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833"/>
        <w:gridCol w:w="5455"/>
      </w:tblGrid>
      <w:tr w:rsidR="0029349D" w:rsidRPr="0029349D" w:rsidTr="00F31437">
        <w:tc>
          <w:tcPr>
            <w:tcW w:w="3833"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br w:type="page"/>
              <w:t>ĐẠI HỌC THÁI NGUYÊN</w:t>
            </w:r>
          </w:p>
          <w:p w:rsidR="0029349D" w:rsidRPr="0029349D" w:rsidRDefault="0029349D" w:rsidP="0029349D">
            <w:pPr>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noProof/>
                <w:sz w:val="25"/>
                <w:szCs w:val="25"/>
              </w:rPr>
              <mc:AlternateContent>
                <mc:Choice Requires="wps">
                  <w:drawing>
                    <wp:anchor distT="0" distB="0" distL="114300" distR="114300" simplePos="0" relativeHeight="251659264" behindDoc="0" locked="0" layoutInCell="1" allowOverlap="1" wp14:anchorId="047834BA" wp14:editId="128B751A">
                      <wp:simplePos x="0" y="0"/>
                      <wp:positionH relativeFrom="column">
                        <wp:posOffset>601980</wp:posOffset>
                      </wp:positionH>
                      <wp:positionV relativeFrom="paragraph">
                        <wp:posOffset>216535</wp:posOffset>
                      </wp:positionV>
                      <wp:extent cx="1219200" cy="0"/>
                      <wp:effectExtent l="5715" t="12700" r="1333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0AFD7" id="_x0000_t32" coordsize="21600,21600" o:spt="32" o:oned="t" path="m,l21600,21600e" filled="f">
                      <v:path arrowok="t" fillok="f" o:connecttype="none"/>
                      <o:lock v:ext="edit" shapetype="t"/>
                    </v:shapetype>
                    <v:shape id="Straight Arrow Connector 4" o:spid="_x0000_s1026" type="#_x0000_t32" style="position:absolute;margin-left:47.4pt;margin-top:17.05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2C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"/>
                  </w:pict>
                </mc:Fallback>
              </mc:AlternateContent>
            </w:r>
            <w:r w:rsidRPr="0029349D">
              <w:rPr>
                <w:rFonts w:ascii="Times New Roman" w:eastAsia="Times New Roman" w:hAnsi="Times New Roman" w:cs="Times New Roman"/>
                <w:b/>
                <w:sz w:val="25"/>
                <w:szCs w:val="25"/>
              </w:rPr>
              <w:t>TRƯỜNG ĐẠI HỌC SƯ PHẠM</w:t>
            </w:r>
          </w:p>
        </w:tc>
        <w:tc>
          <w:tcPr>
            <w:tcW w:w="5455"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CỘNG HÒA XÃ HỘI CHỦ NGHĨA VIỆT NAM</w:t>
            </w:r>
          </w:p>
          <w:p w:rsidR="0029349D" w:rsidRPr="0029349D" w:rsidRDefault="0029349D" w:rsidP="0029349D">
            <w:pPr>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b/>
                <w:noProof/>
                <w:sz w:val="25"/>
                <w:szCs w:val="25"/>
              </w:rPr>
              <mc:AlternateContent>
                <mc:Choice Requires="wps">
                  <w:drawing>
                    <wp:anchor distT="0" distB="0" distL="114300" distR="114300" simplePos="0" relativeHeight="251660288" behindDoc="0" locked="0" layoutInCell="1" allowOverlap="1" wp14:anchorId="0B181C66" wp14:editId="37062024">
                      <wp:simplePos x="0" y="0"/>
                      <wp:positionH relativeFrom="column">
                        <wp:posOffset>896620</wp:posOffset>
                      </wp:positionH>
                      <wp:positionV relativeFrom="paragraph">
                        <wp:posOffset>216535</wp:posOffset>
                      </wp:positionV>
                      <wp:extent cx="1632585" cy="0"/>
                      <wp:effectExtent l="10160" t="12700" r="508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571D6" id="Straight Arrow Connector 3" o:spid="_x0000_s1026" type="#_x0000_t32" style="position:absolute;margin-left:70.6pt;margin-top:17.05pt;width:12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"/>
                  </w:pict>
                </mc:Fallback>
              </mc:AlternateContent>
            </w:r>
            <w:r w:rsidRPr="0029349D">
              <w:rPr>
                <w:rFonts w:ascii="Times New Roman" w:eastAsia="Times New Roman" w:hAnsi="Times New Roman" w:cs="Times New Roman"/>
                <w:b/>
                <w:sz w:val="25"/>
                <w:szCs w:val="25"/>
              </w:rPr>
              <w:t>Độc lập – Tự do – Hạnh phúc</w:t>
            </w:r>
          </w:p>
        </w:tc>
      </w:tr>
    </w:tbl>
    <w:p w:rsidR="0029349D" w:rsidRPr="0029349D" w:rsidRDefault="0029349D" w:rsidP="0029349D">
      <w:pPr>
        <w:spacing w:before="120" w:after="120" w:line="240" w:lineRule="auto"/>
        <w:ind w:left="4321"/>
        <w:jc w:val="both"/>
        <w:rPr>
          <w:rFonts w:ascii="Times New Roman" w:eastAsia="Calibri" w:hAnsi="Times New Roman" w:cs="Times New Roman"/>
          <w:i/>
          <w:sz w:val="25"/>
          <w:szCs w:val="25"/>
        </w:rPr>
      </w:pPr>
      <w:r w:rsidRPr="0029349D">
        <w:rPr>
          <w:rFonts w:ascii="Times New Roman" w:eastAsia="Calibri" w:hAnsi="Times New Roman" w:cs="Times New Roman"/>
          <w:i/>
          <w:sz w:val="25"/>
          <w:szCs w:val="25"/>
        </w:rPr>
        <w:t xml:space="preserve">    Thái Nguyên, ngày   tháng    năm ……… </w:t>
      </w:r>
    </w:p>
    <w:p w:rsidR="0029349D" w:rsidRPr="0029349D" w:rsidRDefault="0029349D" w:rsidP="0029349D">
      <w:pPr>
        <w:spacing w:after="120" w:line="240" w:lineRule="auto"/>
        <w:jc w:val="center"/>
        <w:rPr>
          <w:rFonts w:ascii="Times New Roman" w:eastAsia="Calibri" w:hAnsi="Times New Roman" w:cs="Times New Roman"/>
          <w:b/>
          <w:sz w:val="25"/>
          <w:szCs w:val="25"/>
        </w:rPr>
      </w:pPr>
      <w:r w:rsidRPr="0029349D">
        <w:rPr>
          <w:rFonts w:ascii="Times New Roman" w:eastAsia="Calibri" w:hAnsi="Times New Roman" w:cs="Times New Roman"/>
          <w:b/>
          <w:sz w:val="25"/>
          <w:szCs w:val="25"/>
        </w:rPr>
        <w:t>CHƯƠNG TRÌNH ĐÀO TẠO</w:t>
      </w:r>
    </w:p>
    <w:p w:rsidR="0029349D" w:rsidRPr="0029349D" w:rsidRDefault="0029349D" w:rsidP="0029349D">
      <w:pPr>
        <w:spacing w:after="0" w:line="240" w:lineRule="auto"/>
        <w:jc w:val="center"/>
        <w:rPr>
          <w:rFonts w:ascii="Times New Roman" w:eastAsia="Calibri" w:hAnsi="Times New Roman" w:cs="Times New Roman"/>
          <w:i/>
          <w:sz w:val="25"/>
          <w:szCs w:val="25"/>
        </w:rPr>
      </w:pPr>
      <w:r w:rsidRPr="0029349D">
        <w:rPr>
          <w:rFonts w:ascii="Times New Roman" w:eastAsia="Calibri" w:hAnsi="Times New Roman" w:cs="Times New Roman"/>
          <w:sz w:val="25"/>
          <w:szCs w:val="25"/>
        </w:rPr>
        <w:t>(</w:t>
      </w:r>
      <w:r w:rsidRPr="0029349D">
        <w:rPr>
          <w:rFonts w:ascii="Times New Roman" w:eastAsia="Calibri" w:hAnsi="Times New Roman" w:cs="Times New Roman"/>
          <w:i/>
          <w:sz w:val="25"/>
          <w:szCs w:val="25"/>
        </w:rPr>
        <w:t>Ban hành kèm theo Quyết định số 3657 ngày 28 tháng 10 năm 2020 của Hiệu trưởng            Trường Đại học Sư phạm – Đại học Thái Nguyên)</w:t>
      </w:r>
    </w:p>
    <w:p w:rsidR="0029349D" w:rsidRPr="0029349D" w:rsidRDefault="0029349D" w:rsidP="0029349D">
      <w:pPr>
        <w:spacing w:after="100" w:line="240" w:lineRule="auto"/>
        <w:jc w:val="both"/>
        <w:rPr>
          <w:rFonts w:ascii="Times New Roman" w:eastAsia="Calibri" w:hAnsi="Times New Roman" w:cs="Times New Roman"/>
          <w:sz w:val="25"/>
          <w:szCs w:val="25"/>
        </w:rPr>
      </w:pPr>
      <w:r w:rsidRPr="0029349D">
        <w:rPr>
          <w:rFonts w:ascii="Times New Roman" w:eastAsia="Calibri" w:hAnsi="Times New Roman" w:cs="Times New Roman"/>
          <w:sz w:val="25"/>
          <w:szCs w:val="25"/>
        </w:rPr>
        <w:tab/>
      </w:r>
    </w:p>
    <w:p w:rsidR="0029349D" w:rsidRPr="0029349D" w:rsidRDefault="0029349D" w:rsidP="0029349D">
      <w:pPr>
        <w:spacing w:after="80" w:line="240" w:lineRule="auto"/>
        <w:ind w:firstLine="720"/>
        <w:jc w:val="both"/>
        <w:rPr>
          <w:rFonts w:ascii="Times New Roman" w:eastAsia="Calibri" w:hAnsi="Times New Roman" w:cs="Times New Roman"/>
          <w:bCs/>
          <w:sz w:val="25"/>
          <w:szCs w:val="25"/>
          <w:lang w:val="de-DE"/>
        </w:rPr>
      </w:pPr>
      <w:r w:rsidRPr="0029349D">
        <w:rPr>
          <w:rFonts w:ascii="Times New Roman" w:eastAsia="Calibri" w:hAnsi="Times New Roman" w:cs="Times New Roman"/>
          <w:sz w:val="25"/>
          <w:szCs w:val="25"/>
        </w:rPr>
        <w:t xml:space="preserve">Tên ngành (tiếng Việt và tiếng Anh): </w:t>
      </w:r>
      <w:r w:rsidRPr="0029349D">
        <w:rPr>
          <w:rFonts w:ascii="Times New Roman" w:eastAsia="Times New Roman" w:hAnsi="Times New Roman" w:cs="Times New Roman"/>
          <w:sz w:val="25"/>
          <w:szCs w:val="25"/>
          <w:lang w:val="vi-VN"/>
        </w:rPr>
        <w:t>Sư phạm Ngữ văn</w:t>
      </w:r>
      <w:r w:rsidRPr="0029349D">
        <w:rPr>
          <w:rFonts w:ascii="Times New Roman" w:eastAsia="Times New Roman" w:hAnsi="Times New Roman" w:cs="Times New Roman"/>
          <w:sz w:val="25"/>
          <w:szCs w:val="25"/>
        </w:rPr>
        <w:t xml:space="preserve"> (</w:t>
      </w:r>
      <w:r w:rsidRPr="0029349D">
        <w:rPr>
          <w:rFonts w:ascii="Times New Roman" w:eastAsia="Calibri" w:hAnsi="Times New Roman" w:cs="Times New Roman"/>
          <w:bCs/>
          <w:sz w:val="25"/>
          <w:szCs w:val="25"/>
          <w:lang w:val="de-DE"/>
        </w:rPr>
        <w:t>Philology Education)</w:t>
      </w:r>
    </w:p>
    <w:p w:rsidR="0029349D" w:rsidRPr="0029349D" w:rsidRDefault="0029349D" w:rsidP="0029349D">
      <w:pPr>
        <w:spacing w:after="80" w:line="240" w:lineRule="auto"/>
        <w:ind w:firstLine="720"/>
        <w:jc w:val="both"/>
        <w:rPr>
          <w:rFonts w:ascii="Times New Roman" w:eastAsia="Calibri" w:hAnsi="Times New Roman" w:cs="Times New Roman"/>
          <w:bCs/>
          <w:sz w:val="25"/>
          <w:szCs w:val="25"/>
          <w:lang w:val="de-DE"/>
        </w:rPr>
      </w:pPr>
      <w:r w:rsidRPr="0029349D">
        <w:rPr>
          <w:rFonts w:ascii="Times New Roman" w:eastAsia="Calibri" w:hAnsi="Times New Roman" w:cs="Times New Roman"/>
          <w:bCs/>
          <w:sz w:val="25"/>
          <w:szCs w:val="25"/>
          <w:lang w:val="de-DE"/>
        </w:rPr>
        <w:t xml:space="preserve">Mã số ngành đào tạo: </w:t>
      </w:r>
      <w:r w:rsidRPr="0029349D">
        <w:rPr>
          <w:rFonts w:ascii="Times New Roman" w:eastAsia="Times New Roman" w:hAnsi="Times New Roman" w:cs="Times New Roman"/>
          <w:sz w:val="25"/>
          <w:szCs w:val="25"/>
          <w:lang w:val="de-DE"/>
        </w:rPr>
        <w:t>7140217</w:t>
      </w:r>
    </w:p>
    <w:p w:rsidR="0029349D" w:rsidRPr="0029349D" w:rsidRDefault="0029349D" w:rsidP="0029349D">
      <w:pPr>
        <w:spacing w:after="80" w:line="240" w:lineRule="auto"/>
        <w:ind w:firstLine="720"/>
        <w:jc w:val="both"/>
        <w:rPr>
          <w:rFonts w:ascii="Times New Roman" w:eastAsia="Calibri" w:hAnsi="Times New Roman" w:cs="Times New Roman"/>
          <w:bCs/>
          <w:sz w:val="25"/>
          <w:szCs w:val="25"/>
          <w:lang w:val="de-DE"/>
        </w:rPr>
      </w:pPr>
      <w:r w:rsidRPr="0029349D">
        <w:rPr>
          <w:rFonts w:ascii="Times New Roman" w:eastAsia="Calibri" w:hAnsi="Times New Roman" w:cs="Times New Roman"/>
          <w:bCs/>
          <w:sz w:val="25"/>
          <w:szCs w:val="25"/>
          <w:lang w:val="de-DE"/>
        </w:rPr>
        <w:t>Tên chương trình đào tạo: Cử nhân Sư phạm Ngữ văn</w:t>
      </w:r>
    </w:p>
    <w:p w:rsidR="0029349D" w:rsidRPr="0029349D" w:rsidRDefault="0029349D" w:rsidP="0029349D">
      <w:pPr>
        <w:spacing w:after="80" w:line="240" w:lineRule="auto"/>
        <w:ind w:firstLine="720"/>
        <w:jc w:val="both"/>
        <w:rPr>
          <w:rFonts w:ascii="Times New Roman" w:eastAsia="Calibri" w:hAnsi="Times New Roman" w:cs="Times New Roman"/>
          <w:bCs/>
          <w:sz w:val="25"/>
          <w:szCs w:val="25"/>
          <w:lang w:val="de-DE"/>
        </w:rPr>
      </w:pPr>
      <w:r w:rsidRPr="0029349D">
        <w:rPr>
          <w:rFonts w:ascii="Times New Roman" w:eastAsia="Calibri" w:hAnsi="Times New Roman" w:cs="Times New Roman"/>
          <w:bCs/>
          <w:sz w:val="25"/>
          <w:szCs w:val="25"/>
          <w:lang w:val="de-DE"/>
        </w:rPr>
        <w:t xml:space="preserve">Trình độ đào tạo: Đại học      </w:t>
      </w:r>
      <w:r w:rsidRPr="0029349D">
        <w:rPr>
          <w:rFonts w:ascii="Times New Roman" w:eastAsia="Calibri" w:hAnsi="Times New Roman" w:cs="Times New Roman"/>
          <w:bCs/>
          <w:sz w:val="25"/>
          <w:szCs w:val="25"/>
          <w:lang w:val="de-DE"/>
        </w:rPr>
        <w:tab/>
        <w:t>Hệ đào tạo: Liên thông Vừa làm vừa học</w:t>
      </w:r>
    </w:p>
    <w:p w:rsidR="0029349D" w:rsidRPr="0029349D" w:rsidRDefault="0029349D" w:rsidP="0029349D">
      <w:pPr>
        <w:spacing w:after="80" w:line="240" w:lineRule="auto"/>
        <w:ind w:firstLine="720"/>
        <w:jc w:val="both"/>
        <w:rPr>
          <w:rFonts w:ascii="Times New Roman" w:eastAsia="Calibri" w:hAnsi="Times New Roman" w:cs="Times New Roman"/>
          <w:sz w:val="25"/>
          <w:szCs w:val="25"/>
          <w:lang w:val="de-DE"/>
        </w:rPr>
      </w:pPr>
      <w:r w:rsidRPr="0029349D">
        <w:rPr>
          <w:rFonts w:ascii="Times New Roman" w:eastAsia="Calibri" w:hAnsi="Times New Roman" w:cs="Times New Roman"/>
          <w:sz w:val="25"/>
          <w:szCs w:val="25"/>
          <w:lang w:val="de-DE"/>
        </w:rPr>
        <w:t>Danh hiệu tốt nghiệp: Cử nhân</w:t>
      </w:r>
    </w:p>
    <w:p w:rsidR="0029349D" w:rsidRPr="0029349D" w:rsidRDefault="0029349D" w:rsidP="0029349D">
      <w:pPr>
        <w:tabs>
          <w:tab w:val="left" w:pos="0"/>
        </w:tabs>
        <w:spacing w:after="120" w:line="240" w:lineRule="auto"/>
        <w:rPr>
          <w:rFonts w:ascii="Times New Roman" w:eastAsia="Calibri" w:hAnsi="Times New Roman" w:cs="Times New Roman"/>
          <w:bCs/>
          <w:sz w:val="25"/>
          <w:szCs w:val="25"/>
        </w:rPr>
      </w:pPr>
      <w:r w:rsidRPr="0029349D">
        <w:rPr>
          <w:rFonts w:ascii="Times New Roman" w:eastAsia="Calibri" w:hAnsi="Times New Roman" w:cs="Times New Roman"/>
          <w:bCs/>
          <w:sz w:val="25"/>
          <w:szCs w:val="25"/>
        </w:rPr>
        <w:tab/>
        <w:t xml:space="preserve">Thời gian đào tạo: </w:t>
      </w:r>
      <w:r w:rsidRPr="0029349D">
        <w:rPr>
          <w:rFonts w:ascii="Times New Roman" w:eastAsia="Calibri" w:hAnsi="Times New Roman" w:cs="Times New Roman"/>
          <w:sz w:val="25"/>
          <w:szCs w:val="25"/>
        </w:rPr>
        <w:t>4,5 năm</w:t>
      </w:r>
    </w:p>
    <w:p w:rsidR="0029349D" w:rsidRPr="0029349D" w:rsidRDefault="0029349D" w:rsidP="0029349D">
      <w:pPr>
        <w:spacing w:after="8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Cs/>
          <w:sz w:val="25"/>
          <w:szCs w:val="25"/>
        </w:rPr>
        <w:t xml:space="preserve">Đơn vị đào tạo: </w:t>
      </w:r>
      <w:r w:rsidRPr="0029349D">
        <w:rPr>
          <w:rFonts w:ascii="Times New Roman" w:eastAsia="Calibri" w:hAnsi="Times New Roman" w:cs="Times New Roman"/>
          <w:sz w:val="25"/>
          <w:szCs w:val="25"/>
        </w:rPr>
        <w:t>Trường Đại học Sư phạm – Đại học Thái Nguyên</w:t>
      </w:r>
    </w:p>
    <w:p w:rsidR="0029349D" w:rsidRPr="0029349D" w:rsidRDefault="0029349D" w:rsidP="0029349D">
      <w:pPr>
        <w:spacing w:after="8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 xml:space="preserve">1. Mục tiêu đào tạo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vi-VN"/>
        </w:rPr>
      </w:pPr>
      <w:r w:rsidRPr="0029349D">
        <w:rPr>
          <w:rFonts w:ascii="Times New Roman" w:eastAsia="Calibri" w:hAnsi="Times New Roman" w:cs="Times New Roman"/>
          <w:sz w:val="25"/>
          <w:szCs w:val="25"/>
        </w:rPr>
        <w:t xml:space="preserve"> </w:t>
      </w:r>
      <w:r w:rsidRPr="0029349D">
        <w:rPr>
          <w:rFonts w:ascii="Times New Roman" w:eastAsia="Times New Roman" w:hAnsi="Times New Roman" w:cs="Times New Roman"/>
          <w:b/>
          <w:i/>
          <w:sz w:val="26"/>
          <w:szCs w:val="26"/>
          <w:lang w:val="de-DE"/>
        </w:rPr>
        <w:t>1.1. Mục tiêu chung</w:t>
      </w:r>
    </w:p>
    <w:p w:rsidR="0029349D" w:rsidRPr="0029349D" w:rsidRDefault="0029349D" w:rsidP="0029349D">
      <w:pPr>
        <w:spacing w:before="120" w:after="0" w:line="312" w:lineRule="auto"/>
        <w:ind w:firstLine="720"/>
        <w:jc w:val="both"/>
        <w:rPr>
          <w:rFonts w:ascii="Times New Roman" w:eastAsia="Times New Roman" w:hAnsi="Times New Roman" w:cs="Times New Roman"/>
          <w:sz w:val="26"/>
          <w:szCs w:val="26"/>
          <w:lang w:val="pl-PL"/>
        </w:rPr>
      </w:pPr>
      <w:r w:rsidRPr="0029349D">
        <w:rPr>
          <w:rFonts w:ascii="Times New Roman" w:eastAsia="Times New Roman" w:hAnsi="Times New Roman" w:cs="Times New Roman"/>
          <w:sz w:val="26"/>
          <w:szCs w:val="26"/>
          <w:lang w:val="pl-PL"/>
        </w:rPr>
        <w:t>Đào tạo giáo viên Ngữ văn có trình độ đại học; có đủ năng lực dạy học</w:t>
      </w:r>
      <w:r w:rsidRPr="0029349D">
        <w:rPr>
          <w:rFonts w:ascii="Times New Roman" w:eastAsia="Times New Roman" w:hAnsi="Times New Roman" w:cs="Times New Roman"/>
          <w:sz w:val="26"/>
          <w:szCs w:val="26"/>
          <w:lang w:val="vi-VN"/>
        </w:rPr>
        <w:t xml:space="preserve"> </w:t>
      </w:r>
      <w:r w:rsidRPr="0029349D">
        <w:rPr>
          <w:rFonts w:ascii="Times New Roman" w:eastAsia="Times New Roman" w:hAnsi="Times New Roman" w:cs="Times New Roman"/>
          <w:sz w:val="26"/>
          <w:szCs w:val="26"/>
          <w:lang w:val="pl-PL"/>
        </w:rPr>
        <w:t xml:space="preserve">Ngữ văn ở trường phổ thông; có khả năng làm chuyên viên về lĩnh vực Ngữ văn của các Sở, Phòng Giáo dục &amp;  Đào tạo, các cơ quan, tổ chức nghiên cứu, tư vấn phát triển giáo dục, </w:t>
      </w:r>
      <w:r w:rsidRPr="0029349D">
        <w:rPr>
          <w:rFonts w:ascii="Times New Roman" w:eastAsia="Calibri" w:hAnsi="Times New Roman" w:cs="Times New Roman"/>
          <w:sz w:val="26"/>
          <w:szCs w:val="26"/>
          <w:lang w:val="pl-PL"/>
        </w:rPr>
        <w:t>các cơ quan, đoàn thể xã hội có liên quan đến khoa học xã hội, giáo dục</w:t>
      </w:r>
      <w:r w:rsidRPr="0029349D">
        <w:rPr>
          <w:rFonts w:ascii="Times New Roman" w:eastAsia="Times New Roman" w:hAnsi="Times New Roman" w:cs="Times New Roman"/>
          <w:sz w:val="26"/>
          <w:szCs w:val="26"/>
          <w:lang w:val="pl-PL"/>
        </w:rPr>
        <w:t>; có khả năng tự học, tham gia học tập ở bậc học cao hơn, có khả năng liên thông ở các chương trình đào tạo sau đại học.</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de-DE"/>
        </w:rPr>
      </w:pPr>
      <w:r w:rsidRPr="0029349D">
        <w:rPr>
          <w:rFonts w:ascii="Times New Roman" w:eastAsia="Times New Roman" w:hAnsi="Times New Roman" w:cs="Times New Roman"/>
          <w:b/>
          <w:i/>
          <w:sz w:val="26"/>
          <w:szCs w:val="26"/>
          <w:lang w:val="de-DE"/>
        </w:rPr>
        <w:t>1.2. Mục tiêu cụ thể</w:t>
      </w:r>
    </w:p>
    <w:p w:rsidR="0029349D" w:rsidRPr="0029349D" w:rsidRDefault="0029349D" w:rsidP="0029349D">
      <w:pPr>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 xml:space="preserve">PO1. </w:t>
      </w:r>
      <w:r w:rsidRPr="0029349D">
        <w:rPr>
          <w:rFonts w:ascii="Times New Roman" w:eastAsia="Calibri" w:hAnsi="Times New Roman" w:cs="Times New Roman"/>
          <w:sz w:val="26"/>
          <w:szCs w:val="26"/>
          <w:lang w:val="de-DE"/>
        </w:rPr>
        <w:t>Hiểu và vận dụng</w:t>
      </w:r>
      <w:r w:rsidRPr="0029349D">
        <w:rPr>
          <w:rFonts w:ascii="Times New Roman" w:eastAsia="Calibri" w:hAnsi="Times New Roman" w:cs="Times New Roman"/>
          <w:sz w:val="26"/>
          <w:szCs w:val="26"/>
          <w:lang w:val="vi-VN"/>
        </w:rPr>
        <w:t xml:space="preserve"> kiến thức chuyên môn vào quá trình dạy học Ngữ văn</w:t>
      </w:r>
      <w:r w:rsidRPr="0029349D">
        <w:rPr>
          <w:rFonts w:ascii="Times New Roman" w:eastAsia="Calibri" w:hAnsi="Times New Roman" w:cs="Times New Roman"/>
          <w:sz w:val="26"/>
          <w:szCs w:val="26"/>
          <w:lang w:val="de-DE"/>
        </w:rPr>
        <w:t xml:space="preserve"> ở</w:t>
      </w:r>
      <w:r w:rsidRPr="0029349D">
        <w:rPr>
          <w:rFonts w:ascii="Times New Roman" w:eastAsia="Calibri" w:hAnsi="Times New Roman" w:cs="Times New Roman"/>
          <w:sz w:val="26"/>
          <w:szCs w:val="26"/>
          <w:lang w:val="vi-VN"/>
        </w:rPr>
        <w:t xml:space="preserve"> trường phổ thông.</w:t>
      </w:r>
    </w:p>
    <w:p w:rsidR="0029349D" w:rsidRPr="0029349D" w:rsidRDefault="0029349D" w:rsidP="0029349D">
      <w:pPr>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PO2. Sử dụng linh hoạt, sáng tạo, hiệu quả các phương pháp dạy học, kiểm tra đánh giá kết quả học tập, rèn luyện của người học theo hướng phát triển phẩm chất, năng lực học sinh.</w:t>
      </w:r>
    </w:p>
    <w:p w:rsidR="0029349D" w:rsidRPr="0029349D" w:rsidRDefault="0029349D" w:rsidP="0029349D">
      <w:pPr>
        <w:tabs>
          <w:tab w:val="left" w:pos="142"/>
        </w:tabs>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 xml:space="preserve">PO3. </w:t>
      </w:r>
      <w:r w:rsidRPr="0029349D">
        <w:rPr>
          <w:rFonts w:ascii="Times New Roman" w:eastAsia="Calibri" w:hAnsi="Times New Roman" w:cs="Times New Roman"/>
          <w:sz w:val="26"/>
          <w:szCs w:val="26"/>
          <w:lang w:val="pl-PL"/>
        </w:rPr>
        <w:t>Có khả năng sử dụng ngoại ngữ và kĩ năng ứng dụng công nghệ thông tin trong hoạt động chuyên môn.</w:t>
      </w:r>
    </w:p>
    <w:p w:rsidR="0029349D" w:rsidRPr="0029349D" w:rsidRDefault="0029349D" w:rsidP="0029349D">
      <w:pPr>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PO4. Có kiến thức cơ bản về quản lí ở trường phổ thông; có kĩ năng tư vấn, hỗ trợ người học.</w:t>
      </w:r>
    </w:p>
    <w:p w:rsidR="0029349D" w:rsidRPr="0029349D" w:rsidRDefault="0029349D" w:rsidP="0029349D">
      <w:pPr>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 xml:space="preserve">PO5. Có năng lực tự học, tự nghiên cứu, trải nghiệm để phát triển nghề nghiệp; sáng tạo trong giải quyết các vấn đề thực tiễn ở trường phổ thông và trong cuộc sống. </w:t>
      </w:r>
    </w:p>
    <w:p w:rsidR="0029349D" w:rsidRPr="0029349D" w:rsidRDefault="0029349D" w:rsidP="0029349D">
      <w:pPr>
        <w:tabs>
          <w:tab w:val="left" w:pos="1300"/>
          <w:tab w:val="left" w:pos="1902"/>
          <w:tab w:val="left" w:pos="3661"/>
          <w:tab w:val="left" w:pos="4163"/>
          <w:tab w:val="left" w:pos="5784"/>
          <w:tab w:val="left" w:pos="6828"/>
          <w:tab w:val="left" w:pos="7576"/>
          <w:tab w:val="left" w:pos="9276"/>
        </w:tabs>
        <w:spacing w:after="0" w:line="360" w:lineRule="exact"/>
        <w:jc w:val="both"/>
        <w:rPr>
          <w:rFonts w:ascii="Times New Roman" w:eastAsia="Calibri" w:hAnsi="Times New Roman" w:cs="Times New Roman"/>
          <w:sz w:val="26"/>
          <w:szCs w:val="26"/>
          <w:lang w:val="vi-VN"/>
        </w:rPr>
      </w:pPr>
      <w:r w:rsidRPr="0029349D">
        <w:rPr>
          <w:rFonts w:ascii="Times New Roman" w:eastAsia="Calibri" w:hAnsi="Times New Roman" w:cs="Times New Roman"/>
          <w:sz w:val="26"/>
          <w:szCs w:val="26"/>
          <w:lang w:val="vi-VN"/>
        </w:rPr>
        <w:t>PO6. Có đạo đức nghề nghiệp và trách nhiệm đối với người học, nhà trường; có tư duy phản biện xã hội.</w:t>
      </w:r>
    </w:p>
    <w:p w:rsidR="0029349D" w:rsidRPr="0029349D" w:rsidRDefault="0029349D" w:rsidP="0029349D">
      <w:pPr>
        <w:spacing w:after="8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 xml:space="preserve">2. Chuẩn đầu ra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sz w:val="26"/>
          <w:szCs w:val="26"/>
          <w:lang w:val="de-DE"/>
        </w:rPr>
      </w:pPr>
      <w:r w:rsidRPr="0029349D">
        <w:rPr>
          <w:rFonts w:ascii="Times New Roman" w:eastAsia="Times New Roman" w:hAnsi="Times New Roman" w:cs="Times New Roman"/>
          <w:b/>
          <w:sz w:val="26"/>
          <w:szCs w:val="26"/>
          <w:lang w:val="de-DE"/>
        </w:rPr>
        <w:t>2.1. Kiến thức</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de-DE"/>
        </w:rPr>
      </w:pPr>
      <w:r w:rsidRPr="0029349D">
        <w:rPr>
          <w:rFonts w:ascii="Times New Roman" w:eastAsia="Times New Roman" w:hAnsi="Times New Roman" w:cs="Times New Roman"/>
          <w:b/>
          <w:i/>
          <w:sz w:val="26"/>
          <w:szCs w:val="26"/>
          <w:lang w:val="de-DE"/>
        </w:rPr>
        <w:t xml:space="preserve">* Kiến thức chung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lastRenderedPageBreak/>
        <w:t xml:space="preserve">1) PLO1:  Vận dụng được kiến thức cơ bản về lí luận chính trị và pháp luật Việt Nam trong hoạt động thực tiễn của bản thân và công việc.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2) PLO2:</w:t>
      </w:r>
      <w:r w:rsidRPr="0029349D">
        <w:rPr>
          <w:rFonts w:ascii="Calibri" w:eastAsia="Calibri" w:hAnsi="Calibri" w:cs="Times New Roman"/>
          <w:sz w:val="26"/>
          <w:szCs w:val="26"/>
          <w:lang w:val="de-DE"/>
        </w:rPr>
        <w:t xml:space="preserve"> </w:t>
      </w:r>
      <w:r w:rsidRPr="0029349D">
        <w:rPr>
          <w:rFonts w:ascii="Times New Roman" w:eastAsia="Times New Roman" w:hAnsi="Times New Roman" w:cs="Times New Roman"/>
          <w:sz w:val="26"/>
          <w:szCs w:val="26"/>
          <w:lang w:val="de-DE"/>
        </w:rPr>
        <w:t xml:space="preserve"> Vận dụng được các kiến thức tâm lí học, giáo dục học, quản lí nhà trường để tổ chức hoạt động dạy học và giáo dục.</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de-DE"/>
        </w:rPr>
      </w:pPr>
      <w:r w:rsidRPr="0029349D">
        <w:rPr>
          <w:rFonts w:ascii="Times New Roman" w:eastAsia="Times New Roman" w:hAnsi="Times New Roman" w:cs="Times New Roman"/>
          <w:b/>
          <w:sz w:val="26"/>
          <w:szCs w:val="26"/>
          <w:lang w:val="de-DE"/>
        </w:rPr>
        <w:t xml:space="preserve"> </w:t>
      </w:r>
      <w:r w:rsidRPr="0029349D">
        <w:rPr>
          <w:rFonts w:ascii="Times New Roman" w:eastAsia="Times New Roman" w:hAnsi="Times New Roman" w:cs="Times New Roman"/>
          <w:b/>
          <w:i/>
          <w:sz w:val="26"/>
          <w:szCs w:val="26"/>
          <w:lang w:val="de-DE"/>
        </w:rPr>
        <w:t>* Kiến thức chuyên môn</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3) PLO3: Vận dụng được kiến thức chuyên môn toàn diện vào dạy học Ngữ văn và giáo dục học sinh ở trường phổ thông.</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4) PLO4: Vận dụng được kiến thức cơ bản về văn học, văn hóa, ngôn ngữ  để phát triển kiến thức mới, để có thể tiếp tục học tập ở trình độ cao hơn.</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5) PLO5: Vận dụng linh hoạt các phương pháp dạy học Ngữ văn; khai thác, phát triển được học liệu, phương tiện dạy học hiệu quả để xử lí tốt các tình huống dạy học, giáo dục.</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sz w:val="26"/>
          <w:szCs w:val="26"/>
          <w:lang w:val="de-DE"/>
        </w:rPr>
      </w:pPr>
      <w:r w:rsidRPr="0029349D">
        <w:rPr>
          <w:rFonts w:ascii="Times New Roman" w:eastAsia="Times New Roman" w:hAnsi="Times New Roman" w:cs="Times New Roman"/>
          <w:sz w:val="26"/>
          <w:szCs w:val="26"/>
          <w:lang w:val="de-DE"/>
        </w:rPr>
        <w:t>6) PLO6: Đánh giá được trình độ nhận thức, năng lực người học, nhu cầu phát triển năng lực người học để lựa chọn mức độ kiến thức, kĩ năng, phương pháp giáo dục cho phù hợp.</w:t>
      </w:r>
      <w:r w:rsidRPr="0029349D">
        <w:rPr>
          <w:rFonts w:ascii="Times New Roman" w:eastAsia="Times New Roman" w:hAnsi="Times New Roman" w:cs="Times New Roman"/>
          <w:b/>
          <w:sz w:val="26"/>
          <w:szCs w:val="26"/>
          <w:lang w:val="de-DE"/>
        </w:rPr>
        <w:t xml:space="preserve">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sz w:val="26"/>
          <w:szCs w:val="26"/>
          <w:lang w:val="de-DE"/>
        </w:rPr>
      </w:pPr>
      <w:r w:rsidRPr="0029349D">
        <w:rPr>
          <w:rFonts w:ascii="Times New Roman" w:eastAsia="Times New Roman" w:hAnsi="Times New Roman" w:cs="Times New Roman"/>
          <w:b/>
          <w:sz w:val="26"/>
          <w:szCs w:val="26"/>
          <w:lang w:val="de-DE"/>
        </w:rPr>
        <w:t>2.2. Kĩ năng</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de-DE"/>
        </w:rPr>
      </w:pPr>
      <w:r w:rsidRPr="0029349D">
        <w:rPr>
          <w:rFonts w:ascii="Times New Roman" w:eastAsia="Times New Roman" w:hAnsi="Times New Roman" w:cs="Times New Roman"/>
          <w:b/>
          <w:i/>
          <w:sz w:val="26"/>
          <w:szCs w:val="26"/>
          <w:lang w:val="de-DE"/>
        </w:rPr>
        <w:t xml:space="preserve">* Kĩ năng chung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7) PLO7: Giao tiếp hiệu quả và thực hiện được hoạt động tư vấn trong hoạt động dạy học, giáo dục và hướng nghiệp.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8) PLO8: Khai thác được các ứng dụng của công nghệ thông tin để tự học, nghiên cứu khoa học, dạy học, đánh giá và quản lí học sinh.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9) PLO9: </w:t>
      </w:r>
      <w:r w:rsidRPr="0029349D">
        <w:rPr>
          <w:rFonts w:ascii="Times New Roman" w:eastAsia="Times New Roman" w:hAnsi="Times New Roman" w:cs="Times New Roman"/>
          <w:sz w:val="26"/>
          <w:szCs w:val="26"/>
          <w:lang w:val="pl-PL"/>
        </w:rPr>
        <w:t>Có khả năng sử dụng ngoại ngữ</w:t>
      </w:r>
      <w:r w:rsidRPr="0029349D">
        <w:rPr>
          <w:rFonts w:ascii="Times New Roman" w:eastAsia="Times New Roman" w:hAnsi="Times New Roman" w:cs="Times New Roman"/>
          <w:sz w:val="26"/>
          <w:szCs w:val="26"/>
          <w:lang w:val="de-DE"/>
        </w:rPr>
        <w:t xml:space="preserve"> trong giao tiếp và hoạt động chuyên môn.</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i/>
          <w:sz w:val="26"/>
          <w:szCs w:val="26"/>
          <w:lang w:val="de-DE"/>
        </w:rPr>
      </w:pPr>
      <w:r w:rsidRPr="0029349D">
        <w:rPr>
          <w:rFonts w:ascii="Times New Roman" w:eastAsia="Times New Roman" w:hAnsi="Times New Roman" w:cs="Times New Roman"/>
          <w:b/>
          <w:i/>
          <w:sz w:val="26"/>
          <w:szCs w:val="26"/>
          <w:lang w:val="de-DE"/>
        </w:rPr>
        <w:t xml:space="preserve">* Kĩ năng chuyên môn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10) PLO10: Ứng dụng được các tri thức đã học vào nghiên cứu, giảng dạy, tổ chức hoạt động trải nghiệm về khoa học Ngữ văn cho học sinh trong môi trường giáo dục đa văn hóa.</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11) </w:t>
      </w:r>
      <w:r w:rsidRPr="0029349D">
        <w:rPr>
          <w:rFonts w:ascii="Times New Roman" w:eastAsia="Times New Roman" w:hAnsi="Times New Roman" w:cs="Times New Roman"/>
          <w:sz w:val="26"/>
          <w:szCs w:val="26"/>
          <w:lang w:val="vi-VN"/>
        </w:rPr>
        <w:t>PLO11</w:t>
      </w:r>
      <w:r w:rsidRPr="0029349D">
        <w:rPr>
          <w:rFonts w:ascii="Times New Roman" w:eastAsia="Times New Roman" w:hAnsi="Times New Roman" w:cs="Times New Roman"/>
          <w:sz w:val="26"/>
          <w:szCs w:val="26"/>
          <w:lang w:val="de-DE"/>
        </w:rPr>
        <w:t>: Vận dụng hiệu quả các phương pháp kiểm tra, đánh giá kết quả học tập, rèn luyện và sự tiến bộ của người học trong học tập môn Ngữ văn ở trường phổ thông.</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12) PLO12: Vận dụng </w:t>
      </w:r>
      <w:r w:rsidRPr="0029349D">
        <w:rPr>
          <w:rFonts w:ascii="Times New Roman" w:eastAsia="Times New Roman" w:hAnsi="Times New Roman" w:cs="Times New Roman"/>
          <w:sz w:val="26"/>
          <w:szCs w:val="26"/>
          <w:lang w:val="vi-VN"/>
        </w:rPr>
        <w:t xml:space="preserve">sáng tạo </w:t>
      </w:r>
      <w:r w:rsidRPr="0029349D">
        <w:rPr>
          <w:rFonts w:ascii="Times New Roman" w:eastAsia="Times New Roman" w:hAnsi="Times New Roman" w:cs="Times New Roman"/>
          <w:sz w:val="26"/>
          <w:szCs w:val="26"/>
          <w:lang w:val="de-DE"/>
        </w:rPr>
        <w:t xml:space="preserve">tri thức đã học vào </w:t>
      </w:r>
      <w:r w:rsidRPr="0029349D">
        <w:rPr>
          <w:rFonts w:ascii="Times New Roman" w:eastAsia="Times New Roman" w:hAnsi="Times New Roman" w:cs="Times New Roman"/>
          <w:sz w:val="26"/>
          <w:szCs w:val="26"/>
          <w:lang w:val="vi-VN"/>
        </w:rPr>
        <w:t>giải quyết các vấn đề thực tiễn ở trường phổ thông</w:t>
      </w:r>
      <w:r w:rsidRPr="0029349D">
        <w:rPr>
          <w:rFonts w:ascii="Times New Roman" w:eastAsia="Times New Roman" w:hAnsi="Times New Roman" w:cs="Times New Roman"/>
          <w:sz w:val="26"/>
          <w:szCs w:val="26"/>
          <w:lang w:val="de-DE"/>
        </w:rPr>
        <w:t>.</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13): PLO13: Sử dụng linh hoạt kĩ năng ngôn ngữ và giao tiếp sư phạm trong dạy học Ngữ văn và trong cuộc sống.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b/>
          <w:sz w:val="26"/>
          <w:szCs w:val="26"/>
          <w:lang w:val="de-DE"/>
        </w:rPr>
      </w:pPr>
      <w:r w:rsidRPr="0029349D">
        <w:rPr>
          <w:rFonts w:ascii="Times New Roman" w:eastAsia="Times New Roman" w:hAnsi="Times New Roman" w:cs="Times New Roman"/>
          <w:b/>
          <w:sz w:val="26"/>
          <w:szCs w:val="26"/>
          <w:lang w:val="de-DE"/>
        </w:rPr>
        <w:t xml:space="preserve">2.3. Năng lực tự chủ và trách nhiệm </w:t>
      </w:r>
    </w:p>
    <w:p w:rsidR="0029349D" w:rsidRPr="0029349D" w:rsidRDefault="0029349D" w:rsidP="0029349D">
      <w:pPr>
        <w:tabs>
          <w:tab w:val="left" w:pos="142"/>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14) PLO14: Thực hiện đúng quy định về đạo đức nhà giáo, quy chế dân chủ ở trường phổ thông.</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sz w:val="26"/>
          <w:szCs w:val="26"/>
          <w:lang w:val="de-DE"/>
        </w:rPr>
      </w:pPr>
      <w:r w:rsidRPr="0029349D">
        <w:rPr>
          <w:rFonts w:ascii="Times New Roman" w:eastAsia="Times New Roman" w:hAnsi="Times New Roman" w:cs="Times New Roman"/>
          <w:sz w:val="26"/>
          <w:szCs w:val="26"/>
          <w:lang w:val="de-DE"/>
        </w:rPr>
        <w:t xml:space="preserve">15) PLO15: Vận dụng được kiến thức, kĩ năng chuyên môn vào quá trình làm việc độc lập, theo nhóm và tự học suốt đời. </w:t>
      </w:r>
    </w:p>
    <w:p w:rsidR="0029349D" w:rsidRPr="0029349D" w:rsidRDefault="0029349D" w:rsidP="0029349D">
      <w:pPr>
        <w:tabs>
          <w:tab w:val="left" w:pos="720"/>
        </w:tabs>
        <w:spacing w:before="60" w:after="60" w:line="360" w:lineRule="exact"/>
        <w:jc w:val="both"/>
        <w:rPr>
          <w:rFonts w:ascii="Times New Roman" w:eastAsia="Times New Roman" w:hAnsi="Times New Roman" w:cs="Times New Roman"/>
          <w:i/>
          <w:sz w:val="26"/>
          <w:szCs w:val="26"/>
          <w:lang w:val="pl-PL"/>
        </w:rPr>
      </w:pPr>
      <w:r w:rsidRPr="0029349D">
        <w:rPr>
          <w:rFonts w:ascii="Times New Roman" w:eastAsia="Times New Roman" w:hAnsi="Times New Roman" w:cs="Times New Roman"/>
          <w:sz w:val="26"/>
          <w:szCs w:val="26"/>
          <w:lang w:val="de-DE"/>
        </w:rPr>
        <w:lastRenderedPageBreak/>
        <w:t>16) PLO16: Có tư duy phản biện xã hội, tuyên truyền, lan tỏa những thông điệp tích cực đến học sinh, đồng nghiệp, phụ huynh.</w:t>
      </w:r>
    </w:p>
    <w:p w:rsidR="0029349D" w:rsidRPr="0029349D" w:rsidRDefault="0029349D" w:rsidP="0029349D">
      <w:pPr>
        <w:spacing w:after="80" w:line="240" w:lineRule="auto"/>
        <w:jc w:val="both"/>
        <w:rPr>
          <w:rFonts w:ascii="Times New Roman" w:eastAsia="Calibri" w:hAnsi="Times New Roman" w:cs="Times New Roman"/>
          <w:b/>
          <w:spacing w:val="-4"/>
          <w:sz w:val="25"/>
          <w:szCs w:val="25"/>
        </w:rPr>
      </w:pPr>
      <w:r w:rsidRPr="0029349D">
        <w:rPr>
          <w:rFonts w:ascii="Times New Roman" w:eastAsia="Calibri" w:hAnsi="Times New Roman" w:cs="Times New Roman"/>
          <w:b/>
          <w:spacing w:val="-4"/>
          <w:sz w:val="25"/>
          <w:szCs w:val="25"/>
        </w:rPr>
        <w:t>3. Ma trận quan hệ mục tiêu cụ thể và chuẩn đầu ra của chương trình đào tạo</w:t>
      </w:r>
    </w:p>
    <w:tbl>
      <w:tblPr>
        <w:tblW w:w="99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6"/>
        <w:gridCol w:w="566"/>
        <w:gridCol w:w="566"/>
        <w:gridCol w:w="566"/>
        <w:gridCol w:w="567"/>
        <w:gridCol w:w="567"/>
        <w:gridCol w:w="538"/>
        <w:gridCol w:w="567"/>
        <w:gridCol w:w="601"/>
        <w:gridCol w:w="567"/>
        <w:gridCol w:w="567"/>
        <w:gridCol w:w="567"/>
        <w:gridCol w:w="572"/>
        <w:gridCol w:w="34"/>
        <w:gridCol w:w="533"/>
        <w:gridCol w:w="567"/>
        <w:gridCol w:w="693"/>
        <w:gridCol w:w="34"/>
        <w:gridCol w:w="23"/>
      </w:tblGrid>
      <w:tr w:rsidR="0029349D" w:rsidRPr="0029349D" w:rsidTr="00F31437">
        <w:trPr>
          <w:trHeight w:val="545"/>
        </w:trPr>
        <w:tc>
          <w:tcPr>
            <w:tcW w:w="710" w:type="dxa"/>
            <w:vMerge w:val="restart"/>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Mục tiêu cụ thể</w:t>
            </w:r>
          </w:p>
        </w:tc>
        <w:tc>
          <w:tcPr>
            <w:tcW w:w="9261" w:type="dxa"/>
            <w:gridSpan w:val="19"/>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Chuẩn đầu ra của chương trình đào tạo</w:t>
            </w:r>
          </w:p>
        </w:tc>
      </w:tr>
      <w:tr w:rsidR="0029349D" w:rsidRPr="0029349D" w:rsidTr="00F31437">
        <w:trPr>
          <w:gridAfter w:val="1"/>
          <w:wAfter w:w="23" w:type="dxa"/>
          <w:trHeight w:val="144"/>
        </w:trPr>
        <w:tc>
          <w:tcPr>
            <w:tcW w:w="710" w:type="dxa"/>
            <w:vMerge/>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3398" w:type="dxa"/>
            <w:gridSpan w:val="6"/>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Kiến thức</w:t>
            </w:r>
          </w:p>
        </w:tc>
        <w:tc>
          <w:tcPr>
            <w:tcW w:w="4013" w:type="dxa"/>
            <w:gridSpan w:val="8"/>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Kỹ năng</w:t>
            </w:r>
          </w:p>
        </w:tc>
        <w:tc>
          <w:tcPr>
            <w:tcW w:w="1827" w:type="dxa"/>
            <w:gridSpan w:val="4"/>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25"/>
                <w:szCs w:val="25"/>
              </w:rPr>
            </w:pPr>
            <w:r w:rsidRPr="0029349D">
              <w:rPr>
                <w:rFonts w:ascii="Times New Roman" w:eastAsia="Times New Roman" w:hAnsi="Times New Roman" w:cs="Times New Roman"/>
                <w:b/>
                <w:sz w:val="25"/>
                <w:szCs w:val="25"/>
              </w:rPr>
              <w:t>NL tự chủ và trách nhiệm</w:t>
            </w:r>
          </w:p>
        </w:tc>
      </w:tr>
      <w:tr w:rsidR="0029349D" w:rsidRPr="0029349D" w:rsidTr="00F31437">
        <w:trPr>
          <w:gridAfter w:val="2"/>
          <w:wAfter w:w="57" w:type="dxa"/>
          <w:trHeight w:val="144"/>
        </w:trPr>
        <w:tc>
          <w:tcPr>
            <w:tcW w:w="710" w:type="dxa"/>
            <w:vMerge/>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tabs>
                <w:tab w:val="left" w:pos="720"/>
              </w:tabs>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1</w:t>
            </w:r>
          </w:p>
        </w:tc>
        <w:tc>
          <w:tcPr>
            <w:tcW w:w="566"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2</w:t>
            </w:r>
          </w:p>
        </w:tc>
        <w:tc>
          <w:tcPr>
            <w:tcW w:w="566"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3</w:t>
            </w:r>
          </w:p>
        </w:tc>
        <w:tc>
          <w:tcPr>
            <w:tcW w:w="566"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4</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PLO5</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PLO6</w:t>
            </w:r>
          </w:p>
        </w:tc>
        <w:tc>
          <w:tcPr>
            <w:tcW w:w="538"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PLO7</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PLO8</w:t>
            </w:r>
          </w:p>
        </w:tc>
        <w:tc>
          <w:tcPr>
            <w:tcW w:w="601"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9</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PLO10</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PLO11</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PLO12</w:t>
            </w:r>
          </w:p>
        </w:tc>
        <w:tc>
          <w:tcPr>
            <w:tcW w:w="572"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PLO13</w:t>
            </w:r>
          </w:p>
        </w:tc>
        <w:tc>
          <w:tcPr>
            <w:tcW w:w="567" w:type="dxa"/>
            <w:gridSpan w:val="2"/>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PLO14</w:t>
            </w:r>
          </w:p>
        </w:tc>
        <w:tc>
          <w:tcPr>
            <w:tcW w:w="567" w:type="dxa"/>
            <w:shd w:val="clear" w:color="auto" w:fill="auto"/>
          </w:tcPr>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PLO15</w:t>
            </w:r>
          </w:p>
        </w:tc>
        <w:tc>
          <w:tcPr>
            <w:tcW w:w="693" w:type="dxa"/>
            <w:shd w:val="clear" w:color="auto" w:fill="auto"/>
          </w:tcPr>
          <w:p w:rsidR="0029349D" w:rsidRPr="0029349D" w:rsidRDefault="0029349D" w:rsidP="0029349D">
            <w:pPr>
              <w:spacing w:after="0" w:line="240" w:lineRule="auto"/>
              <w:jc w:val="center"/>
              <w:rPr>
                <w:rFonts w:ascii="Times New Roman" w:eastAsia="Times New Roman" w:hAnsi="Times New Roman" w:cs="Times New Roman"/>
                <w:b/>
                <w:sz w:val="16"/>
                <w:szCs w:val="16"/>
              </w:rPr>
            </w:pPr>
            <w:r w:rsidRPr="0029349D">
              <w:rPr>
                <w:rFonts w:ascii="Times New Roman" w:eastAsia="Times New Roman" w:hAnsi="Times New Roman" w:cs="Times New Roman"/>
                <w:b/>
                <w:sz w:val="16"/>
                <w:szCs w:val="16"/>
              </w:rPr>
              <w:t>PLO</w:t>
            </w:r>
          </w:p>
          <w:p w:rsidR="0029349D" w:rsidRPr="0029349D" w:rsidRDefault="0029349D" w:rsidP="0029349D">
            <w:pPr>
              <w:spacing w:after="0" w:line="240" w:lineRule="auto"/>
              <w:jc w:val="center"/>
              <w:rPr>
                <w:rFonts w:ascii="Calibri" w:eastAsia="Calibri" w:hAnsi="Calibri" w:cs="Times New Roman"/>
                <w:b/>
                <w:sz w:val="16"/>
                <w:szCs w:val="16"/>
              </w:rPr>
            </w:pPr>
            <w:r w:rsidRPr="0029349D">
              <w:rPr>
                <w:rFonts w:ascii="Times New Roman" w:eastAsia="Times New Roman" w:hAnsi="Times New Roman" w:cs="Times New Roman"/>
                <w:b/>
                <w:sz w:val="16"/>
                <w:szCs w:val="16"/>
              </w:rPr>
              <w:t>16</w:t>
            </w:r>
          </w:p>
        </w:tc>
      </w:tr>
      <w:tr w:rsidR="0029349D" w:rsidRPr="0029349D" w:rsidTr="00F31437">
        <w:trPr>
          <w:gridAfter w:val="2"/>
          <w:wAfter w:w="57" w:type="dxa"/>
          <w:trHeight w:val="300"/>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PO1</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r>
      <w:tr w:rsidR="0029349D" w:rsidRPr="0029349D" w:rsidTr="00F31437">
        <w:trPr>
          <w:gridAfter w:val="2"/>
          <w:wAfter w:w="57" w:type="dxa"/>
          <w:trHeight w:val="311"/>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PO2</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r>
      <w:tr w:rsidR="0029349D" w:rsidRPr="0029349D" w:rsidTr="00F31437">
        <w:trPr>
          <w:gridAfter w:val="2"/>
          <w:wAfter w:w="57" w:type="dxa"/>
          <w:trHeight w:val="311"/>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PO3</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r>
      <w:tr w:rsidR="0029349D" w:rsidRPr="0029349D" w:rsidTr="00F31437">
        <w:trPr>
          <w:gridAfter w:val="2"/>
          <w:wAfter w:w="57" w:type="dxa"/>
          <w:trHeight w:val="311"/>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PO4</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r>
      <w:tr w:rsidR="0029349D" w:rsidRPr="0029349D" w:rsidTr="00F31437">
        <w:trPr>
          <w:gridAfter w:val="2"/>
          <w:wAfter w:w="57" w:type="dxa"/>
          <w:trHeight w:val="311"/>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PO5</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r>
      <w:tr w:rsidR="0029349D" w:rsidRPr="0029349D" w:rsidTr="00F31437">
        <w:trPr>
          <w:gridAfter w:val="2"/>
          <w:wAfter w:w="57" w:type="dxa"/>
          <w:trHeight w:val="311"/>
        </w:trPr>
        <w:tc>
          <w:tcPr>
            <w:tcW w:w="710"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PO6</w:t>
            </w: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6"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38"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01"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72"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567" w:type="dxa"/>
            <w:gridSpan w:val="2"/>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c>
          <w:tcPr>
            <w:tcW w:w="567"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p>
        </w:tc>
        <w:tc>
          <w:tcPr>
            <w:tcW w:w="693" w:type="dxa"/>
            <w:shd w:val="clear" w:color="auto" w:fill="auto"/>
            <w:vAlign w:val="center"/>
          </w:tcPr>
          <w:p w:rsidR="0029349D" w:rsidRPr="0029349D" w:rsidRDefault="0029349D" w:rsidP="0029349D">
            <w:pPr>
              <w:tabs>
                <w:tab w:val="left" w:pos="720"/>
              </w:tabs>
              <w:spacing w:after="0" w:line="240" w:lineRule="auto"/>
              <w:jc w:val="center"/>
              <w:rPr>
                <w:rFonts w:ascii="Times New Roman" w:eastAsia="Times New Roman" w:hAnsi="Times New Roman" w:cs="Times New Roman"/>
                <w:sz w:val="25"/>
                <w:szCs w:val="25"/>
              </w:rPr>
            </w:pPr>
            <w:r w:rsidRPr="0029349D">
              <w:rPr>
                <w:rFonts w:ascii="Times New Roman" w:eastAsia="Times New Roman" w:hAnsi="Times New Roman" w:cs="Times New Roman"/>
                <w:sz w:val="25"/>
                <w:szCs w:val="25"/>
              </w:rPr>
              <w:t>x</w:t>
            </w:r>
          </w:p>
        </w:tc>
      </w:tr>
    </w:tbl>
    <w:p w:rsidR="0029349D" w:rsidRPr="0029349D" w:rsidRDefault="0029349D" w:rsidP="0029349D">
      <w:pPr>
        <w:spacing w:before="120" w:after="10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 xml:space="preserve">4. Đối tượng tuyển sinh: </w:t>
      </w:r>
      <w:r w:rsidRPr="0029349D">
        <w:rPr>
          <w:rFonts w:ascii="Times New Roman" w:eastAsia="Times New Roman" w:hAnsi="Times New Roman" w:cs="Times New Roman"/>
          <w:sz w:val="25"/>
          <w:szCs w:val="25"/>
        </w:rPr>
        <w:t xml:space="preserve">Người có bằng tốt nghiệp cao đẳng trở lên </w:t>
      </w:r>
    </w:p>
    <w:p w:rsidR="0029349D" w:rsidRPr="0029349D" w:rsidRDefault="0029349D" w:rsidP="0029349D">
      <w:pPr>
        <w:spacing w:after="10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5. Quy trình đào tạo, điều kiện tốt nghiệp</w:t>
      </w:r>
    </w:p>
    <w:p w:rsidR="0029349D" w:rsidRPr="0029349D" w:rsidRDefault="0029349D" w:rsidP="0029349D">
      <w:pPr>
        <w:spacing w:after="10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 xml:space="preserve">- Quy trình đào tạo: </w:t>
      </w:r>
      <w:r w:rsidRPr="0029349D">
        <w:rPr>
          <w:rFonts w:ascii="Times New Roman" w:eastAsia="Calibri" w:hAnsi="Times New Roman" w:cs="Times New Roman"/>
          <w:sz w:val="25"/>
          <w:szCs w:val="25"/>
        </w:rPr>
        <w:t>Theo quy chế đào tạo hiện hành.</w:t>
      </w:r>
    </w:p>
    <w:p w:rsidR="0029349D" w:rsidRPr="0029349D" w:rsidRDefault="0029349D" w:rsidP="0029349D">
      <w:pPr>
        <w:numPr>
          <w:ilvl w:val="0"/>
          <w:numId w:val="1"/>
        </w:numPr>
        <w:spacing w:after="100" w:line="240" w:lineRule="auto"/>
        <w:ind w:left="142" w:hanging="142"/>
        <w:jc w:val="both"/>
        <w:rPr>
          <w:rFonts w:ascii="Times New Roman" w:eastAsia="Calibri" w:hAnsi="Times New Roman" w:cs="Times New Roman"/>
          <w:sz w:val="25"/>
          <w:szCs w:val="25"/>
          <w:lang w:val="de-DE"/>
        </w:rPr>
      </w:pPr>
      <w:r w:rsidRPr="0029349D">
        <w:rPr>
          <w:rFonts w:ascii="Times New Roman" w:eastAsia="Calibri" w:hAnsi="Times New Roman" w:cs="Times New Roman"/>
          <w:b/>
          <w:sz w:val="25"/>
          <w:szCs w:val="25"/>
        </w:rPr>
        <w:t>Điều kiện tốt nghiệp:</w:t>
      </w:r>
    </w:p>
    <w:p w:rsidR="0029349D" w:rsidRPr="0029349D" w:rsidRDefault="0029349D" w:rsidP="0029349D">
      <w:pPr>
        <w:spacing w:after="100" w:line="240" w:lineRule="auto"/>
        <w:ind w:left="142"/>
        <w:jc w:val="both"/>
        <w:rPr>
          <w:rFonts w:ascii="Times New Roman" w:eastAsia="Calibri" w:hAnsi="Times New Roman" w:cs="Times New Roman"/>
          <w:sz w:val="25"/>
          <w:szCs w:val="25"/>
          <w:lang w:val="de-DE"/>
        </w:rPr>
      </w:pPr>
      <w:r w:rsidRPr="0029349D">
        <w:rPr>
          <w:rFonts w:ascii="Times New Roman" w:eastAsia="Calibri" w:hAnsi="Times New Roman" w:cs="Times New Roman"/>
          <w:sz w:val="25"/>
          <w:szCs w:val="25"/>
          <w:lang w:val="de-DE"/>
        </w:rPr>
        <w:t>- Tích lũy đủ số học phần và khối lượng của chương trình đào tạo: 120 tín chỉ;</w:t>
      </w:r>
    </w:p>
    <w:p w:rsidR="0029349D" w:rsidRPr="0029349D" w:rsidRDefault="0029349D" w:rsidP="0029349D">
      <w:pPr>
        <w:spacing w:after="100" w:line="240" w:lineRule="auto"/>
        <w:ind w:left="142"/>
        <w:jc w:val="both"/>
        <w:rPr>
          <w:rFonts w:ascii="Times New Roman" w:eastAsia="Calibri" w:hAnsi="Times New Roman" w:cs="Times New Roman"/>
          <w:sz w:val="25"/>
          <w:szCs w:val="25"/>
          <w:lang w:val="de-DE"/>
        </w:rPr>
      </w:pPr>
      <w:r w:rsidRPr="0029349D">
        <w:rPr>
          <w:rFonts w:ascii="Times New Roman" w:eastAsia="Calibri" w:hAnsi="Times New Roman" w:cs="Times New Roman"/>
          <w:sz w:val="25"/>
          <w:szCs w:val="25"/>
          <w:lang w:val="de-DE"/>
        </w:rPr>
        <w:t xml:space="preserve">- Điểm trung bình chung tích lũy của toàn khóa học đạt từ  2.0 trở lên; </w:t>
      </w:r>
    </w:p>
    <w:p w:rsidR="0029349D" w:rsidRPr="0029349D" w:rsidRDefault="0029349D" w:rsidP="0029349D">
      <w:pPr>
        <w:spacing w:after="10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6. Cách thức đánh giá:</w:t>
      </w:r>
    </w:p>
    <w:p w:rsidR="0029349D" w:rsidRPr="0029349D" w:rsidRDefault="0029349D" w:rsidP="0029349D">
      <w:pPr>
        <w:spacing w:after="200" w:line="240" w:lineRule="auto"/>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6.1. Đánh giá quá trình</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sz w:val="25"/>
          <w:szCs w:val="25"/>
        </w:rPr>
        <w:t>Kĩ năng đánh giá quá trình giúp quản lí việc học của người học trong quá trình học. Những phản hồi ghi nhận  được sử dụng để giúp người dạy phát hiện những khó khăn mà người học đang gặp phải, từ đó người dạy có thể điều chỉnh việc dạy còn người học có thể điều chỉnh việc học của mình. Đánh giá quá trình diễn ra thường xuyên vào mỗi kì học, đánh giá quá trình bao gồm:</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xml:space="preserve">- Đánh giá chuyên cần: </w:t>
      </w:r>
      <w:r w:rsidRPr="0029349D">
        <w:rPr>
          <w:rFonts w:ascii="Times New Roman" w:eastAsia="Calibri" w:hAnsi="Times New Roman" w:cs="Times New Roman"/>
          <w:sz w:val="25"/>
          <w:szCs w:val="25"/>
        </w:rPr>
        <w:t>Tiêu chí đánh giá dựa trên Rubric đánh giá chuyên cần.</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Bài tập nhóm</w:t>
      </w:r>
      <w:r w:rsidRPr="0029349D">
        <w:rPr>
          <w:rFonts w:ascii="Times New Roman" w:eastAsia="Calibri" w:hAnsi="Times New Roman" w:cs="Times New Roman"/>
          <w:sz w:val="25"/>
          <w:szCs w:val="25"/>
        </w:rPr>
        <w:t>: Tiêu chí đánh giá dựa trên Rubric đánh giá kết quả làm việc nhóm</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xml:space="preserve">- Bài tập cá nhân: </w:t>
      </w:r>
      <w:r w:rsidRPr="0029349D">
        <w:rPr>
          <w:rFonts w:ascii="Times New Roman" w:eastAsia="Calibri" w:hAnsi="Times New Roman" w:cs="Times New Roman"/>
          <w:sz w:val="25"/>
          <w:szCs w:val="25"/>
        </w:rPr>
        <w:t>Tiêu chí đánh giá dựa trên Rubric đánh giá bài tập cá nhân</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Bài thực hành</w:t>
      </w:r>
      <w:r w:rsidRPr="0029349D">
        <w:rPr>
          <w:rFonts w:ascii="Times New Roman" w:eastAsia="Calibri" w:hAnsi="Times New Roman" w:cs="Times New Roman"/>
          <w:sz w:val="25"/>
          <w:szCs w:val="25"/>
        </w:rPr>
        <w:t>: Tiêu chí đánh giá dựa trên Rubric đánh giá kết quả thực hành của người học.</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xml:space="preserve">- Bài kiểm tra định kì: </w:t>
      </w:r>
      <w:r w:rsidRPr="0029349D">
        <w:rPr>
          <w:rFonts w:ascii="Times New Roman" w:eastAsia="Calibri" w:hAnsi="Times New Roman" w:cs="Times New Roman"/>
          <w:sz w:val="25"/>
          <w:szCs w:val="25"/>
        </w:rPr>
        <w:t>Tiêu chí đánh giá là đáp án, thang điểm.</w:t>
      </w:r>
    </w:p>
    <w:p w:rsidR="0029349D" w:rsidRPr="0029349D" w:rsidRDefault="0029349D" w:rsidP="0029349D">
      <w:pPr>
        <w:spacing w:after="200" w:line="240" w:lineRule="auto"/>
        <w:ind w:firstLine="720"/>
        <w:jc w:val="both"/>
        <w:rPr>
          <w:rFonts w:ascii="Times New Roman" w:eastAsia="Calibri" w:hAnsi="Times New Roman" w:cs="Times New Roman"/>
          <w:b/>
          <w:sz w:val="25"/>
          <w:szCs w:val="25"/>
        </w:rPr>
      </w:pPr>
      <w:r w:rsidRPr="0029349D">
        <w:rPr>
          <w:rFonts w:ascii="Times New Roman" w:eastAsia="Calibri" w:hAnsi="Times New Roman" w:cs="Times New Roman"/>
          <w:b/>
          <w:sz w:val="25"/>
          <w:szCs w:val="25"/>
        </w:rPr>
        <w:t>6.2. Đánh giá kết quả</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sz w:val="25"/>
          <w:szCs w:val="25"/>
        </w:rPr>
        <w:t>Các phương thức đánh giá kết quả đánh giá việc học của người học qua các bài đánh giá mức độ cao. Việc này thường diễn ra trong quá trình học và cuối mỗi kì học, nhằm đánh giá kết quả mà người học đã đạt được.</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lastRenderedPageBreak/>
        <w:t xml:space="preserve">- Bài kiểm tra định kì: </w:t>
      </w:r>
      <w:r w:rsidRPr="0029349D">
        <w:rPr>
          <w:rFonts w:ascii="Times New Roman" w:eastAsia="Calibri" w:hAnsi="Times New Roman" w:cs="Times New Roman"/>
          <w:sz w:val="25"/>
          <w:szCs w:val="25"/>
        </w:rPr>
        <w:t>Thực hiện trong quá trình học.</w:t>
      </w:r>
      <w:r w:rsidRPr="0029349D">
        <w:rPr>
          <w:rFonts w:ascii="Times New Roman" w:eastAsia="Calibri" w:hAnsi="Times New Roman" w:cs="Times New Roman"/>
          <w:b/>
          <w:sz w:val="25"/>
          <w:szCs w:val="25"/>
        </w:rPr>
        <w:t xml:space="preserve">  </w:t>
      </w:r>
      <w:r w:rsidRPr="0029349D">
        <w:rPr>
          <w:rFonts w:ascii="Times New Roman" w:eastAsia="Calibri" w:hAnsi="Times New Roman" w:cs="Times New Roman"/>
          <w:sz w:val="25"/>
          <w:szCs w:val="25"/>
        </w:rPr>
        <w:t>Hình thức tự luận. Tiêu chí đánh giá là đáp án và thang điểm.</w:t>
      </w:r>
    </w:p>
    <w:p w:rsidR="0029349D" w:rsidRPr="0029349D" w:rsidRDefault="0029349D" w:rsidP="0029349D">
      <w:pPr>
        <w:spacing w:after="2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b/>
          <w:sz w:val="25"/>
          <w:szCs w:val="25"/>
        </w:rPr>
        <w:t xml:space="preserve">  - Bài thi kết thúc học phần:  </w:t>
      </w:r>
      <w:r w:rsidRPr="0029349D">
        <w:rPr>
          <w:rFonts w:ascii="Times New Roman" w:eastAsia="Calibri" w:hAnsi="Times New Roman" w:cs="Times New Roman"/>
          <w:sz w:val="25"/>
          <w:szCs w:val="25"/>
        </w:rPr>
        <w:t>Thực hiện sau khi kết thúc học phần.</w:t>
      </w:r>
      <w:r w:rsidRPr="0029349D">
        <w:rPr>
          <w:rFonts w:ascii="Times New Roman" w:eastAsia="Calibri" w:hAnsi="Times New Roman" w:cs="Times New Roman"/>
          <w:b/>
          <w:sz w:val="25"/>
          <w:szCs w:val="25"/>
        </w:rPr>
        <w:t xml:space="preserve">  </w:t>
      </w:r>
      <w:r w:rsidRPr="0029349D">
        <w:rPr>
          <w:rFonts w:ascii="Times New Roman" w:eastAsia="Calibri" w:hAnsi="Times New Roman" w:cs="Times New Roman"/>
          <w:sz w:val="25"/>
          <w:szCs w:val="25"/>
        </w:rPr>
        <w:t>Hình thức tự luận. Tiêu chí đánh giá là đáp án và thang điểm.</w:t>
      </w:r>
    </w:p>
    <w:p w:rsidR="0029349D" w:rsidRPr="0029349D" w:rsidRDefault="0029349D" w:rsidP="0029349D">
      <w:pPr>
        <w:spacing w:after="100" w:line="240" w:lineRule="auto"/>
        <w:jc w:val="both"/>
        <w:rPr>
          <w:rFonts w:ascii="Times New Roman" w:eastAsia="Calibri" w:hAnsi="Times New Roman" w:cs="Times New Roman"/>
          <w:b/>
          <w:i/>
          <w:sz w:val="25"/>
          <w:szCs w:val="25"/>
        </w:rPr>
      </w:pPr>
      <w:r w:rsidRPr="0029349D">
        <w:rPr>
          <w:rFonts w:ascii="Times New Roman" w:eastAsia="Calibri" w:hAnsi="Times New Roman" w:cs="Times New Roman"/>
          <w:b/>
          <w:sz w:val="25"/>
          <w:szCs w:val="25"/>
        </w:rPr>
        <w:t>7. Nội dung đào tạo</w:t>
      </w:r>
    </w:p>
    <w:p w:rsidR="0029349D" w:rsidRPr="0029349D" w:rsidRDefault="0029349D" w:rsidP="0029349D">
      <w:pPr>
        <w:spacing w:after="100" w:line="240" w:lineRule="auto"/>
        <w:jc w:val="both"/>
        <w:rPr>
          <w:rFonts w:ascii="Times New Roman" w:eastAsia="Calibri" w:hAnsi="Times New Roman" w:cs="Times New Roman"/>
          <w:sz w:val="25"/>
          <w:szCs w:val="25"/>
        </w:rPr>
      </w:pPr>
      <w:r w:rsidRPr="0029349D">
        <w:rPr>
          <w:rFonts w:ascii="Times New Roman" w:eastAsia="Calibri" w:hAnsi="Times New Roman" w:cs="Times New Roman"/>
          <w:sz w:val="25"/>
          <w:szCs w:val="25"/>
        </w:rPr>
        <w:t>7.1. Tổng số tín chỉ phải tích lũy:  120</w:t>
      </w:r>
    </w:p>
    <w:p w:rsidR="0029349D" w:rsidRPr="0029349D" w:rsidRDefault="0029349D" w:rsidP="0029349D">
      <w:pPr>
        <w:spacing w:after="100" w:line="240" w:lineRule="auto"/>
        <w:ind w:firstLine="720"/>
        <w:jc w:val="both"/>
        <w:rPr>
          <w:rFonts w:ascii="Times New Roman" w:eastAsia="Calibri" w:hAnsi="Times New Roman" w:cs="Times New Roman"/>
          <w:sz w:val="25"/>
          <w:szCs w:val="25"/>
        </w:rPr>
      </w:pPr>
      <w:r w:rsidRPr="0029349D">
        <w:rPr>
          <w:rFonts w:ascii="Times New Roman" w:eastAsia="Calibri" w:hAnsi="Times New Roman" w:cs="Times New Roman"/>
          <w:sz w:val="25"/>
          <w:szCs w:val="25"/>
        </w:rPr>
        <w:t>Trong đó:</w:t>
      </w:r>
    </w:p>
    <w:p w:rsidR="0029349D" w:rsidRPr="00776638" w:rsidRDefault="003D0A04" w:rsidP="00776638">
      <w:pPr>
        <w:spacing w:after="120" w:line="240" w:lineRule="auto"/>
        <w:ind w:firstLine="1701"/>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 xml:space="preserve">1. Khối kiến thức giáo dục đại cương: </w:t>
      </w:r>
      <w:r w:rsidRPr="00911D9C">
        <w:rPr>
          <w:rFonts w:ascii="Times New Roman" w:eastAsia="Calibri" w:hAnsi="Times New Roman" w:cs="Times New Roman"/>
          <w:b/>
          <w:i/>
          <w:sz w:val="25"/>
          <w:szCs w:val="25"/>
        </w:rPr>
        <w:t>16</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1.1.  Các học phần bắt buộc: 14</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1.2.  Các học phần tự chọn: 2</w:t>
      </w:r>
    </w:p>
    <w:p w:rsidR="003D0A04" w:rsidRPr="00776638" w:rsidRDefault="003D0A04" w:rsidP="00776638">
      <w:pPr>
        <w:spacing w:after="120" w:line="240" w:lineRule="auto"/>
        <w:ind w:firstLine="1701"/>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 xml:space="preserve">2.  Khối kiến thức giáo dục chuyên nghiệp: </w:t>
      </w:r>
      <w:r w:rsidRPr="00911D9C">
        <w:rPr>
          <w:rFonts w:ascii="Times New Roman" w:eastAsia="Calibri" w:hAnsi="Times New Roman" w:cs="Times New Roman"/>
          <w:b/>
          <w:i/>
          <w:sz w:val="25"/>
          <w:szCs w:val="25"/>
        </w:rPr>
        <w:t>59</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2.1. Kiến thức cơ sở ngành: 6</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2.2. Kiến thức chuyên ngành: 53</w:t>
      </w:r>
    </w:p>
    <w:p w:rsidR="003D0A04" w:rsidRPr="00776638" w:rsidRDefault="003D0A04" w:rsidP="00776638">
      <w:pPr>
        <w:spacing w:after="120" w:line="240" w:lineRule="auto"/>
        <w:ind w:firstLine="2694"/>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2.2.1 Các học phần bắt buộc: 49</w:t>
      </w:r>
    </w:p>
    <w:p w:rsidR="003D0A04" w:rsidRPr="00776638" w:rsidRDefault="003D0A04" w:rsidP="00776638">
      <w:pPr>
        <w:spacing w:after="120" w:line="240" w:lineRule="auto"/>
        <w:ind w:firstLine="2694"/>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2.2.2. Các học phần tự chọn: 4</w:t>
      </w:r>
    </w:p>
    <w:p w:rsidR="003D0A04" w:rsidRPr="00776638" w:rsidRDefault="003D0A04" w:rsidP="00776638">
      <w:pPr>
        <w:spacing w:after="120" w:line="240" w:lineRule="auto"/>
        <w:ind w:firstLine="1701"/>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 xml:space="preserve">3. Khối kiến thức nghiệp vụ sư phạm: </w:t>
      </w:r>
      <w:r w:rsidRPr="00911D9C">
        <w:rPr>
          <w:rFonts w:ascii="Times New Roman" w:eastAsia="Calibri" w:hAnsi="Times New Roman" w:cs="Times New Roman"/>
          <w:b/>
          <w:i/>
          <w:sz w:val="25"/>
          <w:szCs w:val="25"/>
        </w:rPr>
        <w:t>38</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rPr>
      </w:pPr>
      <w:r w:rsidRPr="00776638">
        <w:rPr>
          <w:rFonts w:ascii="Times New Roman" w:eastAsia="Calibri" w:hAnsi="Times New Roman" w:cs="Times New Roman"/>
          <w:i/>
          <w:sz w:val="25"/>
          <w:szCs w:val="25"/>
        </w:rPr>
        <w:t>3.1. Các học phần bắt buộc: 30</w:t>
      </w:r>
    </w:p>
    <w:p w:rsidR="003D0A04" w:rsidRPr="00776638" w:rsidRDefault="003D0A04" w:rsidP="00776638">
      <w:pPr>
        <w:spacing w:after="120" w:line="240" w:lineRule="auto"/>
        <w:ind w:firstLine="2268"/>
        <w:jc w:val="both"/>
        <w:rPr>
          <w:rFonts w:ascii="Times New Roman" w:eastAsia="Calibri" w:hAnsi="Times New Roman" w:cs="Times New Roman"/>
          <w:i/>
          <w:sz w:val="25"/>
          <w:szCs w:val="25"/>
          <w:lang w:val="de-DE"/>
        </w:rPr>
      </w:pPr>
      <w:r w:rsidRPr="00776638">
        <w:rPr>
          <w:rFonts w:ascii="Times New Roman" w:eastAsia="Calibri" w:hAnsi="Times New Roman" w:cs="Times New Roman"/>
          <w:i/>
          <w:sz w:val="25"/>
          <w:szCs w:val="25"/>
        </w:rPr>
        <w:t xml:space="preserve">3.2. Các học phần tự chọn: 8 </w:t>
      </w:r>
    </w:p>
    <w:p w:rsidR="0029349D" w:rsidRPr="0029349D" w:rsidRDefault="003D0A04" w:rsidP="00776638">
      <w:pPr>
        <w:spacing w:after="120" w:line="240" w:lineRule="auto"/>
        <w:ind w:firstLine="1701"/>
        <w:jc w:val="both"/>
        <w:rPr>
          <w:rFonts w:ascii="Times New Roman" w:eastAsia="Calibri" w:hAnsi="Times New Roman" w:cs="Times New Roman"/>
          <w:i/>
          <w:sz w:val="25"/>
          <w:szCs w:val="25"/>
          <w:lang w:val="de-DE"/>
        </w:rPr>
      </w:pPr>
      <w:r w:rsidRPr="00776638">
        <w:rPr>
          <w:rFonts w:ascii="Times New Roman" w:eastAsia="Calibri" w:hAnsi="Times New Roman" w:cs="Times New Roman"/>
          <w:i/>
          <w:sz w:val="25"/>
          <w:szCs w:val="25"/>
          <w:lang w:val="de-DE"/>
        </w:rPr>
        <w:t xml:space="preserve">4. </w:t>
      </w:r>
      <w:r w:rsidR="0029349D" w:rsidRPr="0029349D">
        <w:rPr>
          <w:rFonts w:ascii="Times New Roman" w:eastAsia="Calibri" w:hAnsi="Times New Roman" w:cs="Times New Roman"/>
          <w:i/>
          <w:sz w:val="25"/>
          <w:szCs w:val="25"/>
        </w:rPr>
        <w:t>Khóa luận tốt nghiệp, các học phần thay thế khóa luận tốt nghiệ</w:t>
      </w:r>
      <w:r w:rsidRPr="00776638">
        <w:rPr>
          <w:rFonts w:ascii="Times New Roman" w:eastAsia="Calibri" w:hAnsi="Times New Roman" w:cs="Times New Roman"/>
          <w:i/>
          <w:sz w:val="25"/>
          <w:szCs w:val="25"/>
        </w:rPr>
        <w:t>p</w:t>
      </w:r>
      <w:r w:rsidR="0029349D" w:rsidRPr="0029349D">
        <w:rPr>
          <w:rFonts w:ascii="Times New Roman" w:eastAsia="Calibri" w:hAnsi="Times New Roman" w:cs="Times New Roman"/>
          <w:b/>
          <w:i/>
          <w:sz w:val="25"/>
          <w:szCs w:val="25"/>
        </w:rPr>
        <w:t>: 7</w:t>
      </w:r>
    </w:p>
    <w:p w:rsidR="00200F34" w:rsidRDefault="0029349D" w:rsidP="0029349D">
      <w:pPr>
        <w:rPr>
          <w:rFonts w:ascii="Times New Roman" w:eastAsia="Calibri" w:hAnsi="Times New Roman" w:cs="Times New Roman"/>
          <w:sz w:val="25"/>
          <w:szCs w:val="25"/>
          <w:lang w:val="nb-NO"/>
        </w:rPr>
      </w:pPr>
      <w:r w:rsidRPr="003D0A04">
        <w:rPr>
          <w:rFonts w:ascii="Times New Roman" w:eastAsia="Calibri" w:hAnsi="Times New Roman" w:cs="Times New Roman"/>
          <w:sz w:val="25"/>
          <w:szCs w:val="25"/>
          <w:lang w:val="nb-NO"/>
        </w:rPr>
        <w:t>7.2. Khung chương trình đào tạo</w:t>
      </w:r>
    </w:p>
    <w:tbl>
      <w:tblPr>
        <w:tblW w:w="510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
        <w:gridCol w:w="1367"/>
        <w:gridCol w:w="45"/>
        <w:gridCol w:w="3922"/>
        <w:gridCol w:w="650"/>
        <w:gridCol w:w="581"/>
        <w:gridCol w:w="640"/>
        <w:gridCol w:w="581"/>
        <w:gridCol w:w="585"/>
        <w:gridCol w:w="648"/>
      </w:tblGrid>
      <w:tr w:rsidR="001F3DE1" w:rsidRPr="001F3DE1" w:rsidTr="003A1696">
        <w:trPr>
          <w:cantSplit/>
          <w:trHeight w:val="259"/>
        </w:trPr>
        <w:tc>
          <w:tcPr>
            <w:tcW w:w="435" w:type="pct"/>
            <w:gridSpan w:val="2"/>
            <w:vMerge w:val="restart"/>
            <w:vAlign w:val="center"/>
          </w:tcPr>
          <w:p w:rsidR="001F3DE1" w:rsidRPr="001F3DE1" w:rsidRDefault="003A1696" w:rsidP="001F3DE1">
            <w:pPr>
              <w:spacing w:before="120" w:after="0" w:line="312" w:lineRule="auto"/>
              <w:jc w:val="center"/>
              <w:rPr>
                <w:rFonts w:ascii="Times New Roman" w:eastAsia="Arial" w:hAnsi="Times New Roman" w:cs="Times New Roman"/>
                <w:b/>
                <w:color w:val="000000"/>
                <w:sz w:val="26"/>
                <w:szCs w:val="26"/>
                <w:lang w:val="pl-PL"/>
              </w:rPr>
            </w:pPr>
            <w:r>
              <w:rPr>
                <w:rFonts w:ascii="Times New Roman" w:eastAsia="Times New Roman" w:hAnsi="Times New Roman" w:cs="Times New Roman"/>
                <w:b/>
                <w:sz w:val="26"/>
                <w:szCs w:val="26"/>
              </w:rPr>
              <w:t xml:space="preserve"> </w:t>
            </w:r>
            <w:r w:rsidR="001F3DE1" w:rsidRPr="001F3DE1">
              <w:rPr>
                <w:rFonts w:ascii="Times New Roman" w:eastAsia="Arial" w:hAnsi="Times New Roman" w:cs="Times New Roman"/>
                <w:color w:val="000000"/>
                <w:sz w:val="26"/>
                <w:szCs w:val="26"/>
                <w:lang w:val="pl-PL"/>
              </w:rPr>
              <w:br w:type="page"/>
            </w:r>
            <w:r w:rsidR="001F3DE1" w:rsidRPr="001F3DE1">
              <w:rPr>
                <w:rFonts w:ascii="Times New Roman" w:eastAsia="Arial" w:hAnsi="Times New Roman" w:cs="Times New Roman"/>
                <w:b/>
                <w:color w:val="000000"/>
                <w:sz w:val="26"/>
                <w:szCs w:val="26"/>
                <w:lang w:val="pl-PL"/>
              </w:rPr>
              <w:t>STT</w:t>
            </w:r>
          </w:p>
        </w:tc>
        <w:tc>
          <w:tcPr>
            <w:tcW w:w="715" w:type="pct"/>
            <w:gridSpan w:val="2"/>
            <w:vMerge w:val="restart"/>
            <w:vAlign w:val="center"/>
          </w:tcPr>
          <w:p w:rsidR="001F3DE1" w:rsidRPr="001F3DE1" w:rsidRDefault="001F3DE1" w:rsidP="001F3DE1">
            <w:pPr>
              <w:spacing w:before="120" w:after="0" w:line="312" w:lineRule="auto"/>
              <w:jc w:val="center"/>
              <w:rPr>
                <w:rFonts w:ascii="Times New Roman" w:eastAsia="Arial" w:hAnsi="Times New Roman" w:cs="Times New Roman"/>
                <w:i/>
                <w:color w:val="000000"/>
                <w:sz w:val="26"/>
                <w:szCs w:val="26"/>
                <w:lang w:val="nb-NO"/>
              </w:rPr>
            </w:pPr>
            <w:r w:rsidRPr="001F3DE1">
              <w:rPr>
                <w:rFonts w:ascii="Times New Roman" w:eastAsia="MS Mincho" w:hAnsi="Times New Roman" w:cs="Times New Roman"/>
                <w:b/>
                <w:bCs/>
                <w:color w:val="000000"/>
                <w:sz w:val="26"/>
                <w:szCs w:val="26"/>
                <w:lang w:val="pt-PT"/>
              </w:rPr>
              <w:t>Mã số</w:t>
            </w:r>
          </w:p>
        </w:tc>
        <w:tc>
          <w:tcPr>
            <w:tcW w:w="1985" w:type="pct"/>
            <w:vMerge w:val="restart"/>
            <w:vAlign w:val="center"/>
          </w:tcPr>
          <w:p w:rsidR="001F3DE1" w:rsidRPr="001F3DE1" w:rsidRDefault="001F3DE1" w:rsidP="001F3DE1">
            <w:pPr>
              <w:spacing w:before="120" w:after="0" w:line="312" w:lineRule="auto"/>
              <w:jc w:val="center"/>
              <w:rPr>
                <w:rFonts w:ascii="Times New Roman" w:eastAsia="MS Mincho" w:hAnsi="Times New Roman" w:cs="Times New Roman"/>
                <w:b/>
                <w:bCs/>
                <w:color w:val="000000"/>
                <w:sz w:val="26"/>
                <w:szCs w:val="26"/>
                <w:lang w:val="pt-PT"/>
              </w:rPr>
            </w:pPr>
          </w:p>
          <w:p w:rsidR="001F3DE1" w:rsidRPr="001F3DE1" w:rsidRDefault="001F3DE1" w:rsidP="001F3DE1">
            <w:pPr>
              <w:spacing w:before="120" w:after="0" w:line="312" w:lineRule="auto"/>
              <w:jc w:val="center"/>
              <w:rPr>
                <w:rFonts w:ascii="Times New Roman" w:eastAsia="MS Mincho" w:hAnsi="Times New Roman" w:cs="Times New Roman"/>
                <w:b/>
                <w:bCs/>
                <w:color w:val="000000"/>
                <w:sz w:val="26"/>
                <w:szCs w:val="26"/>
                <w:lang w:val="pt-PT"/>
              </w:rPr>
            </w:pPr>
            <w:r w:rsidRPr="001F3DE1">
              <w:rPr>
                <w:rFonts w:ascii="Times New Roman" w:eastAsia="MS Mincho" w:hAnsi="Times New Roman" w:cs="Times New Roman"/>
                <w:b/>
                <w:bCs/>
                <w:color w:val="000000"/>
                <w:sz w:val="26"/>
                <w:szCs w:val="26"/>
                <w:lang w:val="pt-PT"/>
              </w:rPr>
              <w:t>Môn học</w:t>
            </w:r>
          </w:p>
          <w:p w:rsidR="001F3DE1" w:rsidRPr="001F3DE1" w:rsidRDefault="001F3DE1" w:rsidP="001F3DE1">
            <w:pPr>
              <w:spacing w:before="120" w:after="0" w:line="312" w:lineRule="auto"/>
              <w:rPr>
                <w:rFonts w:ascii="Times New Roman" w:eastAsia="Arial" w:hAnsi="Times New Roman" w:cs="Times New Roman"/>
                <w:i/>
                <w:color w:val="000000"/>
                <w:sz w:val="26"/>
                <w:szCs w:val="26"/>
                <w:lang w:val="nb-NO"/>
              </w:rPr>
            </w:pPr>
          </w:p>
        </w:tc>
        <w:tc>
          <w:tcPr>
            <w:tcW w:w="329" w:type="pct"/>
            <w:vMerge w:val="restart"/>
            <w:textDirection w:val="btLr"/>
            <w:vAlign w:val="center"/>
          </w:tcPr>
          <w:p w:rsidR="001F3DE1" w:rsidRPr="001F3DE1" w:rsidRDefault="001F3DE1" w:rsidP="001F3DE1">
            <w:pPr>
              <w:spacing w:before="120" w:after="0" w:line="312" w:lineRule="auto"/>
              <w:jc w:val="center"/>
              <w:rPr>
                <w:rFonts w:ascii="Times New Roman" w:eastAsia="Arial" w:hAnsi="Times New Roman" w:cs="Times New Roman"/>
                <w:i/>
                <w:color w:val="000000"/>
                <w:sz w:val="26"/>
                <w:szCs w:val="26"/>
                <w:lang w:val="nb-NO"/>
              </w:rPr>
            </w:pPr>
            <w:r w:rsidRPr="001F3DE1">
              <w:rPr>
                <w:rFonts w:ascii="Times New Roman" w:eastAsia="MS Mincho" w:hAnsi="Times New Roman" w:cs="Times New Roman"/>
                <w:b/>
                <w:bCs/>
                <w:color w:val="000000"/>
                <w:sz w:val="26"/>
                <w:szCs w:val="26"/>
              </w:rPr>
              <w:t>Số tín chỉ</w:t>
            </w:r>
          </w:p>
        </w:tc>
        <w:tc>
          <w:tcPr>
            <w:tcW w:w="1208" w:type="pct"/>
            <w:gridSpan w:val="4"/>
            <w:vAlign w:val="center"/>
          </w:tcPr>
          <w:p w:rsidR="001F3DE1" w:rsidRPr="001F3DE1" w:rsidRDefault="001F3DE1" w:rsidP="001F3DE1">
            <w:pPr>
              <w:spacing w:before="120" w:after="0" w:line="312" w:lineRule="auto"/>
              <w:jc w:val="center"/>
              <w:rPr>
                <w:rFonts w:ascii="Times New Roman" w:eastAsia="MS Mincho" w:hAnsi="Times New Roman" w:cs="Times New Roman"/>
                <w:b/>
                <w:bCs/>
                <w:color w:val="000000"/>
                <w:sz w:val="26"/>
                <w:szCs w:val="26"/>
              </w:rPr>
            </w:pPr>
            <w:r w:rsidRPr="001F3DE1">
              <w:rPr>
                <w:rFonts w:ascii="Times New Roman" w:eastAsia="MS Mincho" w:hAnsi="Times New Roman" w:cs="Times New Roman"/>
                <w:b/>
                <w:bCs/>
                <w:color w:val="000000"/>
                <w:sz w:val="26"/>
                <w:szCs w:val="26"/>
                <w:lang w:val="pt-PT"/>
              </w:rPr>
              <w:t>Loại giờ tín chỉ</w:t>
            </w:r>
          </w:p>
        </w:tc>
        <w:tc>
          <w:tcPr>
            <w:tcW w:w="328" w:type="pct"/>
            <w:vMerge w:val="restart"/>
            <w:textDirection w:val="btLr"/>
            <w:vAlign w:val="center"/>
          </w:tcPr>
          <w:p w:rsidR="001F3DE1" w:rsidRPr="001F3DE1" w:rsidRDefault="001F3DE1" w:rsidP="001F3DE1">
            <w:pPr>
              <w:spacing w:before="120" w:after="0" w:line="312" w:lineRule="auto"/>
              <w:ind w:left="113" w:right="113"/>
              <w:jc w:val="center"/>
              <w:rPr>
                <w:rFonts w:ascii="Times New Roman" w:eastAsia="MS Mincho" w:hAnsi="Times New Roman" w:cs="Times New Roman"/>
                <w:b/>
                <w:bCs/>
                <w:color w:val="000000"/>
                <w:sz w:val="26"/>
                <w:szCs w:val="26"/>
                <w:lang w:val="pt-PT"/>
              </w:rPr>
            </w:pPr>
            <w:r w:rsidRPr="001F3DE1">
              <w:rPr>
                <w:rFonts w:ascii="Times New Roman" w:eastAsia="MS Mincho" w:hAnsi="Times New Roman" w:cs="Times New Roman"/>
                <w:b/>
                <w:bCs/>
                <w:color w:val="000000"/>
                <w:sz w:val="26"/>
                <w:szCs w:val="26"/>
                <w:lang w:val="pt-PT"/>
              </w:rPr>
              <w:t>Học kỳ dự kiến</w:t>
            </w:r>
          </w:p>
        </w:tc>
      </w:tr>
      <w:tr w:rsidR="001F3DE1" w:rsidRPr="001F3DE1" w:rsidTr="003A1696">
        <w:trPr>
          <w:cantSplit/>
          <w:trHeight w:val="1449"/>
        </w:trPr>
        <w:tc>
          <w:tcPr>
            <w:tcW w:w="435" w:type="pct"/>
            <w:gridSpan w:val="2"/>
            <w:vMerge/>
            <w:vAlign w:val="center"/>
          </w:tcPr>
          <w:p w:rsidR="001F3DE1" w:rsidRPr="001F3DE1" w:rsidRDefault="001F3DE1" w:rsidP="001F3DE1">
            <w:pPr>
              <w:spacing w:before="120" w:after="0" w:line="312" w:lineRule="auto"/>
              <w:jc w:val="center"/>
              <w:rPr>
                <w:rFonts w:ascii="Times New Roman" w:eastAsia="MS Mincho" w:hAnsi="Times New Roman" w:cs="Times New Roman"/>
                <w:color w:val="000000"/>
                <w:sz w:val="26"/>
                <w:szCs w:val="26"/>
                <w:lang w:val="pt-PT"/>
              </w:rPr>
            </w:pPr>
          </w:p>
        </w:tc>
        <w:tc>
          <w:tcPr>
            <w:tcW w:w="715" w:type="pct"/>
            <w:gridSpan w:val="2"/>
            <w:vMerge/>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color w:val="000000"/>
                <w:sz w:val="26"/>
                <w:szCs w:val="26"/>
                <w:lang w:val="pt-PT"/>
              </w:rPr>
            </w:pPr>
          </w:p>
        </w:tc>
        <w:tc>
          <w:tcPr>
            <w:tcW w:w="1985" w:type="pct"/>
            <w:vMerge/>
            <w:vAlign w:val="center"/>
          </w:tcPr>
          <w:p w:rsidR="001F3DE1" w:rsidRPr="001F3DE1" w:rsidRDefault="001F3DE1" w:rsidP="001F3DE1">
            <w:pPr>
              <w:spacing w:before="120" w:after="0" w:line="312" w:lineRule="auto"/>
              <w:jc w:val="center"/>
              <w:rPr>
                <w:rFonts w:ascii="Times New Roman" w:eastAsia="Arial" w:hAnsi="Times New Roman" w:cs="Times New Roman"/>
                <w:i/>
                <w:color w:val="000000"/>
                <w:sz w:val="26"/>
                <w:szCs w:val="26"/>
                <w:lang w:val="nb-NO"/>
              </w:rPr>
            </w:pPr>
          </w:p>
        </w:tc>
        <w:tc>
          <w:tcPr>
            <w:tcW w:w="329" w:type="pct"/>
            <w:vMerge/>
            <w:vAlign w:val="center"/>
          </w:tcPr>
          <w:p w:rsidR="001F3DE1" w:rsidRPr="001F3DE1" w:rsidRDefault="001F3DE1" w:rsidP="001F3DE1">
            <w:pPr>
              <w:spacing w:before="120" w:after="0" w:line="312" w:lineRule="auto"/>
              <w:jc w:val="center"/>
              <w:rPr>
                <w:rFonts w:ascii="Times New Roman" w:eastAsia="Arial" w:hAnsi="Times New Roman" w:cs="Times New Roman"/>
                <w:i/>
                <w:color w:val="000000"/>
                <w:sz w:val="26"/>
                <w:szCs w:val="26"/>
                <w:lang w:val="nb-NO"/>
              </w:rPr>
            </w:pPr>
          </w:p>
        </w:tc>
        <w:tc>
          <w:tcPr>
            <w:tcW w:w="294" w:type="pct"/>
            <w:textDirection w:val="btLr"/>
            <w:vAlign w:val="center"/>
          </w:tcPr>
          <w:p w:rsidR="001F3DE1" w:rsidRPr="001F3DE1" w:rsidRDefault="001F3DE1" w:rsidP="001F3DE1">
            <w:pPr>
              <w:spacing w:before="120" w:after="0" w:line="312" w:lineRule="auto"/>
              <w:rPr>
                <w:rFonts w:ascii="Times New Roman" w:eastAsia="MS Mincho" w:hAnsi="Times New Roman" w:cs="Times New Roman"/>
                <w:b/>
                <w:bCs/>
                <w:color w:val="000000"/>
                <w:sz w:val="26"/>
                <w:szCs w:val="26"/>
              </w:rPr>
            </w:pPr>
            <w:r w:rsidRPr="001F3DE1">
              <w:rPr>
                <w:rFonts w:ascii="Times New Roman" w:eastAsia="MS Mincho" w:hAnsi="Times New Roman" w:cs="Times New Roman"/>
                <w:b/>
                <w:bCs/>
                <w:color w:val="000000"/>
                <w:sz w:val="26"/>
                <w:szCs w:val="26"/>
              </w:rPr>
              <w:t>Lý thuyết</w:t>
            </w:r>
          </w:p>
        </w:tc>
        <w:tc>
          <w:tcPr>
            <w:tcW w:w="324" w:type="pct"/>
            <w:textDirection w:val="btLr"/>
            <w:vAlign w:val="center"/>
          </w:tcPr>
          <w:p w:rsidR="001F3DE1" w:rsidRPr="001F3DE1" w:rsidRDefault="001F3DE1" w:rsidP="001F3DE1">
            <w:pPr>
              <w:spacing w:before="120" w:after="0" w:line="312" w:lineRule="auto"/>
              <w:rPr>
                <w:rFonts w:ascii="Times New Roman" w:eastAsia="MS Mincho" w:hAnsi="Times New Roman" w:cs="Times New Roman"/>
                <w:b/>
                <w:bCs/>
                <w:color w:val="000000"/>
                <w:sz w:val="26"/>
                <w:szCs w:val="26"/>
              </w:rPr>
            </w:pPr>
            <w:r w:rsidRPr="001F3DE1">
              <w:rPr>
                <w:rFonts w:ascii="Times New Roman" w:eastAsia="MS Mincho" w:hAnsi="Times New Roman" w:cs="Times New Roman"/>
                <w:b/>
                <w:bCs/>
                <w:color w:val="000000"/>
                <w:sz w:val="26"/>
                <w:szCs w:val="26"/>
              </w:rPr>
              <w:t>Bài tập</w:t>
            </w:r>
          </w:p>
        </w:tc>
        <w:tc>
          <w:tcPr>
            <w:tcW w:w="294" w:type="pct"/>
            <w:textDirection w:val="btLr"/>
            <w:vAlign w:val="center"/>
          </w:tcPr>
          <w:p w:rsidR="001F3DE1" w:rsidRPr="001F3DE1" w:rsidRDefault="001F3DE1" w:rsidP="001F3DE1">
            <w:pPr>
              <w:spacing w:before="120" w:after="0" w:line="312" w:lineRule="auto"/>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
                <w:bCs/>
                <w:color w:val="000000"/>
                <w:sz w:val="26"/>
                <w:szCs w:val="26"/>
              </w:rPr>
              <w:t>Thực hành</w:t>
            </w:r>
          </w:p>
        </w:tc>
        <w:tc>
          <w:tcPr>
            <w:tcW w:w="296" w:type="pct"/>
            <w:textDirection w:val="btLr"/>
            <w:vAlign w:val="center"/>
          </w:tcPr>
          <w:p w:rsidR="001F3DE1" w:rsidRPr="001F3DE1" w:rsidRDefault="001F3DE1" w:rsidP="001F3DE1">
            <w:pPr>
              <w:spacing w:before="120" w:after="0" w:line="312" w:lineRule="auto"/>
              <w:rPr>
                <w:rFonts w:ascii="Times New Roman" w:eastAsia="MS Mincho" w:hAnsi="Times New Roman" w:cs="Times New Roman"/>
                <w:b/>
                <w:bCs/>
                <w:color w:val="000000"/>
                <w:sz w:val="26"/>
                <w:szCs w:val="26"/>
              </w:rPr>
            </w:pPr>
            <w:r w:rsidRPr="001F3DE1">
              <w:rPr>
                <w:rFonts w:ascii="Times New Roman" w:eastAsia="MS Mincho" w:hAnsi="Times New Roman" w:cs="Times New Roman"/>
                <w:b/>
                <w:bCs/>
                <w:color w:val="000000"/>
                <w:sz w:val="26"/>
                <w:szCs w:val="26"/>
              </w:rPr>
              <w:t>Thảo luận</w:t>
            </w:r>
          </w:p>
        </w:tc>
        <w:tc>
          <w:tcPr>
            <w:tcW w:w="328" w:type="pct"/>
            <w:vMerge/>
            <w:textDirection w:val="btLr"/>
            <w:vAlign w:val="center"/>
          </w:tcPr>
          <w:p w:rsidR="001F3DE1" w:rsidRPr="001F3DE1" w:rsidRDefault="001F3DE1" w:rsidP="001F3DE1">
            <w:pPr>
              <w:spacing w:before="120" w:after="0" w:line="312" w:lineRule="auto"/>
              <w:jc w:val="center"/>
              <w:rPr>
                <w:rFonts w:ascii="Times New Roman" w:eastAsia="MS Mincho" w:hAnsi="Times New Roman" w:cs="Times New Roman"/>
                <w:b/>
                <w:bCs/>
                <w:color w:val="000000"/>
                <w:sz w:val="26"/>
                <w:szCs w:val="26"/>
              </w:rPr>
            </w:pPr>
          </w:p>
        </w:tc>
      </w:tr>
      <w:tr w:rsidR="001F3DE1" w:rsidRPr="001F3DE1" w:rsidTr="003A1696">
        <w:trPr>
          <w:trHeight w:val="190"/>
        </w:trPr>
        <w:tc>
          <w:tcPr>
            <w:tcW w:w="3135" w:type="pct"/>
            <w:gridSpan w:val="5"/>
          </w:tcPr>
          <w:p w:rsidR="001F3DE1" w:rsidRPr="001F3DE1" w:rsidRDefault="001F3DE1" w:rsidP="001F3DE1">
            <w:pPr>
              <w:spacing w:before="120" w:after="0" w:line="312" w:lineRule="auto"/>
              <w:jc w:val="both"/>
              <w:rPr>
                <w:rFonts w:ascii="Times New Roman" w:eastAsia="Arial" w:hAnsi="Times New Roman" w:cs="Times New Roman"/>
                <w:b/>
                <w:color w:val="000000"/>
                <w:sz w:val="26"/>
                <w:szCs w:val="26"/>
                <w:lang w:val="nb-NO"/>
              </w:rPr>
            </w:pPr>
            <w:r w:rsidRPr="001F3DE1">
              <w:rPr>
                <w:rFonts w:ascii="Times New Roman" w:eastAsia="Arial" w:hAnsi="Times New Roman" w:cs="Times New Roman"/>
                <w:b/>
                <w:color w:val="000000"/>
                <w:sz w:val="26"/>
                <w:szCs w:val="26"/>
                <w:lang w:val="nb-NO"/>
              </w:rPr>
              <w:t>1. Khối kiến thức giáo dục đại cương</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b/>
                <w:sz w:val="26"/>
                <w:szCs w:val="26"/>
                <w:lang w:val="nb-NO"/>
              </w:rPr>
            </w:pPr>
            <w:r w:rsidRPr="001F3DE1">
              <w:rPr>
                <w:rFonts w:ascii="Times New Roman" w:eastAsia="Arial" w:hAnsi="Times New Roman" w:cs="Times New Roman"/>
                <w:b/>
                <w:sz w:val="26"/>
                <w:szCs w:val="26"/>
                <w:lang w:val="nb-NO"/>
              </w:rPr>
              <w:t>16</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i/>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1.1. Các học phần bắt buộc</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b/>
                <w:bCs/>
                <w:snapToGrid w:val="0"/>
                <w:color w:val="000000"/>
                <w:sz w:val="26"/>
                <w:szCs w:val="26"/>
              </w:rPr>
            </w:pPr>
            <w:r w:rsidRPr="001F3DE1">
              <w:rPr>
                <w:rFonts w:ascii="Times New Roman" w:eastAsia="Arial" w:hAnsi="Times New Roman" w:cs="Times New Roman"/>
                <w:b/>
                <w:bCs/>
                <w:snapToGrid w:val="0"/>
                <w:color w:val="000000"/>
                <w:sz w:val="26"/>
                <w:szCs w:val="26"/>
              </w:rPr>
              <w:t>14</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301"/>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20MLP141</w:t>
            </w:r>
          </w:p>
        </w:tc>
        <w:tc>
          <w:tcPr>
            <w:tcW w:w="1985" w:type="pct"/>
            <w:vAlign w:val="center"/>
          </w:tcPr>
          <w:p w:rsidR="001F3DE1" w:rsidRPr="001F3DE1" w:rsidRDefault="001F3DE1" w:rsidP="001F3DE1">
            <w:pPr>
              <w:spacing w:before="120" w:after="0" w:line="312" w:lineRule="auto"/>
              <w:ind w:left="-57" w:right="-113"/>
              <w:rPr>
                <w:rFonts w:ascii="Times New Roman" w:eastAsia="Arial" w:hAnsi="Times New Roman" w:cs="Times New Roman"/>
                <w:sz w:val="26"/>
                <w:szCs w:val="26"/>
              </w:rPr>
            </w:pPr>
            <w:r w:rsidRPr="001F3DE1">
              <w:rPr>
                <w:rFonts w:ascii="Times New Roman" w:eastAsia="MS Mincho" w:hAnsi="Times New Roman" w:cs="Times New Roman"/>
                <w:snapToGrid w:val="0"/>
                <w:spacing w:val="-16"/>
                <w:sz w:val="26"/>
                <w:szCs w:val="26"/>
              </w:rPr>
              <w:t xml:space="preserve">Những  nguyên  lí  cơ  bản  của  CN  Mác – Lê  Nin </w:t>
            </w:r>
          </w:p>
        </w:tc>
        <w:tc>
          <w:tcPr>
            <w:tcW w:w="329"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sz w:val="26"/>
                <w:szCs w:val="26"/>
              </w:rPr>
            </w:pPr>
            <w:r w:rsidRPr="001F3DE1">
              <w:rPr>
                <w:rFonts w:ascii="Times New Roman" w:eastAsia="MS Mincho" w:hAnsi="Times New Roman" w:cs="Times New Roman"/>
                <w:snapToGrid w:val="0"/>
                <w:sz w:val="26"/>
                <w:szCs w:val="26"/>
              </w:rPr>
              <w:t>4</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30</w:t>
            </w:r>
          </w:p>
        </w:tc>
        <w:tc>
          <w:tcPr>
            <w:tcW w:w="32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20</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20</w:t>
            </w:r>
          </w:p>
        </w:tc>
        <w:tc>
          <w:tcPr>
            <w:tcW w:w="296"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20</w:t>
            </w:r>
          </w:p>
        </w:tc>
        <w:tc>
          <w:tcPr>
            <w:tcW w:w="328"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w:t>
            </w:r>
          </w:p>
        </w:tc>
      </w:tr>
      <w:tr w:rsidR="001F3DE1" w:rsidRPr="001F3DE1" w:rsidTr="003A1696">
        <w:trPr>
          <w:trHeight w:val="20"/>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20VCP131</w:t>
            </w:r>
          </w:p>
        </w:tc>
        <w:tc>
          <w:tcPr>
            <w:tcW w:w="1985" w:type="pct"/>
            <w:vAlign w:val="center"/>
          </w:tcPr>
          <w:p w:rsidR="001F3DE1" w:rsidRPr="001F3DE1" w:rsidRDefault="001F3DE1" w:rsidP="001F3DE1">
            <w:pPr>
              <w:spacing w:before="120" w:after="0" w:line="312" w:lineRule="auto"/>
              <w:ind w:left="-57"/>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pacing w:val="-14"/>
                <w:sz w:val="26"/>
                <w:szCs w:val="26"/>
              </w:rPr>
              <w:t>Đường  lối  cách  mạng  của  Đảng  Cộng sản Việt  Nam</w:t>
            </w:r>
          </w:p>
        </w:tc>
        <w:tc>
          <w:tcPr>
            <w:tcW w:w="329"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z w:val="26"/>
                <w:szCs w:val="26"/>
              </w:rPr>
              <w:t>3</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23</w:t>
            </w:r>
          </w:p>
        </w:tc>
        <w:tc>
          <w:tcPr>
            <w:tcW w:w="32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15</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15</w:t>
            </w:r>
          </w:p>
        </w:tc>
        <w:tc>
          <w:tcPr>
            <w:tcW w:w="296"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15</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r>
      <w:tr w:rsidR="001F3DE1" w:rsidRPr="001F3DE1" w:rsidTr="003A1696">
        <w:trPr>
          <w:trHeight w:val="20"/>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20HMC121</w:t>
            </w:r>
          </w:p>
        </w:tc>
        <w:tc>
          <w:tcPr>
            <w:tcW w:w="1985" w:type="pct"/>
            <w:vAlign w:val="center"/>
          </w:tcPr>
          <w:p w:rsidR="001F3DE1" w:rsidRPr="001F3DE1" w:rsidRDefault="001F3DE1" w:rsidP="001F3DE1">
            <w:pPr>
              <w:spacing w:before="120" w:after="0" w:line="312" w:lineRule="auto"/>
              <w:ind w:left="-57" w:right="-113"/>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pacing w:val="-14"/>
                <w:sz w:val="26"/>
                <w:szCs w:val="26"/>
              </w:rPr>
              <w:t>Tư  tưởng  Hồ  Chí  Minh</w:t>
            </w:r>
          </w:p>
        </w:tc>
        <w:tc>
          <w:tcPr>
            <w:tcW w:w="329"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z w:val="26"/>
                <w:szCs w:val="26"/>
              </w:rPr>
              <w:t>2</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15</w:t>
            </w:r>
          </w:p>
        </w:tc>
        <w:tc>
          <w:tcPr>
            <w:tcW w:w="32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10</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10</w:t>
            </w:r>
          </w:p>
        </w:tc>
        <w:tc>
          <w:tcPr>
            <w:tcW w:w="296"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10</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r>
      <w:tr w:rsidR="001F3DE1" w:rsidRPr="001F3DE1" w:rsidTr="003A1696">
        <w:trPr>
          <w:trHeight w:val="287"/>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20ENG121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Tiếng  Anh 1</w:t>
            </w:r>
          </w:p>
        </w:tc>
        <w:tc>
          <w:tcPr>
            <w:tcW w:w="329"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z w:val="26"/>
                <w:szCs w:val="26"/>
              </w:rPr>
              <w:t>2</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15</w:t>
            </w:r>
          </w:p>
        </w:tc>
        <w:tc>
          <w:tcPr>
            <w:tcW w:w="32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10</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10</w:t>
            </w:r>
          </w:p>
        </w:tc>
        <w:tc>
          <w:tcPr>
            <w:tcW w:w="296"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10</w:t>
            </w:r>
          </w:p>
        </w:tc>
        <w:tc>
          <w:tcPr>
            <w:tcW w:w="328"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w:t>
            </w:r>
          </w:p>
        </w:tc>
      </w:tr>
      <w:tr w:rsidR="001F3DE1" w:rsidRPr="001F3DE1" w:rsidTr="003A1696">
        <w:trPr>
          <w:trHeight w:val="287"/>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20ENG132</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Tiếng Anh 2</w:t>
            </w:r>
          </w:p>
        </w:tc>
        <w:tc>
          <w:tcPr>
            <w:tcW w:w="329"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color w:val="000000"/>
                <w:sz w:val="26"/>
                <w:szCs w:val="26"/>
              </w:rPr>
              <w:t>3</w:t>
            </w:r>
          </w:p>
        </w:tc>
        <w:tc>
          <w:tcPr>
            <w:tcW w:w="294" w:type="pct"/>
            <w:vAlign w:val="center"/>
          </w:tcPr>
          <w:p w:rsidR="001F3DE1" w:rsidRPr="001F3DE1" w:rsidRDefault="001F3DE1" w:rsidP="001F3DE1">
            <w:pPr>
              <w:spacing w:before="120" w:after="0" w:line="312" w:lineRule="auto"/>
              <w:ind w:left="-57" w:right="-57"/>
              <w:jc w:val="center"/>
              <w:rPr>
                <w:rFonts w:ascii="Times New Roman" w:eastAsia="Times New Roman" w:hAnsi="Times New Roman" w:cs="Times New Roman"/>
                <w:sz w:val="26"/>
                <w:szCs w:val="26"/>
                <w:lang w:eastAsia="x-none"/>
              </w:rPr>
            </w:pPr>
            <w:r w:rsidRPr="001F3DE1">
              <w:rPr>
                <w:rFonts w:ascii="Times New Roman" w:eastAsia="Times New Roman" w:hAnsi="Times New Roman" w:cs="Times New Roman"/>
                <w:sz w:val="26"/>
                <w:szCs w:val="26"/>
                <w:lang w:eastAsia="x-none"/>
              </w:rPr>
              <w:t>15</w:t>
            </w:r>
          </w:p>
        </w:tc>
        <w:tc>
          <w:tcPr>
            <w:tcW w:w="32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napToGrid w:val="0"/>
                <w:sz w:val="26"/>
                <w:szCs w:val="26"/>
              </w:rPr>
            </w:pPr>
            <w:r w:rsidRPr="001F3DE1">
              <w:rPr>
                <w:rFonts w:ascii="Times New Roman" w:eastAsia="Arial" w:hAnsi="Times New Roman" w:cs="Times New Roman"/>
                <w:snapToGrid w:val="0"/>
                <w:sz w:val="26"/>
                <w:szCs w:val="26"/>
              </w:rPr>
              <w:t>15</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30</w:t>
            </w:r>
          </w:p>
        </w:tc>
        <w:tc>
          <w:tcPr>
            <w:tcW w:w="296"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15</w:t>
            </w:r>
          </w:p>
        </w:tc>
        <w:tc>
          <w:tcPr>
            <w:tcW w:w="328"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r>
      <w:tr w:rsidR="001F3DE1" w:rsidRPr="001F3DE1" w:rsidTr="003A1696">
        <w:trPr>
          <w:trHeight w:val="20"/>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jc w:val="center"/>
              <w:rPr>
                <w:rFonts w:ascii="Times New Roman" w:eastAsia="MS Mincho" w:hAnsi="Times New Roman" w:cs="Times New Roman"/>
                <w:b/>
                <w:i/>
                <w:snapToGrid w:val="0"/>
                <w:sz w:val="26"/>
                <w:szCs w:val="26"/>
              </w:rPr>
            </w:pPr>
            <w:r w:rsidRPr="001F3DE1">
              <w:rPr>
                <w:rFonts w:ascii="Times New Roman" w:eastAsia="MS Mincho" w:hAnsi="Times New Roman" w:cs="Times New Roman"/>
                <w:snapToGrid w:val="0"/>
                <w:sz w:val="26"/>
                <w:szCs w:val="26"/>
              </w:rPr>
              <w:t>20MIE</w:t>
            </w:r>
            <w:r w:rsidRPr="001F3DE1">
              <w:rPr>
                <w:rFonts w:ascii="Times New Roman" w:eastAsia="MS Mincho" w:hAnsi="Times New Roman" w:cs="Times New Roman"/>
                <w:snapToGrid w:val="0"/>
                <w:sz w:val="26"/>
                <w:szCs w:val="26"/>
                <w:lang w:val="vi-VN"/>
              </w:rPr>
              <w:t>111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Giáo dục quốc phòng</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napToGrid w:val="0"/>
                <w:color w:val="000000"/>
                <w:sz w:val="26"/>
                <w:szCs w:val="26"/>
                <w:lang w:val="pl-PL"/>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 xml:space="preserve"> </w:t>
            </w:r>
          </w:p>
        </w:tc>
      </w:tr>
      <w:tr w:rsidR="001F3DE1" w:rsidRPr="001F3DE1" w:rsidTr="003A1696">
        <w:trPr>
          <w:trHeight w:val="20"/>
        </w:trPr>
        <w:tc>
          <w:tcPr>
            <w:tcW w:w="435" w:type="pct"/>
            <w:gridSpan w:val="2"/>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715" w:type="pct"/>
            <w:gridSpan w:val="2"/>
            <w:vAlign w:val="center"/>
          </w:tcPr>
          <w:p w:rsidR="001F3DE1" w:rsidRPr="001F3DE1" w:rsidRDefault="001F3DE1" w:rsidP="001F3DE1">
            <w:pPr>
              <w:spacing w:before="120" w:after="0" w:line="312" w:lineRule="auto"/>
              <w:jc w:val="center"/>
              <w:rPr>
                <w:rFonts w:ascii="Times New Roman" w:eastAsia="Arial" w:hAnsi="Times New Roman" w:cs="Times New Roman"/>
                <w:b/>
                <w:i/>
                <w:snapToGrid w:val="0"/>
                <w:sz w:val="26"/>
                <w:szCs w:val="26"/>
              </w:rPr>
            </w:pPr>
            <w:r w:rsidRPr="001F3DE1">
              <w:rPr>
                <w:rFonts w:ascii="Times New Roman" w:eastAsia="Arial" w:hAnsi="Times New Roman" w:cs="Times New Roman"/>
                <w:snapToGrid w:val="0"/>
                <w:sz w:val="26"/>
                <w:szCs w:val="26"/>
              </w:rPr>
              <w:t>20PHE</w:t>
            </w:r>
            <w:r w:rsidRPr="001F3DE1">
              <w:rPr>
                <w:rFonts w:ascii="Times New Roman" w:eastAsia="Arial" w:hAnsi="Times New Roman" w:cs="Times New Roman"/>
                <w:snapToGrid w:val="0"/>
                <w:sz w:val="26"/>
                <w:szCs w:val="26"/>
                <w:lang w:val="vi-VN"/>
              </w:rPr>
              <w:t>131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Giáo dục thể chất</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napToGrid w:val="0"/>
                <w:color w:val="000000"/>
                <w:sz w:val="26"/>
                <w:szCs w:val="26"/>
                <w:lang w:val="pl-PL"/>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ind w:left="-57" w:right="-57" w:hanging="71"/>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 xml:space="preserve"> </w:t>
            </w:r>
          </w:p>
        </w:tc>
      </w:tr>
      <w:tr w:rsidR="001F3DE1" w:rsidRPr="001F3DE1" w:rsidTr="003A1696">
        <w:trPr>
          <w:trHeight w:val="20"/>
        </w:trPr>
        <w:tc>
          <w:tcPr>
            <w:tcW w:w="3135" w:type="pct"/>
            <w:gridSpan w:val="5"/>
            <w:vAlign w:val="center"/>
          </w:tcPr>
          <w:p w:rsidR="001F3DE1" w:rsidRPr="001F3DE1" w:rsidRDefault="001F3DE1" w:rsidP="001F3DE1">
            <w:pPr>
              <w:spacing w:before="120" w:after="0" w:line="312" w:lineRule="auto"/>
              <w:jc w:val="both"/>
              <w:rPr>
                <w:rFonts w:ascii="Times New Roman" w:eastAsia="Arial" w:hAnsi="Times New Roman" w:cs="Times New Roman"/>
                <w:b/>
                <w:color w:val="000000"/>
                <w:sz w:val="26"/>
                <w:szCs w:val="26"/>
                <w:lang w:val="nb-NO"/>
              </w:rPr>
            </w:pPr>
            <w:r w:rsidRPr="001F3DE1">
              <w:rPr>
                <w:rFonts w:ascii="Times New Roman" w:eastAsia="Arial" w:hAnsi="Times New Roman" w:cs="Times New Roman"/>
                <w:b/>
                <w:color w:val="000000"/>
                <w:sz w:val="26"/>
                <w:szCs w:val="26"/>
                <w:lang w:val="nb-NO"/>
              </w:rPr>
              <w:t>1.2. Các học phần tự chọn</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color w:val="000000"/>
                <w:sz w:val="26"/>
                <w:szCs w:val="26"/>
                <w:lang w:val="pt-PT"/>
              </w:rPr>
            </w:pPr>
            <w:r w:rsidRPr="001F3DE1">
              <w:rPr>
                <w:rFonts w:ascii="Times New Roman" w:eastAsia="MS Mincho" w:hAnsi="Times New Roman" w:cs="Times New Roman"/>
                <w:b/>
                <w:bCs/>
                <w:color w:val="000000"/>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spacing w:val="-8"/>
                <w:sz w:val="26"/>
                <w:szCs w:val="26"/>
              </w:rPr>
              <w:t>20GME121</w:t>
            </w:r>
          </w:p>
        </w:tc>
        <w:tc>
          <w:tcPr>
            <w:tcW w:w="1985" w:type="pct"/>
            <w:vAlign w:val="center"/>
          </w:tcPr>
          <w:p w:rsidR="001F3DE1" w:rsidRPr="001F3DE1" w:rsidRDefault="001F3DE1" w:rsidP="001F3DE1">
            <w:pPr>
              <w:spacing w:before="120" w:after="0" w:line="312" w:lineRule="auto"/>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Quản lý hành chính nhà nước và quản lý ngành</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sz w:val="26"/>
                <w:szCs w:val="26"/>
              </w:rPr>
              <w:t>20GIF121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Tin học đại cương</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20EDE121</w:t>
            </w:r>
          </w:p>
        </w:tc>
        <w:tc>
          <w:tcPr>
            <w:tcW w:w="1985" w:type="pct"/>
            <w:vAlign w:val="center"/>
          </w:tcPr>
          <w:p w:rsidR="001F3DE1" w:rsidRPr="001F3DE1" w:rsidRDefault="001F3DE1" w:rsidP="001F3DE1">
            <w:pPr>
              <w:spacing w:before="120" w:after="0" w:line="312" w:lineRule="auto"/>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Môi trường và phát triển</w:t>
            </w:r>
          </w:p>
        </w:tc>
        <w:tc>
          <w:tcPr>
            <w:tcW w:w="329" w:type="pct"/>
            <w:vAlign w:val="center"/>
          </w:tcPr>
          <w:p w:rsidR="001F3DE1" w:rsidRPr="001F3DE1" w:rsidRDefault="001F3DE1" w:rsidP="001F3DE1">
            <w:pPr>
              <w:spacing w:before="120" w:after="0" w:line="312" w:lineRule="auto"/>
              <w:ind w:firstLine="2"/>
              <w:jc w:val="center"/>
              <w:rPr>
                <w:rFonts w:ascii="Times New Roman" w:eastAsia="MS Mincho" w:hAnsi="Times New Roman" w:cs="Times New Roman"/>
                <w:snapToGrid w:val="0"/>
                <w:color w:val="000000"/>
                <w:sz w:val="26"/>
                <w:szCs w:val="26"/>
                <w:lang w:val="fr-FR"/>
              </w:rPr>
            </w:pPr>
            <w:r w:rsidRPr="001F3DE1">
              <w:rPr>
                <w:rFonts w:ascii="Times New Roman" w:eastAsia="MS Mincho" w:hAnsi="Times New Roman" w:cs="Times New Roman"/>
                <w:snapToGrid w:val="0"/>
                <w:color w:val="000000"/>
                <w:sz w:val="26"/>
                <w:szCs w:val="26"/>
                <w:lang w:val="fr-FR"/>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328"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20ILO</w:t>
            </w:r>
            <w:r w:rsidRPr="001F3DE1">
              <w:rPr>
                <w:rFonts w:ascii="Times New Roman" w:eastAsia="MS Mincho" w:hAnsi="Times New Roman" w:cs="Times New Roman"/>
                <w:snapToGrid w:val="0"/>
                <w:sz w:val="26"/>
                <w:szCs w:val="26"/>
                <w:lang w:val="vi-VN"/>
              </w:rPr>
              <w:t>121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Nhập môn logic học</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lang w:val="fr-FR"/>
              </w:rPr>
            </w:pPr>
            <w:r w:rsidRPr="001F3DE1">
              <w:rPr>
                <w:rFonts w:ascii="Times New Roman" w:eastAsia="MS Mincho" w:hAnsi="Times New Roman" w:cs="Times New Roman"/>
                <w:snapToGrid w:val="0"/>
                <w:color w:val="000000"/>
                <w:sz w:val="26"/>
                <w:szCs w:val="26"/>
                <w:lang w:val="fr-FR"/>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328"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20VIU1</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Tiếng Việt thực hành</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lang w:val="fr-FR"/>
              </w:rPr>
            </w:pPr>
            <w:r w:rsidRPr="001F3DE1">
              <w:rPr>
                <w:rFonts w:ascii="Times New Roman" w:eastAsia="MS Mincho" w:hAnsi="Times New Roman" w:cs="Times New Roman"/>
                <w:snapToGrid w:val="0"/>
                <w:color w:val="000000"/>
                <w:sz w:val="26"/>
                <w:szCs w:val="26"/>
                <w:lang w:val="fr-FR"/>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10</w:t>
            </w:r>
          </w:p>
        </w:tc>
        <w:tc>
          <w:tcPr>
            <w:tcW w:w="328"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1</w:t>
            </w:r>
          </w:p>
        </w:tc>
      </w:tr>
      <w:tr w:rsidR="001F3DE1" w:rsidRPr="001F3DE1" w:rsidTr="003A1696">
        <w:trPr>
          <w:trHeight w:val="20"/>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color w:val="000000"/>
                <w:sz w:val="26"/>
                <w:szCs w:val="26"/>
                <w:lang w:val="nb-NO"/>
              </w:rPr>
              <w:t>2. Khối kiến thức giáo dục chuyên nghiệp</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b/>
                <w:bCs/>
                <w:snapToGrid w:val="0"/>
                <w:sz w:val="26"/>
                <w:szCs w:val="26"/>
              </w:rPr>
            </w:pPr>
            <w:r w:rsidRPr="001F3DE1">
              <w:rPr>
                <w:rFonts w:ascii="Times New Roman" w:eastAsia="Arial" w:hAnsi="Times New Roman" w:cs="Times New Roman"/>
                <w:b/>
                <w:bCs/>
                <w:snapToGrid w:val="0"/>
                <w:sz w:val="26"/>
                <w:szCs w:val="26"/>
              </w:rPr>
              <w:t>59</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 xml:space="preserve"> </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418"/>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 xml:space="preserve">2.1. Kiến thức cơ sở ngành </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b/>
                <w:bCs/>
                <w:snapToGrid w:val="0"/>
                <w:color w:val="000000"/>
                <w:sz w:val="26"/>
                <w:szCs w:val="26"/>
              </w:rPr>
            </w:pPr>
            <w:r w:rsidRPr="001F3DE1">
              <w:rPr>
                <w:rFonts w:ascii="Times New Roman" w:eastAsia="Arial" w:hAnsi="Times New Roman" w:cs="Times New Roman"/>
                <w:b/>
                <w:bCs/>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20GAE2</w:t>
            </w:r>
            <w:r w:rsidRPr="001F3DE1">
              <w:rPr>
                <w:rFonts w:ascii="Times New Roman" w:eastAsia="MS Mincho" w:hAnsi="Times New Roman" w:cs="Times New Roman"/>
                <w:snapToGrid w:val="0"/>
                <w:sz w:val="26"/>
                <w:szCs w:val="26"/>
                <w:lang w:val="vi-VN"/>
              </w:rPr>
              <w:t>21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Đại cương mỹ học</w:t>
            </w:r>
          </w:p>
        </w:tc>
        <w:tc>
          <w:tcPr>
            <w:tcW w:w="329"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20GLI2</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Dẫn luận ngôn ngữ học</w:t>
            </w:r>
          </w:p>
        </w:tc>
        <w:tc>
          <w:tcPr>
            <w:tcW w:w="329"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20SMP221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Phương pháp NCKH Ngữ văn</w:t>
            </w:r>
          </w:p>
        </w:tc>
        <w:tc>
          <w:tcPr>
            <w:tcW w:w="329" w:type="pct"/>
            <w:vAlign w:val="center"/>
          </w:tcPr>
          <w:p w:rsidR="001F3DE1" w:rsidRPr="001F3DE1" w:rsidRDefault="001F3DE1" w:rsidP="001F3DE1">
            <w:pPr>
              <w:spacing w:before="120" w:after="0" w:line="312" w:lineRule="auto"/>
              <w:ind w:left="-57" w:right="-57"/>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5</w:t>
            </w:r>
          </w:p>
        </w:tc>
      </w:tr>
      <w:tr w:rsidR="001F3DE1" w:rsidRPr="001F3DE1" w:rsidTr="003A1696">
        <w:trPr>
          <w:trHeight w:val="260"/>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 xml:space="preserve">2.2. Kiến thức chuyên ngành  </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53</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 xml:space="preserve">2.2.1. Các học phần bắt buộc </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49</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20VPV321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Ngữ âm – Từ vựng tiếng Việt</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1</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20VMG321</w:t>
            </w:r>
          </w:p>
        </w:tc>
        <w:tc>
          <w:tcPr>
            <w:tcW w:w="1985" w:type="pct"/>
            <w:vAlign w:val="center"/>
          </w:tcPr>
          <w:p w:rsidR="001F3DE1" w:rsidRPr="001F3DE1" w:rsidRDefault="001F3DE1" w:rsidP="001F3DE1">
            <w:pPr>
              <w:spacing w:before="120" w:after="0" w:line="312" w:lineRule="auto"/>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Ngữ pháp tiếng Việt</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2</w:t>
            </w:r>
          </w:p>
        </w:tc>
      </w:tr>
      <w:tr w:rsidR="001F3DE1" w:rsidRPr="001F3DE1" w:rsidTr="003A1696">
        <w:trPr>
          <w:trHeight w:val="274"/>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20WRI321</w:t>
            </w:r>
          </w:p>
        </w:tc>
        <w:tc>
          <w:tcPr>
            <w:tcW w:w="1985" w:type="pct"/>
            <w:vAlign w:val="center"/>
          </w:tcPr>
          <w:p w:rsidR="001F3DE1" w:rsidRPr="001F3DE1" w:rsidRDefault="001F3DE1" w:rsidP="001F3DE1">
            <w:pPr>
              <w:spacing w:before="120" w:after="0" w:line="312" w:lineRule="auto"/>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Làm văn</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2</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20PVS321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Ngữ dụng  – Phong cách học tiếng Việt</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20THL321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 xml:space="preserve">Lí luận văn học </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20WOL3</w:t>
            </w:r>
            <w:r w:rsidRPr="001F3DE1">
              <w:rPr>
                <w:rFonts w:ascii="Times New Roman" w:eastAsia="MS Mincho" w:hAnsi="Times New Roman" w:cs="Times New Roman"/>
                <w:snapToGrid w:val="0"/>
                <w:sz w:val="26"/>
                <w:szCs w:val="26"/>
                <w:lang w:val="vi-VN"/>
              </w:rPr>
              <w:t>31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bCs/>
                <w:sz w:val="26"/>
                <w:szCs w:val="26"/>
                <w:lang w:val="pt-PT"/>
              </w:rPr>
              <w:t xml:space="preserve">Văn học thế giới </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 xml:space="preserve">  20VIF3</w:t>
            </w:r>
            <w:r w:rsidRPr="001F3DE1">
              <w:rPr>
                <w:rFonts w:ascii="Times New Roman" w:eastAsia="MS Mincho" w:hAnsi="Times New Roman" w:cs="Times New Roman"/>
                <w:snapToGrid w:val="0"/>
                <w:sz w:val="26"/>
                <w:szCs w:val="26"/>
                <w:lang w:val="vi-VN"/>
              </w:rPr>
              <w:t>31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Văn học dân gian VN</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r>
      <w:tr w:rsidR="001F3DE1" w:rsidRPr="001F3DE1" w:rsidTr="003A1696">
        <w:trPr>
          <w:trHeight w:val="301"/>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20VML33</w:t>
            </w:r>
            <w:r w:rsidRPr="001F3DE1">
              <w:rPr>
                <w:rFonts w:ascii="Times New Roman" w:eastAsia="MS Mincho" w:hAnsi="Times New Roman" w:cs="Times New Roman"/>
                <w:snapToGrid w:val="0"/>
                <w:sz w:val="26"/>
                <w:szCs w:val="26"/>
                <w:lang w:val="vi-VN"/>
              </w:rPr>
              <w:t>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Văn học VN trung đại</w:t>
            </w:r>
          </w:p>
        </w:tc>
        <w:tc>
          <w:tcPr>
            <w:tcW w:w="329"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20MOL331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 xml:space="preserve">Văn học VN hiện đại </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4</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20SWE</w:t>
            </w:r>
            <w:r w:rsidRPr="001F3DE1">
              <w:rPr>
                <w:rFonts w:ascii="Times New Roman" w:eastAsia="MS Mincho" w:hAnsi="Times New Roman" w:cs="Times New Roman"/>
                <w:snapToGrid w:val="0"/>
                <w:sz w:val="26"/>
                <w:szCs w:val="26"/>
                <w:lang w:val="vi-VN"/>
              </w:rPr>
              <w:t>3</w:t>
            </w:r>
            <w:r w:rsidRPr="001F3DE1">
              <w:rPr>
                <w:rFonts w:ascii="Times New Roman" w:eastAsia="MS Mincho" w:hAnsi="Times New Roman" w:cs="Times New Roman"/>
                <w:snapToGrid w:val="0"/>
                <w:sz w:val="26"/>
                <w:szCs w:val="26"/>
              </w:rPr>
              <w:t>31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Kĩ năng viết các kiểu bài văn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20ALW321</w:t>
            </w:r>
          </w:p>
        </w:tc>
        <w:tc>
          <w:tcPr>
            <w:tcW w:w="1985" w:type="pct"/>
            <w:vAlign w:val="center"/>
          </w:tcPr>
          <w:p w:rsidR="001F3DE1" w:rsidRPr="001F3DE1" w:rsidRDefault="001F3DE1" w:rsidP="001F3DE1">
            <w:pPr>
              <w:spacing w:before="120" w:after="0" w:line="312" w:lineRule="auto"/>
              <w:ind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Ứng dụng lý thuyết ngôn ngữ trong nghiên cứu tác phẩm văn chương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20MLT3</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Các trào lưu văn học hiện đại ở Việt Nam</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20LSC3</w:t>
            </w:r>
            <w:r w:rsidRPr="001F3DE1">
              <w:rPr>
                <w:rFonts w:ascii="Times New Roman" w:eastAsia="MS Mincho" w:hAnsi="Times New Roman" w:cs="Times New Roman"/>
                <w:snapToGrid w:val="0"/>
                <w:sz w:val="26"/>
                <w:szCs w:val="26"/>
                <w:lang w:val="vi-VN"/>
              </w:rPr>
              <w:t>3</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Tiếp cận tác phẩm văn học theo đặc trưng thể loại</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20POL321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Văn học Hậu hiện đại thế giới</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20TFL321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Văn học nước ngoài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5</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20ACF3</w:t>
            </w:r>
            <w:r w:rsidRPr="001F3DE1">
              <w:rPr>
                <w:rFonts w:ascii="Times New Roman" w:eastAsia="MS Mincho" w:hAnsi="Times New Roman" w:cs="Times New Roman"/>
                <w:snapToGrid w:val="0"/>
                <w:sz w:val="26"/>
                <w:szCs w:val="26"/>
                <w:lang w:val="vi-VN"/>
              </w:rPr>
              <w:t>3</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Vận dụng tri thức văn hóa vào giảng dạy văn học dân gian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20ITM321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 xml:space="preserve">Minh giải văn bản văn học Việt Nam trung đại  </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20AML331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MS Mincho" w:hAnsi="Times New Roman" w:cs="Times New Roman"/>
                <w:snapToGrid w:val="0"/>
                <w:sz w:val="26"/>
                <w:szCs w:val="26"/>
              </w:rPr>
              <w:t xml:space="preserve">Tác gia văn học Việt Nam trung đại </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20MVP321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MS Mincho" w:hAnsi="Times New Roman" w:cs="Times New Roman"/>
                <w:bCs/>
                <w:sz w:val="26"/>
                <w:szCs w:val="26"/>
                <w:lang w:val="pt-PT"/>
              </w:rPr>
              <w:t>Thơ Việt Nam hiện đại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20MPS3</w:t>
            </w:r>
            <w:r w:rsidRPr="001F3DE1">
              <w:rPr>
                <w:rFonts w:ascii="Times New Roman" w:eastAsia="MS Mincho" w:hAnsi="Times New Roman" w:cs="Times New Roman"/>
                <w:snapToGrid w:val="0"/>
                <w:sz w:val="26"/>
                <w:szCs w:val="26"/>
                <w:lang w:val="vi-VN"/>
              </w:rPr>
              <w:t>3</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Văn xuôi Việt Nam hiện đại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31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10</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20"/>
        </w:trPr>
        <w:tc>
          <w:tcPr>
            <w:tcW w:w="3135" w:type="pct"/>
            <w:gridSpan w:val="5"/>
            <w:vAlign w:val="center"/>
          </w:tcPr>
          <w:p w:rsidR="001F3DE1" w:rsidRPr="001F3DE1" w:rsidRDefault="001F3DE1" w:rsidP="001F3DE1">
            <w:pPr>
              <w:spacing w:before="120" w:after="0" w:line="312" w:lineRule="auto"/>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2.2.2. Các học phần tự chọn</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4</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20LFC3</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Tiếp cận văn học dân gian theo đặc trưng thể loại</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r>
      <w:tr w:rsidR="001F3DE1" w:rsidRPr="001F3DE1" w:rsidTr="003A1696">
        <w:trPr>
          <w:trHeight w:val="301"/>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 xml:space="preserve"> 20CML3</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MS Mincho" w:hAnsi="Times New Roman" w:cs="Times New Roman"/>
                <w:snapToGrid w:val="0"/>
                <w:sz w:val="26"/>
                <w:szCs w:val="26"/>
                <w:lang w:val="pt-PT"/>
              </w:rPr>
              <w:t>Văn hóa truyền thống trong  văn học Việt Nam trung đại</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301"/>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Times New Roman" w:hAnsi="Times New Roman" w:cs="Times New Roman"/>
                <w:color w:val="000000"/>
                <w:sz w:val="26"/>
                <w:szCs w:val="26"/>
              </w:rPr>
            </w:pPr>
            <w:r w:rsidRPr="001F3DE1">
              <w:rPr>
                <w:rFonts w:ascii="Times New Roman" w:eastAsia="MS Mincho" w:hAnsi="Times New Roman" w:cs="Times New Roman"/>
                <w:snapToGrid w:val="0"/>
                <w:sz w:val="26"/>
                <w:szCs w:val="26"/>
              </w:rPr>
              <w:t>20CVL321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Văn học Việt Nam đương đại</w:t>
            </w:r>
          </w:p>
        </w:tc>
        <w:tc>
          <w:tcPr>
            <w:tcW w:w="329"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2</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21</w:t>
            </w:r>
          </w:p>
        </w:tc>
        <w:tc>
          <w:tcPr>
            <w:tcW w:w="32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4</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6</w:t>
            </w:r>
          </w:p>
        </w:tc>
      </w:tr>
      <w:tr w:rsidR="001F3DE1" w:rsidRPr="001F3DE1" w:rsidTr="003A1696">
        <w:trPr>
          <w:trHeight w:val="301"/>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20LAL3</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Văn học và đời sống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r>
      <w:tr w:rsidR="001F3DE1" w:rsidRPr="001F3DE1" w:rsidTr="003A1696">
        <w:trPr>
          <w:trHeight w:val="20"/>
        </w:trPr>
        <w:tc>
          <w:tcPr>
            <w:tcW w:w="3135" w:type="pct"/>
            <w:gridSpan w:val="5"/>
            <w:vAlign w:val="center"/>
          </w:tcPr>
          <w:p w:rsidR="001F3DE1" w:rsidRPr="001F3DE1" w:rsidRDefault="001F3DE1" w:rsidP="001F3DE1">
            <w:pPr>
              <w:spacing w:before="120" w:after="0" w:line="312" w:lineRule="auto"/>
              <w:rPr>
                <w:rFonts w:ascii="Times New Roman" w:eastAsia="MS Mincho" w:hAnsi="Times New Roman" w:cs="Times New Roman"/>
                <w:b/>
                <w:bCs/>
                <w:snapToGrid w:val="0"/>
                <w:sz w:val="26"/>
                <w:szCs w:val="26"/>
                <w:lang w:val="nb-NO"/>
              </w:rPr>
            </w:pPr>
            <w:r w:rsidRPr="001F3DE1">
              <w:rPr>
                <w:rFonts w:ascii="Times New Roman" w:eastAsia="MS Mincho" w:hAnsi="Times New Roman" w:cs="Times New Roman"/>
                <w:b/>
                <w:bCs/>
                <w:snapToGrid w:val="0"/>
                <w:sz w:val="26"/>
                <w:szCs w:val="26"/>
                <w:lang w:val="nb-NO"/>
              </w:rPr>
              <w:t>3. Khối kiến thức nghiệp vụ sư phạm</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sz w:val="26"/>
                <w:szCs w:val="26"/>
              </w:rPr>
            </w:pPr>
            <w:r w:rsidRPr="001F3DE1">
              <w:rPr>
                <w:rFonts w:ascii="Times New Roman" w:eastAsia="MS Mincho" w:hAnsi="Times New Roman" w:cs="Times New Roman"/>
                <w:b/>
                <w:bCs/>
                <w:snapToGrid w:val="0"/>
                <w:sz w:val="26"/>
                <w:szCs w:val="26"/>
              </w:rPr>
              <w:t>38</w:t>
            </w:r>
          </w:p>
        </w:tc>
        <w:tc>
          <w:tcPr>
            <w:tcW w:w="294" w:type="pct"/>
            <w:vAlign w:val="center"/>
          </w:tcPr>
          <w:p w:rsidR="001F3DE1" w:rsidRPr="001F3DE1" w:rsidRDefault="001F3DE1" w:rsidP="001F3DE1">
            <w:pPr>
              <w:spacing w:before="120" w:after="0" w:line="312" w:lineRule="auto"/>
              <w:ind w:right="-57"/>
              <w:jc w:val="center"/>
              <w:rPr>
                <w:rFonts w:ascii="Times New Roman" w:eastAsia="Arial" w:hAnsi="Times New Roman" w:cs="Times New Roman"/>
                <w:bCs/>
                <w:sz w:val="26"/>
                <w:szCs w:val="26"/>
                <w:lang w:val="pt-PT"/>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135" w:type="pct"/>
            <w:gridSpan w:val="5"/>
            <w:vAlign w:val="center"/>
          </w:tcPr>
          <w:p w:rsidR="001F3DE1" w:rsidRPr="001F3DE1" w:rsidRDefault="001F3DE1" w:rsidP="001F3DE1">
            <w:pPr>
              <w:spacing w:before="120" w:after="0" w:line="312" w:lineRule="auto"/>
              <w:rPr>
                <w:rFonts w:ascii="Times New Roman" w:eastAsia="MS Mincho" w:hAnsi="Times New Roman" w:cs="Times New Roman"/>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3.1. Các học phần bắt buộc</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bCs/>
                <w:snapToGrid w:val="0"/>
                <w:color w:val="000000"/>
                <w:sz w:val="26"/>
                <w:szCs w:val="26"/>
                <w:lang w:val="pt-PT"/>
              </w:rPr>
            </w:pPr>
            <w:r w:rsidRPr="001F3DE1">
              <w:rPr>
                <w:rFonts w:ascii="Times New Roman" w:eastAsia="MS Mincho" w:hAnsi="Times New Roman" w:cs="Times New Roman"/>
                <w:b/>
                <w:bCs/>
                <w:snapToGrid w:val="0"/>
                <w:color w:val="000000"/>
                <w:sz w:val="26"/>
                <w:szCs w:val="26"/>
                <w:lang w:val="pt-PT"/>
              </w:rPr>
              <w:t>30</w:t>
            </w:r>
          </w:p>
        </w:tc>
        <w:tc>
          <w:tcPr>
            <w:tcW w:w="294"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20GPS42</w:t>
            </w:r>
            <w:r w:rsidRPr="001F3DE1">
              <w:rPr>
                <w:rFonts w:ascii="Times New Roman" w:eastAsia="MS Mincho" w:hAnsi="Times New Roman" w:cs="Times New Roman"/>
                <w:snapToGrid w:val="0"/>
                <w:sz w:val="26"/>
                <w:szCs w:val="26"/>
                <w:lang w:val="vi-VN"/>
              </w:rPr>
              <w:t>1</w:t>
            </w:r>
          </w:p>
        </w:tc>
        <w:tc>
          <w:tcPr>
            <w:tcW w:w="1985" w:type="pct"/>
            <w:vAlign w:val="center"/>
          </w:tcPr>
          <w:p w:rsidR="001F3DE1" w:rsidRPr="001F3DE1" w:rsidRDefault="001F3DE1" w:rsidP="001F3DE1">
            <w:pPr>
              <w:spacing w:before="120" w:after="0" w:line="312" w:lineRule="auto"/>
              <w:ind w:right="15"/>
              <w:rPr>
                <w:rFonts w:ascii="Times New Roman" w:eastAsia="Arial" w:hAnsi="Times New Roman" w:cs="Times New Roman"/>
                <w:sz w:val="26"/>
                <w:szCs w:val="26"/>
              </w:rPr>
            </w:pPr>
            <w:r w:rsidRPr="001F3DE1">
              <w:rPr>
                <w:rFonts w:ascii="Times New Roman" w:eastAsia="Arial" w:hAnsi="Times New Roman" w:cs="Times New Roman"/>
                <w:sz w:val="26"/>
                <w:szCs w:val="26"/>
              </w:rPr>
              <w:t>Tâm lí học đại cương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r>
      <w:tr w:rsidR="001F3DE1" w:rsidRPr="001F3DE1" w:rsidTr="003A1696">
        <w:trPr>
          <w:trHeight w:val="343"/>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20PAP431</w:t>
            </w:r>
          </w:p>
        </w:tc>
        <w:tc>
          <w:tcPr>
            <w:tcW w:w="1985" w:type="pct"/>
            <w:vAlign w:val="center"/>
          </w:tcPr>
          <w:p w:rsidR="001F3DE1" w:rsidRPr="001F3DE1" w:rsidRDefault="001F3DE1" w:rsidP="001F3DE1">
            <w:pPr>
              <w:spacing w:before="120" w:after="0" w:line="312" w:lineRule="auto"/>
              <w:ind w:right="-113"/>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Tâm lí học lứa tuổi và tâm lí học sư phạm</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4</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20GED4</w:t>
            </w:r>
            <w:r w:rsidRPr="001F3DE1">
              <w:rPr>
                <w:rFonts w:ascii="Times New Roman" w:eastAsia="MS Mincho" w:hAnsi="Times New Roman" w:cs="Times New Roman"/>
                <w:snapToGrid w:val="0"/>
                <w:sz w:val="26"/>
                <w:szCs w:val="26"/>
                <w:lang w:val="vi-VN"/>
              </w:rPr>
              <w:t>3</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rPr>
                <w:rFonts w:ascii="Times New Roman" w:eastAsia="Arial" w:hAnsi="Times New Roman" w:cs="Times New Roman"/>
                <w:sz w:val="26"/>
                <w:szCs w:val="26"/>
              </w:rPr>
            </w:pPr>
            <w:r w:rsidRPr="001F3DE1">
              <w:rPr>
                <w:rFonts w:ascii="Times New Roman" w:eastAsia="Arial" w:hAnsi="Times New Roman" w:cs="Times New Roman"/>
                <w:sz w:val="26"/>
                <w:szCs w:val="26"/>
              </w:rPr>
              <w:t>Giáo dục học đại cương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left="-57" w:right="-113"/>
              <w:jc w:val="center"/>
              <w:rPr>
                <w:rFonts w:ascii="Times New Roman" w:eastAsia="Arial" w:hAnsi="Times New Roman" w:cs="Times New Roman"/>
                <w:snapToGrid w:val="0"/>
                <w:sz w:val="26"/>
                <w:szCs w:val="26"/>
              </w:rPr>
            </w:pPr>
            <w:r w:rsidRPr="001F3DE1">
              <w:rPr>
                <w:rFonts w:ascii="Times New Roman" w:eastAsia="Arial" w:hAnsi="Times New Roman" w:cs="Times New Roman"/>
                <w:snapToGrid w:val="0"/>
                <w:sz w:val="26"/>
                <w:szCs w:val="26"/>
              </w:rPr>
              <w:t>3</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20MLV43</w:t>
            </w:r>
            <w:r w:rsidRPr="001F3DE1">
              <w:rPr>
                <w:rFonts w:ascii="Times New Roman" w:eastAsia="MS Mincho" w:hAnsi="Times New Roman" w:cs="Times New Roman"/>
                <w:snapToGrid w:val="0"/>
                <w:sz w:val="26"/>
                <w:szCs w:val="26"/>
                <w:lang w:val="vi-VN"/>
              </w:rPr>
              <w:t>1</w:t>
            </w:r>
          </w:p>
        </w:tc>
        <w:tc>
          <w:tcPr>
            <w:tcW w:w="1985" w:type="pct"/>
            <w:vAlign w:val="center"/>
          </w:tcPr>
          <w:p w:rsidR="001F3DE1" w:rsidRPr="001F3DE1" w:rsidRDefault="001F3DE1" w:rsidP="001F3DE1">
            <w:pPr>
              <w:spacing w:before="120" w:after="0" w:line="312" w:lineRule="auto"/>
              <w:ind w:right="-170"/>
              <w:rPr>
                <w:rFonts w:ascii="Times New Roman" w:eastAsia="Arial" w:hAnsi="Times New Roman" w:cs="Times New Roman"/>
                <w:sz w:val="26"/>
                <w:szCs w:val="26"/>
              </w:rPr>
            </w:pPr>
            <w:r w:rsidRPr="001F3DE1">
              <w:rPr>
                <w:rFonts w:ascii="Times New Roman" w:eastAsia="Arial" w:hAnsi="Times New Roman" w:cs="Times New Roman"/>
                <w:sz w:val="26"/>
                <w:szCs w:val="26"/>
              </w:rPr>
              <w:t>Phương pháp giảng dạy Văn – Tiếng Việt</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right="-170"/>
              <w:jc w:val="center"/>
              <w:rPr>
                <w:rFonts w:ascii="Times New Roman" w:eastAsia="Arial" w:hAnsi="Times New Roman" w:cs="Times New Roman"/>
                <w:snapToGrid w:val="0"/>
                <w:sz w:val="26"/>
                <w:szCs w:val="26"/>
              </w:rPr>
            </w:pPr>
            <w:r w:rsidRPr="001F3DE1">
              <w:rPr>
                <w:rFonts w:ascii="Times New Roman" w:eastAsia="Arial" w:hAnsi="Times New Roman" w:cs="Times New Roman"/>
                <w:snapToGrid w:val="0"/>
                <w:sz w:val="26"/>
                <w:szCs w:val="26"/>
              </w:rPr>
              <w:t>4</w:t>
            </w:r>
          </w:p>
        </w:tc>
      </w:tr>
      <w:tr w:rsidR="001F3DE1" w:rsidRPr="001F3DE1" w:rsidTr="003A1696">
        <w:trPr>
          <w:trHeight w:val="288"/>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20PRS42</w:t>
            </w:r>
            <w:r w:rsidRPr="001F3DE1">
              <w:rPr>
                <w:rFonts w:ascii="Times New Roman" w:eastAsia="MS Mincho" w:hAnsi="Times New Roman" w:cs="Times New Roman"/>
                <w:snapToGrid w:val="0"/>
                <w:sz w:val="26"/>
                <w:szCs w:val="26"/>
                <w:lang w:val="vi-VN"/>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sz w:val="26"/>
                <w:szCs w:val="26"/>
              </w:rPr>
            </w:pPr>
            <w:r w:rsidRPr="001F3DE1">
              <w:rPr>
                <w:rFonts w:ascii="Times New Roman" w:eastAsia="Arial" w:hAnsi="Times New Roman" w:cs="Times New Roman"/>
                <w:sz w:val="26"/>
                <w:szCs w:val="26"/>
              </w:rPr>
              <w:t>Rèn luyện nghiệp vụ sư phạm</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ind w:left="-57" w:right="-170"/>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4</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20PEP42</w:t>
            </w:r>
            <w:r w:rsidRPr="001F3DE1">
              <w:rPr>
                <w:rFonts w:ascii="Times New Roman" w:eastAsia="MS Mincho" w:hAnsi="Times New Roman" w:cs="Times New Roman"/>
                <w:snapToGrid w:val="0"/>
                <w:sz w:val="26"/>
                <w:szCs w:val="26"/>
                <w:lang w:val="vi-VN"/>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sz w:val="26"/>
                <w:szCs w:val="26"/>
              </w:rPr>
            </w:pPr>
            <w:r w:rsidRPr="001F3DE1">
              <w:rPr>
                <w:rFonts w:ascii="Times New Roman" w:eastAsia="Arial" w:hAnsi="Times New Roman" w:cs="Times New Roman"/>
                <w:sz w:val="26"/>
                <w:szCs w:val="26"/>
              </w:rPr>
              <w:t>Thực tập sư phạm 1</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ind w:left="-57" w:right="-170"/>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3</w:t>
            </w:r>
          </w:p>
        </w:tc>
      </w:tr>
      <w:tr w:rsidR="001F3DE1" w:rsidRPr="001F3DE1" w:rsidTr="003A1696">
        <w:trPr>
          <w:trHeight w:val="288"/>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20PEP432</w:t>
            </w:r>
          </w:p>
        </w:tc>
        <w:tc>
          <w:tcPr>
            <w:tcW w:w="1985" w:type="pct"/>
            <w:vAlign w:val="center"/>
          </w:tcPr>
          <w:p w:rsidR="001F3DE1" w:rsidRPr="001F3DE1" w:rsidRDefault="001F3DE1" w:rsidP="001F3DE1">
            <w:pPr>
              <w:spacing w:before="120" w:after="0" w:line="312" w:lineRule="auto"/>
              <w:ind w:left="-57" w:right="-113"/>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Thực tập sư phạm 2</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4</w:t>
            </w:r>
          </w:p>
        </w:tc>
      </w:tr>
      <w:tr w:rsidR="001F3DE1" w:rsidRPr="001F3DE1" w:rsidTr="003A1696">
        <w:trPr>
          <w:trHeight w:val="288"/>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20TPT432</w:t>
            </w:r>
          </w:p>
        </w:tc>
        <w:tc>
          <w:tcPr>
            <w:tcW w:w="1985" w:type="pct"/>
            <w:vAlign w:val="center"/>
          </w:tcPr>
          <w:p w:rsidR="001F3DE1" w:rsidRPr="001F3DE1" w:rsidRDefault="001F3DE1" w:rsidP="001F3DE1">
            <w:pPr>
              <w:spacing w:before="120" w:after="0" w:line="312" w:lineRule="auto"/>
              <w:ind w:left="-57" w:right="-113"/>
              <w:rPr>
                <w:rFonts w:ascii="Times New Roman" w:eastAsia="MS Mincho" w:hAnsi="Times New Roman" w:cs="Times New Roman"/>
                <w:snapToGrid w:val="0"/>
                <w:sz w:val="26"/>
                <w:szCs w:val="26"/>
              </w:rPr>
            </w:pPr>
            <w:r w:rsidRPr="001F3DE1">
              <w:rPr>
                <w:rFonts w:ascii="Times New Roman" w:eastAsia="Arial" w:hAnsi="Times New Roman" w:cs="Times New Roman"/>
                <w:sz w:val="26"/>
                <w:szCs w:val="26"/>
                <w:lang w:val="pl-PL"/>
              </w:rPr>
              <w:t>Lý luận dạy học Ngữ văn</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20DPC421</w:t>
            </w:r>
          </w:p>
        </w:tc>
        <w:tc>
          <w:tcPr>
            <w:tcW w:w="1985" w:type="pct"/>
            <w:vAlign w:val="center"/>
          </w:tcPr>
          <w:p w:rsidR="001F3DE1" w:rsidRPr="001F3DE1" w:rsidRDefault="001F3DE1" w:rsidP="001F3DE1">
            <w:pPr>
              <w:spacing w:before="120" w:after="0" w:line="312" w:lineRule="auto"/>
              <w:ind w:left="-57" w:right="-113"/>
              <w:rPr>
                <w:rFonts w:ascii="Times New Roman" w:eastAsia="Arial" w:hAnsi="Times New Roman" w:cs="Times New Roman"/>
                <w:sz w:val="26"/>
                <w:szCs w:val="26"/>
                <w:lang w:val="pl-PL"/>
              </w:rPr>
            </w:pPr>
            <w:r w:rsidRPr="001F3DE1">
              <w:rPr>
                <w:rFonts w:ascii="Times New Roman" w:eastAsia="Arial" w:hAnsi="Times New Roman" w:cs="Times New Roman"/>
                <w:sz w:val="26"/>
                <w:szCs w:val="26"/>
                <w:lang w:val="pl-PL"/>
              </w:rPr>
              <w:t>Phát triển chương trình môn Ngữ văn ở trường phổ thông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20ETP421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Đánh giá trong dạy học Ngữ văn</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ind w:hanging="25"/>
              <w:jc w:val="center"/>
              <w:rPr>
                <w:rFonts w:ascii="Times New Roman" w:eastAsia="Arial" w:hAnsi="Times New Roman" w:cs="Times New Roman"/>
                <w:color w:val="000000"/>
                <w:spacing w:val="-6"/>
                <w:sz w:val="26"/>
                <w:szCs w:val="26"/>
              </w:rPr>
            </w:pPr>
            <w:r w:rsidRPr="001F3DE1">
              <w:rPr>
                <w:rFonts w:ascii="Times New Roman" w:eastAsia="MS Mincho" w:hAnsi="Times New Roman" w:cs="Times New Roman"/>
                <w:snapToGrid w:val="0"/>
                <w:sz w:val="26"/>
                <w:szCs w:val="26"/>
              </w:rPr>
              <w:t>20TPC431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Dạy học Ngữ văn theo định hướng phát triển năng lực</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sz w:val="26"/>
                <w:szCs w:val="26"/>
              </w:rPr>
            </w:pPr>
            <w:r w:rsidRPr="001F3DE1">
              <w:rPr>
                <w:rFonts w:ascii="Times New Roman" w:eastAsia="MS Mincho" w:hAnsi="Times New Roman" w:cs="Times New Roman"/>
                <w:snapToGrid w:val="0"/>
                <w:sz w:val="26"/>
                <w:szCs w:val="26"/>
              </w:rPr>
              <w:t>20RMT421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Chuyên đề đổi mới phương pháp dạy học Ngữ văn</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10</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lang w:val="pt-PT"/>
              </w:rPr>
            </w:pPr>
            <w:r w:rsidRPr="001F3DE1">
              <w:rPr>
                <w:rFonts w:ascii="Times New Roman" w:eastAsia="MS Mincho" w:hAnsi="Times New Roman" w:cs="Times New Roman"/>
                <w:bCs/>
                <w:sz w:val="26"/>
                <w:szCs w:val="26"/>
                <w:lang w:val="pt-PT"/>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sz w:val="26"/>
                <w:szCs w:val="26"/>
              </w:rPr>
            </w:pPr>
            <w:r w:rsidRPr="001F3DE1">
              <w:rPr>
                <w:rFonts w:ascii="Times New Roman" w:eastAsia="MS Mincho" w:hAnsi="Times New Roman" w:cs="Times New Roman"/>
                <w:bCs/>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sz w:val="26"/>
                <w:szCs w:val="26"/>
                <w:lang w:val="nb-NO"/>
              </w:rPr>
            </w:pPr>
            <w:r w:rsidRPr="001F3DE1">
              <w:rPr>
                <w:rFonts w:ascii="Times New Roman" w:eastAsia="Arial" w:hAnsi="Times New Roman" w:cs="Times New Roman"/>
                <w:sz w:val="26"/>
                <w:szCs w:val="26"/>
                <w:lang w:val="nb-NO"/>
              </w:rPr>
              <w:t>8</w:t>
            </w:r>
          </w:p>
        </w:tc>
      </w:tr>
      <w:tr w:rsidR="001F3DE1" w:rsidRPr="001F3DE1" w:rsidTr="003A1696">
        <w:trPr>
          <w:trHeight w:val="20"/>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lang w:val="nb-NO"/>
              </w:rPr>
            </w:pPr>
            <w:r w:rsidRPr="001F3DE1">
              <w:rPr>
                <w:rFonts w:ascii="Times New Roman" w:eastAsia="MS Mincho" w:hAnsi="Times New Roman" w:cs="Times New Roman"/>
                <w:b/>
                <w:bCs/>
                <w:snapToGrid w:val="0"/>
                <w:color w:val="000000"/>
                <w:sz w:val="26"/>
                <w:szCs w:val="26"/>
                <w:lang w:val="nb-NO"/>
              </w:rPr>
              <w:t>3.2. Các học phần tự chọn (đảm bảo chọn đủ các chuyên ngành)</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b/>
                <w:sz w:val="26"/>
                <w:szCs w:val="26"/>
              </w:rPr>
            </w:pPr>
            <w:r w:rsidRPr="001F3DE1">
              <w:rPr>
                <w:rFonts w:ascii="Times New Roman" w:eastAsia="Arial" w:hAnsi="Times New Roman" w:cs="Times New Roman"/>
                <w:b/>
                <w:sz w:val="26"/>
                <w:szCs w:val="26"/>
              </w:rPr>
              <w:t>8</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Times New Roman" w:hAnsi="Times New Roman" w:cs="Times New Roman"/>
                <w:color w:val="000000"/>
                <w:sz w:val="26"/>
                <w:szCs w:val="26"/>
              </w:rPr>
            </w:pPr>
            <w:r w:rsidRPr="001F3DE1">
              <w:rPr>
                <w:rFonts w:ascii="Times New Roman" w:eastAsia="MS Mincho" w:hAnsi="Times New Roman" w:cs="Times New Roman"/>
                <w:snapToGrid w:val="0"/>
                <w:sz w:val="26"/>
                <w:szCs w:val="26"/>
              </w:rPr>
              <w:t>20AVM421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Từ vựng – ngữ nghĩa tiếng Việt và việc vận dụng vào dạy học từ ngữ trong nhà trường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20AVG421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Ngữ pháp tiếng Việt và việc vận dụng vào dạy học Ngữ văn</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20APV421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Ngữ dụng – phong cách học tiếng Việt và việc vận dụng vào dạy học Ngữ văn</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20TSV421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Dạy học từ Hán Việt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20TFL4</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Dạy học văn học dân gian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20TML421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Dạy học tác phẩm văn học trung đại ở trường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63"/>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20APW421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 xml:space="preserve"> Tổ chức hoạt động rèn luyện kĩ năng viết văn nghị luận ở trưởng phổ thông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15</w:t>
            </w:r>
          </w:p>
        </w:tc>
        <w:tc>
          <w:tcPr>
            <w:tcW w:w="32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10</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63"/>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20OCT421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 xml:space="preserve"> Tổ chức hoạt động trải nghiệm trong dạy học Ngữ văn ở trường phổ thông </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15</w:t>
            </w:r>
          </w:p>
        </w:tc>
        <w:tc>
          <w:tcPr>
            <w:tcW w:w="32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10</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63"/>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Arial" w:hAnsi="Times New Roman" w:cs="Times New Roman"/>
                <w:color w:val="000000"/>
                <w:sz w:val="26"/>
                <w:szCs w:val="26"/>
                <w:lang w:val="nb-NO"/>
              </w:rPr>
            </w:pPr>
          </w:p>
        </w:tc>
        <w:tc>
          <w:tcPr>
            <w:tcW w:w="811" w:type="pct"/>
            <w:gridSpan w:val="3"/>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sz w:val="26"/>
                <w:szCs w:val="26"/>
              </w:rPr>
            </w:pPr>
            <w:r w:rsidRPr="001F3DE1">
              <w:rPr>
                <w:rFonts w:ascii="Times New Roman" w:eastAsia="Arial" w:hAnsi="Times New Roman" w:cs="Times New Roman"/>
                <w:sz w:val="26"/>
                <w:szCs w:val="26"/>
                <w:lang w:val="es-BO"/>
              </w:rPr>
              <w:t>20TEP421</w:t>
            </w:r>
          </w:p>
        </w:tc>
        <w:tc>
          <w:tcPr>
            <w:tcW w:w="1985" w:type="pct"/>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 xml:space="preserve">Dạy học chuyên đề tự chọn môn Ngữ văn  </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15</w:t>
            </w:r>
          </w:p>
        </w:tc>
        <w:tc>
          <w:tcPr>
            <w:tcW w:w="32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10</w:t>
            </w:r>
          </w:p>
        </w:tc>
        <w:tc>
          <w:tcPr>
            <w:tcW w:w="294" w:type="pct"/>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Arial" w:hAnsi="Times New Roman" w:cs="Times New Roman"/>
                <w:color w:val="000000"/>
                <w:sz w:val="26"/>
                <w:szCs w:val="26"/>
              </w:rPr>
              <w:t>12</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7</w:t>
            </w:r>
          </w:p>
        </w:tc>
      </w:tr>
      <w:tr w:rsidR="001F3DE1" w:rsidRPr="001F3DE1" w:rsidTr="003A1696">
        <w:trPr>
          <w:trHeight w:val="287"/>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4. Khóa luận tốt nghiệp/ Các học phần thay thế khóa luận tốt nghiệp</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snapToGrid w:val="0"/>
                <w:color w:val="000000"/>
                <w:sz w:val="26"/>
                <w:szCs w:val="26"/>
                <w:lang w:val="pt-PT"/>
              </w:rPr>
            </w:pPr>
            <w:r w:rsidRPr="001F3DE1">
              <w:rPr>
                <w:rFonts w:ascii="Times New Roman" w:eastAsia="MS Mincho" w:hAnsi="Times New Roman" w:cs="Times New Roman"/>
                <w:b/>
                <w:snapToGrid w:val="0"/>
                <w:color w:val="000000"/>
                <w:sz w:val="26"/>
                <w:szCs w:val="26"/>
                <w:lang w:val="pt-PT"/>
              </w:rPr>
              <w:t>7</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87"/>
        </w:trPr>
        <w:tc>
          <w:tcPr>
            <w:tcW w:w="3135" w:type="pct"/>
            <w:gridSpan w:val="5"/>
          </w:tcPr>
          <w:p w:rsidR="001F3DE1" w:rsidRPr="001F3DE1" w:rsidRDefault="001F3DE1" w:rsidP="001F3DE1">
            <w:pPr>
              <w:spacing w:before="120" w:after="0" w:line="312" w:lineRule="auto"/>
              <w:jc w:val="both"/>
              <w:rPr>
                <w:rFonts w:ascii="Times New Roman" w:eastAsia="MS Mincho" w:hAnsi="Times New Roman" w:cs="Times New Roman"/>
                <w:b/>
                <w:bCs/>
                <w:snapToGrid w:val="0"/>
                <w:color w:val="000000"/>
                <w:sz w:val="26"/>
                <w:szCs w:val="26"/>
              </w:rPr>
            </w:pPr>
            <w:r w:rsidRPr="001F3DE1">
              <w:rPr>
                <w:rFonts w:ascii="Times New Roman" w:eastAsia="MS Mincho" w:hAnsi="Times New Roman" w:cs="Times New Roman"/>
                <w:b/>
                <w:bCs/>
                <w:snapToGrid w:val="0"/>
                <w:color w:val="000000"/>
                <w:sz w:val="26"/>
                <w:szCs w:val="26"/>
              </w:rPr>
              <w:t>Khóa luận tốt nghiệp</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snapToGrid w:val="0"/>
                <w:color w:val="000000"/>
                <w:sz w:val="26"/>
                <w:szCs w:val="26"/>
                <w:lang w:val="pt-PT"/>
              </w:rPr>
            </w:pPr>
            <w:r w:rsidRPr="001F3DE1">
              <w:rPr>
                <w:rFonts w:ascii="Times New Roman" w:eastAsia="MS Mincho" w:hAnsi="Times New Roman" w:cs="Times New Roman"/>
                <w:b/>
                <w:snapToGrid w:val="0"/>
                <w:color w:val="000000"/>
                <w:sz w:val="26"/>
                <w:szCs w:val="26"/>
                <w:lang w:val="pt-PT"/>
              </w:rPr>
              <w:t>7</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MS Mincho" w:hAnsi="Times New Roman" w:cs="Times New Roman"/>
                <w:color w:val="000000"/>
                <w:sz w:val="26"/>
                <w:szCs w:val="26"/>
              </w:rPr>
            </w:pPr>
          </w:p>
        </w:tc>
        <w:tc>
          <w:tcPr>
            <w:tcW w:w="788" w:type="pct"/>
            <w:gridSpan w:val="2"/>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lang w:val="pt-PT"/>
              </w:rPr>
              <w:t>20LIT471</w:t>
            </w:r>
          </w:p>
        </w:tc>
        <w:tc>
          <w:tcPr>
            <w:tcW w:w="2008" w:type="pct"/>
            <w:gridSpan w:val="2"/>
            <w:vAlign w:val="center"/>
          </w:tcPr>
          <w:p w:rsidR="001F3DE1" w:rsidRPr="001F3DE1" w:rsidRDefault="001F3DE1" w:rsidP="001F3DE1">
            <w:pPr>
              <w:spacing w:before="120" w:after="0" w:line="312" w:lineRule="auto"/>
              <w:rPr>
                <w:rFonts w:ascii="Times New Roman" w:eastAsia="MS Mincho" w:hAnsi="Times New Roman" w:cs="Times New Roman"/>
                <w:bCs/>
                <w:snapToGrid w:val="0"/>
                <w:color w:val="000000"/>
                <w:sz w:val="26"/>
                <w:szCs w:val="26"/>
              </w:rPr>
            </w:pPr>
            <w:r w:rsidRPr="001F3DE1">
              <w:rPr>
                <w:rFonts w:ascii="Times New Roman" w:eastAsia="MS Mincho" w:hAnsi="Times New Roman" w:cs="Times New Roman"/>
                <w:snapToGrid w:val="0"/>
                <w:color w:val="000000"/>
                <w:sz w:val="26"/>
                <w:szCs w:val="26"/>
                <w:lang w:val="pt-PT"/>
              </w:rPr>
              <w:t xml:space="preserve">Khóa luận tốt nghiệp  </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lang w:val="pt-PT"/>
              </w:rPr>
            </w:pPr>
            <w:r w:rsidRPr="001F3DE1">
              <w:rPr>
                <w:rFonts w:ascii="Times New Roman" w:eastAsia="MS Mincho" w:hAnsi="Times New Roman" w:cs="Times New Roman"/>
                <w:snapToGrid w:val="0"/>
                <w:color w:val="000000"/>
                <w:sz w:val="26"/>
                <w:szCs w:val="26"/>
                <w:lang w:val="pt-PT"/>
              </w:rPr>
              <w:t>7</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r w:rsidRPr="001F3DE1">
              <w:rPr>
                <w:rFonts w:ascii="Times New Roman" w:eastAsia="Arial" w:hAnsi="Times New Roman" w:cs="Times New Roman"/>
                <w:color w:val="000000"/>
                <w:sz w:val="26"/>
                <w:szCs w:val="26"/>
                <w:lang w:val="nb-NO"/>
              </w:rPr>
              <w:t>8</w:t>
            </w:r>
          </w:p>
        </w:tc>
      </w:tr>
      <w:tr w:rsidR="001F3DE1" w:rsidRPr="001F3DE1" w:rsidTr="003A1696">
        <w:trPr>
          <w:trHeight w:val="20"/>
        </w:trPr>
        <w:tc>
          <w:tcPr>
            <w:tcW w:w="3135" w:type="pct"/>
            <w:gridSpan w:val="5"/>
            <w:vAlign w:val="center"/>
          </w:tcPr>
          <w:p w:rsidR="001F3DE1" w:rsidRPr="001F3DE1" w:rsidRDefault="001F3DE1" w:rsidP="001F3DE1">
            <w:pPr>
              <w:spacing w:before="120" w:after="0" w:line="312" w:lineRule="auto"/>
              <w:rPr>
                <w:rFonts w:ascii="Times New Roman" w:eastAsia="MS Mincho" w:hAnsi="Times New Roman" w:cs="Times New Roman"/>
                <w:snapToGrid w:val="0"/>
                <w:color w:val="000000"/>
                <w:sz w:val="26"/>
                <w:szCs w:val="26"/>
                <w:lang w:val="pt-PT"/>
              </w:rPr>
            </w:pPr>
            <w:r w:rsidRPr="001F3DE1">
              <w:rPr>
                <w:rFonts w:ascii="Times New Roman" w:eastAsia="MS Mincho" w:hAnsi="Times New Roman" w:cs="Times New Roman"/>
                <w:b/>
                <w:snapToGrid w:val="0"/>
                <w:color w:val="000000"/>
                <w:sz w:val="26"/>
                <w:szCs w:val="26"/>
                <w:lang w:val="pt-PT"/>
              </w:rPr>
              <w:t>Các học phần thay thế khóa luận tốt nghiệp</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snapToGrid w:val="0"/>
                <w:color w:val="000000"/>
                <w:sz w:val="26"/>
                <w:szCs w:val="26"/>
                <w:lang w:val="pt-PT"/>
              </w:rPr>
            </w:pPr>
            <w:r w:rsidRPr="001F3DE1">
              <w:rPr>
                <w:rFonts w:ascii="Times New Roman" w:eastAsia="MS Mincho" w:hAnsi="Times New Roman" w:cs="Times New Roman"/>
                <w:b/>
                <w:snapToGrid w:val="0"/>
                <w:color w:val="000000"/>
                <w:sz w:val="26"/>
                <w:szCs w:val="26"/>
                <w:lang w:val="pt-PT"/>
              </w:rPr>
              <w:t>7</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MS Mincho" w:hAnsi="Times New Roman" w:cs="Times New Roman"/>
                <w:color w:val="000000"/>
                <w:sz w:val="26"/>
                <w:szCs w:val="26"/>
              </w:rPr>
            </w:pPr>
          </w:p>
        </w:tc>
        <w:tc>
          <w:tcPr>
            <w:tcW w:w="788" w:type="pct"/>
            <w:gridSpan w:val="2"/>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20LOL421</w:t>
            </w:r>
          </w:p>
        </w:tc>
        <w:tc>
          <w:tcPr>
            <w:tcW w:w="2008" w:type="pct"/>
            <w:gridSpan w:val="2"/>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Văn học địa phương</w:t>
            </w:r>
          </w:p>
        </w:tc>
        <w:tc>
          <w:tcPr>
            <w:tcW w:w="329" w:type="pct"/>
            <w:vAlign w:val="center"/>
          </w:tcPr>
          <w:p w:rsidR="001F3DE1" w:rsidRPr="001F3DE1" w:rsidRDefault="001F3DE1" w:rsidP="001F3DE1">
            <w:pPr>
              <w:spacing w:before="120" w:after="0" w:line="312" w:lineRule="auto"/>
              <w:ind w:left="-57" w:right="-57"/>
              <w:jc w:val="center"/>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MS Mincho" w:hAnsi="Times New Roman" w:cs="Times New Roman"/>
                <w:color w:val="000000"/>
                <w:sz w:val="26"/>
                <w:szCs w:val="26"/>
              </w:rPr>
            </w:pPr>
          </w:p>
        </w:tc>
        <w:tc>
          <w:tcPr>
            <w:tcW w:w="788" w:type="pct"/>
            <w:gridSpan w:val="2"/>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20MEL4</w:t>
            </w:r>
            <w:r w:rsidRPr="001F3DE1">
              <w:rPr>
                <w:rFonts w:ascii="Times New Roman" w:eastAsia="MS Mincho" w:hAnsi="Times New Roman" w:cs="Times New Roman"/>
                <w:snapToGrid w:val="0"/>
                <w:sz w:val="26"/>
                <w:szCs w:val="26"/>
                <w:lang w:val="vi-VN"/>
              </w:rPr>
              <w:t>2</w:t>
            </w:r>
            <w:r w:rsidRPr="001F3DE1">
              <w:rPr>
                <w:rFonts w:ascii="Times New Roman" w:eastAsia="MS Mincho" w:hAnsi="Times New Roman" w:cs="Times New Roman"/>
                <w:snapToGrid w:val="0"/>
                <w:sz w:val="26"/>
                <w:szCs w:val="26"/>
              </w:rPr>
              <w:t>1</w:t>
            </w:r>
          </w:p>
        </w:tc>
        <w:tc>
          <w:tcPr>
            <w:tcW w:w="2008" w:type="pct"/>
            <w:gridSpan w:val="2"/>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Ngôn ngữ báo chí</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21</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4</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6</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c>
          <w:tcPr>
            <w:tcW w:w="328"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rPr>
            </w:pPr>
            <w:r w:rsidRPr="001F3DE1">
              <w:rPr>
                <w:rFonts w:ascii="Times New Roman" w:eastAsia="MS Mincho" w:hAnsi="Times New Roman" w:cs="Times New Roman"/>
                <w:bCs/>
                <w:color w:val="000000"/>
                <w:sz w:val="26"/>
                <w:szCs w:val="26"/>
              </w:rPr>
              <w:t>8</w:t>
            </w:r>
          </w:p>
        </w:tc>
      </w:tr>
      <w:tr w:rsidR="001F3DE1" w:rsidRPr="001F3DE1" w:rsidTr="003A1696">
        <w:trPr>
          <w:trHeight w:val="20"/>
        </w:trPr>
        <w:tc>
          <w:tcPr>
            <w:tcW w:w="339" w:type="pct"/>
            <w:vAlign w:val="center"/>
          </w:tcPr>
          <w:p w:rsidR="001F3DE1" w:rsidRPr="001F3DE1" w:rsidRDefault="001F3DE1" w:rsidP="00E66AD0">
            <w:pPr>
              <w:numPr>
                <w:ilvl w:val="0"/>
                <w:numId w:val="2"/>
              </w:numPr>
              <w:spacing w:before="120" w:after="0" w:line="312" w:lineRule="auto"/>
              <w:jc w:val="center"/>
              <w:rPr>
                <w:rFonts w:ascii="Times New Roman" w:eastAsia="MS Mincho" w:hAnsi="Times New Roman" w:cs="Times New Roman"/>
                <w:color w:val="000000"/>
                <w:sz w:val="26"/>
                <w:szCs w:val="26"/>
              </w:rPr>
            </w:pPr>
          </w:p>
        </w:tc>
        <w:tc>
          <w:tcPr>
            <w:tcW w:w="788" w:type="pct"/>
            <w:gridSpan w:val="2"/>
            <w:vAlign w:val="center"/>
          </w:tcPr>
          <w:p w:rsidR="001F3DE1" w:rsidRPr="001F3DE1" w:rsidRDefault="001F3DE1" w:rsidP="001F3DE1">
            <w:pPr>
              <w:tabs>
                <w:tab w:val="left" w:pos="1110"/>
              </w:tabs>
              <w:spacing w:before="120" w:after="0" w:line="312" w:lineRule="auto"/>
              <w:jc w:val="center"/>
              <w:rPr>
                <w:rFonts w:ascii="Times New Roman" w:eastAsia="Arial" w:hAnsi="Times New Roman" w:cs="Times New Roman"/>
                <w:color w:val="000000"/>
                <w:sz w:val="26"/>
                <w:szCs w:val="26"/>
              </w:rPr>
            </w:pPr>
            <w:r w:rsidRPr="001F3DE1">
              <w:rPr>
                <w:rFonts w:ascii="Times New Roman" w:eastAsia="MS Mincho" w:hAnsi="Times New Roman" w:cs="Times New Roman"/>
                <w:snapToGrid w:val="0"/>
                <w:sz w:val="26"/>
                <w:szCs w:val="26"/>
              </w:rPr>
              <w:t>20SRT431</w:t>
            </w:r>
          </w:p>
        </w:tc>
        <w:tc>
          <w:tcPr>
            <w:tcW w:w="2008" w:type="pct"/>
            <w:gridSpan w:val="2"/>
            <w:vAlign w:val="center"/>
          </w:tcPr>
          <w:p w:rsidR="001F3DE1" w:rsidRPr="001F3DE1" w:rsidRDefault="001F3DE1" w:rsidP="001F3DE1">
            <w:pPr>
              <w:spacing w:before="120" w:after="0" w:line="312" w:lineRule="auto"/>
              <w:ind w:left="-57" w:right="-57"/>
              <w:rPr>
                <w:rFonts w:ascii="Times New Roman" w:eastAsia="Arial" w:hAnsi="Times New Roman" w:cs="Times New Roman"/>
                <w:bCs/>
                <w:sz w:val="26"/>
                <w:szCs w:val="26"/>
                <w:lang w:val="pt-PT"/>
              </w:rPr>
            </w:pPr>
            <w:r w:rsidRPr="001F3DE1">
              <w:rPr>
                <w:rFonts w:ascii="Times New Roman" w:eastAsia="Arial" w:hAnsi="Times New Roman" w:cs="Times New Roman"/>
                <w:bCs/>
                <w:sz w:val="26"/>
                <w:szCs w:val="26"/>
                <w:lang w:val="pt-PT"/>
              </w:rPr>
              <w:t>Nghiên cứu khoa học trong dạy học Ngữ văn ở trường phổ thông</w:t>
            </w:r>
          </w:p>
        </w:tc>
        <w:tc>
          <w:tcPr>
            <w:tcW w:w="329" w:type="pct"/>
            <w:vAlign w:val="center"/>
          </w:tcPr>
          <w:p w:rsidR="001F3DE1" w:rsidRPr="001F3DE1" w:rsidRDefault="001F3DE1" w:rsidP="001F3DE1">
            <w:pPr>
              <w:spacing w:before="120" w:after="0" w:line="312" w:lineRule="auto"/>
              <w:ind w:right="15"/>
              <w:jc w:val="center"/>
              <w:rPr>
                <w:rFonts w:ascii="Times New Roman" w:eastAsia="Arial" w:hAnsi="Times New Roman" w:cs="Times New Roman"/>
                <w:sz w:val="26"/>
                <w:szCs w:val="26"/>
              </w:rPr>
            </w:pPr>
            <w:r w:rsidRPr="001F3DE1">
              <w:rPr>
                <w:rFonts w:ascii="Times New Roman" w:eastAsia="Arial" w:hAnsi="Times New Roman" w:cs="Times New Roman"/>
                <w:sz w:val="26"/>
                <w:szCs w:val="26"/>
              </w:rPr>
              <w:t>3</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24</w:t>
            </w:r>
          </w:p>
        </w:tc>
        <w:tc>
          <w:tcPr>
            <w:tcW w:w="32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4" w:type="pct"/>
            <w:vAlign w:val="center"/>
          </w:tcPr>
          <w:p w:rsidR="001F3DE1" w:rsidRPr="001F3DE1" w:rsidRDefault="001F3DE1" w:rsidP="001F3DE1">
            <w:pPr>
              <w:spacing w:before="120" w:after="0" w:line="312" w:lineRule="auto"/>
              <w:jc w:val="center"/>
              <w:rPr>
                <w:rFonts w:ascii="Times New Roman" w:eastAsia="MS Mincho" w:hAnsi="Times New Roman" w:cs="Times New Roman"/>
                <w:bCs/>
                <w:color w:val="000000"/>
                <w:sz w:val="26"/>
                <w:szCs w:val="26"/>
                <w:lang w:val="pt-PT"/>
              </w:rPr>
            </w:pPr>
            <w:r w:rsidRPr="001F3DE1">
              <w:rPr>
                <w:rFonts w:ascii="Times New Roman" w:eastAsia="MS Mincho" w:hAnsi="Times New Roman" w:cs="Times New Roman"/>
                <w:bCs/>
                <w:color w:val="000000"/>
                <w:sz w:val="26"/>
                <w:szCs w:val="26"/>
                <w:lang w:val="pt-PT"/>
              </w:rPr>
              <w:t>15</w:t>
            </w:r>
          </w:p>
        </w:tc>
        <w:tc>
          <w:tcPr>
            <w:tcW w:w="296" w:type="pct"/>
            <w:vAlign w:val="center"/>
          </w:tcPr>
          <w:p w:rsidR="001F3DE1" w:rsidRPr="001F3DE1" w:rsidRDefault="001F3DE1" w:rsidP="001F3DE1">
            <w:pPr>
              <w:spacing w:before="120" w:after="0" w:line="312" w:lineRule="auto"/>
              <w:jc w:val="center"/>
              <w:rPr>
                <w:rFonts w:ascii="Times New Roman" w:eastAsia="MS Mincho" w:hAnsi="Times New Roman" w:cs="Times New Roman"/>
                <w:snapToGrid w:val="0"/>
                <w:color w:val="000000"/>
                <w:sz w:val="26"/>
                <w:szCs w:val="26"/>
              </w:rPr>
            </w:pPr>
            <w:r w:rsidRPr="001F3DE1">
              <w:rPr>
                <w:rFonts w:ascii="Times New Roman" w:eastAsia="MS Mincho" w:hAnsi="Times New Roman" w:cs="Times New Roman"/>
                <w:snapToGrid w:val="0"/>
                <w:color w:val="000000"/>
                <w:sz w:val="26"/>
                <w:szCs w:val="26"/>
              </w:rPr>
              <w:t>12</w:t>
            </w:r>
          </w:p>
        </w:tc>
        <w:tc>
          <w:tcPr>
            <w:tcW w:w="328" w:type="pct"/>
            <w:vAlign w:val="center"/>
          </w:tcPr>
          <w:p w:rsidR="001F3DE1" w:rsidRPr="001F3DE1" w:rsidRDefault="001F3DE1" w:rsidP="001F3DE1">
            <w:pPr>
              <w:spacing w:before="120" w:after="0" w:line="312" w:lineRule="auto"/>
              <w:ind w:left="-57" w:right="-113"/>
              <w:jc w:val="center"/>
              <w:rPr>
                <w:rFonts w:ascii="Times New Roman" w:eastAsia="MS Mincho" w:hAnsi="Times New Roman" w:cs="Times New Roman"/>
                <w:snapToGrid w:val="0"/>
                <w:sz w:val="26"/>
                <w:szCs w:val="26"/>
              </w:rPr>
            </w:pPr>
            <w:r w:rsidRPr="001F3DE1">
              <w:rPr>
                <w:rFonts w:ascii="Times New Roman" w:eastAsia="MS Mincho" w:hAnsi="Times New Roman" w:cs="Times New Roman"/>
                <w:snapToGrid w:val="0"/>
                <w:sz w:val="26"/>
                <w:szCs w:val="26"/>
              </w:rPr>
              <w:t>8</w:t>
            </w:r>
          </w:p>
        </w:tc>
      </w:tr>
      <w:tr w:rsidR="001F3DE1" w:rsidRPr="001F3DE1" w:rsidTr="003A1696">
        <w:trPr>
          <w:trHeight w:val="273"/>
        </w:trPr>
        <w:tc>
          <w:tcPr>
            <w:tcW w:w="3135" w:type="pct"/>
            <w:gridSpan w:val="5"/>
            <w:vAlign w:val="center"/>
          </w:tcPr>
          <w:p w:rsidR="001F3DE1" w:rsidRPr="001F3DE1" w:rsidRDefault="001F3DE1" w:rsidP="001F3DE1">
            <w:pPr>
              <w:spacing w:before="120" w:after="0" w:line="312" w:lineRule="auto"/>
              <w:jc w:val="center"/>
              <w:rPr>
                <w:rFonts w:ascii="Times New Roman" w:eastAsia="MS Mincho" w:hAnsi="Times New Roman" w:cs="Times New Roman"/>
                <w:b/>
                <w:snapToGrid w:val="0"/>
                <w:color w:val="000000"/>
                <w:sz w:val="26"/>
                <w:szCs w:val="26"/>
              </w:rPr>
            </w:pPr>
            <w:r w:rsidRPr="001F3DE1">
              <w:rPr>
                <w:rFonts w:ascii="Times New Roman" w:eastAsia="MS Mincho" w:hAnsi="Times New Roman" w:cs="Times New Roman"/>
                <w:b/>
                <w:snapToGrid w:val="0"/>
                <w:color w:val="000000"/>
                <w:sz w:val="26"/>
                <w:szCs w:val="26"/>
              </w:rPr>
              <w:t>Tổng cộng</w:t>
            </w:r>
          </w:p>
        </w:tc>
        <w:tc>
          <w:tcPr>
            <w:tcW w:w="329" w:type="pct"/>
            <w:vAlign w:val="center"/>
          </w:tcPr>
          <w:p w:rsidR="001F3DE1" w:rsidRPr="001F3DE1" w:rsidRDefault="001F3DE1" w:rsidP="001F3DE1">
            <w:pPr>
              <w:spacing w:before="120" w:after="0" w:line="312" w:lineRule="auto"/>
              <w:jc w:val="center"/>
              <w:rPr>
                <w:rFonts w:ascii="Times New Roman" w:eastAsia="MS Mincho" w:hAnsi="Times New Roman" w:cs="Times New Roman"/>
                <w:b/>
                <w:snapToGrid w:val="0"/>
                <w:color w:val="000000"/>
                <w:sz w:val="26"/>
                <w:szCs w:val="26"/>
              </w:rPr>
            </w:pPr>
            <w:r w:rsidRPr="001F3DE1">
              <w:rPr>
                <w:rFonts w:ascii="Times New Roman" w:eastAsia="MS Mincho" w:hAnsi="Times New Roman" w:cs="Times New Roman"/>
                <w:b/>
                <w:snapToGrid w:val="0"/>
                <w:color w:val="000000"/>
                <w:sz w:val="26"/>
                <w:szCs w:val="26"/>
              </w:rPr>
              <w:t>120</w:t>
            </w: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4"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296"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c>
          <w:tcPr>
            <w:tcW w:w="328" w:type="pct"/>
            <w:vAlign w:val="center"/>
          </w:tcPr>
          <w:p w:rsidR="001F3DE1" w:rsidRPr="001F3DE1" w:rsidRDefault="001F3DE1" w:rsidP="001F3DE1">
            <w:pPr>
              <w:spacing w:before="120" w:after="0" w:line="312" w:lineRule="auto"/>
              <w:jc w:val="center"/>
              <w:rPr>
                <w:rFonts w:ascii="Times New Roman" w:eastAsia="Arial" w:hAnsi="Times New Roman" w:cs="Times New Roman"/>
                <w:color w:val="000000"/>
                <w:sz w:val="26"/>
                <w:szCs w:val="26"/>
                <w:lang w:val="nb-NO"/>
              </w:rPr>
            </w:pPr>
          </w:p>
        </w:tc>
      </w:tr>
    </w:tbl>
    <w:p w:rsidR="001F3DE1" w:rsidRPr="001F3DE1" w:rsidRDefault="001F3DE1" w:rsidP="001F3DE1">
      <w:pPr>
        <w:spacing w:before="120" w:after="0" w:line="312" w:lineRule="auto"/>
        <w:ind w:right="-143" w:firstLine="567"/>
        <w:jc w:val="both"/>
        <w:rPr>
          <w:rFonts w:ascii="Times New Roman" w:eastAsia="Arial" w:hAnsi="Times New Roman" w:cs="Times New Roman"/>
          <w:bCs/>
          <w:snapToGrid w:val="0"/>
          <w:color w:val="000000"/>
          <w:sz w:val="26"/>
          <w:szCs w:val="26"/>
        </w:rPr>
      </w:pPr>
      <w:r w:rsidRPr="001F3DE1">
        <w:rPr>
          <w:rFonts w:ascii="Times New Roman" w:eastAsia="Arial" w:hAnsi="Times New Roman" w:cs="Times New Roman"/>
          <w:b/>
          <w:bCs/>
          <w:i/>
          <w:snapToGrid w:val="0"/>
          <w:color w:val="000000"/>
          <w:sz w:val="26"/>
          <w:szCs w:val="26"/>
          <w:u w:val="single"/>
        </w:rPr>
        <w:t>Ghi chú:</w:t>
      </w:r>
      <w:r w:rsidRPr="001F3DE1">
        <w:rPr>
          <w:rFonts w:ascii="Times New Roman" w:eastAsia="Arial" w:hAnsi="Times New Roman" w:cs="Times New Roman"/>
          <w:bCs/>
          <w:snapToGrid w:val="0"/>
          <w:color w:val="000000"/>
          <w:sz w:val="26"/>
          <w:szCs w:val="26"/>
        </w:rPr>
        <w:t xml:space="preserve"> Tổng số </w:t>
      </w:r>
      <w:r w:rsidRPr="001F3DE1">
        <w:rPr>
          <w:rFonts w:ascii="Times New Roman" w:eastAsia="Arial" w:hAnsi="Times New Roman" w:cs="Times New Roman"/>
          <w:b/>
          <w:bCs/>
          <w:snapToGrid w:val="0"/>
          <w:color w:val="000000"/>
          <w:sz w:val="26"/>
          <w:szCs w:val="26"/>
        </w:rPr>
        <w:t>120</w:t>
      </w:r>
      <w:r w:rsidRPr="001F3DE1">
        <w:rPr>
          <w:rFonts w:ascii="Times New Roman" w:eastAsia="Arial" w:hAnsi="Times New Roman" w:cs="Times New Roman"/>
          <w:bCs/>
          <w:snapToGrid w:val="0"/>
          <w:color w:val="000000"/>
          <w:sz w:val="26"/>
          <w:szCs w:val="26"/>
        </w:rPr>
        <w:t xml:space="preserve"> tín chỉ (không bao gồm học phần </w:t>
      </w:r>
      <w:r w:rsidRPr="001F3DE1">
        <w:rPr>
          <w:rFonts w:ascii="Times New Roman" w:eastAsia="Arial" w:hAnsi="Times New Roman" w:cs="Times New Roman"/>
          <w:bCs/>
          <w:i/>
          <w:snapToGrid w:val="0"/>
          <w:color w:val="000000"/>
          <w:sz w:val="26"/>
          <w:szCs w:val="26"/>
        </w:rPr>
        <w:t>Giáo dục thể chất</w:t>
      </w:r>
      <w:r w:rsidRPr="001F3DE1">
        <w:rPr>
          <w:rFonts w:ascii="Times New Roman" w:eastAsia="Arial" w:hAnsi="Times New Roman" w:cs="Times New Roman"/>
          <w:bCs/>
          <w:snapToGrid w:val="0"/>
          <w:color w:val="000000"/>
          <w:sz w:val="26"/>
          <w:szCs w:val="26"/>
        </w:rPr>
        <w:t xml:space="preserve"> và </w:t>
      </w:r>
      <w:r w:rsidRPr="001F3DE1">
        <w:rPr>
          <w:rFonts w:ascii="Times New Roman" w:eastAsia="Arial" w:hAnsi="Times New Roman" w:cs="Times New Roman"/>
          <w:bCs/>
          <w:i/>
          <w:snapToGrid w:val="0"/>
          <w:color w:val="000000"/>
          <w:sz w:val="26"/>
          <w:szCs w:val="26"/>
        </w:rPr>
        <w:t>Giáo dục quốc phòng</w:t>
      </w:r>
      <w:r w:rsidRPr="001F3DE1">
        <w:rPr>
          <w:rFonts w:ascii="Times New Roman" w:eastAsia="Arial" w:hAnsi="Times New Roman" w:cs="Times New Roman"/>
          <w:bCs/>
          <w:snapToGrid w:val="0"/>
          <w:color w:val="000000"/>
          <w:sz w:val="26"/>
          <w:szCs w:val="26"/>
        </w:rPr>
        <w:t>).</w:t>
      </w:r>
    </w:p>
    <w:p w:rsidR="005B0FFB" w:rsidRPr="005B0FFB" w:rsidRDefault="005B0FFB" w:rsidP="005B0FFB">
      <w:pPr>
        <w:spacing w:after="120" w:line="240" w:lineRule="auto"/>
        <w:ind w:firstLine="720"/>
        <w:jc w:val="both"/>
        <w:rPr>
          <w:rFonts w:ascii="Times New Roman" w:eastAsia="Calibri" w:hAnsi="Times New Roman" w:cs="Times New Roman"/>
          <w:bCs/>
          <w:sz w:val="25"/>
          <w:szCs w:val="25"/>
          <w:lang w:val="pt-PT"/>
        </w:rPr>
      </w:pPr>
      <w:r w:rsidRPr="005B0FFB">
        <w:rPr>
          <w:rFonts w:ascii="Times New Roman" w:eastAsia="Calibri" w:hAnsi="Times New Roman" w:cs="Times New Roman"/>
          <w:bCs/>
          <w:sz w:val="25"/>
          <w:szCs w:val="25"/>
        </w:rPr>
        <w:lastRenderedPageBreak/>
        <w:t>7.3</w:t>
      </w:r>
      <w:r w:rsidRPr="005B0FFB">
        <w:rPr>
          <w:rFonts w:ascii="Times New Roman" w:eastAsia="Calibri" w:hAnsi="Times New Roman" w:cs="Times New Roman"/>
          <w:bCs/>
          <w:sz w:val="25"/>
          <w:szCs w:val="25"/>
          <w:lang w:val="pt-PT"/>
        </w:rPr>
        <w:t xml:space="preserve">. </w:t>
      </w:r>
      <w:r w:rsidRPr="005B0FFB">
        <w:rPr>
          <w:rFonts w:ascii="Times New Roman" w:eastAsia="Calibri" w:hAnsi="Times New Roman" w:cs="Times New Roman"/>
          <w:bCs/>
          <w:i/>
          <w:sz w:val="25"/>
          <w:szCs w:val="25"/>
          <w:lang w:val="pt-PT"/>
        </w:rPr>
        <w:t>Xây dựng ma trận mức đóng góp của học phần vào CĐR của CTĐT</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992"/>
        <w:gridCol w:w="425"/>
        <w:gridCol w:w="426"/>
        <w:gridCol w:w="425"/>
        <w:gridCol w:w="425"/>
        <w:gridCol w:w="425"/>
        <w:gridCol w:w="426"/>
        <w:gridCol w:w="425"/>
        <w:gridCol w:w="425"/>
        <w:gridCol w:w="425"/>
        <w:gridCol w:w="567"/>
        <w:gridCol w:w="567"/>
        <w:gridCol w:w="567"/>
        <w:gridCol w:w="567"/>
        <w:gridCol w:w="567"/>
        <w:gridCol w:w="567"/>
        <w:gridCol w:w="567"/>
      </w:tblGrid>
      <w:tr w:rsidR="005B0FFB" w:rsidRPr="005B0FFB" w:rsidTr="00F31437">
        <w:trPr>
          <w:trHeight w:val="144"/>
        </w:trPr>
        <w:tc>
          <w:tcPr>
            <w:tcW w:w="1447" w:type="dxa"/>
            <w:vMerge w:val="restart"/>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Tên học phần</w:t>
            </w:r>
          </w:p>
        </w:tc>
        <w:tc>
          <w:tcPr>
            <w:tcW w:w="992" w:type="dxa"/>
            <w:vMerge w:val="restart"/>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Mã học phần</w:t>
            </w:r>
          </w:p>
        </w:tc>
        <w:tc>
          <w:tcPr>
            <w:tcW w:w="2977" w:type="dxa"/>
            <w:gridSpan w:val="7"/>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Kiến thức</w:t>
            </w:r>
          </w:p>
        </w:tc>
        <w:tc>
          <w:tcPr>
            <w:tcW w:w="3118" w:type="dxa"/>
            <w:gridSpan w:val="6"/>
            <w:shd w:val="clear" w:color="auto" w:fill="auto"/>
            <w:vAlign w:val="center"/>
          </w:tcPr>
          <w:p w:rsidR="005B0FFB" w:rsidRPr="005B0FFB" w:rsidRDefault="005B0FFB" w:rsidP="005B0FFB">
            <w:pPr>
              <w:tabs>
                <w:tab w:val="left" w:pos="720"/>
              </w:tabs>
              <w:spacing w:before="120" w:after="120" w:line="240" w:lineRule="auto"/>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Kỹ năng</w:t>
            </w:r>
          </w:p>
        </w:tc>
        <w:tc>
          <w:tcPr>
            <w:tcW w:w="1701" w:type="dxa"/>
            <w:gridSpan w:val="3"/>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NL tự chủ và trách nhiệm</w:t>
            </w:r>
          </w:p>
        </w:tc>
      </w:tr>
      <w:tr w:rsidR="005B0FFB" w:rsidRPr="005B0FFB" w:rsidTr="00F31437">
        <w:trPr>
          <w:trHeight w:val="144"/>
        </w:trPr>
        <w:tc>
          <w:tcPr>
            <w:tcW w:w="1447" w:type="dxa"/>
            <w:vMerge/>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p>
        </w:tc>
        <w:tc>
          <w:tcPr>
            <w:tcW w:w="992" w:type="dxa"/>
            <w:vMerge/>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C1</w:t>
            </w:r>
          </w:p>
        </w:tc>
        <w:tc>
          <w:tcPr>
            <w:tcW w:w="426"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C2</w:t>
            </w: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C3</w:t>
            </w: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C4</w:t>
            </w: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C5</w:t>
            </w:r>
          </w:p>
        </w:tc>
        <w:tc>
          <w:tcPr>
            <w:tcW w:w="426"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C6</w:t>
            </w:r>
          </w:p>
        </w:tc>
        <w:tc>
          <w:tcPr>
            <w:tcW w:w="425" w:type="dxa"/>
            <w:shd w:val="clear" w:color="auto" w:fill="auto"/>
            <w:vAlign w:val="center"/>
          </w:tcPr>
          <w:p w:rsidR="005B0FFB" w:rsidRPr="005B0FFB" w:rsidRDefault="005B0FFB" w:rsidP="005B0FFB">
            <w:pPr>
              <w:tabs>
                <w:tab w:val="left" w:pos="720"/>
              </w:tabs>
              <w:spacing w:before="120" w:after="120" w:line="240" w:lineRule="auto"/>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C7</w:t>
            </w: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C8</w:t>
            </w:r>
          </w:p>
        </w:tc>
        <w:tc>
          <w:tcPr>
            <w:tcW w:w="425"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C9</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10</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11</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12</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C13</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14</w:t>
            </w:r>
          </w:p>
        </w:tc>
        <w:tc>
          <w:tcPr>
            <w:tcW w:w="567" w:type="dxa"/>
            <w:shd w:val="clear" w:color="auto" w:fill="auto"/>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15</w:t>
            </w:r>
          </w:p>
        </w:tc>
        <w:tc>
          <w:tcPr>
            <w:tcW w:w="567" w:type="dxa"/>
            <w:shd w:val="clear" w:color="auto" w:fill="auto"/>
            <w:vAlign w:val="center"/>
          </w:tcPr>
          <w:p w:rsidR="005B0FFB" w:rsidRPr="005B0FFB" w:rsidRDefault="005B0FFB" w:rsidP="005B0FFB">
            <w:pPr>
              <w:tabs>
                <w:tab w:val="left" w:pos="720"/>
              </w:tabs>
              <w:spacing w:before="120" w:after="120" w:line="240" w:lineRule="auto"/>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C</w:t>
            </w:r>
          </w:p>
          <w:p w:rsidR="005B0FFB" w:rsidRPr="005B0FFB" w:rsidRDefault="005B0FFB" w:rsidP="005B0FFB">
            <w:pPr>
              <w:tabs>
                <w:tab w:val="left" w:pos="720"/>
              </w:tabs>
              <w:spacing w:before="120" w:after="120" w:line="240" w:lineRule="auto"/>
              <w:rPr>
                <w:rFonts w:ascii="Times New Roman" w:eastAsia="Times New Roman" w:hAnsi="Times New Roman" w:cs="Times New Roman"/>
                <w:sz w:val="25"/>
                <w:szCs w:val="25"/>
              </w:rPr>
            </w:pPr>
            <w:r w:rsidRPr="005B0FFB">
              <w:rPr>
                <w:rFonts w:ascii="Times New Roman" w:eastAsia="Times New Roman" w:hAnsi="Times New Roman" w:cs="Times New Roman"/>
                <w:sz w:val="25"/>
                <w:szCs w:val="25"/>
              </w:rPr>
              <w:t>16</w:t>
            </w:r>
          </w:p>
        </w:tc>
      </w:tr>
      <w:tr w:rsidR="005B0FFB" w:rsidRPr="005B0FFB" w:rsidTr="00F31437">
        <w:trPr>
          <w:trHeight w:val="300"/>
        </w:trPr>
        <w:tc>
          <w:tcPr>
            <w:tcW w:w="1447" w:type="dxa"/>
            <w:vAlign w:val="center"/>
          </w:tcPr>
          <w:p w:rsidR="005B0FFB" w:rsidRPr="005B0FFB" w:rsidRDefault="007953CC" w:rsidP="005B0FFB">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Những nguyên lí cơ bản của CN Mác - Lênin</w:t>
            </w:r>
          </w:p>
        </w:tc>
        <w:tc>
          <w:tcPr>
            <w:tcW w:w="992" w:type="dxa"/>
            <w:shd w:val="clear" w:color="auto" w:fill="auto"/>
            <w:vAlign w:val="center"/>
          </w:tcPr>
          <w:p w:rsidR="005B0FFB" w:rsidRPr="005B0FFB" w:rsidRDefault="007953CC"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20MLP141</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7953CC" w:rsidRPr="005B0FFB" w:rsidTr="00F31437">
        <w:trPr>
          <w:trHeight w:val="311"/>
        </w:trPr>
        <w:tc>
          <w:tcPr>
            <w:tcW w:w="1447" w:type="dxa"/>
            <w:vAlign w:val="center"/>
          </w:tcPr>
          <w:p w:rsidR="007953CC" w:rsidRPr="005B0FFB" w:rsidRDefault="007953CC" w:rsidP="007953CC">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Đường lối cách mạng của Đảng Cộng sản Việt Nam</w:t>
            </w:r>
          </w:p>
        </w:tc>
        <w:tc>
          <w:tcPr>
            <w:tcW w:w="992" w:type="dxa"/>
            <w:shd w:val="clear" w:color="auto" w:fill="auto"/>
            <w:vAlign w:val="center"/>
          </w:tcPr>
          <w:p w:rsidR="007953CC" w:rsidRPr="005B0FFB" w:rsidRDefault="007953CC" w:rsidP="007953CC">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20VCP131</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7953CC" w:rsidRPr="005B0FFB" w:rsidRDefault="007953CC" w:rsidP="007953CC">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Tư tưởng Hồ Chí Minh</w:t>
            </w:r>
          </w:p>
        </w:tc>
        <w:tc>
          <w:tcPr>
            <w:tcW w:w="992" w:type="dxa"/>
            <w:shd w:val="clear" w:color="auto" w:fill="auto"/>
            <w:vAlign w:val="center"/>
          </w:tcPr>
          <w:p w:rsidR="005B0FFB" w:rsidRPr="005B0FFB" w:rsidRDefault="007953CC"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20HCM121</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Tiếng Anh 1</w:t>
            </w:r>
          </w:p>
        </w:tc>
        <w:tc>
          <w:tcPr>
            <w:tcW w:w="992" w:type="dxa"/>
            <w:shd w:val="clear" w:color="auto" w:fill="auto"/>
            <w:vAlign w:val="center"/>
          </w:tcPr>
          <w:p w:rsidR="005B0FFB" w:rsidRPr="005B0FFB" w:rsidRDefault="007953CC"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20ENG121</w:t>
            </w:r>
          </w:p>
          <w:p w:rsidR="005B0FFB" w:rsidRPr="005B0FFB" w:rsidRDefault="005B0FFB" w:rsidP="005B0FFB">
            <w:pPr>
              <w:spacing w:after="0" w:line="240" w:lineRule="auto"/>
              <w:rPr>
                <w:rFonts w:ascii="Times New Roman" w:eastAsia="Calibri" w:hAnsi="Times New Roman" w:cs="Times New Roman"/>
                <w:sz w:val="25"/>
                <w:szCs w:val="25"/>
              </w:rPr>
            </w:pP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Tiếng Anh 2</w:t>
            </w:r>
          </w:p>
        </w:tc>
        <w:tc>
          <w:tcPr>
            <w:tcW w:w="992" w:type="dxa"/>
            <w:shd w:val="clear" w:color="auto" w:fill="auto"/>
            <w:vAlign w:val="center"/>
          </w:tcPr>
          <w:p w:rsidR="005B0FFB" w:rsidRPr="005B0FFB" w:rsidRDefault="007953CC"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20ENG132</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5B0FFB" w:rsidRPr="005B0FFB" w:rsidTr="00F31437">
        <w:trPr>
          <w:trHeight w:val="311"/>
        </w:trPr>
        <w:tc>
          <w:tcPr>
            <w:tcW w:w="1447" w:type="dxa"/>
            <w:vAlign w:val="center"/>
          </w:tcPr>
          <w:p w:rsidR="005B0FFB" w:rsidRPr="005B0FFB" w:rsidRDefault="005B0FFB" w:rsidP="00F31437">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 xml:space="preserve">Quản lý hành chính nhà nước và quản lý ngành </w:t>
            </w:r>
            <w:r w:rsidR="00F31437">
              <w:rPr>
                <w:rFonts w:ascii="Times New Roman" w:eastAsia="Calibri" w:hAnsi="Times New Roman" w:cs="Times New Roman"/>
                <w:sz w:val="25"/>
                <w:szCs w:val="25"/>
              </w:rPr>
              <w:t xml:space="preserve"> </w:t>
            </w:r>
          </w:p>
        </w:tc>
        <w:tc>
          <w:tcPr>
            <w:tcW w:w="992" w:type="dxa"/>
            <w:shd w:val="clear" w:color="auto" w:fill="auto"/>
            <w:vAlign w:val="center"/>
          </w:tcPr>
          <w:p w:rsidR="005B0FFB" w:rsidRPr="005B0FFB" w:rsidRDefault="00F31437"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20GME121</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F31437" w:rsidRPr="005B0FFB" w:rsidTr="00F31437">
        <w:trPr>
          <w:trHeight w:val="311"/>
        </w:trPr>
        <w:tc>
          <w:tcPr>
            <w:tcW w:w="1447" w:type="dxa"/>
            <w:vAlign w:val="center"/>
          </w:tcPr>
          <w:p w:rsidR="00F31437" w:rsidRPr="005B0FFB" w:rsidRDefault="00F31437" w:rsidP="00F31437">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Tin học đại cương</w:t>
            </w:r>
          </w:p>
        </w:tc>
        <w:tc>
          <w:tcPr>
            <w:tcW w:w="992" w:type="dxa"/>
            <w:shd w:val="clear" w:color="auto" w:fill="auto"/>
            <w:vAlign w:val="center"/>
          </w:tcPr>
          <w:p w:rsidR="00F31437" w:rsidRPr="005B0FFB" w:rsidRDefault="00F31437" w:rsidP="00F314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w:t>
            </w:r>
            <w:r w:rsidRPr="005B0FFB">
              <w:rPr>
                <w:rFonts w:ascii="Times New Roman" w:eastAsia="Calibri" w:hAnsi="Times New Roman" w:cs="Times New Roman"/>
                <w:sz w:val="25"/>
                <w:szCs w:val="25"/>
              </w:rPr>
              <w:t xml:space="preserve">GIF121, </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F31437" w:rsidRPr="005B0FFB" w:rsidTr="00F31437">
        <w:trPr>
          <w:trHeight w:val="311"/>
        </w:trPr>
        <w:tc>
          <w:tcPr>
            <w:tcW w:w="1447" w:type="dxa"/>
            <w:vAlign w:val="center"/>
          </w:tcPr>
          <w:p w:rsidR="00F31437" w:rsidRPr="005B0FFB" w:rsidRDefault="00F31437" w:rsidP="00F31437">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Môi trường và phát triển</w:t>
            </w:r>
          </w:p>
        </w:tc>
        <w:tc>
          <w:tcPr>
            <w:tcW w:w="992" w:type="dxa"/>
            <w:shd w:val="clear" w:color="auto" w:fill="auto"/>
            <w:vAlign w:val="center"/>
          </w:tcPr>
          <w:p w:rsidR="00F31437" w:rsidRPr="005B0FFB" w:rsidRDefault="00F31437" w:rsidP="00F314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20EDE121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F31437" w:rsidRPr="005B0FFB" w:rsidTr="00F31437">
        <w:trPr>
          <w:trHeight w:val="311"/>
        </w:trPr>
        <w:tc>
          <w:tcPr>
            <w:tcW w:w="1447" w:type="dxa"/>
            <w:vAlign w:val="center"/>
          </w:tcPr>
          <w:p w:rsidR="00F31437" w:rsidRPr="005B0FFB" w:rsidRDefault="00F31437" w:rsidP="00F31437">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Nhập môn logic học</w:t>
            </w:r>
          </w:p>
        </w:tc>
        <w:tc>
          <w:tcPr>
            <w:tcW w:w="992" w:type="dxa"/>
            <w:shd w:val="clear" w:color="auto" w:fill="auto"/>
            <w:vAlign w:val="center"/>
          </w:tcPr>
          <w:p w:rsidR="00F31437" w:rsidRDefault="00F31437" w:rsidP="00F314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20ILO121</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1437" w:rsidRPr="005B0FFB" w:rsidRDefault="00F31437" w:rsidP="00F31437">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lastRenderedPageBreak/>
              <w:t>Tiếng Việt thực hành</w:t>
            </w:r>
          </w:p>
        </w:tc>
        <w:tc>
          <w:tcPr>
            <w:tcW w:w="992" w:type="dxa"/>
            <w:shd w:val="clear" w:color="auto" w:fill="auto"/>
            <w:vAlign w:val="center"/>
          </w:tcPr>
          <w:p w:rsidR="005B0FFB" w:rsidRPr="005B0FFB" w:rsidRDefault="00F31437"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20VIU121</w:t>
            </w:r>
          </w:p>
          <w:p w:rsidR="005B0FFB" w:rsidRPr="005B0FFB" w:rsidRDefault="005B0FFB" w:rsidP="005B0FFB">
            <w:pPr>
              <w:spacing w:after="0" w:line="240" w:lineRule="auto"/>
              <w:rPr>
                <w:rFonts w:ascii="Times New Roman" w:eastAsia="Calibri" w:hAnsi="Times New Roman" w:cs="Times New Roman"/>
                <w:sz w:val="25"/>
                <w:szCs w:val="25"/>
              </w:rPr>
            </w:pP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F31437" w:rsidRPr="005B0FFB" w:rsidTr="00F31437">
        <w:trPr>
          <w:trHeight w:val="311"/>
        </w:trPr>
        <w:tc>
          <w:tcPr>
            <w:tcW w:w="1447" w:type="dxa"/>
            <w:vAlign w:val="center"/>
          </w:tcPr>
          <w:p w:rsidR="00F31437" w:rsidRPr="005B0FFB" w:rsidRDefault="00F31437" w:rsidP="00F31437">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Calibri" w:hAnsi="Times New Roman" w:cs="Times New Roman"/>
                <w:sz w:val="25"/>
                <w:szCs w:val="25"/>
              </w:rPr>
              <w:t xml:space="preserve"> Đại cương mĩ học</w:t>
            </w:r>
          </w:p>
        </w:tc>
        <w:tc>
          <w:tcPr>
            <w:tcW w:w="992" w:type="dxa"/>
            <w:shd w:val="clear" w:color="auto" w:fill="auto"/>
            <w:vAlign w:val="center"/>
          </w:tcPr>
          <w:p w:rsidR="00F31437" w:rsidRPr="005B0FFB" w:rsidRDefault="00F31437" w:rsidP="00F314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20GAE221</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1437" w:rsidRPr="005B0FFB" w:rsidRDefault="00F31437" w:rsidP="00F314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5B0FFB" w:rsidRPr="005B0FFB" w:rsidTr="00F31437">
        <w:trPr>
          <w:trHeight w:val="311"/>
        </w:trPr>
        <w:tc>
          <w:tcPr>
            <w:tcW w:w="1447" w:type="dxa"/>
            <w:vAlign w:val="center"/>
          </w:tcPr>
          <w:p w:rsidR="005B0FFB" w:rsidRPr="005B0FFB" w:rsidRDefault="00F31437" w:rsidP="005B0FFB">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Calibri" w:hAnsi="Times New Roman" w:cs="Times New Roman"/>
                <w:sz w:val="25"/>
                <w:szCs w:val="25"/>
              </w:rPr>
              <w:t xml:space="preserve"> Dẫn luận ngôn ngữ học</w:t>
            </w:r>
          </w:p>
        </w:tc>
        <w:tc>
          <w:tcPr>
            <w:tcW w:w="992" w:type="dxa"/>
            <w:shd w:val="clear" w:color="auto" w:fill="auto"/>
            <w:vAlign w:val="center"/>
          </w:tcPr>
          <w:p w:rsidR="005B0FFB" w:rsidRPr="005B0FFB" w:rsidRDefault="00F31437"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20GLI221</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Phương pháp nghiên cứu khoa học Ngữ văn</w:t>
            </w:r>
          </w:p>
        </w:tc>
        <w:tc>
          <w:tcPr>
            <w:tcW w:w="992" w:type="dxa"/>
            <w:shd w:val="clear" w:color="auto" w:fill="auto"/>
            <w:vAlign w:val="center"/>
          </w:tcPr>
          <w:p w:rsidR="005B0FFB" w:rsidRPr="005B0FFB" w:rsidRDefault="00F31437"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20SMP221</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Ngữ âm – Từ vựng tiếng Việt</w:t>
            </w:r>
          </w:p>
        </w:tc>
        <w:tc>
          <w:tcPr>
            <w:tcW w:w="992" w:type="dxa"/>
            <w:shd w:val="clear" w:color="auto" w:fill="auto"/>
            <w:vAlign w:val="center"/>
          </w:tcPr>
          <w:p w:rsidR="005B0FFB" w:rsidRPr="005B0FFB" w:rsidRDefault="008B5F7A"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20VPV321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Ngữ pháp tiếng Việt</w:t>
            </w:r>
          </w:p>
        </w:tc>
        <w:tc>
          <w:tcPr>
            <w:tcW w:w="992" w:type="dxa"/>
            <w:shd w:val="clear" w:color="auto" w:fill="auto"/>
            <w:vAlign w:val="center"/>
          </w:tcPr>
          <w:p w:rsidR="005B0FFB" w:rsidRPr="005B0FFB" w:rsidRDefault="008B5F7A"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20VMG321</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8B5F7A" w:rsidRPr="005B0FFB" w:rsidTr="00F31437">
        <w:trPr>
          <w:trHeight w:val="311"/>
        </w:trPr>
        <w:tc>
          <w:tcPr>
            <w:tcW w:w="1447" w:type="dxa"/>
            <w:vAlign w:val="center"/>
          </w:tcPr>
          <w:p w:rsidR="008B5F7A" w:rsidRPr="005B0FFB" w:rsidRDefault="008B5F7A" w:rsidP="008B5F7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Làm văn</w:t>
            </w:r>
          </w:p>
        </w:tc>
        <w:tc>
          <w:tcPr>
            <w:tcW w:w="992" w:type="dxa"/>
            <w:shd w:val="clear" w:color="auto" w:fill="auto"/>
            <w:vAlign w:val="center"/>
          </w:tcPr>
          <w:p w:rsidR="008B5F7A" w:rsidRPr="005B0FFB" w:rsidRDefault="008B5F7A" w:rsidP="008B5F7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20WRI321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8B5F7A" w:rsidRPr="005B0FFB" w:rsidRDefault="008B5F7A" w:rsidP="008B5F7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Ngữ dụng – Phong cách học tiếng Việt</w:t>
            </w:r>
          </w:p>
        </w:tc>
        <w:tc>
          <w:tcPr>
            <w:tcW w:w="992" w:type="dxa"/>
            <w:shd w:val="clear" w:color="auto" w:fill="auto"/>
            <w:vAlign w:val="center"/>
          </w:tcPr>
          <w:p w:rsidR="005B0FFB" w:rsidRPr="005B0FFB" w:rsidRDefault="008B5F7A"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20PVS321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367C0B" w:rsidRPr="005B0FFB" w:rsidTr="00F31437">
        <w:trPr>
          <w:trHeight w:val="311"/>
        </w:trPr>
        <w:tc>
          <w:tcPr>
            <w:tcW w:w="1447" w:type="dxa"/>
            <w:vAlign w:val="center"/>
          </w:tcPr>
          <w:p w:rsidR="00367C0B" w:rsidRPr="005B0FFB" w:rsidRDefault="00367C0B" w:rsidP="00367C0B">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Lí luận văn học</w:t>
            </w:r>
          </w:p>
        </w:tc>
        <w:tc>
          <w:tcPr>
            <w:tcW w:w="992" w:type="dxa"/>
            <w:shd w:val="clear" w:color="auto" w:fill="auto"/>
            <w:vAlign w:val="center"/>
          </w:tcPr>
          <w:p w:rsidR="00367C0B" w:rsidRPr="005B0FFB" w:rsidRDefault="00367C0B" w:rsidP="00367C0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20THL321</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6"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6"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0</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367C0B" w:rsidRPr="00367C0B" w:rsidRDefault="00367C0B" w:rsidP="00367C0B">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r>
      <w:tr w:rsidR="00367C0B" w:rsidRPr="005B0FFB" w:rsidTr="00F31437">
        <w:trPr>
          <w:trHeight w:val="311"/>
        </w:trPr>
        <w:tc>
          <w:tcPr>
            <w:tcW w:w="1447" w:type="dxa"/>
            <w:vAlign w:val="center"/>
          </w:tcPr>
          <w:p w:rsidR="00367C0B" w:rsidRDefault="00367C0B" w:rsidP="00367C0B">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Văn học thế giới</w:t>
            </w:r>
          </w:p>
        </w:tc>
        <w:tc>
          <w:tcPr>
            <w:tcW w:w="992" w:type="dxa"/>
            <w:shd w:val="clear" w:color="auto" w:fill="auto"/>
            <w:vAlign w:val="center"/>
          </w:tcPr>
          <w:p w:rsidR="00367C0B" w:rsidRDefault="00367C0B" w:rsidP="00367C0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20WOL331</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5B0FFB" w:rsidRPr="005B0FFB" w:rsidTr="00F31437">
        <w:trPr>
          <w:trHeight w:val="311"/>
        </w:trPr>
        <w:tc>
          <w:tcPr>
            <w:tcW w:w="1447" w:type="dxa"/>
            <w:vAlign w:val="center"/>
          </w:tcPr>
          <w:p w:rsidR="005B0FFB" w:rsidRPr="005B0FFB"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Văn học dân gian Việt Nam</w:t>
            </w:r>
          </w:p>
        </w:tc>
        <w:tc>
          <w:tcPr>
            <w:tcW w:w="992" w:type="dxa"/>
            <w:shd w:val="clear" w:color="auto" w:fill="auto"/>
            <w:vAlign w:val="center"/>
          </w:tcPr>
          <w:p w:rsidR="005B0FFB" w:rsidRPr="005B0FFB" w:rsidRDefault="00367C0B"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20VIF331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5B0FFB" w:rsidRPr="005B0FFB" w:rsidTr="00F31437">
        <w:trPr>
          <w:trHeight w:val="311"/>
        </w:trPr>
        <w:tc>
          <w:tcPr>
            <w:tcW w:w="1447" w:type="dxa"/>
            <w:vAlign w:val="center"/>
          </w:tcPr>
          <w:p w:rsidR="005B0FFB" w:rsidRPr="005B0FFB" w:rsidRDefault="00367C0B" w:rsidP="005B0FFB">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Calibri" w:hAnsi="Times New Roman" w:cs="Times New Roman"/>
                <w:sz w:val="25"/>
                <w:szCs w:val="25"/>
              </w:rPr>
              <w:t xml:space="preserve"> Văn học Việt Nam trung đại</w:t>
            </w:r>
          </w:p>
        </w:tc>
        <w:tc>
          <w:tcPr>
            <w:tcW w:w="992" w:type="dxa"/>
            <w:shd w:val="clear" w:color="auto" w:fill="auto"/>
            <w:vAlign w:val="center"/>
          </w:tcPr>
          <w:p w:rsidR="005B0FFB" w:rsidRPr="005B0FFB" w:rsidRDefault="00367C0B"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20VML331</w:t>
            </w:r>
            <w:r w:rsidR="005B0FFB" w:rsidRPr="005B0FFB">
              <w:rPr>
                <w:rFonts w:ascii="Times New Roman" w:eastAsia="Calibri" w:hAnsi="Times New Roman" w:cs="Times New Roman"/>
                <w:sz w:val="25"/>
                <w:szCs w:val="25"/>
              </w:rPr>
              <w:t xml:space="preserve"> </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B0FFB" w:rsidRPr="005B0FFB" w:rsidRDefault="005B0FFB" w:rsidP="005B0FF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367C0B" w:rsidRPr="005B0FFB" w:rsidTr="00F31437">
        <w:trPr>
          <w:trHeight w:val="311"/>
        </w:trPr>
        <w:tc>
          <w:tcPr>
            <w:tcW w:w="1447" w:type="dxa"/>
            <w:vAlign w:val="center"/>
          </w:tcPr>
          <w:p w:rsidR="00367C0B" w:rsidRDefault="00367C0B" w:rsidP="00367C0B">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Văn học Việt Nam hiện đại</w:t>
            </w:r>
          </w:p>
        </w:tc>
        <w:tc>
          <w:tcPr>
            <w:tcW w:w="992" w:type="dxa"/>
            <w:shd w:val="clear" w:color="auto" w:fill="auto"/>
            <w:vAlign w:val="center"/>
          </w:tcPr>
          <w:p w:rsidR="00367C0B" w:rsidRDefault="00367C0B" w:rsidP="00367C0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20MOL331</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367C0B" w:rsidRPr="005B0FFB" w:rsidRDefault="00367C0B" w:rsidP="00367C0B">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701400" w:rsidRPr="005B0FFB" w:rsidTr="00F31437">
        <w:trPr>
          <w:trHeight w:val="311"/>
        </w:trPr>
        <w:tc>
          <w:tcPr>
            <w:tcW w:w="1447" w:type="dxa"/>
            <w:vAlign w:val="center"/>
          </w:tcPr>
          <w:p w:rsidR="00701400" w:rsidRDefault="00701400" w:rsidP="00701400">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lastRenderedPageBreak/>
              <w:t>Kĩ năng viết các kiểu bài văn ở trường PT</w:t>
            </w:r>
          </w:p>
        </w:tc>
        <w:tc>
          <w:tcPr>
            <w:tcW w:w="992" w:type="dxa"/>
            <w:shd w:val="clear" w:color="auto" w:fill="auto"/>
            <w:vAlign w:val="center"/>
          </w:tcPr>
          <w:p w:rsidR="00701400" w:rsidRDefault="00701400" w:rsidP="0070140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20SWE331</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701400" w:rsidRPr="005B0FFB" w:rsidRDefault="00701400" w:rsidP="0070140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96079F" w:rsidRPr="005B0FFB" w:rsidTr="00F31437">
        <w:trPr>
          <w:trHeight w:val="311"/>
        </w:trPr>
        <w:tc>
          <w:tcPr>
            <w:tcW w:w="1447" w:type="dxa"/>
            <w:vAlign w:val="center"/>
          </w:tcPr>
          <w:p w:rsidR="0096079F" w:rsidRDefault="0096079F" w:rsidP="0096079F">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Ứng dụng lí thuyết ngôn ngữ trong nghiên cứu tác phẩm văn chương</w:t>
            </w:r>
          </w:p>
        </w:tc>
        <w:tc>
          <w:tcPr>
            <w:tcW w:w="992" w:type="dxa"/>
            <w:shd w:val="clear" w:color="auto" w:fill="auto"/>
            <w:vAlign w:val="center"/>
          </w:tcPr>
          <w:p w:rsidR="0096079F" w:rsidRDefault="0096079F" w:rsidP="0096079F">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20ALW321</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6079F" w:rsidRPr="005B0FFB" w:rsidRDefault="0096079F" w:rsidP="0096079F">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240F7E" w:rsidRPr="005B0FFB" w:rsidTr="00F31437">
        <w:trPr>
          <w:trHeight w:val="311"/>
        </w:trPr>
        <w:tc>
          <w:tcPr>
            <w:tcW w:w="1447" w:type="dxa"/>
            <w:vAlign w:val="center"/>
          </w:tcPr>
          <w:p w:rsidR="00240F7E" w:rsidRDefault="00240F7E" w:rsidP="00240F7E">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Các trào lưu văn học hiện đại ở Việt Nam</w:t>
            </w:r>
          </w:p>
        </w:tc>
        <w:tc>
          <w:tcPr>
            <w:tcW w:w="992" w:type="dxa"/>
            <w:shd w:val="clear" w:color="auto" w:fill="auto"/>
            <w:vAlign w:val="center"/>
          </w:tcPr>
          <w:p w:rsidR="00240F7E" w:rsidRDefault="00240F7E" w:rsidP="00240F7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20MLT321</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6"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6"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0</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240F7E" w:rsidRPr="00367C0B" w:rsidRDefault="00240F7E" w:rsidP="00240F7E">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r>
      <w:tr w:rsidR="009A276D" w:rsidRPr="005B0FFB" w:rsidTr="00F31437">
        <w:trPr>
          <w:trHeight w:val="311"/>
        </w:trPr>
        <w:tc>
          <w:tcPr>
            <w:tcW w:w="1447" w:type="dxa"/>
            <w:vAlign w:val="center"/>
          </w:tcPr>
          <w:p w:rsidR="009A276D" w:rsidRDefault="009A276D" w:rsidP="009A276D">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Tiếp cận tác phẩm văn học theo đặc trưng thể loại</w:t>
            </w:r>
          </w:p>
        </w:tc>
        <w:tc>
          <w:tcPr>
            <w:tcW w:w="992" w:type="dxa"/>
            <w:shd w:val="clear" w:color="auto" w:fill="auto"/>
            <w:vAlign w:val="center"/>
          </w:tcPr>
          <w:p w:rsidR="009A276D" w:rsidRDefault="009A276D" w:rsidP="009A276D">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20LSC331</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6"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6"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0</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9A276D" w:rsidRPr="00367C0B" w:rsidRDefault="009A276D" w:rsidP="009A276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r>
      <w:tr w:rsidR="00507EAA" w:rsidRPr="005B0FFB" w:rsidTr="00F31437">
        <w:trPr>
          <w:trHeight w:val="311"/>
        </w:trPr>
        <w:tc>
          <w:tcPr>
            <w:tcW w:w="1447" w:type="dxa"/>
            <w:vAlign w:val="center"/>
          </w:tcPr>
          <w:p w:rsidR="00507EAA" w:rsidRDefault="00507EAA" w:rsidP="00507EAA">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Văn học Hậu hiện đại thế giới</w:t>
            </w:r>
          </w:p>
        </w:tc>
        <w:tc>
          <w:tcPr>
            <w:tcW w:w="992" w:type="dxa"/>
            <w:shd w:val="clear" w:color="auto" w:fill="auto"/>
            <w:vAlign w:val="center"/>
          </w:tcPr>
          <w:p w:rsidR="00507EAA" w:rsidRDefault="00507EAA" w:rsidP="00507EA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20POL321</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507EAA" w:rsidRPr="005B0FFB" w:rsidRDefault="00507EAA" w:rsidP="00507EA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926EA2" w:rsidRPr="005B0FFB" w:rsidTr="00F31437">
        <w:trPr>
          <w:trHeight w:val="311"/>
        </w:trPr>
        <w:tc>
          <w:tcPr>
            <w:tcW w:w="1447" w:type="dxa"/>
            <w:vAlign w:val="center"/>
          </w:tcPr>
          <w:p w:rsidR="00926EA2" w:rsidRDefault="00926EA2" w:rsidP="00926EA2">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Văn học nước ngoài ở trường phổ thông</w:t>
            </w:r>
          </w:p>
        </w:tc>
        <w:tc>
          <w:tcPr>
            <w:tcW w:w="992" w:type="dxa"/>
            <w:shd w:val="clear" w:color="auto" w:fill="auto"/>
            <w:vAlign w:val="center"/>
          </w:tcPr>
          <w:p w:rsidR="00926EA2" w:rsidRDefault="00926EA2" w:rsidP="00926EA2">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20TFL321</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926EA2" w:rsidRPr="005B0FFB" w:rsidRDefault="00926EA2" w:rsidP="00926EA2">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BF4221" w:rsidRPr="005B0FFB" w:rsidTr="00F31437">
        <w:trPr>
          <w:trHeight w:val="311"/>
        </w:trPr>
        <w:tc>
          <w:tcPr>
            <w:tcW w:w="1447" w:type="dxa"/>
            <w:vAlign w:val="center"/>
          </w:tcPr>
          <w:p w:rsidR="00BF4221" w:rsidRDefault="00BF4221" w:rsidP="00BF4221">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Vận dụng tri thức văn hóa vào giảng dạy văn học dân gian ở trường phổ thông</w:t>
            </w:r>
          </w:p>
        </w:tc>
        <w:tc>
          <w:tcPr>
            <w:tcW w:w="992" w:type="dxa"/>
            <w:shd w:val="clear" w:color="auto" w:fill="auto"/>
            <w:vAlign w:val="center"/>
          </w:tcPr>
          <w:p w:rsidR="00BF4221" w:rsidRDefault="00BF4221" w:rsidP="00BF4221">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20ACF331</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BF4221" w:rsidRPr="005B0FFB" w:rsidRDefault="00BF4221" w:rsidP="00BF4221">
            <w:pPr>
              <w:spacing w:after="0" w:line="240" w:lineRule="auto"/>
              <w:contextualSpacing/>
              <w:jc w:val="both"/>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D42C6E" w:rsidRPr="005B0FFB" w:rsidTr="00F31437">
        <w:trPr>
          <w:trHeight w:val="311"/>
        </w:trPr>
        <w:tc>
          <w:tcPr>
            <w:tcW w:w="1447" w:type="dxa"/>
            <w:vAlign w:val="center"/>
          </w:tcPr>
          <w:p w:rsidR="00D42C6E" w:rsidRPr="005B0FFB" w:rsidRDefault="00D42C6E" w:rsidP="00D42C6E">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Minh giải văn bản văn học Việt Nam trung đại</w:t>
            </w:r>
          </w:p>
        </w:tc>
        <w:tc>
          <w:tcPr>
            <w:tcW w:w="992" w:type="dxa"/>
            <w:shd w:val="clear" w:color="auto" w:fill="auto"/>
            <w:vAlign w:val="center"/>
          </w:tcPr>
          <w:p w:rsidR="00D42C6E" w:rsidRPr="005B0FFB" w:rsidRDefault="00D42C6E" w:rsidP="00D42C6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20ITM321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0</w:t>
            </w:r>
          </w:p>
        </w:tc>
        <w:tc>
          <w:tcPr>
            <w:tcW w:w="426"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1</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426"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1</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1</w:t>
            </w:r>
          </w:p>
        </w:tc>
        <w:tc>
          <w:tcPr>
            <w:tcW w:w="425"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0</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c>
          <w:tcPr>
            <w:tcW w:w="567" w:type="dxa"/>
            <w:shd w:val="clear" w:color="auto" w:fill="auto"/>
            <w:vAlign w:val="center"/>
          </w:tcPr>
          <w:p w:rsidR="00D42C6E" w:rsidRPr="005B0FFB" w:rsidRDefault="00D42C6E" w:rsidP="00D42C6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3</w:t>
            </w:r>
          </w:p>
        </w:tc>
      </w:tr>
      <w:tr w:rsidR="005B0FFB" w:rsidRPr="005B0FFB" w:rsidTr="00F31437">
        <w:trPr>
          <w:trHeight w:val="311"/>
        </w:trPr>
        <w:tc>
          <w:tcPr>
            <w:tcW w:w="1447" w:type="dxa"/>
            <w:vAlign w:val="center"/>
          </w:tcPr>
          <w:p w:rsidR="005B0FFB" w:rsidRPr="00D42C6E" w:rsidRDefault="005B0FFB" w:rsidP="005B0FFB">
            <w:pPr>
              <w:tabs>
                <w:tab w:val="left" w:pos="720"/>
              </w:tabs>
              <w:spacing w:before="120" w:after="120" w:line="240" w:lineRule="auto"/>
              <w:jc w:val="center"/>
              <w:rPr>
                <w:rFonts w:ascii="Times New Roman" w:eastAsia="Times New Roman" w:hAnsi="Times New Roman" w:cs="Times New Roman"/>
                <w:sz w:val="25"/>
                <w:szCs w:val="25"/>
              </w:rPr>
            </w:pPr>
            <w:r w:rsidRPr="00D42C6E">
              <w:rPr>
                <w:rFonts w:ascii="Times New Roman" w:eastAsia="Calibri" w:hAnsi="Times New Roman" w:cs="Times New Roman"/>
                <w:sz w:val="25"/>
                <w:szCs w:val="25"/>
              </w:rPr>
              <w:lastRenderedPageBreak/>
              <w:t>Tác gia văn học Việt Nam trung đại</w:t>
            </w:r>
          </w:p>
        </w:tc>
        <w:tc>
          <w:tcPr>
            <w:tcW w:w="992" w:type="dxa"/>
            <w:shd w:val="clear" w:color="auto" w:fill="auto"/>
            <w:vAlign w:val="center"/>
          </w:tcPr>
          <w:p w:rsidR="005B0FFB" w:rsidRPr="00D42C6E" w:rsidRDefault="00D42C6E" w:rsidP="005B0FFB">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w:t>
            </w:r>
            <w:r w:rsidR="005B0FFB" w:rsidRPr="00D42C6E">
              <w:rPr>
                <w:rFonts w:ascii="Times New Roman" w:eastAsia="Calibri" w:hAnsi="Times New Roman" w:cs="Times New Roman"/>
                <w:sz w:val="25"/>
                <w:szCs w:val="25"/>
              </w:rPr>
              <w:t>AML33</w:t>
            </w:r>
            <w:r>
              <w:rPr>
                <w:rFonts w:ascii="Times New Roman" w:eastAsia="Calibri" w:hAnsi="Times New Roman" w:cs="Times New Roman"/>
                <w:sz w:val="25"/>
                <w:szCs w:val="25"/>
              </w:rPr>
              <w:t>1</w:t>
            </w:r>
            <w:r w:rsidR="005B0FFB" w:rsidRPr="00D42C6E">
              <w:rPr>
                <w:rFonts w:ascii="Times New Roman" w:eastAsia="Calibri" w:hAnsi="Times New Roman" w:cs="Times New Roman"/>
                <w:sz w:val="25"/>
                <w:szCs w:val="25"/>
              </w:rPr>
              <w:t xml:space="preserve"> </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0</w:t>
            </w:r>
          </w:p>
        </w:tc>
        <w:tc>
          <w:tcPr>
            <w:tcW w:w="426"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1</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3</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3</w:t>
            </w:r>
          </w:p>
        </w:tc>
        <w:tc>
          <w:tcPr>
            <w:tcW w:w="426"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1</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c>
          <w:tcPr>
            <w:tcW w:w="425"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1</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3</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3</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0</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3</w:t>
            </w:r>
          </w:p>
        </w:tc>
        <w:tc>
          <w:tcPr>
            <w:tcW w:w="567" w:type="dxa"/>
            <w:shd w:val="clear" w:color="auto" w:fill="auto"/>
            <w:vAlign w:val="center"/>
          </w:tcPr>
          <w:p w:rsidR="005B0FFB" w:rsidRPr="00D42C6E" w:rsidRDefault="005B0FFB" w:rsidP="005B0FFB">
            <w:pPr>
              <w:spacing w:after="0" w:line="240" w:lineRule="auto"/>
              <w:contextualSpacing/>
              <w:jc w:val="center"/>
              <w:rPr>
                <w:rFonts w:ascii="Times New Roman" w:eastAsia="Calibri" w:hAnsi="Times New Roman" w:cs="Times New Roman"/>
                <w:sz w:val="25"/>
                <w:szCs w:val="25"/>
              </w:rPr>
            </w:pPr>
            <w:r w:rsidRPr="00D42C6E">
              <w:rPr>
                <w:rFonts w:ascii="Times New Roman" w:eastAsia="Calibri" w:hAnsi="Times New Roman" w:cs="Times New Roman"/>
                <w:sz w:val="25"/>
                <w:szCs w:val="25"/>
              </w:rPr>
              <w:t>2</w:t>
            </w:r>
          </w:p>
        </w:tc>
      </w:tr>
      <w:tr w:rsidR="00F36E9C" w:rsidRPr="005B0FFB" w:rsidTr="00F31437">
        <w:trPr>
          <w:trHeight w:val="311"/>
        </w:trPr>
        <w:tc>
          <w:tcPr>
            <w:tcW w:w="1447" w:type="dxa"/>
            <w:vAlign w:val="center"/>
          </w:tcPr>
          <w:p w:rsidR="00F36E9C" w:rsidRPr="005B0FFB" w:rsidRDefault="00F36E9C" w:rsidP="00F36E9C">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Thơ Việt Nam hiện đại ở trường phổ thông</w:t>
            </w:r>
          </w:p>
        </w:tc>
        <w:tc>
          <w:tcPr>
            <w:tcW w:w="992" w:type="dxa"/>
            <w:shd w:val="clear" w:color="auto" w:fill="auto"/>
            <w:vAlign w:val="center"/>
          </w:tcPr>
          <w:p w:rsidR="00F36E9C" w:rsidRPr="005B0FFB" w:rsidRDefault="00F36E9C" w:rsidP="00F36E9C">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20MVP321</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r>
      <w:tr w:rsidR="00F36E9C" w:rsidRPr="005B0FFB" w:rsidTr="00F31437">
        <w:trPr>
          <w:trHeight w:val="311"/>
        </w:trPr>
        <w:tc>
          <w:tcPr>
            <w:tcW w:w="1447" w:type="dxa"/>
            <w:vAlign w:val="center"/>
          </w:tcPr>
          <w:p w:rsidR="00F36E9C" w:rsidRPr="005B0FFB" w:rsidRDefault="00F36E9C" w:rsidP="00F36E9C">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Văn xuôi Việt Nam hiện đại ở trường phổ thông</w:t>
            </w:r>
          </w:p>
        </w:tc>
        <w:tc>
          <w:tcPr>
            <w:tcW w:w="992" w:type="dxa"/>
            <w:shd w:val="clear" w:color="auto" w:fill="auto"/>
            <w:vAlign w:val="center"/>
          </w:tcPr>
          <w:p w:rsidR="00F36E9C" w:rsidRPr="005B0FFB" w:rsidRDefault="00F36E9C" w:rsidP="00F36E9C">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20MPS331</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F36E9C" w:rsidRPr="005B0FFB" w:rsidRDefault="00F36E9C" w:rsidP="00F36E9C">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r>
      <w:tr w:rsidR="00136A3D" w:rsidRPr="005B0FFB" w:rsidTr="00F31437">
        <w:trPr>
          <w:trHeight w:val="311"/>
        </w:trPr>
        <w:tc>
          <w:tcPr>
            <w:tcW w:w="1447" w:type="dxa"/>
            <w:vAlign w:val="center"/>
          </w:tcPr>
          <w:p w:rsidR="00136A3D" w:rsidRDefault="00136A3D" w:rsidP="00136A3D">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Tiếp cận văn học dân gian theo đặc trưng thể loại</w:t>
            </w:r>
          </w:p>
        </w:tc>
        <w:tc>
          <w:tcPr>
            <w:tcW w:w="992" w:type="dxa"/>
            <w:shd w:val="clear" w:color="auto" w:fill="auto"/>
            <w:vAlign w:val="center"/>
          </w:tcPr>
          <w:p w:rsidR="00136A3D" w:rsidRDefault="00136A3D" w:rsidP="00136A3D">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20LFC321</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6"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6"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425"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1</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0</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3</w:t>
            </w:r>
          </w:p>
        </w:tc>
        <w:tc>
          <w:tcPr>
            <w:tcW w:w="567" w:type="dxa"/>
            <w:shd w:val="clear" w:color="auto" w:fill="auto"/>
            <w:vAlign w:val="center"/>
          </w:tcPr>
          <w:p w:rsidR="00136A3D" w:rsidRPr="00367C0B" w:rsidRDefault="00136A3D" w:rsidP="00136A3D">
            <w:pPr>
              <w:spacing w:after="0" w:line="240" w:lineRule="auto"/>
              <w:contextualSpacing/>
              <w:jc w:val="center"/>
              <w:rPr>
                <w:rFonts w:ascii="Times New Roman" w:eastAsia="Calibri" w:hAnsi="Times New Roman" w:cs="Times New Roman"/>
                <w:sz w:val="25"/>
                <w:szCs w:val="25"/>
              </w:rPr>
            </w:pPr>
            <w:r w:rsidRPr="00367C0B">
              <w:rPr>
                <w:rFonts w:ascii="Times New Roman" w:eastAsia="Calibri" w:hAnsi="Times New Roman" w:cs="Times New Roman"/>
                <w:sz w:val="25"/>
                <w:szCs w:val="25"/>
              </w:rPr>
              <w:t>2</w:t>
            </w:r>
          </w:p>
        </w:tc>
      </w:tr>
      <w:tr w:rsidR="00136A3D" w:rsidRPr="005B0FFB" w:rsidTr="00F31437">
        <w:trPr>
          <w:trHeight w:val="311"/>
        </w:trPr>
        <w:tc>
          <w:tcPr>
            <w:tcW w:w="1447" w:type="dxa"/>
            <w:vAlign w:val="center"/>
          </w:tcPr>
          <w:p w:rsidR="00136A3D" w:rsidRPr="005B0FFB" w:rsidRDefault="00136A3D" w:rsidP="00136A3D">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Văn hóa truyền thống trong  văn học Việt Nam trung đại</w:t>
            </w:r>
          </w:p>
        </w:tc>
        <w:tc>
          <w:tcPr>
            <w:tcW w:w="992" w:type="dxa"/>
            <w:shd w:val="clear" w:color="auto" w:fill="auto"/>
            <w:vAlign w:val="center"/>
          </w:tcPr>
          <w:p w:rsidR="00136A3D" w:rsidRPr="005B0FFB" w:rsidRDefault="00136A3D" w:rsidP="00136A3D">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20CML321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136A3D" w:rsidRPr="005B0FFB" w:rsidTr="00F31437">
        <w:trPr>
          <w:trHeight w:val="311"/>
        </w:trPr>
        <w:tc>
          <w:tcPr>
            <w:tcW w:w="1447" w:type="dxa"/>
            <w:vAlign w:val="center"/>
          </w:tcPr>
          <w:p w:rsidR="00136A3D" w:rsidRPr="005B0FFB" w:rsidRDefault="00136A3D" w:rsidP="00136A3D">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Văn học Việt Nam đương đại</w:t>
            </w:r>
          </w:p>
        </w:tc>
        <w:tc>
          <w:tcPr>
            <w:tcW w:w="992" w:type="dxa"/>
            <w:shd w:val="clear" w:color="auto" w:fill="auto"/>
            <w:vAlign w:val="center"/>
          </w:tcPr>
          <w:p w:rsidR="00136A3D" w:rsidRPr="005B0FFB" w:rsidRDefault="00136A3D" w:rsidP="00136A3D">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20CVL321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36A3D" w:rsidRPr="005B0FFB" w:rsidRDefault="00136A3D" w:rsidP="00136A3D">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r>
      <w:tr w:rsidR="001D5B18" w:rsidRPr="005B0FFB" w:rsidTr="00F31437">
        <w:trPr>
          <w:trHeight w:val="311"/>
        </w:trPr>
        <w:tc>
          <w:tcPr>
            <w:tcW w:w="1447" w:type="dxa"/>
            <w:vAlign w:val="center"/>
          </w:tcPr>
          <w:p w:rsidR="001D5B18" w:rsidRPr="005B0FFB" w:rsidRDefault="001D5B18" w:rsidP="001D5B18">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Văn học và đời sống</w:t>
            </w:r>
          </w:p>
        </w:tc>
        <w:tc>
          <w:tcPr>
            <w:tcW w:w="992" w:type="dxa"/>
            <w:shd w:val="clear" w:color="auto" w:fill="auto"/>
            <w:vAlign w:val="center"/>
          </w:tcPr>
          <w:p w:rsidR="001D5B18" w:rsidRPr="005B0FFB" w:rsidRDefault="001D5B18" w:rsidP="001D5B18">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20LAL321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1D5B18" w:rsidRPr="005B0FFB" w:rsidRDefault="001D5B18" w:rsidP="001D5B18">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E66AD0" w:rsidRPr="005B0FFB" w:rsidTr="00F31437">
        <w:trPr>
          <w:trHeight w:val="311"/>
        </w:trPr>
        <w:tc>
          <w:tcPr>
            <w:tcW w:w="1447" w:type="dxa"/>
            <w:vAlign w:val="center"/>
          </w:tcPr>
          <w:p w:rsidR="00E66AD0" w:rsidRPr="005B0FFB" w:rsidRDefault="00E66AD0" w:rsidP="00E66AD0">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Tâm lí học đại cương</w:t>
            </w:r>
          </w:p>
        </w:tc>
        <w:tc>
          <w:tcPr>
            <w:tcW w:w="992" w:type="dxa"/>
            <w:shd w:val="clear" w:color="auto" w:fill="auto"/>
            <w:vAlign w:val="center"/>
          </w:tcPr>
          <w:p w:rsidR="00E66AD0" w:rsidRDefault="00E66AD0" w:rsidP="00E66AD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20GPS421</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E66AD0" w:rsidRPr="005B0FFB" w:rsidTr="00F31437">
        <w:trPr>
          <w:trHeight w:val="311"/>
        </w:trPr>
        <w:tc>
          <w:tcPr>
            <w:tcW w:w="1447" w:type="dxa"/>
            <w:vAlign w:val="center"/>
          </w:tcPr>
          <w:p w:rsidR="00E66AD0" w:rsidRPr="005B0FFB" w:rsidRDefault="00E66AD0" w:rsidP="00E66AD0">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Tâm lí học lứa tuổi và Tâm lí học sư phạm</w:t>
            </w:r>
          </w:p>
        </w:tc>
        <w:tc>
          <w:tcPr>
            <w:tcW w:w="992" w:type="dxa"/>
            <w:shd w:val="clear" w:color="auto" w:fill="auto"/>
            <w:vAlign w:val="center"/>
          </w:tcPr>
          <w:p w:rsidR="00E66AD0" w:rsidRDefault="00E66AD0" w:rsidP="00E66AD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20PAP431</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66AD0" w:rsidRPr="005B0FFB" w:rsidRDefault="00E66AD0" w:rsidP="00E66AD0">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lastRenderedPageBreak/>
              <w:t>Giáo dục học</w:t>
            </w:r>
            <w:r>
              <w:rPr>
                <w:rFonts w:ascii="Times New Roman" w:eastAsia="Calibri" w:hAnsi="Times New Roman" w:cs="Times New Roman"/>
                <w:sz w:val="25"/>
                <w:szCs w:val="25"/>
              </w:rPr>
              <w:t xml:space="preserve"> đại cương</w:t>
            </w:r>
          </w:p>
        </w:tc>
        <w:tc>
          <w:tcPr>
            <w:tcW w:w="992" w:type="dxa"/>
            <w:shd w:val="clear" w:color="auto" w:fill="auto"/>
            <w:vAlign w:val="center"/>
          </w:tcPr>
          <w:p w:rsidR="00CA682A" w:rsidRPr="005B0FFB"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20GED431</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Phương pháp giảng dạy Văn – Tiếng Việt</w:t>
            </w:r>
          </w:p>
        </w:tc>
        <w:tc>
          <w:tcPr>
            <w:tcW w:w="992" w:type="dxa"/>
            <w:shd w:val="clear" w:color="auto" w:fill="auto"/>
            <w:vAlign w:val="center"/>
          </w:tcPr>
          <w:p w:rsidR="00CA682A"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20MLV431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Lý luận dạy học Ngữ văn</w:t>
            </w:r>
          </w:p>
        </w:tc>
        <w:tc>
          <w:tcPr>
            <w:tcW w:w="992" w:type="dxa"/>
            <w:shd w:val="clear" w:color="auto" w:fill="auto"/>
            <w:vAlign w:val="center"/>
          </w:tcPr>
          <w:p w:rsidR="00CA682A" w:rsidRPr="005B0FFB"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20TPT432</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Phát triển chương trình môn Ngữ văn</w:t>
            </w:r>
            <w:r>
              <w:rPr>
                <w:rFonts w:ascii="Times New Roman" w:eastAsia="Calibri" w:hAnsi="Times New Roman" w:cs="Times New Roman"/>
                <w:sz w:val="25"/>
                <w:szCs w:val="25"/>
              </w:rPr>
              <w:t xml:space="preserve"> ở trường PT</w:t>
            </w:r>
          </w:p>
        </w:tc>
        <w:tc>
          <w:tcPr>
            <w:tcW w:w="992" w:type="dxa"/>
            <w:shd w:val="clear" w:color="auto" w:fill="auto"/>
            <w:vAlign w:val="center"/>
          </w:tcPr>
          <w:p w:rsidR="00CA682A" w:rsidRPr="005B0FFB"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20DPC421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Đánh giá trong dạy học Ngữ văn</w:t>
            </w:r>
          </w:p>
        </w:tc>
        <w:tc>
          <w:tcPr>
            <w:tcW w:w="992" w:type="dxa"/>
            <w:shd w:val="clear" w:color="auto" w:fill="auto"/>
            <w:vAlign w:val="center"/>
          </w:tcPr>
          <w:p w:rsidR="00CA682A" w:rsidRPr="005B0FFB"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20ETP421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D41237" w:rsidRPr="005B0FFB" w:rsidTr="00F31437">
        <w:trPr>
          <w:trHeight w:val="311"/>
        </w:trPr>
        <w:tc>
          <w:tcPr>
            <w:tcW w:w="1447" w:type="dxa"/>
            <w:vAlign w:val="center"/>
          </w:tcPr>
          <w:p w:rsidR="00D41237" w:rsidRPr="005B0FFB" w:rsidRDefault="00D41237" w:rsidP="00D41237">
            <w:pPr>
              <w:tabs>
                <w:tab w:val="left" w:pos="720"/>
              </w:tabs>
              <w:spacing w:before="120" w:after="120" w:line="240" w:lineRule="auto"/>
              <w:jc w:val="center"/>
              <w:rPr>
                <w:rFonts w:ascii="Times New Roman" w:eastAsia="Times New Roman" w:hAnsi="Times New Roman" w:cs="Times New Roman"/>
                <w:sz w:val="25"/>
                <w:szCs w:val="25"/>
              </w:rPr>
            </w:pPr>
            <w:r>
              <w:rPr>
                <w:rFonts w:ascii="Times New Roman" w:eastAsia="Calibri" w:hAnsi="Times New Roman" w:cs="Times New Roman"/>
                <w:sz w:val="25"/>
                <w:szCs w:val="25"/>
              </w:rPr>
              <w:t xml:space="preserve">Dạy </w:t>
            </w:r>
            <w:r w:rsidRPr="005B0FFB">
              <w:rPr>
                <w:rFonts w:ascii="Times New Roman" w:eastAsia="Calibri" w:hAnsi="Times New Roman" w:cs="Times New Roman"/>
                <w:sz w:val="25"/>
                <w:szCs w:val="25"/>
              </w:rPr>
              <w:t>học Ngữ văn theo định hướng phát triển năng lực</w:t>
            </w:r>
          </w:p>
        </w:tc>
        <w:tc>
          <w:tcPr>
            <w:tcW w:w="992" w:type="dxa"/>
            <w:shd w:val="clear" w:color="auto" w:fill="auto"/>
            <w:vAlign w:val="center"/>
          </w:tcPr>
          <w:p w:rsidR="00D41237" w:rsidRPr="005B0FFB" w:rsidRDefault="00D41237" w:rsidP="00D412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20TPC431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D41237" w:rsidRPr="005B0FFB" w:rsidTr="00F31437">
        <w:trPr>
          <w:trHeight w:val="311"/>
        </w:trPr>
        <w:tc>
          <w:tcPr>
            <w:tcW w:w="1447" w:type="dxa"/>
            <w:vAlign w:val="center"/>
          </w:tcPr>
          <w:p w:rsidR="00D41237" w:rsidRPr="005B0FFB" w:rsidRDefault="00D41237" w:rsidP="00D41237">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Chuyên đề đổi mới phương pháp dạy học Ngữ văn</w:t>
            </w:r>
          </w:p>
        </w:tc>
        <w:tc>
          <w:tcPr>
            <w:tcW w:w="992" w:type="dxa"/>
            <w:shd w:val="clear" w:color="auto" w:fill="auto"/>
            <w:vAlign w:val="center"/>
          </w:tcPr>
          <w:p w:rsidR="00D41237" w:rsidRDefault="00D41237" w:rsidP="00D41237">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20RMT421</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D41237" w:rsidRPr="005B0FFB" w:rsidRDefault="00D41237" w:rsidP="00D41237">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CA682A" w:rsidRPr="005B0FFB" w:rsidTr="00F31437">
        <w:trPr>
          <w:trHeight w:val="311"/>
        </w:trPr>
        <w:tc>
          <w:tcPr>
            <w:tcW w:w="1447" w:type="dxa"/>
            <w:vAlign w:val="center"/>
          </w:tcPr>
          <w:p w:rsidR="00CA682A" w:rsidRPr="005B0FFB" w:rsidRDefault="00A62D63" w:rsidP="00CA682A">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Từ vựng – Ngữ nghĩa tiếng Việt và việc vận dụng vào dạy học từ ngữ trong nhà trường</w:t>
            </w:r>
          </w:p>
        </w:tc>
        <w:tc>
          <w:tcPr>
            <w:tcW w:w="992" w:type="dxa"/>
            <w:shd w:val="clear" w:color="auto" w:fill="auto"/>
            <w:vAlign w:val="center"/>
          </w:tcPr>
          <w:p w:rsidR="00CA682A" w:rsidRDefault="00A62D63"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20AVM421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r>
      <w:tr w:rsidR="00CA682A" w:rsidRPr="005B0FFB" w:rsidTr="00F31437">
        <w:trPr>
          <w:trHeight w:val="311"/>
        </w:trPr>
        <w:tc>
          <w:tcPr>
            <w:tcW w:w="1447" w:type="dxa"/>
            <w:vAlign w:val="center"/>
          </w:tcPr>
          <w:p w:rsidR="00CA682A" w:rsidRPr="005B0FFB" w:rsidRDefault="00A9540E" w:rsidP="00CA682A">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lastRenderedPageBreak/>
              <w:t>Ngữ pháp tiếng Việt và việc vận dụng vào dạy học Ngữ văn</w:t>
            </w:r>
          </w:p>
        </w:tc>
        <w:tc>
          <w:tcPr>
            <w:tcW w:w="992" w:type="dxa"/>
            <w:shd w:val="clear" w:color="auto" w:fill="auto"/>
            <w:vAlign w:val="center"/>
          </w:tcPr>
          <w:p w:rsidR="00CA682A" w:rsidRDefault="00A9540E"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20AVG421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r>
      <w:tr w:rsidR="00CA682A" w:rsidRPr="005B0FFB" w:rsidTr="00F31437">
        <w:trPr>
          <w:trHeight w:val="311"/>
        </w:trPr>
        <w:tc>
          <w:tcPr>
            <w:tcW w:w="1447" w:type="dxa"/>
            <w:vAlign w:val="center"/>
          </w:tcPr>
          <w:p w:rsidR="00CA682A" w:rsidRPr="005B0FFB" w:rsidRDefault="00A9540E" w:rsidP="00CA682A">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Ngữ dụng – Phong cách học tiếng Việt và việc vận dụng vào dạy học Ngữ văn</w:t>
            </w:r>
          </w:p>
        </w:tc>
        <w:tc>
          <w:tcPr>
            <w:tcW w:w="992" w:type="dxa"/>
            <w:shd w:val="clear" w:color="auto" w:fill="auto"/>
            <w:vAlign w:val="center"/>
          </w:tcPr>
          <w:p w:rsidR="00CA682A" w:rsidRDefault="00A9540E"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20APV421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tc>
      </w:tr>
      <w:tr w:rsidR="00A9540E" w:rsidRPr="005B0FFB" w:rsidTr="00F31437">
        <w:trPr>
          <w:trHeight w:val="311"/>
        </w:trPr>
        <w:tc>
          <w:tcPr>
            <w:tcW w:w="1447" w:type="dxa"/>
            <w:vAlign w:val="center"/>
          </w:tcPr>
          <w:p w:rsidR="00A9540E" w:rsidRPr="005B0FFB" w:rsidRDefault="00A9540E" w:rsidP="00A9540E">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Dạy học từ Hán Việt ở trường phổ thông</w:t>
            </w:r>
          </w:p>
        </w:tc>
        <w:tc>
          <w:tcPr>
            <w:tcW w:w="992" w:type="dxa"/>
            <w:shd w:val="clear" w:color="auto" w:fill="auto"/>
            <w:vAlign w:val="center"/>
          </w:tcPr>
          <w:p w:rsidR="00A9540E" w:rsidRPr="005B0FFB" w:rsidRDefault="00A9540E" w:rsidP="00A9540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20TSV421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A9540E" w:rsidRPr="005B0FFB" w:rsidTr="00F31437">
        <w:trPr>
          <w:trHeight w:val="311"/>
        </w:trPr>
        <w:tc>
          <w:tcPr>
            <w:tcW w:w="1447" w:type="dxa"/>
            <w:vAlign w:val="center"/>
          </w:tcPr>
          <w:p w:rsidR="00A9540E" w:rsidRPr="005B0FFB" w:rsidRDefault="00A9540E" w:rsidP="00A9540E">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Dạy học văn học dân gian ở trường phổ thông</w:t>
            </w:r>
          </w:p>
        </w:tc>
        <w:tc>
          <w:tcPr>
            <w:tcW w:w="992" w:type="dxa"/>
            <w:shd w:val="clear" w:color="auto" w:fill="auto"/>
            <w:vAlign w:val="center"/>
          </w:tcPr>
          <w:p w:rsidR="00A9540E" w:rsidRPr="005B0FFB" w:rsidRDefault="00A9540E" w:rsidP="00A9540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20TFL421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r>
      <w:tr w:rsidR="00A9540E" w:rsidRPr="005B0FFB" w:rsidTr="00F31437">
        <w:trPr>
          <w:trHeight w:val="311"/>
        </w:trPr>
        <w:tc>
          <w:tcPr>
            <w:tcW w:w="1447" w:type="dxa"/>
            <w:vAlign w:val="center"/>
          </w:tcPr>
          <w:p w:rsidR="00A9540E" w:rsidRPr="005B0FFB" w:rsidRDefault="00A9540E" w:rsidP="00A9540E">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Dạy học tác phẩm văn học trung đại ở trường phổ thông</w:t>
            </w:r>
          </w:p>
        </w:tc>
        <w:tc>
          <w:tcPr>
            <w:tcW w:w="992" w:type="dxa"/>
            <w:shd w:val="clear" w:color="auto" w:fill="auto"/>
            <w:vAlign w:val="center"/>
          </w:tcPr>
          <w:p w:rsidR="00A9540E" w:rsidRPr="005B0FFB" w:rsidRDefault="00A9540E" w:rsidP="00A9540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20TML421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A9540E" w:rsidRPr="005B0FFB" w:rsidRDefault="00A9540E" w:rsidP="00A9540E">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r>
      <w:tr w:rsidR="00E34CC0" w:rsidRPr="005B0FFB" w:rsidTr="00F31437">
        <w:trPr>
          <w:trHeight w:val="311"/>
        </w:trPr>
        <w:tc>
          <w:tcPr>
            <w:tcW w:w="1447" w:type="dxa"/>
            <w:vAlign w:val="center"/>
          </w:tcPr>
          <w:p w:rsidR="00E34CC0" w:rsidRPr="005B0FFB" w:rsidRDefault="00E34CC0" w:rsidP="00A9540E">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Tổ chức hoạt động rèn luyện kĩ năng viết văn nghị luận ở trường phổ thông</w:t>
            </w:r>
          </w:p>
        </w:tc>
        <w:tc>
          <w:tcPr>
            <w:tcW w:w="992" w:type="dxa"/>
            <w:shd w:val="clear" w:color="auto" w:fill="auto"/>
            <w:vAlign w:val="center"/>
          </w:tcPr>
          <w:p w:rsidR="00E34CC0" w:rsidRDefault="00E34CC0" w:rsidP="00A9540E">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20APW421</w:t>
            </w: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6"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lang w:val="vi-VN"/>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425"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c>
          <w:tcPr>
            <w:tcW w:w="567" w:type="dxa"/>
            <w:shd w:val="clear" w:color="auto" w:fill="auto"/>
            <w:vAlign w:val="center"/>
          </w:tcPr>
          <w:p w:rsidR="00E34CC0" w:rsidRPr="005B0FFB" w:rsidRDefault="00E34CC0" w:rsidP="00A9540E">
            <w:pPr>
              <w:spacing w:after="0" w:line="240" w:lineRule="auto"/>
              <w:contextualSpacing/>
              <w:jc w:val="center"/>
              <w:rPr>
                <w:rFonts w:ascii="Times New Roman" w:eastAsia="Calibri" w:hAnsi="Times New Roman" w:cs="Times New Roman"/>
                <w:sz w:val="25"/>
                <w:szCs w:val="25"/>
              </w:rPr>
            </w:pPr>
          </w:p>
        </w:tc>
      </w:tr>
      <w:tr w:rsidR="00E34CC0" w:rsidRPr="005B0FFB" w:rsidTr="00F31437">
        <w:trPr>
          <w:trHeight w:val="311"/>
        </w:trPr>
        <w:tc>
          <w:tcPr>
            <w:tcW w:w="1447" w:type="dxa"/>
            <w:vAlign w:val="center"/>
          </w:tcPr>
          <w:p w:rsidR="00E34CC0" w:rsidRPr="005B0FFB" w:rsidRDefault="00E34CC0" w:rsidP="00E34CC0">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 xml:space="preserve">Tổ chức hoạt động trải nghiệm </w:t>
            </w:r>
            <w:r>
              <w:rPr>
                <w:rFonts w:ascii="Times New Roman" w:eastAsia="Calibri" w:hAnsi="Times New Roman" w:cs="Times New Roman"/>
                <w:sz w:val="25"/>
                <w:szCs w:val="25"/>
              </w:rPr>
              <w:t xml:space="preserve"> </w:t>
            </w:r>
            <w:r w:rsidRPr="005B0FFB">
              <w:rPr>
                <w:rFonts w:ascii="Times New Roman" w:eastAsia="Calibri" w:hAnsi="Times New Roman" w:cs="Times New Roman"/>
                <w:sz w:val="25"/>
                <w:szCs w:val="25"/>
              </w:rPr>
              <w:t xml:space="preserve"> trong dạy học Ngữ </w:t>
            </w:r>
            <w:r w:rsidRPr="005B0FFB">
              <w:rPr>
                <w:rFonts w:ascii="Times New Roman" w:eastAsia="Calibri" w:hAnsi="Times New Roman" w:cs="Times New Roman"/>
                <w:sz w:val="25"/>
                <w:szCs w:val="25"/>
              </w:rPr>
              <w:lastRenderedPageBreak/>
              <w:t>văn ở trường phổ thông</w:t>
            </w:r>
          </w:p>
        </w:tc>
        <w:tc>
          <w:tcPr>
            <w:tcW w:w="992" w:type="dxa"/>
            <w:shd w:val="clear" w:color="auto" w:fill="auto"/>
            <w:vAlign w:val="center"/>
          </w:tcPr>
          <w:p w:rsidR="00E34CC0" w:rsidRPr="005B0FFB" w:rsidRDefault="00E34CC0" w:rsidP="00E34CC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lastRenderedPageBreak/>
              <w:t>20OCT421</w:t>
            </w:r>
            <w:r w:rsidRPr="005B0FFB">
              <w:rPr>
                <w:rFonts w:ascii="Times New Roman" w:eastAsia="Calibri" w:hAnsi="Times New Roman" w:cs="Times New Roman"/>
                <w:sz w:val="25"/>
                <w:szCs w:val="25"/>
              </w:rPr>
              <w:t xml:space="preserve"> </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r>
      <w:tr w:rsidR="00E34CC0" w:rsidRPr="005B0FFB" w:rsidTr="00F31437">
        <w:trPr>
          <w:trHeight w:val="311"/>
        </w:trPr>
        <w:tc>
          <w:tcPr>
            <w:tcW w:w="1447" w:type="dxa"/>
            <w:vAlign w:val="center"/>
          </w:tcPr>
          <w:p w:rsidR="00E34CC0" w:rsidRPr="005B0FFB" w:rsidRDefault="00E34CC0" w:rsidP="00E34CC0">
            <w:pPr>
              <w:tabs>
                <w:tab w:val="left" w:pos="720"/>
              </w:tabs>
              <w:spacing w:before="120"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lastRenderedPageBreak/>
              <w:t>Dạy học chuyên đề tự chọn môn Ngữ văn</w:t>
            </w:r>
          </w:p>
        </w:tc>
        <w:tc>
          <w:tcPr>
            <w:tcW w:w="992" w:type="dxa"/>
            <w:shd w:val="clear" w:color="auto" w:fill="auto"/>
            <w:vAlign w:val="center"/>
          </w:tcPr>
          <w:p w:rsidR="00E34CC0" w:rsidRDefault="00E34CC0" w:rsidP="00E34CC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20TEP421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r>
      <w:tr w:rsidR="00E34CC0" w:rsidRPr="005B0FFB" w:rsidTr="00F31437">
        <w:trPr>
          <w:trHeight w:val="311"/>
        </w:trPr>
        <w:tc>
          <w:tcPr>
            <w:tcW w:w="1447" w:type="dxa"/>
            <w:vAlign w:val="center"/>
          </w:tcPr>
          <w:p w:rsidR="00E34CC0" w:rsidRPr="005B0FFB" w:rsidRDefault="00E34CC0" w:rsidP="00E34CC0">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 xml:space="preserve">Văn học địa phương </w:t>
            </w:r>
            <w:r>
              <w:rPr>
                <w:rFonts w:ascii="Times New Roman" w:eastAsia="Calibri" w:hAnsi="Times New Roman" w:cs="Times New Roman"/>
                <w:sz w:val="25"/>
                <w:szCs w:val="25"/>
              </w:rPr>
              <w:t xml:space="preserve"> </w:t>
            </w:r>
          </w:p>
        </w:tc>
        <w:tc>
          <w:tcPr>
            <w:tcW w:w="992" w:type="dxa"/>
            <w:shd w:val="clear" w:color="auto" w:fill="auto"/>
            <w:vAlign w:val="center"/>
          </w:tcPr>
          <w:p w:rsidR="00E34CC0" w:rsidRPr="005B0FFB" w:rsidRDefault="00E34CC0" w:rsidP="00E34CC0">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w:t>
            </w:r>
            <w:r w:rsidRPr="005B0FFB">
              <w:rPr>
                <w:rFonts w:ascii="Times New Roman" w:eastAsia="Calibri" w:hAnsi="Times New Roman" w:cs="Times New Roman"/>
                <w:sz w:val="25"/>
                <w:szCs w:val="25"/>
              </w:rPr>
              <w:t xml:space="preserve"> </w:t>
            </w:r>
            <w:r>
              <w:rPr>
                <w:rFonts w:ascii="Times New Roman" w:eastAsia="Calibri" w:hAnsi="Times New Roman" w:cs="Times New Roman"/>
                <w:sz w:val="25"/>
                <w:szCs w:val="25"/>
              </w:rPr>
              <w:t>20LOL421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0</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E34CC0" w:rsidRPr="005B0FFB" w:rsidRDefault="00E34CC0" w:rsidP="00E34CC0">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 xml:space="preserve">Ngôn ngữ báo chí  </w:t>
            </w:r>
          </w:p>
        </w:tc>
        <w:tc>
          <w:tcPr>
            <w:tcW w:w="992" w:type="dxa"/>
            <w:shd w:val="clear" w:color="auto" w:fill="auto"/>
            <w:vAlign w:val="center"/>
          </w:tcPr>
          <w:p w:rsidR="00CA682A" w:rsidRPr="005B0FFB" w:rsidRDefault="00CA682A"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w:t>
            </w:r>
            <w:r w:rsidR="00E34CC0">
              <w:rPr>
                <w:rFonts w:ascii="Times New Roman" w:eastAsia="Calibri" w:hAnsi="Times New Roman" w:cs="Times New Roman"/>
                <w:sz w:val="25"/>
                <w:szCs w:val="25"/>
              </w:rPr>
              <w:t>20MEL421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p>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r>
      <w:tr w:rsidR="00CA682A" w:rsidRPr="005B0FFB" w:rsidTr="00F31437">
        <w:trPr>
          <w:trHeight w:val="311"/>
        </w:trPr>
        <w:tc>
          <w:tcPr>
            <w:tcW w:w="1447" w:type="dxa"/>
            <w:vAlign w:val="center"/>
          </w:tcPr>
          <w:p w:rsidR="00CA682A" w:rsidRPr="005B0FFB" w:rsidRDefault="00CA682A" w:rsidP="00CA682A">
            <w:pPr>
              <w:tabs>
                <w:tab w:val="left" w:pos="720"/>
              </w:tabs>
              <w:spacing w:before="120" w:after="120" w:line="240" w:lineRule="auto"/>
              <w:jc w:val="center"/>
              <w:rPr>
                <w:rFonts w:ascii="Times New Roman" w:eastAsia="Times New Roman" w:hAnsi="Times New Roman" w:cs="Times New Roman"/>
                <w:sz w:val="25"/>
                <w:szCs w:val="25"/>
              </w:rPr>
            </w:pPr>
            <w:r w:rsidRPr="005B0FFB">
              <w:rPr>
                <w:rFonts w:ascii="Times New Roman" w:eastAsia="Calibri" w:hAnsi="Times New Roman" w:cs="Times New Roman"/>
                <w:sz w:val="25"/>
                <w:szCs w:val="25"/>
              </w:rPr>
              <w:t>Nghiên cứu khoa học trong dạy học Ngữ văn ở trường phổ thông</w:t>
            </w:r>
          </w:p>
        </w:tc>
        <w:tc>
          <w:tcPr>
            <w:tcW w:w="992" w:type="dxa"/>
            <w:shd w:val="clear" w:color="auto" w:fill="auto"/>
            <w:vAlign w:val="center"/>
          </w:tcPr>
          <w:p w:rsidR="00CA682A" w:rsidRPr="005B0FFB" w:rsidRDefault="00E34CC0" w:rsidP="00CA682A">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20SRT431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6"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425"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3</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rPr>
            </w:pPr>
            <w:r w:rsidRPr="005B0FFB">
              <w:rPr>
                <w:rFonts w:ascii="Times New Roman" w:eastAsia="Calibri" w:hAnsi="Times New Roman" w:cs="Times New Roman"/>
                <w:sz w:val="25"/>
                <w:szCs w:val="25"/>
              </w:rPr>
              <w:t>1</w:t>
            </w:r>
          </w:p>
        </w:tc>
        <w:tc>
          <w:tcPr>
            <w:tcW w:w="567" w:type="dxa"/>
            <w:shd w:val="clear" w:color="auto" w:fill="auto"/>
            <w:vAlign w:val="center"/>
          </w:tcPr>
          <w:p w:rsidR="00CA682A" w:rsidRPr="005B0FFB" w:rsidRDefault="00CA682A" w:rsidP="00CA682A">
            <w:pPr>
              <w:spacing w:after="0" w:line="240" w:lineRule="auto"/>
              <w:contextualSpacing/>
              <w:jc w:val="center"/>
              <w:rPr>
                <w:rFonts w:ascii="Times New Roman" w:eastAsia="Calibri" w:hAnsi="Times New Roman" w:cs="Times New Roman"/>
                <w:sz w:val="25"/>
                <w:szCs w:val="25"/>
                <w:lang w:val="vi-VN"/>
              </w:rPr>
            </w:pPr>
            <w:r w:rsidRPr="005B0FFB">
              <w:rPr>
                <w:rFonts w:ascii="Times New Roman" w:eastAsia="Calibri" w:hAnsi="Times New Roman" w:cs="Times New Roman"/>
                <w:sz w:val="25"/>
                <w:szCs w:val="25"/>
                <w:lang w:val="vi-VN"/>
              </w:rPr>
              <w:t>2</w:t>
            </w:r>
          </w:p>
        </w:tc>
      </w:tr>
    </w:tbl>
    <w:p w:rsidR="005B0FFB" w:rsidRPr="005B0FFB" w:rsidRDefault="005B0FFB" w:rsidP="005B0FFB">
      <w:pPr>
        <w:keepNext/>
        <w:spacing w:before="240" w:after="120" w:line="240" w:lineRule="auto"/>
        <w:ind w:firstLine="720"/>
        <w:jc w:val="both"/>
        <w:outlineLvl w:val="0"/>
        <w:rPr>
          <w:rFonts w:ascii="Times New Roman" w:eastAsia="Times New Roman" w:hAnsi="Times New Roman" w:cs="Times New Roman"/>
          <w:bCs/>
          <w:sz w:val="25"/>
          <w:szCs w:val="25"/>
          <w:lang w:val="pt-PT"/>
        </w:rPr>
      </w:pPr>
      <w:r w:rsidRPr="005B0FFB">
        <w:rPr>
          <w:rFonts w:ascii="Times New Roman" w:eastAsia="Times New Roman" w:hAnsi="Times New Roman" w:cs="Times New Roman"/>
          <w:b/>
          <w:bCs/>
          <w:i/>
          <w:sz w:val="25"/>
          <w:szCs w:val="25"/>
          <w:lang w:val="pt-PT"/>
        </w:rPr>
        <w:t>Ghi chú:</w:t>
      </w:r>
      <w:r w:rsidRPr="005B0FFB">
        <w:rPr>
          <w:rFonts w:ascii="Times New Roman" w:eastAsia="Times New Roman" w:hAnsi="Times New Roman" w:cs="Times New Roman"/>
          <w:bCs/>
          <w:sz w:val="25"/>
          <w:szCs w:val="25"/>
          <w:lang w:val="pt-PT"/>
        </w:rPr>
        <w:t xml:space="preserve"> Mức độ đóng góp được mã hóa như sau: </w:t>
      </w:r>
      <w:r w:rsidRPr="005B0FFB">
        <w:rPr>
          <w:rFonts w:ascii="Times New Roman" w:eastAsia="Times New Roman" w:hAnsi="Times New Roman" w:cs="Times New Roman"/>
          <w:b/>
          <w:bCs/>
          <w:i/>
          <w:sz w:val="25"/>
          <w:szCs w:val="25"/>
          <w:lang w:val="de-DE"/>
        </w:rPr>
        <w:t>1 = Đóng góp mức thấp; 2= Đóng góp mức trung bình; 3= Đóng góp mức cao; 0 = Không đóng góp.</w:t>
      </w:r>
    </w:p>
    <w:p w:rsidR="00F90FB9" w:rsidRDefault="00F90FB9" w:rsidP="00F90FB9">
      <w:pPr>
        <w:tabs>
          <w:tab w:val="num" w:pos="654"/>
        </w:tabs>
        <w:spacing w:before="240" w:after="120" w:line="240" w:lineRule="auto"/>
        <w:jc w:val="both"/>
        <w:rPr>
          <w:rFonts w:ascii="Times New Roman" w:eastAsia="Times New Roman" w:hAnsi="Times New Roman" w:cs="Times New Roman"/>
          <w:b/>
          <w:sz w:val="25"/>
          <w:szCs w:val="25"/>
        </w:rPr>
      </w:pPr>
      <w:r w:rsidRPr="00F90FB9">
        <w:rPr>
          <w:rFonts w:ascii="Times New Roman" w:eastAsia="Times New Roman" w:hAnsi="Times New Roman" w:cs="Times New Roman"/>
          <w:sz w:val="25"/>
          <w:szCs w:val="25"/>
        </w:rPr>
        <w:t xml:space="preserve">7.4. </w:t>
      </w:r>
      <w:r w:rsidRPr="00F90FB9">
        <w:rPr>
          <w:rFonts w:ascii="Times New Roman" w:eastAsia="Times New Roman" w:hAnsi="Times New Roman" w:cs="Times New Roman"/>
          <w:sz w:val="25"/>
          <w:szCs w:val="25"/>
          <w:lang w:val="vi-VN"/>
        </w:rPr>
        <w:t>Trình tự nội dung chương trình</w:t>
      </w:r>
      <w:r w:rsidRPr="00F90FB9">
        <w:rPr>
          <w:rFonts w:ascii="Times New Roman" w:eastAsia="Times New Roman" w:hAnsi="Times New Roman" w:cs="Times New Roman"/>
          <w:sz w:val="25"/>
          <w:szCs w:val="25"/>
        </w:rPr>
        <w:t xml:space="preserve"> </w:t>
      </w:r>
      <w:r w:rsidRPr="00F90FB9">
        <w:rPr>
          <w:rFonts w:ascii="Times New Roman" w:eastAsia="Times New Roman" w:hAnsi="Times New Roman" w:cs="Times New Roman"/>
          <w:bCs/>
          <w:sz w:val="25"/>
          <w:szCs w:val="25"/>
          <w:lang w:val="nb-NO"/>
        </w:rPr>
        <w:t>và bản đồ chương trình dạy học</w:t>
      </w:r>
      <w:r w:rsidRPr="00F90FB9">
        <w:rPr>
          <w:rFonts w:ascii="Times New Roman" w:eastAsia="Times New Roman" w:hAnsi="Times New Roman" w:cs="Times New Roman"/>
          <w:sz w:val="25"/>
          <w:szCs w:val="25"/>
        </w:rPr>
        <w:t xml:space="preserve"> (để cho </w:t>
      </w:r>
      <w:r w:rsidR="00C31638">
        <w:rPr>
          <w:rFonts w:ascii="Times New Roman" w:eastAsia="Times New Roman" w:hAnsi="Times New Roman" w:cs="Times New Roman"/>
          <w:sz w:val="25"/>
          <w:szCs w:val="25"/>
        </w:rPr>
        <w:t xml:space="preserve"> học</w:t>
      </w:r>
      <w:r w:rsidRPr="00F90FB9">
        <w:rPr>
          <w:rFonts w:ascii="Times New Roman" w:eastAsia="Times New Roman" w:hAnsi="Times New Roman" w:cs="Times New Roman"/>
          <w:sz w:val="25"/>
          <w:szCs w:val="25"/>
        </w:rPr>
        <w:t xml:space="preserve"> viên tham khảo)</w:t>
      </w:r>
      <w:r w:rsidRPr="00F90FB9">
        <w:rPr>
          <w:rFonts w:ascii="Times New Roman" w:eastAsia="Times New Roman" w:hAnsi="Times New Roman" w:cs="Times New Roman"/>
          <w:b/>
          <w:sz w:val="25"/>
          <w:szCs w:val="25"/>
        </w:rPr>
        <w:t xml:space="preserve"> </w:t>
      </w:r>
    </w:p>
    <w:p w:rsidR="00C31638" w:rsidRPr="00F90FB9" w:rsidRDefault="00C31638" w:rsidP="00F90FB9">
      <w:pPr>
        <w:tabs>
          <w:tab w:val="num" w:pos="654"/>
        </w:tabs>
        <w:spacing w:before="240" w:after="12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(Đối với các môn tổ chức đào tạo)</w:t>
      </w:r>
    </w:p>
    <w:p w:rsidR="00F90FB9" w:rsidRPr="00F90FB9" w:rsidRDefault="00F90FB9" w:rsidP="00F90FB9">
      <w:pPr>
        <w:spacing w:after="0" w:line="240" w:lineRule="auto"/>
        <w:rPr>
          <w:rFonts w:ascii="Times New Roman" w:eastAsia="Calibri" w:hAnsi="Times New Roman" w:cs="Times New Roman"/>
          <w:b/>
          <w:bCs/>
          <w:snapToGrid w:val="0"/>
          <w:sz w:val="25"/>
          <w:szCs w:val="25"/>
          <w:lang w:val="pl-PL"/>
        </w:rPr>
      </w:pPr>
      <w:r w:rsidRPr="00F90FB9">
        <w:rPr>
          <w:rFonts w:ascii="Times New Roman" w:eastAsia="Calibri" w:hAnsi="Times New Roman" w:cs="Times New Roman"/>
          <w:b/>
          <w:bCs/>
          <w:snapToGrid w:val="0"/>
          <w:sz w:val="25"/>
          <w:szCs w:val="25"/>
          <w:lang w:val="pl-PL"/>
        </w:rPr>
        <w:t>Năm thứ nhất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461"/>
        <w:gridCol w:w="1160"/>
        <w:gridCol w:w="2290"/>
        <w:gridCol w:w="1556"/>
        <w:gridCol w:w="1282"/>
      </w:tblGrid>
      <w:tr w:rsidR="00F90FB9" w:rsidRPr="00F90FB9" w:rsidTr="00F317ED">
        <w:trPr>
          <w:jc w:val="center"/>
        </w:trPr>
        <w:tc>
          <w:tcPr>
            <w:tcW w:w="4810" w:type="dxa"/>
            <w:gridSpan w:val="3"/>
            <w:shd w:val="clear" w:color="auto" w:fill="C2D69B"/>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Học kì 1</w:t>
            </w:r>
          </w:p>
        </w:tc>
        <w:tc>
          <w:tcPr>
            <w:tcW w:w="5128" w:type="dxa"/>
            <w:gridSpan w:val="3"/>
            <w:shd w:val="clear" w:color="auto" w:fill="C2D69B"/>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Học kì 2</w:t>
            </w:r>
          </w:p>
        </w:tc>
      </w:tr>
      <w:tr w:rsidR="00F90FB9" w:rsidRPr="00F90FB9" w:rsidTr="00F317ED">
        <w:trPr>
          <w:jc w:val="center"/>
        </w:trPr>
        <w:tc>
          <w:tcPr>
            <w:tcW w:w="2189"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Học phần</w:t>
            </w:r>
          </w:p>
        </w:tc>
        <w:tc>
          <w:tcPr>
            <w:tcW w:w="1461"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Mã học phần</w:t>
            </w:r>
          </w:p>
        </w:tc>
        <w:tc>
          <w:tcPr>
            <w:tcW w:w="1160"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Số TC</w:t>
            </w:r>
          </w:p>
        </w:tc>
        <w:tc>
          <w:tcPr>
            <w:tcW w:w="2290"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Học phần</w:t>
            </w:r>
          </w:p>
        </w:tc>
        <w:tc>
          <w:tcPr>
            <w:tcW w:w="1556"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Mã học phần</w:t>
            </w:r>
          </w:p>
        </w:tc>
        <w:tc>
          <w:tcPr>
            <w:tcW w:w="1282" w:type="dxa"/>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Số TC</w:t>
            </w:r>
          </w:p>
        </w:tc>
      </w:tr>
      <w:tr w:rsidR="00F90FB9" w:rsidRPr="00F90FB9" w:rsidTr="00F317ED">
        <w:trPr>
          <w:jc w:val="center"/>
        </w:trPr>
        <w:tc>
          <w:tcPr>
            <w:tcW w:w="4810" w:type="dxa"/>
            <w:gridSpan w:val="3"/>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Bắt buộc</w:t>
            </w:r>
          </w:p>
        </w:tc>
        <w:tc>
          <w:tcPr>
            <w:tcW w:w="5128" w:type="dxa"/>
            <w:gridSpan w:val="3"/>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Bắt buộc</w:t>
            </w:r>
          </w:p>
        </w:tc>
      </w:tr>
      <w:tr w:rsidR="00F90FB9" w:rsidRPr="00F90FB9" w:rsidTr="00F317ED">
        <w:trPr>
          <w:trHeight w:val="841"/>
          <w:jc w:val="center"/>
        </w:trPr>
        <w:tc>
          <w:tcPr>
            <w:tcW w:w="2189" w:type="dxa"/>
            <w:shd w:val="clear" w:color="auto" w:fill="auto"/>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1</w:t>
            </w:r>
            <w:r w:rsidR="00F317ED">
              <w:rPr>
                <w:rFonts w:ascii="Times New Roman" w:eastAsia="MS Mincho" w:hAnsi="Times New Roman" w:cs="Times New Roman"/>
                <w:bCs/>
                <w:snapToGrid w:val="0"/>
                <w:sz w:val="25"/>
                <w:szCs w:val="25"/>
                <w:lang w:val="pl-PL"/>
              </w:rPr>
              <w:t>:</w:t>
            </w:r>
          </w:p>
          <w:p w:rsidR="00F317ED"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Phương pháp NCKH Ngữ văn</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461" w:type="dxa"/>
            <w:shd w:val="clear" w:color="auto" w:fill="auto"/>
          </w:tcPr>
          <w:p w:rsidR="00F90FB9"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20SMP221</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160" w:type="dxa"/>
            <w:shd w:val="clear" w:color="auto" w:fill="auto"/>
          </w:tcPr>
          <w:p w:rsidR="00F90FB9" w:rsidRPr="00F90FB9" w:rsidRDefault="00505342"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w:t>
            </w:r>
          </w:p>
          <w:p w:rsidR="00F90FB9" w:rsidRPr="00F90FB9" w:rsidRDefault="00F317ED"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 xml:space="preserve"> </w:t>
            </w:r>
          </w:p>
        </w:tc>
        <w:tc>
          <w:tcPr>
            <w:tcW w:w="2290" w:type="dxa"/>
            <w:shd w:val="clear" w:color="auto" w:fill="auto"/>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1</w:t>
            </w:r>
            <w:r w:rsidR="00D94550">
              <w:rPr>
                <w:rFonts w:ascii="Times New Roman" w:eastAsia="MS Mincho" w:hAnsi="Times New Roman" w:cs="Times New Roman"/>
                <w:bCs/>
                <w:snapToGrid w:val="0"/>
                <w:sz w:val="25"/>
                <w:szCs w:val="25"/>
                <w:lang w:val="pl-PL"/>
              </w:rPr>
              <w:t>:</w:t>
            </w:r>
          </w:p>
          <w:p w:rsidR="00D94550" w:rsidRPr="00F90FB9" w:rsidRDefault="00D94550"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Vận dụng tri thức văn hóa vào giảng dạy văn học dân gian ở trường phổ thông</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556" w:type="dxa"/>
            <w:shd w:val="clear" w:color="auto" w:fill="auto"/>
          </w:tcPr>
          <w:p w:rsidR="00F90FB9" w:rsidRPr="00F90FB9" w:rsidRDefault="007276F8"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20ACF331</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Calibri" w:hAnsi="Times New Roman" w:cs="Times New Roman"/>
                <w:sz w:val="25"/>
                <w:szCs w:val="25"/>
              </w:rPr>
              <w:t xml:space="preserve"> </w:t>
            </w:r>
          </w:p>
        </w:tc>
        <w:tc>
          <w:tcPr>
            <w:tcW w:w="1282" w:type="dxa"/>
            <w:shd w:val="clear" w:color="auto" w:fill="auto"/>
          </w:tcPr>
          <w:p w:rsidR="00F90FB9" w:rsidRPr="00F90FB9" w:rsidRDefault="007276F8"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3</w:t>
            </w:r>
          </w:p>
          <w:p w:rsidR="00F90FB9" w:rsidRPr="00F90FB9" w:rsidRDefault="00F317ED"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r>
      <w:tr w:rsidR="00F90FB9" w:rsidRPr="00F90FB9" w:rsidTr="00F317ED">
        <w:trPr>
          <w:jc w:val="center"/>
        </w:trPr>
        <w:tc>
          <w:tcPr>
            <w:tcW w:w="2189" w:type="dxa"/>
            <w:shd w:val="clear" w:color="auto" w:fill="auto"/>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2</w:t>
            </w:r>
            <w:r w:rsidR="00505342">
              <w:rPr>
                <w:rFonts w:ascii="Times New Roman" w:eastAsia="MS Mincho" w:hAnsi="Times New Roman" w:cs="Times New Roman"/>
                <w:bCs/>
                <w:snapToGrid w:val="0"/>
                <w:sz w:val="25"/>
                <w:szCs w:val="25"/>
                <w:lang w:val="pl-PL"/>
              </w:rPr>
              <w:t>:</w:t>
            </w:r>
          </w:p>
          <w:p w:rsidR="00F90FB9"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Kĩ năng viết các kiểu bài văn ở trường phổ thông</w:t>
            </w:r>
          </w:p>
        </w:tc>
        <w:tc>
          <w:tcPr>
            <w:tcW w:w="1461" w:type="dxa"/>
            <w:shd w:val="clear" w:color="auto" w:fill="auto"/>
          </w:tcPr>
          <w:p w:rsidR="00F90FB9"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20SWE331</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160" w:type="dxa"/>
            <w:shd w:val="clear" w:color="auto" w:fill="auto"/>
          </w:tcPr>
          <w:p w:rsidR="00F90FB9" w:rsidRPr="00F90FB9" w:rsidRDefault="00505342"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3</w:t>
            </w:r>
          </w:p>
          <w:p w:rsidR="00F90FB9" w:rsidRPr="00F90FB9" w:rsidRDefault="00F317ED"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2290" w:type="dxa"/>
            <w:shd w:val="clear" w:color="auto" w:fill="auto"/>
          </w:tcPr>
          <w:p w:rsid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 Học phần 2</w:t>
            </w:r>
            <w:r w:rsidR="007276F8">
              <w:rPr>
                <w:rFonts w:ascii="Times New Roman" w:eastAsia="MS Mincho" w:hAnsi="Times New Roman" w:cs="Times New Roman"/>
                <w:bCs/>
                <w:snapToGrid w:val="0"/>
                <w:sz w:val="25"/>
                <w:szCs w:val="25"/>
                <w:lang w:val="pl-PL"/>
              </w:rPr>
              <w:t>:</w:t>
            </w:r>
          </w:p>
          <w:p w:rsidR="007276F8" w:rsidRPr="00F90FB9" w:rsidRDefault="007276F8"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Minh giải văn bản văn học Việt Nam trung đại</w:t>
            </w:r>
          </w:p>
        </w:tc>
        <w:tc>
          <w:tcPr>
            <w:tcW w:w="1556" w:type="dxa"/>
            <w:shd w:val="clear" w:color="auto" w:fill="auto"/>
          </w:tcPr>
          <w:p w:rsidR="00F90FB9" w:rsidRPr="00F90FB9" w:rsidRDefault="007276F8"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20ITM321</w:t>
            </w:r>
          </w:p>
        </w:tc>
        <w:tc>
          <w:tcPr>
            <w:tcW w:w="1282" w:type="dxa"/>
            <w:shd w:val="clear" w:color="auto" w:fill="auto"/>
          </w:tcPr>
          <w:p w:rsidR="00F90FB9" w:rsidRPr="00F90FB9" w:rsidRDefault="007276F8"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w:t>
            </w:r>
          </w:p>
        </w:tc>
      </w:tr>
      <w:tr w:rsidR="00F90FB9" w:rsidRPr="00F90FB9" w:rsidTr="00F317ED">
        <w:trPr>
          <w:jc w:val="center"/>
        </w:trPr>
        <w:tc>
          <w:tcPr>
            <w:tcW w:w="2189" w:type="dxa"/>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lastRenderedPageBreak/>
              <w:t>+ Học phần 3</w:t>
            </w:r>
            <w:r w:rsidR="00505342">
              <w:rPr>
                <w:rFonts w:ascii="Times New Roman" w:eastAsia="MS Mincho" w:hAnsi="Times New Roman" w:cs="Times New Roman"/>
                <w:bCs/>
                <w:snapToGrid w:val="0"/>
                <w:sz w:val="25"/>
                <w:szCs w:val="25"/>
                <w:lang w:val="pl-PL"/>
              </w:rPr>
              <w:t>:</w:t>
            </w:r>
          </w:p>
          <w:p w:rsidR="00505342"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Ứng dụng lí thuyết ngôn ngữ trong nghiên cứu tác phẩm văn chương</w:t>
            </w:r>
          </w:p>
          <w:p w:rsidR="00F90FB9" w:rsidRPr="00F90FB9" w:rsidRDefault="00F317ED" w:rsidP="00F90FB9">
            <w:pPr>
              <w:spacing w:after="20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 xml:space="preserve"> </w:t>
            </w:r>
            <w:r w:rsidR="00F90FB9" w:rsidRPr="00F90FB9">
              <w:rPr>
                <w:rFonts w:ascii="Times New Roman" w:eastAsia="Calibri" w:hAnsi="Times New Roman" w:cs="Times New Roman"/>
                <w:sz w:val="25"/>
                <w:szCs w:val="25"/>
              </w:rPr>
              <w:t xml:space="preserve"> </w:t>
            </w:r>
          </w:p>
        </w:tc>
        <w:tc>
          <w:tcPr>
            <w:tcW w:w="1461" w:type="dxa"/>
          </w:tcPr>
          <w:p w:rsidR="00F90FB9" w:rsidRPr="00F90FB9" w:rsidRDefault="00F317ED" w:rsidP="00F90FB9">
            <w:pPr>
              <w:spacing w:after="200" w:line="240" w:lineRule="auto"/>
              <w:rPr>
                <w:rFonts w:ascii="Times New Roman" w:eastAsia="Calibri" w:hAnsi="Times New Roman" w:cs="Times New Roman"/>
                <w:sz w:val="25"/>
                <w:szCs w:val="25"/>
              </w:rPr>
            </w:pPr>
            <w:r>
              <w:rPr>
                <w:rFonts w:ascii="Times New Roman" w:eastAsia="Calibri" w:hAnsi="Times New Roman" w:cs="Times New Roman"/>
                <w:sz w:val="25"/>
                <w:szCs w:val="25"/>
              </w:rPr>
              <w:t xml:space="preserve"> </w:t>
            </w:r>
            <w:r w:rsidR="00505342">
              <w:rPr>
                <w:rFonts w:ascii="Times New Roman" w:eastAsia="Calibri" w:hAnsi="Times New Roman" w:cs="Times New Roman"/>
                <w:sz w:val="25"/>
                <w:szCs w:val="25"/>
              </w:rPr>
              <w:t>20ALW321</w:t>
            </w:r>
          </w:p>
        </w:tc>
        <w:tc>
          <w:tcPr>
            <w:tcW w:w="1160" w:type="dxa"/>
          </w:tcPr>
          <w:p w:rsidR="00F90FB9" w:rsidRPr="00F90FB9" w:rsidRDefault="00505342" w:rsidP="00F90FB9">
            <w:pPr>
              <w:spacing w:after="20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2</w:t>
            </w:r>
            <w:r w:rsidR="00F317ED">
              <w:rPr>
                <w:rFonts w:ascii="Times New Roman" w:eastAsia="Calibri" w:hAnsi="Times New Roman" w:cs="Times New Roman"/>
                <w:sz w:val="25"/>
                <w:szCs w:val="25"/>
              </w:rPr>
              <w:t xml:space="preserve"> </w:t>
            </w:r>
          </w:p>
        </w:tc>
        <w:tc>
          <w:tcPr>
            <w:tcW w:w="2290" w:type="dxa"/>
          </w:tcPr>
          <w:p w:rsidR="00F90FB9" w:rsidRDefault="00F90FB9" w:rsidP="00F90FB9">
            <w:pPr>
              <w:spacing w:after="0" w:line="240" w:lineRule="auto"/>
              <w:rPr>
                <w:rFonts w:ascii="Times New Roman" w:eastAsia="MS Mincho" w:hAnsi="Times New Roman" w:cs="Times New Roman"/>
                <w:bCs/>
                <w:snapToGrid w:val="0"/>
                <w:sz w:val="25"/>
                <w:szCs w:val="25"/>
              </w:rPr>
            </w:pPr>
            <w:r w:rsidRPr="00F90FB9">
              <w:rPr>
                <w:rFonts w:ascii="Times New Roman" w:eastAsia="MS Mincho" w:hAnsi="Times New Roman" w:cs="Times New Roman"/>
                <w:bCs/>
                <w:snapToGrid w:val="0"/>
                <w:sz w:val="25"/>
                <w:szCs w:val="25"/>
                <w:lang w:val="pl-PL"/>
              </w:rPr>
              <w:t xml:space="preserve">+ Học phần </w:t>
            </w:r>
            <w:r w:rsidRPr="00F90FB9">
              <w:rPr>
                <w:rFonts w:ascii="Times New Roman" w:eastAsia="MS Mincho" w:hAnsi="Times New Roman" w:cs="Times New Roman"/>
                <w:bCs/>
                <w:snapToGrid w:val="0"/>
                <w:sz w:val="25"/>
                <w:szCs w:val="25"/>
              </w:rPr>
              <w:t>3</w:t>
            </w:r>
            <w:r w:rsidR="007276F8">
              <w:rPr>
                <w:rFonts w:ascii="Times New Roman" w:eastAsia="MS Mincho" w:hAnsi="Times New Roman" w:cs="Times New Roman"/>
                <w:bCs/>
                <w:snapToGrid w:val="0"/>
                <w:sz w:val="25"/>
                <w:szCs w:val="25"/>
              </w:rPr>
              <w:t xml:space="preserve">: </w:t>
            </w:r>
          </w:p>
          <w:p w:rsidR="007276F8" w:rsidRPr="00F90FB9" w:rsidRDefault="007276F8"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Thơ Việt Nam hiện đại ở trường phổ thông</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556" w:type="dxa"/>
          </w:tcPr>
          <w:p w:rsidR="00F90FB9" w:rsidRPr="00F90FB9" w:rsidRDefault="007276F8"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20MVP321</w:t>
            </w:r>
          </w:p>
        </w:tc>
        <w:tc>
          <w:tcPr>
            <w:tcW w:w="1282" w:type="dxa"/>
          </w:tcPr>
          <w:p w:rsidR="00F90FB9" w:rsidRPr="00F90FB9" w:rsidRDefault="007276F8"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w:t>
            </w:r>
          </w:p>
        </w:tc>
      </w:tr>
      <w:tr w:rsidR="00F90FB9" w:rsidRPr="00F90FB9" w:rsidTr="00F317ED">
        <w:trPr>
          <w:jc w:val="center"/>
        </w:trPr>
        <w:tc>
          <w:tcPr>
            <w:tcW w:w="2189" w:type="dxa"/>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4</w:t>
            </w:r>
            <w:r w:rsidR="00505342">
              <w:rPr>
                <w:rFonts w:ascii="Times New Roman" w:eastAsia="MS Mincho" w:hAnsi="Times New Roman" w:cs="Times New Roman"/>
                <w:bCs/>
                <w:snapToGrid w:val="0"/>
                <w:sz w:val="25"/>
                <w:szCs w:val="25"/>
                <w:lang w:val="pl-PL"/>
              </w:rPr>
              <w:t>:</w:t>
            </w:r>
          </w:p>
          <w:p w:rsidR="00505342"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Các trào lưu văn học hiện đại ở Việt Nam</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461" w:type="dxa"/>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r w:rsidR="00505342">
              <w:rPr>
                <w:rFonts w:ascii="Times New Roman" w:eastAsia="MS Mincho" w:hAnsi="Times New Roman" w:cs="Times New Roman"/>
                <w:bCs/>
                <w:snapToGrid w:val="0"/>
                <w:sz w:val="25"/>
                <w:szCs w:val="25"/>
                <w:lang w:val="pl-PL"/>
              </w:rPr>
              <w:t>20MLT321</w:t>
            </w:r>
          </w:p>
        </w:tc>
        <w:tc>
          <w:tcPr>
            <w:tcW w:w="1160" w:type="dxa"/>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lang w:val="pl-PL"/>
              </w:rPr>
            </w:pPr>
          </w:p>
          <w:p w:rsidR="00F90FB9" w:rsidRPr="00F90FB9" w:rsidRDefault="00505342"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w:t>
            </w:r>
            <w:r w:rsidR="00F317ED">
              <w:rPr>
                <w:rFonts w:ascii="Times New Roman" w:eastAsia="MS Mincho" w:hAnsi="Times New Roman" w:cs="Times New Roman"/>
                <w:bCs/>
                <w:snapToGrid w:val="0"/>
                <w:sz w:val="25"/>
                <w:szCs w:val="25"/>
                <w:lang w:val="pl-PL"/>
              </w:rPr>
              <w:t xml:space="preserve"> </w:t>
            </w:r>
          </w:p>
        </w:tc>
        <w:tc>
          <w:tcPr>
            <w:tcW w:w="2290" w:type="dxa"/>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4</w:t>
            </w:r>
            <w:r w:rsidR="007276F8">
              <w:rPr>
                <w:rFonts w:ascii="Times New Roman" w:eastAsia="MS Mincho" w:hAnsi="Times New Roman" w:cs="Times New Roman"/>
                <w:bCs/>
                <w:snapToGrid w:val="0"/>
                <w:sz w:val="25"/>
                <w:szCs w:val="25"/>
                <w:lang w:val="pl-PL"/>
              </w:rPr>
              <w:t>:</w:t>
            </w:r>
          </w:p>
          <w:p w:rsidR="007276F8" w:rsidRPr="00F90FB9" w:rsidRDefault="007276F8"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Văn xuôi Việt Nam hiện đại ở trường phổ thông</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556" w:type="dxa"/>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r w:rsidR="007276F8">
              <w:rPr>
                <w:rFonts w:ascii="Times New Roman" w:eastAsia="MS Mincho" w:hAnsi="Times New Roman" w:cs="Times New Roman"/>
                <w:bCs/>
                <w:snapToGrid w:val="0"/>
                <w:sz w:val="25"/>
                <w:szCs w:val="25"/>
                <w:lang w:val="pl-PL"/>
              </w:rPr>
              <w:t>20MPS331</w:t>
            </w:r>
          </w:p>
        </w:tc>
        <w:tc>
          <w:tcPr>
            <w:tcW w:w="1282" w:type="dxa"/>
          </w:tcPr>
          <w:p w:rsidR="00F90FB9" w:rsidRPr="00F90FB9" w:rsidRDefault="007276F8"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3</w:t>
            </w:r>
          </w:p>
          <w:p w:rsidR="00F90FB9" w:rsidRPr="00F90FB9" w:rsidRDefault="00F317ED"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r>
      <w:tr w:rsidR="00F90FB9" w:rsidRPr="00F90FB9" w:rsidTr="00F317ED">
        <w:trPr>
          <w:jc w:val="center"/>
        </w:trPr>
        <w:tc>
          <w:tcPr>
            <w:tcW w:w="2189" w:type="dxa"/>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phần 5</w:t>
            </w:r>
            <w:r w:rsidR="00505342">
              <w:rPr>
                <w:rFonts w:ascii="Times New Roman" w:eastAsia="MS Mincho" w:hAnsi="Times New Roman" w:cs="Times New Roman"/>
                <w:bCs/>
                <w:snapToGrid w:val="0"/>
                <w:sz w:val="25"/>
                <w:szCs w:val="25"/>
                <w:lang w:val="pl-PL"/>
              </w:rPr>
              <w:t>:</w:t>
            </w:r>
          </w:p>
          <w:p w:rsidR="00505342" w:rsidRPr="00F90FB9" w:rsidRDefault="00505342"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Tiếp cận tác phẩm văn học theo đặc trưng thể loại</w:t>
            </w: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461" w:type="dxa"/>
            <w:vAlign w:val="center"/>
          </w:tcPr>
          <w:p w:rsidR="00F90FB9" w:rsidRPr="00F90FB9" w:rsidRDefault="00F317ED"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 xml:space="preserve"> </w:t>
            </w:r>
            <w:r w:rsidR="00505342">
              <w:rPr>
                <w:rFonts w:ascii="Times New Roman" w:eastAsia="MS Mincho" w:hAnsi="Times New Roman" w:cs="Times New Roman"/>
                <w:bCs/>
                <w:snapToGrid w:val="0"/>
                <w:sz w:val="25"/>
                <w:szCs w:val="25"/>
              </w:rPr>
              <w:t>20LSC331</w:t>
            </w:r>
          </w:p>
        </w:tc>
        <w:tc>
          <w:tcPr>
            <w:tcW w:w="1160" w:type="dxa"/>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rPr>
            </w:pPr>
          </w:p>
          <w:p w:rsidR="00F90FB9" w:rsidRPr="00F90FB9" w:rsidRDefault="00505342"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3</w:t>
            </w:r>
            <w:r w:rsidR="00F317ED">
              <w:rPr>
                <w:rFonts w:ascii="Times New Roman" w:eastAsia="MS Mincho" w:hAnsi="Times New Roman" w:cs="Times New Roman"/>
                <w:bCs/>
                <w:snapToGrid w:val="0"/>
                <w:sz w:val="25"/>
                <w:szCs w:val="25"/>
              </w:rPr>
              <w:t xml:space="preserve"> </w:t>
            </w:r>
          </w:p>
        </w:tc>
        <w:tc>
          <w:tcPr>
            <w:tcW w:w="2290" w:type="dxa"/>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556" w:type="dxa"/>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p w:rsidR="00F90FB9" w:rsidRPr="00F90FB9" w:rsidRDefault="00F317ED"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snapToGrid w:val="0"/>
                <w:sz w:val="25"/>
                <w:szCs w:val="25"/>
              </w:rPr>
              <w:t xml:space="preserve"> </w:t>
            </w:r>
          </w:p>
        </w:tc>
        <w:tc>
          <w:tcPr>
            <w:tcW w:w="1282" w:type="dxa"/>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lang w:val="pl-PL"/>
              </w:rPr>
            </w:pPr>
          </w:p>
          <w:p w:rsidR="00F90FB9" w:rsidRPr="00F90FB9" w:rsidRDefault="00F317ED"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r>
      <w:tr w:rsidR="00F90FB9" w:rsidRPr="00F90FB9" w:rsidTr="00F317ED">
        <w:trPr>
          <w:jc w:val="center"/>
        </w:trPr>
        <w:tc>
          <w:tcPr>
            <w:tcW w:w="2189" w:type="dxa"/>
          </w:tcPr>
          <w:p w:rsidR="00F90FB9" w:rsidRDefault="00F90FB9" w:rsidP="00F317ED">
            <w:pPr>
              <w:spacing w:after="0" w:line="240" w:lineRule="auto"/>
              <w:rPr>
                <w:rFonts w:ascii="Times New Roman" w:eastAsia="Calibri" w:hAnsi="Times New Roman" w:cs="Times New Roman"/>
                <w:sz w:val="25"/>
                <w:szCs w:val="25"/>
              </w:rPr>
            </w:pPr>
            <w:r w:rsidRPr="00F90FB9">
              <w:rPr>
                <w:rFonts w:ascii="Times New Roman" w:eastAsia="MS Mincho" w:hAnsi="Times New Roman" w:cs="Times New Roman"/>
                <w:bCs/>
                <w:snapToGrid w:val="0"/>
                <w:sz w:val="25"/>
                <w:szCs w:val="25"/>
                <w:lang w:val="pl-PL"/>
              </w:rPr>
              <w:t xml:space="preserve">+ Học phần 6: </w:t>
            </w:r>
            <w:r w:rsidR="00F317ED">
              <w:rPr>
                <w:rFonts w:ascii="Times New Roman" w:eastAsia="Calibri" w:hAnsi="Times New Roman" w:cs="Times New Roman"/>
                <w:sz w:val="25"/>
                <w:szCs w:val="25"/>
              </w:rPr>
              <w:t xml:space="preserve"> </w:t>
            </w:r>
          </w:p>
          <w:p w:rsidR="00505342" w:rsidRPr="00F90FB9" w:rsidRDefault="00505342" w:rsidP="00F317ED">
            <w:pPr>
              <w:spacing w:after="0" w:line="240" w:lineRule="auto"/>
              <w:rPr>
                <w:rFonts w:ascii="Times New Roman" w:eastAsia="MS Mincho" w:hAnsi="Times New Roman" w:cs="Times New Roman"/>
                <w:bCs/>
                <w:snapToGrid w:val="0"/>
                <w:sz w:val="25"/>
                <w:szCs w:val="25"/>
                <w:lang w:val="pl-PL"/>
              </w:rPr>
            </w:pPr>
            <w:r>
              <w:rPr>
                <w:rFonts w:ascii="Times New Roman" w:eastAsia="Calibri" w:hAnsi="Times New Roman" w:cs="Times New Roman"/>
                <w:sz w:val="25"/>
                <w:szCs w:val="25"/>
              </w:rPr>
              <w:t>Văn học Hậu hiện đại thế giới</w:t>
            </w:r>
          </w:p>
        </w:tc>
        <w:tc>
          <w:tcPr>
            <w:tcW w:w="1461" w:type="dxa"/>
          </w:tcPr>
          <w:p w:rsidR="00F90FB9" w:rsidRPr="00F90FB9" w:rsidRDefault="00505342" w:rsidP="00F90FB9">
            <w:pPr>
              <w:spacing w:after="20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20POL321</w:t>
            </w:r>
            <w:r w:rsidR="00F317ED">
              <w:rPr>
                <w:rFonts w:ascii="Times New Roman" w:eastAsia="Calibri" w:hAnsi="Times New Roman" w:cs="Times New Roman"/>
                <w:sz w:val="25"/>
                <w:szCs w:val="25"/>
              </w:rPr>
              <w:t xml:space="preserve"> </w:t>
            </w:r>
          </w:p>
        </w:tc>
        <w:tc>
          <w:tcPr>
            <w:tcW w:w="1160" w:type="dxa"/>
          </w:tcPr>
          <w:p w:rsidR="00F90FB9" w:rsidRPr="00F90FB9" w:rsidRDefault="00505342" w:rsidP="00F90FB9">
            <w:pPr>
              <w:spacing w:after="20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2</w:t>
            </w:r>
            <w:r w:rsidR="00F317ED">
              <w:rPr>
                <w:rFonts w:ascii="Times New Roman" w:eastAsia="Calibri" w:hAnsi="Times New Roman" w:cs="Times New Roman"/>
                <w:sz w:val="25"/>
                <w:szCs w:val="25"/>
              </w:rPr>
              <w:t xml:space="preserve"> </w:t>
            </w:r>
          </w:p>
        </w:tc>
        <w:tc>
          <w:tcPr>
            <w:tcW w:w="2290" w:type="dxa"/>
          </w:tcPr>
          <w:p w:rsidR="00F90FB9" w:rsidRPr="00F90FB9" w:rsidRDefault="00F90FB9" w:rsidP="00F317ED">
            <w:pPr>
              <w:spacing w:after="200" w:line="240" w:lineRule="auto"/>
              <w:rPr>
                <w:rFonts w:ascii="Times New Roman" w:eastAsia="Calibri" w:hAnsi="Times New Roman" w:cs="Times New Roman"/>
                <w:sz w:val="25"/>
                <w:szCs w:val="25"/>
              </w:rPr>
            </w:pPr>
          </w:p>
        </w:tc>
        <w:tc>
          <w:tcPr>
            <w:tcW w:w="1556" w:type="dxa"/>
            <w:vAlign w:val="center"/>
          </w:tcPr>
          <w:p w:rsidR="00F90FB9" w:rsidRPr="00F90FB9" w:rsidRDefault="00F90FB9" w:rsidP="00F90FB9">
            <w:pPr>
              <w:spacing w:after="200" w:line="240" w:lineRule="auto"/>
              <w:jc w:val="center"/>
              <w:rPr>
                <w:rFonts w:ascii="Times New Roman" w:eastAsia="MS Mincho" w:hAnsi="Times New Roman" w:cs="Times New Roman"/>
                <w:snapToGrid w:val="0"/>
                <w:sz w:val="25"/>
                <w:szCs w:val="25"/>
              </w:rPr>
            </w:pPr>
          </w:p>
        </w:tc>
        <w:tc>
          <w:tcPr>
            <w:tcW w:w="1282" w:type="dxa"/>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lang w:val="pl-PL"/>
              </w:rPr>
            </w:pPr>
          </w:p>
        </w:tc>
      </w:tr>
      <w:tr w:rsidR="00F90FB9" w:rsidRPr="00F90FB9" w:rsidTr="00F317ED">
        <w:trPr>
          <w:jc w:val="center"/>
        </w:trPr>
        <w:tc>
          <w:tcPr>
            <w:tcW w:w="2189" w:type="dxa"/>
            <w:shd w:val="clear" w:color="auto" w:fill="auto"/>
          </w:tcPr>
          <w:p w:rsidR="00F90FB9" w:rsidRDefault="00F90FB9" w:rsidP="00F317ED">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xml:space="preserve">+ Học phần 7: </w:t>
            </w:r>
            <w:r w:rsidR="00F317ED">
              <w:rPr>
                <w:rFonts w:ascii="Times New Roman" w:eastAsia="MS Mincho" w:hAnsi="Times New Roman" w:cs="Times New Roman"/>
                <w:bCs/>
                <w:snapToGrid w:val="0"/>
                <w:sz w:val="25"/>
                <w:szCs w:val="25"/>
                <w:lang w:val="pl-PL"/>
              </w:rPr>
              <w:t xml:space="preserve"> </w:t>
            </w:r>
          </w:p>
          <w:p w:rsidR="00505342" w:rsidRPr="00F90FB9" w:rsidRDefault="00505342" w:rsidP="00F317ED">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Văn học nước ngoài ở trường phổ thông</w:t>
            </w:r>
          </w:p>
        </w:tc>
        <w:tc>
          <w:tcPr>
            <w:tcW w:w="1461" w:type="dxa"/>
            <w:shd w:val="clear" w:color="auto" w:fill="auto"/>
            <w:vAlign w:val="center"/>
          </w:tcPr>
          <w:p w:rsidR="00F90FB9" w:rsidRPr="00F90FB9" w:rsidRDefault="00505342"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20TFL321</w:t>
            </w:r>
          </w:p>
        </w:tc>
        <w:tc>
          <w:tcPr>
            <w:tcW w:w="1160" w:type="dxa"/>
            <w:shd w:val="clear" w:color="auto" w:fill="auto"/>
          </w:tcPr>
          <w:p w:rsidR="00F90FB9" w:rsidRPr="00F90FB9" w:rsidRDefault="00505342" w:rsidP="00505342">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w:t>
            </w:r>
          </w:p>
        </w:tc>
        <w:tc>
          <w:tcPr>
            <w:tcW w:w="2290" w:type="dxa"/>
            <w:shd w:val="clear" w:color="auto" w:fill="auto"/>
          </w:tcPr>
          <w:p w:rsidR="00F90FB9" w:rsidRPr="00F90FB9" w:rsidRDefault="00F90FB9" w:rsidP="00F317ED">
            <w:pPr>
              <w:spacing w:after="0" w:line="240" w:lineRule="auto"/>
              <w:rPr>
                <w:rFonts w:ascii="Times New Roman" w:eastAsia="MS Mincho" w:hAnsi="Times New Roman" w:cs="Times New Roman"/>
                <w:bCs/>
                <w:snapToGrid w:val="0"/>
                <w:sz w:val="25"/>
                <w:szCs w:val="25"/>
                <w:lang w:val="pl-PL"/>
              </w:rPr>
            </w:pPr>
          </w:p>
        </w:tc>
        <w:tc>
          <w:tcPr>
            <w:tcW w:w="1556" w:type="dxa"/>
            <w:shd w:val="clear" w:color="auto" w:fill="auto"/>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282" w:type="dxa"/>
            <w:shd w:val="clear" w:color="auto" w:fill="auto"/>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r>
      <w:tr w:rsidR="00F90FB9" w:rsidRPr="00F90FB9" w:rsidTr="00F317ED">
        <w:trPr>
          <w:jc w:val="center"/>
        </w:trPr>
        <w:tc>
          <w:tcPr>
            <w:tcW w:w="4810" w:type="dxa"/>
            <w:gridSpan w:val="3"/>
          </w:tcPr>
          <w:p w:rsidR="00F90FB9" w:rsidRP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Tự chọn</w:t>
            </w:r>
          </w:p>
        </w:tc>
        <w:tc>
          <w:tcPr>
            <w:tcW w:w="5128" w:type="dxa"/>
            <w:gridSpan w:val="3"/>
          </w:tcPr>
          <w:p w:rsidR="00F90FB9" w:rsidRDefault="00F90FB9" w:rsidP="00F90FB9">
            <w:pPr>
              <w:spacing w:after="0" w:line="240" w:lineRule="auto"/>
              <w:rPr>
                <w:rFonts w:ascii="Times New Roman" w:eastAsia="MS Mincho" w:hAnsi="Times New Roman" w:cs="Times New Roman"/>
                <w:b/>
                <w:bCs/>
                <w:snapToGrid w:val="0"/>
                <w:sz w:val="25"/>
                <w:szCs w:val="25"/>
                <w:lang w:val="pl-PL"/>
              </w:rPr>
            </w:pPr>
            <w:r w:rsidRPr="00F90FB9">
              <w:rPr>
                <w:rFonts w:ascii="Times New Roman" w:eastAsia="MS Mincho" w:hAnsi="Times New Roman" w:cs="Times New Roman"/>
                <w:b/>
                <w:bCs/>
                <w:snapToGrid w:val="0"/>
                <w:sz w:val="25"/>
                <w:szCs w:val="25"/>
                <w:lang w:val="pl-PL"/>
              </w:rPr>
              <w:t>Tự chọn</w:t>
            </w:r>
            <w:r w:rsidR="00F0383E">
              <w:rPr>
                <w:rFonts w:ascii="Times New Roman" w:eastAsia="MS Mincho" w:hAnsi="Times New Roman" w:cs="Times New Roman"/>
                <w:b/>
                <w:bCs/>
                <w:snapToGrid w:val="0"/>
                <w:sz w:val="25"/>
                <w:szCs w:val="25"/>
                <w:lang w:val="pl-PL"/>
              </w:rPr>
              <w:t xml:space="preserve"> (chọn 2 trong số 4 học phần)</w:t>
            </w:r>
          </w:p>
          <w:p w:rsidR="00FF724E" w:rsidRPr="00F90FB9" w:rsidRDefault="00FF724E" w:rsidP="00F90FB9">
            <w:pPr>
              <w:spacing w:after="0" w:line="240" w:lineRule="auto"/>
              <w:rPr>
                <w:rFonts w:ascii="Times New Roman" w:eastAsia="MS Mincho" w:hAnsi="Times New Roman" w:cs="Times New Roman"/>
                <w:b/>
                <w:bCs/>
                <w:snapToGrid w:val="0"/>
                <w:sz w:val="25"/>
                <w:szCs w:val="25"/>
                <w:lang w:val="pl-PL"/>
              </w:rPr>
            </w:pPr>
          </w:p>
        </w:tc>
      </w:tr>
      <w:tr w:rsidR="00F90FB9" w:rsidRPr="00F90FB9" w:rsidTr="00F317ED">
        <w:trPr>
          <w:jc w:val="center"/>
        </w:trPr>
        <w:tc>
          <w:tcPr>
            <w:tcW w:w="2189" w:type="dxa"/>
            <w:shd w:val="clear" w:color="auto" w:fill="auto"/>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461" w:type="dxa"/>
            <w:shd w:val="clear" w:color="auto" w:fill="auto"/>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rPr>
            </w:pPr>
          </w:p>
        </w:tc>
        <w:tc>
          <w:tcPr>
            <w:tcW w:w="1160" w:type="dxa"/>
            <w:shd w:val="clear" w:color="auto" w:fill="auto"/>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rPr>
            </w:pPr>
          </w:p>
        </w:tc>
        <w:tc>
          <w:tcPr>
            <w:tcW w:w="2290" w:type="dxa"/>
            <w:shd w:val="clear" w:color="auto" w:fill="auto"/>
          </w:tcPr>
          <w:p w:rsidR="00F90FB9" w:rsidRDefault="00F90FB9" w:rsidP="00F90FB9">
            <w:pPr>
              <w:spacing w:after="0" w:line="240" w:lineRule="auto"/>
              <w:rPr>
                <w:rFonts w:ascii="Times New Roman" w:eastAsia="MS Mincho" w:hAnsi="Times New Roman" w:cs="Times New Roman"/>
                <w:bCs/>
                <w:snapToGrid w:val="0"/>
                <w:sz w:val="25"/>
                <w:szCs w:val="25"/>
                <w:lang w:val="pl-PL"/>
              </w:rPr>
            </w:pPr>
            <w:r w:rsidRPr="00F90FB9">
              <w:rPr>
                <w:rFonts w:ascii="Times New Roman" w:eastAsia="MS Mincho" w:hAnsi="Times New Roman" w:cs="Times New Roman"/>
                <w:bCs/>
                <w:snapToGrid w:val="0"/>
                <w:sz w:val="25"/>
                <w:szCs w:val="25"/>
                <w:lang w:val="pl-PL"/>
              </w:rPr>
              <w:t>+ Học phầ</w:t>
            </w:r>
            <w:r w:rsidR="00F0383E">
              <w:rPr>
                <w:rFonts w:ascii="Times New Roman" w:eastAsia="MS Mincho" w:hAnsi="Times New Roman" w:cs="Times New Roman"/>
                <w:bCs/>
                <w:snapToGrid w:val="0"/>
                <w:sz w:val="25"/>
                <w:szCs w:val="25"/>
                <w:lang w:val="pl-PL"/>
              </w:rPr>
              <w:t xml:space="preserve">n 1: </w:t>
            </w:r>
          </w:p>
          <w:p w:rsidR="00F0383E" w:rsidRPr="00F90FB9" w:rsidRDefault="00F0383E"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Tiếp cận văn học dân gian theo đặc trưng thể loại</w:t>
            </w:r>
          </w:p>
          <w:p w:rsidR="00F90FB9" w:rsidRPr="00F90FB9" w:rsidRDefault="00F0383E"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 xml:space="preserve"> </w:t>
            </w:r>
          </w:p>
        </w:tc>
        <w:tc>
          <w:tcPr>
            <w:tcW w:w="1556" w:type="dxa"/>
            <w:shd w:val="clear" w:color="auto" w:fill="auto"/>
          </w:tcPr>
          <w:p w:rsidR="00F90FB9" w:rsidRPr="00F90FB9" w:rsidRDefault="00F0383E"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20LFC321</w:t>
            </w:r>
          </w:p>
        </w:tc>
        <w:tc>
          <w:tcPr>
            <w:tcW w:w="1282" w:type="dxa"/>
            <w:shd w:val="clear" w:color="auto" w:fill="auto"/>
          </w:tcPr>
          <w:p w:rsidR="00F90FB9" w:rsidRPr="00F90FB9" w:rsidRDefault="00F0383E" w:rsidP="00F90FB9">
            <w:pPr>
              <w:spacing w:after="0" w:line="240" w:lineRule="auto"/>
              <w:jc w:val="center"/>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lang w:val="pl-PL"/>
              </w:rPr>
              <w:t>2</w:t>
            </w:r>
          </w:p>
        </w:tc>
      </w:tr>
      <w:tr w:rsidR="00F90FB9" w:rsidRPr="00F90FB9" w:rsidTr="00F317ED">
        <w:trPr>
          <w:jc w:val="center"/>
        </w:trPr>
        <w:tc>
          <w:tcPr>
            <w:tcW w:w="2189" w:type="dxa"/>
            <w:shd w:val="clear" w:color="auto" w:fill="auto"/>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461" w:type="dxa"/>
            <w:shd w:val="clear" w:color="auto" w:fill="auto"/>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rPr>
            </w:pPr>
          </w:p>
        </w:tc>
        <w:tc>
          <w:tcPr>
            <w:tcW w:w="1160" w:type="dxa"/>
            <w:shd w:val="clear" w:color="auto" w:fill="auto"/>
            <w:vAlign w:val="center"/>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rPr>
            </w:pPr>
          </w:p>
        </w:tc>
        <w:tc>
          <w:tcPr>
            <w:tcW w:w="2290" w:type="dxa"/>
            <w:shd w:val="clear" w:color="auto" w:fill="auto"/>
          </w:tcPr>
          <w:p w:rsidR="00F90FB9" w:rsidRDefault="00F90FB9" w:rsidP="00F90FB9">
            <w:pPr>
              <w:spacing w:after="0" w:line="240" w:lineRule="auto"/>
              <w:rPr>
                <w:rFonts w:ascii="Times New Roman" w:eastAsia="MS Mincho" w:hAnsi="Times New Roman" w:cs="Times New Roman"/>
                <w:bCs/>
                <w:snapToGrid w:val="0"/>
                <w:sz w:val="25"/>
                <w:szCs w:val="25"/>
              </w:rPr>
            </w:pPr>
            <w:r w:rsidRPr="00F90FB9">
              <w:rPr>
                <w:rFonts w:ascii="Times New Roman" w:eastAsia="MS Mincho" w:hAnsi="Times New Roman" w:cs="Times New Roman"/>
                <w:bCs/>
                <w:snapToGrid w:val="0"/>
                <w:sz w:val="25"/>
                <w:szCs w:val="25"/>
              </w:rPr>
              <w:t>+ Học phầ</w:t>
            </w:r>
            <w:r w:rsidR="00F0383E">
              <w:rPr>
                <w:rFonts w:ascii="Times New Roman" w:eastAsia="MS Mincho" w:hAnsi="Times New Roman" w:cs="Times New Roman"/>
                <w:bCs/>
                <w:snapToGrid w:val="0"/>
                <w:sz w:val="25"/>
                <w:szCs w:val="25"/>
              </w:rPr>
              <w:t>n 2:</w:t>
            </w:r>
          </w:p>
          <w:p w:rsidR="00F0383E" w:rsidRPr="00F90FB9" w:rsidRDefault="00F0383E"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Văn hóa truyền thống trong văn học Việt Nam trung đại</w:t>
            </w:r>
          </w:p>
          <w:p w:rsidR="00F90FB9" w:rsidRPr="00F90FB9" w:rsidRDefault="00F0383E"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rPr>
              <w:t xml:space="preserve"> </w:t>
            </w:r>
          </w:p>
        </w:tc>
        <w:tc>
          <w:tcPr>
            <w:tcW w:w="1556" w:type="dxa"/>
            <w:shd w:val="clear" w:color="auto" w:fill="auto"/>
            <w:vAlign w:val="center"/>
          </w:tcPr>
          <w:p w:rsidR="00F90FB9" w:rsidRPr="00F90FB9" w:rsidRDefault="00F0383E"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20CML321</w:t>
            </w:r>
          </w:p>
        </w:tc>
        <w:tc>
          <w:tcPr>
            <w:tcW w:w="1282" w:type="dxa"/>
            <w:shd w:val="clear" w:color="auto" w:fill="auto"/>
          </w:tcPr>
          <w:p w:rsidR="00F90FB9" w:rsidRPr="00F90FB9" w:rsidRDefault="00F0383E"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w:t>
            </w:r>
          </w:p>
        </w:tc>
      </w:tr>
      <w:tr w:rsidR="00F90FB9" w:rsidRPr="00F90FB9" w:rsidTr="00F317ED">
        <w:trPr>
          <w:jc w:val="center"/>
        </w:trPr>
        <w:tc>
          <w:tcPr>
            <w:tcW w:w="2189" w:type="dxa"/>
            <w:shd w:val="clear" w:color="auto" w:fill="auto"/>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461" w:type="dxa"/>
            <w:shd w:val="clear" w:color="auto" w:fill="auto"/>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rPr>
            </w:pPr>
          </w:p>
        </w:tc>
        <w:tc>
          <w:tcPr>
            <w:tcW w:w="1160" w:type="dxa"/>
            <w:shd w:val="clear" w:color="auto" w:fill="auto"/>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rPr>
            </w:pPr>
          </w:p>
        </w:tc>
        <w:tc>
          <w:tcPr>
            <w:tcW w:w="2290" w:type="dxa"/>
            <w:shd w:val="clear" w:color="auto" w:fill="auto"/>
            <w:vAlign w:val="center"/>
          </w:tcPr>
          <w:p w:rsidR="00F90FB9" w:rsidRDefault="00F90FB9" w:rsidP="00F90FB9">
            <w:pPr>
              <w:spacing w:after="0" w:line="240" w:lineRule="auto"/>
              <w:rPr>
                <w:rFonts w:ascii="Times New Roman" w:eastAsia="MS Mincho" w:hAnsi="Times New Roman" w:cs="Times New Roman"/>
                <w:bCs/>
                <w:snapToGrid w:val="0"/>
                <w:sz w:val="25"/>
                <w:szCs w:val="25"/>
              </w:rPr>
            </w:pPr>
            <w:r w:rsidRPr="00F90FB9">
              <w:rPr>
                <w:rFonts w:ascii="Times New Roman" w:eastAsia="MS Mincho" w:hAnsi="Times New Roman" w:cs="Times New Roman"/>
                <w:bCs/>
                <w:snapToGrid w:val="0"/>
                <w:sz w:val="25"/>
                <w:szCs w:val="25"/>
              </w:rPr>
              <w:t>+ Học phầ</w:t>
            </w:r>
            <w:r w:rsidR="00F0383E">
              <w:rPr>
                <w:rFonts w:ascii="Times New Roman" w:eastAsia="MS Mincho" w:hAnsi="Times New Roman" w:cs="Times New Roman"/>
                <w:bCs/>
                <w:snapToGrid w:val="0"/>
                <w:sz w:val="25"/>
                <w:szCs w:val="25"/>
              </w:rPr>
              <w:t>n 3:</w:t>
            </w:r>
          </w:p>
          <w:p w:rsidR="00F0383E" w:rsidRPr="00F90FB9" w:rsidRDefault="00F0383E"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Văn học Việt Nam đương đại</w:t>
            </w:r>
          </w:p>
          <w:p w:rsidR="00F90FB9" w:rsidRPr="00F90FB9" w:rsidRDefault="00F0383E" w:rsidP="00F90FB9">
            <w:pPr>
              <w:spacing w:after="0" w:line="240" w:lineRule="auto"/>
              <w:rPr>
                <w:rFonts w:ascii="Times New Roman" w:eastAsia="MS Mincho" w:hAnsi="Times New Roman" w:cs="Times New Roman"/>
                <w:bCs/>
                <w:snapToGrid w:val="0"/>
                <w:sz w:val="25"/>
                <w:szCs w:val="25"/>
                <w:lang w:val="pl-PL"/>
              </w:rPr>
            </w:pPr>
            <w:r>
              <w:rPr>
                <w:rFonts w:ascii="Times New Roman" w:eastAsia="MS Mincho" w:hAnsi="Times New Roman" w:cs="Times New Roman"/>
                <w:bCs/>
                <w:snapToGrid w:val="0"/>
                <w:sz w:val="25"/>
                <w:szCs w:val="25"/>
              </w:rPr>
              <w:t xml:space="preserve"> </w:t>
            </w:r>
          </w:p>
        </w:tc>
        <w:tc>
          <w:tcPr>
            <w:tcW w:w="1556" w:type="dxa"/>
            <w:shd w:val="clear" w:color="auto" w:fill="auto"/>
            <w:vAlign w:val="center"/>
          </w:tcPr>
          <w:p w:rsidR="00F90FB9" w:rsidRPr="00F90FB9" w:rsidRDefault="00F0383E"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snapToGrid w:val="0"/>
                <w:sz w:val="25"/>
                <w:szCs w:val="25"/>
              </w:rPr>
              <w:t xml:space="preserve"> 20CVL321</w:t>
            </w:r>
          </w:p>
        </w:tc>
        <w:tc>
          <w:tcPr>
            <w:tcW w:w="1282" w:type="dxa"/>
            <w:shd w:val="clear" w:color="auto" w:fill="auto"/>
            <w:vAlign w:val="center"/>
          </w:tcPr>
          <w:p w:rsidR="00F90FB9" w:rsidRPr="00F90FB9" w:rsidRDefault="00F0383E"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 xml:space="preserve">2 </w:t>
            </w:r>
          </w:p>
        </w:tc>
      </w:tr>
      <w:tr w:rsidR="00F90FB9" w:rsidRPr="00F90FB9" w:rsidTr="00F317ED">
        <w:trPr>
          <w:jc w:val="center"/>
        </w:trPr>
        <w:tc>
          <w:tcPr>
            <w:tcW w:w="2189" w:type="dxa"/>
            <w:shd w:val="clear" w:color="auto" w:fill="auto"/>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461" w:type="dxa"/>
            <w:shd w:val="clear" w:color="auto" w:fill="auto"/>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rPr>
            </w:pPr>
          </w:p>
        </w:tc>
        <w:tc>
          <w:tcPr>
            <w:tcW w:w="1160" w:type="dxa"/>
            <w:shd w:val="clear" w:color="auto" w:fill="auto"/>
          </w:tcPr>
          <w:p w:rsidR="00F90FB9" w:rsidRPr="00F90FB9" w:rsidRDefault="00F90FB9" w:rsidP="00F90FB9">
            <w:pPr>
              <w:spacing w:after="0" w:line="240" w:lineRule="auto"/>
              <w:jc w:val="center"/>
              <w:rPr>
                <w:rFonts w:ascii="Times New Roman" w:eastAsia="MS Mincho" w:hAnsi="Times New Roman" w:cs="Times New Roman"/>
                <w:bCs/>
                <w:snapToGrid w:val="0"/>
                <w:sz w:val="25"/>
                <w:szCs w:val="25"/>
              </w:rPr>
            </w:pPr>
          </w:p>
        </w:tc>
        <w:tc>
          <w:tcPr>
            <w:tcW w:w="2290" w:type="dxa"/>
            <w:shd w:val="clear" w:color="auto" w:fill="auto"/>
          </w:tcPr>
          <w:p w:rsidR="00F90FB9" w:rsidRDefault="00F0383E" w:rsidP="00F90FB9">
            <w:pPr>
              <w:spacing w:after="200" w:line="240" w:lineRule="auto"/>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xml:space="preserve"> + Học phần 4:</w:t>
            </w:r>
          </w:p>
          <w:p w:rsidR="00F0383E" w:rsidRPr="00F90FB9" w:rsidRDefault="00F0383E" w:rsidP="00F90FB9">
            <w:pPr>
              <w:spacing w:after="200" w:line="240" w:lineRule="auto"/>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Văn học và đời sống</w:t>
            </w:r>
          </w:p>
        </w:tc>
        <w:tc>
          <w:tcPr>
            <w:tcW w:w="1556" w:type="dxa"/>
            <w:shd w:val="clear" w:color="auto" w:fill="auto"/>
            <w:vAlign w:val="center"/>
          </w:tcPr>
          <w:p w:rsidR="00F90FB9" w:rsidRPr="00F90FB9" w:rsidRDefault="00F0383E" w:rsidP="00F90FB9">
            <w:pPr>
              <w:spacing w:after="0" w:line="240" w:lineRule="auto"/>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20LAL321</w:t>
            </w:r>
          </w:p>
        </w:tc>
        <w:tc>
          <w:tcPr>
            <w:tcW w:w="1282" w:type="dxa"/>
            <w:shd w:val="clear" w:color="auto" w:fill="auto"/>
            <w:vAlign w:val="center"/>
          </w:tcPr>
          <w:p w:rsidR="00F90FB9" w:rsidRPr="00F90FB9" w:rsidRDefault="00F0383E" w:rsidP="00F90FB9">
            <w:pPr>
              <w:spacing w:after="0" w:line="240" w:lineRule="auto"/>
              <w:jc w:val="center"/>
              <w:rPr>
                <w:rFonts w:ascii="Times New Roman" w:eastAsia="MS Mincho" w:hAnsi="Times New Roman" w:cs="Times New Roman"/>
                <w:bCs/>
                <w:snapToGrid w:val="0"/>
                <w:sz w:val="25"/>
                <w:szCs w:val="25"/>
              </w:rPr>
            </w:pPr>
            <w:r>
              <w:rPr>
                <w:rFonts w:ascii="Times New Roman" w:eastAsia="MS Mincho" w:hAnsi="Times New Roman" w:cs="Times New Roman"/>
                <w:bCs/>
                <w:snapToGrid w:val="0"/>
                <w:sz w:val="25"/>
                <w:szCs w:val="25"/>
              </w:rPr>
              <w:t>2</w:t>
            </w:r>
          </w:p>
        </w:tc>
      </w:tr>
      <w:tr w:rsidR="00F90FB9" w:rsidRPr="00F90FB9" w:rsidTr="00F317ED">
        <w:trPr>
          <w:jc w:val="center"/>
        </w:trPr>
        <w:tc>
          <w:tcPr>
            <w:tcW w:w="2189" w:type="dxa"/>
          </w:tcPr>
          <w:p w:rsidR="00F90FB9" w:rsidRPr="00F90FB9" w:rsidRDefault="00F90FB9" w:rsidP="00F90FB9">
            <w:pPr>
              <w:spacing w:after="0" w:line="240" w:lineRule="auto"/>
              <w:rPr>
                <w:rFonts w:ascii="Times New Roman" w:eastAsia="MS Mincho" w:hAnsi="Times New Roman" w:cs="Times New Roman"/>
                <w:bCs/>
                <w:snapToGrid w:val="0"/>
                <w:sz w:val="25"/>
                <w:szCs w:val="25"/>
                <w:lang w:val="pl-PL"/>
              </w:rPr>
            </w:pPr>
          </w:p>
        </w:tc>
        <w:tc>
          <w:tcPr>
            <w:tcW w:w="1461" w:type="dxa"/>
            <w:vAlign w:val="center"/>
          </w:tcPr>
          <w:p w:rsidR="00F90FB9" w:rsidRPr="00F90FB9" w:rsidRDefault="00F90FB9" w:rsidP="00F90FB9">
            <w:pPr>
              <w:spacing w:after="0" w:line="240" w:lineRule="auto"/>
              <w:rPr>
                <w:rFonts w:ascii="Times New Roman" w:eastAsia="MS Mincho" w:hAnsi="Times New Roman" w:cs="Times New Roman"/>
                <w:bCs/>
                <w:snapToGrid w:val="0"/>
                <w:sz w:val="25"/>
                <w:szCs w:val="25"/>
              </w:rPr>
            </w:pPr>
          </w:p>
        </w:tc>
        <w:tc>
          <w:tcPr>
            <w:tcW w:w="1160" w:type="dxa"/>
          </w:tcPr>
          <w:p w:rsidR="00F90FB9" w:rsidRPr="00F90FB9" w:rsidRDefault="00F90FB9" w:rsidP="00F0383E">
            <w:pPr>
              <w:spacing w:after="0" w:line="240" w:lineRule="auto"/>
              <w:rPr>
                <w:rFonts w:ascii="Times New Roman" w:eastAsia="MS Mincho" w:hAnsi="Times New Roman" w:cs="Times New Roman"/>
                <w:b/>
                <w:bCs/>
                <w:snapToGrid w:val="0"/>
                <w:sz w:val="25"/>
                <w:szCs w:val="25"/>
              </w:rPr>
            </w:pPr>
            <w:r w:rsidRPr="00F90FB9">
              <w:rPr>
                <w:rFonts w:ascii="Times New Roman" w:eastAsia="MS Mincho" w:hAnsi="Times New Roman" w:cs="Times New Roman"/>
                <w:b/>
                <w:bCs/>
                <w:snapToGrid w:val="0"/>
                <w:sz w:val="25"/>
                <w:szCs w:val="25"/>
              </w:rPr>
              <w:t xml:space="preserve">Tổng số TC: </w:t>
            </w:r>
            <w:r w:rsidR="00F0383E">
              <w:rPr>
                <w:rFonts w:ascii="Times New Roman" w:eastAsia="MS Mincho" w:hAnsi="Times New Roman" w:cs="Times New Roman"/>
                <w:b/>
                <w:bCs/>
                <w:snapToGrid w:val="0"/>
                <w:sz w:val="25"/>
                <w:szCs w:val="25"/>
              </w:rPr>
              <w:t xml:space="preserve"> 16</w:t>
            </w:r>
          </w:p>
        </w:tc>
        <w:tc>
          <w:tcPr>
            <w:tcW w:w="2290" w:type="dxa"/>
            <w:vAlign w:val="center"/>
          </w:tcPr>
          <w:p w:rsidR="00F90FB9" w:rsidRPr="00F90FB9" w:rsidRDefault="00F90FB9" w:rsidP="00F90FB9">
            <w:pPr>
              <w:spacing w:after="0" w:line="240" w:lineRule="auto"/>
              <w:rPr>
                <w:rFonts w:ascii="Times New Roman" w:eastAsia="MS Mincho" w:hAnsi="Times New Roman" w:cs="Times New Roman"/>
                <w:b/>
                <w:bCs/>
                <w:snapToGrid w:val="0"/>
                <w:sz w:val="25"/>
                <w:szCs w:val="25"/>
              </w:rPr>
            </w:pPr>
          </w:p>
        </w:tc>
        <w:tc>
          <w:tcPr>
            <w:tcW w:w="1556" w:type="dxa"/>
            <w:vAlign w:val="center"/>
          </w:tcPr>
          <w:p w:rsidR="00F90FB9" w:rsidRPr="00F90FB9" w:rsidRDefault="00F90FB9" w:rsidP="00F90FB9">
            <w:pPr>
              <w:spacing w:after="0" w:line="240" w:lineRule="auto"/>
              <w:rPr>
                <w:rFonts w:ascii="Times New Roman" w:eastAsia="MS Mincho" w:hAnsi="Times New Roman" w:cs="Times New Roman"/>
                <w:b/>
                <w:bCs/>
                <w:snapToGrid w:val="0"/>
                <w:sz w:val="25"/>
                <w:szCs w:val="25"/>
              </w:rPr>
            </w:pPr>
          </w:p>
        </w:tc>
        <w:tc>
          <w:tcPr>
            <w:tcW w:w="1282" w:type="dxa"/>
            <w:vAlign w:val="center"/>
          </w:tcPr>
          <w:p w:rsidR="00F90FB9" w:rsidRPr="00F90FB9" w:rsidRDefault="00F90FB9" w:rsidP="00F90FB9">
            <w:pPr>
              <w:spacing w:after="0" w:line="240" w:lineRule="auto"/>
              <w:rPr>
                <w:rFonts w:ascii="Times New Roman" w:eastAsia="MS Mincho" w:hAnsi="Times New Roman" w:cs="Times New Roman"/>
                <w:b/>
                <w:bCs/>
                <w:snapToGrid w:val="0"/>
                <w:sz w:val="25"/>
                <w:szCs w:val="25"/>
              </w:rPr>
            </w:pPr>
            <w:r w:rsidRPr="00F90FB9">
              <w:rPr>
                <w:rFonts w:ascii="Times New Roman" w:eastAsia="MS Mincho" w:hAnsi="Times New Roman" w:cs="Times New Roman"/>
                <w:b/>
                <w:bCs/>
                <w:snapToGrid w:val="0"/>
                <w:sz w:val="25"/>
                <w:szCs w:val="25"/>
              </w:rPr>
              <w:t>Tổng số</w:t>
            </w:r>
            <w:r w:rsidR="00F0383E">
              <w:rPr>
                <w:rFonts w:ascii="Times New Roman" w:eastAsia="MS Mincho" w:hAnsi="Times New Roman" w:cs="Times New Roman"/>
                <w:b/>
                <w:bCs/>
                <w:snapToGrid w:val="0"/>
                <w:sz w:val="25"/>
                <w:szCs w:val="25"/>
              </w:rPr>
              <w:t xml:space="preserve"> TC: 14</w:t>
            </w:r>
          </w:p>
        </w:tc>
      </w:tr>
    </w:tbl>
    <w:p w:rsidR="00F90FB9" w:rsidRPr="00F90FB9" w:rsidRDefault="00F90FB9" w:rsidP="00F90FB9">
      <w:pPr>
        <w:spacing w:after="0" w:line="240" w:lineRule="auto"/>
        <w:rPr>
          <w:rFonts w:ascii="Times New Roman" w:eastAsia="Calibri" w:hAnsi="Times New Roman" w:cs="Times New Roman"/>
          <w:bCs/>
          <w:snapToGrid w:val="0"/>
          <w:sz w:val="25"/>
          <w:szCs w:val="25"/>
          <w:lang w:val="pl-PL"/>
        </w:rPr>
      </w:pPr>
      <w:r w:rsidRPr="00F90FB9">
        <w:rPr>
          <w:rFonts w:ascii="Times New Roman" w:eastAsia="Calibri" w:hAnsi="Times New Roman" w:cs="Times New Roman"/>
          <w:noProof/>
          <w:sz w:val="25"/>
          <w:szCs w:val="25"/>
        </w:rPr>
        <mc:AlternateContent>
          <mc:Choice Requires="wps">
            <w:drawing>
              <wp:anchor distT="0" distB="0" distL="114300" distR="114300" simplePos="0" relativeHeight="251668480" behindDoc="0" locked="0" layoutInCell="1" allowOverlap="1" wp14:anchorId="332C318A" wp14:editId="4175386D">
                <wp:simplePos x="0" y="0"/>
                <wp:positionH relativeFrom="column">
                  <wp:posOffset>2712378</wp:posOffset>
                </wp:positionH>
                <wp:positionV relativeFrom="paragraph">
                  <wp:posOffset>162910</wp:posOffset>
                </wp:positionV>
                <wp:extent cx="179070" cy="336550"/>
                <wp:effectExtent l="38100" t="0" r="49530" b="4445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336550"/>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182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13.55pt;margin-top:12.85pt;width:14.1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" adj="17331"/>
            </w:pict>
          </mc:Fallback>
        </mc:AlternateContent>
      </w:r>
    </w:p>
    <w:p w:rsidR="00F90FB9" w:rsidRPr="00F90FB9" w:rsidRDefault="00F90FB9" w:rsidP="00F90FB9">
      <w:pPr>
        <w:spacing w:after="0" w:line="240" w:lineRule="auto"/>
        <w:rPr>
          <w:rFonts w:ascii="Times New Roman" w:eastAsia="Calibri" w:hAnsi="Times New Roman" w:cs="Times New Roman"/>
          <w:bCs/>
          <w:snapToGrid w:val="0"/>
          <w:sz w:val="25"/>
          <w:szCs w:val="25"/>
          <w:lang w:val="pl-PL"/>
        </w:rPr>
      </w:pPr>
    </w:p>
    <w:p w:rsidR="00F90FB9" w:rsidRPr="00F90FB9" w:rsidRDefault="00F90FB9" w:rsidP="00F90FB9">
      <w:pPr>
        <w:tabs>
          <w:tab w:val="num" w:pos="654"/>
        </w:tabs>
        <w:spacing w:after="120" w:line="240" w:lineRule="auto"/>
        <w:jc w:val="both"/>
        <w:rPr>
          <w:rFonts w:ascii="Times New Roman" w:eastAsia="Times New Roman" w:hAnsi="Times New Roman" w:cs="Times New Roman"/>
          <w:b/>
          <w:sz w:val="25"/>
          <w:szCs w:val="25"/>
        </w:rPr>
      </w:pPr>
      <w:r w:rsidRPr="00F90FB9">
        <w:rPr>
          <w:rFonts w:ascii="Times New Roman" w:eastAsia="Times New Roman" w:hAnsi="Times New Roman" w:cs="Times New Roman"/>
          <w:b/>
          <w:sz w:val="25"/>
          <w:szCs w:val="25"/>
        </w:rPr>
        <w:t>Năm thứ hai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425"/>
        <w:gridCol w:w="1396"/>
        <w:gridCol w:w="2115"/>
        <w:gridCol w:w="1520"/>
        <w:gridCol w:w="1114"/>
      </w:tblGrid>
      <w:tr w:rsidR="00F90FB9" w:rsidRPr="00F90FB9" w:rsidTr="00864BE8">
        <w:tc>
          <w:tcPr>
            <w:tcW w:w="4763" w:type="dxa"/>
            <w:gridSpan w:val="3"/>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Học kỳ 1</w:t>
            </w:r>
          </w:p>
        </w:tc>
        <w:tc>
          <w:tcPr>
            <w:tcW w:w="4763" w:type="dxa"/>
            <w:gridSpan w:val="3"/>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Học kỳ 2</w:t>
            </w:r>
          </w:p>
        </w:tc>
      </w:tr>
      <w:tr w:rsidR="00B7452E" w:rsidRPr="00F90FB9" w:rsidTr="00864BE8">
        <w:tc>
          <w:tcPr>
            <w:tcW w:w="1965"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Học phần</w:t>
            </w:r>
          </w:p>
        </w:tc>
        <w:tc>
          <w:tcPr>
            <w:tcW w:w="1397"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Mã học phần</w:t>
            </w:r>
          </w:p>
        </w:tc>
        <w:tc>
          <w:tcPr>
            <w:tcW w:w="1401"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rPr>
            </w:pPr>
            <w:r w:rsidRPr="00F90FB9">
              <w:rPr>
                <w:rFonts w:ascii="Times New Roman" w:eastAsia="Times New Roman" w:hAnsi="Times New Roman" w:cs="Times New Roman"/>
                <w:b/>
                <w:bCs/>
                <w:sz w:val="25"/>
                <w:szCs w:val="25"/>
              </w:rPr>
              <w:t>Số tín chỉ</w:t>
            </w:r>
          </w:p>
        </w:tc>
        <w:tc>
          <w:tcPr>
            <w:tcW w:w="2125"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Học phần</w:t>
            </w:r>
          </w:p>
        </w:tc>
        <w:tc>
          <w:tcPr>
            <w:tcW w:w="1521"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lang w:val="pt-PT"/>
              </w:rPr>
            </w:pPr>
            <w:r w:rsidRPr="00F90FB9">
              <w:rPr>
                <w:rFonts w:ascii="Times New Roman" w:eastAsia="Times New Roman" w:hAnsi="Times New Roman" w:cs="Times New Roman"/>
                <w:b/>
                <w:bCs/>
                <w:sz w:val="25"/>
                <w:szCs w:val="25"/>
              </w:rPr>
              <w:t>Mã học phần</w:t>
            </w:r>
          </w:p>
        </w:tc>
        <w:tc>
          <w:tcPr>
            <w:tcW w:w="1117" w:type="dxa"/>
          </w:tcPr>
          <w:p w:rsidR="00F90FB9" w:rsidRPr="00F90FB9" w:rsidRDefault="00F90FB9" w:rsidP="00F90FB9">
            <w:pPr>
              <w:spacing w:before="120" w:after="120" w:line="240" w:lineRule="auto"/>
              <w:jc w:val="both"/>
              <w:rPr>
                <w:rFonts w:ascii="Times New Roman" w:eastAsia="Times New Roman" w:hAnsi="Times New Roman" w:cs="Times New Roman"/>
                <w:b/>
                <w:bCs/>
                <w:sz w:val="25"/>
                <w:szCs w:val="25"/>
              </w:rPr>
            </w:pPr>
            <w:r w:rsidRPr="00F90FB9">
              <w:rPr>
                <w:rFonts w:ascii="Times New Roman" w:eastAsia="Times New Roman" w:hAnsi="Times New Roman" w:cs="Times New Roman"/>
                <w:b/>
                <w:bCs/>
                <w:sz w:val="25"/>
                <w:szCs w:val="25"/>
              </w:rPr>
              <w:t>Số tín chỉ</w:t>
            </w:r>
          </w:p>
        </w:tc>
      </w:tr>
      <w:tr w:rsidR="00F90FB9" w:rsidRPr="00F90FB9" w:rsidTr="00864BE8">
        <w:tc>
          <w:tcPr>
            <w:tcW w:w="4763" w:type="dxa"/>
            <w:gridSpan w:val="3"/>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rPr>
            </w:pPr>
            <w:r w:rsidRPr="00F90FB9">
              <w:rPr>
                <w:rFonts w:ascii="Times New Roman" w:eastAsia="Times New Roman" w:hAnsi="Times New Roman" w:cs="Times New Roman"/>
                <w:b/>
                <w:sz w:val="25"/>
                <w:szCs w:val="25"/>
              </w:rPr>
              <w:t>Bắt buộc</w:t>
            </w:r>
          </w:p>
        </w:tc>
        <w:tc>
          <w:tcPr>
            <w:tcW w:w="4763" w:type="dxa"/>
            <w:gridSpan w:val="3"/>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rPr>
            </w:pPr>
            <w:r w:rsidRPr="00F90FB9">
              <w:rPr>
                <w:rFonts w:ascii="Times New Roman" w:eastAsia="Times New Roman" w:hAnsi="Times New Roman" w:cs="Times New Roman"/>
                <w:b/>
                <w:sz w:val="25"/>
                <w:szCs w:val="25"/>
              </w:rPr>
              <w:t>Bắt buộc</w:t>
            </w:r>
          </w:p>
        </w:tc>
      </w:tr>
      <w:tr w:rsidR="00B7452E" w:rsidRPr="00F90FB9" w:rsidTr="00864BE8">
        <w:tc>
          <w:tcPr>
            <w:tcW w:w="1965" w:type="dxa"/>
          </w:tcPr>
          <w:p w:rsidR="00F90FB9" w:rsidRDefault="00F0383E" w:rsidP="00F90FB9">
            <w:pPr>
              <w:tabs>
                <w:tab w:val="left" w:pos="720"/>
              </w:tabs>
              <w:spacing w:after="0" w:line="240" w:lineRule="auto"/>
              <w:jc w:val="both"/>
              <w:rPr>
                <w:rFonts w:ascii="Times New Roman" w:eastAsia="Times New Roman" w:hAnsi="Times New Roman" w:cs="Times New Roman"/>
                <w:snapToGrid w:val="0"/>
                <w:sz w:val="25"/>
                <w:szCs w:val="25"/>
                <w:lang w:val="de-DE"/>
              </w:rPr>
            </w:pPr>
            <w:r>
              <w:rPr>
                <w:rFonts w:ascii="Times New Roman" w:eastAsia="Times New Roman" w:hAnsi="Times New Roman" w:cs="Times New Roman"/>
                <w:snapToGrid w:val="0"/>
                <w:sz w:val="25"/>
                <w:szCs w:val="25"/>
                <w:lang w:val="de-DE"/>
              </w:rPr>
              <w:t xml:space="preserve">+ Học phần 1: </w:t>
            </w:r>
          </w:p>
          <w:p w:rsidR="00F0383E" w:rsidRPr="00F90FB9" w:rsidRDefault="00F0383E" w:rsidP="00F90FB9">
            <w:pPr>
              <w:tabs>
                <w:tab w:val="left" w:pos="720"/>
              </w:tabs>
              <w:spacing w:after="0" w:line="240" w:lineRule="auto"/>
              <w:jc w:val="both"/>
              <w:rPr>
                <w:rFonts w:ascii="Times New Roman" w:eastAsia="Times New Roman" w:hAnsi="Times New Roman" w:cs="Times New Roman"/>
                <w:snapToGrid w:val="0"/>
                <w:sz w:val="25"/>
                <w:szCs w:val="25"/>
                <w:lang w:val="de-DE"/>
              </w:rPr>
            </w:pPr>
            <w:r>
              <w:rPr>
                <w:rFonts w:ascii="Times New Roman" w:eastAsia="Times New Roman" w:hAnsi="Times New Roman" w:cs="Times New Roman"/>
                <w:snapToGrid w:val="0"/>
                <w:sz w:val="25"/>
                <w:szCs w:val="25"/>
                <w:lang w:val="de-DE"/>
              </w:rPr>
              <w:t>Tác gia văn học Việt Nam trung đại</w:t>
            </w:r>
          </w:p>
        </w:tc>
        <w:tc>
          <w:tcPr>
            <w:tcW w:w="1397" w:type="dxa"/>
          </w:tcPr>
          <w:p w:rsidR="00F90FB9" w:rsidRPr="00F90FB9" w:rsidRDefault="00F0383E" w:rsidP="00F90FB9">
            <w:pPr>
              <w:tabs>
                <w:tab w:val="num" w:pos="654"/>
              </w:tabs>
              <w:spacing w:after="0" w:line="240" w:lineRule="auto"/>
              <w:jc w:val="both"/>
              <w:rPr>
                <w:rFonts w:ascii="Times New Roman" w:eastAsia="Times New Roman" w:hAnsi="Times New Roman" w:cs="Times New Roman"/>
                <w:bCs/>
                <w:snapToGrid w:val="0"/>
                <w:sz w:val="25"/>
                <w:szCs w:val="25"/>
                <w:lang w:val="de-DE"/>
              </w:rPr>
            </w:pPr>
            <w:r>
              <w:rPr>
                <w:rFonts w:ascii="Times New Roman" w:eastAsia="Times New Roman" w:hAnsi="Times New Roman" w:cs="Times New Roman"/>
                <w:bCs/>
                <w:snapToGrid w:val="0"/>
                <w:sz w:val="25"/>
                <w:szCs w:val="25"/>
                <w:lang w:val="de-DE"/>
              </w:rPr>
              <w:t>20AML331</w:t>
            </w:r>
          </w:p>
        </w:tc>
        <w:tc>
          <w:tcPr>
            <w:tcW w:w="1401" w:type="dxa"/>
          </w:tcPr>
          <w:p w:rsidR="00F90FB9" w:rsidRPr="00F90FB9" w:rsidRDefault="00F0383E" w:rsidP="00F0383E">
            <w:pPr>
              <w:tabs>
                <w:tab w:val="num" w:pos="654"/>
              </w:tabs>
              <w:spacing w:after="0" w:line="240" w:lineRule="auto"/>
              <w:jc w:val="center"/>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3</w:t>
            </w:r>
          </w:p>
        </w:tc>
        <w:tc>
          <w:tcPr>
            <w:tcW w:w="2125" w:type="dxa"/>
          </w:tcPr>
          <w:p w:rsidR="00F90FB9"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 xml:space="preserve">Học phần 1: </w:t>
            </w:r>
          </w:p>
          <w:p w:rsidR="00B7452E" w:rsidRPr="00F90FB9"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Đánh giá trong dạy học Ngữ văn</w:t>
            </w:r>
          </w:p>
        </w:tc>
        <w:tc>
          <w:tcPr>
            <w:tcW w:w="1521" w:type="dxa"/>
          </w:tcPr>
          <w:p w:rsidR="00F90FB9" w:rsidRPr="00F90FB9" w:rsidRDefault="00B7452E"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20ETP421</w:t>
            </w:r>
          </w:p>
        </w:tc>
        <w:tc>
          <w:tcPr>
            <w:tcW w:w="1117" w:type="dxa"/>
          </w:tcPr>
          <w:p w:rsidR="00F90FB9" w:rsidRPr="00F90FB9" w:rsidRDefault="00B7452E" w:rsidP="00B7452E">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r>
      <w:tr w:rsidR="00B7452E" w:rsidRPr="00F90FB9" w:rsidTr="00864BE8">
        <w:tc>
          <w:tcPr>
            <w:tcW w:w="1965" w:type="dxa"/>
          </w:tcPr>
          <w:p w:rsidR="00F90FB9" w:rsidRDefault="00F0383E" w:rsidP="00F90FB9">
            <w:pPr>
              <w:tabs>
                <w:tab w:val="left" w:pos="720"/>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Học phần 2:</w:t>
            </w:r>
          </w:p>
          <w:p w:rsidR="00F0383E" w:rsidRPr="00F90FB9" w:rsidRDefault="00864BE8" w:rsidP="00F90FB9">
            <w:pPr>
              <w:tabs>
                <w:tab w:val="left" w:pos="720"/>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Lí luận dạy học Ngữ văn</w:t>
            </w:r>
          </w:p>
        </w:tc>
        <w:tc>
          <w:tcPr>
            <w:tcW w:w="1397" w:type="dxa"/>
          </w:tcPr>
          <w:p w:rsidR="00F90FB9"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20TPT432</w:t>
            </w:r>
          </w:p>
        </w:tc>
        <w:tc>
          <w:tcPr>
            <w:tcW w:w="1401" w:type="dxa"/>
          </w:tcPr>
          <w:p w:rsidR="00F90FB9" w:rsidRPr="00F90FB9" w:rsidRDefault="00864BE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c>
          <w:tcPr>
            <w:tcW w:w="2125" w:type="dxa"/>
          </w:tcPr>
          <w:p w:rsidR="00B7452E" w:rsidRDefault="00B7452E" w:rsidP="00F90FB9">
            <w:pPr>
              <w:tabs>
                <w:tab w:val="left" w:pos="720"/>
              </w:tabs>
              <w:spacing w:after="0" w:line="240" w:lineRule="auto"/>
              <w:jc w:val="both"/>
              <w:rPr>
                <w:rFonts w:ascii="Times New Roman" w:eastAsia="Times New Roman" w:hAnsi="Times New Roman" w:cs="Times New Roman"/>
                <w:snapToGrid w:val="0"/>
                <w:sz w:val="25"/>
                <w:szCs w:val="25"/>
                <w:lang w:val="de-DE"/>
              </w:rPr>
            </w:pPr>
            <w:r>
              <w:rPr>
                <w:rFonts w:ascii="Times New Roman" w:eastAsia="Times New Roman" w:hAnsi="Times New Roman" w:cs="Times New Roman"/>
                <w:snapToGrid w:val="0"/>
                <w:sz w:val="25"/>
                <w:szCs w:val="25"/>
                <w:lang w:val="de-DE"/>
              </w:rPr>
              <w:t>Học phần 2:</w:t>
            </w:r>
          </w:p>
          <w:p w:rsidR="00F90FB9" w:rsidRPr="00F90FB9" w:rsidRDefault="00B7452E" w:rsidP="00F90FB9">
            <w:pPr>
              <w:tabs>
                <w:tab w:val="left" w:pos="720"/>
              </w:tabs>
              <w:spacing w:after="0" w:line="240" w:lineRule="auto"/>
              <w:jc w:val="both"/>
              <w:rPr>
                <w:rFonts w:ascii="Times New Roman" w:eastAsia="Times New Roman" w:hAnsi="Times New Roman" w:cs="Times New Roman"/>
                <w:snapToGrid w:val="0"/>
                <w:sz w:val="25"/>
                <w:szCs w:val="25"/>
                <w:lang w:val="de-DE"/>
              </w:rPr>
            </w:pPr>
            <w:r>
              <w:rPr>
                <w:rFonts w:ascii="Times New Roman" w:eastAsia="Times New Roman" w:hAnsi="Times New Roman" w:cs="Times New Roman"/>
                <w:snapToGrid w:val="0"/>
                <w:sz w:val="25"/>
                <w:szCs w:val="25"/>
                <w:lang w:val="de-DE"/>
              </w:rPr>
              <w:t>Dạy học Ngữ văn theo định hướng phát triển năng lực</w:t>
            </w:r>
          </w:p>
        </w:tc>
        <w:tc>
          <w:tcPr>
            <w:tcW w:w="1521" w:type="dxa"/>
          </w:tcPr>
          <w:p w:rsidR="00F90FB9" w:rsidRPr="00F90FB9" w:rsidRDefault="00B7452E" w:rsidP="00F90FB9">
            <w:pPr>
              <w:tabs>
                <w:tab w:val="num" w:pos="654"/>
              </w:tabs>
              <w:spacing w:after="0" w:line="240" w:lineRule="auto"/>
              <w:jc w:val="both"/>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20TPC431</w:t>
            </w:r>
          </w:p>
        </w:tc>
        <w:tc>
          <w:tcPr>
            <w:tcW w:w="1117" w:type="dxa"/>
          </w:tcPr>
          <w:p w:rsidR="00F90FB9" w:rsidRPr="00F90FB9" w:rsidRDefault="00B7452E" w:rsidP="00B7452E">
            <w:pPr>
              <w:tabs>
                <w:tab w:val="num" w:pos="654"/>
              </w:tabs>
              <w:spacing w:after="0" w:line="240" w:lineRule="auto"/>
              <w:jc w:val="center"/>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3</w:t>
            </w:r>
          </w:p>
        </w:tc>
      </w:tr>
      <w:tr w:rsidR="00B7452E" w:rsidRPr="00F90FB9" w:rsidTr="00864BE8">
        <w:tc>
          <w:tcPr>
            <w:tcW w:w="1965" w:type="dxa"/>
          </w:tcPr>
          <w:p w:rsidR="00F90FB9" w:rsidRDefault="00864BE8" w:rsidP="00F90FB9">
            <w:pPr>
              <w:tabs>
                <w:tab w:val="left" w:pos="720"/>
              </w:tabs>
              <w:spacing w:after="0" w:line="240" w:lineRule="auto"/>
              <w:jc w:val="both"/>
              <w:rPr>
                <w:rFonts w:ascii="Times New Roman" w:eastAsia="Times New Roman" w:hAnsi="Times New Roman" w:cs="Times New Roman"/>
                <w:snapToGrid w:val="0"/>
                <w:sz w:val="25"/>
                <w:szCs w:val="25"/>
                <w:lang w:val="pt-PT"/>
              </w:rPr>
            </w:pPr>
            <w:r>
              <w:rPr>
                <w:rFonts w:ascii="Times New Roman" w:eastAsia="Times New Roman" w:hAnsi="Times New Roman" w:cs="Times New Roman"/>
                <w:snapToGrid w:val="0"/>
                <w:sz w:val="25"/>
                <w:szCs w:val="25"/>
                <w:lang w:val="pt-PT"/>
              </w:rPr>
              <w:t>+ Học phần 3:</w:t>
            </w:r>
          </w:p>
          <w:p w:rsidR="00864BE8" w:rsidRPr="00F90FB9" w:rsidRDefault="00864BE8" w:rsidP="00F90FB9">
            <w:pPr>
              <w:tabs>
                <w:tab w:val="left" w:pos="720"/>
              </w:tabs>
              <w:spacing w:after="0" w:line="240" w:lineRule="auto"/>
              <w:jc w:val="both"/>
              <w:rPr>
                <w:rFonts w:ascii="Times New Roman" w:eastAsia="Times New Roman" w:hAnsi="Times New Roman" w:cs="Times New Roman"/>
                <w:snapToGrid w:val="0"/>
                <w:sz w:val="25"/>
                <w:szCs w:val="25"/>
                <w:lang w:val="pt-PT"/>
              </w:rPr>
            </w:pPr>
            <w:r>
              <w:rPr>
                <w:rFonts w:ascii="Times New Roman" w:eastAsia="Times New Roman" w:hAnsi="Times New Roman" w:cs="Times New Roman"/>
                <w:snapToGrid w:val="0"/>
                <w:sz w:val="25"/>
                <w:szCs w:val="25"/>
                <w:lang w:val="pt-PT"/>
              </w:rPr>
              <w:t>Phát triển chương trình môn Ngữ văn ở trưởng phổ thông</w:t>
            </w:r>
          </w:p>
        </w:tc>
        <w:tc>
          <w:tcPr>
            <w:tcW w:w="1397" w:type="dxa"/>
          </w:tcPr>
          <w:p w:rsidR="00F90FB9"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20DPC421</w:t>
            </w:r>
          </w:p>
        </w:tc>
        <w:tc>
          <w:tcPr>
            <w:tcW w:w="1401" w:type="dxa"/>
          </w:tcPr>
          <w:p w:rsidR="00F90FB9" w:rsidRPr="00F90FB9" w:rsidRDefault="00864BE8" w:rsidP="00864BE8">
            <w:pPr>
              <w:tabs>
                <w:tab w:val="num" w:pos="654"/>
              </w:tabs>
              <w:spacing w:after="0" w:line="240" w:lineRule="auto"/>
              <w:jc w:val="center"/>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2</w:t>
            </w:r>
          </w:p>
        </w:tc>
        <w:tc>
          <w:tcPr>
            <w:tcW w:w="2125" w:type="dxa"/>
          </w:tcPr>
          <w:p w:rsidR="00F90FB9"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 xml:space="preserve">Học phần 3: </w:t>
            </w:r>
          </w:p>
          <w:p w:rsidR="00B7452E" w:rsidRPr="00F90FB9"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Chuyên đề đổi mới phương pháp dạy học Ngữ văn</w:t>
            </w:r>
          </w:p>
        </w:tc>
        <w:tc>
          <w:tcPr>
            <w:tcW w:w="1521" w:type="dxa"/>
          </w:tcPr>
          <w:p w:rsidR="00F90FB9" w:rsidRPr="00F90FB9" w:rsidRDefault="00B7452E"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20RMT421</w:t>
            </w:r>
          </w:p>
        </w:tc>
        <w:tc>
          <w:tcPr>
            <w:tcW w:w="1117" w:type="dxa"/>
          </w:tcPr>
          <w:p w:rsidR="00F90FB9" w:rsidRPr="00F90FB9" w:rsidRDefault="00B7452E" w:rsidP="00B7452E">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r>
      <w:tr w:rsidR="00B7452E" w:rsidRPr="00F90FB9" w:rsidTr="00864BE8">
        <w:tc>
          <w:tcPr>
            <w:tcW w:w="1965" w:type="dxa"/>
          </w:tcPr>
          <w:p w:rsidR="00B7452E" w:rsidRDefault="00B7452E" w:rsidP="00F90FB9">
            <w:pPr>
              <w:tabs>
                <w:tab w:val="left" w:pos="720"/>
              </w:tabs>
              <w:spacing w:after="0" w:line="240" w:lineRule="auto"/>
              <w:jc w:val="both"/>
              <w:rPr>
                <w:rFonts w:ascii="Times New Roman" w:eastAsia="Times New Roman" w:hAnsi="Times New Roman" w:cs="Times New Roman"/>
                <w:snapToGrid w:val="0"/>
                <w:sz w:val="25"/>
                <w:szCs w:val="25"/>
                <w:lang w:val="pt-PT"/>
              </w:rPr>
            </w:pPr>
          </w:p>
        </w:tc>
        <w:tc>
          <w:tcPr>
            <w:tcW w:w="1397"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lang w:val="pt-PT"/>
              </w:rPr>
            </w:pPr>
          </w:p>
        </w:tc>
        <w:tc>
          <w:tcPr>
            <w:tcW w:w="1401" w:type="dxa"/>
          </w:tcPr>
          <w:p w:rsidR="00B7452E" w:rsidRDefault="00B7452E" w:rsidP="00864BE8">
            <w:pPr>
              <w:tabs>
                <w:tab w:val="num" w:pos="654"/>
              </w:tabs>
              <w:spacing w:after="0" w:line="240" w:lineRule="auto"/>
              <w:jc w:val="center"/>
              <w:rPr>
                <w:rFonts w:ascii="Times New Roman" w:eastAsia="Times New Roman" w:hAnsi="Times New Roman" w:cs="Times New Roman"/>
                <w:sz w:val="25"/>
                <w:szCs w:val="25"/>
                <w:lang w:val="pt-PT"/>
              </w:rPr>
            </w:pPr>
          </w:p>
        </w:tc>
        <w:tc>
          <w:tcPr>
            <w:tcW w:w="2125" w:type="dxa"/>
          </w:tcPr>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Học phần 4:</w:t>
            </w:r>
          </w:p>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Văn học địa phương</w:t>
            </w:r>
          </w:p>
        </w:tc>
        <w:tc>
          <w:tcPr>
            <w:tcW w:w="1521"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20LOL421</w:t>
            </w:r>
          </w:p>
        </w:tc>
        <w:tc>
          <w:tcPr>
            <w:tcW w:w="1117" w:type="dxa"/>
          </w:tcPr>
          <w:p w:rsidR="00B7452E" w:rsidRDefault="00B7452E" w:rsidP="00B7452E">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r>
      <w:tr w:rsidR="00B7452E" w:rsidRPr="00F90FB9" w:rsidTr="00864BE8">
        <w:tc>
          <w:tcPr>
            <w:tcW w:w="1965" w:type="dxa"/>
          </w:tcPr>
          <w:p w:rsidR="00B7452E" w:rsidRDefault="00B7452E" w:rsidP="00F90FB9">
            <w:pPr>
              <w:tabs>
                <w:tab w:val="left" w:pos="720"/>
              </w:tabs>
              <w:spacing w:after="0" w:line="240" w:lineRule="auto"/>
              <w:jc w:val="both"/>
              <w:rPr>
                <w:rFonts w:ascii="Times New Roman" w:eastAsia="Times New Roman" w:hAnsi="Times New Roman" w:cs="Times New Roman"/>
                <w:snapToGrid w:val="0"/>
                <w:sz w:val="25"/>
                <w:szCs w:val="25"/>
                <w:lang w:val="pt-PT"/>
              </w:rPr>
            </w:pPr>
          </w:p>
        </w:tc>
        <w:tc>
          <w:tcPr>
            <w:tcW w:w="1397"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lang w:val="pt-PT"/>
              </w:rPr>
            </w:pPr>
          </w:p>
        </w:tc>
        <w:tc>
          <w:tcPr>
            <w:tcW w:w="1401" w:type="dxa"/>
          </w:tcPr>
          <w:p w:rsidR="00B7452E" w:rsidRDefault="00B7452E" w:rsidP="00864BE8">
            <w:pPr>
              <w:tabs>
                <w:tab w:val="num" w:pos="654"/>
              </w:tabs>
              <w:spacing w:after="0" w:line="240" w:lineRule="auto"/>
              <w:jc w:val="center"/>
              <w:rPr>
                <w:rFonts w:ascii="Times New Roman" w:eastAsia="Times New Roman" w:hAnsi="Times New Roman" w:cs="Times New Roman"/>
                <w:sz w:val="25"/>
                <w:szCs w:val="25"/>
                <w:lang w:val="pt-PT"/>
              </w:rPr>
            </w:pPr>
          </w:p>
        </w:tc>
        <w:tc>
          <w:tcPr>
            <w:tcW w:w="2125" w:type="dxa"/>
          </w:tcPr>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 xml:space="preserve">Học phần 5: </w:t>
            </w:r>
          </w:p>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Ngôn ngữ báo chí</w:t>
            </w:r>
          </w:p>
        </w:tc>
        <w:tc>
          <w:tcPr>
            <w:tcW w:w="1521"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20MEL421</w:t>
            </w:r>
          </w:p>
        </w:tc>
        <w:tc>
          <w:tcPr>
            <w:tcW w:w="1117" w:type="dxa"/>
          </w:tcPr>
          <w:p w:rsidR="00B7452E" w:rsidRDefault="00B7452E" w:rsidP="00B7452E">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r>
      <w:tr w:rsidR="00B7452E" w:rsidRPr="00F90FB9" w:rsidTr="00864BE8">
        <w:tc>
          <w:tcPr>
            <w:tcW w:w="1965" w:type="dxa"/>
          </w:tcPr>
          <w:p w:rsidR="00B7452E" w:rsidRDefault="00B7452E" w:rsidP="00F90FB9">
            <w:pPr>
              <w:tabs>
                <w:tab w:val="left" w:pos="720"/>
              </w:tabs>
              <w:spacing w:after="0" w:line="240" w:lineRule="auto"/>
              <w:jc w:val="both"/>
              <w:rPr>
                <w:rFonts w:ascii="Times New Roman" w:eastAsia="Times New Roman" w:hAnsi="Times New Roman" w:cs="Times New Roman"/>
                <w:snapToGrid w:val="0"/>
                <w:sz w:val="25"/>
                <w:szCs w:val="25"/>
                <w:lang w:val="pt-PT"/>
              </w:rPr>
            </w:pPr>
          </w:p>
        </w:tc>
        <w:tc>
          <w:tcPr>
            <w:tcW w:w="1397"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lang w:val="pt-PT"/>
              </w:rPr>
            </w:pPr>
          </w:p>
        </w:tc>
        <w:tc>
          <w:tcPr>
            <w:tcW w:w="1401" w:type="dxa"/>
          </w:tcPr>
          <w:p w:rsidR="00B7452E" w:rsidRDefault="00B7452E" w:rsidP="00864BE8">
            <w:pPr>
              <w:tabs>
                <w:tab w:val="num" w:pos="654"/>
              </w:tabs>
              <w:spacing w:after="0" w:line="240" w:lineRule="auto"/>
              <w:jc w:val="center"/>
              <w:rPr>
                <w:rFonts w:ascii="Times New Roman" w:eastAsia="Times New Roman" w:hAnsi="Times New Roman" w:cs="Times New Roman"/>
                <w:sz w:val="25"/>
                <w:szCs w:val="25"/>
                <w:lang w:val="pt-PT"/>
              </w:rPr>
            </w:pPr>
          </w:p>
        </w:tc>
        <w:tc>
          <w:tcPr>
            <w:tcW w:w="2125" w:type="dxa"/>
          </w:tcPr>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 xml:space="preserve">Học phần 5: </w:t>
            </w:r>
          </w:p>
          <w:p w:rsidR="00B7452E" w:rsidRDefault="00B7452E" w:rsidP="00F90FB9">
            <w:pPr>
              <w:tabs>
                <w:tab w:val="left" w:pos="720"/>
              </w:tabs>
              <w:spacing w:after="0" w:line="240" w:lineRule="auto"/>
              <w:jc w:val="both"/>
              <w:rPr>
                <w:rFonts w:ascii="Times New Roman" w:eastAsia="Times New Roman" w:hAnsi="Times New Roman" w:cs="Times New Roman"/>
                <w:sz w:val="25"/>
                <w:szCs w:val="25"/>
                <w:lang w:val="de-DE"/>
              </w:rPr>
            </w:pPr>
            <w:r>
              <w:rPr>
                <w:rFonts w:ascii="Times New Roman" w:eastAsia="Times New Roman" w:hAnsi="Times New Roman" w:cs="Times New Roman"/>
                <w:sz w:val="25"/>
                <w:szCs w:val="25"/>
                <w:lang w:val="de-DE"/>
              </w:rPr>
              <w:t>Nghiên cứu khoa học trong dạy học Ngữ văn ở trường phổ thông</w:t>
            </w:r>
          </w:p>
        </w:tc>
        <w:tc>
          <w:tcPr>
            <w:tcW w:w="1521" w:type="dxa"/>
          </w:tcPr>
          <w:p w:rsidR="00B7452E" w:rsidRDefault="00B7452E"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20SRT431</w:t>
            </w:r>
          </w:p>
        </w:tc>
        <w:tc>
          <w:tcPr>
            <w:tcW w:w="1117" w:type="dxa"/>
          </w:tcPr>
          <w:p w:rsidR="00B7452E" w:rsidRDefault="00B7452E" w:rsidP="00B7452E">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r>
      <w:tr w:rsidR="00F90FB9" w:rsidRPr="00F90FB9" w:rsidTr="00864BE8">
        <w:tc>
          <w:tcPr>
            <w:tcW w:w="4763" w:type="dxa"/>
            <w:gridSpan w:val="3"/>
          </w:tcPr>
          <w:p w:rsidR="00864BE8" w:rsidRDefault="00F90FB9" w:rsidP="00F90FB9">
            <w:pPr>
              <w:tabs>
                <w:tab w:val="num" w:pos="654"/>
              </w:tabs>
              <w:spacing w:after="0" w:line="240" w:lineRule="auto"/>
              <w:jc w:val="both"/>
              <w:rPr>
                <w:rFonts w:ascii="Times New Roman" w:eastAsia="MS Mincho" w:hAnsi="Times New Roman" w:cs="Times New Roman"/>
                <w:b/>
                <w:snapToGrid w:val="0"/>
                <w:sz w:val="25"/>
                <w:szCs w:val="25"/>
                <w:lang w:val="de-DE"/>
              </w:rPr>
            </w:pPr>
            <w:r w:rsidRPr="00F90FB9">
              <w:rPr>
                <w:rFonts w:ascii="Times New Roman" w:eastAsia="MS Mincho" w:hAnsi="Times New Roman" w:cs="Times New Roman"/>
                <w:b/>
                <w:snapToGrid w:val="0"/>
                <w:sz w:val="25"/>
                <w:szCs w:val="25"/>
                <w:lang w:val="de-DE"/>
              </w:rPr>
              <w:t>Tự chọn</w:t>
            </w:r>
            <w:r w:rsidR="00864BE8">
              <w:rPr>
                <w:rFonts w:ascii="Times New Roman" w:eastAsia="MS Mincho" w:hAnsi="Times New Roman" w:cs="Times New Roman"/>
                <w:b/>
                <w:snapToGrid w:val="0"/>
                <w:sz w:val="25"/>
                <w:szCs w:val="25"/>
                <w:lang w:val="de-DE"/>
              </w:rPr>
              <w:t xml:space="preserve"> </w:t>
            </w:r>
          </w:p>
          <w:p w:rsidR="00864BE8" w:rsidRPr="00864BE8" w:rsidRDefault="00864BE8" w:rsidP="00F90FB9">
            <w:pPr>
              <w:tabs>
                <w:tab w:val="num" w:pos="654"/>
              </w:tabs>
              <w:spacing w:after="0" w:line="240" w:lineRule="auto"/>
              <w:jc w:val="both"/>
              <w:rPr>
                <w:rFonts w:ascii="Times New Roman" w:eastAsia="MS Mincho" w:hAnsi="Times New Roman" w:cs="Times New Roman"/>
                <w:b/>
                <w:snapToGrid w:val="0"/>
                <w:sz w:val="25"/>
                <w:szCs w:val="25"/>
                <w:lang w:val="de-DE"/>
              </w:rPr>
            </w:pPr>
            <w:r>
              <w:rPr>
                <w:rFonts w:ascii="Times New Roman" w:eastAsia="MS Mincho" w:hAnsi="Times New Roman" w:cs="Times New Roman"/>
                <w:b/>
                <w:snapToGrid w:val="0"/>
                <w:sz w:val="25"/>
                <w:szCs w:val="25"/>
                <w:lang w:val="de-DE"/>
              </w:rPr>
              <w:t>(đảm bảo chọn đủ các chuyên ngành, 8 tín chỉ)</w:t>
            </w:r>
          </w:p>
        </w:tc>
        <w:tc>
          <w:tcPr>
            <w:tcW w:w="4763" w:type="dxa"/>
            <w:gridSpan w:val="3"/>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lang w:val="pt-PT"/>
              </w:rPr>
            </w:pPr>
            <w:r w:rsidRPr="00F90FB9">
              <w:rPr>
                <w:rFonts w:ascii="Times New Roman" w:eastAsia="Times New Roman" w:hAnsi="Times New Roman" w:cs="Times New Roman"/>
                <w:b/>
                <w:sz w:val="25"/>
                <w:szCs w:val="25"/>
                <w:lang w:val="pt-PT"/>
              </w:rPr>
              <w:t>Tự chọn</w:t>
            </w:r>
          </w:p>
        </w:tc>
      </w:tr>
      <w:tr w:rsidR="00B7452E" w:rsidRPr="00F90FB9" w:rsidTr="00864BE8">
        <w:tc>
          <w:tcPr>
            <w:tcW w:w="1965" w:type="dxa"/>
          </w:tcPr>
          <w:p w:rsid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r>
              <w:rPr>
                <w:rFonts w:ascii="Times New Roman" w:eastAsia="MS Mincho" w:hAnsi="Times New Roman" w:cs="Times New Roman"/>
                <w:snapToGrid w:val="0"/>
                <w:sz w:val="25"/>
                <w:szCs w:val="25"/>
                <w:lang w:val="de-DE"/>
              </w:rPr>
              <w:t xml:space="preserve">+ Học phần 1: </w:t>
            </w:r>
          </w:p>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r>
              <w:rPr>
                <w:rFonts w:ascii="Times New Roman" w:eastAsia="MS Mincho" w:hAnsi="Times New Roman" w:cs="Times New Roman"/>
                <w:snapToGrid w:val="0"/>
                <w:sz w:val="25"/>
                <w:szCs w:val="25"/>
                <w:lang w:val="de-DE"/>
              </w:rPr>
              <w:t>Từ vựng – ngữ nghĩa tiếng Việt và việc vận dụng vào dạy học từ ngữ trong nhà trường</w:t>
            </w:r>
          </w:p>
        </w:tc>
        <w:tc>
          <w:tcPr>
            <w:tcW w:w="1397" w:type="dxa"/>
          </w:tcPr>
          <w:p w:rsidR="00F90FB9"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20AVM421</w:t>
            </w:r>
          </w:p>
        </w:tc>
        <w:tc>
          <w:tcPr>
            <w:tcW w:w="1401" w:type="dxa"/>
          </w:tcPr>
          <w:p w:rsidR="00F90FB9" w:rsidRPr="00F90FB9" w:rsidRDefault="00864BE8" w:rsidP="00864BE8">
            <w:pPr>
              <w:tabs>
                <w:tab w:val="num" w:pos="654"/>
              </w:tabs>
              <w:spacing w:after="0" w:line="240" w:lineRule="auto"/>
              <w:jc w:val="center"/>
              <w:rPr>
                <w:rFonts w:ascii="Times New Roman" w:eastAsia="Times New Roman" w:hAnsi="Times New Roman" w:cs="Times New Roman"/>
                <w:sz w:val="25"/>
                <w:szCs w:val="25"/>
                <w:lang w:val="pt-PT"/>
              </w:rPr>
            </w:pPr>
            <w:r>
              <w:rPr>
                <w:rFonts w:ascii="Times New Roman" w:eastAsia="Times New Roman" w:hAnsi="Times New Roman" w:cs="Times New Roman"/>
                <w:sz w:val="25"/>
                <w:szCs w:val="25"/>
                <w:lang w:val="pt-PT"/>
              </w:rPr>
              <w:t>2</w:t>
            </w:r>
          </w:p>
        </w:tc>
        <w:tc>
          <w:tcPr>
            <w:tcW w:w="2125" w:type="dxa"/>
          </w:tcPr>
          <w:p w:rsidR="00F90FB9" w:rsidRPr="00F90FB9" w:rsidRDefault="00F90FB9" w:rsidP="00F90FB9">
            <w:pPr>
              <w:tabs>
                <w:tab w:val="left" w:pos="720"/>
              </w:tabs>
              <w:spacing w:after="0" w:line="240" w:lineRule="auto"/>
              <w:jc w:val="both"/>
              <w:rPr>
                <w:rFonts w:ascii="Times New Roman" w:eastAsia="Times New Roman" w:hAnsi="Times New Roman" w:cs="Times New Roman"/>
                <w:sz w:val="25"/>
                <w:szCs w:val="25"/>
                <w:lang w:val="de-DE"/>
              </w:rPr>
            </w:pPr>
          </w:p>
        </w:tc>
        <w:tc>
          <w:tcPr>
            <w:tcW w:w="1521"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lang w:val="pt-PT"/>
              </w:rPr>
            </w:pPr>
          </w:p>
        </w:tc>
        <w:tc>
          <w:tcPr>
            <w:tcW w:w="1117"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lang w:val="pt-PT"/>
              </w:rPr>
            </w:pPr>
          </w:p>
        </w:tc>
      </w:tr>
      <w:tr w:rsidR="00B7452E" w:rsidRPr="00F90FB9" w:rsidTr="00864BE8">
        <w:tc>
          <w:tcPr>
            <w:tcW w:w="1965" w:type="dxa"/>
          </w:tcPr>
          <w:p w:rsidR="00F90FB9"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2:</w:t>
            </w:r>
          </w:p>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Ngữ pháp tiếng Việt và việc vận dụng vào dạy học Ngữ văn</w:t>
            </w:r>
          </w:p>
        </w:tc>
        <w:tc>
          <w:tcPr>
            <w:tcW w:w="1397" w:type="dxa"/>
          </w:tcPr>
          <w:p w:rsidR="00F90FB9"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20AVG421</w:t>
            </w:r>
          </w:p>
        </w:tc>
        <w:tc>
          <w:tcPr>
            <w:tcW w:w="1401" w:type="dxa"/>
          </w:tcPr>
          <w:p w:rsidR="00F90FB9" w:rsidRPr="00F90FB9" w:rsidRDefault="00864BE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F90FB9" w:rsidRPr="00F90FB9" w:rsidRDefault="00F90FB9"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lastRenderedPageBreak/>
              <w:t xml:space="preserve">+ Học phần 3: </w:t>
            </w:r>
          </w:p>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Ngữ dụng – Phong cách học tiếng Việt và việc vận dụng vào dạy học Ngữ văn</w:t>
            </w:r>
          </w:p>
        </w:tc>
        <w:tc>
          <w:tcPr>
            <w:tcW w:w="139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20APV421</w:t>
            </w:r>
          </w:p>
        </w:tc>
        <w:tc>
          <w:tcPr>
            <w:tcW w:w="1401" w:type="dxa"/>
          </w:tcPr>
          <w:p w:rsidR="00864BE8" w:rsidRPr="00F90FB9" w:rsidRDefault="00864BE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xml:space="preserve">+ Học phần 4: </w:t>
            </w:r>
          </w:p>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Dạy học từ Hán Việt ở trường phổ thông</w:t>
            </w:r>
          </w:p>
        </w:tc>
        <w:tc>
          <w:tcPr>
            <w:tcW w:w="139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20TSV421</w:t>
            </w:r>
          </w:p>
        </w:tc>
        <w:tc>
          <w:tcPr>
            <w:tcW w:w="1401" w:type="dxa"/>
          </w:tcPr>
          <w:p w:rsidR="00864BE8" w:rsidRPr="00F90FB9" w:rsidRDefault="00864BE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864BE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5:</w:t>
            </w:r>
          </w:p>
          <w:p w:rsidR="00864BE8" w:rsidRPr="00F90FB9"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Dạy học văn học dân gian ở trường phổ thông</w:t>
            </w:r>
          </w:p>
        </w:tc>
        <w:tc>
          <w:tcPr>
            <w:tcW w:w="1397"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20TFL421</w:t>
            </w:r>
          </w:p>
        </w:tc>
        <w:tc>
          <w:tcPr>
            <w:tcW w:w="1401" w:type="dxa"/>
          </w:tcPr>
          <w:p w:rsidR="00864BE8" w:rsidRPr="00F90FB9" w:rsidRDefault="00D038F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6:</w:t>
            </w:r>
          </w:p>
          <w:p w:rsidR="00D038F8" w:rsidRPr="00F90FB9"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Dạy học tác phẩm văn học trung đại ở trường phổ thông</w:t>
            </w:r>
          </w:p>
        </w:tc>
        <w:tc>
          <w:tcPr>
            <w:tcW w:w="1397"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20TML421</w:t>
            </w:r>
          </w:p>
        </w:tc>
        <w:tc>
          <w:tcPr>
            <w:tcW w:w="1401" w:type="dxa"/>
          </w:tcPr>
          <w:p w:rsidR="00864BE8" w:rsidRPr="00F90FB9" w:rsidRDefault="00D038F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7:</w:t>
            </w:r>
          </w:p>
          <w:p w:rsidR="00D038F8" w:rsidRPr="00F90FB9"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Tổ chức hoạt động rèn luyện kĩ năng viết văn nghị luận ở trường phổ thông</w:t>
            </w:r>
          </w:p>
        </w:tc>
        <w:tc>
          <w:tcPr>
            <w:tcW w:w="1397"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20APW421</w:t>
            </w:r>
          </w:p>
        </w:tc>
        <w:tc>
          <w:tcPr>
            <w:tcW w:w="1401" w:type="dxa"/>
          </w:tcPr>
          <w:p w:rsidR="00864BE8" w:rsidRPr="00F90FB9" w:rsidRDefault="00D038F8" w:rsidP="00864BE8">
            <w:pPr>
              <w:tabs>
                <w:tab w:val="num" w:pos="654"/>
              </w:tabs>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Pr="00F90FB9"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8: Tổ chức hoạt động trải nghiệm trong dạy học Ngữ văn ở trường phổ thông</w:t>
            </w:r>
          </w:p>
        </w:tc>
        <w:tc>
          <w:tcPr>
            <w:tcW w:w="1397"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20OCT421</w:t>
            </w:r>
          </w:p>
        </w:tc>
        <w:tc>
          <w:tcPr>
            <w:tcW w:w="1401"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864BE8" w:rsidRPr="00F90FB9" w:rsidTr="00864BE8">
        <w:tc>
          <w:tcPr>
            <w:tcW w:w="1965" w:type="dxa"/>
          </w:tcPr>
          <w:p w:rsidR="00864BE8"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 Học phần 9:</w:t>
            </w:r>
          </w:p>
          <w:p w:rsidR="00D038F8" w:rsidRPr="00F90FB9" w:rsidRDefault="00D038F8" w:rsidP="00F90FB9">
            <w:pPr>
              <w:tabs>
                <w:tab w:val="left" w:pos="720"/>
              </w:tabs>
              <w:spacing w:after="0" w:line="240" w:lineRule="auto"/>
              <w:jc w:val="both"/>
              <w:rPr>
                <w:rFonts w:ascii="Times New Roman" w:eastAsia="MS Mincho" w:hAnsi="Times New Roman" w:cs="Times New Roman"/>
                <w:snapToGrid w:val="0"/>
                <w:sz w:val="25"/>
                <w:szCs w:val="25"/>
              </w:rPr>
            </w:pPr>
            <w:r>
              <w:rPr>
                <w:rFonts w:ascii="Times New Roman" w:eastAsia="MS Mincho" w:hAnsi="Times New Roman" w:cs="Times New Roman"/>
                <w:snapToGrid w:val="0"/>
                <w:sz w:val="25"/>
                <w:szCs w:val="25"/>
              </w:rPr>
              <w:t>Dạy học chuyên đề tự chọn môn Ngữ văn</w:t>
            </w:r>
          </w:p>
        </w:tc>
        <w:tc>
          <w:tcPr>
            <w:tcW w:w="1397"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20TEP421</w:t>
            </w:r>
          </w:p>
        </w:tc>
        <w:tc>
          <w:tcPr>
            <w:tcW w:w="1401" w:type="dxa"/>
          </w:tcPr>
          <w:p w:rsidR="00864BE8" w:rsidRPr="00F90FB9" w:rsidRDefault="00D038F8" w:rsidP="00F90FB9">
            <w:pPr>
              <w:tabs>
                <w:tab w:val="num" w:pos="654"/>
              </w:tabs>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2125" w:type="dxa"/>
          </w:tcPr>
          <w:p w:rsidR="00864BE8" w:rsidRPr="00F90FB9" w:rsidRDefault="00864BE8" w:rsidP="00F90FB9">
            <w:pPr>
              <w:tabs>
                <w:tab w:val="left" w:pos="720"/>
              </w:tabs>
              <w:spacing w:after="0" w:line="240" w:lineRule="auto"/>
              <w:jc w:val="both"/>
              <w:rPr>
                <w:rFonts w:ascii="Times New Roman" w:eastAsia="MS Mincho" w:hAnsi="Times New Roman" w:cs="Times New Roman"/>
                <w:snapToGrid w:val="0"/>
                <w:sz w:val="25"/>
                <w:szCs w:val="25"/>
                <w:lang w:val="de-DE"/>
              </w:rPr>
            </w:pPr>
          </w:p>
        </w:tc>
        <w:tc>
          <w:tcPr>
            <w:tcW w:w="1521"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lang w:val="de-DE"/>
              </w:rPr>
            </w:pPr>
          </w:p>
        </w:tc>
        <w:tc>
          <w:tcPr>
            <w:tcW w:w="1117" w:type="dxa"/>
          </w:tcPr>
          <w:p w:rsidR="00864BE8" w:rsidRPr="00F90FB9" w:rsidRDefault="00864BE8" w:rsidP="00F90FB9">
            <w:pPr>
              <w:tabs>
                <w:tab w:val="num" w:pos="654"/>
              </w:tabs>
              <w:spacing w:after="0" w:line="240" w:lineRule="auto"/>
              <w:jc w:val="both"/>
              <w:rPr>
                <w:rFonts w:ascii="Times New Roman" w:eastAsia="Times New Roman" w:hAnsi="Times New Roman" w:cs="Times New Roman"/>
                <w:sz w:val="25"/>
                <w:szCs w:val="25"/>
              </w:rPr>
            </w:pPr>
          </w:p>
        </w:tc>
      </w:tr>
      <w:tr w:rsidR="00B7452E" w:rsidRPr="00F90FB9" w:rsidTr="00864BE8">
        <w:trPr>
          <w:trHeight w:val="406"/>
        </w:trPr>
        <w:tc>
          <w:tcPr>
            <w:tcW w:w="1965"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sz w:val="25"/>
                <w:szCs w:val="25"/>
              </w:rPr>
            </w:pPr>
          </w:p>
        </w:tc>
        <w:tc>
          <w:tcPr>
            <w:tcW w:w="1397"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rPr>
            </w:pPr>
          </w:p>
        </w:tc>
        <w:tc>
          <w:tcPr>
            <w:tcW w:w="1401" w:type="dxa"/>
          </w:tcPr>
          <w:p w:rsidR="00F90FB9" w:rsidRPr="00F90FB9" w:rsidRDefault="00F0383E" w:rsidP="00F0383E">
            <w:pPr>
              <w:tabs>
                <w:tab w:val="num" w:pos="654"/>
              </w:tabs>
              <w:spacing w:after="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Tổng số TC: </w:t>
            </w:r>
            <w:r w:rsidR="008E1B14">
              <w:rPr>
                <w:rFonts w:ascii="Times New Roman" w:eastAsia="Times New Roman" w:hAnsi="Times New Roman" w:cs="Times New Roman"/>
                <w:b/>
                <w:sz w:val="25"/>
                <w:szCs w:val="25"/>
              </w:rPr>
              <w:t>16</w:t>
            </w:r>
          </w:p>
        </w:tc>
        <w:tc>
          <w:tcPr>
            <w:tcW w:w="2125"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rPr>
            </w:pPr>
          </w:p>
        </w:tc>
        <w:tc>
          <w:tcPr>
            <w:tcW w:w="1521" w:type="dxa"/>
          </w:tcPr>
          <w:p w:rsidR="00F90FB9" w:rsidRPr="00F90FB9" w:rsidRDefault="00F90FB9" w:rsidP="00F90FB9">
            <w:pPr>
              <w:tabs>
                <w:tab w:val="num" w:pos="654"/>
              </w:tabs>
              <w:spacing w:after="0" w:line="240" w:lineRule="auto"/>
              <w:jc w:val="both"/>
              <w:rPr>
                <w:rFonts w:ascii="Times New Roman" w:eastAsia="Times New Roman" w:hAnsi="Times New Roman" w:cs="Times New Roman"/>
                <w:b/>
                <w:sz w:val="25"/>
                <w:szCs w:val="25"/>
              </w:rPr>
            </w:pPr>
          </w:p>
        </w:tc>
        <w:tc>
          <w:tcPr>
            <w:tcW w:w="1117" w:type="dxa"/>
          </w:tcPr>
          <w:p w:rsidR="00F90FB9" w:rsidRPr="00F90FB9" w:rsidRDefault="00F0383E" w:rsidP="00F90FB9">
            <w:pPr>
              <w:tabs>
                <w:tab w:val="num" w:pos="654"/>
              </w:tabs>
              <w:spacing w:after="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Tổng số TC: </w:t>
            </w:r>
            <w:r w:rsidR="00B7452E">
              <w:rPr>
                <w:rFonts w:ascii="Times New Roman" w:eastAsia="Times New Roman" w:hAnsi="Times New Roman" w:cs="Times New Roman"/>
                <w:b/>
                <w:sz w:val="25"/>
                <w:szCs w:val="25"/>
              </w:rPr>
              <w:t>14</w:t>
            </w:r>
          </w:p>
        </w:tc>
      </w:tr>
    </w:tbl>
    <w:p w:rsidR="00FF724E" w:rsidRDefault="00FF724E" w:rsidP="005D3E41">
      <w:pPr>
        <w:tabs>
          <w:tab w:val="num" w:pos="654"/>
        </w:tabs>
        <w:spacing w:after="120" w:line="240" w:lineRule="auto"/>
        <w:jc w:val="both"/>
        <w:rPr>
          <w:rFonts w:ascii="Times New Roman" w:eastAsia="Times New Roman" w:hAnsi="Times New Roman" w:cs="Times New Roman"/>
          <w:b/>
          <w:sz w:val="25"/>
          <w:szCs w:val="25"/>
          <w:lang w:val="de-DE"/>
        </w:rPr>
      </w:pPr>
    </w:p>
    <w:p w:rsidR="005D3E41" w:rsidRPr="005D3E41" w:rsidRDefault="005D3E41" w:rsidP="005D3E41">
      <w:pPr>
        <w:tabs>
          <w:tab w:val="num" w:pos="654"/>
        </w:tabs>
        <w:spacing w:after="120" w:line="240" w:lineRule="auto"/>
        <w:jc w:val="both"/>
        <w:rPr>
          <w:rFonts w:ascii="Times New Roman" w:eastAsia="Times New Roman" w:hAnsi="Times New Roman" w:cs="Times New Roman"/>
          <w:b/>
          <w:sz w:val="25"/>
          <w:szCs w:val="25"/>
          <w:lang w:val="de-DE"/>
        </w:rPr>
      </w:pPr>
      <w:r w:rsidRPr="005D3E41">
        <w:rPr>
          <w:rFonts w:ascii="Times New Roman" w:eastAsia="Times New Roman" w:hAnsi="Times New Roman" w:cs="Times New Roman"/>
          <w:b/>
          <w:sz w:val="25"/>
          <w:szCs w:val="25"/>
          <w:lang w:val="de-DE"/>
        </w:rPr>
        <w:t>8. Mô tả học phần:</w:t>
      </w:r>
    </w:p>
    <w:p w:rsidR="00DC5300" w:rsidRPr="005D3E41" w:rsidRDefault="00DC5300" w:rsidP="00DC5300">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 xml:space="preserve">8.1.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THƠ VIỆT NAM HIỆN ĐẠI Ở TRƯỜNG PHỔ THÔNG</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20MVP321</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1. Thông tin về học phần</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 Số tín chỉ: </w:t>
      </w:r>
      <w:r w:rsidRPr="00D007E9">
        <w:rPr>
          <w:rFonts w:ascii="Times New Roman" w:eastAsia="Calibri" w:hAnsi="Times New Roman" w:cs="Times New Roman"/>
          <w:sz w:val="26"/>
          <w:szCs w:val="26"/>
          <w:lang w:val="vi-VN"/>
        </w:rPr>
        <w:t>2</w:t>
      </w:r>
      <w:r w:rsidRPr="00D007E9">
        <w:rPr>
          <w:rFonts w:ascii="Times New Roman" w:eastAsia="Calibri" w:hAnsi="Times New Roman" w:cs="Times New Roman"/>
          <w:sz w:val="26"/>
          <w:szCs w:val="26"/>
        </w:rPr>
        <w:t xml:space="preserve">; Tổng số giờ quy chuẩn: </w:t>
      </w:r>
      <w:r w:rsidRPr="00D007E9">
        <w:rPr>
          <w:rFonts w:ascii="Times New Roman" w:eastAsia="Calibri" w:hAnsi="Times New Roman" w:cs="Times New Roman"/>
          <w:sz w:val="26"/>
          <w:szCs w:val="26"/>
          <w:lang w:val="vi-VN"/>
        </w:rPr>
        <w:t>30</w:t>
      </w:r>
      <w:r w:rsidRPr="00D007E9">
        <w:rPr>
          <w:rFonts w:ascii="Times New Roman" w:eastAsia="Calibri" w:hAnsi="Times New Roman" w:cs="Times New Roman"/>
          <w:sz w:val="26"/>
          <w:szCs w:val="26"/>
        </w:rPr>
        <w:t xml:space="preserve"> (Lí thuyết: </w:t>
      </w:r>
      <w:r w:rsidRPr="00D007E9">
        <w:rPr>
          <w:rFonts w:ascii="Times New Roman" w:eastAsia="Calibri" w:hAnsi="Times New Roman" w:cs="Times New Roman"/>
          <w:sz w:val="26"/>
          <w:szCs w:val="26"/>
          <w:lang w:val="vi-VN"/>
        </w:rPr>
        <w:t>21</w:t>
      </w:r>
      <w:r w:rsidRPr="00D007E9">
        <w:rPr>
          <w:rFonts w:ascii="Times New Roman" w:eastAsia="Calibri" w:hAnsi="Times New Roman" w:cs="Times New Roman"/>
          <w:sz w:val="26"/>
          <w:szCs w:val="26"/>
        </w:rPr>
        <w:t xml:space="preserve"> tiết, Bài tập: </w:t>
      </w:r>
      <w:r w:rsidRPr="00D007E9">
        <w:rPr>
          <w:rFonts w:ascii="Times New Roman" w:eastAsia="Calibri" w:hAnsi="Times New Roman" w:cs="Times New Roman"/>
          <w:sz w:val="26"/>
          <w:szCs w:val="26"/>
          <w:lang w:val="vi-VN"/>
        </w:rPr>
        <w:t>4</w:t>
      </w:r>
      <w:r w:rsidRPr="00D007E9">
        <w:rPr>
          <w:rFonts w:ascii="Times New Roman" w:eastAsia="Calibri" w:hAnsi="Times New Roman" w:cs="Times New Roman"/>
          <w:sz w:val="26"/>
          <w:szCs w:val="26"/>
        </w:rPr>
        <w:t xml:space="preserve"> tiết, Thực hành: </w:t>
      </w:r>
      <w:r w:rsidRPr="00D007E9">
        <w:rPr>
          <w:rFonts w:ascii="Times New Roman" w:eastAsia="Calibri" w:hAnsi="Times New Roman" w:cs="Times New Roman"/>
          <w:sz w:val="26"/>
          <w:szCs w:val="26"/>
          <w:lang w:val="vi-VN"/>
        </w:rPr>
        <w:t>6</w:t>
      </w:r>
      <w:r w:rsidRPr="00D007E9">
        <w:rPr>
          <w:rFonts w:ascii="Times New Roman" w:eastAsia="Calibri" w:hAnsi="Times New Roman" w:cs="Times New Roman"/>
          <w:sz w:val="26"/>
          <w:szCs w:val="26"/>
        </w:rPr>
        <w:t xml:space="preserve"> tiết, Thảo luận: </w:t>
      </w:r>
      <w:r w:rsidRPr="00D007E9">
        <w:rPr>
          <w:rFonts w:ascii="Times New Roman" w:eastAsia="Calibri" w:hAnsi="Times New Roman" w:cs="Times New Roman"/>
          <w:sz w:val="26"/>
          <w:szCs w:val="26"/>
          <w:lang w:val="vi-VN"/>
        </w:rPr>
        <w:t>8</w:t>
      </w:r>
      <w:r w:rsidRPr="00D007E9">
        <w:rPr>
          <w:rFonts w:ascii="Times New Roman" w:eastAsia="Calibri" w:hAnsi="Times New Roman" w:cs="Times New Roman"/>
          <w:sz w:val="26"/>
          <w:szCs w:val="26"/>
        </w:rPr>
        <w:t xml:space="preserve"> tiết</w:t>
      </w:r>
      <w:r w:rsidRPr="00D007E9">
        <w:rPr>
          <w:rFonts w:ascii="Times New Roman" w:eastAsia="Calibri" w:hAnsi="Times New Roman" w:cs="Times New Roman"/>
          <w:sz w:val="26"/>
          <w:szCs w:val="26"/>
          <w:lang w:val="vi-VN"/>
        </w:rPr>
        <w:t>, Tự học: 51 tiết</w:t>
      </w:r>
      <w:r w:rsidRPr="00D007E9">
        <w:rPr>
          <w:rFonts w:ascii="Times New Roman" w:eastAsia="Calibri" w:hAnsi="Times New Roman" w:cs="Times New Roman"/>
          <w:sz w:val="26"/>
          <w:szCs w:val="26"/>
        </w:rPr>
        <w:t>)</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D007E9" w:rsidRPr="00D007E9" w:rsidTr="00F317ED">
        <w:trPr>
          <w:jc w:val="center"/>
        </w:trPr>
        <w:tc>
          <w:tcPr>
            <w:tcW w:w="675" w:type="dxa"/>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lastRenderedPageBreak/>
              <w:t>TT</w:t>
            </w:r>
          </w:p>
        </w:tc>
        <w:tc>
          <w:tcPr>
            <w:tcW w:w="2367" w:type="dxa"/>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Loại giờ tín chỉ</w:t>
            </w:r>
          </w:p>
        </w:tc>
        <w:tc>
          <w:tcPr>
            <w:tcW w:w="2361" w:type="dxa"/>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Số giờ thực hiện trên lớp</w:t>
            </w:r>
          </w:p>
        </w:tc>
        <w:tc>
          <w:tcPr>
            <w:tcW w:w="2336" w:type="dxa"/>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Số giờ tự học</w:t>
            </w:r>
          </w:p>
        </w:tc>
      </w:tr>
      <w:tr w:rsidR="00D007E9" w:rsidRPr="00D007E9" w:rsidTr="00F317ED">
        <w:trPr>
          <w:jc w:val="center"/>
        </w:trPr>
        <w:tc>
          <w:tcPr>
            <w:tcW w:w="675"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1</w:t>
            </w:r>
          </w:p>
        </w:tc>
        <w:tc>
          <w:tcPr>
            <w:tcW w:w="2367"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Lý thuyết</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21</w:t>
            </w: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42</w:t>
            </w:r>
          </w:p>
        </w:tc>
      </w:tr>
      <w:tr w:rsidR="00D007E9" w:rsidRPr="00D007E9" w:rsidTr="00F317ED">
        <w:trPr>
          <w:jc w:val="center"/>
        </w:trPr>
        <w:tc>
          <w:tcPr>
            <w:tcW w:w="675"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2</w:t>
            </w:r>
          </w:p>
        </w:tc>
        <w:tc>
          <w:tcPr>
            <w:tcW w:w="2367"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Bài tập</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4</w:t>
            </w: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2</w:t>
            </w:r>
          </w:p>
        </w:tc>
      </w:tr>
      <w:tr w:rsidR="00D007E9" w:rsidRPr="00D007E9" w:rsidTr="00F317ED">
        <w:trPr>
          <w:jc w:val="center"/>
        </w:trPr>
        <w:tc>
          <w:tcPr>
            <w:tcW w:w="675"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3</w:t>
            </w:r>
          </w:p>
        </w:tc>
        <w:tc>
          <w:tcPr>
            <w:tcW w:w="2367"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Thực hành</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6</w:t>
            </w: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3</w:t>
            </w:r>
          </w:p>
        </w:tc>
      </w:tr>
      <w:tr w:rsidR="00D007E9" w:rsidRPr="00D007E9" w:rsidTr="00F317ED">
        <w:trPr>
          <w:jc w:val="center"/>
        </w:trPr>
        <w:tc>
          <w:tcPr>
            <w:tcW w:w="675"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4</w:t>
            </w:r>
          </w:p>
        </w:tc>
        <w:tc>
          <w:tcPr>
            <w:tcW w:w="2367"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Thảo luận</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8</w:t>
            </w: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4</w:t>
            </w:r>
          </w:p>
        </w:tc>
      </w:tr>
      <w:tr w:rsidR="00D007E9" w:rsidRPr="00D007E9" w:rsidTr="00F317ED">
        <w:trPr>
          <w:jc w:val="center"/>
        </w:trPr>
        <w:tc>
          <w:tcPr>
            <w:tcW w:w="675"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5</w:t>
            </w:r>
          </w:p>
        </w:tc>
        <w:tc>
          <w:tcPr>
            <w:tcW w:w="2367"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Thực tế chuyên môn</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rPr>
            </w:pP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rPr>
            </w:pPr>
          </w:p>
        </w:tc>
      </w:tr>
      <w:tr w:rsidR="00D007E9" w:rsidRPr="00D007E9" w:rsidTr="00F317ED">
        <w:trPr>
          <w:jc w:val="center"/>
        </w:trPr>
        <w:tc>
          <w:tcPr>
            <w:tcW w:w="3042"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Tổng</w:t>
            </w:r>
          </w:p>
        </w:tc>
        <w:tc>
          <w:tcPr>
            <w:tcW w:w="2361"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39</w:t>
            </w:r>
          </w:p>
        </w:tc>
        <w:tc>
          <w:tcPr>
            <w:tcW w:w="2336"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51</w:t>
            </w:r>
          </w:p>
        </w:tc>
      </w:tr>
    </w:tbl>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Loại học phần: Bắt buộc</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Học phần tiên quyết: Không</w:t>
      </w:r>
    </w:p>
    <w:p w:rsidR="00D007E9" w:rsidRPr="00D007E9" w:rsidRDefault="00D007E9" w:rsidP="00D007E9">
      <w:pPr>
        <w:spacing w:after="0" w:line="276" w:lineRule="auto"/>
        <w:ind w:firstLine="567"/>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 Học phần học trước:</w:t>
      </w:r>
      <w:r w:rsidRPr="00D007E9">
        <w:rPr>
          <w:rFonts w:ascii="Times New Roman" w:eastAsia="Calibri" w:hAnsi="Times New Roman" w:cs="Times New Roman"/>
          <w:sz w:val="26"/>
          <w:szCs w:val="26"/>
          <w:lang w:val="vi-VN"/>
        </w:rPr>
        <w:t xml:space="preserve"> Không</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Học phần học song hành: Không</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 Ngôn ngữ giảng dạy: Tiếng Việt: </w:t>
      </w:r>
      <w:r w:rsidRPr="00D007E9">
        <w:rPr>
          <w:rFonts w:ascii="Times New Roman" w:eastAsia="Calibri" w:hAnsi="Times New Roman" w:cs="Times New Roman"/>
          <w:sz w:val="26"/>
          <w:szCs w:val="26"/>
        </w:rPr>
        <w:sym w:font="Wingdings" w:char="F0FE"/>
      </w:r>
      <w:r w:rsidRPr="00D007E9">
        <w:rPr>
          <w:rFonts w:ascii="Times New Roman" w:eastAsia="Calibri" w:hAnsi="Times New Roman" w:cs="Times New Roman"/>
          <w:sz w:val="26"/>
          <w:szCs w:val="26"/>
        </w:rPr>
        <w:t xml:space="preserve">  </w:t>
      </w:r>
      <w:r w:rsidRPr="00D007E9">
        <w:rPr>
          <w:rFonts w:ascii="Times New Roman" w:eastAsia="Calibri" w:hAnsi="Times New Roman" w:cs="Times New Roman"/>
          <w:sz w:val="26"/>
          <w:szCs w:val="26"/>
        </w:rPr>
        <w:tab/>
        <w:t xml:space="preserve">   Tiếng Anh: </w:t>
      </w:r>
      <w:r w:rsidRPr="00D007E9">
        <w:rPr>
          <w:rFonts w:ascii="Times New Roman" w:eastAsia="Calibri" w:hAnsi="Times New Roman" w:cs="Times New Roman"/>
          <w:sz w:val="26"/>
          <w:szCs w:val="26"/>
        </w:rPr>
        <w:sym w:font="Wingdings" w:char="F06F"/>
      </w:r>
      <w:r w:rsidRPr="00D007E9">
        <w:rPr>
          <w:rFonts w:ascii="Times New Roman" w:eastAsia="Calibri" w:hAnsi="Times New Roman" w:cs="Times New Roman"/>
          <w:sz w:val="26"/>
          <w:szCs w:val="26"/>
        </w:rPr>
        <w:t xml:space="preserve"> </w:t>
      </w:r>
    </w:p>
    <w:p w:rsidR="00D007E9" w:rsidRPr="00D007E9" w:rsidRDefault="00D007E9" w:rsidP="00D007E9">
      <w:pPr>
        <w:spacing w:after="0" w:line="276" w:lineRule="auto"/>
        <w:ind w:firstLine="567"/>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 Đơn vị phụ trách: Bộ môn: </w:t>
      </w:r>
      <w:r w:rsidRPr="00D007E9">
        <w:rPr>
          <w:rFonts w:ascii="Times New Roman" w:eastAsia="Calibri" w:hAnsi="Times New Roman" w:cs="Times New Roman"/>
          <w:sz w:val="26"/>
          <w:szCs w:val="26"/>
          <w:lang w:val="vi-VN"/>
        </w:rPr>
        <w:t>V</w:t>
      </w:r>
      <w:r w:rsidRPr="00D007E9">
        <w:rPr>
          <w:rFonts w:ascii="Times New Roman" w:eastAsia="Calibri" w:hAnsi="Times New Roman" w:cs="Times New Roman"/>
          <w:sz w:val="26"/>
          <w:szCs w:val="26"/>
        </w:rPr>
        <w:t>ăn</w:t>
      </w:r>
      <w:r w:rsidRPr="00D007E9">
        <w:rPr>
          <w:rFonts w:ascii="Times New Roman" w:eastAsia="Calibri" w:hAnsi="Times New Roman" w:cs="Times New Roman"/>
          <w:sz w:val="26"/>
          <w:szCs w:val="26"/>
          <w:lang w:val="vi-VN"/>
        </w:rPr>
        <w:t xml:space="preserve"> học Việt Nam</w:t>
      </w:r>
      <w:r w:rsidRPr="00D007E9">
        <w:rPr>
          <w:rFonts w:ascii="Times New Roman" w:eastAsia="Calibri" w:hAnsi="Times New Roman" w:cs="Times New Roman"/>
          <w:sz w:val="26"/>
          <w:szCs w:val="26"/>
        </w:rPr>
        <w:t>; Khoa Ngữ văn</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D007E9" w:rsidRPr="00D007E9" w:rsidTr="00F317ED">
        <w:tc>
          <w:tcPr>
            <w:tcW w:w="563" w:type="dxa"/>
            <w:shd w:val="clear" w:color="auto" w:fill="DAEEF3"/>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TT</w:t>
            </w:r>
          </w:p>
        </w:tc>
        <w:tc>
          <w:tcPr>
            <w:tcW w:w="3429" w:type="dxa"/>
            <w:shd w:val="clear" w:color="auto" w:fill="DAEEF3"/>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Học hàm, học vị, họ và tên</w:t>
            </w:r>
          </w:p>
        </w:tc>
        <w:tc>
          <w:tcPr>
            <w:tcW w:w="1783" w:type="dxa"/>
            <w:shd w:val="clear" w:color="auto" w:fill="DAEEF3"/>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Số điện thoại</w:t>
            </w:r>
          </w:p>
        </w:tc>
        <w:tc>
          <w:tcPr>
            <w:tcW w:w="3405" w:type="dxa"/>
            <w:shd w:val="clear" w:color="auto" w:fill="DAEEF3"/>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Email</w:t>
            </w:r>
          </w:p>
        </w:tc>
      </w:tr>
      <w:tr w:rsidR="00D007E9" w:rsidRPr="00D007E9" w:rsidTr="00F317ED">
        <w:tc>
          <w:tcPr>
            <w:tcW w:w="563"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1.</w:t>
            </w:r>
          </w:p>
        </w:tc>
        <w:tc>
          <w:tcPr>
            <w:tcW w:w="3429"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TS. Hoàng Điệp</w:t>
            </w:r>
          </w:p>
        </w:tc>
        <w:tc>
          <w:tcPr>
            <w:tcW w:w="1783" w:type="dxa"/>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0987080376</w:t>
            </w:r>
          </w:p>
        </w:tc>
        <w:tc>
          <w:tcPr>
            <w:tcW w:w="3405" w:type="dxa"/>
          </w:tcPr>
          <w:p w:rsidR="00D007E9" w:rsidRPr="00D007E9" w:rsidRDefault="004A7A65" w:rsidP="00D007E9">
            <w:pPr>
              <w:spacing w:after="0" w:line="276" w:lineRule="auto"/>
              <w:jc w:val="both"/>
              <w:rPr>
                <w:rFonts w:ascii="Times New Roman" w:eastAsia="Calibri" w:hAnsi="Times New Roman" w:cs="Times New Roman"/>
                <w:sz w:val="26"/>
                <w:szCs w:val="26"/>
              </w:rPr>
            </w:pPr>
            <w:hyperlink r:id="rId5" w:history="1">
              <w:r w:rsidR="00D007E9" w:rsidRPr="00D007E9">
                <w:rPr>
                  <w:rFonts w:ascii="Times New Roman" w:eastAsia="Calibri" w:hAnsi="Times New Roman" w:cs="Times New Roman"/>
                  <w:color w:val="0000FF"/>
                  <w:sz w:val="26"/>
                  <w:szCs w:val="26"/>
                  <w:u w:val="single"/>
                </w:rPr>
                <w:t>dieph@tnue.edu.vn</w:t>
              </w:r>
            </w:hyperlink>
          </w:p>
        </w:tc>
      </w:tr>
      <w:tr w:rsidR="00D007E9" w:rsidRPr="00D007E9" w:rsidTr="00F317ED">
        <w:tc>
          <w:tcPr>
            <w:tcW w:w="563" w:type="dxa"/>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2.</w:t>
            </w:r>
          </w:p>
        </w:tc>
        <w:tc>
          <w:tcPr>
            <w:tcW w:w="3429" w:type="dxa"/>
          </w:tcPr>
          <w:p w:rsidR="00D007E9" w:rsidRPr="00D007E9" w:rsidRDefault="00D007E9" w:rsidP="00D007E9">
            <w:pPr>
              <w:spacing w:after="0" w:line="276" w:lineRule="auto"/>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PGS.TS. Cao Thị Hảo</w:t>
            </w:r>
          </w:p>
        </w:tc>
        <w:tc>
          <w:tcPr>
            <w:tcW w:w="1783" w:type="dxa"/>
          </w:tcPr>
          <w:p w:rsidR="00D007E9" w:rsidRPr="00D007E9" w:rsidRDefault="00D007E9" w:rsidP="00D007E9">
            <w:pPr>
              <w:spacing w:after="0" w:line="276" w:lineRule="auto"/>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0983832009</w:t>
            </w:r>
          </w:p>
        </w:tc>
        <w:tc>
          <w:tcPr>
            <w:tcW w:w="3405" w:type="dxa"/>
          </w:tcPr>
          <w:p w:rsidR="00D007E9" w:rsidRPr="00D007E9" w:rsidRDefault="004A7A65" w:rsidP="00D007E9">
            <w:pPr>
              <w:spacing w:after="0" w:line="276" w:lineRule="auto"/>
              <w:jc w:val="both"/>
              <w:rPr>
                <w:rFonts w:ascii="Times New Roman" w:eastAsia="Calibri" w:hAnsi="Times New Roman" w:cs="Times New Roman"/>
                <w:sz w:val="26"/>
                <w:szCs w:val="26"/>
                <w:lang w:val="vi-VN"/>
              </w:rPr>
            </w:pPr>
            <w:hyperlink r:id="rId6" w:history="1">
              <w:r w:rsidR="00D007E9" w:rsidRPr="00D007E9">
                <w:rPr>
                  <w:rFonts w:ascii="Times New Roman" w:eastAsia="Calibri" w:hAnsi="Times New Roman" w:cs="Times New Roman"/>
                  <w:color w:val="0000FF"/>
                  <w:sz w:val="26"/>
                  <w:szCs w:val="26"/>
                  <w:u w:val="single"/>
                  <w:lang w:val="vi-VN"/>
                </w:rPr>
                <w:t>haoct@tnue.edu.vn</w:t>
              </w:r>
            </w:hyperlink>
          </w:p>
        </w:tc>
      </w:tr>
    </w:tbl>
    <w:p w:rsidR="00D007E9" w:rsidRPr="00D007E9" w:rsidRDefault="00D007E9" w:rsidP="00D007E9">
      <w:pPr>
        <w:autoSpaceDE w:val="0"/>
        <w:autoSpaceDN w:val="0"/>
        <w:spacing w:after="0" w:line="276" w:lineRule="auto"/>
        <w:rPr>
          <w:rFonts w:ascii="Times New Roman" w:eastAsia="Calibri" w:hAnsi="Times New Roman" w:cs="Times New Roman"/>
          <w:b/>
          <w:spacing w:val="-2"/>
          <w:sz w:val="26"/>
          <w:szCs w:val="26"/>
        </w:rPr>
      </w:pPr>
      <w:r w:rsidRPr="00D007E9">
        <w:rPr>
          <w:rFonts w:ascii="Times New Roman" w:eastAsia="Calibri" w:hAnsi="Times New Roman" w:cs="Times New Roman"/>
          <w:b/>
          <w:spacing w:val="-2"/>
          <w:sz w:val="26"/>
          <w:szCs w:val="26"/>
        </w:rPr>
        <w:t>3. Mục tiêu của học phần (CO)</w:t>
      </w:r>
    </w:p>
    <w:p w:rsidR="00D007E9" w:rsidRPr="00D007E9" w:rsidRDefault="00D007E9" w:rsidP="00D007E9">
      <w:pPr>
        <w:spacing w:after="0" w:line="276" w:lineRule="auto"/>
        <w:contextualSpacing/>
        <w:jc w:val="both"/>
        <w:rPr>
          <w:rFonts w:ascii="Times New Roman" w:eastAsia="Calibri" w:hAnsi="Times New Roman" w:cs="Times New Roman"/>
          <w:b/>
          <w:i/>
          <w:spacing w:val="-2"/>
          <w:sz w:val="26"/>
          <w:szCs w:val="26"/>
        </w:rPr>
      </w:pPr>
      <w:r w:rsidRPr="00D007E9">
        <w:rPr>
          <w:rFonts w:ascii="Times New Roman" w:eastAsia="Calibri" w:hAnsi="Times New Roman" w:cs="Times New Roman"/>
          <w:b/>
          <w:i/>
          <w:spacing w:val="-2"/>
          <w:sz w:val="26"/>
          <w:szCs w:val="26"/>
        </w:rPr>
        <w:t>* Về kiến thức</w:t>
      </w:r>
    </w:p>
    <w:p w:rsidR="00D007E9" w:rsidRPr="00D007E9" w:rsidRDefault="00D007E9" w:rsidP="00D007E9">
      <w:pPr>
        <w:spacing w:after="0" w:line="276" w:lineRule="auto"/>
        <w:ind w:firstLine="720"/>
        <w:jc w:val="both"/>
        <w:rPr>
          <w:rFonts w:ascii="Times New Roman" w:eastAsia="Calibri" w:hAnsi="Times New Roman" w:cs="Times New Roman"/>
          <w:sz w:val="26"/>
          <w:szCs w:val="26"/>
        </w:rPr>
      </w:pPr>
      <w:r w:rsidRPr="00D007E9">
        <w:rPr>
          <w:rFonts w:ascii="Times New Roman" w:eastAsia="Calibri" w:hAnsi="Times New Roman" w:cs="Times New Roman"/>
          <w:sz w:val="26"/>
          <w:szCs w:val="26"/>
          <w:lang w:val="vi-VN"/>
        </w:rPr>
        <w:t xml:space="preserve">CO1: Hiểu và trình bày được những vấn đề lí luận cơ bản trong khối kiến thức chuyên ngành, trang bị cho </w:t>
      </w:r>
      <w:r w:rsidRPr="00D007E9">
        <w:rPr>
          <w:rFonts w:ascii="Times New Roman" w:eastAsia="Calibri" w:hAnsi="Times New Roman" w:cs="Times New Roman"/>
          <w:sz w:val="26"/>
          <w:szCs w:val="26"/>
        </w:rPr>
        <w:t>người học</w:t>
      </w:r>
      <w:r w:rsidRPr="00D007E9">
        <w:rPr>
          <w:rFonts w:ascii="Times New Roman" w:eastAsia="Calibri" w:hAnsi="Times New Roman" w:cs="Times New Roman"/>
          <w:sz w:val="26"/>
          <w:szCs w:val="26"/>
          <w:lang w:val="vi-VN"/>
        </w:rPr>
        <w:t xml:space="preserve"> những kiến thức cơ bản, chuyên sâu về </w:t>
      </w:r>
      <w:r w:rsidRPr="00D007E9">
        <w:rPr>
          <w:rFonts w:ascii="Times New Roman" w:eastAsia="Calibri" w:hAnsi="Times New Roman" w:cs="Times New Roman"/>
          <w:sz w:val="26"/>
          <w:szCs w:val="26"/>
        </w:rPr>
        <w:t xml:space="preserve">thơ </w:t>
      </w:r>
      <w:r w:rsidRPr="00D007E9">
        <w:rPr>
          <w:rFonts w:ascii="Times New Roman" w:eastAsia="Calibri" w:hAnsi="Times New Roman" w:cs="Times New Roman"/>
          <w:sz w:val="26"/>
          <w:szCs w:val="26"/>
          <w:lang w:val="vi-VN"/>
        </w:rPr>
        <w:t xml:space="preserve">Việt Nam </w:t>
      </w:r>
      <w:r w:rsidRPr="00D007E9">
        <w:rPr>
          <w:rFonts w:ascii="Times New Roman" w:eastAsia="Calibri" w:hAnsi="Times New Roman" w:cs="Times New Roman"/>
          <w:sz w:val="26"/>
          <w:szCs w:val="26"/>
        </w:rPr>
        <w:t xml:space="preserve">hiện đại (từ </w:t>
      </w:r>
      <w:r w:rsidRPr="00D007E9">
        <w:rPr>
          <w:rFonts w:ascii="Times New Roman" w:eastAsia="Calibri" w:hAnsi="Times New Roman" w:cs="Times New Roman"/>
          <w:sz w:val="26"/>
          <w:szCs w:val="26"/>
          <w:lang w:val="vi-VN"/>
        </w:rPr>
        <w:t xml:space="preserve">1900 - </w:t>
      </w:r>
      <w:r w:rsidRPr="00D007E9">
        <w:rPr>
          <w:rFonts w:ascii="Times New Roman" w:eastAsia="Calibri" w:hAnsi="Times New Roman" w:cs="Times New Roman"/>
          <w:sz w:val="26"/>
          <w:szCs w:val="26"/>
        </w:rPr>
        <w:t xml:space="preserve">nay), </w:t>
      </w:r>
      <w:r w:rsidRPr="00D007E9">
        <w:rPr>
          <w:rFonts w:ascii="Times New Roman" w:eastAsia="Calibri" w:hAnsi="Times New Roman" w:cs="Times New Roman"/>
          <w:sz w:val="26"/>
          <w:szCs w:val="26"/>
          <w:lang w:val="vi-VN"/>
        </w:rPr>
        <w:t xml:space="preserve">bao gồm: </w:t>
      </w:r>
      <w:r w:rsidRPr="00D007E9">
        <w:rPr>
          <w:rFonts w:ascii="Times New Roman" w:eastAsia="Calibri" w:hAnsi="Times New Roman" w:cs="Times New Roman"/>
          <w:sz w:val="26"/>
          <w:szCs w:val="26"/>
        </w:rPr>
        <w:t>khái quát chung về thơ Việt Nam; những thành tựu và hạn chế; những tác giả và tác phẩm tiêu biểu…</w:t>
      </w:r>
    </w:p>
    <w:p w:rsidR="00D007E9" w:rsidRPr="00D007E9" w:rsidRDefault="00D007E9" w:rsidP="00D007E9">
      <w:pPr>
        <w:spacing w:after="0" w:line="276" w:lineRule="auto"/>
        <w:ind w:firstLine="446"/>
        <w:jc w:val="both"/>
        <w:rPr>
          <w:rFonts w:ascii="Times New Roman" w:eastAsia="Calibri" w:hAnsi="Times New Roman" w:cs="Times New Roman"/>
          <w:color w:val="000000"/>
          <w:sz w:val="26"/>
          <w:szCs w:val="26"/>
          <w:lang w:val="vi-VN"/>
        </w:rPr>
      </w:pPr>
      <w:r w:rsidRPr="00D007E9">
        <w:rPr>
          <w:rFonts w:ascii="Times New Roman" w:eastAsia="Calibri" w:hAnsi="Times New Roman" w:cs="Times New Roman"/>
          <w:spacing w:val="-4"/>
          <w:sz w:val="26"/>
          <w:szCs w:val="26"/>
          <w:lang w:val="vi-VN"/>
        </w:rPr>
        <w:t>CO2:</w:t>
      </w:r>
      <w:r w:rsidRPr="00D007E9">
        <w:rPr>
          <w:rFonts w:ascii="Times New Roman" w:eastAsia="Calibri" w:hAnsi="Times New Roman" w:cs="Times New Roman"/>
          <w:spacing w:val="-4"/>
          <w:sz w:val="26"/>
          <w:szCs w:val="26"/>
        </w:rPr>
        <w:t xml:space="preserve"> </w:t>
      </w:r>
      <w:r w:rsidRPr="00D007E9">
        <w:rPr>
          <w:rFonts w:ascii="Times New Roman" w:eastAsia="Calibri" w:hAnsi="Times New Roman" w:cs="Times New Roman"/>
          <w:spacing w:val="-4"/>
          <w:sz w:val="26"/>
          <w:szCs w:val="26"/>
          <w:lang w:val="vi-VN"/>
        </w:rPr>
        <w:t>V</w:t>
      </w:r>
      <w:r w:rsidRPr="00D007E9">
        <w:rPr>
          <w:rFonts w:ascii="Times New Roman" w:eastAsia="Calibri" w:hAnsi="Times New Roman" w:cs="Times New Roman"/>
          <w:spacing w:val="-4"/>
          <w:sz w:val="26"/>
          <w:szCs w:val="26"/>
        </w:rPr>
        <w:t>ận dụng được</w:t>
      </w:r>
      <w:r w:rsidRPr="00D007E9">
        <w:rPr>
          <w:rFonts w:ascii="Times New Roman" w:eastAsia="Calibri" w:hAnsi="Times New Roman" w:cs="Times New Roman"/>
          <w:color w:val="000000"/>
          <w:sz w:val="26"/>
          <w:szCs w:val="26"/>
          <w:u w:color="000000"/>
        </w:rPr>
        <w:t xml:space="preserve"> một số tác phẩm tiêu biểu trong chương trình phổ thông theo đặc trưng thể loại</w:t>
      </w:r>
      <w:r w:rsidRPr="00D007E9">
        <w:rPr>
          <w:rFonts w:ascii="Times New Roman" w:eastAsia="Calibri" w:hAnsi="Times New Roman" w:cs="Times New Roman"/>
          <w:spacing w:val="-4"/>
          <w:sz w:val="26"/>
          <w:szCs w:val="26"/>
        </w:rPr>
        <w:t xml:space="preserve"> và nắm vững nội dung tác phẩm.</w:t>
      </w:r>
      <w:r w:rsidRPr="00D007E9">
        <w:rPr>
          <w:rFonts w:ascii="Times New Roman" w:eastAsia="Calibri" w:hAnsi="Times New Roman" w:cs="Times New Roman"/>
          <w:spacing w:val="-4"/>
          <w:sz w:val="26"/>
          <w:szCs w:val="26"/>
          <w:lang w:val="vi-VN"/>
        </w:rPr>
        <w:t xml:space="preserve"> </w:t>
      </w:r>
      <w:r w:rsidRPr="00D007E9">
        <w:rPr>
          <w:rFonts w:ascii="Times New Roman" w:eastAsia="Calibri" w:hAnsi="Times New Roman" w:cs="Times New Roman"/>
          <w:sz w:val="26"/>
          <w:szCs w:val="26"/>
        </w:rPr>
        <w:t xml:space="preserve">Từ đó, định hướng và đề xuất phương pháp giảng dạy phù hợp </w:t>
      </w:r>
      <w:r w:rsidRPr="00D007E9">
        <w:rPr>
          <w:rFonts w:ascii="Times New Roman" w:eastAsia="Calibri" w:hAnsi="Times New Roman" w:cs="Times New Roman"/>
          <w:color w:val="000000"/>
          <w:sz w:val="26"/>
          <w:szCs w:val="26"/>
        </w:rPr>
        <w:t>với các tác phẩm</w:t>
      </w:r>
      <w:r w:rsidRPr="00D007E9">
        <w:rPr>
          <w:rFonts w:ascii="Times New Roman" w:eastAsia="Calibri" w:hAnsi="Times New Roman" w:cs="Times New Roman"/>
          <w:color w:val="000000"/>
          <w:sz w:val="26"/>
          <w:szCs w:val="26"/>
          <w:lang w:val="vi-VN"/>
        </w:rPr>
        <w:t>, tác giả cụ thể.</w:t>
      </w:r>
    </w:p>
    <w:p w:rsidR="00D007E9" w:rsidRPr="00D007E9" w:rsidRDefault="00D007E9" w:rsidP="00D007E9">
      <w:pPr>
        <w:spacing w:after="0" w:line="276" w:lineRule="auto"/>
        <w:ind w:firstLine="720"/>
        <w:jc w:val="both"/>
        <w:rPr>
          <w:rFonts w:ascii="Times New Roman" w:eastAsia="Calibri" w:hAnsi="Times New Roman" w:cs="Times New Roman"/>
          <w:color w:val="000000"/>
          <w:sz w:val="26"/>
          <w:szCs w:val="26"/>
          <w:lang w:val="vi-VN"/>
        </w:rPr>
      </w:pPr>
      <w:r w:rsidRPr="00D007E9">
        <w:rPr>
          <w:rFonts w:ascii="Times New Roman" w:eastAsia="Arial" w:hAnsi="Times New Roman" w:cs="Times New Roman"/>
          <w:bCs/>
          <w:spacing w:val="-2"/>
          <w:sz w:val="26"/>
          <w:szCs w:val="26"/>
          <w:lang w:val="vi-VN"/>
        </w:rPr>
        <w:t>C</w:t>
      </w:r>
      <w:r w:rsidRPr="00D007E9">
        <w:rPr>
          <w:rFonts w:ascii="Times New Roman" w:eastAsia="Arial" w:hAnsi="Times New Roman" w:cs="Times New Roman"/>
          <w:bCs/>
          <w:spacing w:val="-2"/>
          <w:sz w:val="26"/>
          <w:szCs w:val="26"/>
        </w:rPr>
        <w:t>O3: Vận dụng kiến thức về khoa học xã hội và nhân văn, khoa học Mác-Lênin; tư tưởng Hồ Chí Minh; đường lối cách mạng của Đảng, pháp luật của Nhà nước trong việc định hướng dạy học Ngữ văn ở trường phổ thông.</w:t>
      </w:r>
    </w:p>
    <w:p w:rsidR="00D007E9" w:rsidRPr="00D007E9" w:rsidRDefault="00D007E9" w:rsidP="00D007E9">
      <w:pPr>
        <w:spacing w:after="0" w:line="276" w:lineRule="auto"/>
        <w:jc w:val="both"/>
        <w:rPr>
          <w:rFonts w:ascii="Times New Roman" w:eastAsia="Calibri" w:hAnsi="Times New Roman" w:cs="Times New Roman"/>
          <w:b/>
          <w:i/>
          <w:spacing w:val="-2"/>
          <w:sz w:val="26"/>
          <w:szCs w:val="26"/>
        </w:rPr>
      </w:pPr>
      <w:r w:rsidRPr="00D007E9">
        <w:rPr>
          <w:rFonts w:ascii="Times New Roman" w:eastAsia="Arial" w:hAnsi="Times New Roman" w:cs="Times New Roman"/>
          <w:b/>
          <w:bCs/>
          <w:spacing w:val="-2"/>
          <w:sz w:val="26"/>
          <w:szCs w:val="26"/>
        </w:rPr>
        <w:t xml:space="preserve">  </w:t>
      </w:r>
      <w:r w:rsidRPr="00D007E9">
        <w:rPr>
          <w:rFonts w:ascii="Times New Roman" w:eastAsia="Calibri" w:hAnsi="Times New Roman" w:cs="Times New Roman"/>
          <w:b/>
          <w:i/>
          <w:spacing w:val="-2"/>
          <w:sz w:val="26"/>
          <w:szCs w:val="26"/>
        </w:rPr>
        <w:t>* Về kĩ năng</w:t>
      </w:r>
    </w:p>
    <w:p w:rsidR="00D007E9" w:rsidRPr="00D007E9" w:rsidRDefault="00D007E9" w:rsidP="00D007E9">
      <w:pPr>
        <w:spacing w:after="0" w:line="276" w:lineRule="auto"/>
        <w:ind w:firstLine="720"/>
        <w:jc w:val="both"/>
        <w:rPr>
          <w:rFonts w:ascii="Times New Roman" w:eastAsia="Calibri" w:hAnsi="Times New Roman" w:cs="Times New Roman"/>
          <w:color w:val="000000"/>
          <w:sz w:val="26"/>
          <w:szCs w:val="26"/>
          <w:u w:color="000000"/>
        </w:rPr>
      </w:pPr>
      <w:r w:rsidRPr="00D007E9">
        <w:rPr>
          <w:rFonts w:ascii="Times New Roman" w:eastAsia="Calibri" w:hAnsi="Times New Roman" w:cs="Times New Roman"/>
          <w:bCs/>
          <w:sz w:val="26"/>
          <w:szCs w:val="26"/>
        </w:rPr>
        <w:t>CO4</w:t>
      </w:r>
      <w:r w:rsidRPr="00D007E9">
        <w:rPr>
          <w:rFonts w:ascii="Times New Roman" w:eastAsia="Calibri" w:hAnsi="Times New Roman" w:cs="Times New Roman"/>
          <w:bCs/>
          <w:sz w:val="26"/>
          <w:szCs w:val="26"/>
          <w:lang w:val="vi-VN"/>
        </w:rPr>
        <w:t>:</w:t>
      </w:r>
      <w:r w:rsidRPr="00D007E9">
        <w:rPr>
          <w:rFonts w:ascii="Times New Roman" w:eastAsia="Calibri" w:hAnsi="Times New Roman" w:cs="Times New Roman"/>
          <w:b/>
          <w:bCs/>
          <w:iCs/>
          <w:sz w:val="26"/>
          <w:szCs w:val="26"/>
          <w:lang w:val="vi-VN"/>
        </w:rPr>
        <w:t xml:space="preserve"> </w:t>
      </w:r>
      <w:r w:rsidRPr="00D007E9">
        <w:rPr>
          <w:rFonts w:ascii="Times New Roman" w:eastAsia="Calibri" w:hAnsi="Times New Roman" w:cs="Times New Roman"/>
          <w:bCs/>
          <w:iCs/>
          <w:sz w:val="26"/>
          <w:szCs w:val="26"/>
        </w:rPr>
        <w:t xml:space="preserve">Áp dụng </w:t>
      </w:r>
      <w:r w:rsidRPr="00D007E9">
        <w:rPr>
          <w:rFonts w:ascii="Times New Roman" w:eastAsia="Calibri" w:hAnsi="Times New Roman" w:cs="Times New Roman"/>
          <w:bCs/>
          <w:iCs/>
          <w:sz w:val="26"/>
          <w:szCs w:val="26"/>
          <w:lang w:val="vi-VN"/>
        </w:rPr>
        <w:t xml:space="preserve">được </w:t>
      </w:r>
      <w:r w:rsidRPr="00D007E9">
        <w:rPr>
          <w:rFonts w:ascii="Times New Roman" w:eastAsia="Calibri" w:hAnsi="Times New Roman" w:cs="Times New Roman"/>
          <w:bCs/>
          <w:iCs/>
          <w:sz w:val="26"/>
          <w:szCs w:val="26"/>
        </w:rPr>
        <w:t xml:space="preserve">tri thức của học phần để </w:t>
      </w:r>
      <w:r w:rsidRPr="00D007E9">
        <w:rPr>
          <w:rFonts w:ascii="Times New Roman" w:eastAsia="MS Mincho" w:hAnsi="Times New Roman" w:cs="Times New Roman"/>
          <w:sz w:val="26"/>
          <w:szCs w:val="26"/>
        </w:rPr>
        <w:t>thiết kế, tổ chức</w:t>
      </w:r>
      <w:r w:rsidRPr="00D007E9">
        <w:rPr>
          <w:rFonts w:ascii="Times New Roman" w:eastAsia="MS Mincho" w:hAnsi="Times New Roman" w:cs="Times New Roman"/>
          <w:sz w:val="26"/>
          <w:szCs w:val="26"/>
          <w:lang w:val="vi-VN"/>
        </w:rPr>
        <w:t>, x</w:t>
      </w:r>
      <w:r w:rsidRPr="00D007E9">
        <w:rPr>
          <w:rFonts w:ascii="Times New Roman" w:eastAsia="Calibri" w:hAnsi="Times New Roman" w:cs="Times New Roman"/>
          <w:bCs/>
          <w:iCs/>
          <w:sz w:val="26"/>
          <w:szCs w:val="26"/>
        </w:rPr>
        <w:t xml:space="preserve">ây dựng </w:t>
      </w:r>
      <w:r w:rsidRPr="00D007E9">
        <w:rPr>
          <w:rFonts w:ascii="Times New Roman" w:eastAsia="Calibri" w:hAnsi="Times New Roman" w:cs="Times New Roman"/>
          <w:color w:val="000000"/>
          <w:sz w:val="26"/>
          <w:szCs w:val="26"/>
          <w:u w:color="000000"/>
        </w:rPr>
        <w:t xml:space="preserve">kiến thức văn học chuyên ngành và liên ngành để tiếp nhận (cảm nhận, phân tích, đọc hiểu) các văn bản thơ. Biết vận dụng những kiến thức của học phần để nhận diện, tìm hiểu các hiện tượng thơ Việt Nam hiện đại có liên quan. Biết cách tư duy sâu và diễn đạt đúng, hay. </w:t>
      </w:r>
    </w:p>
    <w:p w:rsidR="00D007E9" w:rsidRPr="00D007E9" w:rsidRDefault="00D007E9" w:rsidP="00D007E9">
      <w:pPr>
        <w:spacing w:after="0" w:line="276" w:lineRule="auto"/>
        <w:ind w:firstLine="720"/>
        <w:jc w:val="both"/>
        <w:rPr>
          <w:rFonts w:ascii="Times New Roman" w:eastAsia="Calibri" w:hAnsi="Times New Roman" w:cs="Times New Roman"/>
          <w:sz w:val="26"/>
          <w:szCs w:val="26"/>
          <w:lang w:val="vi-VN"/>
        </w:rPr>
      </w:pPr>
      <w:r w:rsidRPr="00D007E9">
        <w:rPr>
          <w:rFonts w:ascii="Times New Roman" w:eastAsia="Calibri" w:hAnsi="Times New Roman" w:cs="Times New Roman"/>
          <w:bCs/>
          <w:sz w:val="26"/>
          <w:szCs w:val="26"/>
        </w:rPr>
        <w:t>CO5</w:t>
      </w:r>
      <w:r w:rsidRPr="00D007E9">
        <w:rPr>
          <w:rFonts w:ascii="Times New Roman" w:eastAsia="Calibri" w:hAnsi="Times New Roman" w:cs="Times New Roman"/>
          <w:bCs/>
          <w:sz w:val="26"/>
          <w:szCs w:val="26"/>
          <w:lang w:val="vi-VN"/>
        </w:rPr>
        <w:t>:</w:t>
      </w:r>
      <w:r w:rsidRPr="00D007E9">
        <w:rPr>
          <w:rFonts w:ascii="Times New Roman" w:eastAsia="Calibri" w:hAnsi="Times New Roman" w:cs="Times New Roman"/>
          <w:b/>
          <w:bCs/>
          <w:sz w:val="26"/>
          <w:szCs w:val="26"/>
          <w:lang w:val="vi-VN"/>
        </w:rPr>
        <w:t xml:space="preserve"> </w:t>
      </w:r>
      <w:r w:rsidRPr="00D007E9">
        <w:rPr>
          <w:rFonts w:ascii="Times New Roman" w:eastAsia="MS Mincho" w:hAnsi="Times New Roman" w:cs="Times New Roman"/>
          <w:sz w:val="26"/>
          <w:szCs w:val="26"/>
        </w:rPr>
        <w:t xml:space="preserve">Có kĩ năng </w:t>
      </w:r>
      <w:r w:rsidRPr="00D007E9">
        <w:rPr>
          <w:rFonts w:ascii="Times New Roman" w:eastAsia="MS Mincho" w:hAnsi="Times New Roman" w:cs="Times New Roman"/>
          <w:sz w:val="26"/>
          <w:szCs w:val="26"/>
          <w:lang w:val="vi-VN"/>
        </w:rPr>
        <w:t>v</w:t>
      </w:r>
      <w:r w:rsidRPr="00D007E9">
        <w:rPr>
          <w:rFonts w:ascii="Times New Roman" w:eastAsia="Calibri" w:hAnsi="Times New Roman" w:cs="Times New Roman"/>
          <w:color w:val="000000"/>
          <w:sz w:val="26"/>
          <w:szCs w:val="26"/>
          <w:u w:color="000000"/>
        </w:rPr>
        <w:t>ận dụng kiến thức để sáng tạo và có khả năng “đồng sáng tạo” cùng các tác giả; Biết tìm ra những ý tưởng mới, cách thức biện pháp mới để tạo ra những sản phẩm sáng tạo như: tiếp nhận tác phẩm thơ ca bằng tranh, ảnh, video, power point;</w:t>
      </w:r>
    </w:p>
    <w:p w:rsidR="00D007E9" w:rsidRPr="00D007E9" w:rsidRDefault="00D007E9" w:rsidP="00D007E9">
      <w:pPr>
        <w:spacing w:after="0" w:line="276" w:lineRule="auto"/>
        <w:ind w:firstLine="720"/>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lastRenderedPageBreak/>
        <w:t xml:space="preserve">CO6: </w:t>
      </w:r>
      <w:r w:rsidRPr="00D007E9">
        <w:rPr>
          <w:rFonts w:ascii="Times New Roman" w:eastAsia="Calibri" w:hAnsi="Times New Roman" w:cs="Times New Roman"/>
          <w:bCs/>
          <w:sz w:val="26"/>
          <w:szCs w:val="26"/>
          <w:lang w:val="vi-VN"/>
        </w:rPr>
        <w:t>Vận dụng được</w:t>
      </w:r>
      <w:r w:rsidRPr="00D007E9">
        <w:rPr>
          <w:rFonts w:ascii="Times New Roman" w:eastAsia="Calibri" w:hAnsi="Times New Roman" w:cs="Times New Roman"/>
          <w:bCs/>
          <w:sz w:val="26"/>
          <w:szCs w:val="26"/>
          <w:lang w:val="pl-PL"/>
        </w:rPr>
        <w:t xml:space="preserve"> kiến thức, kĩ năng</w:t>
      </w:r>
      <w:r w:rsidRPr="00D007E9">
        <w:rPr>
          <w:rFonts w:ascii="Times New Roman" w:eastAsia="Calibri" w:hAnsi="Times New Roman" w:cs="Times New Roman"/>
          <w:bCs/>
          <w:sz w:val="26"/>
          <w:szCs w:val="26"/>
          <w:lang w:val="vi-VN"/>
        </w:rPr>
        <w:t xml:space="preserve"> thuyết trình,</w:t>
      </w:r>
      <w:r w:rsidRPr="00D007E9">
        <w:rPr>
          <w:rFonts w:ascii="Times New Roman" w:eastAsia="Calibri" w:hAnsi="Times New Roman" w:cs="Times New Roman"/>
          <w:bCs/>
          <w:sz w:val="26"/>
          <w:szCs w:val="26"/>
          <w:lang w:val="pl-PL"/>
        </w:rPr>
        <w:t xml:space="preserve"> công nghệ thông tin</w:t>
      </w:r>
      <w:r w:rsidRPr="00D007E9">
        <w:rPr>
          <w:rFonts w:ascii="Times New Roman" w:eastAsia="Calibri" w:hAnsi="Times New Roman" w:cs="Times New Roman"/>
          <w:bCs/>
          <w:sz w:val="26"/>
          <w:szCs w:val="26"/>
          <w:lang w:val="vi-VN"/>
        </w:rPr>
        <w:t xml:space="preserve"> trong hoạt động giảng dạy, giáo dục ở trường phổ thông</w:t>
      </w:r>
      <w:r w:rsidRPr="00D007E9">
        <w:rPr>
          <w:rFonts w:ascii="Times New Roman" w:eastAsia="Calibri" w:hAnsi="Times New Roman" w:cs="Times New Roman"/>
          <w:bCs/>
          <w:sz w:val="26"/>
          <w:szCs w:val="26"/>
        </w:rPr>
        <w:t xml:space="preserve">, sử dụng </w:t>
      </w:r>
      <w:r w:rsidRPr="00D007E9">
        <w:rPr>
          <w:rFonts w:ascii="Times New Roman" w:eastAsia="Calibri" w:hAnsi="Times New Roman" w:cs="Times New Roman"/>
          <w:bCs/>
          <w:sz w:val="26"/>
          <w:szCs w:val="26"/>
          <w:lang w:val="vi-VN"/>
        </w:rPr>
        <w:t>ngoại ngữ</w:t>
      </w:r>
      <w:r w:rsidRPr="00D007E9">
        <w:rPr>
          <w:rFonts w:ascii="Times New Roman" w:eastAsia="Calibri" w:hAnsi="Times New Roman" w:cs="Times New Roman"/>
          <w:bCs/>
          <w:sz w:val="26"/>
          <w:szCs w:val="26"/>
        </w:rPr>
        <w:t xml:space="preserve"> trong giao tiếp, trong hoạt động chuyên môn.</w:t>
      </w:r>
    </w:p>
    <w:p w:rsidR="00D007E9" w:rsidRPr="00D007E9" w:rsidRDefault="00D007E9" w:rsidP="00D007E9">
      <w:pPr>
        <w:spacing w:after="0" w:line="276" w:lineRule="auto"/>
        <w:contextualSpacing/>
        <w:jc w:val="both"/>
        <w:rPr>
          <w:rFonts w:ascii="Times New Roman" w:eastAsia="Calibri" w:hAnsi="Times New Roman" w:cs="Times New Roman"/>
          <w:i/>
          <w:spacing w:val="-2"/>
          <w:sz w:val="26"/>
          <w:szCs w:val="26"/>
        </w:rPr>
      </w:pPr>
      <w:r w:rsidRPr="00D007E9">
        <w:rPr>
          <w:rFonts w:ascii="Times New Roman" w:eastAsia="Calibri" w:hAnsi="Times New Roman" w:cs="Times New Roman"/>
          <w:b/>
          <w:i/>
          <w:spacing w:val="-2"/>
          <w:sz w:val="26"/>
          <w:szCs w:val="26"/>
        </w:rPr>
        <w:t>* Về năng lực tự chủ và trách nhiệm</w:t>
      </w:r>
    </w:p>
    <w:p w:rsidR="00D007E9" w:rsidRPr="00D007E9" w:rsidRDefault="00D007E9" w:rsidP="00D007E9">
      <w:pPr>
        <w:spacing w:after="0" w:line="276" w:lineRule="auto"/>
        <w:contextualSpacing/>
        <w:jc w:val="both"/>
        <w:rPr>
          <w:rFonts w:ascii="Times New Roman" w:eastAsia="Calibri" w:hAnsi="Times New Roman" w:cs="Times New Roman"/>
          <w:spacing w:val="-2"/>
          <w:sz w:val="26"/>
          <w:szCs w:val="26"/>
        </w:rPr>
      </w:pPr>
      <w:r w:rsidRPr="00D007E9">
        <w:rPr>
          <w:rFonts w:ascii="Times New Roman" w:eastAsia="Calibri" w:hAnsi="Times New Roman" w:cs="Times New Roman"/>
          <w:spacing w:val="-2"/>
          <w:sz w:val="26"/>
          <w:szCs w:val="26"/>
        </w:rPr>
        <w:tab/>
        <w:t xml:space="preserve">CO7: Vận dụng được kiến thức, kĩ năng chuyên môn vào quá trình tự học, tự nghiên cứu, làm việc nhóm. </w:t>
      </w:r>
    </w:p>
    <w:p w:rsidR="00D007E9" w:rsidRPr="00D007E9" w:rsidRDefault="00D007E9" w:rsidP="00D007E9">
      <w:pPr>
        <w:spacing w:after="0" w:line="276" w:lineRule="auto"/>
        <w:contextualSpacing/>
        <w:jc w:val="both"/>
        <w:rPr>
          <w:rFonts w:ascii="Times New Roman" w:eastAsia="Calibri" w:hAnsi="Times New Roman" w:cs="Times New Roman"/>
          <w:spacing w:val="-2"/>
          <w:sz w:val="26"/>
          <w:szCs w:val="26"/>
        </w:rPr>
      </w:pPr>
      <w:r w:rsidRPr="00D007E9">
        <w:rPr>
          <w:rFonts w:ascii="Times New Roman" w:eastAsia="Calibri" w:hAnsi="Times New Roman" w:cs="Times New Roman"/>
          <w:spacing w:val="-2"/>
          <w:sz w:val="26"/>
          <w:szCs w:val="26"/>
        </w:rPr>
        <w:tab/>
        <w:t>CO8: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D007E9" w:rsidRPr="00D007E9" w:rsidRDefault="00D007E9" w:rsidP="00D007E9">
      <w:pPr>
        <w:spacing w:after="0" w:line="320" w:lineRule="exact"/>
        <w:ind w:right="-1"/>
        <w:contextualSpacing/>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992"/>
        <w:gridCol w:w="6480"/>
        <w:gridCol w:w="1144"/>
      </w:tblGrid>
      <w:tr w:rsidR="00D007E9" w:rsidRPr="00D007E9" w:rsidTr="00F317ED">
        <w:tc>
          <w:tcPr>
            <w:tcW w:w="808" w:type="dxa"/>
            <w:shd w:val="clear" w:color="auto" w:fill="DAEEF3"/>
            <w:vAlign w:val="center"/>
          </w:tcPr>
          <w:p w:rsidR="00D007E9" w:rsidRPr="00D007E9" w:rsidRDefault="00D007E9" w:rsidP="00D007E9">
            <w:pPr>
              <w:spacing w:after="0" w:line="276" w:lineRule="auto"/>
              <w:jc w:val="center"/>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Mục tiêu HP</w:t>
            </w:r>
          </w:p>
        </w:tc>
        <w:tc>
          <w:tcPr>
            <w:tcW w:w="992" w:type="dxa"/>
            <w:shd w:val="clear" w:color="auto" w:fill="DAEEF3"/>
            <w:vAlign w:val="center"/>
          </w:tcPr>
          <w:p w:rsidR="00D007E9" w:rsidRPr="00D007E9" w:rsidRDefault="00D007E9" w:rsidP="00D007E9">
            <w:pPr>
              <w:spacing w:after="0" w:line="276" w:lineRule="auto"/>
              <w:jc w:val="center"/>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CĐR của HP</w:t>
            </w:r>
          </w:p>
        </w:tc>
        <w:tc>
          <w:tcPr>
            <w:tcW w:w="6480" w:type="dxa"/>
            <w:shd w:val="clear" w:color="auto" w:fill="DAEEF3"/>
            <w:vAlign w:val="center"/>
          </w:tcPr>
          <w:p w:rsidR="00D007E9" w:rsidRPr="00D007E9" w:rsidRDefault="00D007E9" w:rsidP="00D007E9">
            <w:pPr>
              <w:spacing w:after="0" w:line="276" w:lineRule="auto"/>
              <w:jc w:val="center"/>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Nội dung CĐR của học phần</w:t>
            </w:r>
          </w:p>
        </w:tc>
        <w:tc>
          <w:tcPr>
            <w:tcW w:w="1144" w:type="dxa"/>
            <w:shd w:val="clear" w:color="auto" w:fill="DAEEF3"/>
            <w:vAlign w:val="center"/>
          </w:tcPr>
          <w:p w:rsidR="00D007E9" w:rsidRPr="00D007E9" w:rsidRDefault="00D007E9" w:rsidP="00D007E9">
            <w:pPr>
              <w:spacing w:after="0" w:line="276" w:lineRule="auto"/>
              <w:jc w:val="center"/>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CĐR của CTĐT</w:t>
            </w:r>
          </w:p>
        </w:tc>
      </w:tr>
      <w:tr w:rsidR="00D007E9" w:rsidRPr="00D007E9" w:rsidTr="00F317ED">
        <w:tc>
          <w:tcPr>
            <w:tcW w:w="808"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c>
          <w:tcPr>
            <w:tcW w:w="7472" w:type="dxa"/>
            <w:gridSpan w:val="2"/>
            <w:shd w:val="clear" w:color="auto" w:fill="DAEEF3"/>
          </w:tcPr>
          <w:p w:rsidR="00D007E9" w:rsidRPr="00D007E9" w:rsidRDefault="00D007E9" w:rsidP="00D007E9">
            <w:pPr>
              <w:spacing w:after="0" w:line="276" w:lineRule="auto"/>
              <w:jc w:val="both"/>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Kiến thức</w:t>
            </w:r>
          </w:p>
        </w:tc>
        <w:tc>
          <w:tcPr>
            <w:tcW w:w="1144"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r>
      <w:tr w:rsidR="00D007E9" w:rsidRPr="00D007E9" w:rsidTr="00F317ED">
        <w:trPr>
          <w:trHeight w:val="854"/>
        </w:trPr>
        <w:tc>
          <w:tcPr>
            <w:tcW w:w="808" w:type="dxa"/>
            <w:vMerge w:val="restart"/>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CO1</w:t>
            </w: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CLO1</w:t>
            </w:r>
          </w:p>
        </w:tc>
        <w:tc>
          <w:tcPr>
            <w:tcW w:w="6480" w:type="dxa"/>
            <w:shd w:val="clear" w:color="auto" w:fill="auto"/>
            <w:vAlign w:val="center"/>
          </w:tcPr>
          <w:p w:rsidR="00D007E9" w:rsidRPr="00D007E9" w:rsidRDefault="00D007E9" w:rsidP="00D007E9">
            <w:pPr>
              <w:widowControl w:val="0"/>
              <w:tabs>
                <w:tab w:val="left" w:pos="380"/>
              </w:tabs>
              <w:spacing w:after="0" w:line="276" w:lineRule="auto"/>
              <w:ind w:right="-144"/>
              <w:jc w:val="both"/>
              <w:rPr>
                <w:rFonts w:ascii="Times New Roman" w:eastAsia="MS Mincho" w:hAnsi="Times New Roman" w:cs="Times New Roman"/>
                <w:sz w:val="26"/>
                <w:szCs w:val="26"/>
              </w:rPr>
            </w:pPr>
            <w:r w:rsidRPr="00D007E9">
              <w:rPr>
                <w:rFonts w:ascii="Times New Roman" w:eastAsia="Calibri" w:hAnsi="Times New Roman" w:cs="Times New Roman"/>
                <w:sz w:val="26"/>
                <w:szCs w:val="26"/>
                <w:lang w:val="vi-VN"/>
              </w:rPr>
              <w:t>Diễn giải</w:t>
            </w:r>
            <w:r w:rsidRPr="00D007E9">
              <w:rPr>
                <w:rFonts w:ascii="Times New Roman" w:eastAsia="Calibri" w:hAnsi="Times New Roman" w:cs="Times New Roman"/>
                <w:sz w:val="26"/>
                <w:szCs w:val="26"/>
              </w:rPr>
              <w:t xml:space="preserve"> được một số khái niệm về </w:t>
            </w:r>
            <w:r w:rsidRPr="00D007E9">
              <w:rPr>
                <w:rFonts w:ascii="Times New Roman" w:eastAsia="Calibri" w:hAnsi="Times New Roman" w:cs="Times New Roman"/>
                <w:sz w:val="26"/>
                <w:szCs w:val="26"/>
                <w:lang w:val="vi-VN"/>
              </w:rPr>
              <w:t>t</w:t>
            </w:r>
            <w:r w:rsidRPr="00D007E9">
              <w:rPr>
                <w:rFonts w:ascii="Times New Roman" w:eastAsia="Calibri" w:hAnsi="Times New Roman" w:cs="Times New Roman"/>
                <w:sz w:val="26"/>
                <w:szCs w:val="26"/>
              </w:rPr>
              <w:t xml:space="preserve">hơ </w:t>
            </w:r>
            <w:r w:rsidRPr="00D007E9">
              <w:rPr>
                <w:rFonts w:ascii="Times New Roman" w:eastAsia="Calibri" w:hAnsi="Times New Roman" w:cs="Times New Roman"/>
                <w:sz w:val="26"/>
                <w:szCs w:val="26"/>
                <w:lang w:val="vi-VN"/>
              </w:rPr>
              <w:t>và dạy học thơ Việt Nam hiện đại ở trường phổ thông.</w:t>
            </w:r>
          </w:p>
        </w:tc>
        <w:tc>
          <w:tcPr>
            <w:tcW w:w="1144"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PLO</w:t>
            </w:r>
            <w:r w:rsidRPr="00D007E9">
              <w:rPr>
                <w:rFonts w:ascii="Times New Roman" w:eastAsia="MS Mincho" w:hAnsi="Times New Roman" w:cs="Times New Roman"/>
                <w:sz w:val="26"/>
                <w:szCs w:val="26"/>
                <w:lang w:val="vi-VN"/>
              </w:rPr>
              <w:t xml:space="preserve"> 1,</w:t>
            </w:r>
            <w:r w:rsidRPr="00D007E9">
              <w:rPr>
                <w:rFonts w:ascii="Times New Roman" w:eastAsia="MS Mincho" w:hAnsi="Times New Roman" w:cs="Times New Roman"/>
                <w:sz w:val="26"/>
                <w:szCs w:val="26"/>
              </w:rPr>
              <w:t xml:space="preserve">2, </w:t>
            </w:r>
            <w:r w:rsidRPr="00D007E9">
              <w:rPr>
                <w:rFonts w:ascii="Times New Roman" w:eastAsia="MS Mincho" w:hAnsi="Times New Roman" w:cs="Times New Roman"/>
                <w:sz w:val="26"/>
                <w:szCs w:val="26"/>
                <w:lang w:val="vi-VN"/>
              </w:rPr>
              <w:t>3,</w:t>
            </w:r>
            <w:r w:rsidRPr="00D007E9">
              <w:rPr>
                <w:rFonts w:ascii="Times New Roman" w:eastAsia="MS Mincho" w:hAnsi="Times New Roman" w:cs="Times New Roman"/>
                <w:sz w:val="26"/>
                <w:szCs w:val="26"/>
              </w:rPr>
              <w:t>5,6,11</w:t>
            </w:r>
          </w:p>
        </w:tc>
      </w:tr>
      <w:tr w:rsidR="00D007E9" w:rsidRPr="00D007E9" w:rsidTr="00F317ED">
        <w:tc>
          <w:tcPr>
            <w:tcW w:w="808" w:type="dxa"/>
            <w:vMerge/>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CLO2</w:t>
            </w:r>
          </w:p>
        </w:tc>
        <w:tc>
          <w:tcPr>
            <w:tcW w:w="6480" w:type="dxa"/>
            <w:shd w:val="clear" w:color="auto" w:fill="auto"/>
            <w:vAlign w:val="center"/>
          </w:tcPr>
          <w:p w:rsidR="00D007E9" w:rsidRPr="00D007E9" w:rsidRDefault="00D007E9" w:rsidP="00D007E9">
            <w:pPr>
              <w:tabs>
                <w:tab w:val="left" w:pos="7965"/>
              </w:tabs>
              <w:spacing w:after="0" w:line="276" w:lineRule="auto"/>
              <w:jc w:val="both"/>
              <w:rPr>
                <w:rFonts w:ascii="Times New Roman" w:eastAsia="Arial" w:hAnsi="Times New Roman" w:cs="Times New Roman"/>
                <w:bCs/>
                <w:spacing w:val="4"/>
                <w:sz w:val="26"/>
                <w:szCs w:val="26"/>
                <w:lang w:val="vi-VN"/>
              </w:rPr>
            </w:pPr>
            <w:r w:rsidRPr="00D007E9">
              <w:rPr>
                <w:rFonts w:ascii="Times New Roman" w:eastAsia="Arial" w:hAnsi="Times New Roman" w:cs="Times New Roman"/>
                <w:bCs/>
                <w:spacing w:val="4"/>
                <w:sz w:val="26"/>
                <w:szCs w:val="26"/>
              </w:rPr>
              <w:t xml:space="preserve">Phân tích được mục tiêu bài học, cấu trúc nội dung bài học </w:t>
            </w:r>
            <w:r w:rsidRPr="00D007E9">
              <w:rPr>
                <w:rFonts w:ascii="Times New Roman" w:eastAsia="Arial" w:hAnsi="Times New Roman" w:cs="Times New Roman"/>
                <w:bCs/>
                <w:spacing w:val="4"/>
                <w:sz w:val="26"/>
                <w:szCs w:val="26"/>
                <w:lang w:val="vi-VN"/>
              </w:rPr>
              <w:t>n</w:t>
            </w:r>
            <w:r w:rsidRPr="00D007E9">
              <w:rPr>
                <w:rFonts w:ascii="Times New Roman" w:eastAsia="Arial" w:hAnsi="Times New Roman" w:cs="Times New Roman"/>
                <w:bCs/>
                <w:spacing w:val="4"/>
                <w:sz w:val="26"/>
                <w:szCs w:val="26"/>
              </w:rPr>
              <w:t xml:space="preserve">hằm </w:t>
            </w:r>
            <w:r w:rsidRPr="00D007E9">
              <w:rPr>
                <w:rFonts w:ascii="Times New Roman" w:eastAsia="Arial" w:hAnsi="Times New Roman" w:cs="Times New Roman"/>
                <w:bCs/>
                <w:spacing w:val="4"/>
                <w:sz w:val="26"/>
                <w:szCs w:val="26"/>
                <w:lang w:val="vi-VN"/>
              </w:rPr>
              <w:t>định hướng tiếp cận những tác giả, tác phẩm thơ VNHĐ từ 1900 đến nay.</w:t>
            </w:r>
          </w:p>
        </w:tc>
        <w:tc>
          <w:tcPr>
            <w:tcW w:w="1144"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PLO2,3,5,</w:t>
            </w:r>
            <w:r w:rsidRPr="00D007E9">
              <w:rPr>
                <w:rFonts w:ascii="Times New Roman" w:eastAsia="MS Mincho" w:hAnsi="Times New Roman" w:cs="Times New Roman"/>
                <w:sz w:val="26"/>
                <w:szCs w:val="26"/>
                <w:lang w:val="vi-VN"/>
              </w:rPr>
              <w:t xml:space="preserve"> </w:t>
            </w:r>
            <w:r w:rsidRPr="00D007E9">
              <w:rPr>
                <w:rFonts w:ascii="Times New Roman" w:eastAsia="MS Mincho" w:hAnsi="Times New Roman" w:cs="Times New Roman"/>
                <w:sz w:val="26"/>
                <w:szCs w:val="26"/>
              </w:rPr>
              <w:t>11</w:t>
            </w:r>
          </w:p>
        </w:tc>
      </w:tr>
      <w:tr w:rsidR="00D007E9" w:rsidRPr="00D007E9" w:rsidTr="00F317ED">
        <w:tc>
          <w:tcPr>
            <w:tcW w:w="808" w:type="dxa"/>
            <w:vMerge w:val="restart"/>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CO2</w:t>
            </w:r>
          </w:p>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CO3</w:t>
            </w: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CLO3</w:t>
            </w:r>
          </w:p>
        </w:tc>
        <w:tc>
          <w:tcPr>
            <w:tcW w:w="6480" w:type="dxa"/>
            <w:shd w:val="clear" w:color="auto" w:fill="auto"/>
            <w:vAlign w:val="center"/>
          </w:tcPr>
          <w:p w:rsidR="00D007E9" w:rsidRPr="00D007E9" w:rsidRDefault="00D007E9" w:rsidP="00D007E9">
            <w:pPr>
              <w:spacing w:after="0" w:line="276" w:lineRule="auto"/>
              <w:jc w:val="both"/>
              <w:rPr>
                <w:rFonts w:ascii="Times New Roman" w:eastAsia="MS Mincho" w:hAnsi="Times New Roman" w:cs="Times New Roman"/>
                <w:sz w:val="26"/>
                <w:szCs w:val="26"/>
                <w:lang w:val="vi-VN"/>
              </w:rPr>
            </w:pPr>
            <w:r w:rsidRPr="00D007E9">
              <w:rPr>
                <w:rFonts w:ascii="Times New Roman" w:eastAsia="Arial" w:hAnsi="Times New Roman" w:cs="Times New Roman"/>
                <w:bCs/>
                <w:spacing w:val="-2"/>
                <w:sz w:val="26"/>
                <w:szCs w:val="26"/>
              </w:rPr>
              <w:t xml:space="preserve">Vận dụng kiến thức </w:t>
            </w:r>
            <w:r w:rsidRPr="00D007E9">
              <w:rPr>
                <w:rFonts w:ascii="Times New Roman" w:eastAsia="Calibri" w:hAnsi="Times New Roman" w:cs="Times New Roman"/>
                <w:spacing w:val="-2"/>
                <w:sz w:val="26"/>
                <w:szCs w:val="26"/>
                <w:lang w:val="vi-VN"/>
              </w:rPr>
              <w:t>l</w:t>
            </w:r>
            <w:r w:rsidRPr="00D007E9">
              <w:rPr>
                <w:rFonts w:ascii="Times New Roman" w:eastAsia="Calibri" w:hAnsi="Times New Roman" w:cs="Times New Roman"/>
                <w:spacing w:val="-2"/>
                <w:sz w:val="26"/>
                <w:szCs w:val="26"/>
              </w:rPr>
              <w:t>í</w:t>
            </w:r>
            <w:r w:rsidRPr="00D007E9">
              <w:rPr>
                <w:rFonts w:ascii="Times New Roman" w:eastAsia="Calibri" w:hAnsi="Times New Roman" w:cs="Times New Roman"/>
                <w:spacing w:val="-2"/>
                <w:sz w:val="26"/>
                <w:szCs w:val="26"/>
                <w:lang w:val="vi-VN"/>
              </w:rPr>
              <w:t xml:space="preserve"> luận, tâm l</w:t>
            </w:r>
            <w:r w:rsidRPr="00D007E9">
              <w:rPr>
                <w:rFonts w:ascii="Times New Roman" w:eastAsia="Calibri" w:hAnsi="Times New Roman" w:cs="Times New Roman"/>
                <w:spacing w:val="-2"/>
                <w:sz w:val="26"/>
                <w:szCs w:val="26"/>
              </w:rPr>
              <w:t>í</w:t>
            </w:r>
            <w:r w:rsidRPr="00D007E9">
              <w:rPr>
                <w:rFonts w:ascii="Times New Roman" w:eastAsia="Calibri" w:hAnsi="Times New Roman" w:cs="Times New Roman"/>
                <w:spacing w:val="-2"/>
                <w:sz w:val="26"/>
                <w:szCs w:val="26"/>
                <w:lang w:val="vi-VN"/>
              </w:rPr>
              <w:t xml:space="preserve"> học, giáo dục học </w:t>
            </w:r>
            <w:r w:rsidRPr="00D007E9">
              <w:rPr>
                <w:rFonts w:ascii="Times New Roman" w:eastAsia="Arial" w:hAnsi="Times New Roman" w:cs="Times New Roman"/>
                <w:bCs/>
                <w:spacing w:val="-2"/>
                <w:sz w:val="26"/>
                <w:szCs w:val="26"/>
              </w:rPr>
              <w:t xml:space="preserve">vào việc thiết kế, tổ chức các hoạt động </w:t>
            </w:r>
            <w:r w:rsidRPr="00D007E9">
              <w:rPr>
                <w:rFonts w:ascii="Times New Roman" w:eastAsia="Arial" w:hAnsi="Times New Roman" w:cs="Times New Roman"/>
                <w:bCs/>
                <w:spacing w:val="-2"/>
                <w:sz w:val="26"/>
                <w:szCs w:val="26"/>
                <w:lang w:val="vi-VN"/>
              </w:rPr>
              <w:t xml:space="preserve">trong </w:t>
            </w:r>
            <w:r w:rsidRPr="00D007E9">
              <w:rPr>
                <w:rFonts w:ascii="Times New Roman" w:eastAsia="Arial" w:hAnsi="Times New Roman" w:cs="Times New Roman"/>
                <w:bCs/>
                <w:spacing w:val="-2"/>
                <w:sz w:val="26"/>
                <w:szCs w:val="26"/>
              </w:rPr>
              <w:t xml:space="preserve">dạy học </w:t>
            </w:r>
            <w:r w:rsidRPr="00D007E9">
              <w:rPr>
                <w:rFonts w:ascii="Times New Roman" w:eastAsia="Arial" w:hAnsi="Times New Roman" w:cs="Times New Roman"/>
                <w:bCs/>
                <w:spacing w:val="-2"/>
                <w:sz w:val="26"/>
                <w:szCs w:val="26"/>
                <w:lang w:val="vi-VN"/>
              </w:rPr>
              <w:t xml:space="preserve">các tác phẩm thơ VNHĐ </w:t>
            </w:r>
            <w:r w:rsidRPr="00D007E9">
              <w:rPr>
                <w:rFonts w:ascii="Times New Roman" w:eastAsia="Arial" w:hAnsi="Times New Roman" w:cs="Times New Roman"/>
                <w:bCs/>
                <w:spacing w:val="-2"/>
                <w:sz w:val="26"/>
                <w:szCs w:val="26"/>
              </w:rPr>
              <w:t>nhằm phát triển các năng lực cho học sinh</w:t>
            </w:r>
            <w:r w:rsidRPr="00D007E9">
              <w:rPr>
                <w:rFonts w:ascii="Times New Roman" w:eastAsia="Arial" w:hAnsi="Times New Roman" w:cs="Times New Roman"/>
                <w:bCs/>
                <w:spacing w:val="-2"/>
                <w:sz w:val="26"/>
                <w:szCs w:val="26"/>
                <w:lang w:val="vi-VN"/>
              </w:rPr>
              <w:t>.</w:t>
            </w:r>
          </w:p>
        </w:tc>
        <w:tc>
          <w:tcPr>
            <w:tcW w:w="1144" w:type="dxa"/>
            <w:shd w:val="clear" w:color="auto" w:fill="auto"/>
            <w:vAlign w:val="center"/>
          </w:tcPr>
          <w:p w:rsidR="00D007E9" w:rsidRPr="00D007E9" w:rsidRDefault="00D007E9" w:rsidP="00D007E9">
            <w:pPr>
              <w:spacing w:after="0" w:line="276" w:lineRule="auto"/>
              <w:rPr>
                <w:rFonts w:ascii="Times New Roman" w:eastAsia="MS Mincho" w:hAnsi="Times New Roman" w:cs="Times New Roman"/>
                <w:sz w:val="26"/>
                <w:szCs w:val="26"/>
              </w:rPr>
            </w:pPr>
            <w:r w:rsidRPr="00D007E9">
              <w:rPr>
                <w:rFonts w:ascii="Times New Roman" w:eastAsia="MS Mincho" w:hAnsi="Times New Roman" w:cs="Times New Roman"/>
                <w:sz w:val="26"/>
                <w:szCs w:val="26"/>
              </w:rPr>
              <w:t>PLO</w:t>
            </w:r>
            <w:r w:rsidRPr="00D007E9">
              <w:rPr>
                <w:rFonts w:ascii="Times New Roman" w:eastAsia="MS Mincho" w:hAnsi="Times New Roman" w:cs="Times New Roman"/>
                <w:sz w:val="26"/>
                <w:szCs w:val="26"/>
                <w:lang w:val="vi-VN"/>
              </w:rPr>
              <w:t xml:space="preserve"> 2,</w:t>
            </w:r>
            <w:r w:rsidRPr="00D007E9">
              <w:rPr>
                <w:rFonts w:ascii="Times New Roman" w:eastAsia="MS Mincho" w:hAnsi="Times New Roman" w:cs="Times New Roman"/>
                <w:sz w:val="26"/>
                <w:szCs w:val="26"/>
              </w:rPr>
              <w:t xml:space="preserve">4, 5,6,7,13 </w:t>
            </w:r>
          </w:p>
        </w:tc>
      </w:tr>
      <w:tr w:rsidR="00D007E9" w:rsidRPr="00D007E9" w:rsidTr="00F317ED">
        <w:tc>
          <w:tcPr>
            <w:tcW w:w="808" w:type="dxa"/>
            <w:vMerge/>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CLO4</w:t>
            </w:r>
          </w:p>
        </w:tc>
        <w:tc>
          <w:tcPr>
            <w:tcW w:w="6480" w:type="dxa"/>
            <w:shd w:val="clear" w:color="auto" w:fill="auto"/>
            <w:vAlign w:val="center"/>
          </w:tcPr>
          <w:p w:rsidR="00D007E9" w:rsidRPr="00D007E9" w:rsidRDefault="00D007E9" w:rsidP="00D007E9">
            <w:pPr>
              <w:spacing w:after="0" w:line="276" w:lineRule="auto"/>
              <w:jc w:val="both"/>
              <w:rPr>
                <w:rFonts w:ascii="Times New Roman" w:eastAsia="Arial" w:hAnsi="Times New Roman" w:cs="Times New Roman"/>
                <w:bCs/>
                <w:spacing w:val="-2"/>
                <w:sz w:val="26"/>
                <w:szCs w:val="26"/>
              </w:rPr>
            </w:pPr>
            <w:r w:rsidRPr="00D007E9">
              <w:rPr>
                <w:rFonts w:ascii="Times New Roman" w:eastAsia="Arial" w:hAnsi="Times New Roman" w:cs="Times New Roman"/>
                <w:bCs/>
                <w:spacing w:val="-2"/>
                <w:sz w:val="26"/>
                <w:szCs w:val="26"/>
              </w:rPr>
              <w:t xml:space="preserve">Vận dụng kiến thức về khoa học xã hội và nhân văn, khoa học Mác-Lênin; tư tưởng Hồ Chí Minh; đường lối cách mạng của Đảng, pháp luật của Nhà nước trong việc định hướng </w:t>
            </w:r>
            <w:r w:rsidRPr="00D007E9">
              <w:rPr>
                <w:rFonts w:ascii="Times New Roman" w:eastAsia="Arial" w:hAnsi="Times New Roman" w:cs="Times New Roman"/>
                <w:bCs/>
                <w:spacing w:val="-2"/>
                <w:sz w:val="26"/>
                <w:szCs w:val="26"/>
                <w:lang w:val="vi-VN"/>
              </w:rPr>
              <w:t xml:space="preserve">trong </w:t>
            </w:r>
            <w:r w:rsidRPr="00D007E9">
              <w:rPr>
                <w:rFonts w:ascii="Times New Roman" w:eastAsia="Arial" w:hAnsi="Times New Roman" w:cs="Times New Roman"/>
                <w:bCs/>
                <w:spacing w:val="-2"/>
                <w:sz w:val="26"/>
                <w:szCs w:val="26"/>
              </w:rPr>
              <w:t>dạy học Ngữ văn ở trường phổ thông.</w:t>
            </w:r>
          </w:p>
        </w:tc>
        <w:tc>
          <w:tcPr>
            <w:tcW w:w="1144"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lang w:val="vi-VN"/>
              </w:rPr>
            </w:pPr>
            <w:r w:rsidRPr="00D007E9">
              <w:rPr>
                <w:rFonts w:ascii="Times New Roman" w:eastAsia="MS Mincho" w:hAnsi="Times New Roman" w:cs="Times New Roman"/>
                <w:sz w:val="26"/>
                <w:szCs w:val="26"/>
              </w:rPr>
              <w:t>PLO</w:t>
            </w:r>
            <w:r w:rsidRPr="00D007E9">
              <w:rPr>
                <w:rFonts w:ascii="Times New Roman" w:eastAsia="MS Mincho" w:hAnsi="Times New Roman" w:cs="Times New Roman"/>
                <w:sz w:val="26"/>
                <w:szCs w:val="26"/>
                <w:lang w:val="vi-VN"/>
              </w:rPr>
              <w:t xml:space="preserve"> 1</w:t>
            </w:r>
            <w:r w:rsidRPr="00D007E9">
              <w:rPr>
                <w:rFonts w:ascii="Times New Roman" w:eastAsia="MS Mincho" w:hAnsi="Times New Roman" w:cs="Times New Roman"/>
                <w:sz w:val="26"/>
                <w:szCs w:val="26"/>
              </w:rPr>
              <w:t>,</w:t>
            </w:r>
          </w:p>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lang w:val="vi-VN"/>
              </w:rPr>
              <w:t>1</w:t>
            </w:r>
            <w:r w:rsidRPr="00D007E9">
              <w:rPr>
                <w:rFonts w:ascii="Times New Roman" w:eastAsia="MS Mincho" w:hAnsi="Times New Roman" w:cs="Times New Roman"/>
                <w:sz w:val="26"/>
                <w:szCs w:val="26"/>
              </w:rPr>
              <w:t>1,14</w:t>
            </w:r>
          </w:p>
        </w:tc>
      </w:tr>
      <w:tr w:rsidR="00D007E9" w:rsidRPr="00D007E9" w:rsidTr="00F317ED">
        <w:tc>
          <w:tcPr>
            <w:tcW w:w="808"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c>
          <w:tcPr>
            <w:tcW w:w="7472" w:type="dxa"/>
            <w:gridSpan w:val="2"/>
            <w:shd w:val="clear" w:color="auto" w:fill="DAEEF3"/>
          </w:tcPr>
          <w:p w:rsidR="00D007E9" w:rsidRPr="00D007E9" w:rsidRDefault="00D007E9" w:rsidP="00D007E9">
            <w:pPr>
              <w:spacing w:after="0" w:line="276" w:lineRule="auto"/>
              <w:jc w:val="both"/>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Kĩ năng</w:t>
            </w:r>
          </w:p>
        </w:tc>
        <w:tc>
          <w:tcPr>
            <w:tcW w:w="1144"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r>
      <w:tr w:rsidR="00D007E9" w:rsidRPr="00D007E9" w:rsidTr="00F317ED">
        <w:tc>
          <w:tcPr>
            <w:tcW w:w="808" w:type="dxa"/>
            <w:vMerge w:val="restart"/>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CO4</w:t>
            </w:r>
          </w:p>
          <w:p w:rsidR="00D007E9" w:rsidRPr="00D007E9" w:rsidRDefault="00D007E9" w:rsidP="00D007E9">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CLO5</w:t>
            </w:r>
          </w:p>
        </w:tc>
        <w:tc>
          <w:tcPr>
            <w:tcW w:w="6480" w:type="dxa"/>
            <w:shd w:val="clear" w:color="auto" w:fill="auto"/>
          </w:tcPr>
          <w:p w:rsidR="00D007E9" w:rsidRPr="00D007E9" w:rsidRDefault="00D007E9" w:rsidP="00D007E9">
            <w:pPr>
              <w:spacing w:after="0" w:line="276" w:lineRule="auto"/>
              <w:jc w:val="both"/>
              <w:rPr>
                <w:rFonts w:ascii="Times New Roman" w:eastAsia="MS Mincho" w:hAnsi="Times New Roman" w:cs="Times New Roman"/>
                <w:spacing w:val="-2"/>
                <w:sz w:val="26"/>
                <w:szCs w:val="26"/>
                <w:lang w:val="vi-VN"/>
              </w:rPr>
            </w:pPr>
            <w:r w:rsidRPr="00D007E9">
              <w:rPr>
                <w:rFonts w:ascii="Times New Roman" w:eastAsia="Calibri" w:hAnsi="Times New Roman" w:cs="Times New Roman"/>
                <w:bCs/>
                <w:iCs/>
                <w:sz w:val="26"/>
                <w:szCs w:val="26"/>
              </w:rPr>
              <w:t xml:space="preserve">Áp dụng tri thức của học phần để </w:t>
            </w:r>
            <w:r w:rsidRPr="00D007E9">
              <w:rPr>
                <w:rFonts w:ascii="Times New Roman" w:eastAsia="MS Mincho" w:hAnsi="Times New Roman" w:cs="Times New Roman"/>
                <w:spacing w:val="-2"/>
                <w:sz w:val="26"/>
                <w:szCs w:val="26"/>
              </w:rPr>
              <w:t xml:space="preserve">đánh giá được trình độ nhận thức, năng lực người học, nhu cầu phát triển năng lực của đối tượng người học, </w:t>
            </w:r>
            <w:r w:rsidRPr="00D007E9">
              <w:rPr>
                <w:rFonts w:ascii="Times New Roman" w:eastAsia="MS Mincho" w:hAnsi="Times New Roman" w:cs="Times New Roman"/>
                <w:sz w:val="26"/>
                <w:szCs w:val="26"/>
              </w:rPr>
              <w:t>th</w:t>
            </w:r>
            <w:r w:rsidRPr="00D007E9">
              <w:rPr>
                <w:rFonts w:ascii="Times New Roman" w:eastAsia="MS Mincho" w:hAnsi="Times New Roman" w:cs="Times New Roman"/>
                <w:sz w:val="26"/>
                <w:szCs w:val="26"/>
                <w:lang w:val="vi-VN"/>
              </w:rPr>
              <w:t>ực hành giảng dạy các tác phẩm thơ VNHĐ</w:t>
            </w:r>
            <w:r w:rsidRPr="00D007E9">
              <w:rPr>
                <w:rFonts w:ascii="Times New Roman" w:eastAsia="MS Mincho" w:hAnsi="Times New Roman" w:cs="Times New Roman"/>
                <w:sz w:val="26"/>
                <w:szCs w:val="26"/>
              </w:rPr>
              <w:t xml:space="preserve"> ở trường phổ th</w:t>
            </w:r>
            <w:r w:rsidRPr="00D007E9">
              <w:rPr>
                <w:rFonts w:ascii="Times New Roman" w:eastAsia="MS Mincho" w:hAnsi="Times New Roman" w:cs="Times New Roman"/>
                <w:sz w:val="26"/>
                <w:szCs w:val="26"/>
                <w:lang w:val="vi-VN"/>
              </w:rPr>
              <w:t>ô</w:t>
            </w:r>
            <w:r w:rsidRPr="00D007E9">
              <w:rPr>
                <w:rFonts w:ascii="Times New Roman" w:eastAsia="MS Mincho" w:hAnsi="Times New Roman" w:cs="Times New Roman"/>
                <w:sz w:val="26"/>
                <w:szCs w:val="26"/>
              </w:rPr>
              <w:t>ng</w:t>
            </w:r>
            <w:r w:rsidRPr="00D007E9">
              <w:rPr>
                <w:rFonts w:ascii="Times New Roman" w:eastAsia="MS Mincho" w:hAnsi="Times New Roman" w:cs="Times New Roman"/>
                <w:sz w:val="26"/>
                <w:szCs w:val="26"/>
                <w:lang w:val="vi-VN"/>
              </w:rPr>
              <w:t>.</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rPr>
                <w:rFonts w:ascii="Times New Roman" w:eastAsia="MS Mincho" w:hAnsi="Times New Roman" w:cs="Times New Roman"/>
                <w:sz w:val="26"/>
                <w:szCs w:val="26"/>
              </w:rPr>
            </w:pPr>
            <w:r w:rsidRPr="00D007E9">
              <w:rPr>
                <w:rFonts w:ascii="Times New Roman" w:eastAsia="MS Mincho" w:hAnsi="Times New Roman" w:cs="Times New Roman"/>
                <w:sz w:val="26"/>
                <w:szCs w:val="26"/>
              </w:rPr>
              <w:t>PLO</w:t>
            </w:r>
            <w:r w:rsidRPr="00D007E9">
              <w:rPr>
                <w:rFonts w:ascii="Times New Roman" w:eastAsia="MS Mincho" w:hAnsi="Times New Roman" w:cs="Times New Roman"/>
                <w:sz w:val="26"/>
                <w:szCs w:val="26"/>
                <w:lang w:val="vi-VN"/>
              </w:rPr>
              <w:t xml:space="preserve"> </w:t>
            </w:r>
            <w:r w:rsidRPr="00D007E9">
              <w:rPr>
                <w:rFonts w:ascii="Times New Roman" w:eastAsia="MS Mincho" w:hAnsi="Times New Roman" w:cs="Times New Roman"/>
                <w:sz w:val="26"/>
                <w:szCs w:val="26"/>
              </w:rPr>
              <w:t>3</w:t>
            </w:r>
            <w:r w:rsidRPr="00D007E9">
              <w:rPr>
                <w:rFonts w:ascii="Times New Roman" w:eastAsia="MS Mincho" w:hAnsi="Times New Roman" w:cs="Times New Roman"/>
                <w:sz w:val="26"/>
                <w:szCs w:val="26"/>
                <w:lang w:val="vi-VN"/>
              </w:rPr>
              <w:t xml:space="preserve"> </w:t>
            </w:r>
            <w:r w:rsidRPr="00D007E9">
              <w:rPr>
                <w:rFonts w:ascii="Times New Roman" w:eastAsia="MS Mincho" w:hAnsi="Times New Roman" w:cs="Times New Roman"/>
                <w:sz w:val="26"/>
                <w:szCs w:val="26"/>
              </w:rPr>
              <w:t>5,6,7,11</w:t>
            </w:r>
          </w:p>
        </w:tc>
      </w:tr>
      <w:tr w:rsidR="00D007E9" w:rsidRPr="00D007E9" w:rsidTr="00F317ED">
        <w:trPr>
          <w:trHeight w:val="1151"/>
        </w:trPr>
        <w:tc>
          <w:tcPr>
            <w:tcW w:w="808" w:type="dxa"/>
            <w:vMerge/>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CLO6</w:t>
            </w:r>
          </w:p>
        </w:tc>
        <w:tc>
          <w:tcPr>
            <w:tcW w:w="6480" w:type="dxa"/>
            <w:shd w:val="clear" w:color="auto" w:fill="auto"/>
          </w:tcPr>
          <w:p w:rsidR="00D007E9" w:rsidRPr="00D007E9" w:rsidRDefault="00D007E9" w:rsidP="00D007E9">
            <w:pPr>
              <w:spacing w:after="0" w:line="276" w:lineRule="auto"/>
              <w:jc w:val="both"/>
              <w:rPr>
                <w:rFonts w:ascii="Times New Roman" w:eastAsia="MS Mincho" w:hAnsi="Times New Roman" w:cs="Times New Roman"/>
                <w:spacing w:val="-2"/>
                <w:sz w:val="26"/>
                <w:szCs w:val="26"/>
                <w:lang w:val="vi-VN"/>
              </w:rPr>
            </w:pPr>
            <w:r w:rsidRPr="00D007E9">
              <w:rPr>
                <w:rFonts w:ascii="Times New Roman" w:eastAsia="MS Mincho" w:hAnsi="Times New Roman" w:cs="Times New Roman"/>
                <w:spacing w:val="-2"/>
                <w:sz w:val="26"/>
                <w:szCs w:val="26"/>
              </w:rPr>
              <w:t>Vận dụng linh hoạt, sáng tạo các phương pháp, phương tiện, hình thức tổ chức dạy học phù hợp</w:t>
            </w:r>
            <w:r w:rsidRPr="00D007E9">
              <w:rPr>
                <w:rFonts w:ascii="Times New Roman" w:eastAsia="MS Mincho" w:hAnsi="Times New Roman" w:cs="Times New Roman"/>
                <w:sz w:val="26"/>
                <w:szCs w:val="26"/>
              </w:rPr>
              <w:t>;</w:t>
            </w:r>
            <w:r w:rsidRPr="00D007E9">
              <w:rPr>
                <w:rFonts w:ascii="Times New Roman" w:eastAsia="MS Mincho" w:hAnsi="Times New Roman" w:cs="Times New Roman"/>
                <w:spacing w:val="-2"/>
                <w:sz w:val="26"/>
                <w:szCs w:val="26"/>
              </w:rPr>
              <w:t xml:space="preserve"> kiểm tra đánh giá kết quả học tập, rèn luyện </w:t>
            </w:r>
            <w:r w:rsidRPr="00D007E9">
              <w:rPr>
                <w:rFonts w:ascii="Times New Roman" w:eastAsia="MS Mincho" w:hAnsi="Times New Roman" w:cs="Times New Roman"/>
                <w:spacing w:val="-2"/>
                <w:sz w:val="26"/>
                <w:szCs w:val="26"/>
                <w:lang w:val="vi-VN"/>
              </w:rPr>
              <w:t>thơ VNHĐ</w:t>
            </w:r>
            <w:r w:rsidRPr="00D007E9">
              <w:rPr>
                <w:rFonts w:ascii="Times New Roman" w:eastAsia="MS Mincho" w:hAnsi="Times New Roman" w:cs="Times New Roman"/>
                <w:spacing w:val="-2"/>
                <w:sz w:val="26"/>
                <w:szCs w:val="26"/>
              </w:rPr>
              <w:t xml:space="preserve"> </w:t>
            </w:r>
            <w:r w:rsidRPr="00D007E9">
              <w:rPr>
                <w:rFonts w:ascii="Times New Roman" w:eastAsia="MS Mincho" w:hAnsi="Times New Roman" w:cs="Times New Roman"/>
                <w:spacing w:val="-2"/>
                <w:sz w:val="26"/>
                <w:szCs w:val="26"/>
                <w:lang w:val="vi-VN"/>
              </w:rPr>
              <w:t>ở trường phổ thông.</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PLO</w:t>
            </w:r>
            <w:r w:rsidRPr="00D007E9">
              <w:rPr>
                <w:rFonts w:ascii="Times New Roman" w:eastAsia="MS Mincho" w:hAnsi="Times New Roman" w:cs="Times New Roman"/>
                <w:sz w:val="26"/>
                <w:szCs w:val="26"/>
                <w:lang w:val="vi-VN"/>
              </w:rPr>
              <w:t xml:space="preserve"> </w:t>
            </w:r>
            <w:r w:rsidRPr="00D007E9">
              <w:rPr>
                <w:rFonts w:ascii="Times New Roman" w:eastAsia="MS Mincho" w:hAnsi="Times New Roman" w:cs="Times New Roman"/>
                <w:sz w:val="26"/>
                <w:szCs w:val="26"/>
              </w:rPr>
              <w:t>5,10,11,12</w:t>
            </w:r>
          </w:p>
        </w:tc>
      </w:tr>
      <w:tr w:rsidR="00D007E9" w:rsidRPr="00D007E9" w:rsidTr="00F317ED">
        <w:tc>
          <w:tcPr>
            <w:tcW w:w="808" w:type="dxa"/>
            <w:vMerge w:val="restart"/>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CO5</w:t>
            </w:r>
          </w:p>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CO6</w:t>
            </w: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CO7</w:t>
            </w:r>
          </w:p>
        </w:tc>
        <w:tc>
          <w:tcPr>
            <w:tcW w:w="6480"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lang w:val="vi-VN"/>
              </w:rPr>
            </w:pPr>
            <w:r w:rsidRPr="00D007E9">
              <w:rPr>
                <w:rFonts w:ascii="Times New Roman" w:eastAsia="MS Mincho" w:hAnsi="Times New Roman" w:cs="Times New Roman"/>
                <w:sz w:val="26"/>
                <w:szCs w:val="26"/>
              </w:rPr>
              <w:t xml:space="preserve">Ứng dụng công nghệ thông tin vào việc tìm kiếm, khai thác dữ liệu trong </w:t>
            </w:r>
            <w:r w:rsidRPr="00D007E9">
              <w:rPr>
                <w:rFonts w:ascii="Times New Roman" w:eastAsia="MS Mincho" w:hAnsi="Times New Roman" w:cs="Times New Roman"/>
                <w:sz w:val="26"/>
                <w:szCs w:val="26"/>
                <w:lang w:val="vi-VN"/>
              </w:rPr>
              <w:t>việc</w:t>
            </w:r>
            <w:r w:rsidRPr="00D007E9">
              <w:rPr>
                <w:rFonts w:ascii="Times New Roman" w:eastAsia="MS Mincho" w:hAnsi="Times New Roman" w:cs="Times New Roman"/>
                <w:sz w:val="26"/>
                <w:szCs w:val="26"/>
              </w:rPr>
              <w:t xml:space="preserve"> xây dựng kế hoạch bài dạy điện tử</w:t>
            </w:r>
            <w:r w:rsidRPr="00D007E9">
              <w:rPr>
                <w:rFonts w:ascii="Times New Roman" w:eastAsia="MS Mincho" w:hAnsi="Times New Roman" w:cs="Times New Roman"/>
                <w:sz w:val="26"/>
                <w:szCs w:val="26"/>
                <w:lang w:val="vi-VN"/>
              </w:rPr>
              <w:t>. S</w:t>
            </w:r>
            <w:r w:rsidRPr="00D007E9">
              <w:rPr>
                <w:rFonts w:ascii="Times New Roman" w:eastAsia="MS Mincho" w:hAnsi="Times New Roman" w:cs="Times New Roman"/>
                <w:sz w:val="26"/>
                <w:szCs w:val="26"/>
              </w:rPr>
              <w:t xml:space="preserve">ử </w:t>
            </w:r>
            <w:r w:rsidRPr="00D007E9">
              <w:rPr>
                <w:rFonts w:ascii="Times New Roman" w:eastAsia="MS Mincho" w:hAnsi="Times New Roman" w:cs="Times New Roman"/>
                <w:sz w:val="26"/>
                <w:szCs w:val="26"/>
              </w:rPr>
              <w:lastRenderedPageBreak/>
              <w:t xml:space="preserve">dụng tiếng Anh trong quá trình </w:t>
            </w:r>
            <w:r w:rsidRPr="00D007E9">
              <w:rPr>
                <w:rFonts w:ascii="Times New Roman" w:eastAsia="MS Mincho" w:hAnsi="Times New Roman" w:cs="Times New Roman"/>
                <w:sz w:val="26"/>
                <w:szCs w:val="26"/>
                <w:lang w:val="vi-VN"/>
              </w:rPr>
              <w:t>dạy học các tác phẩm thơ VNHĐ ở</w:t>
            </w:r>
            <w:r w:rsidRPr="00D007E9">
              <w:rPr>
                <w:rFonts w:ascii="Times New Roman" w:eastAsia="MS Mincho" w:hAnsi="Times New Roman" w:cs="Times New Roman"/>
                <w:sz w:val="26"/>
                <w:szCs w:val="26"/>
              </w:rPr>
              <w:t xml:space="preserve"> </w:t>
            </w:r>
            <w:r w:rsidRPr="00D007E9">
              <w:rPr>
                <w:rFonts w:ascii="Times New Roman" w:eastAsia="MS Mincho" w:hAnsi="Times New Roman" w:cs="Times New Roman"/>
                <w:sz w:val="26"/>
                <w:szCs w:val="26"/>
                <w:lang w:val="vi-VN"/>
              </w:rPr>
              <w:t>trường phổ thông.</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 xml:space="preserve">PLO3,5,8,9 </w:t>
            </w:r>
          </w:p>
        </w:tc>
      </w:tr>
      <w:tr w:rsidR="00D007E9" w:rsidRPr="00D007E9" w:rsidTr="00F317ED">
        <w:tc>
          <w:tcPr>
            <w:tcW w:w="808" w:type="dxa"/>
            <w:vMerge/>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D007E9" w:rsidRPr="00D007E9" w:rsidRDefault="00D007E9" w:rsidP="00D007E9">
            <w:pPr>
              <w:spacing w:after="0" w:line="276" w:lineRule="auto"/>
              <w:jc w:val="center"/>
              <w:rPr>
                <w:rFonts w:ascii="Times New Roman" w:eastAsia="MS Mincho" w:hAnsi="Times New Roman" w:cs="Times New Roman"/>
                <w:sz w:val="26"/>
                <w:szCs w:val="26"/>
              </w:rPr>
            </w:pPr>
            <w:r w:rsidRPr="00D007E9">
              <w:rPr>
                <w:rFonts w:ascii="Times New Roman" w:eastAsia="MS Mincho" w:hAnsi="Times New Roman" w:cs="Times New Roman"/>
                <w:sz w:val="26"/>
                <w:szCs w:val="26"/>
              </w:rPr>
              <w:t>CO8</w:t>
            </w:r>
          </w:p>
        </w:tc>
        <w:tc>
          <w:tcPr>
            <w:tcW w:w="6480"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 xml:space="preserve">Sử dụng hiệu quả kĩ năng ngôn ngữ, giao tiếp sư phạm để giảng dạy, tư vấn, hỗ trợ người học trong quá trình dạy học </w:t>
            </w:r>
            <w:r w:rsidRPr="00D007E9">
              <w:rPr>
                <w:rFonts w:ascii="Times New Roman" w:eastAsia="MS Mincho" w:hAnsi="Times New Roman" w:cs="Times New Roman"/>
                <w:sz w:val="26"/>
                <w:szCs w:val="26"/>
                <w:lang w:val="vi-VN"/>
              </w:rPr>
              <w:t>các tác phẩm thơ VHNĐ</w:t>
            </w:r>
            <w:r w:rsidRPr="00D007E9">
              <w:rPr>
                <w:rFonts w:ascii="Times New Roman" w:eastAsia="MS Mincho" w:hAnsi="Times New Roman" w:cs="Times New Roman"/>
                <w:sz w:val="26"/>
                <w:szCs w:val="26"/>
              </w:rPr>
              <w:t>; sáng tạo trong giải quyết các vấn đề thực tiễn giảng dạy và trong cuộc sống.</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PLO7,</w:t>
            </w:r>
            <w:r w:rsidRPr="00D007E9">
              <w:rPr>
                <w:rFonts w:ascii="Times New Roman" w:eastAsia="MS Mincho" w:hAnsi="Times New Roman" w:cs="Times New Roman"/>
                <w:sz w:val="26"/>
                <w:szCs w:val="26"/>
                <w:lang w:val="vi-VN"/>
              </w:rPr>
              <w:t xml:space="preserve"> </w:t>
            </w:r>
            <w:r w:rsidRPr="00D007E9">
              <w:rPr>
                <w:rFonts w:ascii="Times New Roman" w:eastAsia="MS Mincho" w:hAnsi="Times New Roman" w:cs="Times New Roman"/>
                <w:sz w:val="26"/>
                <w:szCs w:val="26"/>
              </w:rPr>
              <w:t>12,13</w:t>
            </w:r>
            <w:r w:rsidRPr="00D007E9">
              <w:rPr>
                <w:rFonts w:ascii="Times New Roman" w:eastAsia="MS Mincho" w:hAnsi="Times New Roman" w:cs="Times New Roman"/>
                <w:sz w:val="26"/>
                <w:szCs w:val="26"/>
                <w:lang w:val="vi-VN"/>
              </w:rPr>
              <w:t>,</w:t>
            </w:r>
            <w:r w:rsidRPr="00D007E9">
              <w:rPr>
                <w:rFonts w:ascii="Times New Roman" w:eastAsia="MS Mincho" w:hAnsi="Times New Roman" w:cs="Times New Roman"/>
                <w:sz w:val="26"/>
                <w:szCs w:val="26"/>
              </w:rPr>
              <w:t>16</w:t>
            </w:r>
          </w:p>
        </w:tc>
      </w:tr>
      <w:tr w:rsidR="00D007E9" w:rsidRPr="00D007E9" w:rsidTr="00F317ED">
        <w:tc>
          <w:tcPr>
            <w:tcW w:w="808"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c>
          <w:tcPr>
            <w:tcW w:w="7472" w:type="dxa"/>
            <w:gridSpan w:val="2"/>
            <w:shd w:val="clear" w:color="auto" w:fill="DAEEF3"/>
          </w:tcPr>
          <w:p w:rsidR="00D007E9" w:rsidRPr="00D007E9" w:rsidRDefault="00D007E9" w:rsidP="00D007E9">
            <w:pPr>
              <w:spacing w:after="0" w:line="276" w:lineRule="auto"/>
              <w:jc w:val="both"/>
              <w:rPr>
                <w:rFonts w:ascii="Times New Roman" w:eastAsia="MS Mincho" w:hAnsi="Times New Roman" w:cs="Times New Roman"/>
                <w:b/>
                <w:sz w:val="26"/>
                <w:szCs w:val="26"/>
              </w:rPr>
            </w:pPr>
            <w:r w:rsidRPr="00D007E9">
              <w:rPr>
                <w:rFonts w:ascii="Times New Roman" w:eastAsia="MS Mincho" w:hAnsi="Times New Roman" w:cs="Times New Roman"/>
                <w:b/>
                <w:sz w:val="26"/>
                <w:szCs w:val="26"/>
              </w:rPr>
              <w:t>Năng lực tự chủ và trách nhiệm</w:t>
            </w:r>
          </w:p>
        </w:tc>
        <w:tc>
          <w:tcPr>
            <w:tcW w:w="1144" w:type="dxa"/>
            <w:shd w:val="clear" w:color="auto" w:fill="DAEEF3"/>
          </w:tcPr>
          <w:p w:rsidR="00D007E9" w:rsidRPr="00D007E9" w:rsidRDefault="00D007E9" w:rsidP="00D007E9">
            <w:pPr>
              <w:spacing w:after="0" w:line="276" w:lineRule="auto"/>
              <w:jc w:val="both"/>
              <w:rPr>
                <w:rFonts w:ascii="Times New Roman" w:eastAsia="MS Mincho" w:hAnsi="Times New Roman" w:cs="Times New Roman"/>
                <w:sz w:val="26"/>
                <w:szCs w:val="26"/>
              </w:rPr>
            </w:pPr>
          </w:p>
        </w:tc>
      </w:tr>
      <w:tr w:rsidR="00D007E9" w:rsidRPr="00D007E9" w:rsidTr="00F317ED">
        <w:tc>
          <w:tcPr>
            <w:tcW w:w="808" w:type="dxa"/>
            <w:vMerge w:val="restart"/>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CO7</w:t>
            </w: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CO8</w:t>
            </w:r>
          </w:p>
        </w:tc>
        <w:tc>
          <w:tcPr>
            <w:tcW w:w="992"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CLO9</w:t>
            </w:r>
          </w:p>
        </w:tc>
        <w:tc>
          <w:tcPr>
            <w:tcW w:w="6480" w:type="dxa"/>
            <w:shd w:val="clear" w:color="auto" w:fill="auto"/>
          </w:tcPr>
          <w:p w:rsidR="00D007E9" w:rsidRPr="00D007E9" w:rsidRDefault="00D007E9" w:rsidP="00D007E9">
            <w:pPr>
              <w:spacing w:after="0" w:line="276" w:lineRule="auto"/>
              <w:contextualSpacing/>
              <w:jc w:val="both"/>
              <w:rPr>
                <w:rFonts w:ascii="Times New Roman" w:eastAsia="Calibri" w:hAnsi="Times New Roman" w:cs="Times New Roman"/>
                <w:spacing w:val="-2"/>
                <w:sz w:val="26"/>
                <w:szCs w:val="26"/>
              </w:rPr>
            </w:pPr>
            <w:r w:rsidRPr="00D007E9">
              <w:rPr>
                <w:rFonts w:ascii="Times New Roman" w:eastAsia="Calibri" w:hAnsi="Times New Roman" w:cs="Times New Roman"/>
                <w:spacing w:val="-2"/>
                <w:sz w:val="26"/>
                <w:szCs w:val="26"/>
              </w:rPr>
              <w:t xml:space="preserve">Thể hiện năng lực tự học, tự nghiên cứu lí luận và thực tiễn giáo dục phổ thông môn </w:t>
            </w:r>
            <w:r w:rsidRPr="00D007E9">
              <w:rPr>
                <w:rFonts w:ascii="Times New Roman" w:eastAsia="Calibri" w:hAnsi="Times New Roman" w:cs="Times New Roman"/>
                <w:spacing w:val="-2"/>
                <w:sz w:val="26"/>
                <w:szCs w:val="26"/>
                <w:lang w:val="vi-VN"/>
              </w:rPr>
              <w:t>thơ VNHĐ ở trường phổ thông</w:t>
            </w:r>
            <w:r w:rsidRPr="00D007E9">
              <w:rPr>
                <w:rFonts w:ascii="Times New Roman" w:eastAsia="Calibri" w:hAnsi="Times New Roman" w:cs="Times New Roman"/>
                <w:spacing w:val="-2"/>
                <w:sz w:val="26"/>
                <w:szCs w:val="26"/>
              </w:rPr>
              <w:t xml:space="preserve">; </w:t>
            </w:r>
            <w:r w:rsidRPr="00D007E9">
              <w:rPr>
                <w:rFonts w:ascii="Times New Roman" w:eastAsia="Calibri" w:hAnsi="Times New Roman" w:cs="Times New Roman"/>
                <w:sz w:val="26"/>
                <w:szCs w:val="26"/>
              </w:rPr>
              <w:t>sáng tạo khi làm việc nhóm ở các hoàn cảnh khác nhau.</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PLO8,9,12,15</w:t>
            </w:r>
          </w:p>
        </w:tc>
      </w:tr>
      <w:tr w:rsidR="00D007E9" w:rsidRPr="00D007E9" w:rsidTr="00F317ED">
        <w:tc>
          <w:tcPr>
            <w:tcW w:w="808" w:type="dxa"/>
            <w:vMerge/>
          </w:tcPr>
          <w:p w:rsidR="00D007E9" w:rsidRPr="00D007E9" w:rsidRDefault="00D007E9" w:rsidP="00D007E9">
            <w:pPr>
              <w:spacing w:after="0" w:line="276" w:lineRule="auto"/>
              <w:jc w:val="both"/>
              <w:rPr>
                <w:rFonts w:ascii="Times New Roman" w:eastAsia="MS Mincho" w:hAnsi="Times New Roman" w:cs="Times New Roman"/>
                <w:sz w:val="26"/>
                <w:szCs w:val="26"/>
              </w:rPr>
            </w:pPr>
          </w:p>
        </w:tc>
        <w:tc>
          <w:tcPr>
            <w:tcW w:w="992"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lang w:val="vi-VN"/>
              </w:rPr>
            </w:pPr>
            <w:r w:rsidRPr="00D007E9">
              <w:rPr>
                <w:rFonts w:ascii="Times New Roman" w:eastAsia="MS Mincho" w:hAnsi="Times New Roman" w:cs="Times New Roman"/>
                <w:sz w:val="26"/>
                <w:szCs w:val="26"/>
              </w:rPr>
              <w:t>CLO</w:t>
            </w:r>
          </w:p>
          <w:p w:rsidR="00D007E9" w:rsidRPr="00D007E9" w:rsidRDefault="00D007E9" w:rsidP="00D007E9">
            <w:pPr>
              <w:spacing w:after="0" w:line="276" w:lineRule="auto"/>
              <w:jc w:val="both"/>
              <w:rPr>
                <w:rFonts w:ascii="Times New Roman" w:eastAsia="MS Mincho" w:hAnsi="Times New Roman" w:cs="Times New Roman"/>
                <w:sz w:val="26"/>
                <w:szCs w:val="26"/>
              </w:rPr>
            </w:pPr>
            <w:r w:rsidRPr="00D007E9">
              <w:rPr>
                <w:rFonts w:ascii="Times New Roman" w:eastAsia="MS Mincho" w:hAnsi="Times New Roman" w:cs="Times New Roman"/>
                <w:sz w:val="26"/>
                <w:szCs w:val="26"/>
              </w:rPr>
              <w:t>10</w:t>
            </w:r>
          </w:p>
        </w:tc>
        <w:tc>
          <w:tcPr>
            <w:tcW w:w="6480" w:type="dxa"/>
            <w:shd w:val="clear" w:color="auto" w:fill="auto"/>
          </w:tcPr>
          <w:p w:rsidR="00D007E9" w:rsidRPr="00D007E9" w:rsidRDefault="00D007E9" w:rsidP="00D007E9">
            <w:pPr>
              <w:spacing w:after="0" w:line="276" w:lineRule="auto"/>
              <w:contextualSpacing/>
              <w:jc w:val="both"/>
              <w:rPr>
                <w:rFonts w:ascii="Times New Roman" w:eastAsia="Calibri" w:hAnsi="Times New Roman" w:cs="Times New Roman"/>
                <w:sz w:val="26"/>
                <w:szCs w:val="26"/>
              </w:rPr>
            </w:pPr>
            <w:r w:rsidRPr="00D007E9">
              <w:rPr>
                <w:rFonts w:ascii="Times New Roman" w:eastAsia="Calibri" w:hAnsi="Times New Roman" w:cs="Times New Roman"/>
                <w:spacing w:val="-2"/>
                <w:sz w:val="26"/>
                <w:szCs w:val="26"/>
              </w:rPr>
              <w:t xml:space="preserve">Thể hiện trách nhiệm, </w:t>
            </w:r>
            <w:r w:rsidRPr="00D007E9">
              <w:rPr>
                <w:rFonts w:ascii="Times New Roman" w:eastAsia="Calibri" w:hAnsi="Times New Roman" w:cs="Times New Roman"/>
                <w:sz w:val="26"/>
                <w:szCs w:val="26"/>
              </w:rPr>
              <w:t xml:space="preserve">ý thức cao trong các hoạt động học tập, trải nghiệm thực tiễn giáo dục phổ thông, </w:t>
            </w:r>
            <w:r w:rsidRPr="00D007E9">
              <w:rPr>
                <w:rFonts w:ascii="Times New Roman" w:eastAsia="Calibri" w:hAnsi="Times New Roman" w:cs="Times New Roman"/>
                <w:spacing w:val="-2"/>
                <w:sz w:val="26"/>
                <w:szCs w:val="26"/>
              </w:rPr>
              <w:t>thực hiện đúng quy định về đạo đức nhà giáo, quy chế dân chủ ở trường phổ thông.</w:t>
            </w:r>
          </w:p>
        </w:tc>
        <w:tc>
          <w:tcPr>
            <w:tcW w:w="1144" w:type="dxa"/>
            <w:shd w:val="clear" w:color="auto" w:fill="auto"/>
          </w:tcPr>
          <w:p w:rsidR="00D007E9" w:rsidRPr="00D007E9" w:rsidRDefault="00D007E9" w:rsidP="00D007E9">
            <w:pPr>
              <w:spacing w:after="0" w:line="276" w:lineRule="auto"/>
              <w:jc w:val="both"/>
              <w:rPr>
                <w:rFonts w:ascii="Times New Roman" w:eastAsia="MS Mincho" w:hAnsi="Times New Roman" w:cs="Times New Roman"/>
                <w:sz w:val="26"/>
                <w:szCs w:val="26"/>
              </w:rPr>
            </w:pPr>
          </w:p>
          <w:p w:rsidR="00D007E9" w:rsidRPr="00D007E9" w:rsidRDefault="00D007E9" w:rsidP="00D007E9">
            <w:pPr>
              <w:spacing w:after="0" w:line="276" w:lineRule="auto"/>
              <w:jc w:val="both"/>
              <w:rPr>
                <w:rFonts w:ascii="Times New Roman" w:eastAsia="MS Mincho" w:hAnsi="Times New Roman" w:cs="Times New Roman"/>
                <w:sz w:val="26"/>
                <w:szCs w:val="26"/>
                <w:lang w:val="vi-VN"/>
              </w:rPr>
            </w:pPr>
            <w:r w:rsidRPr="00D007E9">
              <w:rPr>
                <w:rFonts w:ascii="Times New Roman" w:eastAsia="MS Mincho" w:hAnsi="Times New Roman" w:cs="Times New Roman"/>
                <w:sz w:val="26"/>
                <w:szCs w:val="26"/>
              </w:rPr>
              <w:t>PLO1,3,7,8,9</w:t>
            </w:r>
          </w:p>
        </w:tc>
      </w:tr>
    </w:tbl>
    <w:p w:rsidR="00D007E9" w:rsidRPr="00D007E9" w:rsidRDefault="00D007E9" w:rsidP="00D007E9">
      <w:pPr>
        <w:spacing w:after="0" w:line="276" w:lineRule="auto"/>
        <w:jc w:val="both"/>
        <w:rPr>
          <w:rFonts w:ascii="Times New Roman" w:eastAsia="Calibri" w:hAnsi="Times New Roman" w:cs="Times New Roman"/>
          <w:b/>
          <w:sz w:val="26"/>
          <w:szCs w:val="26"/>
          <w:lang w:val="vi-VN" w:eastAsia="vi-VN"/>
        </w:rPr>
      </w:pPr>
      <w:r w:rsidRPr="00D007E9">
        <w:rPr>
          <w:rFonts w:ascii="Times New Roman" w:eastAsia="Calibri" w:hAnsi="Times New Roman" w:cs="Times New Roman"/>
          <w:b/>
          <w:sz w:val="26"/>
          <w:szCs w:val="26"/>
        </w:rPr>
        <w:t xml:space="preserve">5.Mức đóng góp (MĐG) của học phần cho chuẩn đầu ra của chương trình đào tạo </w:t>
      </w:r>
      <w:r w:rsidRPr="00D007E9">
        <w:rPr>
          <w:rFonts w:ascii="Times New Roman" w:eastAsia="Calibri" w:hAnsi="Times New Roman" w:cs="Times New Roman"/>
          <w:b/>
          <w:sz w:val="26"/>
          <w:szCs w:val="26"/>
          <w:lang w:eastAsia="vi-VN"/>
        </w:rPr>
        <w:t>(PLOs)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D007E9" w:rsidRPr="00D007E9" w:rsidTr="00F317ED">
        <w:tc>
          <w:tcPr>
            <w:tcW w:w="936" w:type="dxa"/>
            <w:vMerge w:val="restart"/>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6"/>
                <w:szCs w:val="26"/>
              </w:rPr>
            </w:pPr>
            <w:r w:rsidRPr="00D007E9">
              <w:rPr>
                <w:rFonts w:ascii="Times New Roman" w:eastAsia="Calibri" w:hAnsi="Times New Roman" w:cs="Times New Roman"/>
                <w:sz w:val="24"/>
                <w:szCs w:val="24"/>
              </w:rPr>
              <w:t>CLOs</w:t>
            </w:r>
          </w:p>
        </w:tc>
        <w:tc>
          <w:tcPr>
            <w:tcW w:w="8776" w:type="dxa"/>
            <w:gridSpan w:val="16"/>
          </w:tcPr>
          <w:p w:rsidR="00D007E9" w:rsidRPr="00D007E9" w:rsidRDefault="00D007E9" w:rsidP="00D007E9">
            <w:pPr>
              <w:spacing w:after="0" w:line="320" w:lineRule="exact"/>
              <w:contextualSpacing/>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Chuẩn đầu ra chương trình đào tạo (PLOs)</w:t>
            </w:r>
          </w:p>
        </w:tc>
      </w:tr>
      <w:tr w:rsidR="00D007E9" w:rsidRPr="00D007E9" w:rsidTr="00F317ED">
        <w:tc>
          <w:tcPr>
            <w:tcW w:w="936" w:type="dxa"/>
            <w:vMerge/>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(3)</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(4)</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(5)</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(6)</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(7)</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(8)</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(9)</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(10)</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(11)</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(12)</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(13)</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(14)</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(15)</w:t>
            </w:r>
          </w:p>
        </w:tc>
        <w:tc>
          <w:tcPr>
            <w:tcW w:w="616" w:type="dxa"/>
            <w:tcBorders>
              <w:bottom w:val="nil"/>
            </w:tcBorders>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(16)</w:t>
            </w: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CLO1</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CLO2</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CLO3</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CLO4</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CLO5</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CLO6</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CLO7</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CLO8</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CLO9</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CLO10</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49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X</w:t>
            </w: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c>
          <w:tcPr>
            <w:tcW w:w="616" w:type="dxa"/>
          </w:tcPr>
          <w:p w:rsidR="00D007E9" w:rsidRPr="00D007E9" w:rsidRDefault="00D007E9" w:rsidP="00D007E9">
            <w:pPr>
              <w:spacing w:after="0" w:line="320" w:lineRule="exact"/>
              <w:contextualSpacing/>
              <w:jc w:val="center"/>
              <w:rPr>
                <w:rFonts w:ascii="Times New Roman" w:eastAsia="Calibri" w:hAnsi="Times New Roman" w:cs="Times New Roman"/>
                <w:sz w:val="24"/>
                <w:szCs w:val="24"/>
              </w:rPr>
            </w:pPr>
          </w:p>
        </w:tc>
      </w:tr>
      <w:tr w:rsidR="00D007E9" w:rsidRPr="00D007E9" w:rsidTr="00F317ED">
        <w:tc>
          <w:tcPr>
            <w:tcW w:w="93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MĐG</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3</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1</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3</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3</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49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1</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3</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2</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1</w:t>
            </w:r>
          </w:p>
        </w:tc>
        <w:tc>
          <w:tcPr>
            <w:tcW w:w="616" w:type="dxa"/>
            <w:shd w:val="clear" w:color="auto" w:fill="DAEEF3"/>
            <w:vAlign w:val="center"/>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1</w:t>
            </w:r>
          </w:p>
        </w:tc>
        <w:tc>
          <w:tcPr>
            <w:tcW w:w="616" w:type="dxa"/>
            <w:shd w:val="clear" w:color="auto" w:fill="DAEEF3"/>
          </w:tcPr>
          <w:p w:rsidR="00D007E9" w:rsidRPr="00D007E9" w:rsidRDefault="00D007E9" w:rsidP="00D007E9">
            <w:pPr>
              <w:spacing w:after="0" w:line="320" w:lineRule="exact"/>
              <w:contextualSpacing/>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1</w:t>
            </w:r>
          </w:p>
        </w:tc>
      </w:tr>
    </w:tbl>
    <w:p w:rsidR="00D007E9" w:rsidRPr="00D007E9" w:rsidRDefault="00D007E9" w:rsidP="00D007E9">
      <w:pPr>
        <w:spacing w:after="0" w:line="264"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Ghi chú: “0” = không đóng góp; “1” = Mức thấp (học phần có nhỏ hơn 19% số CLOs đóng góp cho một PLO); “2” = Mức trung bình (học phần có từ 20 đến 39% số CLOs đóng góp cho một PLO); “3” = Mức cao (học phần có từ 40% trở lên số CLOs đóng góp cho một PLO).</w:t>
      </w:r>
    </w:p>
    <w:p w:rsidR="00D007E9" w:rsidRPr="00D007E9" w:rsidRDefault="00D007E9" w:rsidP="00D007E9">
      <w:pPr>
        <w:spacing w:after="0" w:line="264" w:lineRule="auto"/>
        <w:jc w:val="both"/>
        <w:rPr>
          <w:rFonts w:ascii="Times New Roman" w:eastAsia="Calibri" w:hAnsi="Times New Roman" w:cs="Times New Roman"/>
          <w:b/>
          <w:sz w:val="26"/>
          <w:szCs w:val="26"/>
          <w:lang w:val="vi-VN"/>
        </w:rPr>
      </w:pP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 xml:space="preserve">6. Nội dung tóm tắt của học phần </w:t>
      </w:r>
    </w:p>
    <w:p w:rsidR="00D007E9" w:rsidRPr="00D007E9" w:rsidRDefault="00D007E9" w:rsidP="00D007E9">
      <w:pPr>
        <w:spacing w:after="0" w:line="276" w:lineRule="auto"/>
        <w:ind w:firstLine="720"/>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 xml:space="preserve">Môn học </w:t>
      </w:r>
      <w:r w:rsidRPr="00D007E9">
        <w:rPr>
          <w:rFonts w:ascii="Times New Roman" w:eastAsia="Calibri" w:hAnsi="Times New Roman" w:cs="Times New Roman"/>
          <w:i/>
          <w:sz w:val="26"/>
          <w:szCs w:val="26"/>
        </w:rPr>
        <w:t xml:space="preserve">Thơ Việt </w:t>
      </w:r>
      <w:r w:rsidRPr="00D007E9">
        <w:rPr>
          <w:rFonts w:ascii="Times New Roman" w:eastAsia="Calibri" w:hAnsi="Times New Roman" w:cs="Times New Roman"/>
          <w:i/>
          <w:sz w:val="26"/>
          <w:szCs w:val="26"/>
          <w:lang w:val="vi-VN"/>
        </w:rPr>
        <w:t>N</w:t>
      </w:r>
      <w:r w:rsidRPr="00D007E9">
        <w:rPr>
          <w:rFonts w:ascii="Times New Roman" w:eastAsia="Calibri" w:hAnsi="Times New Roman" w:cs="Times New Roman"/>
          <w:i/>
          <w:sz w:val="26"/>
          <w:szCs w:val="26"/>
        </w:rPr>
        <w:t xml:space="preserve">am hiện đại ở trường phổ thông </w:t>
      </w:r>
      <w:r w:rsidRPr="00D007E9">
        <w:rPr>
          <w:rFonts w:ascii="Times New Roman" w:eastAsia="Calibri" w:hAnsi="Times New Roman" w:cs="Times New Roman"/>
          <w:sz w:val="26"/>
          <w:szCs w:val="26"/>
          <w:lang w:val="vi-VN"/>
        </w:rPr>
        <w:t xml:space="preserve">nằm trong khối kiến thức chuyên ngành, là học phần bắt buộc, trang bị cho </w:t>
      </w:r>
      <w:r w:rsidRPr="00D007E9">
        <w:rPr>
          <w:rFonts w:ascii="Times New Roman" w:eastAsia="Calibri" w:hAnsi="Times New Roman" w:cs="Times New Roman"/>
          <w:sz w:val="26"/>
          <w:szCs w:val="26"/>
        </w:rPr>
        <w:t>người học</w:t>
      </w:r>
      <w:r w:rsidRPr="00D007E9">
        <w:rPr>
          <w:rFonts w:ascii="Times New Roman" w:eastAsia="Calibri" w:hAnsi="Times New Roman" w:cs="Times New Roman"/>
          <w:sz w:val="26"/>
          <w:szCs w:val="26"/>
          <w:lang w:val="vi-VN"/>
        </w:rPr>
        <w:t xml:space="preserve"> những kiến thức cơ bản, chuyên sâu về </w:t>
      </w:r>
      <w:r w:rsidRPr="00D007E9">
        <w:rPr>
          <w:rFonts w:ascii="Times New Roman" w:eastAsia="Calibri" w:hAnsi="Times New Roman" w:cs="Times New Roman"/>
          <w:sz w:val="26"/>
          <w:szCs w:val="26"/>
        </w:rPr>
        <w:t xml:space="preserve">thơ </w:t>
      </w:r>
      <w:r w:rsidRPr="00D007E9">
        <w:rPr>
          <w:rFonts w:ascii="Times New Roman" w:eastAsia="Calibri" w:hAnsi="Times New Roman" w:cs="Times New Roman"/>
          <w:sz w:val="26"/>
          <w:szCs w:val="26"/>
          <w:lang w:val="vi-VN"/>
        </w:rPr>
        <w:t xml:space="preserve">Việt Nam </w:t>
      </w:r>
      <w:r w:rsidRPr="00D007E9">
        <w:rPr>
          <w:rFonts w:ascii="Times New Roman" w:eastAsia="Calibri" w:hAnsi="Times New Roman" w:cs="Times New Roman"/>
          <w:sz w:val="26"/>
          <w:szCs w:val="26"/>
        </w:rPr>
        <w:t xml:space="preserve">hiện đại (từ </w:t>
      </w:r>
      <w:r w:rsidRPr="00D007E9">
        <w:rPr>
          <w:rFonts w:ascii="Times New Roman" w:eastAsia="Calibri" w:hAnsi="Times New Roman" w:cs="Times New Roman"/>
          <w:sz w:val="26"/>
          <w:szCs w:val="26"/>
          <w:lang w:val="vi-VN"/>
        </w:rPr>
        <w:t xml:space="preserve">1900 – </w:t>
      </w:r>
      <w:r w:rsidRPr="00D007E9">
        <w:rPr>
          <w:rFonts w:ascii="Times New Roman" w:eastAsia="Calibri" w:hAnsi="Times New Roman" w:cs="Times New Roman"/>
          <w:sz w:val="26"/>
          <w:szCs w:val="26"/>
        </w:rPr>
        <w:t xml:space="preserve">nay). Với thời lượng là </w:t>
      </w:r>
      <w:r w:rsidRPr="00D007E9">
        <w:rPr>
          <w:rFonts w:ascii="Times New Roman" w:eastAsia="Calibri" w:hAnsi="Times New Roman" w:cs="Times New Roman"/>
          <w:sz w:val="26"/>
          <w:szCs w:val="26"/>
          <w:lang w:val="vi-VN"/>
        </w:rPr>
        <w:t>2</w:t>
      </w:r>
      <w:r w:rsidRPr="00D007E9">
        <w:rPr>
          <w:rFonts w:ascii="Times New Roman" w:eastAsia="Calibri" w:hAnsi="Times New Roman" w:cs="Times New Roman"/>
          <w:sz w:val="26"/>
          <w:szCs w:val="26"/>
        </w:rPr>
        <w:t xml:space="preserve">TC (tương đương với </w:t>
      </w:r>
      <w:r w:rsidRPr="00D007E9">
        <w:rPr>
          <w:rFonts w:ascii="Times New Roman" w:eastAsia="Calibri" w:hAnsi="Times New Roman" w:cs="Times New Roman"/>
          <w:sz w:val="26"/>
          <w:szCs w:val="26"/>
          <w:lang w:val="vi-VN"/>
        </w:rPr>
        <w:t>30</w:t>
      </w:r>
      <w:r w:rsidRPr="00D007E9">
        <w:rPr>
          <w:rFonts w:ascii="Times New Roman" w:eastAsia="Calibri" w:hAnsi="Times New Roman" w:cs="Times New Roman"/>
          <w:sz w:val="26"/>
          <w:szCs w:val="26"/>
        </w:rPr>
        <w:t xml:space="preserve"> tiết)</w:t>
      </w:r>
      <w:r w:rsidRPr="00D007E9">
        <w:rPr>
          <w:rFonts w:ascii="Times New Roman" w:eastAsia="Calibri" w:hAnsi="Times New Roman" w:cs="Times New Roman"/>
          <w:sz w:val="26"/>
          <w:szCs w:val="26"/>
          <w:lang w:val="vi-VN"/>
        </w:rPr>
        <w:t xml:space="preserve">. Môn học </w:t>
      </w:r>
      <w:r w:rsidRPr="00D007E9">
        <w:rPr>
          <w:rFonts w:ascii="Times New Roman" w:eastAsia="Calibri" w:hAnsi="Times New Roman" w:cs="Times New Roman"/>
          <w:sz w:val="26"/>
          <w:szCs w:val="26"/>
        </w:rPr>
        <w:t xml:space="preserve">được  thiết kế gồm hai </w:t>
      </w:r>
      <w:r w:rsidRPr="00D007E9">
        <w:rPr>
          <w:rFonts w:ascii="Times New Roman" w:eastAsia="Calibri" w:hAnsi="Times New Roman" w:cs="Times New Roman"/>
          <w:sz w:val="26"/>
          <w:szCs w:val="26"/>
          <w:lang w:val="vi-VN"/>
        </w:rPr>
        <w:t>chương:</w:t>
      </w:r>
      <w:r w:rsidRPr="00D007E9">
        <w:rPr>
          <w:rFonts w:ascii="Times New Roman" w:eastAsia="Calibri" w:hAnsi="Times New Roman" w:cs="Times New Roman"/>
          <w:sz w:val="26"/>
          <w:szCs w:val="26"/>
        </w:rPr>
        <w:t xml:space="preserve"> Chương 1</w:t>
      </w:r>
      <w:r w:rsidRPr="00D007E9">
        <w:rPr>
          <w:rFonts w:ascii="Times New Roman" w:eastAsia="Calibri" w:hAnsi="Times New Roman" w:cs="Times New Roman"/>
          <w:sz w:val="26"/>
          <w:szCs w:val="26"/>
          <w:lang w:val="vi-VN"/>
        </w:rPr>
        <w:t xml:space="preserve"> cung cấp </w:t>
      </w:r>
      <w:r w:rsidRPr="00D007E9">
        <w:rPr>
          <w:rFonts w:ascii="Times New Roman" w:eastAsia="Calibri" w:hAnsi="Times New Roman" w:cs="Times New Roman"/>
          <w:spacing w:val="-6"/>
          <w:sz w:val="26"/>
          <w:szCs w:val="26"/>
          <w:lang w:val="vi-VN"/>
        </w:rPr>
        <w:t>những kiến thức cơ bản, khái quát về</w:t>
      </w:r>
      <w:r w:rsidRPr="00D007E9">
        <w:rPr>
          <w:rFonts w:ascii="Times New Roman" w:eastAsia="Calibri" w:hAnsi="Times New Roman" w:cs="Times New Roman"/>
          <w:spacing w:val="-6"/>
          <w:sz w:val="26"/>
          <w:szCs w:val="26"/>
        </w:rPr>
        <w:t xml:space="preserve"> thơ</w:t>
      </w:r>
      <w:r w:rsidRPr="00D007E9">
        <w:rPr>
          <w:rFonts w:ascii="Times New Roman" w:eastAsia="Calibri" w:hAnsi="Times New Roman" w:cs="Times New Roman"/>
          <w:spacing w:val="-6"/>
          <w:sz w:val="26"/>
          <w:szCs w:val="26"/>
          <w:lang w:val="vi-VN"/>
        </w:rPr>
        <w:t xml:space="preserve"> và thơ</w:t>
      </w:r>
      <w:r w:rsidRPr="00D007E9">
        <w:rPr>
          <w:rFonts w:ascii="Times New Roman" w:eastAsia="Calibri" w:hAnsi="Times New Roman" w:cs="Times New Roman"/>
          <w:spacing w:val="-6"/>
          <w:sz w:val="26"/>
          <w:szCs w:val="26"/>
        </w:rPr>
        <w:t xml:space="preserve"> Việt Nam hiện đại </w:t>
      </w:r>
      <w:r w:rsidRPr="00D007E9">
        <w:rPr>
          <w:rFonts w:ascii="Times New Roman" w:eastAsia="Calibri" w:hAnsi="Times New Roman" w:cs="Times New Roman"/>
          <w:spacing w:val="-6"/>
          <w:sz w:val="26"/>
          <w:szCs w:val="26"/>
          <w:lang w:val="vi-VN"/>
        </w:rPr>
        <w:t>(</w:t>
      </w:r>
      <w:r w:rsidRPr="00D007E9">
        <w:rPr>
          <w:rFonts w:ascii="Times New Roman" w:eastAsia="Calibri" w:hAnsi="Times New Roman" w:cs="Times New Roman"/>
          <w:spacing w:val="-6"/>
          <w:sz w:val="26"/>
          <w:szCs w:val="26"/>
        </w:rPr>
        <w:t>từ 1900- nay</w:t>
      </w:r>
      <w:r w:rsidRPr="00D007E9">
        <w:rPr>
          <w:rFonts w:ascii="Times New Roman" w:eastAsia="Calibri" w:hAnsi="Times New Roman" w:cs="Times New Roman"/>
          <w:spacing w:val="-6"/>
          <w:sz w:val="26"/>
          <w:szCs w:val="26"/>
          <w:lang w:val="vi-VN"/>
        </w:rPr>
        <w:t>)</w:t>
      </w:r>
      <w:r w:rsidRPr="00D007E9">
        <w:rPr>
          <w:rFonts w:ascii="Times New Roman" w:eastAsia="Calibri" w:hAnsi="Times New Roman" w:cs="Times New Roman"/>
          <w:spacing w:val="-6"/>
          <w:sz w:val="26"/>
          <w:szCs w:val="26"/>
        </w:rPr>
        <w:t xml:space="preserve">; những thành tựu và hạn chế của từng giai đoạn. Chương 2 tập trung vào </w:t>
      </w:r>
      <w:r w:rsidRPr="00D007E9">
        <w:rPr>
          <w:rFonts w:ascii="Times New Roman" w:eastAsia="Calibri" w:hAnsi="Times New Roman" w:cs="Times New Roman"/>
          <w:spacing w:val="-6"/>
          <w:sz w:val="26"/>
          <w:szCs w:val="26"/>
          <w:lang w:val="vi-VN"/>
        </w:rPr>
        <w:t>tìm hiểu một số tác giả tiêu biểu của thơ Việt Nam hiện đại ở trường phổ thông (từ 1900-nay) như: Tản Đà, Xuân</w:t>
      </w:r>
      <w:r w:rsidRPr="00D007E9">
        <w:rPr>
          <w:rFonts w:ascii="Times New Roman" w:eastAsia="Calibri" w:hAnsi="Times New Roman" w:cs="Times New Roman"/>
          <w:sz w:val="26"/>
          <w:szCs w:val="26"/>
          <w:lang w:val="vi-VN"/>
        </w:rPr>
        <w:t xml:space="preserve"> Diệu, Tố Hữu, Hồ Chí Minh, Nguyễn Đình Thi, Phạm Tiến Duật, Xuân Quỳnh.</w:t>
      </w:r>
    </w:p>
    <w:p w:rsidR="00D007E9" w:rsidRPr="00D007E9" w:rsidRDefault="00D007E9" w:rsidP="00D007E9">
      <w:pPr>
        <w:spacing w:after="0" w:line="276" w:lineRule="auto"/>
        <w:ind w:firstLine="720"/>
        <w:jc w:val="both"/>
        <w:rPr>
          <w:rFonts w:ascii="Times New Roman" w:eastAsia="Calibri" w:hAnsi="Times New Roman" w:cs="Times New Roman"/>
          <w:i/>
          <w:sz w:val="26"/>
          <w:szCs w:val="26"/>
        </w:rPr>
      </w:pPr>
      <w:r w:rsidRPr="00D007E9">
        <w:rPr>
          <w:rFonts w:ascii="Times New Roman" w:eastAsia="Calibri" w:hAnsi="Times New Roman" w:cs="Times New Roman"/>
          <w:sz w:val="26"/>
          <w:szCs w:val="26"/>
          <w:lang w:val="vi-VN"/>
        </w:rPr>
        <w:lastRenderedPageBreak/>
        <w:t>Vận dụng nh</w:t>
      </w:r>
      <w:r w:rsidRPr="00D007E9">
        <w:rPr>
          <w:rFonts w:ascii="Times New Roman" w:eastAsia="Calibri" w:hAnsi="Times New Roman" w:cs="Times New Roman"/>
          <w:sz w:val="26"/>
          <w:szCs w:val="26"/>
        </w:rPr>
        <w:t>ững kiến thức đã học vào</w:t>
      </w:r>
      <w:r w:rsidRPr="00D007E9">
        <w:rPr>
          <w:rFonts w:ascii="Times New Roman" w:eastAsia="Calibri" w:hAnsi="Times New Roman" w:cs="Times New Roman"/>
          <w:sz w:val="26"/>
          <w:szCs w:val="26"/>
          <w:lang w:val="vi-VN"/>
        </w:rPr>
        <w:t xml:space="preserve"> thực hành</w:t>
      </w:r>
      <w:r w:rsidRPr="00D007E9">
        <w:rPr>
          <w:rFonts w:ascii="Times New Roman" w:eastAsia="Calibri" w:hAnsi="Times New Roman" w:cs="Times New Roman"/>
          <w:sz w:val="26"/>
          <w:szCs w:val="26"/>
        </w:rPr>
        <w:t xml:space="preserve"> giảng dạy một số tác phẩm thơ Việt Nam hiện đại ở trường PT</w:t>
      </w:r>
      <w:r w:rsidRPr="00D007E9">
        <w:rPr>
          <w:rFonts w:ascii="Times New Roman" w:eastAsia="Calibri" w:hAnsi="Times New Roman" w:cs="Times New Roman"/>
          <w:sz w:val="26"/>
          <w:szCs w:val="26"/>
          <w:lang w:val="vi-VN"/>
        </w:rPr>
        <w:t xml:space="preserve"> </w:t>
      </w:r>
      <w:r w:rsidRPr="00D007E9">
        <w:rPr>
          <w:rFonts w:ascii="Times New Roman" w:eastAsia="Calibri" w:hAnsi="Times New Roman" w:cs="Times New Roman"/>
          <w:i/>
          <w:sz w:val="26"/>
          <w:szCs w:val="26"/>
          <w:lang w:val="vi-VN"/>
        </w:rPr>
        <w:t>(</w:t>
      </w:r>
      <w:r w:rsidRPr="00D007E9">
        <w:rPr>
          <w:rFonts w:ascii="Times New Roman" w:eastAsia="Calibri" w:hAnsi="Times New Roman" w:cs="Times New Roman"/>
          <w:i/>
          <w:sz w:val="26"/>
          <w:szCs w:val="26"/>
        </w:rPr>
        <w:t>Người học có thể lựa chọn để thực hành giảng dạy một tác phẩm của một số tác giả trong chương trình PT</w:t>
      </w:r>
      <w:r w:rsidRPr="00D007E9">
        <w:rPr>
          <w:rFonts w:ascii="Times New Roman" w:eastAsia="Calibri" w:hAnsi="Times New Roman" w:cs="Times New Roman"/>
          <w:i/>
          <w:sz w:val="26"/>
          <w:szCs w:val="26"/>
          <w:lang w:val="vi-VN"/>
        </w:rPr>
        <w:t>)</w:t>
      </w:r>
      <w:r w:rsidRPr="00D007E9">
        <w:rPr>
          <w:rFonts w:ascii="Times New Roman" w:eastAsia="Calibri" w:hAnsi="Times New Roman" w:cs="Times New Roman"/>
          <w:i/>
          <w:sz w:val="26"/>
          <w:szCs w:val="26"/>
        </w:rPr>
        <w:t>.</w:t>
      </w:r>
    </w:p>
    <w:p w:rsidR="00D007E9" w:rsidRPr="00D007E9" w:rsidRDefault="00D007E9" w:rsidP="00D007E9">
      <w:pPr>
        <w:spacing w:after="0" w:line="276" w:lineRule="auto"/>
        <w:jc w:val="both"/>
        <w:rPr>
          <w:rFonts w:ascii="Times New Roman" w:eastAsia="Calibri" w:hAnsi="Times New Roman" w:cs="Times New Roman"/>
          <w:b/>
          <w:sz w:val="26"/>
          <w:szCs w:val="26"/>
          <w:lang w:val="it-IT"/>
        </w:rPr>
      </w:pPr>
      <w:r w:rsidRPr="00D007E9">
        <w:rPr>
          <w:rFonts w:ascii="Times New Roman" w:eastAsia="Calibri" w:hAnsi="Times New Roman" w:cs="Times New Roman"/>
          <w:b/>
          <w:sz w:val="26"/>
          <w:szCs w:val="26"/>
          <w:lang w:val="it-IT"/>
        </w:rPr>
        <w:t xml:space="preserve">7. Nhiệm vụ của </w:t>
      </w:r>
      <w:r w:rsidRPr="00D007E9">
        <w:rPr>
          <w:rFonts w:ascii="Times New Roman" w:eastAsia="Calibri" w:hAnsi="Times New Roman" w:cs="Times New Roman"/>
          <w:b/>
          <w:sz w:val="26"/>
          <w:szCs w:val="26"/>
          <w:lang w:val="vi-VN"/>
        </w:rPr>
        <w:t>học</w:t>
      </w:r>
      <w:r w:rsidRPr="00D007E9">
        <w:rPr>
          <w:rFonts w:ascii="Times New Roman" w:eastAsia="Calibri" w:hAnsi="Times New Roman" w:cs="Times New Roman"/>
          <w:b/>
          <w:sz w:val="26"/>
          <w:szCs w:val="26"/>
          <w:lang w:val="it-IT"/>
        </w:rPr>
        <w:t xml:space="preserve"> viên</w:t>
      </w:r>
    </w:p>
    <w:p w:rsidR="00D007E9" w:rsidRPr="00D007E9" w:rsidRDefault="00D007E9" w:rsidP="00D007E9">
      <w:pPr>
        <w:spacing w:after="0" w:line="276" w:lineRule="auto"/>
        <w:jc w:val="both"/>
        <w:rPr>
          <w:rFonts w:ascii="Times New Roman" w:eastAsia="Calibri" w:hAnsi="Times New Roman" w:cs="Times New Roman"/>
          <w:sz w:val="26"/>
          <w:szCs w:val="26"/>
          <w:lang w:val="it-IT"/>
        </w:rPr>
      </w:pPr>
      <w:r w:rsidRPr="00D007E9">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D007E9" w:rsidRPr="00D007E9" w:rsidRDefault="00D007E9" w:rsidP="00D007E9">
      <w:pPr>
        <w:shd w:val="clear" w:color="auto" w:fill="FFFFFF"/>
        <w:spacing w:after="0" w:line="276" w:lineRule="auto"/>
        <w:ind w:left="-4"/>
        <w:jc w:val="both"/>
        <w:rPr>
          <w:rFonts w:ascii="Times New Roman" w:eastAsia="Calibri" w:hAnsi="Times New Roman" w:cs="Times New Roman"/>
          <w:i/>
          <w:sz w:val="26"/>
          <w:szCs w:val="26"/>
          <w:lang w:val="it-IT"/>
        </w:rPr>
      </w:pPr>
      <w:r w:rsidRPr="00D007E9">
        <w:rPr>
          <w:rFonts w:ascii="Times New Roman" w:eastAsia="Calibri" w:hAnsi="Times New Roman" w:cs="Times New Roman"/>
          <w:sz w:val="26"/>
          <w:szCs w:val="26"/>
          <w:lang w:val="it-IT"/>
        </w:rPr>
        <w:tab/>
      </w:r>
      <w:r w:rsidRPr="00D007E9">
        <w:rPr>
          <w:rFonts w:ascii="Times New Roman" w:eastAsia="Calibri" w:hAnsi="Times New Roman" w:cs="Times New Roman"/>
          <w:sz w:val="26"/>
          <w:szCs w:val="26"/>
          <w:lang w:val="it-IT"/>
        </w:rPr>
        <w:tab/>
        <w:t>- Bài tập, tiểu luận: Hoàn thành 01 bài tập nhóm và nộp sản phẩm đúng hạn cho giảng viên.</w:t>
      </w:r>
    </w:p>
    <w:p w:rsidR="00D007E9" w:rsidRPr="00D007E9" w:rsidRDefault="00D007E9" w:rsidP="00D007E9">
      <w:pPr>
        <w:shd w:val="clear" w:color="auto" w:fill="FFFFFF"/>
        <w:spacing w:after="0" w:line="276" w:lineRule="auto"/>
        <w:ind w:left="-4"/>
        <w:jc w:val="both"/>
        <w:rPr>
          <w:rFonts w:ascii="Times New Roman" w:eastAsia="Calibri" w:hAnsi="Times New Roman" w:cs="Times New Roman"/>
          <w:sz w:val="26"/>
          <w:szCs w:val="26"/>
          <w:lang w:val="it-IT"/>
        </w:rPr>
      </w:pPr>
      <w:r w:rsidRPr="00D007E9">
        <w:rPr>
          <w:rFonts w:ascii="Times New Roman" w:eastAsia="Calibri" w:hAnsi="Times New Roman" w:cs="Times New Roman"/>
          <w:sz w:val="26"/>
          <w:szCs w:val="26"/>
          <w:lang w:val="it-IT"/>
        </w:rPr>
        <w:tab/>
      </w:r>
      <w:r w:rsidRPr="00D007E9">
        <w:rPr>
          <w:rFonts w:ascii="Times New Roman" w:eastAsia="Calibri" w:hAnsi="Times New Roman" w:cs="Times New Roman"/>
          <w:sz w:val="26"/>
          <w:szCs w:val="26"/>
          <w:lang w:val="it-IT"/>
        </w:rPr>
        <w:tab/>
        <w:t xml:space="preserve">- Hoàn thành </w:t>
      </w:r>
      <w:r w:rsidRPr="00D007E9">
        <w:rPr>
          <w:rFonts w:ascii="Times New Roman" w:eastAsia="Calibri" w:hAnsi="Times New Roman" w:cs="Times New Roman"/>
          <w:sz w:val="26"/>
          <w:szCs w:val="26"/>
          <w:lang w:val="vi-VN"/>
        </w:rPr>
        <w:t>1</w:t>
      </w:r>
      <w:r w:rsidRPr="00D007E9">
        <w:rPr>
          <w:rFonts w:ascii="Times New Roman" w:eastAsia="Calibri" w:hAnsi="Times New Roman" w:cs="Times New Roman"/>
          <w:sz w:val="26"/>
          <w:szCs w:val="26"/>
          <w:lang w:val="it-IT"/>
        </w:rPr>
        <w:t xml:space="preserve"> bài kiểm tra định kỳ.</w:t>
      </w:r>
    </w:p>
    <w:p w:rsidR="00D007E9" w:rsidRPr="00D007E9" w:rsidRDefault="00D007E9" w:rsidP="00D007E9">
      <w:pPr>
        <w:spacing w:after="0" w:line="276" w:lineRule="auto"/>
        <w:rPr>
          <w:rFonts w:ascii="Times New Roman" w:eastAsia="Calibri" w:hAnsi="Times New Roman" w:cs="Times New Roman"/>
          <w:b/>
          <w:sz w:val="26"/>
          <w:szCs w:val="26"/>
        </w:rPr>
      </w:pPr>
      <w:r w:rsidRPr="00D007E9">
        <w:rPr>
          <w:rFonts w:ascii="Times New Roman" w:eastAsia="Calibri" w:hAnsi="Times New Roman" w:cs="Times New Roman"/>
          <w:b/>
          <w:sz w:val="26"/>
          <w:szCs w:val="26"/>
        </w:rPr>
        <w:t xml:space="preserve">8. Đánh giá kết quả học tập của </w:t>
      </w:r>
      <w:r w:rsidRPr="00D007E9">
        <w:rPr>
          <w:rFonts w:ascii="Times New Roman" w:eastAsia="Calibri" w:hAnsi="Times New Roman" w:cs="Times New Roman"/>
          <w:b/>
          <w:sz w:val="26"/>
          <w:szCs w:val="26"/>
          <w:lang w:val="vi-VN"/>
        </w:rPr>
        <w:t>học</w:t>
      </w:r>
      <w:r w:rsidRPr="00D007E9">
        <w:rPr>
          <w:rFonts w:ascii="Times New Roman" w:eastAsia="Calibri" w:hAnsi="Times New Roman" w:cs="Times New Roman"/>
          <w:b/>
          <w:sz w:val="26"/>
          <w:szCs w:val="26"/>
        </w:rPr>
        <w:t xml:space="preserve"> viên</w:t>
      </w: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D007E9" w:rsidRPr="00D007E9" w:rsidTr="00F317ED">
        <w:trPr>
          <w:trHeight w:val="350"/>
        </w:trPr>
        <w:tc>
          <w:tcPr>
            <w:tcW w:w="56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TT</w:t>
            </w:r>
          </w:p>
        </w:tc>
        <w:tc>
          <w:tcPr>
            <w:tcW w:w="3261"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Hình thức</w:t>
            </w:r>
          </w:p>
        </w:tc>
        <w:tc>
          <w:tcPr>
            <w:tcW w:w="1134"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Trọng số điểm (%)</w:t>
            </w:r>
          </w:p>
        </w:tc>
        <w:tc>
          <w:tcPr>
            <w:tcW w:w="1165"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Số lượt đánh giá</w:t>
            </w:r>
          </w:p>
        </w:tc>
        <w:tc>
          <w:tcPr>
            <w:tcW w:w="1517" w:type="dxa"/>
            <w:shd w:val="clear" w:color="auto" w:fill="FFFFFF"/>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Tiêu chí đánh giá</w:t>
            </w:r>
          </w:p>
        </w:tc>
        <w:tc>
          <w:tcPr>
            <w:tcW w:w="1428"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CĐR của HP</w:t>
            </w:r>
          </w:p>
        </w:tc>
      </w:tr>
      <w:tr w:rsidR="00D007E9" w:rsidRPr="00D007E9" w:rsidTr="00F317ED">
        <w:trPr>
          <w:trHeight w:val="350"/>
        </w:trPr>
        <w:tc>
          <w:tcPr>
            <w:tcW w:w="9072" w:type="dxa"/>
            <w:gridSpan w:val="6"/>
            <w:shd w:val="clear" w:color="auto" w:fill="DAEEF3"/>
          </w:tcPr>
          <w:p w:rsidR="00D007E9" w:rsidRPr="00D007E9" w:rsidRDefault="00D007E9" w:rsidP="00D007E9">
            <w:pPr>
              <w:spacing w:after="0" w:line="276" w:lineRule="auto"/>
              <w:rPr>
                <w:rFonts w:ascii="Times New Roman" w:eastAsia="Calibri" w:hAnsi="Times New Roman" w:cs="Times New Roman"/>
                <w:b/>
                <w:bCs/>
                <w:sz w:val="24"/>
                <w:szCs w:val="24"/>
              </w:rPr>
            </w:pPr>
            <w:r w:rsidRPr="00D007E9">
              <w:rPr>
                <w:rFonts w:ascii="Times New Roman" w:eastAsia="Calibri" w:hAnsi="Times New Roman" w:cs="Times New Roman"/>
                <w:b/>
                <w:bCs/>
                <w:sz w:val="24"/>
                <w:szCs w:val="24"/>
              </w:rPr>
              <w:t xml:space="preserve">Đánh giá quá trình (trọng số </w:t>
            </w:r>
            <w:r w:rsidRPr="00D007E9">
              <w:rPr>
                <w:rFonts w:ascii="Times New Roman" w:eastAsia="Calibri" w:hAnsi="Times New Roman" w:cs="Times New Roman"/>
                <w:b/>
                <w:bCs/>
                <w:sz w:val="24"/>
                <w:szCs w:val="24"/>
                <w:lang w:val="vi-VN"/>
              </w:rPr>
              <w:t>4</w:t>
            </w:r>
            <w:r w:rsidRPr="00D007E9">
              <w:rPr>
                <w:rFonts w:ascii="Times New Roman" w:eastAsia="Calibri" w:hAnsi="Times New Roman" w:cs="Times New Roman"/>
                <w:b/>
                <w:bCs/>
                <w:sz w:val="24"/>
                <w:szCs w:val="24"/>
              </w:rPr>
              <w:t>0%)</w:t>
            </w:r>
          </w:p>
        </w:tc>
      </w:tr>
      <w:tr w:rsidR="00D007E9" w:rsidRPr="00D007E9" w:rsidTr="00F317ED">
        <w:trPr>
          <w:trHeight w:val="350"/>
        </w:trPr>
        <w:tc>
          <w:tcPr>
            <w:tcW w:w="56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w:t>
            </w:r>
          </w:p>
        </w:tc>
        <w:tc>
          <w:tcPr>
            <w:tcW w:w="3261" w:type="dxa"/>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b/>
                <w:sz w:val="24"/>
                <w:szCs w:val="24"/>
              </w:rPr>
            </w:pPr>
            <w:r w:rsidRPr="00D007E9">
              <w:rPr>
                <w:rFonts w:ascii="Times New Roman" w:eastAsia="Calibri" w:hAnsi="Times New Roman" w:cs="Times New Roman"/>
                <w:sz w:val="24"/>
                <w:szCs w:val="24"/>
              </w:rPr>
              <w:t>A1. Chuyên cần</w:t>
            </w:r>
          </w:p>
        </w:tc>
        <w:tc>
          <w:tcPr>
            <w:tcW w:w="1134"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sz w:val="24"/>
                <w:szCs w:val="24"/>
                <w:lang w:val="vi-VN"/>
              </w:rPr>
              <w:t>10</w:t>
            </w:r>
            <w:r w:rsidRPr="00D007E9">
              <w:rPr>
                <w:rFonts w:ascii="Times New Roman" w:eastAsia="Calibri" w:hAnsi="Times New Roman" w:cs="Times New Roman"/>
                <w:sz w:val="24"/>
                <w:szCs w:val="24"/>
              </w:rPr>
              <w:t>%</w:t>
            </w:r>
          </w:p>
        </w:tc>
        <w:tc>
          <w:tcPr>
            <w:tcW w:w="1165"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01</w:t>
            </w:r>
          </w:p>
        </w:tc>
        <w:tc>
          <w:tcPr>
            <w:tcW w:w="1517" w:type="dxa"/>
            <w:shd w:val="clear" w:color="auto" w:fill="FFFFFF"/>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Rubric đánh giá chuyên cần</w:t>
            </w:r>
          </w:p>
        </w:tc>
        <w:tc>
          <w:tcPr>
            <w:tcW w:w="1428"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 1-10</w:t>
            </w:r>
          </w:p>
        </w:tc>
      </w:tr>
      <w:tr w:rsidR="00D007E9" w:rsidRPr="00D007E9" w:rsidTr="00F317ED">
        <w:trPr>
          <w:trHeight w:val="827"/>
        </w:trPr>
        <w:tc>
          <w:tcPr>
            <w:tcW w:w="56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w:t>
            </w:r>
          </w:p>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3261" w:type="dxa"/>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rPr>
              <w:t>A2. Bài tập</w:t>
            </w:r>
            <w:r w:rsidRPr="00D007E9">
              <w:rPr>
                <w:rFonts w:ascii="Times New Roman" w:eastAsia="Calibri" w:hAnsi="Times New Roman" w:cs="Times New Roman"/>
                <w:sz w:val="24"/>
                <w:szCs w:val="24"/>
                <w:lang w:val="vi-VN"/>
              </w:rPr>
              <w:t xml:space="preserve"> nhóm, bài tập cá nhân</w:t>
            </w:r>
          </w:p>
        </w:tc>
        <w:tc>
          <w:tcPr>
            <w:tcW w:w="1134"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w:t>
            </w:r>
            <w:r w:rsidRPr="00D007E9">
              <w:rPr>
                <w:rFonts w:ascii="Times New Roman" w:eastAsia="Calibri" w:hAnsi="Times New Roman" w:cs="Times New Roman"/>
                <w:sz w:val="24"/>
                <w:szCs w:val="24"/>
                <w:lang w:val="vi-VN"/>
              </w:rPr>
              <w:t>0</w:t>
            </w:r>
            <w:r w:rsidRPr="00D007E9">
              <w:rPr>
                <w:rFonts w:ascii="Times New Roman" w:eastAsia="Calibri" w:hAnsi="Times New Roman" w:cs="Times New Roman"/>
                <w:sz w:val="24"/>
                <w:szCs w:val="24"/>
              </w:rPr>
              <w:t>%</w:t>
            </w:r>
          </w:p>
        </w:tc>
        <w:tc>
          <w:tcPr>
            <w:tcW w:w="1165"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01</w:t>
            </w:r>
          </w:p>
        </w:tc>
        <w:tc>
          <w:tcPr>
            <w:tcW w:w="151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Rubric đánh giá bài tập nhóm</w:t>
            </w:r>
          </w:p>
        </w:tc>
        <w:tc>
          <w:tcPr>
            <w:tcW w:w="1428"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CLO 5,6,7,8</w:t>
            </w:r>
          </w:p>
        </w:tc>
      </w:tr>
      <w:tr w:rsidR="00D007E9" w:rsidRPr="00D007E9" w:rsidTr="00F317ED">
        <w:trPr>
          <w:trHeight w:val="350"/>
        </w:trPr>
        <w:tc>
          <w:tcPr>
            <w:tcW w:w="56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3</w:t>
            </w:r>
          </w:p>
        </w:tc>
        <w:tc>
          <w:tcPr>
            <w:tcW w:w="3261" w:type="dxa"/>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b/>
                <w:sz w:val="24"/>
                <w:szCs w:val="24"/>
              </w:rPr>
            </w:pPr>
            <w:r w:rsidRPr="00D007E9">
              <w:rPr>
                <w:rFonts w:ascii="Times New Roman" w:eastAsia="Calibri" w:hAnsi="Times New Roman" w:cs="Times New Roman"/>
                <w:sz w:val="24"/>
                <w:szCs w:val="24"/>
              </w:rPr>
              <w:t>A</w:t>
            </w:r>
            <w:r w:rsidRPr="00D007E9">
              <w:rPr>
                <w:rFonts w:ascii="Times New Roman" w:eastAsia="Calibri" w:hAnsi="Times New Roman" w:cs="Times New Roman"/>
                <w:sz w:val="24"/>
                <w:szCs w:val="24"/>
                <w:lang w:val="vi-VN"/>
              </w:rPr>
              <w:t>3</w:t>
            </w:r>
            <w:r w:rsidRPr="00D007E9">
              <w:rPr>
                <w:rFonts w:ascii="Times New Roman" w:eastAsia="Calibri" w:hAnsi="Times New Roman" w:cs="Times New Roman"/>
                <w:sz w:val="24"/>
                <w:szCs w:val="24"/>
              </w:rPr>
              <w:t>. Bài kiểm tra định kì 1</w:t>
            </w:r>
          </w:p>
        </w:tc>
        <w:tc>
          <w:tcPr>
            <w:tcW w:w="1134"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w:t>
            </w:r>
            <w:r w:rsidRPr="00D007E9">
              <w:rPr>
                <w:rFonts w:ascii="Times New Roman" w:eastAsia="Calibri" w:hAnsi="Times New Roman" w:cs="Times New Roman"/>
                <w:sz w:val="24"/>
                <w:szCs w:val="24"/>
                <w:lang w:val="vi-VN"/>
              </w:rPr>
              <w:t>0</w:t>
            </w:r>
            <w:r w:rsidRPr="00D007E9">
              <w:rPr>
                <w:rFonts w:ascii="Times New Roman" w:eastAsia="Calibri" w:hAnsi="Times New Roman" w:cs="Times New Roman"/>
                <w:sz w:val="24"/>
                <w:szCs w:val="24"/>
              </w:rPr>
              <w:t>%</w:t>
            </w:r>
          </w:p>
        </w:tc>
        <w:tc>
          <w:tcPr>
            <w:tcW w:w="1165"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01</w:t>
            </w:r>
          </w:p>
        </w:tc>
        <w:tc>
          <w:tcPr>
            <w:tcW w:w="1517" w:type="dxa"/>
            <w:shd w:val="clear" w:color="auto" w:fill="FFFFFF"/>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Đáp án, thang điểm</w:t>
            </w:r>
          </w:p>
        </w:tc>
        <w:tc>
          <w:tcPr>
            <w:tcW w:w="1428"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rPr>
              <w:t>CLO 1</w:t>
            </w:r>
            <w:r w:rsidRPr="00D007E9">
              <w:rPr>
                <w:rFonts w:ascii="Times New Roman" w:eastAsia="Calibri" w:hAnsi="Times New Roman" w:cs="Times New Roman"/>
                <w:sz w:val="24"/>
                <w:szCs w:val="24"/>
                <w:lang w:val="vi-VN"/>
              </w:rPr>
              <w:t>- CLO 8</w:t>
            </w:r>
          </w:p>
        </w:tc>
      </w:tr>
      <w:tr w:rsidR="00D007E9" w:rsidRPr="00D007E9" w:rsidTr="00F317ED">
        <w:trPr>
          <w:trHeight w:val="350"/>
        </w:trPr>
        <w:tc>
          <w:tcPr>
            <w:tcW w:w="9072" w:type="dxa"/>
            <w:gridSpan w:val="6"/>
            <w:shd w:val="clear" w:color="auto" w:fill="DAEEF3"/>
          </w:tcPr>
          <w:p w:rsidR="00D007E9" w:rsidRPr="00D007E9" w:rsidRDefault="00D007E9" w:rsidP="00D007E9">
            <w:pPr>
              <w:spacing w:after="0" w:line="320" w:lineRule="exact"/>
              <w:ind w:left="43"/>
              <w:contextualSpacing/>
              <w:rPr>
                <w:rFonts w:ascii="Times New Roman" w:eastAsia="Calibri" w:hAnsi="Times New Roman" w:cs="Times New Roman"/>
                <w:b/>
                <w:bCs/>
                <w:color w:val="C00000"/>
                <w:sz w:val="24"/>
                <w:szCs w:val="24"/>
              </w:rPr>
            </w:pPr>
            <w:r w:rsidRPr="00D007E9">
              <w:rPr>
                <w:rFonts w:ascii="Times New Roman" w:eastAsia="Calibri" w:hAnsi="Times New Roman" w:cs="Times New Roman"/>
                <w:b/>
                <w:bCs/>
                <w:color w:val="C00000"/>
                <w:sz w:val="24"/>
                <w:szCs w:val="24"/>
              </w:rPr>
              <w:t>Thi kết thúc học phần</w:t>
            </w:r>
          </w:p>
        </w:tc>
      </w:tr>
      <w:tr w:rsidR="00D007E9" w:rsidRPr="00D007E9" w:rsidTr="00F317ED">
        <w:trPr>
          <w:trHeight w:val="350"/>
        </w:trPr>
        <w:tc>
          <w:tcPr>
            <w:tcW w:w="567"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4</w:t>
            </w:r>
          </w:p>
        </w:tc>
        <w:tc>
          <w:tcPr>
            <w:tcW w:w="3261" w:type="dxa"/>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lang w:val="vi-VN"/>
              </w:rPr>
              <w:t>A4. Tự luận</w:t>
            </w:r>
          </w:p>
        </w:tc>
        <w:tc>
          <w:tcPr>
            <w:tcW w:w="1134"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lang w:val="vi-VN"/>
              </w:rPr>
              <w:t>6</w:t>
            </w:r>
            <w:r w:rsidRPr="00D007E9">
              <w:rPr>
                <w:rFonts w:ascii="Times New Roman" w:eastAsia="Calibri" w:hAnsi="Times New Roman" w:cs="Times New Roman"/>
                <w:sz w:val="24"/>
                <w:szCs w:val="24"/>
              </w:rPr>
              <w:t>0%</w:t>
            </w:r>
          </w:p>
        </w:tc>
        <w:tc>
          <w:tcPr>
            <w:tcW w:w="1165"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01</w:t>
            </w:r>
          </w:p>
        </w:tc>
        <w:tc>
          <w:tcPr>
            <w:tcW w:w="1517" w:type="dxa"/>
            <w:shd w:val="clear" w:color="auto" w:fill="FFFFFF"/>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 Đáp án, thang điểm-  Phiếu/rubric đánh giá vấn đáp</w:t>
            </w:r>
          </w:p>
        </w:tc>
        <w:tc>
          <w:tcPr>
            <w:tcW w:w="1428" w:type="dxa"/>
            <w:shd w:val="clear" w:color="auto" w:fill="FFFFFF"/>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r w:rsidRPr="00D007E9">
              <w:rPr>
                <w:rFonts w:ascii="Times New Roman" w:eastAsia="Calibri" w:hAnsi="Times New Roman" w:cs="Times New Roman"/>
                <w:sz w:val="24"/>
                <w:szCs w:val="24"/>
              </w:rPr>
              <w:t>CLO 1</w:t>
            </w:r>
            <w:r w:rsidRPr="00D007E9">
              <w:rPr>
                <w:rFonts w:ascii="Times New Roman" w:eastAsia="Calibri" w:hAnsi="Times New Roman" w:cs="Times New Roman"/>
                <w:sz w:val="24"/>
                <w:szCs w:val="24"/>
                <w:lang w:val="vi-VN"/>
              </w:rPr>
              <w:t>-</w:t>
            </w:r>
          </w:p>
          <w:p w:rsidR="00D007E9" w:rsidRPr="00D007E9" w:rsidRDefault="00D007E9" w:rsidP="00D007E9">
            <w:pPr>
              <w:spacing w:after="0" w:line="276" w:lineRule="auto"/>
              <w:jc w:val="center"/>
              <w:rPr>
                <w:rFonts w:ascii="Times New Roman" w:eastAsia="Calibri" w:hAnsi="Times New Roman" w:cs="Times New Roman"/>
                <w:color w:val="C00000"/>
                <w:sz w:val="24"/>
                <w:szCs w:val="24"/>
                <w:lang w:val="vi-VN"/>
              </w:rPr>
            </w:pPr>
            <w:r w:rsidRPr="00D007E9">
              <w:rPr>
                <w:rFonts w:ascii="Times New Roman" w:eastAsia="Calibri" w:hAnsi="Times New Roman" w:cs="Times New Roman"/>
                <w:sz w:val="24"/>
                <w:szCs w:val="24"/>
                <w:lang w:val="vi-VN"/>
              </w:rPr>
              <w:t>CLO 8</w:t>
            </w:r>
          </w:p>
        </w:tc>
      </w:tr>
    </w:tbl>
    <w:p w:rsidR="00D007E9" w:rsidRPr="00D007E9" w:rsidRDefault="00D007E9" w:rsidP="00D007E9">
      <w:pPr>
        <w:spacing w:after="0" w:line="276" w:lineRule="auto"/>
        <w:rPr>
          <w:rFonts w:ascii="Times New Roman" w:eastAsia="Calibri" w:hAnsi="Times New Roman" w:cs="Times New Roman"/>
          <w:b/>
          <w:sz w:val="26"/>
          <w:szCs w:val="26"/>
          <w:lang w:val="it-IT"/>
        </w:rPr>
      </w:pPr>
      <w:r w:rsidRPr="00D007E9">
        <w:rPr>
          <w:rFonts w:ascii="Times New Roman" w:eastAsia="Calibri" w:hAnsi="Times New Roman" w:cs="Times New Roman"/>
          <w:b/>
          <w:sz w:val="26"/>
          <w:szCs w:val="26"/>
          <w:lang w:val="it-IT"/>
        </w:rPr>
        <w:t>8.2. Tiêu chí đánh giá và thang điểm (Rubric đánh giá)</w:t>
      </w:r>
    </w:p>
    <w:p w:rsidR="00D007E9" w:rsidRPr="00D007E9" w:rsidRDefault="00D007E9" w:rsidP="00D007E9">
      <w:pPr>
        <w:spacing w:after="0" w:line="276" w:lineRule="auto"/>
        <w:jc w:val="both"/>
        <w:rPr>
          <w:rFonts w:ascii="Times New Roman" w:eastAsia="Calibri" w:hAnsi="Times New Roman" w:cs="Times New Roman"/>
          <w:b/>
          <w:sz w:val="26"/>
          <w:szCs w:val="26"/>
          <w:lang w:val="it-IT"/>
        </w:rPr>
      </w:pPr>
      <w:r w:rsidRPr="00D007E9">
        <w:rPr>
          <w:rFonts w:ascii="Times New Roman" w:eastAsia="Calibri"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D007E9" w:rsidRPr="00D007E9" w:rsidTr="00F317ED">
        <w:tc>
          <w:tcPr>
            <w:tcW w:w="9212" w:type="dxa"/>
            <w:gridSpan w:val="6"/>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Chuyên cần</w:t>
            </w:r>
          </w:p>
        </w:tc>
      </w:tr>
      <w:tr w:rsidR="00D007E9" w:rsidRPr="00D007E9" w:rsidTr="00F317ED">
        <w:tc>
          <w:tcPr>
            <w:tcW w:w="1558" w:type="dxa"/>
            <w:shd w:val="clear" w:color="auto" w:fill="DAEEF3"/>
            <w:vAlign w:val="center"/>
          </w:tcPr>
          <w:p w:rsidR="00D007E9" w:rsidRPr="00D007E9" w:rsidRDefault="00D007E9" w:rsidP="00D007E9">
            <w:pPr>
              <w:spacing w:after="0" w:line="276" w:lineRule="auto"/>
              <w:rPr>
                <w:rFonts w:ascii="Times New Roman" w:eastAsia="Calibri" w:hAnsi="Times New Roman" w:cs="Times New Roman"/>
                <w:sz w:val="24"/>
                <w:szCs w:val="24"/>
              </w:rPr>
            </w:pPr>
            <w:r w:rsidRPr="00D007E9">
              <w:rPr>
                <w:rFonts w:ascii="Times New Roman" w:eastAsia="Calibri" w:hAnsi="Times New Roman" w:cs="Times New Roman"/>
                <w:sz w:val="24"/>
                <w:szCs w:val="24"/>
              </w:rPr>
              <w:t>Tiêu chí</w:t>
            </w:r>
          </w:p>
        </w:tc>
        <w:tc>
          <w:tcPr>
            <w:tcW w:w="939"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Thang điểm</w:t>
            </w:r>
          </w:p>
        </w:tc>
        <w:tc>
          <w:tcPr>
            <w:tcW w:w="1722"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Không đạt</w:t>
            </w: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0-49%</w:t>
            </w:r>
          </w:p>
        </w:tc>
        <w:tc>
          <w:tcPr>
            <w:tcW w:w="1726"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Đạt</w:t>
            </w: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50-64%</w:t>
            </w:r>
          </w:p>
        </w:tc>
        <w:tc>
          <w:tcPr>
            <w:tcW w:w="1676"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Khá</w:t>
            </w: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65-79%</w:t>
            </w:r>
          </w:p>
        </w:tc>
        <w:tc>
          <w:tcPr>
            <w:tcW w:w="1591"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Tốt</w:t>
            </w: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80-100%</w:t>
            </w:r>
          </w:p>
        </w:tc>
      </w:tr>
      <w:tr w:rsidR="00D007E9" w:rsidRPr="00D007E9" w:rsidTr="00F317ED">
        <w:tc>
          <w:tcPr>
            <w:tcW w:w="1558" w:type="dxa"/>
            <w:vMerge w:val="restart"/>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 xml:space="preserve">Tính chủ động, mức độ tích cực chuẩn bị bài và tham gia </w:t>
            </w:r>
            <w:r w:rsidRPr="00D007E9">
              <w:rPr>
                <w:rFonts w:ascii="Times New Roman" w:eastAsia="Calibri" w:hAnsi="Times New Roman" w:cs="Times New Roman"/>
                <w:sz w:val="24"/>
                <w:szCs w:val="24"/>
              </w:rPr>
              <w:lastRenderedPageBreak/>
              <w:t>các hoạt động trong giờ học</w:t>
            </w:r>
          </w:p>
          <w:p w:rsidR="00D007E9" w:rsidRPr="00D007E9" w:rsidRDefault="00D007E9" w:rsidP="00D007E9">
            <w:pPr>
              <w:spacing w:after="0" w:line="276" w:lineRule="auto"/>
              <w:jc w:val="both"/>
              <w:rPr>
                <w:rFonts w:ascii="Times New Roman" w:eastAsia="Calibri" w:hAnsi="Times New Roman" w:cs="Times New Roman"/>
                <w:sz w:val="24"/>
                <w:szCs w:val="24"/>
              </w:rPr>
            </w:pPr>
          </w:p>
        </w:tc>
        <w:tc>
          <w:tcPr>
            <w:tcW w:w="939" w:type="dxa"/>
            <w:vMerge w:val="restart"/>
            <w:vAlign w:val="center"/>
          </w:tcPr>
          <w:p w:rsidR="00D007E9" w:rsidRPr="00D007E9" w:rsidRDefault="00D007E9" w:rsidP="00D007E9">
            <w:pPr>
              <w:spacing w:after="0" w:line="276" w:lineRule="auto"/>
              <w:jc w:val="center"/>
              <w:rPr>
                <w:rFonts w:ascii="Times New Roman" w:eastAsia="Calibri" w:hAnsi="Times New Roman" w:cs="Times New Roman"/>
                <w:sz w:val="24"/>
                <w:szCs w:val="24"/>
                <w:lang w:val="vi-VN"/>
              </w:rPr>
            </w:pPr>
          </w:p>
          <w:p w:rsidR="00D007E9" w:rsidRPr="00D007E9" w:rsidRDefault="00D007E9" w:rsidP="00D007E9">
            <w:pPr>
              <w:spacing w:after="0" w:line="276" w:lineRule="auto"/>
              <w:jc w:val="center"/>
              <w:rPr>
                <w:rFonts w:ascii="Times New Roman" w:eastAsia="Calibri" w:hAnsi="Times New Roman" w:cs="Times New Roman"/>
                <w:sz w:val="24"/>
                <w:szCs w:val="24"/>
                <w:lang w:val="vi-VN"/>
              </w:rPr>
            </w:pP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lang w:val="vi-VN"/>
              </w:rPr>
              <w:t>10</w:t>
            </w:r>
            <w:r w:rsidRPr="00D007E9">
              <w:rPr>
                <w:rFonts w:ascii="Times New Roman" w:eastAsia="Calibri" w:hAnsi="Times New Roman" w:cs="Times New Roman"/>
                <w:sz w:val="24"/>
                <w:szCs w:val="24"/>
              </w:rPr>
              <w:t>,0</w:t>
            </w:r>
          </w:p>
          <w:p w:rsidR="00D007E9" w:rsidRPr="00D007E9" w:rsidRDefault="00D007E9" w:rsidP="00D007E9">
            <w:pPr>
              <w:spacing w:after="0" w:line="276" w:lineRule="auto"/>
              <w:rPr>
                <w:rFonts w:ascii="Times New Roman" w:eastAsia="Calibri" w:hAnsi="Times New Roman" w:cs="Times New Roman"/>
                <w:sz w:val="24"/>
                <w:szCs w:val="24"/>
                <w:lang w:val="vi-VN"/>
              </w:rPr>
            </w:pPr>
          </w:p>
        </w:tc>
        <w:tc>
          <w:tcPr>
            <w:tcW w:w="1722" w:type="dxa"/>
            <w:shd w:val="clear" w:color="auto" w:fill="auto"/>
            <w:vAlign w:val="center"/>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0 đến &lt; 2,5</w:t>
            </w:r>
          </w:p>
        </w:tc>
        <w:tc>
          <w:tcPr>
            <w:tcW w:w="1726" w:type="dxa"/>
            <w:vAlign w:val="center"/>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2,5 đến &lt; 3,3</w:t>
            </w:r>
          </w:p>
        </w:tc>
        <w:tc>
          <w:tcPr>
            <w:tcW w:w="1676" w:type="dxa"/>
            <w:vAlign w:val="center"/>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3,3 đến &lt; 4,0</w:t>
            </w:r>
          </w:p>
        </w:tc>
        <w:tc>
          <w:tcPr>
            <w:tcW w:w="1591" w:type="dxa"/>
            <w:vAlign w:val="center"/>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4,0 đến 5,0</w:t>
            </w:r>
          </w:p>
        </w:tc>
      </w:tr>
      <w:tr w:rsidR="00D007E9" w:rsidRPr="00D007E9" w:rsidTr="00F317ED">
        <w:tc>
          <w:tcPr>
            <w:tcW w:w="1558" w:type="dxa"/>
            <w:vMerge/>
            <w:vAlign w:val="center"/>
          </w:tcPr>
          <w:p w:rsidR="00D007E9" w:rsidRPr="00D007E9" w:rsidRDefault="00D007E9" w:rsidP="00D007E9">
            <w:pPr>
              <w:spacing w:after="0" w:line="276" w:lineRule="auto"/>
              <w:rPr>
                <w:rFonts w:ascii="Times New Roman" w:eastAsia="Calibri" w:hAnsi="Times New Roman" w:cs="Times New Roman"/>
                <w:sz w:val="24"/>
                <w:szCs w:val="24"/>
              </w:rPr>
            </w:pPr>
          </w:p>
        </w:tc>
        <w:tc>
          <w:tcPr>
            <w:tcW w:w="939"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 xml:space="preserve">Chủ động thực hiện, đáp ứng dưới 50% </w:t>
            </w:r>
            <w:r w:rsidRPr="00D007E9">
              <w:rPr>
                <w:rFonts w:ascii="Times New Roman" w:eastAsia="Calibri" w:hAnsi="Times New Roman" w:cs="Times New Roman"/>
                <w:sz w:val="24"/>
                <w:szCs w:val="24"/>
              </w:rPr>
              <w:lastRenderedPageBreak/>
              <w:t xml:space="preserve">nhiệm vụ học tập được giao. </w:t>
            </w:r>
          </w:p>
        </w:tc>
        <w:tc>
          <w:tcPr>
            <w:tcW w:w="1726"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lastRenderedPageBreak/>
              <w:t xml:space="preserve">Chủ động thực hiện, đạt 50 -64% nhiệm vụ </w:t>
            </w:r>
            <w:r w:rsidRPr="00D007E9">
              <w:rPr>
                <w:rFonts w:ascii="Times New Roman" w:eastAsia="Calibri" w:hAnsi="Times New Roman" w:cs="Times New Roman"/>
                <w:sz w:val="24"/>
                <w:szCs w:val="24"/>
              </w:rPr>
              <w:lastRenderedPageBreak/>
              <w:t>học tập được giao.</w:t>
            </w:r>
          </w:p>
        </w:tc>
        <w:tc>
          <w:tcPr>
            <w:tcW w:w="1676"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lastRenderedPageBreak/>
              <w:t xml:space="preserve">Chủ động thực hiện, đạt 65 -79% nhiệm vụ </w:t>
            </w:r>
            <w:r w:rsidRPr="00D007E9">
              <w:rPr>
                <w:rFonts w:ascii="Times New Roman" w:eastAsia="Calibri" w:hAnsi="Times New Roman" w:cs="Times New Roman"/>
                <w:sz w:val="24"/>
                <w:szCs w:val="24"/>
              </w:rPr>
              <w:lastRenderedPageBreak/>
              <w:t>học tập được giao.</w:t>
            </w:r>
          </w:p>
        </w:tc>
        <w:tc>
          <w:tcPr>
            <w:tcW w:w="1591"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lastRenderedPageBreak/>
              <w:t xml:space="preserve">Chủ động, tích cực chuẩn bị bài và tham gia các hoạt </w:t>
            </w:r>
            <w:r w:rsidRPr="00D007E9">
              <w:rPr>
                <w:rFonts w:ascii="Times New Roman" w:eastAsia="Calibri" w:hAnsi="Times New Roman" w:cs="Times New Roman"/>
                <w:sz w:val="24"/>
                <w:szCs w:val="24"/>
              </w:rPr>
              <w:lastRenderedPageBreak/>
              <w:t xml:space="preserve">động trong giờ học </w:t>
            </w:r>
          </w:p>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Thực hiện đạt trên 80% nhiệm vụ học tập được giao.</w:t>
            </w:r>
          </w:p>
        </w:tc>
      </w:tr>
      <w:tr w:rsidR="00D007E9" w:rsidRPr="00D007E9" w:rsidTr="00F317ED">
        <w:tc>
          <w:tcPr>
            <w:tcW w:w="1558" w:type="dxa"/>
            <w:vMerge w:val="restart"/>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lastRenderedPageBreak/>
              <w:t>Thời gian tham dự buổi học bắt buộc</w:t>
            </w:r>
          </w:p>
        </w:tc>
        <w:tc>
          <w:tcPr>
            <w:tcW w:w="939"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 đến &lt; 2,5</w:t>
            </w:r>
          </w:p>
        </w:tc>
        <w:tc>
          <w:tcPr>
            <w:tcW w:w="1726"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2,5 đến &lt; 3,3</w:t>
            </w:r>
          </w:p>
        </w:tc>
        <w:tc>
          <w:tcPr>
            <w:tcW w:w="1676"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3,3 đến &lt; 4,0</w:t>
            </w:r>
          </w:p>
        </w:tc>
        <w:tc>
          <w:tcPr>
            <w:tcW w:w="1591"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4,0 đến 5,0</w:t>
            </w:r>
          </w:p>
        </w:tc>
      </w:tr>
      <w:tr w:rsidR="00D007E9" w:rsidRPr="00D007E9" w:rsidTr="00F317ED">
        <w:tc>
          <w:tcPr>
            <w:tcW w:w="1558" w:type="dxa"/>
            <w:vMerge/>
            <w:vAlign w:val="center"/>
          </w:tcPr>
          <w:p w:rsidR="00D007E9" w:rsidRPr="00D007E9" w:rsidRDefault="00D007E9" w:rsidP="00D007E9">
            <w:pPr>
              <w:spacing w:after="0" w:line="276" w:lineRule="auto"/>
              <w:rPr>
                <w:rFonts w:ascii="Times New Roman" w:eastAsia="Calibri" w:hAnsi="Times New Roman" w:cs="Times New Roman"/>
                <w:sz w:val="24"/>
                <w:szCs w:val="24"/>
              </w:rPr>
            </w:pPr>
          </w:p>
        </w:tc>
        <w:tc>
          <w:tcPr>
            <w:tcW w:w="939"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722" w:type="dxa"/>
            <w:shd w:val="clear" w:color="auto" w:fill="auto"/>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 xml:space="preserve">Dự &lt; 80% </w:t>
            </w:r>
            <w:r w:rsidRPr="00D007E9">
              <w:rPr>
                <w:rFonts w:ascii="Times New Roman" w:eastAsia="Calibri" w:hAnsi="Times New Roman" w:cs="Times New Roman"/>
                <w:sz w:val="24"/>
                <w:szCs w:val="24"/>
                <w:lang w:val="it-IT"/>
              </w:rPr>
              <w:t>số giờ lên lớp lý thuyết</w:t>
            </w:r>
          </w:p>
        </w:tc>
        <w:tc>
          <w:tcPr>
            <w:tcW w:w="1726"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Dự 80%- 89%</w:t>
            </w:r>
            <w:r w:rsidRPr="00D007E9">
              <w:rPr>
                <w:rFonts w:ascii="Times New Roman" w:eastAsia="Calibri" w:hAnsi="Times New Roman" w:cs="Times New Roman"/>
                <w:sz w:val="24"/>
                <w:szCs w:val="24"/>
                <w:lang w:val="it-IT"/>
              </w:rPr>
              <w:t>số giờ lên lớp lý thuyết</w:t>
            </w:r>
          </w:p>
        </w:tc>
        <w:tc>
          <w:tcPr>
            <w:tcW w:w="1676"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 xml:space="preserve">Dự 90% - 94% </w:t>
            </w:r>
            <w:r w:rsidRPr="00D007E9">
              <w:rPr>
                <w:rFonts w:ascii="Times New Roman" w:eastAsia="Calibri" w:hAnsi="Times New Roman" w:cs="Times New Roman"/>
                <w:sz w:val="24"/>
                <w:szCs w:val="24"/>
                <w:lang w:val="it-IT"/>
              </w:rPr>
              <w:t>số giờ lên lớp lý thuyết</w:t>
            </w:r>
          </w:p>
        </w:tc>
        <w:tc>
          <w:tcPr>
            <w:tcW w:w="1591"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 xml:space="preserve">Dự 95% -100% </w:t>
            </w:r>
            <w:r w:rsidRPr="00D007E9">
              <w:rPr>
                <w:rFonts w:ascii="Times New Roman" w:eastAsia="Calibri" w:hAnsi="Times New Roman" w:cs="Times New Roman"/>
                <w:sz w:val="24"/>
                <w:szCs w:val="24"/>
                <w:lang w:val="it-IT"/>
              </w:rPr>
              <w:t>số giờ lên lớp lý thuyết</w:t>
            </w:r>
          </w:p>
        </w:tc>
      </w:tr>
    </w:tbl>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8.2.2. Rubric đánh giá bài tập nhóm, thảo luận, thực hành (1</w:t>
      </w:r>
      <w:r w:rsidRPr="00D007E9">
        <w:rPr>
          <w:rFonts w:ascii="Times New Roman" w:eastAsia="Calibri" w:hAnsi="Times New Roman" w:cs="Times New Roman"/>
          <w:b/>
          <w:sz w:val="26"/>
          <w:szCs w:val="26"/>
          <w:lang w:val="vi-VN"/>
        </w:rPr>
        <w:t>0</w:t>
      </w:r>
      <w:r w:rsidRPr="00D007E9">
        <w:rPr>
          <w:rFonts w:ascii="Times New Roman" w:eastAsia="Calibri" w:hAnsi="Times New Roman" w:cs="Times New Roman"/>
          <w:b/>
          <w:sz w:val="26"/>
          <w:szCs w:val="26"/>
        </w:rPr>
        <w:t>%)</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408"/>
      </w:tblGrid>
      <w:tr w:rsidR="00D007E9" w:rsidRPr="00D007E9" w:rsidTr="00F317ED">
        <w:tc>
          <w:tcPr>
            <w:tcW w:w="9039" w:type="dxa"/>
            <w:gridSpan w:val="6"/>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Bài tập nhóm</w:t>
            </w:r>
          </w:p>
        </w:tc>
      </w:tr>
      <w:tr w:rsidR="00D007E9" w:rsidRPr="00D007E9" w:rsidTr="00F317ED">
        <w:trPr>
          <w:trHeight w:val="630"/>
        </w:trPr>
        <w:tc>
          <w:tcPr>
            <w:tcW w:w="1549" w:type="dxa"/>
            <w:shd w:val="clear" w:color="auto" w:fill="DAEEF3"/>
            <w:vAlign w:val="center"/>
          </w:tcPr>
          <w:p w:rsidR="00D007E9" w:rsidRPr="00D007E9" w:rsidRDefault="00D007E9" w:rsidP="00D007E9">
            <w:pPr>
              <w:spacing w:after="0" w:line="276" w:lineRule="auto"/>
              <w:rPr>
                <w:rFonts w:ascii="Times New Roman" w:eastAsia="Calibri" w:hAnsi="Times New Roman" w:cs="Times New Roman"/>
                <w:b/>
                <w:sz w:val="24"/>
                <w:szCs w:val="24"/>
              </w:rPr>
            </w:pPr>
            <w:r w:rsidRPr="00D007E9">
              <w:rPr>
                <w:rFonts w:ascii="Times New Roman" w:eastAsia="Calibri" w:hAnsi="Times New Roman" w:cs="Times New Roman"/>
                <w:b/>
                <w:sz w:val="24"/>
                <w:szCs w:val="24"/>
              </w:rPr>
              <w:t>Tiêu chí</w:t>
            </w:r>
          </w:p>
        </w:tc>
        <w:tc>
          <w:tcPr>
            <w:tcW w:w="884"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Thang điểm</w:t>
            </w:r>
          </w:p>
        </w:tc>
        <w:tc>
          <w:tcPr>
            <w:tcW w:w="1819"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Không đạt</w:t>
            </w:r>
          </w:p>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0-49%</w:t>
            </w:r>
          </w:p>
        </w:tc>
        <w:tc>
          <w:tcPr>
            <w:tcW w:w="1714"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Đạt</w:t>
            </w:r>
          </w:p>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50-64%</w:t>
            </w:r>
          </w:p>
        </w:tc>
        <w:tc>
          <w:tcPr>
            <w:tcW w:w="1665"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Khá</w:t>
            </w:r>
          </w:p>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65-79%</w:t>
            </w:r>
          </w:p>
        </w:tc>
        <w:tc>
          <w:tcPr>
            <w:tcW w:w="1408"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Tốt</w:t>
            </w:r>
          </w:p>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80-100%</w:t>
            </w:r>
          </w:p>
        </w:tc>
      </w:tr>
      <w:tr w:rsidR="00D007E9" w:rsidRPr="00D007E9" w:rsidTr="00F317ED">
        <w:trPr>
          <w:trHeight w:val="585"/>
        </w:trPr>
        <w:tc>
          <w:tcPr>
            <w:tcW w:w="1549" w:type="dxa"/>
            <w:vMerge w:val="restart"/>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 xml:space="preserve">Báo cáo của nhóm trưởng </w:t>
            </w:r>
          </w:p>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3,0</w:t>
            </w:r>
          </w:p>
        </w:tc>
        <w:tc>
          <w:tcPr>
            <w:tcW w:w="1819" w:type="dxa"/>
            <w:shd w:val="clear" w:color="auto" w:fill="auto"/>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 đến &lt; 1,0</w:t>
            </w:r>
          </w:p>
        </w:tc>
        <w:tc>
          <w:tcPr>
            <w:tcW w:w="1714"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1,0 đến &lt; 2,0</w:t>
            </w:r>
          </w:p>
        </w:tc>
        <w:tc>
          <w:tcPr>
            <w:tcW w:w="1665"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2,0 đến &lt; 2,5</w:t>
            </w:r>
          </w:p>
        </w:tc>
        <w:tc>
          <w:tcPr>
            <w:tcW w:w="1408"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2,5 đến 3,0</w:t>
            </w:r>
          </w:p>
        </w:tc>
      </w:tr>
      <w:tr w:rsidR="00D007E9" w:rsidRPr="00D007E9" w:rsidTr="00F317ED">
        <w:tc>
          <w:tcPr>
            <w:tcW w:w="1549" w:type="dxa"/>
            <w:vMerge/>
            <w:vAlign w:val="center"/>
          </w:tcPr>
          <w:p w:rsidR="00D007E9" w:rsidRPr="00D007E9" w:rsidRDefault="00D007E9" w:rsidP="00D007E9">
            <w:pPr>
              <w:spacing w:after="0" w:line="276" w:lineRule="auto"/>
              <w:rPr>
                <w:rFonts w:ascii="Times New Roman" w:eastAsia="Calibri" w:hAnsi="Times New Roman" w:cs="Times New Roman"/>
                <w:sz w:val="24"/>
                <w:szCs w:val="24"/>
              </w:rPr>
            </w:pPr>
          </w:p>
        </w:tc>
        <w:tc>
          <w:tcPr>
            <w:tcW w:w="884"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819" w:type="dxa"/>
            <w:shd w:val="clear" w:color="auto" w:fill="auto"/>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nộp sản phẩm không đúng hạn.</w:t>
            </w:r>
          </w:p>
        </w:tc>
        <w:tc>
          <w:tcPr>
            <w:tcW w:w="1714"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 xml:space="preserve">Tham gia họp nhóm đạt từ 70% trở lên; có nhiều ý kiến đóng góp hay, hiệu quả; </w:t>
            </w:r>
          </w:p>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Chủ động thực hiện, đạt 65 -79% nhiệm vụ học tập được giao; nộp sản phẩm đúng hạn.</w:t>
            </w:r>
          </w:p>
        </w:tc>
        <w:tc>
          <w:tcPr>
            <w:tcW w:w="1408" w:type="dxa"/>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D007E9" w:rsidRPr="00D007E9" w:rsidTr="00F317ED">
        <w:trPr>
          <w:trHeight w:val="585"/>
        </w:trPr>
        <w:tc>
          <w:tcPr>
            <w:tcW w:w="1549" w:type="dxa"/>
            <w:vMerge w:val="restart"/>
            <w:vAlign w:val="center"/>
          </w:tcPr>
          <w:p w:rsidR="00D007E9" w:rsidRPr="00D007E9" w:rsidRDefault="00D007E9" w:rsidP="00D007E9">
            <w:pPr>
              <w:spacing w:after="0" w:line="276" w:lineRule="auto"/>
              <w:jc w:val="both"/>
              <w:rPr>
                <w:rFonts w:ascii="Times New Roman" w:eastAsia="Calibri" w:hAnsi="Times New Roman" w:cs="Times New Roman"/>
                <w:sz w:val="24"/>
                <w:szCs w:val="24"/>
              </w:rPr>
            </w:pPr>
          </w:p>
          <w:p w:rsidR="00D007E9" w:rsidRPr="00D007E9" w:rsidRDefault="00D007E9" w:rsidP="00D007E9">
            <w:pPr>
              <w:spacing w:after="0" w:line="276" w:lineRule="auto"/>
              <w:jc w:val="both"/>
              <w:rPr>
                <w:rFonts w:ascii="Times New Roman" w:eastAsia="Calibri" w:hAnsi="Times New Roman" w:cs="Times New Roman"/>
                <w:sz w:val="24"/>
                <w:szCs w:val="24"/>
              </w:rPr>
            </w:pPr>
            <w:r w:rsidRPr="00D007E9">
              <w:rPr>
                <w:rFonts w:ascii="Times New Roman" w:eastAsia="Calibri" w:hAnsi="Times New Roman" w:cs="Times New Roman"/>
                <w:sz w:val="24"/>
                <w:szCs w:val="24"/>
              </w:rPr>
              <w:t>Nội dung sản phẩm đáp ứng yêu cầu</w:t>
            </w:r>
          </w:p>
        </w:tc>
        <w:tc>
          <w:tcPr>
            <w:tcW w:w="884" w:type="dxa"/>
            <w:vMerge w:val="restart"/>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5,0</w:t>
            </w:r>
          </w:p>
        </w:tc>
        <w:tc>
          <w:tcPr>
            <w:tcW w:w="1819" w:type="dxa"/>
            <w:shd w:val="clear" w:color="auto" w:fill="auto"/>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 đến &lt; 2,5</w:t>
            </w:r>
          </w:p>
        </w:tc>
        <w:tc>
          <w:tcPr>
            <w:tcW w:w="1714"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2,5 đến &lt; 3,3</w:t>
            </w:r>
          </w:p>
        </w:tc>
        <w:tc>
          <w:tcPr>
            <w:tcW w:w="1665"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3,3 đến &lt; 4,0</w:t>
            </w:r>
          </w:p>
        </w:tc>
        <w:tc>
          <w:tcPr>
            <w:tcW w:w="1408"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4,0 đến 5,0</w:t>
            </w:r>
          </w:p>
        </w:tc>
      </w:tr>
      <w:tr w:rsidR="00D007E9" w:rsidRPr="00D007E9" w:rsidTr="00F317ED">
        <w:tc>
          <w:tcPr>
            <w:tcW w:w="1549" w:type="dxa"/>
            <w:vMerge/>
            <w:vAlign w:val="center"/>
          </w:tcPr>
          <w:p w:rsidR="00D007E9" w:rsidRPr="00D007E9" w:rsidRDefault="00D007E9" w:rsidP="00D007E9">
            <w:pPr>
              <w:spacing w:after="0" w:line="276" w:lineRule="auto"/>
              <w:rPr>
                <w:rFonts w:ascii="Times New Roman" w:eastAsia="Calibri" w:hAnsi="Times New Roman" w:cs="Times New Roman"/>
                <w:sz w:val="24"/>
                <w:szCs w:val="24"/>
              </w:rPr>
            </w:pPr>
          </w:p>
        </w:tc>
        <w:tc>
          <w:tcPr>
            <w:tcW w:w="884"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819" w:type="dxa"/>
            <w:shd w:val="clear" w:color="auto" w:fill="auto"/>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Nội dung sản phẩm đáp ứng dưới 50% yêu cầu</w:t>
            </w:r>
          </w:p>
        </w:tc>
        <w:tc>
          <w:tcPr>
            <w:tcW w:w="1714"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Nội dung sản phẩm đáp ứng từ 50 - 64% yêu cầu</w:t>
            </w:r>
          </w:p>
        </w:tc>
        <w:tc>
          <w:tcPr>
            <w:tcW w:w="1665"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 xml:space="preserve">Nội dung sản phẩm đáp ứng từ </w:t>
            </w:r>
            <w:r w:rsidRPr="00D007E9">
              <w:rPr>
                <w:rFonts w:ascii="Times New Roman" w:eastAsia="Calibri" w:hAnsi="Times New Roman" w:cs="Times New Roman"/>
                <w:sz w:val="24"/>
                <w:szCs w:val="24"/>
              </w:rPr>
              <w:t xml:space="preserve">65-79% </w:t>
            </w:r>
            <w:r w:rsidRPr="00D007E9">
              <w:rPr>
                <w:rFonts w:ascii="Times New Roman" w:eastAsia="Arial" w:hAnsi="Times New Roman" w:cs="Times New Roman"/>
                <w:sz w:val="24"/>
                <w:szCs w:val="24"/>
              </w:rPr>
              <w:t>yêu cầu</w:t>
            </w:r>
          </w:p>
        </w:tc>
        <w:tc>
          <w:tcPr>
            <w:tcW w:w="1408" w:type="dxa"/>
          </w:tcPr>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Nội dung sản phẩm đáp ứng trên 80%</w:t>
            </w:r>
            <w:r w:rsidRPr="00D007E9">
              <w:rPr>
                <w:rFonts w:ascii="Times New Roman" w:eastAsia="Calibri" w:hAnsi="Times New Roman" w:cs="Times New Roman"/>
                <w:sz w:val="24"/>
                <w:szCs w:val="24"/>
              </w:rPr>
              <w:t xml:space="preserve"> </w:t>
            </w:r>
            <w:r w:rsidRPr="00D007E9">
              <w:rPr>
                <w:rFonts w:ascii="Times New Roman" w:eastAsia="Arial" w:hAnsi="Times New Roman" w:cs="Times New Roman"/>
                <w:sz w:val="24"/>
                <w:szCs w:val="24"/>
              </w:rPr>
              <w:t>yêu cầu</w:t>
            </w:r>
          </w:p>
        </w:tc>
      </w:tr>
      <w:tr w:rsidR="00D007E9" w:rsidRPr="00D007E9" w:rsidTr="00F317ED">
        <w:tc>
          <w:tcPr>
            <w:tcW w:w="1549" w:type="dxa"/>
            <w:vMerge w:val="restart"/>
            <w:vAlign w:val="center"/>
          </w:tcPr>
          <w:p w:rsidR="00D007E9" w:rsidRPr="00D007E9" w:rsidRDefault="00D007E9" w:rsidP="00D007E9">
            <w:pPr>
              <w:spacing w:after="0" w:line="276" w:lineRule="auto"/>
              <w:rPr>
                <w:rFonts w:ascii="Times New Roman" w:eastAsia="Calibri" w:hAnsi="Times New Roman" w:cs="Times New Roman"/>
                <w:sz w:val="24"/>
                <w:szCs w:val="24"/>
              </w:rPr>
            </w:pPr>
          </w:p>
          <w:p w:rsidR="00D007E9" w:rsidRPr="00D007E9" w:rsidRDefault="00D007E9" w:rsidP="00D007E9">
            <w:pPr>
              <w:spacing w:after="0" w:line="276" w:lineRule="auto"/>
              <w:rPr>
                <w:rFonts w:ascii="Times New Roman" w:eastAsia="Calibri" w:hAnsi="Times New Roman" w:cs="Times New Roman"/>
                <w:sz w:val="24"/>
                <w:szCs w:val="24"/>
              </w:rPr>
            </w:pPr>
            <w:r w:rsidRPr="00D007E9">
              <w:rPr>
                <w:rFonts w:ascii="Times New Roman" w:eastAsia="Calibri" w:hAnsi="Times New Roman" w:cs="Times New Roman"/>
                <w:sz w:val="24"/>
                <w:szCs w:val="24"/>
              </w:rPr>
              <w:t>Hình thức, ý tưởng sáng tạo</w:t>
            </w:r>
          </w:p>
        </w:tc>
        <w:tc>
          <w:tcPr>
            <w:tcW w:w="884" w:type="dxa"/>
            <w:vMerge w:val="restart"/>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2,0</w:t>
            </w:r>
          </w:p>
        </w:tc>
        <w:tc>
          <w:tcPr>
            <w:tcW w:w="1819" w:type="dxa"/>
            <w:shd w:val="clear" w:color="auto" w:fill="auto"/>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0 đến &lt;1,0</w:t>
            </w:r>
          </w:p>
        </w:tc>
        <w:tc>
          <w:tcPr>
            <w:tcW w:w="1714"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1,0 đến &lt; 1,5</w:t>
            </w:r>
          </w:p>
        </w:tc>
        <w:tc>
          <w:tcPr>
            <w:tcW w:w="1665"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1,5 đến &lt; 2,0</w:t>
            </w:r>
          </w:p>
        </w:tc>
        <w:tc>
          <w:tcPr>
            <w:tcW w:w="1408" w:type="dxa"/>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r w:rsidRPr="00D007E9">
              <w:rPr>
                <w:rFonts w:ascii="Times New Roman" w:eastAsia="Calibri" w:hAnsi="Times New Roman" w:cs="Times New Roman"/>
                <w:sz w:val="24"/>
                <w:szCs w:val="24"/>
              </w:rPr>
              <w:t xml:space="preserve"> 2,0</w:t>
            </w:r>
          </w:p>
        </w:tc>
      </w:tr>
      <w:tr w:rsidR="00D007E9" w:rsidRPr="00D007E9" w:rsidTr="00F317ED">
        <w:tc>
          <w:tcPr>
            <w:tcW w:w="1549" w:type="dxa"/>
            <w:vMerge/>
            <w:vAlign w:val="center"/>
          </w:tcPr>
          <w:p w:rsidR="00D007E9" w:rsidRPr="00D007E9" w:rsidRDefault="00D007E9" w:rsidP="00D007E9">
            <w:pPr>
              <w:spacing w:after="0" w:line="276" w:lineRule="auto"/>
              <w:rPr>
                <w:rFonts w:ascii="Times New Roman" w:eastAsia="Calibri" w:hAnsi="Times New Roman" w:cs="Times New Roman"/>
                <w:sz w:val="24"/>
                <w:szCs w:val="24"/>
              </w:rPr>
            </w:pPr>
          </w:p>
        </w:tc>
        <w:tc>
          <w:tcPr>
            <w:tcW w:w="884" w:type="dxa"/>
            <w:vMerge/>
            <w:vAlign w:val="center"/>
          </w:tcPr>
          <w:p w:rsidR="00D007E9" w:rsidRPr="00D007E9" w:rsidRDefault="00D007E9" w:rsidP="00D007E9">
            <w:pPr>
              <w:spacing w:after="0" w:line="276" w:lineRule="auto"/>
              <w:jc w:val="center"/>
              <w:rPr>
                <w:rFonts w:ascii="Times New Roman" w:eastAsia="Calibri" w:hAnsi="Times New Roman" w:cs="Times New Roman"/>
                <w:sz w:val="24"/>
                <w:szCs w:val="24"/>
              </w:rPr>
            </w:pPr>
          </w:p>
        </w:tc>
        <w:tc>
          <w:tcPr>
            <w:tcW w:w="1819" w:type="dxa"/>
            <w:shd w:val="clear" w:color="auto" w:fill="auto"/>
          </w:tcPr>
          <w:p w:rsidR="00D007E9" w:rsidRPr="00D007E9" w:rsidRDefault="00D007E9" w:rsidP="00D007E9">
            <w:pPr>
              <w:spacing w:after="0" w:line="276" w:lineRule="auto"/>
              <w:jc w:val="both"/>
              <w:rPr>
                <w:rFonts w:ascii="Times New Roman" w:eastAsia="Arial" w:hAnsi="Times New Roman" w:cs="Times New Roman"/>
                <w:sz w:val="24"/>
                <w:szCs w:val="24"/>
              </w:rPr>
            </w:pPr>
          </w:p>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Calibri" w:hAnsi="Times New Roman" w:cs="Times New Roman"/>
                <w:sz w:val="24"/>
                <w:szCs w:val="24"/>
              </w:rPr>
              <w:t xml:space="preserve">Nhiều chỗ không nhất quán, lỗi chính tả rất nhiều, </w:t>
            </w:r>
            <w:r w:rsidRPr="00D007E9">
              <w:rPr>
                <w:rFonts w:ascii="Times New Roman" w:eastAsia="Arial" w:hAnsi="Times New Roman" w:cs="Times New Roman"/>
                <w:sz w:val="24"/>
                <w:szCs w:val="24"/>
              </w:rPr>
              <w:t xml:space="preserve"> chưa sáng tạo,</w:t>
            </w:r>
          </w:p>
        </w:tc>
        <w:tc>
          <w:tcPr>
            <w:tcW w:w="1714" w:type="dxa"/>
          </w:tcPr>
          <w:p w:rsidR="00D007E9" w:rsidRPr="00D007E9" w:rsidRDefault="00D007E9" w:rsidP="00D007E9">
            <w:pPr>
              <w:spacing w:after="0" w:line="276" w:lineRule="auto"/>
              <w:jc w:val="both"/>
              <w:rPr>
                <w:rFonts w:ascii="Times New Roman" w:eastAsia="Arial" w:hAnsi="Times New Roman" w:cs="Times New Roman"/>
                <w:sz w:val="24"/>
                <w:szCs w:val="24"/>
              </w:rPr>
            </w:pPr>
          </w:p>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Calibri" w:hAnsi="Times New Roman" w:cs="Times New Roman"/>
                <w:sz w:val="24"/>
                <w:szCs w:val="24"/>
              </w:rPr>
              <w:t>Một số chỗ không thống nhất, lỗi chính tả khá nhiều</w:t>
            </w:r>
            <w:r w:rsidRPr="00D007E9">
              <w:rPr>
                <w:rFonts w:ascii="Times New Roman" w:eastAsia="Arial" w:hAnsi="Times New Roman" w:cs="Times New Roman"/>
                <w:sz w:val="24"/>
                <w:szCs w:val="24"/>
              </w:rPr>
              <w:t>, có ý tưởng nhưng hình thức còn đơn giản</w:t>
            </w:r>
          </w:p>
        </w:tc>
        <w:tc>
          <w:tcPr>
            <w:tcW w:w="1665" w:type="dxa"/>
          </w:tcPr>
          <w:p w:rsidR="00D007E9" w:rsidRPr="00D007E9" w:rsidRDefault="00D007E9" w:rsidP="00D007E9">
            <w:pPr>
              <w:spacing w:after="0" w:line="276" w:lineRule="auto"/>
              <w:jc w:val="both"/>
              <w:rPr>
                <w:rFonts w:ascii="Times New Roman" w:eastAsia="Arial" w:hAnsi="Times New Roman" w:cs="Times New Roman"/>
                <w:sz w:val="24"/>
                <w:szCs w:val="24"/>
              </w:rPr>
            </w:pPr>
          </w:p>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Calibri" w:hAnsi="Times New Roman" w:cs="Times New Roman"/>
                <w:sz w:val="24"/>
                <w:szCs w:val="24"/>
              </w:rPr>
              <w:t>Một số ít lỗi về hình thức,</w:t>
            </w:r>
          </w:p>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Arial" w:hAnsi="Times New Roman" w:cs="Times New Roman"/>
                <w:sz w:val="24"/>
                <w:szCs w:val="24"/>
              </w:rPr>
              <w:t>có ý tưởng sáng tạo, hình thức phù hợp, hiệu quả</w:t>
            </w:r>
          </w:p>
        </w:tc>
        <w:tc>
          <w:tcPr>
            <w:tcW w:w="1408" w:type="dxa"/>
          </w:tcPr>
          <w:p w:rsidR="00D007E9" w:rsidRPr="00D007E9" w:rsidRDefault="00D007E9" w:rsidP="00D007E9">
            <w:pPr>
              <w:spacing w:after="0" w:line="276" w:lineRule="auto"/>
              <w:jc w:val="both"/>
              <w:rPr>
                <w:rFonts w:ascii="Times New Roman" w:eastAsia="Arial" w:hAnsi="Times New Roman" w:cs="Times New Roman"/>
                <w:sz w:val="24"/>
                <w:szCs w:val="24"/>
              </w:rPr>
            </w:pPr>
          </w:p>
          <w:p w:rsidR="00D007E9" w:rsidRPr="00D007E9" w:rsidRDefault="00D007E9" w:rsidP="00D007E9">
            <w:pPr>
              <w:spacing w:after="0" w:line="276" w:lineRule="auto"/>
              <w:jc w:val="both"/>
              <w:rPr>
                <w:rFonts w:ascii="Times New Roman" w:eastAsia="Arial" w:hAnsi="Times New Roman" w:cs="Times New Roman"/>
                <w:sz w:val="24"/>
                <w:szCs w:val="24"/>
              </w:rPr>
            </w:pPr>
            <w:r w:rsidRPr="00D007E9">
              <w:rPr>
                <w:rFonts w:ascii="Times New Roman" w:eastAsia="Calibri" w:hAnsi="Times New Roman" w:cs="Times New Roman"/>
                <w:sz w:val="24"/>
                <w:szCs w:val="24"/>
              </w:rPr>
              <w:t>Nhất quán về hình thức trong toàn bài, không có lỗi chính tả</w:t>
            </w:r>
            <w:r w:rsidRPr="00D007E9">
              <w:rPr>
                <w:rFonts w:ascii="Times New Roman" w:eastAsia="Arial" w:hAnsi="Times New Roman" w:cs="Times New Roman"/>
                <w:sz w:val="24"/>
                <w:szCs w:val="24"/>
              </w:rPr>
              <w:t>, có ý tưởng mới mẻ, sáng tạo</w:t>
            </w:r>
          </w:p>
        </w:tc>
      </w:tr>
    </w:tbl>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b/>
          <w:sz w:val="26"/>
          <w:szCs w:val="26"/>
          <w:lang w:val="it-IT"/>
        </w:rPr>
        <w:t>9. Học liệu</w:t>
      </w:r>
      <w:r w:rsidRPr="00D007E9">
        <w:rPr>
          <w:rFonts w:ascii="Times New Roman" w:eastAsia="Calibri" w:hAnsi="Times New Roman" w:cs="Times New Roman"/>
          <w:sz w:val="26"/>
          <w:szCs w:val="26"/>
        </w:rPr>
        <w:t xml:space="preserve"> </w:t>
      </w:r>
    </w:p>
    <w:p w:rsidR="00D007E9" w:rsidRPr="00D007E9" w:rsidRDefault="00D007E9" w:rsidP="00D007E9">
      <w:pPr>
        <w:spacing w:after="0" w:line="276" w:lineRule="auto"/>
        <w:jc w:val="both"/>
        <w:rPr>
          <w:rFonts w:ascii="Times New Roman" w:eastAsia="Calibri" w:hAnsi="Times New Roman" w:cs="Times New Roman"/>
          <w:b/>
          <w:sz w:val="26"/>
          <w:szCs w:val="26"/>
          <w:lang w:val="it-IT"/>
        </w:rPr>
      </w:pPr>
      <w:r w:rsidRPr="00D007E9">
        <w:rPr>
          <w:rFonts w:ascii="Times New Roman" w:eastAsia="Calibri" w:hAnsi="Times New Roman" w:cs="Times New Roman"/>
          <w:b/>
          <w:sz w:val="26"/>
          <w:szCs w:val="26"/>
          <w:lang w:val="it-IT"/>
        </w:rPr>
        <w:t xml:space="preserve">9.1. Tài liệu học tập: </w:t>
      </w:r>
    </w:p>
    <w:p w:rsidR="00D007E9" w:rsidRPr="00D007E9" w:rsidRDefault="00D007E9" w:rsidP="00D007E9">
      <w:pPr>
        <w:spacing w:after="0" w:line="276" w:lineRule="auto"/>
        <w:jc w:val="both"/>
        <w:rPr>
          <w:rFonts w:ascii="Times New Roman" w:eastAsia="Calibri" w:hAnsi="Times New Roman" w:cs="Times New Roman"/>
          <w:spacing w:val="-6"/>
          <w:sz w:val="26"/>
          <w:szCs w:val="26"/>
          <w:lang w:val="vi-VN"/>
        </w:rPr>
      </w:pPr>
      <w:r w:rsidRPr="00D007E9">
        <w:rPr>
          <w:rFonts w:ascii="Times New Roman" w:eastAsia="Calibri" w:hAnsi="Times New Roman" w:cs="Times New Roman"/>
          <w:sz w:val="26"/>
          <w:szCs w:val="26"/>
          <w:lang w:val="vi-VN"/>
        </w:rPr>
        <w:t xml:space="preserve">[1]. </w:t>
      </w:r>
      <w:r w:rsidRPr="00D007E9">
        <w:rPr>
          <w:rFonts w:ascii="Times New Roman" w:eastAsia="Calibri" w:hAnsi="Times New Roman" w:cs="Times New Roman"/>
          <w:spacing w:val="-6"/>
          <w:sz w:val="26"/>
          <w:szCs w:val="26"/>
          <w:lang w:val="vi-VN"/>
        </w:rPr>
        <w:t xml:space="preserve"> Nhiều tác giả (1998) </w:t>
      </w:r>
      <w:r w:rsidRPr="00D007E9">
        <w:rPr>
          <w:rFonts w:ascii="Times New Roman" w:eastAsia="Calibri" w:hAnsi="Times New Roman" w:cs="Times New Roman"/>
          <w:i/>
          <w:iCs/>
          <w:spacing w:val="-6"/>
          <w:sz w:val="26"/>
          <w:szCs w:val="26"/>
          <w:lang w:val="vi-VN"/>
        </w:rPr>
        <w:t>Văn học Việt Nam 1900 – 1945</w:t>
      </w:r>
      <w:r w:rsidRPr="00D007E9">
        <w:rPr>
          <w:rFonts w:ascii="Times New Roman" w:eastAsia="Calibri" w:hAnsi="Times New Roman" w:cs="Times New Roman"/>
          <w:spacing w:val="-6"/>
          <w:sz w:val="26"/>
          <w:szCs w:val="26"/>
          <w:lang w:val="vi-VN"/>
        </w:rPr>
        <w:t>, Nxb Giáo dục, Hà Nội.</w:t>
      </w:r>
    </w:p>
    <w:p w:rsidR="00D007E9" w:rsidRPr="00D007E9" w:rsidRDefault="00D007E9" w:rsidP="00D007E9">
      <w:pPr>
        <w:spacing w:after="0" w:line="276" w:lineRule="auto"/>
        <w:jc w:val="both"/>
        <w:rPr>
          <w:rFonts w:ascii="Times New Roman" w:eastAsia="Calibri" w:hAnsi="Times New Roman" w:cs="Times New Roman"/>
          <w:spacing w:val="-6"/>
          <w:sz w:val="26"/>
          <w:szCs w:val="26"/>
          <w:lang w:val="vi-VN"/>
        </w:rPr>
      </w:pPr>
      <w:r w:rsidRPr="00D007E9">
        <w:rPr>
          <w:rFonts w:ascii="Times New Roman" w:eastAsia="Calibri" w:hAnsi="Times New Roman" w:cs="Times New Roman"/>
          <w:spacing w:val="-6"/>
          <w:sz w:val="26"/>
          <w:szCs w:val="26"/>
          <w:lang w:val="vi-VN"/>
        </w:rPr>
        <w:t xml:space="preserve">[2]. Nhiều tác giả (2008) </w:t>
      </w:r>
      <w:r w:rsidRPr="00D007E9">
        <w:rPr>
          <w:rFonts w:ascii="Times New Roman" w:eastAsia="Calibri" w:hAnsi="Times New Roman" w:cs="Times New Roman"/>
          <w:i/>
          <w:spacing w:val="-6"/>
          <w:sz w:val="26"/>
          <w:szCs w:val="26"/>
          <w:lang w:val="vi-VN"/>
        </w:rPr>
        <w:t>Giáo trình Văn học Việt Nam hiện đại (Từ đầu thế kỷ XX đến 1945)</w:t>
      </w:r>
      <w:r w:rsidRPr="00D007E9">
        <w:rPr>
          <w:rFonts w:ascii="Times New Roman" w:eastAsia="Calibri" w:hAnsi="Times New Roman" w:cs="Times New Roman"/>
          <w:spacing w:val="-6"/>
          <w:sz w:val="26"/>
          <w:szCs w:val="26"/>
          <w:lang w:val="vi-VN"/>
        </w:rPr>
        <w:t>, Nxb Đại học Sư phạm Hà Nội.</w:t>
      </w:r>
    </w:p>
    <w:p w:rsidR="00D007E9" w:rsidRPr="00D007E9" w:rsidRDefault="00D007E9" w:rsidP="00D007E9">
      <w:pPr>
        <w:spacing w:after="0" w:line="276" w:lineRule="auto"/>
        <w:jc w:val="both"/>
        <w:rPr>
          <w:rFonts w:ascii="Times New Roman" w:eastAsia="Calibri" w:hAnsi="Times New Roman" w:cs="Times New Roman"/>
          <w:b/>
          <w:sz w:val="26"/>
          <w:szCs w:val="26"/>
          <w:lang w:val="it-IT"/>
        </w:rPr>
      </w:pPr>
      <w:r w:rsidRPr="00D007E9">
        <w:rPr>
          <w:rFonts w:ascii="Times New Roman" w:eastAsia="Calibri" w:hAnsi="Times New Roman" w:cs="Times New Roman"/>
          <w:b/>
          <w:sz w:val="26"/>
          <w:szCs w:val="26"/>
          <w:lang w:val="vi-VN"/>
        </w:rPr>
        <w:t>9</w:t>
      </w:r>
      <w:r w:rsidRPr="00D007E9">
        <w:rPr>
          <w:rFonts w:ascii="Times New Roman" w:eastAsia="Calibri" w:hAnsi="Times New Roman" w:cs="Times New Roman"/>
          <w:b/>
          <w:sz w:val="26"/>
          <w:szCs w:val="26"/>
          <w:lang w:val="it-IT"/>
        </w:rPr>
        <w:t xml:space="preserve">.2. Tài liệu tham khảo: </w:t>
      </w:r>
    </w:p>
    <w:p w:rsidR="00D007E9" w:rsidRPr="00D007E9" w:rsidRDefault="00D007E9" w:rsidP="00D007E9">
      <w:pPr>
        <w:spacing w:after="0" w:line="276" w:lineRule="auto"/>
        <w:jc w:val="both"/>
        <w:rPr>
          <w:rFonts w:ascii="Times New Roman" w:eastAsia="Calibri" w:hAnsi="Times New Roman" w:cs="Times New Roman"/>
          <w:color w:val="000000"/>
          <w:spacing w:val="-6"/>
          <w:sz w:val="26"/>
          <w:szCs w:val="26"/>
          <w:u w:color="000000"/>
        </w:rPr>
      </w:pPr>
      <w:r w:rsidRPr="00D007E9">
        <w:rPr>
          <w:rFonts w:ascii="Times New Roman" w:eastAsia="Calibri" w:hAnsi="Times New Roman" w:cs="Times New Roman"/>
          <w:sz w:val="26"/>
          <w:szCs w:val="26"/>
        </w:rPr>
        <w:t xml:space="preserve">[3]. Nguyễn Đăng Điệp (2002), </w:t>
      </w:r>
      <w:r w:rsidRPr="00D007E9">
        <w:rPr>
          <w:rFonts w:ascii="Times New Roman" w:eastAsia="Calibri" w:hAnsi="Times New Roman" w:cs="Times New Roman"/>
          <w:i/>
          <w:sz w:val="26"/>
          <w:szCs w:val="26"/>
        </w:rPr>
        <w:t>Giọng điệu trong thơ trữ tình</w:t>
      </w:r>
      <w:r w:rsidRPr="00D007E9">
        <w:rPr>
          <w:rFonts w:ascii="Times New Roman" w:eastAsia="Calibri" w:hAnsi="Times New Roman" w:cs="Times New Roman"/>
          <w:sz w:val="26"/>
          <w:szCs w:val="26"/>
        </w:rPr>
        <w:t>, Nxb Văn học, Hà Nội.</w:t>
      </w:r>
      <w:r w:rsidRPr="00D007E9">
        <w:rPr>
          <w:rFonts w:ascii="Times New Roman" w:eastAsia="Calibri" w:hAnsi="Times New Roman" w:cs="Times New Roman"/>
          <w:color w:val="000000"/>
          <w:spacing w:val="-6"/>
          <w:sz w:val="26"/>
          <w:szCs w:val="26"/>
          <w:u w:color="000000"/>
        </w:rPr>
        <w:t xml:space="preserve"> (Thư viện trường ĐHSP)</w:t>
      </w:r>
    </w:p>
    <w:p w:rsidR="00D007E9" w:rsidRPr="00D007E9" w:rsidRDefault="00D007E9" w:rsidP="00D007E9">
      <w:pPr>
        <w:spacing w:after="0" w:line="276" w:lineRule="auto"/>
        <w:jc w:val="both"/>
        <w:rPr>
          <w:rFonts w:ascii="Times New Roman" w:eastAsia="Calibri" w:hAnsi="Times New Roman" w:cs="Times New Roman"/>
          <w:color w:val="000000"/>
          <w:spacing w:val="-6"/>
          <w:sz w:val="26"/>
          <w:szCs w:val="26"/>
          <w:u w:color="000000"/>
        </w:rPr>
      </w:pPr>
      <w:r w:rsidRPr="00D007E9">
        <w:rPr>
          <w:rFonts w:ascii="Times New Roman" w:eastAsia="Calibri" w:hAnsi="Times New Roman" w:cs="Times New Roman"/>
          <w:sz w:val="26"/>
          <w:szCs w:val="26"/>
        </w:rPr>
        <w:t xml:space="preserve">[4]. Hà Minh Đức (1974), </w:t>
      </w:r>
      <w:r w:rsidRPr="00D007E9">
        <w:rPr>
          <w:rFonts w:ascii="Times New Roman" w:eastAsia="Calibri" w:hAnsi="Times New Roman" w:cs="Times New Roman"/>
          <w:i/>
          <w:sz w:val="26"/>
          <w:szCs w:val="26"/>
        </w:rPr>
        <w:t>Thơ và mấy vấn đề trong thơ Việt Nam hiện đại</w:t>
      </w:r>
      <w:r w:rsidRPr="00D007E9">
        <w:rPr>
          <w:rFonts w:ascii="Times New Roman" w:eastAsia="Calibri" w:hAnsi="Times New Roman" w:cs="Times New Roman"/>
          <w:sz w:val="26"/>
          <w:szCs w:val="26"/>
        </w:rPr>
        <w:t>, Nxb Khoa học xã hội, Hà Nội.</w:t>
      </w:r>
      <w:r w:rsidRPr="00D007E9">
        <w:rPr>
          <w:rFonts w:ascii="Times New Roman" w:eastAsia="Calibri" w:hAnsi="Times New Roman" w:cs="Times New Roman"/>
          <w:color w:val="000000"/>
          <w:spacing w:val="-6"/>
          <w:sz w:val="26"/>
          <w:szCs w:val="26"/>
          <w:u w:color="000000"/>
        </w:rPr>
        <w:t xml:space="preserve"> (Thư viện trường ĐHSP)</w:t>
      </w:r>
    </w:p>
    <w:p w:rsidR="00D007E9" w:rsidRPr="00D007E9" w:rsidRDefault="00D007E9" w:rsidP="00D007E9">
      <w:pPr>
        <w:spacing w:after="0" w:line="276" w:lineRule="auto"/>
        <w:jc w:val="both"/>
        <w:rPr>
          <w:rFonts w:ascii="Times New Roman" w:eastAsia="Calibri" w:hAnsi="Times New Roman" w:cs="Times New Roman"/>
          <w:color w:val="000000"/>
          <w:spacing w:val="-6"/>
          <w:sz w:val="26"/>
          <w:szCs w:val="26"/>
          <w:u w:color="000000"/>
        </w:rPr>
      </w:pPr>
      <w:r w:rsidRPr="00D007E9">
        <w:rPr>
          <w:rFonts w:ascii="Times New Roman" w:eastAsia="Calibri" w:hAnsi="Times New Roman" w:cs="Times New Roman"/>
          <w:sz w:val="26"/>
          <w:szCs w:val="26"/>
        </w:rPr>
        <w:t xml:space="preserve">[5]. Nhiều tác giả (1997), </w:t>
      </w:r>
      <w:r w:rsidRPr="00D007E9">
        <w:rPr>
          <w:rFonts w:ascii="Times New Roman" w:eastAsia="Calibri" w:hAnsi="Times New Roman" w:cs="Times New Roman"/>
          <w:i/>
          <w:sz w:val="26"/>
          <w:szCs w:val="26"/>
        </w:rPr>
        <w:t>Từ điển thuật ngữ văn học</w:t>
      </w:r>
      <w:r w:rsidRPr="00D007E9">
        <w:rPr>
          <w:rFonts w:ascii="Times New Roman" w:eastAsia="Calibri" w:hAnsi="Times New Roman" w:cs="Times New Roman"/>
          <w:sz w:val="26"/>
          <w:szCs w:val="26"/>
        </w:rPr>
        <w:t>, In lần thứ năm, Nxb Đại học Quốc gia, Hà Nội.</w:t>
      </w:r>
      <w:r w:rsidRPr="00D007E9">
        <w:rPr>
          <w:rFonts w:ascii="Times New Roman" w:eastAsia="Calibri" w:hAnsi="Times New Roman" w:cs="Times New Roman"/>
          <w:color w:val="000000"/>
          <w:spacing w:val="-6"/>
          <w:sz w:val="26"/>
          <w:szCs w:val="26"/>
          <w:u w:color="000000"/>
        </w:rPr>
        <w:t xml:space="preserve"> (Thư viện trường ĐHSP)</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10. Nội dung chi tiết của học phần</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 xml:space="preserve">10.1. Chuẩn đầu ra chương/bài học (LLOs) </w:t>
      </w:r>
    </w:p>
    <w:tbl>
      <w:tblPr>
        <w:tblW w:w="9322" w:type="dxa"/>
        <w:tblInd w:w="-34" w:type="dxa"/>
        <w:tblLook w:val="04A0" w:firstRow="1" w:lastRow="0" w:firstColumn="1" w:lastColumn="0" w:noHBand="0" w:noVBand="1"/>
      </w:tblPr>
      <w:tblGrid>
        <w:gridCol w:w="1152"/>
        <w:gridCol w:w="8170"/>
      </w:tblGrid>
      <w:tr w:rsidR="00D007E9" w:rsidRPr="00D007E9" w:rsidTr="00D007E9">
        <w:trPr>
          <w:trHeight w:val="442"/>
        </w:trPr>
        <w:tc>
          <w:tcPr>
            <w:tcW w:w="1152" w:type="dxa"/>
            <w:vMerge w:val="restart"/>
            <w:tcBorders>
              <w:top w:val="single" w:sz="4" w:space="0" w:color="auto"/>
              <w:left w:val="single" w:sz="4" w:space="0" w:color="auto"/>
              <w:bottom w:val="single" w:sz="4" w:space="0" w:color="auto"/>
              <w:right w:val="single" w:sz="4" w:space="0" w:color="auto"/>
            </w:tcBorders>
            <w:shd w:val="clear" w:color="auto" w:fill="C6D9F1"/>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LLOs</w:t>
            </w:r>
          </w:p>
        </w:tc>
        <w:tc>
          <w:tcPr>
            <w:tcW w:w="8170" w:type="dxa"/>
            <w:tcBorders>
              <w:top w:val="single" w:sz="4" w:space="0" w:color="auto"/>
              <w:left w:val="single" w:sz="4" w:space="0" w:color="auto"/>
              <w:bottom w:val="single" w:sz="4" w:space="0" w:color="auto"/>
              <w:right w:val="single" w:sz="4" w:space="0" w:color="auto"/>
            </w:tcBorders>
            <w:shd w:val="clear" w:color="auto" w:fill="C6D9F1"/>
            <w:vAlign w:val="center"/>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Nội dung chuẩn đầu ra của chương</w:t>
            </w:r>
            <w:r w:rsidRPr="00D007E9">
              <w:rPr>
                <w:rFonts w:ascii="Times New Roman" w:eastAsia="Calibri" w:hAnsi="Times New Roman" w:cs="Times New Roman"/>
                <w:b/>
                <w:sz w:val="26"/>
                <w:szCs w:val="26"/>
                <w:lang w:val="vi-VN"/>
              </w:rPr>
              <w:t xml:space="preserve"> 1</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LLO1</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widowControl w:val="0"/>
              <w:tabs>
                <w:tab w:val="left" w:pos="380"/>
              </w:tabs>
              <w:spacing w:after="0" w:line="276" w:lineRule="auto"/>
              <w:ind w:right="-137"/>
              <w:jc w:val="both"/>
              <w:rPr>
                <w:rFonts w:ascii="Times New Roman" w:eastAsia="MS Mincho" w:hAnsi="Times New Roman" w:cs="Times New Roman"/>
                <w:sz w:val="26"/>
                <w:szCs w:val="26"/>
                <w:lang w:val="vi-VN"/>
              </w:rPr>
            </w:pPr>
            <w:r w:rsidRPr="00D007E9">
              <w:rPr>
                <w:rFonts w:ascii="Times New Roman" w:eastAsia="Calibri" w:hAnsi="Times New Roman" w:cs="Times New Roman"/>
                <w:sz w:val="26"/>
                <w:szCs w:val="26"/>
                <w:lang w:val="vi-VN"/>
              </w:rPr>
              <w:t>Diễn giải</w:t>
            </w:r>
            <w:r w:rsidRPr="00D007E9">
              <w:rPr>
                <w:rFonts w:ascii="Times New Roman" w:eastAsia="Calibri" w:hAnsi="Times New Roman" w:cs="Times New Roman"/>
                <w:sz w:val="26"/>
                <w:szCs w:val="26"/>
              </w:rPr>
              <w:t xml:space="preserve"> được một số khái niệm về </w:t>
            </w:r>
            <w:r w:rsidRPr="00D007E9">
              <w:rPr>
                <w:rFonts w:ascii="Times New Roman" w:eastAsia="Calibri" w:hAnsi="Times New Roman" w:cs="Times New Roman"/>
                <w:sz w:val="26"/>
                <w:szCs w:val="26"/>
                <w:lang w:val="vi-VN"/>
              </w:rPr>
              <w:t>t</w:t>
            </w:r>
            <w:r w:rsidRPr="00D007E9">
              <w:rPr>
                <w:rFonts w:ascii="Times New Roman" w:eastAsia="Calibri" w:hAnsi="Times New Roman" w:cs="Times New Roman"/>
                <w:sz w:val="26"/>
                <w:szCs w:val="26"/>
              </w:rPr>
              <w:t>hơ</w:t>
            </w:r>
            <w:r w:rsidRPr="00D007E9">
              <w:rPr>
                <w:rFonts w:ascii="Times New Roman" w:eastAsia="Calibri" w:hAnsi="Times New Roman" w:cs="Times New Roman"/>
                <w:sz w:val="26"/>
                <w:szCs w:val="26"/>
                <w:lang w:val="vi-VN"/>
              </w:rPr>
              <w:t xml:space="preserve"> và thơ Việt Nam hiện đại</w:t>
            </w:r>
            <w:r w:rsidRPr="00D007E9">
              <w:rPr>
                <w:rFonts w:ascii="Times New Roman" w:eastAsia="Calibri" w:hAnsi="Times New Roman" w:cs="Times New Roman"/>
                <w:sz w:val="26"/>
                <w:szCs w:val="26"/>
              </w:rPr>
              <w:t>.</w:t>
            </w:r>
            <w:r w:rsidRPr="00D007E9">
              <w:rPr>
                <w:rFonts w:ascii="Times New Roman" w:eastAsia="Calibri" w:hAnsi="Times New Roman" w:cs="Times New Roman"/>
                <w:sz w:val="26"/>
                <w:szCs w:val="26"/>
                <w:lang w:val="vi-VN"/>
              </w:rPr>
              <w:t xml:space="preserve"> Dạy học thơ Việt Nam hiện đại ở trường PT.</w:t>
            </w:r>
          </w:p>
        </w:tc>
      </w:tr>
      <w:tr w:rsidR="00D007E9" w:rsidRPr="00D007E9" w:rsidTr="00D007E9">
        <w:trPr>
          <w:trHeight w:val="566"/>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lang w:val="vi-VN"/>
              </w:rPr>
              <w:t>LLO2</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widowControl w:val="0"/>
              <w:tabs>
                <w:tab w:val="left" w:pos="380"/>
              </w:tabs>
              <w:spacing w:after="0" w:line="276" w:lineRule="auto"/>
              <w:ind w:right="-137"/>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So sánh được đặc điểm cách</w:t>
            </w:r>
            <w:r w:rsidRPr="00D007E9">
              <w:rPr>
                <w:rFonts w:ascii="Times New Roman" w:eastAsia="Calibri" w:hAnsi="Times New Roman" w:cs="Times New Roman"/>
                <w:sz w:val="26"/>
                <w:szCs w:val="26"/>
                <w:lang w:val="vi-VN"/>
              </w:rPr>
              <w:t xml:space="preserve"> tân</w:t>
            </w:r>
            <w:r w:rsidRPr="00D007E9">
              <w:rPr>
                <w:rFonts w:ascii="Times New Roman" w:eastAsia="Calibri" w:hAnsi="Times New Roman" w:cs="Times New Roman"/>
                <w:sz w:val="26"/>
                <w:szCs w:val="26"/>
              </w:rPr>
              <w:t xml:space="preserve"> nghệ thuật của các tác </w:t>
            </w:r>
            <w:r w:rsidRPr="00D007E9">
              <w:rPr>
                <w:rFonts w:ascii="Times New Roman" w:eastAsia="Calibri" w:hAnsi="Times New Roman" w:cs="Times New Roman"/>
                <w:sz w:val="26"/>
                <w:szCs w:val="26"/>
                <w:lang w:val="vi-VN"/>
              </w:rPr>
              <w:t>phẩm thơ VNHĐ với các giai đoạn văn học khác</w:t>
            </w:r>
            <w:r w:rsidRPr="00D007E9">
              <w:rPr>
                <w:rFonts w:ascii="Times New Roman" w:eastAsia="Calibri" w:hAnsi="Times New Roman" w:cs="Times New Roman"/>
                <w:sz w:val="26"/>
                <w:szCs w:val="26"/>
              </w:rPr>
              <w:t>.</w:t>
            </w:r>
          </w:p>
        </w:tc>
      </w:tr>
      <w:tr w:rsidR="00D007E9" w:rsidRPr="00D007E9" w:rsidTr="00D007E9">
        <w:trPr>
          <w:trHeight w:val="442"/>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3</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Áp dụng được kiến thức của môn học để định hướng nghiên cứu và giảng dạy </w:t>
            </w:r>
            <w:r w:rsidRPr="00D007E9">
              <w:rPr>
                <w:rFonts w:ascii="Times New Roman" w:eastAsia="Arial" w:hAnsi="Times New Roman" w:cs="Times New Roman"/>
                <w:bCs/>
                <w:spacing w:val="4"/>
                <w:sz w:val="26"/>
                <w:szCs w:val="26"/>
                <w:lang w:val="vi-VN"/>
              </w:rPr>
              <w:t>những tác giả, tác phẩm của thơ VNHĐ từ 1900 đến nay.</w:t>
            </w:r>
            <w:r w:rsidRPr="00D007E9">
              <w:rPr>
                <w:rFonts w:ascii="Times New Roman" w:eastAsia="Calibri" w:hAnsi="Times New Roman" w:cs="Times New Roman"/>
                <w:sz w:val="26"/>
                <w:szCs w:val="26"/>
              </w:rPr>
              <w:t xml:space="preserve"> Thiết kế được cách thức tiếp cận các tác phẩm thơ </w:t>
            </w:r>
            <w:r w:rsidRPr="00D007E9">
              <w:rPr>
                <w:rFonts w:ascii="Times New Roman" w:eastAsia="Calibri" w:hAnsi="Times New Roman" w:cs="Times New Roman"/>
                <w:sz w:val="26"/>
                <w:szCs w:val="26"/>
                <w:lang w:val="vi-VN"/>
              </w:rPr>
              <w:t>t</w:t>
            </w:r>
            <w:r w:rsidRPr="00D007E9">
              <w:rPr>
                <w:rFonts w:ascii="Times New Roman" w:eastAsia="Calibri" w:hAnsi="Times New Roman" w:cs="Times New Roman"/>
                <w:sz w:val="26"/>
                <w:szCs w:val="26"/>
              </w:rPr>
              <w:t>rong chương trình phổ thông; thực hiện các bài tập sáng tạo, dự án học tập; đề xuất các hướng nghiên cứu liên quan và khả năng phát triển nghề nghiệp.</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4</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Thể hiện được các bài thuyết trình, thảo luận về các vấn đề liên quan đến </w:t>
            </w:r>
            <w:r w:rsidRPr="00D007E9">
              <w:rPr>
                <w:rFonts w:ascii="Times New Roman" w:eastAsia="Calibri" w:hAnsi="Times New Roman" w:cs="Times New Roman"/>
                <w:sz w:val="26"/>
                <w:szCs w:val="26"/>
                <w:lang w:val="vi-VN"/>
              </w:rPr>
              <w:t>các tác phẩm thơ VNHĐ</w:t>
            </w:r>
            <w:r w:rsidRPr="00D007E9">
              <w:rPr>
                <w:rFonts w:ascii="Times New Roman" w:eastAsia="Calibri" w:hAnsi="Times New Roman" w:cs="Times New Roman"/>
                <w:sz w:val="26"/>
                <w:szCs w:val="26"/>
              </w:rPr>
              <w:t xml:space="preserve">; sử dụng công nghệ thông tin để thực hiện các bài tập sáng tạo, thiết kế bài giảng; sử dụng </w:t>
            </w:r>
            <w:r w:rsidRPr="00D007E9">
              <w:rPr>
                <w:rFonts w:ascii="Times New Roman" w:eastAsia="Calibri" w:hAnsi="Times New Roman" w:cs="Times New Roman"/>
                <w:sz w:val="26"/>
                <w:szCs w:val="26"/>
                <w:lang w:val="vi-VN"/>
              </w:rPr>
              <w:t>ngoại ngữ</w:t>
            </w:r>
            <w:r w:rsidRPr="00D007E9">
              <w:rPr>
                <w:rFonts w:ascii="Times New Roman" w:eastAsia="Calibri" w:hAnsi="Times New Roman" w:cs="Times New Roman"/>
                <w:sz w:val="26"/>
                <w:szCs w:val="26"/>
              </w:rPr>
              <w:t xml:space="preserve"> để giao tiếp và học tập.</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5</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Xây dựng được kế hoạch chuyên môn của thơ Việt Nam hiện đại trong chương trình Ngữ văn phổ thông; phát triển được chương trình và các hoạt </w:t>
            </w:r>
            <w:r w:rsidRPr="00D007E9">
              <w:rPr>
                <w:rFonts w:ascii="Times New Roman" w:eastAsia="Calibri" w:hAnsi="Times New Roman" w:cs="Times New Roman"/>
                <w:sz w:val="26"/>
                <w:szCs w:val="26"/>
              </w:rPr>
              <w:lastRenderedPageBreak/>
              <w:t>động chuyên môn phù hợp với thực tiễn giáo dục phổ thông trong môi trường đa văn hóa</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lastRenderedPageBreak/>
              <w:t>LLO</w:t>
            </w:r>
            <w:r w:rsidRPr="00D007E9">
              <w:rPr>
                <w:rFonts w:ascii="Times New Roman" w:eastAsia="Calibri" w:hAnsi="Times New Roman" w:cs="Times New Roman"/>
                <w:b/>
                <w:sz w:val="26"/>
                <w:szCs w:val="26"/>
                <w:lang w:val="vi-VN"/>
              </w:rPr>
              <w:t>6</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Sử dụng kiến thức của bài học, kĩ năng ngôn ngữ và giao tiếp sư phạm một cách linh hoạt trong dạy học Ngữ văn và trong thực tiễn cuộc sống.  </w:t>
            </w:r>
          </w:p>
        </w:tc>
      </w:tr>
      <w:tr w:rsidR="00D007E9" w:rsidRPr="00D007E9" w:rsidTr="00D007E9">
        <w:trPr>
          <w:trHeight w:val="442"/>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7</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Bảo vệ được giá trị quý báu của di sản văn thơ Việt Nam hiện đại; hợp tác được trong các tình huống thực tế; thể hiện được quan điểm cá nhân trước các vấn đề cần giải quyết; chia sẻ được những thông điệp tích cực đến học sinh, đồng nghiệp và phụ huynh.</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C6D9F1"/>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LLOs</w:t>
            </w:r>
          </w:p>
        </w:tc>
        <w:tc>
          <w:tcPr>
            <w:tcW w:w="8170" w:type="dxa"/>
            <w:tcBorders>
              <w:top w:val="single" w:sz="4" w:space="0" w:color="auto"/>
              <w:left w:val="single" w:sz="4" w:space="0" w:color="auto"/>
              <w:bottom w:val="single" w:sz="4" w:space="0" w:color="auto"/>
              <w:right w:val="single" w:sz="4" w:space="0" w:color="auto"/>
            </w:tcBorders>
            <w:shd w:val="clear" w:color="auto" w:fill="C6D9F1"/>
            <w:vAlign w:val="center"/>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b/>
                <w:sz w:val="26"/>
                <w:szCs w:val="26"/>
              </w:rPr>
              <w:t>Nội dung chuẩn đầu ra của chương</w:t>
            </w:r>
            <w:r w:rsidRPr="00D007E9">
              <w:rPr>
                <w:rFonts w:ascii="Times New Roman" w:eastAsia="Calibri" w:hAnsi="Times New Roman" w:cs="Times New Roman"/>
                <w:b/>
                <w:sz w:val="26"/>
                <w:szCs w:val="26"/>
                <w:lang w:val="vi-VN"/>
              </w:rPr>
              <w:t xml:space="preserve"> 2</w:t>
            </w:r>
          </w:p>
        </w:tc>
      </w:tr>
      <w:tr w:rsidR="00D007E9" w:rsidRPr="00D007E9" w:rsidTr="00D007E9">
        <w:trPr>
          <w:trHeight w:val="442"/>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8</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So sánh được đặc điểm nghệ thuật của các tác </w:t>
            </w:r>
            <w:r w:rsidRPr="00D007E9">
              <w:rPr>
                <w:rFonts w:ascii="Times New Roman" w:eastAsia="Calibri" w:hAnsi="Times New Roman" w:cs="Times New Roman"/>
                <w:sz w:val="26"/>
                <w:szCs w:val="26"/>
                <w:lang w:val="vi-VN"/>
              </w:rPr>
              <w:t>phẩm thơ VNHĐ</w:t>
            </w:r>
            <w:r w:rsidRPr="00D007E9">
              <w:rPr>
                <w:rFonts w:ascii="Times New Roman" w:eastAsia="Calibri" w:hAnsi="Times New Roman" w:cs="Times New Roman"/>
                <w:sz w:val="26"/>
                <w:szCs w:val="26"/>
              </w:rPr>
              <w:t xml:space="preserve">; đánh giá và lí giải được thành tựu, hạn chế của từng nhà </w:t>
            </w:r>
            <w:r w:rsidRPr="00D007E9">
              <w:rPr>
                <w:rFonts w:ascii="Times New Roman" w:eastAsia="Calibri" w:hAnsi="Times New Roman" w:cs="Times New Roman"/>
                <w:sz w:val="26"/>
                <w:szCs w:val="26"/>
                <w:lang w:val="vi-VN"/>
              </w:rPr>
              <w:t>thơ</w:t>
            </w:r>
            <w:r w:rsidRPr="00D007E9">
              <w:rPr>
                <w:rFonts w:ascii="Times New Roman" w:eastAsia="Calibri" w:hAnsi="Times New Roman" w:cs="Times New Roman"/>
                <w:sz w:val="26"/>
                <w:szCs w:val="26"/>
              </w:rPr>
              <w:t xml:space="preserve"> trong các chặng đường sáng tác.</w:t>
            </w:r>
          </w:p>
        </w:tc>
      </w:tr>
      <w:tr w:rsidR="00D007E9" w:rsidRPr="00D007E9" w:rsidTr="00D007E9">
        <w:trPr>
          <w:trHeight w:val="442"/>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w:t>
            </w:r>
            <w:r w:rsidRPr="00D007E9">
              <w:rPr>
                <w:rFonts w:ascii="Times New Roman" w:eastAsia="Calibri" w:hAnsi="Times New Roman" w:cs="Times New Roman"/>
                <w:b/>
                <w:sz w:val="26"/>
                <w:szCs w:val="26"/>
                <w:lang w:val="vi-VN"/>
              </w:rPr>
              <w:t>9</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Thiết kế được cách thức tiếp cận các tác phẩm </w:t>
            </w:r>
            <w:r w:rsidRPr="00D007E9">
              <w:rPr>
                <w:rFonts w:ascii="Times New Roman" w:eastAsia="Calibri" w:hAnsi="Times New Roman" w:cs="Times New Roman"/>
                <w:sz w:val="26"/>
                <w:szCs w:val="26"/>
                <w:lang w:val="vi-VN"/>
              </w:rPr>
              <w:t xml:space="preserve">thơ </w:t>
            </w:r>
            <w:r w:rsidRPr="00D007E9">
              <w:rPr>
                <w:rFonts w:ascii="Times New Roman" w:eastAsia="Calibri" w:hAnsi="Times New Roman" w:cs="Times New Roman"/>
                <w:sz w:val="26"/>
                <w:szCs w:val="26"/>
              </w:rPr>
              <w:t>trong chương trình phổ thông; thực hiện các bài tập sáng tạo, dự án học tập; đề xuất các hướng nghiên cứu liên quan và khả năng phát triển nghề nghiệp.</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LLO1</w:t>
            </w:r>
            <w:r w:rsidRPr="00D007E9">
              <w:rPr>
                <w:rFonts w:ascii="Times New Roman" w:eastAsia="Calibri" w:hAnsi="Times New Roman" w:cs="Times New Roman"/>
                <w:b/>
                <w:sz w:val="26"/>
                <w:szCs w:val="26"/>
                <w:lang w:val="vi-VN"/>
              </w:rPr>
              <w:t>0</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Thể hiện được các bài thuyết trình, thảo luận về các vấn đề liên quan đến môn học; sử dụng công nghệ thông tin để thực hiện các bài tập sáng tạo, thiết kế bài giảng; sử dụng </w:t>
            </w:r>
            <w:r w:rsidRPr="00D007E9">
              <w:rPr>
                <w:rFonts w:ascii="Times New Roman" w:eastAsia="Calibri" w:hAnsi="Times New Roman" w:cs="Times New Roman"/>
                <w:sz w:val="26"/>
                <w:szCs w:val="26"/>
                <w:lang w:val="vi-VN"/>
              </w:rPr>
              <w:t>ngoại ngữ</w:t>
            </w:r>
            <w:r w:rsidRPr="00D007E9">
              <w:rPr>
                <w:rFonts w:ascii="Times New Roman" w:eastAsia="Calibri" w:hAnsi="Times New Roman" w:cs="Times New Roman"/>
                <w:sz w:val="26"/>
                <w:szCs w:val="26"/>
              </w:rPr>
              <w:t xml:space="preserve"> để giao tiếp và học tập.</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LLO1</w:t>
            </w:r>
            <w:r w:rsidRPr="00D007E9">
              <w:rPr>
                <w:rFonts w:ascii="Times New Roman" w:eastAsia="Calibri" w:hAnsi="Times New Roman" w:cs="Times New Roman"/>
                <w:b/>
                <w:sz w:val="26"/>
                <w:szCs w:val="26"/>
                <w:lang w:val="vi-VN"/>
              </w:rPr>
              <w:t>1</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Xây dựng được kế hoạch chuyên môn của </w:t>
            </w:r>
            <w:r w:rsidRPr="00D007E9">
              <w:rPr>
                <w:rFonts w:ascii="Times New Roman" w:eastAsia="Calibri" w:hAnsi="Times New Roman" w:cs="Times New Roman"/>
                <w:sz w:val="26"/>
                <w:szCs w:val="26"/>
                <w:lang w:val="vi-VN"/>
              </w:rPr>
              <w:t xml:space="preserve">thơ VNHĐ </w:t>
            </w:r>
            <w:r w:rsidRPr="00D007E9">
              <w:rPr>
                <w:rFonts w:ascii="Times New Roman" w:eastAsia="Calibri" w:hAnsi="Times New Roman" w:cs="Times New Roman"/>
                <w:sz w:val="26"/>
                <w:szCs w:val="26"/>
              </w:rPr>
              <w:t>trong chương trình Ngữ văn phổ thông; phát triển được chương trình và các hoạt động chuyên môn phù hợp với thực tiễn giáo dục phổ thông trong môi trường đa văn hóa</w:t>
            </w:r>
          </w:p>
        </w:tc>
      </w:tr>
      <w:tr w:rsidR="00D007E9" w:rsidRPr="00D007E9" w:rsidTr="00D007E9">
        <w:trPr>
          <w:trHeight w:val="442"/>
          <w:tblHead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LLO1</w:t>
            </w:r>
            <w:r w:rsidRPr="00D007E9">
              <w:rPr>
                <w:rFonts w:ascii="Times New Roman" w:eastAsia="Calibri" w:hAnsi="Times New Roman" w:cs="Times New Roman"/>
                <w:b/>
                <w:sz w:val="26"/>
                <w:szCs w:val="26"/>
                <w:lang w:val="vi-VN"/>
              </w:rPr>
              <w:t>2</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Sử dụng kiến thức của môn học, kĩ năng ngôn ngữ và giao tiếp sư phạm một cách linh hoạt  trong dạy học Ngữ văn và trong thực tiễn cuộc sống.  </w:t>
            </w:r>
          </w:p>
        </w:tc>
      </w:tr>
      <w:tr w:rsidR="00D007E9" w:rsidRPr="00D007E9" w:rsidTr="00D007E9">
        <w:trPr>
          <w:trHeight w:val="442"/>
          <w:tblHead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LLO1</w:t>
            </w:r>
            <w:r w:rsidRPr="00D007E9">
              <w:rPr>
                <w:rFonts w:ascii="Times New Roman" w:eastAsia="Calibri" w:hAnsi="Times New Roman" w:cs="Times New Roman"/>
                <w:b/>
                <w:sz w:val="26"/>
                <w:szCs w:val="26"/>
                <w:lang w:val="vi-VN"/>
              </w:rPr>
              <w:t>3</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rsidR="00D007E9" w:rsidRPr="00D007E9" w:rsidRDefault="00D007E9" w:rsidP="00D007E9">
            <w:pPr>
              <w:spacing w:after="0" w:line="276" w:lineRule="auto"/>
              <w:jc w:val="both"/>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 xml:space="preserve">Bảo vệ được giá trị quý báu của </w:t>
            </w:r>
            <w:r w:rsidRPr="00D007E9">
              <w:rPr>
                <w:rFonts w:ascii="Times New Roman" w:eastAsia="Calibri" w:hAnsi="Times New Roman" w:cs="Times New Roman"/>
                <w:sz w:val="26"/>
                <w:szCs w:val="26"/>
                <w:lang w:val="vi-VN"/>
              </w:rPr>
              <w:t>các tác phẩm</w:t>
            </w:r>
            <w:r w:rsidRPr="00D007E9">
              <w:rPr>
                <w:rFonts w:ascii="Times New Roman" w:eastAsia="Calibri" w:hAnsi="Times New Roman" w:cs="Times New Roman"/>
                <w:sz w:val="26"/>
                <w:szCs w:val="26"/>
              </w:rPr>
              <w:t xml:space="preserve"> </w:t>
            </w:r>
            <w:r w:rsidRPr="00D007E9">
              <w:rPr>
                <w:rFonts w:ascii="Times New Roman" w:eastAsia="Calibri" w:hAnsi="Times New Roman" w:cs="Times New Roman"/>
                <w:sz w:val="26"/>
                <w:szCs w:val="26"/>
                <w:lang w:val="vi-VN"/>
              </w:rPr>
              <w:t>t</w:t>
            </w:r>
            <w:r w:rsidRPr="00D007E9">
              <w:rPr>
                <w:rFonts w:ascii="Times New Roman" w:eastAsia="Calibri" w:hAnsi="Times New Roman" w:cs="Times New Roman"/>
                <w:sz w:val="26"/>
                <w:szCs w:val="26"/>
              </w:rPr>
              <w:t xml:space="preserve">hơ </w:t>
            </w:r>
            <w:r w:rsidRPr="00D007E9">
              <w:rPr>
                <w:rFonts w:ascii="Times New Roman" w:eastAsia="Calibri" w:hAnsi="Times New Roman" w:cs="Times New Roman"/>
                <w:sz w:val="26"/>
                <w:szCs w:val="26"/>
                <w:lang w:val="vi-VN"/>
              </w:rPr>
              <w:t>VNHĐ từ 1900 đến nay</w:t>
            </w:r>
            <w:r w:rsidRPr="00D007E9">
              <w:rPr>
                <w:rFonts w:ascii="Times New Roman" w:eastAsia="Calibri" w:hAnsi="Times New Roman" w:cs="Times New Roman"/>
                <w:sz w:val="26"/>
                <w:szCs w:val="26"/>
              </w:rPr>
              <w:t>; hợp tác được trong các tình huống thực tế; thể hiện được quan điểm cá nhân trước các vấn đề cần giải quyết; chia sẻ được những thông điệp tích cực đến học sinh, đồng nghiệp và phụ huynh.</w:t>
            </w:r>
          </w:p>
        </w:tc>
      </w:tr>
    </w:tbl>
    <w:p w:rsidR="00D007E9" w:rsidRPr="00D007E9" w:rsidRDefault="00D007E9" w:rsidP="00D007E9">
      <w:pPr>
        <w:spacing w:after="0" w:line="276" w:lineRule="auto"/>
        <w:jc w:val="both"/>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9"/>
        <w:gridCol w:w="840"/>
        <w:gridCol w:w="840"/>
        <w:gridCol w:w="841"/>
        <w:gridCol w:w="840"/>
        <w:gridCol w:w="840"/>
        <w:gridCol w:w="876"/>
        <w:gridCol w:w="776"/>
        <w:gridCol w:w="782"/>
        <w:gridCol w:w="726"/>
      </w:tblGrid>
      <w:tr w:rsidR="00D007E9" w:rsidRPr="00D007E9" w:rsidTr="00F317ED">
        <w:trPr>
          <w:trHeight w:val="442"/>
          <w:tblHeader/>
        </w:trPr>
        <w:tc>
          <w:tcPr>
            <w:tcW w:w="1152" w:type="dxa"/>
            <w:vMerge w:val="restart"/>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LLOs</w:t>
            </w:r>
          </w:p>
        </w:tc>
        <w:tc>
          <w:tcPr>
            <w:tcW w:w="8170" w:type="dxa"/>
            <w:gridSpan w:val="10"/>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Chuẩn đầu ra học phần (CLOs)</w:t>
            </w:r>
          </w:p>
        </w:tc>
      </w:tr>
      <w:tr w:rsidR="00D007E9" w:rsidRPr="00D007E9" w:rsidTr="00F317ED">
        <w:trPr>
          <w:trHeight w:val="180"/>
          <w:tblHeader/>
        </w:trPr>
        <w:tc>
          <w:tcPr>
            <w:tcW w:w="1152" w:type="dxa"/>
            <w:vMerge/>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p>
        </w:tc>
        <w:tc>
          <w:tcPr>
            <w:tcW w:w="809"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(1)</w:t>
            </w:r>
          </w:p>
        </w:tc>
        <w:tc>
          <w:tcPr>
            <w:tcW w:w="840"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(2)</w:t>
            </w:r>
          </w:p>
        </w:tc>
        <w:tc>
          <w:tcPr>
            <w:tcW w:w="840"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(3)</w:t>
            </w:r>
          </w:p>
        </w:tc>
        <w:tc>
          <w:tcPr>
            <w:tcW w:w="841"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(4)</w:t>
            </w:r>
          </w:p>
        </w:tc>
        <w:tc>
          <w:tcPr>
            <w:tcW w:w="840"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(5)</w:t>
            </w:r>
          </w:p>
        </w:tc>
        <w:tc>
          <w:tcPr>
            <w:tcW w:w="840"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(6)</w:t>
            </w:r>
          </w:p>
        </w:tc>
        <w:tc>
          <w:tcPr>
            <w:tcW w:w="876"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(7)</w:t>
            </w:r>
          </w:p>
        </w:tc>
        <w:tc>
          <w:tcPr>
            <w:tcW w:w="776"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(8)</w:t>
            </w:r>
          </w:p>
        </w:tc>
        <w:tc>
          <w:tcPr>
            <w:tcW w:w="782" w:type="dxa"/>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(9)</w:t>
            </w:r>
          </w:p>
        </w:tc>
        <w:tc>
          <w:tcPr>
            <w:tcW w:w="726" w:type="dxa"/>
            <w:shd w:val="clear" w:color="auto" w:fill="DAEEF3"/>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6"/>
                <w:szCs w:val="26"/>
              </w:rPr>
              <w:t>(10)</w:t>
            </w: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LLO1</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LLO2</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LLO3</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x</w:t>
            </w: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LLO4</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LLO5</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x</w:t>
            </w:r>
          </w:p>
        </w:tc>
      </w:tr>
      <w:tr w:rsidR="00D007E9" w:rsidRPr="00D007E9" w:rsidTr="00F317ED">
        <w:trPr>
          <w:trHeight w:val="442"/>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LLO6</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lastRenderedPageBreak/>
              <w:t>LLO7</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LLO8</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x</w:t>
            </w: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LLO9</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LLO10</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LLO11</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LLO12</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x</w:t>
            </w: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r w:rsidR="00D007E9" w:rsidRPr="00D007E9" w:rsidTr="00F317ED">
        <w:trPr>
          <w:trHeight w:val="421"/>
        </w:trPr>
        <w:tc>
          <w:tcPr>
            <w:tcW w:w="1152" w:type="dxa"/>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LLO13</w:t>
            </w:r>
          </w:p>
        </w:tc>
        <w:tc>
          <w:tcPr>
            <w:tcW w:w="809"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1"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40"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876" w:type="dxa"/>
            <w:vAlign w:val="center"/>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7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x</w:t>
            </w:r>
          </w:p>
        </w:tc>
        <w:tc>
          <w:tcPr>
            <w:tcW w:w="782"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c>
          <w:tcPr>
            <w:tcW w:w="726" w:type="dxa"/>
          </w:tcPr>
          <w:p w:rsidR="00D007E9" w:rsidRPr="00D007E9" w:rsidRDefault="00D007E9" w:rsidP="00D007E9">
            <w:pPr>
              <w:spacing w:after="0" w:line="320" w:lineRule="exact"/>
              <w:contextualSpacing/>
              <w:jc w:val="center"/>
              <w:rPr>
                <w:rFonts w:ascii="Times New Roman" w:eastAsia="Calibri" w:hAnsi="Times New Roman" w:cs="Times New Roman"/>
                <w:sz w:val="26"/>
                <w:szCs w:val="26"/>
              </w:rPr>
            </w:pPr>
          </w:p>
        </w:tc>
      </w:tr>
    </w:tbl>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D007E9" w:rsidRPr="00D007E9" w:rsidTr="00F317ED">
        <w:tc>
          <w:tcPr>
            <w:tcW w:w="9356" w:type="dxa"/>
            <w:gridSpan w:val="8"/>
            <w:shd w:val="clear" w:color="auto" w:fill="DAEEF3"/>
            <w:vAlign w:val="center"/>
          </w:tcPr>
          <w:p w:rsidR="00D007E9" w:rsidRPr="00D007E9" w:rsidRDefault="00D007E9" w:rsidP="00D007E9">
            <w:pPr>
              <w:spacing w:after="0" w:line="276" w:lineRule="auto"/>
              <w:jc w:val="both"/>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lang w:val="vi-VN"/>
              </w:rPr>
              <w:t xml:space="preserve">                       </w:t>
            </w:r>
            <w:r w:rsidRPr="00D007E9">
              <w:rPr>
                <w:rFonts w:ascii="Times New Roman" w:eastAsia="Calibri" w:hAnsi="Times New Roman" w:cs="Times New Roman"/>
                <w:b/>
                <w:sz w:val="26"/>
                <w:szCs w:val="26"/>
                <w:lang w:val="pt-BR"/>
              </w:rPr>
              <w:t xml:space="preserve">Chương 1: </w:t>
            </w:r>
            <w:r w:rsidRPr="00D007E9">
              <w:rPr>
                <w:rFonts w:ascii="Times New Roman" w:eastAsia="Calibri" w:hAnsi="Times New Roman" w:cs="Times New Roman"/>
                <w:b/>
                <w:color w:val="000000"/>
                <w:sz w:val="26"/>
                <w:szCs w:val="26"/>
                <w:u w:color="000000"/>
                <w:lang w:val="vi-VN"/>
              </w:rPr>
              <w:t>MỘT SỐ VẤN ĐỀ LÝ LUẬN</w:t>
            </w:r>
          </w:p>
        </w:tc>
      </w:tr>
      <w:tr w:rsidR="00D007E9" w:rsidRPr="00D007E9" w:rsidTr="00F317ED">
        <w:tc>
          <w:tcPr>
            <w:tcW w:w="993" w:type="dxa"/>
            <w:vMerge w:val="restart"/>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LLOs</w:t>
            </w:r>
          </w:p>
        </w:tc>
        <w:tc>
          <w:tcPr>
            <w:tcW w:w="5103" w:type="dxa"/>
            <w:vMerge w:val="restart"/>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Nội dung</w:t>
            </w:r>
          </w:p>
        </w:tc>
        <w:tc>
          <w:tcPr>
            <w:tcW w:w="2126" w:type="dxa"/>
            <w:gridSpan w:val="4"/>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Hình thức/</w:t>
            </w:r>
          </w:p>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phương pháp</w:t>
            </w:r>
          </w:p>
        </w:tc>
        <w:tc>
          <w:tcPr>
            <w:tcW w:w="1134" w:type="dxa"/>
            <w:gridSpan w:val="2"/>
            <w:vMerge w:val="restart"/>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Học liệu</w:t>
            </w:r>
          </w:p>
        </w:tc>
      </w:tr>
      <w:tr w:rsidR="00D007E9" w:rsidRPr="00D007E9" w:rsidTr="00F317ED">
        <w:tc>
          <w:tcPr>
            <w:tcW w:w="993" w:type="dxa"/>
            <w:vMerge/>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p>
        </w:tc>
        <w:tc>
          <w:tcPr>
            <w:tcW w:w="5103" w:type="dxa"/>
            <w:vMerge/>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p>
        </w:tc>
        <w:tc>
          <w:tcPr>
            <w:tcW w:w="1276" w:type="dxa"/>
            <w:gridSpan w:val="2"/>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Dạy học</w:t>
            </w:r>
          </w:p>
        </w:tc>
        <w:tc>
          <w:tcPr>
            <w:tcW w:w="850" w:type="dxa"/>
            <w:gridSpan w:val="2"/>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Đánh giá</w:t>
            </w:r>
          </w:p>
        </w:tc>
        <w:tc>
          <w:tcPr>
            <w:tcW w:w="1134" w:type="dxa"/>
            <w:gridSpan w:val="2"/>
            <w:vMerge/>
            <w:shd w:val="clear" w:color="auto" w:fill="DAEEF3"/>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p>
        </w:tc>
      </w:tr>
      <w:tr w:rsidR="00D007E9" w:rsidRPr="00D007E9" w:rsidTr="00F317ED">
        <w:tc>
          <w:tcPr>
            <w:tcW w:w="993" w:type="dxa"/>
            <w:vMerge w:val="restart"/>
          </w:tcPr>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LLO1</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LLO</w:t>
            </w:r>
            <w:r w:rsidRPr="00D007E9">
              <w:rPr>
                <w:rFonts w:ascii="Times New Roman" w:eastAsia="Calibri" w:hAnsi="Times New Roman" w:cs="Times New Roman"/>
                <w:sz w:val="26"/>
                <w:szCs w:val="26"/>
                <w:lang w:val="vi-VN"/>
              </w:rPr>
              <w:t>2</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LLO3</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LLO4</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LLO3</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tc>
        <w:tc>
          <w:tcPr>
            <w:tcW w:w="5103" w:type="dxa"/>
          </w:tcPr>
          <w:p w:rsidR="00D007E9" w:rsidRPr="00D007E9" w:rsidRDefault="00D007E9" w:rsidP="00D007E9">
            <w:pPr>
              <w:spacing w:after="0" w:line="276" w:lineRule="auto"/>
              <w:rPr>
                <w:rFonts w:ascii="Times New Roman" w:eastAsia="Calibri" w:hAnsi="Times New Roman" w:cs="Times New Roman"/>
                <w:b/>
                <w:sz w:val="26"/>
                <w:szCs w:val="26"/>
                <w:lang w:val="pt-BR"/>
              </w:rPr>
            </w:pPr>
            <w:r w:rsidRPr="00D007E9">
              <w:rPr>
                <w:rFonts w:ascii="Times New Roman" w:eastAsia="Calibri" w:hAnsi="Times New Roman" w:cs="Times New Roman"/>
                <w:b/>
                <w:sz w:val="26"/>
                <w:szCs w:val="26"/>
                <w:lang w:val="pt-BR"/>
              </w:rPr>
              <w:lastRenderedPageBreak/>
              <w:t>A. Nội dung thực hiện trên lớp (</w:t>
            </w:r>
            <w:r w:rsidRPr="00D007E9">
              <w:rPr>
                <w:rFonts w:ascii="Times New Roman" w:eastAsia="Calibri" w:hAnsi="Times New Roman" w:cs="Times New Roman"/>
                <w:b/>
                <w:sz w:val="26"/>
                <w:szCs w:val="26"/>
                <w:lang w:val="vi-VN"/>
              </w:rPr>
              <w:t xml:space="preserve">7 </w:t>
            </w:r>
            <w:r w:rsidRPr="00D007E9">
              <w:rPr>
                <w:rFonts w:ascii="Times New Roman" w:eastAsia="Calibri" w:hAnsi="Times New Roman" w:cs="Times New Roman"/>
                <w:b/>
                <w:sz w:val="26"/>
                <w:szCs w:val="26"/>
                <w:lang w:val="pt-BR"/>
              </w:rPr>
              <w:t>tiết)</w:t>
            </w:r>
          </w:p>
          <w:p w:rsidR="00D007E9" w:rsidRPr="00D007E9" w:rsidRDefault="00D007E9" w:rsidP="00D007E9">
            <w:pPr>
              <w:spacing w:after="0" w:line="276" w:lineRule="auto"/>
              <w:rPr>
                <w:rFonts w:ascii="Times New Roman" w:eastAsia="Calibri" w:hAnsi="Times New Roman" w:cs="Times New Roman"/>
                <w:i/>
                <w:sz w:val="26"/>
                <w:szCs w:val="26"/>
                <w:lang w:val="pt-BR"/>
              </w:rPr>
            </w:pPr>
            <w:r w:rsidRPr="00D007E9">
              <w:rPr>
                <w:rFonts w:ascii="Times New Roman" w:eastAsia="Calibri" w:hAnsi="Times New Roman" w:cs="Times New Roman"/>
                <w:b/>
                <w:sz w:val="26"/>
                <w:szCs w:val="26"/>
                <w:lang w:val="pt-BR"/>
              </w:rPr>
              <w:t xml:space="preserve">* Nội dung giảng dạy lí thuyết: </w:t>
            </w:r>
            <w:r w:rsidRPr="00D007E9">
              <w:rPr>
                <w:rFonts w:ascii="Times New Roman" w:eastAsia="Calibri" w:hAnsi="Times New Roman" w:cs="Times New Roman"/>
                <w:b/>
                <w:bCs/>
                <w:sz w:val="26"/>
                <w:szCs w:val="26"/>
                <w:lang w:val="de-DE"/>
              </w:rPr>
              <w:t>(</w:t>
            </w:r>
            <w:r w:rsidRPr="00D007E9">
              <w:rPr>
                <w:rFonts w:ascii="Times New Roman" w:eastAsia="Calibri" w:hAnsi="Times New Roman" w:cs="Times New Roman"/>
                <w:b/>
                <w:bCs/>
                <w:sz w:val="26"/>
                <w:szCs w:val="26"/>
                <w:lang w:val="vi-VN"/>
              </w:rPr>
              <w:t>3</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jc w:val="both"/>
              <w:rPr>
                <w:rFonts w:ascii="Times New Roman" w:eastAsia="Calibri" w:hAnsi="Times New Roman" w:cs="Times New Roman"/>
                <w:sz w:val="28"/>
                <w:szCs w:val="28"/>
                <w:lang w:val="vi-VN"/>
              </w:rPr>
            </w:pPr>
            <w:r w:rsidRPr="00D007E9">
              <w:rPr>
                <w:rFonts w:ascii="Times New Roman" w:eastAsia="Calibri" w:hAnsi="Times New Roman" w:cs="Times New Roman"/>
                <w:sz w:val="28"/>
                <w:szCs w:val="28"/>
                <w:lang w:val="vi-VN"/>
              </w:rPr>
              <w:t xml:space="preserve">1.1. </w:t>
            </w:r>
            <w:r w:rsidRPr="00D007E9">
              <w:rPr>
                <w:rFonts w:ascii="Times New Roman" w:eastAsia="Calibri" w:hAnsi="Times New Roman" w:cs="Times New Roman"/>
                <w:sz w:val="28"/>
                <w:szCs w:val="28"/>
              </w:rPr>
              <w:t xml:space="preserve">Khái </w:t>
            </w:r>
            <w:r w:rsidRPr="00D007E9">
              <w:rPr>
                <w:rFonts w:ascii="Times New Roman" w:eastAsia="Calibri" w:hAnsi="Times New Roman" w:cs="Times New Roman"/>
                <w:sz w:val="28"/>
                <w:szCs w:val="28"/>
                <w:lang w:val="vi-VN"/>
              </w:rPr>
              <w:t>niệm</w:t>
            </w:r>
            <w:r w:rsidRPr="00D007E9">
              <w:rPr>
                <w:rFonts w:ascii="Times New Roman" w:eastAsia="Calibri" w:hAnsi="Times New Roman" w:cs="Times New Roman"/>
                <w:sz w:val="28"/>
                <w:szCs w:val="28"/>
              </w:rPr>
              <w:t xml:space="preserve"> về thơ </w:t>
            </w:r>
            <w:r w:rsidRPr="00D007E9">
              <w:rPr>
                <w:rFonts w:ascii="Times New Roman" w:eastAsia="Calibri" w:hAnsi="Times New Roman" w:cs="Times New Roman"/>
                <w:sz w:val="28"/>
                <w:szCs w:val="28"/>
                <w:lang w:val="vi-VN"/>
              </w:rPr>
              <w:t>và thơ VNHĐ</w:t>
            </w:r>
          </w:p>
          <w:p w:rsidR="00D007E9" w:rsidRPr="00D007E9" w:rsidRDefault="00D007E9" w:rsidP="00D007E9">
            <w:pPr>
              <w:spacing w:after="0" w:line="276" w:lineRule="auto"/>
              <w:jc w:val="both"/>
              <w:rPr>
                <w:rFonts w:ascii="Times New Roman" w:eastAsia="Calibri" w:hAnsi="Times New Roman" w:cs="Times New Roman"/>
                <w:sz w:val="28"/>
                <w:szCs w:val="28"/>
                <w:lang w:val="vi-VN"/>
              </w:rPr>
            </w:pPr>
            <w:r w:rsidRPr="00D007E9">
              <w:rPr>
                <w:rFonts w:ascii="Times New Roman" w:eastAsia="Calibri" w:hAnsi="Times New Roman" w:cs="Times New Roman"/>
                <w:sz w:val="28"/>
                <w:szCs w:val="28"/>
                <w:lang w:val="vi-VN"/>
              </w:rPr>
              <w:t>1.2. Các chặng đường thơ, thành tựu và hạn chế</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 xml:space="preserve">1.3. </w:t>
            </w:r>
            <w:r w:rsidRPr="00D007E9">
              <w:rPr>
                <w:rFonts w:ascii="Times New Roman" w:eastAsia="Calibri" w:hAnsi="Times New Roman" w:cs="Times New Roman"/>
                <w:sz w:val="28"/>
                <w:szCs w:val="28"/>
              </w:rPr>
              <w:t>Các hình thức</w:t>
            </w:r>
            <w:r w:rsidRPr="00D007E9">
              <w:rPr>
                <w:rFonts w:ascii="Times New Roman" w:eastAsia="Calibri" w:hAnsi="Times New Roman" w:cs="Times New Roman"/>
                <w:sz w:val="28"/>
                <w:szCs w:val="28"/>
                <w:lang w:val="vi-VN"/>
              </w:rPr>
              <w:t xml:space="preserve"> tiếp cận tác phẩm thơ theo đặc trưng thể loại </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b/>
                <w:color w:val="000000"/>
                <w:sz w:val="28"/>
                <w:szCs w:val="28"/>
                <w:lang w:val="vi-VN"/>
              </w:rPr>
              <w:t>- Thực hành:</w:t>
            </w:r>
            <w:r w:rsidRPr="00D007E9">
              <w:rPr>
                <w:rFonts w:ascii="Times New Roman" w:eastAsia="Calibri" w:hAnsi="Times New Roman" w:cs="Times New Roman"/>
                <w:color w:val="000000"/>
                <w:sz w:val="28"/>
                <w:szCs w:val="28"/>
                <w:lang w:val="vi-VN"/>
              </w:rPr>
              <w:t xml:space="preserve"> Tìm hiểu các định nghĩa về thơ, lấy ví dụ chứng minh.</w:t>
            </w:r>
          </w:p>
          <w:p w:rsidR="00D007E9" w:rsidRPr="00D007E9" w:rsidRDefault="00D007E9" w:rsidP="00D007E9">
            <w:pPr>
              <w:spacing w:after="0" w:line="276" w:lineRule="auto"/>
              <w:jc w:val="both"/>
              <w:rPr>
                <w:rFonts w:ascii="Times New Roman" w:eastAsia="Calibri" w:hAnsi="Times New Roman" w:cs="Times New Roman"/>
                <w:i/>
                <w:color w:val="000000"/>
                <w:sz w:val="28"/>
                <w:szCs w:val="28"/>
                <w:lang w:val="vi-VN"/>
              </w:rPr>
            </w:pPr>
            <w:r w:rsidRPr="00D007E9">
              <w:rPr>
                <w:rFonts w:ascii="Times New Roman" w:eastAsia="Calibri" w:hAnsi="Times New Roman" w:cs="Times New Roman"/>
                <w:color w:val="000000"/>
                <w:sz w:val="28"/>
                <w:szCs w:val="28"/>
                <w:lang w:val="vi-VN"/>
              </w:rPr>
              <w:t xml:space="preserve">Hình thức tổ chức dạy học:  </w:t>
            </w:r>
          </w:p>
          <w:p w:rsidR="00D007E9" w:rsidRPr="00D007E9" w:rsidRDefault="00D007E9" w:rsidP="00D007E9">
            <w:pPr>
              <w:spacing w:after="0" w:line="276" w:lineRule="auto"/>
              <w:jc w:val="both"/>
              <w:rPr>
                <w:rFonts w:ascii="Times New Roman" w:eastAsia="Calibri" w:hAnsi="Times New Roman" w:cs="Times New Roman"/>
                <w:i/>
                <w:color w:val="000000"/>
                <w:sz w:val="28"/>
                <w:szCs w:val="28"/>
              </w:rPr>
            </w:pPr>
            <w:r w:rsidRPr="00D007E9">
              <w:rPr>
                <w:rFonts w:ascii="Times New Roman" w:eastAsia="Calibri" w:hAnsi="Times New Roman" w:cs="Times New Roman"/>
                <w:i/>
                <w:color w:val="000000"/>
                <w:sz w:val="28"/>
                <w:szCs w:val="28"/>
              </w:rPr>
              <w:t>- Nghe giảng do GV trình bày (Mục 1.1</w:t>
            </w:r>
            <w:r w:rsidRPr="00D007E9">
              <w:rPr>
                <w:rFonts w:ascii="Times New Roman" w:eastAsia="Calibri" w:hAnsi="Times New Roman" w:cs="Times New Roman"/>
                <w:i/>
                <w:color w:val="000000"/>
                <w:sz w:val="28"/>
                <w:szCs w:val="28"/>
                <w:lang w:val="vi-VN"/>
              </w:rPr>
              <w:t>;1.2</w:t>
            </w:r>
            <w:r w:rsidRPr="00D007E9">
              <w:rPr>
                <w:rFonts w:ascii="Times New Roman" w:eastAsia="Calibri" w:hAnsi="Times New Roman" w:cs="Times New Roman"/>
                <w:i/>
                <w:color w:val="000000"/>
                <w:sz w:val="28"/>
                <w:szCs w:val="28"/>
              </w:rPr>
              <w:t>)</w:t>
            </w:r>
          </w:p>
          <w:p w:rsidR="00D007E9" w:rsidRPr="00D007E9" w:rsidRDefault="00D007E9" w:rsidP="00D007E9">
            <w:pPr>
              <w:spacing w:after="0" w:line="276" w:lineRule="auto"/>
              <w:jc w:val="both"/>
              <w:rPr>
                <w:rFonts w:ascii="Times New Roman" w:eastAsia="Calibri" w:hAnsi="Times New Roman" w:cs="Times New Roman"/>
                <w:i/>
                <w:color w:val="000000"/>
                <w:sz w:val="28"/>
                <w:szCs w:val="28"/>
              </w:rPr>
            </w:pPr>
            <w:r w:rsidRPr="00D007E9">
              <w:rPr>
                <w:rFonts w:ascii="Times New Roman" w:eastAsia="Calibri" w:hAnsi="Times New Roman" w:cs="Times New Roman"/>
                <w:i/>
                <w:color w:val="000000"/>
                <w:sz w:val="28"/>
                <w:szCs w:val="28"/>
              </w:rPr>
              <w:t>- Tự nghiên cứu, trình bày trước lớp (Mục</w:t>
            </w:r>
            <w:r w:rsidRPr="00D007E9">
              <w:rPr>
                <w:rFonts w:ascii="Times New Roman" w:eastAsia="Calibri" w:hAnsi="Times New Roman" w:cs="Times New Roman"/>
                <w:i/>
                <w:color w:val="000000"/>
                <w:sz w:val="28"/>
                <w:szCs w:val="28"/>
                <w:lang w:val="vi-VN"/>
              </w:rPr>
              <w:t xml:space="preserve"> </w:t>
            </w:r>
            <w:r w:rsidRPr="00D007E9">
              <w:rPr>
                <w:rFonts w:ascii="Times New Roman" w:eastAsia="Calibri" w:hAnsi="Times New Roman" w:cs="Times New Roman"/>
                <w:i/>
                <w:color w:val="000000"/>
                <w:sz w:val="28"/>
                <w:szCs w:val="28"/>
              </w:rPr>
              <w:t>1.3).</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xml:space="preserve">Yêu cầu học: </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Thảo luận, thực hành các bài tập tại lớp.</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Chuẩn bị bài tập ở nhà theo yêu cầu, nộp sản phẩm (bảng thống kê) cho GV.</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xml:space="preserve">Đánh giá: </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xml:space="preserve">- Kiểm tra bài tập ở nhà  </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color w:val="000000"/>
                <w:sz w:val="28"/>
                <w:szCs w:val="28"/>
                <w:lang w:val="vi-VN"/>
              </w:rPr>
              <w:t>- Đánh giá ý thức thảo luận của SV.</w:t>
            </w:r>
          </w:p>
          <w:p w:rsidR="00D007E9" w:rsidRPr="00D007E9" w:rsidRDefault="00D007E9" w:rsidP="00D007E9">
            <w:pPr>
              <w:spacing w:after="0" w:line="276" w:lineRule="auto"/>
              <w:jc w:val="both"/>
              <w:rPr>
                <w:rFonts w:ascii="Times New Roman" w:eastAsia="Calibri" w:hAnsi="Times New Roman" w:cs="Times New Roman"/>
                <w:i/>
                <w:color w:val="000000"/>
                <w:sz w:val="28"/>
                <w:szCs w:val="28"/>
                <w:lang w:val="vi-VN"/>
              </w:rPr>
            </w:pPr>
            <w:r w:rsidRPr="00D007E9">
              <w:rPr>
                <w:rFonts w:ascii="Times New Roman" w:eastAsia="Calibri" w:hAnsi="Times New Roman" w:cs="Times New Roman"/>
                <w:color w:val="000000"/>
                <w:sz w:val="28"/>
                <w:szCs w:val="28"/>
                <w:lang w:val="vi-VN"/>
              </w:rPr>
              <w:t>- Đánh giá, cho điểm bài tập thực hành</w:t>
            </w:r>
            <w:r w:rsidRPr="00D007E9">
              <w:rPr>
                <w:rFonts w:ascii="Times New Roman" w:eastAsia="Calibri" w:hAnsi="Times New Roman" w:cs="Times New Roman"/>
                <w:i/>
                <w:color w:val="000000"/>
                <w:sz w:val="28"/>
                <w:szCs w:val="28"/>
                <w:lang w:val="vi-VN"/>
              </w:rPr>
              <w:t xml:space="preserve">.           </w:t>
            </w:r>
          </w:p>
          <w:p w:rsidR="00D007E9" w:rsidRPr="00D007E9" w:rsidRDefault="00D007E9" w:rsidP="00D007E9">
            <w:pPr>
              <w:spacing w:after="0" w:line="276" w:lineRule="auto"/>
              <w:jc w:val="both"/>
              <w:rPr>
                <w:rFonts w:ascii="Times New Roman" w:eastAsia="Calibri" w:hAnsi="Times New Roman" w:cs="Times New Roman"/>
                <w:color w:val="000000"/>
                <w:sz w:val="28"/>
                <w:szCs w:val="28"/>
                <w:lang w:val="vi-VN"/>
              </w:rPr>
            </w:pPr>
            <w:r w:rsidRPr="00D007E9">
              <w:rPr>
                <w:rFonts w:ascii="Times New Roman" w:eastAsia="Calibri" w:hAnsi="Times New Roman" w:cs="Times New Roman"/>
                <w:bCs/>
                <w:color w:val="000000"/>
                <w:sz w:val="28"/>
                <w:szCs w:val="28"/>
                <w:lang w:val="vi-VN"/>
              </w:rPr>
              <w:lastRenderedPageBreak/>
              <w:t>Địa điểm học: tại giảng đường</w:t>
            </w:r>
            <w:r w:rsidRPr="00D007E9">
              <w:rPr>
                <w:rFonts w:ascii="Times New Roman" w:eastAsia="Calibri" w:hAnsi="Times New Roman" w:cs="Times New Roman"/>
                <w:bCs/>
                <w:i/>
                <w:color w:val="000000"/>
                <w:sz w:val="28"/>
                <w:szCs w:val="28"/>
                <w:lang w:val="vi-VN"/>
              </w:rPr>
              <w:tab/>
            </w:r>
          </w:p>
        </w:tc>
        <w:tc>
          <w:tcPr>
            <w:tcW w:w="1276" w:type="dxa"/>
            <w:gridSpan w:val="2"/>
          </w:tcPr>
          <w:p w:rsidR="00D007E9" w:rsidRPr="00D007E9" w:rsidRDefault="00D007E9" w:rsidP="00D007E9">
            <w:pPr>
              <w:spacing w:after="0" w:line="276" w:lineRule="auto"/>
              <w:jc w:val="both"/>
              <w:rPr>
                <w:rFonts w:ascii="Times New Roman" w:eastAsia="Calibri" w:hAnsi="Times New Roman" w:cs="Times New Roman"/>
                <w:bCs/>
                <w:i/>
                <w:sz w:val="26"/>
                <w:szCs w:val="26"/>
              </w:rPr>
            </w:pPr>
            <w:r w:rsidRPr="00D007E9">
              <w:rPr>
                <w:rFonts w:ascii="Times New Roman" w:eastAsia="Calibri" w:hAnsi="Times New Roman" w:cs="Times New Roman"/>
                <w:i/>
                <w:sz w:val="26"/>
                <w:szCs w:val="26"/>
              </w:rPr>
              <w:lastRenderedPageBreak/>
              <w:t xml:space="preserve">- </w:t>
            </w:r>
            <w:r w:rsidRPr="00D007E9">
              <w:rPr>
                <w:rFonts w:ascii="Times New Roman" w:eastAsia="Calibri" w:hAnsi="Times New Roman" w:cs="Times New Roman"/>
                <w:bCs/>
                <w:i/>
                <w:sz w:val="26"/>
                <w:szCs w:val="26"/>
              </w:rPr>
              <w:t>Thuyết trình kết hợp với trình chiếu.</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w:t>
            </w:r>
            <w:r w:rsidRPr="00D007E9">
              <w:rPr>
                <w:rFonts w:ascii="Times New Roman" w:eastAsia="Calibri" w:hAnsi="Times New Roman" w:cs="Times New Roman"/>
                <w:i/>
                <w:sz w:val="26"/>
                <w:szCs w:val="26"/>
                <w:lang w:val="vi-VN"/>
              </w:rPr>
              <w:t xml:space="preserve"> </w:t>
            </w:r>
            <w:r w:rsidRPr="00D007E9">
              <w:rPr>
                <w:rFonts w:ascii="Times New Roman" w:eastAsia="Calibri" w:hAnsi="Times New Roman" w:cs="Times New Roman"/>
                <w:i/>
                <w:sz w:val="26"/>
                <w:szCs w:val="26"/>
              </w:rPr>
              <w:t>Đàm thoại</w:t>
            </w:r>
          </w:p>
        </w:tc>
        <w:tc>
          <w:tcPr>
            <w:tcW w:w="850"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p>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 xml:space="preserve">A1 </w:t>
            </w:r>
          </w:p>
        </w:tc>
        <w:tc>
          <w:tcPr>
            <w:tcW w:w="1134" w:type="dxa"/>
            <w:gridSpan w:val="2"/>
            <w:vMerge w:val="restart"/>
          </w:tcPr>
          <w:p w:rsidR="00D007E9" w:rsidRPr="00D007E9" w:rsidRDefault="00D007E9" w:rsidP="00D007E9">
            <w:pPr>
              <w:spacing w:after="0" w:line="276" w:lineRule="auto"/>
              <w:ind w:right="-113"/>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 xml:space="preserve"> </w:t>
            </w:r>
          </w:p>
          <w:p w:rsidR="00D007E9" w:rsidRPr="00D007E9" w:rsidRDefault="00D007E9" w:rsidP="00D007E9">
            <w:pPr>
              <w:spacing w:after="0" w:line="276" w:lineRule="auto"/>
              <w:ind w:right="-113"/>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w:t>
            </w:r>
            <w:r w:rsidRPr="00D007E9">
              <w:rPr>
                <w:rFonts w:ascii="Times New Roman" w:eastAsia="Calibri" w:hAnsi="Times New Roman" w:cs="Times New Roman"/>
                <w:sz w:val="26"/>
                <w:szCs w:val="26"/>
                <w:lang w:val="vi-VN"/>
              </w:rPr>
              <w:t>1</w:t>
            </w:r>
            <w:r w:rsidRPr="00D007E9">
              <w:rPr>
                <w:rFonts w:ascii="Times New Roman" w:eastAsia="Calibri" w:hAnsi="Times New Roman" w:cs="Times New Roman"/>
                <w:sz w:val="26"/>
                <w:szCs w:val="26"/>
                <w:lang w:val="pt-BR"/>
              </w:rPr>
              <w:t>]</w:t>
            </w:r>
            <w:r w:rsidRPr="00D007E9">
              <w:rPr>
                <w:rFonts w:ascii="Times New Roman" w:eastAsia="Calibri" w:hAnsi="Times New Roman" w:cs="Times New Roman"/>
                <w:sz w:val="26"/>
                <w:szCs w:val="26"/>
                <w:lang w:val="vi-VN"/>
              </w:rPr>
              <w:t>[2]</w:t>
            </w: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sz w:val="26"/>
                <w:szCs w:val="26"/>
              </w:rPr>
            </w:pPr>
          </w:p>
        </w:tc>
        <w:tc>
          <w:tcPr>
            <w:tcW w:w="5103" w:type="dxa"/>
          </w:tcPr>
          <w:p w:rsidR="00D007E9" w:rsidRPr="00D007E9" w:rsidRDefault="00D007E9" w:rsidP="00D007E9">
            <w:pPr>
              <w:spacing w:after="0" w:line="276" w:lineRule="auto"/>
              <w:jc w:val="both"/>
              <w:rPr>
                <w:rFonts w:ascii="Times New Roman" w:eastAsia="Calibri" w:hAnsi="Times New Roman" w:cs="Times New Roman"/>
                <w:b/>
                <w:color w:val="000000"/>
                <w:sz w:val="28"/>
                <w:szCs w:val="28"/>
                <w:lang w:val="vi-VN"/>
              </w:rPr>
            </w:pPr>
            <w:r w:rsidRPr="00D007E9">
              <w:rPr>
                <w:rFonts w:ascii="Times New Roman" w:eastAsia="Calibri" w:hAnsi="Times New Roman" w:cs="Times New Roman"/>
                <w:b/>
                <w:color w:val="000000"/>
                <w:sz w:val="28"/>
                <w:szCs w:val="28"/>
                <w:lang w:val="vi-VN"/>
              </w:rPr>
              <w:t>Nội dung bài tập (2 tiết)</w:t>
            </w:r>
          </w:p>
          <w:p w:rsidR="00D007E9" w:rsidRPr="00D007E9" w:rsidRDefault="00D007E9" w:rsidP="00D007E9">
            <w:pPr>
              <w:spacing w:after="0" w:line="276" w:lineRule="auto"/>
              <w:jc w:val="both"/>
              <w:rPr>
                <w:rFonts w:ascii="Times New Roman" w:eastAsia="Calibri" w:hAnsi="Times New Roman" w:cs="Times New Roman"/>
                <w:color w:val="000000"/>
                <w:sz w:val="28"/>
                <w:szCs w:val="28"/>
              </w:rPr>
            </w:pPr>
            <w:r w:rsidRPr="00D007E9">
              <w:rPr>
                <w:rFonts w:ascii="Times New Roman" w:eastAsia="Calibri" w:hAnsi="Times New Roman" w:cs="Times New Roman"/>
                <w:color w:val="000000"/>
                <w:sz w:val="28"/>
                <w:szCs w:val="28"/>
                <w:lang w:val="vi-VN"/>
              </w:rPr>
              <w:t xml:space="preserve">* </w:t>
            </w:r>
            <w:r w:rsidRPr="00D007E9">
              <w:rPr>
                <w:rFonts w:ascii="Times New Roman" w:eastAsia="Calibri" w:hAnsi="Times New Roman" w:cs="Times New Roman"/>
                <w:color w:val="000000"/>
                <w:sz w:val="28"/>
                <w:szCs w:val="28"/>
              </w:rPr>
              <w:t>Lập bảng thống kê về các tác phẩm thơ</w:t>
            </w:r>
            <w:r w:rsidRPr="00D007E9">
              <w:rPr>
                <w:rFonts w:ascii="Times New Roman" w:eastAsia="Calibri" w:hAnsi="Times New Roman" w:cs="Times New Roman"/>
                <w:color w:val="000000"/>
                <w:sz w:val="28"/>
                <w:szCs w:val="28"/>
                <w:lang w:val="vi-VN"/>
              </w:rPr>
              <w:t xml:space="preserve"> </w:t>
            </w:r>
            <w:r w:rsidRPr="00D007E9">
              <w:rPr>
                <w:rFonts w:ascii="Times New Roman" w:eastAsia="Calibri" w:hAnsi="Times New Roman" w:cs="Times New Roman"/>
                <w:color w:val="000000"/>
                <w:sz w:val="28"/>
                <w:szCs w:val="28"/>
              </w:rPr>
              <w:t xml:space="preserve">được giới thiệu đưa vào chương trình giáo dục phổ thông mới. </w:t>
            </w:r>
          </w:p>
          <w:p w:rsidR="00D007E9" w:rsidRPr="00D007E9" w:rsidRDefault="00D007E9" w:rsidP="00D007E9">
            <w:pPr>
              <w:spacing w:after="0" w:line="276" w:lineRule="auto"/>
              <w:jc w:val="both"/>
              <w:rPr>
                <w:rFonts w:ascii="Times New Roman" w:eastAsia="Calibri" w:hAnsi="Times New Roman" w:cs="Times New Roman"/>
                <w:bCs/>
                <w:i/>
                <w:sz w:val="26"/>
                <w:szCs w:val="26"/>
                <w:lang w:val="de-DE"/>
              </w:rPr>
            </w:pPr>
            <w:r w:rsidRPr="00D007E9">
              <w:rPr>
                <w:rFonts w:ascii="Times New Roman" w:eastAsia="Calibri" w:hAnsi="Times New Roman" w:cs="Times New Roman"/>
                <w:color w:val="000000"/>
                <w:sz w:val="28"/>
                <w:szCs w:val="28"/>
              </w:rPr>
              <w:t xml:space="preserve">* Gợi ý </w:t>
            </w:r>
            <w:r w:rsidRPr="00D007E9">
              <w:rPr>
                <w:rFonts w:ascii="Times New Roman" w:eastAsia="Calibri" w:hAnsi="Times New Roman" w:cs="Times New Roman"/>
                <w:color w:val="000000"/>
                <w:sz w:val="28"/>
                <w:szCs w:val="28"/>
                <w:lang w:val="vi-VN"/>
              </w:rPr>
              <w:t xml:space="preserve">đề xuất các tác phẩm thơ được </w:t>
            </w:r>
            <w:r w:rsidRPr="00D007E9">
              <w:rPr>
                <w:rFonts w:ascii="Times New Roman" w:eastAsia="Calibri" w:hAnsi="Times New Roman" w:cs="Times New Roman"/>
                <w:color w:val="000000"/>
                <w:sz w:val="28"/>
                <w:szCs w:val="28"/>
              </w:rPr>
              <w:t>đưa vào chương trình giáo dục phổ th</w:t>
            </w:r>
            <w:r w:rsidRPr="00D007E9">
              <w:rPr>
                <w:rFonts w:ascii="Times New Roman" w:eastAsia="Calibri" w:hAnsi="Times New Roman" w:cs="Times New Roman"/>
                <w:color w:val="000000"/>
                <w:sz w:val="28"/>
                <w:szCs w:val="28"/>
                <w:lang w:val="vi-VN"/>
              </w:rPr>
              <w:t>ô</w:t>
            </w:r>
            <w:r w:rsidRPr="00D007E9">
              <w:rPr>
                <w:rFonts w:ascii="Times New Roman" w:eastAsia="Calibri" w:hAnsi="Times New Roman" w:cs="Times New Roman"/>
                <w:color w:val="000000"/>
                <w:sz w:val="28"/>
                <w:szCs w:val="28"/>
              </w:rPr>
              <w:t>ng</w:t>
            </w:r>
            <w:r w:rsidRPr="00D007E9">
              <w:rPr>
                <w:rFonts w:ascii="Times New Roman" w:eastAsia="Calibri" w:hAnsi="Times New Roman" w:cs="Times New Roman"/>
                <w:color w:val="000000"/>
                <w:sz w:val="28"/>
                <w:szCs w:val="28"/>
                <w:lang w:val="vi-VN"/>
              </w:rPr>
              <w:t xml:space="preserve"> mới</w:t>
            </w:r>
            <w:r w:rsidRPr="00D007E9">
              <w:rPr>
                <w:rFonts w:ascii="Times New Roman" w:eastAsia="Calibri" w:hAnsi="Times New Roman" w:cs="Times New Roman"/>
                <w:color w:val="000000"/>
                <w:sz w:val="28"/>
                <w:szCs w:val="28"/>
              </w:rPr>
              <w:t xml:space="preserve">. </w:t>
            </w:r>
          </w:p>
        </w:tc>
        <w:tc>
          <w:tcPr>
            <w:tcW w:w="1276"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xml:space="preserve">- Báo cáo </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i/>
                <w:sz w:val="26"/>
                <w:szCs w:val="26"/>
              </w:rPr>
              <w:t>- Đàm thoại</w:t>
            </w:r>
          </w:p>
        </w:tc>
        <w:tc>
          <w:tcPr>
            <w:tcW w:w="850" w:type="dxa"/>
            <w:gridSpan w:val="2"/>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sz w:val="26"/>
                <w:szCs w:val="26"/>
              </w:rPr>
              <w:t>A1, A2</w:t>
            </w:r>
          </w:p>
        </w:tc>
        <w:tc>
          <w:tcPr>
            <w:tcW w:w="1134" w:type="dxa"/>
            <w:gridSpan w:val="2"/>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c>
          <w:tcPr>
            <w:tcW w:w="5103" w:type="dxa"/>
          </w:tcPr>
          <w:p w:rsidR="00D007E9" w:rsidRPr="00D007E9" w:rsidRDefault="00D007E9" w:rsidP="00D007E9">
            <w:pPr>
              <w:spacing w:after="0" w:line="276" w:lineRule="auto"/>
              <w:jc w:val="both"/>
              <w:rPr>
                <w:rFonts w:ascii="Times New Roman" w:eastAsia="Calibri" w:hAnsi="Times New Roman" w:cs="Times New Roman"/>
                <w:b/>
                <w:bCs/>
                <w:i/>
                <w:color w:val="000000"/>
                <w:sz w:val="26"/>
                <w:szCs w:val="26"/>
                <w:lang w:val="de-DE"/>
              </w:rPr>
            </w:pPr>
            <w:r w:rsidRPr="00D007E9">
              <w:rPr>
                <w:rFonts w:ascii="Times New Roman" w:eastAsia="Calibri" w:hAnsi="Times New Roman" w:cs="Times New Roman"/>
                <w:b/>
                <w:bCs/>
                <w:color w:val="000000"/>
                <w:sz w:val="26"/>
                <w:szCs w:val="26"/>
                <w:lang w:val="de-DE"/>
              </w:rPr>
              <w:t>* Nội dung seminar/thảo luận: (</w:t>
            </w:r>
            <w:r w:rsidRPr="00D007E9">
              <w:rPr>
                <w:rFonts w:ascii="Times New Roman" w:eastAsia="Calibri" w:hAnsi="Times New Roman" w:cs="Times New Roman"/>
                <w:b/>
                <w:bCs/>
                <w:color w:val="000000"/>
                <w:sz w:val="26"/>
                <w:szCs w:val="26"/>
                <w:lang w:val="vi-VN"/>
              </w:rPr>
              <w:t>2</w:t>
            </w:r>
            <w:r w:rsidRPr="00D007E9">
              <w:rPr>
                <w:rFonts w:ascii="Times New Roman" w:eastAsia="Calibri" w:hAnsi="Times New Roman" w:cs="Times New Roman"/>
                <w:b/>
                <w:bCs/>
                <w:color w:val="000000"/>
                <w:sz w:val="26"/>
                <w:szCs w:val="26"/>
                <w:lang w:val="de-DE"/>
              </w:rPr>
              <w:t xml:space="preserve"> tiết)</w:t>
            </w:r>
          </w:p>
          <w:p w:rsidR="00D007E9" w:rsidRPr="00D007E9" w:rsidRDefault="00D007E9" w:rsidP="00D007E9">
            <w:pPr>
              <w:spacing w:after="0" w:line="276" w:lineRule="auto"/>
              <w:jc w:val="both"/>
              <w:rPr>
                <w:rFonts w:ascii="Times New Roman" w:eastAsia="Calibri" w:hAnsi="Times New Roman" w:cs="Times New Roman"/>
                <w:color w:val="000000"/>
                <w:sz w:val="28"/>
                <w:szCs w:val="28"/>
              </w:rPr>
            </w:pPr>
            <w:r w:rsidRPr="00D007E9">
              <w:rPr>
                <w:rFonts w:ascii="Times New Roman" w:eastAsia="Calibri" w:hAnsi="Times New Roman" w:cs="Times New Roman"/>
                <w:color w:val="000000"/>
                <w:sz w:val="28"/>
                <w:szCs w:val="28"/>
                <w:lang w:val="vi-VN"/>
              </w:rPr>
              <w:t xml:space="preserve">1. </w:t>
            </w:r>
            <w:r w:rsidRPr="00D007E9">
              <w:rPr>
                <w:rFonts w:ascii="Times New Roman" w:eastAsia="Calibri" w:hAnsi="Times New Roman" w:cs="Times New Roman"/>
                <w:color w:val="000000"/>
                <w:sz w:val="28"/>
                <w:szCs w:val="28"/>
              </w:rPr>
              <w:t>Phân tích các bước tiếp cận tác phẩm thơ theo đặc trưng thể loại, lấy ví dụ chứng minh.</w:t>
            </w:r>
          </w:p>
          <w:p w:rsidR="00D007E9" w:rsidRPr="00D007E9" w:rsidRDefault="00D007E9" w:rsidP="00D007E9">
            <w:pPr>
              <w:spacing w:after="0" w:line="276" w:lineRule="auto"/>
              <w:jc w:val="both"/>
              <w:rPr>
                <w:rFonts w:ascii="Times New Roman" w:eastAsia="Calibri" w:hAnsi="Times New Roman" w:cs="Times New Roman"/>
                <w:b/>
                <w:bCs/>
                <w:color w:val="FF0000"/>
                <w:sz w:val="26"/>
                <w:szCs w:val="26"/>
                <w:lang w:val="vi-VN"/>
              </w:rPr>
            </w:pPr>
            <w:r w:rsidRPr="00D007E9">
              <w:rPr>
                <w:rFonts w:ascii="Times New Roman" w:eastAsia="Calibri" w:hAnsi="Times New Roman" w:cs="Times New Roman"/>
                <w:color w:val="000000"/>
                <w:sz w:val="28"/>
                <w:szCs w:val="28"/>
                <w:lang w:val="vi-VN"/>
              </w:rPr>
              <w:t xml:space="preserve">2. </w:t>
            </w:r>
            <w:r w:rsidRPr="00D007E9">
              <w:rPr>
                <w:rFonts w:ascii="Times New Roman" w:eastAsia="Calibri" w:hAnsi="Times New Roman" w:cs="Times New Roman"/>
                <w:color w:val="000000"/>
                <w:sz w:val="28"/>
                <w:szCs w:val="28"/>
              </w:rPr>
              <w:t xml:space="preserve">Xây dựng dự án tư liệu về chân dung các nhà thơ (có thể làm clip, video phóng sự ngắn hoặc thiết kế sổ tay nhà </w:t>
            </w:r>
            <w:r w:rsidRPr="00D007E9">
              <w:rPr>
                <w:rFonts w:ascii="Times New Roman" w:eastAsia="Calibri" w:hAnsi="Times New Roman" w:cs="Times New Roman"/>
                <w:color w:val="000000"/>
                <w:sz w:val="28"/>
                <w:szCs w:val="28"/>
                <w:lang w:val="vi-VN"/>
              </w:rPr>
              <w:t>thơ</w:t>
            </w:r>
            <w:r w:rsidRPr="00D007E9">
              <w:rPr>
                <w:rFonts w:ascii="Times New Roman" w:eastAsia="Calibri" w:hAnsi="Times New Roman" w:cs="Times New Roman"/>
                <w:color w:val="000000"/>
                <w:sz w:val="28"/>
                <w:szCs w:val="28"/>
              </w:rPr>
              <w:t xml:space="preserve"> bằng các hình thức sáng tạo)</w:t>
            </w:r>
          </w:p>
        </w:tc>
        <w:tc>
          <w:tcPr>
            <w:tcW w:w="1276"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Tọa đàm</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Thảo luận nhóm</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i/>
                <w:sz w:val="26"/>
                <w:szCs w:val="26"/>
              </w:rPr>
              <w:t>- Thuyết trình</w:t>
            </w:r>
          </w:p>
        </w:tc>
        <w:tc>
          <w:tcPr>
            <w:tcW w:w="850" w:type="dxa"/>
            <w:gridSpan w:val="2"/>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sz w:val="26"/>
                <w:szCs w:val="26"/>
              </w:rPr>
              <w:t>A1</w:t>
            </w:r>
          </w:p>
        </w:tc>
        <w:tc>
          <w:tcPr>
            <w:tcW w:w="1134" w:type="dxa"/>
            <w:gridSpan w:val="2"/>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tcPr>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103" w:type="dxa"/>
          </w:tcPr>
          <w:p w:rsidR="00D007E9" w:rsidRPr="00D007E9" w:rsidRDefault="00D007E9" w:rsidP="00D007E9">
            <w:pPr>
              <w:spacing w:after="0" w:line="276" w:lineRule="auto"/>
              <w:jc w:val="both"/>
              <w:rPr>
                <w:rFonts w:ascii="Times New Roman" w:eastAsia="Calibri" w:hAnsi="Times New Roman" w:cs="Times New Roman"/>
                <w:bCs/>
                <w:sz w:val="26"/>
                <w:szCs w:val="26"/>
                <w:lang w:val="de-DE"/>
              </w:rPr>
            </w:pPr>
            <w:r w:rsidRPr="00D007E9">
              <w:rPr>
                <w:rFonts w:ascii="Times New Roman" w:eastAsia="Calibri" w:hAnsi="Times New Roman" w:cs="Times New Roman"/>
                <w:b/>
                <w:sz w:val="26"/>
                <w:szCs w:val="26"/>
              </w:rPr>
              <w:t xml:space="preserve">B. </w:t>
            </w:r>
            <w:r w:rsidRPr="00D007E9">
              <w:rPr>
                <w:rFonts w:ascii="Times New Roman" w:eastAsia="Calibri" w:hAnsi="Times New Roman" w:cs="Times New Roman"/>
                <w:b/>
                <w:bCs/>
                <w:sz w:val="26"/>
                <w:szCs w:val="26"/>
                <w:lang w:val="de-DE"/>
              </w:rPr>
              <w:t>Nội dung tự học</w:t>
            </w:r>
            <w:r w:rsidRPr="00D007E9">
              <w:rPr>
                <w:rFonts w:ascii="Times New Roman" w:eastAsia="Calibri" w:hAnsi="Times New Roman" w:cs="Times New Roman"/>
                <w:bCs/>
                <w:sz w:val="26"/>
                <w:szCs w:val="26"/>
                <w:lang w:val="de-DE"/>
              </w:rPr>
              <w:t>:</w:t>
            </w:r>
            <w:r w:rsidRPr="00D007E9">
              <w:rPr>
                <w:rFonts w:ascii="Times New Roman" w:eastAsia="Calibri" w:hAnsi="Times New Roman" w:cs="Times New Roman"/>
                <w:bCs/>
                <w:i/>
                <w:sz w:val="26"/>
                <w:szCs w:val="26"/>
                <w:lang w:val="de-DE"/>
              </w:rPr>
              <w:t xml:space="preserve"> </w:t>
            </w:r>
            <w:r w:rsidRPr="00D007E9">
              <w:rPr>
                <w:rFonts w:ascii="Times New Roman" w:eastAsia="Calibri" w:hAnsi="Times New Roman" w:cs="Times New Roman"/>
                <w:b/>
                <w:bCs/>
                <w:sz w:val="26"/>
                <w:szCs w:val="26"/>
                <w:lang w:val="de-DE"/>
              </w:rPr>
              <w:t xml:space="preserve">( </w:t>
            </w:r>
            <w:r w:rsidRPr="00D007E9">
              <w:rPr>
                <w:rFonts w:ascii="Times New Roman" w:eastAsia="Calibri" w:hAnsi="Times New Roman" w:cs="Times New Roman"/>
                <w:b/>
                <w:bCs/>
                <w:sz w:val="26"/>
                <w:szCs w:val="26"/>
                <w:lang w:val="vi-VN"/>
              </w:rPr>
              <w:t xml:space="preserve">16 </w:t>
            </w:r>
            <w:r w:rsidRPr="00D007E9">
              <w:rPr>
                <w:rFonts w:ascii="Times New Roman" w:eastAsia="Calibri" w:hAnsi="Times New Roman" w:cs="Times New Roman"/>
                <w:b/>
                <w:bCs/>
                <w:sz w:val="26"/>
                <w:szCs w:val="26"/>
                <w:lang w:val="de-DE"/>
              </w:rPr>
              <w:t>tiết)</w:t>
            </w:r>
          </w:p>
          <w:p w:rsidR="00D007E9" w:rsidRPr="00D007E9" w:rsidRDefault="00D007E9" w:rsidP="00D007E9">
            <w:pPr>
              <w:spacing w:after="0" w:line="276" w:lineRule="auto"/>
              <w:rPr>
                <w:rFonts w:ascii="Times New Roman" w:eastAsia="Calibri" w:hAnsi="Times New Roman" w:cs="Times New Roman"/>
                <w:sz w:val="26"/>
                <w:szCs w:val="26"/>
                <w:lang w:val="pt-BR"/>
              </w:rPr>
            </w:pPr>
            <w:r w:rsidRPr="00D007E9">
              <w:rPr>
                <w:rFonts w:ascii="Times New Roman" w:eastAsia="Calibri" w:hAnsi="Times New Roman" w:cs="Times New Roman"/>
                <w:i/>
                <w:sz w:val="26"/>
                <w:szCs w:val="26"/>
                <w:lang w:val="pt-BR"/>
              </w:rPr>
              <w:t>-</w:t>
            </w:r>
            <w:r w:rsidRPr="00D007E9">
              <w:rPr>
                <w:rFonts w:ascii="Times New Roman" w:eastAsia="Calibri" w:hAnsi="Times New Roman" w:cs="Times New Roman"/>
                <w:sz w:val="26"/>
                <w:szCs w:val="26"/>
                <w:lang w:val="pt-BR"/>
              </w:rPr>
              <w:t xml:space="preserve"> Đọc tài liệu [1], [2], [3]</w:t>
            </w:r>
          </w:p>
          <w:p w:rsidR="00D007E9" w:rsidRPr="00D007E9" w:rsidRDefault="00D007E9" w:rsidP="00D007E9">
            <w:pPr>
              <w:spacing w:after="0" w:line="276" w:lineRule="auto"/>
              <w:rPr>
                <w:rFonts w:ascii="Times New Roman" w:eastAsia="Calibri" w:hAnsi="Times New Roman" w:cs="Times New Roman"/>
                <w:sz w:val="26"/>
                <w:szCs w:val="26"/>
                <w:lang w:val="pt-BR"/>
              </w:rPr>
            </w:pPr>
            <w:r w:rsidRPr="00D007E9">
              <w:rPr>
                <w:rFonts w:ascii="Times New Roman" w:eastAsia="Calibri" w:hAnsi="Times New Roman" w:cs="Times New Roman"/>
                <w:sz w:val="26"/>
                <w:szCs w:val="26"/>
                <w:lang w:val="pt-BR"/>
              </w:rPr>
              <w:t>- Hoàn thành bài tập được giao</w:t>
            </w:r>
          </w:p>
          <w:p w:rsidR="00D007E9" w:rsidRPr="00D007E9" w:rsidRDefault="00D007E9" w:rsidP="00D007E9">
            <w:pPr>
              <w:spacing w:after="0" w:line="276" w:lineRule="auto"/>
              <w:rPr>
                <w:rFonts w:ascii="Times New Roman" w:eastAsia="Calibri" w:hAnsi="Times New Roman" w:cs="Times New Roman"/>
                <w:b/>
                <w:sz w:val="26"/>
                <w:szCs w:val="26"/>
              </w:rPr>
            </w:pPr>
            <w:r w:rsidRPr="00D007E9">
              <w:rPr>
                <w:rFonts w:ascii="Times New Roman" w:eastAsia="Calibri" w:hAnsi="Times New Roman" w:cs="Times New Roman"/>
                <w:sz w:val="26"/>
                <w:szCs w:val="26"/>
                <w:lang w:val="pt-BR"/>
              </w:rPr>
              <w:t>-  Hoàn thành nhiệm vụ thảo luận</w:t>
            </w:r>
          </w:p>
        </w:tc>
        <w:tc>
          <w:tcPr>
            <w:tcW w:w="1276"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Đọc tài liệu</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Hoàn thành bài tập, câu hỏi thảo luận.</w:t>
            </w:r>
          </w:p>
        </w:tc>
        <w:tc>
          <w:tcPr>
            <w:tcW w:w="850" w:type="dxa"/>
            <w:gridSpan w:val="2"/>
          </w:tcPr>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A1</w:t>
            </w:r>
          </w:p>
        </w:tc>
        <w:tc>
          <w:tcPr>
            <w:tcW w:w="1134" w:type="dxa"/>
            <w:gridSpan w:val="2"/>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rPr>
          <w:trHeight w:val="1124"/>
        </w:trPr>
        <w:tc>
          <w:tcPr>
            <w:tcW w:w="9356" w:type="dxa"/>
            <w:gridSpan w:val="8"/>
            <w:shd w:val="clear" w:color="auto" w:fill="CCECFF"/>
          </w:tcPr>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lang w:val="pt-BR"/>
              </w:rPr>
              <w:t xml:space="preserve">Chương 2: </w:t>
            </w: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lang w:val="vi-VN"/>
              </w:rPr>
              <w:t>MỘT SỐ TÁC GIẢ TIÊU BIỂU CỦA THƠ VIỆT NAM HIỆN ĐẠI</w:t>
            </w:r>
          </w:p>
          <w:p w:rsidR="00D007E9" w:rsidRPr="00D007E9" w:rsidRDefault="00D007E9" w:rsidP="00D007E9">
            <w:pPr>
              <w:spacing w:after="0" w:line="276" w:lineRule="auto"/>
              <w:jc w:val="center"/>
              <w:rPr>
                <w:rFonts w:ascii="Times New Roman" w:eastAsia="Calibri" w:hAnsi="Times New Roman" w:cs="Times New Roman"/>
                <w:b/>
                <w:sz w:val="26"/>
                <w:szCs w:val="26"/>
                <w:lang w:val="vi-VN"/>
              </w:rPr>
            </w:pPr>
            <w:r w:rsidRPr="00D007E9">
              <w:rPr>
                <w:rFonts w:ascii="Times New Roman" w:eastAsia="Calibri" w:hAnsi="Times New Roman" w:cs="Times New Roman"/>
                <w:b/>
                <w:sz w:val="26"/>
                <w:szCs w:val="26"/>
                <w:lang w:val="vi-VN"/>
              </w:rPr>
              <w:t xml:space="preserve"> (TỪ 1900 ĐẾN NAY)</w:t>
            </w:r>
          </w:p>
        </w:tc>
      </w:tr>
      <w:tr w:rsidR="00D007E9" w:rsidRPr="00D007E9" w:rsidTr="00F317ED">
        <w:tc>
          <w:tcPr>
            <w:tcW w:w="993" w:type="dxa"/>
            <w:vMerge w:val="restart"/>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i/>
                <w:sz w:val="26"/>
                <w:szCs w:val="26"/>
              </w:rPr>
            </w:pPr>
            <w:r w:rsidRPr="00D007E9">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4"/>
                <w:szCs w:val="24"/>
              </w:rPr>
              <w:t>Nội dung</w:t>
            </w:r>
          </w:p>
        </w:tc>
        <w:tc>
          <w:tcPr>
            <w:tcW w:w="2126" w:type="dxa"/>
            <w:gridSpan w:val="4"/>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r w:rsidRPr="00D007E9">
              <w:rPr>
                <w:rFonts w:ascii="Times New Roman" w:eastAsia="Calibri" w:hAnsi="Times New Roman" w:cs="Times New Roman"/>
                <w:b/>
                <w:sz w:val="24"/>
                <w:szCs w:val="24"/>
              </w:rPr>
              <w:t>Hình thức/</w:t>
            </w:r>
          </w:p>
          <w:p w:rsidR="00D007E9" w:rsidRPr="00D007E9" w:rsidRDefault="00D007E9" w:rsidP="00D007E9">
            <w:pPr>
              <w:spacing w:after="0" w:line="276" w:lineRule="auto"/>
              <w:jc w:val="center"/>
              <w:rPr>
                <w:rFonts w:ascii="Times New Roman" w:eastAsia="Calibri" w:hAnsi="Times New Roman" w:cs="Times New Roman"/>
                <w:i/>
                <w:sz w:val="26"/>
                <w:szCs w:val="26"/>
              </w:rPr>
            </w:pPr>
            <w:r w:rsidRPr="00D007E9">
              <w:rPr>
                <w:rFonts w:ascii="Times New Roman" w:eastAsia="Calibri" w:hAnsi="Times New Roman" w:cs="Times New Roman"/>
                <w:b/>
                <w:sz w:val="24"/>
                <w:szCs w:val="24"/>
              </w:rPr>
              <w:t>phương pháp</w:t>
            </w:r>
          </w:p>
        </w:tc>
        <w:tc>
          <w:tcPr>
            <w:tcW w:w="992" w:type="dxa"/>
            <w:vMerge w:val="restart"/>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b/>
                <w:sz w:val="24"/>
                <w:szCs w:val="24"/>
              </w:rPr>
              <w:t>Học liệu</w:t>
            </w:r>
          </w:p>
        </w:tc>
      </w:tr>
      <w:tr w:rsidR="00D007E9" w:rsidRPr="00D007E9" w:rsidTr="00F317ED">
        <w:tc>
          <w:tcPr>
            <w:tcW w:w="993" w:type="dxa"/>
            <w:vMerge/>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p>
        </w:tc>
        <w:tc>
          <w:tcPr>
            <w:tcW w:w="5245" w:type="dxa"/>
            <w:gridSpan w:val="2"/>
            <w:vMerge/>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b/>
                <w:sz w:val="24"/>
                <w:szCs w:val="24"/>
              </w:rPr>
            </w:pPr>
          </w:p>
        </w:tc>
        <w:tc>
          <w:tcPr>
            <w:tcW w:w="1275" w:type="dxa"/>
            <w:gridSpan w:val="2"/>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i/>
                <w:sz w:val="26"/>
                <w:szCs w:val="26"/>
              </w:rPr>
            </w:pPr>
            <w:r w:rsidRPr="00D007E9">
              <w:rPr>
                <w:rFonts w:ascii="Times New Roman" w:eastAsia="Calibri" w:hAnsi="Times New Roman" w:cs="Times New Roman"/>
                <w:b/>
                <w:sz w:val="24"/>
                <w:szCs w:val="24"/>
              </w:rPr>
              <w:t>Dạy học</w:t>
            </w:r>
          </w:p>
        </w:tc>
        <w:tc>
          <w:tcPr>
            <w:tcW w:w="851" w:type="dxa"/>
            <w:gridSpan w:val="2"/>
            <w:shd w:val="clear" w:color="auto" w:fill="CCECFF"/>
            <w:vAlign w:val="center"/>
          </w:tcPr>
          <w:p w:rsidR="00D007E9" w:rsidRPr="00D007E9" w:rsidRDefault="00D007E9" w:rsidP="00D007E9">
            <w:pPr>
              <w:spacing w:after="0" w:line="276" w:lineRule="auto"/>
              <w:jc w:val="center"/>
              <w:rPr>
                <w:rFonts w:ascii="Times New Roman" w:eastAsia="Calibri" w:hAnsi="Times New Roman" w:cs="Times New Roman"/>
                <w:i/>
                <w:sz w:val="26"/>
                <w:szCs w:val="26"/>
              </w:rPr>
            </w:pPr>
            <w:r w:rsidRPr="00D007E9">
              <w:rPr>
                <w:rFonts w:ascii="Times New Roman" w:eastAsia="Calibri" w:hAnsi="Times New Roman" w:cs="Times New Roman"/>
                <w:b/>
                <w:sz w:val="24"/>
                <w:szCs w:val="24"/>
              </w:rPr>
              <w:t>Đánh giá</w:t>
            </w:r>
          </w:p>
        </w:tc>
        <w:tc>
          <w:tcPr>
            <w:tcW w:w="992"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vMerge w:val="restart"/>
          </w:tcPr>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LLO</w:t>
            </w:r>
            <w:r w:rsidRPr="00D007E9">
              <w:rPr>
                <w:rFonts w:ascii="Times New Roman" w:eastAsia="Calibri" w:hAnsi="Times New Roman" w:cs="Times New Roman"/>
                <w:sz w:val="26"/>
                <w:szCs w:val="26"/>
                <w:lang w:val="vi-VN"/>
              </w:rPr>
              <w:t>2</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LLO8</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lastRenderedPageBreak/>
              <w:t>LLO2</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LLO2</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LLO10</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LLO2</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LLO13</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LLO8</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LLO8</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LLO10</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LLO11</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LLO9</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LLO10</w:t>
            </w: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LLO11</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vi-VN"/>
              </w:rPr>
              <w:t>LLO10</w:t>
            </w: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rPr>
                <w:rFonts w:ascii="Times New Roman" w:eastAsia="Calibri" w:hAnsi="Times New Roman" w:cs="Times New Roman"/>
                <w:sz w:val="26"/>
                <w:szCs w:val="26"/>
                <w:lang w:val="vi-VN"/>
              </w:rPr>
            </w:pPr>
          </w:p>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245" w:type="dxa"/>
            <w:gridSpan w:val="2"/>
          </w:tcPr>
          <w:p w:rsidR="00D007E9" w:rsidRPr="00D007E9" w:rsidRDefault="00D007E9" w:rsidP="00D007E9">
            <w:pPr>
              <w:spacing w:after="0" w:line="276" w:lineRule="auto"/>
              <w:rPr>
                <w:rFonts w:ascii="Times New Roman" w:eastAsia="Calibri" w:hAnsi="Times New Roman" w:cs="Times New Roman"/>
                <w:b/>
                <w:sz w:val="26"/>
                <w:szCs w:val="26"/>
                <w:lang w:val="pt-BR"/>
              </w:rPr>
            </w:pPr>
            <w:r w:rsidRPr="00D007E9">
              <w:rPr>
                <w:rFonts w:ascii="Times New Roman" w:eastAsia="Calibri" w:hAnsi="Times New Roman" w:cs="Times New Roman"/>
                <w:b/>
                <w:sz w:val="26"/>
                <w:szCs w:val="26"/>
                <w:lang w:val="pt-BR"/>
              </w:rPr>
              <w:lastRenderedPageBreak/>
              <w:t>A. Nội dung thực hiện trên lớp (</w:t>
            </w:r>
            <w:r w:rsidRPr="00D007E9">
              <w:rPr>
                <w:rFonts w:ascii="Times New Roman" w:eastAsia="Calibri" w:hAnsi="Times New Roman" w:cs="Times New Roman"/>
                <w:b/>
                <w:sz w:val="26"/>
                <w:szCs w:val="26"/>
                <w:lang w:val="vi-VN"/>
              </w:rPr>
              <w:t xml:space="preserve">32 </w:t>
            </w:r>
            <w:r w:rsidRPr="00D007E9">
              <w:rPr>
                <w:rFonts w:ascii="Times New Roman" w:eastAsia="Calibri" w:hAnsi="Times New Roman" w:cs="Times New Roman"/>
                <w:b/>
                <w:sz w:val="26"/>
                <w:szCs w:val="26"/>
                <w:lang w:val="pt-BR"/>
              </w:rPr>
              <w:t>tiết)</w:t>
            </w:r>
          </w:p>
          <w:p w:rsidR="00D007E9" w:rsidRPr="00D007E9" w:rsidRDefault="00D007E9" w:rsidP="00D007E9">
            <w:pPr>
              <w:spacing w:after="0" w:line="276" w:lineRule="auto"/>
              <w:rPr>
                <w:rFonts w:ascii="Times New Roman" w:eastAsia="Calibri" w:hAnsi="Times New Roman" w:cs="Times New Roman"/>
                <w:i/>
                <w:sz w:val="26"/>
                <w:szCs w:val="26"/>
                <w:lang w:val="pt-BR"/>
              </w:rPr>
            </w:pPr>
            <w:r w:rsidRPr="00D007E9">
              <w:rPr>
                <w:rFonts w:ascii="Times New Roman" w:eastAsia="Calibri" w:hAnsi="Times New Roman" w:cs="Times New Roman"/>
                <w:b/>
                <w:sz w:val="26"/>
                <w:szCs w:val="26"/>
                <w:lang w:val="pt-BR"/>
              </w:rPr>
              <w:t xml:space="preserve">* Nội dung giảng dạy lí thuyết: </w:t>
            </w:r>
            <w:r w:rsidRPr="00D007E9">
              <w:rPr>
                <w:rFonts w:ascii="Times New Roman" w:eastAsia="Calibri" w:hAnsi="Times New Roman" w:cs="Times New Roman"/>
                <w:b/>
                <w:bCs/>
                <w:sz w:val="26"/>
                <w:szCs w:val="26"/>
                <w:lang w:val="de-DE"/>
              </w:rPr>
              <w:t>(</w:t>
            </w:r>
            <w:r w:rsidRPr="00D007E9">
              <w:rPr>
                <w:rFonts w:ascii="Times New Roman" w:eastAsia="Calibri" w:hAnsi="Times New Roman" w:cs="Times New Roman"/>
                <w:b/>
                <w:bCs/>
                <w:sz w:val="26"/>
                <w:szCs w:val="26"/>
                <w:lang w:val="vi-VN"/>
              </w:rPr>
              <w:t>18</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rPr>
                <w:rFonts w:ascii="Times New Roman" w:eastAsia="Calibri" w:hAnsi="Times New Roman" w:cs="Times New Roman"/>
                <w:b/>
                <w:sz w:val="28"/>
                <w:szCs w:val="28"/>
              </w:rPr>
            </w:pPr>
            <w:r w:rsidRPr="00D007E9">
              <w:rPr>
                <w:rFonts w:ascii="Times New Roman" w:eastAsia="Calibri" w:hAnsi="Times New Roman" w:cs="Times New Roman"/>
                <w:b/>
                <w:i/>
                <w:sz w:val="28"/>
                <w:szCs w:val="28"/>
                <w:lang w:val="vi-VN"/>
              </w:rPr>
              <w:t>2</w:t>
            </w:r>
            <w:r w:rsidRPr="00D007E9">
              <w:rPr>
                <w:rFonts w:ascii="Times New Roman" w:eastAsia="Calibri" w:hAnsi="Times New Roman" w:cs="Times New Roman"/>
                <w:b/>
                <w:i/>
                <w:sz w:val="28"/>
                <w:szCs w:val="28"/>
              </w:rPr>
              <w:t xml:space="preserve">.1.Tản Đà </w:t>
            </w:r>
            <w:r w:rsidRPr="00D007E9">
              <w:rPr>
                <w:rFonts w:ascii="Times New Roman" w:eastAsia="Calibri" w:hAnsi="Times New Roman" w:cs="Times New Roman"/>
                <w:b/>
                <w:sz w:val="28"/>
                <w:szCs w:val="28"/>
              </w:rPr>
              <w:t xml:space="preserve"> </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.1.1. Tiểu sử và con người</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 xml:space="preserve">.1.2. </w:t>
            </w:r>
            <w:r w:rsidRPr="00D007E9">
              <w:rPr>
                <w:rFonts w:ascii="Times New Roman" w:eastAsia="Calibri" w:hAnsi="Times New Roman" w:cs="Times New Roman"/>
                <w:sz w:val="28"/>
                <w:szCs w:val="28"/>
                <w:lang w:val="vi-VN"/>
              </w:rPr>
              <w:t xml:space="preserve">Sự nghiệp </w:t>
            </w:r>
            <w:r w:rsidRPr="00D007E9">
              <w:rPr>
                <w:rFonts w:ascii="Times New Roman" w:eastAsia="Calibri" w:hAnsi="Times New Roman" w:cs="Times New Roman"/>
                <w:sz w:val="28"/>
                <w:szCs w:val="28"/>
              </w:rPr>
              <w:t>sáng tác</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.1.3.</w:t>
            </w:r>
            <w:r w:rsidRPr="00D007E9">
              <w:rPr>
                <w:rFonts w:ascii="Times New Roman" w:eastAsia="Calibri" w:hAnsi="Times New Roman" w:cs="Times New Roman"/>
                <w:sz w:val="28"/>
                <w:szCs w:val="28"/>
                <w:lang w:val="vi-VN"/>
              </w:rPr>
              <w:t xml:space="preserve"> Phong cách nghệ thuật</w:t>
            </w:r>
          </w:p>
          <w:p w:rsidR="00D007E9" w:rsidRPr="00D007E9" w:rsidRDefault="00D007E9" w:rsidP="00D007E9">
            <w:pPr>
              <w:spacing w:after="0" w:line="276" w:lineRule="auto"/>
              <w:jc w:val="both"/>
              <w:rPr>
                <w:rFonts w:ascii="Times New Roman" w:eastAsia="Calibri" w:hAnsi="Times New Roman" w:cs="Times New Roman"/>
                <w:i/>
                <w:iCs/>
                <w:sz w:val="28"/>
                <w:szCs w:val="28"/>
              </w:rPr>
            </w:pPr>
            <w:r w:rsidRPr="00D007E9">
              <w:rPr>
                <w:rFonts w:ascii="Times New Roman" w:eastAsia="Calibri" w:hAnsi="Times New Roman" w:cs="Times New Roman"/>
                <w:i/>
                <w:iCs/>
                <w:sz w:val="28"/>
                <w:szCs w:val="28"/>
              </w:rPr>
              <w:t>Thảo luận: Cái Ngông trong thơ Tản Đà.</w:t>
            </w:r>
          </w:p>
          <w:p w:rsidR="00D007E9" w:rsidRPr="00D007E9" w:rsidRDefault="00D007E9" w:rsidP="00D007E9">
            <w:pPr>
              <w:spacing w:after="0" w:line="276" w:lineRule="auto"/>
              <w:jc w:val="both"/>
              <w:rPr>
                <w:rFonts w:ascii="Times New Roman" w:eastAsia="Calibri" w:hAnsi="Times New Roman" w:cs="Times New Roman"/>
                <w:b/>
                <w:i/>
                <w:sz w:val="28"/>
                <w:szCs w:val="28"/>
              </w:rPr>
            </w:pPr>
            <w:r w:rsidRPr="00D007E9">
              <w:rPr>
                <w:rFonts w:ascii="Times New Roman" w:eastAsia="Calibri" w:hAnsi="Times New Roman" w:cs="Times New Roman"/>
                <w:b/>
                <w:i/>
                <w:sz w:val="28"/>
                <w:szCs w:val="28"/>
                <w:lang w:val="vi-VN"/>
              </w:rPr>
              <w:t>2</w:t>
            </w:r>
            <w:r w:rsidRPr="00D007E9">
              <w:rPr>
                <w:rFonts w:ascii="Times New Roman" w:eastAsia="Calibri" w:hAnsi="Times New Roman" w:cs="Times New Roman"/>
                <w:b/>
                <w:i/>
                <w:sz w:val="28"/>
                <w:szCs w:val="28"/>
              </w:rPr>
              <w:t xml:space="preserve">.2.Xuân Diệu </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lastRenderedPageBreak/>
              <w:t>2</w:t>
            </w:r>
            <w:r w:rsidRPr="00D007E9">
              <w:rPr>
                <w:rFonts w:ascii="Times New Roman" w:eastAsia="Calibri" w:hAnsi="Times New Roman" w:cs="Times New Roman"/>
                <w:sz w:val="28"/>
                <w:szCs w:val="28"/>
              </w:rPr>
              <w:t xml:space="preserve">.2.1. </w:t>
            </w:r>
            <w:r w:rsidRPr="00D007E9">
              <w:rPr>
                <w:rFonts w:ascii="Times New Roman" w:eastAsia="Calibri" w:hAnsi="Times New Roman" w:cs="Times New Roman"/>
                <w:sz w:val="28"/>
                <w:szCs w:val="28"/>
                <w:lang w:val="vi-VN"/>
              </w:rPr>
              <w:t>Tiểu sử</w:t>
            </w:r>
            <w:r w:rsidRPr="00D007E9">
              <w:rPr>
                <w:rFonts w:ascii="Times New Roman" w:eastAsia="Calibri" w:hAnsi="Times New Roman" w:cs="Times New Roman"/>
                <w:sz w:val="28"/>
                <w:szCs w:val="28"/>
              </w:rPr>
              <w:t xml:space="preserve"> và con người</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.2.2. Sự nghiệp sáng tác</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.2.3. Phong cách nghệ thuật</w:t>
            </w:r>
          </w:p>
          <w:p w:rsidR="00D007E9" w:rsidRPr="00D007E9" w:rsidRDefault="00D007E9" w:rsidP="00D007E9">
            <w:pPr>
              <w:spacing w:after="0" w:line="276" w:lineRule="auto"/>
              <w:jc w:val="both"/>
              <w:rPr>
                <w:rFonts w:ascii="Times New Roman" w:eastAsia="Calibri" w:hAnsi="Times New Roman" w:cs="Times New Roman"/>
                <w:i/>
                <w:sz w:val="28"/>
                <w:szCs w:val="28"/>
                <w:lang w:val="vi-VN"/>
              </w:rPr>
            </w:pPr>
            <w:r w:rsidRPr="00D007E9">
              <w:rPr>
                <w:rFonts w:ascii="Times New Roman" w:eastAsia="Calibri" w:hAnsi="Times New Roman" w:cs="Times New Roman"/>
                <w:i/>
                <w:sz w:val="28"/>
                <w:szCs w:val="28"/>
              </w:rPr>
              <w:t>BT nhóm: Quan niệm về tình yêu trong thơ Xuân Diệu</w:t>
            </w:r>
          </w:p>
          <w:p w:rsidR="00D007E9" w:rsidRPr="00D007E9" w:rsidRDefault="00D007E9" w:rsidP="00D007E9">
            <w:pPr>
              <w:keepNext/>
              <w:spacing w:after="0" w:line="276" w:lineRule="auto"/>
              <w:outlineLvl w:val="2"/>
              <w:rPr>
                <w:rFonts w:ascii="Times New Roman" w:eastAsia="Calibri" w:hAnsi="Times New Roman" w:cs="Times New Roman"/>
                <w:b/>
                <w:bCs/>
                <w:i/>
                <w:sz w:val="28"/>
                <w:szCs w:val="28"/>
              </w:rPr>
            </w:pPr>
            <w:r w:rsidRPr="00D007E9">
              <w:rPr>
                <w:rFonts w:ascii="Times New Roman" w:eastAsia="Calibri" w:hAnsi="Times New Roman" w:cs="Times New Roman"/>
                <w:b/>
                <w:bCs/>
                <w:i/>
                <w:sz w:val="28"/>
                <w:szCs w:val="28"/>
                <w:lang w:val="vi-VN"/>
              </w:rPr>
              <w:t>2</w:t>
            </w:r>
            <w:r w:rsidRPr="00D007E9">
              <w:rPr>
                <w:rFonts w:ascii="Times New Roman" w:eastAsia="Calibri" w:hAnsi="Times New Roman" w:cs="Times New Roman"/>
                <w:b/>
                <w:bCs/>
                <w:i/>
                <w:sz w:val="28"/>
                <w:szCs w:val="28"/>
              </w:rPr>
              <w:t>.</w:t>
            </w:r>
            <w:r w:rsidRPr="00D007E9">
              <w:rPr>
                <w:rFonts w:ascii="Times New Roman" w:eastAsia="Calibri" w:hAnsi="Times New Roman" w:cs="Times New Roman"/>
                <w:b/>
                <w:bCs/>
                <w:i/>
                <w:sz w:val="28"/>
                <w:szCs w:val="28"/>
                <w:lang w:val="vi-VN"/>
              </w:rPr>
              <w:t>3</w:t>
            </w:r>
            <w:r w:rsidRPr="00D007E9">
              <w:rPr>
                <w:rFonts w:ascii="Times New Roman" w:eastAsia="Calibri" w:hAnsi="Times New Roman" w:cs="Times New Roman"/>
                <w:b/>
                <w:bCs/>
                <w:i/>
                <w:sz w:val="28"/>
                <w:szCs w:val="28"/>
              </w:rPr>
              <w:t>.Tố Hữu</w:t>
            </w:r>
          </w:p>
          <w:p w:rsidR="00D007E9" w:rsidRPr="00D007E9" w:rsidRDefault="00D007E9" w:rsidP="00D007E9">
            <w:pPr>
              <w:keepNext/>
              <w:spacing w:after="0" w:line="276" w:lineRule="auto"/>
              <w:outlineLvl w:val="2"/>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3</w:t>
            </w:r>
            <w:r w:rsidRPr="00D007E9">
              <w:rPr>
                <w:rFonts w:ascii="Times New Roman" w:eastAsia="Calibri" w:hAnsi="Times New Roman" w:cs="Times New Roman"/>
                <w:sz w:val="28"/>
                <w:szCs w:val="28"/>
              </w:rPr>
              <w:t>.1.Tiểu sử, con người</w:t>
            </w:r>
          </w:p>
          <w:p w:rsidR="00D007E9" w:rsidRPr="00D007E9" w:rsidRDefault="00D007E9" w:rsidP="00D007E9">
            <w:pPr>
              <w:spacing w:after="0" w:line="276" w:lineRule="auto"/>
              <w:rPr>
                <w:rFonts w:ascii="Times New Roman" w:eastAsia="Calibri" w:hAnsi="Times New Roman" w:cs="Times New Roman"/>
                <w:b/>
                <w:sz w:val="28"/>
                <w:szCs w:val="28"/>
                <w:lang w:val="vi-VN"/>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3</w:t>
            </w:r>
            <w:r w:rsidRPr="00D007E9">
              <w:rPr>
                <w:rFonts w:ascii="Times New Roman" w:eastAsia="Calibri" w:hAnsi="Times New Roman" w:cs="Times New Roman"/>
                <w:sz w:val="28"/>
                <w:szCs w:val="28"/>
              </w:rPr>
              <w:t xml:space="preserve">.2. </w:t>
            </w:r>
            <w:r w:rsidRPr="00D007E9">
              <w:rPr>
                <w:rFonts w:ascii="Times New Roman" w:eastAsia="Calibri" w:hAnsi="Times New Roman" w:cs="Times New Roman"/>
                <w:sz w:val="28"/>
                <w:szCs w:val="28"/>
                <w:lang w:val="vi-VN"/>
              </w:rPr>
              <w:t>Sự nghiệp sáng tác</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3</w:t>
            </w:r>
            <w:r w:rsidRPr="00D007E9">
              <w:rPr>
                <w:rFonts w:ascii="Times New Roman" w:eastAsia="Calibri" w:hAnsi="Times New Roman" w:cs="Times New Roman"/>
                <w:sz w:val="28"/>
                <w:szCs w:val="28"/>
              </w:rPr>
              <w:t xml:space="preserve">.3. Phong cách nghệ thuật </w:t>
            </w:r>
          </w:p>
          <w:p w:rsidR="00D007E9" w:rsidRPr="00D007E9" w:rsidRDefault="00D007E9" w:rsidP="00D007E9">
            <w:pPr>
              <w:spacing w:after="0" w:line="276" w:lineRule="auto"/>
              <w:jc w:val="both"/>
              <w:rPr>
                <w:rFonts w:ascii="Times New Roman" w:eastAsia="Calibri" w:hAnsi="Times New Roman" w:cs="Times New Roman"/>
                <w:i/>
                <w:iCs/>
                <w:sz w:val="28"/>
                <w:szCs w:val="28"/>
              </w:rPr>
            </w:pPr>
            <w:r w:rsidRPr="00D007E9">
              <w:rPr>
                <w:rFonts w:ascii="Times New Roman" w:eastAsia="Calibri" w:hAnsi="Times New Roman" w:cs="Times New Roman"/>
                <w:i/>
                <w:iCs/>
                <w:sz w:val="28"/>
                <w:szCs w:val="28"/>
              </w:rPr>
              <w:t>TL-TH: Đọc hiểu một số bài thơ của Tố Hữu được giảng dạy trong chương trình phổ thông.</w:t>
            </w:r>
          </w:p>
          <w:p w:rsidR="00D007E9" w:rsidRPr="00D007E9" w:rsidRDefault="00D007E9" w:rsidP="00D007E9">
            <w:pPr>
              <w:spacing w:after="0" w:line="276" w:lineRule="auto"/>
              <w:rPr>
                <w:rFonts w:ascii="Times New Roman" w:eastAsia="Calibri" w:hAnsi="Times New Roman" w:cs="Times New Roman"/>
                <w:b/>
                <w:i/>
                <w:sz w:val="28"/>
                <w:szCs w:val="28"/>
              </w:rPr>
            </w:pPr>
            <w:r w:rsidRPr="00D007E9">
              <w:rPr>
                <w:rFonts w:ascii="Times New Roman" w:eastAsia="Calibri" w:hAnsi="Times New Roman" w:cs="Times New Roman"/>
                <w:b/>
                <w:i/>
                <w:sz w:val="28"/>
                <w:szCs w:val="28"/>
                <w:lang w:val="vi-VN"/>
              </w:rPr>
              <w:t>2</w:t>
            </w:r>
            <w:r w:rsidRPr="00D007E9">
              <w:rPr>
                <w:rFonts w:ascii="Times New Roman" w:eastAsia="Calibri" w:hAnsi="Times New Roman" w:cs="Times New Roman"/>
                <w:b/>
                <w:i/>
                <w:sz w:val="28"/>
                <w:szCs w:val="28"/>
              </w:rPr>
              <w:t>.</w:t>
            </w:r>
            <w:r w:rsidRPr="00D007E9">
              <w:rPr>
                <w:rFonts w:ascii="Times New Roman" w:eastAsia="Calibri" w:hAnsi="Times New Roman" w:cs="Times New Roman"/>
                <w:b/>
                <w:i/>
                <w:sz w:val="28"/>
                <w:szCs w:val="28"/>
                <w:lang w:val="vi-VN"/>
              </w:rPr>
              <w:t>4</w:t>
            </w:r>
            <w:r w:rsidRPr="00D007E9">
              <w:rPr>
                <w:rFonts w:ascii="Times New Roman" w:eastAsia="Calibri" w:hAnsi="Times New Roman" w:cs="Times New Roman"/>
                <w:b/>
                <w:i/>
                <w:sz w:val="28"/>
                <w:szCs w:val="28"/>
              </w:rPr>
              <w:t>.</w:t>
            </w:r>
            <w:r w:rsidRPr="00D007E9">
              <w:rPr>
                <w:rFonts w:ascii="Times New Roman" w:eastAsia="Calibri" w:hAnsi="Times New Roman" w:cs="Times New Roman"/>
                <w:b/>
                <w:sz w:val="28"/>
                <w:szCs w:val="28"/>
              </w:rPr>
              <w:t xml:space="preserve">Hồ Chí Minh </w:t>
            </w:r>
          </w:p>
          <w:p w:rsidR="00D007E9" w:rsidRPr="00D007E9" w:rsidRDefault="00D007E9" w:rsidP="00D007E9">
            <w:pPr>
              <w:spacing w:after="0" w:line="276" w:lineRule="auto"/>
              <w:jc w:val="both"/>
              <w:rPr>
                <w:rFonts w:ascii="Times New Roman" w:eastAsia="Calibri" w:hAnsi="Times New Roman" w:cs="Times New Roman"/>
                <w:sz w:val="28"/>
                <w:szCs w:val="28"/>
                <w:lang w:val="vi-VN"/>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4</w:t>
            </w:r>
            <w:r w:rsidRPr="00D007E9">
              <w:rPr>
                <w:rFonts w:ascii="Times New Roman" w:eastAsia="Calibri" w:hAnsi="Times New Roman" w:cs="Times New Roman"/>
                <w:sz w:val="28"/>
                <w:szCs w:val="28"/>
              </w:rPr>
              <w:t>.1. T</w:t>
            </w:r>
            <w:r w:rsidRPr="00D007E9">
              <w:rPr>
                <w:rFonts w:ascii="Times New Roman" w:eastAsia="Calibri" w:hAnsi="Times New Roman" w:cs="Times New Roman"/>
                <w:sz w:val="28"/>
                <w:szCs w:val="28"/>
                <w:lang w:val="vi-VN"/>
              </w:rPr>
              <w:t>iểu sử và con người</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4</w:t>
            </w:r>
            <w:r w:rsidRPr="00D007E9">
              <w:rPr>
                <w:rFonts w:ascii="Times New Roman" w:eastAsia="Calibri" w:hAnsi="Times New Roman" w:cs="Times New Roman"/>
                <w:sz w:val="28"/>
                <w:szCs w:val="28"/>
              </w:rPr>
              <w:t xml:space="preserve">..2. Quan </w:t>
            </w:r>
            <w:r w:rsidRPr="00D007E9">
              <w:rPr>
                <w:rFonts w:ascii="Times New Roman" w:eastAsia="Calibri" w:hAnsi="Times New Roman" w:cs="Times New Roman"/>
                <w:sz w:val="28"/>
                <w:szCs w:val="28"/>
                <w:lang w:val="vi-VN"/>
              </w:rPr>
              <w:t xml:space="preserve">điểm </w:t>
            </w:r>
            <w:r w:rsidRPr="00D007E9">
              <w:rPr>
                <w:rFonts w:ascii="Times New Roman" w:eastAsia="Calibri" w:hAnsi="Times New Roman" w:cs="Times New Roman"/>
                <w:sz w:val="28"/>
                <w:szCs w:val="28"/>
              </w:rPr>
              <w:t xml:space="preserve">sáng tác   </w:t>
            </w:r>
          </w:p>
          <w:p w:rsidR="00D007E9" w:rsidRPr="00D007E9" w:rsidRDefault="00D007E9" w:rsidP="00D007E9">
            <w:pPr>
              <w:spacing w:after="0" w:line="276" w:lineRule="auto"/>
              <w:jc w:val="both"/>
              <w:rPr>
                <w:rFonts w:ascii="Times New Roman" w:eastAsia="Calibri" w:hAnsi="Times New Roman" w:cs="Times New Roman"/>
                <w:sz w:val="28"/>
                <w:szCs w:val="28"/>
                <w:lang w:val="vi-VN"/>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4</w:t>
            </w:r>
            <w:r w:rsidRPr="00D007E9">
              <w:rPr>
                <w:rFonts w:ascii="Times New Roman" w:eastAsia="Calibri" w:hAnsi="Times New Roman" w:cs="Times New Roman"/>
                <w:sz w:val="28"/>
                <w:szCs w:val="28"/>
              </w:rPr>
              <w:t xml:space="preserve">.3. </w:t>
            </w:r>
            <w:r w:rsidRPr="00D007E9">
              <w:rPr>
                <w:rFonts w:ascii="Times New Roman" w:eastAsia="Calibri" w:hAnsi="Times New Roman" w:cs="Times New Roman"/>
                <w:sz w:val="28"/>
                <w:szCs w:val="28"/>
                <w:lang w:val="vi-VN"/>
              </w:rPr>
              <w:t>Sự nghiệp</w:t>
            </w:r>
            <w:r w:rsidRPr="00D007E9">
              <w:rPr>
                <w:rFonts w:ascii="Times New Roman" w:eastAsia="Calibri" w:hAnsi="Times New Roman" w:cs="Times New Roman"/>
                <w:sz w:val="28"/>
                <w:szCs w:val="28"/>
              </w:rPr>
              <w:t xml:space="preserve"> sáng tác </w:t>
            </w:r>
            <w:r w:rsidRPr="00D007E9">
              <w:rPr>
                <w:rFonts w:ascii="Times New Roman" w:eastAsia="Calibri" w:hAnsi="Times New Roman" w:cs="Times New Roman"/>
                <w:sz w:val="28"/>
                <w:szCs w:val="28"/>
                <w:lang w:val="vi-VN"/>
              </w:rPr>
              <w:t>-</w:t>
            </w:r>
            <w:r w:rsidRPr="00D007E9">
              <w:rPr>
                <w:rFonts w:ascii="Times New Roman" w:eastAsia="Calibri" w:hAnsi="Times New Roman" w:cs="Times New Roman"/>
                <w:sz w:val="28"/>
                <w:szCs w:val="28"/>
              </w:rPr>
              <w:t xml:space="preserve"> thể loại</w:t>
            </w:r>
            <w:r w:rsidRPr="00D007E9">
              <w:rPr>
                <w:rFonts w:ascii="Times New Roman" w:eastAsia="Calibri" w:hAnsi="Times New Roman" w:cs="Times New Roman"/>
                <w:sz w:val="28"/>
                <w:szCs w:val="28"/>
                <w:lang w:val="vi-VN"/>
              </w:rPr>
              <w:t xml:space="preserve"> thơ</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4</w:t>
            </w:r>
            <w:r w:rsidRPr="00D007E9">
              <w:rPr>
                <w:rFonts w:ascii="Times New Roman" w:eastAsia="Calibri" w:hAnsi="Times New Roman" w:cs="Times New Roman"/>
                <w:sz w:val="28"/>
                <w:szCs w:val="28"/>
              </w:rPr>
              <w:t>.4. Phong cách nghệ thuật</w:t>
            </w:r>
          </w:p>
          <w:p w:rsidR="00D007E9" w:rsidRPr="00D007E9" w:rsidRDefault="00D007E9" w:rsidP="00D007E9">
            <w:pPr>
              <w:spacing w:after="0" w:line="276" w:lineRule="auto"/>
              <w:jc w:val="both"/>
              <w:rPr>
                <w:rFonts w:ascii="Times New Roman" w:eastAsia="Calibri" w:hAnsi="Times New Roman" w:cs="Times New Roman"/>
                <w:i/>
                <w:sz w:val="28"/>
                <w:szCs w:val="28"/>
              </w:rPr>
            </w:pPr>
            <w:r w:rsidRPr="00D007E9">
              <w:rPr>
                <w:rFonts w:ascii="Times New Roman" w:eastAsia="Calibri" w:hAnsi="Times New Roman" w:cs="Times New Roman"/>
                <w:i/>
                <w:sz w:val="28"/>
                <w:szCs w:val="28"/>
              </w:rPr>
              <w:t>Thảo luận: Giá trị hiện thực và giá trị nhân đạo</w:t>
            </w:r>
            <w:r w:rsidRPr="00D007E9">
              <w:rPr>
                <w:rFonts w:ascii="Times New Roman" w:eastAsia="Calibri" w:hAnsi="Times New Roman" w:cs="Times New Roman"/>
                <w:sz w:val="28"/>
                <w:szCs w:val="28"/>
              </w:rPr>
              <w:t xml:space="preserve"> </w:t>
            </w:r>
            <w:r w:rsidRPr="00D007E9">
              <w:rPr>
                <w:rFonts w:ascii="Times New Roman" w:eastAsia="Calibri" w:hAnsi="Times New Roman" w:cs="Times New Roman"/>
                <w:i/>
                <w:sz w:val="28"/>
                <w:szCs w:val="28"/>
              </w:rPr>
              <w:t>trong tập</w:t>
            </w:r>
            <w:r w:rsidRPr="00D007E9">
              <w:rPr>
                <w:rFonts w:ascii="Times New Roman" w:eastAsia="Calibri" w:hAnsi="Times New Roman" w:cs="Times New Roman"/>
                <w:sz w:val="28"/>
                <w:szCs w:val="28"/>
              </w:rPr>
              <w:t xml:space="preserve"> </w:t>
            </w:r>
            <w:r w:rsidRPr="00D007E9">
              <w:rPr>
                <w:rFonts w:ascii="Times New Roman" w:eastAsia="Calibri" w:hAnsi="Times New Roman" w:cs="Times New Roman"/>
                <w:b/>
                <w:i/>
                <w:sz w:val="28"/>
                <w:szCs w:val="28"/>
              </w:rPr>
              <w:t>Nhật ký trong tù</w:t>
            </w:r>
            <w:r w:rsidRPr="00D007E9">
              <w:rPr>
                <w:rFonts w:ascii="Times New Roman" w:eastAsia="Calibri" w:hAnsi="Times New Roman" w:cs="Times New Roman"/>
                <w:i/>
                <w:sz w:val="28"/>
                <w:szCs w:val="28"/>
              </w:rPr>
              <w:t>.</w:t>
            </w:r>
          </w:p>
          <w:p w:rsidR="00D007E9" w:rsidRPr="00D007E9" w:rsidRDefault="00D007E9" w:rsidP="00D007E9">
            <w:pPr>
              <w:spacing w:after="0" w:line="276" w:lineRule="auto"/>
              <w:jc w:val="both"/>
              <w:rPr>
                <w:rFonts w:ascii="Times New Roman" w:eastAsia="Calibri" w:hAnsi="Times New Roman" w:cs="Times New Roman"/>
                <w:b/>
                <w:i/>
                <w:sz w:val="28"/>
                <w:szCs w:val="28"/>
              </w:rPr>
            </w:pPr>
            <w:r w:rsidRPr="00D007E9">
              <w:rPr>
                <w:rFonts w:ascii="Times New Roman" w:eastAsia="Calibri" w:hAnsi="Times New Roman" w:cs="Times New Roman"/>
                <w:b/>
                <w:i/>
                <w:sz w:val="28"/>
                <w:szCs w:val="28"/>
                <w:lang w:val="vi-VN"/>
              </w:rPr>
              <w:t>2</w:t>
            </w:r>
            <w:r w:rsidRPr="00D007E9">
              <w:rPr>
                <w:rFonts w:ascii="Times New Roman" w:eastAsia="Calibri" w:hAnsi="Times New Roman" w:cs="Times New Roman"/>
                <w:b/>
                <w:i/>
                <w:sz w:val="28"/>
                <w:szCs w:val="28"/>
              </w:rPr>
              <w:t>.</w:t>
            </w:r>
            <w:r w:rsidRPr="00D007E9">
              <w:rPr>
                <w:rFonts w:ascii="Times New Roman" w:eastAsia="Calibri" w:hAnsi="Times New Roman" w:cs="Times New Roman"/>
                <w:b/>
                <w:i/>
                <w:sz w:val="28"/>
                <w:szCs w:val="28"/>
                <w:lang w:val="vi-VN"/>
              </w:rPr>
              <w:t>5</w:t>
            </w:r>
            <w:r w:rsidRPr="00D007E9">
              <w:rPr>
                <w:rFonts w:ascii="Times New Roman" w:eastAsia="Calibri" w:hAnsi="Times New Roman" w:cs="Times New Roman"/>
                <w:b/>
                <w:i/>
                <w:sz w:val="28"/>
                <w:szCs w:val="28"/>
              </w:rPr>
              <w:t>.  Phạm Tiến Duật</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5</w:t>
            </w:r>
            <w:r w:rsidRPr="00D007E9">
              <w:rPr>
                <w:rFonts w:ascii="Times New Roman" w:eastAsia="Calibri" w:hAnsi="Times New Roman" w:cs="Times New Roman"/>
                <w:sz w:val="28"/>
                <w:szCs w:val="28"/>
              </w:rPr>
              <w:t xml:space="preserve">.1.Tiểu sử và con người </w:t>
            </w:r>
          </w:p>
          <w:p w:rsidR="00D007E9" w:rsidRPr="00D007E9" w:rsidRDefault="00D007E9" w:rsidP="00D007E9">
            <w:pPr>
              <w:spacing w:after="0" w:line="276" w:lineRule="auto"/>
              <w:jc w:val="both"/>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5</w:t>
            </w:r>
            <w:r w:rsidRPr="00D007E9">
              <w:rPr>
                <w:rFonts w:ascii="Times New Roman" w:eastAsia="Calibri" w:hAnsi="Times New Roman" w:cs="Times New Roman"/>
                <w:sz w:val="28"/>
                <w:szCs w:val="28"/>
              </w:rPr>
              <w:t xml:space="preserve">.2. Thành tựu sáng tác </w:t>
            </w:r>
          </w:p>
          <w:p w:rsidR="00D007E9" w:rsidRPr="00D007E9" w:rsidRDefault="00D007E9" w:rsidP="00D007E9">
            <w:pPr>
              <w:spacing w:after="0" w:line="276" w:lineRule="auto"/>
              <w:jc w:val="both"/>
              <w:rPr>
                <w:rFonts w:ascii="Times New Roman" w:eastAsia="Calibri" w:hAnsi="Times New Roman" w:cs="Times New Roman"/>
                <w:i/>
                <w:sz w:val="28"/>
                <w:szCs w:val="28"/>
              </w:rPr>
            </w:pPr>
            <w:r w:rsidRPr="00D007E9">
              <w:rPr>
                <w:rFonts w:ascii="Times New Roman" w:eastAsia="Calibri" w:hAnsi="Times New Roman" w:cs="Times New Roman"/>
                <w:i/>
                <w:sz w:val="28"/>
                <w:szCs w:val="28"/>
              </w:rPr>
              <w:t>TL: Vì sao gọi Phạm Tiến Duật là nhà thơ của Trường Sơn những năm chống Mỹ.</w:t>
            </w:r>
          </w:p>
          <w:p w:rsidR="00D007E9" w:rsidRPr="00D007E9" w:rsidRDefault="00D007E9" w:rsidP="00D007E9">
            <w:pPr>
              <w:spacing w:after="0" w:line="276" w:lineRule="auto"/>
              <w:ind w:right="-262"/>
              <w:rPr>
                <w:rFonts w:ascii="Times New Roman" w:eastAsia="Calibri" w:hAnsi="Times New Roman" w:cs="Times New Roman"/>
                <w:b/>
                <w:i/>
                <w:sz w:val="28"/>
                <w:szCs w:val="28"/>
              </w:rPr>
            </w:pPr>
            <w:r w:rsidRPr="00D007E9">
              <w:rPr>
                <w:rFonts w:ascii="Times New Roman" w:eastAsia="Calibri" w:hAnsi="Times New Roman" w:cs="Times New Roman"/>
                <w:b/>
                <w:i/>
                <w:sz w:val="28"/>
                <w:szCs w:val="28"/>
                <w:lang w:val="vi-VN"/>
              </w:rPr>
              <w:t>2</w:t>
            </w:r>
            <w:r w:rsidRPr="00D007E9">
              <w:rPr>
                <w:rFonts w:ascii="Times New Roman" w:eastAsia="Calibri" w:hAnsi="Times New Roman" w:cs="Times New Roman"/>
                <w:b/>
                <w:i/>
                <w:sz w:val="28"/>
                <w:szCs w:val="28"/>
              </w:rPr>
              <w:t>.</w:t>
            </w:r>
            <w:r w:rsidRPr="00D007E9">
              <w:rPr>
                <w:rFonts w:ascii="Times New Roman" w:eastAsia="Calibri" w:hAnsi="Times New Roman" w:cs="Times New Roman"/>
                <w:b/>
                <w:i/>
                <w:sz w:val="28"/>
                <w:szCs w:val="28"/>
                <w:lang w:val="vi-VN"/>
              </w:rPr>
              <w:t>6</w:t>
            </w:r>
            <w:r w:rsidRPr="00D007E9">
              <w:rPr>
                <w:rFonts w:ascii="Times New Roman" w:eastAsia="Calibri" w:hAnsi="Times New Roman" w:cs="Times New Roman"/>
                <w:b/>
                <w:i/>
                <w:sz w:val="28"/>
                <w:szCs w:val="28"/>
              </w:rPr>
              <w:t>.</w:t>
            </w:r>
            <w:r w:rsidRPr="00D007E9">
              <w:rPr>
                <w:rFonts w:ascii="Times New Roman" w:eastAsia="Calibri" w:hAnsi="Times New Roman" w:cs="Times New Roman"/>
                <w:b/>
                <w:i/>
                <w:sz w:val="28"/>
                <w:szCs w:val="28"/>
                <w:lang w:val="vi-VN"/>
              </w:rPr>
              <w:t xml:space="preserve"> </w:t>
            </w:r>
            <w:r w:rsidRPr="00D007E9">
              <w:rPr>
                <w:rFonts w:ascii="Times New Roman" w:eastAsia="Calibri" w:hAnsi="Times New Roman" w:cs="Times New Roman"/>
                <w:b/>
                <w:i/>
                <w:sz w:val="28"/>
                <w:szCs w:val="28"/>
              </w:rPr>
              <w:t xml:space="preserve">Xuân Quỳnh </w:t>
            </w:r>
          </w:p>
          <w:p w:rsidR="00D007E9" w:rsidRPr="00D007E9" w:rsidRDefault="00D007E9" w:rsidP="00D007E9">
            <w:pPr>
              <w:spacing w:after="0" w:line="276" w:lineRule="auto"/>
              <w:ind w:right="-262"/>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6</w:t>
            </w:r>
            <w:r w:rsidRPr="00D007E9">
              <w:rPr>
                <w:rFonts w:ascii="Times New Roman" w:eastAsia="Calibri" w:hAnsi="Times New Roman" w:cs="Times New Roman"/>
                <w:sz w:val="28"/>
                <w:szCs w:val="28"/>
              </w:rPr>
              <w:t xml:space="preserve">.1. </w:t>
            </w:r>
            <w:r w:rsidRPr="00D007E9">
              <w:rPr>
                <w:rFonts w:ascii="Times New Roman" w:eastAsia="Calibri" w:hAnsi="Times New Roman" w:cs="Times New Roman"/>
                <w:sz w:val="28"/>
                <w:szCs w:val="28"/>
                <w:lang w:val="vi-VN"/>
              </w:rPr>
              <w:t>Tiểu sử</w:t>
            </w:r>
            <w:r w:rsidRPr="00D007E9">
              <w:rPr>
                <w:rFonts w:ascii="Times New Roman" w:eastAsia="Calibri" w:hAnsi="Times New Roman" w:cs="Times New Roman"/>
                <w:sz w:val="28"/>
                <w:szCs w:val="28"/>
              </w:rPr>
              <w:t xml:space="preserve"> và con người</w:t>
            </w:r>
          </w:p>
          <w:p w:rsidR="00D007E9" w:rsidRPr="00D007E9" w:rsidRDefault="00D007E9" w:rsidP="00D007E9">
            <w:pPr>
              <w:spacing w:after="0" w:line="276" w:lineRule="auto"/>
              <w:ind w:right="-262"/>
              <w:rPr>
                <w:rFonts w:ascii="Times New Roman" w:eastAsia="Calibri" w:hAnsi="Times New Roman" w:cs="Times New Roman"/>
                <w:sz w:val="28"/>
                <w:szCs w:val="28"/>
              </w:rPr>
            </w:pPr>
            <w:r w:rsidRPr="00D007E9">
              <w:rPr>
                <w:rFonts w:ascii="Times New Roman" w:eastAsia="Calibri" w:hAnsi="Times New Roman" w:cs="Times New Roman"/>
                <w:sz w:val="28"/>
                <w:szCs w:val="28"/>
                <w:lang w:val="vi-VN"/>
              </w:rPr>
              <w:t>2</w:t>
            </w:r>
            <w:r w:rsidRPr="00D007E9">
              <w:rPr>
                <w:rFonts w:ascii="Times New Roman" w:eastAsia="Calibri" w:hAnsi="Times New Roman" w:cs="Times New Roman"/>
                <w:sz w:val="28"/>
                <w:szCs w:val="28"/>
              </w:rPr>
              <w:t>.</w:t>
            </w:r>
            <w:r w:rsidRPr="00D007E9">
              <w:rPr>
                <w:rFonts w:ascii="Times New Roman" w:eastAsia="Calibri" w:hAnsi="Times New Roman" w:cs="Times New Roman"/>
                <w:sz w:val="28"/>
                <w:szCs w:val="28"/>
                <w:lang w:val="vi-VN"/>
              </w:rPr>
              <w:t>6</w:t>
            </w:r>
            <w:r w:rsidRPr="00D007E9">
              <w:rPr>
                <w:rFonts w:ascii="Times New Roman" w:eastAsia="Calibri" w:hAnsi="Times New Roman" w:cs="Times New Roman"/>
                <w:sz w:val="28"/>
                <w:szCs w:val="28"/>
              </w:rPr>
              <w:t xml:space="preserve">.2. </w:t>
            </w:r>
            <w:r w:rsidRPr="00D007E9">
              <w:rPr>
                <w:rFonts w:ascii="Times New Roman" w:eastAsia="Calibri" w:hAnsi="Times New Roman" w:cs="Times New Roman"/>
                <w:sz w:val="28"/>
                <w:szCs w:val="28"/>
                <w:lang w:val="vi-VN"/>
              </w:rPr>
              <w:t xml:space="preserve">Quá trình </w:t>
            </w:r>
            <w:r w:rsidRPr="00D007E9">
              <w:rPr>
                <w:rFonts w:ascii="Times New Roman" w:eastAsia="Calibri" w:hAnsi="Times New Roman" w:cs="Times New Roman"/>
                <w:sz w:val="28"/>
                <w:szCs w:val="28"/>
              </w:rPr>
              <w:t>sáng tác</w:t>
            </w:r>
          </w:p>
          <w:p w:rsidR="00D007E9" w:rsidRPr="00D007E9" w:rsidRDefault="00D007E9" w:rsidP="00D007E9">
            <w:pPr>
              <w:spacing w:after="0" w:line="276" w:lineRule="auto"/>
              <w:jc w:val="both"/>
              <w:rPr>
                <w:rFonts w:ascii="Times New Roman" w:eastAsia="Calibri" w:hAnsi="Times New Roman" w:cs="Times New Roman"/>
                <w:b/>
                <w:i/>
                <w:color w:val="000000"/>
                <w:sz w:val="26"/>
                <w:szCs w:val="26"/>
                <w:u w:val="single"/>
                <w:lang w:val="vi-VN"/>
              </w:rPr>
            </w:pPr>
            <w:r w:rsidRPr="00D007E9">
              <w:rPr>
                <w:rFonts w:ascii="Times New Roman" w:eastAsia="Calibri" w:hAnsi="Times New Roman" w:cs="Times New Roman"/>
                <w:i/>
                <w:sz w:val="28"/>
                <w:szCs w:val="28"/>
              </w:rPr>
              <w:t>TL:  Định hướng dạy đọc hiểu một bài thơ của Xuân Quỳnh được đưa vào chương trình phổ thông.</w:t>
            </w:r>
          </w:p>
          <w:p w:rsidR="00D007E9" w:rsidRPr="00D007E9" w:rsidRDefault="00D007E9" w:rsidP="00D007E9">
            <w:pPr>
              <w:spacing w:after="0" w:line="276" w:lineRule="auto"/>
              <w:jc w:val="both"/>
              <w:rPr>
                <w:rFonts w:ascii="Times New Roman" w:eastAsia="Calibri" w:hAnsi="Times New Roman" w:cs="Times New Roman"/>
                <w:b/>
                <w:i/>
                <w:color w:val="000000"/>
                <w:sz w:val="26"/>
                <w:szCs w:val="26"/>
                <w:u w:val="single"/>
                <w:lang w:val="vi-VN"/>
              </w:rPr>
            </w:pPr>
            <w:r w:rsidRPr="00D007E9">
              <w:rPr>
                <w:rFonts w:ascii="Times New Roman" w:eastAsia="Calibri" w:hAnsi="Times New Roman" w:cs="Times New Roman"/>
                <w:b/>
                <w:i/>
                <w:color w:val="000000"/>
                <w:sz w:val="26"/>
                <w:szCs w:val="26"/>
                <w:u w:val="single"/>
                <w:lang w:val="vi-VN"/>
              </w:rPr>
              <w:t>Bài kiểm tra định kỳ số 1</w:t>
            </w:r>
          </w:p>
          <w:p w:rsidR="00D007E9" w:rsidRPr="00D007E9" w:rsidRDefault="00D007E9" w:rsidP="00D007E9">
            <w:pPr>
              <w:spacing w:after="0" w:line="276" w:lineRule="auto"/>
              <w:jc w:val="both"/>
              <w:rPr>
                <w:rFonts w:ascii="Times New Roman" w:eastAsia="Calibri" w:hAnsi="Times New Roman" w:cs="Times New Roman"/>
                <w:color w:val="000000"/>
                <w:sz w:val="26"/>
                <w:szCs w:val="26"/>
                <w:u w:color="000000"/>
                <w:lang w:val="vi-VN"/>
              </w:rPr>
            </w:pPr>
            <w:r w:rsidRPr="00D007E9">
              <w:rPr>
                <w:rFonts w:ascii="Times New Roman" w:eastAsia="Calibri" w:hAnsi="Times New Roman" w:cs="Times New Roman"/>
                <w:i/>
                <w:color w:val="000000"/>
                <w:sz w:val="26"/>
                <w:szCs w:val="26"/>
                <w:u w:color="000000"/>
                <w:lang w:val="vi-VN"/>
              </w:rPr>
              <w:t>-</w:t>
            </w:r>
            <w:r w:rsidRPr="00D007E9">
              <w:rPr>
                <w:rFonts w:ascii="Times New Roman" w:eastAsia="Calibri" w:hAnsi="Times New Roman" w:cs="Times New Roman"/>
                <w:color w:val="000000"/>
                <w:sz w:val="26"/>
                <w:szCs w:val="26"/>
                <w:u w:color="000000"/>
                <w:lang w:val="vi-VN"/>
              </w:rPr>
              <w:t xml:space="preserve"> Thời gian: 1 tiết</w:t>
            </w:r>
          </w:p>
          <w:p w:rsidR="00D007E9" w:rsidRPr="00D007E9" w:rsidRDefault="00D007E9" w:rsidP="00D007E9">
            <w:pPr>
              <w:spacing w:after="0" w:line="276" w:lineRule="auto"/>
              <w:jc w:val="both"/>
              <w:rPr>
                <w:rFonts w:ascii="Times New Roman" w:eastAsia="Calibri" w:hAnsi="Times New Roman" w:cs="Times New Roman"/>
                <w:sz w:val="26"/>
                <w:szCs w:val="26"/>
                <w:lang w:val="pt-BR"/>
              </w:rPr>
            </w:pPr>
            <w:r w:rsidRPr="00D007E9">
              <w:rPr>
                <w:rFonts w:ascii="Times New Roman" w:eastAsia="Calibri" w:hAnsi="Times New Roman" w:cs="Times New Roman"/>
                <w:color w:val="000000"/>
                <w:sz w:val="26"/>
                <w:szCs w:val="26"/>
                <w:u w:color="000000"/>
                <w:lang w:val="vi-VN"/>
              </w:rPr>
              <w:t>- Hình thức: viết</w:t>
            </w:r>
          </w:p>
        </w:tc>
        <w:tc>
          <w:tcPr>
            <w:tcW w:w="1275"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lastRenderedPageBreak/>
              <w:t xml:space="preserve">- Thuyết trình </w:t>
            </w:r>
          </w:p>
          <w:p w:rsidR="00D007E9" w:rsidRPr="00D007E9" w:rsidRDefault="00D007E9" w:rsidP="00D007E9">
            <w:pPr>
              <w:spacing w:after="0" w:line="276" w:lineRule="auto"/>
              <w:jc w:val="both"/>
              <w:rPr>
                <w:rFonts w:ascii="Times New Roman" w:eastAsia="Calibri" w:hAnsi="Times New Roman" w:cs="Times New Roman"/>
                <w:bCs/>
                <w:i/>
                <w:sz w:val="26"/>
                <w:szCs w:val="26"/>
              </w:rPr>
            </w:pPr>
            <w:r w:rsidRPr="00D007E9">
              <w:rPr>
                <w:rFonts w:ascii="Times New Roman" w:eastAsia="Calibri" w:hAnsi="Times New Roman" w:cs="Times New Roman"/>
                <w:i/>
                <w:sz w:val="26"/>
                <w:szCs w:val="26"/>
              </w:rPr>
              <w:t xml:space="preserve">- </w:t>
            </w:r>
            <w:r w:rsidRPr="00D007E9">
              <w:rPr>
                <w:rFonts w:ascii="Times New Roman" w:eastAsia="Calibri" w:hAnsi="Times New Roman" w:cs="Times New Roman"/>
                <w:bCs/>
                <w:i/>
                <w:sz w:val="26"/>
                <w:szCs w:val="26"/>
              </w:rPr>
              <w:t>Thuyết trình kết hợp với trình chiếu.</w:t>
            </w:r>
          </w:p>
          <w:p w:rsidR="00D007E9" w:rsidRPr="00D007E9" w:rsidRDefault="00D007E9" w:rsidP="00D007E9">
            <w:pPr>
              <w:spacing w:after="0" w:line="276" w:lineRule="auto"/>
              <w:jc w:val="both"/>
              <w:rPr>
                <w:rFonts w:ascii="Times New Roman" w:eastAsia="Calibri" w:hAnsi="Times New Roman" w:cs="Times New Roman"/>
                <w:bCs/>
                <w:i/>
                <w:sz w:val="26"/>
                <w:szCs w:val="26"/>
              </w:rPr>
            </w:pPr>
            <w:r w:rsidRPr="00D007E9">
              <w:rPr>
                <w:rFonts w:ascii="Times New Roman" w:eastAsia="Calibri" w:hAnsi="Times New Roman" w:cs="Times New Roman"/>
                <w:bCs/>
                <w:i/>
                <w:sz w:val="26"/>
                <w:szCs w:val="26"/>
              </w:rPr>
              <w:lastRenderedPageBreak/>
              <w:t>- Dạy học dựa trên vấn đề</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Đàm thoại</w:t>
            </w:r>
          </w:p>
        </w:tc>
        <w:tc>
          <w:tcPr>
            <w:tcW w:w="851"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p>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A1, A</w:t>
            </w:r>
            <w:r w:rsidRPr="00D007E9">
              <w:rPr>
                <w:rFonts w:ascii="Times New Roman" w:eastAsia="Calibri" w:hAnsi="Times New Roman" w:cs="Times New Roman"/>
                <w:sz w:val="26"/>
                <w:szCs w:val="26"/>
                <w:lang w:val="vi-VN"/>
              </w:rPr>
              <w:t>3</w:t>
            </w:r>
          </w:p>
        </w:tc>
        <w:tc>
          <w:tcPr>
            <w:tcW w:w="992" w:type="dxa"/>
            <w:vMerge w:val="restart"/>
          </w:tcPr>
          <w:p w:rsidR="00D007E9" w:rsidRPr="00D007E9" w:rsidRDefault="00D007E9" w:rsidP="00D007E9">
            <w:pPr>
              <w:spacing w:after="0" w:line="276" w:lineRule="auto"/>
              <w:ind w:right="-113"/>
              <w:jc w:val="center"/>
              <w:rPr>
                <w:rFonts w:ascii="Times New Roman" w:eastAsia="Calibri" w:hAnsi="Times New Roman" w:cs="Times New Roman"/>
                <w:i/>
                <w:sz w:val="26"/>
                <w:szCs w:val="26"/>
                <w:lang w:val="pt-BR"/>
              </w:rPr>
            </w:pPr>
            <w:r w:rsidRPr="00D007E9">
              <w:rPr>
                <w:rFonts w:ascii="Times New Roman" w:eastAsia="Calibri" w:hAnsi="Times New Roman" w:cs="Times New Roman"/>
                <w:i/>
                <w:sz w:val="26"/>
                <w:szCs w:val="26"/>
                <w:lang w:val="pt-BR"/>
              </w:rPr>
              <w:t xml:space="preserve"> </w:t>
            </w:r>
          </w:p>
          <w:p w:rsidR="00D007E9" w:rsidRPr="00D007E9" w:rsidRDefault="00D007E9" w:rsidP="00D007E9">
            <w:pPr>
              <w:spacing w:after="0" w:line="276" w:lineRule="auto"/>
              <w:ind w:right="-113"/>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lang w:val="pt-BR"/>
              </w:rPr>
              <w:t>[</w:t>
            </w:r>
            <w:r w:rsidRPr="00D007E9">
              <w:rPr>
                <w:rFonts w:ascii="Times New Roman" w:eastAsia="Calibri" w:hAnsi="Times New Roman" w:cs="Times New Roman"/>
                <w:sz w:val="26"/>
                <w:szCs w:val="26"/>
                <w:lang w:val="vi-VN"/>
              </w:rPr>
              <w:t>1</w:t>
            </w:r>
            <w:r w:rsidRPr="00D007E9">
              <w:rPr>
                <w:rFonts w:ascii="Times New Roman" w:eastAsia="Calibri" w:hAnsi="Times New Roman" w:cs="Times New Roman"/>
                <w:sz w:val="26"/>
                <w:szCs w:val="26"/>
                <w:lang w:val="pt-BR"/>
              </w:rPr>
              <w:t>]</w:t>
            </w:r>
            <w:r w:rsidRPr="00D007E9">
              <w:rPr>
                <w:rFonts w:ascii="Times New Roman" w:eastAsia="Calibri" w:hAnsi="Times New Roman" w:cs="Times New Roman"/>
                <w:sz w:val="26"/>
                <w:szCs w:val="26"/>
                <w:lang w:val="vi-VN"/>
              </w:rPr>
              <w:t>[2]</w:t>
            </w:r>
          </w:p>
          <w:p w:rsidR="00D007E9" w:rsidRPr="00D007E9" w:rsidRDefault="00D007E9" w:rsidP="00D007E9">
            <w:pPr>
              <w:spacing w:after="0" w:line="276" w:lineRule="auto"/>
              <w:ind w:right="-113"/>
              <w:jc w:val="center"/>
              <w:rPr>
                <w:rFonts w:ascii="Times New Roman" w:eastAsia="Calibri" w:hAnsi="Times New Roman" w:cs="Times New Roman"/>
                <w:i/>
                <w:sz w:val="26"/>
                <w:szCs w:val="26"/>
                <w:lang w:val="pt-BR"/>
              </w:rPr>
            </w:pPr>
            <w:r w:rsidRPr="00D007E9">
              <w:rPr>
                <w:rFonts w:ascii="Times New Roman" w:eastAsia="Calibri" w:hAnsi="Times New Roman" w:cs="Times New Roman"/>
                <w:i/>
                <w:sz w:val="26"/>
                <w:szCs w:val="26"/>
                <w:lang w:val="pt-BR"/>
              </w:rPr>
              <w:t xml:space="preserve"> </w:t>
            </w: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p>
          <w:p w:rsidR="00D007E9" w:rsidRPr="00D007E9" w:rsidRDefault="00D007E9" w:rsidP="00D007E9">
            <w:pPr>
              <w:spacing w:after="0" w:line="276" w:lineRule="auto"/>
              <w:jc w:val="both"/>
              <w:rPr>
                <w:rFonts w:ascii="Times New Roman" w:eastAsia="Calibri" w:hAnsi="Times New Roman" w:cs="Times New Roman"/>
                <w:b/>
                <w:sz w:val="26"/>
                <w:szCs w:val="26"/>
                <w:lang w:val="vi-VN"/>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245" w:type="dxa"/>
            <w:gridSpan w:val="2"/>
          </w:tcPr>
          <w:p w:rsidR="00D007E9" w:rsidRPr="00D007E9" w:rsidRDefault="00D007E9" w:rsidP="00D007E9">
            <w:pPr>
              <w:spacing w:after="0" w:line="276" w:lineRule="auto"/>
              <w:jc w:val="both"/>
              <w:rPr>
                <w:rFonts w:ascii="Times New Roman" w:eastAsia="Calibri" w:hAnsi="Times New Roman" w:cs="Times New Roman"/>
                <w:b/>
                <w:bCs/>
                <w:sz w:val="26"/>
                <w:szCs w:val="26"/>
                <w:lang w:val="de-DE"/>
              </w:rPr>
            </w:pPr>
            <w:r w:rsidRPr="00D007E9">
              <w:rPr>
                <w:rFonts w:ascii="Times New Roman" w:eastAsia="Calibri" w:hAnsi="Times New Roman" w:cs="Times New Roman"/>
                <w:b/>
                <w:bCs/>
                <w:sz w:val="26"/>
                <w:szCs w:val="26"/>
                <w:lang w:val="de-DE"/>
              </w:rPr>
              <w:t>* Nội dung bài tập : (</w:t>
            </w:r>
            <w:r w:rsidRPr="00D007E9">
              <w:rPr>
                <w:rFonts w:ascii="Times New Roman" w:eastAsia="Calibri" w:hAnsi="Times New Roman" w:cs="Times New Roman"/>
                <w:b/>
                <w:bCs/>
                <w:sz w:val="26"/>
                <w:szCs w:val="26"/>
                <w:lang w:val="vi-VN"/>
              </w:rPr>
              <w:t>2</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jc w:val="both"/>
              <w:rPr>
                <w:rFonts w:ascii="Times New Roman" w:eastAsia="Calibri" w:hAnsi="Times New Roman" w:cs="Times New Roman"/>
                <w:i/>
                <w:sz w:val="26"/>
                <w:szCs w:val="26"/>
                <w:lang w:val="pt-BR"/>
              </w:rPr>
            </w:pPr>
            <w:r w:rsidRPr="00D007E9">
              <w:rPr>
                <w:rFonts w:ascii="Times New Roman" w:eastAsia="Calibri" w:hAnsi="Times New Roman" w:cs="Times New Roman"/>
                <w:i/>
                <w:sz w:val="28"/>
                <w:szCs w:val="28"/>
              </w:rPr>
              <w:t>Thực hiện dự án phim ngắn: Giá trị tiêu biểu của thơ văn Nguyễn Ái Quốc - Hồ Chí Minh.</w:t>
            </w:r>
          </w:p>
        </w:tc>
        <w:tc>
          <w:tcPr>
            <w:tcW w:w="1275"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xml:space="preserve">- Báo cáo </w:t>
            </w:r>
          </w:p>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i/>
                <w:sz w:val="26"/>
                <w:szCs w:val="26"/>
              </w:rPr>
              <w:t>- Đàm thoại</w:t>
            </w:r>
          </w:p>
        </w:tc>
        <w:tc>
          <w:tcPr>
            <w:tcW w:w="851" w:type="dxa"/>
            <w:gridSpan w:val="2"/>
          </w:tcPr>
          <w:p w:rsidR="00D007E9" w:rsidRPr="00D007E9" w:rsidRDefault="00D007E9" w:rsidP="00D007E9">
            <w:pPr>
              <w:spacing w:after="0" w:line="276" w:lineRule="auto"/>
              <w:jc w:val="center"/>
              <w:rPr>
                <w:rFonts w:ascii="Times New Roman" w:eastAsia="Calibri" w:hAnsi="Times New Roman" w:cs="Times New Roman"/>
                <w:b/>
                <w:sz w:val="26"/>
                <w:szCs w:val="26"/>
              </w:rPr>
            </w:pPr>
            <w:r w:rsidRPr="00D007E9">
              <w:rPr>
                <w:rFonts w:ascii="Times New Roman" w:eastAsia="Calibri" w:hAnsi="Times New Roman" w:cs="Times New Roman"/>
                <w:sz w:val="26"/>
                <w:szCs w:val="26"/>
              </w:rPr>
              <w:t>A1, A2</w:t>
            </w:r>
          </w:p>
        </w:tc>
        <w:tc>
          <w:tcPr>
            <w:tcW w:w="992"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245" w:type="dxa"/>
            <w:gridSpan w:val="2"/>
          </w:tcPr>
          <w:p w:rsidR="00D007E9" w:rsidRPr="00D007E9" w:rsidRDefault="00D007E9" w:rsidP="00D007E9">
            <w:pPr>
              <w:spacing w:after="0" w:line="276" w:lineRule="auto"/>
              <w:jc w:val="both"/>
              <w:rPr>
                <w:rFonts w:ascii="Times New Roman" w:eastAsia="Calibri" w:hAnsi="Times New Roman" w:cs="Times New Roman"/>
                <w:b/>
                <w:bCs/>
                <w:sz w:val="26"/>
                <w:szCs w:val="26"/>
                <w:lang w:val="de-DE"/>
              </w:rPr>
            </w:pPr>
            <w:r w:rsidRPr="00D007E9">
              <w:rPr>
                <w:rFonts w:ascii="Times New Roman" w:eastAsia="Calibri" w:hAnsi="Times New Roman" w:cs="Times New Roman"/>
                <w:b/>
                <w:bCs/>
                <w:sz w:val="26"/>
                <w:szCs w:val="26"/>
                <w:lang w:val="de-DE"/>
              </w:rPr>
              <w:t>* Nội dung thực hành: (</w:t>
            </w:r>
            <w:r w:rsidRPr="00D007E9">
              <w:rPr>
                <w:rFonts w:ascii="Times New Roman" w:eastAsia="Calibri" w:hAnsi="Times New Roman" w:cs="Times New Roman"/>
                <w:b/>
                <w:bCs/>
                <w:sz w:val="26"/>
                <w:szCs w:val="26"/>
                <w:lang w:val="vi-VN"/>
              </w:rPr>
              <w:t>6</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rPr>
                <w:rFonts w:ascii="Times New Roman" w:eastAsia="Calibri" w:hAnsi="Times New Roman" w:cs="Times New Roman"/>
                <w:b/>
                <w:i/>
                <w:sz w:val="28"/>
                <w:szCs w:val="28"/>
              </w:rPr>
            </w:pPr>
            <w:r w:rsidRPr="00D007E9">
              <w:rPr>
                <w:rFonts w:ascii="Times New Roman" w:eastAsia="Calibri" w:hAnsi="Times New Roman" w:cs="Times New Roman"/>
                <w:b/>
                <w:i/>
                <w:sz w:val="28"/>
                <w:szCs w:val="28"/>
                <w:lang w:val="vi-VN"/>
              </w:rPr>
              <w:t xml:space="preserve">* </w:t>
            </w:r>
            <w:r w:rsidRPr="00D007E9">
              <w:rPr>
                <w:rFonts w:ascii="Times New Roman" w:eastAsia="Calibri" w:hAnsi="Times New Roman" w:cs="Times New Roman"/>
                <w:b/>
                <w:i/>
                <w:sz w:val="28"/>
                <w:szCs w:val="28"/>
              </w:rPr>
              <w:t>Thực hành giảng dạy một số tác phẩm thơ Việt Nam hiện đại ở trường PT</w:t>
            </w:r>
          </w:p>
          <w:p w:rsidR="00D007E9" w:rsidRPr="00D007E9" w:rsidRDefault="00D007E9" w:rsidP="00D007E9">
            <w:pPr>
              <w:spacing w:after="0" w:line="276" w:lineRule="auto"/>
              <w:rPr>
                <w:rFonts w:ascii="Times New Roman" w:eastAsia="Calibri" w:hAnsi="Times New Roman" w:cs="Times New Roman"/>
                <w:i/>
                <w:sz w:val="28"/>
                <w:szCs w:val="28"/>
              </w:rPr>
            </w:pPr>
            <w:r w:rsidRPr="00D007E9">
              <w:rPr>
                <w:rFonts w:ascii="Times New Roman" w:eastAsia="Calibri" w:hAnsi="Times New Roman" w:cs="Times New Roman"/>
                <w:i/>
                <w:sz w:val="28"/>
                <w:szCs w:val="28"/>
              </w:rPr>
              <w:t>Người học có thể lựa chọn để thực hành giảng dạy một tác phẩm của một số tác giả trong chương trình PT.</w:t>
            </w:r>
          </w:p>
          <w:p w:rsidR="00D007E9" w:rsidRPr="00D007E9" w:rsidRDefault="00D007E9" w:rsidP="00D007E9">
            <w:pPr>
              <w:spacing w:after="0" w:line="276" w:lineRule="auto"/>
              <w:jc w:val="both"/>
              <w:rPr>
                <w:rFonts w:ascii="Times New Roman" w:eastAsia="Calibri" w:hAnsi="Times New Roman" w:cs="Times New Roman"/>
                <w:spacing w:val="-8"/>
                <w:sz w:val="26"/>
                <w:szCs w:val="26"/>
                <w:lang w:val="vi-VN"/>
              </w:rPr>
            </w:pPr>
          </w:p>
        </w:tc>
        <w:tc>
          <w:tcPr>
            <w:tcW w:w="1275"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Thực hành</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Đàm thoại</w:t>
            </w:r>
          </w:p>
        </w:tc>
        <w:tc>
          <w:tcPr>
            <w:tcW w:w="851"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A1</w:t>
            </w:r>
          </w:p>
        </w:tc>
        <w:tc>
          <w:tcPr>
            <w:tcW w:w="992"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245" w:type="dxa"/>
            <w:gridSpan w:val="2"/>
          </w:tcPr>
          <w:p w:rsidR="00D007E9" w:rsidRPr="00D007E9" w:rsidRDefault="00D007E9" w:rsidP="00D007E9">
            <w:pPr>
              <w:spacing w:after="0" w:line="276" w:lineRule="auto"/>
              <w:jc w:val="both"/>
              <w:rPr>
                <w:rFonts w:ascii="Times New Roman" w:eastAsia="Calibri" w:hAnsi="Times New Roman" w:cs="Times New Roman"/>
                <w:b/>
                <w:bCs/>
                <w:i/>
                <w:sz w:val="26"/>
                <w:szCs w:val="26"/>
                <w:lang w:val="de-DE"/>
              </w:rPr>
            </w:pPr>
            <w:r w:rsidRPr="00D007E9">
              <w:rPr>
                <w:rFonts w:ascii="Times New Roman" w:eastAsia="Calibri" w:hAnsi="Times New Roman" w:cs="Times New Roman"/>
                <w:b/>
                <w:bCs/>
                <w:sz w:val="26"/>
                <w:szCs w:val="26"/>
                <w:lang w:val="de-DE"/>
              </w:rPr>
              <w:t>* Nội dung seminar/thảo luận: (</w:t>
            </w:r>
            <w:r w:rsidRPr="00D007E9">
              <w:rPr>
                <w:rFonts w:ascii="Times New Roman" w:eastAsia="Calibri" w:hAnsi="Times New Roman" w:cs="Times New Roman"/>
                <w:b/>
                <w:bCs/>
                <w:sz w:val="26"/>
                <w:szCs w:val="26"/>
                <w:lang w:val="vi-VN"/>
              </w:rPr>
              <w:t>6</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jc w:val="both"/>
              <w:rPr>
                <w:rFonts w:ascii="Times New Roman" w:eastAsia="Calibri" w:hAnsi="Times New Roman" w:cs="Times New Roman"/>
                <w:i/>
                <w:color w:val="000000"/>
                <w:sz w:val="26"/>
                <w:szCs w:val="26"/>
                <w:u w:color="000000"/>
              </w:rPr>
            </w:pPr>
            <w:r w:rsidRPr="00D007E9">
              <w:rPr>
                <w:rFonts w:ascii="Times New Roman" w:eastAsia="Calibri" w:hAnsi="Times New Roman" w:cs="Times New Roman"/>
                <w:bCs/>
                <w:sz w:val="26"/>
                <w:szCs w:val="26"/>
                <w:lang w:val="vi-VN"/>
              </w:rPr>
              <w:t xml:space="preserve">1. </w:t>
            </w:r>
            <w:r w:rsidRPr="00D007E9">
              <w:rPr>
                <w:rFonts w:ascii="Times New Roman" w:eastAsia="Calibri" w:hAnsi="Times New Roman" w:cs="Times New Roman"/>
                <w:i/>
                <w:color w:val="000000"/>
                <w:sz w:val="26"/>
                <w:szCs w:val="26"/>
                <w:u w:color="000000"/>
                <w:lang w:val="de-DE"/>
              </w:rPr>
              <w:t>Chọn một hướng tiếp cận (thi pháp, thể loại hoặc văn hóa) để soạn</w:t>
            </w:r>
            <w:r w:rsidRPr="00D007E9">
              <w:rPr>
                <w:rFonts w:ascii="Times New Roman" w:eastAsia="Calibri" w:hAnsi="Times New Roman" w:cs="Times New Roman"/>
                <w:i/>
                <w:color w:val="000000"/>
                <w:sz w:val="26"/>
                <w:szCs w:val="26"/>
                <w:u w:color="000000"/>
              </w:rPr>
              <w:t>,</w:t>
            </w:r>
            <w:r w:rsidRPr="00D007E9">
              <w:rPr>
                <w:rFonts w:ascii="Times New Roman" w:eastAsia="Calibri" w:hAnsi="Times New Roman" w:cs="Times New Roman"/>
                <w:i/>
                <w:color w:val="000000"/>
                <w:sz w:val="26"/>
                <w:szCs w:val="26"/>
                <w:u w:color="000000"/>
                <w:lang w:val="de-DE"/>
              </w:rPr>
              <w:t xml:space="preserve"> giảng một tác phẩm </w:t>
            </w:r>
            <w:r w:rsidRPr="00D007E9">
              <w:rPr>
                <w:rFonts w:ascii="Times New Roman" w:eastAsia="Calibri" w:hAnsi="Times New Roman" w:cs="Times New Roman"/>
                <w:i/>
                <w:color w:val="000000"/>
                <w:sz w:val="26"/>
                <w:szCs w:val="26"/>
                <w:u w:color="000000"/>
                <w:lang w:val="vi-VN"/>
              </w:rPr>
              <w:t>t</w:t>
            </w:r>
            <w:r w:rsidRPr="00D007E9">
              <w:rPr>
                <w:rFonts w:ascii="Times New Roman" w:eastAsia="Calibri" w:hAnsi="Times New Roman" w:cs="Times New Roman"/>
                <w:i/>
                <w:color w:val="000000"/>
                <w:sz w:val="26"/>
                <w:szCs w:val="26"/>
                <w:u w:color="000000"/>
                <w:lang w:val="de-DE"/>
              </w:rPr>
              <w:t>hơ tiêu biểu trong chương trình phổ thông.</w:t>
            </w:r>
          </w:p>
          <w:p w:rsidR="00D007E9" w:rsidRPr="00D007E9" w:rsidRDefault="00D007E9" w:rsidP="00D007E9">
            <w:pPr>
              <w:spacing w:after="0" w:line="276" w:lineRule="auto"/>
              <w:jc w:val="both"/>
              <w:rPr>
                <w:rFonts w:ascii="Times New Roman" w:eastAsia="Calibri" w:hAnsi="Times New Roman" w:cs="Times New Roman"/>
                <w:sz w:val="26"/>
                <w:szCs w:val="26"/>
                <w:lang w:val="pt-BR"/>
              </w:rPr>
            </w:pPr>
          </w:p>
          <w:p w:rsidR="00D007E9" w:rsidRPr="00D007E9" w:rsidRDefault="00D007E9" w:rsidP="00D007E9">
            <w:pPr>
              <w:tabs>
                <w:tab w:val="left" w:pos="360"/>
              </w:tabs>
              <w:spacing w:after="0" w:line="276" w:lineRule="auto"/>
              <w:jc w:val="both"/>
              <w:rPr>
                <w:rFonts w:ascii="Times New Roman" w:eastAsia="Calibri" w:hAnsi="Times New Roman" w:cs="Times New Roman"/>
                <w:b/>
                <w:sz w:val="26"/>
                <w:szCs w:val="26"/>
              </w:rPr>
            </w:pPr>
          </w:p>
        </w:tc>
        <w:tc>
          <w:tcPr>
            <w:tcW w:w="1275"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Tọa đàm</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Thảo luận nhóm</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Thuyết trình</w:t>
            </w:r>
          </w:p>
        </w:tc>
        <w:tc>
          <w:tcPr>
            <w:tcW w:w="851"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lang w:val="vi-VN"/>
              </w:rPr>
            </w:pPr>
            <w:r w:rsidRPr="00D007E9">
              <w:rPr>
                <w:rFonts w:ascii="Times New Roman" w:eastAsia="Calibri" w:hAnsi="Times New Roman" w:cs="Times New Roman"/>
                <w:sz w:val="26"/>
                <w:szCs w:val="26"/>
              </w:rPr>
              <w:t>A1</w:t>
            </w:r>
          </w:p>
        </w:tc>
        <w:tc>
          <w:tcPr>
            <w:tcW w:w="992"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r w:rsidR="00D007E9" w:rsidRPr="00D007E9" w:rsidTr="00F317ED">
        <w:tc>
          <w:tcPr>
            <w:tcW w:w="993" w:type="dxa"/>
            <w:vMerge/>
          </w:tcPr>
          <w:p w:rsidR="00D007E9" w:rsidRPr="00D007E9" w:rsidRDefault="00D007E9" w:rsidP="00D007E9">
            <w:pPr>
              <w:spacing w:after="0" w:line="276" w:lineRule="auto"/>
              <w:jc w:val="both"/>
              <w:rPr>
                <w:rFonts w:ascii="Times New Roman" w:eastAsia="Calibri" w:hAnsi="Times New Roman" w:cs="Times New Roman"/>
                <w:i/>
                <w:sz w:val="26"/>
                <w:szCs w:val="26"/>
              </w:rPr>
            </w:pPr>
          </w:p>
        </w:tc>
        <w:tc>
          <w:tcPr>
            <w:tcW w:w="5245" w:type="dxa"/>
            <w:gridSpan w:val="2"/>
          </w:tcPr>
          <w:p w:rsidR="00D007E9" w:rsidRPr="00D007E9" w:rsidRDefault="00D007E9" w:rsidP="00D007E9">
            <w:pPr>
              <w:spacing w:after="0" w:line="276" w:lineRule="auto"/>
              <w:jc w:val="both"/>
              <w:rPr>
                <w:rFonts w:ascii="Times New Roman" w:eastAsia="Calibri" w:hAnsi="Times New Roman" w:cs="Times New Roman"/>
                <w:bCs/>
                <w:sz w:val="26"/>
                <w:szCs w:val="26"/>
                <w:lang w:val="de-DE"/>
              </w:rPr>
            </w:pPr>
            <w:r w:rsidRPr="00D007E9">
              <w:rPr>
                <w:rFonts w:ascii="Times New Roman" w:eastAsia="Calibri" w:hAnsi="Times New Roman" w:cs="Times New Roman"/>
                <w:b/>
                <w:sz w:val="26"/>
                <w:szCs w:val="26"/>
              </w:rPr>
              <w:t xml:space="preserve">B. </w:t>
            </w:r>
            <w:r w:rsidRPr="00D007E9">
              <w:rPr>
                <w:rFonts w:ascii="Times New Roman" w:eastAsia="Calibri" w:hAnsi="Times New Roman" w:cs="Times New Roman"/>
                <w:b/>
                <w:bCs/>
                <w:sz w:val="26"/>
                <w:szCs w:val="26"/>
                <w:lang w:val="de-DE"/>
              </w:rPr>
              <w:t>Nội dung tự học</w:t>
            </w:r>
            <w:r w:rsidRPr="00D007E9">
              <w:rPr>
                <w:rFonts w:ascii="Times New Roman" w:eastAsia="Calibri" w:hAnsi="Times New Roman" w:cs="Times New Roman"/>
                <w:bCs/>
                <w:sz w:val="26"/>
                <w:szCs w:val="26"/>
                <w:lang w:val="de-DE"/>
              </w:rPr>
              <w:t>:</w:t>
            </w:r>
            <w:r w:rsidRPr="00D007E9">
              <w:rPr>
                <w:rFonts w:ascii="Times New Roman" w:eastAsia="Calibri" w:hAnsi="Times New Roman" w:cs="Times New Roman"/>
                <w:bCs/>
                <w:i/>
                <w:sz w:val="26"/>
                <w:szCs w:val="26"/>
                <w:lang w:val="de-DE"/>
              </w:rPr>
              <w:t xml:space="preserve"> </w:t>
            </w:r>
            <w:r w:rsidRPr="00D007E9">
              <w:rPr>
                <w:rFonts w:ascii="Times New Roman" w:eastAsia="Calibri" w:hAnsi="Times New Roman" w:cs="Times New Roman"/>
                <w:b/>
                <w:bCs/>
                <w:sz w:val="26"/>
                <w:szCs w:val="26"/>
                <w:lang w:val="de-DE"/>
              </w:rPr>
              <w:t>(</w:t>
            </w:r>
            <w:r w:rsidRPr="00D007E9">
              <w:rPr>
                <w:rFonts w:ascii="Times New Roman" w:eastAsia="Calibri" w:hAnsi="Times New Roman" w:cs="Times New Roman"/>
                <w:b/>
                <w:bCs/>
                <w:sz w:val="26"/>
                <w:szCs w:val="26"/>
                <w:lang w:val="vi-VN"/>
              </w:rPr>
              <w:t>35</w:t>
            </w:r>
            <w:r w:rsidRPr="00D007E9">
              <w:rPr>
                <w:rFonts w:ascii="Times New Roman" w:eastAsia="Calibri" w:hAnsi="Times New Roman" w:cs="Times New Roman"/>
                <w:b/>
                <w:bCs/>
                <w:sz w:val="26"/>
                <w:szCs w:val="26"/>
                <w:lang w:val="de-DE"/>
              </w:rPr>
              <w:t xml:space="preserve"> tiết)</w:t>
            </w:r>
          </w:p>
          <w:p w:rsidR="00D007E9" w:rsidRPr="00D007E9" w:rsidRDefault="00D007E9" w:rsidP="00D007E9">
            <w:pPr>
              <w:spacing w:after="0" w:line="276" w:lineRule="auto"/>
              <w:rPr>
                <w:rFonts w:ascii="Times New Roman" w:eastAsia="Calibri" w:hAnsi="Times New Roman" w:cs="Times New Roman"/>
                <w:sz w:val="26"/>
                <w:szCs w:val="26"/>
                <w:lang w:val="pt-BR"/>
              </w:rPr>
            </w:pPr>
            <w:r w:rsidRPr="00D007E9">
              <w:rPr>
                <w:rFonts w:ascii="Times New Roman" w:eastAsia="Calibri" w:hAnsi="Times New Roman" w:cs="Times New Roman"/>
                <w:i/>
                <w:sz w:val="26"/>
                <w:szCs w:val="26"/>
                <w:lang w:val="pt-BR"/>
              </w:rPr>
              <w:t>-</w:t>
            </w:r>
            <w:r w:rsidRPr="00D007E9">
              <w:rPr>
                <w:rFonts w:ascii="Times New Roman" w:eastAsia="Calibri" w:hAnsi="Times New Roman" w:cs="Times New Roman"/>
                <w:sz w:val="26"/>
                <w:szCs w:val="26"/>
                <w:lang w:val="pt-BR"/>
              </w:rPr>
              <w:t xml:space="preserve"> Đọc tài liệu [1], [3]</w:t>
            </w:r>
          </w:p>
          <w:p w:rsidR="00D007E9" w:rsidRPr="00D007E9" w:rsidRDefault="00D007E9" w:rsidP="00D007E9">
            <w:pPr>
              <w:spacing w:after="0" w:line="276" w:lineRule="auto"/>
              <w:rPr>
                <w:rFonts w:ascii="Times New Roman" w:eastAsia="Calibri" w:hAnsi="Times New Roman" w:cs="Times New Roman"/>
                <w:sz w:val="26"/>
                <w:szCs w:val="26"/>
                <w:lang w:val="pt-BR"/>
              </w:rPr>
            </w:pPr>
            <w:r w:rsidRPr="00D007E9">
              <w:rPr>
                <w:rFonts w:ascii="Times New Roman" w:eastAsia="Calibri" w:hAnsi="Times New Roman" w:cs="Times New Roman"/>
                <w:sz w:val="26"/>
                <w:szCs w:val="26"/>
                <w:lang w:val="pt-BR"/>
              </w:rPr>
              <w:t>- Hoàn thành bài tập được giao</w:t>
            </w:r>
          </w:p>
          <w:p w:rsidR="00D007E9" w:rsidRPr="00D007E9" w:rsidRDefault="00D007E9" w:rsidP="00D007E9">
            <w:pPr>
              <w:spacing w:after="0" w:line="276" w:lineRule="auto"/>
              <w:rPr>
                <w:rFonts w:ascii="Times New Roman" w:eastAsia="Calibri" w:hAnsi="Times New Roman" w:cs="Times New Roman"/>
                <w:b/>
                <w:sz w:val="26"/>
                <w:szCs w:val="26"/>
              </w:rPr>
            </w:pPr>
            <w:r w:rsidRPr="00D007E9">
              <w:rPr>
                <w:rFonts w:ascii="Times New Roman" w:eastAsia="Calibri" w:hAnsi="Times New Roman" w:cs="Times New Roman"/>
                <w:sz w:val="26"/>
                <w:szCs w:val="26"/>
                <w:lang w:val="pt-BR"/>
              </w:rPr>
              <w:t>- Hoàn thành nhiệm vụ thảo luận</w:t>
            </w:r>
          </w:p>
        </w:tc>
        <w:tc>
          <w:tcPr>
            <w:tcW w:w="1275" w:type="dxa"/>
            <w:gridSpan w:val="2"/>
          </w:tcPr>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Đọc tài liệu</w:t>
            </w:r>
          </w:p>
          <w:p w:rsidR="00D007E9" w:rsidRPr="00D007E9" w:rsidRDefault="00D007E9" w:rsidP="00D007E9">
            <w:pPr>
              <w:spacing w:after="0" w:line="276" w:lineRule="auto"/>
              <w:jc w:val="both"/>
              <w:rPr>
                <w:rFonts w:ascii="Times New Roman" w:eastAsia="Calibri" w:hAnsi="Times New Roman" w:cs="Times New Roman"/>
                <w:i/>
                <w:sz w:val="26"/>
                <w:szCs w:val="26"/>
              </w:rPr>
            </w:pPr>
            <w:r w:rsidRPr="00D007E9">
              <w:rPr>
                <w:rFonts w:ascii="Times New Roman" w:eastAsia="Calibri" w:hAnsi="Times New Roman" w:cs="Times New Roman"/>
                <w:i/>
                <w:sz w:val="26"/>
                <w:szCs w:val="26"/>
              </w:rPr>
              <w:t>- Hoàn thành bài tập, câu hỏi thảo luận.</w:t>
            </w:r>
          </w:p>
        </w:tc>
        <w:tc>
          <w:tcPr>
            <w:tcW w:w="851" w:type="dxa"/>
            <w:gridSpan w:val="2"/>
          </w:tcPr>
          <w:p w:rsidR="00D007E9" w:rsidRPr="00D007E9" w:rsidRDefault="00D007E9" w:rsidP="00D007E9">
            <w:pPr>
              <w:spacing w:after="0" w:line="276" w:lineRule="auto"/>
              <w:jc w:val="center"/>
              <w:rPr>
                <w:rFonts w:ascii="Times New Roman" w:eastAsia="Calibri" w:hAnsi="Times New Roman" w:cs="Times New Roman"/>
                <w:sz w:val="26"/>
                <w:szCs w:val="26"/>
              </w:rPr>
            </w:pPr>
            <w:r w:rsidRPr="00D007E9">
              <w:rPr>
                <w:rFonts w:ascii="Times New Roman" w:eastAsia="Calibri" w:hAnsi="Times New Roman" w:cs="Times New Roman"/>
                <w:sz w:val="26"/>
                <w:szCs w:val="26"/>
              </w:rPr>
              <w:t>A1</w:t>
            </w:r>
          </w:p>
        </w:tc>
        <w:tc>
          <w:tcPr>
            <w:tcW w:w="992" w:type="dxa"/>
            <w:vMerge/>
          </w:tcPr>
          <w:p w:rsidR="00D007E9" w:rsidRPr="00D007E9" w:rsidRDefault="00D007E9" w:rsidP="00D007E9">
            <w:pPr>
              <w:spacing w:after="0" w:line="276" w:lineRule="auto"/>
              <w:jc w:val="both"/>
              <w:rPr>
                <w:rFonts w:ascii="Times New Roman" w:eastAsia="Calibri" w:hAnsi="Times New Roman" w:cs="Times New Roman"/>
                <w:b/>
                <w:sz w:val="26"/>
                <w:szCs w:val="26"/>
              </w:rPr>
            </w:pPr>
          </w:p>
        </w:tc>
      </w:tr>
    </w:tbl>
    <w:p w:rsidR="00D007E9" w:rsidRPr="00D007E9" w:rsidRDefault="00D007E9" w:rsidP="00D007E9">
      <w:pPr>
        <w:spacing w:after="0" w:line="276" w:lineRule="auto"/>
        <w:jc w:val="both"/>
        <w:rPr>
          <w:rFonts w:ascii="Times New Roman" w:eastAsia="Calibri" w:hAnsi="Times New Roman" w:cs="Times New Roman"/>
          <w:b/>
          <w:sz w:val="26"/>
          <w:szCs w:val="26"/>
        </w:rPr>
      </w:pPr>
      <w:r w:rsidRPr="00D007E9">
        <w:rPr>
          <w:rFonts w:ascii="Times New Roman" w:eastAsia="Calibri" w:hAnsi="Times New Roman" w:cs="Times New Roman"/>
          <w:b/>
          <w:sz w:val="26"/>
          <w:szCs w:val="26"/>
        </w:rPr>
        <w:t>11. Yêu cầu của giảng viên đối với học phần</w:t>
      </w:r>
    </w:p>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ab/>
        <w:t>- Phòng học: có kết nối máy chiếu, bàn ghế phù hợp với làm việc nhóm</w:t>
      </w:r>
    </w:p>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ab/>
        <w:t>- Phương tiện phục vụ giảng dạy: loa, míc</w:t>
      </w:r>
    </w:p>
    <w:p w:rsidR="00D007E9" w:rsidRPr="00D007E9" w:rsidRDefault="00D007E9" w:rsidP="00D007E9">
      <w:pPr>
        <w:spacing w:after="0" w:line="276" w:lineRule="auto"/>
        <w:jc w:val="both"/>
        <w:rPr>
          <w:rFonts w:ascii="Times New Roman" w:eastAsia="Calibri" w:hAnsi="Times New Roman" w:cs="Times New Roman"/>
          <w:sz w:val="26"/>
          <w:szCs w:val="26"/>
        </w:rPr>
      </w:pPr>
      <w:r w:rsidRPr="00D007E9">
        <w:rPr>
          <w:rFonts w:ascii="Times New Roman" w:eastAsia="Calibri" w:hAnsi="Times New Roman" w:cs="Times New Roman"/>
          <w:sz w:val="26"/>
          <w:szCs w:val="26"/>
        </w:rPr>
        <w:tab/>
        <w:t xml:space="preserve">- Điều kiện khác: kết hợp với giảng dạy tại Thư viện. </w:t>
      </w:r>
    </w:p>
    <w:p w:rsidR="009166E2" w:rsidRPr="005D3E41" w:rsidRDefault="00634340" w:rsidP="009166E2">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w:t>
      </w:r>
      <w:r w:rsidR="009166E2" w:rsidRPr="005D3E41">
        <w:rPr>
          <w:rFonts w:ascii="Times New Roman" w:eastAsia="Calibri" w:hAnsi="Times New Roman" w:cs="Times New Roman"/>
          <w:b/>
          <w:sz w:val="25"/>
          <w:szCs w:val="25"/>
        </w:rPr>
        <w:t xml:space="preserve">. </w:t>
      </w:r>
      <w:r w:rsidR="009166E2" w:rsidRPr="005D3E41">
        <w:rPr>
          <w:rFonts w:ascii="Times New Roman" w:eastAsia="Calibri" w:hAnsi="Times New Roman" w:cs="Times New Roman"/>
          <w:b/>
          <w:sz w:val="25"/>
          <w:szCs w:val="25"/>
          <w:lang w:val="es-BO"/>
        </w:rPr>
        <w:t>HỌC PHẦN</w:t>
      </w:r>
      <w:r w:rsidR="009166E2">
        <w:rPr>
          <w:rFonts w:ascii="Times New Roman" w:eastAsia="Calibri" w:hAnsi="Times New Roman" w:cs="Times New Roman"/>
          <w:b/>
          <w:sz w:val="25"/>
          <w:szCs w:val="25"/>
          <w:lang w:val="es-BO"/>
        </w:rPr>
        <w:t>: VĂN HỌC VIỆT NAM ĐƯƠNG ĐẠ</w:t>
      </w:r>
      <w:r>
        <w:rPr>
          <w:rFonts w:ascii="Times New Roman" w:eastAsia="Calibri" w:hAnsi="Times New Roman" w:cs="Times New Roman"/>
          <w:b/>
          <w:sz w:val="25"/>
          <w:szCs w:val="25"/>
          <w:lang w:val="es-BO"/>
        </w:rPr>
        <w:t>I</w:t>
      </w:r>
      <w:r w:rsidR="009166E2" w:rsidRPr="005D3E41">
        <w:rPr>
          <w:rFonts w:ascii="Times New Roman" w:eastAsia="Calibri" w:hAnsi="Times New Roman" w:cs="Times New Roman"/>
          <w:b/>
          <w:sz w:val="25"/>
          <w:szCs w:val="25"/>
          <w:lang w:val="es-BO"/>
        </w:rPr>
        <w:t xml:space="preserve">; MÃ HP: </w:t>
      </w:r>
      <w:r w:rsidR="009166E2">
        <w:rPr>
          <w:rFonts w:ascii="Times New Roman" w:eastAsia="Calibri" w:hAnsi="Times New Roman" w:cs="Times New Roman"/>
          <w:b/>
          <w:sz w:val="25"/>
          <w:szCs w:val="25"/>
          <w:lang w:val="es-BO"/>
        </w:rPr>
        <w:t xml:space="preserve">20CVL321    </w:t>
      </w:r>
    </w:p>
    <w:p w:rsidR="009166E2" w:rsidRPr="00634340" w:rsidRDefault="009166E2" w:rsidP="009166E2">
      <w:pPr>
        <w:spacing w:line="240" w:lineRule="auto"/>
        <w:jc w:val="both"/>
        <w:rPr>
          <w:rFonts w:ascii="Times New Roman" w:hAnsi="Times New Roman" w:cs="Times New Roman"/>
          <w:b/>
          <w:color w:val="000000"/>
          <w:sz w:val="26"/>
          <w:szCs w:val="26"/>
        </w:rPr>
      </w:pPr>
      <w:r w:rsidRPr="00634340">
        <w:rPr>
          <w:rFonts w:ascii="Times New Roman" w:hAnsi="Times New Roman" w:cs="Times New Roman"/>
          <w:b/>
          <w:color w:val="000000"/>
          <w:sz w:val="26"/>
          <w:szCs w:val="26"/>
        </w:rPr>
        <w:t>1. Thông tin về học phần</w:t>
      </w:r>
    </w:p>
    <w:p w:rsidR="009166E2" w:rsidRPr="00634340" w:rsidRDefault="009166E2" w:rsidP="009166E2">
      <w:pPr>
        <w:spacing w:line="240" w:lineRule="auto"/>
        <w:jc w:val="both"/>
        <w:rPr>
          <w:rFonts w:ascii="Times New Roman" w:hAnsi="Times New Roman" w:cs="Times New Roman"/>
          <w:bCs/>
          <w:color w:val="000000"/>
          <w:sz w:val="26"/>
          <w:szCs w:val="26"/>
          <w:lang w:val="vi-VN"/>
        </w:rPr>
      </w:pPr>
      <w:r w:rsidRPr="00634340">
        <w:rPr>
          <w:rFonts w:ascii="Times New Roman" w:hAnsi="Times New Roman" w:cs="Times New Roman"/>
          <w:color w:val="000000"/>
          <w:sz w:val="26"/>
          <w:szCs w:val="26"/>
        </w:rPr>
        <w:t xml:space="preserve">- Số tín chỉ: 02; Tổng số giờ quy chuẩn: 30 </w:t>
      </w:r>
      <w:r w:rsidRPr="00634340">
        <w:rPr>
          <w:rFonts w:ascii="Times New Roman" w:hAnsi="Times New Roman" w:cs="Times New Roman"/>
          <w:b/>
          <w:bCs/>
          <w:color w:val="000000"/>
          <w:sz w:val="26"/>
          <w:szCs w:val="26"/>
        </w:rPr>
        <w:t>(</w:t>
      </w:r>
      <w:r w:rsidRPr="00634340">
        <w:rPr>
          <w:rFonts w:ascii="Times New Roman" w:hAnsi="Times New Roman" w:cs="Times New Roman"/>
          <w:bCs/>
          <w:color w:val="000000"/>
          <w:sz w:val="26"/>
          <w:szCs w:val="26"/>
        </w:rPr>
        <w:t>Lí thuyết: 21; Bài tập: 4; Thực hành: 6, Thảo luận: 8)</w:t>
      </w:r>
    </w:p>
    <w:p w:rsidR="009166E2" w:rsidRPr="00634340" w:rsidRDefault="009166E2" w:rsidP="009166E2">
      <w:pPr>
        <w:spacing w:line="240" w:lineRule="auto"/>
        <w:jc w:val="both"/>
        <w:rPr>
          <w:rFonts w:ascii="Times New Roman" w:hAnsi="Times New Roman" w:cs="Times New Roman"/>
          <w:color w:val="000000"/>
          <w:sz w:val="26"/>
          <w:szCs w:val="26"/>
        </w:rPr>
      </w:pPr>
      <w:r w:rsidRPr="00634340">
        <w:rPr>
          <w:rFonts w:ascii="Times New Roman" w:hAnsi="Times New Roman" w:cs="Times New Roman"/>
          <w:color w:val="000000"/>
          <w:sz w:val="26"/>
          <w:szCs w:val="26"/>
        </w:rPr>
        <w:t>- Phân bố thời gian:</w:t>
      </w:r>
    </w:p>
    <w:tbl>
      <w:tblPr>
        <w:tblStyle w:val="TableGrid19"/>
        <w:tblW w:w="0" w:type="auto"/>
        <w:jc w:val="center"/>
        <w:tblLook w:val="04A0" w:firstRow="1" w:lastRow="0" w:firstColumn="1" w:lastColumn="0" w:noHBand="0" w:noVBand="1"/>
      </w:tblPr>
      <w:tblGrid>
        <w:gridCol w:w="675"/>
        <w:gridCol w:w="2367"/>
        <w:gridCol w:w="2361"/>
        <w:gridCol w:w="2011"/>
      </w:tblGrid>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TT</w:t>
            </w:r>
          </w:p>
        </w:tc>
        <w:tc>
          <w:tcPr>
            <w:tcW w:w="2367" w:type="dxa"/>
          </w:tcPr>
          <w:p w:rsidR="009166E2" w:rsidRPr="009166E2" w:rsidRDefault="009166E2" w:rsidP="00F317ED">
            <w:pPr>
              <w:jc w:val="center"/>
              <w:rPr>
                <w:color w:val="000000"/>
              </w:rPr>
            </w:pPr>
            <w:r w:rsidRPr="009166E2">
              <w:rPr>
                <w:color w:val="000000"/>
              </w:rPr>
              <w:t>Loại giờ tín chỉ</w:t>
            </w:r>
          </w:p>
        </w:tc>
        <w:tc>
          <w:tcPr>
            <w:tcW w:w="2361" w:type="dxa"/>
          </w:tcPr>
          <w:p w:rsidR="009166E2" w:rsidRPr="009166E2" w:rsidRDefault="009166E2" w:rsidP="00F317ED">
            <w:pPr>
              <w:jc w:val="center"/>
              <w:rPr>
                <w:color w:val="000000"/>
              </w:rPr>
            </w:pPr>
            <w:r w:rsidRPr="009166E2">
              <w:rPr>
                <w:color w:val="000000"/>
              </w:rPr>
              <w:t>Số giờ thực hiện trên lớp</w:t>
            </w:r>
          </w:p>
        </w:tc>
        <w:tc>
          <w:tcPr>
            <w:tcW w:w="2011" w:type="dxa"/>
          </w:tcPr>
          <w:p w:rsidR="009166E2" w:rsidRPr="009166E2" w:rsidRDefault="009166E2" w:rsidP="00F317ED">
            <w:pPr>
              <w:jc w:val="center"/>
              <w:rPr>
                <w:color w:val="000000"/>
              </w:rPr>
            </w:pPr>
            <w:r w:rsidRPr="009166E2">
              <w:rPr>
                <w:color w:val="000000"/>
              </w:rPr>
              <w:t>Số giờ tự học</w:t>
            </w:r>
          </w:p>
        </w:tc>
      </w:tr>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1</w:t>
            </w:r>
          </w:p>
        </w:tc>
        <w:tc>
          <w:tcPr>
            <w:tcW w:w="2367" w:type="dxa"/>
          </w:tcPr>
          <w:p w:rsidR="009166E2" w:rsidRPr="009166E2" w:rsidRDefault="009166E2" w:rsidP="00F317ED">
            <w:pPr>
              <w:jc w:val="both"/>
              <w:rPr>
                <w:color w:val="000000"/>
              </w:rPr>
            </w:pPr>
            <w:r w:rsidRPr="009166E2">
              <w:rPr>
                <w:color w:val="000000"/>
              </w:rPr>
              <w:t>Lí thuyết</w:t>
            </w:r>
          </w:p>
        </w:tc>
        <w:tc>
          <w:tcPr>
            <w:tcW w:w="2361" w:type="dxa"/>
          </w:tcPr>
          <w:p w:rsidR="009166E2" w:rsidRPr="009166E2" w:rsidRDefault="009166E2" w:rsidP="00F317ED">
            <w:pPr>
              <w:jc w:val="both"/>
              <w:rPr>
                <w:color w:val="000000"/>
              </w:rPr>
            </w:pPr>
            <w:r w:rsidRPr="009166E2">
              <w:rPr>
                <w:bCs/>
                <w:color w:val="000000"/>
              </w:rPr>
              <w:t>21</w:t>
            </w:r>
          </w:p>
        </w:tc>
        <w:tc>
          <w:tcPr>
            <w:tcW w:w="2011" w:type="dxa"/>
          </w:tcPr>
          <w:p w:rsidR="009166E2" w:rsidRPr="009166E2" w:rsidRDefault="009166E2" w:rsidP="00F317ED">
            <w:pPr>
              <w:jc w:val="both"/>
              <w:rPr>
                <w:color w:val="000000"/>
              </w:rPr>
            </w:pPr>
            <w:r w:rsidRPr="009166E2">
              <w:rPr>
                <w:color w:val="000000"/>
              </w:rPr>
              <w:t>42</w:t>
            </w:r>
          </w:p>
        </w:tc>
      </w:tr>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2</w:t>
            </w:r>
          </w:p>
        </w:tc>
        <w:tc>
          <w:tcPr>
            <w:tcW w:w="2367" w:type="dxa"/>
          </w:tcPr>
          <w:p w:rsidR="009166E2" w:rsidRPr="009166E2" w:rsidRDefault="009166E2" w:rsidP="00F317ED">
            <w:pPr>
              <w:jc w:val="both"/>
              <w:rPr>
                <w:color w:val="000000"/>
              </w:rPr>
            </w:pPr>
            <w:r w:rsidRPr="009166E2">
              <w:rPr>
                <w:color w:val="000000"/>
              </w:rPr>
              <w:t>Bài tập</w:t>
            </w:r>
          </w:p>
        </w:tc>
        <w:tc>
          <w:tcPr>
            <w:tcW w:w="2361" w:type="dxa"/>
          </w:tcPr>
          <w:p w:rsidR="009166E2" w:rsidRPr="009166E2" w:rsidRDefault="009166E2" w:rsidP="00F317ED">
            <w:pPr>
              <w:jc w:val="both"/>
              <w:rPr>
                <w:color w:val="000000"/>
              </w:rPr>
            </w:pPr>
            <w:r w:rsidRPr="009166E2">
              <w:rPr>
                <w:bCs/>
                <w:color w:val="000000"/>
              </w:rPr>
              <w:t>4</w:t>
            </w:r>
          </w:p>
        </w:tc>
        <w:tc>
          <w:tcPr>
            <w:tcW w:w="2011" w:type="dxa"/>
          </w:tcPr>
          <w:p w:rsidR="009166E2" w:rsidRPr="009166E2" w:rsidRDefault="009166E2" w:rsidP="00F317ED">
            <w:pPr>
              <w:jc w:val="both"/>
              <w:rPr>
                <w:color w:val="000000"/>
              </w:rPr>
            </w:pPr>
            <w:r w:rsidRPr="009166E2">
              <w:rPr>
                <w:color w:val="000000"/>
              </w:rPr>
              <w:t>2</w:t>
            </w:r>
          </w:p>
        </w:tc>
      </w:tr>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3</w:t>
            </w:r>
          </w:p>
        </w:tc>
        <w:tc>
          <w:tcPr>
            <w:tcW w:w="2367" w:type="dxa"/>
          </w:tcPr>
          <w:p w:rsidR="009166E2" w:rsidRPr="009166E2" w:rsidRDefault="009166E2" w:rsidP="00F317ED">
            <w:pPr>
              <w:jc w:val="both"/>
              <w:rPr>
                <w:color w:val="000000"/>
              </w:rPr>
            </w:pPr>
            <w:r w:rsidRPr="009166E2">
              <w:rPr>
                <w:color w:val="000000"/>
              </w:rPr>
              <w:t>Thực hành</w:t>
            </w:r>
          </w:p>
        </w:tc>
        <w:tc>
          <w:tcPr>
            <w:tcW w:w="2361" w:type="dxa"/>
          </w:tcPr>
          <w:p w:rsidR="009166E2" w:rsidRPr="009166E2" w:rsidRDefault="009166E2" w:rsidP="00F317ED">
            <w:pPr>
              <w:jc w:val="both"/>
              <w:rPr>
                <w:color w:val="000000"/>
              </w:rPr>
            </w:pPr>
            <w:r w:rsidRPr="009166E2">
              <w:rPr>
                <w:bCs/>
                <w:color w:val="000000"/>
              </w:rPr>
              <w:t>6</w:t>
            </w:r>
          </w:p>
        </w:tc>
        <w:tc>
          <w:tcPr>
            <w:tcW w:w="2011" w:type="dxa"/>
          </w:tcPr>
          <w:p w:rsidR="009166E2" w:rsidRPr="009166E2" w:rsidRDefault="009166E2" w:rsidP="00F317ED">
            <w:pPr>
              <w:jc w:val="both"/>
              <w:rPr>
                <w:color w:val="000000"/>
              </w:rPr>
            </w:pPr>
            <w:r w:rsidRPr="009166E2">
              <w:rPr>
                <w:color w:val="000000"/>
              </w:rPr>
              <w:t>3</w:t>
            </w:r>
          </w:p>
        </w:tc>
      </w:tr>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4</w:t>
            </w:r>
          </w:p>
        </w:tc>
        <w:tc>
          <w:tcPr>
            <w:tcW w:w="2367" w:type="dxa"/>
          </w:tcPr>
          <w:p w:rsidR="009166E2" w:rsidRPr="009166E2" w:rsidRDefault="009166E2" w:rsidP="00F317ED">
            <w:pPr>
              <w:jc w:val="both"/>
              <w:rPr>
                <w:color w:val="000000"/>
              </w:rPr>
            </w:pPr>
            <w:r w:rsidRPr="009166E2">
              <w:rPr>
                <w:color w:val="000000"/>
              </w:rPr>
              <w:t>Thảo luận</w:t>
            </w:r>
          </w:p>
        </w:tc>
        <w:tc>
          <w:tcPr>
            <w:tcW w:w="2361" w:type="dxa"/>
          </w:tcPr>
          <w:p w:rsidR="009166E2" w:rsidRPr="009166E2" w:rsidRDefault="009166E2" w:rsidP="00F317ED">
            <w:pPr>
              <w:jc w:val="both"/>
              <w:rPr>
                <w:color w:val="000000"/>
              </w:rPr>
            </w:pPr>
            <w:r w:rsidRPr="009166E2">
              <w:rPr>
                <w:bCs/>
                <w:color w:val="000000"/>
              </w:rPr>
              <w:t>8</w:t>
            </w:r>
          </w:p>
        </w:tc>
        <w:tc>
          <w:tcPr>
            <w:tcW w:w="2011" w:type="dxa"/>
          </w:tcPr>
          <w:p w:rsidR="009166E2" w:rsidRPr="009166E2" w:rsidRDefault="009166E2" w:rsidP="00F317ED">
            <w:pPr>
              <w:jc w:val="both"/>
              <w:rPr>
                <w:color w:val="000000"/>
              </w:rPr>
            </w:pPr>
            <w:r w:rsidRPr="009166E2">
              <w:rPr>
                <w:color w:val="000000"/>
              </w:rPr>
              <w:t>4</w:t>
            </w:r>
          </w:p>
        </w:tc>
      </w:tr>
      <w:tr w:rsidR="009166E2" w:rsidRPr="005F2729" w:rsidTr="00F317ED">
        <w:trPr>
          <w:jc w:val="center"/>
        </w:trPr>
        <w:tc>
          <w:tcPr>
            <w:tcW w:w="675" w:type="dxa"/>
          </w:tcPr>
          <w:p w:rsidR="009166E2" w:rsidRPr="009166E2" w:rsidRDefault="009166E2" w:rsidP="00F317ED">
            <w:pPr>
              <w:jc w:val="center"/>
              <w:rPr>
                <w:color w:val="000000"/>
              </w:rPr>
            </w:pPr>
            <w:r w:rsidRPr="009166E2">
              <w:rPr>
                <w:color w:val="000000"/>
              </w:rPr>
              <w:t>5</w:t>
            </w:r>
          </w:p>
        </w:tc>
        <w:tc>
          <w:tcPr>
            <w:tcW w:w="2367" w:type="dxa"/>
          </w:tcPr>
          <w:p w:rsidR="009166E2" w:rsidRPr="009166E2" w:rsidRDefault="009166E2" w:rsidP="00F317ED">
            <w:pPr>
              <w:jc w:val="both"/>
              <w:rPr>
                <w:color w:val="000000"/>
              </w:rPr>
            </w:pPr>
            <w:r w:rsidRPr="009166E2">
              <w:rPr>
                <w:color w:val="000000"/>
              </w:rPr>
              <w:t>Thực tế chuyên môn</w:t>
            </w:r>
          </w:p>
        </w:tc>
        <w:tc>
          <w:tcPr>
            <w:tcW w:w="2361" w:type="dxa"/>
          </w:tcPr>
          <w:p w:rsidR="009166E2" w:rsidRPr="009166E2" w:rsidRDefault="009166E2" w:rsidP="00F317ED">
            <w:pPr>
              <w:jc w:val="both"/>
              <w:rPr>
                <w:color w:val="000000"/>
              </w:rPr>
            </w:pPr>
            <w:r w:rsidRPr="009166E2">
              <w:rPr>
                <w:color w:val="000000"/>
              </w:rPr>
              <w:t>0</w:t>
            </w:r>
          </w:p>
        </w:tc>
        <w:tc>
          <w:tcPr>
            <w:tcW w:w="2011" w:type="dxa"/>
          </w:tcPr>
          <w:p w:rsidR="009166E2" w:rsidRPr="009166E2" w:rsidRDefault="009166E2" w:rsidP="00F317ED">
            <w:pPr>
              <w:jc w:val="both"/>
              <w:rPr>
                <w:color w:val="000000"/>
              </w:rPr>
            </w:pPr>
            <w:r w:rsidRPr="009166E2">
              <w:rPr>
                <w:color w:val="000000"/>
              </w:rPr>
              <w:t>0</w:t>
            </w:r>
          </w:p>
        </w:tc>
      </w:tr>
      <w:tr w:rsidR="009166E2" w:rsidRPr="005F2729" w:rsidTr="00F317ED">
        <w:trPr>
          <w:jc w:val="center"/>
        </w:trPr>
        <w:tc>
          <w:tcPr>
            <w:tcW w:w="3042" w:type="dxa"/>
            <w:gridSpan w:val="2"/>
          </w:tcPr>
          <w:p w:rsidR="009166E2" w:rsidRPr="009166E2" w:rsidRDefault="009166E2" w:rsidP="00F317ED">
            <w:pPr>
              <w:jc w:val="center"/>
              <w:rPr>
                <w:color w:val="000000"/>
              </w:rPr>
            </w:pPr>
            <w:r w:rsidRPr="009166E2">
              <w:rPr>
                <w:color w:val="000000"/>
              </w:rPr>
              <w:t>Tổng</w:t>
            </w:r>
          </w:p>
        </w:tc>
        <w:tc>
          <w:tcPr>
            <w:tcW w:w="2361" w:type="dxa"/>
          </w:tcPr>
          <w:p w:rsidR="009166E2" w:rsidRPr="009166E2" w:rsidRDefault="009166E2" w:rsidP="00F317ED">
            <w:pPr>
              <w:jc w:val="both"/>
              <w:rPr>
                <w:b/>
                <w:color w:val="000000"/>
              </w:rPr>
            </w:pPr>
            <w:r w:rsidRPr="009166E2">
              <w:rPr>
                <w:b/>
                <w:color w:val="000000"/>
              </w:rPr>
              <w:t>39</w:t>
            </w:r>
          </w:p>
        </w:tc>
        <w:tc>
          <w:tcPr>
            <w:tcW w:w="2011" w:type="dxa"/>
          </w:tcPr>
          <w:p w:rsidR="009166E2" w:rsidRPr="009166E2" w:rsidRDefault="009166E2" w:rsidP="00F317ED">
            <w:pPr>
              <w:jc w:val="both"/>
              <w:rPr>
                <w:b/>
                <w:color w:val="000000"/>
              </w:rPr>
            </w:pPr>
            <w:r w:rsidRPr="009166E2">
              <w:rPr>
                <w:b/>
                <w:color w:val="000000"/>
              </w:rPr>
              <w:t>51</w:t>
            </w:r>
          </w:p>
        </w:tc>
      </w:tr>
    </w:tbl>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lastRenderedPageBreak/>
        <w:t>- Loại học phần: Tự chọn</w:t>
      </w:r>
    </w:p>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 Học phần tiên quyết: Không </w:t>
      </w:r>
    </w:p>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Học phần học trước: Không</w:t>
      </w:r>
    </w:p>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Học phần học song hành: Không</w:t>
      </w:r>
    </w:p>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 Ngôn ngữ giảng dạy: Tiếng Việt: </w:t>
      </w:r>
      <w:r w:rsidRPr="00284D97">
        <w:rPr>
          <w:rFonts w:ascii="Times New Roman" w:hAnsi="Times New Roman" w:cs="Times New Roman"/>
          <w:color w:val="000000"/>
          <w:sz w:val="26"/>
          <w:szCs w:val="26"/>
        </w:rPr>
        <w:sym w:font="Wingdings" w:char="F06F"/>
      </w:r>
      <w:r w:rsidRPr="00284D97">
        <w:rPr>
          <w:rFonts w:ascii="Times New Roman" w:hAnsi="Times New Roman" w:cs="Times New Roman"/>
          <w:color w:val="000000"/>
          <w:sz w:val="26"/>
          <w:szCs w:val="26"/>
        </w:rPr>
        <w:t>(</w:t>
      </w:r>
      <w:r w:rsidRPr="00284D97">
        <w:rPr>
          <w:rFonts w:ascii="Times New Roman" w:hAnsi="Times New Roman" w:cs="Times New Roman"/>
          <w:color w:val="000000"/>
          <w:sz w:val="26"/>
          <w:szCs w:val="26"/>
        </w:rPr>
        <w:sym w:font="Wingdings" w:char="F0FE"/>
      </w:r>
      <w:r w:rsidRPr="00284D97">
        <w:rPr>
          <w:rFonts w:ascii="Times New Roman" w:hAnsi="Times New Roman" w:cs="Times New Roman"/>
          <w:color w:val="000000"/>
          <w:sz w:val="26"/>
          <w:szCs w:val="26"/>
        </w:rPr>
        <w:t>) )</w:t>
      </w:r>
    </w:p>
    <w:p w:rsidR="009166E2" w:rsidRPr="00284D97" w:rsidRDefault="009166E2" w:rsidP="009166E2">
      <w:pPr>
        <w:spacing w:line="240" w:lineRule="auto"/>
        <w:ind w:firstLine="567"/>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Đơn vị phụ trách: Bộ môn: Văn học Việt Nam; Khoa: Ngữ văn</w:t>
      </w: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2. Thông tin về giảng viên</w:t>
      </w:r>
    </w:p>
    <w:tbl>
      <w:tblPr>
        <w:tblStyle w:val="TableGrid19"/>
        <w:tblW w:w="0" w:type="auto"/>
        <w:tblInd w:w="108" w:type="dxa"/>
        <w:tblLook w:val="04A0" w:firstRow="1" w:lastRow="0" w:firstColumn="1" w:lastColumn="0" w:noHBand="0" w:noVBand="1"/>
      </w:tblPr>
      <w:tblGrid>
        <w:gridCol w:w="563"/>
        <w:gridCol w:w="3416"/>
        <w:gridCol w:w="1772"/>
        <w:gridCol w:w="3429"/>
      </w:tblGrid>
      <w:tr w:rsidR="009166E2" w:rsidRPr="00284D97" w:rsidTr="00F317ED">
        <w:tc>
          <w:tcPr>
            <w:tcW w:w="563" w:type="dxa"/>
            <w:hideMark/>
          </w:tcPr>
          <w:p w:rsidR="009166E2" w:rsidRPr="00284D97" w:rsidRDefault="009166E2" w:rsidP="00F317ED">
            <w:pPr>
              <w:jc w:val="center"/>
              <w:rPr>
                <w:bCs/>
                <w:color w:val="000000"/>
                <w:sz w:val="26"/>
                <w:szCs w:val="26"/>
              </w:rPr>
            </w:pPr>
            <w:r w:rsidRPr="00284D97">
              <w:rPr>
                <w:bCs/>
                <w:color w:val="000000"/>
                <w:sz w:val="26"/>
                <w:szCs w:val="26"/>
              </w:rPr>
              <w:t>TT</w:t>
            </w:r>
          </w:p>
        </w:tc>
        <w:tc>
          <w:tcPr>
            <w:tcW w:w="3416" w:type="dxa"/>
            <w:hideMark/>
          </w:tcPr>
          <w:p w:rsidR="009166E2" w:rsidRPr="00284D97" w:rsidRDefault="009166E2" w:rsidP="00F317ED">
            <w:pPr>
              <w:jc w:val="center"/>
              <w:rPr>
                <w:bCs/>
                <w:color w:val="000000"/>
                <w:sz w:val="26"/>
                <w:szCs w:val="26"/>
              </w:rPr>
            </w:pPr>
            <w:r w:rsidRPr="00284D97">
              <w:rPr>
                <w:bCs/>
                <w:color w:val="000000"/>
                <w:sz w:val="26"/>
                <w:szCs w:val="26"/>
              </w:rPr>
              <w:t>Học hàm, học vị, họ và tên</w:t>
            </w:r>
          </w:p>
        </w:tc>
        <w:tc>
          <w:tcPr>
            <w:tcW w:w="1772" w:type="dxa"/>
            <w:hideMark/>
          </w:tcPr>
          <w:p w:rsidR="009166E2" w:rsidRPr="00284D97" w:rsidRDefault="009166E2" w:rsidP="00F317ED">
            <w:pPr>
              <w:jc w:val="center"/>
              <w:rPr>
                <w:bCs/>
                <w:color w:val="000000"/>
                <w:sz w:val="26"/>
                <w:szCs w:val="26"/>
              </w:rPr>
            </w:pPr>
            <w:r w:rsidRPr="00284D97">
              <w:rPr>
                <w:bCs/>
                <w:color w:val="000000"/>
                <w:sz w:val="26"/>
                <w:szCs w:val="26"/>
              </w:rPr>
              <w:t>Số điện thoại</w:t>
            </w:r>
          </w:p>
        </w:tc>
        <w:tc>
          <w:tcPr>
            <w:tcW w:w="3429" w:type="dxa"/>
            <w:hideMark/>
          </w:tcPr>
          <w:p w:rsidR="009166E2" w:rsidRPr="00284D97" w:rsidRDefault="009166E2" w:rsidP="00F317ED">
            <w:pPr>
              <w:jc w:val="center"/>
              <w:rPr>
                <w:bCs/>
                <w:color w:val="000000"/>
                <w:sz w:val="26"/>
                <w:szCs w:val="26"/>
              </w:rPr>
            </w:pPr>
            <w:r w:rsidRPr="00284D97">
              <w:rPr>
                <w:bCs/>
                <w:color w:val="000000"/>
                <w:sz w:val="26"/>
                <w:szCs w:val="26"/>
              </w:rPr>
              <w:t>Email</w:t>
            </w:r>
          </w:p>
        </w:tc>
      </w:tr>
      <w:tr w:rsidR="009166E2" w:rsidRPr="00284D97" w:rsidTr="00F317ED">
        <w:tc>
          <w:tcPr>
            <w:tcW w:w="563" w:type="dxa"/>
          </w:tcPr>
          <w:p w:rsidR="009166E2" w:rsidRPr="00284D97" w:rsidRDefault="009166E2" w:rsidP="008B21D6">
            <w:pPr>
              <w:numPr>
                <w:ilvl w:val="0"/>
                <w:numId w:val="11"/>
              </w:numPr>
              <w:jc w:val="center"/>
              <w:rPr>
                <w:bCs/>
                <w:color w:val="000000"/>
                <w:sz w:val="26"/>
                <w:szCs w:val="26"/>
              </w:rPr>
            </w:pPr>
          </w:p>
        </w:tc>
        <w:tc>
          <w:tcPr>
            <w:tcW w:w="3416" w:type="dxa"/>
            <w:hideMark/>
          </w:tcPr>
          <w:p w:rsidR="009166E2" w:rsidRPr="00284D97" w:rsidRDefault="009166E2" w:rsidP="00F317ED">
            <w:pPr>
              <w:jc w:val="center"/>
              <w:rPr>
                <w:bCs/>
                <w:color w:val="000000"/>
                <w:sz w:val="26"/>
                <w:szCs w:val="26"/>
              </w:rPr>
            </w:pPr>
            <w:r w:rsidRPr="00284D97">
              <w:rPr>
                <w:bCs/>
                <w:color w:val="000000"/>
                <w:sz w:val="26"/>
                <w:szCs w:val="26"/>
              </w:rPr>
              <w:t>TS. Ng</w:t>
            </w:r>
            <w:r w:rsidRPr="00284D97">
              <w:rPr>
                <w:bCs/>
                <w:color w:val="000000"/>
                <w:sz w:val="26"/>
                <w:szCs w:val="26"/>
                <w:lang w:val="vi-VN"/>
              </w:rPr>
              <w:t xml:space="preserve">ô </w:t>
            </w:r>
            <w:r w:rsidRPr="00284D97">
              <w:rPr>
                <w:bCs/>
                <w:color w:val="000000"/>
                <w:sz w:val="26"/>
                <w:szCs w:val="26"/>
              </w:rPr>
              <w:t>Thu Thủy</w:t>
            </w:r>
          </w:p>
        </w:tc>
        <w:tc>
          <w:tcPr>
            <w:tcW w:w="1772" w:type="dxa"/>
            <w:hideMark/>
          </w:tcPr>
          <w:p w:rsidR="009166E2" w:rsidRPr="00284D97" w:rsidRDefault="009166E2" w:rsidP="00F317ED">
            <w:pPr>
              <w:jc w:val="center"/>
              <w:rPr>
                <w:bCs/>
                <w:color w:val="000000"/>
                <w:sz w:val="26"/>
                <w:szCs w:val="26"/>
                <w:lang w:val="vi-VN"/>
              </w:rPr>
            </w:pPr>
            <w:r w:rsidRPr="00284D97">
              <w:rPr>
                <w:bCs/>
                <w:color w:val="000000"/>
                <w:sz w:val="26"/>
                <w:szCs w:val="26"/>
              </w:rPr>
              <w:t>0912.551.751</w:t>
            </w:r>
          </w:p>
        </w:tc>
        <w:tc>
          <w:tcPr>
            <w:tcW w:w="3429" w:type="dxa"/>
            <w:hideMark/>
          </w:tcPr>
          <w:p w:rsidR="009166E2" w:rsidRPr="00284D97" w:rsidRDefault="009166E2" w:rsidP="00F317ED">
            <w:pPr>
              <w:jc w:val="center"/>
              <w:rPr>
                <w:bCs/>
                <w:color w:val="000000"/>
                <w:sz w:val="26"/>
                <w:szCs w:val="26"/>
                <w:lang w:val="vi-VN"/>
              </w:rPr>
            </w:pPr>
            <w:r w:rsidRPr="00284D97">
              <w:rPr>
                <w:bCs/>
                <w:color w:val="000000"/>
                <w:sz w:val="26"/>
                <w:szCs w:val="26"/>
              </w:rPr>
              <w:t>thuynt.lol@tnue.edu.vn</w:t>
            </w:r>
          </w:p>
        </w:tc>
      </w:tr>
      <w:tr w:rsidR="009166E2" w:rsidRPr="00284D97" w:rsidTr="00F317ED">
        <w:tc>
          <w:tcPr>
            <w:tcW w:w="563" w:type="dxa"/>
          </w:tcPr>
          <w:p w:rsidR="009166E2" w:rsidRPr="00284D97" w:rsidRDefault="009166E2" w:rsidP="008B21D6">
            <w:pPr>
              <w:numPr>
                <w:ilvl w:val="0"/>
                <w:numId w:val="11"/>
              </w:numPr>
              <w:jc w:val="center"/>
              <w:rPr>
                <w:bCs/>
                <w:color w:val="000000"/>
                <w:sz w:val="26"/>
                <w:szCs w:val="26"/>
              </w:rPr>
            </w:pPr>
          </w:p>
        </w:tc>
        <w:tc>
          <w:tcPr>
            <w:tcW w:w="3416" w:type="dxa"/>
            <w:hideMark/>
          </w:tcPr>
          <w:p w:rsidR="009166E2" w:rsidRPr="00284D97" w:rsidRDefault="009166E2" w:rsidP="00F317ED">
            <w:pPr>
              <w:jc w:val="center"/>
              <w:rPr>
                <w:bCs/>
                <w:color w:val="000000"/>
                <w:sz w:val="26"/>
                <w:szCs w:val="26"/>
              </w:rPr>
            </w:pPr>
            <w:r w:rsidRPr="00284D97">
              <w:rPr>
                <w:bCs/>
                <w:color w:val="000000"/>
                <w:sz w:val="26"/>
                <w:szCs w:val="26"/>
                <w:lang w:val="vi-VN"/>
              </w:rPr>
              <w:t xml:space="preserve">TS. </w:t>
            </w:r>
            <w:r w:rsidRPr="00284D97">
              <w:rPr>
                <w:bCs/>
                <w:color w:val="000000"/>
                <w:sz w:val="26"/>
                <w:szCs w:val="26"/>
              </w:rPr>
              <w:t>Hoàng Điệp</w:t>
            </w:r>
          </w:p>
        </w:tc>
        <w:tc>
          <w:tcPr>
            <w:tcW w:w="1772" w:type="dxa"/>
            <w:hideMark/>
          </w:tcPr>
          <w:p w:rsidR="009166E2" w:rsidRPr="00284D97" w:rsidRDefault="009166E2" w:rsidP="00F317ED">
            <w:pPr>
              <w:jc w:val="center"/>
              <w:rPr>
                <w:bCs/>
                <w:color w:val="000000"/>
                <w:sz w:val="26"/>
                <w:szCs w:val="26"/>
              </w:rPr>
            </w:pPr>
            <w:r w:rsidRPr="00284D97">
              <w:rPr>
                <w:bCs/>
                <w:color w:val="000000"/>
                <w:sz w:val="26"/>
                <w:szCs w:val="26"/>
              </w:rPr>
              <w:t>0915.639.797</w:t>
            </w:r>
          </w:p>
        </w:tc>
        <w:tc>
          <w:tcPr>
            <w:tcW w:w="3429" w:type="dxa"/>
            <w:hideMark/>
          </w:tcPr>
          <w:p w:rsidR="009166E2" w:rsidRPr="00284D97" w:rsidRDefault="009166E2" w:rsidP="00F317ED">
            <w:pPr>
              <w:jc w:val="center"/>
              <w:rPr>
                <w:bCs/>
                <w:color w:val="000000"/>
                <w:sz w:val="26"/>
                <w:szCs w:val="26"/>
              </w:rPr>
            </w:pPr>
            <w:r w:rsidRPr="00284D97">
              <w:rPr>
                <w:bCs/>
                <w:color w:val="000000"/>
                <w:sz w:val="26"/>
                <w:szCs w:val="26"/>
              </w:rPr>
              <w:t>dieph@tnue.edu.vn</w:t>
            </w:r>
          </w:p>
        </w:tc>
      </w:tr>
    </w:tbl>
    <w:p w:rsidR="009166E2" w:rsidRPr="00284D97" w:rsidRDefault="009166E2" w:rsidP="009166E2">
      <w:pPr>
        <w:autoSpaceDE w:val="0"/>
        <w:autoSpaceDN w:val="0"/>
        <w:spacing w:line="240" w:lineRule="auto"/>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3. Mục tiêu của học phần (CO)</w:t>
      </w:r>
    </w:p>
    <w:p w:rsidR="009166E2" w:rsidRPr="00284D97" w:rsidRDefault="009166E2" w:rsidP="009166E2">
      <w:pPr>
        <w:spacing w:line="240" w:lineRule="auto"/>
        <w:jc w:val="both"/>
        <w:rPr>
          <w:rFonts w:ascii="Times New Roman" w:hAnsi="Times New Roman" w:cs="Times New Roman"/>
          <w:bCs/>
          <w:i/>
          <w:color w:val="000000"/>
          <w:sz w:val="26"/>
          <w:szCs w:val="26"/>
          <w:lang w:val="vi-VN"/>
        </w:rPr>
      </w:pPr>
      <w:r w:rsidRPr="00284D97">
        <w:rPr>
          <w:rFonts w:ascii="Times New Roman" w:hAnsi="Times New Roman" w:cs="Times New Roman"/>
          <w:bCs/>
          <w:i/>
          <w:color w:val="000000"/>
          <w:sz w:val="26"/>
          <w:szCs w:val="26"/>
        </w:rPr>
        <w:t>* Về kiến thức</w:t>
      </w:r>
    </w:p>
    <w:p w:rsidR="009166E2" w:rsidRPr="00284D97" w:rsidRDefault="009166E2" w:rsidP="009166E2">
      <w:pPr>
        <w:spacing w:line="240" w:lineRule="auto"/>
        <w:ind w:firstLine="720"/>
        <w:jc w:val="both"/>
        <w:rPr>
          <w:rFonts w:ascii="Times New Roman" w:hAnsi="Times New Roman" w:cs="Times New Roman"/>
          <w:color w:val="000000"/>
          <w:sz w:val="26"/>
          <w:szCs w:val="26"/>
          <w:lang w:val="it-IT"/>
        </w:rPr>
      </w:pPr>
      <w:r w:rsidRPr="00284D97">
        <w:rPr>
          <w:rFonts w:ascii="Times New Roman" w:hAnsi="Times New Roman" w:cs="Times New Roman"/>
          <w:b/>
          <w:bCs/>
          <w:color w:val="000000"/>
          <w:sz w:val="26"/>
          <w:szCs w:val="26"/>
        </w:rPr>
        <w:t>CO1</w:t>
      </w:r>
      <w:r w:rsidRPr="00284D97">
        <w:rPr>
          <w:rFonts w:ascii="Times New Roman" w:hAnsi="Times New Roman" w:cs="Times New Roman"/>
          <w:bCs/>
          <w:color w:val="000000"/>
          <w:sz w:val="26"/>
          <w:szCs w:val="26"/>
          <w:lang w:val="vi-VN"/>
        </w:rPr>
        <w:t>.</w:t>
      </w:r>
      <w:r w:rsidRPr="00284D97">
        <w:rPr>
          <w:rFonts w:ascii="Times New Roman" w:hAnsi="Times New Roman" w:cs="Times New Roman"/>
          <w:color w:val="000000"/>
          <w:sz w:val="26"/>
          <w:szCs w:val="26"/>
          <w:lang w:val="vi-VN"/>
        </w:rPr>
        <w:t xml:space="preserve"> </w:t>
      </w:r>
      <w:r w:rsidRPr="00284D97">
        <w:rPr>
          <w:rFonts w:ascii="Times New Roman" w:hAnsi="Times New Roman" w:cs="Times New Roman"/>
          <w:color w:val="000000"/>
          <w:sz w:val="26"/>
          <w:szCs w:val="26"/>
        </w:rPr>
        <w:t>Hiểu và lí giải được</w:t>
      </w:r>
      <w:r w:rsidRPr="00284D97">
        <w:rPr>
          <w:rFonts w:ascii="Times New Roman" w:hAnsi="Times New Roman" w:cs="Times New Roman"/>
          <w:color w:val="000000"/>
          <w:sz w:val="26"/>
          <w:szCs w:val="26"/>
          <w:lang w:val="vi-VN"/>
        </w:rPr>
        <w:t xml:space="preserve"> </w:t>
      </w:r>
      <w:r w:rsidRPr="00284D97">
        <w:rPr>
          <w:rFonts w:ascii="Times New Roman" w:hAnsi="Times New Roman" w:cs="Times New Roman"/>
          <w:color w:val="000000"/>
          <w:sz w:val="26"/>
          <w:szCs w:val="26"/>
        </w:rPr>
        <w:t>những</w:t>
      </w:r>
      <w:r w:rsidRPr="00284D97">
        <w:rPr>
          <w:rFonts w:ascii="Times New Roman" w:hAnsi="Times New Roman" w:cs="Times New Roman"/>
          <w:color w:val="000000"/>
          <w:sz w:val="26"/>
          <w:szCs w:val="26"/>
          <w:lang w:val="vi-VN"/>
        </w:rPr>
        <w:t xml:space="preserve"> kiến thức cơ bản </w:t>
      </w:r>
      <w:r w:rsidRPr="00284D97">
        <w:rPr>
          <w:rFonts w:ascii="Times New Roman" w:hAnsi="Times New Roman" w:cs="Times New Roman"/>
          <w:color w:val="000000"/>
          <w:sz w:val="26"/>
          <w:szCs w:val="26"/>
        </w:rPr>
        <w:t>của</w:t>
      </w:r>
      <w:r w:rsidRPr="00284D97">
        <w:rPr>
          <w:rFonts w:ascii="Times New Roman" w:hAnsi="Times New Roman" w:cs="Times New Roman"/>
          <w:color w:val="000000"/>
          <w:sz w:val="26"/>
          <w:szCs w:val="26"/>
          <w:lang w:val="vi-VN"/>
        </w:rPr>
        <w:t xml:space="preserve"> văn học Việt Nam đương đại</w:t>
      </w:r>
      <w:r w:rsidRPr="00284D97">
        <w:rPr>
          <w:rFonts w:ascii="Times New Roman" w:hAnsi="Times New Roman" w:cs="Times New Roman"/>
          <w:color w:val="000000"/>
          <w:sz w:val="26"/>
          <w:szCs w:val="26"/>
        </w:rPr>
        <w:t xml:space="preserve">, </w:t>
      </w:r>
      <w:r w:rsidRPr="00284D97">
        <w:rPr>
          <w:rFonts w:ascii="Times New Roman" w:hAnsi="Times New Roman" w:cs="Times New Roman"/>
          <w:color w:val="000000"/>
          <w:sz w:val="26"/>
          <w:szCs w:val="26"/>
          <w:lang w:val="vi-VN"/>
        </w:rPr>
        <w:t xml:space="preserve"> tình hình vận động, phát triển</w:t>
      </w:r>
      <w:r w:rsidRPr="00284D97">
        <w:rPr>
          <w:rFonts w:ascii="Times New Roman" w:hAnsi="Times New Roman" w:cs="Times New Roman"/>
          <w:color w:val="000000"/>
          <w:sz w:val="26"/>
          <w:szCs w:val="26"/>
          <w:lang w:val="es-BO"/>
        </w:rPr>
        <w:t xml:space="preserve"> và những </w:t>
      </w:r>
      <w:r w:rsidRPr="00284D97">
        <w:rPr>
          <w:rFonts w:ascii="Times New Roman" w:hAnsi="Times New Roman" w:cs="Times New Roman"/>
          <w:color w:val="000000"/>
          <w:sz w:val="26"/>
          <w:szCs w:val="26"/>
          <w:lang w:val="vi-VN"/>
        </w:rPr>
        <w:t>xu hướng sáng tác tiêu biểu của</w:t>
      </w:r>
      <w:r w:rsidRPr="00284D97">
        <w:rPr>
          <w:rFonts w:ascii="Times New Roman" w:hAnsi="Times New Roman" w:cs="Times New Roman"/>
          <w:color w:val="000000"/>
          <w:sz w:val="26"/>
          <w:szCs w:val="26"/>
          <w:lang w:val="es-BO"/>
        </w:rPr>
        <w:t xml:space="preserve"> </w:t>
      </w:r>
      <w:r w:rsidRPr="00284D97">
        <w:rPr>
          <w:rFonts w:ascii="Times New Roman" w:hAnsi="Times New Roman" w:cs="Times New Roman"/>
          <w:color w:val="000000"/>
          <w:sz w:val="26"/>
          <w:szCs w:val="26"/>
          <w:lang w:val="vi-VN"/>
        </w:rPr>
        <w:t xml:space="preserve"> văn học Việt Nam đương đại.</w:t>
      </w:r>
    </w:p>
    <w:p w:rsidR="009166E2" w:rsidRPr="00284D97" w:rsidRDefault="009166E2" w:rsidP="009166E2">
      <w:pPr>
        <w:spacing w:line="240" w:lineRule="auto"/>
        <w:ind w:firstLine="720"/>
        <w:jc w:val="both"/>
        <w:rPr>
          <w:rFonts w:ascii="Times New Roman" w:hAnsi="Times New Roman" w:cs="Times New Roman"/>
          <w:color w:val="000000"/>
          <w:sz w:val="26"/>
          <w:szCs w:val="26"/>
          <w:lang w:val="vi-VN"/>
        </w:rPr>
      </w:pPr>
      <w:r w:rsidRPr="00284D97">
        <w:rPr>
          <w:rFonts w:ascii="Times New Roman" w:hAnsi="Times New Roman" w:cs="Times New Roman"/>
          <w:b/>
          <w:color w:val="000000"/>
          <w:sz w:val="26"/>
          <w:szCs w:val="26"/>
        </w:rPr>
        <w:t>CO2.</w:t>
      </w:r>
      <w:r w:rsidRPr="00284D97">
        <w:rPr>
          <w:rFonts w:ascii="Times New Roman" w:hAnsi="Times New Roman" w:cs="Times New Roman"/>
          <w:color w:val="000000"/>
          <w:sz w:val="26"/>
          <w:szCs w:val="26"/>
        </w:rPr>
        <w:t xml:space="preserve"> </w:t>
      </w:r>
      <w:r w:rsidRPr="00284D97">
        <w:rPr>
          <w:rFonts w:ascii="Times New Roman" w:hAnsi="Times New Roman" w:cs="Times New Roman"/>
          <w:color w:val="000000"/>
          <w:sz w:val="26"/>
          <w:szCs w:val="26"/>
          <w:lang w:val="it-IT"/>
        </w:rPr>
        <w:t xml:space="preserve">Phân tích được </w:t>
      </w:r>
      <w:r w:rsidRPr="00284D97">
        <w:rPr>
          <w:rFonts w:ascii="Times New Roman" w:hAnsi="Times New Roman" w:cs="Times New Roman"/>
          <w:color w:val="000000"/>
          <w:sz w:val="26"/>
          <w:szCs w:val="26"/>
          <w:lang w:val="vi-VN"/>
        </w:rPr>
        <w:t>thành tựu, hạn chế, các xu hướng sáng tác của văn học Việt Nam đương đại</w:t>
      </w:r>
      <w:r w:rsidRPr="00284D97">
        <w:rPr>
          <w:rFonts w:ascii="Times New Roman" w:hAnsi="Times New Roman" w:cs="Times New Roman"/>
          <w:color w:val="000000"/>
          <w:sz w:val="26"/>
          <w:szCs w:val="26"/>
        </w:rPr>
        <w:t xml:space="preserve">; </w:t>
      </w:r>
      <w:r w:rsidRPr="00284D97">
        <w:rPr>
          <w:rFonts w:ascii="Times New Roman" w:hAnsi="Times New Roman" w:cs="Times New Roman"/>
          <w:color w:val="000000"/>
          <w:sz w:val="26"/>
          <w:szCs w:val="26"/>
          <w:lang w:val="it-IT"/>
        </w:rPr>
        <w:t xml:space="preserve">so sánh đặc điểm </w:t>
      </w:r>
      <w:r w:rsidRPr="00284D97">
        <w:rPr>
          <w:rFonts w:ascii="Times New Roman" w:hAnsi="Times New Roman" w:cs="Times New Roman"/>
          <w:color w:val="000000"/>
          <w:sz w:val="26"/>
          <w:szCs w:val="26"/>
          <w:lang w:val="vi-VN"/>
        </w:rPr>
        <w:t xml:space="preserve"> của văn học Việt Nam đương đại với đặc điểm của văn học Việt Nam giai đoạn trước</w:t>
      </w:r>
      <w:r w:rsidRPr="00284D97">
        <w:rPr>
          <w:rFonts w:ascii="Times New Roman" w:hAnsi="Times New Roman" w:cs="Times New Roman"/>
          <w:color w:val="000000"/>
          <w:sz w:val="26"/>
          <w:szCs w:val="26"/>
        </w:rPr>
        <w:t xml:space="preserve">; </w:t>
      </w:r>
      <w:r w:rsidRPr="00284D97">
        <w:rPr>
          <w:rFonts w:ascii="Times New Roman" w:hAnsi="Times New Roman" w:cs="Times New Roman"/>
          <w:color w:val="000000"/>
          <w:sz w:val="26"/>
          <w:szCs w:val="26"/>
          <w:lang w:val="es-BO"/>
        </w:rPr>
        <w:t xml:space="preserve">lí giải </w:t>
      </w:r>
      <w:r w:rsidRPr="00284D97">
        <w:rPr>
          <w:rFonts w:ascii="Times New Roman" w:hAnsi="Times New Roman" w:cs="Times New Roman"/>
          <w:color w:val="000000"/>
          <w:sz w:val="26"/>
          <w:szCs w:val="26"/>
          <w:lang w:val="vi-VN"/>
        </w:rPr>
        <w:t>nguyên nhân tạo nên các hiện tượng văn học trong  văn học Việt Nam đương đại.</w:t>
      </w:r>
    </w:p>
    <w:p w:rsidR="009166E2" w:rsidRPr="00284D97" w:rsidRDefault="009166E2" w:rsidP="009166E2">
      <w:pPr>
        <w:spacing w:line="240" w:lineRule="auto"/>
        <w:ind w:firstLine="720"/>
        <w:jc w:val="both"/>
        <w:rPr>
          <w:rFonts w:ascii="Times New Roman" w:hAnsi="Times New Roman" w:cs="Times New Roman"/>
          <w:color w:val="000000"/>
          <w:sz w:val="26"/>
          <w:szCs w:val="26"/>
          <w:lang w:val="it-IT"/>
        </w:rPr>
      </w:pPr>
      <w:r w:rsidRPr="00284D97">
        <w:rPr>
          <w:rFonts w:ascii="Times New Roman" w:hAnsi="Times New Roman" w:cs="Times New Roman"/>
          <w:b/>
          <w:color w:val="000000"/>
          <w:sz w:val="26"/>
          <w:szCs w:val="26"/>
          <w:lang w:val="it-IT"/>
        </w:rPr>
        <w:t>CO3.</w:t>
      </w:r>
      <w:r w:rsidRPr="00284D97">
        <w:rPr>
          <w:rFonts w:ascii="Times New Roman" w:hAnsi="Times New Roman" w:cs="Times New Roman"/>
          <w:color w:val="000000"/>
          <w:sz w:val="26"/>
          <w:szCs w:val="26"/>
          <w:lang w:val="it-IT"/>
        </w:rPr>
        <w:t xml:space="preserve"> Vận dụng được tri thức của chương </w:t>
      </w:r>
      <w:r w:rsidRPr="00284D97">
        <w:rPr>
          <w:rFonts w:ascii="Times New Roman" w:hAnsi="Times New Roman" w:cs="Times New Roman"/>
          <w:color w:val="000000"/>
          <w:sz w:val="26"/>
          <w:szCs w:val="26"/>
          <w:lang w:val="es-BO"/>
        </w:rPr>
        <w:t xml:space="preserve">để phân tích </w:t>
      </w:r>
      <w:r w:rsidRPr="00284D97">
        <w:rPr>
          <w:rFonts w:ascii="Times New Roman" w:hAnsi="Times New Roman" w:cs="Times New Roman"/>
          <w:color w:val="000000"/>
          <w:sz w:val="26"/>
          <w:szCs w:val="26"/>
          <w:lang w:val="vi-VN"/>
        </w:rPr>
        <w:t>tác phẩm tiêu biểu  của văn học Việt Nam đương đại</w:t>
      </w:r>
      <w:r w:rsidRPr="00284D97">
        <w:rPr>
          <w:rFonts w:ascii="Times New Roman" w:hAnsi="Times New Roman" w:cs="Times New Roman"/>
          <w:color w:val="000000"/>
          <w:sz w:val="26"/>
          <w:szCs w:val="26"/>
        </w:rPr>
        <w:t xml:space="preserve"> theo chủ đề</w:t>
      </w:r>
      <w:r w:rsidRPr="00284D97">
        <w:rPr>
          <w:rFonts w:ascii="Times New Roman" w:hAnsi="Times New Roman" w:cs="Times New Roman"/>
          <w:color w:val="000000"/>
          <w:sz w:val="26"/>
          <w:szCs w:val="26"/>
          <w:lang w:val="es-BO"/>
        </w:rPr>
        <w:t xml:space="preserve">; </w:t>
      </w:r>
      <w:r w:rsidRPr="00284D97">
        <w:rPr>
          <w:rFonts w:ascii="Times New Roman" w:hAnsi="Times New Roman" w:cs="Times New Roman"/>
          <w:color w:val="000000"/>
          <w:sz w:val="26"/>
          <w:szCs w:val="26"/>
          <w:lang w:val="it-IT"/>
        </w:rPr>
        <w:t xml:space="preserve">đánh giá </w:t>
      </w:r>
      <w:r w:rsidRPr="00284D97">
        <w:rPr>
          <w:rFonts w:ascii="Times New Roman" w:hAnsi="Times New Roman" w:cs="Times New Roman"/>
          <w:color w:val="000000"/>
          <w:sz w:val="26"/>
          <w:szCs w:val="26"/>
          <w:lang w:val="vi-VN"/>
        </w:rPr>
        <w:t>được ưu, nhược điểm của các xu hướng sáng tác (văn học nữ, văn học tính dục, văn học mạng, văn học hậu hiện đại....) từ đó đánh giá</w:t>
      </w:r>
      <w:r w:rsidRPr="00284D97">
        <w:rPr>
          <w:rFonts w:ascii="Times New Roman" w:hAnsi="Times New Roman" w:cs="Times New Roman"/>
          <w:color w:val="000000"/>
          <w:sz w:val="26"/>
          <w:szCs w:val="26"/>
          <w:lang w:val="it-IT"/>
        </w:rPr>
        <w:t xml:space="preserve"> vai trò, vị trí của</w:t>
      </w:r>
      <w:r w:rsidRPr="00284D97">
        <w:rPr>
          <w:rFonts w:ascii="Times New Roman" w:hAnsi="Times New Roman" w:cs="Times New Roman"/>
          <w:color w:val="000000"/>
          <w:sz w:val="26"/>
          <w:szCs w:val="26"/>
          <w:lang w:val="vi-VN"/>
        </w:rPr>
        <w:t xml:space="preserve"> văn học Việt Nam đương đại trong lịch sử văn học</w:t>
      </w:r>
      <w:r w:rsidRPr="00284D97">
        <w:rPr>
          <w:rFonts w:ascii="Times New Roman" w:hAnsi="Times New Roman" w:cs="Times New Roman"/>
          <w:color w:val="000000"/>
          <w:sz w:val="26"/>
          <w:szCs w:val="26"/>
        </w:rPr>
        <w:t xml:space="preserve">, </w:t>
      </w:r>
      <w:r w:rsidRPr="00284D97">
        <w:rPr>
          <w:rFonts w:ascii="Times New Roman" w:hAnsi="Times New Roman" w:cs="Times New Roman"/>
          <w:color w:val="000000"/>
          <w:sz w:val="26"/>
          <w:szCs w:val="26"/>
          <w:lang w:val="it-IT"/>
        </w:rPr>
        <w:t xml:space="preserve">đề xuất các hướng nghiên cứu liên quan đến </w:t>
      </w:r>
      <w:r w:rsidRPr="00284D97">
        <w:rPr>
          <w:rFonts w:ascii="Times New Roman" w:hAnsi="Times New Roman" w:cs="Times New Roman"/>
          <w:color w:val="000000"/>
          <w:sz w:val="26"/>
          <w:szCs w:val="26"/>
          <w:lang w:val="vi-VN"/>
        </w:rPr>
        <w:t xml:space="preserve"> văn học Việt Nam đương đại.</w:t>
      </w:r>
    </w:p>
    <w:p w:rsidR="009166E2" w:rsidRPr="00284D97" w:rsidRDefault="009166E2" w:rsidP="009166E2">
      <w:pPr>
        <w:spacing w:line="240" w:lineRule="auto"/>
        <w:jc w:val="both"/>
        <w:rPr>
          <w:rFonts w:ascii="Times New Roman" w:hAnsi="Times New Roman" w:cs="Times New Roman"/>
          <w:bCs/>
          <w:i/>
          <w:color w:val="000000"/>
          <w:sz w:val="26"/>
          <w:szCs w:val="26"/>
        </w:rPr>
      </w:pPr>
      <w:r w:rsidRPr="00284D97">
        <w:rPr>
          <w:rFonts w:ascii="Times New Roman" w:hAnsi="Times New Roman" w:cs="Times New Roman"/>
          <w:bCs/>
          <w:i/>
          <w:color w:val="000000"/>
          <w:sz w:val="26"/>
          <w:szCs w:val="26"/>
        </w:rPr>
        <w:t>* Về kĩ năng</w:t>
      </w:r>
    </w:p>
    <w:p w:rsidR="009166E2" w:rsidRPr="00284D97" w:rsidRDefault="009166E2" w:rsidP="009166E2">
      <w:pPr>
        <w:spacing w:line="240" w:lineRule="auto"/>
        <w:ind w:firstLine="720"/>
        <w:jc w:val="both"/>
        <w:rPr>
          <w:rFonts w:ascii="Times New Roman" w:hAnsi="Times New Roman" w:cs="Times New Roman"/>
          <w:bCs/>
          <w:i/>
          <w:color w:val="000000"/>
          <w:sz w:val="26"/>
          <w:szCs w:val="26"/>
        </w:rPr>
      </w:pPr>
      <w:r w:rsidRPr="00284D97">
        <w:rPr>
          <w:rFonts w:ascii="Times New Roman" w:hAnsi="Times New Roman" w:cs="Times New Roman"/>
          <w:b/>
          <w:bCs/>
          <w:iCs/>
          <w:color w:val="000000"/>
          <w:sz w:val="26"/>
          <w:szCs w:val="26"/>
        </w:rPr>
        <w:t>CO4.</w:t>
      </w:r>
      <w:r w:rsidRPr="00284D97">
        <w:rPr>
          <w:rFonts w:ascii="Times New Roman" w:hAnsi="Times New Roman" w:cs="Times New Roman"/>
          <w:bCs/>
          <w:iCs/>
          <w:color w:val="000000"/>
          <w:sz w:val="26"/>
          <w:szCs w:val="26"/>
        </w:rPr>
        <w:t xml:space="preserve"> Vận dụng được tri thức của học phần để t</w:t>
      </w:r>
      <w:r w:rsidRPr="00284D97">
        <w:rPr>
          <w:rFonts w:ascii="Times New Roman" w:hAnsi="Times New Roman" w:cs="Times New Roman"/>
          <w:bCs/>
          <w:color w:val="000000"/>
          <w:sz w:val="26"/>
          <w:szCs w:val="26"/>
          <w:lang w:val="vi-VN"/>
        </w:rPr>
        <w:t>hiết kế các hoạt động dạy học</w:t>
      </w:r>
      <w:r w:rsidRPr="00284D97">
        <w:rPr>
          <w:rFonts w:ascii="Times New Roman" w:hAnsi="Times New Roman" w:cs="Times New Roman"/>
          <w:bCs/>
          <w:color w:val="000000"/>
          <w:sz w:val="26"/>
          <w:szCs w:val="26"/>
        </w:rPr>
        <w:t xml:space="preserve">, hoạt động trải nghiệm liên quan đến </w:t>
      </w:r>
      <w:r w:rsidRPr="00284D97">
        <w:rPr>
          <w:rFonts w:ascii="Times New Roman" w:hAnsi="Times New Roman" w:cs="Times New Roman"/>
          <w:color w:val="000000"/>
          <w:sz w:val="26"/>
          <w:szCs w:val="26"/>
          <w:lang w:val="it-IT"/>
        </w:rPr>
        <w:t xml:space="preserve">các tác phẩm </w:t>
      </w:r>
      <w:r w:rsidRPr="00284D97">
        <w:rPr>
          <w:rFonts w:ascii="Times New Roman" w:hAnsi="Times New Roman" w:cs="Times New Roman"/>
          <w:color w:val="000000"/>
          <w:sz w:val="26"/>
          <w:szCs w:val="26"/>
          <w:lang w:val="vi-VN"/>
        </w:rPr>
        <w:t xml:space="preserve"> của văn học Việt Nam đương đại </w:t>
      </w:r>
      <w:r w:rsidRPr="00284D97">
        <w:rPr>
          <w:rFonts w:ascii="Times New Roman" w:hAnsi="Times New Roman" w:cs="Times New Roman"/>
          <w:color w:val="000000"/>
          <w:sz w:val="26"/>
          <w:szCs w:val="26"/>
          <w:lang w:val="it-IT"/>
        </w:rPr>
        <w:t>trong chương trình phổ thông, đặc biệt thiết kế các bài giảng tác phẩm văn học Việt Nam đương đại theo chủ đề.</w:t>
      </w:r>
    </w:p>
    <w:p w:rsidR="009166E2" w:rsidRPr="00284D97" w:rsidRDefault="009166E2" w:rsidP="009166E2">
      <w:pPr>
        <w:spacing w:line="240" w:lineRule="auto"/>
        <w:ind w:firstLine="720"/>
        <w:jc w:val="both"/>
        <w:rPr>
          <w:rFonts w:ascii="Times New Roman" w:hAnsi="Times New Roman" w:cs="Times New Roman"/>
          <w:bCs/>
          <w:color w:val="000000"/>
          <w:sz w:val="26"/>
          <w:szCs w:val="26"/>
        </w:rPr>
      </w:pPr>
      <w:r w:rsidRPr="00284D97">
        <w:rPr>
          <w:rFonts w:ascii="Times New Roman" w:hAnsi="Times New Roman" w:cs="Times New Roman"/>
          <w:b/>
          <w:bCs/>
          <w:color w:val="000000"/>
          <w:sz w:val="26"/>
          <w:szCs w:val="26"/>
        </w:rPr>
        <w:t>CO5</w:t>
      </w:r>
      <w:r w:rsidRPr="00284D97">
        <w:rPr>
          <w:rFonts w:ascii="Times New Roman" w:hAnsi="Times New Roman" w:cs="Times New Roman"/>
          <w:bCs/>
          <w:color w:val="000000"/>
          <w:sz w:val="26"/>
          <w:szCs w:val="26"/>
        </w:rPr>
        <w:t>.</w:t>
      </w:r>
      <w:r w:rsidRPr="00284D97">
        <w:rPr>
          <w:rFonts w:ascii="Times New Roman" w:hAnsi="Times New Roman" w:cs="Times New Roman"/>
          <w:bCs/>
          <w:color w:val="000000"/>
          <w:sz w:val="26"/>
          <w:szCs w:val="26"/>
          <w:lang w:val="vi-VN"/>
        </w:rPr>
        <w:t xml:space="preserve"> Vận dụng được</w:t>
      </w:r>
      <w:r w:rsidRPr="00284D97">
        <w:rPr>
          <w:rFonts w:ascii="Times New Roman" w:hAnsi="Times New Roman" w:cs="Times New Roman"/>
          <w:bCs/>
          <w:color w:val="000000"/>
          <w:sz w:val="26"/>
          <w:szCs w:val="26"/>
          <w:lang w:val="pl-PL"/>
        </w:rPr>
        <w:t xml:space="preserve"> kiến thức, kĩ năng</w:t>
      </w:r>
      <w:r w:rsidRPr="00284D97">
        <w:rPr>
          <w:rFonts w:ascii="Times New Roman" w:hAnsi="Times New Roman" w:cs="Times New Roman"/>
          <w:bCs/>
          <w:color w:val="000000"/>
          <w:sz w:val="26"/>
          <w:szCs w:val="26"/>
          <w:lang w:val="vi-VN"/>
        </w:rPr>
        <w:t xml:space="preserve"> thuyết trình,</w:t>
      </w:r>
      <w:r w:rsidRPr="00284D97">
        <w:rPr>
          <w:rFonts w:ascii="Times New Roman" w:hAnsi="Times New Roman" w:cs="Times New Roman"/>
          <w:bCs/>
          <w:color w:val="000000"/>
          <w:sz w:val="26"/>
          <w:szCs w:val="26"/>
          <w:lang w:val="pl-PL"/>
        </w:rPr>
        <w:t xml:space="preserve"> công nghệ thông tin</w:t>
      </w:r>
      <w:r w:rsidRPr="00284D97">
        <w:rPr>
          <w:rFonts w:ascii="Times New Roman" w:hAnsi="Times New Roman" w:cs="Times New Roman"/>
          <w:bCs/>
          <w:color w:val="000000"/>
          <w:sz w:val="26"/>
          <w:szCs w:val="26"/>
          <w:lang w:val="vi-VN"/>
        </w:rPr>
        <w:t xml:space="preserve"> trong hoạt động giảng dạy, giáo dục ở trường phổ thông</w:t>
      </w:r>
      <w:r w:rsidRPr="00284D97">
        <w:rPr>
          <w:rFonts w:ascii="Times New Roman" w:hAnsi="Times New Roman" w:cs="Times New Roman"/>
          <w:bCs/>
          <w:color w:val="000000"/>
          <w:sz w:val="26"/>
          <w:szCs w:val="26"/>
        </w:rPr>
        <w:t>.</w:t>
      </w:r>
    </w:p>
    <w:p w:rsidR="009166E2" w:rsidRPr="00284D97" w:rsidRDefault="009166E2" w:rsidP="009166E2">
      <w:pPr>
        <w:spacing w:line="240" w:lineRule="auto"/>
        <w:jc w:val="both"/>
        <w:rPr>
          <w:rFonts w:ascii="Times New Roman" w:hAnsi="Times New Roman" w:cs="Times New Roman"/>
          <w:bCs/>
          <w:i/>
          <w:color w:val="000000"/>
          <w:sz w:val="26"/>
          <w:szCs w:val="26"/>
        </w:rPr>
      </w:pPr>
      <w:r w:rsidRPr="00284D97">
        <w:rPr>
          <w:rFonts w:ascii="Times New Roman" w:hAnsi="Times New Roman" w:cs="Times New Roman"/>
          <w:bCs/>
          <w:i/>
          <w:color w:val="000000"/>
          <w:sz w:val="26"/>
          <w:szCs w:val="26"/>
        </w:rPr>
        <w:t>* Về năng lực tự chủ và chịu trách nhiệm</w:t>
      </w:r>
    </w:p>
    <w:p w:rsidR="009166E2" w:rsidRPr="00284D97" w:rsidRDefault="009166E2" w:rsidP="009166E2">
      <w:pPr>
        <w:spacing w:line="240" w:lineRule="auto"/>
        <w:ind w:firstLine="720"/>
        <w:jc w:val="both"/>
        <w:rPr>
          <w:rFonts w:ascii="Times New Roman" w:hAnsi="Times New Roman" w:cs="Times New Roman"/>
          <w:color w:val="000000"/>
          <w:sz w:val="26"/>
          <w:szCs w:val="26"/>
          <w:lang w:val="vi-VN"/>
        </w:rPr>
      </w:pPr>
      <w:r w:rsidRPr="00284D97">
        <w:rPr>
          <w:rFonts w:ascii="Times New Roman" w:hAnsi="Times New Roman" w:cs="Times New Roman"/>
          <w:b/>
          <w:bCs/>
          <w:color w:val="000000"/>
          <w:spacing w:val="-4"/>
          <w:sz w:val="26"/>
          <w:szCs w:val="26"/>
        </w:rPr>
        <w:t>CO6</w:t>
      </w:r>
      <w:r w:rsidRPr="00284D97">
        <w:rPr>
          <w:rFonts w:ascii="Times New Roman" w:hAnsi="Times New Roman" w:cs="Times New Roman"/>
          <w:bCs/>
          <w:color w:val="000000"/>
          <w:spacing w:val="-4"/>
          <w:sz w:val="26"/>
          <w:szCs w:val="26"/>
        </w:rPr>
        <w:t>. V</w:t>
      </w:r>
      <w:r w:rsidRPr="00284D97">
        <w:rPr>
          <w:rFonts w:ascii="Times New Roman" w:hAnsi="Times New Roman" w:cs="Times New Roman"/>
          <w:bCs/>
          <w:color w:val="000000"/>
          <w:spacing w:val="-4"/>
          <w:sz w:val="26"/>
          <w:szCs w:val="26"/>
          <w:lang w:val="vi-VN"/>
        </w:rPr>
        <w:t xml:space="preserve">ận dụng được những nội dung phù hợp để giáo dục </w:t>
      </w:r>
      <w:r w:rsidRPr="00284D97">
        <w:rPr>
          <w:rFonts w:ascii="Times New Roman" w:hAnsi="Times New Roman" w:cs="Times New Roman"/>
          <w:bCs/>
          <w:color w:val="000000"/>
          <w:spacing w:val="-4"/>
          <w:sz w:val="26"/>
          <w:szCs w:val="26"/>
        </w:rPr>
        <w:t>học sinh</w:t>
      </w:r>
      <w:r w:rsidRPr="00284D97">
        <w:rPr>
          <w:rFonts w:ascii="Times New Roman" w:hAnsi="Times New Roman" w:cs="Times New Roman"/>
          <w:bCs/>
          <w:color w:val="000000"/>
          <w:spacing w:val="-4"/>
          <w:sz w:val="26"/>
          <w:szCs w:val="26"/>
          <w:lang w:val="vi-VN"/>
        </w:rPr>
        <w:t xml:space="preserve"> </w:t>
      </w:r>
      <w:r w:rsidRPr="00284D97">
        <w:rPr>
          <w:rFonts w:ascii="Times New Roman" w:hAnsi="Times New Roman" w:cs="Times New Roman"/>
          <w:color w:val="000000"/>
          <w:sz w:val="26"/>
          <w:szCs w:val="26"/>
          <w:lang w:val="vi-VN"/>
        </w:rPr>
        <w:t>thêm hiểu, thêm yêu văn học Việt Nam, biết tự hào và trân trọng những giá trị tinh thần của văn hoá dân tộc</w:t>
      </w:r>
      <w:r w:rsidRPr="00284D97">
        <w:rPr>
          <w:rFonts w:ascii="Times New Roman" w:hAnsi="Times New Roman" w:cs="Times New Roman"/>
          <w:color w:val="000000"/>
          <w:sz w:val="26"/>
          <w:szCs w:val="26"/>
        </w:rPr>
        <w:t>, đặc biệt trong bối cảnh đổi mới và hội nhập;</w:t>
      </w:r>
      <w:r w:rsidRPr="00284D97">
        <w:rPr>
          <w:rFonts w:ascii="Times New Roman" w:hAnsi="Times New Roman" w:cs="Times New Roman"/>
          <w:color w:val="000000"/>
          <w:sz w:val="26"/>
          <w:szCs w:val="26"/>
          <w:lang w:val="vi-VN"/>
        </w:rPr>
        <w:t xml:space="preserve"> </w:t>
      </w:r>
      <w:r w:rsidRPr="00284D97">
        <w:rPr>
          <w:rFonts w:ascii="Times New Roman" w:hAnsi="Times New Roman" w:cs="Times New Roman"/>
          <w:color w:val="000000"/>
          <w:sz w:val="26"/>
          <w:szCs w:val="26"/>
        </w:rPr>
        <w:t>t</w:t>
      </w:r>
      <w:r w:rsidRPr="00284D97">
        <w:rPr>
          <w:rFonts w:ascii="Times New Roman" w:hAnsi="Times New Roman" w:cs="Times New Roman"/>
          <w:color w:val="000000"/>
          <w:sz w:val="26"/>
          <w:szCs w:val="26"/>
          <w:lang w:val="vi-VN"/>
        </w:rPr>
        <w:t xml:space="preserve">ừ đó hình thành và phát triển những giá trị nhân văn ở người học. </w:t>
      </w:r>
    </w:p>
    <w:p w:rsidR="009166E2" w:rsidRPr="00284D97" w:rsidRDefault="009166E2" w:rsidP="009166E2">
      <w:pPr>
        <w:spacing w:line="240" w:lineRule="auto"/>
        <w:ind w:firstLine="720"/>
        <w:jc w:val="both"/>
        <w:rPr>
          <w:rFonts w:ascii="Times New Roman" w:hAnsi="Times New Roman" w:cs="Times New Roman"/>
          <w:bCs/>
          <w:color w:val="000000"/>
          <w:spacing w:val="-4"/>
          <w:sz w:val="26"/>
          <w:szCs w:val="26"/>
        </w:rPr>
      </w:pPr>
      <w:r w:rsidRPr="00284D97">
        <w:rPr>
          <w:rFonts w:ascii="Times New Roman" w:hAnsi="Times New Roman" w:cs="Times New Roman"/>
          <w:b/>
          <w:bCs/>
          <w:color w:val="000000"/>
          <w:spacing w:val="-4"/>
          <w:sz w:val="26"/>
          <w:szCs w:val="26"/>
        </w:rPr>
        <w:lastRenderedPageBreak/>
        <w:t>CO7</w:t>
      </w:r>
      <w:r w:rsidRPr="00284D97">
        <w:rPr>
          <w:rFonts w:ascii="Times New Roman" w:hAnsi="Times New Roman" w:cs="Times New Roman"/>
          <w:bCs/>
          <w:color w:val="000000"/>
          <w:spacing w:val="-4"/>
          <w:sz w:val="26"/>
          <w:szCs w:val="26"/>
        </w:rPr>
        <w:t>. Có năng lực làm việc độc lập và hợp tác nhóm, thể hiện được quan  điểm cá nhân trước các vấn đề cần giải quyết</w:t>
      </w:r>
      <w:r w:rsidRPr="00284D97">
        <w:rPr>
          <w:rFonts w:ascii="Times New Roman" w:hAnsi="Times New Roman" w:cs="Times New Roman"/>
          <w:bCs/>
          <w:color w:val="000000"/>
          <w:spacing w:val="-4"/>
          <w:sz w:val="26"/>
          <w:szCs w:val="26"/>
          <w:lang w:val="vi-VN"/>
        </w:rPr>
        <w:t xml:space="preserve"> của chuyên môn và thực tế giáo dục</w:t>
      </w:r>
      <w:r w:rsidRPr="00284D97">
        <w:rPr>
          <w:rFonts w:ascii="Times New Roman" w:hAnsi="Times New Roman" w:cs="Times New Roman"/>
          <w:bCs/>
          <w:color w:val="000000"/>
          <w:spacing w:val="-4"/>
          <w:sz w:val="26"/>
          <w:szCs w:val="26"/>
        </w:rPr>
        <w:t xml:space="preserve">, có tư duy phản biện xã hội và lan tỏa những điều tốt đẹp. </w:t>
      </w:r>
    </w:p>
    <w:p w:rsidR="009166E2" w:rsidRPr="00284D97" w:rsidRDefault="009166E2" w:rsidP="009166E2">
      <w:pPr>
        <w:pStyle w:val="ListParagraph"/>
        <w:spacing w:line="240" w:lineRule="auto"/>
        <w:ind w:left="0"/>
        <w:jc w:val="both"/>
        <w:rPr>
          <w:rFonts w:ascii="Times New Roman" w:hAnsi="Times New Roman" w:cs="Times New Roman"/>
          <w:i/>
          <w:color w:val="000000"/>
          <w:sz w:val="26"/>
          <w:szCs w:val="26"/>
        </w:rPr>
      </w:pPr>
    </w:p>
    <w:p w:rsidR="009166E2" w:rsidRPr="00284D97" w:rsidRDefault="009166E2" w:rsidP="009166E2">
      <w:pPr>
        <w:pStyle w:val="ListParagraph"/>
        <w:spacing w:line="240" w:lineRule="auto"/>
        <w:ind w:left="0" w:right="-1"/>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9166E2" w:rsidRPr="00284D97" w:rsidTr="009166E2">
        <w:tc>
          <w:tcPr>
            <w:tcW w:w="802" w:type="dxa"/>
            <w:shd w:val="clear" w:color="auto" w:fill="DAEEF3"/>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Mục tiêu HP</w:t>
            </w:r>
          </w:p>
        </w:tc>
        <w:tc>
          <w:tcPr>
            <w:tcW w:w="1014" w:type="dxa"/>
            <w:shd w:val="clear" w:color="auto" w:fill="DAEEF3"/>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CĐR của HP</w:t>
            </w:r>
          </w:p>
        </w:tc>
        <w:tc>
          <w:tcPr>
            <w:tcW w:w="5272" w:type="dxa"/>
            <w:shd w:val="clear" w:color="auto" w:fill="DAEEF3"/>
            <w:vAlign w:val="center"/>
          </w:tcPr>
          <w:p w:rsidR="009166E2" w:rsidRPr="00284D97" w:rsidRDefault="009166E2" w:rsidP="00F317ED">
            <w:pPr>
              <w:spacing w:line="240" w:lineRule="auto"/>
              <w:jc w:val="center"/>
              <w:rPr>
                <w:rFonts w:ascii="Times New Roman" w:eastAsia="MS Mincho" w:hAnsi="Times New Roman" w:cs="Times New Roman"/>
                <w:b/>
                <w:color w:val="000000"/>
                <w:sz w:val="26"/>
                <w:szCs w:val="26"/>
              </w:rPr>
            </w:pPr>
            <w:r w:rsidRPr="00284D97">
              <w:rPr>
                <w:rFonts w:ascii="Times New Roman" w:eastAsia="MS Mincho" w:hAnsi="Times New Roman" w:cs="Times New Roman"/>
                <w:b/>
                <w:color w:val="000000"/>
                <w:sz w:val="26"/>
                <w:szCs w:val="26"/>
              </w:rPr>
              <w:t>Nội dung CĐR của học phần</w:t>
            </w:r>
          </w:p>
          <w:p w:rsidR="009166E2" w:rsidRPr="00284D97" w:rsidRDefault="009166E2" w:rsidP="00F317ED">
            <w:pPr>
              <w:spacing w:line="240" w:lineRule="auto"/>
              <w:jc w:val="both"/>
              <w:rPr>
                <w:rFonts w:ascii="Times New Roman" w:eastAsia="MS Mincho" w:hAnsi="Times New Roman" w:cs="Times New Roman"/>
                <w:color w:val="000000"/>
                <w:sz w:val="26"/>
                <w:szCs w:val="26"/>
              </w:rPr>
            </w:pPr>
          </w:p>
        </w:tc>
        <w:tc>
          <w:tcPr>
            <w:tcW w:w="2100" w:type="dxa"/>
            <w:shd w:val="clear" w:color="auto" w:fill="DAEEF3"/>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CĐR của CTĐT</w:t>
            </w:r>
          </w:p>
        </w:tc>
      </w:tr>
      <w:tr w:rsidR="009166E2" w:rsidRPr="00284D97" w:rsidTr="009166E2">
        <w:tc>
          <w:tcPr>
            <w:tcW w:w="802"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Kiến thức</w:t>
            </w:r>
          </w:p>
        </w:tc>
        <w:tc>
          <w:tcPr>
            <w:tcW w:w="2100"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r>
      <w:tr w:rsidR="009166E2" w:rsidRPr="00284D97" w:rsidTr="00F317ED">
        <w:tc>
          <w:tcPr>
            <w:tcW w:w="802" w:type="dxa"/>
            <w:vMerge w:val="restart"/>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CO1</w:t>
            </w:r>
          </w:p>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CO2</w:t>
            </w:r>
          </w:p>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CO3</w:t>
            </w:r>
          </w:p>
        </w:tc>
        <w:tc>
          <w:tcPr>
            <w:tcW w:w="1014" w:type="dxa"/>
            <w:shd w:val="clear" w:color="auto" w:fill="auto"/>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CLO1</w:t>
            </w:r>
          </w:p>
        </w:tc>
        <w:tc>
          <w:tcPr>
            <w:tcW w:w="5272" w:type="dxa"/>
            <w:shd w:val="clear" w:color="auto" w:fill="auto"/>
            <w:vAlign w:val="center"/>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 xml:space="preserve">Diễn giải được hệ thống kiến thức cơ bản về </w:t>
            </w:r>
            <w:r w:rsidRPr="00284D97">
              <w:rPr>
                <w:rFonts w:ascii="Times New Roman" w:hAnsi="Times New Roman" w:cs="Times New Roman"/>
                <w:color w:val="000000"/>
                <w:sz w:val="26"/>
                <w:szCs w:val="26"/>
                <w:lang w:val="it-IT"/>
              </w:rPr>
              <w:t xml:space="preserve">những đặc </w:t>
            </w:r>
            <w:r w:rsidRPr="00284D97">
              <w:rPr>
                <w:rFonts w:ascii="Times New Roman" w:hAnsi="Times New Roman" w:cs="Times New Roman"/>
                <w:color w:val="000000"/>
                <w:sz w:val="26"/>
                <w:szCs w:val="26"/>
                <w:lang w:val="es-BO"/>
              </w:rPr>
              <w:t>điểm chính của Văn học Việt Nam đương đại (tình hình vận động phát triển, xu hướng sáng tác, một số hiện tượng tiêu biểu)</w:t>
            </w:r>
          </w:p>
        </w:tc>
        <w:tc>
          <w:tcPr>
            <w:tcW w:w="2100" w:type="dxa"/>
            <w:shd w:val="clear" w:color="auto" w:fill="auto"/>
            <w:vAlign w:val="center"/>
          </w:tcPr>
          <w:p w:rsidR="009166E2" w:rsidRPr="00284D97" w:rsidRDefault="009166E2" w:rsidP="00F317ED">
            <w:pPr>
              <w:spacing w:line="240" w:lineRule="auto"/>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PLO3,13</w:t>
            </w:r>
          </w:p>
        </w:tc>
      </w:tr>
      <w:tr w:rsidR="009166E2" w:rsidRPr="00284D97" w:rsidTr="00F317ED">
        <w:tc>
          <w:tcPr>
            <w:tcW w:w="802" w:type="dxa"/>
            <w:vMerge/>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CLO2</w:t>
            </w:r>
          </w:p>
        </w:tc>
        <w:tc>
          <w:tcPr>
            <w:tcW w:w="5272" w:type="dxa"/>
            <w:shd w:val="clear" w:color="auto" w:fill="auto"/>
            <w:vAlign w:val="center"/>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hAnsi="Times New Roman" w:cs="Times New Roman"/>
                <w:color w:val="000000"/>
                <w:sz w:val="26"/>
                <w:szCs w:val="26"/>
                <w:lang w:val="it-IT"/>
              </w:rPr>
              <w:t xml:space="preserve">Phân tích được </w:t>
            </w:r>
            <w:r w:rsidRPr="00284D97">
              <w:rPr>
                <w:rFonts w:ascii="Times New Roman" w:hAnsi="Times New Roman" w:cs="Times New Roman"/>
                <w:color w:val="000000"/>
                <w:sz w:val="26"/>
                <w:szCs w:val="26"/>
              </w:rPr>
              <w:t xml:space="preserve">thành tựu, hạn chế của văn học Việt Nam đương đại, phân tích, so sánh các tác phẩm văn học Việt Nam đương đại cùng chủ đề, </w:t>
            </w:r>
            <w:r w:rsidRPr="00284D97">
              <w:rPr>
                <w:rFonts w:ascii="Times New Roman" w:hAnsi="Times New Roman" w:cs="Times New Roman"/>
                <w:color w:val="000000"/>
                <w:sz w:val="26"/>
                <w:szCs w:val="26"/>
                <w:lang w:val="es-BO"/>
              </w:rPr>
              <w:t xml:space="preserve">lí giải được </w:t>
            </w:r>
            <w:r w:rsidRPr="00284D97">
              <w:rPr>
                <w:rFonts w:ascii="Times New Roman" w:hAnsi="Times New Roman" w:cs="Times New Roman"/>
                <w:color w:val="000000"/>
                <w:sz w:val="26"/>
                <w:szCs w:val="26"/>
                <w:lang w:val="vi-VN"/>
              </w:rPr>
              <w:t xml:space="preserve">ưu, nhược điểm, thành công, hạn chế của </w:t>
            </w:r>
            <w:r w:rsidRPr="00284D97">
              <w:rPr>
                <w:rFonts w:ascii="Times New Roman" w:hAnsi="Times New Roman" w:cs="Times New Roman"/>
                <w:color w:val="000000"/>
                <w:sz w:val="26"/>
                <w:szCs w:val="26"/>
              </w:rPr>
              <w:t>từng</w:t>
            </w:r>
            <w:r w:rsidRPr="00284D97">
              <w:rPr>
                <w:rFonts w:ascii="Times New Roman" w:hAnsi="Times New Roman" w:cs="Times New Roman"/>
                <w:color w:val="000000"/>
                <w:sz w:val="26"/>
                <w:szCs w:val="26"/>
                <w:lang w:val="vi-VN"/>
              </w:rPr>
              <w:t xml:space="preserve"> tác phẩm.</w:t>
            </w:r>
          </w:p>
        </w:tc>
        <w:tc>
          <w:tcPr>
            <w:tcW w:w="2100" w:type="dxa"/>
            <w:shd w:val="clear" w:color="auto" w:fill="auto"/>
            <w:vAlign w:val="center"/>
          </w:tcPr>
          <w:p w:rsidR="009166E2" w:rsidRPr="00284D97" w:rsidRDefault="009166E2" w:rsidP="00F317ED">
            <w:pPr>
              <w:spacing w:line="240" w:lineRule="auto"/>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PLO3,13,15</w:t>
            </w:r>
          </w:p>
        </w:tc>
      </w:tr>
      <w:tr w:rsidR="009166E2" w:rsidRPr="00284D97" w:rsidTr="00F317ED">
        <w:tc>
          <w:tcPr>
            <w:tcW w:w="802" w:type="dxa"/>
            <w:vMerge/>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CLO3</w:t>
            </w:r>
          </w:p>
        </w:tc>
        <w:tc>
          <w:tcPr>
            <w:tcW w:w="5272" w:type="dxa"/>
            <w:shd w:val="clear" w:color="auto" w:fill="auto"/>
            <w:vAlign w:val="center"/>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hAnsi="Times New Roman" w:cs="Times New Roman"/>
                <w:color w:val="000000"/>
                <w:sz w:val="26"/>
                <w:szCs w:val="26"/>
                <w:lang w:val="it-IT"/>
              </w:rPr>
              <w:t>V</w:t>
            </w:r>
            <w:r w:rsidRPr="00284D97">
              <w:rPr>
                <w:rFonts w:ascii="Times New Roman" w:hAnsi="Times New Roman" w:cs="Times New Roman"/>
                <w:color w:val="000000"/>
                <w:sz w:val="26"/>
                <w:szCs w:val="26"/>
                <w:lang w:val="es-BO"/>
              </w:rPr>
              <w:t xml:space="preserve">ận dụng được </w:t>
            </w:r>
            <w:r w:rsidRPr="00284D97">
              <w:rPr>
                <w:rFonts w:ascii="Times New Roman" w:hAnsi="Times New Roman" w:cs="Times New Roman"/>
                <w:color w:val="000000"/>
                <w:sz w:val="26"/>
                <w:szCs w:val="26"/>
                <w:lang w:val="it-IT"/>
              </w:rPr>
              <w:t xml:space="preserve">tri thức </w:t>
            </w:r>
            <w:r w:rsidRPr="00284D97">
              <w:rPr>
                <w:rFonts w:ascii="Times New Roman" w:hAnsi="Times New Roman" w:cs="Times New Roman"/>
                <w:color w:val="000000"/>
                <w:sz w:val="26"/>
                <w:szCs w:val="26"/>
                <w:lang w:val="es-BO"/>
              </w:rPr>
              <w:t xml:space="preserve">để để phân tích, </w:t>
            </w:r>
            <w:r w:rsidRPr="00284D97">
              <w:rPr>
                <w:rFonts w:ascii="Times New Roman" w:hAnsi="Times New Roman" w:cs="Times New Roman"/>
                <w:color w:val="000000"/>
                <w:sz w:val="26"/>
                <w:szCs w:val="26"/>
                <w:lang w:val="it-IT"/>
              </w:rPr>
              <w:t>nghiên cứu và giảng dạy</w:t>
            </w:r>
            <w:r w:rsidRPr="00284D97">
              <w:rPr>
                <w:rFonts w:ascii="Times New Roman" w:hAnsi="Times New Roman" w:cs="Times New Roman"/>
                <w:color w:val="000000"/>
                <w:sz w:val="26"/>
                <w:szCs w:val="26"/>
                <w:lang w:val="es-BO"/>
              </w:rPr>
              <w:t xml:space="preserve"> các tác phẩm văn học Việt Nam đương đại trong chương trình phổ thông theo chủ đề (chủ đề vẻ đẹp cuộc sống, nghệ thuật và cuộc sống, lẽ sống…), </w:t>
            </w:r>
            <w:r w:rsidRPr="00284D97">
              <w:rPr>
                <w:rFonts w:ascii="Times New Roman" w:hAnsi="Times New Roman" w:cs="Times New Roman"/>
                <w:color w:val="000000"/>
                <w:sz w:val="26"/>
                <w:szCs w:val="26"/>
                <w:lang w:val="it-IT"/>
              </w:rPr>
              <w:t>đề xuất các hướng nghiên cứu liên quan.</w:t>
            </w:r>
          </w:p>
        </w:tc>
        <w:tc>
          <w:tcPr>
            <w:tcW w:w="2100" w:type="dxa"/>
            <w:shd w:val="clear" w:color="auto" w:fill="auto"/>
            <w:vAlign w:val="center"/>
          </w:tcPr>
          <w:p w:rsidR="009166E2" w:rsidRPr="00284D97" w:rsidRDefault="009166E2" w:rsidP="00F317ED">
            <w:pPr>
              <w:spacing w:line="240" w:lineRule="auto"/>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PLO2,3,11,13,15</w:t>
            </w:r>
          </w:p>
        </w:tc>
      </w:tr>
      <w:tr w:rsidR="009166E2" w:rsidRPr="00284D97" w:rsidTr="009166E2">
        <w:tc>
          <w:tcPr>
            <w:tcW w:w="802"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Kĩ năng</w:t>
            </w:r>
          </w:p>
        </w:tc>
        <w:tc>
          <w:tcPr>
            <w:tcW w:w="2100"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r>
      <w:tr w:rsidR="009166E2" w:rsidRPr="00284D97" w:rsidTr="00F317ED">
        <w:tc>
          <w:tcPr>
            <w:tcW w:w="802" w:type="dxa"/>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CO4</w:t>
            </w:r>
          </w:p>
        </w:tc>
        <w:tc>
          <w:tcPr>
            <w:tcW w:w="1014" w:type="dxa"/>
            <w:shd w:val="clear" w:color="auto" w:fill="auto"/>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CLO4</w:t>
            </w:r>
          </w:p>
        </w:tc>
        <w:tc>
          <w:tcPr>
            <w:tcW w:w="5272" w:type="dxa"/>
            <w:shd w:val="clear" w:color="auto" w:fill="auto"/>
            <w:vAlign w:val="center"/>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 xml:space="preserve">Ứng dụng được tri thức của học phần để thiết kế </w:t>
            </w:r>
            <w:r w:rsidRPr="00284D97">
              <w:rPr>
                <w:rFonts w:ascii="Times New Roman" w:hAnsi="Times New Roman" w:cs="Times New Roman"/>
                <w:color w:val="000000"/>
                <w:sz w:val="26"/>
                <w:szCs w:val="26"/>
              </w:rPr>
              <w:t>được cách tiếp cận một số tác phẩm văn học đương đại</w:t>
            </w:r>
            <w:r w:rsidRPr="00284D97">
              <w:rPr>
                <w:rFonts w:ascii="Times New Roman" w:hAnsi="Times New Roman" w:cs="Times New Roman"/>
                <w:color w:val="000000"/>
                <w:sz w:val="26"/>
                <w:szCs w:val="26"/>
                <w:lang w:val="vi-VN"/>
              </w:rPr>
              <w:t xml:space="preserve"> trong chương trình phổ thông</w:t>
            </w:r>
            <w:r w:rsidRPr="00284D97">
              <w:rPr>
                <w:rFonts w:ascii="Times New Roman" w:hAnsi="Times New Roman" w:cs="Times New Roman"/>
                <w:color w:val="000000"/>
                <w:sz w:val="26"/>
                <w:szCs w:val="26"/>
              </w:rPr>
              <w:t xml:space="preserve"> theo chủ đề, </w:t>
            </w:r>
            <w:r w:rsidRPr="00284D97">
              <w:rPr>
                <w:rFonts w:ascii="Times New Roman" w:hAnsi="Times New Roman" w:cs="Times New Roman"/>
                <w:color w:val="000000"/>
                <w:sz w:val="26"/>
                <w:szCs w:val="26"/>
                <w:lang w:val="es-BO"/>
              </w:rPr>
              <w:t>thực hiện các bài tập sáng tạo, dự án học tập.</w:t>
            </w:r>
          </w:p>
        </w:tc>
        <w:tc>
          <w:tcPr>
            <w:tcW w:w="2100" w:type="dxa"/>
            <w:shd w:val="clear" w:color="auto" w:fill="auto"/>
            <w:vAlign w:val="center"/>
          </w:tcPr>
          <w:p w:rsidR="009166E2" w:rsidRPr="00284D97" w:rsidRDefault="009166E2" w:rsidP="00F317ED">
            <w:pPr>
              <w:spacing w:line="240" w:lineRule="auto"/>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PLO4,5,12,15</w:t>
            </w:r>
          </w:p>
        </w:tc>
      </w:tr>
      <w:tr w:rsidR="009166E2" w:rsidRPr="00284D97" w:rsidTr="00F317ED">
        <w:tc>
          <w:tcPr>
            <w:tcW w:w="802" w:type="dxa"/>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CO5</w:t>
            </w:r>
          </w:p>
          <w:p w:rsidR="009166E2" w:rsidRPr="00284D97" w:rsidRDefault="009166E2" w:rsidP="00F317ED">
            <w:pPr>
              <w:spacing w:line="240" w:lineRule="auto"/>
              <w:jc w:val="both"/>
              <w:rPr>
                <w:rFonts w:ascii="Times New Roman" w:eastAsia="MS Mincho" w:hAnsi="Times New Roman" w:cs="Times New Roman"/>
                <w:color w:val="000000"/>
                <w:sz w:val="26"/>
                <w:szCs w:val="26"/>
              </w:rPr>
            </w:pPr>
          </w:p>
        </w:tc>
        <w:tc>
          <w:tcPr>
            <w:tcW w:w="1014" w:type="dxa"/>
            <w:shd w:val="clear" w:color="auto" w:fill="auto"/>
            <w:vAlign w:val="center"/>
          </w:tcPr>
          <w:p w:rsidR="009166E2" w:rsidRPr="00284D97" w:rsidRDefault="009166E2" w:rsidP="00F317ED">
            <w:pPr>
              <w:spacing w:line="240" w:lineRule="auto"/>
              <w:jc w:val="center"/>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CLO5</w:t>
            </w:r>
          </w:p>
        </w:tc>
        <w:tc>
          <w:tcPr>
            <w:tcW w:w="5272" w:type="dxa"/>
            <w:shd w:val="clear" w:color="auto" w:fill="auto"/>
            <w:vAlign w:val="center"/>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 xml:space="preserve">Thể hiện được các bài thuyết trình, thảo luận một cách thuyết phục </w:t>
            </w:r>
            <w:r w:rsidRPr="00284D97">
              <w:rPr>
                <w:rFonts w:ascii="Times New Roman" w:hAnsi="Times New Roman" w:cs="Times New Roman"/>
                <w:color w:val="000000"/>
                <w:sz w:val="26"/>
                <w:szCs w:val="26"/>
              </w:rPr>
              <w:t>về các vấn đề liên quan, sử dụng công nghệ thông tin để thực hiện các bài tập sáng tạo, thiết kế bài giảng.</w:t>
            </w:r>
          </w:p>
        </w:tc>
        <w:tc>
          <w:tcPr>
            <w:tcW w:w="2100"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PLO3,5,6,7, 8,12,13,15</w:t>
            </w:r>
          </w:p>
        </w:tc>
      </w:tr>
      <w:tr w:rsidR="009166E2" w:rsidRPr="00284D97" w:rsidTr="00F317ED">
        <w:tc>
          <w:tcPr>
            <w:tcW w:w="802" w:type="dxa"/>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CO4</w:t>
            </w:r>
          </w:p>
        </w:tc>
        <w:tc>
          <w:tcPr>
            <w:tcW w:w="1014"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CLO6</w:t>
            </w:r>
          </w:p>
        </w:tc>
        <w:tc>
          <w:tcPr>
            <w:tcW w:w="5272"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Xây dựng được kế hoạch chuyên môn liên quan đến tác phẩm văn học Việt Nam đương đại, đáp ứng chương trình GDPT 2018; phù hợp với thực tiễn giáo dục phổ thông trong môi trường đa văn hóa</w:t>
            </w:r>
          </w:p>
        </w:tc>
        <w:tc>
          <w:tcPr>
            <w:tcW w:w="2100"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PLO2,3,5,6,10,11</w:t>
            </w:r>
          </w:p>
        </w:tc>
      </w:tr>
      <w:tr w:rsidR="009166E2" w:rsidRPr="00284D97" w:rsidTr="009166E2">
        <w:tc>
          <w:tcPr>
            <w:tcW w:w="802"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Năng lực tự chủ và trách nhiệm</w:t>
            </w:r>
          </w:p>
        </w:tc>
        <w:tc>
          <w:tcPr>
            <w:tcW w:w="2100" w:type="dxa"/>
            <w:shd w:val="clear" w:color="auto" w:fill="DAEEF3"/>
          </w:tcPr>
          <w:p w:rsidR="009166E2" w:rsidRPr="00284D97" w:rsidRDefault="009166E2" w:rsidP="00F317ED">
            <w:pPr>
              <w:spacing w:line="240" w:lineRule="auto"/>
              <w:jc w:val="both"/>
              <w:rPr>
                <w:rFonts w:ascii="Times New Roman" w:eastAsia="MS Mincho" w:hAnsi="Times New Roman" w:cs="Times New Roman"/>
                <w:color w:val="000000"/>
                <w:sz w:val="26"/>
                <w:szCs w:val="26"/>
              </w:rPr>
            </w:pPr>
          </w:p>
        </w:tc>
      </w:tr>
      <w:tr w:rsidR="009166E2" w:rsidRPr="00284D97" w:rsidTr="00F317ED">
        <w:tc>
          <w:tcPr>
            <w:tcW w:w="802" w:type="dxa"/>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CO6</w:t>
            </w:r>
          </w:p>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CO7</w:t>
            </w:r>
          </w:p>
        </w:tc>
        <w:tc>
          <w:tcPr>
            <w:tcW w:w="1014"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CLO7</w:t>
            </w:r>
          </w:p>
        </w:tc>
        <w:tc>
          <w:tcPr>
            <w:tcW w:w="5272"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00" w:type="dxa"/>
            <w:shd w:val="clear" w:color="auto" w:fill="auto"/>
          </w:tcPr>
          <w:p w:rsidR="009166E2" w:rsidRPr="00284D97" w:rsidRDefault="009166E2" w:rsidP="00F317ED">
            <w:pPr>
              <w:spacing w:line="240" w:lineRule="auto"/>
              <w:jc w:val="both"/>
              <w:rPr>
                <w:rFonts w:ascii="Times New Roman" w:eastAsia="MS Mincho" w:hAnsi="Times New Roman" w:cs="Times New Roman"/>
                <w:color w:val="000000"/>
                <w:sz w:val="26"/>
                <w:szCs w:val="26"/>
              </w:rPr>
            </w:pPr>
            <w:r w:rsidRPr="00284D97">
              <w:rPr>
                <w:rFonts w:ascii="Times New Roman" w:eastAsia="MS Mincho" w:hAnsi="Times New Roman" w:cs="Times New Roman"/>
                <w:color w:val="000000"/>
                <w:sz w:val="26"/>
                <w:szCs w:val="26"/>
              </w:rPr>
              <w:t>PL3,7,13,15,16</w:t>
            </w:r>
          </w:p>
        </w:tc>
      </w:tr>
    </w:tbl>
    <w:p w:rsidR="009166E2" w:rsidRPr="00284D97" w:rsidRDefault="009166E2" w:rsidP="009166E2">
      <w:pPr>
        <w:pStyle w:val="ListParagraph"/>
        <w:spacing w:line="240" w:lineRule="auto"/>
        <w:ind w:left="0"/>
        <w:jc w:val="both"/>
        <w:rPr>
          <w:rFonts w:ascii="Times New Roman" w:eastAsia="MS Mincho" w:hAnsi="Times New Roman" w:cs="Times New Roman"/>
          <w:b/>
          <w:color w:val="000000"/>
          <w:sz w:val="26"/>
          <w:szCs w:val="26"/>
          <w:lang w:eastAsia="vi-VN"/>
        </w:rPr>
      </w:pPr>
      <w:r w:rsidRPr="00284D97">
        <w:rPr>
          <w:rFonts w:ascii="Times New Roman" w:hAnsi="Times New Roman" w:cs="Times New Roman"/>
          <w:b/>
          <w:color w:val="000000"/>
          <w:sz w:val="26"/>
          <w:szCs w:val="26"/>
        </w:rPr>
        <w:t xml:space="preserve">5. Mức đóng góp (MĐG) của học phần cho chuẩn đầu ra của chương trình đào tạo </w:t>
      </w:r>
      <w:r w:rsidRPr="00284D97">
        <w:rPr>
          <w:rFonts w:ascii="Times New Roman" w:eastAsia="MS Mincho" w:hAnsi="Times New Roman" w:cs="Times New Roman"/>
          <w:b/>
          <w:color w:val="000000"/>
          <w:sz w:val="26"/>
          <w:szCs w:val="26"/>
          <w:lang w:eastAsia="vi-VN"/>
        </w:rPr>
        <w:t>(PLOs)</w:t>
      </w:r>
    </w:p>
    <w:tbl>
      <w:tblPr>
        <w:tblStyle w:val="TableGrid19"/>
        <w:tblW w:w="9712" w:type="dxa"/>
        <w:tblLook w:val="04A0" w:firstRow="1" w:lastRow="0" w:firstColumn="1" w:lastColumn="0" w:noHBand="0" w:noVBand="1"/>
      </w:tblPr>
      <w:tblGrid>
        <w:gridCol w:w="866"/>
        <w:gridCol w:w="520"/>
        <w:gridCol w:w="520"/>
        <w:gridCol w:w="520"/>
        <w:gridCol w:w="520"/>
        <w:gridCol w:w="520"/>
        <w:gridCol w:w="520"/>
        <w:gridCol w:w="520"/>
        <w:gridCol w:w="520"/>
        <w:gridCol w:w="520"/>
        <w:gridCol w:w="650"/>
        <w:gridCol w:w="650"/>
        <w:gridCol w:w="650"/>
        <w:gridCol w:w="650"/>
        <w:gridCol w:w="650"/>
        <w:gridCol w:w="650"/>
        <w:gridCol w:w="650"/>
      </w:tblGrid>
      <w:tr w:rsidR="009166E2" w:rsidRPr="00284D97" w:rsidTr="00F317ED">
        <w:tc>
          <w:tcPr>
            <w:tcW w:w="936" w:type="dxa"/>
            <w:vMerge w:val="restart"/>
            <w:vAlign w:val="center"/>
          </w:tcPr>
          <w:p w:rsidR="009166E2" w:rsidRPr="00284D97" w:rsidRDefault="009166E2" w:rsidP="00F317ED">
            <w:pPr>
              <w:pStyle w:val="ListParagraph"/>
              <w:ind w:left="0"/>
              <w:jc w:val="center"/>
              <w:rPr>
                <w:b/>
                <w:color w:val="000000"/>
                <w:sz w:val="26"/>
                <w:szCs w:val="26"/>
              </w:rPr>
            </w:pPr>
            <w:r w:rsidRPr="00284D97">
              <w:rPr>
                <w:color w:val="000000"/>
                <w:sz w:val="26"/>
                <w:szCs w:val="26"/>
              </w:rPr>
              <w:t>CLOs</w:t>
            </w:r>
          </w:p>
        </w:tc>
        <w:tc>
          <w:tcPr>
            <w:tcW w:w="8776" w:type="dxa"/>
            <w:gridSpan w:val="16"/>
          </w:tcPr>
          <w:p w:rsidR="009166E2" w:rsidRPr="00284D97" w:rsidRDefault="009166E2" w:rsidP="00F317ED">
            <w:pPr>
              <w:pStyle w:val="ListParagraph"/>
              <w:ind w:left="0"/>
              <w:jc w:val="center"/>
              <w:rPr>
                <w:b/>
                <w:color w:val="000000"/>
                <w:sz w:val="26"/>
                <w:szCs w:val="26"/>
              </w:rPr>
            </w:pPr>
            <w:r w:rsidRPr="00284D97">
              <w:rPr>
                <w:b/>
                <w:color w:val="000000"/>
                <w:sz w:val="26"/>
                <w:szCs w:val="26"/>
              </w:rPr>
              <w:t>Chuẩn đầu ra chương trình đào tạo (PLOs)</w:t>
            </w:r>
          </w:p>
        </w:tc>
      </w:tr>
      <w:tr w:rsidR="009166E2" w:rsidRPr="00284D97" w:rsidTr="00F317ED">
        <w:tc>
          <w:tcPr>
            <w:tcW w:w="936" w:type="dxa"/>
            <w:vMerge/>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(2)</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(3)</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(4)</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(5)</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(6)</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(7)</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(8)</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(9)</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(10)</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(11)</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(12)</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(13)</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(14)</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(15)</w:t>
            </w:r>
          </w:p>
        </w:tc>
        <w:tc>
          <w:tcPr>
            <w:tcW w:w="616" w:type="dxa"/>
            <w:tcBorders>
              <w:bottom w:val="nil"/>
            </w:tcBorders>
          </w:tcPr>
          <w:p w:rsidR="009166E2" w:rsidRPr="00284D97" w:rsidRDefault="009166E2" w:rsidP="00F317ED">
            <w:pPr>
              <w:pStyle w:val="ListParagraph"/>
              <w:ind w:left="0"/>
              <w:jc w:val="center"/>
              <w:rPr>
                <w:color w:val="000000"/>
                <w:sz w:val="26"/>
                <w:szCs w:val="26"/>
              </w:rPr>
            </w:pPr>
            <w:r w:rsidRPr="00284D97">
              <w:rPr>
                <w:color w:val="000000"/>
                <w:sz w:val="26"/>
                <w:szCs w:val="26"/>
              </w:rPr>
              <w:t>(16)</w:t>
            </w: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CLO1</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CLO2</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CLO3</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CLO4</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CLO5</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CLO6</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tcPr>
          <w:p w:rsidR="009166E2" w:rsidRPr="00284D97" w:rsidRDefault="009166E2" w:rsidP="00F317ED">
            <w:pPr>
              <w:pStyle w:val="ListParagraph"/>
              <w:ind w:left="0"/>
              <w:jc w:val="center"/>
              <w:rPr>
                <w:color w:val="000000"/>
                <w:sz w:val="26"/>
                <w:szCs w:val="26"/>
              </w:rPr>
            </w:pPr>
          </w:p>
        </w:tc>
      </w:tr>
      <w:tr w:rsidR="009166E2" w:rsidRPr="00284D97" w:rsidTr="00F317ED">
        <w:tc>
          <w:tcPr>
            <w:tcW w:w="93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CLO7</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496" w:type="dxa"/>
            <w:vAlign w:val="center"/>
          </w:tcPr>
          <w:p w:rsidR="009166E2" w:rsidRPr="00284D97" w:rsidRDefault="009166E2" w:rsidP="00F317ED">
            <w:pPr>
              <w:pStyle w:val="ListParagraph"/>
              <w:ind w:left="0"/>
              <w:jc w:val="center"/>
              <w:rPr>
                <w:color w:val="000000"/>
                <w:sz w:val="26"/>
                <w:szCs w:val="26"/>
              </w:rPr>
            </w:pPr>
          </w:p>
        </w:tc>
        <w:tc>
          <w:tcPr>
            <w:tcW w:w="49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vAlign w:val="center"/>
          </w:tcPr>
          <w:p w:rsidR="009166E2" w:rsidRPr="00284D97" w:rsidRDefault="009166E2" w:rsidP="00F317ED">
            <w:pPr>
              <w:pStyle w:val="ListParagraph"/>
              <w:ind w:left="0"/>
              <w:jc w:val="center"/>
              <w:rPr>
                <w:color w:val="000000"/>
                <w:sz w:val="26"/>
                <w:szCs w:val="26"/>
              </w:rPr>
            </w:pPr>
          </w:p>
        </w:tc>
        <w:tc>
          <w:tcPr>
            <w:tcW w:w="61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616" w:type="dxa"/>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r>
      <w:tr w:rsidR="009166E2" w:rsidRPr="00284D97" w:rsidTr="009166E2">
        <w:tc>
          <w:tcPr>
            <w:tcW w:w="93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MĐG</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0</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3</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1</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3</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49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0</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1</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2</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3</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0</w:t>
            </w:r>
          </w:p>
        </w:tc>
        <w:tc>
          <w:tcPr>
            <w:tcW w:w="616" w:type="dxa"/>
            <w:shd w:val="clear" w:color="auto" w:fill="DAEEF3"/>
            <w:vAlign w:val="center"/>
          </w:tcPr>
          <w:p w:rsidR="009166E2" w:rsidRPr="00284D97" w:rsidRDefault="009166E2" w:rsidP="00F317ED">
            <w:pPr>
              <w:pStyle w:val="ListParagraph"/>
              <w:ind w:left="0"/>
              <w:jc w:val="center"/>
              <w:rPr>
                <w:b/>
                <w:color w:val="000000"/>
                <w:sz w:val="26"/>
                <w:szCs w:val="26"/>
              </w:rPr>
            </w:pPr>
            <w:r w:rsidRPr="00284D97">
              <w:rPr>
                <w:b/>
                <w:color w:val="000000"/>
                <w:sz w:val="26"/>
                <w:szCs w:val="26"/>
              </w:rPr>
              <w:t>3</w:t>
            </w:r>
          </w:p>
        </w:tc>
        <w:tc>
          <w:tcPr>
            <w:tcW w:w="616" w:type="dxa"/>
            <w:shd w:val="clear" w:color="auto" w:fill="DAEEF3"/>
          </w:tcPr>
          <w:p w:rsidR="009166E2" w:rsidRPr="00284D97" w:rsidRDefault="009166E2" w:rsidP="00F317ED">
            <w:pPr>
              <w:pStyle w:val="ListParagraph"/>
              <w:ind w:left="0"/>
              <w:jc w:val="center"/>
              <w:rPr>
                <w:b/>
                <w:color w:val="000000"/>
                <w:sz w:val="26"/>
                <w:szCs w:val="26"/>
              </w:rPr>
            </w:pPr>
            <w:r w:rsidRPr="00284D97">
              <w:rPr>
                <w:b/>
                <w:color w:val="000000"/>
                <w:sz w:val="26"/>
                <w:szCs w:val="26"/>
              </w:rPr>
              <w:t>1</w:t>
            </w:r>
          </w:p>
        </w:tc>
      </w:tr>
    </w:tbl>
    <w:p w:rsidR="009166E2" w:rsidRPr="00284D97" w:rsidRDefault="009166E2" w:rsidP="009166E2">
      <w:pPr>
        <w:pStyle w:val="ListParagraph"/>
        <w:spacing w:line="240" w:lineRule="auto"/>
        <w:ind w:left="0"/>
        <w:jc w:val="both"/>
        <w:rPr>
          <w:rFonts w:ascii="Times New Roman" w:hAnsi="Times New Roman" w:cs="Times New Roman"/>
          <w:i/>
          <w:color w:val="000000"/>
          <w:sz w:val="26"/>
          <w:szCs w:val="26"/>
        </w:rPr>
      </w:pPr>
    </w:p>
    <w:p w:rsidR="009166E2" w:rsidRPr="00284D97" w:rsidRDefault="009166E2" w:rsidP="009166E2">
      <w:pPr>
        <w:pStyle w:val="ListParagraph"/>
        <w:spacing w:line="240" w:lineRule="auto"/>
        <w:ind w:left="0"/>
        <w:jc w:val="both"/>
        <w:rPr>
          <w:rFonts w:ascii="Times New Roman" w:hAnsi="Times New Roman" w:cs="Times New Roman"/>
          <w:i/>
          <w:color w:val="000000"/>
          <w:sz w:val="26"/>
          <w:szCs w:val="26"/>
        </w:rPr>
      </w:pPr>
      <w:r w:rsidRPr="00284D97">
        <w:rPr>
          <w:rFonts w:ascii="Times New Roman" w:hAnsi="Times New Roman" w:cs="Times New Roman"/>
          <w:b/>
          <w:i/>
          <w:color w:val="000000"/>
          <w:sz w:val="26"/>
          <w:szCs w:val="26"/>
        </w:rPr>
        <w:t>Ghi chú:</w:t>
      </w:r>
      <w:r w:rsidRPr="00284D97">
        <w:rPr>
          <w:rFonts w:ascii="Times New Roman" w:hAnsi="Times New Roman" w:cs="Times New Roman"/>
          <w:i/>
          <w:color w:val="000000"/>
          <w:sz w:val="26"/>
          <w:szCs w:val="26"/>
        </w:rPr>
        <w:t xml:space="preserve"> </w:t>
      </w:r>
      <w:r w:rsidRPr="00284D97">
        <w:rPr>
          <w:rFonts w:ascii="Times New Roman" w:hAnsi="Times New Roman" w:cs="Times New Roman"/>
          <w:b/>
          <w:i/>
          <w:color w:val="000000"/>
          <w:sz w:val="26"/>
          <w:szCs w:val="26"/>
        </w:rPr>
        <w:t>“0”</w:t>
      </w:r>
      <w:r w:rsidRPr="00284D97">
        <w:rPr>
          <w:rFonts w:ascii="Times New Roman" w:hAnsi="Times New Roman" w:cs="Times New Roman"/>
          <w:i/>
          <w:color w:val="000000"/>
          <w:sz w:val="26"/>
          <w:szCs w:val="26"/>
        </w:rPr>
        <w:t xml:space="preserve"> = không đóng góp; </w:t>
      </w:r>
      <w:r w:rsidRPr="00284D97">
        <w:rPr>
          <w:rFonts w:ascii="Times New Roman" w:hAnsi="Times New Roman" w:cs="Times New Roman"/>
          <w:b/>
          <w:i/>
          <w:color w:val="000000"/>
          <w:sz w:val="26"/>
          <w:szCs w:val="26"/>
        </w:rPr>
        <w:t>“1”</w:t>
      </w:r>
      <w:r w:rsidRPr="00284D97">
        <w:rPr>
          <w:rFonts w:ascii="Times New Roman" w:hAnsi="Times New Roman" w:cs="Times New Roman"/>
          <w:i/>
          <w:color w:val="000000"/>
          <w:sz w:val="26"/>
          <w:szCs w:val="26"/>
        </w:rPr>
        <w:t xml:space="preserve"> = Mức thấp (học phần có nhỏ hơn 19% số CLOs đóng góp cho một PLO); </w:t>
      </w:r>
      <w:r w:rsidRPr="00284D97">
        <w:rPr>
          <w:rFonts w:ascii="Times New Roman" w:hAnsi="Times New Roman" w:cs="Times New Roman"/>
          <w:b/>
          <w:i/>
          <w:color w:val="000000"/>
          <w:sz w:val="26"/>
          <w:szCs w:val="26"/>
        </w:rPr>
        <w:t>“2”</w:t>
      </w:r>
      <w:r w:rsidRPr="00284D97">
        <w:rPr>
          <w:rFonts w:ascii="Times New Roman" w:hAnsi="Times New Roman" w:cs="Times New Roman"/>
          <w:i/>
          <w:color w:val="000000"/>
          <w:sz w:val="26"/>
          <w:szCs w:val="26"/>
        </w:rPr>
        <w:t xml:space="preserve"> = Mức trung bình (học phần có từ 20 đến 39% số CLOs đóng góp cho một PLO); </w:t>
      </w:r>
      <w:r w:rsidRPr="00284D97">
        <w:rPr>
          <w:rFonts w:ascii="Times New Roman" w:hAnsi="Times New Roman" w:cs="Times New Roman"/>
          <w:b/>
          <w:i/>
          <w:color w:val="000000"/>
          <w:sz w:val="26"/>
          <w:szCs w:val="26"/>
        </w:rPr>
        <w:t>“3”</w:t>
      </w:r>
      <w:r w:rsidRPr="00284D97">
        <w:rPr>
          <w:rFonts w:ascii="Times New Roman" w:hAnsi="Times New Roman" w:cs="Times New Roman"/>
          <w:i/>
          <w:color w:val="000000"/>
          <w:sz w:val="26"/>
          <w:szCs w:val="26"/>
        </w:rPr>
        <w:t xml:space="preserve"> = Mức cao (học phần có từ 40% trở lên số CLOs đóng góp cho một PLO).</w:t>
      </w:r>
    </w:p>
    <w:p w:rsidR="009166E2" w:rsidRPr="00284D97" w:rsidRDefault="009166E2" w:rsidP="009166E2">
      <w:pPr>
        <w:pStyle w:val="ListParagraph"/>
        <w:spacing w:line="240" w:lineRule="auto"/>
        <w:ind w:left="0"/>
        <w:jc w:val="both"/>
        <w:rPr>
          <w:rFonts w:ascii="Times New Roman" w:hAnsi="Times New Roman" w:cs="Times New Roman"/>
          <w:i/>
          <w:color w:val="000000"/>
          <w:sz w:val="26"/>
          <w:szCs w:val="26"/>
        </w:rPr>
      </w:pP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 xml:space="preserve">6. Nội dung tóm tắt của học phần </w:t>
      </w:r>
    </w:p>
    <w:p w:rsidR="009166E2" w:rsidRPr="00284D97" w:rsidRDefault="009166E2" w:rsidP="009166E2">
      <w:pPr>
        <w:spacing w:line="240" w:lineRule="auto"/>
        <w:ind w:firstLine="720"/>
        <w:jc w:val="both"/>
        <w:rPr>
          <w:rFonts w:ascii="Times New Roman" w:hAnsi="Times New Roman" w:cs="Times New Roman"/>
          <w:color w:val="000000"/>
          <w:sz w:val="26"/>
          <w:szCs w:val="26"/>
          <w:lang w:val="vi-VN"/>
        </w:rPr>
      </w:pPr>
      <w:r w:rsidRPr="00284D97">
        <w:rPr>
          <w:rFonts w:ascii="Times New Roman" w:hAnsi="Times New Roman" w:cs="Times New Roman"/>
          <w:color w:val="000000"/>
          <w:sz w:val="26"/>
          <w:szCs w:val="26"/>
          <w:lang w:val="vi-VN"/>
        </w:rPr>
        <w:t xml:space="preserve">Môn học nằm trong khối kiến thức tự chọn, trang bị một phần kiến thức cơ bản cho </w:t>
      </w:r>
      <w:r w:rsidRPr="00284D97">
        <w:rPr>
          <w:rFonts w:ascii="Times New Roman" w:hAnsi="Times New Roman" w:cs="Times New Roman"/>
          <w:color w:val="000000"/>
          <w:sz w:val="26"/>
          <w:szCs w:val="26"/>
        </w:rPr>
        <w:t>học viên</w:t>
      </w:r>
      <w:r w:rsidRPr="00284D97">
        <w:rPr>
          <w:rFonts w:ascii="Times New Roman" w:hAnsi="Times New Roman" w:cs="Times New Roman"/>
          <w:color w:val="000000"/>
          <w:sz w:val="26"/>
          <w:szCs w:val="26"/>
          <w:lang w:val="vi-VN"/>
        </w:rPr>
        <w:t xml:space="preserve">, giúp </w:t>
      </w:r>
      <w:r w:rsidRPr="00284D97">
        <w:rPr>
          <w:rFonts w:ascii="Times New Roman" w:hAnsi="Times New Roman" w:cs="Times New Roman"/>
          <w:color w:val="000000"/>
          <w:sz w:val="26"/>
          <w:szCs w:val="26"/>
          <w:lang w:val="es-BO"/>
        </w:rPr>
        <w:t>học viên</w:t>
      </w:r>
      <w:r w:rsidRPr="00284D97">
        <w:rPr>
          <w:rFonts w:ascii="Times New Roman" w:hAnsi="Times New Roman" w:cs="Times New Roman"/>
          <w:color w:val="000000"/>
          <w:sz w:val="26"/>
          <w:szCs w:val="26"/>
          <w:lang w:val="vi-VN"/>
        </w:rPr>
        <w:t xml:space="preserve"> có nền tảng kiến thức cần thiết để giảng dạy tốt phần Văn học Việt Nam </w:t>
      </w:r>
      <w:r w:rsidRPr="00284D97">
        <w:rPr>
          <w:rFonts w:ascii="Times New Roman" w:hAnsi="Times New Roman" w:cs="Times New Roman"/>
          <w:color w:val="000000"/>
          <w:sz w:val="26"/>
          <w:szCs w:val="26"/>
          <w:lang w:val="es-BO"/>
        </w:rPr>
        <w:t>đương đại</w:t>
      </w:r>
      <w:r w:rsidRPr="00284D97">
        <w:rPr>
          <w:rFonts w:ascii="Times New Roman" w:hAnsi="Times New Roman" w:cs="Times New Roman"/>
          <w:color w:val="000000"/>
          <w:sz w:val="26"/>
          <w:szCs w:val="26"/>
          <w:lang w:val="vi-VN"/>
        </w:rPr>
        <w:t xml:space="preserve"> ở trường Trung học cơ sở.</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lang w:val="vi-VN"/>
        </w:rPr>
        <w:t xml:space="preserve">        Môn học gồm 2 chương, giới thiệu những vấn đề cơ bản về văn học Việt Nam đương đại (tình hình vận động và phát triển, các xu hướng sáng tác tiêu biểu; các hiện tượng văn học, các tác giả, tác phẩm tiêu biểu của văn học giai đoạn này...). Đồng thời, định hướng tiếp cận một số tác phẩm văn học Việt Nam đương đại được chọn giảng ở trường phổ thông.</w:t>
      </w:r>
    </w:p>
    <w:p w:rsidR="009166E2" w:rsidRPr="00284D97" w:rsidRDefault="009166E2" w:rsidP="009166E2">
      <w:pPr>
        <w:spacing w:line="240" w:lineRule="auto"/>
        <w:jc w:val="both"/>
        <w:rPr>
          <w:rFonts w:ascii="Times New Roman" w:hAnsi="Times New Roman" w:cs="Times New Roman"/>
          <w:color w:val="000000"/>
          <w:sz w:val="26"/>
          <w:szCs w:val="26"/>
          <w:lang w:val="it-IT"/>
        </w:rPr>
      </w:pPr>
      <w:r w:rsidRPr="00284D97">
        <w:rPr>
          <w:rFonts w:ascii="Times New Roman" w:hAnsi="Times New Roman" w:cs="Times New Roman"/>
          <w:color w:val="000000"/>
          <w:sz w:val="26"/>
          <w:szCs w:val="26"/>
          <w:lang w:val="it-IT"/>
        </w:rPr>
        <w:t>7. Nhiệm vụ của sinh viên</w:t>
      </w:r>
    </w:p>
    <w:p w:rsidR="009166E2" w:rsidRPr="00284D97" w:rsidRDefault="009166E2" w:rsidP="009166E2">
      <w:pPr>
        <w:spacing w:line="240" w:lineRule="auto"/>
        <w:ind w:firstLine="720"/>
        <w:jc w:val="both"/>
        <w:rPr>
          <w:rFonts w:ascii="Times New Roman" w:hAnsi="Times New Roman" w:cs="Times New Roman"/>
          <w:color w:val="000000"/>
          <w:sz w:val="26"/>
          <w:szCs w:val="26"/>
          <w:lang w:val="vi-VN"/>
        </w:rPr>
      </w:pPr>
      <w:r w:rsidRPr="00284D97">
        <w:rPr>
          <w:rFonts w:ascii="Times New Roman" w:hAnsi="Times New Roman" w:cs="Times New Roman"/>
          <w:color w:val="000000"/>
          <w:sz w:val="26"/>
          <w:szCs w:val="26"/>
          <w:lang w:val="it-IT"/>
        </w:rPr>
        <w:t xml:space="preserve">- Chuyên cần: Đi học đúng giờ, đảm bảo dự tối thiểu 80% số giờ lên lớp lí thuyết, 100% giờ thực hành; </w:t>
      </w:r>
      <w:r w:rsidRPr="00284D97">
        <w:rPr>
          <w:rFonts w:ascii="Times New Roman" w:hAnsi="Times New Roman" w:cs="Times New Roman"/>
          <w:color w:val="000000"/>
          <w:sz w:val="26"/>
          <w:szCs w:val="26"/>
          <w:lang w:val="vi-VN"/>
        </w:rPr>
        <w:t>Đọc tác phẩm của các tác giả:</w:t>
      </w:r>
      <w:r w:rsidRPr="00284D97">
        <w:rPr>
          <w:rFonts w:ascii="Times New Roman" w:hAnsi="Times New Roman" w:cs="Times New Roman"/>
          <w:i/>
          <w:color w:val="000000"/>
          <w:sz w:val="26"/>
          <w:szCs w:val="26"/>
          <w:lang w:val="vi-VN"/>
        </w:rPr>
        <w:t xml:space="preserve"> Nguyễn Khải, Nguyễn Minh Châu, Ma Văn Kháng, Nguyễn Duy, Lưu Quang Vũ, Nguyễn Ngọc Tư, Nguyễn Bình Phương, Nguyễn Huy Thiệp, Bảo Ninh, Tạ Duy Anh, Nguyễn Xuân Khánh, Vi Thùy Linh, Nguyễn Quang Thiều, Thanh Thảo, Nguyễn Trọng  Tạo, Ly Hoàng Ly, Mai Văn Phấn...</w:t>
      </w:r>
    </w:p>
    <w:p w:rsidR="009166E2" w:rsidRPr="00284D97" w:rsidRDefault="009166E2" w:rsidP="009166E2">
      <w:pPr>
        <w:spacing w:line="240" w:lineRule="auto"/>
        <w:ind w:firstLine="720"/>
        <w:jc w:val="both"/>
        <w:rPr>
          <w:rFonts w:ascii="Times New Roman" w:hAnsi="Times New Roman" w:cs="Times New Roman"/>
          <w:color w:val="000000"/>
          <w:spacing w:val="-4"/>
          <w:sz w:val="26"/>
          <w:szCs w:val="26"/>
          <w:lang w:val="de-DE"/>
        </w:rPr>
      </w:pPr>
      <w:r w:rsidRPr="00284D97">
        <w:rPr>
          <w:rFonts w:ascii="Times New Roman" w:hAnsi="Times New Roman" w:cs="Times New Roman"/>
          <w:color w:val="000000"/>
          <w:sz w:val="26"/>
          <w:szCs w:val="26"/>
          <w:lang w:val="it-IT"/>
        </w:rPr>
        <w:t xml:space="preserve">- Bài tập: Hoàn thành </w:t>
      </w:r>
      <w:r w:rsidRPr="00284D97">
        <w:rPr>
          <w:rFonts w:ascii="Times New Roman" w:hAnsi="Times New Roman" w:cs="Times New Roman"/>
          <w:b/>
          <w:i/>
          <w:color w:val="000000"/>
          <w:sz w:val="26"/>
          <w:szCs w:val="26"/>
          <w:lang w:val="it-IT"/>
        </w:rPr>
        <w:t>01 bài tập cá nhân</w:t>
      </w:r>
      <w:r w:rsidRPr="00284D97">
        <w:rPr>
          <w:rFonts w:ascii="Times New Roman" w:hAnsi="Times New Roman" w:cs="Times New Roman"/>
          <w:color w:val="000000"/>
          <w:sz w:val="26"/>
          <w:szCs w:val="26"/>
          <w:lang w:val="it-IT"/>
        </w:rPr>
        <w:t xml:space="preserve"> và nộp sản phẩm đúng hạn.</w:t>
      </w:r>
    </w:p>
    <w:p w:rsidR="009166E2" w:rsidRPr="00284D97" w:rsidRDefault="009166E2" w:rsidP="009166E2">
      <w:pPr>
        <w:spacing w:line="240" w:lineRule="auto"/>
        <w:ind w:firstLine="720"/>
        <w:jc w:val="both"/>
        <w:rPr>
          <w:rFonts w:ascii="Times New Roman" w:hAnsi="Times New Roman" w:cs="Times New Roman"/>
          <w:color w:val="000000"/>
          <w:sz w:val="26"/>
          <w:szCs w:val="26"/>
          <w:lang w:val="de-DE"/>
        </w:rPr>
      </w:pPr>
      <w:r w:rsidRPr="00284D97">
        <w:rPr>
          <w:rFonts w:ascii="Times New Roman" w:hAnsi="Times New Roman" w:cs="Times New Roman"/>
          <w:color w:val="000000"/>
          <w:sz w:val="26"/>
          <w:szCs w:val="26"/>
          <w:lang w:val="de-DE"/>
        </w:rPr>
        <w:t xml:space="preserve">- Bài kiểm tra định kì: hoàn thành </w:t>
      </w:r>
      <w:r w:rsidRPr="00284D97">
        <w:rPr>
          <w:rFonts w:ascii="Times New Roman" w:hAnsi="Times New Roman" w:cs="Times New Roman"/>
          <w:b/>
          <w:i/>
          <w:color w:val="000000"/>
          <w:sz w:val="26"/>
          <w:szCs w:val="26"/>
          <w:lang w:val="de-DE"/>
        </w:rPr>
        <w:t>01 bài kiểm tra định kì</w:t>
      </w:r>
      <w:r w:rsidRPr="00284D97">
        <w:rPr>
          <w:rFonts w:ascii="Times New Roman" w:hAnsi="Times New Roman" w:cs="Times New Roman"/>
          <w:color w:val="000000"/>
          <w:sz w:val="26"/>
          <w:szCs w:val="26"/>
          <w:lang w:val="de-DE"/>
        </w:rPr>
        <w:t xml:space="preserve"> theo yêu cầu của giảng viên. </w:t>
      </w:r>
    </w:p>
    <w:p w:rsidR="009166E2" w:rsidRPr="00284D97" w:rsidRDefault="009166E2" w:rsidP="009166E2">
      <w:pPr>
        <w:spacing w:line="240" w:lineRule="auto"/>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8. Đánh giá kết quả học tập của sinh viên</w:t>
      </w: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lastRenderedPageBreak/>
        <w:t>8.1. Hình thức đánh giá của học phần (A) và trọng số điểm</w:t>
      </w:r>
    </w:p>
    <w:p w:rsidR="009166E2" w:rsidRPr="00284D97" w:rsidRDefault="009166E2" w:rsidP="009166E2">
      <w:pPr>
        <w:spacing w:line="240" w:lineRule="auto"/>
        <w:jc w:val="both"/>
        <w:rPr>
          <w:rFonts w:ascii="Times New Roman" w:hAnsi="Times New Roman" w:cs="Times New Roman"/>
          <w:i/>
          <w:color w:val="000000"/>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9166E2" w:rsidRPr="00284D97" w:rsidTr="009166E2">
        <w:trPr>
          <w:trHeight w:val="347"/>
        </w:trPr>
        <w:tc>
          <w:tcPr>
            <w:tcW w:w="709"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i/>
                <w:color w:val="000000"/>
                <w:sz w:val="26"/>
                <w:szCs w:val="26"/>
              </w:rPr>
              <w:tab/>
            </w:r>
            <w:r w:rsidRPr="00284D97">
              <w:rPr>
                <w:rFonts w:ascii="Times New Roman" w:hAnsi="Times New Roman" w:cs="Times New Roman"/>
                <w:b/>
                <w:color w:val="000000"/>
                <w:sz w:val="26"/>
                <w:szCs w:val="26"/>
              </w:rPr>
              <w:t>TT</w:t>
            </w:r>
          </w:p>
        </w:tc>
        <w:tc>
          <w:tcPr>
            <w:tcW w:w="2410"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Hình thức</w:t>
            </w:r>
          </w:p>
        </w:tc>
        <w:tc>
          <w:tcPr>
            <w:tcW w:w="1134"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Trọng số điểm (%)</w:t>
            </w:r>
          </w:p>
        </w:tc>
        <w:tc>
          <w:tcPr>
            <w:tcW w:w="993"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Số lượt đánh giá</w:t>
            </w:r>
          </w:p>
        </w:tc>
        <w:tc>
          <w:tcPr>
            <w:tcW w:w="2267"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Tiêu chí đánh giá</w:t>
            </w:r>
          </w:p>
        </w:tc>
        <w:tc>
          <w:tcPr>
            <w:tcW w:w="1559"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CĐR của HP</w:t>
            </w:r>
          </w:p>
        </w:tc>
      </w:tr>
      <w:tr w:rsidR="009166E2" w:rsidRPr="00284D97" w:rsidTr="009166E2">
        <w:trPr>
          <w:trHeight w:val="347"/>
        </w:trPr>
        <w:tc>
          <w:tcPr>
            <w:tcW w:w="9072" w:type="dxa"/>
            <w:gridSpan w:val="6"/>
            <w:shd w:val="clear" w:color="auto" w:fill="DAEEF3"/>
            <w:vAlign w:val="center"/>
          </w:tcPr>
          <w:p w:rsidR="009166E2" w:rsidRPr="00284D97" w:rsidRDefault="009166E2" w:rsidP="00F317ED">
            <w:pPr>
              <w:spacing w:line="240" w:lineRule="auto"/>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Đánh giá quá trình (trọng số 40%)</w:t>
            </w:r>
          </w:p>
        </w:tc>
      </w:tr>
      <w:tr w:rsidR="009166E2" w:rsidRPr="00284D97" w:rsidTr="009166E2">
        <w:trPr>
          <w:trHeight w:val="347"/>
        </w:trPr>
        <w:tc>
          <w:tcPr>
            <w:tcW w:w="70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w:t>
            </w:r>
          </w:p>
        </w:tc>
        <w:tc>
          <w:tcPr>
            <w:tcW w:w="2410" w:type="dxa"/>
            <w:shd w:val="clear" w:color="auto" w:fill="FFFFFF"/>
            <w:vAlign w:val="center"/>
          </w:tcPr>
          <w:p w:rsidR="009166E2" w:rsidRPr="00284D97" w:rsidRDefault="009166E2" w:rsidP="00F317ED">
            <w:pPr>
              <w:spacing w:line="240" w:lineRule="auto"/>
              <w:rPr>
                <w:rFonts w:ascii="Times New Roman" w:hAnsi="Times New Roman" w:cs="Times New Roman"/>
                <w:b/>
                <w:color w:val="000000"/>
                <w:sz w:val="26"/>
                <w:szCs w:val="26"/>
              </w:rPr>
            </w:pPr>
            <w:r w:rsidRPr="00284D97">
              <w:rPr>
                <w:rFonts w:ascii="Times New Roman" w:hAnsi="Times New Roman" w:cs="Times New Roman"/>
                <w:color w:val="000000"/>
                <w:sz w:val="26"/>
                <w:szCs w:val="26"/>
              </w:rPr>
              <w:t>A1. Chuyên cần</w:t>
            </w:r>
          </w:p>
        </w:tc>
        <w:tc>
          <w:tcPr>
            <w:tcW w:w="1134"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10%</w:t>
            </w:r>
          </w:p>
        </w:tc>
        <w:tc>
          <w:tcPr>
            <w:tcW w:w="993"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01</w:t>
            </w:r>
          </w:p>
        </w:tc>
        <w:tc>
          <w:tcPr>
            <w:tcW w:w="2267"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Rubric đánh giá chuyên cần</w:t>
            </w:r>
          </w:p>
        </w:tc>
        <w:tc>
          <w:tcPr>
            <w:tcW w:w="155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CLO</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1-7</w:t>
            </w:r>
          </w:p>
        </w:tc>
      </w:tr>
      <w:tr w:rsidR="009166E2" w:rsidRPr="00284D97" w:rsidTr="009166E2">
        <w:trPr>
          <w:trHeight w:val="347"/>
        </w:trPr>
        <w:tc>
          <w:tcPr>
            <w:tcW w:w="70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3</w:t>
            </w:r>
          </w:p>
        </w:tc>
        <w:tc>
          <w:tcPr>
            <w:tcW w:w="2410" w:type="dxa"/>
            <w:shd w:val="clear" w:color="auto" w:fill="FFFFFF"/>
            <w:vAlign w:val="center"/>
          </w:tcPr>
          <w:p w:rsidR="009166E2" w:rsidRPr="00284D97" w:rsidRDefault="009166E2" w:rsidP="00F317ED">
            <w:pPr>
              <w:spacing w:line="240" w:lineRule="auto"/>
              <w:rPr>
                <w:rFonts w:ascii="Times New Roman" w:hAnsi="Times New Roman" w:cs="Times New Roman"/>
                <w:color w:val="000000"/>
                <w:sz w:val="26"/>
                <w:szCs w:val="26"/>
              </w:rPr>
            </w:pPr>
            <w:r w:rsidRPr="00284D97">
              <w:rPr>
                <w:rFonts w:ascii="Times New Roman" w:hAnsi="Times New Roman" w:cs="Times New Roman"/>
                <w:color w:val="000000"/>
                <w:sz w:val="26"/>
                <w:szCs w:val="26"/>
              </w:rPr>
              <w:t>A2. Bài tập cá nhân</w:t>
            </w:r>
          </w:p>
        </w:tc>
        <w:tc>
          <w:tcPr>
            <w:tcW w:w="1134"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15%</w:t>
            </w:r>
          </w:p>
        </w:tc>
        <w:tc>
          <w:tcPr>
            <w:tcW w:w="993"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01</w:t>
            </w:r>
          </w:p>
        </w:tc>
        <w:tc>
          <w:tcPr>
            <w:tcW w:w="2267"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Rubric đánh giá bài tập cá nhân</w:t>
            </w:r>
          </w:p>
        </w:tc>
        <w:tc>
          <w:tcPr>
            <w:tcW w:w="155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CLO</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1,2,3,4,7</w:t>
            </w:r>
          </w:p>
        </w:tc>
      </w:tr>
      <w:tr w:rsidR="009166E2" w:rsidRPr="00284D97" w:rsidTr="009166E2">
        <w:trPr>
          <w:trHeight w:val="347"/>
        </w:trPr>
        <w:tc>
          <w:tcPr>
            <w:tcW w:w="70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4</w:t>
            </w:r>
          </w:p>
        </w:tc>
        <w:tc>
          <w:tcPr>
            <w:tcW w:w="2410" w:type="dxa"/>
            <w:shd w:val="clear" w:color="auto" w:fill="FFFFFF"/>
            <w:vAlign w:val="center"/>
          </w:tcPr>
          <w:p w:rsidR="009166E2" w:rsidRPr="00284D97" w:rsidRDefault="009166E2" w:rsidP="00F317ED">
            <w:pPr>
              <w:spacing w:line="240" w:lineRule="auto"/>
              <w:rPr>
                <w:rFonts w:ascii="Times New Roman" w:hAnsi="Times New Roman" w:cs="Times New Roman"/>
                <w:b/>
                <w:color w:val="000000"/>
                <w:sz w:val="26"/>
                <w:szCs w:val="26"/>
              </w:rPr>
            </w:pPr>
            <w:r w:rsidRPr="00284D97">
              <w:rPr>
                <w:rFonts w:ascii="Times New Roman" w:hAnsi="Times New Roman" w:cs="Times New Roman"/>
                <w:color w:val="000000"/>
                <w:sz w:val="26"/>
                <w:szCs w:val="26"/>
              </w:rPr>
              <w:t>A3. Bài kiểm tra định kì</w:t>
            </w:r>
          </w:p>
        </w:tc>
        <w:tc>
          <w:tcPr>
            <w:tcW w:w="1134"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25%</w:t>
            </w:r>
          </w:p>
        </w:tc>
        <w:tc>
          <w:tcPr>
            <w:tcW w:w="993"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01</w:t>
            </w:r>
          </w:p>
        </w:tc>
        <w:tc>
          <w:tcPr>
            <w:tcW w:w="2267"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Đáp án, thang điểm</w:t>
            </w:r>
          </w:p>
        </w:tc>
        <w:tc>
          <w:tcPr>
            <w:tcW w:w="155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CLO</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2,4,6,7</w:t>
            </w:r>
          </w:p>
        </w:tc>
      </w:tr>
      <w:tr w:rsidR="009166E2" w:rsidRPr="00284D97" w:rsidTr="009166E2">
        <w:trPr>
          <w:trHeight w:val="347"/>
        </w:trPr>
        <w:tc>
          <w:tcPr>
            <w:tcW w:w="9072" w:type="dxa"/>
            <w:gridSpan w:val="6"/>
            <w:shd w:val="clear" w:color="auto" w:fill="DAEEF3"/>
            <w:vAlign w:val="center"/>
          </w:tcPr>
          <w:p w:rsidR="009166E2" w:rsidRPr="00284D97" w:rsidRDefault="009166E2" w:rsidP="00F317ED">
            <w:pPr>
              <w:pStyle w:val="ListParagraph"/>
              <w:spacing w:line="240" w:lineRule="auto"/>
              <w:ind w:left="43"/>
              <w:rPr>
                <w:rFonts w:ascii="Times New Roman" w:eastAsia="Calibri" w:hAnsi="Times New Roman" w:cs="Times New Roman"/>
                <w:b/>
                <w:color w:val="000000"/>
                <w:sz w:val="26"/>
                <w:szCs w:val="26"/>
              </w:rPr>
            </w:pPr>
            <w:r w:rsidRPr="00284D97">
              <w:rPr>
                <w:rFonts w:ascii="Times New Roman" w:eastAsia="Calibri" w:hAnsi="Times New Roman" w:cs="Times New Roman"/>
                <w:b/>
                <w:color w:val="000000"/>
                <w:sz w:val="26"/>
                <w:szCs w:val="26"/>
              </w:rPr>
              <w:t>Thi kết thúc học phần</w:t>
            </w:r>
          </w:p>
        </w:tc>
      </w:tr>
      <w:tr w:rsidR="009166E2" w:rsidRPr="00284D97" w:rsidTr="009166E2">
        <w:trPr>
          <w:trHeight w:val="347"/>
        </w:trPr>
        <w:tc>
          <w:tcPr>
            <w:tcW w:w="70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6</w:t>
            </w:r>
          </w:p>
        </w:tc>
        <w:tc>
          <w:tcPr>
            <w:tcW w:w="2410" w:type="dxa"/>
            <w:shd w:val="clear" w:color="auto" w:fill="FFFFFF"/>
            <w:vAlign w:val="center"/>
          </w:tcPr>
          <w:p w:rsidR="009166E2" w:rsidRPr="00284D97" w:rsidRDefault="009166E2" w:rsidP="00F317ED">
            <w:pPr>
              <w:spacing w:line="240" w:lineRule="auto"/>
              <w:rPr>
                <w:rFonts w:ascii="Times New Roman" w:hAnsi="Times New Roman" w:cs="Times New Roman"/>
                <w:color w:val="000000"/>
                <w:sz w:val="26"/>
                <w:szCs w:val="26"/>
              </w:rPr>
            </w:pPr>
            <w:r w:rsidRPr="00284D97">
              <w:rPr>
                <w:rFonts w:ascii="Times New Roman" w:hAnsi="Times New Roman" w:cs="Times New Roman"/>
                <w:color w:val="000000"/>
                <w:sz w:val="26"/>
                <w:szCs w:val="26"/>
              </w:rPr>
              <w:t>A4. Tự luận</w:t>
            </w:r>
          </w:p>
        </w:tc>
        <w:tc>
          <w:tcPr>
            <w:tcW w:w="1134"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50%</w:t>
            </w:r>
          </w:p>
        </w:tc>
        <w:tc>
          <w:tcPr>
            <w:tcW w:w="993"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01</w:t>
            </w:r>
          </w:p>
        </w:tc>
        <w:tc>
          <w:tcPr>
            <w:tcW w:w="2267" w:type="dxa"/>
            <w:shd w:val="clear" w:color="auto" w:fill="FFFFFF"/>
            <w:vAlign w:val="center"/>
          </w:tcPr>
          <w:p w:rsidR="009166E2" w:rsidRPr="00284D97" w:rsidRDefault="009166E2" w:rsidP="00F317ED">
            <w:pPr>
              <w:spacing w:line="240" w:lineRule="auto"/>
              <w:rPr>
                <w:rFonts w:ascii="Times New Roman" w:hAnsi="Times New Roman" w:cs="Times New Roman"/>
                <w:color w:val="000000"/>
                <w:sz w:val="26"/>
                <w:szCs w:val="26"/>
              </w:rPr>
            </w:pPr>
            <w:r w:rsidRPr="00284D97">
              <w:rPr>
                <w:rFonts w:ascii="Times New Roman" w:hAnsi="Times New Roman" w:cs="Times New Roman"/>
                <w:color w:val="000000"/>
                <w:sz w:val="26"/>
                <w:szCs w:val="26"/>
              </w:rPr>
              <w:t>Đáp án, thang điểm</w:t>
            </w:r>
          </w:p>
        </w:tc>
        <w:tc>
          <w:tcPr>
            <w:tcW w:w="1559" w:type="dxa"/>
            <w:shd w:val="clear" w:color="auto" w:fill="FFFFFF"/>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CLO 1,2,3,4,6,7</w:t>
            </w:r>
          </w:p>
        </w:tc>
      </w:tr>
    </w:tbl>
    <w:p w:rsidR="009166E2" w:rsidRPr="00284D97" w:rsidRDefault="009166E2" w:rsidP="009166E2">
      <w:pPr>
        <w:spacing w:line="240" w:lineRule="auto"/>
        <w:rPr>
          <w:rFonts w:ascii="Times New Roman" w:hAnsi="Times New Roman" w:cs="Times New Roman"/>
          <w:b/>
          <w:color w:val="000000"/>
          <w:sz w:val="26"/>
          <w:szCs w:val="26"/>
          <w:lang w:val="it-IT"/>
        </w:rPr>
      </w:pPr>
      <w:r w:rsidRPr="00284D97">
        <w:rPr>
          <w:rFonts w:ascii="Times New Roman" w:hAnsi="Times New Roman" w:cs="Times New Roman"/>
          <w:b/>
          <w:color w:val="000000"/>
          <w:sz w:val="26"/>
          <w:szCs w:val="26"/>
          <w:lang w:val="it-IT"/>
        </w:rPr>
        <w:t>8.2. Tiêu chí đánh giá và thang điểm (Rubric đánh giá)</w:t>
      </w:r>
    </w:p>
    <w:p w:rsidR="009166E2" w:rsidRPr="00284D97" w:rsidRDefault="009166E2" w:rsidP="009166E2">
      <w:pPr>
        <w:spacing w:line="240" w:lineRule="auto"/>
        <w:jc w:val="both"/>
        <w:rPr>
          <w:rFonts w:ascii="Times New Roman" w:hAnsi="Times New Roman" w:cs="Times New Roman"/>
          <w:color w:val="000000"/>
          <w:sz w:val="26"/>
          <w:szCs w:val="26"/>
          <w:lang w:val="it-IT"/>
        </w:rPr>
      </w:pPr>
      <w:r w:rsidRPr="00284D97">
        <w:rPr>
          <w:rFonts w:ascii="Times New Roman" w:hAnsi="Times New Roman" w:cs="Times New Roman"/>
          <w:i/>
          <w:color w:val="000000"/>
          <w:sz w:val="26"/>
          <w:szCs w:val="26"/>
          <w:lang w:val="it-IT"/>
        </w:rPr>
        <w:tab/>
      </w:r>
    </w:p>
    <w:p w:rsidR="009166E2" w:rsidRPr="00284D97" w:rsidRDefault="009166E2" w:rsidP="009166E2">
      <w:pPr>
        <w:spacing w:line="240" w:lineRule="auto"/>
        <w:jc w:val="both"/>
        <w:rPr>
          <w:rFonts w:ascii="Times New Roman" w:hAnsi="Times New Roman" w:cs="Times New Roman"/>
          <w:b/>
          <w:color w:val="000000"/>
          <w:sz w:val="26"/>
          <w:szCs w:val="26"/>
          <w:lang w:val="it-IT"/>
        </w:rPr>
      </w:pPr>
      <w:r w:rsidRPr="00284D97">
        <w:rPr>
          <w:rFonts w:ascii="Times New Roman" w:hAnsi="Times New Roman" w:cs="Times New Roman"/>
          <w:b/>
          <w:color w:val="000000"/>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9166E2" w:rsidRPr="00284D97" w:rsidTr="009166E2">
        <w:tc>
          <w:tcPr>
            <w:tcW w:w="9212" w:type="dxa"/>
            <w:gridSpan w:val="6"/>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Chuyên cần</w:t>
            </w:r>
          </w:p>
        </w:tc>
      </w:tr>
      <w:tr w:rsidR="009166E2" w:rsidRPr="00284D97" w:rsidTr="009166E2">
        <w:tc>
          <w:tcPr>
            <w:tcW w:w="1558" w:type="dxa"/>
            <w:shd w:val="clear" w:color="auto" w:fill="DAEEF3"/>
            <w:vAlign w:val="center"/>
          </w:tcPr>
          <w:p w:rsidR="009166E2" w:rsidRPr="00284D97" w:rsidRDefault="009166E2" w:rsidP="00F317ED">
            <w:pPr>
              <w:spacing w:line="240" w:lineRule="auto"/>
              <w:rPr>
                <w:rFonts w:ascii="Times New Roman" w:hAnsi="Times New Roman" w:cs="Times New Roman"/>
                <w:color w:val="000000"/>
                <w:sz w:val="26"/>
                <w:szCs w:val="26"/>
              </w:rPr>
            </w:pPr>
            <w:r w:rsidRPr="00284D97">
              <w:rPr>
                <w:rFonts w:ascii="Times New Roman" w:hAnsi="Times New Roman" w:cs="Times New Roman"/>
                <w:color w:val="000000"/>
                <w:sz w:val="26"/>
                <w:szCs w:val="26"/>
              </w:rPr>
              <w:t>Tiêu chí</w:t>
            </w:r>
          </w:p>
        </w:tc>
        <w:tc>
          <w:tcPr>
            <w:tcW w:w="939" w:type="dxa"/>
            <w:shd w:val="clear" w:color="auto" w:fill="DAEEF3"/>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Thang điểm</w:t>
            </w:r>
          </w:p>
        </w:tc>
        <w:tc>
          <w:tcPr>
            <w:tcW w:w="1722" w:type="dxa"/>
            <w:shd w:val="clear" w:color="auto" w:fill="DAEEF3"/>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Không đạt</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0-49%</w:t>
            </w:r>
          </w:p>
        </w:tc>
        <w:tc>
          <w:tcPr>
            <w:tcW w:w="1726" w:type="dxa"/>
            <w:shd w:val="clear" w:color="auto" w:fill="DAEEF3"/>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Đạt</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50-64%</w:t>
            </w:r>
          </w:p>
        </w:tc>
        <w:tc>
          <w:tcPr>
            <w:tcW w:w="1676" w:type="dxa"/>
            <w:shd w:val="clear" w:color="auto" w:fill="DAEEF3"/>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Khá</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65-79%</w:t>
            </w:r>
          </w:p>
        </w:tc>
        <w:tc>
          <w:tcPr>
            <w:tcW w:w="1591" w:type="dxa"/>
            <w:shd w:val="clear" w:color="auto" w:fill="DAEEF3"/>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Tốt</w:t>
            </w:r>
          </w:p>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80-100%</w:t>
            </w:r>
          </w:p>
        </w:tc>
      </w:tr>
      <w:tr w:rsidR="009166E2" w:rsidRPr="00284D97" w:rsidTr="00F317ED">
        <w:tc>
          <w:tcPr>
            <w:tcW w:w="1558" w:type="dxa"/>
            <w:vMerge w:val="restart"/>
            <w:vAlign w:val="center"/>
          </w:tcPr>
          <w:p w:rsidR="009166E2" w:rsidRPr="00284D97" w:rsidRDefault="009166E2" w:rsidP="00F317ED">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Tính chủ động, mức độ tích cực chuẩn bị bài và tham gia các hoạt động trong giờ học</w:t>
            </w:r>
          </w:p>
          <w:p w:rsidR="009166E2" w:rsidRPr="00284D97" w:rsidRDefault="009166E2" w:rsidP="00F317ED">
            <w:pPr>
              <w:spacing w:line="240" w:lineRule="auto"/>
              <w:jc w:val="both"/>
              <w:rPr>
                <w:rFonts w:ascii="Times New Roman" w:eastAsia="Calibri" w:hAnsi="Times New Roman" w:cs="Times New Roman"/>
                <w:color w:val="000000"/>
                <w:sz w:val="26"/>
                <w:szCs w:val="26"/>
              </w:rPr>
            </w:pPr>
          </w:p>
        </w:tc>
        <w:tc>
          <w:tcPr>
            <w:tcW w:w="939" w:type="dxa"/>
            <w:vMerge w:val="restart"/>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5,0</w:t>
            </w:r>
          </w:p>
        </w:tc>
        <w:tc>
          <w:tcPr>
            <w:tcW w:w="1722" w:type="dxa"/>
            <w:shd w:val="clear" w:color="auto" w:fill="auto"/>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 đến &lt; 2,5</w:t>
            </w:r>
          </w:p>
        </w:tc>
        <w:tc>
          <w:tcPr>
            <w:tcW w:w="1726"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2,5 đến &lt; 3,3</w:t>
            </w:r>
          </w:p>
        </w:tc>
        <w:tc>
          <w:tcPr>
            <w:tcW w:w="1676"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3,3 đến &lt; 4,0</w:t>
            </w:r>
          </w:p>
        </w:tc>
        <w:tc>
          <w:tcPr>
            <w:tcW w:w="1591"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4,0 đến 5,0</w:t>
            </w:r>
          </w:p>
        </w:tc>
      </w:tr>
      <w:tr w:rsidR="009166E2" w:rsidRPr="00284D97" w:rsidTr="00F317ED">
        <w:tc>
          <w:tcPr>
            <w:tcW w:w="1558" w:type="dxa"/>
            <w:vMerge/>
            <w:vAlign w:val="center"/>
          </w:tcPr>
          <w:p w:rsidR="009166E2" w:rsidRPr="00284D97" w:rsidRDefault="009166E2" w:rsidP="00F317ED">
            <w:pPr>
              <w:spacing w:line="240" w:lineRule="auto"/>
              <w:rPr>
                <w:rFonts w:ascii="Times New Roman" w:hAnsi="Times New Roman" w:cs="Times New Roman"/>
                <w:color w:val="000000"/>
                <w:sz w:val="26"/>
                <w:szCs w:val="26"/>
              </w:rPr>
            </w:pPr>
          </w:p>
        </w:tc>
        <w:tc>
          <w:tcPr>
            <w:tcW w:w="939" w:type="dxa"/>
            <w:vMerge/>
            <w:vAlign w:val="center"/>
          </w:tcPr>
          <w:p w:rsidR="009166E2" w:rsidRPr="00284D97" w:rsidRDefault="009166E2" w:rsidP="00F317ED">
            <w:pPr>
              <w:spacing w:line="240" w:lineRule="auto"/>
              <w:jc w:val="center"/>
              <w:rPr>
                <w:rFonts w:ascii="Times New Roman" w:hAnsi="Times New Roman" w:cs="Times New Roman"/>
                <w:color w:val="000000"/>
                <w:sz w:val="26"/>
                <w:szCs w:val="26"/>
              </w:rPr>
            </w:pPr>
          </w:p>
        </w:tc>
        <w:tc>
          <w:tcPr>
            <w:tcW w:w="1722" w:type="dxa"/>
            <w:shd w:val="clear" w:color="auto" w:fill="auto"/>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 xml:space="preserve">Chủ động thực hiện, đáp ứng dưới 50% nhiệm vụ học tập được giao. </w:t>
            </w:r>
          </w:p>
        </w:tc>
        <w:tc>
          <w:tcPr>
            <w:tcW w:w="1726" w:type="dxa"/>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Chủ động thực hiện, đạt 50 -64% nhiệm vụ học tập được giao.</w:t>
            </w:r>
          </w:p>
        </w:tc>
        <w:tc>
          <w:tcPr>
            <w:tcW w:w="1676" w:type="dxa"/>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Chủ động thực hiện, đạt 65 -79% nhiệm vụ học tập được giao.</w:t>
            </w:r>
          </w:p>
        </w:tc>
        <w:tc>
          <w:tcPr>
            <w:tcW w:w="1591" w:type="dxa"/>
            <w:vAlign w:val="center"/>
          </w:tcPr>
          <w:p w:rsidR="009166E2" w:rsidRPr="00284D97" w:rsidRDefault="009166E2" w:rsidP="00F317ED">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Chủ động, tích cực chuẩn bị bài và tham gia các hoạt động trong giờ học </w:t>
            </w:r>
          </w:p>
          <w:p w:rsidR="009166E2" w:rsidRPr="00284D97" w:rsidRDefault="009166E2" w:rsidP="00F317ED">
            <w:pPr>
              <w:spacing w:line="240" w:lineRule="auto"/>
              <w:jc w:val="both"/>
              <w:rPr>
                <w:rFonts w:ascii="Times New Roman" w:hAnsi="Times New Roman" w:cs="Times New Roman"/>
                <w:color w:val="000000"/>
                <w:sz w:val="26"/>
                <w:szCs w:val="26"/>
              </w:rPr>
            </w:pPr>
            <w:r w:rsidRPr="00284D97">
              <w:rPr>
                <w:rFonts w:ascii="Times New Roman" w:eastAsia="Calibri" w:hAnsi="Times New Roman" w:cs="Times New Roman"/>
                <w:color w:val="000000"/>
                <w:sz w:val="26"/>
                <w:szCs w:val="26"/>
              </w:rPr>
              <w:t xml:space="preserve">Thực hiện đạt trên 80% nhiệm vụ </w:t>
            </w:r>
            <w:r w:rsidRPr="00284D97">
              <w:rPr>
                <w:rFonts w:ascii="Times New Roman" w:eastAsia="Calibri" w:hAnsi="Times New Roman" w:cs="Times New Roman"/>
                <w:color w:val="000000"/>
                <w:sz w:val="26"/>
                <w:szCs w:val="26"/>
              </w:rPr>
              <w:lastRenderedPageBreak/>
              <w:t>học tập được giao.</w:t>
            </w:r>
          </w:p>
          <w:p w:rsidR="009166E2" w:rsidRPr="00284D97" w:rsidRDefault="009166E2" w:rsidP="00F317ED">
            <w:pPr>
              <w:spacing w:line="240" w:lineRule="auto"/>
              <w:jc w:val="both"/>
              <w:rPr>
                <w:rFonts w:ascii="Times New Roman" w:eastAsia="Calibri" w:hAnsi="Times New Roman" w:cs="Times New Roman"/>
                <w:color w:val="000000"/>
                <w:sz w:val="26"/>
                <w:szCs w:val="26"/>
              </w:rPr>
            </w:pPr>
          </w:p>
        </w:tc>
      </w:tr>
      <w:tr w:rsidR="009166E2" w:rsidRPr="00284D97" w:rsidTr="00F317ED">
        <w:tc>
          <w:tcPr>
            <w:tcW w:w="1558" w:type="dxa"/>
            <w:vMerge w:val="restart"/>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hAnsi="Times New Roman" w:cs="Times New Roman"/>
                <w:color w:val="000000"/>
                <w:sz w:val="26"/>
                <w:szCs w:val="26"/>
              </w:rPr>
              <w:lastRenderedPageBreak/>
              <w:t>Thời gian tham dự buổi học bắt buộc</w:t>
            </w:r>
          </w:p>
        </w:tc>
        <w:tc>
          <w:tcPr>
            <w:tcW w:w="939" w:type="dxa"/>
            <w:vMerge w:val="restart"/>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5,0</w:t>
            </w:r>
          </w:p>
        </w:tc>
        <w:tc>
          <w:tcPr>
            <w:tcW w:w="1722" w:type="dxa"/>
            <w:shd w:val="clear" w:color="auto" w:fill="auto"/>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 đến &lt; 2,5</w:t>
            </w:r>
          </w:p>
        </w:tc>
        <w:tc>
          <w:tcPr>
            <w:tcW w:w="1726"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2,5 đến &lt; 3,3</w:t>
            </w:r>
          </w:p>
        </w:tc>
        <w:tc>
          <w:tcPr>
            <w:tcW w:w="1676"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3,3 đến &lt; 4,0</w:t>
            </w:r>
          </w:p>
        </w:tc>
        <w:tc>
          <w:tcPr>
            <w:tcW w:w="1591"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4,0 đến 5,0</w:t>
            </w:r>
          </w:p>
        </w:tc>
      </w:tr>
      <w:tr w:rsidR="009166E2" w:rsidRPr="00284D97" w:rsidTr="00F317ED">
        <w:tc>
          <w:tcPr>
            <w:tcW w:w="1558" w:type="dxa"/>
            <w:vMerge/>
            <w:vAlign w:val="center"/>
          </w:tcPr>
          <w:p w:rsidR="009166E2" w:rsidRPr="00284D97" w:rsidRDefault="009166E2" w:rsidP="00F317ED">
            <w:pPr>
              <w:spacing w:line="240" w:lineRule="auto"/>
              <w:rPr>
                <w:rFonts w:ascii="Times New Roman" w:hAnsi="Times New Roman" w:cs="Times New Roman"/>
                <w:color w:val="000000"/>
                <w:sz w:val="26"/>
                <w:szCs w:val="26"/>
              </w:rPr>
            </w:pPr>
          </w:p>
        </w:tc>
        <w:tc>
          <w:tcPr>
            <w:tcW w:w="939" w:type="dxa"/>
            <w:vMerge/>
            <w:vAlign w:val="center"/>
          </w:tcPr>
          <w:p w:rsidR="009166E2" w:rsidRPr="00284D97" w:rsidRDefault="009166E2" w:rsidP="00F317ED">
            <w:pPr>
              <w:spacing w:line="240" w:lineRule="auto"/>
              <w:jc w:val="center"/>
              <w:rPr>
                <w:rFonts w:ascii="Times New Roman" w:hAnsi="Times New Roman" w:cs="Times New Roman"/>
                <w:color w:val="000000"/>
                <w:sz w:val="26"/>
                <w:szCs w:val="26"/>
              </w:rPr>
            </w:pPr>
          </w:p>
        </w:tc>
        <w:tc>
          <w:tcPr>
            <w:tcW w:w="1722" w:type="dxa"/>
            <w:shd w:val="clear" w:color="auto" w:fill="auto"/>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 xml:space="preserve">Dự &lt; 80% </w:t>
            </w:r>
            <w:r w:rsidRPr="00284D97">
              <w:rPr>
                <w:rFonts w:ascii="Times New Roman" w:hAnsi="Times New Roman" w:cs="Times New Roman"/>
                <w:color w:val="000000"/>
                <w:sz w:val="26"/>
                <w:szCs w:val="26"/>
                <w:lang w:val="it-IT"/>
              </w:rPr>
              <w:t>số giờ lên lớp lý thuyết</w:t>
            </w:r>
          </w:p>
        </w:tc>
        <w:tc>
          <w:tcPr>
            <w:tcW w:w="1726"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Dự 80%- 89%</w:t>
            </w:r>
            <w:r w:rsidRPr="00284D97">
              <w:rPr>
                <w:rFonts w:ascii="Times New Roman" w:hAnsi="Times New Roman" w:cs="Times New Roman"/>
                <w:color w:val="000000"/>
                <w:sz w:val="26"/>
                <w:szCs w:val="26"/>
                <w:lang w:val="it-IT"/>
              </w:rPr>
              <w:t>số giờ lên lớp lý thuyết</w:t>
            </w:r>
          </w:p>
        </w:tc>
        <w:tc>
          <w:tcPr>
            <w:tcW w:w="1676"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 xml:space="preserve">Dự 90% - 94% </w:t>
            </w:r>
            <w:r w:rsidRPr="00284D97">
              <w:rPr>
                <w:rFonts w:ascii="Times New Roman" w:hAnsi="Times New Roman" w:cs="Times New Roman"/>
                <w:color w:val="000000"/>
                <w:sz w:val="26"/>
                <w:szCs w:val="26"/>
                <w:lang w:val="it-IT"/>
              </w:rPr>
              <w:t>số giờ lên lớp lý thuyết</w:t>
            </w:r>
          </w:p>
        </w:tc>
        <w:tc>
          <w:tcPr>
            <w:tcW w:w="1591"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 xml:space="preserve">Dự 95% -100% </w:t>
            </w:r>
            <w:r w:rsidRPr="00284D97">
              <w:rPr>
                <w:rFonts w:ascii="Times New Roman" w:hAnsi="Times New Roman" w:cs="Times New Roman"/>
                <w:color w:val="000000"/>
                <w:sz w:val="26"/>
                <w:szCs w:val="26"/>
                <w:lang w:val="it-IT"/>
              </w:rPr>
              <w:t>số giờ lên lớp lý thuyết</w:t>
            </w:r>
          </w:p>
        </w:tc>
      </w:tr>
    </w:tbl>
    <w:p w:rsidR="009166E2" w:rsidRPr="00284D97" w:rsidRDefault="009166E2" w:rsidP="009166E2">
      <w:pPr>
        <w:spacing w:line="240" w:lineRule="auto"/>
        <w:rPr>
          <w:rFonts w:ascii="Times New Roman" w:hAnsi="Times New Roman" w:cs="Times New Roman"/>
          <w:b/>
          <w:color w:val="000000"/>
          <w:sz w:val="26"/>
          <w:szCs w:val="26"/>
          <w:lang w:val="it-IT"/>
        </w:rPr>
      </w:pPr>
    </w:p>
    <w:p w:rsidR="009166E2" w:rsidRPr="00284D97" w:rsidRDefault="009166E2" w:rsidP="009166E2">
      <w:pPr>
        <w:spacing w:line="240" w:lineRule="auto"/>
        <w:jc w:val="both"/>
        <w:rPr>
          <w:rFonts w:ascii="Times New Roman" w:hAnsi="Times New Roman" w:cs="Times New Roman"/>
          <w:b/>
          <w:color w:val="000000"/>
          <w:sz w:val="26"/>
          <w:szCs w:val="26"/>
          <w:lang w:val="it-IT"/>
        </w:rPr>
      </w:pPr>
      <w:r w:rsidRPr="00284D97">
        <w:rPr>
          <w:rFonts w:ascii="Times New Roman" w:hAnsi="Times New Roman" w:cs="Times New Roman"/>
          <w:b/>
          <w:color w:val="000000"/>
          <w:sz w:val="26"/>
          <w:szCs w:val="26"/>
          <w:lang w:val="it-IT"/>
        </w:rPr>
        <w:t>Rubric đánh giá bài tập cá nhân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7"/>
        <w:gridCol w:w="1702"/>
        <w:gridCol w:w="1654"/>
        <w:gridCol w:w="1571"/>
      </w:tblGrid>
      <w:tr w:rsidR="009166E2" w:rsidRPr="00284D97" w:rsidTr="009166E2">
        <w:tc>
          <w:tcPr>
            <w:tcW w:w="9212" w:type="dxa"/>
            <w:gridSpan w:val="6"/>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Bài tập cá nhân</w:t>
            </w:r>
          </w:p>
        </w:tc>
      </w:tr>
      <w:tr w:rsidR="009166E2" w:rsidRPr="00284D97" w:rsidTr="009166E2">
        <w:tc>
          <w:tcPr>
            <w:tcW w:w="1549" w:type="dxa"/>
            <w:shd w:val="clear" w:color="auto" w:fill="DAEEF3"/>
            <w:vAlign w:val="center"/>
          </w:tcPr>
          <w:p w:rsidR="009166E2" w:rsidRPr="00284D97" w:rsidRDefault="009166E2" w:rsidP="00F317ED">
            <w:pPr>
              <w:spacing w:line="240" w:lineRule="auto"/>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Tiêu chí</w:t>
            </w:r>
          </w:p>
        </w:tc>
        <w:tc>
          <w:tcPr>
            <w:tcW w:w="884"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Thang điểm</w:t>
            </w:r>
          </w:p>
        </w:tc>
        <w:tc>
          <w:tcPr>
            <w:tcW w:w="1819"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Không đạt</w:t>
            </w:r>
          </w:p>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0-49%</w:t>
            </w:r>
          </w:p>
        </w:tc>
        <w:tc>
          <w:tcPr>
            <w:tcW w:w="1714"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Đạt</w:t>
            </w:r>
          </w:p>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50-64%</w:t>
            </w:r>
          </w:p>
        </w:tc>
        <w:tc>
          <w:tcPr>
            <w:tcW w:w="1665"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Khá</w:t>
            </w:r>
          </w:p>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65-79%</w:t>
            </w:r>
          </w:p>
        </w:tc>
        <w:tc>
          <w:tcPr>
            <w:tcW w:w="1581" w:type="dxa"/>
            <w:shd w:val="clear" w:color="auto" w:fill="DAEEF3"/>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Tốt</w:t>
            </w:r>
          </w:p>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80-100%</w:t>
            </w:r>
          </w:p>
        </w:tc>
      </w:tr>
      <w:tr w:rsidR="009166E2" w:rsidRPr="00284D97" w:rsidTr="00F317ED">
        <w:tc>
          <w:tcPr>
            <w:tcW w:w="1549" w:type="dxa"/>
            <w:vMerge w:val="restart"/>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hAnsi="Times New Roman" w:cs="Times New Roman"/>
                <w:color w:val="000000"/>
                <w:sz w:val="26"/>
                <w:szCs w:val="26"/>
              </w:rPr>
              <w:t>Thực hiện đầy đủ nhiệm vụ, đúng hạn</w:t>
            </w:r>
            <w:r w:rsidRPr="00284D97">
              <w:rPr>
                <w:rFonts w:ascii="Times New Roman" w:eastAsia="Calibri" w:hAnsi="Times New Roman" w:cs="Times New Roman"/>
                <w:color w:val="000000"/>
                <w:sz w:val="26"/>
                <w:szCs w:val="26"/>
              </w:rPr>
              <w:t xml:space="preserve"> </w:t>
            </w:r>
          </w:p>
        </w:tc>
        <w:tc>
          <w:tcPr>
            <w:tcW w:w="884" w:type="dxa"/>
            <w:vMerge w:val="restart"/>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2,0</w:t>
            </w:r>
          </w:p>
        </w:tc>
        <w:tc>
          <w:tcPr>
            <w:tcW w:w="1819" w:type="dxa"/>
            <w:shd w:val="clear" w:color="auto" w:fill="auto"/>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 đến &lt; 1,0</w:t>
            </w:r>
          </w:p>
        </w:tc>
        <w:tc>
          <w:tcPr>
            <w:tcW w:w="1714"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1,0 đến &lt; 1,5</w:t>
            </w:r>
          </w:p>
        </w:tc>
        <w:tc>
          <w:tcPr>
            <w:tcW w:w="1665"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1,5 đến &lt; 2,0</w:t>
            </w:r>
          </w:p>
        </w:tc>
        <w:tc>
          <w:tcPr>
            <w:tcW w:w="1581"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2,0</w:t>
            </w:r>
          </w:p>
        </w:tc>
      </w:tr>
      <w:tr w:rsidR="009166E2" w:rsidRPr="00284D97" w:rsidTr="00F317ED">
        <w:tc>
          <w:tcPr>
            <w:tcW w:w="1549" w:type="dxa"/>
            <w:vMerge/>
            <w:vAlign w:val="center"/>
          </w:tcPr>
          <w:p w:rsidR="009166E2" w:rsidRPr="00284D97" w:rsidRDefault="009166E2" w:rsidP="00F317ED">
            <w:pPr>
              <w:spacing w:line="240" w:lineRule="auto"/>
              <w:rPr>
                <w:rFonts w:ascii="Times New Roman" w:hAnsi="Times New Roman" w:cs="Times New Roman"/>
                <w:color w:val="000000"/>
                <w:sz w:val="26"/>
                <w:szCs w:val="26"/>
              </w:rPr>
            </w:pPr>
          </w:p>
        </w:tc>
        <w:tc>
          <w:tcPr>
            <w:tcW w:w="884" w:type="dxa"/>
            <w:vMerge/>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p>
        </w:tc>
        <w:tc>
          <w:tcPr>
            <w:tcW w:w="1819" w:type="dxa"/>
            <w:shd w:val="clear" w:color="auto" w:fill="auto"/>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Chủ động thực hiện, đáp ứng dưới 50% nhiệm vụ học tập được giao;</w:t>
            </w:r>
          </w:p>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nộp sản phẩm đúng hạn.</w:t>
            </w:r>
          </w:p>
        </w:tc>
        <w:tc>
          <w:tcPr>
            <w:tcW w:w="1714" w:type="dxa"/>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Chủ động thực hiện, đạt 50 -64% nhiệm vụ học tập được giao; nộp sản phẩm đúng hạn.</w:t>
            </w:r>
          </w:p>
        </w:tc>
        <w:tc>
          <w:tcPr>
            <w:tcW w:w="1665" w:type="dxa"/>
            <w:vAlign w:val="center"/>
          </w:tcPr>
          <w:p w:rsidR="009166E2" w:rsidRPr="00284D97" w:rsidRDefault="009166E2" w:rsidP="00F317ED">
            <w:pPr>
              <w:spacing w:line="240" w:lineRule="auto"/>
              <w:jc w:val="both"/>
              <w:rPr>
                <w:rFonts w:ascii="Times New Roman" w:eastAsia="Calibri" w:hAnsi="Times New Roman" w:cs="Times New Roman"/>
                <w:color w:val="000000"/>
                <w:sz w:val="26"/>
                <w:szCs w:val="26"/>
              </w:rPr>
            </w:pPr>
            <w:r w:rsidRPr="00284D97">
              <w:rPr>
                <w:rFonts w:ascii="Times New Roman" w:eastAsia="Calibri" w:hAnsi="Times New Roman" w:cs="Times New Roman"/>
                <w:color w:val="000000"/>
                <w:sz w:val="26"/>
                <w:szCs w:val="26"/>
              </w:rPr>
              <w:t>Chủ động thực hiện, đạt 65 -79% nhiệm vụ học tập được giao; nộp sản phẩm đúng hạn.</w:t>
            </w:r>
          </w:p>
        </w:tc>
        <w:tc>
          <w:tcPr>
            <w:tcW w:w="1581" w:type="dxa"/>
            <w:vAlign w:val="center"/>
          </w:tcPr>
          <w:p w:rsidR="009166E2" w:rsidRPr="00284D97" w:rsidRDefault="009166E2" w:rsidP="00F317ED">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Chủ động thực hiện nhiệm vụ, </w:t>
            </w:r>
            <w:r w:rsidRPr="00284D97">
              <w:rPr>
                <w:rFonts w:ascii="Times New Roman" w:eastAsia="Calibri" w:hAnsi="Times New Roman" w:cs="Times New Roman"/>
                <w:color w:val="000000"/>
                <w:sz w:val="26"/>
                <w:szCs w:val="26"/>
              </w:rPr>
              <w:t>đạt trên 80% nhiệm vụ học tập được giao, nộp sản phẩm đúng hạn.</w:t>
            </w:r>
          </w:p>
        </w:tc>
      </w:tr>
      <w:tr w:rsidR="009166E2" w:rsidRPr="00284D97" w:rsidTr="00F317ED">
        <w:tc>
          <w:tcPr>
            <w:tcW w:w="1549" w:type="dxa"/>
            <w:vMerge w:val="restart"/>
            <w:vAlign w:val="center"/>
          </w:tcPr>
          <w:p w:rsidR="009166E2" w:rsidRPr="00284D97" w:rsidRDefault="009166E2" w:rsidP="00F317ED">
            <w:pPr>
              <w:spacing w:line="240" w:lineRule="auto"/>
              <w:jc w:val="both"/>
              <w:rPr>
                <w:rFonts w:ascii="Times New Roman" w:hAnsi="Times New Roman" w:cs="Times New Roman"/>
                <w:color w:val="000000"/>
                <w:sz w:val="26"/>
                <w:szCs w:val="26"/>
              </w:rPr>
            </w:pPr>
          </w:p>
          <w:p w:rsidR="009166E2" w:rsidRPr="00284D97" w:rsidRDefault="009166E2" w:rsidP="00F317ED">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Nội dung sản phẩm đáp ứng yêu cầu</w:t>
            </w:r>
          </w:p>
        </w:tc>
        <w:tc>
          <w:tcPr>
            <w:tcW w:w="884" w:type="dxa"/>
            <w:vMerge w:val="restart"/>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p>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5,0</w:t>
            </w:r>
          </w:p>
        </w:tc>
        <w:tc>
          <w:tcPr>
            <w:tcW w:w="1819" w:type="dxa"/>
            <w:shd w:val="clear" w:color="auto" w:fill="auto"/>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 đến &lt; 2,5</w:t>
            </w:r>
          </w:p>
        </w:tc>
        <w:tc>
          <w:tcPr>
            <w:tcW w:w="1714"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2,5 đến &lt; 3,3</w:t>
            </w:r>
          </w:p>
        </w:tc>
        <w:tc>
          <w:tcPr>
            <w:tcW w:w="1665"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3,3 đến &lt; 4,0</w:t>
            </w:r>
          </w:p>
        </w:tc>
        <w:tc>
          <w:tcPr>
            <w:tcW w:w="1581"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4,0 đến 5,0</w:t>
            </w:r>
          </w:p>
        </w:tc>
      </w:tr>
      <w:tr w:rsidR="009166E2" w:rsidRPr="00284D97" w:rsidTr="00F317ED">
        <w:tc>
          <w:tcPr>
            <w:tcW w:w="1549" w:type="dxa"/>
            <w:vMerge/>
            <w:vAlign w:val="center"/>
          </w:tcPr>
          <w:p w:rsidR="009166E2" w:rsidRPr="00284D97" w:rsidRDefault="009166E2" w:rsidP="00F317ED">
            <w:pPr>
              <w:spacing w:line="240" w:lineRule="auto"/>
              <w:rPr>
                <w:rFonts w:ascii="Times New Roman" w:hAnsi="Times New Roman" w:cs="Times New Roman"/>
                <w:color w:val="000000"/>
                <w:sz w:val="26"/>
                <w:szCs w:val="26"/>
              </w:rPr>
            </w:pPr>
          </w:p>
        </w:tc>
        <w:tc>
          <w:tcPr>
            <w:tcW w:w="884" w:type="dxa"/>
            <w:vMerge/>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p>
        </w:tc>
        <w:tc>
          <w:tcPr>
            <w:tcW w:w="1819" w:type="dxa"/>
            <w:shd w:val="clear" w:color="auto" w:fill="auto"/>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Nội dung sản phẩm đáp ứng dưới 50% yêu cầu</w:t>
            </w:r>
          </w:p>
        </w:tc>
        <w:tc>
          <w:tcPr>
            <w:tcW w:w="1714"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Nội dung sản phẩm đáp ứng từ 50 - 64% yêu cầu</w:t>
            </w:r>
          </w:p>
        </w:tc>
        <w:tc>
          <w:tcPr>
            <w:tcW w:w="1665"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 xml:space="preserve">Nội dung sản phẩm đáp ứng từ </w:t>
            </w:r>
            <w:r w:rsidRPr="00284D97">
              <w:rPr>
                <w:rFonts w:ascii="Times New Roman" w:eastAsia="Calibri" w:hAnsi="Times New Roman" w:cs="Times New Roman"/>
                <w:color w:val="000000"/>
                <w:sz w:val="26"/>
                <w:szCs w:val="26"/>
              </w:rPr>
              <w:t xml:space="preserve">65-79% </w:t>
            </w:r>
            <w:r w:rsidRPr="00284D97">
              <w:rPr>
                <w:rFonts w:ascii="Times New Roman" w:eastAsia="Arial" w:hAnsi="Times New Roman" w:cs="Times New Roman"/>
                <w:color w:val="000000"/>
                <w:sz w:val="26"/>
                <w:szCs w:val="26"/>
              </w:rPr>
              <w:t>yêu cầu</w:t>
            </w:r>
          </w:p>
        </w:tc>
        <w:tc>
          <w:tcPr>
            <w:tcW w:w="1581"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Nội dung sản phẩm đáp ứng trên 80%</w:t>
            </w:r>
            <w:r w:rsidRPr="00284D97">
              <w:rPr>
                <w:rFonts w:ascii="Times New Roman" w:eastAsia="Calibri" w:hAnsi="Times New Roman" w:cs="Times New Roman"/>
                <w:color w:val="000000"/>
                <w:sz w:val="26"/>
                <w:szCs w:val="26"/>
              </w:rPr>
              <w:t xml:space="preserve"> </w:t>
            </w:r>
            <w:r w:rsidRPr="00284D97">
              <w:rPr>
                <w:rFonts w:ascii="Times New Roman" w:eastAsia="Arial" w:hAnsi="Times New Roman" w:cs="Times New Roman"/>
                <w:color w:val="000000"/>
                <w:sz w:val="26"/>
                <w:szCs w:val="26"/>
              </w:rPr>
              <w:t>yêu cầu</w:t>
            </w:r>
          </w:p>
        </w:tc>
      </w:tr>
      <w:tr w:rsidR="009166E2" w:rsidRPr="00284D97" w:rsidTr="00F317ED">
        <w:tc>
          <w:tcPr>
            <w:tcW w:w="1549" w:type="dxa"/>
            <w:vMerge w:val="restart"/>
            <w:vAlign w:val="center"/>
          </w:tcPr>
          <w:p w:rsidR="009166E2" w:rsidRPr="00284D97" w:rsidRDefault="009166E2" w:rsidP="00F317ED">
            <w:pPr>
              <w:spacing w:line="240" w:lineRule="auto"/>
              <w:rPr>
                <w:rFonts w:ascii="Times New Roman" w:hAnsi="Times New Roman" w:cs="Times New Roman"/>
                <w:color w:val="000000"/>
                <w:sz w:val="26"/>
                <w:szCs w:val="26"/>
              </w:rPr>
            </w:pPr>
          </w:p>
          <w:p w:rsidR="009166E2" w:rsidRPr="00284D97" w:rsidRDefault="009166E2" w:rsidP="00F317ED">
            <w:pPr>
              <w:spacing w:line="240" w:lineRule="auto"/>
              <w:rPr>
                <w:rFonts w:ascii="Times New Roman" w:hAnsi="Times New Roman" w:cs="Times New Roman"/>
                <w:color w:val="000000"/>
                <w:sz w:val="26"/>
                <w:szCs w:val="26"/>
              </w:rPr>
            </w:pPr>
            <w:r w:rsidRPr="00284D97">
              <w:rPr>
                <w:rFonts w:ascii="Times New Roman" w:hAnsi="Times New Roman" w:cs="Times New Roman"/>
                <w:color w:val="000000"/>
                <w:sz w:val="26"/>
                <w:szCs w:val="26"/>
              </w:rPr>
              <w:t>Hình thức sáng tạo</w:t>
            </w:r>
          </w:p>
        </w:tc>
        <w:tc>
          <w:tcPr>
            <w:tcW w:w="884" w:type="dxa"/>
            <w:vMerge w:val="restart"/>
            <w:vAlign w:val="center"/>
          </w:tcPr>
          <w:p w:rsidR="009166E2" w:rsidRPr="00284D97" w:rsidRDefault="009166E2" w:rsidP="00F317ED">
            <w:pPr>
              <w:spacing w:line="240" w:lineRule="auto"/>
              <w:jc w:val="center"/>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3,0</w:t>
            </w:r>
          </w:p>
        </w:tc>
        <w:tc>
          <w:tcPr>
            <w:tcW w:w="1819" w:type="dxa"/>
            <w:shd w:val="clear" w:color="auto" w:fill="auto"/>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0 đến &lt; 1,0</w:t>
            </w:r>
          </w:p>
        </w:tc>
        <w:tc>
          <w:tcPr>
            <w:tcW w:w="1714"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1,0 đến &lt; 2,0</w:t>
            </w:r>
          </w:p>
        </w:tc>
        <w:tc>
          <w:tcPr>
            <w:tcW w:w="1665"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2,0 đến &lt; 2,5</w:t>
            </w:r>
          </w:p>
        </w:tc>
        <w:tc>
          <w:tcPr>
            <w:tcW w:w="1581" w:type="dxa"/>
            <w:vAlign w:val="center"/>
          </w:tcPr>
          <w:p w:rsidR="009166E2" w:rsidRPr="00284D97" w:rsidRDefault="009166E2" w:rsidP="00F317ED">
            <w:pPr>
              <w:spacing w:line="240" w:lineRule="auto"/>
              <w:jc w:val="center"/>
              <w:rPr>
                <w:rFonts w:ascii="Times New Roman" w:hAnsi="Times New Roman" w:cs="Times New Roman"/>
                <w:color w:val="000000"/>
                <w:sz w:val="26"/>
                <w:szCs w:val="26"/>
              </w:rPr>
            </w:pPr>
            <w:r w:rsidRPr="00284D97">
              <w:rPr>
                <w:rFonts w:ascii="Times New Roman" w:hAnsi="Times New Roman" w:cs="Times New Roman"/>
                <w:color w:val="000000"/>
                <w:sz w:val="26"/>
                <w:szCs w:val="26"/>
              </w:rPr>
              <w:t>2,5 đến 3,0</w:t>
            </w:r>
          </w:p>
        </w:tc>
      </w:tr>
      <w:tr w:rsidR="009166E2" w:rsidRPr="00284D97" w:rsidTr="00F317ED">
        <w:tc>
          <w:tcPr>
            <w:tcW w:w="1549" w:type="dxa"/>
            <w:vMerge/>
            <w:vAlign w:val="center"/>
          </w:tcPr>
          <w:p w:rsidR="009166E2" w:rsidRPr="00284D97" w:rsidRDefault="009166E2" w:rsidP="00F317ED">
            <w:pPr>
              <w:spacing w:line="240" w:lineRule="auto"/>
              <w:rPr>
                <w:rFonts w:ascii="Times New Roman" w:hAnsi="Times New Roman" w:cs="Times New Roman"/>
                <w:color w:val="000000"/>
                <w:sz w:val="26"/>
                <w:szCs w:val="26"/>
              </w:rPr>
            </w:pPr>
          </w:p>
        </w:tc>
        <w:tc>
          <w:tcPr>
            <w:tcW w:w="884" w:type="dxa"/>
            <w:vMerge/>
            <w:vAlign w:val="center"/>
          </w:tcPr>
          <w:p w:rsidR="009166E2" w:rsidRPr="00284D97" w:rsidRDefault="009166E2" w:rsidP="00F317ED">
            <w:pPr>
              <w:spacing w:line="240" w:lineRule="auto"/>
              <w:jc w:val="center"/>
              <w:rPr>
                <w:rFonts w:ascii="Times New Roman" w:hAnsi="Times New Roman" w:cs="Times New Roman"/>
                <w:color w:val="000000"/>
                <w:sz w:val="26"/>
                <w:szCs w:val="26"/>
              </w:rPr>
            </w:pPr>
          </w:p>
        </w:tc>
        <w:tc>
          <w:tcPr>
            <w:tcW w:w="1819" w:type="dxa"/>
            <w:shd w:val="clear" w:color="auto" w:fill="auto"/>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Không có ý tưởng, hình thức phù hợp với nội dung</w:t>
            </w:r>
          </w:p>
        </w:tc>
        <w:tc>
          <w:tcPr>
            <w:tcW w:w="1714"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Có ý tưởng nhưng hình thức còn đơn giản</w:t>
            </w:r>
          </w:p>
        </w:tc>
        <w:tc>
          <w:tcPr>
            <w:tcW w:w="1665"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Có ý tưởng hay, hình thức phù hợp, hiệu quả</w:t>
            </w:r>
          </w:p>
        </w:tc>
        <w:tc>
          <w:tcPr>
            <w:tcW w:w="1581" w:type="dxa"/>
          </w:tcPr>
          <w:p w:rsidR="009166E2" w:rsidRPr="00284D97" w:rsidRDefault="009166E2" w:rsidP="00F317ED">
            <w:pPr>
              <w:spacing w:line="240" w:lineRule="auto"/>
              <w:jc w:val="both"/>
              <w:rPr>
                <w:rFonts w:ascii="Times New Roman" w:eastAsia="Arial" w:hAnsi="Times New Roman" w:cs="Times New Roman"/>
                <w:color w:val="000000"/>
                <w:sz w:val="26"/>
                <w:szCs w:val="26"/>
              </w:rPr>
            </w:pPr>
            <w:r w:rsidRPr="00284D97">
              <w:rPr>
                <w:rFonts w:ascii="Times New Roman" w:eastAsia="Arial" w:hAnsi="Times New Roman" w:cs="Times New Roman"/>
                <w:color w:val="000000"/>
                <w:sz w:val="26"/>
                <w:szCs w:val="26"/>
              </w:rPr>
              <w:t>Có ý tưởng mới mẻ, sáng tạo, hình thức độc đáo</w:t>
            </w:r>
          </w:p>
        </w:tc>
      </w:tr>
    </w:tbl>
    <w:p w:rsidR="009166E2" w:rsidRPr="00284D97" w:rsidRDefault="009166E2" w:rsidP="009166E2">
      <w:pPr>
        <w:spacing w:line="240" w:lineRule="auto"/>
        <w:rPr>
          <w:rFonts w:ascii="Times New Roman" w:hAnsi="Times New Roman" w:cs="Times New Roman"/>
          <w:b/>
          <w:color w:val="000000"/>
          <w:sz w:val="26"/>
          <w:szCs w:val="26"/>
          <w:lang w:val="it-IT"/>
        </w:rPr>
      </w:pPr>
    </w:p>
    <w:p w:rsidR="009166E2" w:rsidRPr="00284D97" w:rsidRDefault="009166E2" w:rsidP="009166E2">
      <w:pPr>
        <w:spacing w:line="240" w:lineRule="auto"/>
        <w:rPr>
          <w:rFonts w:ascii="Times New Roman" w:hAnsi="Times New Roman" w:cs="Times New Roman"/>
          <w:b/>
          <w:color w:val="000000"/>
          <w:sz w:val="26"/>
          <w:szCs w:val="26"/>
        </w:rPr>
      </w:pPr>
      <w:r w:rsidRPr="00284D97">
        <w:rPr>
          <w:rFonts w:ascii="Times New Roman" w:hAnsi="Times New Roman" w:cs="Times New Roman"/>
          <w:b/>
          <w:color w:val="000000"/>
          <w:sz w:val="26"/>
          <w:szCs w:val="26"/>
          <w:lang w:val="it-IT"/>
        </w:rPr>
        <w:t>9. Học liệu</w:t>
      </w:r>
      <w:r w:rsidRPr="00284D97">
        <w:rPr>
          <w:rFonts w:ascii="Times New Roman" w:hAnsi="Times New Roman" w:cs="Times New Roman"/>
          <w:b/>
          <w:color w:val="000000"/>
          <w:sz w:val="26"/>
          <w:szCs w:val="26"/>
        </w:rPr>
        <w:t xml:space="preserve"> </w:t>
      </w:r>
    </w:p>
    <w:p w:rsidR="009166E2" w:rsidRPr="00284D97" w:rsidRDefault="009166E2" w:rsidP="009166E2">
      <w:pPr>
        <w:spacing w:line="240" w:lineRule="auto"/>
        <w:rPr>
          <w:rFonts w:ascii="Times New Roman" w:hAnsi="Times New Roman" w:cs="Times New Roman"/>
          <w:b/>
          <w:color w:val="000000"/>
          <w:sz w:val="26"/>
          <w:szCs w:val="26"/>
          <w:lang w:val="it-IT"/>
        </w:rPr>
      </w:pPr>
      <w:r w:rsidRPr="00284D97">
        <w:rPr>
          <w:rFonts w:ascii="Times New Roman" w:hAnsi="Times New Roman" w:cs="Times New Roman"/>
          <w:b/>
          <w:color w:val="000000"/>
          <w:sz w:val="26"/>
          <w:szCs w:val="26"/>
          <w:lang w:val="it-IT"/>
        </w:rPr>
        <w:lastRenderedPageBreak/>
        <w:t xml:space="preserve">9.1. Tài liệu học tập: </w:t>
      </w:r>
    </w:p>
    <w:p w:rsidR="009166E2" w:rsidRPr="00284D97" w:rsidRDefault="009166E2" w:rsidP="009166E2">
      <w:pPr>
        <w:spacing w:line="240" w:lineRule="auto"/>
        <w:jc w:val="both"/>
        <w:rPr>
          <w:rFonts w:ascii="Times New Roman" w:hAnsi="Times New Roman" w:cs="Times New Roman"/>
          <w:color w:val="000000"/>
          <w:sz w:val="26"/>
          <w:szCs w:val="26"/>
          <w:lang w:val="vi-VN"/>
        </w:rPr>
      </w:pPr>
      <w:r w:rsidRPr="00284D97">
        <w:rPr>
          <w:rFonts w:ascii="Times New Roman" w:hAnsi="Times New Roman" w:cs="Times New Roman"/>
          <w:color w:val="000000"/>
          <w:sz w:val="26"/>
          <w:szCs w:val="26"/>
          <w:lang w:val="en-GB"/>
        </w:rPr>
        <w:t>[</w:t>
      </w:r>
      <w:r w:rsidRPr="00284D97">
        <w:rPr>
          <w:rFonts w:ascii="Times New Roman" w:hAnsi="Times New Roman" w:cs="Times New Roman"/>
          <w:color w:val="000000"/>
          <w:sz w:val="26"/>
          <w:szCs w:val="26"/>
          <w:lang w:val="vi-VN"/>
        </w:rPr>
        <w:t>1</w:t>
      </w:r>
      <w:r w:rsidRPr="00284D97">
        <w:rPr>
          <w:rFonts w:ascii="Times New Roman" w:hAnsi="Times New Roman" w:cs="Times New Roman"/>
          <w:color w:val="000000"/>
          <w:sz w:val="26"/>
          <w:szCs w:val="26"/>
          <w:lang w:val="en-GB"/>
        </w:rPr>
        <w:t>]</w:t>
      </w:r>
      <w:r w:rsidRPr="00284D97">
        <w:rPr>
          <w:rFonts w:ascii="Times New Roman" w:hAnsi="Times New Roman" w:cs="Times New Roman"/>
          <w:color w:val="000000"/>
          <w:sz w:val="26"/>
          <w:szCs w:val="26"/>
          <w:lang w:val="vi-VN"/>
        </w:rPr>
        <w:t>. Nguyễn Văn Long - Lã Nhâm Thìn (chủ biên)</w:t>
      </w:r>
      <w:r w:rsidRPr="00284D97">
        <w:rPr>
          <w:rFonts w:ascii="Times New Roman" w:hAnsi="Times New Roman" w:cs="Times New Roman"/>
          <w:color w:val="000000"/>
          <w:sz w:val="26"/>
          <w:szCs w:val="26"/>
        </w:rPr>
        <w:t>, (2009)</w:t>
      </w:r>
      <w:r w:rsidRPr="00284D97">
        <w:rPr>
          <w:rFonts w:ascii="Times New Roman" w:hAnsi="Times New Roman" w:cs="Times New Roman"/>
          <w:color w:val="000000"/>
          <w:sz w:val="26"/>
          <w:szCs w:val="26"/>
          <w:lang w:val="vi-VN"/>
        </w:rPr>
        <w:t xml:space="preserve">, </w:t>
      </w:r>
      <w:r w:rsidRPr="00284D97">
        <w:rPr>
          <w:rFonts w:ascii="Times New Roman" w:hAnsi="Times New Roman" w:cs="Times New Roman"/>
          <w:i/>
          <w:color w:val="000000"/>
          <w:sz w:val="26"/>
          <w:szCs w:val="26"/>
          <w:lang w:val="vi-VN"/>
        </w:rPr>
        <w:t>Văn học Việt Nam sau 1975, những vấn đề nghiên cứu và giảng dạy</w:t>
      </w:r>
      <w:r w:rsidRPr="00284D97">
        <w:rPr>
          <w:rFonts w:ascii="Times New Roman" w:hAnsi="Times New Roman" w:cs="Times New Roman"/>
          <w:color w:val="000000"/>
          <w:sz w:val="26"/>
          <w:szCs w:val="26"/>
          <w:lang w:val="vi-VN"/>
        </w:rPr>
        <w:t>, Nxb Giáo dục, Hà Nội</w:t>
      </w:r>
      <w:r w:rsidRPr="00284D97">
        <w:rPr>
          <w:rFonts w:ascii="Times New Roman" w:hAnsi="Times New Roman" w:cs="Times New Roman"/>
          <w:color w:val="000000"/>
          <w:sz w:val="26"/>
          <w:szCs w:val="26"/>
        </w:rPr>
        <w:t>. (T</w:t>
      </w:r>
      <w:r w:rsidRPr="00284D97">
        <w:rPr>
          <w:rFonts w:ascii="Times New Roman" w:hAnsi="Times New Roman" w:cs="Times New Roman"/>
          <w:color w:val="000000"/>
          <w:sz w:val="26"/>
          <w:szCs w:val="26"/>
          <w:lang w:val="vi-VN"/>
        </w:rPr>
        <w:t>hư viện trường ĐHSP - ĐHTN</w:t>
      </w:r>
      <w:r w:rsidRPr="00284D97">
        <w:rPr>
          <w:rFonts w:ascii="Times New Roman" w:hAnsi="Times New Roman" w:cs="Times New Roman"/>
          <w:color w:val="000000"/>
          <w:sz w:val="26"/>
          <w:szCs w:val="26"/>
        </w:rPr>
        <w:t>).</w:t>
      </w:r>
    </w:p>
    <w:p w:rsidR="009166E2" w:rsidRPr="00284D97" w:rsidRDefault="009166E2" w:rsidP="009166E2">
      <w:pPr>
        <w:spacing w:line="240" w:lineRule="auto"/>
        <w:jc w:val="both"/>
        <w:rPr>
          <w:rFonts w:ascii="Times New Roman" w:hAnsi="Times New Roman" w:cs="Times New Roman"/>
          <w:i/>
          <w:color w:val="000000"/>
          <w:sz w:val="26"/>
          <w:szCs w:val="26"/>
        </w:rPr>
      </w:pPr>
      <w:r w:rsidRPr="00284D97">
        <w:rPr>
          <w:rFonts w:ascii="Times New Roman" w:hAnsi="Times New Roman" w:cs="Times New Roman"/>
          <w:color w:val="000000"/>
          <w:sz w:val="26"/>
          <w:szCs w:val="26"/>
          <w:lang w:val="vi-VN"/>
        </w:rPr>
        <w:t>[2]. Bùi Huy Quảng</w:t>
      </w:r>
      <w:r w:rsidRPr="00284D97">
        <w:rPr>
          <w:rFonts w:ascii="Times New Roman" w:hAnsi="Times New Roman" w:cs="Times New Roman"/>
          <w:color w:val="000000"/>
          <w:sz w:val="26"/>
          <w:szCs w:val="26"/>
        </w:rPr>
        <w:t xml:space="preserve">, (2010), </w:t>
      </w:r>
      <w:r w:rsidRPr="00284D97">
        <w:rPr>
          <w:rFonts w:ascii="Times New Roman" w:hAnsi="Times New Roman" w:cs="Times New Roman"/>
          <w:i/>
          <w:color w:val="000000"/>
          <w:sz w:val="26"/>
          <w:szCs w:val="26"/>
          <w:lang w:val="vi-VN"/>
        </w:rPr>
        <w:t>Văn học Việt Nam sau 1975 và các tác phẩm mới được đưa vào chương trình phổ thông.</w:t>
      </w:r>
      <w:r w:rsidRPr="00284D97">
        <w:rPr>
          <w:rFonts w:ascii="Times New Roman" w:hAnsi="Times New Roman" w:cs="Times New Roman"/>
          <w:color w:val="000000"/>
          <w:sz w:val="26"/>
          <w:szCs w:val="26"/>
        </w:rPr>
        <w:t xml:space="preserve"> (T</w:t>
      </w:r>
      <w:r w:rsidRPr="00284D97">
        <w:rPr>
          <w:rFonts w:ascii="Times New Roman" w:hAnsi="Times New Roman" w:cs="Times New Roman"/>
          <w:color w:val="000000"/>
          <w:sz w:val="26"/>
          <w:szCs w:val="26"/>
          <w:lang w:val="vi-VN"/>
        </w:rPr>
        <w:t>hư viện trường ĐHSP - ĐHTN</w:t>
      </w:r>
      <w:r w:rsidRPr="00284D97">
        <w:rPr>
          <w:rFonts w:ascii="Times New Roman" w:hAnsi="Times New Roman" w:cs="Times New Roman"/>
          <w:color w:val="000000"/>
          <w:sz w:val="26"/>
          <w:szCs w:val="26"/>
        </w:rPr>
        <w:t>).</w:t>
      </w:r>
    </w:p>
    <w:p w:rsidR="009166E2" w:rsidRPr="00284D97" w:rsidRDefault="009166E2" w:rsidP="009166E2">
      <w:pPr>
        <w:spacing w:line="240" w:lineRule="auto"/>
        <w:jc w:val="both"/>
        <w:rPr>
          <w:rFonts w:ascii="Times New Roman" w:hAnsi="Times New Roman" w:cs="Times New Roman"/>
          <w:b/>
          <w:color w:val="000000"/>
          <w:sz w:val="26"/>
          <w:szCs w:val="26"/>
          <w:lang w:val="vi-VN"/>
        </w:rPr>
      </w:pPr>
      <w:r w:rsidRPr="00284D97">
        <w:rPr>
          <w:rFonts w:ascii="Times New Roman" w:hAnsi="Times New Roman" w:cs="Times New Roman"/>
          <w:b/>
          <w:color w:val="000000"/>
          <w:sz w:val="26"/>
          <w:szCs w:val="26"/>
        </w:rPr>
        <w:t>9.2</w:t>
      </w:r>
      <w:r w:rsidRPr="00284D97">
        <w:rPr>
          <w:rFonts w:ascii="Times New Roman" w:hAnsi="Times New Roman" w:cs="Times New Roman"/>
          <w:b/>
          <w:color w:val="000000"/>
          <w:sz w:val="26"/>
          <w:szCs w:val="26"/>
          <w:lang w:val="vi-VN"/>
        </w:rPr>
        <w:t xml:space="preserve">. Tài liệu tham khảo: </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[3]. </w:t>
      </w:r>
      <w:r w:rsidRPr="00284D97">
        <w:rPr>
          <w:rFonts w:ascii="Times New Roman" w:hAnsi="Times New Roman" w:cs="Times New Roman"/>
          <w:color w:val="000000"/>
          <w:sz w:val="26"/>
          <w:szCs w:val="26"/>
          <w:lang w:val="vi-VN"/>
        </w:rPr>
        <w:t>Bộ Giáo dục &amp; Đào tạo</w:t>
      </w:r>
      <w:r w:rsidRPr="00284D97">
        <w:rPr>
          <w:rFonts w:ascii="Times New Roman" w:hAnsi="Times New Roman" w:cs="Times New Roman"/>
          <w:color w:val="000000"/>
          <w:sz w:val="26"/>
          <w:szCs w:val="26"/>
        </w:rPr>
        <w:t xml:space="preserve">, </w:t>
      </w:r>
      <w:r w:rsidRPr="00284D97">
        <w:rPr>
          <w:rFonts w:ascii="Times New Roman" w:hAnsi="Times New Roman" w:cs="Times New Roman"/>
          <w:i/>
          <w:color w:val="000000"/>
          <w:sz w:val="26"/>
          <w:szCs w:val="26"/>
        </w:rPr>
        <w:t>Chương trình giáo dục phổ thông môn Ngữ văn</w:t>
      </w:r>
      <w:r w:rsidRPr="00284D97">
        <w:rPr>
          <w:rFonts w:ascii="Times New Roman" w:hAnsi="Times New Roman" w:cs="Times New Roman"/>
          <w:color w:val="000000"/>
          <w:sz w:val="26"/>
          <w:szCs w:val="26"/>
        </w:rPr>
        <w:t>, (2018), (Ban hành kèm Thông tư số 32/2018/TT-BGDĐT ngày 26/12/2018 của Bộ trưởng Bộ GD&amp;ĐT).</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 xml:space="preserve">[4]. </w:t>
      </w:r>
      <w:r w:rsidRPr="00284D97">
        <w:rPr>
          <w:rFonts w:ascii="Times New Roman" w:hAnsi="Times New Roman" w:cs="Times New Roman"/>
          <w:color w:val="000000"/>
          <w:sz w:val="26"/>
          <w:szCs w:val="26"/>
          <w:lang w:val="vi-VN"/>
        </w:rPr>
        <w:t>Bộ Giáo dục &amp; Đào tạo</w:t>
      </w:r>
      <w:r w:rsidRPr="00284D97">
        <w:rPr>
          <w:rFonts w:ascii="Times New Roman" w:hAnsi="Times New Roman" w:cs="Times New Roman"/>
          <w:color w:val="000000"/>
          <w:sz w:val="26"/>
          <w:szCs w:val="26"/>
        </w:rPr>
        <w:t xml:space="preserve"> (2019), </w:t>
      </w:r>
      <w:r w:rsidRPr="00284D97">
        <w:rPr>
          <w:rFonts w:ascii="Times New Roman" w:hAnsi="Times New Roman" w:cs="Times New Roman"/>
          <w:i/>
          <w:color w:val="000000"/>
          <w:sz w:val="26"/>
          <w:szCs w:val="26"/>
        </w:rPr>
        <w:t>Hướng dẫn dạy học theo chương trình giáo dục phổ thông mới môn Ngữ văn,</w:t>
      </w:r>
      <w:r w:rsidRPr="00284D97">
        <w:rPr>
          <w:rFonts w:ascii="Times New Roman" w:hAnsi="Times New Roman" w:cs="Times New Roman"/>
          <w:color w:val="000000"/>
          <w:sz w:val="26"/>
          <w:szCs w:val="26"/>
        </w:rPr>
        <w:t xml:space="preserve"> (Tài liệu bồi dưỡng giáo viên và cán bộ quản lý). </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lang w:val="vi-VN"/>
        </w:rPr>
        <w:t>[</w:t>
      </w:r>
      <w:r w:rsidRPr="00284D97">
        <w:rPr>
          <w:rFonts w:ascii="Times New Roman" w:hAnsi="Times New Roman" w:cs="Times New Roman"/>
          <w:color w:val="000000"/>
          <w:sz w:val="26"/>
          <w:szCs w:val="26"/>
        </w:rPr>
        <w:t>5</w:t>
      </w:r>
      <w:r w:rsidRPr="00284D97">
        <w:rPr>
          <w:rFonts w:ascii="Times New Roman" w:hAnsi="Times New Roman" w:cs="Times New Roman"/>
          <w:color w:val="000000"/>
          <w:sz w:val="26"/>
          <w:szCs w:val="26"/>
          <w:lang w:val="vi-VN"/>
        </w:rPr>
        <w:t xml:space="preserve">]. Nguyễn Thị Bình, </w:t>
      </w:r>
      <w:r w:rsidRPr="00284D97">
        <w:rPr>
          <w:rFonts w:ascii="Times New Roman" w:hAnsi="Times New Roman" w:cs="Times New Roman"/>
          <w:color w:val="000000"/>
          <w:sz w:val="26"/>
          <w:szCs w:val="26"/>
        </w:rPr>
        <w:t xml:space="preserve">(2015), </w:t>
      </w:r>
      <w:r w:rsidRPr="00284D97">
        <w:rPr>
          <w:rFonts w:ascii="Times New Roman" w:hAnsi="Times New Roman" w:cs="Times New Roman"/>
          <w:i/>
          <w:color w:val="000000"/>
          <w:sz w:val="26"/>
          <w:szCs w:val="26"/>
          <w:lang w:val="vi-VN"/>
        </w:rPr>
        <w:t>Văn xuôi</w:t>
      </w:r>
      <w:r w:rsidRPr="00284D97">
        <w:rPr>
          <w:rFonts w:ascii="Times New Roman" w:hAnsi="Times New Roman" w:cs="Times New Roman"/>
          <w:i/>
          <w:color w:val="000000"/>
          <w:sz w:val="26"/>
          <w:szCs w:val="26"/>
        </w:rPr>
        <w:t xml:space="preserve"> Việt Nam sau 1975</w:t>
      </w:r>
      <w:r w:rsidRPr="00284D97">
        <w:rPr>
          <w:rFonts w:ascii="Times New Roman" w:hAnsi="Times New Roman" w:cs="Times New Roman"/>
          <w:i/>
          <w:color w:val="000000"/>
          <w:sz w:val="26"/>
          <w:szCs w:val="26"/>
          <w:lang w:val="vi-VN"/>
        </w:rPr>
        <w:t>,</w:t>
      </w:r>
      <w:r w:rsidRPr="00284D97">
        <w:rPr>
          <w:rFonts w:ascii="Times New Roman" w:hAnsi="Times New Roman" w:cs="Times New Roman"/>
          <w:color w:val="000000"/>
          <w:sz w:val="26"/>
          <w:szCs w:val="26"/>
          <w:lang w:val="vi-VN"/>
        </w:rPr>
        <w:t xml:space="preserve"> Nxb </w:t>
      </w:r>
      <w:r w:rsidRPr="00284D97">
        <w:rPr>
          <w:rFonts w:ascii="Times New Roman" w:hAnsi="Times New Roman" w:cs="Times New Roman"/>
          <w:color w:val="000000"/>
          <w:sz w:val="26"/>
          <w:szCs w:val="26"/>
        </w:rPr>
        <w:t>Đại học sư phạm. (T</w:t>
      </w:r>
      <w:r w:rsidRPr="00284D97">
        <w:rPr>
          <w:rFonts w:ascii="Times New Roman" w:hAnsi="Times New Roman" w:cs="Times New Roman"/>
          <w:color w:val="000000"/>
          <w:sz w:val="26"/>
          <w:szCs w:val="26"/>
          <w:lang w:val="vi-VN"/>
        </w:rPr>
        <w:t>hư viện trường ĐHSP - ĐHTN</w:t>
      </w:r>
      <w:r w:rsidRPr="00284D97">
        <w:rPr>
          <w:rFonts w:ascii="Times New Roman" w:hAnsi="Times New Roman" w:cs="Times New Roman"/>
          <w:color w:val="000000"/>
          <w:sz w:val="26"/>
          <w:szCs w:val="26"/>
        </w:rPr>
        <w:t>).</w:t>
      </w:r>
    </w:p>
    <w:p w:rsidR="009166E2" w:rsidRPr="00284D97" w:rsidRDefault="009166E2" w:rsidP="009166E2">
      <w:pPr>
        <w:spacing w:line="240" w:lineRule="auto"/>
        <w:jc w:val="both"/>
        <w:rPr>
          <w:rFonts w:ascii="Times New Roman" w:hAnsi="Times New Roman" w:cs="Times New Roman"/>
          <w:color w:val="000000"/>
          <w:sz w:val="26"/>
          <w:szCs w:val="26"/>
          <w:lang w:val="pt-BR"/>
        </w:rPr>
      </w:pP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10. Nội dung chi tiết của học phần</w:t>
      </w: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10.1. Chuẩn đầu ra chương/bài học (LLOs)</w:t>
      </w:r>
    </w:p>
    <w:p w:rsidR="009166E2" w:rsidRPr="00284D97" w:rsidRDefault="009166E2" w:rsidP="009166E2">
      <w:pPr>
        <w:spacing w:line="240" w:lineRule="auto"/>
        <w:jc w:val="both"/>
        <w:rPr>
          <w:rFonts w:ascii="Times New Roman" w:hAnsi="Times New Roman" w:cs="Times New Roman"/>
          <w:i/>
          <w:color w:val="000000"/>
          <w:sz w:val="26"/>
          <w:szCs w:val="26"/>
        </w:rPr>
      </w:pPr>
    </w:p>
    <w:tbl>
      <w:tblPr>
        <w:tblStyle w:val="TableGrid19"/>
        <w:tblW w:w="9214" w:type="dxa"/>
        <w:tblInd w:w="-34" w:type="dxa"/>
        <w:tblLayout w:type="fixed"/>
        <w:tblLook w:val="04A0" w:firstRow="1" w:lastRow="0" w:firstColumn="1" w:lastColumn="0" w:noHBand="0" w:noVBand="1"/>
      </w:tblPr>
      <w:tblGrid>
        <w:gridCol w:w="1150"/>
        <w:gridCol w:w="8064"/>
      </w:tblGrid>
      <w:tr w:rsidR="009166E2" w:rsidRPr="00284D97" w:rsidTr="009166E2">
        <w:trPr>
          <w:trHeight w:val="108"/>
          <w:tblHeader/>
        </w:trPr>
        <w:tc>
          <w:tcPr>
            <w:tcW w:w="1150"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LLOs</w:t>
            </w:r>
          </w:p>
        </w:tc>
        <w:tc>
          <w:tcPr>
            <w:tcW w:w="8064" w:type="dxa"/>
            <w:shd w:val="clear" w:color="auto" w:fill="DAEEF3"/>
          </w:tcPr>
          <w:p w:rsidR="009166E2" w:rsidRPr="00284D97" w:rsidRDefault="009166E2" w:rsidP="00F317ED">
            <w:pPr>
              <w:jc w:val="center"/>
              <w:rPr>
                <w:b/>
                <w:color w:val="000000"/>
                <w:sz w:val="26"/>
                <w:szCs w:val="26"/>
              </w:rPr>
            </w:pPr>
            <w:r w:rsidRPr="00284D97">
              <w:rPr>
                <w:b/>
                <w:color w:val="000000"/>
                <w:sz w:val="26"/>
                <w:szCs w:val="26"/>
              </w:rPr>
              <w:t>Nội dung chuẩn đầu ra của chương/bài học</w:t>
            </w:r>
          </w:p>
        </w:tc>
      </w:tr>
      <w:tr w:rsidR="009166E2" w:rsidRPr="00284D97" w:rsidTr="00F317ED">
        <w:trPr>
          <w:trHeight w:val="108"/>
        </w:trPr>
        <w:tc>
          <w:tcPr>
            <w:tcW w:w="1150" w:type="dxa"/>
            <w:shd w:val="clear" w:color="auto" w:fill="auto"/>
            <w:vAlign w:val="center"/>
          </w:tcPr>
          <w:p w:rsidR="009166E2" w:rsidRPr="00284D97" w:rsidRDefault="009166E2" w:rsidP="00F317ED">
            <w:pPr>
              <w:jc w:val="center"/>
              <w:rPr>
                <w:b/>
                <w:color w:val="000000"/>
                <w:sz w:val="26"/>
                <w:szCs w:val="26"/>
              </w:rPr>
            </w:pPr>
            <w:r w:rsidRPr="00284D97">
              <w:rPr>
                <w:b/>
                <w:color w:val="000000"/>
                <w:sz w:val="26"/>
                <w:szCs w:val="26"/>
              </w:rPr>
              <w:t>LLO1</w:t>
            </w:r>
          </w:p>
        </w:tc>
        <w:tc>
          <w:tcPr>
            <w:tcW w:w="8064" w:type="dxa"/>
            <w:shd w:val="clear" w:color="auto" w:fill="auto"/>
          </w:tcPr>
          <w:p w:rsidR="009166E2" w:rsidRPr="00284D97" w:rsidRDefault="009166E2" w:rsidP="00F317ED">
            <w:pPr>
              <w:widowControl w:val="0"/>
              <w:tabs>
                <w:tab w:val="left" w:pos="380"/>
              </w:tabs>
              <w:jc w:val="both"/>
              <w:rPr>
                <w:b/>
                <w:color w:val="000000"/>
                <w:sz w:val="26"/>
                <w:szCs w:val="26"/>
              </w:rPr>
            </w:pPr>
            <w:r w:rsidRPr="00284D97">
              <w:rPr>
                <w:rFonts w:eastAsia="Times New Roman"/>
                <w:color w:val="000000"/>
                <w:sz w:val="26"/>
                <w:szCs w:val="26"/>
                <w:lang w:val="it-IT"/>
              </w:rPr>
              <w:t xml:space="preserve">Diễn giải được những đặc điểm chính về </w:t>
            </w:r>
            <w:r w:rsidRPr="00284D97">
              <w:rPr>
                <w:color w:val="000000"/>
                <w:sz w:val="26"/>
                <w:szCs w:val="26"/>
                <w:lang w:val="vi-VN"/>
              </w:rPr>
              <w:t>tình hình vận động, phát triển</w:t>
            </w:r>
            <w:r w:rsidRPr="00284D97">
              <w:rPr>
                <w:color w:val="000000"/>
                <w:sz w:val="26"/>
                <w:szCs w:val="26"/>
                <w:lang w:val="es-BO"/>
              </w:rPr>
              <w:t xml:space="preserve"> và những </w:t>
            </w:r>
            <w:r w:rsidRPr="00284D97">
              <w:rPr>
                <w:color w:val="000000"/>
                <w:sz w:val="26"/>
                <w:szCs w:val="26"/>
                <w:lang w:val="vi-VN"/>
              </w:rPr>
              <w:t>xu hướng sáng tác tiêu biểu của</w:t>
            </w:r>
            <w:r w:rsidRPr="00284D97">
              <w:rPr>
                <w:color w:val="000000"/>
                <w:sz w:val="26"/>
                <w:szCs w:val="26"/>
                <w:lang w:val="es-BO"/>
              </w:rPr>
              <w:t xml:space="preserve"> </w:t>
            </w:r>
            <w:r w:rsidRPr="00284D97">
              <w:rPr>
                <w:color w:val="000000"/>
                <w:sz w:val="26"/>
                <w:szCs w:val="26"/>
                <w:lang w:val="vi-VN"/>
              </w:rPr>
              <w:t xml:space="preserve"> văn học Việt Nam đương đại</w:t>
            </w:r>
            <w:r w:rsidRPr="00284D97">
              <w:rPr>
                <w:color w:val="000000"/>
                <w:sz w:val="26"/>
                <w:szCs w:val="26"/>
              </w:rPr>
              <w:t xml:space="preserve">; </w:t>
            </w:r>
            <w:r w:rsidRPr="00284D97">
              <w:rPr>
                <w:color w:val="000000"/>
                <w:sz w:val="26"/>
                <w:szCs w:val="26"/>
                <w:lang w:val="es-BO"/>
              </w:rPr>
              <w:t>lí giải</w:t>
            </w:r>
            <w:r w:rsidRPr="00284D97">
              <w:rPr>
                <w:b/>
                <w:color w:val="000000"/>
                <w:sz w:val="26"/>
                <w:szCs w:val="26"/>
                <w:lang w:val="es-BO"/>
              </w:rPr>
              <w:t xml:space="preserve"> </w:t>
            </w:r>
            <w:r w:rsidRPr="00284D97">
              <w:rPr>
                <w:color w:val="000000"/>
                <w:sz w:val="26"/>
                <w:szCs w:val="26"/>
                <w:lang w:val="vi-VN"/>
              </w:rPr>
              <w:t>nguyên nhân tạo nên các hiện tượng văn học trong  văn học Việt Nam đương đại.</w:t>
            </w:r>
          </w:p>
        </w:tc>
      </w:tr>
      <w:tr w:rsidR="009166E2" w:rsidRPr="00284D97" w:rsidTr="00F317ED">
        <w:trPr>
          <w:trHeight w:val="108"/>
        </w:trPr>
        <w:tc>
          <w:tcPr>
            <w:tcW w:w="1150" w:type="dxa"/>
            <w:shd w:val="clear" w:color="auto" w:fill="auto"/>
            <w:vAlign w:val="center"/>
          </w:tcPr>
          <w:p w:rsidR="009166E2" w:rsidRPr="00284D97" w:rsidRDefault="009166E2" w:rsidP="00F317ED">
            <w:pPr>
              <w:jc w:val="center"/>
              <w:rPr>
                <w:b/>
                <w:color w:val="000000"/>
                <w:sz w:val="26"/>
                <w:szCs w:val="26"/>
              </w:rPr>
            </w:pPr>
            <w:r w:rsidRPr="00284D97">
              <w:rPr>
                <w:b/>
                <w:color w:val="000000"/>
                <w:sz w:val="26"/>
                <w:szCs w:val="26"/>
              </w:rPr>
              <w:t>LLO2</w:t>
            </w:r>
          </w:p>
        </w:tc>
        <w:tc>
          <w:tcPr>
            <w:tcW w:w="8064" w:type="dxa"/>
            <w:shd w:val="clear" w:color="auto" w:fill="auto"/>
          </w:tcPr>
          <w:p w:rsidR="009166E2" w:rsidRPr="00284D97" w:rsidRDefault="009166E2" w:rsidP="00F317ED">
            <w:pPr>
              <w:widowControl w:val="0"/>
              <w:jc w:val="both"/>
              <w:rPr>
                <w:color w:val="000000"/>
                <w:sz w:val="26"/>
                <w:szCs w:val="26"/>
              </w:rPr>
            </w:pPr>
            <w:r w:rsidRPr="00284D97">
              <w:rPr>
                <w:color w:val="000000"/>
                <w:sz w:val="26"/>
                <w:szCs w:val="26"/>
                <w:lang w:val="it-IT"/>
              </w:rPr>
              <w:t xml:space="preserve">Đánh giá được ưu, nhược điểm của </w:t>
            </w:r>
            <w:r w:rsidRPr="00284D97">
              <w:rPr>
                <w:color w:val="000000"/>
                <w:sz w:val="26"/>
                <w:szCs w:val="26"/>
                <w:lang w:val="vi-VN"/>
              </w:rPr>
              <w:t>của các xu hướng sáng tác (văn học nữ, văn học tính dục, văn học mạng, văn học hậu hiện đại....) từ đó đánh giá</w:t>
            </w:r>
            <w:r w:rsidRPr="00284D97">
              <w:rPr>
                <w:color w:val="000000"/>
                <w:sz w:val="26"/>
                <w:szCs w:val="26"/>
                <w:lang w:val="it-IT"/>
              </w:rPr>
              <w:t xml:space="preserve"> vai trò, vị trí của</w:t>
            </w:r>
            <w:r w:rsidRPr="00284D97">
              <w:rPr>
                <w:color w:val="000000"/>
                <w:sz w:val="26"/>
                <w:szCs w:val="26"/>
                <w:lang w:val="vi-VN"/>
              </w:rPr>
              <w:t xml:space="preserve"> văn học Việt Nam đương đại trong lịch sử văn học.</w:t>
            </w:r>
          </w:p>
        </w:tc>
      </w:tr>
      <w:tr w:rsidR="009166E2" w:rsidRPr="00284D97" w:rsidTr="00F317ED">
        <w:trPr>
          <w:trHeight w:val="108"/>
        </w:trPr>
        <w:tc>
          <w:tcPr>
            <w:tcW w:w="1150" w:type="dxa"/>
            <w:shd w:val="clear" w:color="auto" w:fill="auto"/>
            <w:vAlign w:val="center"/>
          </w:tcPr>
          <w:p w:rsidR="009166E2" w:rsidRPr="00284D97" w:rsidRDefault="009166E2" w:rsidP="00F317ED">
            <w:pPr>
              <w:jc w:val="center"/>
              <w:rPr>
                <w:b/>
                <w:color w:val="000000"/>
                <w:sz w:val="26"/>
                <w:szCs w:val="26"/>
              </w:rPr>
            </w:pPr>
            <w:r w:rsidRPr="00284D97">
              <w:rPr>
                <w:b/>
                <w:color w:val="000000"/>
                <w:sz w:val="26"/>
                <w:szCs w:val="26"/>
              </w:rPr>
              <w:t>LLO3</w:t>
            </w:r>
          </w:p>
        </w:tc>
        <w:tc>
          <w:tcPr>
            <w:tcW w:w="8064" w:type="dxa"/>
            <w:shd w:val="clear" w:color="auto" w:fill="auto"/>
          </w:tcPr>
          <w:p w:rsidR="009166E2" w:rsidRPr="00284D97" w:rsidRDefault="009166E2" w:rsidP="00F317ED">
            <w:pPr>
              <w:jc w:val="both"/>
              <w:rPr>
                <w:color w:val="000000"/>
                <w:sz w:val="26"/>
                <w:szCs w:val="26"/>
                <w:lang w:val="it-IT"/>
              </w:rPr>
            </w:pPr>
            <w:r w:rsidRPr="00284D97">
              <w:rPr>
                <w:color w:val="000000"/>
                <w:sz w:val="26"/>
                <w:szCs w:val="26"/>
                <w:lang w:val="it-IT"/>
              </w:rPr>
              <w:t xml:space="preserve">Vận dụng tri thức đã học để nghiên cứu và giảng dạy các tác phẩm </w:t>
            </w:r>
            <w:r w:rsidRPr="00284D97">
              <w:rPr>
                <w:color w:val="000000"/>
                <w:sz w:val="26"/>
                <w:szCs w:val="26"/>
                <w:lang w:val="vi-VN"/>
              </w:rPr>
              <w:t xml:space="preserve"> của văn học Việt Nam đương đại </w:t>
            </w:r>
            <w:r w:rsidRPr="00284D97">
              <w:rPr>
                <w:color w:val="000000"/>
                <w:sz w:val="26"/>
                <w:szCs w:val="26"/>
                <w:lang w:val="it-IT"/>
              </w:rPr>
              <w:t xml:space="preserve">trong chương trình phổ thông, đề xuất các hướng nghiên cứu liên quan đến </w:t>
            </w:r>
            <w:r w:rsidRPr="00284D97">
              <w:rPr>
                <w:color w:val="000000"/>
                <w:sz w:val="26"/>
                <w:szCs w:val="26"/>
                <w:lang w:val="vi-VN"/>
              </w:rPr>
              <w:t xml:space="preserve"> văn học Việt Nam đương đại.</w:t>
            </w:r>
          </w:p>
        </w:tc>
      </w:tr>
      <w:tr w:rsidR="009166E2" w:rsidRPr="00284D97"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9166E2" w:rsidRPr="00284D97" w:rsidRDefault="009166E2" w:rsidP="00F317ED">
            <w:pPr>
              <w:jc w:val="center"/>
              <w:rPr>
                <w:b/>
                <w:color w:val="000000"/>
                <w:sz w:val="26"/>
                <w:szCs w:val="26"/>
              </w:rPr>
            </w:pPr>
            <w:r w:rsidRPr="00284D97">
              <w:rPr>
                <w:b/>
                <w:color w:val="000000"/>
                <w:sz w:val="26"/>
                <w:szCs w:val="26"/>
              </w:rPr>
              <w:t>LLO4</w:t>
            </w:r>
          </w:p>
        </w:tc>
        <w:tc>
          <w:tcPr>
            <w:tcW w:w="8064" w:type="dxa"/>
            <w:tcBorders>
              <w:top w:val="single" w:sz="4" w:space="0" w:color="auto"/>
              <w:left w:val="single" w:sz="4" w:space="0" w:color="auto"/>
              <w:bottom w:val="single" w:sz="4" w:space="0" w:color="auto"/>
              <w:right w:val="single" w:sz="4" w:space="0" w:color="auto"/>
            </w:tcBorders>
          </w:tcPr>
          <w:p w:rsidR="009166E2" w:rsidRPr="00284D97" w:rsidRDefault="009166E2" w:rsidP="00F317ED">
            <w:pPr>
              <w:widowControl w:val="0"/>
              <w:jc w:val="both"/>
              <w:rPr>
                <w:color w:val="000000"/>
                <w:sz w:val="26"/>
                <w:szCs w:val="26"/>
              </w:rPr>
            </w:pPr>
            <w:r w:rsidRPr="00284D97">
              <w:rPr>
                <w:rFonts w:eastAsia="Times New Roman"/>
                <w:color w:val="000000"/>
                <w:sz w:val="26"/>
                <w:szCs w:val="26"/>
                <w:lang w:val="it-IT"/>
              </w:rPr>
              <w:t xml:space="preserve">Diễn giải được những </w:t>
            </w:r>
            <w:r w:rsidRPr="00284D97">
              <w:rPr>
                <w:color w:val="000000"/>
                <w:sz w:val="26"/>
                <w:szCs w:val="26"/>
                <w:lang w:val="es-BO"/>
              </w:rPr>
              <w:t xml:space="preserve">những </w:t>
            </w:r>
            <w:r w:rsidRPr="00284D97">
              <w:rPr>
                <w:color w:val="000000"/>
                <w:sz w:val="26"/>
                <w:szCs w:val="26"/>
                <w:lang w:val="vi-VN"/>
              </w:rPr>
              <w:t>kiến thức cơ bản của các tác phẩm VHVN đương đại trong nhà trường phổ thông</w:t>
            </w:r>
            <w:r w:rsidRPr="00284D97">
              <w:rPr>
                <w:color w:val="000000"/>
                <w:sz w:val="26"/>
                <w:szCs w:val="26"/>
              </w:rPr>
              <w:t xml:space="preserve"> </w:t>
            </w:r>
            <w:r w:rsidRPr="00284D97">
              <w:rPr>
                <w:color w:val="000000"/>
                <w:sz w:val="26"/>
                <w:szCs w:val="26"/>
                <w:lang w:val="vi-VN"/>
              </w:rPr>
              <w:t>theo chủ đề</w:t>
            </w:r>
            <w:r w:rsidRPr="00284D97">
              <w:rPr>
                <w:color w:val="000000"/>
                <w:sz w:val="26"/>
                <w:szCs w:val="26"/>
              </w:rPr>
              <w:t xml:space="preserve">; </w:t>
            </w:r>
            <w:r w:rsidRPr="00284D97">
              <w:rPr>
                <w:color w:val="000000"/>
                <w:sz w:val="26"/>
                <w:szCs w:val="26"/>
                <w:lang w:val="it-IT"/>
              </w:rPr>
              <w:t xml:space="preserve">So sánh đặc điểm </w:t>
            </w:r>
            <w:r w:rsidRPr="00284D97">
              <w:rPr>
                <w:color w:val="000000"/>
                <w:sz w:val="26"/>
                <w:szCs w:val="26"/>
                <w:lang w:val="vi-VN"/>
              </w:rPr>
              <w:t>của các tác phẩm cùng chủ đề</w:t>
            </w:r>
            <w:r w:rsidRPr="00284D97">
              <w:rPr>
                <w:color w:val="000000"/>
                <w:sz w:val="26"/>
                <w:szCs w:val="26"/>
              </w:rPr>
              <w:t xml:space="preserve">. </w:t>
            </w:r>
          </w:p>
        </w:tc>
      </w:tr>
      <w:tr w:rsidR="009166E2" w:rsidRPr="00284D97"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166E2" w:rsidRPr="00284D97" w:rsidRDefault="009166E2" w:rsidP="00F317ED">
            <w:pPr>
              <w:jc w:val="center"/>
              <w:rPr>
                <w:b/>
                <w:color w:val="000000"/>
                <w:sz w:val="26"/>
                <w:szCs w:val="26"/>
              </w:rPr>
            </w:pPr>
            <w:r w:rsidRPr="00284D97">
              <w:rPr>
                <w:b/>
                <w:color w:val="000000"/>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9166E2" w:rsidRPr="00284D97" w:rsidRDefault="009166E2" w:rsidP="00F317ED">
            <w:pPr>
              <w:jc w:val="both"/>
              <w:rPr>
                <w:rFonts w:eastAsia="Calibri"/>
                <w:color w:val="000000"/>
                <w:sz w:val="26"/>
                <w:szCs w:val="26"/>
                <w:lang w:val="it-IT"/>
              </w:rPr>
            </w:pPr>
            <w:r w:rsidRPr="00284D97">
              <w:rPr>
                <w:rFonts w:eastAsia="Calibri"/>
                <w:color w:val="000000"/>
                <w:sz w:val="26"/>
                <w:szCs w:val="26"/>
                <w:lang w:val="it-IT"/>
              </w:rPr>
              <w:t xml:space="preserve">Thiết kế được cách thức tiếp cận các tác phẩm </w:t>
            </w:r>
            <w:r w:rsidRPr="00284D97">
              <w:rPr>
                <w:color w:val="000000"/>
                <w:sz w:val="26"/>
                <w:szCs w:val="26"/>
                <w:lang w:val="vi-VN"/>
              </w:rPr>
              <w:t>các tác phẩm VHVN đương đại trong nhà trường, đề xuất các hướng nghiên cứu liên quan.</w:t>
            </w:r>
          </w:p>
        </w:tc>
      </w:tr>
      <w:tr w:rsidR="009166E2" w:rsidRPr="00284D97"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166E2" w:rsidRPr="00284D97" w:rsidRDefault="009166E2" w:rsidP="00F317ED">
            <w:pPr>
              <w:jc w:val="center"/>
              <w:rPr>
                <w:b/>
                <w:color w:val="000000"/>
                <w:sz w:val="26"/>
                <w:szCs w:val="26"/>
              </w:rPr>
            </w:pPr>
            <w:r w:rsidRPr="00284D97">
              <w:rPr>
                <w:b/>
                <w:color w:val="000000"/>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9166E2" w:rsidRPr="00284D97" w:rsidRDefault="009166E2" w:rsidP="00F317ED">
            <w:pPr>
              <w:widowControl w:val="0"/>
              <w:tabs>
                <w:tab w:val="left" w:pos="380"/>
              </w:tabs>
              <w:jc w:val="both"/>
              <w:rPr>
                <w:color w:val="000000"/>
                <w:sz w:val="26"/>
                <w:szCs w:val="26"/>
                <w:lang w:val="vi-VN"/>
              </w:rPr>
            </w:pPr>
            <w:r w:rsidRPr="00284D97">
              <w:rPr>
                <w:color w:val="000000"/>
                <w:sz w:val="26"/>
                <w:szCs w:val="26"/>
                <w:lang w:val="pt-BR"/>
              </w:rPr>
              <w:t xml:space="preserve">Thể hiện được các bài thuyết trình, thảo luận, </w:t>
            </w:r>
            <w:r w:rsidRPr="00284D97">
              <w:rPr>
                <w:color w:val="000000"/>
                <w:sz w:val="26"/>
                <w:szCs w:val="26"/>
                <w:lang w:val="es-BO"/>
              </w:rPr>
              <w:t xml:space="preserve">các bài tập sáng tạo, dự án học tập liên quan đến </w:t>
            </w:r>
            <w:r w:rsidRPr="00284D97">
              <w:rPr>
                <w:color w:val="000000"/>
                <w:sz w:val="26"/>
                <w:szCs w:val="26"/>
                <w:lang w:val="vi-VN"/>
              </w:rPr>
              <w:t>các tác phẩm  VHVN đương đại trong nhà trường</w:t>
            </w:r>
            <w:r w:rsidRPr="00284D97">
              <w:rPr>
                <w:color w:val="000000"/>
                <w:sz w:val="26"/>
                <w:szCs w:val="26"/>
              </w:rPr>
              <w:t xml:space="preserve">; </w:t>
            </w:r>
            <w:r w:rsidRPr="00284D97">
              <w:rPr>
                <w:color w:val="000000"/>
                <w:sz w:val="26"/>
                <w:szCs w:val="26"/>
                <w:lang w:val="pt-BR"/>
              </w:rPr>
              <w:t xml:space="preserve">sử dụng công nghệ thông tin để thực hiện các hoạt động chuyên môn. </w:t>
            </w:r>
          </w:p>
        </w:tc>
      </w:tr>
    </w:tbl>
    <w:p w:rsidR="009166E2" w:rsidRPr="00284D97" w:rsidRDefault="009166E2" w:rsidP="009166E2">
      <w:pPr>
        <w:spacing w:line="240" w:lineRule="auto"/>
        <w:jc w:val="both"/>
        <w:rPr>
          <w:rFonts w:ascii="Times New Roman" w:hAnsi="Times New Roman" w:cs="Times New Roman"/>
          <w:b/>
          <w:color w:val="000000"/>
          <w:sz w:val="26"/>
          <w:szCs w:val="26"/>
        </w:rPr>
      </w:pP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10.2. Ma trận liên kết LLOs và CLOs</w:t>
      </w:r>
    </w:p>
    <w:tbl>
      <w:tblPr>
        <w:tblStyle w:val="TableGrid19"/>
        <w:tblW w:w="9214" w:type="dxa"/>
        <w:tblInd w:w="-34" w:type="dxa"/>
        <w:tblLook w:val="04A0" w:firstRow="1" w:lastRow="0" w:firstColumn="1" w:lastColumn="0" w:noHBand="0" w:noVBand="1"/>
      </w:tblPr>
      <w:tblGrid>
        <w:gridCol w:w="994"/>
        <w:gridCol w:w="1133"/>
        <w:gridCol w:w="992"/>
        <w:gridCol w:w="1276"/>
        <w:gridCol w:w="992"/>
        <w:gridCol w:w="1134"/>
        <w:gridCol w:w="1276"/>
        <w:gridCol w:w="1417"/>
      </w:tblGrid>
      <w:tr w:rsidR="009166E2" w:rsidRPr="00284D97" w:rsidTr="009166E2">
        <w:trPr>
          <w:trHeight w:val="442"/>
          <w:tblHeader/>
        </w:trPr>
        <w:tc>
          <w:tcPr>
            <w:tcW w:w="994" w:type="dxa"/>
            <w:vMerge w:val="restart"/>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lastRenderedPageBreak/>
              <w:t>LLOs</w:t>
            </w:r>
          </w:p>
        </w:tc>
        <w:tc>
          <w:tcPr>
            <w:tcW w:w="8220" w:type="dxa"/>
            <w:gridSpan w:val="7"/>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Chuẩn đầu ra học phần (CLOs)</w:t>
            </w:r>
          </w:p>
        </w:tc>
      </w:tr>
      <w:tr w:rsidR="009166E2" w:rsidRPr="00284D97" w:rsidTr="009166E2">
        <w:trPr>
          <w:trHeight w:val="180"/>
          <w:tblHeader/>
        </w:trPr>
        <w:tc>
          <w:tcPr>
            <w:tcW w:w="994" w:type="dxa"/>
            <w:vMerge/>
            <w:shd w:val="clear" w:color="auto" w:fill="DAEEF3"/>
            <w:vAlign w:val="center"/>
          </w:tcPr>
          <w:p w:rsidR="009166E2" w:rsidRPr="00284D97" w:rsidRDefault="009166E2" w:rsidP="00F317ED">
            <w:pPr>
              <w:jc w:val="center"/>
              <w:rPr>
                <w:b/>
                <w:color w:val="000000"/>
                <w:sz w:val="26"/>
                <w:szCs w:val="26"/>
              </w:rPr>
            </w:pPr>
          </w:p>
        </w:tc>
        <w:tc>
          <w:tcPr>
            <w:tcW w:w="1133"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(1)</w:t>
            </w:r>
          </w:p>
        </w:tc>
        <w:tc>
          <w:tcPr>
            <w:tcW w:w="992"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(2)</w:t>
            </w:r>
          </w:p>
        </w:tc>
        <w:tc>
          <w:tcPr>
            <w:tcW w:w="1276"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(3)</w:t>
            </w:r>
          </w:p>
        </w:tc>
        <w:tc>
          <w:tcPr>
            <w:tcW w:w="992"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(4)</w:t>
            </w:r>
          </w:p>
        </w:tc>
        <w:tc>
          <w:tcPr>
            <w:tcW w:w="1134"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(5)</w:t>
            </w:r>
          </w:p>
        </w:tc>
        <w:tc>
          <w:tcPr>
            <w:tcW w:w="1276"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(6)</w:t>
            </w:r>
          </w:p>
        </w:tc>
        <w:tc>
          <w:tcPr>
            <w:tcW w:w="1417"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(7)</w:t>
            </w:r>
          </w:p>
        </w:tc>
      </w:tr>
      <w:tr w:rsidR="009166E2" w:rsidRPr="00284D97" w:rsidTr="00F317ED">
        <w:trPr>
          <w:trHeight w:val="421"/>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LLO1</w:t>
            </w:r>
          </w:p>
        </w:tc>
        <w:tc>
          <w:tcPr>
            <w:tcW w:w="1133"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992"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134"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p>
        </w:tc>
        <w:tc>
          <w:tcPr>
            <w:tcW w:w="1417" w:type="dxa"/>
            <w:vAlign w:val="center"/>
          </w:tcPr>
          <w:p w:rsidR="009166E2" w:rsidRPr="00284D97" w:rsidRDefault="009166E2" w:rsidP="00F317ED">
            <w:pPr>
              <w:pStyle w:val="ListParagraph"/>
              <w:ind w:left="0"/>
              <w:jc w:val="center"/>
              <w:rPr>
                <w:color w:val="000000"/>
                <w:sz w:val="26"/>
                <w:szCs w:val="26"/>
              </w:rPr>
            </w:pPr>
          </w:p>
        </w:tc>
      </w:tr>
      <w:tr w:rsidR="009166E2" w:rsidRPr="00284D97" w:rsidTr="00F317ED">
        <w:trPr>
          <w:trHeight w:val="421"/>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LLO2</w:t>
            </w:r>
          </w:p>
        </w:tc>
        <w:tc>
          <w:tcPr>
            <w:tcW w:w="1133"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276"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134"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p>
        </w:tc>
        <w:tc>
          <w:tcPr>
            <w:tcW w:w="1417"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r>
      <w:tr w:rsidR="009166E2" w:rsidRPr="00284D97" w:rsidTr="00F317ED">
        <w:trPr>
          <w:trHeight w:val="421"/>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LLO3</w:t>
            </w:r>
          </w:p>
        </w:tc>
        <w:tc>
          <w:tcPr>
            <w:tcW w:w="1133"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992"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13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27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417" w:type="dxa"/>
            <w:vAlign w:val="center"/>
          </w:tcPr>
          <w:p w:rsidR="009166E2" w:rsidRPr="00284D97" w:rsidRDefault="009166E2" w:rsidP="00F317ED">
            <w:pPr>
              <w:pStyle w:val="ListParagraph"/>
              <w:ind w:left="0"/>
              <w:jc w:val="center"/>
              <w:rPr>
                <w:color w:val="000000"/>
                <w:sz w:val="26"/>
                <w:szCs w:val="26"/>
              </w:rPr>
            </w:pPr>
          </w:p>
        </w:tc>
      </w:tr>
      <w:tr w:rsidR="009166E2" w:rsidRPr="00284D97" w:rsidTr="00F317ED">
        <w:trPr>
          <w:trHeight w:val="421"/>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LLO4</w:t>
            </w:r>
          </w:p>
        </w:tc>
        <w:tc>
          <w:tcPr>
            <w:tcW w:w="1133"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276"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134"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p>
        </w:tc>
        <w:tc>
          <w:tcPr>
            <w:tcW w:w="1417" w:type="dxa"/>
            <w:vAlign w:val="center"/>
          </w:tcPr>
          <w:p w:rsidR="009166E2" w:rsidRPr="00284D97" w:rsidRDefault="009166E2" w:rsidP="00F317ED">
            <w:pPr>
              <w:pStyle w:val="ListParagraph"/>
              <w:ind w:left="0"/>
              <w:jc w:val="center"/>
              <w:rPr>
                <w:color w:val="000000"/>
                <w:sz w:val="26"/>
                <w:szCs w:val="26"/>
              </w:rPr>
            </w:pPr>
          </w:p>
        </w:tc>
      </w:tr>
      <w:tr w:rsidR="009166E2" w:rsidRPr="00284D97" w:rsidTr="00F317ED">
        <w:trPr>
          <w:trHeight w:val="421"/>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LLO5</w:t>
            </w:r>
          </w:p>
        </w:tc>
        <w:tc>
          <w:tcPr>
            <w:tcW w:w="1133"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992"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13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27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417" w:type="dxa"/>
            <w:vAlign w:val="center"/>
          </w:tcPr>
          <w:p w:rsidR="009166E2" w:rsidRPr="00284D97" w:rsidRDefault="009166E2" w:rsidP="00F317ED">
            <w:pPr>
              <w:pStyle w:val="ListParagraph"/>
              <w:ind w:left="0"/>
              <w:jc w:val="center"/>
              <w:rPr>
                <w:color w:val="000000"/>
                <w:sz w:val="26"/>
                <w:szCs w:val="26"/>
              </w:rPr>
            </w:pPr>
          </w:p>
        </w:tc>
      </w:tr>
      <w:tr w:rsidR="009166E2" w:rsidRPr="00284D97" w:rsidTr="00F317ED">
        <w:trPr>
          <w:trHeight w:val="442"/>
        </w:trPr>
        <w:tc>
          <w:tcPr>
            <w:tcW w:w="99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LLO6</w:t>
            </w:r>
          </w:p>
        </w:tc>
        <w:tc>
          <w:tcPr>
            <w:tcW w:w="1133"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276" w:type="dxa"/>
            <w:vAlign w:val="center"/>
          </w:tcPr>
          <w:p w:rsidR="009166E2" w:rsidRPr="00284D97" w:rsidRDefault="009166E2" w:rsidP="00F317ED">
            <w:pPr>
              <w:pStyle w:val="ListParagraph"/>
              <w:ind w:left="0"/>
              <w:jc w:val="center"/>
              <w:rPr>
                <w:color w:val="000000"/>
                <w:sz w:val="26"/>
                <w:szCs w:val="26"/>
              </w:rPr>
            </w:pPr>
          </w:p>
        </w:tc>
        <w:tc>
          <w:tcPr>
            <w:tcW w:w="992" w:type="dxa"/>
            <w:vAlign w:val="center"/>
          </w:tcPr>
          <w:p w:rsidR="009166E2" w:rsidRPr="00284D97" w:rsidRDefault="009166E2" w:rsidP="00F317ED">
            <w:pPr>
              <w:pStyle w:val="ListParagraph"/>
              <w:ind w:left="0"/>
              <w:jc w:val="center"/>
              <w:rPr>
                <w:color w:val="000000"/>
                <w:sz w:val="26"/>
                <w:szCs w:val="26"/>
              </w:rPr>
            </w:pPr>
          </w:p>
        </w:tc>
        <w:tc>
          <w:tcPr>
            <w:tcW w:w="1134"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276" w:type="dxa"/>
            <w:vAlign w:val="center"/>
          </w:tcPr>
          <w:p w:rsidR="009166E2" w:rsidRPr="00284D97" w:rsidRDefault="009166E2" w:rsidP="00F317ED">
            <w:pPr>
              <w:pStyle w:val="ListParagraph"/>
              <w:ind w:left="0"/>
              <w:jc w:val="center"/>
              <w:rPr>
                <w:color w:val="000000"/>
                <w:sz w:val="26"/>
                <w:szCs w:val="26"/>
              </w:rPr>
            </w:pPr>
            <w:r w:rsidRPr="00284D97">
              <w:rPr>
                <w:color w:val="000000"/>
                <w:sz w:val="26"/>
                <w:szCs w:val="26"/>
              </w:rPr>
              <w:t>x</w:t>
            </w:r>
          </w:p>
        </w:tc>
        <w:tc>
          <w:tcPr>
            <w:tcW w:w="1417" w:type="dxa"/>
            <w:vAlign w:val="center"/>
          </w:tcPr>
          <w:p w:rsidR="009166E2" w:rsidRPr="00284D97" w:rsidRDefault="009166E2" w:rsidP="00F317ED">
            <w:pPr>
              <w:pStyle w:val="ListParagraph"/>
              <w:ind w:left="0"/>
              <w:jc w:val="center"/>
              <w:rPr>
                <w:color w:val="000000"/>
                <w:sz w:val="26"/>
                <w:szCs w:val="26"/>
              </w:rPr>
            </w:pPr>
          </w:p>
        </w:tc>
      </w:tr>
    </w:tbl>
    <w:p w:rsidR="009166E2" w:rsidRPr="00284D97" w:rsidRDefault="009166E2" w:rsidP="009166E2">
      <w:pPr>
        <w:spacing w:line="240" w:lineRule="auto"/>
        <w:jc w:val="both"/>
        <w:rPr>
          <w:rFonts w:ascii="Times New Roman" w:hAnsi="Times New Roman" w:cs="Times New Roman"/>
          <w:b/>
          <w:color w:val="000000"/>
          <w:sz w:val="26"/>
          <w:szCs w:val="26"/>
        </w:rPr>
      </w:pPr>
    </w:p>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10.3. Nội dung chi tiết học phần</w:t>
      </w:r>
    </w:p>
    <w:p w:rsidR="009166E2" w:rsidRPr="00284D97" w:rsidRDefault="009166E2" w:rsidP="009166E2">
      <w:pPr>
        <w:spacing w:line="240" w:lineRule="auto"/>
        <w:jc w:val="both"/>
        <w:rPr>
          <w:rFonts w:ascii="Times New Roman" w:hAnsi="Times New Roman" w:cs="Times New Roman"/>
          <w:i/>
          <w:color w:val="000000"/>
          <w:sz w:val="26"/>
          <w:szCs w:val="26"/>
        </w:rPr>
      </w:pPr>
    </w:p>
    <w:tbl>
      <w:tblPr>
        <w:tblStyle w:val="TableGrid19"/>
        <w:tblW w:w="10065" w:type="dxa"/>
        <w:tblInd w:w="-318" w:type="dxa"/>
        <w:tblLayout w:type="fixed"/>
        <w:tblLook w:val="04A0" w:firstRow="1" w:lastRow="0" w:firstColumn="1" w:lastColumn="0" w:noHBand="0" w:noVBand="1"/>
      </w:tblPr>
      <w:tblGrid>
        <w:gridCol w:w="1277"/>
        <w:gridCol w:w="4961"/>
        <w:gridCol w:w="1417"/>
        <w:gridCol w:w="1276"/>
        <w:gridCol w:w="1134"/>
      </w:tblGrid>
      <w:tr w:rsidR="009166E2" w:rsidRPr="00284D97" w:rsidTr="009166E2">
        <w:tc>
          <w:tcPr>
            <w:tcW w:w="1277" w:type="dxa"/>
            <w:vMerge w:val="restart"/>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LLOs</w:t>
            </w:r>
          </w:p>
        </w:tc>
        <w:tc>
          <w:tcPr>
            <w:tcW w:w="4961" w:type="dxa"/>
            <w:vMerge w:val="restart"/>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Nội dung</w:t>
            </w:r>
          </w:p>
        </w:tc>
        <w:tc>
          <w:tcPr>
            <w:tcW w:w="2693" w:type="dxa"/>
            <w:gridSpan w:val="2"/>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Hình thức/</w:t>
            </w:r>
          </w:p>
          <w:p w:rsidR="009166E2" w:rsidRPr="00284D97" w:rsidRDefault="009166E2" w:rsidP="00F317ED">
            <w:pPr>
              <w:jc w:val="center"/>
              <w:rPr>
                <w:b/>
                <w:color w:val="000000"/>
                <w:sz w:val="26"/>
                <w:szCs w:val="26"/>
              </w:rPr>
            </w:pPr>
            <w:r w:rsidRPr="00284D97">
              <w:rPr>
                <w:b/>
                <w:color w:val="000000"/>
                <w:sz w:val="26"/>
                <w:szCs w:val="26"/>
              </w:rPr>
              <w:t>phương pháp</w:t>
            </w:r>
          </w:p>
        </w:tc>
        <w:tc>
          <w:tcPr>
            <w:tcW w:w="1134" w:type="dxa"/>
            <w:vMerge w:val="restart"/>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Học liệu</w:t>
            </w:r>
          </w:p>
        </w:tc>
      </w:tr>
      <w:tr w:rsidR="009166E2" w:rsidRPr="00284D97" w:rsidTr="009166E2">
        <w:tc>
          <w:tcPr>
            <w:tcW w:w="1277" w:type="dxa"/>
            <w:vMerge/>
            <w:shd w:val="clear" w:color="auto" w:fill="DAEEF3"/>
            <w:vAlign w:val="center"/>
          </w:tcPr>
          <w:p w:rsidR="009166E2" w:rsidRPr="00284D97" w:rsidRDefault="009166E2" w:rsidP="00F317ED">
            <w:pPr>
              <w:jc w:val="center"/>
              <w:rPr>
                <w:b/>
                <w:color w:val="000000"/>
                <w:sz w:val="26"/>
                <w:szCs w:val="26"/>
              </w:rPr>
            </w:pPr>
          </w:p>
        </w:tc>
        <w:tc>
          <w:tcPr>
            <w:tcW w:w="4961" w:type="dxa"/>
            <w:vMerge/>
            <w:shd w:val="clear" w:color="auto" w:fill="DAEEF3"/>
            <w:vAlign w:val="center"/>
          </w:tcPr>
          <w:p w:rsidR="009166E2" w:rsidRPr="00284D97" w:rsidRDefault="009166E2" w:rsidP="00F317ED">
            <w:pPr>
              <w:jc w:val="center"/>
              <w:rPr>
                <w:b/>
                <w:color w:val="000000"/>
                <w:sz w:val="26"/>
                <w:szCs w:val="26"/>
              </w:rPr>
            </w:pPr>
          </w:p>
        </w:tc>
        <w:tc>
          <w:tcPr>
            <w:tcW w:w="1417"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Dạy học</w:t>
            </w:r>
          </w:p>
        </w:tc>
        <w:tc>
          <w:tcPr>
            <w:tcW w:w="1276" w:type="dxa"/>
            <w:shd w:val="clear" w:color="auto" w:fill="DAEEF3"/>
            <w:vAlign w:val="center"/>
          </w:tcPr>
          <w:p w:rsidR="009166E2" w:rsidRPr="00284D97" w:rsidRDefault="009166E2" w:rsidP="00F317ED">
            <w:pPr>
              <w:jc w:val="center"/>
              <w:rPr>
                <w:b/>
                <w:color w:val="000000"/>
                <w:sz w:val="26"/>
                <w:szCs w:val="26"/>
              </w:rPr>
            </w:pPr>
            <w:r w:rsidRPr="00284D97">
              <w:rPr>
                <w:b/>
                <w:color w:val="000000"/>
                <w:sz w:val="26"/>
                <w:szCs w:val="26"/>
              </w:rPr>
              <w:t>Đánh giá</w:t>
            </w:r>
          </w:p>
        </w:tc>
        <w:tc>
          <w:tcPr>
            <w:tcW w:w="1134" w:type="dxa"/>
            <w:vMerge/>
            <w:shd w:val="clear" w:color="auto" w:fill="DAEEF3"/>
            <w:vAlign w:val="center"/>
          </w:tcPr>
          <w:p w:rsidR="009166E2" w:rsidRPr="00284D97" w:rsidRDefault="009166E2" w:rsidP="00F317ED">
            <w:pPr>
              <w:jc w:val="center"/>
              <w:rPr>
                <w:b/>
                <w:color w:val="000000"/>
                <w:sz w:val="26"/>
                <w:szCs w:val="26"/>
              </w:rPr>
            </w:pPr>
          </w:p>
        </w:tc>
      </w:tr>
      <w:tr w:rsidR="009166E2" w:rsidRPr="00284D97" w:rsidTr="00F317ED">
        <w:tc>
          <w:tcPr>
            <w:tcW w:w="1277" w:type="dxa"/>
          </w:tcPr>
          <w:p w:rsidR="009166E2" w:rsidRPr="00284D97" w:rsidRDefault="009166E2" w:rsidP="00F317ED">
            <w:pPr>
              <w:rPr>
                <w:color w:val="000000"/>
                <w:sz w:val="26"/>
                <w:szCs w:val="26"/>
                <w:lang w:val="pt-BR"/>
              </w:rPr>
            </w:pPr>
            <w:r w:rsidRPr="00284D97">
              <w:rPr>
                <w:color w:val="000000"/>
                <w:sz w:val="26"/>
                <w:szCs w:val="26"/>
                <w:lang w:val="pt-BR"/>
              </w:rPr>
              <w:t>LLO1</w:t>
            </w:r>
          </w:p>
        </w:tc>
        <w:tc>
          <w:tcPr>
            <w:tcW w:w="4961" w:type="dxa"/>
          </w:tcPr>
          <w:p w:rsidR="009166E2" w:rsidRPr="00284D97" w:rsidRDefault="009166E2" w:rsidP="00F317ED">
            <w:pPr>
              <w:jc w:val="both"/>
              <w:rPr>
                <w:b/>
                <w:color w:val="000000"/>
                <w:sz w:val="26"/>
                <w:szCs w:val="26"/>
              </w:rPr>
            </w:pPr>
            <w:r w:rsidRPr="00284D97">
              <w:rPr>
                <w:b/>
                <w:color w:val="000000"/>
                <w:sz w:val="26"/>
                <w:szCs w:val="26"/>
                <w:lang w:val="pt-BR"/>
              </w:rPr>
              <w:t>Chương 1:</w:t>
            </w:r>
            <w:r w:rsidRPr="00284D97">
              <w:rPr>
                <w:b/>
                <w:color w:val="000000"/>
                <w:sz w:val="26"/>
                <w:szCs w:val="26"/>
                <w:lang w:val="vi-VN"/>
              </w:rPr>
              <w:t xml:space="preserve"> </w:t>
            </w:r>
            <w:r w:rsidRPr="00284D97">
              <w:rPr>
                <w:b/>
                <w:color w:val="000000"/>
                <w:sz w:val="26"/>
                <w:szCs w:val="26"/>
              </w:rPr>
              <w:t>MỘT SỐ VẤN ĐỀ CƠ BẢN VỀ VĂN HỌC VIỆT NAM ĐƯƠNG ĐẠI</w:t>
            </w:r>
          </w:p>
          <w:p w:rsidR="009166E2" w:rsidRPr="00284D97" w:rsidRDefault="009166E2" w:rsidP="00F317ED">
            <w:pPr>
              <w:jc w:val="both"/>
              <w:rPr>
                <w:b/>
                <w:color w:val="000000"/>
                <w:sz w:val="26"/>
                <w:szCs w:val="26"/>
              </w:rPr>
            </w:pPr>
            <w:r w:rsidRPr="00284D97">
              <w:rPr>
                <w:b/>
                <w:color w:val="000000"/>
                <w:sz w:val="26"/>
                <w:szCs w:val="26"/>
                <w:lang w:val="pt-BR"/>
              </w:rPr>
              <w:t>A. Nội dung thực hiện trên lớp (</w:t>
            </w:r>
            <w:r w:rsidRPr="00284D97">
              <w:rPr>
                <w:b/>
                <w:color w:val="000000"/>
                <w:sz w:val="26"/>
                <w:szCs w:val="26"/>
              </w:rPr>
              <w:t>19</w:t>
            </w:r>
            <w:r w:rsidRPr="00284D97">
              <w:rPr>
                <w:b/>
                <w:color w:val="000000"/>
                <w:sz w:val="26"/>
                <w:szCs w:val="26"/>
                <w:lang w:val="vi-VN"/>
              </w:rPr>
              <w:t xml:space="preserve"> </w:t>
            </w:r>
            <w:r w:rsidRPr="00284D97">
              <w:rPr>
                <w:b/>
                <w:color w:val="000000"/>
                <w:sz w:val="26"/>
                <w:szCs w:val="26"/>
                <w:lang w:val="pt-BR"/>
              </w:rPr>
              <w:t>tiết)</w:t>
            </w:r>
          </w:p>
          <w:p w:rsidR="009166E2" w:rsidRPr="00284D97" w:rsidRDefault="009166E2" w:rsidP="00F317ED">
            <w:pPr>
              <w:jc w:val="both"/>
              <w:rPr>
                <w:b/>
                <w:color w:val="000000"/>
                <w:sz w:val="26"/>
                <w:szCs w:val="26"/>
              </w:rPr>
            </w:pPr>
            <w:r w:rsidRPr="00284D97">
              <w:rPr>
                <w:b/>
                <w:color w:val="000000"/>
                <w:sz w:val="26"/>
                <w:szCs w:val="26"/>
                <w:lang w:val="pt-BR"/>
              </w:rPr>
              <w:t>* Nội dung giảng dạy lí thuyết (</w:t>
            </w:r>
            <w:r w:rsidRPr="00284D97">
              <w:rPr>
                <w:b/>
                <w:color w:val="000000"/>
                <w:sz w:val="26"/>
                <w:szCs w:val="26"/>
              </w:rPr>
              <w:t>10 tiết)</w:t>
            </w:r>
          </w:p>
          <w:p w:rsidR="009166E2" w:rsidRPr="00284D97" w:rsidRDefault="009166E2" w:rsidP="00F317ED">
            <w:pPr>
              <w:jc w:val="both"/>
              <w:rPr>
                <w:color w:val="000000"/>
                <w:sz w:val="26"/>
                <w:szCs w:val="26"/>
                <w:lang w:val="vi-VN"/>
              </w:rPr>
            </w:pPr>
            <w:r w:rsidRPr="00284D97">
              <w:rPr>
                <w:color w:val="000000"/>
                <w:sz w:val="26"/>
                <w:szCs w:val="26"/>
                <w:lang w:val="vi-VN"/>
              </w:rPr>
              <w:t>1.1. Khái quát về văn học Việt Nam đương đại</w:t>
            </w:r>
          </w:p>
          <w:p w:rsidR="009166E2" w:rsidRPr="00284D97" w:rsidRDefault="009166E2" w:rsidP="00F317ED">
            <w:pPr>
              <w:jc w:val="both"/>
              <w:rPr>
                <w:color w:val="000000"/>
                <w:sz w:val="26"/>
                <w:szCs w:val="26"/>
                <w:lang w:val="vi-VN"/>
              </w:rPr>
            </w:pPr>
            <w:r w:rsidRPr="00284D97">
              <w:rPr>
                <w:color w:val="000000"/>
                <w:sz w:val="26"/>
                <w:szCs w:val="26"/>
                <w:lang w:val="vi-VN"/>
              </w:rPr>
              <w:t>1.1.1. Khái niệm: Văn học Việt Nam đương đại</w:t>
            </w:r>
          </w:p>
          <w:p w:rsidR="009166E2" w:rsidRPr="00284D97" w:rsidRDefault="009166E2" w:rsidP="00F317ED">
            <w:pPr>
              <w:jc w:val="both"/>
              <w:rPr>
                <w:color w:val="000000"/>
                <w:sz w:val="26"/>
                <w:szCs w:val="26"/>
                <w:lang w:val="vi-VN"/>
              </w:rPr>
            </w:pPr>
            <w:r w:rsidRPr="00284D97">
              <w:rPr>
                <w:color w:val="000000"/>
                <w:sz w:val="26"/>
                <w:szCs w:val="26"/>
                <w:lang w:val="vi-VN"/>
              </w:rPr>
              <w:t>1.1.2. Cơ sở văn hóa, xã hội cho sự vân động và phát triển của văn học Việt Nam đương đại.</w:t>
            </w:r>
          </w:p>
          <w:p w:rsidR="009166E2" w:rsidRPr="00284D97" w:rsidRDefault="009166E2" w:rsidP="00F317ED">
            <w:pPr>
              <w:jc w:val="both"/>
              <w:rPr>
                <w:color w:val="000000"/>
                <w:sz w:val="26"/>
                <w:szCs w:val="26"/>
                <w:lang w:val="vi-VN"/>
              </w:rPr>
            </w:pPr>
            <w:r w:rsidRPr="00284D97">
              <w:rPr>
                <w:color w:val="000000"/>
                <w:sz w:val="26"/>
                <w:szCs w:val="26"/>
                <w:lang w:val="vi-VN"/>
              </w:rPr>
              <w:t>1.1.3. Tình hình vận động, phát triển của văn học Việt Nam đương đại.</w:t>
            </w:r>
          </w:p>
          <w:p w:rsidR="009166E2" w:rsidRPr="00284D97" w:rsidRDefault="009166E2" w:rsidP="00F317ED">
            <w:pPr>
              <w:jc w:val="both"/>
              <w:rPr>
                <w:color w:val="000000"/>
                <w:sz w:val="26"/>
                <w:szCs w:val="26"/>
                <w:lang w:val="vi-VN"/>
              </w:rPr>
            </w:pPr>
            <w:r w:rsidRPr="00284D97">
              <w:rPr>
                <w:color w:val="000000"/>
                <w:sz w:val="26"/>
                <w:szCs w:val="26"/>
                <w:lang w:val="vi-VN"/>
              </w:rPr>
              <w:t xml:space="preserve">1.1.4. Các xu hướng sáng tác tiêu biểu </w:t>
            </w:r>
          </w:p>
          <w:p w:rsidR="009166E2" w:rsidRPr="00284D97" w:rsidRDefault="009166E2" w:rsidP="00F317ED">
            <w:pPr>
              <w:jc w:val="both"/>
              <w:rPr>
                <w:color w:val="000000"/>
                <w:sz w:val="26"/>
                <w:szCs w:val="26"/>
                <w:lang w:val="vi-VN"/>
              </w:rPr>
            </w:pPr>
            <w:r w:rsidRPr="00284D97">
              <w:rPr>
                <w:color w:val="000000"/>
                <w:sz w:val="26"/>
                <w:szCs w:val="26"/>
                <w:lang w:val="sv-SE"/>
              </w:rPr>
              <w:t xml:space="preserve">1.2. </w:t>
            </w:r>
            <w:r w:rsidRPr="00284D97">
              <w:rPr>
                <w:color w:val="000000"/>
                <w:sz w:val="26"/>
                <w:szCs w:val="26"/>
                <w:lang w:val="vi-VN"/>
              </w:rPr>
              <w:t>Một số hiện tượng trong văn học Việt Nam đương đại</w:t>
            </w:r>
          </w:p>
          <w:p w:rsidR="009166E2" w:rsidRPr="00284D97" w:rsidRDefault="009166E2" w:rsidP="00F317ED">
            <w:pPr>
              <w:jc w:val="both"/>
              <w:rPr>
                <w:color w:val="000000"/>
                <w:sz w:val="26"/>
                <w:szCs w:val="26"/>
              </w:rPr>
            </w:pPr>
            <w:r w:rsidRPr="00284D97">
              <w:rPr>
                <w:color w:val="000000"/>
                <w:sz w:val="26"/>
                <w:szCs w:val="26"/>
              </w:rPr>
              <w:t>1.2.1. Thanh Thảo</w:t>
            </w:r>
          </w:p>
          <w:p w:rsidR="009166E2" w:rsidRPr="00284D97" w:rsidRDefault="009166E2" w:rsidP="00F317ED">
            <w:pPr>
              <w:jc w:val="both"/>
              <w:rPr>
                <w:color w:val="000000"/>
                <w:sz w:val="26"/>
                <w:szCs w:val="26"/>
              </w:rPr>
            </w:pPr>
            <w:r w:rsidRPr="00284D97">
              <w:rPr>
                <w:color w:val="000000"/>
                <w:sz w:val="26"/>
                <w:szCs w:val="26"/>
                <w:lang w:val="vi-VN"/>
              </w:rPr>
              <w:t>1.2.</w:t>
            </w:r>
            <w:r w:rsidRPr="00284D97">
              <w:rPr>
                <w:color w:val="000000"/>
                <w:sz w:val="26"/>
                <w:szCs w:val="26"/>
              </w:rPr>
              <w:t>2</w:t>
            </w:r>
            <w:r w:rsidRPr="00284D97">
              <w:rPr>
                <w:color w:val="000000"/>
                <w:sz w:val="26"/>
                <w:szCs w:val="26"/>
                <w:lang w:val="vi-VN"/>
              </w:rPr>
              <w:t>.  Mai Văn Phấn</w:t>
            </w:r>
          </w:p>
          <w:p w:rsidR="009166E2" w:rsidRPr="00284D97" w:rsidRDefault="009166E2" w:rsidP="00F317ED">
            <w:pPr>
              <w:jc w:val="both"/>
              <w:rPr>
                <w:color w:val="000000"/>
                <w:sz w:val="26"/>
                <w:szCs w:val="26"/>
              </w:rPr>
            </w:pPr>
            <w:r w:rsidRPr="00284D97">
              <w:rPr>
                <w:color w:val="000000"/>
                <w:sz w:val="26"/>
                <w:szCs w:val="26"/>
              </w:rPr>
              <w:t>1.2.3. Bảo Ninh</w:t>
            </w:r>
          </w:p>
          <w:p w:rsidR="009166E2" w:rsidRPr="00284D97" w:rsidRDefault="009166E2" w:rsidP="00F317ED">
            <w:pPr>
              <w:jc w:val="both"/>
              <w:rPr>
                <w:color w:val="000000"/>
                <w:sz w:val="26"/>
                <w:szCs w:val="26"/>
              </w:rPr>
            </w:pPr>
            <w:r w:rsidRPr="00284D97">
              <w:rPr>
                <w:color w:val="000000"/>
                <w:sz w:val="26"/>
                <w:szCs w:val="26"/>
                <w:lang w:val="vi-VN"/>
              </w:rPr>
              <w:t>1.2.4. Nguyễn Bình Phương</w:t>
            </w:r>
          </w:p>
        </w:tc>
        <w:tc>
          <w:tcPr>
            <w:tcW w:w="1417" w:type="dxa"/>
          </w:tcPr>
          <w:p w:rsidR="009166E2" w:rsidRPr="00284D97" w:rsidRDefault="009166E2" w:rsidP="00F317ED">
            <w:pPr>
              <w:jc w:val="both"/>
              <w:rPr>
                <w:color w:val="000000"/>
                <w:sz w:val="26"/>
                <w:szCs w:val="26"/>
                <w:lang w:val="sv-SE"/>
              </w:rPr>
            </w:pPr>
            <w:r w:rsidRPr="00284D97">
              <w:rPr>
                <w:i/>
                <w:color w:val="000000"/>
                <w:sz w:val="26"/>
                <w:szCs w:val="26"/>
                <w:lang w:val="sv-SE"/>
              </w:rPr>
              <w:t xml:space="preserve">Thuyết trình kết hợp trình chiếu </w:t>
            </w:r>
          </w:p>
          <w:p w:rsidR="009166E2" w:rsidRPr="00284D97" w:rsidRDefault="009166E2" w:rsidP="00F317ED">
            <w:pPr>
              <w:jc w:val="both"/>
              <w:rPr>
                <w:bCs/>
                <w:color w:val="000000"/>
                <w:sz w:val="26"/>
                <w:szCs w:val="26"/>
              </w:rPr>
            </w:pPr>
            <w:r w:rsidRPr="00284D97">
              <w:rPr>
                <w:bCs/>
                <w:i/>
                <w:color w:val="000000"/>
                <w:sz w:val="26"/>
                <w:szCs w:val="26"/>
              </w:rPr>
              <w:t xml:space="preserve"> </w:t>
            </w:r>
          </w:p>
          <w:p w:rsidR="009166E2" w:rsidRPr="00284D97" w:rsidRDefault="009166E2" w:rsidP="00F317ED">
            <w:pPr>
              <w:jc w:val="both"/>
              <w:rPr>
                <w:i/>
                <w:color w:val="000000"/>
                <w:sz w:val="26"/>
                <w:szCs w:val="26"/>
              </w:rPr>
            </w:pPr>
          </w:p>
        </w:tc>
        <w:tc>
          <w:tcPr>
            <w:tcW w:w="1276" w:type="dxa"/>
          </w:tcPr>
          <w:p w:rsidR="009166E2" w:rsidRPr="00284D97" w:rsidRDefault="009166E2" w:rsidP="00F317ED">
            <w:pPr>
              <w:jc w:val="both"/>
              <w:rPr>
                <w:color w:val="000000"/>
                <w:sz w:val="26"/>
                <w:szCs w:val="26"/>
              </w:rPr>
            </w:pPr>
            <w:r w:rsidRPr="00284D97">
              <w:rPr>
                <w:color w:val="000000"/>
                <w:sz w:val="26"/>
                <w:szCs w:val="26"/>
              </w:rPr>
              <w:t>A1, A3, A4</w:t>
            </w:r>
          </w:p>
        </w:tc>
        <w:tc>
          <w:tcPr>
            <w:tcW w:w="1134" w:type="dxa"/>
          </w:tcPr>
          <w:p w:rsidR="009166E2" w:rsidRPr="00284D97" w:rsidRDefault="009166E2" w:rsidP="00F317ED">
            <w:pPr>
              <w:jc w:val="both"/>
              <w:rPr>
                <w:color w:val="000000"/>
                <w:sz w:val="26"/>
                <w:szCs w:val="26"/>
              </w:rPr>
            </w:pPr>
            <w:r w:rsidRPr="00284D97">
              <w:rPr>
                <w:b/>
                <w:color w:val="000000"/>
                <w:sz w:val="26"/>
                <w:szCs w:val="26"/>
              </w:rPr>
              <w:t>[</w:t>
            </w:r>
            <w:r w:rsidRPr="00284D97">
              <w:rPr>
                <w:color w:val="000000"/>
                <w:sz w:val="26"/>
                <w:szCs w:val="26"/>
              </w:rPr>
              <w:t>1] chương 4,</w:t>
            </w:r>
          </w:p>
          <w:p w:rsidR="009166E2" w:rsidRPr="00284D97" w:rsidRDefault="009166E2" w:rsidP="00F317ED">
            <w:pPr>
              <w:jc w:val="both"/>
              <w:rPr>
                <w:color w:val="000000"/>
                <w:sz w:val="26"/>
                <w:szCs w:val="26"/>
              </w:rPr>
            </w:pPr>
            <w:r w:rsidRPr="00284D97">
              <w:rPr>
                <w:color w:val="000000"/>
                <w:sz w:val="26"/>
                <w:szCs w:val="26"/>
              </w:rPr>
              <w:t xml:space="preserve"> [2], [4]</w:t>
            </w:r>
          </w:p>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LLO2</w:t>
            </w:r>
          </w:p>
        </w:tc>
        <w:tc>
          <w:tcPr>
            <w:tcW w:w="4961" w:type="dxa"/>
          </w:tcPr>
          <w:p w:rsidR="009166E2" w:rsidRPr="00284D97" w:rsidRDefault="009166E2" w:rsidP="00F317ED">
            <w:pPr>
              <w:jc w:val="both"/>
              <w:rPr>
                <w:color w:val="000000"/>
                <w:sz w:val="26"/>
                <w:szCs w:val="26"/>
              </w:rPr>
            </w:pPr>
            <w:r w:rsidRPr="00284D97">
              <w:rPr>
                <w:b/>
                <w:color w:val="000000"/>
                <w:sz w:val="26"/>
                <w:szCs w:val="26"/>
                <w:lang w:val="sv-SE"/>
              </w:rPr>
              <w:t>* Nội dung bài tập (2 tiết)</w:t>
            </w:r>
            <w:r w:rsidRPr="00284D97">
              <w:rPr>
                <w:color w:val="000000"/>
                <w:sz w:val="26"/>
                <w:szCs w:val="26"/>
                <w:lang w:val="sv-SE"/>
              </w:rPr>
              <w:t xml:space="preserve">: </w:t>
            </w:r>
            <w:r w:rsidRPr="00284D97">
              <w:rPr>
                <w:color w:val="000000"/>
                <w:sz w:val="26"/>
                <w:szCs w:val="26"/>
                <w:lang w:val="vi-VN"/>
              </w:rPr>
              <w:t>Nhận xét về ưu, nhược điểm của một xu hướng sáng tác tiêu biểu trong văn học Việt Nam đương đại.</w:t>
            </w:r>
          </w:p>
        </w:tc>
        <w:tc>
          <w:tcPr>
            <w:tcW w:w="1417" w:type="dxa"/>
          </w:tcPr>
          <w:p w:rsidR="009166E2" w:rsidRPr="00284D97" w:rsidRDefault="009166E2" w:rsidP="00F317ED">
            <w:pPr>
              <w:jc w:val="both"/>
              <w:rPr>
                <w:color w:val="000000"/>
                <w:sz w:val="26"/>
                <w:szCs w:val="26"/>
                <w:lang w:val="sv-SE"/>
              </w:rPr>
            </w:pPr>
            <w:r w:rsidRPr="00284D97">
              <w:rPr>
                <w:i/>
                <w:color w:val="000000"/>
                <w:sz w:val="26"/>
                <w:szCs w:val="26"/>
                <w:lang w:val="sv-SE"/>
              </w:rPr>
              <w:t xml:space="preserve">Đàm thoại, nghiên cứu bài học </w:t>
            </w:r>
          </w:p>
          <w:p w:rsidR="009166E2" w:rsidRPr="00284D97" w:rsidRDefault="009166E2" w:rsidP="00F317ED">
            <w:pPr>
              <w:jc w:val="both"/>
              <w:rPr>
                <w:color w:val="000000"/>
                <w:sz w:val="26"/>
                <w:szCs w:val="26"/>
              </w:rPr>
            </w:pPr>
          </w:p>
        </w:tc>
        <w:tc>
          <w:tcPr>
            <w:tcW w:w="1276" w:type="dxa"/>
          </w:tcPr>
          <w:p w:rsidR="009166E2" w:rsidRPr="00284D97" w:rsidRDefault="009166E2" w:rsidP="00F317ED">
            <w:pPr>
              <w:jc w:val="center"/>
              <w:rPr>
                <w:color w:val="000000"/>
                <w:sz w:val="26"/>
                <w:szCs w:val="26"/>
              </w:rPr>
            </w:pPr>
            <w:r w:rsidRPr="00284D97">
              <w:rPr>
                <w:color w:val="000000"/>
                <w:sz w:val="26"/>
                <w:szCs w:val="26"/>
              </w:rPr>
              <w:t>A1</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LLO3</w:t>
            </w:r>
          </w:p>
        </w:tc>
        <w:tc>
          <w:tcPr>
            <w:tcW w:w="4961" w:type="dxa"/>
          </w:tcPr>
          <w:p w:rsidR="009166E2" w:rsidRPr="00284D97" w:rsidRDefault="009166E2" w:rsidP="00F317ED">
            <w:pPr>
              <w:jc w:val="both"/>
              <w:rPr>
                <w:color w:val="000000"/>
                <w:sz w:val="26"/>
                <w:szCs w:val="26"/>
              </w:rPr>
            </w:pPr>
            <w:r w:rsidRPr="00284D97">
              <w:rPr>
                <w:b/>
                <w:color w:val="000000"/>
                <w:sz w:val="26"/>
                <w:szCs w:val="26"/>
                <w:lang w:val="sv-SE"/>
              </w:rPr>
              <w:t>* Nội dung thực hành (2 tiết):</w:t>
            </w:r>
            <w:r w:rsidRPr="00284D97">
              <w:rPr>
                <w:color w:val="000000"/>
                <w:sz w:val="26"/>
                <w:szCs w:val="26"/>
                <w:lang w:val="sv-SE"/>
              </w:rPr>
              <w:t xml:space="preserve"> SV tự nghiên cứu và trình bày về 0</w:t>
            </w:r>
            <w:r w:rsidRPr="00284D97">
              <w:rPr>
                <w:color w:val="000000"/>
                <w:sz w:val="26"/>
                <w:szCs w:val="26"/>
                <w:lang w:val="vi-VN"/>
              </w:rPr>
              <w:t>1 tác giả hoặc tác phẩm mình yêu thích</w:t>
            </w:r>
            <w:r w:rsidRPr="00284D97">
              <w:rPr>
                <w:color w:val="000000"/>
                <w:sz w:val="26"/>
                <w:szCs w:val="26"/>
              </w:rPr>
              <w:t xml:space="preserve"> </w:t>
            </w:r>
            <w:r w:rsidRPr="00284D97">
              <w:rPr>
                <w:color w:val="000000"/>
                <w:sz w:val="26"/>
                <w:szCs w:val="26"/>
                <w:lang w:val="vi-VN"/>
              </w:rPr>
              <w:t>(bằng các hình thức:</w:t>
            </w:r>
            <w:r w:rsidRPr="00284D97">
              <w:rPr>
                <w:i/>
                <w:color w:val="000000"/>
                <w:sz w:val="26"/>
                <w:szCs w:val="26"/>
                <w:lang w:val="sv-SE"/>
              </w:rPr>
              <w:t xml:space="preserve"> sơ đồ tư duy, powerpoint, </w:t>
            </w:r>
            <w:r w:rsidRPr="00284D97">
              <w:rPr>
                <w:i/>
                <w:color w:val="000000"/>
                <w:sz w:val="26"/>
                <w:szCs w:val="26"/>
                <w:lang w:val="vi-VN"/>
              </w:rPr>
              <w:t xml:space="preserve"> video…</w:t>
            </w:r>
            <w:r w:rsidRPr="00284D97">
              <w:rPr>
                <w:color w:val="000000"/>
                <w:sz w:val="26"/>
                <w:szCs w:val="26"/>
                <w:lang w:val="vi-VN"/>
              </w:rPr>
              <w:t>).</w:t>
            </w:r>
          </w:p>
        </w:tc>
        <w:tc>
          <w:tcPr>
            <w:tcW w:w="1417" w:type="dxa"/>
          </w:tcPr>
          <w:p w:rsidR="009166E2" w:rsidRPr="00284D97" w:rsidRDefault="009166E2" w:rsidP="00F317ED">
            <w:pPr>
              <w:jc w:val="both"/>
              <w:rPr>
                <w:i/>
                <w:color w:val="000000"/>
                <w:sz w:val="26"/>
                <w:szCs w:val="26"/>
              </w:rPr>
            </w:pPr>
            <w:r w:rsidRPr="00284D97">
              <w:rPr>
                <w:i/>
                <w:color w:val="000000"/>
                <w:sz w:val="26"/>
                <w:szCs w:val="26"/>
              </w:rPr>
              <w:t>Thực hành</w:t>
            </w:r>
          </w:p>
        </w:tc>
        <w:tc>
          <w:tcPr>
            <w:tcW w:w="1276" w:type="dxa"/>
          </w:tcPr>
          <w:p w:rsidR="009166E2" w:rsidRPr="00284D97" w:rsidRDefault="009166E2" w:rsidP="00F317ED">
            <w:pPr>
              <w:jc w:val="center"/>
              <w:rPr>
                <w:color w:val="000000"/>
                <w:sz w:val="26"/>
                <w:szCs w:val="26"/>
              </w:rPr>
            </w:pPr>
            <w:r w:rsidRPr="00284D97">
              <w:rPr>
                <w:color w:val="000000"/>
                <w:sz w:val="26"/>
                <w:szCs w:val="26"/>
              </w:rPr>
              <w:t>A2</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lastRenderedPageBreak/>
              <w:t>LLO6</w:t>
            </w:r>
          </w:p>
        </w:tc>
        <w:tc>
          <w:tcPr>
            <w:tcW w:w="4961" w:type="dxa"/>
          </w:tcPr>
          <w:p w:rsidR="009166E2" w:rsidRPr="00284D97" w:rsidRDefault="009166E2" w:rsidP="00F317ED">
            <w:pPr>
              <w:jc w:val="both"/>
              <w:rPr>
                <w:color w:val="000000"/>
                <w:sz w:val="26"/>
                <w:szCs w:val="26"/>
                <w:lang w:val="sv-SE"/>
              </w:rPr>
            </w:pPr>
            <w:r w:rsidRPr="00284D97">
              <w:rPr>
                <w:b/>
                <w:color w:val="000000"/>
                <w:sz w:val="26"/>
                <w:szCs w:val="26"/>
                <w:lang w:val="sv-SE"/>
              </w:rPr>
              <w:t>* Nội dung thảo luận (4 tiết):</w:t>
            </w:r>
            <w:r w:rsidRPr="00284D97">
              <w:rPr>
                <w:color w:val="000000"/>
                <w:sz w:val="26"/>
                <w:szCs w:val="26"/>
                <w:lang w:val="sv-SE"/>
              </w:rPr>
              <w:t xml:space="preserve"> </w:t>
            </w:r>
          </w:p>
          <w:p w:rsidR="009166E2" w:rsidRPr="00284D97" w:rsidRDefault="009166E2" w:rsidP="00F317ED">
            <w:pPr>
              <w:jc w:val="both"/>
              <w:rPr>
                <w:color w:val="000000"/>
                <w:sz w:val="26"/>
                <w:szCs w:val="26"/>
              </w:rPr>
            </w:pPr>
            <w:r w:rsidRPr="00284D97">
              <w:rPr>
                <w:color w:val="000000"/>
                <w:sz w:val="26"/>
                <w:szCs w:val="26"/>
                <w:lang w:val="sv-SE"/>
              </w:rPr>
              <w:t xml:space="preserve">- </w:t>
            </w:r>
            <w:r w:rsidRPr="00284D97">
              <w:rPr>
                <w:color w:val="000000"/>
                <w:sz w:val="26"/>
                <w:szCs w:val="26"/>
                <w:lang w:val="vi-VN"/>
              </w:rPr>
              <w:t xml:space="preserve">Vấn đề </w:t>
            </w:r>
            <w:r w:rsidRPr="00284D97">
              <w:rPr>
                <w:color w:val="000000"/>
                <w:sz w:val="26"/>
                <w:szCs w:val="26"/>
              </w:rPr>
              <w:t>nữ quyền</w:t>
            </w:r>
            <w:r w:rsidRPr="00284D97">
              <w:rPr>
                <w:color w:val="000000"/>
                <w:sz w:val="26"/>
                <w:szCs w:val="26"/>
                <w:lang w:val="vi-VN"/>
              </w:rPr>
              <w:t xml:space="preserve"> trong văn học Việt Nam đương đại.</w:t>
            </w:r>
          </w:p>
          <w:p w:rsidR="009166E2" w:rsidRPr="00284D97" w:rsidRDefault="009166E2" w:rsidP="00F317ED">
            <w:pPr>
              <w:jc w:val="both"/>
              <w:rPr>
                <w:b/>
                <w:color w:val="000000"/>
                <w:sz w:val="26"/>
                <w:szCs w:val="26"/>
              </w:rPr>
            </w:pPr>
            <w:r w:rsidRPr="00284D97">
              <w:rPr>
                <w:color w:val="000000"/>
                <w:sz w:val="26"/>
                <w:szCs w:val="26"/>
              </w:rPr>
              <w:t xml:space="preserve">- Những đóng góp và hạn chế của văn học Việt Nam đương đại. </w:t>
            </w:r>
            <w:r w:rsidRPr="00284D97">
              <w:rPr>
                <w:b/>
                <w:color w:val="000000"/>
                <w:sz w:val="26"/>
                <w:szCs w:val="26"/>
                <w:lang w:val="vi-VN"/>
              </w:rPr>
              <w:t xml:space="preserve"> </w:t>
            </w:r>
          </w:p>
        </w:tc>
        <w:tc>
          <w:tcPr>
            <w:tcW w:w="1417" w:type="dxa"/>
          </w:tcPr>
          <w:p w:rsidR="009166E2" w:rsidRPr="00284D97" w:rsidRDefault="009166E2" w:rsidP="00F317ED">
            <w:pPr>
              <w:jc w:val="both"/>
              <w:rPr>
                <w:color w:val="000000"/>
                <w:sz w:val="26"/>
                <w:szCs w:val="26"/>
              </w:rPr>
            </w:pPr>
            <w:r w:rsidRPr="00284D97">
              <w:rPr>
                <w:bCs/>
                <w:i/>
                <w:color w:val="000000"/>
                <w:sz w:val="26"/>
                <w:szCs w:val="26"/>
              </w:rPr>
              <w:t>Thảo luận</w:t>
            </w:r>
          </w:p>
        </w:tc>
        <w:tc>
          <w:tcPr>
            <w:tcW w:w="1276" w:type="dxa"/>
          </w:tcPr>
          <w:p w:rsidR="009166E2" w:rsidRPr="00284D97" w:rsidRDefault="009166E2" w:rsidP="00F317ED">
            <w:pPr>
              <w:jc w:val="center"/>
              <w:rPr>
                <w:color w:val="000000"/>
                <w:sz w:val="26"/>
                <w:szCs w:val="26"/>
              </w:rPr>
            </w:pPr>
            <w:r w:rsidRPr="00284D97">
              <w:rPr>
                <w:color w:val="000000"/>
                <w:sz w:val="26"/>
                <w:szCs w:val="26"/>
              </w:rPr>
              <w:t>A1</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LLO1</w:t>
            </w:r>
          </w:p>
        </w:tc>
        <w:tc>
          <w:tcPr>
            <w:tcW w:w="4961" w:type="dxa"/>
          </w:tcPr>
          <w:p w:rsidR="009166E2" w:rsidRPr="00284D97" w:rsidRDefault="009166E2" w:rsidP="00F317ED">
            <w:pPr>
              <w:jc w:val="both"/>
              <w:rPr>
                <w:color w:val="000000"/>
                <w:sz w:val="26"/>
                <w:szCs w:val="26"/>
                <w:lang w:val="vi-VN"/>
              </w:rPr>
            </w:pPr>
            <w:r w:rsidRPr="00284D97">
              <w:rPr>
                <w:b/>
                <w:color w:val="000000"/>
                <w:sz w:val="26"/>
                <w:szCs w:val="26"/>
              </w:rPr>
              <w:t xml:space="preserve">B. </w:t>
            </w:r>
            <w:r w:rsidRPr="00284D97">
              <w:rPr>
                <w:b/>
                <w:bCs/>
                <w:color w:val="000000"/>
                <w:sz w:val="26"/>
                <w:szCs w:val="26"/>
                <w:lang w:val="de-DE"/>
              </w:rPr>
              <w:t>Nội dung tự học (26):</w:t>
            </w:r>
            <w:r w:rsidRPr="00284D97">
              <w:rPr>
                <w:b/>
                <w:color w:val="000000"/>
                <w:sz w:val="26"/>
                <w:szCs w:val="26"/>
                <w:lang w:val="vi-VN"/>
              </w:rPr>
              <w:t xml:space="preserve"> </w:t>
            </w:r>
            <w:r w:rsidRPr="00284D97">
              <w:rPr>
                <w:color w:val="000000"/>
                <w:sz w:val="26"/>
                <w:szCs w:val="26"/>
                <w:lang w:val="vi-VN"/>
              </w:rPr>
              <w:t xml:space="preserve">SV tự nghiên cứu vấn đề sau: </w:t>
            </w:r>
          </w:p>
          <w:p w:rsidR="009166E2" w:rsidRPr="00284D97" w:rsidRDefault="009166E2" w:rsidP="00F317ED">
            <w:pPr>
              <w:jc w:val="both"/>
              <w:rPr>
                <w:i/>
                <w:color w:val="000000"/>
                <w:sz w:val="26"/>
                <w:szCs w:val="26"/>
              </w:rPr>
            </w:pPr>
            <w:r w:rsidRPr="00284D97">
              <w:rPr>
                <w:i/>
                <w:color w:val="000000"/>
                <w:sz w:val="26"/>
                <w:szCs w:val="26"/>
                <w:lang w:val="es-BO"/>
              </w:rPr>
              <w:t xml:space="preserve">Lí giải </w:t>
            </w:r>
            <w:r w:rsidRPr="00284D97">
              <w:rPr>
                <w:i/>
                <w:color w:val="000000"/>
                <w:sz w:val="26"/>
                <w:szCs w:val="26"/>
                <w:lang w:val="vi-VN"/>
              </w:rPr>
              <w:t>nguyên nhân tạo nên các hiện tượng văn học trong văn học Việt Nam đương đại.</w:t>
            </w:r>
          </w:p>
        </w:tc>
        <w:tc>
          <w:tcPr>
            <w:tcW w:w="1417" w:type="dxa"/>
          </w:tcPr>
          <w:p w:rsidR="009166E2" w:rsidRPr="00284D97" w:rsidRDefault="009166E2" w:rsidP="00F317ED">
            <w:pPr>
              <w:jc w:val="both"/>
              <w:rPr>
                <w:color w:val="000000"/>
                <w:sz w:val="26"/>
                <w:szCs w:val="26"/>
              </w:rPr>
            </w:pPr>
            <w:r w:rsidRPr="00284D97">
              <w:rPr>
                <w:color w:val="000000"/>
                <w:sz w:val="26"/>
                <w:szCs w:val="26"/>
              </w:rPr>
              <w:t>SV làm bài vào vở bài tập cá nhân</w:t>
            </w:r>
          </w:p>
        </w:tc>
        <w:tc>
          <w:tcPr>
            <w:tcW w:w="1276" w:type="dxa"/>
          </w:tcPr>
          <w:p w:rsidR="009166E2" w:rsidRPr="00284D97" w:rsidRDefault="009166E2" w:rsidP="00F317ED">
            <w:pPr>
              <w:jc w:val="center"/>
              <w:rPr>
                <w:color w:val="000000"/>
                <w:sz w:val="26"/>
                <w:szCs w:val="26"/>
              </w:rPr>
            </w:pPr>
            <w:r w:rsidRPr="00284D97">
              <w:rPr>
                <w:color w:val="000000"/>
                <w:sz w:val="26"/>
                <w:szCs w:val="26"/>
              </w:rPr>
              <w:t>A1</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0065" w:type="dxa"/>
            <w:gridSpan w:val="5"/>
          </w:tcPr>
          <w:p w:rsidR="009166E2" w:rsidRPr="00284D97" w:rsidRDefault="009166E2" w:rsidP="00F317ED">
            <w:pPr>
              <w:jc w:val="both"/>
              <w:rPr>
                <w:b/>
                <w:color w:val="000000"/>
                <w:sz w:val="26"/>
                <w:szCs w:val="26"/>
              </w:rPr>
            </w:pPr>
            <w:r w:rsidRPr="00284D97">
              <w:rPr>
                <w:b/>
                <w:color w:val="000000"/>
                <w:sz w:val="26"/>
                <w:szCs w:val="26"/>
                <w:lang w:val="sv-SE"/>
              </w:rPr>
              <w:t xml:space="preserve">Bài kiểm tra định kì A3 (1 tiết): </w:t>
            </w:r>
            <w:r w:rsidRPr="00284D97">
              <w:rPr>
                <w:color w:val="000000"/>
                <w:sz w:val="26"/>
                <w:szCs w:val="26"/>
              </w:rPr>
              <w:t>sinh viên ôn kiến thức chương 1.</w:t>
            </w: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LLO4</w:t>
            </w:r>
          </w:p>
        </w:tc>
        <w:tc>
          <w:tcPr>
            <w:tcW w:w="4961" w:type="dxa"/>
          </w:tcPr>
          <w:p w:rsidR="009166E2" w:rsidRPr="00284D97" w:rsidRDefault="009166E2" w:rsidP="00F317ED">
            <w:pPr>
              <w:jc w:val="both"/>
              <w:rPr>
                <w:b/>
                <w:color w:val="000000"/>
                <w:sz w:val="26"/>
                <w:szCs w:val="26"/>
              </w:rPr>
            </w:pPr>
            <w:r w:rsidRPr="00284D97">
              <w:rPr>
                <w:b/>
                <w:color w:val="000000"/>
                <w:sz w:val="26"/>
                <w:szCs w:val="26"/>
                <w:lang w:val="pt-BR"/>
              </w:rPr>
              <w:t xml:space="preserve">Chương 2: </w:t>
            </w:r>
            <w:r w:rsidRPr="00284D97">
              <w:rPr>
                <w:b/>
                <w:color w:val="000000"/>
                <w:sz w:val="26"/>
                <w:szCs w:val="26"/>
                <w:lang w:val="vi-VN"/>
              </w:rPr>
              <w:t xml:space="preserve">TIẾP CẬN </w:t>
            </w:r>
            <w:r w:rsidRPr="00284D97">
              <w:rPr>
                <w:b/>
                <w:color w:val="000000"/>
                <w:sz w:val="26"/>
                <w:szCs w:val="26"/>
              </w:rPr>
              <w:t xml:space="preserve">TÁC PHẨM </w:t>
            </w:r>
            <w:r w:rsidRPr="00284D97">
              <w:rPr>
                <w:b/>
                <w:color w:val="000000"/>
                <w:sz w:val="26"/>
                <w:szCs w:val="26"/>
                <w:lang w:val="vi-VN"/>
              </w:rPr>
              <w:t>VĂN HỌC VIỆT NAM ĐƯƠNG ĐẠI Ở TRƯỜNG PHỔ THÔNG THEO CHỦ ĐỀ</w:t>
            </w:r>
            <w:r w:rsidRPr="00284D97">
              <w:rPr>
                <w:b/>
                <w:color w:val="000000"/>
                <w:sz w:val="26"/>
                <w:szCs w:val="26"/>
                <w:lang w:val="pt-BR"/>
              </w:rPr>
              <w:t xml:space="preserve"> A. Nội dung thực hiện trên lớp</w:t>
            </w:r>
            <w:r w:rsidRPr="00284D97">
              <w:rPr>
                <w:color w:val="000000"/>
                <w:sz w:val="26"/>
                <w:szCs w:val="26"/>
                <w:lang w:val="pt-BR"/>
              </w:rPr>
              <w:t xml:space="preserve"> </w:t>
            </w:r>
            <w:r w:rsidRPr="00284D97">
              <w:rPr>
                <w:b/>
                <w:color w:val="000000"/>
                <w:sz w:val="26"/>
                <w:szCs w:val="26"/>
                <w:lang w:val="pt-BR"/>
              </w:rPr>
              <w:t>(</w:t>
            </w:r>
            <w:r w:rsidRPr="00284D97">
              <w:rPr>
                <w:b/>
                <w:color w:val="000000"/>
                <w:sz w:val="26"/>
                <w:szCs w:val="26"/>
              </w:rPr>
              <w:t>20</w:t>
            </w:r>
            <w:r w:rsidRPr="00284D97">
              <w:rPr>
                <w:b/>
                <w:color w:val="000000"/>
                <w:sz w:val="26"/>
                <w:szCs w:val="26"/>
                <w:lang w:val="vi-VN"/>
              </w:rPr>
              <w:t xml:space="preserve"> </w:t>
            </w:r>
            <w:r w:rsidRPr="00284D97">
              <w:rPr>
                <w:b/>
                <w:color w:val="000000"/>
                <w:sz w:val="26"/>
                <w:szCs w:val="26"/>
                <w:lang w:val="pt-BR"/>
              </w:rPr>
              <w:t>tiết)</w:t>
            </w:r>
          </w:p>
          <w:p w:rsidR="009166E2" w:rsidRPr="00284D97" w:rsidRDefault="009166E2" w:rsidP="00F317ED">
            <w:pPr>
              <w:jc w:val="both"/>
              <w:rPr>
                <w:b/>
                <w:color w:val="000000"/>
                <w:sz w:val="26"/>
                <w:szCs w:val="26"/>
                <w:lang w:val="pt-BR"/>
              </w:rPr>
            </w:pPr>
            <w:r w:rsidRPr="00284D97">
              <w:rPr>
                <w:b/>
                <w:color w:val="000000"/>
                <w:sz w:val="26"/>
                <w:szCs w:val="26"/>
                <w:lang w:val="pt-BR"/>
              </w:rPr>
              <w:t xml:space="preserve">* Nội dung giảng dạy lí thuyết </w:t>
            </w:r>
            <w:r w:rsidRPr="00284D97">
              <w:rPr>
                <w:b/>
                <w:color w:val="000000"/>
                <w:sz w:val="26"/>
                <w:szCs w:val="26"/>
                <w:lang w:val="de-DE"/>
              </w:rPr>
              <w:t>(</w:t>
            </w:r>
            <w:r w:rsidRPr="00284D97">
              <w:rPr>
                <w:b/>
                <w:color w:val="000000"/>
                <w:sz w:val="26"/>
                <w:szCs w:val="26"/>
              </w:rPr>
              <w:t>10 tiết)</w:t>
            </w:r>
            <w:r w:rsidRPr="00284D97">
              <w:rPr>
                <w:b/>
                <w:color w:val="000000"/>
                <w:sz w:val="26"/>
                <w:szCs w:val="26"/>
                <w:lang w:val="pt-BR"/>
              </w:rPr>
              <w:t xml:space="preserve"> </w:t>
            </w:r>
          </w:p>
          <w:p w:rsidR="009166E2" w:rsidRPr="00284D97" w:rsidRDefault="009166E2" w:rsidP="00F317ED">
            <w:pPr>
              <w:jc w:val="both"/>
              <w:rPr>
                <w:i/>
                <w:color w:val="000000"/>
                <w:sz w:val="26"/>
                <w:szCs w:val="26"/>
              </w:rPr>
            </w:pPr>
            <w:r w:rsidRPr="00284D97">
              <w:rPr>
                <w:color w:val="000000"/>
                <w:sz w:val="26"/>
                <w:szCs w:val="26"/>
                <w:lang w:val="vi-VN"/>
              </w:rPr>
              <w:t xml:space="preserve">2.1. Chủ đề: </w:t>
            </w:r>
            <w:r w:rsidRPr="00284D97">
              <w:rPr>
                <w:i/>
                <w:color w:val="000000"/>
                <w:sz w:val="26"/>
                <w:szCs w:val="26"/>
              </w:rPr>
              <w:t>Quê hương đất nước</w:t>
            </w:r>
          </w:p>
          <w:p w:rsidR="009166E2" w:rsidRPr="00284D97" w:rsidRDefault="009166E2" w:rsidP="00F317ED">
            <w:pPr>
              <w:jc w:val="both"/>
              <w:rPr>
                <w:i/>
                <w:color w:val="000000"/>
                <w:sz w:val="26"/>
                <w:szCs w:val="26"/>
              </w:rPr>
            </w:pPr>
            <w:r w:rsidRPr="00284D97">
              <w:rPr>
                <w:color w:val="000000"/>
                <w:sz w:val="26"/>
                <w:szCs w:val="26"/>
              </w:rPr>
              <w:t xml:space="preserve">2.2. Chủ đề: </w:t>
            </w:r>
            <w:r w:rsidRPr="00284D97">
              <w:rPr>
                <w:i/>
                <w:color w:val="000000"/>
                <w:sz w:val="26"/>
                <w:szCs w:val="26"/>
              </w:rPr>
              <w:t>Tình cảm gia đình</w:t>
            </w:r>
            <w:r w:rsidRPr="00284D97">
              <w:rPr>
                <w:i/>
                <w:color w:val="000000"/>
                <w:sz w:val="26"/>
                <w:szCs w:val="26"/>
                <w:lang w:val="vi-VN"/>
              </w:rPr>
              <w:t xml:space="preserve">  </w:t>
            </w:r>
          </w:p>
          <w:p w:rsidR="009166E2" w:rsidRPr="00284D97" w:rsidRDefault="009166E2" w:rsidP="00F317ED">
            <w:pPr>
              <w:jc w:val="both"/>
              <w:rPr>
                <w:i/>
                <w:color w:val="000000"/>
                <w:sz w:val="26"/>
                <w:szCs w:val="26"/>
              </w:rPr>
            </w:pPr>
            <w:r w:rsidRPr="00284D97">
              <w:rPr>
                <w:color w:val="000000"/>
                <w:sz w:val="26"/>
                <w:szCs w:val="26"/>
              </w:rPr>
              <w:t xml:space="preserve">2.3. </w:t>
            </w:r>
            <w:r w:rsidRPr="00284D97">
              <w:rPr>
                <w:color w:val="000000"/>
                <w:sz w:val="26"/>
                <w:szCs w:val="26"/>
                <w:lang w:val="vi-VN"/>
              </w:rPr>
              <w:t xml:space="preserve">Chủ đề: </w:t>
            </w:r>
            <w:r w:rsidRPr="00284D97">
              <w:rPr>
                <w:i/>
                <w:color w:val="000000"/>
                <w:sz w:val="26"/>
                <w:szCs w:val="26"/>
                <w:lang w:val="vi-VN"/>
              </w:rPr>
              <w:t>Nghệ thuật và cuộc sống</w:t>
            </w:r>
          </w:p>
          <w:p w:rsidR="009166E2" w:rsidRPr="00284D97" w:rsidRDefault="009166E2" w:rsidP="00F317ED">
            <w:pPr>
              <w:jc w:val="both"/>
              <w:rPr>
                <w:i/>
                <w:color w:val="000000"/>
                <w:sz w:val="26"/>
                <w:szCs w:val="26"/>
              </w:rPr>
            </w:pPr>
            <w:r w:rsidRPr="00284D97">
              <w:rPr>
                <w:color w:val="000000"/>
                <w:sz w:val="26"/>
                <w:szCs w:val="26"/>
              </w:rPr>
              <w:t xml:space="preserve">2.4. Chủ đề: </w:t>
            </w:r>
            <w:r w:rsidRPr="00284D97">
              <w:rPr>
                <w:i/>
                <w:color w:val="000000"/>
                <w:sz w:val="26"/>
                <w:szCs w:val="26"/>
              </w:rPr>
              <w:t>Số phận cá nhân</w:t>
            </w:r>
          </w:p>
        </w:tc>
        <w:tc>
          <w:tcPr>
            <w:tcW w:w="1417" w:type="dxa"/>
          </w:tcPr>
          <w:p w:rsidR="009166E2" w:rsidRPr="00284D97" w:rsidRDefault="009166E2" w:rsidP="00F317ED">
            <w:pPr>
              <w:jc w:val="both"/>
              <w:rPr>
                <w:color w:val="000000"/>
                <w:sz w:val="26"/>
                <w:szCs w:val="26"/>
                <w:lang w:val="sv-SE"/>
              </w:rPr>
            </w:pPr>
            <w:r w:rsidRPr="00284D97">
              <w:rPr>
                <w:i/>
                <w:color w:val="000000"/>
                <w:sz w:val="26"/>
                <w:szCs w:val="26"/>
                <w:lang w:val="sv-SE"/>
              </w:rPr>
              <w:t xml:space="preserve">Thuyết trình kết hợp trình chiếu </w:t>
            </w:r>
          </w:p>
          <w:p w:rsidR="009166E2" w:rsidRPr="00284D97" w:rsidRDefault="009166E2" w:rsidP="00F317ED">
            <w:pPr>
              <w:jc w:val="both"/>
              <w:rPr>
                <w:bCs/>
                <w:color w:val="000000"/>
                <w:sz w:val="26"/>
                <w:szCs w:val="26"/>
              </w:rPr>
            </w:pPr>
          </w:p>
        </w:tc>
        <w:tc>
          <w:tcPr>
            <w:tcW w:w="1276" w:type="dxa"/>
          </w:tcPr>
          <w:p w:rsidR="009166E2" w:rsidRPr="00284D97" w:rsidRDefault="009166E2" w:rsidP="00F317ED">
            <w:pPr>
              <w:jc w:val="both"/>
              <w:rPr>
                <w:color w:val="000000"/>
                <w:sz w:val="26"/>
                <w:szCs w:val="26"/>
              </w:rPr>
            </w:pPr>
            <w:r w:rsidRPr="00284D97">
              <w:rPr>
                <w:color w:val="000000"/>
                <w:sz w:val="26"/>
                <w:szCs w:val="26"/>
              </w:rPr>
              <w:t>A1, A3, A4</w:t>
            </w:r>
          </w:p>
        </w:tc>
        <w:tc>
          <w:tcPr>
            <w:tcW w:w="1134" w:type="dxa"/>
          </w:tcPr>
          <w:p w:rsidR="009166E2" w:rsidRPr="00284D97" w:rsidRDefault="009166E2" w:rsidP="00F317ED">
            <w:pPr>
              <w:jc w:val="both"/>
              <w:rPr>
                <w:color w:val="000000"/>
                <w:sz w:val="26"/>
                <w:szCs w:val="26"/>
              </w:rPr>
            </w:pPr>
            <w:r w:rsidRPr="00284D97">
              <w:rPr>
                <w:b/>
                <w:color w:val="000000"/>
                <w:sz w:val="26"/>
                <w:szCs w:val="26"/>
              </w:rPr>
              <w:t>[</w:t>
            </w:r>
            <w:r w:rsidRPr="00284D97">
              <w:rPr>
                <w:color w:val="000000"/>
                <w:sz w:val="26"/>
                <w:szCs w:val="26"/>
              </w:rPr>
              <w:t>1] chương 5</w:t>
            </w:r>
          </w:p>
          <w:p w:rsidR="009166E2" w:rsidRPr="00284D97" w:rsidRDefault="009166E2" w:rsidP="00F317ED">
            <w:pPr>
              <w:jc w:val="both"/>
              <w:rPr>
                <w:color w:val="000000"/>
                <w:sz w:val="26"/>
                <w:szCs w:val="26"/>
              </w:rPr>
            </w:pPr>
          </w:p>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LLO6</w:t>
            </w:r>
          </w:p>
        </w:tc>
        <w:tc>
          <w:tcPr>
            <w:tcW w:w="4961" w:type="dxa"/>
          </w:tcPr>
          <w:p w:rsidR="009166E2" w:rsidRPr="00284D97" w:rsidRDefault="009166E2" w:rsidP="00F317ED">
            <w:pPr>
              <w:jc w:val="both"/>
              <w:rPr>
                <w:b/>
                <w:color w:val="000000"/>
                <w:sz w:val="26"/>
                <w:szCs w:val="26"/>
                <w:lang w:val="de-DE"/>
              </w:rPr>
            </w:pPr>
            <w:r w:rsidRPr="00284D97">
              <w:rPr>
                <w:b/>
                <w:color w:val="000000"/>
                <w:sz w:val="26"/>
                <w:szCs w:val="26"/>
              </w:rPr>
              <w:t xml:space="preserve">* </w:t>
            </w:r>
            <w:r w:rsidRPr="00284D97">
              <w:rPr>
                <w:b/>
                <w:color w:val="000000"/>
                <w:sz w:val="26"/>
                <w:szCs w:val="26"/>
                <w:lang w:val="de-DE"/>
              </w:rPr>
              <w:t>Nội dung bài tập (2 tiết)</w:t>
            </w:r>
          </w:p>
          <w:p w:rsidR="009166E2" w:rsidRPr="00284D97" w:rsidRDefault="009166E2" w:rsidP="00F317ED">
            <w:pPr>
              <w:jc w:val="both"/>
              <w:rPr>
                <w:color w:val="000000"/>
                <w:sz w:val="26"/>
                <w:szCs w:val="26"/>
                <w:lang w:val="vi-VN"/>
              </w:rPr>
            </w:pPr>
            <w:r w:rsidRPr="00284D97">
              <w:rPr>
                <w:color w:val="000000"/>
                <w:sz w:val="26"/>
                <w:szCs w:val="26"/>
                <w:lang w:val="sv-SE"/>
              </w:rPr>
              <w:t xml:space="preserve">- </w:t>
            </w:r>
            <w:r w:rsidRPr="00284D97">
              <w:rPr>
                <w:color w:val="000000"/>
                <w:sz w:val="26"/>
                <w:szCs w:val="26"/>
                <w:lang w:val="vi-VN"/>
              </w:rPr>
              <w:t>Thống kê các tác phẩm văn học Việt Nam đương đại được đưa vào chương trình THCS và THPT.</w:t>
            </w:r>
          </w:p>
          <w:p w:rsidR="009166E2" w:rsidRPr="00284D97" w:rsidRDefault="009166E2" w:rsidP="00F317ED">
            <w:pPr>
              <w:jc w:val="both"/>
              <w:rPr>
                <w:color w:val="000000"/>
                <w:sz w:val="26"/>
                <w:szCs w:val="26"/>
              </w:rPr>
            </w:pPr>
            <w:r w:rsidRPr="00284D97">
              <w:rPr>
                <w:color w:val="000000"/>
                <w:sz w:val="26"/>
                <w:szCs w:val="26"/>
              </w:rPr>
              <w:t xml:space="preserve">- </w:t>
            </w:r>
            <w:r w:rsidRPr="00284D97">
              <w:rPr>
                <w:color w:val="000000"/>
                <w:sz w:val="26"/>
                <w:szCs w:val="26"/>
                <w:lang w:val="vi-VN"/>
              </w:rPr>
              <w:t xml:space="preserve">Thiết kế hoạt động khởi động/trải nghiệm sáng tạo cho 1 </w:t>
            </w:r>
            <w:r w:rsidRPr="00284D97">
              <w:rPr>
                <w:color w:val="000000"/>
                <w:sz w:val="26"/>
                <w:szCs w:val="26"/>
              </w:rPr>
              <w:t>bài dạy</w:t>
            </w:r>
            <w:r w:rsidRPr="00284D97">
              <w:rPr>
                <w:color w:val="000000"/>
                <w:sz w:val="26"/>
                <w:szCs w:val="26"/>
                <w:lang w:val="vi-VN"/>
              </w:rPr>
              <w:t xml:space="preserve"> tự chọn.</w:t>
            </w:r>
          </w:p>
        </w:tc>
        <w:tc>
          <w:tcPr>
            <w:tcW w:w="1417" w:type="dxa"/>
          </w:tcPr>
          <w:p w:rsidR="009166E2" w:rsidRPr="00284D97" w:rsidRDefault="009166E2" w:rsidP="00F317ED">
            <w:pPr>
              <w:jc w:val="both"/>
              <w:rPr>
                <w:color w:val="000000"/>
                <w:sz w:val="26"/>
                <w:szCs w:val="26"/>
                <w:lang w:val="sv-SE"/>
              </w:rPr>
            </w:pPr>
            <w:r w:rsidRPr="00284D97">
              <w:rPr>
                <w:i/>
                <w:color w:val="000000"/>
                <w:sz w:val="26"/>
                <w:szCs w:val="26"/>
                <w:lang w:val="sv-SE"/>
              </w:rPr>
              <w:t xml:space="preserve">Đàm thoại, nghiên cứu bài học </w:t>
            </w:r>
          </w:p>
          <w:p w:rsidR="009166E2" w:rsidRPr="00284D97" w:rsidRDefault="009166E2" w:rsidP="00F317ED">
            <w:pPr>
              <w:jc w:val="both"/>
              <w:rPr>
                <w:color w:val="000000"/>
                <w:sz w:val="26"/>
                <w:szCs w:val="26"/>
              </w:rPr>
            </w:pPr>
          </w:p>
        </w:tc>
        <w:tc>
          <w:tcPr>
            <w:tcW w:w="1276" w:type="dxa"/>
          </w:tcPr>
          <w:p w:rsidR="009166E2" w:rsidRPr="00284D97" w:rsidRDefault="009166E2" w:rsidP="00F317ED">
            <w:pPr>
              <w:jc w:val="center"/>
              <w:rPr>
                <w:color w:val="000000"/>
                <w:sz w:val="26"/>
                <w:szCs w:val="26"/>
              </w:rPr>
            </w:pPr>
            <w:r w:rsidRPr="00284D97">
              <w:rPr>
                <w:color w:val="000000"/>
                <w:sz w:val="26"/>
                <w:szCs w:val="26"/>
              </w:rPr>
              <w:t>A2</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LLO6</w:t>
            </w:r>
          </w:p>
        </w:tc>
        <w:tc>
          <w:tcPr>
            <w:tcW w:w="4961" w:type="dxa"/>
          </w:tcPr>
          <w:p w:rsidR="009166E2" w:rsidRPr="00284D97" w:rsidRDefault="009166E2" w:rsidP="00F317ED">
            <w:pPr>
              <w:jc w:val="both"/>
              <w:rPr>
                <w:color w:val="000000"/>
                <w:sz w:val="26"/>
                <w:szCs w:val="26"/>
              </w:rPr>
            </w:pPr>
            <w:r w:rsidRPr="00284D97">
              <w:rPr>
                <w:b/>
                <w:color w:val="000000"/>
                <w:sz w:val="26"/>
                <w:szCs w:val="26"/>
              </w:rPr>
              <w:t xml:space="preserve">* </w:t>
            </w:r>
            <w:r w:rsidRPr="00284D97">
              <w:rPr>
                <w:b/>
                <w:color w:val="000000"/>
                <w:sz w:val="26"/>
                <w:szCs w:val="26"/>
                <w:lang w:val="de-DE"/>
              </w:rPr>
              <w:t>Nội dung thực hành (4 tiết):</w:t>
            </w:r>
            <w:r w:rsidRPr="00284D97">
              <w:rPr>
                <w:color w:val="000000"/>
                <w:sz w:val="26"/>
                <w:szCs w:val="26"/>
                <w:lang w:val="de-DE"/>
              </w:rPr>
              <w:t xml:space="preserve"> Dự án Làm phim ngắn “</w:t>
            </w:r>
            <w:r w:rsidRPr="00284D97">
              <w:rPr>
                <w:color w:val="000000"/>
                <w:sz w:val="26"/>
                <w:szCs w:val="26"/>
                <w:lang w:val="vi-VN"/>
              </w:rPr>
              <w:t>Tủ sách văn học Việt Nam đương đại</w:t>
            </w:r>
            <w:r w:rsidRPr="00284D97">
              <w:rPr>
                <w:color w:val="000000"/>
                <w:sz w:val="26"/>
                <w:szCs w:val="26"/>
                <w:lang w:val="de-DE"/>
              </w:rPr>
              <w:t>”</w:t>
            </w:r>
            <w:r w:rsidRPr="00284D97">
              <w:rPr>
                <w:color w:val="000000"/>
                <w:sz w:val="26"/>
                <w:szCs w:val="26"/>
                <w:lang w:val="vi-VN"/>
              </w:rPr>
              <w:t>, giới thiệu tác phẩm hay, mới của VHVN đương đại.</w:t>
            </w:r>
          </w:p>
        </w:tc>
        <w:tc>
          <w:tcPr>
            <w:tcW w:w="1417" w:type="dxa"/>
          </w:tcPr>
          <w:p w:rsidR="009166E2" w:rsidRPr="00284D97" w:rsidRDefault="009166E2" w:rsidP="00F317ED">
            <w:pPr>
              <w:jc w:val="both"/>
              <w:rPr>
                <w:bCs/>
                <w:color w:val="000000"/>
                <w:sz w:val="26"/>
                <w:szCs w:val="26"/>
              </w:rPr>
            </w:pPr>
            <w:r w:rsidRPr="00284D97">
              <w:rPr>
                <w:bCs/>
                <w:i/>
                <w:color w:val="000000"/>
                <w:sz w:val="26"/>
                <w:szCs w:val="26"/>
              </w:rPr>
              <w:t xml:space="preserve">Dạy học theo dự án </w:t>
            </w:r>
          </w:p>
          <w:p w:rsidR="009166E2" w:rsidRPr="00284D97" w:rsidRDefault="009166E2" w:rsidP="00F317ED">
            <w:pPr>
              <w:jc w:val="both"/>
              <w:rPr>
                <w:color w:val="000000"/>
                <w:sz w:val="26"/>
                <w:szCs w:val="26"/>
              </w:rPr>
            </w:pPr>
          </w:p>
        </w:tc>
        <w:tc>
          <w:tcPr>
            <w:tcW w:w="1276" w:type="dxa"/>
          </w:tcPr>
          <w:p w:rsidR="009166E2" w:rsidRPr="00284D97" w:rsidRDefault="009166E2" w:rsidP="00F317ED">
            <w:pPr>
              <w:jc w:val="center"/>
              <w:rPr>
                <w:i/>
                <w:color w:val="000000"/>
                <w:sz w:val="26"/>
                <w:szCs w:val="26"/>
              </w:rPr>
            </w:pPr>
            <w:r w:rsidRPr="00284D97">
              <w:rPr>
                <w:color w:val="000000"/>
                <w:sz w:val="26"/>
                <w:szCs w:val="26"/>
              </w:rPr>
              <w:t>A2</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color w:val="000000"/>
                <w:sz w:val="26"/>
                <w:szCs w:val="26"/>
              </w:rPr>
            </w:pPr>
            <w:r w:rsidRPr="00284D97">
              <w:rPr>
                <w:color w:val="000000"/>
                <w:sz w:val="26"/>
                <w:szCs w:val="26"/>
              </w:rPr>
              <w:t>LLO5</w:t>
            </w:r>
          </w:p>
        </w:tc>
        <w:tc>
          <w:tcPr>
            <w:tcW w:w="4961" w:type="dxa"/>
          </w:tcPr>
          <w:p w:rsidR="009166E2" w:rsidRPr="00284D97" w:rsidRDefault="009166E2" w:rsidP="00F317ED">
            <w:pPr>
              <w:jc w:val="both"/>
              <w:rPr>
                <w:color w:val="000000"/>
                <w:sz w:val="26"/>
                <w:szCs w:val="26"/>
              </w:rPr>
            </w:pPr>
            <w:r w:rsidRPr="00284D97">
              <w:rPr>
                <w:b/>
                <w:color w:val="000000"/>
                <w:sz w:val="26"/>
                <w:szCs w:val="26"/>
              </w:rPr>
              <w:t>* Nội dung thảo luận (4 tiết):</w:t>
            </w:r>
            <w:r w:rsidRPr="00284D97">
              <w:rPr>
                <w:color w:val="000000"/>
                <w:sz w:val="26"/>
                <w:szCs w:val="26"/>
              </w:rPr>
              <w:t xml:space="preserve"> </w:t>
            </w:r>
            <w:r w:rsidRPr="00284D97">
              <w:rPr>
                <w:color w:val="000000"/>
                <w:sz w:val="26"/>
                <w:szCs w:val="26"/>
                <w:lang w:val="vi-VN"/>
              </w:rPr>
              <w:t>Định hướng tiếp cận các tác phẩm tiêu biểu của văn học Việt Nam đương đại theo chủ đề (mỗi chủ đề một tác phẩm).</w:t>
            </w:r>
          </w:p>
        </w:tc>
        <w:tc>
          <w:tcPr>
            <w:tcW w:w="1417" w:type="dxa"/>
          </w:tcPr>
          <w:p w:rsidR="009166E2" w:rsidRPr="00284D97" w:rsidRDefault="009166E2" w:rsidP="00F317ED">
            <w:pPr>
              <w:jc w:val="both"/>
              <w:rPr>
                <w:bCs/>
                <w:i/>
                <w:color w:val="000000"/>
                <w:sz w:val="26"/>
                <w:szCs w:val="26"/>
              </w:rPr>
            </w:pPr>
            <w:r w:rsidRPr="00284D97">
              <w:rPr>
                <w:bCs/>
                <w:i/>
                <w:color w:val="000000"/>
                <w:sz w:val="26"/>
                <w:szCs w:val="26"/>
              </w:rPr>
              <w:t>Thảo luận</w:t>
            </w:r>
          </w:p>
          <w:p w:rsidR="009166E2" w:rsidRPr="00284D97" w:rsidRDefault="009166E2" w:rsidP="00F317ED">
            <w:pPr>
              <w:jc w:val="both"/>
              <w:rPr>
                <w:color w:val="000000"/>
                <w:sz w:val="26"/>
                <w:szCs w:val="26"/>
              </w:rPr>
            </w:pPr>
          </w:p>
        </w:tc>
        <w:tc>
          <w:tcPr>
            <w:tcW w:w="1276" w:type="dxa"/>
          </w:tcPr>
          <w:p w:rsidR="009166E2" w:rsidRPr="00284D97" w:rsidRDefault="009166E2" w:rsidP="00F317ED">
            <w:pPr>
              <w:jc w:val="center"/>
              <w:rPr>
                <w:color w:val="000000"/>
                <w:sz w:val="26"/>
                <w:szCs w:val="26"/>
              </w:rPr>
            </w:pPr>
            <w:r w:rsidRPr="00284D97">
              <w:rPr>
                <w:color w:val="000000"/>
                <w:sz w:val="26"/>
                <w:szCs w:val="26"/>
              </w:rPr>
              <w:t>A1</w:t>
            </w:r>
          </w:p>
        </w:tc>
        <w:tc>
          <w:tcPr>
            <w:tcW w:w="1134" w:type="dxa"/>
          </w:tcPr>
          <w:p w:rsidR="009166E2" w:rsidRPr="00284D97" w:rsidRDefault="009166E2" w:rsidP="00F317ED">
            <w:pPr>
              <w:jc w:val="both"/>
              <w:rPr>
                <w:b/>
                <w:color w:val="000000"/>
                <w:sz w:val="26"/>
                <w:szCs w:val="26"/>
              </w:rPr>
            </w:pPr>
          </w:p>
        </w:tc>
      </w:tr>
      <w:tr w:rsidR="009166E2" w:rsidRPr="00284D97" w:rsidTr="00F317ED">
        <w:tc>
          <w:tcPr>
            <w:tcW w:w="1277" w:type="dxa"/>
          </w:tcPr>
          <w:p w:rsidR="009166E2" w:rsidRPr="00284D97" w:rsidRDefault="009166E2" w:rsidP="00F317ED">
            <w:pPr>
              <w:jc w:val="both"/>
              <w:rPr>
                <w:i/>
                <w:color w:val="000000"/>
                <w:sz w:val="26"/>
                <w:szCs w:val="26"/>
              </w:rPr>
            </w:pPr>
          </w:p>
        </w:tc>
        <w:tc>
          <w:tcPr>
            <w:tcW w:w="4961" w:type="dxa"/>
          </w:tcPr>
          <w:p w:rsidR="009166E2" w:rsidRPr="00284D97" w:rsidRDefault="009166E2" w:rsidP="00F317ED">
            <w:pPr>
              <w:jc w:val="both"/>
              <w:rPr>
                <w:color w:val="000000"/>
                <w:sz w:val="26"/>
                <w:szCs w:val="26"/>
                <w:lang w:val="vi-VN"/>
              </w:rPr>
            </w:pPr>
            <w:r w:rsidRPr="00284D97">
              <w:rPr>
                <w:b/>
                <w:color w:val="000000"/>
                <w:sz w:val="26"/>
                <w:szCs w:val="26"/>
              </w:rPr>
              <w:t xml:space="preserve">B. </w:t>
            </w:r>
            <w:r w:rsidRPr="00284D97">
              <w:rPr>
                <w:b/>
                <w:color w:val="000000"/>
                <w:sz w:val="26"/>
                <w:szCs w:val="26"/>
                <w:lang w:val="de-DE"/>
              </w:rPr>
              <w:t>Nội dung tự học (25 tiết):</w:t>
            </w:r>
            <w:r w:rsidRPr="00284D97">
              <w:rPr>
                <w:b/>
                <w:color w:val="000000"/>
                <w:sz w:val="26"/>
                <w:szCs w:val="26"/>
                <w:lang w:val="vi-VN"/>
              </w:rPr>
              <w:t xml:space="preserve"> </w:t>
            </w:r>
            <w:r w:rsidRPr="00284D97">
              <w:rPr>
                <w:color w:val="000000"/>
                <w:sz w:val="26"/>
                <w:szCs w:val="26"/>
                <w:lang w:val="vi-VN"/>
              </w:rPr>
              <w:t xml:space="preserve">SV tự nghiên cứu vấn đề sau: </w:t>
            </w:r>
          </w:p>
          <w:p w:rsidR="009166E2" w:rsidRPr="00284D97" w:rsidRDefault="009166E2" w:rsidP="00F317ED">
            <w:pPr>
              <w:jc w:val="both"/>
              <w:rPr>
                <w:i/>
                <w:color w:val="000000"/>
                <w:sz w:val="26"/>
                <w:szCs w:val="26"/>
              </w:rPr>
            </w:pPr>
            <w:r w:rsidRPr="00284D97">
              <w:rPr>
                <w:i/>
                <w:color w:val="000000"/>
                <w:sz w:val="26"/>
                <w:szCs w:val="26"/>
              </w:rPr>
              <w:t>Đề xuất các chủ đề có thể tiếp cận đối với các tác phẩm văn học Việt Nam sau 1975 trong chương trình GDPT mới.</w:t>
            </w:r>
          </w:p>
        </w:tc>
        <w:tc>
          <w:tcPr>
            <w:tcW w:w="1417" w:type="dxa"/>
          </w:tcPr>
          <w:p w:rsidR="009166E2" w:rsidRPr="00284D97" w:rsidRDefault="009166E2" w:rsidP="00F317ED">
            <w:pPr>
              <w:jc w:val="both"/>
              <w:rPr>
                <w:color w:val="000000"/>
                <w:sz w:val="26"/>
                <w:szCs w:val="26"/>
              </w:rPr>
            </w:pPr>
            <w:r w:rsidRPr="00284D97">
              <w:rPr>
                <w:color w:val="000000"/>
                <w:sz w:val="26"/>
                <w:szCs w:val="26"/>
              </w:rPr>
              <w:t>SV làm bài vào vở bài tập cá nhân</w:t>
            </w:r>
          </w:p>
        </w:tc>
        <w:tc>
          <w:tcPr>
            <w:tcW w:w="1276" w:type="dxa"/>
          </w:tcPr>
          <w:p w:rsidR="009166E2" w:rsidRPr="00284D97" w:rsidRDefault="009166E2" w:rsidP="00F317ED">
            <w:pPr>
              <w:jc w:val="center"/>
              <w:rPr>
                <w:color w:val="000000"/>
                <w:sz w:val="26"/>
                <w:szCs w:val="26"/>
              </w:rPr>
            </w:pPr>
            <w:r w:rsidRPr="00284D97">
              <w:rPr>
                <w:color w:val="000000"/>
                <w:sz w:val="26"/>
                <w:szCs w:val="26"/>
              </w:rPr>
              <w:t>A1</w:t>
            </w:r>
          </w:p>
        </w:tc>
        <w:tc>
          <w:tcPr>
            <w:tcW w:w="1134" w:type="dxa"/>
          </w:tcPr>
          <w:p w:rsidR="009166E2" w:rsidRPr="00284D97" w:rsidRDefault="009166E2" w:rsidP="00F317ED">
            <w:pPr>
              <w:jc w:val="both"/>
              <w:rPr>
                <w:b/>
                <w:color w:val="000000"/>
                <w:sz w:val="26"/>
                <w:szCs w:val="26"/>
              </w:rPr>
            </w:pPr>
          </w:p>
        </w:tc>
      </w:tr>
    </w:tbl>
    <w:p w:rsidR="009166E2" w:rsidRPr="00284D97" w:rsidRDefault="009166E2" w:rsidP="009166E2">
      <w:pPr>
        <w:spacing w:line="240" w:lineRule="auto"/>
        <w:jc w:val="both"/>
        <w:rPr>
          <w:rFonts w:ascii="Times New Roman" w:hAnsi="Times New Roman" w:cs="Times New Roman"/>
          <w:b/>
          <w:color w:val="000000"/>
          <w:sz w:val="26"/>
          <w:szCs w:val="26"/>
        </w:rPr>
      </w:pPr>
      <w:r w:rsidRPr="00284D97">
        <w:rPr>
          <w:rFonts w:ascii="Times New Roman" w:hAnsi="Times New Roman" w:cs="Times New Roman"/>
          <w:b/>
          <w:color w:val="000000"/>
          <w:sz w:val="26"/>
          <w:szCs w:val="26"/>
        </w:rPr>
        <w:t>11. Yêu cầu của giảng viên đối với học phần</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ab/>
        <w:t>- Phòng học: có kết nối máy chiếu, bàn ghế phù hợp với làm việc nhóm</w:t>
      </w:r>
    </w:p>
    <w:p w:rsidR="009166E2" w:rsidRPr="00284D97" w:rsidRDefault="009166E2" w:rsidP="009166E2">
      <w:pPr>
        <w:spacing w:line="240" w:lineRule="auto"/>
        <w:jc w:val="both"/>
        <w:rPr>
          <w:rFonts w:ascii="Times New Roman" w:hAnsi="Times New Roman" w:cs="Times New Roman"/>
          <w:color w:val="000000"/>
          <w:sz w:val="26"/>
          <w:szCs w:val="26"/>
        </w:rPr>
      </w:pPr>
      <w:r w:rsidRPr="00284D97">
        <w:rPr>
          <w:rFonts w:ascii="Times New Roman" w:hAnsi="Times New Roman" w:cs="Times New Roman"/>
          <w:color w:val="000000"/>
          <w:sz w:val="26"/>
          <w:szCs w:val="26"/>
        </w:rPr>
        <w:tab/>
        <w:t>- Phương tiện phục vụ giảng dạy: loa, míc</w:t>
      </w:r>
    </w:p>
    <w:p w:rsidR="00DC5300" w:rsidRPr="00284D97" w:rsidRDefault="009166E2" w:rsidP="009166E2">
      <w:pPr>
        <w:spacing w:after="120" w:line="240" w:lineRule="auto"/>
        <w:rPr>
          <w:rFonts w:ascii="Times New Roman" w:eastAsia="Calibri" w:hAnsi="Times New Roman" w:cs="Times New Roman"/>
          <w:b/>
          <w:sz w:val="26"/>
          <w:szCs w:val="26"/>
        </w:rPr>
      </w:pPr>
      <w:r w:rsidRPr="00284D97">
        <w:rPr>
          <w:rFonts w:ascii="Times New Roman" w:hAnsi="Times New Roman" w:cs="Times New Roman"/>
          <w:color w:val="000000"/>
          <w:sz w:val="26"/>
          <w:szCs w:val="26"/>
        </w:rPr>
        <w:tab/>
        <w:t>- Điều kiện khác: kết hợp với giảng dạy tại Thư viện.</w:t>
      </w:r>
    </w:p>
    <w:p w:rsidR="00DC5300" w:rsidRDefault="00DC5300" w:rsidP="00DC5300">
      <w:pPr>
        <w:spacing w:after="120" w:line="240" w:lineRule="auto"/>
        <w:rPr>
          <w:rFonts w:ascii="Times New Roman" w:eastAsia="Calibri" w:hAnsi="Times New Roman" w:cs="Times New Roman"/>
          <w:b/>
          <w:sz w:val="25"/>
          <w:szCs w:val="25"/>
        </w:rPr>
      </w:pPr>
    </w:p>
    <w:p w:rsidR="00DC5300" w:rsidRDefault="00DC5300" w:rsidP="00DC5300">
      <w:pPr>
        <w:spacing w:after="120" w:line="240" w:lineRule="auto"/>
        <w:rPr>
          <w:rFonts w:ascii="Times New Roman" w:eastAsia="Calibri" w:hAnsi="Times New Roman" w:cs="Times New Roman"/>
          <w:b/>
          <w:sz w:val="25"/>
          <w:szCs w:val="25"/>
        </w:rPr>
      </w:pPr>
    </w:p>
    <w:p w:rsidR="00DC5300" w:rsidRPr="005D3E41" w:rsidRDefault="00DF27B2" w:rsidP="00DC5300">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8.3</w:t>
      </w:r>
      <w:r w:rsidR="00DC5300" w:rsidRPr="005D3E41">
        <w:rPr>
          <w:rFonts w:ascii="Times New Roman" w:eastAsia="Calibri" w:hAnsi="Times New Roman" w:cs="Times New Roman"/>
          <w:b/>
          <w:sz w:val="25"/>
          <w:szCs w:val="25"/>
        </w:rPr>
        <w:t xml:space="preserve">. </w:t>
      </w:r>
      <w:r w:rsidR="00DC5300" w:rsidRPr="005D3E41">
        <w:rPr>
          <w:rFonts w:ascii="Times New Roman" w:eastAsia="Calibri" w:hAnsi="Times New Roman" w:cs="Times New Roman"/>
          <w:b/>
          <w:sz w:val="25"/>
          <w:szCs w:val="25"/>
          <w:lang w:val="es-BO"/>
        </w:rPr>
        <w:t>HỌC PHẦN</w:t>
      </w:r>
      <w:r w:rsidR="00DC5300">
        <w:rPr>
          <w:rFonts w:ascii="Times New Roman" w:eastAsia="Calibri" w:hAnsi="Times New Roman" w:cs="Times New Roman"/>
          <w:b/>
          <w:sz w:val="25"/>
          <w:szCs w:val="25"/>
          <w:lang w:val="es-BO"/>
        </w:rPr>
        <w:t>:  VĂN XUÔI VIỆT NAM HIỆN ĐẠI Ở TRƯỜNG PHỔ THÔNG</w:t>
      </w:r>
      <w:r w:rsidR="00DC5300" w:rsidRPr="005D3E41">
        <w:rPr>
          <w:rFonts w:ascii="Times New Roman" w:eastAsia="Calibri" w:hAnsi="Times New Roman" w:cs="Times New Roman"/>
          <w:b/>
          <w:sz w:val="25"/>
          <w:szCs w:val="25"/>
          <w:lang w:val="es-BO"/>
        </w:rPr>
        <w:t xml:space="preserve">; MÃ HP: </w:t>
      </w:r>
      <w:r w:rsidR="00DC5300">
        <w:rPr>
          <w:rFonts w:ascii="Times New Roman" w:eastAsia="Calibri" w:hAnsi="Times New Roman" w:cs="Times New Roman"/>
          <w:b/>
          <w:sz w:val="25"/>
          <w:szCs w:val="25"/>
          <w:lang w:val="es-BO"/>
        </w:rPr>
        <w:t xml:space="preserve">   20MPS331</w:t>
      </w: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 Thông tin về học phần</w:t>
      </w:r>
    </w:p>
    <w:p w:rsidR="00DC5300" w:rsidRPr="00DC5300" w:rsidRDefault="00DC5300" w:rsidP="00DC5300">
      <w:pPr>
        <w:spacing w:after="0" w:line="240" w:lineRule="auto"/>
        <w:jc w:val="both"/>
        <w:rPr>
          <w:rFonts w:ascii="Times New Roman" w:eastAsia="Calibri" w:hAnsi="Times New Roman" w:cs="Times New Roman"/>
          <w:b/>
          <w:bCs/>
          <w:color w:val="000000"/>
          <w:sz w:val="26"/>
          <w:szCs w:val="26"/>
          <w:lang w:val="vi-VN"/>
        </w:rPr>
      </w:pPr>
      <w:r w:rsidRPr="00DC5300">
        <w:rPr>
          <w:rFonts w:ascii="Times New Roman" w:eastAsia="Calibri" w:hAnsi="Times New Roman" w:cs="Times New Roman"/>
          <w:color w:val="000000"/>
          <w:sz w:val="26"/>
          <w:szCs w:val="26"/>
        </w:rPr>
        <w:t xml:space="preserve">- Số tín chỉ: 03; Tổng số giờ quy chuẩn: 45 </w:t>
      </w:r>
      <w:r w:rsidRPr="00DC5300">
        <w:rPr>
          <w:rFonts w:ascii="Times New Roman" w:eastAsia="Calibri" w:hAnsi="Times New Roman" w:cs="Times New Roman"/>
          <w:b/>
          <w:bCs/>
          <w:color w:val="000000"/>
          <w:sz w:val="26"/>
          <w:szCs w:val="26"/>
        </w:rPr>
        <w:t xml:space="preserve">(Lí thuyết: 31; Bài tập: 6; Thực hành: </w:t>
      </w:r>
      <w:r w:rsidRPr="00DC5300">
        <w:rPr>
          <w:rFonts w:ascii="Times New Roman" w:eastAsia="Calibri" w:hAnsi="Times New Roman" w:cs="Times New Roman"/>
          <w:b/>
          <w:bCs/>
          <w:color w:val="000000"/>
          <w:sz w:val="26"/>
          <w:szCs w:val="26"/>
          <w:lang w:val="vi-VN"/>
        </w:rPr>
        <w:t>1</w:t>
      </w:r>
      <w:r w:rsidRPr="00DC5300">
        <w:rPr>
          <w:rFonts w:ascii="Times New Roman" w:eastAsia="Calibri" w:hAnsi="Times New Roman" w:cs="Times New Roman"/>
          <w:b/>
          <w:bCs/>
          <w:color w:val="000000"/>
          <w:sz w:val="26"/>
          <w:szCs w:val="26"/>
        </w:rPr>
        <w:t>0; Thảo luận:</w:t>
      </w:r>
      <w:r w:rsidRPr="00DC5300">
        <w:rPr>
          <w:rFonts w:ascii="Times New Roman" w:eastAsia="Calibri" w:hAnsi="Times New Roman" w:cs="Times New Roman"/>
          <w:b/>
          <w:bCs/>
          <w:color w:val="000000"/>
          <w:sz w:val="26"/>
          <w:szCs w:val="26"/>
          <w:lang w:val="vi-VN"/>
        </w:rPr>
        <w:t xml:space="preserve"> 1</w:t>
      </w:r>
      <w:r w:rsidRPr="00DC5300">
        <w:rPr>
          <w:rFonts w:ascii="Times New Roman" w:eastAsia="Calibri" w:hAnsi="Times New Roman" w:cs="Times New Roman"/>
          <w:b/>
          <w:bCs/>
          <w:color w:val="000000"/>
          <w:sz w:val="26"/>
          <w:szCs w:val="26"/>
        </w:rPr>
        <w:t>2</w:t>
      </w:r>
      <w:r w:rsidRPr="00DC5300">
        <w:rPr>
          <w:rFonts w:ascii="Times New Roman" w:eastAsia="Calibri" w:hAnsi="Times New Roman" w:cs="Times New Roman"/>
          <w:b/>
          <w:bCs/>
          <w:color w:val="000000"/>
          <w:sz w:val="26"/>
          <w:szCs w:val="26"/>
          <w:lang w:val="vi-VN"/>
        </w:rPr>
        <w:t xml:space="preserve"> </w:t>
      </w:r>
      <w:r w:rsidRPr="00DC5300">
        <w:rPr>
          <w:rFonts w:ascii="Times New Roman" w:eastAsia="Calibri" w:hAnsi="Times New Roman" w:cs="Times New Roman"/>
          <w:b/>
          <w:bCs/>
          <w:color w:val="000000"/>
          <w:sz w:val="26"/>
          <w:szCs w:val="26"/>
        </w:rPr>
        <w:t>tiết)</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Phân bố thời gian:</w:t>
      </w:r>
    </w:p>
    <w:tbl>
      <w:tblPr>
        <w:tblStyle w:val="TableGrid16"/>
        <w:tblW w:w="0" w:type="auto"/>
        <w:jc w:val="center"/>
        <w:tblLook w:val="04A0" w:firstRow="1" w:lastRow="0" w:firstColumn="1" w:lastColumn="0" w:noHBand="0" w:noVBand="1"/>
      </w:tblPr>
      <w:tblGrid>
        <w:gridCol w:w="675"/>
        <w:gridCol w:w="2367"/>
        <w:gridCol w:w="2361"/>
        <w:gridCol w:w="2011"/>
      </w:tblGrid>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TT</w:t>
            </w:r>
          </w:p>
        </w:tc>
        <w:tc>
          <w:tcPr>
            <w:tcW w:w="2367"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Loại giờ tín chỉ</w:t>
            </w:r>
          </w:p>
        </w:tc>
        <w:tc>
          <w:tcPr>
            <w:tcW w:w="2361"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Số giờ thực hiện trên lớp</w:t>
            </w:r>
          </w:p>
        </w:tc>
        <w:tc>
          <w:tcPr>
            <w:tcW w:w="2011"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Số giờ tự học</w:t>
            </w:r>
          </w:p>
        </w:tc>
      </w:tr>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1</w:t>
            </w:r>
          </w:p>
        </w:tc>
        <w:tc>
          <w:tcPr>
            <w:tcW w:w="236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Lí thuyết</w:t>
            </w:r>
          </w:p>
        </w:tc>
        <w:tc>
          <w:tcPr>
            <w:tcW w:w="2361" w:type="dxa"/>
          </w:tcPr>
          <w:p w:rsidR="00DC5300" w:rsidRPr="00DC5300" w:rsidRDefault="00DC5300" w:rsidP="00DC5300">
            <w:pPr>
              <w:jc w:val="both"/>
              <w:rPr>
                <w:rFonts w:eastAsia="Calibri"/>
                <w:color w:val="000000"/>
                <w:sz w:val="26"/>
                <w:szCs w:val="26"/>
              </w:rPr>
            </w:pPr>
            <w:r w:rsidRPr="00DC5300">
              <w:rPr>
                <w:rFonts w:eastAsia="Calibri"/>
                <w:bCs/>
                <w:color w:val="000000"/>
                <w:sz w:val="26"/>
                <w:szCs w:val="26"/>
              </w:rPr>
              <w:t>31</w:t>
            </w:r>
          </w:p>
        </w:tc>
        <w:tc>
          <w:tcPr>
            <w:tcW w:w="201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62</w:t>
            </w:r>
          </w:p>
        </w:tc>
      </w:tr>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2</w:t>
            </w:r>
          </w:p>
        </w:tc>
        <w:tc>
          <w:tcPr>
            <w:tcW w:w="236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Bài tập</w:t>
            </w:r>
          </w:p>
        </w:tc>
        <w:tc>
          <w:tcPr>
            <w:tcW w:w="2361" w:type="dxa"/>
          </w:tcPr>
          <w:p w:rsidR="00DC5300" w:rsidRPr="00DC5300" w:rsidRDefault="00DC5300" w:rsidP="00DC5300">
            <w:pPr>
              <w:jc w:val="both"/>
              <w:rPr>
                <w:rFonts w:eastAsia="Calibri"/>
                <w:color w:val="000000"/>
                <w:sz w:val="26"/>
                <w:szCs w:val="26"/>
              </w:rPr>
            </w:pPr>
            <w:r w:rsidRPr="00DC5300">
              <w:rPr>
                <w:rFonts w:eastAsia="Calibri"/>
                <w:bCs/>
                <w:color w:val="000000"/>
                <w:sz w:val="26"/>
                <w:szCs w:val="26"/>
              </w:rPr>
              <w:t>6</w:t>
            </w:r>
          </w:p>
        </w:tc>
        <w:tc>
          <w:tcPr>
            <w:tcW w:w="201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3</w:t>
            </w:r>
          </w:p>
        </w:tc>
      </w:tr>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3</w:t>
            </w:r>
          </w:p>
        </w:tc>
        <w:tc>
          <w:tcPr>
            <w:tcW w:w="236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Thực hành</w:t>
            </w:r>
          </w:p>
        </w:tc>
        <w:tc>
          <w:tcPr>
            <w:tcW w:w="2361" w:type="dxa"/>
          </w:tcPr>
          <w:p w:rsidR="00DC5300" w:rsidRPr="00DC5300" w:rsidRDefault="00DC5300" w:rsidP="00DC5300">
            <w:pPr>
              <w:jc w:val="both"/>
              <w:rPr>
                <w:rFonts w:eastAsia="Calibri"/>
                <w:color w:val="000000"/>
                <w:sz w:val="26"/>
                <w:szCs w:val="26"/>
              </w:rPr>
            </w:pPr>
            <w:r w:rsidRPr="00DC5300">
              <w:rPr>
                <w:rFonts w:eastAsia="Calibri"/>
                <w:bCs/>
                <w:color w:val="000000"/>
                <w:sz w:val="26"/>
                <w:szCs w:val="26"/>
                <w:lang w:val="vi-VN"/>
              </w:rPr>
              <w:t>1</w:t>
            </w:r>
            <w:r w:rsidRPr="00DC5300">
              <w:rPr>
                <w:rFonts w:eastAsia="Calibri"/>
                <w:bCs/>
                <w:color w:val="000000"/>
                <w:sz w:val="26"/>
                <w:szCs w:val="26"/>
              </w:rPr>
              <w:t>0</w:t>
            </w:r>
          </w:p>
        </w:tc>
        <w:tc>
          <w:tcPr>
            <w:tcW w:w="201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5</w:t>
            </w:r>
          </w:p>
        </w:tc>
      </w:tr>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4</w:t>
            </w:r>
          </w:p>
        </w:tc>
        <w:tc>
          <w:tcPr>
            <w:tcW w:w="236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Thảo luận</w:t>
            </w:r>
          </w:p>
        </w:tc>
        <w:tc>
          <w:tcPr>
            <w:tcW w:w="2361" w:type="dxa"/>
          </w:tcPr>
          <w:p w:rsidR="00DC5300" w:rsidRPr="00DC5300" w:rsidRDefault="00DC5300" w:rsidP="00DC5300">
            <w:pPr>
              <w:jc w:val="both"/>
              <w:rPr>
                <w:rFonts w:eastAsia="Calibri"/>
                <w:color w:val="000000"/>
                <w:sz w:val="26"/>
                <w:szCs w:val="26"/>
              </w:rPr>
            </w:pPr>
            <w:r w:rsidRPr="00DC5300">
              <w:rPr>
                <w:rFonts w:eastAsia="Calibri"/>
                <w:bCs/>
                <w:color w:val="000000"/>
                <w:sz w:val="26"/>
                <w:szCs w:val="26"/>
                <w:lang w:val="vi-VN"/>
              </w:rPr>
              <w:t>1</w:t>
            </w:r>
            <w:r w:rsidRPr="00DC5300">
              <w:rPr>
                <w:rFonts w:eastAsia="Calibri"/>
                <w:bCs/>
                <w:color w:val="000000"/>
                <w:sz w:val="26"/>
                <w:szCs w:val="26"/>
              </w:rPr>
              <w:t>2</w:t>
            </w:r>
          </w:p>
        </w:tc>
        <w:tc>
          <w:tcPr>
            <w:tcW w:w="201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6</w:t>
            </w:r>
          </w:p>
        </w:tc>
      </w:tr>
      <w:tr w:rsidR="00DC5300" w:rsidRPr="00DC5300" w:rsidTr="00F317ED">
        <w:trPr>
          <w:jc w:val="center"/>
        </w:trPr>
        <w:tc>
          <w:tcPr>
            <w:tcW w:w="675" w:type="dxa"/>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5</w:t>
            </w:r>
          </w:p>
        </w:tc>
        <w:tc>
          <w:tcPr>
            <w:tcW w:w="236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Thực tế chuyên môn</w:t>
            </w:r>
          </w:p>
        </w:tc>
        <w:tc>
          <w:tcPr>
            <w:tcW w:w="236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0</w:t>
            </w:r>
          </w:p>
        </w:tc>
        <w:tc>
          <w:tcPr>
            <w:tcW w:w="2011"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0</w:t>
            </w:r>
          </w:p>
        </w:tc>
      </w:tr>
      <w:tr w:rsidR="00DC5300" w:rsidRPr="00DC5300" w:rsidTr="00F317ED">
        <w:trPr>
          <w:jc w:val="center"/>
        </w:trPr>
        <w:tc>
          <w:tcPr>
            <w:tcW w:w="3042" w:type="dxa"/>
            <w:gridSpan w:val="2"/>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Tổng</w:t>
            </w:r>
          </w:p>
        </w:tc>
        <w:tc>
          <w:tcPr>
            <w:tcW w:w="2361" w:type="dxa"/>
          </w:tcPr>
          <w:p w:rsidR="00DC5300" w:rsidRPr="00DC5300" w:rsidRDefault="00DC5300" w:rsidP="00DC5300">
            <w:pPr>
              <w:jc w:val="both"/>
              <w:rPr>
                <w:rFonts w:eastAsia="Calibri"/>
                <w:b/>
                <w:color w:val="000000"/>
                <w:sz w:val="26"/>
                <w:szCs w:val="26"/>
              </w:rPr>
            </w:pPr>
            <w:r w:rsidRPr="00DC5300">
              <w:rPr>
                <w:rFonts w:eastAsia="Calibri"/>
                <w:b/>
                <w:color w:val="000000"/>
                <w:sz w:val="26"/>
                <w:szCs w:val="26"/>
              </w:rPr>
              <w:t>59</w:t>
            </w:r>
          </w:p>
        </w:tc>
        <w:tc>
          <w:tcPr>
            <w:tcW w:w="2011" w:type="dxa"/>
          </w:tcPr>
          <w:p w:rsidR="00DC5300" w:rsidRPr="00DC5300" w:rsidRDefault="00DC5300" w:rsidP="00DC5300">
            <w:pPr>
              <w:jc w:val="both"/>
              <w:rPr>
                <w:rFonts w:eastAsia="Calibri"/>
                <w:b/>
                <w:color w:val="000000"/>
                <w:sz w:val="26"/>
                <w:szCs w:val="26"/>
              </w:rPr>
            </w:pPr>
            <w:r w:rsidRPr="00DC5300">
              <w:rPr>
                <w:rFonts w:eastAsia="Calibri"/>
                <w:b/>
                <w:color w:val="000000"/>
                <w:sz w:val="26"/>
                <w:szCs w:val="26"/>
              </w:rPr>
              <w:t>76</w:t>
            </w:r>
          </w:p>
        </w:tc>
      </w:tr>
    </w:tbl>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Loại học phần: Bắt buộc</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xml:space="preserve">- Học phần tiên quyết: Không </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Học phần học trước: Không</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Học phần học song hành: Không</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xml:space="preserve">- Ngôn ngữ giảng dạy: Tiếng Việt: </w:t>
      </w:r>
      <w:r w:rsidRPr="00DC5300">
        <w:rPr>
          <w:rFonts w:ascii="Times New Roman" w:eastAsia="Calibri" w:hAnsi="Times New Roman" w:cs="Times New Roman"/>
          <w:color w:val="000000"/>
          <w:sz w:val="26"/>
          <w:szCs w:val="26"/>
        </w:rPr>
        <w:sym w:font="Wingdings" w:char="F0FE"/>
      </w:r>
      <w:r w:rsidRPr="00DC5300">
        <w:rPr>
          <w:rFonts w:ascii="Times New Roman" w:eastAsia="Calibri" w:hAnsi="Times New Roman" w:cs="Times New Roman"/>
          <w:color w:val="000000"/>
          <w:sz w:val="26"/>
          <w:szCs w:val="26"/>
        </w:rPr>
        <w:t xml:space="preserve">  </w:t>
      </w:r>
      <w:r w:rsidRPr="00DC5300">
        <w:rPr>
          <w:rFonts w:ascii="Times New Roman" w:eastAsia="Calibri" w:hAnsi="Times New Roman" w:cs="Times New Roman"/>
          <w:color w:val="000000"/>
          <w:sz w:val="26"/>
          <w:szCs w:val="26"/>
        </w:rPr>
        <w:tab/>
        <w:t xml:space="preserve">   Tiếng Anh: </w:t>
      </w:r>
      <w:r w:rsidRPr="00DC5300">
        <w:rPr>
          <w:rFonts w:ascii="Times New Roman" w:eastAsia="Calibri" w:hAnsi="Times New Roman" w:cs="Times New Roman"/>
          <w:color w:val="000000"/>
          <w:sz w:val="26"/>
          <w:szCs w:val="26"/>
        </w:rPr>
        <w:sym w:font="Wingdings" w:char="F06F"/>
      </w:r>
      <w:r w:rsidRPr="00DC5300">
        <w:rPr>
          <w:rFonts w:ascii="Times New Roman" w:eastAsia="Calibri" w:hAnsi="Times New Roman" w:cs="Times New Roman"/>
          <w:color w:val="000000"/>
          <w:sz w:val="26"/>
          <w:szCs w:val="26"/>
        </w:rPr>
        <w:t xml:space="preserve"> </w:t>
      </w:r>
    </w:p>
    <w:p w:rsidR="00DC5300" w:rsidRPr="00DC5300" w:rsidRDefault="00DC5300" w:rsidP="00DC5300">
      <w:pPr>
        <w:spacing w:after="0" w:line="240" w:lineRule="auto"/>
        <w:ind w:firstLine="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 Đơn vị phụ trách: Bộ môn: Văn học Việt Nam; Khoa: Ngữ văn</w:t>
      </w: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2. Thông tin về giảng viên</w:t>
      </w:r>
    </w:p>
    <w:tbl>
      <w:tblPr>
        <w:tblStyle w:val="TableGrid16"/>
        <w:tblW w:w="0" w:type="auto"/>
        <w:tblInd w:w="108" w:type="dxa"/>
        <w:tblLook w:val="04A0" w:firstRow="1" w:lastRow="0" w:firstColumn="1" w:lastColumn="0" w:noHBand="0" w:noVBand="1"/>
      </w:tblPr>
      <w:tblGrid>
        <w:gridCol w:w="563"/>
        <w:gridCol w:w="3416"/>
        <w:gridCol w:w="1772"/>
        <w:gridCol w:w="3429"/>
      </w:tblGrid>
      <w:tr w:rsidR="00DC5300" w:rsidRPr="00DC5300" w:rsidTr="00F317ED">
        <w:tc>
          <w:tcPr>
            <w:tcW w:w="563"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TT</w:t>
            </w:r>
          </w:p>
        </w:tc>
        <w:tc>
          <w:tcPr>
            <w:tcW w:w="3416"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Học hàm, học vị, họ và tên</w:t>
            </w:r>
          </w:p>
        </w:tc>
        <w:tc>
          <w:tcPr>
            <w:tcW w:w="1772"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Số điện thoại</w:t>
            </w:r>
          </w:p>
        </w:tc>
        <w:tc>
          <w:tcPr>
            <w:tcW w:w="3429"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Email</w:t>
            </w:r>
          </w:p>
        </w:tc>
      </w:tr>
      <w:tr w:rsidR="00DC5300" w:rsidRPr="00DC5300" w:rsidTr="00F317ED">
        <w:tc>
          <w:tcPr>
            <w:tcW w:w="563" w:type="dxa"/>
          </w:tcPr>
          <w:p w:rsidR="00DC5300" w:rsidRPr="00DC5300" w:rsidRDefault="00DC5300" w:rsidP="008B21D6">
            <w:pPr>
              <w:numPr>
                <w:ilvl w:val="0"/>
                <w:numId w:val="11"/>
              </w:numPr>
              <w:spacing w:before="120"/>
              <w:jc w:val="center"/>
              <w:rPr>
                <w:rFonts w:eastAsia="Calibri"/>
                <w:bCs/>
                <w:color w:val="000000"/>
                <w:sz w:val="26"/>
                <w:szCs w:val="26"/>
              </w:rPr>
            </w:pPr>
          </w:p>
        </w:tc>
        <w:tc>
          <w:tcPr>
            <w:tcW w:w="3416"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TS. Ng</w:t>
            </w:r>
            <w:r w:rsidRPr="00DC5300">
              <w:rPr>
                <w:rFonts w:eastAsia="Calibri"/>
                <w:bCs/>
                <w:color w:val="000000"/>
                <w:sz w:val="26"/>
                <w:szCs w:val="26"/>
                <w:lang w:val="vi-VN"/>
              </w:rPr>
              <w:t xml:space="preserve">ô </w:t>
            </w:r>
            <w:r w:rsidRPr="00DC5300">
              <w:rPr>
                <w:rFonts w:eastAsia="Calibri"/>
                <w:bCs/>
                <w:color w:val="000000"/>
                <w:sz w:val="26"/>
                <w:szCs w:val="26"/>
              </w:rPr>
              <w:t>Thu Thủy</w:t>
            </w:r>
          </w:p>
        </w:tc>
        <w:tc>
          <w:tcPr>
            <w:tcW w:w="1772" w:type="dxa"/>
            <w:hideMark/>
          </w:tcPr>
          <w:p w:rsidR="00DC5300" w:rsidRPr="00DC5300" w:rsidRDefault="00DC5300" w:rsidP="00DC5300">
            <w:pPr>
              <w:jc w:val="center"/>
              <w:rPr>
                <w:rFonts w:eastAsia="Calibri"/>
                <w:bCs/>
                <w:color w:val="000000"/>
                <w:sz w:val="26"/>
                <w:szCs w:val="26"/>
                <w:lang w:val="vi-VN"/>
              </w:rPr>
            </w:pPr>
            <w:r w:rsidRPr="00DC5300">
              <w:rPr>
                <w:rFonts w:eastAsia="Calibri"/>
                <w:bCs/>
                <w:color w:val="000000"/>
                <w:sz w:val="26"/>
                <w:szCs w:val="26"/>
              </w:rPr>
              <w:t>0912.551.751</w:t>
            </w:r>
          </w:p>
        </w:tc>
        <w:tc>
          <w:tcPr>
            <w:tcW w:w="3429" w:type="dxa"/>
            <w:hideMark/>
          </w:tcPr>
          <w:p w:rsidR="00DC5300" w:rsidRPr="00DC5300" w:rsidRDefault="00DC5300" w:rsidP="00DC5300">
            <w:pPr>
              <w:jc w:val="center"/>
              <w:rPr>
                <w:rFonts w:eastAsia="Calibri"/>
                <w:bCs/>
                <w:color w:val="000000"/>
                <w:sz w:val="26"/>
                <w:szCs w:val="26"/>
                <w:lang w:val="vi-VN"/>
              </w:rPr>
            </w:pPr>
            <w:r w:rsidRPr="00DC5300">
              <w:rPr>
                <w:rFonts w:eastAsia="Calibri"/>
                <w:bCs/>
                <w:color w:val="000000"/>
                <w:sz w:val="26"/>
                <w:szCs w:val="26"/>
              </w:rPr>
              <w:t>thuynt.lol@tnue.edu.vn</w:t>
            </w:r>
          </w:p>
        </w:tc>
      </w:tr>
      <w:tr w:rsidR="00DC5300" w:rsidRPr="00DC5300" w:rsidTr="00F317ED">
        <w:tc>
          <w:tcPr>
            <w:tcW w:w="563" w:type="dxa"/>
          </w:tcPr>
          <w:p w:rsidR="00DC5300" w:rsidRPr="00DC5300" w:rsidRDefault="00DC5300" w:rsidP="008B21D6">
            <w:pPr>
              <w:numPr>
                <w:ilvl w:val="0"/>
                <w:numId w:val="11"/>
              </w:numPr>
              <w:spacing w:before="120"/>
              <w:jc w:val="center"/>
              <w:rPr>
                <w:rFonts w:eastAsia="Calibri"/>
                <w:bCs/>
                <w:color w:val="000000"/>
                <w:sz w:val="26"/>
                <w:szCs w:val="26"/>
              </w:rPr>
            </w:pPr>
          </w:p>
        </w:tc>
        <w:tc>
          <w:tcPr>
            <w:tcW w:w="3416"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lang w:val="vi-VN"/>
              </w:rPr>
              <w:t xml:space="preserve">TS. </w:t>
            </w:r>
            <w:r w:rsidRPr="00DC5300">
              <w:rPr>
                <w:rFonts w:eastAsia="Calibri"/>
                <w:bCs/>
                <w:color w:val="000000"/>
                <w:sz w:val="26"/>
                <w:szCs w:val="26"/>
              </w:rPr>
              <w:t>Hoàng Điệp</w:t>
            </w:r>
          </w:p>
        </w:tc>
        <w:tc>
          <w:tcPr>
            <w:tcW w:w="1772"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0915.639.797</w:t>
            </w:r>
          </w:p>
        </w:tc>
        <w:tc>
          <w:tcPr>
            <w:tcW w:w="3429" w:type="dxa"/>
            <w:hideMark/>
          </w:tcPr>
          <w:p w:rsidR="00DC5300" w:rsidRPr="00DC5300" w:rsidRDefault="00DC5300" w:rsidP="00DC5300">
            <w:pPr>
              <w:jc w:val="center"/>
              <w:rPr>
                <w:rFonts w:eastAsia="Calibri"/>
                <w:bCs/>
                <w:color w:val="000000"/>
                <w:sz w:val="26"/>
                <w:szCs w:val="26"/>
              </w:rPr>
            </w:pPr>
            <w:r w:rsidRPr="00DC5300">
              <w:rPr>
                <w:rFonts w:eastAsia="Calibri"/>
                <w:bCs/>
                <w:color w:val="000000"/>
                <w:sz w:val="26"/>
                <w:szCs w:val="26"/>
              </w:rPr>
              <w:t>dieph@tnue.edu.vn</w:t>
            </w:r>
          </w:p>
        </w:tc>
      </w:tr>
    </w:tbl>
    <w:p w:rsidR="00DC5300" w:rsidRPr="00DC5300" w:rsidRDefault="00DC5300" w:rsidP="00DC5300">
      <w:pPr>
        <w:autoSpaceDE w:val="0"/>
        <w:autoSpaceDN w:val="0"/>
        <w:spacing w:after="0" w:line="240" w:lineRule="auto"/>
        <w:rPr>
          <w:rFonts w:ascii="Times New Roman" w:eastAsia="Calibri" w:hAnsi="Times New Roman" w:cs="Times New Roman"/>
          <w:b/>
          <w:color w:val="000000"/>
          <w:sz w:val="26"/>
          <w:szCs w:val="26"/>
        </w:rPr>
      </w:pPr>
    </w:p>
    <w:p w:rsidR="00DC5300" w:rsidRPr="00DC5300" w:rsidRDefault="00DC5300" w:rsidP="00DC5300">
      <w:pPr>
        <w:autoSpaceDE w:val="0"/>
        <w:autoSpaceDN w:val="0"/>
        <w:spacing w:after="0" w:line="240" w:lineRule="auto"/>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3. Mục tiêu của học phần (CO)</w:t>
      </w:r>
    </w:p>
    <w:p w:rsidR="00DC5300" w:rsidRPr="00DC5300" w:rsidRDefault="00DC5300" w:rsidP="00DC5300">
      <w:pPr>
        <w:spacing w:after="0" w:line="240" w:lineRule="auto"/>
        <w:jc w:val="both"/>
        <w:rPr>
          <w:rFonts w:ascii="Times New Roman" w:eastAsia="Calibri" w:hAnsi="Times New Roman" w:cs="Times New Roman"/>
          <w:b/>
          <w:bCs/>
          <w:i/>
          <w:color w:val="000000"/>
          <w:sz w:val="26"/>
          <w:szCs w:val="26"/>
          <w:lang w:val="vi-VN"/>
        </w:rPr>
      </w:pPr>
      <w:r w:rsidRPr="00DC5300">
        <w:rPr>
          <w:rFonts w:ascii="Times New Roman" w:eastAsia="Calibri" w:hAnsi="Times New Roman" w:cs="Times New Roman"/>
          <w:bCs/>
          <w:i/>
          <w:color w:val="000000"/>
          <w:sz w:val="26"/>
          <w:szCs w:val="26"/>
        </w:rPr>
        <w:t>* Về kiến thức</w:t>
      </w:r>
    </w:p>
    <w:p w:rsidR="00DC5300" w:rsidRPr="00DC5300" w:rsidRDefault="00DC5300" w:rsidP="00DC5300">
      <w:pPr>
        <w:spacing w:after="0" w:line="240" w:lineRule="auto"/>
        <w:ind w:firstLine="720"/>
        <w:jc w:val="both"/>
        <w:rPr>
          <w:rFonts w:ascii="Times New Roman" w:eastAsia="Calibri" w:hAnsi="Times New Roman" w:cs="Times New Roman"/>
          <w:color w:val="000000"/>
          <w:sz w:val="26"/>
          <w:szCs w:val="26"/>
        </w:rPr>
      </w:pPr>
      <w:r w:rsidRPr="00DC5300">
        <w:rPr>
          <w:rFonts w:ascii="Times New Roman" w:eastAsia="Calibri" w:hAnsi="Times New Roman" w:cs="Times New Roman"/>
          <w:b/>
          <w:bCs/>
          <w:color w:val="000000"/>
          <w:sz w:val="26"/>
          <w:szCs w:val="26"/>
        </w:rPr>
        <w:t>CO1</w:t>
      </w:r>
      <w:r w:rsidRPr="00DC5300">
        <w:rPr>
          <w:rFonts w:ascii="Times New Roman" w:eastAsia="Calibri" w:hAnsi="Times New Roman" w:cs="Times New Roman"/>
          <w:b/>
          <w:bCs/>
          <w:color w:val="000000"/>
          <w:sz w:val="26"/>
          <w:szCs w:val="26"/>
          <w:lang w:val="vi-VN"/>
        </w:rPr>
        <w:t>.</w:t>
      </w:r>
      <w:r w:rsidRPr="00DC5300">
        <w:rPr>
          <w:rFonts w:ascii="Times New Roman" w:eastAsia="Calibri" w:hAnsi="Times New Roman" w:cs="Times New Roman"/>
          <w:b/>
          <w:color w:val="000000"/>
          <w:sz w:val="26"/>
          <w:szCs w:val="26"/>
          <w:lang w:val="vi-VN"/>
        </w:rPr>
        <w:t xml:space="preserve"> </w:t>
      </w:r>
      <w:r w:rsidRPr="00DC5300">
        <w:rPr>
          <w:rFonts w:ascii="Times New Roman" w:eastAsia="Calibri" w:hAnsi="Times New Roman" w:cs="Times New Roman"/>
          <w:color w:val="000000"/>
          <w:sz w:val="26"/>
          <w:szCs w:val="26"/>
        </w:rPr>
        <w:t>Hiểu và lí giải được</w:t>
      </w:r>
      <w:r w:rsidRPr="00DC5300">
        <w:rPr>
          <w:rFonts w:ascii="Times New Roman" w:eastAsia="Calibri" w:hAnsi="Times New Roman" w:cs="Times New Roman"/>
          <w:color w:val="000000"/>
          <w:sz w:val="26"/>
          <w:szCs w:val="26"/>
          <w:lang w:val="vi-VN"/>
        </w:rPr>
        <w:t xml:space="preserve"> hệ thống kiến thức cơ </w:t>
      </w:r>
      <w:r w:rsidRPr="00DC5300">
        <w:rPr>
          <w:rFonts w:ascii="Times New Roman" w:eastAsia="Calibri" w:hAnsi="Times New Roman" w:cs="Times New Roman"/>
          <w:color w:val="000000"/>
          <w:sz w:val="26"/>
          <w:szCs w:val="26"/>
        </w:rPr>
        <w:t xml:space="preserve">bản </w:t>
      </w:r>
      <w:r w:rsidRPr="00DC5300">
        <w:rPr>
          <w:rFonts w:ascii="Times New Roman" w:eastAsia="Calibri" w:hAnsi="Times New Roman" w:cs="Times New Roman"/>
          <w:color w:val="000000"/>
          <w:sz w:val="26"/>
          <w:szCs w:val="26"/>
          <w:lang w:val="vi-VN"/>
        </w:rPr>
        <w:t xml:space="preserve">về các tác gia tiêu biểu của văn </w:t>
      </w:r>
      <w:r w:rsidRPr="00DC5300">
        <w:rPr>
          <w:rFonts w:ascii="Times New Roman" w:eastAsia="Calibri" w:hAnsi="Times New Roman" w:cs="Times New Roman"/>
          <w:color w:val="000000"/>
          <w:sz w:val="26"/>
          <w:szCs w:val="26"/>
        </w:rPr>
        <w:t>xuôi</w:t>
      </w:r>
      <w:r w:rsidRPr="00DC5300">
        <w:rPr>
          <w:rFonts w:ascii="Times New Roman" w:eastAsia="Calibri" w:hAnsi="Times New Roman" w:cs="Times New Roman"/>
          <w:color w:val="000000"/>
          <w:sz w:val="26"/>
          <w:szCs w:val="26"/>
          <w:lang w:val="vi-VN"/>
        </w:rPr>
        <w:t xml:space="preserve"> </w:t>
      </w:r>
      <w:r w:rsidRPr="00DC5300">
        <w:rPr>
          <w:rFonts w:ascii="Times New Roman" w:eastAsia="Calibri" w:hAnsi="Times New Roman" w:cs="Times New Roman"/>
          <w:color w:val="000000"/>
          <w:sz w:val="26"/>
          <w:szCs w:val="26"/>
        </w:rPr>
        <w:t>Việt Nam hiện đại</w:t>
      </w:r>
      <w:r w:rsidRPr="00DC5300">
        <w:rPr>
          <w:rFonts w:ascii="Times New Roman" w:eastAsia="Calibri" w:hAnsi="Times New Roman" w:cs="Times New Roman"/>
          <w:color w:val="000000"/>
          <w:sz w:val="26"/>
          <w:szCs w:val="26"/>
          <w:lang w:val="vi-VN"/>
        </w:rPr>
        <w:t xml:space="preserve"> (tiểu sử con người, sự nghiệp sáng tác, phong cách nghệ thuật)</w:t>
      </w:r>
      <w:r w:rsidRPr="00DC5300">
        <w:rPr>
          <w:rFonts w:ascii="Times New Roman" w:eastAsia="Calibri" w:hAnsi="Times New Roman" w:cs="Times New Roman"/>
          <w:color w:val="000000"/>
          <w:sz w:val="26"/>
          <w:szCs w:val="26"/>
        </w:rPr>
        <w:t>, về vị trí, vai trò của văn xuôi Việt Nam hiện đại trong chương trình phổ thông.</w:t>
      </w:r>
    </w:p>
    <w:p w:rsidR="00DC5300" w:rsidRPr="00DC5300" w:rsidRDefault="00DC5300" w:rsidP="00DC5300">
      <w:pPr>
        <w:spacing w:after="0" w:line="240" w:lineRule="auto"/>
        <w:ind w:firstLine="720"/>
        <w:jc w:val="both"/>
        <w:rPr>
          <w:rFonts w:ascii="Times New Roman" w:eastAsia="Calibri" w:hAnsi="Times New Roman" w:cs="Times New Roman"/>
          <w:color w:val="000000"/>
          <w:sz w:val="26"/>
          <w:szCs w:val="26"/>
        </w:rPr>
      </w:pPr>
      <w:r w:rsidRPr="00DC5300">
        <w:rPr>
          <w:rFonts w:ascii="Times New Roman" w:eastAsia="Calibri" w:hAnsi="Times New Roman" w:cs="Times New Roman"/>
          <w:b/>
          <w:color w:val="000000"/>
          <w:sz w:val="26"/>
          <w:szCs w:val="26"/>
        </w:rPr>
        <w:t xml:space="preserve">CO2. </w:t>
      </w:r>
      <w:r w:rsidRPr="00DC5300">
        <w:rPr>
          <w:rFonts w:ascii="Times New Roman" w:eastAsia="Calibri" w:hAnsi="Times New Roman" w:cs="Times New Roman"/>
          <w:color w:val="000000"/>
          <w:sz w:val="26"/>
          <w:szCs w:val="26"/>
        </w:rPr>
        <w:t>Vận dụng được kiến thức của học phần để có những định hướng nghiên cứu và giảng dạy c</w:t>
      </w:r>
      <w:r w:rsidRPr="00DC5300">
        <w:rPr>
          <w:rFonts w:ascii="Times New Roman" w:eastAsia="Calibri" w:hAnsi="Times New Roman" w:cs="Times New Roman"/>
          <w:color w:val="000000"/>
          <w:sz w:val="26"/>
          <w:szCs w:val="26"/>
          <w:lang w:val="vi-VN"/>
        </w:rPr>
        <w:t xml:space="preserve">ác tác phẩm tiêu biểu của văn </w:t>
      </w:r>
      <w:r w:rsidRPr="00DC5300">
        <w:rPr>
          <w:rFonts w:ascii="Times New Roman" w:eastAsia="Calibri" w:hAnsi="Times New Roman" w:cs="Times New Roman"/>
          <w:color w:val="000000"/>
          <w:sz w:val="26"/>
          <w:szCs w:val="26"/>
        </w:rPr>
        <w:t>xuôi</w:t>
      </w:r>
      <w:r w:rsidRPr="00DC5300">
        <w:rPr>
          <w:rFonts w:ascii="Times New Roman" w:eastAsia="Calibri" w:hAnsi="Times New Roman" w:cs="Times New Roman"/>
          <w:color w:val="000000"/>
          <w:sz w:val="26"/>
          <w:szCs w:val="26"/>
          <w:lang w:val="vi-VN"/>
        </w:rPr>
        <w:t xml:space="preserve"> </w:t>
      </w:r>
      <w:r w:rsidRPr="00DC5300">
        <w:rPr>
          <w:rFonts w:ascii="Times New Roman" w:eastAsia="Calibri" w:hAnsi="Times New Roman" w:cs="Times New Roman"/>
          <w:color w:val="000000"/>
          <w:sz w:val="26"/>
          <w:szCs w:val="26"/>
        </w:rPr>
        <w:t>Việt Nam hiện đại</w:t>
      </w:r>
      <w:r w:rsidRPr="00DC5300">
        <w:rPr>
          <w:rFonts w:ascii="Times New Roman" w:eastAsia="Calibri" w:hAnsi="Times New Roman" w:cs="Times New Roman"/>
          <w:color w:val="000000"/>
          <w:sz w:val="26"/>
          <w:szCs w:val="26"/>
          <w:lang w:val="vi-VN"/>
        </w:rPr>
        <w:t xml:space="preserve"> trong </w:t>
      </w:r>
      <w:r w:rsidRPr="00DC5300">
        <w:rPr>
          <w:rFonts w:ascii="Times New Roman" w:eastAsia="Calibri" w:hAnsi="Times New Roman" w:cs="Times New Roman"/>
          <w:color w:val="000000"/>
          <w:sz w:val="26"/>
          <w:szCs w:val="26"/>
        </w:rPr>
        <w:t>chương trình phổ thông và tiếp tục học tập, nghiên cứu ở trình độ cao hơn.</w:t>
      </w:r>
    </w:p>
    <w:p w:rsidR="00DC5300" w:rsidRPr="00DC5300" w:rsidRDefault="00DC5300" w:rsidP="00DC5300">
      <w:pPr>
        <w:spacing w:after="0" w:line="240" w:lineRule="auto"/>
        <w:jc w:val="both"/>
        <w:rPr>
          <w:rFonts w:ascii="Times New Roman" w:eastAsia="Calibri" w:hAnsi="Times New Roman" w:cs="Times New Roman"/>
          <w:bCs/>
          <w:i/>
          <w:color w:val="000000"/>
          <w:sz w:val="26"/>
          <w:szCs w:val="26"/>
        </w:rPr>
      </w:pPr>
      <w:r w:rsidRPr="00DC5300">
        <w:rPr>
          <w:rFonts w:ascii="Times New Roman" w:eastAsia="Calibri" w:hAnsi="Times New Roman" w:cs="Times New Roman"/>
          <w:bCs/>
          <w:i/>
          <w:color w:val="000000"/>
          <w:sz w:val="26"/>
          <w:szCs w:val="26"/>
        </w:rPr>
        <w:t>* Về kĩ năng</w:t>
      </w:r>
    </w:p>
    <w:p w:rsidR="00DC5300" w:rsidRPr="00DC5300" w:rsidRDefault="00DC5300" w:rsidP="00DC5300">
      <w:pPr>
        <w:spacing w:after="0" w:line="240" w:lineRule="auto"/>
        <w:ind w:firstLine="720"/>
        <w:jc w:val="both"/>
        <w:rPr>
          <w:rFonts w:ascii="Times New Roman" w:eastAsia="Calibri" w:hAnsi="Times New Roman" w:cs="Times New Roman"/>
          <w:bCs/>
          <w:color w:val="000000"/>
          <w:sz w:val="26"/>
          <w:szCs w:val="26"/>
        </w:rPr>
      </w:pPr>
      <w:r w:rsidRPr="00DC5300">
        <w:rPr>
          <w:rFonts w:ascii="Times New Roman" w:eastAsia="Calibri" w:hAnsi="Times New Roman" w:cs="Times New Roman"/>
          <w:b/>
          <w:bCs/>
          <w:color w:val="000000"/>
          <w:sz w:val="26"/>
          <w:szCs w:val="26"/>
        </w:rPr>
        <w:t>CO3</w:t>
      </w:r>
      <w:r w:rsidRPr="00DC5300">
        <w:rPr>
          <w:rFonts w:ascii="Times New Roman" w:eastAsia="Calibri" w:hAnsi="Times New Roman" w:cs="Times New Roman"/>
          <w:b/>
          <w:bCs/>
          <w:color w:val="000000"/>
          <w:sz w:val="26"/>
          <w:szCs w:val="26"/>
          <w:lang w:val="vi-VN"/>
        </w:rPr>
        <w:t>:</w:t>
      </w:r>
      <w:r w:rsidRPr="00DC5300">
        <w:rPr>
          <w:rFonts w:ascii="Times New Roman" w:eastAsia="Calibri" w:hAnsi="Times New Roman" w:cs="Times New Roman"/>
          <w:b/>
          <w:bCs/>
          <w:iCs/>
          <w:color w:val="000000"/>
          <w:sz w:val="26"/>
          <w:szCs w:val="26"/>
          <w:lang w:val="vi-VN"/>
        </w:rPr>
        <w:t xml:space="preserve"> </w:t>
      </w:r>
      <w:r w:rsidRPr="00DC5300">
        <w:rPr>
          <w:rFonts w:ascii="Times New Roman" w:eastAsia="Calibri" w:hAnsi="Times New Roman" w:cs="Times New Roman"/>
          <w:bCs/>
          <w:iCs/>
          <w:color w:val="000000"/>
          <w:sz w:val="26"/>
          <w:szCs w:val="26"/>
        </w:rPr>
        <w:t>Áp dụng được tri thức của học phần để t</w:t>
      </w:r>
      <w:r w:rsidRPr="00DC5300">
        <w:rPr>
          <w:rFonts w:ascii="Times New Roman" w:eastAsia="Calibri" w:hAnsi="Times New Roman" w:cs="Times New Roman"/>
          <w:bCs/>
          <w:color w:val="000000"/>
          <w:sz w:val="26"/>
          <w:szCs w:val="26"/>
          <w:lang w:val="vi-VN"/>
        </w:rPr>
        <w:t>hiết kế các hoạt động dạy học</w:t>
      </w:r>
      <w:r w:rsidRPr="00DC5300">
        <w:rPr>
          <w:rFonts w:ascii="Times New Roman" w:eastAsia="Calibri" w:hAnsi="Times New Roman" w:cs="Times New Roman"/>
          <w:bCs/>
          <w:color w:val="000000"/>
          <w:sz w:val="26"/>
          <w:szCs w:val="26"/>
        </w:rPr>
        <w:t xml:space="preserve">, hoạt động trải nghiệm, thiết kế kế hoạch giáo dục </w:t>
      </w:r>
      <w:r w:rsidRPr="00DC5300">
        <w:rPr>
          <w:rFonts w:ascii="Times New Roman" w:eastAsia="Calibri" w:hAnsi="Times New Roman" w:cs="Times New Roman"/>
          <w:bCs/>
          <w:color w:val="000000"/>
          <w:sz w:val="26"/>
          <w:szCs w:val="26"/>
          <w:lang w:val="vi-VN"/>
        </w:rPr>
        <w:t>ở trường phổ thông</w:t>
      </w:r>
      <w:r w:rsidRPr="00DC5300">
        <w:rPr>
          <w:rFonts w:ascii="Times New Roman" w:eastAsia="Calibri" w:hAnsi="Times New Roman" w:cs="Times New Roman"/>
          <w:bCs/>
          <w:color w:val="000000"/>
          <w:sz w:val="26"/>
          <w:szCs w:val="26"/>
        </w:rPr>
        <w:t>.</w:t>
      </w:r>
    </w:p>
    <w:p w:rsidR="00DC5300" w:rsidRPr="00DC5300" w:rsidRDefault="00DC5300" w:rsidP="00DC5300">
      <w:pPr>
        <w:spacing w:after="0" w:line="240" w:lineRule="auto"/>
        <w:ind w:firstLine="720"/>
        <w:jc w:val="both"/>
        <w:rPr>
          <w:rFonts w:ascii="Times New Roman" w:eastAsia="Calibri" w:hAnsi="Times New Roman" w:cs="Times New Roman"/>
          <w:color w:val="000000"/>
          <w:sz w:val="26"/>
          <w:szCs w:val="26"/>
        </w:rPr>
      </w:pPr>
      <w:r w:rsidRPr="00DC5300">
        <w:rPr>
          <w:rFonts w:ascii="Times New Roman" w:eastAsia="Calibri" w:hAnsi="Times New Roman" w:cs="Times New Roman"/>
          <w:b/>
          <w:bCs/>
          <w:color w:val="000000"/>
          <w:sz w:val="26"/>
          <w:szCs w:val="26"/>
        </w:rPr>
        <w:t>CO4</w:t>
      </w:r>
      <w:r w:rsidRPr="00DC5300">
        <w:rPr>
          <w:rFonts w:ascii="Times New Roman" w:eastAsia="Calibri" w:hAnsi="Times New Roman" w:cs="Times New Roman"/>
          <w:b/>
          <w:bCs/>
          <w:color w:val="000000"/>
          <w:sz w:val="26"/>
          <w:szCs w:val="26"/>
          <w:lang w:val="vi-VN"/>
        </w:rPr>
        <w:t xml:space="preserve">: </w:t>
      </w:r>
      <w:r w:rsidRPr="00DC5300">
        <w:rPr>
          <w:rFonts w:ascii="Times New Roman" w:eastAsia="Calibri" w:hAnsi="Times New Roman" w:cs="Times New Roman"/>
          <w:color w:val="000000"/>
          <w:sz w:val="26"/>
          <w:szCs w:val="26"/>
        </w:rPr>
        <w:t>Sử dụng</w:t>
      </w:r>
      <w:r w:rsidRPr="00DC5300">
        <w:rPr>
          <w:rFonts w:ascii="Times New Roman" w:eastAsia="Calibri" w:hAnsi="Times New Roman" w:cs="Times New Roman"/>
          <w:color w:val="000000"/>
          <w:sz w:val="26"/>
          <w:szCs w:val="26"/>
          <w:lang w:val="vi-VN"/>
        </w:rPr>
        <w:t xml:space="preserve"> </w:t>
      </w:r>
      <w:r w:rsidRPr="00DC5300">
        <w:rPr>
          <w:rFonts w:ascii="Times New Roman" w:eastAsia="Calibri" w:hAnsi="Times New Roman" w:cs="Times New Roman"/>
          <w:color w:val="000000"/>
          <w:sz w:val="26"/>
          <w:szCs w:val="26"/>
        </w:rPr>
        <w:t xml:space="preserve">linh hoạt, sáng tạo, hiệu quả </w:t>
      </w:r>
      <w:r w:rsidRPr="00DC5300">
        <w:rPr>
          <w:rFonts w:ascii="Times New Roman" w:eastAsia="Calibri" w:hAnsi="Times New Roman" w:cs="Times New Roman"/>
          <w:color w:val="000000"/>
          <w:sz w:val="26"/>
          <w:szCs w:val="26"/>
          <w:lang w:val="vi-VN"/>
        </w:rPr>
        <w:t>các phương pháp</w:t>
      </w:r>
      <w:r w:rsidRPr="00DC5300">
        <w:rPr>
          <w:rFonts w:ascii="Times New Roman" w:eastAsia="Calibri" w:hAnsi="Times New Roman" w:cs="Times New Roman"/>
          <w:color w:val="000000"/>
          <w:sz w:val="26"/>
          <w:szCs w:val="26"/>
        </w:rPr>
        <w:t xml:space="preserve"> dạy học</w:t>
      </w:r>
      <w:r w:rsidRPr="00DC5300">
        <w:rPr>
          <w:rFonts w:ascii="Times New Roman" w:eastAsia="Calibri" w:hAnsi="Times New Roman" w:cs="Times New Roman"/>
          <w:color w:val="000000"/>
          <w:sz w:val="26"/>
          <w:szCs w:val="26"/>
          <w:lang w:val="vi-VN"/>
        </w:rPr>
        <w:t>, kiểm tra đánh giá kết quả học tập, rèn luyện của người học</w:t>
      </w:r>
      <w:r w:rsidRPr="00DC5300">
        <w:rPr>
          <w:rFonts w:ascii="Times New Roman" w:eastAsia="Calibri" w:hAnsi="Times New Roman" w:cs="Times New Roman"/>
          <w:color w:val="000000"/>
          <w:sz w:val="26"/>
          <w:szCs w:val="26"/>
        </w:rPr>
        <w:t xml:space="preserve"> theo định hướng phát triển phẩm chất, năng lực học sinh.</w:t>
      </w:r>
    </w:p>
    <w:p w:rsidR="00DC5300" w:rsidRPr="00DC5300" w:rsidRDefault="00DC5300" w:rsidP="00DC5300">
      <w:pPr>
        <w:spacing w:after="0" w:line="240" w:lineRule="auto"/>
        <w:ind w:firstLine="720"/>
        <w:jc w:val="both"/>
        <w:rPr>
          <w:rFonts w:ascii="Times New Roman" w:eastAsia="Calibri" w:hAnsi="Times New Roman" w:cs="Times New Roman"/>
          <w:bCs/>
          <w:color w:val="000000"/>
          <w:sz w:val="26"/>
          <w:szCs w:val="26"/>
        </w:rPr>
      </w:pPr>
      <w:r w:rsidRPr="00DC5300">
        <w:rPr>
          <w:rFonts w:ascii="Times New Roman" w:eastAsia="Calibri" w:hAnsi="Times New Roman" w:cs="Times New Roman"/>
          <w:b/>
          <w:color w:val="000000"/>
          <w:sz w:val="26"/>
          <w:szCs w:val="26"/>
        </w:rPr>
        <w:t>CO5</w:t>
      </w:r>
      <w:r w:rsidRPr="00DC5300">
        <w:rPr>
          <w:rFonts w:ascii="Times New Roman" w:eastAsia="Calibri" w:hAnsi="Times New Roman" w:cs="Times New Roman"/>
          <w:color w:val="000000"/>
          <w:sz w:val="26"/>
          <w:szCs w:val="26"/>
        </w:rPr>
        <w:t xml:space="preserve">: </w:t>
      </w:r>
      <w:r w:rsidRPr="00DC5300">
        <w:rPr>
          <w:rFonts w:ascii="Times New Roman" w:eastAsia="Calibri" w:hAnsi="Times New Roman" w:cs="Times New Roman"/>
          <w:bCs/>
          <w:color w:val="000000"/>
          <w:sz w:val="26"/>
          <w:szCs w:val="26"/>
          <w:lang w:val="vi-VN"/>
        </w:rPr>
        <w:t>Vận dụng được</w:t>
      </w:r>
      <w:r w:rsidRPr="00DC5300">
        <w:rPr>
          <w:rFonts w:ascii="Times New Roman" w:eastAsia="Calibri" w:hAnsi="Times New Roman" w:cs="Times New Roman"/>
          <w:bCs/>
          <w:color w:val="000000"/>
          <w:sz w:val="26"/>
          <w:szCs w:val="26"/>
          <w:lang w:val="pl-PL"/>
        </w:rPr>
        <w:t xml:space="preserve"> kiến thức, kĩ năng</w:t>
      </w:r>
      <w:r w:rsidRPr="00DC5300">
        <w:rPr>
          <w:rFonts w:ascii="Times New Roman" w:eastAsia="Calibri" w:hAnsi="Times New Roman" w:cs="Times New Roman"/>
          <w:bCs/>
          <w:color w:val="000000"/>
          <w:sz w:val="26"/>
          <w:szCs w:val="26"/>
          <w:lang w:val="vi-VN"/>
        </w:rPr>
        <w:t xml:space="preserve"> thuyết trình,</w:t>
      </w:r>
      <w:r w:rsidRPr="00DC5300">
        <w:rPr>
          <w:rFonts w:ascii="Times New Roman" w:eastAsia="Calibri" w:hAnsi="Times New Roman" w:cs="Times New Roman"/>
          <w:bCs/>
          <w:color w:val="000000"/>
          <w:sz w:val="26"/>
          <w:szCs w:val="26"/>
          <w:lang w:val="pl-PL"/>
        </w:rPr>
        <w:t xml:space="preserve"> sử dụng công nghệ thông tin</w:t>
      </w:r>
      <w:r w:rsidRPr="00DC5300">
        <w:rPr>
          <w:rFonts w:ascii="Times New Roman" w:eastAsia="Calibri" w:hAnsi="Times New Roman" w:cs="Times New Roman"/>
          <w:bCs/>
          <w:color w:val="000000"/>
          <w:sz w:val="26"/>
          <w:szCs w:val="26"/>
          <w:lang w:val="vi-VN"/>
        </w:rPr>
        <w:t xml:space="preserve"> </w:t>
      </w:r>
      <w:r w:rsidRPr="00DC5300">
        <w:rPr>
          <w:rFonts w:ascii="Times New Roman" w:eastAsia="Calibri" w:hAnsi="Times New Roman" w:cs="Times New Roman"/>
          <w:bCs/>
          <w:color w:val="000000"/>
          <w:sz w:val="26"/>
          <w:szCs w:val="26"/>
        </w:rPr>
        <w:t xml:space="preserve">và tiếng Anh </w:t>
      </w:r>
      <w:r w:rsidRPr="00DC5300">
        <w:rPr>
          <w:rFonts w:ascii="Times New Roman" w:eastAsia="Calibri" w:hAnsi="Times New Roman" w:cs="Times New Roman"/>
          <w:bCs/>
          <w:color w:val="000000"/>
          <w:sz w:val="26"/>
          <w:szCs w:val="26"/>
          <w:lang w:val="vi-VN"/>
        </w:rPr>
        <w:t>trong hoạt động giảng dạy, giáo dục ở trường phổ thông</w:t>
      </w:r>
      <w:r w:rsidRPr="00DC5300">
        <w:rPr>
          <w:rFonts w:ascii="Times New Roman" w:eastAsia="Calibri" w:hAnsi="Times New Roman" w:cs="Times New Roman"/>
          <w:bCs/>
          <w:color w:val="000000"/>
          <w:sz w:val="26"/>
          <w:szCs w:val="26"/>
        </w:rPr>
        <w:t>.</w:t>
      </w:r>
    </w:p>
    <w:p w:rsidR="00DC5300" w:rsidRPr="00DC5300" w:rsidRDefault="00DC5300" w:rsidP="00DC5300">
      <w:pPr>
        <w:spacing w:after="0" w:line="240" w:lineRule="auto"/>
        <w:jc w:val="both"/>
        <w:rPr>
          <w:rFonts w:ascii="Times New Roman" w:eastAsia="Calibri" w:hAnsi="Times New Roman" w:cs="Times New Roman"/>
          <w:bCs/>
          <w:i/>
          <w:color w:val="000000"/>
          <w:sz w:val="26"/>
          <w:szCs w:val="26"/>
        </w:rPr>
      </w:pPr>
      <w:r w:rsidRPr="00DC5300">
        <w:rPr>
          <w:rFonts w:ascii="Times New Roman" w:eastAsia="Calibri" w:hAnsi="Times New Roman" w:cs="Times New Roman"/>
          <w:bCs/>
          <w:i/>
          <w:color w:val="000000"/>
          <w:sz w:val="26"/>
          <w:szCs w:val="26"/>
        </w:rPr>
        <w:lastRenderedPageBreak/>
        <w:t>* Về năng lực tự chủ và chịu trách nhiệm</w:t>
      </w:r>
    </w:p>
    <w:p w:rsidR="00DC5300" w:rsidRPr="00DC5300" w:rsidRDefault="00DC5300" w:rsidP="00DC5300">
      <w:pPr>
        <w:spacing w:after="0" w:line="240" w:lineRule="auto"/>
        <w:ind w:firstLine="720"/>
        <w:jc w:val="both"/>
        <w:rPr>
          <w:rFonts w:ascii="Times New Roman" w:eastAsia="Calibri" w:hAnsi="Times New Roman" w:cs="Times New Roman"/>
          <w:color w:val="000000"/>
          <w:spacing w:val="-4"/>
          <w:sz w:val="26"/>
          <w:szCs w:val="26"/>
          <w:lang w:val="vi-VN"/>
        </w:rPr>
      </w:pPr>
      <w:r w:rsidRPr="00DC5300">
        <w:rPr>
          <w:rFonts w:ascii="Times New Roman" w:eastAsia="Calibri" w:hAnsi="Times New Roman" w:cs="Times New Roman"/>
          <w:b/>
          <w:bCs/>
          <w:color w:val="000000"/>
          <w:spacing w:val="-4"/>
          <w:sz w:val="26"/>
          <w:szCs w:val="26"/>
        </w:rPr>
        <w:t xml:space="preserve">CO6: </w:t>
      </w:r>
      <w:r w:rsidRPr="00DC5300">
        <w:rPr>
          <w:rFonts w:ascii="Times New Roman" w:eastAsia="Calibri" w:hAnsi="Times New Roman" w:cs="Times New Roman"/>
          <w:bCs/>
          <w:color w:val="000000"/>
          <w:spacing w:val="-4"/>
          <w:sz w:val="26"/>
          <w:szCs w:val="26"/>
        </w:rPr>
        <w:t>V</w:t>
      </w:r>
      <w:r w:rsidRPr="00DC5300">
        <w:rPr>
          <w:rFonts w:ascii="Times New Roman" w:eastAsia="Calibri" w:hAnsi="Times New Roman" w:cs="Times New Roman"/>
          <w:bCs/>
          <w:color w:val="000000"/>
          <w:spacing w:val="-4"/>
          <w:sz w:val="26"/>
          <w:szCs w:val="26"/>
          <w:lang w:val="vi-VN"/>
        </w:rPr>
        <w:t xml:space="preserve">ận dụng được những nội dung phù hợp để giáo dục </w:t>
      </w:r>
      <w:r w:rsidRPr="00DC5300">
        <w:rPr>
          <w:rFonts w:ascii="Times New Roman" w:eastAsia="Calibri" w:hAnsi="Times New Roman" w:cs="Times New Roman"/>
          <w:bCs/>
          <w:color w:val="000000"/>
          <w:spacing w:val="-4"/>
          <w:sz w:val="26"/>
          <w:szCs w:val="26"/>
        </w:rPr>
        <w:t>học sinh</w:t>
      </w:r>
      <w:r w:rsidRPr="00DC5300">
        <w:rPr>
          <w:rFonts w:ascii="Times New Roman" w:eastAsia="Calibri" w:hAnsi="Times New Roman" w:cs="Times New Roman"/>
          <w:bCs/>
          <w:color w:val="000000"/>
          <w:spacing w:val="-4"/>
          <w:sz w:val="26"/>
          <w:szCs w:val="26"/>
          <w:lang w:val="vi-VN"/>
        </w:rPr>
        <w:t xml:space="preserve"> </w:t>
      </w:r>
      <w:r w:rsidRPr="00DC5300">
        <w:rPr>
          <w:rFonts w:ascii="Times New Roman" w:eastAsia="Calibri" w:hAnsi="Times New Roman" w:cs="Times New Roman"/>
          <w:color w:val="000000"/>
          <w:spacing w:val="-4"/>
          <w:sz w:val="26"/>
          <w:szCs w:val="26"/>
          <w:lang w:val="vi-VN"/>
        </w:rPr>
        <w:t xml:space="preserve">thêm yêu văn </w:t>
      </w:r>
      <w:r w:rsidRPr="00DC5300">
        <w:rPr>
          <w:rFonts w:ascii="Times New Roman" w:eastAsia="Calibri" w:hAnsi="Times New Roman" w:cs="Times New Roman"/>
          <w:color w:val="000000"/>
          <w:spacing w:val="-4"/>
          <w:sz w:val="26"/>
          <w:szCs w:val="26"/>
        </w:rPr>
        <w:t xml:space="preserve">xuôi </w:t>
      </w:r>
      <w:r w:rsidRPr="00DC5300">
        <w:rPr>
          <w:rFonts w:ascii="Times New Roman" w:eastAsia="Calibri" w:hAnsi="Times New Roman" w:cs="Times New Roman"/>
          <w:color w:val="000000"/>
          <w:spacing w:val="-4"/>
          <w:sz w:val="26"/>
          <w:szCs w:val="26"/>
          <w:lang w:val="vi-VN"/>
        </w:rPr>
        <w:t>Việt Nam, biết tự hào và trân trọng những giá trị tinh thần của văn hoá dân tộc</w:t>
      </w:r>
      <w:r w:rsidRPr="00DC5300">
        <w:rPr>
          <w:rFonts w:ascii="Times New Roman" w:eastAsia="Calibri" w:hAnsi="Times New Roman" w:cs="Times New Roman"/>
          <w:color w:val="000000"/>
          <w:spacing w:val="-4"/>
          <w:sz w:val="26"/>
          <w:szCs w:val="26"/>
        </w:rPr>
        <w:t>;</w:t>
      </w:r>
      <w:r w:rsidRPr="00DC5300">
        <w:rPr>
          <w:rFonts w:ascii="Times New Roman" w:eastAsia="Calibri" w:hAnsi="Times New Roman" w:cs="Times New Roman"/>
          <w:color w:val="000000"/>
          <w:spacing w:val="-4"/>
          <w:sz w:val="26"/>
          <w:szCs w:val="26"/>
          <w:lang w:val="vi-VN"/>
        </w:rPr>
        <w:t xml:space="preserve"> </w:t>
      </w:r>
      <w:r w:rsidRPr="00DC5300">
        <w:rPr>
          <w:rFonts w:ascii="Times New Roman" w:eastAsia="Calibri" w:hAnsi="Times New Roman" w:cs="Times New Roman"/>
          <w:color w:val="000000"/>
          <w:spacing w:val="-4"/>
          <w:sz w:val="26"/>
          <w:szCs w:val="26"/>
        </w:rPr>
        <w:t>t</w:t>
      </w:r>
      <w:r w:rsidRPr="00DC5300">
        <w:rPr>
          <w:rFonts w:ascii="Times New Roman" w:eastAsia="Calibri" w:hAnsi="Times New Roman" w:cs="Times New Roman"/>
          <w:color w:val="000000"/>
          <w:spacing w:val="-4"/>
          <w:sz w:val="26"/>
          <w:szCs w:val="26"/>
          <w:lang w:val="vi-VN"/>
        </w:rPr>
        <w:t xml:space="preserve">ừ đó hình thành và phát triển những giá trị nhân văn ở người học. </w:t>
      </w:r>
    </w:p>
    <w:p w:rsidR="00DC5300" w:rsidRPr="00DC5300" w:rsidRDefault="00DC5300" w:rsidP="00DC5300">
      <w:pPr>
        <w:spacing w:after="0" w:line="240" w:lineRule="auto"/>
        <w:ind w:firstLine="720"/>
        <w:jc w:val="both"/>
        <w:rPr>
          <w:rFonts w:ascii="Times New Roman" w:eastAsia="Calibri" w:hAnsi="Times New Roman" w:cs="Times New Roman"/>
          <w:bCs/>
          <w:color w:val="000000"/>
          <w:spacing w:val="-4"/>
          <w:sz w:val="26"/>
          <w:szCs w:val="26"/>
        </w:rPr>
      </w:pPr>
      <w:r w:rsidRPr="00DC5300">
        <w:rPr>
          <w:rFonts w:ascii="Times New Roman" w:eastAsia="Calibri" w:hAnsi="Times New Roman" w:cs="Times New Roman"/>
          <w:b/>
          <w:bCs/>
          <w:color w:val="000000"/>
          <w:spacing w:val="-4"/>
          <w:sz w:val="26"/>
          <w:szCs w:val="26"/>
        </w:rPr>
        <w:t xml:space="preserve">CO7: </w:t>
      </w:r>
      <w:r w:rsidRPr="00DC5300">
        <w:rPr>
          <w:rFonts w:ascii="Times New Roman" w:eastAsia="Calibri" w:hAnsi="Times New Roman" w:cs="Times New Roman"/>
          <w:bCs/>
          <w:color w:val="000000"/>
          <w:spacing w:val="-4"/>
          <w:sz w:val="26"/>
          <w:szCs w:val="26"/>
        </w:rPr>
        <w:t>Có năng lực làm việc độc lập và hợp tác nhóm, thể hiện được quan  điểm cá nhân trước các vấn đề cần giải quyết</w:t>
      </w:r>
      <w:r w:rsidRPr="00DC5300">
        <w:rPr>
          <w:rFonts w:ascii="Times New Roman" w:eastAsia="Calibri" w:hAnsi="Times New Roman" w:cs="Times New Roman"/>
          <w:bCs/>
          <w:color w:val="000000"/>
          <w:spacing w:val="-4"/>
          <w:sz w:val="26"/>
          <w:szCs w:val="26"/>
          <w:lang w:val="vi-VN"/>
        </w:rPr>
        <w:t xml:space="preserve"> của chuyên môn và thực tế giáo dục</w:t>
      </w:r>
      <w:r w:rsidRPr="00DC5300">
        <w:rPr>
          <w:rFonts w:ascii="Times New Roman" w:eastAsia="Calibri" w:hAnsi="Times New Roman" w:cs="Times New Roman"/>
          <w:bCs/>
          <w:color w:val="000000"/>
          <w:spacing w:val="-4"/>
          <w:sz w:val="26"/>
          <w:szCs w:val="26"/>
        </w:rPr>
        <w:t xml:space="preserve">, có tư duy phản biện xã hội và lan tỏa những điều tốt đẹp. </w:t>
      </w:r>
    </w:p>
    <w:p w:rsidR="00DC5300" w:rsidRPr="00DC5300" w:rsidRDefault="00DC5300" w:rsidP="00DC5300">
      <w:pPr>
        <w:spacing w:after="0" w:line="240" w:lineRule="auto"/>
        <w:contextualSpacing/>
        <w:jc w:val="both"/>
        <w:rPr>
          <w:rFonts w:ascii="Times New Roman" w:eastAsia="Calibri" w:hAnsi="Times New Roman" w:cs="Times New Roman"/>
          <w:i/>
          <w:color w:val="000000"/>
          <w:sz w:val="26"/>
          <w:szCs w:val="26"/>
        </w:rPr>
      </w:pPr>
    </w:p>
    <w:p w:rsidR="00DC5300" w:rsidRPr="00DC5300" w:rsidRDefault="00DC5300" w:rsidP="00DC5300">
      <w:pPr>
        <w:spacing w:after="0" w:line="240" w:lineRule="auto"/>
        <w:ind w:right="-1"/>
        <w:contextualSpacing/>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DC5300" w:rsidRPr="00DC5300" w:rsidTr="00DC5300">
        <w:tc>
          <w:tcPr>
            <w:tcW w:w="802" w:type="dxa"/>
            <w:shd w:val="clear" w:color="auto" w:fill="DAEEF3"/>
            <w:vAlign w:val="center"/>
          </w:tcPr>
          <w:p w:rsidR="00DC5300" w:rsidRPr="00DC5300" w:rsidRDefault="00DC5300" w:rsidP="00DC5300">
            <w:pPr>
              <w:spacing w:after="0" w:line="240" w:lineRule="auto"/>
              <w:jc w:val="center"/>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Mục tiêu HP</w:t>
            </w:r>
          </w:p>
        </w:tc>
        <w:tc>
          <w:tcPr>
            <w:tcW w:w="1014" w:type="dxa"/>
            <w:shd w:val="clear" w:color="auto" w:fill="DAEEF3"/>
            <w:vAlign w:val="center"/>
          </w:tcPr>
          <w:p w:rsidR="00DC5300" w:rsidRPr="00DC5300" w:rsidRDefault="00DC5300" w:rsidP="00DC5300">
            <w:pPr>
              <w:spacing w:after="0" w:line="240" w:lineRule="auto"/>
              <w:jc w:val="center"/>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CĐR của HP</w:t>
            </w:r>
          </w:p>
        </w:tc>
        <w:tc>
          <w:tcPr>
            <w:tcW w:w="5272" w:type="dxa"/>
            <w:shd w:val="clear" w:color="auto" w:fill="DAEEF3"/>
            <w:vAlign w:val="center"/>
          </w:tcPr>
          <w:p w:rsidR="00DC5300" w:rsidRPr="00DC5300" w:rsidRDefault="00DC5300" w:rsidP="00DC5300">
            <w:pPr>
              <w:spacing w:after="0" w:line="240" w:lineRule="auto"/>
              <w:jc w:val="center"/>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Nội dung CĐR của học phần</w:t>
            </w:r>
          </w:p>
          <w:p w:rsidR="00DC5300" w:rsidRPr="00DC5300" w:rsidRDefault="00DC5300" w:rsidP="00DC5300">
            <w:pPr>
              <w:spacing w:after="0" w:line="240" w:lineRule="auto"/>
              <w:jc w:val="both"/>
              <w:rPr>
                <w:rFonts w:ascii="Times New Roman" w:eastAsia="MS Mincho" w:hAnsi="Times New Roman" w:cs="Times New Roman"/>
                <w:b/>
                <w:color w:val="000000"/>
                <w:sz w:val="26"/>
                <w:szCs w:val="26"/>
              </w:rPr>
            </w:pPr>
          </w:p>
        </w:tc>
        <w:tc>
          <w:tcPr>
            <w:tcW w:w="2100" w:type="dxa"/>
            <w:shd w:val="clear" w:color="auto" w:fill="DAEEF3"/>
            <w:vAlign w:val="center"/>
          </w:tcPr>
          <w:p w:rsidR="00DC5300" w:rsidRPr="00DC5300" w:rsidRDefault="00DC5300" w:rsidP="00DC5300">
            <w:pPr>
              <w:spacing w:after="0" w:line="240" w:lineRule="auto"/>
              <w:jc w:val="center"/>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CĐR của CTĐT</w:t>
            </w:r>
          </w:p>
        </w:tc>
      </w:tr>
      <w:tr w:rsidR="00DC5300" w:rsidRPr="00DC5300" w:rsidTr="00DC5300">
        <w:tc>
          <w:tcPr>
            <w:tcW w:w="802"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DC5300" w:rsidRPr="00DC5300" w:rsidRDefault="00DC5300" w:rsidP="00DC5300">
            <w:pPr>
              <w:spacing w:after="0" w:line="240" w:lineRule="auto"/>
              <w:jc w:val="both"/>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Kiến thức</w:t>
            </w:r>
          </w:p>
        </w:tc>
        <w:tc>
          <w:tcPr>
            <w:tcW w:w="2100"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r>
      <w:tr w:rsidR="00DC5300" w:rsidRPr="00DC5300" w:rsidTr="00F317ED">
        <w:tc>
          <w:tcPr>
            <w:tcW w:w="802" w:type="dxa"/>
            <w:vMerge w:val="restart"/>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CO1</w:t>
            </w: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CLO1</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 xml:space="preserve">Diễn giải được hệ thống kiến thức cơ bản về các tác giả tiêu biểu của văn xuôi Việt Nam hiện đại </w:t>
            </w:r>
            <w:r w:rsidRPr="00DC5300">
              <w:rPr>
                <w:rFonts w:ascii="Times New Roman" w:eastAsia="MS Mincho" w:hAnsi="Times New Roman" w:cs="Times New Roman"/>
                <w:i/>
                <w:color w:val="000000"/>
                <w:sz w:val="26"/>
                <w:szCs w:val="26"/>
              </w:rPr>
              <w:t>(tiểu sử con người, sự nghiệp sáng tác, phong cách nghệ thuật),</w:t>
            </w:r>
            <w:r w:rsidRPr="00DC5300">
              <w:rPr>
                <w:rFonts w:ascii="Times New Roman" w:eastAsia="MS Mincho" w:hAnsi="Times New Roman" w:cs="Times New Roman"/>
                <w:color w:val="000000"/>
                <w:sz w:val="26"/>
                <w:szCs w:val="26"/>
              </w:rPr>
              <w:t xml:space="preserve"> </w:t>
            </w:r>
            <w:r w:rsidRPr="00DC5300">
              <w:rPr>
                <w:rFonts w:ascii="Times New Roman" w:eastAsia="Calibri" w:hAnsi="Times New Roman" w:cs="Times New Roman"/>
                <w:color w:val="000000"/>
                <w:sz w:val="26"/>
                <w:szCs w:val="26"/>
              </w:rPr>
              <w:t>vị trí, vai trò của văn xuôi Việt Nam hiện đại trong chương trình phổ thông</w:t>
            </w:r>
          </w:p>
        </w:tc>
        <w:tc>
          <w:tcPr>
            <w:tcW w:w="2100" w:type="dxa"/>
            <w:shd w:val="clear" w:color="auto" w:fill="auto"/>
            <w:vAlign w:val="center"/>
          </w:tcPr>
          <w:p w:rsidR="00DC5300" w:rsidRPr="00DC5300" w:rsidRDefault="00DC5300" w:rsidP="00DC5300">
            <w:pPr>
              <w:spacing w:after="0" w:line="240" w:lineRule="auto"/>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PLO2,3,13</w:t>
            </w:r>
          </w:p>
        </w:tc>
      </w:tr>
      <w:tr w:rsidR="00DC5300" w:rsidRPr="00DC5300" w:rsidTr="00F317ED">
        <w:tc>
          <w:tcPr>
            <w:tcW w:w="802" w:type="dxa"/>
            <w:vMerge/>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CLO2</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Áp dụng được kiến thức của học phần để định hướng nghiên cứu và giảng dạy các tác phẩm văn xuôi Việt Nam hiện đại trong chương trình phổ thông.</w:t>
            </w:r>
          </w:p>
        </w:tc>
        <w:tc>
          <w:tcPr>
            <w:tcW w:w="2100" w:type="dxa"/>
            <w:shd w:val="clear" w:color="auto" w:fill="auto"/>
            <w:vAlign w:val="center"/>
          </w:tcPr>
          <w:p w:rsidR="00DC5300" w:rsidRPr="00DC5300" w:rsidRDefault="00DC5300" w:rsidP="00DC5300">
            <w:pPr>
              <w:spacing w:after="0" w:line="240" w:lineRule="auto"/>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PLO3,8,11,13</w:t>
            </w:r>
          </w:p>
        </w:tc>
      </w:tr>
      <w:tr w:rsidR="00DC5300" w:rsidRPr="00DC5300" w:rsidTr="00F317ED">
        <w:tc>
          <w:tcPr>
            <w:tcW w:w="802" w:type="dxa"/>
            <w:vMerge/>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CLO3</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 xml:space="preserve">So sánh đặc điểm phong cách nghệ thuật của các tác giả văn xuôi Việt Nam hiện đại giữa các giai đoạn </w:t>
            </w:r>
          </w:p>
        </w:tc>
        <w:tc>
          <w:tcPr>
            <w:tcW w:w="2100" w:type="dxa"/>
            <w:shd w:val="clear" w:color="auto" w:fill="auto"/>
            <w:vAlign w:val="center"/>
          </w:tcPr>
          <w:p w:rsidR="00DC5300" w:rsidRPr="00DC5300" w:rsidRDefault="00DC5300" w:rsidP="00DC5300">
            <w:pPr>
              <w:spacing w:after="0" w:line="240" w:lineRule="auto"/>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PLO3,13</w:t>
            </w:r>
          </w:p>
        </w:tc>
      </w:tr>
      <w:tr w:rsidR="00DC5300" w:rsidRPr="00DC5300" w:rsidTr="00F317ED">
        <w:tc>
          <w:tcPr>
            <w:tcW w:w="802" w:type="dxa"/>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CO2, CO3</w:t>
            </w:r>
          </w:p>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CLO4</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Sử dụng được kiến thức môn học và tự phát triển nghề nghiệp để tiếp tục học tập, nghiên cứu ở trình độ cao hơn.</w:t>
            </w:r>
          </w:p>
        </w:tc>
        <w:tc>
          <w:tcPr>
            <w:tcW w:w="2100" w:type="dxa"/>
            <w:shd w:val="clear" w:color="auto" w:fill="auto"/>
            <w:vAlign w:val="center"/>
          </w:tcPr>
          <w:p w:rsidR="00DC5300" w:rsidRPr="00DC5300" w:rsidRDefault="00DC5300" w:rsidP="00DC5300">
            <w:pPr>
              <w:spacing w:after="0" w:line="240" w:lineRule="auto"/>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PLO4,5,12,15</w:t>
            </w:r>
          </w:p>
        </w:tc>
      </w:tr>
      <w:tr w:rsidR="00DC5300" w:rsidRPr="00DC5300" w:rsidTr="00DC5300">
        <w:tc>
          <w:tcPr>
            <w:tcW w:w="802"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DC5300" w:rsidRPr="00DC5300" w:rsidRDefault="00DC5300" w:rsidP="00DC5300">
            <w:pPr>
              <w:spacing w:after="0" w:line="240" w:lineRule="auto"/>
              <w:jc w:val="both"/>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Kĩ năng</w:t>
            </w:r>
          </w:p>
        </w:tc>
        <w:tc>
          <w:tcPr>
            <w:tcW w:w="2100"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r>
      <w:tr w:rsidR="00DC5300" w:rsidRPr="00DC5300" w:rsidTr="00F317ED">
        <w:tc>
          <w:tcPr>
            <w:tcW w:w="802" w:type="dxa"/>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CO4</w:t>
            </w: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CLO5</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Ứng dụng được tri thức của học phần để thiết kế các hoạt động dạy học, hoạt động trải nghiệm đối với văn xuôi Việt Nam hiện đại ở trường phổ thông.</w:t>
            </w:r>
          </w:p>
        </w:tc>
        <w:tc>
          <w:tcPr>
            <w:tcW w:w="2100" w:type="dxa"/>
            <w:shd w:val="clear" w:color="auto" w:fill="auto"/>
            <w:vAlign w:val="center"/>
          </w:tcPr>
          <w:p w:rsidR="00DC5300" w:rsidRPr="00DC5300" w:rsidRDefault="00DC5300" w:rsidP="00DC5300">
            <w:pPr>
              <w:spacing w:after="0" w:line="240" w:lineRule="auto"/>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PLO3,5,6,8,10,11,12</w:t>
            </w:r>
          </w:p>
        </w:tc>
      </w:tr>
      <w:tr w:rsidR="00DC5300" w:rsidRPr="00DC5300" w:rsidTr="00F317ED">
        <w:tc>
          <w:tcPr>
            <w:tcW w:w="802" w:type="dxa"/>
            <w:vMerge w:val="restart"/>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CO5</w:t>
            </w:r>
          </w:p>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1014" w:type="dxa"/>
            <w:shd w:val="clear" w:color="auto" w:fill="auto"/>
            <w:vAlign w:val="center"/>
          </w:tcPr>
          <w:p w:rsidR="00DC5300" w:rsidRPr="00DC5300" w:rsidRDefault="00DC5300" w:rsidP="00DC5300">
            <w:pPr>
              <w:spacing w:after="0" w:line="240" w:lineRule="auto"/>
              <w:jc w:val="center"/>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CLO6</w:t>
            </w:r>
          </w:p>
        </w:tc>
        <w:tc>
          <w:tcPr>
            <w:tcW w:w="5272" w:type="dxa"/>
            <w:shd w:val="clear" w:color="auto" w:fill="auto"/>
            <w:vAlign w:val="center"/>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Thể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PLO7,12,13,15</w:t>
            </w:r>
          </w:p>
        </w:tc>
      </w:tr>
      <w:tr w:rsidR="00DC5300" w:rsidRPr="00DC5300" w:rsidTr="00F317ED">
        <w:tc>
          <w:tcPr>
            <w:tcW w:w="802" w:type="dxa"/>
            <w:vMerge/>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1014"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CLO7</w:t>
            </w:r>
          </w:p>
        </w:tc>
        <w:tc>
          <w:tcPr>
            <w:tcW w:w="5272"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 xml:space="preserve">Áp dụng được kĩ năng công nghệ thông tin trong hoạt động giảng dạy, giáo dục ở trường phổ thông  </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PLO8,13,15</w:t>
            </w:r>
          </w:p>
        </w:tc>
      </w:tr>
      <w:tr w:rsidR="00DC5300" w:rsidRPr="00DC5300" w:rsidTr="00F317ED">
        <w:tc>
          <w:tcPr>
            <w:tcW w:w="802" w:type="dxa"/>
            <w:vMerge/>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1014"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CLO8</w:t>
            </w:r>
          </w:p>
        </w:tc>
        <w:tc>
          <w:tcPr>
            <w:tcW w:w="5272"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Sử dụng được tiếng Anh trong giao tiếp, trong hoạt động chuyên môn.</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PLO7,9</w:t>
            </w:r>
          </w:p>
        </w:tc>
      </w:tr>
      <w:tr w:rsidR="00DC5300" w:rsidRPr="00DC5300" w:rsidTr="00F317ED">
        <w:tc>
          <w:tcPr>
            <w:tcW w:w="802" w:type="dxa"/>
            <w:vMerge w:val="restart"/>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CO4</w:t>
            </w:r>
          </w:p>
        </w:tc>
        <w:tc>
          <w:tcPr>
            <w:tcW w:w="1014"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CLO9</w:t>
            </w:r>
          </w:p>
        </w:tc>
        <w:tc>
          <w:tcPr>
            <w:tcW w:w="5272"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 xml:space="preserve">Xây dựng được kế hoạch chuyên môn của phần văn xuôi Việt Nam hiện đại trong chương trình Ngữ văn phổ thông; phát triển được chương trình </w:t>
            </w:r>
            <w:r w:rsidRPr="00DC5300">
              <w:rPr>
                <w:rFonts w:ascii="Times New Roman" w:eastAsia="MS Mincho" w:hAnsi="Times New Roman" w:cs="Times New Roman"/>
                <w:color w:val="000000"/>
                <w:sz w:val="26"/>
                <w:szCs w:val="26"/>
              </w:rPr>
              <w:lastRenderedPageBreak/>
              <w:t>và các hoạt động chuyên môn phù hợp với thực tiễn giáo dục phổ thông trong môi trường đa văn hóa</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lastRenderedPageBreak/>
              <w:t>PLO3,5,10,11,16</w:t>
            </w:r>
          </w:p>
        </w:tc>
      </w:tr>
      <w:tr w:rsidR="00DC5300" w:rsidRPr="00DC5300" w:rsidTr="00F317ED">
        <w:tc>
          <w:tcPr>
            <w:tcW w:w="802" w:type="dxa"/>
            <w:vMerge/>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1014"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CLO10</w:t>
            </w:r>
          </w:p>
        </w:tc>
        <w:tc>
          <w:tcPr>
            <w:tcW w:w="5272"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PL12,13,16</w:t>
            </w:r>
          </w:p>
        </w:tc>
      </w:tr>
      <w:tr w:rsidR="00DC5300" w:rsidRPr="00DC5300" w:rsidTr="00DC5300">
        <w:tc>
          <w:tcPr>
            <w:tcW w:w="802"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c>
          <w:tcPr>
            <w:tcW w:w="6286" w:type="dxa"/>
            <w:gridSpan w:val="2"/>
            <w:shd w:val="clear" w:color="auto" w:fill="DAEEF3"/>
          </w:tcPr>
          <w:p w:rsidR="00DC5300" w:rsidRPr="00DC5300" w:rsidRDefault="00DC5300" w:rsidP="00DC5300">
            <w:pPr>
              <w:spacing w:after="0" w:line="240" w:lineRule="auto"/>
              <w:jc w:val="both"/>
              <w:rPr>
                <w:rFonts w:ascii="Times New Roman" w:eastAsia="MS Mincho" w:hAnsi="Times New Roman" w:cs="Times New Roman"/>
                <w:b/>
                <w:color w:val="000000"/>
                <w:sz w:val="26"/>
                <w:szCs w:val="26"/>
              </w:rPr>
            </w:pPr>
            <w:r w:rsidRPr="00DC5300">
              <w:rPr>
                <w:rFonts w:ascii="Times New Roman" w:eastAsia="MS Mincho" w:hAnsi="Times New Roman" w:cs="Times New Roman"/>
                <w:b/>
                <w:color w:val="000000"/>
                <w:sz w:val="26"/>
                <w:szCs w:val="26"/>
              </w:rPr>
              <w:t>Năng lực tự chủ và trách nhiệm</w:t>
            </w:r>
          </w:p>
        </w:tc>
        <w:tc>
          <w:tcPr>
            <w:tcW w:w="2100" w:type="dxa"/>
            <w:shd w:val="clear" w:color="auto" w:fill="DAEEF3"/>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p>
        </w:tc>
      </w:tr>
      <w:tr w:rsidR="00DC5300" w:rsidRPr="00DC5300" w:rsidTr="00F317ED">
        <w:tc>
          <w:tcPr>
            <w:tcW w:w="802" w:type="dxa"/>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CO6</w:t>
            </w:r>
          </w:p>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CO7</w:t>
            </w:r>
          </w:p>
        </w:tc>
        <w:tc>
          <w:tcPr>
            <w:tcW w:w="1014"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CLO11</w:t>
            </w:r>
          </w:p>
        </w:tc>
        <w:tc>
          <w:tcPr>
            <w:tcW w:w="5272"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00" w:type="dxa"/>
            <w:shd w:val="clear" w:color="auto" w:fill="auto"/>
          </w:tcPr>
          <w:p w:rsidR="00DC5300" w:rsidRPr="00DC5300" w:rsidRDefault="00DC5300" w:rsidP="00DC5300">
            <w:pPr>
              <w:spacing w:after="0" w:line="240" w:lineRule="auto"/>
              <w:jc w:val="both"/>
              <w:rPr>
                <w:rFonts w:ascii="Times New Roman" w:eastAsia="MS Mincho" w:hAnsi="Times New Roman" w:cs="Times New Roman"/>
                <w:color w:val="000000"/>
                <w:sz w:val="26"/>
                <w:szCs w:val="26"/>
              </w:rPr>
            </w:pPr>
            <w:r w:rsidRPr="00DC5300">
              <w:rPr>
                <w:rFonts w:ascii="Times New Roman" w:eastAsia="MS Mincho" w:hAnsi="Times New Roman" w:cs="Times New Roman"/>
                <w:color w:val="000000"/>
                <w:sz w:val="26"/>
                <w:szCs w:val="26"/>
              </w:rPr>
              <w:t>PL3,7,15,16</w:t>
            </w:r>
          </w:p>
        </w:tc>
      </w:tr>
    </w:tbl>
    <w:p w:rsidR="00DC5300" w:rsidRPr="00DC5300" w:rsidRDefault="00DC5300" w:rsidP="00DC5300">
      <w:pPr>
        <w:spacing w:after="0" w:line="240" w:lineRule="auto"/>
        <w:contextualSpacing/>
        <w:jc w:val="both"/>
        <w:rPr>
          <w:rFonts w:ascii="Times New Roman" w:eastAsia="MS Mincho" w:hAnsi="Times New Roman" w:cs="Times New Roman"/>
          <w:b/>
          <w:color w:val="000000"/>
          <w:sz w:val="26"/>
          <w:szCs w:val="26"/>
          <w:lang w:eastAsia="vi-VN"/>
        </w:rPr>
      </w:pPr>
      <w:r w:rsidRPr="00DC5300">
        <w:rPr>
          <w:rFonts w:ascii="Times New Roman" w:eastAsia="Calibri" w:hAnsi="Times New Roman" w:cs="Times New Roman"/>
          <w:b/>
          <w:color w:val="000000"/>
          <w:sz w:val="26"/>
          <w:szCs w:val="26"/>
        </w:rPr>
        <w:t xml:space="preserve">5. Mức đóng góp (MĐG) của học phần cho chuẩn đầu ra của chương trình đào tạo </w:t>
      </w:r>
      <w:r w:rsidRPr="00DC5300">
        <w:rPr>
          <w:rFonts w:ascii="Times New Roman" w:eastAsia="MS Mincho" w:hAnsi="Times New Roman" w:cs="Times New Roman"/>
          <w:b/>
          <w:color w:val="000000"/>
          <w:sz w:val="26"/>
          <w:szCs w:val="26"/>
          <w:lang w:eastAsia="vi-VN"/>
        </w:rPr>
        <w:t>(PLOs)</w:t>
      </w:r>
    </w:p>
    <w:tbl>
      <w:tblPr>
        <w:tblStyle w:val="TableGrid16"/>
        <w:tblW w:w="9565" w:type="dxa"/>
        <w:tblInd w:w="-385" w:type="dxa"/>
        <w:tblLayout w:type="fixed"/>
        <w:tblLook w:val="04A0" w:firstRow="1" w:lastRow="0" w:firstColumn="1" w:lastColumn="0" w:noHBand="0" w:noVBand="1"/>
      </w:tblPr>
      <w:tblGrid>
        <w:gridCol w:w="936"/>
        <w:gridCol w:w="496"/>
        <w:gridCol w:w="496"/>
        <w:gridCol w:w="496"/>
        <w:gridCol w:w="479"/>
        <w:gridCol w:w="513"/>
        <w:gridCol w:w="496"/>
        <w:gridCol w:w="496"/>
        <w:gridCol w:w="496"/>
        <w:gridCol w:w="496"/>
        <w:gridCol w:w="616"/>
        <w:gridCol w:w="616"/>
        <w:gridCol w:w="616"/>
        <w:gridCol w:w="616"/>
        <w:gridCol w:w="567"/>
        <w:gridCol w:w="567"/>
        <w:gridCol w:w="567"/>
      </w:tblGrid>
      <w:tr w:rsidR="00DC5300" w:rsidRPr="00DC5300" w:rsidTr="00F317ED">
        <w:tc>
          <w:tcPr>
            <w:tcW w:w="936" w:type="dxa"/>
            <w:vMerge w:val="restart"/>
            <w:vAlign w:val="center"/>
          </w:tcPr>
          <w:p w:rsidR="00DC5300" w:rsidRPr="00DC5300" w:rsidRDefault="00DC5300" w:rsidP="00DC5300">
            <w:pPr>
              <w:contextualSpacing/>
              <w:jc w:val="center"/>
              <w:rPr>
                <w:rFonts w:eastAsia="Calibri"/>
                <w:b/>
                <w:color w:val="000000"/>
                <w:sz w:val="24"/>
                <w:szCs w:val="24"/>
              </w:rPr>
            </w:pPr>
            <w:r w:rsidRPr="00DC5300">
              <w:rPr>
                <w:rFonts w:eastAsia="Calibri"/>
                <w:color w:val="000000"/>
                <w:sz w:val="24"/>
                <w:szCs w:val="24"/>
              </w:rPr>
              <w:t>CLOs</w:t>
            </w:r>
          </w:p>
        </w:tc>
        <w:tc>
          <w:tcPr>
            <w:tcW w:w="8629" w:type="dxa"/>
            <w:gridSpan w:val="16"/>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Chuẩn đầu ra chương trình đào tạo (PLOs)</w:t>
            </w:r>
          </w:p>
        </w:tc>
      </w:tr>
      <w:tr w:rsidR="00DC5300" w:rsidRPr="00DC5300" w:rsidTr="00F317ED">
        <w:tc>
          <w:tcPr>
            <w:tcW w:w="936" w:type="dxa"/>
            <w:vMerge/>
            <w:vAlign w:val="center"/>
          </w:tcPr>
          <w:p w:rsidR="00DC5300" w:rsidRPr="00DC5300" w:rsidRDefault="00DC5300" w:rsidP="00DC5300">
            <w:pPr>
              <w:contextualSpacing/>
              <w:jc w:val="center"/>
              <w:rPr>
                <w:rFonts w:eastAsia="Calibri"/>
                <w:color w:val="000000"/>
                <w:sz w:val="24"/>
                <w:szCs w:val="24"/>
              </w:rPr>
            </w:pP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(2)</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(3)</w:t>
            </w:r>
          </w:p>
        </w:tc>
        <w:tc>
          <w:tcPr>
            <w:tcW w:w="479"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(4)</w:t>
            </w:r>
          </w:p>
        </w:tc>
        <w:tc>
          <w:tcPr>
            <w:tcW w:w="513"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(5)</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(6)</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(7)</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(8)</w:t>
            </w:r>
          </w:p>
        </w:tc>
        <w:tc>
          <w:tcPr>
            <w:tcW w:w="49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(9)</w:t>
            </w:r>
          </w:p>
        </w:tc>
        <w:tc>
          <w:tcPr>
            <w:tcW w:w="61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(10)</w:t>
            </w:r>
          </w:p>
        </w:tc>
        <w:tc>
          <w:tcPr>
            <w:tcW w:w="61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(11)</w:t>
            </w:r>
          </w:p>
        </w:tc>
        <w:tc>
          <w:tcPr>
            <w:tcW w:w="61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(12)</w:t>
            </w:r>
          </w:p>
        </w:tc>
        <w:tc>
          <w:tcPr>
            <w:tcW w:w="616"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(13)</w:t>
            </w:r>
          </w:p>
        </w:tc>
        <w:tc>
          <w:tcPr>
            <w:tcW w:w="567" w:type="dxa"/>
            <w:vAlign w:val="center"/>
          </w:tcPr>
          <w:p w:rsidR="00DC5300" w:rsidRPr="00DC5300" w:rsidRDefault="00DC5300" w:rsidP="00DC5300">
            <w:pPr>
              <w:contextualSpacing/>
              <w:rPr>
                <w:rFonts w:eastAsia="Calibri"/>
                <w:color w:val="000000"/>
                <w:sz w:val="20"/>
                <w:szCs w:val="20"/>
              </w:rPr>
            </w:pPr>
            <w:r w:rsidRPr="00DC5300">
              <w:rPr>
                <w:rFonts w:eastAsia="Calibri"/>
                <w:color w:val="000000"/>
                <w:sz w:val="20"/>
                <w:szCs w:val="20"/>
              </w:rPr>
              <w:t>(14)</w:t>
            </w:r>
          </w:p>
        </w:tc>
        <w:tc>
          <w:tcPr>
            <w:tcW w:w="567" w:type="dxa"/>
            <w:vAlign w:val="center"/>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(15)</w:t>
            </w:r>
          </w:p>
        </w:tc>
        <w:tc>
          <w:tcPr>
            <w:tcW w:w="567" w:type="dxa"/>
            <w:tcBorders>
              <w:bottom w:val="nil"/>
            </w:tcBorders>
          </w:tcPr>
          <w:p w:rsidR="00DC5300" w:rsidRPr="00DC5300" w:rsidRDefault="00DC5300" w:rsidP="00DC5300">
            <w:pPr>
              <w:contextualSpacing/>
              <w:jc w:val="center"/>
              <w:rPr>
                <w:rFonts w:eastAsia="Calibri"/>
                <w:color w:val="000000"/>
                <w:sz w:val="20"/>
                <w:szCs w:val="20"/>
              </w:rPr>
            </w:pPr>
            <w:r w:rsidRPr="00DC5300">
              <w:rPr>
                <w:rFonts w:eastAsia="Calibri"/>
                <w:color w:val="000000"/>
                <w:sz w:val="20"/>
                <w:szCs w:val="20"/>
              </w:rPr>
              <w:t>(16)</w:t>
            </w: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CLO1</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CLO2</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CLO3</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CLO4</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79"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13"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CLO5</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CLO6</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CLO7</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CLO8</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CLO9</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CLO10</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r>
      <w:tr w:rsidR="00DC5300" w:rsidRPr="00DC5300" w:rsidTr="00F317ED">
        <w:tc>
          <w:tcPr>
            <w:tcW w:w="936" w:type="dxa"/>
            <w:vAlign w:val="center"/>
          </w:tcPr>
          <w:p w:rsidR="00DC5300" w:rsidRPr="00DC5300" w:rsidRDefault="00DC5300" w:rsidP="00DC5300">
            <w:pPr>
              <w:contextualSpacing/>
              <w:jc w:val="center"/>
              <w:rPr>
                <w:rFonts w:eastAsia="Calibri"/>
                <w:color w:val="000000"/>
                <w:sz w:val="24"/>
                <w:szCs w:val="24"/>
              </w:rPr>
            </w:pPr>
            <w:r w:rsidRPr="00DC5300">
              <w:rPr>
                <w:rFonts w:eastAsia="Calibri"/>
                <w:color w:val="000000"/>
                <w:sz w:val="24"/>
                <w:szCs w:val="24"/>
              </w:rPr>
              <w:t>CLO11</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79" w:type="dxa"/>
            <w:vAlign w:val="center"/>
          </w:tcPr>
          <w:p w:rsidR="00DC5300" w:rsidRPr="00DC5300" w:rsidRDefault="00DC5300" w:rsidP="00DC5300">
            <w:pPr>
              <w:contextualSpacing/>
              <w:jc w:val="center"/>
              <w:rPr>
                <w:rFonts w:eastAsia="Calibri"/>
                <w:color w:val="000000"/>
                <w:szCs w:val="24"/>
              </w:rPr>
            </w:pPr>
          </w:p>
        </w:tc>
        <w:tc>
          <w:tcPr>
            <w:tcW w:w="513"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496" w:type="dxa"/>
            <w:vAlign w:val="center"/>
          </w:tcPr>
          <w:p w:rsidR="00DC5300" w:rsidRPr="00DC5300" w:rsidRDefault="00DC5300" w:rsidP="00DC5300">
            <w:pPr>
              <w:contextualSpacing/>
              <w:jc w:val="center"/>
              <w:rPr>
                <w:rFonts w:eastAsia="Calibri"/>
                <w:color w:val="000000"/>
                <w:szCs w:val="24"/>
              </w:rPr>
            </w:pPr>
          </w:p>
        </w:tc>
        <w:tc>
          <w:tcPr>
            <w:tcW w:w="49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p>
        </w:tc>
        <w:tc>
          <w:tcPr>
            <w:tcW w:w="616"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vAlign w:val="center"/>
          </w:tcPr>
          <w:p w:rsidR="00DC5300" w:rsidRPr="00DC5300" w:rsidRDefault="00DC5300" w:rsidP="00DC5300">
            <w:pPr>
              <w:contextualSpacing/>
              <w:jc w:val="center"/>
              <w:rPr>
                <w:rFonts w:eastAsia="Calibri"/>
                <w:color w:val="000000"/>
                <w:szCs w:val="24"/>
              </w:rPr>
            </w:pPr>
          </w:p>
        </w:tc>
        <w:tc>
          <w:tcPr>
            <w:tcW w:w="567" w:type="dxa"/>
            <w:vAlign w:val="center"/>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c>
          <w:tcPr>
            <w:tcW w:w="567" w:type="dxa"/>
          </w:tcPr>
          <w:p w:rsidR="00DC5300" w:rsidRPr="00DC5300" w:rsidRDefault="00DC5300" w:rsidP="00DC5300">
            <w:pPr>
              <w:contextualSpacing/>
              <w:jc w:val="center"/>
              <w:rPr>
                <w:rFonts w:eastAsia="Calibri"/>
                <w:color w:val="000000"/>
                <w:szCs w:val="24"/>
              </w:rPr>
            </w:pPr>
            <w:r w:rsidRPr="00DC5300">
              <w:rPr>
                <w:rFonts w:eastAsia="Calibri"/>
                <w:color w:val="000000"/>
                <w:szCs w:val="24"/>
              </w:rPr>
              <w:t>x</w:t>
            </w:r>
          </w:p>
        </w:tc>
      </w:tr>
      <w:tr w:rsidR="00DC5300" w:rsidRPr="00DC5300" w:rsidTr="00DC5300">
        <w:tc>
          <w:tcPr>
            <w:tcW w:w="93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MĐG</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0</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1</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3</w:t>
            </w:r>
          </w:p>
        </w:tc>
        <w:tc>
          <w:tcPr>
            <w:tcW w:w="479"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1</w:t>
            </w:r>
          </w:p>
        </w:tc>
        <w:tc>
          <w:tcPr>
            <w:tcW w:w="513"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1</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49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1</w:t>
            </w:r>
          </w:p>
        </w:tc>
        <w:tc>
          <w:tcPr>
            <w:tcW w:w="61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1</w:t>
            </w:r>
          </w:p>
        </w:tc>
        <w:tc>
          <w:tcPr>
            <w:tcW w:w="61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61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616"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3</w:t>
            </w:r>
          </w:p>
        </w:tc>
        <w:tc>
          <w:tcPr>
            <w:tcW w:w="567"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0</w:t>
            </w:r>
          </w:p>
        </w:tc>
        <w:tc>
          <w:tcPr>
            <w:tcW w:w="567" w:type="dxa"/>
            <w:shd w:val="clear" w:color="auto" w:fill="DAEEF3"/>
            <w:vAlign w:val="center"/>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c>
          <w:tcPr>
            <w:tcW w:w="567" w:type="dxa"/>
            <w:shd w:val="clear" w:color="auto" w:fill="DAEEF3"/>
          </w:tcPr>
          <w:p w:rsidR="00DC5300" w:rsidRPr="00DC5300" w:rsidRDefault="00DC5300" w:rsidP="00DC5300">
            <w:pPr>
              <w:contextualSpacing/>
              <w:jc w:val="center"/>
              <w:rPr>
                <w:rFonts w:eastAsia="Calibri"/>
                <w:b/>
                <w:color w:val="000000"/>
                <w:sz w:val="24"/>
                <w:szCs w:val="24"/>
              </w:rPr>
            </w:pPr>
            <w:r w:rsidRPr="00DC5300">
              <w:rPr>
                <w:rFonts w:eastAsia="Calibri"/>
                <w:b/>
                <w:color w:val="000000"/>
                <w:sz w:val="24"/>
                <w:szCs w:val="24"/>
              </w:rPr>
              <w:t>2</w:t>
            </w:r>
          </w:p>
        </w:tc>
      </w:tr>
    </w:tbl>
    <w:p w:rsidR="00DC5300" w:rsidRPr="00DC5300" w:rsidRDefault="00DC5300" w:rsidP="00DC5300">
      <w:pPr>
        <w:spacing w:after="0" w:line="240" w:lineRule="auto"/>
        <w:contextualSpacing/>
        <w:jc w:val="both"/>
        <w:rPr>
          <w:rFonts w:ascii="Times New Roman" w:eastAsia="Calibri" w:hAnsi="Times New Roman" w:cs="Times New Roman"/>
          <w:i/>
          <w:color w:val="000000"/>
          <w:sz w:val="26"/>
          <w:szCs w:val="26"/>
        </w:rPr>
      </w:pPr>
      <w:r w:rsidRPr="00DC5300">
        <w:rPr>
          <w:rFonts w:ascii="Times New Roman" w:eastAsia="Calibri" w:hAnsi="Times New Roman" w:cs="Times New Roman"/>
          <w:b/>
          <w:i/>
          <w:color w:val="000000"/>
          <w:sz w:val="26"/>
          <w:szCs w:val="26"/>
        </w:rPr>
        <w:t>Ghi chú:</w:t>
      </w:r>
      <w:r w:rsidRPr="00DC5300">
        <w:rPr>
          <w:rFonts w:ascii="Times New Roman" w:eastAsia="Calibri" w:hAnsi="Times New Roman" w:cs="Times New Roman"/>
          <w:i/>
          <w:color w:val="000000"/>
          <w:sz w:val="26"/>
          <w:szCs w:val="26"/>
        </w:rPr>
        <w:t xml:space="preserve"> </w:t>
      </w:r>
      <w:r w:rsidRPr="00DC5300">
        <w:rPr>
          <w:rFonts w:ascii="Times New Roman" w:eastAsia="Calibri" w:hAnsi="Times New Roman" w:cs="Times New Roman"/>
          <w:b/>
          <w:i/>
          <w:color w:val="000000"/>
          <w:sz w:val="26"/>
          <w:szCs w:val="26"/>
        </w:rPr>
        <w:t>“0”</w:t>
      </w:r>
      <w:r w:rsidRPr="00DC5300">
        <w:rPr>
          <w:rFonts w:ascii="Times New Roman" w:eastAsia="Calibri" w:hAnsi="Times New Roman" w:cs="Times New Roman"/>
          <w:i/>
          <w:color w:val="000000"/>
          <w:sz w:val="26"/>
          <w:szCs w:val="26"/>
        </w:rPr>
        <w:t xml:space="preserve"> = không đóng góp; </w:t>
      </w:r>
      <w:r w:rsidRPr="00DC5300">
        <w:rPr>
          <w:rFonts w:ascii="Times New Roman" w:eastAsia="Calibri" w:hAnsi="Times New Roman" w:cs="Times New Roman"/>
          <w:b/>
          <w:i/>
          <w:color w:val="000000"/>
          <w:sz w:val="26"/>
          <w:szCs w:val="26"/>
        </w:rPr>
        <w:t>“1”</w:t>
      </w:r>
      <w:r w:rsidRPr="00DC5300">
        <w:rPr>
          <w:rFonts w:ascii="Times New Roman" w:eastAsia="Calibri" w:hAnsi="Times New Roman" w:cs="Times New Roman"/>
          <w:i/>
          <w:color w:val="000000"/>
          <w:sz w:val="26"/>
          <w:szCs w:val="26"/>
        </w:rPr>
        <w:t xml:space="preserve"> = Mức thấp (học phần có nhỏ hơn 19% số CLOs đóng góp cho một PLO); </w:t>
      </w:r>
      <w:r w:rsidRPr="00DC5300">
        <w:rPr>
          <w:rFonts w:ascii="Times New Roman" w:eastAsia="Calibri" w:hAnsi="Times New Roman" w:cs="Times New Roman"/>
          <w:b/>
          <w:i/>
          <w:color w:val="000000"/>
          <w:sz w:val="26"/>
          <w:szCs w:val="26"/>
        </w:rPr>
        <w:t>“2”</w:t>
      </w:r>
      <w:r w:rsidRPr="00DC5300">
        <w:rPr>
          <w:rFonts w:ascii="Times New Roman" w:eastAsia="Calibri" w:hAnsi="Times New Roman" w:cs="Times New Roman"/>
          <w:i/>
          <w:color w:val="000000"/>
          <w:sz w:val="26"/>
          <w:szCs w:val="26"/>
        </w:rPr>
        <w:t xml:space="preserve"> = Mức trung bình (học phần có từ 20 đến 39% số CLOs đóng góp cho một PLO); </w:t>
      </w:r>
      <w:r w:rsidRPr="00DC5300">
        <w:rPr>
          <w:rFonts w:ascii="Times New Roman" w:eastAsia="Calibri" w:hAnsi="Times New Roman" w:cs="Times New Roman"/>
          <w:b/>
          <w:i/>
          <w:color w:val="000000"/>
          <w:sz w:val="26"/>
          <w:szCs w:val="26"/>
        </w:rPr>
        <w:t>“3”</w:t>
      </w:r>
      <w:r w:rsidRPr="00DC5300">
        <w:rPr>
          <w:rFonts w:ascii="Times New Roman" w:eastAsia="Calibri" w:hAnsi="Times New Roman" w:cs="Times New Roman"/>
          <w:i/>
          <w:color w:val="000000"/>
          <w:sz w:val="26"/>
          <w:szCs w:val="26"/>
        </w:rPr>
        <w:t xml:space="preserve"> = Mức cao (học phần có từ 40% trở lên số CLOs đóng góp cho một PLO).</w:t>
      </w:r>
    </w:p>
    <w:p w:rsidR="00DC5300" w:rsidRPr="00DC5300" w:rsidRDefault="00DC5300" w:rsidP="00DC5300">
      <w:pPr>
        <w:spacing w:after="0" w:line="240" w:lineRule="auto"/>
        <w:contextualSpacing/>
        <w:jc w:val="both"/>
        <w:rPr>
          <w:rFonts w:ascii="Times New Roman" w:eastAsia="Calibri" w:hAnsi="Times New Roman" w:cs="Times New Roman"/>
          <w:i/>
          <w:color w:val="000000"/>
          <w:sz w:val="26"/>
          <w:szCs w:val="26"/>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 xml:space="preserve">6. Nội dung tóm tắt của học phần </w:t>
      </w:r>
    </w:p>
    <w:p w:rsidR="00DC5300" w:rsidRPr="00DC5300" w:rsidRDefault="00DC5300" w:rsidP="00DC5300">
      <w:pPr>
        <w:spacing w:before="120" w:after="0" w:line="320" w:lineRule="exact"/>
        <w:ind w:right="-574" w:firstLine="720"/>
        <w:jc w:val="both"/>
        <w:rPr>
          <w:rFonts w:ascii="Times New Roman" w:eastAsia="Calibri" w:hAnsi="Times New Roman" w:cs="Times New Roman"/>
          <w:color w:val="000000"/>
          <w:sz w:val="26"/>
          <w:szCs w:val="26"/>
          <w:lang w:val="vi-VN"/>
        </w:rPr>
      </w:pPr>
      <w:r w:rsidRPr="00DC5300">
        <w:rPr>
          <w:rFonts w:ascii="Times New Roman" w:eastAsia="Calibri" w:hAnsi="Times New Roman" w:cs="Times New Roman"/>
          <w:color w:val="000000"/>
          <w:sz w:val="26"/>
          <w:szCs w:val="26"/>
          <w:lang w:val="vi-VN"/>
        </w:rPr>
        <w:t xml:space="preserve">Môn học nằm trong khối kiến thức chuyên ngành, giúp </w:t>
      </w:r>
      <w:r w:rsidRPr="00DC5300">
        <w:rPr>
          <w:rFonts w:ascii="Times New Roman" w:eastAsia="Calibri" w:hAnsi="Times New Roman" w:cs="Times New Roman"/>
          <w:color w:val="000000"/>
          <w:sz w:val="26"/>
          <w:szCs w:val="26"/>
        </w:rPr>
        <w:t>học</w:t>
      </w:r>
      <w:r w:rsidRPr="00DC5300">
        <w:rPr>
          <w:rFonts w:ascii="Times New Roman" w:eastAsia="Calibri" w:hAnsi="Times New Roman" w:cs="Times New Roman"/>
          <w:color w:val="000000"/>
          <w:sz w:val="26"/>
          <w:szCs w:val="26"/>
          <w:lang w:val="vi-VN"/>
        </w:rPr>
        <w:t xml:space="preserve"> viên có nền tảng kiến thức cần thiết để giảng dạy tốt phần Văn xuôi Việt Nam hiện đại </w:t>
      </w:r>
      <w:r w:rsidRPr="00DC5300">
        <w:rPr>
          <w:rFonts w:ascii="Times New Roman" w:eastAsia="Calibri" w:hAnsi="Times New Roman" w:cs="Times New Roman"/>
          <w:color w:val="000000"/>
          <w:sz w:val="26"/>
          <w:szCs w:val="26"/>
        </w:rPr>
        <w:t>trong chương trình</w:t>
      </w:r>
      <w:r w:rsidRPr="00DC5300">
        <w:rPr>
          <w:rFonts w:ascii="Times New Roman" w:eastAsia="Calibri" w:hAnsi="Times New Roman" w:cs="Times New Roman"/>
          <w:color w:val="000000"/>
          <w:sz w:val="26"/>
          <w:szCs w:val="26"/>
          <w:lang w:val="vi-VN"/>
        </w:rPr>
        <w:t xml:space="preserve"> Trung học cơ sở.</w:t>
      </w:r>
    </w:p>
    <w:p w:rsidR="00DC5300" w:rsidRPr="00DC5300" w:rsidRDefault="00DC5300" w:rsidP="00DC5300">
      <w:pPr>
        <w:spacing w:before="120" w:after="0" w:line="320" w:lineRule="exact"/>
        <w:ind w:right="-574" w:firstLine="720"/>
        <w:jc w:val="both"/>
        <w:rPr>
          <w:rFonts w:ascii="Times New Roman" w:eastAsia="Calibri" w:hAnsi="Times New Roman" w:cs="Times New Roman"/>
          <w:color w:val="000000"/>
          <w:sz w:val="26"/>
          <w:szCs w:val="26"/>
          <w:lang w:val="vi-VN"/>
        </w:rPr>
      </w:pPr>
      <w:r w:rsidRPr="00DC5300">
        <w:rPr>
          <w:rFonts w:ascii="Times New Roman" w:eastAsia="Calibri" w:hAnsi="Times New Roman" w:cs="Times New Roman"/>
          <w:color w:val="000000"/>
          <w:sz w:val="26"/>
          <w:szCs w:val="26"/>
          <w:lang w:val="vi-VN"/>
        </w:rPr>
        <w:t xml:space="preserve">Môn học gồm 2 chương, giới thiệu những tác giả tiêu biểu của văn xuôi Việt Nam hiện đại (Nguyễn Ái Quốc </w:t>
      </w:r>
      <w:r w:rsidRPr="00DC5300">
        <w:rPr>
          <w:rFonts w:ascii="Times New Roman" w:eastAsia="Calibri" w:hAnsi="Times New Roman" w:cs="Times New Roman"/>
          <w:color w:val="000000"/>
          <w:sz w:val="26"/>
          <w:szCs w:val="26"/>
        </w:rPr>
        <w:t>-</w:t>
      </w:r>
      <w:r w:rsidRPr="00DC5300">
        <w:rPr>
          <w:rFonts w:ascii="Times New Roman" w:eastAsia="Calibri" w:hAnsi="Times New Roman" w:cs="Times New Roman"/>
          <w:color w:val="000000"/>
          <w:sz w:val="26"/>
          <w:szCs w:val="26"/>
          <w:lang w:val="vi-VN"/>
        </w:rPr>
        <w:t xml:space="preserve"> Hồ Chí Minh, Thạch Lam, Nam Cao, Nguyễn Tuân, Tô Hoài, Nguyễn Minh Châu) và </w:t>
      </w:r>
      <w:r w:rsidRPr="00DC5300">
        <w:rPr>
          <w:rFonts w:ascii="Times New Roman" w:eastAsia="Calibri" w:hAnsi="Times New Roman" w:cs="Times New Roman"/>
          <w:color w:val="000000"/>
          <w:sz w:val="26"/>
          <w:szCs w:val="26"/>
        </w:rPr>
        <w:t>những lưu ý khi giảng dạy</w:t>
      </w:r>
      <w:r w:rsidRPr="00DC5300">
        <w:rPr>
          <w:rFonts w:ascii="Times New Roman" w:eastAsia="Calibri" w:hAnsi="Times New Roman" w:cs="Times New Roman"/>
          <w:color w:val="000000"/>
          <w:sz w:val="26"/>
          <w:szCs w:val="26"/>
          <w:lang w:val="vi-VN"/>
        </w:rPr>
        <w:t xml:space="preserve"> tác phẩm </w:t>
      </w:r>
      <w:r w:rsidRPr="00DC5300">
        <w:rPr>
          <w:rFonts w:ascii="Times New Roman" w:eastAsia="Calibri" w:hAnsi="Times New Roman" w:cs="Times New Roman"/>
          <w:color w:val="000000"/>
          <w:sz w:val="26"/>
          <w:szCs w:val="26"/>
        </w:rPr>
        <w:t>văn xuôi Việt Nam hiện đại</w:t>
      </w:r>
      <w:r w:rsidRPr="00DC5300">
        <w:rPr>
          <w:rFonts w:ascii="Times New Roman" w:eastAsia="Calibri" w:hAnsi="Times New Roman" w:cs="Times New Roman"/>
          <w:color w:val="000000"/>
          <w:sz w:val="26"/>
          <w:szCs w:val="26"/>
          <w:lang w:val="vi-VN"/>
        </w:rPr>
        <w:t xml:space="preserve"> ở trường phổ thông.</w:t>
      </w:r>
    </w:p>
    <w:p w:rsidR="00DC5300" w:rsidRPr="00DC5300" w:rsidRDefault="00DC5300" w:rsidP="00DC5300">
      <w:pPr>
        <w:spacing w:after="0" w:line="240" w:lineRule="auto"/>
        <w:jc w:val="both"/>
        <w:rPr>
          <w:rFonts w:ascii="Times New Roman" w:eastAsia="Calibri" w:hAnsi="Times New Roman" w:cs="Times New Roman"/>
          <w:b/>
          <w:color w:val="000000"/>
          <w:sz w:val="26"/>
          <w:szCs w:val="26"/>
          <w:lang w:val="it-IT"/>
        </w:rPr>
      </w:pPr>
      <w:r w:rsidRPr="00DC5300">
        <w:rPr>
          <w:rFonts w:ascii="Times New Roman" w:eastAsia="Calibri" w:hAnsi="Times New Roman" w:cs="Times New Roman"/>
          <w:b/>
          <w:color w:val="000000"/>
          <w:sz w:val="26"/>
          <w:szCs w:val="26"/>
          <w:lang w:val="it-IT"/>
        </w:rPr>
        <w:t>7. Nhiệm vụ của sinh viên</w:t>
      </w:r>
    </w:p>
    <w:p w:rsidR="00DC5300" w:rsidRPr="00DC5300" w:rsidRDefault="00DC5300" w:rsidP="00DC5300">
      <w:pPr>
        <w:spacing w:after="0" w:line="240" w:lineRule="auto"/>
        <w:ind w:right="-567"/>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b/>
          <w:color w:val="000000"/>
          <w:sz w:val="26"/>
          <w:szCs w:val="26"/>
          <w:lang w:val="it-IT"/>
        </w:rPr>
        <w:t>- Chuyên cần</w:t>
      </w:r>
      <w:r w:rsidRPr="00DC5300">
        <w:rPr>
          <w:rFonts w:ascii="Times New Roman" w:eastAsia="Calibri" w:hAnsi="Times New Roman" w:cs="Times New Roman"/>
          <w:color w:val="000000"/>
          <w:sz w:val="26"/>
          <w:szCs w:val="26"/>
          <w:lang w:val="it-IT"/>
        </w:rPr>
        <w:t xml:space="preserve">: Đi học đúng giờ, đảm bảo dự </w:t>
      </w:r>
      <w:r w:rsidRPr="00DC5300">
        <w:rPr>
          <w:rFonts w:ascii="Times New Roman" w:eastAsia="Calibri" w:hAnsi="Times New Roman" w:cs="Times New Roman"/>
          <w:i/>
          <w:color w:val="000000"/>
          <w:sz w:val="26"/>
          <w:szCs w:val="26"/>
          <w:lang w:val="it-IT"/>
        </w:rPr>
        <w:t>tối thiểu 80% số giờ lên lớp lí thuyết, 100% giờ thực hành; chuẩn bị cho bài học</w:t>
      </w:r>
      <w:r w:rsidRPr="00DC5300">
        <w:rPr>
          <w:rFonts w:ascii="Times New Roman" w:eastAsia="Calibri" w:hAnsi="Times New Roman" w:cs="Times New Roman"/>
          <w:color w:val="000000"/>
          <w:sz w:val="26"/>
          <w:szCs w:val="26"/>
          <w:lang w:val="it-IT"/>
        </w:rPr>
        <w:t xml:space="preserve">: </w:t>
      </w:r>
    </w:p>
    <w:p w:rsidR="00DC5300" w:rsidRPr="00DC5300" w:rsidRDefault="00DC5300" w:rsidP="00DC5300">
      <w:pPr>
        <w:spacing w:after="0" w:line="240" w:lineRule="auto"/>
        <w:ind w:right="-567"/>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lang w:val="it-IT"/>
        </w:rPr>
        <w:lastRenderedPageBreak/>
        <w:t xml:space="preserve">+ </w:t>
      </w:r>
      <w:r w:rsidRPr="00DC5300">
        <w:rPr>
          <w:rFonts w:ascii="Times New Roman" w:eastAsia="Calibri" w:hAnsi="Times New Roman" w:cs="Times New Roman"/>
          <w:color w:val="000000"/>
          <w:sz w:val="26"/>
          <w:szCs w:val="26"/>
        </w:rPr>
        <w:t>Đ</w:t>
      </w:r>
      <w:r w:rsidRPr="00DC5300">
        <w:rPr>
          <w:rFonts w:ascii="Times New Roman" w:eastAsia="Calibri" w:hAnsi="Times New Roman" w:cs="Times New Roman"/>
          <w:color w:val="000000"/>
          <w:sz w:val="26"/>
          <w:szCs w:val="26"/>
          <w:lang w:val="vi-VN"/>
        </w:rPr>
        <w:t xml:space="preserve">ọc </w:t>
      </w:r>
      <w:r w:rsidRPr="00DC5300">
        <w:rPr>
          <w:rFonts w:ascii="Times New Roman" w:eastAsia="Calibri" w:hAnsi="Times New Roman" w:cs="Times New Roman"/>
          <w:i/>
          <w:color w:val="000000"/>
          <w:sz w:val="26"/>
          <w:szCs w:val="26"/>
        </w:rPr>
        <w:t>tác phẩm</w:t>
      </w:r>
      <w:r w:rsidRPr="00DC5300">
        <w:rPr>
          <w:rFonts w:ascii="Times New Roman" w:eastAsia="Calibri" w:hAnsi="Times New Roman" w:cs="Times New Roman"/>
          <w:i/>
          <w:color w:val="000000"/>
          <w:sz w:val="26"/>
          <w:szCs w:val="26"/>
          <w:lang w:val="vi-VN"/>
        </w:rPr>
        <w:t xml:space="preserve"> của các tác giả</w:t>
      </w:r>
      <w:r w:rsidRPr="00DC5300">
        <w:rPr>
          <w:rFonts w:ascii="Times New Roman" w:eastAsia="Calibri" w:hAnsi="Times New Roman" w:cs="Times New Roman"/>
          <w:color w:val="000000"/>
          <w:sz w:val="26"/>
          <w:szCs w:val="26"/>
          <w:lang w:val="vi-VN"/>
        </w:rPr>
        <w:t xml:space="preserve">: Nguyễn Ái Quốc </w:t>
      </w:r>
      <w:r w:rsidRPr="00DC5300">
        <w:rPr>
          <w:rFonts w:ascii="Times New Roman" w:eastAsia="Calibri" w:hAnsi="Times New Roman" w:cs="Times New Roman"/>
          <w:color w:val="000000"/>
          <w:sz w:val="26"/>
          <w:szCs w:val="26"/>
        </w:rPr>
        <w:t>-</w:t>
      </w:r>
      <w:r w:rsidRPr="00DC5300">
        <w:rPr>
          <w:rFonts w:ascii="Times New Roman" w:eastAsia="Calibri" w:hAnsi="Times New Roman" w:cs="Times New Roman"/>
          <w:color w:val="000000"/>
          <w:sz w:val="26"/>
          <w:szCs w:val="26"/>
          <w:lang w:val="vi-VN"/>
        </w:rPr>
        <w:t xml:space="preserve"> Hồ Chí Minh, Thạch Lam, Nam Cao, Nguyễn Tuân, Tô Hoài, Nguyễn Minh Châu được </w:t>
      </w:r>
      <w:r w:rsidRPr="00DC5300">
        <w:rPr>
          <w:rFonts w:ascii="Times New Roman" w:eastAsia="Calibri" w:hAnsi="Times New Roman" w:cs="Times New Roman"/>
          <w:color w:val="000000"/>
          <w:sz w:val="26"/>
          <w:szCs w:val="26"/>
        </w:rPr>
        <w:t>đưa vào</w:t>
      </w:r>
      <w:r w:rsidRPr="00DC5300">
        <w:rPr>
          <w:rFonts w:ascii="Times New Roman" w:eastAsia="Calibri" w:hAnsi="Times New Roman" w:cs="Times New Roman"/>
          <w:color w:val="000000"/>
          <w:sz w:val="26"/>
          <w:szCs w:val="26"/>
          <w:lang w:val="vi-VN"/>
        </w:rPr>
        <w:t xml:space="preserve"> chương trình </w:t>
      </w:r>
      <w:r w:rsidRPr="00DC5300">
        <w:rPr>
          <w:rFonts w:ascii="Times New Roman" w:eastAsia="Calibri" w:hAnsi="Times New Roman" w:cs="Times New Roman"/>
          <w:color w:val="000000"/>
          <w:sz w:val="26"/>
          <w:szCs w:val="26"/>
        </w:rPr>
        <w:t>giáo dục</w:t>
      </w:r>
      <w:r w:rsidRPr="00DC5300">
        <w:rPr>
          <w:rFonts w:ascii="Times New Roman" w:eastAsia="Calibri" w:hAnsi="Times New Roman" w:cs="Times New Roman"/>
          <w:color w:val="000000"/>
          <w:sz w:val="26"/>
          <w:szCs w:val="26"/>
          <w:lang w:val="vi-VN"/>
        </w:rPr>
        <w:t xml:space="preserve"> phổ thông</w:t>
      </w:r>
      <w:r w:rsidRPr="00DC5300">
        <w:rPr>
          <w:rFonts w:ascii="Times New Roman" w:eastAsia="Calibri" w:hAnsi="Times New Roman" w:cs="Times New Roman"/>
          <w:color w:val="000000"/>
          <w:sz w:val="26"/>
          <w:szCs w:val="26"/>
        </w:rPr>
        <w:t xml:space="preserve"> môn Ngữ văn.</w:t>
      </w:r>
    </w:p>
    <w:p w:rsidR="00DC5300" w:rsidRPr="00DC5300" w:rsidRDefault="00DC5300" w:rsidP="00DC5300">
      <w:pPr>
        <w:spacing w:after="0" w:line="240" w:lineRule="auto"/>
        <w:ind w:right="-567"/>
        <w:jc w:val="both"/>
        <w:rPr>
          <w:rFonts w:ascii="Times New Roman" w:eastAsia="Calibri" w:hAnsi="Times New Roman" w:cs="Times New Roman"/>
          <w:color w:val="000000"/>
          <w:spacing w:val="-4"/>
          <w:sz w:val="26"/>
          <w:szCs w:val="26"/>
          <w:lang w:val="de-DE"/>
        </w:rPr>
      </w:pPr>
      <w:r w:rsidRPr="00DC5300">
        <w:rPr>
          <w:rFonts w:ascii="Times New Roman" w:eastAsia="Calibri" w:hAnsi="Times New Roman" w:cs="Times New Roman"/>
          <w:color w:val="000000"/>
          <w:spacing w:val="-4"/>
          <w:sz w:val="26"/>
          <w:szCs w:val="26"/>
        </w:rPr>
        <w:t>+</w:t>
      </w:r>
      <w:r w:rsidRPr="00DC5300">
        <w:rPr>
          <w:rFonts w:ascii="Times New Roman" w:eastAsia="Calibri" w:hAnsi="Times New Roman" w:cs="Times New Roman"/>
          <w:color w:val="000000"/>
          <w:spacing w:val="-4"/>
          <w:sz w:val="26"/>
          <w:szCs w:val="26"/>
          <w:lang w:val="vi-VN"/>
        </w:rPr>
        <w:t xml:space="preserve"> </w:t>
      </w:r>
      <w:r w:rsidRPr="00DC5300">
        <w:rPr>
          <w:rFonts w:ascii="Times New Roman" w:eastAsia="Calibri" w:hAnsi="Times New Roman" w:cs="Times New Roman"/>
          <w:i/>
          <w:color w:val="000000"/>
          <w:spacing w:val="-4"/>
          <w:sz w:val="26"/>
          <w:szCs w:val="26"/>
          <w:lang w:val="vi-VN"/>
        </w:rPr>
        <w:t>Chuẩn bị thảo luận</w:t>
      </w:r>
      <w:r w:rsidRPr="00DC5300">
        <w:rPr>
          <w:rFonts w:ascii="Times New Roman" w:eastAsia="Calibri" w:hAnsi="Times New Roman" w:cs="Times New Roman"/>
          <w:color w:val="000000"/>
          <w:spacing w:val="-4"/>
          <w:sz w:val="26"/>
          <w:szCs w:val="26"/>
        </w:rPr>
        <w:t xml:space="preserve">: </w:t>
      </w:r>
      <w:r w:rsidRPr="00DC5300">
        <w:rPr>
          <w:rFonts w:ascii="Times New Roman" w:eastAsia="Calibri" w:hAnsi="Times New Roman" w:cs="Times New Roman"/>
          <w:color w:val="000000"/>
          <w:spacing w:val="-4"/>
          <w:sz w:val="26"/>
          <w:szCs w:val="26"/>
          <w:lang w:val="de-DE"/>
        </w:rPr>
        <w:t xml:space="preserve">Đọc tài liệu, nghiên cứu nội dung thảo luận, </w:t>
      </w:r>
      <w:r w:rsidRPr="00DC5300">
        <w:rPr>
          <w:rFonts w:ascii="Times New Roman" w:eastAsia="Calibri" w:hAnsi="Times New Roman" w:cs="Times New Roman"/>
          <w:i/>
          <w:color w:val="000000"/>
          <w:spacing w:val="-4"/>
          <w:sz w:val="26"/>
          <w:szCs w:val="26"/>
          <w:lang w:val="de-DE"/>
        </w:rPr>
        <w:t>nghiên cứu bài giảng trực tuyến</w:t>
      </w:r>
      <w:r w:rsidRPr="00DC5300">
        <w:rPr>
          <w:rFonts w:ascii="Times New Roman" w:eastAsia="Calibri" w:hAnsi="Times New Roman" w:cs="Times New Roman"/>
          <w:color w:val="000000"/>
          <w:spacing w:val="-4"/>
          <w:sz w:val="26"/>
          <w:szCs w:val="26"/>
          <w:lang w:val="de-DE"/>
        </w:rPr>
        <w:t xml:space="preserve">, trình bày ý kiến thảo luận ngắn gọn, sáng rõ (văn bản viết, nói) </w:t>
      </w:r>
      <w:r w:rsidRPr="00DC5300">
        <w:rPr>
          <w:rFonts w:ascii="Times New Roman" w:eastAsia="Calibri" w:hAnsi="Times New Roman" w:cs="Times New Roman"/>
          <w:color w:val="000000"/>
          <w:spacing w:val="-4"/>
          <w:sz w:val="26"/>
          <w:szCs w:val="26"/>
          <w:lang w:val="vi-VN"/>
        </w:rPr>
        <w:t>và thực hành theo các nội dung gi</w:t>
      </w:r>
      <w:r w:rsidRPr="00DC5300">
        <w:rPr>
          <w:rFonts w:ascii="Times New Roman" w:eastAsia="Calibri" w:hAnsi="Times New Roman" w:cs="Times New Roman"/>
          <w:color w:val="000000"/>
          <w:spacing w:val="-4"/>
          <w:sz w:val="26"/>
          <w:szCs w:val="26"/>
        </w:rPr>
        <w:t>ảng</w:t>
      </w:r>
      <w:r w:rsidRPr="00DC5300">
        <w:rPr>
          <w:rFonts w:ascii="Times New Roman" w:eastAsia="Calibri" w:hAnsi="Times New Roman" w:cs="Times New Roman"/>
          <w:color w:val="000000"/>
          <w:spacing w:val="-4"/>
          <w:sz w:val="26"/>
          <w:szCs w:val="26"/>
          <w:lang w:val="vi-VN"/>
        </w:rPr>
        <w:t xml:space="preserve"> viên yêu cầu</w:t>
      </w:r>
      <w:r w:rsidRPr="00DC5300">
        <w:rPr>
          <w:rFonts w:ascii="Times New Roman" w:eastAsia="Calibri" w:hAnsi="Times New Roman" w:cs="Times New Roman"/>
          <w:color w:val="000000"/>
          <w:spacing w:val="-4"/>
          <w:sz w:val="26"/>
          <w:szCs w:val="26"/>
        </w:rPr>
        <w:t xml:space="preserve">, </w:t>
      </w:r>
    </w:p>
    <w:p w:rsidR="00DC5300" w:rsidRPr="00DC5300" w:rsidRDefault="00DC5300" w:rsidP="00DC5300">
      <w:pPr>
        <w:spacing w:after="0" w:line="240" w:lineRule="auto"/>
        <w:ind w:right="-567"/>
        <w:jc w:val="both"/>
        <w:rPr>
          <w:rFonts w:ascii="Times New Roman" w:eastAsia="Calibri" w:hAnsi="Times New Roman" w:cs="Times New Roman"/>
          <w:color w:val="000000"/>
          <w:spacing w:val="-4"/>
          <w:sz w:val="26"/>
          <w:szCs w:val="26"/>
          <w:lang w:val="de-DE"/>
        </w:rPr>
      </w:pPr>
      <w:r w:rsidRPr="00DC5300">
        <w:rPr>
          <w:rFonts w:ascii="Times New Roman" w:eastAsia="Calibri" w:hAnsi="Times New Roman" w:cs="Times New Roman"/>
          <w:color w:val="000000"/>
          <w:sz w:val="26"/>
          <w:szCs w:val="26"/>
          <w:lang w:val="it-IT"/>
        </w:rPr>
        <w:t xml:space="preserve">- Bài tập: Hoàn thành </w:t>
      </w:r>
      <w:r w:rsidRPr="00DC5300">
        <w:rPr>
          <w:rFonts w:ascii="Times New Roman" w:eastAsia="Calibri" w:hAnsi="Times New Roman" w:cs="Times New Roman"/>
          <w:b/>
          <w:i/>
          <w:color w:val="000000"/>
          <w:sz w:val="26"/>
          <w:szCs w:val="26"/>
          <w:lang w:val="it-IT"/>
        </w:rPr>
        <w:t>01 bài tập nhóm</w:t>
      </w:r>
      <w:r w:rsidRPr="00DC5300">
        <w:rPr>
          <w:rFonts w:ascii="Times New Roman" w:eastAsia="Calibri" w:hAnsi="Times New Roman" w:cs="Times New Roman"/>
          <w:color w:val="000000"/>
          <w:sz w:val="26"/>
          <w:szCs w:val="26"/>
          <w:lang w:val="it-IT"/>
        </w:rPr>
        <w:t xml:space="preserve"> và nộp sản phẩm đúng hạn.</w:t>
      </w:r>
    </w:p>
    <w:p w:rsidR="00DC5300" w:rsidRPr="00DC5300" w:rsidRDefault="00DC5300" w:rsidP="00DC5300">
      <w:pPr>
        <w:shd w:val="clear" w:color="auto" w:fill="FFFFFF"/>
        <w:spacing w:after="0" w:line="240" w:lineRule="auto"/>
        <w:ind w:left="-4"/>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color w:val="000000"/>
          <w:sz w:val="26"/>
          <w:szCs w:val="26"/>
          <w:lang w:val="it-IT"/>
        </w:rPr>
        <w:tab/>
        <w:t xml:space="preserve">- Hoàn thành </w:t>
      </w:r>
      <w:r w:rsidRPr="00DC5300">
        <w:rPr>
          <w:rFonts w:ascii="Times New Roman" w:eastAsia="Calibri" w:hAnsi="Times New Roman" w:cs="Times New Roman"/>
          <w:b/>
          <w:i/>
          <w:color w:val="000000"/>
          <w:sz w:val="26"/>
          <w:szCs w:val="26"/>
          <w:lang w:val="it-IT"/>
        </w:rPr>
        <w:t>02 bài kiểm tra định kì</w:t>
      </w:r>
      <w:r w:rsidRPr="00DC5300">
        <w:rPr>
          <w:rFonts w:ascii="Times New Roman" w:eastAsia="Calibri" w:hAnsi="Times New Roman" w:cs="Times New Roman"/>
          <w:color w:val="000000"/>
          <w:sz w:val="26"/>
          <w:szCs w:val="26"/>
          <w:lang w:val="it-IT"/>
        </w:rPr>
        <w:t>.</w:t>
      </w:r>
    </w:p>
    <w:p w:rsidR="00DC5300" w:rsidRPr="00DC5300" w:rsidRDefault="00DC5300" w:rsidP="00DC5300">
      <w:pPr>
        <w:shd w:val="clear" w:color="auto" w:fill="FFFFFF"/>
        <w:spacing w:after="0" w:line="240" w:lineRule="auto"/>
        <w:ind w:left="-4"/>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color w:val="000000"/>
          <w:sz w:val="26"/>
          <w:szCs w:val="26"/>
          <w:lang w:val="it-IT"/>
        </w:rPr>
        <w:tab/>
        <w:t>- Các nhiệm vụ/sản phẩm tự học cần nộp.</w:t>
      </w:r>
    </w:p>
    <w:p w:rsidR="00DC5300" w:rsidRPr="00DC5300" w:rsidRDefault="00DC5300" w:rsidP="00DC5300">
      <w:pPr>
        <w:spacing w:after="0" w:line="240" w:lineRule="auto"/>
        <w:rPr>
          <w:rFonts w:ascii="Times New Roman" w:eastAsia="Calibri" w:hAnsi="Times New Roman" w:cs="Times New Roman"/>
          <w:color w:val="000000"/>
          <w:sz w:val="26"/>
          <w:szCs w:val="26"/>
          <w:lang w:val="it-IT"/>
        </w:rPr>
      </w:pPr>
    </w:p>
    <w:p w:rsidR="00DC5300" w:rsidRPr="00DC5300" w:rsidRDefault="00DC5300" w:rsidP="00DC5300">
      <w:pPr>
        <w:spacing w:after="0" w:line="240" w:lineRule="auto"/>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8. Đánh giá kết quả học tập của sinh viên</w:t>
      </w: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8.1. Hình thức đánh giá của học phần (A) và trọng số điểm</w:t>
      </w:r>
    </w:p>
    <w:p w:rsidR="00DC5300" w:rsidRPr="00DC5300" w:rsidRDefault="00DC5300" w:rsidP="00DC5300">
      <w:pPr>
        <w:spacing w:after="0" w:line="240" w:lineRule="auto"/>
        <w:jc w:val="both"/>
        <w:rPr>
          <w:rFonts w:ascii="Times New Roman" w:eastAsia="Calibri" w:hAnsi="Times New Roman" w:cs="Times New Roman"/>
          <w:i/>
          <w:color w:val="000000"/>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DC5300" w:rsidRPr="00DC5300" w:rsidTr="00DC5300">
        <w:trPr>
          <w:trHeight w:val="347"/>
        </w:trPr>
        <w:tc>
          <w:tcPr>
            <w:tcW w:w="709"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i/>
                <w:color w:val="000000"/>
                <w:sz w:val="26"/>
                <w:szCs w:val="26"/>
              </w:rPr>
              <w:tab/>
            </w:r>
            <w:r w:rsidRPr="00DC5300">
              <w:rPr>
                <w:rFonts w:ascii="Times New Roman" w:eastAsia="Calibri" w:hAnsi="Times New Roman" w:cs="Times New Roman"/>
                <w:b/>
                <w:color w:val="000000"/>
                <w:sz w:val="26"/>
                <w:szCs w:val="26"/>
              </w:rPr>
              <w:t>TT</w:t>
            </w:r>
          </w:p>
        </w:tc>
        <w:tc>
          <w:tcPr>
            <w:tcW w:w="2410"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Hình thức</w:t>
            </w:r>
          </w:p>
        </w:tc>
        <w:tc>
          <w:tcPr>
            <w:tcW w:w="1134"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Trọng số điểm (%)</w:t>
            </w:r>
          </w:p>
        </w:tc>
        <w:tc>
          <w:tcPr>
            <w:tcW w:w="993"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Số lượt đánh giá</w:t>
            </w:r>
          </w:p>
        </w:tc>
        <w:tc>
          <w:tcPr>
            <w:tcW w:w="2267"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Tiêu chí đánh giá</w:t>
            </w:r>
          </w:p>
        </w:tc>
        <w:tc>
          <w:tcPr>
            <w:tcW w:w="1559"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CĐR của HP</w:t>
            </w:r>
          </w:p>
        </w:tc>
      </w:tr>
      <w:tr w:rsidR="00DC5300" w:rsidRPr="00DC5300" w:rsidTr="00DC5300">
        <w:trPr>
          <w:trHeight w:val="347"/>
        </w:trPr>
        <w:tc>
          <w:tcPr>
            <w:tcW w:w="9072" w:type="dxa"/>
            <w:gridSpan w:val="6"/>
            <w:shd w:val="clear" w:color="auto" w:fill="DAEEF3"/>
            <w:vAlign w:val="center"/>
          </w:tcPr>
          <w:p w:rsidR="00DC5300" w:rsidRPr="00DC5300" w:rsidRDefault="00DC5300" w:rsidP="00DC5300">
            <w:pPr>
              <w:spacing w:after="0" w:line="240" w:lineRule="auto"/>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Đánh giá quá trình (trọng số 40%)</w:t>
            </w:r>
          </w:p>
        </w:tc>
      </w:tr>
      <w:tr w:rsidR="00DC5300" w:rsidRPr="00DC5300" w:rsidTr="00DC5300">
        <w:trPr>
          <w:trHeight w:val="347"/>
        </w:trPr>
        <w:tc>
          <w:tcPr>
            <w:tcW w:w="70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w:t>
            </w:r>
          </w:p>
        </w:tc>
        <w:tc>
          <w:tcPr>
            <w:tcW w:w="2410"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b/>
                <w:color w:val="000000"/>
                <w:sz w:val="26"/>
                <w:szCs w:val="26"/>
              </w:rPr>
            </w:pPr>
            <w:r w:rsidRPr="00DC5300">
              <w:rPr>
                <w:rFonts w:ascii="Times New Roman" w:eastAsia="Calibri" w:hAnsi="Times New Roman" w:cs="Times New Roman"/>
                <w:color w:val="000000"/>
                <w:sz w:val="26"/>
                <w:szCs w:val="26"/>
              </w:rPr>
              <w:t>A1. Chuyên cần</w:t>
            </w:r>
          </w:p>
        </w:tc>
        <w:tc>
          <w:tcPr>
            <w:tcW w:w="1134"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10%</w:t>
            </w:r>
          </w:p>
        </w:tc>
        <w:tc>
          <w:tcPr>
            <w:tcW w:w="993"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01</w:t>
            </w:r>
          </w:p>
        </w:tc>
        <w:tc>
          <w:tcPr>
            <w:tcW w:w="2267"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Rubric đánh giá chuyên cần</w:t>
            </w:r>
          </w:p>
        </w:tc>
        <w:tc>
          <w:tcPr>
            <w:tcW w:w="155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CLO</w:t>
            </w:r>
          </w:p>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1-11</w:t>
            </w:r>
          </w:p>
        </w:tc>
      </w:tr>
      <w:tr w:rsidR="00DC5300" w:rsidRPr="00DC5300" w:rsidTr="00DC5300">
        <w:trPr>
          <w:trHeight w:val="347"/>
        </w:trPr>
        <w:tc>
          <w:tcPr>
            <w:tcW w:w="70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2</w:t>
            </w:r>
          </w:p>
        </w:tc>
        <w:tc>
          <w:tcPr>
            <w:tcW w:w="2410"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A2. Bài tập nhóm</w:t>
            </w:r>
          </w:p>
        </w:tc>
        <w:tc>
          <w:tcPr>
            <w:tcW w:w="1134"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10%</w:t>
            </w:r>
          </w:p>
        </w:tc>
        <w:tc>
          <w:tcPr>
            <w:tcW w:w="993"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01</w:t>
            </w:r>
          </w:p>
        </w:tc>
        <w:tc>
          <w:tcPr>
            <w:tcW w:w="2267"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Rubric đánh giá bài tập nhóm</w:t>
            </w:r>
          </w:p>
        </w:tc>
        <w:tc>
          <w:tcPr>
            <w:tcW w:w="155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CLO 1,3,5,6,7</w:t>
            </w:r>
          </w:p>
        </w:tc>
      </w:tr>
      <w:tr w:rsidR="00DC5300" w:rsidRPr="00DC5300" w:rsidTr="00DC5300">
        <w:trPr>
          <w:trHeight w:val="347"/>
        </w:trPr>
        <w:tc>
          <w:tcPr>
            <w:tcW w:w="70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3</w:t>
            </w:r>
          </w:p>
        </w:tc>
        <w:tc>
          <w:tcPr>
            <w:tcW w:w="2410"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b/>
                <w:color w:val="000000"/>
                <w:sz w:val="26"/>
                <w:szCs w:val="26"/>
              </w:rPr>
            </w:pPr>
            <w:r w:rsidRPr="00DC5300">
              <w:rPr>
                <w:rFonts w:ascii="Times New Roman" w:eastAsia="Calibri" w:hAnsi="Times New Roman" w:cs="Times New Roman"/>
                <w:color w:val="000000"/>
                <w:sz w:val="26"/>
                <w:szCs w:val="26"/>
              </w:rPr>
              <w:t>A3. Bài kiểm tra định kì số 1</w:t>
            </w:r>
          </w:p>
        </w:tc>
        <w:tc>
          <w:tcPr>
            <w:tcW w:w="1134" w:type="dxa"/>
            <w:vMerge w:val="restart"/>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20%</w:t>
            </w:r>
          </w:p>
        </w:tc>
        <w:tc>
          <w:tcPr>
            <w:tcW w:w="993"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01</w:t>
            </w:r>
          </w:p>
        </w:tc>
        <w:tc>
          <w:tcPr>
            <w:tcW w:w="2267"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Đáp án, thang điểm</w:t>
            </w:r>
          </w:p>
        </w:tc>
        <w:tc>
          <w:tcPr>
            <w:tcW w:w="155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CLO</w:t>
            </w:r>
          </w:p>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1,2,3,10,11</w:t>
            </w:r>
          </w:p>
        </w:tc>
      </w:tr>
      <w:tr w:rsidR="00DC5300" w:rsidRPr="00DC5300" w:rsidTr="00DC5300">
        <w:trPr>
          <w:trHeight w:val="347"/>
        </w:trPr>
        <w:tc>
          <w:tcPr>
            <w:tcW w:w="70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4</w:t>
            </w:r>
          </w:p>
        </w:tc>
        <w:tc>
          <w:tcPr>
            <w:tcW w:w="2410"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A4. Bài kiểm tra định kì số 2</w:t>
            </w:r>
          </w:p>
        </w:tc>
        <w:tc>
          <w:tcPr>
            <w:tcW w:w="1134" w:type="dxa"/>
            <w:vMerge/>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p>
        </w:tc>
        <w:tc>
          <w:tcPr>
            <w:tcW w:w="993"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01</w:t>
            </w:r>
          </w:p>
        </w:tc>
        <w:tc>
          <w:tcPr>
            <w:tcW w:w="2267"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Đáp án, thang điểm</w:t>
            </w:r>
          </w:p>
        </w:tc>
        <w:tc>
          <w:tcPr>
            <w:tcW w:w="155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CLO</w:t>
            </w:r>
          </w:p>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1,2,3,10,11</w:t>
            </w:r>
          </w:p>
        </w:tc>
      </w:tr>
      <w:tr w:rsidR="00DC5300" w:rsidRPr="00DC5300" w:rsidTr="00DC5300">
        <w:trPr>
          <w:trHeight w:val="347"/>
        </w:trPr>
        <w:tc>
          <w:tcPr>
            <w:tcW w:w="9072" w:type="dxa"/>
            <w:gridSpan w:val="6"/>
            <w:shd w:val="clear" w:color="auto" w:fill="DAEEF3"/>
            <w:vAlign w:val="center"/>
          </w:tcPr>
          <w:p w:rsidR="00DC5300" w:rsidRPr="00DC5300" w:rsidRDefault="00DC5300" w:rsidP="00DC5300">
            <w:pPr>
              <w:spacing w:after="0" w:line="240" w:lineRule="auto"/>
              <w:ind w:left="43"/>
              <w:contextualSpacing/>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Thi kết thúc học phần</w:t>
            </w:r>
          </w:p>
        </w:tc>
      </w:tr>
      <w:tr w:rsidR="00DC5300" w:rsidRPr="00DC5300" w:rsidTr="00DC5300">
        <w:trPr>
          <w:trHeight w:val="347"/>
        </w:trPr>
        <w:tc>
          <w:tcPr>
            <w:tcW w:w="70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6</w:t>
            </w:r>
          </w:p>
        </w:tc>
        <w:tc>
          <w:tcPr>
            <w:tcW w:w="2410"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A5. Tự luận</w:t>
            </w:r>
          </w:p>
        </w:tc>
        <w:tc>
          <w:tcPr>
            <w:tcW w:w="1134"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60%</w:t>
            </w:r>
          </w:p>
        </w:tc>
        <w:tc>
          <w:tcPr>
            <w:tcW w:w="993"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01</w:t>
            </w:r>
          </w:p>
        </w:tc>
        <w:tc>
          <w:tcPr>
            <w:tcW w:w="2267" w:type="dxa"/>
            <w:shd w:val="clear" w:color="auto" w:fill="FFFFFF"/>
            <w:vAlign w:val="center"/>
          </w:tcPr>
          <w:p w:rsidR="00DC5300" w:rsidRPr="00DC5300" w:rsidRDefault="00DC5300" w:rsidP="00DC5300">
            <w:pPr>
              <w:spacing w:after="0" w:line="240" w:lineRule="auto"/>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Đáp án, thang điểm</w:t>
            </w:r>
          </w:p>
        </w:tc>
        <w:tc>
          <w:tcPr>
            <w:tcW w:w="1559" w:type="dxa"/>
            <w:shd w:val="clear" w:color="auto" w:fill="FFFFFF"/>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CLO 1,2,3,6,11</w:t>
            </w:r>
          </w:p>
        </w:tc>
      </w:tr>
    </w:tbl>
    <w:p w:rsidR="00DC5300" w:rsidRPr="00DC5300" w:rsidRDefault="00DC5300" w:rsidP="00DC5300">
      <w:pPr>
        <w:spacing w:after="0" w:line="240" w:lineRule="auto"/>
        <w:rPr>
          <w:rFonts w:ascii="Times New Roman" w:eastAsia="Calibri" w:hAnsi="Times New Roman" w:cs="Times New Roman"/>
          <w:b/>
          <w:color w:val="000000"/>
          <w:sz w:val="26"/>
          <w:szCs w:val="26"/>
          <w:lang w:val="it-IT"/>
        </w:rPr>
      </w:pPr>
      <w:r w:rsidRPr="00DC5300">
        <w:rPr>
          <w:rFonts w:ascii="Times New Roman" w:eastAsia="Calibri" w:hAnsi="Times New Roman" w:cs="Times New Roman"/>
          <w:b/>
          <w:color w:val="000000"/>
          <w:sz w:val="26"/>
          <w:szCs w:val="26"/>
          <w:lang w:val="it-IT"/>
        </w:rPr>
        <w:t>8.2. Tiêu chí đánh giá và thang điểm (Rubric đánh giá)</w:t>
      </w:r>
    </w:p>
    <w:p w:rsidR="00DC5300" w:rsidRPr="00DC5300" w:rsidRDefault="00DC5300" w:rsidP="00DC5300">
      <w:pPr>
        <w:spacing w:after="0" w:line="240" w:lineRule="auto"/>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i/>
          <w:color w:val="000000"/>
          <w:sz w:val="26"/>
          <w:szCs w:val="26"/>
          <w:lang w:val="it-IT"/>
        </w:rPr>
        <w:tab/>
      </w:r>
    </w:p>
    <w:p w:rsidR="00DC5300" w:rsidRPr="00DC5300" w:rsidRDefault="00DC5300" w:rsidP="00DC5300">
      <w:pPr>
        <w:spacing w:after="0" w:line="240" w:lineRule="auto"/>
        <w:jc w:val="both"/>
        <w:rPr>
          <w:rFonts w:ascii="Times New Roman" w:eastAsia="Calibri" w:hAnsi="Times New Roman" w:cs="Times New Roman"/>
          <w:b/>
          <w:color w:val="000000"/>
          <w:sz w:val="26"/>
          <w:szCs w:val="26"/>
          <w:lang w:val="it-IT"/>
        </w:rPr>
      </w:pPr>
      <w:r w:rsidRPr="00DC5300">
        <w:rPr>
          <w:rFonts w:ascii="Times New Roman" w:eastAsia="Calibri" w:hAnsi="Times New Roman" w:cs="Times New Roman"/>
          <w:b/>
          <w:color w:val="000000"/>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DC5300" w:rsidRPr="00DC5300" w:rsidTr="00DC5300">
        <w:tc>
          <w:tcPr>
            <w:tcW w:w="9212" w:type="dxa"/>
            <w:gridSpan w:val="6"/>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Chuyên cần</w:t>
            </w:r>
          </w:p>
        </w:tc>
      </w:tr>
      <w:tr w:rsidR="00DC5300" w:rsidRPr="00DC5300" w:rsidTr="00DC5300">
        <w:tc>
          <w:tcPr>
            <w:tcW w:w="1558" w:type="dxa"/>
            <w:shd w:val="clear" w:color="auto" w:fill="DAEEF3"/>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Tiêu chí</w:t>
            </w:r>
          </w:p>
        </w:tc>
        <w:tc>
          <w:tcPr>
            <w:tcW w:w="939"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Thang điểm</w:t>
            </w:r>
          </w:p>
        </w:tc>
        <w:tc>
          <w:tcPr>
            <w:tcW w:w="1722"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Không đạt</w:t>
            </w:r>
          </w:p>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0-49%</w:t>
            </w:r>
          </w:p>
        </w:tc>
        <w:tc>
          <w:tcPr>
            <w:tcW w:w="1726"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Đạt</w:t>
            </w:r>
          </w:p>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50-64%</w:t>
            </w:r>
          </w:p>
        </w:tc>
        <w:tc>
          <w:tcPr>
            <w:tcW w:w="1676"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Khá</w:t>
            </w:r>
          </w:p>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65-79%</w:t>
            </w:r>
          </w:p>
        </w:tc>
        <w:tc>
          <w:tcPr>
            <w:tcW w:w="1591"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Tốt</w:t>
            </w:r>
          </w:p>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80-100%</w:t>
            </w:r>
          </w:p>
        </w:tc>
      </w:tr>
      <w:tr w:rsidR="00DC5300" w:rsidRPr="00DC5300" w:rsidTr="00F317ED">
        <w:tc>
          <w:tcPr>
            <w:tcW w:w="1558" w:type="dxa"/>
            <w:vMerge w:val="restart"/>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Tính chủ động, mức độ tích cực chuẩn bị bài và tham gia các hoạt động trong giờ học</w:t>
            </w: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p>
        </w:tc>
        <w:tc>
          <w:tcPr>
            <w:tcW w:w="939" w:type="dxa"/>
            <w:vMerge w:val="restart"/>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5,0</w:t>
            </w:r>
          </w:p>
        </w:tc>
        <w:tc>
          <w:tcPr>
            <w:tcW w:w="1722" w:type="dxa"/>
            <w:shd w:val="clear" w:color="auto" w:fill="auto"/>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 đến &lt; 2,5</w:t>
            </w:r>
          </w:p>
        </w:tc>
        <w:tc>
          <w:tcPr>
            <w:tcW w:w="172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2,5 đến &lt; 3,3</w:t>
            </w:r>
          </w:p>
        </w:tc>
        <w:tc>
          <w:tcPr>
            <w:tcW w:w="167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3,3 đến &lt; 4,0</w:t>
            </w:r>
          </w:p>
        </w:tc>
        <w:tc>
          <w:tcPr>
            <w:tcW w:w="1591"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4,0 đến 5,0</w:t>
            </w:r>
          </w:p>
        </w:tc>
      </w:tr>
      <w:tr w:rsidR="00DC5300" w:rsidRPr="00DC5300" w:rsidTr="00F317ED">
        <w:tc>
          <w:tcPr>
            <w:tcW w:w="1558" w:type="dxa"/>
            <w:vMerge/>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tc>
        <w:tc>
          <w:tcPr>
            <w:tcW w:w="939" w:type="dxa"/>
            <w:vMerge/>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p>
        </w:tc>
        <w:tc>
          <w:tcPr>
            <w:tcW w:w="1722" w:type="dxa"/>
            <w:shd w:val="clear" w:color="auto" w:fill="auto"/>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 xml:space="preserve">Chủ động thực hiện, đáp ứng dưới 50% nhiệm vụ học tập được giao. </w:t>
            </w:r>
          </w:p>
        </w:tc>
        <w:tc>
          <w:tcPr>
            <w:tcW w:w="1726"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Chủ động thực hiện, đạt 50 -64% nhiệm vụ học tập được giao.</w:t>
            </w:r>
          </w:p>
        </w:tc>
        <w:tc>
          <w:tcPr>
            <w:tcW w:w="1676"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Chủ động thực hiện, đạt 65 -79% nhiệm vụ học tập được giao.</w:t>
            </w:r>
          </w:p>
        </w:tc>
        <w:tc>
          <w:tcPr>
            <w:tcW w:w="1591"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 xml:space="preserve">Chủ động, tích cực chuẩn bị bài và tham gia các hoạt động trong giờ học </w:t>
            </w: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Thực hiện đạt trên 80% nhiệm vụ học tập được giao.</w:t>
            </w: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p>
        </w:tc>
      </w:tr>
      <w:tr w:rsidR="00DC5300" w:rsidRPr="00DC5300" w:rsidTr="00F317ED">
        <w:tc>
          <w:tcPr>
            <w:tcW w:w="1558" w:type="dxa"/>
            <w:vMerge w:val="restart"/>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lastRenderedPageBreak/>
              <w:t>Thời gian tham dự buổi học bắt buộc</w:t>
            </w:r>
          </w:p>
        </w:tc>
        <w:tc>
          <w:tcPr>
            <w:tcW w:w="939" w:type="dxa"/>
            <w:vMerge w:val="restart"/>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5,0</w:t>
            </w:r>
          </w:p>
        </w:tc>
        <w:tc>
          <w:tcPr>
            <w:tcW w:w="1722" w:type="dxa"/>
            <w:shd w:val="clear" w:color="auto" w:fill="auto"/>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0 đến &lt; 2,5</w:t>
            </w:r>
          </w:p>
        </w:tc>
        <w:tc>
          <w:tcPr>
            <w:tcW w:w="172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2,5 đến &lt; 3,3</w:t>
            </w:r>
          </w:p>
        </w:tc>
        <w:tc>
          <w:tcPr>
            <w:tcW w:w="167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3,3 đến &lt; 4,0</w:t>
            </w:r>
          </w:p>
        </w:tc>
        <w:tc>
          <w:tcPr>
            <w:tcW w:w="1591"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4,0 đến 5,0</w:t>
            </w:r>
          </w:p>
        </w:tc>
      </w:tr>
      <w:tr w:rsidR="00DC5300" w:rsidRPr="00DC5300" w:rsidTr="00F317ED">
        <w:tc>
          <w:tcPr>
            <w:tcW w:w="1558" w:type="dxa"/>
            <w:vMerge/>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tc>
        <w:tc>
          <w:tcPr>
            <w:tcW w:w="939" w:type="dxa"/>
            <w:vMerge/>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p>
        </w:tc>
        <w:tc>
          <w:tcPr>
            <w:tcW w:w="1722" w:type="dxa"/>
            <w:shd w:val="clear" w:color="auto" w:fill="auto"/>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 xml:space="preserve">Dự &lt; 80% </w:t>
            </w:r>
            <w:r w:rsidRPr="00DC5300">
              <w:rPr>
                <w:rFonts w:ascii="Times New Roman" w:eastAsia="Calibri" w:hAnsi="Times New Roman" w:cs="Times New Roman"/>
                <w:color w:val="000000"/>
                <w:sz w:val="24"/>
                <w:szCs w:val="24"/>
                <w:lang w:val="it-IT"/>
              </w:rPr>
              <w:t>số giờ lên lớp lí thuyết</w:t>
            </w:r>
          </w:p>
        </w:tc>
        <w:tc>
          <w:tcPr>
            <w:tcW w:w="172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Dự 80%- 89%</w:t>
            </w:r>
            <w:r w:rsidRPr="00DC5300">
              <w:rPr>
                <w:rFonts w:ascii="Times New Roman" w:eastAsia="Calibri" w:hAnsi="Times New Roman" w:cs="Times New Roman"/>
                <w:color w:val="000000"/>
                <w:sz w:val="24"/>
                <w:szCs w:val="24"/>
                <w:lang w:val="it-IT"/>
              </w:rPr>
              <w:t>số giờ lên lớp lí thuyết</w:t>
            </w:r>
          </w:p>
        </w:tc>
        <w:tc>
          <w:tcPr>
            <w:tcW w:w="167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 xml:space="preserve">Dự 90% - 94% </w:t>
            </w:r>
            <w:r w:rsidRPr="00DC5300">
              <w:rPr>
                <w:rFonts w:ascii="Times New Roman" w:eastAsia="Calibri" w:hAnsi="Times New Roman" w:cs="Times New Roman"/>
                <w:color w:val="000000"/>
                <w:sz w:val="24"/>
                <w:szCs w:val="24"/>
                <w:lang w:val="it-IT"/>
              </w:rPr>
              <w:t>số giờ lên lớp lí thuyết</w:t>
            </w:r>
          </w:p>
        </w:tc>
        <w:tc>
          <w:tcPr>
            <w:tcW w:w="1591"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 xml:space="preserve">Dự 95% -100% </w:t>
            </w:r>
            <w:r w:rsidRPr="00DC5300">
              <w:rPr>
                <w:rFonts w:ascii="Times New Roman" w:eastAsia="Calibri" w:hAnsi="Times New Roman" w:cs="Times New Roman"/>
                <w:color w:val="000000"/>
                <w:sz w:val="24"/>
                <w:szCs w:val="24"/>
                <w:lang w:val="it-IT"/>
              </w:rPr>
              <w:t>số giờ lên lớp lí thuyết</w:t>
            </w:r>
          </w:p>
        </w:tc>
      </w:tr>
    </w:tbl>
    <w:p w:rsidR="00DC5300" w:rsidRPr="00DC5300" w:rsidRDefault="00DC5300" w:rsidP="00DC5300">
      <w:pPr>
        <w:spacing w:after="0" w:line="240" w:lineRule="auto"/>
        <w:rPr>
          <w:rFonts w:ascii="Times New Roman" w:eastAsia="Calibri" w:hAnsi="Times New Roman" w:cs="Times New Roman"/>
          <w:b/>
          <w:color w:val="000000"/>
          <w:sz w:val="26"/>
          <w:szCs w:val="26"/>
          <w:lang w:val="it-IT"/>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lang w:val="it-IT"/>
        </w:rPr>
      </w:pPr>
      <w:r w:rsidRPr="00DC5300">
        <w:rPr>
          <w:rFonts w:ascii="Times New Roman" w:eastAsia="Calibri" w:hAnsi="Times New Roman" w:cs="Times New Roman"/>
          <w:b/>
          <w:color w:val="000000"/>
          <w:sz w:val="26"/>
          <w:szCs w:val="26"/>
          <w:lang w:val="it-IT"/>
        </w:rPr>
        <w:t>Rubric đánh giá bài tập nhóm (A2)</w:t>
      </w:r>
    </w:p>
    <w:p w:rsidR="00DC5300" w:rsidRPr="00DC5300" w:rsidRDefault="00DC5300" w:rsidP="00DC5300">
      <w:pPr>
        <w:spacing w:after="0" w:line="240" w:lineRule="auto"/>
        <w:rPr>
          <w:rFonts w:ascii="Times New Roman" w:eastAsia="Calibri" w:hAnsi="Times New Roman" w:cs="Times New Roman"/>
          <w:b/>
          <w:color w:val="000000"/>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DC5300" w:rsidRPr="00DC5300" w:rsidTr="00DC5300">
        <w:tc>
          <w:tcPr>
            <w:tcW w:w="9212" w:type="dxa"/>
            <w:gridSpan w:val="6"/>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Bài tập cá nhân</w:t>
            </w:r>
          </w:p>
        </w:tc>
      </w:tr>
      <w:tr w:rsidR="00DC5300" w:rsidRPr="00DC5300" w:rsidTr="00DC5300">
        <w:trPr>
          <w:trHeight w:val="630"/>
        </w:trPr>
        <w:tc>
          <w:tcPr>
            <w:tcW w:w="1558" w:type="dxa"/>
            <w:shd w:val="clear" w:color="auto" w:fill="DAEEF3"/>
            <w:vAlign w:val="center"/>
          </w:tcPr>
          <w:p w:rsidR="00DC5300" w:rsidRPr="00DC5300" w:rsidRDefault="00DC5300" w:rsidP="00DC5300">
            <w:pPr>
              <w:spacing w:after="0" w:line="240" w:lineRule="auto"/>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Tiêu chí</w:t>
            </w:r>
          </w:p>
        </w:tc>
        <w:tc>
          <w:tcPr>
            <w:tcW w:w="830"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Thang điểm</w:t>
            </w:r>
          </w:p>
        </w:tc>
        <w:tc>
          <w:tcPr>
            <w:tcW w:w="1831"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Không đạt</w:t>
            </w:r>
          </w:p>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0-49%</w:t>
            </w:r>
          </w:p>
        </w:tc>
        <w:tc>
          <w:tcPr>
            <w:tcW w:w="1726"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Đạt</w:t>
            </w:r>
          </w:p>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50-64%</w:t>
            </w:r>
          </w:p>
        </w:tc>
        <w:tc>
          <w:tcPr>
            <w:tcW w:w="1676"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Khá</w:t>
            </w:r>
          </w:p>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65-79%</w:t>
            </w:r>
          </w:p>
        </w:tc>
        <w:tc>
          <w:tcPr>
            <w:tcW w:w="1591" w:type="dxa"/>
            <w:shd w:val="clear" w:color="auto" w:fill="DAEEF3"/>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Tốt</w:t>
            </w:r>
          </w:p>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80-100%</w:t>
            </w:r>
          </w:p>
        </w:tc>
      </w:tr>
      <w:tr w:rsidR="00DC5300" w:rsidRPr="00DC5300" w:rsidTr="00F317ED">
        <w:tc>
          <w:tcPr>
            <w:tcW w:w="1558" w:type="dxa"/>
            <w:vMerge w:val="restart"/>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Quá trình làm việc nhóm</w:t>
            </w:r>
          </w:p>
          <w:p w:rsidR="00DC5300" w:rsidRPr="00DC5300" w:rsidRDefault="00DC5300" w:rsidP="00DC5300">
            <w:pPr>
              <w:spacing w:after="0" w:line="240" w:lineRule="auto"/>
              <w:jc w:val="both"/>
              <w:rPr>
                <w:rFonts w:ascii="Times New Roman" w:eastAsia="Calibri" w:hAnsi="Times New Roman" w:cs="Times New Roman"/>
                <w:i/>
                <w:color w:val="000000"/>
                <w:sz w:val="24"/>
                <w:szCs w:val="24"/>
              </w:rPr>
            </w:pPr>
            <w:r w:rsidRPr="00DC5300">
              <w:rPr>
                <w:rFonts w:ascii="Times New Roman" w:eastAsia="Calibri" w:hAnsi="Times New Roman" w:cs="Times New Roman"/>
                <w:i/>
                <w:color w:val="000000"/>
                <w:sz w:val="24"/>
                <w:szCs w:val="24"/>
              </w:rPr>
              <w:t>(Thời gian, thái độ tham gia họp nhóm, ý kiến đóng góp, mức độ hoàn thành nhiệm vụ)</w:t>
            </w:r>
          </w:p>
        </w:tc>
        <w:tc>
          <w:tcPr>
            <w:tcW w:w="830" w:type="dxa"/>
            <w:vMerge w:val="restart"/>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5,0</w:t>
            </w:r>
          </w:p>
        </w:tc>
        <w:tc>
          <w:tcPr>
            <w:tcW w:w="1831" w:type="dxa"/>
            <w:shd w:val="clear" w:color="auto" w:fill="auto"/>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0 đến &lt; 2,5</w:t>
            </w:r>
          </w:p>
        </w:tc>
        <w:tc>
          <w:tcPr>
            <w:tcW w:w="172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2,5 đến &lt; 3,3</w:t>
            </w:r>
          </w:p>
        </w:tc>
        <w:tc>
          <w:tcPr>
            <w:tcW w:w="167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3,3 đến &lt; 4,0</w:t>
            </w:r>
          </w:p>
        </w:tc>
        <w:tc>
          <w:tcPr>
            <w:tcW w:w="1591"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4,0 đến 5,0</w:t>
            </w:r>
          </w:p>
        </w:tc>
      </w:tr>
      <w:tr w:rsidR="00DC5300" w:rsidRPr="00DC5300" w:rsidTr="00F317ED">
        <w:tc>
          <w:tcPr>
            <w:tcW w:w="1558" w:type="dxa"/>
            <w:vMerge/>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tc>
        <w:tc>
          <w:tcPr>
            <w:tcW w:w="830" w:type="dxa"/>
            <w:vMerge/>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p>
        </w:tc>
        <w:tc>
          <w:tcPr>
            <w:tcW w:w="1831" w:type="dxa"/>
            <w:shd w:val="clear" w:color="auto" w:fill="auto"/>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Tham gia họp nhóm ít (dưới 50%); không bày tỏ ý kiến đóng góp; hoàn thành dưới 50% nhiệm vụ học tập được giao;</w:t>
            </w: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nộp sản phẩm không đúng hạn.</w:t>
            </w:r>
          </w:p>
        </w:tc>
        <w:tc>
          <w:tcPr>
            <w:tcW w:w="1726"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Tham gia họp nhóm đạt từ 50% trở lên; chủ động bày tỏ ý kiến đóng góp; hoàn thành 50 -64% nhiệm vụ học tập được giao; nộp sản phẩm đúng hạn.</w:t>
            </w:r>
          </w:p>
        </w:tc>
        <w:tc>
          <w:tcPr>
            <w:tcW w:w="1676"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 xml:space="preserve">Tham gia họp nhóm đạt từ 70% trở lên; có nhiều ý kiến đóng góp hay, hiệu quả; </w:t>
            </w: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Chủ động thực hiện, đạt 65 -79% nhiệm vụ học tập được giao; nộp sản phẩm đúng hạn.</w:t>
            </w:r>
          </w:p>
        </w:tc>
        <w:tc>
          <w:tcPr>
            <w:tcW w:w="1591" w:type="dxa"/>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DC5300" w:rsidRPr="00DC5300" w:rsidTr="00F317ED">
        <w:tc>
          <w:tcPr>
            <w:tcW w:w="1558" w:type="dxa"/>
            <w:vMerge w:val="restart"/>
            <w:vAlign w:val="center"/>
          </w:tcPr>
          <w:p w:rsidR="00DC5300" w:rsidRPr="00DC5300" w:rsidRDefault="00DC5300" w:rsidP="00DC5300">
            <w:pPr>
              <w:spacing w:after="0" w:line="240" w:lineRule="auto"/>
              <w:jc w:val="both"/>
              <w:rPr>
                <w:rFonts w:ascii="Times New Roman" w:eastAsia="Calibri" w:hAnsi="Times New Roman" w:cs="Times New Roman"/>
                <w:color w:val="000000"/>
                <w:sz w:val="24"/>
                <w:szCs w:val="24"/>
              </w:rPr>
            </w:pPr>
          </w:p>
          <w:p w:rsidR="00DC5300" w:rsidRPr="00DC5300" w:rsidRDefault="00DC5300" w:rsidP="00DC5300">
            <w:pPr>
              <w:spacing w:after="0" w:line="240" w:lineRule="auto"/>
              <w:jc w:val="both"/>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Nội dung sản phẩm báo cáo trên lớp đáp ứng yêu cầu</w:t>
            </w:r>
          </w:p>
        </w:tc>
        <w:tc>
          <w:tcPr>
            <w:tcW w:w="830" w:type="dxa"/>
            <w:vMerge w:val="restart"/>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p>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3,0</w:t>
            </w:r>
          </w:p>
        </w:tc>
        <w:tc>
          <w:tcPr>
            <w:tcW w:w="1831" w:type="dxa"/>
            <w:shd w:val="clear" w:color="auto" w:fill="auto"/>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0 đến &lt; 1,0</w:t>
            </w:r>
          </w:p>
        </w:tc>
        <w:tc>
          <w:tcPr>
            <w:tcW w:w="172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1,0 đến &lt; 2,0</w:t>
            </w:r>
          </w:p>
        </w:tc>
        <w:tc>
          <w:tcPr>
            <w:tcW w:w="167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2,0 đến &lt; 2,5</w:t>
            </w:r>
          </w:p>
        </w:tc>
        <w:tc>
          <w:tcPr>
            <w:tcW w:w="1591"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2,5 đến 3,0</w:t>
            </w:r>
          </w:p>
        </w:tc>
      </w:tr>
      <w:tr w:rsidR="00DC5300" w:rsidRPr="00DC5300" w:rsidTr="00F317ED">
        <w:tc>
          <w:tcPr>
            <w:tcW w:w="1558" w:type="dxa"/>
            <w:vMerge/>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tc>
        <w:tc>
          <w:tcPr>
            <w:tcW w:w="830" w:type="dxa"/>
            <w:vMerge/>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p>
        </w:tc>
        <w:tc>
          <w:tcPr>
            <w:tcW w:w="1831" w:type="dxa"/>
            <w:shd w:val="clear" w:color="auto" w:fill="auto"/>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Nội dung sản phẩm đáp ứng dưới 50% yêu cầu</w:t>
            </w:r>
          </w:p>
        </w:tc>
        <w:tc>
          <w:tcPr>
            <w:tcW w:w="172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Nội dung sản phẩm đáp ứng từ 50 - 64% yêu cầu</w:t>
            </w:r>
          </w:p>
        </w:tc>
        <w:tc>
          <w:tcPr>
            <w:tcW w:w="167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 xml:space="preserve">Nội dung sản phẩm đáp ứng từ </w:t>
            </w:r>
            <w:r w:rsidRPr="00DC5300">
              <w:rPr>
                <w:rFonts w:ascii="Times New Roman" w:eastAsia="Calibri" w:hAnsi="Times New Roman" w:cs="Times New Roman"/>
                <w:color w:val="000000"/>
                <w:sz w:val="24"/>
                <w:szCs w:val="24"/>
              </w:rPr>
              <w:t xml:space="preserve">65-79% </w:t>
            </w:r>
            <w:r w:rsidRPr="00DC5300">
              <w:rPr>
                <w:rFonts w:ascii="Times New Roman" w:eastAsia="Arial" w:hAnsi="Times New Roman" w:cs="Times New Roman"/>
                <w:color w:val="000000"/>
                <w:sz w:val="24"/>
                <w:szCs w:val="24"/>
              </w:rPr>
              <w:t>yêu cầu</w:t>
            </w:r>
          </w:p>
        </w:tc>
        <w:tc>
          <w:tcPr>
            <w:tcW w:w="1591"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Nội dung sản phẩm đáp ứng trên 80%</w:t>
            </w:r>
            <w:r w:rsidRPr="00DC5300">
              <w:rPr>
                <w:rFonts w:ascii="Times New Roman" w:eastAsia="Calibri" w:hAnsi="Times New Roman" w:cs="Times New Roman"/>
                <w:color w:val="000000"/>
                <w:sz w:val="24"/>
                <w:szCs w:val="24"/>
              </w:rPr>
              <w:t xml:space="preserve"> </w:t>
            </w:r>
            <w:r w:rsidRPr="00DC5300">
              <w:rPr>
                <w:rFonts w:ascii="Times New Roman" w:eastAsia="Arial" w:hAnsi="Times New Roman" w:cs="Times New Roman"/>
                <w:color w:val="000000"/>
                <w:sz w:val="24"/>
                <w:szCs w:val="24"/>
              </w:rPr>
              <w:t>yêu cầu</w:t>
            </w:r>
          </w:p>
        </w:tc>
      </w:tr>
      <w:tr w:rsidR="00DC5300" w:rsidRPr="00DC5300" w:rsidTr="00F317ED">
        <w:tc>
          <w:tcPr>
            <w:tcW w:w="1558" w:type="dxa"/>
            <w:vMerge w:val="restart"/>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p w:rsidR="00DC5300" w:rsidRPr="00DC5300" w:rsidRDefault="00DC5300" w:rsidP="00DC5300">
            <w:pPr>
              <w:spacing w:after="0" w:line="240" w:lineRule="auto"/>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Hình thức sáng tạo</w:t>
            </w:r>
          </w:p>
        </w:tc>
        <w:tc>
          <w:tcPr>
            <w:tcW w:w="830" w:type="dxa"/>
            <w:vMerge w:val="restart"/>
            <w:vAlign w:val="center"/>
          </w:tcPr>
          <w:p w:rsidR="00DC5300" w:rsidRPr="00DC5300" w:rsidRDefault="00DC5300" w:rsidP="00DC5300">
            <w:pPr>
              <w:spacing w:after="0" w:line="240" w:lineRule="auto"/>
              <w:jc w:val="center"/>
              <w:rPr>
                <w:rFonts w:ascii="Times New Roman" w:eastAsia="Calibri" w:hAnsi="Times New Roman" w:cs="Times New Roman"/>
                <w:b/>
                <w:color w:val="000000"/>
                <w:sz w:val="24"/>
                <w:szCs w:val="24"/>
              </w:rPr>
            </w:pPr>
            <w:r w:rsidRPr="00DC5300">
              <w:rPr>
                <w:rFonts w:ascii="Times New Roman" w:eastAsia="Calibri" w:hAnsi="Times New Roman" w:cs="Times New Roman"/>
                <w:b/>
                <w:color w:val="000000"/>
                <w:sz w:val="24"/>
                <w:szCs w:val="24"/>
              </w:rPr>
              <w:t>2,0</w:t>
            </w:r>
          </w:p>
        </w:tc>
        <w:tc>
          <w:tcPr>
            <w:tcW w:w="1831" w:type="dxa"/>
            <w:shd w:val="clear" w:color="auto" w:fill="auto"/>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0 đến &lt;1,0</w:t>
            </w:r>
          </w:p>
        </w:tc>
        <w:tc>
          <w:tcPr>
            <w:tcW w:w="172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1,0 đến &lt; 1,5</w:t>
            </w:r>
          </w:p>
        </w:tc>
        <w:tc>
          <w:tcPr>
            <w:tcW w:w="1676"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1,5 đến &lt; 2,0</w:t>
            </w:r>
          </w:p>
        </w:tc>
        <w:tc>
          <w:tcPr>
            <w:tcW w:w="1591" w:type="dxa"/>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r w:rsidRPr="00DC5300">
              <w:rPr>
                <w:rFonts w:ascii="Times New Roman" w:eastAsia="Calibri" w:hAnsi="Times New Roman" w:cs="Times New Roman"/>
                <w:color w:val="000000"/>
                <w:sz w:val="24"/>
                <w:szCs w:val="24"/>
              </w:rPr>
              <w:t xml:space="preserve"> 2,0</w:t>
            </w:r>
          </w:p>
        </w:tc>
      </w:tr>
      <w:tr w:rsidR="00DC5300" w:rsidRPr="00DC5300" w:rsidTr="00F317ED">
        <w:tc>
          <w:tcPr>
            <w:tcW w:w="1558" w:type="dxa"/>
            <w:vMerge/>
            <w:vAlign w:val="center"/>
          </w:tcPr>
          <w:p w:rsidR="00DC5300" w:rsidRPr="00DC5300" w:rsidRDefault="00DC5300" w:rsidP="00DC5300">
            <w:pPr>
              <w:spacing w:after="0" w:line="240" w:lineRule="auto"/>
              <w:rPr>
                <w:rFonts w:ascii="Times New Roman" w:eastAsia="Calibri" w:hAnsi="Times New Roman" w:cs="Times New Roman"/>
                <w:color w:val="000000"/>
                <w:sz w:val="24"/>
                <w:szCs w:val="24"/>
              </w:rPr>
            </w:pPr>
          </w:p>
        </w:tc>
        <w:tc>
          <w:tcPr>
            <w:tcW w:w="830" w:type="dxa"/>
            <w:vMerge/>
            <w:vAlign w:val="center"/>
          </w:tcPr>
          <w:p w:rsidR="00DC5300" w:rsidRPr="00DC5300" w:rsidRDefault="00DC5300" w:rsidP="00DC5300">
            <w:pPr>
              <w:spacing w:after="0" w:line="240" w:lineRule="auto"/>
              <w:jc w:val="center"/>
              <w:rPr>
                <w:rFonts w:ascii="Times New Roman" w:eastAsia="Calibri" w:hAnsi="Times New Roman" w:cs="Times New Roman"/>
                <w:color w:val="000000"/>
                <w:sz w:val="24"/>
                <w:szCs w:val="24"/>
              </w:rPr>
            </w:pPr>
          </w:p>
        </w:tc>
        <w:tc>
          <w:tcPr>
            <w:tcW w:w="1831" w:type="dxa"/>
            <w:shd w:val="clear" w:color="auto" w:fill="auto"/>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Chưa sáng tạo, có hình thức phù hợp với nội dung</w:t>
            </w:r>
          </w:p>
        </w:tc>
        <w:tc>
          <w:tcPr>
            <w:tcW w:w="172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Có ý tưởng nhưng hình thức còn đơn giản</w:t>
            </w:r>
          </w:p>
        </w:tc>
        <w:tc>
          <w:tcPr>
            <w:tcW w:w="1676"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Có ý tưởng sáng tạo, hình thức phù hợp, hiệu quả</w:t>
            </w:r>
          </w:p>
        </w:tc>
        <w:tc>
          <w:tcPr>
            <w:tcW w:w="1591" w:type="dxa"/>
          </w:tcPr>
          <w:p w:rsidR="00DC5300" w:rsidRPr="00DC5300" w:rsidRDefault="00DC5300" w:rsidP="00DC5300">
            <w:pPr>
              <w:spacing w:after="0" w:line="240" w:lineRule="auto"/>
              <w:jc w:val="both"/>
              <w:rPr>
                <w:rFonts w:ascii="Times New Roman" w:eastAsia="Arial" w:hAnsi="Times New Roman" w:cs="Times New Roman"/>
                <w:color w:val="000000"/>
                <w:sz w:val="24"/>
                <w:szCs w:val="24"/>
              </w:rPr>
            </w:pPr>
            <w:r w:rsidRPr="00DC5300">
              <w:rPr>
                <w:rFonts w:ascii="Times New Roman" w:eastAsia="Arial" w:hAnsi="Times New Roman" w:cs="Times New Roman"/>
                <w:color w:val="000000"/>
                <w:sz w:val="24"/>
                <w:szCs w:val="24"/>
              </w:rPr>
              <w:t>Có ý tưởng mới mẻ, sáng tạo, hình thức đa dạng, hấp dẫn</w:t>
            </w:r>
          </w:p>
        </w:tc>
      </w:tr>
    </w:tbl>
    <w:p w:rsidR="00DC5300" w:rsidRPr="00DC5300" w:rsidRDefault="00DC5300" w:rsidP="00DC5300">
      <w:pPr>
        <w:spacing w:after="0" w:line="240" w:lineRule="auto"/>
        <w:rPr>
          <w:rFonts w:ascii="Times New Roman" w:eastAsia="Calibri" w:hAnsi="Times New Roman" w:cs="Times New Roman"/>
          <w:b/>
          <w:color w:val="000000"/>
          <w:sz w:val="26"/>
          <w:szCs w:val="26"/>
          <w:lang w:val="it-IT"/>
        </w:rPr>
      </w:pPr>
    </w:p>
    <w:p w:rsidR="00DC5300" w:rsidRPr="00DC5300" w:rsidRDefault="00DC5300" w:rsidP="00DC5300">
      <w:pPr>
        <w:spacing w:after="0" w:line="240" w:lineRule="auto"/>
        <w:rPr>
          <w:rFonts w:ascii="Times New Roman" w:eastAsia="Calibri" w:hAnsi="Times New Roman" w:cs="Times New Roman"/>
          <w:color w:val="000000"/>
          <w:sz w:val="26"/>
          <w:szCs w:val="26"/>
        </w:rPr>
      </w:pPr>
      <w:r w:rsidRPr="00DC5300">
        <w:rPr>
          <w:rFonts w:ascii="Times New Roman" w:eastAsia="Calibri" w:hAnsi="Times New Roman" w:cs="Times New Roman"/>
          <w:b/>
          <w:color w:val="000000"/>
          <w:sz w:val="26"/>
          <w:szCs w:val="26"/>
          <w:lang w:val="it-IT"/>
        </w:rPr>
        <w:t>9. Học liệu</w:t>
      </w:r>
      <w:r w:rsidRPr="00DC5300">
        <w:rPr>
          <w:rFonts w:ascii="Times New Roman" w:eastAsia="Calibri" w:hAnsi="Times New Roman" w:cs="Times New Roman"/>
          <w:color w:val="000000"/>
          <w:sz w:val="26"/>
          <w:szCs w:val="26"/>
        </w:rPr>
        <w:t xml:space="preserve"> </w:t>
      </w:r>
    </w:p>
    <w:p w:rsidR="00DC5300" w:rsidRPr="00DC5300" w:rsidRDefault="00DC5300" w:rsidP="00DC5300">
      <w:pPr>
        <w:spacing w:after="0" w:line="240" w:lineRule="auto"/>
        <w:rPr>
          <w:rFonts w:ascii="Times New Roman" w:eastAsia="Calibri" w:hAnsi="Times New Roman" w:cs="Times New Roman"/>
          <w:b/>
          <w:color w:val="000000"/>
          <w:sz w:val="26"/>
          <w:szCs w:val="26"/>
          <w:lang w:val="it-IT"/>
        </w:rPr>
      </w:pPr>
      <w:r w:rsidRPr="00DC5300">
        <w:rPr>
          <w:rFonts w:ascii="Times New Roman" w:eastAsia="Calibri" w:hAnsi="Times New Roman" w:cs="Times New Roman"/>
          <w:b/>
          <w:color w:val="000000"/>
          <w:sz w:val="26"/>
          <w:szCs w:val="26"/>
          <w:lang w:val="it-IT"/>
        </w:rPr>
        <w:t xml:space="preserve">9.1. Tài liệu học tập: </w:t>
      </w:r>
    </w:p>
    <w:p w:rsidR="00DC5300" w:rsidRPr="00DC5300" w:rsidRDefault="00DC5300" w:rsidP="00DC5300">
      <w:pPr>
        <w:spacing w:after="0" w:line="320" w:lineRule="exact"/>
        <w:ind w:right="-573"/>
        <w:jc w:val="both"/>
        <w:rPr>
          <w:rFonts w:ascii="Times New Roman" w:eastAsia="Calibri" w:hAnsi="Times New Roman" w:cs="Times New Roman"/>
          <w:bCs/>
          <w:color w:val="000000"/>
          <w:sz w:val="26"/>
          <w:szCs w:val="26"/>
        </w:rPr>
      </w:pPr>
      <w:r w:rsidRPr="00DC5300">
        <w:rPr>
          <w:rFonts w:ascii="Times New Roman" w:eastAsia="Calibri" w:hAnsi="Times New Roman" w:cs="Times New Roman"/>
          <w:bCs/>
          <w:color w:val="000000"/>
          <w:sz w:val="26"/>
          <w:szCs w:val="26"/>
        </w:rPr>
        <w:t xml:space="preserve">[1]. </w:t>
      </w:r>
      <w:r w:rsidRPr="00DC5300">
        <w:rPr>
          <w:rFonts w:ascii="Times New Roman" w:eastAsia="Calibri" w:hAnsi="Times New Roman" w:cs="Times New Roman"/>
          <w:bCs/>
          <w:color w:val="000000"/>
          <w:sz w:val="26"/>
          <w:szCs w:val="26"/>
          <w:lang w:val="vi-VN"/>
        </w:rPr>
        <w:t>Bộ Giáo dục &amp; Đào tạo</w:t>
      </w:r>
      <w:r w:rsidRPr="00DC5300">
        <w:rPr>
          <w:rFonts w:ascii="Times New Roman" w:eastAsia="Calibri" w:hAnsi="Times New Roman" w:cs="Times New Roman"/>
          <w:bCs/>
          <w:color w:val="000000"/>
          <w:sz w:val="26"/>
          <w:szCs w:val="26"/>
        </w:rPr>
        <w:t xml:space="preserve">, </w:t>
      </w:r>
      <w:r w:rsidRPr="00DC5300">
        <w:rPr>
          <w:rFonts w:ascii="Times New Roman" w:eastAsia="Calibri" w:hAnsi="Times New Roman" w:cs="Times New Roman"/>
          <w:bCs/>
          <w:i/>
          <w:color w:val="000000"/>
          <w:sz w:val="26"/>
          <w:szCs w:val="26"/>
        </w:rPr>
        <w:t>Chương trình giáo dục phổ thông môn Ngữ văn</w:t>
      </w:r>
      <w:r w:rsidRPr="00DC5300">
        <w:rPr>
          <w:rFonts w:ascii="Times New Roman" w:eastAsia="Calibri" w:hAnsi="Times New Roman" w:cs="Times New Roman"/>
          <w:bCs/>
          <w:color w:val="000000"/>
          <w:sz w:val="26"/>
          <w:szCs w:val="26"/>
        </w:rPr>
        <w:t>, (Ban hành kèm Thông tư số 32/2018/TT-BGDĐT ngày 26/12/2018 của Bộ trưởng Bộ GD&amp;ĐT).</w:t>
      </w:r>
    </w:p>
    <w:p w:rsidR="00DC5300" w:rsidRPr="00DC5300" w:rsidRDefault="00DC5300" w:rsidP="00DC5300">
      <w:pPr>
        <w:spacing w:after="0" w:line="320" w:lineRule="exact"/>
        <w:ind w:right="-573"/>
        <w:jc w:val="both"/>
        <w:rPr>
          <w:rFonts w:ascii="Times New Roman" w:eastAsia="Calibri" w:hAnsi="Times New Roman" w:cs="Times New Roman"/>
          <w:bCs/>
          <w:color w:val="000000"/>
          <w:sz w:val="26"/>
          <w:szCs w:val="26"/>
        </w:rPr>
      </w:pPr>
      <w:r w:rsidRPr="00DC5300">
        <w:rPr>
          <w:rFonts w:ascii="Times New Roman" w:eastAsia="Calibri" w:hAnsi="Times New Roman" w:cs="Times New Roman"/>
          <w:bCs/>
          <w:color w:val="000000"/>
          <w:sz w:val="26"/>
          <w:szCs w:val="26"/>
        </w:rPr>
        <w:t xml:space="preserve">[2]. </w:t>
      </w:r>
      <w:r w:rsidRPr="00DC5300">
        <w:rPr>
          <w:rFonts w:ascii="Times New Roman" w:eastAsia="Calibri" w:hAnsi="Times New Roman" w:cs="Times New Roman"/>
          <w:bCs/>
          <w:color w:val="000000"/>
          <w:sz w:val="26"/>
          <w:szCs w:val="26"/>
          <w:lang w:val="vi-VN"/>
        </w:rPr>
        <w:t>Bộ Giáo dục &amp; Đào tạo</w:t>
      </w:r>
      <w:r w:rsidRPr="00DC5300">
        <w:rPr>
          <w:rFonts w:ascii="Times New Roman" w:eastAsia="Calibri" w:hAnsi="Times New Roman" w:cs="Times New Roman"/>
          <w:bCs/>
          <w:color w:val="000000"/>
          <w:sz w:val="26"/>
          <w:szCs w:val="26"/>
        </w:rPr>
        <w:t xml:space="preserve"> (2019), </w:t>
      </w:r>
      <w:r w:rsidRPr="00DC5300">
        <w:rPr>
          <w:rFonts w:ascii="Times New Roman" w:eastAsia="Calibri" w:hAnsi="Times New Roman" w:cs="Times New Roman"/>
          <w:bCs/>
          <w:i/>
          <w:color w:val="000000"/>
          <w:sz w:val="26"/>
          <w:szCs w:val="26"/>
        </w:rPr>
        <w:t>Hướng dẫn dạy học theo chương trình giáo dục phổ thông mới môn Ngữ văn,</w:t>
      </w:r>
      <w:r w:rsidRPr="00DC5300">
        <w:rPr>
          <w:rFonts w:ascii="Times New Roman" w:eastAsia="Calibri" w:hAnsi="Times New Roman" w:cs="Times New Roman"/>
          <w:bCs/>
          <w:color w:val="000000"/>
          <w:sz w:val="26"/>
          <w:szCs w:val="26"/>
        </w:rPr>
        <w:t xml:space="preserve"> (Tài liệu bồi dưỡng giáo viên và cán bộ quản lý). </w:t>
      </w:r>
    </w:p>
    <w:p w:rsidR="00DC5300" w:rsidRPr="00DC5300" w:rsidRDefault="00DC5300" w:rsidP="00DC5300">
      <w:pPr>
        <w:spacing w:after="0" w:line="320" w:lineRule="exact"/>
        <w:ind w:right="-573"/>
        <w:jc w:val="both"/>
        <w:rPr>
          <w:rFonts w:ascii="Times New Roman" w:eastAsia="Calibri" w:hAnsi="Times New Roman" w:cs="Times New Roman"/>
          <w:bCs/>
          <w:color w:val="000000"/>
          <w:sz w:val="26"/>
          <w:szCs w:val="26"/>
        </w:rPr>
      </w:pPr>
      <w:r w:rsidRPr="00DC5300">
        <w:rPr>
          <w:rFonts w:ascii="Times New Roman" w:eastAsia="Calibri" w:hAnsi="Times New Roman" w:cs="Times New Roman"/>
          <w:bCs/>
          <w:color w:val="000000"/>
          <w:sz w:val="26"/>
          <w:szCs w:val="26"/>
        </w:rPr>
        <w:lastRenderedPageBreak/>
        <w:t xml:space="preserve">[3]. </w:t>
      </w:r>
      <w:r w:rsidRPr="00DC5300">
        <w:rPr>
          <w:rFonts w:ascii="Times New Roman" w:eastAsia="Calibri" w:hAnsi="Times New Roman" w:cs="Times New Roman"/>
          <w:bCs/>
          <w:color w:val="000000"/>
          <w:sz w:val="26"/>
          <w:szCs w:val="26"/>
          <w:lang w:val="pt-BR"/>
        </w:rPr>
        <w:t xml:space="preserve">Trần Đăng Suyền - Lê Quang Hưng (đồng chủ biên) (2020), </w:t>
      </w:r>
      <w:r w:rsidRPr="00DC5300">
        <w:rPr>
          <w:rFonts w:ascii="Times New Roman" w:eastAsia="Calibri" w:hAnsi="Times New Roman" w:cs="Times New Roman"/>
          <w:bCs/>
          <w:i/>
          <w:color w:val="000000"/>
          <w:sz w:val="26"/>
          <w:szCs w:val="26"/>
          <w:lang w:val="pt-BR"/>
        </w:rPr>
        <w:t>Văn học Việt Nam từ đầu thế kỉ XX đến 1945</w:t>
      </w:r>
      <w:r w:rsidRPr="00DC5300">
        <w:rPr>
          <w:rFonts w:ascii="Times New Roman" w:eastAsia="Calibri" w:hAnsi="Times New Roman" w:cs="Times New Roman"/>
          <w:bCs/>
          <w:color w:val="000000"/>
          <w:sz w:val="26"/>
          <w:szCs w:val="26"/>
          <w:lang w:val="pt-BR"/>
        </w:rPr>
        <w:t xml:space="preserve">, Nxb Đại học Sư phạm, Hà Nội. </w:t>
      </w:r>
    </w:p>
    <w:p w:rsidR="00DC5300" w:rsidRPr="00DC5300" w:rsidRDefault="00DC5300" w:rsidP="00DC5300">
      <w:pPr>
        <w:spacing w:after="0" w:line="320" w:lineRule="exact"/>
        <w:ind w:right="-573"/>
        <w:jc w:val="both"/>
        <w:rPr>
          <w:rFonts w:ascii="Times New Roman" w:eastAsia="Calibri" w:hAnsi="Times New Roman" w:cs="Times New Roman"/>
          <w:bCs/>
          <w:color w:val="000000"/>
          <w:sz w:val="26"/>
          <w:szCs w:val="26"/>
        </w:rPr>
      </w:pPr>
      <w:r w:rsidRPr="00DC5300">
        <w:rPr>
          <w:rFonts w:ascii="Times New Roman" w:eastAsia="Calibri" w:hAnsi="Times New Roman" w:cs="Times New Roman"/>
          <w:bCs/>
          <w:color w:val="000000"/>
          <w:sz w:val="26"/>
          <w:szCs w:val="26"/>
          <w:lang w:val="pt-BR"/>
        </w:rPr>
        <w:t xml:space="preserve">[4]. </w:t>
      </w:r>
      <w:r w:rsidRPr="00DC5300">
        <w:rPr>
          <w:rFonts w:ascii="Times New Roman" w:eastAsia="Calibri" w:hAnsi="Times New Roman" w:cs="Times New Roman"/>
          <w:bCs/>
          <w:color w:val="000000"/>
          <w:sz w:val="26"/>
          <w:szCs w:val="26"/>
          <w:lang w:val="vi-VN"/>
        </w:rPr>
        <w:t>Nguyễn Văn Long (chủ biên) (201</w:t>
      </w:r>
      <w:r w:rsidRPr="00DC5300">
        <w:rPr>
          <w:rFonts w:ascii="Times New Roman" w:eastAsia="Calibri" w:hAnsi="Times New Roman" w:cs="Times New Roman"/>
          <w:bCs/>
          <w:color w:val="000000"/>
          <w:sz w:val="26"/>
          <w:szCs w:val="26"/>
        </w:rPr>
        <w:t>7</w:t>
      </w:r>
      <w:r w:rsidRPr="00DC5300">
        <w:rPr>
          <w:rFonts w:ascii="Times New Roman" w:eastAsia="Calibri" w:hAnsi="Times New Roman" w:cs="Times New Roman"/>
          <w:bCs/>
          <w:color w:val="000000"/>
          <w:sz w:val="26"/>
          <w:szCs w:val="26"/>
          <w:lang w:val="vi-VN"/>
        </w:rPr>
        <w:t xml:space="preserve">), </w:t>
      </w:r>
      <w:r w:rsidRPr="00DC5300">
        <w:rPr>
          <w:rFonts w:ascii="Times New Roman" w:eastAsia="Calibri" w:hAnsi="Times New Roman" w:cs="Times New Roman"/>
          <w:bCs/>
          <w:i/>
          <w:color w:val="000000"/>
          <w:sz w:val="26"/>
          <w:szCs w:val="26"/>
          <w:lang w:val="vi-VN"/>
        </w:rPr>
        <w:t>Văn học Việt Nam từ sau Cách mạng tháng Tám 1945</w:t>
      </w:r>
      <w:r w:rsidRPr="00DC5300">
        <w:rPr>
          <w:rFonts w:ascii="Times New Roman" w:eastAsia="Calibri" w:hAnsi="Times New Roman" w:cs="Times New Roman"/>
          <w:bCs/>
          <w:color w:val="000000"/>
          <w:sz w:val="26"/>
          <w:szCs w:val="26"/>
          <w:lang w:val="vi-VN"/>
        </w:rPr>
        <w:t>, Nxb Đại học Sư phạm, Hà Nội.</w:t>
      </w:r>
    </w:p>
    <w:p w:rsidR="00DC5300" w:rsidRPr="00DC5300" w:rsidRDefault="00DC5300" w:rsidP="00DC5300">
      <w:pPr>
        <w:spacing w:after="0" w:line="240" w:lineRule="auto"/>
        <w:jc w:val="both"/>
        <w:rPr>
          <w:rFonts w:ascii="Times New Roman" w:eastAsia="Calibri" w:hAnsi="Times New Roman" w:cs="Times New Roman"/>
          <w:i/>
          <w:color w:val="000000"/>
          <w:sz w:val="26"/>
          <w:szCs w:val="26"/>
          <w:lang w:val="it-IT"/>
        </w:rPr>
      </w:pPr>
      <w:r w:rsidRPr="00DC5300">
        <w:rPr>
          <w:rFonts w:ascii="Times New Roman" w:eastAsia="Calibri" w:hAnsi="Times New Roman" w:cs="Times New Roman"/>
          <w:b/>
          <w:color w:val="000000"/>
          <w:sz w:val="26"/>
          <w:szCs w:val="26"/>
          <w:lang w:val="it-IT"/>
        </w:rPr>
        <w:t xml:space="preserve">9.2. Tài liệu tham khảo: </w:t>
      </w:r>
    </w:p>
    <w:p w:rsidR="00DC5300" w:rsidRPr="00DC5300" w:rsidRDefault="00DC5300" w:rsidP="00DC5300">
      <w:pPr>
        <w:spacing w:after="0" w:line="240" w:lineRule="auto"/>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color w:val="000000"/>
          <w:sz w:val="26"/>
          <w:szCs w:val="26"/>
          <w:lang w:val="it-IT"/>
        </w:rPr>
        <w:t xml:space="preserve">[5]. Ngô Thu Thủy (2019), </w:t>
      </w:r>
      <w:r w:rsidRPr="00DC5300">
        <w:rPr>
          <w:rFonts w:ascii="Times New Roman" w:eastAsia="Calibri" w:hAnsi="Times New Roman" w:cs="Times New Roman"/>
          <w:i/>
          <w:color w:val="000000"/>
          <w:sz w:val="26"/>
          <w:szCs w:val="26"/>
          <w:lang w:val="it-IT"/>
        </w:rPr>
        <w:t>Phóng sự Việt Nam thời kỳ đổi mới (1986-1996)</w:t>
      </w:r>
      <w:r w:rsidRPr="00DC5300">
        <w:rPr>
          <w:rFonts w:ascii="Times New Roman" w:eastAsia="Calibri" w:hAnsi="Times New Roman" w:cs="Times New Roman"/>
          <w:color w:val="000000"/>
          <w:sz w:val="26"/>
          <w:szCs w:val="26"/>
          <w:lang w:val="it-IT"/>
        </w:rPr>
        <w:t>, Nxb. Đại học Thái Nguyên (Thư viện Trường ĐHSP - ĐHTN).</w:t>
      </w:r>
    </w:p>
    <w:p w:rsidR="00DC5300" w:rsidRPr="00DC5300" w:rsidRDefault="00DC5300" w:rsidP="00DC5300">
      <w:pPr>
        <w:spacing w:after="0" w:line="240" w:lineRule="auto"/>
        <w:jc w:val="both"/>
        <w:rPr>
          <w:rFonts w:ascii="Times New Roman" w:eastAsia="Calibri" w:hAnsi="Times New Roman" w:cs="Times New Roman"/>
          <w:color w:val="000000"/>
          <w:sz w:val="26"/>
          <w:szCs w:val="26"/>
          <w:lang w:val="it-IT"/>
        </w:rPr>
      </w:pPr>
      <w:r w:rsidRPr="00DC5300">
        <w:rPr>
          <w:rFonts w:ascii="Times New Roman" w:eastAsia="Calibri" w:hAnsi="Times New Roman" w:cs="Times New Roman"/>
          <w:color w:val="000000"/>
          <w:sz w:val="26"/>
          <w:szCs w:val="26"/>
          <w:lang w:val="it-IT"/>
        </w:rPr>
        <w:t xml:space="preserve">[6]. Ngô Thu Thủy (2020), </w:t>
      </w:r>
      <w:r w:rsidRPr="00DC5300">
        <w:rPr>
          <w:rFonts w:ascii="Times New Roman" w:eastAsia="Calibri" w:hAnsi="Times New Roman" w:cs="Times New Roman"/>
          <w:i/>
          <w:color w:val="000000"/>
          <w:sz w:val="26"/>
          <w:szCs w:val="26"/>
          <w:lang w:val="it-IT"/>
        </w:rPr>
        <w:t>Văn xuôi Việt Nam thời kì hậu chiến (1975-1985)</w:t>
      </w:r>
      <w:r w:rsidRPr="00DC5300">
        <w:rPr>
          <w:rFonts w:ascii="Times New Roman" w:eastAsia="Calibri" w:hAnsi="Times New Roman" w:cs="Times New Roman"/>
          <w:color w:val="000000"/>
          <w:sz w:val="26"/>
          <w:szCs w:val="26"/>
          <w:lang w:val="it-IT"/>
        </w:rPr>
        <w:t>, Nxb. Đại học Thái Nguyên (Thư viện Trường ĐHSP - ĐHTN).</w:t>
      </w:r>
    </w:p>
    <w:p w:rsidR="00DC5300" w:rsidRPr="00DC5300" w:rsidRDefault="00DC5300" w:rsidP="00DC5300">
      <w:pPr>
        <w:spacing w:after="0" w:line="240" w:lineRule="auto"/>
        <w:rPr>
          <w:rFonts w:ascii="Times New Roman" w:eastAsia="Calibri" w:hAnsi="Times New Roman" w:cs="Times New Roman"/>
          <w:color w:val="000000"/>
          <w:sz w:val="26"/>
          <w:szCs w:val="26"/>
          <w:lang w:val="it-IT"/>
        </w:rPr>
      </w:pPr>
    </w:p>
    <w:p w:rsidR="00DC5300" w:rsidRPr="00DC5300" w:rsidRDefault="00DC5300" w:rsidP="00DC5300">
      <w:pPr>
        <w:spacing w:after="0" w:line="240" w:lineRule="auto"/>
        <w:rPr>
          <w:rFonts w:ascii="Times New Roman" w:eastAsia="Calibri" w:hAnsi="Times New Roman" w:cs="Times New Roman"/>
          <w:i/>
          <w:iCs/>
          <w:color w:val="000000"/>
          <w:sz w:val="26"/>
          <w:szCs w:val="26"/>
          <w:lang w:val="nl-NL"/>
        </w:rPr>
      </w:pPr>
      <w:r w:rsidRPr="00DC5300">
        <w:rPr>
          <w:rFonts w:ascii="Times New Roman" w:eastAsia="Calibri" w:hAnsi="Times New Roman" w:cs="Times New Roman"/>
          <w:b/>
          <w:iCs/>
          <w:color w:val="000000"/>
          <w:sz w:val="26"/>
          <w:szCs w:val="26"/>
          <w:lang w:val="nl-NL"/>
        </w:rPr>
        <w:t xml:space="preserve">9.3. Website </w:t>
      </w:r>
    </w:p>
    <w:p w:rsidR="00DC5300" w:rsidRPr="00DC5300" w:rsidRDefault="00DC5300" w:rsidP="00DC5300">
      <w:pPr>
        <w:spacing w:after="0" w:line="240" w:lineRule="auto"/>
        <w:rPr>
          <w:rFonts w:ascii="Times New Roman" w:eastAsia="Calibri" w:hAnsi="Times New Roman" w:cs="Times New Roman"/>
          <w:iCs/>
          <w:color w:val="000000"/>
          <w:sz w:val="26"/>
          <w:szCs w:val="26"/>
          <w:lang w:val="nl-NL"/>
        </w:rPr>
      </w:pPr>
      <w:r w:rsidRPr="00DC5300">
        <w:rPr>
          <w:rFonts w:ascii="Times New Roman" w:eastAsia="Calibri" w:hAnsi="Times New Roman" w:cs="Times New Roman"/>
          <w:iCs/>
          <w:color w:val="000000"/>
          <w:sz w:val="26"/>
          <w:szCs w:val="26"/>
          <w:lang w:val="nl-NL"/>
        </w:rPr>
        <w:t>Link bài giảng trực tuyến</w:t>
      </w:r>
    </w:p>
    <w:p w:rsidR="00DC5300" w:rsidRPr="00DC5300" w:rsidRDefault="004A7A65" w:rsidP="00DC5300">
      <w:pPr>
        <w:spacing w:after="0" w:line="240" w:lineRule="auto"/>
        <w:rPr>
          <w:rFonts w:ascii="Times New Roman" w:eastAsia="Calibri" w:hAnsi="Times New Roman" w:cs="Times New Roman"/>
          <w:i/>
          <w:iCs/>
          <w:color w:val="000000"/>
          <w:sz w:val="26"/>
          <w:szCs w:val="26"/>
          <w:lang w:val="nl-NL"/>
        </w:rPr>
      </w:pPr>
      <w:hyperlink r:id="rId7" w:history="1">
        <w:r w:rsidR="00DC5300" w:rsidRPr="00DC5300">
          <w:rPr>
            <w:rFonts w:ascii="Times New Roman" w:eastAsia="Calibri" w:hAnsi="Times New Roman" w:cs="Times New Roman"/>
            <w:i/>
            <w:iCs/>
            <w:color w:val="000000"/>
            <w:sz w:val="26"/>
            <w:szCs w:val="26"/>
            <w:u w:val="single"/>
            <w:lang w:val="nl-NL"/>
          </w:rPr>
          <w:t>http://lms.tnu.edu.vn/course/view.php?id=293</w:t>
        </w:r>
      </w:hyperlink>
    </w:p>
    <w:p w:rsidR="00DC5300" w:rsidRPr="00DC5300" w:rsidRDefault="00DC5300" w:rsidP="00DC5300">
      <w:pPr>
        <w:spacing w:after="0" w:line="240" w:lineRule="auto"/>
        <w:rPr>
          <w:rFonts w:ascii="Times New Roman" w:eastAsia="Calibri" w:hAnsi="Times New Roman" w:cs="Times New Roman"/>
          <w:i/>
          <w:iCs/>
          <w:color w:val="000000"/>
          <w:sz w:val="26"/>
          <w:szCs w:val="26"/>
          <w:lang w:val="nl-NL"/>
        </w:rPr>
      </w:pPr>
    </w:p>
    <w:p w:rsidR="00DC5300" w:rsidRPr="00DC5300" w:rsidRDefault="00DC5300" w:rsidP="00DC5300">
      <w:pPr>
        <w:spacing w:after="0" w:line="240" w:lineRule="auto"/>
        <w:rPr>
          <w:rFonts w:ascii="Times New Roman" w:eastAsia="Calibri" w:hAnsi="Times New Roman" w:cs="Times New Roman"/>
          <w:i/>
          <w:iCs/>
          <w:color w:val="000000"/>
          <w:sz w:val="26"/>
          <w:szCs w:val="26"/>
          <w:lang w:val="nl-NL"/>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10. Nội dung chi tiết của học phần</w:t>
      </w: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10.1. Chuẩn đầu ra chương/bài học (LLOs)</w:t>
      </w: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p>
    <w:tbl>
      <w:tblPr>
        <w:tblStyle w:val="TableGrid16"/>
        <w:tblW w:w="9214" w:type="dxa"/>
        <w:tblInd w:w="-34" w:type="dxa"/>
        <w:tblLayout w:type="fixed"/>
        <w:tblLook w:val="04A0" w:firstRow="1" w:lastRow="0" w:firstColumn="1" w:lastColumn="0" w:noHBand="0" w:noVBand="1"/>
      </w:tblPr>
      <w:tblGrid>
        <w:gridCol w:w="1150"/>
        <w:gridCol w:w="8064"/>
      </w:tblGrid>
      <w:tr w:rsidR="00DC5300" w:rsidRPr="00DC5300" w:rsidTr="00DC5300">
        <w:trPr>
          <w:trHeight w:val="108"/>
          <w:tblHeader/>
        </w:trPr>
        <w:tc>
          <w:tcPr>
            <w:tcW w:w="1150"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LLOs</w:t>
            </w:r>
          </w:p>
        </w:tc>
        <w:tc>
          <w:tcPr>
            <w:tcW w:w="8064" w:type="dxa"/>
            <w:shd w:val="clear" w:color="auto" w:fill="DAEEF3"/>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Nội dung chuẩn đầu ra của chương/bài học</w:t>
            </w:r>
          </w:p>
        </w:tc>
      </w:tr>
      <w:tr w:rsidR="00DC5300" w:rsidRPr="00DC5300" w:rsidTr="00F317ED">
        <w:trPr>
          <w:trHeight w:val="108"/>
        </w:trPr>
        <w:tc>
          <w:tcPr>
            <w:tcW w:w="1150" w:type="dxa"/>
            <w:shd w:val="clear" w:color="auto" w:fill="auto"/>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LLO1</w:t>
            </w:r>
          </w:p>
        </w:tc>
        <w:tc>
          <w:tcPr>
            <w:tcW w:w="8064" w:type="dxa"/>
            <w:shd w:val="clear" w:color="auto" w:fill="auto"/>
          </w:tcPr>
          <w:p w:rsidR="00DC5300" w:rsidRPr="00DC5300" w:rsidRDefault="00DC5300" w:rsidP="00DC5300">
            <w:pPr>
              <w:jc w:val="both"/>
              <w:rPr>
                <w:rFonts w:eastAsia="Times New Roman"/>
                <w:color w:val="000000"/>
                <w:sz w:val="26"/>
                <w:szCs w:val="26"/>
              </w:rPr>
            </w:pPr>
            <w:r w:rsidRPr="00DC5300">
              <w:rPr>
                <w:rFonts w:eastAsia="Times New Roman"/>
                <w:color w:val="000000"/>
                <w:sz w:val="26"/>
                <w:szCs w:val="26"/>
                <w:lang w:val="it-IT"/>
              </w:rPr>
              <w:t xml:space="preserve">Diễn giải được những đặc điểm chính trong tiểu sử, sự nghiệp, quá trình sáng tạo và những thành tựu cơ bản trong sáng tác, nhận diện được đặc điểm phong cách nghệ thuật của một số tác gia tiêu biểu của văn xuôi Việt Nam hiện đại: </w:t>
            </w:r>
            <w:r w:rsidRPr="00DC5300">
              <w:rPr>
                <w:rFonts w:eastAsia="Times New Roman"/>
                <w:i/>
                <w:color w:val="000000"/>
                <w:sz w:val="26"/>
                <w:szCs w:val="26"/>
                <w:lang w:val="it-IT"/>
              </w:rPr>
              <w:t xml:space="preserve">Nguyễn Ái Quốc - </w:t>
            </w:r>
            <w:r w:rsidRPr="00DC5300">
              <w:rPr>
                <w:rFonts w:eastAsia="Calibri"/>
                <w:i/>
                <w:color w:val="000000"/>
                <w:sz w:val="26"/>
                <w:szCs w:val="26"/>
                <w:lang w:val="vi-VN"/>
              </w:rPr>
              <w:t>Hồ Chí Minh, Thạch Lam, Nam Cao, Nguyễn Tuân, Tô Hoài, Nguyễn Minh Châu</w:t>
            </w:r>
            <w:r w:rsidRPr="00DC5300">
              <w:rPr>
                <w:rFonts w:eastAsia="Calibri"/>
                <w:i/>
                <w:color w:val="000000"/>
                <w:sz w:val="26"/>
                <w:szCs w:val="26"/>
              </w:rPr>
              <w:t>.</w:t>
            </w:r>
          </w:p>
        </w:tc>
      </w:tr>
      <w:tr w:rsidR="00DC5300" w:rsidRPr="00DC5300" w:rsidTr="00F317ED">
        <w:trPr>
          <w:trHeight w:val="108"/>
        </w:trPr>
        <w:tc>
          <w:tcPr>
            <w:tcW w:w="1150" w:type="dxa"/>
            <w:shd w:val="clear" w:color="auto" w:fill="auto"/>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LLO2</w:t>
            </w:r>
          </w:p>
        </w:tc>
        <w:tc>
          <w:tcPr>
            <w:tcW w:w="8064" w:type="dxa"/>
            <w:shd w:val="clear" w:color="auto" w:fill="auto"/>
          </w:tcPr>
          <w:p w:rsidR="00DC5300" w:rsidRPr="00DC5300" w:rsidRDefault="00DC5300" w:rsidP="00DC5300">
            <w:pPr>
              <w:jc w:val="both"/>
              <w:rPr>
                <w:rFonts w:eastAsia="Calibri"/>
                <w:color w:val="000000"/>
                <w:sz w:val="26"/>
                <w:szCs w:val="26"/>
              </w:rPr>
            </w:pPr>
            <w:r w:rsidRPr="00DC5300">
              <w:rPr>
                <w:rFonts w:eastAsia="Calibri"/>
                <w:color w:val="000000"/>
                <w:sz w:val="26"/>
                <w:szCs w:val="26"/>
              </w:rPr>
              <w:t>Lí giải được đặc sắc truyện kí và văn chính luận của Nguyễn Ái Quốc - Hồ Chí Minh.</w:t>
            </w:r>
          </w:p>
        </w:tc>
      </w:tr>
      <w:tr w:rsidR="00DC5300" w:rsidRPr="00DC5300" w:rsidTr="00F317ED">
        <w:trPr>
          <w:trHeight w:val="108"/>
        </w:trPr>
        <w:tc>
          <w:tcPr>
            <w:tcW w:w="1150" w:type="dxa"/>
            <w:shd w:val="clear" w:color="auto" w:fill="auto"/>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LLO3</w:t>
            </w:r>
          </w:p>
        </w:tc>
        <w:tc>
          <w:tcPr>
            <w:tcW w:w="8064" w:type="dxa"/>
            <w:shd w:val="clear" w:color="auto" w:fill="auto"/>
          </w:tcPr>
          <w:p w:rsidR="00DC5300" w:rsidRPr="00DC5300" w:rsidRDefault="00DC5300" w:rsidP="00DC5300">
            <w:pPr>
              <w:jc w:val="both"/>
              <w:rPr>
                <w:rFonts w:eastAsia="Calibri"/>
                <w:color w:val="000000"/>
                <w:sz w:val="26"/>
                <w:szCs w:val="26"/>
              </w:rPr>
            </w:pPr>
            <w:r w:rsidRPr="00DC5300">
              <w:rPr>
                <w:rFonts w:eastAsia="Calibri"/>
                <w:color w:val="000000"/>
                <w:sz w:val="26"/>
                <w:szCs w:val="26"/>
              </w:rPr>
              <w:t>So sánh được đặc điểm sáng tác của Thạch Lam với các nhà văn cùng thời (Nam Cao, Vũ Trọng Phụng, Nguyễn Công Hoan…).</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LLO4</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it-IT"/>
              </w:rPr>
            </w:pPr>
            <w:r w:rsidRPr="00DC5300">
              <w:rPr>
                <w:rFonts w:eastAsia="Calibri"/>
                <w:color w:val="000000"/>
                <w:sz w:val="26"/>
                <w:szCs w:val="26"/>
                <w:lang w:val="it-IT"/>
              </w:rPr>
              <w:t xml:space="preserve">Phân tích và chứng minh được quan điểm nghệ thuật của Nam Cao trong chính sáng tác của ông, phân tích được tư tưởng nghệ thuật của Nam Cao. </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Phân tích được sự vận động trong phong cách nghệ thuật của nhà văn Nguyễn Tuân.</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Lí giải được tư tưởng nhân văn đời thường trong sáng tác của Tô Hoài.</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Lí giải được những đổi mới của Nguyễn Minh Châu sau năm 1975.</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 xml:space="preserve">Hiểu, lí giải được vị trí, vai trò của văn xuôi Việt Nam hiện đại trong chương trình phổ thông và những lưu ý khi giảng dạy tác phẩm văn xuôi Việt Nam hiện đại ở trường phổ thông. </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it-IT"/>
              </w:rPr>
              <w:t xml:space="preserve">Thiết kế được cách thức tiếp cận các tác phẩm văn xuôi Việt Nam hiện đại trong chương trình phổ thông; </w:t>
            </w:r>
            <w:r w:rsidRPr="00DC5300">
              <w:rPr>
                <w:rFonts w:eastAsia="Calibri"/>
                <w:color w:val="000000"/>
                <w:sz w:val="26"/>
                <w:szCs w:val="26"/>
                <w:lang w:val="pt-BR"/>
              </w:rPr>
              <w:t>Thực hành giảng dạy tác phẩm văn xuôi Việt Nam hiện đại theo định hướng phát triển năng lực.</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Thể hiện được các bài thuyết trình, thảo luận về các vấn đề liên quan đến chương; sử dụng công nghệ thông tin để thực hiện các bài tập sáng tạo, thiết kế bài giảng; sử dụng tiếng Anh để giao tiếp và học tập.</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lastRenderedPageBreak/>
              <w:t>LLO11</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Xây dựng được kế hoạch chuyên môn của phần văn xuôi Việt Nam hiện đại trong chương trình Ngữ văn phổ thông; phát triển được chương trình và các hoạt động chuyên môn phù hợp với thực tiễn giáo dục phổ thông trong môi trường đa văn hóa.</w:t>
            </w:r>
          </w:p>
        </w:tc>
      </w:tr>
      <w:tr w:rsidR="00DC5300" w:rsidRPr="00DC5300"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DC5300" w:rsidRPr="00DC5300" w:rsidRDefault="00DC5300" w:rsidP="00DC5300">
            <w:pPr>
              <w:jc w:val="center"/>
              <w:rPr>
                <w:rFonts w:eastAsia="Calibri"/>
                <w:color w:val="000000"/>
                <w:sz w:val="26"/>
                <w:szCs w:val="26"/>
              </w:rPr>
            </w:pPr>
            <w:r w:rsidRPr="00DC5300">
              <w:rPr>
                <w:rFonts w:eastAsia="Calibri"/>
                <w:color w:val="000000"/>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DC5300" w:rsidRPr="00DC5300" w:rsidRDefault="00DC5300" w:rsidP="00DC5300">
            <w:pPr>
              <w:jc w:val="both"/>
              <w:rPr>
                <w:rFonts w:eastAsia="Calibri"/>
                <w:color w:val="000000"/>
                <w:sz w:val="26"/>
                <w:szCs w:val="26"/>
                <w:lang w:val="pt-BR"/>
              </w:rPr>
            </w:pPr>
            <w:r w:rsidRPr="00DC5300">
              <w:rPr>
                <w:rFonts w:eastAsia="Calibri"/>
                <w:color w:val="000000"/>
                <w:sz w:val="26"/>
                <w:szCs w:val="26"/>
                <w:lang w:val="pt-BR"/>
              </w:rPr>
              <w:t>Thể hiện được quan  điểm cá nhân trước các vấn đề cần giải quyết; chia sẻ được những thông điệp tích cực về văn xuôi Việt Nam hiện đại đến học sinh, đồng nghiệp và phụ huynh.</w:t>
            </w:r>
          </w:p>
        </w:tc>
      </w:tr>
    </w:tbl>
    <w:p w:rsidR="00DC5300" w:rsidRPr="00DC5300" w:rsidRDefault="00DC5300" w:rsidP="00DC5300">
      <w:pPr>
        <w:spacing w:after="0" w:line="240" w:lineRule="auto"/>
        <w:jc w:val="both"/>
        <w:rPr>
          <w:rFonts w:ascii="Times New Roman" w:eastAsia="Calibri" w:hAnsi="Times New Roman" w:cs="Times New Roman"/>
          <w:color w:val="000000"/>
          <w:sz w:val="26"/>
          <w:szCs w:val="26"/>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10.2. Ma trận liên kết LLOs và CLOs</w:t>
      </w:r>
    </w:p>
    <w:tbl>
      <w:tblPr>
        <w:tblStyle w:val="TableGrid16"/>
        <w:tblW w:w="9214" w:type="dxa"/>
        <w:tblInd w:w="-34" w:type="dxa"/>
        <w:tblLook w:val="04A0" w:firstRow="1" w:lastRow="0" w:firstColumn="1" w:lastColumn="0" w:noHBand="0" w:noVBand="1"/>
      </w:tblPr>
      <w:tblGrid>
        <w:gridCol w:w="994"/>
        <w:gridCol w:w="708"/>
        <w:gridCol w:w="567"/>
        <w:gridCol w:w="567"/>
        <w:gridCol w:w="567"/>
        <w:gridCol w:w="708"/>
        <w:gridCol w:w="851"/>
        <w:gridCol w:w="850"/>
        <w:gridCol w:w="709"/>
        <w:gridCol w:w="851"/>
        <w:gridCol w:w="850"/>
        <w:gridCol w:w="992"/>
      </w:tblGrid>
      <w:tr w:rsidR="00DC5300" w:rsidRPr="00DC5300" w:rsidTr="00DC5300">
        <w:trPr>
          <w:trHeight w:val="442"/>
          <w:tblHeader/>
        </w:trPr>
        <w:tc>
          <w:tcPr>
            <w:tcW w:w="994" w:type="dxa"/>
            <w:vMerge w:val="restart"/>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LLOs</w:t>
            </w:r>
          </w:p>
        </w:tc>
        <w:tc>
          <w:tcPr>
            <w:tcW w:w="8220" w:type="dxa"/>
            <w:gridSpan w:val="11"/>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Chuẩn đầu ra học phần (CLOs)</w:t>
            </w:r>
          </w:p>
        </w:tc>
      </w:tr>
      <w:tr w:rsidR="00DC5300" w:rsidRPr="00DC5300" w:rsidTr="00DC5300">
        <w:trPr>
          <w:trHeight w:val="180"/>
          <w:tblHeader/>
        </w:trPr>
        <w:tc>
          <w:tcPr>
            <w:tcW w:w="994" w:type="dxa"/>
            <w:vMerge/>
            <w:shd w:val="clear" w:color="auto" w:fill="DAEEF3"/>
            <w:vAlign w:val="center"/>
          </w:tcPr>
          <w:p w:rsidR="00DC5300" w:rsidRPr="00DC5300" w:rsidRDefault="00DC5300" w:rsidP="00DC5300">
            <w:pPr>
              <w:jc w:val="center"/>
              <w:rPr>
                <w:rFonts w:eastAsia="Calibri"/>
                <w:b/>
                <w:color w:val="000000"/>
                <w:sz w:val="26"/>
                <w:szCs w:val="26"/>
              </w:rPr>
            </w:pPr>
          </w:p>
        </w:tc>
        <w:tc>
          <w:tcPr>
            <w:tcW w:w="708"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(1)</w:t>
            </w:r>
          </w:p>
        </w:tc>
        <w:tc>
          <w:tcPr>
            <w:tcW w:w="567"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(2)</w:t>
            </w:r>
          </w:p>
        </w:tc>
        <w:tc>
          <w:tcPr>
            <w:tcW w:w="567"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(3)</w:t>
            </w:r>
          </w:p>
        </w:tc>
        <w:tc>
          <w:tcPr>
            <w:tcW w:w="567"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(4)</w:t>
            </w:r>
          </w:p>
        </w:tc>
        <w:tc>
          <w:tcPr>
            <w:tcW w:w="708"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(5)</w:t>
            </w:r>
          </w:p>
        </w:tc>
        <w:tc>
          <w:tcPr>
            <w:tcW w:w="851"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(6)</w:t>
            </w:r>
          </w:p>
        </w:tc>
        <w:tc>
          <w:tcPr>
            <w:tcW w:w="850"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(7)</w:t>
            </w:r>
          </w:p>
        </w:tc>
        <w:tc>
          <w:tcPr>
            <w:tcW w:w="709"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(8)</w:t>
            </w:r>
          </w:p>
        </w:tc>
        <w:tc>
          <w:tcPr>
            <w:tcW w:w="851" w:type="dxa"/>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(9)</w:t>
            </w:r>
          </w:p>
        </w:tc>
        <w:tc>
          <w:tcPr>
            <w:tcW w:w="850" w:type="dxa"/>
            <w:shd w:val="clear" w:color="auto" w:fill="DAEEF3"/>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(10)</w:t>
            </w:r>
          </w:p>
        </w:tc>
        <w:tc>
          <w:tcPr>
            <w:tcW w:w="992" w:type="dxa"/>
            <w:shd w:val="clear" w:color="auto" w:fill="DAEEF3"/>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(11)</w:t>
            </w: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LLO1</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LLO2</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LLO3</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LLO4</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LLO5</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42"/>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LLO6</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LLO7</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LLO8</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LLO9</w:t>
            </w: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4"/>
                <w:szCs w:val="24"/>
              </w:rPr>
              <w:t>x</w:t>
            </w: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850"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LLO10</w:t>
            </w: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4"/>
                <w:szCs w:val="24"/>
              </w:rPr>
              <w:t>x</w:t>
            </w:r>
          </w:p>
        </w:tc>
        <w:tc>
          <w:tcPr>
            <w:tcW w:w="851"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850"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709"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LLO11</w:t>
            </w: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708" w:type="dxa"/>
            <w:vAlign w:val="center"/>
          </w:tcPr>
          <w:p w:rsidR="00DC5300" w:rsidRPr="00DC5300" w:rsidRDefault="00DC5300" w:rsidP="00DC5300">
            <w:pPr>
              <w:contextualSpacing/>
              <w:jc w:val="center"/>
              <w:rPr>
                <w:rFonts w:eastAsia="Calibri"/>
                <w:color w:val="000000"/>
                <w:sz w:val="24"/>
                <w:szCs w:val="24"/>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p>
        </w:tc>
      </w:tr>
      <w:tr w:rsidR="00DC5300" w:rsidRPr="00DC5300" w:rsidTr="00F317ED">
        <w:trPr>
          <w:trHeight w:val="421"/>
        </w:trPr>
        <w:tc>
          <w:tcPr>
            <w:tcW w:w="994" w:type="dxa"/>
            <w:vAlign w:val="center"/>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LLO12</w:t>
            </w:r>
          </w:p>
        </w:tc>
        <w:tc>
          <w:tcPr>
            <w:tcW w:w="708"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567" w:type="dxa"/>
            <w:vAlign w:val="center"/>
          </w:tcPr>
          <w:p w:rsidR="00DC5300" w:rsidRPr="00DC5300" w:rsidRDefault="00DC5300" w:rsidP="00DC5300">
            <w:pPr>
              <w:contextualSpacing/>
              <w:jc w:val="center"/>
              <w:rPr>
                <w:rFonts w:eastAsia="Calibri"/>
                <w:color w:val="000000"/>
                <w:sz w:val="26"/>
                <w:szCs w:val="26"/>
              </w:rPr>
            </w:pPr>
          </w:p>
        </w:tc>
        <w:tc>
          <w:tcPr>
            <w:tcW w:w="708" w:type="dxa"/>
            <w:vAlign w:val="center"/>
          </w:tcPr>
          <w:p w:rsidR="00DC5300" w:rsidRPr="00DC5300" w:rsidRDefault="00DC5300" w:rsidP="00DC5300">
            <w:pPr>
              <w:contextualSpacing/>
              <w:jc w:val="center"/>
              <w:rPr>
                <w:rFonts w:eastAsia="Calibri"/>
                <w:color w:val="000000"/>
                <w:sz w:val="24"/>
                <w:szCs w:val="24"/>
              </w:rPr>
            </w:pPr>
          </w:p>
        </w:tc>
        <w:tc>
          <w:tcPr>
            <w:tcW w:w="851" w:type="dxa"/>
            <w:vAlign w:val="center"/>
          </w:tcPr>
          <w:p w:rsidR="00DC5300" w:rsidRPr="00DC5300" w:rsidRDefault="00DC5300" w:rsidP="00DC5300">
            <w:pPr>
              <w:contextualSpacing/>
              <w:jc w:val="center"/>
              <w:rPr>
                <w:rFonts w:eastAsia="Calibri"/>
                <w:color w:val="000000"/>
                <w:sz w:val="26"/>
                <w:szCs w:val="26"/>
              </w:rPr>
            </w:pPr>
          </w:p>
        </w:tc>
        <w:tc>
          <w:tcPr>
            <w:tcW w:w="850" w:type="dxa"/>
            <w:vAlign w:val="center"/>
          </w:tcPr>
          <w:p w:rsidR="00DC5300" w:rsidRPr="00DC5300" w:rsidRDefault="00DC5300" w:rsidP="00DC5300">
            <w:pPr>
              <w:contextualSpacing/>
              <w:jc w:val="center"/>
              <w:rPr>
                <w:rFonts w:eastAsia="Calibri"/>
                <w:color w:val="000000"/>
                <w:sz w:val="26"/>
                <w:szCs w:val="26"/>
              </w:rPr>
            </w:pPr>
          </w:p>
        </w:tc>
        <w:tc>
          <w:tcPr>
            <w:tcW w:w="709" w:type="dxa"/>
          </w:tcPr>
          <w:p w:rsidR="00DC5300" w:rsidRPr="00DC5300" w:rsidRDefault="00DC5300" w:rsidP="00DC5300">
            <w:pPr>
              <w:contextualSpacing/>
              <w:jc w:val="center"/>
              <w:rPr>
                <w:rFonts w:eastAsia="Calibri"/>
                <w:color w:val="000000"/>
                <w:sz w:val="26"/>
                <w:szCs w:val="26"/>
              </w:rPr>
            </w:pPr>
          </w:p>
        </w:tc>
        <w:tc>
          <w:tcPr>
            <w:tcW w:w="851" w:type="dxa"/>
          </w:tcPr>
          <w:p w:rsidR="00DC5300" w:rsidRPr="00DC5300" w:rsidRDefault="00DC5300" w:rsidP="00DC5300">
            <w:pPr>
              <w:contextualSpacing/>
              <w:jc w:val="center"/>
              <w:rPr>
                <w:rFonts w:eastAsia="Calibri"/>
                <w:color w:val="000000"/>
                <w:sz w:val="26"/>
                <w:szCs w:val="26"/>
              </w:rPr>
            </w:pPr>
          </w:p>
        </w:tc>
        <w:tc>
          <w:tcPr>
            <w:tcW w:w="850" w:type="dxa"/>
          </w:tcPr>
          <w:p w:rsidR="00DC5300" w:rsidRPr="00DC5300" w:rsidRDefault="00DC5300" w:rsidP="00DC5300">
            <w:pPr>
              <w:contextualSpacing/>
              <w:jc w:val="center"/>
              <w:rPr>
                <w:rFonts w:eastAsia="Calibri"/>
                <w:color w:val="000000"/>
                <w:sz w:val="26"/>
                <w:szCs w:val="26"/>
              </w:rPr>
            </w:pPr>
          </w:p>
        </w:tc>
        <w:tc>
          <w:tcPr>
            <w:tcW w:w="992" w:type="dxa"/>
          </w:tcPr>
          <w:p w:rsidR="00DC5300" w:rsidRPr="00DC5300" w:rsidRDefault="00DC5300" w:rsidP="00DC5300">
            <w:pPr>
              <w:contextualSpacing/>
              <w:jc w:val="center"/>
              <w:rPr>
                <w:rFonts w:eastAsia="Calibri"/>
                <w:color w:val="000000"/>
                <w:sz w:val="26"/>
                <w:szCs w:val="26"/>
              </w:rPr>
            </w:pPr>
            <w:r w:rsidRPr="00DC5300">
              <w:rPr>
                <w:rFonts w:eastAsia="Calibri"/>
                <w:color w:val="000000"/>
                <w:sz w:val="26"/>
                <w:szCs w:val="26"/>
              </w:rPr>
              <w:t>x</w:t>
            </w:r>
          </w:p>
        </w:tc>
      </w:tr>
    </w:tbl>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10.3. Nội dung chi tiết học phần</w:t>
      </w:r>
    </w:p>
    <w:p w:rsidR="00DC5300" w:rsidRPr="00DC5300" w:rsidRDefault="00DC5300" w:rsidP="00DC5300">
      <w:pPr>
        <w:spacing w:after="0" w:line="240" w:lineRule="auto"/>
        <w:jc w:val="both"/>
        <w:rPr>
          <w:rFonts w:ascii="Times New Roman" w:eastAsia="Calibri" w:hAnsi="Times New Roman" w:cs="Times New Roman"/>
          <w:i/>
          <w:color w:val="000000"/>
          <w:sz w:val="26"/>
          <w:szCs w:val="26"/>
        </w:rPr>
      </w:pPr>
    </w:p>
    <w:tbl>
      <w:tblPr>
        <w:tblStyle w:val="TableGrid16"/>
        <w:tblW w:w="9781" w:type="dxa"/>
        <w:tblInd w:w="-34" w:type="dxa"/>
        <w:tblLayout w:type="fixed"/>
        <w:tblLook w:val="04A0" w:firstRow="1" w:lastRow="0" w:firstColumn="1" w:lastColumn="0" w:noHBand="0" w:noVBand="1"/>
      </w:tblPr>
      <w:tblGrid>
        <w:gridCol w:w="993"/>
        <w:gridCol w:w="4961"/>
        <w:gridCol w:w="1417"/>
        <w:gridCol w:w="1276"/>
        <w:gridCol w:w="1134"/>
      </w:tblGrid>
      <w:tr w:rsidR="00DC5300" w:rsidRPr="00DC5300" w:rsidTr="00DC5300">
        <w:tc>
          <w:tcPr>
            <w:tcW w:w="9781" w:type="dxa"/>
            <w:gridSpan w:val="5"/>
            <w:shd w:val="clear" w:color="auto" w:fill="DAEEF3"/>
            <w:vAlign w:val="center"/>
          </w:tcPr>
          <w:p w:rsidR="00DC5300" w:rsidRPr="00DC5300" w:rsidRDefault="00DC5300" w:rsidP="00DC5300">
            <w:pPr>
              <w:jc w:val="center"/>
              <w:rPr>
                <w:rFonts w:eastAsia="Calibri"/>
                <w:b/>
                <w:color w:val="000000"/>
                <w:sz w:val="26"/>
                <w:szCs w:val="26"/>
              </w:rPr>
            </w:pPr>
            <w:r w:rsidRPr="00DC5300">
              <w:rPr>
                <w:rFonts w:eastAsia="Calibri"/>
                <w:b/>
                <w:color w:val="000000"/>
                <w:sz w:val="26"/>
                <w:szCs w:val="26"/>
                <w:lang w:val="pt-BR"/>
              </w:rPr>
              <w:t>Chương 1:</w:t>
            </w:r>
            <w:r w:rsidRPr="00DC5300">
              <w:rPr>
                <w:rFonts w:eastAsia="Calibri"/>
                <w:b/>
                <w:color w:val="000000"/>
                <w:sz w:val="26"/>
                <w:szCs w:val="26"/>
              </w:rPr>
              <w:t xml:space="preserve"> MỘT SỐ TÁC GIẢ TIÊU BIỂU</w:t>
            </w:r>
          </w:p>
          <w:p w:rsidR="00DC5300" w:rsidRPr="00DC5300" w:rsidRDefault="00DC5300" w:rsidP="00DC5300">
            <w:pPr>
              <w:jc w:val="center"/>
              <w:rPr>
                <w:rFonts w:eastAsia="Calibri"/>
                <w:b/>
                <w:color w:val="000000"/>
                <w:sz w:val="26"/>
                <w:szCs w:val="26"/>
              </w:rPr>
            </w:pPr>
            <w:r w:rsidRPr="00DC5300">
              <w:rPr>
                <w:rFonts w:eastAsia="Calibri"/>
                <w:b/>
                <w:color w:val="000000"/>
                <w:sz w:val="26"/>
                <w:szCs w:val="26"/>
              </w:rPr>
              <w:t>CỦA VĂN XUÔI VIỆT NAM HIỆN ĐẠI</w:t>
            </w:r>
          </w:p>
          <w:p w:rsidR="00DC5300" w:rsidRPr="00DC5300" w:rsidRDefault="00DC5300" w:rsidP="00DC5300">
            <w:pPr>
              <w:jc w:val="center"/>
              <w:rPr>
                <w:rFonts w:eastAsia="Calibri"/>
                <w:b/>
                <w:color w:val="000000"/>
                <w:sz w:val="26"/>
                <w:szCs w:val="26"/>
              </w:rPr>
            </w:pPr>
          </w:p>
        </w:tc>
      </w:tr>
      <w:tr w:rsidR="00DC5300" w:rsidRPr="00DC5300" w:rsidTr="00DC5300">
        <w:tc>
          <w:tcPr>
            <w:tcW w:w="993" w:type="dxa"/>
            <w:vMerge w:val="restart"/>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LLOs</w:t>
            </w:r>
          </w:p>
        </w:tc>
        <w:tc>
          <w:tcPr>
            <w:tcW w:w="4961" w:type="dxa"/>
            <w:vMerge w:val="restart"/>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Nội dung</w:t>
            </w:r>
          </w:p>
        </w:tc>
        <w:tc>
          <w:tcPr>
            <w:tcW w:w="2693" w:type="dxa"/>
            <w:gridSpan w:val="2"/>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Hình thức/</w:t>
            </w:r>
          </w:p>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phương pháp</w:t>
            </w:r>
          </w:p>
        </w:tc>
        <w:tc>
          <w:tcPr>
            <w:tcW w:w="1134" w:type="dxa"/>
            <w:vMerge w:val="restart"/>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Học liệu</w:t>
            </w:r>
          </w:p>
        </w:tc>
      </w:tr>
      <w:tr w:rsidR="00DC5300" w:rsidRPr="00DC5300" w:rsidTr="00DC5300">
        <w:tc>
          <w:tcPr>
            <w:tcW w:w="993" w:type="dxa"/>
            <w:vMerge/>
            <w:shd w:val="clear" w:color="auto" w:fill="DAEEF3"/>
            <w:vAlign w:val="center"/>
          </w:tcPr>
          <w:p w:rsidR="00DC5300" w:rsidRPr="00DC5300" w:rsidRDefault="00DC5300" w:rsidP="00DC5300">
            <w:pPr>
              <w:jc w:val="center"/>
              <w:rPr>
                <w:rFonts w:eastAsia="Calibri"/>
                <w:b/>
                <w:color w:val="000000"/>
                <w:sz w:val="26"/>
                <w:szCs w:val="26"/>
              </w:rPr>
            </w:pPr>
          </w:p>
        </w:tc>
        <w:tc>
          <w:tcPr>
            <w:tcW w:w="4961" w:type="dxa"/>
            <w:vMerge/>
            <w:shd w:val="clear" w:color="auto" w:fill="DAEEF3"/>
            <w:vAlign w:val="center"/>
          </w:tcPr>
          <w:p w:rsidR="00DC5300" w:rsidRPr="00DC5300" w:rsidRDefault="00DC5300" w:rsidP="00DC5300">
            <w:pPr>
              <w:jc w:val="center"/>
              <w:rPr>
                <w:rFonts w:eastAsia="Calibri"/>
                <w:b/>
                <w:color w:val="000000"/>
                <w:sz w:val="26"/>
                <w:szCs w:val="26"/>
              </w:rPr>
            </w:pPr>
          </w:p>
        </w:tc>
        <w:tc>
          <w:tcPr>
            <w:tcW w:w="1417" w:type="dxa"/>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Dạy học</w:t>
            </w:r>
          </w:p>
        </w:tc>
        <w:tc>
          <w:tcPr>
            <w:tcW w:w="1276" w:type="dxa"/>
            <w:shd w:val="clear" w:color="auto" w:fill="DAEEF3"/>
            <w:vAlign w:val="center"/>
          </w:tcPr>
          <w:p w:rsidR="00DC5300" w:rsidRPr="00DC5300" w:rsidRDefault="00DC5300" w:rsidP="00DC5300">
            <w:pPr>
              <w:jc w:val="center"/>
              <w:rPr>
                <w:rFonts w:eastAsia="Calibri"/>
                <w:b/>
                <w:color w:val="000000"/>
                <w:sz w:val="24"/>
                <w:szCs w:val="24"/>
              </w:rPr>
            </w:pPr>
            <w:r w:rsidRPr="00DC5300">
              <w:rPr>
                <w:rFonts w:eastAsia="Calibri"/>
                <w:b/>
                <w:color w:val="000000"/>
                <w:sz w:val="24"/>
                <w:szCs w:val="24"/>
              </w:rPr>
              <w:t>Đánh giá</w:t>
            </w:r>
          </w:p>
        </w:tc>
        <w:tc>
          <w:tcPr>
            <w:tcW w:w="1134" w:type="dxa"/>
            <w:vMerge/>
            <w:shd w:val="clear" w:color="auto" w:fill="DAEEF3"/>
            <w:vAlign w:val="center"/>
          </w:tcPr>
          <w:p w:rsidR="00DC5300" w:rsidRPr="00DC5300" w:rsidRDefault="00DC5300" w:rsidP="00DC5300">
            <w:pPr>
              <w:jc w:val="center"/>
              <w:rPr>
                <w:rFonts w:eastAsia="Calibri"/>
                <w:b/>
                <w:color w:val="000000"/>
                <w:sz w:val="26"/>
                <w:szCs w:val="26"/>
              </w:rPr>
            </w:pPr>
          </w:p>
        </w:tc>
      </w:tr>
      <w:tr w:rsidR="00DC5300" w:rsidRPr="00DC5300" w:rsidTr="00F317ED">
        <w:tc>
          <w:tcPr>
            <w:tcW w:w="993" w:type="dxa"/>
          </w:tcPr>
          <w:p w:rsidR="00DC5300" w:rsidRPr="00DC5300" w:rsidRDefault="00DC5300" w:rsidP="00DC5300">
            <w:pPr>
              <w:rPr>
                <w:rFonts w:eastAsia="Calibri"/>
                <w:color w:val="000000"/>
                <w:sz w:val="26"/>
                <w:szCs w:val="26"/>
                <w:lang w:val="pt-BR"/>
              </w:rPr>
            </w:pPr>
          </w:p>
        </w:tc>
        <w:tc>
          <w:tcPr>
            <w:tcW w:w="4961" w:type="dxa"/>
          </w:tcPr>
          <w:p w:rsidR="00DC5300" w:rsidRPr="00DC5300" w:rsidRDefault="00DC5300" w:rsidP="00DC5300">
            <w:pPr>
              <w:rPr>
                <w:rFonts w:eastAsia="Calibri"/>
                <w:b/>
                <w:color w:val="000000"/>
                <w:sz w:val="26"/>
                <w:szCs w:val="26"/>
                <w:lang w:val="pt-BR"/>
              </w:rPr>
            </w:pPr>
            <w:r w:rsidRPr="00DC5300">
              <w:rPr>
                <w:rFonts w:eastAsia="Calibri"/>
                <w:b/>
                <w:color w:val="000000"/>
                <w:sz w:val="26"/>
                <w:szCs w:val="26"/>
                <w:lang w:val="pt-BR"/>
              </w:rPr>
              <w:t>A. Nội dung thực hiện trên lớp (44 tiết)</w:t>
            </w:r>
          </w:p>
          <w:p w:rsidR="00DC5300" w:rsidRPr="00DC5300" w:rsidRDefault="00DC5300" w:rsidP="00DC5300">
            <w:pPr>
              <w:rPr>
                <w:rFonts w:eastAsia="Calibri"/>
                <w:bCs/>
                <w:i/>
                <w:color w:val="000000"/>
                <w:sz w:val="26"/>
                <w:szCs w:val="26"/>
                <w:lang w:val="de-DE"/>
              </w:rPr>
            </w:pPr>
            <w:r w:rsidRPr="00DC5300">
              <w:rPr>
                <w:rFonts w:eastAsia="Calibri"/>
                <w:b/>
                <w:color w:val="000000"/>
                <w:sz w:val="26"/>
                <w:szCs w:val="26"/>
                <w:lang w:val="pt-BR"/>
              </w:rPr>
              <w:t>* Nội dung lí thuyết:</w:t>
            </w:r>
            <w:r w:rsidRPr="00DC5300">
              <w:rPr>
                <w:rFonts w:eastAsia="Calibri"/>
                <w:color w:val="000000"/>
                <w:sz w:val="26"/>
                <w:szCs w:val="26"/>
                <w:lang w:val="pt-BR"/>
              </w:rPr>
              <w:t xml:space="preserve"> </w:t>
            </w:r>
            <w:r w:rsidRPr="00DC5300">
              <w:rPr>
                <w:rFonts w:eastAsia="Calibri"/>
                <w:b/>
                <w:bCs/>
                <w:i/>
                <w:color w:val="000000"/>
                <w:sz w:val="26"/>
                <w:szCs w:val="26"/>
                <w:lang w:val="de-DE"/>
              </w:rPr>
              <w:t>(26  tiết)</w:t>
            </w:r>
          </w:p>
          <w:p w:rsidR="00DC5300" w:rsidRPr="00DC5300" w:rsidRDefault="00DC5300" w:rsidP="00DC5300">
            <w:pPr>
              <w:rPr>
                <w:rFonts w:eastAsia="Calibri"/>
                <w:b/>
                <w:bCs/>
                <w:color w:val="000000"/>
                <w:sz w:val="26"/>
                <w:szCs w:val="26"/>
                <w:lang w:val="de-DE"/>
              </w:rPr>
            </w:pPr>
            <w:r w:rsidRPr="00DC5300">
              <w:rPr>
                <w:rFonts w:eastAsia="Calibri"/>
                <w:b/>
                <w:bCs/>
                <w:color w:val="000000"/>
                <w:sz w:val="26"/>
                <w:szCs w:val="26"/>
                <w:lang w:val="de-DE"/>
              </w:rPr>
              <w:t xml:space="preserve">* Nội dung bài tập: </w:t>
            </w:r>
            <w:r w:rsidRPr="00DC5300">
              <w:rPr>
                <w:rFonts w:eastAsia="Calibri"/>
                <w:b/>
                <w:bCs/>
                <w:i/>
                <w:color w:val="000000"/>
                <w:sz w:val="26"/>
                <w:szCs w:val="26"/>
                <w:lang w:val="de-DE"/>
              </w:rPr>
              <w:t>(6 tiết)</w:t>
            </w:r>
          </w:p>
          <w:p w:rsidR="00DC5300" w:rsidRPr="00DC5300" w:rsidRDefault="00DC5300" w:rsidP="00DC5300">
            <w:pPr>
              <w:rPr>
                <w:rFonts w:eastAsia="Calibri"/>
                <w:b/>
                <w:bCs/>
                <w:color w:val="000000"/>
                <w:sz w:val="26"/>
                <w:szCs w:val="26"/>
                <w:lang w:val="de-DE"/>
              </w:rPr>
            </w:pPr>
            <w:r w:rsidRPr="00DC5300">
              <w:rPr>
                <w:rFonts w:eastAsia="Calibri"/>
                <w:b/>
                <w:bCs/>
                <w:color w:val="000000"/>
                <w:sz w:val="26"/>
                <w:szCs w:val="26"/>
                <w:lang w:val="de-DE"/>
              </w:rPr>
              <w:t xml:space="preserve">* Nội dung thảo luận: </w:t>
            </w:r>
            <w:r w:rsidRPr="00DC5300">
              <w:rPr>
                <w:rFonts w:eastAsia="Calibri"/>
                <w:b/>
                <w:bCs/>
                <w:i/>
                <w:color w:val="000000"/>
                <w:sz w:val="26"/>
                <w:szCs w:val="26"/>
                <w:lang w:val="de-DE"/>
              </w:rPr>
              <w:t>(12 tiết)</w:t>
            </w:r>
          </w:p>
        </w:tc>
        <w:tc>
          <w:tcPr>
            <w:tcW w:w="1417" w:type="dxa"/>
          </w:tcPr>
          <w:p w:rsidR="00DC5300" w:rsidRPr="00DC5300" w:rsidRDefault="00DC5300" w:rsidP="00DC5300">
            <w:pPr>
              <w:jc w:val="both"/>
              <w:rPr>
                <w:rFonts w:eastAsia="Calibri"/>
                <w:i/>
                <w:color w:val="000000"/>
                <w:sz w:val="26"/>
                <w:szCs w:val="26"/>
                <w:lang w:val="sv-SE"/>
              </w:rPr>
            </w:pPr>
          </w:p>
        </w:tc>
        <w:tc>
          <w:tcPr>
            <w:tcW w:w="1276" w:type="dxa"/>
          </w:tcPr>
          <w:p w:rsidR="00DC5300" w:rsidRPr="00DC5300" w:rsidRDefault="00DC5300" w:rsidP="00DC5300">
            <w:pPr>
              <w:jc w:val="both"/>
              <w:rPr>
                <w:rFonts w:eastAsia="Calibri"/>
                <w:color w:val="000000"/>
                <w:sz w:val="26"/>
                <w:szCs w:val="26"/>
              </w:rPr>
            </w:pPr>
          </w:p>
        </w:tc>
        <w:tc>
          <w:tcPr>
            <w:tcW w:w="1134" w:type="dxa"/>
          </w:tcPr>
          <w:p w:rsidR="00DC5300" w:rsidRPr="00DC5300" w:rsidRDefault="00DC5300" w:rsidP="00DC5300">
            <w:pPr>
              <w:jc w:val="both"/>
              <w:rPr>
                <w:rFonts w:eastAsia="Calibri"/>
                <w:color w:val="000000"/>
                <w:sz w:val="26"/>
                <w:szCs w:val="26"/>
              </w:rPr>
            </w:pPr>
          </w:p>
        </w:tc>
      </w:tr>
      <w:tr w:rsidR="00DC5300" w:rsidRPr="00DC5300" w:rsidTr="00F317ED">
        <w:tc>
          <w:tcPr>
            <w:tcW w:w="993" w:type="dxa"/>
          </w:tcPr>
          <w:p w:rsidR="00DC5300" w:rsidRPr="00DC5300" w:rsidRDefault="00DC5300" w:rsidP="00DC5300">
            <w:pPr>
              <w:rPr>
                <w:rFonts w:eastAsia="Calibri"/>
                <w:color w:val="000000"/>
                <w:sz w:val="26"/>
                <w:szCs w:val="26"/>
                <w:lang w:val="pt-BR"/>
              </w:rPr>
            </w:pPr>
            <w:r w:rsidRPr="00DC5300">
              <w:rPr>
                <w:rFonts w:eastAsia="Calibri"/>
                <w:color w:val="000000"/>
                <w:sz w:val="26"/>
                <w:szCs w:val="26"/>
                <w:lang w:val="pt-BR"/>
              </w:rPr>
              <w:lastRenderedPageBreak/>
              <w:t>LLO1</w:t>
            </w:r>
          </w:p>
          <w:p w:rsidR="00DC5300" w:rsidRPr="00DC5300" w:rsidRDefault="00DC5300" w:rsidP="00DC5300">
            <w:pPr>
              <w:rPr>
                <w:rFonts w:eastAsia="Calibri"/>
                <w:color w:val="000000"/>
                <w:sz w:val="26"/>
                <w:szCs w:val="26"/>
                <w:lang w:val="pt-BR"/>
              </w:rPr>
            </w:pPr>
            <w:r w:rsidRPr="00DC5300">
              <w:rPr>
                <w:rFonts w:eastAsia="Calibri"/>
                <w:color w:val="000000"/>
                <w:sz w:val="26"/>
                <w:szCs w:val="26"/>
                <w:lang w:val="pt-BR"/>
              </w:rPr>
              <w:t>LLO2</w:t>
            </w:r>
          </w:p>
        </w:tc>
        <w:tc>
          <w:tcPr>
            <w:tcW w:w="4961" w:type="dxa"/>
          </w:tcPr>
          <w:p w:rsidR="00DC5300" w:rsidRPr="00DC5300" w:rsidRDefault="00DC5300" w:rsidP="00DC5300">
            <w:pPr>
              <w:jc w:val="both"/>
              <w:rPr>
                <w:rFonts w:eastAsia="Calibri"/>
                <w:b/>
                <w:color w:val="000000"/>
                <w:sz w:val="26"/>
                <w:szCs w:val="26"/>
              </w:rPr>
            </w:pPr>
            <w:r w:rsidRPr="00DC5300">
              <w:rPr>
                <w:rFonts w:eastAsia="Calibri"/>
                <w:b/>
                <w:color w:val="000000"/>
                <w:sz w:val="26"/>
                <w:szCs w:val="26"/>
              </w:rPr>
              <w:t xml:space="preserve">1.1. Nguyễn Ái Quốc - Hồ Chí Minh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(4 tiết)</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1.1.1. Tiểu sử, con người</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 xml:space="preserve">1.1.2. Quan niệm sáng tác   </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1.1.3. Sự nghiệp sáng tác</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1.1.4. Phong cách nghệ thuật</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xml:space="preserve">* Bài tập (1 tiết): </w:t>
            </w:r>
            <w:r w:rsidRPr="00DC5300">
              <w:rPr>
                <w:rFonts w:eastAsia="Calibri"/>
                <w:color w:val="000000"/>
                <w:sz w:val="26"/>
                <w:szCs w:val="26"/>
              </w:rPr>
              <w:t>Đặc sắc truyện kí Nguyễn Ái Quốc qua một số tác phẩm tiêu biểu.</w:t>
            </w:r>
          </w:p>
          <w:p w:rsidR="00DC5300" w:rsidRPr="00DC5300" w:rsidRDefault="00DC5300" w:rsidP="00DC5300">
            <w:pPr>
              <w:jc w:val="both"/>
              <w:rPr>
                <w:rFonts w:eastAsia="Calibri"/>
                <w:color w:val="000000"/>
                <w:sz w:val="26"/>
                <w:szCs w:val="26"/>
              </w:rPr>
            </w:pPr>
            <w:r w:rsidRPr="00DC5300">
              <w:rPr>
                <w:rFonts w:eastAsia="Calibri"/>
                <w:i/>
                <w:color w:val="000000"/>
                <w:sz w:val="26"/>
                <w:szCs w:val="26"/>
              </w:rPr>
              <w:t xml:space="preserve">* </w:t>
            </w:r>
            <w:r w:rsidRPr="00DC5300">
              <w:rPr>
                <w:rFonts w:eastAsia="Calibri"/>
                <w:i/>
                <w:color w:val="000000"/>
                <w:sz w:val="26"/>
                <w:szCs w:val="26"/>
                <w:lang w:val="vi-VN"/>
              </w:rPr>
              <w:t>Thảo luận</w:t>
            </w:r>
            <w:r w:rsidRPr="00DC5300">
              <w:rPr>
                <w:rFonts w:eastAsia="Calibri"/>
                <w:i/>
                <w:color w:val="000000"/>
                <w:sz w:val="26"/>
                <w:szCs w:val="26"/>
              </w:rPr>
              <w:t xml:space="preserve"> (2 tiết)</w:t>
            </w:r>
            <w:r w:rsidRPr="00DC5300">
              <w:rPr>
                <w:rFonts w:eastAsia="Calibri"/>
                <w:i/>
                <w:color w:val="000000"/>
                <w:sz w:val="26"/>
                <w:szCs w:val="26"/>
                <w:lang w:val="vi-VN"/>
              </w:rPr>
              <w:t>:</w:t>
            </w:r>
            <w:r w:rsidRPr="00DC5300">
              <w:rPr>
                <w:rFonts w:eastAsia="Calibri"/>
                <w:color w:val="000000"/>
                <w:sz w:val="26"/>
                <w:szCs w:val="26"/>
              </w:rPr>
              <w:t xml:space="preserve"> Chứng minh </w:t>
            </w:r>
            <w:r w:rsidRPr="00DC5300">
              <w:rPr>
                <w:rFonts w:eastAsia="Calibri"/>
                <w:b/>
                <w:i/>
                <w:color w:val="000000"/>
                <w:sz w:val="26"/>
                <w:szCs w:val="26"/>
              </w:rPr>
              <w:t>Tuyên ngôn độc lập</w:t>
            </w:r>
            <w:r w:rsidRPr="00DC5300">
              <w:rPr>
                <w:rFonts w:eastAsia="Calibri"/>
                <w:b/>
                <w:color w:val="000000"/>
                <w:sz w:val="26"/>
                <w:szCs w:val="26"/>
              </w:rPr>
              <w:t xml:space="preserve"> </w:t>
            </w:r>
            <w:r w:rsidRPr="00DC5300">
              <w:rPr>
                <w:rFonts w:eastAsia="Calibri"/>
                <w:color w:val="000000"/>
                <w:sz w:val="26"/>
                <w:szCs w:val="26"/>
              </w:rPr>
              <w:t xml:space="preserve">là một áng văn chính luận mẫu mực. </w:t>
            </w:r>
          </w:p>
        </w:tc>
        <w:tc>
          <w:tcPr>
            <w:tcW w:w="1417" w:type="dxa"/>
          </w:tcPr>
          <w:p w:rsidR="00DC5300" w:rsidRPr="00DC5300" w:rsidRDefault="00DC5300" w:rsidP="00DC5300">
            <w:pPr>
              <w:jc w:val="both"/>
              <w:rPr>
                <w:rFonts w:eastAsia="Calibri"/>
                <w:color w:val="000000"/>
                <w:sz w:val="26"/>
                <w:szCs w:val="26"/>
                <w:lang w:val="sv-SE"/>
              </w:rPr>
            </w:pPr>
            <w:r w:rsidRPr="00DC5300">
              <w:rPr>
                <w:rFonts w:eastAsia="Calibri"/>
                <w:i/>
                <w:color w:val="000000"/>
                <w:sz w:val="26"/>
                <w:szCs w:val="26"/>
                <w:lang w:val="sv-SE"/>
              </w:rPr>
              <w:t xml:space="preserve">-Thuyết trình kết hợp trình chiếu </w:t>
            </w: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t>-Đàm thoại</w:t>
            </w: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rPr>
            </w:pPr>
            <w:r w:rsidRPr="00DC5300">
              <w:rPr>
                <w:rFonts w:eastAsia="Calibri"/>
                <w:i/>
                <w:color w:val="000000"/>
                <w:sz w:val="26"/>
                <w:szCs w:val="26"/>
                <w:lang w:val="sv-SE"/>
              </w:rPr>
              <w:t>-Thảo luận</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w:t>
            </w:r>
          </w:p>
        </w:tc>
        <w:tc>
          <w:tcPr>
            <w:tcW w:w="1134"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LLO3</w:t>
            </w:r>
          </w:p>
        </w:tc>
        <w:tc>
          <w:tcPr>
            <w:tcW w:w="4961" w:type="dxa"/>
          </w:tcPr>
          <w:p w:rsidR="00DC5300" w:rsidRPr="00DC5300" w:rsidRDefault="00DC5300" w:rsidP="00DC5300">
            <w:pPr>
              <w:jc w:val="both"/>
              <w:rPr>
                <w:rFonts w:eastAsia="Calibri"/>
                <w:b/>
                <w:color w:val="000000"/>
                <w:sz w:val="26"/>
                <w:szCs w:val="26"/>
              </w:rPr>
            </w:pPr>
            <w:r w:rsidRPr="00DC5300">
              <w:rPr>
                <w:rFonts w:eastAsia="Calibri"/>
                <w:b/>
                <w:color w:val="000000"/>
                <w:sz w:val="26"/>
                <w:szCs w:val="26"/>
              </w:rPr>
              <w:t xml:space="preserve">1.2. Thạch Lam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(4 tiết)</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1.2.1. Tiểu sử, con người</w:t>
            </w:r>
          </w:p>
          <w:p w:rsidR="00DC5300" w:rsidRPr="00DC5300" w:rsidRDefault="00DC5300" w:rsidP="00DC5300">
            <w:pPr>
              <w:tabs>
                <w:tab w:val="center" w:pos="2950"/>
              </w:tabs>
              <w:jc w:val="both"/>
              <w:rPr>
                <w:rFonts w:eastAsia="Calibri"/>
                <w:color w:val="000000"/>
                <w:sz w:val="26"/>
                <w:szCs w:val="26"/>
              </w:rPr>
            </w:pPr>
            <w:r w:rsidRPr="00DC5300">
              <w:rPr>
                <w:rFonts w:eastAsia="Calibri"/>
                <w:color w:val="000000"/>
                <w:sz w:val="26"/>
                <w:szCs w:val="26"/>
              </w:rPr>
              <w:t>1.2.2. Quan điểm nghệ thuật</w:t>
            </w:r>
          </w:p>
          <w:p w:rsidR="00DC5300" w:rsidRPr="00DC5300" w:rsidRDefault="00DC5300" w:rsidP="00DC5300">
            <w:pPr>
              <w:tabs>
                <w:tab w:val="center" w:pos="2950"/>
              </w:tabs>
              <w:jc w:val="both"/>
              <w:rPr>
                <w:rFonts w:eastAsia="Calibri"/>
                <w:color w:val="000000"/>
                <w:sz w:val="26"/>
                <w:szCs w:val="26"/>
              </w:rPr>
            </w:pPr>
            <w:r w:rsidRPr="00DC5300">
              <w:rPr>
                <w:rFonts w:eastAsia="Calibri"/>
                <w:color w:val="000000"/>
                <w:sz w:val="26"/>
                <w:szCs w:val="26"/>
              </w:rPr>
              <w:t>1.2.3. Sự nghiệp sáng tác</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1.2.4. Phong cách nghệ thuật</w:t>
            </w:r>
          </w:p>
          <w:p w:rsidR="00DC5300" w:rsidRPr="00DC5300" w:rsidRDefault="00DC5300" w:rsidP="00DC5300">
            <w:pPr>
              <w:jc w:val="both"/>
              <w:rPr>
                <w:rFonts w:eastAsia="Calibri"/>
                <w:i/>
                <w:color w:val="000000"/>
                <w:sz w:val="26"/>
                <w:szCs w:val="26"/>
              </w:rPr>
            </w:pPr>
          </w:p>
          <w:p w:rsidR="00DC5300" w:rsidRPr="00DC5300" w:rsidRDefault="00DC5300" w:rsidP="00DC5300">
            <w:pPr>
              <w:jc w:val="both"/>
              <w:rPr>
                <w:rFonts w:eastAsia="Calibri"/>
                <w:color w:val="000000"/>
                <w:sz w:val="26"/>
                <w:szCs w:val="26"/>
              </w:rPr>
            </w:pPr>
            <w:r w:rsidRPr="00DC5300">
              <w:rPr>
                <w:rFonts w:eastAsia="Calibri"/>
                <w:i/>
                <w:color w:val="000000"/>
                <w:sz w:val="26"/>
                <w:szCs w:val="26"/>
              </w:rPr>
              <w:t>* Bài tập (1 tiết):</w:t>
            </w:r>
            <w:r w:rsidRPr="00DC5300">
              <w:rPr>
                <w:rFonts w:eastAsia="Calibri"/>
                <w:color w:val="000000"/>
                <w:sz w:val="26"/>
                <w:szCs w:val="26"/>
              </w:rPr>
              <w:t xml:space="preserve"> Trong truyện ngắn </w:t>
            </w:r>
            <w:r w:rsidRPr="00DC5300">
              <w:rPr>
                <w:rFonts w:eastAsia="Calibri"/>
                <w:b/>
                <w:i/>
                <w:color w:val="000000"/>
                <w:sz w:val="26"/>
                <w:szCs w:val="26"/>
              </w:rPr>
              <w:t>Hai đứa trẻ</w:t>
            </w:r>
            <w:r w:rsidRPr="00DC5300">
              <w:rPr>
                <w:rFonts w:eastAsia="Calibri"/>
                <w:color w:val="000000"/>
                <w:sz w:val="26"/>
                <w:szCs w:val="26"/>
              </w:rPr>
              <w:t xml:space="preserve">, Thạch Lam viết: </w:t>
            </w:r>
            <w:r w:rsidRPr="00DC5300">
              <w:rPr>
                <w:rFonts w:eastAsia="Calibri"/>
                <w:i/>
                <w:color w:val="000000"/>
                <w:sz w:val="26"/>
                <w:szCs w:val="26"/>
              </w:rPr>
              <w:t>“chừng ấy người trong bóng tối mong đợi một cái gì tươi sáng cho sự sống nghèo khổ hằng ngày của họ”</w:t>
            </w:r>
            <w:r w:rsidRPr="00DC5300">
              <w:rPr>
                <w:rFonts w:eastAsia="Calibri"/>
                <w:color w:val="000000"/>
                <w:sz w:val="26"/>
                <w:szCs w:val="26"/>
              </w:rPr>
              <w:t>. Dựa vào cảm nhận của mình về tác phẩm, anh (chị) hãy bình luận ý kiến trên.</w:t>
            </w:r>
          </w:p>
          <w:p w:rsidR="00DC5300" w:rsidRPr="00DC5300" w:rsidRDefault="00DC5300" w:rsidP="00DC5300">
            <w:pPr>
              <w:jc w:val="both"/>
              <w:rPr>
                <w:rFonts w:eastAsia="Calibri"/>
                <w:color w:val="000000"/>
                <w:sz w:val="26"/>
                <w:szCs w:val="26"/>
              </w:rPr>
            </w:pPr>
            <w:r w:rsidRPr="00DC5300">
              <w:rPr>
                <w:rFonts w:eastAsia="Calibri"/>
                <w:i/>
                <w:color w:val="000000"/>
                <w:sz w:val="26"/>
                <w:szCs w:val="26"/>
              </w:rPr>
              <w:t xml:space="preserve">* </w:t>
            </w:r>
            <w:r w:rsidRPr="00DC5300">
              <w:rPr>
                <w:rFonts w:eastAsia="Calibri"/>
                <w:i/>
                <w:color w:val="000000"/>
                <w:sz w:val="26"/>
                <w:szCs w:val="26"/>
                <w:lang w:val="vi-VN"/>
              </w:rPr>
              <w:t>Thảo luận</w:t>
            </w:r>
            <w:r w:rsidRPr="00DC5300">
              <w:rPr>
                <w:rFonts w:eastAsia="Calibri"/>
                <w:i/>
                <w:color w:val="000000"/>
                <w:sz w:val="26"/>
                <w:szCs w:val="26"/>
              </w:rPr>
              <w:t xml:space="preserve"> (2 tiết)</w:t>
            </w:r>
            <w:r w:rsidRPr="00DC5300">
              <w:rPr>
                <w:rFonts w:eastAsia="Calibri"/>
                <w:i/>
                <w:color w:val="000000"/>
                <w:sz w:val="26"/>
                <w:szCs w:val="26"/>
                <w:lang w:val="vi-VN"/>
              </w:rPr>
              <w:t>:</w:t>
            </w:r>
            <w:r w:rsidRPr="00DC5300">
              <w:rPr>
                <w:rFonts w:eastAsia="Calibri"/>
                <w:i/>
                <w:color w:val="000000"/>
                <w:sz w:val="26"/>
                <w:szCs w:val="26"/>
              </w:rPr>
              <w:t xml:space="preserve"> </w:t>
            </w:r>
            <w:r w:rsidRPr="00DC5300">
              <w:rPr>
                <w:rFonts w:eastAsia="Calibri"/>
                <w:color w:val="000000"/>
                <w:sz w:val="26"/>
                <w:szCs w:val="26"/>
              </w:rPr>
              <w:t>Quan điểm nghệ thuật của Thạch Lam:</w:t>
            </w:r>
            <w:r w:rsidRPr="00DC5300">
              <w:rPr>
                <w:rFonts w:eastAsia="Calibri"/>
                <w:i/>
                <w:color w:val="000000"/>
                <w:sz w:val="26"/>
                <w:szCs w:val="26"/>
              </w:rPr>
              <w:t xml:space="preserve"> “Đối với tôi, văn chương không phải là một cách đem đến cho người đọc sự thoát ly hay sự quên. Trái lại, văn chương là một thứ khí giới thanh cao và đắc lực mà chúng ta có để vừa tố cáo và thay đổi một cái thế giới giả dối và tàn ác, vừa làm cho lòng người được thêm trong sạch và phong phú hơn” </w:t>
            </w:r>
            <w:r w:rsidRPr="00DC5300">
              <w:rPr>
                <w:rFonts w:eastAsia="Calibri"/>
                <w:color w:val="000000"/>
                <w:sz w:val="26"/>
                <w:szCs w:val="26"/>
              </w:rPr>
              <w:t xml:space="preserve">(Lời nói đầu tập </w:t>
            </w:r>
            <w:r w:rsidRPr="00DC5300">
              <w:rPr>
                <w:rFonts w:eastAsia="Calibri"/>
                <w:i/>
                <w:color w:val="000000"/>
                <w:sz w:val="26"/>
                <w:szCs w:val="26"/>
              </w:rPr>
              <w:t>Gió đầu mùa</w:t>
            </w:r>
            <w:r w:rsidRPr="00DC5300">
              <w:rPr>
                <w:rFonts w:eastAsia="Calibri"/>
                <w:color w:val="000000"/>
                <w:sz w:val="26"/>
                <w:szCs w:val="26"/>
              </w:rPr>
              <w:t>).</w:t>
            </w:r>
          </w:p>
        </w:tc>
        <w:tc>
          <w:tcPr>
            <w:tcW w:w="1417" w:type="dxa"/>
          </w:tcPr>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t>-Thuyết trình kết hợp trình chiếu</w:t>
            </w:r>
          </w:p>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t>- Nghiên cứu bài học</w:t>
            </w: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i/>
                <w:color w:val="000000"/>
                <w:sz w:val="26"/>
                <w:szCs w:val="26"/>
                <w:lang w:val="sv-SE"/>
              </w:rPr>
            </w:pPr>
          </w:p>
          <w:p w:rsidR="00DC5300" w:rsidRPr="00DC5300" w:rsidRDefault="00DC5300" w:rsidP="00DC5300">
            <w:pPr>
              <w:jc w:val="both"/>
              <w:rPr>
                <w:rFonts w:eastAsia="Calibri"/>
                <w:color w:val="000000"/>
                <w:sz w:val="26"/>
                <w:szCs w:val="26"/>
              </w:rPr>
            </w:pPr>
            <w:r w:rsidRPr="00DC5300">
              <w:rPr>
                <w:rFonts w:eastAsia="Calibri"/>
                <w:i/>
                <w:color w:val="000000"/>
                <w:sz w:val="26"/>
                <w:szCs w:val="26"/>
                <w:lang w:val="sv-SE"/>
              </w:rPr>
              <w:t>-Đàm thoại</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w:t>
            </w: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LLO4</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LLO10</w:t>
            </w:r>
          </w:p>
        </w:tc>
        <w:tc>
          <w:tcPr>
            <w:tcW w:w="4961" w:type="dxa"/>
          </w:tcPr>
          <w:p w:rsidR="00DC5300" w:rsidRPr="00DC5300" w:rsidRDefault="00DC5300" w:rsidP="00DC5300">
            <w:pPr>
              <w:jc w:val="both"/>
              <w:rPr>
                <w:rFonts w:eastAsia="Calibri"/>
                <w:b/>
                <w:color w:val="000000"/>
                <w:sz w:val="26"/>
                <w:szCs w:val="26"/>
              </w:rPr>
            </w:pPr>
            <w:r w:rsidRPr="00DC5300">
              <w:rPr>
                <w:rFonts w:eastAsia="Calibri"/>
                <w:b/>
                <w:color w:val="000000"/>
                <w:sz w:val="26"/>
                <w:szCs w:val="26"/>
              </w:rPr>
              <w:t xml:space="preserve">1.3. Nam Cao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(5 tiết)</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1.3.1. Tiểu sử, con người</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1.3.2. Quan điểm nghệ thuật</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1.3.3. Sự nghiệp sáng tác</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1.3.4. Phong cách nghệ thuật</w:t>
            </w:r>
          </w:p>
          <w:p w:rsidR="00DC5300" w:rsidRPr="00DC5300" w:rsidRDefault="00DC5300" w:rsidP="00DC5300">
            <w:pPr>
              <w:widowControl w:val="0"/>
              <w:jc w:val="both"/>
              <w:rPr>
                <w:rFonts w:eastAsia="Times New Roman"/>
                <w:bCs/>
                <w:color w:val="000000"/>
                <w:sz w:val="26"/>
                <w:szCs w:val="26"/>
                <w:lang w:val="pt-BR"/>
              </w:rPr>
            </w:pPr>
            <w:r w:rsidRPr="00DC5300">
              <w:rPr>
                <w:rFonts w:eastAsia="Times New Roman"/>
                <w:i/>
                <w:color w:val="000000"/>
                <w:sz w:val="26"/>
                <w:szCs w:val="26"/>
              </w:rPr>
              <w:t>* Bài tập (1 tiết):</w:t>
            </w:r>
            <w:r w:rsidRPr="00DC5300">
              <w:rPr>
                <w:rFonts w:ascii=".VnCentury Schoolbook" w:eastAsia="Times New Roman" w:hAnsi=".VnCentury Schoolbook"/>
                <w:color w:val="000000"/>
                <w:sz w:val="26"/>
                <w:szCs w:val="26"/>
                <w:lang w:val="nl-NL"/>
              </w:rPr>
              <w:t xml:space="preserve"> </w:t>
            </w:r>
            <w:r w:rsidRPr="00DC5300">
              <w:rPr>
                <w:rFonts w:eastAsia="Times New Roman"/>
                <w:bCs/>
                <w:color w:val="000000"/>
                <w:sz w:val="26"/>
                <w:szCs w:val="26"/>
                <w:lang w:val="pt-BR"/>
              </w:rPr>
              <w:t>Nam Cao là nhà văn có quan điểm nghệ thuật tiến bộ và nhất quán. Chứng minh quan điểm nghệ thuật ấy qua một số sáng tác tiêu biểu của nhà văn Nam Cao.</w:t>
            </w:r>
          </w:p>
          <w:p w:rsidR="00DC5300" w:rsidRPr="00DC5300" w:rsidRDefault="00DC5300" w:rsidP="00DC5300">
            <w:pPr>
              <w:widowControl w:val="0"/>
              <w:jc w:val="both"/>
              <w:rPr>
                <w:rFonts w:eastAsia="Times New Roman"/>
                <w:bCs/>
                <w:color w:val="000000"/>
                <w:sz w:val="26"/>
                <w:szCs w:val="26"/>
              </w:rPr>
            </w:pPr>
            <w:r w:rsidRPr="00DC5300">
              <w:rPr>
                <w:rFonts w:eastAsia="Times New Roman"/>
                <w:i/>
                <w:color w:val="000000"/>
                <w:sz w:val="26"/>
                <w:szCs w:val="26"/>
              </w:rPr>
              <w:t xml:space="preserve">* Thảo luận (2 tiết): </w:t>
            </w:r>
            <w:r w:rsidRPr="00DC5300">
              <w:rPr>
                <w:rFonts w:eastAsia="Times New Roman"/>
                <w:bCs/>
                <w:color w:val="000000"/>
                <w:sz w:val="26"/>
                <w:szCs w:val="26"/>
              </w:rPr>
              <w:t>Nhà văn Nga Paustovsky từng viết</w:t>
            </w:r>
            <w:r w:rsidRPr="00DC5300">
              <w:rPr>
                <w:rFonts w:eastAsia="Times New Roman"/>
                <w:bCs/>
                <w:i/>
                <w:color w:val="000000"/>
                <w:sz w:val="26"/>
                <w:szCs w:val="26"/>
              </w:rPr>
              <w:t xml:space="preserve">: “Chi tiết làm nên bụi vàng của tác phẩm.” </w:t>
            </w:r>
            <w:r w:rsidRPr="00DC5300">
              <w:rPr>
                <w:rFonts w:eastAsia="Times New Roman"/>
                <w:bCs/>
                <w:color w:val="000000"/>
                <w:sz w:val="26"/>
                <w:szCs w:val="26"/>
              </w:rPr>
              <w:t xml:space="preserve">Qua một số truyện ngắn của nhà văn </w:t>
            </w:r>
            <w:r w:rsidRPr="00DC5300">
              <w:rPr>
                <w:rFonts w:eastAsia="Times New Roman"/>
                <w:bCs/>
                <w:color w:val="000000"/>
                <w:sz w:val="26"/>
                <w:szCs w:val="26"/>
              </w:rPr>
              <w:lastRenderedPageBreak/>
              <w:t>Nam Cao, anh/chị hãy làm sáng tỏ ý kiến trên.</w:t>
            </w:r>
          </w:p>
          <w:p w:rsidR="00DC5300" w:rsidRPr="00DC5300" w:rsidRDefault="00DC5300" w:rsidP="00DC5300">
            <w:pPr>
              <w:widowControl w:val="0"/>
              <w:jc w:val="both"/>
              <w:rPr>
                <w:rFonts w:eastAsia="Times New Roman"/>
                <w:bCs/>
                <w:color w:val="000000"/>
                <w:sz w:val="26"/>
                <w:szCs w:val="26"/>
                <w:lang w:val="pt-BR"/>
              </w:rPr>
            </w:pPr>
          </w:p>
        </w:tc>
        <w:tc>
          <w:tcPr>
            <w:tcW w:w="1417" w:type="dxa"/>
          </w:tcPr>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lastRenderedPageBreak/>
              <w:t>-Thuyết trình kết hợp trình chiếu</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lastRenderedPageBreak/>
              <w:t>-Thảo luận nhóm</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lastRenderedPageBreak/>
              <w:t>A1, A5</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r w:rsidRPr="00DC5300">
              <w:rPr>
                <w:rFonts w:eastAsia="Calibri"/>
                <w:color w:val="000000"/>
                <w:sz w:val="26"/>
                <w:szCs w:val="26"/>
              </w:rPr>
              <w:lastRenderedPageBreak/>
              <w:t>A2</w:t>
            </w:r>
          </w:p>
          <w:p w:rsidR="00DC5300" w:rsidRPr="00DC5300" w:rsidRDefault="00DC5300" w:rsidP="00DC5300">
            <w:pPr>
              <w:jc w:val="both"/>
              <w:rPr>
                <w:rFonts w:eastAsia="Calibri"/>
                <w:i/>
                <w:color w:val="000000"/>
                <w:sz w:val="26"/>
                <w:szCs w:val="26"/>
              </w:rPr>
            </w:pP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lastRenderedPageBreak/>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lastRenderedPageBreak/>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LLO5</w:t>
            </w:r>
          </w:p>
        </w:tc>
        <w:tc>
          <w:tcPr>
            <w:tcW w:w="4961" w:type="dxa"/>
          </w:tcPr>
          <w:p w:rsidR="00DC5300" w:rsidRPr="00DC5300" w:rsidRDefault="00DC5300" w:rsidP="00DC5300">
            <w:pPr>
              <w:jc w:val="both"/>
              <w:rPr>
                <w:rFonts w:eastAsia="Calibri"/>
                <w:b/>
                <w:bCs/>
                <w:color w:val="000000"/>
                <w:sz w:val="26"/>
                <w:szCs w:val="26"/>
                <w:lang w:val="nl-NL"/>
              </w:rPr>
            </w:pPr>
            <w:r w:rsidRPr="00DC5300">
              <w:rPr>
                <w:rFonts w:eastAsia="Calibri"/>
                <w:b/>
                <w:bCs/>
                <w:color w:val="000000"/>
                <w:sz w:val="26"/>
                <w:szCs w:val="26"/>
                <w:lang w:val="nl-NL"/>
              </w:rPr>
              <w:t xml:space="preserve">1.4. Nguyễn Tuân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(4 tiết)</w:t>
            </w:r>
          </w:p>
          <w:p w:rsidR="00DC5300" w:rsidRPr="00DC5300" w:rsidRDefault="00DC5300" w:rsidP="00DC5300">
            <w:pPr>
              <w:rPr>
                <w:rFonts w:eastAsia="Calibri"/>
                <w:color w:val="000000"/>
                <w:sz w:val="26"/>
                <w:szCs w:val="26"/>
                <w:lang w:val="nl-NL"/>
              </w:rPr>
            </w:pPr>
            <w:r w:rsidRPr="00DC5300">
              <w:rPr>
                <w:rFonts w:eastAsia="Calibri"/>
                <w:bCs/>
                <w:color w:val="000000"/>
                <w:sz w:val="26"/>
                <w:szCs w:val="26"/>
                <w:lang w:val="nl-NL"/>
              </w:rPr>
              <w:t>1.4.1</w:t>
            </w:r>
            <w:r w:rsidRPr="00DC5300">
              <w:rPr>
                <w:rFonts w:eastAsia="Calibri"/>
                <w:color w:val="000000"/>
                <w:sz w:val="26"/>
                <w:szCs w:val="26"/>
                <w:lang w:val="nl-NL"/>
              </w:rPr>
              <w:t xml:space="preserve">. Tiểu sử, con người </w:t>
            </w:r>
          </w:p>
          <w:p w:rsidR="00DC5300" w:rsidRPr="00DC5300" w:rsidRDefault="00DC5300" w:rsidP="00DC5300">
            <w:pPr>
              <w:rPr>
                <w:rFonts w:eastAsia="Calibri"/>
                <w:color w:val="000000"/>
                <w:sz w:val="26"/>
                <w:szCs w:val="26"/>
                <w:lang w:val="nl-NL"/>
              </w:rPr>
            </w:pPr>
            <w:r w:rsidRPr="00DC5300">
              <w:rPr>
                <w:rFonts w:eastAsia="Calibri"/>
                <w:color w:val="000000"/>
                <w:sz w:val="26"/>
                <w:szCs w:val="26"/>
                <w:lang w:val="nl-NL"/>
              </w:rPr>
              <w:t>1.4.2. Sự nghiệp sáng tác</w:t>
            </w:r>
          </w:p>
          <w:p w:rsidR="00DC5300" w:rsidRPr="00DC5300" w:rsidRDefault="00DC5300" w:rsidP="00DC5300">
            <w:pPr>
              <w:jc w:val="both"/>
              <w:rPr>
                <w:rFonts w:eastAsia="Calibri"/>
                <w:color w:val="000000"/>
                <w:sz w:val="26"/>
                <w:szCs w:val="26"/>
                <w:lang w:val="nl-NL"/>
              </w:rPr>
            </w:pPr>
            <w:r w:rsidRPr="00DC5300">
              <w:rPr>
                <w:rFonts w:eastAsia="Calibri"/>
                <w:color w:val="000000"/>
                <w:sz w:val="26"/>
                <w:szCs w:val="26"/>
                <w:lang w:val="nl-NL"/>
              </w:rPr>
              <w:t xml:space="preserve">1.4.3. Phong cách nghệ thuật </w:t>
            </w:r>
          </w:p>
          <w:p w:rsidR="00DC5300" w:rsidRPr="00DC5300" w:rsidRDefault="00DC5300" w:rsidP="00DC5300">
            <w:pPr>
              <w:jc w:val="both"/>
              <w:rPr>
                <w:rFonts w:eastAsia="Calibri"/>
                <w:color w:val="000000"/>
                <w:sz w:val="26"/>
                <w:szCs w:val="26"/>
                <w:lang w:val="nl-NL"/>
              </w:rPr>
            </w:pPr>
            <w:r w:rsidRPr="00DC5300">
              <w:rPr>
                <w:rFonts w:eastAsia="Calibri"/>
                <w:i/>
                <w:color w:val="000000"/>
                <w:sz w:val="26"/>
                <w:szCs w:val="26"/>
                <w:lang w:val="nl-NL"/>
              </w:rPr>
              <w:t>*Bài tập (1 tiết):</w:t>
            </w:r>
            <w:r w:rsidRPr="00DC5300">
              <w:rPr>
                <w:rFonts w:eastAsia="Calibri"/>
                <w:color w:val="000000"/>
                <w:sz w:val="26"/>
                <w:szCs w:val="26"/>
                <w:lang w:val="nl-NL"/>
              </w:rPr>
              <w:t xml:space="preserve"> Có ý kiến cho rằng: </w:t>
            </w:r>
            <w:r w:rsidRPr="00DC5300">
              <w:rPr>
                <w:rFonts w:eastAsia="Calibri"/>
                <w:i/>
                <w:color w:val="000000"/>
                <w:sz w:val="26"/>
                <w:szCs w:val="26"/>
                <w:lang w:val="nl-NL"/>
              </w:rPr>
              <w:t xml:space="preserve">“Nét độc đáo trong truyện ngắn </w:t>
            </w:r>
            <w:r w:rsidRPr="00DC5300">
              <w:rPr>
                <w:rFonts w:eastAsia="Calibri"/>
                <w:b/>
                <w:i/>
                <w:color w:val="000000"/>
                <w:sz w:val="26"/>
                <w:szCs w:val="26"/>
                <w:lang w:val="nl-NL"/>
              </w:rPr>
              <w:t>Chữ người tử tù</w:t>
            </w:r>
            <w:r w:rsidRPr="00DC5300">
              <w:rPr>
                <w:rFonts w:eastAsia="Calibri"/>
                <w:i/>
                <w:color w:val="000000"/>
                <w:sz w:val="26"/>
                <w:szCs w:val="26"/>
                <w:lang w:val="nl-NL"/>
              </w:rPr>
              <w:t xml:space="preserve"> là vẻ đẹp về tài năng, khí phách của Huấn Cao được cảm nhận qua con mắt và sự đánh giá của quản ngục”.</w:t>
            </w:r>
            <w:r w:rsidRPr="00DC5300">
              <w:rPr>
                <w:rFonts w:eastAsia="Calibri"/>
                <w:color w:val="000000"/>
                <w:sz w:val="26"/>
                <w:szCs w:val="26"/>
                <w:lang w:val="nl-NL"/>
              </w:rPr>
              <w:t xml:space="preserve"> Ý kiến của anh chị?</w:t>
            </w:r>
          </w:p>
          <w:p w:rsidR="00DC5300" w:rsidRPr="00DC5300" w:rsidRDefault="00DC5300" w:rsidP="00DC5300">
            <w:pPr>
              <w:jc w:val="both"/>
              <w:rPr>
                <w:rFonts w:eastAsia="Calibri"/>
                <w:i/>
                <w:color w:val="000000"/>
                <w:sz w:val="26"/>
                <w:szCs w:val="26"/>
                <w:lang w:val="nl-NL"/>
              </w:rPr>
            </w:pPr>
            <w:r w:rsidRPr="00DC5300">
              <w:rPr>
                <w:rFonts w:eastAsia="Calibri"/>
                <w:i/>
                <w:color w:val="000000"/>
                <w:sz w:val="26"/>
                <w:szCs w:val="26"/>
                <w:lang w:val="nl-NL"/>
              </w:rPr>
              <w:t>*</w:t>
            </w:r>
            <w:r w:rsidRPr="00DC5300">
              <w:rPr>
                <w:rFonts w:eastAsia="Calibri"/>
                <w:i/>
                <w:color w:val="000000"/>
                <w:sz w:val="26"/>
                <w:szCs w:val="26"/>
                <w:lang w:val="vi-VN"/>
              </w:rPr>
              <w:t>Thảo luận</w:t>
            </w:r>
            <w:r w:rsidRPr="00DC5300">
              <w:rPr>
                <w:rFonts w:eastAsia="Calibri"/>
                <w:i/>
                <w:color w:val="000000"/>
                <w:sz w:val="26"/>
                <w:szCs w:val="26"/>
              </w:rPr>
              <w:t xml:space="preserve"> (2 tiết)</w:t>
            </w:r>
            <w:r w:rsidRPr="00DC5300">
              <w:rPr>
                <w:rFonts w:eastAsia="Calibri"/>
                <w:i/>
                <w:color w:val="000000"/>
                <w:sz w:val="26"/>
                <w:szCs w:val="26"/>
                <w:lang w:val="vi-VN"/>
              </w:rPr>
              <w:t>:</w:t>
            </w:r>
            <w:r w:rsidRPr="00DC5300">
              <w:rPr>
                <w:rFonts w:eastAsia="Calibri"/>
                <w:color w:val="000000"/>
                <w:sz w:val="26"/>
                <w:szCs w:val="26"/>
                <w:lang w:val="nl-NL"/>
              </w:rPr>
              <w:t xml:space="preserve"> Sự vận động và thống nhất trong phong cách nghệ thuật của Nguyễn Tuân. </w:t>
            </w:r>
          </w:p>
        </w:tc>
        <w:tc>
          <w:tcPr>
            <w:tcW w:w="1417" w:type="dxa"/>
          </w:tcPr>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t>-Thuyết trình kết hợp trình chiếu</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Học trực tuyến</w:t>
            </w:r>
          </w:p>
          <w:p w:rsidR="00DC5300" w:rsidRPr="00DC5300" w:rsidRDefault="00DC5300" w:rsidP="00DC5300">
            <w:pPr>
              <w:jc w:val="both"/>
              <w:rPr>
                <w:rFonts w:eastAsia="Calibri"/>
                <w:i/>
                <w:color w:val="000000"/>
                <w:sz w:val="26"/>
                <w:szCs w:val="26"/>
              </w:rPr>
            </w:pPr>
          </w:p>
          <w:p w:rsidR="00DC5300" w:rsidRPr="00DC5300" w:rsidRDefault="00DC5300" w:rsidP="00DC5300">
            <w:pPr>
              <w:jc w:val="both"/>
              <w:rPr>
                <w:rFonts w:eastAsia="Calibri"/>
                <w:i/>
                <w:color w:val="000000"/>
                <w:sz w:val="26"/>
                <w:szCs w:val="26"/>
              </w:rPr>
            </w:pP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-Đàm thoại</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 A5</w:t>
            </w:r>
          </w:p>
          <w:p w:rsidR="00DC5300" w:rsidRPr="00DC5300" w:rsidRDefault="00DC5300" w:rsidP="00DC5300">
            <w:pPr>
              <w:jc w:val="both"/>
              <w:rPr>
                <w:rFonts w:eastAsia="Calibri"/>
                <w:i/>
                <w:color w:val="000000"/>
                <w:sz w:val="26"/>
                <w:szCs w:val="26"/>
              </w:rPr>
            </w:pP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LLO6</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LLO10</w:t>
            </w:r>
          </w:p>
        </w:tc>
        <w:tc>
          <w:tcPr>
            <w:tcW w:w="4961" w:type="dxa"/>
          </w:tcPr>
          <w:p w:rsidR="00DC5300" w:rsidRPr="00DC5300" w:rsidRDefault="00DC5300" w:rsidP="00DC5300">
            <w:pPr>
              <w:jc w:val="both"/>
              <w:rPr>
                <w:rFonts w:eastAsia="Calibri"/>
                <w:b/>
                <w:bCs/>
                <w:color w:val="000000"/>
                <w:sz w:val="26"/>
                <w:szCs w:val="26"/>
                <w:lang w:val="nl-NL"/>
              </w:rPr>
            </w:pPr>
            <w:r w:rsidRPr="00DC5300">
              <w:rPr>
                <w:rFonts w:eastAsia="Calibri"/>
                <w:b/>
                <w:bCs/>
                <w:color w:val="000000"/>
                <w:sz w:val="26"/>
                <w:szCs w:val="26"/>
                <w:lang w:val="nl-NL"/>
              </w:rPr>
              <w:t xml:space="preserve">1.5. Tô Hoài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(5 tiết)</w:t>
            </w:r>
          </w:p>
          <w:p w:rsidR="00DC5300" w:rsidRPr="00DC5300" w:rsidRDefault="00DC5300" w:rsidP="00DC5300">
            <w:pPr>
              <w:rPr>
                <w:rFonts w:eastAsia="Calibri"/>
                <w:color w:val="000000"/>
                <w:sz w:val="26"/>
                <w:szCs w:val="26"/>
                <w:lang w:val="nl-NL"/>
              </w:rPr>
            </w:pPr>
            <w:r w:rsidRPr="00DC5300">
              <w:rPr>
                <w:rFonts w:eastAsia="Calibri"/>
                <w:color w:val="000000"/>
                <w:sz w:val="26"/>
                <w:szCs w:val="26"/>
                <w:lang w:val="nl-NL"/>
              </w:rPr>
              <w:t>1.5.1. Tiểu sử, con ng</w:t>
            </w:r>
            <w:r w:rsidRPr="00DC5300">
              <w:rPr>
                <w:rFonts w:eastAsia="Calibri"/>
                <w:color w:val="000000"/>
                <w:sz w:val="26"/>
                <w:szCs w:val="26"/>
                <w:lang w:val="nl-NL"/>
              </w:rPr>
              <w:softHyphen/>
              <w:t>ười</w:t>
            </w:r>
          </w:p>
          <w:p w:rsidR="00DC5300" w:rsidRPr="00DC5300" w:rsidRDefault="00DC5300" w:rsidP="00DC5300">
            <w:pPr>
              <w:jc w:val="both"/>
              <w:rPr>
                <w:rFonts w:eastAsia="Calibri"/>
                <w:color w:val="000000"/>
                <w:sz w:val="26"/>
                <w:szCs w:val="26"/>
                <w:lang w:val="nl-NL"/>
              </w:rPr>
            </w:pPr>
            <w:r w:rsidRPr="00DC5300">
              <w:rPr>
                <w:rFonts w:eastAsia="Calibri"/>
                <w:color w:val="000000"/>
                <w:sz w:val="26"/>
                <w:szCs w:val="26"/>
                <w:lang w:val="nl-NL"/>
              </w:rPr>
              <w:t xml:space="preserve">1.5.2. Sự nghiệp sáng tác </w:t>
            </w:r>
          </w:p>
          <w:p w:rsidR="00DC5300" w:rsidRPr="00DC5300" w:rsidRDefault="00DC5300" w:rsidP="00DC5300">
            <w:pPr>
              <w:jc w:val="both"/>
              <w:rPr>
                <w:rFonts w:eastAsia="Calibri"/>
                <w:color w:val="000000"/>
                <w:sz w:val="26"/>
                <w:szCs w:val="26"/>
                <w:lang w:val="nl-NL"/>
              </w:rPr>
            </w:pPr>
            <w:r w:rsidRPr="00DC5300">
              <w:rPr>
                <w:rFonts w:eastAsia="Calibri"/>
                <w:color w:val="000000"/>
                <w:sz w:val="26"/>
                <w:szCs w:val="26"/>
                <w:lang w:val="nl-NL"/>
              </w:rPr>
              <w:t>1.5.3. Phong cách nghệ thuật</w:t>
            </w:r>
          </w:p>
          <w:p w:rsidR="00DC5300" w:rsidRPr="00DC5300" w:rsidRDefault="00DC5300" w:rsidP="00DC5300">
            <w:pPr>
              <w:jc w:val="both"/>
              <w:rPr>
                <w:rFonts w:eastAsia="Calibri"/>
                <w:color w:val="000000"/>
                <w:sz w:val="26"/>
                <w:szCs w:val="26"/>
                <w:lang w:val="sv-SE"/>
              </w:rPr>
            </w:pPr>
            <w:r w:rsidRPr="00DC5300">
              <w:rPr>
                <w:rFonts w:eastAsia="Calibri"/>
                <w:i/>
                <w:color w:val="000000"/>
                <w:sz w:val="26"/>
                <w:szCs w:val="26"/>
                <w:lang w:val="nl-NL"/>
              </w:rPr>
              <w:t xml:space="preserve">*Bài tập (1 tiết): </w:t>
            </w:r>
            <w:r w:rsidRPr="00DC5300">
              <w:rPr>
                <w:rFonts w:eastAsia="Calibri"/>
                <w:color w:val="000000"/>
                <w:sz w:val="26"/>
                <w:szCs w:val="26"/>
              </w:rPr>
              <w:t>Theo anh/chị, qua cuộc phiêu lưu của Dế Mèn (</w:t>
            </w:r>
            <w:r w:rsidRPr="00DC5300">
              <w:rPr>
                <w:rFonts w:eastAsia="Calibri"/>
                <w:b/>
                <w:i/>
                <w:iCs/>
                <w:color w:val="000000"/>
                <w:sz w:val="26"/>
                <w:szCs w:val="26"/>
                <w:lang w:val="sv-SE"/>
              </w:rPr>
              <w:t>Dế Mèn phiêu lưu ký</w:t>
            </w:r>
            <w:r w:rsidRPr="00DC5300">
              <w:rPr>
                <w:rFonts w:eastAsia="Calibri"/>
                <w:iCs/>
                <w:color w:val="000000"/>
                <w:sz w:val="26"/>
                <w:szCs w:val="26"/>
                <w:lang w:val="sv-SE"/>
              </w:rPr>
              <w:t>)</w:t>
            </w:r>
            <w:r w:rsidRPr="00DC5300">
              <w:rPr>
                <w:rFonts w:eastAsia="Calibri"/>
                <w:color w:val="000000"/>
                <w:sz w:val="26"/>
                <w:szCs w:val="26"/>
              </w:rPr>
              <w:t xml:space="preserve">, Tô Hoài  đã mượn chuyện thế giới sinh vật nhỏ bé quanh ta để </w:t>
            </w:r>
            <w:r w:rsidRPr="00DC5300">
              <w:rPr>
                <w:rFonts w:eastAsia="Calibri"/>
                <w:iCs/>
                <w:color w:val="000000"/>
                <w:sz w:val="26"/>
                <w:szCs w:val="26"/>
                <w:lang w:val="sv-SE"/>
              </w:rPr>
              <w:t xml:space="preserve">gửi gắm tới tuổi trẻ những bài học gì? </w:t>
            </w:r>
          </w:p>
          <w:p w:rsidR="00DC5300" w:rsidRPr="00DC5300" w:rsidRDefault="00DC5300" w:rsidP="00DC5300">
            <w:pPr>
              <w:jc w:val="both"/>
              <w:rPr>
                <w:rFonts w:eastAsia="Calibri"/>
                <w:color w:val="000000"/>
                <w:sz w:val="26"/>
                <w:szCs w:val="26"/>
                <w:lang w:val="nl-NL"/>
              </w:rPr>
            </w:pPr>
            <w:r w:rsidRPr="00DC5300">
              <w:rPr>
                <w:rFonts w:eastAsia="Calibri"/>
                <w:i/>
                <w:color w:val="000000"/>
                <w:sz w:val="26"/>
                <w:szCs w:val="26"/>
                <w:lang w:val="nl-NL"/>
              </w:rPr>
              <w:t>*</w:t>
            </w:r>
            <w:r w:rsidRPr="00DC5300">
              <w:rPr>
                <w:rFonts w:eastAsia="Calibri"/>
                <w:i/>
                <w:color w:val="000000"/>
                <w:sz w:val="26"/>
                <w:szCs w:val="26"/>
                <w:lang w:val="vi-VN"/>
              </w:rPr>
              <w:t>Thảo luận</w:t>
            </w:r>
            <w:r w:rsidRPr="00DC5300">
              <w:rPr>
                <w:rFonts w:eastAsia="Calibri"/>
                <w:i/>
                <w:color w:val="000000"/>
                <w:sz w:val="26"/>
                <w:szCs w:val="26"/>
              </w:rPr>
              <w:t xml:space="preserve"> (2 tiết)</w:t>
            </w:r>
            <w:r w:rsidRPr="00DC5300">
              <w:rPr>
                <w:rFonts w:eastAsia="Calibri"/>
                <w:i/>
                <w:color w:val="000000"/>
                <w:sz w:val="26"/>
                <w:szCs w:val="26"/>
                <w:lang w:val="vi-VN"/>
              </w:rPr>
              <w:t>:</w:t>
            </w:r>
            <w:r w:rsidRPr="00DC5300">
              <w:rPr>
                <w:rFonts w:eastAsia="Calibri"/>
                <w:i/>
                <w:color w:val="000000"/>
                <w:sz w:val="26"/>
                <w:szCs w:val="26"/>
                <w:lang w:val="nl-NL"/>
              </w:rPr>
              <w:t xml:space="preserve"> </w:t>
            </w:r>
            <w:r w:rsidRPr="00DC5300">
              <w:rPr>
                <w:rFonts w:eastAsia="Calibri"/>
                <w:color w:val="000000"/>
                <w:sz w:val="26"/>
                <w:szCs w:val="26"/>
                <w:lang w:val="nl-NL"/>
              </w:rPr>
              <w:t xml:space="preserve">Tô Hoài là nhà văn có </w:t>
            </w:r>
            <w:r w:rsidRPr="00DC5300">
              <w:rPr>
                <w:rFonts w:eastAsia="Calibri"/>
                <w:i/>
                <w:iCs/>
                <w:color w:val="000000"/>
                <w:sz w:val="26"/>
                <w:szCs w:val="26"/>
                <w:lang w:val="nl-NL"/>
              </w:rPr>
              <w:t>“nhãn quan phong tục đặc biệt sắc sảo và nhạy bén”</w:t>
            </w:r>
            <w:r w:rsidRPr="00DC5300">
              <w:rPr>
                <w:rFonts w:eastAsia="Calibri"/>
                <w:color w:val="000000"/>
                <w:sz w:val="26"/>
                <w:szCs w:val="26"/>
                <w:lang w:val="nl-NL"/>
              </w:rPr>
              <w:t xml:space="preserve"> (Trần Hữu Tá). Anh/ chị hãy chứng minh ý kiến trên qua các sáng tác của Tô Hoài về đề tài làng quê và đề tài miền núi.</w:t>
            </w:r>
          </w:p>
        </w:tc>
        <w:tc>
          <w:tcPr>
            <w:tcW w:w="1417" w:type="dxa"/>
          </w:tcPr>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t>-Thuyết trình kết hợp trình chiếu</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Học trực tuyến</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-Thảo luận nhóm</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 A5</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r w:rsidRPr="00DC5300">
              <w:rPr>
                <w:rFonts w:eastAsia="Calibri"/>
                <w:color w:val="000000"/>
                <w:sz w:val="26"/>
                <w:szCs w:val="26"/>
              </w:rPr>
              <w:t>A2</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LLO7</w:t>
            </w:r>
          </w:p>
        </w:tc>
        <w:tc>
          <w:tcPr>
            <w:tcW w:w="4961" w:type="dxa"/>
          </w:tcPr>
          <w:p w:rsidR="00DC5300" w:rsidRPr="00DC5300" w:rsidRDefault="00DC5300" w:rsidP="00DC5300">
            <w:pPr>
              <w:jc w:val="both"/>
              <w:rPr>
                <w:rFonts w:eastAsia="Calibri"/>
                <w:b/>
                <w:bCs/>
                <w:color w:val="000000"/>
                <w:spacing w:val="-6"/>
                <w:sz w:val="26"/>
                <w:szCs w:val="26"/>
              </w:rPr>
            </w:pPr>
            <w:r w:rsidRPr="00DC5300">
              <w:rPr>
                <w:rFonts w:eastAsia="Calibri"/>
                <w:b/>
                <w:bCs/>
                <w:color w:val="000000"/>
                <w:spacing w:val="-6"/>
                <w:sz w:val="26"/>
                <w:szCs w:val="26"/>
                <w:lang w:val="nl-NL"/>
              </w:rPr>
              <w:t>1.</w:t>
            </w:r>
            <w:r w:rsidRPr="00DC5300">
              <w:rPr>
                <w:rFonts w:eastAsia="Calibri"/>
                <w:b/>
                <w:bCs/>
                <w:color w:val="000000"/>
                <w:spacing w:val="-6"/>
                <w:sz w:val="26"/>
                <w:szCs w:val="26"/>
              </w:rPr>
              <w:t>6</w:t>
            </w:r>
            <w:r w:rsidRPr="00DC5300">
              <w:rPr>
                <w:rFonts w:eastAsia="Calibri"/>
                <w:b/>
                <w:bCs/>
                <w:color w:val="000000"/>
                <w:spacing w:val="-6"/>
                <w:sz w:val="26"/>
                <w:szCs w:val="26"/>
                <w:lang w:val="vi-VN"/>
              </w:rPr>
              <w:t xml:space="preserve">. Nguyễn Minh Châu </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Lí thuyết (4 tiết)</w:t>
            </w:r>
          </w:p>
          <w:p w:rsidR="00DC5300" w:rsidRPr="00DC5300" w:rsidRDefault="00DC5300" w:rsidP="00DC5300">
            <w:pPr>
              <w:jc w:val="both"/>
              <w:rPr>
                <w:rFonts w:eastAsia="Calibri"/>
                <w:color w:val="000000"/>
                <w:sz w:val="26"/>
                <w:szCs w:val="26"/>
                <w:lang w:val="vi-VN"/>
              </w:rPr>
            </w:pPr>
            <w:r w:rsidRPr="00DC5300">
              <w:rPr>
                <w:rFonts w:eastAsia="Calibri"/>
                <w:color w:val="000000"/>
                <w:sz w:val="26"/>
                <w:szCs w:val="26"/>
                <w:lang w:val="vi-VN"/>
              </w:rPr>
              <w:t xml:space="preserve"> </w:t>
            </w:r>
            <w:r w:rsidRPr="00DC5300">
              <w:rPr>
                <w:rFonts w:eastAsia="Calibri"/>
                <w:color w:val="000000"/>
                <w:sz w:val="26"/>
                <w:szCs w:val="26"/>
                <w:lang w:val="nl-NL"/>
              </w:rPr>
              <w:t>1.</w:t>
            </w:r>
            <w:r w:rsidRPr="00DC5300">
              <w:rPr>
                <w:rFonts w:eastAsia="Calibri"/>
                <w:color w:val="000000"/>
                <w:sz w:val="26"/>
                <w:szCs w:val="26"/>
              </w:rPr>
              <w:t>6</w:t>
            </w:r>
            <w:r w:rsidRPr="00DC5300">
              <w:rPr>
                <w:rFonts w:eastAsia="Calibri"/>
                <w:color w:val="000000"/>
                <w:sz w:val="26"/>
                <w:szCs w:val="26"/>
                <w:lang w:val="vi-VN"/>
              </w:rPr>
              <w:t>.1. Tiểu sử và con người</w:t>
            </w:r>
          </w:p>
          <w:p w:rsidR="00DC5300" w:rsidRPr="00DC5300" w:rsidRDefault="00DC5300" w:rsidP="00DC5300">
            <w:pPr>
              <w:jc w:val="both"/>
              <w:rPr>
                <w:rFonts w:eastAsia="Calibri"/>
                <w:color w:val="000000"/>
                <w:sz w:val="26"/>
                <w:szCs w:val="26"/>
                <w:lang w:val="vi-VN"/>
              </w:rPr>
            </w:pPr>
            <w:r w:rsidRPr="00DC5300">
              <w:rPr>
                <w:rFonts w:eastAsia="Calibri"/>
                <w:color w:val="000000"/>
                <w:sz w:val="26"/>
                <w:szCs w:val="26"/>
                <w:lang w:val="vi-VN"/>
              </w:rPr>
              <w:t xml:space="preserve"> 1.</w:t>
            </w:r>
            <w:r w:rsidRPr="00DC5300">
              <w:rPr>
                <w:rFonts w:eastAsia="Calibri"/>
                <w:color w:val="000000"/>
                <w:sz w:val="26"/>
                <w:szCs w:val="26"/>
              </w:rPr>
              <w:t>6</w:t>
            </w:r>
            <w:r w:rsidRPr="00DC5300">
              <w:rPr>
                <w:rFonts w:eastAsia="Calibri"/>
                <w:color w:val="000000"/>
                <w:sz w:val="26"/>
                <w:szCs w:val="26"/>
                <w:lang w:val="vi-VN"/>
              </w:rPr>
              <w:t>.2. Sự nghiệp sáng tác</w:t>
            </w:r>
          </w:p>
          <w:p w:rsidR="00DC5300" w:rsidRPr="00DC5300" w:rsidRDefault="00DC5300" w:rsidP="00DC5300">
            <w:pPr>
              <w:jc w:val="both"/>
              <w:rPr>
                <w:rFonts w:eastAsia="Calibri"/>
                <w:color w:val="000000"/>
                <w:sz w:val="26"/>
                <w:szCs w:val="26"/>
                <w:lang w:val="vi-VN"/>
              </w:rPr>
            </w:pPr>
            <w:r w:rsidRPr="00DC5300">
              <w:rPr>
                <w:rFonts w:eastAsia="Calibri"/>
                <w:color w:val="000000"/>
                <w:sz w:val="26"/>
                <w:szCs w:val="26"/>
                <w:lang w:val="vi-VN"/>
              </w:rPr>
              <w:t xml:space="preserve"> 1.</w:t>
            </w:r>
            <w:r w:rsidRPr="00DC5300">
              <w:rPr>
                <w:rFonts w:eastAsia="Calibri"/>
                <w:color w:val="000000"/>
                <w:sz w:val="26"/>
                <w:szCs w:val="26"/>
              </w:rPr>
              <w:t>6</w:t>
            </w:r>
            <w:r w:rsidRPr="00DC5300">
              <w:rPr>
                <w:rFonts w:eastAsia="Calibri"/>
                <w:color w:val="000000"/>
                <w:sz w:val="26"/>
                <w:szCs w:val="26"/>
                <w:lang w:val="vi-VN"/>
              </w:rPr>
              <w:t>.3. Phong cách nghệ thuật</w:t>
            </w:r>
          </w:p>
          <w:p w:rsidR="00DC5300" w:rsidRPr="00DC5300" w:rsidRDefault="00DC5300" w:rsidP="00DC5300">
            <w:pPr>
              <w:jc w:val="both"/>
              <w:rPr>
                <w:rFonts w:eastAsia="Calibri"/>
                <w:color w:val="000000"/>
                <w:sz w:val="26"/>
                <w:szCs w:val="26"/>
                <w:lang w:val="vi-VN"/>
              </w:rPr>
            </w:pPr>
            <w:r w:rsidRPr="00DC5300">
              <w:rPr>
                <w:rFonts w:eastAsia="Calibri"/>
                <w:i/>
                <w:color w:val="000000"/>
                <w:sz w:val="26"/>
                <w:szCs w:val="26"/>
                <w:lang w:val="vi-VN"/>
              </w:rPr>
              <w:t>*</w:t>
            </w:r>
            <w:r w:rsidRPr="00DC5300">
              <w:rPr>
                <w:rFonts w:eastAsia="Calibri"/>
                <w:i/>
                <w:color w:val="000000"/>
                <w:sz w:val="26"/>
                <w:szCs w:val="26"/>
              </w:rPr>
              <w:t xml:space="preserve"> Bài tập (1 tiết)</w:t>
            </w:r>
            <w:r w:rsidRPr="00DC5300">
              <w:rPr>
                <w:rFonts w:eastAsia="Calibri"/>
                <w:i/>
                <w:color w:val="000000"/>
                <w:sz w:val="26"/>
                <w:szCs w:val="26"/>
                <w:lang w:val="vi-VN"/>
              </w:rPr>
              <w:t>:</w:t>
            </w:r>
            <w:r w:rsidRPr="00DC5300">
              <w:rPr>
                <w:rFonts w:ascii="Arial" w:eastAsia="Calibri" w:hAnsi="Arial" w:cs="Arial"/>
                <w:color w:val="000000"/>
                <w:sz w:val="26"/>
                <w:szCs w:val="26"/>
                <w:lang w:val="vi-VN"/>
              </w:rPr>
              <w:t xml:space="preserve"> </w:t>
            </w:r>
            <w:r w:rsidRPr="00DC5300">
              <w:rPr>
                <w:rFonts w:eastAsia="Calibri"/>
                <w:color w:val="000000"/>
                <w:sz w:val="26"/>
                <w:szCs w:val="26"/>
                <w:lang w:val="vi-VN"/>
              </w:rPr>
              <w:t xml:space="preserve">Quan niệm của Nguyễn Minh Châu </w:t>
            </w:r>
            <w:r w:rsidRPr="00DC5300">
              <w:rPr>
                <w:rFonts w:eastAsia="Calibri"/>
                <w:i/>
                <w:color w:val="000000"/>
                <w:sz w:val="26"/>
                <w:szCs w:val="26"/>
                <w:lang w:val="vi-VN"/>
              </w:rPr>
              <w:t>(</w:t>
            </w:r>
            <w:r w:rsidRPr="00DC5300">
              <w:rPr>
                <w:rFonts w:eastAsia="Calibri"/>
                <w:bCs/>
                <w:i/>
                <w:color w:val="000000"/>
                <w:sz w:val="26"/>
                <w:szCs w:val="26"/>
                <w:lang w:val="vi-VN"/>
              </w:rPr>
              <w:t>văn chương cần phải khác</w:t>
            </w:r>
            <w:r w:rsidRPr="00DC5300">
              <w:rPr>
                <w:rFonts w:eastAsia="Calibri"/>
                <w:i/>
                <w:color w:val="000000"/>
                <w:sz w:val="26"/>
                <w:szCs w:val="26"/>
                <w:lang w:val="vi-VN"/>
              </w:rPr>
              <w:t xml:space="preserve">. Nơi đó </w:t>
            </w:r>
            <w:r w:rsidRPr="00DC5300">
              <w:rPr>
                <w:rFonts w:eastAsia="Calibri"/>
                <w:bCs/>
                <w:i/>
                <w:color w:val="000000"/>
                <w:sz w:val="26"/>
                <w:szCs w:val="26"/>
                <w:lang w:val="vi-VN"/>
              </w:rPr>
              <w:t>cái đẹp phải là cái “thật</w:t>
            </w:r>
            <w:r w:rsidRPr="00DC5300">
              <w:rPr>
                <w:rFonts w:eastAsia="Calibri"/>
                <w:i/>
                <w:color w:val="000000"/>
                <w:sz w:val="26"/>
                <w:szCs w:val="26"/>
                <w:lang w:val="vi-VN"/>
              </w:rPr>
              <w:t xml:space="preserve">”, </w:t>
            </w:r>
            <w:r w:rsidRPr="00DC5300">
              <w:rPr>
                <w:rFonts w:eastAsia="Calibri"/>
                <w:bCs/>
                <w:i/>
                <w:color w:val="000000"/>
                <w:sz w:val="26"/>
                <w:szCs w:val="26"/>
                <w:lang w:val="vi-VN"/>
              </w:rPr>
              <w:t>con người phải được nhìn nhận ở “bề sâu, bề sau, bề xa”</w:t>
            </w:r>
            <w:r w:rsidRPr="00DC5300">
              <w:rPr>
                <w:rFonts w:eastAsia="Calibri"/>
                <w:i/>
                <w:color w:val="000000"/>
                <w:sz w:val="26"/>
                <w:szCs w:val="26"/>
                <w:lang w:val="vi-VN"/>
              </w:rPr>
              <w:t xml:space="preserve"> của nó) được thể hiện trong </w:t>
            </w:r>
            <w:r w:rsidRPr="00DC5300">
              <w:rPr>
                <w:rFonts w:eastAsia="Calibri"/>
                <w:b/>
                <w:i/>
                <w:color w:val="000000"/>
                <w:sz w:val="26"/>
                <w:szCs w:val="26"/>
                <w:lang w:val="vi-VN"/>
              </w:rPr>
              <w:t>Bến quê, Chiếc thuyền ngoài xa</w:t>
            </w:r>
            <w:r w:rsidRPr="00DC5300">
              <w:rPr>
                <w:rFonts w:eastAsia="Calibri"/>
                <w:i/>
                <w:color w:val="000000"/>
                <w:sz w:val="26"/>
                <w:szCs w:val="26"/>
                <w:lang w:val="vi-VN"/>
              </w:rPr>
              <w:t xml:space="preserve"> </w:t>
            </w:r>
            <w:r w:rsidRPr="00DC5300">
              <w:rPr>
                <w:rFonts w:eastAsia="Calibri"/>
                <w:color w:val="000000"/>
                <w:sz w:val="26"/>
                <w:szCs w:val="26"/>
                <w:lang w:val="vi-VN"/>
              </w:rPr>
              <w:t>như thế nào?</w:t>
            </w:r>
          </w:p>
          <w:p w:rsidR="00DC5300" w:rsidRPr="00DC5300" w:rsidRDefault="00DC5300" w:rsidP="00DC5300">
            <w:pPr>
              <w:jc w:val="both"/>
              <w:rPr>
                <w:rFonts w:ascii="Arial" w:eastAsia="Calibri" w:hAnsi="Arial" w:cs="Arial"/>
                <w:color w:val="000000"/>
                <w:sz w:val="26"/>
                <w:szCs w:val="26"/>
                <w:lang w:val="vi-VN"/>
              </w:rPr>
            </w:pPr>
            <w:r w:rsidRPr="00DC5300">
              <w:rPr>
                <w:rFonts w:ascii="Arial" w:eastAsia="Calibri" w:hAnsi="Arial" w:cs="Arial"/>
                <w:i/>
                <w:color w:val="000000"/>
                <w:sz w:val="26"/>
                <w:szCs w:val="26"/>
                <w:lang w:val="vi-VN"/>
              </w:rPr>
              <w:t>*</w:t>
            </w:r>
            <w:r w:rsidRPr="00DC5300">
              <w:rPr>
                <w:rFonts w:ascii="Arial" w:eastAsia="Calibri" w:hAnsi="Arial" w:cs="Arial"/>
                <w:i/>
                <w:color w:val="000000"/>
                <w:sz w:val="26"/>
                <w:szCs w:val="26"/>
              </w:rPr>
              <w:t xml:space="preserve"> </w:t>
            </w:r>
            <w:r w:rsidRPr="00DC5300">
              <w:rPr>
                <w:rFonts w:eastAsia="Calibri"/>
                <w:i/>
                <w:color w:val="000000"/>
                <w:sz w:val="26"/>
                <w:szCs w:val="26"/>
              </w:rPr>
              <w:t>Thảo luận (2 tiết)</w:t>
            </w:r>
            <w:r w:rsidRPr="00DC5300">
              <w:rPr>
                <w:rFonts w:eastAsia="Calibri"/>
                <w:i/>
                <w:color w:val="000000"/>
                <w:sz w:val="26"/>
                <w:szCs w:val="26"/>
                <w:lang w:val="vi-VN"/>
              </w:rPr>
              <w:t>:</w:t>
            </w:r>
            <w:r w:rsidRPr="00DC5300">
              <w:rPr>
                <w:rFonts w:ascii="Arial" w:eastAsia="Calibri" w:hAnsi="Arial" w:cs="Arial"/>
                <w:i/>
                <w:color w:val="000000"/>
                <w:sz w:val="26"/>
                <w:szCs w:val="26"/>
                <w:lang w:val="vi-VN"/>
              </w:rPr>
              <w:t xml:space="preserve"> </w:t>
            </w:r>
            <w:r w:rsidRPr="00DC5300">
              <w:rPr>
                <w:rFonts w:eastAsia="Calibri"/>
                <w:bCs/>
                <w:color w:val="000000"/>
                <w:sz w:val="26"/>
                <w:szCs w:val="26"/>
                <w:lang w:val="sv-SE"/>
              </w:rPr>
              <w:t xml:space="preserve">Nguyễn Minh Châu từng nói: </w:t>
            </w:r>
            <w:r w:rsidRPr="00DC5300">
              <w:rPr>
                <w:rFonts w:eastAsia="Calibri"/>
                <w:bCs/>
                <w:i/>
                <w:color w:val="000000"/>
                <w:sz w:val="26"/>
                <w:szCs w:val="26"/>
                <w:lang w:val="sv-SE"/>
              </w:rPr>
              <w:t xml:space="preserve">“Tôi không tưởng tượng nổi một nhà văn mà lại không mang nặng trong lòng mình tình yêu thương cuộc sống và nhất là yêu thương </w:t>
            </w:r>
            <w:r w:rsidRPr="00DC5300">
              <w:rPr>
                <w:rFonts w:eastAsia="Calibri"/>
                <w:bCs/>
                <w:i/>
                <w:color w:val="000000"/>
                <w:sz w:val="26"/>
                <w:szCs w:val="26"/>
                <w:lang w:val="sv-SE"/>
              </w:rPr>
              <w:lastRenderedPageBreak/>
              <w:t xml:space="preserve">con người. Tình yêu này của một người nghệ sĩ vừa là niềm hân hoan say mê vừa là nỗi đau đớn khắc khoải, một mối quan hoài thường trực về số phận, hạnh phúc của những người xung quanh”. </w:t>
            </w:r>
          </w:p>
          <w:p w:rsidR="00DC5300" w:rsidRPr="00DC5300" w:rsidRDefault="00DC5300" w:rsidP="00DC5300">
            <w:pPr>
              <w:jc w:val="both"/>
              <w:rPr>
                <w:rFonts w:eastAsia="Calibri"/>
                <w:bCs/>
                <w:color w:val="000000"/>
                <w:sz w:val="26"/>
                <w:szCs w:val="26"/>
                <w:lang w:val="sv-SE"/>
              </w:rPr>
            </w:pPr>
            <w:r w:rsidRPr="00DC5300">
              <w:rPr>
                <w:rFonts w:eastAsia="Calibri"/>
                <w:bCs/>
                <w:color w:val="000000"/>
                <w:sz w:val="26"/>
                <w:szCs w:val="26"/>
                <w:lang w:val="sv-SE"/>
              </w:rPr>
              <w:t xml:space="preserve">         (Trích </w:t>
            </w:r>
            <w:r w:rsidRPr="00DC5300">
              <w:rPr>
                <w:rFonts w:eastAsia="Calibri"/>
                <w:bCs/>
                <w:i/>
                <w:color w:val="000000"/>
                <w:sz w:val="26"/>
                <w:szCs w:val="26"/>
                <w:lang w:val="sv-SE"/>
              </w:rPr>
              <w:t>Trang giấy trước đèn</w:t>
            </w:r>
            <w:r w:rsidRPr="00DC5300">
              <w:rPr>
                <w:rFonts w:eastAsia="Calibri"/>
                <w:bCs/>
                <w:color w:val="000000"/>
                <w:sz w:val="26"/>
                <w:szCs w:val="26"/>
                <w:lang w:val="sv-SE"/>
              </w:rPr>
              <w:t> ) </w:t>
            </w:r>
          </w:p>
          <w:p w:rsidR="00DC5300" w:rsidRPr="00DC5300" w:rsidRDefault="00DC5300" w:rsidP="00DC5300">
            <w:pPr>
              <w:jc w:val="both"/>
              <w:rPr>
                <w:rFonts w:eastAsia="Calibri"/>
                <w:bCs/>
                <w:color w:val="000000"/>
                <w:sz w:val="26"/>
                <w:szCs w:val="26"/>
                <w:lang w:val="sv-SE"/>
              </w:rPr>
            </w:pPr>
            <w:r w:rsidRPr="00DC5300">
              <w:rPr>
                <w:rFonts w:eastAsia="Calibri"/>
                <w:bCs/>
                <w:color w:val="000000"/>
                <w:sz w:val="26"/>
                <w:szCs w:val="26"/>
                <w:lang w:val="sv-SE"/>
              </w:rPr>
              <w:t xml:space="preserve">Bằng hiểu biết của mình về tác phẩm của Nguyễn Minh Châu, anh/chị hãy chứng minh nhận định trên. </w:t>
            </w:r>
          </w:p>
        </w:tc>
        <w:tc>
          <w:tcPr>
            <w:tcW w:w="1417" w:type="dxa"/>
          </w:tcPr>
          <w:p w:rsidR="00DC5300" w:rsidRPr="00DC5300" w:rsidRDefault="00DC5300" w:rsidP="00DC5300">
            <w:pPr>
              <w:jc w:val="both"/>
              <w:rPr>
                <w:rFonts w:eastAsia="Calibri"/>
                <w:i/>
                <w:color w:val="000000"/>
                <w:sz w:val="26"/>
                <w:szCs w:val="26"/>
                <w:lang w:val="sv-SE"/>
              </w:rPr>
            </w:pPr>
            <w:r w:rsidRPr="00DC5300">
              <w:rPr>
                <w:rFonts w:eastAsia="Calibri"/>
                <w:i/>
                <w:color w:val="000000"/>
                <w:sz w:val="26"/>
                <w:szCs w:val="26"/>
                <w:lang w:val="sv-SE"/>
              </w:rPr>
              <w:lastRenderedPageBreak/>
              <w:t>Thuyết trình kết hợp trình chiếu</w:t>
            </w: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 Học trực tuyến</w:t>
            </w: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i/>
                <w:color w:val="000000"/>
                <w:sz w:val="26"/>
                <w:szCs w:val="26"/>
              </w:rPr>
            </w:pPr>
            <w:r w:rsidRPr="00DC5300">
              <w:rPr>
                <w:rFonts w:eastAsia="Calibri"/>
                <w:i/>
                <w:color w:val="000000"/>
                <w:sz w:val="26"/>
                <w:szCs w:val="26"/>
              </w:rPr>
              <w:t>-Đàm thoại</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 A5</w:t>
            </w: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[3],[4], [5],[6]</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lastRenderedPageBreak/>
              <w:t>LLO1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LLO11</w:t>
            </w:r>
          </w:p>
        </w:tc>
        <w:tc>
          <w:tcPr>
            <w:tcW w:w="4961" w:type="dxa"/>
          </w:tcPr>
          <w:p w:rsidR="00DC5300" w:rsidRPr="00DC5300" w:rsidRDefault="00DC5300" w:rsidP="00DC5300">
            <w:pPr>
              <w:jc w:val="both"/>
              <w:rPr>
                <w:rFonts w:eastAsia="Calibri"/>
                <w:color w:val="000000"/>
                <w:sz w:val="26"/>
                <w:szCs w:val="26"/>
                <w:lang w:val="vi-VN"/>
              </w:rPr>
            </w:pPr>
            <w:r w:rsidRPr="00DC5300">
              <w:rPr>
                <w:rFonts w:eastAsia="Calibri"/>
                <w:b/>
                <w:color w:val="000000"/>
                <w:sz w:val="26"/>
                <w:szCs w:val="26"/>
              </w:rPr>
              <w:t xml:space="preserve">B. </w:t>
            </w:r>
            <w:r w:rsidRPr="00DC5300">
              <w:rPr>
                <w:rFonts w:eastAsia="Calibri"/>
                <w:b/>
                <w:bCs/>
                <w:color w:val="000000"/>
                <w:sz w:val="26"/>
                <w:szCs w:val="26"/>
                <w:lang w:val="de-DE"/>
              </w:rPr>
              <w:t>Nội dung tự học</w:t>
            </w:r>
            <w:r w:rsidRPr="00DC5300">
              <w:rPr>
                <w:rFonts w:eastAsia="Calibri"/>
                <w:bCs/>
                <w:color w:val="000000"/>
                <w:sz w:val="26"/>
                <w:szCs w:val="26"/>
                <w:lang w:val="de-DE"/>
              </w:rPr>
              <w:t>:</w:t>
            </w:r>
            <w:r w:rsidRPr="00DC5300">
              <w:rPr>
                <w:rFonts w:eastAsia="Calibri"/>
                <w:bCs/>
                <w:i/>
                <w:color w:val="000000"/>
                <w:sz w:val="26"/>
                <w:szCs w:val="26"/>
                <w:lang w:val="de-DE"/>
              </w:rPr>
              <w:t xml:space="preserve"> </w:t>
            </w:r>
            <w:r w:rsidRPr="00DC5300">
              <w:rPr>
                <w:rFonts w:eastAsia="Calibri"/>
                <w:b/>
                <w:color w:val="000000"/>
                <w:sz w:val="26"/>
                <w:szCs w:val="26"/>
                <w:lang w:val="de-DE"/>
              </w:rPr>
              <w:t>(61 tiết):</w:t>
            </w:r>
            <w:r w:rsidRPr="00DC5300">
              <w:rPr>
                <w:rFonts w:eastAsia="Calibri"/>
                <w:b/>
                <w:color w:val="000000"/>
                <w:sz w:val="26"/>
                <w:szCs w:val="26"/>
                <w:lang w:val="vi-VN"/>
              </w:rPr>
              <w:t xml:space="preserve"> </w:t>
            </w:r>
            <w:r w:rsidRPr="00DC5300">
              <w:rPr>
                <w:rFonts w:eastAsia="Calibri"/>
                <w:color w:val="000000"/>
                <w:sz w:val="26"/>
                <w:szCs w:val="26"/>
                <w:lang w:val="vi-VN"/>
              </w:rPr>
              <w:t xml:space="preserve">SV tự nghiên cứu vấn đề sau: </w:t>
            </w:r>
          </w:p>
          <w:p w:rsidR="00DC5300" w:rsidRPr="00DC5300" w:rsidRDefault="00DC5300" w:rsidP="00DC5300">
            <w:pPr>
              <w:jc w:val="both"/>
              <w:rPr>
                <w:rFonts w:eastAsia="Calibri"/>
                <w:i/>
                <w:color w:val="000000"/>
                <w:sz w:val="26"/>
                <w:szCs w:val="26"/>
                <w:lang w:val="de-DE"/>
              </w:rPr>
            </w:pPr>
            <w:r w:rsidRPr="00DC5300">
              <w:rPr>
                <w:rFonts w:eastAsia="Calibri"/>
                <w:color w:val="000000"/>
                <w:sz w:val="26"/>
                <w:szCs w:val="26"/>
                <w:lang w:val="de-DE"/>
              </w:rPr>
              <w:t xml:space="preserve">1. Lí giải sự vận động trong phong cách nghệ thuật của các tác giả: </w:t>
            </w:r>
            <w:r w:rsidRPr="00DC5300">
              <w:rPr>
                <w:rFonts w:eastAsia="Calibri"/>
                <w:i/>
                <w:color w:val="000000"/>
                <w:sz w:val="26"/>
                <w:szCs w:val="26"/>
                <w:lang w:val="de-DE"/>
              </w:rPr>
              <w:t xml:space="preserve">Tô Hoài, Nguyễn Tuân, Nguyễn Minh Châu. </w:t>
            </w:r>
          </w:p>
          <w:p w:rsidR="00DC5300" w:rsidRPr="00DC5300" w:rsidRDefault="00DC5300" w:rsidP="00DC5300">
            <w:pPr>
              <w:jc w:val="both"/>
              <w:rPr>
                <w:rFonts w:eastAsia="Calibri"/>
                <w:color w:val="000000"/>
                <w:sz w:val="26"/>
                <w:szCs w:val="26"/>
                <w:lang w:val="de-DE"/>
              </w:rPr>
            </w:pPr>
            <w:r w:rsidRPr="00DC5300">
              <w:rPr>
                <w:rFonts w:eastAsia="Calibri"/>
                <w:color w:val="000000"/>
                <w:sz w:val="26"/>
                <w:szCs w:val="26"/>
                <w:lang w:val="de-DE"/>
              </w:rPr>
              <w:t xml:space="preserve">2. Nghiên cứu các tác phẩm văn xuôi Việt Nam hiện đại mới được đưa vào chương trình Ngữ văn 2018. </w:t>
            </w:r>
          </w:p>
        </w:tc>
        <w:tc>
          <w:tcPr>
            <w:tcW w:w="141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 xml:space="preserve">Hướng dẫn qua google classroom; SV làm bài tập. </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w:t>
            </w:r>
          </w:p>
        </w:tc>
        <w:tc>
          <w:tcPr>
            <w:tcW w:w="1134" w:type="dxa"/>
          </w:tcPr>
          <w:p w:rsidR="00DC5300" w:rsidRPr="00DC5300" w:rsidRDefault="00DC5300" w:rsidP="00DC5300">
            <w:pPr>
              <w:jc w:val="both"/>
              <w:rPr>
                <w:rFonts w:eastAsia="Calibri"/>
                <w:b/>
                <w:color w:val="000000"/>
                <w:sz w:val="26"/>
                <w:szCs w:val="26"/>
              </w:rPr>
            </w:pPr>
          </w:p>
        </w:tc>
      </w:tr>
      <w:tr w:rsidR="00DC5300" w:rsidRPr="00DC5300" w:rsidTr="00DC5300">
        <w:tc>
          <w:tcPr>
            <w:tcW w:w="9781" w:type="dxa"/>
            <w:gridSpan w:val="5"/>
            <w:shd w:val="clear" w:color="auto" w:fill="B6DDE8"/>
          </w:tcPr>
          <w:p w:rsidR="00DC5300" w:rsidRPr="00DC5300" w:rsidRDefault="00DC5300" w:rsidP="00DC5300">
            <w:pPr>
              <w:spacing w:before="120" w:line="320" w:lineRule="exact"/>
              <w:jc w:val="center"/>
              <w:rPr>
                <w:rFonts w:eastAsia="Calibri"/>
                <w:b/>
                <w:color w:val="000000"/>
                <w:sz w:val="26"/>
                <w:szCs w:val="26"/>
              </w:rPr>
            </w:pPr>
            <w:r w:rsidRPr="00DC5300">
              <w:rPr>
                <w:rFonts w:eastAsia="Calibri"/>
                <w:b/>
                <w:color w:val="000000"/>
                <w:sz w:val="26"/>
                <w:szCs w:val="26"/>
              </w:rPr>
              <w:t xml:space="preserve">CHƯƠNG 2. DẠY TÁC PHẨM VĂN XUÔI VIỆT NAM HIỆN ĐẠI </w:t>
            </w:r>
          </w:p>
          <w:p w:rsidR="00DC5300" w:rsidRPr="00DC5300" w:rsidRDefault="00DC5300" w:rsidP="00DC5300">
            <w:pPr>
              <w:spacing w:before="120" w:line="320" w:lineRule="exact"/>
              <w:jc w:val="center"/>
              <w:rPr>
                <w:rFonts w:eastAsia="Calibri"/>
                <w:color w:val="000000"/>
                <w:sz w:val="26"/>
                <w:szCs w:val="26"/>
              </w:rPr>
            </w:pPr>
            <w:r w:rsidRPr="00DC5300">
              <w:rPr>
                <w:rFonts w:eastAsia="Calibri"/>
                <w:b/>
                <w:color w:val="000000"/>
                <w:sz w:val="26"/>
                <w:szCs w:val="26"/>
              </w:rPr>
              <w:t>Ở TRƯỜNG PHỔ THÔNG</w:t>
            </w:r>
          </w:p>
          <w:p w:rsidR="00DC5300" w:rsidRPr="00DC5300" w:rsidRDefault="00DC5300" w:rsidP="00DC5300">
            <w:pPr>
              <w:jc w:val="both"/>
              <w:rPr>
                <w:rFonts w:eastAsia="Calibri"/>
                <w:b/>
                <w:color w:val="000000"/>
                <w:sz w:val="26"/>
                <w:szCs w:val="26"/>
              </w:rPr>
            </w:pP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LLO8</w:t>
            </w:r>
          </w:p>
          <w:p w:rsidR="00DC5300" w:rsidRPr="00DC5300" w:rsidRDefault="00DC5300" w:rsidP="00DC5300">
            <w:pPr>
              <w:jc w:val="both"/>
              <w:rPr>
                <w:rFonts w:eastAsia="Calibri"/>
                <w:color w:val="000000"/>
                <w:sz w:val="26"/>
                <w:szCs w:val="26"/>
              </w:rPr>
            </w:pPr>
          </w:p>
        </w:tc>
        <w:tc>
          <w:tcPr>
            <w:tcW w:w="4961" w:type="dxa"/>
          </w:tcPr>
          <w:p w:rsidR="00DC5300" w:rsidRPr="00DC5300" w:rsidRDefault="00DC5300" w:rsidP="00DC5300">
            <w:pPr>
              <w:jc w:val="both"/>
              <w:rPr>
                <w:rFonts w:eastAsia="Calibri"/>
                <w:b/>
                <w:color w:val="000000"/>
                <w:sz w:val="26"/>
                <w:szCs w:val="26"/>
                <w:lang w:val="vi-VN"/>
              </w:rPr>
            </w:pPr>
            <w:r w:rsidRPr="00DC5300">
              <w:rPr>
                <w:rFonts w:eastAsia="Calibri"/>
                <w:b/>
                <w:color w:val="000000"/>
                <w:sz w:val="26"/>
                <w:szCs w:val="26"/>
                <w:lang w:val="vi-VN"/>
              </w:rPr>
              <w:t>A. Nội dung thực hiện trên lớp (</w:t>
            </w:r>
            <w:r w:rsidRPr="00DC5300">
              <w:rPr>
                <w:rFonts w:eastAsia="Calibri"/>
                <w:b/>
                <w:color w:val="000000"/>
                <w:sz w:val="26"/>
                <w:szCs w:val="26"/>
              </w:rPr>
              <w:t xml:space="preserve"> 15 </w:t>
            </w:r>
            <w:r w:rsidRPr="00DC5300">
              <w:rPr>
                <w:rFonts w:eastAsia="Calibri"/>
                <w:b/>
                <w:color w:val="000000"/>
                <w:sz w:val="26"/>
                <w:szCs w:val="26"/>
                <w:lang w:val="vi-VN"/>
              </w:rPr>
              <w:t>tiết)</w:t>
            </w:r>
          </w:p>
          <w:p w:rsidR="00DC5300" w:rsidRPr="00DC5300" w:rsidRDefault="00DC5300" w:rsidP="00DC5300">
            <w:pPr>
              <w:jc w:val="both"/>
              <w:rPr>
                <w:rFonts w:eastAsia="Calibri"/>
                <w:b/>
                <w:i/>
                <w:color w:val="000000"/>
                <w:sz w:val="26"/>
                <w:szCs w:val="26"/>
              </w:rPr>
            </w:pPr>
            <w:r w:rsidRPr="00DC5300">
              <w:rPr>
                <w:rFonts w:eastAsia="Calibri"/>
                <w:b/>
                <w:color w:val="000000"/>
                <w:sz w:val="26"/>
                <w:szCs w:val="26"/>
                <w:lang w:val="vi-VN"/>
              </w:rPr>
              <w:t>* Nội dung giảng dạy lí thuyết</w:t>
            </w:r>
            <w:r w:rsidRPr="00DC5300">
              <w:rPr>
                <w:rFonts w:eastAsia="Calibri"/>
                <w:b/>
                <w:color w:val="000000"/>
                <w:sz w:val="26"/>
                <w:szCs w:val="26"/>
              </w:rPr>
              <w:t xml:space="preserve"> </w:t>
            </w:r>
            <w:r w:rsidRPr="00DC5300">
              <w:rPr>
                <w:rFonts w:eastAsia="Calibri"/>
                <w:b/>
                <w:i/>
                <w:color w:val="000000"/>
                <w:sz w:val="26"/>
                <w:szCs w:val="26"/>
              </w:rPr>
              <w:t>(5 tiết)</w:t>
            </w:r>
          </w:p>
          <w:p w:rsidR="00DC5300" w:rsidRPr="00DC5300" w:rsidRDefault="00DC5300" w:rsidP="00DC5300">
            <w:pPr>
              <w:jc w:val="both"/>
              <w:rPr>
                <w:rFonts w:eastAsia="Calibri"/>
                <w:b/>
                <w:color w:val="000000"/>
                <w:sz w:val="26"/>
                <w:szCs w:val="26"/>
              </w:rPr>
            </w:pPr>
            <w:r w:rsidRPr="00DC5300">
              <w:rPr>
                <w:rFonts w:eastAsia="Calibri"/>
                <w:b/>
                <w:bCs/>
                <w:color w:val="000000"/>
                <w:sz w:val="26"/>
                <w:szCs w:val="26"/>
              </w:rPr>
              <w:t xml:space="preserve">2.1. </w:t>
            </w:r>
            <w:r w:rsidRPr="00DC5300">
              <w:rPr>
                <w:rFonts w:eastAsia="Calibri"/>
                <w:b/>
                <w:color w:val="000000"/>
                <w:sz w:val="26"/>
                <w:szCs w:val="26"/>
              </w:rPr>
              <w:t>Văn xuôi Việt Nam hiện đại trong chương trình phổ thông</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 xml:space="preserve">2.1.1. Vị trí và vai trò </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 xml:space="preserve">2.1.2. Cấu trúc chương trình </w:t>
            </w:r>
          </w:p>
          <w:p w:rsidR="00DC5300" w:rsidRPr="00DC5300" w:rsidRDefault="00DC5300" w:rsidP="00DC5300">
            <w:pPr>
              <w:jc w:val="both"/>
              <w:rPr>
                <w:rFonts w:eastAsia="Calibri"/>
                <w:bCs/>
                <w:color w:val="000000"/>
                <w:sz w:val="26"/>
                <w:szCs w:val="26"/>
              </w:rPr>
            </w:pPr>
            <w:r w:rsidRPr="00DC5300">
              <w:rPr>
                <w:rFonts w:eastAsia="Calibri"/>
                <w:color w:val="000000"/>
                <w:sz w:val="26"/>
                <w:szCs w:val="26"/>
              </w:rPr>
              <w:t xml:space="preserve">2.1.3. </w:t>
            </w:r>
            <w:r w:rsidRPr="00DC5300">
              <w:rPr>
                <w:rFonts w:eastAsia="Calibri"/>
                <w:bCs/>
                <w:color w:val="000000"/>
                <w:sz w:val="26"/>
                <w:szCs w:val="26"/>
              </w:rPr>
              <w:t xml:space="preserve">Thể loại </w:t>
            </w:r>
          </w:p>
          <w:p w:rsidR="00DC5300" w:rsidRPr="00DC5300" w:rsidRDefault="00DC5300" w:rsidP="00DC5300">
            <w:pPr>
              <w:jc w:val="both"/>
              <w:rPr>
                <w:rFonts w:eastAsia="Calibri"/>
                <w:b/>
                <w:bCs/>
                <w:color w:val="000000"/>
                <w:sz w:val="26"/>
                <w:szCs w:val="26"/>
              </w:rPr>
            </w:pPr>
            <w:r w:rsidRPr="00DC5300">
              <w:rPr>
                <w:rFonts w:eastAsia="Calibri"/>
                <w:b/>
                <w:bCs/>
                <w:color w:val="000000"/>
                <w:sz w:val="26"/>
                <w:szCs w:val="26"/>
              </w:rPr>
              <w:t xml:space="preserve">2.2. Một số vấn đề cần lưu ý khi dạy tác phẩm văn xuôi Việt Nam hiện đại ở trường phổ thông </w:t>
            </w:r>
          </w:p>
          <w:p w:rsidR="00DC5300" w:rsidRPr="00DC5300" w:rsidRDefault="00DC5300" w:rsidP="00DC5300">
            <w:pPr>
              <w:jc w:val="both"/>
              <w:rPr>
                <w:rFonts w:eastAsia="Calibri"/>
                <w:bCs/>
                <w:color w:val="000000"/>
                <w:spacing w:val="-12"/>
                <w:sz w:val="26"/>
                <w:szCs w:val="26"/>
              </w:rPr>
            </w:pPr>
            <w:r w:rsidRPr="00DC5300">
              <w:rPr>
                <w:rFonts w:eastAsia="Calibri"/>
                <w:bCs/>
                <w:color w:val="000000"/>
                <w:sz w:val="26"/>
                <w:szCs w:val="26"/>
              </w:rPr>
              <w:t xml:space="preserve">2.2.1.Đặt tác phẩm trong bối cảnh lịch sử </w:t>
            </w:r>
            <w:r w:rsidRPr="00DC5300">
              <w:rPr>
                <w:rFonts w:eastAsia="Calibri"/>
                <w:bCs/>
                <w:color w:val="000000"/>
                <w:spacing w:val="-12"/>
                <w:sz w:val="26"/>
                <w:szCs w:val="26"/>
              </w:rPr>
              <w:t>2.2.2. Đặt tác phẩm trong tính chỉnh thể nghệ thuật</w:t>
            </w:r>
          </w:p>
          <w:p w:rsidR="00DC5300" w:rsidRPr="00DC5300" w:rsidRDefault="00DC5300" w:rsidP="00DC5300">
            <w:pPr>
              <w:jc w:val="both"/>
              <w:rPr>
                <w:rFonts w:eastAsia="Calibri"/>
                <w:bCs/>
                <w:color w:val="000000"/>
                <w:sz w:val="26"/>
                <w:szCs w:val="26"/>
              </w:rPr>
            </w:pPr>
            <w:r w:rsidRPr="00DC5300">
              <w:rPr>
                <w:rFonts w:eastAsia="Calibri"/>
                <w:bCs/>
                <w:color w:val="000000"/>
                <w:sz w:val="26"/>
                <w:szCs w:val="26"/>
              </w:rPr>
              <w:t>2.2.3. Đặt tác phẩm/tác giả trong mối tương quan với các tác phẩm/tác giả khác</w:t>
            </w:r>
          </w:p>
          <w:p w:rsidR="00DC5300" w:rsidRPr="00DC5300" w:rsidRDefault="00DC5300" w:rsidP="00DC5300">
            <w:pPr>
              <w:jc w:val="both"/>
              <w:rPr>
                <w:rFonts w:eastAsia="Calibri"/>
                <w:bCs/>
                <w:color w:val="000000"/>
                <w:sz w:val="26"/>
                <w:szCs w:val="26"/>
              </w:rPr>
            </w:pPr>
            <w:r w:rsidRPr="00DC5300">
              <w:rPr>
                <w:rFonts w:eastAsia="Calibri"/>
                <w:bCs/>
                <w:color w:val="000000"/>
                <w:sz w:val="26"/>
                <w:szCs w:val="26"/>
              </w:rPr>
              <w:t xml:space="preserve">2.2.4. </w:t>
            </w:r>
            <w:r w:rsidRPr="00DC5300">
              <w:rPr>
                <w:rFonts w:eastAsia="Calibri"/>
                <w:bCs/>
                <w:color w:val="000000"/>
                <w:sz w:val="26"/>
                <w:szCs w:val="26"/>
                <w:lang w:val="vi-VN"/>
              </w:rPr>
              <w:t>Đặt tác phẩm trong mối liên hệ với cuộc sống thực tại</w:t>
            </w:r>
          </w:p>
          <w:p w:rsidR="00DC5300" w:rsidRPr="00DC5300" w:rsidRDefault="00DC5300" w:rsidP="00DC5300">
            <w:pPr>
              <w:jc w:val="both"/>
              <w:rPr>
                <w:rFonts w:eastAsia="Calibri"/>
                <w:bCs/>
                <w:color w:val="000000"/>
                <w:sz w:val="26"/>
                <w:szCs w:val="26"/>
              </w:rPr>
            </w:pPr>
            <w:r w:rsidRPr="00DC5300">
              <w:rPr>
                <w:rFonts w:eastAsia="Calibri"/>
                <w:bCs/>
                <w:color w:val="000000"/>
                <w:sz w:val="26"/>
                <w:szCs w:val="26"/>
              </w:rPr>
              <w:t>2.2.5. Chú trọng phát huy phẩm chất, năng lực của học sinh theo định hướng của chương trình giáo dục phổ thông mới</w:t>
            </w:r>
          </w:p>
        </w:tc>
        <w:tc>
          <w:tcPr>
            <w:tcW w:w="1417" w:type="dxa"/>
          </w:tcPr>
          <w:p w:rsidR="00DC5300" w:rsidRPr="00DC5300" w:rsidRDefault="00DC5300" w:rsidP="00DC5300">
            <w:pPr>
              <w:jc w:val="both"/>
              <w:rPr>
                <w:rFonts w:eastAsia="Calibri"/>
                <w:color w:val="000000"/>
                <w:sz w:val="26"/>
                <w:szCs w:val="26"/>
                <w:lang w:val="sv-SE"/>
              </w:rPr>
            </w:pPr>
            <w:r w:rsidRPr="00DC5300">
              <w:rPr>
                <w:rFonts w:eastAsia="Calibri"/>
                <w:i/>
                <w:color w:val="000000"/>
                <w:sz w:val="26"/>
                <w:szCs w:val="26"/>
                <w:lang w:val="sv-SE"/>
              </w:rPr>
              <w:t xml:space="preserve">Thuyết trình kết hợp trình chiếu </w:t>
            </w:r>
          </w:p>
          <w:p w:rsidR="00DC5300" w:rsidRPr="00DC5300" w:rsidRDefault="00DC5300" w:rsidP="00DC5300">
            <w:pPr>
              <w:jc w:val="both"/>
              <w:rPr>
                <w:rFonts w:eastAsia="Calibri"/>
                <w:color w:val="000000"/>
                <w:sz w:val="26"/>
                <w:szCs w:val="26"/>
              </w:rPr>
            </w:pPr>
          </w:p>
        </w:tc>
        <w:tc>
          <w:tcPr>
            <w:tcW w:w="1276" w:type="dxa"/>
          </w:tcPr>
          <w:p w:rsidR="00DC5300" w:rsidRPr="00DC5300" w:rsidRDefault="00DC5300" w:rsidP="00DC5300">
            <w:pPr>
              <w:jc w:val="both"/>
              <w:rPr>
                <w:rFonts w:eastAsia="Calibri"/>
                <w:color w:val="000000"/>
                <w:sz w:val="26"/>
                <w:szCs w:val="26"/>
              </w:rPr>
            </w:pPr>
          </w:p>
          <w:p w:rsidR="00DC5300" w:rsidRPr="00DC5300" w:rsidRDefault="00DC5300" w:rsidP="00DC5300">
            <w:pPr>
              <w:jc w:val="both"/>
              <w:rPr>
                <w:rFonts w:eastAsia="Calibri"/>
                <w:color w:val="000000"/>
                <w:sz w:val="26"/>
                <w:szCs w:val="26"/>
              </w:rPr>
            </w:pPr>
            <w:r w:rsidRPr="00DC5300">
              <w:rPr>
                <w:rFonts w:eastAsia="Calibri"/>
                <w:color w:val="000000"/>
                <w:sz w:val="26"/>
                <w:szCs w:val="26"/>
              </w:rPr>
              <w:t>A1, A5</w:t>
            </w:r>
          </w:p>
          <w:p w:rsidR="00DC5300" w:rsidRPr="00DC5300" w:rsidRDefault="00DC5300" w:rsidP="00DC5300">
            <w:pPr>
              <w:jc w:val="both"/>
              <w:rPr>
                <w:rFonts w:eastAsia="Calibri"/>
                <w:color w:val="000000"/>
                <w:sz w:val="26"/>
                <w:szCs w:val="26"/>
              </w:rPr>
            </w:pP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[1], [2], [3],[4]</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LLO9</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LLO11</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LLO12</w:t>
            </w:r>
          </w:p>
        </w:tc>
        <w:tc>
          <w:tcPr>
            <w:tcW w:w="4961" w:type="dxa"/>
          </w:tcPr>
          <w:p w:rsidR="00DC5300" w:rsidRPr="00DC5300" w:rsidRDefault="00DC5300" w:rsidP="00DC5300">
            <w:pPr>
              <w:jc w:val="both"/>
              <w:rPr>
                <w:rFonts w:eastAsia="Calibri"/>
                <w:b/>
                <w:bCs/>
                <w:i/>
                <w:color w:val="000000"/>
                <w:sz w:val="26"/>
                <w:szCs w:val="26"/>
              </w:rPr>
            </w:pPr>
            <w:r w:rsidRPr="00DC5300">
              <w:rPr>
                <w:rFonts w:eastAsia="Calibri"/>
                <w:b/>
                <w:bCs/>
                <w:color w:val="000000"/>
                <w:sz w:val="26"/>
                <w:szCs w:val="26"/>
              </w:rPr>
              <w:t>* Nội dung thực hành (</w:t>
            </w:r>
            <w:r w:rsidRPr="00DC5300">
              <w:rPr>
                <w:rFonts w:eastAsia="Calibri"/>
                <w:b/>
                <w:bCs/>
                <w:i/>
                <w:color w:val="000000"/>
                <w:sz w:val="26"/>
                <w:szCs w:val="26"/>
              </w:rPr>
              <w:t>10 tiết)</w:t>
            </w:r>
          </w:p>
          <w:p w:rsidR="00DC5300" w:rsidRPr="00DC5300" w:rsidRDefault="00DC5300" w:rsidP="00DC5300">
            <w:pPr>
              <w:jc w:val="both"/>
              <w:rPr>
                <w:rFonts w:eastAsia="Calibri"/>
                <w:b/>
                <w:bCs/>
                <w:color w:val="000000"/>
                <w:sz w:val="26"/>
                <w:szCs w:val="26"/>
              </w:rPr>
            </w:pPr>
            <w:r w:rsidRPr="00DC5300">
              <w:rPr>
                <w:rFonts w:eastAsia="Calibri"/>
                <w:b/>
                <w:bCs/>
                <w:color w:val="000000"/>
                <w:sz w:val="26"/>
                <w:szCs w:val="26"/>
                <w:lang w:val="vi-VN"/>
              </w:rPr>
              <w:t>2.</w:t>
            </w:r>
            <w:r w:rsidRPr="00DC5300">
              <w:rPr>
                <w:rFonts w:eastAsia="Calibri"/>
                <w:b/>
                <w:bCs/>
                <w:color w:val="000000"/>
                <w:sz w:val="26"/>
                <w:szCs w:val="26"/>
              </w:rPr>
              <w:t>3</w:t>
            </w:r>
            <w:r w:rsidRPr="00DC5300">
              <w:rPr>
                <w:rFonts w:eastAsia="Calibri"/>
                <w:b/>
                <w:bCs/>
                <w:color w:val="000000"/>
                <w:sz w:val="26"/>
                <w:szCs w:val="26"/>
                <w:lang w:val="vi-VN"/>
              </w:rPr>
              <w:t xml:space="preserve">. Thực hành: </w:t>
            </w:r>
            <w:r w:rsidRPr="00DC5300">
              <w:rPr>
                <w:rFonts w:eastAsia="Calibri"/>
                <w:bCs/>
                <w:i/>
                <w:color w:val="000000"/>
                <w:sz w:val="26"/>
                <w:szCs w:val="26"/>
                <w:lang w:val="vi-VN"/>
              </w:rPr>
              <w:t>Tự chọn giảng dạy một số tác phẩm văn xuôi Việt Nam hiện đại ở trường phổ thông của những tác giả sau</w:t>
            </w:r>
          </w:p>
          <w:p w:rsidR="00DC5300" w:rsidRPr="00DC5300" w:rsidRDefault="00DC5300" w:rsidP="00DC5300">
            <w:pPr>
              <w:jc w:val="both"/>
              <w:rPr>
                <w:rFonts w:eastAsia="Calibri"/>
                <w:i/>
                <w:color w:val="000000"/>
                <w:sz w:val="26"/>
                <w:szCs w:val="26"/>
                <w:lang w:val="pl-PL"/>
              </w:rPr>
            </w:pPr>
            <w:r w:rsidRPr="00DC5300">
              <w:rPr>
                <w:rFonts w:eastAsia="Calibri"/>
                <w:b/>
                <w:color w:val="000000"/>
                <w:sz w:val="26"/>
                <w:szCs w:val="26"/>
                <w:lang w:val="pl-PL"/>
              </w:rPr>
              <w:t xml:space="preserve">- </w:t>
            </w:r>
            <w:r w:rsidRPr="00DC5300">
              <w:rPr>
                <w:rFonts w:eastAsia="Calibri"/>
                <w:color w:val="000000"/>
                <w:sz w:val="26"/>
                <w:szCs w:val="26"/>
                <w:lang w:val="pl-PL"/>
              </w:rPr>
              <w:t>Nguyễn Ái Quốc - Hồ Chí Minh</w:t>
            </w:r>
            <w:r w:rsidRPr="00DC5300">
              <w:rPr>
                <w:rFonts w:eastAsia="Calibri"/>
                <w:i/>
                <w:color w:val="000000"/>
                <w:sz w:val="26"/>
                <w:szCs w:val="26"/>
                <w:lang w:val="pl-PL"/>
              </w:rPr>
              <w:t xml:space="preserve"> </w:t>
            </w:r>
          </w:p>
          <w:p w:rsidR="00DC5300" w:rsidRPr="00DC5300" w:rsidRDefault="00DC5300" w:rsidP="00DC5300">
            <w:pPr>
              <w:jc w:val="both"/>
              <w:rPr>
                <w:rFonts w:eastAsia="Calibri"/>
                <w:color w:val="000000"/>
                <w:sz w:val="26"/>
                <w:szCs w:val="26"/>
                <w:lang w:val="pl-PL"/>
              </w:rPr>
            </w:pPr>
            <w:r w:rsidRPr="00DC5300">
              <w:rPr>
                <w:rFonts w:eastAsia="Calibri"/>
                <w:color w:val="000000"/>
                <w:sz w:val="26"/>
                <w:szCs w:val="26"/>
                <w:lang w:val="pl-PL"/>
              </w:rPr>
              <w:lastRenderedPageBreak/>
              <w:t>- Thạch Lam</w:t>
            </w:r>
          </w:p>
          <w:p w:rsidR="00DC5300" w:rsidRPr="00DC5300" w:rsidRDefault="00DC5300" w:rsidP="00DC5300">
            <w:pPr>
              <w:jc w:val="both"/>
              <w:rPr>
                <w:rFonts w:eastAsia="Calibri"/>
                <w:color w:val="000000"/>
                <w:sz w:val="26"/>
                <w:szCs w:val="26"/>
                <w:lang w:val="pl-PL"/>
              </w:rPr>
            </w:pPr>
            <w:r w:rsidRPr="00DC5300">
              <w:rPr>
                <w:rFonts w:eastAsia="Calibri"/>
                <w:color w:val="000000"/>
                <w:sz w:val="26"/>
                <w:szCs w:val="26"/>
                <w:lang w:val="pl-PL"/>
              </w:rPr>
              <w:t>- Nam Cao</w:t>
            </w:r>
          </w:p>
          <w:p w:rsidR="00DC5300" w:rsidRPr="00DC5300" w:rsidRDefault="00DC5300" w:rsidP="00DC5300">
            <w:pPr>
              <w:jc w:val="both"/>
              <w:rPr>
                <w:rFonts w:eastAsia="Calibri"/>
                <w:color w:val="000000"/>
                <w:sz w:val="26"/>
                <w:szCs w:val="26"/>
                <w:lang w:val="pl-PL"/>
              </w:rPr>
            </w:pPr>
            <w:r w:rsidRPr="00DC5300">
              <w:rPr>
                <w:rFonts w:eastAsia="Calibri"/>
                <w:color w:val="000000"/>
                <w:sz w:val="26"/>
                <w:szCs w:val="26"/>
                <w:lang w:val="pl-PL"/>
              </w:rPr>
              <w:t>- Nguyễn Tuân</w:t>
            </w:r>
          </w:p>
          <w:p w:rsidR="00DC5300" w:rsidRPr="00DC5300" w:rsidRDefault="00DC5300" w:rsidP="00DC5300">
            <w:pPr>
              <w:jc w:val="both"/>
              <w:rPr>
                <w:rFonts w:eastAsia="Calibri"/>
                <w:color w:val="000000"/>
                <w:sz w:val="26"/>
                <w:szCs w:val="26"/>
                <w:lang w:val="vi-VN"/>
              </w:rPr>
            </w:pPr>
            <w:r w:rsidRPr="00DC5300">
              <w:rPr>
                <w:rFonts w:eastAsia="Calibri"/>
                <w:i/>
                <w:color w:val="000000"/>
                <w:sz w:val="26"/>
                <w:szCs w:val="26"/>
                <w:lang w:val="vi-VN"/>
              </w:rPr>
              <w:t xml:space="preserve">- </w:t>
            </w:r>
            <w:r w:rsidRPr="00DC5300">
              <w:rPr>
                <w:rFonts w:eastAsia="Calibri"/>
                <w:color w:val="000000"/>
                <w:sz w:val="26"/>
                <w:szCs w:val="26"/>
                <w:lang w:val="vi-VN"/>
              </w:rPr>
              <w:t>Tô Hoài</w:t>
            </w:r>
          </w:p>
          <w:p w:rsidR="00DC5300" w:rsidRPr="00DC5300" w:rsidRDefault="00DC5300" w:rsidP="00DC5300">
            <w:pPr>
              <w:rPr>
                <w:rFonts w:eastAsia="Calibri"/>
                <w:color w:val="000000"/>
                <w:sz w:val="26"/>
                <w:szCs w:val="26"/>
              </w:rPr>
            </w:pPr>
            <w:r w:rsidRPr="00DC5300">
              <w:rPr>
                <w:rFonts w:eastAsia="Calibri"/>
                <w:color w:val="000000"/>
                <w:sz w:val="26"/>
                <w:szCs w:val="26"/>
                <w:lang w:val="vi-VN"/>
              </w:rPr>
              <w:t>- Nguyễn Minh Châu</w:t>
            </w:r>
          </w:p>
        </w:tc>
        <w:tc>
          <w:tcPr>
            <w:tcW w:w="1417" w:type="dxa"/>
          </w:tcPr>
          <w:p w:rsidR="00DC5300" w:rsidRPr="00DC5300" w:rsidRDefault="00DC5300" w:rsidP="00DC5300">
            <w:pPr>
              <w:jc w:val="both"/>
              <w:rPr>
                <w:rFonts w:eastAsia="Calibri"/>
                <w:color w:val="000000"/>
                <w:sz w:val="26"/>
                <w:szCs w:val="26"/>
              </w:rPr>
            </w:pPr>
            <w:r w:rsidRPr="00DC5300">
              <w:rPr>
                <w:rFonts w:eastAsia="Calibri"/>
                <w:i/>
                <w:color w:val="000000"/>
                <w:sz w:val="26"/>
                <w:szCs w:val="26"/>
                <w:lang w:val="sv-SE"/>
              </w:rPr>
              <w:lastRenderedPageBreak/>
              <w:t>Thực hành</w:t>
            </w:r>
          </w:p>
          <w:p w:rsidR="00DC5300" w:rsidRPr="00DC5300" w:rsidRDefault="00DC5300" w:rsidP="00DC5300">
            <w:pPr>
              <w:jc w:val="both"/>
              <w:rPr>
                <w:rFonts w:eastAsia="Calibri"/>
                <w:color w:val="000000"/>
                <w:sz w:val="26"/>
                <w:szCs w:val="26"/>
              </w:rPr>
            </w:pP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 A4</w:t>
            </w:r>
          </w:p>
        </w:tc>
        <w:tc>
          <w:tcPr>
            <w:tcW w:w="1134" w:type="dxa"/>
          </w:tcPr>
          <w:p w:rsidR="00DC5300" w:rsidRPr="00DC5300" w:rsidRDefault="00DC5300" w:rsidP="00DC5300">
            <w:pPr>
              <w:jc w:val="both"/>
              <w:rPr>
                <w:rFonts w:eastAsia="Calibri"/>
                <w:b/>
                <w:color w:val="000000"/>
                <w:sz w:val="26"/>
                <w:szCs w:val="26"/>
              </w:rPr>
            </w:pPr>
            <w:r w:rsidRPr="00DC5300">
              <w:rPr>
                <w:rFonts w:eastAsia="Calibri"/>
                <w:color w:val="000000"/>
                <w:sz w:val="26"/>
                <w:szCs w:val="26"/>
              </w:rPr>
              <w:t>[1], [2], [3],[4</w:t>
            </w:r>
          </w:p>
        </w:tc>
      </w:tr>
      <w:tr w:rsidR="00DC5300" w:rsidRPr="00DC5300" w:rsidTr="00F317ED">
        <w:tc>
          <w:tcPr>
            <w:tcW w:w="993"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lastRenderedPageBreak/>
              <w:t>LLO9</w:t>
            </w:r>
          </w:p>
          <w:p w:rsidR="00DC5300" w:rsidRPr="00DC5300" w:rsidRDefault="00DC5300" w:rsidP="00DC5300">
            <w:pPr>
              <w:jc w:val="both"/>
              <w:rPr>
                <w:rFonts w:eastAsia="Calibri"/>
                <w:color w:val="000000"/>
                <w:sz w:val="26"/>
                <w:szCs w:val="26"/>
              </w:rPr>
            </w:pPr>
            <w:r w:rsidRPr="00DC5300">
              <w:rPr>
                <w:rFonts w:eastAsia="Calibri"/>
                <w:color w:val="000000"/>
                <w:sz w:val="26"/>
                <w:szCs w:val="26"/>
              </w:rPr>
              <w:t>LLO11</w:t>
            </w:r>
          </w:p>
        </w:tc>
        <w:tc>
          <w:tcPr>
            <w:tcW w:w="4961" w:type="dxa"/>
          </w:tcPr>
          <w:p w:rsidR="00DC5300" w:rsidRPr="00DC5300" w:rsidRDefault="00DC5300" w:rsidP="00DC5300">
            <w:pPr>
              <w:jc w:val="both"/>
              <w:rPr>
                <w:rFonts w:eastAsia="Calibri"/>
                <w:color w:val="000000"/>
                <w:sz w:val="26"/>
                <w:szCs w:val="26"/>
              </w:rPr>
            </w:pPr>
            <w:r w:rsidRPr="00DC5300">
              <w:rPr>
                <w:rFonts w:eastAsia="Calibri"/>
                <w:b/>
                <w:color w:val="000000"/>
                <w:sz w:val="26"/>
                <w:szCs w:val="26"/>
                <w:lang w:val="vi-VN"/>
              </w:rPr>
              <w:t>B. Nội dung tự học</w:t>
            </w:r>
            <w:r w:rsidRPr="00DC5300">
              <w:rPr>
                <w:rFonts w:eastAsia="Calibri"/>
                <w:b/>
                <w:color w:val="000000"/>
                <w:sz w:val="26"/>
                <w:szCs w:val="26"/>
              </w:rPr>
              <w:t xml:space="preserve"> (15 tiết):</w:t>
            </w:r>
            <w:r w:rsidRPr="00DC5300">
              <w:rPr>
                <w:rFonts w:eastAsia="Calibri"/>
                <w:color w:val="000000"/>
                <w:sz w:val="26"/>
                <w:szCs w:val="26"/>
              </w:rPr>
              <w:t xml:space="preserve"> Sinh viên tự nghiên cứu vấn đề sau:</w:t>
            </w:r>
          </w:p>
          <w:p w:rsidR="00DC5300" w:rsidRPr="00DC5300" w:rsidRDefault="00DC5300" w:rsidP="00DC5300">
            <w:pPr>
              <w:jc w:val="both"/>
              <w:rPr>
                <w:rFonts w:eastAsia="Calibri"/>
                <w:b/>
                <w:color w:val="000000"/>
                <w:sz w:val="26"/>
                <w:szCs w:val="26"/>
              </w:rPr>
            </w:pPr>
            <w:r w:rsidRPr="00DC5300">
              <w:rPr>
                <w:rFonts w:eastAsia="Calibri"/>
                <w:color w:val="000000"/>
                <w:sz w:val="26"/>
                <w:szCs w:val="26"/>
              </w:rPr>
              <w:t>Định hướng giảng dạy một số tác phẩm văn xuôi Việt Nam hiện đại khác trong chương trình phổ thông.</w:t>
            </w:r>
          </w:p>
        </w:tc>
        <w:tc>
          <w:tcPr>
            <w:tcW w:w="1417"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Hướng dẫn qua google classroom; SV làm bài tập.</w:t>
            </w:r>
          </w:p>
        </w:tc>
        <w:tc>
          <w:tcPr>
            <w:tcW w:w="1276" w:type="dxa"/>
          </w:tcPr>
          <w:p w:rsidR="00DC5300" w:rsidRPr="00DC5300" w:rsidRDefault="00DC5300" w:rsidP="00DC5300">
            <w:pPr>
              <w:jc w:val="both"/>
              <w:rPr>
                <w:rFonts w:eastAsia="Calibri"/>
                <w:color w:val="000000"/>
                <w:sz w:val="26"/>
                <w:szCs w:val="26"/>
              </w:rPr>
            </w:pPr>
            <w:r w:rsidRPr="00DC5300">
              <w:rPr>
                <w:rFonts w:eastAsia="Calibri"/>
                <w:color w:val="000000"/>
                <w:sz w:val="26"/>
                <w:szCs w:val="26"/>
              </w:rPr>
              <w:t>A1</w:t>
            </w:r>
          </w:p>
        </w:tc>
        <w:tc>
          <w:tcPr>
            <w:tcW w:w="1134" w:type="dxa"/>
          </w:tcPr>
          <w:p w:rsidR="00DC5300" w:rsidRPr="00DC5300" w:rsidRDefault="00DC5300" w:rsidP="00DC5300">
            <w:pPr>
              <w:jc w:val="both"/>
              <w:rPr>
                <w:rFonts w:eastAsia="Calibri"/>
                <w:b/>
                <w:color w:val="000000"/>
                <w:sz w:val="26"/>
                <w:szCs w:val="26"/>
              </w:rPr>
            </w:pPr>
          </w:p>
        </w:tc>
      </w:tr>
    </w:tbl>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p>
    <w:p w:rsidR="00DC5300" w:rsidRPr="00DC5300" w:rsidRDefault="00DC5300" w:rsidP="00DC5300">
      <w:pPr>
        <w:spacing w:after="0" w:line="240" w:lineRule="auto"/>
        <w:jc w:val="both"/>
        <w:rPr>
          <w:rFonts w:ascii="Times New Roman" w:eastAsia="Calibri" w:hAnsi="Times New Roman" w:cs="Times New Roman"/>
          <w:b/>
          <w:color w:val="000000"/>
          <w:sz w:val="26"/>
          <w:szCs w:val="26"/>
        </w:rPr>
      </w:pPr>
      <w:r w:rsidRPr="00DC5300">
        <w:rPr>
          <w:rFonts w:ascii="Times New Roman" w:eastAsia="Calibri" w:hAnsi="Times New Roman" w:cs="Times New Roman"/>
          <w:b/>
          <w:color w:val="000000"/>
          <w:sz w:val="26"/>
          <w:szCs w:val="26"/>
        </w:rPr>
        <w:t>11. Yêu cầu của giảng viên đối với học phần</w:t>
      </w:r>
    </w:p>
    <w:p w:rsidR="00DC5300" w:rsidRPr="00DC5300" w:rsidRDefault="00DC5300" w:rsidP="00DC5300">
      <w:pPr>
        <w:spacing w:after="0" w:line="240" w:lineRule="auto"/>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b/>
        <w:t>- Phòng học: có kết nối máy chiếu, bàn ghế phù hợp với làm việc nhóm</w:t>
      </w:r>
    </w:p>
    <w:p w:rsidR="00DC5300" w:rsidRPr="00DC5300" w:rsidRDefault="00DC5300" w:rsidP="00DC5300">
      <w:pPr>
        <w:spacing w:after="0" w:line="240" w:lineRule="auto"/>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b/>
        <w:t>- Phương tiện phục vụ giảng dạy: loa, míc</w:t>
      </w:r>
    </w:p>
    <w:p w:rsidR="00DC5300" w:rsidRPr="00DC5300" w:rsidRDefault="00DC5300" w:rsidP="00DC5300">
      <w:pPr>
        <w:spacing w:after="0" w:line="240" w:lineRule="auto"/>
        <w:jc w:val="both"/>
        <w:rPr>
          <w:rFonts w:ascii="Times New Roman" w:eastAsia="Calibri" w:hAnsi="Times New Roman" w:cs="Times New Roman"/>
          <w:color w:val="000000"/>
          <w:sz w:val="26"/>
          <w:szCs w:val="26"/>
        </w:rPr>
      </w:pPr>
      <w:r w:rsidRPr="00DC5300">
        <w:rPr>
          <w:rFonts w:ascii="Times New Roman" w:eastAsia="Calibri" w:hAnsi="Times New Roman" w:cs="Times New Roman"/>
          <w:color w:val="000000"/>
          <w:sz w:val="26"/>
          <w:szCs w:val="26"/>
        </w:rPr>
        <w:tab/>
        <w:t xml:space="preserve">- Điều kiện khác: kết hợp với giảng dạy tại Thư viện. </w:t>
      </w:r>
    </w:p>
    <w:p w:rsidR="00DC5300" w:rsidRDefault="00DC5300" w:rsidP="00E4306A">
      <w:pPr>
        <w:spacing w:after="120" w:line="240" w:lineRule="auto"/>
        <w:rPr>
          <w:rFonts w:ascii="Times New Roman" w:eastAsia="Calibri" w:hAnsi="Times New Roman" w:cs="Times New Roman"/>
          <w:b/>
          <w:sz w:val="25"/>
          <w:szCs w:val="25"/>
        </w:rPr>
      </w:pPr>
    </w:p>
    <w:p w:rsidR="00E4306A" w:rsidRPr="005D3E41" w:rsidRDefault="00DF27B2" w:rsidP="00E4306A">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8.4</w:t>
      </w:r>
      <w:r w:rsidR="00E4306A" w:rsidRPr="005D3E41">
        <w:rPr>
          <w:rFonts w:ascii="Times New Roman" w:eastAsia="Calibri" w:hAnsi="Times New Roman" w:cs="Times New Roman"/>
          <w:b/>
          <w:sz w:val="25"/>
          <w:szCs w:val="25"/>
        </w:rPr>
        <w:t xml:space="preserve">. </w:t>
      </w:r>
      <w:r w:rsidR="00E4306A" w:rsidRPr="005D3E41">
        <w:rPr>
          <w:rFonts w:ascii="Times New Roman" w:eastAsia="Calibri" w:hAnsi="Times New Roman" w:cs="Times New Roman"/>
          <w:b/>
          <w:sz w:val="25"/>
          <w:szCs w:val="25"/>
          <w:lang w:val="es-BO"/>
        </w:rPr>
        <w:t>HỌC PHẦN</w:t>
      </w:r>
      <w:r w:rsidR="00E4306A">
        <w:rPr>
          <w:rFonts w:ascii="Times New Roman" w:eastAsia="Calibri" w:hAnsi="Times New Roman" w:cs="Times New Roman"/>
          <w:b/>
          <w:sz w:val="25"/>
          <w:szCs w:val="25"/>
          <w:lang w:val="es-BO"/>
        </w:rPr>
        <w:t>:  VĂN HỌC VÀ ĐỜI SỐNG</w:t>
      </w:r>
      <w:r w:rsidR="00E4306A" w:rsidRPr="005D3E41">
        <w:rPr>
          <w:rFonts w:ascii="Times New Roman" w:eastAsia="Calibri" w:hAnsi="Times New Roman" w:cs="Times New Roman"/>
          <w:b/>
          <w:sz w:val="25"/>
          <w:szCs w:val="25"/>
          <w:lang w:val="es-BO"/>
        </w:rPr>
        <w:t xml:space="preserve">; MÃ HP: </w:t>
      </w:r>
      <w:r w:rsidR="00E4306A">
        <w:rPr>
          <w:rFonts w:ascii="Times New Roman" w:eastAsia="Calibri" w:hAnsi="Times New Roman" w:cs="Times New Roman"/>
          <w:b/>
          <w:sz w:val="25"/>
          <w:szCs w:val="25"/>
          <w:lang w:val="es-BO"/>
        </w:rPr>
        <w:t>20LAL321</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 Thông tin về học phần</w:t>
      </w:r>
    </w:p>
    <w:p w:rsidR="00E4306A" w:rsidRPr="00E4306A" w:rsidRDefault="00E4306A" w:rsidP="00E4306A">
      <w:pPr>
        <w:spacing w:after="0" w:line="276"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Số tín chỉ</w:t>
      </w:r>
      <w:r w:rsidRPr="00E4306A">
        <w:rPr>
          <w:rFonts w:ascii="Times New Roman" w:eastAsia="Calibri" w:hAnsi="Times New Roman" w:cs="Times New Roman"/>
          <w:sz w:val="26"/>
          <w:szCs w:val="26"/>
          <w:lang w:val="vi-VN"/>
        </w:rPr>
        <w:t xml:space="preserve">: </w:t>
      </w:r>
      <w:r w:rsidRPr="00E4306A">
        <w:rPr>
          <w:rFonts w:ascii="Times New Roman" w:eastAsia="Calibri" w:hAnsi="Times New Roman" w:cs="Times New Roman"/>
          <w:sz w:val="26"/>
          <w:szCs w:val="26"/>
        </w:rPr>
        <w:t xml:space="preserve">02; Tổng số tiết quy chuẩn: </w:t>
      </w:r>
      <w:r w:rsidRPr="00E4306A">
        <w:rPr>
          <w:rFonts w:ascii="Times New Roman" w:eastAsia="Calibri" w:hAnsi="Times New Roman" w:cs="Times New Roman"/>
          <w:sz w:val="26"/>
          <w:szCs w:val="26"/>
          <w:lang w:val="vi-VN"/>
        </w:rPr>
        <w:t xml:space="preserve">30 </w:t>
      </w:r>
      <w:r w:rsidRPr="00E4306A">
        <w:rPr>
          <w:rFonts w:ascii="Times New Roman" w:eastAsia="Calibri" w:hAnsi="Times New Roman" w:cs="Times New Roman"/>
          <w:sz w:val="26"/>
          <w:szCs w:val="26"/>
        </w:rPr>
        <w:t>(Lý thuyết:</w:t>
      </w:r>
      <w:r w:rsidRPr="00E4306A">
        <w:rPr>
          <w:rFonts w:ascii="Times New Roman" w:eastAsia="Calibri" w:hAnsi="Times New Roman" w:cs="Times New Roman"/>
          <w:sz w:val="26"/>
          <w:szCs w:val="26"/>
          <w:lang w:val="vi-VN"/>
        </w:rPr>
        <w:t>21</w:t>
      </w:r>
      <w:r w:rsidRPr="00E4306A">
        <w:rPr>
          <w:rFonts w:ascii="Times New Roman" w:eastAsia="Calibri" w:hAnsi="Times New Roman" w:cs="Times New Roman"/>
          <w:sz w:val="26"/>
          <w:szCs w:val="26"/>
        </w:rPr>
        <w:t>; Bài tập:</w:t>
      </w:r>
      <w:r w:rsidRPr="00E4306A">
        <w:rPr>
          <w:rFonts w:ascii="Times New Roman" w:eastAsia="Calibri" w:hAnsi="Times New Roman" w:cs="Times New Roman"/>
          <w:sz w:val="26"/>
          <w:szCs w:val="26"/>
          <w:lang w:val="vi-VN"/>
        </w:rPr>
        <w:t>4</w:t>
      </w:r>
      <w:r w:rsidRPr="00E4306A">
        <w:rPr>
          <w:rFonts w:ascii="Times New Roman" w:eastAsia="Calibri" w:hAnsi="Times New Roman" w:cs="Times New Roman"/>
          <w:sz w:val="26"/>
          <w:szCs w:val="26"/>
        </w:rPr>
        <w:t>; Thực hành:</w:t>
      </w:r>
      <w:r w:rsidRPr="00E4306A">
        <w:rPr>
          <w:rFonts w:ascii="Times New Roman" w:eastAsia="Calibri" w:hAnsi="Times New Roman" w:cs="Times New Roman"/>
          <w:sz w:val="26"/>
          <w:szCs w:val="26"/>
          <w:lang w:val="vi-VN"/>
        </w:rPr>
        <w:t>6</w:t>
      </w:r>
      <w:r w:rsidRPr="00E4306A">
        <w:rPr>
          <w:rFonts w:ascii="Times New Roman" w:eastAsia="Calibri" w:hAnsi="Times New Roman" w:cs="Times New Roman"/>
          <w:sz w:val="26"/>
          <w:szCs w:val="26"/>
        </w:rPr>
        <w:t>; Thảo luận/Seminar:</w:t>
      </w:r>
      <w:r w:rsidRPr="00E4306A">
        <w:rPr>
          <w:rFonts w:ascii="Times New Roman" w:eastAsia="Calibri" w:hAnsi="Times New Roman" w:cs="Times New Roman"/>
          <w:sz w:val="26"/>
          <w:szCs w:val="26"/>
          <w:lang w:val="vi-VN"/>
        </w:rPr>
        <w:t xml:space="preserve"> 8</w:t>
      </w:r>
      <w:r w:rsidRPr="00E4306A">
        <w:rPr>
          <w:rFonts w:ascii="Times New Roman" w:eastAsia="Calibri" w:hAnsi="Times New Roman" w:cs="Times New Roman"/>
          <w:sz w:val="26"/>
          <w:szCs w:val="26"/>
        </w:rPr>
        <w:t>)</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Phân bố thời gian:</w:t>
      </w:r>
    </w:p>
    <w:tbl>
      <w:tblPr>
        <w:tblStyle w:val="TableGrid15"/>
        <w:tblW w:w="0" w:type="auto"/>
        <w:jc w:val="center"/>
        <w:tblLook w:val="04A0" w:firstRow="1" w:lastRow="0" w:firstColumn="1" w:lastColumn="0" w:noHBand="0" w:noVBand="1"/>
      </w:tblPr>
      <w:tblGrid>
        <w:gridCol w:w="675"/>
        <w:gridCol w:w="2367"/>
        <w:gridCol w:w="2361"/>
        <w:gridCol w:w="2011"/>
      </w:tblGrid>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TT</w:t>
            </w:r>
          </w:p>
        </w:tc>
        <w:tc>
          <w:tcPr>
            <w:tcW w:w="2367" w:type="dxa"/>
          </w:tcPr>
          <w:p w:rsidR="00E4306A" w:rsidRPr="00E4306A" w:rsidRDefault="00E4306A" w:rsidP="00E4306A">
            <w:pPr>
              <w:jc w:val="center"/>
              <w:rPr>
                <w:rFonts w:eastAsia="Calibri"/>
                <w:sz w:val="26"/>
                <w:szCs w:val="26"/>
              </w:rPr>
            </w:pPr>
            <w:r w:rsidRPr="00E4306A">
              <w:rPr>
                <w:rFonts w:eastAsia="Calibri"/>
                <w:sz w:val="26"/>
                <w:szCs w:val="26"/>
              </w:rPr>
              <w:t>Loại giờ tín chỉ</w:t>
            </w:r>
          </w:p>
        </w:tc>
        <w:tc>
          <w:tcPr>
            <w:tcW w:w="2361" w:type="dxa"/>
          </w:tcPr>
          <w:p w:rsidR="00E4306A" w:rsidRPr="00E4306A" w:rsidRDefault="00E4306A" w:rsidP="00E4306A">
            <w:pPr>
              <w:jc w:val="center"/>
              <w:rPr>
                <w:rFonts w:eastAsia="Calibri"/>
                <w:sz w:val="26"/>
                <w:szCs w:val="26"/>
              </w:rPr>
            </w:pPr>
            <w:r w:rsidRPr="00E4306A">
              <w:rPr>
                <w:rFonts w:eastAsia="Calibri"/>
                <w:sz w:val="26"/>
                <w:szCs w:val="26"/>
              </w:rPr>
              <w:t>Số giờ thực hiện trên lớp</w:t>
            </w:r>
          </w:p>
        </w:tc>
        <w:tc>
          <w:tcPr>
            <w:tcW w:w="2011" w:type="dxa"/>
          </w:tcPr>
          <w:p w:rsidR="00E4306A" w:rsidRPr="00E4306A" w:rsidRDefault="00E4306A" w:rsidP="00E4306A">
            <w:pPr>
              <w:jc w:val="center"/>
              <w:rPr>
                <w:rFonts w:eastAsia="Calibri"/>
                <w:sz w:val="26"/>
                <w:szCs w:val="26"/>
              </w:rPr>
            </w:pPr>
            <w:r w:rsidRPr="00E4306A">
              <w:rPr>
                <w:rFonts w:eastAsia="Calibri"/>
                <w:sz w:val="26"/>
                <w:szCs w:val="26"/>
              </w:rPr>
              <w:t>Số giờ tự học</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1</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Lí thuyết</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rPr>
              <w:t>21</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42</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2</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Bài tập</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rPr>
              <w:t>4</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2</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3</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Thực hành</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lang w:val="vi-VN"/>
              </w:rPr>
              <w:t>6</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3</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4</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Thảo luận</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lang w:val="vi-VN"/>
              </w:rPr>
              <w:t>8</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4</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5</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Thực tế chuyên môn</w:t>
            </w:r>
          </w:p>
        </w:tc>
        <w:tc>
          <w:tcPr>
            <w:tcW w:w="2361" w:type="dxa"/>
          </w:tcPr>
          <w:p w:rsidR="00E4306A" w:rsidRPr="00E4306A" w:rsidRDefault="00E4306A" w:rsidP="00E4306A">
            <w:pPr>
              <w:jc w:val="both"/>
              <w:rPr>
                <w:rFonts w:eastAsia="Calibri"/>
                <w:sz w:val="26"/>
                <w:szCs w:val="26"/>
              </w:rPr>
            </w:pPr>
            <w:r w:rsidRPr="00E4306A">
              <w:rPr>
                <w:rFonts w:eastAsia="Calibri"/>
                <w:sz w:val="26"/>
                <w:szCs w:val="26"/>
              </w:rPr>
              <w:t>0</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0</w:t>
            </w:r>
          </w:p>
        </w:tc>
      </w:tr>
      <w:tr w:rsidR="00E4306A" w:rsidRPr="00E4306A" w:rsidTr="00F317ED">
        <w:trPr>
          <w:jc w:val="center"/>
        </w:trPr>
        <w:tc>
          <w:tcPr>
            <w:tcW w:w="3042" w:type="dxa"/>
            <w:gridSpan w:val="2"/>
          </w:tcPr>
          <w:p w:rsidR="00E4306A" w:rsidRPr="00E4306A" w:rsidRDefault="00E4306A" w:rsidP="00E4306A">
            <w:pPr>
              <w:jc w:val="center"/>
              <w:rPr>
                <w:rFonts w:eastAsia="Calibri"/>
                <w:sz w:val="26"/>
                <w:szCs w:val="26"/>
              </w:rPr>
            </w:pPr>
            <w:r w:rsidRPr="00E4306A">
              <w:rPr>
                <w:rFonts w:eastAsia="Calibri"/>
                <w:sz w:val="26"/>
                <w:szCs w:val="26"/>
              </w:rPr>
              <w:t>Tổng</w:t>
            </w:r>
          </w:p>
        </w:tc>
        <w:tc>
          <w:tcPr>
            <w:tcW w:w="2361" w:type="dxa"/>
          </w:tcPr>
          <w:p w:rsidR="00E4306A" w:rsidRPr="00E4306A" w:rsidRDefault="00E4306A" w:rsidP="00E4306A">
            <w:pPr>
              <w:jc w:val="both"/>
              <w:rPr>
                <w:rFonts w:eastAsia="Calibri"/>
                <w:b/>
                <w:sz w:val="26"/>
                <w:szCs w:val="26"/>
              </w:rPr>
            </w:pPr>
            <w:r w:rsidRPr="00E4306A">
              <w:rPr>
                <w:rFonts w:eastAsia="Calibri"/>
                <w:b/>
                <w:sz w:val="26"/>
                <w:szCs w:val="26"/>
              </w:rPr>
              <w:t>39</w:t>
            </w:r>
          </w:p>
        </w:tc>
        <w:tc>
          <w:tcPr>
            <w:tcW w:w="2011" w:type="dxa"/>
          </w:tcPr>
          <w:p w:rsidR="00E4306A" w:rsidRPr="00E4306A" w:rsidRDefault="00E4306A" w:rsidP="00E4306A">
            <w:pPr>
              <w:jc w:val="both"/>
              <w:rPr>
                <w:rFonts w:eastAsia="Calibri"/>
                <w:b/>
                <w:sz w:val="26"/>
                <w:szCs w:val="26"/>
              </w:rPr>
            </w:pPr>
            <w:r w:rsidRPr="00E4306A">
              <w:rPr>
                <w:rFonts w:eastAsia="Calibri"/>
                <w:b/>
                <w:sz w:val="26"/>
                <w:szCs w:val="26"/>
              </w:rPr>
              <w:t>51</w:t>
            </w:r>
          </w:p>
        </w:tc>
      </w:tr>
    </w:tbl>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Loại học phần: Bắt buộc/Tự chọn</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Học phần tiên quyết: Không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Học phần học trước: Không</w:t>
      </w:r>
      <w:r w:rsidRPr="00E4306A">
        <w:rPr>
          <w:rFonts w:ascii="Times New Roman" w:eastAsia="Calibri" w:hAnsi="Times New Roman" w:cs="Times New Roman"/>
          <w:i/>
          <w:sz w:val="26"/>
          <w:szCs w:val="26"/>
        </w:rPr>
        <w:t xml:space="preserve"> </w:t>
      </w:r>
      <w:r w:rsidRPr="00E4306A">
        <w:rPr>
          <w:rFonts w:ascii="Times New Roman" w:eastAsia="Calibri" w:hAnsi="Times New Roman" w:cs="Times New Roman"/>
          <w:sz w:val="26"/>
          <w:szCs w:val="26"/>
        </w:rPr>
        <w:t xml:space="preserve">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Học phần học song hành: Không</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Ngôn ngữ giảng dạy: Tiếng Việt: </w:t>
      </w:r>
      <w:r w:rsidRPr="00E4306A">
        <w:rPr>
          <w:rFonts w:ascii="Times New Roman" w:eastAsia="Calibri" w:hAnsi="Times New Roman" w:cs="Times New Roman"/>
          <w:sz w:val="26"/>
          <w:szCs w:val="26"/>
        </w:rPr>
        <w:sym w:font="Wingdings" w:char="F06F"/>
      </w:r>
      <w:r w:rsidRPr="00E4306A">
        <w:rPr>
          <w:rFonts w:ascii="Times New Roman" w:eastAsia="Calibri" w:hAnsi="Times New Roman" w:cs="Times New Roman"/>
          <w:sz w:val="26"/>
          <w:szCs w:val="26"/>
        </w:rPr>
        <w:t>(</w:t>
      </w:r>
      <w:r w:rsidRPr="00E4306A">
        <w:rPr>
          <w:rFonts w:ascii="Times New Roman" w:eastAsia="Calibri" w:hAnsi="Times New Roman" w:cs="Times New Roman"/>
          <w:sz w:val="26"/>
          <w:szCs w:val="26"/>
        </w:rPr>
        <w:sym w:font="Wingdings" w:char="F0FE"/>
      </w:r>
      <w:r w:rsidRPr="00E4306A">
        <w:rPr>
          <w:rFonts w:ascii="Times New Roman" w:eastAsia="Calibri" w:hAnsi="Times New Roman" w:cs="Times New Roman"/>
          <w:sz w:val="26"/>
          <w:szCs w:val="26"/>
        </w:rPr>
        <w:t xml:space="preserve">)   </w:t>
      </w:r>
      <w:r w:rsidRPr="00E4306A">
        <w:rPr>
          <w:rFonts w:ascii="Times New Roman" w:eastAsia="Calibri" w:hAnsi="Times New Roman" w:cs="Times New Roman"/>
          <w:sz w:val="26"/>
          <w:szCs w:val="26"/>
        </w:rPr>
        <w:tab/>
        <w:t xml:space="preserve">   Tiếng Anh: </w:t>
      </w:r>
      <w:r w:rsidRPr="00E4306A">
        <w:rPr>
          <w:rFonts w:ascii="Times New Roman" w:eastAsia="Calibri" w:hAnsi="Times New Roman" w:cs="Times New Roman"/>
          <w:sz w:val="26"/>
          <w:szCs w:val="26"/>
        </w:rPr>
        <w:sym w:font="Wingdings" w:char="F06F"/>
      </w:r>
      <w:r w:rsidRPr="00E4306A">
        <w:rPr>
          <w:rFonts w:ascii="Times New Roman" w:eastAsia="Calibri" w:hAnsi="Times New Roman" w:cs="Times New Roman"/>
          <w:sz w:val="26"/>
          <w:szCs w:val="26"/>
        </w:rPr>
        <w:t xml:space="preserve">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Đơn vị phụ trách: Bộ môn: Văn học Việt Nam; Khoa: Ngữ văn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2. Thông tin về giảng viên</w:t>
      </w:r>
    </w:p>
    <w:tbl>
      <w:tblPr>
        <w:tblStyle w:val="TableGrid15"/>
        <w:tblW w:w="0" w:type="auto"/>
        <w:tblInd w:w="108" w:type="dxa"/>
        <w:tblLook w:val="04A0" w:firstRow="1" w:lastRow="0" w:firstColumn="1" w:lastColumn="0" w:noHBand="0" w:noVBand="1"/>
      </w:tblPr>
      <w:tblGrid>
        <w:gridCol w:w="563"/>
        <w:gridCol w:w="3416"/>
        <w:gridCol w:w="1772"/>
        <w:gridCol w:w="3429"/>
      </w:tblGrid>
      <w:tr w:rsidR="00E4306A" w:rsidRPr="00E4306A" w:rsidTr="00F317ED">
        <w:tc>
          <w:tcPr>
            <w:tcW w:w="563" w:type="dxa"/>
            <w:hideMark/>
          </w:tcPr>
          <w:p w:rsidR="00E4306A" w:rsidRPr="00E4306A" w:rsidRDefault="00E4306A" w:rsidP="00E4306A">
            <w:pPr>
              <w:jc w:val="center"/>
              <w:rPr>
                <w:rFonts w:eastAsia="Calibri"/>
                <w:bCs/>
                <w:sz w:val="26"/>
                <w:szCs w:val="26"/>
              </w:rPr>
            </w:pPr>
            <w:r w:rsidRPr="00E4306A">
              <w:rPr>
                <w:rFonts w:eastAsia="Calibri"/>
                <w:bCs/>
                <w:sz w:val="26"/>
                <w:szCs w:val="26"/>
              </w:rPr>
              <w:t>TT</w:t>
            </w:r>
          </w:p>
        </w:tc>
        <w:tc>
          <w:tcPr>
            <w:tcW w:w="3416" w:type="dxa"/>
            <w:hideMark/>
          </w:tcPr>
          <w:p w:rsidR="00E4306A" w:rsidRPr="00E4306A" w:rsidRDefault="00E4306A" w:rsidP="00E4306A">
            <w:pPr>
              <w:jc w:val="center"/>
              <w:rPr>
                <w:rFonts w:eastAsia="Calibri"/>
                <w:bCs/>
                <w:sz w:val="26"/>
                <w:szCs w:val="26"/>
              </w:rPr>
            </w:pPr>
            <w:r w:rsidRPr="00E4306A">
              <w:rPr>
                <w:rFonts w:eastAsia="Calibri"/>
                <w:bCs/>
                <w:sz w:val="26"/>
                <w:szCs w:val="26"/>
              </w:rPr>
              <w:t>Học hàm, học vị, họ và tên</w:t>
            </w:r>
          </w:p>
        </w:tc>
        <w:tc>
          <w:tcPr>
            <w:tcW w:w="1772" w:type="dxa"/>
            <w:hideMark/>
          </w:tcPr>
          <w:p w:rsidR="00E4306A" w:rsidRPr="00E4306A" w:rsidRDefault="00E4306A" w:rsidP="00E4306A">
            <w:pPr>
              <w:jc w:val="center"/>
              <w:rPr>
                <w:rFonts w:eastAsia="Calibri"/>
                <w:bCs/>
                <w:sz w:val="26"/>
                <w:szCs w:val="26"/>
              </w:rPr>
            </w:pPr>
            <w:r w:rsidRPr="00E4306A">
              <w:rPr>
                <w:rFonts w:eastAsia="Calibri"/>
                <w:bCs/>
                <w:sz w:val="26"/>
                <w:szCs w:val="26"/>
              </w:rPr>
              <w:t>Số điện thoại</w:t>
            </w:r>
          </w:p>
        </w:tc>
        <w:tc>
          <w:tcPr>
            <w:tcW w:w="3429" w:type="dxa"/>
            <w:hideMark/>
          </w:tcPr>
          <w:p w:rsidR="00E4306A" w:rsidRPr="00E4306A" w:rsidRDefault="00E4306A" w:rsidP="00E4306A">
            <w:pPr>
              <w:jc w:val="center"/>
              <w:rPr>
                <w:rFonts w:eastAsia="Calibri"/>
                <w:bCs/>
                <w:sz w:val="26"/>
                <w:szCs w:val="26"/>
              </w:rPr>
            </w:pPr>
            <w:r w:rsidRPr="00E4306A">
              <w:rPr>
                <w:rFonts w:eastAsia="Calibri"/>
                <w:bCs/>
                <w:sz w:val="26"/>
                <w:szCs w:val="26"/>
              </w:rPr>
              <w:t>Email</w:t>
            </w:r>
          </w:p>
        </w:tc>
      </w:tr>
      <w:tr w:rsidR="00E4306A" w:rsidRPr="00E4306A" w:rsidTr="00F317ED">
        <w:tc>
          <w:tcPr>
            <w:tcW w:w="563" w:type="dxa"/>
          </w:tcPr>
          <w:p w:rsidR="00E4306A" w:rsidRPr="00E4306A" w:rsidRDefault="00E4306A" w:rsidP="008B21D6">
            <w:pPr>
              <w:numPr>
                <w:ilvl w:val="0"/>
                <w:numId w:val="11"/>
              </w:numPr>
              <w:spacing w:before="120"/>
              <w:jc w:val="center"/>
              <w:rPr>
                <w:rFonts w:eastAsia="Calibri"/>
                <w:bCs/>
                <w:sz w:val="26"/>
                <w:szCs w:val="26"/>
              </w:rPr>
            </w:pPr>
          </w:p>
        </w:tc>
        <w:tc>
          <w:tcPr>
            <w:tcW w:w="3416" w:type="dxa"/>
            <w:hideMark/>
          </w:tcPr>
          <w:p w:rsidR="00E4306A" w:rsidRPr="00E4306A" w:rsidRDefault="00E4306A" w:rsidP="00E4306A">
            <w:pPr>
              <w:jc w:val="center"/>
              <w:rPr>
                <w:rFonts w:eastAsia="Calibri"/>
                <w:bCs/>
                <w:sz w:val="26"/>
                <w:szCs w:val="26"/>
              </w:rPr>
            </w:pPr>
            <w:r w:rsidRPr="00E4306A">
              <w:rPr>
                <w:rFonts w:eastAsia="Calibri"/>
                <w:sz w:val="26"/>
                <w:szCs w:val="26"/>
              </w:rPr>
              <w:t xml:space="preserve">PGS.TS. Cao Thị Hảo </w:t>
            </w:r>
          </w:p>
        </w:tc>
        <w:tc>
          <w:tcPr>
            <w:tcW w:w="1772" w:type="dxa"/>
            <w:hideMark/>
          </w:tcPr>
          <w:p w:rsidR="00E4306A" w:rsidRPr="00E4306A" w:rsidRDefault="00E4306A" w:rsidP="00E4306A">
            <w:pPr>
              <w:jc w:val="center"/>
              <w:rPr>
                <w:rFonts w:eastAsia="Calibri"/>
                <w:bCs/>
                <w:sz w:val="26"/>
                <w:szCs w:val="26"/>
                <w:lang w:val="vi-VN"/>
              </w:rPr>
            </w:pPr>
            <w:r w:rsidRPr="00E4306A">
              <w:rPr>
                <w:rFonts w:eastAsia="Calibri"/>
                <w:bCs/>
                <w:sz w:val="26"/>
                <w:szCs w:val="26"/>
                <w:lang w:val="vi-VN"/>
              </w:rPr>
              <w:t>0983.832.009</w:t>
            </w:r>
          </w:p>
        </w:tc>
        <w:tc>
          <w:tcPr>
            <w:tcW w:w="3429" w:type="dxa"/>
            <w:hideMark/>
          </w:tcPr>
          <w:p w:rsidR="00E4306A" w:rsidRPr="00E4306A" w:rsidRDefault="00E4306A" w:rsidP="00E4306A">
            <w:pPr>
              <w:jc w:val="center"/>
              <w:rPr>
                <w:rFonts w:eastAsia="Calibri"/>
                <w:bCs/>
                <w:sz w:val="26"/>
                <w:szCs w:val="26"/>
                <w:lang w:val="vi-VN"/>
              </w:rPr>
            </w:pPr>
            <w:r w:rsidRPr="00E4306A">
              <w:rPr>
                <w:rFonts w:eastAsia="Calibri"/>
                <w:bCs/>
                <w:sz w:val="26"/>
                <w:szCs w:val="26"/>
              </w:rPr>
              <w:t>haoct@tnue.edu.vn</w:t>
            </w:r>
          </w:p>
        </w:tc>
      </w:tr>
      <w:tr w:rsidR="00E4306A" w:rsidRPr="00E4306A" w:rsidTr="00F317ED">
        <w:tc>
          <w:tcPr>
            <w:tcW w:w="563" w:type="dxa"/>
          </w:tcPr>
          <w:p w:rsidR="00E4306A" w:rsidRPr="00E4306A" w:rsidRDefault="00E4306A" w:rsidP="008B21D6">
            <w:pPr>
              <w:numPr>
                <w:ilvl w:val="0"/>
                <w:numId w:val="11"/>
              </w:numPr>
              <w:spacing w:before="120"/>
              <w:jc w:val="center"/>
              <w:rPr>
                <w:rFonts w:eastAsia="Calibri"/>
                <w:bCs/>
                <w:sz w:val="26"/>
                <w:szCs w:val="26"/>
              </w:rPr>
            </w:pPr>
          </w:p>
        </w:tc>
        <w:tc>
          <w:tcPr>
            <w:tcW w:w="3416" w:type="dxa"/>
            <w:hideMark/>
          </w:tcPr>
          <w:p w:rsidR="00E4306A" w:rsidRPr="00E4306A" w:rsidRDefault="00E4306A" w:rsidP="00E4306A">
            <w:pPr>
              <w:jc w:val="center"/>
              <w:rPr>
                <w:rFonts w:eastAsia="Calibri"/>
                <w:bCs/>
                <w:sz w:val="26"/>
                <w:szCs w:val="26"/>
              </w:rPr>
            </w:pPr>
            <w:r w:rsidRPr="00E4306A">
              <w:rPr>
                <w:rFonts w:eastAsia="Calibri"/>
                <w:sz w:val="26"/>
                <w:szCs w:val="26"/>
                <w:lang w:val="vi-VN"/>
              </w:rPr>
              <w:t xml:space="preserve">TS. Ngô Thu Thuỷ </w:t>
            </w:r>
          </w:p>
        </w:tc>
        <w:tc>
          <w:tcPr>
            <w:tcW w:w="1772" w:type="dxa"/>
            <w:hideMark/>
          </w:tcPr>
          <w:p w:rsidR="00E4306A" w:rsidRPr="00E4306A" w:rsidRDefault="00E4306A" w:rsidP="00E4306A">
            <w:pPr>
              <w:jc w:val="center"/>
              <w:rPr>
                <w:rFonts w:eastAsia="Calibri"/>
                <w:bCs/>
                <w:sz w:val="26"/>
                <w:szCs w:val="26"/>
              </w:rPr>
            </w:pPr>
            <w:r w:rsidRPr="00E4306A">
              <w:rPr>
                <w:rFonts w:eastAsia="Calibri"/>
                <w:bCs/>
                <w:sz w:val="26"/>
                <w:szCs w:val="26"/>
              </w:rPr>
              <w:t>0912.551.751</w:t>
            </w:r>
          </w:p>
        </w:tc>
        <w:tc>
          <w:tcPr>
            <w:tcW w:w="3429" w:type="dxa"/>
            <w:hideMark/>
          </w:tcPr>
          <w:p w:rsidR="00E4306A" w:rsidRPr="00E4306A" w:rsidRDefault="00E4306A" w:rsidP="00E4306A">
            <w:pPr>
              <w:jc w:val="center"/>
              <w:rPr>
                <w:rFonts w:eastAsia="Calibri"/>
                <w:bCs/>
                <w:sz w:val="26"/>
                <w:szCs w:val="26"/>
              </w:rPr>
            </w:pPr>
            <w:r w:rsidRPr="00E4306A">
              <w:rPr>
                <w:rFonts w:eastAsia="Calibri"/>
                <w:bCs/>
                <w:sz w:val="26"/>
                <w:szCs w:val="26"/>
              </w:rPr>
              <w:t>thuynt.lol@tnue.edu.vn</w:t>
            </w:r>
          </w:p>
        </w:tc>
      </w:tr>
    </w:tbl>
    <w:p w:rsidR="00E4306A" w:rsidRPr="00E4306A" w:rsidRDefault="00E4306A" w:rsidP="00E4306A">
      <w:pPr>
        <w:autoSpaceDE w:val="0"/>
        <w:autoSpaceDN w:val="0"/>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3. Mục tiêu của học phần (CO)</w:t>
      </w:r>
    </w:p>
    <w:p w:rsidR="00E4306A" w:rsidRPr="00E4306A" w:rsidRDefault="00E4306A" w:rsidP="00E4306A">
      <w:pPr>
        <w:spacing w:after="0" w:line="240" w:lineRule="auto"/>
        <w:jc w:val="both"/>
        <w:rPr>
          <w:rFonts w:ascii="Times New Roman" w:eastAsia="Calibri" w:hAnsi="Times New Roman" w:cs="Times New Roman"/>
          <w:b/>
          <w:bCs/>
          <w:i/>
          <w:sz w:val="26"/>
          <w:szCs w:val="26"/>
          <w:lang w:val="vi-VN"/>
        </w:rPr>
      </w:pPr>
      <w:r w:rsidRPr="00E4306A">
        <w:rPr>
          <w:rFonts w:ascii="Times New Roman" w:eastAsia="Calibri" w:hAnsi="Times New Roman" w:cs="Times New Roman"/>
          <w:bCs/>
          <w:i/>
          <w:sz w:val="26"/>
          <w:szCs w:val="26"/>
        </w:rPr>
        <w:t>* Về kiến thức</w:t>
      </w:r>
    </w:p>
    <w:p w:rsidR="00E4306A" w:rsidRPr="00E4306A" w:rsidRDefault="00E4306A" w:rsidP="00E4306A">
      <w:pPr>
        <w:spacing w:before="120" w:after="0" w:line="276" w:lineRule="auto"/>
        <w:ind w:firstLine="720"/>
        <w:jc w:val="both"/>
        <w:rPr>
          <w:rFonts w:ascii="Times New Roman" w:eastAsia="Calibri" w:hAnsi="Times New Roman" w:cs="Times New Roman"/>
          <w:spacing w:val="-2"/>
          <w:sz w:val="26"/>
          <w:szCs w:val="26"/>
          <w:u w:color="000000"/>
        </w:rPr>
      </w:pPr>
      <w:r w:rsidRPr="00E4306A">
        <w:rPr>
          <w:rFonts w:ascii="Times New Roman" w:eastAsia="Calibri" w:hAnsi="Times New Roman" w:cs="Times New Roman"/>
          <w:b/>
          <w:sz w:val="26"/>
          <w:szCs w:val="26"/>
        </w:rPr>
        <w:lastRenderedPageBreak/>
        <w:t>CO1.</w:t>
      </w:r>
      <w:r w:rsidRPr="00E4306A">
        <w:rPr>
          <w:rFonts w:ascii="Times New Roman" w:eastAsia="Calibri" w:hAnsi="Times New Roman" w:cs="Times New Roman"/>
          <w:sz w:val="26"/>
          <w:szCs w:val="26"/>
        </w:rPr>
        <w:t xml:space="preserve"> Hiểu, lí giải được </w:t>
      </w:r>
      <w:r w:rsidRPr="00E4306A">
        <w:rPr>
          <w:rFonts w:ascii="Times New Roman" w:eastAsia="Calibri" w:hAnsi="Times New Roman" w:cs="Times New Roman"/>
          <w:spacing w:val="-2"/>
          <w:sz w:val="26"/>
          <w:szCs w:val="26"/>
          <w:u w:color="000000"/>
        </w:rPr>
        <w:t xml:space="preserve">mối quan hệ giữa văn học với các vấn đề về chiến tranh, về đạo đức xã hội, về tự nhiên và bản sắc văn hoá… được thể hiện trong văn học Việt Nam hiện đại và trong các tác phẩm văn học Việt Nam hiện đại được giảng dạy trong chương trình phổ thông. </w:t>
      </w:r>
    </w:p>
    <w:p w:rsidR="00E4306A" w:rsidRPr="00E4306A" w:rsidRDefault="00E4306A" w:rsidP="00E4306A">
      <w:pPr>
        <w:spacing w:before="120" w:after="0" w:line="276" w:lineRule="auto"/>
        <w:ind w:firstLine="720"/>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 xml:space="preserve">CO2. </w:t>
      </w:r>
      <w:r w:rsidRPr="00E4306A">
        <w:rPr>
          <w:rFonts w:ascii="Times New Roman" w:eastAsia="Calibri" w:hAnsi="Times New Roman" w:cs="Times New Roman"/>
          <w:sz w:val="26"/>
          <w:szCs w:val="26"/>
        </w:rPr>
        <w:t>Hiểu và vận dụng được các tri thức về văn hoá, văn học, lịch sử, đời sống, đạo đức xã hội và tự nhiên để học tập, nghiên cứu, giảng dạy phần văn học Việt Nam hiện đại theo hướng tiếp cận năng lực người học.</w:t>
      </w:r>
    </w:p>
    <w:p w:rsidR="00E4306A" w:rsidRPr="00E4306A" w:rsidRDefault="00E4306A" w:rsidP="00E4306A">
      <w:pPr>
        <w:spacing w:after="0" w:line="240" w:lineRule="auto"/>
        <w:jc w:val="both"/>
        <w:rPr>
          <w:rFonts w:ascii="Times New Roman" w:eastAsia="Calibri" w:hAnsi="Times New Roman" w:cs="Times New Roman"/>
          <w:sz w:val="26"/>
          <w:szCs w:val="26"/>
        </w:rPr>
      </w:pPr>
    </w:p>
    <w:p w:rsidR="00E4306A" w:rsidRPr="00E4306A" w:rsidRDefault="00E4306A" w:rsidP="00E4306A">
      <w:pPr>
        <w:spacing w:after="0" w:line="240" w:lineRule="auto"/>
        <w:jc w:val="both"/>
        <w:rPr>
          <w:rFonts w:ascii="Times New Roman" w:eastAsia="Calibri" w:hAnsi="Times New Roman" w:cs="Times New Roman"/>
          <w:bCs/>
          <w:i/>
          <w:sz w:val="26"/>
          <w:szCs w:val="26"/>
        </w:rPr>
      </w:pPr>
      <w:r w:rsidRPr="00E4306A">
        <w:rPr>
          <w:rFonts w:ascii="Times New Roman" w:eastAsia="Calibri" w:hAnsi="Times New Roman" w:cs="Times New Roman"/>
          <w:bCs/>
          <w:i/>
          <w:sz w:val="26"/>
          <w:szCs w:val="26"/>
        </w:rPr>
        <w:t>* Về kĩ năng</w:t>
      </w:r>
    </w:p>
    <w:p w:rsidR="00E4306A" w:rsidRPr="00E4306A" w:rsidRDefault="00E4306A" w:rsidP="00E4306A">
      <w:pPr>
        <w:spacing w:after="0" w:line="240" w:lineRule="auto"/>
        <w:ind w:firstLine="720"/>
        <w:jc w:val="both"/>
        <w:rPr>
          <w:rFonts w:ascii="Times New Roman" w:eastAsia="Calibri" w:hAnsi="Times New Roman" w:cs="Times New Roman"/>
          <w:bCs/>
          <w:sz w:val="26"/>
          <w:szCs w:val="26"/>
        </w:rPr>
      </w:pPr>
      <w:r w:rsidRPr="00E4306A">
        <w:rPr>
          <w:rFonts w:ascii="Times New Roman" w:eastAsia="Calibri" w:hAnsi="Times New Roman" w:cs="Times New Roman"/>
          <w:b/>
          <w:bCs/>
          <w:sz w:val="26"/>
          <w:szCs w:val="26"/>
        </w:rPr>
        <w:t>CO3</w:t>
      </w:r>
      <w:r w:rsidRPr="00E4306A">
        <w:rPr>
          <w:rFonts w:ascii="Times New Roman" w:eastAsia="Calibri" w:hAnsi="Times New Roman" w:cs="Times New Roman"/>
          <w:b/>
          <w:bCs/>
          <w:sz w:val="26"/>
          <w:szCs w:val="26"/>
          <w:lang w:val="vi-VN"/>
        </w:rPr>
        <w:t>.</w:t>
      </w:r>
      <w:r w:rsidRPr="00E4306A">
        <w:rPr>
          <w:rFonts w:ascii="Times New Roman" w:eastAsia="Calibri" w:hAnsi="Times New Roman" w:cs="Times New Roman"/>
          <w:b/>
          <w:bCs/>
          <w:iCs/>
          <w:sz w:val="26"/>
          <w:szCs w:val="26"/>
          <w:lang w:val="vi-VN"/>
        </w:rPr>
        <w:t xml:space="preserve"> </w:t>
      </w:r>
      <w:r w:rsidRPr="00E4306A">
        <w:rPr>
          <w:rFonts w:ascii="Times New Roman" w:eastAsia="Calibri" w:hAnsi="Times New Roman" w:cs="Times New Roman"/>
          <w:bCs/>
          <w:iCs/>
          <w:sz w:val="26"/>
          <w:szCs w:val="26"/>
        </w:rPr>
        <w:t>Áp dụng được tri thức của học phần để t</w:t>
      </w:r>
      <w:r w:rsidRPr="00E4306A">
        <w:rPr>
          <w:rFonts w:ascii="Times New Roman" w:eastAsia="Calibri" w:hAnsi="Times New Roman" w:cs="Times New Roman"/>
          <w:bCs/>
          <w:sz w:val="26"/>
          <w:szCs w:val="26"/>
          <w:lang w:val="vi-VN"/>
        </w:rPr>
        <w:t>hiết kế các hoạt động dạy học</w:t>
      </w:r>
      <w:r w:rsidRPr="00E4306A">
        <w:rPr>
          <w:rFonts w:ascii="Times New Roman" w:eastAsia="Calibri" w:hAnsi="Times New Roman" w:cs="Times New Roman"/>
          <w:bCs/>
          <w:sz w:val="26"/>
          <w:szCs w:val="26"/>
        </w:rPr>
        <w:t xml:space="preserve">, trải nghiệm, thiết kế kế hoạch giáo dục </w:t>
      </w:r>
      <w:r w:rsidRPr="00E4306A">
        <w:rPr>
          <w:rFonts w:ascii="Times New Roman" w:eastAsia="Calibri" w:hAnsi="Times New Roman" w:cs="Times New Roman"/>
          <w:bCs/>
          <w:sz w:val="26"/>
          <w:szCs w:val="26"/>
          <w:lang w:val="vi-VN"/>
        </w:rPr>
        <w:t>ở trường phổ thông</w:t>
      </w:r>
      <w:r w:rsidRPr="00E4306A">
        <w:rPr>
          <w:rFonts w:ascii="Times New Roman" w:eastAsia="Calibri" w:hAnsi="Times New Roman" w:cs="Times New Roman"/>
          <w:bCs/>
          <w:sz w:val="26"/>
          <w:szCs w:val="26"/>
        </w:rPr>
        <w:t xml:space="preserve"> </w:t>
      </w:r>
      <w:r w:rsidRPr="00E4306A">
        <w:rPr>
          <w:rFonts w:ascii="Times New Roman" w:eastAsia="Times New Roman" w:hAnsi="Times New Roman" w:cs="Times New Roman"/>
          <w:sz w:val="26"/>
          <w:szCs w:val="26"/>
        </w:rPr>
        <w:t>về vấn đề chiến tranh và hoà bình, về đạo đức xã hội, về tự nhiên và bản sắc văn hoá dân tộc.</w:t>
      </w:r>
    </w:p>
    <w:p w:rsidR="00E4306A" w:rsidRPr="00E4306A" w:rsidRDefault="00E4306A" w:rsidP="00E4306A">
      <w:pPr>
        <w:spacing w:after="0" w:line="240"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b/>
          <w:bCs/>
          <w:sz w:val="26"/>
          <w:szCs w:val="26"/>
        </w:rPr>
        <w:t>CO4</w:t>
      </w:r>
      <w:r w:rsidRPr="00E4306A">
        <w:rPr>
          <w:rFonts w:ascii="Times New Roman" w:eastAsia="Calibri" w:hAnsi="Times New Roman" w:cs="Times New Roman"/>
          <w:b/>
          <w:bCs/>
          <w:sz w:val="26"/>
          <w:szCs w:val="26"/>
          <w:lang w:val="vi-VN"/>
        </w:rPr>
        <w:t xml:space="preserve">. </w:t>
      </w:r>
      <w:r w:rsidRPr="00E4306A">
        <w:rPr>
          <w:rFonts w:ascii="Times New Roman" w:eastAsia="Calibri" w:hAnsi="Times New Roman" w:cs="Times New Roman"/>
          <w:sz w:val="26"/>
          <w:szCs w:val="26"/>
        </w:rPr>
        <w:t>Sử dụng</w:t>
      </w:r>
      <w:r w:rsidRPr="00E4306A">
        <w:rPr>
          <w:rFonts w:ascii="Times New Roman" w:eastAsia="Calibri" w:hAnsi="Times New Roman" w:cs="Times New Roman"/>
          <w:sz w:val="26"/>
          <w:szCs w:val="26"/>
          <w:lang w:val="vi-VN"/>
        </w:rPr>
        <w:t xml:space="preserve"> </w:t>
      </w:r>
      <w:r w:rsidRPr="00E4306A">
        <w:rPr>
          <w:rFonts w:ascii="Times New Roman" w:eastAsia="Calibri" w:hAnsi="Times New Roman" w:cs="Times New Roman"/>
          <w:sz w:val="26"/>
          <w:szCs w:val="26"/>
        </w:rPr>
        <w:t xml:space="preserve">linh hoạt, sáng tạo, hiệu quả </w:t>
      </w:r>
      <w:r w:rsidRPr="00E4306A">
        <w:rPr>
          <w:rFonts w:ascii="Times New Roman" w:eastAsia="Calibri" w:hAnsi="Times New Roman" w:cs="Times New Roman"/>
          <w:sz w:val="26"/>
          <w:szCs w:val="26"/>
          <w:lang w:val="vi-VN"/>
        </w:rPr>
        <w:t>các phương pháp</w:t>
      </w:r>
      <w:r w:rsidRPr="00E4306A">
        <w:rPr>
          <w:rFonts w:ascii="Times New Roman" w:eastAsia="Calibri" w:hAnsi="Times New Roman" w:cs="Times New Roman"/>
          <w:sz w:val="26"/>
          <w:szCs w:val="26"/>
        </w:rPr>
        <w:t xml:space="preserve"> dạy học</w:t>
      </w:r>
      <w:r w:rsidRPr="00E4306A">
        <w:rPr>
          <w:rFonts w:ascii="Times New Roman" w:eastAsia="Calibri" w:hAnsi="Times New Roman" w:cs="Times New Roman"/>
          <w:sz w:val="26"/>
          <w:szCs w:val="26"/>
          <w:lang w:val="vi-VN"/>
        </w:rPr>
        <w:t>, kiểm tra đánh giá kết quả học tập, rèn luyện của người học</w:t>
      </w:r>
      <w:r w:rsidRPr="00E4306A">
        <w:rPr>
          <w:rFonts w:ascii="Times New Roman" w:eastAsia="Calibri" w:hAnsi="Times New Roman" w:cs="Times New Roman"/>
          <w:sz w:val="26"/>
          <w:szCs w:val="26"/>
        </w:rPr>
        <w:t xml:space="preserve"> theo định hướng phát triển phẩm chất, năng lực học sinh.</w:t>
      </w:r>
    </w:p>
    <w:p w:rsidR="00E4306A" w:rsidRPr="00E4306A" w:rsidRDefault="00E4306A" w:rsidP="00E4306A">
      <w:pPr>
        <w:spacing w:after="0" w:line="240"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b/>
          <w:sz w:val="26"/>
          <w:szCs w:val="26"/>
        </w:rPr>
        <w:t>CO5</w:t>
      </w:r>
      <w:r w:rsidRPr="00E4306A">
        <w:rPr>
          <w:rFonts w:ascii="Times New Roman" w:eastAsia="Calibri" w:hAnsi="Times New Roman" w:cs="Times New Roman"/>
          <w:sz w:val="26"/>
          <w:szCs w:val="26"/>
        </w:rPr>
        <w:t xml:space="preserve">. </w:t>
      </w:r>
      <w:r w:rsidRPr="00E4306A">
        <w:rPr>
          <w:rFonts w:ascii="Times New Roman" w:eastAsia="Calibri" w:hAnsi="Times New Roman" w:cs="Times New Roman"/>
          <w:bCs/>
          <w:sz w:val="26"/>
          <w:szCs w:val="26"/>
          <w:lang w:val="vi-VN"/>
        </w:rPr>
        <w:t>Vận dụng được</w:t>
      </w:r>
      <w:r w:rsidRPr="00E4306A">
        <w:rPr>
          <w:rFonts w:ascii="Times New Roman" w:eastAsia="Calibri" w:hAnsi="Times New Roman" w:cs="Times New Roman"/>
          <w:bCs/>
          <w:sz w:val="26"/>
          <w:szCs w:val="26"/>
          <w:lang w:val="pl-PL"/>
        </w:rPr>
        <w:t xml:space="preserve"> kiến thức, kĩ năng</w:t>
      </w:r>
      <w:r w:rsidRPr="00E4306A">
        <w:rPr>
          <w:rFonts w:ascii="Times New Roman" w:eastAsia="Calibri" w:hAnsi="Times New Roman" w:cs="Times New Roman"/>
          <w:bCs/>
          <w:sz w:val="26"/>
          <w:szCs w:val="26"/>
          <w:lang w:val="vi-VN"/>
        </w:rPr>
        <w:t xml:space="preserve"> thuyết trình,</w:t>
      </w:r>
      <w:r w:rsidRPr="00E4306A">
        <w:rPr>
          <w:rFonts w:ascii="Times New Roman" w:eastAsia="Calibri" w:hAnsi="Times New Roman" w:cs="Times New Roman"/>
          <w:bCs/>
          <w:sz w:val="26"/>
          <w:szCs w:val="26"/>
          <w:lang w:val="pl-PL"/>
        </w:rPr>
        <w:t xml:space="preserve"> công nghệ thông tin</w:t>
      </w:r>
      <w:r w:rsidRPr="00E4306A">
        <w:rPr>
          <w:rFonts w:ascii="Times New Roman" w:eastAsia="Calibri" w:hAnsi="Times New Roman" w:cs="Times New Roman"/>
          <w:bCs/>
          <w:sz w:val="26"/>
          <w:szCs w:val="26"/>
          <w:lang w:val="vi-VN"/>
        </w:rPr>
        <w:t xml:space="preserve"> trong hoạt động giảng dạy, giáo dục ở trường phổ thông</w:t>
      </w:r>
      <w:r w:rsidRPr="00E4306A">
        <w:rPr>
          <w:rFonts w:ascii="Times New Roman" w:eastAsia="Calibri" w:hAnsi="Times New Roman" w:cs="Times New Roman"/>
          <w:bCs/>
          <w:sz w:val="26"/>
          <w:szCs w:val="26"/>
        </w:rPr>
        <w:t>, sử dụng được một số thuật ngữ chuyên ngành tiếng Anh trong hoạt động chuyên môn.</w:t>
      </w:r>
    </w:p>
    <w:p w:rsidR="00E4306A" w:rsidRPr="00E4306A" w:rsidRDefault="00E4306A" w:rsidP="00E4306A">
      <w:pPr>
        <w:spacing w:after="0" w:line="240" w:lineRule="auto"/>
        <w:jc w:val="both"/>
        <w:rPr>
          <w:rFonts w:ascii="Times New Roman" w:eastAsia="Calibri" w:hAnsi="Times New Roman" w:cs="Times New Roman"/>
          <w:bCs/>
          <w:i/>
          <w:sz w:val="26"/>
          <w:szCs w:val="26"/>
        </w:rPr>
      </w:pPr>
      <w:r w:rsidRPr="00E4306A">
        <w:rPr>
          <w:rFonts w:ascii="Times New Roman" w:eastAsia="Calibri" w:hAnsi="Times New Roman" w:cs="Times New Roman"/>
          <w:bCs/>
          <w:i/>
          <w:sz w:val="26"/>
          <w:szCs w:val="26"/>
        </w:rPr>
        <w:t>* Về năng lực tự chủ và chịu trách nhiệm</w:t>
      </w:r>
    </w:p>
    <w:p w:rsidR="00E4306A" w:rsidRPr="00E4306A" w:rsidRDefault="00E4306A" w:rsidP="00E4306A">
      <w:pPr>
        <w:spacing w:after="0" w:line="240" w:lineRule="auto"/>
        <w:ind w:firstLine="720"/>
        <w:jc w:val="both"/>
        <w:rPr>
          <w:rFonts w:ascii="Times New Roman" w:eastAsia="Calibri" w:hAnsi="Times New Roman" w:cs="Times New Roman"/>
          <w:spacing w:val="-4"/>
          <w:sz w:val="26"/>
          <w:szCs w:val="26"/>
          <w:lang w:val="vi-VN"/>
        </w:rPr>
      </w:pPr>
      <w:r w:rsidRPr="00E4306A">
        <w:rPr>
          <w:rFonts w:ascii="Times New Roman" w:eastAsia="Calibri" w:hAnsi="Times New Roman" w:cs="Times New Roman"/>
          <w:b/>
          <w:bCs/>
          <w:spacing w:val="-4"/>
          <w:sz w:val="26"/>
          <w:szCs w:val="26"/>
        </w:rPr>
        <w:t xml:space="preserve">CO6. </w:t>
      </w:r>
      <w:r w:rsidRPr="00E4306A">
        <w:rPr>
          <w:rFonts w:ascii="Times New Roman" w:eastAsia="Calibri" w:hAnsi="Times New Roman" w:cs="Times New Roman"/>
          <w:bCs/>
          <w:spacing w:val="-4"/>
          <w:sz w:val="26"/>
          <w:szCs w:val="26"/>
        </w:rPr>
        <w:t>V</w:t>
      </w:r>
      <w:r w:rsidRPr="00E4306A">
        <w:rPr>
          <w:rFonts w:ascii="Times New Roman" w:eastAsia="Calibri" w:hAnsi="Times New Roman" w:cs="Times New Roman"/>
          <w:bCs/>
          <w:spacing w:val="-4"/>
          <w:sz w:val="26"/>
          <w:szCs w:val="26"/>
          <w:lang w:val="vi-VN"/>
        </w:rPr>
        <w:t xml:space="preserve">ận dụng được những nội dung phù hợp để giáo dục </w:t>
      </w:r>
      <w:r w:rsidRPr="00E4306A">
        <w:rPr>
          <w:rFonts w:ascii="Times New Roman" w:eastAsia="Calibri" w:hAnsi="Times New Roman" w:cs="Times New Roman"/>
          <w:bCs/>
          <w:spacing w:val="-4"/>
          <w:sz w:val="26"/>
          <w:szCs w:val="26"/>
        </w:rPr>
        <w:t>học sinh</w:t>
      </w:r>
      <w:r w:rsidRPr="00E4306A">
        <w:rPr>
          <w:rFonts w:ascii="Times New Roman" w:eastAsia="Calibri" w:hAnsi="Times New Roman" w:cs="Times New Roman"/>
          <w:bCs/>
          <w:spacing w:val="-4"/>
          <w:sz w:val="26"/>
          <w:szCs w:val="26"/>
          <w:lang w:val="vi-VN"/>
        </w:rPr>
        <w:t xml:space="preserve"> </w:t>
      </w:r>
      <w:r w:rsidRPr="00E4306A">
        <w:rPr>
          <w:rFonts w:ascii="Times New Roman" w:eastAsia="Calibri" w:hAnsi="Times New Roman" w:cs="Times New Roman"/>
          <w:spacing w:val="-4"/>
          <w:sz w:val="26"/>
          <w:szCs w:val="26"/>
          <w:lang w:val="vi-VN"/>
        </w:rPr>
        <w:t>thêm yêu văn học Việt Nam, biết tự hào và trân trọng những giá trị tinh thần của văn hoá dân tộc</w:t>
      </w:r>
      <w:r w:rsidRPr="00E4306A">
        <w:rPr>
          <w:rFonts w:ascii="Times New Roman" w:eastAsia="Calibri" w:hAnsi="Times New Roman" w:cs="Times New Roman"/>
          <w:spacing w:val="-4"/>
          <w:sz w:val="26"/>
          <w:szCs w:val="26"/>
        </w:rPr>
        <w:t>;</w:t>
      </w:r>
      <w:r w:rsidRPr="00E4306A">
        <w:rPr>
          <w:rFonts w:ascii="Times New Roman" w:eastAsia="Calibri" w:hAnsi="Times New Roman" w:cs="Times New Roman"/>
          <w:spacing w:val="-4"/>
          <w:sz w:val="26"/>
          <w:szCs w:val="26"/>
          <w:lang w:val="vi-VN"/>
        </w:rPr>
        <w:t xml:space="preserve"> </w:t>
      </w:r>
      <w:r w:rsidRPr="00E4306A">
        <w:rPr>
          <w:rFonts w:ascii="Times New Roman" w:eastAsia="Calibri" w:hAnsi="Times New Roman" w:cs="Times New Roman"/>
          <w:spacing w:val="-4"/>
          <w:sz w:val="26"/>
          <w:szCs w:val="26"/>
        </w:rPr>
        <w:t>t</w:t>
      </w:r>
      <w:r w:rsidRPr="00E4306A">
        <w:rPr>
          <w:rFonts w:ascii="Times New Roman" w:eastAsia="Calibri" w:hAnsi="Times New Roman" w:cs="Times New Roman"/>
          <w:spacing w:val="-4"/>
          <w:sz w:val="26"/>
          <w:szCs w:val="26"/>
          <w:lang w:val="vi-VN"/>
        </w:rPr>
        <w:t xml:space="preserve">ừ đó hình thành và phát triển những giá trị nhân văn ở người học. </w:t>
      </w:r>
    </w:p>
    <w:p w:rsidR="00E4306A" w:rsidRPr="00E4306A" w:rsidRDefault="00E4306A" w:rsidP="00E4306A">
      <w:pPr>
        <w:spacing w:after="0" w:line="240" w:lineRule="auto"/>
        <w:ind w:firstLine="720"/>
        <w:jc w:val="both"/>
        <w:rPr>
          <w:rFonts w:ascii="Times New Roman" w:eastAsia="Calibri" w:hAnsi="Times New Roman" w:cs="Times New Roman"/>
          <w:bCs/>
          <w:color w:val="000000"/>
          <w:spacing w:val="-4"/>
          <w:sz w:val="26"/>
          <w:szCs w:val="26"/>
        </w:rPr>
      </w:pPr>
      <w:r w:rsidRPr="00E4306A">
        <w:rPr>
          <w:rFonts w:ascii="Times New Roman" w:eastAsia="Calibri" w:hAnsi="Times New Roman" w:cs="Times New Roman"/>
          <w:b/>
          <w:bCs/>
          <w:color w:val="000000"/>
          <w:spacing w:val="-4"/>
          <w:sz w:val="26"/>
          <w:szCs w:val="26"/>
        </w:rPr>
        <w:t xml:space="preserve">CO7: </w:t>
      </w:r>
      <w:r w:rsidRPr="00E4306A">
        <w:rPr>
          <w:rFonts w:ascii="Times New Roman" w:eastAsia="Calibri" w:hAnsi="Times New Roman" w:cs="Times New Roman"/>
          <w:bCs/>
          <w:color w:val="000000"/>
          <w:spacing w:val="-4"/>
          <w:sz w:val="26"/>
          <w:szCs w:val="26"/>
        </w:rPr>
        <w:t>Có năng lực làm việc độc lập và hợp tác nhóm, thể hiện được quan  điểm cá nhân trước các vấn đề cần giải quyết</w:t>
      </w:r>
      <w:r w:rsidRPr="00E4306A">
        <w:rPr>
          <w:rFonts w:ascii="Times New Roman" w:eastAsia="Calibri" w:hAnsi="Times New Roman" w:cs="Times New Roman"/>
          <w:bCs/>
          <w:color w:val="000000"/>
          <w:spacing w:val="-4"/>
          <w:sz w:val="26"/>
          <w:szCs w:val="26"/>
          <w:lang w:val="vi-VN"/>
        </w:rPr>
        <w:t xml:space="preserve"> của chuyên môn và thực tế giáo dục</w:t>
      </w:r>
      <w:r w:rsidRPr="00E4306A">
        <w:rPr>
          <w:rFonts w:ascii="Times New Roman" w:eastAsia="Calibri" w:hAnsi="Times New Roman" w:cs="Times New Roman"/>
          <w:bCs/>
          <w:color w:val="000000"/>
          <w:spacing w:val="-4"/>
          <w:sz w:val="26"/>
          <w:szCs w:val="26"/>
        </w:rPr>
        <w:t xml:space="preserve">, có tư duy phản biện xã hội và lan tỏa những điều tốt đẹp. </w:t>
      </w:r>
    </w:p>
    <w:p w:rsidR="00E4306A" w:rsidRPr="00E4306A" w:rsidRDefault="00E4306A" w:rsidP="00E4306A">
      <w:pPr>
        <w:spacing w:after="0" w:line="240" w:lineRule="auto"/>
        <w:contextualSpacing/>
        <w:jc w:val="both"/>
        <w:rPr>
          <w:rFonts w:ascii="Times New Roman" w:eastAsia="Calibri" w:hAnsi="Times New Roman" w:cs="Times New Roman"/>
          <w:i/>
          <w:sz w:val="26"/>
          <w:szCs w:val="26"/>
        </w:rPr>
      </w:pPr>
    </w:p>
    <w:p w:rsidR="00E4306A" w:rsidRPr="00E4306A" w:rsidRDefault="00E4306A" w:rsidP="00E4306A">
      <w:pPr>
        <w:spacing w:after="0" w:line="240" w:lineRule="auto"/>
        <w:ind w:right="-1"/>
        <w:contextualSpacing/>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E4306A" w:rsidRPr="00E4306A" w:rsidTr="00E4306A">
        <w:tc>
          <w:tcPr>
            <w:tcW w:w="802"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Mục tiêu HP</w:t>
            </w:r>
          </w:p>
        </w:tc>
        <w:tc>
          <w:tcPr>
            <w:tcW w:w="1014"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CĐR của HP</w:t>
            </w:r>
          </w:p>
        </w:tc>
        <w:tc>
          <w:tcPr>
            <w:tcW w:w="5272"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Nội dung CĐR của học phần</w:t>
            </w:r>
          </w:p>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2100"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CĐR của CTĐT</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Kiến thức</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vMerge w:val="restart"/>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CO1</w:t>
            </w: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Diễn giải được hệ thống kiến thức cơ bản về </w:t>
            </w:r>
            <w:r w:rsidRPr="00E4306A">
              <w:rPr>
                <w:rFonts w:ascii="Times New Roman" w:eastAsia="Calibri" w:hAnsi="Times New Roman" w:cs="Times New Roman"/>
                <w:sz w:val="26"/>
                <w:szCs w:val="26"/>
                <w:lang w:val="it-IT"/>
              </w:rPr>
              <w:t>các vấn đề văn học với chiến tranh và hoà bình; văn học với các vấn đề về đạo đức xã hội,</w:t>
            </w:r>
            <w:r w:rsidRPr="00E4306A">
              <w:rPr>
                <w:rFonts w:ascii="Damascus" w:eastAsia="Calibri" w:hAnsi="Damascus" w:cs="Damascus"/>
                <w:sz w:val="26"/>
                <w:szCs w:val="26"/>
                <w:lang w:val="it-IT"/>
              </w:rPr>
              <w:t xml:space="preserve"> </w:t>
            </w:r>
            <w:r w:rsidRPr="00E4306A">
              <w:rPr>
                <w:rFonts w:ascii="Times New Roman" w:eastAsia="Calibri" w:hAnsi="Times New Roman" w:cs="Times New Roman"/>
                <w:sz w:val="26"/>
                <w:szCs w:val="26"/>
                <w:lang w:val="it-IT"/>
              </w:rPr>
              <w:t>tự nhiên, bản sắc văn hoá.</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PLO1,2,11</w:t>
            </w:r>
          </w:p>
        </w:tc>
      </w:tr>
      <w:tr w:rsidR="00E4306A" w:rsidRPr="00E4306A" w:rsidTr="00F317ED">
        <w:tc>
          <w:tcPr>
            <w:tcW w:w="802" w:type="dxa"/>
            <w:vMerge/>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CLO2</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Áp dụng được kiến thức của học phần để định hướng nghiên cứu và giảng dạy các tác phẩm văn học Việt Nam hiện đại tiêu biểu về viết về các chủ đề: </w:t>
            </w:r>
            <w:r w:rsidRPr="00E4306A">
              <w:rPr>
                <w:rFonts w:ascii="Times New Roman" w:eastAsia="Calibri" w:hAnsi="Times New Roman" w:cs="Times New Roman"/>
                <w:sz w:val="26"/>
                <w:szCs w:val="26"/>
                <w:lang w:val="it-IT"/>
              </w:rPr>
              <w:t>chiến tranh và hoà bình, đạo đức, tự nhiên</w:t>
            </w:r>
            <w:r w:rsidRPr="00E4306A">
              <w:rPr>
                <w:rFonts w:ascii="Times New Roman" w:eastAsia="MS Mincho" w:hAnsi="Times New Roman" w:cs="Times New Roman"/>
                <w:sz w:val="26"/>
                <w:szCs w:val="26"/>
              </w:rPr>
              <w:t>, văn hoá ở trường phổ thông.</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PLO3,7,11,12</w:t>
            </w:r>
          </w:p>
        </w:tc>
      </w:tr>
      <w:tr w:rsidR="00E4306A" w:rsidRPr="00E4306A" w:rsidTr="00F317ED">
        <w:tc>
          <w:tcPr>
            <w:tcW w:w="802" w:type="dxa"/>
            <w:vMerge/>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CLO3</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So sánh, phân biệt và lí giải được đặc trưng của mối liên hệ giữa văn học với các vấn đề về: </w:t>
            </w:r>
            <w:r w:rsidRPr="00E4306A">
              <w:rPr>
                <w:rFonts w:ascii="Times New Roman" w:eastAsia="Calibri" w:hAnsi="Times New Roman" w:cs="Times New Roman"/>
                <w:sz w:val="26"/>
                <w:szCs w:val="26"/>
                <w:lang w:val="it-IT"/>
              </w:rPr>
              <w:t>chiến tranh và hoà bình, đạo đức, tự nhiên</w:t>
            </w:r>
            <w:r w:rsidRPr="00E4306A">
              <w:rPr>
                <w:rFonts w:ascii="Times New Roman" w:eastAsia="MS Mincho" w:hAnsi="Times New Roman" w:cs="Times New Roman"/>
                <w:sz w:val="26"/>
                <w:szCs w:val="26"/>
              </w:rPr>
              <w:t xml:space="preserve"> và bản sắc văn hoá. </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PLO3,13,15</w:t>
            </w:r>
          </w:p>
        </w:tc>
      </w:tr>
      <w:tr w:rsidR="00E4306A" w:rsidRPr="00E4306A" w:rsidTr="00F317ED">
        <w:tc>
          <w:tcPr>
            <w:tcW w:w="802" w:type="dxa"/>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lastRenderedPageBreak/>
              <w:t>CO2, CO3</w:t>
            </w:r>
          </w:p>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CLO4</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PLO4,12,15</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Kĩ năng</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CO4</w:t>
            </w: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CLO5</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Ứng dụng được tri thức của học phần để thiết kế các hoạt động dạy học, hoạt động trải nghiệm đối với văn học Việt Nam hiện đại dạy về các chủ đề: chiến tranh và hoà bình,</w:t>
            </w:r>
            <w:r w:rsidRPr="00E4306A">
              <w:rPr>
                <w:rFonts w:ascii="Damascus" w:eastAsia="MS Mincho" w:hAnsi="Damascus" w:cs="Damascus"/>
                <w:sz w:val="26"/>
                <w:szCs w:val="26"/>
              </w:rPr>
              <w:t xml:space="preserve"> </w:t>
            </w:r>
            <w:r w:rsidRPr="00E4306A">
              <w:rPr>
                <w:rFonts w:ascii="Times New Roman" w:eastAsia="MS Mincho" w:hAnsi="Times New Roman" w:cs="Times New Roman"/>
                <w:sz w:val="26"/>
                <w:szCs w:val="26"/>
              </w:rPr>
              <w:t>đạo đức xã hội,</w:t>
            </w:r>
            <w:r w:rsidRPr="00E4306A">
              <w:rPr>
                <w:rFonts w:ascii="Damascus" w:eastAsia="MS Mincho" w:hAnsi="Damascus" w:cs="Damascus"/>
                <w:sz w:val="26"/>
                <w:szCs w:val="26"/>
              </w:rPr>
              <w:t xml:space="preserve"> </w:t>
            </w:r>
            <w:r w:rsidRPr="00E4306A">
              <w:rPr>
                <w:rFonts w:ascii="Times New Roman" w:eastAsia="MS Mincho" w:hAnsi="Times New Roman" w:cs="Times New Roman"/>
                <w:sz w:val="26"/>
                <w:szCs w:val="26"/>
              </w:rPr>
              <w:t>tự nhiên,</w:t>
            </w:r>
            <w:r w:rsidRPr="00E4306A">
              <w:rPr>
                <w:rFonts w:ascii="Damascus" w:eastAsia="MS Mincho" w:hAnsi="Damascus" w:cs="Damascus"/>
                <w:sz w:val="26"/>
                <w:szCs w:val="26"/>
              </w:rPr>
              <w:t xml:space="preserve"> </w:t>
            </w:r>
            <w:r w:rsidRPr="00E4306A">
              <w:rPr>
                <w:rFonts w:ascii="Times New Roman" w:eastAsia="MS Mincho" w:hAnsi="Times New Roman" w:cs="Times New Roman"/>
                <w:sz w:val="26"/>
                <w:szCs w:val="26"/>
              </w:rPr>
              <w:t>bản sắc văn hoá ở trường phổ thông.</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PLO3,5,6, 11</w:t>
            </w:r>
          </w:p>
        </w:tc>
      </w:tr>
      <w:tr w:rsidR="00E4306A" w:rsidRPr="00E4306A" w:rsidTr="00F317ED">
        <w:tc>
          <w:tcPr>
            <w:tcW w:w="802" w:type="dxa"/>
            <w:vMerge w:val="restart"/>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CO5</w:t>
            </w:r>
          </w:p>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CLO6</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PLO3,4,5, 11</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CLO7</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Áp dụng được kĩ năng công nghệ thông tin trong hoạt động giảng dạy, giáo dục ở trường phổ thông .</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PLO8,11,13,15</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CLO8</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Sử dụng được tiếng Anh trong giao tiếp, trong hoạt động chuyên môn.</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PLO4,9</w:t>
            </w:r>
          </w:p>
        </w:tc>
      </w:tr>
      <w:tr w:rsidR="00E4306A" w:rsidRPr="00E4306A" w:rsidTr="00F317ED">
        <w:tc>
          <w:tcPr>
            <w:tcW w:w="802" w:type="dxa"/>
            <w:vMerge w:val="restart"/>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CO4</w:t>
            </w: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CLO9</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Xây dựng được kế hoạch chuyên môn trong chương trình Ngữ văn phổ thông; phát triển được chương trình và các hoạt động chuyên môn phù hợp với thực tiễn giáo dục phổ thông trong môi trường đa văn hóa</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PLO10,11,14, 15</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CLO10</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PL3,5,7,12,13</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Năng lực tự chủ và trách nhiệm</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CO6</w:t>
            </w:r>
          </w:p>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CO7</w:t>
            </w: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CLO11</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Bảo vệ được giá trị văn hóa, lịch sử tinh thần của văn học Việt Nam hiện đại;  hợp tác được trong các tình huống thực tế; thể hiện được quan điểm cá nhân trước các vấn đề cần giải quyết; chia sẻ được những thông điệp tích cực đến người học và cộng đồng.</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PL3,4,7,16</w:t>
            </w:r>
          </w:p>
        </w:tc>
      </w:tr>
    </w:tbl>
    <w:p w:rsidR="00E4306A" w:rsidRPr="00E4306A" w:rsidRDefault="00E4306A" w:rsidP="00E4306A">
      <w:pPr>
        <w:spacing w:after="0" w:line="240" w:lineRule="auto"/>
        <w:contextualSpacing/>
        <w:jc w:val="both"/>
        <w:rPr>
          <w:rFonts w:ascii="Times New Roman" w:eastAsia="Calibri" w:hAnsi="Times New Roman" w:cs="Times New Roman"/>
          <w:b/>
          <w:sz w:val="26"/>
          <w:szCs w:val="26"/>
        </w:rPr>
      </w:pPr>
    </w:p>
    <w:p w:rsidR="00E4306A" w:rsidRPr="00E4306A" w:rsidRDefault="00E4306A" w:rsidP="00E4306A">
      <w:pPr>
        <w:spacing w:after="0" w:line="240" w:lineRule="auto"/>
        <w:contextualSpacing/>
        <w:jc w:val="both"/>
        <w:rPr>
          <w:rFonts w:ascii="Times New Roman" w:eastAsia="MS Mincho" w:hAnsi="Times New Roman" w:cs="Times New Roman"/>
          <w:b/>
          <w:sz w:val="26"/>
          <w:szCs w:val="26"/>
          <w:lang w:eastAsia="vi-VN"/>
        </w:rPr>
      </w:pPr>
      <w:r w:rsidRPr="00E4306A">
        <w:rPr>
          <w:rFonts w:ascii="Times New Roman" w:eastAsia="Calibri" w:hAnsi="Times New Roman" w:cs="Times New Roman"/>
          <w:b/>
          <w:sz w:val="26"/>
          <w:szCs w:val="26"/>
        </w:rPr>
        <w:t xml:space="preserve">5. Mức đóng góp (MĐG) của học phần cho chuẩn đầu ra của chương trình đào tạo </w:t>
      </w:r>
      <w:r w:rsidRPr="00E4306A">
        <w:rPr>
          <w:rFonts w:ascii="Times New Roman" w:eastAsia="MS Mincho" w:hAnsi="Times New Roman" w:cs="Times New Roman"/>
          <w:b/>
          <w:sz w:val="26"/>
          <w:szCs w:val="26"/>
          <w:lang w:eastAsia="vi-VN"/>
        </w:rPr>
        <w:t>(PLOs)</w:t>
      </w:r>
    </w:p>
    <w:tbl>
      <w:tblPr>
        <w:tblStyle w:val="TableGrid15"/>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E4306A" w:rsidRPr="00E4306A" w:rsidTr="00F317ED">
        <w:tc>
          <w:tcPr>
            <w:tcW w:w="936" w:type="dxa"/>
            <w:vMerge w:val="restart"/>
            <w:vAlign w:val="center"/>
          </w:tcPr>
          <w:p w:rsidR="00E4306A" w:rsidRPr="00E4306A" w:rsidRDefault="00E4306A" w:rsidP="00E4306A">
            <w:pPr>
              <w:contextualSpacing/>
              <w:jc w:val="center"/>
              <w:rPr>
                <w:rFonts w:eastAsia="Calibri"/>
                <w:b/>
                <w:sz w:val="26"/>
                <w:szCs w:val="26"/>
              </w:rPr>
            </w:pPr>
            <w:r w:rsidRPr="00E4306A">
              <w:rPr>
                <w:rFonts w:eastAsia="Calibri"/>
                <w:sz w:val="24"/>
                <w:szCs w:val="24"/>
              </w:rPr>
              <w:t>CLOs</w:t>
            </w:r>
          </w:p>
        </w:tc>
        <w:tc>
          <w:tcPr>
            <w:tcW w:w="8776" w:type="dxa"/>
            <w:gridSpan w:val="16"/>
          </w:tcPr>
          <w:p w:rsidR="00E4306A" w:rsidRPr="00E4306A" w:rsidRDefault="00E4306A" w:rsidP="00E4306A">
            <w:pPr>
              <w:contextualSpacing/>
              <w:jc w:val="center"/>
              <w:rPr>
                <w:rFonts w:eastAsia="Calibri"/>
                <w:b/>
                <w:sz w:val="26"/>
                <w:szCs w:val="26"/>
              </w:rPr>
            </w:pPr>
            <w:r w:rsidRPr="00E4306A">
              <w:rPr>
                <w:rFonts w:eastAsia="Calibri"/>
                <w:b/>
                <w:sz w:val="26"/>
                <w:szCs w:val="26"/>
              </w:rPr>
              <w:t>Chuẩn đầu ra chương trình đào tạo (PLOs)</w:t>
            </w:r>
          </w:p>
        </w:tc>
      </w:tr>
      <w:tr w:rsidR="00E4306A" w:rsidRPr="00E4306A" w:rsidTr="00F317ED">
        <w:tc>
          <w:tcPr>
            <w:tcW w:w="936" w:type="dxa"/>
            <w:vMerge/>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(2)</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(3)</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(4)</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(5)</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(6)</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(7)</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(8)</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(9)</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(10)</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(11)</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(12)</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(13)</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(14)</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(15)</w:t>
            </w:r>
          </w:p>
        </w:tc>
        <w:tc>
          <w:tcPr>
            <w:tcW w:w="616" w:type="dxa"/>
            <w:tcBorders>
              <w:bottom w:val="nil"/>
            </w:tcBorders>
          </w:tcPr>
          <w:p w:rsidR="00E4306A" w:rsidRPr="00E4306A" w:rsidRDefault="00E4306A" w:rsidP="00E4306A">
            <w:pPr>
              <w:contextualSpacing/>
              <w:jc w:val="center"/>
              <w:rPr>
                <w:rFonts w:eastAsia="Calibri"/>
                <w:sz w:val="24"/>
                <w:szCs w:val="24"/>
              </w:rPr>
            </w:pPr>
            <w:r w:rsidRPr="00E4306A">
              <w:rPr>
                <w:rFonts w:eastAsia="Calibri"/>
                <w:sz w:val="24"/>
                <w:szCs w:val="24"/>
              </w:rPr>
              <w:t>(16)</w:t>
            </w: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CLO2</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CLO3</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CLO4</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CLO5</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CLO6</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lastRenderedPageBreak/>
              <w:t>CLO7</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CLO8</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CLO9</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CLO10</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CLO11</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r>
      <w:tr w:rsidR="00E4306A" w:rsidRPr="00E4306A" w:rsidTr="00E4306A">
        <w:tc>
          <w:tcPr>
            <w:tcW w:w="93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MĐG</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3</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3</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616" w:type="dxa"/>
            <w:shd w:val="clear" w:color="auto" w:fill="DAEEF3"/>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r>
    </w:tbl>
    <w:p w:rsidR="00E4306A" w:rsidRPr="00E4306A" w:rsidRDefault="00E4306A" w:rsidP="00E4306A">
      <w:pPr>
        <w:spacing w:after="0" w:line="240" w:lineRule="auto"/>
        <w:contextualSpacing/>
        <w:jc w:val="both"/>
        <w:rPr>
          <w:rFonts w:ascii="Times New Roman" w:eastAsia="Calibri" w:hAnsi="Times New Roman" w:cs="Times New Roman"/>
          <w:sz w:val="26"/>
          <w:szCs w:val="26"/>
        </w:rPr>
      </w:pPr>
      <w:r w:rsidRPr="00E4306A">
        <w:rPr>
          <w:rFonts w:ascii="Times New Roman" w:eastAsia="Calibri" w:hAnsi="Times New Roman" w:cs="Times New Roman"/>
          <w:b/>
          <w:i/>
          <w:sz w:val="26"/>
          <w:szCs w:val="26"/>
        </w:rPr>
        <w:tab/>
        <w:t>Ghi chú:</w:t>
      </w:r>
      <w:r w:rsidRPr="00E4306A">
        <w:rPr>
          <w:rFonts w:ascii="Times New Roman" w:eastAsia="Calibri" w:hAnsi="Times New Roman" w:cs="Times New Roman"/>
          <w:i/>
          <w:sz w:val="26"/>
          <w:szCs w:val="26"/>
        </w:rPr>
        <w:t xml:space="preserve"> </w:t>
      </w:r>
      <w:r w:rsidRPr="00E4306A">
        <w:rPr>
          <w:rFonts w:ascii="Times New Roman" w:eastAsia="Calibri" w:hAnsi="Times New Roman" w:cs="Times New Roman"/>
          <w:b/>
          <w:i/>
          <w:sz w:val="26"/>
          <w:szCs w:val="26"/>
        </w:rPr>
        <w:t>“0”</w:t>
      </w:r>
      <w:r w:rsidRPr="00E4306A">
        <w:rPr>
          <w:rFonts w:ascii="Times New Roman" w:eastAsia="Calibri" w:hAnsi="Times New Roman" w:cs="Times New Roman"/>
          <w:i/>
          <w:sz w:val="26"/>
          <w:szCs w:val="26"/>
        </w:rPr>
        <w:t xml:space="preserve"> = không đóng góp; </w:t>
      </w:r>
      <w:r w:rsidRPr="00E4306A">
        <w:rPr>
          <w:rFonts w:ascii="Times New Roman" w:eastAsia="Calibri" w:hAnsi="Times New Roman" w:cs="Times New Roman"/>
          <w:b/>
          <w:i/>
          <w:sz w:val="26"/>
          <w:szCs w:val="26"/>
        </w:rPr>
        <w:t>“1”</w:t>
      </w:r>
      <w:r w:rsidRPr="00E4306A">
        <w:rPr>
          <w:rFonts w:ascii="Times New Roman" w:eastAsia="Calibri" w:hAnsi="Times New Roman" w:cs="Times New Roman"/>
          <w:i/>
          <w:sz w:val="26"/>
          <w:szCs w:val="26"/>
        </w:rPr>
        <w:t xml:space="preserve"> = Mức thấp (học phần có nhỏ hơn 19% số CLOs đóng góp cho một PLO); </w:t>
      </w:r>
      <w:r w:rsidRPr="00E4306A">
        <w:rPr>
          <w:rFonts w:ascii="Times New Roman" w:eastAsia="Calibri" w:hAnsi="Times New Roman" w:cs="Times New Roman"/>
          <w:b/>
          <w:i/>
          <w:sz w:val="26"/>
          <w:szCs w:val="26"/>
        </w:rPr>
        <w:t>“2”</w:t>
      </w:r>
      <w:r w:rsidRPr="00E4306A">
        <w:rPr>
          <w:rFonts w:ascii="Times New Roman" w:eastAsia="Calibri" w:hAnsi="Times New Roman" w:cs="Times New Roman"/>
          <w:i/>
          <w:sz w:val="26"/>
          <w:szCs w:val="26"/>
        </w:rPr>
        <w:t xml:space="preserve"> = Mức trung bình (học phần có từ 20 đến 39% số CLOs đóng góp cho một PLO); </w:t>
      </w:r>
      <w:r w:rsidRPr="00E4306A">
        <w:rPr>
          <w:rFonts w:ascii="Times New Roman" w:eastAsia="Calibri" w:hAnsi="Times New Roman" w:cs="Times New Roman"/>
          <w:b/>
          <w:i/>
          <w:sz w:val="26"/>
          <w:szCs w:val="26"/>
        </w:rPr>
        <w:t>“3”</w:t>
      </w:r>
      <w:r w:rsidRPr="00E4306A">
        <w:rPr>
          <w:rFonts w:ascii="Times New Roman" w:eastAsia="Calibri" w:hAnsi="Times New Roman" w:cs="Times New Roman"/>
          <w:i/>
          <w:sz w:val="26"/>
          <w:szCs w:val="26"/>
        </w:rPr>
        <w:t xml:space="preserve"> = Mức cao (học phần có từ 40% trở lên số CLOs đóng góp cho một PLO).</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 xml:space="preserve">6. Nội dung tóm tắt của học phần </w:t>
      </w:r>
    </w:p>
    <w:p w:rsidR="00E4306A" w:rsidRPr="00E4306A" w:rsidRDefault="00E4306A" w:rsidP="00E4306A">
      <w:pPr>
        <w:spacing w:before="120" w:after="0" w:line="276" w:lineRule="auto"/>
        <w:ind w:firstLine="720"/>
        <w:jc w:val="both"/>
        <w:rPr>
          <w:rFonts w:ascii="Times New Roman" w:eastAsia="Calibri" w:hAnsi="Times New Roman" w:cs="Times New Roman"/>
          <w:sz w:val="26"/>
          <w:szCs w:val="26"/>
          <w:u w:color="000000"/>
        </w:rPr>
      </w:pPr>
      <w:r w:rsidRPr="00E4306A">
        <w:rPr>
          <w:rFonts w:ascii="Times New Roman" w:eastAsia="Calibri" w:hAnsi="Times New Roman" w:cs="Times New Roman"/>
          <w:sz w:val="26"/>
          <w:szCs w:val="26"/>
          <w:u w:color="000000"/>
        </w:rPr>
        <w:t>Môn học nằm trong khối kiến thức chuyên ngành, là học phần lựa chọn, trang bị cho sinh viên những kiến thức cơ bản và mở rộng về mối quan hệ giữa đời sống văn học và đời sống xã hội. Môn học gồm 4 chương với các nội dung sau: Văn học với vấn đề chiến tranh và hoà bình; Văn học với các vấn đề về đạo đức xã hội; Văn học với các vấn đề về tự nhiên; Văn học với vấn đề về bản sắc văn hoá. Từ đó bổ sung kiến thức liên ngành và khả năng tích hợp khi giảng dạy và nghiên cứu văn học Việt Nam hiện đại.</w:t>
      </w: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7. Nhiệm vụ của sinh viên</w:t>
      </w:r>
    </w:p>
    <w:p w:rsidR="00E4306A" w:rsidRPr="00E4306A" w:rsidRDefault="00E4306A" w:rsidP="00E4306A">
      <w:pPr>
        <w:spacing w:after="0" w:line="240" w:lineRule="auto"/>
        <w:ind w:right="-567"/>
        <w:jc w:val="both"/>
        <w:rPr>
          <w:rFonts w:ascii="Times New Roman" w:eastAsia="Calibri" w:hAnsi="Times New Roman" w:cs="Times New Roman"/>
          <w:sz w:val="26"/>
          <w:szCs w:val="26"/>
          <w:lang w:val="it-IT"/>
        </w:rPr>
      </w:pPr>
      <w:r w:rsidRPr="00E4306A">
        <w:rPr>
          <w:rFonts w:ascii="Times New Roman" w:eastAsia="Calibri" w:hAnsi="Times New Roman" w:cs="Times New Roman"/>
          <w:b/>
          <w:i/>
          <w:sz w:val="26"/>
          <w:szCs w:val="26"/>
          <w:lang w:val="it-IT"/>
        </w:rPr>
        <w:t>- Chuyên cần</w:t>
      </w:r>
      <w:r w:rsidRPr="00E4306A">
        <w:rPr>
          <w:rFonts w:ascii="Times New Roman" w:eastAsia="Calibri" w:hAnsi="Times New Roman" w:cs="Times New Roman"/>
          <w:sz w:val="26"/>
          <w:szCs w:val="26"/>
          <w:lang w:val="it-IT"/>
        </w:rPr>
        <w:t xml:space="preserve">: Đi học đúng giờ, đảm bảo dự tối thiểu 80% số giờ lên lớp lí thuyết, 100% giờ thực hành; chuẩn bị cho bài học: </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vi-VN"/>
        </w:rPr>
      </w:pPr>
      <w:r w:rsidRPr="00E4306A">
        <w:rPr>
          <w:rFonts w:ascii="Times New Roman" w:eastAsia="Calibri" w:hAnsi="Times New Roman" w:cs="Times New Roman"/>
          <w:sz w:val="26"/>
          <w:szCs w:val="26"/>
          <w:lang w:val="it-IT"/>
        </w:rPr>
        <w:t xml:space="preserve">+ </w:t>
      </w:r>
      <w:r w:rsidRPr="00E4306A">
        <w:rPr>
          <w:rFonts w:ascii="Times New Roman" w:eastAsia="Calibri" w:hAnsi="Times New Roman" w:cs="Times New Roman"/>
          <w:sz w:val="26"/>
          <w:szCs w:val="26"/>
        </w:rPr>
        <w:t>Đ</w:t>
      </w:r>
      <w:r w:rsidRPr="00E4306A">
        <w:rPr>
          <w:rFonts w:ascii="Times New Roman" w:eastAsia="Calibri" w:hAnsi="Times New Roman" w:cs="Times New Roman"/>
          <w:sz w:val="26"/>
          <w:szCs w:val="26"/>
          <w:lang w:val="vi-VN"/>
        </w:rPr>
        <w:t>ọc giáo trình, các tài liệu tham khảo trên sách, báo, Internet liên quan đến bài học.</w:t>
      </w:r>
    </w:p>
    <w:p w:rsidR="00E4306A" w:rsidRPr="00E4306A" w:rsidRDefault="00E4306A" w:rsidP="00E4306A">
      <w:pPr>
        <w:spacing w:after="0" w:line="240" w:lineRule="auto"/>
        <w:ind w:right="-567" w:firstLine="720"/>
        <w:jc w:val="both"/>
        <w:rPr>
          <w:rFonts w:ascii="Times New Roman" w:eastAsia="Calibri" w:hAnsi="Times New Roman" w:cs="Times New Roman"/>
          <w:spacing w:val="-4"/>
          <w:sz w:val="26"/>
          <w:szCs w:val="26"/>
          <w:lang w:val="de-DE"/>
        </w:rPr>
      </w:pPr>
      <w:r w:rsidRPr="00E4306A">
        <w:rPr>
          <w:rFonts w:ascii="Times New Roman" w:eastAsia="Calibri" w:hAnsi="Times New Roman" w:cs="Times New Roman"/>
          <w:spacing w:val="-4"/>
          <w:sz w:val="26"/>
          <w:szCs w:val="26"/>
        </w:rPr>
        <w:t>+</w:t>
      </w:r>
      <w:r w:rsidRPr="00E4306A">
        <w:rPr>
          <w:rFonts w:ascii="Times New Roman" w:eastAsia="Calibri" w:hAnsi="Times New Roman" w:cs="Times New Roman"/>
          <w:spacing w:val="-4"/>
          <w:sz w:val="26"/>
          <w:szCs w:val="26"/>
          <w:lang w:val="vi-VN"/>
        </w:rPr>
        <w:t xml:space="preserve"> Chuẩn bị thảo luận</w:t>
      </w:r>
      <w:r w:rsidRPr="00E4306A">
        <w:rPr>
          <w:rFonts w:ascii="Times New Roman" w:eastAsia="Calibri" w:hAnsi="Times New Roman" w:cs="Times New Roman"/>
          <w:spacing w:val="-4"/>
          <w:sz w:val="26"/>
          <w:szCs w:val="26"/>
        </w:rPr>
        <w:t xml:space="preserve">: </w:t>
      </w:r>
      <w:r w:rsidRPr="00E4306A">
        <w:rPr>
          <w:rFonts w:ascii="Times New Roman" w:eastAsia="Calibri" w:hAnsi="Times New Roman" w:cs="Times New Roman"/>
          <w:spacing w:val="-4"/>
          <w:sz w:val="26"/>
          <w:szCs w:val="26"/>
          <w:lang w:val="de-DE"/>
        </w:rPr>
        <w:t xml:space="preserve">Nghiên cứu nội dung thảo luận, trình bày ý kiến thảo luận ngắn gọn, sáng rõ (văn bản viết, nói) </w:t>
      </w:r>
      <w:r w:rsidRPr="00E4306A">
        <w:rPr>
          <w:rFonts w:ascii="Times New Roman" w:eastAsia="Calibri" w:hAnsi="Times New Roman" w:cs="Times New Roman"/>
          <w:spacing w:val="-4"/>
          <w:sz w:val="26"/>
          <w:szCs w:val="26"/>
          <w:lang w:val="vi-VN"/>
        </w:rPr>
        <w:t>và thực hành theo các nội dung gi</w:t>
      </w:r>
      <w:r w:rsidRPr="00E4306A">
        <w:rPr>
          <w:rFonts w:ascii="Times New Roman" w:eastAsia="Calibri" w:hAnsi="Times New Roman" w:cs="Times New Roman"/>
          <w:spacing w:val="-4"/>
          <w:sz w:val="26"/>
          <w:szCs w:val="26"/>
        </w:rPr>
        <w:t>ảng</w:t>
      </w:r>
      <w:r w:rsidRPr="00E4306A">
        <w:rPr>
          <w:rFonts w:ascii="Times New Roman" w:eastAsia="Calibri" w:hAnsi="Times New Roman" w:cs="Times New Roman"/>
          <w:spacing w:val="-4"/>
          <w:sz w:val="26"/>
          <w:szCs w:val="26"/>
          <w:lang w:val="vi-VN"/>
        </w:rPr>
        <w:t xml:space="preserve"> viên yêu cầu</w:t>
      </w:r>
      <w:r w:rsidRPr="00E4306A">
        <w:rPr>
          <w:rFonts w:ascii="Times New Roman" w:eastAsia="Calibri" w:hAnsi="Times New Roman" w:cs="Times New Roman"/>
          <w:spacing w:val="-4"/>
          <w:sz w:val="26"/>
          <w:szCs w:val="26"/>
        </w:rPr>
        <w:t xml:space="preserve">, </w:t>
      </w:r>
    </w:p>
    <w:p w:rsidR="00E4306A" w:rsidRPr="00E4306A" w:rsidRDefault="00E4306A" w:rsidP="00E4306A">
      <w:pPr>
        <w:spacing w:after="0" w:line="240" w:lineRule="auto"/>
        <w:ind w:right="-567"/>
        <w:jc w:val="both"/>
        <w:rPr>
          <w:rFonts w:ascii="Times New Roman" w:eastAsia="Calibri" w:hAnsi="Times New Roman" w:cs="Times New Roman"/>
          <w:spacing w:val="-4"/>
          <w:sz w:val="26"/>
          <w:szCs w:val="26"/>
          <w:lang w:val="de-DE"/>
        </w:rPr>
      </w:pPr>
      <w:r w:rsidRPr="00E4306A">
        <w:rPr>
          <w:rFonts w:ascii="Times New Roman" w:eastAsia="Calibri" w:hAnsi="Times New Roman" w:cs="Times New Roman"/>
          <w:b/>
          <w:i/>
          <w:sz w:val="26"/>
          <w:szCs w:val="26"/>
          <w:lang w:val="it-IT"/>
        </w:rPr>
        <w:t>- Bài tập</w:t>
      </w:r>
      <w:r w:rsidRPr="00E4306A">
        <w:rPr>
          <w:rFonts w:ascii="Times New Roman" w:eastAsia="Calibri" w:hAnsi="Times New Roman" w:cs="Times New Roman"/>
          <w:sz w:val="26"/>
          <w:szCs w:val="26"/>
          <w:lang w:val="it-IT"/>
        </w:rPr>
        <w:t xml:space="preserve">: Hoàn thành 01 bài tập cá nhân, 01 bài tập nhóm và nộp sản phẩm đúng hạn, </w:t>
      </w:r>
      <w:r w:rsidRPr="00E4306A">
        <w:rPr>
          <w:rFonts w:ascii="Times New Roman" w:eastAsia="Calibri" w:hAnsi="Times New Roman" w:cs="Times New Roman"/>
          <w:spacing w:val="-4"/>
          <w:sz w:val="26"/>
          <w:szCs w:val="26"/>
          <w:lang w:val="it-IT"/>
        </w:rPr>
        <w:t>trình bày báo cáo trước nhóm, lớp.</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de-DE"/>
        </w:rPr>
      </w:pPr>
      <w:r w:rsidRPr="00E4306A">
        <w:rPr>
          <w:rFonts w:ascii="Times New Roman" w:eastAsia="Calibri" w:hAnsi="Times New Roman" w:cs="Times New Roman"/>
          <w:sz w:val="26"/>
          <w:szCs w:val="26"/>
          <w:lang w:val="de-DE"/>
        </w:rPr>
        <w:t>+ Nhóm sinh viên phải trình bày kết quả của nhóm theo yêu cầu giảng viên.</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de-DE"/>
        </w:rPr>
      </w:pPr>
      <w:r w:rsidRPr="00E4306A">
        <w:rPr>
          <w:rFonts w:ascii="Times New Roman" w:eastAsia="Calibri" w:hAnsi="Times New Roman" w:cs="Times New Roman"/>
          <w:sz w:val="26"/>
          <w:szCs w:val="26"/>
          <w:lang w:val="de-DE"/>
        </w:rPr>
        <w:t>+ Nhóm sinh viên sau khi hoàn thành bài tập được giao cần nộp văn bản mô tả quá trình làm việc của các cá nhân trong nhóm.</w:t>
      </w:r>
    </w:p>
    <w:p w:rsidR="00E4306A" w:rsidRPr="00E4306A" w:rsidRDefault="00E4306A" w:rsidP="00E4306A">
      <w:pPr>
        <w:shd w:val="clear" w:color="auto" w:fill="FFFFFF"/>
        <w:spacing w:after="0" w:line="240" w:lineRule="auto"/>
        <w:ind w:left="-4"/>
        <w:jc w:val="both"/>
        <w:rPr>
          <w:rFonts w:ascii="Times New Roman" w:eastAsia="Calibri" w:hAnsi="Times New Roman" w:cs="Times New Roman"/>
          <w:sz w:val="26"/>
          <w:szCs w:val="26"/>
          <w:lang w:val="it-IT"/>
        </w:rPr>
      </w:pPr>
      <w:r w:rsidRPr="00E4306A">
        <w:rPr>
          <w:rFonts w:ascii="Times New Roman" w:eastAsia="Calibri" w:hAnsi="Times New Roman" w:cs="Times New Roman"/>
          <w:sz w:val="26"/>
          <w:szCs w:val="26"/>
          <w:lang w:val="it-IT"/>
        </w:rPr>
        <w:tab/>
        <w:t xml:space="preserve">- </w:t>
      </w:r>
      <w:r w:rsidRPr="00E4306A">
        <w:rPr>
          <w:rFonts w:ascii="Times New Roman" w:eastAsia="Calibri" w:hAnsi="Times New Roman" w:cs="Times New Roman"/>
          <w:b/>
          <w:i/>
          <w:sz w:val="26"/>
          <w:szCs w:val="26"/>
          <w:lang w:val="it-IT"/>
        </w:rPr>
        <w:t>Kiểm tra</w:t>
      </w:r>
      <w:r w:rsidRPr="00E4306A">
        <w:rPr>
          <w:rFonts w:ascii="Times New Roman" w:eastAsia="Calibri" w:hAnsi="Times New Roman" w:cs="Times New Roman"/>
          <w:sz w:val="26"/>
          <w:szCs w:val="26"/>
          <w:lang w:val="it-IT"/>
        </w:rPr>
        <w:t>: Hoàn thành 01 bài kiểm tra định kì.</w:t>
      </w:r>
    </w:p>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8. Đánh giá kết quả học tập của sinh viên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8.1. Hình thức đánh giá của học phần (A) và trọng số điểm</w:t>
      </w:r>
    </w:p>
    <w:p w:rsidR="00E4306A" w:rsidRPr="00E4306A" w:rsidRDefault="00E4306A" w:rsidP="00E4306A">
      <w:pPr>
        <w:spacing w:after="0" w:line="240"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E4306A" w:rsidRPr="00E4306A" w:rsidTr="00E4306A">
        <w:trPr>
          <w:trHeight w:val="347"/>
        </w:trPr>
        <w:tc>
          <w:tcPr>
            <w:tcW w:w="70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i/>
                <w:sz w:val="26"/>
                <w:szCs w:val="26"/>
              </w:rPr>
              <w:tab/>
            </w:r>
            <w:r w:rsidRPr="00E4306A">
              <w:rPr>
                <w:rFonts w:ascii="Times New Roman" w:eastAsia="Calibri" w:hAnsi="Times New Roman" w:cs="Times New Roman"/>
                <w:b/>
                <w:sz w:val="26"/>
                <w:szCs w:val="26"/>
              </w:rPr>
              <w:t>TT</w:t>
            </w:r>
          </w:p>
        </w:tc>
        <w:tc>
          <w:tcPr>
            <w:tcW w:w="2410"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Hình thức</w:t>
            </w:r>
          </w:p>
        </w:tc>
        <w:tc>
          <w:tcPr>
            <w:tcW w:w="1134"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Trọng số điểm (%)</w:t>
            </w:r>
          </w:p>
        </w:tc>
        <w:tc>
          <w:tcPr>
            <w:tcW w:w="993"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Số lượt đánh giá</w:t>
            </w:r>
          </w:p>
        </w:tc>
        <w:tc>
          <w:tcPr>
            <w:tcW w:w="2267"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Tiêu chí đánh giá</w:t>
            </w:r>
          </w:p>
        </w:tc>
        <w:tc>
          <w:tcPr>
            <w:tcW w:w="155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CĐR của HP</w:t>
            </w:r>
          </w:p>
        </w:tc>
      </w:tr>
      <w:tr w:rsidR="00E4306A" w:rsidRPr="00E4306A" w:rsidTr="00E4306A">
        <w:trPr>
          <w:trHeight w:val="347"/>
        </w:trPr>
        <w:tc>
          <w:tcPr>
            <w:tcW w:w="9072" w:type="dxa"/>
            <w:gridSpan w:val="6"/>
            <w:shd w:val="clear" w:color="auto" w:fill="DAEEF3"/>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Đánh giá quá trình (trọng số 40%)</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sz w:val="26"/>
                <w:szCs w:val="26"/>
              </w:rPr>
              <w:t>A1. Chuyên cần</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Rubric đánh giá chuyên cần</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1-11</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sz w:val="26"/>
                <w:szCs w:val="26"/>
              </w:rPr>
              <w:t>A2. Bài tập nhóm</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Rubric đánh giá bài tập nhóm</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5,6,10,11</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sz w:val="26"/>
                <w:szCs w:val="26"/>
              </w:rPr>
              <w:t>A3. Bài kiểm tra định kì</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Đáp án, thang điểm</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1,2,3,10,11</w:t>
            </w:r>
          </w:p>
        </w:tc>
      </w:tr>
      <w:tr w:rsidR="00E4306A" w:rsidRPr="00E4306A" w:rsidTr="00E4306A">
        <w:trPr>
          <w:trHeight w:val="347"/>
        </w:trPr>
        <w:tc>
          <w:tcPr>
            <w:tcW w:w="9072" w:type="dxa"/>
            <w:gridSpan w:val="6"/>
            <w:shd w:val="clear" w:color="auto" w:fill="DAEEF3"/>
            <w:vAlign w:val="center"/>
          </w:tcPr>
          <w:p w:rsidR="00E4306A" w:rsidRPr="00E4306A" w:rsidRDefault="00E4306A" w:rsidP="00E4306A">
            <w:pPr>
              <w:spacing w:after="0" w:line="240" w:lineRule="auto"/>
              <w:ind w:left="43"/>
              <w:contextualSpacing/>
              <w:rPr>
                <w:rFonts w:ascii="Times New Roman" w:eastAsia="Calibri" w:hAnsi="Times New Roman" w:cs="Times New Roman"/>
                <w:b/>
                <w:sz w:val="26"/>
                <w:szCs w:val="26"/>
              </w:rPr>
            </w:pPr>
            <w:r w:rsidRPr="00E4306A">
              <w:rPr>
                <w:rFonts w:ascii="Times New Roman" w:eastAsia="Calibri" w:hAnsi="Times New Roman" w:cs="Times New Roman"/>
                <w:b/>
                <w:sz w:val="26"/>
                <w:szCs w:val="26"/>
              </w:rPr>
              <w:lastRenderedPageBreak/>
              <w:t>Thi kết thúc học phần</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A4. Tự luận </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60%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sz w:val="26"/>
                <w:szCs w:val="26"/>
              </w:rPr>
              <w:t>- Đáp án, thang điểm</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Phiếu/rubric đánh giá </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 1,2,3,6,11</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8.2. Tiêu chí đánh giá và thang điểm (Rubric đánh giá)</w:t>
      </w:r>
    </w:p>
    <w:p w:rsidR="00E4306A" w:rsidRPr="00E4306A" w:rsidRDefault="00E4306A" w:rsidP="00E4306A">
      <w:pPr>
        <w:spacing w:after="0" w:line="240" w:lineRule="auto"/>
        <w:jc w:val="both"/>
        <w:rPr>
          <w:rFonts w:ascii="Times New Roman" w:eastAsia="Calibri" w:hAnsi="Times New Roman" w:cs="Times New Roman"/>
          <w:sz w:val="26"/>
          <w:szCs w:val="26"/>
          <w:lang w:val="it-IT"/>
        </w:rPr>
      </w:pPr>
      <w:r w:rsidRPr="00E4306A">
        <w:rPr>
          <w:rFonts w:ascii="Times New Roman" w:eastAsia="Calibri" w:hAnsi="Times New Roman" w:cs="Times New Roman"/>
          <w:i/>
          <w:sz w:val="26"/>
          <w:szCs w:val="26"/>
          <w:lang w:val="it-IT"/>
        </w:rPr>
        <w:tab/>
      </w: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E4306A" w:rsidRPr="00E4306A" w:rsidTr="00E4306A">
        <w:tc>
          <w:tcPr>
            <w:tcW w:w="9212" w:type="dxa"/>
            <w:gridSpan w:val="6"/>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Chuyên cần</w:t>
            </w:r>
          </w:p>
        </w:tc>
      </w:tr>
      <w:tr w:rsidR="00E4306A" w:rsidRPr="00E4306A" w:rsidTr="00E4306A">
        <w:tc>
          <w:tcPr>
            <w:tcW w:w="1558" w:type="dxa"/>
            <w:shd w:val="clear" w:color="auto" w:fill="DAEEF3"/>
            <w:vAlign w:val="center"/>
          </w:tcPr>
          <w:p w:rsidR="00E4306A" w:rsidRPr="00E4306A" w:rsidRDefault="00E4306A" w:rsidP="00E4306A">
            <w:pPr>
              <w:spacing w:after="0" w:line="240" w:lineRule="auto"/>
              <w:rPr>
                <w:rFonts w:ascii="Times New Roman" w:eastAsia="Calibri" w:hAnsi="Times New Roman" w:cs="Times New Roman"/>
                <w:sz w:val="24"/>
                <w:szCs w:val="24"/>
              </w:rPr>
            </w:pPr>
            <w:r w:rsidRPr="00E4306A">
              <w:rPr>
                <w:rFonts w:ascii="Times New Roman" w:eastAsia="Calibri" w:hAnsi="Times New Roman" w:cs="Times New Roman"/>
                <w:sz w:val="24"/>
                <w:szCs w:val="24"/>
              </w:rPr>
              <w:t>Tiêu chí</w:t>
            </w:r>
          </w:p>
        </w:tc>
        <w:tc>
          <w:tcPr>
            <w:tcW w:w="93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Thang điểm</w:t>
            </w:r>
          </w:p>
        </w:tc>
        <w:tc>
          <w:tcPr>
            <w:tcW w:w="1722"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Không đạt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0-49%</w:t>
            </w:r>
          </w:p>
        </w:tc>
        <w:tc>
          <w:tcPr>
            <w:tcW w:w="172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Đạt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50-64%</w:t>
            </w:r>
          </w:p>
        </w:tc>
        <w:tc>
          <w:tcPr>
            <w:tcW w:w="167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Khá</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65-79%</w:t>
            </w:r>
          </w:p>
        </w:tc>
        <w:tc>
          <w:tcPr>
            <w:tcW w:w="159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Tốt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80-100%</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Tính chủ động, mức độ tích cực chuẩn bị bài và tham gia các hoạt động trong giờ học</w:t>
            </w:r>
          </w:p>
          <w:p w:rsidR="00E4306A" w:rsidRPr="00E4306A" w:rsidRDefault="00E4306A" w:rsidP="00E4306A">
            <w:pPr>
              <w:spacing w:after="0" w:line="240" w:lineRule="auto"/>
              <w:jc w:val="both"/>
              <w:rPr>
                <w:rFonts w:ascii="Times New Roman" w:eastAsia="Calibri" w:hAnsi="Times New Roman" w:cs="Times New Roman"/>
                <w:sz w:val="24"/>
                <w:szCs w:val="24"/>
              </w:rPr>
            </w:pPr>
          </w:p>
        </w:tc>
        <w:tc>
          <w:tcPr>
            <w:tcW w:w="939"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w:t>
            </w:r>
          </w:p>
        </w:tc>
        <w:tc>
          <w:tcPr>
            <w:tcW w:w="1722"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939"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tích cực chuẩn bị bài và tham gia các hoạt động trong giờ học </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Thực hiện đạt trên 80% nhiệm vụ học tập được giao.</w:t>
            </w:r>
          </w:p>
          <w:p w:rsidR="00E4306A" w:rsidRPr="00E4306A" w:rsidRDefault="00E4306A" w:rsidP="00E4306A">
            <w:pPr>
              <w:spacing w:after="0" w:line="240" w:lineRule="auto"/>
              <w:jc w:val="both"/>
              <w:rPr>
                <w:rFonts w:ascii="Times New Roman" w:eastAsia="Calibri" w:hAnsi="Times New Roman" w:cs="Times New Roman"/>
                <w:sz w:val="24"/>
                <w:szCs w:val="24"/>
              </w:rPr>
            </w:pP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Thời gian tham dự buổi học bắt buộc</w:t>
            </w:r>
          </w:p>
        </w:tc>
        <w:tc>
          <w:tcPr>
            <w:tcW w:w="939"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w:t>
            </w:r>
          </w:p>
        </w:tc>
        <w:tc>
          <w:tcPr>
            <w:tcW w:w="1722"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939"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722"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&lt; 80% </w:t>
            </w:r>
            <w:r w:rsidRPr="00E4306A">
              <w:rPr>
                <w:rFonts w:ascii="Times New Roman" w:eastAsia="Calibri" w:hAnsi="Times New Roman" w:cs="Times New Roman"/>
                <w:sz w:val="24"/>
                <w:szCs w:val="24"/>
                <w:lang w:val="it-IT"/>
              </w:rPr>
              <w:t>số giờ lên lớp lý thuyết</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Dự 80%- 89%</w:t>
            </w:r>
            <w:r w:rsidRPr="00E4306A">
              <w:rPr>
                <w:rFonts w:ascii="Times New Roman" w:eastAsia="Calibri" w:hAnsi="Times New Roman" w:cs="Times New Roman"/>
                <w:sz w:val="24"/>
                <w:szCs w:val="24"/>
                <w:lang w:val="it-IT"/>
              </w:rPr>
              <w:t>số giờ lên lớp lý thuyết</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90% - 94% </w:t>
            </w:r>
            <w:r w:rsidRPr="00E4306A">
              <w:rPr>
                <w:rFonts w:ascii="Times New Roman" w:eastAsia="Calibri" w:hAnsi="Times New Roman" w:cs="Times New Roman"/>
                <w:sz w:val="24"/>
                <w:szCs w:val="24"/>
                <w:lang w:val="it-IT"/>
              </w:rPr>
              <w:t>số giờ lên lớp lý thuyết</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95% -100% </w:t>
            </w:r>
            <w:r w:rsidRPr="00E4306A">
              <w:rPr>
                <w:rFonts w:ascii="Times New Roman" w:eastAsia="Calibri" w:hAnsi="Times New Roman" w:cs="Times New Roman"/>
                <w:sz w:val="24"/>
                <w:szCs w:val="24"/>
                <w:lang w:val="it-IT"/>
              </w:rPr>
              <w:t>số giờ lên lớp lý thuyết</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Rubric đánh giá bài tập nhóm (A2)</w:t>
      </w:r>
    </w:p>
    <w:p w:rsidR="00E4306A" w:rsidRPr="00E4306A" w:rsidRDefault="00E4306A" w:rsidP="00E4306A">
      <w:pPr>
        <w:spacing w:after="0" w:line="240"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E4306A" w:rsidRPr="00E4306A" w:rsidTr="00E4306A">
        <w:tc>
          <w:tcPr>
            <w:tcW w:w="9212" w:type="dxa"/>
            <w:gridSpan w:val="6"/>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Bài tập nhóm</w:t>
            </w:r>
          </w:p>
        </w:tc>
      </w:tr>
      <w:tr w:rsidR="00E4306A" w:rsidRPr="00E4306A" w:rsidTr="00E4306A">
        <w:trPr>
          <w:trHeight w:val="630"/>
        </w:trPr>
        <w:tc>
          <w:tcPr>
            <w:tcW w:w="1558" w:type="dxa"/>
            <w:shd w:val="clear" w:color="auto" w:fill="DAEEF3"/>
            <w:vAlign w:val="center"/>
          </w:tcPr>
          <w:p w:rsidR="00E4306A" w:rsidRPr="00E4306A" w:rsidRDefault="00E4306A" w:rsidP="00E4306A">
            <w:pPr>
              <w:spacing w:after="0" w:line="240" w:lineRule="auto"/>
              <w:rPr>
                <w:rFonts w:ascii="Times New Roman" w:eastAsia="Calibri" w:hAnsi="Times New Roman" w:cs="Times New Roman"/>
                <w:b/>
                <w:sz w:val="24"/>
                <w:szCs w:val="24"/>
              </w:rPr>
            </w:pPr>
            <w:r w:rsidRPr="00E4306A">
              <w:rPr>
                <w:rFonts w:ascii="Times New Roman" w:eastAsia="Calibri" w:hAnsi="Times New Roman" w:cs="Times New Roman"/>
                <w:b/>
                <w:sz w:val="24"/>
                <w:szCs w:val="24"/>
              </w:rPr>
              <w:t>Tiêu chí</w:t>
            </w:r>
          </w:p>
        </w:tc>
        <w:tc>
          <w:tcPr>
            <w:tcW w:w="830"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Thang điểm</w:t>
            </w:r>
          </w:p>
        </w:tc>
        <w:tc>
          <w:tcPr>
            <w:tcW w:w="183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Không đạt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0-49%</w:t>
            </w:r>
          </w:p>
        </w:tc>
        <w:tc>
          <w:tcPr>
            <w:tcW w:w="172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Đạt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50-64%</w:t>
            </w:r>
          </w:p>
        </w:tc>
        <w:tc>
          <w:tcPr>
            <w:tcW w:w="167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Khá</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65-79%</w:t>
            </w:r>
          </w:p>
        </w:tc>
        <w:tc>
          <w:tcPr>
            <w:tcW w:w="159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Tốt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80-100%</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b/>
                <w:sz w:val="24"/>
                <w:szCs w:val="24"/>
              </w:rPr>
              <w:t>Báo cáo của nhóm trưởng</w:t>
            </w:r>
            <w:r w:rsidRPr="00E4306A">
              <w:rPr>
                <w:rFonts w:ascii="Times New Roman" w:eastAsia="Calibri" w:hAnsi="Times New Roman" w:cs="Times New Roman"/>
                <w:sz w:val="24"/>
                <w:szCs w:val="24"/>
              </w:rPr>
              <w:t xml:space="preserve"> </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(Thời gian, thái độ tham gia họp nhóm, ý kiến đóng góp, mức độ hoàn thành nhiệm vụ)</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5,0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831" w:type="dxa"/>
            <w:shd w:val="clear" w:color="auto" w:fill="auto"/>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nộp sản phẩm không đúng hạn.</w:t>
            </w:r>
          </w:p>
        </w:tc>
        <w:tc>
          <w:tcPr>
            <w:tcW w:w="172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7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Tham gia họp nhóm đạt từ 70% trở lên; có nhiều ý kiến đóng góp hay, hiệu quả; </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thực hiện, đạt 65 -79% nhiệm vụ học tập được giao; nộp sản </w:t>
            </w:r>
            <w:r w:rsidRPr="00E4306A">
              <w:rPr>
                <w:rFonts w:ascii="Times New Roman" w:eastAsia="Calibri" w:hAnsi="Times New Roman" w:cs="Times New Roman"/>
                <w:sz w:val="24"/>
                <w:szCs w:val="24"/>
              </w:rPr>
              <w:lastRenderedPageBreak/>
              <w:t>phẩm đúng hạn.</w:t>
            </w:r>
          </w:p>
        </w:tc>
        <w:tc>
          <w:tcPr>
            <w:tcW w:w="1591"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lastRenderedPageBreak/>
              <w:t xml:space="preserve">Tham gia họp nhóm đạt từ 90% trở lên; có nhiều ý kiến đóng góp sáng tạo; Chủ động thực hiện nhiệm vụ, đạt trên 80% nhiệm vụ học tập được giao, </w:t>
            </w:r>
            <w:r w:rsidRPr="00E4306A">
              <w:rPr>
                <w:rFonts w:ascii="Times New Roman" w:eastAsia="Calibri" w:hAnsi="Times New Roman" w:cs="Times New Roman"/>
                <w:sz w:val="24"/>
                <w:szCs w:val="24"/>
              </w:rPr>
              <w:lastRenderedPageBreak/>
              <w:t>nộp sản phẩm đúng hạn.</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3,0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 1,0</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1,0 đến &lt; 2,0</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2,0 đến &lt; 2,5</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2,5 đến 3,0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p>
        </w:tc>
        <w:tc>
          <w:tcPr>
            <w:tcW w:w="1831"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dưới 50% yêu cầu</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từ 50 - 64% yêu cầu</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Nội dung sản phẩm đáp ứng từ </w:t>
            </w:r>
            <w:r w:rsidRPr="00E4306A">
              <w:rPr>
                <w:rFonts w:ascii="Times New Roman" w:eastAsia="Calibri" w:hAnsi="Times New Roman" w:cs="Times New Roman"/>
                <w:sz w:val="24"/>
                <w:szCs w:val="24"/>
              </w:rPr>
              <w:t xml:space="preserve">65-79% </w:t>
            </w:r>
            <w:r w:rsidRPr="00E4306A">
              <w:rPr>
                <w:rFonts w:ascii="Times New Roman" w:eastAsia="Arial" w:hAnsi="Times New Roman" w:cs="Times New Roman"/>
                <w:sz w:val="24"/>
                <w:szCs w:val="24"/>
              </w:rPr>
              <w:t>yêu cầu</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trên 80%</w:t>
            </w:r>
            <w:r w:rsidRPr="00E4306A">
              <w:rPr>
                <w:rFonts w:ascii="Times New Roman" w:eastAsia="Calibri" w:hAnsi="Times New Roman" w:cs="Times New Roman"/>
                <w:sz w:val="24"/>
                <w:szCs w:val="24"/>
              </w:rPr>
              <w:t xml:space="preserve"> </w:t>
            </w:r>
            <w:r w:rsidRPr="00E4306A">
              <w:rPr>
                <w:rFonts w:ascii="Times New Roman" w:eastAsia="Arial" w:hAnsi="Times New Roman" w:cs="Times New Roman"/>
                <w:sz w:val="24"/>
                <w:szCs w:val="24"/>
              </w:rPr>
              <w:t>yêu cầu</w:t>
            </w:r>
          </w:p>
        </w:tc>
      </w:tr>
      <w:tr w:rsidR="00E4306A" w:rsidRPr="00E4306A" w:rsidTr="00F317ED">
        <w:tc>
          <w:tcPr>
            <w:tcW w:w="1558" w:type="dxa"/>
            <w:vMerge w:val="restart"/>
            <w:vAlign w:val="center"/>
          </w:tcPr>
          <w:p w:rsidR="00E4306A" w:rsidRPr="00E4306A" w:rsidRDefault="00E4306A" w:rsidP="00E4306A">
            <w:pPr>
              <w:spacing w:after="0" w:line="240" w:lineRule="auto"/>
              <w:rPr>
                <w:rFonts w:ascii="Times New Roman" w:eastAsia="Calibri" w:hAnsi="Times New Roman" w:cs="Times New Roman"/>
                <w:sz w:val="24"/>
                <w:szCs w:val="24"/>
              </w:rPr>
            </w:pPr>
          </w:p>
          <w:p w:rsidR="00E4306A" w:rsidRPr="00E4306A" w:rsidRDefault="00E4306A" w:rsidP="00E4306A">
            <w:pPr>
              <w:spacing w:after="0" w:line="240" w:lineRule="auto"/>
              <w:rPr>
                <w:rFonts w:ascii="Times New Roman" w:eastAsia="Calibri" w:hAnsi="Times New Roman" w:cs="Times New Roman"/>
                <w:sz w:val="24"/>
                <w:szCs w:val="24"/>
              </w:rPr>
            </w:pPr>
            <w:r w:rsidRPr="00E4306A">
              <w:rPr>
                <w:rFonts w:ascii="Times New Roman" w:eastAsia="Calibri" w:hAnsi="Times New Roman" w:cs="Times New Roman"/>
                <w:sz w:val="24"/>
                <w:szCs w:val="24"/>
              </w:rPr>
              <w:t>Hình thức sáng tạo</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2,0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&lt;1,0</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1,0 đến &lt; 1,5</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1,5 đến &lt; 2,0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 2,0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831"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Chưa sáng tạo, có hình thức phù hợp với nội dung</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nhưng hình thức còn đơn giản</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sáng tạo, hình thức phù hợp, hiệu quả</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mới mẻ, sáng tạo, hình thức đa dạng, hấp dẫn</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p>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b/>
          <w:sz w:val="26"/>
          <w:szCs w:val="26"/>
          <w:lang w:val="it-IT"/>
        </w:rPr>
        <w:t>9. Học liệu</w:t>
      </w:r>
      <w:r w:rsidRPr="00E4306A">
        <w:rPr>
          <w:rFonts w:ascii="Times New Roman" w:eastAsia="Calibri" w:hAnsi="Times New Roman" w:cs="Times New Roman"/>
          <w:sz w:val="26"/>
          <w:szCs w:val="26"/>
        </w:rPr>
        <w:t xml:space="preserve"> </w:t>
      </w:r>
    </w:p>
    <w:p w:rsidR="00E4306A" w:rsidRPr="00E4306A" w:rsidRDefault="00E4306A" w:rsidP="00E4306A">
      <w:pPr>
        <w:spacing w:after="0" w:line="240"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 xml:space="preserve">9.1. Tài liệu học tập: </w:t>
      </w:r>
    </w:p>
    <w:p w:rsidR="00E4306A" w:rsidRPr="00E4306A" w:rsidRDefault="00E4306A" w:rsidP="00E4306A">
      <w:pPr>
        <w:spacing w:before="120" w:after="120" w:line="276"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vi-VN"/>
        </w:rPr>
        <w:t>[1]. Nhiều tác giả (2009),</w:t>
      </w:r>
      <w:r w:rsidRPr="00E4306A">
        <w:rPr>
          <w:rFonts w:ascii="Times New Roman" w:eastAsia="Calibri" w:hAnsi="Times New Roman" w:cs="Times New Roman"/>
          <w:iCs/>
          <w:sz w:val="26"/>
          <w:szCs w:val="26"/>
          <w:lang w:val="vi-VN"/>
        </w:rPr>
        <w:t xml:space="preserve"> </w:t>
      </w:r>
      <w:r w:rsidRPr="00E4306A">
        <w:rPr>
          <w:rFonts w:ascii="Times New Roman" w:eastAsia="Calibri" w:hAnsi="Times New Roman" w:cs="Times New Roman"/>
          <w:i/>
          <w:iCs/>
          <w:sz w:val="26"/>
          <w:szCs w:val="26"/>
          <w:lang w:val="vi-VN"/>
        </w:rPr>
        <w:t>Văn học Việt Nam sau 1975 - những vấn đề nghiên cứu và giảng dạy</w:t>
      </w:r>
      <w:r w:rsidRPr="00E4306A">
        <w:rPr>
          <w:rFonts w:ascii="Times New Roman" w:eastAsia="Calibri" w:hAnsi="Times New Roman" w:cs="Times New Roman"/>
          <w:iCs/>
          <w:sz w:val="26"/>
          <w:szCs w:val="26"/>
          <w:lang w:val="vi-VN"/>
        </w:rPr>
        <w:t>,</w:t>
      </w:r>
      <w:r w:rsidRPr="00E4306A">
        <w:rPr>
          <w:rFonts w:ascii="Times New Roman" w:eastAsia="Calibri" w:hAnsi="Times New Roman" w:cs="Times New Roman"/>
          <w:sz w:val="26"/>
          <w:szCs w:val="26"/>
          <w:lang w:val="vi-VN"/>
        </w:rPr>
        <w:t xml:space="preserve"> Nxb Giáo dục, Hà Nội, (thư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 xml:space="preserve">9.2. Tài liệu tham khảo: </w:t>
      </w:r>
    </w:p>
    <w:p w:rsidR="00E4306A" w:rsidRPr="00E4306A" w:rsidRDefault="00E4306A" w:rsidP="00E4306A">
      <w:pPr>
        <w:spacing w:before="120" w:after="120" w:line="276"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nl-NL"/>
        </w:rPr>
        <w:t xml:space="preserve">[2]. </w:t>
      </w:r>
      <w:r w:rsidRPr="00E4306A">
        <w:rPr>
          <w:rFonts w:ascii="Times New Roman" w:eastAsia="Calibri" w:hAnsi="Times New Roman" w:cs="Times New Roman"/>
          <w:sz w:val="26"/>
          <w:szCs w:val="26"/>
          <w:u w:color="000000"/>
        </w:rPr>
        <w:t xml:space="preserve">Trần Ngọc Thêm (1999), </w:t>
      </w:r>
      <w:r w:rsidRPr="00E4306A">
        <w:rPr>
          <w:rFonts w:ascii="Times New Roman" w:eastAsia="Calibri" w:hAnsi="Times New Roman" w:cs="Times New Roman"/>
          <w:i/>
          <w:iCs/>
          <w:sz w:val="26"/>
          <w:szCs w:val="26"/>
          <w:u w:color="000000"/>
        </w:rPr>
        <w:t>Cơ sở văn hoá Việt Nam</w:t>
      </w:r>
      <w:r w:rsidRPr="00E4306A">
        <w:rPr>
          <w:rFonts w:ascii="Times New Roman" w:eastAsia="Calibri" w:hAnsi="Times New Roman" w:cs="Times New Roman"/>
          <w:b/>
          <w:i/>
          <w:sz w:val="26"/>
          <w:szCs w:val="26"/>
          <w:u w:color="000000"/>
        </w:rPr>
        <w:t xml:space="preserve">, </w:t>
      </w:r>
      <w:r w:rsidRPr="00E4306A">
        <w:rPr>
          <w:rFonts w:ascii="Times New Roman" w:eastAsia="Calibri" w:hAnsi="Times New Roman" w:cs="Times New Roman"/>
          <w:sz w:val="26"/>
          <w:szCs w:val="26"/>
          <w:u w:color="000000"/>
        </w:rPr>
        <w:t>Nxb TP HCM,</w:t>
      </w:r>
      <w:r w:rsidRPr="00E4306A">
        <w:rPr>
          <w:rFonts w:ascii="Times New Roman" w:eastAsia="Calibri" w:hAnsi="Times New Roman" w:cs="Times New Roman"/>
          <w:b/>
          <w:i/>
          <w:sz w:val="26"/>
          <w:szCs w:val="26"/>
          <w:u w:color="000000"/>
        </w:rPr>
        <w:t xml:space="preserve"> </w:t>
      </w:r>
      <w:r w:rsidRPr="00E4306A">
        <w:rPr>
          <w:rFonts w:ascii="Times New Roman" w:eastAsia="Calibri" w:hAnsi="Times New Roman" w:cs="Times New Roman"/>
          <w:sz w:val="26"/>
          <w:szCs w:val="26"/>
          <w:lang w:val="vi-VN"/>
        </w:rPr>
        <w:t>(thư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sz w:val="26"/>
          <w:szCs w:val="26"/>
          <w:u w:color="000000"/>
        </w:rPr>
        <w:t xml:space="preserve">[3]. Phạm Vĩnh Cư (2004), </w:t>
      </w:r>
      <w:r w:rsidRPr="00E4306A">
        <w:rPr>
          <w:rFonts w:ascii="Times New Roman" w:eastAsia="Calibri" w:hAnsi="Times New Roman" w:cs="Times New Roman"/>
          <w:i/>
          <w:sz w:val="26"/>
          <w:szCs w:val="26"/>
          <w:u w:color="000000"/>
        </w:rPr>
        <w:t>Sáng tạo và giao lưu</w:t>
      </w:r>
      <w:r w:rsidRPr="00E4306A">
        <w:rPr>
          <w:rFonts w:ascii="Times New Roman" w:eastAsia="Calibri" w:hAnsi="Times New Roman" w:cs="Times New Roman"/>
          <w:sz w:val="26"/>
          <w:szCs w:val="26"/>
          <w:u w:color="000000"/>
        </w:rPr>
        <w:t>, Nxb Giáo dục, Hà Nội</w:t>
      </w:r>
      <w:r w:rsidRPr="00E4306A">
        <w:rPr>
          <w:rFonts w:ascii="Times New Roman" w:eastAsia="Calibri" w:hAnsi="Times New Roman" w:cs="Times New Roman"/>
          <w:b/>
          <w:i/>
          <w:sz w:val="26"/>
          <w:szCs w:val="26"/>
          <w:u w:color="000000"/>
        </w:rPr>
        <w:t xml:space="preserve"> </w:t>
      </w:r>
      <w:r w:rsidRPr="00E4306A">
        <w:rPr>
          <w:rFonts w:ascii="Times New Roman" w:eastAsia="Calibri" w:hAnsi="Times New Roman" w:cs="Times New Roman"/>
          <w:sz w:val="26"/>
          <w:szCs w:val="26"/>
          <w:lang w:val="vi-VN"/>
        </w:rPr>
        <w:t>(thư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sz w:val="26"/>
          <w:szCs w:val="26"/>
          <w:u w:color="000000"/>
        </w:rPr>
        <w:t xml:space="preserve">[4]. Nguyễn Kim Hoa (1995), </w:t>
      </w:r>
      <w:r w:rsidRPr="00E4306A">
        <w:rPr>
          <w:rFonts w:ascii="Times New Roman" w:eastAsia="Calibri" w:hAnsi="Times New Roman" w:cs="Times New Roman"/>
          <w:i/>
          <w:sz w:val="26"/>
          <w:szCs w:val="26"/>
          <w:u w:color="000000"/>
        </w:rPr>
        <w:t>Văn học sáng tạo và cảm thụ văn học</w:t>
      </w:r>
      <w:r w:rsidRPr="00E4306A">
        <w:rPr>
          <w:rFonts w:ascii="Times New Roman" w:eastAsia="Calibri" w:hAnsi="Times New Roman" w:cs="Times New Roman"/>
          <w:sz w:val="26"/>
          <w:szCs w:val="26"/>
          <w:u w:color="000000"/>
        </w:rPr>
        <w:t>, Nxb Giáo dục, Hà Nội</w:t>
      </w:r>
      <w:r w:rsidRPr="00E4306A">
        <w:rPr>
          <w:rFonts w:ascii="Times New Roman" w:eastAsia="Calibri" w:hAnsi="Times New Roman" w:cs="Times New Roman"/>
          <w:b/>
          <w:i/>
          <w:sz w:val="26"/>
          <w:szCs w:val="26"/>
          <w:u w:color="000000"/>
        </w:rPr>
        <w:t xml:space="preserve"> </w:t>
      </w:r>
      <w:r w:rsidRPr="00E4306A">
        <w:rPr>
          <w:rFonts w:ascii="Times New Roman" w:eastAsia="Calibri" w:hAnsi="Times New Roman" w:cs="Times New Roman"/>
          <w:sz w:val="26"/>
          <w:szCs w:val="26"/>
          <w:lang w:val="vi-VN"/>
        </w:rPr>
        <w:t>(thư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 Nội dung chi tiết của học phần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10.1. Chuẩn đầu ra chương/bài học (LLOs)</w:t>
      </w:r>
    </w:p>
    <w:p w:rsidR="00E4306A" w:rsidRPr="00E4306A" w:rsidRDefault="00E4306A" w:rsidP="00E4306A">
      <w:pPr>
        <w:spacing w:after="0" w:line="240" w:lineRule="auto"/>
        <w:jc w:val="both"/>
        <w:rPr>
          <w:rFonts w:ascii="Times New Roman" w:eastAsia="Calibri" w:hAnsi="Times New Roman" w:cs="Times New Roman"/>
          <w:i/>
          <w:sz w:val="26"/>
          <w:szCs w:val="26"/>
        </w:rPr>
      </w:pPr>
      <w:r w:rsidRPr="00E4306A">
        <w:rPr>
          <w:rFonts w:ascii="Times New Roman" w:eastAsia="Calibri" w:hAnsi="Times New Roman" w:cs="Times New Roman"/>
          <w:i/>
          <w:sz w:val="26"/>
          <w:szCs w:val="26"/>
        </w:rPr>
        <w:t>(đánh số liên tục từ 1 cho đến hết các LLOs của các chương trong học phần)</w:t>
      </w:r>
    </w:p>
    <w:tbl>
      <w:tblPr>
        <w:tblStyle w:val="TableGrid15"/>
        <w:tblW w:w="9214" w:type="dxa"/>
        <w:tblInd w:w="-34" w:type="dxa"/>
        <w:tblLayout w:type="fixed"/>
        <w:tblLook w:val="04A0" w:firstRow="1" w:lastRow="0" w:firstColumn="1" w:lastColumn="0" w:noHBand="0" w:noVBand="1"/>
      </w:tblPr>
      <w:tblGrid>
        <w:gridCol w:w="1150"/>
        <w:gridCol w:w="8064"/>
      </w:tblGrid>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1</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LLO1</w:t>
            </w:r>
          </w:p>
        </w:tc>
        <w:tc>
          <w:tcPr>
            <w:tcW w:w="8064" w:type="dxa"/>
            <w:shd w:val="clear" w:color="auto" w:fill="auto"/>
          </w:tcPr>
          <w:p w:rsidR="00E4306A" w:rsidRPr="00E4306A" w:rsidRDefault="00E4306A" w:rsidP="00E4306A">
            <w:pPr>
              <w:jc w:val="both"/>
              <w:rPr>
                <w:rFonts w:eastAsia="Times New Roman"/>
                <w:sz w:val="26"/>
                <w:szCs w:val="26"/>
                <w:lang w:val="it-IT"/>
              </w:rPr>
            </w:pPr>
            <w:r w:rsidRPr="00E4306A">
              <w:rPr>
                <w:rFonts w:eastAsia="Times New Roman"/>
                <w:sz w:val="26"/>
                <w:szCs w:val="26"/>
                <w:lang w:val="it-IT"/>
              </w:rPr>
              <w:t xml:space="preserve">Diễn giải </w:t>
            </w:r>
            <w:r w:rsidRPr="00E4306A">
              <w:rPr>
                <w:rFonts w:eastAsia="Calibri"/>
                <w:sz w:val="26"/>
                <w:szCs w:val="26"/>
                <w:lang w:val="it-IT"/>
              </w:rPr>
              <w:t>được hiện thực chiến tranh và khát vọng hoà bình của dân tộc được thể hiện trong các tác phẩm văn học Việt Nam hiện đại qua các thời kì: 1945 - 1975 và sau 1975.</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LLO2</w:t>
            </w:r>
          </w:p>
        </w:tc>
        <w:tc>
          <w:tcPr>
            <w:tcW w:w="8064" w:type="dxa"/>
            <w:shd w:val="clear" w:color="auto" w:fill="auto"/>
          </w:tcPr>
          <w:p w:rsidR="00E4306A" w:rsidRPr="00E4306A" w:rsidRDefault="00E4306A" w:rsidP="00E4306A">
            <w:pPr>
              <w:jc w:val="both"/>
              <w:rPr>
                <w:rFonts w:eastAsia="Calibri"/>
                <w:sz w:val="26"/>
                <w:szCs w:val="26"/>
                <w:lang w:val="it-IT"/>
              </w:rPr>
            </w:pPr>
            <w:r w:rsidRPr="00E4306A">
              <w:rPr>
                <w:rFonts w:eastAsia="Calibri"/>
                <w:sz w:val="26"/>
                <w:szCs w:val="26"/>
              </w:rPr>
              <w:t xml:space="preserve">Áp dụng được kiến thức của chương 1 để </w:t>
            </w:r>
            <w:r w:rsidRPr="00E4306A">
              <w:rPr>
                <w:rFonts w:eastAsia="Calibri"/>
                <w:sz w:val="26"/>
                <w:szCs w:val="26"/>
                <w:lang w:val="it-IT"/>
              </w:rPr>
              <w:t>phân tích tác phẩm văn học nhằm nhận ra giá trị thẩm mỹ nghệ thuật và giá trị thực tiễn của văn chương có liên quan đến các chủ đề về chiến tranh và hoà bình trong chương trình phổ thông.</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LLO3</w:t>
            </w:r>
          </w:p>
        </w:tc>
        <w:tc>
          <w:tcPr>
            <w:tcW w:w="8064" w:type="dxa"/>
            <w:shd w:val="clear" w:color="auto" w:fill="auto"/>
          </w:tcPr>
          <w:p w:rsidR="00E4306A" w:rsidRPr="00E4306A" w:rsidRDefault="00E4306A" w:rsidP="00E4306A">
            <w:pPr>
              <w:jc w:val="both"/>
              <w:rPr>
                <w:rFonts w:eastAsia="Calibri"/>
                <w:sz w:val="26"/>
                <w:szCs w:val="26"/>
              </w:rPr>
            </w:pPr>
            <w:r w:rsidRPr="00E4306A">
              <w:rPr>
                <w:rFonts w:eastAsia="Calibri"/>
                <w:sz w:val="26"/>
                <w:szCs w:val="26"/>
                <w:lang w:val="it-IT"/>
              </w:rPr>
              <w:t>So sánh được cách miêu tả hiện thực chiến tranh trong các tác phẩm văn học Việt Nam hiện đại giai đoạn trước và sau 1975.</w:t>
            </w:r>
            <w:r w:rsidRPr="00E4306A">
              <w:rPr>
                <w:rFonts w:eastAsia="Calibri"/>
                <w:sz w:val="26"/>
                <w:szCs w:val="26"/>
              </w:rPr>
              <w:t xml:space="preserve"> </w:t>
            </w:r>
            <w:r w:rsidRPr="00E4306A">
              <w:rPr>
                <w:rFonts w:eastAsia="Calibri"/>
                <w:sz w:val="26"/>
                <w:szCs w:val="26"/>
                <w:lang w:val="it-IT"/>
              </w:rPr>
              <w:t>Lý giải được về khát vọng hòa bình của con người Việt Nam được phản ánh trong tác phẩm văn học.</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LLO4</w:t>
            </w:r>
          </w:p>
        </w:tc>
        <w:tc>
          <w:tcPr>
            <w:tcW w:w="8064" w:type="dxa"/>
            <w:shd w:val="clear" w:color="auto" w:fill="auto"/>
          </w:tcPr>
          <w:p w:rsidR="00E4306A" w:rsidRPr="00E4306A" w:rsidRDefault="00E4306A" w:rsidP="00E4306A">
            <w:pPr>
              <w:widowControl w:val="0"/>
              <w:spacing w:before="120"/>
              <w:ind w:left="-18"/>
              <w:jc w:val="both"/>
              <w:rPr>
                <w:rFonts w:eastAsia="Calibri"/>
                <w:sz w:val="26"/>
                <w:szCs w:val="26"/>
                <w:lang w:val="it-IT"/>
              </w:rPr>
            </w:pPr>
            <w:r w:rsidRPr="00E4306A">
              <w:rPr>
                <w:rFonts w:eastAsia="Calibri"/>
                <w:sz w:val="26"/>
                <w:szCs w:val="26"/>
                <w:lang w:val="it-IT"/>
              </w:rPr>
              <w:t xml:space="preserve">Xây dựng được kế hoạch chuyên môn, đề xuất vấn đề nghiên cứu khoa học có liên quan và có định hướng phát triển chương trình Ngữ văn ở trường phổ </w:t>
            </w:r>
            <w:r w:rsidRPr="00E4306A">
              <w:rPr>
                <w:rFonts w:eastAsia="Calibri"/>
                <w:sz w:val="26"/>
                <w:szCs w:val="26"/>
                <w:lang w:val="it-IT"/>
              </w:rPr>
              <w:lastRenderedPageBreak/>
              <w:t>thông (dạy học theo chủ đề). Sử dụng công nghệ thông tin trong thiết kế bài giảng. Sử dụng được một số thuật ngữ tiếng Anh cho chuyên ngành.</w:t>
            </w:r>
          </w:p>
        </w:tc>
      </w:tr>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lastRenderedPageBreak/>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2</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it-IT"/>
              </w:rPr>
            </w:pPr>
            <w:r w:rsidRPr="00E4306A">
              <w:rPr>
                <w:rFonts w:eastAsia="Times New Roman"/>
                <w:sz w:val="26"/>
                <w:szCs w:val="26"/>
                <w:lang w:val="it-IT"/>
              </w:rPr>
              <w:t xml:space="preserve">Diễn giải </w:t>
            </w:r>
            <w:r w:rsidRPr="00E4306A">
              <w:rPr>
                <w:rFonts w:eastAsia="Calibri"/>
                <w:sz w:val="26"/>
                <w:szCs w:val="26"/>
                <w:lang w:val="it-IT"/>
              </w:rPr>
              <w:t>được các vấn đề tình bạn, tình yêu, tình gia đình, vấn đề lương tâm và trách nhiệm, cái thiện và cái ác được phản ánh trong tác phẩm văn học.</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pacing w:val="-6"/>
                <w:sz w:val="26"/>
                <w:szCs w:val="26"/>
                <w:lang w:val="it-IT"/>
              </w:rPr>
            </w:pPr>
            <w:r w:rsidRPr="00E4306A">
              <w:rPr>
                <w:rFonts w:eastAsia="Calibri"/>
                <w:sz w:val="26"/>
                <w:szCs w:val="26"/>
              </w:rPr>
              <w:t xml:space="preserve">Áp dụng được kiến thức của chương 2 để </w:t>
            </w:r>
            <w:r w:rsidRPr="00E4306A">
              <w:rPr>
                <w:rFonts w:eastAsia="Calibri"/>
                <w:sz w:val="26"/>
                <w:szCs w:val="26"/>
                <w:lang w:val="it-IT"/>
              </w:rPr>
              <w:t>phân tích v</w:t>
            </w:r>
            <w:r w:rsidRPr="00E4306A">
              <w:rPr>
                <w:rFonts w:eastAsia="Calibri"/>
                <w:spacing w:val="-6"/>
                <w:sz w:val="26"/>
                <w:szCs w:val="26"/>
                <w:lang w:val="it-IT"/>
              </w:rPr>
              <w:t xml:space="preserve">ề vai trò của  tình bạn, tình yêu, tình gia đình đối với cuộc sống cá nhân được phản ánh trong tác phẩm văn học, </w:t>
            </w:r>
            <w:r w:rsidRPr="00E4306A">
              <w:rPr>
                <w:rFonts w:eastAsia="Calibri"/>
                <w:sz w:val="26"/>
                <w:szCs w:val="26"/>
                <w:lang w:val="it-IT"/>
              </w:rPr>
              <w:t>nhằm nhận ra giá trị thẩm mỹ nghệ thuật và giá trị thực tiễn của văn chương. Từ đó có tình yêu với văn chương và biết sống tự chủ, trách nhiệm, phát triển được nghề nghiệp.</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Đánh giá </w:t>
            </w:r>
            <w:r w:rsidRPr="00E4306A">
              <w:rPr>
                <w:rFonts w:eastAsia="Calibri"/>
                <w:sz w:val="26"/>
                <w:szCs w:val="26"/>
                <w:lang w:val="it-IT"/>
              </w:rPr>
              <w:t>được bản chất của cái thiện và cái ác được phản ánh trong tác phẩm văn học.</w:t>
            </w:r>
            <w:r w:rsidRPr="00E4306A">
              <w:rPr>
                <w:rFonts w:eastAsia="Calibri"/>
                <w:sz w:val="26"/>
                <w:szCs w:val="26"/>
                <w:lang w:val="pt-BR"/>
              </w:rPr>
              <w:t xml:space="preserve"> </w:t>
            </w:r>
            <w:r w:rsidRPr="00E4306A">
              <w:rPr>
                <w:rFonts w:eastAsia="Calibri"/>
                <w:sz w:val="26"/>
                <w:szCs w:val="26"/>
                <w:lang w:val="it-IT"/>
              </w:rPr>
              <w:t xml:space="preserve">Lí giải được mối quan hệ giữa cá nhân với cộng đồng xã hội được phản ánh trong tác phẩm văn học. Bảo vệ được giá trị văn hoá tinh thần của văn học Việt Nam hiện đại.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Thể hiện được các bài thuyết trình, thảo luận về các vấn đề liên quan đến chương 2; sử dụng công nghệ thông tin để thực hiện các bài tập sáng tạo, thiết kế bài giảng trong giảng dạy văn học theo chủ đề đạo đức xã hội. </w:t>
            </w:r>
            <w:r w:rsidRPr="00E4306A">
              <w:rPr>
                <w:rFonts w:eastAsia="Calibri"/>
                <w:sz w:val="26"/>
                <w:szCs w:val="26"/>
                <w:lang w:val="it-IT"/>
              </w:rPr>
              <w:t>Sử dụng được một số thuật ngữ tiếng Anh cho chuyên ngành.</w:t>
            </w:r>
          </w:p>
        </w:tc>
      </w:tr>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3</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it-IT"/>
              </w:rPr>
            </w:pPr>
            <w:r w:rsidRPr="00E4306A">
              <w:rPr>
                <w:rFonts w:eastAsia="Times New Roman"/>
                <w:sz w:val="26"/>
                <w:szCs w:val="26"/>
                <w:lang w:val="it-IT"/>
              </w:rPr>
              <w:t xml:space="preserve">Diễn giải </w:t>
            </w:r>
            <w:r w:rsidRPr="00E4306A">
              <w:rPr>
                <w:rFonts w:eastAsia="Calibri"/>
                <w:sz w:val="26"/>
                <w:szCs w:val="26"/>
                <w:lang w:val="it-IT"/>
              </w:rPr>
              <w:t xml:space="preserve">được các vấn đề về con người ứng xử với tự nhiên, vấn đề môi trường sinh thái được phản ánh trong tác phẩm văn học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rPr>
              <w:t xml:space="preserve">Áp dụng được kiến thức của chương 3 để </w:t>
            </w:r>
            <w:r w:rsidRPr="00E4306A">
              <w:rPr>
                <w:rFonts w:eastAsia="Calibri"/>
                <w:sz w:val="26"/>
                <w:szCs w:val="26"/>
                <w:lang w:val="it-IT"/>
              </w:rPr>
              <w:t>phân tích</w:t>
            </w:r>
            <w:r w:rsidRPr="00E4306A">
              <w:rPr>
                <w:rFonts w:eastAsia="Calibri"/>
                <w:sz w:val="26"/>
                <w:szCs w:val="26"/>
                <w:lang w:val="pt-BR"/>
              </w:rPr>
              <w:t xml:space="preserve"> </w:t>
            </w:r>
            <w:r w:rsidRPr="00E4306A">
              <w:rPr>
                <w:rFonts w:eastAsia="Calibri"/>
                <w:sz w:val="26"/>
                <w:szCs w:val="26"/>
                <w:lang w:val="it-IT"/>
              </w:rPr>
              <w:t>được mối quan hệ giữa con người với tự nhiên được đặt ra trong tác phẩm văn học</w:t>
            </w:r>
            <w:r w:rsidRPr="00E4306A">
              <w:rPr>
                <w:rFonts w:eastAsia="Calibri"/>
                <w:sz w:val="26"/>
                <w:szCs w:val="26"/>
                <w:lang w:val="pt-BR"/>
              </w:rPr>
              <w:t xml:space="preserve">; </w:t>
            </w:r>
            <w:r w:rsidRPr="00E4306A">
              <w:rPr>
                <w:rFonts w:eastAsia="Calibri"/>
                <w:sz w:val="26"/>
                <w:szCs w:val="26"/>
                <w:lang w:val="it-IT"/>
              </w:rPr>
              <w:t>giá trị của văn học trong việc phản ánh các vấn đề về tự nhiên, phù hợp với thực tiễn.</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it-IT"/>
              </w:rPr>
            </w:pPr>
            <w:r w:rsidRPr="00E4306A">
              <w:rPr>
                <w:rFonts w:eastAsia="Calibri"/>
                <w:sz w:val="26"/>
                <w:szCs w:val="26"/>
                <w:lang w:val="it-IT"/>
              </w:rPr>
              <w:t>So sánh được cách phản ánh mối quan hệ giữa con người với tự nhiên trong văn học ở các giai đoạn khác nhau. Lý giải được vấn đề con người ứng xử với tự nhiên được phản ánh trong văn học.</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it-IT"/>
              </w:rPr>
              <w:t xml:space="preserve">Xây dựng được kế hoạch giảng dạy tác phẩm văn học hiện đại phản ánh các vấn đề tự nhiên trong trường phổ thông; </w:t>
            </w:r>
            <w:r w:rsidRPr="00E4306A">
              <w:rPr>
                <w:rFonts w:eastAsia="Calibri"/>
                <w:sz w:val="26"/>
                <w:szCs w:val="26"/>
                <w:lang w:val="pt-BR"/>
              </w:rPr>
              <w:t>sử dụng công nghệ thông tin</w:t>
            </w:r>
            <w:r w:rsidRPr="00E4306A">
              <w:rPr>
                <w:rFonts w:eastAsia="Calibri"/>
                <w:sz w:val="26"/>
                <w:szCs w:val="26"/>
                <w:lang w:val="it-IT"/>
              </w:rPr>
              <w:t xml:space="preserve"> trong thiết kế bài học; sử dụng được một số thuật ngữ tiếng Anh liên quan đến chuyên ngành.</w:t>
            </w:r>
          </w:p>
        </w:tc>
      </w:tr>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4</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spacing w:before="120"/>
              <w:jc w:val="both"/>
              <w:rPr>
                <w:rFonts w:eastAsia="Calibri"/>
                <w:sz w:val="26"/>
                <w:szCs w:val="26"/>
                <w:lang w:val="it-IT"/>
              </w:rPr>
            </w:pPr>
            <w:r w:rsidRPr="00E4306A">
              <w:rPr>
                <w:rFonts w:eastAsia="Times New Roman"/>
                <w:sz w:val="26"/>
                <w:szCs w:val="26"/>
                <w:lang w:val="it-IT"/>
              </w:rPr>
              <w:t xml:space="preserve">Diễn giải </w:t>
            </w:r>
            <w:r w:rsidRPr="00E4306A">
              <w:rPr>
                <w:rFonts w:eastAsia="Calibri"/>
                <w:sz w:val="26"/>
                <w:szCs w:val="26"/>
                <w:lang w:val="it-IT"/>
              </w:rPr>
              <w:t>được một số vấn đề về văn hóa, bản sắc văn hóa, bảo tồn, phát huy, phát triển, các giá trị văn hóa được phản ánh trong tác phẩm văn học.</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rPr>
              <w:t xml:space="preserve">Áp dụng được kiến thức của chương 4 để </w:t>
            </w:r>
            <w:r w:rsidRPr="00E4306A">
              <w:rPr>
                <w:rFonts w:eastAsia="Calibri"/>
                <w:sz w:val="26"/>
                <w:szCs w:val="26"/>
                <w:lang w:val="it-IT"/>
              </w:rPr>
              <w:t>phân tích</w:t>
            </w:r>
            <w:r w:rsidRPr="00E4306A">
              <w:rPr>
                <w:rFonts w:eastAsia="Calibri"/>
                <w:sz w:val="26"/>
                <w:szCs w:val="26"/>
                <w:lang w:val="pt-BR"/>
              </w:rPr>
              <w:t xml:space="preserve"> </w:t>
            </w:r>
            <w:r w:rsidRPr="00E4306A">
              <w:rPr>
                <w:rFonts w:eastAsia="Calibri"/>
                <w:sz w:val="26"/>
                <w:szCs w:val="26"/>
                <w:lang w:val="it-IT"/>
              </w:rPr>
              <w:t>được bản sắc văn hóa dân tộc trong tác phẩm văn học, nhằm nhận ra giá trị thẩm mỹ nghệ thuật và giá trị thực tiễn của văn chương. Từ đó có tình yêu với văn chương và biết trân trọng, bảo tồn, phát huy các giá trị văn hóa dân tộc.</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it-IT"/>
              </w:rPr>
            </w:pPr>
            <w:r w:rsidRPr="00E4306A">
              <w:rPr>
                <w:rFonts w:eastAsia="Calibri"/>
                <w:sz w:val="26"/>
                <w:szCs w:val="26"/>
                <w:lang w:val="it-IT"/>
              </w:rPr>
              <w:t xml:space="preserve">So sánh được cách phản ánh văn hóa của văn học với các loại hình nghệ thuật khác. Lý giải được vì sao văn học lại là nơi lưu giữ các giá trị văn hóa/bản sắc văn hóa dân tộc; </w:t>
            </w:r>
            <w:r w:rsidRPr="00E4306A">
              <w:rPr>
                <w:rFonts w:eastAsia="Calibri"/>
                <w:sz w:val="26"/>
                <w:szCs w:val="26"/>
                <w:lang w:val="pt-BR"/>
              </w:rPr>
              <w:t>thực hiện các bài tập sáng tạo, dự án học tập; đề xuất các hướng nghiên cứu liên quan và khả năng phát triển nghề nghiệp.</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lastRenderedPageBreak/>
              <w:t>LLO16</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Thiết kế được cách tiếp cận các tác phẩm văn học viết về bản sắc văn hoá dân tộc có giảng dạy trong chương trình phổ thông. </w:t>
            </w:r>
            <w:r w:rsidRPr="00E4306A">
              <w:rPr>
                <w:rFonts w:eastAsia="Calibri"/>
                <w:sz w:val="26"/>
                <w:szCs w:val="26"/>
                <w:lang w:val="it-IT"/>
              </w:rPr>
              <w:t>Sử dụng được một số thuật ngữ tiếng Anh cho chuyên ngành.</w:t>
            </w: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10.2. Ma trận liên kết LLOs và CLOs</w:t>
      </w:r>
    </w:p>
    <w:tbl>
      <w:tblPr>
        <w:tblStyle w:val="TableGrid15"/>
        <w:tblW w:w="9214" w:type="dxa"/>
        <w:tblInd w:w="-34" w:type="dxa"/>
        <w:tblLook w:val="04A0" w:firstRow="1" w:lastRow="0" w:firstColumn="1" w:lastColumn="0" w:noHBand="0" w:noVBand="1"/>
      </w:tblPr>
      <w:tblGrid>
        <w:gridCol w:w="994"/>
        <w:gridCol w:w="708"/>
        <w:gridCol w:w="567"/>
        <w:gridCol w:w="567"/>
        <w:gridCol w:w="567"/>
        <w:gridCol w:w="708"/>
        <w:gridCol w:w="851"/>
        <w:gridCol w:w="850"/>
        <w:gridCol w:w="709"/>
        <w:gridCol w:w="851"/>
        <w:gridCol w:w="850"/>
        <w:gridCol w:w="992"/>
      </w:tblGrid>
      <w:tr w:rsidR="00E4306A" w:rsidRPr="00E4306A" w:rsidTr="00E4306A">
        <w:trPr>
          <w:trHeight w:val="442"/>
          <w:tblHeader/>
        </w:trPr>
        <w:tc>
          <w:tcPr>
            <w:tcW w:w="994" w:type="dxa"/>
            <w:vMerge w:val="restart"/>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220" w:type="dxa"/>
            <w:gridSpan w:val="11"/>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Chuẩn đầu ra học phần (CLOs)</w:t>
            </w:r>
          </w:p>
        </w:tc>
      </w:tr>
      <w:tr w:rsidR="00E4306A" w:rsidRPr="00E4306A" w:rsidTr="00E4306A">
        <w:trPr>
          <w:trHeight w:val="180"/>
          <w:tblHeader/>
        </w:trPr>
        <w:tc>
          <w:tcPr>
            <w:tcW w:w="994" w:type="dxa"/>
            <w:vMerge/>
            <w:shd w:val="clear" w:color="auto" w:fill="DAEEF3"/>
            <w:vAlign w:val="center"/>
          </w:tcPr>
          <w:p w:rsidR="00E4306A" w:rsidRPr="00E4306A" w:rsidRDefault="00E4306A" w:rsidP="00E4306A">
            <w:pPr>
              <w:jc w:val="center"/>
              <w:rPr>
                <w:rFonts w:eastAsia="Calibri"/>
                <w:b/>
                <w:sz w:val="26"/>
                <w:szCs w:val="26"/>
              </w:rPr>
            </w:pPr>
          </w:p>
        </w:tc>
        <w:tc>
          <w:tcPr>
            <w:tcW w:w="708"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(1)</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(2)</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(3)</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(4)</w:t>
            </w:r>
          </w:p>
        </w:tc>
        <w:tc>
          <w:tcPr>
            <w:tcW w:w="708"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(5)</w:t>
            </w:r>
          </w:p>
        </w:tc>
        <w:tc>
          <w:tcPr>
            <w:tcW w:w="851"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(6)</w:t>
            </w:r>
          </w:p>
        </w:tc>
        <w:tc>
          <w:tcPr>
            <w:tcW w:w="8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(7)</w:t>
            </w:r>
          </w:p>
        </w:tc>
        <w:tc>
          <w:tcPr>
            <w:tcW w:w="709"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(8)</w:t>
            </w:r>
          </w:p>
        </w:tc>
        <w:tc>
          <w:tcPr>
            <w:tcW w:w="851"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(9)</w:t>
            </w:r>
          </w:p>
        </w:tc>
        <w:tc>
          <w:tcPr>
            <w:tcW w:w="850"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(10)</w:t>
            </w:r>
          </w:p>
        </w:tc>
        <w:tc>
          <w:tcPr>
            <w:tcW w:w="992"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(11)</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LLO2</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LLO3</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LLO4</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LLO5</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42"/>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LLO6</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LLO7</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LLO8</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LLO9</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LLO10</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LLO11</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LLO12</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LLO13</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LLO14</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LLO15</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LLO16</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 xml:space="preserve">X </w:t>
            </w: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color w:val="000000"/>
          <w:sz w:val="26"/>
          <w:szCs w:val="26"/>
        </w:rPr>
      </w:pPr>
      <w:r w:rsidRPr="00E4306A">
        <w:rPr>
          <w:rFonts w:ascii="Times New Roman" w:eastAsia="Calibri" w:hAnsi="Times New Roman" w:cs="Times New Roman"/>
          <w:b/>
          <w:color w:val="000000"/>
          <w:sz w:val="26"/>
          <w:szCs w:val="26"/>
        </w:rPr>
        <w:t>10.3. Nội dung chi tiết học phần</w:t>
      </w:r>
    </w:p>
    <w:tbl>
      <w:tblPr>
        <w:tblStyle w:val="TableGrid15"/>
        <w:tblW w:w="9781" w:type="dxa"/>
        <w:tblInd w:w="-689" w:type="dxa"/>
        <w:tblLayout w:type="fixed"/>
        <w:tblLook w:val="04A0" w:firstRow="1" w:lastRow="0" w:firstColumn="1" w:lastColumn="0" w:noHBand="0" w:noVBand="1"/>
      </w:tblPr>
      <w:tblGrid>
        <w:gridCol w:w="993"/>
        <w:gridCol w:w="4961"/>
        <w:gridCol w:w="1417"/>
        <w:gridCol w:w="797"/>
        <w:gridCol w:w="1613"/>
      </w:tblGrid>
      <w:tr w:rsidR="00E4306A" w:rsidRPr="00E4306A" w:rsidTr="00E4306A">
        <w:tc>
          <w:tcPr>
            <w:tcW w:w="9781" w:type="dxa"/>
            <w:gridSpan w:val="5"/>
            <w:shd w:val="clear" w:color="auto" w:fill="DAEEF3"/>
            <w:vAlign w:val="center"/>
          </w:tcPr>
          <w:p w:rsidR="00E4306A" w:rsidRPr="00E4306A" w:rsidRDefault="00E4306A" w:rsidP="00E4306A">
            <w:pPr>
              <w:spacing w:line="288" w:lineRule="auto"/>
              <w:jc w:val="center"/>
              <w:rPr>
                <w:rFonts w:eastAsia="Calibri"/>
                <w:sz w:val="26"/>
                <w:szCs w:val="26"/>
                <w:lang w:val="vi-VN"/>
              </w:rPr>
            </w:pPr>
            <w:r w:rsidRPr="00E4306A">
              <w:rPr>
                <w:rFonts w:eastAsia="Calibri"/>
                <w:b/>
                <w:sz w:val="26"/>
                <w:szCs w:val="26"/>
                <w:lang w:val="pt-BR"/>
              </w:rPr>
              <w:t>Chương 1:</w:t>
            </w:r>
            <w:r w:rsidRPr="00E4306A">
              <w:rPr>
                <w:rFonts w:eastAsia="Calibri"/>
                <w:sz w:val="26"/>
                <w:szCs w:val="26"/>
                <w:lang w:val="vi-VN"/>
              </w:rPr>
              <w:t xml:space="preserve"> </w:t>
            </w:r>
          </w:p>
          <w:p w:rsidR="00E4306A" w:rsidRPr="00E4306A" w:rsidRDefault="00E4306A" w:rsidP="00E4306A">
            <w:pPr>
              <w:jc w:val="center"/>
              <w:rPr>
                <w:rFonts w:eastAsia="Calibri"/>
                <w:b/>
                <w:color w:val="000000"/>
                <w:sz w:val="26"/>
                <w:szCs w:val="26"/>
              </w:rPr>
            </w:pPr>
            <w:r w:rsidRPr="00E4306A">
              <w:rPr>
                <w:rFonts w:eastAsia="Calibri"/>
                <w:b/>
                <w:sz w:val="26"/>
                <w:szCs w:val="26"/>
                <w:u w:color="000000"/>
                <w:lang w:val="de-DE"/>
              </w:rPr>
              <w:t>VĂN HỌC VỚI VẤN ĐỀ CHIẾN TRANH VÀ HÒA BÌNH</w:t>
            </w:r>
            <w:r w:rsidRPr="00E4306A">
              <w:rPr>
                <w:rFonts w:eastAsia="Calibri"/>
                <w:b/>
                <w:sz w:val="26"/>
                <w:szCs w:val="26"/>
              </w:rPr>
              <w:t xml:space="preserve"> </w:t>
            </w:r>
          </w:p>
        </w:tc>
      </w:tr>
      <w:tr w:rsidR="00E4306A" w:rsidRPr="00E4306A" w:rsidTr="00E4306A">
        <w:tc>
          <w:tcPr>
            <w:tcW w:w="993"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LLOs</w:t>
            </w:r>
          </w:p>
        </w:tc>
        <w:tc>
          <w:tcPr>
            <w:tcW w:w="4961"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Nội dung</w:t>
            </w:r>
          </w:p>
        </w:tc>
        <w:tc>
          <w:tcPr>
            <w:tcW w:w="2214" w:type="dxa"/>
            <w:gridSpan w:val="2"/>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Hình thức/</w:t>
            </w:r>
          </w:p>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phương pháp</w:t>
            </w:r>
          </w:p>
        </w:tc>
        <w:tc>
          <w:tcPr>
            <w:tcW w:w="1613"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Học liệu</w:t>
            </w:r>
          </w:p>
        </w:tc>
      </w:tr>
      <w:tr w:rsidR="00E4306A" w:rsidRPr="00E4306A" w:rsidTr="00E4306A">
        <w:tc>
          <w:tcPr>
            <w:tcW w:w="993" w:type="dxa"/>
            <w:vMerge/>
            <w:shd w:val="clear" w:color="auto" w:fill="DAEEF3"/>
            <w:vAlign w:val="center"/>
          </w:tcPr>
          <w:p w:rsidR="00E4306A" w:rsidRPr="00E4306A" w:rsidRDefault="00E4306A" w:rsidP="00E4306A">
            <w:pPr>
              <w:jc w:val="center"/>
              <w:rPr>
                <w:rFonts w:eastAsia="Calibri"/>
                <w:b/>
                <w:color w:val="000000"/>
                <w:sz w:val="26"/>
                <w:szCs w:val="26"/>
              </w:rPr>
            </w:pPr>
          </w:p>
        </w:tc>
        <w:tc>
          <w:tcPr>
            <w:tcW w:w="4961" w:type="dxa"/>
            <w:vMerge/>
            <w:shd w:val="clear" w:color="auto" w:fill="DAEEF3"/>
            <w:vAlign w:val="center"/>
          </w:tcPr>
          <w:p w:rsidR="00E4306A" w:rsidRPr="00E4306A" w:rsidRDefault="00E4306A" w:rsidP="00E4306A">
            <w:pPr>
              <w:jc w:val="center"/>
              <w:rPr>
                <w:rFonts w:eastAsia="Calibri"/>
                <w:b/>
                <w:color w:val="000000"/>
                <w:sz w:val="26"/>
                <w:szCs w:val="26"/>
              </w:rPr>
            </w:pPr>
          </w:p>
        </w:tc>
        <w:tc>
          <w:tcPr>
            <w:tcW w:w="1417" w:type="dxa"/>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Dạy học</w:t>
            </w:r>
          </w:p>
        </w:tc>
        <w:tc>
          <w:tcPr>
            <w:tcW w:w="797" w:type="dxa"/>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Đánh giá</w:t>
            </w:r>
          </w:p>
        </w:tc>
        <w:tc>
          <w:tcPr>
            <w:tcW w:w="1613" w:type="dxa"/>
            <w:vMerge/>
            <w:shd w:val="clear" w:color="auto" w:fill="DAEEF3"/>
            <w:vAlign w:val="center"/>
          </w:tcPr>
          <w:p w:rsidR="00E4306A" w:rsidRPr="00E4306A" w:rsidRDefault="00E4306A" w:rsidP="00E4306A">
            <w:pPr>
              <w:jc w:val="center"/>
              <w:rPr>
                <w:rFonts w:eastAsia="Calibri"/>
                <w:b/>
                <w:color w:val="000000"/>
                <w:sz w:val="26"/>
                <w:szCs w:val="26"/>
              </w:rPr>
            </w:pPr>
          </w:p>
        </w:tc>
      </w:tr>
      <w:tr w:rsidR="00E4306A" w:rsidRPr="00E4306A" w:rsidTr="00F317ED">
        <w:trPr>
          <w:trHeight w:val="327"/>
        </w:trPr>
        <w:tc>
          <w:tcPr>
            <w:tcW w:w="993" w:type="dxa"/>
          </w:tcPr>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r w:rsidRPr="00E4306A">
              <w:rPr>
                <w:rFonts w:eastAsia="Calibri"/>
                <w:sz w:val="26"/>
                <w:szCs w:val="26"/>
                <w:lang w:val="pt-BR"/>
              </w:rPr>
              <w:t>LLO1LLO4</w:t>
            </w: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tc>
        <w:tc>
          <w:tcPr>
            <w:tcW w:w="4961" w:type="dxa"/>
          </w:tcPr>
          <w:p w:rsidR="00E4306A" w:rsidRPr="00E4306A" w:rsidRDefault="00E4306A" w:rsidP="00E4306A">
            <w:pPr>
              <w:spacing w:before="120" w:line="276" w:lineRule="auto"/>
              <w:rPr>
                <w:rFonts w:eastAsia="Calibri"/>
                <w:b/>
                <w:sz w:val="26"/>
                <w:szCs w:val="26"/>
              </w:rPr>
            </w:pPr>
            <w:r w:rsidRPr="00E4306A">
              <w:rPr>
                <w:rFonts w:eastAsia="Calibri"/>
                <w:b/>
                <w:sz w:val="26"/>
                <w:szCs w:val="26"/>
                <w:lang w:val="pt-BR"/>
              </w:rPr>
              <w:lastRenderedPageBreak/>
              <w:t>A. Nội dung thực hiện trên lớp (</w:t>
            </w:r>
            <w:r w:rsidRPr="00E4306A">
              <w:rPr>
                <w:rFonts w:eastAsia="Calibri"/>
                <w:b/>
                <w:sz w:val="26"/>
                <w:szCs w:val="26"/>
              </w:rPr>
              <w:t>10</w:t>
            </w:r>
            <w:r w:rsidRPr="00E4306A">
              <w:rPr>
                <w:rFonts w:eastAsia="Calibri"/>
                <w:b/>
                <w:sz w:val="26"/>
                <w:szCs w:val="26"/>
                <w:lang w:val="vi-VN"/>
              </w:rPr>
              <w:t xml:space="preserve"> </w:t>
            </w:r>
            <w:r w:rsidRPr="00E4306A">
              <w:rPr>
                <w:rFonts w:eastAsia="Calibri"/>
                <w:b/>
                <w:sz w:val="26"/>
                <w:szCs w:val="26"/>
                <w:lang w:val="pt-BR"/>
              </w:rPr>
              <w:t>tiết)</w:t>
            </w:r>
          </w:p>
          <w:p w:rsidR="00E4306A" w:rsidRPr="00E4306A" w:rsidRDefault="00E4306A" w:rsidP="00E4306A">
            <w:pPr>
              <w:spacing w:before="120" w:line="276" w:lineRule="auto"/>
              <w:rPr>
                <w:rFonts w:eastAsia="Calibri"/>
                <w:b/>
                <w:sz w:val="26"/>
                <w:szCs w:val="26"/>
              </w:rPr>
            </w:pPr>
            <w:r w:rsidRPr="00E4306A">
              <w:rPr>
                <w:rFonts w:eastAsia="Calibri"/>
                <w:b/>
                <w:sz w:val="26"/>
                <w:szCs w:val="26"/>
                <w:lang w:val="pt-BR"/>
              </w:rPr>
              <w:t>* Nội dung giảng dạy lí thuyết (</w:t>
            </w:r>
            <w:r w:rsidRPr="00E4306A">
              <w:rPr>
                <w:rFonts w:eastAsia="Calibri"/>
                <w:b/>
                <w:sz w:val="26"/>
                <w:szCs w:val="26"/>
              </w:rPr>
              <w:t xml:space="preserve">6 tiết)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lastRenderedPageBreak/>
              <w:t>1.1. Văn học VN hiện đại và các cuộc chiến tranh ái quốc vĩ đại của dân tộc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1.1.1. Các cuộc chiến tranh ở VN thời kì hiện đại và đề tài chiến tranh trong văn học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1.1.2. Các cuộc chiến tranh ái quốc vĩ đại của dân tộc trong văn học (SV tự học)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1.2. Văn học với những góc khuất của đời sống chiến tranh</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1.2.1. Những mất mát đau thương</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1.2.2. Những nỗi niềm cá nhân thầm kín</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1.3. Văn học và khát vọng tự do, hòa bình của con người</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1.3.1. Vấn đề khát vọng hòa bình của con người trong văn học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1.3.2. Con người Việt Nam và khát vọng hòa bình</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lastRenderedPageBreak/>
              <w:t>-</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lastRenderedPageBreak/>
              <w:t xml:space="preserve">-Đàm thoại, nghiên cứu bài học </w:t>
            </w:r>
          </w:p>
          <w:p w:rsidR="00E4306A" w:rsidRPr="00E4306A" w:rsidRDefault="00E4306A" w:rsidP="00E4306A">
            <w:pPr>
              <w:spacing w:line="288" w:lineRule="auto"/>
              <w:jc w:val="both"/>
              <w:rPr>
                <w:rFonts w:eastAsia="Calibri"/>
                <w:i/>
                <w:color w:val="000000"/>
                <w:sz w:val="26"/>
                <w:szCs w:val="26"/>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lastRenderedPageBreak/>
              <w:t>A1,</w:t>
            </w:r>
          </w:p>
          <w:p w:rsidR="00E4306A" w:rsidRPr="00E4306A" w:rsidRDefault="00E4306A" w:rsidP="00E4306A">
            <w:pPr>
              <w:jc w:val="both"/>
              <w:rPr>
                <w:rFonts w:eastAsia="Calibri"/>
                <w:color w:val="000000"/>
                <w:sz w:val="26"/>
                <w:szCs w:val="26"/>
              </w:rPr>
            </w:pPr>
            <w:r w:rsidRPr="00E4306A">
              <w:rPr>
                <w:rFonts w:eastAsia="Calibri"/>
                <w:sz w:val="26"/>
                <w:szCs w:val="26"/>
              </w:rPr>
              <w:t>A4</w:t>
            </w:r>
          </w:p>
        </w:tc>
        <w:tc>
          <w:tcPr>
            <w:tcW w:w="1613" w:type="dxa"/>
          </w:tcPr>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[1] </w:t>
            </w:r>
          </w:p>
          <w:p w:rsidR="00E4306A" w:rsidRPr="00E4306A" w:rsidRDefault="00E4306A" w:rsidP="00E4306A">
            <w:pPr>
              <w:spacing w:line="288" w:lineRule="auto"/>
              <w:jc w:val="both"/>
              <w:rPr>
                <w:rFonts w:eastAsia="Calibri"/>
                <w:sz w:val="26"/>
                <w:szCs w:val="26"/>
              </w:rPr>
            </w:pPr>
            <w:r w:rsidRPr="00E4306A">
              <w:rPr>
                <w:rFonts w:eastAsia="Calibri"/>
                <w:sz w:val="26"/>
                <w:szCs w:val="26"/>
              </w:rPr>
              <w:t>[2] [3] [4]</w:t>
            </w:r>
          </w:p>
          <w:p w:rsidR="00E4306A" w:rsidRPr="00E4306A" w:rsidRDefault="00E4306A" w:rsidP="00E4306A">
            <w:pPr>
              <w:jc w:val="both"/>
              <w:rPr>
                <w:rFonts w:eastAsia="Calibri"/>
                <w:b/>
                <w:color w:val="000000"/>
                <w:sz w:val="26"/>
                <w:szCs w:val="26"/>
              </w:rPr>
            </w:pPr>
          </w:p>
        </w:tc>
      </w:tr>
      <w:tr w:rsidR="00E4306A" w:rsidRPr="00E4306A" w:rsidTr="00F317ED">
        <w:trPr>
          <w:trHeight w:val="1587"/>
        </w:trPr>
        <w:tc>
          <w:tcPr>
            <w:tcW w:w="993"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lastRenderedPageBreak/>
              <w:t>LLO2</w:t>
            </w: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tc>
        <w:tc>
          <w:tcPr>
            <w:tcW w:w="4961"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bài tập (1 tiết)</w:t>
            </w:r>
            <w:r w:rsidRPr="00E4306A">
              <w:rPr>
                <w:rFonts w:eastAsia="Calibri"/>
                <w:sz w:val="26"/>
                <w:szCs w:val="26"/>
              </w:rPr>
              <w:t xml:space="preserve"> </w:t>
            </w:r>
          </w:p>
          <w:p w:rsidR="00E4306A" w:rsidRPr="00E4306A" w:rsidRDefault="00E4306A" w:rsidP="00E4306A">
            <w:pPr>
              <w:spacing w:before="120" w:line="276" w:lineRule="auto"/>
              <w:rPr>
                <w:rFonts w:eastAsia="Calibri"/>
                <w:b/>
                <w:sz w:val="26"/>
                <w:szCs w:val="26"/>
                <w:lang w:val="pt-BR"/>
              </w:rPr>
            </w:pPr>
            <w:r w:rsidRPr="00E4306A">
              <w:rPr>
                <w:rFonts w:eastAsia="Calibri"/>
                <w:b/>
                <w:i/>
                <w:sz w:val="26"/>
                <w:szCs w:val="26"/>
                <w:lang w:val="pt-BR"/>
              </w:rPr>
              <w:t xml:space="preserve">    </w:t>
            </w:r>
            <w:r w:rsidRPr="00E4306A">
              <w:rPr>
                <w:rFonts w:eastAsia="Calibri"/>
                <w:sz w:val="26"/>
                <w:szCs w:val="26"/>
                <w:u w:color="000000"/>
              </w:rPr>
              <w:t xml:space="preserve">Là người sinh ra sau chiến tranh, đọc văn học viết về chiến tranh, anh/chị cảm nhận như thế nào về những tác phẩm này?  </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i/>
                <w:color w:val="000000"/>
                <w:sz w:val="26"/>
                <w:szCs w:val="26"/>
                <w:lang w:val="sv-SE"/>
              </w:rPr>
              <w:t xml:space="preserve">Bài tập cá nhân </w:t>
            </w:r>
          </w:p>
        </w:tc>
        <w:tc>
          <w:tcPr>
            <w:tcW w:w="797"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A1</w:t>
            </w:r>
          </w:p>
          <w:p w:rsidR="00E4306A" w:rsidRPr="00E4306A" w:rsidRDefault="00E4306A" w:rsidP="00E4306A">
            <w:pPr>
              <w:jc w:val="both"/>
              <w:rPr>
                <w:rFonts w:eastAsia="Calibri"/>
                <w:sz w:val="26"/>
                <w:szCs w:val="26"/>
              </w:rPr>
            </w:pPr>
          </w:p>
        </w:tc>
        <w:tc>
          <w:tcPr>
            <w:tcW w:w="1613" w:type="dxa"/>
          </w:tcPr>
          <w:p w:rsidR="00E4306A" w:rsidRPr="00E4306A" w:rsidRDefault="00E4306A" w:rsidP="00E4306A">
            <w:pPr>
              <w:spacing w:line="288" w:lineRule="auto"/>
              <w:jc w:val="both"/>
              <w:rPr>
                <w:rFonts w:eastAsia="Calibri"/>
                <w:sz w:val="26"/>
                <w:szCs w:val="26"/>
              </w:rPr>
            </w:pPr>
          </w:p>
        </w:tc>
      </w:tr>
      <w:tr w:rsidR="00E4306A" w:rsidRPr="00E4306A" w:rsidTr="00F317ED">
        <w:tc>
          <w:tcPr>
            <w:tcW w:w="993"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LLO4</w:t>
            </w:r>
          </w:p>
        </w:tc>
        <w:tc>
          <w:tcPr>
            <w:tcW w:w="4961" w:type="dxa"/>
          </w:tcPr>
          <w:p w:rsidR="00E4306A" w:rsidRPr="00E4306A" w:rsidRDefault="00E4306A" w:rsidP="00E4306A">
            <w:pPr>
              <w:spacing w:before="120" w:after="200" w:line="276" w:lineRule="auto"/>
              <w:ind w:left="-108"/>
              <w:jc w:val="both"/>
              <w:rPr>
                <w:rFonts w:eastAsia="Calibri"/>
                <w:b/>
                <w:sz w:val="26"/>
                <w:szCs w:val="26"/>
                <w:u w:color="000000"/>
              </w:rPr>
            </w:pPr>
            <w:r w:rsidRPr="00E4306A">
              <w:rPr>
                <w:rFonts w:eastAsia="Calibri"/>
                <w:b/>
                <w:sz w:val="26"/>
                <w:szCs w:val="26"/>
                <w:u w:color="000000"/>
              </w:rPr>
              <w:t>* Nội dung thực hành (1 tiết)</w:t>
            </w:r>
          </w:p>
          <w:p w:rsidR="00E4306A" w:rsidRPr="00E4306A" w:rsidRDefault="00E4306A" w:rsidP="00E4306A">
            <w:pPr>
              <w:spacing w:line="276" w:lineRule="auto"/>
              <w:jc w:val="both"/>
              <w:rPr>
                <w:rFonts w:eastAsia="Calibri"/>
                <w:b/>
                <w:i/>
                <w:sz w:val="26"/>
                <w:szCs w:val="26"/>
                <w:lang w:val="pt-BR"/>
              </w:rPr>
            </w:pPr>
            <w:r w:rsidRPr="00E4306A">
              <w:rPr>
                <w:rFonts w:eastAsia="Calibri"/>
                <w:sz w:val="26"/>
                <w:szCs w:val="26"/>
                <w:u w:color="000000"/>
              </w:rPr>
              <w:t>Tìm hiểu khát vọng hòa bình cuả con người Việt Nam qua các cuốn nhật ký chiến tranh của Đặng Thùy Trâm (thể hiện bằng bài thuyết trình nhóm).</w:t>
            </w:r>
          </w:p>
        </w:tc>
        <w:tc>
          <w:tcPr>
            <w:tcW w:w="1417" w:type="dxa"/>
          </w:tcPr>
          <w:p w:rsidR="00E4306A" w:rsidRPr="00E4306A" w:rsidRDefault="00E4306A" w:rsidP="00E4306A">
            <w:pPr>
              <w:jc w:val="both"/>
              <w:rPr>
                <w:rFonts w:eastAsia="Calibri"/>
                <w:color w:val="000000"/>
                <w:sz w:val="26"/>
                <w:szCs w:val="26"/>
                <w:lang w:val="sv-SE"/>
              </w:rPr>
            </w:pPr>
          </w:p>
          <w:p w:rsidR="00E4306A" w:rsidRPr="00E4306A" w:rsidRDefault="00E4306A" w:rsidP="00E4306A">
            <w:pPr>
              <w:jc w:val="both"/>
              <w:rPr>
                <w:rFonts w:eastAsia="Calibri"/>
                <w:i/>
                <w:color w:val="000000"/>
                <w:sz w:val="26"/>
                <w:szCs w:val="26"/>
                <w:lang w:val="sv-SE"/>
              </w:rPr>
            </w:pPr>
            <w:r w:rsidRPr="00E4306A">
              <w:rPr>
                <w:rFonts w:eastAsia="Calibri"/>
                <w:i/>
                <w:color w:val="000000"/>
                <w:sz w:val="26"/>
                <w:szCs w:val="26"/>
                <w:lang w:val="sv-SE"/>
              </w:rPr>
              <w:t>Bài tập nhóm</w:t>
            </w:r>
          </w:p>
        </w:tc>
        <w:tc>
          <w:tcPr>
            <w:tcW w:w="797"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A1</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A2</w:t>
            </w:r>
          </w:p>
        </w:tc>
        <w:tc>
          <w:tcPr>
            <w:tcW w:w="1613" w:type="dxa"/>
          </w:tcPr>
          <w:p w:rsidR="00E4306A" w:rsidRPr="00E4306A" w:rsidRDefault="00E4306A" w:rsidP="00E4306A">
            <w:pPr>
              <w:jc w:val="both"/>
              <w:rPr>
                <w:rFonts w:eastAsia="Calibri"/>
                <w:color w:val="000000"/>
                <w:sz w:val="26"/>
                <w:szCs w:val="26"/>
              </w:rPr>
            </w:pPr>
          </w:p>
        </w:tc>
      </w:tr>
      <w:tr w:rsidR="00E4306A" w:rsidRPr="00E4306A" w:rsidTr="00F317ED">
        <w:tc>
          <w:tcPr>
            <w:tcW w:w="993"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LLO3</w:t>
            </w:r>
          </w:p>
        </w:tc>
        <w:tc>
          <w:tcPr>
            <w:tcW w:w="4961"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thảo luận (2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b/>
                <w:i/>
                <w:sz w:val="26"/>
                <w:szCs w:val="26"/>
                <w:lang w:val="pt-BR"/>
              </w:rPr>
              <w:t xml:space="preserve">    </w:t>
            </w:r>
            <w:r w:rsidRPr="00E4306A">
              <w:rPr>
                <w:rFonts w:eastAsia="Calibri"/>
                <w:sz w:val="26"/>
                <w:szCs w:val="26"/>
                <w:lang w:val="pt-BR"/>
              </w:rPr>
              <w:t xml:space="preserve">So sánh cách phản ánh chiến tranh trong tác phẩm văn học giai đoạn trước 1975 và sau 1975. </w:t>
            </w:r>
            <w:r w:rsidRPr="00E4306A">
              <w:rPr>
                <w:rFonts w:eastAsia="Calibri"/>
                <w:sz w:val="26"/>
                <w:szCs w:val="26"/>
                <w:u w:color="000000"/>
              </w:rPr>
              <w:t>Những góc khuất nào của đời sống chiến tranh chỉ được phản ánh trong văn học giai đoạn sau 1975? Tại sao?</w:t>
            </w:r>
          </w:p>
        </w:tc>
        <w:tc>
          <w:tcPr>
            <w:tcW w:w="1417" w:type="dxa"/>
          </w:tcPr>
          <w:p w:rsidR="00E4306A" w:rsidRPr="00E4306A" w:rsidRDefault="00E4306A" w:rsidP="00E4306A">
            <w:pPr>
              <w:jc w:val="both"/>
              <w:rPr>
                <w:rFonts w:eastAsia="Calibri"/>
                <w:color w:val="000000"/>
                <w:sz w:val="26"/>
                <w:szCs w:val="26"/>
                <w:lang w:val="sv-SE"/>
              </w:rPr>
            </w:pPr>
            <w:r w:rsidRPr="00E4306A">
              <w:rPr>
                <w:rFonts w:eastAsia="Calibri"/>
                <w:bCs/>
                <w:i/>
                <w:color w:val="000000"/>
                <w:sz w:val="26"/>
                <w:szCs w:val="26"/>
              </w:rPr>
              <w:t>Thảo luận nhóm</w:t>
            </w:r>
          </w:p>
        </w:tc>
        <w:tc>
          <w:tcPr>
            <w:tcW w:w="797"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A1</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A2</w:t>
            </w:r>
          </w:p>
        </w:tc>
        <w:tc>
          <w:tcPr>
            <w:tcW w:w="1613" w:type="dxa"/>
          </w:tcPr>
          <w:p w:rsidR="00E4306A" w:rsidRPr="00E4306A" w:rsidRDefault="00E4306A" w:rsidP="00E4306A">
            <w:pPr>
              <w:jc w:val="both"/>
              <w:rPr>
                <w:rFonts w:eastAsia="Calibri"/>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lastRenderedPageBreak/>
              <w:t>LLO1</w:t>
            </w:r>
          </w:p>
        </w:tc>
        <w:tc>
          <w:tcPr>
            <w:tcW w:w="4961" w:type="dxa"/>
          </w:tcPr>
          <w:p w:rsidR="00E4306A" w:rsidRPr="00E4306A" w:rsidRDefault="00E4306A" w:rsidP="00E4306A">
            <w:pPr>
              <w:spacing w:line="276" w:lineRule="auto"/>
              <w:jc w:val="both"/>
              <w:rPr>
                <w:rFonts w:eastAsia="Calibri"/>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 (13 tiết)</w:t>
            </w:r>
            <w:r w:rsidRPr="00E4306A">
              <w:rPr>
                <w:rFonts w:eastAsia="Calibri"/>
                <w:bCs/>
                <w:sz w:val="26"/>
                <w:szCs w:val="26"/>
                <w:lang w:val="de-DE"/>
              </w:rPr>
              <w:t>:</w:t>
            </w:r>
            <w:r w:rsidRPr="00E4306A">
              <w:rPr>
                <w:rFonts w:eastAsia="Calibri"/>
                <w:bCs/>
                <w:sz w:val="26"/>
                <w:szCs w:val="26"/>
                <w:lang w:val="vi-VN"/>
              </w:rPr>
              <w:t xml:space="preserve"> HV tự nghiên cứu vấn đề sau: </w:t>
            </w:r>
          </w:p>
          <w:p w:rsidR="00E4306A" w:rsidRPr="00E4306A" w:rsidRDefault="00E4306A" w:rsidP="00E4306A">
            <w:pPr>
              <w:spacing w:before="120" w:line="276" w:lineRule="auto"/>
              <w:jc w:val="both"/>
              <w:rPr>
                <w:rFonts w:eastAsia="Calibri"/>
                <w:sz w:val="26"/>
                <w:szCs w:val="26"/>
                <w:u w:color="000000"/>
              </w:rPr>
            </w:pPr>
            <w:r w:rsidRPr="00E4306A">
              <w:rPr>
                <w:rFonts w:eastAsia="Calibri"/>
                <w:sz w:val="26"/>
                <w:szCs w:val="26"/>
                <w:lang w:val="vi-VN"/>
              </w:rPr>
              <w:t xml:space="preserve">   Tìm hiểu về </w:t>
            </w:r>
            <w:r w:rsidRPr="00E4306A">
              <w:rPr>
                <w:rFonts w:eastAsia="Calibri"/>
                <w:sz w:val="26"/>
                <w:szCs w:val="26"/>
                <w:u w:color="000000"/>
              </w:rPr>
              <w:t>các cuộc chiến tranh ái quốc vĩ đại của dân tộc được phản ánh trong văn học.</w:t>
            </w:r>
          </w:p>
        </w:tc>
        <w:tc>
          <w:tcPr>
            <w:tcW w:w="1417" w:type="dxa"/>
          </w:tcPr>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HV làm bài tập vào vở cá nhân. </w:t>
            </w: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70C0"/>
                <w:sz w:val="26"/>
                <w:szCs w:val="26"/>
              </w:rPr>
              <w:t>A1</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E4306A">
        <w:tc>
          <w:tcPr>
            <w:tcW w:w="9781" w:type="dxa"/>
            <w:gridSpan w:val="5"/>
            <w:shd w:val="clear" w:color="auto" w:fill="DAEEF3"/>
            <w:vAlign w:val="center"/>
          </w:tcPr>
          <w:p w:rsidR="00E4306A" w:rsidRPr="00E4306A" w:rsidRDefault="00E4306A" w:rsidP="00E4306A">
            <w:pPr>
              <w:spacing w:line="288" w:lineRule="auto"/>
              <w:jc w:val="center"/>
              <w:rPr>
                <w:rFonts w:eastAsia="Calibri"/>
                <w:sz w:val="26"/>
                <w:szCs w:val="26"/>
              </w:rPr>
            </w:pPr>
            <w:r w:rsidRPr="00E4306A">
              <w:rPr>
                <w:rFonts w:eastAsia="Calibri"/>
                <w:b/>
                <w:sz w:val="26"/>
                <w:szCs w:val="26"/>
                <w:lang w:val="pt-BR"/>
              </w:rPr>
              <w:t>Chương 2:</w:t>
            </w:r>
            <w:r w:rsidRPr="00E4306A">
              <w:rPr>
                <w:rFonts w:eastAsia="Calibri"/>
                <w:sz w:val="26"/>
                <w:szCs w:val="26"/>
              </w:rPr>
              <w:t xml:space="preserve"> </w:t>
            </w:r>
          </w:p>
          <w:p w:rsidR="00E4306A" w:rsidRPr="00E4306A" w:rsidRDefault="00E4306A" w:rsidP="00E4306A">
            <w:pPr>
              <w:jc w:val="center"/>
              <w:rPr>
                <w:rFonts w:eastAsia="Calibri"/>
                <w:b/>
                <w:color w:val="000000"/>
                <w:sz w:val="26"/>
                <w:szCs w:val="26"/>
              </w:rPr>
            </w:pPr>
            <w:r w:rsidRPr="00E4306A">
              <w:rPr>
                <w:rFonts w:eastAsia="Calibri"/>
                <w:b/>
                <w:sz w:val="26"/>
                <w:szCs w:val="26"/>
                <w:u w:color="000000"/>
                <w:lang w:val="de-DE"/>
              </w:rPr>
              <w:t>VĂN HỌC VỚI CÁC VẤN ĐỀ VỀ ĐẠO ĐỨC XÃ HỘI</w:t>
            </w: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LLO5</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LLO6</w:t>
            </w: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70C0"/>
                <w:sz w:val="26"/>
                <w:szCs w:val="26"/>
              </w:rPr>
            </w:pPr>
          </w:p>
        </w:tc>
        <w:tc>
          <w:tcPr>
            <w:tcW w:w="4961" w:type="dxa"/>
          </w:tcPr>
          <w:p w:rsidR="00E4306A" w:rsidRPr="00E4306A" w:rsidRDefault="00E4306A" w:rsidP="00E4306A">
            <w:pPr>
              <w:spacing w:before="120" w:line="276" w:lineRule="auto"/>
              <w:ind w:left="-113" w:right="-113"/>
              <w:rPr>
                <w:rFonts w:eastAsia="Calibri"/>
                <w:b/>
                <w:sz w:val="26"/>
                <w:szCs w:val="26"/>
              </w:rPr>
            </w:pPr>
            <w:r w:rsidRPr="00E4306A">
              <w:rPr>
                <w:rFonts w:eastAsia="Calibri"/>
                <w:b/>
                <w:sz w:val="26"/>
                <w:szCs w:val="26"/>
                <w:lang w:val="pt-BR"/>
              </w:rPr>
              <w:t>A. Nội dung thực hiện trên lớp (</w:t>
            </w:r>
            <w:r w:rsidRPr="00E4306A">
              <w:rPr>
                <w:rFonts w:eastAsia="Calibri"/>
                <w:b/>
                <w:sz w:val="26"/>
                <w:szCs w:val="26"/>
              </w:rPr>
              <w:t xml:space="preserve">10 </w:t>
            </w:r>
            <w:r w:rsidRPr="00E4306A">
              <w:rPr>
                <w:rFonts w:eastAsia="Calibri"/>
                <w:b/>
                <w:sz w:val="26"/>
                <w:szCs w:val="26"/>
                <w:lang w:val="pt-BR"/>
              </w:rPr>
              <w:t>tiết)</w:t>
            </w:r>
          </w:p>
          <w:p w:rsidR="00E4306A" w:rsidRPr="00E4306A" w:rsidRDefault="00E4306A" w:rsidP="00E4306A">
            <w:pPr>
              <w:spacing w:line="276" w:lineRule="auto"/>
              <w:rPr>
                <w:rFonts w:eastAsia="Calibri"/>
                <w:b/>
                <w:i/>
                <w:sz w:val="26"/>
                <w:szCs w:val="26"/>
                <w:lang w:val="vi-VN"/>
              </w:rPr>
            </w:pPr>
            <w:r w:rsidRPr="00E4306A">
              <w:rPr>
                <w:rFonts w:eastAsia="Calibri"/>
                <w:b/>
                <w:sz w:val="26"/>
                <w:szCs w:val="26"/>
                <w:lang w:val="pt-BR"/>
              </w:rPr>
              <w:t>* Nội dung giảng dạy lí thuyết (</w:t>
            </w:r>
            <w:r w:rsidRPr="00E4306A">
              <w:rPr>
                <w:rFonts w:eastAsia="Calibri"/>
                <w:b/>
                <w:sz w:val="26"/>
                <w:szCs w:val="26"/>
              </w:rPr>
              <w:t>5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2.1.Vấn đề tình cảm con người, vấn đề cái thiện cái ác, vấn đề lương tâm trách nhiệm của con người trong xã hội Việt Nam hiện đại</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2.2. Văn học với các vấn đề: tình bạn, tình yêu, tình gia đình</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2.2.1. Vấn đề tình bạn trong văn học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2.2.2. Vấn đề tình yêu trong văn học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2.2.3. Vấn đề tình cảm gia đình trong văn học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2.3. Văn học với các vấn đề thiện - ác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2.3.1. Vấn đề cái thiện và cái ác trong văn học </w:t>
            </w:r>
          </w:p>
          <w:p w:rsidR="00E4306A" w:rsidRPr="00E4306A" w:rsidRDefault="00E4306A" w:rsidP="00E4306A">
            <w:pPr>
              <w:spacing w:before="120" w:after="200" w:line="276" w:lineRule="auto"/>
              <w:ind w:left="-108"/>
              <w:jc w:val="both"/>
              <w:rPr>
                <w:rFonts w:eastAsia="Calibri"/>
                <w:i/>
                <w:sz w:val="26"/>
                <w:szCs w:val="26"/>
                <w:u w:color="000000"/>
              </w:rPr>
            </w:pPr>
            <w:r w:rsidRPr="00E4306A">
              <w:rPr>
                <w:rFonts w:eastAsia="Calibri"/>
                <w:sz w:val="26"/>
                <w:szCs w:val="26"/>
                <w:u w:color="000000"/>
              </w:rPr>
              <w:t xml:space="preserve">     2.3.2. Vấn đề lương tâm và trách nhiệm của con người trong văn học</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t xml:space="preserve">- </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t xml:space="preserve">- Đàm thoại, nghiên cứu bài học </w:t>
            </w:r>
          </w:p>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 Dạy học thông qua dự án</w:t>
            </w:r>
            <w:r w:rsidRPr="00E4306A">
              <w:rPr>
                <w:rFonts w:eastAsia="Calibri"/>
                <w:bCs/>
                <w:sz w:val="26"/>
                <w:szCs w:val="26"/>
              </w:rPr>
              <w:t xml:space="preserve"> </w:t>
            </w:r>
          </w:p>
          <w:p w:rsidR="00E4306A" w:rsidRPr="00E4306A" w:rsidRDefault="00E4306A" w:rsidP="00E4306A">
            <w:pPr>
              <w:spacing w:line="288" w:lineRule="auto"/>
              <w:jc w:val="both"/>
              <w:rPr>
                <w:rFonts w:eastAsia="Calibri"/>
                <w:color w:val="000000"/>
                <w:sz w:val="26"/>
                <w:szCs w:val="26"/>
              </w:rPr>
            </w:pPr>
          </w:p>
        </w:tc>
        <w:tc>
          <w:tcPr>
            <w:tcW w:w="797" w:type="dxa"/>
          </w:tcPr>
          <w:p w:rsidR="00E4306A" w:rsidRPr="00E4306A" w:rsidRDefault="00E4306A" w:rsidP="00E4306A">
            <w:pPr>
              <w:spacing w:line="288" w:lineRule="auto"/>
              <w:jc w:val="both"/>
              <w:rPr>
                <w:rFonts w:eastAsia="Calibri"/>
                <w:sz w:val="26"/>
                <w:szCs w:val="26"/>
              </w:rPr>
            </w:pPr>
          </w:p>
          <w:p w:rsidR="00E4306A" w:rsidRPr="00E4306A" w:rsidRDefault="00E4306A" w:rsidP="00E4306A">
            <w:pPr>
              <w:jc w:val="both"/>
              <w:rPr>
                <w:rFonts w:eastAsia="Calibri"/>
                <w:color w:val="000000"/>
                <w:sz w:val="26"/>
                <w:szCs w:val="26"/>
              </w:rPr>
            </w:pPr>
            <w:r w:rsidRPr="00E4306A">
              <w:rPr>
                <w:rFonts w:eastAsia="Calibri"/>
                <w:sz w:val="26"/>
                <w:szCs w:val="26"/>
              </w:rPr>
              <w:t>A1, A4</w:t>
            </w:r>
          </w:p>
        </w:tc>
        <w:tc>
          <w:tcPr>
            <w:tcW w:w="1613" w:type="dxa"/>
          </w:tcPr>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[1] </w:t>
            </w:r>
          </w:p>
          <w:p w:rsidR="00E4306A" w:rsidRPr="00E4306A" w:rsidRDefault="00E4306A" w:rsidP="00E4306A">
            <w:pPr>
              <w:spacing w:line="288" w:lineRule="auto"/>
              <w:jc w:val="both"/>
              <w:rPr>
                <w:rFonts w:eastAsia="Calibri"/>
                <w:sz w:val="26"/>
                <w:szCs w:val="26"/>
              </w:rPr>
            </w:pPr>
            <w:r w:rsidRPr="00E4306A">
              <w:rPr>
                <w:rFonts w:eastAsia="Calibri"/>
                <w:sz w:val="26"/>
                <w:szCs w:val="26"/>
              </w:rPr>
              <w:t>[2] [3] [4]</w:t>
            </w:r>
          </w:p>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LLO7</w:t>
            </w: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0000"/>
                <w:sz w:val="26"/>
                <w:szCs w:val="26"/>
              </w:rPr>
            </w:pPr>
          </w:p>
        </w:tc>
        <w:tc>
          <w:tcPr>
            <w:tcW w:w="4961"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bài tập (1 tiết)</w:t>
            </w:r>
            <w:r w:rsidRPr="00E4306A">
              <w:rPr>
                <w:rFonts w:eastAsia="Calibri"/>
                <w:sz w:val="26"/>
                <w:szCs w:val="26"/>
              </w:rPr>
              <w:t xml:space="preserve"> </w:t>
            </w:r>
          </w:p>
          <w:p w:rsidR="00E4306A" w:rsidRPr="00E4306A" w:rsidRDefault="00E4306A" w:rsidP="00E4306A">
            <w:pPr>
              <w:jc w:val="both"/>
              <w:rPr>
                <w:rFonts w:eastAsia="Calibri"/>
                <w:b/>
                <w:color w:val="000000"/>
                <w:sz w:val="26"/>
                <w:szCs w:val="26"/>
              </w:rPr>
            </w:pPr>
            <w:r w:rsidRPr="00E4306A">
              <w:rPr>
                <w:rFonts w:eastAsia="Calibri"/>
                <w:sz w:val="26"/>
                <w:szCs w:val="26"/>
                <w:u w:color="000000"/>
              </w:rPr>
              <w:t>Tìm hiểu vấn đề về cái thiện và cái ác được đặt ra trong 1 tác phẩm văn học mà anh/ chị yêu thích.</w:t>
            </w:r>
          </w:p>
        </w:tc>
        <w:tc>
          <w:tcPr>
            <w:tcW w:w="1417" w:type="dxa"/>
          </w:tcPr>
          <w:p w:rsidR="00E4306A" w:rsidRPr="00E4306A" w:rsidRDefault="00E4306A" w:rsidP="00E4306A">
            <w:pPr>
              <w:jc w:val="both"/>
              <w:rPr>
                <w:rFonts w:eastAsia="Calibri"/>
                <w:color w:val="000000"/>
                <w:sz w:val="26"/>
                <w:szCs w:val="26"/>
                <w:lang w:val="sv-SE"/>
              </w:rPr>
            </w:pPr>
            <w:r w:rsidRPr="00E4306A">
              <w:rPr>
                <w:rFonts w:eastAsia="Calibri"/>
                <w:i/>
                <w:color w:val="000000"/>
                <w:sz w:val="26"/>
                <w:szCs w:val="26"/>
                <w:lang w:val="sv-SE"/>
              </w:rPr>
              <w:t xml:space="preserve">Bài tập cá nhân </w:t>
            </w: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LLO8</w:t>
            </w: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70C0"/>
                <w:sz w:val="26"/>
                <w:szCs w:val="26"/>
              </w:rPr>
            </w:pPr>
          </w:p>
          <w:p w:rsidR="00E4306A" w:rsidRPr="00E4306A" w:rsidRDefault="00E4306A" w:rsidP="00E4306A">
            <w:pPr>
              <w:jc w:val="both"/>
              <w:rPr>
                <w:rFonts w:eastAsia="Calibri"/>
                <w:color w:val="000000"/>
                <w:sz w:val="26"/>
                <w:szCs w:val="26"/>
              </w:rPr>
            </w:pPr>
          </w:p>
        </w:tc>
        <w:tc>
          <w:tcPr>
            <w:tcW w:w="4961"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thực hành (2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Thực hiện dự án học tập: Mối quan hệ gia đình được phản ánh trong một số tác phẩm văn học từ sau 1975 đến nay. </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bCs/>
                <w:i/>
                <w:sz w:val="26"/>
                <w:szCs w:val="26"/>
              </w:rPr>
              <w:t xml:space="preserve">Báo cáo bài tập nhóm </w:t>
            </w:r>
          </w:p>
          <w:p w:rsidR="00E4306A" w:rsidRPr="00E4306A" w:rsidRDefault="00E4306A" w:rsidP="00E4306A">
            <w:pPr>
              <w:jc w:val="both"/>
              <w:rPr>
                <w:rFonts w:eastAsia="Calibri"/>
                <w:color w:val="000000"/>
                <w:sz w:val="26"/>
                <w:szCs w:val="26"/>
                <w:lang w:val="sv-SE"/>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rPr>
          <w:trHeight w:val="1893"/>
        </w:trPr>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lastRenderedPageBreak/>
              <w:t>LLO7</w:t>
            </w:r>
          </w:p>
          <w:p w:rsidR="00E4306A" w:rsidRPr="00E4306A" w:rsidRDefault="00E4306A" w:rsidP="00E4306A">
            <w:pPr>
              <w:jc w:val="both"/>
              <w:rPr>
                <w:rFonts w:eastAsia="Calibri"/>
                <w:color w:val="000000"/>
                <w:sz w:val="26"/>
                <w:szCs w:val="26"/>
              </w:rPr>
            </w:pPr>
          </w:p>
        </w:tc>
        <w:tc>
          <w:tcPr>
            <w:tcW w:w="4961"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thảo luận (2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Vấn đề lương tâm và trách nhiệm đối với cộng đồng xã hội hoặc với bản thân được đặt ra trong một (hoặc một số) tác phẩm văn học Việt Nam hiện đại.</w:t>
            </w:r>
          </w:p>
        </w:tc>
        <w:tc>
          <w:tcPr>
            <w:tcW w:w="1417" w:type="dxa"/>
          </w:tcPr>
          <w:p w:rsidR="00E4306A" w:rsidRPr="00E4306A" w:rsidRDefault="00E4306A" w:rsidP="00E4306A">
            <w:pPr>
              <w:jc w:val="both"/>
              <w:rPr>
                <w:rFonts w:eastAsia="Calibri"/>
                <w:i/>
                <w:color w:val="000000"/>
                <w:sz w:val="26"/>
                <w:szCs w:val="26"/>
                <w:lang w:val="sv-SE"/>
              </w:rPr>
            </w:pPr>
            <w:r w:rsidRPr="00E4306A">
              <w:rPr>
                <w:rFonts w:eastAsia="Calibri"/>
                <w:i/>
                <w:color w:val="000000"/>
                <w:sz w:val="26"/>
                <w:szCs w:val="26"/>
                <w:lang w:val="sv-SE"/>
              </w:rPr>
              <w:t>Thảo luận nhóm</w:t>
            </w: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LLO8</w:t>
            </w:r>
          </w:p>
          <w:p w:rsidR="00E4306A" w:rsidRPr="00E4306A" w:rsidRDefault="00E4306A" w:rsidP="00E4306A">
            <w:pPr>
              <w:jc w:val="both"/>
              <w:rPr>
                <w:rFonts w:eastAsia="Calibri"/>
                <w:color w:val="000000"/>
                <w:sz w:val="26"/>
                <w:szCs w:val="26"/>
              </w:rPr>
            </w:pPr>
          </w:p>
        </w:tc>
        <w:tc>
          <w:tcPr>
            <w:tcW w:w="4961" w:type="dxa"/>
          </w:tcPr>
          <w:p w:rsidR="00E4306A" w:rsidRPr="00E4306A" w:rsidRDefault="00E4306A" w:rsidP="00E4306A">
            <w:pPr>
              <w:spacing w:line="276" w:lineRule="auto"/>
              <w:jc w:val="both"/>
              <w:rPr>
                <w:rFonts w:eastAsia="Calibri"/>
                <w:b/>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w:t>
            </w:r>
            <w:r w:rsidRPr="00E4306A">
              <w:rPr>
                <w:rFonts w:eastAsia="Calibri"/>
                <w:bCs/>
                <w:sz w:val="26"/>
                <w:szCs w:val="26"/>
                <w:lang w:val="de-DE"/>
              </w:rPr>
              <w:t xml:space="preserve"> </w:t>
            </w:r>
            <w:r w:rsidRPr="00E4306A">
              <w:rPr>
                <w:rFonts w:eastAsia="Calibri"/>
                <w:b/>
                <w:bCs/>
                <w:sz w:val="26"/>
                <w:szCs w:val="26"/>
                <w:lang w:val="de-DE"/>
              </w:rPr>
              <w:t>(13 tiết)</w:t>
            </w:r>
          </w:p>
          <w:p w:rsidR="00E4306A" w:rsidRPr="00E4306A" w:rsidRDefault="00E4306A" w:rsidP="00E4306A">
            <w:pPr>
              <w:spacing w:line="276" w:lineRule="auto"/>
              <w:jc w:val="both"/>
              <w:rPr>
                <w:rFonts w:eastAsia="Calibri"/>
                <w:sz w:val="26"/>
                <w:szCs w:val="26"/>
                <w:u w:color="000000"/>
              </w:rPr>
            </w:pPr>
            <w:r w:rsidRPr="00E4306A">
              <w:rPr>
                <w:rFonts w:eastAsia="Calibri"/>
                <w:sz w:val="26"/>
                <w:szCs w:val="26"/>
                <w:u w:color="000000"/>
              </w:rPr>
              <w:t xml:space="preserve">1.Vấn đề lương tâm và trách nhiệm của người trí thức đặt ra qua các truyện ngắn: </w:t>
            </w:r>
            <w:r w:rsidRPr="00E4306A">
              <w:rPr>
                <w:rFonts w:eastAsia="Calibri"/>
                <w:b/>
                <w:sz w:val="26"/>
                <w:szCs w:val="26"/>
                <w:u w:color="000000"/>
              </w:rPr>
              <w:t>Trăng sáng, Đời thừa</w:t>
            </w:r>
            <w:r w:rsidRPr="00E4306A">
              <w:rPr>
                <w:rFonts w:eastAsia="Calibri"/>
                <w:sz w:val="26"/>
                <w:szCs w:val="26"/>
                <w:u w:color="000000"/>
              </w:rPr>
              <w:t xml:space="preserve"> của Nam Cao.</w:t>
            </w:r>
          </w:p>
          <w:p w:rsidR="00E4306A" w:rsidRPr="00E4306A" w:rsidRDefault="00E4306A" w:rsidP="00E4306A">
            <w:pPr>
              <w:spacing w:before="120" w:line="276" w:lineRule="auto"/>
              <w:jc w:val="both"/>
              <w:rPr>
                <w:rFonts w:eastAsia="Calibri"/>
                <w:sz w:val="26"/>
                <w:szCs w:val="26"/>
                <w:lang w:val="vi-VN"/>
              </w:rPr>
            </w:pPr>
            <w:r w:rsidRPr="00E4306A">
              <w:rPr>
                <w:rFonts w:eastAsia="Calibri"/>
                <w:sz w:val="26"/>
                <w:szCs w:val="26"/>
                <w:lang w:val="vi-VN"/>
              </w:rPr>
              <w:t>2. Làm phim ngắn giới thiệu về một tác giả tiêu biểu trong văn học Việt Nam viết về chiến tranh và hoà bình mà anh/ chị yêu thích.</w:t>
            </w:r>
          </w:p>
        </w:tc>
        <w:tc>
          <w:tcPr>
            <w:tcW w:w="1417" w:type="dxa"/>
          </w:tcPr>
          <w:p w:rsidR="00E4306A" w:rsidRPr="00E4306A" w:rsidRDefault="00E4306A" w:rsidP="00E4306A">
            <w:pPr>
              <w:jc w:val="both"/>
              <w:rPr>
                <w:rFonts w:eastAsia="Calibri"/>
                <w:i/>
                <w:sz w:val="26"/>
                <w:szCs w:val="26"/>
              </w:rPr>
            </w:pPr>
            <w:r w:rsidRPr="00E4306A">
              <w:rPr>
                <w:rFonts w:eastAsia="Calibri"/>
                <w:sz w:val="26"/>
                <w:szCs w:val="26"/>
              </w:rPr>
              <w:t xml:space="preserve">Học viên tìm hiểu và bổ sung vào </w:t>
            </w:r>
            <w:r w:rsidRPr="00E4306A">
              <w:rPr>
                <w:rFonts w:eastAsia="Calibri"/>
                <w:i/>
                <w:sz w:val="26"/>
                <w:szCs w:val="26"/>
              </w:rPr>
              <w:t>Sổ tay nhà văn</w:t>
            </w:r>
          </w:p>
          <w:p w:rsidR="00E4306A" w:rsidRPr="00E4306A" w:rsidRDefault="00E4306A" w:rsidP="00E4306A">
            <w:pPr>
              <w:jc w:val="both"/>
              <w:rPr>
                <w:rFonts w:eastAsia="Calibri"/>
                <w:color w:val="000000"/>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E4306A">
        <w:tc>
          <w:tcPr>
            <w:tcW w:w="9781" w:type="dxa"/>
            <w:gridSpan w:val="5"/>
            <w:shd w:val="clear" w:color="auto" w:fill="DAEEF3"/>
            <w:vAlign w:val="center"/>
          </w:tcPr>
          <w:p w:rsidR="00E4306A" w:rsidRPr="00E4306A" w:rsidRDefault="00E4306A" w:rsidP="00E4306A">
            <w:pPr>
              <w:jc w:val="center"/>
              <w:rPr>
                <w:rFonts w:eastAsia="Calibri"/>
                <w:b/>
                <w:color w:val="000000"/>
                <w:sz w:val="26"/>
                <w:szCs w:val="26"/>
              </w:rPr>
            </w:pPr>
            <w:r w:rsidRPr="00E4306A">
              <w:rPr>
                <w:rFonts w:eastAsia="Calibri"/>
                <w:b/>
                <w:sz w:val="26"/>
                <w:szCs w:val="26"/>
                <w:lang w:val="pt-BR"/>
              </w:rPr>
              <w:t>Chương 3:</w:t>
            </w:r>
            <w:r w:rsidRPr="00E4306A">
              <w:rPr>
                <w:rFonts w:eastAsia="Calibri"/>
                <w:sz w:val="26"/>
                <w:szCs w:val="26"/>
              </w:rPr>
              <w:t xml:space="preserve"> </w:t>
            </w:r>
            <w:r w:rsidRPr="00E4306A">
              <w:rPr>
                <w:rFonts w:eastAsia="Calibri"/>
                <w:b/>
                <w:sz w:val="26"/>
                <w:szCs w:val="26"/>
                <w:u w:color="000000"/>
                <w:lang w:val="de-DE"/>
              </w:rPr>
              <w:t>VĂN HỌC VỚI CÁC VẤN ĐỀ VỀ TỰ NHIÊN</w:t>
            </w:r>
          </w:p>
        </w:tc>
      </w:tr>
      <w:tr w:rsidR="00E4306A" w:rsidRPr="00E4306A" w:rsidTr="00F317ED">
        <w:trPr>
          <w:trHeight w:val="417"/>
        </w:trPr>
        <w:tc>
          <w:tcPr>
            <w:tcW w:w="993" w:type="dxa"/>
          </w:tcPr>
          <w:p w:rsidR="00E4306A" w:rsidRPr="00E4306A" w:rsidRDefault="00E4306A" w:rsidP="00E4306A">
            <w:pPr>
              <w:jc w:val="both"/>
              <w:rPr>
                <w:rFonts w:eastAsia="Calibri"/>
                <w:color w:val="0070C0"/>
                <w:sz w:val="26"/>
                <w:szCs w:val="26"/>
              </w:rPr>
            </w:pPr>
            <w:r w:rsidRPr="00E4306A">
              <w:rPr>
                <w:rFonts w:eastAsia="Calibri"/>
                <w:sz w:val="26"/>
                <w:szCs w:val="26"/>
              </w:rPr>
              <w:t>LLO9</w:t>
            </w:r>
          </w:p>
        </w:tc>
        <w:tc>
          <w:tcPr>
            <w:tcW w:w="4961" w:type="dxa"/>
          </w:tcPr>
          <w:p w:rsidR="00E4306A" w:rsidRPr="00E4306A" w:rsidRDefault="00E4306A" w:rsidP="00E4306A">
            <w:pPr>
              <w:spacing w:before="120" w:line="276" w:lineRule="auto"/>
              <w:ind w:left="-113" w:right="-113"/>
              <w:rPr>
                <w:rFonts w:eastAsia="Calibri"/>
                <w:b/>
                <w:sz w:val="26"/>
                <w:szCs w:val="26"/>
              </w:rPr>
            </w:pPr>
            <w:r w:rsidRPr="00E4306A">
              <w:rPr>
                <w:rFonts w:eastAsia="Calibri"/>
                <w:b/>
                <w:sz w:val="26"/>
                <w:szCs w:val="26"/>
                <w:lang w:val="pt-BR"/>
              </w:rPr>
              <w:t>A. Nội dung thực hiện trên lớp (</w:t>
            </w:r>
            <w:r w:rsidRPr="00E4306A">
              <w:rPr>
                <w:rFonts w:eastAsia="Calibri"/>
                <w:b/>
                <w:sz w:val="26"/>
                <w:szCs w:val="26"/>
              </w:rPr>
              <w:t>10</w:t>
            </w:r>
            <w:r w:rsidRPr="00E4306A">
              <w:rPr>
                <w:rFonts w:eastAsia="Calibri"/>
                <w:b/>
                <w:sz w:val="26"/>
                <w:szCs w:val="26"/>
                <w:lang w:val="vi-VN"/>
              </w:rPr>
              <w:t xml:space="preserve"> </w:t>
            </w:r>
            <w:r w:rsidRPr="00E4306A">
              <w:rPr>
                <w:rFonts w:eastAsia="Calibri"/>
                <w:b/>
                <w:sz w:val="26"/>
                <w:szCs w:val="26"/>
                <w:lang w:val="pt-BR"/>
              </w:rPr>
              <w:t>tiết)</w:t>
            </w:r>
          </w:p>
          <w:p w:rsidR="00E4306A" w:rsidRPr="00E4306A" w:rsidRDefault="00E4306A" w:rsidP="00E4306A">
            <w:pPr>
              <w:spacing w:line="276" w:lineRule="auto"/>
              <w:rPr>
                <w:rFonts w:eastAsia="Calibri"/>
                <w:b/>
                <w:i/>
                <w:sz w:val="26"/>
                <w:szCs w:val="26"/>
                <w:lang w:val="vi-VN"/>
              </w:rPr>
            </w:pPr>
            <w:r w:rsidRPr="00E4306A">
              <w:rPr>
                <w:rFonts w:eastAsia="Calibri"/>
                <w:b/>
                <w:sz w:val="26"/>
                <w:szCs w:val="26"/>
                <w:lang w:val="pt-BR"/>
              </w:rPr>
              <w:t>* Nội dung giảng dạy lí thuyết (</w:t>
            </w:r>
            <w:r w:rsidRPr="00E4306A">
              <w:rPr>
                <w:rFonts w:eastAsia="Calibri"/>
                <w:b/>
                <w:sz w:val="26"/>
                <w:szCs w:val="26"/>
              </w:rPr>
              <w:t>4 tiết)</w:t>
            </w:r>
          </w:p>
          <w:p w:rsidR="00E4306A" w:rsidRPr="00E4306A" w:rsidRDefault="00E4306A" w:rsidP="00E4306A">
            <w:pPr>
              <w:spacing w:before="120" w:after="200" w:line="276" w:lineRule="auto"/>
              <w:ind w:left="-108"/>
              <w:jc w:val="both"/>
              <w:rPr>
                <w:rFonts w:eastAsia="Calibri"/>
                <w:sz w:val="26"/>
                <w:szCs w:val="26"/>
                <w:u w:color="000000"/>
                <w:lang w:val="de-DE"/>
              </w:rPr>
            </w:pPr>
            <w:r w:rsidRPr="00E4306A">
              <w:rPr>
                <w:rFonts w:eastAsia="Calibri"/>
                <w:sz w:val="26"/>
                <w:szCs w:val="26"/>
                <w:u w:color="000000"/>
              </w:rPr>
              <w:t>3.1</w:t>
            </w:r>
            <w:r w:rsidRPr="00E4306A">
              <w:rPr>
                <w:rFonts w:eastAsia="Calibri"/>
                <w:sz w:val="26"/>
                <w:szCs w:val="26"/>
                <w:u w:color="000000"/>
                <w:lang w:val="de-DE"/>
              </w:rPr>
              <w:t>. Vấn đề môi trường tự nhiên trong xã hội hiện đại</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lang w:val="de-DE"/>
              </w:rPr>
              <w:t>3.2.</w:t>
            </w:r>
            <w:r w:rsidRPr="00E4306A">
              <w:rPr>
                <w:rFonts w:eastAsia="Calibri"/>
                <w:sz w:val="26"/>
                <w:szCs w:val="26"/>
                <w:u w:color="000000"/>
              </w:rPr>
              <w:t xml:space="preserve"> Văn học và vấn đề môi trường sinh thái</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3.2.1. Một số vấn đề cơ bản của lý thuyết phê bình sinh thái trong văn học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3.2.2. Vấn đề môi trường sinh thái trong văn học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3.3. Văn học và vấn đề con người ứng xử với tự nhiên</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3.3.1. Con người và tự nhiên trong mối quan hệ hòa hợp, gắn bó</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3.3.2. Con người và tự nhiên trong mối quan hệ xung đột, thù địch.</w:t>
            </w:r>
            <w:r w:rsidRPr="00E4306A">
              <w:rPr>
                <w:rFonts w:eastAsia="Calibri"/>
                <w:sz w:val="26"/>
                <w:szCs w:val="26"/>
                <w:lang w:val="pt-BR"/>
              </w:rPr>
              <w:t xml:space="preserve"> </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t>-</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t xml:space="preserve">-Đàm thoại, nghiên cứu bài học </w:t>
            </w:r>
          </w:p>
          <w:p w:rsidR="00E4306A" w:rsidRPr="00E4306A" w:rsidRDefault="00E4306A" w:rsidP="00E4306A">
            <w:pPr>
              <w:spacing w:line="288" w:lineRule="auto"/>
              <w:jc w:val="both"/>
              <w:rPr>
                <w:rFonts w:eastAsia="Calibri"/>
                <w:sz w:val="26"/>
                <w:szCs w:val="26"/>
              </w:rPr>
            </w:pPr>
          </w:p>
        </w:tc>
        <w:tc>
          <w:tcPr>
            <w:tcW w:w="797" w:type="dxa"/>
          </w:tcPr>
          <w:p w:rsidR="00E4306A" w:rsidRPr="00E4306A" w:rsidRDefault="00E4306A" w:rsidP="00E4306A">
            <w:pPr>
              <w:jc w:val="both"/>
              <w:rPr>
                <w:rFonts w:eastAsia="Calibri"/>
                <w:i/>
                <w:color w:val="000000"/>
                <w:sz w:val="26"/>
                <w:szCs w:val="26"/>
              </w:rPr>
            </w:pPr>
            <w:r w:rsidRPr="00E4306A">
              <w:rPr>
                <w:rFonts w:eastAsia="Calibri"/>
                <w:sz w:val="26"/>
                <w:szCs w:val="26"/>
              </w:rPr>
              <w:t>A1, A4</w:t>
            </w:r>
          </w:p>
        </w:tc>
        <w:tc>
          <w:tcPr>
            <w:tcW w:w="1613" w:type="dxa"/>
          </w:tcPr>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[1] </w:t>
            </w:r>
          </w:p>
          <w:p w:rsidR="00E4306A" w:rsidRPr="00E4306A" w:rsidRDefault="00E4306A" w:rsidP="00E4306A">
            <w:pPr>
              <w:spacing w:line="288" w:lineRule="auto"/>
              <w:jc w:val="both"/>
              <w:rPr>
                <w:rFonts w:eastAsia="Calibri"/>
                <w:sz w:val="26"/>
                <w:szCs w:val="26"/>
              </w:rPr>
            </w:pPr>
            <w:r w:rsidRPr="00E4306A">
              <w:rPr>
                <w:rFonts w:eastAsia="Calibri"/>
                <w:sz w:val="26"/>
                <w:szCs w:val="26"/>
              </w:rPr>
              <w:t>[2] [3] [4]</w:t>
            </w:r>
          </w:p>
          <w:p w:rsidR="00E4306A" w:rsidRPr="00E4306A" w:rsidRDefault="00E4306A" w:rsidP="00E4306A">
            <w:pPr>
              <w:spacing w:line="288" w:lineRule="auto"/>
              <w:jc w:val="both"/>
              <w:rPr>
                <w:rFonts w:eastAsia="Calibri"/>
                <w:sz w:val="26"/>
                <w:szCs w:val="26"/>
              </w:rPr>
            </w:pPr>
          </w:p>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LLO10</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bài tập (1 tiết)</w:t>
            </w:r>
          </w:p>
          <w:p w:rsidR="00E4306A" w:rsidRPr="00E4306A" w:rsidRDefault="00E4306A" w:rsidP="00E4306A">
            <w:pPr>
              <w:spacing w:line="276" w:lineRule="auto"/>
              <w:jc w:val="both"/>
              <w:rPr>
                <w:rFonts w:eastAsia="Calibri"/>
                <w:sz w:val="26"/>
                <w:szCs w:val="26"/>
              </w:rPr>
            </w:pPr>
            <w:r w:rsidRPr="00E4306A">
              <w:rPr>
                <w:rFonts w:eastAsia="Calibri"/>
                <w:sz w:val="26"/>
                <w:szCs w:val="26"/>
                <w:u w:color="000000"/>
              </w:rPr>
              <w:t>Phân tích mối quan hệ giữa con người với tự nhiên được phản ánh trong truyện ngắn Nguyễn Huy Thiệp.</w:t>
            </w:r>
            <w:r w:rsidRPr="00E4306A">
              <w:rPr>
                <w:rFonts w:ascii="Damascus" w:eastAsia="Calibri" w:hAnsi="Damascus"/>
                <w:sz w:val="26"/>
                <w:szCs w:val="26"/>
                <w:u w:color="000000"/>
              </w:rPr>
              <w:t xml:space="preserve"> </w:t>
            </w:r>
            <w:r w:rsidRPr="00E4306A">
              <w:rPr>
                <w:rFonts w:eastAsia="Calibri"/>
                <w:sz w:val="26"/>
                <w:szCs w:val="26"/>
                <w:u w:color="000000"/>
              </w:rPr>
              <w:t>Liên hệ với thực tế đời sống.</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Bài tập cá nhân</w:t>
            </w:r>
          </w:p>
          <w:p w:rsidR="00E4306A" w:rsidRPr="00E4306A" w:rsidRDefault="00E4306A" w:rsidP="00E4306A">
            <w:pPr>
              <w:jc w:val="both"/>
              <w:rPr>
                <w:rFonts w:eastAsia="Calibr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lastRenderedPageBreak/>
              <w:t>LLO12</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thực hành (2 tiết)</w:t>
            </w:r>
          </w:p>
          <w:p w:rsidR="00E4306A" w:rsidRPr="00E4306A" w:rsidRDefault="00E4306A" w:rsidP="00E4306A">
            <w:pPr>
              <w:spacing w:line="276" w:lineRule="auto"/>
              <w:jc w:val="both"/>
              <w:rPr>
                <w:rFonts w:eastAsia="Calibri"/>
                <w:b/>
                <w:i/>
                <w:sz w:val="26"/>
                <w:szCs w:val="26"/>
                <w:lang w:val="pt-BR"/>
              </w:rPr>
            </w:pPr>
            <w:r w:rsidRPr="00E4306A">
              <w:rPr>
                <w:rFonts w:eastAsia="Calibri"/>
                <w:sz w:val="26"/>
                <w:szCs w:val="26"/>
                <w:u w:color="000000"/>
              </w:rPr>
              <w:t>Từ những hiểu biết về vấn đề môi trường sinh thái thông qua tác phẩm văn học, hãy tìm hiểu và viết báo cáo thực tế về một vấn đề nổi cộm của môi trường sinh thái ở địa phương mình.</w:t>
            </w:r>
            <w:r w:rsidRPr="00E4306A">
              <w:rPr>
                <w:rFonts w:eastAsia="Calibri"/>
                <w:i/>
                <w:sz w:val="26"/>
                <w:szCs w:val="26"/>
                <w:u w:color="000000"/>
              </w:rPr>
              <w:t xml:space="preserve"> </w:t>
            </w:r>
            <w:r w:rsidRPr="00E4306A">
              <w:rPr>
                <w:rFonts w:eastAsia="Calibri"/>
                <w:b/>
                <w:i/>
                <w:sz w:val="26"/>
                <w:szCs w:val="26"/>
                <w:lang w:val="pt-BR"/>
              </w:rPr>
              <w:t xml:space="preserve"> </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jc w:val="both"/>
              <w:rPr>
                <w:rFonts w:eastAsia="Calibr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LLO11</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thảo luận (2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Thảo luận về mối quan hệ giữa con người với tự nhiên được phản ánh trong thơ Hồ Chí Minh. Rút ra bài học cho bản thân.</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b/>
                <w:i/>
                <w:sz w:val="26"/>
                <w:szCs w:val="26"/>
                <w:lang w:val="vi-VN"/>
              </w:rPr>
              <w:t>* Kiểm tra định kì (1 tiết)</w:t>
            </w:r>
            <w:r w:rsidRPr="00E4306A">
              <w:rPr>
                <w:rFonts w:eastAsia="Calibri"/>
                <w:sz w:val="26"/>
                <w:szCs w:val="26"/>
                <w:lang w:val="vi-VN"/>
              </w:rPr>
              <w:t>: tự luận,</w:t>
            </w:r>
            <w:r w:rsidRPr="00E4306A">
              <w:rPr>
                <w:rFonts w:ascii="Damascus" w:eastAsia="Calibri" w:hAnsi="Damascus" w:cs="Damascus"/>
                <w:sz w:val="26"/>
                <w:szCs w:val="26"/>
                <w:lang w:val="vi-VN"/>
              </w:rPr>
              <w:t xml:space="preserve"> </w:t>
            </w:r>
            <w:r w:rsidRPr="00E4306A">
              <w:rPr>
                <w:rFonts w:eastAsia="Calibri"/>
                <w:sz w:val="26"/>
                <w:szCs w:val="26"/>
                <w:lang w:val="vi-VN"/>
              </w:rPr>
              <w:t>viết tại lớp 50 phút.</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jc w:val="both"/>
              <w:rPr>
                <w:rFonts w:eastAsia="Calibr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p>
          <w:p w:rsidR="00E4306A" w:rsidRPr="00E4306A" w:rsidRDefault="00E4306A" w:rsidP="00E4306A">
            <w:pPr>
              <w:jc w:val="both"/>
              <w:rPr>
                <w:rFonts w:eastAsia="Calibri"/>
                <w:color w:val="000000"/>
                <w:sz w:val="26"/>
                <w:szCs w:val="26"/>
              </w:rPr>
            </w:pPr>
            <w:r w:rsidRPr="00E4306A">
              <w:rPr>
                <w:rFonts w:eastAsia="Calibri"/>
                <w:color w:val="000000"/>
                <w:sz w:val="26"/>
                <w:szCs w:val="26"/>
              </w:rPr>
              <w:t>A3</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LLO9</w:t>
            </w:r>
          </w:p>
        </w:tc>
        <w:tc>
          <w:tcPr>
            <w:tcW w:w="4961" w:type="dxa"/>
          </w:tcPr>
          <w:p w:rsidR="00E4306A" w:rsidRPr="00E4306A" w:rsidRDefault="00E4306A" w:rsidP="00E4306A">
            <w:pPr>
              <w:spacing w:line="276" w:lineRule="auto"/>
              <w:jc w:val="both"/>
              <w:rPr>
                <w:rFonts w:eastAsia="Calibri"/>
                <w:b/>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w:t>
            </w:r>
            <w:r w:rsidRPr="00E4306A">
              <w:rPr>
                <w:rFonts w:eastAsia="Calibri"/>
                <w:bCs/>
                <w:sz w:val="26"/>
                <w:szCs w:val="26"/>
                <w:lang w:val="de-DE"/>
              </w:rPr>
              <w:t xml:space="preserve"> </w:t>
            </w:r>
            <w:r w:rsidRPr="00E4306A">
              <w:rPr>
                <w:rFonts w:eastAsia="Calibri"/>
                <w:b/>
                <w:bCs/>
                <w:sz w:val="26"/>
                <w:szCs w:val="26"/>
                <w:lang w:val="de-DE"/>
              </w:rPr>
              <w:t>(13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Tìm hiểu truyện ngắn Cao Duy Sơn từ góc nhìn phê bình sinh thái.</w:t>
            </w:r>
          </w:p>
        </w:tc>
        <w:tc>
          <w:tcPr>
            <w:tcW w:w="1417" w:type="dxa"/>
          </w:tcPr>
          <w:p w:rsidR="00E4306A" w:rsidRPr="00E4306A" w:rsidRDefault="00E4306A" w:rsidP="00E4306A">
            <w:pPr>
              <w:jc w:val="both"/>
              <w:rPr>
                <w:rFonts w:eastAsia="Calibri"/>
                <w:i/>
                <w:sz w:val="26"/>
                <w:szCs w:val="26"/>
              </w:rPr>
            </w:pPr>
            <w:r w:rsidRPr="00E4306A">
              <w:rPr>
                <w:rFonts w:eastAsia="Calibri"/>
                <w:sz w:val="26"/>
                <w:szCs w:val="26"/>
              </w:rPr>
              <w:t xml:space="preserve">Học viên tìm hiểu và làm bài tập cá nhân </w:t>
            </w: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 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E4306A">
        <w:tc>
          <w:tcPr>
            <w:tcW w:w="9781" w:type="dxa"/>
            <w:gridSpan w:val="5"/>
            <w:shd w:val="clear" w:color="auto" w:fill="DAEEF3"/>
            <w:vAlign w:val="center"/>
          </w:tcPr>
          <w:p w:rsidR="00E4306A" w:rsidRPr="00E4306A" w:rsidRDefault="00E4306A" w:rsidP="00E4306A">
            <w:pPr>
              <w:jc w:val="center"/>
              <w:rPr>
                <w:rFonts w:eastAsia="Calibri"/>
                <w:b/>
                <w:color w:val="000000"/>
                <w:sz w:val="26"/>
                <w:szCs w:val="26"/>
              </w:rPr>
            </w:pPr>
            <w:r w:rsidRPr="00E4306A">
              <w:rPr>
                <w:rFonts w:eastAsia="Calibri"/>
                <w:b/>
                <w:sz w:val="26"/>
                <w:szCs w:val="26"/>
                <w:lang w:val="pt-BR"/>
              </w:rPr>
              <w:t>Chương 4:</w:t>
            </w:r>
            <w:r w:rsidRPr="00E4306A">
              <w:rPr>
                <w:rFonts w:eastAsia="Calibri"/>
                <w:sz w:val="26"/>
                <w:szCs w:val="26"/>
              </w:rPr>
              <w:t xml:space="preserve"> </w:t>
            </w:r>
            <w:r w:rsidRPr="00E4306A">
              <w:rPr>
                <w:rFonts w:eastAsia="Calibri"/>
                <w:b/>
                <w:sz w:val="26"/>
                <w:szCs w:val="26"/>
                <w:u w:color="000000"/>
                <w:lang w:val="de-DE"/>
              </w:rPr>
              <w:t>VĂN HỌC VỚI VẤN ĐỀ VỀ BẢN SẮC VĂN HOÁ</w:t>
            </w:r>
            <w:r w:rsidRPr="00E4306A">
              <w:rPr>
                <w:rFonts w:eastAsia="Calibri"/>
                <w:b/>
                <w:color w:val="000000"/>
                <w:sz w:val="26"/>
                <w:szCs w:val="26"/>
              </w:rPr>
              <w:t xml:space="preserve"> </w:t>
            </w:r>
          </w:p>
          <w:p w:rsidR="00E4306A" w:rsidRPr="00E4306A" w:rsidRDefault="00E4306A" w:rsidP="00E4306A">
            <w:pPr>
              <w:jc w:val="center"/>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sz w:val="26"/>
                <w:szCs w:val="26"/>
              </w:rPr>
              <w:t>LLO13</w:t>
            </w:r>
          </w:p>
        </w:tc>
        <w:tc>
          <w:tcPr>
            <w:tcW w:w="4961" w:type="dxa"/>
          </w:tcPr>
          <w:p w:rsidR="00E4306A" w:rsidRPr="00E4306A" w:rsidRDefault="00E4306A" w:rsidP="00E4306A">
            <w:pPr>
              <w:spacing w:before="120" w:line="276" w:lineRule="auto"/>
              <w:ind w:left="-113" w:right="-113"/>
              <w:rPr>
                <w:rFonts w:eastAsia="Calibri"/>
                <w:b/>
                <w:sz w:val="26"/>
                <w:szCs w:val="26"/>
              </w:rPr>
            </w:pPr>
            <w:r w:rsidRPr="00E4306A">
              <w:rPr>
                <w:rFonts w:eastAsia="Calibri"/>
                <w:b/>
                <w:sz w:val="26"/>
                <w:szCs w:val="26"/>
                <w:lang w:val="pt-BR"/>
              </w:rPr>
              <w:t>A. Nội dung thực hiện trên lớp (</w:t>
            </w:r>
            <w:r w:rsidRPr="00E4306A">
              <w:rPr>
                <w:rFonts w:eastAsia="Calibri"/>
                <w:b/>
                <w:sz w:val="26"/>
                <w:szCs w:val="26"/>
              </w:rPr>
              <w:t>9</w:t>
            </w:r>
            <w:r w:rsidRPr="00E4306A">
              <w:rPr>
                <w:rFonts w:eastAsia="Calibri"/>
                <w:b/>
                <w:sz w:val="26"/>
                <w:szCs w:val="26"/>
                <w:lang w:val="vi-VN"/>
              </w:rPr>
              <w:t xml:space="preserve"> </w:t>
            </w:r>
            <w:r w:rsidRPr="00E4306A">
              <w:rPr>
                <w:rFonts w:eastAsia="Calibri"/>
                <w:b/>
                <w:sz w:val="26"/>
                <w:szCs w:val="26"/>
                <w:lang w:val="pt-BR"/>
              </w:rPr>
              <w:t>tiết)</w:t>
            </w:r>
          </w:p>
          <w:p w:rsidR="00E4306A" w:rsidRPr="00E4306A" w:rsidRDefault="00E4306A" w:rsidP="00E4306A">
            <w:pPr>
              <w:spacing w:line="276" w:lineRule="auto"/>
              <w:rPr>
                <w:rFonts w:eastAsia="Calibri"/>
                <w:b/>
                <w:i/>
                <w:sz w:val="26"/>
                <w:szCs w:val="26"/>
                <w:lang w:val="vi-VN"/>
              </w:rPr>
            </w:pPr>
            <w:r w:rsidRPr="00E4306A">
              <w:rPr>
                <w:rFonts w:eastAsia="Calibri"/>
                <w:b/>
                <w:sz w:val="26"/>
                <w:szCs w:val="26"/>
                <w:lang w:val="pt-BR"/>
              </w:rPr>
              <w:t>* Nội dung giảng dạy lí thuyết (</w:t>
            </w:r>
            <w:r w:rsidRPr="00E4306A">
              <w:rPr>
                <w:rFonts w:eastAsia="Calibri"/>
                <w:b/>
                <w:sz w:val="26"/>
                <w:szCs w:val="26"/>
              </w:rPr>
              <w:t>5 tiết)</w:t>
            </w:r>
          </w:p>
          <w:p w:rsidR="00E4306A" w:rsidRPr="00E4306A" w:rsidRDefault="00E4306A" w:rsidP="00E4306A">
            <w:pPr>
              <w:spacing w:before="120" w:after="200" w:line="276" w:lineRule="auto"/>
              <w:ind w:left="-108"/>
              <w:jc w:val="both"/>
              <w:rPr>
                <w:rFonts w:eastAsia="Calibri"/>
                <w:b/>
                <w:sz w:val="26"/>
                <w:szCs w:val="26"/>
                <w:u w:color="000000"/>
              </w:rPr>
            </w:pPr>
            <w:r w:rsidRPr="00E4306A">
              <w:rPr>
                <w:rFonts w:eastAsia="Calibri"/>
                <w:b/>
                <w:sz w:val="26"/>
                <w:szCs w:val="26"/>
                <w:u w:color="000000"/>
              </w:rPr>
              <w:t xml:space="preserve">4.1. Mối quan hệ giữa văn học và văn hoá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4.1.1. Một số khái niệm liên quan </w:t>
            </w:r>
          </w:p>
          <w:p w:rsidR="00E4306A" w:rsidRPr="00E4306A" w:rsidRDefault="00E4306A" w:rsidP="00E4306A">
            <w:pPr>
              <w:spacing w:before="120" w:after="200" w:line="276" w:lineRule="auto"/>
              <w:ind w:left="-108"/>
              <w:jc w:val="both"/>
              <w:rPr>
                <w:rFonts w:eastAsia="Calibri"/>
                <w:b/>
                <w:sz w:val="26"/>
                <w:szCs w:val="26"/>
                <w:u w:color="000000"/>
              </w:rPr>
            </w:pPr>
            <w:r w:rsidRPr="00E4306A">
              <w:rPr>
                <w:rFonts w:eastAsia="Calibri"/>
                <w:sz w:val="26"/>
                <w:szCs w:val="26"/>
                <w:u w:color="000000"/>
              </w:rPr>
              <w:t>4.1.2. Vấn đề bản sắc văn hóa trong văn học</w:t>
            </w:r>
          </w:p>
          <w:p w:rsidR="00E4306A" w:rsidRPr="00E4306A" w:rsidRDefault="00E4306A" w:rsidP="00E4306A">
            <w:pPr>
              <w:spacing w:before="120" w:after="200" w:line="276" w:lineRule="auto"/>
              <w:ind w:left="-108"/>
              <w:jc w:val="both"/>
              <w:rPr>
                <w:rFonts w:eastAsia="Calibri"/>
                <w:b/>
                <w:i/>
                <w:sz w:val="26"/>
                <w:szCs w:val="26"/>
                <w:u w:color="000000"/>
              </w:rPr>
            </w:pPr>
            <w:r w:rsidRPr="00E4306A">
              <w:rPr>
                <w:rFonts w:eastAsia="Calibri"/>
                <w:b/>
                <w:i/>
                <w:sz w:val="26"/>
                <w:szCs w:val="26"/>
                <w:u w:color="000000"/>
              </w:rPr>
              <w:t>4.2. Văn học - nơi lưu giữ các giá trị văn hoá/bản sắc văn hóa dân tộc</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4.2.1.Văn học - nơi lưu giữ các giá trị văn hoá tinh thần của dân tộc </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4.2.2. Văn học - nơi lưu giữ các giá trị văn hoá vật chất của dân tộc.</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t>-</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t xml:space="preserve">-Đàm thoại, nghiên cứu bài học </w:t>
            </w:r>
          </w:p>
          <w:p w:rsidR="00E4306A" w:rsidRPr="00E4306A" w:rsidRDefault="00E4306A" w:rsidP="00E4306A">
            <w:pPr>
              <w:spacing w:line="288" w:lineRule="auto"/>
              <w:jc w:val="both"/>
              <w:rPr>
                <w:rFonts w:eastAsia="Calibri"/>
                <w:bCs/>
                <w: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A4</w:t>
            </w:r>
          </w:p>
        </w:tc>
        <w:tc>
          <w:tcPr>
            <w:tcW w:w="1613" w:type="dxa"/>
          </w:tcPr>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[1] </w:t>
            </w:r>
          </w:p>
          <w:p w:rsidR="00E4306A" w:rsidRPr="00E4306A" w:rsidRDefault="00E4306A" w:rsidP="00E4306A">
            <w:pPr>
              <w:spacing w:line="288" w:lineRule="auto"/>
              <w:jc w:val="both"/>
              <w:rPr>
                <w:rFonts w:eastAsia="Calibri"/>
                <w:sz w:val="26"/>
                <w:szCs w:val="26"/>
              </w:rPr>
            </w:pPr>
            <w:r w:rsidRPr="00E4306A">
              <w:rPr>
                <w:rFonts w:eastAsia="Calibri"/>
                <w:sz w:val="26"/>
                <w:szCs w:val="26"/>
              </w:rPr>
              <w:t>[2] [3] [4]</w:t>
            </w:r>
          </w:p>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LLO14</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bài tập (1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Rèn luyện kĩ năng tìm hiểu bản sắc văn hoá dân tộc ở địa phương mình.</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Bài tập cá nhân</w:t>
            </w:r>
          </w:p>
          <w:p w:rsidR="00E4306A" w:rsidRPr="00E4306A" w:rsidRDefault="00E4306A" w:rsidP="00E4306A">
            <w:pPr>
              <w:spacing w:line="288" w:lineRule="auto"/>
              <w:jc w:val="both"/>
              <w:rPr>
                <w:rFonts w:eastAsia="Calibri"/>
                <w:bCs/>
                <w: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lastRenderedPageBreak/>
              <w:t>LLO16</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thực hành (1 tiết)</w:t>
            </w:r>
          </w:p>
          <w:p w:rsidR="00E4306A" w:rsidRPr="00E4306A" w:rsidRDefault="00E4306A" w:rsidP="00E4306A">
            <w:pPr>
              <w:spacing w:line="276" w:lineRule="auto"/>
              <w:jc w:val="both"/>
              <w:rPr>
                <w:rFonts w:eastAsia="Calibri"/>
                <w:sz w:val="26"/>
                <w:szCs w:val="26"/>
                <w:u w:color="000000"/>
              </w:rPr>
            </w:pPr>
            <w:r w:rsidRPr="00E4306A">
              <w:rPr>
                <w:rFonts w:eastAsia="Calibri"/>
                <w:sz w:val="26"/>
                <w:szCs w:val="26"/>
                <w:u w:color="000000"/>
              </w:rPr>
              <w:t>Thiết kế bài học định hướng tìm hiểu vẻ đẹp văn hóa dân tộc qua một tác phẩm văn học của một nhà văn Việt Nam (tự chọn).</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spacing w:line="288" w:lineRule="auto"/>
              <w:jc w:val="both"/>
              <w:rPr>
                <w:rFonts w:eastAsia="Calibri"/>
                <w:bCs/>
                <w: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rPr>
          <w:trHeight w:val="1821"/>
        </w:trPr>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LLO15</w:t>
            </w:r>
          </w:p>
        </w:tc>
        <w:tc>
          <w:tcPr>
            <w:tcW w:w="4961" w:type="dxa"/>
          </w:tcPr>
          <w:p w:rsidR="00E4306A" w:rsidRPr="00E4306A" w:rsidRDefault="00E4306A" w:rsidP="00E4306A">
            <w:pPr>
              <w:spacing w:line="276" w:lineRule="auto"/>
              <w:rPr>
                <w:rFonts w:eastAsia="Calibri"/>
                <w:sz w:val="26"/>
                <w:szCs w:val="26"/>
              </w:rPr>
            </w:pPr>
            <w:r w:rsidRPr="00E4306A">
              <w:rPr>
                <w:rFonts w:eastAsia="Calibri"/>
                <w:sz w:val="26"/>
                <w:szCs w:val="26"/>
              </w:rPr>
              <w:t xml:space="preserve">* </w:t>
            </w:r>
            <w:r w:rsidRPr="00E4306A">
              <w:rPr>
                <w:rFonts w:eastAsia="Calibri"/>
                <w:b/>
                <w:sz w:val="26"/>
                <w:szCs w:val="26"/>
              </w:rPr>
              <w:t>Nội dung thảo luận (2 tiết)</w:t>
            </w:r>
          </w:p>
          <w:p w:rsidR="00E4306A" w:rsidRPr="00E4306A" w:rsidRDefault="00E4306A" w:rsidP="00E4306A">
            <w:pPr>
              <w:spacing w:before="120" w:after="200" w:line="276" w:lineRule="auto"/>
              <w:jc w:val="both"/>
              <w:rPr>
                <w:rFonts w:eastAsia="Calibri"/>
                <w:sz w:val="26"/>
                <w:szCs w:val="26"/>
                <w:u w:color="000000"/>
              </w:rPr>
            </w:pPr>
            <w:r w:rsidRPr="00E4306A">
              <w:rPr>
                <w:rFonts w:eastAsia="Calibri"/>
                <w:sz w:val="26"/>
                <w:szCs w:val="26"/>
                <w:u w:color="000000"/>
              </w:rPr>
              <w:t>Bản sắc văn hóa dân tộc trong văn học là phẩm chất hay là thuộc tính? Chứng minh bằng các tác phẩm văn học tiêu biểu.</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spacing w:line="288" w:lineRule="auto"/>
              <w:jc w:val="both"/>
              <w:rPr>
                <w:rFonts w:eastAsia="Calibri"/>
                <w:bCs/>
                <w:i/>
                <w:sz w:val="26"/>
                <w:szCs w:val="26"/>
              </w:rPr>
            </w:pPr>
          </w:p>
          <w:p w:rsidR="00E4306A" w:rsidRPr="00E4306A" w:rsidRDefault="00E4306A" w:rsidP="00E4306A">
            <w:pPr>
              <w:spacing w:line="288" w:lineRule="auto"/>
              <w:jc w:val="both"/>
              <w:rPr>
                <w:rFonts w:eastAsia="Calibri"/>
                <w:bCs/>
                <w: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tc>
        <w:tc>
          <w:tcPr>
            <w:tcW w:w="1613" w:type="dxa"/>
          </w:tcPr>
          <w:p w:rsidR="00E4306A" w:rsidRPr="00E4306A" w:rsidRDefault="00E4306A" w:rsidP="00E4306A">
            <w:pPr>
              <w:jc w:val="both"/>
              <w:rPr>
                <w:rFonts w:eastAsia="Calibri"/>
                <w:b/>
                <w:color w:val="000000"/>
                <w:sz w:val="26"/>
                <w:szCs w:val="26"/>
              </w:rPr>
            </w:pPr>
          </w:p>
        </w:tc>
      </w:tr>
      <w:tr w:rsidR="00E4306A" w:rsidRPr="00E4306A" w:rsidTr="00F317ED">
        <w:tc>
          <w:tcPr>
            <w:tcW w:w="993"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LLO13</w:t>
            </w:r>
          </w:p>
        </w:tc>
        <w:tc>
          <w:tcPr>
            <w:tcW w:w="4961" w:type="dxa"/>
          </w:tcPr>
          <w:p w:rsidR="00E4306A" w:rsidRPr="00E4306A" w:rsidRDefault="00E4306A" w:rsidP="00E4306A">
            <w:pPr>
              <w:spacing w:line="276" w:lineRule="auto"/>
              <w:jc w:val="both"/>
              <w:rPr>
                <w:rFonts w:eastAsia="Calibri"/>
                <w:b/>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w:t>
            </w:r>
            <w:r w:rsidRPr="00E4306A">
              <w:rPr>
                <w:rFonts w:eastAsia="Calibri"/>
                <w:bCs/>
                <w:sz w:val="26"/>
                <w:szCs w:val="26"/>
                <w:lang w:val="de-DE"/>
              </w:rPr>
              <w:t xml:space="preserve"> </w:t>
            </w:r>
            <w:r w:rsidRPr="00E4306A">
              <w:rPr>
                <w:rFonts w:eastAsia="Calibri"/>
                <w:b/>
                <w:bCs/>
                <w:sz w:val="26"/>
                <w:szCs w:val="26"/>
                <w:lang w:val="de-DE"/>
              </w:rPr>
              <w:t>(12 tiết)</w:t>
            </w:r>
          </w:p>
          <w:p w:rsidR="00E4306A" w:rsidRPr="00E4306A" w:rsidRDefault="00E4306A" w:rsidP="00E4306A">
            <w:pPr>
              <w:spacing w:before="120" w:after="200" w:line="276" w:lineRule="auto"/>
              <w:ind w:left="-108"/>
              <w:jc w:val="both"/>
              <w:rPr>
                <w:rFonts w:eastAsia="Calibri"/>
                <w:sz w:val="26"/>
                <w:szCs w:val="26"/>
                <w:u w:color="000000"/>
              </w:rPr>
            </w:pPr>
            <w:r w:rsidRPr="00E4306A">
              <w:rPr>
                <w:rFonts w:eastAsia="Calibri"/>
                <w:sz w:val="26"/>
                <w:szCs w:val="26"/>
                <w:u w:color="000000"/>
              </w:rPr>
              <w:t xml:space="preserve">  Mối quan hệ tác động qua lại giữa văn học và văn hoá trong xã hội Việt Nam </w:t>
            </w:r>
          </w:p>
        </w:tc>
        <w:tc>
          <w:tcPr>
            <w:tcW w:w="1417" w:type="dxa"/>
          </w:tcPr>
          <w:p w:rsidR="00E4306A" w:rsidRPr="00E4306A" w:rsidRDefault="00E4306A" w:rsidP="00E4306A">
            <w:pPr>
              <w:jc w:val="both"/>
              <w:rPr>
                <w:rFonts w:eastAsia="Calibri"/>
                <w:i/>
                <w:sz w:val="26"/>
                <w:szCs w:val="26"/>
              </w:rPr>
            </w:pPr>
            <w:r w:rsidRPr="00E4306A">
              <w:rPr>
                <w:rFonts w:eastAsia="Calibri"/>
                <w:sz w:val="26"/>
                <w:szCs w:val="26"/>
              </w:rPr>
              <w:t xml:space="preserve">Học viên tìm hiểu và làm bài tập cá nhân </w:t>
            </w:r>
          </w:p>
          <w:p w:rsidR="00E4306A" w:rsidRPr="00E4306A" w:rsidRDefault="00E4306A" w:rsidP="00E4306A">
            <w:pPr>
              <w:spacing w:line="288" w:lineRule="auto"/>
              <w:jc w:val="both"/>
              <w:rPr>
                <w:rFonts w:eastAsia="Calibri"/>
                <w:bCs/>
                <w:i/>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A1</w:t>
            </w:r>
          </w:p>
          <w:p w:rsidR="00E4306A" w:rsidRPr="00E4306A" w:rsidRDefault="00E4306A" w:rsidP="00E4306A">
            <w:pPr>
              <w:jc w:val="both"/>
              <w:rPr>
                <w:rFonts w:eastAsia="Calibri"/>
                <w:color w:val="000000"/>
                <w:sz w:val="26"/>
                <w:szCs w:val="26"/>
              </w:rPr>
            </w:pPr>
            <w:r w:rsidRPr="00E4306A">
              <w:rPr>
                <w:rFonts w:eastAsia="Calibri"/>
                <w:color w:val="000000"/>
                <w:sz w:val="26"/>
                <w:szCs w:val="26"/>
              </w:rPr>
              <w:t>A2</w:t>
            </w:r>
          </w:p>
          <w:p w:rsidR="00E4306A" w:rsidRPr="00E4306A" w:rsidRDefault="00E4306A" w:rsidP="00E4306A">
            <w:pPr>
              <w:jc w:val="both"/>
              <w:rPr>
                <w:rFonts w:eastAsia="Calibri"/>
                <w:color w:val="000000"/>
                <w:sz w:val="26"/>
                <w:szCs w:val="26"/>
              </w:rPr>
            </w:pPr>
          </w:p>
        </w:tc>
        <w:tc>
          <w:tcPr>
            <w:tcW w:w="1613" w:type="dxa"/>
          </w:tcPr>
          <w:p w:rsidR="00E4306A" w:rsidRPr="00E4306A" w:rsidRDefault="00E4306A" w:rsidP="00E4306A">
            <w:pPr>
              <w:jc w:val="both"/>
              <w:rPr>
                <w:rFonts w:eastAsia="Calibri"/>
                <w:b/>
                <w:color w:val="000000"/>
                <w:sz w:val="26"/>
                <w:szCs w:val="26"/>
              </w:rPr>
            </w:pP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11. Yêu cầu của giảng viên đối với học phần</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Phòng học: có kết nối máy chiếu, mạng internet, bàn ghế phù hợp với làm việc nhóm</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Phương tiện phục vụ giảng dạy: loa, míc</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Điều kiện khác: không.</w:t>
      </w:r>
    </w:p>
    <w:p w:rsidR="00E4306A" w:rsidRDefault="00E4306A" w:rsidP="005D3E41">
      <w:pPr>
        <w:spacing w:after="120" w:line="240" w:lineRule="auto"/>
        <w:rPr>
          <w:rFonts w:ascii="Times New Roman" w:eastAsia="Calibri" w:hAnsi="Times New Roman" w:cs="Times New Roman"/>
          <w:b/>
          <w:sz w:val="25"/>
          <w:szCs w:val="25"/>
        </w:rPr>
      </w:pPr>
    </w:p>
    <w:p w:rsidR="005D3E41" w:rsidRPr="005D3E41" w:rsidRDefault="004A7A65" w:rsidP="005D3E41">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8.5</w:t>
      </w:r>
      <w:r w:rsidR="005D3E41" w:rsidRPr="005D3E41">
        <w:rPr>
          <w:rFonts w:ascii="Times New Roman" w:eastAsia="Calibri" w:hAnsi="Times New Roman" w:cs="Times New Roman"/>
          <w:b/>
          <w:sz w:val="25"/>
          <w:szCs w:val="25"/>
        </w:rPr>
        <w:t xml:space="preserve">. </w:t>
      </w:r>
      <w:r w:rsidR="005D3E41" w:rsidRPr="005D3E41">
        <w:rPr>
          <w:rFonts w:ascii="Times New Roman" w:eastAsia="Calibri" w:hAnsi="Times New Roman" w:cs="Times New Roman"/>
          <w:b/>
          <w:sz w:val="25"/>
          <w:szCs w:val="25"/>
          <w:lang w:val="es-BO"/>
        </w:rPr>
        <w:t>HỌC PHẦN</w:t>
      </w:r>
      <w:r w:rsidR="00E4306A">
        <w:rPr>
          <w:rFonts w:ascii="Times New Roman" w:eastAsia="Calibri" w:hAnsi="Times New Roman" w:cs="Times New Roman"/>
          <w:b/>
          <w:sz w:val="25"/>
          <w:szCs w:val="25"/>
          <w:lang w:val="es-BO"/>
        </w:rPr>
        <w:t>: VĂN HỌC ĐỊA PHƯƠNG</w:t>
      </w:r>
      <w:r w:rsidR="005D3E41" w:rsidRPr="005D3E41">
        <w:rPr>
          <w:rFonts w:ascii="Times New Roman" w:eastAsia="Calibri" w:hAnsi="Times New Roman" w:cs="Times New Roman"/>
          <w:b/>
          <w:sz w:val="25"/>
          <w:szCs w:val="25"/>
          <w:lang w:val="es-BO"/>
        </w:rPr>
        <w:t xml:space="preserve">; MÃ HP: </w:t>
      </w:r>
      <w:r w:rsidR="005D3E41">
        <w:rPr>
          <w:rFonts w:ascii="Times New Roman" w:eastAsia="Calibri" w:hAnsi="Times New Roman" w:cs="Times New Roman"/>
          <w:b/>
          <w:sz w:val="25"/>
          <w:szCs w:val="25"/>
          <w:lang w:val="es-BO"/>
        </w:rPr>
        <w:t xml:space="preserve"> </w:t>
      </w:r>
      <w:r w:rsidR="00E4306A">
        <w:rPr>
          <w:rFonts w:ascii="Times New Roman" w:eastAsia="Calibri" w:hAnsi="Times New Roman" w:cs="Times New Roman"/>
          <w:b/>
          <w:sz w:val="25"/>
          <w:szCs w:val="25"/>
          <w:lang w:val="es-BO"/>
        </w:rPr>
        <w:t>20LOL421</w:t>
      </w:r>
    </w:p>
    <w:p w:rsidR="005D3E41" w:rsidRPr="005D3E41" w:rsidRDefault="005D3E41" w:rsidP="005D3E41">
      <w:pPr>
        <w:spacing w:after="200" w:line="240" w:lineRule="auto"/>
        <w:jc w:val="both"/>
        <w:rPr>
          <w:rFonts w:ascii="Times New Roman" w:eastAsia="Calibri" w:hAnsi="Times New Roman" w:cs="Times New Roman"/>
          <w:b/>
          <w:sz w:val="25"/>
          <w:szCs w:val="25"/>
        </w:rPr>
      </w:pPr>
      <w:r w:rsidRPr="005D3E41">
        <w:rPr>
          <w:rFonts w:ascii="Times New Roman" w:eastAsia="Calibri" w:hAnsi="Times New Roman" w:cs="Times New Roman"/>
          <w:b/>
          <w:sz w:val="25"/>
          <w:szCs w:val="25"/>
        </w:rPr>
        <w:t>1. Thông tin về học phần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 Thông tin về học phần</w:t>
      </w:r>
    </w:p>
    <w:p w:rsidR="00E4306A" w:rsidRPr="00E4306A" w:rsidRDefault="00E4306A" w:rsidP="00E4306A">
      <w:pPr>
        <w:spacing w:after="0" w:line="276"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Số tín chỉ</w:t>
      </w:r>
      <w:r w:rsidRPr="00E4306A">
        <w:rPr>
          <w:rFonts w:ascii="Times New Roman" w:eastAsia="Calibri" w:hAnsi="Times New Roman" w:cs="Times New Roman"/>
          <w:sz w:val="26"/>
          <w:szCs w:val="26"/>
          <w:lang w:val="vi-VN"/>
        </w:rPr>
        <w:t xml:space="preserve">: </w:t>
      </w:r>
      <w:r w:rsidRPr="00E4306A">
        <w:rPr>
          <w:rFonts w:ascii="Times New Roman" w:eastAsia="Calibri" w:hAnsi="Times New Roman" w:cs="Times New Roman"/>
          <w:sz w:val="26"/>
          <w:szCs w:val="26"/>
        </w:rPr>
        <w:t xml:space="preserve">02; Tổng số tiết quy chuẩn: </w:t>
      </w:r>
      <w:r w:rsidRPr="00E4306A">
        <w:rPr>
          <w:rFonts w:ascii="Times New Roman" w:eastAsia="Calibri" w:hAnsi="Times New Roman" w:cs="Times New Roman"/>
          <w:sz w:val="26"/>
          <w:szCs w:val="26"/>
          <w:lang w:val="vi-VN"/>
        </w:rPr>
        <w:t xml:space="preserve">30 </w:t>
      </w:r>
      <w:r w:rsidRPr="00E4306A">
        <w:rPr>
          <w:rFonts w:ascii="Times New Roman" w:eastAsia="Calibri" w:hAnsi="Times New Roman" w:cs="Times New Roman"/>
          <w:sz w:val="26"/>
          <w:szCs w:val="26"/>
        </w:rPr>
        <w:t>(Lý thuyết:</w:t>
      </w:r>
      <w:r w:rsidRPr="00E4306A">
        <w:rPr>
          <w:rFonts w:ascii="Times New Roman" w:eastAsia="Calibri" w:hAnsi="Times New Roman" w:cs="Times New Roman"/>
          <w:sz w:val="26"/>
          <w:szCs w:val="26"/>
          <w:lang w:val="vi-VN"/>
        </w:rPr>
        <w:t>21</w:t>
      </w:r>
      <w:r w:rsidRPr="00E4306A">
        <w:rPr>
          <w:rFonts w:ascii="Times New Roman" w:eastAsia="Calibri" w:hAnsi="Times New Roman" w:cs="Times New Roman"/>
          <w:sz w:val="26"/>
          <w:szCs w:val="26"/>
        </w:rPr>
        <w:t>; Bài tập:</w:t>
      </w:r>
      <w:r w:rsidRPr="00E4306A">
        <w:rPr>
          <w:rFonts w:ascii="Times New Roman" w:eastAsia="Calibri" w:hAnsi="Times New Roman" w:cs="Times New Roman"/>
          <w:sz w:val="26"/>
          <w:szCs w:val="26"/>
          <w:lang w:val="vi-VN"/>
        </w:rPr>
        <w:t>4</w:t>
      </w:r>
      <w:r w:rsidRPr="00E4306A">
        <w:rPr>
          <w:rFonts w:ascii="Times New Roman" w:eastAsia="Calibri" w:hAnsi="Times New Roman" w:cs="Times New Roman"/>
          <w:sz w:val="26"/>
          <w:szCs w:val="26"/>
        </w:rPr>
        <w:t>; Thực hành:</w:t>
      </w:r>
      <w:r w:rsidRPr="00E4306A">
        <w:rPr>
          <w:rFonts w:ascii="Times New Roman" w:eastAsia="Calibri" w:hAnsi="Times New Roman" w:cs="Times New Roman"/>
          <w:sz w:val="26"/>
          <w:szCs w:val="26"/>
          <w:lang w:val="vi-VN"/>
        </w:rPr>
        <w:t>6</w:t>
      </w:r>
      <w:r w:rsidRPr="00E4306A">
        <w:rPr>
          <w:rFonts w:ascii="Times New Roman" w:eastAsia="Calibri" w:hAnsi="Times New Roman" w:cs="Times New Roman"/>
          <w:sz w:val="26"/>
          <w:szCs w:val="26"/>
        </w:rPr>
        <w:t>; Thảo luận/Seminar:</w:t>
      </w:r>
      <w:r w:rsidRPr="00E4306A">
        <w:rPr>
          <w:rFonts w:ascii="Times New Roman" w:eastAsia="Calibri" w:hAnsi="Times New Roman" w:cs="Times New Roman"/>
          <w:sz w:val="26"/>
          <w:szCs w:val="26"/>
          <w:lang w:val="vi-VN"/>
        </w:rPr>
        <w:t xml:space="preserve"> 8</w:t>
      </w:r>
      <w:r w:rsidRPr="00E4306A">
        <w:rPr>
          <w:rFonts w:ascii="Times New Roman" w:eastAsia="Calibri" w:hAnsi="Times New Roman" w:cs="Times New Roman"/>
          <w:sz w:val="26"/>
          <w:szCs w:val="26"/>
        </w:rPr>
        <w:t>)</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Phân bố thời gian:</w:t>
      </w:r>
    </w:p>
    <w:tbl>
      <w:tblPr>
        <w:tblStyle w:val="TableGrid14"/>
        <w:tblW w:w="0" w:type="auto"/>
        <w:jc w:val="center"/>
        <w:tblLook w:val="04A0" w:firstRow="1" w:lastRow="0" w:firstColumn="1" w:lastColumn="0" w:noHBand="0" w:noVBand="1"/>
      </w:tblPr>
      <w:tblGrid>
        <w:gridCol w:w="675"/>
        <w:gridCol w:w="2367"/>
        <w:gridCol w:w="2361"/>
        <w:gridCol w:w="2011"/>
      </w:tblGrid>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TT</w:t>
            </w:r>
          </w:p>
        </w:tc>
        <w:tc>
          <w:tcPr>
            <w:tcW w:w="2367" w:type="dxa"/>
          </w:tcPr>
          <w:p w:rsidR="00E4306A" w:rsidRPr="00E4306A" w:rsidRDefault="00E4306A" w:rsidP="00E4306A">
            <w:pPr>
              <w:jc w:val="center"/>
              <w:rPr>
                <w:rFonts w:eastAsia="Calibri"/>
                <w:sz w:val="26"/>
                <w:szCs w:val="26"/>
              </w:rPr>
            </w:pPr>
            <w:r w:rsidRPr="00E4306A">
              <w:rPr>
                <w:rFonts w:eastAsia="Calibri"/>
                <w:sz w:val="26"/>
                <w:szCs w:val="26"/>
              </w:rPr>
              <w:t>Loại giờ tín chỉ</w:t>
            </w:r>
          </w:p>
        </w:tc>
        <w:tc>
          <w:tcPr>
            <w:tcW w:w="2361" w:type="dxa"/>
          </w:tcPr>
          <w:p w:rsidR="00E4306A" w:rsidRPr="00E4306A" w:rsidRDefault="00E4306A" w:rsidP="00E4306A">
            <w:pPr>
              <w:jc w:val="center"/>
              <w:rPr>
                <w:rFonts w:eastAsia="Calibri"/>
                <w:sz w:val="26"/>
                <w:szCs w:val="26"/>
              </w:rPr>
            </w:pPr>
            <w:r w:rsidRPr="00E4306A">
              <w:rPr>
                <w:rFonts w:eastAsia="Calibri"/>
                <w:sz w:val="26"/>
                <w:szCs w:val="26"/>
              </w:rPr>
              <w:t>Số giờ thực hiện trên lớp</w:t>
            </w:r>
          </w:p>
        </w:tc>
        <w:tc>
          <w:tcPr>
            <w:tcW w:w="2011" w:type="dxa"/>
          </w:tcPr>
          <w:p w:rsidR="00E4306A" w:rsidRPr="00E4306A" w:rsidRDefault="00E4306A" w:rsidP="00E4306A">
            <w:pPr>
              <w:jc w:val="center"/>
              <w:rPr>
                <w:rFonts w:eastAsia="Calibri"/>
                <w:sz w:val="26"/>
                <w:szCs w:val="26"/>
              </w:rPr>
            </w:pPr>
            <w:r w:rsidRPr="00E4306A">
              <w:rPr>
                <w:rFonts w:eastAsia="Calibri"/>
                <w:sz w:val="26"/>
                <w:szCs w:val="26"/>
              </w:rPr>
              <w:t>Số giờ tự học</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1</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Lí thuyết</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rPr>
              <w:t>21</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42</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2</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Bài tập</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rPr>
              <w:t>4</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2</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3</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Thực hành</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lang w:val="vi-VN"/>
              </w:rPr>
              <w:t>6</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3</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4</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Thảo luận</w:t>
            </w:r>
          </w:p>
        </w:tc>
        <w:tc>
          <w:tcPr>
            <w:tcW w:w="2361" w:type="dxa"/>
          </w:tcPr>
          <w:p w:rsidR="00E4306A" w:rsidRPr="00E4306A" w:rsidRDefault="00E4306A" w:rsidP="00E4306A">
            <w:pPr>
              <w:jc w:val="both"/>
              <w:rPr>
                <w:rFonts w:eastAsia="Calibri"/>
                <w:sz w:val="26"/>
                <w:szCs w:val="26"/>
              </w:rPr>
            </w:pPr>
            <w:r w:rsidRPr="00E4306A">
              <w:rPr>
                <w:rFonts w:eastAsia="Calibri"/>
                <w:bCs/>
                <w:sz w:val="26"/>
                <w:szCs w:val="26"/>
                <w:lang w:val="vi-VN"/>
              </w:rPr>
              <w:t>8</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4</w:t>
            </w:r>
          </w:p>
        </w:tc>
      </w:tr>
      <w:tr w:rsidR="00E4306A" w:rsidRPr="00E4306A" w:rsidTr="00F317ED">
        <w:trPr>
          <w:jc w:val="center"/>
        </w:trPr>
        <w:tc>
          <w:tcPr>
            <w:tcW w:w="675" w:type="dxa"/>
          </w:tcPr>
          <w:p w:rsidR="00E4306A" w:rsidRPr="00E4306A" w:rsidRDefault="00E4306A" w:rsidP="00E4306A">
            <w:pPr>
              <w:jc w:val="center"/>
              <w:rPr>
                <w:rFonts w:eastAsia="Calibri"/>
                <w:sz w:val="26"/>
                <w:szCs w:val="26"/>
              </w:rPr>
            </w:pPr>
            <w:r w:rsidRPr="00E4306A">
              <w:rPr>
                <w:rFonts w:eastAsia="Calibri"/>
                <w:sz w:val="26"/>
                <w:szCs w:val="26"/>
              </w:rPr>
              <w:t>5</w:t>
            </w:r>
          </w:p>
        </w:tc>
        <w:tc>
          <w:tcPr>
            <w:tcW w:w="2367" w:type="dxa"/>
          </w:tcPr>
          <w:p w:rsidR="00E4306A" w:rsidRPr="00E4306A" w:rsidRDefault="00E4306A" w:rsidP="00E4306A">
            <w:pPr>
              <w:jc w:val="both"/>
              <w:rPr>
                <w:rFonts w:eastAsia="Calibri"/>
                <w:sz w:val="26"/>
                <w:szCs w:val="26"/>
              </w:rPr>
            </w:pPr>
            <w:r w:rsidRPr="00E4306A">
              <w:rPr>
                <w:rFonts w:eastAsia="Calibri"/>
                <w:sz w:val="26"/>
                <w:szCs w:val="26"/>
              </w:rPr>
              <w:t>Thực tế chuyên môn</w:t>
            </w:r>
          </w:p>
        </w:tc>
        <w:tc>
          <w:tcPr>
            <w:tcW w:w="2361" w:type="dxa"/>
          </w:tcPr>
          <w:p w:rsidR="00E4306A" w:rsidRPr="00E4306A" w:rsidRDefault="00E4306A" w:rsidP="00E4306A">
            <w:pPr>
              <w:jc w:val="both"/>
              <w:rPr>
                <w:rFonts w:eastAsia="Calibri"/>
                <w:sz w:val="26"/>
                <w:szCs w:val="26"/>
              </w:rPr>
            </w:pPr>
            <w:r w:rsidRPr="00E4306A">
              <w:rPr>
                <w:rFonts w:eastAsia="Calibri"/>
                <w:sz w:val="26"/>
                <w:szCs w:val="26"/>
              </w:rPr>
              <w:t>0</w:t>
            </w:r>
          </w:p>
        </w:tc>
        <w:tc>
          <w:tcPr>
            <w:tcW w:w="2011" w:type="dxa"/>
          </w:tcPr>
          <w:p w:rsidR="00E4306A" w:rsidRPr="00E4306A" w:rsidRDefault="00E4306A" w:rsidP="00E4306A">
            <w:pPr>
              <w:jc w:val="both"/>
              <w:rPr>
                <w:rFonts w:eastAsia="Calibri"/>
                <w:sz w:val="26"/>
                <w:szCs w:val="26"/>
              </w:rPr>
            </w:pPr>
            <w:r w:rsidRPr="00E4306A">
              <w:rPr>
                <w:rFonts w:eastAsia="Calibri"/>
                <w:sz w:val="26"/>
                <w:szCs w:val="26"/>
              </w:rPr>
              <w:t>0</w:t>
            </w:r>
          </w:p>
        </w:tc>
      </w:tr>
      <w:tr w:rsidR="00E4306A" w:rsidRPr="00E4306A" w:rsidTr="00F317ED">
        <w:trPr>
          <w:jc w:val="center"/>
        </w:trPr>
        <w:tc>
          <w:tcPr>
            <w:tcW w:w="3042" w:type="dxa"/>
            <w:gridSpan w:val="2"/>
          </w:tcPr>
          <w:p w:rsidR="00E4306A" w:rsidRPr="00E4306A" w:rsidRDefault="00E4306A" w:rsidP="00E4306A">
            <w:pPr>
              <w:jc w:val="center"/>
              <w:rPr>
                <w:rFonts w:eastAsia="Calibri"/>
                <w:sz w:val="26"/>
                <w:szCs w:val="26"/>
              </w:rPr>
            </w:pPr>
            <w:r w:rsidRPr="00E4306A">
              <w:rPr>
                <w:rFonts w:eastAsia="Calibri"/>
                <w:sz w:val="26"/>
                <w:szCs w:val="26"/>
              </w:rPr>
              <w:t>Tổng</w:t>
            </w:r>
          </w:p>
        </w:tc>
        <w:tc>
          <w:tcPr>
            <w:tcW w:w="2361" w:type="dxa"/>
          </w:tcPr>
          <w:p w:rsidR="00E4306A" w:rsidRPr="00E4306A" w:rsidRDefault="00E4306A" w:rsidP="00E4306A">
            <w:pPr>
              <w:jc w:val="both"/>
              <w:rPr>
                <w:rFonts w:eastAsia="Calibri"/>
                <w:b/>
                <w:sz w:val="26"/>
                <w:szCs w:val="26"/>
              </w:rPr>
            </w:pPr>
            <w:r w:rsidRPr="00E4306A">
              <w:rPr>
                <w:rFonts w:eastAsia="Calibri"/>
                <w:b/>
                <w:sz w:val="26"/>
                <w:szCs w:val="26"/>
              </w:rPr>
              <w:t>39</w:t>
            </w:r>
          </w:p>
        </w:tc>
        <w:tc>
          <w:tcPr>
            <w:tcW w:w="2011" w:type="dxa"/>
          </w:tcPr>
          <w:p w:rsidR="00E4306A" w:rsidRPr="00E4306A" w:rsidRDefault="00E4306A" w:rsidP="00E4306A">
            <w:pPr>
              <w:jc w:val="both"/>
              <w:rPr>
                <w:rFonts w:eastAsia="Calibri"/>
                <w:b/>
                <w:sz w:val="26"/>
                <w:szCs w:val="26"/>
              </w:rPr>
            </w:pPr>
            <w:r w:rsidRPr="00E4306A">
              <w:rPr>
                <w:rFonts w:eastAsia="Calibri"/>
                <w:b/>
                <w:sz w:val="26"/>
                <w:szCs w:val="26"/>
              </w:rPr>
              <w:t>51</w:t>
            </w:r>
          </w:p>
        </w:tc>
      </w:tr>
    </w:tbl>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Loại học phần: Bắt buộc/Tự chọn</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Học phần tiên quyết: Không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Học phần học trước: Không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Học phần học song hành: Không</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 Ngôn ngữ giảng dạy: Tiếng Việt: </w:t>
      </w:r>
      <w:r w:rsidRPr="00E4306A">
        <w:rPr>
          <w:rFonts w:ascii="Times New Roman" w:eastAsia="Calibri" w:hAnsi="Times New Roman" w:cs="Times New Roman"/>
          <w:sz w:val="26"/>
          <w:szCs w:val="26"/>
        </w:rPr>
        <w:sym w:font="Wingdings" w:char="F06F"/>
      </w:r>
      <w:r w:rsidRPr="00E4306A">
        <w:rPr>
          <w:rFonts w:ascii="Times New Roman" w:eastAsia="Calibri" w:hAnsi="Times New Roman" w:cs="Times New Roman"/>
          <w:sz w:val="26"/>
          <w:szCs w:val="26"/>
        </w:rPr>
        <w:t>(</w:t>
      </w:r>
      <w:r w:rsidRPr="00E4306A">
        <w:rPr>
          <w:rFonts w:ascii="Times New Roman" w:eastAsia="Calibri" w:hAnsi="Times New Roman" w:cs="Times New Roman"/>
          <w:sz w:val="26"/>
          <w:szCs w:val="26"/>
        </w:rPr>
        <w:sym w:font="Wingdings" w:char="F0FE"/>
      </w:r>
      <w:r w:rsidRPr="00E4306A">
        <w:rPr>
          <w:rFonts w:ascii="Times New Roman" w:eastAsia="Calibri" w:hAnsi="Times New Roman" w:cs="Times New Roman"/>
          <w:sz w:val="26"/>
          <w:szCs w:val="26"/>
        </w:rPr>
        <w:t xml:space="preserve">)   </w:t>
      </w:r>
      <w:r w:rsidRPr="00E4306A">
        <w:rPr>
          <w:rFonts w:ascii="Times New Roman" w:eastAsia="Calibri" w:hAnsi="Times New Roman" w:cs="Times New Roman"/>
          <w:sz w:val="26"/>
          <w:szCs w:val="26"/>
        </w:rPr>
        <w:tab/>
        <w:t xml:space="preserve">   Tiếng Anh: </w:t>
      </w:r>
      <w:r w:rsidRPr="00E4306A">
        <w:rPr>
          <w:rFonts w:ascii="Times New Roman" w:eastAsia="Calibri" w:hAnsi="Times New Roman" w:cs="Times New Roman"/>
          <w:sz w:val="26"/>
          <w:szCs w:val="26"/>
        </w:rPr>
        <w:sym w:font="Wingdings" w:char="F06F"/>
      </w:r>
      <w:r w:rsidRPr="00E4306A">
        <w:rPr>
          <w:rFonts w:ascii="Times New Roman" w:eastAsia="Calibri" w:hAnsi="Times New Roman" w:cs="Times New Roman"/>
          <w:sz w:val="26"/>
          <w:szCs w:val="26"/>
        </w:rPr>
        <w:t xml:space="preserve"> </w:t>
      </w:r>
    </w:p>
    <w:p w:rsidR="00E4306A" w:rsidRPr="00E4306A" w:rsidRDefault="00E4306A" w:rsidP="00E4306A">
      <w:pPr>
        <w:spacing w:after="0" w:line="240" w:lineRule="auto"/>
        <w:ind w:firstLine="567"/>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Đơn vị phụ trách: Bộ môn: Văn học Việt Nam; Khoa: Ngữ văn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2. Thông tin về giảng viên</w:t>
      </w:r>
    </w:p>
    <w:tbl>
      <w:tblPr>
        <w:tblStyle w:val="TableGrid14"/>
        <w:tblW w:w="0" w:type="auto"/>
        <w:tblInd w:w="108" w:type="dxa"/>
        <w:tblLook w:val="04A0" w:firstRow="1" w:lastRow="0" w:firstColumn="1" w:lastColumn="0" w:noHBand="0" w:noVBand="1"/>
      </w:tblPr>
      <w:tblGrid>
        <w:gridCol w:w="563"/>
        <w:gridCol w:w="3416"/>
        <w:gridCol w:w="1772"/>
        <w:gridCol w:w="3429"/>
      </w:tblGrid>
      <w:tr w:rsidR="00E4306A" w:rsidRPr="00E4306A" w:rsidTr="00F317ED">
        <w:tc>
          <w:tcPr>
            <w:tcW w:w="563" w:type="dxa"/>
            <w:hideMark/>
          </w:tcPr>
          <w:p w:rsidR="00E4306A" w:rsidRPr="00E4306A" w:rsidRDefault="00E4306A" w:rsidP="00E4306A">
            <w:pPr>
              <w:jc w:val="center"/>
              <w:rPr>
                <w:rFonts w:eastAsia="Calibri"/>
                <w:bCs/>
                <w:sz w:val="26"/>
                <w:szCs w:val="26"/>
              </w:rPr>
            </w:pPr>
            <w:r w:rsidRPr="00E4306A">
              <w:rPr>
                <w:rFonts w:eastAsia="Calibri"/>
                <w:bCs/>
                <w:sz w:val="26"/>
                <w:szCs w:val="26"/>
              </w:rPr>
              <w:lastRenderedPageBreak/>
              <w:t>TT</w:t>
            </w:r>
          </w:p>
        </w:tc>
        <w:tc>
          <w:tcPr>
            <w:tcW w:w="3416" w:type="dxa"/>
            <w:hideMark/>
          </w:tcPr>
          <w:p w:rsidR="00E4306A" w:rsidRPr="00E4306A" w:rsidRDefault="00E4306A" w:rsidP="00E4306A">
            <w:pPr>
              <w:jc w:val="center"/>
              <w:rPr>
                <w:rFonts w:eastAsia="Calibri"/>
                <w:bCs/>
                <w:sz w:val="26"/>
                <w:szCs w:val="26"/>
              </w:rPr>
            </w:pPr>
            <w:r w:rsidRPr="00E4306A">
              <w:rPr>
                <w:rFonts w:eastAsia="Calibri"/>
                <w:bCs/>
                <w:sz w:val="26"/>
                <w:szCs w:val="26"/>
              </w:rPr>
              <w:t>Học hàm, học vị, họ và tên</w:t>
            </w:r>
          </w:p>
        </w:tc>
        <w:tc>
          <w:tcPr>
            <w:tcW w:w="1772" w:type="dxa"/>
            <w:hideMark/>
          </w:tcPr>
          <w:p w:rsidR="00E4306A" w:rsidRPr="00E4306A" w:rsidRDefault="00E4306A" w:rsidP="00E4306A">
            <w:pPr>
              <w:jc w:val="center"/>
              <w:rPr>
                <w:rFonts w:eastAsia="Calibri"/>
                <w:bCs/>
                <w:sz w:val="26"/>
                <w:szCs w:val="26"/>
              </w:rPr>
            </w:pPr>
            <w:r w:rsidRPr="00E4306A">
              <w:rPr>
                <w:rFonts w:eastAsia="Calibri"/>
                <w:bCs/>
                <w:sz w:val="26"/>
                <w:szCs w:val="26"/>
              </w:rPr>
              <w:t>Số điện thoại</w:t>
            </w:r>
          </w:p>
        </w:tc>
        <w:tc>
          <w:tcPr>
            <w:tcW w:w="3429" w:type="dxa"/>
            <w:hideMark/>
          </w:tcPr>
          <w:p w:rsidR="00E4306A" w:rsidRPr="00E4306A" w:rsidRDefault="00E4306A" w:rsidP="00E4306A">
            <w:pPr>
              <w:jc w:val="center"/>
              <w:rPr>
                <w:rFonts w:eastAsia="Calibri"/>
                <w:bCs/>
                <w:sz w:val="26"/>
                <w:szCs w:val="26"/>
              </w:rPr>
            </w:pPr>
            <w:r w:rsidRPr="00E4306A">
              <w:rPr>
                <w:rFonts w:eastAsia="Calibri"/>
                <w:bCs/>
                <w:sz w:val="26"/>
                <w:szCs w:val="26"/>
              </w:rPr>
              <w:t>Email</w:t>
            </w:r>
          </w:p>
        </w:tc>
      </w:tr>
      <w:tr w:rsidR="00E4306A" w:rsidRPr="00E4306A" w:rsidTr="00F317ED">
        <w:tc>
          <w:tcPr>
            <w:tcW w:w="563" w:type="dxa"/>
          </w:tcPr>
          <w:p w:rsidR="00E4306A" w:rsidRPr="00E4306A" w:rsidRDefault="00E4306A" w:rsidP="008B21D6">
            <w:pPr>
              <w:numPr>
                <w:ilvl w:val="0"/>
                <w:numId w:val="11"/>
              </w:numPr>
              <w:spacing w:before="120"/>
              <w:jc w:val="center"/>
              <w:rPr>
                <w:rFonts w:eastAsia="Calibri"/>
                <w:bCs/>
                <w:sz w:val="26"/>
                <w:szCs w:val="26"/>
              </w:rPr>
            </w:pPr>
          </w:p>
        </w:tc>
        <w:tc>
          <w:tcPr>
            <w:tcW w:w="3416" w:type="dxa"/>
            <w:hideMark/>
          </w:tcPr>
          <w:p w:rsidR="00E4306A" w:rsidRPr="00E4306A" w:rsidRDefault="00E4306A" w:rsidP="00E4306A">
            <w:pPr>
              <w:rPr>
                <w:rFonts w:eastAsia="Calibri"/>
                <w:bCs/>
                <w:sz w:val="26"/>
                <w:szCs w:val="26"/>
              </w:rPr>
            </w:pPr>
            <w:r w:rsidRPr="00E4306A">
              <w:rPr>
                <w:rFonts w:eastAsia="Calibri"/>
                <w:sz w:val="26"/>
                <w:szCs w:val="26"/>
              </w:rPr>
              <w:t xml:space="preserve">PGS.TS. Cao Thị Hảo </w:t>
            </w:r>
          </w:p>
        </w:tc>
        <w:tc>
          <w:tcPr>
            <w:tcW w:w="1772" w:type="dxa"/>
            <w:hideMark/>
          </w:tcPr>
          <w:p w:rsidR="00E4306A" w:rsidRPr="00E4306A" w:rsidRDefault="00E4306A" w:rsidP="00E4306A">
            <w:pPr>
              <w:jc w:val="center"/>
              <w:rPr>
                <w:rFonts w:eastAsia="Calibri"/>
                <w:bCs/>
                <w:sz w:val="26"/>
                <w:szCs w:val="26"/>
                <w:lang w:val="vi-VN"/>
              </w:rPr>
            </w:pPr>
            <w:r w:rsidRPr="00E4306A">
              <w:rPr>
                <w:rFonts w:eastAsia="Calibri"/>
                <w:bCs/>
                <w:sz w:val="26"/>
                <w:szCs w:val="26"/>
              </w:rPr>
              <w:t>0983.832.009</w:t>
            </w:r>
          </w:p>
        </w:tc>
        <w:tc>
          <w:tcPr>
            <w:tcW w:w="3429" w:type="dxa"/>
            <w:hideMark/>
          </w:tcPr>
          <w:p w:rsidR="00E4306A" w:rsidRPr="00E4306A" w:rsidRDefault="00E4306A" w:rsidP="00E4306A">
            <w:pPr>
              <w:jc w:val="center"/>
              <w:rPr>
                <w:rFonts w:eastAsia="Calibri"/>
                <w:bCs/>
                <w:sz w:val="26"/>
                <w:szCs w:val="26"/>
                <w:lang w:val="vi-VN"/>
              </w:rPr>
            </w:pPr>
            <w:r w:rsidRPr="00E4306A">
              <w:rPr>
                <w:rFonts w:eastAsia="Calibri"/>
                <w:bCs/>
                <w:sz w:val="26"/>
                <w:szCs w:val="26"/>
              </w:rPr>
              <w:t>haoct@tnue.edu.vn</w:t>
            </w:r>
          </w:p>
        </w:tc>
      </w:tr>
      <w:tr w:rsidR="00E4306A" w:rsidRPr="00E4306A" w:rsidTr="00F317ED">
        <w:tc>
          <w:tcPr>
            <w:tcW w:w="563" w:type="dxa"/>
          </w:tcPr>
          <w:p w:rsidR="00E4306A" w:rsidRPr="00E4306A" w:rsidRDefault="00E4306A" w:rsidP="008B21D6">
            <w:pPr>
              <w:numPr>
                <w:ilvl w:val="0"/>
                <w:numId w:val="11"/>
              </w:numPr>
              <w:spacing w:before="120"/>
              <w:jc w:val="center"/>
              <w:rPr>
                <w:rFonts w:eastAsia="Calibri"/>
                <w:bCs/>
                <w:sz w:val="26"/>
                <w:szCs w:val="26"/>
              </w:rPr>
            </w:pPr>
          </w:p>
        </w:tc>
        <w:tc>
          <w:tcPr>
            <w:tcW w:w="3416" w:type="dxa"/>
            <w:hideMark/>
          </w:tcPr>
          <w:p w:rsidR="00E4306A" w:rsidRPr="00E4306A" w:rsidRDefault="00E4306A" w:rsidP="00E4306A">
            <w:pPr>
              <w:rPr>
                <w:rFonts w:eastAsia="Calibri"/>
                <w:bCs/>
                <w:sz w:val="26"/>
                <w:szCs w:val="26"/>
              </w:rPr>
            </w:pPr>
            <w:r w:rsidRPr="00E4306A">
              <w:rPr>
                <w:rFonts w:eastAsia="Calibri"/>
                <w:sz w:val="26"/>
                <w:szCs w:val="26"/>
                <w:lang w:val="vi-VN"/>
              </w:rPr>
              <w:t xml:space="preserve">TS. Hoàng Điệp </w:t>
            </w:r>
          </w:p>
        </w:tc>
        <w:tc>
          <w:tcPr>
            <w:tcW w:w="1772" w:type="dxa"/>
            <w:hideMark/>
          </w:tcPr>
          <w:p w:rsidR="00E4306A" w:rsidRPr="00E4306A" w:rsidRDefault="00E4306A" w:rsidP="00E4306A">
            <w:pPr>
              <w:jc w:val="center"/>
              <w:rPr>
                <w:rFonts w:eastAsia="Calibri"/>
                <w:bCs/>
                <w:sz w:val="26"/>
                <w:szCs w:val="26"/>
              </w:rPr>
            </w:pPr>
            <w:r w:rsidRPr="00E4306A">
              <w:rPr>
                <w:rFonts w:eastAsia="Calibri"/>
                <w:bCs/>
                <w:sz w:val="26"/>
                <w:szCs w:val="26"/>
              </w:rPr>
              <w:t>0915.639.797</w:t>
            </w:r>
          </w:p>
        </w:tc>
        <w:tc>
          <w:tcPr>
            <w:tcW w:w="3429" w:type="dxa"/>
            <w:hideMark/>
          </w:tcPr>
          <w:p w:rsidR="00E4306A" w:rsidRPr="00E4306A" w:rsidRDefault="00E4306A" w:rsidP="00E4306A">
            <w:pPr>
              <w:jc w:val="center"/>
              <w:rPr>
                <w:rFonts w:eastAsia="Calibri"/>
                <w:bCs/>
                <w:sz w:val="26"/>
                <w:szCs w:val="26"/>
              </w:rPr>
            </w:pPr>
            <w:r w:rsidRPr="00E4306A">
              <w:rPr>
                <w:rFonts w:eastAsia="Calibri"/>
                <w:bCs/>
                <w:sz w:val="26"/>
                <w:szCs w:val="26"/>
              </w:rPr>
              <w:t>dieph@tnue.edu.vn</w:t>
            </w:r>
          </w:p>
        </w:tc>
      </w:tr>
    </w:tbl>
    <w:p w:rsidR="00E4306A" w:rsidRPr="00E4306A" w:rsidRDefault="00E4306A" w:rsidP="00E4306A">
      <w:pPr>
        <w:autoSpaceDE w:val="0"/>
        <w:autoSpaceDN w:val="0"/>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3. Mục tiêu của học phần (CO)</w:t>
      </w:r>
    </w:p>
    <w:p w:rsidR="00E4306A" w:rsidRPr="00E4306A" w:rsidRDefault="00E4306A" w:rsidP="00E4306A">
      <w:pPr>
        <w:spacing w:after="0" w:line="240" w:lineRule="auto"/>
        <w:jc w:val="both"/>
        <w:rPr>
          <w:rFonts w:ascii="Times New Roman" w:eastAsia="Calibri" w:hAnsi="Times New Roman" w:cs="Times New Roman"/>
          <w:b/>
          <w:bCs/>
          <w:i/>
          <w:sz w:val="26"/>
          <w:szCs w:val="26"/>
          <w:lang w:val="vi-VN"/>
        </w:rPr>
      </w:pPr>
      <w:r w:rsidRPr="00E4306A">
        <w:rPr>
          <w:rFonts w:ascii="Times New Roman" w:eastAsia="Calibri" w:hAnsi="Times New Roman" w:cs="Times New Roman"/>
          <w:bCs/>
          <w:i/>
          <w:sz w:val="26"/>
          <w:szCs w:val="26"/>
        </w:rPr>
        <w:t>* Về kiến thức</w:t>
      </w:r>
    </w:p>
    <w:p w:rsidR="00E4306A" w:rsidRPr="00E4306A" w:rsidRDefault="00E4306A" w:rsidP="00E4306A">
      <w:pPr>
        <w:spacing w:before="60" w:after="60" w:line="276"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b/>
          <w:sz w:val="26"/>
          <w:szCs w:val="26"/>
        </w:rPr>
        <w:t>CO1</w:t>
      </w:r>
      <w:r w:rsidRPr="00E4306A">
        <w:rPr>
          <w:rFonts w:ascii="Times New Roman" w:eastAsia="Calibri" w:hAnsi="Times New Roman" w:cs="Times New Roman"/>
          <w:sz w:val="26"/>
          <w:szCs w:val="26"/>
          <w:lang w:val="vi-VN"/>
        </w:rPr>
        <w:t xml:space="preserve">. </w:t>
      </w:r>
      <w:r w:rsidRPr="00E4306A">
        <w:rPr>
          <w:rFonts w:ascii="Times New Roman" w:eastAsia="Calibri" w:hAnsi="Times New Roman" w:cs="Times New Roman"/>
          <w:sz w:val="26"/>
          <w:szCs w:val="26"/>
        </w:rPr>
        <w:t>Hiểu và lí giải được những tri thức cơ bản về văn học hiện đại ở một số địa phương khu vực miền núi phía Bắc: Đặc điểm địa lí tự nhiên, văn hoá xã hội; quá trình vận động và phát triển; Những đặc điểm cơ bản; Thành tựu và hạn chế; Các thể loại, tác giả, tác phẩm tiêu biểu của văn học một số tỉnh miền núi phía Bắc: Thái Nguyên, Cao Bằng,...</w:t>
      </w:r>
    </w:p>
    <w:p w:rsidR="00E4306A" w:rsidRPr="00E4306A" w:rsidRDefault="00E4306A" w:rsidP="00E4306A">
      <w:pPr>
        <w:spacing w:before="120" w:after="0" w:line="276" w:lineRule="auto"/>
        <w:ind w:firstLine="720"/>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CO2.</w:t>
      </w:r>
      <w:r w:rsidRPr="00E4306A">
        <w:rPr>
          <w:rFonts w:ascii="Times New Roman" w:eastAsia="Calibri" w:hAnsi="Times New Roman" w:cs="Times New Roman"/>
          <w:sz w:val="26"/>
          <w:szCs w:val="26"/>
        </w:rPr>
        <w:t xml:space="preserve"> Vận dụng được các tri thức về văn học địa phương để học tập, nghiên cứu, giảng dạy học phần văn học địa phương ở trường phổ thông theo định hướng tiếp cận năng lực.</w:t>
      </w:r>
    </w:p>
    <w:p w:rsidR="00E4306A" w:rsidRPr="00E4306A" w:rsidRDefault="00E4306A" w:rsidP="00E4306A">
      <w:pPr>
        <w:spacing w:after="0" w:line="240" w:lineRule="auto"/>
        <w:jc w:val="both"/>
        <w:rPr>
          <w:rFonts w:ascii="Times New Roman" w:eastAsia="Calibri" w:hAnsi="Times New Roman" w:cs="Times New Roman"/>
          <w:bCs/>
          <w:i/>
          <w:sz w:val="26"/>
          <w:szCs w:val="26"/>
        </w:rPr>
      </w:pPr>
      <w:r w:rsidRPr="00E4306A">
        <w:rPr>
          <w:rFonts w:ascii="Times New Roman" w:eastAsia="Calibri" w:hAnsi="Times New Roman" w:cs="Times New Roman"/>
          <w:bCs/>
          <w:i/>
          <w:sz w:val="26"/>
          <w:szCs w:val="26"/>
        </w:rPr>
        <w:t>* Về kĩ năng</w:t>
      </w:r>
    </w:p>
    <w:p w:rsidR="00E4306A" w:rsidRPr="00E4306A" w:rsidRDefault="00E4306A" w:rsidP="00E4306A">
      <w:pPr>
        <w:spacing w:after="0" w:line="240" w:lineRule="auto"/>
        <w:ind w:firstLine="720"/>
        <w:jc w:val="both"/>
        <w:rPr>
          <w:rFonts w:ascii="Times New Roman" w:eastAsia="Calibri" w:hAnsi="Times New Roman" w:cs="Times New Roman"/>
          <w:bCs/>
          <w:sz w:val="26"/>
          <w:szCs w:val="26"/>
        </w:rPr>
      </w:pPr>
      <w:r w:rsidRPr="00E4306A">
        <w:rPr>
          <w:rFonts w:ascii="Times New Roman" w:eastAsia="Calibri" w:hAnsi="Times New Roman" w:cs="Times New Roman"/>
          <w:b/>
          <w:bCs/>
          <w:sz w:val="26"/>
          <w:szCs w:val="26"/>
        </w:rPr>
        <w:t>CO3</w:t>
      </w:r>
      <w:r w:rsidRPr="00E4306A">
        <w:rPr>
          <w:rFonts w:ascii="Times New Roman" w:eastAsia="Calibri" w:hAnsi="Times New Roman" w:cs="Times New Roman"/>
          <w:b/>
          <w:bCs/>
          <w:sz w:val="26"/>
          <w:szCs w:val="26"/>
          <w:lang w:val="vi-VN"/>
        </w:rPr>
        <w:t>.</w:t>
      </w:r>
      <w:r w:rsidRPr="00E4306A">
        <w:rPr>
          <w:rFonts w:ascii="Times New Roman" w:eastAsia="Calibri" w:hAnsi="Times New Roman" w:cs="Times New Roman"/>
          <w:b/>
          <w:bCs/>
          <w:iCs/>
          <w:sz w:val="26"/>
          <w:szCs w:val="26"/>
          <w:lang w:val="vi-VN"/>
        </w:rPr>
        <w:t xml:space="preserve"> </w:t>
      </w:r>
      <w:r w:rsidRPr="00E4306A">
        <w:rPr>
          <w:rFonts w:ascii="Times New Roman" w:eastAsia="Calibri" w:hAnsi="Times New Roman" w:cs="Times New Roman"/>
          <w:bCs/>
          <w:iCs/>
          <w:sz w:val="26"/>
          <w:szCs w:val="26"/>
        </w:rPr>
        <w:t>Áp dụng được tri thức của học phần để t</w:t>
      </w:r>
      <w:r w:rsidRPr="00E4306A">
        <w:rPr>
          <w:rFonts w:ascii="Times New Roman" w:eastAsia="Calibri" w:hAnsi="Times New Roman" w:cs="Times New Roman"/>
          <w:bCs/>
          <w:sz w:val="26"/>
          <w:szCs w:val="26"/>
          <w:lang w:val="vi-VN"/>
        </w:rPr>
        <w:t>hiết kế các hoạt động dạy học</w:t>
      </w:r>
      <w:r w:rsidRPr="00E4306A">
        <w:rPr>
          <w:rFonts w:ascii="Times New Roman" w:eastAsia="Calibri" w:hAnsi="Times New Roman" w:cs="Times New Roman"/>
          <w:bCs/>
          <w:sz w:val="26"/>
          <w:szCs w:val="26"/>
        </w:rPr>
        <w:t xml:space="preserve">, hoạt động trải nghiệm, thiết kế kế hoạch giáo dục </w:t>
      </w:r>
      <w:r w:rsidRPr="00E4306A">
        <w:rPr>
          <w:rFonts w:ascii="Times New Roman" w:eastAsia="Calibri" w:hAnsi="Times New Roman" w:cs="Times New Roman"/>
          <w:bCs/>
          <w:sz w:val="26"/>
          <w:szCs w:val="26"/>
          <w:lang w:val="vi-VN"/>
        </w:rPr>
        <w:t>ở trường phổ thông</w:t>
      </w:r>
      <w:r w:rsidRPr="00E4306A">
        <w:rPr>
          <w:rFonts w:ascii="Times New Roman" w:eastAsia="Calibri" w:hAnsi="Times New Roman" w:cs="Times New Roman"/>
          <w:bCs/>
          <w:sz w:val="26"/>
          <w:szCs w:val="26"/>
        </w:rPr>
        <w:t>.</w:t>
      </w:r>
    </w:p>
    <w:p w:rsidR="00E4306A" w:rsidRPr="00E4306A" w:rsidRDefault="00E4306A" w:rsidP="00E4306A">
      <w:pPr>
        <w:spacing w:after="0" w:line="240"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b/>
          <w:bCs/>
          <w:sz w:val="26"/>
          <w:szCs w:val="26"/>
        </w:rPr>
        <w:t>CO4</w:t>
      </w:r>
      <w:r w:rsidRPr="00E4306A">
        <w:rPr>
          <w:rFonts w:ascii="Times New Roman" w:eastAsia="Calibri" w:hAnsi="Times New Roman" w:cs="Times New Roman"/>
          <w:b/>
          <w:bCs/>
          <w:sz w:val="26"/>
          <w:szCs w:val="26"/>
          <w:lang w:val="vi-VN"/>
        </w:rPr>
        <w:t xml:space="preserve">. </w:t>
      </w:r>
      <w:r w:rsidRPr="00E4306A">
        <w:rPr>
          <w:rFonts w:ascii="Times New Roman" w:eastAsia="Calibri" w:hAnsi="Times New Roman" w:cs="Times New Roman"/>
          <w:sz w:val="26"/>
          <w:szCs w:val="26"/>
        </w:rPr>
        <w:t>Sử dụng</w:t>
      </w:r>
      <w:r w:rsidRPr="00E4306A">
        <w:rPr>
          <w:rFonts w:ascii="Times New Roman" w:eastAsia="Calibri" w:hAnsi="Times New Roman" w:cs="Times New Roman"/>
          <w:sz w:val="26"/>
          <w:szCs w:val="26"/>
          <w:lang w:val="vi-VN"/>
        </w:rPr>
        <w:t xml:space="preserve"> </w:t>
      </w:r>
      <w:r w:rsidRPr="00E4306A">
        <w:rPr>
          <w:rFonts w:ascii="Times New Roman" w:eastAsia="Calibri" w:hAnsi="Times New Roman" w:cs="Times New Roman"/>
          <w:sz w:val="26"/>
          <w:szCs w:val="26"/>
        </w:rPr>
        <w:t xml:space="preserve">linh hoạt, sáng tạo, hiệu quả </w:t>
      </w:r>
      <w:r w:rsidRPr="00E4306A">
        <w:rPr>
          <w:rFonts w:ascii="Times New Roman" w:eastAsia="Calibri" w:hAnsi="Times New Roman" w:cs="Times New Roman"/>
          <w:sz w:val="26"/>
          <w:szCs w:val="26"/>
          <w:lang w:val="vi-VN"/>
        </w:rPr>
        <w:t>các phương pháp</w:t>
      </w:r>
      <w:r w:rsidRPr="00E4306A">
        <w:rPr>
          <w:rFonts w:ascii="Times New Roman" w:eastAsia="Calibri" w:hAnsi="Times New Roman" w:cs="Times New Roman"/>
          <w:sz w:val="26"/>
          <w:szCs w:val="26"/>
        </w:rPr>
        <w:t xml:space="preserve"> dạy học</w:t>
      </w:r>
      <w:r w:rsidRPr="00E4306A">
        <w:rPr>
          <w:rFonts w:ascii="Times New Roman" w:eastAsia="Calibri" w:hAnsi="Times New Roman" w:cs="Times New Roman"/>
          <w:sz w:val="26"/>
          <w:szCs w:val="26"/>
          <w:lang w:val="vi-VN"/>
        </w:rPr>
        <w:t>, kiểm tra đánh giá kết quả học tập, rèn luyện của người học</w:t>
      </w:r>
      <w:r w:rsidRPr="00E4306A">
        <w:rPr>
          <w:rFonts w:ascii="Times New Roman" w:eastAsia="Calibri" w:hAnsi="Times New Roman" w:cs="Times New Roman"/>
          <w:sz w:val="26"/>
          <w:szCs w:val="26"/>
        </w:rPr>
        <w:t xml:space="preserve"> theo định hướng phát triển phẩm chất, năng lực học sinh.</w:t>
      </w:r>
    </w:p>
    <w:p w:rsidR="00E4306A" w:rsidRPr="00E4306A" w:rsidRDefault="00E4306A" w:rsidP="00E4306A">
      <w:pPr>
        <w:spacing w:after="0" w:line="240" w:lineRule="auto"/>
        <w:ind w:firstLine="720"/>
        <w:jc w:val="both"/>
        <w:rPr>
          <w:rFonts w:ascii="Times New Roman" w:eastAsia="Calibri" w:hAnsi="Times New Roman" w:cs="Times New Roman"/>
          <w:sz w:val="26"/>
          <w:szCs w:val="26"/>
        </w:rPr>
      </w:pPr>
      <w:r w:rsidRPr="00E4306A">
        <w:rPr>
          <w:rFonts w:ascii="Times New Roman" w:eastAsia="Calibri" w:hAnsi="Times New Roman" w:cs="Times New Roman"/>
          <w:b/>
          <w:sz w:val="26"/>
          <w:szCs w:val="26"/>
        </w:rPr>
        <w:t>CO5</w:t>
      </w:r>
      <w:r w:rsidRPr="00E4306A">
        <w:rPr>
          <w:rFonts w:ascii="Times New Roman" w:eastAsia="Calibri" w:hAnsi="Times New Roman" w:cs="Times New Roman"/>
          <w:sz w:val="26"/>
          <w:szCs w:val="26"/>
        </w:rPr>
        <w:t xml:space="preserve">. </w:t>
      </w:r>
      <w:r w:rsidRPr="00E4306A">
        <w:rPr>
          <w:rFonts w:ascii="Times New Roman" w:eastAsia="Calibri" w:hAnsi="Times New Roman" w:cs="Times New Roman"/>
          <w:bCs/>
          <w:sz w:val="26"/>
          <w:szCs w:val="26"/>
          <w:lang w:val="vi-VN"/>
        </w:rPr>
        <w:t>Vận dụng được</w:t>
      </w:r>
      <w:r w:rsidRPr="00E4306A">
        <w:rPr>
          <w:rFonts w:ascii="Times New Roman" w:eastAsia="Calibri" w:hAnsi="Times New Roman" w:cs="Times New Roman"/>
          <w:bCs/>
          <w:sz w:val="26"/>
          <w:szCs w:val="26"/>
          <w:lang w:val="pl-PL"/>
        </w:rPr>
        <w:t xml:space="preserve"> kiến thức, kĩ năng</w:t>
      </w:r>
      <w:r w:rsidRPr="00E4306A">
        <w:rPr>
          <w:rFonts w:ascii="Times New Roman" w:eastAsia="Calibri" w:hAnsi="Times New Roman" w:cs="Times New Roman"/>
          <w:bCs/>
          <w:sz w:val="26"/>
          <w:szCs w:val="26"/>
          <w:lang w:val="vi-VN"/>
        </w:rPr>
        <w:t xml:space="preserve"> thuyết trình,</w:t>
      </w:r>
      <w:r w:rsidRPr="00E4306A">
        <w:rPr>
          <w:rFonts w:ascii="Times New Roman" w:eastAsia="Calibri" w:hAnsi="Times New Roman" w:cs="Times New Roman"/>
          <w:bCs/>
          <w:sz w:val="26"/>
          <w:szCs w:val="26"/>
          <w:lang w:val="pl-PL"/>
        </w:rPr>
        <w:t xml:space="preserve"> công nghệ thông tin</w:t>
      </w:r>
      <w:r w:rsidRPr="00E4306A">
        <w:rPr>
          <w:rFonts w:ascii="Times New Roman" w:eastAsia="Calibri" w:hAnsi="Times New Roman" w:cs="Times New Roman"/>
          <w:bCs/>
          <w:sz w:val="26"/>
          <w:szCs w:val="26"/>
          <w:lang w:val="vi-VN"/>
        </w:rPr>
        <w:t xml:space="preserve"> trong hoạt động giảng dạy, giáo dục ở trường phổ thông</w:t>
      </w:r>
      <w:r w:rsidRPr="00E4306A">
        <w:rPr>
          <w:rFonts w:ascii="Times New Roman" w:eastAsia="Calibri" w:hAnsi="Times New Roman" w:cs="Times New Roman"/>
          <w:bCs/>
          <w:sz w:val="26"/>
          <w:szCs w:val="26"/>
        </w:rPr>
        <w:t>, hiểu và sử dụng được một số thuật ngữ tiếng Anh cho hoạt động chuyên môn.</w:t>
      </w:r>
    </w:p>
    <w:p w:rsidR="00E4306A" w:rsidRPr="00E4306A" w:rsidRDefault="00E4306A" w:rsidP="00E4306A">
      <w:pPr>
        <w:spacing w:after="0" w:line="240" w:lineRule="auto"/>
        <w:jc w:val="both"/>
        <w:rPr>
          <w:rFonts w:ascii="Times New Roman" w:eastAsia="Calibri" w:hAnsi="Times New Roman" w:cs="Times New Roman"/>
          <w:bCs/>
          <w:i/>
          <w:sz w:val="26"/>
          <w:szCs w:val="26"/>
        </w:rPr>
      </w:pPr>
      <w:r w:rsidRPr="00E4306A">
        <w:rPr>
          <w:rFonts w:ascii="Times New Roman" w:eastAsia="Calibri" w:hAnsi="Times New Roman" w:cs="Times New Roman"/>
          <w:bCs/>
          <w:i/>
          <w:sz w:val="26"/>
          <w:szCs w:val="26"/>
        </w:rPr>
        <w:t>* Về năng lực tự chủ và chịu trách nhiệm</w:t>
      </w:r>
    </w:p>
    <w:p w:rsidR="00E4306A" w:rsidRPr="00E4306A" w:rsidRDefault="00E4306A" w:rsidP="00E4306A">
      <w:pPr>
        <w:spacing w:after="0" w:line="276" w:lineRule="auto"/>
        <w:ind w:firstLine="720"/>
        <w:contextualSpacing/>
        <w:jc w:val="both"/>
        <w:rPr>
          <w:rFonts w:ascii="Times New Roman" w:eastAsia="Calibri" w:hAnsi="Times New Roman" w:cs="Times New Roman"/>
          <w:bCs/>
          <w:spacing w:val="-4"/>
          <w:sz w:val="26"/>
          <w:szCs w:val="26"/>
        </w:rPr>
      </w:pPr>
      <w:r w:rsidRPr="00E4306A">
        <w:rPr>
          <w:rFonts w:ascii="Times New Roman" w:eastAsia="Calibri" w:hAnsi="Times New Roman" w:cs="Times New Roman"/>
          <w:b/>
          <w:sz w:val="26"/>
          <w:szCs w:val="26"/>
          <w:lang w:val="vi-VN"/>
        </w:rPr>
        <w:t>CO</w:t>
      </w:r>
      <w:r w:rsidRPr="00E4306A">
        <w:rPr>
          <w:rFonts w:ascii="Times New Roman" w:eastAsia="Calibri" w:hAnsi="Times New Roman" w:cs="Times New Roman"/>
          <w:b/>
          <w:sz w:val="26"/>
          <w:szCs w:val="26"/>
        </w:rPr>
        <w:t>6</w:t>
      </w:r>
      <w:r w:rsidRPr="00E4306A">
        <w:rPr>
          <w:rFonts w:ascii="Times New Roman" w:eastAsia="Calibri" w:hAnsi="Times New Roman" w:cs="Times New Roman"/>
          <w:sz w:val="26"/>
          <w:szCs w:val="26"/>
        </w:rPr>
        <w:t xml:space="preserve">. </w:t>
      </w:r>
      <w:r w:rsidRPr="00E4306A">
        <w:rPr>
          <w:rFonts w:ascii="Times New Roman" w:eastAsia="Times New Roman" w:hAnsi="Times New Roman" w:cs="Times New Roman"/>
          <w:sz w:val="26"/>
          <w:szCs w:val="26"/>
          <w:lang w:val="vi-VN"/>
        </w:rPr>
        <w:t>Vận dụng được những nội dung phù hợp trong môn học</w:t>
      </w:r>
      <w:r w:rsidRPr="00E4306A">
        <w:rPr>
          <w:rFonts w:ascii="Times New Roman" w:eastAsia="Times New Roman" w:hAnsi="Times New Roman" w:cs="Times New Roman"/>
          <w:sz w:val="26"/>
          <w:szCs w:val="26"/>
        </w:rPr>
        <w:t xml:space="preserve"> </w:t>
      </w:r>
      <w:r w:rsidRPr="00E4306A">
        <w:rPr>
          <w:rFonts w:ascii="Times New Roman" w:eastAsia="Times New Roman" w:hAnsi="Times New Roman" w:cs="Times New Roman"/>
          <w:sz w:val="26"/>
          <w:szCs w:val="26"/>
          <w:lang w:val="vi-VN"/>
        </w:rPr>
        <w:t xml:space="preserve">để giáo dục </w:t>
      </w:r>
      <w:r w:rsidRPr="00E4306A">
        <w:rPr>
          <w:rFonts w:ascii="Times New Roman" w:eastAsia="Times New Roman" w:hAnsi="Times New Roman" w:cs="Times New Roman"/>
          <w:sz w:val="26"/>
          <w:szCs w:val="26"/>
        </w:rPr>
        <w:t>học sinh</w:t>
      </w:r>
      <w:r w:rsidRPr="00E4306A">
        <w:rPr>
          <w:rFonts w:ascii="Times New Roman" w:eastAsia="Times New Roman" w:hAnsi="Times New Roman" w:cs="Times New Roman"/>
          <w:sz w:val="26"/>
          <w:szCs w:val="26"/>
          <w:lang w:val="vi-VN"/>
        </w:rPr>
        <w:t xml:space="preserve"> biết yêu quý, </w:t>
      </w:r>
      <w:r w:rsidRPr="00E4306A">
        <w:rPr>
          <w:rFonts w:ascii="Times New Roman" w:eastAsia="Calibri" w:hAnsi="Times New Roman" w:cs="Times New Roman"/>
          <w:spacing w:val="-4"/>
          <w:sz w:val="26"/>
          <w:szCs w:val="26"/>
          <w:lang w:val="vi-VN"/>
        </w:rPr>
        <w:t xml:space="preserve">tự hào và trân trọng những giá trị lịch sử, văn hoá tinh thần của </w:t>
      </w:r>
      <w:r w:rsidRPr="00E4306A">
        <w:rPr>
          <w:rFonts w:ascii="Times New Roman" w:eastAsia="Times New Roman" w:hAnsi="Times New Roman" w:cs="Times New Roman"/>
          <w:sz w:val="26"/>
          <w:szCs w:val="26"/>
          <w:lang w:val="vi-VN"/>
        </w:rPr>
        <w:t xml:space="preserve">địa phương. </w:t>
      </w:r>
      <w:r w:rsidRPr="00E4306A">
        <w:rPr>
          <w:rFonts w:ascii="Times New Roman" w:eastAsia="Calibri" w:hAnsi="Times New Roman" w:cs="Times New Roman"/>
          <w:spacing w:val="-4"/>
          <w:sz w:val="26"/>
          <w:szCs w:val="26"/>
        </w:rPr>
        <w:t>T</w:t>
      </w:r>
      <w:r w:rsidRPr="00E4306A">
        <w:rPr>
          <w:rFonts w:ascii="Times New Roman" w:eastAsia="Calibri" w:hAnsi="Times New Roman" w:cs="Times New Roman"/>
          <w:spacing w:val="-4"/>
          <w:sz w:val="26"/>
          <w:szCs w:val="26"/>
          <w:lang w:val="vi-VN"/>
        </w:rPr>
        <w:t>ừ đó hình thành và phát triển những giá trị nhân văn ở người học.</w:t>
      </w:r>
      <w:r w:rsidRPr="00E4306A">
        <w:rPr>
          <w:rFonts w:ascii="Times New Roman" w:eastAsia="Calibri" w:hAnsi="Times New Roman" w:cs="Times New Roman"/>
          <w:bCs/>
          <w:spacing w:val="-4"/>
          <w:sz w:val="26"/>
          <w:szCs w:val="26"/>
        </w:rPr>
        <w:t xml:space="preserve"> </w:t>
      </w:r>
    </w:p>
    <w:p w:rsidR="00E4306A" w:rsidRPr="00E4306A" w:rsidRDefault="00E4306A" w:rsidP="00E4306A">
      <w:pPr>
        <w:spacing w:after="0" w:line="276" w:lineRule="auto"/>
        <w:ind w:firstLine="720"/>
        <w:contextualSpacing/>
        <w:jc w:val="both"/>
        <w:rPr>
          <w:rFonts w:ascii="Times New Roman" w:eastAsia="Calibri" w:hAnsi="Times New Roman" w:cs="Times New Roman"/>
          <w:bCs/>
          <w:spacing w:val="-4"/>
          <w:sz w:val="26"/>
          <w:szCs w:val="26"/>
          <w:lang w:val="vi-VN"/>
        </w:rPr>
      </w:pPr>
      <w:r w:rsidRPr="00E4306A">
        <w:rPr>
          <w:rFonts w:ascii="Times New Roman" w:eastAsia="Calibri" w:hAnsi="Times New Roman" w:cs="Times New Roman"/>
          <w:b/>
          <w:bCs/>
          <w:spacing w:val="-4"/>
          <w:sz w:val="26"/>
          <w:szCs w:val="26"/>
        </w:rPr>
        <w:t>CO7</w:t>
      </w:r>
      <w:r w:rsidRPr="00E4306A">
        <w:rPr>
          <w:rFonts w:ascii="Times New Roman" w:eastAsia="Calibri" w:hAnsi="Times New Roman" w:cs="Times New Roman"/>
          <w:bCs/>
          <w:spacing w:val="-4"/>
          <w:sz w:val="26"/>
          <w:szCs w:val="26"/>
        </w:rPr>
        <w:t>. Có năng lực làm việc độc lập và hợp tác nhóm, thể hiện được quan  điểm cá nhân trước các vấn đề cần giải quyết</w:t>
      </w:r>
      <w:r w:rsidRPr="00E4306A">
        <w:rPr>
          <w:rFonts w:ascii="Times New Roman" w:eastAsia="Calibri" w:hAnsi="Times New Roman" w:cs="Times New Roman"/>
          <w:bCs/>
          <w:spacing w:val="-4"/>
          <w:sz w:val="26"/>
          <w:szCs w:val="26"/>
          <w:lang w:val="vi-VN"/>
        </w:rPr>
        <w:t xml:space="preserve"> của chuyên môn và thực tế giáo dục.</w:t>
      </w:r>
    </w:p>
    <w:p w:rsidR="00E4306A" w:rsidRPr="00E4306A" w:rsidRDefault="00E4306A" w:rsidP="00E4306A">
      <w:pPr>
        <w:spacing w:after="0" w:line="276" w:lineRule="auto"/>
        <w:ind w:firstLine="720"/>
        <w:contextualSpacing/>
        <w:jc w:val="both"/>
        <w:rPr>
          <w:rFonts w:ascii="Times New Roman" w:eastAsia="Calibri" w:hAnsi="Times New Roman" w:cs="Times New Roman"/>
          <w:spacing w:val="-4"/>
          <w:sz w:val="26"/>
          <w:szCs w:val="26"/>
          <w:lang w:val="vi-VN"/>
        </w:rPr>
      </w:pPr>
    </w:p>
    <w:p w:rsidR="00E4306A" w:rsidRPr="00E4306A" w:rsidRDefault="00E4306A" w:rsidP="00E4306A">
      <w:pPr>
        <w:spacing w:after="0" w:line="240" w:lineRule="auto"/>
        <w:ind w:right="-1"/>
        <w:contextualSpacing/>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 xml:space="preserve">4. Chuẩn đầu ra của học phần (CLOs) </w:t>
      </w:r>
    </w:p>
    <w:p w:rsidR="00E4306A" w:rsidRPr="00E4306A" w:rsidRDefault="00E4306A" w:rsidP="00E4306A">
      <w:pPr>
        <w:spacing w:after="0" w:line="240" w:lineRule="auto"/>
        <w:ind w:right="-1"/>
        <w:contextualSpacing/>
        <w:jc w:val="both"/>
        <w:rPr>
          <w:rFonts w:ascii="Times New Roman" w:eastAsia="Calibri" w:hAnsi="Times New Roman" w:cs="Times New Roman"/>
          <w:i/>
          <w:sz w:val="26"/>
          <w:szCs w:val="2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E4306A" w:rsidRPr="00E4306A" w:rsidTr="00E4306A">
        <w:tc>
          <w:tcPr>
            <w:tcW w:w="802"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Mục tiêu HP</w:t>
            </w:r>
          </w:p>
        </w:tc>
        <w:tc>
          <w:tcPr>
            <w:tcW w:w="1014"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CĐR của HP</w:t>
            </w:r>
          </w:p>
        </w:tc>
        <w:tc>
          <w:tcPr>
            <w:tcW w:w="5272"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Nội dung CĐR của học phần</w:t>
            </w:r>
          </w:p>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2100" w:type="dxa"/>
            <w:shd w:val="clear" w:color="auto" w:fill="DAEEF3"/>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CĐR của CTĐT</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Kiến thức</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vMerge w:val="restart"/>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CO1</w:t>
            </w: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Diễn giải </w:t>
            </w:r>
            <w:r w:rsidRPr="00E4306A">
              <w:rPr>
                <w:rFonts w:ascii="Times New Roman" w:eastAsia="Calibri" w:hAnsi="Times New Roman" w:cs="Times New Roman"/>
                <w:sz w:val="26"/>
                <w:szCs w:val="26"/>
                <w:lang w:val="it-IT"/>
              </w:rPr>
              <w:t>được khái niệm văn học địa phương, những đặc điểm về tự nhiên, xã hội và văn hóa, lịch sử ảnh hưởng đến văn học; các chặng đường vận động cùng những đặc điểm cơ bản của văn học địa phương khu vực miền núi phía Bắc.</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PLO2,11,13,15</w:t>
            </w:r>
          </w:p>
        </w:tc>
      </w:tr>
      <w:tr w:rsidR="00E4306A" w:rsidRPr="00E4306A" w:rsidTr="00F317ED">
        <w:tc>
          <w:tcPr>
            <w:tcW w:w="802" w:type="dxa"/>
            <w:vMerge/>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CLO2</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Áp dụng được kiến thức của học phần để định hướng nghiên cứu và giảng dạy các tác phẩm văn học tiêu biểu của văn học địa phương ở một số </w:t>
            </w:r>
            <w:r w:rsidRPr="00E4306A">
              <w:rPr>
                <w:rFonts w:ascii="Times New Roman" w:eastAsia="MS Mincho" w:hAnsi="Times New Roman" w:cs="Times New Roman"/>
                <w:sz w:val="26"/>
                <w:szCs w:val="26"/>
              </w:rPr>
              <w:lastRenderedPageBreak/>
              <w:t>tỉnh miền núi phía Bắc có trong chương trình phổ thông.</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lastRenderedPageBreak/>
              <w:t>PLO 8,11,13,15</w:t>
            </w:r>
          </w:p>
        </w:tc>
      </w:tr>
      <w:tr w:rsidR="00E4306A" w:rsidRPr="00E4306A" w:rsidTr="00F317ED">
        <w:tc>
          <w:tcPr>
            <w:tcW w:w="802" w:type="dxa"/>
            <w:vMerge/>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CLO3</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Calibri" w:hAnsi="Times New Roman" w:cs="Times New Roman"/>
                <w:sz w:val="26"/>
                <w:szCs w:val="26"/>
                <w:lang w:val="it-IT"/>
              </w:rPr>
              <w:t xml:space="preserve">Phân tích </w:t>
            </w:r>
            <w:r w:rsidRPr="00E4306A">
              <w:rPr>
                <w:rFonts w:ascii="Times New Roman" w:eastAsia="Calibri" w:hAnsi="Times New Roman" w:cs="Times New Roman"/>
                <w:sz w:val="26"/>
                <w:szCs w:val="26"/>
              </w:rPr>
              <w:t xml:space="preserve">và </w:t>
            </w:r>
            <w:r w:rsidRPr="00E4306A">
              <w:rPr>
                <w:rFonts w:ascii="Times New Roman" w:eastAsia="Calibri" w:hAnsi="Times New Roman" w:cs="Times New Roman"/>
                <w:sz w:val="26"/>
                <w:szCs w:val="26"/>
                <w:lang w:val="vi-VN"/>
              </w:rPr>
              <w:t>đánh giá</w:t>
            </w:r>
            <w:r w:rsidRPr="00E4306A">
              <w:rPr>
                <w:rFonts w:ascii="Times New Roman" w:eastAsia="Calibri" w:hAnsi="Times New Roman" w:cs="Times New Roman"/>
                <w:sz w:val="26"/>
                <w:szCs w:val="26"/>
                <w:lang w:val="it-IT"/>
              </w:rPr>
              <w:t xml:space="preserve"> được các đặc điểm cơ bản, các thành tựu tiêu biểu của văn học địa phương khu vực miền núi phía Bắc.</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PLO3,13,15,16</w:t>
            </w:r>
          </w:p>
        </w:tc>
      </w:tr>
      <w:tr w:rsidR="00E4306A" w:rsidRPr="00E4306A" w:rsidTr="00F317ED">
        <w:tc>
          <w:tcPr>
            <w:tcW w:w="802" w:type="dxa"/>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CO2, CO3</w:t>
            </w:r>
          </w:p>
          <w:p w:rsidR="00E4306A" w:rsidRPr="00E4306A" w:rsidRDefault="00E4306A" w:rsidP="00E4306A">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CLO4</w:t>
            </w:r>
          </w:p>
        </w:tc>
        <w:tc>
          <w:tcPr>
            <w:tcW w:w="5272" w:type="dxa"/>
            <w:shd w:val="clear" w:color="auto" w:fill="auto"/>
            <w:vAlign w:val="center"/>
          </w:tcPr>
          <w:p w:rsidR="00E4306A" w:rsidRPr="00E4306A" w:rsidRDefault="00E4306A" w:rsidP="00E4306A">
            <w:pPr>
              <w:spacing w:after="0" w:line="240" w:lineRule="auto"/>
              <w:jc w:val="both"/>
              <w:rPr>
                <w:rFonts w:ascii="Times New Roman" w:eastAsia="Calibri" w:hAnsi="Times New Roman" w:cs="Times New Roman"/>
                <w:sz w:val="26"/>
                <w:szCs w:val="26"/>
                <w:lang w:val="it-IT"/>
              </w:rPr>
            </w:pPr>
            <w:r w:rsidRPr="00E4306A">
              <w:rPr>
                <w:rFonts w:ascii="Times New Roman" w:eastAsia="MS Mincho" w:hAnsi="Times New Roman" w:cs="Times New Roman"/>
                <w:sz w:val="26"/>
                <w:szCs w:val="26"/>
              </w:rPr>
              <w:t>Sử dụng được kiến thức môn học văn học địa phương để phát triển chương trình ở phổ thông.</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PLO4,5,12</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Kĩ năng</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CO4</w:t>
            </w: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CLO5</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Ứng dụng được tri thức của học phần để thiết kế các hoạt động dạy học, hoạt động trải nghiệm đối với các tác phẩm văn học địa phương ở trường phổ thông.</w:t>
            </w:r>
          </w:p>
        </w:tc>
        <w:tc>
          <w:tcPr>
            <w:tcW w:w="2100" w:type="dxa"/>
            <w:shd w:val="clear" w:color="auto" w:fill="auto"/>
            <w:vAlign w:val="center"/>
          </w:tcPr>
          <w:p w:rsidR="00E4306A" w:rsidRPr="00E4306A" w:rsidRDefault="00E4306A" w:rsidP="00E4306A">
            <w:pPr>
              <w:spacing w:after="0" w:line="240" w:lineRule="auto"/>
              <w:rPr>
                <w:rFonts w:ascii="Times New Roman" w:eastAsia="MS Mincho" w:hAnsi="Times New Roman" w:cs="Times New Roman"/>
                <w:sz w:val="26"/>
                <w:szCs w:val="26"/>
              </w:rPr>
            </w:pPr>
            <w:r w:rsidRPr="00E4306A">
              <w:rPr>
                <w:rFonts w:ascii="Times New Roman" w:eastAsia="MS Mincho" w:hAnsi="Times New Roman" w:cs="Times New Roman"/>
                <w:sz w:val="26"/>
                <w:szCs w:val="26"/>
              </w:rPr>
              <w:t>PLO6,8,12,15</w:t>
            </w:r>
          </w:p>
        </w:tc>
      </w:tr>
      <w:tr w:rsidR="00E4306A" w:rsidRPr="00E4306A" w:rsidTr="00F317ED">
        <w:tc>
          <w:tcPr>
            <w:tcW w:w="802" w:type="dxa"/>
            <w:vMerge w:val="restart"/>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CO5</w:t>
            </w:r>
          </w:p>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vAlign w:val="center"/>
          </w:tcPr>
          <w:p w:rsidR="00E4306A" w:rsidRPr="00E4306A" w:rsidRDefault="00E4306A" w:rsidP="00E4306A">
            <w:pPr>
              <w:spacing w:after="0" w:line="240" w:lineRule="auto"/>
              <w:jc w:val="center"/>
              <w:rPr>
                <w:rFonts w:ascii="Times New Roman" w:eastAsia="MS Mincho" w:hAnsi="Times New Roman" w:cs="Times New Roman"/>
                <w:sz w:val="26"/>
                <w:szCs w:val="26"/>
              </w:rPr>
            </w:pPr>
            <w:r w:rsidRPr="00E4306A">
              <w:rPr>
                <w:rFonts w:ascii="Times New Roman" w:eastAsia="MS Mincho" w:hAnsi="Times New Roman" w:cs="Times New Roman"/>
                <w:sz w:val="26"/>
                <w:szCs w:val="26"/>
              </w:rPr>
              <w:t>CLO6</w:t>
            </w:r>
          </w:p>
        </w:tc>
        <w:tc>
          <w:tcPr>
            <w:tcW w:w="5272" w:type="dxa"/>
            <w:shd w:val="clear" w:color="auto" w:fill="auto"/>
            <w:vAlign w:val="center"/>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PLO5,12,13</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CLO7</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PLO8,11,13,15</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CLO8</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Sử dụng được một số thuật ngữ tiếng Anh trong hoạt động chuyên môn.</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PLO4,7,9</w:t>
            </w:r>
          </w:p>
        </w:tc>
      </w:tr>
      <w:tr w:rsidR="00E4306A" w:rsidRPr="00E4306A" w:rsidTr="00F317ED">
        <w:tc>
          <w:tcPr>
            <w:tcW w:w="802" w:type="dxa"/>
            <w:vMerge w:val="restart"/>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CO4</w:t>
            </w: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CLO9</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Xây dựng được kế hoạch chuyên môn của phần văn học địa phương trong chương trình Ngữ văn phổ thông; phát triển được chương trình và các hoạt động chuyên môn phù hợp với thực tiễn giáo dục phổ thông trong môi trường đa văn hóa</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PLO5,10,11,14, 16</w:t>
            </w:r>
          </w:p>
        </w:tc>
      </w:tr>
      <w:tr w:rsidR="00E4306A" w:rsidRPr="00E4306A" w:rsidTr="00F317ED">
        <w:tc>
          <w:tcPr>
            <w:tcW w:w="802" w:type="dxa"/>
            <w:vMerge/>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CLO10</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PLO3,8,12,13</w:t>
            </w:r>
          </w:p>
        </w:tc>
      </w:tr>
      <w:tr w:rsidR="00E4306A" w:rsidRPr="00E4306A" w:rsidTr="00E4306A">
        <w:tc>
          <w:tcPr>
            <w:tcW w:w="802"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E4306A" w:rsidRPr="00E4306A" w:rsidRDefault="00E4306A" w:rsidP="00E4306A">
            <w:pPr>
              <w:spacing w:after="0" w:line="240" w:lineRule="auto"/>
              <w:jc w:val="both"/>
              <w:rPr>
                <w:rFonts w:ascii="Times New Roman" w:eastAsia="MS Mincho" w:hAnsi="Times New Roman" w:cs="Times New Roman"/>
                <w:b/>
                <w:sz w:val="26"/>
                <w:szCs w:val="26"/>
              </w:rPr>
            </w:pPr>
            <w:r w:rsidRPr="00E4306A">
              <w:rPr>
                <w:rFonts w:ascii="Times New Roman" w:eastAsia="MS Mincho" w:hAnsi="Times New Roman" w:cs="Times New Roman"/>
                <w:b/>
                <w:sz w:val="26"/>
                <w:szCs w:val="26"/>
              </w:rPr>
              <w:t>Năng lực tự chủ và trách nhiệm</w:t>
            </w:r>
          </w:p>
        </w:tc>
        <w:tc>
          <w:tcPr>
            <w:tcW w:w="2100" w:type="dxa"/>
            <w:shd w:val="clear" w:color="auto" w:fill="DAEEF3"/>
          </w:tcPr>
          <w:p w:rsidR="00E4306A" w:rsidRPr="00E4306A" w:rsidRDefault="00E4306A" w:rsidP="00E4306A">
            <w:pPr>
              <w:spacing w:after="0" w:line="240" w:lineRule="auto"/>
              <w:jc w:val="both"/>
              <w:rPr>
                <w:rFonts w:ascii="Times New Roman" w:eastAsia="MS Mincho" w:hAnsi="Times New Roman" w:cs="Times New Roman"/>
                <w:sz w:val="26"/>
                <w:szCs w:val="26"/>
              </w:rPr>
            </w:pPr>
          </w:p>
        </w:tc>
      </w:tr>
      <w:tr w:rsidR="00E4306A" w:rsidRPr="00E4306A" w:rsidTr="00F317ED">
        <w:tc>
          <w:tcPr>
            <w:tcW w:w="802" w:type="dxa"/>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CO6</w:t>
            </w:r>
          </w:p>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CO7</w:t>
            </w:r>
          </w:p>
        </w:tc>
        <w:tc>
          <w:tcPr>
            <w:tcW w:w="1014"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CLO11</w:t>
            </w:r>
          </w:p>
        </w:tc>
        <w:tc>
          <w:tcPr>
            <w:tcW w:w="5272"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Bảo vệ được giá trị văn hóa của các dân tộc ở địa phương;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00" w:type="dxa"/>
            <w:shd w:val="clear" w:color="auto" w:fill="auto"/>
          </w:tcPr>
          <w:p w:rsidR="00E4306A" w:rsidRPr="00E4306A" w:rsidRDefault="00E4306A" w:rsidP="00E4306A">
            <w:pPr>
              <w:spacing w:after="0" w:line="240" w:lineRule="auto"/>
              <w:jc w:val="both"/>
              <w:rPr>
                <w:rFonts w:ascii="Times New Roman" w:eastAsia="MS Mincho" w:hAnsi="Times New Roman" w:cs="Times New Roman"/>
                <w:sz w:val="26"/>
                <w:szCs w:val="26"/>
              </w:rPr>
            </w:pPr>
            <w:r w:rsidRPr="00E4306A">
              <w:rPr>
                <w:rFonts w:ascii="Times New Roman" w:eastAsia="MS Mincho" w:hAnsi="Times New Roman" w:cs="Times New Roman"/>
                <w:sz w:val="26"/>
                <w:szCs w:val="26"/>
              </w:rPr>
              <w:t>PLO3,13,15,16</w:t>
            </w:r>
          </w:p>
        </w:tc>
      </w:tr>
    </w:tbl>
    <w:p w:rsidR="00E4306A" w:rsidRPr="00E4306A" w:rsidRDefault="00E4306A" w:rsidP="00E4306A">
      <w:pPr>
        <w:spacing w:after="0" w:line="240" w:lineRule="auto"/>
        <w:contextualSpacing/>
        <w:jc w:val="both"/>
        <w:rPr>
          <w:rFonts w:ascii="Times New Roman" w:eastAsia="Calibri" w:hAnsi="Times New Roman" w:cs="Times New Roman"/>
          <w:b/>
          <w:sz w:val="26"/>
          <w:szCs w:val="26"/>
        </w:rPr>
      </w:pPr>
    </w:p>
    <w:p w:rsidR="00E4306A" w:rsidRPr="00E4306A" w:rsidRDefault="00E4306A" w:rsidP="00E4306A">
      <w:pPr>
        <w:spacing w:after="0" w:line="240" w:lineRule="auto"/>
        <w:contextualSpacing/>
        <w:jc w:val="both"/>
        <w:rPr>
          <w:rFonts w:ascii="Times New Roman" w:eastAsia="MS Mincho" w:hAnsi="Times New Roman" w:cs="Times New Roman"/>
          <w:b/>
          <w:sz w:val="26"/>
          <w:szCs w:val="26"/>
          <w:lang w:eastAsia="vi-VN"/>
        </w:rPr>
      </w:pPr>
      <w:r w:rsidRPr="00E4306A">
        <w:rPr>
          <w:rFonts w:ascii="Times New Roman" w:eastAsia="Calibri" w:hAnsi="Times New Roman" w:cs="Times New Roman"/>
          <w:b/>
          <w:sz w:val="26"/>
          <w:szCs w:val="26"/>
        </w:rPr>
        <w:t xml:space="preserve">5. Mức đóng góp (MĐG) của học phần cho chuẩn đầu ra của chương trình đào tạo </w:t>
      </w:r>
      <w:r w:rsidRPr="00E4306A">
        <w:rPr>
          <w:rFonts w:ascii="Times New Roman" w:eastAsia="MS Mincho" w:hAnsi="Times New Roman" w:cs="Times New Roman"/>
          <w:b/>
          <w:sz w:val="26"/>
          <w:szCs w:val="26"/>
          <w:lang w:eastAsia="vi-VN"/>
        </w:rPr>
        <w:t>(PLOs)</w:t>
      </w:r>
    </w:p>
    <w:tbl>
      <w:tblPr>
        <w:tblStyle w:val="TableGrid14"/>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E4306A" w:rsidRPr="00E4306A" w:rsidTr="00F317ED">
        <w:tc>
          <w:tcPr>
            <w:tcW w:w="936" w:type="dxa"/>
            <w:vMerge w:val="restart"/>
            <w:vAlign w:val="center"/>
          </w:tcPr>
          <w:p w:rsidR="00E4306A" w:rsidRPr="00E4306A" w:rsidRDefault="00E4306A" w:rsidP="00E4306A">
            <w:pPr>
              <w:contextualSpacing/>
              <w:jc w:val="center"/>
              <w:rPr>
                <w:rFonts w:eastAsia="Calibri"/>
                <w:b/>
                <w:sz w:val="26"/>
                <w:szCs w:val="26"/>
              </w:rPr>
            </w:pPr>
            <w:r w:rsidRPr="00E4306A">
              <w:rPr>
                <w:rFonts w:eastAsia="Calibri"/>
                <w:sz w:val="24"/>
                <w:szCs w:val="24"/>
              </w:rPr>
              <w:t>CLOs</w:t>
            </w:r>
          </w:p>
        </w:tc>
        <w:tc>
          <w:tcPr>
            <w:tcW w:w="8776" w:type="dxa"/>
            <w:gridSpan w:val="16"/>
          </w:tcPr>
          <w:p w:rsidR="00E4306A" w:rsidRPr="00E4306A" w:rsidRDefault="00E4306A" w:rsidP="00E4306A">
            <w:pPr>
              <w:contextualSpacing/>
              <w:jc w:val="center"/>
              <w:rPr>
                <w:rFonts w:eastAsia="Calibri"/>
                <w:b/>
                <w:sz w:val="26"/>
                <w:szCs w:val="26"/>
              </w:rPr>
            </w:pPr>
            <w:r w:rsidRPr="00E4306A">
              <w:rPr>
                <w:rFonts w:eastAsia="Calibri"/>
                <w:b/>
                <w:sz w:val="26"/>
                <w:szCs w:val="26"/>
              </w:rPr>
              <w:t>Chuẩn đầu ra chương trình đào tạo (PLOs)</w:t>
            </w:r>
          </w:p>
        </w:tc>
      </w:tr>
      <w:tr w:rsidR="00E4306A" w:rsidRPr="00E4306A" w:rsidTr="00F317ED">
        <w:tc>
          <w:tcPr>
            <w:tcW w:w="936" w:type="dxa"/>
            <w:vMerge/>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(2)</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(3)</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(4)</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(5)</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(6)</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(7)</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(8)</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(9)</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(10)</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(11)</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(12)</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(13)</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(14)</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(15)</w:t>
            </w:r>
          </w:p>
        </w:tc>
        <w:tc>
          <w:tcPr>
            <w:tcW w:w="616" w:type="dxa"/>
            <w:tcBorders>
              <w:bottom w:val="nil"/>
            </w:tcBorders>
          </w:tcPr>
          <w:p w:rsidR="00E4306A" w:rsidRPr="00E4306A" w:rsidRDefault="00E4306A" w:rsidP="00E4306A">
            <w:pPr>
              <w:contextualSpacing/>
              <w:jc w:val="center"/>
              <w:rPr>
                <w:rFonts w:eastAsia="Calibri"/>
                <w:sz w:val="24"/>
                <w:szCs w:val="24"/>
              </w:rPr>
            </w:pPr>
            <w:r w:rsidRPr="00E4306A">
              <w:rPr>
                <w:rFonts w:eastAsia="Calibri"/>
                <w:sz w:val="24"/>
                <w:szCs w:val="24"/>
              </w:rPr>
              <w:t>(16)</w:t>
            </w: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CLO2</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lastRenderedPageBreak/>
              <w:t>CLO3</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CLO4</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CLO5</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CLO6</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CLO7</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CLO8</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CLO9</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CLO10</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tcPr>
          <w:p w:rsidR="00E4306A" w:rsidRPr="00E4306A" w:rsidRDefault="00E4306A" w:rsidP="00E4306A">
            <w:pPr>
              <w:contextualSpacing/>
              <w:jc w:val="center"/>
              <w:rPr>
                <w:rFonts w:eastAsia="Calibri"/>
                <w:sz w:val="24"/>
                <w:szCs w:val="24"/>
              </w:rPr>
            </w:pPr>
          </w:p>
        </w:tc>
      </w:tr>
      <w:tr w:rsidR="00E4306A" w:rsidRPr="00E4306A" w:rsidTr="00F317ED">
        <w:tc>
          <w:tcPr>
            <w:tcW w:w="93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CLO11</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49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vAlign w:val="center"/>
          </w:tcPr>
          <w:p w:rsidR="00E4306A" w:rsidRPr="00E4306A" w:rsidRDefault="00E4306A" w:rsidP="00E4306A">
            <w:pPr>
              <w:contextualSpacing/>
              <w:jc w:val="center"/>
              <w:rPr>
                <w:rFonts w:eastAsia="Calibri"/>
                <w:sz w:val="24"/>
                <w:szCs w:val="24"/>
              </w:rPr>
            </w:pPr>
          </w:p>
        </w:tc>
        <w:tc>
          <w:tcPr>
            <w:tcW w:w="616" w:type="dxa"/>
            <w:vAlign w:val="center"/>
          </w:tcPr>
          <w:p w:rsidR="00E4306A" w:rsidRPr="00E4306A" w:rsidRDefault="00E4306A" w:rsidP="00E4306A">
            <w:pPr>
              <w:contextualSpacing/>
              <w:jc w:val="center"/>
              <w:rPr>
                <w:rFonts w:eastAsia="Calibri"/>
                <w:sz w:val="24"/>
                <w:szCs w:val="24"/>
              </w:rPr>
            </w:pPr>
            <w:r w:rsidRPr="00E4306A">
              <w:rPr>
                <w:rFonts w:eastAsia="Calibri"/>
                <w:sz w:val="24"/>
                <w:szCs w:val="24"/>
              </w:rPr>
              <w:t>x</w:t>
            </w:r>
          </w:p>
        </w:tc>
        <w:tc>
          <w:tcPr>
            <w:tcW w:w="616" w:type="dxa"/>
          </w:tcPr>
          <w:p w:rsidR="00E4306A" w:rsidRPr="00E4306A" w:rsidRDefault="00E4306A" w:rsidP="00E4306A">
            <w:pPr>
              <w:contextualSpacing/>
              <w:jc w:val="center"/>
              <w:rPr>
                <w:rFonts w:eastAsia="Calibri"/>
                <w:sz w:val="24"/>
                <w:szCs w:val="24"/>
              </w:rPr>
            </w:pPr>
            <w:r w:rsidRPr="00E4306A">
              <w:rPr>
                <w:rFonts w:eastAsia="Calibri"/>
                <w:sz w:val="24"/>
                <w:szCs w:val="24"/>
              </w:rPr>
              <w:t>x</w:t>
            </w:r>
          </w:p>
        </w:tc>
      </w:tr>
      <w:tr w:rsidR="00E4306A" w:rsidRPr="00E4306A" w:rsidTr="00E4306A">
        <w:tc>
          <w:tcPr>
            <w:tcW w:w="93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MĐG</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0</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49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3</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1</w:t>
            </w:r>
          </w:p>
        </w:tc>
        <w:tc>
          <w:tcPr>
            <w:tcW w:w="616" w:type="dxa"/>
            <w:shd w:val="clear" w:color="auto" w:fill="DAEEF3"/>
            <w:vAlign w:val="center"/>
          </w:tcPr>
          <w:p w:rsidR="00E4306A" w:rsidRPr="00E4306A" w:rsidRDefault="00E4306A" w:rsidP="00E4306A">
            <w:pPr>
              <w:contextualSpacing/>
              <w:jc w:val="center"/>
              <w:rPr>
                <w:rFonts w:eastAsia="Calibri"/>
                <w:b/>
                <w:sz w:val="24"/>
                <w:szCs w:val="24"/>
              </w:rPr>
            </w:pPr>
            <w:r w:rsidRPr="00E4306A">
              <w:rPr>
                <w:rFonts w:eastAsia="Calibri"/>
                <w:b/>
                <w:sz w:val="24"/>
                <w:szCs w:val="24"/>
              </w:rPr>
              <w:t>3</w:t>
            </w:r>
          </w:p>
        </w:tc>
        <w:tc>
          <w:tcPr>
            <w:tcW w:w="616" w:type="dxa"/>
            <w:shd w:val="clear" w:color="auto" w:fill="DAEEF3"/>
          </w:tcPr>
          <w:p w:rsidR="00E4306A" w:rsidRPr="00E4306A" w:rsidRDefault="00E4306A" w:rsidP="00E4306A">
            <w:pPr>
              <w:contextualSpacing/>
              <w:jc w:val="center"/>
              <w:rPr>
                <w:rFonts w:eastAsia="Calibri"/>
                <w:b/>
                <w:sz w:val="24"/>
                <w:szCs w:val="24"/>
              </w:rPr>
            </w:pPr>
            <w:r w:rsidRPr="00E4306A">
              <w:rPr>
                <w:rFonts w:eastAsia="Calibri"/>
                <w:b/>
                <w:sz w:val="24"/>
                <w:szCs w:val="24"/>
              </w:rPr>
              <w:t>2</w:t>
            </w:r>
          </w:p>
        </w:tc>
      </w:tr>
    </w:tbl>
    <w:p w:rsidR="00E4306A" w:rsidRPr="00E4306A" w:rsidRDefault="00E4306A" w:rsidP="00E4306A">
      <w:pPr>
        <w:spacing w:after="0" w:line="240" w:lineRule="auto"/>
        <w:jc w:val="both"/>
        <w:rPr>
          <w:rFonts w:ascii="Times New Roman" w:eastAsia="Calibri" w:hAnsi="Times New Roman" w:cs="Times New Roman"/>
          <w:i/>
          <w:sz w:val="26"/>
          <w:szCs w:val="26"/>
        </w:rPr>
      </w:pPr>
      <w:r w:rsidRPr="00E4306A">
        <w:rPr>
          <w:rFonts w:ascii="Times New Roman" w:eastAsia="Calibri" w:hAnsi="Times New Roman" w:cs="Times New Roman"/>
          <w:b/>
          <w:i/>
          <w:sz w:val="26"/>
          <w:szCs w:val="26"/>
        </w:rPr>
        <w:t>Ghi chú:</w:t>
      </w:r>
      <w:r w:rsidRPr="00E4306A">
        <w:rPr>
          <w:rFonts w:ascii="Times New Roman" w:eastAsia="Calibri" w:hAnsi="Times New Roman" w:cs="Times New Roman"/>
          <w:i/>
          <w:sz w:val="26"/>
          <w:szCs w:val="26"/>
        </w:rPr>
        <w:t xml:space="preserve"> </w:t>
      </w:r>
      <w:r w:rsidRPr="00E4306A">
        <w:rPr>
          <w:rFonts w:ascii="Times New Roman" w:eastAsia="Calibri" w:hAnsi="Times New Roman" w:cs="Times New Roman"/>
          <w:b/>
          <w:i/>
          <w:sz w:val="26"/>
          <w:szCs w:val="26"/>
        </w:rPr>
        <w:t>“0”</w:t>
      </w:r>
      <w:r w:rsidRPr="00E4306A">
        <w:rPr>
          <w:rFonts w:ascii="Times New Roman" w:eastAsia="Calibri" w:hAnsi="Times New Roman" w:cs="Times New Roman"/>
          <w:i/>
          <w:sz w:val="26"/>
          <w:szCs w:val="26"/>
        </w:rPr>
        <w:t xml:space="preserve"> = không đóng góp; </w:t>
      </w:r>
      <w:r w:rsidRPr="00E4306A">
        <w:rPr>
          <w:rFonts w:ascii="Times New Roman" w:eastAsia="Calibri" w:hAnsi="Times New Roman" w:cs="Times New Roman"/>
          <w:b/>
          <w:i/>
          <w:sz w:val="26"/>
          <w:szCs w:val="26"/>
        </w:rPr>
        <w:t>“1”</w:t>
      </w:r>
      <w:r w:rsidRPr="00E4306A">
        <w:rPr>
          <w:rFonts w:ascii="Times New Roman" w:eastAsia="Calibri" w:hAnsi="Times New Roman" w:cs="Times New Roman"/>
          <w:i/>
          <w:sz w:val="26"/>
          <w:szCs w:val="26"/>
        </w:rPr>
        <w:t xml:space="preserve"> = Mức thấp (học phần có nhỏ hơn 19% số CLOs đóng góp cho một PLO); </w:t>
      </w:r>
      <w:r w:rsidRPr="00E4306A">
        <w:rPr>
          <w:rFonts w:ascii="Times New Roman" w:eastAsia="Calibri" w:hAnsi="Times New Roman" w:cs="Times New Roman"/>
          <w:b/>
          <w:i/>
          <w:sz w:val="26"/>
          <w:szCs w:val="26"/>
        </w:rPr>
        <w:t>“2”</w:t>
      </w:r>
      <w:r w:rsidRPr="00E4306A">
        <w:rPr>
          <w:rFonts w:ascii="Times New Roman" w:eastAsia="Calibri" w:hAnsi="Times New Roman" w:cs="Times New Roman"/>
          <w:i/>
          <w:sz w:val="26"/>
          <w:szCs w:val="26"/>
        </w:rPr>
        <w:t xml:space="preserve"> = Mức trung bình (học phần có từ 20 đến 39% số CLOs đóng góp cho một PLO); </w:t>
      </w:r>
      <w:r w:rsidRPr="00E4306A">
        <w:rPr>
          <w:rFonts w:ascii="Times New Roman" w:eastAsia="Calibri" w:hAnsi="Times New Roman" w:cs="Times New Roman"/>
          <w:b/>
          <w:i/>
          <w:sz w:val="26"/>
          <w:szCs w:val="26"/>
        </w:rPr>
        <w:t>“3”</w:t>
      </w:r>
      <w:r w:rsidRPr="00E4306A">
        <w:rPr>
          <w:rFonts w:ascii="Times New Roman" w:eastAsia="Calibri" w:hAnsi="Times New Roman" w:cs="Times New Roman"/>
          <w:i/>
          <w:sz w:val="26"/>
          <w:szCs w:val="26"/>
        </w:rPr>
        <w:t xml:space="preserve"> = Mức cao (học phần có từ 40% trở lên số CLOs đóng góp cho một PLO).</w:t>
      </w:r>
    </w:p>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 xml:space="preserve">6. Nội dung tóm tắt của học phần </w:t>
      </w:r>
    </w:p>
    <w:p w:rsidR="00E4306A" w:rsidRPr="00E4306A" w:rsidRDefault="00E4306A" w:rsidP="00E4306A">
      <w:pPr>
        <w:spacing w:before="120" w:after="0" w:line="276" w:lineRule="auto"/>
        <w:ind w:firstLine="720"/>
        <w:jc w:val="both"/>
        <w:rPr>
          <w:rFonts w:ascii="Times New Roman" w:eastAsia="Calibri" w:hAnsi="Times New Roman" w:cs="Times New Roman"/>
          <w:sz w:val="26"/>
          <w:szCs w:val="26"/>
          <w:lang w:val="vi-VN"/>
        </w:rPr>
      </w:pPr>
      <w:r w:rsidRPr="00E4306A">
        <w:rPr>
          <w:rFonts w:ascii="Times New Roman" w:eastAsia="Calibri" w:hAnsi="Times New Roman" w:cs="Times New Roman"/>
          <w:sz w:val="26"/>
          <w:szCs w:val="26"/>
          <w:lang w:val="vi-VN"/>
        </w:rPr>
        <w:t xml:space="preserve">Môn học trang bị cho người học những tri thức cơ bản, chuyên sâu về văn học địa phương ở các tỉnh miền núi phía Bắc thời kì hiện đại như: khái niệm, đặc điểm về tự nhiên, xã hội và văn hoá, lịch sử; các chặng đường vận động và phát triển; một số đặc điểm cơ bản; thành tựu và hạn chế; các tác giả, tác phẩm tiêu biểu. Qua đó, giúp sinh viên có nền tảng kiến thức cần thiết để giảng dạy tốt phần văn học địa phương ở trường phổ thông. </w:t>
      </w:r>
    </w:p>
    <w:p w:rsidR="00E4306A" w:rsidRPr="00E4306A" w:rsidRDefault="00E4306A" w:rsidP="00E4306A">
      <w:pPr>
        <w:spacing w:after="0" w:line="240" w:lineRule="auto"/>
        <w:jc w:val="both"/>
        <w:rPr>
          <w:rFonts w:ascii="Times New Roman" w:eastAsia="Calibri" w:hAnsi="Times New Roman" w:cs="Times New Roman"/>
          <w:sz w:val="26"/>
          <w:szCs w:val="26"/>
          <w:lang w:val="vi-VN"/>
        </w:rPr>
      </w:pP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7. Nhiệm vụ của sinh viên</w:t>
      </w:r>
    </w:p>
    <w:p w:rsidR="00E4306A" w:rsidRPr="00E4306A" w:rsidRDefault="00E4306A" w:rsidP="00E4306A">
      <w:pPr>
        <w:spacing w:after="0" w:line="240" w:lineRule="auto"/>
        <w:ind w:right="-567"/>
        <w:jc w:val="both"/>
        <w:rPr>
          <w:rFonts w:ascii="Times New Roman" w:eastAsia="Calibri" w:hAnsi="Times New Roman" w:cs="Times New Roman"/>
          <w:sz w:val="26"/>
          <w:szCs w:val="26"/>
          <w:lang w:val="it-IT"/>
        </w:rPr>
      </w:pPr>
      <w:r w:rsidRPr="00E4306A">
        <w:rPr>
          <w:rFonts w:ascii="Times New Roman" w:eastAsia="Calibri" w:hAnsi="Times New Roman" w:cs="Times New Roman"/>
          <w:b/>
          <w:i/>
          <w:sz w:val="26"/>
          <w:szCs w:val="26"/>
          <w:lang w:val="it-IT"/>
        </w:rPr>
        <w:t>- Chuyên cần</w:t>
      </w:r>
      <w:r w:rsidRPr="00E4306A">
        <w:rPr>
          <w:rFonts w:ascii="Times New Roman" w:eastAsia="Calibri" w:hAnsi="Times New Roman" w:cs="Times New Roman"/>
          <w:sz w:val="26"/>
          <w:szCs w:val="26"/>
          <w:lang w:val="it-IT"/>
        </w:rPr>
        <w:t xml:space="preserve">: Đi học đúng giờ, đảm bảo dự tối thiểu 80% số giờ lên lớp lí thuyết, 100% giờ thực hành; chuẩn bị cho bài học: </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vi-VN"/>
        </w:rPr>
      </w:pPr>
      <w:r w:rsidRPr="00E4306A">
        <w:rPr>
          <w:rFonts w:ascii="Times New Roman" w:eastAsia="Calibri" w:hAnsi="Times New Roman" w:cs="Times New Roman"/>
          <w:sz w:val="26"/>
          <w:szCs w:val="26"/>
          <w:lang w:val="it-IT"/>
        </w:rPr>
        <w:t xml:space="preserve">+ </w:t>
      </w:r>
      <w:r w:rsidRPr="00E4306A">
        <w:rPr>
          <w:rFonts w:ascii="Times New Roman" w:eastAsia="Calibri" w:hAnsi="Times New Roman" w:cs="Times New Roman"/>
          <w:sz w:val="26"/>
          <w:szCs w:val="26"/>
        </w:rPr>
        <w:t>Đ</w:t>
      </w:r>
      <w:r w:rsidRPr="00E4306A">
        <w:rPr>
          <w:rFonts w:ascii="Times New Roman" w:eastAsia="Calibri" w:hAnsi="Times New Roman" w:cs="Times New Roman"/>
          <w:sz w:val="26"/>
          <w:szCs w:val="26"/>
          <w:lang w:val="vi-VN"/>
        </w:rPr>
        <w:t>ọc giáo trình, các tài liệu tham khảo trên sách, báo, Internet liên quan đến bài học.</w:t>
      </w:r>
    </w:p>
    <w:p w:rsidR="00E4306A" w:rsidRPr="00E4306A" w:rsidRDefault="00E4306A" w:rsidP="00E4306A">
      <w:pPr>
        <w:spacing w:after="0" w:line="240" w:lineRule="auto"/>
        <w:ind w:right="-567" w:firstLine="720"/>
        <w:jc w:val="both"/>
        <w:rPr>
          <w:rFonts w:ascii="Times New Roman" w:eastAsia="Calibri" w:hAnsi="Times New Roman" w:cs="Times New Roman"/>
          <w:spacing w:val="-4"/>
          <w:sz w:val="26"/>
          <w:szCs w:val="26"/>
          <w:lang w:val="de-DE"/>
        </w:rPr>
      </w:pPr>
      <w:r w:rsidRPr="00E4306A">
        <w:rPr>
          <w:rFonts w:ascii="Times New Roman" w:eastAsia="Calibri" w:hAnsi="Times New Roman" w:cs="Times New Roman"/>
          <w:spacing w:val="-4"/>
          <w:sz w:val="26"/>
          <w:szCs w:val="26"/>
        </w:rPr>
        <w:t>+</w:t>
      </w:r>
      <w:r w:rsidRPr="00E4306A">
        <w:rPr>
          <w:rFonts w:ascii="Times New Roman" w:eastAsia="Calibri" w:hAnsi="Times New Roman" w:cs="Times New Roman"/>
          <w:spacing w:val="-4"/>
          <w:sz w:val="26"/>
          <w:szCs w:val="26"/>
          <w:lang w:val="vi-VN"/>
        </w:rPr>
        <w:t xml:space="preserve"> Chuẩn bị thảo luận</w:t>
      </w:r>
      <w:r w:rsidRPr="00E4306A">
        <w:rPr>
          <w:rFonts w:ascii="Times New Roman" w:eastAsia="Calibri" w:hAnsi="Times New Roman" w:cs="Times New Roman"/>
          <w:spacing w:val="-4"/>
          <w:sz w:val="26"/>
          <w:szCs w:val="26"/>
        </w:rPr>
        <w:t xml:space="preserve">: </w:t>
      </w:r>
      <w:r w:rsidRPr="00E4306A">
        <w:rPr>
          <w:rFonts w:ascii="Times New Roman" w:eastAsia="Calibri" w:hAnsi="Times New Roman" w:cs="Times New Roman"/>
          <w:spacing w:val="-4"/>
          <w:sz w:val="26"/>
          <w:szCs w:val="26"/>
          <w:lang w:val="de-DE"/>
        </w:rPr>
        <w:t xml:space="preserve">Nghiên cứu nội dung thảo luận, trình bày ý kiến thảo luận ngắn gọn, sáng rõ (văn bản viết, nói) </w:t>
      </w:r>
      <w:r w:rsidRPr="00E4306A">
        <w:rPr>
          <w:rFonts w:ascii="Times New Roman" w:eastAsia="Calibri" w:hAnsi="Times New Roman" w:cs="Times New Roman"/>
          <w:spacing w:val="-4"/>
          <w:sz w:val="26"/>
          <w:szCs w:val="26"/>
          <w:lang w:val="vi-VN"/>
        </w:rPr>
        <w:t>và thực hành theo các nội dung gi</w:t>
      </w:r>
      <w:r w:rsidRPr="00E4306A">
        <w:rPr>
          <w:rFonts w:ascii="Times New Roman" w:eastAsia="Calibri" w:hAnsi="Times New Roman" w:cs="Times New Roman"/>
          <w:spacing w:val="-4"/>
          <w:sz w:val="26"/>
          <w:szCs w:val="26"/>
        </w:rPr>
        <w:t>ảng</w:t>
      </w:r>
      <w:r w:rsidRPr="00E4306A">
        <w:rPr>
          <w:rFonts w:ascii="Times New Roman" w:eastAsia="Calibri" w:hAnsi="Times New Roman" w:cs="Times New Roman"/>
          <w:spacing w:val="-4"/>
          <w:sz w:val="26"/>
          <w:szCs w:val="26"/>
          <w:lang w:val="vi-VN"/>
        </w:rPr>
        <w:t xml:space="preserve"> viên yêu cầu</w:t>
      </w:r>
      <w:r w:rsidRPr="00E4306A">
        <w:rPr>
          <w:rFonts w:ascii="Times New Roman" w:eastAsia="Calibri" w:hAnsi="Times New Roman" w:cs="Times New Roman"/>
          <w:spacing w:val="-4"/>
          <w:sz w:val="26"/>
          <w:szCs w:val="26"/>
        </w:rPr>
        <w:t xml:space="preserve">, </w:t>
      </w:r>
    </w:p>
    <w:p w:rsidR="00E4306A" w:rsidRPr="00E4306A" w:rsidRDefault="00E4306A" w:rsidP="00E4306A">
      <w:pPr>
        <w:spacing w:after="0" w:line="240" w:lineRule="auto"/>
        <w:ind w:right="-567"/>
        <w:jc w:val="both"/>
        <w:rPr>
          <w:rFonts w:ascii="Times New Roman" w:eastAsia="Calibri" w:hAnsi="Times New Roman" w:cs="Times New Roman"/>
          <w:spacing w:val="-4"/>
          <w:sz w:val="26"/>
          <w:szCs w:val="26"/>
          <w:lang w:val="de-DE"/>
        </w:rPr>
      </w:pPr>
      <w:r w:rsidRPr="00E4306A">
        <w:rPr>
          <w:rFonts w:ascii="Times New Roman" w:eastAsia="Calibri" w:hAnsi="Times New Roman" w:cs="Times New Roman"/>
          <w:b/>
          <w:i/>
          <w:sz w:val="26"/>
          <w:szCs w:val="26"/>
          <w:lang w:val="it-IT"/>
        </w:rPr>
        <w:t>- Bài tập</w:t>
      </w:r>
      <w:r w:rsidRPr="00E4306A">
        <w:rPr>
          <w:rFonts w:ascii="Times New Roman" w:eastAsia="Calibri" w:hAnsi="Times New Roman" w:cs="Times New Roman"/>
          <w:sz w:val="26"/>
          <w:szCs w:val="26"/>
          <w:lang w:val="it-IT"/>
        </w:rPr>
        <w:t xml:space="preserve">: Hoàn thành 01 bài tập nhóm và nộp sản phẩm đúng hạn, </w:t>
      </w:r>
      <w:r w:rsidRPr="00E4306A">
        <w:rPr>
          <w:rFonts w:ascii="Times New Roman" w:eastAsia="Calibri" w:hAnsi="Times New Roman" w:cs="Times New Roman"/>
          <w:spacing w:val="-4"/>
          <w:sz w:val="26"/>
          <w:szCs w:val="26"/>
          <w:lang w:val="it-IT"/>
        </w:rPr>
        <w:t>trình bày báo cáo trước nhóm, lớp.</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de-DE"/>
        </w:rPr>
      </w:pPr>
      <w:r w:rsidRPr="00E4306A">
        <w:rPr>
          <w:rFonts w:ascii="Times New Roman" w:eastAsia="Calibri" w:hAnsi="Times New Roman" w:cs="Times New Roman"/>
          <w:sz w:val="26"/>
          <w:szCs w:val="26"/>
          <w:lang w:val="de-DE"/>
        </w:rPr>
        <w:t>+ Nhóm sinh viên phải trình bày kết quả của nhóm theo yêu cầu giảng viên.</w:t>
      </w:r>
    </w:p>
    <w:p w:rsidR="00E4306A" w:rsidRPr="00E4306A" w:rsidRDefault="00E4306A" w:rsidP="00E4306A">
      <w:pPr>
        <w:spacing w:after="0" w:line="240" w:lineRule="auto"/>
        <w:ind w:right="-567" w:firstLine="720"/>
        <w:jc w:val="both"/>
        <w:rPr>
          <w:rFonts w:ascii="Times New Roman" w:eastAsia="Calibri" w:hAnsi="Times New Roman" w:cs="Times New Roman"/>
          <w:sz w:val="26"/>
          <w:szCs w:val="26"/>
          <w:lang w:val="de-DE"/>
        </w:rPr>
      </w:pPr>
      <w:r w:rsidRPr="00E4306A">
        <w:rPr>
          <w:rFonts w:ascii="Times New Roman" w:eastAsia="Calibri" w:hAnsi="Times New Roman" w:cs="Times New Roman"/>
          <w:sz w:val="26"/>
          <w:szCs w:val="26"/>
          <w:lang w:val="de-DE"/>
        </w:rPr>
        <w:t>+ Nhóm sinh viên sau khi hoàn thành bài tập được giao cần nộp văn bản mô tả quá trình làm việc của các cá nhân trong nhóm.</w:t>
      </w:r>
    </w:p>
    <w:p w:rsidR="00E4306A" w:rsidRPr="00E4306A" w:rsidRDefault="00E4306A" w:rsidP="00E4306A">
      <w:pPr>
        <w:shd w:val="clear" w:color="auto" w:fill="FFFFFF"/>
        <w:spacing w:after="0" w:line="240" w:lineRule="auto"/>
        <w:ind w:left="-4"/>
        <w:jc w:val="both"/>
        <w:rPr>
          <w:rFonts w:ascii="Times New Roman" w:eastAsia="Calibri" w:hAnsi="Times New Roman" w:cs="Times New Roman"/>
          <w:sz w:val="26"/>
          <w:szCs w:val="26"/>
          <w:lang w:val="it-IT"/>
        </w:rPr>
      </w:pPr>
      <w:r w:rsidRPr="00E4306A">
        <w:rPr>
          <w:rFonts w:ascii="Times New Roman" w:eastAsia="Calibri" w:hAnsi="Times New Roman" w:cs="Times New Roman"/>
          <w:sz w:val="26"/>
          <w:szCs w:val="26"/>
          <w:lang w:val="it-IT"/>
        </w:rPr>
        <w:tab/>
        <w:t xml:space="preserve">- </w:t>
      </w:r>
      <w:r w:rsidRPr="00E4306A">
        <w:rPr>
          <w:rFonts w:ascii="Times New Roman" w:eastAsia="Calibri" w:hAnsi="Times New Roman" w:cs="Times New Roman"/>
          <w:b/>
          <w:i/>
          <w:sz w:val="26"/>
          <w:szCs w:val="26"/>
          <w:lang w:val="it-IT"/>
        </w:rPr>
        <w:t>Kiểm tra</w:t>
      </w:r>
      <w:r w:rsidRPr="00E4306A">
        <w:rPr>
          <w:rFonts w:ascii="Times New Roman" w:eastAsia="Calibri" w:hAnsi="Times New Roman" w:cs="Times New Roman"/>
          <w:sz w:val="26"/>
          <w:szCs w:val="26"/>
          <w:lang w:val="it-IT"/>
        </w:rPr>
        <w:t>: Hoàn thành 01 bài kiểm tra định kì.</w:t>
      </w:r>
    </w:p>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8. Đánh giá kết quả học tập của sinh viên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8.1. Hình thức đánh giá của học phần (A) và trọng số điểm</w:t>
      </w:r>
    </w:p>
    <w:p w:rsidR="00E4306A" w:rsidRPr="00E4306A" w:rsidRDefault="00E4306A" w:rsidP="00E4306A">
      <w:pPr>
        <w:spacing w:after="0" w:line="240"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E4306A" w:rsidRPr="00E4306A" w:rsidTr="00E4306A">
        <w:trPr>
          <w:trHeight w:val="347"/>
        </w:trPr>
        <w:tc>
          <w:tcPr>
            <w:tcW w:w="70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i/>
                <w:sz w:val="26"/>
                <w:szCs w:val="26"/>
              </w:rPr>
              <w:tab/>
            </w:r>
            <w:r w:rsidRPr="00E4306A">
              <w:rPr>
                <w:rFonts w:ascii="Times New Roman" w:eastAsia="Calibri" w:hAnsi="Times New Roman" w:cs="Times New Roman"/>
                <w:b/>
                <w:sz w:val="26"/>
                <w:szCs w:val="26"/>
              </w:rPr>
              <w:t>TT</w:t>
            </w:r>
          </w:p>
        </w:tc>
        <w:tc>
          <w:tcPr>
            <w:tcW w:w="2410"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Hình thức</w:t>
            </w:r>
          </w:p>
        </w:tc>
        <w:tc>
          <w:tcPr>
            <w:tcW w:w="1134"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Trọng số điểm (%)</w:t>
            </w:r>
          </w:p>
        </w:tc>
        <w:tc>
          <w:tcPr>
            <w:tcW w:w="993"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Số lượt đánh giá</w:t>
            </w:r>
          </w:p>
        </w:tc>
        <w:tc>
          <w:tcPr>
            <w:tcW w:w="2267"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Tiêu chí đánh giá</w:t>
            </w:r>
          </w:p>
        </w:tc>
        <w:tc>
          <w:tcPr>
            <w:tcW w:w="155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6"/>
                <w:szCs w:val="26"/>
              </w:rPr>
            </w:pPr>
            <w:r w:rsidRPr="00E4306A">
              <w:rPr>
                <w:rFonts w:ascii="Times New Roman" w:eastAsia="Calibri" w:hAnsi="Times New Roman" w:cs="Times New Roman"/>
                <w:b/>
                <w:sz w:val="26"/>
                <w:szCs w:val="26"/>
              </w:rPr>
              <w:t>CĐR của HP</w:t>
            </w:r>
          </w:p>
        </w:tc>
      </w:tr>
      <w:tr w:rsidR="00E4306A" w:rsidRPr="00E4306A" w:rsidTr="00E4306A">
        <w:trPr>
          <w:trHeight w:val="347"/>
        </w:trPr>
        <w:tc>
          <w:tcPr>
            <w:tcW w:w="9072" w:type="dxa"/>
            <w:gridSpan w:val="6"/>
            <w:shd w:val="clear" w:color="auto" w:fill="DAEEF3"/>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b/>
                <w:sz w:val="26"/>
                <w:szCs w:val="26"/>
              </w:rPr>
              <w:t>Đánh giá quá trình (trọng số 40%)</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sz w:val="26"/>
                <w:szCs w:val="26"/>
              </w:rPr>
              <w:t>A1. Chuyên cần</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Rubric đánh giá chuyên cần</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1-11</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lastRenderedPageBreak/>
              <w:t>2</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sz w:val="26"/>
                <w:szCs w:val="26"/>
              </w:rPr>
              <w:t>A2. Bài tập nhóm</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Rubric đánh giá bài tập nhóm</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5,6,10,11</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b/>
                <w:sz w:val="26"/>
                <w:szCs w:val="26"/>
              </w:rPr>
            </w:pPr>
            <w:r w:rsidRPr="00E4306A">
              <w:rPr>
                <w:rFonts w:ascii="Times New Roman" w:eastAsia="Calibri" w:hAnsi="Times New Roman" w:cs="Times New Roman"/>
                <w:sz w:val="26"/>
                <w:szCs w:val="26"/>
              </w:rPr>
              <w:t xml:space="preserve">A3. Bài kiểm tra định kì </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Đáp án, thang điểm</w:t>
            </w: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w:t>
            </w:r>
          </w:p>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1,2,3,10,11</w:t>
            </w:r>
          </w:p>
        </w:tc>
      </w:tr>
      <w:tr w:rsidR="00E4306A" w:rsidRPr="00E4306A" w:rsidTr="00E4306A">
        <w:trPr>
          <w:trHeight w:val="347"/>
        </w:trPr>
        <w:tc>
          <w:tcPr>
            <w:tcW w:w="9072" w:type="dxa"/>
            <w:gridSpan w:val="6"/>
            <w:shd w:val="clear" w:color="auto" w:fill="DAEEF3"/>
            <w:vAlign w:val="center"/>
          </w:tcPr>
          <w:p w:rsidR="00E4306A" w:rsidRPr="00E4306A" w:rsidRDefault="00E4306A" w:rsidP="00E4306A">
            <w:pPr>
              <w:spacing w:after="0" w:line="240" w:lineRule="auto"/>
              <w:ind w:left="43"/>
              <w:contextualSpacing/>
              <w:rPr>
                <w:rFonts w:ascii="Times New Roman" w:eastAsia="Calibri" w:hAnsi="Times New Roman" w:cs="Times New Roman"/>
                <w:b/>
                <w:sz w:val="26"/>
                <w:szCs w:val="26"/>
              </w:rPr>
            </w:pPr>
            <w:r w:rsidRPr="00E4306A">
              <w:rPr>
                <w:rFonts w:ascii="Times New Roman" w:eastAsia="Calibri" w:hAnsi="Times New Roman" w:cs="Times New Roman"/>
                <w:b/>
                <w:sz w:val="26"/>
                <w:szCs w:val="26"/>
              </w:rPr>
              <w:t>Thi kết thúc học phần</w:t>
            </w:r>
          </w:p>
        </w:tc>
      </w:tr>
      <w:tr w:rsidR="00E4306A" w:rsidRPr="00E4306A" w:rsidTr="00E4306A">
        <w:trPr>
          <w:trHeight w:val="347"/>
        </w:trPr>
        <w:tc>
          <w:tcPr>
            <w:tcW w:w="70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w:t>
            </w:r>
          </w:p>
        </w:tc>
        <w:tc>
          <w:tcPr>
            <w:tcW w:w="2410" w:type="dxa"/>
            <w:shd w:val="clear" w:color="auto" w:fill="FFFFFF"/>
            <w:vAlign w:val="center"/>
          </w:tcPr>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sz w:val="26"/>
                <w:szCs w:val="26"/>
              </w:rPr>
              <w:t xml:space="preserve">A4. Trắc nghiệm  </w:t>
            </w:r>
          </w:p>
        </w:tc>
        <w:tc>
          <w:tcPr>
            <w:tcW w:w="1134"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60%</w:t>
            </w:r>
          </w:p>
        </w:tc>
        <w:tc>
          <w:tcPr>
            <w:tcW w:w="993"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01</w:t>
            </w:r>
          </w:p>
        </w:tc>
        <w:tc>
          <w:tcPr>
            <w:tcW w:w="2267" w:type="dxa"/>
            <w:shd w:val="clear" w:color="auto" w:fill="FFFFFF"/>
            <w:vAlign w:val="center"/>
          </w:tcPr>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 Hệ thống câu hỏi</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w:t>
            </w:r>
            <w:r w:rsidRPr="00E4306A">
              <w:rPr>
                <w:rFonts w:ascii="Damascus Medium" w:eastAsia="Calibri" w:hAnsi="Damascus Medium" w:cs="Damascus Medium"/>
                <w:sz w:val="26"/>
                <w:szCs w:val="26"/>
              </w:rPr>
              <w:t xml:space="preserve"> </w:t>
            </w:r>
            <w:r w:rsidRPr="00E4306A">
              <w:rPr>
                <w:rFonts w:ascii="Times New Roman" w:eastAsia="Calibri" w:hAnsi="Times New Roman" w:cs="Times New Roman"/>
                <w:sz w:val="26"/>
                <w:szCs w:val="26"/>
              </w:rPr>
              <w:t>Đáp án, thang điểm</w:t>
            </w:r>
          </w:p>
          <w:p w:rsidR="00E4306A" w:rsidRPr="00E4306A" w:rsidRDefault="00E4306A" w:rsidP="00E4306A">
            <w:pPr>
              <w:spacing w:after="0" w:line="240" w:lineRule="auto"/>
              <w:jc w:val="center"/>
              <w:rPr>
                <w:rFonts w:ascii="Times New Roman" w:eastAsia="Calibri" w:hAnsi="Times New Roman" w:cs="Times New Roman"/>
                <w:sz w:val="26"/>
                <w:szCs w:val="26"/>
              </w:rPr>
            </w:pPr>
          </w:p>
        </w:tc>
        <w:tc>
          <w:tcPr>
            <w:tcW w:w="1559" w:type="dxa"/>
            <w:shd w:val="clear" w:color="auto" w:fill="FFFFFF"/>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CLO 1-11</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8.2. Tiêu chí đánh giá và thang điểm (Rubric đánh giá)</w:t>
      </w: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E4306A" w:rsidRPr="00E4306A" w:rsidTr="00E4306A">
        <w:tc>
          <w:tcPr>
            <w:tcW w:w="9212" w:type="dxa"/>
            <w:gridSpan w:val="6"/>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Chuyên cần</w:t>
            </w:r>
          </w:p>
        </w:tc>
      </w:tr>
      <w:tr w:rsidR="00E4306A" w:rsidRPr="00E4306A" w:rsidTr="00E4306A">
        <w:tc>
          <w:tcPr>
            <w:tcW w:w="1558" w:type="dxa"/>
            <w:shd w:val="clear" w:color="auto" w:fill="DAEEF3"/>
            <w:vAlign w:val="center"/>
          </w:tcPr>
          <w:p w:rsidR="00E4306A" w:rsidRPr="00E4306A" w:rsidRDefault="00E4306A" w:rsidP="00E4306A">
            <w:pPr>
              <w:spacing w:after="0" w:line="240" w:lineRule="auto"/>
              <w:rPr>
                <w:rFonts w:ascii="Times New Roman" w:eastAsia="Calibri" w:hAnsi="Times New Roman" w:cs="Times New Roman"/>
                <w:sz w:val="24"/>
                <w:szCs w:val="24"/>
              </w:rPr>
            </w:pPr>
            <w:r w:rsidRPr="00E4306A">
              <w:rPr>
                <w:rFonts w:ascii="Times New Roman" w:eastAsia="Calibri" w:hAnsi="Times New Roman" w:cs="Times New Roman"/>
                <w:sz w:val="24"/>
                <w:szCs w:val="24"/>
              </w:rPr>
              <w:t>Tiêu chí</w:t>
            </w:r>
          </w:p>
        </w:tc>
        <w:tc>
          <w:tcPr>
            <w:tcW w:w="939"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Thang điểm</w:t>
            </w:r>
          </w:p>
        </w:tc>
        <w:tc>
          <w:tcPr>
            <w:tcW w:w="1722"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Không đạt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0-49%</w:t>
            </w:r>
          </w:p>
        </w:tc>
        <w:tc>
          <w:tcPr>
            <w:tcW w:w="172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Đạt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50-64%</w:t>
            </w:r>
          </w:p>
        </w:tc>
        <w:tc>
          <w:tcPr>
            <w:tcW w:w="167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Khá</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65-79%</w:t>
            </w:r>
          </w:p>
        </w:tc>
        <w:tc>
          <w:tcPr>
            <w:tcW w:w="159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Tốt</w:t>
            </w:r>
          </w:p>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80-100%</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Tính chủ động, mức độ tích cực chuẩn bị bài và tham gia các hoạt động trong giờ học</w:t>
            </w:r>
          </w:p>
          <w:p w:rsidR="00E4306A" w:rsidRPr="00E4306A" w:rsidRDefault="00E4306A" w:rsidP="00E4306A">
            <w:pPr>
              <w:spacing w:after="0" w:line="240" w:lineRule="auto"/>
              <w:jc w:val="both"/>
              <w:rPr>
                <w:rFonts w:ascii="Times New Roman" w:eastAsia="Calibri" w:hAnsi="Times New Roman" w:cs="Times New Roman"/>
                <w:sz w:val="24"/>
                <w:szCs w:val="24"/>
              </w:rPr>
            </w:pPr>
          </w:p>
        </w:tc>
        <w:tc>
          <w:tcPr>
            <w:tcW w:w="939"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w:t>
            </w:r>
          </w:p>
        </w:tc>
        <w:tc>
          <w:tcPr>
            <w:tcW w:w="1722"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939"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tích cực chuẩn bị bài và tham gia các hoạt động trong giờ học </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Thực hiện đạt trên 80% nhiệm vụ học tập được giao.</w:t>
            </w:r>
          </w:p>
          <w:p w:rsidR="00E4306A" w:rsidRPr="00E4306A" w:rsidRDefault="00E4306A" w:rsidP="00E4306A">
            <w:pPr>
              <w:spacing w:after="0" w:line="240" w:lineRule="auto"/>
              <w:jc w:val="both"/>
              <w:rPr>
                <w:rFonts w:ascii="Times New Roman" w:eastAsia="Calibri" w:hAnsi="Times New Roman" w:cs="Times New Roman"/>
                <w:sz w:val="24"/>
                <w:szCs w:val="24"/>
              </w:rPr>
            </w:pP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Thời gian tham dự buổi học bắt buộc</w:t>
            </w:r>
          </w:p>
        </w:tc>
        <w:tc>
          <w:tcPr>
            <w:tcW w:w="939"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5,0</w:t>
            </w:r>
          </w:p>
        </w:tc>
        <w:tc>
          <w:tcPr>
            <w:tcW w:w="1722"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939"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722"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&lt; 80% </w:t>
            </w:r>
            <w:r w:rsidRPr="00E4306A">
              <w:rPr>
                <w:rFonts w:ascii="Times New Roman" w:eastAsia="Calibri" w:hAnsi="Times New Roman" w:cs="Times New Roman"/>
                <w:sz w:val="24"/>
                <w:szCs w:val="24"/>
                <w:lang w:val="it-IT"/>
              </w:rPr>
              <w:t>số giờ lên lớp lý thuyết</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Dự 80%- 89%</w:t>
            </w:r>
            <w:r w:rsidRPr="00E4306A">
              <w:rPr>
                <w:rFonts w:ascii="Times New Roman" w:eastAsia="Calibri" w:hAnsi="Times New Roman" w:cs="Times New Roman"/>
                <w:sz w:val="24"/>
                <w:szCs w:val="24"/>
                <w:lang w:val="it-IT"/>
              </w:rPr>
              <w:t>số giờ lên lớp lý thuyết</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90% - 94% </w:t>
            </w:r>
            <w:r w:rsidRPr="00E4306A">
              <w:rPr>
                <w:rFonts w:ascii="Times New Roman" w:eastAsia="Calibri" w:hAnsi="Times New Roman" w:cs="Times New Roman"/>
                <w:sz w:val="24"/>
                <w:szCs w:val="24"/>
                <w:lang w:val="it-IT"/>
              </w:rPr>
              <w:t>số giờ lên lớp lý thuyết</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Dự 95% -100% </w:t>
            </w:r>
            <w:r w:rsidRPr="00E4306A">
              <w:rPr>
                <w:rFonts w:ascii="Times New Roman" w:eastAsia="Calibri" w:hAnsi="Times New Roman" w:cs="Times New Roman"/>
                <w:sz w:val="24"/>
                <w:szCs w:val="24"/>
                <w:lang w:val="it-IT"/>
              </w:rPr>
              <w:t>số giờ lên lớp lý thuyết</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p>
    <w:p w:rsidR="00E4306A" w:rsidRPr="00E4306A" w:rsidRDefault="00E4306A" w:rsidP="00E4306A">
      <w:pPr>
        <w:spacing w:after="0" w:line="240" w:lineRule="auto"/>
        <w:jc w:val="both"/>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E4306A" w:rsidRPr="00E4306A" w:rsidTr="00E4306A">
        <w:tc>
          <w:tcPr>
            <w:tcW w:w="9212" w:type="dxa"/>
            <w:gridSpan w:val="6"/>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Bài tập nhóm</w:t>
            </w:r>
          </w:p>
        </w:tc>
      </w:tr>
      <w:tr w:rsidR="00E4306A" w:rsidRPr="00E4306A" w:rsidTr="00E4306A">
        <w:trPr>
          <w:trHeight w:val="630"/>
        </w:trPr>
        <w:tc>
          <w:tcPr>
            <w:tcW w:w="1558" w:type="dxa"/>
            <w:shd w:val="clear" w:color="auto" w:fill="DAEEF3"/>
            <w:vAlign w:val="center"/>
          </w:tcPr>
          <w:p w:rsidR="00E4306A" w:rsidRPr="00E4306A" w:rsidRDefault="00E4306A" w:rsidP="00E4306A">
            <w:pPr>
              <w:spacing w:after="0" w:line="240" w:lineRule="auto"/>
              <w:rPr>
                <w:rFonts w:ascii="Times New Roman" w:eastAsia="Calibri" w:hAnsi="Times New Roman" w:cs="Times New Roman"/>
                <w:b/>
                <w:sz w:val="24"/>
                <w:szCs w:val="24"/>
              </w:rPr>
            </w:pPr>
            <w:r w:rsidRPr="00E4306A">
              <w:rPr>
                <w:rFonts w:ascii="Times New Roman" w:eastAsia="Calibri" w:hAnsi="Times New Roman" w:cs="Times New Roman"/>
                <w:b/>
                <w:sz w:val="24"/>
                <w:szCs w:val="24"/>
              </w:rPr>
              <w:t>Tiêu chí</w:t>
            </w:r>
          </w:p>
        </w:tc>
        <w:tc>
          <w:tcPr>
            <w:tcW w:w="830"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Thang điểm</w:t>
            </w:r>
          </w:p>
        </w:tc>
        <w:tc>
          <w:tcPr>
            <w:tcW w:w="183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Không đạt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0-49%</w:t>
            </w:r>
          </w:p>
        </w:tc>
        <w:tc>
          <w:tcPr>
            <w:tcW w:w="172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Đạt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50-64%</w:t>
            </w:r>
          </w:p>
        </w:tc>
        <w:tc>
          <w:tcPr>
            <w:tcW w:w="1676"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Khá</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65-79%</w:t>
            </w:r>
          </w:p>
        </w:tc>
        <w:tc>
          <w:tcPr>
            <w:tcW w:w="1591" w:type="dxa"/>
            <w:shd w:val="clear" w:color="auto" w:fill="DAEEF3"/>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Tốt</w:t>
            </w: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80-100%</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Thời gian, thái độ tham gia họp nhóm, ý kiến đóng góp, mức độ hoàn thành nhiệm vụ</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5,0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0 đến &lt; 2,5</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2,5 đến &lt; 3,3</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3,3 đến &lt; 4,0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6"/>
                <w:szCs w:val="26"/>
              </w:rPr>
            </w:pPr>
            <w:r w:rsidRPr="00E4306A">
              <w:rPr>
                <w:rFonts w:ascii="Times New Roman" w:eastAsia="Calibri" w:hAnsi="Times New Roman" w:cs="Times New Roman"/>
                <w:sz w:val="26"/>
                <w:szCs w:val="26"/>
              </w:rPr>
              <w:t>4,0 đến 5,0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831" w:type="dxa"/>
            <w:shd w:val="clear" w:color="auto" w:fill="auto"/>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lastRenderedPageBreak/>
              <w:t>nộp sản phẩm không đúng hạn.</w:t>
            </w:r>
          </w:p>
        </w:tc>
        <w:tc>
          <w:tcPr>
            <w:tcW w:w="172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lastRenderedPageBreak/>
              <w:t xml:space="preserve">Tham gia họp nhóm đạt từ 50% trở lên; chủ động bày tỏ ý kiến đóng góp; hoàn thành 50 -64% nhiệm vụ học tập được giao; </w:t>
            </w:r>
            <w:r w:rsidRPr="00E4306A">
              <w:rPr>
                <w:rFonts w:ascii="Times New Roman" w:eastAsia="Calibri" w:hAnsi="Times New Roman" w:cs="Times New Roman"/>
                <w:sz w:val="24"/>
                <w:szCs w:val="24"/>
              </w:rPr>
              <w:lastRenderedPageBreak/>
              <w:t>nộp sản phẩm đúng hạn.</w:t>
            </w:r>
          </w:p>
        </w:tc>
        <w:tc>
          <w:tcPr>
            <w:tcW w:w="1676"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lastRenderedPageBreak/>
              <w:t xml:space="preserve">Tham gia họp nhóm đạt từ 70% trở lên; có nhiều ý kiến đóng góp hay, hiệu quả; </w:t>
            </w: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Chủ động thực hiện, đạt 65 -79% nhiệm vụ </w:t>
            </w:r>
            <w:r w:rsidRPr="00E4306A">
              <w:rPr>
                <w:rFonts w:ascii="Times New Roman" w:eastAsia="Calibri" w:hAnsi="Times New Roman" w:cs="Times New Roman"/>
                <w:sz w:val="24"/>
                <w:szCs w:val="24"/>
              </w:rPr>
              <w:lastRenderedPageBreak/>
              <w:t>học tập được giao; nộp sản phẩm đúng hạn.</w:t>
            </w:r>
          </w:p>
        </w:tc>
        <w:tc>
          <w:tcPr>
            <w:tcW w:w="1591" w:type="dxa"/>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lastRenderedPageBreak/>
              <w:t xml:space="preserve">Tham gia họp nhóm đạt từ 90% trở lên; có nhiều ý kiến đóng góp sáng tạo; Chủ động thực hiện nhiệm vụ, đạt trên </w:t>
            </w:r>
            <w:r w:rsidRPr="00E4306A">
              <w:rPr>
                <w:rFonts w:ascii="Times New Roman" w:eastAsia="Calibri" w:hAnsi="Times New Roman" w:cs="Times New Roman"/>
                <w:sz w:val="24"/>
                <w:szCs w:val="24"/>
              </w:rPr>
              <w:lastRenderedPageBreak/>
              <w:t>80% nhiệm vụ học tập được giao, nộp sản phẩm đúng hạn.</w:t>
            </w:r>
          </w:p>
        </w:tc>
      </w:tr>
      <w:tr w:rsidR="00E4306A" w:rsidRPr="00E4306A" w:rsidTr="00F317ED">
        <w:tc>
          <w:tcPr>
            <w:tcW w:w="1558" w:type="dxa"/>
            <w:vMerge w:val="restart"/>
            <w:vAlign w:val="center"/>
          </w:tcPr>
          <w:p w:rsidR="00E4306A" w:rsidRPr="00E4306A" w:rsidRDefault="00E4306A" w:rsidP="00E4306A">
            <w:pPr>
              <w:spacing w:after="0" w:line="240" w:lineRule="auto"/>
              <w:jc w:val="both"/>
              <w:rPr>
                <w:rFonts w:ascii="Times New Roman" w:eastAsia="Calibri" w:hAnsi="Times New Roman" w:cs="Times New Roman"/>
                <w:sz w:val="24"/>
                <w:szCs w:val="24"/>
              </w:rPr>
            </w:pPr>
          </w:p>
          <w:p w:rsidR="00E4306A" w:rsidRPr="00E4306A" w:rsidRDefault="00E4306A" w:rsidP="00E4306A">
            <w:pPr>
              <w:spacing w:after="0" w:line="240" w:lineRule="auto"/>
              <w:jc w:val="both"/>
              <w:rPr>
                <w:rFonts w:ascii="Times New Roman" w:eastAsia="Calibri" w:hAnsi="Times New Roman" w:cs="Times New Roman"/>
                <w:sz w:val="24"/>
                <w:szCs w:val="24"/>
              </w:rPr>
            </w:pPr>
            <w:r w:rsidRPr="00E4306A">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p>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3,0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 1,0</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1,0 đến &lt; 2,0</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2,0 đến &lt; 2,5</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2,5 đến 3,0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p>
        </w:tc>
        <w:tc>
          <w:tcPr>
            <w:tcW w:w="1831"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dưới 50% yêu cầu</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từ 50 - 64% yêu cầu</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 xml:space="preserve">Nội dung sản phẩm đáp ứng từ </w:t>
            </w:r>
            <w:r w:rsidRPr="00E4306A">
              <w:rPr>
                <w:rFonts w:ascii="Times New Roman" w:eastAsia="Calibri" w:hAnsi="Times New Roman" w:cs="Times New Roman"/>
                <w:sz w:val="24"/>
                <w:szCs w:val="24"/>
              </w:rPr>
              <w:t xml:space="preserve">65-79% </w:t>
            </w:r>
            <w:r w:rsidRPr="00E4306A">
              <w:rPr>
                <w:rFonts w:ascii="Times New Roman" w:eastAsia="Arial" w:hAnsi="Times New Roman" w:cs="Times New Roman"/>
                <w:sz w:val="24"/>
                <w:szCs w:val="24"/>
              </w:rPr>
              <w:t>yêu cầu</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Nội dung sản phẩm đáp ứng trên 80%</w:t>
            </w:r>
            <w:r w:rsidRPr="00E4306A">
              <w:rPr>
                <w:rFonts w:ascii="Times New Roman" w:eastAsia="Calibri" w:hAnsi="Times New Roman" w:cs="Times New Roman"/>
                <w:sz w:val="24"/>
                <w:szCs w:val="24"/>
              </w:rPr>
              <w:t xml:space="preserve"> </w:t>
            </w:r>
            <w:r w:rsidRPr="00E4306A">
              <w:rPr>
                <w:rFonts w:ascii="Times New Roman" w:eastAsia="Arial" w:hAnsi="Times New Roman" w:cs="Times New Roman"/>
                <w:sz w:val="24"/>
                <w:szCs w:val="24"/>
              </w:rPr>
              <w:t>yêu cầu</w:t>
            </w:r>
          </w:p>
        </w:tc>
      </w:tr>
      <w:tr w:rsidR="00E4306A" w:rsidRPr="00E4306A" w:rsidTr="00F317ED">
        <w:tc>
          <w:tcPr>
            <w:tcW w:w="1558" w:type="dxa"/>
            <w:vMerge w:val="restart"/>
            <w:vAlign w:val="center"/>
          </w:tcPr>
          <w:p w:rsidR="00E4306A" w:rsidRPr="00E4306A" w:rsidRDefault="00E4306A" w:rsidP="00E4306A">
            <w:pPr>
              <w:spacing w:after="0" w:line="240" w:lineRule="auto"/>
              <w:rPr>
                <w:rFonts w:ascii="Times New Roman" w:eastAsia="Calibri" w:hAnsi="Times New Roman" w:cs="Times New Roman"/>
                <w:sz w:val="24"/>
                <w:szCs w:val="24"/>
              </w:rPr>
            </w:pPr>
          </w:p>
          <w:p w:rsidR="00E4306A" w:rsidRPr="00E4306A" w:rsidRDefault="00E4306A" w:rsidP="00E4306A">
            <w:pPr>
              <w:spacing w:after="0" w:line="240" w:lineRule="auto"/>
              <w:rPr>
                <w:rFonts w:ascii="Times New Roman" w:eastAsia="Calibri" w:hAnsi="Times New Roman" w:cs="Times New Roman"/>
                <w:sz w:val="24"/>
                <w:szCs w:val="24"/>
              </w:rPr>
            </w:pPr>
            <w:r w:rsidRPr="00E4306A">
              <w:rPr>
                <w:rFonts w:ascii="Times New Roman" w:eastAsia="Calibri" w:hAnsi="Times New Roman" w:cs="Times New Roman"/>
                <w:sz w:val="24"/>
                <w:szCs w:val="24"/>
              </w:rPr>
              <w:t>Hình thức sáng tạo</w:t>
            </w:r>
          </w:p>
        </w:tc>
        <w:tc>
          <w:tcPr>
            <w:tcW w:w="830" w:type="dxa"/>
            <w:vMerge w:val="restart"/>
            <w:vAlign w:val="center"/>
          </w:tcPr>
          <w:p w:rsidR="00E4306A" w:rsidRPr="00E4306A" w:rsidRDefault="00E4306A" w:rsidP="00E4306A">
            <w:pPr>
              <w:spacing w:after="0" w:line="240" w:lineRule="auto"/>
              <w:jc w:val="center"/>
              <w:rPr>
                <w:rFonts w:ascii="Times New Roman" w:eastAsia="Calibri" w:hAnsi="Times New Roman" w:cs="Times New Roman"/>
                <w:b/>
                <w:sz w:val="24"/>
                <w:szCs w:val="24"/>
              </w:rPr>
            </w:pPr>
            <w:r w:rsidRPr="00E4306A">
              <w:rPr>
                <w:rFonts w:ascii="Times New Roman" w:eastAsia="Calibri" w:hAnsi="Times New Roman" w:cs="Times New Roman"/>
                <w:b/>
                <w:sz w:val="24"/>
                <w:szCs w:val="24"/>
              </w:rPr>
              <w:t>2,0</w:t>
            </w:r>
          </w:p>
        </w:tc>
        <w:tc>
          <w:tcPr>
            <w:tcW w:w="1831" w:type="dxa"/>
            <w:shd w:val="clear" w:color="auto" w:fill="auto"/>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0 đến &lt;1,0</w:t>
            </w:r>
          </w:p>
        </w:tc>
        <w:tc>
          <w:tcPr>
            <w:tcW w:w="172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1,0 đến &lt; 1,5</w:t>
            </w:r>
          </w:p>
        </w:tc>
        <w:tc>
          <w:tcPr>
            <w:tcW w:w="1676"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1,5 đến &lt; 2,0</w:t>
            </w:r>
          </w:p>
        </w:tc>
        <w:tc>
          <w:tcPr>
            <w:tcW w:w="1591" w:type="dxa"/>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r w:rsidRPr="00E4306A">
              <w:rPr>
                <w:rFonts w:ascii="Times New Roman" w:eastAsia="Calibri" w:hAnsi="Times New Roman" w:cs="Times New Roman"/>
                <w:sz w:val="24"/>
                <w:szCs w:val="24"/>
              </w:rPr>
              <w:t xml:space="preserve"> 2,0</w:t>
            </w:r>
          </w:p>
        </w:tc>
      </w:tr>
      <w:tr w:rsidR="00E4306A" w:rsidRPr="00E4306A" w:rsidTr="00F317ED">
        <w:tc>
          <w:tcPr>
            <w:tcW w:w="1558" w:type="dxa"/>
            <w:vMerge/>
            <w:vAlign w:val="center"/>
          </w:tcPr>
          <w:p w:rsidR="00E4306A" w:rsidRPr="00E4306A" w:rsidRDefault="00E4306A" w:rsidP="00E4306A">
            <w:pPr>
              <w:spacing w:after="0" w:line="240" w:lineRule="auto"/>
              <w:rPr>
                <w:rFonts w:ascii="Times New Roman" w:eastAsia="Calibri" w:hAnsi="Times New Roman" w:cs="Times New Roman"/>
                <w:sz w:val="24"/>
                <w:szCs w:val="24"/>
              </w:rPr>
            </w:pPr>
          </w:p>
        </w:tc>
        <w:tc>
          <w:tcPr>
            <w:tcW w:w="830" w:type="dxa"/>
            <w:vMerge/>
            <w:vAlign w:val="center"/>
          </w:tcPr>
          <w:p w:rsidR="00E4306A" w:rsidRPr="00E4306A" w:rsidRDefault="00E4306A" w:rsidP="00E4306A">
            <w:pPr>
              <w:spacing w:after="0" w:line="240" w:lineRule="auto"/>
              <w:jc w:val="center"/>
              <w:rPr>
                <w:rFonts w:ascii="Times New Roman" w:eastAsia="Calibri" w:hAnsi="Times New Roman" w:cs="Times New Roman"/>
                <w:sz w:val="24"/>
                <w:szCs w:val="24"/>
              </w:rPr>
            </w:pPr>
          </w:p>
        </w:tc>
        <w:tc>
          <w:tcPr>
            <w:tcW w:w="1831" w:type="dxa"/>
            <w:shd w:val="clear" w:color="auto" w:fill="auto"/>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Chưa sáng tạo, có hình thức phù hợp với nội dung</w:t>
            </w:r>
          </w:p>
        </w:tc>
        <w:tc>
          <w:tcPr>
            <w:tcW w:w="172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nhưng hình thức còn đơn giản</w:t>
            </w:r>
          </w:p>
        </w:tc>
        <w:tc>
          <w:tcPr>
            <w:tcW w:w="1676"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sáng tạo, hình thức phù hợp, hiệu quả</w:t>
            </w:r>
          </w:p>
        </w:tc>
        <w:tc>
          <w:tcPr>
            <w:tcW w:w="1591" w:type="dxa"/>
          </w:tcPr>
          <w:p w:rsidR="00E4306A" w:rsidRPr="00E4306A" w:rsidRDefault="00E4306A" w:rsidP="00E4306A">
            <w:pPr>
              <w:spacing w:after="0" w:line="240" w:lineRule="auto"/>
              <w:jc w:val="both"/>
              <w:rPr>
                <w:rFonts w:ascii="Times New Roman" w:eastAsia="Arial" w:hAnsi="Times New Roman" w:cs="Times New Roman"/>
                <w:sz w:val="24"/>
                <w:szCs w:val="24"/>
              </w:rPr>
            </w:pPr>
            <w:r w:rsidRPr="00E4306A">
              <w:rPr>
                <w:rFonts w:ascii="Times New Roman" w:eastAsia="Arial" w:hAnsi="Times New Roman" w:cs="Times New Roman"/>
                <w:sz w:val="24"/>
                <w:szCs w:val="24"/>
              </w:rPr>
              <w:t>Có ý tưởng mới mẻ, sáng tạo, hình thức đa dạng, hấp dẫn</w:t>
            </w:r>
          </w:p>
        </w:tc>
      </w:tr>
    </w:tbl>
    <w:p w:rsidR="00E4306A" w:rsidRPr="00E4306A" w:rsidRDefault="00E4306A" w:rsidP="00E4306A">
      <w:pPr>
        <w:spacing w:after="0" w:line="240" w:lineRule="auto"/>
        <w:rPr>
          <w:rFonts w:ascii="Times New Roman" w:eastAsia="Calibri" w:hAnsi="Times New Roman" w:cs="Times New Roman"/>
          <w:b/>
          <w:sz w:val="26"/>
          <w:szCs w:val="26"/>
          <w:lang w:val="it-IT"/>
        </w:rPr>
      </w:pPr>
    </w:p>
    <w:p w:rsidR="00E4306A" w:rsidRPr="00E4306A" w:rsidRDefault="00E4306A" w:rsidP="00E4306A">
      <w:pPr>
        <w:spacing w:after="0" w:line="240" w:lineRule="auto"/>
        <w:rPr>
          <w:rFonts w:ascii="Times New Roman" w:eastAsia="Calibri" w:hAnsi="Times New Roman" w:cs="Times New Roman"/>
          <w:sz w:val="26"/>
          <w:szCs w:val="26"/>
        </w:rPr>
      </w:pPr>
      <w:r w:rsidRPr="00E4306A">
        <w:rPr>
          <w:rFonts w:ascii="Times New Roman" w:eastAsia="Calibri" w:hAnsi="Times New Roman" w:cs="Times New Roman"/>
          <w:b/>
          <w:sz w:val="26"/>
          <w:szCs w:val="26"/>
          <w:lang w:val="it-IT"/>
        </w:rPr>
        <w:t>9. Học liệu</w:t>
      </w:r>
      <w:r w:rsidRPr="00E4306A">
        <w:rPr>
          <w:rFonts w:ascii="Times New Roman" w:eastAsia="Calibri" w:hAnsi="Times New Roman" w:cs="Times New Roman"/>
          <w:sz w:val="26"/>
          <w:szCs w:val="26"/>
        </w:rPr>
        <w:t xml:space="preserve"> </w:t>
      </w:r>
    </w:p>
    <w:p w:rsidR="00E4306A" w:rsidRPr="00E4306A" w:rsidRDefault="00E4306A" w:rsidP="00E4306A">
      <w:pPr>
        <w:spacing w:after="0" w:line="240"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 xml:space="preserve">9.1. Tài liệu học tập: </w:t>
      </w:r>
    </w:p>
    <w:p w:rsidR="00E4306A" w:rsidRPr="00E4306A" w:rsidRDefault="00E4306A" w:rsidP="00E4306A">
      <w:pPr>
        <w:spacing w:before="120" w:after="120" w:line="276" w:lineRule="auto"/>
        <w:ind w:firstLine="284"/>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vi-VN"/>
        </w:rPr>
        <w:t xml:space="preserve"> [1]. Nguyễn Đức Hạnh (chủ biên) (2015), </w:t>
      </w:r>
      <w:r w:rsidRPr="00E4306A">
        <w:rPr>
          <w:rFonts w:ascii="Times New Roman" w:eastAsia="Calibri" w:hAnsi="Times New Roman" w:cs="Times New Roman"/>
          <w:i/>
          <w:sz w:val="26"/>
          <w:szCs w:val="26"/>
          <w:lang w:val="vi-VN"/>
        </w:rPr>
        <w:t>Văn học địa phương miền núi phía Bắc</w:t>
      </w:r>
      <w:r w:rsidRPr="00E4306A">
        <w:rPr>
          <w:rFonts w:ascii="Times New Roman" w:eastAsia="Calibri" w:hAnsi="Times New Roman" w:cs="Times New Roman"/>
          <w:sz w:val="26"/>
          <w:szCs w:val="26"/>
          <w:lang w:val="vi-VN"/>
        </w:rPr>
        <w:t>, Nxb ĐH Thái Nguyên (thư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rPr>
          <w:rFonts w:ascii="Times New Roman" w:eastAsia="Calibri" w:hAnsi="Times New Roman" w:cs="Times New Roman"/>
          <w:b/>
          <w:sz w:val="26"/>
          <w:szCs w:val="26"/>
          <w:lang w:val="it-IT"/>
        </w:rPr>
      </w:pPr>
      <w:r w:rsidRPr="00E4306A">
        <w:rPr>
          <w:rFonts w:ascii="Times New Roman" w:eastAsia="Calibri" w:hAnsi="Times New Roman" w:cs="Times New Roman"/>
          <w:b/>
          <w:sz w:val="26"/>
          <w:szCs w:val="26"/>
          <w:lang w:val="it-IT"/>
        </w:rPr>
        <w:t xml:space="preserve">9.2. Tài liệu tham khảo: </w:t>
      </w:r>
    </w:p>
    <w:p w:rsidR="00E4306A" w:rsidRPr="00E4306A" w:rsidRDefault="00E4306A" w:rsidP="00E4306A">
      <w:pPr>
        <w:spacing w:before="120" w:after="120" w:line="276" w:lineRule="auto"/>
        <w:ind w:firstLine="284"/>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vi-VN"/>
        </w:rPr>
        <w:t xml:space="preserve">[2] Cao Thị Hảo (2020), </w:t>
      </w:r>
      <w:r w:rsidRPr="00E4306A">
        <w:rPr>
          <w:rFonts w:ascii="Times New Roman" w:eastAsia="Calibri" w:hAnsi="Times New Roman" w:cs="Times New Roman"/>
          <w:i/>
          <w:sz w:val="26"/>
          <w:szCs w:val="26"/>
          <w:lang w:val="vi-VN"/>
        </w:rPr>
        <w:t>Giáo trình văn học dân tộc thiểu số Việt Nam hiện đại</w:t>
      </w:r>
      <w:r w:rsidRPr="00E4306A">
        <w:rPr>
          <w:rFonts w:ascii="Times New Roman" w:eastAsia="Calibri" w:hAnsi="Times New Roman" w:cs="Times New Roman"/>
          <w:sz w:val="26"/>
          <w:szCs w:val="26"/>
          <w:lang w:val="vi-VN"/>
        </w:rPr>
        <w:t>, Nxb ĐH Thái Nguyên (thư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ind w:firstLine="284"/>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vi-VN"/>
        </w:rPr>
        <w:t xml:space="preserve">[3]. Nông Quốc Chấn (chủ biên), (1998), </w:t>
      </w:r>
      <w:r w:rsidRPr="00E4306A">
        <w:rPr>
          <w:rFonts w:ascii="Times New Roman" w:eastAsia="Calibri" w:hAnsi="Times New Roman" w:cs="Times New Roman"/>
          <w:i/>
          <w:sz w:val="26"/>
          <w:szCs w:val="26"/>
          <w:lang w:val="vi-VN"/>
        </w:rPr>
        <w:t>Tuyển tập văn học dân tộc và miền núi</w:t>
      </w:r>
      <w:r w:rsidRPr="00E4306A">
        <w:rPr>
          <w:rFonts w:ascii="Times New Roman" w:eastAsia="Calibri" w:hAnsi="Times New Roman" w:cs="Times New Roman"/>
          <w:sz w:val="26"/>
          <w:szCs w:val="26"/>
          <w:lang w:val="vi-VN"/>
        </w:rPr>
        <w:t xml:space="preserve"> (2 tập). Nxb Giáo dục, Hà Nội (thư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before="120" w:after="120" w:line="276" w:lineRule="auto"/>
        <w:ind w:firstLine="284"/>
        <w:jc w:val="both"/>
        <w:rPr>
          <w:rFonts w:ascii="Times New Roman" w:eastAsia="Calibri" w:hAnsi="Times New Roman" w:cs="Times New Roman"/>
          <w:sz w:val="26"/>
          <w:szCs w:val="26"/>
        </w:rPr>
      </w:pPr>
      <w:r w:rsidRPr="00E4306A">
        <w:rPr>
          <w:rFonts w:ascii="Times New Roman" w:eastAsia="Calibri" w:hAnsi="Times New Roman" w:cs="Times New Roman"/>
          <w:sz w:val="26"/>
          <w:szCs w:val="26"/>
          <w:lang w:val="vi-VN"/>
        </w:rPr>
        <w:t xml:space="preserve">[4]. Hồ Thuỷ Giang (2004), </w:t>
      </w:r>
      <w:r w:rsidRPr="00E4306A">
        <w:rPr>
          <w:rFonts w:ascii="Times New Roman" w:eastAsia="Calibri" w:hAnsi="Times New Roman" w:cs="Times New Roman"/>
          <w:i/>
          <w:sz w:val="26"/>
          <w:szCs w:val="26"/>
          <w:lang w:val="vi-VN"/>
        </w:rPr>
        <w:t>Văn học Thái Nguyên, tác giả và tác phẩm</w:t>
      </w:r>
      <w:r w:rsidRPr="00E4306A">
        <w:rPr>
          <w:rFonts w:ascii="Times New Roman" w:eastAsia="Calibri" w:hAnsi="Times New Roman" w:cs="Times New Roman"/>
          <w:sz w:val="26"/>
          <w:szCs w:val="26"/>
          <w:lang w:val="vi-VN"/>
        </w:rPr>
        <w:t>, Nxb Văn hoá dân tộc (thư viện trường ĐHSP - ĐHTN)</w:t>
      </w:r>
      <w:r w:rsidRPr="00E4306A">
        <w:rPr>
          <w:rFonts w:ascii="Times New Roman" w:eastAsia="Calibri" w:hAnsi="Times New Roman" w:cs="Times New Roman"/>
          <w:sz w:val="26"/>
          <w:szCs w:val="26"/>
        </w:rPr>
        <w:t>.</w:t>
      </w:r>
    </w:p>
    <w:p w:rsidR="00E4306A" w:rsidRPr="00E4306A" w:rsidRDefault="00E4306A" w:rsidP="00E4306A">
      <w:pPr>
        <w:spacing w:after="120" w:line="276" w:lineRule="auto"/>
        <w:ind w:firstLine="335"/>
        <w:jc w:val="both"/>
        <w:rPr>
          <w:rFonts w:ascii="Times New Roman" w:eastAsia="Times New Roman" w:hAnsi="Times New Roman" w:cs="Times New Roman"/>
          <w:noProof/>
          <w:sz w:val="26"/>
          <w:szCs w:val="26"/>
          <w:lang w:val="vi-VN"/>
        </w:rPr>
      </w:pPr>
      <w:r w:rsidRPr="00E4306A">
        <w:rPr>
          <w:rFonts w:ascii="Times New Roman" w:eastAsia="Times New Roman" w:hAnsi="Times New Roman" w:cs="Times New Roman"/>
          <w:noProof/>
          <w:sz w:val="26"/>
          <w:szCs w:val="26"/>
          <w:lang w:val="vi-VN"/>
        </w:rPr>
        <w:t xml:space="preserve">[5]. Đào Thuỷ Nguyên (2014), (chủ biên), </w:t>
      </w:r>
      <w:r w:rsidRPr="00E4306A">
        <w:rPr>
          <w:rFonts w:ascii="Times New Roman" w:eastAsia="Times New Roman" w:hAnsi="Times New Roman" w:cs="Times New Roman"/>
          <w:i/>
          <w:noProof/>
          <w:sz w:val="26"/>
          <w:szCs w:val="26"/>
          <w:lang w:val="vi-VN"/>
        </w:rPr>
        <w:t>Bản sắc dân tộc trong văn xuôi dân tộc thiểu số Việt Nam hiện đại</w:t>
      </w:r>
      <w:r w:rsidRPr="00E4306A">
        <w:rPr>
          <w:rFonts w:ascii="Times New Roman" w:eastAsia="Times New Roman" w:hAnsi="Times New Roman" w:cs="Times New Roman"/>
          <w:noProof/>
          <w:sz w:val="26"/>
          <w:szCs w:val="26"/>
          <w:lang w:val="vi-VN"/>
        </w:rPr>
        <w:t>, Nxb Đại học Thái Nguyên (thư viện trường ĐHSP - ĐHTN)</w:t>
      </w:r>
      <w:r w:rsidRPr="00E4306A">
        <w:rPr>
          <w:rFonts w:ascii="Times New Roman" w:eastAsia="Times New Roman" w:hAnsi="Times New Roman" w:cs="Times New Roman"/>
          <w:noProof/>
          <w:sz w:val="26"/>
          <w:szCs w:val="26"/>
        </w:rPr>
        <w:t>.</w:t>
      </w:r>
    </w:p>
    <w:p w:rsidR="00E4306A" w:rsidRPr="00E4306A" w:rsidRDefault="00E4306A" w:rsidP="00E4306A">
      <w:pPr>
        <w:spacing w:after="120" w:line="276" w:lineRule="auto"/>
        <w:ind w:firstLine="335"/>
        <w:jc w:val="both"/>
        <w:rPr>
          <w:rFonts w:ascii="Times New Roman" w:eastAsia="Times New Roman" w:hAnsi="Times New Roman" w:cs="Times New Roman"/>
          <w:noProof/>
          <w:sz w:val="26"/>
          <w:szCs w:val="26"/>
          <w:lang w:val="vi-VN"/>
        </w:rPr>
      </w:pPr>
      <w:r w:rsidRPr="00E4306A">
        <w:rPr>
          <w:rFonts w:ascii="Times New Roman" w:eastAsia="Times New Roman" w:hAnsi="Times New Roman" w:cs="Times New Roman"/>
          <w:noProof/>
          <w:sz w:val="26"/>
          <w:szCs w:val="26"/>
          <w:lang w:val="vi-VN"/>
        </w:rPr>
        <w:t xml:space="preserve"> [6]. Lâm Tiến, (2002), </w:t>
      </w:r>
      <w:r w:rsidRPr="00E4306A">
        <w:rPr>
          <w:rFonts w:ascii="Times New Roman" w:eastAsia="Times New Roman" w:hAnsi="Times New Roman" w:cs="Times New Roman"/>
          <w:i/>
          <w:noProof/>
          <w:sz w:val="26"/>
          <w:szCs w:val="26"/>
          <w:lang w:val="vi-VN"/>
        </w:rPr>
        <w:t>Văn học và miền núi</w:t>
      </w:r>
      <w:r w:rsidRPr="00E4306A">
        <w:rPr>
          <w:rFonts w:ascii="Times New Roman" w:eastAsia="Times New Roman" w:hAnsi="Times New Roman" w:cs="Times New Roman"/>
          <w:noProof/>
          <w:sz w:val="26"/>
          <w:szCs w:val="26"/>
          <w:lang w:val="vi-VN"/>
        </w:rPr>
        <w:t>, Nxb Văn hoá dân tộc (thư viện trường ĐHSP - ĐHTN)</w:t>
      </w:r>
      <w:r w:rsidRPr="00E4306A">
        <w:rPr>
          <w:rFonts w:ascii="Times New Roman" w:eastAsia="Times New Roman" w:hAnsi="Times New Roman" w:cs="Times New Roman"/>
          <w:noProof/>
          <w:sz w:val="26"/>
          <w:szCs w:val="26"/>
        </w:rPr>
        <w:t>.</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 Nội dung chi tiết của học phần</w:t>
      </w: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10.1. Chuẩn đầu ra chương/bài học (LLOs)</w:t>
      </w:r>
    </w:p>
    <w:tbl>
      <w:tblPr>
        <w:tblStyle w:val="TableGrid14"/>
        <w:tblW w:w="9214" w:type="dxa"/>
        <w:tblInd w:w="-34" w:type="dxa"/>
        <w:tblLayout w:type="fixed"/>
        <w:tblLook w:val="04A0" w:firstRow="1" w:lastRow="0" w:firstColumn="1" w:lastColumn="0" w:noHBand="0" w:noVBand="1"/>
      </w:tblPr>
      <w:tblGrid>
        <w:gridCol w:w="1150"/>
        <w:gridCol w:w="8064"/>
      </w:tblGrid>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1</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LLO1</w:t>
            </w:r>
          </w:p>
        </w:tc>
        <w:tc>
          <w:tcPr>
            <w:tcW w:w="8064" w:type="dxa"/>
            <w:shd w:val="clear" w:color="auto" w:fill="auto"/>
          </w:tcPr>
          <w:p w:rsidR="00E4306A" w:rsidRPr="00E4306A" w:rsidRDefault="00E4306A" w:rsidP="00E4306A">
            <w:pPr>
              <w:jc w:val="both"/>
              <w:rPr>
                <w:rFonts w:eastAsia="Times New Roman"/>
                <w:sz w:val="26"/>
                <w:szCs w:val="26"/>
                <w:lang w:val="it-IT"/>
              </w:rPr>
            </w:pPr>
            <w:r w:rsidRPr="00E4306A">
              <w:rPr>
                <w:rFonts w:eastAsia="MS Mincho"/>
                <w:sz w:val="26"/>
                <w:szCs w:val="26"/>
              </w:rPr>
              <w:t xml:space="preserve">Diễn giải </w:t>
            </w:r>
            <w:r w:rsidRPr="00E4306A">
              <w:rPr>
                <w:rFonts w:eastAsia="Calibri"/>
                <w:sz w:val="26"/>
                <w:szCs w:val="26"/>
                <w:lang w:val="it-IT"/>
              </w:rPr>
              <w:t>được khái niệm văn học địa phương, những vấn đề về tự nhiên, xã hội và văn hóa, lịch sử ảnh hưởng đến văn học; các chặng đường vận động cùng những đặc điểm cơ bản của văn học địa phương khu vực miền núi phía Bắc.</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lastRenderedPageBreak/>
              <w:t>LLO2</w:t>
            </w:r>
          </w:p>
        </w:tc>
        <w:tc>
          <w:tcPr>
            <w:tcW w:w="8064" w:type="dxa"/>
            <w:shd w:val="clear" w:color="auto" w:fill="auto"/>
          </w:tcPr>
          <w:p w:rsidR="00E4306A" w:rsidRPr="00E4306A" w:rsidRDefault="00E4306A" w:rsidP="00E4306A">
            <w:pPr>
              <w:jc w:val="both"/>
              <w:rPr>
                <w:rFonts w:eastAsia="Calibri"/>
                <w:sz w:val="26"/>
                <w:szCs w:val="26"/>
              </w:rPr>
            </w:pPr>
            <w:r w:rsidRPr="00E4306A">
              <w:rPr>
                <w:rFonts w:eastAsia="Calibri"/>
                <w:sz w:val="26"/>
                <w:szCs w:val="26"/>
              </w:rPr>
              <w:t xml:space="preserve">Áp dụng được kiến thức khái quát về văn học địa phương để định hướng nghiên cứu và giảng dạy về đặc điểm, thành tựu và hạn chế văn học địa phương các tỉnh miền núi phía Bắc. </w:t>
            </w:r>
          </w:p>
        </w:tc>
      </w:tr>
      <w:tr w:rsidR="00E4306A" w:rsidRPr="00E4306A" w:rsidTr="00F317ED">
        <w:trPr>
          <w:trHeight w:val="108"/>
        </w:trPr>
        <w:tc>
          <w:tcPr>
            <w:tcW w:w="1150" w:type="dxa"/>
            <w:shd w:val="clear" w:color="auto" w:fill="auto"/>
            <w:vAlign w:val="center"/>
          </w:tcPr>
          <w:p w:rsidR="00E4306A" w:rsidRPr="00E4306A" w:rsidRDefault="00E4306A" w:rsidP="00E4306A">
            <w:pPr>
              <w:jc w:val="center"/>
              <w:rPr>
                <w:rFonts w:eastAsia="Calibri"/>
                <w:sz w:val="26"/>
                <w:szCs w:val="26"/>
              </w:rPr>
            </w:pPr>
            <w:r w:rsidRPr="00E4306A">
              <w:rPr>
                <w:rFonts w:eastAsia="Calibri"/>
                <w:sz w:val="26"/>
                <w:szCs w:val="26"/>
              </w:rPr>
              <w:t>LLO3</w:t>
            </w:r>
          </w:p>
        </w:tc>
        <w:tc>
          <w:tcPr>
            <w:tcW w:w="8064" w:type="dxa"/>
            <w:shd w:val="clear" w:color="auto" w:fill="auto"/>
          </w:tcPr>
          <w:p w:rsidR="00E4306A" w:rsidRPr="00E4306A" w:rsidRDefault="00E4306A" w:rsidP="00E4306A">
            <w:pPr>
              <w:jc w:val="both"/>
              <w:rPr>
                <w:rFonts w:eastAsia="Calibri"/>
                <w:sz w:val="26"/>
                <w:szCs w:val="26"/>
              </w:rPr>
            </w:pPr>
            <w:r w:rsidRPr="00E4306A">
              <w:rPr>
                <w:rFonts w:eastAsia="Calibri"/>
                <w:sz w:val="26"/>
                <w:szCs w:val="26"/>
              </w:rPr>
              <w:t>So sánh được những đặc điểm của văn học địa phương với văn học Việt Nam hiện đại.</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LLO4</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it-IT"/>
              </w:rPr>
            </w:pPr>
            <w:r w:rsidRPr="00E4306A">
              <w:rPr>
                <w:rFonts w:eastAsia="Calibri"/>
                <w:sz w:val="26"/>
                <w:szCs w:val="26"/>
                <w:lang w:val="it-IT"/>
              </w:rPr>
              <w:t>Thiết kế được cách tiếp cận các tác phẩm văn học địa phương trong chương trình phổ thông; thực hiện các bài tập sáng tạo, dự án học tập; đề xuất các hướng nghiên cứu liên quan và khả năng phát triển nghề nghiệp.</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Thể hiện được các bài thuyết trình, thảo luận, thiết kế bài giảng về các vấn đề liên quan đến văn học địa phương (có sử dụng công nghệ thông tin và một số thuật ngữ tiếng Anh chuyên ngành).</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E4306A" w:rsidRPr="00E4306A" w:rsidRDefault="00E4306A" w:rsidP="00E4306A">
            <w:pPr>
              <w:jc w:val="center"/>
              <w:rPr>
                <w:rFonts w:eastAsia="Calibri"/>
                <w:sz w:val="26"/>
                <w:szCs w:val="26"/>
              </w:rPr>
            </w:pPr>
            <w:r w:rsidRPr="00E4306A">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Xây dựng được kế hoạch chuyên môn phần văn học địa phương trong chương trình Ngữ văn phổ thông.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Phát triển được chương trình và các hoạt động chuyên môn phù hợp với thực tiễn giáo dục phổ thông trong môi trường đa văn hóa.</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Thể hiện được quan điểm cá nhân trước các vấn đề cần giải quyết; chia sẻ được những thông điệp tích cực đến học sinh, đồng nghiệp và phụ huynh.</w:t>
            </w:r>
          </w:p>
        </w:tc>
      </w:tr>
      <w:tr w:rsidR="00E4306A" w:rsidRPr="00E4306A" w:rsidTr="00E4306A">
        <w:trPr>
          <w:trHeight w:val="108"/>
          <w:tblHeader/>
        </w:trPr>
        <w:tc>
          <w:tcPr>
            <w:tcW w:w="11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LLOs</w:t>
            </w:r>
          </w:p>
        </w:tc>
        <w:tc>
          <w:tcPr>
            <w:tcW w:w="8064"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Nội dung chuẩn đầu ra của chương 2</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Diễn giải được những đặc điểm, thành tựu của văn học một số tỉnh tiêu biểu như: Thái Nguyên, Cao Bằng, Lào Cai...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Áp dụng được kiến thức của chương 2 để định hướng nghiên cứu và giảng dạy các tác giả,</w:t>
            </w:r>
            <w:r w:rsidRPr="00E4306A">
              <w:rPr>
                <w:rFonts w:ascii="Damascus Medium" w:eastAsia="Calibri" w:hAnsi="Damascus Medium" w:cs="Damascus Medium"/>
                <w:sz w:val="26"/>
                <w:szCs w:val="26"/>
                <w:lang w:val="pt-BR"/>
              </w:rPr>
              <w:t xml:space="preserve"> </w:t>
            </w:r>
            <w:r w:rsidRPr="00E4306A">
              <w:rPr>
                <w:rFonts w:eastAsia="Calibri"/>
                <w:sz w:val="26"/>
                <w:szCs w:val="26"/>
                <w:lang w:val="pt-BR"/>
              </w:rPr>
              <w:t>tác phẩm văn học địa phương ở một số tỉnh miền núi phía Bắc thời kì hiện đại.</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Phân tích được một số đặc điểm, thành tựu, hạn chế tiêu biểu của văn học địa phương các tỉnh như: Thái Nguyên, Cao Bằng....</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Thiết kế được cách tiếp cận các tác giả,</w:t>
            </w:r>
            <w:r w:rsidRPr="00E4306A">
              <w:rPr>
                <w:rFonts w:ascii="Damascus Medium" w:eastAsia="Calibri" w:hAnsi="Damascus Medium" w:cs="Damascus Medium"/>
                <w:sz w:val="26"/>
                <w:szCs w:val="26"/>
                <w:lang w:val="pt-BR"/>
              </w:rPr>
              <w:t xml:space="preserve"> </w:t>
            </w:r>
            <w:r w:rsidRPr="00E4306A">
              <w:rPr>
                <w:rFonts w:eastAsia="Calibri"/>
                <w:sz w:val="26"/>
                <w:szCs w:val="26"/>
                <w:lang w:val="pt-BR"/>
              </w:rPr>
              <w:t>tác phẩm văn học địa phương tiêu biểu ở một số tỉnh miền núi phía Bắc; thực hiện các bài tập sáng tạo, dự án học tập; đề xuất các hướng nghiên cứu liên quan và khả năng phát triển nghề nghiệp.</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Thể hiện được các bài thuyết trình, thảo luận về các vấn đề liên quan đến chương 2; sử dụng công nghệ thông tin để thực hiện các bài tập sáng tạo, thiết kế bài giảng; sử dụng tiếng Anh trong học tập và nghiên cứu.</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Xây dựng được kế hoạch chuyên môn của khi giảng dạy văn học địa phương của tỉnh mình công tác và ở chương trình Ngữ văn phổ thông;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 xml:space="preserve">Sử dụng được kiến thức về văn học của các địa phương miền núi phía Bắc trong giao tiếp thực tiễn và trong dạy học Ngữ văn.  </w:t>
            </w:r>
          </w:p>
        </w:tc>
      </w:tr>
      <w:tr w:rsidR="00E4306A" w:rsidRPr="00E4306A"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E4306A" w:rsidRPr="00E4306A" w:rsidRDefault="00E4306A" w:rsidP="00E4306A">
            <w:pPr>
              <w:jc w:val="center"/>
              <w:rPr>
                <w:rFonts w:eastAsia="Calibri"/>
                <w:sz w:val="26"/>
                <w:szCs w:val="26"/>
              </w:rPr>
            </w:pPr>
            <w:r w:rsidRPr="00E4306A">
              <w:rPr>
                <w:rFonts w:eastAsia="Calibri"/>
                <w:sz w:val="26"/>
                <w:szCs w:val="26"/>
              </w:rPr>
              <w:t>LLO16</w:t>
            </w:r>
          </w:p>
        </w:tc>
        <w:tc>
          <w:tcPr>
            <w:tcW w:w="8064" w:type="dxa"/>
            <w:tcBorders>
              <w:top w:val="single" w:sz="4" w:space="0" w:color="auto"/>
              <w:left w:val="single" w:sz="4" w:space="0" w:color="auto"/>
              <w:bottom w:val="single" w:sz="4" w:space="0" w:color="auto"/>
              <w:right w:val="single" w:sz="4" w:space="0" w:color="auto"/>
            </w:tcBorders>
          </w:tcPr>
          <w:p w:rsidR="00E4306A" w:rsidRPr="00E4306A" w:rsidRDefault="00E4306A" w:rsidP="00E4306A">
            <w:pPr>
              <w:jc w:val="both"/>
              <w:rPr>
                <w:rFonts w:eastAsia="Calibri"/>
                <w:sz w:val="26"/>
                <w:szCs w:val="26"/>
                <w:lang w:val="pt-BR"/>
              </w:rPr>
            </w:pPr>
            <w:r w:rsidRPr="00E4306A">
              <w:rPr>
                <w:rFonts w:eastAsia="Calibri"/>
                <w:sz w:val="26"/>
                <w:szCs w:val="26"/>
                <w:lang w:val="pt-BR"/>
              </w:rPr>
              <w:t>Phát triển được chương trình trong dạy học văn học địa phương ở địa phương mình công tác và các hoạt động chuyên môn phù hợp với thực tiễn giáo dục phổ thông ở địa phương.</w:t>
            </w: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10.2. Ma trận liên kết LLOs và CLOs</w:t>
      </w:r>
    </w:p>
    <w:tbl>
      <w:tblPr>
        <w:tblStyle w:val="TableGrid14"/>
        <w:tblW w:w="9214" w:type="dxa"/>
        <w:tblInd w:w="-34" w:type="dxa"/>
        <w:tblLook w:val="04A0" w:firstRow="1" w:lastRow="0" w:firstColumn="1" w:lastColumn="0" w:noHBand="0" w:noVBand="1"/>
      </w:tblPr>
      <w:tblGrid>
        <w:gridCol w:w="994"/>
        <w:gridCol w:w="708"/>
        <w:gridCol w:w="567"/>
        <w:gridCol w:w="567"/>
        <w:gridCol w:w="567"/>
        <w:gridCol w:w="708"/>
        <w:gridCol w:w="851"/>
        <w:gridCol w:w="850"/>
        <w:gridCol w:w="709"/>
        <w:gridCol w:w="851"/>
        <w:gridCol w:w="850"/>
        <w:gridCol w:w="992"/>
      </w:tblGrid>
      <w:tr w:rsidR="00E4306A" w:rsidRPr="00E4306A" w:rsidTr="00E4306A">
        <w:trPr>
          <w:trHeight w:val="442"/>
          <w:tblHeader/>
        </w:trPr>
        <w:tc>
          <w:tcPr>
            <w:tcW w:w="994" w:type="dxa"/>
            <w:vMerge w:val="restart"/>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lastRenderedPageBreak/>
              <w:t>LLOs</w:t>
            </w:r>
          </w:p>
        </w:tc>
        <w:tc>
          <w:tcPr>
            <w:tcW w:w="8220" w:type="dxa"/>
            <w:gridSpan w:val="11"/>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Chuẩn đầu ra học phần (CLOs)</w:t>
            </w:r>
          </w:p>
        </w:tc>
      </w:tr>
      <w:tr w:rsidR="00E4306A" w:rsidRPr="00E4306A" w:rsidTr="00E4306A">
        <w:trPr>
          <w:trHeight w:val="180"/>
          <w:tblHeader/>
        </w:trPr>
        <w:tc>
          <w:tcPr>
            <w:tcW w:w="994" w:type="dxa"/>
            <w:vMerge/>
            <w:shd w:val="clear" w:color="auto" w:fill="DAEEF3"/>
            <w:vAlign w:val="center"/>
          </w:tcPr>
          <w:p w:rsidR="00E4306A" w:rsidRPr="00E4306A" w:rsidRDefault="00E4306A" w:rsidP="00E4306A">
            <w:pPr>
              <w:jc w:val="center"/>
              <w:rPr>
                <w:rFonts w:eastAsia="Calibri"/>
                <w:b/>
                <w:sz w:val="26"/>
                <w:szCs w:val="26"/>
              </w:rPr>
            </w:pPr>
          </w:p>
        </w:tc>
        <w:tc>
          <w:tcPr>
            <w:tcW w:w="708"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(1)</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(2)</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(3)</w:t>
            </w:r>
          </w:p>
        </w:tc>
        <w:tc>
          <w:tcPr>
            <w:tcW w:w="567"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(4)</w:t>
            </w:r>
          </w:p>
        </w:tc>
        <w:tc>
          <w:tcPr>
            <w:tcW w:w="708"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(5)</w:t>
            </w:r>
          </w:p>
        </w:tc>
        <w:tc>
          <w:tcPr>
            <w:tcW w:w="851"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(6)</w:t>
            </w:r>
          </w:p>
        </w:tc>
        <w:tc>
          <w:tcPr>
            <w:tcW w:w="850"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(7)</w:t>
            </w:r>
          </w:p>
        </w:tc>
        <w:tc>
          <w:tcPr>
            <w:tcW w:w="709"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(8)</w:t>
            </w:r>
          </w:p>
        </w:tc>
        <w:tc>
          <w:tcPr>
            <w:tcW w:w="851" w:type="dxa"/>
            <w:shd w:val="clear" w:color="auto" w:fill="DAEEF3"/>
            <w:vAlign w:val="center"/>
          </w:tcPr>
          <w:p w:rsidR="00E4306A" w:rsidRPr="00E4306A" w:rsidRDefault="00E4306A" w:rsidP="00E4306A">
            <w:pPr>
              <w:jc w:val="center"/>
              <w:rPr>
                <w:rFonts w:eastAsia="Calibri"/>
                <w:b/>
                <w:sz w:val="26"/>
                <w:szCs w:val="26"/>
              </w:rPr>
            </w:pPr>
            <w:r w:rsidRPr="00E4306A">
              <w:rPr>
                <w:rFonts w:eastAsia="Calibri"/>
                <w:b/>
                <w:sz w:val="26"/>
                <w:szCs w:val="26"/>
              </w:rPr>
              <w:t>(9)</w:t>
            </w:r>
          </w:p>
        </w:tc>
        <w:tc>
          <w:tcPr>
            <w:tcW w:w="850"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(10)</w:t>
            </w:r>
          </w:p>
        </w:tc>
        <w:tc>
          <w:tcPr>
            <w:tcW w:w="992" w:type="dxa"/>
            <w:shd w:val="clear" w:color="auto" w:fill="DAEEF3"/>
          </w:tcPr>
          <w:p w:rsidR="00E4306A" w:rsidRPr="00E4306A" w:rsidRDefault="00E4306A" w:rsidP="00E4306A">
            <w:pPr>
              <w:jc w:val="center"/>
              <w:rPr>
                <w:rFonts w:eastAsia="Calibri"/>
                <w:b/>
                <w:sz w:val="26"/>
                <w:szCs w:val="26"/>
              </w:rPr>
            </w:pPr>
            <w:r w:rsidRPr="00E4306A">
              <w:rPr>
                <w:rFonts w:eastAsia="Calibri"/>
                <w:b/>
                <w:sz w:val="26"/>
                <w:szCs w:val="26"/>
              </w:rPr>
              <w:t>(11)</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LLO2</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LLO3</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LLO4</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LLO5</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42"/>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LLO6</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LLO7</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LLO8</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LLO9</w:t>
            </w: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LLO10</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LLO11</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LLO12</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LLO13</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9"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LLO14</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LLO15</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c>
          <w:tcPr>
            <w:tcW w:w="992" w:type="dxa"/>
          </w:tcPr>
          <w:p w:rsidR="00E4306A" w:rsidRPr="00E4306A" w:rsidRDefault="00E4306A" w:rsidP="00E4306A">
            <w:pPr>
              <w:contextualSpacing/>
              <w:jc w:val="center"/>
              <w:rPr>
                <w:rFonts w:eastAsia="Calibri"/>
                <w:sz w:val="26"/>
                <w:szCs w:val="26"/>
              </w:rPr>
            </w:pPr>
          </w:p>
        </w:tc>
      </w:tr>
      <w:tr w:rsidR="00E4306A" w:rsidRPr="00E4306A" w:rsidTr="00F317ED">
        <w:trPr>
          <w:trHeight w:val="421"/>
        </w:trPr>
        <w:tc>
          <w:tcPr>
            <w:tcW w:w="994" w:type="dxa"/>
            <w:vAlign w:val="center"/>
          </w:tcPr>
          <w:p w:rsidR="00E4306A" w:rsidRPr="00E4306A" w:rsidRDefault="00E4306A" w:rsidP="00E4306A">
            <w:pPr>
              <w:contextualSpacing/>
              <w:jc w:val="center"/>
              <w:rPr>
                <w:rFonts w:eastAsia="Calibri"/>
                <w:sz w:val="26"/>
                <w:szCs w:val="26"/>
              </w:rPr>
            </w:pPr>
            <w:r w:rsidRPr="00E4306A">
              <w:rPr>
                <w:rFonts w:eastAsia="Calibri"/>
                <w:sz w:val="26"/>
                <w:szCs w:val="26"/>
              </w:rPr>
              <w:t>LLO16</w:t>
            </w:r>
          </w:p>
        </w:tc>
        <w:tc>
          <w:tcPr>
            <w:tcW w:w="708"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567" w:type="dxa"/>
            <w:vAlign w:val="center"/>
          </w:tcPr>
          <w:p w:rsidR="00E4306A" w:rsidRPr="00E4306A" w:rsidRDefault="00E4306A" w:rsidP="00E4306A">
            <w:pPr>
              <w:contextualSpacing/>
              <w:jc w:val="center"/>
              <w:rPr>
                <w:rFonts w:eastAsia="Calibri"/>
                <w:sz w:val="26"/>
                <w:szCs w:val="26"/>
              </w:rPr>
            </w:pPr>
          </w:p>
        </w:tc>
        <w:tc>
          <w:tcPr>
            <w:tcW w:w="708" w:type="dxa"/>
            <w:vAlign w:val="center"/>
          </w:tcPr>
          <w:p w:rsidR="00E4306A" w:rsidRPr="00E4306A" w:rsidRDefault="00E4306A" w:rsidP="00E4306A">
            <w:pPr>
              <w:contextualSpacing/>
              <w:jc w:val="center"/>
              <w:rPr>
                <w:rFonts w:eastAsia="Calibri"/>
                <w:sz w:val="26"/>
                <w:szCs w:val="26"/>
              </w:rPr>
            </w:pPr>
          </w:p>
        </w:tc>
        <w:tc>
          <w:tcPr>
            <w:tcW w:w="851" w:type="dxa"/>
            <w:vAlign w:val="center"/>
          </w:tcPr>
          <w:p w:rsidR="00E4306A" w:rsidRPr="00E4306A" w:rsidRDefault="00E4306A" w:rsidP="00E4306A">
            <w:pPr>
              <w:contextualSpacing/>
              <w:jc w:val="center"/>
              <w:rPr>
                <w:rFonts w:eastAsia="Calibri"/>
                <w:sz w:val="26"/>
                <w:szCs w:val="26"/>
              </w:rPr>
            </w:pPr>
          </w:p>
        </w:tc>
        <w:tc>
          <w:tcPr>
            <w:tcW w:w="850" w:type="dxa"/>
            <w:vAlign w:val="center"/>
          </w:tcPr>
          <w:p w:rsidR="00E4306A" w:rsidRPr="00E4306A" w:rsidRDefault="00E4306A" w:rsidP="00E4306A">
            <w:pPr>
              <w:contextualSpacing/>
              <w:jc w:val="center"/>
              <w:rPr>
                <w:rFonts w:eastAsia="Calibri"/>
                <w:sz w:val="26"/>
                <w:szCs w:val="26"/>
              </w:rPr>
            </w:pPr>
          </w:p>
        </w:tc>
        <w:tc>
          <w:tcPr>
            <w:tcW w:w="709" w:type="dxa"/>
          </w:tcPr>
          <w:p w:rsidR="00E4306A" w:rsidRPr="00E4306A" w:rsidRDefault="00E4306A" w:rsidP="00E4306A">
            <w:pPr>
              <w:contextualSpacing/>
              <w:jc w:val="center"/>
              <w:rPr>
                <w:rFonts w:eastAsia="Calibri"/>
                <w:sz w:val="26"/>
                <w:szCs w:val="26"/>
              </w:rPr>
            </w:pPr>
          </w:p>
        </w:tc>
        <w:tc>
          <w:tcPr>
            <w:tcW w:w="851" w:type="dxa"/>
          </w:tcPr>
          <w:p w:rsidR="00E4306A" w:rsidRPr="00E4306A" w:rsidRDefault="00E4306A" w:rsidP="00E4306A">
            <w:pPr>
              <w:contextualSpacing/>
              <w:jc w:val="center"/>
              <w:rPr>
                <w:rFonts w:eastAsia="Calibri"/>
                <w:sz w:val="26"/>
                <w:szCs w:val="26"/>
              </w:rPr>
            </w:pPr>
          </w:p>
        </w:tc>
        <w:tc>
          <w:tcPr>
            <w:tcW w:w="850" w:type="dxa"/>
          </w:tcPr>
          <w:p w:rsidR="00E4306A" w:rsidRPr="00E4306A" w:rsidRDefault="00E4306A" w:rsidP="00E4306A">
            <w:pPr>
              <w:contextualSpacing/>
              <w:jc w:val="center"/>
              <w:rPr>
                <w:rFonts w:eastAsia="Calibri"/>
                <w:sz w:val="26"/>
                <w:szCs w:val="26"/>
              </w:rPr>
            </w:pPr>
          </w:p>
        </w:tc>
        <w:tc>
          <w:tcPr>
            <w:tcW w:w="992" w:type="dxa"/>
          </w:tcPr>
          <w:p w:rsidR="00E4306A" w:rsidRPr="00E4306A" w:rsidRDefault="00E4306A" w:rsidP="00E4306A">
            <w:pPr>
              <w:contextualSpacing/>
              <w:jc w:val="center"/>
              <w:rPr>
                <w:rFonts w:eastAsia="Calibri"/>
                <w:sz w:val="26"/>
                <w:szCs w:val="26"/>
              </w:rPr>
            </w:pPr>
            <w:r w:rsidRPr="00E4306A">
              <w:rPr>
                <w:rFonts w:eastAsia="Calibri"/>
                <w:sz w:val="26"/>
                <w:szCs w:val="26"/>
              </w:rPr>
              <w:t>x</w:t>
            </w: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color w:val="000000"/>
          <w:sz w:val="26"/>
          <w:szCs w:val="26"/>
        </w:rPr>
      </w:pPr>
      <w:r w:rsidRPr="00E4306A">
        <w:rPr>
          <w:rFonts w:ascii="Times New Roman" w:eastAsia="Calibri" w:hAnsi="Times New Roman" w:cs="Times New Roman"/>
          <w:b/>
          <w:color w:val="000000"/>
          <w:sz w:val="26"/>
          <w:szCs w:val="26"/>
        </w:rPr>
        <w:t>10.3. Nội dung chi tiết học phần</w:t>
      </w:r>
    </w:p>
    <w:tbl>
      <w:tblPr>
        <w:tblStyle w:val="TableGrid14"/>
        <w:tblW w:w="9270" w:type="dxa"/>
        <w:tblInd w:w="-72" w:type="dxa"/>
        <w:tblLayout w:type="fixed"/>
        <w:tblLook w:val="04A0" w:firstRow="1" w:lastRow="0" w:firstColumn="1" w:lastColumn="0" w:noHBand="0" w:noVBand="1"/>
      </w:tblPr>
      <w:tblGrid>
        <w:gridCol w:w="990"/>
        <w:gridCol w:w="4347"/>
        <w:gridCol w:w="1417"/>
        <w:gridCol w:w="797"/>
        <w:gridCol w:w="1719"/>
      </w:tblGrid>
      <w:tr w:rsidR="00E4306A" w:rsidRPr="00E4306A" w:rsidTr="00E4306A">
        <w:tc>
          <w:tcPr>
            <w:tcW w:w="9270" w:type="dxa"/>
            <w:gridSpan w:val="5"/>
            <w:shd w:val="clear" w:color="auto" w:fill="DAEEF3"/>
            <w:vAlign w:val="center"/>
          </w:tcPr>
          <w:p w:rsidR="00E4306A" w:rsidRPr="00E4306A" w:rsidRDefault="00E4306A" w:rsidP="00E4306A">
            <w:pPr>
              <w:spacing w:line="288" w:lineRule="auto"/>
              <w:jc w:val="center"/>
              <w:rPr>
                <w:rFonts w:eastAsia="Calibri"/>
                <w:sz w:val="26"/>
                <w:szCs w:val="26"/>
                <w:lang w:val="vi-VN"/>
              </w:rPr>
            </w:pPr>
            <w:r w:rsidRPr="00E4306A">
              <w:rPr>
                <w:rFonts w:eastAsia="Calibri"/>
                <w:b/>
                <w:sz w:val="26"/>
                <w:szCs w:val="26"/>
                <w:lang w:val="pt-BR"/>
              </w:rPr>
              <w:t>Chương 1:</w:t>
            </w:r>
            <w:r w:rsidRPr="00E4306A">
              <w:rPr>
                <w:rFonts w:eastAsia="Calibri"/>
                <w:sz w:val="26"/>
                <w:szCs w:val="26"/>
                <w:lang w:val="vi-VN"/>
              </w:rPr>
              <w:t xml:space="preserve"> </w:t>
            </w:r>
          </w:p>
          <w:p w:rsidR="00E4306A" w:rsidRPr="00E4306A" w:rsidRDefault="00E4306A" w:rsidP="00E4306A">
            <w:pPr>
              <w:jc w:val="center"/>
              <w:rPr>
                <w:rFonts w:eastAsia="Calibri"/>
                <w:b/>
                <w:color w:val="000000"/>
                <w:sz w:val="26"/>
                <w:szCs w:val="26"/>
              </w:rPr>
            </w:pPr>
            <w:r w:rsidRPr="00E4306A">
              <w:rPr>
                <w:rFonts w:eastAsia="Calibri"/>
                <w:b/>
                <w:sz w:val="26"/>
                <w:szCs w:val="26"/>
                <w:lang w:val="de-DE"/>
              </w:rPr>
              <w:t>KHÁI QUÁT VĂN HỌC ĐỊA PHƯƠNG KHU VỰC MIỀN NÚI PHÍA BẮC</w:t>
            </w:r>
            <w:r w:rsidRPr="00E4306A">
              <w:rPr>
                <w:rFonts w:eastAsia="Calibri"/>
                <w:b/>
                <w:sz w:val="26"/>
                <w:szCs w:val="26"/>
              </w:rPr>
              <w:t xml:space="preserve"> </w:t>
            </w:r>
          </w:p>
        </w:tc>
      </w:tr>
      <w:tr w:rsidR="00E4306A" w:rsidRPr="00E4306A" w:rsidTr="00E4306A">
        <w:tc>
          <w:tcPr>
            <w:tcW w:w="990"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LLOs</w:t>
            </w:r>
          </w:p>
        </w:tc>
        <w:tc>
          <w:tcPr>
            <w:tcW w:w="4347"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Nội dung</w:t>
            </w:r>
          </w:p>
        </w:tc>
        <w:tc>
          <w:tcPr>
            <w:tcW w:w="2214" w:type="dxa"/>
            <w:gridSpan w:val="2"/>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Hình thức/</w:t>
            </w:r>
          </w:p>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phương pháp</w:t>
            </w:r>
          </w:p>
        </w:tc>
        <w:tc>
          <w:tcPr>
            <w:tcW w:w="1719" w:type="dxa"/>
            <w:vMerge w:val="restart"/>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Học liệu</w:t>
            </w:r>
          </w:p>
        </w:tc>
      </w:tr>
      <w:tr w:rsidR="00E4306A" w:rsidRPr="00E4306A" w:rsidTr="00E4306A">
        <w:tc>
          <w:tcPr>
            <w:tcW w:w="990" w:type="dxa"/>
            <w:vMerge/>
            <w:shd w:val="clear" w:color="auto" w:fill="DAEEF3"/>
            <w:vAlign w:val="center"/>
          </w:tcPr>
          <w:p w:rsidR="00E4306A" w:rsidRPr="00E4306A" w:rsidRDefault="00E4306A" w:rsidP="00E4306A">
            <w:pPr>
              <w:jc w:val="center"/>
              <w:rPr>
                <w:rFonts w:eastAsia="Calibri"/>
                <w:b/>
                <w:color w:val="000000"/>
                <w:sz w:val="26"/>
                <w:szCs w:val="26"/>
              </w:rPr>
            </w:pPr>
          </w:p>
        </w:tc>
        <w:tc>
          <w:tcPr>
            <w:tcW w:w="4347" w:type="dxa"/>
            <w:vMerge/>
            <w:shd w:val="clear" w:color="auto" w:fill="DAEEF3"/>
            <w:vAlign w:val="center"/>
          </w:tcPr>
          <w:p w:rsidR="00E4306A" w:rsidRPr="00E4306A" w:rsidRDefault="00E4306A" w:rsidP="00E4306A">
            <w:pPr>
              <w:jc w:val="center"/>
              <w:rPr>
                <w:rFonts w:eastAsia="Calibri"/>
                <w:b/>
                <w:color w:val="000000"/>
                <w:sz w:val="26"/>
                <w:szCs w:val="26"/>
              </w:rPr>
            </w:pPr>
          </w:p>
        </w:tc>
        <w:tc>
          <w:tcPr>
            <w:tcW w:w="1417" w:type="dxa"/>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Dạy học</w:t>
            </w:r>
          </w:p>
        </w:tc>
        <w:tc>
          <w:tcPr>
            <w:tcW w:w="797" w:type="dxa"/>
            <w:shd w:val="clear" w:color="auto" w:fill="DAEEF3"/>
            <w:vAlign w:val="center"/>
          </w:tcPr>
          <w:p w:rsidR="00E4306A" w:rsidRPr="00E4306A" w:rsidRDefault="00E4306A" w:rsidP="00E4306A">
            <w:pPr>
              <w:jc w:val="center"/>
              <w:rPr>
                <w:rFonts w:eastAsia="Calibri"/>
                <w:b/>
                <w:color w:val="000000"/>
                <w:sz w:val="24"/>
                <w:szCs w:val="24"/>
              </w:rPr>
            </w:pPr>
            <w:r w:rsidRPr="00E4306A">
              <w:rPr>
                <w:rFonts w:eastAsia="Calibri"/>
                <w:b/>
                <w:color w:val="000000"/>
                <w:sz w:val="24"/>
                <w:szCs w:val="24"/>
              </w:rPr>
              <w:t>Đánh giá</w:t>
            </w:r>
          </w:p>
        </w:tc>
        <w:tc>
          <w:tcPr>
            <w:tcW w:w="1719" w:type="dxa"/>
            <w:vMerge/>
            <w:shd w:val="clear" w:color="auto" w:fill="DAEEF3"/>
            <w:vAlign w:val="center"/>
          </w:tcPr>
          <w:p w:rsidR="00E4306A" w:rsidRPr="00E4306A" w:rsidRDefault="00E4306A" w:rsidP="00E4306A">
            <w:pPr>
              <w:jc w:val="center"/>
              <w:rPr>
                <w:rFonts w:eastAsia="Calibri"/>
                <w:b/>
                <w:color w:val="000000"/>
                <w:sz w:val="26"/>
                <w:szCs w:val="26"/>
              </w:rPr>
            </w:pPr>
          </w:p>
        </w:tc>
      </w:tr>
      <w:tr w:rsidR="00E4306A" w:rsidRPr="00E4306A" w:rsidTr="00F317ED">
        <w:trPr>
          <w:trHeight w:val="507"/>
        </w:trPr>
        <w:tc>
          <w:tcPr>
            <w:tcW w:w="990" w:type="dxa"/>
          </w:tcPr>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LLO2</w:t>
            </w: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tc>
        <w:tc>
          <w:tcPr>
            <w:tcW w:w="4347" w:type="dxa"/>
          </w:tcPr>
          <w:p w:rsidR="00E4306A" w:rsidRPr="00E4306A" w:rsidRDefault="00E4306A" w:rsidP="00E4306A">
            <w:pPr>
              <w:spacing w:before="120" w:line="276" w:lineRule="auto"/>
              <w:rPr>
                <w:rFonts w:eastAsia="Calibri"/>
                <w:b/>
                <w:sz w:val="26"/>
                <w:szCs w:val="26"/>
              </w:rPr>
            </w:pPr>
            <w:r w:rsidRPr="00E4306A">
              <w:rPr>
                <w:rFonts w:eastAsia="Calibri"/>
                <w:b/>
                <w:sz w:val="26"/>
                <w:szCs w:val="26"/>
                <w:lang w:val="pt-BR"/>
              </w:rPr>
              <w:t>A. Nội dung thực hiện trên lớp (</w:t>
            </w:r>
            <w:r w:rsidRPr="00E4306A">
              <w:rPr>
                <w:rFonts w:eastAsia="Calibri"/>
                <w:b/>
                <w:sz w:val="26"/>
                <w:szCs w:val="26"/>
              </w:rPr>
              <w:t>14</w:t>
            </w:r>
            <w:r w:rsidRPr="00E4306A">
              <w:rPr>
                <w:rFonts w:eastAsia="Calibri"/>
                <w:b/>
                <w:sz w:val="26"/>
                <w:szCs w:val="26"/>
                <w:lang w:val="vi-VN"/>
              </w:rPr>
              <w:t xml:space="preserve"> </w:t>
            </w:r>
            <w:r w:rsidRPr="00E4306A">
              <w:rPr>
                <w:rFonts w:eastAsia="Calibri"/>
                <w:b/>
                <w:sz w:val="26"/>
                <w:szCs w:val="26"/>
                <w:lang w:val="pt-BR"/>
              </w:rPr>
              <w:t>tiết)</w:t>
            </w:r>
          </w:p>
          <w:p w:rsidR="00E4306A" w:rsidRPr="00E4306A" w:rsidRDefault="00E4306A" w:rsidP="00E4306A">
            <w:pPr>
              <w:spacing w:before="120" w:line="276" w:lineRule="auto"/>
              <w:rPr>
                <w:rFonts w:eastAsia="Calibri"/>
                <w:b/>
                <w:sz w:val="26"/>
                <w:szCs w:val="26"/>
              </w:rPr>
            </w:pPr>
            <w:r w:rsidRPr="00E4306A">
              <w:rPr>
                <w:rFonts w:eastAsia="Calibri"/>
                <w:b/>
                <w:sz w:val="26"/>
                <w:szCs w:val="26"/>
                <w:lang w:val="pt-BR"/>
              </w:rPr>
              <w:t>* Nội dung giảng dạy lí thuyết (</w:t>
            </w:r>
            <w:r w:rsidRPr="00E4306A">
              <w:rPr>
                <w:rFonts w:eastAsia="Calibri"/>
                <w:b/>
                <w:sz w:val="26"/>
                <w:szCs w:val="26"/>
              </w:rPr>
              <w:t>8 tiết)</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1.1. Khái niệm văn học địa phương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1.2. Đặc điểm về địa lí tự nhiên và văn hoá, xã hội ảnh hưởng đến văn học</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1.2.1. Đặc điểm về địa lí, tự nhiên</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lastRenderedPageBreak/>
              <w:t>1.2.2. Đặc điểm về văn hoá, xã hội</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1.3. Các chặng đường vận động và phát triển của văn học</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1.3.1. Giai đoạn 1945 - 1975</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1.3.2. Giai đoạn 1975 đến nay</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1.4. Những đặc điểm cơ bản của văn học</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1.4.1. Văn học phản ánh hiện thực cuộc sống và tâm hồn con người miền núi</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1.4.2. Văn học giàu bản sắc văn hoá dân tộc</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1.4.3. Văn học chịu ảnh hưởng của văn học dân gian các dân tộc thiểu số</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1.5. Vị trí và vai trò của văn học địa phương</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lastRenderedPageBreak/>
              <w:t>-</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t xml:space="preserve">-Đàm thoại, nghiên cứu bài học </w:t>
            </w:r>
          </w:p>
          <w:p w:rsidR="00E4306A" w:rsidRPr="00E4306A" w:rsidRDefault="00E4306A" w:rsidP="00E4306A">
            <w:pPr>
              <w:spacing w:line="288" w:lineRule="auto"/>
              <w:jc w:val="both"/>
              <w:rPr>
                <w:rFonts w:eastAsia="Calibri"/>
                <w:i/>
                <w:color w:val="000000"/>
                <w:sz w:val="26"/>
                <w:szCs w:val="26"/>
              </w:rPr>
            </w:pPr>
          </w:p>
        </w:tc>
        <w:tc>
          <w:tcPr>
            <w:tcW w:w="797" w:type="dxa"/>
          </w:tcPr>
          <w:p w:rsidR="00E4306A" w:rsidRPr="00E4306A" w:rsidRDefault="00E4306A" w:rsidP="00E4306A">
            <w:pPr>
              <w:jc w:val="both"/>
              <w:rPr>
                <w:rFonts w:eastAsia="Calibri"/>
                <w:color w:val="000000"/>
                <w:sz w:val="26"/>
                <w:szCs w:val="26"/>
              </w:rPr>
            </w:pPr>
            <w:r w:rsidRPr="00E4306A">
              <w:rPr>
                <w:rFonts w:eastAsia="Calibri"/>
                <w:sz w:val="26"/>
                <w:szCs w:val="26"/>
              </w:rPr>
              <w:t>A1, A4</w:t>
            </w:r>
          </w:p>
        </w:tc>
        <w:tc>
          <w:tcPr>
            <w:tcW w:w="1719" w:type="dxa"/>
          </w:tcPr>
          <w:p w:rsidR="00E4306A" w:rsidRPr="00E4306A" w:rsidRDefault="00E4306A" w:rsidP="00E4306A">
            <w:pPr>
              <w:jc w:val="both"/>
              <w:rPr>
                <w:rFonts w:eastAsia="Calibri"/>
                <w:b/>
                <w:color w:val="000000"/>
                <w:sz w:val="26"/>
                <w:szCs w:val="26"/>
              </w:rPr>
            </w:pPr>
            <w:r w:rsidRPr="00E4306A">
              <w:rPr>
                <w:rFonts w:eastAsia="Calibri"/>
                <w:sz w:val="26"/>
                <w:szCs w:val="26"/>
              </w:rPr>
              <w:t xml:space="preserve">[1] [2] [3] </w:t>
            </w: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lastRenderedPageBreak/>
              <w:t>LLO3</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LLO8</w:t>
            </w:r>
          </w:p>
          <w:p w:rsidR="00E4306A" w:rsidRPr="00E4306A" w:rsidRDefault="00E4306A" w:rsidP="00E4306A">
            <w:pPr>
              <w:rPr>
                <w:rFonts w:eastAsia="Calibri"/>
                <w:color w:val="0070C0"/>
                <w:sz w:val="26"/>
                <w:szCs w:val="26"/>
                <w:lang w:val="pt-BR"/>
              </w:rPr>
            </w:pPr>
          </w:p>
          <w:p w:rsidR="00E4306A" w:rsidRPr="00E4306A" w:rsidRDefault="00E4306A" w:rsidP="00E4306A">
            <w:pPr>
              <w:rPr>
                <w:rFonts w:eastAsia="Calibri"/>
                <w:color w:val="0070C0"/>
                <w:sz w:val="26"/>
                <w:szCs w:val="26"/>
                <w:lang w:val="pt-BR"/>
              </w:rPr>
            </w:pPr>
          </w:p>
        </w:tc>
        <w:tc>
          <w:tcPr>
            <w:tcW w:w="4347" w:type="dxa"/>
          </w:tcPr>
          <w:p w:rsidR="00E4306A" w:rsidRPr="00E4306A" w:rsidRDefault="00E4306A" w:rsidP="00E4306A">
            <w:pPr>
              <w:spacing w:line="276" w:lineRule="auto"/>
              <w:rPr>
                <w:rFonts w:eastAsia="Calibri"/>
                <w:b/>
                <w:sz w:val="26"/>
                <w:szCs w:val="26"/>
              </w:rPr>
            </w:pPr>
            <w:r w:rsidRPr="00E4306A">
              <w:rPr>
                <w:rFonts w:eastAsia="Calibri"/>
                <w:b/>
                <w:sz w:val="26"/>
                <w:szCs w:val="26"/>
              </w:rPr>
              <w:t>* Nội dung bài tập (2 tiết)</w:t>
            </w:r>
            <w:r w:rsidRPr="00E4306A">
              <w:rPr>
                <w:rFonts w:eastAsia="Calibri"/>
                <w:sz w:val="26"/>
                <w:szCs w:val="26"/>
              </w:rPr>
              <w:t xml:space="preserve"> </w:t>
            </w:r>
          </w:p>
          <w:p w:rsidR="00E4306A" w:rsidRPr="00E4306A" w:rsidRDefault="00E4306A" w:rsidP="00E4306A">
            <w:pPr>
              <w:spacing w:line="276" w:lineRule="auto"/>
              <w:jc w:val="both"/>
              <w:rPr>
                <w:rFonts w:eastAsia="Calibri"/>
                <w:sz w:val="26"/>
                <w:szCs w:val="26"/>
              </w:rPr>
            </w:pPr>
            <w:r w:rsidRPr="00E4306A">
              <w:rPr>
                <w:rFonts w:eastAsia="Calibri"/>
                <w:sz w:val="26"/>
                <w:szCs w:val="26"/>
              </w:rPr>
              <w:t xml:space="preserve"> </w:t>
            </w:r>
            <w:r w:rsidRPr="00E4306A">
              <w:rPr>
                <w:rFonts w:eastAsia="Calibri"/>
                <w:sz w:val="26"/>
                <w:szCs w:val="26"/>
                <w:lang w:val="de-DE"/>
              </w:rPr>
              <w:t>Giới thiệu về văn học địa phương nơi anh/chị sinh sống hoặc công tác.</w:t>
            </w:r>
          </w:p>
        </w:tc>
        <w:tc>
          <w:tcPr>
            <w:tcW w:w="1417" w:type="dxa"/>
          </w:tcPr>
          <w:p w:rsidR="00E4306A" w:rsidRPr="00E4306A" w:rsidRDefault="00E4306A" w:rsidP="00E4306A">
            <w:pPr>
              <w:spacing w:line="288" w:lineRule="auto"/>
              <w:jc w:val="both"/>
              <w:rPr>
                <w:rFonts w:eastAsia="Calibri"/>
                <w:i/>
                <w:color w:val="000000"/>
                <w:sz w:val="26"/>
                <w:szCs w:val="26"/>
                <w:lang w:val="sv-SE"/>
              </w:rPr>
            </w:pPr>
            <w:r w:rsidRPr="00E4306A">
              <w:rPr>
                <w:rFonts w:eastAsia="Calibri"/>
                <w:i/>
                <w:color w:val="000000"/>
                <w:sz w:val="26"/>
                <w:szCs w:val="26"/>
                <w:lang w:val="sv-SE"/>
              </w:rPr>
              <w:t>Bài tập nhóm</w:t>
            </w: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color w:val="0070C0"/>
                <w:sz w:val="26"/>
                <w:szCs w:val="26"/>
              </w:rPr>
            </w:pPr>
            <w:r w:rsidRPr="00E4306A">
              <w:rPr>
                <w:rFonts w:eastAsia="Calibri"/>
                <w:sz w:val="26"/>
                <w:szCs w:val="26"/>
              </w:rPr>
              <w:t>A2</w:t>
            </w: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LLO4</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LLO5</w:t>
            </w:r>
          </w:p>
          <w:p w:rsidR="00E4306A" w:rsidRPr="00E4306A" w:rsidRDefault="00E4306A" w:rsidP="00E4306A">
            <w:pPr>
              <w:rPr>
                <w:rFonts w:eastAsia="Calibri"/>
                <w:color w:val="0070C0"/>
                <w:sz w:val="26"/>
                <w:szCs w:val="26"/>
                <w:lang w:val="pt-BR"/>
              </w:rPr>
            </w:pPr>
          </w:p>
        </w:tc>
        <w:tc>
          <w:tcPr>
            <w:tcW w:w="4347" w:type="dxa"/>
          </w:tcPr>
          <w:p w:rsidR="00E4306A" w:rsidRPr="00E4306A" w:rsidRDefault="00E4306A" w:rsidP="00E4306A">
            <w:pPr>
              <w:spacing w:before="120" w:line="276" w:lineRule="auto"/>
              <w:jc w:val="both"/>
              <w:rPr>
                <w:rFonts w:eastAsia="Calibri"/>
                <w:b/>
                <w:sz w:val="26"/>
                <w:szCs w:val="26"/>
                <w:lang w:val="de-DE"/>
              </w:rPr>
            </w:pPr>
            <w:r w:rsidRPr="00E4306A">
              <w:rPr>
                <w:rFonts w:eastAsia="Calibri"/>
                <w:b/>
                <w:sz w:val="26"/>
                <w:szCs w:val="26"/>
                <w:lang w:val="de-DE"/>
              </w:rPr>
              <w:t xml:space="preserve">* Nội dung thực hành (2 tiết) </w:t>
            </w:r>
          </w:p>
          <w:p w:rsidR="00E4306A" w:rsidRPr="00E4306A" w:rsidRDefault="00E4306A" w:rsidP="00E4306A">
            <w:pPr>
              <w:spacing w:before="120" w:line="276" w:lineRule="auto"/>
              <w:jc w:val="both"/>
              <w:rPr>
                <w:rFonts w:eastAsia="Calibri"/>
                <w:sz w:val="26"/>
                <w:szCs w:val="26"/>
                <w:lang w:val="de-DE"/>
              </w:rPr>
            </w:pPr>
            <w:r w:rsidRPr="00E4306A">
              <w:rPr>
                <w:rFonts w:eastAsia="Calibri"/>
                <w:sz w:val="26"/>
                <w:szCs w:val="26"/>
                <w:lang w:val="de-DE"/>
              </w:rPr>
              <w:t>Thống kê và đánh giá về đóng góp của một số tác giả tiêu biểu của văn học Thái Nguyên.</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Thực hành nhóm</w:t>
            </w:r>
            <w:r w:rsidRPr="00E4306A">
              <w:rPr>
                <w:rFonts w:eastAsia="Calibri"/>
                <w:bCs/>
                <w:sz w:val="26"/>
                <w:szCs w:val="26"/>
              </w:rPr>
              <w:t xml:space="preserve"> </w:t>
            </w:r>
          </w:p>
          <w:p w:rsidR="00E4306A" w:rsidRPr="00E4306A" w:rsidRDefault="00E4306A" w:rsidP="00E4306A">
            <w:pPr>
              <w:jc w:val="both"/>
              <w:rPr>
                <w:rFonts w:eastAsia="Calibri"/>
                <w:i/>
                <w:color w:val="0070C0"/>
                <w:sz w:val="26"/>
                <w:szCs w:val="26"/>
                <w:lang w:val="sv-SE"/>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color w:val="0070C0"/>
                <w:sz w:val="26"/>
                <w:szCs w:val="26"/>
              </w:rPr>
            </w:pPr>
            <w:r w:rsidRPr="00E4306A">
              <w:rPr>
                <w:rFonts w:eastAsia="Calibri"/>
                <w:sz w:val="26"/>
                <w:szCs w:val="26"/>
              </w:rPr>
              <w:t>A2</w:t>
            </w: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LLO6</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LLO7</w:t>
            </w:r>
          </w:p>
          <w:p w:rsidR="00E4306A" w:rsidRPr="00E4306A" w:rsidRDefault="00E4306A" w:rsidP="00E4306A">
            <w:pPr>
              <w:rPr>
                <w:rFonts w:eastAsia="Calibri"/>
                <w:color w:val="0070C0"/>
                <w:sz w:val="26"/>
                <w:szCs w:val="26"/>
                <w:lang w:val="pt-BR"/>
              </w:rPr>
            </w:pPr>
          </w:p>
        </w:tc>
        <w:tc>
          <w:tcPr>
            <w:tcW w:w="4347" w:type="dxa"/>
          </w:tcPr>
          <w:p w:rsidR="00E4306A" w:rsidRPr="00E4306A" w:rsidRDefault="00E4306A" w:rsidP="00E4306A">
            <w:pPr>
              <w:spacing w:before="120" w:line="276" w:lineRule="auto"/>
              <w:jc w:val="both"/>
              <w:rPr>
                <w:rFonts w:eastAsia="Calibri"/>
                <w:b/>
                <w:sz w:val="26"/>
                <w:szCs w:val="26"/>
                <w:lang w:val="de-DE"/>
              </w:rPr>
            </w:pPr>
            <w:r w:rsidRPr="00E4306A">
              <w:rPr>
                <w:rFonts w:eastAsia="Calibri"/>
                <w:b/>
                <w:sz w:val="26"/>
                <w:szCs w:val="26"/>
                <w:lang w:val="de-DE"/>
              </w:rPr>
              <w:t>* Nội dung thảo luận (2 tiết)</w:t>
            </w:r>
          </w:p>
          <w:p w:rsidR="00E4306A" w:rsidRPr="00E4306A" w:rsidRDefault="00E4306A" w:rsidP="00E4306A">
            <w:pPr>
              <w:spacing w:before="120" w:line="276" w:lineRule="auto"/>
              <w:jc w:val="both"/>
              <w:rPr>
                <w:rFonts w:eastAsia="Calibri"/>
                <w:sz w:val="26"/>
                <w:szCs w:val="26"/>
                <w:lang w:val="de-DE"/>
              </w:rPr>
            </w:pPr>
            <w:r w:rsidRPr="00E4306A">
              <w:rPr>
                <w:rFonts w:eastAsia="Calibri"/>
                <w:sz w:val="26"/>
                <w:szCs w:val="26"/>
                <w:lang w:val="de-DE"/>
              </w:rPr>
              <w:t>Đánh giá về vị trí của văn học địa phương trong dòng chảy chung của nền văn học Việt Nam hiện đại.</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jc w:val="both"/>
              <w:rPr>
                <w:rFonts w:eastAsia="Calibri"/>
                <w:i/>
                <w:color w:val="0070C0"/>
                <w:sz w:val="26"/>
                <w:szCs w:val="26"/>
                <w:lang w:val="sv-SE"/>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color w:val="0070C0"/>
                <w:sz w:val="26"/>
                <w:szCs w:val="26"/>
              </w:rPr>
            </w:pPr>
            <w:r w:rsidRPr="00E4306A">
              <w:rPr>
                <w:rFonts w:eastAsia="Calibri"/>
                <w:sz w:val="26"/>
                <w:szCs w:val="26"/>
              </w:rPr>
              <w:t>A2</w:t>
            </w: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w:t>
            </w:r>
          </w:p>
          <w:p w:rsidR="00E4306A" w:rsidRPr="00E4306A" w:rsidRDefault="00E4306A" w:rsidP="00E4306A">
            <w:pPr>
              <w:rPr>
                <w:rFonts w:eastAsia="Calibri"/>
                <w:color w:val="0070C0"/>
                <w:sz w:val="26"/>
                <w:szCs w:val="26"/>
                <w:lang w:val="pt-BR"/>
              </w:rPr>
            </w:pPr>
          </w:p>
        </w:tc>
        <w:tc>
          <w:tcPr>
            <w:tcW w:w="4347" w:type="dxa"/>
          </w:tcPr>
          <w:p w:rsidR="00E4306A" w:rsidRPr="00E4306A" w:rsidRDefault="00E4306A" w:rsidP="00E4306A">
            <w:pPr>
              <w:spacing w:line="276" w:lineRule="auto"/>
              <w:jc w:val="both"/>
              <w:rPr>
                <w:rFonts w:eastAsia="Calibri"/>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 (20 tiết)</w:t>
            </w:r>
            <w:r w:rsidRPr="00E4306A">
              <w:rPr>
                <w:rFonts w:eastAsia="Calibri"/>
                <w:bCs/>
                <w:sz w:val="26"/>
                <w:szCs w:val="26"/>
                <w:lang w:val="de-DE"/>
              </w:rPr>
              <w:t>:</w:t>
            </w:r>
            <w:r w:rsidRPr="00E4306A">
              <w:rPr>
                <w:rFonts w:eastAsia="Calibri"/>
                <w:bCs/>
                <w:sz w:val="26"/>
                <w:szCs w:val="26"/>
                <w:lang w:val="vi-VN"/>
              </w:rPr>
              <w:t xml:space="preserve"> HV tự nghiên cứu các vấn đề sau: </w:t>
            </w:r>
          </w:p>
          <w:p w:rsidR="00E4306A" w:rsidRPr="00E4306A" w:rsidRDefault="00E4306A" w:rsidP="00E4306A">
            <w:pPr>
              <w:spacing w:before="120" w:line="276" w:lineRule="auto"/>
              <w:jc w:val="both"/>
              <w:rPr>
                <w:rFonts w:eastAsia="Calibri"/>
                <w:sz w:val="26"/>
                <w:szCs w:val="26"/>
                <w:lang w:val="vi-VN"/>
              </w:rPr>
            </w:pPr>
            <w:r w:rsidRPr="00E4306A">
              <w:rPr>
                <w:rFonts w:eastAsia="Calibri"/>
                <w:sz w:val="26"/>
                <w:szCs w:val="26"/>
                <w:lang w:val="vi-VN"/>
              </w:rPr>
              <w:t>1. Đánh giá về vai trò, vị trí của văn học địa phương trong chương trình giáo dục hiện nay.</w:t>
            </w:r>
          </w:p>
          <w:p w:rsidR="00E4306A" w:rsidRPr="00E4306A" w:rsidRDefault="00E4306A" w:rsidP="00E4306A">
            <w:pPr>
              <w:spacing w:before="120" w:line="276" w:lineRule="auto"/>
              <w:jc w:val="both"/>
              <w:rPr>
                <w:rFonts w:eastAsia="Calibri"/>
                <w:b/>
                <w:sz w:val="26"/>
                <w:szCs w:val="26"/>
                <w:lang w:val="de-DE"/>
              </w:rPr>
            </w:pPr>
            <w:r w:rsidRPr="00E4306A">
              <w:rPr>
                <w:rFonts w:eastAsia="Calibri"/>
                <w:sz w:val="26"/>
                <w:szCs w:val="26"/>
                <w:lang w:val="vi-VN"/>
              </w:rPr>
              <w:t>2. Những yếu tố cơ bản tác động tới quá trình phát triển của văn học địa phương.</w:t>
            </w:r>
          </w:p>
        </w:tc>
        <w:tc>
          <w:tcPr>
            <w:tcW w:w="1417" w:type="dxa"/>
          </w:tcPr>
          <w:p w:rsidR="00E4306A" w:rsidRPr="00E4306A" w:rsidRDefault="00E4306A" w:rsidP="00E4306A">
            <w:pPr>
              <w:spacing w:line="288" w:lineRule="auto"/>
              <w:jc w:val="both"/>
              <w:rPr>
                <w:rFonts w:eastAsia="Calibri"/>
                <w:i/>
                <w:sz w:val="26"/>
                <w:szCs w:val="26"/>
              </w:rPr>
            </w:pPr>
          </w:p>
          <w:p w:rsidR="00E4306A" w:rsidRPr="00E4306A" w:rsidRDefault="00E4306A" w:rsidP="00E4306A">
            <w:pPr>
              <w:spacing w:line="288" w:lineRule="auto"/>
              <w:jc w:val="both"/>
              <w:rPr>
                <w:rFonts w:eastAsia="Calibri"/>
                <w:sz w:val="26"/>
                <w:szCs w:val="26"/>
              </w:rPr>
            </w:pPr>
            <w:r w:rsidRPr="00E4306A">
              <w:rPr>
                <w:rFonts w:eastAsia="Calibri"/>
                <w:sz w:val="26"/>
                <w:szCs w:val="26"/>
              </w:rPr>
              <w:t xml:space="preserve">HV làm bài tập vào vở cá nhân. </w:t>
            </w:r>
          </w:p>
          <w:p w:rsidR="00E4306A" w:rsidRPr="00E4306A" w:rsidRDefault="00E4306A" w:rsidP="00E4306A">
            <w:pPr>
              <w:jc w:val="both"/>
              <w:rPr>
                <w:rFonts w:eastAsia="Calibri"/>
                <w:i/>
                <w:color w:val="0070C0"/>
                <w:sz w:val="26"/>
                <w:szCs w:val="26"/>
                <w:lang w:val="sv-SE"/>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color w:val="0070C0"/>
                <w:sz w:val="26"/>
                <w:szCs w:val="26"/>
              </w:rPr>
            </w:pPr>
          </w:p>
        </w:tc>
        <w:tc>
          <w:tcPr>
            <w:tcW w:w="1719" w:type="dxa"/>
          </w:tcPr>
          <w:p w:rsidR="00E4306A" w:rsidRPr="00E4306A" w:rsidRDefault="00E4306A" w:rsidP="00E4306A">
            <w:pPr>
              <w:jc w:val="both"/>
              <w:rPr>
                <w:rFonts w:eastAsia="Calibri"/>
                <w:color w:val="000000"/>
                <w:sz w:val="26"/>
                <w:szCs w:val="26"/>
              </w:rPr>
            </w:pPr>
          </w:p>
        </w:tc>
      </w:tr>
      <w:tr w:rsidR="00E4306A" w:rsidRPr="00E4306A" w:rsidTr="00E4306A">
        <w:tc>
          <w:tcPr>
            <w:tcW w:w="9270" w:type="dxa"/>
            <w:gridSpan w:val="5"/>
            <w:shd w:val="clear" w:color="auto" w:fill="DAEEF3"/>
            <w:vAlign w:val="center"/>
          </w:tcPr>
          <w:p w:rsidR="00E4306A" w:rsidRPr="00E4306A" w:rsidRDefault="00E4306A" w:rsidP="00E4306A">
            <w:pPr>
              <w:jc w:val="center"/>
              <w:rPr>
                <w:rFonts w:eastAsia="Calibri"/>
                <w:sz w:val="26"/>
                <w:szCs w:val="26"/>
              </w:rPr>
            </w:pPr>
            <w:r w:rsidRPr="00E4306A">
              <w:rPr>
                <w:rFonts w:eastAsia="Calibri"/>
                <w:b/>
                <w:sz w:val="26"/>
                <w:szCs w:val="26"/>
                <w:lang w:val="pt-BR"/>
              </w:rPr>
              <w:lastRenderedPageBreak/>
              <w:t>Chương 2.</w:t>
            </w:r>
            <w:r w:rsidRPr="00E4306A">
              <w:rPr>
                <w:rFonts w:eastAsia="Calibri"/>
                <w:sz w:val="26"/>
                <w:szCs w:val="26"/>
              </w:rPr>
              <w:t xml:space="preserve"> </w:t>
            </w:r>
          </w:p>
          <w:p w:rsidR="00E4306A" w:rsidRPr="00E4306A" w:rsidRDefault="00E4306A" w:rsidP="00E4306A">
            <w:pPr>
              <w:jc w:val="center"/>
              <w:rPr>
                <w:rFonts w:eastAsia="Calibri"/>
                <w:b/>
                <w:sz w:val="26"/>
                <w:szCs w:val="26"/>
                <w:lang w:val="de-DE"/>
              </w:rPr>
            </w:pPr>
            <w:r w:rsidRPr="00E4306A">
              <w:rPr>
                <w:rFonts w:eastAsia="Calibri"/>
                <w:b/>
                <w:sz w:val="26"/>
                <w:szCs w:val="26"/>
                <w:lang w:val="de-DE"/>
              </w:rPr>
              <w:t>VĂN HỌC ĐỊA PHƯƠNG THỜI KÌ HIỆN ĐẠI</w:t>
            </w:r>
          </w:p>
          <w:p w:rsidR="00E4306A" w:rsidRPr="00E4306A" w:rsidRDefault="00E4306A" w:rsidP="00E4306A">
            <w:pPr>
              <w:jc w:val="center"/>
              <w:rPr>
                <w:rFonts w:eastAsia="Calibri"/>
                <w:b/>
                <w:color w:val="000000"/>
                <w:sz w:val="26"/>
                <w:szCs w:val="26"/>
              </w:rPr>
            </w:pPr>
            <w:r w:rsidRPr="00E4306A">
              <w:rPr>
                <w:rFonts w:eastAsia="Calibri"/>
                <w:b/>
                <w:sz w:val="26"/>
                <w:szCs w:val="26"/>
                <w:lang w:val="de-DE"/>
              </w:rPr>
              <w:t xml:space="preserve"> Ở MỘT SỐ TỈNH MIỀN NÚI PHÍA BẮC</w:t>
            </w: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LLO9</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LLO11</w:t>
            </w:r>
          </w:p>
        </w:tc>
        <w:tc>
          <w:tcPr>
            <w:tcW w:w="4347" w:type="dxa"/>
          </w:tcPr>
          <w:p w:rsidR="00E4306A" w:rsidRPr="00E4306A" w:rsidRDefault="00E4306A" w:rsidP="00E4306A">
            <w:pPr>
              <w:spacing w:before="120" w:line="276" w:lineRule="auto"/>
              <w:ind w:left="-113" w:right="-113"/>
              <w:rPr>
                <w:rFonts w:eastAsia="Calibri"/>
                <w:b/>
                <w:sz w:val="26"/>
                <w:szCs w:val="26"/>
              </w:rPr>
            </w:pPr>
            <w:r w:rsidRPr="00E4306A">
              <w:rPr>
                <w:rFonts w:eastAsia="Calibri"/>
                <w:b/>
                <w:sz w:val="26"/>
                <w:szCs w:val="26"/>
                <w:lang w:val="pt-BR"/>
              </w:rPr>
              <w:t>A. Nội dung thực hiện trên lớp (</w:t>
            </w:r>
            <w:r w:rsidRPr="00E4306A">
              <w:rPr>
                <w:rFonts w:eastAsia="Calibri"/>
                <w:b/>
                <w:sz w:val="26"/>
                <w:szCs w:val="26"/>
              </w:rPr>
              <w:t>25</w:t>
            </w:r>
            <w:r w:rsidRPr="00E4306A">
              <w:rPr>
                <w:rFonts w:eastAsia="Calibri"/>
                <w:b/>
                <w:sz w:val="26"/>
                <w:szCs w:val="26"/>
                <w:lang w:val="vi-VN"/>
              </w:rPr>
              <w:t xml:space="preserve"> </w:t>
            </w:r>
            <w:r w:rsidRPr="00E4306A">
              <w:rPr>
                <w:rFonts w:eastAsia="Calibri"/>
                <w:b/>
                <w:sz w:val="26"/>
                <w:szCs w:val="26"/>
                <w:lang w:val="pt-BR"/>
              </w:rPr>
              <w:t>tiết)</w:t>
            </w:r>
          </w:p>
          <w:p w:rsidR="00E4306A" w:rsidRPr="00E4306A" w:rsidRDefault="00E4306A" w:rsidP="00E4306A">
            <w:pPr>
              <w:spacing w:line="276" w:lineRule="auto"/>
              <w:rPr>
                <w:rFonts w:eastAsia="Calibri"/>
                <w:b/>
                <w:i/>
                <w:sz w:val="26"/>
                <w:szCs w:val="26"/>
                <w:lang w:val="vi-VN"/>
              </w:rPr>
            </w:pPr>
            <w:r w:rsidRPr="00E4306A">
              <w:rPr>
                <w:rFonts w:eastAsia="Calibri"/>
                <w:b/>
                <w:sz w:val="26"/>
                <w:szCs w:val="26"/>
                <w:lang w:val="pt-BR"/>
              </w:rPr>
              <w:t xml:space="preserve">* Nội dung giảng dạy lí thuyết (12 tiết) </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2.1. Văn học Thái Nguyên</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2.1.1. Khái quát chung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2.1.2. Đặc điểm cơ bản</w:t>
            </w:r>
          </w:p>
          <w:p w:rsidR="00E4306A" w:rsidRPr="00E4306A" w:rsidRDefault="00E4306A" w:rsidP="00E4306A">
            <w:pPr>
              <w:spacing w:before="120" w:line="276" w:lineRule="auto"/>
              <w:jc w:val="both"/>
              <w:rPr>
                <w:rFonts w:eastAsia="Calibri"/>
                <w:sz w:val="26"/>
                <w:szCs w:val="26"/>
                <w:lang w:val="de-DE"/>
              </w:rPr>
            </w:pPr>
            <w:r w:rsidRPr="00E4306A">
              <w:rPr>
                <w:rFonts w:eastAsia="Calibri"/>
                <w:sz w:val="26"/>
                <w:szCs w:val="26"/>
                <w:lang w:val="de-DE"/>
              </w:rPr>
              <w:t>2.1.3. Một số tác giả tiêu biểu: Vi Hồng, Ma Trường Nguyên, Võ Sa Hà, Nguyễn Thuý Quỳnh, Lâm Tiến, Trần Thị Việt Trung.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2.2. Văn học Cao Bằng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2.2.1. Khái quát chung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2.2.2. Đặc điểm cơ bản</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2.2.3. Một số tác giả tiêu biểu: Triều Ân, Cao Duy Sơn, Đoàn Lư, Bàn Tài Đoàn, Y Phương.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2.3. Văn học Bắc Kạn</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 xml:space="preserve">2.3.1. Khái quát chung </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2.3.2. Đặc điểm cơ bản</w:t>
            </w:r>
          </w:p>
          <w:p w:rsidR="00E4306A" w:rsidRPr="00E4306A" w:rsidRDefault="00E4306A" w:rsidP="00E4306A">
            <w:pPr>
              <w:spacing w:before="120" w:line="276" w:lineRule="auto"/>
              <w:jc w:val="both"/>
              <w:rPr>
                <w:rFonts w:eastAsia="Calibri"/>
                <w:sz w:val="26"/>
                <w:szCs w:val="26"/>
                <w:lang w:val="de-DE"/>
              </w:rPr>
            </w:pPr>
            <w:r w:rsidRPr="00E4306A">
              <w:rPr>
                <w:rFonts w:eastAsia="Calibri"/>
                <w:sz w:val="26"/>
                <w:szCs w:val="26"/>
                <w:lang w:val="de-DE"/>
              </w:rPr>
              <w:t xml:space="preserve">2.3.3. Một số tác giả tiêu biểu: Nông Minh Châu, Nông Viết Toại, Nông Quốc Chấn, Dương Thuấn, Triệu Kim Văn, Dương Khâu Luông. </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2.4. Văn học Lào Cai</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2.4.1. Khái quát chung</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2.4.2. Đặc điểm cơ bản</w:t>
            </w:r>
          </w:p>
          <w:p w:rsidR="00E4306A" w:rsidRPr="00E4306A" w:rsidRDefault="00E4306A" w:rsidP="00E4306A">
            <w:pPr>
              <w:spacing w:before="120" w:line="276" w:lineRule="auto"/>
              <w:rPr>
                <w:rFonts w:eastAsia="Calibri"/>
                <w:sz w:val="26"/>
                <w:szCs w:val="26"/>
                <w:lang w:val="de-DE"/>
              </w:rPr>
            </w:pPr>
            <w:r w:rsidRPr="00E4306A">
              <w:rPr>
                <w:rFonts w:eastAsia="Calibri"/>
                <w:sz w:val="26"/>
                <w:szCs w:val="26"/>
                <w:lang w:val="de-DE"/>
              </w:rPr>
              <w:t>2.4.3. Một số tác giả tiêu biểu: Mã A Lềnh, Đoàn Hữu Nam, Phạm Duy Nghĩa…</w:t>
            </w:r>
          </w:p>
        </w:tc>
        <w:tc>
          <w:tcPr>
            <w:tcW w:w="1417" w:type="dxa"/>
          </w:tcPr>
          <w:p w:rsidR="00E4306A" w:rsidRPr="00E4306A" w:rsidRDefault="00E4306A" w:rsidP="00E4306A">
            <w:pPr>
              <w:spacing w:line="288" w:lineRule="auto"/>
              <w:jc w:val="both"/>
              <w:rPr>
                <w:rFonts w:eastAsia="Calibri"/>
                <w:sz w:val="26"/>
                <w:szCs w:val="26"/>
                <w:lang w:val="sv-SE"/>
              </w:rPr>
            </w:pPr>
            <w:r w:rsidRPr="00E4306A">
              <w:rPr>
                <w:rFonts w:eastAsia="Calibri"/>
                <w:sz w:val="26"/>
                <w:szCs w:val="26"/>
                <w:lang w:val="sv-SE"/>
              </w:rPr>
              <w:t>-</w:t>
            </w:r>
            <w:r w:rsidRPr="00E4306A">
              <w:rPr>
                <w:rFonts w:eastAsia="Calibri"/>
                <w:i/>
                <w:sz w:val="26"/>
                <w:szCs w:val="26"/>
                <w:lang w:val="sv-SE"/>
              </w:rPr>
              <w:t xml:space="preserve">Thuyết trình kết hợp trình chiếu </w:t>
            </w:r>
          </w:p>
          <w:p w:rsidR="00E4306A" w:rsidRPr="00E4306A" w:rsidRDefault="00E4306A" w:rsidP="00E4306A">
            <w:pPr>
              <w:spacing w:line="288" w:lineRule="auto"/>
              <w:jc w:val="both"/>
              <w:rPr>
                <w:rFonts w:eastAsia="Calibri"/>
                <w:sz w:val="26"/>
                <w:szCs w:val="26"/>
                <w:lang w:val="sv-SE"/>
              </w:rPr>
            </w:pPr>
            <w:r w:rsidRPr="00E4306A">
              <w:rPr>
                <w:rFonts w:eastAsia="Calibri"/>
                <w:i/>
                <w:sz w:val="26"/>
                <w:szCs w:val="26"/>
                <w:lang w:val="sv-SE"/>
              </w:rPr>
              <w:t xml:space="preserve">-Đàm thoại, nghiên cứu bài học </w:t>
            </w:r>
          </w:p>
          <w:p w:rsidR="00E4306A" w:rsidRPr="00E4306A" w:rsidRDefault="00E4306A" w:rsidP="00E4306A">
            <w:pPr>
              <w:spacing w:line="288" w:lineRule="auto"/>
              <w:jc w:val="both"/>
              <w:rPr>
                <w:rFonts w:eastAsia="Calibri"/>
                <w:i/>
                <w:sz w:val="26"/>
                <w:szCs w:val="26"/>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color w:val="0070C0"/>
                <w:sz w:val="26"/>
                <w:szCs w:val="26"/>
              </w:rPr>
            </w:pPr>
            <w:r w:rsidRPr="00E4306A">
              <w:rPr>
                <w:rFonts w:eastAsia="Calibri"/>
                <w:sz w:val="26"/>
                <w:szCs w:val="26"/>
              </w:rPr>
              <w:t>A4</w:t>
            </w:r>
          </w:p>
        </w:tc>
        <w:tc>
          <w:tcPr>
            <w:tcW w:w="1719" w:type="dxa"/>
          </w:tcPr>
          <w:p w:rsidR="00E4306A" w:rsidRPr="00E4306A" w:rsidRDefault="00E4306A" w:rsidP="00E4306A">
            <w:pPr>
              <w:jc w:val="both"/>
              <w:rPr>
                <w:rFonts w:eastAsia="Calibri"/>
                <w:color w:val="000000"/>
                <w:sz w:val="26"/>
                <w:szCs w:val="26"/>
              </w:rPr>
            </w:pPr>
            <w:r w:rsidRPr="00E4306A">
              <w:rPr>
                <w:rFonts w:eastAsia="Calibri"/>
                <w:color w:val="000000"/>
                <w:sz w:val="26"/>
                <w:szCs w:val="26"/>
              </w:rPr>
              <w:t>[1], [2], [3], [4], [5], [6]</w:t>
            </w: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lastRenderedPageBreak/>
              <w:t>LLO13</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LLO16</w:t>
            </w:r>
          </w:p>
        </w:tc>
        <w:tc>
          <w:tcPr>
            <w:tcW w:w="4347" w:type="dxa"/>
          </w:tcPr>
          <w:p w:rsidR="00E4306A" w:rsidRPr="00E4306A" w:rsidRDefault="00E4306A" w:rsidP="00E4306A">
            <w:pPr>
              <w:spacing w:line="276" w:lineRule="auto"/>
              <w:rPr>
                <w:rFonts w:eastAsia="Calibri"/>
                <w:sz w:val="26"/>
                <w:szCs w:val="26"/>
              </w:rPr>
            </w:pPr>
            <w:r w:rsidRPr="00E4306A">
              <w:rPr>
                <w:rFonts w:eastAsia="Calibri"/>
                <w:b/>
                <w:sz w:val="26"/>
                <w:szCs w:val="26"/>
              </w:rPr>
              <w:t>* Nội dung bài tập (2 tiết)</w:t>
            </w:r>
            <w:r w:rsidRPr="00E4306A">
              <w:rPr>
                <w:rFonts w:eastAsia="Calibri"/>
                <w:sz w:val="26"/>
                <w:szCs w:val="26"/>
              </w:rPr>
              <w:t xml:space="preserve"> </w:t>
            </w:r>
          </w:p>
          <w:p w:rsidR="00E4306A" w:rsidRPr="00E4306A" w:rsidRDefault="00E4306A" w:rsidP="00E4306A">
            <w:pPr>
              <w:spacing w:before="120" w:line="276" w:lineRule="auto"/>
              <w:jc w:val="both"/>
              <w:rPr>
                <w:rFonts w:eastAsia="Calibri"/>
                <w:sz w:val="26"/>
                <w:szCs w:val="26"/>
                <w:lang w:val="vi-VN"/>
              </w:rPr>
            </w:pPr>
            <w:r w:rsidRPr="00E4306A">
              <w:rPr>
                <w:rFonts w:eastAsia="Calibri"/>
                <w:sz w:val="26"/>
                <w:szCs w:val="26"/>
                <w:lang w:val="vi-VN"/>
              </w:rPr>
              <w:t xml:space="preserve">   Làm phim ngắn giới thiệu về một tác giả văn học địa phương mà anh/ chị yêu thích.</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Bài tập nhóm</w:t>
            </w:r>
            <w:r w:rsidRPr="00E4306A">
              <w:rPr>
                <w:rFonts w:eastAsia="Calibri"/>
                <w:bCs/>
                <w:sz w:val="26"/>
                <w:szCs w:val="26"/>
              </w:rPr>
              <w:t xml:space="preserve"> </w:t>
            </w:r>
          </w:p>
          <w:p w:rsidR="00E4306A" w:rsidRPr="00E4306A" w:rsidRDefault="00E4306A" w:rsidP="00E4306A">
            <w:pPr>
              <w:spacing w:line="288" w:lineRule="auto"/>
              <w:jc w:val="both"/>
              <w:rPr>
                <w:rFonts w:eastAsia="Calibri"/>
                <w:sz w:val="26"/>
                <w:szCs w:val="26"/>
                <w:lang w:val="sv-SE"/>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sz w:val="26"/>
                <w:szCs w:val="26"/>
              </w:rPr>
            </w:pPr>
            <w:r w:rsidRPr="00E4306A">
              <w:rPr>
                <w:rFonts w:eastAsia="Calibri"/>
                <w:sz w:val="26"/>
                <w:szCs w:val="26"/>
              </w:rPr>
              <w:t>A2</w:t>
            </w:r>
          </w:p>
          <w:p w:rsidR="00E4306A" w:rsidRPr="00E4306A" w:rsidRDefault="00E4306A" w:rsidP="00E4306A">
            <w:pPr>
              <w:jc w:val="both"/>
              <w:rPr>
                <w:rFonts w:eastAsia="Calibri"/>
                <w:color w:val="0070C0"/>
                <w:sz w:val="26"/>
                <w:szCs w:val="26"/>
              </w:rPr>
            </w:pP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rPr>
          <w:trHeight w:val="1164"/>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LLO12</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LLO13</w:t>
            </w:r>
          </w:p>
        </w:tc>
        <w:tc>
          <w:tcPr>
            <w:tcW w:w="4347" w:type="dxa"/>
          </w:tcPr>
          <w:p w:rsidR="00E4306A" w:rsidRPr="00E4306A" w:rsidRDefault="00E4306A" w:rsidP="00E4306A">
            <w:pPr>
              <w:spacing w:before="120" w:line="276" w:lineRule="auto"/>
              <w:jc w:val="both"/>
              <w:rPr>
                <w:rFonts w:eastAsia="Calibri"/>
                <w:b/>
                <w:sz w:val="26"/>
                <w:szCs w:val="26"/>
                <w:lang w:val="vi-VN"/>
              </w:rPr>
            </w:pPr>
            <w:r w:rsidRPr="00E4306A">
              <w:rPr>
                <w:rFonts w:eastAsia="Calibri"/>
                <w:b/>
                <w:sz w:val="26"/>
                <w:szCs w:val="26"/>
                <w:lang w:val="vi-VN"/>
              </w:rPr>
              <w:t>* Nội dung thực hành (4 tiết)</w:t>
            </w:r>
          </w:p>
          <w:p w:rsidR="00E4306A" w:rsidRPr="00E4306A" w:rsidRDefault="00E4306A" w:rsidP="00E4306A">
            <w:pPr>
              <w:spacing w:before="120" w:line="276" w:lineRule="auto"/>
              <w:jc w:val="both"/>
              <w:rPr>
                <w:rFonts w:eastAsia="Calibri"/>
                <w:sz w:val="26"/>
                <w:szCs w:val="26"/>
                <w:lang w:val="de-DE"/>
              </w:rPr>
            </w:pPr>
            <w:r w:rsidRPr="00E4306A">
              <w:rPr>
                <w:rFonts w:eastAsia="Calibri"/>
                <w:i/>
                <w:sz w:val="26"/>
                <w:szCs w:val="26"/>
                <w:lang w:val="de-DE"/>
              </w:rPr>
              <w:t xml:space="preserve"> </w:t>
            </w:r>
            <w:r w:rsidRPr="00E4306A">
              <w:rPr>
                <w:rFonts w:eastAsia="Calibri"/>
                <w:sz w:val="26"/>
                <w:szCs w:val="26"/>
                <w:lang w:val="de-DE"/>
              </w:rPr>
              <w:t>Soạn giảng 1 tác phẩm văn học địa phương mà anh/ chị yêu thích.</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Thực hành  nhóm</w:t>
            </w:r>
            <w:r w:rsidRPr="00E4306A">
              <w:rPr>
                <w:rFonts w:eastAsia="Calibri"/>
                <w:bCs/>
                <w:sz w:val="26"/>
                <w:szCs w:val="26"/>
              </w:rPr>
              <w:t xml:space="preserve"> </w:t>
            </w:r>
          </w:p>
          <w:p w:rsidR="00E4306A" w:rsidRPr="00E4306A" w:rsidRDefault="00E4306A" w:rsidP="00E4306A">
            <w:pPr>
              <w:spacing w:line="288" w:lineRule="auto"/>
              <w:jc w:val="both"/>
              <w:rPr>
                <w:rFonts w:eastAsia="Calibri"/>
                <w:sz w:val="26"/>
                <w:szCs w:val="26"/>
                <w:lang w:val="sv-SE"/>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sz w:val="26"/>
                <w:szCs w:val="26"/>
              </w:rPr>
            </w:pPr>
            <w:r w:rsidRPr="00E4306A">
              <w:rPr>
                <w:rFonts w:eastAsia="Calibri"/>
                <w:sz w:val="26"/>
                <w:szCs w:val="26"/>
              </w:rPr>
              <w:t>A2</w:t>
            </w:r>
          </w:p>
          <w:p w:rsidR="00E4306A" w:rsidRPr="00E4306A" w:rsidRDefault="00E4306A" w:rsidP="00E4306A">
            <w:pPr>
              <w:jc w:val="both"/>
              <w:rPr>
                <w:rFonts w:eastAsia="Calibri"/>
                <w:color w:val="0070C0"/>
                <w:sz w:val="26"/>
                <w:szCs w:val="26"/>
              </w:rPr>
            </w:pP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rPr>
          <w:trHeight w:val="966"/>
        </w:trPr>
        <w:tc>
          <w:tcPr>
            <w:tcW w:w="990" w:type="dxa"/>
          </w:tcPr>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LLO14</w:t>
            </w:r>
          </w:p>
          <w:p w:rsidR="00E4306A" w:rsidRPr="00E4306A" w:rsidRDefault="00E4306A" w:rsidP="00E4306A">
            <w:pPr>
              <w:rPr>
                <w:rFonts w:eastAsia="Calibri"/>
                <w:color w:val="0070C0"/>
                <w:sz w:val="26"/>
                <w:szCs w:val="26"/>
                <w:lang w:val="pt-BR"/>
              </w:rPr>
            </w:pPr>
            <w:r w:rsidRPr="00E4306A">
              <w:rPr>
                <w:rFonts w:eastAsia="Calibri"/>
                <w:color w:val="0070C0"/>
                <w:sz w:val="26"/>
                <w:szCs w:val="26"/>
                <w:lang w:val="pt-BR"/>
              </w:rPr>
              <w:t>LLO15</w:t>
            </w:r>
          </w:p>
        </w:tc>
        <w:tc>
          <w:tcPr>
            <w:tcW w:w="4347" w:type="dxa"/>
          </w:tcPr>
          <w:p w:rsidR="00E4306A" w:rsidRPr="00E4306A" w:rsidRDefault="00E4306A" w:rsidP="00E4306A">
            <w:pPr>
              <w:spacing w:before="120" w:line="276" w:lineRule="auto"/>
              <w:rPr>
                <w:rFonts w:eastAsia="Calibri"/>
                <w:b/>
                <w:sz w:val="26"/>
                <w:szCs w:val="26"/>
                <w:lang w:val="de-DE"/>
              </w:rPr>
            </w:pPr>
            <w:r w:rsidRPr="00E4306A">
              <w:rPr>
                <w:rFonts w:eastAsia="Calibri"/>
                <w:b/>
                <w:sz w:val="26"/>
                <w:szCs w:val="26"/>
                <w:lang w:val="de-DE"/>
              </w:rPr>
              <w:t xml:space="preserve">* Nội dung thảo luận (6 tiết) </w:t>
            </w:r>
          </w:p>
          <w:p w:rsidR="00E4306A" w:rsidRPr="00E4306A" w:rsidRDefault="00E4306A" w:rsidP="00E4306A">
            <w:pPr>
              <w:spacing w:before="120" w:line="276" w:lineRule="auto"/>
              <w:jc w:val="both"/>
              <w:rPr>
                <w:rFonts w:eastAsia="Calibri"/>
                <w:sz w:val="26"/>
                <w:szCs w:val="26"/>
                <w:lang w:val="de-DE"/>
              </w:rPr>
            </w:pPr>
            <w:r w:rsidRPr="00E4306A">
              <w:rPr>
                <w:rFonts w:eastAsia="Calibri"/>
                <w:sz w:val="26"/>
                <w:szCs w:val="26"/>
                <w:lang w:val="de-DE"/>
              </w:rPr>
              <w:t xml:space="preserve">   Định hướng tiếp cận một số tác phẩm thơ, văn xuôi tiêu biểu của một địa phương thuộc khu vực miền núi phía Bắc.</w:t>
            </w:r>
          </w:p>
          <w:p w:rsidR="00E4306A" w:rsidRPr="00E4306A" w:rsidRDefault="00E4306A" w:rsidP="00E4306A">
            <w:pPr>
              <w:spacing w:line="276" w:lineRule="auto"/>
              <w:rPr>
                <w:rFonts w:eastAsia="Calibri"/>
                <w:sz w:val="26"/>
                <w:szCs w:val="26"/>
                <w:lang w:val="pt-BR"/>
              </w:rPr>
            </w:pPr>
            <w:r w:rsidRPr="00E4306A">
              <w:rPr>
                <w:rFonts w:eastAsia="Calibri"/>
                <w:b/>
                <w:sz w:val="26"/>
                <w:szCs w:val="26"/>
                <w:lang w:val="pt-BR"/>
              </w:rPr>
              <w:t xml:space="preserve">* Bài kiểm tra định kì (1 tiết): </w:t>
            </w:r>
            <w:r w:rsidRPr="00E4306A">
              <w:rPr>
                <w:rFonts w:eastAsia="Calibri"/>
                <w:sz w:val="26"/>
                <w:szCs w:val="26"/>
                <w:lang w:val="pt-BR"/>
              </w:rPr>
              <w:t>Tự luận - thời gian làm bài: 50 phút.</w:t>
            </w:r>
          </w:p>
        </w:tc>
        <w:tc>
          <w:tcPr>
            <w:tcW w:w="1417" w:type="dxa"/>
          </w:tcPr>
          <w:p w:rsidR="00E4306A" w:rsidRPr="00E4306A" w:rsidRDefault="00E4306A" w:rsidP="00E4306A">
            <w:pPr>
              <w:spacing w:line="288" w:lineRule="auto"/>
              <w:jc w:val="both"/>
              <w:rPr>
                <w:rFonts w:eastAsia="Calibri"/>
                <w:bCs/>
                <w:sz w:val="26"/>
                <w:szCs w:val="26"/>
              </w:rPr>
            </w:pPr>
            <w:r w:rsidRPr="00E4306A">
              <w:rPr>
                <w:rFonts w:eastAsia="Calibri"/>
                <w:bCs/>
                <w:i/>
                <w:sz w:val="26"/>
                <w:szCs w:val="26"/>
              </w:rPr>
              <w:t>Thảo luận nhóm</w:t>
            </w:r>
            <w:r w:rsidRPr="00E4306A">
              <w:rPr>
                <w:rFonts w:eastAsia="Calibri"/>
                <w:bCs/>
                <w:sz w:val="26"/>
                <w:szCs w:val="26"/>
              </w:rPr>
              <w:t xml:space="preserve"> </w:t>
            </w:r>
          </w:p>
          <w:p w:rsidR="00E4306A" w:rsidRPr="00E4306A" w:rsidRDefault="00E4306A" w:rsidP="00E4306A">
            <w:pPr>
              <w:spacing w:line="288" w:lineRule="auto"/>
              <w:jc w:val="both"/>
              <w:rPr>
                <w:rFonts w:eastAsia="Calibri"/>
                <w:i/>
                <w:sz w:val="26"/>
                <w:szCs w:val="26"/>
              </w:rPr>
            </w:pPr>
          </w:p>
        </w:tc>
        <w:tc>
          <w:tcPr>
            <w:tcW w:w="797" w:type="dxa"/>
          </w:tcPr>
          <w:p w:rsidR="00E4306A" w:rsidRPr="00E4306A" w:rsidRDefault="00E4306A" w:rsidP="00E4306A">
            <w:pPr>
              <w:jc w:val="both"/>
              <w:rPr>
                <w:rFonts w:eastAsia="Calibri"/>
                <w:sz w:val="26"/>
                <w:szCs w:val="26"/>
              </w:rPr>
            </w:pPr>
            <w:r w:rsidRPr="00E4306A">
              <w:rPr>
                <w:rFonts w:eastAsia="Calibri"/>
                <w:sz w:val="26"/>
                <w:szCs w:val="26"/>
              </w:rPr>
              <w:t>A1</w:t>
            </w:r>
          </w:p>
          <w:p w:rsidR="00E4306A" w:rsidRPr="00E4306A" w:rsidRDefault="00E4306A" w:rsidP="00E4306A">
            <w:pPr>
              <w:jc w:val="both"/>
              <w:rPr>
                <w:rFonts w:eastAsia="Calibri"/>
                <w:sz w:val="26"/>
                <w:szCs w:val="26"/>
              </w:rPr>
            </w:pPr>
            <w:r w:rsidRPr="00E4306A">
              <w:rPr>
                <w:rFonts w:eastAsia="Calibri"/>
                <w:sz w:val="26"/>
                <w:szCs w:val="26"/>
              </w:rPr>
              <w:t>A2</w:t>
            </w:r>
          </w:p>
          <w:p w:rsidR="00E4306A" w:rsidRPr="00E4306A" w:rsidRDefault="00E4306A" w:rsidP="00E4306A">
            <w:pPr>
              <w:jc w:val="both"/>
              <w:rPr>
                <w:rFonts w:eastAsia="Calibri"/>
                <w:sz w:val="26"/>
                <w:szCs w:val="26"/>
              </w:rPr>
            </w:pPr>
          </w:p>
          <w:p w:rsidR="00E4306A" w:rsidRPr="00E4306A" w:rsidRDefault="00E4306A" w:rsidP="00E4306A">
            <w:pPr>
              <w:jc w:val="both"/>
              <w:rPr>
                <w:rFonts w:eastAsia="Calibri"/>
                <w:sz w:val="26"/>
                <w:szCs w:val="26"/>
              </w:rPr>
            </w:pPr>
          </w:p>
          <w:p w:rsidR="00E4306A" w:rsidRPr="00E4306A" w:rsidRDefault="00E4306A" w:rsidP="00E4306A">
            <w:pPr>
              <w:jc w:val="both"/>
              <w:rPr>
                <w:rFonts w:eastAsia="Calibri"/>
                <w:sz w:val="26"/>
                <w:szCs w:val="26"/>
              </w:rPr>
            </w:pPr>
          </w:p>
          <w:p w:rsidR="00E4306A" w:rsidRPr="00E4306A" w:rsidRDefault="00E4306A" w:rsidP="00E4306A">
            <w:pPr>
              <w:jc w:val="both"/>
              <w:rPr>
                <w:rFonts w:eastAsia="Calibri"/>
                <w:sz w:val="26"/>
                <w:szCs w:val="26"/>
              </w:rPr>
            </w:pPr>
          </w:p>
          <w:p w:rsidR="00E4306A" w:rsidRPr="00E4306A" w:rsidRDefault="00E4306A" w:rsidP="00E4306A">
            <w:pPr>
              <w:jc w:val="both"/>
              <w:rPr>
                <w:rFonts w:eastAsia="Calibri"/>
                <w:sz w:val="26"/>
                <w:szCs w:val="26"/>
              </w:rPr>
            </w:pPr>
          </w:p>
          <w:p w:rsidR="00E4306A" w:rsidRPr="00E4306A" w:rsidRDefault="00E4306A" w:rsidP="00E4306A">
            <w:pPr>
              <w:jc w:val="both"/>
              <w:rPr>
                <w:rFonts w:eastAsia="Calibri"/>
                <w:color w:val="0070C0"/>
                <w:sz w:val="26"/>
                <w:szCs w:val="26"/>
              </w:rPr>
            </w:pPr>
            <w:r w:rsidRPr="00E4306A">
              <w:rPr>
                <w:rFonts w:eastAsia="Calibri"/>
                <w:sz w:val="26"/>
                <w:szCs w:val="26"/>
              </w:rPr>
              <w:t>A3</w:t>
            </w:r>
          </w:p>
        </w:tc>
        <w:tc>
          <w:tcPr>
            <w:tcW w:w="1719" w:type="dxa"/>
          </w:tcPr>
          <w:p w:rsidR="00E4306A" w:rsidRPr="00E4306A" w:rsidRDefault="00E4306A" w:rsidP="00E4306A">
            <w:pPr>
              <w:jc w:val="both"/>
              <w:rPr>
                <w:rFonts w:eastAsia="Calibri"/>
                <w:color w:val="000000"/>
                <w:sz w:val="26"/>
                <w:szCs w:val="26"/>
              </w:rPr>
            </w:pPr>
          </w:p>
        </w:tc>
      </w:tr>
      <w:tr w:rsidR="00E4306A" w:rsidRPr="00E4306A" w:rsidTr="00F317ED">
        <w:tc>
          <w:tcPr>
            <w:tcW w:w="990" w:type="dxa"/>
          </w:tcPr>
          <w:p w:rsidR="00E4306A" w:rsidRPr="00E4306A" w:rsidRDefault="00E4306A" w:rsidP="00E4306A">
            <w:pPr>
              <w:jc w:val="both"/>
              <w:rPr>
                <w:rFonts w:eastAsia="Calibri"/>
                <w:color w:val="0070C0"/>
                <w:sz w:val="26"/>
                <w:szCs w:val="26"/>
              </w:rPr>
            </w:pPr>
            <w:r w:rsidRPr="00E4306A">
              <w:rPr>
                <w:rFonts w:eastAsia="Calibri"/>
                <w:color w:val="0070C0"/>
                <w:sz w:val="26"/>
                <w:szCs w:val="26"/>
              </w:rPr>
              <w:t>LLO9</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LLO12</w:t>
            </w:r>
          </w:p>
          <w:p w:rsidR="00E4306A" w:rsidRPr="00E4306A" w:rsidRDefault="00E4306A" w:rsidP="00E4306A">
            <w:pPr>
              <w:jc w:val="both"/>
              <w:rPr>
                <w:rFonts w:eastAsia="Calibri"/>
                <w:color w:val="0070C0"/>
                <w:sz w:val="26"/>
                <w:szCs w:val="26"/>
              </w:rPr>
            </w:pPr>
            <w:r w:rsidRPr="00E4306A">
              <w:rPr>
                <w:rFonts w:eastAsia="Calibri"/>
                <w:color w:val="0070C0"/>
                <w:sz w:val="26"/>
                <w:szCs w:val="26"/>
              </w:rPr>
              <w:t>LLO16</w:t>
            </w:r>
          </w:p>
          <w:p w:rsidR="00E4306A" w:rsidRPr="00E4306A" w:rsidRDefault="00E4306A" w:rsidP="00E4306A">
            <w:pPr>
              <w:jc w:val="both"/>
              <w:rPr>
                <w:rFonts w:eastAsia="Calibri"/>
                <w:color w:val="000000"/>
                <w:sz w:val="26"/>
                <w:szCs w:val="26"/>
              </w:rPr>
            </w:pPr>
          </w:p>
        </w:tc>
        <w:tc>
          <w:tcPr>
            <w:tcW w:w="4347" w:type="dxa"/>
          </w:tcPr>
          <w:p w:rsidR="00E4306A" w:rsidRPr="00E4306A" w:rsidRDefault="00E4306A" w:rsidP="00E4306A">
            <w:pPr>
              <w:spacing w:line="276" w:lineRule="auto"/>
              <w:jc w:val="both"/>
              <w:rPr>
                <w:rFonts w:eastAsia="Calibri"/>
                <w:bCs/>
                <w:sz w:val="26"/>
                <w:szCs w:val="26"/>
                <w:lang w:val="vi-VN"/>
              </w:rPr>
            </w:pPr>
            <w:r w:rsidRPr="00E4306A">
              <w:rPr>
                <w:rFonts w:eastAsia="Calibri"/>
                <w:b/>
                <w:sz w:val="26"/>
                <w:szCs w:val="26"/>
              </w:rPr>
              <w:t xml:space="preserve">B. </w:t>
            </w:r>
            <w:r w:rsidRPr="00E4306A">
              <w:rPr>
                <w:rFonts w:eastAsia="Calibri"/>
                <w:b/>
                <w:bCs/>
                <w:sz w:val="26"/>
                <w:szCs w:val="26"/>
                <w:lang w:val="de-DE"/>
              </w:rPr>
              <w:t>Nội dung tự học</w:t>
            </w:r>
            <w:r w:rsidRPr="00E4306A">
              <w:rPr>
                <w:rFonts w:eastAsia="Calibri"/>
                <w:bCs/>
                <w:sz w:val="26"/>
                <w:szCs w:val="26"/>
                <w:lang w:val="de-DE"/>
              </w:rPr>
              <w:t xml:space="preserve"> </w:t>
            </w:r>
            <w:r w:rsidRPr="00E4306A">
              <w:rPr>
                <w:rFonts w:eastAsia="Calibri"/>
                <w:b/>
                <w:bCs/>
                <w:sz w:val="26"/>
                <w:szCs w:val="26"/>
                <w:lang w:val="de-DE"/>
              </w:rPr>
              <w:t>(31 tiết)</w:t>
            </w:r>
            <w:r w:rsidRPr="00E4306A">
              <w:rPr>
                <w:rFonts w:ascii="Damascus" w:eastAsia="Calibri" w:hAnsi="Damascus"/>
                <w:bCs/>
                <w:sz w:val="26"/>
                <w:szCs w:val="26"/>
                <w:lang w:val="de-DE"/>
              </w:rPr>
              <w:t xml:space="preserve"> </w:t>
            </w:r>
          </w:p>
          <w:p w:rsidR="00E4306A" w:rsidRPr="00E4306A" w:rsidRDefault="00E4306A" w:rsidP="00E4306A">
            <w:pPr>
              <w:spacing w:before="120" w:line="276" w:lineRule="auto"/>
              <w:jc w:val="both"/>
              <w:rPr>
                <w:rFonts w:eastAsia="Calibri"/>
                <w:sz w:val="26"/>
                <w:szCs w:val="26"/>
                <w:lang w:val="vi-VN"/>
              </w:rPr>
            </w:pPr>
            <w:r w:rsidRPr="00E4306A">
              <w:rPr>
                <w:rFonts w:eastAsia="Calibri"/>
                <w:sz w:val="26"/>
                <w:szCs w:val="26"/>
                <w:lang w:val="vi-VN"/>
              </w:rPr>
              <w:t>1. Lập bảng thống kê các tác giả văn học địa phương ở 6 tỉnh miền núi phía Bắc Việt Nam: Hà Giang, Tuyên Quang, Thái Nguyên, Cao Bằng, Bắc Kạn, Lạng Sơn.</w:t>
            </w:r>
          </w:p>
          <w:p w:rsidR="00E4306A" w:rsidRPr="00E4306A" w:rsidRDefault="00E4306A" w:rsidP="00E4306A">
            <w:pPr>
              <w:spacing w:before="120" w:line="276" w:lineRule="auto"/>
              <w:jc w:val="both"/>
              <w:rPr>
                <w:rFonts w:eastAsia="Calibri"/>
                <w:sz w:val="26"/>
                <w:szCs w:val="26"/>
                <w:lang w:val="vi-VN"/>
              </w:rPr>
            </w:pPr>
            <w:r w:rsidRPr="00E4306A">
              <w:rPr>
                <w:rFonts w:eastAsia="Calibri"/>
                <w:sz w:val="26"/>
                <w:szCs w:val="26"/>
                <w:lang w:val="vi-VN"/>
              </w:rPr>
              <w:t>2. Định hướng thiết kế giáo án 1 tác phẩm văn học địa phương  có trong chương trình SGK phổ thông hiện hành.</w:t>
            </w:r>
          </w:p>
        </w:tc>
        <w:tc>
          <w:tcPr>
            <w:tcW w:w="1417" w:type="dxa"/>
          </w:tcPr>
          <w:p w:rsidR="00E4306A" w:rsidRPr="00E4306A" w:rsidRDefault="00E4306A" w:rsidP="00E4306A">
            <w:pPr>
              <w:spacing w:line="288" w:lineRule="auto"/>
              <w:jc w:val="both"/>
              <w:rPr>
                <w:rFonts w:eastAsia="Calibri"/>
                <w:color w:val="000000"/>
                <w:sz w:val="26"/>
                <w:szCs w:val="26"/>
              </w:rPr>
            </w:pPr>
            <w:r w:rsidRPr="00E4306A">
              <w:rPr>
                <w:rFonts w:eastAsia="Calibri"/>
                <w:sz w:val="26"/>
                <w:szCs w:val="26"/>
              </w:rPr>
              <w:t>HV làm bài tập vào vở cá nhân.</w:t>
            </w:r>
          </w:p>
        </w:tc>
        <w:tc>
          <w:tcPr>
            <w:tcW w:w="797" w:type="dxa"/>
          </w:tcPr>
          <w:p w:rsidR="00E4306A" w:rsidRPr="00E4306A" w:rsidRDefault="00E4306A" w:rsidP="00E4306A">
            <w:pPr>
              <w:jc w:val="both"/>
              <w:rPr>
                <w:rFonts w:eastAsia="Calibri"/>
                <w:color w:val="000000"/>
                <w:sz w:val="26"/>
                <w:szCs w:val="26"/>
              </w:rPr>
            </w:pPr>
            <w:r w:rsidRPr="00E4306A">
              <w:rPr>
                <w:rFonts w:eastAsia="Calibri"/>
                <w:i/>
                <w:color w:val="000000"/>
                <w:sz w:val="26"/>
                <w:szCs w:val="26"/>
              </w:rPr>
              <w:t xml:space="preserve"> </w:t>
            </w:r>
            <w:r w:rsidRPr="00E4306A">
              <w:rPr>
                <w:rFonts w:eastAsia="Calibri"/>
                <w:color w:val="000000"/>
                <w:sz w:val="26"/>
                <w:szCs w:val="26"/>
              </w:rPr>
              <w:t>A1</w:t>
            </w:r>
          </w:p>
        </w:tc>
        <w:tc>
          <w:tcPr>
            <w:tcW w:w="1719" w:type="dxa"/>
          </w:tcPr>
          <w:p w:rsidR="00E4306A" w:rsidRPr="00E4306A" w:rsidRDefault="00E4306A" w:rsidP="00E4306A">
            <w:pPr>
              <w:jc w:val="both"/>
              <w:rPr>
                <w:rFonts w:eastAsia="Calibri"/>
                <w:b/>
                <w:color w:val="000000"/>
                <w:sz w:val="26"/>
                <w:szCs w:val="26"/>
              </w:rPr>
            </w:pPr>
          </w:p>
        </w:tc>
      </w:tr>
    </w:tbl>
    <w:p w:rsidR="00E4306A" w:rsidRPr="00E4306A" w:rsidRDefault="00E4306A" w:rsidP="00E4306A">
      <w:pPr>
        <w:spacing w:after="0" w:line="240" w:lineRule="auto"/>
        <w:jc w:val="both"/>
        <w:rPr>
          <w:rFonts w:ascii="Times New Roman" w:eastAsia="Calibri" w:hAnsi="Times New Roman" w:cs="Times New Roman"/>
          <w:b/>
          <w:sz w:val="26"/>
          <w:szCs w:val="26"/>
        </w:rPr>
      </w:pPr>
    </w:p>
    <w:p w:rsidR="00E4306A" w:rsidRPr="00E4306A" w:rsidRDefault="00E4306A" w:rsidP="00E4306A">
      <w:pPr>
        <w:spacing w:after="0" w:line="240" w:lineRule="auto"/>
        <w:jc w:val="both"/>
        <w:rPr>
          <w:rFonts w:ascii="Times New Roman" w:eastAsia="Calibri" w:hAnsi="Times New Roman" w:cs="Times New Roman"/>
          <w:b/>
          <w:sz w:val="26"/>
          <w:szCs w:val="26"/>
        </w:rPr>
      </w:pPr>
      <w:r w:rsidRPr="00E4306A">
        <w:rPr>
          <w:rFonts w:ascii="Times New Roman" w:eastAsia="Calibri" w:hAnsi="Times New Roman" w:cs="Times New Roman"/>
          <w:b/>
          <w:sz w:val="26"/>
          <w:szCs w:val="26"/>
        </w:rPr>
        <w:t>11. Yêu cầu của giảng viên đối với học phần</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Phòng học: có kết nối máy chiếu, có mạng Internet bàn ghế phù hợp với làm việc nhóm.</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Phương tiện phục vụ giảng dạy: loa, míc</w:t>
      </w:r>
    </w:p>
    <w:p w:rsidR="00E4306A" w:rsidRPr="00E4306A" w:rsidRDefault="00E4306A" w:rsidP="00E4306A">
      <w:pPr>
        <w:spacing w:after="0" w:line="240" w:lineRule="auto"/>
        <w:jc w:val="both"/>
        <w:rPr>
          <w:rFonts w:ascii="Times New Roman" w:eastAsia="Calibri" w:hAnsi="Times New Roman" w:cs="Times New Roman"/>
          <w:sz w:val="26"/>
          <w:szCs w:val="26"/>
        </w:rPr>
      </w:pPr>
      <w:r w:rsidRPr="00E4306A">
        <w:rPr>
          <w:rFonts w:ascii="Times New Roman" w:eastAsia="Calibri" w:hAnsi="Times New Roman" w:cs="Times New Roman"/>
          <w:sz w:val="26"/>
          <w:szCs w:val="26"/>
        </w:rPr>
        <w:tab/>
        <w:t xml:space="preserve">- Điều kiện khác: Không. </w:t>
      </w:r>
    </w:p>
    <w:p w:rsidR="004A7A65" w:rsidRDefault="004A7A65" w:rsidP="00B600BC">
      <w:pPr>
        <w:spacing w:after="120" w:line="240" w:lineRule="auto"/>
        <w:rPr>
          <w:rFonts w:ascii="Times New Roman" w:eastAsia="Calibri" w:hAnsi="Times New Roman" w:cs="Times New Roman"/>
          <w:b/>
          <w:sz w:val="25"/>
          <w:szCs w:val="25"/>
        </w:rPr>
      </w:pPr>
    </w:p>
    <w:p w:rsidR="00B600BC" w:rsidRPr="005D3E41" w:rsidRDefault="004A7A65" w:rsidP="00B600BC">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8.6</w:t>
      </w:r>
      <w:r w:rsidR="00B600BC" w:rsidRPr="005D3E41">
        <w:rPr>
          <w:rFonts w:ascii="Times New Roman" w:eastAsia="Calibri" w:hAnsi="Times New Roman" w:cs="Times New Roman"/>
          <w:b/>
          <w:sz w:val="25"/>
          <w:szCs w:val="25"/>
        </w:rPr>
        <w:t xml:space="preserve">. </w:t>
      </w:r>
      <w:r w:rsidR="00B600BC" w:rsidRPr="005D3E41">
        <w:rPr>
          <w:rFonts w:ascii="Times New Roman" w:eastAsia="Calibri" w:hAnsi="Times New Roman" w:cs="Times New Roman"/>
          <w:b/>
          <w:sz w:val="25"/>
          <w:szCs w:val="25"/>
          <w:lang w:val="es-BO"/>
        </w:rPr>
        <w:t>HỌC PHẦN</w:t>
      </w:r>
      <w:r w:rsidR="00B600BC">
        <w:rPr>
          <w:rFonts w:ascii="Times New Roman" w:eastAsia="Calibri" w:hAnsi="Times New Roman" w:cs="Times New Roman"/>
          <w:b/>
          <w:sz w:val="25"/>
          <w:szCs w:val="25"/>
          <w:lang w:val="es-BO"/>
        </w:rPr>
        <w:t>:  TIẾP CẬN VĂN HỌC DÂN GIAN THEO ĐẶC TRƯNG THỂ LOẠI</w:t>
      </w:r>
      <w:r w:rsidR="00B600BC" w:rsidRPr="005D3E41">
        <w:rPr>
          <w:rFonts w:ascii="Times New Roman" w:eastAsia="Calibri" w:hAnsi="Times New Roman" w:cs="Times New Roman"/>
          <w:b/>
          <w:sz w:val="25"/>
          <w:szCs w:val="25"/>
          <w:lang w:val="es-BO"/>
        </w:rPr>
        <w:t xml:space="preserve">; MÃ HP: </w:t>
      </w:r>
      <w:r w:rsidR="00B600BC">
        <w:rPr>
          <w:rFonts w:ascii="Times New Roman" w:eastAsia="Calibri" w:hAnsi="Times New Roman" w:cs="Times New Roman"/>
          <w:b/>
          <w:sz w:val="25"/>
          <w:szCs w:val="25"/>
          <w:lang w:val="es-BO"/>
        </w:rPr>
        <w:t xml:space="preserve">20LFC321  </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 Thông tin về học phần</w:t>
      </w:r>
    </w:p>
    <w:p w:rsidR="00B600BC" w:rsidRPr="00B600BC" w:rsidRDefault="00B600BC" w:rsidP="00B600BC">
      <w:pPr>
        <w:spacing w:before="120" w:after="0" w:line="276" w:lineRule="auto"/>
        <w:ind w:firstLine="567"/>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rPr>
        <w:t xml:space="preserve">- Số tín chỉ: 02; Tổng số giờ quy chuẩn: </w:t>
      </w:r>
      <w:r w:rsidRPr="00B600BC">
        <w:rPr>
          <w:rFonts w:ascii="Times New Roman" w:eastAsia="Calibri" w:hAnsi="Times New Roman" w:cs="Times New Roman"/>
          <w:sz w:val="26"/>
          <w:szCs w:val="26"/>
          <w:lang w:val="vi-VN"/>
        </w:rPr>
        <w:t>30</w:t>
      </w:r>
      <w:r w:rsidRPr="00B600BC">
        <w:rPr>
          <w:rFonts w:ascii="Times New Roman" w:eastAsia="Calibri" w:hAnsi="Times New Roman" w:cs="Times New Roman"/>
          <w:sz w:val="26"/>
          <w:szCs w:val="26"/>
        </w:rPr>
        <w:t xml:space="preserve"> tiết</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sz w:val="26"/>
          <w:szCs w:val="26"/>
        </w:rPr>
        <w:t>(Lí thuyết: 21; Bài tập: 4; Thưc hành: 6; Thảo luận: 8; Thực tế chuyên môn:</w:t>
      </w:r>
      <w:r w:rsidRPr="00B600BC">
        <w:rPr>
          <w:rFonts w:ascii="Times New Roman" w:eastAsia="Calibri" w:hAnsi="Times New Roman" w:cs="Times New Roman"/>
          <w:sz w:val="26"/>
          <w:szCs w:val="26"/>
          <w:lang w:val="vi-VN"/>
        </w:rPr>
        <w:t xml:space="preserve"> 0</w:t>
      </w:r>
      <w:r w:rsidRPr="00B600BC">
        <w:rPr>
          <w:rFonts w:ascii="Times New Roman" w:eastAsia="Calibri" w:hAnsi="Times New Roman" w:cs="Times New Roman"/>
          <w:sz w:val="26"/>
          <w:szCs w:val="26"/>
        </w:rPr>
        <w:t>, Tự học: 51)</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Phân bố thời gian:</w:t>
      </w:r>
    </w:p>
    <w:tbl>
      <w:tblPr>
        <w:tblStyle w:val="TableGrid20"/>
        <w:tblW w:w="0" w:type="auto"/>
        <w:jc w:val="center"/>
        <w:tblLook w:val="04A0" w:firstRow="1" w:lastRow="0" w:firstColumn="1" w:lastColumn="0" w:noHBand="0" w:noVBand="1"/>
      </w:tblPr>
      <w:tblGrid>
        <w:gridCol w:w="675"/>
        <w:gridCol w:w="2367"/>
        <w:gridCol w:w="2361"/>
        <w:gridCol w:w="2336"/>
      </w:tblGrid>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lastRenderedPageBreak/>
              <w:t>TT</w:t>
            </w:r>
          </w:p>
        </w:tc>
        <w:tc>
          <w:tcPr>
            <w:tcW w:w="2367"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Loại giờ tín chỉ</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Số giờ thực hiện trên lớp</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Số giờ tự học</w:t>
            </w:r>
          </w:p>
        </w:tc>
      </w:tr>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1</w:t>
            </w:r>
          </w:p>
        </w:tc>
        <w:tc>
          <w:tcPr>
            <w:tcW w:w="236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Lí thuyết</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21</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42</w:t>
            </w:r>
          </w:p>
        </w:tc>
      </w:tr>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2</w:t>
            </w:r>
          </w:p>
        </w:tc>
        <w:tc>
          <w:tcPr>
            <w:tcW w:w="236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Bài tập</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4</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2</w:t>
            </w:r>
          </w:p>
        </w:tc>
      </w:tr>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3</w:t>
            </w:r>
          </w:p>
        </w:tc>
        <w:tc>
          <w:tcPr>
            <w:tcW w:w="236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Thực hành</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6</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3</w:t>
            </w:r>
          </w:p>
        </w:tc>
      </w:tr>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4</w:t>
            </w:r>
          </w:p>
        </w:tc>
        <w:tc>
          <w:tcPr>
            <w:tcW w:w="236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Thảo luận</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8</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4</w:t>
            </w:r>
          </w:p>
        </w:tc>
      </w:tr>
      <w:tr w:rsidR="00B600BC" w:rsidRPr="00B600BC" w:rsidTr="00F317ED">
        <w:trPr>
          <w:jc w:val="center"/>
        </w:trPr>
        <w:tc>
          <w:tcPr>
            <w:tcW w:w="675"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5</w:t>
            </w:r>
          </w:p>
        </w:tc>
        <w:tc>
          <w:tcPr>
            <w:tcW w:w="236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Thực tế chuyên môn</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0</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0</w:t>
            </w:r>
          </w:p>
        </w:tc>
      </w:tr>
      <w:tr w:rsidR="00B600BC" w:rsidRPr="00B600BC" w:rsidTr="00F317ED">
        <w:trPr>
          <w:jc w:val="center"/>
        </w:trPr>
        <w:tc>
          <w:tcPr>
            <w:tcW w:w="3042" w:type="dxa"/>
            <w:gridSpan w:val="2"/>
          </w:tcPr>
          <w:p w:rsidR="00B600BC" w:rsidRPr="00B600BC" w:rsidRDefault="00B600BC" w:rsidP="00B600BC">
            <w:pPr>
              <w:spacing w:line="276" w:lineRule="auto"/>
              <w:jc w:val="both"/>
              <w:rPr>
                <w:rFonts w:eastAsia="Calibri"/>
                <w:sz w:val="26"/>
                <w:szCs w:val="26"/>
              </w:rPr>
            </w:pPr>
            <w:r w:rsidRPr="00B600BC">
              <w:rPr>
                <w:rFonts w:eastAsia="Calibri"/>
                <w:sz w:val="26"/>
                <w:szCs w:val="26"/>
              </w:rPr>
              <w:t xml:space="preserve">                Tổng</w:t>
            </w:r>
          </w:p>
        </w:tc>
        <w:tc>
          <w:tcPr>
            <w:tcW w:w="2361"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39</w:t>
            </w:r>
          </w:p>
        </w:tc>
        <w:tc>
          <w:tcPr>
            <w:tcW w:w="2336" w:type="dxa"/>
          </w:tcPr>
          <w:p w:rsidR="00B600BC" w:rsidRPr="00B600BC" w:rsidRDefault="00B600BC" w:rsidP="00B600BC">
            <w:pPr>
              <w:spacing w:line="276" w:lineRule="auto"/>
              <w:jc w:val="center"/>
              <w:rPr>
                <w:rFonts w:eastAsia="Calibri"/>
                <w:sz w:val="26"/>
                <w:szCs w:val="26"/>
              </w:rPr>
            </w:pPr>
            <w:r w:rsidRPr="00B600BC">
              <w:rPr>
                <w:rFonts w:eastAsia="Calibri"/>
                <w:sz w:val="26"/>
                <w:szCs w:val="26"/>
              </w:rPr>
              <w:t>51</w:t>
            </w:r>
          </w:p>
        </w:tc>
      </w:tr>
    </w:tbl>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Loại học phần: Tự chọn</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xml:space="preserve">- Học phần tiên quyết: Không </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Học phần học trước: Không</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Học phần học song hành: Không</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xml:space="preserve">- Ngôn ngữ giảng dạy: Tiếng Việt: </w:t>
      </w:r>
      <w:r w:rsidRPr="00B600BC">
        <w:rPr>
          <w:rFonts w:ascii="Times New Roman" w:eastAsia="Calibri" w:hAnsi="Times New Roman" w:cs="Times New Roman"/>
          <w:sz w:val="26"/>
          <w:szCs w:val="26"/>
        </w:rPr>
        <w:sym w:font="Wingdings" w:char="F0FE"/>
      </w:r>
      <w:r w:rsidRPr="00B600BC">
        <w:rPr>
          <w:rFonts w:ascii="Times New Roman" w:eastAsia="Calibri" w:hAnsi="Times New Roman" w:cs="Times New Roman"/>
          <w:sz w:val="26"/>
          <w:szCs w:val="26"/>
        </w:rPr>
        <w:tab/>
        <w:t xml:space="preserve">   </w:t>
      </w:r>
    </w:p>
    <w:p w:rsidR="00B600BC" w:rsidRPr="00B600BC" w:rsidRDefault="00B600BC" w:rsidP="00B600BC">
      <w:pPr>
        <w:spacing w:after="0" w:line="276" w:lineRule="auto"/>
        <w:ind w:firstLine="567"/>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Đơn vị phụ trách: Bộ môn: Văn học Việt Nam; Khoa: Ngữ văn</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2. Thông tin về giảng viên</w:t>
      </w:r>
    </w:p>
    <w:tbl>
      <w:tblPr>
        <w:tblStyle w:val="TableGrid20"/>
        <w:tblW w:w="0" w:type="auto"/>
        <w:tblInd w:w="108" w:type="dxa"/>
        <w:tblLook w:val="04A0" w:firstRow="1" w:lastRow="0" w:firstColumn="1" w:lastColumn="0" w:noHBand="0" w:noVBand="1"/>
      </w:tblPr>
      <w:tblGrid>
        <w:gridCol w:w="563"/>
        <w:gridCol w:w="3577"/>
        <w:gridCol w:w="1843"/>
        <w:gridCol w:w="2971"/>
      </w:tblGrid>
      <w:tr w:rsidR="00B600BC" w:rsidRPr="00B600BC" w:rsidTr="00B600BC">
        <w:tc>
          <w:tcPr>
            <w:tcW w:w="563" w:type="dxa"/>
            <w:shd w:val="clear" w:color="auto" w:fill="DAEEF3"/>
          </w:tcPr>
          <w:p w:rsidR="00B600BC" w:rsidRPr="00B600BC" w:rsidRDefault="00B600BC" w:rsidP="00B600BC">
            <w:pPr>
              <w:spacing w:before="120" w:line="276" w:lineRule="auto"/>
              <w:jc w:val="both"/>
              <w:rPr>
                <w:rFonts w:eastAsia="Calibri"/>
                <w:b/>
                <w:sz w:val="26"/>
                <w:szCs w:val="26"/>
              </w:rPr>
            </w:pPr>
            <w:r w:rsidRPr="00B600BC">
              <w:rPr>
                <w:rFonts w:eastAsia="Calibri"/>
                <w:b/>
                <w:sz w:val="26"/>
                <w:szCs w:val="26"/>
              </w:rPr>
              <w:t>TT</w:t>
            </w:r>
          </w:p>
        </w:tc>
        <w:tc>
          <w:tcPr>
            <w:tcW w:w="3577" w:type="dxa"/>
            <w:shd w:val="clear" w:color="auto" w:fill="DAEEF3"/>
          </w:tcPr>
          <w:p w:rsidR="00B600BC" w:rsidRPr="00B600BC" w:rsidRDefault="00B600BC" w:rsidP="00B600BC">
            <w:pPr>
              <w:spacing w:before="120" w:line="276" w:lineRule="auto"/>
              <w:jc w:val="both"/>
              <w:rPr>
                <w:rFonts w:eastAsia="Calibri"/>
                <w:b/>
                <w:sz w:val="26"/>
                <w:szCs w:val="26"/>
              </w:rPr>
            </w:pPr>
            <w:r w:rsidRPr="00B600BC">
              <w:rPr>
                <w:rFonts w:eastAsia="Calibri"/>
                <w:b/>
                <w:sz w:val="26"/>
                <w:szCs w:val="26"/>
              </w:rPr>
              <w:t>Học hàm, học vị, họ và tên</w:t>
            </w:r>
          </w:p>
        </w:tc>
        <w:tc>
          <w:tcPr>
            <w:tcW w:w="1843" w:type="dxa"/>
            <w:shd w:val="clear" w:color="auto" w:fill="DAEEF3"/>
          </w:tcPr>
          <w:p w:rsidR="00B600BC" w:rsidRPr="00B600BC" w:rsidRDefault="00B600BC" w:rsidP="00B600BC">
            <w:pPr>
              <w:spacing w:before="120" w:line="276" w:lineRule="auto"/>
              <w:jc w:val="both"/>
              <w:rPr>
                <w:rFonts w:eastAsia="Calibri"/>
                <w:b/>
                <w:sz w:val="26"/>
                <w:szCs w:val="26"/>
              </w:rPr>
            </w:pPr>
            <w:r w:rsidRPr="00B600BC">
              <w:rPr>
                <w:rFonts w:eastAsia="Calibri"/>
                <w:b/>
                <w:sz w:val="26"/>
                <w:szCs w:val="26"/>
              </w:rPr>
              <w:t>Số điện thoại</w:t>
            </w:r>
          </w:p>
        </w:tc>
        <w:tc>
          <w:tcPr>
            <w:tcW w:w="2971" w:type="dxa"/>
            <w:shd w:val="clear" w:color="auto" w:fill="DAEEF3"/>
          </w:tcPr>
          <w:p w:rsidR="00B600BC" w:rsidRPr="00B600BC" w:rsidRDefault="00B600BC" w:rsidP="00B600BC">
            <w:pPr>
              <w:spacing w:before="120" w:line="276" w:lineRule="auto"/>
              <w:jc w:val="both"/>
              <w:rPr>
                <w:rFonts w:eastAsia="Calibri"/>
                <w:b/>
                <w:sz w:val="26"/>
                <w:szCs w:val="26"/>
              </w:rPr>
            </w:pPr>
            <w:r w:rsidRPr="00B600BC">
              <w:rPr>
                <w:rFonts w:eastAsia="Calibri"/>
                <w:b/>
                <w:sz w:val="26"/>
                <w:szCs w:val="26"/>
              </w:rPr>
              <w:t>Email</w:t>
            </w:r>
          </w:p>
        </w:tc>
      </w:tr>
      <w:tr w:rsidR="00B600BC" w:rsidRPr="00B600BC" w:rsidTr="00F317ED">
        <w:tc>
          <w:tcPr>
            <w:tcW w:w="563" w:type="dxa"/>
          </w:tcPr>
          <w:p w:rsidR="00B600BC" w:rsidRPr="00B600BC" w:rsidRDefault="00B600BC" w:rsidP="008B21D6">
            <w:pPr>
              <w:numPr>
                <w:ilvl w:val="0"/>
                <w:numId w:val="10"/>
              </w:numPr>
              <w:spacing w:before="120" w:line="276" w:lineRule="auto"/>
              <w:contextualSpacing/>
              <w:jc w:val="both"/>
              <w:rPr>
                <w:rFonts w:eastAsia="Calibri"/>
                <w:sz w:val="26"/>
                <w:szCs w:val="26"/>
              </w:rPr>
            </w:pPr>
          </w:p>
        </w:tc>
        <w:tc>
          <w:tcPr>
            <w:tcW w:w="3577"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TS. Dương Nguyệt Vân</w:t>
            </w:r>
          </w:p>
        </w:tc>
        <w:tc>
          <w:tcPr>
            <w:tcW w:w="184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0982145125</w:t>
            </w:r>
          </w:p>
        </w:tc>
        <w:tc>
          <w:tcPr>
            <w:tcW w:w="2971" w:type="dxa"/>
          </w:tcPr>
          <w:p w:rsidR="00B600BC" w:rsidRPr="00B600BC" w:rsidRDefault="004A7A65" w:rsidP="00B600BC">
            <w:pPr>
              <w:spacing w:line="276" w:lineRule="auto"/>
              <w:jc w:val="both"/>
              <w:rPr>
                <w:rFonts w:eastAsia="Calibri"/>
                <w:sz w:val="26"/>
                <w:szCs w:val="26"/>
                <w:u w:val="single"/>
              </w:rPr>
            </w:pPr>
            <w:hyperlink r:id="rId8" w:history="1">
              <w:r w:rsidR="00B600BC" w:rsidRPr="00B600BC">
                <w:rPr>
                  <w:rFonts w:eastAsia="Calibri"/>
                  <w:sz w:val="26"/>
                  <w:szCs w:val="26"/>
                  <w:u w:val="single"/>
                </w:rPr>
                <w:t>vandn@tnue.edu.vn</w:t>
              </w:r>
            </w:hyperlink>
          </w:p>
        </w:tc>
      </w:tr>
      <w:tr w:rsidR="00B600BC" w:rsidRPr="00B600BC" w:rsidTr="00F317ED">
        <w:tc>
          <w:tcPr>
            <w:tcW w:w="563" w:type="dxa"/>
          </w:tcPr>
          <w:p w:rsidR="00B600BC" w:rsidRPr="00B600BC" w:rsidRDefault="00B600BC" w:rsidP="008B21D6">
            <w:pPr>
              <w:numPr>
                <w:ilvl w:val="0"/>
                <w:numId w:val="10"/>
              </w:numPr>
              <w:spacing w:before="120" w:line="276" w:lineRule="auto"/>
              <w:contextualSpacing/>
              <w:jc w:val="both"/>
              <w:rPr>
                <w:rFonts w:eastAsia="Calibri"/>
                <w:sz w:val="26"/>
                <w:szCs w:val="26"/>
              </w:rPr>
            </w:pPr>
          </w:p>
        </w:tc>
        <w:tc>
          <w:tcPr>
            <w:tcW w:w="3577" w:type="dxa"/>
          </w:tcPr>
          <w:p w:rsidR="00B600BC" w:rsidRPr="00B600BC" w:rsidRDefault="00B600BC" w:rsidP="00B600BC">
            <w:pPr>
              <w:spacing w:before="120" w:line="276" w:lineRule="auto"/>
              <w:jc w:val="both"/>
              <w:rPr>
                <w:rFonts w:eastAsia="Calibri"/>
                <w:sz w:val="26"/>
                <w:szCs w:val="26"/>
              </w:rPr>
            </w:pPr>
            <w:r w:rsidRPr="00B600BC">
              <w:rPr>
                <w:rFonts w:eastAsia="Calibri"/>
                <w:sz w:val="26"/>
                <w:szCs w:val="26"/>
              </w:rPr>
              <w:t>PGS.TS. Nguyễn Thị Minh Thu</w:t>
            </w:r>
          </w:p>
        </w:tc>
        <w:tc>
          <w:tcPr>
            <w:tcW w:w="1843" w:type="dxa"/>
          </w:tcPr>
          <w:p w:rsidR="00B600BC" w:rsidRPr="00B600BC" w:rsidRDefault="00B600BC" w:rsidP="00B600BC">
            <w:pPr>
              <w:spacing w:before="120" w:line="276" w:lineRule="auto"/>
              <w:jc w:val="both"/>
              <w:rPr>
                <w:rFonts w:eastAsia="Calibri"/>
                <w:sz w:val="26"/>
                <w:szCs w:val="26"/>
              </w:rPr>
            </w:pPr>
            <w:r w:rsidRPr="00B600BC">
              <w:rPr>
                <w:rFonts w:eastAsia="Calibri"/>
                <w:sz w:val="26"/>
                <w:szCs w:val="26"/>
              </w:rPr>
              <w:t>0982810816</w:t>
            </w:r>
          </w:p>
        </w:tc>
        <w:tc>
          <w:tcPr>
            <w:tcW w:w="2971" w:type="dxa"/>
          </w:tcPr>
          <w:p w:rsidR="00B600BC" w:rsidRPr="00B600BC" w:rsidRDefault="004A7A65" w:rsidP="00B600BC">
            <w:pPr>
              <w:spacing w:before="120" w:line="276" w:lineRule="auto"/>
              <w:jc w:val="both"/>
              <w:rPr>
                <w:rFonts w:eastAsia="Calibri"/>
                <w:sz w:val="26"/>
                <w:szCs w:val="26"/>
              </w:rPr>
            </w:pPr>
            <w:hyperlink r:id="rId9" w:history="1">
              <w:r w:rsidR="00B600BC" w:rsidRPr="00B600BC">
                <w:rPr>
                  <w:rFonts w:eastAsia="Calibri"/>
                  <w:sz w:val="26"/>
                  <w:szCs w:val="26"/>
                  <w:u w:val="single"/>
                </w:rPr>
                <w:t>thuntm@tnue.edu.vn</w:t>
              </w:r>
            </w:hyperlink>
          </w:p>
        </w:tc>
      </w:tr>
      <w:tr w:rsidR="00B600BC" w:rsidRPr="00B600BC" w:rsidTr="00F317ED">
        <w:tc>
          <w:tcPr>
            <w:tcW w:w="563" w:type="dxa"/>
          </w:tcPr>
          <w:p w:rsidR="00B600BC" w:rsidRPr="00B600BC" w:rsidRDefault="00B600BC" w:rsidP="008B21D6">
            <w:pPr>
              <w:numPr>
                <w:ilvl w:val="0"/>
                <w:numId w:val="10"/>
              </w:numPr>
              <w:spacing w:before="120" w:line="276" w:lineRule="auto"/>
              <w:contextualSpacing/>
              <w:jc w:val="both"/>
              <w:rPr>
                <w:rFonts w:eastAsia="Calibri"/>
                <w:sz w:val="26"/>
                <w:szCs w:val="26"/>
              </w:rPr>
            </w:pPr>
          </w:p>
        </w:tc>
        <w:tc>
          <w:tcPr>
            <w:tcW w:w="3577" w:type="dxa"/>
          </w:tcPr>
          <w:p w:rsidR="00B600BC" w:rsidRPr="00B600BC" w:rsidRDefault="00B600BC" w:rsidP="00B600BC">
            <w:pPr>
              <w:spacing w:before="120" w:line="276" w:lineRule="auto"/>
              <w:jc w:val="both"/>
              <w:rPr>
                <w:rFonts w:eastAsia="Calibri"/>
                <w:sz w:val="26"/>
                <w:szCs w:val="26"/>
              </w:rPr>
            </w:pPr>
            <w:r w:rsidRPr="00B600BC">
              <w:rPr>
                <w:rFonts w:eastAsia="Calibri"/>
                <w:sz w:val="26"/>
                <w:szCs w:val="26"/>
              </w:rPr>
              <w:t>PGS.TS. Ngô Thị Thanh Quý</w:t>
            </w:r>
          </w:p>
        </w:tc>
        <w:tc>
          <w:tcPr>
            <w:tcW w:w="1843" w:type="dxa"/>
          </w:tcPr>
          <w:p w:rsidR="00B600BC" w:rsidRPr="00B600BC" w:rsidRDefault="00B600BC" w:rsidP="00B600BC">
            <w:pPr>
              <w:spacing w:before="120" w:line="276" w:lineRule="auto"/>
              <w:jc w:val="both"/>
              <w:rPr>
                <w:rFonts w:eastAsia="Calibri"/>
                <w:sz w:val="26"/>
                <w:szCs w:val="26"/>
                <w:lang w:val="vi-VN"/>
              </w:rPr>
            </w:pPr>
            <w:r w:rsidRPr="00B600BC">
              <w:rPr>
                <w:rFonts w:eastAsia="Calibri"/>
                <w:sz w:val="26"/>
                <w:szCs w:val="26"/>
              </w:rPr>
              <w:t>0</w:t>
            </w:r>
            <w:r w:rsidRPr="00B600BC">
              <w:rPr>
                <w:rFonts w:eastAsia="Calibri"/>
                <w:sz w:val="26"/>
                <w:szCs w:val="26"/>
                <w:lang w:val="vi-VN"/>
              </w:rPr>
              <w:t>989793169</w:t>
            </w:r>
          </w:p>
        </w:tc>
        <w:tc>
          <w:tcPr>
            <w:tcW w:w="2971" w:type="dxa"/>
          </w:tcPr>
          <w:p w:rsidR="00B600BC" w:rsidRPr="00B600BC" w:rsidRDefault="004A7A65" w:rsidP="00B600BC">
            <w:pPr>
              <w:spacing w:before="120" w:line="276" w:lineRule="auto"/>
              <w:jc w:val="both"/>
              <w:rPr>
                <w:rFonts w:eastAsia="Calibri"/>
                <w:sz w:val="26"/>
                <w:szCs w:val="26"/>
              </w:rPr>
            </w:pPr>
            <w:hyperlink r:id="rId10" w:history="1">
              <w:r w:rsidR="00B600BC" w:rsidRPr="00B600BC">
                <w:rPr>
                  <w:rFonts w:eastAsia="Calibri"/>
                  <w:sz w:val="26"/>
                  <w:szCs w:val="26"/>
                  <w:u w:val="single"/>
                </w:rPr>
                <w:t>quyntt@tnue.edu.vn</w:t>
              </w:r>
            </w:hyperlink>
          </w:p>
        </w:tc>
      </w:tr>
    </w:tbl>
    <w:p w:rsidR="00B600BC" w:rsidRPr="00B600BC" w:rsidRDefault="00B600BC" w:rsidP="00B600BC">
      <w:pPr>
        <w:autoSpaceDE w:val="0"/>
        <w:autoSpaceDN w:val="0"/>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3. Mục tiêu của học phần (CO)</w:t>
      </w:r>
    </w:p>
    <w:p w:rsidR="00B600BC" w:rsidRPr="00B600BC" w:rsidRDefault="00B600BC" w:rsidP="00B600BC">
      <w:pPr>
        <w:spacing w:before="120" w:after="0" w:line="276" w:lineRule="auto"/>
        <w:jc w:val="both"/>
        <w:rPr>
          <w:rFonts w:ascii="Times New Roman" w:eastAsia="Calibri" w:hAnsi="Times New Roman" w:cs="Times New Roman"/>
          <w:b/>
          <w:i/>
          <w:sz w:val="26"/>
          <w:szCs w:val="26"/>
        </w:rPr>
      </w:pPr>
      <w:r w:rsidRPr="00B600BC">
        <w:rPr>
          <w:rFonts w:ascii="Times New Roman" w:eastAsia="Calibri" w:hAnsi="Times New Roman" w:cs="Times New Roman"/>
          <w:b/>
          <w:i/>
          <w:sz w:val="26"/>
          <w:szCs w:val="26"/>
        </w:rPr>
        <w:t>* Về kiến thức</w:t>
      </w:r>
    </w:p>
    <w:p w:rsidR="00B600BC" w:rsidRPr="00B600BC" w:rsidRDefault="00B600BC" w:rsidP="00B600BC">
      <w:pPr>
        <w:spacing w:before="120" w:after="0" w:line="312" w:lineRule="auto"/>
        <w:jc w:val="both"/>
        <w:rPr>
          <w:rFonts w:ascii="Times New Roman" w:eastAsia="Times New Roman" w:hAnsi="Times New Roman" w:cs="Times New Roman"/>
          <w:color w:val="000000"/>
          <w:sz w:val="26"/>
          <w:szCs w:val="26"/>
        </w:rPr>
      </w:pPr>
      <w:r w:rsidRPr="00B600BC">
        <w:rPr>
          <w:rFonts w:ascii="Times New Roman" w:eastAsia="Calibri" w:hAnsi="Times New Roman" w:cs="Times New Roman"/>
          <w:b/>
          <w:sz w:val="26"/>
          <w:szCs w:val="26"/>
        </w:rPr>
        <w:t xml:space="preserve">            CO1:</w:t>
      </w:r>
      <w:r w:rsidRPr="00B600BC">
        <w:rPr>
          <w:rFonts w:ascii="Times New Roman" w:eastAsia="Calibri" w:hAnsi="Times New Roman" w:cs="Times New Roman"/>
          <w:sz w:val="26"/>
          <w:szCs w:val="26"/>
        </w:rPr>
        <w:t xml:space="preserve"> </w:t>
      </w:r>
      <w:r w:rsidRPr="00B600BC">
        <w:rPr>
          <w:rFonts w:ascii="Times New Roman" w:eastAsia="Times New Roman" w:hAnsi="Times New Roman" w:cs="Times New Roman"/>
          <w:color w:val="000000"/>
          <w:sz w:val="26"/>
          <w:szCs w:val="26"/>
          <w:lang w:val="vi-VN"/>
        </w:rPr>
        <w:t xml:space="preserve">Giúp người học nắm vững những kiến thức cơ sở về tiếp cận </w:t>
      </w:r>
      <w:r w:rsidRPr="00B600BC">
        <w:rPr>
          <w:rFonts w:ascii="Times New Roman" w:eastAsia="Times New Roman" w:hAnsi="Times New Roman" w:cs="Times New Roman"/>
          <w:color w:val="000000"/>
          <w:sz w:val="26"/>
          <w:szCs w:val="26"/>
        </w:rPr>
        <w:t>văn học dân gian</w:t>
      </w:r>
      <w:r w:rsidRPr="00B600BC">
        <w:rPr>
          <w:rFonts w:ascii="Times New Roman" w:eastAsia="Times New Roman" w:hAnsi="Times New Roman" w:cs="Times New Roman"/>
          <w:color w:val="000000"/>
          <w:sz w:val="26"/>
          <w:szCs w:val="26"/>
          <w:lang w:val="vi-VN"/>
        </w:rPr>
        <w:t xml:space="preserve"> theo đặc trưng thể loại</w:t>
      </w:r>
      <w:r w:rsidRPr="00B600BC">
        <w:rPr>
          <w:rFonts w:ascii="Times New Roman" w:eastAsia="Times New Roman" w:hAnsi="Times New Roman" w:cs="Times New Roman"/>
          <w:color w:val="000000"/>
          <w:sz w:val="26"/>
          <w:szCs w:val="26"/>
        </w:rPr>
        <w:t xml:space="preserve">, bao gồm: một số vấn đề về phân kì, phân vùng, phân loại văn học dân gian; mối quan hệ của một số thể loại văn học dân gian trong môi trường văn hóa dân gian; tiếp cận tác phẩm văn học dân gian trên cơ sở nắm vững các đặc trưng về loại, thể loại. </w:t>
      </w:r>
    </w:p>
    <w:p w:rsidR="00B600BC" w:rsidRPr="00B600BC" w:rsidRDefault="00B600BC" w:rsidP="00B600BC">
      <w:pPr>
        <w:spacing w:before="120" w:after="0" w:line="312" w:lineRule="auto"/>
        <w:jc w:val="both"/>
        <w:rPr>
          <w:rFonts w:ascii="Times New Roman" w:eastAsia="Times New Roman" w:hAnsi="Times New Roman" w:cs="Times New Roman"/>
          <w:color w:val="000000"/>
          <w:sz w:val="26"/>
          <w:szCs w:val="26"/>
        </w:rPr>
      </w:pPr>
      <w:r w:rsidRPr="00B600BC">
        <w:rPr>
          <w:rFonts w:ascii="Times New Roman" w:eastAsia="Calibri" w:hAnsi="Times New Roman" w:cs="Times New Roman"/>
          <w:b/>
          <w:sz w:val="26"/>
          <w:szCs w:val="26"/>
        </w:rPr>
        <w:t xml:space="preserve">          CO2:</w:t>
      </w:r>
      <w:r w:rsidRPr="00B600BC">
        <w:rPr>
          <w:rFonts w:ascii="Times New Roman" w:eastAsia="Times New Roman" w:hAnsi="Times New Roman" w:cs="Times New Roman"/>
          <w:color w:val="000000"/>
          <w:sz w:val="26"/>
          <w:szCs w:val="26"/>
        </w:rPr>
        <w:t xml:space="preserve"> </w:t>
      </w:r>
      <w:r w:rsidRPr="00B600BC">
        <w:rPr>
          <w:rFonts w:ascii="Times New Roman" w:eastAsia="Calibri" w:hAnsi="Times New Roman" w:cs="Times New Roman"/>
          <w:sz w:val="26"/>
          <w:szCs w:val="26"/>
        </w:rPr>
        <w:t xml:space="preserve">Vận dụng được kiến thức </w:t>
      </w:r>
      <w:r w:rsidRPr="00B600BC">
        <w:rPr>
          <w:rFonts w:ascii="Times New Roman" w:eastAsia="Calibri" w:hAnsi="Times New Roman" w:cs="Times New Roman"/>
          <w:spacing w:val="-4"/>
          <w:sz w:val="26"/>
          <w:szCs w:val="26"/>
          <w:lang w:val="it-IT"/>
        </w:rPr>
        <w:t>về  thể loại văn học dân gian</w:t>
      </w:r>
      <w:r w:rsidRPr="00B600BC">
        <w:rPr>
          <w:rFonts w:ascii="Times New Roman" w:eastAsia="Calibri" w:hAnsi="Times New Roman" w:cs="Times New Roman"/>
          <w:sz w:val="26"/>
          <w:szCs w:val="26"/>
        </w:rPr>
        <w:t xml:space="preserve"> để có những định hướng giảng dạy, nghiên cứu c</w:t>
      </w:r>
      <w:r w:rsidRPr="00B600BC">
        <w:rPr>
          <w:rFonts w:ascii="Times New Roman" w:eastAsia="Calibri" w:hAnsi="Times New Roman" w:cs="Times New Roman"/>
          <w:sz w:val="26"/>
          <w:szCs w:val="26"/>
          <w:lang w:val="vi-VN"/>
        </w:rPr>
        <w:t xml:space="preserve">ác </w:t>
      </w:r>
      <w:r w:rsidRPr="00B600BC">
        <w:rPr>
          <w:rFonts w:ascii="Times New Roman" w:eastAsia="Calibri" w:hAnsi="Times New Roman" w:cs="Times New Roman"/>
          <w:sz w:val="26"/>
          <w:szCs w:val="26"/>
        </w:rPr>
        <w:t>văn bản</w:t>
      </w:r>
      <w:r w:rsidRPr="00B600BC">
        <w:rPr>
          <w:rFonts w:ascii="Times New Roman" w:eastAsia="Calibri" w:hAnsi="Times New Roman" w:cs="Times New Roman"/>
          <w:sz w:val="26"/>
          <w:szCs w:val="26"/>
          <w:lang w:val="vi-VN"/>
        </w:rPr>
        <w:t xml:space="preserve"> văn </w:t>
      </w:r>
      <w:r w:rsidRPr="00B600BC">
        <w:rPr>
          <w:rFonts w:ascii="Times New Roman" w:eastAsia="Calibri" w:hAnsi="Times New Roman" w:cs="Times New Roman"/>
          <w:sz w:val="26"/>
          <w:szCs w:val="26"/>
        </w:rPr>
        <w:t>học dân gian</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sz w:val="26"/>
          <w:szCs w:val="26"/>
        </w:rPr>
        <w:t>ở trường phổ thông và tiếp tục học tập, nghiên cứu ở trình độ cao hơn.</w:t>
      </w:r>
    </w:p>
    <w:p w:rsidR="00B600BC" w:rsidRPr="00B600BC" w:rsidRDefault="00B600BC" w:rsidP="00B600BC">
      <w:pPr>
        <w:spacing w:before="120" w:after="0" w:line="276" w:lineRule="auto"/>
        <w:jc w:val="both"/>
        <w:rPr>
          <w:rFonts w:ascii="Times New Roman" w:eastAsia="Calibri" w:hAnsi="Times New Roman" w:cs="Times New Roman"/>
          <w:b/>
          <w:i/>
          <w:sz w:val="26"/>
          <w:szCs w:val="26"/>
        </w:rPr>
      </w:pPr>
      <w:r w:rsidRPr="00B600BC">
        <w:rPr>
          <w:rFonts w:ascii="Times New Roman" w:eastAsia="Calibri" w:hAnsi="Times New Roman" w:cs="Times New Roman"/>
          <w:b/>
          <w:i/>
          <w:sz w:val="26"/>
          <w:szCs w:val="26"/>
        </w:rPr>
        <w:t>* Về kĩ năng</w:t>
      </w:r>
    </w:p>
    <w:p w:rsidR="00B600BC" w:rsidRPr="00B600BC" w:rsidRDefault="00B600BC" w:rsidP="00B600BC">
      <w:pPr>
        <w:spacing w:before="120"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i/>
          <w:sz w:val="26"/>
          <w:szCs w:val="26"/>
        </w:rPr>
        <w:t xml:space="preserve">        </w:t>
      </w:r>
      <w:r w:rsidRPr="00B600BC">
        <w:rPr>
          <w:rFonts w:ascii="Times New Roman" w:eastAsia="Calibri" w:hAnsi="Times New Roman" w:cs="Times New Roman"/>
          <w:b/>
          <w:sz w:val="26"/>
          <w:szCs w:val="26"/>
        </w:rPr>
        <w:t xml:space="preserve"> CO3:</w:t>
      </w:r>
      <w:r w:rsidRPr="00B600BC">
        <w:rPr>
          <w:rFonts w:ascii="Times New Roman" w:eastAsia="Calibri" w:hAnsi="Times New Roman" w:cs="Times New Roman"/>
          <w:sz w:val="26"/>
          <w:szCs w:val="26"/>
        </w:rPr>
        <w:t xml:space="preserve"> </w:t>
      </w:r>
      <w:r w:rsidRPr="00B600BC">
        <w:rPr>
          <w:rFonts w:ascii="Times New Roman" w:eastAsia="Calibri" w:hAnsi="Times New Roman" w:cs="Times New Roman"/>
          <w:sz w:val="26"/>
          <w:szCs w:val="26"/>
          <w:lang w:val="nl-NL"/>
        </w:rPr>
        <w:t xml:space="preserve">Thuyết trình được </w:t>
      </w:r>
      <w:r w:rsidRPr="00B600BC">
        <w:rPr>
          <w:rFonts w:ascii="Times New Roman" w:eastAsia="Calibri" w:hAnsi="Times New Roman" w:cs="Times New Roman"/>
          <w:spacing w:val="-4"/>
          <w:sz w:val="26"/>
          <w:szCs w:val="26"/>
          <w:lang w:val="it-IT"/>
        </w:rPr>
        <w:t>hệ thống kiến thức về đặc trưng thể loại văn học dân gian; vận dụng đặc trưng thể loại trong dạy học phần văn học dân gian ở trường phổ thông</w:t>
      </w:r>
      <w:r w:rsidRPr="00B600BC">
        <w:rPr>
          <w:rFonts w:ascii="Times New Roman" w:eastAsia="Calibri" w:hAnsi="Times New Roman" w:cs="Times New Roman"/>
          <w:sz w:val="26"/>
          <w:szCs w:val="26"/>
        </w:rPr>
        <w:t xml:space="preserve">; </w:t>
      </w:r>
      <w:r w:rsidRPr="00B600BC">
        <w:rPr>
          <w:rFonts w:ascii="Times New Roman" w:eastAsia="Calibri" w:hAnsi="Times New Roman" w:cs="Times New Roman"/>
          <w:sz w:val="26"/>
          <w:szCs w:val="26"/>
          <w:lang w:val="nl-NL"/>
        </w:rPr>
        <w:t>có kĩ năng chọn lựa vấn đề để nghiên cứu, thảo luận, trình bày quan điểm và báo cáo kết quả</w:t>
      </w:r>
      <w:r w:rsidRPr="00B600BC">
        <w:rPr>
          <w:rFonts w:ascii="Times New Roman" w:eastAsia="Calibri" w:hAnsi="Times New Roman" w:cs="Times New Roman"/>
          <w:sz w:val="26"/>
          <w:szCs w:val="26"/>
        </w:rPr>
        <w:t>.</w:t>
      </w:r>
    </w:p>
    <w:p w:rsidR="00B600BC" w:rsidRPr="00B600BC" w:rsidRDefault="00B600BC" w:rsidP="00B600BC">
      <w:pPr>
        <w:spacing w:after="0" w:line="276" w:lineRule="auto"/>
        <w:jc w:val="both"/>
        <w:rPr>
          <w:rFonts w:ascii="Times New Roman" w:eastAsia="Calibri" w:hAnsi="Times New Roman" w:cs="Times New Roman"/>
          <w:b/>
          <w:sz w:val="26"/>
          <w:szCs w:val="26"/>
          <w:lang w:val="nl-NL"/>
        </w:rPr>
      </w:pPr>
      <w:r w:rsidRPr="00B600BC">
        <w:rPr>
          <w:rFonts w:ascii="Times New Roman" w:eastAsia="Calibri" w:hAnsi="Times New Roman" w:cs="Times New Roman"/>
          <w:b/>
          <w:spacing w:val="-4"/>
          <w:sz w:val="26"/>
          <w:szCs w:val="26"/>
        </w:rPr>
        <w:t xml:space="preserve">        CO4</w:t>
      </w:r>
      <w:r w:rsidRPr="00B600BC">
        <w:rPr>
          <w:rFonts w:ascii="Times New Roman" w:eastAsia="Calibri" w:hAnsi="Times New Roman" w:cs="Times New Roman"/>
          <w:b/>
          <w:sz w:val="26"/>
          <w:szCs w:val="26"/>
        </w:rPr>
        <w:t>:</w:t>
      </w:r>
      <w:r w:rsidRPr="00B600BC">
        <w:rPr>
          <w:rFonts w:ascii="Times New Roman" w:eastAsia="Calibri" w:hAnsi="Times New Roman" w:cs="Times New Roman"/>
          <w:i/>
          <w:spacing w:val="-4"/>
          <w:sz w:val="26"/>
          <w:szCs w:val="26"/>
          <w:lang w:val="vi-VN"/>
        </w:rPr>
        <w:t xml:space="preserve"> </w:t>
      </w:r>
      <w:r w:rsidRPr="00B600BC">
        <w:rPr>
          <w:rFonts w:ascii="Times New Roman" w:eastAsia="Calibri" w:hAnsi="Times New Roman" w:cs="Times New Roman"/>
          <w:bCs/>
          <w:iCs/>
          <w:sz w:val="26"/>
          <w:szCs w:val="26"/>
        </w:rPr>
        <w:t>Áp dụng</w:t>
      </w:r>
      <w:r w:rsidRPr="00B600BC">
        <w:rPr>
          <w:rFonts w:ascii="Times New Roman" w:eastAsia="Calibri" w:hAnsi="Times New Roman" w:cs="Times New Roman"/>
          <w:bCs/>
          <w:sz w:val="26"/>
          <w:szCs w:val="26"/>
        </w:rPr>
        <w:t xml:space="preserve"> </w:t>
      </w:r>
      <w:r w:rsidRPr="00B600BC">
        <w:rPr>
          <w:rFonts w:ascii="Times New Roman" w:eastAsia="Calibri" w:hAnsi="Times New Roman" w:cs="Times New Roman"/>
          <w:sz w:val="26"/>
          <w:szCs w:val="26"/>
          <w:lang w:val="it-IT"/>
        </w:rPr>
        <w:t xml:space="preserve">được </w:t>
      </w:r>
      <w:r w:rsidRPr="00B600BC">
        <w:rPr>
          <w:rFonts w:ascii="Times New Roman" w:eastAsia="Calibri" w:hAnsi="Times New Roman" w:cs="Times New Roman"/>
          <w:sz w:val="26"/>
          <w:szCs w:val="26"/>
        </w:rPr>
        <w:t xml:space="preserve">các tri thức </w:t>
      </w:r>
      <w:r w:rsidRPr="00B600BC">
        <w:rPr>
          <w:rFonts w:ascii="Times New Roman" w:eastAsia="MS Mincho" w:hAnsi="Times New Roman" w:cs="Times New Roman"/>
          <w:sz w:val="26"/>
          <w:szCs w:val="26"/>
        </w:rPr>
        <w:t xml:space="preserve">của học phần </w:t>
      </w:r>
      <w:r w:rsidRPr="00B600BC">
        <w:rPr>
          <w:rFonts w:ascii="Times New Roman" w:eastAsia="Calibri" w:hAnsi="Times New Roman" w:cs="Times New Roman"/>
          <w:bCs/>
          <w:iCs/>
          <w:sz w:val="26"/>
          <w:szCs w:val="26"/>
        </w:rPr>
        <w:t>để t</w:t>
      </w:r>
      <w:r w:rsidRPr="00B600BC">
        <w:rPr>
          <w:rFonts w:ascii="Times New Roman" w:eastAsia="Calibri" w:hAnsi="Times New Roman" w:cs="Times New Roman"/>
          <w:bCs/>
          <w:sz w:val="26"/>
          <w:szCs w:val="26"/>
          <w:lang w:val="vi-VN"/>
        </w:rPr>
        <w:t xml:space="preserve">hiết kế các hoạt động </w:t>
      </w:r>
      <w:r w:rsidRPr="00B600BC">
        <w:rPr>
          <w:rFonts w:ascii="Times New Roman" w:eastAsia="Calibri" w:hAnsi="Times New Roman" w:cs="Times New Roman"/>
          <w:bCs/>
          <w:sz w:val="26"/>
          <w:szCs w:val="26"/>
        </w:rPr>
        <w:t xml:space="preserve">giáo dục/nghiên cứu phần </w:t>
      </w:r>
      <w:r w:rsidRPr="00B600BC">
        <w:rPr>
          <w:rFonts w:ascii="Times New Roman" w:eastAsia="Calibri" w:hAnsi="Times New Roman" w:cs="Times New Roman"/>
          <w:sz w:val="26"/>
          <w:szCs w:val="26"/>
        </w:rPr>
        <w:t>văn dân gian</w:t>
      </w:r>
      <w:r w:rsidRPr="00B600BC">
        <w:rPr>
          <w:rFonts w:ascii="Times New Roman" w:eastAsia="Calibri" w:hAnsi="Times New Roman" w:cs="Times New Roman"/>
          <w:bCs/>
          <w:sz w:val="26"/>
          <w:szCs w:val="26"/>
          <w:lang w:val="vi-VN"/>
        </w:rPr>
        <w:t xml:space="preserve"> ở trường phổ thông</w:t>
      </w:r>
      <w:r w:rsidRPr="00B600BC">
        <w:rPr>
          <w:rFonts w:ascii="Times New Roman" w:eastAsia="Calibri" w:hAnsi="Times New Roman" w:cs="Times New Roman"/>
          <w:sz w:val="26"/>
          <w:szCs w:val="26"/>
        </w:rPr>
        <w:t>.</w:t>
      </w:r>
    </w:p>
    <w:p w:rsidR="00B600BC" w:rsidRPr="00B600BC" w:rsidRDefault="00B600BC" w:rsidP="00B600BC">
      <w:pPr>
        <w:spacing w:before="120"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pacing w:val="-4"/>
          <w:sz w:val="26"/>
          <w:szCs w:val="26"/>
        </w:rPr>
        <w:lastRenderedPageBreak/>
        <w:t xml:space="preserve">       </w:t>
      </w:r>
      <w:r w:rsidRPr="00B600BC">
        <w:rPr>
          <w:rFonts w:ascii="Times New Roman" w:eastAsia="Calibri" w:hAnsi="Times New Roman" w:cs="Times New Roman"/>
          <w:b/>
          <w:spacing w:val="-4"/>
          <w:sz w:val="26"/>
          <w:szCs w:val="26"/>
        </w:rPr>
        <w:t>CO5:</w:t>
      </w:r>
      <w:r w:rsidRPr="00B600BC">
        <w:rPr>
          <w:rFonts w:ascii="Times New Roman" w:eastAsia="Calibri" w:hAnsi="Times New Roman" w:cs="Times New Roman"/>
          <w:spacing w:val="-4"/>
          <w:sz w:val="26"/>
          <w:szCs w:val="26"/>
        </w:rPr>
        <w:t xml:space="preserve"> </w:t>
      </w:r>
      <w:r w:rsidRPr="00B600BC">
        <w:rPr>
          <w:rFonts w:ascii="Times New Roman" w:eastAsia="Calibri" w:hAnsi="Times New Roman" w:cs="Times New Roman"/>
          <w:sz w:val="26"/>
          <w:szCs w:val="26"/>
          <w:lang w:val="nl-NL"/>
        </w:rPr>
        <w:t>Sử dụng được</w:t>
      </w:r>
      <w:r w:rsidRPr="00B600BC">
        <w:rPr>
          <w:rFonts w:ascii="Times New Roman" w:eastAsia="Calibri" w:hAnsi="Times New Roman" w:cs="Times New Roman"/>
          <w:bCs/>
          <w:sz w:val="26"/>
          <w:szCs w:val="26"/>
          <w:lang w:val="vi-VN"/>
        </w:rPr>
        <w:t xml:space="preserve"> </w:t>
      </w:r>
      <w:r w:rsidRPr="00B600BC">
        <w:rPr>
          <w:rFonts w:ascii="Times New Roman" w:eastAsia="Calibri" w:hAnsi="Times New Roman" w:cs="Times New Roman"/>
          <w:bCs/>
          <w:sz w:val="26"/>
          <w:szCs w:val="26"/>
          <w:lang w:val="pl-PL"/>
        </w:rPr>
        <w:t>công nghệ thông tin, kĩ năng ngôn ngữ, giao tiếp sư phạm</w:t>
      </w:r>
      <w:r w:rsidRPr="00B600BC">
        <w:rPr>
          <w:rFonts w:ascii="Times New Roman" w:eastAsia="Calibri" w:hAnsi="Times New Roman" w:cs="Times New Roman"/>
          <w:bCs/>
          <w:sz w:val="26"/>
          <w:szCs w:val="26"/>
          <w:lang w:val="vi-VN"/>
        </w:rPr>
        <w:t xml:space="preserve"> trong hoạt động giảng dạy, giáo dục ở trường phổ thông</w:t>
      </w:r>
      <w:r w:rsidRPr="00B600BC">
        <w:rPr>
          <w:rFonts w:ascii="Times New Roman" w:eastAsia="Calibri" w:hAnsi="Times New Roman" w:cs="Times New Roman"/>
          <w:sz w:val="26"/>
          <w:szCs w:val="26"/>
        </w:rPr>
        <w:t>.</w:t>
      </w:r>
    </w:p>
    <w:p w:rsidR="00B600BC" w:rsidRPr="00B600BC" w:rsidRDefault="00B600BC" w:rsidP="00B600BC">
      <w:pPr>
        <w:spacing w:before="120" w:after="0" w:line="276" w:lineRule="auto"/>
        <w:ind w:right="425"/>
        <w:jc w:val="both"/>
        <w:rPr>
          <w:rFonts w:ascii="Times New Roman" w:eastAsia="Calibri" w:hAnsi="Times New Roman" w:cs="Times New Roman"/>
          <w:b/>
          <w:i/>
          <w:sz w:val="26"/>
          <w:szCs w:val="26"/>
        </w:rPr>
      </w:pPr>
      <w:r w:rsidRPr="00B600BC">
        <w:rPr>
          <w:rFonts w:ascii="Times New Roman" w:eastAsia="Calibri" w:hAnsi="Times New Roman" w:cs="Times New Roman"/>
          <w:b/>
          <w:i/>
          <w:sz w:val="26"/>
          <w:szCs w:val="26"/>
        </w:rPr>
        <w:t>*Về năng lực tự chủ và trách nhiệm</w:t>
      </w:r>
    </w:p>
    <w:p w:rsidR="00B600BC" w:rsidRPr="00B600BC" w:rsidRDefault="00B600BC" w:rsidP="00B600BC">
      <w:pPr>
        <w:spacing w:before="120" w:after="0" w:line="276" w:lineRule="auto"/>
        <w:jc w:val="both"/>
        <w:rPr>
          <w:rFonts w:ascii="Times New Roman" w:eastAsia="Calibri" w:hAnsi="Times New Roman" w:cs="Times New Roman"/>
          <w:i/>
          <w:sz w:val="26"/>
          <w:szCs w:val="26"/>
        </w:rPr>
      </w:pPr>
      <w:r w:rsidRPr="00B600BC">
        <w:rPr>
          <w:rFonts w:ascii="Times New Roman" w:eastAsia="Calibri" w:hAnsi="Times New Roman" w:cs="Times New Roman"/>
          <w:i/>
          <w:sz w:val="26"/>
          <w:szCs w:val="26"/>
        </w:rPr>
        <w:t xml:space="preserve">        </w:t>
      </w:r>
      <w:r w:rsidRPr="00B600BC">
        <w:rPr>
          <w:rFonts w:ascii="Times New Roman" w:eastAsia="Calibri" w:hAnsi="Times New Roman" w:cs="Times New Roman"/>
          <w:b/>
          <w:sz w:val="26"/>
          <w:szCs w:val="26"/>
        </w:rPr>
        <w:t>CO6:</w:t>
      </w:r>
      <w:r w:rsidRPr="00B600BC">
        <w:rPr>
          <w:rFonts w:ascii="Times New Roman" w:eastAsia="Calibri" w:hAnsi="Times New Roman" w:cs="Times New Roman"/>
          <w:sz w:val="26"/>
          <w:szCs w:val="26"/>
        </w:rPr>
        <w:t xml:space="preserve"> </w:t>
      </w:r>
      <w:r w:rsidRPr="00B600BC">
        <w:rPr>
          <w:rFonts w:ascii="Times New Roman" w:eastAsia="Calibri" w:hAnsi="Times New Roman" w:cs="Times New Roman"/>
          <w:sz w:val="26"/>
          <w:szCs w:val="26"/>
          <w:lang w:val="vi-VN"/>
        </w:rPr>
        <w:t xml:space="preserve">Thể hiện được thái độ trân trọng, tự hào và trách nhiệm gìn giữ </w:t>
      </w:r>
      <w:r w:rsidRPr="00B600BC">
        <w:rPr>
          <w:rFonts w:ascii="Times New Roman" w:eastAsia="Calibri" w:hAnsi="Times New Roman" w:cs="Times New Roman"/>
          <w:sz w:val="26"/>
          <w:szCs w:val="26"/>
        </w:rPr>
        <w:t>giá trị</w:t>
      </w:r>
      <w:r w:rsidRPr="00B600BC">
        <w:rPr>
          <w:rFonts w:ascii="Times New Roman" w:eastAsia="Calibri" w:hAnsi="Times New Roman" w:cs="Times New Roman"/>
          <w:sz w:val="26"/>
          <w:szCs w:val="26"/>
          <w:lang w:val="vi-VN"/>
        </w:rPr>
        <w:t xml:space="preserve"> văn hóa</w:t>
      </w:r>
      <w:r w:rsidRPr="00B600BC">
        <w:rPr>
          <w:rFonts w:ascii="Times New Roman" w:eastAsia="Calibri" w:hAnsi="Times New Roman" w:cs="Times New Roman"/>
          <w:sz w:val="26"/>
          <w:szCs w:val="26"/>
        </w:rPr>
        <w:t xml:space="preserve"> truyền thống</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sz w:val="26"/>
          <w:szCs w:val="26"/>
        </w:rPr>
        <w:t xml:space="preserve">vốn </w:t>
      </w:r>
      <w:r w:rsidRPr="00B600BC">
        <w:rPr>
          <w:rFonts w:ascii="Times New Roman" w:eastAsia="Calibri" w:hAnsi="Times New Roman" w:cs="Times New Roman"/>
          <w:sz w:val="26"/>
          <w:szCs w:val="26"/>
          <w:lang w:val="vi-VN"/>
        </w:rPr>
        <w:t>văn học dân gian của dân tộc</w:t>
      </w:r>
    </w:p>
    <w:p w:rsidR="00B600BC" w:rsidRPr="00B600BC" w:rsidRDefault="00B600BC" w:rsidP="00B600BC">
      <w:pPr>
        <w:spacing w:before="120" w:after="0" w:line="276" w:lineRule="auto"/>
        <w:jc w:val="both"/>
        <w:rPr>
          <w:rFonts w:ascii="Times New Roman" w:eastAsia="Calibri" w:hAnsi="Times New Roman" w:cs="Times New Roman"/>
          <w:i/>
          <w:sz w:val="26"/>
          <w:szCs w:val="26"/>
        </w:rPr>
      </w:pPr>
      <w:r w:rsidRPr="00B600BC">
        <w:rPr>
          <w:rFonts w:ascii="Times New Roman" w:eastAsia="Calibri" w:hAnsi="Times New Roman" w:cs="Times New Roman"/>
          <w:i/>
          <w:sz w:val="26"/>
          <w:szCs w:val="26"/>
        </w:rPr>
        <w:t xml:space="preserve">        </w:t>
      </w:r>
      <w:r w:rsidRPr="00B600BC">
        <w:rPr>
          <w:rFonts w:ascii="Times New Roman" w:eastAsia="Calibri" w:hAnsi="Times New Roman" w:cs="Times New Roman"/>
          <w:b/>
          <w:sz w:val="26"/>
          <w:szCs w:val="26"/>
        </w:rPr>
        <w:t>CO7:</w:t>
      </w:r>
      <w:r w:rsidRPr="00B600BC">
        <w:rPr>
          <w:rFonts w:ascii="Times New Roman" w:eastAsia="Calibri" w:hAnsi="Times New Roman" w:cs="Times New Roman"/>
          <w:sz w:val="26"/>
          <w:szCs w:val="26"/>
        </w:rPr>
        <w:t xml:space="preserve"> </w:t>
      </w:r>
      <w:r w:rsidRPr="00B600BC">
        <w:rPr>
          <w:rFonts w:ascii="Times New Roman" w:eastAsia="Calibri" w:hAnsi="Times New Roman" w:cs="Times New Roman"/>
          <w:sz w:val="26"/>
          <w:szCs w:val="26"/>
          <w:lang w:val="vi-VN"/>
        </w:rPr>
        <w:t xml:space="preserve">Có </w:t>
      </w:r>
      <w:r w:rsidRPr="00B600BC">
        <w:rPr>
          <w:rFonts w:ascii="Times New Roman" w:eastAsia="Calibri" w:hAnsi="Times New Roman" w:cs="Times New Roman"/>
          <w:sz w:val="26"/>
          <w:szCs w:val="26"/>
          <w:lang w:val="nl-NL"/>
        </w:rPr>
        <w:t xml:space="preserve">năng lực tham gia vào các hoạt động học tập/nghiên cứu một cách chủ động, </w:t>
      </w:r>
      <w:r w:rsidRPr="00B600BC">
        <w:rPr>
          <w:rFonts w:ascii="Times New Roman" w:eastAsia="Calibri" w:hAnsi="Times New Roman" w:cs="Times New Roman"/>
          <w:sz w:val="26"/>
          <w:szCs w:val="26"/>
          <w:lang w:val="vi-VN"/>
        </w:rPr>
        <w:t>khả năng làm việc độc lập và hợp tác làm việc nhóm</w:t>
      </w:r>
      <w:r w:rsidRPr="00B600BC">
        <w:rPr>
          <w:rFonts w:ascii="Times New Roman" w:eastAsia="Calibri" w:hAnsi="Times New Roman" w:cs="Times New Roman"/>
          <w:sz w:val="26"/>
          <w:szCs w:val="26"/>
        </w:rPr>
        <w:t>,</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bCs/>
          <w:spacing w:val="-4"/>
          <w:sz w:val="26"/>
          <w:szCs w:val="26"/>
        </w:rPr>
        <w:t>thể hiện được quan  điểm cá nhân trước các vấn đề cần giải quyết</w:t>
      </w:r>
      <w:r w:rsidRPr="00B600BC">
        <w:rPr>
          <w:rFonts w:ascii="Times New Roman" w:eastAsia="Calibri" w:hAnsi="Times New Roman" w:cs="Times New Roman"/>
          <w:bCs/>
          <w:spacing w:val="-4"/>
          <w:sz w:val="26"/>
          <w:szCs w:val="26"/>
          <w:lang w:val="vi-VN"/>
        </w:rPr>
        <w:t xml:space="preserve"> của chuyên môn và thực tế giáo dục</w:t>
      </w:r>
      <w:r w:rsidRPr="00B600BC">
        <w:rPr>
          <w:rFonts w:ascii="Times New Roman" w:eastAsia="Calibri" w:hAnsi="Times New Roman" w:cs="Times New Roman"/>
          <w:bCs/>
          <w:spacing w:val="-4"/>
          <w:sz w:val="26"/>
          <w:szCs w:val="26"/>
        </w:rPr>
        <w:t xml:space="preserve">, có tư duy phản biện xã hội và lan tỏa những điều tốt đẹp. </w:t>
      </w:r>
    </w:p>
    <w:p w:rsidR="00B600BC" w:rsidRPr="00B600BC" w:rsidRDefault="00B600BC" w:rsidP="00B600BC">
      <w:pPr>
        <w:spacing w:after="0" w:line="276" w:lineRule="auto"/>
        <w:ind w:right="-1"/>
        <w:contextualSpacing/>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 xml:space="preserve">4. Chuẩn đầu ra của học phần (CLOs) </w:t>
      </w:r>
    </w:p>
    <w:p w:rsidR="00B600BC" w:rsidRPr="00B600BC" w:rsidRDefault="00B600BC" w:rsidP="00B600BC">
      <w:pPr>
        <w:spacing w:after="0" w:line="276" w:lineRule="auto"/>
        <w:ind w:right="-1"/>
        <w:contextualSpacing/>
        <w:jc w:val="both"/>
        <w:rPr>
          <w:rFonts w:ascii="Times New Roman" w:eastAsia="Calibri" w:hAnsi="Times New Roman" w:cs="Times New Roman"/>
          <w:i/>
          <w:sz w:val="26"/>
          <w:szCs w:val="26"/>
        </w:rPr>
      </w:pPr>
      <w:r w:rsidRPr="00B600BC">
        <w:rPr>
          <w:rFonts w:ascii="Times New Roman" w:eastAsia="Calibri" w:hAnsi="Times New Roman" w:cs="Times New Roman"/>
          <w:b/>
          <w:sz w:val="26"/>
          <w:szCs w:val="26"/>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019"/>
        <w:gridCol w:w="5434"/>
        <w:gridCol w:w="1906"/>
      </w:tblGrid>
      <w:tr w:rsidR="00B600BC" w:rsidRPr="00B600BC" w:rsidTr="00B600BC">
        <w:tc>
          <w:tcPr>
            <w:tcW w:w="838" w:type="dxa"/>
            <w:shd w:val="clear" w:color="auto" w:fill="DAEEF3"/>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Mục tiêu HP</w:t>
            </w:r>
          </w:p>
        </w:tc>
        <w:tc>
          <w:tcPr>
            <w:tcW w:w="1021" w:type="dxa"/>
            <w:shd w:val="clear" w:color="auto" w:fill="DAEEF3"/>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CĐR của HP</w:t>
            </w:r>
          </w:p>
        </w:tc>
        <w:tc>
          <w:tcPr>
            <w:tcW w:w="5750" w:type="dxa"/>
            <w:shd w:val="clear" w:color="auto" w:fill="DAEEF3"/>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Nội dung CĐR của học phần</w:t>
            </w:r>
          </w:p>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1579" w:type="dxa"/>
            <w:shd w:val="clear" w:color="auto" w:fill="DAEEF3"/>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CĐR của CTĐT</w:t>
            </w:r>
          </w:p>
        </w:tc>
      </w:tr>
      <w:tr w:rsidR="00B600BC" w:rsidRPr="00B600BC" w:rsidTr="00B600BC">
        <w:tc>
          <w:tcPr>
            <w:tcW w:w="838"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6771" w:type="dxa"/>
            <w:gridSpan w:val="2"/>
            <w:shd w:val="clear" w:color="auto" w:fill="DAEEF3"/>
          </w:tcPr>
          <w:p w:rsidR="00B600BC" w:rsidRPr="00B600BC" w:rsidRDefault="00B600BC" w:rsidP="00B600BC">
            <w:pPr>
              <w:spacing w:after="0" w:line="276" w:lineRule="auto"/>
              <w:jc w:val="center"/>
              <w:rPr>
                <w:rFonts w:ascii="Times New Roman" w:eastAsia="MS Mincho" w:hAnsi="Times New Roman" w:cs="Times New Roman"/>
                <w:b/>
                <w:sz w:val="26"/>
                <w:szCs w:val="26"/>
              </w:rPr>
            </w:pPr>
            <w:r w:rsidRPr="00B600BC">
              <w:rPr>
                <w:rFonts w:ascii="Times New Roman" w:eastAsia="MS Mincho" w:hAnsi="Times New Roman" w:cs="Times New Roman"/>
                <w:b/>
                <w:sz w:val="26"/>
                <w:szCs w:val="26"/>
              </w:rPr>
              <w:t>Kiến thức</w:t>
            </w:r>
          </w:p>
        </w:tc>
        <w:tc>
          <w:tcPr>
            <w:tcW w:w="1579"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r>
      <w:tr w:rsidR="00B600BC" w:rsidRPr="00B600BC" w:rsidTr="00F317ED">
        <w:tc>
          <w:tcPr>
            <w:tcW w:w="838" w:type="dxa"/>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CO1</w:t>
            </w:r>
          </w:p>
          <w:p w:rsidR="00B600BC" w:rsidRPr="00B600BC" w:rsidRDefault="00B600BC" w:rsidP="00B600BC">
            <w:pPr>
              <w:spacing w:after="0" w:line="276" w:lineRule="auto"/>
              <w:jc w:val="both"/>
              <w:rPr>
                <w:rFonts w:ascii="Times New Roman" w:eastAsia="MS Mincho" w:hAnsi="Times New Roman" w:cs="Times New Roman"/>
                <w:sz w:val="26"/>
                <w:szCs w:val="26"/>
              </w:rPr>
            </w:pPr>
          </w:p>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1021"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CLO1</w:t>
            </w:r>
          </w:p>
        </w:tc>
        <w:tc>
          <w:tcPr>
            <w:tcW w:w="5750" w:type="dxa"/>
            <w:shd w:val="clear" w:color="auto" w:fill="auto"/>
            <w:vAlign w:val="center"/>
          </w:tcPr>
          <w:p w:rsidR="00B600BC" w:rsidRPr="00B600BC" w:rsidRDefault="00B600BC" w:rsidP="00B600BC">
            <w:pPr>
              <w:spacing w:before="120" w:after="0" w:line="312" w:lineRule="auto"/>
              <w:jc w:val="both"/>
              <w:rPr>
                <w:rFonts w:ascii="Times New Roman" w:eastAsia="Times New Roman" w:hAnsi="Times New Roman" w:cs="Times New Roman"/>
                <w:color w:val="000000"/>
                <w:sz w:val="26"/>
                <w:szCs w:val="26"/>
              </w:rPr>
            </w:pPr>
            <w:r w:rsidRPr="00B600BC">
              <w:rPr>
                <w:rFonts w:ascii="Times New Roman" w:eastAsia="Calibri" w:hAnsi="Times New Roman" w:cs="Times New Roman"/>
                <w:sz w:val="26"/>
                <w:szCs w:val="26"/>
                <w:lang w:val="it-IT"/>
              </w:rPr>
              <w:t xml:space="preserve">Diễn giải được </w:t>
            </w:r>
            <w:r w:rsidRPr="00B600BC">
              <w:rPr>
                <w:rFonts w:ascii="Times New Roman" w:eastAsia="Calibri" w:hAnsi="Times New Roman" w:cs="Times New Roman"/>
                <w:spacing w:val="-4"/>
                <w:sz w:val="26"/>
                <w:szCs w:val="26"/>
                <w:lang w:val="it-IT"/>
              </w:rPr>
              <w:t xml:space="preserve">hệ thống kiến thức: </w:t>
            </w:r>
            <w:r w:rsidRPr="00B600BC">
              <w:rPr>
                <w:rFonts w:ascii="Times New Roman" w:eastAsia="Times New Roman" w:hAnsi="Times New Roman" w:cs="Times New Roman"/>
                <w:color w:val="000000"/>
                <w:sz w:val="26"/>
                <w:szCs w:val="26"/>
              </w:rPr>
              <w:t>phân kì, phân vùng, phân loại văn học dân gian</w:t>
            </w:r>
          </w:p>
        </w:tc>
        <w:tc>
          <w:tcPr>
            <w:tcW w:w="1579"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 3,4,10,11,15</w:t>
            </w:r>
          </w:p>
        </w:tc>
      </w:tr>
      <w:tr w:rsidR="00B600BC" w:rsidRPr="00B600BC" w:rsidTr="00F317ED">
        <w:tc>
          <w:tcPr>
            <w:tcW w:w="838" w:type="dxa"/>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CO1</w:t>
            </w:r>
          </w:p>
        </w:tc>
        <w:tc>
          <w:tcPr>
            <w:tcW w:w="1021"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CLO2</w:t>
            </w:r>
          </w:p>
        </w:tc>
        <w:tc>
          <w:tcPr>
            <w:tcW w:w="5750" w:type="dxa"/>
            <w:shd w:val="clear" w:color="auto" w:fill="auto"/>
            <w:vAlign w:val="center"/>
          </w:tcPr>
          <w:p w:rsidR="00B600BC" w:rsidRPr="00B600BC" w:rsidRDefault="00B600BC" w:rsidP="00B600BC">
            <w:pPr>
              <w:widowControl w:val="0"/>
              <w:tabs>
                <w:tab w:val="left" w:pos="380"/>
              </w:tabs>
              <w:spacing w:before="120" w:after="0" w:line="276" w:lineRule="auto"/>
              <w:jc w:val="both"/>
              <w:rPr>
                <w:rFonts w:ascii="Cambria" w:eastAsia="Calibri" w:hAnsi="Cambria" w:cs="Cambria"/>
                <w:sz w:val="26"/>
                <w:szCs w:val="26"/>
                <w:lang w:val="it-IT"/>
              </w:rPr>
            </w:pPr>
            <w:r w:rsidRPr="00B600BC">
              <w:rPr>
                <w:rFonts w:ascii="Times New Roman" w:eastAsia="Calibri" w:hAnsi="Times New Roman" w:cs="Times New Roman"/>
                <w:sz w:val="26"/>
                <w:szCs w:val="26"/>
                <w:lang w:val="it-IT"/>
              </w:rPr>
              <w:t xml:space="preserve">Phân tích được mối quan hệ </w:t>
            </w:r>
            <w:r w:rsidRPr="00B600BC">
              <w:rPr>
                <w:rFonts w:ascii="Times New Roman" w:eastAsia="Times New Roman" w:hAnsi="Times New Roman" w:cs="Times New Roman"/>
                <w:color w:val="000000"/>
                <w:sz w:val="26"/>
                <w:szCs w:val="26"/>
              </w:rPr>
              <w:t>giữa một số thể loại văn học dân gian trong môi trường văn hóa dân gian; tiếp cận tác phẩm văn học dân gian trên cơ sở nắm vững các đặc trưng về loại, thể loại</w:t>
            </w:r>
          </w:p>
        </w:tc>
        <w:tc>
          <w:tcPr>
            <w:tcW w:w="1579"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 3,4,10,11, 15</w:t>
            </w:r>
          </w:p>
        </w:tc>
      </w:tr>
      <w:tr w:rsidR="00B600BC" w:rsidRPr="00B600BC" w:rsidTr="00F317ED">
        <w:tc>
          <w:tcPr>
            <w:tcW w:w="838" w:type="dxa"/>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CO2 CO3</w:t>
            </w:r>
          </w:p>
        </w:tc>
        <w:tc>
          <w:tcPr>
            <w:tcW w:w="1021"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CLO3</w:t>
            </w:r>
          </w:p>
        </w:tc>
        <w:tc>
          <w:tcPr>
            <w:tcW w:w="5750" w:type="dxa"/>
            <w:shd w:val="clear" w:color="auto" w:fill="auto"/>
            <w:vAlign w:val="center"/>
          </w:tcPr>
          <w:p w:rsidR="00B600BC" w:rsidRPr="00B600BC" w:rsidRDefault="00B600BC" w:rsidP="00B600BC">
            <w:pPr>
              <w:spacing w:before="120" w:after="0" w:line="276" w:lineRule="auto"/>
              <w:jc w:val="both"/>
              <w:rPr>
                <w:rFonts w:ascii="Cambria" w:eastAsia="Times New Roman" w:hAnsi="Cambria" w:cs="Cambria"/>
                <w:sz w:val="26"/>
                <w:szCs w:val="26"/>
                <w:lang w:val="it-IT"/>
              </w:rPr>
            </w:pPr>
            <w:r w:rsidRPr="00B600BC">
              <w:rPr>
                <w:rFonts w:ascii="Times New Roman" w:eastAsia="Calibri" w:hAnsi="Times New Roman" w:cs="Times New Roman"/>
                <w:sz w:val="26"/>
                <w:szCs w:val="26"/>
                <w:lang w:val="it-IT"/>
              </w:rPr>
              <w:t>Vận dụng được những tri thức đặc trưng thể loại  để thiết kế được bài học văn học dân gian ở trường phổ thông hoặc một vấn đề nghiên cứu</w:t>
            </w:r>
          </w:p>
        </w:tc>
        <w:tc>
          <w:tcPr>
            <w:tcW w:w="1579"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 3,4,5,6,10,11,15</w:t>
            </w:r>
          </w:p>
        </w:tc>
      </w:tr>
      <w:tr w:rsidR="00B600BC" w:rsidRPr="00B600BC" w:rsidTr="00F317ED">
        <w:tc>
          <w:tcPr>
            <w:tcW w:w="838" w:type="dxa"/>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CO1</w:t>
            </w:r>
          </w:p>
        </w:tc>
        <w:tc>
          <w:tcPr>
            <w:tcW w:w="1021"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CLO4</w:t>
            </w:r>
          </w:p>
        </w:tc>
        <w:tc>
          <w:tcPr>
            <w:tcW w:w="5750" w:type="dxa"/>
            <w:shd w:val="clear" w:color="auto" w:fill="auto"/>
            <w:vAlign w:val="center"/>
          </w:tcPr>
          <w:p w:rsidR="00B600BC" w:rsidRPr="00B600BC" w:rsidRDefault="00B600BC" w:rsidP="00B600BC">
            <w:pPr>
              <w:widowControl w:val="0"/>
              <w:tabs>
                <w:tab w:val="left" w:pos="380"/>
              </w:tabs>
              <w:spacing w:before="120" w:after="0" w:line="276" w:lineRule="auto"/>
              <w:jc w:val="both"/>
              <w:rPr>
                <w:rFonts w:ascii="Cambria" w:eastAsia="MS Mincho" w:hAnsi="Cambria" w:cs="Cambria"/>
                <w:sz w:val="26"/>
                <w:szCs w:val="26"/>
              </w:rPr>
            </w:pPr>
            <w:r w:rsidRPr="00B600BC">
              <w:rPr>
                <w:rFonts w:ascii="Times New Roman" w:eastAsia="Calibri" w:hAnsi="Times New Roman" w:cs="Times New Roman"/>
                <w:sz w:val="26"/>
                <w:szCs w:val="26"/>
                <w:lang w:val="it-IT"/>
              </w:rPr>
              <w:t>Đánh giá được hiệu quả, những thuận lợi, khó khăn của việc tiếp cận, vận dụng tri thức đặc trưng thể loại trong dạy học/nghiên cứu văn học dân gian</w:t>
            </w:r>
          </w:p>
        </w:tc>
        <w:tc>
          <w:tcPr>
            <w:tcW w:w="1579"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 3,4,10,15</w:t>
            </w:r>
          </w:p>
        </w:tc>
      </w:tr>
      <w:tr w:rsidR="00B600BC" w:rsidRPr="00B600BC" w:rsidTr="00F317ED">
        <w:tc>
          <w:tcPr>
            <w:tcW w:w="838" w:type="dxa"/>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CO2</w:t>
            </w:r>
          </w:p>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CO3</w:t>
            </w:r>
          </w:p>
        </w:tc>
        <w:tc>
          <w:tcPr>
            <w:tcW w:w="1021"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CLO5</w:t>
            </w:r>
          </w:p>
        </w:tc>
        <w:tc>
          <w:tcPr>
            <w:tcW w:w="5750" w:type="dxa"/>
            <w:shd w:val="clear" w:color="auto" w:fill="auto"/>
            <w:vAlign w:val="center"/>
          </w:tcPr>
          <w:p w:rsidR="00B600BC" w:rsidRPr="00B600BC" w:rsidRDefault="00B600BC" w:rsidP="00B600BC">
            <w:pPr>
              <w:widowControl w:val="0"/>
              <w:tabs>
                <w:tab w:val="left" w:pos="380"/>
              </w:tabs>
              <w:spacing w:before="120" w:after="0" w:line="276" w:lineRule="auto"/>
              <w:jc w:val="both"/>
              <w:rPr>
                <w:rFonts w:ascii="Times New Roman" w:eastAsia="Calibri" w:hAnsi="Times New Roman" w:cs="Times New Roman"/>
                <w:sz w:val="26"/>
                <w:szCs w:val="26"/>
                <w:lang w:val="it-IT"/>
              </w:rPr>
            </w:pPr>
            <w:r w:rsidRPr="00B600BC">
              <w:rPr>
                <w:rFonts w:ascii="Times New Roman" w:eastAsia="MS Mincho" w:hAnsi="Times New Roman" w:cs="Times New Roman"/>
                <w:sz w:val="26"/>
                <w:szCs w:val="26"/>
              </w:rPr>
              <w:t xml:space="preserve">Sử dụng được tri thức về đặc trưng thể loại văn học dân gian, </w:t>
            </w:r>
            <w:r w:rsidRPr="00B600BC">
              <w:rPr>
                <w:rFonts w:ascii="Times New Roman" w:eastAsia="Calibri" w:hAnsi="Times New Roman" w:cs="Times New Roman"/>
                <w:sz w:val="26"/>
                <w:szCs w:val="26"/>
                <w:lang w:val="it-IT"/>
              </w:rPr>
              <w:t>văn hóa dân gian</w:t>
            </w:r>
            <w:r w:rsidRPr="00B600BC">
              <w:rPr>
                <w:rFonts w:ascii="Times New Roman" w:eastAsia="Times New Roman" w:hAnsi="Times New Roman" w:cs="Times New Roman"/>
                <w:sz w:val="26"/>
                <w:szCs w:val="26"/>
                <w:lang w:val="de-DE"/>
              </w:rPr>
              <w:t xml:space="preserve"> để phát triển kiến thức mới, để có thể tiếp tục học tập/nghiên cứu ở trình độ cao hơn</w:t>
            </w:r>
          </w:p>
        </w:tc>
        <w:tc>
          <w:tcPr>
            <w:tcW w:w="1579" w:type="dxa"/>
            <w:shd w:val="clear" w:color="auto" w:fill="auto"/>
            <w:vAlign w:val="center"/>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 3,4,10,15</w:t>
            </w:r>
          </w:p>
        </w:tc>
      </w:tr>
      <w:tr w:rsidR="00B600BC" w:rsidRPr="00B600BC" w:rsidTr="00B600BC">
        <w:tc>
          <w:tcPr>
            <w:tcW w:w="838"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6771" w:type="dxa"/>
            <w:gridSpan w:val="2"/>
            <w:shd w:val="clear" w:color="auto" w:fill="DAEEF3"/>
          </w:tcPr>
          <w:p w:rsidR="00B600BC" w:rsidRPr="00B600BC" w:rsidRDefault="00B600BC" w:rsidP="00B600BC">
            <w:pPr>
              <w:spacing w:after="0" w:line="276" w:lineRule="auto"/>
              <w:jc w:val="both"/>
              <w:rPr>
                <w:rFonts w:ascii="Times New Roman" w:eastAsia="MS Mincho" w:hAnsi="Times New Roman" w:cs="Times New Roman"/>
                <w:b/>
                <w:sz w:val="26"/>
                <w:szCs w:val="26"/>
              </w:rPr>
            </w:pPr>
            <w:r w:rsidRPr="00B600BC">
              <w:rPr>
                <w:rFonts w:ascii="Times New Roman" w:eastAsia="MS Mincho" w:hAnsi="Times New Roman" w:cs="Times New Roman"/>
                <w:b/>
                <w:sz w:val="26"/>
                <w:szCs w:val="26"/>
              </w:rPr>
              <w:t xml:space="preserve">                                  Kĩ năng</w:t>
            </w:r>
          </w:p>
        </w:tc>
        <w:tc>
          <w:tcPr>
            <w:tcW w:w="1579"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r>
      <w:tr w:rsidR="00B600BC" w:rsidRPr="00B600BC" w:rsidTr="00F317ED">
        <w:tc>
          <w:tcPr>
            <w:tcW w:w="838" w:type="dxa"/>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CO3</w:t>
            </w:r>
          </w:p>
        </w:tc>
        <w:tc>
          <w:tcPr>
            <w:tcW w:w="1021"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CLO6</w:t>
            </w:r>
          </w:p>
        </w:tc>
        <w:tc>
          <w:tcPr>
            <w:tcW w:w="5750" w:type="dxa"/>
            <w:shd w:val="clear" w:color="auto" w:fill="auto"/>
          </w:tcPr>
          <w:p w:rsidR="00B600BC" w:rsidRPr="00B600BC" w:rsidRDefault="00B600BC" w:rsidP="00B600BC">
            <w:pPr>
              <w:spacing w:before="120" w:after="0" w:line="276" w:lineRule="auto"/>
              <w:jc w:val="both"/>
              <w:rPr>
                <w:rFonts w:ascii="Cambria" w:eastAsia="Times New Roman" w:hAnsi="Cambria" w:cs="Cambria"/>
                <w:sz w:val="26"/>
                <w:szCs w:val="26"/>
                <w:lang w:val="vi-VN"/>
              </w:rPr>
            </w:pPr>
            <w:r w:rsidRPr="00B600BC">
              <w:rPr>
                <w:rFonts w:ascii="Times New Roman" w:eastAsia="Calibri" w:hAnsi="Times New Roman" w:cs="Times New Roman"/>
                <w:sz w:val="26"/>
                <w:szCs w:val="26"/>
                <w:lang w:val="it-IT"/>
              </w:rPr>
              <w:t>Thể hiện được các bài thuyết trình về đặc trưng  các thể loại văn học dân gian, biểu hiện của mối quan hệ văn hóa trong văn học dân gian</w:t>
            </w:r>
          </w:p>
        </w:tc>
        <w:tc>
          <w:tcPr>
            <w:tcW w:w="1579"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PLO7,8,11</w:t>
            </w:r>
          </w:p>
        </w:tc>
      </w:tr>
      <w:tr w:rsidR="00B600BC" w:rsidRPr="00B600BC" w:rsidTr="00F317ED">
        <w:tc>
          <w:tcPr>
            <w:tcW w:w="838" w:type="dxa"/>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lastRenderedPageBreak/>
              <w:t>CO2</w:t>
            </w:r>
          </w:p>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CO4</w:t>
            </w:r>
          </w:p>
        </w:tc>
        <w:tc>
          <w:tcPr>
            <w:tcW w:w="1021"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CLO7</w:t>
            </w:r>
          </w:p>
        </w:tc>
        <w:tc>
          <w:tcPr>
            <w:tcW w:w="5750" w:type="dxa"/>
            <w:shd w:val="clear" w:color="auto" w:fill="auto"/>
          </w:tcPr>
          <w:p w:rsidR="00B600BC" w:rsidRPr="00B600BC" w:rsidRDefault="00B600BC" w:rsidP="00B600BC">
            <w:pPr>
              <w:spacing w:before="120" w:after="0" w:line="276" w:lineRule="auto"/>
              <w:jc w:val="both"/>
              <w:rPr>
                <w:rFonts w:ascii="Cambria" w:eastAsia="Times New Roman" w:hAnsi="Cambria" w:cs="Cambria"/>
                <w:sz w:val="26"/>
                <w:szCs w:val="26"/>
              </w:rPr>
            </w:pPr>
            <w:r w:rsidRPr="00B600BC">
              <w:rPr>
                <w:rFonts w:ascii="Times New Roman" w:eastAsia="MS Mincho" w:hAnsi="Times New Roman" w:cs="Times New Roman"/>
                <w:sz w:val="26"/>
                <w:szCs w:val="26"/>
              </w:rPr>
              <w:t>Ứng dụng được các tri thức thể loại</w:t>
            </w:r>
            <w:r w:rsidRPr="00B600BC">
              <w:rPr>
                <w:rFonts w:ascii="Times New Roman" w:eastAsia="Calibri" w:hAnsi="Times New Roman" w:cs="Times New Roman"/>
                <w:sz w:val="26"/>
                <w:szCs w:val="26"/>
              </w:rPr>
              <w:t xml:space="preserve">: thần thoại, sử thi, truyền thuyết, truyện cổ tích, truyện cười, truyện ngụ ngôn </w:t>
            </w:r>
            <w:r w:rsidRPr="00B600BC">
              <w:rPr>
                <w:rFonts w:ascii="Times New Roman" w:eastAsia="MS Mincho" w:hAnsi="Times New Roman" w:cs="Times New Roman"/>
                <w:sz w:val="26"/>
                <w:szCs w:val="26"/>
              </w:rPr>
              <w:t>để thiết kế các hoạt động dạy học/nghiên cứu đối với phần văn học dân gian ở trường phổ thông</w:t>
            </w:r>
          </w:p>
        </w:tc>
        <w:tc>
          <w:tcPr>
            <w:tcW w:w="1579"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PLO4,5,6, 10,11,12</w:t>
            </w:r>
          </w:p>
        </w:tc>
      </w:tr>
      <w:tr w:rsidR="00B600BC" w:rsidRPr="00B600BC" w:rsidTr="00F317ED">
        <w:tc>
          <w:tcPr>
            <w:tcW w:w="838" w:type="dxa"/>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CO5</w:t>
            </w:r>
          </w:p>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1021"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CLO8</w:t>
            </w:r>
          </w:p>
        </w:tc>
        <w:tc>
          <w:tcPr>
            <w:tcW w:w="5750" w:type="dxa"/>
            <w:shd w:val="clear" w:color="auto" w:fill="auto"/>
          </w:tcPr>
          <w:p w:rsidR="00B600BC" w:rsidRPr="00B600BC" w:rsidRDefault="00B600BC" w:rsidP="00B600BC">
            <w:pPr>
              <w:spacing w:before="120"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 xml:space="preserve">Áp dụng được kĩ năng công nghệ thông tin, kĩ năng ngôn ngữ, giao tiếp sư phạm trong hoạt động giảng dạy, giáo dục ở trường phổ thông  </w:t>
            </w:r>
          </w:p>
        </w:tc>
        <w:tc>
          <w:tcPr>
            <w:tcW w:w="1579"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PLO7,8,11,13</w:t>
            </w:r>
          </w:p>
        </w:tc>
      </w:tr>
      <w:tr w:rsidR="00B600BC" w:rsidRPr="00B600BC" w:rsidTr="00B600BC">
        <w:tc>
          <w:tcPr>
            <w:tcW w:w="838"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c>
          <w:tcPr>
            <w:tcW w:w="6771" w:type="dxa"/>
            <w:gridSpan w:val="2"/>
            <w:shd w:val="clear" w:color="auto" w:fill="DAEEF3"/>
          </w:tcPr>
          <w:p w:rsidR="00B600BC" w:rsidRPr="00B600BC" w:rsidRDefault="00B600BC" w:rsidP="00B600BC">
            <w:pPr>
              <w:spacing w:after="0" w:line="276" w:lineRule="auto"/>
              <w:jc w:val="both"/>
              <w:rPr>
                <w:rFonts w:ascii="Times New Roman" w:eastAsia="MS Mincho" w:hAnsi="Times New Roman" w:cs="Times New Roman"/>
                <w:b/>
                <w:sz w:val="26"/>
                <w:szCs w:val="26"/>
              </w:rPr>
            </w:pPr>
            <w:r w:rsidRPr="00B600BC">
              <w:rPr>
                <w:rFonts w:ascii="Times New Roman" w:eastAsia="MS Mincho" w:hAnsi="Times New Roman" w:cs="Times New Roman"/>
                <w:b/>
                <w:sz w:val="26"/>
                <w:szCs w:val="26"/>
              </w:rPr>
              <w:t xml:space="preserve">                Năng lực tự chủ và trách nhiệm</w:t>
            </w:r>
          </w:p>
        </w:tc>
        <w:tc>
          <w:tcPr>
            <w:tcW w:w="1579" w:type="dxa"/>
            <w:shd w:val="clear" w:color="auto" w:fill="DAEEF3"/>
          </w:tcPr>
          <w:p w:rsidR="00B600BC" w:rsidRPr="00B600BC" w:rsidRDefault="00B600BC" w:rsidP="00B600BC">
            <w:pPr>
              <w:spacing w:after="0" w:line="276" w:lineRule="auto"/>
              <w:jc w:val="both"/>
              <w:rPr>
                <w:rFonts w:ascii="Times New Roman" w:eastAsia="MS Mincho" w:hAnsi="Times New Roman" w:cs="Times New Roman"/>
                <w:sz w:val="26"/>
                <w:szCs w:val="26"/>
              </w:rPr>
            </w:pPr>
          </w:p>
        </w:tc>
      </w:tr>
      <w:tr w:rsidR="00B600BC" w:rsidRPr="00B600BC" w:rsidTr="00F317ED">
        <w:tc>
          <w:tcPr>
            <w:tcW w:w="838" w:type="dxa"/>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CO7</w:t>
            </w:r>
          </w:p>
        </w:tc>
        <w:tc>
          <w:tcPr>
            <w:tcW w:w="1021"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CLO9</w:t>
            </w:r>
          </w:p>
        </w:tc>
        <w:tc>
          <w:tcPr>
            <w:tcW w:w="5750" w:type="dxa"/>
            <w:shd w:val="clear" w:color="auto" w:fill="auto"/>
          </w:tcPr>
          <w:p w:rsidR="00B600BC" w:rsidRPr="00B600BC" w:rsidRDefault="00B600BC" w:rsidP="00B600BC">
            <w:pPr>
              <w:spacing w:before="120"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Thực hiện</w:t>
            </w:r>
            <w:r w:rsidRPr="00B600BC">
              <w:rPr>
                <w:rFonts w:ascii="Times New Roman" w:eastAsia="MS Mincho" w:hAnsi="Times New Roman" w:cs="Times New Roman"/>
                <w:sz w:val="26"/>
                <w:szCs w:val="26"/>
                <w:lang w:val="vi-VN"/>
              </w:rPr>
              <w:t xml:space="preserve"> được năng lực làm việc độc lập</w:t>
            </w:r>
            <w:r w:rsidRPr="00B600BC">
              <w:rPr>
                <w:rFonts w:ascii="Times New Roman" w:eastAsia="MS Mincho" w:hAnsi="Times New Roman" w:cs="Times New Roman"/>
                <w:sz w:val="26"/>
                <w:szCs w:val="26"/>
              </w:rPr>
              <w:t>, hợp tác</w:t>
            </w:r>
            <w:r w:rsidRPr="00B600BC">
              <w:rPr>
                <w:rFonts w:ascii="Times New Roman" w:eastAsia="MS Mincho" w:hAnsi="Times New Roman" w:cs="Times New Roman"/>
                <w:sz w:val="26"/>
                <w:szCs w:val="26"/>
                <w:lang w:val="vi-VN"/>
              </w:rPr>
              <w:t xml:space="preserve"> và chịu trách nhiệm</w:t>
            </w:r>
            <w:r w:rsidRPr="00B600BC">
              <w:rPr>
                <w:rFonts w:ascii="Times New Roman" w:eastAsia="MS Mincho" w:hAnsi="Times New Roman" w:cs="Times New Roman"/>
                <w:sz w:val="26"/>
                <w:szCs w:val="26"/>
              </w:rPr>
              <w:t xml:space="preserve"> được</w:t>
            </w:r>
            <w:r w:rsidRPr="00B600BC">
              <w:rPr>
                <w:rFonts w:ascii="Times New Roman" w:eastAsia="MS Mincho" w:hAnsi="Times New Roman" w:cs="Times New Roman"/>
                <w:sz w:val="26"/>
                <w:szCs w:val="26"/>
                <w:lang w:val="vi-VN"/>
              </w:rPr>
              <w:t xml:space="preserve"> trong làm việc nhóm, tự học, tự nghiên cứu</w:t>
            </w:r>
            <w:r w:rsidRPr="00B600BC">
              <w:rPr>
                <w:rFonts w:ascii="Times New Roman" w:eastAsia="MS Mincho" w:hAnsi="Times New Roman" w:cs="Times New Roman"/>
                <w:sz w:val="26"/>
                <w:szCs w:val="26"/>
              </w:rPr>
              <w:t xml:space="preserve"> được</w:t>
            </w:r>
            <w:r w:rsidRPr="00B600BC">
              <w:rPr>
                <w:rFonts w:ascii="Times New Roman" w:eastAsia="MS Mincho" w:hAnsi="Times New Roman" w:cs="Times New Roman"/>
                <w:sz w:val="26"/>
                <w:szCs w:val="26"/>
                <w:lang w:val="vi-VN"/>
              </w:rPr>
              <w:t xml:space="preserve"> để tự phát triển nghề nghiệp</w:t>
            </w:r>
          </w:p>
        </w:tc>
        <w:tc>
          <w:tcPr>
            <w:tcW w:w="1579"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PLO15,16</w:t>
            </w:r>
          </w:p>
        </w:tc>
      </w:tr>
      <w:tr w:rsidR="00B600BC" w:rsidRPr="00B600BC" w:rsidTr="00F317ED">
        <w:tc>
          <w:tcPr>
            <w:tcW w:w="838" w:type="dxa"/>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CO6</w:t>
            </w:r>
          </w:p>
        </w:tc>
        <w:tc>
          <w:tcPr>
            <w:tcW w:w="1021"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CLO10</w:t>
            </w:r>
          </w:p>
        </w:tc>
        <w:tc>
          <w:tcPr>
            <w:tcW w:w="5750" w:type="dxa"/>
            <w:shd w:val="clear" w:color="auto" w:fill="auto"/>
          </w:tcPr>
          <w:p w:rsidR="00B600BC" w:rsidRPr="00B600BC" w:rsidRDefault="00B600BC" w:rsidP="00B600BC">
            <w:pPr>
              <w:spacing w:before="120" w:after="0" w:line="276" w:lineRule="auto"/>
              <w:jc w:val="both"/>
              <w:rPr>
                <w:rFonts w:ascii="Times New Roman" w:eastAsia="Calibri" w:hAnsi="Times New Roman" w:cs="Times New Roman"/>
                <w:sz w:val="26"/>
                <w:szCs w:val="26"/>
              </w:rPr>
            </w:pPr>
            <w:r w:rsidRPr="00B600BC">
              <w:rPr>
                <w:rFonts w:ascii="Times New Roman" w:eastAsia="MS Mincho" w:hAnsi="Times New Roman" w:cs="Times New Roman"/>
                <w:sz w:val="26"/>
                <w:szCs w:val="26"/>
              </w:rPr>
              <w:t>Thể hiện</w:t>
            </w:r>
            <w:r w:rsidRPr="00B600BC">
              <w:rPr>
                <w:rFonts w:ascii="Times New Roman" w:eastAsia="MS Mincho" w:hAnsi="Times New Roman" w:cs="Times New Roman"/>
                <w:sz w:val="26"/>
                <w:szCs w:val="26"/>
                <w:lang w:val="vi-VN"/>
              </w:rPr>
              <w:t xml:space="preserve"> được thái độ</w:t>
            </w:r>
            <w:r w:rsidRPr="00B600BC">
              <w:rPr>
                <w:rFonts w:ascii="Times New Roman" w:eastAsia="Calibri" w:hAnsi="Times New Roman" w:cs="Times New Roman"/>
                <w:sz w:val="26"/>
                <w:szCs w:val="26"/>
                <w:lang w:val="vi-VN"/>
              </w:rPr>
              <w:t xml:space="preserve"> trân trọng, tự hào, gìn giữ vốn văn hóa, văn học dân gian của dân tộc, </w:t>
            </w:r>
            <w:r w:rsidRPr="00B600BC">
              <w:rPr>
                <w:rFonts w:ascii="Times New Roman" w:eastAsia="Calibri" w:hAnsi="Times New Roman" w:cs="Times New Roman"/>
                <w:sz w:val="26"/>
                <w:szCs w:val="26"/>
              </w:rPr>
              <w:t>có</w:t>
            </w:r>
            <w:r w:rsidRPr="00B600BC">
              <w:rPr>
                <w:rFonts w:ascii="Times New Roman" w:eastAsia="Calibri" w:hAnsi="Times New Roman" w:cs="Times New Roman"/>
                <w:sz w:val="26"/>
                <w:szCs w:val="26"/>
                <w:lang w:val="vi-VN"/>
              </w:rPr>
              <w:t xml:space="preserve"> trách nhiệm</w:t>
            </w:r>
            <w:r w:rsidRPr="00B600BC">
              <w:rPr>
                <w:rFonts w:ascii="Times New Roman" w:eastAsia="Calibri" w:hAnsi="Times New Roman" w:cs="Times New Roman"/>
                <w:sz w:val="26"/>
                <w:szCs w:val="26"/>
              </w:rPr>
              <w:t xml:space="preserve"> </w:t>
            </w:r>
            <w:r w:rsidRPr="00B600BC">
              <w:rPr>
                <w:rFonts w:ascii="Times New Roman" w:eastAsia="Calibri" w:hAnsi="Times New Roman" w:cs="Times New Roman"/>
                <w:sz w:val="26"/>
                <w:szCs w:val="26"/>
                <w:lang w:val="vi-VN"/>
              </w:rPr>
              <w:t>trong việc giảng dạy, nghiên cứu văn học dân gian nhằm phát huy vai trò, giá trị văn hóa truyền thống</w:t>
            </w:r>
            <w:r w:rsidRPr="00B600BC">
              <w:rPr>
                <w:rFonts w:ascii="Times New Roman" w:eastAsia="Calibri" w:hAnsi="Times New Roman" w:cs="Times New Roman"/>
                <w:sz w:val="26"/>
                <w:szCs w:val="26"/>
              </w:rPr>
              <w:t>, thể hiện được quan điểm cá nhân về sự vận động biến đổi của một số giá trị văn hóa truyền thống</w:t>
            </w:r>
          </w:p>
        </w:tc>
        <w:tc>
          <w:tcPr>
            <w:tcW w:w="1579" w:type="dxa"/>
            <w:shd w:val="clear" w:color="auto" w:fill="auto"/>
          </w:tcPr>
          <w:p w:rsidR="00B600BC" w:rsidRPr="00B600BC" w:rsidRDefault="00B600BC" w:rsidP="00B600BC">
            <w:pPr>
              <w:spacing w:after="0" w:line="276" w:lineRule="auto"/>
              <w:jc w:val="both"/>
              <w:rPr>
                <w:rFonts w:ascii="Times New Roman" w:eastAsia="MS Mincho" w:hAnsi="Times New Roman" w:cs="Times New Roman"/>
                <w:sz w:val="26"/>
                <w:szCs w:val="26"/>
              </w:rPr>
            </w:pPr>
            <w:r w:rsidRPr="00B600BC">
              <w:rPr>
                <w:rFonts w:ascii="Times New Roman" w:eastAsia="MS Mincho" w:hAnsi="Times New Roman" w:cs="Times New Roman"/>
                <w:sz w:val="26"/>
                <w:szCs w:val="26"/>
              </w:rPr>
              <w:t>PLO16</w:t>
            </w:r>
          </w:p>
        </w:tc>
      </w:tr>
    </w:tbl>
    <w:p w:rsidR="00B600BC" w:rsidRPr="00B600BC" w:rsidRDefault="00B600BC" w:rsidP="00B600BC">
      <w:pPr>
        <w:spacing w:before="120" w:after="120" w:line="276" w:lineRule="auto"/>
        <w:contextualSpacing/>
        <w:jc w:val="both"/>
        <w:rPr>
          <w:rFonts w:ascii="Times New Roman" w:eastAsia="MS Mincho" w:hAnsi="Times New Roman" w:cs="Times New Roman"/>
          <w:b/>
          <w:sz w:val="26"/>
          <w:szCs w:val="26"/>
          <w:lang w:eastAsia="vi-VN"/>
        </w:rPr>
      </w:pPr>
      <w:r w:rsidRPr="00B600BC">
        <w:rPr>
          <w:rFonts w:ascii="Times New Roman" w:eastAsia="Calibri" w:hAnsi="Times New Roman" w:cs="Times New Roman"/>
          <w:b/>
          <w:sz w:val="26"/>
          <w:szCs w:val="26"/>
        </w:rPr>
        <w:t xml:space="preserve">5. Mức đóng góp (MĐG) của học phần cho chuẩn đầu ra của chương trình đào tạo </w:t>
      </w:r>
      <w:r w:rsidRPr="00B600BC">
        <w:rPr>
          <w:rFonts w:ascii="Times New Roman" w:eastAsia="MS Mincho" w:hAnsi="Times New Roman" w:cs="Times New Roman"/>
          <w:b/>
          <w:sz w:val="26"/>
          <w:szCs w:val="26"/>
          <w:lang w:eastAsia="vi-VN"/>
        </w:rPr>
        <w:t>(PLOs)</w:t>
      </w:r>
    </w:p>
    <w:tbl>
      <w:tblPr>
        <w:tblStyle w:val="TableGrid20"/>
        <w:tblW w:w="9351" w:type="dxa"/>
        <w:tblLook w:val="04A0" w:firstRow="1" w:lastRow="0" w:firstColumn="1" w:lastColumn="0" w:noHBand="0" w:noVBand="1"/>
      </w:tblPr>
      <w:tblGrid>
        <w:gridCol w:w="932"/>
        <w:gridCol w:w="495"/>
        <w:gridCol w:w="495"/>
        <w:gridCol w:w="494"/>
        <w:gridCol w:w="494"/>
        <w:gridCol w:w="494"/>
        <w:gridCol w:w="494"/>
        <w:gridCol w:w="494"/>
        <w:gridCol w:w="494"/>
        <w:gridCol w:w="494"/>
        <w:gridCol w:w="614"/>
        <w:gridCol w:w="614"/>
        <w:gridCol w:w="614"/>
        <w:gridCol w:w="614"/>
        <w:gridCol w:w="614"/>
        <w:gridCol w:w="614"/>
        <w:gridCol w:w="614"/>
      </w:tblGrid>
      <w:tr w:rsidR="00B600BC" w:rsidRPr="00B600BC" w:rsidTr="00F317ED">
        <w:tc>
          <w:tcPr>
            <w:tcW w:w="892" w:type="dxa"/>
            <w:vMerge w:val="restart"/>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rPr>
              <w:t>CLOs</w:t>
            </w:r>
          </w:p>
        </w:tc>
        <w:tc>
          <w:tcPr>
            <w:tcW w:w="8459" w:type="dxa"/>
            <w:gridSpan w:val="16"/>
          </w:tcPr>
          <w:p w:rsidR="00B600BC" w:rsidRPr="00B600BC" w:rsidRDefault="00B600BC" w:rsidP="00B600BC">
            <w:pPr>
              <w:spacing w:before="120" w:after="120" w:line="276" w:lineRule="auto"/>
              <w:contextualSpacing/>
              <w:jc w:val="both"/>
              <w:rPr>
                <w:rFonts w:eastAsia="Calibri"/>
                <w:b/>
              </w:rPr>
            </w:pPr>
            <w:r w:rsidRPr="00B600BC">
              <w:rPr>
                <w:rFonts w:eastAsia="Calibri"/>
                <w:b/>
              </w:rPr>
              <w:t xml:space="preserve">                          Chuẩn đầu ra chương trình đào tạo (PLOs)</w:t>
            </w:r>
          </w:p>
        </w:tc>
      </w:tr>
      <w:tr w:rsidR="00B600BC" w:rsidRPr="00B600BC" w:rsidTr="00F317ED">
        <w:tc>
          <w:tcPr>
            <w:tcW w:w="892" w:type="dxa"/>
            <w:vMerge/>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w:t>
            </w:r>
          </w:p>
        </w:tc>
        <w:tc>
          <w:tcPr>
            <w:tcW w:w="479"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(2)</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(3)</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(4)</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(5)</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(6)</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(7)</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(8)</w:t>
            </w:r>
          </w:p>
        </w:tc>
        <w:tc>
          <w:tcPr>
            <w:tcW w:w="480"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(9)</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(10)</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(11)</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(12)</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(13)</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(14)</w:t>
            </w:r>
          </w:p>
        </w:tc>
        <w:tc>
          <w:tcPr>
            <w:tcW w:w="593"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(15)</w:t>
            </w:r>
          </w:p>
        </w:tc>
        <w:tc>
          <w:tcPr>
            <w:tcW w:w="583" w:type="dxa"/>
          </w:tcPr>
          <w:p w:rsidR="00B600BC" w:rsidRPr="00B600BC" w:rsidRDefault="00B600BC" w:rsidP="00B600BC">
            <w:pPr>
              <w:spacing w:before="120" w:after="120" w:line="276" w:lineRule="auto"/>
              <w:contextualSpacing/>
              <w:jc w:val="both"/>
              <w:rPr>
                <w:rFonts w:eastAsia="Calibri"/>
              </w:rPr>
            </w:pPr>
            <w:r w:rsidRPr="00B600BC">
              <w:rPr>
                <w:rFonts w:eastAsia="Calibri"/>
              </w:rPr>
              <w:t>(16)</w:t>
            </w: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CLO1</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CLO2</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CLO3</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CLO4</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CLO5</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CLO6</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CLO7</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CLO8</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83" w:type="dxa"/>
          </w:tcPr>
          <w:p w:rsidR="00B600BC" w:rsidRPr="00B600BC" w:rsidRDefault="00B600BC" w:rsidP="00B600BC">
            <w:pPr>
              <w:spacing w:before="120" w:after="120" w:line="276" w:lineRule="auto"/>
              <w:contextualSpacing/>
              <w:jc w:val="center"/>
              <w:rPr>
                <w:rFonts w:eastAsia="Calibri"/>
              </w:rPr>
            </w:pP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CLO9</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c>
          <w:tcPr>
            <w:tcW w:w="583" w:type="dxa"/>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r>
      <w:tr w:rsidR="00B600BC" w:rsidRPr="00B600BC" w:rsidTr="00F317ED">
        <w:tc>
          <w:tcPr>
            <w:tcW w:w="892" w:type="dxa"/>
            <w:vAlign w:val="center"/>
          </w:tcPr>
          <w:p w:rsidR="00B600BC" w:rsidRPr="00B600BC" w:rsidRDefault="00B600BC" w:rsidP="00B600BC">
            <w:pPr>
              <w:spacing w:before="120" w:after="120" w:line="276" w:lineRule="auto"/>
              <w:contextualSpacing/>
              <w:jc w:val="both"/>
              <w:rPr>
                <w:rFonts w:eastAsia="Calibri"/>
              </w:rPr>
            </w:pPr>
            <w:r w:rsidRPr="00B600BC">
              <w:rPr>
                <w:rFonts w:eastAsia="Calibri"/>
              </w:rPr>
              <w:t>CLO10</w:t>
            </w: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79" w:type="dxa"/>
            <w:vAlign w:val="center"/>
          </w:tcPr>
          <w:p w:rsidR="00B600BC" w:rsidRPr="00B600BC" w:rsidRDefault="00B600BC" w:rsidP="00B600BC">
            <w:pPr>
              <w:spacing w:before="120" w:after="120" w:line="276" w:lineRule="auto"/>
              <w:contextualSpacing/>
              <w:jc w:val="both"/>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480"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93" w:type="dxa"/>
            <w:vAlign w:val="center"/>
          </w:tcPr>
          <w:p w:rsidR="00B600BC" w:rsidRPr="00B600BC" w:rsidRDefault="00B600BC" w:rsidP="00B600BC">
            <w:pPr>
              <w:spacing w:before="120" w:after="120" w:line="276" w:lineRule="auto"/>
              <w:contextualSpacing/>
              <w:jc w:val="center"/>
              <w:rPr>
                <w:rFonts w:eastAsia="Calibri"/>
              </w:rPr>
            </w:pPr>
          </w:p>
        </w:tc>
        <w:tc>
          <w:tcPr>
            <w:tcW w:w="583" w:type="dxa"/>
          </w:tcPr>
          <w:p w:rsidR="00B600BC" w:rsidRPr="00B600BC" w:rsidRDefault="00B600BC" w:rsidP="00B600BC">
            <w:pPr>
              <w:spacing w:before="120" w:after="120" w:line="276" w:lineRule="auto"/>
              <w:contextualSpacing/>
              <w:jc w:val="center"/>
              <w:rPr>
                <w:rFonts w:eastAsia="Calibri"/>
              </w:rPr>
            </w:pPr>
            <w:r w:rsidRPr="00B600BC">
              <w:rPr>
                <w:rFonts w:eastAsia="Calibri"/>
              </w:rPr>
              <w:t>x</w:t>
            </w:r>
          </w:p>
        </w:tc>
      </w:tr>
      <w:tr w:rsidR="00B600BC" w:rsidRPr="00B600BC" w:rsidTr="00B600BC">
        <w:tc>
          <w:tcPr>
            <w:tcW w:w="892"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lastRenderedPageBreak/>
              <w:t>MĐG</w:t>
            </w:r>
          </w:p>
        </w:tc>
        <w:tc>
          <w:tcPr>
            <w:tcW w:w="479"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0</w:t>
            </w:r>
          </w:p>
        </w:tc>
        <w:tc>
          <w:tcPr>
            <w:tcW w:w="479"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0</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3</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3</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2</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2</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1</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1</w:t>
            </w:r>
          </w:p>
        </w:tc>
        <w:tc>
          <w:tcPr>
            <w:tcW w:w="480"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0</w:t>
            </w:r>
          </w:p>
        </w:tc>
        <w:tc>
          <w:tcPr>
            <w:tcW w:w="593"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3</w:t>
            </w:r>
          </w:p>
        </w:tc>
        <w:tc>
          <w:tcPr>
            <w:tcW w:w="593"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3</w:t>
            </w:r>
          </w:p>
        </w:tc>
        <w:tc>
          <w:tcPr>
            <w:tcW w:w="593"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2</w:t>
            </w:r>
          </w:p>
        </w:tc>
        <w:tc>
          <w:tcPr>
            <w:tcW w:w="593"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1</w:t>
            </w:r>
          </w:p>
        </w:tc>
        <w:tc>
          <w:tcPr>
            <w:tcW w:w="593" w:type="dxa"/>
            <w:shd w:val="clear" w:color="auto" w:fill="DAEEF3"/>
            <w:vAlign w:val="center"/>
          </w:tcPr>
          <w:p w:rsidR="00B600BC" w:rsidRPr="00B600BC" w:rsidRDefault="00B600BC" w:rsidP="00B600BC">
            <w:pPr>
              <w:spacing w:before="120" w:after="120" w:line="276" w:lineRule="auto"/>
              <w:contextualSpacing/>
              <w:jc w:val="both"/>
              <w:rPr>
                <w:rFonts w:eastAsia="Calibri"/>
                <w:b/>
              </w:rPr>
            </w:pPr>
            <w:r w:rsidRPr="00B600BC">
              <w:rPr>
                <w:rFonts w:eastAsia="Calibri"/>
                <w:b/>
              </w:rPr>
              <w:t>0</w:t>
            </w:r>
          </w:p>
        </w:tc>
        <w:tc>
          <w:tcPr>
            <w:tcW w:w="593" w:type="dxa"/>
            <w:shd w:val="clear" w:color="auto" w:fill="DAEEF3"/>
            <w:vAlign w:val="center"/>
          </w:tcPr>
          <w:p w:rsidR="00B600BC" w:rsidRPr="00B600BC" w:rsidRDefault="00B600BC" w:rsidP="00B600BC">
            <w:pPr>
              <w:spacing w:line="276" w:lineRule="auto"/>
              <w:contextualSpacing/>
              <w:jc w:val="both"/>
              <w:rPr>
                <w:rFonts w:eastAsia="Calibri"/>
                <w:b/>
              </w:rPr>
            </w:pPr>
            <w:r w:rsidRPr="00B600BC">
              <w:rPr>
                <w:rFonts w:eastAsia="Calibri"/>
                <w:b/>
              </w:rPr>
              <w:t>2</w:t>
            </w:r>
          </w:p>
        </w:tc>
        <w:tc>
          <w:tcPr>
            <w:tcW w:w="583" w:type="dxa"/>
            <w:shd w:val="clear" w:color="auto" w:fill="DAEEF3"/>
          </w:tcPr>
          <w:p w:rsidR="00B600BC" w:rsidRPr="00B600BC" w:rsidRDefault="00B600BC" w:rsidP="00B600BC">
            <w:pPr>
              <w:spacing w:line="276" w:lineRule="auto"/>
              <w:contextualSpacing/>
              <w:jc w:val="both"/>
              <w:rPr>
                <w:rFonts w:eastAsia="Calibri"/>
                <w:b/>
              </w:rPr>
            </w:pPr>
            <w:r w:rsidRPr="00B600BC">
              <w:rPr>
                <w:rFonts w:eastAsia="Calibri"/>
                <w:b/>
              </w:rPr>
              <w:t>1</w:t>
            </w:r>
          </w:p>
        </w:tc>
      </w:tr>
    </w:tbl>
    <w:p w:rsidR="00B600BC" w:rsidRPr="00B600BC" w:rsidRDefault="00B600BC" w:rsidP="00B600BC">
      <w:pPr>
        <w:spacing w:before="120" w:after="120" w:line="276" w:lineRule="auto"/>
        <w:contextualSpacing/>
        <w:jc w:val="both"/>
        <w:rPr>
          <w:rFonts w:ascii="Times New Roman" w:eastAsia="Calibri" w:hAnsi="Times New Roman" w:cs="Times New Roman"/>
          <w:i/>
          <w:sz w:val="26"/>
          <w:szCs w:val="26"/>
        </w:rPr>
      </w:pPr>
      <w:r w:rsidRPr="00B600BC">
        <w:rPr>
          <w:rFonts w:ascii="Times New Roman" w:eastAsia="Calibri" w:hAnsi="Times New Roman" w:cs="Times New Roman"/>
          <w:b/>
          <w:i/>
          <w:sz w:val="26"/>
          <w:szCs w:val="26"/>
        </w:rPr>
        <w:t>Ghi chú:</w:t>
      </w:r>
      <w:r w:rsidRPr="00B600BC">
        <w:rPr>
          <w:rFonts w:ascii="Times New Roman" w:eastAsia="Calibri" w:hAnsi="Times New Roman" w:cs="Times New Roman"/>
          <w:i/>
          <w:sz w:val="26"/>
          <w:szCs w:val="26"/>
        </w:rPr>
        <w:t xml:space="preserve"> </w:t>
      </w:r>
      <w:r w:rsidRPr="00B600BC">
        <w:rPr>
          <w:rFonts w:ascii="Times New Roman" w:eastAsia="Calibri" w:hAnsi="Times New Roman" w:cs="Times New Roman"/>
          <w:b/>
          <w:i/>
          <w:sz w:val="26"/>
          <w:szCs w:val="26"/>
        </w:rPr>
        <w:t>“0”</w:t>
      </w:r>
      <w:r w:rsidRPr="00B600BC">
        <w:rPr>
          <w:rFonts w:ascii="Times New Roman" w:eastAsia="Calibri" w:hAnsi="Times New Roman" w:cs="Times New Roman"/>
          <w:i/>
          <w:sz w:val="26"/>
          <w:szCs w:val="26"/>
        </w:rPr>
        <w:t xml:space="preserve"> = không đóng góp; </w:t>
      </w:r>
      <w:r w:rsidRPr="00B600BC">
        <w:rPr>
          <w:rFonts w:ascii="Times New Roman" w:eastAsia="Calibri" w:hAnsi="Times New Roman" w:cs="Times New Roman"/>
          <w:b/>
          <w:i/>
          <w:sz w:val="26"/>
          <w:szCs w:val="26"/>
        </w:rPr>
        <w:t>“1”</w:t>
      </w:r>
      <w:r w:rsidRPr="00B600BC">
        <w:rPr>
          <w:rFonts w:ascii="Times New Roman" w:eastAsia="Calibri" w:hAnsi="Times New Roman" w:cs="Times New Roman"/>
          <w:i/>
          <w:sz w:val="26"/>
          <w:szCs w:val="26"/>
        </w:rPr>
        <w:t xml:space="preserve"> = Mức thấp (học phần có nhỏ hơn 19% số CLOs đóng góp cho một PLO); </w:t>
      </w:r>
      <w:r w:rsidRPr="00B600BC">
        <w:rPr>
          <w:rFonts w:ascii="Times New Roman" w:eastAsia="Calibri" w:hAnsi="Times New Roman" w:cs="Times New Roman"/>
          <w:b/>
          <w:i/>
          <w:sz w:val="26"/>
          <w:szCs w:val="26"/>
        </w:rPr>
        <w:t>“2”</w:t>
      </w:r>
      <w:r w:rsidRPr="00B600BC">
        <w:rPr>
          <w:rFonts w:ascii="Times New Roman" w:eastAsia="Calibri" w:hAnsi="Times New Roman" w:cs="Times New Roman"/>
          <w:i/>
          <w:sz w:val="26"/>
          <w:szCs w:val="26"/>
        </w:rPr>
        <w:t xml:space="preserve"> = Mức trung bình (học phần có từ 20 đến 39% số CLOs đóng góp cho một PLO); </w:t>
      </w:r>
      <w:r w:rsidRPr="00B600BC">
        <w:rPr>
          <w:rFonts w:ascii="Times New Roman" w:eastAsia="Calibri" w:hAnsi="Times New Roman" w:cs="Times New Roman"/>
          <w:b/>
          <w:i/>
          <w:sz w:val="26"/>
          <w:szCs w:val="26"/>
        </w:rPr>
        <w:t>“3”</w:t>
      </w:r>
      <w:r w:rsidRPr="00B600BC">
        <w:rPr>
          <w:rFonts w:ascii="Times New Roman" w:eastAsia="Calibri" w:hAnsi="Times New Roman" w:cs="Times New Roman"/>
          <w:i/>
          <w:sz w:val="26"/>
          <w:szCs w:val="26"/>
        </w:rPr>
        <w:t xml:space="preserve"> = Mức cao (học phần có từ 40% trở lên số CLOs đóng góp cho một PLO).</w:t>
      </w:r>
    </w:p>
    <w:p w:rsidR="00B600BC" w:rsidRPr="00B600BC" w:rsidRDefault="00B600BC" w:rsidP="00B600BC">
      <w:pPr>
        <w:spacing w:after="0" w:line="276" w:lineRule="auto"/>
        <w:jc w:val="both"/>
        <w:rPr>
          <w:rFonts w:ascii="Times New Roman" w:eastAsia="Calibri" w:hAnsi="Times New Roman" w:cs="Times New Roman"/>
          <w:i/>
          <w:sz w:val="26"/>
          <w:szCs w:val="26"/>
        </w:rPr>
      </w:pP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 xml:space="preserve">6. Nội dung tóm tắt của học phần </w:t>
      </w:r>
    </w:p>
    <w:p w:rsidR="00B600BC" w:rsidRPr="00B600BC" w:rsidRDefault="00B600BC" w:rsidP="00B600BC">
      <w:pPr>
        <w:spacing w:before="120" w:after="0" w:line="312" w:lineRule="auto"/>
        <w:jc w:val="both"/>
        <w:rPr>
          <w:rFonts w:ascii="Times New Roman" w:eastAsia="Times New Roman" w:hAnsi="Times New Roman" w:cs="Times New Roman"/>
          <w:color w:val="000000"/>
          <w:sz w:val="26"/>
          <w:szCs w:val="26"/>
        </w:rPr>
      </w:pPr>
      <w:r w:rsidRPr="00B600BC">
        <w:rPr>
          <w:rFonts w:ascii="Times New Roman" w:eastAsia="Calibri" w:hAnsi="Times New Roman" w:cs="Times New Roman"/>
          <w:spacing w:val="-4"/>
          <w:sz w:val="26"/>
          <w:szCs w:val="26"/>
          <w:lang w:val="it-IT"/>
        </w:rPr>
        <w:t xml:space="preserve">         Môn học gồm ba chương. Chương 1: </w:t>
      </w:r>
      <w:r w:rsidRPr="00B600BC">
        <w:rPr>
          <w:rFonts w:ascii="Times New Roman" w:eastAsia="Times New Roman" w:hAnsi="Times New Roman" w:cs="Times New Roman"/>
          <w:color w:val="000000"/>
          <w:sz w:val="26"/>
          <w:szCs w:val="26"/>
          <w:lang w:val="sv-SE"/>
        </w:rPr>
        <w:t xml:space="preserve">Cơ sở tìm hiểu phương pháp tiếp cận văn học dân gian theo đặc trưng thể loại, với các vấn đề như: phân kì, phân vùng, phân loại văn học dân gian; thể loại văn học dân gian trong môi trường văn hóa dân gian. Chương 2: Một số vấn đề cụ thể về tiếp cận thể loại tự sự dân gian theo đặc trưng thể loại; </w:t>
      </w:r>
      <w:r w:rsidRPr="00B600BC">
        <w:rPr>
          <w:rFonts w:ascii="Times New Roman" w:eastAsia="Calibri" w:hAnsi="Times New Roman" w:cs="Times New Roman"/>
          <w:sz w:val="26"/>
          <w:szCs w:val="26"/>
          <w:lang w:val="vi-VN"/>
        </w:rPr>
        <w:t>trên cơ sở l</w:t>
      </w:r>
      <w:r w:rsidRPr="00B600BC">
        <w:rPr>
          <w:rFonts w:ascii="Times New Roman" w:eastAsia="Calibri" w:hAnsi="Times New Roman" w:cs="Times New Roman"/>
          <w:sz w:val="26"/>
          <w:szCs w:val="26"/>
        </w:rPr>
        <w:t>í</w:t>
      </w:r>
      <w:r w:rsidRPr="00B600BC">
        <w:rPr>
          <w:rFonts w:ascii="Times New Roman" w:eastAsia="Calibri" w:hAnsi="Times New Roman" w:cs="Times New Roman"/>
          <w:sz w:val="26"/>
          <w:szCs w:val="26"/>
          <w:lang w:val="vi-VN"/>
        </w:rPr>
        <w:t xml:space="preserve"> thuyết </w:t>
      </w:r>
      <w:r w:rsidRPr="00B600BC">
        <w:rPr>
          <w:rFonts w:ascii="Times New Roman" w:eastAsia="Calibri" w:hAnsi="Times New Roman" w:cs="Times New Roman"/>
          <w:sz w:val="26"/>
          <w:szCs w:val="26"/>
        </w:rPr>
        <w:t>thể loại</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sz w:val="26"/>
          <w:szCs w:val="26"/>
        </w:rPr>
        <w:t>(</w:t>
      </w:r>
      <w:r w:rsidRPr="00B600BC">
        <w:rPr>
          <w:rFonts w:ascii="Times New Roman" w:eastAsia="Times New Roman" w:hAnsi="Times New Roman" w:cs="Times New Roman"/>
          <w:color w:val="000000"/>
          <w:sz w:val="26"/>
          <w:szCs w:val="26"/>
          <w:lang w:val="sv-SE"/>
        </w:rPr>
        <w:t>thần thoại, sử thi, truyền thuyết, truyện cổ tích, truyện cười, truyện ngụ ngôn)</w:t>
      </w:r>
      <w:r w:rsidRPr="00B600BC">
        <w:rPr>
          <w:rFonts w:ascii="Times New Roman" w:eastAsia="Calibri" w:hAnsi="Times New Roman" w:cs="Times New Roman"/>
          <w:sz w:val="26"/>
          <w:szCs w:val="26"/>
          <w:lang w:val="vi-VN"/>
        </w:rPr>
        <w:t xml:space="preserve"> từ đó có những định hướng dạy học</w:t>
      </w:r>
      <w:r w:rsidRPr="00B600BC">
        <w:rPr>
          <w:rFonts w:ascii="Times New Roman" w:eastAsia="Calibri" w:hAnsi="Times New Roman" w:cs="Times New Roman"/>
          <w:sz w:val="26"/>
          <w:szCs w:val="26"/>
        </w:rPr>
        <w:t>/nghiên cứu văn bản</w:t>
      </w:r>
      <w:r w:rsidRPr="00B600BC">
        <w:rPr>
          <w:rFonts w:ascii="Times New Roman" w:eastAsia="Calibri" w:hAnsi="Times New Roman" w:cs="Times New Roman"/>
          <w:sz w:val="26"/>
          <w:szCs w:val="26"/>
          <w:lang w:val="vi-VN"/>
        </w:rPr>
        <w:t xml:space="preserve"> văn học dân gian theo đặc trưng thể loại</w:t>
      </w:r>
      <w:r w:rsidRPr="00B600BC">
        <w:rPr>
          <w:rFonts w:ascii="Times New Roman" w:eastAsia="Calibri" w:hAnsi="Times New Roman" w:cs="Times New Roman"/>
          <w:sz w:val="26"/>
          <w:szCs w:val="26"/>
        </w:rPr>
        <w:t xml:space="preserve">. </w:t>
      </w:r>
      <w:r w:rsidRPr="00B600BC">
        <w:rPr>
          <w:rFonts w:ascii="Times New Roman" w:eastAsia="Times New Roman" w:hAnsi="Times New Roman" w:cs="Times New Roman"/>
          <w:color w:val="000000"/>
          <w:sz w:val="26"/>
          <w:szCs w:val="26"/>
          <w:lang w:val="sv-SE"/>
        </w:rPr>
        <w:t xml:space="preserve">Chương 3: Một số vấn đề cụ thể về tiếp cận thể loại trữ tình dân gian theo đặc trưng thể loại; trên cơ sở lí thuyết thể loại ca dao, </w:t>
      </w:r>
      <w:r w:rsidRPr="00B600BC">
        <w:rPr>
          <w:rFonts w:ascii="Times New Roman" w:eastAsia="Calibri" w:hAnsi="Times New Roman" w:cs="Times New Roman"/>
          <w:sz w:val="26"/>
          <w:szCs w:val="26"/>
          <w:lang w:val="vi-VN"/>
        </w:rPr>
        <w:t>từ đó có những định hướng dạy học</w:t>
      </w:r>
      <w:r w:rsidRPr="00B600BC">
        <w:rPr>
          <w:rFonts w:ascii="Times New Roman" w:eastAsia="Calibri" w:hAnsi="Times New Roman" w:cs="Times New Roman"/>
          <w:sz w:val="26"/>
          <w:szCs w:val="26"/>
        </w:rPr>
        <w:t>/nghiên cứu văn bản ca dao</w:t>
      </w:r>
      <w:r w:rsidRPr="00B600BC">
        <w:rPr>
          <w:rFonts w:ascii="Times New Roman" w:eastAsia="Calibri" w:hAnsi="Times New Roman" w:cs="Times New Roman"/>
          <w:sz w:val="26"/>
          <w:szCs w:val="26"/>
          <w:lang w:val="vi-VN"/>
        </w:rPr>
        <w:t xml:space="preserve"> theo đặc trưng thể loại</w:t>
      </w:r>
      <w:r w:rsidRPr="00B600BC">
        <w:rPr>
          <w:rFonts w:ascii="Times New Roman" w:eastAsia="Calibri" w:hAnsi="Times New Roman" w:cs="Times New Roman"/>
          <w:sz w:val="26"/>
          <w:szCs w:val="26"/>
        </w:rPr>
        <w:t>.</w:t>
      </w:r>
    </w:p>
    <w:p w:rsidR="00B600BC" w:rsidRPr="00B600BC" w:rsidRDefault="00B600BC" w:rsidP="00B600BC">
      <w:pPr>
        <w:spacing w:before="120" w:after="0" w:line="276" w:lineRule="auto"/>
        <w:jc w:val="both"/>
        <w:rPr>
          <w:rFonts w:ascii="Times New Roman" w:eastAsia="Calibri" w:hAnsi="Times New Roman" w:cs="Times New Roman"/>
          <w:sz w:val="26"/>
          <w:szCs w:val="26"/>
          <w:lang w:val="vi-VN"/>
        </w:rPr>
      </w:pPr>
      <w:r w:rsidRPr="00B600BC">
        <w:rPr>
          <w:rFonts w:ascii="Times New Roman" w:eastAsia="Calibri" w:hAnsi="Times New Roman" w:cs="Times New Roman"/>
          <w:b/>
          <w:sz w:val="26"/>
          <w:szCs w:val="26"/>
          <w:lang w:val="it-IT"/>
        </w:rPr>
        <w:t>7. Nhiệm vụ của sinh viên</w:t>
      </w:r>
    </w:p>
    <w:p w:rsidR="00B600BC" w:rsidRPr="00B600BC" w:rsidRDefault="00B600BC" w:rsidP="00B600BC">
      <w:pPr>
        <w:spacing w:after="0" w:line="276" w:lineRule="auto"/>
        <w:jc w:val="both"/>
        <w:rPr>
          <w:rFonts w:ascii="Times New Roman" w:eastAsia="Calibri" w:hAnsi="Times New Roman" w:cs="Times New Roman"/>
          <w:sz w:val="26"/>
          <w:szCs w:val="26"/>
          <w:lang w:val="it-IT"/>
        </w:rPr>
      </w:pPr>
      <w:r w:rsidRPr="00B600BC">
        <w:rPr>
          <w:rFonts w:ascii="Times New Roman" w:eastAsia="Calibri" w:hAnsi="Times New Roman" w:cs="Times New Roman"/>
          <w:sz w:val="26"/>
          <w:szCs w:val="26"/>
          <w:lang w:val="it-IT"/>
        </w:rPr>
        <w:tab/>
        <w:t xml:space="preserve">- Chuyên cần: đi học đúng giờ, đảm bảo dự tối thiểu 80% số giờ lên lớp lí thuyết, 100% giờ thực hành; chuẩn bị cho bài học trước khi đến lớp, tham gia thảo luận, </w:t>
      </w:r>
      <w:r w:rsidRPr="00B600BC">
        <w:rPr>
          <w:rFonts w:ascii="Cambria" w:eastAsia="Calibri" w:hAnsi="Cambria" w:cs="Cambria"/>
          <w:sz w:val="26"/>
          <w:szCs w:val="26"/>
          <w:lang w:val="it-IT"/>
        </w:rPr>
        <w:t xml:space="preserve">làm </w:t>
      </w:r>
      <w:r w:rsidRPr="00B600BC">
        <w:rPr>
          <w:rFonts w:ascii="Times New Roman" w:eastAsia="Calibri" w:hAnsi="Times New Roman" w:cs="Times New Roman"/>
          <w:sz w:val="26"/>
          <w:szCs w:val="26"/>
          <w:lang w:val="it-IT"/>
        </w:rPr>
        <w:t xml:space="preserve">các bài tập theo yêu cầu và định hướng của giảng viên. </w:t>
      </w:r>
    </w:p>
    <w:p w:rsidR="00B600BC" w:rsidRPr="00B600BC" w:rsidRDefault="00B600BC" w:rsidP="00B600BC">
      <w:pPr>
        <w:spacing w:before="120" w:after="0" w:line="276" w:lineRule="auto"/>
        <w:ind w:firstLine="567"/>
        <w:jc w:val="both"/>
        <w:rPr>
          <w:rFonts w:ascii="Times New Roman" w:eastAsia="Calibri" w:hAnsi="Times New Roman" w:cs="Times New Roman"/>
          <w:sz w:val="26"/>
          <w:szCs w:val="26"/>
          <w:lang w:val="it-IT"/>
        </w:rPr>
      </w:pPr>
      <w:r w:rsidRPr="00B600BC">
        <w:rPr>
          <w:rFonts w:ascii="Times New Roman" w:eastAsia="Calibri" w:hAnsi="Times New Roman" w:cs="Times New Roman"/>
          <w:sz w:val="26"/>
          <w:szCs w:val="26"/>
          <w:lang w:val="it-IT"/>
        </w:rPr>
        <w:tab/>
        <w:t xml:space="preserve">- Bài tập: Hoàn thành 01 bài tập nhóm: </w:t>
      </w:r>
      <w:r w:rsidRPr="00B600BC">
        <w:rPr>
          <w:rFonts w:ascii="Times New Roman" w:eastAsia="Calibri" w:hAnsi="Times New Roman" w:cs="Times New Roman"/>
          <w:i/>
          <w:spacing w:val="4"/>
          <w:sz w:val="26"/>
          <w:szCs w:val="26"/>
          <w:lang w:val="it-IT"/>
        </w:rPr>
        <w:t>Thiết kế 01 bài dạy văn học dân gian theo hướng vận dụng đặc trưng thể loại</w:t>
      </w:r>
      <w:r w:rsidRPr="00B600BC">
        <w:rPr>
          <w:rFonts w:ascii="Times New Roman" w:eastAsia="Calibri" w:hAnsi="Times New Roman" w:cs="Times New Roman"/>
          <w:sz w:val="26"/>
          <w:szCs w:val="26"/>
          <w:lang w:val="it-IT"/>
        </w:rPr>
        <w:t>.</w:t>
      </w:r>
    </w:p>
    <w:p w:rsidR="00B600BC" w:rsidRPr="00B600BC" w:rsidRDefault="00B600BC" w:rsidP="00B600BC">
      <w:pPr>
        <w:spacing w:after="0" w:line="276" w:lineRule="auto"/>
        <w:ind w:left="-4"/>
        <w:jc w:val="both"/>
        <w:rPr>
          <w:rFonts w:ascii="Times New Roman" w:eastAsia="Calibri" w:hAnsi="Times New Roman" w:cs="Times New Roman"/>
          <w:sz w:val="26"/>
          <w:szCs w:val="26"/>
          <w:lang w:val="it-IT"/>
        </w:rPr>
      </w:pPr>
      <w:r w:rsidRPr="00B600BC">
        <w:rPr>
          <w:rFonts w:ascii="Times New Roman" w:eastAsia="Calibri" w:hAnsi="Times New Roman" w:cs="Times New Roman"/>
          <w:sz w:val="26"/>
          <w:szCs w:val="26"/>
          <w:lang w:val="it-IT"/>
        </w:rPr>
        <w:tab/>
      </w:r>
      <w:r w:rsidRPr="00B600BC">
        <w:rPr>
          <w:rFonts w:ascii="Times New Roman" w:eastAsia="Calibri" w:hAnsi="Times New Roman" w:cs="Times New Roman"/>
          <w:sz w:val="26"/>
          <w:szCs w:val="26"/>
          <w:lang w:val="it-IT"/>
        </w:rPr>
        <w:tab/>
        <w:t>- Hoàn thành 01 bài kiểm tra định kì.</w:t>
      </w:r>
    </w:p>
    <w:p w:rsidR="00B600BC" w:rsidRPr="00B600BC" w:rsidRDefault="00B600BC" w:rsidP="00B600BC">
      <w:pPr>
        <w:shd w:val="clear" w:color="auto" w:fill="FFFFFF"/>
        <w:spacing w:after="0" w:line="276" w:lineRule="auto"/>
        <w:ind w:left="-4"/>
        <w:jc w:val="both"/>
        <w:rPr>
          <w:rFonts w:ascii="Times New Roman" w:eastAsia="Calibri" w:hAnsi="Times New Roman" w:cs="Times New Roman"/>
          <w:sz w:val="26"/>
          <w:szCs w:val="26"/>
          <w:lang w:val="it-IT"/>
        </w:rPr>
      </w:pPr>
      <w:r w:rsidRPr="00B600BC">
        <w:rPr>
          <w:rFonts w:ascii="Times New Roman" w:eastAsia="Calibri" w:hAnsi="Times New Roman" w:cs="Times New Roman"/>
          <w:sz w:val="26"/>
          <w:szCs w:val="26"/>
          <w:lang w:val="it-IT"/>
        </w:rPr>
        <w:tab/>
      </w:r>
      <w:r w:rsidRPr="00B600BC">
        <w:rPr>
          <w:rFonts w:ascii="Times New Roman" w:eastAsia="Calibri" w:hAnsi="Times New Roman" w:cs="Times New Roman"/>
          <w:sz w:val="26"/>
          <w:szCs w:val="26"/>
          <w:lang w:val="it-IT"/>
        </w:rPr>
        <w:tab/>
        <w:t xml:space="preserve">- Các nhiệm vụ/sản phẩm tự học cần nộp: </w:t>
      </w:r>
      <w:r w:rsidRPr="00B600BC">
        <w:rPr>
          <w:rFonts w:ascii="Times New Roman" w:eastAsia="Calibri" w:hAnsi="Times New Roman" w:cs="Times New Roman"/>
          <w:i/>
          <w:sz w:val="26"/>
          <w:szCs w:val="26"/>
          <w:lang w:val="it-IT"/>
        </w:rPr>
        <w:t>Sưu tầm tranh, ảnh, video thể hiện các giá trị văn hóa truyền thống có liên quan đến các văn bản văn học dân gian</w:t>
      </w:r>
      <w:r w:rsidRPr="00B600BC">
        <w:rPr>
          <w:rFonts w:ascii="Times New Roman" w:eastAsia="Calibri" w:hAnsi="Times New Roman" w:cs="Times New Roman"/>
          <w:sz w:val="26"/>
          <w:szCs w:val="26"/>
          <w:lang w:val="it-IT"/>
        </w:rPr>
        <w:t>.</w:t>
      </w:r>
    </w:p>
    <w:p w:rsidR="00B600BC" w:rsidRPr="00B600BC" w:rsidRDefault="00B600BC" w:rsidP="00B600BC">
      <w:pPr>
        <w:shd w:val="clear" w:color="auto" w:fill="FFFFFF"/>
        <w:spacing w:after="0" w:line="276" w:lineRule="auto"/>
        <w:ind w:left="-4"/>
        <w:jc w:val="both"/>
        <w:rPr>
          <w:rFonts w:ascii="Times New Roman" w:eastAsia="Calibri" w:hAnsi="Times New Roman" w:cs="Times New Roman"/>
          <w:sz w:val="26"/>
          <w:szCs w:val="26"/>
          <w:lang w:val="it-IT"/>
        </w:rPr>
      </w:pPr>
      <w:r w:rsidRPr="00B600BC">
        <w:rPr>
          <w:rFonts w:ascii="Times New Roman" w:eastAsia="Calibri" w:hAnsi="Times New Roman" w:cs="Times New Roman"/>
          <w:sz w:val="26"/>
          <w:szCs w:val="26"/>
          <w:lang w:val="it-IT"/>
        </w:rPr>
        <w:tab/>
      </w:r>
      <w:r w:rsidRPr="00B600BC">
        <w:rPr>
          <w:rFonts w:ascii="Times New Roman" w:eastAsia="Calibri" w:hAnsi="Times New Roman" w:cs="Times New Roman"/>
          <w:sz w:val="26"/>
          <w:szCs w:val="26"/>
          <w:lang w:val="it-IT"/>
        </w:rPr>
        <w:tab/>
        <w:t>- Các yêu cầu khác (nếu có)</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8. Đánh giá kết quả học tập của học viên</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8.1. Hình thức đánh giá của học phần (A) và trọng số điểm</w:t>
      </w:r>
    </w:p>
    <w:p w:rsidR="00B600BC" w:rsidRPr="00B600BC" w:rsidRDefault="00B600BC" w:rsidP="00B600BC">
      <w:pPr>
        <w:spacing w:after="0" w:line="276" w:lineRule="auto"/>
        <w:jc w:val="both"/>
        <w:rPr>
          <w:rFonts w:ascii="Times New Roman" w:eastAsia="Calibri" w:hAnsi="Times New Roman" w:cs="Times New Roman"/>
          <w:i/>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730"/>
      </w:tblGrid>
      <w:tr w:rsidR="00B600BC" w:rsidRPr="00B600BC" w:rsidTr="00B600BC">
        <w:trPr>
          <w:trHeight w:val="347"/>
        </w:trPr>
        <w:tc>
          <w:tcPr>
            <w:tcW w:w="709"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i/>
                <w:sz w:val="26"/>
                <w:szCs w:val="26"/>
              </w:rPr>
              <w:tab/>
            </w:r>
            <w:r w:rsidRPr="00B600BC">
              <w:rPr>
                <w:rFonts w:ascii="Times New Roman" w:eastAsia="Calibri" w:hAnsi="Times New Roman" w:cs="Times New Roman"/>
                <w:b/>
                <w:sz w:val="26"/>
                <w:szCs w:val="26"/>
              </w:rPr>
              <w:t>TT</w:t>
            </w:r>
          </w:p>
        </w:tc>
        <w:tc>
          <w:tcPr>
            <w:tcW w:w="2410"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Hình thức</w:t>
            </w:r>
          </w:p>
        </w:tc>
        <w:tc>
          <w:tcPr>
            <w:tcW w:w="1134"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Trọng số điểm (%)</w:t>
            </w:r>
          </w:p>
        </w:tc>
        <w:tc>
          <w:tcPr>
            <w:tcW w:w="993"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Số lượt đánh giá</w:t>
            </w:r>
          </w:p>
        </w:tc>
        <w:tc>
          <w:tcPr>
            <w:tcW w:w="2267"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Tiêu chí đánh giá</w:t>
            </w:r>
          </w:p>
        </w:tc>
        <w:tc>
          <w:tcPr>
            <w:tcW w:w="1730"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CĐR của HP</w:t>
            </w:r>
          </w:p>
        </w:tc>
      </w:tr>
      <w:tr w:rsidR="00B600BC" w:rsidRPr="00B600BC" w:rsidTr="00B600BC">
        <w:trPr>
          <w:trHeight w:val="347"/>
        </w:trPr>
        <w:tc>
          <w:tcPr>
            <w:tcW w:w="9243" w:type="dxa"/>
            <w:gridSpan w:val="6"/>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 xml:space="preserve">                              Đánh giá quá trình (trọng số 40%)</w:t>
            </w:r>
          </w:p>
        </w:tc>
      </w:tr>
      <w:tr w:rsidR="00B600BC" w:rsidRPr="00B600BC" w:rsidTr="00B600BC">
        <w:trPr>
          <w:trHeight w:val="347"/>
        </w:trPr>
        <w:tc>
          <w:tcPr>
            <w:tcW w:w="709"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w:t>
            </w:r>
          </w:p>
        </w:tc>
        <w:tc>
          <w:tcPr>
            <w:tcW w:w="241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sz w:val="26"/>
                <w:szCs w:val="26"/>
              </w:rPr>
              <w:t>A1. Chuyên cần</w:t>
            </w:r>
          </w:p>
        </w:tc>
        <w:tc>
          <w:tcPr>
            <w:tcW w:w="1134"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10%</w:t>
            </w:r>
          </w:p>
        </w:tc>
        <w:tc>
          <w:tcPr>
            <w:tcW w:w="993"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01</w:t>
            </w:r>
          </w:p>
        </w:tc>
        <w:tc>
          <w:tcPr>
            <w:tcW w:w="2267"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Rubric đánh giá chuyên cần</w:t>
            </w:r>
          </w:p>
        </w:tc>
        <w:tc>
          <w:tcPr>
            <w:tcW w:w="173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CLO 1-9</w:t>
            </w:r>
          </w:p>
        </w:tc>
      </w:tr>
      <w:tr w:rsidR="00B600BC" w:rsidRPr="00B600BC" w:rsidTr="00B600BC">
        <w:trPr>
          <w:trHeight w:val="347"/>
        </w:trPr>
        <w:tc>
          <w:tcPr>
            <w:tcW w:w="709"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lastRenderedPageBreak/>
              <w:t>2</w:t>
            </w:r>
          </w:p>
        </w:tc>
        <w:tc>
          <w:tcPr>
            <w:tcW w:w="241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A2. Bài tập nhóm</w:t>
            </w:r>
          </w:p>
        </w:tc>
        <w:tc>
          <w:tcPr>
            <w:tcW w:w="1134"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10%</w:t>
            </w:r>
          </w:p>
        </w:tc>
        <w:tc>
          <w:tcPr>
            <w:tcW w:w="993"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01</w:t>
            </w:r>
          </w:p>
        </w:tc>
        <w:tc>
          <w:tcPr>
            <w:tcW w:w="2267"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Rubric đánh giá bài tập nhóm</w:t>
            </w:r>
          </w:p>
        </w:tc>
        <w:tc>
          <w:tcPr>
            <w:tcW w:w="173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CLO 2,3, 6</w:t>
            </w:r>
          </w:p>
        </w:tc>
      </w:tr>
      <w:tr w:rsidR="00B600BC" w:rsidRPr="00B600BC" w:rsidTr="00B600BC">
        <w:trPr>
          <w:trHeight w:val="347"/>
        </w:trPr>
        <w:tc>
          <w:tcPr>
            <w:tcW w:w="709"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3</w:t>
            </w:r>
          </w:p>
        </w:tc>
        <w:tc>
          <w:tcPr>
            <w:tcW w:w="241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sz w:val="26"/>
                <w:szCs w:val="26"/>
              </w:rPr>
              <w:t>A3. Bài kiểm tra định kì 01</w:t>
            </w:r>
          </w:p>
        </w:tc>
        <w:tc>
          <w:tcPr>
            <w:tcW w:w="1134"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20%</w:t>
            </w:r>
          </w:p>
        </w:tc>
        <w:tc>
          <w:tcPr>
            <w:tcW w:w="993"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01</w:t>
            </w:r>
          </w:p>
        </w:tc>
        <w:tc>
          <w:tcPr>
            <w:tcW w:w="2267"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Đáp án, thang điểm</w:t>
            </w:r>
          </w:p>
        </w:tc>
        <w:tc>
          <w:tcPr>
            <w:tcW w:w="173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CLO 1,2,3, 4,5,6,7</w:t>
            </w:r>
          </w:p>
        </w:tc>
      </w:tr>
      <w:tr w:rsidR="00B600BC" w:rsidRPr="00B600BC" w:rsidTr="00B600BC">
        <w:trPr>
          <w:trHeight w:val="347"/>
        </w:trPr>
        <w:tc>
          <w:tcPr>
            <w:tcW w:w="9243" w:type="dxa"/>
            <w:gridSpan w:val="6"/>
            <w:shd w:val="clear" w:color="auto" w:fill="DAEEF3"/>
            <w:vAlign w:val="center"/>
          </w:tcPr>
          <w:p w:rsidR="00B600BC" w:rsidRPr="00B600BC" w:rsidRDefault="00B600BC" w:rsidP="00B600BC">
            <w:pPr>
              <w:spacing w:after="0" w:line="276" w:lineRule="auto"/>
              <w:ind w:left="43"/>
              <w:contextualSpacing/>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 xml:space="preserve">                                    Thi kết thúc học phần (trọng số 60%)</w:t>
            </w:r>
          </w:p>
        </w:tc>
      </w:tr>
      <w:tr w:rsidR="00B600BC" w:rsidRPr="00B600BC" w:rsidTr="00B600BC">
        <w:trPr>
          <w:trHeight w:val="347"/>
        </w:trPr>
        <w:tc>
          <w:tcPr>
            <w:tcW w:w="709"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w:t>
            </w:r>
          </w:p>
        </w:tc>
        <w:tc>
          <w:tcPr>
            <w:tcW w:w="241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A4. Tự luận</w:t>
            </w:r>
          </w:p>
        </w:tc>
        <w:tc>
          <w:tcPr>
            <w:tcW w:w="1134"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60%</w:t>
            </w:r>
          </w:p>
        </w:tc>
        <w:tc>
          <w:tcPr>
            <w:tcW w:w="993"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01</w:t>
            </w:r>
          </w:p>
        </w:tc>
        <w:tc>
          <w:tcPr>
            <w:tcW w:w="2267"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Đáp án, thang điểm</w:t>
            </w:r>
          </w:p>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30" w:type="dxa"/>
            <w:shd w:val="clear" w:color="auto" w:fill="FFFFFF"/>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CLO 7,8,9, 10,11</w:t>
            </w:r>
          </w:p>
        </w:tc>
      </w:tr>
    </w:tbl>
    <w:p w:rsidR="00B600BC" w:rsidRPr="00B600BC" w:rsidRDefault="00B600BC" w:rsidP="00B600BC">
      <w:pPr>
        <w:spacing w:before="120" w:after="120" w:line="276" w:lineRule="auto"/>
        <w:jc w:val="both"/>
        <w:rPr>
          <w:rFonts w:ascii="Times New Roman" w:eastAsia="Calibri" w:hAnsi="Times New Roman" w:cs="Times New Roman"/>
          <w:b/>
          <w:sz w:val="26"/>
          <w:szCs w:val="26"/>
          <w:lang w:val="it-IT"/>
        </w:rPr>
      </w:pPr>
      <w:r w:rsidRPr="00B600BC">
        <w:rPr>
          <w:rFonts w:ascii="Times New Roman" w:eastAsia="Calibri" w:hAnsi="Times New Roman" w:cs="Times New Roman"/>
          <w:b/>
          <w:sz w:val="26"/>
          <w:szCs w:val="26"/>
          <w:lang w:val="it-IT"/>
        </w:rPr>
        <w:t>8.2. Tiêu chí đánh giá và thang điểm (Rubric đánh giá)</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B600BC" w:rsidRPr="00B600BC" w:rsidTr="00B600BC">
        <w:tc>
          <w:tcPr>
            <w:tcW w:w="9212" w:type="dxa"/>
            <w:gridSpan w:val="6"/>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 xml:space="preserve">                                           Chuyên cần A1 (10%)</w:t>
            </w:r>
          </w:p>
        </w:tc>
      </w:tr>
      <w:tr w:rsidR="00B600BC" w:rsidRPr="00B600BC" w:rsidTr="00B600BC">
        <w:tc>
          <w:tcPr>
            <w:tcW w:w="1558"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Tiêu chí</w:t>
            </w:r>
          </w:p>
        </w:tc>
        <w:tc>
          <w:tcPr>
            <w:tcW w:w="939"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Thang điểm</w:t>
            </w:r>
          </w:p>
        </w:tc>
        <w:tc>
          <w:tcPr>
            <w:tcW w:w="1722"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Không đạt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0-49%</w:t>
            </w:r>
          </w:p>
        </w:tc>
        <w:tc>
          <w:tcPr>
            <w:tcW w:w="1726"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Đạt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50-64%</w:t>
            </w:r>
          </w:p>
        </w:tc>
        <w:tc>
          <w:tcPr>
            <w:tcW w:w="1676"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Khá</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65-79%</w:t>
            </w:r>
          </w:p>
        </w:tc>
        <w:tc>
          <w:tcPr>
            <w:tcW w:w="1591"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Tốt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80-100%</w:t>
            </w:r>
          </w:p>
        </w:tc>
      </w:tr>
      <w:tr w:rsidR="00B600BC" w:rsidRPr="00B600BC" w:rsidTr="00F317ED">
        <w:tc>
          <w:tcPr>
            <w:tcW w:w="1558"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Tính chủ động, mức độ tích cực chuẩn bị bài và tham gia các hoạt động trong giờ học</w:t>
            </w:r>
          </w:p>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5,0</w:t>
            </w: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 đến &lt; 2,5</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2,5 đến &lt; 3,3</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3,3 đến &lt; 4,0</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4,0 đến 5,0</w:t>
            </w:r>
          </w:p>
        </w:tc>
      </w:tr>
      <w:tr w:rsidR="00B600BC" w:rsidRPr="00B600BC" w:rsidTr="00F317ED">
        <w:tc>
          <w:tcPr>
            <w:tcW w:w="1558"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xml:space="preserve">Chủ động thực hiện, đáp ứng dưới 50% nhiệm vụ học tập được giao. </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Chủ động thực hiện, đạt 50 -64% nhiệm vụ học tập được giao.</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Chủ động thực hiện, đạt 65 -79% nhiệm vụ học tập được giao.</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xml:space="preserve">Chủ động, tích cực chuẩn bị bài và tham gia các hoạt động trong giờ học </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Thực hiện đạt trên 80% nhiệm vụ học tập được giao.</w:t>
            </w:r>
          </w:p>
          <w:p w:rsidR="00B600BC" w:rsidRPr="00B600BC" w:rsidRDefault="00B600BC" w:rsidP="00B600BC">
            <w:pPr>
              <w:spacing w:after="0" w:line="276" w:lineRule="auto"/>
              <w:jc w:val="both"/>
              <w:rPr>
                <w:rFonts w:ascii="Times New Roman" w:eastAsia="Calibri" w:hAnsi="Times New Roman" w:cs="Times New Roman"/>
                <w:sz w:val="26"/>
                <w:szCs w:val="26"/>
              </w:rPr>
            </w:pPr>
          </w:p>
        </w:tc>
      </w:tr>
      <w:tr w:rsidR="00B600BC" w:rsidRPr="00B600BC" w:rsidTr="00F317ED">
        <w:tc>
          <w:tcPr>
            <w:tcW w:w="1558"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Thời gian tham dự buổi học bắt buộc</w:t>
            </w:r>
          </w:p>
        </w:tc>
        <w:tc>
          <w:tcPr>
            <w:tcW w:w="939"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5,0</w:t>
            </w: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 đến &lt; 2,5</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2,5 đến &lt; 3,3</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3,3 đến &lt; 4,0</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4,0 đến 5,0</w:t>
            </w:r>
          </w:p>
        </w:tc>
      </w:tr>
      <w:tr w:rsidR="00B600BC" w:rsidRPr="00B600BC" w:rsidTr="00F317ED">
        <w:tc>
          <w:tcPr>
            <w:tcW w:w="1558"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22" w:type="dxa"/>
            <w:shd w:val="clear" w:color="auto" w:fill="auto"/>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 xml:space="preserve">Dự &lt; 80% </w:t>
            </w:r>
            <w:r w:rsidRPr="00B600BC">
              <w:rPr>
                <w:rFonts w:ascii="Times New Roman" w:eastAsia="Calibri" w:hAnsi="Times New Roman" w:cs="Times New Roman"/>
                <w:sz w:val="26"/>
                <w:szCs w:val="26"/>
                <w:lang w:val="it-IT"/>
              </w:rPr>
              <w:t>số giờ lên lớp lý thuyết</w:t>
            </w:r>
          </w:p>
        </w:tc>
        <w:tc>
          <w:tcPr>
            <w:tcW w:w="172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Dự 80%- 89%</w:t>
            </w:r>
            <w:r w:rsidRPr="00B600BC">
              <w:rPr>
                <w:rFonts w:ascii="Times New Roman" w:eastAsia="Calibri" w:hAnsi="Times New Roman" w:cs="Times New Roman"/>
                <w:sz w:val="26"/>
                <w:szCs w:val="26"/>
                <w:lang w:val="it-IT"/>
              </w:rPr>
              <w:t>số giờ lên lớp lý thuyết</w:t>
            </w:r>
          </w:p>
        </w:tc>
        <w:tc>
          <w:tcPr>
            <w:tcW w:w="167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 xml:space="preserve">Dự 90% - 94% </w:t>
            </w:r>
            <w:r w:rsidRPr="00B600BC">
              <w:rPr>
                <w:rFonts w:ascii="Times New Roman" w:eastAsia="Calibri" w:hAnsi="Times New Roman" w:cs="Times New Roman"/>
                <w:sz w:val="26"/>
                <w:szCs w:val="26"/>
                <w:lang w:val="it-IT"/>
              </w:rPr>
              <w:t>số giờ lên lớp lý thuyết</w:t>
            </w:r>
          </w:p>
        </w:tc>
        <w:tc>
          <w:tcPr>
            <w:tcW w:w="1591"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 xml:space="preserve">Dự 95% -100% </w:t>
            </w:r>
            <w:r w:rsidRPr="00B600BC">
              <w:rPr>
                <w:rFonts w:ascii="Times New Roman" w:eastAsia="Calibri" w:hAnsi="Times New Roman" w:cs="Times New Roman"/>
                <w:sz w:val="26"/>
                <w:szCs w:val="26"/>
                <w:lang w:val="it-IT"/>
              </w:rPr>
              <w:t>số giờ lên lớp lý thuyết</w:t>
            </w:r>
          </w:p>
        </w:tc>
      </w:tr>
      <w:tr w:rsidR="00B600BC" w:rsidRPr="00B600BC" w:rsidTr="00B600BC">
        <w:tc>
          <w:tcPr>
            <w:tcW w:w="9212" w:type="dxa"/>
            <w:gridSpan w:val="6"/>
            <w:shd w:val="clear" w:color="auto" w:fill="DAEEF3"/>
            <w:vAlign w:val="center"/>
          </w:tcPr>
          <w:p w:rsidR="00B600BC" w:rsidRPr="00B600BC" w:rsidRDefault="00B600BC" w:rsidP="00B600BC">
            <w:pPr>
              <w:spacing w:before="120" w:after="0" w:line="276" w:lineRule="auto"/>
              <w:jc w:val="both"/>
              <w:rPr>
                <w:rFonts w:ascii="Times New Roman" w:eastAsia="Arial" w:hAnsi="Times New Roman" w:cs="Times New Roman"/>
                <w:b/>
                <w:sz w:val="26"/>
                <w:szCs w:val="26"/>
              </w:rPr>
            </w:pPr>
            <w:r w:rsidRPr="00B600BC">
              <w:rPr>
                <w:rFonts w:ascii="Times New Roman" w:eastAsia="Arial" w:hAnsi="Times New Roman" w:cs="Times New Roman"/>
                <w:b/>
                <w:sz w:val="26"/>
                <w:szCs w:val="26"/>
              </w:rPr>
              <w:t xml:space="preserve">                                      Bài tập nhóm A2 (10%)</w:t>
            </w:r>
          </w:p>
        </w:tc>
      </w:tr>
      <w:tr w:rsidR="00B600BC" w:rsidRPr="00B600BC" w:rsidTr="00B600BC">
        <w:tc>
          <w:tcPr>
            <w:tcW w:w="1558"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Tiêu chí</w:t>
            </w:r>
          </w:p>
        </w:tc>
        <w:tc>
          <w:tcPr>
            <w:tcW w:w="939"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Thang điểm</w:t>
            </w:r>
          </w:p>
        </w:tc>
        <w:tc>
          <w:tcPr>
            <w:tcW w:w="1722"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Không đạt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0-49%</w:t>
            </w:r>
          </w:p>
        </w:tc>
        <w:tc>
          <w:tcPr>
            <w:tcW w:w="1726"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Đạt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50-64%</w:t>
            </w:r>
          </w:p>
        </w:tc>
        <w:tc>
          <w:tcPr>
            <w:tcW w:w="1676"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Khá</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65-79%</w:t>
            </w:r>
          </w:p>
        </w:tc>
        <w:tc>
          <w:tcPr>
            <w:tcW w:w="1591" w:type="dxa"/>
            <w:shd w:val="clear" w:color="auto" w:fill="DAEEF3"/>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Tốt</w:t>
            </w:r>
          </w:p>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80-100%</w:t>
            </w:r>
          </w:p>
        </w:tc>
      </w:tr>
      <w:tr w:rsidR="00B600BC" w:rsidRPr="00B600BC" w:rsidTr="00F317ED">
        <w:tc>
          <w:tcPr>
            <w:tcW w:w="1558"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 đến &lt; 1,0</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1,0 đến &lt; 2,0</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2,0 đến &lt; 2,5</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2,5 đến 3,0</w:t>
            </w:r>
          </w:p>
        </w:tc>
      </w:tr>
      <w:tr w:rsidR="00B600BC" w:rsidRPr="00B600BC" w:rsidTr="00F317ED">
        <w:tc>
          <w:tcPr>
            <w:tcW w:w="1558"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 xml:space="preserve">Thực hiện nhiệm vụ </w:t>
            </w:r>
            <w:r w:rsidRPr="00B600BC">
              <w:rPr>
                <w:rFonts w:ascii="Times New Roman" w:eastAsia="Calibri" w:hAnsi="Times New Roman" w:cs="Times New Roman"/>
                <w:sz w:val="26"/>
                <w:szCs w:val="26"/>
              </w:rPr>
              <w:lastRenderedPageBreak/>
              <w:t>đầy đủ, đúng hạn</w:t>
            </w:r>
          </w:p>
        </w:tc>
        <w:tc>
          <w:tcPr>
            <w:tcW w:w="939"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lastRenderedPageBreak/>
              <w:t>3,0</w:t>
            </w:r>
          </w:p>
        </w:tc>
        <w:tc>
          <w:tcPr>
            <w:tcW w:w="1722" w:type="dxa"/>
            <w:shd w:val="clear" w:color="auto" w:fill="auto"/>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 xml:space="preserve">Thực hiện nhiệm vụ </w:t>
            </w:r>
            <w:r w:rsidRPr="00B600BC">
              <w:rPr>
                <w:rFonts w:ascii="Times New Roman" w:eastAsia="Arial" w:hAnsi="Times New Roman" w:cs="Times New Roman"/>
                <w:sz w:val="26"/>
                <w:szCs w:val="26"/>
              </w:rPr>
              <w:lastRenderedPageBreak/>
              <w:t>chưa đầy đủ, chưa đúng hạn</w:t>
            </w:r>
          </w:p>
        </w:tc>
        <w:tc>
          <w:tcPr>
            <w:tcW w:w="172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lastRenderedPageBreak/>
              <w:t xml:space="preserve">Thực hiện 50-60% nhiệm </w:t>
            </w:r>
            <w:r w:rsidRPr="00B600BC">
              <w:rPr>
                <w:rFonts w:ascii="Times New Roman" w:eastAsia="Arial" w:hAnsi="Times New Roman" w:cs="Times New Roman"/>
                <w:sz w:val="26"/>
                <w:szCs w:val="26"/>
              </w:rPr>
              <w:lastRenderedPageBreak/>
              <w:t>vụ, nộp đúng hạn</w:t>
            </w:r>
          </w:p>
        </w:tc>
        <w:tc>
          <w:tcPr>
            <w:tcW w:w="167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lastRenderedPageBreak/>
              <w:t xml:space="preserve">Thực hiện 60-80% nhiệm </w:t>
            </w:r>
            <w:r w:rsidRPr="00B600BC">
              <w:rPr>
                <w:rFonts w:ascii="Times New Roman" w:eastAsia="Arial" w:hAnsi="Times New Roman" w:cs="Times New Roman"/>
                <w:sz w:val="26"/>
                <w:szCs w:val="26"/>
              </w:rPr>
              <w:lastRenderedPageBreak/>
              <w:t>vụ, nộp đúng hạn</w:t>
            </w:r>
          </w:p>
        </w:tc>
        <w:tc>
          <w:tcPr>
            <w:tcW w:w="1591"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lastRenderedPageBreak/>
              <w:t xml:space="preserve">Thực hiện 80-100% </w:t>
            </w:r>
            <w:r w:rsidRPr="00B600BC">
              <w:rPr>
                <w:rFonts w:ascii="Times New Roman" w:eastAsia="Arial" w:hAnsi="Times New Roman" w:cs="Times New Roman"/>
                <w:sz w:val="26"/>
                <w:szCs w:val="26"/>
              </w:rPr>
              <w:lastRenderedPageBreak/>
              <w:t>nhiệm vụ, nộp đúng hạn</w:t>
            </w:r>
          </w:p>
        </w:tc>
      </w:tr>
      <w:tr w:rsidR="00B600BC" w:rsidRPr="00B600BC" w:rsidTr="00F317ED">
        <w:tc>
          <w:tcPr>
            <w:tcW w:w="1558"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lastRenderedPageBreak/>
              <w:t>Nội dung sản phẩm đáp ứng yêu cầu</w:t>
            </w:r>
          </w:p>
        </w:tc>
        <w:tc>
          <w:tcPr>
            <w:tcW w:w="939"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5,0</w:t>
            </w: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 đến &lt; 2,5</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2,5 đến &lt; 3,3</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3,3 đến &lt; 4,0</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4,0 đến 5,0</w:t>
            </w:r>
          </w:p>
        </w:tc>
      </w:tr>
      <w:tr w:rsidR="00B600BC" w:rsidRPr="00B600BC" w:rsidTr="00F317ED">
        <w:tc>
          <w:tcPr>
            <w:tcW w:w="1558"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22" w:type="dxa"/>
            <w:shd w:val="clear" w:color="auto" w:fill="auto"/>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 xml:space="preserve"> Nội dung sản phẩm chưa đáp ứng yêu cầu</w:t>
            </w:r>
          </w:p>
        </w:tc>
        <w:tc>
          <w:tcPr>
            <w:tcW w:w="172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Nội dung sản  phẩm đáp ứng yêu cầu</w:t>
            </w:r>
          </w:p>
        </w:tc>
        <w:tc>
          <w:tcPr>
            <w:tcW w:w="167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Nội dung sản phẩm đáp ứng tương đối tốt yêu cầu</w:t>
            </w:r>
          </w:p>
        </w:tc>
        <w:tc>
          <w:tcPr>
            <w:tcW w:w="1591"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Nội dung sản phẩm đáp ứng tốt yêu cầu</w:t>
            </w:r>
          </w:p>
        </w:tc>
      </w:tr>
      <w:tr w:rsidR="00B600BC" w:rsidRPr="00B600BC" w:rsidTr="00F317ED">
        <w:tc>
          <w:tcPr>
            <w:tcW w:w="1558"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Hình thức trình bày rõ ràng, khoa học</w:t>
            </w:r>
          </w:p>
        </w:tc>
        <w:tc>
          <w:tcPr>
            <w:tcW w:w="939" w:type="dxa"/>
            <w:vMerge w:val="restart"/>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2,0</w:t>
            </w:r>
          </w:p>
        </w:tc>
        <w:tc>
          <w:tcPr>
            <w:tcW w:w="1722" w:type="dxa"/>
            <w:shd w:val="clear" w:color="auto" w:fill="auto"/>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0 đến &lt; 1</w:t>
            </w:r>
          </w:p>
        </w:tc>
        <w:tc>
          <w:tcPr>
            <w:tcW w:w="172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 đến &lt; 1,2</w:t>
            </w:r>
          </w:p>
        </w:tc>
        <w:tc>
          <w:tcPr>
            <w:tcW w:w="1676"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1,2 đến &lt; 1,6</w:t>
            </w:r>
          </w:p>
        </w:tc>
        <w:tc>
          <w:tcPr>
            <w:tcW w:w="1591" w:type="dxa"/>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r w:rsidRPr="00B600BC">
              <w:rPr>
                <w:rFonts w:ascii="Times New Roman" w:eastAsia="Calibri" w:hAnsi="Times New Roman" w:cs="Times New Roman"/>
                <w:sz w:val="26"/>
                <w:szCs w:val="26"/>
              </w:rPr>
              <w:t>1,6 đến 2,0</w:t>
            </w:r>
          </w:p>
        </w:tc>
      </w:tr>
      <w:tr w:rsidR="00B600BC" w:rsidRPr="00B600BC" w:rsidTr="00F317ED">
        <w:tc>
          <w:tcPr>
            <w:tcW w:w="1558"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939" w:type="dxa"/>
            <w:vMerge/>
            <w:vAlign w:val="center"/>
          </w:tcPr>
          <w:p w:rsidR="00B600BC" w:rsidRPr="00B600BC" w:rsidRDefault="00B600BC" w:rsidP="00B600BC">
            <w:pPr>
              <w:spacing w:after="0" w:line="276" w:lineRule="auto"/>
              <w:jc w:val="both"/>
              <w:rPr>
                <w:rFonts w:ascii="Times New Roman" w:eastAsia="Calibri" w:hAnsi="Times New Roman" w:cs="Times New Roman"/>
                <w:sz w:val="26"/>
                <w:szCs w:val="26"/>
              </w:rPr>
            </w:pPr>
          </w:p>
        </w:tc>
        <w:tc>
          <w:tcPr>
            <w:tcW w:w="1722" w:type="dxa"/>
            <w:shd w:val="clear" w:color="auto" w:fill="auto"/>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Hình thức trình bày không rõ ràng, không khoa học</w:t>
            </w:r>
          </w:p>
        </w:tc>
        <w:tc>
          <w:tcPr>
            <w:tcW w:w="172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Hình thức trình bày tương đối rõ ràng, chưa khoa học</w:t>
            </w:r>
          </w:p>
        </w:tc>
        <w:tc>
          <w:tcPr>
            <w:tcW w:w="1676"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Hình thức trình bày tương đối rõ ràng và khoa học</w:t>
            </w:r>
          </w:p>
        </w:tc>
        <w:tc>
          <w:tcPr>
            <w:tcW w:w="1591" w:type="dxa"/>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Hình thức trình bày rõ ràng và khoa học</w:t>
            </w:r>
          </w:p>
        </w:tc>
      </w:tr>
      <w:tr w:rsidR="00B600BC" w:rsidRPr="00B600BC" w:rsidTr="00B600BC">
        <w:tc>
          <w:tcPr>
            <w:tcW w:w="9212" w:type="dxa"/>
            <w:gridSpan w:val="6"/>
            <w:shd w:val="clear" w:color="auto" w:fill="DAEEF3"/>
            <w:vAlign w:val="center"/>
          </w:tcPr>
          <w:p w:rsidR="00B600BC" w:rsidRPr="00B600BC" w:rsidRDefault="00B600BC" w:rsidP="00B600BC">
            <w:pPr>
              <w:spacing w:before="120" w:after="0" w:line="276" w:lineRule="auto"/>
              <w:jc w:val="both"/>
              <w:rPr>
                <w:rFonts w:ascii="Times New Roman" w:eastAsia="Arial" w:hAnsi="Times New Roman" w:cs="Times New Roman"/>
                <w:b/>
                <w:sz w:val="26"/>
                <w:szCs w:val="26"/>
              </w:rPr>
            </w:pPr>
            <w:r w:rsidRPr="00B600BC">
              <w:rPr>
                <w:rFonts w:ascii="Times New Roman" w:eastAsia="Arial" w:hAnsi="Times New Roman" w:cs="Times New Roman"/>
                <w:b/>
                <w:sz w:val="26"/>
                <w:szCs w:val="26"/>
              </w:rPr>
              <w:t xml:space="preserve">                                       Bài kiểm tra định kì A3 (20%)</w:t>
            </w:r>
          </w:p>
        </w:tc>
      </w:tr>
      <w:tr w:rsidR="00B600BC" w:rsidRPr="00B600BC" w:rsidTr="00F317ED">
        <w:tc>
          <w:tcPr>
            <w:tcW w:w="9212" w:type="dxa"/>
            <w:gridSpan w:val="6"/>
            <w:vAlign w:val="center"/>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Arial" w:hAnsi="Times New Roman" w:cs="Times New Roman"/>
                <w:sz w:val="26"/>
                <w:szCs w:val="26"/>
              </w:rPr>
              <w:t>Theo đáp án, thang điểm của giảng viên</w:t>
            </w:r>
          </w:p>
        </w:tc>
      </w:tr>
      <w:tr w:rsidR="00B600BC" w:rsidRPr="00B600BC" w:rsidTr="00B600BC">
        <w:tc>
          <w:tcPr>
            <w:tcW w:w="9212" w:type="dxa"/>
            <w:gridSpan w:val="6"/>
            <w:shd w:val="clear" w:color="auto" w:fill="DAEEF3"/>
            <w:vAlign w:val="center"/>
          </w:tcPr>
          <w:p w:rsidR="00B600BC" w:rsidRPr="00B600BC" w:rsidRDefault="00B600BC" w:rsidP="00B600BC">
            <w:pPr>
              <w:spacing w:before="120" w:after="0" w:line="276" w:lineRule="auto"/>
              <w:jc w:val="both"/>
              <w:rPr>
                <w:rFonts w:ascii="Times New Roman" w:eastAsia="Arial" w:hAnsi="Times New Roman" w:cs="Times New Roman"/>
                <w:b/>
                <w:sz w:val="26"/>
                <w:szCs w:val="26"/>
              </w:rPr>
            </w:pPr>
            <w:r w:rsidRPr="00B600BC">
              <w:rPr>
                <w:rFonts w:ascii="Times New Roman" w:eastAsia="Arial" w:hAnsi="Times New Roman" w:cs="Times New Roman"/>
                <w:b/>
                <w:sz w:val="26"/>
                <w:szCs w:val="26"/>
              </w:rPr>
              <w:t xml:space="preserve">                                       Thi kết thúc học phần A4 (60%)</w:t>
            </w:r>
          </w:p>
        </w:tc>
      </w:tr>
      <w:tr w:rsidR="00B600BC" w:rsidRPr="00B600BC" w:rsidTr="00F317ED">
        <w:tc>
          <w:tcPr>
            <w:tcW w:w="9212" w:type="dxa"/>
            <w:gridSpan w:val="6"/>
            <w:vAlign w:val="center"/>
          </w:tcPr>
          <w:p w:rsidR="00B600BC" w:rsidRPr="00B600BC" w:rsidRDefault="00B600BC" w:rsidP="00B600BC">
            <w:pPr>
              <w:spacing w:before="120" w:after="0" w:line="276" w:lineRule="auto"/>
              <w:jc w:val="both"/>
              <w:rPr>
                <w:rFonts w:ascii="Times New Roman" w:eastAsia="Arial" w:hAnsi="Times New Roman" w:cs="Times New Roman"/>
                <w:sz w:val="26"/>
                <w:szCs w:val="26"/>
              </w:rPr>
            </w:pPr>
            <w:r w:rsidRPr="00B600BC">
              <w:rPr>
                <w:rFonts w:ascii="Times New Roman" w:eastAsia="Calibri" w:hAnsi="Times New Roman" w:cs="Times New Roman"/>
                <w:sz w:val="26"/>
                <w:szCs w:val="26"/>
                <w:lang w:val="it-IT"/>
              </w:rPr>
              <w:t xml:space="preserve">Theo </w:t>
            </w:r>
            <w:r w:rsidRPr="00B600BC">
              <w:rPr>
                <w:rFonts w:ascii="Times New Roman" w:eastAsia="Calibri" w:hAnsi="Times New Roman" w:cs="Times New Roman"/>
                <w:sz w:val="26"/>
                <w:szCs w:val="26"/>
              </w:rPr>
              <w:t>Đáp án, thang điểm của Nhà trường</w:t>
            </w:r>
          </w:p>
        </w:tc>
      </w:tr>
    </w:tbl>
    <w:p w:rsidR="00B600BC" w:rsidRPr="00B600BC" w:rsidRDefault="00B600BC" w:rsidP="00B600BC">
      <w:pPr>
        <w:spacing w:before="120" w:after="120" w:line="276" w:lineRule="auto"/>
        <w:jc w:val="both"/>
        <w:rPr>
          <w:rFonts w:ascii="Times New Roman" w:eastAsia="Calibri" w:hAnsi="Times New Roman" w:cs="Times New Roman"/>
          <w:sz w:val="26"/>
          <w:szCs w:val="26"/>
        </w:rPr>
      </w:pPr>
      <w:r w:rsidRPr="00B600BC">
        <w:rPr>
          <w:rFonts w:ascii="Times New Roman" w:eastAsia="Calibri" w:hAnsi="Times New Roman" w:cs="Times New Roman"/>
          <w:b/>
          <w:sz w:val="26"/>
          <w:szCs w:val="26"/>
          <w:lang w:val="it-IT"/>
        </w:rPr>
        <w:t>9. Học liệu</w:t>
      </w:r>
      <w:r w:rsidRPr="00B600BC">
        <w:rPr>
          <w:rFonts w:ascii="Times New Roman" w:eastAsia="Calibri" w:hAnsi="Times New Roman" w:cs="Times New Roman"/>
          <w:sz w:val="26"/>
          <w:szCs w:val="26"/>
        </w:rPr>
        <w:t xml:space="preserve"> </w:t>
      </w:r>
    </w:p>
    <w:p w:rsidR="00B600BC" w:rsidRPr="00B600BC" w:rsidRDefault="00B600BC" w:rsidP="00B600BC">
      <w:pPr>
        <w:spacing w:before="120" w:after="120" w:line="276" w:lineRule="auto"/>
        <w:jc w:val="both"/>
        <w:rPr>
          <w:rFonts w:ascii="Times New Roman" w:eastAsia="Calibri" w:hAnsi="Times New Roman" w:cs="Times New Roman"/>
          <w:b/>
          <w:sz w:val="26"/>
          <w:szCs w:val="26"/>
          <w:lang w:val="it-IT"/>
        </w:rPr>
      </w:pPr>
      <w:r w:rsidRPr="00B600BC">
        <w:rPr>
          <w:rFonts w:ascii="Times New Roman" w:eastAsia="Calibri" w:hAnsi="Times New Roman" w:cs="Times New Roman"/>
          <w:b/>
          <w:sz w:val="26"/>
          <w:szCs w:val="26"/>
          <w:lang w:val="it-IT"/>
        </w:rPr>
        <w:t xml:space="preserve">9.1. Tài liệu học tập </w:t>
      </w:r>
    </w:p>
    <w:p w:rsidR="00B600BC" w:rsidRPr="00B600BC" w:rsidRDefault="00B600BC" w:rsidP="00B600BC">
      <w:pPr>
        <w:spacing w:before="120" w:after="0" w:line="276" w:lineRule="auto"/>
        <w:ind w:firstLine="720"/>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lang w:val="vi-VN"/>
        </w:rPr>
        <w:t xml:space="preserve">[1]. Nguyễn </w:t>
      </w:r>
      <w:r w:rsidRPr="00B600BC">
        <w:rPr>
          <w:rFonts w:ascii="Times New Roman" w:eastAsia="Calibri" w:hAnsi="Times New Roman" w:cs="Times New Roman"/>
          <w:sz w:val="26"/>
          <w:szCs w:val="26"/>
        </w:rPr>
        <w:t xml:space="preserve">Thị </w:t>
      </w:r>
      <w:r w:rsidRPr="00B600BC">
        <w:rPr>
          <w:rFonts w:ascii="Times New Roman" w:eastAsia="Calibri" w:hAnsi="Times New Roman" w:cs="Times New Roman"/>
          <w:sz w:val="26"/>
          <w:szCs w:val="26"/>
          <w:lang w:val="vi-VN"/>
        </w:rPr>
        <w:t>Bích Hà</w:t>
      </w:r>
      <w:r w:rsidRPr="00B600BC">
        <w:rPr>
          <w:rFonts w:ascii="Times New Roman" w:eastAsia="Calibri" w:hAnsi="Times New Roman" w:cs="Times New Roman"/>
          <w:sz w:val="26"/>
          <w:szCs w:val="26"/>
        </w:rPr>
        <w:t>,</w:t>
      </w:r>
      <w:r w:rsidRPr="00B600BC">
        <w:rPr>
          <w:rFonts w:ascii="Times New Roman" w:eastAsia="Calibri" w:hAnsi="Times New Roman" w:cs="Times New Roman"/>
          <w:sz w:val="26"/>
          <w:szCs w:val="26"/>
          <w:lang w:val="vi-VN"/>
        </w:rPr>
        <w:t xml:space="preserve"> (201</w:t>
      </w:r>
      <w:r w:rsidRPr="00B600BC">
        <w:rPr>
          <w:rFonts w:ascii="Times New Roman" w:eastAsia="Calibri" w:hAnsi="Times New Roman" w:cs="Times New Roman"/>
          <w:sz w:val="26"/>
          <w:szCs w:val="26"/>
        </w:rPr>
        <w:t>4</w:t>
      </w:r>
      <w:r w:rsidRPr="00B600BC">
        <w:rPr>
          <w:rFonts w:ascii="Times New Roman" w:eastAsia="Calibri" w:hAnsi="Times New Roman" w:cs="Times New Roman"/>
          <w:sz w:val="26"/>
          <w:szCs w:val="26"/>
          <w:lang w:val="vi-VN"/>
        </w:rPr>
        <w:t xml:space="preserve">), </w:t>
      </w:r>
      <w:r w:rsidRPr="00B600BC">
        <w:rPr>
          <w:rFonts w:ascii="Times New Roman" w:eastAsia="Calibri" w:hAnsi="Times New Roman" w:cs="Times New Roman"/>
          <w:i/>
          <w:sz w:val="26"/>
          <w:szCs w:val="26"/>
          <w:lang w:val="vi-VN"/>
        </w:rPr>
        <w:t>Nghiên cứu văn học dân gian từ mã văn hóa dân gian</w:t>
      </w:r>
      <w:r w:rsidRPr="00B600BC">
        <w:rPr>
          <w:rFonts w:ascii="Times New Roman" w:eastAsia="Calibri" w:hAnsi="Times New Roman" w:cs="Times New Roman"/>
          <w:sz w:val="26"/>
          <w:szCs w:val="26"/>
          <w:lang w:val="vi-VN"/>
        </w:rPr>
        <w:t>, Nxb Đại học Sư phạm, Hà Nội.</w:t>
      </w:r>
    </w:p>
    <w:p w:rsidR="00B600BC" w:rsidRPr="00B600BC" w:rsidRDefault="00B600BC" w:rsidP="00B600BC">
      <w:pPr>
        <w:spacing w:before="120" w:after="0" w:line="276" w:lineRule="auto"/>
        <w:ind w:firstLine="720"/>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lang w:val="vi-VN"/>
        </w:rPr>
        <w:t>[2]. Vũ Anh Tuấn (chủ biên)</w:t>
      </w:r>
      <w:r w:rsidRPr="00B600BC">
        <w:rPr>
          <w:rFonts w:ascii="Times New Roman" w:eastAsia="Calibri" w:hAnsi="Times New Roman" w:cs="Times New Roman"/>
          <w:sz w:val="26"/>
          <w:szCs w:val="26"/>
        </w:rPr>
        <w:t>,</w:t>
      </w:r>
      <w:r w:rsidRPr="00B600BC">
        <w:rPr>
          <w:rFonts w:ascii="Times New Roman" w:eastAsia="Calibri" w:hAnsi="Times New Roman" w:cs="Times New Roman"/>
          <w:sz w:val="26"/>
          <w:szCs w:val="26"/>
          <w:lang w:val="vi-VN"/>
        </w:rPr>
        <w:t xml:space="preserve"> (2015), </w:t>
      </w:r>
      <w:r w:rsidRPr="00B600BC">
        <w:rPr>
          <w:rFonts w:ascii="Times New Roman" w:eastAsia="Calibri" w:hAnsi="Times New Roman" w:cs="Times New Roman"/>
          <w:i/>
          <w:sz w:val="26"/>
          <w:szCs w:val="26"/>
          <w:lang w:val="vi-VN"/>
        </w:rPr>
        <w:t>Giáo trình văn học dân gian,</w:t>
      </w:r>
      <w:r w:rsidRPr="00B600BC">
        <w:rPr>
          <w:rFonts w:ascii="Times New Roman" w:eastAsia="Calibri" w:hAnsi="Times New Roman" w:cs="Times New Roman"/>
          <w:sz w:val="26"/>
          <w:szCs w:val="26"/>
          <w:lang w:val="vi-VN"/>
        </w:rPr>
        <w:t xml:space="preserve"> Nxb Giáo dục, Hà Nội.</w:t>
      </w:r>
    </w:p>
    <w:p w:rsidR="00B600BC" w:rsidRPr="00B600BC" w:rsidRDefault="00B600BC" w:rsidP="00B600BC">
      <w:pPr>
        <w:spacing w:before="120" w:after="0" w:line="276" w:lineRule="auto"/>
        <w:ind w:firstLine="720"/>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lang w:val="vi-VN"/>
        </w:rPr>
        <w:t xml:space="preserve">[3]. </w:t>
      </w:r>
      <w:r w:rsidRPr="00B600BC">
        <w:rPr>
          <w:rFonts w:ascii="Times New Roman" w:eastAsia="Times New Roman" w:hAnsi="Times New Roman" w:cs="Times New Roman"/>
          <w:color w:val="000000"/>
          <w:sz w:val="26"/>
          <w:szCs w:val="26"/>
        </w:rPr>
        <w:t xml:space="preserve">Đỗ Bình Trị, (1992), </w:t>
      </w:r>
      <w:r w:rsidRPr="00B600BC">
        <w:rPr>
          <w:rFonts w:ascii="Times New Roman" w:eastAsia="Times New Roman" w:hAnsi="Times New Roman" w:cs="Times New Roman"/>
          <w:i/>
          <w:iCs/>
          <w:color w:val="000000"/>
          <w:sz w:val="26"/>
          <w:szCs w:val="26"/>
        </w:rPr>
        <w:t xml:space="preserve">Những đặc điểm thi pháp của các thể loại văn học dân gian, </w:t>
      </w:r>
      <w:r w:rsidRPr="00B600BC">
        <w:rPr>
          <w:rFonts w:ascii="Times New Roman" w:eastAsia="Times New Roman" w:hAnsi="Times New Roman" w:cs="Times New Roman"/>
          <w:color w:val="000000"/>
          <w:sz w:val="26"/>
          <w:szCs w:val="26"/>
        </w:rPr>
        <w:t>Nxb Giáo dục, Hà Nội.</w:t>
      </w:r>
    </w:p>
    <w:p w:rsidR="00B600BC" w:rsidRPr="00B600BC" w:rsidRDefault="00B600BC" w:rsidP="00B600BC">
      <w:pPr>
        <w:spacing w:before="120" w:after="0" w:line="276" w:lineRule="auto"/>
        <w:ind w:firstLine="720"/>
        <w:jc w:val="both"/>
        <w:rPr>
          <w:rFonts w:ascii="Times New Roman" w:eastAsia="Calibri" w:hAnsi="Times New Roman" w:cs="Times New Roman"/>
          <w:b/>
          <w:sz w:val="26"/>
          <w:szCs w:val="26"/>
          <w:lang w:val="sv-SE"/>
        </w:rPr>
      </w:pPr>
      <w:r w:rsidRPr="00B600BC">
        <w:rPr>
          <w:rFonts w:ascii="Times New Roman" w:eastAsia="Calibri" w:hAnsi="Times New Roman" w:cs="Times New Roman"/>
          <w:sz w:val="26"/>
          <w:szCs w:val="26"/>
          <w:lang w:val="vi-VN"/>
        </w:rPr>
        <w:t xml:space="preserve">[4]. </w:t>
      </w:r>
      <w:r w:rsidRPr="00B600BC">
        <w:rPr>
          <w:rFonts w:ascii="Times New Roman" w:eastAsia="Calibri" w:hAnsi="Times New Roman" w:cs="Times New Roman"/>
          <w:sz w:val="26"/>
          <w:szCs w:val="26"/>
          <w:lang w:val="sv-SE"/>
        </w:rPr>
        <w:t xml:space="preserve">Trần Ngọc Thêm, (1999), </w:t>
      </w:r>
      <w:r w:rsidRPr="00B600BC">
        <w:rPr>
          <w:rFonts w:ascii="Times New Roman" w:eastAsia="Calibri" w:hAnsi="Times New Roman" w:cs="Times New Roman"/>
          <w:i/>
          <w:sz w:val="26"/>
          <w:szCs w:val="26"/>
          <w:lang w:val="sv-SE"/>
        </w:rPr>
        <w:t>Cơ sở văn hóa Việt Nam</w:t>
      </w:r>
      <w:r w:rsidRPr="00B600BC">
        <w:rPr>
          <w:rFonts w:ascii="Times New Roman" w:eastAsia="Calibri" w:hAnsi="Times New Roman" w:cs="Times New Roman"/>
          <w:sz w:val="26"/>
          <w:szCs w:val="26"/>
          <w:lang w:val="sv-SE"/>
        </w:rPr>
        <w:t>, Nxb Tp.HCM (</w:t>
      </w:r>
      <w:r w:rsidRPr="00B600BC">
        <w:rPr>
          <w:rFonts w:ascii="Times New Roman" w:eastAsia="Calibri" w:hAnsi="Times New Roman" w:cs="Times New Roman"/>
          <w:sz w:val="26"/>
          <w:szCs w:val="26"/>
          <w:lang w:val="vi-VN"/>
        </w:rPr>
        <w:t>Thư viện trường ĐHSP – ĐHTN)</w:t>
      </w:r>
      <w:r w:rsidRPr="00B600BC">
        <w:rPr>
          <w:rFonts w:ascii="Times New Roman" w:eastAsia="Calibri" w:hAnsi="Times New Roman" w:cs="Times New Roman"/>
          <w:sz w:val="26"/>
          <w:szCs w:val="26"/>
          <w:lang w:val="sv-SE"/>
        </w:rPr>
        <w:t>.</w:t>
      </w:r>
    </w:p>
    <w:p w:rsidR="00B600BC" w:rsidRPr="00B600BC" w:rsidRDefault="00B600BC" w:rsidP="00B600BC">
      <w:pPr>
        <w:spacing w:before="120" w:after="120" w:line="276" w:lineRule="auto"/>
        <w:jc w:val="both"/>
        <w:rPr>
          <w:rFonts w:ascii="Times New Roman" w:eastAsia="Calibri" w:hAnsi="Times New Roman" w:cs="Times New Roman"/>
          <w:b/>
          <w:sz w:val="26"/>
          <w:szCs w:val="26"/>
          <w:lang w:val="it-IT"/>
        </w:rPr>
      </w:pPr>
      <w:r w:rsidRPr="00B600BC">
        <w:rPr>
          <w:rFonts w:ascii="Times New Roman" w:eastAsia="Calibri" w:hAnsi="Times New Roman" w:cs="Times New Roman"/>
          <w:b/>
          <w:sz w:val="26"/>
          <w:szCs w:val="26"/>
          <w:lang w:val="it-IT"/>
        </w:rPr>
        <w:t>9.2. Tài liệu tham khảo</w:t>
      </w:r>
    </w:p>
    <w:p w:rsidR="00B600BC" w:rsidRPr="00B600BC" w:rsidRDefault="00B600BC" w:rsidP="00B600BC">
      <w:pPr>
        <w:spacing w:before="120" w:after="0" w:line="276" w:lineRule="auto"/>
        <w:ind w:firstLine="720"/>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lang w:val="vi-VN"/>
        </w:rPr>
        <w:t>[5]. Đinh Gia Khánh (chủ biên) Chu Xuân Diên, Võ Quang Nhơn</w:t>
      </w:r>
      <w:r w:rsidRPr="00B600BC">
        <w:rPr>
          <w:rFonts w:ascii="Times New Roman" w:eastAsia="Calibri" w:hAnsi="Times New Roman" w:cs="Times New Roman"/>
          <w:sz w:val="26"/>
          <w:szCs w:val="26"/>
        </w:rPr>
        <w:t>,</w:t>
      </w:r>
      <w:r w:rsidRPr="00B600BC">
        <w:rPr>
          <w:rFonts w:ascii="Times New Roman" w:eastAsia="Calibri" w:hAnsi="Times New Roman" w:cs="Times New Roman"/>
          <w:sz w:val="26"/>
          <w:szCs w:val="26"/>
          <w:lang w:val="vi-VN"/>
        </w:rPr>
        <w:t xml:space="preserve"> (1997), </w:t>
      </w:r>
      <w:r w:rsidRPr="00B600BC">
        <w:rPr>
          <w:rFonts w:ascii="Times New Roman" w:eastAsia="Calibri" w:hAnsi="Times New Roman" w:cs="Times New Roman"/>
          <w:i/>
          <w:sz w:val="26"/>
          <w:szCs w:val="26"/>
          <w:lang w:val="vi-VN"/>
        </w:rPr>
        <w:t>Văn học dân gian Việt Nam</w:t>
      </w:r>
      <w:r w:rsidRPr="00B600BC">
        <w:rPr>
          <w:rFonts w:ascii="Times New Roman" w:eastAsia="Calibri" w:hAnsi="Times New Roman" w:cs="Times New Roman"/>
          <w:sz w:val="26"/>
          <w:szCs w:val="26"/>
          <w:lang w:val="vi-VN"/>
        </w:rPr>
        <w:t>, Nxb Giáo dục, (Tái bản lần thứ 4), Hà Nội.</w:t>
      </w:r>
      <w:r w:rsidRPr="00B600BC">
        <w:rPr>
          <w:rFonts w:ascii="Times New Roman" w:eastAsia="Times New Roman" w:hAnsi="Times New Roman" w:cs="Times New Roman"/>
          <w:color w:val="000000"/>
          <w:sz w:val="26"/>
          <w:szCs w:val="26"/>
        </w:rPr>
        <w:t xml:space="preserve"> </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10. Nội dung chi tiết của học phần</w:t>
      </w: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10.1. Chuẩn đầu ra chương/bài học (LLOs)</w:t>
      </w:r>
    </w:p>
    <w:tbl>
      <w:tblPr>
        <w:tblStyle w:val="TableGrid20"/>
        <w:tblW w:w="9214" w:type="dxa"/>
        <w:tblInd w:w="-34" w:type="dxa"/>
        <w:tblLayout w:type="fixed"/>
        <w:tblLook w:val="04A0" w:firstRow="1" w:lastRow="0" w:firstColumn="1" w:lastColumn="0" w:noHBand="0" w:noVBand="1"/>
      </w:tblPr>
      <w:tblGrid>
        <w:gridCol w:w="1150"/>
        <w:gridCol w:w="8064"/>
      </w:tblGrid>
      <w:tr w:rsidR="00B600BC" w:rsidRPr="00B600BC" w:rsidTr="00B600BC">
        <w:trPr>
          <w:trHeight w:val="108"/>
          <w:tblHeader/>
        </w:trPr>
        <w:tc>
          <w:tcPr>
            <w:tcW w:w="1150"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lastRenderedPageBreak/>
              <w:t>LLOs</w:t>
            </w:r>
          </w:p>
        </w:tc>
        <w:tc>
          <w:tcPr>
            <w:tcW w:w="8064" w:type="dxa"/>
            <w:shd w:val="clear" w:color="auto" w:fill="DAEEF3"/>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Nội dung chuẩn đầu ra của chương/bài học</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LLO1</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 xml:space="preserve">Diễn giải được </w:t>
            </w:r>
            <w:r w:rsidRPr="00B600BC">
              <w:rPr>
                <w:rFonts w:eastAsia="Calibri"/>
                <w:spacing w:val="-4"/>
                <w:sz w:val="26"/>
                <w:szCs w:val="26"/>
                <w:lang w:val="it-IT"/>
              </w:rPr>
              <w:t>các vấn đề:</w:t>
            </w:r>
            <w:r w:rsidRPr="00B600BC">
              <w:rPr>
                <w:rFonts w:eastAsia="Times New Roman"/>
                <w:color w:val="000000"/>
                <w:sz w:val="26"/>
                <w:szCs w:val="26"/>
              </w:rPr>
              <w:t xml:space="preserve"> phân kì, phân vùng, phân loại văn học dân gian</w:t>
            </w:r>
            <w:r w:rsidRPr="00B600BC">
              <w:rPr>
                <w:rFonts w:eastAsia="Calibri"/>
                <w:sz w:val="26"/>
                <w:szCs w:val="26"/>
                <w:lang w:val="it-IT"/>
              </w:rPr>
              <w:t>; các khái niệm: thể loại, thi pháp thể loại văn học dân gian</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LLO2</w:t>
            </w:r>
          </w:p>
        </w:tc>
        <w:tc>
          <w:tcPr>
            <w:tcW w:w="8064" w:type="dxa"/>
            <w:shd w:val="clear" w:color="auto" w:fill="auto"/>
          </w:tcPr>
          <w:p w:rsidR="00B600BC" w:rsidRPr="00B600BC" w:rsidRDefault="00B600BC" w:rsidP="00B600BC">
            <w:pPr>
              <w:spacing w:line="276" w:lineRule="auto"/>
              <w:jc w:val="both"/>
              <w:rPr>
                <w:rFonts w:eastAsia="Calibri"/>
                <w:b/>
                <w:sz w:val="26"/>
                <w:szCs w:val="26"/>
              </w:rPr>
            </w:pPr>
            <w:r w:rsidRPr="00B600BC">
              <w:rPr>
                <w:rFonts w:eastAsia="Calibri"/>
                <w:sz w:val="26"/>
                <w:szCs w:val="26"/>
                <w:lang w:val="it-IT"/>
              </w:rPr>
              <w:t>Phân tích được mối quan hệ giữa các thể loại của văn học dân gian, mối quan hệ thể loại văn học dân gian với môi trường văn hóa dân gian</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LLO3</w:t>
            </w:r>
          </w:p>
        </w:tc>
        <w:tc>
          <w:tcPr>
            <w:tcW w:w="8064" w:type="dxa"/>
            <w:shd w:val="clear" w:color="auto" w:fill="auto"/>
          </w:tcPr>
          <w:p w:rsidR="00B600BC" w:rsidRPr="00B600BC" w:rsidRDefault="00B600BC" w:rsidP="00B600BC">
            <w:pPr>
              <w:spacing w:line="276" w:lineRule="auto"/>
              <w:jc w:val="both"/>
              <w:rPr>
                <w:rFonts w:eastAsia="Calibri"/>
                <w:spacing w:val="-4"/>
                <w:sz w:val="26"/>
                <w:szCs w:val="26"/>
                <w:lang w:val="it-IT"/>
              </w:rPr>
            </w:pPr>
            <w:r w:rsidRPr="00B600BC">
              <w:rPr>
                <w:rFonts w:eastAsia="Calibri"/>
                <w:sz w:val="26"/>
                <w:szCs w:val="26"/>
                <w:lang w:val="it-IT"/>
              </w:rPr>
              <w:t xml:space="preserve">Diễn giải được </w:t>
            </w:r>
            <w:r w:rsidRPr="00B600BC">
              <w:rPr>
                <w:rFonts w:eastAsia="Calibri"/>
                <w:spacing w:val="-4"/>
                <w:sz w:val="26"/>
                <w:szCs w:val="26"/>
                <w:lang w:val="it-IT"/>
              </w:rPr>
              <w:t>các vấn đề đặc trưng thể loại: thần thoại, sử thi, truyền thuyết, cổ tích, truyện cười, truyện ngụ ngôn, ca dao</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LLO4</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Áp dụng được kiến thức chương 2, chương 3 để định hướng nghiên cứu và giảng dạy phần văn học dân gian ở trường phổ thông theo hướng vận dụng đặc trưng thể loại</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LLO5</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Thể hiện được các bài thuyết trình, thảo luận, sử dụng được công nghệ thông tin để thực hiện các bài thuyết trình, bài tập</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LLO6</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Thiết kế được một số bài học phần văn học dân gian ở trường phổ thông, định hướng nghiên cứu theo hướng vận dụng đặc trưng thể loại</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LLO7</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Đánh giá được hiệu quả, những thuận lợi, khó khăn của việc vận dụng đặc trưng thể loại trong dạy học/nghiên cứu văn học dân gian</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Sử dụng được công nghệ thông tin để thực hiện sáng tạo các bài tập, thiết kế bài giảng</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LLO9</w:t>
            </w:r>
          </w:p>
        </w:tc>
        <w:tc>
          <w:tcPr>
            <w:tcW w:w="8064" w:type="dxa"/>
            <w:shd w:val="clear" w:color="auto" w:fill="auto"/>
          </w:tcPr>
          <w:p w:rsidR="00B600BC" w:rsidRPr="00B600BC" w:rsidRDefault="00B600BC" w:rsidP="00B600BC">
            <w:pPr>
              <w:spacing w:line="276" w:lineRule="auto"/>
              <w:jc w:val="both"/>
              <w:rPr>
                <w:rFonts w:eastAsia="Calibri"/>
                <w:sz w:val="26"/>
                <w:szCs w:val="26"/>
                <w:lang w:val="it-IT"/>
              </w:rPr>
            </w:pPr>
            <w:r w:rsidRPr="00B600BC">
              <w:rPr>
                <w:rFonts w:eastAsia="Calibri"/>
                <w:sz w:val="26"/>
                <w:szCs w:val="26"/>
                <w:lang w:val="it-IT"/>
              </w:rPr>
              <w:t>Vận dụng được kĩ năng ngôn ngữ, giao tiếp sư phạm một cách linh hoạt trong dạy học Ngữ văn và trong thực tiễn cuộc sống</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LLO10</w:t>
            </w:r>
          </w:p>
        </w:tc>
        <w:tc>
          <w:tcPr>
            <w:tcW w:w="8064" w:type="dxa"/>
            <w:shd w:val="clear" w:color="auto" w:fill="auto"/>
          </w:tcPr>
          <w:p w:rsidR="00B600BC" w:rsidRPr="00B600BC" w:rsidRDefault="00B600BC" w:rsidP="00B600BC">
            <w:pPr>
              <w:spacing w:before="120" w:line="276" w:lineRule="auto"/>
              <w:jc w:val="both"/>
              <w:rPr>
                <w:rFonts w:eastAsia="MS Mincho"/>
                <w:sz w:val="26"/>
                <w:szCs w:val="26"/>
                <w:lang w:val="vi-VN"/>
              </w:rPr>
            </w:pPr>
            <w:r w:rsidRPr="00B600BC">
              <w:rPr>
                <w:rFonts w:eastAsia="MS Mincho"/>
                <w:sz w:val="26"/>
                <w:szCs w:val="26"/>
                <w:lang w:val="vi-VN"/>
              </w:rPr>
              <w:t>Làm việc độc lập</w:t>
            </w:r>
            <w:r w:rsidRPr="00B600BC">
              <w:rPr>
                <w:rFonts w:eastAsia="MS Mincho"/>
                <w:sz w:val="26"/>
                <w:szCs w:val="26"/>
              </w:rPr>
              <w:t xml:space="preserve"> được, hợp tác</w:t>
            </w:r>
            <w:r w:rsidRPr="00B600BC">
              <w:rPr>
                <w:rFonts w:eastAsia="MS Mincho"/>
                <w:sz w:val="26"/>
                <w:szCs w:val="26"/>
                <w:lang w:val="vi-VN"/>
              </w:rPr>
              <w:t xml:space="preserve"> </w:t>
            </w:r>
            <w:r w:rsidRPr="00B600BC">
              <w:rPr>
                <w:rFonts w:eastAsia="MS Mincho"/>
                <w:sz w:val="26"/>
                <w:szCs w:val="26"/>
              </w:rPr>
              <w:t xml:space="preserve">được </w:t>
            </w:r>
            <w:r w:rsidRPr="00B600BC">
              <w:rPr>
                <w:rFonts w:eastAsia="MS Mincho"/>
                <w:sz w:val="26"/>
                <w:szCs w:val="26"/>
                <w:lang w:val="vi-VN"/>
              </w:rPr>
              <w:t>và chịu trách nhiệm</w:t>
            </w:r>
            <w:r w:rsidRPr="00B600BC">
              <w:rPr>
                <w:rFonts w:eastAsia="MS Mincho"/>
                <w:sz w:val="26"/>
                <w:szCs w:val="26"/>
              </w:rPr>
              <w:t xml:space="preserve"> được</w:t>
            </w:r>
            <w:r w:rsidRPr="00B600BC">
              <w:rPr>
                <w:rFonts w:eastAsia="MS Mincho"/>
                <w:sz w:val="26"/>
                <w:szCs w:val="26"/>
                <w:lang w:val="vi-VN"/>
              </w:rPr>
              <w:t xml:space="preserve"> trong làm việc nhóm, tự học, tự nghiên cứu </w:t>
            </w:r>
            <w:r w:rsidRPr="00B600BC">
              <w:rPr>
                <w:rFonts w:eastAsia="MS Mincho"/>
                <w:sz w:val="26"/>
                <w:szCs w:val="26"/>
              </w:rPr>
              <w:t xml:space="preserve">được </w:t>
            </w:r>
            <w:r w:rsidRPr="00B600BC">
              <w:rPr>
                <w:rFonts w:eastAsia="MS Mincho"/>
                <w:sz w:val="26"/>
                <w:szCs w:val="26"/>
                <w:lang w:val="vi-VN"/>
              </w:rPr>
              <w:t>để phát triển nghề nghiệp.</w:t>
            </w:r>
          </w:p>
        </w:tc>
      </w:tr>
      <w:tr w:rsidR="00B600BC" w:rsidRPr="00B600BC" w:rsidTr="00F317ED">
        <w:trPr>
          <w:trHeight w:val="108"/>
        </w:trPr>
        <w:tc>
          <w:tcPr>
            <w:tcW w:w="1150" w:type="dxa"/>
            <w:shd w:val="clear" w:color="auto" w:fill="auto"/>
            <w:vAlign w:val="center"/>
          </w:tcPr>
          <w:p w:rsidR="00B600BC" w:rsidRPr="00B600BC" w:rsidRDefault="00B600BC" w:rsidP="00B600BC">
            <w:pPr>
              <w:spacing w:line="276" w:lineRule="auto"/>
              <w:jc w:val="both"/>
              <w:rPr>
                <w:rFonts w:eastAsia="Calibri"/>
                <w:sz w:val="26"/>
                <w:szCs w:val="26"/>
              </w:rPr>
            </w:pPr>
            <w:r w:rsidRPr="00B600BC">
              <w:rPr>
                <w:rFonts w:eastAsia="Calibri"/>
                <w:sz w:val="26"/>
                <w:szCs w:val="26"/>
              </w:rPr>
              <w:t>LLO11</w:t>
            </w:r>
          </w:p>
        </w:tc>
        <w:tc>
          <w:tcPr>
            <w:tcW w:w="8064" w:type="dxa"/>
            <w:shd w:val="clear" w:color="auto" w:fill="auto"/>
          </w:tcPr>
          <w:p w:rsidR="00B600BC" w:rsidRPr="00B600BC" w:rsidRDefault="00B600BC" w:rsidP="00B600BC">
            <w:pPr>
              <w:spacing w:before="120" w:line="276" w:lineRule="auto"/>
              <w:jc w:val="both"/>
              <w:rPr>
                <w:rFonts w:eastAsia="Calibri"/>
                <w:sz w:val="26"/>
                <w:szCs w:val="26"/>
              </w:rPr>
            </w:pPr>
            <w:r w:rsidRPr="00B600BC">
              <w:rPr>
                <w:rFonts w:eastAsia="MS Mincho"/>
                <w:sz w:val="26"/>
                <w:szCs w:val="26"/>
                <w:lang w:val="vi-VN"/>
              </w:rPr>
              <w:t>Thể hiện được thái độ</w:t>
            </w:r>
            <w:r w:rsidRPr="00B600BC">
              <w:rPr>
                <w:rFonts w:eastAsia="Calibri"/>
                <w:sz w:val="26"/>
                <w:szCs w:val="26"/>
                <w:lang w:val="vi-VN"/>
              </w:rPr>
              <w:t xml:space="preserve"> trân trọng, tự hào, gìn giữ vốn văn hóa, văn học dân gian của dân tộc, </w:t>
            </w:r>
            <w:r w:rsidRPr="00B600BC">
              <w:rPr>
                <w:rFonts w:eastAsia="Calibri"/>
                <w:sz w:val="26"/>
                <w:szCs w:val="26"/>
              </w:rPr>
              <w:t>có</w:t>
            </w:r>
            <w:r w:rsidRPr="00B600BC">
              <w:rPr>
                <w:rFonts w:eastAsia="Calibri"/>
                <w:sz w:val="26"/>
                <w:szCs w:val="26"/>
                <w:lang w:val="vi-VN"/>
              </w:rPr>
              <w:t xml:space="preserve"> trách nhiệm</w:t>
            </w:r>
            <w:r w:rsidRPr="00B600BC">
              <w:rPr>
                <w:rFonts w:eastAsia="Calibri"/>
                <w:sz w:val="26"/>
                <w:szCs w:val="26"/>
              </w:rPr>
              <w:t xml:space="preserve"> </w:t>
            </w:r>
            <w:r w:rsidRPr="00B600BC">
              <w:rPr>
                <w:rFonts w:eastAsia="Calibri"/>
                <w:sz w:val="26"/>
                <w:szCs w:val="26"/>
                <w:lang w:val="vi-VN"/>
              </w:rPr>
              <w:t>trong việc giảng dạy, nghiên cứu văn học dân gian nhằm phát huy vai trò, giá trị văn hóa truyền thống</w:t>
            </w:r>
            <w:r w:rsidRPr="00B600BC">
              <w:rPr>
                <w:rFonts w:eastAsia="Calibri"/>
                <w:sz w:val="26"/>
                <w:szCs w:val="26"/>
              </w:rPr>
              <w:t>, thể hiện được quan điểm cá nhân về sự vận động biến đổi của một số giá trị văn hóa truyền thống, chia sẻ được những thông điêp tích cực đến học sinh, đồng nghiệp và phụ huynh</w:t>
            </w:r>
          </w:p>
        </w:tc>
      </w:tr>
    </w:tbl>
    <w:p w:rsidR="00B600BC" w:rsidRPr="00B600BC" w:rsidRDefault="00B600BC" w:rsidP="00B600BC">
      <w:pPr>
        <w:spacing w:after="0" w:line="276" w:lineRule="auto"/>
        <w:jc w:val="both"/>
        <w:rPr>
          <w:rFonts w:ascii="Times New Roman" w:eastAsia="Calibri" w:hAnsi="Times New Roman" w:cs="Times New Roman"/>
          <w:b/>
          <w:sz w:val="26"/>
          <w:szCs w:val="26"/>
        </w:rPr>
      </w:pP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10.2. Ma trận liên kết LLOs và CLOs</w:t>
      </w:r>
    </w:p>
    <w:tbl>
      <w:tblPr>
        <w:tblStyle w:val="TableGrid20"/>
        <w:tblW w:w="9385" w:type="dxa"/>
        <w:tblInd w:w="-34" w:type="dxa"/>
        <w:tblLook w:val="04A0" w:firstRow="1" w:lastRow="0" w:firstColumn="1" w:lastColumn="0" w:noHBand="0" w:noVBand="1"/>
      </w:tblPr>
      <w:tblGrid>
        <w:gridCol w:w="983"/>
        <w:gridCol w:w="759"/>
        <w:gridCol w:w="760"/>
        <w:gridCol w:w="863"/>
        <w:gridCol w:w="760"/>
        <w:gridCol w:w="759"/>
        <w:gridCol w:w="1099"/>
        <w:gridCol w:w="850"/>
        <w:gridCol w:w="709"/>
        <w:gridCol w:w="851"/>
        <w:gridCol w:w="992"/>
      </w:tblGrid>
      <w:tr w:rsidR="00B600BC" w:rsidRPr="00B600BC" w:rsidTr="00B600BC">
        <w:trPr>
          <w:trHeight w:val="442"/>
          <w:tblHeader/>
        </w:trPr>
        <w:tc>
          <w:tcPr>
            <w:tcW w:w="983" w:type="dxa"/>
            <w:vMerge w:val="restart"/>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LLOs</w:t>
            </w:r>
          </w:p>
        </w:tc>
        <w:tc>
          <w:tcPr>
            <w:tcW w:w="8402" w:type="dxa"/>
            <w:gridSpan w:val="10"/>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Chuẩn đầu ra học phần (CLOs)</w:t>
            </w:r>
          </w:p>
        </w:tc>
      </w:tr>
      <w:tr w:rsidR="00B600BC" w:rsidRPr="00B600BC" w:rsidTr="00B600BC">
        <w:trPr>
          <w:trHeight w:val="180"/>
          <w:tblHeader/>
        </w:trPr>
        <w:tc>
          <w:tcPr>
            <w:tcW w:w="983" w:type="dxa"/>
            <w:vMerge/>
            <w:shd w:val="clear" w:color="auto" w:fill="DAEEF3"/>
            <w:vAlign w:val="center"/>
          </w:tcPr>
          <w:p w:rsidR="00B600BC" w:rsidRPr="00B600BC" w:rsidRDefault="00B600BC" w:rsidP="00B600BC">
            <w:pPr>
              <w:spacing w:line="276" w:lineRule="auto"/>
              <w:jc w:val="both"/>
              <w:rPr>
                <w:rFonts w:eastAsia="Calibri"/>
                <w:b/>
                <w:sz w:val="26"/>
                <w:szCs w:val="26"/>
              </w:rPr>
            </w:pPr>
          </w:p>
        </w:tc>
        <w:tc>
          <w:tcPr>
            <w:tcW w:w="759"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(1)</w:t>
            </w:r>
          </w:p>
        </w:tc>
        <w:tc>
          <w:tcPr>
            <w:tcW w:w="760"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(2)</w:t>
            </w:r>
          </w:p>
        </w:tc>
        <w:tc>
          <w:tcPr>
            <w:tcW w:w="863"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(3)</w:t>
            </w:r>
          </w:p>
        </w:tc>
        <w:tc>
          <w:tcPr>
            <w:tcW w:w="760"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(4)</w:t>
            </w:r>
          </w:p>
        </w:tc>
        <w:tc>
          <w:tcPr>
            <w:tcW w:w="759"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(5)</w:t>
            </w:r>
          </w:p>
        </w:tc>
        <w:tc>
          <w:tcPr>
            <w:tcW w:w="1099"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(6)</w:t>
            </w:r>
          </w:p>
        </w:tc>
        <w:tc>
          <w:tcPr>
            <w:tcW w:w="850"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(7)</w:t>
            </w:r>
          </w:p>
        </w:tc>
        <w:tc>
          <w:tcPr>
            <w:tcW w:w="709"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(8)</w:t>
            </w:r>
          </w:p>
        </w:tc>
        <w:tc>
          <w:tcPr>
            <w:tcW w:w="851"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(9)</w:t>
            </w:r>
          </w:p>
        </w:tc>
        <w:tc>
          <w:tcPr>
            <w:tcW w:w="992" w:type="dxa"/>
            <w:shd w:val="clear" w:color="auto" w:fill="DAEEF3"/>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(10)</w:t>
            </w: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LLO1</w:t>
            </w: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LLO2</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LLO3</w:t>
            </w: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LLO4</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lastRenderedPageBreak/>
              <w:t>LLO5</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109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LLO6</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LLO7</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LLO8</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LLO9</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LLO10</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c>
          <w:tcPr>
            <w:tcW w:w="992" w:type="dxa"/>
          </w:tcPr>
          <w:p w:rsidR="00B600BC" w:rsidRPr="00B600BC" w:rsidRDefault="00B600BC" w:rsidP="00B600BC">
            <w:pPr>
              <w:spacing w:line="276" w:lineRule="auto"/>
              <w:contextualSpacing/>
              <w:jc w:val="center"/>
              <w:rPr>
                <w:rFonts w:eastAsia="Calibri"/>
                <w:sz w:val="26"/>
                <w:szCs w:val="26"/>
              </w:rPr>
            </w:pPr>
          </w:p>
        </w:tc>
      </w:tr>
      <w:tr w:rsidR="00B600BC" w:rsidRPr="00B600BC" w:rsidTr="00F317ED">
        <w:trPr>
          <w:trHeight w:val="421"/>
        </w:trPr>
        <w:tc>
          <w:tcPr>
            <w:tcW w:w="983" w:type="dxa"/>
            <w:vAlign w:val="center"/>
          </w:tcPr>
          <w:p w:rsidR="00B600BC" w:rsidRPr="00B600BC" w:rsidRDefault="00B600BC" w:rsidP="00B600BC">
            <w:pPr>
              <w:spacing w:line="276" w:lineRule="auto"/>
              <w:contextualSpacing/>
              <w:jc w:val="both"/>
              <w:rPr>
                <w:rFonts w:eastAsia="Calibri"/>
                <w:sz w:val="26"/>
                <w:szCs w:val="26"/>
              </w:rPr>
            </w:pPr>
            <w:r w:rsidRPr="00B600BC">
              <w:rPr>
                <w:rFonts w:eastAsia="Calibri"/>
                <w:sz w:val="26"/>
                <w:szCs w:val="26"/>
              </w:rPr>
              <w:t>LLO11</w:t>
            </w: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863" w:type="dxa"/>
            <w:vAlign w:val="center"/>
          </w:tcPr>
          <w:p w:rsidR="00B600BC" w:rsidRPr="00B600BC" w:rsidRDefault="00B600BC" w:rsidP="00B600BC">
            <w:pPr>
              <w:spacing w:line="276" w:lineRule="auto"/>
              <w:contextualSpacing/>
              <w:jc w:val="center"/>
              <w:rPr>
                <w:rFonts w:eastAsia="Calibri"/>
                <w:sz w:val="26"/>
                <w:szCs w:val="26"/>
              </w:rPr>
            </w:pPr>
          </w:p>
        </w:tc>
        <w:tc>
          <w:tcPr>
            <w:tcW w:w="760" w:type="dxa"/>
            <w:vAlign w:val="center"/>
          </w:tcPr>
          <w:p w:rsidR="00B600BC" w:rsidRPr="00B600BC" w:rsidRDefault="00B600BC" w:rsidP="00B600BC">
            <w:pPr>
              <w:spacing w:line="276" w:lineRule="auto"/>
              <w:contextualSpacing/>
              <w:jc w:val="center"/>
              <w:rPr>
                <w:rFonts w:eastAsia="Calibri"/>
                <w:sz w:val="26"/>
                <w:szCs w:val="26"/>
              </w:rPr>
            </w:pPr>
          </w:p>
        </w:tc>
        <w:tc>
          <w:tcPr>
            <w:tcW w:w="759" w:type="dxa"/>
            <w:vAlign w:val="center"/>
          </w:tcPr>
          <w:p w:rsidR="00B600BC" w:rsidRPr="00B600BC" w:rsidRDefault="00B600BC" w:rsidP="00B600BC">
            <w:pPr>
              <w:spacing w:line="276" w:lineRule="auto"/>
              <w:contextualSpacing/>
              <w:jc w:val="center"/>
              <w:rPr>
                <w:rFonts w:eastAsia="Calibri"/>
                <w:sz w:val="26"/>
                <w:szCs w:val="26"/>
              </w:rPr>
            </w:pPr>
          </w:p>
        </w:tc>
        <w:tc>
          <w:tcPr>
            <w:tcW w:w="1099" w:type="dxa"/>
            <w:vAlign w:val="center"/>
          </w:tcPr>
          <w:p w:rsidR="00B600BC" w:rsidRPr="00B600BC" w:rsidRDefault="00B600BC" w:rsidP="00B600BC">
            <w:pPr>
              <w:spacing w:line="276" w:lineRule="auto"/>
              <w:contextualSpacing/>
              <w:jc w:val="center"/>
              <w:rPr>
                <w:rFonts w:eastAsia="Calibri"/>
                <w:sz w:val="26"/>
                <w:szCs w:val="26"/>
              </w:rPr>
            </w:pPr>
          </w:p>
        </w:tc>
        <w:tc>
          <w:tcPr>
            <w:tcW w:w="850" w:type="dxa"/>
            <w:vAlign w:val="center"/>
          </w:tcPr>
          <w:p w:rsidR="00B600BC" w:rsidRPr="00B600BC" w:rsidRDefault="00B600BC" w:rsidP="00B600BC">
            <w:pPr>
              <w:spacing w:line="276" w:lineRule="auto"/>
              <w:contextualSpacing/>
              <w:jc w:val="center"/>
              <w:rPr>
                <w:rFonts w:eastAsia="Calibri"/>
                <w:sz w:val="26"/>
                <w:szCs w:val="26"/>
              </w:rPr>
            </w:pPr>
          </w:p>
        </w:tc>
        <w:tc>
          <w:tcPr>
            <w:tcW w:w="709" w:type="dxa"/>
          </w:tcPr>
          <w:p w:rsidR="00B600BC" w:rsidRPr="00B600BC" w:rsidRDefault="00B600BC" w:rsidP="00B600BC">
            <w:pPr>
              <w:spacing w:line="276" w:lineRule="auto"/>
              <w:contextualSpacing/>
              <w:jc w:val="center"/>
              <w:rPr>
                <w:rFonts w:eastAsia="Calibri"/>
                <w:sz w:val="26"/>
                <w:szCs w:val="26"/>
              </w:rPr>
            </w:pPr>
          </w:p>
        </w:tc>
        <w:tc>
          <w:tcPr>
            <w:tcW w:w="851" w:type="dxa"/>
          </w:tcPr>
          <w:p w:rsidR="00B600BC" w:rsidRPr="00B600BC" w:rsidRDefault="00B600BC" w:rsidP="00B600BC">
            <w:pPr>
              <w:spacing w:line="276" w:lineRule="auto"/>
              <w:contextualSpacing/>
              <w:jc w:val="center"/>
              <w:rPr>
                <w:rFonts w:eastAsia="Calibri"/>
                <w:sz w:val="26"/>
                <w:szCs w:val="26"/>
              </w:rPr>
            </w:pPr>
          </w:p>
        </w:tc>
        <w:tc>
          <w:tcPr>
            <w:tcW w:w="992" w:type="dxa"/>
          </w:tcPr>
          <w:p w:rsidR="00B600BC" w:rsidRPr="00B600BC" w:rsidRDefault="00B600BC" w:rsidP="00B600BC">
            <w:pPr>
              <w:spacing w:line="276" w:lineRule="auto"/>
              <w:contextualSpacing/>
              <w:jc w:val="center"/>
              <w:rPr>
                <w:rFonts w:eastAsia="Calibri"/>
                <w:sz w:val="26"/>
                <w:szCs w:val="26"/>
              </w:rPr>
            </w:pPr>
            <w:r w:rsidRPr="00B600BC">
              <w:rPr>
                <w:rFonts w:eastAsia="Calibri"/>
                <w:sz w:val="26"/>
                <w:szCs w:val="26"/>
              </w:rPr>
              <w:t>x</w:t>
            </w:r>
          </w:p>
        </w:tc>
      </w:tr>
    </w:tbl>
    <w:p w:rsidR="00B600BC" w:rsidRPr="00B600BC" w:rsidRDefault="00B600BC" w:rsidP="00B600BC">
      <w:pPr>
        <w:spacing w:after="0" w:line="276" w:lineRule="auto"/>
        <w:jc w:val="both"/>
        <w:rPr>
          <w:rFonts w:ascii="Times New Roman" w:eastAsia="Calibri" w:hAnsi="Times New Roman" w:cs="Times New Roman"/>
          <w:b/>
          <w:sz w:val="26"/>
          <w:szCs w:val="26"/>
        </w:rPr>
      </w:pP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10.3. Nội dung chi tiết học phần</w:t>
      </w:r>
    </w:p>
    <w:p w:rsidR="00B600BC" w:rsidRPr="00B600BC" w:rsidRDefault="00B600BC" w:rsidP="00B600BC">
      <w:pPr>
        <w:spacing w:after="0" w:line="276" w:lineRule="auto"/>
        <w:jc w:val="both"/>
        <w:rPr>
          <w:rFonts w:ascii="Times New Roman" w:eastAsia="Calibri" w:hAnsi="Times New Roman" w:cs="Times New Roman"/>
          <w:i/>
          <w:sz w:val="26"/>
          <w:szCs w:val="26"/>
        </w:rPr>
      </w:pPr>
    </w:p>
    <w:tbl>
      <w:tblPr>
        <w:tblStyle w:val="TableGrid20"/>
        <w:tblW w:w="9356" w:type="dxa"/>
        <w:tblInd w:w="-34" w:type="dxa"/>
        <w:tblLayout w:type="fixed"/>
        <w:tblLook w:val="04A0" w:firstRow="1" w:lastRow="0" w:firstColumn="1" w:lastColumn="0" w:noHBand="0" w:noVBand="1"/>
      </w:tblPr>
      <w:tblGrid>
        <w:gridCol w:w="993"/>
        <w:gridCol w:w="3856"/>
        <w:gridCol w:w="1843"/>
        <w:gridCol w:w="1275"/>
        <w:gridCol w:w="1389"/>
      </w:tblGrid>
      <w:tr w:rsidR="00B600BC" w:rsidRPr="00B600BC" w:rsidTr="00B600BC">
        <w:tc>
          <w:tcPr>
            <w:tcW w:w="9356" w:type="dxa"/>
            <w:gridSpan w:val="5"/>
            <w:shd w:val="clear" w:color="auto" w:fill="DAEEF3"/>
            <w:vAlign w:val="center"/>
          </w:tcPr>
          <w:p w:rsidR="00B600BC" w:rsidRPr="00B600BC" w:rsidRDefault="00B600BC" w:rsidP="00B600BC">
            <w:pPr>
              <w:spacing w:before="120" w:line="312" w:lineRule="auto"/>
              <w:jc w:val="center"/>
              <w:rPr>
                <w:rFonts w:eastAsia="Calibri"/>
                <w:b/>
                <w:spacing w:val="-2"/>
                <w:sz w:val="26"/>
                <w:szCs w:val="26"/>
              </w:rPr>
            </w:pPr>
            <w:r w:rsidRPr="00B600BC">
              <w:rPr>
                <w:rFonts w:eastAsia="Calibri"/>
                <w:b/>
                <w:spacing w:val="-2"/>
                <w:sz w:val="26"/>
                <w:szCs w:val="26"/>
                <w:lang w:val="vi-VN"/>
              </w:rPr>
              <w:t>C</w:t>
            </w:r>
            <w:r w:rsidRPr="00B600BC">
              <w:rPr>
                <w:rFonts w:eastAsia="Calibri"/>
                <w:b/>
                <w:spacing w:val="-2"/>
                <w:sz w:val="26"/>
                <w:szCs w:val="26"/>
              </w:rPr>
              <w:t>HƯƠNG 1: CƠ SỞ TÌM HIỂU PHƯƠNG PHÁP TIẾP CẬN VĂN HỌC DÂN GIAN THEO ĐẶC TRƯNG THỂ LOẠI</w:t>
            </w:r>
          </w:p>
          <w:p w:rsidR="00B600BC" w:rsidRPr="00B600BC" w:rsidRDefault="00B600BC" w:rsidP="00B600BC">
            <w:pPr>
              <w:spacing w:before="120" w:line="312" w:lineRule="auto"/>
              <w:jc w:val="center"/>
              <w:rPr>
                <w:rFonts w:eastAsia="Calibri"/>
                <w:b/>
                <w:sz w:val="26"/>
                <w:szCs w:val="26"/>
              </w:rPr>
            </w:pPr>
          </w:p>
        </w:tc>
      </w:tr>
      <w:tr w:rsidR="00B600BC" w:rsidRPr="00B600BC" w:rsidTr="00B600BC">
        <w:tc>
          <w:tcPr>
            <w:tcW w:w="993" w:type="dxa"/>
            <w:vMerge w:val="restart"/>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LLOs</w:t>
            </w:r>
          </w:p>
        </w:tc>
        <w:tc>
          <w:tcPr>
            <w:tcW w:w="3856" w:type="dxa"/>
            <w:vMerge w:val="restart"/>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 xml:space="preserve">             Nội dung</w:t>
            </w:r>
          </w:p>
        </w:tc>
        <w:tc>
          <w:tcPr>
            <w:tcW w:w="3118" w:type="dxa"/>
            <w:gridSpan w:val="2"/>
            <w:shd w:val="clear" w:color="auto" w:fill="DAEEF3"/>
            <w:vAlign w:val="center"/>
          </w:tcPr>
          <w:p w:rsidR="00B600BC" w:rsidRPr="00B600BC" w:rsidRDefault="00B600BC" w:rsidP="00B600BC">
            <w:pPr>
              <w:spacing w:line="276" w:lineRule="auto"/>
              <w:jc w:val="center"/>
              <w:rPr>
                <w:rFonts w:eastAsia="Calibri"/>
                <w:b/>
                <w:sz w:val="26"/>
                <w:szCs w:val="26"/>
              </w:rPr>
            </w:pPr>
            <w:r w:rsidRPr="00B600BC">
              <w:rPr>
                <w:rFonts w:eastAsia="Calibri"/>
                <w:b/>
                <w:sz w:val="26"/>
                <w:szCs w:val="26"/>
              </w:rPr>
              <w:t>Hình thức/</w:t>
            </w:r>
          </w:p>
          <w:p w:rsidR="00B600BC" w:rsidRPr="00B600BC" w:rsidRDefault="00B600BC" w:rsidP="00B600BC">
            <w:pPr>
              <w:spacing w:line="276" w:lineRule="auto"/>
              <w:jc w:val="center"/>
              <w:rPr>
                <w:rFonts w:eastAsia="Calibri"/>
                <w:b/>
                <w:sz w:val="26"/>
                <w:szCs w:val="26"/>
              </w:rPr>
            </w:pPr>
            <w:r w:rsidRPr="00B600BC">
              <w:rPr>
                <w:rFonts w:eastAsia="Calibri"/>
                <w:b/>
                <w:sz w:val="26"/>
                <w:szCs w:val="26"/>
              </w:rPr>
              <w:t>phương pháp</w:t>
            </w:r>
          </w:p>
        </w:tc>
        <w:tc>
          <w:tcPr>
            <w:tcW w:w="1389" w:type="dxa"/>
            <w:vMerge w:val="restart"/>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Học liệu</w:t>
            </w:r>
          </w:p>
        </w:tc>
      </w:tr>
      <w:tr w:rsidR="00B600BC" w:rsidRPr="00B600BC" w:rsidTr="00B600BC">
        <w:tc>
          <w:tcPr>
            <w:tcW w:w="993" w:type="dxa"/>
            <w:vMerge/>
            <w:shd w:val="clear" w:color="auto" w:fill="DAEEF3"/>
            <w:vAlign w:val="center"/>
          </w:tcPr>
          <w:p w:rsidR="00B600BC" w:rsidRPr="00B600BC" w:rsidRDefault="00B600BC" w:rsidP="00B600BC">
            <w:pPr>
              <w:spacing w:line="276" w:lineRule="auto"/>
              <w:jc w:val="both"/>
              <w:rPr>
                <w:rFonts w:eastAsia="Calibri"/>
                <w:b/>
                <w:sz w:val="26"/>
                <w:szCs w:val="26"/>
              </w:rPr>
            </w:pPr>
          </w:p>
        </w:tc>
        <w:tc>
          <w:tcPr>
            <w:tcW w:w="3856" w:type="dxa"/>
            <w:vMerge/>
            <w:shd w:val="clear" w:color="auto" w:fill="DAEEF3"/>
            <w:vAlign w:val="center"/>
          </w:tcPr>
          <w:p w:rsidR="00B600BC" w:rsidRPr="00B600BC" w:rsidRDefault="00B600BC" w:rsidP="00B600BC">
            <w:pPr>
              <w:spacing w:line="276" w:lineRule="auto"/>
              <w:jc w:val="both"/>
              <w:rPr>
                <w:rFonts w:eastAsia="Calibri"/>
                <w:b/>
                <w:sz w:val="26"/>
                <w:szCs w:val="26"/>
              </w:rPr>
            </w:pPr>
          </w:p>
        </w:tc>
        <w:tc>
          <w:tcPr>
            <w:tcW w:w="1843"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Dạy học</w:t>
            </w:r>
          </w:p>
        </w:tc>
        <w:tc>
          <w:tcPr>
            <w:tcW w:w="1275" w:type="dxa"/>
            <w:shd w:val="clear" w:color="auto" w:fill="DAEEF3"/>
            <w:vAlign w:val="center"/>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Đánh giá</w:t>
            </w:r>
          </w:p>
        </w:tc>
        <w:tc>
          <w:tcPr>
            <w:tcW w:w="1389" w:type="dxa"/>
            <w:vMerge/>
            <w:shd w:val="clear" w:color="auto" w:fill="DAEEF3"/>
            <w:vAlign w:val="center"/>
          </w:tcPr>
          <w:p w:rsidR="00B600BC" w:rsidRPr="00B600BC" w:rsidRDefault="00B600BC" w:rsidP="00B600BC">
            <w:pPr>
              <w:spacing w:line="276" w:lineRule="auto"/>
              <w:jc w:val="both"/>
              <w:rPr>
                <w:rFonts w:eastAsia="Calibri"/>
                <w:b/>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lang w:val="pt-BR"/>
              </w:rPr>
            </w:pPr>
            <w:r w:rsidRPr="00B600BC">
              <w:rPr>
                <w:rFonts w:eastAsia="Calibri"/>
                <w:sz w:val="26"/>
                <w:szCs w:val="26"/>
                <w:lang w:val="pt-BR"/>
              </w:rPr>
              <w:t>LLO1</w:t>
            </w:r>
          </w:p>
          <w:p w:rsidR="00B600BC" w:rsidRPr="00B600BC" w:rsidRDefault="00B600BC" w:rsidP="00B600BC">
            <w:pPr>
              <w:spacing w:line="276" w:lineRule="auto"/>
              <w:jc w:val="both"/>
              <w:rPr>
                <w:rFonts w:eastAsia="Calibri"/>
                <w:sz w:val="26"/>
                <w:szCs w:val="26"/>
                <w:lang w:val="pt-BR"/>
              </w:rPr>
            </w:pPr>
            <w:r w:rsidRPr="00B600BC">
              <w:rPr>
                <w:rFonts w:eastAsia="Calibri"/>
                <w:sz w:val="26"/>
                <w:szCs w:val="26"/>
                <w:lang w:val="pt-BR"/>
              </w:rPr>
              <w:t>LLO2</w:t>
            </w:r>
          </w:p>
          <w:p w:rsidR="00B600BC" w:rsidRPr="00B600BC" w:rsidRDefault="00B600BC" w:rsidP="00B600BC">
            <w:pPr>
              <w:spacing w:line="276" w:lineRule="auto"/>
              <w:jc w:val="both"/>
              <w:rPr>
                <w:rFonts w:eastAsia="Calibri"/>
                <w:sz w:val="26"/>
                <w:szCs w:val="26"/>
                <w:lang w:val="pt-BR"/>
              </w:rPr>
            </w:pPr>
            <w:r w:rsidRPr="00B600BC">
              <w:rPr>
                <w:rFonts w:eastAsia="Calibri"/>
                <w:sz w:val="26"/>
                <w:szCs w:val="26"/>
                <w:lang w:val="pt-BR"/>
              </w:rPr>
              <w:t>LLO11</w:t>
            </w:r>
          </w:p>
        </w:tc>
        <w:tc>
          <w:tcPr>
            <w:tcW w:w="3856" w:type="dxa"/>
          </w:tcPr>
          <w:p w:rsidR="00B600BC" w:rsidRPr="00B600BC" w:rsidRDefault="00B600BC" w:rsidP="00B600BC">
            <w:pPr>
              <w:spacing w:line="276" w:lineRule="auto"/>
              <w:jc w:val="both"/>
              <w:rPr>
                <w:rFonts w:eastAsia="Calibri"/>
                <w:b/>
                <w:sz w:val="26"/>
                <w:szCs w:val="26"/>
                <w:lang w:val="pt-BR"/>
              </w:rPr>
            </w:pPr>
            <w:r w:rsidRPr="00B600BC">
              <w:rPr>
                <w:rFonts w:eastAsia="Calibri"/>
                <w:b/>
                <w:sz w:val="26"/>
                <w:szCs w:val="26"/>
                <w:lang w:val="pt-BR"/>
              </w:rPr>
              <w:t>A. Nội dung thực hiện trên lớp (8 tiết)</w:t>
            </w:r>
          </w:p>
          <w:p w:rsidR="00B600BC" w:rsidRPr="00B600BC" w:rsidRDefault="00B600BC" w:rsidP="00B600BC">
            <w:pPr>
              <w:spacing w:line="276" w:lineRule="auto"/>
              <w:jc w:val="both"/>
              <w:rPr>
                <w:rFonts w:eastAsia="Calibri"/>
                <w:sz w:val="26"/>
                <w:szCs w:val="26"/>
                <w:lang w:val="pt-BR"/>
              </w:rPr>
            </w:pPr>
            <w:r w:rsidRPr="00B600BC">
              <w:rPr>
                <w:rFonts w:eastAsia="Calibri"/>
                <w:b/>
                <w:sz w:val="26"/>
                <w:szCs w:val="26"/>
                <w:lang w:val="pt-BR"/>
              </w:rPr>
              <w:t>* Nội dung lí thuyết:</w:t>
            </w:r>
            <w:r w:rsidRPr="00B600BC">
              <w:rPr>
                <w:rFonts w:eastAsia="Calibri"/>
                <w:sz w:val="26"/>
                <w:szCs w:val="26"/>
                <w:lang w:val="pt-BR"/>
              </w:rPr>
              <w:t xml:space="preserve"> </w:t>
            </w:r>
            <w:r w:rsidRPr="00B600BC">
              <w:rPr>
                <w:rFonts w:eastAsia="Calibri"/>
                <w:b/>
                <w:bCs/>
                <w:sz w:val="26"/>
                <w:szCs w:val="26"/>
                <w:lang w:val="de-DE"/>
              </w:rPr>
              <w:t>(6 tiết)</w:t>
            </w:r>
          </w:p>
          <w:p w:rsidR="00B600BC" w:rsidRPr="00B600BC" w:rsidRDefault="00B600BC" w:rsidP="008B21D6">
            <w:pPr>
              <w:numPr>
                <w:ilvl w:val="1"/>
                <w:numId w:val="13"/>
              </w:numPr>
              <w:spacing w:before="120" w:line="312" w:lineRule="auto"/>
              <w:rPr>
                <w:rFonts w:eastAsia="Times New Roman"/>
                <w:sz w:val="26"/>
                <w:szCs w:val="26"/>
                <w:lang w:val="sv-SE"/>
              </w:rPr>
            </w:pPr>
            <w:r w:rsidRPr="00B600BC">
              <w:rPr>
                <w:rFonts w:eastAsia="Calibri"/>
                <w:sz w:val="26"/>
                <w:szCs w:val="26"/>
                <w:lang w:val="vi-VN"/>
              </w:rPr>
              <w:t xml:space="preserve"> </w:t>
            </w:r>
            <w:r w:rsidRPr="00B600BC">
              <w:rPr>
                <w:rFonts w:eastAsia="Times New Roman"/>
                <w:sz w:val="26"/>
                <w:szCs w:val="26"/>
                <w:lang w:val="sv-SE"/>
              </w:rPr>
              <w:t xml:space="preserve">Một số vấn đề về phân kì, phân vùng văn học dân gian </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t>Phân kì văn học dân gian và sự vận động của thể loại theo thời gian</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t>Phân vùng văn học dân gian và sự vận động của thể loại trong không gian</w:t>
            </w:r>
          </w:p>
          <w:p w:rsidR="00B600BC" w:rsidRPr="00B600BC" w:rsidRDefault="00B600BC" w:rsidP="008B21D6">
            <w:pPr>
              <w:numPr>
                <w:ilvl w:val="1"/>
                <w:numId w:val="13"/>
              </w:numPr>
              <w:spacing w:before="120" w:line="312" w:lineRule="auto"/>
              <w:rPr>
                <w:rFonts w:eastAsia="Times New Roman"/>
                <w:sz w:val="26"/>
                <w:szCs w:val="26"/>
                <w:lang w:val="sv-SE"/>
              </w:rPr>
            </w:pPr>
            <w:r w:rsidRPr="00B600BC">
              <w:rPr>
                <w:rFonts w:eastAsia="Times New Roman"/>
                <w:sz w:val="26"/>
                <w:szCs w:val="26"/>
                <w:lang w:val="sv-SE"/>
              </w:rPr>
              <w:t>Vấn đề phân loại văn học dân gian</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lastRenderedPageBreak/>
              <w:t xml:space="preserve">Thể loại văn học dân gian </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t>Thi pháp thể loại văn học dân gian</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t>Phân loại văn học dân gian</w:t>
            </w:r>
          </w:p>
          <w:p w:rsidR="00B600BC" w:rsidRPr="00B600BC" w:rsidRDefault="00B600BC" w:rsidP="008B21D6">
            <w:pPr>
              <w:numPr>
                <w:ilvl w:val="2"/>
                <w:numId w:val="13"/>
              </w:numPr>
              <w:spacing w:before="120" w:line="312" w:lineRule="auto"/>
              <w:rPr>
                <w:rFonts w:eastAsia="Times New Roman"/>
                <w:sz w:val="26"/>
                <w:szCs w:val="26"/>
                <w:lang w:val="sv-SE"/>
              </w:rPr>
            </w:pPr>
            <w:r w:rsidRPr="00B600BC">
              <w:rPr>
                <w:rFonts w:eastAsia="Times New Roman"/>
                <w:sz w:val="26"/>
                <w:szCs w:val="26"/>
                <w:lang w:val="sv-SE"/>
              </w:rPr>
              <w:t>Đặc điểm hệ thống thể loại văn học dân gian</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1.3. Một số thể loại văn học dân gian trong môi trường văn hóa dân gian</w:t>
            </w:r>
          </w:p>
          <w:p w:rsidR="00B600BC" w:rsidRPr="00B600BC" w:rsidRDefault="00B600BC" w:rsidP="00B600BC">
            <w:pPr>
              <w:spacing w:line="312" w:lineRule="auto"/>
              <w:rPr>
                <w:rFonts w:eastAsia="Times New Roman"/>
                <w:b/>
                <w:sz w:val="26"/>
                <w:szCs w:val="26"/>
                <w:lang w:val="sv-SE"/>
              </w:rPr>
            </w:pPr>
            <w:r w:rsidRPr="00B600BC">
              <w:rPr>
                <w:rFonts w:eastAsia="Times New Roman"/>
                <w:sz w:val="26"/>
                <w:szCs w:val="26"/>
                <w:lang w:val="sv-SE"/>
              </w:rPr>
              <w:t>1.3.1</w:t>
            </w:r>
            <w:r w:rsidRPr="00B600BC">
              <w:rPr>
                <w:rFonts w:eastAsia="Times New Roman"/>
                <w:b/>
                <w:sz w:val="26"/>
                <w:szCs w:val="26"/>
                <w:lang w:val="sv-SE"/>
              </w:rPr>
              <w:t xml:space="preserve">. </w:t>
            </w:r>
            <w:r w:rsidRPr="00B600BC">
              <w:rPr>
                <w:rFonts w:eastAsia="Times New Roman"/>
                <w:sz w:val="26"/>
                <w:szCs w:val="26"/>
                <w:lang w:val="sv-SE"/>
              </w:rPr>
              <w:t>Thần thoại, truyền thuyết với hoạt động tín ngưỡng và lễ hội dân gian</w:t>
            </w:r>
          </w:p>
          <w:p w:rsidR="00B600BC" w:rsidRPr="00B600BC" w:rsidRDefault="00B600BC" w:rsidP="008B21D6">
            <w:pPr>
              <w:numPr>
                <w:ilvl w:val="2"/>
                <w:numId w:val="14"/>
              </w:numPr>
              <w:spacing w:before="120" w:line="312" w:lineRule="auto"/>
              <w:rPr>
                <w:rFonts w:eastAsia="Times New Roman"/>
                <w:sz w:val="26"/>
                <w:szCs w:val="26"/>
                <w:lang w:val="sv-SE"/>
              </w:rPr>
            </w:pPr>
            <w:r w:rsidRPr="00B600BC">
              <w:rPr>
                <w:rFonts w:eastAsia="Times New Roman"/>
                <w:sz w:val="26"/>
                <w:szCs w:val="26"/>
                <w:lang w:val="sv-SE"/>
              </w:rPr>
              <w:t>Ca dao với sinh hoạt ca hát dân gian</w:t>
            </w:r>
          </w:p>
          <w:p w:rsidR="00B600BC" w:rsidRPr="00B600BC" w:rsidRDefault="00B600BC" w:rsidP="00B600BC">
            <w:pPr>
              <w:spacing w:before="120" w:line="276" w:lineRule="auto"/>
              <w:jc w:val="both"/>
              <w:rPr>
                <w:rFonts w:eastAsia="Calibri"/>
                <w:sz w:val="26"/>
                <w:szCs w:val="26"/>
                <w:lang w:val="vi-VN"/>
              </w:rPr>
            </w:pPr>
          </w:p>
        </w:tc>
        <w:tc>
          <w:tcPr>
            <w:tcW w:w="1843" w:type="dxa"/>
          </w:tcPr>
          <w:p w:rsidR="00B600BC" w:rsidRPr="00B600BC" w:rsidRDefault="00B600BC" w:rsidP="00B600BC">
            <w:pPr>
              <w:spacing w:line="276" w:lineRule="auto"/>
              <w:jc w:val="both"/>
              <w:rPr>
                <w:rFonts w:eastAsia="Calibri"/>
                <w:sz w:val="26"/>
                <w:szCs w:val="26"/>
                <w:lang w:val="sv-SE"/>
              </w:rPr>
            </w:pPr>
            <w:r w:rsidRPr="00B600BC">
              <w:rPr>
                <w:rFonts w:eastAsia="Calibri"/>
                <w:i/>
                <w:sz w:val="26"/>
                <w:szCs w:val="26"/>
              </w:rPr>
              <w:lastRenderedPageBreak/>
              <w:t xml:space="preserve">- </w:t>
            </w:r>
            <w:r w:rsidRPr="00B600BC">
              <w:rPr>
                <w:rFonts w:eastAsia="Calibri"/>
                <w:i/>
                <w:sz w:val="26"/>
                <w:szCs w:val="26"/>
                <w:lang w:val="sv-SE"/>
              </w:rPr>
              <w:t xml:space="preserve">Thuyết trình kết hợp trình chiếu </w:t>
            </w:r>
          </w:p>
          <w:p w:rsidR="00B600BC" w:rsidRPr="00B600BC" w:rsidRDefault="00B600BC" w:rsidP="00B600BC">
            <w:pPr>
              <w:spacing w:line="276" w:lineRule="auto"/>
              <w:jc w:val="both"/>
              <w:rPr>
                <w:rFonts w:eastAsia="Calibri"/>
                <w:i/>
                <w:sz w:val="26"/>
                <w:szCs w:val="26"/>
                <w:lang w:val="sv-SE"/>
              </w:rPr>
            </w:pPr>
            <w:r w:rsidRPr="00B600BC">
              <w:rPr>
                <w:rFonts w:eastAsia="Calibri"/>
                <w:i/>
                <w:sz w:val="26"/>
                <w:szCs w:val="26"/>
                <w:lang w:val="sv-SE"/>
              </w:rPr>
              <w:t xml:space="preserve">- Đàm thoại, nghiên cứu bài học </w:t>
            </w: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rPr>
            </w:pP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lastRenderedPageBreak/>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A4</w:t>
            </w:r>
          </w:p>
          <w:p w:rsidR="00B600BC" w:rsidRPr="00B600BC" w:rsidRDefault="00B600BC" w:rsidP="00B600BC">
            <w:pPr>
              <w:spacing w:line="276" w:lineRule="auto"/>
              <w:jc w:val="both"/>
              <w:rPr>
                <w:rFonts w:eastAsia="Calibri"/>
                <w:i/>
                <w:sz w:val="26"/>
                <w:szCs w:val="26"/>
              </w:rPr>
            </w:pPr>
          </w:p>
        </w:tc>
        <w:tc>
          <w:tcPr>
            <w:tcW w:w="1389" w:type="dxa"/>
          </w:tcPr>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t xml:space="preserve"> [1] Phần thứ nhất: Chương 1,2, 3</w:t>
            </w:r>
          </w:p>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t>[2] Chương 1</w:t>
            </w:r>
          </w:p>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t>[4]</w:t>
            </w:r>
          </w:p>
          <w:p w:rsidR="00B600BC" w:rsidRPr="00B600BC" w:rsidRDefault="00B600BC" w:rsidP="00B600BC">
            <w:pPr>
              <w:spacing w:before="120" w:line="276" w:lineRule="auto"/>
              <w:ind w:left="-113"/>
              <w:jc w:val="center"/>
              <w:rPr>
                <w:rFonts w:eastAsia="Calibri"/>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lang w:val="pt-BR"/>
              </w:rPr>
            </w:pPr>
            <w:r w:rsidRPr="00B600BC">
              <w:rPr>
                <w:rFonts w:eastAsia="Calibri"/>
                <w:sz w:val="26"/>
                <w:szCs w:val="26"/>
                <w:lang w:val="pt-BR"/>
              </w:rPr>
              <w:lastRenderedPageBreak/>
              <w:t>LLO1LLO2</w:t>
            </w:r>
          </w:p>
          <w:p w:rsidR="00B600BC" w:rsidRPr="00B600BC" w:rsidRDefault="00B600BC" w:rsidP="00B600BC">
            <w:pPr>
              <w:spacing w:line="276" w:lineRule="auto"/>
              <w:jc w:val="both"/>
              <w:rPr>
                <w:rFonts w:eastAsia="Calibri"/>
                <w:sz w:val="26"/>
                <w:szCs w:val="26"/>
                <w:lang w:val="pt-BR"/>
              </w:rPr>
            </w:pPr>
            <w:r w:rsidRPr="00B600BC">
              <w:rPr>
                <w:rFonts w:eastAsia="Calibri"/>
                <w:sz w:val="26"/>
                <w:szCs w:val="26"/>
                <w:lang w:val="pt-BR"/>
              </w:rPr>
              <w:t>LLO11</w:t>
            </w:r>
          </w:p>
        </w:tc>
        <w:tc>
          <w:tcPr>
            <w:tcW w:w="3856" w:type="dxa"/>
          </w:tcPr>
          <w:p w:rsidR="00B600BC" w:rsidRPr="00B600BC" w:rsidRDefault="00B600BC" w:rsidP="00B600BC">
            <w:pPr>
              <w:spacing w:line="276" w:lineRule="auto"/>
              <w:jc w:val="both"/>
              <w:rPr>
                <w:rFonts w:eastAsia="Calibri"/>
                <w:b/>
                <w:sz w:val="26"/>
                <w:szCs w:val="26"/>
              </w:rPr>
            </w:pPr>
            <w:r w:rsidRPr="00B600BC">
              <w:rPr>
                <w:rFonts w:eastAsia="Calibri"/>
                <w:sz w:val="26"/>
                <w:szCs w:val="26"/>
              </w:rPr>
              <w:t xml:space="preserve">* </w:t>
            </w:r>
            <w:r w:rsidRPr="00B600BC">
              <w:rPr>
                <w:rFonts w:eastAsia="Calibri"/>
                <w:b/>
                <w:sz w:val="26"/>
                <w:szCs w:val="26"/>
              </w:rPr>
              <w:t>Nội dung thảo luận</w:t>
            </w:r>
            <w:r w:rsidRPr="00B600BC">
              <w:rPr>
                <w:rFonts w:eastAsia="Calibri"/>
                <w:sz w:val="26"/>
                <w:szCs w:val="26"/>
              </w:rPr>
              <w:t xml:space="preserve"> </w:t>
            </w:r>
            <w:r w:rsidRPr="00B600BC">
              <w:rPr>
                <w:rFonts w:eastAsia="Calibri"/>
                <w:b/>
                <w:sz w:val="26"/>
                <w:szCs w:val="26"/>
              </w:rPr>
              <w:t>(2 tiết)</w:t>
            </w:r>
          </w:p>
          <w:p w:rsidR="00B600BC" w:rsidRPr="00B600BC" w:rsidRDefault="00B600BC" w:rsidP="00B600BC">
            <w:pPr>
              <w:spacing w:line="312" w:lineRule="auto"/>
              <w:jc w:val="both"/>
              <w:rPr>
                <w:rFonts w:eastAsia="Times New Roman"/>
                <w:color w:val="000000"/>
                <w:sz w:val="26"/>
                <w:szCs w:val="26"/>
                <w:lang w:val="sv-SE"/>
              </w:rPr>
            </w:pPr>
            <w:r w:rsidRPr="00B600BC">
              <w:rPr>
                <w:rFonts w:eastAsia="Times New Roman"/>
                <w:color w:val="000000"/>
                <w:sz w:val="26"/>
                <w:szCs w:val="26"/>
                <w:lang w:val="sv-SE"/>
              </w:rPr>
              <w:t xml:space="preserve">    Quan điểm về vấn đề phân kì, phân vùng, phân loại văn học dân gian ở Việt Nam.</w:t>
            </w:r>
          </w:p>
        </w:tc>
        <w:tc>
          <w:tcPr>
            <w:tcW w:w="1843" w:type="dxa"/>
          </w:tcPr>
          <w:p w:rsidR="00B600BC" w:rsidRPr="00B600BC" w:rsidRDefault="00B600BC" w:rsidP="00B600BC">
            <w:pPr>
              <w:spacing w:line="276" w:lineRule="auto"/>
              <w:jc w:val="both"/>
              <w:rPr>
                <w:rFonts w:eastAsia="Calibri"/>
                <w:i/>
                <w:sz w:val="26"/>
                <w:szCs w:val="26"/>
                <w:lang w:val="pt-BR"/>
              </w:rPr>
            </w:pPr>
            <w:r w:rsidRPr="00B600BC">
              <w:rPr>
                <w:rFonts w:eastAsia="Calibri"/>
                <w:i/>
                <w:sz w:val="26"/>
                <w:szCs w:val="26"/>
                <w:lang w:val="pt-BR"/>
              </w:rPr>
              <w:t>- Đàm thoại</w:t>
            </w:r>
          </w:p>
          <w:p w:rsidR="00B600BC" w:rsidRPr="00B600BC" w:rsidRDefault="00B600BC" w:rsidP="00B600BC">
            <w:pPr>
              <w:spacing w:line="276" w:lineRule="auto"/>
              <w:jc w:val="both"/>
              <w:rPr>
                <w:rFonts w:eastAsia="Calibri"/>
                <w:i/>
                <w:sz w:val="26"/>
                <w:szCs w:val="26"/>
                <w:lang w:val="pt-BR"/>
              </w:rPr>
            </w:pPr>
            <w:r w:rsidRPr="00B600BC">
              <w:rPr>
                <w:rFonts w:eastAsia="Calibri"/>
                <w:i/>
                <w:sz w:val="26"/>
                <w:szCs w:val="26"/>
                <w:lang w:val="pt-BR"/>
              </w:rPr>
              <w:t xml:space="preserve"> - Thuyết trình</w:t>
            </w:r>
          </w:p>
          <w:p w:rsidR="00B600BC" w:rsidRPr="00B600BC" w:rsidRDefault="00B600BC" w:rsidP="00B600BC">
            <w:pPr>
              <w:spacing w:line="276" w:lineRule="auto"/>
              <w:jc w:val="both"/>
              <w:rPr>
                <w:rFonts w:eastAsia="Calibri"/>
                <w:i/>
                <w:sz w:val="26"/>
                <w:szCs w:val="26"/>
                <w:lang w:val="pt-BR"/>
              </w:rPr>
            </w:pPr>
            <w:r w:rsidRPr="00B600BC">
              <w:rPr>
                <w:rFonts w:eastAsia="Calibri"/>
                <w:i/>
                <w:sz w:val="26"/>
                <w:szCs w:val="26"/>
                <w:lang w:val="pt-BR"/>
              </w:rPr>
              <w:t>- Thảo luận nhóm</w:t>
            </w:r>
          </w:p>
          <w:p w:rsidR="00B600BC" w:rsidRPr="00B600BC" w:rsidRDefault="00B600BC" w:rsidP="00B600BC">
            <w:pPr>
              <w:spacing w:line="276" w:lineRule="auto"/>
              <w:jc w:val="both"/>
              <w:rPr>
                <w:rFonts w:eastAsia="Calibri"/>
                <w:i/>
                <w:sz w:val="26"/>
                <w:szCs w:val="26"/>
              </w:rPr>
            </w:pP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p>
        </w:tc>
        <w:tc>
          <w:tcPr>
            <w:tcW w:w="1389" w:type="dxa"/>
          </w:tcPr>
          <w:p w:rsidR="00B600BC" w:rsidRPr="00B600BC" w:rsidRDefault="00B600BC" w:rsidP="00B600BC">
            <w:pPr>
              <w:spacing w:before="120" w:line="276" w:lineRule="auto"/>
              <w:ind w:left="-113"/>
              <w:jc w:val="center"/>
              <w:rPr>
                <w:rFonts w:eastAsia="Calibri"/>
                <w:b/>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LLO1 LLO2</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LLO11</w:t>
            </w:r>
          </w:p>
        </w:tc>
        <w:tc>
          <w:tcPr>
            <w:tcW w:w="3856" w:type="dxa"/>
          </w:tcPr>
          <w:p w:rsidR="00B600BC" w:rsidRPr="00B600BC" w:rsidRDefault="00B600BC" w:rsidP="00B600BC">
            <w:pPr>
              <w:spacing w:line="276" w:lineRule="auto"/>
              <w:jc w:val="both"/>
              <w:rPr>
                <w:rFonts w:eastAsia="Calibri"/>
                <w:bCs/>
                <w:sz w:val="26"/>
                <w:szCs w:val="26"/>
                <w:lang w:val="de-DE"/>
              </w:rPr>
            </w:pPr>
            <w:r w:rsidRPr="00B600BC">
              <w:rPr>
                <w:rFonts w:eastAsia="Calibri"/>
                <w:b/>
                <w:sz w:val="26"/>
                <w:szCs w:val="26"/>
              </w:rPr>
              <w:t xml:space="preserve">B. </w:t>
            </w:r>
            <w:r w:rsidRPr="00B600BC">
              <w:rPr>
                <w:rFonts w:eastAsia="Calibri"/>
                <w:b/>
                <w:bCs/>
                <w:sz w:val="26"/>
                <w:szCs w:val="26"/>
                <w:lang w:val="de-DE"/>
              </w:rPr>
              <w:t>Nội dung tự học (13 tiết)</w:t>
            </w:r>
          </w:p>
          <w:p w:rsidR="00B600BC" w:rsidRPr="00B600BC" w:rsidRDefault="00B600BC" w:rsidP="00B600BC">
            <w:pPr>
              <w:spacing w:line="276" w:lineRule="auto"/>
              <w:jc w:val="both"/>
              <w:rPr>
                <w:rFonts w:eastAsia="Calibri"/>
                <w:sz w:val="26"/>
                <w:szCs w:val="26"/>
                <w:lang w:val="sv-SE"/>
              </w:rPr>
            </w:pPr>
            <w:r w:rsidRPr="00B600BC">
              <w:rPr>
                <w:rFonts w:eastAsia="Calibri"/>
                <w:sz w:val="26"/>
                <w:szCs w:val="26"/>
                <w:lang w:val="sv-SE"/>
              </w:rPr>
              <w:t>1. Đọc tài liệu và tóm tắt nội dung bài học chương 1</w:t>
            </w:r>
          </w:p>
          <w:p w:rsidR="00B600BC" w:rsidRPr="00B600BC" w:rsidRDefault="00B600BC" w:rsidP="00B600BC">
            <w:pPr>
              <w:spacing w:line="276" w:lineRule="auto"/>
              <w:jc w:val="both"/>
              <w:rPr>
                <w:rFonts w:eastAsia="Calibri"/>
                <w:b/>
                <w:sz w:val="26"/>
                <w:szCs w:val="26"/>
              </w:rPr>
            </w:pPr>
            <w:r w:rsidRPr="00B600BC">
              <w:rPr>
                <w:rFonts w:eastAsia="Calibri"/>
                <w:sz w:val="26"/>
                <w:szCs w:val="26"/>
                <w:lang w:val="sv-SE"/>
              </w:rPr>
              <w:t xml:space="preserve">2. </w:t>
            </w:r>
            <w:r w:rsidRPr="00B600BC">
              <w:rPr>
                <w:rFonts w:eastAsia="Calibri"/>
                <w:color w:val="000000"/>
                <w:sz w:val="26"/>
                <w:szCs w:val="26"/>
                <w:lang w:val="sv-SE"/>
              </w:rPr>
              <w:t>Sơ đồ hóa, hình ảnh hóa mối quan hệ giữa văn học dân gian với sinh hoạt văn hóa dân gian</w:t>
            </w:r>
          </w:p>
        </w:tc>
        <w:tc>
          <w:tcPr>
            <w:tcW w:w="1843" w:type="dxa"/>
          </w:tcPr>
          <w:p w:rsidR="00B600BC" w:rsidRPr="00B600BC" w:rsidRDefault="00B600BC" w:rsidP="00B600BC">
            <w:pPr>
              <w:spacing w:line="276" w:lineRule="auto"/>
              <w:jc w:val="both"/>
              <w:rPr>
                <w:rFonts w:eastAsia="Calibri"/>
                <w:i/>
                <w:sz w:val="26"/>
                <w:szCs w:val="26"/>
              </w:rPr>
            </w:pPr>
            <w:r w:rsidRPr="00B600BC">
              <w:rPr>
                <w:rFonts w:eastAsia="Calibri"/>
                <w:bCs/>
                <w:i/>
                <w:lang w:val="vi-VN"/>
              </w:rPr>
              <w:t>HV làm bài tập ở nhà,  đến lớp trình bày sản phẩm</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tc>
        <w:tc>
          <w:tcPr>
            <w:tcW w:w="1389" w:type="dxa"/>
          </w:tcPr>
          <w:p w:rsidR="00B600BC" w:rsidRPr="00B600BC" w:rsidRDefault="00B600BC" w:rsidP="00B600BC">
            <w:pPr>
              <w:spacing w:before="120" w:line="276" w:lineRule="auto"/>
              <w:ind w:left="-113"/>
              <w:jc w:val="center"/>
              <w:rPr>
                <w:rFonts w:eastAsia="Calibri"/>
                <w:b/>
                <w:sz w:val="26"/>
                <w:szCs w:val="26"/>
              </w:rPr>
            </w:pPr>
          </w:p>
        </w:tc>
      </w:tr>
      <w:tr w:rsidR="00B600BC" w:rsidRPr="00B600BC" w:rsidTr="00F317ED">
        <w:tc>
          <w:tcPr>
            <w:tcW w:w="9356" w:type="dxa"/>
            <w:gridSpan w:val="5"/>
          </w:tcPr>
          <w:p w:rsidR="00B600BC" w:rsidRPr="00B600BC" w:rsidRDefault="00B600BC" w:rsidP="00B600BC">
            <w:pPr>
              <w:spacing w:before="120" w:line="312" w:lineRule="auto"/>
              <w:jc w:val="center"/>
              <w:rPr>
                <w:rFonts w:eastAsia="MS Mincho"/>
                <w:b/>
                <w:snapToGrid w:val="0"/>
                <w:sz w:val="26"/>
                <w:szCs w:val="26"/>
              </w:rPr>
            </w:pPr>
            <w:r w:rsidRPr="00B600BC">
              <w:rPr>
                <w:rFonts w:eastAsia="MS Mincho"/>
                <w:b/>
                <w:snapToGrid w:val="0"/>
                <w:sz w:val="26"/>
                <w:szCs w:val="26"/>
              </w:rPr>
              <w:t>CHƯƠNG 2: MỘT SỐ VẤN ĐỀ CỤ THỂ VỀ TIẾP CẬN THỂ LOẠI TỰ SỰ DÂN GIAN THEO ĐẶC TRƯNG THỂ LOẠI</w:t>
            </w:r>
          </w:p>
          <w:p w:rsidR="00B600BC" w:rsidRPr="00B600BC" w:rsidRDefault="00B600BC" w:rsidP="00B600BC">
            <w:pPr>
              <w:spacing w:before="120" w:line="312" w:lineRule="auto"/>
              <w:jc w:val="center"/>
              <w:rPr>
                <w:rFonts w:eastAsia="Calibri"/>
                <w:b/>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LLO3</w:t>
            </w:r>
          </w:p>
          <w:p w:rsidR="00B600BC" w:rsidRPr="00B600BC" w:rsidRDefault="00B600BC" w:rsidP="00B600BC">
            <w:pPr>
              <w:spacing w:line="276" w:lineRule="auto"/>
              <w:jc w:val="both"/>
              <w:rPr>
                <w:rFonts w:eastAsia="Calibri"/>
                <w:sz w:val="26"/>
                <w:szCs w:val="26"/>
              </w:rPr>
            </w:pPr>
            <w:r w:rsidRPr="00B600BC">
              <w:rPr>
                <w:rFonts w:eastAsia="Calibri"/>
                <w:sz w:val="26"/>
                <w:szCs w:val="26"/>
              </w:rPr>
              <w:t>LLO4 LLO5</w:t>
            </w:r>
          </w:p>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p w:rsidR="00B600BC" w:rsidRPr="00B600BC" w:rsidRDefault="00B600BC" w:rsidP="00B600BC">
            <w:pPr>
              <w:spacing w:line="276" w:lineRule="auto"/>
              <w:jc w:val="both"/>
              <w:rPr>
                <w:rFonts w:eastAsia="Calibri"/>
                <w:sz w:val="26"/>
                <w:szCs w:val="26"/>
              </w:rPr>
            </w:pPr>
            <w:r w:rsidRPr="00B600BC">
              <w:rPr>
                <w:rFonts w:eastAsia="Calibri"/>
                <w:sz w:val="26"/>
                <w:szCs w:val="26"/>
              </w:rPr>
              <w:lastRenderedPageBreak/>
              <w:t>LLO10LLO11</w:t>
            </w:r>
          </w:p>
        </w:tc>
        <w:tc>
          <w:tcPr>
            <w:tcW w:w="3856" w:type="dxa"/>
          </w:tcPr>
          <w:p w:rsidR="00B600BC" w:rsidRPr="00B600BC" w:rsidRDefault="00B600BC" w:rsidP="00B600BC">
            <w:pPr>
              <w:spacing w:line="276" w:lineRule="auto"/>
              <w:jc w:val="both"/>
              <w:rPr>
                <w:rFonts w:eastAsia="Calibri"/>
                <w:b/>
                <w:sz w:val="26"/>
                <w:szCs w:val="26"/>
                <w:lang w:val="pt-BR"/>
              </w:rPr>
            </w:pPr>
            <w:r w:rsidRPr="00B600BC">
              <w:rPr>
                <w:rFonts w:eastAsia="Calibri"/>
                <w:b/>
                <w:sz w:val="26"/>
                <w:szCs w:val="26"/>
                <w:lang w:val="pt-BR"/>
              </w:rPr>
              <w:lastRenderedPageBreak/>
              <w:t>A. Nội dung thực hiện trên lớp</w:t>
            </w:r>
          </w:p>
          <w:p w:rsidR="00B600BC" w:rsidRPr="00B600BC" w:rsidRDefault="00B600BC" w:rsidP="00B600BC">
            <w:pPr>
              <w:spacing w:line="276" w:lineRule="auto"/>
              <w:jc w:val="both"/>
              <w:rPr>
                <w:rFonts w:eastAsia="Calibri"/>
                <w:b/>
                <w:sz w:val="26"/>
                <w:szCs w:val="26"/>
                <w:lang w:val="pt-BR"/>
              </w:rPr>
            </w:pPr>
            <w:r w:rsidRPr="00B600BC">
              <w:rPr>
                <w:rFonts w:eastAsia="Calibri"/>
                <w:b/>
                <w:sz w:val="26"/>
                <w:szCs w:val="26"/>
                <w:lang w:val="pt-BR"/>
              </w:rPr>
              <w:t>(18 tiết)</w:t>
            </w:r>
          </w:p>
          <w:p w:rsidR="00B600BC" w:rsidRPr="00B600BC" w:rsidRDefault="00B600BC" w:rsidP="00B600BC">
            <w:pPr>
              <w:spacing w:line="276" w:lineRule="auto"/>
              <w:jc w:val="both"/>
              <w:rPr>
                <w:rFonts w:eastAsia="Calibri"/>
                <w:b/>
                <w:bCs/>
                <w:i/>
                <w:sz w:val="26"/>
                <w:szCs w:val="26"/>
                <w:lang w:val="de-DE"/>
              </w:rPr>
            </w:pPr>
            <w:r w:rsidRPr="00B600BC">
              <w:rPr>
                <w:rFonts w:eastAsia="Calibri"/>
                <w:b/>
                <w:sz w:val="26"/>
                <w:szCs w:val="26"/>
                <w:lang w:val="pt-BR"/>
              </w:rPr>
              <w:t xml:space="preserve">* Nội dung lí thuyết </w:t>
            </w:r>
            <w:r w:rsidRPr="00B600BC">
              <w:rPr>
                <w:rFonts w:eastAsia="Calibri"/>
                <w:b/>
                <w:bCs/>
                <w:sz w:val="26"/>
                <w:szCs w:val="26"/>
                <w:lang w:val="de-DE"/>
              </w:rPr>
              <w:t>(12 tiết)</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2.1. Thần thoại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2.1.1. Đặc trưng thể loại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lastRenderedPageBreak/>
              <w:t xml:space="preserve">2.1.2. Phương pháp tiếp cận </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2.2. Sử thi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2.2.1. Đặc trưng thể loại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2.2.2. Phương pháp tiếp cận</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2.3. Truyền thuyết</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2.3.1. Đặc trưng thể loại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2.3.2. Phương pháp tiếp cận</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2.4. Truyện cổ tích</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 xml:space="preserve">2.4.1.  Đặc trưng thể loại </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 xml:space="preserve">2.4.2. Phương pháp tiếp </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2.5. Truyện cười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2.5.1. Đặc trưng thể loại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2.5.2. Phương pháp tiếp cận</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2.6. Truyện ngụ ngôn</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2.6.1. Đặc trưng thể loại</w:t>
            </w:r>
          </w:p>
          <w:p w:rsidR="00B600BC" w:rsidRPr="00B600BC" w:rsidRDefault="00B600BC" w:rsidP="00B600BC">
            <w:pPr>
              <w:spacing w:line="312" w:lineRule="auto"/>
              <w:rPr>
                <w:rFonts w:eastAsia="Times New Roman"/>
                <w:sz w:val="26"/>
                <w:szCs w:val="26"/>
                <w:lang w:val="sv-SE"/>
              </w:rPr>
            </w:pPr>
            <w:r w:rsidRPr="00B600BC">
              <w:rPr>
                <w:rFonts w:eastAsia="Times New Roman"/>
                <w:sz w:val="26"/>
                <w:szCs w:val="26"/>
                <w:lang w:val="sv-SE"/>
              </w:rPr>
              <w:t>2.6.2. Phương pháp tiếp cận</w:t>
            </w:r>
          </w:p>
        </w:tc>
        <w:tc>
          <w:tcPr>
            <w:tcW w:w="1843" w:type="dxa"/>
          </w:tcPr>
          <w:p w:rsidR="00B600BC" w:rsidRPr="00B600BC" w:rsidRDefault="00B600BC" w:rsidP="00B600BC">
            <w:pPr>
              <w:spacing w:line="276" w:lineRule="auto"/>
              <w:jc w:val="both"/>
              <w:rPr>
                <w:rFonts w:eastAsia="Calibri"/>
                <w:sz w:val="26"/>
                <w:szCs w:val="26"/>
                <w:lang w:val="sv-SE"/>
              </w:rPr>
            </w:pPr>
            <w:r w:rsidRPr="00B600BC">
              <w:rPr>
                <w:rFonts w:eastAsia="Calibri"/>
                <w:i/>
                <w:sz w:val="26"/>
                <w:szCs w:val="26"/>
                <w:lang w:val="sv-SE"/>
              </w:rPr>
              <w:lastRenderedPageBreak/>
              <w:t xml:space="preserve">- Thuyết trình kết hợp trình chiếu </w:t>
            </w:r>
          </w:p>
          <w:p w:rsidR="00B600BC" w:rsidRPr="00B600BC" w:rsidRDefault="00B600BC" w:rsidP="00B600BC">
            <w:pPr>
              <w:spacing w:line="276" w:lineRule="auto"/>
              <w:jc w:val="both"/>
              <w:rPr>
                <w:rFonts w:eastAsia="Calibri"/>
                <w:sz w:val="26"/>
                <w:szCs w:val="26"/>
                <w:lang w:val="sv-SE"/>
              </w:rPr>
            </w:pPr>
            <w:r w:rsidRPr="00B600BC">
              <w:rPr>
                <w:rFonts w:eastAsia="Calibri"/>
                <w:i/>
                <w:sz w:val="26"/>
                <w:szCs w:val="26"/>
                <w:lang w:val="sv-SE"/>
              </w:rPr>
              <w:lastRenderedPageBreak/>
              <w:t xml:space="preserve">- Đàm thoại, nghiên cứu bài học </w:t>
            </w:r>
          </w:p>
          <w:p w:rsidR="00B600BC" w:rsidRPr="00B600BC" w:rsidRDefault="00B600BC" w:rsidP="00B600BC">
            <w:pPr>
              <w:spacing w:line="276" w:lineRule="auto"/>
              <w:jc w:val="both"/>
              <w:rPr>
                <w:rFonts w:eastAsia="Calibri"/>
                <w:i/>
                <w:sz w:val="26"/>
                <w:szCs w:val="26"/>
              </w:rPr>
            </w:pP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lastRenderedPageBreak/>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A3</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A4</w:t>
            </w:r>
          </w:p>
        </w:tc>
        <w:tc>
          <w:tcPr>
            <w:tcW w:w="1389" w:type="dxa"/>
          </w:tcPr>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t>[1] Phần thứ nhất: Chương 4,5,6</w:t>
            </w:r>
          </w:p>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lastRenderedPageBreak/>
              <w:t>[3] Chương 1,2</w:t>
            </w: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lastRenderedPageBreak/>
              <w:t>LLO4 LLO6</w:t>
            </w:r>
          </w:p>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LLO10LLO11</w:t>
            </w: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r w:rsidRPr="00B600BC">
              <w:rPr>
                <w:rFonts w:eastAsia="Calibri"/>
                <w:noProof/>
                <w:sz w:val="26"/>
                <w:szCs w:val="26"/>
              </w:rPr>
              <mc:AlternateContent>
                <mc:Choice Requires="wps">
                  <w:drawing>
                    <wp:anchor distT="0" distB="0" distL="114300" distR="114300" simplePos="0" relativeHeight="251662336" behindDoc="0" locked="0" layoutInCell="1" allowOverlap="1" wp14:anchorId="424AD055" wp14:editId="4B27376D">
                      <wp:simplePos x="0" y="0"/>
                      <wp:positionH relativeFrom="column">
                        <wp:posOffset>-83760</wp:posOffset>
                      </wp:positionH>
                      <wp:positionV relativeFrom="paragraph">
                        <wp:posOffset>-1198</wp:posOffset>
                      </wp:positionV>
                      <wp:extent cx="5952226" cy="17253"/>
                      <wp:effectExtent l="0" t="0" r="10795" b="20955"/>
                      <wp:wrapNone/>
                      <wp:docPr id="1" name="Straight Connector 1"/>
                      <wp:cNvGraphicFramePr/>
                      <a:graphic xmlns:a="http://schemas.openxmlformats.org/drawingml/2006/main">
                        <a:graphicData uri="http://schemas.microsoft.com/office/word/2010/wordprocessingShape">
                          <wps:wsp>
                            <wps:cNvCnPr/>
                            <wps:spPr>
                              <a:xfrm>
                                <a:off x="0" y="0"/>
                                <a:ext cx="5952226" cy="1725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70B54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pt,-.1pt" to="46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"/>
                  </w:pict>
                </mc:Fallback>
              </mc:AlternateContent>
            </w:r>
          </w:p>
          <w:p w:rsidR="00B600BC" w:rsidRPr="00B600BC" w:rsidRDefault="00B600BC" w:rsidP="00B600BC">
            <w:pPr>
              <w:spacing w:line="276" w:lineRule="auto"/>
              <w:jc w:val="both"/>
              <w:rPr>
                <w:rFonts w:eastAsia="Calibri"/>
                <w:sz w:val="26"/>
                <w:szCs w:val="26"/>
              </w:rPr>
            </w:pPr>
            <w:r w:rsidRPr="00B600BC">
              <w:rPr>
                <w:rFonts w:eastAsia="Calibri"/>
                <w:sz w:val="26"/>
                <w:szCs w:val="26"/>
              </w:rPr>
              <w:t>LLO4</w:t>
            </w:r>
          </w:p>
          <w:p w:rsidR="00B600BC" w:rsidRPr="00B600BC" w:rsidRDefault="00B600BC" w:rsidP="00B600BC">
            <w:pPr>
              <w:spacing w:line="276" w:lineRule="auto"/>
              <w:jc w:val="both"/>
              <w:rPr>
                <w:rFonts w:eastAsia="Calibri"/>
                <w:sz w:val="26"/>
                <w:szCs w:val="26"/>
              </w:rPr>
            </w:pPr>
            <w:r w:rsidRPr="00B600BC">
              <w:rPr>
                <w:rFonts w:eastAsia="Calibri"/>
                <w:sz w:val="26"/>
                <w:szCs w:val="26"/>
              </w:rPr>
              <w:t>LLO5</w:t>
            </w:r>
          </w:p>
          <w:p w:rsidR="00B600BC" w:rsidRPr="00B600BC" w:rsidRDefault="00B600BC" w:rsidP="00B600BC">
            <w:pPr>
              <w:spacing w:line="276" w:lineRule="auto"/>
              <w:jc w:val="both"/>
              <w:rPr>
                <w:rFonts w:eastAsia="Calibri"/>
                <w:sz w:val="26"/>
                <w:szCs w:val="26"/>
              </w:rPr>
            </w:pPr>
            <w:r w:rsidRPr="00B600BC">
              <w:rPr>
                <w:rFonts w:eastAsia="Calibri"/>
                <w:sz w:val="26"/>
                <w:szCs w:val="26"/>
              </w:rPr>
              <w:t>LLO6</w:t>
            </w:r>
          </w:p>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LLO10</w:t>
            </w:r>
          </w:p>
        </w:tc>
        <w:tc>
          <w:tcPr>
            <w:tcW w:w="3856" w:type="dxa"/>
          </w:tcPr>
          <w:p w:rsidR="00B600BC" w:rsidRPr="00B600BC" w:rsidRDefault="00B600BC" w:rsidP="00B600BC">
            <w:pPr>
              <w:spacing w:line="276" w:lineRule="auto"/>
              <w:jc w:val="both"/>
              <w:rPr>
                <w:rFonts w:eastAsia="Calibri"/>
                <w:b/>
                <w:sz w:val="26"/>
                <w:szCs w:val="26"/>
              </w:rPr>
            </w:pPr>
            <w:r w:rsidRPr="00B600BC">
              <w:rPr>
                <w:rFonts w:eastAsia="Calibri"/>
                <w:sz w:val="26"/>
                <w:szCs w:val="26"/>
              </w:rPr>
              <w:t xml:space="preserve">* </w:t>
            </w:r>
            <w:r w:rsidRPr="00B600BC">
              <w:rPr>
                <w:rFonts w:eastAsia="Calibri"/>
                <w:b/>
                <w:sz w:val="26"/>
                <w:szCs w:val="26"/>
              </w:rPr>
              <w:t>Nội dung thảo luận</w:t>
            </w:r>
            <w:r w:rsidRPr="00B600BC">
              <w:rPr>
                <w:rFonts w:eastAsia="Calibri"/>
                <w:sz w:val="26"/>
                <w:szCs w:val="26"/>
              </w:rPr>
              <w:t xml:space="preserve"> </w:t>
            </w:r>
            <w:r w:rsidRPr="00B600BC">
              <w:rPr>
                <w:rFonts w:eastAsia="Calibri"/>
                <w:b/>
                <w:sz w:val="26"/>
                <w:szCs w:val="26"/>
              </w:rPr>
              <w:t>(4 tiết)</w:t>
            </w:r>
          </w:p>
          <w:p w:rsidR="00B600BC" w:rsidRPr="00B600BC" w:rsidRDefault="00B600BC" w:rsidP="00B600BC">
            <w:pPr>
              <w:spacing w:before="120" w:line="312" w:lineRule="auto"/>
              <w:jc w:val="both"/>
              <w:rPr>
                <w:rFonts w:eastAsia="Times New Roman"/>
                <w:sz w:val="26"/>
                <w:szCs w:val="26"/>
                <w:lang w:val="sv-SE"/>
              </w:rPr>
            </w:pPr>
            <w:r w:rsidRPr="00B600BC">
              <w:rPr>
                <w:rFonts w:eastAsia="Calibri"/>
                <w:sz w:val="26"/>
                <w:szCs w:val="26"/>
                <w:lang w:val="sv-SE"/>
              </w:rPr>
              <w:t xml:space="preserve">     </w:t>
            </w:r>
            <w:r w:rsidRPr="00B600BC">
              <w:rPr>
                <w:rFonts w:eastAsia="Times New Roman"/>
                <w:sz w:val="26"/>
                <w:szCs w:val="26"/>
                <w:lang w:val="sv-SE"/>
              </w:rPr>
              <w:t>Mối quan hệ giữa đặc trưng thể loại tự sự với phương pháp nghiên cứu, giảng dạy văn bản văn học dân gian</w:t>
            </w:r>
          </w:p>
          <w:p w:rsidR="00B600BC" w:rsidRPr="00B600BC" w:rsidRDefault="00B600BC" w:rsidP="00B600BC">
            <w:pPr>
              <w:spacing w:line="276" w:lineRule="auto"/>
              <w:jc w:val="both"/>
              <w:rPr>
                <w:rFonts w:eastAsia="Calibri"/>
                <w:b/>
                <w:sz w:val="26"/>
                <w:szCs w:val="26"/>
              </w:rPr>
            </w:pPr>
          </w:p>
          <w:p w:rsidR="00B600BC" w:rsidRPr="00B600BC" w:rsidRDefault="00B600BC" w:rsidP="00B600BC">
            <w:pPr>
              <w:spacing w:line="276" w:lineRule="auto"/>
              <w:jc w:val="both"/>
              <w:rPr>
                <w:rFonts w:eastAsia="Calibri"/>
                <w:b/>
                <w:sz w:val="26"/>
                <w:szCs w:val="26"/>
              </w:rPr>
            </w:pPr>
            <w:r w:rsidRPr="00B600BC">
              <w:rPr>
                <w:rFonts w:eastAsia="Calibri"/>
                <w:b/>
                <w:sz w:val="26"/>
                <w:szCs w:val="26"/>
              </w:rPr>
              <w:t xml:space="preserve"> *Nội dung bài tập (2 tiết) </w:t>
            </w:r>
          </w:p>
          <w:p w:rsidR="00B600BC" w:rsidRPr="00B600BC" w:rsidRDefault="00B600BC" w:rsidP="00B600BC">
            <w:pPr>
              <w:spacing w:before="120" w:line="276" w:lineRule="auto"/>
              <w:jc w:val="both"/>
              <w:rPr>
                <w:rFonts w:eastAsia="Calibri"/>
                <w:sz w:val="26"/>
                <w:szCs w:val="26"/>
                <w:lang w:val="sv-SE"/>
              </w:rPr>
            </w:pPr>
            <w:r w:rsidRPr="00B600BC">
              <w:rPr>
                <w:rFonts w:eastAsia="Calibri"/>
                <w:sz w:val="26"/>
                <w:szCs w:val="26"/>
                <w:lang w:val="sv-SE"/>
              </w:rPr>
              <w:t xml:space="preserve">       Thống kê những bài học phần văn học dân gian (thể loại tự sự) trong chương trình Ngữ văn phổ thông</w:t>
            </w:r>
            <w:r w:rsidRPr="00B600BC">
              <w:rPr>
                <w:rFonts w:eastAsia="Calibri"/>
                <w:i/>
                <w:sz w:val="26"/>
                <w:szCs w:val="26"/>
                <w:lang w:val="sv-SE"/>
              </w:rPr>
              <w:t>...</w:t>
            </w:r>
            <w:r w:rsidRPr="00B600BC">
              <w:rPr>
                <w:rFonts w:eastAsia="Calibri"/>
                <w:sz w:val="26"/>
                <w:szCs w:val="26"/>
                <w:lang w:val="sv-SE"/>
              </w:rPr>
              <w:t>. Từ đó, lập kế hoạch dạy học/ nghiên cứu.</w:t>
            </w:r>
          </w:p>
        </w:tc>
        <w:tc>
          <w:tcPr>
            <w:tcW w:w="1843" w:type="dxa"/>
          </w:tcPr>
          <w:p w:rsidR="00B600BC" w:rsidRPr="00B600BC" w:rsidRDefault="00B600BC" w:rsidP="00B600BC">
            <w:pPr>
              <w:spacing w:line="276" w:lineRule="auto"/>
              <w:jc w:val="both"/>
              <w:rPr>
                <w:rFonts w:eastAsia="Calibri"/>
                <w:bCs/>
                <w:i/>
                <w:sz w:val="26"/>
                <w:szCs w:val="26"/>
              </w:rPr>
            </w:pPr>
            <w:r w:rsidRPr="00B600BC">
              <w:rPr>
                <w:rFonts w:eastAsia="Calibri"/>
                <w:bCs/>
                <w:i/>
                <w:sz w:val="26"/>
                <w:szCs w:val="26"/>
              </w:rPr>
              <w:t>- HV chuẩn bị bài ở nhà</w:t>
            </w:r>
          </w:p>
          <w:p w:rsidR="00B600BC" w:rsidRPr="00B600BC" w:rsidRDefault="00B600BC" w:rsidP="00B600BC">
            <w:pPr>
              <w:spacing w:line="276" w:lineRule="auto"/>
              <w:jc w:val="both"/>
              <w:rPr>
                <w:rFonts w:eastAsia="Calibri"/>
                <w:bCs/>
                <w:i/>
                <w:sz w:val="26"/>
                <w:szCs w:val="26"/>
              </w:rPr>
            </w:pPr>
            <w:r w:rsidRPr="00B600BC">
              <w:rPr>
                <w:rFonts w:eastAsia="Calibri"/>
                <w:bCs/>
                <w:i/>
                <w:sz w:val="26"/>
                <w:szCs w:val="26"/>
              </w:rPr>
              <w:t>- Thảo luận nhóm</w:t>
            </w:r>
          </w:p>
          <w:p w:rsidR="00B600BC" w:rsidRPr="00B600BC" w:rsidRDefault="00B600BC" w:rsidP="00B600BC">
            <w:pPr>
              <w:spacing w:line="276" w:lineRule="auto"/>
              <w:jc w:val="both"/>
              <w:rPr>
                <w:rFonts w:eastAsia="Calibri"/>
                <w:bCs/>
                <w:i/>
                <w:sz w:val="26"/>
                <w:szCs w:val="26"/>
              </w:rPr>
            </w:pPr>
          </w:p>
          <w:p w:rsidR="00B600BC" w:rsidRPr="00B600BC" w:rsidRDefault="00B600BC" w:rsidP="00B600BC">
            <w:pPr>
              <w:spacing w:line="276" w:lineRule="auto"/>
              <w:jc w:val="both"/>
              <w:rPr>
                <w:rFonts w:eastAsia="Calibri"/>
                <w:bCs/>
                <w:i/>
                <w:sz w:val="26"/>
                <w:szCs w:val="26"/>
              </w:rPr>
            </w:pPr>
          </w:p>
          <w:p w:rsidR="00B600BC" w:rsidRPr="00B600BC" w:rsidRDefault="00B600BC" w:rsidP="00B600BC">
            <w:pPr>
              <w:spacing w:line="276" w:lineRule="auto"/>
              <w:jc w:val="both"/>
              <w:rPr>
                <w:rFonts w:eastAsia="Calibri"/>
                <w:bCs/>
                <w:i/>
                <w:sz w:val="26"/>
                <w:szCs w:val="26"/>
              </w:rPr>
            </w:pPr>
          </w:p>
          <w:p w:rsidR="00B600BC" w:rsidRPr="00B600BC" w:rsidRDefault="00B600BC" w:rsidP="00B600BC">
            <w:pPr>
              <w:spacing w:line="276" w:lineRule="auto"/>
              <w:jc w:val="both"/>
              <w:rPr>
                <w:rFonts w:eastAsia="Calibri"/>
                <w:i/>
                <w:sz w:val="26"/>
                <w:szCs w:val="26"/>
              </w:rPr>
            </w:pPr>
            <w:r w:rsidRPr="00B600BC">
              <w:rPr>
                <w:rFonts w:eastAsia="Calibri"/>
                <w:i/>
                <w:sz w:val="26"/>
                <w:szCs w:val="26"/>
                <w:lang w:val="pt-BR"/>
              </w:rPr>
              <w:t xml:space="preserve">Thực hiện bài tập theo nhóm </w:t>
            </w:r>
            <w:r w:rsidRPr="00B600BC">
              <w:rPr>
                <w:rFonts w:eastAsia="Calibri"/>
                <w:i/>
                <w:sz w:val="26"/>
                <w:szCs w:val="26"/>
              </w:rPr>
              <w:t>và báo cáo trên</w:t>
            </w:r>
            <w:r w:rsidRPr="00B600BC">
              <w:rPr>
                <w:rFonts w:eastAsia="Calibri"/>
                <w:i/>
                <w:sz w:val="26"/>
                <w:szCs w:val="26"/>
                <w:lang w:val="vi-VN"/>
              </w:rPr>
              <w:t xml:space="preserve"> lớp</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tc>
        <w:tc>
          <w:tcPr>
            <w:tcW w:w="1389" w:type="dxa"/>
          </w:tcPr>
          <w:p w:rsidR="00B600BC" w:rsidRPr="00B600BC" w:rsidRDefault="00B600BC" w:rsidP="00B600BC">
            <w:pPr>
              <w:spacing w:before="120" w:line="276" w:lineRule="auto"/>
              <w:ind w:left="-113"/>
              <w:jc w:val="center"/>
              <w:rPr>
                <w:rFonts w:eastAsia="Calibri"/>
                <w:b/>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LLO4 LLO5</w:t>
            </w:r>
          </w:p>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LLO10LLO11</w:t>
            </w:r>
          </w:p>
        </w:tc>
        <w:tc>
          <w:tcPr>
            <w:tcW w:w="3856" w:type="dxa"/>
          </w:tcPr>
          <w:p w:rsidR="00B600BC" w:rsidRPr="00B600BC" w:rsidRDefault="00B600BC" w:rsidP="00B600BC">
            <w:pPr>
              <w:spacing w:line="276" w:lineRule="auto"/>
              <w:jc w:val="both"/>
              <w:rPr>
                <w:rFonts w:eastAsia="Calibri"/>
                <w:bCs/>
                <w:sz w:val="26"/>
                <w:szCs w:val="26"/>
                <w:lang w:val="de-DE"/>
              </w:rPr>
            </w:pPr>
            <w:r w:rsidRPr="00B600BC">
              <w:rPr>
                <w:rFonts w:eastAsia="Calibri"/>
                <w:b/>
                <w:sz w:val="26"/>
                <w:szCs w:val="26"/>
              </w:rPr>
              <w:t xml:space="preserve">B. </w:t>
            </w:r>
            <w:r w:rsidRPr="00B600BC">
              <w:rPr>
                <w:rFonts w:eastAsia="Calibri"/>
                <w:b/>
                <w:bCs/>
                <w:sz w:val="26"/>
                <w:szCs w:val="26"/>
                <w:lang w:val="de-DE"/>
              </w:rPr>
              <w:t>Nội dung tự học: (27 tiết)</w:t>
            </w:r>
          </w:p>
          <w:p w:rsidR="00B600BC" w:rsidRPr="00B600BC" w:rsidRDefault="00B600BC" w:rsidP="00B600BC">
            <w:pPr>
              <w:spacing w:line="276" w:lineRule="auto"/>
              <w:jc w:val="both"/>
              <w:rPr>
                <w:rFonts w:eastAsia="Calibri"/>
                <w:sz w:val="26"/>
                <w:szCs w:val="26"/>
                <w:lang w:val="sv-SE"/>
              </w:rPr>
            </w:pPr>
            <w:r w:rsidRPr="00B600BC">
              <w:rPr>
                <w:rFonts w:eastAsia="Calibri"/>
                <w:sz w:val="26"/>
                <w:szCs w:val="26"/>
                <w:lang w:val="sv-SE"/>
              </w:rPr>
              <w:t>- Đọc tài liệu và tóm tắt nội dung bài học chương 2</w:t>
            </w:r>
          </w:p>
          <w:p w:rsidR="00B600BC" w:rsidRPr="00B600BC" w:rsidRDefault="00B600BC" w:rsidP="00B600BC">
            <w:pPr>
              <w:spacing w:line="276" w:lineRule="auto"/>
              <w:jc w:val="both"/>
              <w:rPr>
                <w:rFonts w:eastAsia="Calibri"/>
                <w:b/>
                <w:sz w:val="26"/>
                <w:szCs w:val="26"/>
              </w:rPr>
            </w:pPr>
            <w:r w:rsidRPr="00B600BC">
              <w:rPr>
                <w:rFonts w:eastAsia="Calibri"/>
                <w:sz w:val="26"/>
                <w:szCs w:val="26"/>
                <w:lang w:val="it-IT"/>
              </w:rPr>
              <w:t>- Sự vận động, biến đổi và giao thoa giữa một số  thể loại của văn học dân gian</w:t>
            </w:r>
          </w:p>
        </w:tc>
        <w:tc>
          <w:tcPr>
            <w:tcW w:w="1843"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 xml:space="preserve">Đọc, ghi chép, ghi nhớ và trả lời câu hỏi của GV khi được yêu cầu, tham gia thảo luận, </w:t>
            </w:r>
            <w:r w:rsidRPr="00B600BC">
              <w:rPr>
                <w:rFonts w:eastAsia="Calibri"/>
                <w:i/>
                <w:sz w:val="26"/>
                <w:szCs w:val="26"/>
              </w:rPr>
              <w:lastRenderedPageBreak/>
              <w:t>trao đổi trên lớp</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lastRenderedPageBreak/>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tc>
        <w:tc>
          <w:tcPr>
            <w:tcW w:w="1389" w:type="dxa"/>
          </w:tcPr>
          <w:p w:rsidR="00B600BC" w:rsidRPr="00B600BC" w:rsidRDefault="00B600BC" w:rsidP="00B600BC">
            <w:pPr>
              <w:spacing w:before="120" w:line="276" w:lineRule="auto"/>
              <w:ind w:left="-113"/>
              <w:jc w:val="center"/>
              <w:rPr>
                <w:rFonts w:eastAsia="Calibri"/>
                <w:b/>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lastRenderedPageBreak/>
              <w:t>LLO1</w:t>
            </w:r>
          </w:p>
          <w:p w:rsidR="00B600BC" w:rsidRPr="00B600BC" w:rsidRDefault="00B600BC" w:rsidP="00B600BC">
            <w:pPr>
              <w:spacing w:line="276" w:lineRule="auto"/>
              <w:jc w:val="both"/>
              <w:rPr>
                <w:rFonts w:eastAsia="Calibri"/>
                <w:sz w:val="26"/>
                <w:szCs w:val="26"/>
              </w:rPr>
            </w:pPr>
            <w:r w:rsidRPr="00B600BC">
              <w:rPr>
                <w:rFonts w:eastAsia="Calibri"/>
                <w:sz w:val="26"/>
                <w:szCs w:val="26"/>
              </w:rPr>
              <w:t>LLO2</w:t>
            </w:r>
          </w:p>
          <w:p w:rsidR="00B600BC" w:rsidRPr="00B600BC" w:rsidRDefault="00B600BC" w:rsidP="00B600BC">
            <w:pPr>
              <w:spacing w:line="276" w:lineRule="auto"/>
              <w:jc w:val="both"/>
              <w:rPr>
                <w:rFonts w:eastAsia="Calibri"/>
                <w:sz w:val="26"/>
                <w:szCs w:val="26"/>
              </w:rPr>
            </w:pPr>
            <w:r w:rsidRPr="00B600BC">
              <w:rPr>
                <w:rFonts w:eastAsia="Calibri"/>
                <w:sz w:val="26"/>
                <w:szCs w:val="26"/>
              </w:rPr>
              <w:t>LLO3</w:t>
            </w:r>
          </w:p>
          <w:p w:rsidR="00B600BC" w:rsidRPr="00B600BC" w:rsidRDefault="00B600BC" w:rsidP="00B600BC">
            <w:pPr>
              <w:spacing w:line="276" w:lineRule="auto"/>
              <w:jc w:val="both"/>
              <w:rPr>
                <w:rFonts w:eastAsia="Calibri"/>
                <w:sz w:val="26"/>
                <w:szCs w:val="26"/>
              </w:rPr>
            </w:pPr>
            <w:r w:rsidRPr="00B600BC">
              <w:rPr>
                <w:rFonts w:eastAsia="Calibri"/>
                <w:sz w:val="26"/>
                <w:szCs w:val="26"/>
              </w:rPr>
              <w:t>LLO4</w:t>
            </w:r>
          </w:p>
          <w:p w:rsidR="00B600BC" w:rsidRPr="00B600BC" w:rsidRDefault="00B600BC" w:rsidP="00B600BC">
            <w:pPr>
              <w:spacing w:line="276" w:lineRule="auto"/>
              <w:jc w:val="both"/>
              <w:rPr>
                <w:rFonts w:eastAsia="Calibri"/>
                <w:sz w:val="26"/>
                <w:szCs w:val="26"/>
              </w:rPr>
            </w:pPr>
            <w:r w:rsidRPr="00B600BC">
              <w:rPr>
                <w:rFonts w:eastAsia="Calibri"/>
                <w:sz w:val="26"/>
                <w:szCs w:val="26"/>
              </w:rPr>
              <w:t>LLO7</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LLO11</w:t>
            </w:r>
          </w:p>
        </w:tc>
        <w:tc>
          <w:tcPr>
            <w:tcW w:w="3856" w:type="dxa"/>
          </w:tcPr>
          <w:p w:rsidR="00B600BC" w:rsidRPr="00B600BC" w:rsidRDefault="00B600BC" w:rsidP="00B600BC">
            <w:pPr>
              <w:spacing w:line="276" w:lineRule="auto"/>
              <w:jc w:val="both"/>
              <w:rPr>
                <w:rFonts w:eastAsia="Calibri"/>
                <w:b/>
                <w:sz w:val="26"/>
                <w:szCs w:val="26"/>
              </w:rPr>
            </w:pPr>
            <w:r w:rsidRPr="00B600BC">
              <w:rPr>
                <w:rFonts w:eastAsia="Calibri"/>
                <w:b/>
                <w:sz w:val="26"/>
                <w:szCs w:val="26"/>
              </w:rPr>
              <w:t>Kiểm tra định kì (1 tiết)</w:t>
            </w:r>
          </w:p>
        </w:tc>
        <w:tc>
          <w:tcPr>
            <w:tcW w:w="1843"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Tự luận</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A3</w:t>
            </w:r>
          </w:p>
        </w:tc>
        <w:tc>
          <w:tcPr>
            <w:tcW w:w="1389" w:type="dxa"/>
          </w:tcPr>
          <w:p w:rsidR="00B600BC" w:rsidRPr="00B600BC" w:rsidRDefault="00B600BC" w:rsidP="00B600BC">
            <w:pPr>
              <w:spacing w:before="120" w:line="276" w:lineRule="auto"/>
              <w:ind w:left="-113"/>
              <w:jc w:val="center"/>
              <w:rPr>
                <w:rFonts w:eastAsia="Calibri"/>
                <w:b/>
                <w:sz w:val="26"/>
                <w:szCs w:val="26"/>
              </w:rPr>
            </w:pPr>
          </w:p>
        </w:tc>
      </w:tr>
      <w:tr w:rsidR="00B600BC" w:rsidRPr="00B600BC" w:rsidTr="00F317ED">
        <w:tc>
          <w:tcPr>
            <w:tcW w:w="9356" w:type="dxa"/>
            <w:gridSpan w:val="5"/>
          </w:tcPr>
          <w:p w:rsidR="00B600BC" w:rsidRPr="00B600BC" w:rsidRDefault="00B600BC" w:rsidP="00B600BC">
            <w:pPr>
              <w:spacing w:before="120" w:line="312" w:lineRule="auto"/>
              <w:jc w:val="center"/>
              <w:rPr>
                <w:rFonts w:eastAsia="MS Mincho"/>
                <w:b/>
                <w:snapToGrid w:val="0"/>
                <w:sz w:val="26"/>
                <w:szCs w:val="26"/>
              </w:rPr>
            </w:pPr>
            <w:r w:rsidRPr="00B600BC">
              <w:rPr>
                <w:rFonts w:eastAsia="MS Mincho"/>
                <w:b/>
                <w:snapToGrid w:val="0"/>
                <w:sz w:val="26"/>
                <w:szCs w:val="26"/>
                <w:lang w:val="vi-VN"/>
              </w:rPr>
              <w:t>Chương 3:</w:t>
            </w:r>
            <w:r w:rsidRPr="00B600BC">
              <w:rPr>
                <w:rFonts w:eastAsia="MS Mincho"/>
                <w:b/>
                <w:snapToGrid w:val="0"/>
                <w:sz w:val="26"/>
                <w:szCs w:val="26"/>
              </w:rPr>
              <w:t xml:space="preserve"> MỘT SỐ VẤN ĐỀ CỤ THỂ VỀ TIẾP CẬN THỂ LOẠI TRỮ TÌNH DÂN GIAN THEO ĐẶC TRƯNG THỂ LOẠI</w:t>
            </w:r>
          </w:p>
          <w:p w:rsidR="00B600BC" w:rsidRPr="00B600BC" w:rsidRDefault="00B600BC" w:rsidP="00B600BC">
            <w:pPr>
              <w:spacing w:before="120" w:line="312" w:lineRule="auto"/>
              <w:jc w:val="center"/>
              <w:rPr>
                <w:rFonts w:eastAsia="Calibri"/>
                <w:b/>
                <w:sz w:val="26"/>
                <w:szCs w:val="26"/>
              </w:rPr>
            </w:pPr>
            <w:r w:rsidRPr="00B600BC">
              <w:rPr>
                <w:rFonts w:eastAsia="MS Mincho"/>
                <w:b/>
                <w:snapToGrid w:val="0"/>
                <w:sz w:val="26"/>
                <w:szCs w:val="26"/>
                <w:lang w:val="vi-VN"/>
              </w:rPr>
              <w:t xml:space="preserve"> </w:t>
            </w:r>
          </w:p>
        </w:tc>
      </w:tr>
      <w:tr w:rsidR="00B600BC" w:rsidRPr="00B600BC" w:rsidTr="00F317ED">
        <w:trPr>
          <w:trHeight w:val="1219"/>
        </w:trPr>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 xml:space="preserve">LLO3LLO4 </w:t>
            </w:r>
          </w:p>
          <w:p w:rsidR="00B600BC" w:rsidRPr="00B600BC" w:rsidRDefault="00B600BC" w:rsidP="00B600BC">
            <w:pPr>
              <w:spacing w:line="276" w:lineRule="auto"/>
              <w:jc w:val="both"/>
              <w:rPr>
                <w:rFonts w:eastAsia="Calibri"/>
                <w:sz w:val="26"/>
                <w:szCs w:val="26"/>
              </w:rPr>
            </w:pPr>
            <w:r w:rsidRPr="00B600BC">
              <w:rPr>
                <w:rFonts w:eastAsia="Calibri"/>
                <w:sz w:val="26"/>
                <w:szCs w:val="26"/>
              </w:rPr>
              <w:t>LLO5LLO6LLO7</w:t>
            </w:r>
          </w:p>
          <w:p w:rsidR="00B600BC" w:rsidRPr="00B600BC" w:rsidRDefault="00B600BC" w:rsidP="00B600BC">
            <w:pPr>
              <w:spacing w:line="276" w:lineRule="auto"/>
              <w:jc w:val="both"/>
              <w:rPr>
                <w:rFonts w:eastAsia="Calibri"/>
                <w:sz w:val="26"/>
                <w:szCs w:val="26"/>
              </w:rPr>
            </w:pPr>
            <w:r w:rsidRPr="00B600BC">
              <w:rPr>
                <w:rFonts w:eastAsia="Calibri"/>
                <w:sz w:val="26"/>
                <w:szCs w:val="26"/>
              </w:rPr>
              <w:t>LLO8</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LLO10LLO11</w:t>
            </w: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r w:rsidRPr="00B600BC">
              <w:rPr>
                <w:rFonts w:eastAsia="Calibri"/>
                <w:noProof/>
                <w:sz w:val="26"/>
                <w:szCs w:val="26"/>
              </w:rPr>
              <mc:AlternateContent>
                <mc:Choice Requires="wps">
                  <w:drawing>
                    <wp:anchor distT="0" distB="0" distL="114300" distR="114300" simplePos="0" relativeHeight="251664384" behindDoc="0" locked="0" layoutInCell="1" allowOverlap="1" wp14:anchorId="3A8635AD" wp14:editId="49C608F6">
                      <wp:simplePos x="0" y="0"/>
                      <wp:positionH relativeFrom="column">
                        <wp:posOffset>-75134</wp:posOffset>
                      </wp:positionH>
                      <wp:positionV relativeFrom="paragraph">
                        <wp:posOffset>90505</wp:posOffset>
                      </wp:positionV>
                      <wp:extent cx="5934710" cy="25880"/>
                      <wp:effectExtent l="0" t="0" r="27940" b="31750"/>
                      <wp:wrapNone/>
                      <wp:docPr id="5" name="Straight Connector 5"/>
                      <wp:cNvGraphicFramePr/>
                      <a:graphic xmlns:a="http://schemas.openxmlformats.org/drawingml/2006/main">
                        <a:graphicData uri="http://schemas.microsoft.com/office/word/2010/wordprocessingShape">
                          <wps:wsp>
                            <wps:cNvCnPr/>
                            <wps:spPr>
                              <a:xfrm flipV="1">
                                <a:off x="0" y="0"/>
                                <a:ext cx="5934710" cy="258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2E2D5F"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9pt,7.15pt" to="461.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"/>
                  </w:pict>
                </mc:Fallback>
              </mc:AlternateContent>
            </w:r>
          </w:p>
          <w:p w:rsidR="00B600BC" w:rsidRPr="00B600BC" w:rsidRDefault="00B600BC" w:rsidP="00B600BC">
            <w:pPr>
              <w:spacing w:line="276" w:lineRule="auto"/>
              <w:jc w:val="both"/>
              <w:rPr>
                <w:rFonts w:eastAsia="Calibri"/>
                <w:sz w:val="26"/>
                <w:szCs w:val="26"/>
              </w:rPr>
            </w:pPr>
            <w:r w:rsidRPr="00B600BC">
              <w:rPr>
                <w:rFonts w:eastAsia="Calibri"/>
                <w:sz w:val="26"/>
                <w:szCs w:val="26"/>
              </w:rPr>
              <w:t>LLO3</w:t>
            </w:r>
          </w:p>
          <w:p w:rsidR="00B600BC" w:rsidRPr="00B600BC" w:rsidRDefault="00B600BC" w:rsidP="00B600BC">
            <w:pPr>
              <w:spacing w:line="276" w:lineRule="auto"/>
              <w:jc w:val="both"/>
              <w:rPr>
                <w:rFonts w:eastAsia="Calibri"/>
                <w:sz w:val="26"/>
                <w:szCs w:val="26"/>
              </w:rPr>
            </w:pPr>
            <w:r w:rsidRPr="00B600BC">
              <w:rPr>
                <w:rFonts w:eastAsia="Calibri"/>
                <w:sz w:val="26"/>
                <w:szCs w:val="26"/>
              </w:rPr>
              <w:t>LLO4</w:t>
            </w: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p>
          <w:p w:rsidR="00B600BC" w:rsidRPr="00B600BC" w:rsidRDefault="00B600BC" w:rsidP="00B600BC">
            <w:pPr>
              <w:spacing w:line="276" w:lineRule="auto"/>
              <w:jc w:val="both"/>
              <w:rPr>
                <w:rFonts w:eastAsia="Calibri"/>
                <w:sz w:val="26"/>
                <w:szCs w:val="26"/>
              </w:rPr>
            </w:pPr>
            <w:r w:rsidRPr="00B600BC">
              <w:rPr>
                <w:rFonts w:eastAsia="Calibri"/>
                <w:noProof/>
                <w:sz w:val="26"/>
                <w:szCs w:val="26"/>
              </w:rPr>
              <mc:AlternateContent>
                <mc:Choice Requires="wps">
                  <w:drawing>
                    <wp:anchor distT="0" distB="0" distL="114300" distR="114300" simplePos="0" relativeHeight="251663360" behindDoc="0" locked="0" layoutInCell="1" allowOverlap="1" wp14:anchorId="4D529A69" wp14:editId="74FA8E33">
                      <wp:simplePos x="0" y="0"/>
                      <wp:positionH relativeFrom="column">
                        <wp:posOffset>-75134</wp:posOffset>
                      </wp:positionH>
                      <wp:positionV relativeFrom="paragraph">
                        <wp:posOffset>136058</wp:posOffset>
                      </wp:positionV>
                      <wp:extent cx="5934974" cy="25879"/>
                      <wp:effectExtent l="0" t="0" r="27940" b="31750"/>
                      <wp:wrapNone/>
                      <wp:docPr id="2" name="Straight Connector 2"/>
                      <wp:cNvGraphicFramePr/>
                      <a:graphic xmlns:a="http://schemas.openxmlformats.org/drawingml/2006/main">
                        <a:graphicData uri="http://schemas.microsoft.com/office/word/2010/wordprocessingShape">
                          <wps:wsp>
                            <wps:cNvCnPr/>
                            <wps:spPr>
                              <a:xfrm flipV="1">
                                <a:off x="0" y="0"/>
                                <a:ext cx="5934974" cy="2587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E5BDAB"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9pt,10.7pt" to="461.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"/>
                  </w:pict>
                </mc:Fallback>
              </mc:AlternateContent>
            </w:r>
          </w:p>
          <w:p w:rsidR="00B600BC" w:rsidRPr="00B600BC" w:rsidRDefault="00B600BC" w:rsidP="00B600BC">
            <w:pPr>
              <w:spacing w:line="276" w:lineRule="auto"/>
              <w:jc w:val="both"/>
              <w:rPr>
                <w:rFonts w:eastAsia="Calibri"/>
                <w:sz w:val="26"/>
                <w:szCs w:val="26"/>
              </w:rPr>
            </w:pPr>
            <w:r w:rsidRPr="00B600BC">
              <w:rPr>
                <w:rFonts w:eastAsia="Calibri"/>
                <w:sz w:val="26"/>
                <w:szCs w:val="26"/>
              </w:rPr>
              <w:t>LLO5</w:t>
            </w:r>
          </w:p>
          <w:p w:rsidR="00B600BC" w:rsidRPr="00B600BC" w:rsidRDefault="00B600BC" w:rsidP="00B600BC">
            <w:pPr>
              <w:spacing w:line="276" w:lineRule="auto"/>
              <w:jc w:val="both"/>
              <w:rPr>
                <w:rFonts w:eastAsia="Calibri"/>
                <w:sz w:val="26"/>
                <w:szCs w:val="26"/>
              </w:rPr>
            </w:pPr>
            <w:r w:rsidRPr="00B600BC">
              <w:rPr>
                <w:rFonts w:eastAsia="Calibri"/>
                <w:sz w:val="26"/>
                <w:szCs w:val="26"/>
              </w:rPr>
              <w:t>LL09</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LLO10</w:t>
            </w:r>
          </w:p>
          <w:p w:rsidR="00B600BC" w:rsidRPr="00B600BC" w:rsidRDefault="00B600BC" w:rsidP="00B600BC">
            <w:pPr>
              <w:spacing w:line="276" w:lineRule="auto"/>
              <w:jc w:val="both"/>
              <w:rPr>
                <w:rFonts w:eastAsia="Calibri"/>
                <w:sz w:val="26"/>
                <w:szCs w:val="26"/>
              </w:rPr>
            </w:pPr>
            <w:r w:rsidRPr="00B600BC">
              <w:rPr>
                <w:rFonts w:eastAsia="Calibri"/>
                <w:sz w:val="26"/>
                <w:szCs w:val="26"/>
              </w:rPr>
              <w:t>LLO11</w:t>
            </w:r>
          </w:p>
          <w:p w:rsidR="00B600BC" w:rsidRPr="00B600BC" w:rsidRDefault="00B600BC" w:rsidP="00B600BC">
            <w:pPr>
              <w:spacing w:line="276" w:lineRule="auto"/>
              <w:jc w:val="both"/>
              <w:rPr>
                <w:rFonts w:eastAsia="Calibri"/>
                <w:sz w:val="26"/>
                <w:szCs w:val="26"/>
              </w:rPr>
            </w:pPr>
          </w:p>
        </w:tc>
        <w:tc>
          <w:tcPr>
            <w:tcW w:w="3856" w:type="dxa"/>
          </w:tcPr>
          <w:p w:rsidR="00B600BC" w:rsidRPr="00B600BC" w:rsidRDefault="00B600BC" w:rsidP="00B600BC">
            <w:pPr>
              <w:spacing w:line="276" w:lineRule="auto"/>
              <w:jc w:val="both"/>
              <w:rPr>
                <w:rFonts w:eastAsia="Calibri"/>
                <w:b/>
                <w:sz w:val="26"/>
                <w:szCs w:val="26"/>
                <w:lang w:val="pt-BR"/>
              </w:rPr>
            </w:pPr>
            <w:r w:rsidRPr="00B600BC">
              <w:rPr>
                <w:rFonts w:eastAsia="Calibri"/>
                <w:b/>
                <w:sz w:val="26"/>
                <w:szCs w:val="26"/>
                <w:lang w:val="pt-BR"/>
              </w:rPr>
              <w:t>A. Nội dung trên lớp ( 13 tiết)</w:t>
            </w:r>
          </w:p>
          <w:p w:rsidR="00B600BC" w:rsidRPr="00B600BC" w:rsidRDefault="00B600BC" w:rsidP="00B600BC">
            <w:pPr>
              <w:spacing w:line="276" w:lineRule="auto"/>
              <w:jc w:val="both"/>
              <w:rPr>
                <w:rFonts w:eastAsia="Calibri"/>
                <w:b/>
                <w:bCs/>
                <w:sz w:val="26"/>
                <w:szCs w:val="26"/>
                <w:lang w:val="de-DE"/>
              </w:rPr>
            </w:pPr>
            <w:r w:rsidRPr="00B600BC">
              <w:rPr>
                <w:rFonts w:eastAsia="Calibri"/>
                <w:b/>
                <w:sz w:val="26"/>
                <w:szCs w:val="26"/>
                <w:lang w:val="pt-BR"/>
              </w:rPr>
              <w:t xml:space="preserve">* Nội dung lí thuyết </w:t>
            </w:r>
            <w:r w:rsidRPr="00B600BC">
              <w:rPr>
                <w:rFonts w:eastAsia="Calibri"/>
                <w:b/>
                <w:bCs/>
                <w:sz w:val="26"/>
                <w:szCs w:val="26"/>
                <w:lang w:val="de-DE"/>
              </w:rPr>
              <w:t>(3 tiết)</w:t>
            </w:r>
          </w:p>
          <w:p w:rsidR="00B600BC" w:rsidRPr="00B600BC" w:rsidRDefault="00B600BC" w:rsidP="00B600BC">
            <w:pPr>
              <w:spacing w:line="312" w:lineRule="auto"/>
              <w:jc w:val="both"/>
              <w:rPr>
                <w:rFonts w:eastAsia="Times New Roman"/>
                <w:color w:val="000000"/>
                <w:sz w:val="26"/>
                <w:szCs w:val="26"/>
              </w:rPr>
            </w:pPr>
            <w:r w:rsidRPr="00B600BC">
              <w:rPr>
                <w:rFonts w:eastAsia="Times New Roman"/>
                <w:color w:val="000000"/>
                <w:sz w:val="26"/>
                <w:szCs w:val="26"/>
              </w:rPr>
              <w:t>3.1. Khảo sát dị bản ca dao</w:t>
            </w:r>
          </w:p>
          <w:p w:rsidR="00B600BC" w:rsidRPr="00B600BC" w:rsidRDefault="00B600BC" w:rsidP="00B600BC">
            <w:pPr>
              <w:spacing w:line="312" w:lineRule="auto"/>
              <w:jc w:val="both"/>
              <w:rPr>
                <w:rFonts w:eastAsia="Times New Roman"/>
                <w:sz w:val="24"/>
                <w:szCs w:val="24"/>
              </w:rPr>
            </w:pPr>
            <w:r w:rsidRPr="00B600BC">
              <w:rPr>
                <w:rFonts w:eastAsia="Times New Roman"/>
                <w:color w:val="000000"/>
                <w:sz w:val="26"/>
                <w:szCs w:val="26"/>
              </w:rPr>
              <w:t>3.2. Xác định hoàn cảnh diễn xướng và thể loại bài ca dao</w:t>
            </w:r>
          </w:p>
          <w:p w:rsidR="00B600BC" w:rsidRPr="00B600BC" w:rsidRDefault="00B600BC" w:rsidP="00B600BC">
            <w:pPr>
              <w:spacing w:line="312" w:lineRule="auto"/>
              <w:jc w:val="both"/>
              <w:rPr>
                <w:rFonts w:eastAsia="Times New Roman"/>
                <w:sz w:val="24"/>
                <w:szCs w:val="24"/>
              </w:rPr>
            </w:pPr>
            <w:r w:rsidRPr="00B600BC">
              <w:rPr>
                <w:rFonts w:eastAsia="Times New Roman"/>
                <w:color w:val="000000"/>
                <w:sz w:val="26"/>
                <w:szCs w:val="26"/>
              </w:rPr>
              <w:t>3.3. Xác định hình tượng cảm xúc</w:t>
            </w:r>
          </w:p>
          <w:p w:rsidR="00B600BC" w:rsidRPr="00B600BC" w:rsidRDefault="00B600BC" w:rsidP="00B600BC">
            <w:pPr>
              <w:spacing w:line="312" w:lineRule="auto"/>
              <w:jc w:val="both"/>
              <w:rPr>
                <w:rFonts w:eastAsia="Times New Roman"/>
                <w:color w:val="000000"/>
                <w:sz w:val="26"/>
                <w:szCs w:val="26"/>
              </w:rPr>
            </w:pPr>
            <w:r w:rsidRPr="00B600BC">
              <w:rPr>
                <w:rFonts w:eastAsia="Times New Roman"/>
                <w:color w:val="000000"/>
                <w:sz w:val="26"/>
                <w:szCs w:val="26"/>
              </w:rPr>
              <w:t>3.4. Xác định tính hệ thống</w:t>
            </w:r>
          </w:p>
          <w:p w:rsidR="00B600BC" w:rsidRPr="00B600BC" w:rsidRDefault="00B600BC" w:rsidP="00B600BC">
            <w:pPr>
              <w:spacing w:line="312" w:lineRule="auto"/>
              <w:jc w:val="both"/>
              <w:rPr>
                <w:rFonts w:eastAsia="Times New Roman"/>
                <w:color w:val="000000"/>
                <w:sz w:val="26"/>
                <w:szCs w:val="26"/>
              </w:rPr>
            </w:pPr>
          </w:p>
          <w:p w:rsidR="00B600BC" w:rsidRPr="00B600BC" w:rsidRDefault="00B600BC" w:rsidP="00B600BC">
            <w:pPr>
              <w:spacing w:line="312" w:lineRule="auto"/>
              <w:rPr>
                <w:rFonts w:eastAsia="Times New Roman"/>
                <w:color w:val="000000"/>
                <w:sz w:val="26"/>
                <w:szCs w:val="26"/>
              </w:rPr>
            </w:pPr>
          </w:p>
          <w:p w:rsidR="00B600BC" w:rsidRPr="00B600BC" w:rsidRDefault="00B600BC" w:rsidP="00B600BC">
            <w:pPr>
              <w:spacing w:before="120" w:line="276" w:lineRule="auto"/>
              <w:jc w:val="both"/>
              <w:rPr>
                <w:rFonts w:eastAsia="Calibri"/>
                <w:b/>
                <w:sz w:val="26"/>
                <w:szCs w:val="26"/>
                <w:lang w:val="it-IT"/>
              </w:rPr>
            </w:pPr>
            <w:r w:rsidRPr="00B600BC">
              <w:rPr>
                <w:rFonts w:eastAsia="Calibri"/>
                <w:b/>
                <w:sz w:val="26"/>
                <w:szCs w:val="26"/>
                <w:lang w:val="it-IT"/>
              </w:rPr>
              <w:t>* Nội dung thảo luận (2 tiết)</w:t>
            </w:r>
          </w:p>
          <w:p w:rsidR="00B600BC" w:rsidRPr="00B600BC" w:rsidRDefault="00B600BC" w:rsidP="00B600BC">
            <w:pPr>
              <w:spacing w:before="120" w:line="276" w:lineRule="auto"/>
              <w:jc w:val="both"/>
              <w:rPr>
                <w:rFonts w:eastAsia="Calibri"/>
                <w:sz w:val="26"/>
                <w:szCs w:val="26"/>
                <w:lang w:val="it-IT"/>
              </w:rPr>
            </w:pPr>
            <w:r w:rsidRPr="00B600BC">
              <w:rPr>
                <w:rFonts w:eastAsia="Calibri"/>
                <w:sz w:val="26"/>
                <w:szCs w:val="26"/>
                <w:lang w:val="it-IT"/>
              </w:rPr>
              <w:t>1. Thuận lợi và khó khăn của việc vận dụng đặc trưng thể loại trong giảng dạy/nghiên cứu văn học dân gian</w:t>
            </w:r>
          </w:p>
          <w:p w:rsidR="00B600BC" w:rsidRPr="00B600BC" w:rsidRDefault="00B600BC" w:rsidP="00B600BC">
            <w:pPr>
              <w:spacing w:before="120" w:line="312" w:lineRule="auto"/>
              <w:jc w:val="both"/>
              <w:rPr>
                <w:rFonts w:eastAsia="Times New Roman"/>
                <w:color w:val="000000"/>
                <w:sz w:val="26"/>
                <w:szCs w:val="26"/>
              </w:rPr>
            </w:pPr>
            <w:r w:rsidRPr="00B600BC">
              <w:rPr>
                <w:rFonts w:eastAsia="Calibri"/>
                <w:sz w:val="26"/>
                <w:szCs w:val="26"/>
                <w:lang w:val="it-IT"/>
              </w:rPr>
              <w:t xml:space="preserve">2. </w:t>
            </w:r>
            <w:r w:rsidRPr="00B600BC">
              <w:rPr>
                <w:rFonts w:eastAsia="Times New Roman"/>
                <w:color w:val="000000"/>
                <w:sz w:val="26"/>
                <w:szCs w:val="26"/>
              </w:rPr>
              <w:t>Diễn xướng một số làn điệu dân ca, phân tích những yếu tố nghệ thuật trong và ngoài văn bản</w:t>
            </w:r>
          </w:p>
          <w:p w:rsidR="00B600BC" w:rsidRPr="00B600BC" w:rsidRDefault="00B600BC" w:rsidP="00B600BC">
            <w:pPr>
              <w:spacing w:before="120" w:line="276" w:lineRule="auto"/>
              <w:jc w:val="both"/>
              <w:rPr>
                <w:rFonts w:eastAsia="Calibri"/>
                <w:b/>
                <w:sz w:val="26"/>
                <w:szCs w:val="26"/>
                <w:lang w:val="it-IT"/>
              </w:rPr>
            </w:pPr>
            <w:r w:rsidRPr="00B600BC">
              <w:rPr>
                <w:rFonts w:eastAsia="Times New Roman"/>
                <w:color w:val="000000"/>
                <w:sz w:val="26"/>
                <w:szCs w:val="26"/>
              </w:rPr>
              <w:t>*</w:t>
            </w:r>
            <w:r w:rsidRPr="00B600BC">
              <w:rPr>
                <w:rFonts w:eastAsia="Calibri"/>
                <w:b/>
                <w:sz w:val="26"/>
                <w:szCs w:val="26"/>
                <w:lang w:val="it-IT"/>
              </w:rPr>
              <w:t xml:space="preserve"> Nội dung bài tập (2 tiết)</w:t>
            </w:r>
          </w:p>
          <w:p w:rsidR="00B600BC" w:rsidRPr="00B600BC" w:rsidRDefault="00B600BC" w:rsidP="00B600BC">
            <w:pPr>
              <w:spacing w:before="120" w:line="312" w:lineRule="auto"/>
              <w:jc w:val="both"/>
              <w:rPr>
                <w:rFonts w:eastAsia="Times New Roman"/>
                <w:color w:val="000000"/>
                <w:sz w:val="26"/>
                <w:szCs w:val="26"/>
              </w:rPr>
            </w:pPr>
            <w:r w:rsidRPr="00B600BC">
              <w:rPr>
                <w:rFonts w:eastAsia="Calibri"/>
                <w:sz w:val="26"/>
                <w:szCs w:val="26"/>
                <w:lang w:val="sv-SE"/>
              </w:rPr>
              <w:t xml:space="preserve">      </w:t>
            </w:r>
            <w:r w:rsidRPr="00B600BC">
              <w:rPr>
                <w:rFonts w:eastAsia="Times New Roman"/>
                <w:color w:val="000000"/>
                <w:sz w:val="26"/>
                <w:szCs w:val="26"/>
              </w:rPr>
              <w:t>Sưu tầm văn bản ca dao ở địa phương (tối thiểu mỗi tiểu loại 2 đơn vị tác phẩm - cổ truyền và hiện đại)</w:t>
            </w:r>
          </w:p>
        </w:tc>
        <w:tc>
          <w:tcPr>
            <w:tcW w:w="1843" w:type="dxa"/>
          </w:tcPr>
          <w:p w:rsidR="00B600BC" w:rsidRPr="00B600BC" w:rsidRDefault="00B600BC" w:rsidP="00B600BC">
            <w:pPr>
              <w:spacing w:line="276" w:lineRule="auto"/>
              <w:jc w:val="both"/>
              <w:rPr>
                <w:rFonts w:eastAsia="Calibri"/>
                <w:sz w:val="26"/>
                <w:szCs w:val="26"/>
                <w:lang w:val="sv-SE"/>
              </w:rPr>
            </w:pPr>
            <w:r w:rsidRPr="00B600BC">
              <w:rPr>
                <w:rFonts w:eastAsia="Calibri"/>
                <w:i/>
                <w:sz w:val="26"/>
                <w:szCs w:val="26"/>
                <w:lang w:val="sv-SE"/>
              </w:rPr>
              <w:t xml:space="preserve">- Thuyết trình kết hợp trình chiếu </w:t>
            </w:r>
          </w:p>
          <w:p w:rsidR="00B600BC" w:rsidRPr="00B600BC" w:rsidRDefault="00B600BC" w:rsidP="00B600BC">
            <w:pPr>
              <w:spacing w:line="276" w:lineRule="auto"/>
              <w:jc w:val="both"/>
              <w:rPr>
                <w:rFonts w:eastAsia="Calibri"/>
                <w:i/>
                <w:sz w:val="26"/>
                <w:szCs w:val="26"/>
                <w:lang w:val="sv-SE"/>
              </w:rPr>
            </w:pPr>
            <w:r w:rsidRPr="00B600BC">
              <w:rPr>
                <w:rFonts w:eastAsia="Calibri"/>
                <w:i/>
                <w:sz w:val="26"/>
                <w:szCs w:val="26"/>
                <w:lang w:val="sv-SE"/>
              </w:rPr>
              <w:t xml:space="preserve">- Đàm thoại, nghiên cứu bài học </w:t>
            </w: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i/>
                <w:sz w:val="26"/>
                <w:szCs w:val="26"/>
                <w:lang w:val="sv-SE"/>
              </w:rPr>
            </w:pPr>
          </w:p>
          <w:p w:rsidR="00B600BC" w:rsidRPr="00B600BC" w:rsidRDefault="00B600BC" w:rsidP="00B600BC">
            <w:pPr>
              <w:spacing w:line="276" w:lineRule="auto"/>
              <w:jc w:val="both"/>
              <w:rPr>
                <w:rFonts w:eastAsia="Calibri"/>
                <w:sz w:val="26"/>
                <w:szCs w:val="26"/>
                <w:lang w:val="sv-SE"/>
              </w:rPr>
            </w:pPr>
          </w:p>
          <w:p w:rsidR="00B600BC" w:rsidRPr="00B600BC" w:rsidRDefault="00B600BC" w:rsidP="00B600BC">
            <w:pPr>
              <w:spacing w:line="276" w:lineRule="auto"/>
              <w:jc w:val="both"/>
              <w:rPr>
                <w:rFonts w:eastAsia="Calibri"/>
                <w:sz w:val="26"/>
                <w:szCs w:val="26"/>
                <w:lang w:val="pt-BR"/>
              </w:rPr>
            </w:pPr>
            <w:r w:rsidRPr="00B600BC">
              <w:rPr>
                <w:rFonts w:eastAsia="Calibri"/>
                <w:bCs/>
                <w:i/>
                <w:sz w:val="26"/>
                <w:szCs w:val="26"/>
              </w:rPr>
              <w:t>- Thảo luận nhóm</w:t>
            </w:r>
            <w:r w:rsidRPr="00B600BC">
              <w:rPr>
                <w:rFonts w:eastAsia="Calibri"/>
                <w:sz w:val="26"/>
                <w:szCs w:val="26"/>
                <w:lang w:val="pt-BR"/>
              </w:rPr>
              <w:t xml:space="preserve"> </w:t>
            </w: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sz w:val="26"/>
                <w:szCs w:val="26"/>
                <w:lang w:val="pt-BR"/>
              </w:rPr>
            </w:pPr>
          </w:p>
          <w:p w:rsidR="00B600BC" w:rsidRPr="00B600BC" w:rsidRDefault="00B600BC" w:rsidP="00B600BC">
            <w:pPr>
              <w:spacing w:line="276" w:lineRule="auto"/>
              <w:jc w:val="both"/>
              <w:rPr>
                <w:rFonts w:eastAsia="Calibri"/>
                <w:i/>
                <w:sz w:val="26"/>
                <w:szCs w:val="26"/>
              </w:rPr>
            </w:pPr>
            <w:r w:rsidRPr="00B600BC">
              <w:rPr>
                <w:rFonts w:eastAsia="Calibri"/>
                <w:i/>
                <w:sz w:val="26"/>
                <w:szCs w:val="26"/>
                <w:lang w:val="pt-BR"/>
              </w:rPr>
              <w:t>Thực hiện bài tập hình thức cá nhân, báo cáo kết quả trên lớp</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A4</w:t>
            </w: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p>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p>
        </w:tc>
        <w:tc>
          <w:tcPr>
            <w:tcW w:w="1389" w:type="dxa"/>
          </w:tcPr>
          <w:p w:rsidR="00B600BC" w:rsidRPr="00B600BC" w:rsidRDefault="00B600BC" w:rsidP="00B600BC">
            <w:pPr>
              <w:spacing w:before="120" w:line="276" w:lineRule="auto"/>
              <w:ind w:left="-113"/>
              <w:jc w:val="center"/>
              <w:rPr>
                <w:rFonts w:eastAsia="Calibri"/>
                <w:sz w:val="26"/>
                <w:szCs w:val="26"/>
              </w:rPr>
            </w:pPr>
            <w:r w:rsidRPr="00B600BC">
              <w:rPr>
                <w:rFonts w:eastAsia="Calibri"/>
                <w:sz w:val="26"/>
                <w:szCs w:val="26"/>
              </w:rPr>
              <w:t>[1] Phần thứ hai</w:t>
            </w:r>
          </w:p>
          <w:p w:rsidR="00B600BC" w:rsidRPr="00B600BC" w:rsidRDefault="00B600BC" w:rsidP="00B600BC">
            <w:pPr>
              <w:spacing w:before="120" w:line="276" w:lineRule="auto"/>
              <w:jc w:val="both"/>
              <w:rPr>
                <w:rFonts w:eastAsia="Calibri"/>
                <w:b/>
                <w:sz w:val="26"/>
                <w:szCs w:val="26"/>
              </w:rPr>
            </w:pPr>
          </w:p>
        </w:tc>
      </w:tr>
      <w:tr w:rsidR="00B600BC" w:rsidRPr="00B600BC" w:rsidTr="00F317ED">
        <w:trPr>
          <w:trHeight w:val="1219"/>
        </w:trPr>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lastRenderedPageBreak/>
              <w:t>LLO6</w:t>
            </w:r>
          </w:p>
          <w:p w:rsidR="00B600BC" w:rsidRPr="00B600BC" w:rsidRDefault="00B600BC" w:rsidP="00B600BC">
            <w:pPr>
              <w:spacing w:line="276" w:lineRule="auto"/>
              <w:jc w:val="both"/>
              <w:rPr>
                <w:rFonts w:eastAsia="Calibri"/>
                <w:color w:val="FF0000"/>
                <w:sz w:val="26"/>
                <w:szCs w:val="26"/>
              </w:rPr>
            </w:pPr>
            <w:r w:rsidRPr="00B600BC">
              <w:rPr>
                <w:rFonts w:eastAsia="Calibri"/>
                <w:sz w:val="26"/>
                <w:szCs w:val="26"/>
              </w:rPr>
              <w:t>LLO8</w:t>
            </w:r>
          </w:p>
        </w:tc>
        <w:tc>
          <w:tcPr>
            <w:tcW w:w="3856" w:type="dxa"/>
          </w:tcPr>
          <w:p w:rsidR="00B600BC" w:rsidRPr="00B600BC" w:rsidRDefault="00B600BC" w:rsidP="00B600BC">
            <w:pPr>
              <w:spacing w:before="120" w:line="276" w:lineRule="auto"/>
              <w:jc w:val="both"/>
              <w:rPr>
                <w:rFonts w:eastAsia="Calibri"/>
                <w:b/>
                <w:sz w:val="26"/>
                <w:szCs w:val="26"/>
                <w:lang w:val="it-IT"/>
              </w:rPr>
            </w:pPr>
            <w:r w:rsidRPr="00B600BC">
              <w:rPr>
                <w:rFonts w:eastAsia="Calibri"/>
                <w:b/>
                <w:sz w:val="26"/>
                <w:szCs w:val="26"/>
                <w:lang w:val="it-IT"/>
              </w:rPr>
              <w:t>* Nội dung thực hành (6 tiết)</w:t>
            </w:r>
          </w:p>
          <w:p w:rsidR="00B600BC" w:rsidRPr="00B600BC" w:rsidRDefault="00B600BC" w:rsidP="00B600BC">
            <w:pPr>
              <w:spacing w:before="120" w:line="276" w:lineRule="auto"/>
              <w:jc w:val="both"/>
              <w:rPr>
                <w:rFonts w:eastAsia="Calibri"/>
                <w:sz w:val="26"/>
                <w:szCs w:val="26"/>
                <w:lang w:val="it-IT"/>
              </w:rPr>
            </w:pPr>
            <w:r w:rsidRPr="00B600BC">
              <w:rPr>
                <w:rFonts w:eastAsia="Calibri"/>
                <w:sz w:val="26"/>
                <w:szCs w:val="26"/>
                <w:lang w:val="it-IT"/>
              </w:rPr>
              <w:t xml:space="preserve">       Định hướng thiết kế bài giảng một văn bản ca dao theo hướng vận dụng đặc trưng thể loại</w:t>
            </w:r>
          </w:p>
        </w:tc>
        <w:tc>
          <w:tcPr>
            <w:tcW w:w="1843" w:type="dxa"/>
          </w:tcPr>
          <w:p w:rsidR="00B600BC" w:rsidRPr="00B600BC" w:rsidRDefault="00B600BC" w:rsidP="00B600BC">
            <w:pPr>
              <w:spacing w:line="276" w:lineRule="auto"/>
              <w:jc w:val="both"/>
              <w:rPr>
                <w:rFonts w:eastAsia="Calibri"/>
                <w:bCs/>
                <w:i/>
                <w:sz w:val="26"/>
                <w:szCs w:val="26"/>
              </w:rPr>
            </w:pPr>
            <w:r w:rsidRPr="00B600BC">
              <w:rPr>
                <w:rFonts w:eastAsia="Calibri"/>
                <w:i/>
                <w:sz w:val="26"/>
                <w:szCs w:val="26"/>
              </w:rPr>
              <w:t>Thực hành thiết kế bài giảng cụ thể (theo 5 hoạt động)</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p w:rsidR="00B600BC" w:rsidRPr="00B600BC" w:rsidRDefault="00B600BC" w:rsidP="00B600BC">
            <w:pPr>
              <w:spacing w:line="276" w:lineRule="auto"/>
              <w:jc w:val="both"/>
              <w:rPr>
                <w:rFonts w:eastAsia="Calibri"/>
                <w:i/>
                <w:sz w:val="26"/>
                <w:szCs w:val="26"/>
              </w:rPr>
            </w:pPr>
            <w:r w:rsidRPr="00B600BC">
              <w:rPr>
                <w:rFonts w:eastAsia="Calibri"/>
                <w:i/>
                <w:sz w:val="26"/>
                <w:szCs w:val="26"/>
              </w:rPr>
              <w:t>A2</w:t>
            </w:r>
          </w:p>
        </w:tc>
        <w:tc>
          <w:tcPr>
            <w:tcW w:w="1389" w:type="dxa"/>
          </w:tcPr>
          <w:p w:rsidR="00B600BC" w:rsidRPr="00B600BC" w:rsidRDefault="00B600BC" w:rsidP="00B600BC">
            <w:pPr>
              <w:spacing w:before="120" w:line="276" w:lineRule="auto"/>
              <w:ind w:left="-113"/>
              <w:jc w:val="center"/>
              <w:rPr>
                <w:rFonts w:eastAsia="Calibri"/>
                <w:sz w:val="26"/>
                <w:szCs w:val="26"/>
              </w:rPr>
            </w:pPr>
          </w:p>
        </w:tc>
      </w:tr>
      <w:tr w:rsidR="00B600BC" w:rsidRPr="00B600BC" w:rsidTr="00F317ED">
        <w:tc>
          <w:tcPr>
            <w:tcW w:w="993" w:type="dxa"/>
          </w:tcPr>
          <w:p w:rsidR="00B600BC" w:rsidRPr="00B600BC" w:rsidRDefault="00B600BC" w:rsidP="00B600BC">
            <w:pPr>
              <w:spacing w:line="276" w:lineRule="auto"/>
              <w:jc w:val="both"/>
              <w:rPr>
                <w:rFonts w:eastAsia="Calibri"/>
                <w:sz w:val="26"/>
                <w:szCs w:val="26"/>
              </w:rPr>
            </w:pPr>
            <w:r w:rsidRPr="00B600BC">
              <w:rPr>
                <w:rFonts w:eastAsia="Calibri"/>
                <w:sz w:val="26"/>
                <w:szCs w:val="26"/>
              </w:rPr>
              <w:t>LLO6</w:t>
            </w:r>
          </w:p>
        </w:tc>
        <w:tc>
          <w:tcPr>
            <w:tcW w:w="3856" w:type="dxa"/>
          </w:tcPr>
          <w:p w:rsidR="00B600BC" w:rsidRPr="00B600BC" w:rsidRDefault="00B600BC" w:rsidP="00B600BC">
            <w:pPr>
              <w:spacing w:line="276" w:lineRule="auto"/>
              <w:jc w:val="both"/>
              <w:rPr>
                <w:rFonts w:eastAsia="Calibri"/>
                <w:b/>
                <w:bCs/>
                <w:sz w:val="26"/>
                <w:szCs w:val="26"/>
                <w:lang w:val="de-DE"/>
              </w:rPr>
            </w:pPr>
            <w:r w:rsidRPr="00B600BC">
              <w:rPr>
                <w:rFonts w:eastAsia="Calibri"/>
                <w:b/>
                <w:sz w:val="26"/>
                <w:szCs w:val="26"/>
              </w:rPr>
              <w:t xml:space="preserve">B. </w:t>
            </w:r>
            <w:r w:rsidRPr="00B600BC">
              <w:rPr>
                <w:rFonts w:eastAsia="Calibri"/>
                <w:b/>
                <w:bCs/>
                <w:sz w:val="26"/>
                <w:szCs w:val="26"/>
                <w:lang w:val="de-DE"/>
              </w:rPr>
              <w:t>Nội dung tự học: (11 tiết)</w:t>
            </w:r>
          </w:p>
          <w:p w:rsidR="00B600BC" w:rsidRPr="00B600BC" w:rsidRDefault="00B600BC" w:rsidP="00B600BC">
            <w:pPr>
              <w:spacing w:line="276" w:lineRule="auto"/>
              <w:jc w:val="both"/>
              <w:rPr>
                <w:rFonts w:eastAsia="Calibri"/>
                <w:bCs/>
                <w:sz w:val="26"/>
                <w:szCs w:val="26"/>
                <w:lang w:val="de-DE"/>
              </w:rPr>
            </w:pPr>
            <w:r w:rsidRPr="00B600BC">
              <w:rPr>
                <w:rFonts w:eastAsia="Calibri"/>
                <w:bCs/>
                <w:sz w:val="26"/>
                <w:szCs w:val="26"/>
                <w:lang w:val="de-DE"/>
              </w:rPr>
              <w:t xml:space="preserve">     Nghiên cứu về khả năng, cách thức kết hợp linh hoạt, hiệu quả việc dạy văn học dân gian theo đặc trưng thể loại </w:t>
            </w:r>
          </w:p>
        </w:tc>
        <w:tc>
          <w:tcPr>
            <w:tcW w:w="1843"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Đọc, ghi chép, ghi nhớ và trả lời câu hỏi của GV khi được yêu cầu, tham gia thảo luận, trao đổi trên lớp</w:t>
            </w:r>
          </w:p>
        </w:tc>
        <w:tc>
          <w:tcPr>
            <w:tcW w:w="1275" w:type="dxa"/>
          </w:tcPr>
          <w:p w:rsidR="00B600BC" w:rsidRPr="00B600BC" w:rsidRDefault="00B600BC" w:rsidP="00B600BC">
            <w:pPr>
              <w:spacing w:line="276" w:lineRule="auto"/>
              <w:jc w:val="both"/>
              <w:rPr>
                <w:rFonts w:eastAsia="Calibri"/>
                <w:i/>
                <w:sz w:val="26"/>
                <w:szCs w:val="26"/>
              </w:rPr>
            </w:pPr>
            <w:r w:rsidRPr="00B600BC">
              <w:rPr>
                <w:rFonts w:eastAsia="Calibri"/>
                <w:i/>
                <w:sz w:val="26"/>
                <w:szCs w:val="26"/>
              </w:rPr>
              <w:t>A1</w:t>
            </w:r>
          </w:p>
        </w:tc>
        <w:tc>
          <w:tcPr>
            <w:tcW w:w="1389" w:type="dxa"/>
          </w:tcPr>
          <w:p w:rsidR="00B600BC" w:rsidRPr="00B600BC" w:rsidRDefault="00B600BC" w:rsidP="00B600BC">
            <w:pPr>
              <w:spacing w:before="120" w:line="276" w:lineRule="auto"/>
              <w:ind w:left="-113"/>
              <w:jc w:val="center"/>
              <w:rPr>
                <w:rFonts w:eastAsia="Calibri"/>
                <w:i/>
                <w:sz w:val="26"/>
                <w:szCs w:val="26"/>
              </w:rPr>
            </w:pPr>
          </w:p>
        </w:tc>
      </w:tr>
    </w:tbl>
    <w:p w:rsidR="00B600BC" w:rsidRPr="00B600BC" w:rsidRDefault="00B600BC" w:rsidP="00B600BC">
      <w:pPr>
        <w:spacing w:after="0" w:line="276" w:lineRule="auto"/>
        <w:jc w:val="both"/>
        <w:rPr>
          <w:rFonts w:ascii="Times New Roman" w:eastAsia="Calibri" w:hAnsi="Times New Roman" w:cs="Times New Roman"/>
          <w:i/>
          <w:sz w:val="26"/>
          <w:szCs w:val="26"/>
        </w:rPr>
      </w:pPr>
    </w:p>
    <w:p w:rsidR="00B600BC" w:rsidRPr="00B600BC" w:rsidRDefault="00B600BC" w:rsidP="00B600BC">
      <w:pPr>
        <w:spacing w:after="0" w:line="276" w:lineRule="auto"/>
        <w:jc w:val="both"/>
        <w:rPr>
          <w:rFonts w:ascii="Times New Roman" w:eastAsia="Calibri" w:hAnsi="Times New Roman" w:cs="Times New Roman"/>
          <w:b/>
          <w:sz w:val="26"/>
          <w:szCs w:val="26"/>
        </w:rPr>
      </w:pPr>
      <w:r w:rsidRPr="00B600BC">
        <w:rPr>
          <w:rFonts w:ascii="Times New Roman" w:eastAsia="Calibri" w:hAnsi="Times New Roman" w:cs="Times New Roman"/>
          <w:b/>
          <w:sz w:val="26"/>
          <w:szCs w:val="26"/>
        </w:rPr>
        <w:t>11. Yêu cầu của giảng viên đối với học phần</w:t>
      </w:r>
    </w:p>
    <w:p w:rsidR="00B600BC" w:rsidRPr="00B600BC" w:rsidRDefault="00B600BC" w:rsidP="00B600BC">
      <w:pPr>
        <w:spacing w:before="120" w:after="0" w:line="276" w:lineRule="auto"/>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rPr>
        <w:tab/>
      </w:r>
      <w:r w:rsidRPr="00B600BC">
        <w:rPr>
          <w:rFonts w:ascii="Times New Roman" w:eastAsia="Calibri" w:hAnsi="Times New Roman" w:cs="Times New Roman"/>
          <w:sz w:val="26"/>
          <w:szCs w:val="26"/>
          <w:lang w:val="vi-VN"/>
        </w:rPr>
        <w:t>- Phòng học, thực hành: đảm bảo yêu cầu về bàn ghế, ánh sáng, quạt trần,…</w:t>
      </w:r>
    </w:p>
    <w:p w:rsidR="00B600BC" w:rsidRPr="00B600BC" w:rsidRDefault="00B600BC" w:rsidP="00B600BC">
      <w:pPr>
        <w:spacing w:before="120" w:after="0" w:line="276" w:lineRule="auto"/>
        <w:jc w:val="both"/>
        <w:rPr>
          <w:rFonts w:ascii="Times New Roman" w:eastAsia="Calibri" w:hAnsi="Times New Roman" w:cs="Times New Roman"/>
          <w:sz w:val="26"/>
          <w:szCs w:val="26"/>
          <w:lang w:val="vi-VN"/>
        </w:rPr>
      </w:pPr>
      <w:r w:rsidRPr="00B600BC">
        <w:rPr>
          <w:rFonts w:ascii="Times New Roman" w:eastAsia="Calibri" w:hAnsi="Times New Roman" w:cs="Times New Roman"/>
          <w:sz w:val="26"/>
          <w:szCs w:val="26"/>
          <w:lang w:val="vi-VN"/>
        </w:rPr>
        <w:tab/>
        <w:t xml:space="preserve">- Phương tiện phục vụ giảng dạy: </w:t>
      </w:r>
      <w:r w:rsidRPr="00B600BC">
        <w:rPr>
          <w:rFonts w:ascii="Times New Roman" w:eastAsia="Calibri" w:hAnsi="Times New Roman" w:cs="Times New Roman"/>
          <w:sz w:val="26"/>
          <w:szCs w:val="26"/>
        </w:rPr>
        <w:t>m</w:t>
      </w:r>
      <w:r w:rsidRPr="00B600BC">
        <w:rPr>
          <w:rFonts w:ascii="Times New Roman" w:eastAsia="Calibri" w:hAnsi="Times New Roman" w:cs="Times New Roman"/>
          <w:sz w:val="26"/>
          <w:szCs w:val="26"/>
          <w:lang w:val="vi-VN"/>
        </w:rPr>
        <w:t>áy chiếu, loa mic, bảng tương tác</w:t>
      </w:r>
    </w:p>
    <w:p w:rsidR="001F3DE1" w:rsidRDefault="00B600BC" w:rsidP="00B600BC">
      <w:pPr>
        <w:rPr>
          <w:rFonts w:ascii="Times New Roman" w:eastAsia="Calibri" w:hAnsi="Times New Roman" w:cs="Times New Roman"/>
          <w:sz w:val="26"/>
          <w:szCs w:val="26"/>
        </w:rPr>
      </w:pPr>
      <w:r w:rsidRPr="00B600BC">
        <w:rPr>
          <w:rFonts w:ascii="Times New Roman" w:eastAsia="Calibri" w:hAnsi="Times New Roman" w:cs="Times New Roman"/>
          <w:sz w:val="26"/>
          <w:szCs w:val="26"/>
          <w:lang w:val="vi-VN"/>
        </w:rPr>
        <w:t xml:space="preserve">- Điều kiện khác: </w:t>
      </w:r>
      <w:r w:rsidRPr="00B600BC">
        <w:rPr>
          <w:rFonts w:ascii="Times New Roman" w:eastAsia="Calibri" w:hAnsi="Times New Roman" w:cs="Times New Roman"/>
          <w:sz w:val="26"/>
          <w:szCs w:val="26"/>
        </w:rPr>
        <w:t>không</w:t>
      </w:r>
    </w:p>
    <w:p w:rsidR="006F3EE5" w:rsidRPr="005D3E41" w:rsidRDefault="00EA421B" w:rsidP="006F3EE5">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8.7</w:t>
      </w:r>
      <w:r w:rsidR="006F3EE5" w:rsidRPr="005D3E41">
        <w:rPr>
          <w:rFonts w:ascii="Times New Roman" w:eastAsia="Calibri" w:hAnsi="Times New Roman" w:cs="Times New Roman"/>
          <w:b/>
          <w:sz w:val="25"/>
          <w:szCs w:val="25"/>
        </w:rPr>
        <w:t xml:space="preserve">. </w:t>
      </w:r>
      <w:r w:rsidR="006F3EE5" w:rsidRPr="005D3E41">
        <w:rPr>
          <w:rFonts w:ascii="Times New Roman" w:eastAsia="Calibri" w:hAnsi="Times New Roman" w:cs="Times New Roman"/>
          <w:b/>
          <w:sz w:val="25"/>
          <w:szCs w:val="25"/>
          <w:lang w:val="es-BO"/>
        </w:rPr>
        <w:t>HỌC PHẦN</w:t>
      </w:r>
      <w:r w:rsidR="006F3EE5">
        <w:rPr>
          <w:rFonts w:ascii="Times New Roman" w:eastAsia="Calibri" w:hAnsi="Times New Roman" w:cs="Times New Roman"/>
          <w:b/>
          <w:sz w:val="25"/>
          <w:szCs w:val="25"/>
          <w:lang w:val="es-BO"/>
        </w:rPr>
        <w:t>: MINH GIẢI VĂN BẢN VĂN HỌC VIỆT NAM TRUNG ĐẠ</w:t>
      </w:r>
      <w:r>
        <w:rPr>
          <w:rFonts w:ascii="Times New Roman" w:eastAsia="Calibri" w:hAnsi="Times New Roman" w:cs="Times New Roman"/>
          <w:b/>
          <w:sz w:val="25"/>
          <w:szCs w:val="25"/>
          <w:lang w:val="es-BO"/>
        </w:rPr>
        <w:t>I</w:t>
      </w:r>
      <w:r w:rsidR="006F3EE5" w:rsidRPr="005D3E41">
        <w:rPr>
          <w:rFonts w:ascii="Times New Roman" w:eastAsia="Calibri" w:hAnsi="Times New Roman" w:cs="Times New Roman"/>
          <w:b/>
          <w:sz w:val="25"/>
          <w:szCs w:val="25"/>
          <w:lang w:val="es-BO"/>
        </w:rPr>
        <w:t xml:space="preserve">; MÃ HP: </w:t>
      </w:r>
      <w:r w:rsidR="006F3EE5">
        <w:rPr>
          <w:rFonts w:ascii="Times New Roman" w:eastAsia="Calibri" w:hAnsi="Times New Roman" w:cs="Times New Roman"/>
          <w:b/>
          <w:sz w:val="25"/>
          <w:szCs w:val="25"/>
          <w:lang w:val="es-BO"/>
        </w:rPr>
        <w:t xml:space="preserve"> 20ITM321 </w:t>
      </w:r>
    </w:p>
    <w:p w:rsidR="00382DDF" w:rsidRPr="00382DDF" w:rsidRDefault="00382DDF" w:rsidP="00382DDF">
      <w:pPr>
        <w:spacing w:after="0" w:line="276" w:lineRule="auto"/>
        <w:jc w:val="both"/>
        <w:rPr>
          <w:rFonts w:ascii="Times New Roman" w:eastAsia="Calibri" w:hAnsi="Times New Roman" w:cs="Times New Roman"/>
          <w:b/>
          <w:sz w:val="26"/>
          <w:szCs w:val="26"/>
        </w:rPr>
      </w:pPr>
      <w:r w:rsidRPr="00382DDF">
        <w:rPr>
          <w:rFonts w:ascii="Times New Roman" w:eastAsia="Calibri" w:hAnsi="Times New Roman" w:cs="Times New Roman"/>
          <w:b/>
          <w:sz w:val="26"/>
          <w:szCs w:val="26"/>
        </w:rPr>
        <w:t>1. Thông tin về học phần</w:t>
      </w:r>
    </w:p>
    <w:p w:rsidR="00382DDF" w:rsidRPr="00382DDF" w:rsidRDefault="00382DDF" w:rsidP="00382DDF">
      <w:pPr>
        <w:spacing w:after="0" w:line="276" w:lineRule="auto"/>
        <w:ind w:firstLine="567"/>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 Số tín chỉ: 2; Tổng số giờ quy chuẩn: 30</w:t>
      </w:r>
    </w:p>
    <w:p w:rsidR="00382DDF" w:rsidRPr="00382DDF" w:rsidRDefault="00382DDF" w:rsidP="00382DDF">
      <w:pPr>
        <w:spacing w:after="0" w:line="276" w:lineRule="auto"/>
        <w:ind w:firstLine="567"/>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 Phân bố thời gian:</w:t>
      </w:r>
    </w:p>
    <w:tbl>
      <w:tblPr>
        <w:tblStyle w:val="TableGrid112"/>
        <w:tblW w:w="0" w:type="auto"/>
        <w:jc w:val="center"/>
        <w:tblLook w:val="04A0" w:firstRow="1" w:lastRow="0" w:firstColumn="1" w:lastColumn="0" w:noHBand="0" w:noVBand="1"/>
      </w:tblPr>
      <w:tblGrid>
        <w:gridCol w:w="675"/>
        <w:gridCol w:w="2367"/>
        <w:gridCol w:w="2361"/>
        <w:gridCol w:w="2336"/>
      </w:tblGrid>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TT</w:t>
            </w:r>
          </w:p>
        </w:tc>
        <w:tc>
          <w:tcPr>
            <w:tcW w:w="2367" w:type="dxa"/>
          </w:tcPr>
          <w:p w:rsidR="00382DDF" w:rsidRPr="00382DDF" w:rsidRDefault="00382DDF" w:rsidP="00382DDF">
            <w:pPr>
              <w:spacing w:line="276" w:lineRule="auto"/>
              <w:rPr>
                <w:rFonts w:eastAsia="Calibri"/>
                <w:sz w:val="26"/>
                <w:szCs w:val="26"/>
              </w:rPr>
            </w:pPr>
            <w:r w:rsidRPr="00382DDF">
              <w:rPr>
                <w:rFonts w:eastAsia="Calibri"/>
                <w:sz w:val="26"/>
                <w:szCs w:val="26"/>
              </w:rPr>
              <w:t>Loại giờ tín chỉ</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Số giờ thực hiện trên lớp</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Số giờ tự học</w:t>
            </w:r>
          </w:p>
        </w:tc>
      </w:tr>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1</w:t>
            </w:r>
          </w:p>
        </w:tc>
        <w:tc>
          <w:tcPr>
            <w:tcW w:w="2367"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Lý thuyết</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21</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 xml:space="preserve">42 </w:t>
            </w:r>
          </w:p>
        </w:tc>
      </w:tr>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2</w:t>
            </w:r>
          </w:p>
        </w:tc>
        <w:tc>
          <w:tcPr>
            <w:tcW w:w="2367"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Bài tập</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4</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2</w:t>
            </w:r>
          </w:p>
        </w:tc>
      </w:tr>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3</w:t>
            </w:r>
          </w:p>
        </w:tc>
        <w:tc>
          <w:tcPr>
            <w:tcW w:w="2367"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Thực hành</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6</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3</w:t>
            </w:r>
          </w:p>
        </w:tc>
      </w:tr>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4</w:t>
            </w:r>
          </w:p>
        </w:tc>
        <w:tc>
          <w:tcPr>
            <w:tcW w:w="2367"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Thảo luận</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8</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4</w:t>
            </w:r>
          </w:p>
        </w:tc>
      </w:tr>
      <w:tr w:rsidR="00382DDF" w:rsidRPr="00382DDF" w:rsidTr="00F317ED">
        <w:trPr>
          <w:jc w:val="center"/>
        </w:trPr>
        <w:tc>
          <w:tcPr>
            <w:tcW w:w="675" w:type="dxa"/>
          </w:tcPr>
          <w:p w:rsidR="00382DDF" w:rsidRPr="00382DDF" w:rsidRDefault="00382DDF" w:rsidP="00382DDF">
            <w:pPr>
              <w:spacing w:line="276" w:lineRule="auto"/>
              <w:rPr>
                <w:rFonts w:eastAsia="Calibri"/>
                <w:sz w:val="26"/>
                <w:szCs w:val="26"/>
              </w:rPr>
            </w:pPr>
            <w:r w:rsidRPr="00382DDF">
              <w:rPr>
                <w:rFonts w:eastAsia="Calibri"/>
                <w:sz w:val="26"/>
                <w:szCs w:val="26"/>
              </w:rPr>
              <w:t>5</w:t>
            </w:r>
          </w:p>
        </w:tc>
        <w:tc>
          <w:tcPr>
            <w:tcW w:w="2367"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Thực tế chuyên môn</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0</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0</w:t>
            </w:r>
          </w:p>
        </w:tc>
      </w:tr>
      <w:tr w:rsidR="00382DDF" w:rsidRPr="00382DDF" w:rsidTr="00F317ED">
        <w:trPr>
          <w:jc w:val="center"/>
        </w:trPr>
        <w:tc>
          <w:tcPr>
            <w:tcW w:w="3042" w:type="dxa"/>
            <w:gridSpan w:val="2"/>
          </w:tcPr>
          <w:p w:rsidR="00382DDF" w:rsidRPr="00382DDF" w:rsidRDefault="00382DDF" w:rsidP="00382DDF">
            <w:pPr>
              <w:spacing w:line="276" w:lineRule="auto"/>
              <w:rPr>
                <w:rFonts w:eastAsia="Calibri"/>
                <w:sz w:val="26"/>
                <w:szCs w:val="26"/>
              </w:rPr>
            </w:pPr>
            <w:r w:rsidRPr="00382DDF">
              <w:rPr>
                <w:rFonts w:eastAsia="Calibri"/>
                <w:sz w:val="26"/>
                <w:szCs w:val="26"/>
              </w:rPr>
              <w:t>Tổng</w:t>
            </w:r>
          </w:p>
        </w:tc>
        <w:tc>
          <w:tcPr>
            <w:tcW w:w="2361" w:type="dxa"/>
          </w:tcPr>
          <w:p w:rsidR="00382DDF" w:rsidRPr="00382DDF" w:rsidRDefault="00382DDF" w:rsidP="00382DDF">
            <w:pPr>
              <w:spacing w:line="276" w:lineRule="auto"/>
              <w:rPr>
                <w:rFonts w:eastAsia="Calibri"/>
                <w:sz w:val="26"/>
                <w:szCs w:val="26"/>
              </w:rPr>
            </w:pPr>
            <w:r w:rsidRPr="00382DDF">
              <w:rPr>
                <w:rFonts w:eastAsia="Calibri"/>
                <w:sz w:val="26"/>
                <w:szCs w:val="26"/>
              </w:rPr>
              <w:t>39</w:t>
            </w:r>
          </w:p>
        </w:tc>
        <w:tc>
          <w:tcPr>
            <w:tcW w:w="2336" w:type="dxa"/>
          </w:tcPr>
          <w:p w:rsidR="00382DDF" w:rsidRPr="00382DDF" w:rsidRDefault="00382DDF" w:rsidP="00382DDF">
            <w:pPr>
              <w:spacing w:line="276" w:lineRule="auto"/>
              <w:rPr>
                <w:rFonts w:eastAsia="Calibri"/>
                <w:sz w:val="26"/>
                <w:szCs w:val="26"/>
              </w:rPr>
            </w:pPr>
            <w:r w:rsidRPr="00382DDF">
              <w:rPr>
                <w:rFonts w:eastAsia="Calibri"/>
                <w:sz w:val="26"/>
                <w:szCs w:val="26"/>
              </w:rPr>
              <w:t xml:space="preserve"> 51</w:t>
            </w:r>
          </w:p>
        </w:tc>
      </w:tr>
    </w:tbl>
    <w:p w:rsidR="00382DDF" w:rsidRPr="00382DDF" w:rsidRDefault="00382DDF" w:rsidP="00382DDF">
      <w:pPr>
        <w:spacing w:after="0" w:line="276" w:lineRule="auto"/>
        <w:ind w:firstLine="567"/>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 xml:space="preserve">- Loại học phần: Bắt buộc </w:t>
      </w:r>
    </w:p>
    <w:p w:rsidR="00382DDF" w:rsidRPr="00382DDF" w:rsidRDefault="00382DDF" w:rsidP="00382DDF">
      <w:pPr>
        <w:spacing w:after="0" w:line="276" w:lineRule="auto"/>
        <w:ind w:firstLine="567"/>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 xml:space="preserve">- Học phần tiên quyết: </w:t>
      </w:r>
      <w:r w:rsidRPr="00382DDF">
        <w:rPr>
          <w:rFonts w:ascii="Times New Roman" w:eastAsia="Calibri" w:hAnsi="Times New Roman" w:cs="Times New Roman"/>
          <w:i/>
          <w:sz w:val="26"/>
          <w:szCs w:val="26"/>
        </w:rPr>
        <w:t>Không</w:t>
      </w:r>
      <w:r w:rsidRPr="00382DDF">
        <w:rPr>
          <w:rFonts w:ascii="Times New Roman" w:eastAsia="Calibri" w:hAnsi="Times New Roman" w:cs="Times New Roman"/>
          <w:sz w:val="26"/>
          <w:szCs w:val="26"/>
        </w:rPr>
        <w:t xml:space="preserve"> </w:t>
      </w:r>
    </w:p>
    <w:p w:rsidR="00382DDF" w:rsidRPr="00382DDF" w:rsidRDefault="00382DDF" w:rsidP="00382DDF">
      <w:pPr>
        <w:spacing w:after="0" w:line="276" w:lineRule="auto"/>
        <w:ind w:firstLine="567"/>
        <w:jc w:val="both"/>
        <w:rPr>
          <w:rFonts w:ascii="Times New Roman" w:eastAsia="Calibri" w:hAnsi="Times New Roman" w:cs="Times New Roman"/>
          <w:i/>
          <w:color w:val="FF0000"/>
          <w:sz w:val="26"/>
          <w:szCs w:val="26"/>
        </w:rPr>
      </w:pPr>
      <w:r w:rsidRPr="00382DDF">
        <w:rPr>
          <w:rFonts w:ascii="Times New Roman" w:eastAsia="Calibri" w:hAnsi="Times New Roman" w:cs="Times New Roman"/>
          <w:sz w:val="26"/>
          <w:szCs w:val="26"/>
        </w:rPr>
        <w:t xml:space="preserve">- Học phần học trước:  </w:t>
      </w:r>
      <w:r w:rsidRPr="00382DDF">
        <w:rPr>
          <w:rFonts w:ascii="Times New Roman" w:eastAsia="Calibri" w:hAnsi="Times New Roman" w:cs="Times New Roman"/>
          <w:i/>
          <w:sz w:val="26"/>
          <w:szCs w:val="26"/>
        </w:rPr>
        <w:t>Không</w:t>
      </w:r>
    </w:p>
    <w:p w:rsidR="00382DDF" w:rsidRPr="00382DDF" w:rsidRDefault="00382DDF" w:rsidP="00382DDF">
      <w:pPr>
        <w:spacing w:after="0" w:line="276" w:lineRule="auto"/>
        <w:ind w:firstLine="567"/>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xml:space="preserve">- Học phần học song hành: </w:t>
      </w:r>
      <w:r w:rsidRPr="00382DDF">
        <w:rPr>
          <w:rFonts w:ascii="Times New Roman" w:eastAsia="Calibri" w:hAnsi="Times New Roman" w:cs="Times New Roman"/>
          <w:i/>
          <w:sz w:val="26"/>
          <w:szCs w:val="26"/>
          <w:lang w:val="vi-VN"/>
        </w:rPr>
        <w:t>Không</w:t>
      </w:r>
    </w:p>
    <w:p w:rsidR="00382DDF" w:rsidRPr="00382DDF" w:rsidRDefault="00382DDF" w:rsidP="00382DDF">
      <w:pPr>
        <w:spacing w:after="0" w:line="276" w:lineRule="auto"/>
        <w:ind w:firstLine="567"/>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xml:space="preserve">- Ngôn ngữ giảng dạy: Tiếng Việt: </w:t>
      </w:r>
      <w:r w:rsidRPr="00382DDF">
        <w:rPr>
          <w:rFonts w:ascii="Times New Roman" w:eastAsia="Calibri" w:hAnsi="Times New Roman" w:cs="Times New Roman"/>
          <w:sz w:val="26"/>
          <w:szCs w:val="26"/>
        </w:rPr>
        <w:sym w:font="Wingdings" w:char="F0FE"/>
      </w:r>
      <w:r w:rsidRPr="00382DDF">
        <w:rPr>
          <w:rFonts w:ascii="Times New Roman" w:eastAsia="Calibri" w:hAnsi="Times New Roman" w:cs="Times New Roman"/>
          <w:sz w:val="26"/>
          <w:szCs w:val="26"/>
          <w:lang w:val="vi-VN"/>
        </w:rPr>
        <w:t xml:space="preserve">   </w:t>
      </w:r>
      <w:r w:rsidRPr="00382DDF">
        <w:rPr>
          <w:rFonts w:ascii="Times New Roman" w:eastAsia="Calibri" w:hAnsi="Times New Roman" w:cs="Times New Roman"/>
          <w:sz w:val="26"/>
          <w:szCs w:val="26"/>
          <w:lang w:val="vi-VN"/>
        </w:rPr>
        <w:tab/>
        <w:t xml:space="preserve">   Tiếng Anh: </w:t>
      </w:r>
      <w:r w:rsidRPr="00382DDF">
        <w:rPr>
          <w:rFonts w:ascii="Times New Roman" w:eastAsia="Calibri" w:hAnsi="Times New Roman" w:cs="Times New Roman"/>
          <w:sz w:val="26"/>
          <w:szCs w:val="26"/>
        </w:rPr>
        <w:sym w:font="Wingdings" w:char="F06F"/>
      </w:r>
      <w:r w:rsidRPr="00382DDF">
        <w:rPr>
          <w:rFonts w:ascii="Times New Roman" w:eastAsia="Calibri" w:hAnsi="Times New Roman" w:cs="Times New Roman"/>
          <w:sz w:val="26"/>
          <w:szCs w:val="26"/>
          <w:lang w:val="vi-VN"/>
        </w:rPr>
        <w:t xml:space="preserve">  </w:t>
      </w:r>
    </w:p>
    <w:p w:rsidR="00382DDF" w:rsidRPr="00382DDF" w:rsidRDefault="00382DDF" w:rsidP="00382DDF">
      <w:pPr>
        <w:spacing w:after="0" w:line="276" w:lineRule="auto"/>
        <w:ind w:firstLine="567"/>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Đơn vị phụ trách: Bộ môn: Văn học Việt Nam; Khoa: Ngữ văn</w:t>
      </w:r>
    </w:p>
    <w:p w:rsidR="00382DDF" w:rsidRPr="00382DDF" w:rsidRDefault="00382DDF" w:rsidP="00382DDF">
      <w:pPr>
        <w:spacing w:after="0" w:line="276" w:lineRule="auto"/>
        <w:jc w:val="both"/>
        <w:rPr>
          <w:rFonts w:ascii="Times New Roman" w:eastAsia="Calibri" w:hAnsi="Times New Roman" w:cs="Times New Roman"/>
          <w:b/>
          <w:sz w:val="26"/>
          <w:szCs w:val="26"/>
        </w:rPr>
      </w:pPr>
      <w:r w:rsidRPr="00382DDF">
        <w:rPr>
          <w:rFonts w:ascii="Times New Roman" w:eastAsia="Calibri" w:hAnsi="Times New Roman" w:cs="Times New Roman"/>
          <w:b/>
          <w:sz w:val="26"/>
          <w:szCs w:val="26"/>
        </w:rPr>
        <w:t>2. Thông tin về giảng viên</w:t>
      </w:r>
    </w:p>
    <w:tbl>
      <w:tblPr>
        <w:tblStyle w:val="TableGrid112"/>
        <w:tblW w:w="0" w:type="auto"/>
        <w:tblInd w:w="108" w:type="dxa"/>
        <w:tblLook w:val="04A0" w:firstRow="1" w:lastRow="0" w:firstColumn="1" w:lastColumn="0" w:noHBand="0" w:noVBand="1"/>
      </w:tblPr>
      <w:tblGrid>
        <w:gridCol w:w="563"/>
        <w:gridCol w:w="3454"/>
        <w:gridCol w:w="1765"/>
        <w:gridCol w:w="3398"/>
      </w:tblGrid>
      <w:tr w:rsidR="00382DDF" w:rsidRPr="00382DDF" w:rsidTr="00382DDF">
        <w:tc>
          <w:tcPr>
            <w:tcW w:w="563" w:type="dxa"/>
            <w:shd w:val="clear" w:color="auto" w:fill="DAEEF3"/>
          </w:tcPr>
          <w:p w:rsidR="00382DDF" w:rsidRPr="00382DDF" w:rsidRDefault="00382DDF" w:rsidP="00382DDF">
            <w:pPr>
              <w:spacing w:line="276" w:lineRule="auto"/>
              <w:rPr>
                <w:rFonts w:eastAsia="Calibri"/>
                <w:sz w:val="26"/>
                <w:szCs w:val="26"/>
              </w:rPr>
            </w:pPr>
            <w:r w:rsidRPr="00382DDF">
              <w:rPr>
                <w:rFonts w:eastAsia="Calibri"/>
                <w:sz w:val="26"/>
                <w:szCs w:val="26"/>
              </w:rPr>
              <w:lastRenderedPageBreak/>
              <w:t>TT</w:t>
            </w:r>
          </w:p>
        </w:tc>
        <w:tc>
          <w:tcPr>
            <w:tcW w:w="3454" w:type="dxa"/>
            <w:shd w:val="clear" w:color="auto" w:fill="DAEEF3"/>
          </w:tcPr>
          <w:p w:rsidR="00382DDF" w:rsidRPr="00382DDF" w:rsidRDefault="00382DDF" w:rsidP="00382DDF">
            <w:pPr>
              <w:spacing w:line="276" w:lineRule="auto"/>
              <w:rPr>
                <w:rFonts w:eastAsia="Calibri"/>
                <w:sz w:val="26"/>
                <w:szCs w:val="26"/>
              </w:rPr>
            </w:pPr>
            <w:r w:rsidRPr="00382DDF">
              <w:rPr>
                <w:rFonts w:eastAsia="Calibri"/>
                <w:sz w:val="26"/>
                <w:szCs w:val="26"/>
              </w:rPr>
              <w:t>Học hàm, học vị, họ và tên</w:t>
            </w:r>
          </w:p>
        </w:tc>
        <w:tc>
          <w:tcPr>
            <w:tcW w:w="1765" w:type="dxa"/>
            <w:shd w:val="clear" w:color="auto" w:fill="DAEEF3"/>
          </w:tcPr>
          <w:p w:rsidR="00382DDF" w:rsidRPr="00382DDF" w:rsidRDefault="00382DDF" w:rsidP="00382DDF">
            <w:pPr>
              <w:spacing w:line="276" w:lineRule="auto"/>
              <w:rPr>
                <w:rFonts w:eastAsia="Calibri"/>
                <w:sz w:val="26"/>
                <w:szCs w:val="26"/>
              </w:rPr>
            </w:pPr>
            <w:r w:rsidRPr="00382DDF">
              <w:rPr>
                <w:rFonts w:eastAsia="Calibri"/>
                <w:sz w:val="26"/>
                <w:szCs w:val="26"/>
              </w:rPr>
              <w:t>Số điện thoại</w:t>
            </w:r>
          </w:p>
        </w:tc>
        <w:tc>
          <w:tcPr>
            <w:tcW w:w="3398" w:type="dxa"/>
            <w:shd w:val="clear" w:color="auto" w:fill="DAEEF3"/>
          </w:tcPr>
          <w:p w:rsidR="00382DDF" w:rsidRPr="00382DDF" w:rsidRDefault="00382DDF" w:rsidP="00382DDF">
            <w:pPr>
              <w:spacing w:line="276" w:lineRule="auto"/>
              <w:rPr>
                <w:rFonts w:eastAsia="Calibri"/>
                <w:sz w:val="26"/>
                <w:szCs w:val="26"/>
              </w:rPr>
            </w:pPr>
            <w:r w:rsidRPr="00382DDF">
              <w:rPr>
                <w:rFonts w:eastAsia="Calibri"/>
                <w:sz w:val="26"/>
                <w:szCs w:val="26"/>
              </w:rPr>
              <w:t>Email</w:t>
            </w:r>
          </w:p>
        </w:tc>
      </w:tr>
      <w:tr w:rsidR="00382DDF" w:rsidRPr="00382DDF" w:rsidTr="00F317ED">
        <w:tc>
          <w:tcPr>
            <w:tcW w:w="563" w:type="dxa"/>
          </w:tcPr>
          <w:p w:rsidR="00382DDF" w:rsidRPr="00382DDF" w:rsidRDefault="00382DDF" w:rsidP="008B21D6">
            <w:pPr>
              <w:numPr>
                <w:ilvl w:val="0"/>
                <w:numId w:val="10"/>
              </w:numPr>
              <w:spacing w:before="120" w:line="276" w:lineRule="auto"/>
              <w:contextualSpacing/>
              <w:rPr>
                <w:rFonts w:eastAsia="Calibri"/>
                <w:sz w:val="26"/>
                <w:szCs w:val="26"/>
              </w:rPr>
            </w:pPr>
          </w:p>
        </w:tc>
        <w:tc>
          <w:tcPr>
            <w:tcW w:w="3454" w:type="dxa"/>
          </w:tcPr>
          <w:p w:rsidR="00382DDF" w:rsidRPr="00382DDF" w:rsidRDefault="00382DDF" w:rsidP="00382DDF">
            <w:pPr>
              <w:spacing w:line="276" w:lineRule="auto"/>
              <w:jc w:val="both"/>
              <w:rPr>
                <w:rFonts w:eastAsia="Calibri"/>
                <w:sz w:val="26"/>
                <w:szCs w:val="26"/>
                <w:lang w:val="fr-FR"/>
              </w:rPr>
            </w:pPr>
            <w:r w:rsidRPr="00382DDF">
              <w:rPr>
                <w:rFonts w:eastAsia="Calibri"/>
                <w:sz w:val="26"/>
                <w:szCs w:val="26"/>
                <w:lang w:val="fr-FR"/>
              </w:rPr>
              <w:t>TS. Ngô Thị Thu Trang</w:t>
            </w:r>
          </w:p>
        </w:tc>
        <w:tc>
          <w:tcPr>
            <w:tcW w:w="1765"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0915176762</w:t>
            </w:r>
          </w:p>
        </w:tc>
        <w:tc>
          <w:tcPr>
            <w:tcW w:w="3398" w:type="dxa"/>
          </w:tcPr>
          <w:p w:rsidR="00382DDF" w:rsidRPr="00382DDF" w:rsidRDefault="004A7A65" w:rsidP="00382DDF">
            <w:pPr>
              <w:spacing w:line="276" w:lineRule="auto"/>
              <w:jc w:val="both"/>
              <w:rPr>
                <w:rFonts w:eastAsia="Calibri"/>
                <w:sz w:val="26"/>
                <w:szCs w:val="26"/>
                <w:u w:val="single"/>
              </w:rPr>
            </w:pPr>
            <w:hyperlink r:id="rId11" w:history="1">
              <w:r w:rsidR="00382DDF" w:rsidRPr="00382DDF">
                <w:rPr>
                  <w:rFonts w:eastAsia="Calibri"/>
                  <w:color w:val="0000FF"/>
                  <w:sz w:val="26"/>
                  <w:szCs w:val="26"/>
                  <w:u w:val="single"/>
                </w:rPr>
                <w:t>trangntt@tnue.edu.vn</w:t>
              </w:r>
            </w:hyperlink>
            <w:r w:rsidR="00382DDF" w:rsidRPr="00382DDF">
              <w:rPr>
                <w:rFonts w:eastAsia="Calibri"/>
                <w:sz w:val="26"/>
                <w:szCs w:val="26"/>
                <w:u w:val="single"/>
              </w:rPr>
              <w:t xml:space="preserve"> </w:t>
            </w:r>
          </w:p>
        </w:tc>
      </w:tr>
      <w:tr w:rsidR="00382DDF" w:rsidRPr="00382DDF" w:rsidTr="00F317ED">
        <w:tc>
          <w:tcPr>
            <w:tcW w:w="563" w:type="dxa"/>
          </w:tcPr>
          <w:p w:rsidR="00382DDF" w:rsidRPr="00382DDF" w:rsidRDefault="00382DDF" w:rsidP="008B21D6">
            <w:pPr>
              <w:numPr>
                <w:ilvl w:val="0"/>
                <w:numId w:val="10"/>
              </w:numPr>
              <w:spacing w:before="120" w:line="276" w:lineRule="auto"/>
              <w:contextualSpacing/>
              <w:rPr>
                <w:rFonts w:eastAsia="Calibri"/>
                <w:sz w:val="26"/>
                <w:szCs w:val="26"/>
              </w:rPr>
            </w:pPr>
          </w:p>
        </w:tc>
        <w:tc>
          <w:tcPr>
            <w:tcW w:w="3454"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TS. Ngô Thị Thanh Nga</w:t>
            </w:r>
          </w:p>
        </w:tc>
        <w:tc>
          <w:tcPr>
            <w:tcW w:w="1765"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0982548560</w:t>
            </w:r>
          </w:p>
        </w:tc>
        <w:tc>
          <w:tcPr>
            <w:tcW w:w="3398" w:type="dxa"/>
          </w:tcPr>
          <w:p w:rsidR="00382DDF" w:rsidRPr="00382DDF" w:rsidRDefault="004A7A65" w:rsidP="00382DDF">
            <w:pPr>
              <w:spacing w:line="276" w:lineRule="auto"/>
              <w:jc w:val="both"/>
              <w:rPr>
                <w:rFonts w:eastAsia="Calibri"/>
                <w:sz w:val="26"/>
                <w:szCs w:val="26"/>
              </w:rPr>
            </w:pPr>
            <w:hyperlink r:id="rId12" w:history="1">
              <w:r w:rsidR="00382DDF" w:rsidRPr="00382DDF">
                <w:rPr>
                  <w:rFonts w:eastAsia="Calibri"/>
                  <w:color w:val="0000FF"/>
                  <w:sz w:val="26"/>
                  <w:szCs w:val="26"/>
                  <w:u w:val="single"/>
                </w:rPr>
                <w:t>ngantt.lol@tnue.edu.vn</w:t>
              </w:r>
            </w:hyperlink>
            <w:r w:rsidR="00382DDF" w:rsidRPr="00382DDF">
              <w:rPr>
                <w:rFonts w:eastAsia="Calibri"/>
                <w:sz w:val="26"/>
                <w:szCs w:val="26"/>
              </w:rPr>
              <w:t xml:space="preserve"> </w:t>
            </w:r>
          </w:p>
        </w:tc>
      </w:tr>
    </w:tbl>
    <w:p w:rsidR="00382DDF" w:rsidRPr="00382DDF" w:rsidRDefault="00382DDF" w:rsidP="00382DDF">
      <w:pPr>
        <w:autoSpaceDE w:val="0"/>
        <w:autoSpaceDN w:val="0"/>
        <w:spacing w:after="0" w:line="276" w:lineRule="auto"/>
        <w:rPr>
          <w:rFonts w:ascii="Times New Roman" w:eastAsia="Calibri" w:hAnsi="Times New Roman" w:cs="Times New Roman"/>
          <w:b/>
          <w:sz w:val="26"/>
          <w:szCs w:val="26"/>
        </w:rPr>
      </w:pPr>
      <w:r w:rsidRPr="00382DDF">
        <w:rPr>
          <w:rFonts w:ascii="Times New Roman" w:eastAsia="Calibri" w:hAnsi="Times New Roman" w:cs="Times New Roman"/>
          <w:b/>
          <w:sz w:val="26"/>
          <w:szCs w:val="26"/>
        </w:rPr>
        <w:t>3. Mục tiêu của học phần (CO)</w:t>
      </w:r>
    </w:p>
    <w:p w:rsidR="00382DDF" w:rsidRPr="00382DDF" w:rsidRDefault="00382DDF" w:rsidP="00382DDF">
      <w:pPr>
        <w:spacing w:after="0" w:line="276" w:lineRule="auto"/>
        <w:contextualSpacing/>
        <w:jc w:val="both"/>
        <w:rPr>
          <w:rFonts w:ascii="Times New Roman" w:eastAsia="Calibri" w:hAnsi="Times New Roman" w:cs="Times New Roman"/>
          <w:i/>
          <w:sz w:val="26"/>
          <w:szCs w:val="26"/>
        </w:rPr>
      </w:pPr>
      <w:r w:rsidRPr="00382DDF">
        <w:rPr>
          <w:rFonts w:ascii="Times New Roman" w:eastAsia="Calibri" w:hAnsi="Times New Roman" w:cs="Times New Roman"/>
          <w:b/>
          <w:i/>
          <w:sz w:val="26"/>
          <w:szCs w:val="26"/>
        </w:rPr>
        <w:t xml:space="preserve"> </w:t>
      </w:r>
      <w:r w:rsidRPr="00382DDF">
        <w:rPr>
          <w:rFonts w:ascii="Times New Roman" w:eastAsia="Calibri" w:hAnsi="Times New Roman" w:cs="Times New Roman"/>
          <w:i/>
          <w:sz w:val="26"/>
          <w:szCs w:val="26"/>
        </w:rPr>
        <w:tab/>
      </w:r>
      <w:r w:rsidRPr="00382DDF">
        <w:rPr>
          <w:rFonts w:ascii="Times New Roman" w:eastAsia="Calibri" w:hAnsi="Times New Roman" w:cs="Times New Roman"/>
          <w:sz w:val="26"/>
          <w:szCs w:val="26"/>
          <w:lang w:val="vi-VN"/>
        </w:rPr>
        <w:t xml:space="preserve">CO1: </w:t>
      </w:r>
      <w:r w:rsidRPr="00382DDF">
        <w:rPr>
          <w:rFonts w:ascii="Times New Roman" w:eastAsia="Times New Roman" w:hAnsi="Times New Roman" w:cs="Times New Roman"/>
          <w:sz w:val="26"/>
          <w:szCs w:val="26"/>
          <w:lang w:val="vi-VN" w:eastAsia="vi-VN"/>
        </w:rPr>
        <w:t>Diễn giải</w:t>
      </w:r>
      <w:r w:rsidRPr="00382DDF">
        <w:rPr>
          <w:rFonts w:ascii="Times New Roman" w:eastAsia="Calibri" w:hAnsi="Times New Roman" w:cs="Times New Roman"/>
          <w:sz w:val="26"/>
          <w:szCs w:val="26"/>
          <w:lang w:val="vi-VN"/>
        </w:rPr>
        <w:t xml:space="preserve"> được </w:t>
      </w:r>
      <w:r w:rsidRPr="00382DDF">
        <w:rPr>
          <w:rFonts w:ascii="Times New Roman" w:eastAsia="Calibri" w:hAnsi="Times New Roman" w:cs="Times New Roman"/>
          <w:sz w:val="26"/>
          <w:szCs w:val="26"/>
          <w:lang w:val="it-IT"/>
        </w:rPr>
        <w:t xml:space="preserve">những </w:t>
      </w:r>
      <w:r w:rsidRPr="00382DDF">
        <w:rPr>
          <w:rFonts w:ascii="Times New Roman" w:eastAsia="Calibri" w:hAnsi="Times New Roman" w:cs="Times New Roman"/>
          <w:sz w:val="26"/>
          <w:szCs w:val="26"/>
          <w:lang w:val="vi-VN"/>
        </w:rPr>
        <w:t>kiến thức cơ bản về</w:t>
      </w:r>
      <w:r w:rsidRPr="00382DDF">
        <w:rPr>
          <w:rFonts w:ascii="Times New Roman" w:eastAsia="Calibri" w:hAnsi="Times New Roman" w:cs="Times New Roman"/>
          <w:sz w:val="26"/>
          <w:szCs w:val="26"/>
          <w:lang w:val="it-IT"/>
        </w:rPr>
        <w:t xml:space="preserve"> văn bản văn học Việt Nam trung đại </w:t>
      </w:r>
      <w:r w:rsidRPr="00382DDF">
        <w:rPr>
          <w:rFonts w:ascii="Times New Roman" w:eastAsia="Calibri" w:hAnsi="Times New Roman" w:cs="Times New Roman"/>
          <w:sz w:val="26"/>
          <w:szCs w:val="26"/>
          <w:lang w:val="vi-VN"/>
        </w:rPr>
        <w:t xml:space="preserve">như: </w:t>
      </w:r>
      <w:r w:rsidRPr="00382DDF">
        <w:rPr>
          <w:rFonts w:ascii="Times New Roman" w:eastAsia="Calibri" w:hAnsi="Times New Roman" w:cs="Times New Roman"/>
          <w:sz w:val="26"/>
          <w:szCs w:val="26"/>
          <w:lang w:val="it-IT"/>
        </w:rPr>
        <w:t>ngôn ngữ văn tự, các biện pháp tu từ, các bước minh giải văn bản...</w:t>
      </w:r>
      <w:r w:rsidRPr="00382DDF">
        <w:rPr>
          <w:rFonts w:ascii="Times New Roman" w:eastAsia="Calibri" w:hAnsi="Times New Roman" w:cs="Times New Roman"/>
          <w:i/>
          <w:sz w:val="26"/>
          <w:szCs w:val="26"/>
        </w:rPr>
        <w:t xml:space="preserve"> </w:t>
      </w:r>
      <w:r w:rsidRPr="00382DDF">
        <w:rPr>
          <w:rFonts w:ascii="Times New Roman" w:eastAsia="Calibri" w:hAnsi="Times New Roman" w:cs="Times New Roman"/>
          <w:sz w:val="26"/>
          <w:szCs w:val="26"/>
          <w:lang w:val="vi-VN"/>
        </w:rPr>
        <w:t xml:space="preserve">Phân tích được một cách hệ thống những kiến </w:t>
      </w:r>
      <w:r w:rsidRPr="00382DDF">
        <w:rPr>
          <w:rFonts w:ascii="Times New Roman" w:eastAsia="Calibri" w:hAnsi="Times New Roman" w:cs="Times New Roman"/>
          <w:sz w:val="26"/>
          <w:szCs w:val="26"/>
          <w:lang w:val="it-IT"/>
        </w:rPr>
        <w:t>thức</w:t>
      </w:r>
      <w:r w:rsidRPr="00382DDF">
        <w:rPr>
          <w:rFonts w:ascii="Times New Roman" w:eastAsia="Calibri" w:hAnsi="Times New Roman" w:cs="Times New Roman"/>
          <w:sz w:val="26"/>
          <w:szCs w:val="26"/>
          <w:lang w:val="vi-VN"/>
        </w:rPr>
        <w:t xml:space="preserve"> </w:t>
      </w:r>
      <w:r w:rsidRPr="00382DDF">
        <w:rPr>
          <w:rFonts w:ascii="Times New Roman" w:eastAsia="Calibri" w:hAnsi="Times New Roman" w:cs="Times New Roman"/>
          <w:sz w:val="26"/>
          <w:szCs w:val="26"/>
          <w:lang w:val="it-IT"/>
        </w:rPr>
        <w:t>về văn bản một số tác phẩm văn học Việt Nam trung đại tiêu biểu thuộc các thể loại thơ ca, biền văn</w:t>
      </w:r>
      <w:r w:rsidRPr="00382DDF">
        <w:rPr>
          <w:rFonts w:ascii="Times New Roman" w:eastAsia="Calibri" w:hAnsi="Times New Roman" w:cs="Times New Roman"/>
          <w:sz w:val="26"/>
          <w:szCs w:val="26"/>
          <w:lang w:val="vi-VN"/>
        </w:rPr>
        <w:t xml:space="preserve"> trong chương trình Ngữ văn phổ thông</w:t>
      </w:r>
      <w:r w:rsidRPr="00382DDF">
        <w:rPr>
          <w:rFonts w:ascii="Times New Roman" w:eastAsia="Calibri" w:hAnsi="Times New Roman" w:cs="Times New Roman"/>
          <w:sz w:val="26"/>
          <w:szCs w:val="26"/>
          <w:lang w:val="it-IT"/>
        </w:rPr>
        <w:t>.</w:t>
      </w:r>
    </w:p>
    <w:p w:rsidR="00382DDF" w:rsidRPr="00382DDF" w:rsidRDefault="00382DDF" w:rsidP="00382DDF">
      <w:pPr>
        <w:spacing w:after="0" w:line="276" w:lineRule="auto"/>
        <w:contextualSpacing/>
        <w:jc w:val="both"/>
        <w:rPr>
          <w:rFonts w:ascii="Times New Roman" w:eastAsia="Calibri" w:hAnsi="Times New Roman" w:cs="Times New Roman"/>
          <w:b/>
          <w:i/>
          <w:sz w:val="26"/>
          <w:szCs w:val="26"/>
        </w:rPr>
      </w:pPr>
      <w:r w:rsidRPr="00382DDF">
        <w:rPr>
          <w:rFonts w:ascii="Times New Roman" w:eastAsia="Calibri" w:hAnsi="Times New Roman" w:cs="Times New Roman"/>
          <w:b/>
          <w:i/>
          <w:sz w:val="26"/>
          <w:szCs w:val="26"/>
        </w:rPr>
        <w:t xml:space="preserve"> </w:t>
      </w:r>
      <w:r w:rsidRPr="00382DDF">
        <w:rPr>
          <w:rFonts w:ascii="Times New Roman" w:eastAsia="Calibri" w:hAnsi="Times New Roman" w:cs="Times New Roman"/>
          <w:b/>
          <w:i/>
          <w:sz w:val="26"/>
          <w:szCs w:val="26"/>
        </w:rPr>
        <w:tab/>
      </w:r>
      <w:r w:rsidRPr="00382DDF">
        <w:rPr>
          <w:rFonts w:ascii="Times New Roman" w:eastAsia="Calibri" w:hAnsi="Times New Roman" w:cs="Times New Roman"/>
          <w:sz w:val="26"/>
          <w:szCs w:val="26"/>
          <w:lang w:val="vi-VN"/>
        </w:rPr>
        <w:t xml:space="preserve">CO2: Vận dụng được kiến thức của học phần vào dạy học môn Ngữ văn, </w:t>
      </w:r>
      <w:r w:rsidRPr="00382DDF">
        <w:rPr>
          <w:rFonts w:ascii="Times New Roman" w:eastAsia="Times New Roman" w:hAnsi="Times New Roman" w:cs="Times New Roman"/>
          <w:sz w:val="26"/>
          <w:szCs w:val="26"/>
          <w:lang w:val="it-IT" w:eastAsia="vi-VN"/>
        </w:rPr>
        <w:t xml:space="preserve">sáng tạo những ý tưởng, cách thức mới phù hợp với môn học và khơi dậy hứng thú của người học.  </w:t>
      </w:r>
    </w:p>
    <w:p w:rsidR="00382DDF" w:rsidRPr="00382DDF" w:rsidRDefault="00382DDF" w:rsidP="00382DDF">
      <w:pPr>
        <w:spacing w:after="0" w:line="276" w:lineRule="auto"/>
        <w:ind w:firstLine="720"/>
        <w:jc w:val="both"/>
        <w:rPr>
          <w:rFonts w:ascii="Times New Roman" w:eastAsia="Calibri" w:hAnsi="Times New Roman" w:cs="Times New Roman"/>
          <w:color w:val="000000"/>
          <w:sz w:val="26"/>
          <w:szCs w:val="26"/>
          <w:lang w:val="vi-VN"/>
        </w:rPr>
      </w:pPr>
      <w:r w:rsidRPr="00382DDF">
        <w:rPr>
          <w:rFonts w:ascii="Times New Roman" w:eastAsia="Calibri" w:hAnsi="Times New Roman" w:cs="Times New Roman"/>
          <w:sz w:val="26"/>
          <w:szCs w:val="26"/>
          <w:lang w:val="vi-VN"/>
        </w:rPr>
        <w:t xml:space="preserve">CO3: </w:t>
      </w:r>
      <w:r w:rsidRPr="00382DDF">
        <w:rPr>
          <w:rFonts w:ascii="Times New Roman" w:eastAsia="Calibri" w:hAnsi="Times New Roman" w:cs="Times New Roman"/>
          <w:color w:val="000000"/>
          <w:sz w:val="26"/>
          <w:szCs w:val="26"/>
          <w:lang w:val="vi-VN"/>
        </w:rPr>
        <w:t>Vận dụng được các kĩ năng sư phạm, kĩ năng thuyết trình, ứng dụng công nghệ thông tin trong việc tổ chức các hoạt động dạy học và đánh giá kết quả học tập môn Ngữ văn ở trường phổ thông.</w:t>
      </w:r>
    </w:p>
    <w:p w:rsidR="00382DDF" w:rsidRPr="00382DDF" w:rsidRDefault="00382DDF" w:rsidP="00382DDF">
      <w:pPr>
        <w:spacing w:after="0" w:line="276" w:lineRule="auto"/>
        <w:jc w:val="both"/>
        <w:rPr>
          <w:rFonts w:ascii="Times New Roman" w:eastAsia="Calibri" w:hAnsi="Times New Roman" w:cs="Times New Roman"/>
          <w:i/>
          <w:sz w:val="26"/>
          <w:szCs w:val="26"/>
        </w:rPr>
      </w:pPr>
      <w:r w:rsidRPr="00382DDF">
        <w:rPr>
          <w:rFonts w:ascii="Times New Roman" w:eastAsia="Calibri" w:hAnsi="Times New Roman" w:cs="Times New Roman"/>
          <w:b/>
          <w:i/>
          <w:sz w:val="26"/>
          <w:szCs w:val="26"/>
        </w:rPr>
        <w:t xml:space="preserve"> </w:t>
      </w:r>
      <w:r w:rsidRPr="00382DDF">
        <w:rPr>
          <w:rFonts w:ascii="Times New Roman" w:eastAsia="Calibri" w:hAnsi="Times New Roman" w:cs="Times New Roman"/>
          <w:i/>
          <w:sz w:val="26"/>
          <w:szCs w:val="26"/>
        </w:rPr>
        <w:tab/>
      </w:r>
      <w:r w:rsidRPr="00382DDF">
        <w:rPr>
          <w:rFonts w:ascii="Times New Roman" w:eastAsia="Calibri" w:hAnsi="Times New Roman" w:cs="Times New Roman"/>
          <w:sz w:val="26"/>
          <w:szCs w:val="26"/>
          <w:lang w:val="vi-VN"/>
        </w:rPr>
        <w:t>CO4: Áp</w:t>
      </w:r>
      <w:r w:rsidRPr="00382DDF">
        <w:rPr>
          <w:rFonts w:ascii="Times New Roman" w:eastAsia="Times New Roman" w:hAnsi="Times New Roman" w:cs="Times New Roman"/>
          <w:sz w:val="26"/>
          <w:szCs w:val="26"/>
          <w:lang w:val="vi-VN"/>
        </w:rPr>
        <w:t xml:space="preserve"> dụng được những nội dung phù hợp trong môn học để giáo dục học sinh biết yêu quý, gìn giữ vốn văn hóa, văn học cổ của dân tộc.</w:t>
      </w:r>
    </w:p>
    <w:p w:rsidR="00382DDF" w:rsidRPr="00382DDF" w:rsidRDefault="00382DDF" w:rsidP="00382DDF">
      <w:pPr>
        <w:spacing w:after="0" w:line="276" w:lineRule="auto"/>
        <w:ind w:firstLine="720"/>
        <w:contextualSpacing/>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CO5: Có khả năng làm việc độc lập và làm việc theo nhóm, thể hiện được quan điểm cá nhân trước các vấn đề cần giải quyết của chuyên môn và thực tế giáo dục.</w:t>
      </w:r>
    </w:p>
    <w:p w:rsidR="00382DDF" w:rsidRPr="00382DDF" w:rsidRDefault="00382DDF" w:rsidP="00382DDF">
      <w:pPr>
        <w:spacing w:after="0" w:line="276" w:lineRule="auto"/>
        <w:ind w:firstLine="720"/>
        <w:contextualSpacing/>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CO6: Xây dựng được kế hoạch, phát triển được các hoạt động chuyên môn, có khả năng tự học tập, bồi dưỡng nâng cao năng lực để đáp ứng với thực tế giáo dục phổ thông.</w:t>
      </w:r>
    </w:p>
    <w:p w:rsidR="00382DDF" w:rsidRPr="00382DDF" w:rsidRDefault="00382DDF" w:rsidP="00382DDF">
      <w:pPr>
        <w:spacing w:after="0" w:line="276" w:lineRule="auto"/>
        <w:ind w:right="-1"/>
        <w:contextualSpacing/>
        <w:jc w:val="both"/>
        <w:rPr>
          <w:rFonts w:ascii="Times New Roman" w:eastAsia="Calibri" w:hAnsi="Times New Roman" w:cs="Times New Roman"/>
          <w:b/>
          <w:sz w:val="26"/>
          <w:szCs w:val="26"/>
          <w:lang w:val="vi-VN"/>
        </w:rPr>
      </w:pPr>
      <w:r w:rsidRPr="00382DDF">
        <w:rPr>
          <w:rFonts w:ascii="Times New Roman" w:eastAsia="Calibri" w:hAnsi="Times New Roman" w:cs="Times New Roman"/>
          <w:b/>
          <w:sz w:val="26"/>
          <w:szCs w:val="26"/>
          <w:lang w:val="vi-VN"/>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88"/>
        <w:gridCol w:w="5061"/>
        <w:gridCol w:w="2203"/>
      </w:tblGrid>
      <w:tr w:rsidR="00382DDF" w:rsidRPr="00382DDF" w:rsidTr="00382DDF">
        <w:tc>
          <w:tcPr>
            <w:tcW w:w="800" w:type="dxa"/>
            <w:shd w:val="clear" w:color="auto" w:fill="DAEEF3"/>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Calibri" w:hAnsi="Times New Roman" w:cs="Times New Roman"/>
                <w:b/>
                <w:sz w:val="26"/>
                <w:szCs w:val="26"/>
                <w:lang w:val="vi-VN"/>
              </w:rPr>
              <w:tab/>
            </w:r>
            <w:r w:rsidRPr="00382DDF">
              <w:rPr>
                <w:rFonts w:ascii="Times New Roman" w:eastAsia="Calibri" w:hAnsi="Times New Roman" w:cs="Times New Roman"/>
                <w:i/>
                <w:sz w:val="26"/>
                <w:szCs w:val="26"/>
                <w:lang w:val="vi-VN"/>
              </w:rPr>
              <w:t xml:space="preserve"> </w:t>
            </w:r>
            <w:r w:rsidRPr="00382DDF">
              <w:rPr>
                <w:rFonts w:ascii="Times New Roman" w:eastAsia="MS Mincho" w:hAnsi="Times New Roman" w:cs="Times New Roman"/>
                <w:sz w:val="26"/>
                <w:szCs w:val="26"/>
              </w:rPr>
              <w:t>Mục tiêu HP</w:t>
            </w:r>
          </w:p>
        </w:tc>
        <w:tc>
          <w:tcPr>
            <w:tcW w:w="992" w:type="dxa"/>
            <w:shd w:val="clear" w:color="auto" w:fill="DAEEF3"/>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CĐR của HP</w:t>
            </w:r>
          </w:p>
        </w:tc>
        <w:tc>
          <w:tcPr>
            <w:tcW w:w="5193" w:type="dxa"/>
            <w:shd w:val="clear" w:color="auto" w:fill="DAEEF3"/>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Nội dung CĐR của học phần</w:t>
            </w:r>
          </w:p>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2203" w:type="dxa"/>
            <w:shd w:val="clear" w:color="auto" w:fill="DAEEF3"/>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CĐR của CTĐT</w:t>
            </w:r>
          </w:p>
        </w:tc>
      </w:tr>
      <w:tr w:rsidR="00382DDF" w:rsidRPr="00382DDF" w:rsidTr="00382DDF">
        <w:tc>
          <w:tcPr>
            <w:tcW w:w="800" w:type="dxa"/>
            <w:shd w:val="clear" w:color="auto" w:fill="DAEEF3"/>
          </w:tcPr>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6185" w:type="dxa"/>
            <w:gridSpan w:val="2"/>
            <w:shd w:val="clear" w:color="auto" w:fill="DAEEF3"/>
          </w:tcPr>
          <w:p w:rsidR="00382DDF" w:rsidRPr="00382DDF" w:rsidRDefault="00382DDF" w:rsidP="00382DDF">
            <w:pPr>
              <w:spacing w:after="0" w:line="276" w:lineRule="auto"/>
              <w:jc w:val="both"/>
              <w:rPr>
                <w:rFonts w:ascii="Times New Roman" w:eastAsia="MS Mincho" w:hAnsi="Times New Roman" w:cs="Times New Roman"/>
                <w:b/>
                <w:sz w:val="26"/>
                <w:szCs w:val="26"/>
              </w:rPr>
            </w:pPr>
            <w:r w:rsidRPr="00382DDF">
              <w:rPr>
                <w:rFonts w:ascii="Times New Roman" w:eastAsia="MS Mincho" w:hAnsi="Times New Roman" w:cs="Times New Roman"/>
                <w:b/>
                <w:sz w:val="26"/>
                <w:szCs w:val="26"/>
              </w:rPr>
              <w:t>Kiến thức</w:t>
            </w:r>
          </w:p>
        </w:tc>
        <w:tc>
          <w:tcPr>
            <w:tcW w:w="2203" w:type="dxa"/>
            <w:shd w:val="clear" w:color="auto" w:fill="DAEEF3"/>
          </w:tcPr>
          <w:p w:rsidR="00382DDF" w:rsidRPr="00382DDF" w:rsidRDefault="00382DDF" w:rsidP="00382DDF">
            <w:pPr>
              <w:spacing w:after="0" w:line="276" w:lineRule="auto"/>
              <w:jc w:val="both"/>
              <w:rPr>
                <w:rFonts w:ascii="Times New Roman" w:eastAsia="MS Mincho" w:hAnsi="Times New Roman" w:cs="Times New Roman"/>
                <w:sz w:val="26"/>
                <w:szCs w:val="26"/>
              </w:rPr>
            </w:pPr>
          </w:p>
        </w:tc>
      </w:tr>
      <w:tr w:rsidR="00382DDF" w:rsidRPr="00382DDF" w:rsidTr="00F317ED">
        <w:tc>
          <w:tcPr>
            <w:tcW w:w="800" w:type="dxa"/>
            <w:vMerge w:val="restart"/>
            <w:vAlign w:val="center"/>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CO1</w:t>
            </w: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CO2</w:t>
            </w:r>
          </w:p>
        </w:tc>
        <w:tc>
          <w:tcPr>
            <w:tcW w:w="992" w:type="dxa"/>
            <w:shd w:val="clear" w:color="auto" w:fill="auto"/>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CLO1</w:t>
            </w:r>
          </w:p>
        </w:tc>
        <w:tc>
          <w:tcPr>
            <w:tcW w:w="5193" w:type="dxa"/>
            <w:shd w:val="clear" w:color="auto" w:fill="auto"/>
            <w:vAlign w:val="center"/>
          </w:tcPr>
          <w:p w:rsidR="00382DDF" w:rsidRPr="00382DDF" w:rsidRDefault="00382DDF" w:rsidP="00382DDF">
            <w:pPr>
              <w:widowControl w:val="0"/>
              <w:tabs>
                <w:tab w:val="left" w:pos="380"/>
              </w:tabs>
              <w:spacing w:after="0" w:line="276" w:lineRule="auto"/>
              <w:jc w:val="both"/>
              <w:rPr>
                <w:rFonts w:ascii="Times New Roman" w:eastAsia="Calibri" w:hAnsi="Times New Roman" w:cs="Times New Roman"/>
                <w:color w:val="000000"/>
                <w:sz w:val="26"/>
                <w:szCs w:val="26"/>
                <w:lang w:val="vi-VN"/>
              </w:rPr>
            </w:pPr>
            <w:r w:rsidRPr="00382DDF">
              <w:rPr>
                <w:rFonts w:ascii="Times New Roman" w:eastAsia="Calibri" w:hAnsi="Times New Roman" w:cs="Times New Roman"/>
                <w:sz w:val="26"/>
                <w:szCs w:val="26"/>
                <w:lang w:val="vi-VN"/>
              </w:rPr>
              <w:t>Diễn giải</w:t>
            </w:r>
            <w:r w:rsidRPr="00382DDF">
              <w:rPr>
                <w:rFonts w:ascii="Times New Roman" w:eastAsia="Calibri" w:hAnsi="Times New Roman" w:cs="Times New Roman"/>
                <w:sz w:val="26"/>
                <w:szCs w:val="26"/>
                <w:lang w:val="it-IT"/>
              </w:rPr>
              <w:t xml:space="preserve"> được một số khái niệm như: chữ Hán, chữ Nôm, vần điệu, đối ngẫu, điển cố, các kiến thức </w:t>
            </w:r>
            <w:r w:rsidRPr="00382DDF">
              <w:rPr>
                <w:rFonts w:ascii="Times New Roman" w:eastAsia="Calibri" w:hAnsi="Times New Roman" w:cs="Times New Roman"/>
                <w:sz w:val="26"/>
                <w:szCs w:val="26"/>
                <w:lang w:val="vi-VN"/>
              </w:rPr>
              <w:t xml:space="preserve">chung </w:t>
            </w:r>
            <w:r w:rsidRPr="00382DDF">
              <w:rPr>
                <w:rFonts w:ascii="Times New Roman" w:eastAsia="Calibri" w:hAnsi="Times New Roman" w:cs="Times New Roman"/>
                <w:sz w:val="26"/>
                <w:szCs w:val="26"/>
                <w:lang w:val="it-IT"/>
              </w:rPr>
              <w:t xml:space="preserve">về tác giả và tác phẩm....  </w:t>
            </w:r>
            <w:r w:rsidRPr="00382DDF">
              <w:rPr>
                <w:rFonts w:ascii="Times New Roman" w:eastAsia="Calibri" w:hAnsi="Times New Roman" w:cs="Times New Roman"/>
                <w:color w:val="000000"/>
                <w:sz w:val="26"/>
                <w:szCs w:val="26"/>
                <w:lang w:val="vi-VN"/>
              </w:rPr>
              <w:t xml:space="preserve"> </w:t>
            </w:r>
          </w:p>
        </w:tc>
        <w:tc>
          <w:tcPr>
            <w:tcW w:w="2203" w:type="dxa"/>
            <w:shd w:val="clear" w:color="auto" w:fill="auto"/>
            <w:vAlign w:val="center"/>
          </w:tcPr>
          <w:p w:rsidR="00382DDF" w:rsidRPr="00382DDF" w:rsidRDefault="00382DDF" w:rsidP="00382DDF">
            <w:pPr>
              <w:spacing w:after="0" w:line="276" w:lineRule="auto"/>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PLO3</w:t>
            </w:r>
            <w:r w:rsidRPr="00382DDF">
              <w:rPr>
                <w:rFonts w:ascii="Times New Roman" w:eastAsia="MS Mincho" w:hAnsi="Times New Roman" w:cs="Times New Roman"/>
                <w:sz w:val="26"/>
                <w:szCs w:val="26"/>
                <w:lang w:val="vi-VN"/>
              </w:rPr>
              <w:t>,4</w:t>
            </w:r>
          </w:p>
        </w:tc>
      </w:tr>
      <w:tr w:rsidR="00382DDF" w:rsidRPr="00382DDF" w:rsidTr="00F317ED">
        <w:tc>
          <w:tcPr>
            <w:tcW w:w="800" w:type="dxa"/>
            <w:vMerge/>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CLO2</w:t>
            </w:r>
          </w:p>
        </w:tc>
        <w:tc>
          <w:tcPr>
            <w:tcW w:w="5193" w:type="dxa"/>
            <w:shd w:val="clear" w:color="auto" w:fill="auto"/>
            <w:vAlign w:val="center"/>
          </w:tcPr>
          <w:p w:rsidR="00382DDF" w:rsidRPr="00382DDF" w:rsidRDefault="00382DDF" w:rsidP="00382DDF">
            <w:pPr>
              <w:spacing w:after="0" w:line="276" w:lineRule="auto"/>
              <w:jc w:val="both"/>
              <w:rPr>
                <w:rFonts w:ascii="Times New Roman" w:eastAsia="Times New Roman" w:hAnsi="Times New Roman" w:cs="Times New Roman"/>
                <w:sz w:val="26"/>
                <w:szCs w:val="26"/>
                <w:lang w:val="it-IT" w:eastAsia="vi-VN"/>
              </w:rPr>
            </w:pPr>
            <w:r w:rsidRPr="00382DDF">
              <w:rPr>
                <w:rFonts w:ascii="Times New Roman" w:eastAsia="Times New Roman" w:hAnsi="Times New Roman" w:cs="Times New Roman"/>
                <w:sz w:val="26"/>
                <w:szCs w:val="26"/>
                <w:lang w:val="vi-VN" w:eastAsia="vi-VN"/>
              </w:rPr>
              <w:t>Áp dụng</w:t>
            </w:r>
            <w:r w:rsidRPr="00382DDF">
              <w:rPr>
                <w:rFonts w:ascii="Times New Roman" w:eastAsia="Times New Roman" w:hAnsi="Times New Roman" w:cs="Times New Roman"/>
                <w:sz w:val="26"/>
                <w:szCs w:val="26"/>
                <w:lang w:val="it-IT" w:eastAsia="vi-VN"/>
              </w:rPr>
              <w:t xml:space="preserve"> được các yêu cầu đối với giáo viên khi dạy minh giải văn bản văn học trung đại</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rPr>
              <w:t>PLO3</w:t>
            </w:r>
            <w:r w:rsidRPr="00382DDF">
              <w:rPr>
                <w:rFonts w:ascii="Times New Roman" w:eastAsia="MS Mincho" w:hAnsi="Times New Roman" w:cs="Times New Roman"/>
                <w:sz w:val="26"/>
                <w:szCs w:val="26"/>
                <w:lang w:val="vi-VN"/>
              </w:rPr>
              <w:t>,4</w:t>
            </w:r>
          </w:p>
        </w:tc>
      </w:tr>
      <w:tr w:rsidR="00382DDF" w:rsidRPr="00382DDF" w:rsidTr="00F317ED">
        <w:tc>
          <w:tcPr>
            <w:tcW w:w="800" w:type="dxa"/>
            <w:vMerge/>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992" w:type="dxa"/>
            <w:shd w:val="clear" w:color="auto" w:fill="auto"/>
            <w:vAlign w:val="center"/>
          </w:tcPr>
          <w:p w:rsidR="00382DDF" w:rsidRPr="00382DDF" w:rsidRDefault="00382DDF" w:rsidP="00382DDF">
            <w:pPr>
              <w:spacing w:after="0" w:line="276" w:lineRule="auto"/>
              <w:jc w:val="center"/>
              <w:rPr>
                <w:rFonts w:ascii="Times New Roman" w:eastAsia="MS Mincho" w:hAnsi="Times New Roman" w:cs="Times New Roman"/>
                <w:sz w:val="26"/>
                <w:szCs w:val="26"/>
              </w:rPr>
            </w:pPr>
            <w:r w:rsidRPr="00382DDF">
              <w:rPr>
                <w:rFonts w:ascii="Times New Roman" w:eastAsia="MS Mincho" w:hAnsi="Times New Roman" w:cs="Times New Roman"/>
                <w:sz w:val="26"/>
                <w:szCs w:val="26"/>
              </w:rPr>
              <w:t>CLO3</w:t>
            </w:r>
          </w:p>
        </w:tc>
        <w:tc>
          <w:tcPr>
            <w:tcW w:w="5193" w:type="dxa"/>
            <w:shd w:val="clear" w:color="auto" w:fill="auto"/>
            <w:vAlign w:val="center"/>
          </w:tcPr>
          <w:p w:rsidR="00382DDF" w:rsidRPr="00382DDF" w:rsidRDefault="00382DDF" w:rsidP="00382DDF">
            <w:pPr>
              <w:widowControl w:val="0"/>
              <w:tabs>
                <w:tab w:val="left" w:pos="380"/>
              </w:tabs>
              <w:spacing w:after="0" w:line="276" w:lineRule="auto"/>
              <w:jc w:val="both"/>
              <w:rPr>
                <w:rFonts w:ascii="Times New Roman" w:eastAsia="Calibri" w:hAnsi="Times New Roman" w:cs="Times New Roman"/>
                <w:color w:val="000000"/>
                <w:sz w:val="26"/>
                <w:szCs w:val="26"/>
                <w:lang w:val="it-IT"/>
              </w:rPr>
            </w:pPr>
            <w:r w:rsidRPr="00382DDF">
              <w:rPr>
                <w:rFonts w:ascii="Times New Roman" w:eastAsia="Calibri" w:hAnsi="Times New Roman" w:cs="Times New Roman"/>
                <w:sz w:val="26"/>
                <w:szCs w:val="26"/>
                <w:lang w:val="vi-VN"/>
              </w:rPr>
              <w:t xml:space="preserve">Phân tích </w:t>
            </w:r>
            <w:r w:rsidRPr="00382DDF">
              <w:rPr>
                <w:rFonts w:ascii="Times New Roman" w:eastAsia="Calibri" w:hAnsi="Times New Roman" w:cs="Times New Roman"/>
                <w:sz w:val="26"/>
                <w:szCs w:val="26"/>
                <w:lang w:val="it-IT"/>
              </w:rPr>
              <w:t xml:space="preserve">được </w:t>
            </w:r>
            <w:r w:rsidRPr="00382DDF">
              <w:rPr>
                <w:rFonts w:ascii="Times New Roman" w:eastAsia="Calibri" w:hAnsi="Times New Roman" w:cs="Times New Roman"/>
                <w:sz w:val="26"/>
                <w:szCs w:val="26"/>
                <w:lang w:val="vi-VN"/>
              </w:rPr>
              <w:t xml:space="preserve">từ ngữ của </w:t>
            </w:r>
            <w:r w:rsidRPr="00382DDF">
              <w:rPr>
                <w:rFonts w:ascii="Times New Roman" w:eastAsia="Calibri" w:hAnsi="Times New Roman" w:cs="Times New Roman"/>
                <w:sz w:val="26"/>
                <w:szCs w:val="26"/>
                <w:lang w:val="it-IT"/>
              </w:rPr>
              <w:t xml:space="preserve">nguyên tác, </w:t>
            </w:r>
            <w:r w:rsidRPr="00382DDF">
              <w:rPr>
                <w:rFonts w:ascii="Times New Roman" w:eastAsia="Calibri" w:hAnsi="Times New Roman" w:cs="Times New Roman"/>
                <w:sz w:val="26"/>
                <w:szCs w:val="26"/>
                <w:lang w:val="vi-VN"/>
              </w:rPr>
              <w:t>giá trị nội dung, nghệ thuật...  một số văn bản văn học trung đại trong chương trình Ngữ văn phổ thông</w:t>
            </w:r>
            <w:r w:rsidRPr="00382DDF">
              <w:rPr>
                <w:rFonts w:ascii="Times New Roman" w:eastAsia="Calibri" w:hAnsi="Times New Roman" w:cs="Times New Roman"/>
                <w:sz w:val="26"/>
                <w:szCs w:val="26"/>
                <w:lang w:val="it-IT"/>
              </w:rPr>
              <w:t>.</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rPr>
              <w:t>PLO3</w:t>
            </w:r>
            <w:r w:rsidRPr="00382DDF">
              <w:rPr>
                <w:rFonts w:ascii="Times New Roman" w:eastAsia="MS Mincho" w:hAnsi="Times New Roman" w:cs="Times New Roman"/>
                <w:sz w:val="26"/>
                <w:szCs w:val="26"/>
                <w:lang w:val="vi-VN"/>
              </w:rPr>
              <w:t>,4</w:t>
            </w:r>
          </w:p>
        </w:tc>
      </w:tr>
      <w:tr w:rsidR="00382DDF" w:rsidRPr="00382DDF" w:rsidTr="00382DDF">
        <w:tc>
          <w:tcPr>
            <w:tcW w:w="800" w:type="dxa"/>
            <w:shd w:val="clear" w:color="auto" w:fill="DAEEF3"/>
          </w:tcPr>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6185" w:type="dxa"/>
            <w:gridSpan w:val="2"/>
            <w:shd w:val="clear" w:color="auto" w:fill="DAEEF3"/>
          </w:tcPr>
          <w:p w:rsidR="00382DDF" w:rsidRPr="00382DDF" w:rsidRDefault="00382DDF" w:rsidP="00382DDF">
            <w:pPr>
              <w:spacing w:after="0" w:line="276" w:lineRule="auto"/>
              <w:jc w:val="both"/>
              <w:rPr>
                <w:rFonts w:ascii="Times New Roman" w:eastAsia="MS Mincho" w:hAnsi="Times New Roman" w:cs="Times New Roman"/>
                <w:b/>
                <w:sz w:val="26"/>
                <w:szCs w:val="26"/>
              </w:rPr>
            </w:pPr>
            <w:r w:rsidRPr="00382DDF">
              <w:rPr>
                <w:rFonts w:ascii="Times New Roman" w:eastAsia="MS Mincho" w:hAnsi="Times New Roman" w:cs="Times New Roman"/>
                <w:b/>
                <w:sz w:val="26"/>
                <w:szCs w:val="26"/>
              </w:rPr>
              <w:t>Kĩ năng</w:t>
            </w:r>
          </w:p>
        </w:tc>
        <w:tc>
          <w:tcPr>
            <w:tcW w:w="2203" w:type="dxa"/>
            <w:shd w:val="clear" w:color="auto" w:fill="DAEEF3"/>
          </w:tcPr>
          <w:p w:rsidR="00382DDF" w:rsidRPr="00382DDF" w:rsidRDefault="00382DDF" w:rsidP="00382DDF">
            <w:pPr>
              <w:spacing w:after="0" w:line="276" w:lineRule="auto"/>
              <w:jc w:val="both"/>
              <w:rPr>
                <w:rFonts w:ascii="Times New Roman" w:eastAsia="MS Mincho" w:hAnsi="Times New Roman" w:cs="Times New Roman"/>
                <w:sz w:val="26"/>
                <w:szCs w:val="26"/>
              </w:rPr>
            </w:pPr>
          </w:p>
        </w:tc>
      </w:tr>
      <w:tr w:rsidR="00382DDF" w:rsidRPr="00382DDF" w:rsidTr="00F317ED">
        <w:tc>
          <w:tcPr>
            <w:tcW w:w="800" w:type="dxa"/>
            <w:vMerge w:val="restart"/>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CO</w:t>
            </w:r>
            <w:r w:rsidRPr="00382DDF">
              <w:rPr>
                <w:rFonts w:ascii="Times New Roman" w:eastAsia="MS Mincho" w:hAnsi="Times New Roman" w:cs="Times New Roman"/>
                <w:sz w:val="26"/>
                <w:szCs w:val="26"/>
                <w:lang w:val="vi-VN"/>
              </w:rPr>
              <w:t>3</w:t>
            </w: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CO</w:t>
            </w:r>
            <w:r w:rsidRPr="00382DDF">
              <w:rPr>
                <w:rFonts w:ascii="Times New Roman" w:eastAsia="MS Mincho" w:hAnsi="Times New Roman" w:cs="Times New Roman"/>
                <w:sz w:val="26"/>
                <w:szCs w:val="26"/>
                <w:lang w:val="vi-VN"/>
              </w:rPr>
              <w:t>4</w:t>
            </w: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lastRenderedPageBreak/>
              <w:t>CLO</w:t>
            </w:r>
            <w:r w:rsidRPr="00382DDF">
              <w:rPr>
                <w:rFonts w:ascii="Times New Roman" w:eastAsia="MS Mincho" w:hAnsi="Times New Roman" w:cs="Times New Roman"/>
                <w:sz w:val="26"/>
                <w:szCs w:val="26"/>
                <w:lang w:val="vi-VN"/>
              </w:rPr>
              <w:t>4</w:t>
            </w:r>
          </w:p>
        </w:tc>
        <w:tc>
          <w:tcPr>
            <w:tcW w:w="5193" w:type="dxa"/>
            <w:shd w:val="clear" w:color="auto" w:fill="auto"/>
          </w:tcPr>
          <w:p w:rsidR="00382DDF" w:rsidRPr="00382DDF" w:rsidRDefault="00382DDF" w:rsidP="00382DDF">
            <w:pPr>
              <w:widowControl w:val="0"/>
              <w:spacing w:after="0" w:line="276" w:lineRule="auto"/>
              <w:jc w:val="both"/>
              <w:rPr>
                <w:rFonts w:ascii="Times New Roman" w:eastAsia="Times New Roman" w:hAnsi="Times New Roman" w:cs="Times New Roman"/>
                <w:sz w:val="26"/>
                <w:szCs w:val="26"/>
                <w:lang w:val="it-IT" w:eastAsia="vi-VN"/>
              </w:rPr>
            </w:pPr>
            <w:r w:rsidRPr="00382DDF">
              <w:rPr>
                <w:rFonts w:ascii="Times New Roman" w:eastAsia="Times New Roman" w:hAnsi="Times New Roman" w:cs="Times New Roman"/>
                <w:color w:val="000000"/>
                <w:sz w:val="26"/>
                <w:szCs w:val="26"/>
                <w:lang w:val="it-IT" w:eastAsia="vi-VN"/>
              </w:rPr>
              <w:t xml:space="preserve">Vận dụng </w:t>
            </w:r>
            <w:r w:rsidRPr="00382DDF">
              <w:rPr>
                <w:rFonts w:ascii="Times New Roman" w:eastAsia="Times New Roman" w:hAnsi="Times New Roman" w:cs="Times New Roman"/>
                <w:color w:val="000000"/>
                <w:sz w:val="26"/>
                <w:szCs w:val="26"/>
                <w:lang w:val="vi-VN" w:eastAsia="vi-VN"/>
              </w:rPr>
              <w:t xml:space="preserve">được </w:t>
            </w:r>
            <w:r w:rsidRPr="00382DDF">
              <w:rPr>
                <w:rFonts w:ascii="Times New Roman" w:eastAsia="Times New Roman" w:hAnsi="Times New Roman" w:cs="Times New Roman"/>
                <w:color w:val="000000"/>
                <w:sz w:val="26"/>
                <w:szCs w:val="26"/>
                <w:lang w:val="it-IT" w:eastAsia="vi-VN"/>
              </w:rPr>
              <w:t>các kiến thức về văn bản để phân tích cấu trúc chỉnh thể, nội dung và hình thức nghệ thuật của các tác phẩm thơ văn trung đại.</w:t>
            </w:r>
          </w:p>
        </w:tc>
        <w:tc>
          <w:tcPr>
            <w:tcW w:w="2203"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PLO3,4,5,10,12,13</w:t>
            </w:r>
          </w:p>
        </w:tc>
      </w:tr>
      <w:tr w:rsidR="00382DDF" w:rsidRPr="00382DDF" w:rsidTr="00F317ED">
        <w:tc>
          <w:tcPr>
            <w:tcW w:w="800" w:type="dxa"/>
            <w:vMerge/>
          </w:tcPr>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CLO</w:t>
            </w:r>
            <w:r w:rsidRPr="00382DDF">
              <w:rPr>
                <w:rFonts w:ascii="Times New Roman" w:eastAsia="MS Mincho" w:hAnsi="Times New Roman" w:cs="Times New Roman"/>
                <w:sz w:val="26"/>
                <w:szCs w:val="26"/>
                <w:lang w:val="vi-VN"/>
              </w:rPr>
              <w:t>5</w:t>
            </w:r>
          </w:p>
        </w:tc>
        <w:tc>
          <w:tcPr>
            <w:tcW w:w="5193" w:type="dxa"/>
            <w:shd w:val="clear" w:color="auto" w:fill="auto"/>
          </w:tcPr>
          <w:p w:rsidR="00382DDF" w:rsidRPr="00382DDF" w:rsidRDefault="00382DDF" w:rsidP="00382DDF">
            <w:pPr>
              <w:spacing w:after="0" w:line="276" w:lineRule="auto"/>
              <w:jc w:val="both"/>
              <w:rPr>
                <w:rFonts w:ascii="Times New Roman" w:eastAsia="Calibri" w:hAnsi="Times New Roman" w:cs="Times New Roman"/>
                <w:color w:val="000000"/>
                <w:sz w:val="26"/>
                <w:szCs w:val="26"/>
                <w:lang w:val="vi-VN"/>
              </w:rPr>
            </w:pPr>
            <w:r w:rsidRPr="00382DDF">
              <w:rPr>
                <w:rFonts w:ascii="Times New Roman" w:eastAsia="Calibri" w:hAnsi="Times New Roman" w:cs="Times New Roman"/>
                <w:color w:val="000000"/>
                <w:sz w:val="26"/>
                <w:szCs w:val="26"/>
                <w:lang w:val="vi-VN"/>
              </w:rPr>
              <w:t>Áp</w:t>
            </w:r>
            <w:r w:rsidRPr="00382DDF">
              <w:rPr>
                <w:rFonts w:ascii="Times New Roman" w:eastAsia="Calibri" w:hAnsi="Times New Roman" w:cs="Times New Roman"/>
                <w:color w:val="000000"/>
                <w:sz w:val="26"/>
                <w:szCs w:val="26"/>
                <w:lang w:val="it-IT"/>
              </w:rPr>
              <w:t xml:space="preserve"> dụng </w:t>
            </w:r>
            <w:r w:rsidRPr="00382DDF">
              <w:rPr>
                <w:rFonts w:ascii="Times New Roman" w:eastAsia="Calibri" w:hAnsi="Times New Roman" w:cs="Times New Roman"/>
                <w:color w:val="000000"/>
                <w:sz w:val="26"/>
                <w:szCs w:val="26"/>
                <w:lang w:val="vi-VN"/>
              </w:rPr>
              <w:t xml:space="preserve">được </w:t>
            </w:r>
            <w:r w:rsidRPr="00382DDF">
              <w:rPr>
                <w:rFonts w:ascii="Times New Roman" w:eastAsia="Calibri" w:hAnsi="Times New Roman" w:cs="Times New Roman"/>
                <w:color w:val="000000"/>
                <w:sz w:val="26"/>
                <w:szCs w:val="26"/>
                <w:lang w:val="it-IT"/>
              </w:rPr>
              <w:t xml:space="preserve">kiến thức </w:t>
            </w:r>
            <w:r w:rsidRPr="00382DDF">
              <w:rPr>
                <w:rFonts w:ascii="Times New Roman" w:eastAsia="Calibri" w:hAnsi="Times New Roman" w:cs="Times New Roman"/>
                <w:color w:val="000000"/>
                <w:sz w:val="26"/>
                <w:szCs w:val="26"/>
                <w:lang w:val="vi-VN"/>
              </w:rPr>
              <w:t>của học phần</w:t>
            </w:r>
            <w:r w:rsidRPr="00382DDF">
              <w:rPr>
                <w:rFonts w:ascii="Times New Roman" w:eastAsia="Calibri" w:hAnsi="Times New Roman" w:cs="Times New Roman"/>
                <w:color w:val="000000"/>
                <w:sz w:val="26"/>
                <w:szCs w:val="26"/>
                <w:lang w:val="it-IT"/>
              </w:rPr>
              <w:t xml:space="preserve"> để</w:t>
            </w:r>
            <w:r w:rsidRPr="00382DDF">
              <w:rPr>
                <w:rFonts w:ascii="Times New Roman" w:eastAsia="Calibri" w:hAnsi="Times New Roman" w:cs="Times New Roman"/>
                <w:sz w:val="26"/>
                <w:szCs w:val="26"/>
                <w:lang w:val="it-IT"/>
              </w:rPr>
              <w:t xml:space="preserve"> </w:t>
            </w:r>
            <w:r w:rsidRPr="00382DDF">
              <w:rPr>
                <w:rFonts w:ascii="Times New Roman" w:eastAsia="Calibri" w:hAnsi="Times New Roman" w:cs="Times New Roman"/>
                <w:sz w:val="26"/>
                <w:szCs w:val="26"/>
                <w:lang w:val="vi-VN"/>
              </w:rPr>
              <w:t xml:space="preserve">thiết kế bài giảng, đề xuất phương pháp </w:t>
            </w:r>
            <w:r w:rsidRPr="00382DDF">
              <w:rPr>
                <w:rFonts w:ascii="Times New Roman" w:eastAsia="Calibri" w:hAnsi="Times New Roman" w:cs="Times New Roman"/>
                <w:sz w:val="26"/>
                <w:szCs w:val="26"/>
                <w:lang w:val="it-IT"/>
              </w:rPr>
              <w:t>dạy đọc hiểu văn bản tác phẩm trong chương trình phổ thông.</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lang w:val="vi-VN"/>
              </w:rPr>
              <w:t>PLO8,10,12,13</w:t>
            </w:r>
          </w:p>
        </w:tc>
      </w:tr>
      <w:tr w:rsidR="00382DDF" w:rsidRPr="00382DDF" w:rsidTr="00F317ED">
        <w:tc>
          <w:tcPr>
            <w:tcW w:w="800" w:type="dxa"/>
            <w:vMerge/>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CLO6</w:t>
            </w:r>
          </w:p>
        </w:tc>
        <w:tc>
          <w:tcPr>
            <w:tcW w:w="5193" w:type="dxa"/>
            <w:shd w:val="clear" w:color="auto" w:fill="auto"/>
          </w:tcPr>
          <w:p w:rsidR="00382DDF" w:rsidRPr="00382DDF" w:rsidRDefault="00382DDF" w:rsidP="00382DDF">
            <w:pPr>
              <w:widowControl w:val="0"/>
              <w:spacing w:after="0" w:line="276" w:lineRule="auto"/>
              <w:jc w:val="both"/>
              <w:rPr>
                <w:rFonts w:ascii="Times New Roman" w:eastAsia="Times New Roman" w:hAnsi="Times New Roman" w:cs="Times New Roman"/>
                <w:sz w:val="26"/>
                <w:szCs w:val="26"/>
                <w:lang w:val="vi-VN" w:eastAsia="vi-VN"/>
              </w:rPr>
            </w:pPr>
            <w:r w:rsidRPr="00382DDF">
              <w:rPr>
                <w:rFonts w:ascii="Times New Roman" w:eastAsia="Times New Roman" w:hAnsi="Times New Roman" w:cs="Times New Roman"/>
                <w:sz w:val="26"/>
                <w:szCs w:val="26"/>
                <w:lang w:val="vi-VN" w:eastAsia="vi-VN"/>
              </w:rPr>
              <w:t>Ứng dụng được công nghệ thông tin trong việc thiết kế bài giảng và tổ chức các hoạt động học tập cho học sinh.</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lang w:val="vi-VN"/>
              </w:rPr>
              <w:t>PLO8,10,12,13</w:t>
            </w:r>
          </w:p>
        </w:tc>
      </w:tr>
      <w:tr w:rsidR="00382DDF" w:rsidRPr="00382DDF" w:rsidTr="00382DDF">
        <w:tc>
          <w:tcPr>
            <w:tcW w:w="800" w:type="dxa"/>
            <w:shd w:val="clear" w:color="auto" w:fill="DAEEF3"/>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tc>
        <w:tc>
          <w:tcPr>
            <w:tcW w:w="6185" w:type="dxa"/>
            <w:gridSpan w:val="2"/>
            <w:shd w:val="clear" w:color="auto" w:fill="DAEEF3"/>
          </w:tcPr>
          <w:p w:rsidR="00382DDF" w:rsidRPr="00382DDF" w:rsidRDefault="00382DDF" w:rsidP="00382DDF">
            <w:pPr>
              <w:spacing w:after="0" w:line="276" w:lineRule="auto"/>
              <w:jc w:val="both"/>
              <w:rPr>
                <w:rFonts w:ascii="Times New Roman" w:eastAsia="MS Mincho" w:hAnsi="Times New Roman" w:cs="Times New Roman"/>
                <w:b/>
                <w:sz w:val="26"/>
                <w:szCs w:val="26"/>
                <w:lang w:val="vi-VN"/>
              </w:rPr>
            </w:pPr>
            <w:r w:rsidRPr="00382DDF">
              <w:rPr>
                <w:rFonts w:ascii="Times New Roman" w:eastAsia="MS Mincho" w:hAnsi="Times New Roman" w:cs="Times New Roman"/>
                <w:b/>
                <w:sz w:val="26"/>
                <w:szCs w:val="26"/>
                <w:lang w:val="vi-VN"/>
              </w:rPr>
              <w:t>Năng lực tự chủ và trách nhiệm</w:t>
            </w:r>
          </w:p>
        </w:tc>
        <w:tc>
          <w:tcPr>
            <w:tcW w:w="2203" w:type="dxa"/>
            <w:shd w:val="clear" w:color="auto" w:fill="DAEEF3"/>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p>
        </w:tc>
      </w:tr>
      <w:tr w:rsidR="00382DDF" w:rsidRPr="00382DDF" w:rsidTr="00F317ED">
        <w:tc>
          <w:tcPr>
            <w:tcW w:w="800" w:type="dxa"/>
            <w:vMerge w:val="restart"/>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CO</w:t>
            </w:r>
            <w:r w:rsidRPr="00382DDF">
              <w:rPr>
                <w:rFonts w:ascii="Times New Roman" w:eastAsia="MS Mincho" w:hAnsi="Times New Roman" w:cs="Times New Roman"/>
                <w:sz w:val="26"/>
                <w:szCs w:val="26"/>
                <w:lang w:val="vi-VN"/>
              </w:rPr>
              <w:t>5</w:t>
            </w:r>
          </w:p>
          <w:p w:rsidR="00382DDF" w:rsidRPr="00382DDF" w:rsidRDefault="00382DDF" w:rsidP="00382DDF">
            <w:pPr>
              <w:spacing w:after="0" w:line="276" w:lineRule="auto"/>
              <w:jc w:val="center"/>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CO</w:t>
            </w:r>
            <w:r w:rsidRPr="00382DDF">
              <w:rPr>
                <w:rFonts w:ascii="Times New Roman" w:eastAsia="MS Mincho" w:hAnsi="Times New Roman" w:cs="Times New Roman"/>
                <w:sz w:val="26"/>
                <w:szCs w:val="26"/>
                <w:lang w:val="vi-VN"/>
              </w:rPr>
              <w:t>6</w:t>
            </w:r>
          </w:p>
          <w:p w:rsidR="00382DDF" w:rsidRPr="00382DDF" w:rsidRDefault="00382DDF" w:rsidP="00382DDF">
            <w:pPr>
              <w:spacing w:after="0" w:line="276" w:lineRule="auto"/>
              <w:jc w:val="center"/>
              <w:rPr>
                <w:rFonts w:ascii="Times New Roman" w:eastAsia="MS Mincho" w:hAnsi="Times New Roman" w:cs="Times New Roman"/>
                <w:sz w:val="26"/>
                <w:szCs w:val="26"/>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CLO</w:t>
            </w:r>
            <w:r w:rsidRPr="00382DDF">
              <w:rPr>
                <w:rFonts w:ascii="Times New Roman" w:eastAsia="MS Mincho" w:hAnsi="Times New Roman" w:cs="Times New Roman"/>
                <w:sz w:val="26"/>
                <w:szCs w:val="26"/>
                <w:lang w:val="vi-VN"/>
              </w:rPr>
              <w:t>7</w:t>
            </w:r>
          </w:p>
        </w:tc>
        <w:tc>
          <w:tcPr>
            <w:tcW w:w="5193"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Phát triển được năng lực làm việc độc lập và chịu trách nhiệm trong làm việc nhóm; thể hiện được quan điểm cá nhân trước các vấn đề cần giải quyết.</w:t>
            </w:r>
          </w:p>
        </w:tc>
        <w:tc>
          <w:tcPr>
            <w:tcW w:w="2203"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PLO2,15,16</w:t>
            </w:r>
          </w:p>
        </w:tc>
      </w:tr>
      <w:tr w:rsidR="00382DDF" w:rsidRPr="00382DDF" w:rsidTr="00F317ED">
        <w:tc>
          <w:tcPr>
            <w:tcW w:w="800" w:type="dxa"/>
            <w:vMerge/>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rPr>
              <w:t>CLO</w:t>
            </w:r>
            <w:r w:rsidRPr="00382DDF">
              <w:rPr>
                <w:rFonts w:ascii="Times New Roman" w:eastAsia="MS Mincho" w:hAnsi="Times New Roman" w:cs="Times New Roman"/>
                <w:sz w:val="26"/>
                <w:szCs w:val="26"/>
                <w:lang w:val="vi-VN"/>
              </w:rPr>
              <w:t>8</w:t>
            </w:r>
          </w:p>
        </w:tc>
        <w:tc>
          <w:tcPr>
            <w:tcW w:w="5193"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Thể hiện được năng lực tự học, tự nghiên cứu để tự phát triển nghề nghiệp; sáng tạo trong giải quyết các vấn đề thực tiễn giảng dạy ở trường phổ thông.</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lang w:val="vi-VN"/>
              </w:rPr>
              <w:t>PLO2,15,16</w:t>
            </w:r>
          </w:p>
        </w:tc>
      </w:tr>
      <w:tr w:rsidR="00382DDF" w:rsidRPr="00382DDF" w:rsidTr="00F317ED">
        <w:tc>
          <w:tcPr>
            <w:tcW w:w="800" w:type="dxa"/>
            <w:vMerge/>
          </w:tcPr>
          <w:p w:rsidR="00382DDF" w:rsidRPr="00382DDF" w:rsidRDefault="00382DDF" w:rsidP="00382DDF">
            <w:pPr>
              <w:spacing w:after="0" w:line="276" w:lineRule="auto"/>
              <w:jc w:val="center"/>
              <w:rPr>
                <w:rFonts w:ascii="Times New Roman" w:eastAsia="MS Mincho" w:hAnsi="Times New Roman" w:cs="Times New Roman"/>
                <w:sz w:val="26"/>
                <w:szCs w:val="26"/>
                <w:lang w:val="vi-VN"/>
              </w:rPr>
            </w:pPr>
          </w:p>
        </w:tc>
        <w:tc>
          <w:tcPr>
            <w:tcW w:w="992"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lang w:val="vi-VN"/>
              </w:rPr>
            </w:pPr>
            <w:r w:rsidRPr="00382DDF">
              <w:rPr>
                <w:rFonts w:ascii="Times New Roman" w:eastAsia="MS Mincho" w:hAnsi="Times New Roman" w:cs="Times New Roman"/>
                <w:sz w:val="26"/>
                <w:szCs w:val="26"/>
                <w:lang w:val="vi-VN"/>
              </w:rPr>
              <w:t>CLO9</w:t>
            </w:r>
          </w:p>
        </w:tc>
        <w:tc>
          <w:tcPr>
            <w:tcW w:w="5193" w:type="dxa"/>
            <w:shd w:val="clear" w:color="auto" w:fill="auto"/>
          </w:tcPr>
          <w:p w:rsidR="00382DDF" w:rsidRPr="00382DDF" w:rsidRDefault="00382DDF" w:rsidP="00382DDF">
            <w:pPr>
              <w:spacing w:after="0" w:line="276" w:lineRule="auto"/>
              <w:jc w:val="both"/>
              <w:rPr>
                <w:rFonts w:ascii="Times New Roman" w:eastAsia="MS Mincho" w:hAnsi="Times New Roman" w:cs="Times New Roman"/>
                <w:sz w:val="26"/>
                <w:szCs w:val="26"/>
              </w:rPr>
            </w:pPr>
            <w:r w:rsidRPr="00382DDF">
              <w:rPr>
                <w:rFonts w:ascii="Times New Roman" w:eastAsia="MS Mincho" w:hAnsi="Times New Roman" w:cs="Times New Roman"/>
                <w:sz w:val="26"/>
                <w:szCs w:val="26"/>
              </w:rPr>
              <w:t>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203" w:type="dxa"/>
            <w:shd w:val="clear" w:color="auto" w:fill="auto"/>
          </w:tcPr>
          <w:p w:rsidR="00382DDF" w:rsidRPr="00382DDF" w:rsidRDefault="00382DDF" w:rsidP="00382DDF">
            <w:pPr>
              <w:spacing w:before="120" w:after="0" w:line="320" w:lineRule="exact"/>
              <w:rPr>
                <w:rFonts w:ascii="Times New Roman" w:eastAsia="Calibri" w:hAnsi="Times New Roman" w:cs="Times New Roman"/>
                <w:sz w:val="26"/>
                <w:szCs w:val="26"/>
              </w:rPr>
            </w:pPr>
            <w:r w:rsidRPr="00382DDF">
              <w:rPr>
                <w:rFonts w:ascii="Times New Roman" w:eastAsia="MS Mincho" w:hAnsi="Times New Roman" w:cs="Times New Roman"/>
                <w:sz w:val="26"/>
                <w:szCs w:val="26"/>
                <w:lang w:val="vi-VN"/>
              </w:rPr>
              <w:t>PLO2,15,16</w:t>
            </w:r>
          </w:p>
        </w:tc>
      </w:tr>
    </w:tbl>
    <w:p w:rsidR="00382DDF" w:rsidRPr="00382DDF" w:rsidRDefault="00382DDF" w:rsidP="00382DDF">
      <w:pPr>
        <w:spacing w:after="0" w:line="276" w:lineRule="auto"/>
        <w:contextualSpacing/>
        <w:jc w:val="both"/>
        <w:rPr>
          <w:rFonts w:ascii="Times New Roman" w:eastAsia="MS Mincho" w:hAnsi="Times New Roman" w:cs="Times New Roman"/>
          <w:b/>
          <w:sz w:val="26"/>
          <w:szCs w:val="26"/>
          <w:lang w:val="vi-VN" w:eastAsia="vi-VN"/>
        </w:rPr>
      </w:pPr>
      <w:r w:rsidRPr="00382DDF">
        <w:rPr>
          <w:rFonts w:ascii="Times New Roman" w:eastAsia="Calibri" w:hAnsi="Times New Roman" w:cs="Times New Roman"/>
          <w:b/>
          <w:sz w:val="26"/>
          <w:szCs w:val="26"/>
          <w:lang w:val="vi-VN"/>
        </w:rPr>
        <w:t xml:space="preserve">5. Mức đóng góp (MĐG) của học phần cho chuẩn đầu ra của chương trình đào tạo </w:t>
      </w:r>
      <w:r w:rsidRPr="00382DDF">
        <w:rPr>
          <w:rFonts w:ascii="Times New Roman" w:eastAsia="MS Mincho" w:hAnsi="Times New Roman" w:cs="Times New Roman"/>
          <w:b/>
          <w:sz w:val="26"/>
          <w:szCs w:val="26"/>
          <w:lang w:val="vi-VN" w:eastAsia="vi-VN"/>
        </w:rPr>
        <w:t>(PLOs)</w:t>
      </w:r>
    </w:p>
    <w:tbl>
      <w:tblPr>
        <w:tblStyle w:val="TableGrid112"/>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382DDF" w:rsidRPr="00382DDF" w:rsidTr="00F317ED">
        <w:tc>
          <w:tcPr>
            <w:tcW w:w="936" w:type="dxa"/>
            <w:vMerge w:val="restart"/>
            <w:vAlign w:val="center"/>
          </w:tcPr>
          <w:p w:rsidR="00382DDF" w:rsidRPr="00382DDF" w:rsidRDefault="00382DDF" w:rsidP="00382DDF">
            <w:pPr>
              <w:contextualSpacing/>
              <w:rPr>
                <w:rFonts w:eastAsia="Calibri"/>
                <w:sz w:val="26"/>
                <w:szCs w:val="26"/>
              </w:rPr>
            </w:pPr>
            <w:r w:rsidRPr="00382DDF">
              <w:rPr>
                <w:rFonts w:eastAsia="Calibri"/>
                <w:sz w:val="24"/>
                <w:szCs w:val="24"/>
              </w:rPr>
              <w:t>CLOs</w:t>
            </w:r>
          </w:p>
        </w:tc>
        <w:tc>
          <w:tcPr>
            <w:tcW w:w="8776" w:type="dxa"/>
            <w:gridSpan w:val="16"/>
          </w:tcPr>
          <w:p w:rsidR="00382DDF" w:rsidRPr="00382DDF" w:rsidRDefault="00382DDF" w:rsidP="00382DDF">
            <w:pPr>
              <w:contextualSpacing/>
              <w:rPr>
                <w:rFonts w:eastAsia="Calibri"/>
                <w:sz w:val="26"/>
                <w:szCs w:val="26"/>
              </w:rPr>
            </w:pPr>
            <w:r w:rsidRPr="00382DDF">
              <w:rPr>
                <w:rFonts w:eastAsia="Calibri"/>
                <w:sz w:val="26"/>
                <w:szCs w:val="26"/>
              </w:rPr>
              <w:t>Chuẩn đầu ra chương trình đào tạo (PLOs)</w:t>
            </w:r>
          </w:p>
        </w:tc>
      </w:tr>
      <w:tr w:rsidR="00382DDF" w:rsidRPr="00382DDF" w:rsidTr="00F317ED">
        <w:tc>
          <w:tcPr>
            <w:tcW w:w="936" w:type="dxa"/>
            <w:vMerge/>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(3)</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(4)</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(5)</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(6)</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(7)</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(8)</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(9)</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(10)</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(11)</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(12)</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(13)</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(14)</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(15)</w:t>
            </w:r>
          </w:p>
        </w:tc>
        <w:tc>
          <w:tcPr>
            <w:tcW w:w="616" w:type="dxa"/>
            <w:tcBorders>
              <w:bottom w:val="nil"/>
            </w:tcBorders>
          </w:tcPr>
          <w:p w:rsidR="00382DDF" w:rsidRPr="00382DDF" w:rsidRDefault="00382DDF" w:rsidP="00382DDF">
            <w:pPr>
              <w:contextualSpacing/>
              <w:rPr>
                <w:rFonts w:eastAsia="Calibri"/>
                <w:sz w:val="24"/>
                <w:szCs w:val="24"/>
              </w:rPr>
            </w:pPr>
            <w:r w:rsidRPr="00382DDF">
              <w:rPr>
                <w:rFonts w:eastAsia="Calibri"/>
                <w:sz w:val="24"/>
                <w:szCs w:val="24"/>
              </w:rPr>
              <w:t>(16)</w:t>
            </w: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CLO1</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CLO2</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CLO3</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 xml:space="preserve"> </w:t>
            </w: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CLO4</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CLO5</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CLO6</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tcPr>
          <w:p w:rsidR="00382DDF" w:rsidRPr="00382DDF" w:rsidRDefault="00382DDF" w:rsidP="00382DDF">
            <w:pPr>
              <w:contextualSpacing/>
              <w:rPr>
                <w:rFonts w:eastAsia="Calibri"/>
                <w:sz w:val="24"/>
                <w:szCs w:val="24"/>
              </w:rPr>
            </w:pP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CLO7</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tcPr>
          <w:p w:rsidR="00382DDF" w:rsidRPr="00382DDF" w:rsidRDefault="00382DDF" w:rsidP="00382DDF">
            <w:pPr>
              <w:contextualSpacing/>
              <w:rPr>
                <w:rFonts w:eastAsia="Calibri"/>
                <w:sz w:val="24"/>
                <w:szCs w:val="24"/>
              </w:rPr>
            </w:pPr>
            <w:r w:rsidRPr="00382DDF">
              <w:rPr>
                <w:rFonts w:eastAsia="Calibri"/>
                <w:sz w:val="24"/>
                <w:szCs w:val="24"/>
              </w:rPr>
              <w:t>x</w:t>
            </w: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CLO8</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tcPr>
          <w:p w:rsidR="00382DDF" w:rsidRPr="00382DDF" w:rsidRDefault="00382DDF" w:rsidP="00382DDF">
            <w:pPr>
              <w:contextualSpacing/>
              <w:rPr>
                <w:rFonts w:eastAsia="Calibri"/>
                <w:sz w:val="24"/>
                <w:szCs w:val="24"/>
              </w:rPr>
            </w:pPr>
            <w:r w:rsidRPr="00382DDF">
              <w:rPr>
                <w:rFonts w:eastAsia="Calibri"/>
                <w:sz w:val="24"/>
                <w:szCs w:val="24"/>
              </w:rPr>
              <w:t>x</w:t>
            </w:r>
          </w:p>
        </w:tc>
      </w:tr>
      <w:tr w:rsidR="00382DDF" w:rsidRPr="00382DDF" w:rsidTr="00F317ED">
        <w:tc>
          <w:tcPr>
            <w:tcW w:w="936" w:type="dxa"/>
            <w:vAlign w:val="center"/>
          </w:tcPr>
          <w:p w:rsidR="00382DDF" w:rsidRPr="00382DDF" w:rsidRDefault="00382DDF" w:rsidP="00382DDF">
            <w:pPr>
              <w:contextualSpacing/>
              <w:rPr>
                <w:rFonts w:eastAsia="Calibri"/>
                <w:sz w:val="24"/>
                <w:szCs w:val="24"/>
              </w:rPr>
            </w:pPr>
            <w:r w:rsidRPr="00382DDF">
              <w:rPr>
                <w:rFonts w:eastAsia="Calibri"/>
                <w:sz w:val="24"/>
                <w:szCs w:val="24"/>
              </w:rPr>
              <w:t>CLO9</w:t>
            </w: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49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vAlign w:val="center"/>
          </w:tcPr>
          <w:p w:rsidR="00382DDF" w:rsidRPr="00382DDF" w:rsidRDefault="00382DDF" w:rsidP="00382DDF">
            <w:pPr>
              <w:contextualSpacing/>
              <w:rPr>
                <w:rFonts w:eastAsia="Calibri"/>
                <w:sz w:val="24"/>
                <w:szCs w:val="24"/>
              </w:rPr>
            </w:pPr>
            <w:r w:rsidRPr="00382DDF">
              <w:rPr>
                <w:rFonts w:eastAsia="Calibri"/>
                <w:sz w:val="24"/>
                <w:szCs w:val="24"/>
              </w:rPr>
              <w:t>x</w:t>
            </w:r>
          </w:p>
        </w:tc>
        <w:tc>
          <w:tcPr>
            <w:tcW w:w="616" w:type="dxa"/>
          </w:tcPr>
          <w:p w:rsidR="00382DDF" w:rsidRPr="00382DDF" w:rsidRDefault="00382DDF" w:rsidP="00382DDF">
            <w:pPr>
              <w:contextualSpacing/>
              <w:rPr>
                <w:rFonts w:eastAsia="Calibri"/>
                <w:sz w:val="24"/>
                <w:szCs w:val="24"/>
              </w:rPr>
            </w:pPr>
            <w:r w:rsidRPr="00382DDF">
              <w:rPr>
                <w:rFonts w:eastAsia="Calibri"/>
                <w:sz w:val="24"/>
                <w:szCs w:val="24"/>
              </w:rPr>
              <w:t>x</w:t>
            </w:r>
          </w:p>
        </w:tc>
      </w:tr>
      <w:tr w:rsidR="00382DDF" w:rsidRPr="00382DDF" w:rsidTr="00382DDF">
        <w:tc>
          <w:tcPr>
            <w:tcW w:w="93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MĐG</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0</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0</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0</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49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0</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0</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1</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616" w:type="dxa"/>
            <w:shd w:val="clear" w:color="auto" w:fill="DAEEF3"/>
            <w:vAlign w:val="center"/>
          </w:tcPr>
          <w:p w:rsidR="00382DDF" w:rsidRPr="00382DDF" w:rsidRDefault="00382DDF" w:rsidP="00382DDF">
            <w:pPr>
              <w:contextualSpacing/>
              <w:rPr>
                <w:rFonts w:eastAsia="Calibri"/>
                <w:sz w:val="24"/>
                <w:szCs w:val="24"/>
              </w:rPr>
            </w:pPr>
            <w:r w:rsidRPr="00382DDF">
              <w:rPr>
                <w:rFonts w:eastAsia="Calibri"/>
                <w:sz w:val="24"/>
                <w:szCs w:val="24"/>
              </w:rPr>
              <w:t>2</w:t>
            </w:r>
          </w:p>
        </w:tc>
        <w:tc>
          <w:tcPr>
            <w:tcW w:w="616" w:type="dxa"/>
            <w:shd w:val="clear" w:color="auto" w:fill="DAEEF3"/>
          </w:tcPr>
          <w:p w:rsidR="00382DDF" w:rsidRPr="00382DDF" w:rsidRDefault="00382DDF" w:rsidP="00382DDF">
            <w:pPr>
              <w:contextualSpacing/>
              <w:rPr>
                <w:rFonts w:eastAsia="Calibri"/>
                <w:sz w:val="24"/>
                <w:szCs w:val="24"/>
              </w:rPr>
            </w:pPr>
            <w:r w:rsidRPr="00382DDF">
              <w:rPr>
                <w:rFonts w:eastAsia="Calibri"/>
                <w:sz w:val="24"/>
                <w:szCs w:val="24"/>
              </w:rPr>
              <w:t>2</w:t>
            </w:r>
          </w:p>
        </w:tc>
      </w:tr>
    </w:tbl>
    <w:p w:rsidR="00382DDF" w:rsidRPr="00382DDF" w:rsidRDefault="00382DDF" w:rsidP="00382DDF">
      <w:pPr>
        <w:spacing w:after="0" w:line="276" w:lineRule="auto"/>
        <w:contextualSpacing/>
        <w:jc w:val="both"/>
        <w:rPr>
          <w:rFonts w:ascii="Times New Roman" w:eastAsia="Calibri" w:hAnsi="Times New Roman" w:cs="Times New Roman"/>
          <w:b/>
          <w:i/>
          <w:sz w:val="26"/>
          <w:szCs w:val="26"/>
          <w:lang w:val="vi-VN"/>
        </w:rPr>
      </w:pPr>
    </w:p>
    <w:p w:rsidR="00382DDF" w:rsidRPr="00382DDF" w:rsidRDefault="00382DDF" w:rsidP="00382DDF">
      <w:pPr>
        <w:spacing w:before="120" w:after="120" w:line="276" w:lineRule="auto"/>
        <w:contextualSpacing/>
        <w:jc w:val="both"/>
        <w:rPr>
          <w:rFonts w:ascii="Times New Roman" w:eastAsia="Calibri" w:hAnsi="Times New Roman" w:cs="Times New Roman"/>
          <w:i/>
          <w:sz w:val="26"/>
          <w:szCs w:val="26"/>
        </w:rPr>
      </w:pPr>
      <w:r w:rsidRPr="00382DDF">
        <w:rPr>
          <w:rFonts w:ascii="Times New Roman" w:eastAsia="Calibri" w:hAnsi="Times New Roman" w:cs="Times New Roman"/>
          <w:b/>
          <w:i/>
          <w:sz w:val="26"/>
          <w:szCs w:val="26"/>
        </w:rPr>
        <w:t>Ghi chú:</w:t>
      </w:r>
      <w:r w:rsidRPr="00382DDF">
        <w:rPr>
          <w:rFonts w:ascii="Times New Roman" w:eastAsia="Calibri" w:hAnsi="Times New Roman" w:cs="Times New Roman"/>
          <w:i/>
          <w:sz w:val="26"/>
          <w:szCs w:val="26"/>
        </w:rPr>
        <w:t xml:space="preserve"> </w:t>
      </w:r>
      <w:r w:rsidRPr="00382DDF">
        <w:rPr>
          <w:rFonts w:ascii="Times New Roman" w:eastAsia="Calibri" w:hAnsi="Times New Roman" w:cs="Times New Roman"/>
          <w:b/>
          <w:i/>
          <w:sz w:val="26"/>
          <w:szCs w:val="26"/>
        </w:rPr>
        <w:t>“0”</w:t>
      </w:r>
      <w:r w:rsidRPr="00382DDF">
        <w:rPr>
          <w:rFonts w:ascii="Times New Roman" w:eastAsia="Calibri" w:hAnsi="Times New Roman" w:cs="Times New Roman"/>
          <w:i/>
          <w:sz w:val="26"/>
          <w:szCs w:val="26"/>
        </w:rPr>
        <w:t xml:space="preserve"> = không đóng góp; </w:t>
      </w:r>
      <w:r w:rsidRPr="00382DDF">
        <w:rPr>
          <w:rFonts w:ascii="Times New Roman" w:eastAsia="Calibri" w:hAnsi="Times New Roman" w:cs="Times New Roman"/>
          <w:b/>
          <w:i/>
          <w:sz w:val="26"/>
          <w:szCs w:val="26"/>
        </w:rPr>
        <w:t>“1”</w:t>
      </w:r>
      <w:r w:rsidRPr="00382DDF">
        <w:rPr>
          <w:rFonts w:ascii="Times New Roman" w:eastAsia="Calibri" w:hAnsi="Times New Roman" w:cs="Times New Roman"/>
          <w:i/>
          <w:sz w:val="26"/>
          <w:szCs w:val="26"/>
        </w:rPr>
        <w:t xml:space="preserve"> = Mức thấp (học phần có nhỏ hơn 19% số CLOs đóng góp cho một PLO); </w:t>
      </w:r>
      <w:r w:rsidRPr="00382DDF">
        <w:rPr>
          <w:rFonts w:ascii="Times New Roman" w:eastAsia="Calibri" w:hAnsi="Times New Roman" w:cs="Times New Roman"/>
          <w:b/>
          <w:i/>
          <w:sz w:val="26"/>
          <w:szCs w:val="26"/>
        </w:rPr>
        <w:t>“2”</w:t>
      </w:r>
      <w:r w:rsidRPr="00382DDF">
        <w:rPr>
          <w:rFonts w:ascii="Times New Roman" w:eastAsia="Calibri" w:hAnsi="Times New Roman" w:cs="Times New Roman"/>
          <w:i/>
          <w:sz w:val="26"/>
          <w:szCs w:val="26"/>
        </w:rPr>
        <w:t xml:space="preserve"> = Mức trung bình (học phần có từ 20 đến 39% số CLOs đóng góp cho một PLO); </w:t>
      </w:r>
      <w:r w:rsidRPr="00382DDF">
        <w:rPr>
          <w:rFonts w:ascii="Times New Roman" w:eastAsia="Calibri" w:hAnsi="Times New Roman" w:cs="Times New Roman"/>
          <w:b/>
          <w:i/>
          <w:sz w:val="26"/>
          <w:szCs w:val="26"/>
        </w:rPr>
        <w:t>“3”</w:t>
      </w:r>
      <w:r w:rsidRPr="00382DDF">
        <w:rPr>
          <w:rFonts w:ascii="Times New Roman" w:eastAsia="Calibri" w:hAnsi="Times New Roman" w:cs="Times New Roman"/>
          <w:i/>
          <w:sz w:val="26"/>
          <w:szCs w:val="26"/>
        </w:rPr>
        <w:t xml:space="preserve"> = Mức cao (học phần có từ 40% trở lên số CLOs đóng góp cho một PLO).</w:t>
      </w:r>
    </w:p>
    <w:p w:rsidR="00382DDF" w:rsidRPr="00382DDF" w:rsidRDefault="00382DDF" w:rsidP="00382DDF">
      <w:pPr>
        <w:spacing w:after="0" w:line="276" w:lineRule="auto"/>
        <w:contextualSpacing/>
        <w:jc w:val="both"/>
        <w:rPr>
          <w:rFonts w:ascii="Times New Roman" w:eastAsia="Calibri" w:hAnsi="Times New Roman" w:cs="Times New Roman"/>
          <w:b/>
          <w:sz w:val="26"/>
          <w:szCs w:val="26"/>
          <w:lang w:val="vi-VN"/>
        </w:rPr>
      </w:pPr>
    </w:p>
    <w:p w:rsidR="00382DDF" w:rsidRPr="00382DDF" w:rsidRDefault="00382DDF" w:rsidP="00382DDF">
      <w:pPr>
        <w:spacing w:after="0" w:line="276" w:lineRule="auto"/>
        <w:contextualSpacing/>
        <w:jc w:val="both"/>
        <w:rPr>
          <w:rFonts w:ascii="Times New Roman" w:eastAsia="Calibri" w:hAnsi="Times New Roman" w:cs="Times New Roman"/>
          <w:b/>
          <w:sz w:val="26"/>
          <w:szCs w:val="26"/>
          <w:lang w:val="vi-VN"/>
        </w:rPr>
      </w:pPr>
      <w:r w:rsidRPr="00382DDF">
        <w:rPr>
          <w:rFonts w:ascii="Times New Roman" w:eastAsia="Calibri" w:hAnsi="Times New Roman" w:cs="Times New Roman"/>
          <w:b/>
          <w:sz w:val="26"/>
          <w:szCs w:val="26"/>
          <w:lang w:val="vi-VN"/>
        </w:rPr>
        <w:t xml:space="preserve">6. Nội dung tóm tắt của học phần  </w:t>
      </w:r>
    </w:p>
    <w:p w:rsidR="00382DDF" w:rsidRPr="00382DDF" w:rsidRDefault="00382DDF" w:rsidP="00382DDF">
      <w:pPr>
        <w:spacing w:before="120" w:after="0" w:line="276" w:lineRule="auto"/>
        <w:ind w:right="45" w:firstLine="720"/>
        <w:jc w:val="both"/>
        <w:outlineLvl w:val="0"/>
        <w:rPr>
          <w:rFonts w:ascii="Times New Roman" w:eastAsia="Times New Roman" w:hAnsi="Times New Roman" w:cs="Times New Roman"/>
          <w:sz w:val="26"/>
          <w:szCs w:val="26"/>
          <w:lang w:val="vi-VN" w:eastAsia="vi-VN"/>
        </w:rPr>
      </w:pPr>
      <w:r w:rsidRPr="00382DDF">
        <w:rPr>
          <w:rFonts w:ascii="Times New Roman" w:eastAsia="Times New Roman" w:hAnsi="Times New Roman" w:cs="Times New Roman"/>
          <w:sz w:val="26"/>
          <w:szCs w:val="26"/>
          <w:lang w:val="it-IT" w:eastAsia="vi-VN"/>
        </w:rPr>
        <w:lastRenderedPageBreak/>
        <w:t xml:space="preserve"> Học phần</w:t>
      </w:r>
      <w:r w:rsidRPr="00382DDF">
        <w:rPr>
          <w:rFonts w:ascii="Times New Roman" w:eastAsia="Times New Roman" w:hAnsi="Times New Roman" w:cs="Times New Roman"/>
          <w:sz w:val="26"/>
          <w:szCs w:val="26"/>
          <w:lang w:val="vi-VN" w:eastAsia="vi-VN"/>
        </w:rPr>
        <w:t xml:space="preserve"> cung cấp cho học viên những tri thức cơ sở, nòng cốt  về </w:t>
      </w:r>
      <w:r w:rsidRPr="00382DDF">
        <w:rPr>
          <w:rFonts w:ascii="Times New Roman" w:eastAsia="Times New Roman" w:hAnsi="Times New Roman" w:cs="Times New Roman"/>
          <w:sz w:val="26"/>
          <w:szCs w:val="26"/>
          <w:lang w:val="it-IT" w:eastAsia="vi-VN"/>
        </w:rPr>
        <w:t>một số văn bản thơ văn trung đại Việt Nam</w:t>
      </w:r>
      <w:r w:rsidRPr="00382DDF">
        <w:rPr>
          <w:rFonts w:ascii="Times New Roman" w:eastAsia="Times New Roman" w:hAnsi="Times New Roman" w:cs="Times New Roman"/>
          <w:sz w:val="26"/>
          <w:szCs w:val="26"/>
          <w:lang w:val="vi-VN" w:eastAsia="vi-VN"/>
        </w:rPr>
        <w:t xml:space="preserve">, giúp học viên cảm nhận được đầy đủ và thấu đáo cái hay cái đẹp của các </w:t>
      </w:r>
      <w:r w:rsidRPr="00382DDF">
        <w:rPr>
          <w:rFonts w:ascii="Times New Roman" w:eastAsia="Times New Roman" w:hAnsi="Times New Roman" w:cs="Times New Roman"/>
          <w:sz w:val="26"/>
          <w:szCs w:val="26"/>
          <w:lang w:val="it-IT" w:eastAsia="vi-VN"/>
        </w:rPr>
        <w:t xml:space="preserve">tác phẩm, </w:t>
      </w:r>
      <w:r w:rsidRPr="00382DDF">
        <w:rPr>
          <w:rFonts w:ascii="Times New Roman" w:eastAsia="Times New Roman" w:hAnsi="Times New Roman" w:cs="Times New Roman"/>
          <w:sz w:val="26"/>
          <w:szCs w:val="26"/>
          <w:lang w:val="vi-VN" w:eastAsia="vi-VN"/>
        </w:rPr>
        <w:t xml:space="preserve">từ đó tiếp nhận, xử lí tốt nhất phần dạy học các tác phẩm văn học trung đại trong chương trình. </w:t>
      </w:r>
      <w:r w:rsidRPr="00382DDF">
        <w:rPr>
          <w:rFonts w:ascii="Times New Roman" w:eastAsia="Times New Roman" w:hAnsi="Times New Roman" w:cs="Times New Roman"/>
          <w:sz w:val="26"/>
          <w:szCs w:val="26"/>
          <w:lang w:val="vi-VN"/>
        </w:rPr>
        <w:t>Học phần yêu cầu học viên vận dụng tri thức, kĩ năng tổng hợp về nhiều lĩnh vực;</w:t>
      </w:r>
      <w:r w:rsidRPr="00382DDF">
        <w:rPr>
          <w:rFonts w:ascii="Times New Roman" w:eastAsia="MS Mincho" w:hAnsi="Times New Roman" w:cs="Times New Roman"/>
          <w:snapToGrid w:val="0"/>
          <w:sz w:val="26"/>
          <w:szCs w:val="26"/>
          <w:lang w:val="vi-VN"/>
        </w:rPr>
        <w:t xml:space="preserve"> </w:t>
      </w:r>
      <w:r w:rsidRPr="00382DDF">
        <w:rPr>
          <w:rFonts w:ascii="Times New Roman" w:eastAsia="Times New Roman" w:hAnsi="Times New Roman" w:cs="Times New Roman"/>
          <w:sz w:val="26"/>
          <w:szCs w:val="26"/>
          <w:lang w:val="vi-VN"/>
        </w:rPr>
        <w:t xml:space="preserve">góp phần hình thành năng lực dạy học tác phẩm văn học Việt Nam trung đại.  </w:t>
      </w:r>
    </w:p>
    <w:p w:rsidR="00382DDF" w:rsidRPr="00382DDF" w:rsidRDefault="00382DDF" w:rsidP="00382DDF">
      <w:pPr>
        <w:spacing w:after="0" w:line="276" w:lineRule="auto"/>
        <w:jc w:val="both"/>
        <w:rPr>
          <w:rFonts w:ascii="Times New Roman" w:eastAsia="Calibri" w:hAnsi="Times New Roman" w:cs="Times New Roman"/>
          <w:b/>
          <w:sz w:val="26"/>
          <w:szCs w:val="26"/>
          <w:lang w:val="it-IT"/>
        </w:rPr>
      </w:pPr>
      <w:r w:rsidRPr="00382DDF">
        <w:rPr>
          <w:rFonts w:ascii="Times New Roman" w:eastAsia="Calibri" w:hAnsi="Times New Roman" w:cs="Times New Roman"/>
          <w:b/>
          <w:sz w:val="26"/>
          <w:szCs w:val="26"/>
          <w:lang w:val="it-IT"/>
        </w:rPr>
        <w:t>7. Nhiệm vụ của học viên</w:t>
      </w:r>
    </w:p>
    <w:p w:rsidR="00382DDF" w:rsidRPr="00382DDF" w:rsidRDefault="00382DDF" w:rsidP="00382DDF">
      <w:pPr>
        <w:spacing w:after="0" w:line="276" w:lineRule="auto"/>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it-IT"/>
        </w:rPr>
        <w:tab/>
      </w:r>
      <w:r w:rsidRPr="00382DDF">
        <w:rPr>
          <w:rFonts w:ascii="Times New Roman" w:eastAsia="Calibri" w:hAnsi="Times New Roman" w:cs="Times New Roman"/>
          <w:sz w:val="26"/>
          <w:szCs w:val="26"/>
          <w:lang w:val="vi-VN"/>
        </w:rPr>
        <w:t xml:space="preserve">Học viên tham gia học phần này phải thực hiện: </w:t>
      </w:r>
    </w:p>
    <w:p w:rsidR="00382DDF" w:rsidRPr="00382DDF" w:rsidRDefault="00382DDF" w:rsidP="00382DDF">
      <w:pPr>
        <w:spacing w:after="0" w:line="276" w:lineRule="auto"/>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Chuyên cần: Đi học đúng giờ, đảm bảo dự tối thiểu 80% số giờ lên lớp lí thuyết, 100% giờ thực hành; chuẩn bị cho bài học; chuẩn bị thảo luận, tích cực tham gia thảo luận trên lớp theo yêu cầu của giảng viên; hoàn thành các bài tập được giao; đ</w:t>
      </w:r>
      <w:r w:rsidRPr="00382DDF">
        <w:rPr>
          <w:rFonts w:ascii="Times New Roman" w:eastAsia="Calibri" w:hAnsi="Times New Roman" w:cs="Times New Roman"/>
          <w:sz w:val="26"/>
          <w:szCs w:val="26"/>
          <w:lang w:val="it-IT"/>
        </w:rPr>
        <w:t>ọc tài liệu học tập theo hướng dẫn trước khi đến  lớp học</w:t>
      </w:r>
      <w:r w:rsidRPr="00382DDF">
        <w:rPr>
          <w:rFonts w:ascii="Times New Roman" w:eastAsia="Calibri" w:hAnsi="Times New Roman" w:cs="Times New Roman"/>
          <w:sz w:val="26"/>
          <w:szCs w:val="26"/>
          <w:lang w:val="vi-VN"/>
        </w:rPr>
        <w:t>.</w:t>
      </w:r>
    </w:p>
    <w:p w:rsidR="00382DDF" w:rsidRPr="00382DDF" w:rsidRDefault="00382DDF" w:rsidP="00382DDF">
      <w:pPr>
        <w:spacing w:after="0" w:line="276" w:lineRule="auto"/>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xml:space="preserve">- Bài tập: Hoàn thành 01 bài tập cá nhân.  </w:t>
      </w:r>
    </w:p>
    <w:p w:rsidR="00382DDF" w:rsidRPr="00382DDF" w:rsidRDefault="00382DDF" w:rsidP="00382DDF">
      <w:pPr>
        <w:spacing w:after="0" w:line="276" w:lineRule="auto"/>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Hoàn thành 01 bài kiểm tra định kì (thực hiện trên lớp, đáp ứng được các tiêu chí  trong đáp án do GV yêu cầu).</w:t>
      </w:r>
    </w:p>
    <w:p w:rsidR="00382DDF" w:rsidRPr="00382DDF" w:rsidRDefault="00382DDF" w:rsidP="00382DDF">
      <w:pPr>
        <w:spacing w:after="0" w:line="276" w:lineRule="auto"/>
        <w:jc w:val="both"/>
        <w:rPr>
          <w:rFonts w:ascii="Times New Roman" w:eastAsia="Calibri" w:hAnsi="Times New Roman" w:cs="Times New Roman"/>
          <w:i/>
          <w:sz w:val="26"/>
          <w:szCs w:val="26"/>
          <w:lang w:val="it-IT"/>
        </w:rPr>
      </w:pPr>
      <w:r w:rsidRPr="00382DDF">
        <w:rPr>
          <w:rFonts w:ascii="Times New Roman" w:eastAsia="Calibri" w:hAnsi="Times New Roman" w:cs="Times New Roman"/>
          <w:b/>
          <w:sz w:val="26"/>
          <w:szCs w:val="26"/>
          <w:lang w:val="it-IT"/>
        </w:rPr>
        <w:t>8. Đánh giá kết quả học tập của học viên</w:t>
      </w:r>
    </w:p>
    <w:p w:rsidR="00382DDF" w:rsidRPr="00382DDF" w:rsidRDefault="00382DDF" w:rsidP="00382DDF">
      <w:pPr>
        <w:spacing w:after="0" w:line="276" w:lineRule="auto"/>
        <w:jc w:val="both"/>
        <w:rPr>
          <w:rFonts w:ascii="Times New Roman" w:eastAsia="Calibri" w:hAnsi="Times New Roman" w:cs="Times New Roman"/>
          <w:b/>
          <w:sz w:val="26"/>
          <w:szCs w:val="26"/>
          <w:lang w:val="it-IT"/>
        </w:rPr>
      </w:pPr>
      <w:r w:rsidRPr="00382DDF">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82DDF" w:rsidRPr="00382DDF" w:rsidTr="00382DDF">
        <w:trPr>
          <w:trHeight w:val="347"/>
        </w:trPr>
        <w:tc>
          <w:tcPr>
            <w:tcW w:w="709"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i/>
                <w:sz w:val="26"/>
                <w:szCs w:val="26"/>
                <w:lang w:val="it-IT"/>
              </w:rPr>
              <w:t xml:space="preserve"> </w:t>
            </w:r>
            <w:r w:rsidRPr="00382DDF">
              <w:rPr>
                <w:rFonts w:ascii="Times New Roman" w:eastAsia="Calibri" w:hAnsi="Times New Roman" w:cs="Times New Roman"/>
                <w:b/>
                <w:i/>
                <w:sz w:val="26"/>
                <w:szCs w:val="26"/>
                <w:lang w:val="it-IT"/>
              </w:rPr>
              <w:tab/>
            </w:r>
            <w:r w:rsidRPr="00382DDF">
              <w:rPr>
                <w:rFonts w:ascii="Times New Roman" w:eastAsia="Calibri" w:hAnsi="Times New Roman" w:cs="Times New Roman"/>
                <w:b/>
                <w:sz w:val="26"/>
                <w:szCs w:val="26"/>
              </w:rPr>
              <w:t>TT</w:t>
            </w:r>
          </w:p>
        </w:tc>
        <w:tc>
          <w:tcPr>
            <w:tcW w:w="2410"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Hình thức</w:t>
            </w:r>
          </w:p>
        </w:tc>
        <w:tc>
          <w:tcPr>
            <w:tcW w:w="1134"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Trọng số điểm (%)</w:t>
            </w:r>
          </w:p>
        </w:tc>
        <w:tc>
          <w:tcPr>
            <w:tcW w:w="993"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Số lượt đánh giá</w:t>
            </w:r>
          </w:p>
        </w:tc>
        <w:tc>
          <w:tcPr>
            <w:tcW w:w="2267"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Tiêu chí đánh giá</w:t>
            </w:r>
          </w:p>
        </w:tc>
        <w:tc>
          <w:tcPr>
            <w:tcW w:w="1559"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CĐR của HP</w:t>
            </w:r>
          </w:p>
        </w:tc>
      </w:tr>
      <w:tr w:rsidR="00382DDF" w:rsidRPr="00382DDF" w:rsidTr="00382DDF">
        <w:trPr>
          <w:trHeight w:val="347"/>
        </w:trPr>
        <w:tc>
          <w:tcPr>
            <w:tcW w:w="9072" w:type="dxa"/>
            <w:gridSpan w:val="6"/>
            <w:shd w:val="clear" w:color="auto" w:fill="DAEEF3"/>
            <w:vAlign w:val="center"/>
          </w:tcPr>
          <w:p w:rsidR="00382DDF" w:rsidRPr="00382DDF" w:rsidRDefault="00382DDF" w:rsidP="00382DDF">
            <w:pPr>
              <w:spacing w:after="0" w:line="276" w:lineRule="auto"/>
              <w:rPr>
                <w:rFonts w:ascii="Times New Roman" w:eastAsia="Calibri" w:hAnsi="Times New Roman" w:cs="Times New Roman"/>
                <w:b/>
                <w:sz w:val="26"/>
                <w:szCs w:val="26"/>
              </w:rPr>
            </w:pPr>
            <w:r w:rsidRPr="00382DDF">
              <w:rPr>
                <w:rFonts w:ascii="Times New Roman" w:eastAsia="Calibri" w:hAnsi="Times New Roman" w:cs="Times New Roman"/>
                <w:b/>
                <w:sz w:val="26"/>
                <w:szCs w:val="26"/>
              </w:rPr>
              <w:t>Đánh giá quá trình (trọng số 40%)</w:t>
            </w:r>
          </w:p>
        </w:tc>
      </w:tr>
      <w:tr w:rsidR="00382DDF" w:rsidRPr="00382DDF" w:rsidTr="00382DDF">
        <w:trPr>
          <w:trHeight w:val="347"/>
        </w:trPr>
        <w:tc>
          <w:tcPr>
            <w:tcW w:w="70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1</w:t>
            </w:r>
          </w:p>
        </w:tc>
        <w:tc>
          <w:tcPr>
            <w:tcW w:w="2410" w:type="dxa"/>
            <w:shd w:val="clear" w:color="auto" w:fill="FFFFFF"/>
            <w:vAlign w:val="center"/>
          </w:tcPr>
          <w:p w:rsidR="00382DDF" w:rsidRPr="00382DDF" w:rsidRDefault="00382DDF" w:rsidP="00382DDF">
            <w:pPr>
              <w:spacing w:after="0" w:line="276" w:lineRule="auto"/>
              <w:rPr>
                <w:rFonts w:ascii="Times New Roman" w:eastAsia="Calibri" w:hAnsi="Times New Roman" w:cs="Times New Roman"/>
                <w:b/>
                <w:sz w:val="26"/>
                <w:szCs w:val="26"/>
              </w:rPr>
            </w:pPr>
            <w:r w:rsidRPr="00382DDF">
              <w:rPr>
                <w:rFonts w:ascii="Times New Roman" w:eastAsia="Calibri" w:hAnsi="Times New Roman" w:cs="Times New Roman"/>
                <w:sz w:val="26"/>
                <w:szCs w:val="26"/>
              </w:rPr>
              <w:t>A1. Chuyên cần</w:t>
            </w:r>
          </w:p>
        </w:tc>
        <w:tc>
          <w:tcPr>
            <w:tcW w:w="1134"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10%</w:t>
            </w:r>
          </w:p>
        </w:tc>
        <w:tc>
          <w:tcPr>
            <w:tcW w:w="993"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01</w:t>
            </w:r>
          </w:p>
        </w:tc>
        <w:tc>
          <w:tcPr>
            <w:tcW w:w="2267"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Rubric đánh giá chuyên cần</w:t>
            </w:r>
          </w:p>
        </w:tc>
        <w:tc>
          <w:tcPr>
            <w:tcW w:w="155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CLO 1-9</w:t>
            </w:r>
          </w:p>
        </w:tc>
      </w:tr>
      <w:tr w:rsidR="00382DDF" w:rsidRPr="00382DDF" w:rsidTr="00382DDF">
        <w:trPr>
          <w:trHeight w:val="347"/>
        </w:trPr>
        <w:tc>
          <w:tcPr>
            <w:tcW w:w="70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2</w:t>
            </w:r>
          </w:p>
        </w:tc>
        <w:tc>
          <w:tcPr>
            <w:tcW w:w="2410" w:type="dxa"/>
            <w:shd w:val="clear" w:color="auto" w:fill="FFFFFF"/>
            <w:vAlign w:val="center"/>
          </w:tcPr>
          <w:p w:rsidR="00382DDF" w:rsidRPr="00382DDF" w:rsidRDefault="00382DDF" w:rsidP="00382DDF">
            <w:pPr>
              <w:spacing w:after="0" w:line="276" w:lineRule="auto"/>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rPr>
              <w:t xml:space="preserve">A2. </w:t>
            </w:r>
            <w:r w:rsidRPr="00382DDF">
              <w:rPr>
                <w:rFonts w:ascii="Times New Roman" w:eastAsia="Calibri" w:hAnsi="Times New Roman" w:cs="Times New Roman"/>
                <w:sz w:val="26"/>
                <w:szCs w:val="26"/>
                <w:lang w:val="vi-VN"/>
              </w:rPr>
              <w:t>Bài tập cá nhân</w:t>
            </w:r>
          </w:p>
        </w:tc>
        <w:tc>
          <w:tcPr>
            <w:tcW w:w="1134"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10%</w:t>
            </w:r>
          </w:p>
        </w:tc>
        <w:tc>
          <w:tcPr>
            <w:tcW w:w="993"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01</w:t>
            </w:r>
          </w:p>
        </w:tc>
        <w:tc>
          <w:tcPr>
            <w:tcW w:w="2267"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Rubric đánh giá bài tập cá nhân</w:t>
            </w:r>
          </w:p>
        </w:tc>
        <w:tc>
          <w:tcPr>
            <w:tcW w:w="155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rPr>
              <w:t xml:space="preserve">CLO </w:t>
            </w:r>
            <w:r w:rsidRPr="00382DDF">
              <w:rPr>
                <w:rFonts w:ascii="Times New Roman" w:eastAsia="Calibri" w:hAnsi="Times New Roman" w:cs="Times New Roman"/>
                <w:sz w:val="26"/>
                <w:szCs w:val="26"/>
                <w:lang w:val="vi-VN"/>
              </w:rPr>
              <w:t>4-6</w:t>
            </w:r>
          </w:p>
        </w:tc>
      </w:tr>
      <w:tr w:rsidR="00382DDF" w:rsidRPr="00382DDF" w:rsidTr="00382DDF">
        <w:trPr>
          <w:trHeight w:val="347"/>
        </w:trPr>
        <w:tc>
          <w:tcPr>
            <w:tcW w:w="70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3</w:t>
            </w:r>
          </w:p>
        </w:tc>
        <w:tc>
          <w:tcPr>
            <w:tcW w:w="2410" w:type="dxa"/>
            <w:shd w:val="clear" w:color="auto" w:fill="FFFFFF"/>
            <w:vAlign w:val="center"/>
          </w:tcPr>
          <w:p w:rsidR="00382DDF" w:rsidRPr="00382DDF" w:rsidRDefault="00382DDF" w:rsidP="00382DDF">
            <w:pPr>
              <w:spacing w:after="0" w:line="276" w:lineRule="auto"/>
              <w:rPr>
                <w:rFonts w:ascii="Times New Roman" w:eastAsia="Calibri" w:hAnsi="Times New Roman" w:cs="Times New Roman"/>
                <w:b/>
                <w:sz w:val="26"/>
                <w:szCs w:val="26"/>
                <w:lang w:val="vi-VN"/>
              </w:rPr>
            </w:pPr>
            <w:r w:rsidRPr="00382DDF">
              <w:rPr>
                <w:rFonts w:ascii="Times New Roman" w:eastAsia="Calibri" w:hAnsi="Times New Roman" w:cs="Times New Roman"/>
                <w:sz w:val="26"/>
                <w:szCs w:val="26"/>
              </w:rPr>
              <w:t>A</w:t>
            </w:r>
            <w:r w:rsidRPr="00382DDF">
              <w:rPr>
                <w:rFonts w:ascii="Times New Roman" w:eastAsia="Calibri" w:hAnsi="Times New Roman" w:cs="Times New Roman"/>
                <w:sz w:val="26"/>
                <w:szCs w:val="26"/>
                <w:lang w:val="vi-VN"/>
              </w:rPr>
              <w:t>3</w:t>
            </w:r>
            <w:r w:rsidRPr="00382DDF">
              <w:rPr>
                <w:rFonts w:ascii="Times New Roman" w:eastAsia="Calibri" w:hAnsi="Times New Roman" w:cs="Times New Roman"/>
                <w:sz w:val="26"/>
                <w:szCs w:val="26"/>
              </w:rPr>
              <w:t xml:space="preserve">. Bài kiểm tra định kì </w:t>
            </w:r>
            <w:r w:rsidRPr="00382DDF">
              <w:rPr>
                <w:rFonts w:ascii="Times New Roman" w:eastAsia="Calibri" w:hAnsi="Times New Roman" w:cs="Times New Roman"/>
                <w:sz w:val="26"/>
                <w:szCs w:val="26"/>
                <w:lang w:val="vi-VN"/>
              </w:rPr>
              <w:t xml:space="preserve"> </w:t>
            </w:r>
          </w:p>
        </w:tc>
        <w:tc>
          <w:tcPr>
            <w:tcW w:w="1134"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20%</w:t>
            </w:r>
          </w:p>
        </w:tc>
        <w:tc>
          <w:tcPr>
            <w:tcW w:w="993"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01</w:t>
            </w:r>
          </w:p>
        </w:tc>
        <w:tc>
          <w:tcPr>
            <w:tcW w:w="2267"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Đáp án, thang điểm</w:t>
            </w:r>
          </w:p>
        </w:tc>
        <w:tc>
          <w:tcPr>
            <w:tcW w:w="155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rPr>
              <w:t xml:space="preserve">CLO </w:t>
            </w:r>
            <w:r w:rsidRPr="00382DDF">
              <w:rPr>
                <w:rFonts w:ascii="Times New Roman" w:eastAsia="Calibri" w:hAnsi="Times New Roman" w:cs="Times New Roman"/>
                <w:sz w:val="26"/>
                <w:szCs w:val="26"/>
                <w:lang w:val="vi-VN"/>
              </w:rPr>
              <w:t>1-6</w:t>
            </w:r>
          </w:p>
        </w:tc>
      </w:tr>
      <w:tr w:rsidR="00382DDF" w:rsidRPr="00382DDF" w:rsidTr="00382DDF">
        <w:trPr>
          <w:trHeight w:val="347"/>
        </w:trPr>
        <w:tc>
          <w:tcPr>
            <w:tcW w:w="9072" w:type="dxa"/>
            <w:gridSpan w:val="6"/>
            <w:shd w:val="clear" w:color="auto" w:fill="DAEEF3"/>
            <w:vAlign w:val="center"/>
          </w:tcPr>
          <w:p w:rsidR="00382DDF" w:rsidRPr="00382DDF" w:rsidRDefault="00382DDF" w:rsidP="00382DDF">
            <w:pPr>
              <w:spacing w:after="0" w:line="276" w:lineRule="auto"/>
              <w:ind w:left="43"/>
              <w:contextualSpacing/>
              <w:rPr>
                <w:rFonts w:ascii="Times New Roman" w:eastAsia="Calibri" w:hAnsi="Times New Roman" w:cs="Times New Roman"/>
                <w:b/>
                <w:sz w:val="26"/>
                <w:szCs w:val="26"/>
              </w:rPr>
            </w:pPr>
            <w:r w:rsidRPr="00382DDF">
              <w:rPr>
                <w:rFonts w:ascii="Times New Roman" w:eastAsia="Calibri" w:hAnsi="Times New Roman" w:cs="Times New Roman"/>
                <w:b/>
                <w:sz w:val="26"/>
                <w:szCs w:val="26"/>
              </w:rPr>
              <w:t>Thi kết thúc học phần</w:t>
            </w:r>
          </w:p>
        </w:tc>
      </w:tr>
      <w:tr w:rsidR="00382DDF" w:rsidRPr="00382DDF" w:rsidTr="00382DDF">
        <w:trPr>
          <w:trHeight w:val="347"/>
        </w:trPr>
        <w:tc>
          <w:tcPr>
            <w:tcW w:w="70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4</w:t>
            </w:r>
          </w:p>
        </w:tc>
        <w:tc>
          <w:tcPr>
            <w:tcW w:w="2410" w:type="dxa"/>
            <w:shd w:val="clear" w:color="auto" w:fill="FFFFFF"/>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A</w:t>
            </w:r>
            <w:r w:rsidRPr="00382DDF">
              <w:rPr>
                <w:rFonts w:ascii="Times New Roman" w:eastAsia="Calibri" w:hAnsi="Times New Roman" w:cs="Times New Roman"/>
                <w:sz w:val="26"/>
                <w:szCs w:val="26"/>
                <w:lang w:val="vi-VN"/>
              </w:rPr>
              <w:t>4</w:t>
            </w:r>
            <w:r w:rsidRPr="00382DDF">
              <w:rPr>
                <w:rFonts w:ascii="Times New Roman" w:eastAsia="Calibri" w:hAnsi="Times New Roman" w:cs="Times New Roman"/>
                <w:sz w:val="26"/>
                <w:szCs w:val="26"/>
              </w:rPr>
              <w:t>.  Tự luận</w:t>
            </w:r>
          </w:p>
        </w:tc>
        <w:tc>
          <w:tcPr>
            <w:tcW w:w="1134"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rPr>
              <w:t>60</w:t>
            </w:r>
            <w:r w:rsidRPr="00382DDF">
              <w:rPr>
                <w:rFonts w:ascii="Times New Roman" w:eastAsia="Calibri" w:hAnsi="Times New Roman" w:cs="Times New Roman"/>
                <w:sz w:val="26"/>
                <w:szCs w:val="26"/>
                <w:lang w:val="vi-VN"/>
              </w:rPr>
              <w:t>%</w:t>
            </w:r>
          </w:p>
        </w:tc>
        <w:tc>
          <w:tcPr>
            <w:tcW w:w="993"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01</w:t>
            </w:r>
          </w:p>
        </w:tc>
        <w:tc>
          <w:tcPr>
            <w:tcW w:w="2267"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 Đáp án, thang điểm</w:t>
            </w:r>
          </w:p>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 Phiếu/rubric đánh giá bài thi tự luận</w:t>
            </w:r>
          </w:p>
        </w:tc>
        <w:tc>
          <w:tcPr>
            <w:tcW w:w="1559" w:type="dxa"/>
            <w:shd w:val="clear" w:color="auto" w:fill="FFFFFF"/>
            <w:vAlign w:val="center"/>
          </w:tcPr>
          <w:p w:rsidR="00382DDF" w:rsidRPr="00382DDF" w:rsidRDefault="00382DDF" w:rsidP="00382DDF">
            <w:pPr>
              <w:spacing w:after="0" w:line="276" w:lineRule="auto"/>
              <w:jc w:val="center"/>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rPr>
              <w:t xml:space="preserve">CLO </w:t>
            </w:r>
            <w:r w:rsidRPr="00382DDF">
              <w:rPr>
                <w:rFonts w:ascii="Times New Roman" w:eastAsia="Calibri" w:hAnsi="Times New Roman" w:cs="Times New Roman"/>
                <w:sz w:val="26"/>
                <w:szCs w:val="26"/>
                <w:lang w:val="vi-VN"/>
              </w:rPr>
              <w:t>1-6</w:t>
            </w:r>
          </w:p>
        </w:tc>
      </w:tr>
    </w:tbl>
    <w:p w:rsidR="00382DDF" w:rsidRPr="00382DDF" w:rsidRDefault="00382DDF" w:rsidP="00382DDF">
      <w:pPr>
        <w:spacing w:after="0" w:line="276" w:lineRule="auto"/>
        <w:rPr>
          <w:rFonts w:ascii="Times New Roman" w:eastAsia="Calibri" w:hAnsi="Times New Roman" w:cs="Times New Roman"/>
          <w:b/>
          <w:sz w:val="26"/>
          <w:szCs w:val="26"/>
          <w:lang w:val="it-IT"/>
        </w:rPr>
      </w:pPr>
      <w:r w:rsidRPr="00382DDF">
        <w:rPr>
          <w:rFonts w:ascii="Times New Roman" w:eastAsia="Calibri" w:hAnsi="Times New Roman" w:cs="Times New Roman"/>
          <w:b/>
          <w:sz w:val="26"/>
          <w:szCs w:val="26"/>
          <w:lang w:val="it-IT"/>
        </w:rPr>
        <w:t>8.2. Tiêu chí đánh giá và thang điểm (Rubric đánh giá)</w:t>
      </w:r>
    </w:p>
    <w:p w:rsidR="00382DDF" w:rsidRPr="00382DDF" w:rsidRDefault="00382DDF" w:rsidP="00382DDF">
      <w:pPr>
        <w:spacing w:after="0" w:line="276" w:lineRule="auto"/>
        <w:jc w:val="both"/>
        <w:rPr>
          <w:rFonts w:ascii="Times New Roman" w:eastAsia="Calibri" w:hAnsi="Times New Roman" w:cs="Times New Roman"/>
          <w:b/>
          <w:sz w:val="26"/>
          <w:szCs w:val="26"/>
          <w:lang w:val="it-IT"/>
        </w:rPr>
      </w:pPr>
      <w:r w:rsidRPr="00382DDF">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82DDF" w:rsidRPr="00382DDF" w:rsidTr="00382DDF">
        <w:tc>
          <w:tcPr>
            <w:tcW w:w="9212" w:type="dxa"/>
            <w:gridSpan w:val="6"/>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Chuyên cần</w:t>
            </w:r>
          </w:p>
        </w:tc>
      </w:tr>
      <w:tr w:rsidR="00382DDF" w:rsidRPr="00382DDF" w:rsidTr="00382DDF">
        <w:tc>
          <w:tcPr>
            <w:tcW w:w="1558" w:type="dxa"/>
            <w:shd w:val="clear" w:color="auto" w:fill="DAEEF3"/>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Tiêu chí</w:t>
            </w:r>
          </w:p>
        </w:tc>
        <w:tc>
          <w:tcPr>
            <w:tcW w:w="939"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Thang điểm</w:t>
            </w:r>
          </w:p>
        </w:tc>
        <w:tc>
          <w:tcPr>
            <w:tcW w:w="1722"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Không đạt</w:t>
            </w:r>
          </w:p>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0-49%</w:t>
            </w:r>
          </w:p>
        </w:tc>
        <w:tc>
          <w:tcPr>
            <w:tcW w:w="1726"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Đạt</w:t>
            </w:r>
          </w:p>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50-64%</w:t>
            </w:r>
          </w:p>
        </w:tc>
        <w:tc>
          <w:tcPr>
            <w:tcW w:w="1676"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Khá</w:t>
            </w:r>
          </w:p>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65-79%</w:t>
            </w:r>
          </w:p>
        </w:tc>
        <w:tc>
          <w:tcPr>
            <w:tcW w:w="1591"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Tốt</w:t>
            </w:r>
          </w:p>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80-100%</w:t>
            </w:r>
          </w:p>
        </w:tc>
      </w:tr>
      <w:tr w:rsidR="00382DDF" w:rsidRPr="00382DDF" w:rsidTr="00F317ED">
        <w:tc>
          <w:tcPr>
            <w:tcW w:w="1558" w:type="dxa"/>
            <w:vMerge w:val="restart"/>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Tính chủ động, mức độ tích cực chuẩn bị bài và tham gia các hoạt động trong giờ học</w:t>
            </w:r>
          </w:p>
          <w:p w:rsidR="00382DDF" w:rsidRPr="00382DDF" w:rsidRDefault="00382DDF" w:rsidP="00382DDF">
            <w:pPr>
              <w:spacing w:after="0" w:line="276" w:lineRule="auto"/>
              <w:jc w:val="both"/>
              <w:rPr>
                <w:rFonts w:ascii="Times New Roman" w:eastAsia="Calibri" w:hAnsi="Times New Roman" w:cs="Times New Roman"/>
                <w:sz w:val="26"/>
                <w:szCs w:val="26"/>
              </w:rPr>
            </w:pPr>
          </w:p>
        </w:tc>
        <w:tc>
          <w:tcPr>
            <w:tcW w:w="939" w:type="dxa"/>
            <w:vMerge w:val="restart"/>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5,0</w:t>
            </w:r>
          </w:p>
        </w:tc>
        <w:tc>
          <w:tcPr>
            <w:tcW w:w="1722" w:type="dxa"/>
            <w:shd w:val="clear" w:color="auto" w:fill="auto"/>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 đến &lt; 2,5</w:t>
            </w:r>
          </w:p>
        </w:tc>
        <w:tc>
          <w:tcPr>
            <w:tcW w:w="1726"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2,5 đến &lt; 3,3</w:t>
            </w:r>
          </w:p>
        </w:tc>
        <w:tc>
          <w:tcPr>
            <w:tcW w:w="1676"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3,3 đến &lt; 4,0</w:t>
            </w:r>
          </w:p>
        </w:tc>
        <w:tc>
          <w:tcPr>
            <w:tcW w:w="1591"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4,0 đến 5,0</w:t>
            </w:r>
          </w:p>
        </w:tc>
      </w:tr>
      <w:tr w:rsidR="00382DDF" w:rsidRPr="00382DDF" w:rsidTr="00F317ED">
        <w:tc>
          <w:tcPr>
            <w:tcW w:w="1558" w:type="dxa"/>
            <w:vMerge/>
            <w:vAlign w:val="center"/>
          </w:tcPr>
          <w:p w:rsidR="00382DDF" w:rsidRPr="00382DDF" w:rsidRDefault="00382DDF" w:rsidP="00382DDF">
            <w:pPr>
              <w:spacing w:after="0" w:line="276" w:lineRule="auto"/>
              <w:rPr>
                <w:rFonts w:ascii="Times New Roman" w:eastAsia="Calibri" w:hAnsi="Times New Roman" w:cs="Times New Roman"/>
                <w:sz w:val="26"/>
                <w:szCs w:val="26"/>
              </w:rPr>
            </w:pPr>
          </w:p>
        </w:tc>
        <w:tc>
          <w:tcPr>
            <w:tcW w:w="939" w:type="dxa"/>
            <w:vMerge/>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p>
        </w:tc>
        <w:tc>
          <w:tcPr>
            <w:tcW w:w="1722" w:type="dxa"/>
            <w:shd w:val="clear" w:color="auto" w:fill="auto"/>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 xml:space="preserve">Chủ động thực hiện, đáp ứng dưới 50% nhiệm vụ học tập được giao. </w:t>
            </w:r>
          </w:p>
        </w:tc>
        <w:tc>
          <w:tcPr>
            <w:tcW w:w="1726" w:type="dxa"/>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đạt 50 -64% nhiệm vụ học tập được giao.</w:t>
            </w:r>
          </w:p>
        </w:tc>
        <w:tc>
          <w:tcPr>
            <w:tcW w:w="1676" w:type="dxa"/>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đạt 65 -79% nhiệm vụ học tập được giao.</w:t>
            </w:r>
          </w:p>
        </w:tc>
        <w:tc>
          <w:tcPr>
            <w:tcW w:w="1591" w:type="dxa"/>
            <w:vAlign w:val="center"/>
          </w:tcPr>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 xml:space="preserve">Chủ động, tích cực chuẩn bị bài và tham gia các hoạt động trong giờ học </w:t>
            </w:r>
          </w:p>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t>Thực hiện đạt trên 80% nhiệm vụ học tập được giao.</w:t>
            </w:r>
          </w:p>
        </w:tc>
      </w:tr>
      <w:tr w:rsidR="00382DDF" w:rsidRPr="00382DDF" w:rsidTr="00F317ED">
        <w:tc>
          <w:tcPr>
            <w:tcW w:w="1558" w:type="dxa"/>
            <w:vMerge w:val="restart"/>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lastRenderedPageBreak/>
              <w:t>Thời gian tham dự buổi học bắt buộc</w:t>
            </w:r>
          </w:p>
        </w:tc>
        <w:tc>
          <w:tcPr>
            <w:tcW w:w="939" w:type="dxa"/>
            <w:vMerge w:val="restart"/>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5,0</w:t>
            </w:r>
          </w:p>
        </w:tc>
        <w:tc>
          <w:tcPr>
            <w:tcW w:w="1722" w:type="dxa"/>
            <w:shd w:val="clear" w:color="auto" w:fill="auto"/>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 đến &lt; 2,5</w:t>
            </w:r>
          </w:p>
        </w:tc>
        <w:tc>
          <w:tcPr>
            <w:tcW w:w="1726"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2,5 đến &lt; 3,3</w:t>
            </w:r>
          </w:p>
        </w:tc>
        <w:tc>
          <w:tcPr>
            <w:tcW w:w="1676"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3,3 đến &lt; 4,0</w:t>
            </w:r>
          </w:p>
        </w:tc>
        <w:tc>
          <w:tcPr>
            <w:tcW w:w="1591"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4,0 đến 5,0</w:t>
            </w:r>
          </w:p>
        </w:tc>
      </w:tr>
      <w:tr w:rsidR="00382DDF" w:rsidRPr="00382DDF" w:rsidTr="00F317ED">
        <w:tc>
          <w:tcPr>
            <w:tcW w:w="1558" w:type="dxa"/>
            <w:vMerge/>
            <w:vAlign w:val="center"/>
          </w:tcPr>
          <w:p w:rsidR="00382DDF" w:rsidRPr="00382DDF" w:rsidRDefault="00382DDF" w:rsidP="00382DDF">
            <w:pPr>
              <w:spacing w:after="0" w:line="276" w:lineRule="auto"/>
              <w:rPr>
                <w:rFonts w:ascii="Times New Roman" w:eastAsia="Calibri" w:hAnsi="Times New Roman" w:cs="Times New Roman"/>
                <w:sz w:val="26"/>
                <w:szCs w:val="26"/>
              </w:rPr>
            </w:pPr>
          </w:p>
        </w:tc>
        <w:tc>
          <w:tcPr>
            <w:tcW w:w="939" w:type="dxa"/>
            <w:vMerge/>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p>
        </w:tc>
        <w:tc>
          <w:tcPr>
            <w:tcW w:w="1722" w:type="dxa"/>
            <w:shd w:val="clear" w:color="auto" w:fill="auto"/>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 xml:space="preserve">Dự &lt; 80% </w:t>
            </w:r>
            <w:r w:rsidRPr="00382DDF">
              <w:rPr>
                <w:rFonts w:ascii="Times New Roman" w:eastAsia="Calibri" w:hAnsi="Times New Roman" w:cs="Times New Roman"/>
                <w:sz w:val="26"/>
                <w:szCs w:val="26"/>
                <w:lang w:val="it-IT"/>
              </w:rPr>
              <w:t>số giờ lên lớp lý thuyết</w:t>
            </w:r>
          </w:p>
        </w:tc>
        <w:tc>
          <w:tcPr>
            <w:tcW w:w="1726" w:type="dxa"/>
          </w:tcPr>
          <w:p w:rsidR="00382DDF" w:rsidRPr="00382DDF" w:rsidRDefault="00382DDF" w:rsidP="00382DDF">
            <w:pPr>
              <w:spacing w:after="0" w:line="276" w:lineRule="auto"/>
              <w:rPr>
                <w:rFonts w:ascii="Times New Roman" w:eastAsia="Arial" w:hAnsi="Times New Roman" w:cs="Times New Roman"/>
                <w:sz w:val="26"/>
                <w:szCs w:val="26"/>
              </w:rPr>
            </w:pPr>
            <w:r w:rsidRPr="00382DDF">
              <w:rPr>
                <w:rFonts w:ascii="Times New Roman" w:eastAsia="Arial" w:hAnsi="Times New Roman" w:cs="Times New Roman"/>
                <w:sz w:val="26"/>
                <w:szCs w:val="26"/>
              </w:rPr>
              <w:t>Dự 80%- 89%</w:t>
            </w:r>
            <w:r w:rsidRPr="00382DDF">
              <w:rPr>
                <w:rFonts w:ascii="Times New Roman" w:eastAsia="Calibri" w:hAnsi="Times New Roman" w:cs="Times New Roman"/>
                <w:sz w:val="26"/>
                <w:szCs w:val="26"/>
                <w:lang w:val="it-IT"/>
              </w:rPr>
              <w:t>số giờ lên lớp lý thuyết</w:t>
            </w:r>
          </w:p>
        </w:tc>
        <w:tc>
          <w:tcPr>
            <w:tcW w:w="1676" w:type="dxa"/>
          </w:tcPr>
          <w:p w:rsidR="00382DDF" w:rsidRPr="00382DDF" w:rsidRDefault="00382DDF" w:rsidP="00382DDF">
            <w:pPr>
              <w:spacing w:after="0" w:line="276" w:lineRule="auto"/>
              <w:rPr>
                <w:rFonts w:ascii="Times New Roman" w:eastAsia="Arial" w:hAnsi="Times New Roman" w:cs="Times New Roman"/>
                <w:sz w:val="26"/>
                <w:szCs w:val="26"/>
              </w:rPr>
            </w:pPr>
            <w:r w:rsidRPr="00382DDF">
              <w:rPr>
                <w:rFonts w:ascii="Times New Roman" w:eastAsia="Arial" w:hAnsi="Times New Roman" w:cs="Times New Roman"/>
                <w:sz w:val="26"/>
                <w:szCs w:val="26"/>
              </w:rPr>
              <w:t xml:space="preserve">Dự 90% - 94% </w:t>
            </w:r>
            <w:r w:rsidRPr="00382DDF">
              <w:rPr>
                <w:rFonts w:ascii="Times New Roman" w:eastAsia="Calibri" w:hAnsi="Times New Roman" w:cs="Times New Roman"/>
                <w:sz w:val="26"/>
                <w:szCs w:val="26"/>
                <w:lang w:val="it-IT"/>
              </w:rPr>
              <w:t>số giờ lên lớp lý thuyết</w:t>
            </w:r>
          </w:p>
        </w:tc>
        <w:tc>
          <w:tcPr>
            <w:tcW w:w="1591" w:type="dxa"/>
          </w:tcPr>
          <w:p w:rsidR="00382DDF" w:rsidRPr="00382DDF" w:rsidRDefault="00382DDF" w:rsidP="00382DDF">
            <w:pPr>
              <w:spacing w:after="0" w:line="276" w:lineRule="auto"/>
              <w:rPr>
                <w:rFonts w:ascii="Times New Roman" w:eastAsia="Arial" w:hAnsi="Times New Roman" w:cs="Times New Roman"/>
                <w:sz w:val="26"/>
                <w:szCs w:val="26"/>
              </w:rPr>
            </w:pPr>
            <w:r w:rsidRPr="00382DDF">
              <w:rPr>
                <w:rFonts w:ascii="Times New Roman" w:eastAsia="Arial" w:hAnsi="Times New Roman" w:cs="Times New Roman"/>
                <w:sz w:val="26"/>
                <w:szCs w:val="26"/>
              </w:rPr>
              <w:t xml:space="preserve">Dự 95% -100% </w:t>
            </w:r>
            <w:r w:rsidRPr="00382DDF">
              <w:rPr>
                <w:rFonts w:ascii="Times New Roman" w:eastAsia="Calibri" w:hAnsi="Times New Roman" w:cs="Times New Roman"/>
                <w:sz w:val="26"/>
                <w:szCs w:val="26"/>
                <w:lang w:val="it-IT"/>
              </w:rPr>
              <w:t>số giờ lên lớp lý thuyết</w:t>
            </w:r>
          </w:p>
        </w:tc>
      </w:tr>
    </w:tbl>
    <w:p w:rsidR="00382DDF" w:rsidRPr="00382DDF" w:rsidRDefault="00382DDF" w:rsidP="00382DDF">
      <w:pPr>
        <w:spacing w:after="0" w:line="276" w:lineRule="auto"/>
        <w:rPr>
          <w:rFonts w:ascii="Times New Roman" w:eastAsia="Calibri" w:hAnsi="Times New Roman" w:cs="Times New Roman"/>
          <w:b/>
          <w:sz w:val="26"/>
          <w:szCs w:val="26"/>
          <w:lang w:val="it-IT"/>
        </w:rPr>
      </w:pPr>
    </w:p>
    <w:p w:rsidR="00382DDF" w:rsidRPr="00382DDF" w:rsidRDefault="00382DDF" w:rsidP="00382DDF">
      <w:pPr>
        <w:spacing w:after="0" w:line="276" w:lineRule="auto"/>
        <w:jc w:val="both"/>
        <w:rPr>
          <w:rFonts w:ascii="Times New Roman" w:eastAsia="Calibri" w:hAnsi="Times New Roman" w:cs="Times New Roman"/>
          <w:b/>
          <w:sz w:val="26"/>
          <w:szCs w:val="26"/>
          <w:lang w:val="it-IT"/>
        </w:rPr>
      </w:pPr>
      <w:r w:rsidRPr="00382DDF">
        <w:rPr>
          <w:rFonts w:ascii="Times New Roman" w:eastAsia="Calibri" w:hAnsi="Times New Roman" w:cs="Times New Roman"/>
          <w:b/>
          <w:sz w:val="26"/>
          <w:szCs w:val="26"/>
          <w:lang w:val="it-IT"/>
        </w:rPr>
        <w:t>Rubric đánh giá bài tập cá nhân (A2)</w:t>
      </w:r>
    </w:p>
    <w:p w:rsidR="00382DDF" w:rsidRPr="00382DDF" w:rsidRDefault="00382DDF" w:rsidP="00382DDF">
      <w:pPr>
        <w:spacing w:after="0" w:line="276"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7"/>
        <w:gridCol w:w="1702"/>
        <w:gridCol w:w="1654"/>
        <w:gridCol w:w="1571"/>
      </w:tblGrid>
      <w:tr w:rsidR="00382DDF" w:rsidRPr="00382DDF" w:rsidTr="00382DDF">
        <w:tc>
          <w:tcPr>
            <w:tcW w:w="9212" w:type="dxa"/>
            <w:gridSpan w:val="6"/>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Bài tập cá nhân</w:t>
            </w:r>
          </w:p>
        </w:tc>
      </w:tr>
      <w:tr w:rsidR="00382DDF" w:rsidRPr="00382DDF" w:rsidTr="00382DDF">
        <w:tc>
          <w:tcPr>
            <w:tcW w:w="1549" w:type="dxa"/>
            <w:shd w:val="clear" w:color="auto" w:fill="DAEEF3"/>
            <w:vAlign w:val="center"/>
          </w:tcPr>
          <w:p w:rsidR="00382DDF" w:rsidRPr="00382DDF" w:rsidRDefault="00382DDF" w:rsidP="00382DDF">
            <w:pPr>
              <w:spacing w:after="0" w:line="276" w:lineRule="auto"/>
              <w:rPr>
                <w:rFonts w:ascii="Times New Roman" w:eastAsia="Calibri" w:hAnsi="Times New Roman" w:cs="Times New Roman"/>
                <w:b/>
                <w:sz w:val="26"/>
                <w:szCs w:val="26"/>
              </w:rPr>
            </w:pPr>
            <w:r w:rsidRPr="00382DDF">
              <w:rPr>
                <w:rFonts w:ascii="Times New Roman" w:eastAsia="Calibri" w:hAnsi="Times New Roman" w:cs="Times New Roman"/>
                <w:b/>
                <w:sz w:val="26"/>
                <w:szCs w:val="26"/>
              </w:rPr>
              <w:t>Tiêu chí</w:t>
            </w:r>
          </w:p>
        </w:tc>
        <w:tc>
          <w:tcPr>
            <w:tcW w:w="884"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Thang điểm</w:t>
            </w:r>
          </w:p>
        </w:tc>
        <w:tc>
          <w:tcPr>
            <w:tcW w:w="1819"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Không đạt</w:t>
            </w:r>
          </w:p>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0-49%</w:t>
            </w:r>
          </w:p>
        </w:tc>
        <w:tc>
          <w:tcPr>
            <w:tcW w:w="1714"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Đạt</w:t>
            </w:r>
          </w:p>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50-64%</w:t>
            </w:r>
          </w:p>
        </w:tc>
        <w:tc>
          <w:tcPr>
            <w:tcW w:w="1665"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Khá</w:t>
            </w:r>
          </w:p>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65-79%</w:t>
            </w:r>
          </w:p>
        </w:tc>
        <w:tc>
          <w:tcPr>
            <w:tcW w:w="1581" w:type="dxa"/>
            <w:shd w:val="clear" w:color="auto" w:fill="DAEEF3"/>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Tốt</w:t>
            </w:r>
          </w:p>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80-100%</w:t>
            </w:r>
          </w:p>
        </w:tc>
      </w:tr>
      <w:tr w:rsidR="00382DDF" w:rsidRPr="00382DDF" w:rsidTr="00F317ED">
        <w:tc>
          <w:tcPr>
            <w:tcW w:w="1549" w:type="dxa"/>
            <w:vMerge w:val="restart"/>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 xml:space="preserve">Thực hiện đầy đủ nhiệm vụ, đúng hạn </w:t>
            </w:r>
          </w:p>
        </w:tc>
        <w:tc>
          <w:tcPr>
            <w:tcW w:w="884" w:type="dxa"/>
            <w:vMerge w:val="restart"/>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2,0</w:t>
            </w:r>
          </w:p>
        </w:tc>
        <w:tc>
          <w:tcPr>
            <w:tcW w:w="1819" w:type="dxa"/>
            <w:shd w:val="clear" w:color="auto" w:fill="auto"/>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0 đến &lt; 1,0</w:t>
            </w:r>
          </w:p>
        </w:tc>
        <w:tc>
          <w:tcPr>
            <w:tcW w:w="1714"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1,0 đến &lt; 1,5</w:t>
            </w:r>
          </w:p>
        </w:tc>
        <w:tc>
          <w:tcPr>
            <w:tcW w:w="1665"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1,5 đến &lt; 2,0</w:t>
            </w:r>
          </w:p>
        </w:tc>
        <w:tc>
          <w:tcPr>
            <w:tcW w:w="1581"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2,0</w:t>
            </w:r>
          </w:p>
        </w:tc>
      </w:tr>
      <w:tr w:rsidR="00382DDF" w:rsidRPr="00382DDF" w:rsidTr="00F317ED">
        <w:tc>
          <w:tcPr>
            <w:tcW w:w="1549" w:type="dxa"/>
            <w:vMerge/>
            <w:vAlign w:val="center"/>
          </w:tcPr>
          <w:p w:rsidR="00382DDF" w:rsidRPr="00382DDF" w:rsidRDefault="00382DDF" w:rsidP="00382DDF">
            <w:pPr>
              <w:spacing w:after="0" w:line="276" w:lineRule="auto"/>
              <w:rPr>
                <w:rFonts w:ascii="Times New Roman" w:eastAsia="Calibri" w:hAnsi="Times New Roman" w:cs="Times New Roman"/>
                <w:sz w:val="26"/>
                <w:szCs w:val="26"/>
              </w:rPr>
            </w:pPr>
          </w:p>
        </w:tc>
        <w:tc>
          <w:tcPr>
            <w:tcW w:w="884" w:type="dxa"/>
            <w:vMerge/>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p>
        </w:tc>
        <w:tc>
          <w:tcPr>
            <w:tcW w:w="1819" w:type="dxa"/>
            <w:shd w:val="clear" w:color="auto" w:fill="auto"/>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đáp ứng dưới 50% nhiệm vụ học tập được giao;</w:t>
            </w:r>
          </w:p>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nộp sản phẩm đúng hạn.</w:t>
            </w:r>
          </w:p>
        </w:tc>
        <w:tc>
          <w:tcPr>
            <w:tcW w:w="1714" w:type="dxa"/>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đạt 50 -64% nhiệm vụ học tập được giao; nộp sản phẩm đúng hạn.</w:t>
            </w:r>
          </w:p>
        </w:tc>
        <w:tc>
          <w:tcPr>
            <w:tcW w:w="1665" w:type="dxa"/>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đạt 65 -79% nhiệm vụ học tập được giao; nộp sản phẩm đúng hạn.</w:t>
            </w:r>
          </w:p>
        </w:tc>
        <w:tc>
          <w:tcPr>
            <w:tcW w:w="1581" w:type="dxa"/>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Chủ động thực hiện nhiệm vụ, đạt trên 80% nhiệm vụ học tập được giao, nộp sản phẩm đúng hạn.</w:t>
            </w:r>
          </w:p>
        </w:tc>
      </w:tr>
      <w:tr w:rsidR="00382DDF" w:rsidRPr="00382DDF" w:rsidTr="00F317ED">
        <w:tc>
          <w:tcPr>
            <w:tcW w:w="1549" w:type="dxa"/>
            <w:vMerge w:val="restart"/>
            <w:vAlign w:val="center"/>
          </w:tcPr>
          <w:p w:rsidR="00382DDF" w:rsidRPr="00382DDF" w:rsidRDefault="00382DDF" w:rsidP="00382DDF">
            <w:pPr>
              <w:spacing w:after="0" w:line="276" w:lineRule="auto"/>
              <w:jc w:val="both"/>
              <w:rPr>
                <w:rFonts w:ascii="Times New Roman" w:eastAsia="Calibri" w:hAnsi="Times New Roman" w:cs="Times New Roman"/>
                <w:sz w:val="26"/>
                <w:szCs w:val="26"/>
              </w:rPr>
            </w:pPr>
          </w:p>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rPr>
              <w:t>Nội dung sản phẩm đáp ứng yêu cầu</w:t>
            </w:r>
          </w:p>
        </w:tc>
        <w:tc>
          <w:tcPr>
            <w:tcW w:w="884" w:type="dxa"/>
            <w:vMerge w:val="restart"/>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p>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t>5,0</w:t>
            </w:r>
          </w:p>
        </w:tc>
        <w:tc>
          <w:tcPr>
            <w:tcW w:w="1819" w:type="dxa"/>
            <w:shd w:val="clear" w:color="auto" w:fill="auto"/>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0 đến &lt; 2,5</w:t>
            </w:r>
          </w:p>
        </w:tc>
        <w:tc>
          <w:tcPr>
            <w:tcW w:w="1714"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2,5 đến &lt; 3,3</w:t>
            </w:r>
          </w:p>
        </w:tc>
        <w:tc>
          <w:tcPr>
            <w:tcW w:w="1665"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3,3 đến &lt; 4,0</w:t>
            </w:r>
          </w:p>
        </w:tc>
        <w:tc>
          <w:tcPr>
            <w:tcW w:w="1581" w:type="dxa"/>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r w:rsidRPr="00382DDF">
              <w:rPr>
                <w:rFonts w:ascii="Times New Roman" w:eastAsia="Calibri" w:hAnsi="Times New Roman" w:cs="Times New Roman"/>
                <w:sz w:val="26"/>
                <w:szCs w:val="26"/>
              </w:rPr>
              <w:t>4,0 đến 5,0</w:t>
            </w:r>
          </w:p>
        </w:tc>
      </w:tr>
      <w:tr w:rsidR="00382DDF" w:rsidRPr="00382DDF" w:rsidTr="00F317ED">
        <w:tc>
          <w:tcPr>
            <w:tcW w:w="1549" w:type="dxa"/>
            <w:vMerge/>
            <w:vAlign w:val="center"/>
          </w:tcPr>
          <w:p w:rsidR="00382DDF" w:rsidRPr="00382DDF" w:rsidRDefault="00382DDF" w:rsidP="00382DDF">
            <w:pPr>
              <w:spacing w:after="0" w:line="276" w:lineRule="auto"/>
              <w:rPr>
                <w:rFonts w:ascii="Times New Roman" w:eastAsia="Calibri" w:hAnsi="Times New Roman" w:cs="Times New Roman"/>
                <w:sz w:val="26"/>
                <w:szCs w:val="26"/>
              </w:rPr>
            </w:pPr>
          </w:p>
        </w:tc>
        <w:tc>
          <w:tcPr>
            <w:tcW w:w="884" w:type="dxa"/>
            <w:vMerge/>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p>
        </w:tc>
        <w:tc>
          <w:tcPr>
            <w:tcW w:w="1819" w:type="dxa"/>
            <w:shd w:val="clear" w:color="auto" w:fill="auto"/>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Nội dung sản phẩm đáp ứng dưới 50% yêu cầu</w:t>
            </w:r>
          </w:p>
        </w:tc>
        <w:tc>
          <w:tcPr>
            <w:tcW w:w="1714"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Nội dung sản phẩm đáp ứng từ 50 - 64% yêu cầu</w:t>
            </w:r>
          </w:p>
        </w:tc>
        <w:tc>
          <w:tcPr>
            <w:tcW w:w="1665"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 xml:space="preserve">Nội dung sản phẩm đáp ứng từ </w:t>
            </w:r>
            <w:r w:rsidRPr="00382DDF">
              <w:rPr>
                <w:rFonts w:ascii="Times New Roman" w:eastAsia="Calibri" w:hAnsi="Times New Roman" w:cs="Times New Roman"/>
                <w:sz w:val="26"/>
                <w:szCs w:val="26"/>
              </w:rPr>
              <w:t xml:space="preserve">65-79% </w:t>
            </w:r>
            <w:r w:rsidRPr="00382DDF">
              <w:rPr>
                <w:rFonts w:ascii="Times New Roman" w:eastAsia="Arial" w:hAnsi="Times New Roman" w:cs="Times New Roman"/>
                <w:sz w:val="26"/>
                <w:szCs w:val="26"/>
              </w:rPr>
              <w:t>yêu cầu</w:t>
            </w:r>
          </w:p>
        </w:tc>
        <w:tc>
          <w:tcPr>
            <w:tcW w:w="1581"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Nội dung sản phẩm đáp ứng trên 80%</w:t>
            </w:r>
            <w:r w:rsidRPr="00382DDF">
              <w:rPr>
                <w:rFonts w:ascii="Times New Roman" w:eastAsia="Calibri" w:hAnsi="Times New Roman" w:cs="Times New Roman"/>
                <w:sz w:val="26"/>
                <w:szCs w:val="26"/>
              </w:rPr>
              <w:t xml:space="preserve"> </w:t>
            </w:r>
            <w:r w:rsidRPr="00382DDF">
              <w:rPr>
                <w:rFonts w:ascii="Times New Roman" w:eastAsia="Arial" w:hAnsi="Times New Roman" w:cs="Times New Roman"/>
                <w:sz w:val="26"/>
                <w:szCs w:val="26"/>
              </w:rPr>
              <w:t>yêu cầu</w:t>
            </w:r>
          </w:p>
        </w:tc>
      </w:tr>
      <w:tr w:rsidR="00382DDF" w:rsidRPr="00382DDF" w:rsidTr="00F317ED">
        <w:tc>
          <w:tcPr>
            <w:tcW w:w="1549" w:type="dxa"/>
            <w:vMerge w:val="restart"/>
            <w:vAlign w:val="center"/>
          </w:tcPr>
          <w:p w:rsidR="00382DDF" w:rsidRPr="00382DDF" w:rsidRDefault="00382DDF" w:rsidP="00382DDF">
            <w:pPr>
              <w:spacing w:after="0" w:line="276" w:lineRule="auto"/>
              <w:rPr>
                <w:rFonts w:ascii="Times New Roman" w:eastAsia="Calibri" w:hAnsi="Times New Roman" w:cs="Times New Roman"/>
                <w:sz w:val="26"/>
                <w:szCs w:val="26"/>
              </w:rPr>
            </w:pPr>
          </w:p>
          <w:p w:rsidR="00382DDF" w:rsidRPr="00382DDF" w:rsidRDefault="00382DDF" w:rsidP="00382DDF">
            <w:pPr>
              <w:spacing w:after="0" w:line="276" w:lineRule="auto"/>
              <w:rPr>
                <w:rFonts w:ascii="Times New Roman" w:eastAsia="Calibri" w:hAnsi="Times New Roman" w:cs="Times New Roman"/>
                <w:sz w:val="26"/>
                <w:szCs w:val="26"/>
              </w:rPr>
            </w:pPr>
            <w:r w:rsidRPr="00382DDF">
              <w:rPr>
                <w:rFonts w:ascii="Times New Roman" w:eastAsia="Calibri" w:hAnsi="Times New Roman" w:cs="Times New Roman"/>
                <w:sz w:val="26"/>
                <w:szCs w:val="26"/>
              </w:rPr>
              <w:lastRenderedPageBreak/>
              <w:t>Hình thức sáng tạo</w:t>
            </w:r>
          </w:p>
        </w:tc>
        <w:tc>
          <w:tcPr>
            <w:tcW w:w="884" w:type="dxa"/>
            <w:vMerge w:val="restart"/>
            <w:vAlign w:val="center"/>
          </w:tcPr>
          <w:p w:rsidR="00382DDF" w:rsidRPr="00382DDF" w:rsidRDefault="00382DDF" w:rsidP="00382DDF">
            <w:pPr>
              <w:spacing w:after="0" w:line="276" w:lineRule="auto"/>
              <w:jc w:val="center"/>
              <w:rPr>
                <w:rFonts w:ascii="Times New Roman" w:eastAsia="Calibri" w:hAnsi="Times New Roman" w:cs="Times New Roman"/>
                <w:b/>
                <w:sz w:val="26"/>
                <w:szCs w:val="26"/>
              </w:rPr>
            </w:pPr>
            <w:r w:rsidRPr="00382DDF">
              <w:rPr>
                <w:rFonts w:ascii="Times New Roman" w:eastAsia="Calibri" w:hAnsi="Times New Roman" w:cs="Times New Roman"/>
                <w:b/>
                <w:sz w:val="26"/>
                <w:szCs w:val="26"/>
              </w:rPr>
              <w:lastRenderedPageBreak/>
              <w:t>3,0</w:t>
            </w:r>
          </w:p>
        </w:tc>
        <w:tc>
          <w:tcPr>
            <w:tcW w:w="1819" w:type="dxa"/>
            <w:shd w:val="clear" w:color="auto" w:fill="auto"/>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0 đến &lt; 1,0</w:t>
            </w:r>
          </w:p>
        </w:tc>
        <w:tc>
          <w:tcPr>
            <w:tcW w:w="1714"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1,0 đến &lt; 2,0</w:t>
            </w:r>
          </w:p>
        </w:tc>
        <w:tc>
          <w:tcPr>
            <w:tcW w:w="1665"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2,0 đến &lt; 2,5</w:t>
            </w:r>
          </w:p>
        </w:tc>
        <w:tc>
          <w:tcPr>
            <w:tcW w:w="1581" w:type="dxa"/>
            <w:vAlign w:val="center"/>
          </w:tcPr>
          <w:p w:rsidR="00382DDF" w:rsidRPr="00382DDF" w:rsidRDefault="00382DDF" w:rsidP="00382DDF">
            <w:pPr>
              <w:spacing w:after="0" w:line="276" w:lineRule="auto"/>
              <w:jc w:val="center"/>
              <w:rPr>
                <w:rFonts w:ascii="Times New Roman" w:eastAsia="Calibri" w:hAnsi="Times New Roman" w:cs="Times New Roman"/>
                <w:color w:val="C00000"/>
                <w:sz w:val="26"/>
                <w:szCs w:val="26"/>
              </w:rPr>
            </w:pPr>
            <w:r w:rsidRPr="00382DDF">
              <w:rPr>
                <w:rFonts w:ascii="Times New Roman" w:eastAsia="Calibri" w:hAnsi="Times New Roman" w:cs="Times New Roman"/>
                <w:color w:val="C00000"/>
                <w:sz w:val="26"/>
                <w:szCs w:val="26"/>
              </w:rPr>
              <w:t>2,5 đến 3,0</w:t>
            </w:r>
          </w:p>
        </w:tc>
      </w:tr>
      <w:tr w:rsidR="00382DDF" w:rsidRPr="00382DDF" w:rsidTr="00F317ED">
        <w:tc>
          <w:tcPr>
            <w:tcW w:w="1549" w:type="dxa"/>
            <w:vMerge/>
            <w:vAlign w:val="center"/>
          </w:tcPr>
          <w:p w:rsidR="00382DDF" w:rsidRPr="00382DDF" w:rsidRDefault="00382DDF" w:rsidP="00382DDF">
            <w:pPr>
              <w:spacing w:after="0" w:line="276" w:lineRule="auto"/>
              <w:rPr>
                <w:rFonts w:ascii="Times New Roman" w:eastAsia="Calibri" w:hAnsi="Times New Roman" w:cs="Times New Roman"/>
                <w:sz w:val="26"/>
                <w:szCs w:val="26"/>
              </w:rPr>
            </w:pPr>
          </w:p>
        </w:tc>
        <w:tc>
          <w:tcPr>
            <w:tcW w:w="884" w:type="dxa"/>
            <w:vMerge/>
            <w:vAlign w:val="center"/>
          </w:tcPr>
          <w:p w:rsidR="00382DDF" w:rsidRPr="00382DDF" w:rsidRDefault="00382DDF" w:rsidP="00382DDF">
            <w:pPr>
              <w:spacing w:after="0" w:line="276" w:lineRule="auto"/>
              <w:jc w:val="center"/>
              <w:rPr>
                <w:rFonts w:ascii="Times New Roman" w:eastAsia="Calibri" w:hAnsi="Times New Roman" w:cs="Times New Roman"/>
                <w:sz w:val="26"/>
                <w:szCs w:val="26"/>
              </w:rPr>
            </w:pPr>
          </w:p>
        </w:tc>
        <w:tc>
          <w:tcPr>
            <w:tcW w:w="1819" w:type="dxa"/>
            <w:shd w:val="clear" w:color="auto" w:fill="auto"/>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Không có ý tưởng, hình thức phù hợp với nội dung</w:t>
            </w:r>
          </w:p>
        </w:tc>
        <w:tc>
          <w:tcPr>
            <w:tcW w:w="1714"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Có ý tưởng nhưng hình thức còn đơn giản</w:t>
            </w:r>
          </w:p>
        </w:tc>
        <w:tc>
          <w:tcPr>
            <w:tcW w:w="1665"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Có ý tưởng hay, hình thức phù hợp, hiệu quả</w:t>
            </w:r>
          </w:p>
        </w:tc>
        <w:tc>
          <w:tcPr>
            <w:tcW w:w="1581" w:type="dxa"/>
          </w:tcPr>
          <w:p w:rsidR="00382DDF" w:rsidRPr="00382DDF" w:rsidRDefault="00382DDF" w:rsidP="00382DDF">
            <w:pPr>
              <w:spacing w:after="0" w:line="276" w:lineRule="auto"/>
              <w:jc w:val="both"/>
              <w:rPr>
                <w:rFonts w:ascii="Times New Roman" w:eastAsia="Arial" w:hAnsi="Times New Roman" w:cs="Times New Roman"/>
                <w:sz w:val="26"/>
                <w:szCs w:val="26"/>
              </w:rPr>
            </w:pPr>
            <w:r w:rsidRPr="00382DDF">
              <w:rPr>
                <w:rFonts w:ascii="Times New Roman" w:eastAsia="Arial" w:hAnsi="Times New Roman" w:cs="Times New Roman"/>
                <w:sz w:val="26"/>
                <w:szCs w:val="26"/>
              </w:rPr>
              <w:t>Có ý tưởng mới mẻ, sáng tạo, hình thức độc đáo</w:t>
            </w:r>
          </w:p>
        </w:tc>
      </w:tr>
    </w:tbl>
    <w:p w:rsidR="00382DDF" w:rsidRPr="00382DDF" w:rsidRDefault="00382DDF" w:rsidP="00382DDF">
      <w:pPr>
        <w:spacing w:after="0" w:line="276" w:lineRule="auto"/>
        <w:rPr>
          <w:rFonts w:ascii="Times New Roman" w:eastAsia="Calibri" w:hAnsi="Times New Roman" w:cs="Times New Roman"/>
          <w:b/>
          <w:sz w:val="26"/>
          <w:szCs w:val="26"/>
          <w:lang w:val="it-IT"/>
        </w:rPr>
      </w:pPr>
    </w:p>
    <w:p w:rsidR="00382DDF" w:rsidRPr="00382DDF" w:rsidRDefault="00382DDF" w:rsidP="00382DDF">
      <w:pPr>
        <w:spacing w:after="0" w:line="276" w:lineRule="auto"/>
        <w:rPr>
          <w:rFonts w:ascii="Times New Roman" w:eastAsia="Calibri" w:hAnsi="Times New Roman" w:cs="Times New Roman"/>
          <w:sz w:val="26"/>
          <w:szCs w:val="26"/>
          <w:lang w:val="it-IT"/>
        </w:rPr>
      </w:pPr>
      <w:r w:rsidRPr="00382DDF">
        <w:rPr>
          <w:rFonts w:ascii="Times New Roman" w:eastAsia="Calibri" w:hAnsi="Times New Roman" w:cs="Times New Roman"/>
          <w:b/>
          <w:sz w:val="26"/>
          <w:szCs w:val="26"/>
          <w:lang w:val="it-IT"/>
        </w:rPr>
        <w:t>9. Học liệu</w:t>
      </w:r>
      <w:r w:rsidRPr="00382DDF">
        <w:rPr>
          <w:rFonts w:ascii="Times New Roman" w:eastAsia="Calibri" w:hAnsi="Times New Roman" w:cs="Times New Roman"/>
          <w:sz w:val="26"/>
          <w:szCs w:val="26"/>
          <w:lang w:val="it-IT"/>
        </w:rPr>
        <w:t xml:space="preserve"> </w:t>
      </w:r>
    </w:p>
    <w:p w:rsidR="00382DDF" w:rsidRPr="00382DDF" w:rsidRDefault="00382DDF" w:rsidP="00382DDF">
      <w:pPr>
        <w:spacing w:after="0" w:line="276" w:lineRule="auto"/>
        <w:jc w:val="both"/>
        <w:rPr>
          <w:rFonts w:ascii="Times New Roman" w:eastAsia="Calibri" w:hAnsi="Times New Roman" w:cs="Times New Roman"/>
          <w:b/>
          <w:i/>
          <w:sz w:val="26"/>
          <w:szCs w:val="26"/>
          <w:lang w:val="it-IT"/>
        </w:rPr>
      </w:pPr>
      <w:r w:rsidRPr="00382DDF">
        <w:rPr>
          <w:rFonts w:ascii="Times New Roman" w:eastAsia="Calibri" w:hAnsi="Times New Roman" w:cs="Times New Roman"/>
          <w:b/>
          <w:sz w:val="26"/>
          <w:szCs w:val="26"/>
          <w:lang w:val="it-IT"/>
        </w:rPr>
        <w:t xml:space="preserve">9.1. Tài liệu học tập: </w:t>
      </w:r>
    </w:p>
    <w:p w:rsidR="00382DDF" w:rsidRPr="00382DDF" w:rsidRDefault="00382DDF" w:rsidP="00382DDF">
      <w:pPr>
        <w:spacing w:after="0" w:line="276" w:lineRule="auto"/>
        <w:ind w:right="45"/>
        <w:jc w:val="both"/>
        <w:rPr>
          <w:rFonts w:ascii="Times New Roman" w:eastAsia="Times New Roman" w:hAnsi="Times New Roman" w:cs="Times New Roman"/>
          <w:spacing w:val="-8"/>
          <w:sz w:val="26"/>
          <w:szCs w:val="26"/>
          <w:lang w:val="vi-VN" w:eastAsia="vi-VN"/>
        </w:rPr>
      </w:pPr>
      <w:r w:rsidRPr="00382DDF">
        <w:rPr>
          <w:rFonts w:ascii="Times New Roman" w:eastAsia="Calibri" w:hAnsi="Times New Roman" w:cs="Times New Roman"/>
          <w:sz w:val="26"/>
          <w:szCs w:val="26"/>
          <w:lang w:val="vi-VN"/>
        </w:rPr>
        <w:t xml:space="preserve">[1]. Ngô Thị Thu Trang, (2019), </w:t>
      </w:r>
      <w:r w:rsidRPr="00382DDF">
        <w:rPr>
          <w:rFonts w:ascii="Times New Roman" w:eastAsia="Calibri" w:hAnsi="Times New Roman" w:cs="Times New Roman"/>
          <w:i/>
          <w:sz w:val="26"/>
          <w:szCs w:val="26"/>
          <w:lang w:val="vi-VN"/>
        </w:rPr>
        <w:t>Đề cương bài giảng Minh giải văn bản văn học Việt Nam trung đại</w:t>
      </w:r>
      <w:r w:rsidRPr="00382DDF">
        <w:rPr>
          <w:rFonts w:ascii="Times New Roman" w:eastAsia="Calibri" w:hAnsi="Times New Roman" w:cs="Times New Roman"/>
          <w:sz w:val="26"/>
          <w:szCs w:val="26"/>
          <w:lang w:val="vi-VN"/>
        </w:rPr>
        <w:t>, Trường Đại học Sư phạm.</w:t>
      </w:r>
    </w:p>
    <w:p w:rsidR="00382DDF" w:rsidRPr="00382DDF" w:rsidRDefault="00382DDF" w:rsidP="00382DDF">
      <w:pPr>
        <w:spacing w:after="0" w:line="276" w:lineRule="auto"/>
        <w:ind w:right="45"/>
        <w:jc w:val="both"/>
        <w:rPr>
          <w:rFonts w:ascii="Times New Roman" w:eastAsia="STKaiti" w:hAnsi="Times New Roman" w:cs="Times New Roman"/>
          <w:sz w:val="26"/>
          <w:szCs w:val="26"/>
          <w:lang w:val="vi-VN" w:eastAsia="vi-VN"/>
        </w:rPr>
      </w:pPr>
      <w:r w:rsidRPr="00382DDF">
        <w:rPr>
          <w:rFonts w:ascii="Times New Roman" w:eastAsia="Calibri" w:hAnsi="Times New Roman" w:cs="Times New Roman"/>
          <w:b/>
          <w:sz w:val="26"/>
          <w:szCs w:val="26"/>
          <w:lang w:val="it-IT"/>
        </w:rPr>
        <w:t xml:space="preserve">9.2. Tài liệu tham khảo: </w:t>
      </w:r>
      <w:r w:rsidRPr="00382DDF">
        <w:rPr>
          <w:rFonts w:ascii="Times New Roman" w:eastAsia="Calibri" w:hAnsi="Times New Roman" w:cs="Times New Roman"/>
          <w:i/>
          <w:sz w:val="26"/>
          <w:szCs w:val="26"/>
          <w:lang w:val="it-IT"/>
        </w:rPr>
        <w:t xml:space="preserve"> </w:t>
      </w:r>
    </w:p>
    <w:p w:rsidR="00382DDF" w:rsidRPr="00382DDF" w:rsidRDefault="00382DDF" w:rsidP="00382DDF">
      <w:pPr>
        <w:spacing w:after="0" w:line="276" w:lineRule="auto"/>
        <w:ind w:right="45"/>
        <w:jc w:val="both"/>
        <w:rPr>
          <w:rFonts w:ascii="Times New Roman" w:eastAsia="Times New Roman" w:hAnsi="Times New Roman" w:cs="Times New Roman"/>
          <w:spacing w:val="-8"/>
          <w:sz w:val="26"/>
          <w:szCs w:val="26"/>
          <w:lang w:val="nl-NL" w:eastAsia="vi-VN"/>
        </w:rPr>
      </w:pPr>
      <w:r w:rsidRPr="00382DDF">
        <w:rPr>
          <w:rFonts w:ascii="Times New Roman" w:eastAsia="Times New Roman" w:hAnsi="Times New Roman" w:cs="Times New Roman"/>
          <w:spacing w:val="-8"/>
          <w:sz w:val="26"/>
          <w:szCs w:val="26"/>
          <w:lang w:val="nl-NL" w:eastAsia="vi-VN"/>
        </w:rPr>
        <w:t>[</w:t>
      </w:r>
      <w:r w:rsidRPr="00382DDF">
        <w:rPr>
          <w:rFonts w:ascii="Times New Roman" w:eastAsia="Times New Roman" w:hAnsi="Times New Roman" w:cs="Times New Roman"/>
          <w:spacing w:val="-8"/>
          <w:sz w:val="26"/>
          <w:szCs w:val="26"/>
          <w:lang w:val="vi-VN" w:eastAsia="vi-VN"/>
        </w:rPr>
        <w:t>2</w:t>
      </w:r>
      <w:r w:rsidRPr="00382DDF">
        <w:rPr>
          <w:rFonts w:ascii="Times New Roman" w:eastAsia="Times New Roman" w:hAnsi="Times New Roman" w:cs="Times New Roman"/>
          <w:spacing w:val="-8"/>
          <w:sz w:val="26"/>
          <w:szCs w:val="26"/>
          <w:lang w:val="nl-NL" w:eastAsia="vi-VN"/>
        </w:rPr>
        <w:t xml:space="preserve">]. Nguyễn Ngọc San, (2017), </w:t>
      </w:r>
      <w:r w:rsidRPr="00382DDF">
        <w:rPr>
          <w:rFonts w:ascii="Times New Roman" w:eastAsia="Times New Roman" w:hAnsi="Times New Roman" w:cs="Times New Roman"/>
          <w:i/>
          <w:spacing w:val="-8"/>
          <w:sz w:val="26"/>
          <w:szCs w:val="26"/>
          <w:lang w:val="nl-NL" w:eastAsia="vi-VN"/>
        </w:rPr>
        <w:t>Giáo trình Văn bản Hán văn Việt Nam</w:t>
      </w:r>
      <w:r w:rsidRPr="00382DDF">
        <w:rPr>
          <w:rFonts w:ascii="Times New Roman" w:eastAsia="Times New Roman" w:hAnsi="Times New Roman" w:cs="Times New Roman"/>
          <w:spacing w:val="-8"/>
          <w:sz w:val="26"/>
          <w:szCs w:val="26"/>
          <w:lang w:val="nl-NL" w:eastAsia="vi-VN"/>
        </w:rPr>
        <w:t>, Nxb Giáo dục.</w:t>
      </w:r>
    </w:p>
    <w:p w:rsidR="00382DDF" w:rsidRPr="00382DDF" w:rsidRDefault="00382DDF" w:rsidP="00382DDF">
      <w:pPr>
        <w:spacing w:after="0" w:line="276" w:lineRule="auto"/>
        <w:ind w:right="45"/>
        <w:jc w:val="both"/>
        <w:rPr>
          <w:rFonts w:ascii="Times New Roman" w:eastAsia="Times New Roman" w:hAnsi="Times New Roman" w:cs="Times New Roman"/>
          <w:spacing w:val="-8"/>
          <w:sz w:val="26"/>
          <w:szCs w:val="26"/>
          <w:lang w:val="nl-NL" w:eastAsia="vi-VN"/>
        </w:rPr>
      </w:pPr>
      <w:r w:rsidRPr="00382DDF">
        <w:rPr>
          <w:rFonts w:ascii="Times New Roman" w:eastAsia="Times New Roman" w:hAnsi="Times New Roman" w:cs="Times New Roman"/>
          <w:spacing w:val="-8"/>
          <w:sz w:val="26"/>
          <w:szCs w:val="26"/>
          <w:lang w:val="nl-NL" w:eastAsia="vi-VN"/>
        </w:rPr>
        <w:t xml:space="preserve"> </w:t>
      </w:r>
      <w:r w:rsidRPr="00382DDF">
        <w:rPr>
          <w:rFonts w:ascii="Times New Roman" w:eastAsia="Times New Roman" w:hAnsi="Times New Roman" w:cs="Times New Roman"/>
          <w:spacing w:val="-8"/>
          <w:sz w:val="26"/>
          <w:szCs w:val="26"/>
          <w:lang w:val="vi-VN" w:eastAsia="vi-VN"/>
        </w:rPr>
        <w:t>(Thư viện Trường Đại học sư phạm)</w:t>
      </w:r>
    </w:p>
    <w:p w:rsidR="00382DDF" w:rsidRPr="00382DDF" w:rsidRDefault="00382DDF" w:rsidP="00382DDF">
      <w:pPr>
        <w:spacing w:after="0" w:line="276" w:lineRule="auto"/>
        <w:ind w:right="45"/>
        <w:jc w:val="both"/>
        <w:rPr>
          <w:rFonts w:ascii="Times New Roman" w:eastAsia="Times New Roman" w:hAnsi="Times New Roman" w:cs="Times New Roman"/>
          <w:sz w:val="26"/>
          <w:szCs w:val="26"/>
          <w:lang w:val="vi-VN" w:eastAsia="vi-VN"/>
        </w:rPr>
      </w:pPr>
      <w:r w:rsidRPr="00382DDF">
        <w:rPr>
          <w:rFonts w:ascii="Times New Roman" w:eastAsia="STKaiti" w:hAnsi="Times New Roman" w:cs="Times New Roman"/>
          <w:sz w:val="26"/>
          <w:szCs w:val="26"/>
          <w:lang w:val="vi-VN" w:eastAsia="vi-VN"/>
        </w:rPr>
        <w:t xml:space="preserve">[3]. Đặng Đức Siêu, (1999), </w:t>
      </w:r>
      <w:r w:rsidRPr="00382DDF">
        <w:rPr>
          <w:rFonts w:ascii="Times New Roman" w:eastAsia="STKaiti" w:hAnsi="Times New Roman" w:cs="Times New Roman"/>
          <w:i/>
          <w:sz w:val="26"/>
          <w:szCs w:val="26"/>
          <w:lang w:val="vi-VN" w:eastAsia="vi-VN"/>
        </w:rPr>
        <w:t>Ngữ liệu văn học</w:t>
      </w:r>
      <w:r w:rsidRPr="00382DDF">
        <w:rPr>
          <w:rFonts w:ascii="Times New Roman" w:eastAsia="STKaiti" w:hAnsi="Times New Roman" w:cs="Times New Roman"/>
          <w:sz w:val="26"/>
          <w:szCs w:val="26"/>
          <w:lang w:val="vi-VN" w:eastAsia="vi-VN"/>
        </w:rPr>
        <w:t xml:space="preserve">, Nxb Giáo dục. </w:t>
      </w:r>
      <w:r w:rsidRPr="00382DDF">
        <w:rPr>
          <w:rFonts w:ascii="Times New Roman" w:eastAsia="Times New Roman" w:hAnsi="Times New Roman" w:cs="Times New Roman"/>
          <w:spacing w:val="-8"/>
          <w:sz w:val="26"/>
          <w:szCs w:val="26"/>
          <w:lang w:val="vi-VN" w:eastAsia="vi-VN"/>
        </w:rPr>
        <w:t>(Thư viện Trường Đại học sư phạm)</w:t>
      </w:r>
    </w:p>
    <w:p w:rsidR="00382DDF" w:rsidRPr="00382DDF" w:rsidRDefault="00382DDF" w:rsidP="00382DDF">
      <w:pPr>
        <w:spacing w:after="0" w:line="276" w:lineRule="auto"/>
        <w:jc w:val="both"/>
        <w:rPr>
          <w:rFonts w:ascii="Times New Roman" w:eastAsia="Times New Roman" w:hAnsi="Times New Roman" w:cs="Times New Roman"/>
          <w:sz w:val="26"/>
          <w:szCs w:val="26"/>
          <w:lang w:val="vi-VN" w:eastAsia="vi-VN"/>
        </w:rPr>
      </w:pPr>
      <w:r w:rsidRPr="00382DDF">
        <w:rPr>
          <w:rFonts w:ascii="Times New Roman" w:eastAsia="Times New Roman" w:hAnsi="Times New Roman" w:cs="Times New Roman"/>
          <w:sz w:val="26"/>
          <w:szCs w:val="26"/>
          <w:lang w:val="vi-VN" w:eastAsia="vi-VN"/>
        </w:rPr>
        <w:t xml:space="preserve">[4]. Trần Đình Sử, (1999), </w:t>
      </w:r>
      <w:r w:rsidRPr="00382DDF">
        <w:rPr>
          <w:rFonts w:ascii="Times New Roman" w:eastAsia="Times New Roman" w:hAnsi="Times New Roman" w:cs="Times New Roman"/>
          <w:i/>
          <w:sz w:val="26"/>
          <w:szCs w:val="26"/>
          <w:lang w:val="vi-VN" w:eastAsia="vi-VN"/>
        </w:rPr>
        <w:t>Mấy vấn đề thi pháp văn học trung đại Việt Nam</w:t>
      </w:r>
      <w:r w:rsidRPr="00382DDF">
        <w:rPr>
          <w:rFonts w:ascii="Times New Roman" w:eastAsia="Times New Roman" w:hAnsi="Times New Roman" w:cs="Times New Roman"/>
          <w:sz w:val="26"/>
          <w:szCs w:val="26"/>
          <w:lang w:val="vi-VN" w:eastAsia="vi-VN"/>
        </w:rPr>
        <w:t xml:space="preserve">, Nxb Đại học Quốc gia Hà Nội. </w:t>
      </w:r>
      <w:r w:rsidRPr="00382DDF">
        <w:rPr>
          <w:rFonts w:ascii="Times New Roman" w:eastAsia="Times New Roman" w:hAnsi="Times New Roman" w:cs="Times New Roman"/>
          <w:spacing w:val="-8"/>
          <w:sz w:val="26"/>
          <w:szCs w:val="26"/>
          <w:lang w:val="vi-VN" w:eastAsia="vi-VN"/>
        </w:rPr>
        <w:t>(Thư  viện Trường Đại học sư phạm)</w:t>
      </w:r>
    </w:p>
    <w:p w:rsidR="00382DDF" w:rsidRPr="00382DDF" w:rsidRDefault="00382DDF" w:rsidP="00382DDF">
      <w:pPr>
        <w:spacing w:after="0" w:line="276" w:lineRule="auto"/>
        <w:rPr>
          <w:rFonts w:ascii="Times New Roman" w:eastAsia="Calibri" w:hAnsi="Times New Roman" w:cs="Times New Roman"/>
          <w:b/>
          <w:sz w:val="26"/>
          <w:szCs w:val="26"/>
          <w:lang w:val="nl-NL"/>
        </w:rPr>
      </w:pPr>
      <w:r w:rsidRPr="00382DDF">
        <w:rPr>
          <w:rFonts w:ascii="Times New Roman" w:eastAsia="Calibri" w:hAnsi="Times New Roman" w:cs="Times New Roman"/>
          <w:b/>
          <w:sz w:val="26"/>
          <w:szCs w:val="26"/>
          <w:lang w:val="nl-NL"/>
        </w:rPr>
        <w:t>10. Nội dung chi tiết của học phần</w:t>
      </w:r>
    </w:p>
    <w:p w:rsidR="00382DDF" w:rsidRPr="00382DDF" w:rsidRDefault="00382DDF" w:rsidP="00382DDF">
      <w:pPr>
        <w:spacing w:after="0" w:line="276" w:lineRule="auto"/>
        <w:jc w:val="both"/>
        <w:rPr>
          <w:rFonts w:ascii="Times New Roman" w:eastAsia="Calibri" w:hAnsi="Times New Roman" w:cs="Times New Roman"/>
          <w:b/>
          <w:sz w:val="26"/>
          <w:szCs w:val="26"/>
          <w:lang w:val="nl-NL"/>
        </w:rPr>
      </w:pPr>
      <w:r w:rsidRPr="00382DDF">
        <w:rPr>
          <w:rFonts w:ascii="Times New Roman" w:eastAsia="Calibri" w:hAnsi="Times New Roman" w:cs="Times New Roman"/>
          <w:b/>
          <w:sz w:val="26"/>
          <w:szCs w:val="26"/>
          <w:lang w:val="nl-NL"/>
        </w:rPr>
        <w:t>10.1. Chuẩn đầu ra chương/bài học (LLOs)</w:t>
      </w:r>
    </w:p>
    <w:tbl>
      <w:tblPr>
        <w:tblStyle w:val="TableGrid112"/>
        <w:tblW w:w="9214" w:type="dxa"/>
        <w:tblInd w:w="-34" w:type="dxa"/>
        <w:tblLayout w:type="fixed"/>
        <w:tblLook w:val="04A0" w:firstRow="1" w:lastRow="0" w:firstColumn="1" w:lastColumn="0" w:noHBand="0" w:noVBand="1"/>
      </w:tblPr>
      <w:tblGrid>
        <w:gridCol w:w="1150"/>
        <w:gridCol w:w="8064"/>
      </w:tblGrid>
      <w:tr w:rsidR="00382DDF" w:rsidRPr="00382DDF" w:rsidTr="00382DDF">
        <w:trPr>
          <w:trHeight w:val="108"/>
          <w:tblHeader/>
        </w:trPr>
        <w:tc>
          <w:tcPr>
            <w:tcW w:w="1150"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i/>
                <w:sz w:val="26"/>
                <w:szCs w:val="26"/>
                <w:lang w:val="nl-NL"/>
              </w:rPr>
              <w:t xml:space="preserve"> </w:t>
            </w:r>
            <w:r w:rsidRPr="00382DDF">
              <w:rPr>
                <w:rFonts w:eastAsia="Calibri"/>
                <w:sz w:val="26"/>
                <w:szCs w:val="26"/>
              </w:rPr>
              <w:t>LLOs</w:t>
            </w:r>
          </w:p>
        </w:tc>
        <w:tc>
          <w:tcPr>
            <w:tcW w:w="8064" w:type="dxa"/>
            <w:shd w:val="clear" w:color="auto" w:fill="DAEEF3"/>
          </w:tcPr>
          <w:p w:rsidR="00382DDF" w:rsidRPr="00382DDF" w:rsidRDefault="00382DDF" w:rsidP="00382DDF">
            <w:pPr>
              <w:spacing w:line="276" w:lineRule="auto"/>
              <w:rPr>
                <w:rFonts w:eastAsia="Calibri"/>
                <w:sz w:val="26"/>
                <w:szCs w:val="26"/>
              </w:rPr>
            </w:pPr>
            <w:r w:rsidRPr="00382DDF">
              <w:rPr>
                <w:rFonts w:eastAsia="Calibri"/>
                <w:sz w:val="26"/>
                <w:szCs w:val="26"/>
              </w:rPr>
              <w:t>Nội dung chuẩn đầu ra của chương/bài học</w:t>
            </w:r>
          </w:p>
        </w:tc>
      </w:tr>
      <w:tr w:rsidR="00382DDF" w:rsidRPr="00382DDF" w:rsidTr="00F317ED">
        <w:trPr>
          <w:trHeight w:val="108"/>
        </w:trPr>
        <w:tc>
          <w:tcPr>
            <w:tcW w:w="1150" w:type="dxa"/>
            <w:shd w:val="clear" w:color="auto" w:fill="auto"/>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LLO1</w:t>
            </w:r>
          </w:p>
        </w:tc>
        <w:tc>
          <w:tcPr>
            <w:tcW w:w="8064" w:type="dxa"/>
            <w:shd w:val="clear" w:color="auto" w:fill="auto"/>
          </w:tcPr>
          <w:p w:rsidR="00382DDF" w:rsidRPr="00382DDF" w:rsidRDefault="00382DDF" w:rsidP="00382DDF">
            <w:pPr>
              <w:spacing w:line="276" w:lineRule="auto"/>
              <w:jc w:val="both"/>
              <w:rPr>
                <w:sz w:val="26"/>
                <w:szCs w:val="26"/>
              </w:rPr>
            </w:pPr>
            <w:r w:rsidRPr="00382DDF">
              <w:rPr>
                <w:sz w:val="26"/>
                <w:szCs w:val="26"/>
              </w:rPr>
              <w:t>Giới thiệu được các loại văn tự dùng để ghi chép các văn bản văn học Việt Nam trung đại</w:t>
            </w:r>
          </w:p>
        </w:tc>
      </w:tr>
      <w:tr w:rsidR="00382DDF" w:rsidRPr="00382DDF" w:rsidTr="00F317ED">
        <w:trPr>
          <w:trHeight w:val="108"/>
        </w:trPr>
        <w:tc>
          <w:tcPr>
            <w:tcW w:w="1150" w:type="dxa"/>
            <w:shd w:val="clear" w:color="auto" w:fill="auto"/>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LLO2</w:t>
            </w:r>
          </w:p>
        </w:tc>
        <w:tc>
          <w:tcPr>
            <w:tcW w:w="8064" w:type="dxa"/>
            <w:shd w:val="clear" w:color="auto" w:fill="auto"/>
          </w:tcPr>
          <w:p w:rsidR="00382DDF" w:rsidRPr="00382DDF" w:rsidRDefault="00382DDF" w:rsidP="00382DDF">
            <w:pPr>
              <w:spacing w:line="276" w:lineRule="auto"/>
              <w:jc w:val="both"/>
              <w:rPr>
                <w:rFonts w:eastAsia="Calibri"/>
                <w:sz w:val="26"/>
                <w:szCs w:val="26"/>
              </w:rPr>
            </w:pPr>
            <w:r w:rsidRPr="00382DDF">
              <w:rPr>
                <w:rFonts w:eastAsia="Calibri"/>
                <w:sz w:val="26"/>
                <w:szCs w:val="26"/>
              </w:rPr>
              <w:t xml:space="preserve">Phân tích được các yếu tố nghệ thuật (vần điệu, đối ngẫu, điển cố...) thường được dùng trong văn bản văn học Việt Nam trung đại </w:t>
            </w:r>
          </w:p>
        </w:tc>
      </w:tr>
      <w:tr w:rsidR="00382DDF" w:rsidRPr="00382DDF" w:rsidTr="00F317ED">
        <w:trPr>
          <w:trHeight w:val="108"/>
        </w:trPr>
        <w:tc>
          <w:tcPr>
            <w:tcW w:w="1150" w:type="dxa"/>
            <w:shd w:val="clear" w:color="auto" w:fill="auto"/>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LLO3</w:t>
            </w:r>
          </w:p>
        </w:tc>
        <w:tc>
          <w:tcPr>
            <w:tcW w:w="8064" w:type="dxa"/>
            <w:shd w:val="clear" w:color="auto" w:fill="auto"/>
          </w:tcPr>
          <w:p w:rsidR="00382DDF" w:rsidRPr="00382DDF" w:rsidRDefault="00382DDF" w:rsidP="00382DDF">
            <w:pPr>
              <w:spacing w:line="276" w:lineRule="auto"/>
              <w:jc w:val="both"/>
              <w:rPr>
                <w:rFonts w:eastAsia="Calibri"/>
                <w:sz w:val="26"/>
                <w:szCs w:val="26"/>
              </w:rPr>
            </w:pPr>
            <w:r w:rsidRPr="00382DDF">
              <w:rPr>
                <w:rFonts w:eastAsia="Calibri"/>
                <w:sz w:val="26"/>
                <w:szCs w:val="26"/>
              </w:rPr>
              <w:t xml:space="preserve">Diễn giải được các loại nghĩa của từ trong các văn bản văn học Việt Nam trung đại </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382DDF" w:rsidRPr="00382DDF" w:rsidRDefault="00382DDF" w:rsidP="00382DDF">
            <w:pPr>
              <w:spacing w:line="276" w:lineRule="auto"/>
              <w:rPr>
                <w:rFonts w:eastAsia="Calibri"/>
                <w:sz w:val="26"/>
                <w:szCs w:val="26"/>
              </w:rPr>
            </w:pPr>
            <w:r w:rsidRPr="00382DDF">
              <w:rPr>
                <w:rFonts w:eastAsia="Calibri"/>
                <w:sz w:val="26"/>
                <w:szCs w:val="26"/>
              </w:rPr>
              <w:t>LLO4</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rPr>
            </w:pPr>
            <w:r w:rsidRPr="00382DDF">
              <w:rPr>
                <w:rFonts w:eastAsia="Calibri"/>
                <w:sz w:val="26"/>
                <w:szCs w:val="26"/>
              </w:rPr>
              <w:t>Hiểu và trình bày được các bước minh giải văn bản</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382DDF" w:rsidRPr="00382DDF" w:rsidRDefault="00382DDF" w:rsidP="00382DDF">
            <w:pPr>
              <w:spacing w:line="276" w:lineRule="auto"/>
              <w:rPr>
                <w:rFonts w:eastAsia="Calibri"/>
                <w:sz w:val="26"/>
                <w:szCs w:val="26"/>
              </w:rPr>
            </w:pPr>
            <w:r w:rsidRPr="00382DDF">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rPr>
            </w:pPr>
            <w:r w:rsidRPr="00382DDF">
              <w:rPr>
                <w:rFonts w:eastAsia="Calibri"/>
                <w:sz w:val="26"/>
                <w:szCs w:val="26"/>
              </w:rPr>
              <w:t>Vận dụng được những yêu cầu đối với giáo viên khi dạy học văn bản văn học Việt Nam trung đại</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382DDF" w:rsidRPr="00382DDF" w:rsidRDefault="00382DDF" w:rsidP="00382DDF">
            <w:pPr>
              <w:spacing w:line="276" w:lineRule="auto"/>
              <w:rPr>
                <w:rFonts w:eastAsia="Calibri"/>
                <w:sz w:val="26"/>
                <w:szCs w:val="26"/>
              </w:rPr>
            </w:pPr>
            <w:r w:rsidRPr="00382DDF">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sz w:val="26"/>
                <w:szCs w:val="26"/>
              </w:rPr>
            </w:pPr>
            <w:r w:rsidRPr="00382DDF">
              <w:rPr>
                <w:sz w:val="26"/>
                <w:szCs w:val="26"/>
                <w:lang w:val="it-IT"/>
              </w:rPr>
              <w:t xml:space="preserve">Diễn giải được những đặc điểm chính trong </w:t>
            </w:r>
            <w:r w:rsidRPr="00382DDF">
              <w:rPr>
                <w:sz w:val="26"/>
                <w:szCs w:val="26"/>
              </w:rPr>
              <w:t>cuộc đời</w:t>
            </w:r>
            <w:r w:rsidRPr="00382DDF">
              <w:rPr>
                <w:sz w:val="26"/>
                <w:szCs w:val="26"/>
                <w:lang w:val="it-IT"/>
              </w:rPr>
              <w:t>, sự nghiệp</w:t>
            </w:r>
            <w:r w:rsidRPr="00382DDF">
              <w:rPr>
                <w:sz w:val="26"/>
                <w:szCs w:val="26"/>
              </w:rPr>
              <w:t xml:space="preserve"> của các tác giả; xuất xứ các tác phẩm...</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sz w:val="26"/>
                <w:szCs w:val="26"/>
              </w:rPr>
            </w:pPr>
            <w:r w:rsidRPr="00382DDF">
              <w:rPr>
                <w:sz w:val="26"/>
                <w:szCs w:val="26"/>
              </w:rPr>
              <w:t>Phân tích được các vấn đề về nguồn gốc, niên đại, tác giả, ngôn ngữ, hình tượng, tư tưởng, dị bản, bản dịch... các văn bản văn học Việt Nam trung đại trong chương trình học.</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rPr>
            </w:pPr>
            <w:r w:rsidRPr="00382DDF">
              <w:rPr>
                <w:rFonts w:eastAsia="Calibri"/>
                <w:sz w:val="26"/>
                <w:szCs w:val="26"/>
              </w:rPr>
              <w:t>Áp dụng được kiến thức của chương để định hướng nghiên cứu và giảng dạy các văn bản trong chương trình phổ thông.</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rPr>
                <w:rFonts w:eastAsia="Calibri"/>
                <w:sz w:val="26"/>
                <w:szCs w:val="26"/>
              </w:rPr>
            </w:pPr>
            <w:r w:rsidRPr="00382DDF">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rPr>
            </w:pPr>
            <w:r w:rsidRPr="00382DDF">
              <w:rPr>
                <w:rFonts w:eastAsia="Calibri"/>
                <w:sz w:val="26"/>
                <w:szCs w:val="26"/>
                <w:lang w:val="pt-BR"/>
              </w:rPr>
              <w:t xml:space="preserve">Thể hiện được các bài thuyết trình, thảo luận về các vấn đề liên quan đến </w:t>
            </w:r>
            <w:r w:rsidRPr="00382DDF">
              <w:rPr>
                <w:rFonts w:eastAsia="Calibri"/>
                <w:sz w:val="26"/>
                <w:szCs w:val="26"/>
              </w:rPr>
              <w:t>các văn bản được học trong chương trình</w:t>
            </w:r>
            <w:r w:rsidRPr="00382DDF">
              <w:rPr>
                <w:rFonts w:eastAsia="Calibri"/>
                <w:sz w:val="26"/>
                <w:szCs w:val="26"/>
                <w:lang w:val="pt-BR"/>
              </w:rPr>
              <w:t>; sử dụng công nghệ thông tin để thực hiện các bài tập</w:t>
            </w:r>
            <w:r w:rsidRPr="00382DDF">
              <w:rPr>
                <w:rFonts w:eastAsia="Calibri"/>
                <w:sz w:val="26"/>
                <w:szCs w:val="26"/>
              </w:rPr>
              <w:t xml:space="preserve"> và bài thảo luận.</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rPr>
                <w:rFonts w:eastAsia="Calibri"/>
                <w:sz w:val="26"/>
                <w:szCs w:val="26"/>
              </w:rPr>
            </w:pPr>
            <w:r w:rsidRPr="00382DDF">
              <w:rPr>
                <w:rFonts w:eastAsia="Calibri"/>
                <w:sz w:val="26"/>
                <w:szCs w:val="26"/>
              </w:rPr>
              <w:lastRenderedPageBreak/>
              <w:t>LLO10</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lang w:val="pt-BR"/>
              </w:rPr>
            </w:pPr>
            <w:r w:rsidRPr="00382DDF">
              <w:rPr>
                <w:rFonts w:eastAsia="Calibri"/>
                <w:sz w:val="26"/>
                <w:szCs w:val="26"/>
              </w:rPr>
              <w:t>Đề xuất được</w:t>
            </w:r>
            <w:r w:rsidRPr="00382DDF">
              <w:rPr>
                <w:rFonts w:eastAsia="Calibri"/>
                <w:sz w:val="26"/>
                <w:szCs w:val="26"/>
                <w:lang w:val="pt-BR"/>
              </w:rPr>
              <w:t xml:space="preserve"> các hoạt động chuyên môn phù hợp với thực tiễn giáo dục phổ thông trong môi trường đa văn hóa</w:t>
            </w:r>
          </w:p>
        </w:tc>
      </w:tr>
      <w:tr w:rsidR="00382DDF" w:rsidRPr="00382DDF" w:rsidTr="00F317ED">
        <w:trPr>
          <w:trHeight w:val="108"/>
        </w:trPr>
        <w:tc>
          <w:tcPr>
            <w:tcW w:w="1150"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rPr>
                <w:rFonts w:eastAsia="Calibri"/>
                <w:sz w:val="26"/>
                <w:szCs w:val="26"/>
              </w:rPr>
            </w:pPr>
            <w:r w:rsidRPr="00382DDF">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382DDF" w:rsidRPr="00382DDF" w:rsidRDefault="00382DDF" w:rsidP="00382DDF">
            <w:pPr>
              <w:spacing w:line="276" w:lineRule="auto"/>
              <w:jc w:val="both"/>
              <w:rPr>
                <w:rFonts w:eastAsia="Calibri"/>
                <w:sz w:val="26"/>
                <w:szCs w:val="26"/>
                <w:lang w:val="pt-BR"/>
              </w:rPr>
            </w:pPr>
            <w:r w:rsidRPr="00382DDF">
              <w:rPr>
                <w:rFonts w:eastAsia="Calibri"/>
                <w:sz w:val="26"/>
                <w:szCs w:val="26"/>
                <w:lang w:val="pt-BR"/>
              </w:rPr>
              <w:t xml:space="preserve">Bảo vệ được giá trị quý báu của di sản </w:t>
            </w:r>
            <w:r w:rsidRPr="00382DDF">
              <w:rPr>
                <w:rFonts w:eastAsia="Calibri"/>
                <w:sz w:val="26"/>
                <w:szCs w:val="26"/>
              </w:rPr>
              <w:t>văn học Việt Nam trung đại</w:t>
            </w:r>
            <w:r w:rsidRPr="00382DDF">
              <w:rPr>
                <w:rFonts w:eastAsia="Calibri"/>
                <w:sz w:val="26"/>
                <w:szCs w:val="26"/>
                <w:lang w:val="pt-BR"/>
              </w:rPr>
              <w:t>;  hợp tác được trong các tình huống thực tế; thể hiện được quan  điểm cá nhân trước các vấn đề cần giải quyết; chia sẻ được những thông điệp tích cực đến học sinh, đồng nghiệp và phụ huynh.</w:t>
            </w:r>
          </w:p>
        </w:tc>
      </w:tr>
    </w:tbl>
    <w:p w:rsidR="00382DDF" w:rsidRPr="00382DDF" w:rsidRDefault="00382DDF" w:rsidP="00382DDF">
      <w:pPr>
        <w:spacing w:after="0" w:line="276" w:lineRule="auto"/>
        <w:jc w:val="both"/>
        <w:rPr>
          <w:rFonts w:ascii="Times New Roman" w:eastAsia="Calibri" w:hAnsi="Times New Roman" w:cs="Times New Roman"/>
          <w:b/>
          <w:sz w:val="26"/>
          <w:szCs w:val="26"/>
          <w:lang w:val="vi-VN"/>
        </w:rPr>
      </w:pPr>
    </w:p>
    <w:p w:rsidR="00382DDF" w:rsidRPr="00382DDF" w:rsidRDefault="00382DDF" w:rsidP="00382DDF">
      <w:pPr>
        <w:spacing w:after="0" w:line="276" w:lineRule="auto"/>
        <w:jc w:val="both"/>
        <w:rPr>
          <w:rFonts w:ascii="Times New Roman" w:eastAsia="Calibri" w:hAnsi="Times New Roman" w:cs="Times New Roman"/>
          <w:b/>
          <w:sz w:val="26"/>
          <w:szCs w:val="26"/>
          <w:lang w:val="fr-FR"/>
        </w:rPr>
      </w:pPr>
      <w:r w:rsidRPr="00382DDF">
        <w:rPr>
          <w:rFonts w:ascii="Times New Roman" w:eastAsia="Calibri" w:hAnsi="Times New Roman" w:cs="Times New Roman"/>
          <w:b/>
          <w:sz w:val="26"/>
          <w:szCs w:val="26"/>
          <w:lang w:val="fr-FR"/>
        </w:rPr>
        <w:t>10.2. Ma trận liên kết LLOs và CLOs</w:t>
      </w:r>
    </w:p>
    <w:tbl>
      <w:tblPr>
        <w:tblStyle w:val="TableGrid112"/>
        <w:tblW w:w="9304" w:type="dxa"/>
        <w:tblInd w:w="-34" w:type="dxa"/>
        <w:tblLook w:val="04A0" w:firstRow="1" w:lastRow="0" w:firstColumn="1" w:lastColumn="0" w:noHBand="0" w:noVBand="1"/>
      </w:tblPr>
      <w:tblGrid>
        <w:gridCol w:w="1220"/>
        <w:gridCol w:w="876"/>
        <w:gridCol w:w="914"/>
        <w:gridCol w:w="914"/>
        <w:gridCol w:w="915"/>
        <w:gridCol w:w="914"/>
        <w:gridCol w:w="914"/>
        <w:gridCol w:w="959"/>
        <w:gridCol w:w="835"/>
        <w:gridCol w:w="843"/>
      </w:tblGrid>
      <w:tr w:rsidR="00382DDF" w:rsidRPr="00382DDF" w:rsidTr="00382DDF">
        <w:trPr>
          <w:trHeight w:val="442"/>
          <w:tblHeader/>
        </w:trPr>
        <w:tc>
          <w:tcPr>
            <w:tcW w:w="1220" w:type="dxa"/>
            <w:vMerge w:val="restart"/>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LLOs</w:t>
            </w:r>
          </w:p>
        </w:tc>
        <w:tc>
          <w:tcPr>
            <w:tcW w:w="8084" w:type="dxa"/>
            <w:gridSpan w:val="9"/>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Chuẩn đầu ra học phần (CLOs)</w:t>
            </w:r>
          </w:p>
        </w:tc>
      </w:tr>
      <w:tr w:rsidR="00382DDF" w:rsidRPr="00382DDF" w:rsidTr="00382DDF">
        <w:trPr>
          <w:trHeight w:val="180"/>
          <w:tblHeader/>
        </w:trPr>
        <w:tc>
          <w:tcPr>
            <w:tcW w:w="1220" w:type="dxa"/>
            <w:vMerge/>
            <w:shd w:val="clear" w:color="auto" w:fill="DAEEF3"/>
            <w:vAlign w:val="center"/>
          </w:tcPr>
          <w:p w:rsidR="00382DDF" w:rsidRPr="00382DDF" w:rsidRDefault="00382DDF" w:rsidP="00382DDF">
            <w:pPr>
              <w:spacing w:line="276" w:lineRule="auto"/>
              <w:rPr>
                <w:rFonts w:eastAsia="Calibri"/>
                <w:sz w:val="26"/>
                <w:szCs w:val="26"/>
              </w:rPr>
            </w:pPr>
          </w:p>
        </w:tc>
        <w:tc>
          <w:tcPr>
            <w:tcW w:w="876"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(1)</w:t>
            </w:r>
          </w:p>
        </w:tc>
        <w:tc>
          <w:tcPr>
            <w:tcW w:w="914"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(2)</w:t>
            </w:r>
          </w:p>
        </w:tc>
        <w:tc>
          <w:tcPr>
            <w:tcW w:w="914"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(3)</w:t>
            </w:r>
          </w:p>
        </w:tc>
        <w:tc>
          <w:tcPr>
            <w:tcW w:w="915"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(4)</w:t>
            </w:r>
          </w:p>
        </w:tc>
        <w:tc>
          <w:tcPr>
            <w:tcW w:w="914"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(5)</w:t>
            </w:r>
          </w:p>
        </w:tc>
        <w:tc>
          <w:tcPr>
            <w:tcW w:w="914"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(6)</w:t>
            </w:r>
          </w:p>
        </w:tc>
        <w:tc>
          <w:tcPr>
            <w:tcW w:w="959"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(7)</w:t>
            </w:r>
          </w:p>
        </w:tc>
        <w:tc>
          <w:tcPr>
            <w:tcW w:w="835"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 xml:space="preserve"> (8)</w:t>
            </w:r>
          </w:p>
        </w:tc>
        <w:tc>
          <w:tcPr>
            <w:tcW w:w="843"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 xml:space="preserve"> (9)</w:t>
            </w: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LLO1</w:t>
            </w:r>
          </w:p>
        </w:tc>
        <w:tc>
          <w:tcPr>
            <w:tcW w:w="876"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LLO2</w:t>
            </w:r>
          </w:p>
        </w:tc>
        <w:tc>
          <w:tcPr>
            <w:tcW w:w="876"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LLO3</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LLO4</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LLO5</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42"/>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LLO6</w:t>
            </w:r>
          </w:p>
        </w:tc>
        <w:tc>
          <w:tcPr>
            <w:tcW w:w="876"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LLO7</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5"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 xml:space="preserve"> LLO8</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LLO9</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p>
        </w:tc>
        <w:tc>
          <w:tcPr>
            <w:tcW w:w="843" w:type="dxa"/>
          </w:tcPr>
          <w:p w:rsidR="00382DDF" w:rsidRPr="00382DDF" w:rsidRDefault="00382DDF" w:rsidP="00382DDF">
            <w:pPr>
              <w:spacing w:line="276" w:lineRule="auto"/>
              <w:contextualSpacing/>
              <w:rPr>
                <w:rFonts w:eastAsia="Calibri"/>
                <w:sz w:val="26"/>
                <w:szCs w:val="26"/>
              </w:rPr>
            </w:pP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LLO10</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p>
        </w:tc>
        <w:tc>
          <w:tcPr>
            <w:tcW w:w="835" w:type="dxa"/>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843" w:type="dxa"/>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r>
      <w:tr w:rsidR="00382DDF" w:rsidRPr="00382DDF" w:rsidTr="00F317ED">
        <w:trPr>
          <w:trHeight w:val="421"/>
        </w:trPr>
        <w:tc>
          <w:tcPr>
            <w:tcW w:w="1220"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LLO11</w:t>
            </w:r>
          </w:p>
        </w:tc>
        <w:tc>
          <w:tcPr>
            <w:tcW w:w="876"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5"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14" w:type="dxa"/>
            <w:vAlign w:val="center"/>
          </w:tcPr>
          <w:p w:rsidR="00382DDF" w:rsidRPr="00382DDF" w:rsidRDefault="00382DDF" w:rsidP="00382DDF">
            <w:pPr>
              <w:spacing w:line="276" w:lineRule="auto"/>
              <w:contextualSpacing/>
              <w:rPr>
                <w:rFonts w:eastAsia="Calibri"/>
                <w:sz w:val="26"/>
                <w:szCs w:val="26"/>
              </w:rPr>
            </w:pPr>
          </w:p>
        </w:tc>
        <w:tc>
          <w:tcPr>
            <w:tcW w:w="959" w:type="dxa"/>
            <w:vAlign w:val="center"/>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835" w:type="dxa"/>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c>
          <w:tcPr>
            <w:tcW w:w="843" w:type="dxa"/>
          </w:tcPr>
          <w:p w:rsidR="00382DDF" w:rsidRPr="00382DDF" w:rsidRDefault="00382DDF" w:rsidP="00382DDF">
            <w:pPr>
              <w:spacing w:line="276" w:lineRule="auto"/>
              <w:contextualSpacing/>
              <w:rPr>
                <w:rFonts w:eastAsia="Calibri"/>
                <w:sz w:val="26"/>
                <w:szCs w:val="26"/>
              </w:rPr>
            </w:pPr>
            <w:r w:rsidRPr="00382DDF">
              <w:rPr>
                <w:rFonts w:eastAsia="Calibri"/>
                <w:sz w:val="26"/>
                <w:szCs w:val="26"/>
              </w:rPr>
              <w:t>x</w:t>
            </w:r>
          </w:p>
        </w:tc>
      </w:tr>
    </w:tbl>
    <w:p w:rsidR="00382DDF" w:rsidRPr="00382DDF" w:rsidRDefault="00382DDF" w:rsidP="00382DDF">
      <w:pPr>
        <w:spacing w:after="0" w:line="276" w:lineRule="auto"/>
        <w:jc w:val="both"/>
        <w:rPr>
          <w:rFonts w:ascii="Times New Roman" w:eastAsia="Calibri" w:hAnsi="Times New Roman" w:cs="Times New Roman"/>
          <w:b/>
          <w:sz w:val="26"/>
          <w:szCs w:val="26"/>
        </w:rPr>
      </w:pPr>
    </w:p>
    <w:p w:rsidR="00382DDF" w:rsidRPr="00382DDF" w:rsidRDefault="00382DDF" w:rsidP="00382DDF">
      <w:pPr>
        <w:spacing w:after="0" w:line="276" w:lineRule="auto"/>
        <w:jc w:val="both"/>
        <w:rPr>
          <w:rFonts w:ascii="Times New Roman" w:eastAsia="Calibri" w:hAnsi="Times New Roman" w:cs="Times New Roman"/>
          <w:b/>
          <w:sz w:val="26"/>
          <w:szCs w:val="26"/>
        </w:rPr>
      </w:pPr>
      <w:r w:rsidRPr="00382DDF">
        <w:rPr>
          <w:rFonts w:ascii="Times New Roman" w:eastAsia="Calibri" w:hAnsi="Times New Roman" w:cs="Times New Roman"/>
          <w:b/>
          <w:sz w:val="26"/>
          <w:szCs w:val="26"/>
        </w:rPr>
        <w:t>10.3. Nội dung chi tiết học phần</w:t>
      </w:r>
    </w:p>
    <w:tbl>
      <w:tblPr>
        <w:tblStyle w:val="TableGrid112"/>
        <w:tblW w:w="9923" w:type="dxa"/>
        <w:tblInd w:w="-34" w:type="dxa"/>
        <w:tblLayout w:type="fixed"/>
        <w:tblLook w:val="04A0" w:firstRow="1" w:lastRow="0" w:firstColumn="1" w:lastColumn="0" w:noHBand="0" w:noVBand="1"/>
      </w:tblPr>
      <w:tblGrid>
        <w:gridCol w:w="993"/>
        <w:gridCol w:w="4961"/>
        <w:gridCol w:w="1417"/>
        <w:gridCol w:w="1276"/>
        <w:gridCol w:w="1276"/>
      </w:tblGrid>
      <w:tr w:rsidR="00382DDF" w:rsidRPr="00382DDF" w:rsidTr="00382DDF">
        <w:tc>
          <w:tcPr>
            <w:tcW w:w="9923" w:type="dxa"/>
            <w:gridSpan w:val="5"/>
            <w:shd w:val="clear" w:color="auto" w:fill="DAEEF3"/>
            <w:vAlign w:val="center"/>
          </w:tcPr>
          <w:p w:rsidR="00382DDF" w:rsidRPr="00382DDF" w:rsidRDefault="00382DDF" w:rsidP="00382DDF">
            <w:pPr>
              <w:spacing w:line="276" w:lineRule="auto"/>
              <w:jc w:val="both"/>
              <w:rPr>
                <w:rFonts w:eastAsia="Calibri"/>
                <w:sz w:val="26"/>
                <w:szCs w:val="26"/>
              </w:rPr>
            </w:pPr>
            <w:r w:rsidRPr="00382DDF">
              <w:rPr>
                <w:rFonts w:eastAsia="Calibri"/>
                <w:i/>
                <w:sz w:val="26"/>
                <w:szCs w:val="26"/>
              </w:rPr>
              <w:t xml:space="preserve"> </w:t>
            </w:r>
            <w:r w:rsidRPr="00382DDF">
              <w:rPr>
                <w:color w:val="000000"/>
                <w:sz w:val="26"/>
                <w:szCs w:val="26"/>
              </w:rPr>
              <w:t>Chương 1:</w:t>
            </w:r>
            <w:r w:rsidRPr="00382DDF">
              <w:rPr>
                <w:rFonts w:eastAsia="Calibri"/>
                <w:sz w:val="26"/>
                <w:szCs w:val="26"/>
              </w:rPr>
              <w:t xml:space="preserve"> NHỮNG VẤN ĐỀ CHUNG VỀ VĂN BẢN VÀ MINH GIẢI VĂN BẢN VĂN HỌC VIỆT NAM TRUNG ĐẠI</w:t>
            </w:r>
          </w:p>
        </w:tc>
      </w:tr>
      <w:tr w:rsidR="00382DDF" w:rsidRPr="00382DDF" w:rsidTr="00382DDF">
        <w:tc>
          <w:tcPr>
            <w:tcW w:w="993" w:type="dxa"/>
            <w:vMerge w:val="restart"/>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LLOs</w:t>
            </w:r>
          </w:p>
        </w:tc>
        <w:tc>
          <w:tcPr>
            <w:tcW w:w="4961" w:type="dxa"/>
            <w:vMerge w:val="restart"/>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Nội dung</w:t>
            </w:r>
          </w:p>
        </w:tc>
        <w:tc>
          <w:tcPr>
            <w:tcW w:w="2693" w:type="dxa"/>
            <w:gridSpan w:val="2"/>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Hình thức/</w:t>
            </w:r>
          </w:p>
          <w:p w:rsidR="00382DDF" w:rsidRPr="00382DDF" w:rsidRDefault="00382DDF" w:rsidP="00382DDF">
            <w:pPr>
              <w:spacing w:line="276" w:lineRule="auto"/>
              <w:rPr>
                <w:rFonts w:eastAsia="Calibri"/>
                <w:sz w:val="26"/>
                <w:szCs w:val="26"/>
              </w:rPr>
            </w:pPr>
            <w:r w:rsidRPr="00382DDF">
              <w:rPr>
                <w:rFonts w:eastAsia="Calibri"/>
                <w:sz w:val="26"/>
                <w:szCs w:val="26"/>
              </w:rPr>
              <w:t>phương pháp</w:t>
            </w:r>
          </w:p>
        </w:tc>
        <w:tc>
          <w:tcPr>
            <w:tcW w:w="1276" w:type="dxa"/>
            <w:vMerge w:val="restart"/>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Học liệu</w:t>
            </w:r>
          </w:p>
        </w:tc>
      </w:tr>
      <w:tr w:rsidR="00382DDF" w:rsidRPr="00382DDF" w:rsidTr="00382DDF">
        <w:tc>
          <w:tcPr>
            <w:tcW w:w="993" w:type="dxa"/>
            <w:vMerge/>
            <w:shd w:val="clear" w:color="auto" w:fill="DAEEF3"/>
            <w:vAlign w:val="center"/>
          </w:tcPr>
          <w:p w:rsidR="00382DDF" w:rsidRPr="00382DDF" w:rsidRDefault="00382DDF" w:rsidP="00382DDF">
            <w:pPr>
              <w:spacing w:line="276" w:lineRule="auto"/>
              <w:rPr>
                <w:rFonts w:eastAsia="Calibri"/>
                <w:sz w:val="26"/>
                <w:szCs w:val="26"/>
              </w:rPr>
            </w:pPr>
          </w:p>
        </w:tc>
        <w:tc>
          <w:tcPr>
            <w:tcW w:w="4961" w:type="dxa"/>
            <w:vMerge/>
            <w:shd w:val="clear" w:color="auto" w:fill="DAEEF3"/>
            <w:vAlign w:val="center"/>
          </w:tcPr>
          <w:p w:rsidR="00382DDF" w:rsidRPr="00382DDF" w:rsidRDefault="00382DDF" w:rsidP="00382DDF">
            <w:pPr>
              <w:spacing w:line="276" w:lineRule="auto"/>
              <w:rPr>
                <w:rFonts w:eastAsia="Calibri"/>
                <w:sz w:val="26"/>
                <w:szCs w:val="26"/>
              </w:rPr>
            </w:pPr>
          </w:p>
        </w:tc>
        <w:tc>
          <w:tcPr>
            <w:tcW w:w="1417"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Dạy học</w:t>
            </w:r>
          </w:p>
        </w:tc>
        <w:tc>
          <w:tcPr>
            <w:tcW w:w="1276" w:type="dxa"/>
            <w:shd w:val="clear" w:color="auto" w:fill="DAEEF3"/>
            <w:vAlign w:val="center"/>
          </w:tcPr>
          <w:p w:rsidR="00382DDF" w:rsidRPr="00382DDF" w:rsidRDefault="00382DDF" w:rsidP="00382DDF">
            <w:pPr>
              <w:spacing w:line="276" w:lineRule="auto"/>
              <w:rPr>
                <w:rFonts w:eastAsia="Calibri"/>
                <w:sz w:val="26"/>
                <w:szCs w:val="26"/>
              </w:rPr>
            </w:pPr>
            <w:r w:rsidRPr="00382DDF">
              <w:rPr>
                <w:rFonts w:eastAsia="Calibri"/>
                <w:sz w:val="26"/>
                <w:szCs w:val="26"/>
              </w:rPr>
              <w:t>Đánh giá</w:t>
            </w:r>
          </w:p>
        </w:tc>
        <w:tc>
          <w:tcPr>
            <w:tcW w:w="1276" w:type="dxa"/>
            <w:vMerge/>
            <w:shd w:val="clear" w:color="auto" w:fill="DAEEF3"/>
            <w:vAlign w:val="center"/>
          </w:tcPr>
          <w:p w:rsidR="00382DDF" w:rsidRPr="00382DDF" w:rsidRDefault="00382DDF" w:rsidP="00382DDF">
            <w:pPr>
              <w:spacing w:line="276" w:lineRule="auto"/>
              <w:rPr>
                <w:rFonts w:eastAsia="Calibri"/>
                <w:sz w:val="26"/>
                <w:szCs w:val="26"/>
              </w:rPr>
            </w:pPr>
          </w:p>
        </w:tc>
      </w:tr>
      <w:tr w:rsidR="00382DDF" w:rsidRPr="00382DDF" w:rsidTr="00F317ED">
        <w:tc>
          <w:tcPr>
            <w:tcW w:w="993" w:type="dxa"/>
          </w:tcPr>
          <w:p w:rsidR="00382DDF" w:rsidRPr="00382DDF" w:rsidRDefault="00382DDF" w:rsidP="00382DDF">
            <w:pPr>
              <w:spacing w:line="276" w:lineRule="auto"/>
              <w:rPr>
                <w:rFonts w:eastAsia="Calibri"/>
                <w:sz w:val="26"/>
                <w:szCs w:val="26"/>
              </w:rPr>
            </w:pPr>
          </w:p>
          <w:p w:rsidR="00382DDF" w:rsidRPr="00382DDF" w:rsidRDefault="00382DDF" w:rsidP="00382DDF">
            <w:pPr>
              <w:spacing w:line="276" w:lineRule="auto"/>
              <w:rPr>
                <w:rFonts w:eastAsia="Calibri"/>
                <w:sz w:val="26"/>
                <w:szCs w:val="26"/>
              </w:rPr>
            </w:pPr>
          </w:p>
          <w:p w:rsidR="00382DDF" w:rsidRPr="00382DDF" w:rsidRDefault="00382DDF" w:rsidP="00382DDF">
            <w:pPr>
              <w:spacing w:line="276" w:lineRule="auto"/>
              <w:rPr>
                <w:rFonts w:eastAsia="Calibri"/>
                <w:sz w:val="26"/>
                <w:szCs w:val="26"/>
              </w:rPr>
            </w:pPr>
            <w:r w:rsidRPr="00382DDF">
              <w:rPr>
                <w:rFonts w:eastAsia="Calibri"/>
                <w:sz w:val="26"/>
                <w:szCs w:val="26"/>
                <w:lang w:val="pt-BR"/>
              </w:rPr>
              <w:t>LLO1</w:t>
            </w:r>
            <w:r w:rsidRPr="00382DDF">
              <w:rPr>
                <w:rFonts w:eastAsia="Calibri"/>
                <w:sz w:val="26"/>
                <w:szCs w:val="26"/>
              </w:rPr>
              <w:t>-</w:t>
            </w:r>
          </w:p>
          <w:p w:rsidR="00382DDF" w:rsidRPr="00382DDF" w:rsidRDefault="00382DDF" w:rsidP="00382DDF">
            <w:pPr>
              <w:spacing w:line="276" w:lineRule="auto"/>
              <w:rPr>
                <w:rFonts w:eastAsia="Calibri"/>
                <w:sz w:val="26"/>
                <w:szCs w:val="26"/>
              </w:rPr>
            </w:pPr>
            <w:r w:rsidRPr="00382DDF">
              <w:rPr>
                <w:rFonts w:eastAsia="Calibri"/>
                <w:sz w:val="26"/>
                <w:szCs w:val="26"/>
              </w:rPr>
              <w:t>LLO5</w:t>
            </w:r>
          </w:p>
        </w:tc>
        <w:tc>
          <w:tcPr>
            <w:tcW w:w="4961" w:type="dxa"/>
          </w:tcPr>
          <w:p w:rsidR="00382DDF" w:rsidRPr="00382DDF" w:rsidRDefault="00382DDF" w:rsidP="00382DDF">
            <w:pPr>
              <w:spacing w:line="276" w:lineRule="auto"/>
              <w:jc w:val="both"/>
              <w:rPr>
                <w:color w:val="000000"/>
                <w:sz w:val="26"/>
                <w:szCs w:val="26"/>
                <w:lang w:val="pt-BR"/>
              </w:rPr>
            </w:pPr>
            <w:r w:rsidRPr="00382DDF">
              <w:rPr>
                <w:color w:val="000000"/>
                <w:sz w:val="26"/>
                <w:szCs w:val="26"/>
                <w:lang w:val="pt-BR"/>
              </w:rPr>
              <w:t xml:space="preserve">A. </w:t>
            </w:r>
            <w:r w:rsidRPr="00382DDF">
              <w:rPr>
                <w:color w:val="000000"/>
                <w:sz w:val="26"/>
                <w:szCs w:val="26"/>
              </w:rPr>
              <w:t>Nội dung</w:t>
            </w:r>
            <w:r w:rsidRPr="00382DDF">
              <w:rPr>
                <w:color w:val="000000"/>
                <w:sz w:val="26"/>
                <w:szCs w:val="26"/>
                <w:lang w:val="pt-BR"/>
              </w:rPr>
              <w:t xml:space="preserve"> thực hiện trên lớp (10 tiết)</w:t>
            </w:r>
          </w:p>
          <w:p w:rsidR="00382DDF" w:rsidRPr="00382DDF" w:rsidRDefault="00382DDF" w:rsidP="00382DDF">
            <w:pPr>
              <w:spacing w:line="276" w:lineRule="auto"/>
              <w:jc w:val="both"/>
              <w:rPr>
                <w:sz w:val="26"/>
                <w:szCs w:val="26"/>
                <w:lang w:val="pt-BR"/>
              </w:rPr>
            </w:pPr>
            <w:r w:rsidRPr="00382DDF">
              <w:rPr>
                <w:sz w:val="26"/>
                <w:szCs w:val="26"/>
                <w:lang w:val="pt-BR"/>
              </w:rPr>
              <w:t>* Nội dung giảng dạy lí thuyết: (6 tiết)</w:t>
            </w:r>
          </w:p>
          <w:p w:rsidR="00382DDF" w:rsidRPr="00382DDF" w:rsidRDefault="00382DDF" w:rsidP="00382DDF">
            <w:pPr>
              <w:spacing w:line="276" w:lineRule="auto"/>
              <w:jc w:val="both"/>
              <w:rPr>
                <w:sz w:val="26"/>
                <w:szCs w:val="26"/>
                <w:lang w:val="pt-BR"/>
              </w:rPr>
            </w:pPr>
            <w:r w:rsidRPr="00382DDF">
              <w:rPr>
                <w:sz w:val="26"/>
                <w:szCs w:val="26"/>
              </w:rPr>
              <w:t xml:space="preserve">1.1. Khái quát về văn tự Hán Nôm  </w:t>
            </w:r>
          </w:p>
          <w:p w:rsidR="00382DDF" w:rsidRPr="00382DDF" w:rsidRDefault="00382DDF" w:rsidP="00382DDF">
            <w:pPr>
              <w:spacing w:line="276" w:lineRule="auto"/>
              <w:jc w:val="both"/>
              <w:rPr>
                <w:sz w:val="26"/>
                <w:szCs w:val="26"/>
              </w:rPr>
            </w:pPr>
            <w:r w:rsidRPr="00382DDF">
              <w:rPr>
                <w:sz w:val="26"/>
                <w:szCs w:val="26"/>
              </w:rPr>
              <w:t xml:space="preserve">1.1.1. Chữ Hán  </w:t>
            </w:r>
          </w:p>
          <w:p w:rsidR="00382DDF" w:rsidRPr="00382DDF" w:rsidRDefault="00382DDF" w:rsidP="00382DDF">
            <w:pPr>
              <w:spacing w:line="276" w:lineRule="auto"/>
              <w:jc w:val="both"/>
              <w:rPr>
                <w:sz w:val="26"/>
                <w:szCs w:val="26"/>
              </w:rPr>
            </w:pPr>
            <w:r w:rsidRPr="00382DDF">
              <w:rPr>
                <w:sz w:val="26"/>
                <w:szCs w:val="26"/>
              </w:rPr>
              <w:t>1.1.2. Chữ Nôm</w:t>
            </w:r>
          </w:p>
          <w:p w:rsidR="00382DDF" w:rsidRPr="00382DDF" w:rsidRDefault="00382DDF" w:rsidP="00382DDF">
            <w:pPr>
              <w:spacing w:line="276" w:lineRule="auto"/>
              <w:jc w:val="both"/>
              <w:rPr>
                <w:sz w:val="26"/>
                <w:szCs w:val="26"/>
              </w:rPr>
            </w:pPr>
            <w:r w:rsidRPr="00382DDF">
              <w:rPr>
                <w:sz w:val="26"/>
                <w:szCs w:val="26"/>
              </w:rPr>
              <w:lastRenderedPageBreak/>
              <w:t>1.2. Một số yếu tố nghệ thuật thường được dùng trong các văn bản văn học Việt Nam trung đại</w:t>
            </w:r>
          </w:p>
          <w:p w:rsidR="00382DDF" w:rsidRPr="00382DDF" w:rsidRDefault="00382DDF" w:rsidP="00382DDF">
            <w:pPr>
              <w:spacing w:line="276" w:lineRule="auto"/>
              <w:jc w:val="both"/>
              <w:rPr>
                <w:sz w:val="26"/>
                <w:szCs w:val="26"/>
              </w:rPr>
            </w:pPr>
            <w:r w:rsidRPr="00382DDF">
              <w:rPr>
                <w:sz w:val="26"/>
                <w:szCs w:val="26"/>
              </w:rPr>
              <w:t>1.2.1. Vần điệu</w:t>
            </w:r>
          </w:p>
          <w:p w:rsidR="00382DDF" w:rsidRPr="00382DDF" w:rsidRDefault="00382DDF" w:rsidP="00382DDF">
            <w:pPr>
              <w:spacing w:line="276" w:lineRule="auto"/>
              <w:jc w:val="both"/>
              <w:rPr>
                <w:sz w:val="26"/>
                <w:szCs w:val="26"/>
              </w:rPr>
            </w:pPr>
            <w:r w:rsidRPr="00382DDF">
              <w:rPr>
                <w:sz w:val="26"/>
                <w:szCs w:val="26"/>
              </w:rPr>
              <w:t>1.2.2. Đối ngẫu</w:t>
            </w:r>
          </w:p>
          <w:p w:rsidR="00382DDF" w:rsidRPr="00382DDF" w:rsidRDefault="00382DDF" w:rsidP="00382DDF">
            <w:pPr>
              <w:spacing w:line="276" w:lineRule="auto"/>
              <w:jc w:val="both"/>
              <w:rPr>
                <w:sz w:val="26"/>
                <w:szCs w:val="26"/>
              </w:rPr>
            </w:pPr>
            <w:r w:rsidRPr="00382DDF">
              <w:rPr>
                <w:sz w:val="26"/>
                <w:szCs w:val="26"/>
              </w:rPr>
              <w:t>1.2.3. Điển cố</w:t>
            </w:r>
          </w:p>
          <w:p w:rsidR="00382DDF" w:rsidRPr="00382DDF" w:rsidRDefault="00382DDF" w:rsidP="00382DDF">
            <w:pPr>
              <w:spacing w:line="276" w:lineRule="auto"/>
              <w:jc w:val="both"/>
              <w:rPr>
                <w:sz w:val="26"/>
                <w:szCs w:val="26"/>
              </w:rPr>
            </w:pPr>
            <w:r w:rsidRPr="00382DDF">
              <w:rPr>
                <w:sz w:val="26"/>
                <w:szCs w:val="26"/>
              </w:rPr>
              <w:t>1.3. Vấn đề nghĩa của từ trong các văn bản văn học Việt Nam trung đại</w:t>
            </w:r>
          </w:p>
          <w:p w:rsidR="00382DDF" w:rsidRPr="00382DDF" w:rsidRDefault="00382DDF" w:rsidP="00382DDF">
            <w:pPr>
              <w:spacing w:line="276" w:lineRule="auto"/>
              <w:jc w:val="both"/>
              <w:rPr>
                <w:sz w:val="26"/>
                <w:szCs w:val="26"/>
              </w:rPr>
            </w:pPr>
            <w:r w:rsidRPr="00382DDF">
              <w:rPr>
                <w:sz w:val="26"/>
                <w:szCs w:val="26"/>
              </w:rPr>
              <w:t>1.3.1. Nghĩa của từ trong văn bản văn học chữ Hán</w:t>
            </w:r>
          </w:p>
          <w:p w:rsidR="00382DDF" w:rsidRPr="00382DDF" w:rsidRDefault="00382DDF" w:rsidP="00382DDF">
            <w:pPr>
              <w:spacing w:line="276" w:lineRule="auto"/>
              <w:jc w:val="both"/>
              <w:rPr>
                <w:sz w:val="26"/>
                <w:szCs w:val="26"/>
              </w:rPr>
            </w:pPr>
            <w:r w:rsidRPr="00382DDF">
              <w:rPr>
                <w:sz w:val="26"/>
                <w:szCs w:val="26"/>
              </w:rPr>
              <w:t>1.3.2. Nghĩa của từ trong văn bản văn học chữ Nôm</w:t>
            </w:r>
          </w:p>
          <w:p w:rsidR="00382DDF" w:rsidRPr="00382DDF" w:rsidRDefault="00382DDF" w:rsidP="00382DDF">
            <w:pPr>
              <w:spacing w:line="276" w:lineRule="auto"/>
              <w:jc w:val="both"/>
              <w:rPr>
                <w:sz w:val="26"/>
                <w:szCs w:val="26"/>
              </w:rPr>
            </w:pPr>
            <w:r w:rsidRPr="00382DDF">
              <w:rPr>
                <w:sz w:val="26"/>
                <w:szCs w:val="26"/>
              </w:rPr>
              <w:t>1.4. Vấn đề minh giải văn bản văn học Việt Nam trung đại</w:t>
            </w:r>
          </w:p>
          <w:p w:rsidR="00382DDF" w:rsidRPr="00382DDF" w:rsidRDefault="00382DDF" w:rsidP="00382DDF">
            <w:pPr>
              <w:spacing w:line="276" w:lineRule="auto"/>
              <w:jc w:val="both"/>
              <w:rPr>
                <w:sz w:val="26"/>
                <w:szCs w:val="26"/>
              </w:rPr>
            </w:pPr>
            <w:r w:rsidRPr="00382DDF">
              <w:rPr>
                <w:sz w:val="26"/>
                <w:szCs w:val="26"/>
              </w:rPr>
              <w:t>1.4.1. Nguồn gốc, niên đại, tác giả</w:t>
            </w:r>
          </w:p>
          <w:p w:rsidR="00382DDF" w:rsidRPr="00382DDF" w:rsidRDefault="00382DDF" w:rsidP="00382DDF">
            <w:pPr>
              <w:spacing w:line="276" w:lineRule="auto"/>
              <w:jc w:val="both"/>
              <w:rPr>
                <w:sz w:val="26"/>
                <w:szCs w:val="26"/>
              </w:rPr>
            </w:pPr>
            <w:r w:rsidRPr="00382DDF">
              <w:rPr>
                <w:sz w:val="26"/>
                <w:szCs w:val="26"/>
              </w:rPr>
              <w:t>1.4.2. Từ ngôn ngữ đến hình tượng, tư tưởng tác phẩm</w:t>
            </w:r>
          </w:p>
          <w:p w:rsidR="00382DDF" w:rsidRPr="00382DDF" w:rsidRDefault="00382DDF" w:rsidP="00382DDF">
            <w:pPr>
              <w:spacing w:line="276" w:lineRule="auto"/>
              <w:jc w:val="both"/>
              <w:rPr>
                <w:sz w:val="26"/>
                <w:szCs w:val="26"/>
              </w:rPr>
            </w:pPr>
            <w:r w:rsidRPr="00382DDF">
              <w:rPr>
                <w:sz w:val="26"/>
                <w:szCs w:val="26"/>
              </w:rPr>
              <w:t>1.4.3. Bản dịch</w:t>
            </w:r>
          </w:p>
          <w:p w:rsidR="00382DDF" w:rsidRPr="00382DDF" w:rsidRDefault="00382DDF" w:rsidP="00382DDF">
            <w:pPr>
              <w:spacing w:line="276" w:lineRule="auto"/>
              <w:jc w:val="both"/>
              <w:rPr>
                <w:sz w:val="26"/>
                <w:szCs w:val="26"/>
              </w:rPr>
            </w:pPr>
            <w:r w:rsidRPr="00382DDF">
              <w:rPr>
                <w:sz w:val="26"/>
                <w:szCs w:val="26"/>
              </w:rPr>
              <w:t>1.5. Những yêu cầu đối với GV khi dạy học văn bản văn học Việt Nam trung đạ</w:t>
            </w:r>
          </w:p>
          <w:p w:rsidR="00382DDF" w:rsidRPr="00382DDF" w:rsidRDefault="00382DDF" w:rsidP="00382DDF">
            <w:pPr>
              <w:spacing w:line="276" w:lineRule="auto"/>
              <w:jc w:val="both"/>
              <w:rPr>
                <w:sz w:val="26"/>
                <w:szCs w:val="26"/>
              </w:rPr>
            </w:pPr>
            <w:r w:rsidRPr="00382DDF">
              <w:rPr>
                <w:sz w:val="26"/>
                <w:szCs w:val="26"/>
              </w:rPr>
              <w:t>1.5.1. Kết hợp tri thức về nhiều lĩnh vực</w:t>
            </w:r>
          </w:p>
          <w:p w:rsidR="00382DDF" w:rsidRPr="00382DDF" w:rsidRDefault="00382DDF" w:rsidP="00382DDF">
            <w:pPr>
              <w:spacing w:line="276" w:lineRule="auto"/>
              <w:jc w:val="both"/>
              <w:rPr>
                <w:sz w:val="26"/>
                <w:szCs w:val="26"/>
              </w:rPr>
            </w:pPr>
            <w:r w:rsidRPr="00382DDF">
              <w:rPr>
                <w:sz w:val="26"/>
                <w:szCs w:val="26"/>
              </w:rPr>
              <w:t>1.5.2. Hiểu sâu, rộng các tầng lớp ý nghĩa của từ</w:t>
            </w:r>
          </w:p>
          <w:p w:rsidR="00382DDF" w:rsidRPr="00382DDF" w:rsidRDefault="00382DDF" w:rsidP="00382DDF">
            <w:pPr>
              <w:spacing w:line="276" w:lineRule="auto"/>
              <w:jc w:val="both"/>
              <w:rPr>
                <w:sz w:val="26"/>
                <w:szCs w:val="26"/>
              </w:rPr>
            </w:pPr>
            <w:r w:rsidRPr="00382DDF">
              <w:rPr>
                <w:sz w:val="26"/>
                <w:szCs w:val="26"/>
              </w:rPr>
              <w:t>1.5.3. Biết cách tổ chức minh giải văn bản</w:t>
            </w:r>
          </w:p>
          <w:p w:rsidR="00382DDF" w:rsidRPr="00382DDF" w:rsidRDefault="00382DDF" w:rsidP="00382DDF">
            <w:pPr>
              <w:spacing w:line="276" w:lineRule="auto"/>
              <w:jc w:val="both"/>
              <w:rPr>
                <w:sz w:val="26"/>
                <w:szCs w:val="26"/>
              </w:rPr>
            </w:pPr>
            <w:r w:rsidRPr="00382DDF">
              <w:rPr>
                <w:sz w:val="26"/>
                <w:szCs w:val="26"/>
              </w:rPr>
              <w:t>1.5.4.  Năng lực cảm thụ văn học</w:t>
            </w:r>
          </w:p>
        </w:tc>
        <w:tc>
          <w:tcPr>
            <w:tcW w:w="1417" w:type="dxa"/>
          </w:tcPr>
          <w:p w:rsidR="00382DDF" w:rsidRPr="00382DDF" w:rsidRDefault="00382DDF" w:rsidP="00382DDF">
            <w:pPr>
              <w:spacing w:line="276" w:lineRule="auto"/>
              <w:jc w:val="both"/>
              <w:rPr>
                <w:rFonts w:eastAsia="Calibri"/>
                <w:i/>
                <w:sz w:val="26"/>
                <w:szCs w:val="26"/>
              </w:rPr>
            </w:pPr>
            <w:r w:rsidRPr="00382DDF">
              <w:rPr>
                <w:rFonts w:eastAsia="Calibri"/>
                <w:i/>
                <w:sz w:val="26"/>
                <w:szCs w:val="26"/>
              </w:rPr>
              <w:lastRenderedPageBreak/>
              <w:t>- Thuyết trình kết hợp với trình chiếu.</w:t>
            </w:r>
          </w:p>
          <w:p w:rsidR="00382DDF" w:rsidRPr="00382DDF" w:rsidRDefault="00382DDF" w:rsidP="00382DDF">
            <w:pPr>
              <w:spacing w:line="276" w:lineRule="auto"/>
              <w:jc w:val="both"/>
              <w:rPr>
                <w:rFonts w:eastAsia="Calibri"/>
                <w:i/>
                <w:sz w:val="26"/>
                <w:szCs w:val="26"/>
              </w:rPr>
            </w:pPr>
            <w:r w:rsidRPr="00382DDF">
              <w:rPr>
                <w:rFonts w:eastAsia="Calibri"/>
                <w:i/>
                <w:sz w:val="26"/>
                <w:szCs w:val="26"/>
              </w:rPr>
              <w:t xml:space="preserve"> -  Đàm thoại</w:t>
            </w:r>
          </w:p>
          <w:p w:rsidR="00382DDF" w:rsidRPr="00382DDF" w:rsidRDefault="00382DDF" w:rsidP="00382DDF">
            <w:pPr>
              <w:spacing w:line="276" w:lineRule="auto"/>
              <w:jc w:val="both"/>
              <w:rPr>
                <w:rFonts w:eastAsia="Calibri"/>
                <w:i/>
                <w:sz w:val="26"/>
                <w:szCs w:val="26"/>
              </w:rPr>
            </w:pPr>
            <w:r w:rsidRPr="00382DDF">
              <w:rPr>
                <w:rFonts w:eastAsia="Calibri"/>
                <w:i/>
                <w:sz w:val="26"/>
                <w:szCs w:val="26"/>
              </w:rPr>
              <w:lastRenderedPageBreak/>
              <w:t>- Nghiên cứu bài học</w:t>
            </w:r>
          </w:p>
          <w:p w:rsidR="00382DDF" w:rsidRPr="00382DDF" w:rsidRDefault="00382DDF" w:rsidP="00382DDF">
            <w:pPr>
              <w:spacing w:line="276" w:lineRule="auto"/>
              <w:jc w:val="both"/>
              <w:rPr>
                <w:rFonts w:eastAsia="Calibri"/>
                <w:i/>
                <w:sz w:val="26"/>
                <w:szCs w:val="26"/>
              </w:rPr>
            </w:pPr>
          </w:p>
        </w:tc>
        <w:tc>
          <w:tcPr>
            <w:tcW w:w="1276" w:type="dxa"/>
          </w:tcPr>
          <w:p w:rsidR="00382DDF" w:rsidRPr="00382DDF" w:rsidRDefault="00382DDF" w:rsidP="00382DDF">
            <w:pPr>
              <w:spacing w:line="276" w:lineRule="auto"/>
              <w:rPr>
                <w:rFonts w:eastAsia="Calibri"/>
                <w:i/>
                <w:sz w:val="26"/>
                <w:szCs w:val="26"/>
              </w:rPr>
            </w:pPr>
          </w:p>
          <w:p w:rsidR="00382DDF" w:rsidRPr="00382DDF" w:rsidRDefault="00382DDF" w:rsidP="00382DDF">
            <w:pPr>
              <w:spacing w:line="276" w:lineRule="auto"/>
              <w:rPr>
                <w:rFonts w:eastAsia="Calibri"/>
                <w:i/>
                <w:sz w:val="26"/>
                <w:szCs w:val="26"/>
              </w:rPr>
            </w:pPr>
            <w:r w:rsidRPr="00382DDF">
              <w:rPr>
                <w:rFonts w:eastAsia="Calibri"/>
                <w:i/>
                <w:sz w:val="26"/>
                <w:szCs w:val="26"/>
              </w:rPr>
              <w:t>A1</w:t>
            </w:r>
          </w:p>
          <w:p w:rsidR="00382DDF" w:rsidRPr="00382DDF" w:rsidRDefault="00382DDF" w:rsidP="00382DDF">
            <w:pPr>
              <w:spacing w:line="276" w:lineRule="auto"/>
              <w:rPr>
                <w:rFonts w:eastAsia="Calibri"/>
                <w:i/>
                <w:sz w:val="26"/>
                <w:szCs w:val="26"/>
              </w:rPr>
            </w:pPr>
            <w:r w:rsidRPr="00382DDF">
              <w:rPr>
                <w:rFonts w:eastAsia="Calibri"/>
                <w:i/>
                <w:sz w:val="26"/>
                <w:szCs w:val="26"/>
              </w:rPr>
              <w:t>A2</w:t>
            </w:r>
          </w:p>
          <w:p w:rsidR="00382DDF" w:rsidRPr="00382DDF" w:rsidRDefault="00382DDF" w:rsidP="00382DDF">
            <w:pPr>
              <w:spacing w:line="276" w:lineRule="auto"/>
              <w:rPr>
                <w:rFonts w:eastAsia="Calibri"/>
                <w:i/>
                <w:sz w:val="26"/>
                <w:szCs w:val="26"/>
              </w:rPr>
            </w:pPr>
            <w:r w:rsidRPr="00382DDF">
              <w:rPr>
                <w:rFonts w:eastAsia="Calibri"/>
                <w:i/>
                <w:sz w:val="26"/>
                <w:szCs w:val="26"/>
              </w:rPr>
              <w:t>A4</w:t>
            </w:r>
          </w:p>
          <w:p w:rsidR="00382DDF" w:rsidRPr="00382DDF" w:rsidRDefault="00382DDF" w:rsidP="00382DDF">
            <w:pPr>
              <w:spacing w:line="276" w:lineRule="auto"/>
              <w:jc w:val="both"/>
              <w:rPr>
                <w:rFonts w:eastAsia="Calibri"/>
                <w:i/>
                <w:sz w:val="26"/>
                <w:szCs w:val="26"/>
              </w:rPr>
            </w:pPr>
          </w:p>
        </w:tc>
        <w:tc>
          <w:tcPr>
            <w:tcW w:w="1276" w:type="dxa"/>
          </w:tcPr>
          <w:p w:rsidR="00382DDF" w:rsidRPr="00382DDF" w:rsidRDefault="00382DDF" w:rsidP="00382DDF">
            <w:pPr>
              <w:spacing w:line="276" w:lineRule="auto"/>
              <w:rPr>
                <w:rFonts w:eastAsia="Calibri"/>
                <w:sz w:val="26"/>
                <w:szCs w:val="26"/>
              </w:rPr>
            </w:pPr>
          </w:p>
          <w:p w:rsidR="00382DDF" w:rsidRPr="00382DDF" w:rsidRDefault="00382DDF" w:rsidP="00382DDF">
            <w:pPr>
              <w:spacing w:line="276" w:lineRule="auto"/>
              <w:rPr>
                <w:rFonts w:eastAsia="Calibri"/>
                <w:sz w:val="26"/>
                <w:szCs w:val="26"/>
              </w:rPr>
            </w:pPr>
            <w:r w:rsidRPr="00382DDF">
              <w:rPr>
                <w:rFonts w:eastAsia="Calibri"/>
                <w:sz w:val="26"/>
                <w:szCs w:val="26"/>
              </w:rPr>
              <w:t>[1]</w:t>
            </w:r>
          </w:p>
          <w:p w:rsidR="00382DDF" w:rsidRPr="00382DDF" w:rsidRDefault="00382DDF" w:rsidP="00382DDF">
            <w:pPr>
              <w:spacing w:line="276" w:lineRule="auto"/>
              <w:ind w:right="-108"/>
              <w:rPr>
                <w:rFonts w:eastAsia="Calibri"/>
                <w:sz w:val="26"/>
                <w:szCs w:val="26"/>
              </w:rPr>
            </w:pPr>
            <w:r w:rsidRPr="00382DDF">
              <w:rPr>
                <w:rFonts w:eastAsia="Calibri"/>
                <w:sz w:val="26"/>
                <w:szCs w:val="26"/>
              </w:rPr>
              <w:t>Chương 1</w:t>
            </w: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lastRenderedPageBreak/>
              <w:t>LLO2</w:t>
            </w:r>
          </w:p>
        </w:tc>
        <w:tc>
          <w:tcPr>
            <w:tcW w:w="4961" w:type="dxa"/>
          </w:tcPr>
          <w:p w:rsidR="00382DDF" w:rsidRPr="00382DDF" w:rsidRDefault="00382DDF" w:rsidP="00382DDF">
            <w:pPr>
              <w:spacing w:line="276" w:lineRule="auto"/>
              <w:rPr>
                <w:sz w:val="26"/>
                <w:szCs w:val="26"/>
              </w:rPr>
            </w:pPr>
            <w:r w:rsidRPr="00382DDF">
              <w:rPr>
                <w:sz w:val="26"/>
                <w:szCs w:val="26"/>
              </w:rPr>
              <w:t>* Nội dung bài tập cá nhân: (1 tiết)</w:t>
            </w:r>
          </w:p>
          <w:p w:rsidR="00382DDF" w:rsidRPr="00382DDF" w:rsidRDefault="00382DDF" w:rsidP="00382DDF">
            <w:pPr>
              <w:spacing w:line="276" w:lineRule="auto"/>
              <w:jc w:val="both"/>
              <w:rPr>
                <w:sz w:val="26"/>
                <w:szCs w:val="26"/>
              </w:rPr>
            </w:pPr>
            <w:r w:rsidRPr="00382DDF">
              <w:rPr>
                <w:i/>
                <w:sz w:val="26"/>
                <w:szCs w:val="26"/>
              </w:rPr>
              <w:t xml:space="preserve"> </w:t>
            </w:r>
            <w:r w:rsidRPr="00382DDF">
              <w:rPr>
                <w:sz w:val="26"/>
                <w:szCs w:val="26"/>
              </w:rPr>
              <w:t>Phân tích vần điệu, đối ngẫu, điển cố trong một số tác phẩm.</w:t>
            </w:r>
          </w:p>
        </w:tc>
        <w:tc>
          <w:tcPr>
            <w:tcW w:w="1417" w:type="dxa"/>
          </w:tcPr>
          <w:p w:rsidR="00382DDF" w:rsidRPr="00382DDF" w:rsidRDefault="00382DDF" w:rsidP="00382DDF">
            <w:pPr>
              <w:spacing w:line="276" w:lineRule="auto"/>
              <w:jc w:val="both"/>
              <w:rPr>
                <w:rFonts w:eastAsia="Calibri"/>
                <w:i/>
                <w:sz w:val="26"/>
                <w:szCs w:val="26"/>
              </w:rPr>
            </w:pPr>
            <w:r w:rsidRPr="00382DDF">
              <w:rPr>
                <w:rFonts w:eastAsia="Calibri"/>
                <w:i/>
                <w:sz w:val="26"/>
                <w:szCs w:val="26"/>
              </w:rPr>
              <w:t>SV làm bài tập vào vở cá nhân</w:t>
            </w:r>
          </w:p>
        </w:tc>
        <w:tc>
          <w:tcPr>
            <w:tcW w:w="1276" w:type="dxa"/>
          </w:tcPr>
          <w:p w:rsidR="00382DDF" w:rsidRPr="00382DDF" w:rsidRDefault="00382DDF" w:rsidP="00382DDF">
            <w:pPr>
              <w:spacing w:line="276" w:lineRule="auto"/>
              <w:rPr>
                <w:rFonts w:eastAsia="Calibri"/>
                <w:i/>
                <w:sz w:val="26"/>
                <w:szCs w:val="26"/>
              </w:rPr>
            </w:pPr>
            <w:r w:rsidRPr="00382DDF">
              <w:rPr>
                <w:rFonts w:eastAsia="Calibri"/>
                <w:i/>
                <w:sz w:val="26"/>
                <w:szCs w:val="26"/>
              </w:rPr>
              <w:t>A2</w:t>
            </w: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LLO1</w:t>
            </w:r>
          </w:p>
          <w:p w:rsidR="00382DDF" w:rsidRPr="00382DDF" w:rsidRDefault="00382DDF" w:rsidP="00382DDF">
            <w:pPr>
              <w:spacing w:line="276" w:lineRule="auto"/>
              <w:jc w:val="both"/>
              <w:rPr>
                <w:rFonts w:eastAsia="Calibri"/>
                <w:sz w:val="26"/>
                <w:szCs w:val="26"/>
              </w:rPr>
            </w:pPr>
            <w:r w:rsidRPr="00382DDF">
              <w:rPr>
                <w:rFonts w:eastAsia="Calibri"/>
                <w:sz w:val="26"/>
                <w:szCs w:val="26"/>
              </w:rPr>
              <w:t>LLO3</w:t>
            </w:r>
          </w:p>
          <w:p w:rsidR="00382DDF" w:rsidRPr="00382DDF" w:rsidRDefault="00382DDF" w:rsidP="00382DDF">
            <w:pPr>
              <w:spacing w:line="276" w:lineRule="auto"/>
              <w:jc w:val="both"/>
              <w:rPr>
                <w:rFonts w:eastAsia="Calibri"/>
                <w:sz w:val="26"/>
                <w:szCs w:val="26"/>
              </w:rPr>
            </w:pPr>
            <w:r w:rsidRPr="00382DDF">
              <w:rPr>
                <w:rFonts w:eastAsia="Calibri"/>
                <w:sz w:val="26"/>
                <w:szCs w:val="26"/>
              </w:rPr>
              <w:t>LLO5</w:t>
            </w:r>
          </w:p>
        </w:tc>
        <w:tc>
          <w:tcPr>
            <w:tcW w:w="4961" w:type="dxa"/>
          </w:tcPr>
          <w:p w:rsidR="00382DDF" w:rsidRPr="00382DDF" w:rsidRDefault="00382DDF" w:rsidP="00382DDF">
            <w:pPr>
              <w:spacing w:line="276" w:lineRule="auto"/>
              <w:rPr>
                <w:sz w:val="26"/>
                <w:szCs w:val="26"/>
              </w:rPr>
            </w:pPr>
            <w:r w:rsidRPr="00382DDF">
              <w:rPr>
                <w:sz w:val="26"/>
                <w:szCs w:val="26"/>
              </w:rPr>
              <w:t>* Nội dung thảo luận: (3 tiết)</w:t>
            </w:r>
          </w:p>
          <w:p w:rsidR="00382DDF" w:rsidRPr="00382DDF" w:rsidRDefault="00382DDF" w:rsidP="00382DDF">
            <w:pPr>
              <w:spacing w:line="276" w:lineRule="auto"/>
              <w:jc w:val="both"/>
              <w:rPr>
                <w:sz w:val="26"/>
                <w:szCs w:val="26"/>
              </w:rPr>
            </w:pPr>
            <w:r w:rsidRPr="00382DDF">
              <w:rPr>
                <w:sz w:val="26"/>
                <w:szCs w:val="26"/>
              </w:rPr>
              <w:t>- Vai trò của chữ Hán, chữ Nôm với văn hiến cổ điển Việt Nam?</w:t>
            </w:r>
          </w:p>
          <w:p w:rsidR="00382DDF" w:rsidRPr="00382DDF" w:rsidRDefault="00382DDF" w:rsidP="00382DDF">
            <w:pPr>
              <w:spacing w:line="276" w:lineRule="auto"/>
              <w:jc w:val="both"/>
              <w:rPr>
                <w:rFonts w:eastAsia="Calibri"/>
                <w:sz w:val="26"/>
                <w:szCs w:val="26"/>
              </w:rPr>
            </w:pPr>
            <w:r w:rsidRPr="00382DDF">
              <w:rPr>
                <w:sz w:val="26"/>
                <w:szCs w:val="26"/>
              </w:rPr>
              <w:t>- Tại sao khi hướng dẫn học sinh đọc hiểu văn bản văn học trung đại GV cần có kiến thức tổng hợp về nhiều lĩnh vực, đặc biệt là kiến thức khoa học xã hội (văn, sử, triết)?</w:t>
            </w:r>
          </w:p>
        </w:tc>
        <w:tc>
          <w:tcPr>
            <w:tcW w:w="1417" w:type="dxa"/>
          </w:tcPr>
          <w:p w:rsidR="00382DDF" w:rsidRPr="00382DDF" w:rsidRDefault="00382DDF" w:rsidP="00382DDF">
            <w:pPr>
              <w:spacing w:line="276" w:lineRule="auto"/>
              <w:jc w:val="both"/>
              <w:rPr>
                <w:rFonts w:eastAsia="Calibri"/>
                <w:i/>
                <w:sz w:val="26"/>
                <w:szCs w:val="26"/>
              </w:rPr>
            </w:pPr>
            <w:r w:rsidRPr="00382DDF">
              <w:rPr>
                <w:rFonts w:eastAsia="Calibri"/>
                <w:i/>
                <w:sz w:val="26"/>
                <w:szCs w:val="26"/>
              </w:rPr>
              <w:t>Thảo luận nhóm, trình bày kết quả thảo luận trước lớp</w:t>
            </w:r>
          </w:p>
        </w:tc>
        <w:tc>
          <w:tcPr>
            <w:tcW w:w="1276" w:type="dxa"/>
          </w:tcPr>
          <w:p w:rsidR="00382DDF" w:rsidRPr="00382DDF" w:rsidRDefault="00382DDF" w:rsidP="00382DDF">
            <w:pPr>
              <w:spacing w:line="276" w:lineRule="auto"/>
              <w:rPr>
                <w:rFonts w:eastAsia="Calibri"/>
                <w:i/>
                <w:sz w:val="26"/>
                <w:szCs w:val="26"/>
              </w:rPr>
            </w:pPr>
            <w:r w:rsidRPr="00382DDF">
              <w:rPr>
                <w:rFonts w:eastAsia="Calibri"/>
                <w:i/>
                <w:sz w:val="26"/>
                <w:szCs w:val="26"/>
              </w:rPr>
              <w:t>A1</w:t>
            </w:r>
          </w:p>
          <w:p w:rsidR="00382DDF" w:rsidRPr="00382DDF" w:rsidRDefault="00382DDF" w:rsidP="00382DDF">
            <w:pPr>
              <w:spacing w:line="276" w:lineRule="auto"/>
              <w:rPr>
                <w:rFonts w:eastAsia="Calibri"/>
                <w:i/>
                <w:sz w:val="26"/>
                <w:szCs w:val="26"/>
              </w:rPr>
            </w:pPr>
            <w:r w:rsidRPr="00382DDF">
              <w:rPr>
                <w:rFonts w:eastAsia="Calibri"/>
                <w:i/>
                <w:sz w:val="26"/>
                <w:szCs w:val="26"/>
              </w:rPr>
              <w:t>A2</w:t>
            </w:r>
          </w:p>
          <w:p w:rsidR="00382DDF" w:rsidRPr="00382DDF" w:rsidRDefault="00382DDF" w:rsidP="00382DDF">
            <w:pPr>
              <w:spacing w:line="276" w:lineRule="auto"/>
              <w:rPr>
                <w:rFonts w:eastAsia="Calibri"/>
                <w:i/>
                <w:sz w:val="26"/>
                <w:szCs w:val="26"/>
              </w:rPr>
            </w:pPr>
            <w:r w:rsidRPr="00382DDF">
              <w:rPr>
                <w:rFonts w:eastAsia="Calibri"/>
                <w:i/>
                <w:sz w:val="26"/>
                <w:szCs w:val="26"/>
              </w:rPr>
              <w:t>A4</w:t>
            </w: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i/>
                <w:sz w:val="26"/>
                <w:szCs w:val="26"/>
              </w:rPr>
              <w:t xml:space="preserve"> </w:t>
            </w:r>
            <w:r w:rsidRPr="00382DDF">
              <w:rPr>
                <w:rFonts w:eastAsia="Calibri"/>
                <w:sz w:val="26"/>
                <w:szCs w:val="26"/>
              </w:rPr>
              <w:t>LLO1-LLO5</w:t>
            </w:r>
          </w:p>
        </w:tc>
        <w:tc>
          <w:tcPr>
            <w:tcW w:w="4961" w:type="dxa"/>
          </w:tcPr>
          <w:p w:rsidR="00382DDF" w:rsidRPr="00382DDF" w:rsidRDefault="00382DDF" w:rsidP="00382DDF">
            <w:pPr>
              <w:spacing w:line="276" w:lineRule="auto"/>
              <w:jc w:val="both"/>
              <w:rPr>
                <w:color w:val="000000"/>
                <w:sz w:val="26"/>
                <w:szCs w:val="26"/>
              </w:rPr>
            </w:pPr>
            <w:r w:rsidRPr="00382DDF">
              <w:rPr>
                <w:rFonts w:eastAsia="Calibri"/>
                <w:sz w:val="26"/>
                <w:szCs w:val="26"/>
              </w:rPr>
              <w:t xml:space="preserve"> </w:t>
            </w:r>
            <w:r w:rsidRPr="00382DDF">
              <w:rPr>
                <w:color w:val="000000"/>
                <w:sz w:val="26"/>
                <w:szCs w:val="26"/>
                <w:lang w:val="pt-BR"/>
              </w:rPr>
              <w:t xml:space="preserve">B. Nội dung tự học: </w:t>
            </w:r>
            <w:r w:rsidRPr="00382DDF">
              <w:rPr>
                <w:color w:val="000000"/>
                <w:sz w:val="26"/>
                <w:szCs w:val="26"/>
              </w:rPr>
              <w:t>(14 tiết)</w:t>
            </w:r>
          </w:p>
          <w:p w:rsidR="00382DDF" w:rsidRPr="00382DDF" w:rsidRDefault="00382DDF" w:rsidP="00382DDF">
            <w:pPr>
              <w:spacing w:line="276" w:lineRule="auto"/>
              <w:jc w:val="both"/>
              <w:rPr>
                <w:sz w:val="26"/>
                <w:szCs w:val="26"/>
              </w:rPr>
            </w:pPr>
            <w:r w:rsidRPr="00382DDF">
              <w:rPr>
                <w:color w:val="000000"/>
                <w:sz w:val="26"/>
                <w:szCs w:val="26"/>
              </w:rPr>
              <w:t xml:space="preserve">1.6. </w:t>
            </w:r>
            <w:r w:rsidRPr="00382DDF">
              <w:rPr>
                <w:sz w:val="26"/>
                <w:szCs w:val="26"/>
              </w:rPr>
              <w:t xml:space="preserve"> Làm sổ tay cá nhân ghi chép lại và tra cứu nghĩa của những từ Việt cổ, từ Hán Việt </w:t>
            </w:r>
            <w:r w:rsidRPr="00382DDF">
              <w:rPr>
                <w:sz w:val="26"/>
                <w:szCs w:val="26"/>
              </w:rPr>
              <w:lastRenderedPageBreak/>
              <w:t>trong các tác phẩm văn học trung đại trong chương trình phổ thông.</w:t>
            </w:r>
          </w:p>
          <w:p w:rsidR="00382DDF" w:rsidRPr="00382DDF" w:rsidRDefault="00382DDF" w:rsidP="00382DDF">
            <w:pPr>
              <w:spacing w:line="276" w:lineRule="auto"/>
              <w:jc w:val="both"/>
              <w:rPr>
                <w:sz w:val="26"/>
                <w:szCs w:val="26"/>
              </w:rPr>
            </w:pPr>
            <w:r w:rsidRPr="00382DDF">
              <w:rPr>
                <w:sz w:val="26"/>
                <w:szCs w:val="26"/>
              </w:rPr>
              <w:t>1.7. Khảo sát (ở phạm vi phù hợp) và đánh giá, nhận xét những thuận lợi và khó khăn của giáo viên, học sinh khi dạy và học những tác phẩm văn học trung đại được viết bằng chữ Hán, chữ Nôm. Trên cơ sở đó có những đề xuất cho việc dạy và học những tác phẩm này trong chương trình phổ thông.</w:t>
            </w:r>
          </w:p>
        </w:tc>
        <w:tc>
          <w:tcPr>
            <w:tcW w:w="1417" w:type="dxa"/>
          </w:tcPr>
          <w:p w:rsidR="00382DDF" w:rsidRPr="00382DDF" w:rsidRDefault="00382DDF" w:rsidP="00382DDF">
            <w:pPr>
              <w:spacing w:line="276" w:lineRule="auto"/>
              <w:jc w:val="both"/>
              <w:rPr>
                <w:rFonts w:eastAsia="Calibri"/>
                <w:i/>
                <w:sz w:val="26"/>
                <w:szCs w:val="26"/>
              </w:rPr>
            </w:pPr>
            <w:r w:rsidRPr="00382DDF">
              <w:rPr>
                <w:rFonts w:eastAsia="Calibri"/>
                <w:i/>
                <w:sz w:val="26"/>
                <w:szCs w:val="26"/>
              </w:rPr>
              <w:lastRenderedPageBreak/>
              <w:t xml:space="preserve"> Làm bài tập vào vở cá nhân</w:t>
            </w:r>
          </w:p>
        </w:tc>
        <w:tc>
          <w:tcPr>
            <w:tcW w:w="1276" w:type="dxa"/>
          </w:tcPr>
          <w:p w:rsidR="00382DDF" w:rsidRPr="00382DDF" w:rsidRDefault="00382DDF" w:rsidP="00382DDF">
            <w:pPr>
              <w:spacing w:line="276" w:lineRule="auto"/>
              <w:rPr>
                <w:rFonts w:eastAsia="Calibri"/>
                <w:i/>
                <w:sz w:val="26"/>
                <w:szCs w:val="26"/>
              </w:rPr>
            </w:pPr>
            <w:r w:rsidRPr="00382DDF">
              <w:rPr>
                <w:rFonts w:eastAsia="Calibri"/>
                <w:i/>
                <w:sz w:val="26"/>
                <w:szCs w:val="26"/>
              </w:rPr>
              <w:t>A1</w:t>
            </w:r>
          </w:p>
          <w:p w:rsidR="00382DDF" w:rsidRPr="00382DDF" w:rsidRDefault="00382DDF" w:rsidP="00382DDF">
            <w:pPr>
              <w:spacing w:line="276" w:lineRule="auto"/>
              <w:rPr>
                <w:rFonts w:eastAsia="Calibri"/>
                <w:i/>
                <w:sz w:val="26"/>
                <w:szCs w:val="26"/>
              </w:rPr>
            </w:pPr>
            <w:r w:rsidRPr="00382DDF">
              <w:rPr>
                <w:rFonts w:eastAsia="Calibri"/>
                <w:i/>
                <w:sz w:val="26"/>
                <w:szCs w:val="26"/>
              </w:rPr>
              <w:t>A2</w:t>
            </w:r>
          </w:p>
          <w:p w:rsidR="00382DDF" w:rsidRPr="00382DDF" w:rsidRDefault="00382DDF" w:rsidP="00382DDF">
            <w:pPr>
              <w:spacing w:line="276" w:lineRule="auto"/>
              <w:rPr>
                <w:rFonts w:eastAsia="Calibri"/>
                <w:i/>
                <w:sz w:val="26"/>
                <w:szCs w:val="26"/>
              </w:rPr>
            </w:pPr>
            <w:r w:rsidRPr="00382DDF">
              <w:rPr>
                <w:rFonts w:eastAsia="Calibri"/>
                <w:i/>
                <w:sz w:val="26"/>
                <w:szCs w:val="26"/>
              </w:rPr>
              <w:t>A4</w:t>
            </w:r>
          </w:p>
          <w:p w:rsidR="00382DDF" w:rsidRPr="00382DDF" w:rsidRDefault="00382DDF" w:rsidP="00382DDF">
            <w:pPr>
              <w:spacing w:line="276" w:lineRule="auto"/>
              <w:jc w:val="both"/>
              <w:rPr>
                <w:rFonts w:eastAsia="Calibri"/>
                <w:i/>
                <w:sz w:val="26"/>
                <w:szCs w:val="26"/>
              </w:rPr>
            </w:pPr>
            <w:r w:rsidRPr="00382DDF">
              <w:rPr>
                <w:rFonts w:eastAsia="Calibri"/>
                <w:i/>
                <w:sz w:val="26"/>
                <w:szCs w:val="26"/>
              </w:rPr>
              <w:t xml:space="preserve"> </w:t>
            </w: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382DDF">
        <w:tc>
          <w:tcPr>
            <w:tcW w:w="9923" w:type="dxa"/>
            <w:gridSpan w:val="5"/>
            <w:shd w:val="clear" w:color="auto" w:fill="C6D9F1"/>
          </w:tcPr>
          <w:p w:rsidR="00382DDF" w:rsidRPr="00382DDF" w:rsidRDefault="00382DDF" w:rsidP="00382DDF">
            <w:pPr>
              <w:spacing w:line="276" w:lineRule="auto"/>
              <w:jc w:val="both"/>
              <w:rPr>
                <w:rFonts w:eastAsia="Calibri"/>
                <w:sz w:val="26"/>
                <w:szCs w:val="26"/>
              </w:rPr>
            </w:pPr>
            <w:r w:rsidRPr="00382DDF">
              <w:rPr>
                <w:color w:val="000000"/>
                <w:sz w:val="26"/>
                <w:szCs w:val="26"/>
              </w:rPr>
              <w:lastRenderedPageBreak/>
              <w:t xml:space="preserve">Chương 2: </w:t>
            </w:r>
            <w:r w:rsidRPr="00382DDF">
              <w:rPr>
                <w:rFonts w:eastAsia="Calibri"/>
                <w:sz w:val="26"/>
                <w:szCs w:val="26"/>
              </w:rPr>
              <w:t xml:space="preserve">HƯỚNG DẪN MINH GIẢI MỘT SỐ VĂN BẢN VĂN HỌC VIỆT NAM TRUNG ĐẠI </w:t>
            </w:r>
            <w:r w:rsidRPr="00382DDF">
              <w:rPr>
                <w:rFonts w:eastAsia="Calibri"/>
                <w:color w:val="FF0000"/>
                <w:sz w:val="26"/>
                <w:szCs w:val="26"/>
              </w:rPr>
              <w:t xml:space="preserve"> </w:t>
            </w:r>
          </w:p>
        </w:tc>
      </w:tr>
      <w:tr w:rsidR="00382DDF" w:rsidRPr="00382DDF" w:rsidTr="00F317ED">
        <w:tc>
          <w:tcPr>
            <w:tcW w:w="993" w:type="dxa"/>
          </w:tcPr>
          <w:p w:rsidR="00382DDF" w:rsidRPr="00382DDF" w:rsidRDefault="00382DDF" w:rsidP="00382DDF">
            <w:pPr>
              <w:spacing w:line="276" w:lineRule="auto"/>
              <w:jc w:val="both"/>
              <w:rPr>
                <w:rFonts w:eastAsia="Calibri"/>
                <w:color w:val="FF0000"/>
                <w:sz w:val="26"/>
                <w:szCs w:val="26"/>
              </w:rPr>
            </w:pPr>
          </w:p>
          <w:p w:rsidR="00382DDF" w:rsidRPr="00382DDF" w:rsidRDefault="00382DDF" w:rsidP="00382DDF">
            <w:pPr>
              <w:spacing w:line="276" w:lineRule="auto"/>
              <w:jc w:val="both"/>
              <w:rPr>
                <w:rFonts w:eastAsia="Calibri"/>
                <w:color w:val="FF0000"/>
                <w:sz w:val="26"/>
                <w:szCs w:val="26"/>
              </w:rPr>
            </w:pPr>
          </w:p>
          <w:p w:rsidR="00382DDF" w:rsidRPr="00382DDF" w:rsidRDefault="00382DDF" w:rsidP="00382DDF">
            <w:pPr>
              <w:spacing w:line="276" w:lineRule="auto"/>
              <w:jc w:val="both"/>
              <w:rPr>
                <w:rFonts w:eastAsia="Calibri"/>
                <w:color w:val="FF0000"/>
                <w:sz w:val="26"/>
                <w:szCs w:val="26"/>
              </w:rPr>
            </w:pPr>
            <w:r w:rsidRPr="00382DDF">
              <w:rPr>
                <w:rFonts w:eastAsia="Calibri"/>
                <w:sz w:val="26"/>
                <w:szCs w:val="26"/>
              </w:rPr>
              <w:t>LLO6-LLO11</w:t>
            </w:r>
          </w:p>
        </w:tc>
        <w:tc>
          <w:tcPr>
            <w:tcW w:w="4961" w:type="dxa"/>
          </w:tcPr>
          <w:p w:rsidR="00382DDF" w:rsidRPr="00382DDF" w:rsidRDefault="00382DDF" w:rsidP="00382DDF">
            <w:pPr>
              <w:spacing w:line="276" w:lineRule="auto"/>
              <w:jc w:val="both"/>
              <w:rPr>
                <w:color w:val="000000"/>
                <w:sz w:val="26"/>
                <w:szCs w:val="26"/>
              </w:rPr>
            </w:pPr>
            <w:r w:rsidRPr="00382DDF">
              <w:rPr>
                <w:sz w:val="26"/>
                <w:szCs w:val="26"/>
              </w:rPr>
              <w:t xml:space="preserve">A. </w:t>
            </w:r>
            <w:r w:rsidRPr="00382DDF">
              <w:rPr>
                <w:color w:val="000000"/>
                <w:sz w:val="26"/>
                <w:szCs w:val="26"/>
              </w:rPr>
              <w:t>Nội dung thực hiện trên lớp (29 tiết):</w:t>
            </w:r>
          </w:p>
          <w:p w:rsidR="00382DDF" w:rsidRPr="00382DDF" w:rsidRDefault="00382DDF" w:rsidP="00382DDF">
            <w:pPr>
              <w:spacing w:line="276" w:lineRule="auto"/>
              <w:jc w:val="both"/>
              <w:rPr>
                <w:sz w:val="26"/>
                <w:szCs w:val="26"/>
              </w:rPr>
            </w:pPr>
            <w:r w:rsidRPr="00382DDF">
              <w:rPr>
                <w:color w:val="000000"/>
                <w:sz w:val="26"/>
                <w:szCs w:val="26"/>
              </w:rPr>
              <w:t>* Nội dung giảng dạy lí thuyết: (15 tiết)</w:t>
            </w:r>
          </w:p>
          <w:p w:rsidR="00382DDF" w:rsidRPr="00382DDF" w:rsidRDefault="00382DDF" w:rsidP="00382DDF">
            <w:pPr>
              <w:spacing w:line="276" w:lineRule="auto"/>
              <w:jc w:val="both"/>
              <w:rPr>
                <w:sz w:val="26"/>
                <w:szCs w:val="26"/>
              </w:rPr>
            </w:pPr>
            <w:r w:rsidRPr="00382DDF">
              <w:rPr>
                <w:sz w:val="26"/>
                <w:szCs w:val="26"/>
              </w:rPr>
              <w:t xml:space="preserve"> 2.1.  Minh giải văn bản thơ ca</w:t>
            </w:r>
          </w:p>
          <w:p w:rsidR="00382DDF" w:rsidRPr="00382DDF" w:rsidRDefault="00382DDF" w:rsidP="00382DDF">
            <w:pPr>
              <w:spacing w:line="276" w:lineRule="auto"/>
              <w:jc w:val="both"/>
              <w:rPr>
                <w:sz w:val="26"/>
                <w:szCs w:val="26"/>
              </w:rPr>
            </w:pPr>
            <w:r w:rsidRPr="00382DDF">
              <w:rPr>
                <w:sz w:val="26"/>
                <w:szCs w:val="26"/>
              </w:rPr>
              <w:t xml:space="preserve">2.1.1. </w:t>
            </w:r>
            <w:r w:rsidRPr="00382DDF">
              <w:rPr>
                <w:i/>
                <w:sz w:val="26"/>
                <w:szCs w:val="26"/>
              </w:rPr>
              <w:t>Quốc tộ</w:t>
            </w:r>
            <w:r w:rsidRPr="00382DDF">
              <w:rPr>
                <w:sz w:val="26"/>
                <w:szCs w:val="26"/>
              </w:rPr>
              <w:t xml:space="preserve"> (Đỗ Pháp Thuận)</w:t>
            </w:r>
          </w:p>
          <w:p w:rsidR="00382DDF" w:rsidRPr="00382DDF" w:rsidRDefault="00382DDF" w:rsidP="00382DDF">
            <w:pPr>
              <w:spacing w:line="276" w:lineRule="auto"/>
              <w:jc w:val="both"/>
              <w:rPr>
                <w:sz w:val="26"/>
                <w:szCs w:val="26"/>
              </w:rPr>
            </w:pPr>
            <w:r w:rsidRPr="00382DDF">
              <w:rPr>
                <w:sz w:val="26"/>
                <w:szCs w:val="26"/>
              </w:rPr>
              <w:t xml:space="preserve">2.1.2. </w:t>
            </w:r>
            <w:r w:rsidRPr="00382DDF">
              <w:rPr>
                <w:i/>
                <w:sz w:val="26"/>
                <w:szCs w:val="26"/>
              </w:rPr>
              <w:t>Nam quốc sơn hà</w:t>
            </w:r>
            <w:r w:rsidRPr="00382DDF">
              <w:rPr>
                <w:sz w:val="26"/>
                <w:szCs w:val="26"/>
              </w:rPr>
              <w:t xml:space="preserve"> (Khuyết danh)</w:t>
            </w:r>
          </w:p>
          <w:p w:rsidR="00382DDF" w:rsidRPr="00382DDF" w:rsidRDefault="00382DDF" w:rsidP="00382DDF">
            <w:pPr>
              <w:spacing w:line="276" w:lineRule="auto"/>
              <w:jc w:val="both"/>
              <w:rPr>
                <w:sz w:val="26"/>
                <w:szCs w:val="26"/>
              </w:rPr>
            </w:pPr>
            <w:r w:rsidRPr="00382DDF">
              <w:rPr>
                <w:sz w:val="26"/>
                <w:szCs w:val="26"/>
              </w:rPr>
              <w:t xml:space="preserve">2.1.3. </w:t>
            </w:r>
            <w:r w:rsidRPr="00382DDF">
              <w:rPr>
                <w:i/>
                <w:sz w:val="26"/>
                <w:szCs w:val="26"/>
              </w:rPr>
              <w:t>Cáo tật thị chúng</w:t>
            </w:r>
            <w:r w:rsidRPr="00382DDF">
              <w:rPr>
                <w:sz w:val="26"/>
                <w:szCs w:val="26"/>
              </w:rPr>
              <w:t xml:space="preserve"> (Mãn Giác thiền sư)</w:t>
            </w:r>
          </w:p>
          <w:p w:rsidR="00382DDF" w:rsidRPr="00382DDF" w:rsidRDefault="00382DDF" w:rsidP="00382DDF">
            <w:pPr>
              <w:spacing w:line="276" w:lineRule="auto"/>
              <w:jc w:val="both"/>
              <w:rPr>
                <w:sz w:val="26"/>
                <w:szCs w:val="26"/>
              </w:rPr>
            </w:pPr>
            <w:r w:rsidRPr="00382DDF">
              <w:rPr>
                <w:sz w:val="26"/>
                <w:szCs w:val="26"/>
              </w:rPr>
              <w:t xml:space="preserve">2.1.4. </w:t>
            </w:r>
            <w:r w:rsidRPr="00382DDF">
              <w:rPr>
                <w:i/>
                <w:sz w:val="26"/>
                <w:szCs w:val="26"/>
              </w:rPr>
              <w:t>Tụng giá hoàn kinh sư</w:t>
            </w:r>
            <w:r w:rsidRPr="00382DDF">
              <w:rPr>
                <w:sz w:val="26"/>
                <w:szCs w:val="26"/>
              </w:rPr>
              <w:t xml:space="preserve"> (Trần Quang Khải)</w:t>
            </w:r>
          </w:p>
          <w:p w:rsidR="00382DDF" w:rsidRPr="00382DDF" w:rsidRDefault="00382DDF" w:rsidP="00382DDF">
            <w:pPr>
              <w:spacing w:line="276" w:lineRule="auto"/>
              <w:jc w:val="both"/>
              <w:rPr>
                <w:sz w:val="26"/>
                <w:szCs w:val="26"/>
              </w:rPr>
            </w:pPr>
            <w:r w:rsidRPr="00382DDF">
              <w:rPr>
                <w:sz w:val="26"/>
                <w:szCs w:val="26"/>
              </w:rPr>
              <w:t xml:space="preserve">2.1.5. </w:t>
            </w:r>
            <w:r w:rsidRPr="00382DDF">
              <w:rPr>
                <w:i/>
                <w:sz w:val="26"/>
                <w:szCs w:val="26"/>
              </w:rPr>
              <w:t>Thuật hoài</w:t>
            </w:r>
            <w:r w:rsidRPr="00382DDF">
              <w:rPr>
                <w:sz w:val="26"/>
                <w:szCs w:val="26"/>
              </w:rPr>
              <w:t xml:space="preserve"> (Phạm Ngũ Lão)</w:t>
            </w:r>
          </w:p>
          <w:p w:rsidR="00382DDF" w:rsidRPr="00382DDF" w:rsidRDefault="00382DDF" w:rsidP="00382DDF">
            <w:pPr>
              <w:spacing w:line="276" w:lineRule="auto"/>
              <w:jc w:val="both"/>
              <w:rPr>
                <w:sz w:val="26"/>
                <w:szCs w:val="26"/>
              </w:rPr>
            </w:pPr>
            <w:r w:rsidRPr="00382DDF">
              <w:rPr>
                <w:sz w:val="26"/>
                <w:szCs w:val="26"/>
              </w:rPr>
              <w:t xml:space="preserve">2.1.6. </w:t>
            </w:r>
            <w:r w:rsidRPr="00382DDF">
              <w:rPr>
                <w:i/>
                <w:sz w:val="26"/>
                <w:szCs w:val="26"/>
              </w:rPr>
              <w:t>Thiên Trường vãn vọng</w:t>
            </w:r>
            <w:r w:rsidRPr="00382DDF">
              <w:rPr>
                <w:sz w:val="26"/>
                <w:szCs w:val="26"/>
              </w:rPr>
              <w:t xml:space="preserve"> (Trần Nhân Tông)</w:t>
            </w:r>
          </w:p>
          <w:p w:rsidR="00382DDF" w:rsidRPr="00382DDF" w:rsidRDefault="00382DDF" w:rsidP="00382DDF">
            <w:pPr>
              <w:spacing w:line="276" w:lineRule="auto"/>
              <w:jc w:val="both"/>
              <w:rPr>
                <w:sz w:val="26"/>
                <w:szCs w:val="26"/>
              </w:rPr>
            </w:pPr>
            <w:r w:rsidRPr="00382DDF">
              <w:rPr>
                <w:sz w:val="26"/>
                <w:szCs w:val="26"/>
              </w:rPr>
              <w:t xml:space="preserve">2.1.7. </w:t>
            </w:r>
            <w:r w:rsidRPr="00382DDF">
              <w:rPr>
                <w:i/>
                <w:sz w:val="26"/>
                <w:szCs w:val="26"/>
              </w:rPr>
              <w:t>Quy hứng</w:t>
            </w:r>
            <w:r w:rsidRPr="00382DDF">
              <w:rPr>
                <w:sz w:val="26"/>
                <w:szCs w:val="26"/>
              </w:rPr>
              <w:t xml:space="preserve"> (Nguyễn Trung Ngạn)</w:t>
            </w:r>
          </w:p>
          <w:p w:rsidR="00382DDF" w:rsidRPr="00382DDF" w:rsidRDefault="00382DDF" w:rsidP="00382DDF">
            <w:pPr>
              <w:spacing w:line="276" w:lineRule="auto"/>
              <w:jc w:val="both"/>
              <w:rPr>
                <w:sz w:val="26"/>
                <w:szCs w:val="26"/>
              </w:rPr>
            </w:pPr>
            <w:r w:rsidRPr="00382DDF">
              <w:rPr>
                <w:sz w:val="26"/>
                <w:szCs w:val="26"/>
              </w:rPr>
              <w:t xml:space="preserve">2.1.8. </w:t>
            </w:r>
            <w:r w:rsidRPr="00382DDF">
              <w:rPr>
                <w:i/>
                <w:sz w:val="26"/>
                <w:szCs w:val="26"/>
              </w:rPr>
              <w:t>Bạch Đằng hải khẩu</w:t>
            </w:r>
            <w:r w:rsidRPr="00382DDF">
              <w:rPr>
                <w:sz w:val="26"/>
                <w:szCs w:val="26"/>
              </w:rPr>
              <w:t xml:space="preserve"> (Nguyễn Trãi)</w:t>
            </w:r>
          </w:p>
          <w:p w:rsidR="00382DDF" w:rsidRPr="00382DDF" w:rsidRDefault="00382DDF" w:rsidP="00382DDF">
            <w:pPr>
              <w:spacing w:line="276" w:lineRule="auto"/>
              <w:jc w:val="both"/>
              <w:rPr>
                <w:sz w:val="26"/>
                <w:szCs w:val="26"/>
              </w:rPr>
            </w:pPr>
            <w:r w:rsidRPr="00382DDF">
              <w:rPr>
                <w:sz w:val="26"/>
                <w:szCs w:val="26"/>
              </w:rPr>
              <w:t xml:space="preserve">2.1.9. </w:t>
            </w:r>
            <w:r w:rsidRPr="00382DDF">
              <w:rPr>
                <w:i/>
                <w:sz w:val="26"/>
                <w:szCs w:val="26"/>
              </w:rPr>
              <w:t>Côn Sơn ca</w:t>
            </w:r>
            <w:r w:rsidRPr="00382DDF">
              <w:rPr>
                <w:sz w:val="26"/>
                <w:szCs w:val="26"/>
              </w:rPr>
              <w:t xml:space="preserve"> (Nguyễn Trãi)</w:t>
            </w:r>
          </w:p>
          <w:p w:rsidR="00382DDF" w:rsidRPr="00382DDF" w:rsidRDefault="00382DDF" w:rsidP="00382DDF">
            <w:pPr>
              <w:spacing w:line="276" w:lineRule="auto"/>
              <w:jc w:val="both"/>
              <w:rPr>
                <w:sz w:val="26"/>
                <w:szCs w:val="26"/>
              </w:rPr>
            </w:pPr>
            <w:r w:rsidRPr="00382DDF">
              <w:rPr>
                <w:sz w:val="26"/>
                <w:szCs w:val="26"/>
              </w:rPr>
              <w:t xml:space="preserve">2.1.10. </w:t>
            </w:r>
            <w:r w:rsidRPr="00382DDF">
              <w:rPr>
                <w:i/>
                <w:sz w:val="26"/>
                <w:szCs w:val="26"/>
              </w:rPr>
              <w:t>Độc Tiểu Thanh kí</w:t>
            </w:r>
            <w:r w:rsidRPr="00382DDF">
              <w:rPr>
                <w:sz w:val="26"/>
                <w:szCs w:val="26"/>
              </w:rPr>
              <w:t xml:space="preserve"> (Nguyễn Du)</w:t>
            </w:r>
          </w:p>
          <w:p w:rsidR="00382DDF" w:rsidRPr="00382DDF" w:rsidRDefault="00382DDF" w:rsidP="00382DDF">
            <w:pPr>
              <w:spacing w:line="276" w:lineRule="auto"/>
              <w:jc w:val="both"/>
              <w:rPr>
                <w:sz w:val="26"/>
                <w:szCs w:val="26"/>
              </w:rPr>
            </w:pPr>
            <w:r w:rsidRPr="00382DDF">
              <w:rPr>
                <w:sz w:val="26"/>
                <w:szCs w:val="26"/>
              </w:rPr>
              <w:t xml:space="preserve">2.1.11. </w:t>
            </w:r>
            <w:r w:rsidRPr="00382DDF">
              <w:rPr>
                <w:i/>
                <w:sz w:val="26"/>
                <w:szCs w:val="26"/>
              </w:rPr>
              <w:t>Sa hành đoản ca</w:t>
            </w:r>
            <w:r w:rsidRPr="00382DDF">
              <w:rPr>
                <w:sz w:val="26"/>
                <w:szCs w:val="26"/>
              </w:rPr>
              <w:t xml:space="preserve"> (Cao Bá Quát)</w:t>
            </w:r>
          </w:p>
          <w:p w:rsidR="00382DDF" w:rsidRPr="00382DDF" w:rsidRDefault="00382DDF" w:rsidP="00382DDF">
            <w:pPr>
              <w:spacing w:line="276" w:lineRule="auto"/>
              <w:jc w:val="both"/>
              <w:rPr>
                <w:sz w:val="26"/>
                <w:szCs w:val="26"/>
              </w:rPr>
            </w:pPr>
            <w:r w:rsidRPr="00382DDF">
              <w:rPr>
                <w:sz w:val="26"/>
                <w:szCs w:val="26"/>
              </w:rPr>
              <w:t xml:space="preserve"> 2.2. Minh giải văn bản biền văn</w:t>
            </w:r>
          </w:p>
          <w:p w:rsidR="00382DDF" w:rsidRPr="00382DDF" w:rsidRDefault="00382DDF" w:rsidP="00382DDF">
            <w:pPr>
              <w:spacing w:line="276" w:lineRule="auto"/>
              <w:jc w:val="both"/>
              <w:rPr>
                <w:sz w:val="26"/>
                <w:szCs w:val="26"/>
              </w:rPr>
            </w:pPr>
            <w:r w:rsidRPr="00382DDF">
              <w:rPr>
                <w:sz w:val="26"/>
                <w:szCs w:val="26"/>
              </w:rPr>
              <w:t xml:space="preserve">2.2.1. </w:t>
            </w:r>
            <w:r w:rsidRPr="00382DDF">
              <w:rPr>
                <w:i/>
                <w:sz w:val="26"/>
                <w:szCs w:val="26"/>
              </w:rPr>
              <w:t>Thiên đô chiếu</w:t>
            </w:r>
            <w:r w:rsidRPr="00382DDF">
              <w:rPr>
                <w:sz w:val="26"/>
                <w:szCs w:val="26"/>
              </w:rPr>
              <w:t xml:space="preserve"> (Lí Thái Tổ)</w:t>
            </w:r>
          </w:p>
          <w:p w:rsidR="00382DDF" w:rsidRPr="00382DDF" w:rsidRDefault="00382DDF" w:rsidP="00382DDF">
            <w:pPr>
              <w:spacing w:line="276" w:lineRule="auto"/>
              <w:jc w:val="both"/>
              <w:rPr>
                <w:sz w:val="26"/>
                <w:szCs w:val="26"/>
              </w:rPr>
            </w:pPr>
            <w:r w:rsidRPr="00382DDF">
              <w:rPr>
                <w:sz w:val="26"/>
                <w:szCs w:val="26"/>
              </w:rPr>
              <w:t xml:space="preserve">2.2.2. </w:t>
            </w:r>
            <w:r w:rsidRPr="00382DDF">
              <w:rPr>
                <w:i/>
                <w:sz w:val="26"/>
                <w:szCs w:val="26"/>
              </w:rPr>
              <w:t>Dụ chư tì tướng hịch văn</w:t>
            </w:r>
            <w:r w:rsidRPr="00382DDF">
              <w:rPr>
                <w:sz w:val="26"/>
                <w:szCs w:val="26"/>
              </w:rPr>
              <w:t xml:space="preserve"> (Trần Quốc Tuấn)</w:t>
            </w:r>
          </w:p>
          <w:p w:rsidR="00382DDF" w:rsidRPr="00382DDF" w:rsidRDefault="00382DDF" w:rsidP="00382DDF">
            <w:pPr>
              <w:spacing w:line="276" w:lineRule="auto"/>
              <w:jc w:val="both"/>
              <w:rPr>
                <w:sz w:val="26"/>
                <w:szCs w:val="26"/>
              </w:rPr>
            </w:pPr>
            <w:r w:rsidRPr="00382DDF">
              <w:rPr>
                <w:sz w:val="26"/>
                <w:szCs w:val="26"/>
              </w:rPr>
              <w:t xml:space="preserve">2.2.3. </w:t>
            </w:r>
            <w:r w:rsidRPr="00382DDF">
              <w:rPr>
                <w:i/>
                <w:sz w:val="26"/>
                <w:szCs w:val="26"/>
              </w:rPr>
              <w:t>Bạch Đằng giang phú</w:t>
            </w:r>
            <w:r w:rsidRPr="00382DDF">
              <w:rPr>
                <w:sz w:val="26"/>
                <w:szCs w:val="26"/>
              </w:rPr>
              <w:t xml:space="preserve"> (Trương Hán Siêu)</w:t>
            </w:r>
          </w:p>
          <w:p w:rsidR="00382DDF" w:rsidRPr="00382DDF" w:rsidRDefault="00382DDF" w:rsidP="00382DDF">
            <w:pPr>
              <w:spacing w:line="276" w:lineRule="auto"/>
              <w:jc w:val="both"/>
              <w:rPr>
                <w:sz w:val="26"/>
                <w:szCs w:val="26"/>
              </w:rPr>
            </w:pPr>
            <w:r w:rsidRPr="00382DDF">
              <w:rPr>
                <w:sz w:val="26"/>
                <w:szCs w:val="26"/>
              </w:rPr>
              <w:t xml:space="preserve">2.2.4. </w:t>
            </w:r>
            <w:r w:rsidRPr="00382DDF">
              <w:rPr>
                <w:i/>
                <w:sz w:val="26"/>
                <w:szCs w:val="26"/>
              </w:rPr>
              <w:t>Bình Ngô đại cáo</w:t>
            </w:r>
            <w:r w:rsidRPr="00382DDF">
              <w:rPr>
                <w:sz w:val="26"/>
                <w:szCs w:val="26"/>
              </w:rPr>
              <w:t xml:space="preserve"> (Nguyễn Trãi)</w:t>
            </w:r>
          </w:p>
        </w:tc>
        <w:tc>
          <w:tcPr>
            <w:tcW w:w="1417" w:type="dxa"/>
          </w:tcPr>
          <w:p w:rsidR="00382DDF" w:rsidRPr="00382DDF" w:rsidRDefault="00382DDF" w:rsidP="00382DDF">
            <w:pPr>
              <w:spacing w:line="276" w:lineRule="auto"/>
              <w:jc w:val="both"/>
              <w:rPr>
                <w:rFonts w:eastAsia="Calibri"/>
                <w:i/>
                <w:sz w:val="26"/>
                <w:szCs w:val="26"/>
              </w:rPr>
            </w:pPr>
            <w:r w:rsidRPr="00382DDF">
              <w:rPr>
                <w:rFonts w:eastAsia="Calibri"/>
                <w:i/>
                <w:sz w:val="26"/>
                <w:szCs w:val="26"/>
              </w:rPr>
              <w:t>- Thuyết trình kết hợp với trình chiếu.</w:t>
            </w:r>
          </w:p>
          <w:p w:rsidR="00382DDF" w:rsidRPr="00382DDF" w:rsidRDefault="00382DDF" w:rsidP="00382DDF">
            <w:pPr>
              <w:spacing w:line="276" w:lineRule="auto"/>
              <w:jc w:val="both"/>
              <w:rPr>
                <w:rFonts w:eastAsia="Calibri"/>
                <w:i/>
                <w:sz w:val="26"/>
                <w:szCs w:val="26"/>
              </w:rPr>
            </w:pPr>
            <w:r w:rsidRPr="00382DDF">
              <w:rPr>
                <w:rFonts w:eastAsia="Calibri"/>
                <w:i/>
                <w:sz w:val="26"/>
                <w:szCs w:val="26"/>
              </w:rPr>
              <w:t xml:space="preserve"> -  Đàm thoại</w:t>
            </w:r>
          </w:p>
          <w:p w:rsidR="00382DDF" w:rsidRPr="00382DDF" w:rsidRDefault="00382DDF" w:rsidP="00382DDF">
            <w:pPr>
              <w:spacing w:line="276" w:lineRule="auto"/>
              <w:jc w:val="both"/>
              <w:rPr>
                <w:rFonts w:eastAsia="Calibri"/>
                <w:i/>
                <w:sz w:val="26"/>
                <w:szCs w:val="26"/>
              </w:rPr>
            </w:pPr>
            <w:r w:rsidRPr="00382DDF">
              <w:rPr>
                <w:rFonts w:eastAsia="Calibri"/>
                <w:i/>
                <w:sz w:val="26"/>
                <w:szCs w:val="26"/>
              </w:rPr>
              <w:t>- Nghiên cứu bài học</w:t>
            </w:r>
          </w:p>
          <w:p w:rsidR="00382DDF" w:rsidRPr="00382DDF" w:rsidRDefault="00382DDF" w:rsidP="00382DDF">
            <w:pPr>
              <w:spacing w:line="276" w:lineRule="auto"/>
              <w:jc w:val="both"/>
              <w:rPr>
                <w:rFonts w:eastAsia="Calibri"/>
                <w:i/>
                <w:sz w:val="26"/>
                <w:szCs w:val="26"/>
              </w:rPr>
            </w:pPr>
          </w:p>
        </w:tc>
        <w:tc>
          <w:tcPr>
            <w:tcW w:w="1276" w:type="dxa"/>
          </w:tcPr>
          <w:p w:rsidR="00382DDF" w:rsidRPr="00382DDF" w:rsidRDefault="00382DDF" w:rsidP="00382DDF">
            <w:pPr>
              <w:spacing w:line="276" w:lineRule="auto"/>
              <w:jc w:val="both"/>
              <w:rPr>
                <w:rFonts w:eastAsia="Calibri"/>
                <w:i/>
                <w:sz w:val="26"/>
                <w:szCs w:val="26"/>
              </w:rPr>
            </w:pPr>
          </w:p>
          <w:p w:rsidR="00382DDF" w:rsidRPr="00382DDF" w:rsidRDefault="00382DDF" w:rsidP="00382DDF">
            <w:pPr>
              <w:spacing w:line="276" w:lineRule="auto"/>
              <w:rPr>
                <w:rFonts w:eastAsia="Calibri"/>
                <w:i/>
                <w:sz w:val="26"/>
                <w:szCs w:val="26"/>
              </w:rPr>
            </w:pPr>
            <w:r w:rsidRPr="00382DDF">
              <w:rPr>
                <w:rFonts w:eastAsia="Calibri"/>
                <w:i/>
                <w:sz w:val="26"/>
                <w:szCs w:val="26"/>
              </w:rPr>
              <w:t>A1</w:t>
            </w:r>
          </w:p>
          <w:p w:rsidR="00382DDF" w:rsidRPr="00382DDF" w:rsidRDefault="00382DDF" w:rsidP="00382DDF">
            <w:pPr>
              <w:spacing w:line="276" w:lineRule="auto"/>
              <w:rPr>
                <w:rFonts w:eastAsia="Calibri"/>
                <w:i/>
                <w:sz w:val="26"/>
                <w:szCs w:val="26"/>
              </w:rPr>
            </w:pPr>
            <w:r w:rsidRPr="00382DDF">
              <w:rPr>
                <w:rFonts w:eastAsia="Calibri"/>
                <w:i/>
                <w:sz w:val="26"/>
                <w:szCs w:val="26"/>
              </w:rPr>
              <w:t>A2</w:t>
            </w:r>
          </w:p>
          <w:p w:rsidR="00382DDF" w:rsidRPr="00382DDF" w:rsidRDefault="00382DDF" w:rsidP="00382DDF">
            <w:pPr>
              <w:spacing w:line="276" w:lineRule="auto"/>
              <w:rPr>
                <w:rFonts w:eastAsia="Calibri"/>
                <w:i/>
                <w:sz w:val="26"/>
                <w:szCs w:val="26"/>
              </w:rPr>
            </w:pPr>
            <w:r w:rsidRPr="00382DDF">
              <w:rPr>
                <w:rFonts w:eastAsia="Calibri"/>
                <w:i/>
                <w:sz w:val="26"/>
                <w:szCs w:val="26"/>
              </w:rPr>
              <w:t>A3</w:t>
            </w:r>
          </w:p>
          <w:p w:rsidR="00382DDF" w:rsidRPr="00382DDF" w:rsidRDefault="00382DDF" w:rsidP="00382DDF">
            <w:pPr>
              <w:spacing w:line="276" w:lineRule="auto"/>
              <w:rPr>
                <w:rFonts w:eastAsia="Calibri"/>
                <w:i/>
                <w:sz w:val="26"/>
                <w:szCs w:val="26"/>
              </w:rPr>
            </w:pPr>
            <w:r w:rsidRPr="00382DDF">
              <w:rPr>
                <w:rFonts w:eastAsia="Calibri"/>
                <w:i/>
                <w:sz w:val="26"/>
                <w:szCs w:val="26"/>
              </w:rPr>
              <w:t>A4</w:t>
            </w:r>
          </w:p>
        </w:tc>
        <w:tc>
          <w:tcPr>
            <w:tcW w:w="1276" w:type="dxa"/>
          </w:tcPr>
          <w:p w:rsidR="00382DDF" w:rsidRPr="00382DDF" w:rsidRDefault="00382DDF" w:rsidP="00382DDF">
            <w:pPr>
              <w:spacing w:line="276" w:lineRule="auto"/>
              <w:rPr>
                <w:rFonts w:eastAsia="Calibri"/>
                <w:sz w:val="26"/>
                <w:szCs w:val="26"/>
              </w:rPr>
            </w:pPr>
          </w:p>
          <w:p w:rsidR="00382DDF" w:rsidRPr="00382DDF" w:rsidRDefault="00382DDF" w:rsidP="00382DDF">
            <w:pPr>
              <w:spacing w:line="276" w:lineRule="auto"/>
              <w:rPr>
                <w:rFonts w:eastAsia="Calibri"/>
                <w:sz w:val="26"/>
                <w:szCs w:val="26"/>
              </w:rPr>
            </w:pPr>
            <w:r w:rsidRPr="00382DDF">
              <w:rPr>
                <w:rFonts w:eastAsia="Calibri"/>
                <w:sz w:val="26"/>
                <w:szCs w:val="26"/>
              </w:rPr>
              <w:t>[1]</w:t>
            </w:r>
          </w:p>
          <w:p w:rsidR="00382DDF" w:rsidRPr="00382DDF" w:rsidRDefault="00382DDF" w:rsidP="00382DDF">
            <w:pPr>
              <w:spacing w:line="276" w:lineRule="auto"/>
              <w:rPr>
                <w:rFonts w:eastAsia="Calibri"/>
                <w:sz w:val="26"/>
                <w:szCs w:val="26"/>
              </w:rPr>
            </w:pPr>
            <w:r w:rsidRPr="00382DDF">
              <w:rPr>
                <w:rFonts w:eastAsia="Calibri"/>
                <w:sz w:val="26"/>
                <w:szCs w:val="26"/>
              </w:rPr>
              <w:t>Chương 2</w:t>
            </w: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LLO7</w:t>
            </w:r>
          </w:p>
          <w:p w:rsidR="00382DDF" w:rsidRPr="00382DDF" w:rsidRDefault="00382DDF" w:rsidP="00382DDF">
            <w:pPr>
              <w:spacing w:line="276" w:lineRule="auto"/>
              <w:jc w:val="both"/>
              <w:rPr>
                <w:rFonts w:eastAsia="Calibri"/>
                <w:sz w:val="26"/>
                <w:szCs w:val="26"/>
              </w:rPr>
            </w:pPr>
            <w:r w:rsidRPr="00382DDF">
              <w:rPr>
                <w:rFonts w:eastAsia="Calibri"/>
                <w:sz w:val="26"/>
                <w:szCs w:val="26"/>
              </w:rPr>
              <w:t>LLO8</w:t>
            </w:r>
          </w:p>
          <w:p w:rsidR="00382DDF" w:rsidRPr="00382DDF" w:rsidRDefault="00382DDF" w:rsidP="00382DDF">
            <w:pPr>
              <w:spacing w:line="276" w:lineRule="auto"/>
              <w:jc w:val="both"/>
              <w:rPr>
                <w:rFonts w:eastAsia="Calibri"/>
                <w:sz w:val="26"/>
                <w:szCs w:val="26"/>
              </w:rPr>
            </w:pPr>
            <w:r w:rsidRPr="00382DDF">
              <w:rPr>
                <w:rFonts w:eastAsia="Calibri"/>
                <w:sz w:val="26"/>
                <w:szCs w:val="26"/>
              </w:rPr>
              <w:t>LLO9</w:t>
            </w:r>
          </w:p>
        </w:tc>
        <w:tc>
          <w:tcPr>
            <w:tcW w:w="4961" w:type="dxa"/>
          </w:tcPr>
          <w:p w:rsidR="00382DDF" w:rsidRPr="00382DDF" w:rsidRDefault="00382DDF" w:rsidP="00382DDF">
            <w:pPr>
              <w:spacing w:line="276" w:lineRule="auto"/>
              <w:jc w:val="both"/>
              <w:rPr>
                <w:sz w:val="26"/>
                <w:szCs w:val="26"/>
              </w:rPr>
            </w:pPr>
            <w:r w:rsidRPr="00382DDF">
              <w:rPr>
                <w:sz w:val="26"/>
                <w:szCs w:val="26"/>
              </w:rPr>
              <w:t>* Nội dung bài tập cá nhân: (3 tiết)</w:t>
            </w:r>
          </w:p>
          <w:p w:rsidR="00382DDF" w:rsidRPr="00382DDF" w:rsidRDefault="00382DDF" w:rsidP="00382DDF">
            <w:pPr>
              <w:spacing w:line="276" w:lineRule="auto"/>
              <w:jc w:val="both"/>
              <w:rPr>
                <w:sz w:val="26"/>
                <w:szCs w:val="26"/>
              </w:rPr>
            </w:pPr>
            <w:r w:rsidRPr="00382DDF">
              <w:rPr>
                <w:sz w:val="26"/>
                <w:szCs w:val="26"/>
              </w:rPr>
              <w:t>- Sưu tầm, so sánh dị bản các tác phẩm trong chương trình.</w:t>
            </w:r>
          </w:p>
          <w:p w:rsidR="00382DDF" w:rsidRPr="00382DDF" w:rsidRDefault="00382DDF" w:rsidP="00382DDF">
            <w:pPr>
              <w:spacing w:line="276" w:lineRule="auto"/>
              <w:jc w:val="both"/>
              <w:rPr>
                <w:sz w:val="26"/>
                <w:szCs w:val="26"/>
              </w:rPr>
            </w:pPr>
            <w:r w:rsidRPr="00382DDF">
              <w:rPr>
                <w:sz w:val="26"/>
                <w:szCs w:val="26"/>
              </w:rPr>
              <w:t>- Tự dịch thơ các bài thơ chữ Hán.</w:t>
            </w:r>
          </w:p>
          <w:p w:rsidR="00382DDF" w:rsidRPr="00382DDF" w:rsidRDefault="00382DDF" w:rsidP="00382DDF">
            <w:pPr>
              <w:spacing w:line="276" w:lineRule="auto"/>
              <w:jc w:val="both"/>
              <w:rPr>
                <w:sz w:val="26"/>
                <w:szCs w:val="26"/>
              </w:rPr>
            </w:pPr>
            <w:r w:rsidRPr="00382DDF">
              <w:rPr>
                <w:sz w:val="26"/>
                <w:szCs w:val="26"/>
              </w:rPr>
              <w:lastRenderedPageBreak/>
              <w:t xml:space="preserve">- So sánh, đối chiếu các bản dịch thơ với nguyên tác, từ đó đề xuất những kiến giải cụ thể nhằm tích cực vận dụng vào việc giảng dạy cho học sinh.  </w:t>
            </w:r>
          </w:p>
        </w:tc>
        <w:tc>
          <w:tcPr>
            <w:tcW w:w="1417" w:type="dxa"/>
          </w:tcPr>
          <w:p w:rsidR="00382DDF" w:rsidRPr="00382DDF" w:rsidRDefault="00382DDF" w:rsidP="00382DDF">
            <w:pPr>
              <w:spacing w:line="276" w:lineRule="auto"/>
              <w:jc w:val="both"/>
              <w:rPr>
                <w:rFonts w:eastAsia="Calibri"/>
                <w:i/>
                <w:sz w:val="26"/>
                <w:szCs w:val="26"/>
                <w:lang w:val="pt-BR"/>
              </w:rPr>
            </w:pPr>
            <w:r w:rsidRPr="00382DDF">
              <w:rPr>
                <w:rFonts w:eastAsia="Calibri"/>
                <w:i/>
                <w:sz w:val="26"/>
                <w:szCs w:val="26"/>
                <w:lang w:val="pt-BR"/>
              </w:rPr>
              <w:lastRenderedPageBreak/>
              <w:t>SV làm bài tập vào vở cá nhân</w:t>
            </w:r>
          </w:p>
        </w:tc>
        <w:tc>
          <w:tcPr>
            <w:tcW w:w="1276" w:type="dxa"/>
          </w:tcPr>
          <w:p w:rsidR="00382DDF" w:rsidRPr="00382DDF" w:rsidRDefault="00382DDF" w:rsidP="00382DDF">
            <w:pPr>
              <w:spacing w:line="276" w:lineRule="auto"/>
              <w:rPr>
                <w:rFonts w:eastAsia="Calibri"/>
                <w:i/>
                <w:sz w:val="26"/>
                <w:szCs w:val="26"/>
              </w:rPr>
            </w:pP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lastRenderedPageBreak/>
              <w:t>LLO9</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LLO10</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LLO11</w:t>
            </w:r>
          </w:p>
        </w:tc>
        <w:tc>
          <w:tcPr>
            <w:tcW w:w="4961" w:type="dxa"/>
          </w:tcPr>
          <w:p w:rsidR="00382DDF" w:rsidRPr="00382DDF" w:rsidRDefault="00382DDF" w:rsidP="00382DDF">
            <w:pPr>
              <w:spacing w:line="276" w:lineRule="auto"/>
              <w:jc w:val="both"/>
              <w:rPr>
                <w:sz w:val="26"/>
                <w:szCs w:val="26"/>
              </w:rPr>
            </w:pPr>
            <w:r w:rsidRPr="00382DDF">
              <w:rPr>
                <w:sz w:val="26"/>
                <w:szCs w:val="26"/>
              </w:rPr>
              <w:t>* Nội dung thảo luận: (5 tiết)</w:t>
            </w:r>
          </w:p>
          <w:p w:rsidR="00382DDF" w:rsidRPr="00382DDF" w:rsidRDefault="00382DDF" w:rsidP="00382DDF">
            <w:pPr>
              <w:spacing w:line="276" w:lineRule="auto"/>
              <w:jc w:val="both"/>
              <w:rPr>
                <w:sz w:val="26"/>
                <w:szCs w:val="26"/>
              </w:rPr>
            </w:pPr>
            <w:r w:rsidRPr="00382DDF">
              <w:rPr>
                <w:sz w:val="26"/>
                <w:szCs w:val="26"/>
              </w:rPr>
              <w:t xml:space="preserve">- Bàn thêm về đường lối cai trị “vô vi” trong Quốc tộ của thiền sư Đỗ Pháp Thuận. </w:t>
            </w:r>
          </w:p>
          <w:p w:rsidR="00382DDF" w:rsidRPr="00382DDF" w:rsidRDefault="00382DDF" w:rsidP="00382DDF">
            <w:pPr>
              <w:spacing w:line="276" w:lineRule="auto"/>
              <w:jc w:val="both"/>
              <w:rPr>
                <w:sz w:val="26"/>
                <w:szCs w:val="26"/>
              </w:rPr>
            </w:pPr>
            <w:r w:rsidRPr="00382DDF">
              <w:rPr>
                <w:sz w:val="26"/>
                <w:szCs w:val="26"/>
              </w:rPr>
              <w:t xml:space="preserve"> - Tại sao </w:t>
            </w:r>
            <w:r w:rsidRPr="00382DDF">
              <w:rPr>
                <w:i/>
                <w:sz w:val="26"/>
                <w:szCs w:val="26"/>
              </w:rPr>
              <w:t>Nam quốc sơn hà</w:t>
            </w:r>
            <w:r w:rsidRPr="00382DDF">
              <w:rPr>
                <w:sz w:val="26"/>
                <w:szCs w:val="26"/>
              </w:rPr>
              <w:t xml:space="preserve"> và </w:t>
            </w:r>
            <w:r w:rsidRPr="00382DDF">
              <w:rPr>
                <w:i/>
                <w:sz w:val="26"/>
                <w:szCs w:val="26"/>
              </w:rPr>
              <w:t>Bình Ngô đại cáo</w:t>
            </w:r>
            <w:r w:rsidRPr="00382DDF">
              <w:rPr>
                <w:sz w:val="26"/>
                <w:szCs w:val="26"/>
              </w:rPr>
              <w:t xml:space="preserve"> được coi là những bản tuyên ngôn độc lập của nước ta? (Liên hệ vấn đề chủ quyền của đất nước hiện nay)</w:t>
            </w:r>
          </w:p>
          <w:p w:rsidR="00382DDF" w:rsidRPr="00382DDF" w:rsidRDefault="00382DDF" w:rsidP="00382DDF">
            <w:pPr>
              <w:spacing w:line="276" w:lineRule="auto"/>
              <w:jc w:val="both"/>
              <w:rPr>
                <w:sz w:val="26"/>
                <w:szCs w:val="26"/>
              </w:rPr>
            </w:pPr>
            <w:r w:rsidRPr="00382DDF">
              <w:rPr>
                <w:sz w:val="26"/>
                <w:szCs w:val="26"/>
              </w:rPr>
              <w:t>- Giải thích “hào khí Đông A”. Hào khí Đông A được thể hiện như thế nào qua các tác phẩm đã học?</w:t>
            </w:r>
          </w:p>
          <w:p w:rsidR="00382DDF" w:rsidRPr="00382DDF" w:rsidRDefault="00382DDF" w:rsidP="00382DDF">
            <w:pPr>
              <w:tabs>
                <w:tab w:val="left" w:pos="0"/>
              </w:tabs>
              <w:spacing w:line="276" w:lineRule="auto"/>
              <w:jc w:val="both"/>
              <w:rPr>
                <w:sz w:val="26"/>
                <w:szCs w:val="26"/>
              </w:rPr>
            </w:pPr>
            <w:r w:rsidRPr="00382DDF">
              <w:rPr>
                <w:sz w:val="26"/>
                <w:szCs w:val="26"/>
              </w:rPr>
              <w:t xml:space="preserve">- Ý nghĩa của </w:t>
            </w:r>
            <w:r w:rsidRPr="00382DDF">
              <w:rPr>
                <w:i/>
                <w:sz w:val="26"/>
                <w:szCs w:val="26"/>
              </w:rPr>
              <w:t>Thiên đô chiếu</w:t>
            </w:r>
            <w:r w:rsidRPr="00382DDF">
              <w:rPr>
                <w:sz w:val="26"/>
                <w:szCs w:val="26"/>
              </w:rPr>
              <w:t xml:space="preserve"> đối với lịch sử nước nhà?</w:t>
            </w:r>
          </w:p>
        </w:tc>
        <w:tc>
          <w:tcPr>
            <w:tcW w:w="1417" w:type="dxa"/>
          </w:tcPr>
          <w:p w:rsidR="00382DDF" w:rsidRPr="00382DDF" w:rsidRDefault="00382DDF" w:rsidP="00382DDF">
            <w:pPr>
              <w:spacing w:line="276" w:lineRule="auto"/>
              <w:jc w:val="both"/>
              <w:rPr>
                <w:rFonts w:eastAsia="Calibri"/>
                <w:i/>
                <w:sz w:val="26"/>
                <w:szCs w:val="26"/>
                <w:lang w:val="pt-BR"/>
              </w:rPr>
            </w:pPr>
            <w:r w:rsidRPr="00382DDF">
              <w:rPr>
                <w:rFonts w:eastAsia="Calibri"/>
                <w:i/>
                <w:sz w:val="26"/>
                <w:szCs w:val="26"/>
              </w:rPr>
              <w:t>Thảo luận nhóm, trình bày kết quả thảo luận trước lớp</w:t>
            </w:r>
          </w:p>
        </w:tc>
        <w:tc>
          <w:tcPr>
            <w:tcW w:w="1276" w:type="dxa"/>
          </w:tcPr>
          <w:p w:rsidR="00382DDF" w:rsidRPr="00382DDF" w:rsidRDefault="00382DDF" w:rsidP="00382DDF">
            <w:pPr>
              <w:spacing w:line="276" w:lineRule="auto"/>
              <w:rPr>
                <w:rFonts w:eastAsia="Calibri"/>
                <w:i/>
                <w:sz w:val="26"/>
                <w:szCs w:val="26"/>
              </w:rPr>
            </w:pP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LLO9</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LLO10</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LLO11</w:t>
            </w:r>
          </w:p>
        </w:tc>
        <w:tc>
          <w:tcPr>
            <w:tcW w:w="4961" w:type="dxa"/>
          </w:tcPr>
          <w:p w:rsidR="00382DDF" w:rsidRPr="00382DDF" w:rsidRDefault="00382DDF" w:rsidP="00382DDF">
            <w:pPr>
              <w:spacing w:line="276" w:lineRule="auto"/>
              <w:jc w:val="both"/>
              <w:rPr>
                <w:sz w:val="26"/>
                <w:szCs w:val="26"/>
              </w:rPr>
            </w:pPr>
            <w:r w:rsidRPr="00382DDF">
              <w:rPr>
                <w:sz w:val="26"/>
                <w:szCs w:val="26"/>
              </w:rPr>
              <w:t>* Nội dung thực hành: (6 tiết)</w:t>
            </w:r>
          </w:p>
          <w:p w:rsidR="00382DDF" w:rsidRPr="00382DDF" w:rsidRDefault="00382DDF" w:rsidP="00382DDF">
            <w:pPr>
              <w:spacing w:line="276" w:lineRule="auto"/>
              <w:jc w:val="both"/>
              <w:rPr>
                <w:sz w:val="26"/>
                <w:szCs w:val="26"/>
              </w:rPr>
            </w:pPr>
            <w:r w:rsidRPr="00382DDF">
              <w:rPr>
                <w:sz w:val="26"/>
                <w:szCs w:val="26"/>
              </w:rPr>
              <w:t>Định hướng giảng dạy một số tác phẩm văn học chữ Hán của Việt Nam trong chương trình Ngữ văn THCS và THPT.</w:t>
            </w:r>
          </w:p>
        </w:tc>
        <w:tc>
          <w:tcPr>
            <w:tcW w:w="1417" w:type="dxa"/>
          </w:tcPr>
          <w:p w:rsidR="00382DDF" w:rsidRPr="00382DDF" w:rsidRDefault="00382DDF" w:rsidP="00382DDF">
            <w:pPr>
              <w:spacing w:line="276" w:lineRule="auto"/>
              <w:jc w:val="both"/>
              <w:rPr>
                <w:rFonts w:eastAsia="Calibri"/>
                <w:i/>
                <w:sz w:val="26"/>
                <w:szCs w:val="26"/>
                <w:lang w:val="pt-BR"/>
              </w:rPr>
            </w:pPr>
            <w:r w:rsidRPr="00382DDF">
              <w:rPr>
                <w:rFonts w:eastAsia="Calibri"/>
                <w:i/>
                <w:sz w:val="26"/>
                <w:szCs w:val="26"/>
                <w:lang w:val="pt-BR"/>
              </w:rPr>
              <w:t xml:space="preserve"> - Đàm thoại</w:t>
            </w:r>
          </w:p>
          <w:p w:rsidR="00382DDF" w:rsidRPr="00382DDF" w:rsidRDefault="00382DDF" w:rsidP="00382DDF">
            <w:pPr>
              <w:spacing w:line="276" w:lineRule="auto"/>
              <w:jc w:val="both"/>
              <w:rPr>
                <w:rFonts w:eastAsia="Calibri"/>
                <w:i/>
                <w:sz w:val="26"/>
                <w:szCs w:val="26"/>
                <w:lang w:val="pt-BR"/>
              </w:rPr>
            </w:pPr>
            <w:r w:rsidRPr="00382DDF">
              <w:rPr>
                <w:rFonts w:eastAsia="Calibri"/>
                <w:i/>
                <w:sz w:val="26"/>
                <w:szCs w:val="26"/>
                <w:lang w:val="pt-BR"/>
              </w:rPr>
              <w:t>- SV làm bài tập vào vở cá nhân</w:t>
            </w:r>
          </w:p>
        </w:tc>
        <w:tc>
          <w:tcPr>
            <w:tcW w:w="1276" w:type="dxa"/>
          </w:tcPr>
          <w:p w:rsidR="00382DDF" w:rsidRPr="00382DDF" w:rsidRDefault="00382DDF" w:rsidP="00382DDF">
            <w:pPr>
              <w:spacing w:line="276" w:lineRule="auto"/>
              <w:rPr>
                <w:rFonts w:eastAsia="Calibri"/>
                <w:i/>
                <w:sz w:val="26"/>
                <w:szCs w:val="26"/>
              </w:rPr>
            </w:pP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i/>
                <w:sz w:val="26"/>
                <w:szCs w:val="26"/>
              </w:rPr>
            </w:pPr>
          </w:p>
        </w:tc>
        <w:tc>
          <w:tcPr>
            <w:tcW w:w="4961" w:type="dxa"/>
          </w:tcPr>
          <w:p w:rsidR="00382DDF" w:rsidRPr="00382DDF" w:rsidRDefault="00382DDF" w:rsidP="00382DDF">
            <w:pPr>
              <w:spacing w:line="276" w:lineRule="auto"/>
              <w:jc w:val="both"/>
              <w:rPr>
                <w:sz w:val="26"/>
                <w:szCs w:val="26"/>
              </w:rPr>
            </w:pPr>
            <w:r w:rsidRPr="00382DDF">
              <w:rPr>
                <w:sz w:val="26"/>
                <w:szCs w:val="26"/>
              </w:rPr>
              <w:t xml:space="preserve">* Bài kiểm tra định kì: </w:t>
            </w:r>
          </w:p>
          <w:p w:rsidR="00382DDF" w:rsidRPr="00382DDF" w:rsidRDefault="00382DDF" w:rsidP="00382DDF">
            <w:pPr>
              <w:spacing w:line="276" w:lineRule="auto"/>
              <w:jc w:val="both"/>
              <w:rPr>
                <w:sz w:val="26"/>
                <w:szCs w:val="26"/>
              </w:rPr>
            </w:pPr>
            <w:r w:rsidRPr="00382DDF">
              <w:rPr>
                <w:sz w:val="26"/>
                <w:szCs w:val="26"/>
              </w:rPr>
              <w:t>- Thời gian làm bài: 1 tiết</w:t>
            </w:r>
          </w:p>
          <w:p w:rsidR="00382DDF" w:rsidRPr="00382DDF" w:rsidRDefault="00382DDF" w:rsidP="00382DDF">
            <w:pPr>
              <w:spacing w:line="276" w:lineRule="auto"/>
              <w:jc w:val="both"/>
              <w:rPr>
                <w:sz w:val="26"/>
                <w:szCs w:val="26"/>
              </w:rPr>
            </w:pPr>
            <w:r w:rsidRPr="00382DDF">
              <w:rPr>
                <w:sz w:val="26"/>
                <w:szCs w:val="26"/>
              </w:rPr>
              <w:t>- Hình thức kiểm tra: Tự luận</w:t>
            </w:r>
          </w:p>
          <w:p w:rsidR="00382DDF" w:rsidRPr="00382DDF" w:rsidRDefault="00382DDF" w:rsidP="00382DDF">
            <w:pPr>
              <w:spacing w:line="276" w:lineRule="auto"/>
              <w:jc w:val="both"/>
              <w:rPr>
                <w:color w:val="000000"/>
                <w:sz w:val="26"/>
                <w:szCs w:val="26"/>
              </w:rPr>
            </w:pPr>
            <w:r w:rsidRPr="00382DDF">
              <w:rPr>
                <w:sz w:val="26"/>
                <w:szCs w:val="26"/>
              </w:rPr>
              <w:t>- Yêu cầu SV cần chuẩn bị: giấy kiểm tra, đồ dùng học tập đầy đủ để làm bài, ôn tập theo hướng dẫn của GV.</w:t>
            </w:r>
            <w:r w:rsidRPr="00382DDF">
              <w:rPr>
                <w:i/>
                <w:sz w:val="26"/>
                <w:szCs w:val="26"/>
              </w:rPr>
              <w:t xml:space="preserve">  </w:t>
            </w:r>
          </w:p>
        </w:tc>
        <w:tc>
          <w:tcPr>
            <w:tcW w:w="1417" w:type="dxa"/>
          </w:tcPr>
          <w:p w:rsidR="00382DDF" w:rsidRPr="00382DDF" w:rsidRDefault="00382DDF" w:rsidP="00382DDF">
            <w:pPr>
              <w:spacing w:line="276" w:lineRule="auto"/>
              <w:jc w:val="both"/>
              <w:rPr>
                <w:rFonts w:eastAsia="Calibri"/>
                <w:i/>
                <w:sz w:val="26"/>
                <w:szCs w:val="26"/>
                <w:lang w:val="pt-BR"/>
              </w:rPr>
            </w:pPr>
          </w:p>
        </w:tc>
        <w:tc>
          <w:tcPr>
            <w:tcW w:w="1276" w:type="dxa"/>
          </w:tcPr>
          <w:p w:rsidR="00382DDF" w:rsidRPr="00382DDF" w:rsidRDefault="00382DDF" w:rsidP="00382DDF">
            <w:pPr>
              <w:spacing w:line="276" w:lineRule="auto"/>
              <w:rPr>
                <w:rFonts w:eastAsia="Calibri"/>
                <w:i/>
                <w:sz w:val="26"/>
                <w:szCs w:val="26"/>
              </w:rPr>
            </w:pPr>
          </w:p>
        </w:tc>
        <w:tc>
          <w:tcPr>
            <w:tcW w:w="1276" w:type="dxa"/>
          </w:tcPr>
          <w:p w:rsidR="00382DDF" w:rsidRPr="00382DDF" w:rsidRDefault="00382DDF" w:rsidP="00382DDF">
            <w:pPr>
              <w:spacing w:line="276" w:lineRule="auto"/>
              <w:jc w:val="both"/>
              <w:rPr>
                <w:rFonts w:eastAsia="Calibri"/>
                <w:sz w:val="26"/>
                <w:szCs w:val="26"/>
              </w:rPr>
            </w:pPr>
          </w:p>
        </w:tc>
      </w:tr>
      <w:tr w:rsidR="00382DDF" w:rsidRPr="00382DDF" w:rsidTr="00F317ED">
        <w:tc>
          <w:tcPr>
            <w:tcW w:w="993" w:type="dxa"/>
          </w:tcPr>
          <w:p w:rsidR="00382DDF" w:rsidRPr="00382DDF" w:rsidRDefault="00382DDF" w:rsidP="00382DDF">
            <w:pPr>
              <w:spacing w:line="276" w:lineRule="auto"/>
              <w:jc w:val="both"/>
              <w:rPr>
                <w:rFonts w:eastAsia="Calibri"/>
                <w:sz w:val="26"/>
                <w:szCs w:val="26"/>
              </w:rPr>
            </w:pPr>
            <w:r w:rsidRPr="00382DDF">
              <w:rPr>
                <w:rFonts w:eastAsia="Calibri"/>
                <w:sz w:val="26"/>
                <w:szCs w:val="26"/>
              </w:rPr>
              <w:t>LLO9</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LLO10</w:t>
            </w:r>
          </w:p>
          <w:p w:rsidR="00382DDF" w:rsidRPr="00382DDF" w:rsidRDefault="00382DDF" w:rsidP="00382DDF">
            <w:pPr>
              <w:spacing w:line="276" w:lineRule="auto"/>
              <w:jc w:val="both"/>
              <w:rPr>
                <w:rFonts w:eastAsia="Calibri"/>
                <w:sz w:val="26"/>
                <w:szCs w:val="26"/>
              </w:rPr>
            </w:pPr>
            <w:r w:rsidRPr="00382DDF">
              <w:rPr>
                <w:rFonts w:eastAsia="Calibri"/>
                <w:sz w:val="26"/>
                <w:szCs w:val="26"/>
              </w:rPr>
              <w:t>LLO11</w:t>
            </w:r>
          </w:p>
        </w:tc>
        <w:tc>
          <w:tcPr>
            <w:tcW w:w="4961" w:type="dxa"/>
          </w:tcPr>
          <w:p w:rsidR="00382DDF" w:rsidRPr="00382DDF" w:rsidRDefault="00382DDF" w:rsidP="00382DDF">
            <w:pPr>
              <w:spacing w:line="276" w:lineRule="auto"/>
              <w:jc w:val="both"/>
              <w:rPr>
                <w:color w:val="000000"/>
                <w:sz w:val="26"/>
                <w:szCs w:val="26"/>
              </w:rPr>
            </w:pPr>
            <w:r w:rsidRPr="00382DDF">
              <w:rPr>
                <w:color w:val="000000"/>
                <w:sz w:val="26"/>
                <w:szCs w:val="26"/>
              </w:rPr>
              <w:t>B. Nội dung tự học: (37 tiết)</w:t>
            </w:r>
          </w:p>
          <w:p w:rsidR="00382DDF" w:rsidRPr="00382DDF" w:rsidRDefault="00382DDF" w:rsidP="00382DDF">
            <w:pPr>
              <w:spacing w:line="276" w:lineRule="auto"/>
              <w:jc w:val="both"/>
              <w:rPr>
                <w:sz w:val="26"/>
                <w:szCs w:val="26"/>
              </w:rPr>
            </w:pPr>
            <w:r w:rsidRPr="00382DDF">
              <w:rPr>
                <w:sz w:val="26"/>
                <w:szCs w:val="26"/>
              </w:rPr>
              <w:t>Định hướng giảng dạy một số tác phẩm văn học chữ Nôm của Việt Nam trong chương trình Ngữ văn THCS và THPT.</w:t>
            </w:r>
          </w:p>
        </w:tc>
        <w:tc>
          <w:tcPr>
            <w:tcW w:w="1417" w:type="dxa"/>
          </w:tcPr>
          <w:p w:rsidR="00382DDF" w:rsidRPr="00382DDF" w:rsidRDefault="00382DDF" w:rsidP="00382DDF">
            <w:pPr>
              <w:spacing w:line="276" w:lineRule="auto"/>
              <w:jc w:val="both"/>
              <w:rPr>
                <w:rFonts w:eastAsia="Calibri"/>
                <w:i/>
                <w:sz w:val="26"/>
                <w:szCs w:val="26"/>
                <w:lang w:val="pt-BR"/>
              </w:rPr>
            </w:pPr>
            <w:r w:rsidRPr="00382DDF">
              <w:rPr>
                <w:rFonts w:eastAsia="Calibri"/>
                <w:i/>
                <w:sz w:val="26"/>
                <w:szCs w:val="26"/>
                <w:lang w:val="pt-BR"/>
              </w:rPr>
              <w:t>Tìm đọc, nghiên cứu  tài liệu; ghi chép vào vở bài tập cá nhân</w:t>
            </w:r>
          </w:p>
        </w:tc>
        <w:tc>
          <w:tcPr>
            <w:tcW w:w="1276" w:type="dxa"/>
          </w:tcPr>
          <w:p w:rsidR="00382DDF" w:rsidRPr="00382DDF" w:rsidRDefault="00382DDF" w:rsidP="00382DDF">
            <w:pPr>
              <w:spacing w:line="276" w:lineRule="auto"/>
              <w:rPr>
                <w:rFonts w:eastAsia="Calibri"/>
                <w:i/>
                <w:sz w:val="26"/>
                <w:szCs w:val="26"/>
              </w:rPr>
            </w:pPr>
            <w:r w:rsidRPr="00382DDF">
              <w:rPr>
                <w:rFonts w:eastAsia="Calibri"/>
                <w:i/>
                <w:sz w:val="26"/>
                <w:szCs w:val="26"/>
              </w:rPr>
              <w:t>A1</w:t>
            </w:r>
          </w:p>
          <w:p w:rsidR="00382DDF" w:rsidRPr="00382DDF" w:rsidRDefault="00382DDF" w:rsidP="00382DDF">
            <w:pPr>
              <w:spacing w:line="276" w:lineRule="auto"/>
              <w:rPr>
                <w:rFonts w:eastAsia="Calibri"/>
                <w:i/>
                <w:sz w:val="26"/>
                <w:szCs w:val="26"/>
              </w:rPr>
            </w:pPr>
            <w:r w:rsidRPr="00382DDF">
              <w:rPr>
                <w:rFonts w:eastAsia="Calibri"/>
                <w:i/>
                <w:sz w:val="26"/>
                <w:szCs w:val="26"/>
              </w:rPr>
              <w:t>A2</w:t>
            </w:r>
          </w:p>
          <w:p w:rsidR="00382DDF" w:rsidRPr="00382DDF" w:rsidRDefault="00382DDF" w:rsidP="00382DDF">
            <w:pPr>
              <w:spacing w:line="276" w:lineRule="auto"/>
              <w:rPr>
                <w:rFonts w:eastAsia="Calibri"/>
                <w:i/>
                <w:sz w:val="26"/>
                <w:szCs w:val="26"/>
              </w:rPr>
            </w:pPr>
            <w:r w:rsidRPr="00382DDF">
              <w:rPr>
                <w:rFonts w:eastAsia="Calibri"/>
                <w:i/>
                <w:sz w:val="26"/>
                <w:szCs w:val="26"/>
              </w:rPr>
              <w:t>A3</w:t>
            </w:r>
          </w:p>
          <w:p w:rsidR="00382DDF" w:rsidRPr="00382DDF" w:rsidRDefault="00382DDF" w:rsidP="00382DDF">
            <w:pPr>
              <w:spacing w:line="276" w:lineRule="auto"/>
              <w:rPr>
                <w:rFonts w:eastAsia="Calibri"/>
                <w:i/>
                <w:sz w:val="26"/>
                <w:szCs w:val="26"/>
              </w:rPr>
            </w:pPr>
            <w:r w:rsidRPr="00382DDF">
              <w:rPr>
                <w:rFonts w:eastAsia="Calibri"/>
                <w:i/>
                <w:sz w:val="26"/>
                <w:szCs w:val="26"/>
              </w:rPr>
              <w:t>A4</w:t>
            </w:r>
          </w:p>
        </w:tc>
        <w:tc>
          <w:tcPr>
            <w:tcW w:w="1276" w:type="dxa"/>
          </w:tcPr>
          <w:p w:rsidR="00382DDF" w:rsidRPr="00382DDF" w:rsidRDefault="00382DDF" w:rsidP="00382DDF">
            <w:pPr>
              <w:spacing w:line="276" w:lineRule="auto"/>
              <w:jc w:val="both"/>
              <w:rPr>
                <w:rFonts w:eastAsia="Calibri"/>
                <w:sz w:val="26"/>
                <w:szCs w:val="26"/>
              </w:rPr>
            </w:pPr>
          </w:p>
        </w:tc>
      </w:tr>
    </w:tbl>
    <w:p w:rsidR="00382DDF" w:rsidRPr="00382DDF" w:rsidRDefault="00382DDF" w:rsidP="00382DDF">
      <w:pPr>
        <w:spacing w:after="0" w:line="276" w:lineRule="auto"/>
        <w:jc w:val="both"/>
        <w:rPr>
          <w:rFonts w:ascii="Times New Roman" w:eastAsia="Calibri" w:hAnsi="Times New Roman" w:cs="Times New Roman"/>
          <w:b/>
          <w:sz w:val="26"/>
          <w:szCs w:val="26"/>
          <w:lang w:val="vi-VN"/>
        </w:rPr>
      </w:pPr>
      <w:r w:rsidRPr="00382DDF">
        <w:rPr>
          <w:rFonts w:ascii="Times New Roman" w:eastAsia="Calibri" w:hAnsi="Times New Roman" w:cs="Times New Roman"/>
          <w:b/>
          <w:sz w:val="26"/>
          <w:szCs w:val="26"/>
          <w:lang w:val="vi-VN"/>
        </w:rPr>
        <w:t>11. Yêu cầu của giảng viên đối với học phần</w:t>
      </w:r>
    </w:p>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lang w:val="vi-VN"/>
        </w:rPr>
        <w:t>- Phòng học: có bảng lớn và máy chiếu;</w:t>
      </w:r>
      <w:r w:rsidRPr="00382DDF">
        <w:rPr>
          <w:rFonts w:ascii="Times New Roman" w:eastAsia="Calibri" w:hAnsi="Times New Roman" w:cs="Times New Roman"/>
          <w:sz w:val="26"/>
          <w:szCs w:val="26"/>
        </w:rPr>
        <w:t xml:space="preserve"> phòng học kết nối Internet</w:t>
      </w:r>
    </w:p>
    <w:p w:rsidR="00382DDF" w:rsidRPr="00382DDF" w:rsidRDefault="00382DDF" w:rsidP="00382DDF">
      <w:pPr>
        <w:spacing w:after="0" w:line="276" w:lineRule="auto"/>
        <w:jc w:val="both"/>
        <w:rPr>
          <w:rFonts w:ascii="Times New Roman" w:eastAsia="Calibri" w:hAnsi="Times New Roman" w:cs="Times New Roman"/>
          <w:sz w:val="26"/>
          <w:szCs w:val="26"/>
          <w:lang w:val="vi-VN"/>
        </w:rPr>
      </w:pPr>
      <w:r w:rsidRPr="00382DDF">
        <w:rPr>
          <w:rFonts w:ascii="Times New Roman" w:eastAsia="Calibri" w:hAnsi="Times New Roman" w:cs="Times New Roman"/>
          <w:sz w:val="26"/>
          <w:szCs w:val="26"/>
          <w:lang w:val="vi-VN"/>
        </w:rPr>
        <w:t>- Phương tiện phục vụ giảng dạy: loa, mic;</w:t>
      </w:r>
    </w:p>
    <w:p w:rsidR="00382DDF" w:rsidRPr="00382DDF" w:rsidRDefault="00382DDF" w:rsidP="00382DDF">
      <w:pPr>
        <w:spacing w:after="0" w:line="276" w:lineRule="auto"/>
        <w:jc w:val="both"/>
        <w:rPr>
          <w:rFonts w:ascii="Times New Roman" w:eastAsia="Calibri" w:hAnsi="Times New Roman" w:cs="Times New Roman"/>
          <w:sz w:val="26"/>
          <w:szCs w:val="26"/>
        </w:rPr>
      </w:pPr>
      <w:r w:rsidRPr="00382DDF">
        <w:rPr>
          <w:rFonts w:ascii="Times New Roman" w:eastAsia="Calibri" w:hAnsi="Times New Roman" w:cs="Times New Roman"/>
          <w:sz w:val="26"/>
          <w:szCs w:val="26"/>
          <w:lang w:val="vi-VN"/>
        </w:rPr>
        <w:t xml:space="preserve">- Điều kiện khác: </w:t>
      </w:r>
      <w:r w:rsidRPr="00382DDF">
        <w:rPr>
          <w:rFonts w:ascii="Times New Roman" w:eastAsia="Calibri" w:hAnsi="Times New Roman" w:cs="Times New Roman"/>
          <w:sz w:val="26"/>
          <w:szCs w:val="26"/>
        </w:rPr>
        <w:t>bàn ghế phù hợp để có thể sắp xếp cho thảo luận nhóm</w:t>
      </w:r>
    </w:p>
    <w:p w:rsidR="00E826BB" w:rsidRDefault="00E826BB" w:rsidP="00F56439">
      <w:pPr>
        <w:spacing w:after="120" w:line="240" w:lineRule="auto"/>
        <w:rPr>
          <w:rFonts w:ascii="Times New Roman" w:eastAsia="Calibri" w:hAnsi="Times New Roman" w:cs="Times New Roman"/>
          <w:b/>
          <w:sz w:val="25"/>
          <w:szCs w:val="25"/>
        </w:rPr>
      </w:pPr>
    </w:p>
    <w:p w:rsidR="00F56439" w:rsidRDefault="00E826BB" w:rsidP="00F56439">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lastRenderedPageBreak/>
        <w:t>8.8</w:t>
      </w:r>
      <w:r w:rsidR="00F56439" w:rsidRPr="005D3E41">
        <w:rPr>
          <w:rFonts w:ascii="Times New Roman" w:eastAsia="Calibri" w:hAnsi="Times New Roman" w:cs="Times New Roman"/>
          <w:b/>
          <w:sz w:val="25"/>
          <w:szCs w:val="25"/>
        </w:rPr>
        <w:t xml:space="preserve">. </w:t>
      </w:r>
      <w:r w:rsidR="00F56439" w:rsidRPr="005D3E41">
        <w:rPr>
          <w:rFonts w:ascii="Times New Roman" w:eastAsia="Calibri" w:hAnsi="Times New Roman" w:cs="Times New Roman"/>
          <w:b/>
          <w:sz w:val="25"/>
          <w:szCs w:val="25"/>
          <w:lang w:val="es-BO"/>
        </w:rPr>
        <w:t>HỌC PHẦN</w:t>
      </w:r>
      <w:r w:rsidR="00F56439">
        <w:rPr>
          <w:rFonts w:ascii="Times New Roman" w:eastAsia="Calibri" w:hAnsi="Times New Roman" w:cs="Times New Roman"/>
          <w:b/>
          <w:sz w:val="25"/>
          <w:szCs w:val="25"/>
          <w:lang w:val="es-BO"/>
        </w:rPr>
        <w:t>: DẠY HỌC VĂN HỌC DÂN GIAN Ở TRƯỜNG PHỔ</w:t>
      </w:r>
      <w:r>
        <w:rPr>
          <w:rFonts w:ascii="Times New Roman" w:eastAsia="Calibri" w:hAnsi="Times New Roman" w:cs="Times New Roman"/>
          <w:b/>
          <w:sz w:val="25"/>
          <w:szCs w:val="25"/>
          <w:lang w:val="es-BO"/>
        </w:rPr>
        <w:t xml:space="preserve"> THÔNG</w:t>
      </w:r>
      <w:r w:rsidR="00F56439" w:rsidRPr="005D3E41">
        <w:rPr>
          <w:rFonts w:ascii="Times New Roman" w:eastAsia="Calibri" w:hAnsi="Times New Roman" w:cs="Times New Roman"/>
          <w:b/>
          <w:sz w:val="25"/>
          <w:szCs w:val="25"/>
          <w:lang w:val="es-BO"/>
        </w:rPr>
        <w:t xml:space="preserve">; MÃ HP: </w:t>
      </w:r>
      <w:r w:rsidR="00F56439">
        <w:rPr>
          <w:rFonts w:ascii="Times New Roman" w:eastAsia="Calibri" w:hAnsi="Times New Roman" w:cs="Times New Roman"/>
          <w:b/>
          <w:sz w:val="25"/>
          <w:szCs w:val="25"/>
          <w:lang w:val="es-BO"/>
        </w:rPr>
        <w:t xml:space="preserve"> 20TFL421</w:t>
      </w:r>
    </w:p>
    <w:p w:rsidR="00F56439" w:rsidRPr="00F56439" w:rsidRDefault="00F56439" w:rsidP="00F56439">
      <w:pPr>
        <w:spacing w:after="0" w:line="276" w:lineRule="auto"/>
        <w:jc w:val="both"/>
        <w:rPr>
          <w:rFonts w:ascii="Times New Roman" w:eastAsia="Calibri" w:hAnsi="Times New Roman" w:cs="Times New Roman"/>
          <w:b/>
          <w:sz w:val="28"/>
          <w:szCs w:val="28"/>
        </w:rPr>
      </w:pPr>
      <w:r w:rsidRPr="00F56439">
        <w:rPr>
          <w:rFonts w:ascii="Times New Roman" w:eastAsia="Calibri" w:hAnsi="Times New Roman" w:cs="Times New Roman"/>
          <w:b/>
          <w:sz w:val="28"/>
          <w:szCs w:val="28"/>
        </w:rPr>
        <w:t>1. Thông tin về học phần</w:t>
      </w:r>
    </w:p>
    <w:p w:rsidR="00F56439" w:rsidRPr="00F56439" w:rsidRDefault="00F56439" w:rsidP="00F56439">
      <w:pPr>
        <w:spacing w:after="0" w:line="240" w:lineRule="auto"/>
        <w:ind w:firstLine="567"/>
        <w:jc w:val="both"/>
        <w:rPr>
          <w:rFonts w:ascii="Times New Roman" w:eastAsia="Calibri" w:hAnsi="Times New Roman" w:cs="Times New Roman"/>
          <w:b/>
          <w:bCs/>
          <w:color w:val="000000"/>
          <w:sz w:val="26"/>
          <w:szCs w:val="26"/>
        </w:rPr>
      </w:pPr>
      <w:r w:rsidRPr="00F56439">
        <w:rPr>
          <w:rFonts w:ascii="Times New Roman" w:eastAsia="Calibri" w:hAnsi="Times New Roman" w:cs="Times New Roman"/>
          <w:sz w:val="28"/>
          <w:szCs w:val="28"/>
        </w:rPr>
        <w:t xml:space="preserve">- Số tín chỉ: 02; Tổng số giờ quy chuẩn: 30 </w:t>
      </w:r>
      <w:r w:rsidRPr="00F56439">
        <w:rPr>
          <w:rFonts w:ascii="Times New Roman" w:eastAsia="Calibri" w:hAnsi="Times New Roman" w:cs="Times New Roman"/>
          <w:b/>
          <w:bCs/>
          <w:color w:val="000000"/>
          <w:sz w:val="26"/>
          <w:szCs w:val="26"/>
        </w:rPr>
        <w:t>(Lí thuyết: 15; Bài tập: 15; Thực hành: 14, Kiể</w:t>
      </w:r>
      <w:r w:rsidR="00E826BB">
        <w:rPr>
          <w:rFonts w:ascii="Times New Roman" w:eastAsia="Calibri" w:hAnsi="Times New Roman" w:cs="Times New Roman"/>
          <w:b/>
          <w:bCs/>
          <w:color w:val="000000"/>
          <w:sz w:val="26"/>
          <w:szCs w:val="26"/>
        </w:rPr>
        <w:t>m tra</w:t>
      </w:r>
      <w:r w:rsidRPr="00F56439">
        <w:rPr>
          <w:rFonts w:ascii="Times New Roman" w:eastAsia="Calibri" w:hAnsi="Times New Roman" w:cs="Times New Roman"/>
          <w:b/>
          <w:bCs/>
          <w:color w:val="000000"/>
          <w:sz w:val="26"/>
          <w:szCs w:val="26"/>
        </w:rPr>
        <w:t>: 01 tiết)</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Phân bố thời gian:</w:t>
      </w:r>
    </w:p>
    <w:tbl>
      <w:tblPr>
        <w:tblStyle w:val="TableGrid26"/>
        <w:tblW w:w="0" w:type="auto"/>
        <w:jc w:val="center"/>
        <w:tblLook w:val="04A0" w:firstRow="1" w:lastRow="0" w:firstColumn="1" w:lastColumn="0" w:noHBand="0" w:noVBand="1"/>
      </w:tblPr>
      <w:tblGrid>
        <w:gridCol w:w="675"/>
        <w:gridCol w:w="2367"/>
        <w:gridCol w:w="2361"/>
        <w:gridCol w:w="2336"/>
      </w:tblGrid>
      <w:tr w:rsidR="00F56439" w:rsidRPr="00F56439" w:rsidTr="00F317ED">
        <w:trPr>
          <w:jc w:val="center"/>
        </w:trPr>
        <w:tc>
          <w:tcPr>
            <w:tcW w:w="675" w:type="dxa"/>
          </w:tcPr>
          <w:p w:rsidR="00F56439" w:rsidRPr="00F56439" w:rsidRDefault="00F56439" w:rsidP="00F56439">
            <w:pPr>
              <w:jc w:val="center"/>
              <w:rPr>
                <w:rFonts w:eastAsia="Calibri"/>
              </w:rPr>
            </w:pPr>
            <w:r w:rsidRPr="00F56439">
              <w:rPr>
                <w:rFonts w:eastAsia="Calibri"/>
              </w:rPr>
              <w:t>TT</w:t>
            </w:r>
          </w:p>
        </w:tc>
        <w:tc>
          <w:tcPr>
            <w:tcW w:w="2367" w:type="dxa"/>
          </w:tcPr>
          <w:p w:rsidR="00F56439" w:rsidRPr="00F56439" w:rsidRDefault="00F56439" w:rsidP="00F56439">
            <w:pPr>
              <w:jc w:val="center"/>
              <w:rPr>
                <w:rFonts w:eastAsia="Calibri"/>
              </w:rPr>
            </w:pPr>
            <w:r w:rsidRPr="00F56439">
              <w:rPr>
                <w:rFonts w:eastAsia="Calibri"/>
              </w:rPr>
              <w:t>Loại giờ tín chỉ</w:t>
            </w:r>
          </w:p>
        </w:tc>
        <w:tc>
          <w:tcPr>
            <w:tcW w:w="2361" w:type="dxa"/>
          </w:tcPr>
          <w:p w:rsidR="00F56439" w:rsidRPr="00F56439" w:rsidRDefault="00F56439" w:rsidP="00F56439">
            <w:pPr>
              <w:jc w:val="center"/>
              <w:rPr>
                <w:rFonts w:eastAsia="Calibri"/>
              </w:rPr>
            </w:pPr>
            <w:r w:rsidRPr="00F56439">
              <w:rPr>
                <w:rFonts w:eastAsia="Calibri"/>
              </w:rPr>
              <w:t>Số giờ thực hiện trên lớp</w:t>
            </w:r>
          </w:p>
        </w:tc>
        <w:tc>
          <w:tcPr>
            <w:tcW w:w="2336" w:type="dxa"/>
          </w:tcPr>
          <w:p w:rsidR="00F56439" w:rsidRPr="00F56439" w:rsidRDefault="00F56439" w:rsidP="00F56439">
            <w:pPr>
              <w:jc w:val="center"/>
              <w:rPr>
                <w:rFonts w:eastAsia="Calibri"/>
              </w:rPr>
            </w:pPr>
            <w:r w:rsidRPr="00F56439">
              <w:rPr>
                <w:rFonts w:eastAsia="Calibri"/>
              </w:rPr>
              <w:t>Số giờ tự học</w:t>
            </w:r>
          </w:p>
        </w:tc>
      </w:tr>
      <w:tr w:rsidR="00F56439" w:rsidRPr="00F56439" w:rsidTr="00F317ED">
        <w:trPr>
          <w:jc w:val="center"/>
        </w:trPr>
        <w:tc>
          <w:tcPr>
            <w:tcW w:w="675" w:type="dxa"/>
          </w:tcPr>
          <w:p w:rsidR="00F56439" w:rsidRPr="00F56439" w:rsidRDefault="00F56439" w:rsidP="00F56439">
            <w:pPr>
              <w:jc w:val="center"/>
              <w:rPr>
                <w:rFonts w:eastAsia="Calibri"/>
              </w:rPr>
            </w:pPr>
            <w:r w:rsidRPr="00F56439">
              <w:rPr>
                <w:rFonts w:eastAsia="Calibri"/>
              </w:rPr>
              <w:t>1</w:t>
            </w:r>
          </w:p>
        </w:tc>
        <w:tc>
          <w:tcPr>
            <w:tcW w:w="2367" w:type="dxa"/>
          </w:tcPr>
          <w:p w:rsidR="00F56439" w:rsidRPr="00F56439" w:rsidRDefault="00F56439" w:rsidP="00F56439">
            <w:pPr>
              <w:jc w:val="both"/>
              <w:rPr>
                <w:rFonts w:eastAsia="Calibri"/>
              </w:rPr>
            </w:pPr>
            <w:r w:rsidRPr="00F56439">
              <w:rPr>
                <w:rFonts w:eastAsia="Calibri"/>
              </w:rPr>
              <w:t>Lý thuyết</w:t>
            </w:r>
          </w:p>
        </w:tc>
        <w:tc>
          <w:tcPr>
            <w:tcW w:w="2361" w:type="dxa"/>
          </w:tcPr>
          <w:p w:rsidR="00F56439" w:rsidRPr="00F56439" w:rsidRDefault="00F56439" w:rsidP="00F56439">
            <w:pPr>
              <w:jc w:val="both"/>
              <w:rPr>
                <w:rFonts w:eastAsia="Calibri"/>
              </w:rPr>
            </w:pPr>
            <w:r w:rsidRPr="00F56439">
              <w:rPr>
                <w:rFonts w:eastAsia="Calibri"/>
              </w:rPr>
              <w:t>15</w:t>
            </w:r>
          </w:p>
        </w:tc>
        <w:tc>
          <w:tcPr>
            <w:tcW w:w="2336" w:type="dxa"/>
          </w:tcPr>
          <w:p w:rsidR="00F56439" w:rsidRPr="00F56439" w:rsidRDefault="00F56439" w:rsidP="00F56439">
            <w:pPr>
              <w:jc w:val="both"/>
              <w:rPr>
                <w:rFonts w:eastAsia="Calibri"/>
              </w:rPr>
            </w:pPr>
            <w:r w:rsidRPr="00F56439">
              <w:rPr>
                <w:rFonts w:eastAsia="Calibri"/>
              </w:rPr>
              <w:t>30</w:t>
            </w:r>
          </w:p>
        </w:tc>
      </w:tr>
      <w:tr w:rsidR="00F56439" w:rsidRPr="00F56439" w:rsidTr="00F317ED">
        <w:trPr>
          <w:jc w:val="center"/>
        </w:trPr>
        <w:tc>
          <w:tcPr>
            <w:tcW w:w="675" w:type="dxa"/>
          </w:tcPr>
          <w:p w:rsidR="00F56439" w:rsidRPr="00F56439" w:rsidRDefault="00F56439" w:rsidP="00F56439">
            <w:pPr>
              <w:jc w:val="center"/>
              <w:rPr>
                <w:rFonts w:eastAsia="Calibri"/>
              </w:rPr>
            </w:pPr>
            <w:r w:rsidRPr="00F56439">
              <w:rPr>
                <w:rFonts w:eastAsia="Calibri"/>
              </w:rPr>
              <w:t>2</w:t>
            </w:r>
          </w:p>
        </w:tc>
        <w:tc>
          <w:tcPr>
            <w:tcW w:w="2367" w:type="dxa"/>
          </w:tcPr>
          <w:p w:rsidR="00F56439" w:rsidRPr="00F56439" w:rsidRDefault="00F56439" w:rsidP="00F56439">
            <w:pPr>
              <w:jc w:val="both"/>
              <w:rPr>
                <w:rFonts w:eastAsia="Calibri"/>
              </w:rPr>
            </w:pPr>
            <w:r w:rsidRPr="00F56439">
              <w:rPr>
                <w:rFonts w:eastAsia="Calibri"/>
              </w:rPr>
              <w:t>Bài tập</w:t>
            </w:r>
          </w:p>
        </w:tc>
        <w:tc>
          <w:tcPr>
            <w:tcW w:w="2361" w:type="dxa"/>
          </w:tcPr>
          <w:p w:rsidR="00F56439" w:rsidRPr="00F56439" w:rsidRDefault="00F56439" w:rsidP="00F56439">
            <w:pPr>
              <w:jc w:val="both"/>
              <w:rPr>
                <w:rFonts w:eastAsia="Calibri"/>
              </w:rPr>
            </w:pPr>
            <w:r w:rsidRPr="00F56439">
              <w:rPr>
                <w:rFonts w:eastAsia="Calibri"/>
              </w:rPr>
              <w:t>15</w:t>
            </w:r>
          </w:p>
        </w:tc>
        <w:tc>
          <w:tcPr>
            <w:tcW w:w="2336" w:type="dxa"/>
          </w:tcPr>
          <w:p w:rsidR="00F56439" w:rsidRPr="00F56439" w:rsidRDefault="00F56439" w:rsidP="00F56439">
            <w:pPr>
              <w:jc w:val="both"/>
              <w:rPr>
                <w:rFonts w:eastAsia="Calibri"/>
              </w:rPr>
            </w:pPr>
            <w:r w:rsidRPr="00F56439">
              <w:rPr>
                <w:rFonts w:eastAsia="Calibri"/>
              </w:rPr>
              <w:t>7,5</w:t>
            </w:r>
          </w:p>
        </w:tc>
      </w:tr>
      <w:tr w:rsidR="00F56439" w:rsidRPr="00F56439" w:rsidTr="00F317ED">
        <w:trPr>
          <w:jc w:val="center"/>
        </w:trPr>
        <w:tc>
          <w:tcPr>
            <w:tcW w:w="675" w:type="dxa"/>
          </w:tcPr>
          <w:p w:rsidR="00F56439" w:rsidRPr="00F56439" w:rsidRDefault="00F56439" w:rsidP="00F56439">
            <w:pPr>
              <w:jc w:val="center"/>
              <w:rPr>
                <w:rFonts w:eastAsia="Calibri"/>
              </w:rPr>
            </w:pPr>
            <w:r w:rsidRPr="00F56439">
              <w:rPr>
                <w:rFonts w:eastAsia="Calibri"/>
              </w:rPr>
              <w:t>3</w:t>
            </w:r>
          </w:p>
        </w:tc>
        <w:tc>
          <w:tcPr>
            <w:tcW w:w="2367" w:type="dxa"/>
          </w:tcPr>
          <w:p w:rsidR="00F56439" w:rsidRPr="00F56439" w:rsidRDefault="00F56439" w:rsidP="00F56439">
            <w:pPr>
              <w:jc w:val="both"/>
              <w:rPr>
                <w:rFonts w:eastAsia="Calibri"/>
              </w:rPr>
            </w:pPr>
            <w:r w:rsidRPr="00F56439">
              <w:rPr>
                <w:rFonts w:eastAsia="Calibri"/>
              </w:rPr>
              <w:t>Thực hành</w:t>
            </w:r>
          </w:p>
        </w:tc>
        <w:tc>
          <w:tcPr>
            <w:tcW w:w="2361" w:type="dxa"/>
          </w:tcPr>
          <w:p w:rsidR="00F56439" w:rsidRPr="00F56439" w:rsidRDefault="00F56439" w:rsidP="00F56439">
            <w:pPr>
              <w:jc w:val="both"/>
              <w:rPr>
                <w:rFonts w:eastAsia="Calibri"/>
              </w:rPr>
            </w:pPr>
            <w:r w:rsidRPr="00F56439">
              <w:rPr>
                <w:rFonts w:eastAsia="Calibri"/>
              </w:rPr>
              <w:t>15</w:t>
            </w:r>
          </w:p>
        </w:tc>
        <w:tc>
          <w:tcPr>
            <w:tcW w:w="2336" w:type="dxa"/>
          </w:tcPr>
          <w:p w:rsidR="00F56439" w:rsidRPr="00F56439" w:rsidRDefault="00F56439" w:rsidP="00F56439">
            <w:pPr>
              <w:jc w:val="both"/>
              <w:rPr>
                <w:rFonts w:eastAsia="Calibri"/>
              </w:rPr>
            </w:pPr>
            <w:r w:rsidRPr="00F56439">
              <w:rPr>
                <w:rFonts w:eastAsia="Calibri"/>
              </w:rPr>
              <w:t>7,5</w:t>
            </w:r>
          </w:p>
        </w:tc>
      </w:tr>
      <w:tr w:rsidR="00F56439" w:rsidRPr="00F56439" w:rsidTr="00F317ED">
        <w:trPr>
          <w:jc w:val="center"/>
        </w:trPr>
        <w:tc>
          <w:tcPr>
            <w:tcW w:w="3042" w:type="dxa"/>
            <w:gridSpan w:val="2"/>
          </w:tcPr>
          <w:p w:rsidR="00F56439" w:rsidRPr="00F56439" w:rsidRDefault="00F56439" w:rsidP="00F56439">
            <w:pPr>
              <w:jc w:val="center"/>
              <w:rPr>
                <w:rFonts w:eastAsia="Calibri"/>
              </w:rPr>
            </w:pPr>
            <w:r w:rsidRPr="00F56439">
              <w:rPr>
                <w:rFonts w:eastAsia="Calibri"/>
              </w:rPr>
              <w:t>Tổng</w:t>
            </w:r>
          </w:p>
        </w:tc>
        <w:tc>
          <w:tcPr>
            <w:tcW w:w="2361" w:type="dxa"/>
          </w:tcPr>
          <w:p w:rsidR="00F56439" w:rsidRPr="00F56439" w:rsidRDefault="00F56439" w:rsidP="00F56439">
            <w:pPr>
              <w:jc w:val="both"/>
              <w:rPr>
                <w:rFonts w:eastAsia="Calibri"/>
              </w:rPr>
            </w:pPr>
            <w:r w:rsidRPr="00F56439">
              <w:rPr>
                <w:rFonts w:eastAsia="Calibri"/>
              </w:rPr>
              <w:t>45</w:t>
            </w:r>
          </w:p>
        </w:tc>
        <w:tc>
          <w:tcPr>
            <w:tcW w:w="2336" w:type="dxa"/>
          </w:tcPr>
          <w:p w:rsidR="00F56439" w:rsidRPr="00F56439" w:rsidRDefault="00F56439" w:rsidP="00F56439">
            <w:pPr>
              <w:jc w:val="both"/>
              <w:rPr>
                <w:rFonts w:eastAsia="Calibri"/>
              </w:rPr>
            </w:pPr>
            <w:r w:rsidRPr="00F56439">
              <w:rPr>
                <w:rFonts w:eastAsia="Calibri"/>
              </w:rPr>
              <w:t>45</w:t>
            </w:r>
          </w:p>
        </w:tc>
      </w:tr>
    </w:tbl>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Loại học phần: Tự chọn</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Học phần tiên quyết</w:t>
      </w:r>
      <w:r w:rsidRPr="00F56439">
        <w:rPr>
          <w:rFonts w:ascii="Times New Roman" w:eastAsia="Calibri" w:hAnsi="Times New Roman" w:cs="Times New Roman"/>
          <w:i/>
          <w:sz w:val="28"/>
          <w:szCs w:val="28"/>
        </w:rPr>
        <w:t xml:space="preserve">: </w:t>
      </w:r>
      <w:r w:rsidRPr="00F56439">
        <w:rPr>
          <w:rFonts w:ascii="Times New Roman" w:eastAsia="Calibri" w:hAnsi="Times New Roman" w:cs="Times New Roman"/>
          <w:sz w:val="28"/>
          <w:szCs w:val="28"/>
        </w:rPr>
        <w:t>Không</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Học phần học trước: Không</w:t>
      </w:r>
      <w:r w:rsidRPr="00F56439">
        <w:rPr>
          <w:rFonts w:ascii="Times New Roman" w:eastAsia="Calibri" w:hAnsi="Times New Roman" w:cs="Times New Roman"/>
          <w:sz w:val="28"/>
          <w:szCs w:val="28"/>
          <w:lang w:val="vi-VN"/>
        </w:rPr>
        <w:t xml:space="preserve">  </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Học phần học song hành: Không</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xml:space="preserve">- Ngôn ngữ giảng dạy: Tiếng Việt: </w:t>
      </w:r>
      <w:r w:rsidRPr="00F56439">
        <w:rPr>
          <w:rFonts w:ascii="Times New Roman" w:eastAsia="Calibri" w:hAnsi="Times New Roman" w:cs="Times New Roman"/>
          <w:sz w:val="28"/>
          <w:szCs w:val="28"/>
        </w:rPr>
        <w:sym w:font="Wingdings" w:char="F06F"/>
      </w:r>
      <w:r w:rsidRPr="00F56439">
        <w:rPr>
          <w:rFonts w:ascii="Times New Roman" w:eastAsia="Calibri" w:hAnsi="Times New Roman" w:cs="Times New Roman"/>
          <w:sz w:val="28"/>
          <w:szCs w:val="28"/>
        </w:rPr>
        <w:t>(</w:t>
      </w:r>
      <w:r w:rsidRPr="00F56439">
        <w:rPr>
          <w:rFonts w:ascii="Times New Roman" w:eastAsia="Calibri" w:hAnsi="Times New Roman" w:cs="Times New Roman"/>
          <w:sz w:val="28"/>
          <w:szCs w:val="28"/>
        </w:rPr>
        <w:sym w:font="Wingdings" w:char="F0FE"/>
      </w:r>
      <w:r w:rsidRPr="00F56439">
        <w:rPr>
          <w:rFonts w:ascii="Times New Roman" w:eastAsia="Calibri" w:hAnsi="Times New Roman" w:cs="Times New Roman"/>
          <w:sz w:val="28"/>
          <w:szCs w:val="28"/>
        </w:rPr>
        <w:t xml:space="preserve">)   </w:t>
      </w:r>
      <w:r w:rsidRPr="00F56439">
        <w:rPr>
          <w:rFonts w:ascii="Times New Roman" w:eastAsia="Calibri" w:hAnsi="Times New Roman" w:cs="Times New Roman"/>
          <w:sz w:val="28"/>
          <w:szCs w:val="28"/>
        </w:rPr>
        <w:tab/>
        <w:t xml:space="preserve">   Tiếng Anh: </w:t>
      </w:r>
      <w:r w:rsidRPr="00F56439">
        <w:rPr>
          <w:rFonts w:ascii="Times New Roman" w:eastAsia="Calibri" w:hAnsi="Times New Roman" w:cs="Times New Roman"/>
          <w:sz w:val="28"/>
          <w:szCs w:val="28"/>
        </w:rPr>
        <w:sym w:font="Wingdings" w:char="F06F"/>
      </w:r>
      <w:r w:rsidRPr="00F56439">
        <w:rPr>
          <w:rFonts w:ascii="Times New Roman" w:eastAsia="Calibri" w:hAnsi="Times New Roman" w:cs="Times New Roman"/>
          <w:sz w:val="28"/>
          <w:szCs w:val="28"/>
        </w:rPr>
        <w:t xml:space="preserve"> </w:t>
      </w:r>
    </w:p>
    <w:p w:rsidR="00F56439" w:rsidRPr="00F56439" w:rsidRDefault="00F56439" w:rsidP="00F56439">
      <w:pPr>
        <w:spacing w:after="0" w:line="276" w:lineRule="auto"/>
        <w:ind w:firstLine="567"/>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Đơn vị phụ trách: Bộ môn:Văn học Việt Nam; Khoa Ngữ văn.</w:t>
      </w:r>
    </w:p>
    <w:p w:rsidR="00F56439" w:rsidRPr="00F56439" w:rsidRDefault="00F56439" w:rsidP="00F56439">
      <w:pPr>
        <w:spacing w:after="0" w:line="276" w:lineRule="auto"/>
        <w:jc w:val="both"/>
        <w:rPr>
          <w:rFonts w:ascii="Times New Roman" w:eastAsia="Calibri" w:hAnsi="Times New Roman" w:cs="Times New Roman"/>
          <w:b/>
          <w:sz w:val="28"/>
          <w:szCs w:val="28"/>
        </w:rPr>
      </w:pPr>
      <w:r w:rsidRPr="00F56439">
        <w:rPr>
          <w:rFonts w:ascii="Times New Roman" w:eastAsia="Calibri" w:hAnsi="Times New Roman" w:cs="Times New Roman"/>
          <w:b/>
          <w:sz w:val="28"/>
          <w:szCs w:val="28"/>
        </w:rPr>
        <w:t>2. Thông tin về giảng viên</w:t>
      </w:r>
    </w:p>
    <w:tbl>
      <w:tblPr>
        <w:tblStyle w:val="TableGrid26"/>
        <w:tblW w:w="0" w:type="auto"/>
        <w:tblInd w:w="108" w:type="dxa"/>
        <w:tblLook w:val="04A0" w:firstRow="1" w:lastRow="0" w:firstColumn="1" w:lastColumn="0" w:noHBand="0" w:noVBand="1"/>
      </w:tblPr>
      <w:tblGrid>
        <w:gridCol w:w="590"/>
        <w:gridCol w:w="3757"/>
        <w:gridCol w:w="2070"/>
        <w:gridCol w:w="2790"/>
      </w:tblGrid>
      <w:tr w:rsidR="00F56439" w:rsidRPr="00F56439" w:rsidTr="00F56439">
        <w:tc>
          <w:tcPr>
            <w:tcW w:w="563" w:type="dxa"/>
            <w:shd w:val="clear" w:color="auto" w:fill="DAEEF3"/>
          </w:tcPr>
          <w:p w:rsidR="00F56439" w:rsidRPr="00F56439" w:rsidRDefault="00F56439" w:rsidP="00F56439">
            <w:pPr>
              <w:spacing w:line="276" w:lineRule="auto"/>
              <w:jc w:val="center"/>
              <w:rPr>
                <w:rFonts w:eastAsia="Calibri"/>
                <w:b/>
              </w:rPr>
            </w:pPr>
            <w:r w:rsidRPr="00F56439">
              <w:rPr>
                <w:rFonts w:eastAsia="Calibri"/>
                <w:b/>
              </w:rPr>
              <w:t>TT</w:t>
            </w:r>
          </w:p>
        </w:tc>
        <w:tc>
          <w:tcPr>
            <w:tcW w:w="3757" w:type="dxa"/>
            <w:shd w:val="clear" w:color="auto" w:fill="DAEEF3"/>
          </w:tcPr>
          <w:p w:rsidR="00F56439" w:rsidRPr="00F56439" w:rsidRDefault="00F56439" w:rsidP="00F56439">
            <w:pPr>
              <w:spacing w:line="276" w:lineRule="auto"/>
              <w:jc w:val="center"/>
              <w:rPr>
                <w:rFonts w:eastAsia="Calibri"/>
                <w:b/>
              </w:rPr>
            </w:pPr>
            <w:r w:rsidRPr="00F56439">
              <w:rPr>
                <w:rFonts w:eastAsia="Calibri"/>
                <w:b/>
              </w:rPr>
              <w:t>Học hàm, học vị, họ và tên</w:t>
            </w:r>
          </w:p>
        </w:tc>
        <w:tc>
          <w:tcPr>
            <w:tcW w:w="2070" w:type="dxa"/>
            <w:shd w:val="clear" w:color="auto" w:fill="DAEEF3"/>
          </w:tcPr>
          <w:p w:rsidR="00F56439" w:rsidRPr="00F56439" w:rsidRDefault="00F56439" w:rsidP="00F56439">
            <w:pPr>
              <w:spacing w:line="276" w:lineRule="auto"/>
              <w:jc w:val="center"/>
              <w:rPr>
                <w:rFonts w:eastAsia="Calibri"/>
                <w:b/>
              </w:rPr>
            </w:pPr>
            <w:r w:rsidRPr="00F56439">
              <w:rPr>
                <w:rFonts w:eastAsia="Calibri"/>
                <w:b/>
              </w:rPr>
              <w:t>Số điện thoại</w:t>
            </w:r>
          </w:p>
        </w:tc>
        <w:tc>
          <w:tcPr>
            <w:tcW w:w="2790" w:type="dxa"/>
            <w:shd w:val="clear" w:color="auto" w:fill="DAEEF3"/>
          </w:tcPr>
          <w:p w:rsidR="00F56439" w:rsidRPr="00F56439" w:rsidRDefault="00F56439" w:rsidP="00F56439">
            <w:pPr>
              <w:spacing w:line="276" w:lineRule="auto"/>
              <w:jc w:val="center"/>
              <w:rPr>
                <w:rFonts w:eastAsia="Calibri"/>
                <w:b/>
              </w:rPr>
            </w:pPr>
            <w:r w:rsidRPr="00F56439">
              <w:rPr>
                <w:rFonts w:eastAsia="Calibri"/>
                <w:b/>
              </w:rPr>
              <w:t>Email</w:t>
            </w:r>
          </w:p>
        </w:tc>
      </w:tr>
      <w:tr w:rsidR="00F56439" w:rsidRPr="00F56439" w:rsidTr="00F317ED">
        <w:tc>
          <w:tcPr>
            <w:tcW w:w="563" w:type="dxa"/>
          </w:tcPr>
          <w:p w:rsidR="00F56439" w:rsidRPr="00F56439" w:rsidRDefault="00F56439" w:rsidP="008B21D6">
            <w:pPr>
              <w:numPr>
                <w:ilvl w:val="0"/>
                <w:numId w:val="10"/>
              </w:numPr>
              <w:spacing w:line="276" w:lineRule="auto"/>
              <w:contextualSpacing/>
              <w:jc w:val="center"/>
              <w:rPr>
                <w:rFonts w:eastAsia="Calibri"/>
              </w:rPr>
            </w:pPr>
          </w:p>
        </w:tc>
        <w:tc>
          <w:tcPr>
            <w:tcW w:w="3757" w:type="dxa"/>
          </w:tcPr>
          <w:p w:rsidR="00F56439" w:rsidRPr="00F56439" w:rsidRDefault="00F56439" w:rsidP="00F56439">
            <w:pPr>
              <w:spacing w:line="276" w:lineRule="auto"/>
              <w:jc w:val="both"/>
              <w:rPr>
                <w:rFonts w:eastAsia="Calibri"/>
              </w:rPr>
            </w:pPr>
            <w:r w:rsidRPr="00F56439">
              <w:rPr>
                <w:rFonts w:eastAsia="Calibri"/>
              </w:rPr>
              <w:t>PGS.TS. Ngô Thị Thanh Quý</w:t>
            </w:r>
          </w:p>
        </w:tc>
        <w:tc>
          <w:tcPr>
            <w:tcW w:w="2070" w:type="dxa"/>
          </w:tcPr>
          <w:p w:rsidR="00F56439" w:rsidRPr="00F56439" w:rsidRDefault="00F56439" w:rsidP="00F56439">
            <w:pPr>
              <w:spacing w:line="276" w:lineRule="auto"/>
              <w:jc w:val="both"/>
              <w:rPr>
                <w:rFonts w:eastAsia="Calibri"/>
              </w:rPr>
            </w:pPr>
            <w:r w:rsidRPr="00F56439">
              <w:rPr>
                <w:rFonts w:eastAsia="Calibri"/>
              </w:rPr>
              <w:t>0989793169</w:t>
            </w:r>
          </w:p>
        </w:tc>
        <w:tc>
          <w:tcPr>
            <w:tcW w:w="2790" w:type="dxa"/>
          </w:tcPr>
          <w:p w:rsidR="00F56439" w:rsidRPr="00F56439" w:rsidRDefault="004A7A65" w:rsidP="00F56439">
            <w:pPr>
              <w:spacing w:line="276" w:lineRule="auto"/>
              <w:jc w:val="both"/>
              <w:rPr>
                <w:rFonts w:eastAsia="Calibri"/>
                <w:u w:val="single"/>
              </w:rPr>
            </w:pPr>
            <w:hyperlink r:id="rId13" w:history="1">
              <w:r w:rsidR="00F56439" w:rsidRPr="00F56439">
                <w:rPr>
                  <w:rFonts w:eastAsia="Calibri"/>
                  <w:color w:val="0000FF"/>
                  <w:u w:val="single"/>
                </w:rPr>
                <w:t>quyntt@tnue.edu.vn</w:t>
              </w:r>
            </w:hyperlink>
          </w:p>
        </w:tc>
      </w:tr>
      <w:tr w:rsidR="00F56439" w:rsidRPr="00F56439" w:rsidTr="00F317ED">
        <w:tc>
          <w:tcPr>
            <w:tcW w:w="563" w:type="dxa"/>
          </w:tcPr>
          <w:p w:rsidR="00F56439" w:rsidRPr="00F56439" w:rsidRDefault="00F56439" w:rsidP="008B21D6">
            <w:pPr>
              <w:numPr>
                <w:ilvl w:val="0"/>
                <w:numId w:val="10"/>
              </w:numPr>
              <w:spacing w:line="276" w:lineRule="auto"/>
              <w:contextualSpacing/>
              <w:jc w:val="center"/>
              <w:rPr>
                <w:rFonts w:eastAsia="Calibri"/>
              </w:rPr>
            </w:pPr>
          </w:p>
        </w:tc>
        <w:tc>
          <w:tcPr>
            <w:tcW w:w="3757" w:type="dxa"/>
          </w:tcPr>
          <w:p w:rsidR="00F56439" w:rsidRPr="00F56439" w:rsidRDefault="00F56439" w:rsidP="00F56439">
            <w:pPr>
              <w:spacing w:line="276" w:lineRule="auto"/>
              <w:jc w:val="both"/>
              <w:rPr>
                <w:rFonts w:eastAsia="Calibri"/>
              </w:rPr>
            </w:pPr>
            <w:r w:rsidRPr="00F56439">
              <w:rPr>
                <w:rFonts w:eastAsia="Calibri"/>
              </w:rPr>
              <w:t>PGS.TS. Nguyễn Thị Minh Thu</w:t>
            </w:r>
          </w:p>
        </w:tc>
        <w:tc>
          <w:tcPr>
            <w:tcW w:w="2070" w:type="dxa"/>
          </w:tcPr>
          <w:p w:rsidR="00F56439" w:rsidRPr="00F56439" w:rsidRDefault="00F56439" w:rsidP="00F56439">
            <w:pPr>
              <w:spacing w:line="276" w:lineRule="auto"/>
              <w:jc w:val="both"/>
              <w:rPr>
                <w:rFonts w:eastAsia="Calibri"/>
              </w:rPr>
            </w:pPr>
            <w:r w:rsidRPr="00F56439">
              <w:rPr>
                <w:rFonts w:eastAsia="Calibri"/>
              </w:rPr>
              <w:t>0982810816</w:t>
            </w:r>
          </w:p>
        </w:tc>
        <w:tc>
          <w:tcPr>
            <w:tcW w:w="2790" w:type="dxa"/>
          </w:tcPr>
          <w:p w:rsidR="00F56439" w:rsidRPr="00F56439" w:rsidRDefault="00F56439" w:rsidP="00F56439">
            <w:pPr>
              <w:spacing w:line="276" w:lineRule="auto"/>
              <w:jc w:val="both"/>
              <w:rPr>
                <w:rFonts w:eastAsia="Calibri"/>
              </w:rPr>
            </w:pPr>
            <w:r w:rsidRPr="00F56439">
              <w:rPr>
                <w:rFonts w:eastAsia="Calibri"/>
              </w:rPr>
              <w:t>thuntm@tnue.edu.vn</w:t>
            </w:r>
          </w:p>
        </w:tc>
      </w:tr>
      <w:tr w:rsidR="00F56439" w:rsidRPr="00F56439" w:rsidTr="00F317ED">
        <w:tc>
          <w:tcPr>
            <w:tcW w:w="563" w:type="dxa"/>
          </w:tcPr>
          <w:p w:rsidR="00F56439" w:rsidRPr="00F56439" w:rsidRDefault="00F56439" w:rsidP="008B21D6">
            <w:pPr>
              <w:numPr>
                <w:ilvl w:val="0"/>
                <w:numId w:val="10"/>
              </w:numPr>
              <w:spacing w:line="276" w:lineRule="auto"/>
              <w:contextualSpacing/>
              <w:jc w:val="center"/>
              <w:rPr>
                <w:rFonts w:eastAsia="Calibri"/>
              </w:rPr>
            </w:pPr>
          </w:p>
        </w:tc>
        <w:tc>
          <w:tcPr>
            <w:tcW w:w="3757" w:type="dxa"/>
          </w:tcPr>
          <w:p w:rsidR="00F56439" w:rsidRPr="00F56439" w:rsidRDefault="00F56439" w:rsidP="00F56439">
            <w:pPr>
              <w:spacing w:line="276" w:lineRule="auto"/>
              <w:jc w:val="both"/>
              <w:rPr>
                <w:rFonts w:eastAsia="Calibri"/>
              </w:rPr>
            </w:pPr>
            <w:r w:rsidRPr="00F56439">
              <w:rPr>
                <w:rFonts w:eastAsia="Arial"/>
              </w:rPr>
              <w:t>TS. Dương Nguyệt Vân</w:t>
            </w:r>
          </w:p>
        </w:tc>
        <w:tc>
          <w:tcPr>
            <w:tcW w:w="2070" w:type="dxa"/>
          </w:tcPr>
          <w:p w:rsidR="00F56439" w:rsidRPr="00F56439" w:rsidRDefault="00F56439" w:rsidP="00F56439">
            <w:pPr>
              <w:spacing w:line="276" w:lineRule="auto"/>
              <w:jc w:val="both"/>
              <w:rPr>
                <w:rFonts w:eastAsia="Calibri"/>
              </w:rPr>
            </w:pPr>
            <w:r w:rsidRPr="00F56439">
              <w:rPr>
                <w:rFonts w:eastAsia="Calibri"/>
              </w:rPr>
              <w:t>0982145125</w:t>
            </w:r>
          </w:p>
        </w:tc>
        <w:tc>
          <w:tcPr>
            <w:tcW w:w="2790" w:type="dxa"/>
          </w:tcPr>
          <w:p w:rsidR="00F56439" w:rsidRPr="00F56439" w:rsidRDefault="00F56439" w:rsidP="00F56439">
            <w:pPr>
              <w:spacing w:line="276" w:lineRule="auto"/>
              <w:jc w:val="both"/>
              <w:rPr>
                <w:rFonts w:eastAsia="Calibri"/>
              </w:rPr>
            </w:pPr>
            <w:r w:rsidRPr="00F56439">
              <w:rPr>
                <w:rFonts w:eastAsia="Calibri"/>
              </w:rPr>
              <w:t>vandn@tnue.edu.vn</w:t>
            </w:r>
          </w:p>
        </w:tc>
      </w:tr>
    </w:tbl>
    <w:p w:rsidR="00F56439" w:rsidRPr="00F56439" w:rsidRDefault="00F56439" w:rsidP="00F56439">
      <w:pPr>
        <w:autoSpaceDE w:val="0"/>
        <w:autoSpaceDN w:val="0"/>
        <w:spacing w:after="0" w:line="276" w:lineRule="auto"/>
        <w:rPr>
          <w:rFonts w:ascii="Times New Roman" w:eastAsia="Calibri" w:hAnsi="Times New Roman" w:cs="Times New Roman"/>
          <w:b/>
          <w:sz w:val="28"/>
          <w:szCs w:val="28"/>
        </w:rPr>
      </w:pPr>
      <w:r w:rsidRPr="00F56439">
        <w:rPr>
          <w:rFonts w:ascii="Times New Roman" w:eastAsia="Calibri" w:hAnsi="Times New Roman" w:cs="Times New Roman"/>
          <w:b/>
          <w:sz w:val="28"/>
          <w:szCs w:val="28"/>
        </w:rPr>
        <w:t>3. Mục tiêu của học phần (CO)</w:t>
      </w:r>
      <w:r w:rsidRPr="00F56439">
        <w:rPr>
          <w:rFonts w:ascii="Times New Roman" w:eastAsia="Calibri" w:hAnsi="Times New Roman" w:cs="Times New Roman"/>
          <w:i/>
          <w:sz w:val="28"/>
          <w:szCs w:val="28"/>
        </w:rPr>
        <w:tab/>
      </w:r>
    </w:p>
    <w:p w:rsidR="00F56439" w:rsidRPr="00F56439" w:rsidRDefault="00F56439" w:rsidP="00F56439">
      <w:pPr>
        <w:spacing w:after="0" w:line="276" w:lineRule="auto"/>
        <w:jc w:val="both"/>
        <w:rPr>
          <w:rFonts w:ascii="Times New Roman" w:eastAsia="Calibri" w:hAnsi="Times New Roman" w:cs="Times New Roman"/>
          <w:b/>
          <w:i/>
          <w:sz w:val="28"/>
          <w:szCs w:val="28"/>
        </w:rPr>
      </w:pPr>
      <w:r w:rsidRPr="00F56439">
        <w:rPr>
          <w:rFonts w:ascii="Times New Roman" w:eastAsia="Calibri" w:hAnsi="Times New Roman" w:cs="Times New Roman"/>
          <w:b/>
          <w:i/>
          <w:sz w:val="28"/>
          <w:szCs w:val="28"/>
        </w:rPr>
        <w:t>*Về kiến thức</w:t>
      </w:r>
    </w:p>
    <w:p w:rsidR="00F56439" w:rsidRPr="00F56439" w:rsidRDefault="00F56439" w:rsidP="00F56439">
      <w:pPr>
        <w:spacing w:after="0" w:line="276" w:lineRule="auto"/>
        <w:ind w:firstLine="720"/>
        <w:contextualSpacing/>
        <w:jc w:val="both"/>
        <w:rPr>
          <w:rFonts w:ascii="Times New Roman" w:eastAsia="Calibri" w:hAnsi="Times New Roman" w:cs="Times New Roman"/>
          <w:i/>
          <w:sz w:val="28"/>
          <w:szCs w:val="28"/>
        </w:rPr>
      </w:pPr>
      <w:r w:rsidRPr="00F56439">
        <w:rPr>
          <w:rFonts w:ascii="Times New Roman" w:eastAsia="Calibri" w:hAnsi="Times New Roman" w:cs="Times New Roman"/>
          <w:b/>
          <w:sz w:val="28"/>
          <w:szCs w:val="28"/>
        </w:rPr>
        <w:t>CO1:</w:t>
      </w:r>
      <w:r w:rsidRPr="00F56439">
        <w:rPr>
          <w:rFonts w:ascii="Times New Roman" w:eastAsia="Times New Roman" w:hAnsi="Times New Roman" w:cs="Times New Roman"/>
          <w:sz w:val="28"/>
          <w:szCs w:val="28"/>
        </w:rPr>
        <w:t xml:space="preserve"> Diễn giải được chương trình VHDG trong nhà trường phổ thông, các phương pháp và nguyên tắc dạy học văn học dân gian.</w:t>
      </w:r>
    </w:p>
    <w:p w:rsidR="00F56439" w:rsidRPr="00F56439" w:rsidRDefault="00F56439" w:rsidP="00F56439">
      <w:pPr>
        <w:spacing w:before="60" w:after="60" w:line="360" w:lineRule="auto"/>
        <w:ind w:firstLine="720"/>
        <w:jc w:val="both"/>
        <w:rPr>
          <w:rFonts w:ascii="Times New Roman" w:eastAsia="Times New Roman" w:hAnsi="Times New Roman" w:cs="Times New Roman"/>
          <w:sz w:val="28"/>
          <w:szCs w:val="28"/>
        </w:rPr>
      </w:pPr>
      <w:r w:rsidRPr="00F56439">
        <w:rPr>
          <w:rFonts w:ascii="Times New Roman" w:eastAsia="Calibri" w:hAnsi="Times New Roman" w:cs="Times New Roman"/>
          <w:b/>
          <w:sz w:val="28"/>
          <w:szCs w:val="28"/>
        </w:rPr>
        <w:t>CO2</w:t>
      </w:r>
      <w:r w:rsidRPr="00F56439">
        <w:rPr>
          <w:rFonts w:ascii="Times New Roman" w:eastAsia="Calibri" w:hAnsi="Times New Roman" w:cs="Times New Roman"/>
          <w:i/>
          <w:sz w:val="28"/>
          <w:szCs w:val="28"/>
        </w:rPr>
        <w:t>:</w:t>
      </w:r>
      <w:r w:rsidRPr="00F56439">
        <w:rPr>
          <w:rFonts w:ascii="Times New Roman" w:eastAsia="Times New Roman" w:hAnsi="Times New Roman" w:cs="Times New Roman"/>
          <w:sz w:val="28"/>
          <w:szCs w:val="28"/>
        </w:rPr>
        <w:t xml:space="preserve"> Phân tích được</w:t>
      </w:r>
      <w:r w:rsidRPr="00F56439">
        <w:rPr>
          <w:rFonts w:ascii="Times New Roman" w:eastAsia="Times New Roman" w:hAnsi="Times New Roman" w:cs="Times New Roman"/>
          <w:sz w:val="28"/>
          <w:szCs w:val="28"/>
          <w:lang w:val="vi-VN"/>
        </w:rPr>
        <w:t xml:space="preserve"> cấu trúc </w:t>
      </w:r>
      <w:r w:rsidRPr="00F56439">
        <w:rPr>
          <w:rFonts w:ascii="Times New Roman" w:eastAsia="Times New Roman" w:hAnsi="Times New Roman" w:cs="Times New Roman"/>
          <w:sz w:val="28"/>
          <w:szCs w:val="28"/>
        </w:rPr>
        <w:t xml:space="preserve">phần văn học dân gian trong </w:t>
      </w:r>
      <w:r w:rsidRPr="00F56439">
        <w:rPr>
          <w:rFonts w:ascii="Times New Roman" w:eastAsia="Times New Roman" w:hAnsi="Times New Roman" w:cs="Times New Roman"/>
          <w:sz w:val="28"/>
          <w:szCs w:val="28"/>
          <w:lang w:val="vi-VN"/>
        </w:rPr>
        <w:t>chương trình</w:t>
      </w:r>
      <w:r w:rsidRPr="00F56439">
        <w:rPr>
          <w:rFonts w:ascii="Times New Roman" w:eastAsia="Times New Roman" w:hAnsi="Times New Roman" w:cs="Times New Roman"/>
          <w:sz w:val="28"/>
          <w:szCs w:val="28"/>
        </w:rPr>
        <w:t xml:space="preserve"> phổ thông, vận dụng  được lý thuyết đọc hiểu vào dạy học  văn bản văn học dân gian ở trường phổ thông.</w:t>
      </w:r>
    </w:p>
    <w:p w:rsidR="00F56439" w:rsidRPr="00F56439" w:rsidRDefault="00F56439" w:rsidP="00F56439">
      <w:pPr>
        <w:spacing w:before="60" w:after="60" w:line="360" w:lineRule="auto"/>
        <w:jc w:val="both"/>
        <w:rPr>
          <w:rFonts w:ascii="Times New Roman" w:eastAsia="Times New Roman" w:hAnsi="Times New Roman" w:cs="Times New Roman"/>
          <w:b/>
          <w:i/>
          <w:sz w:val="28"/>
          <w:szCs w:val="28"/>
        </w:rPr>
      </w:pPr>
      <w:r w:rsidRPr="00F56439">
        <w:rPr>
          <w:rFonts w:ascii="Times New Roman" w:eastAsia="Times New Roman" w:hAnsi="Times New Roman" w:cs="Times New Roman"/>
          <w:b/>
          <w:i/>
          <w:sz w:val="28"/>
          <w:szCs w:val="28"/>
        </w:rPr>
        <w:t xml:space="preserve">*Về kĩ năng </w:t>
      </w:r>
    </w:p>
    <w:p w:rsidR="00F56439" w:rsidRPr="00F56439" w:rsidRDefault="00F56439" w:rsidP="00F56439">
      <w:pPr>
        <w:spacing w:before="60" w:after="60" w:line="360" w:lineRule="auto"/>
        <w:ind w:firstLine="720"/>
        <w:jc w:val="both"/>
        <w:rPr>
          <w:rFonts w:ascii="Times New Roman" w:eastAsia="Times New Roman" w:hAnsi="Times New Roman" w:cs="Times New Roman"/>
          <w:sz w:val="28"/>
          <w:szCs w:val="28"/>
        </w:rPr>
      </w:pPr>
      <w:r w:rsidRPr="00F56439">
        <w:rPr>
          <w:rFonts w:ascii="Times New Roman" w:eastAsia="Times New Roman" w:hAnsi="Times New Roman" w:cs="Times New Roman"/>
          <w:b/>
          <w:sz w:val="28"/>
          <w:szCs w:val="28"/>
        </w:rPr>
        <w:t>CO3:</w:t>
      </w:r>
      <w:r w:rsidRPr="00F56439">
        <w:rPr>
          <w:rFonts w:ascii="Times New Roman" w:eastAsia="Times New Roman" w:hAnsi="Times New Roman" w:cs="Times New Roman"/>
          <w:sz w:val="28"/>
          <w:szCs w:val="28"/>
        </w:rPr>
        <w:t xml:space="preserve"> Áp dụng được tri thức của học phần để t</w:t>
      </w:r>
      <w:r w:rsidRPr="00F56439">
        <w:rPr>
          <w:rFonts w:ascii="Times New Roman" w:eastAsia="Times New Roman" w:hAnsi="Times New Roman" w:cs="Times New Roman"/>
          <w:sz w:val="28"/>
          <w:szCs w:val="28"/>
          <w:lang w:val="vi-VN"/>
        </w:rPr>
        <w:t xml:space="preserve">hiết kế </w:t>
      </w:r>
      <w:r w:rsidRPr="00F56439">
        <w:rPr>
          <w:rFonts w:ascii="Times New Roman" w:eastAsia="Times New Roman" w:hAnsi="Times New Roman" w:cs="Times New Roman"/>
          <w:sz w:val="28"/>
          <w:szCs w:val="28"/>
        </w:rPr>
        <w:t>kế hoạch bài dạy văn học dân gian ở trường phổ thông theo hướng tiếp cận năng lực người học.</w:t>
      </w:r>
    </w:p>
    <w:p w:rsidR="00F56439" w:rsidRPr="00F56439" w:rsidRDefault="00F56439" w:rsidP="00F56439">
      <w:pPr>
        <w:spacing w:before="60" w:after="60" w:line="360" w:lineRule="auto"/>
        <w:ind w:firstLine="720"/>
        <w:jc w:val="both"/>
        <w:rPr>
          <w:rFonts w:ascii="Times New Roman" w:eastAsia="Times New Roman" w:hAnsi="Times New Roman" w:cs="Times New Roman"/>
          <w:sz w:val="28"/>
          <w:szCs w:val="28"/>
        </w:rPr>
      </w:pPr>
      <w:r w:rsidRPr="00F56439">
        <w:rPr>
          <w:rFonts w:ascii="Times New Roman" w:eastAsia="Times New Roman" w:hAnsi="Times New Roman" w:cs="Times New Roman"/>
          <w:b/>
          <w:sz w:val="28"/>
          <w:szCs w:val="28"/>
          <w:lang w:val="vi-VN"/>
        </w:rPr>
        <w:lastRenderedPageBreak/>
        <w:t>CO</w:t>
      </w:r>
      <w:r w:rsidRPr="00F56439">
        <w:rPr>
          <w:rFonts w:ascii="Times New Roman" w:eastAsia="Times New Roman" w:hAnsi="Times New Roman" w:cs="Times New Roman"/>
          <w:b/>
          <w:sz w:val="28"/>
          <w:szCs w:val="28"/>
        </w:rPr>
        <w:t>4</w:t>
      </w:r>
      <w:r w:rsidRPr="00F56439">
        <w:rPr>
          <w:rFonts w:ascii="Times New Roman" w:eastAsia="Times New Roman" w:hAnsi="Times New Roman" w:cs="Times New Roman"/>
          <w:b/>
          <w:sz w:val="28"/>
          <w:szCs w:val="28"/>
          <w:lang w:val="vi-VN"/>
        </w:rPr>
        <w:t>:</w:t>
      </w:r>
      <w:r w:rsidRPr="00F56439">
        <w:rPr>
          <w:rFonts w:ascii="Times New Roman" w:eastAsia="Times New Roman" w:hAnsi="Times New Roman" w:cs="Times New Roman"/>
          <w:sz w:val="28"/>
          <w:szCs w:val="28"/>
          <w:lang w:val="vi-VN"/>
        </w:rPr>
        <w:t xml:space="preserve"> Phát triển kỹ năng làm việc nhóm, tư duy độc lập, sáng tạo, kỹ năng thuyết trình, </w:t>
      </w:r>
      <w:r w:rsidRPr="00F56439">
        <w:rPr>
          <w:rFonts w:ascii="Times New Roman" w:eastAsia="Times New Roman" w:hAnsi="Times New Roman" w:cs="Times New Roman"/>
          <w:sz w:val="28"/>
          <w:szCs w:val="28"/>
        </w:rPr>
        <w:t xml:space="preserve">sử dụng công nghệ, </w:t>
      </w:r>
      <w:r w:rsidRPr="00F56439">
        <w:rPr>
          <w:rFonts w:ascii="Times New Roman" w:eastAsia="Times New Roman" w:hAnsi="Times New Roman" w:cs="Times New Roman"/>
          <w:sz w:val="28"/>
          <w:szCs w:val="28"/>
          <w:lang w:val="vi-VN"/>
        </w:rPr>
        <w:t>kỹ năng giải quyết vấn đề.</w:t>
      </w:r>
    </w:p>
    <w:p w:rsidR="00F56439" w:rsidRPr="00F56439" w:rsidRDefault="00F56439" w:rsidP="00F56439">
      <w:pPr>
        <w:spacing w:before="60" w:after="60" w:line="360" w:lineRule="auto"/>
        <w:jc w:val="both"/>
        <w:rPr>
          <w:rFonts w:ascii="Times New Roman" w:eastAsia="Times New Roman" w:hAnsi="Times New Roman" w:cs="Times New Roman"/>
          <w:b/>
          <w:i/>
          <w:sz w:val="28"/>
          <w:szCs w:val="28"/>
        </w:rPr>
      </w:pPr>
      <w:r w:rsidRPr="00F56439">
        <w:rPr>
          <w:rFonts w:ascii="Times New Roman" w:eastAsia="Times New Roman" w:hAnsi="Times New Roman" w:cs="Times New Roman"/>
          <w:b/>
          <w:i/>
          <w:sz w:val="28"/>
          <w:szCs w:val="28"/>
        </w:rPr>
        <w:t>*Về năng lực tự chủ và chịu trách nhiệm</w:t>
      </w:r>
    </w:p>
    <w:p w:rsidR="00F56439" w:rsidRPr="00F56439" w:rsidRDefault="00F56439" w:rsidP="00F56439">
      <w:pPr>
        <w:spacing w:before="60" w:after="60" w:line="360" w:lineRule="auto"/>
        <w:ind w:firstLine="720"/>
        <w:jc w:val="both"/>
        <w:rPr>
          <w:rFonts w:ascii="Times New Roman" w:eastAsia="Times New Roman" w:hAnsi="Times New Roman" w:cs="Times New Roman"/>
          <w:sz w:val="28"/>
          <w:szCs w:val="28"/>
          <w:lang w:val="vi-VN"/>
        </w:rPr>
      </w:pPr>
      <w:r w:rsidRPr="00F56439">
        <w:rPr>
          <w:rFonts w:ascii="Times New Roman" w:eastAsia="Times New Roman" w:hAnsi="Times New Roman" w:cs="Times New Roman"/>
          <w:b/>
          <w:sz w:val="28"/>
          <w:szCs w:val="28"/>
          <w:lang w:val="vi-VN"/>
        </w:rPr>
        <w:t>CO</w:t>
      </w:r>
      <w:r w:rsidRPr="00F56439">
        <w:rPr>
          <w:rFonts w:ascii="Times New Roman" w:eastAsia="Times New Roman" w:hAnsi="Times New Roman" w:cs="Times New Roman"/>
          <w:b/>
          <w:sz w:val="28"/>
          <w:szCs w:val="28"/>
        </w:rPr>
        <w:t>5</w:t>
      </w:r>
      <w:r w:rsidRPr="00F56439">
        <w:rPr>
          <w:rFonts w:ascii="Times New Roman" w:eastAsia="Times New Roman" w:hAnsi="Times New Roman" w:cs="Times New Roman"/>
          <w:b/>
          <w:sz w:val="28"/>
          <w:szCs w:val="28"/>
          <w:lang w:val="vi-VN"/>
        </w:rPr>
        <w:t>:</w:t>
      </w:r>
      <w:r w:rsidRPr="00F56439">
        <w:rPr>
          <w:rFonts w:ascii="Times New Roman" w:eastAsia="Times New Roman" w:hAnsi="Times New Roman" w:cs="Times New Roman"/>
          <w:sz w:val="28"/>
          <w:szCs w:val="28"/>
          <w:lang w:val="vi-VN"/>
        </w:rPr>
        <w:t xml:space="preserve"> </w:t>
      </w:r>
      <w:r w:rsidRPr="00F56439">
        <w:rPr>
          <w:rFonts w:ascii="Times New Roman" w:eastAsia="Times New Roman" w:hAnsi="Times New Roman" w:cs="Times New Roman"/>
          <w:sz w:val="28"/>
          <w:szCs w:val="28"/>
        </w:rPr>
        <w:t>Thể hiện được tình</w:t>
      </w:r>
      <w:r w:rsidRPr="00F56439">
        <w:rPr>
          <w:rFonts w:ascii="Times New Roman" w:eastAsia="Times New Roman" w:hAnsi="Times New Roman" w:cs="Times New Roman"/>
          <w:sz w:val="28"/>
          <w:szCs w:val="28"/>
          <w:lang w:val="vi-VN"/>
        </w:rPr>
        <w:t xml:space="preserve"> yêu </w:t>
      </w:r>
      <w:r w:rsidRPr="00F56439">
        <w:rPr>
          <w:rFonts w:ascii="Times New Roman" w:eastAsia="Times New Roman" w:hAnsi="Times New Roman" w:cs="Times New Roman"/>
          <w:sz w:val="28"/>
          <w:szCs w:val="28"/>
        </w:rPr>
        <w:t xml:space="preserve">, ý thức </w:t>
      </w:r>
      <w:r w:rsidRPr="00F56439">
        <w:rPr>
          <w:rFonts w:ascii="Times New Roman" w:eastAsia="Times New Roman" w:hAnsi="Times New Roman" w:cs="Times New Roman"/>
          <w:sz w:val="28"/>
          <w:szCs w:val="28"/>
          <w:lang w:val="vi-VN"/>
        </w:rPr>
        <w:t>gìn giữ vốn văn hóa, văn học dân gian Việt Nam</w:t>
      </w:r>
    </w:p>
    <w:p w:rsidR="00F56439" w:rsidRPr="00F56439" w:rsidRDefault="00F56439" w:rsidP="00F56439">
      <w:pPr>
        <w:spacing w:after="0" w:line="276" w:lineRule="auto"/>
        <w:ind w:firstLine="720"/>
        <w:contextualSpacing/>
        <w:jc w:val="both"/>
        <w:rPr>
          <w:rFonts w:ascii="Times New Roman" w:eastAsia="Calibri" w:hAnsi="Times New Roman" w:cs="Times New Roman"/>
          <w:i/>
          <w:sz w:val="28"/>
          <w:szCs w:val="28"/>
          <w:lang w:val="vi-VN"/>
        </w:rPr>
      </w:pPr>
      <w:r w:rsidRPr="00F56439">
        <w:rPr>
          <w:rFonts w:ascii="Times New Roman" w:eastAsia="Calibri" w:hAnsi="Times New Roman" w:cs="Times New Roman"/>
          <w:b/>
          <w:sz w:val="28"/>
          <w:szCs w:val="28"/>
          <w:lang w:val="vi-VN"/>
        </w:rPr>
        <w:t>CO6</w:t>
      </w:r>
      <w:r w:rsidRPr="00F56439">
        <w:rPr>
          <w:rFonts w:ascii="Times New Roman" w:eastAsia="Calibri" w:hAnsi="Times New Roman" w:cs="Times New Roman"/>
          <w:i/>
          <w:sz w:val="28"/>
          <w:szCs w:val="28"/>
          <w:lang w:val="vi-VN"/>
        </w:rPr>
        <w:t>:</w:t>
      </w:r>
      <w:r w:rsidRPr="00F56439">
        <w:rPr>
          <w:rFonts w:ascii="Times New Roman" w:eastAsia="Times New Roman" w:hAnsi="Times New Roman" w:cs="Times New Roman"/>
          <w:sz w:val="28"/>
          <w:szCs w:val="28"/>
          <w:lang w:val="vi-VN"/>
        </w:rPr>
        <w:t xml:space="preserve"> </w:t>
      </w:r>
      <w:r w:rsidRPr="00F56439">
        <w:rPr>
          <w:rFonts w:ascii="Times New Roman" w:eastAsia="Calibri" w:hAnsi="Times New Roman" w:cs="Times New Roman"/>
          <w:color w:val="000000"/>
          <w:sz w:val="28"/>
          <w:szCs w:val="28"/>
          <w:lang w:val="vi-VN"/>
        </w:rPr>
        <w:t>Có năng lực tự học, tự nghiên cứu, trải nghiệm các</w:t>
      </w:r>
      <w:r w:rsidRPr="00F56439">
        <w:rPr>
          <w:rFonts w:ascii="Times New Roman" w:eastAsia="Times New Roman" w:hAnsi="Times New Roman" w:cs="Times New Roman"/>
          <w:sz w:val="28"/>
          <w:szCs w:val="28"/>
          <w:lang w:val="vi-VN"/>
        </w:rPr>
        <w:t xml:space="preserve"> vấn đề thuộc lĩnh vực văn học dân gian, lan tỏa những điều tích cực đến người học.</w:t>
      </w:r>
    </w:p>
    <w:p w:rsidR="00F56439" w:rsidRPr="00F56439" w:rsidRDefault="00F56439" w:rsidP="00F56439">
      <w:pPr>
        <w:spacing w:after="0" w:line="276" w:lineRule="auto"/>
        <w:ind w:right="-1"/>
        <w:contextualSpacing/>
        <w:jc w:val="both"/>
        <w:rPr>
          <w:rFonts w:ascii="Times New Roman" w:eastAsia="Calibri" w:hAnsi="Times New Roman" w:cs="Times New Roman"/>
          <w:b/>
          <w:sz w:val="28"/>
          <w:szCs w:val="28"/>
          <w:lang w:val="vi-VN"/>
        </w:rPr>
      </w:pPr>
      <w:r w:rsidRPr="00F56439">
        <w:rPr>
          <w:rFonts w:ascii="Times New Roman" w:eastAsia="Calibri" w:hAnsi="Times New Roman" w:cs="Times New Roman"/>
          <w:b/>
          <w:sz w:val="28"/>
          <w:szCs w:val="28"/>
          <w:lang w:val="vi-VN"/>
        </w:rPr>
        <w:t xml:space="preserve">4. Chuẩn đầu ra của học phần (CLOs) </w:t>
      </w:r>
    </w:p>
    <w:p w:rsidR="00F56439" w:rsidRPr="00F56439" w:rsidRDefault="00F56439" w:rsidP="00F56439">
      <w:pPr>
        <w:spacing w:after="0" w:line="276" w:lineRule="auto"/>
        <w:ind w:right="-1"/>
        <w:contextualSpacing/>
        <w:jc w:val="both"/>
        <w:rPr>
          <w:rFonts w:ascii="Times New Roman" w:eastAsia="Calibri" w:hAnsi="Times New Roman" w:cs="Times New Roman"/>
          <w:i/>
          <w:sz w:val="28"/>
          <w:szCs w:val="28"/>
          <w:lang w:val="vi-VN"/>
        </w:rPr>
      </w:pPr>
      <w:r w:rsidRPr="00F56439">
        <w:rPr>
          <w:rFonts w:ascii="Times New Roman" w:eastAsia="Calibri" w:hAnsi="Times New Roman" w:cs="Times New Roman"/>
          <w:b/>
          <w:sz w:val="28"/>
          <w:szCs w:val="28"/>
          <w:lang w:val="vi-VN"/>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03"/>
        <w:gridCol w:w="5233"/>
        <w:gridCol w:w="2145"/>
      </w:tblGrid>
      <w:tr w:rsidR="00F56439" w:rsidRPr="00F56439" w:rsidTr="00F56439">
        <w:tc>
          <w:tcPr>
            <w:tcW w:w="822" w:type="dxa"/>
            <w:shd w:val="clear" w:color="auto" w:fill="DAEEF3"/>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Mục tiêu HP</w:t>
            </w:r>
          </w:p>
        </w:tc>
        <w:tc>
          <w:tcPr>
            <w:tcW w:w="1024" w:type="dxa"/>
            <w:shd w:val="clear" w:color="auto" w:fill="DAEEF3"/>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CĐR của HP</w:t>
            </w:r>
          </w:p>
        </w:tc>
        <w:tc>
          <w:tcPr>
            <w:tcW w:w="6234" w:type="dxa"/>
            <w:shd w:val="clear" w:color="auto" w:fill="DAEEF3"/>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Nội dung CĐR của học phần</w:t>
            </w:r>
          </w:p>
          <w:p w:rsidR="00F56439" w:rsidRPr="00F56439" w:rsidRDefault="00F56439" w:rsidP="00F56439">
            <w:pPr>
              <w:spacing w:after="0" w:line="276" w:lineRule="auto"/>
              <w:jc w:val="center"/>
              <w:rPr>
                <w:rFonts w:ascii="Times New Roman" w:eastAsia="MS Mincho" w:hAnsi="Times New Roman" w:cs="Times New Roman"/>
                <w:sz w:val="28"/>
                <w:szCs w:val="28"/>
              </w:rPr>
            </w:pPr>
          </w:p>
        </w:tc>
        <w:tc>
          <w:tcPr>
            <w:tcW w:w="1108" w:type="dxa"/>
            <w:shd w:val="clear" w:color="auto" w:fill="DAEEF3"/>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CĐR của CTĐT</w:t>
            </w:r>
          </w:p>
        </w:tc>
      </w:tr>
      <w:tr w:rsidR="00F56439" w:rsidRPr="00F56439" w:rsidTr="00F56439">
        <w:tc>
          <w:tcPr>
            <w:tcW w:w="822"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rPr>
            </w:pPr>
          </w:p>
        </w:tc>
        <w:tc>
          <w:tcPr>
            <w:tcW w:w="7258" w:type="dxa"/>
            <w:gridSpan w:val="2"/>
            <w:shd w:val="clear" w:color="auto" w:fill="DAEEF3"/>
          </w:tcPr>
          <w:p w:rsidR="00F56439" w:rsidRPr="00F56439" w:rsidRDefault="00F56439" w:rsidP="00F56439">
            <w:pPr>
              <w:spacing w:after="0" w:line="276" w:lineRule="auto"/>
              <w:jc w:val="both"/>
              <w:rPr>
                <w:rFonts w:ascii="Times New Roman" w:eastAsia="MS Mincho" w:hAnsi="Times New Roman" w:cs="Times New Roman"/>
                <w:b/>
                <w:sz w:val="28"/>
                <w:szCs w:val="28"/>
              </w:rPr>
            </w:pPr>
            <w:r w:rsidRPr="00F56439">
              <w:rPr>
                <w:rFonts w:ascii="Times New Roman" w:eastAsia="MS Mincho" w:hAnsi="Times New Roman" w:cs="Times New Roman"/>
                <w:b/>
                <w:sz w:val="28"/>
                <w:szCs w:val="28"/>
              </w:rPr>
              <w:t>Kiến thức</w:t>
            </w:r>
          </w:p>
        </w:tc>
        <w:tc>
          <w:tcPr>
            <w:tcW w:w="1108"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rPr>
            </w:pPr>
          </w:p>
        </w:tc>
      </w:tr>
      <w:tr w:rsidR="00F56439" w:rsidRPr="00F56439" w:rsidTr="00F317ED">
        <w:trPr>
          <w:trHeight w:val="953"/>
        </w:trPr>
        <w:tc>
          <w:tcPr>
            <w:tcW w:w="822" w:type="dxa"/>
            <w:vMerge w:val="restart"/>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CO1</w:t>
            </w:r>
          </w:p>
        </w:tc>
        <w:tc>
          <w:tcPr>
            <w:tcW w:w="1024" w:type="dxa"/>
            <w:shd w:val="clear" w:color="auto" w:fill="auto"/>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CLO1</w:t>
            </w:r>
          </w:p>
        </w:tc>
        <w:tc>
          <w:tcPr>
            <w:tcW w:w="6234"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Diễn giải được các vấn đề về  vai trò, vị trí, nội dung thể loại văn học dân gian ở trường phổ thông</w:t>
            </w:r>
          </w:p>
        </w:tc>
        <w:tc>
          <w:tcPr>
            <w:tcW w:w="1108"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PLO3; 4;12, 15</w:t>
            </w:r>
          </w:p>
        </w:tc>
      </w:tr>
      <w:tr w:rsidR="00F56439" w:rsidRPr="00F56439" w:rsidTr="00F317ED">
        <w:trPr>
          <w:trHeight w:val="1178"/>
        </w:trPr>
        <w:tc>
          <w:tcPr>
            <w:tcW w:w="822" w:type="dxa"/>
            <w:vMerge/>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p>
        </w:tc>
        <w:tc>
          <w:tcPr>
            <w:tcW w:w="1024" w:type="dxa"/>
            <w:shd w:val="clear" w:color="auto" w:fill="auto"/>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CLO2</w:t>
            </w:r>
          </w:p>
        </w:tc>
        <w:tc>
          <w:tcPr>
            <w:tcW w:w="6234"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Phân tích được các nguyên tắc dạy học văn học dân gian</w:t>
            </w:r>
          </w:p>
        </w:tc>
        <w:tc>
          <w:tcPr>
            <w:tcW w:w="1108"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PLO3; 4; 12, 15</w:t>
            </w:r>
          </w:p>
        </w:tc>
      </w:tr>
      <w:tr w:rsidR="00F56439" w:rsidRPr="00F56439" w:rsidTr="00F317ED">
        <w:tc>
          <w:tcPr>
            <w:tcW w:w="822" w:type="dxa"/>
            <w:vMerge/>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p>
        </w:tc>
        <w:tc>
          <w:tcPr>
            <w:tcW w:w="1024" w:type="dxa"/>
            <w:shd w:val="clear" w:color="auto" w:fill="auto"/>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CLO3</w:t>
            </w:r>
          </w:p>
        </w:tc>
        <w:tc>
          <w:tcPr>
            <w:tcW w:w="6234"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Áp dụng được các phương pháp nghiên cứu, phương pháp  dạy học tích cực  để thiết kế các hoạt động dạy học phần văn học dân gian ở trường phổ thông</w:t>
            </w:r>
          </w:p>
        </w:tc>
        <w:tc>
          <w:tcPr>
            <w:tcW w:w="1108"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PLO3; 4; 5, 6,10,11,12,15</w:t>
            </w:r>
          </w:p>
        </w:tc>
      </w:tr>
      <w:tr w:rsidR="00F56439" w:rsidRPr="00F56439" w:rsidTr="00F317ED">
        <w:tc>
          <w:tcPr>
            <w:tcW w:w="822" w:type="dxa"/>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CO2</w:t>
            </w:r>
          </w:p>
        </w:tc>
        <w:tc>
          <w:tcPr>
            <w:tcW w:w="1024" w:type="dxa"/>
            <w:shd w:val="clear" w:color="auto" w:fill="auto"/>
            <w:vAlign w:val="center"/>
          </w:tcPr>
          <w:p w:rsidR="00F56439" w:rsidRPr="00F56439" w:rsidRDefault="00F56439" w:rsidP="00F56439">
            <w:pPr>
              <w:spacing w:after="0" w:line="276" w:lineRule="auto"/>
              <w:jc w:val="center"/>
              <w:rPr>
                <w:rFonts w:ascii="Times New Roman" w:eastAsia="MS Mincho" w:hAnsi="Times New Roman" w:cs="Times New Roman"/>
                <w:sz w:val="28"/>
                <w:szCs w:val="28"/>
              </w:rPr>
            </w:pPr>
            <w:r w:rsidRPr="00F56439">
              <w:rPr>
                <w:rFonts w:ascii="Times New Roman" w:eastAsia="MS Mincho" w:hAnsi="Times New Roman" w:cs="Times New Roman"/>
                <w:sz w:val="28"/>
                <w:szCs w:val="28"/>
              </w:rPr>
              <w:t>CLO4</w:t>
            </w:r>
          </w:p>
        </w:tc>
        <w:tc>
          <w:tcPr>
            <w:tcW w:w="6234"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lang w:val="it-IT"/>
              </w:rPr>
            </w:pPr>
            <w:r w:rsidRPr="00F56439">
              <w:rPr>
                <w:rFonts w:ascii="Times New Roman" w:eastAsia="Calibri" w:hAnsi="Times New Roman" w:cs="Times New Roman"/>
                <w:sz w:val="28"/>
                <w:szCs w:val="28"/>
              </w:rPr>
              <w:t>Đánh giá</w:t>
            </w:r>
            <w:r w:rsidRPr="00F56439">
              <w:rPr>
                <w:rFonts w:ascii="Times New Roman" w:eastAsia="Calibri" w:hAnsi="Times New Roman" w:cs="Times New Roman"/>
                <w:sz w:val="28"/>
                <w:szCs w:val="28"/>
                <w:lang w:val="it-IT"/>
              </w:rPr>
              <w:t xml:space="preserve"> được sự khác nhau giữa đọc - hiểu tác phẩm tự sự dân gian và tác phẩm trữ tình dân gian</w:t>
            </w:r>
          </w:p>
        </w:tc>
        <w:tc>
          <w:tcPr>
            <w:tcW w:w="1108" w:type="dxa"/>
            <w:shd w:val="clear" w:color="auto" w:fill="auto"/>
            <w:vAlign w:val="center"/>
          </w:tcPr>
          <w:p w:rsidR="00F56439" w:rsidRPr="00F56439" w:rsidRDefault="00F56439" w:rsidP="00F56439">
            <w:pPr>
              <w:spacing w:after="0" w:line="276" w:lineRule="auto"/>
              <w:rPr>
                <w:rFonts w:ascii="Times New Roman" w:eastAsia="MS Mincho" w:hAnsi="Times New Roman" w:cs="Times New Roman"/>
                <w:sz w:val="28"/>
                <w:szCs w:val="28"/>
              </w:rPr>
            </w:pPr>
            <w:r w:rsidRPr="00F56439">
              <w:rPr>
                <w:rFonts w:ascii="Times New Roman" w:eastAsia="MS Mincho" w:hAnsi="Times New Roman" w:cs="Times New Roman"/>
                <w:sz w:val="28"/>
                <w:szCs w:val="28"/>
              </w:rPr>
              <w:t>PLO10</w:t>
            </w:r>
          </w:p>
        </w:tc>
      </w:tr>
      <w:tr w:rsidR="00F56439" w:rsidRPr="00F56439" w:rsidTr="00F56439">
        <w:tc>
          <w:tcPr>
            <w:tcW w:w="822"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rPr>
            </w:pPr>
          </w:p>
        </w:tc>
        <w:tc>
          <w:tcPr>
            <w:tcW w:w="7258" w:type="dxa"/>
            <w:gridSpan w:val="2"/>
            <w:shd w:val="clear" w:color="auto" w:fill="DAEEF3"/>
          </w:tcPr>
          <w:p w:rsidR="00F56439" w:rsidRPr="00F56439" w:rsidRDefault="00F56439" w:rsidP="00F56439">
            <w:pPr>
              <w:spacing w:after="0" w:line="276" w:lineRule="auto"/>
              <w:jc w:val="both"/>
              <w:rPr>
                <w:rFonts w:ascii="Times New Roman" w:eastAsia="MS Mincho" w:hAnsi="Times New Roman" w:cs="Times New Roman"/>
                <w:b/>
                <w:sz w:val="28"/>
                <w:szCs w:val="28"/>
              </w:rPr>
            </w:pPr>
            <w:r w:rsidRPr="00F56439">
              <w:rPr>
                <w:rFonts w:ascii="Times New Roman" w:eastAsia="MS Mincho" w:hAnsi="Times New Roman" w:cs="Times New Roman"/>
                <w:b/>
                <w:sz w:val="28"/>
                <w:szCs w:val="28"/>
              </w:rPr>
              <w:t>Kĩ năng</w:t>
            </w:r>
          </w:p>
        </w:tc>
        <w:tc>
          <w:tcPr>
            <w:tcW w:w="1108"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rPr>
            </w:pPr>
          </w:p>
        </w:tc>
      </w:tr>
      <w:tr w:rsidR="00F56439" w:rsidRPr="00F56439" w:rsidTr="00F317ED">
        <w:tc>
          <w:tcPr>
            <w:tcW w:w="822" w:type="dxa"/>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CO3</w:t>
            </w:r>
          </w:p>
        </w:tc>
        <w:tc>
          <w:tcPr>
            <w:tcW w:w="1024"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CLO5</w:t>
            </w:r>
          </w:p>
        </w:tc>
        <w:tc>
          <w:tcPr>
            <w:tcW w:w="6234"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lang w:val="vi-VN"/>
              </w:rPr>
            </w:pPr>
            <w:r w:rsidRPr="00F56439">
              <w:rPr>
                <w:rFonts w:ascii="Times New Roman" w:eastAsia="Times New Roman" w:hAnsi="Times New Roman" w:cs="Times New Roman"/>
                <w:sz w:val="28"/>
                <w:szCs w:val="28"/>
              </w:rPr>
              <w:t>T</w:t>
            </w:r>
            <w:r w:rsidRPr="00F56439">
              <w:rPr>
                <w:rFonts w:ascii="Times New Roman" w:eastAsia="Times New Roman" w:hAnsi="Times New Roman" w:cs="Times New Roman"/>
                <w:sz w:val="28"/>
                <w:szCs w:val="28"/>
                <w:lang w:val="vi-VN"/>
              </w:rPr>
              <w:t>hiết kế</w:t>
            </w:r>
            <w:r w:rsidRPr="00F56439">
              <w:rPr>
                <w:rFonts w:ascii="Times New Roman" w:eastAsia="Times New Roman" w:hAnsi="Times New Roman" w:cs="Times New Roman"/>
                <w:sz w:val="28"/>
                <w:szCs w:val="28"/>
              </w:rPr>
              <w:t xml:space="preserve"> được</w:t>
            </w:r>
            <w:r w:rsidRPr="00F56439">
              <w:rPr>
                <w:rFonts w:ascii="Times New Roman" w:eastAsia="Times New Roman" w:hAnsi="Times New Roman" w:cs="Times New Roman"/>
                <w:sz w:val="28"/>
                <w:szCs w:val="28"/>
                <w:lang w:val="vi-VN"/>
              </w:rPr>
              <w:t xml:space="preserve"> kế hoạch</w:t>
            </w:r>
            <w:r w:rsidRPr="00F56439">
              <w:rPr>
                <w:rFonts w:ascii="Times New Roman" w:eastAsia="Times New Roman" w:hAnsi="Times New Roman" w:cs="Times New Roman"/>
                <w:sz w:val="28"/>
                <w:szCs w:val="28"/>
              </w:rPr>
              <w:t xml:space="preserve"> bài dạy</w:t>
            </w:r>
            <w:r w:rsidRPr="00F56439">
              <w:rPr>
                <w:rFonts w:ascii="Times New Roman" w:eastAsia="Times New Roman" w:hAnsi="Times New Roman" w:cs="Times New Roman"/>
                <w:sz w:val="28"/>
                <w:szCs w:val="28"/>
                <w:lang w:val="vi-VN"/>
              </w:rPr>
              <w:t xml:space="preserve"> văn học dân gian ở trường phổ thông theo hướng tiếp cận năng lực người học</w:t>
            </w:r>
          </w:p>
        </w:tc>
        <w:tc>
          <w:tcPr>
            <w:tcW w:w="1108"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lang w:val="vi-VN"/>
              </w:rPr>
            </w:pPr>
            <w:r w:rsidRPr="00F56439">
              <w:rPr>
                <w:rFonts w:ascii="Times New Roman" w:eastAsia="MS Mincho" w:hAnsi="Times New Roman" w:cs="Times New Roman"/>
                <w:sz w:val="28"/>
                <w:szCs w:val="28"/>
              </w:rPr>
              <w:t>PLO3;4;5,6, 8,10,12,15</w:t>
            </w:r>
          </w:p>
        </w:tc>
      </w:tr>
      <w:tr w:rsidR="00F56439" w:rsidRPr="00F56439" w:rsidTr="00F317ED">
        <w:tc>
          <w:tcPr>
            <w:tcW w:w="822" w:type="dxa"/>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CO4</w:t>
            </w:r>
          </w:p>
        </w:tc>
        <w:tc>
          <w:tcPr>
            <w:tcW w:w="1024"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CLO6</w:t>
            </w:r>
          </w:p>
        </w:tc>
        <w:tc>
          <w:tcPr>
            <w:tcW w:w="6234" w:type="dxa"/>
            <w:shd w:val="clear" w:color="auto" w:fill="auto"/>
          </w:tcPr>
          <w:p w:rsidR="00F56439" w:rsidRPr="00F56439" w:rsidRDefault="00F56439" w:rsidP="00F56439">
            <w:pPr>
              <w:spacing w:before="60" w:after="60" w:line="360" w:lineRule="auto"/>
              <w:jc w:val="both"/>
              <w:rPr>
                <w:rFonts w:ascii="Times New Roman" w:eastAsia="Times New Roman" w:hAnsi="Times New Roman" w:cs="Times New Roman"/>
                <w:sz w:val="28"/>
                <w:szCs w:val="28"/>
                <w:lang w:val="vi-VN"/>
              </w:rPr>
            </w:pPr>
            <w:r w:rsidRPr="00F56439">
              <w:rPr>
                <w:rFonts w:ascii="Times New Roman" w:eastAsia="Times New Roman" w:hAnsi="Times New Roman" w:cs="Times New Roman"/>
                <w:sz w:val="28"/>
                <w:szCs w:val="28"/>
              </w:rPr>
              <w:t>Sử dụng</w:t>
            </w:r>
            <w:r w:rsidRPr="00F56439">
              <w:rPr>
                <w:rFonts w:ascii="Times New Roman" w:eastAsia="Times New Roman" w:hAnsi="Times New Roman" w:cs="Times New Roman"/>
                <w:sz w:val="28"/>
                <w:szCs w:val="28"/>
                <w:lang w:val="vi-VN"/>
              </w:rPr>
              <w:t xml:space="preserve"> được kỹ năng làm việc nhóm, thuyết trình, kỹ năng giải quyết vấn đề, sử dụng </w:t>
            </w:r>
            <w:r w:rsidRPr="00F56439">
              <w:rPr>
                <w:rFonts w:ascii="Times New Roman" w:eastAsia="Times New Roman" w:hAnsi="Times New Roman" w:cs="Times New Roman"/>
                <w:sz w:val="28"/>
                <w:szCs w:val="28"/>
                <w:lang w:val="vi-VN"/>
              </w:rPr>
              <w:lastRenderedPageBreak/>
              <w:t>công nghệ thông tin trong hoạt động giảng dạy, giáo dục ở trường phổ thông.</w:t>
            </w:r>
          </w:p>
        </w:tc>
        <w:tc>
          <w:tcPr>
            <w:tcW w:w="1108"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lang w:val="vi-VN"/>
              </w:rPr>
            </w:pPr>
            <w:r w:rsidRPr="00F56439">
              <w:rPr>
                <w:rFonts w:ascii="Times New Roman" w:eastAsia="MS Mincho" w:hAnsi="Times New Roman" w:cs="Times New Roman"/>
                <w:sz w:val="28"/>
                <w:szCs w:val="28"/>
              </w:rPr>
              <w:lastRenderedPageBreak/>
              <w:t>PLO5,8,10,11,13</w:t>
            </w:r>
          </w:p>
        </w:tc>
      </w:tr>
      <w:tr w:rsidR="00F56439" w:rsidRPr="00F56439" w:rsidTr="00F56439">
        <w:tc>
          <w:tcPr>
            <w:tcW w:w="822"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lang w:val="vi-VN"/>
              </w:rPr>
            </w:pPr>
          </w:p>
        </w:tc>
        <w:tc>
          <w:tcPr>
            <w:tcW w:w="7258" w:type="dxa"/>
            <w:gridSpan w:val="2"/>
            <w:shd w:val="clear" w:color="auto" w:fill="DAEEF3"/>
          </w:tcPr>
          <w:p w:rsidR="00F56439" w:rsidRPr="00F56439" w:rsidRDefault="00F56439" w:rsidP="00F56439">
            <w:pPr>
              <w:spacing w:after="0" w:line="276" w:lineRule="auto"/>
              <w:jc w:val="both"/>
              <w:rPr>
                <w:rFonts w:ascii="Times New Roman" w:eastAsia="MS Mincho" w:hAnsi="Times New Roman" w:cs="Times New Roman"/>
                <w:b/>
                <w:sz w:val="28"/>
                <w:szCs w:val="28"/>
                <w:lang w:val="vi-VN"/>
              </w:rPr>
            </w:pPr>
            <w:r w:rsidRPr="00F56439">
              <w:rPr>
                <w:rFonts w:ascii="Times New Roman" w:eastAsia="MS Mincho" w:hAnsi="Times New Roman" w:cs="Times New Roman"/>
                <w:b/>
                <w:sz w:val="28"/>
                <w:szCs w:val="28"/>
                <w:lang w:val="vi-VN"/>
              </w:rPr>
              <w:t>Năng lực tự chủ và trách nhiệm</w:t>
            </w:r>
          </w:p>
        </w:tc>
        <w:tc>
          <w:tcPr>
            <w:tcW w:w="1108" w:type="dxa"/>
            <w:shd w:val="clear" w:color="auto" w:fill="DAEEF3"/>
          </w:tcPr>
          <w:p w:rsidR="00F56439" w:rsidRPr="00F56439" w:rsidRDefault="00F56439" w:rsidP="00F56439">
            <w:pPr>
              <w:spacing w:after="0" w:line="276" w:lineRule="auto"/>
              <w:jc w:val="both"/>
              <w:rPr>
                <w:rFonts w:ascii="Times New Roman" w:eastAsia="MS Mincho" w:hAnsi="Times New Roman" w:cs="Times New Roman"/>
                <w:sz w:val="28"/>
                <w:szCs w:val="28"/>
                <w:lang w:val="vi-VN"/>
              </w:rPr>
            </w:pPr>
          </w:p>
        </w:tc>
      </w:tr>
      <w:tr w:rsidR="00F56439" w:rsidRPr="00F56439" w:rsidTr="00F317ED">
        <w:tc>
          <w:tcPr>
            <w:tcW w:w="822" w:type="dxa"/>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CO5</w:t>
            </w:r>
          </w:p>
        </w:tc>
        <w:tc>
          <w:tcPr>
            <w:tcW w:w="1024"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CLO7</w:t>
            </w:r>
          </w:p>
        </w:tc>
        <w:tc>
          <w:tcPr>
            <w:tcW w:w="6234" w:type="dxa"/>
            <w:shd w:val="clear" w:color="auto" w:fill="auto"/>
          </w:tcPr>
          <w:p w:rsidR="00F56439" w:rsidRPr="00F56439" w:rsidRDefault="00F56439" w:rsidP="00F56439">
            <w:pPr>
              <w:spacing w:before="60" w:after="60" w:line="360" w:lineRule="auto"/>
              <w:jc w:val="both"/>
              <w:rPr>
                <w:rFonts w:ascii="Times New Roman" w:eastAsia="Times New Roman" w:hAnsi="Times New Roman" w:cs="Times New Roman"/>
                <w:sz w:val="28"/>
                <w:szCs w:val="28"/>
              </w:rPr>
            </w:pPr>
            <w:r w:rsidRPr="00F56439">
              <w:rPr>
                <w:rFonts w:ascii="Times New Roman" w:eastAsia="Times New Roman" w:hAnsi="Times New Roman" w:cs="Times New Roman"/>
                <w:sz w:val="28"/>
                <w:szCs w:val="28"/>
              </w:rPr>
              <w:t>Thể hiện được tình</w:t>
            </w:r>
            <w:r w:rsidRPr="00F56439">
              <w:rPr>
                <w:rFonts w:ascii="Times New Roman" w:eastAsia="Times New Roman" w:hAnsi="Times New Roman" w:cs="Times New Roman"/>
                <w:sz w:val="28"/>
                <w:szCs w:val="28"/>
                <w:lang w:val="vi-VN"/>
              </w:rPr>
              <w:t xml:space="preserve"> yêu,</w:t>
            </w:r>
            <w:r w:rsidRPr="00F56439">
              <w:rPr>
                <w:rFonts w:ascii="Times New Roman" w:eastAsia="Times New Roman" w:hAnsi="Times New Roman" w:cs="Times New Roman"/>
                <w:sz w:val="28"/>
                <w:szCs w:val="28"/>
              </w:rPr>
              <w:t xml:space="preserve"> ý thức</w:t>
            </w:r>
            <w:r w:rsidRPr="00F56439">
              <w:rPr>
                <w:rFonts w:ascii="Times New Roman" w:eastAsia="Times New Roman" w:hAnsi="Times New Roman" w:cs="Times New Roman"/>
                <w:sz w:val="28"/>
                <w:szCs w:val="28"/>
                <w:lang w:val="vi-VN"/>
              </w:rPr>
              <w:t xml:space="preserve"> gìn giữ vốn văn hóa, văn học dân gian Việt Nam</w:t>
            </w:r>
          </w:p>
        </w:tc>
        <w:tc>
          <w:tcPr>
            <w:tcW w:w="1108"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PLO13,14,16</w:t>
            </w:r>
          </w:p>
        </w:tc>
      </w:tr>
      <w:tr w:rsidR="00F56439" w:rsidRPr="00F56439" w:rsidTr="00F317ED">
        <w:tc>
          <w:tcPr>
            <w:tcW w:w="822" w:type="dxa"/>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CO6</w:t>
            </w:r>
          </w:p>
        </w:tc>
        <w:tc>
          <w:tcPr>
            <w:tcW w:w="1024"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CLO8</w:t>
            </w:r>
          </w:p>
        </w:tc>
        <w:tc>
          <w:tcPr>
            <w:tcW w:w="6234" w:type="dxa"/>
            <w:shd w:val="clear" w:color="auto" w:fill="auto"/>
          </w:tcPr>
          <w:p w:rsidR="00F56439" w:rsidRPr="00F56439" w:rsidRDefault="00F56439" w:rsidP="00F56439">
            <w:pPr>
              <w:spacing w:after="0" w:line="276" w:lineRule="auto"/>
              <w:contextualSpacing/>
              <w:jc w:val="both"/>
              <w:rPr>
                <w:rFonts w:ascii="Times New Roman" w:eastAsia="Calibri" w:hAnsi="Times New Roman" w:cs="Times New Roman"/>
                <w:i/>
                <w:sz w:val="28"/>
                <w:szCs w:val="28"/>
              </w:rPr>
            </w:pPr>
            <w:r w:rsidRPr="00F56439">
              <w:rPr>
                <w:rFonts w:ascii="Times New Roman" w:eastAsia="Calibri" w:hAnsi="Times New Roman" w:cs="Times New Roman"/>
                <w:sz w:val="28"/>
                <w:szCs w:val="28"/>
                <w:lang w:val="vi-VN"/>
              </w:rPr>
              <w:t>Có năng lực tự học, tự nghiên cứu, trải nghiệm các</w:t>
            </w:r>
            <w:r w:rsidRPr="00F56439">
              <w:rPr>
                <w:rFonts w:ascii="Times New Roman" w:eastAsia="Times New Roman" w:hAnsi="Times New Roman" w:cs="Times New Roman"/>
                <w:sz w:val="28"/>
                <w:szCs w:val="28"/>
                <w:lang w:val="vi-VN"/>
              </w:rPr>
              <w:t xml:space="preserve"> vấn đề thuộc lĩnh vực văn học dân gian</w:t>
            </w:r>
            <w:r w:rsidRPr="00F56439">
              <w:rPr>
                <w:rFonts w:ascii="Times New Roman" w:eastAsia="Times New Roman" w:hAnsi="Times New Roman" w:cs="Times New Roman"/>
                <w:sz w:val="28"/>
                <w:szCs w:val="28"/>
              </w:rPr>
              <w:t>, lan tỏa những điều tích cực đến người học.</w:t>
            </w:r>
          </w:p>
        </w:tc>
        <w:tc>
          <w:tcPr>
            <w:tcW w:w="1108" w:type="dxa"/>
            <w:shd w:val="clear" w:color="auto" w:fill="auto"/>
          </w:tcPr>
          <w:p w:rsidR="00F56439" w:rsidRPr="00F56439" w:rsidRDefault="00F56439" w:rsidP="00F56439">
            <w:pPr>
              <w:spacing w:after="0" w:line="276" w:lineRule="auto"/>
              <w:jc w:val="both"/>
              <w:rPr>
                <w:rFonts w:ascii="Times New Roman" w:eastAsia="MS Mincho" w:hAnsi="Times New Roman" w:cs="Times New Roman"/>
                <w:sz w:val="28"/>
                <w:szCs w:val="28"/>
              </w:rPr>
            </w:pPr>
            <w:r w:rsidRPr="00F56439">
              <w:rPr>
                <w:rFonts w:ascii="Times New Roman" w:eastAsia="MS Mincho" w:hAnsi="Times New Roman" w:cs="Times New Roman"/>
                <w:sz w:val="28"/>
                <w:szCs w:val="28"/>
              </w:rPr>
              <w:t>PLO14,16</w:t>
            </w:r>
          </w:p>
        </w:tc>
      </w:tr>
    </w:tbl>
    <w:p w:rsidR="00F56439" w:rsidRPr="00F56439" w:rsidRDefault="00F56439" w:rsidP="00F56439">
      <w:pPr>
        <w:spacing w:after="120" w:line="276" w:lineRule="auto"/>
        <w:contextualSpacing/>
        <w:jc w:val="both"/>
        <w:rPr>
          <w:rFonts w:ascii="Times New Roman" w:eastAsia="MS Mincho" w:hAnsi="Times New Roman" w:cs="Times New Roman"/>
          <w:b/>
          <w:sz w:val="28"/>
          <w:szCs w:val="28"/>
          <w:lang w:eastAsia="vi-VN"/>
        </w:rPr>
      </w:pPr>
      <w:r w:rsidRPr="00F56439">
        <w:rPr>
          <w:rFonts w:ascii="Times New Roman" w:eastAsia="Calibri" w:hAnsi="Times New Roman" w:cs="Times New Roman"/>
          <w:b/>
          <w:sz w:val="28"/>
          <w:szCs w:val="28"/>
        </w:rPr>
        <w:t xml:space="preserve">5. Mức đóng góp (MĐG) của học phần cho chuẩn đầu ra của chương trình đào tạo </w:t>
      </w:r>
      <w:r w:rsidRPr="00F56439">
        <w:rPr>
          <w:rFonts w:ascii="Times New Roman" w:eastAsia="MS Mincho" w:hAnsi="Times New Roman" w:cs="Times New Roman"/>
          <w:b/>
          <w:sz w:val="28"/>
          <w:szCs w:val="28"/>
          <w:lang w:eastAsia="vi-VN"/>
        </w:rPr>
        <w:t>(PLOs)</w:t>
      </w:r>
    </w:p>
    <w:tbl>
      <w:tblPr>
        <w:tblStyle w:val="TableGrid26"/>
        <w:tblW w:w="10290" w:type="dxa"/>
        <w:jc w:val="center"/>
        <w:tblLook w:val="04A0" w:firstRow="1" w:lastRow="0" w:firstColumn="1" w:lastColumn="0" w:noHBand="0" w:noVBand="1"/>
      </w:tblPr>
      <w:tblGrid>
        <w:gridCol w:w="916"/>
        <w:gridCol w:w="543"/>
        <w:gridCol w:w="543"/>
        <w:gridCol w:w="543"/>
        <w:gridCol w:w="543"/>
        <w:gridCol w:w="543"/>
        <w:gridCol w:w="543"/>
        <w:gridCol w:w="543"/>
        <w:gridCol w:w="543"/>
        <w:gridCol w:w="543"/>
        <w:gridCol w:w="683"/>
        <w:gridCol w:w="683"/>
        <w:gridCol w:w="683"/>
        <w:gridCol w:w="683"/>
        <w:gridCol w:w="683"/>
        <w:gridCol w:w="683"/>
        <w:gridCol w:w="670"/>
        <w:gridCol w:w="13"/>
      </w:tblGrid>
      <w:tr w:rsidR="00F56439" w:rsidRPr="00F56439" w:rsidTr="00F317ED">
        <w:trPr>
          <w:gridAfter w:val="1"/>
          <w:wAfter w:w="8" w:type="dxa"/>
          <w:trHeight w:val="469"/>
          <w:jc w:val="center"/>
        </w:trPr>
        <w:tc>
          <w:tcPr>
            <w:tcW w:w="890" w:type="dxa"/>
            <w:vMerge w:val="restart"/>
            <w:vAlign w:val="center"/>
          </w:tcPr>
          <w:p w:rsidR="00F56439" w:rsidRPr="00F56439" w:rsidRDefault="00F56439" w:rsidP="00F56439">
            <w:pPr>
              <w:spacing w:after="120" w:line="276" w:lineRule="auto"/>
              <w:contextualSpacing/>
              <w:jc w:val="center"/>
              <w:rPr>
                <w:rFonts w:eastAsia="Calibri"/>
                <w:b/>
              </w:rPr>
            </w:pPr>
            <w:r w:rsidRPr="00F56439">
              <w:rPr>
                <w:rFonts w:eastAsia="Calibri"/>
              </w:rPr>
              <w:t>CLOs</w:t>
            </w:r>
          </w:p>
        </w:tc>
        <w:tc>
          <w:tcPr>
            <w:tcW w:w="9392" w:type="dxa"/>
            <w:gridSpan w:val="16"/>
          </w:tcPr>
          <w:p w:rsidR="00F56439" w:rsidRPr="00F56439" w:rsidRDefault="00F56439" w:rsidP="00F56439">
            <w:pPr>
              <w:spacing w:after="120" w:line="276" w:lineRule="auto"/>
              <w:contextualSpacing/>
              <w:jc w:val="center"/>
              <w:rPr>
                <w:rFonts w:eastAsia="Calibri"/>
                <w:b/>
              </w:rPr>
            </w:pPr>
            <w:r w:rsidRPr="00F56439">
              <w:rPr>
                <w:rFonts w:eastAsia="Calibri"/>
                <w:b/>
              </w:rPr>
              <w:t>Chuẩn đầu ra chương trình đào tạo (PLOs)</w:t>
            </w:r>
          </w:p>
        </w:tc>
      </w:tr>
      <w:tr w:rsidR="00F56439" w:rsidRPr="00F56439" w:rsidTr="00F317ED">
        <w:trPr>
          <w:trHeight w:val="143"/>
          <w:jc w:val="center"/>
        </w:trPr>
        <w:tc>
          <w:tcPr>
            <w:tcW w:w="890" w:type="dxa"/>
            <w:vMerge/>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(2)</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(3)</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(4)</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(5)</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(6)</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(7)</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(8)</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(9)</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(10)</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(11)</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(12)</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(13)</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(14)</w:t>
            </w:r>
          </w:p>
        </w:tc>
        <w:tc>
          <w:tcPr>
            <w:tcW w:w="664" w:type="dxa"/>
            <w:vAlign w:val="center"/>
          </w:tcPr>
          <w:p w:rsidR="00F56439" w:rsidRPr="00F56439" w:rsidRDefault="00F56439" w:rsidP="00F56439">
            <w:pPr>
              <w:spacing w:after="120" w:line="276" w:lineRule="auto"/>
              <w:contextualSpacing/>
              <w:rPr>
                <w:rFonts w:eastAsia="Calibri"/>
              </w:rPr>
            </w:pPr>
            <w:r w:rsidRPr="00F56439">
              <w:rPr>
                <w:rFonts w:eastAsia="Calibri"/>
              </w:rPr>
              <w:t>(15)</w:t>
            </w:r>
          </w:p>
        </w:tc>
        <w:tc>
          <w:tcPr>
            <w:tcW w:w="664" w:type="dxa"/>
            <w:gridSpan w:val="2"/>
            <w:vAlign w:val="center"/>
          </w:tcPr>
          <w:p w:rsidR="00F56439" w:rsidRPr="00F56439" w:rsidRDefault="00F56439" w:rsidP="00F56439">
            <w:pPr>
              <w:spacing w:after="120" w:line="276" w:lineRule="auto"/>
              <w:contextualSpacing/>
              <w:rPr>
                <w:rFonts w:eastAsia="Calibri"/>
              </w:rPr>
            </w:pPr>
            <w:r w:rsidRPr="00F56439">
              <w:rPr>
                <w:rFonts w:eastAsia="Calibri"/>
              </w:rPr>
              <w:t>(16)</w:t>
            </w:r>
          </w:p>
        </w:tc>
      </w:tr>
      <w:tr w:rsidR="00F56439" w:rsidRPr="00F56439" w:rsidTr="00F317ED">
        <w:trPr>
          <w:trHeight w:val="490"/>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CLO1</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69"/>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CLO2</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69"/>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CLO3</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90"/>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CLO4</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69"/>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CLO5</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69"/>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CLO6</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lang w:val="vi-VN"/>
              </w:rPr>
            </w:pPr>
            <w:r w:rsidRPr="00F56439">
              <w:rPr>
                <w:rFonts w:eastAsia="Calibri"/>
                <w:lang w:val="vi-VN"/>
              </w:rPr>
              <w:t>x</w:t>
            </w:r>
          </w:p>
        </w:tc>
        <w:tc>
          <w:tcPr>
            <w:tcW w:w="528"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gridSpan w:val="2"/>
            <w:vAlign w:val="center"/>
          </w:tcPr>
          <w:p w:rsidR="00F56439" w:rsidRPr="00F56439" w:rsidRDefault="00F56439" w:rsidP="00F56439">
            <w:pPr>
              <w:spacing w:after="120" w:line="276" w:lineRule="auto"/>
              <w:contextualSpacing/>
              <w:jc w:val="center"/>
              <w:rPr>
                <w:rFonts w:eastAsia="Calibri"/>
              </w:rPr>
            </w:pPr>
          </w:p>
        </w:tc>
      </w:tr>
      <w:tr w:rsidR="00F56439" w:rsidRPr="00F56439" w:rsidTr="00F317ED">
        <w:trPr>
          <w:trHeight w:val="469"/>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CLO7</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gridSpan w:val="2"/>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r>
      <w:tr w:rsidR="00F56439" w:rsidRPr="00F56439" w:rsidTr="00F317ED">
        <w:trPr>
          <w:trHeight w:val="490"/>
          <w:jc w:val="center"/>
        </w:trPr>
        <w:tc>
          <w:tcPr>
            <w:tcW w:w="890"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CLO8</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lang w:val="vi-VN"/>
              </w:rPr>
            </w:pPr>
            <w:r w:rsidRPr="00F56439">
              <w:rPr>
                <w:rFonts w:eastAsia="Calibri"/>
                <w:lang w:val="vi-VN"/>
              </w:rPr>
              <w:t>x</w:t>
            </w: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528"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c>
          <w:tcPr>
            <w:tcW w:w="664" w:type="dxa"/>
            <w:vAlign w:val="center"/>
          </w:tcPr>
          <w:p w:rsidR="00F56439" w:rsidRPr="00F56439" w:rsidRDefault="00F56439" w:rsidP="00F56439">
            <w:pPr>
              <w:spacing w:after="120" w:line="276" w:lineRule="auto"/>
              <w:contextualSpacing/>
              <w:jc w:val="center"/>
              <w:rPr>
                <w:rFonts w:eastAsia="Calibri"/>
              </w:rPr>
            </w:pPr>
          </w:p>
        </w:tc>
        <w:tc>
          <w:tcPr>
            <w:tcW w:w="664" w:type="dxa"/>
            <w:gridSpan w:val="2"/>
            <w:vAlign w:val="center"/>
          </w:tcPr>
          <w:p w:rsidR="00F56439" w:rsidRPr="00F56439" w:rsidRDefault="00F56439" w:rsidP="00F56439">
            <w:pPr>
              <w:spacing w:after="120" w:line="276" w:lineRule="auto"/>
              <w:contextualSpacing/>
              <w:jc w:val="center"/>
              <w:rPr>
                <w:rFonts w:eastAsia="Calibri"/>
              </w:rPr>
            </w:pPr>
            <w:r w:rsidRPr="00F56439">
              <w:rPr>
                <w:rFonts w:eastAsia="Calibri"/>
              </w:rPr>
              <w:t>x</w:t>
            </w:r>
          </w:p>
        </w:tc>
      </w:tr>
      <w:tr w:rsidR="00F56439" w:rsidRPr="00F56439" w:rsidTr="00F56439">
        <w:trPr>
          <w:trHeight w:val="362"/>
          <w:jc w:val="center"/>
        </w:trPr>
        <w:tc>
          <w:tcPr>
            <w:tcW w:w="890"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MĐG</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0</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0</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3</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3</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2</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1</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lang w:val="vi-VN"/>
              </w:rPr>
            </w:pPr>
            <w:r w:rsidRPr="00F56439">
              <w:rPr>
                <w:rFonts w:eastAsia="Calibri"/>
                <w:b/>
                <w:lang w:val="vi-VN"/>
              </w:rPr>
              <w:t>1</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1</w:t>
            </w:r>
          </w:p>
        </w:tc>
        <w:tc>
          <w:tcPr>
            <w:tcW w:w="528"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0</w:t>
            </w:r>
          </w:p>
        </w:tc>
        <w:tc>
          <w:tcPr>
            <w:tcW w:w="664"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2</w:t>
            </w:r>
          </w:p>
        </w:tc>
        <w:tc>
          <w:tcPr>
            <w:tcW w:w="664"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2</w:t>
            </w:r>
          </w:p>
        </w:tc>
        <w:tc>
          <w:tcPr>
            <w:tcW w:w="664"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3</w:t>
            </w:r>
          </w:p>
        </w:tc>
        <w:tc>
          <w:tcPr>
            <w:tcW w:w="664"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1</w:t>
            </w:r>
          </w:p>
        </w:tc>
        <w:tc>
          <w:tcPr>
            <w:tcW w:w="664" w:type="dxa"/>
            <w:shd w:val="clear" w:color="auto" w:fill="DAEEF3"/>
            <w:vAlign w:val="center"/>
          </w:tcPr>
          <w:p w:rsidR="00F56439" w:rsidRPr="00F56439" w:rsidRDefault="00F56439" w:rsidP="00F56439">
            <w:pPr>
              <w:spacing w:after="120" w:line="276" w:lineRule="auto"/>
              <w:contextualSpacing/>
              <w:jc w:val="center"/>
              <w:rPr>
                <w:rFonts w:eastAsia="Calibri"/>
                <w:b/>
              </w:rPr>
            </w:pPr>
            <w:r w:rsidRPr="00F56439">
              <w:rPr>
                <w:rFonts w:eastAsia="Calibri"/>
                <w:b/>
              </w:rPr>
              <w:t>1</w:t>
            </w:r>
          </w:p>
        </w:tc>
        <w:tc>
          <w:tcPr>
            <w:tcW w:w="664" w:type="dxa"/>
            <w:shd w:val="clear" w:color="auto" w:fill="DAEEF3"/>
            <w:vAlign w:val="center"/>
          </w:tcPr>
          <w:p w:rsidR="00F56439" w:rsidRPr="00F56439" w:rsidRDefault="00F56439" w:rsidP="00F56439">
            <w:pPr>
              <w:spacing w:line="276" w:lineRule="auto"/>
              <w:contextualSpacing/>
              <w:jc w:val="center"/>
              <w:rPr>
                <w:rFonts w:eastAsia="Calibri"/>
                <w:b/>
              </w:rPr>
            </w:pPr>
            <w:r w:rsidRPr="00F56439">
              <w:rPr>
                <w:rFonts w:eastAsia="Calibri"/>
                <w:b/>
              </w:rPr>
              <w:t>3</w:t>
            </w:r>
          </w:p>
        </w:tc>
        <w:tc>
          <w:tcPr>
            <w:tcW w:w="664" w:type="dxa"/>
            <w:gridSpan w:val="2"/>
            <w:shd w:val="clear" w:color="auto" w:fill="DAEEF3"/>
            <w:vAlign w:val="center"/>
          </w:tcPr>
          <w:p w:rsidR="00F56439" w:rsidRPr="00F56439" w:rsidRDefault="00F56439" w:rsidP="00F56439">
            <w:pPr>
              <w:spacing w:line="276" w:lineRule="auto"/>
              <w:contextualSpacing/>
              <w:jc w:val="center"/>
              <w:rPr>
                <w:rFonts w:eastAsia="Calibri"/>
                <w:b/>
              </w:rPr>
            </w:pPr>
            <w:r w:rsidRPr="00F56439">
              <w:rPr>
                <w:rFonts w:eastAsia="Calibri"/>
                <w:b/>
              </w:rPr>
              <w:t>1</w:t>
            </w:r>
          </w:p>
        </w:tc>
      </w:tr>
    </w:tbl>
    <w:p w:rsidR="00F56439" w:rsidRPr="00F56439" w:rsidRDefault="00F56439" w:rsidP="00F56439">
      <w:pPr>
        <w:spacing w:after="120" w:line="276" w:lineRule="auto"/>
        <w:contextualSpacing/>
        <w:jc w:val="both"/>
        <w:rPr>
          <w:rFonts w:ascii="Times New Roman" w:eastAsia="Calibri" w:hAnsi="Times New Roman" w:cs="Times New Roman"/>
          <w:b/>
          <w:i/>
          <w:sz w:val="28"/>
          <w:szCs w:val="28"/>
        </w:rPr>
      </w:pPr>
      <w:r w:rsidRPr="00F56439">
        <w:rPr>
          <w:rFonts w:ascii="Times New Roman" w:eastAsia="Calibri" w:hAnsi="Times New Roman" w:cs="Times New Roman"/>
          <w:b/>
          <w:i/>
          <w:sz w:val="28"/>
          <w:szCs w:val="28"/>
        </w:rPr>
        <w:tab/>
      </w:r>
    </w:p>
    <w:p w:rsidR="00F56439" w:rsidRPr="00F56439" w:rsidRDefault="00F56439" w:rsidP="00F56439">
      <w:pPr>
        <w:spacing w:before="120" w:after="120" w:line="276" w:lineRule="auto"/>
        <w:contextualSpacing/>
        <w:jc w:val="both"/>
        <w:rPr>
          <w:rFonts w:ascii="Times New Roman" w:eastAsia="Calibri" w:hAnsi="Times New Roman" w:cs="Times New Roman"/>
          <w:i/>
          <w:sz w:val="26"/>
          <w:szCs w:val="26"/>
        </w:rPr>
      </w:pPr>
      <w:r w:rsidRPr="00F56439">
        <w:rPr>
          <w:rFonts w:ascii="Times New Roman" w:eastAsia="Calibri" w:hAnsi="Times New Roman" w:cs="Times New Roman"/>
          <w:b/>
          <w:i/>
          <w:sz w:val="26"/>
          <w:szCs w:val="26"/>
        </w:rPr>
        <w:t>Ghi chú:</w:t>
      </w:r>
      <w:r w:rsidRPr="00F56439">
        <w:rPr>
          <w:rFonts w:ascii="Times New Roman" w:eastAsia="Calibri" w:hAnsi="Times New Roman" w:cs="Times New Roman"/>
          <w:i/>
          <w:sz w:val="26"/>
          <w:szCs w:val="26"/>
        </w:rPr>
        <w:t xml:space="preserve"> </w:t>
      </w:r>
      <w:r w:rsidRPr="00F56439">
        <w:rPr>
          <w:rFonts w:ascii="Times New Roman" w:eastAsia="Calibri" w:hAnsi="Times New Roman" w:cs="Times New Roman"/>
          <w:b/>
          <w:i/>
          <w:sz w:val="26"/>
          <w:szCs w:val="26"/>
        </w:rPr>
        <w:t>“0”</w:t>
      </w:r>
      <w:r w:rsidRPr="00F56439">
        <w:rPr>
          <w:rFonts w:ascii="Times New Roman" w:eastAsia="Calibri" w:hAnsi="Times New Roman" w:cs="Times New Roman"/>
          <w:i/>
          <w:sz w:val="26"/>
          <w:szCs w:val="26"/>
        </w:rPr>
        <w:t xml:space="preserve"> = không đóng góp; </w:t>
      </w:r>
      <w:r w:rsidRPr="00F56439">
        <w:rPr>
          <w:rFonts w:ascii="Times New Roman" w:eastAsia="Calibri" w:hAnsi="Times New Roman" w:cs="Times New Roman"/>
          <w:b/>
          <w:i/>
          <w:sz w:val="26"/>
          <w:szCs w:val="26"/>
        </w:rPr>
        <w:t>“1”</w:t>
      </w:r>
      <w:r w:rsidRPr="00F56439">
        <w:rPr>
          <w:rFonts w:ascii="Times New Roman" w:eastAsia="Calibri" w:hAnsi="Times New Roman" w:cs="Times New Roman"/>
          <w:i/>
          <w:sz w:val="26"/>
          <w:szCs w:val="26"/>
        </w:rPr>
        <w:t xml:space="preserve"> = Mức thấp (học phần có nhỏ hơn 19% số CLOs đóng góp cho một PLO); </w:t>
      </w:r>
      <w:r w:rsidRPr="00F56439">
        <w:rPr>
          <w:rFonts w:ascii="Times New Roman" w:eastAsia="Calibri" w:hAnsi="Times New Roman" w:cs="Times New Roman"/>
          <w:b/>
          <w:i/>
          <w:sz w:val="26"/>
          <w:szCs w:val="26"/>
        </w:rPr>
        <w:t>“2”</w:t>
      </w:r>
      <w:r w:rsidRPr="00F56439">
        <w:rPr>
          <w:rFonts w:ascii="Times New Roman" w:eastAsia="Calibri" w:hAnsi="Times New Roman" w:cs="Times New Roman"/>
          <w:i/>
          <w:sz w:val="26"/>
          <w:szCs w:val="26"/>
        </w:rPr>
        <w:t xml:space="preserve"> = Mức trung bình (học phần có từ 20 đến 39% số CLOs đóng góp cho một PLO); </w:t>
      </w:r>
      <w:r w:rsidRPr="00F56439">
        <w:rPr>
          <w:rFonts w:ascii="Times New Roman" w:eastAsia="Calibri" w:hAnsi="Times New Roman" w:cs="Times New Roman"/>
          <w:b/>
          <w:i/>
          <w:sz w:val="26"/>
          <w:szCs w:val="26"/>
        </w:rPr>
        <w:t>“3”</w:t>
      </w:r>
      <w:r w:rsidRPr="00F56439">
        <w:rPr>
          <w:rFonts w:ascii="Times New Roman" w:eastAsia="Calibri" w:hAnsi="Times New Roman" w:cs="Times New Roman"/>
          <w:i/>
          <w:sz w:val="26"/>
          <w:szCs w:val="26"/>
        </w:rPr>
        <w:t xml:space="preserve"> = Mức cao (học phần có từ 40% trở lên số CLOs đóng góp cho một PLO).</w:t>
      </w:r>
    </w:p>
    <w:p w:rsidR="00F56439" w:rsidRPr="00F56439" w:rsidRDefault="00F56439" w:rsidP="00F56439">
      <w:pPr>
        <w:spacing w:after="120" w:line="276" w:lineRule="auto"/>
        <w:contextualSpacing/>
        <w:jc w:val="both"/>
        <w:rPr>
          <w:rFonts w:ascii="Times New Roman" w:eastAsia="Calibri" w:hAnsi="Times New Roman" w:cs="Times New Roman"/>
          <w:b/>
          <w:i/>
          <w:sz w:val="28"/>
          <w:szCs w:val="28"/>
        </w:rPr>
      </w:pPr>
    </w:p>
    <w:p w:rsidR="00F56439" w:rsidRPr="00F56439" w:rsidRDefault="00F56439" w:rsidP="00F56439">
      <w:pPr>
        <w:spacing w:after="120" w:line="276" w:lineRule="auto"/>
        <w:contextualSpacing/>
        <w:jc w:val="both"/>
        <w:rPr>
          <w:rFonts w:ascii="Times New Roman" w:eastAsia="Calibri" w:hAnsi="Times New Roman" w:cs="Times New Roman"/>
          <w:b/>
          <w:sz w:val="28"/>
          <w:szCs w:val="28"/>
        </w:rPr>
      </w:pPr>
      <w:r w:rsidRPr="00F56439">
        <w:rPr>
          <w:rFonts w:ascii="Times New Roman" w:eastAsia="Calibri" w:hAnsi="Times New Roman" w:cs="Times New Roman"/>
          <w:b/>
          <w:sz w:val="28"/>
          <w:szCs w:val="28"/>
        </w:rPr>
        <w:t xml:space="preserve">6. Nội dung tóm tắt của học phần </w:t>
      </w:r>
    </w:p>
    <w:p w:rsidR="00F56439" w:rsidRPr="00F56439" w:rsidRDefault="00F56439" w:rsidP="00F56439">
      <w:pPr>
        <w:spacing w:after="0" w:line="276" w:lineRule="auto"/>
        <w:jc w:val="both"/>
        <w:rPr>
          <w:rFonts w:ascii="Times New Roman" w:eastAsia="Calibri" w:hAnsi="Times New Roman" w:cs="Times New Roman"/>
          <w:b/>
          <w:sz w:val="28"/>
          <w:szCs w:val="28"/>
          <w:lang w:val="vi-VN"/>
        </w:rPr>
      </w:pPr>
      <w:r w:rsidRPr="00F56439">
        <w:rPr>
          <w:rFonts w:ascii="Times New Roman" w:eastAsia="Calibri" w:hAnsi="Times New Roman" w:cs="Times New Roman"/>
          <w:sz w:val="28"/>
          <w:szCs w:val="28"/>
          <w:lang w:val="vi-VN"/>
        </w:rPr>
        <w:tab/>
        <w:t xml:space="preserve">Học phần gồm 3 chương. Chương 1: Văn học dân gian ở trường phổ thông, phần này trình bày vị trí, vai trò và cấu trúc phần văn học dân gian trong chương trình Ngữ văn ở trường phổ thông; Chương 2: Dạy học văn học dân gian ở trường phổ thông, với các nội dung như nguyên tắc dạy học văn học dân gian, vận dụng các phương pháp dạy </w:t>
      </w:r>
      <w:r w:rsidRPr="00F56439">
        <w:rPr>
          <w:rFonts w:ascii="Times New Roman" w:eastAsia="Calibri" w:hAnsi="Times New Roman" w:cs="Times New Roman"/>
          <w:sz w:val="28"/>
          <w:szCs w:val="28"/>
          <w:lang w:val="vi-VN"/>
        </w:rPr>
        <w:lastRenderedPageBreak/>
        <w:t>học Ngữ văn để dạy văn học dân gian, vận dụng các phương pháp nghiên cứu để dạy học văn học dân gian. Chương 3, trên cơ sở lý thuyết dạy học từ đó có những định hướng dạy học đọc - hiểu tác phẩm văn học dân gian theo đặc trưng thể loại, xây dựng  một số hình thức dạy học văn học dân gian trong trường phổ thông theo hướng phát triển năng lực người học.</w:t>
      </w:r>
    </w:p>
    <w:p w:rsidR="00F56439" w:rsidRPr="00F56439" w:rsidRDefault="00F56439" w:rsidP="00F56439">
      <w:pPr>
        <w:spacing w:after="0" w:line="276" w:lineRule="auto"/>
        <w:jc w:val="both"/>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7. Nhiệm vụ của học viên</w:t>
      </w:r>
    </w:p>
    <w:p w:rsidR="00F56439" w:rsidRPr="00F56439" w:rsidRDefault="00F56439" w:rsidP="00F56439">
      <w:pPr>
        <w:spacing w:after="0" w:line="276" w:lineRule="auto"/>
        <w:jc w:val="both"/>
        <w:rPr>
          <w:rFonts w:ascii="Times New Roman" w:eastAsia="Calibri" w:hAnsi="Times New Roman" w:cs="Times New Roman"/>
          <w:sz w:val="28"/>
          <w:szCs w:val="28"/>
          <w:lang w:val="vi-VN"/>
        </w:rPr>
      </w:pPr>
      <w:r w:rsidRPr="00F56439">
        <w:rPr>
          <w:rFonts w:ascii="Times New Roman" w:eastAsia="Calibri" w:hAnsi="Times New Roman" w:cs="Times New Roman"/>
          <w:sz w:val="28"/>
          <w:szCs w:val="28"/>
          <w:lang w:val="vi-VN"/>
        </w:rPr>
        <w:t xml:space="preserve">- </w:t>
      </w:r>
      <w:r w:rsidRPr="00F56439">
        <w:rPr>
          <w:rFonts w:ascii="Times New Roman" w:eastAsia="Calibri" w:hAnsi="Times New Roman" w:cs="Times New Roman"/>
          <w:b/>
          <w:i/>
          <w:sz w:val="28"/>
          <w:szCs w:val="28"/>
          <w:lang w:val="vi-VN"/>
        </w:rPr>
        <w:t>Chuyên cần</w:t>
      </w:r>
      <w:r w:rsidRPr="00F56439">
        <w:rPr>
          <w:rFonts w:ascii="Times New Roman" w:eastAsia="Calibri" w:hAnsi="Times New Roman" w:cs="Times New Roman"/>
          <w:sz w:val="28"/>
          <w:szCs w:val="28"/>
          <w:lang w:val="vi-VN"/>
        </w:rPr>
        <w:t>: Đi học đúng giờ, đảm bảo dự tối thiểu 80% số giờ lên lớp lý thuyết, 100% số giờ thực hành; chuẩn bị cho bài học: Đọc tài liệu học tập theo hướng dẫn trước khi đến lớp, xem bài giảng trực tuyến giáo viên cung cấp.</w:t>
      </w:r>
    </w:p>
    <w:p w:rsidR="00F56439" w:rsidRPr="00F56439" w:rsidRDefault="00F56439" w:rsidP="00F56439">
      <w:pPr>
        <w:spacing w:after="0" w:line="276" w:lineRule="auto"/>
        <w:jc w:val="both"/>
        <w:rPr>
          <w:rFonts w:ascii="Times New Roman" w:eastAsia="Calibri" w:hAnsi="Times New Roman" w:cs="Times New Roman"/>
          <w:sz w:val="28"/>
          <w:szCs w:val="28"/>
          <w:lang w:val="vi-VN"/>
        </w:rPr>
      </w:pPr>
      <w:r w:rsidRPr="00F56439">
        <w:rPr>
          <w:rFonts w:ascii="Times New Roman" w:eastAsia="Calibri" w:hAnsi="Times New Roman" w:cs="Times New Roman"/>
          <w:b/>
          <w:i/>
          <w:sz w:val="28"/>
          <w:szCs w:val="28"/>
          <w:lang w:val="vi-VN"/>
        </w:rPr>
        <w:t>- Bài tập:</w:t>
      </w:r>
      <w:r w:rsidRPr="00F56439">
        <w:rPr>
          <w:rFonts w:ascii="Times New Roman" w:eastAsia="Calibri" w:hAnsi="Times New Roman" w:cs="Times New Roman"/>
          <w:sz w:val="28"/>
          <w:szCs w:val="28"/>
          <w:lang w:val="vi-VN"/>
        </w:rPr>
        <w:t xml:space="preserve"> Hoàn thành 01 bài tập nhóm và nộp sản phẩm đúng hạn, trình bày báo cáo trước nhóm, lớp. </w:t>
      </w:r>
    </w:p>
    <w:p w:rsidR="00F56439" w:rsidRPr="00F56439" w:rsidRDefault="00F56439" w:rsidP="00F56439">
      <w:pPr>
        <w:spacing w:after="0" w:line="276" w:lineRule="auto"/>
        <w:jc w:val="both"/>
        <w:rPr>
          <w:rFonts w:ascii="Times New Roman" w:eastAsia="Calibri" w:hAnsi="Times New Roman" w:cs="Times New Roman"/>
          <w:b/>
          <w:i/>
          <w:spacing w:val="-6"/>
          <w:sz w:val="28"/>
          <w:szCs w:val="28"/>
          <w:lang w:val="vi-VN"/>
        </w:rPr>
      </w:pPr>
      <w:r w:rsidRPr="00F56439">
        <w:rPr>
          <w:rFonts w:ascii="Times New Roman" w:eastAsia="Calibri" w:hAnsi="Times New Roman" w:cs="Times New Roman"/>
          <w:b/>
          <w:i/>
          <w:spacing w:val="-6"/>
          <w:sz w:val="28"/>
          <w:szCs w:val="28"/>
          <w:lang w:val="vi-VN"/>
        </w:rPr>
        <w:t xml:space="preserve">- Yêu cầu cần đạt: </w:t>
      </w:r>
    </w:p>
    <w:p w:rsidR="00F56439" w:rsidRPr="00F56439" w:rsidRDefault="00F56439" w:rsidP="00F56439">
      <w:pPr>
        <w:spacing w:after="0" w:line="276" w:lineRule="auto"/>
        <w:jc w:val="both"/>
        <w:rPr>
          <w:rFonts w:ascii="Times New Roman" w:eastAsia="Calibri" w:hAnsi="Times New Roman" w:cs="Times New Roman"/>
          <w:spacing w:val="-6"/>
          <w:sz w:val="28"/>
          <w:szCs w:val="28"/>
          <w:lang w:val="vi-VN"/>
        </w:rPr>
      </w:pPr>
      <w:r w:rsidRPr="00F56439">
        <w:rPr>
          <w:rFonts w:ascii="Times New Roman" w:eastAsia="Calibri" w:hAnsi="Times New Roman" w:cs="Times New Roman"/>
          <w:spacing w:val="-6"/>
          <w:sz w:val="28"/>
          <w:szCs w:val="28"/>
          <w:lang w:val="vi-VN"/>
        </w:rPr>
        <w:t>+ Nhóm HV phải trình bày kết quả đạt (theo yêu cầu của giáo viên)</w:t>
      </w:r>
    </w:p>
    <w:p w:rsidR="00F56439" w:rsidRPr="00F56439" w:rsidRDefault="00F56439" w:rsidP="00F56439">
      <w:pPr>
        <w:spacing w:after="0" w:line="276" w:lineRule="auto"/>
        <w:jc w:val="both"/>
        <w:rPr>
          <w:rFonts w:ascii="Times New Roman" w:eastAsia="Calibri" w:hAnsi="Times New Roman" w:cs="Times New Roman"/>
          <w:spacing w:val="-6"/>
          <w:sz w:val="28"/>
          <w:szCs w:val="28"/>
          <w:lang w:val="vi-VN"/>
        </w:rPr>
      </w:pPr>
      <w:r w:rsidRPr="00F56439">
        <w:rPr>
          <w:rFonts w:ascii="Times New Roman" w:eastAsia="Calibri" w:hAnsi="Times New Roman" w:cs="Times New Roman"/>
          <w:spacing w:val="-6"/>
          <w:sz w:val="28"/>
          <w:szCs w:val="28"/>
          <w:lang w:val="vi-VN"/>
        </w:rPr>
        <w:t>+ Nhóm HV sau khi hoàn thành bài tập được giao cần nộp văn bản mô tả quá trình làm việc của các cá nhân trong nhóm.</w:t>
      </w:r>
    </w:p>
    <w:p w:rsidR="00F56439" w:rsidRPr="00F56439" w:rsidRDefault="00F56439" w:rsidP="00F56439">
      <w:pPr>
        <w:spacing w:after="0" w:line="276" w:lineRule="auto"/>
        <w:jc w:val="both"/>
        <w:rPr>
          <w:rFonts w:ascii="Times New Roman" w:eastAsia="Calibri" w:hAnsi="Times New Roman" w:cs="Times New Roman"/>
          <w:spacing w:val="-6"/>
          <w:sz w:val="28"/>
          <w:szCs w:val="28"/>
          <w:lang w:val="vi-VN"/>
        </w:rPr>
      </w:pPr>
      <w:r w:rsidRPr="00F56439">
        <w:rPr>
          <w:rFonts w:ascii="Times New Roman" w:eastAsia="Calibri" w:hAnsi="Times New Roman" w:cs="Times New Roman"/>
          <w:spacing w:val="-6"/>
          <w:sz w:val="28"/>
          <w:szCs w:val="28"/>
          <w:lang w:val="vi-VN"/>
        </w:rPr>
        <w:t>+ Hoàn thành 01 bài kiểm tra định kỳ.</w:t>
      </w:r>
    </w:p>
    <w:p w:rsidR="00F56439" w:rsidRPr="00F56439" w:rsidRDefault="00F56439" w:rsidP="00F56439">
      <w:pPr>
        <w:spacing w:after="0" w:line="276" w:lineRule="auto"/>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8. Đánh giá kết quả học tập của học viên</w:t>
      </w:r>
    </w:p>
    <w:p w:rsidR="00F56439" w:rsidRPr="00F56439" w:rsidRDefault="00F56439" w:rsidP="00F56439">
      <w:pPr>
        <w:spacing w:after="0" w:line="276" w:lineRule="auto"/>
        <w:jc w:val="both"/>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8.1. Hình thức đánh giá của học phần (A) và trọng số điểm</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05"/>
        <w:gridCol w:w="1299"/>
        <w:gridCol w:w="2126"/>
        <w:gridCol w:w="1516"/>
      </w:tblGrid>
      <w:tr w:rsidR="00F56439" w:rsidRPr="00F56439" w:rsidTr="00F56439">
        <w:trPr>
          <w:trHeight w:val="347"/>
          <w:jc w:val="center"/>
        </w:trPr>
        <w:tc>
          <w:tcPr>
            <w:tcW w:w="567"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i/>
                <w:spacing w:val="-4"/>
                <w:sz w:val="28"/>
                <w:szCs w:val="28"/>
                <w:lang w:val="it-IT"/>
              </w:rPr>
              <w:tab/>
            </w:r>
            <w:r w:rsidRPr="00F56439">
              <w:rPr>
                <w:rFonts w:ascii="Times New Roman" w:eastAsia="Calibri" w:hAnsi="Times New Roman" w:cs="Times New Roman"/>
                <w:b/>
                <w:spacing w:val="-4"/>
                <w:sz w:val="28"/>
                <w:szCs w:val="28"/>
              </w:rPr>
              <w:t>TT</w:t>
            </w:r>
          </w:p>
        </w:tc>
        <w:tc>
          <w:tcPr>
            <w:tcW w:w="2410"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Hình thức</w:t>
            </w:r>
          </w:p>
        </w:tc>
        <w:tc>
          <w:tcPr>
            <w:tcW w:w="1205"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Trọng số điểm (%)</w:t>
            </w:r>
          </w:p>
        </w:tc>
        <w:tc>
          <w:tcPr>
            <w:tcW w:w="1299"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Số lượt đánh giá</w:t>
            </w:r>
          </w:p>
        </w:tc>
        <w:tc>
          <w:tcPr>
            <w:tcW w:w="2126"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Tiêu chí đánh giá</w:t>
            </w:r>
          </w:p>
        </w:tc>
        <w:tc>
          <w:tcPr>
            <w:tcW w:w="1516" w:type="dxa"/>
            <w:shd w:val="clear" w:color="auto" w:fill="DAEEF3"/>
            <w:vAlign w:val="center"/>
          </w:tcPr>
          <w:p w:rsidR="00F56439" w:rsidRPr="00F56439" w:rsidRDefault="00F56439" w:rsidP="00F56439">
            <w:pPr>
              <w:spacing w:after="0" w:line="276" w:lineRule="auto"/>
              <w:ind w:left="-57" w:right="-57"/>
              <w:jc w:val="center"/>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CĐR của HP</w:t>
            </w:r>
          </w:p>
        </w:tc>
      </w:tr>
      <w:tr w:rsidR="00F56439" w:rsidRPr="00F56439" w:rsidTr="00F56439">
        <w:trPr>
          <w:trHeight w:val="347"/>
          <w:jc w:val="center"/>
        </w:trPr>
        <w:tc>
          <w:tcPr>
            <w:tcW w:w="9123" w:type="dxa"/>
            <w:gridSpan w:val="6"/>
            <w:shd w:val="clear" w:color="auto" w:fill="DAEEF3"/>
            <w:vAlign w:val="center"/>
          </w:tcPr>
          <w:p w:rsidR="00F56439" w:rsidRPr="00F56439" w:rsidRDefault="00F56439" w:rsidP="00F56439">
            <w:pPr>
              <w:spacing w:after="0" w:line="276" w:lineRule="auto"/>
              <w:ind w:left="-57" w:right="-57"/>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Đánh giá quá trình (trọng số 50%)</w:t>
            </w:r>
          </w:p>
        </w:tc>
      </w:tr>
      <w:tr w:rsidR="00F56439" w:rsidRPr="00F56439" w:rsidTr="00F56439">
        <w:trPr>
          <w:trHeight w:val="347"/>
          <w:jc w:val="center"/>
        </w:trPr>
        <w:tc>
          <w:tcPr>
            <w:tcW w:w="567"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1</w:t>
            </w:r>
          </w:p>
        </w:tc>
        <w:tc>
          <w:tcPr>
            <w:tcW w:w="2410" w:type="dxa"/>
            <w:shd w:val="clear" w:color="auto" w:fill="FFFFFF"/>
            <w:vAlign w:val="center"/>
          </w:tcPr>
          <w:p w:rsidR="00F56439" w:rsidRPr="00F56439" w:rsidRDefault="00F56439" w:rsidP="00F56439">
            <w:pPr>
              <w:spacing w:after="0" w:line="276" w:lineRule="auto"/>
              <w:ind w:left="-57" w:right="-57"/>
              <w:rPr>
                <w:rFonts w:ascii="Times New Roman" w:eastAsia="Calibri" w:hAnsi="Times New Roman" w:cs="Times New Roman"/>
                <w:b/>
                <w:spacing w:val="-4"/>
                <w:sz w:val="28"/>
                <w:szCs w:val="28"/>
              </w:rPr>
            </w:pPr>
            <w:r w:rsidRPr="00F56439">
              <w:rPr>
                <w:rFonts w:ascii="Times New Roman" w:eastAsia="Calibri" w:hAnsi="Times New Roman" w:cs="Times New Roman"/>
                <w:spacing w:val="-4"/>
                <w:sz w:val="28"/>
                <w:szCs w:val="28"/>
              </w:rPr>
              <w:t>A1. Chuyên cần</w:t>
            </w:r>
          </w:p>
        </w:tc>
        <w:tc>
          <w:tcPr>
            <w:tcW w:w="1205"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10%</w:t>
            </w:r>
          </w:p>
        </w:tc>
        <w:tc>
          <w:tcPr>
            <w:tcW w:w="1299"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01</w:t>
            </w:r>
          </w:p>
        </w:tc>
        <w:tc>
          <w:tcPr>
            <w:tcW w:w="212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Rubric đánh giá chuyên cần</w:t>
            </w:r>
          </w:p>
        </w:tc>
        <w:tc>
          <w:tcPr>
            <w:tcW w:w="151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CLO1 - 8</w:t>
            </w:r>
          </w:p>
        </w:tc>
      </w:tr>
      <w:tr w:rsidR="00F56439" w:rsidRPr="00F56439" w:rsidTr="00F56439">
        <w:trPr>
          <w:trHeight w:val="347"/>
          <w:jc w:val="center"/>
        </w:trPr>
        <w:tc>
          <w:tcPr>
            <w:tcW w:w="567"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2</w:t>
            </w:r>
          </w:p>
        </w:tc>
        <w:tc>
          <w:tcPr>
            <w:tcW w:w="2410" w:type="dxa"/>
            <w:shd w:val="clear" w:color="auto" w:fill="FFFFFF"/>
            <w:vAlign w:val="center"/>
          </w:tcPr>
          <w:p w:rsidR="00F56439" w:rsidRPr="00F56439" w:rsidRDefault="00F56439" w:rsidP="00F56439">
            <w:pPr>
              <w:spacing w:after="0" w:line="276" w:lineRule="auto"/>
              <w:ind w:left="-57" w:right="-57"/>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A2   Bài tập nhóm</w:t>
            </w:r>
          </w:p>
        </w:tc>
        <w:tc>
          <w:tcPr>
            <w:tcW w:w="1205"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10%</w:t>
            </w:r>
          </w:p>
        </w:tc>
        <w:tc>
          <w:tcPr>
            <w:tcW w:w="1299"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01</w:t>
            </w:r>
          </w:p>
        </w:tc>
        <w:tc>
          <w:tcPr>
            <w:tcW w:w="212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Rubric đánh giá bài bài tập nhóm</w:t>
            </w:r>
          </w:p>
        </w:tc>
        <w:tc>
          <w:tcPr>
            <w:tcW w:w="151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CLO2,3,4,5</w:t>
            </w:r>
          </w:p>
        </w:tc>
      </w:tr>
      <w:tr w:rsidR="00F56439" w:rsidRPr="00F56439" w:rsidTr="00F56439">
        <w:trPr>
          <w:trHeight w:val="347"/>
          <w:jc w:val="center"/>
        </w:trPr>
        <w:tc>
          <w:tcPr>
            <w:tcW w:w="567"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3</w:t>
            </w:r>
          </w:p>
        </w:tc>
        <w:tc>
          <w:tcPr>
            <w:tcW w:w="2410" w:type="dxa"/>
            <w:shd w:val="clear" w:color="auto" w:fill="FFFFFF"/>
            <w:vAlign w:val="center"/>
          </w:tcPr>
          <w:p w:rsidR="00F56439" w:rsidRPr="00F56439" w:rsidRDefault="00F56439" w:rsidP="00F56439">
            <w:pPr>
              <w:spacing w:after="0" w:line="276" w:lineRule="auto"/>
              <w:ind w:left="-57" w:right="-57"/>
              <w:rPr>
                <w:rFonts w:ascii="Times New Roman" w:eastAsia="Calibri" w:hAnsi="Times New Roman" w:cs="Times New Roman"/>
                <w:b/>
                <w:spacing w:val="-4"/>
                <w:sz w:val="28"/>
                <w:szCs w:val="28"/>
                <w:lang w:val="pt-BR"/>
              </w:rPr>
            </w:pPr>
            <w:r w:rsidRPr="00F56439">
              <w:rPr>
                <w:rFonts w:ascii="Times New Roman" w:eastAsia="Calibri" w:hAnsi="Times New Roman" w:cs="Times New Roman"/>
                <w:spacing w:val="-4"/>
                <w:sz w:val="28"/>
                <w:szCs w:val="28"/>
                <w:lang w:val="pt-BR"/>
              </w:rPr>
              <w:t xml:space="preserve">A3. Bài kiểm tra định kì </w:t>
            </w:r>
          </w:p>
        </w:tc>
        <w:tc>
          <w:tcPr>
            <w:tcW w:w="1205"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20%</w:t>
            </w:r>
          </w:p>
        </w:tc>
        <w:tc>
          <w:tcPr>
            <w:tcW w:w="1299"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01</w:t>
            </w:r>
          </w:p>
        </w:tc>
        <w:tc>
          <w:tcPr>
            <w:tcW w:w="212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Đáp án, thang điểm</w:t>
            </w:r>
          </w:p>
        </w:tc>
        <w:tc>
          <w:tcPr>
            <w:tcW w:w="151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CLO1- 8</w:t>
            </w:r>
          </w:p>
        </w:tc>
      </w:tr>
      <w:tr w:rsidR="00F56439" w:rsidRPr="00F56439" w:rsidTr="00F56439">
        <w:trPr>
          <w:trHeight w:val="347"/>
          <w:jc w:val="center"/>
        </w:trPr>
        <w:tc>
          <w:tcPr>
            <w:tcW w:w="9123" w:type="dxa"/>
            <w:gridSpan w:val="6"/>
            <w:shd w:val="clear" w:color="auto" w:fill="DAEEF3"/>
            <w:vAlign w:val="center"/>
          </w:tcPr>
          <w:p w:rsidR="00F56439" w:rsidRPr="00F56439" w:rsidRDefault="00F56439" w:rsidP="00F56439">
            <w:pPr>
              <w:spacing w:after="0" w:line="276" w:lineRule="auto"/>
              <w:ind w:left="-57" w:right="-57"/>
              <w:contextualSpacing/>
              <w:rPr>
                <w:rFonts w:ascii="Times New Roman" w:eastAsia="Calibri" w:hAnsi="Times New Roman" w:cs="Times New Roman"/>
                <w:b/>
                <w:spacing w:val="-4"/>
                <w:sz w:val="28"/>
                <w:szCs w:val="28"/>
              </w:rPr>
            </w:pPr>
            <w:r w:rsidRPr="00F56439">
              <w:rPr>
                <w:rFonts w:ascii="Times New Roman" w:eastAsia="Calibri" w:hAnsi="Times New Roman" w:cs="Times New Roman"/>
                <w:b/>
                <w:spacing w:val="-4"/>
                <w:sz w:val="28"/>
                <w:szCs w:val="28"/>
              </w:rPr>
              <w:t>Thi kết thúc học phần</w:t>
            </w:r>
          </w:p>
        </w:tc>
      </w:tr>
      <w:tr w:rsidR="00F56439" w:rsidRPr="00F56439" w:rsidTr="00F56439">
        <w:trPr>
          <w:trHeight w:val="347"/>
          <w:jc w:val="center"/>
        </w:trPr>
        <w:tc>
          <w:tcPr>
            <w:tcW w:w="567"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4</w:t>
            </w:r>
          </w:p>
        </w:tc>
        <w:tc>
          <w:tcPr>
            <w:tcW w:w="2410" w:type="dxa"/>
            <w:shd w:val="clear" w:color="auto" w:fill="FFFFFF"/>
            <w:vAlign w:val="center"/>
          </w:tcPr>
          <w:p w:rsidR="00F56439" w:rsidRPr="00F56439" w:rsidRDefault="00F56439" w:rsidP="00F56439">
            <w:pPr>
              <w:spacing w:after="0" w:line="276" w:lineRule="auto"/>
              <w:ind w:left="-57" w:right="-57"/>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 xml:space="preserve">A4.  Tự luận </w:t>
            </w:r>
          </w:p>
        </w:tc>
        <w:tc>
          <w:tcPr>
            <w:tcW w:w="1205"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60%</w:t>
            </w:r>
          </w:p>
        </w:tc>
        <w:tc>
          <w:tcPr>
            <w:tcW w:w="1299"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01</w:t>
            </w:r>
          </w:p>
        </w:tc>
        <w:tc>
          <w:tcPr>
            <w:tcW w:w="2126" w:type="dxa"/>
            <w:shd w:val="clear" w:color="auto" w:fill="FFFFFF"/>
            <w:vAlign w:val="center"/>
          </w:tcPr>
          <w:p w:rsidR="00F56439" w:rsidRPr="00F56439" w:rsidRDefault="00F56439" w:rsidP="00F56439">
            <w:pPr>
              <w:spacing w:after="0" w:line="276" w:lineRule="auto"/>
              <w:ind w:left="-57" w:right="-57"/>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 Đáp án, thang điểm</w:t>
            </w:r>
          </w:p>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 xml:space="preserve">- Phiếu/rubric đánh giá tự luận </w:t>
            </w:r>
          </w:p>
        </w:tc>
        <w:tc>
          <w:tcPr>
            <w:tcW w:w="1516" w:type="dxa"/>
            <w:shd w:val="clear" w:color="auto" w:fill="FFFFFF"/>
            <w:vAlign w:val="center"/>
          </w:tcPr>
          <w:p w:rsidR="00F56439" w:rsidRPr="00F56439" w:rsidRDefault="00F56439" w:rsidP="00F56439">
            <w:pPr>
              <w:spacing w:after="0" w:line="276" w:lineRule="auto"/>
              <w:ind w:left="-57" w:right="-57"/>
              <w:jc w:val="center"/>
              <w:rPr>
                <w:rFonts w:ascii="Times New Roman" w:eastAsia="Calibri" w:hAnsi="Times New Roman" w:cs="Times New Roman"/>
                <w:spacing w:val="-4"/>
                <w:sz w:val="28"/>
                <w:szCs w:val="28"/>
              </w:rPr>
            </w:pPr>
            <w:r w:rsidRPr="00F56439">
              <w:rPr>
                <w:rFonts w:ascii="Times New Roman" w:eastAsia="Calibri" w:hAnsi="Times New Roman" w:cs="Times New Roman"/>
                <w:spacing w:val="-4"/>
                <w:sz w:val="28"/>
                <w:szCs w:val="28"/>
              </w:rPr>
              <w:t>CLO1- 8</w:t>
            </w:r>
          </w:p>
        </w:tc>
      </w:tr>
    </w:tbl>
    <w:p w:rsidR="00F56439" w:rsidRPr="00F56439" w:rsidRDefault="00F56439" w:rsidP="00F56439">
      <w:pPr>
        <w:spacing w:before="120" w:after="120" w:line="288" w:lineRule="auto"/>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8.2. Tiêu chí đánh giá và thang điểm (Rubric đánh giá)</w:t>
      </w:r>
    </w:p>
    <w:p w:rsidR="00F56439" w:rsidRPr="00F56439" w:rsidRDefault="00F56439" w:rsidP="00F56439">
      <w:pPr>
        <w:spacing w:after="0" w:line="276" w:lineRule="auto"/>
        <w:jc w:val="both"/>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F56439" w:rsidRPr="00F56439" w:rsidTr="00F56439">
        <w:tc>
          <w:tcPr>
            <w:tcW w:w="9212" w:type="dxa"/>
            <w:gridSpan w:val="6"/>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Chuyên cần</w:t>
            </w:r>
          </w:p>
        </w:tc>
      </w:tr>
      <w:tr w:rsidR="00F56439" w:rsidRPr="00F56439" w:rsidTr="00F56439">
        <w:tc>
          <w:tcPr>
            <w:tcW w:w="1558" w:type="dxa"/>
            <w:shd w:val="clear" w:color="auto" w:fill="DAEEF3"/>
            <w:vAlign w:val="center"/>
          </w:tcPr>
          <w:p w:rsidR="00F56439" w:rsidRPr="00F56439" w:rsidRDefault="00F56439" w:rsidP="00F56439">
            <w:pPr>
              <w:spacing w:after="0" w:line="240" w:lineRule="auto"/>
              <w:rPr>
                <w:rFonts w:ascii="Times New Roman" w:eastAsia="Calibri" w:hAnsi="Times New Roman" w:cs="Times New Roman"/>
                <w:sz w:val="28"/>
                <w:szCs w:val="28"/>
              </w:rPr>
            </w:pPr>
            <w:r w:rsidRPr="00F56439">
              <w:rPr>
                <w:rFonts w:ascii="Times New Roman" w:eastAsia="Calibri" w:hAnsi="Times New Roman" w:cs="Times New Roman"/>
                <w:sz w:val="28"/>
                <w:szCs w:val="28"/>
              </w:rPr>
              <w:lastRenderedPageBreak/>
              <w:t>Tiêu chí</w:t>
            </w:r>
          </w:p>
        </w:tc>
        <w:tc>
          <w:tcPr>
            <w:tcW w:w="939"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Thang điểm</w:t>
            </w:r>
          </w:p>
        </w:tc>
        <w:tc>
          <w:tcPr>
            <w:tcW w:w="1722"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Không đạt</w:t>
            </w:r>
          </w:p>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0-49%</w:t>
            </w:r>
          </w:p>
        </w:tc>
        <w:tc>
          <w:tcPr>
            <w:tcW w:w="1726"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Đạt</w:t>
            </w:r>
          </w:p>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50-64%</w:t>
            </w:r>
          </w:p>
        </w:tc>
        <w:tc>
          <w:tcPr>
            <w:tcW w:w="1676"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Khá</w:t>
            </w:r>
          </w:p>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65-79%</w:t>
            </w:r>
          </w:p>
        </w:tc>
        <w:tc>
          <w:tcPr>
            <w:tcW w:w="1591"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Tốt</w:t>
            </w:r>
          </w:p>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80-100%</w:t>
            </w:r>
          </w:p>
        </w:tc>
      </w:tr>
      <w:tr w:rsidR="00F56439" w:rsidRPr="00F56439" w:rsidTr="00F317ED">
        <w:tc>
          <w:tcPr>
            <w:tcW w:w="1558" w:type="dxa"/>
            <w:vMerge w:val="restart"/>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Tính chủ động, mức độ tích cực chuẩn bị bài và tham gia các hoạt động trong giờ học</w:t>
            </w:r>
          </w:p>
          <w:p w:rsidR="00F56439" w:rsidRPr="00F56439" w:rsidRDefault="00F56439" w:rsidP="00F56439">
            <w:pPr>
              <w:spacing w:after="0" w:line="240" w:lineRule="auto"/>
              <w:jc w:val="both"/>
              <w:rPr>
                <w:rFonts w:ascii="Times New Roman" w:eastAsia="Calibri" w:hAnsi="Times New Roman" w:cs="Times New Roman"/>
                <w:sz w:val="28"/>
                <w:szCs w:val="28"/>
              </w:rPr>
            </w:pPr>
          </w:p>
        </w:tc>
        <w:tc>
          <w:tcPr>
            <w:tcW w:w="939" w:type="dxa"/>
            <w:vMerge w:val="restart"/>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5,0</w:t>
            </w:r>
          </w:p>
        </w:tc>
        <w:tc>
          <w:tcPr>
            <w:tcW w:w="1722" w:type="dxa"/>
            <w:shd w:val="clear" w:color="auto" w:fill="auto"/>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 đến &lt; 2,5</w:t>
            </w:r>
          </w:p>
        </w:tc>
        <w:tc>
          <w:tcPr>
            <w:tcW w:w="172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2,5 đến &lt; 3,3</w:t>
            </w:r>
          </w:p>
        </w:tc>
        <w:tc>
          <w:tcPr>
            <w:tcW w:w="167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3,3 đến &lt; 4,0</w:t>
            </w:r>
          </w:p>
        </w:tc>
        <w:tc>
          <w:tcPr>
            <w:tcW w:w="1591"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4,0 đến 5,0</w:t>
            </w:r>
          </w:p>
        </w:tc>
      </w:tr>
      <w:tr w:rsidR="00F56439" w:rsidRPr="00F56439" w:rsidTr="00F317ED">
        <w:tc>
          <w:tcPr>
            <w:tcW w:w="1558" w:type="dxa"/>
            <w:vMerge/>
            <w:vAlign w:val="center"/>
          </w:tcPr>
          <w:p w:rsidR="00F56439" w:rsidRPr="00F56439" w:rsidRDefault="00F56439" w:rsidP="00F56439">
            <w:pPr>
              <w:spacing w:after="0" w:line="240" w:lineRule="auto"/>
              <w:rPr>
                <w:rFonts w:ascii="Times New Roman" w:eastAsia="Calibri" w:hAnsi="Times New Roman" w:cs="Times New Roman"/>
                <w:sz w:val="28"/>
                <w:szCs w:val="28"/>
              </w:rPr>
            </w:pPr>
          </w:p>
        </w:tc>
        <w:tc>
          <w:tcPr>
            <w:tcW w:w="939" w:type="dxa"/>
            <w:vMerge/>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p>
        </w:tc>
        <w:tc>
          <w:tcPr>
            <w:tcW w:w="1722" w:type="dxa"/>
            <w:shd w:val="clear" w:color="auto" w:fill="auto"/>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xml:space="preserve">Chủ động thực hiện, đáp ứng dưới 50% nhiệm vụ học tập được giao. </w:t>
            </w:r>
          </w:p>
        </w:tc>
        <w:tc>
          <w:tcPr>
            <w:tcW w:w="1726"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Chủ động thực hiện, đạt 50 -64% nhiệm vụ học tập được giao.</w:t>
            </w:r>
          </w:p>
        </w:tc>
        <w:tc>
          <w:tcPr>
            <w:tcW w:w="1676"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Chủ động thực hiện, đạt 65 -79% nhiệm vụ học tập được giao.</w:t>
            </w:r>
          </w:p>
        </w:tc>
        <w:tc>
          <w:tcPr>
            <w:tcW w:w="1591"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xml:space="preserve">Chủ động, tích cực chuẩn bị bài và tham gia các hoạt động trong giờ học </w:t>
            </w:r>
          </w:p>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Thực hiện đạt trên 80% nhiệm vụ học tập được giao.</w:t>
            </w:r>
          </w:p>
          <w:p w:rsidR="00F56439" w:rsidRPr="00F56439" w:rsidRDefault="00F56439" w:rsidP="00F56439">
            <w:pPr>
              <w:spacing w:after="0" w:line="240" w:lineRule="auto"/>
              <w:jc w:val="both"/>
              <w:rPr>
                <w:rFonts w:ascii="Times New Roman" w:eastAsia="Calibri" w:hAnsi="Times New Roman" w:cs="Times New Roman"/>
                <w:sz w:val="28"/>
                <w:szCs w:val="28"/>
              </w:rPr>
            </w:pPr>
          </w:p>
        </w:tc>
      </w:tr>
      <w:tr w:rsidR="00F56439" w:rsidRPr="00F56439" w:rsidTr="00F317ED">
        <w:tc>
          <w:tcPr>
            <w:tcW w:w="1558" w:type="dxa"/>
            <w:vMerge w:val="restart"/>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Thời gian tham dự buổi học bắt buộc</w:t>
            </w:r>
          </w:p>
        </w:tc>
        <w:tc>
          <w:tcPr>
            <w:tcW w:w="939" w:type="dxa"/>
            <w:vMerge w:val="restart"/>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5,0</w:t>
            </w:r>
          </w:p>
        </w:tc>
        <w:tc>
          <w:tcPr>
            <w:tcW w:w="1722" w:type="dxa"/>
            <w:shd w:val="clear" w:color="auto" w:fill="auto"/>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 đến &lt; 2,5</w:t>
            </w:r>
          </w:p>
        </w:tc>
        <w:tc>
          <w:tcPr>
            <w:tcW w:w="172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2,5 đến &lt; 3,3</w:t>
            </w:r>
          </w:p>
        </w:tc>
        <w:tc>
          <w:tcPr>
            <w:tcW w:w="167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3,3 đến &lt; 4,0</w:t>
            </w:r>
          </w:p>
        </w:tc>
        <w:tc>
          <w:tcPr>
            <w:tcW w:w="1591"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4,0 đến 5,0</w:t>
            </w:r>
          </w:p>
        </w:tc>
      </w:tr>
      <w:tr w:rsidR="00F56439" w:rsidRPr="00F56439" w:rsidTr="00F317ED">
        <w:tc>
          <w:tcPr>
            <w:tcW w:w="1558" w:type="dxa"/>
            <w:vMerge/>
            <w:vAlign w:val="center"/>
          </w:tcPr>
          <w:p w:rsidR="00F56439" w:rsidRPr="00F56439" w:rsidRDefault="00F56439" w:rsidP="00F56439">
            <w:pPr>
              <w:spacing w:after="0" w:line="240" w:lineRule="auto"/>
              <w:rPr>
                <w:rFonts w:ascii="Times New Roman" w:eastAsia="Calibri" w:hAnsi="Times New Roman" w:cs="Times New Roman"/>
                <w:sz w:val="28"/>
                <w:szCs w:val="28"/>
              </w:rPr>
            </w:pPr>
          </w:p>
        </w:tc>
        <w:tc>
          <w:tcPr>
            <w:tcW w:w="939" w:type="dxa"/>
            <w:vMerge/>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p>
        </w:tc>
        <w:tc>
          <w:tcPr>
            <w:tcW w:w="1722" w:type="dxa"/>
            <w:shd w:val="clear" w:color="auto" w:fill="auto"/>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 xml:space="preserve">Dự &lt; 80% </w:t>
            </w:r>
            <w:r w:rsidRPr="00F56439">
              <w:rPr>
                <w:rFonts w:ascii="Times New Roman" w:eastAsia="Calibri" w:hAnsi="Times New Roman" w:cs="Times New Roman"/>
                <w:sz w:val="28"/>
                <w:szCs w:val="28"/>
                <w:lang w:val="it-IT"/>
              </w:rPr>
              <w:t>số giờ lên lớp lý thuyết</w:t>
            </w:r>
          </w:p>
        </w:tc>
        <w:tc>
          <w:tcPr>
            <w:tcW w:w="172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Dự 80%- 89%</w:t>
            </w:r>
            <w:r w:rsidRPr="00F56439">
              <w:rPr>
                <w:rFonts w:ascii="Times New Roman" w:eastAsia="Calibri" w:hAnsi="Times New Roman" w:cs="Times New Roman"/>
                <w:sz w:val="28"/>
                <w:szCs w:val="28"/>
                <w:lang w:val="it-IT"/>
              </w:rPr>
              <w:t>số giờ lên lớp lý thuyết</w:t>
            </w:r>
          </w:p>
        </w:tc>
        <w:tc>
          <w:tcPr>
            <w:tcW w:w="167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 xml:space="preserve">Dự 90% - 94% </w:t>
            </w:r>
            <w:r w:rsidRPr="00F56439">
              <w:rPr>
                <w:rFonts w:ascii="Times New Roman" w:eastAsia="Calibri" w:hAnsi="Times New Roman" w:cs="Times New Roman"/>
                <w:sz w:val="28"/>
                <w:szCs w:val="28"/>
                <w:lang w:val="it-IT"/>
              </w:rPr>
              <w:t>số giờ lên lớp lý thuyết</w:t>
            </w:r>
          </w:p>
        </w:tc>
        <w:tc>
          <w:tcPr>
            <w:tcW w:w="1591"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 xml:space="preserve">Dự 95% -100% </w:t>
            </w:r>
            <w:r w:rsidRPr="00F56439">
              <w:rPr>
                <w:rFonts w:ascii="Times New Roman" w:eastAsia="Calibri" w:hAnsi="Times New Roman" w:cs="Times New Roman"/>
                <w:sz w:val="28"/>
                <w:szCs w:val="28"/>
                <w:lang w:val="it-IT"/>
              </w:rPr>
              <w:t>số giờ lên lớp lý thuyết</w:t>
            </w:r>
          </w:p>
        </w:tc>
      </w:tr>
    </w:tbl>
    <w:p w:rsidR="00F56439" w:rsidRPr="00F56439" w:rsidRDefault="00F56439" w:rsidP="00F56439">
      <w:pPr>
        <w:spacing w:after="0" w:line="240" w:lineRule="auto"/>
        <w:jc w:val="both"/>
        <w:rPr>
          <w:rFonts w:ascii="Times New Roman" w:eastAsia="Calibri" w:hAnsi="Times New Roman" w:cs="Times New Roman"/>
          <w:b/>
          <w:sz w:val="28"/>
          <w:szCs w:val="28"/>
          <w:lang w:val="it-IT"/>
        </w:rPr>
      </w:pPr>
    </w:p>
    <w:p w:rsidR="00F56439" w:rsidRPr="00F56439" w:rsidRDefault="00F56439" w:rsidP="00F56439">
      <w:pPr>
        <w:spacing w:after="0" w:line="240" w:lineRule="auto"/>
        <w:jc w:val="both"/>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Rubric đánh giá bài tập nhóm (A2)</w:t>
      </w:r>
    </w:p>
    <w:p w:rsidR="00F56439" w:rsidRPr="00F56439" w:rsidRDefault="00F56439" w:rsidP="00F56439">
      <w:pPr>
        <w:spacing w:after="0" w:line="240" w:lineRule="auto"/>
        <w:rPr>
          <w:rFonts w:ascii="Times New Roman" w:eastAsia="Calibri" w:hAnsi="Times New Roman" w:cs="Times New Roman"/>
          <w:b/>
          <w:sz w:val="28"/>
          <w:szCs w:val="28"/>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995"/>
        <w:gridCol w:w="1795"/>
        <w:gridCol w:w="1690"/>
        <w:gridCol w:w="1642"/>
        <w:gridCol w:w="1561"/>
      </w:tblGrid>
      <w:tr w:rsidR="00F56439" w:rsidRPr="00F56439" w:rsidTr="00F56439">
        <w:tc>
          <w:tcPr>
            <w:tcW w:w="9212" w:type="dxa"/>
            <w:gridSpan w:val="6"/>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Bài tập cá nhân</w:t>
            </w:r>
          </w:p>
        </w:tc>
      </w:tr>
      <w:tr w:rsidR="00F56439" w:rsidRPr="00F56439" w:rsidTr="00F56439">
        <w:tc>
          <w:tcPr>
            <w:tcW w:w="1558" w:type="dxa"/>
            <w:shd w:val="clear" w:color="auto" w:fill="DAEEF3"/>
            <w:vAlign w:val="center"/>
          </w:tcPr>
          <w:p w:rsidR="00F56439" w:rsidRPr="00F56439" w:rsidRDefault="00F56439" w:rsidP="00F56439">
            <w:pPr>
              <w:spacing w:after="0" w:line="240" w:lineRule="auto"/>
              <w:rPr>
                <w:rFonts w:ascii="Times New Roman" w:eastAsia="Calibri" w:hAnsi="Times New Roman" w:cs="Times New Roman"/>
                <w:b/>
                <w:sz w:val="28"/>
                <w:szCs w:val="28"/>
              </w:rPr>
            </w:pPr>
            <w:r w:rsidRPr="00F56439">
              <w:rPr>
                <w:rFonts w:ascii="Times New Roman" w:eastAsia="Calibri" w:hAnsi="Times New Roman" w:cs="Times New Roman"/>
                <w:b/>
                <w:sz w:val="28"/>
                <w:szCs w:val="28"/>
              </w:rPr>
              <w:t>Tiêu chí</w:t>
            </w:r>
          </w:p>
        </w:tc>
        <w:tc>
          <w:tcPr>
            <w:tcW w:w="830"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Thang điểm</w:t>
            </w:r>
          </w:p>
        </w:tc>
        <w:tc>
          <w:tcPr>
            <w:tcW w:w="1831"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Không đạt</w:t>
            </w:r>
          </w:p>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0-49%</w:t>
            </w:r>
          </w:p>
        </w:tc>
        <w:tc>
          <w:tcPr>
            <w:tcW w:w="1726"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Đạt</w:t>
            </w:r>
          </w:p>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50-64%</w:t>
            </w:r>
          </w:p>
        </w:tc>
        <w:tc>
          <w:tcPr>
            <w:tcW w:w="1676"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Khá</w:t>
            </w:r>
          </w:p>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65-79%</w:t>
            </w:r>
          </w:p>
        </w:tc>
        <w:tc>
          <w:tcPr>
            <w:tcW w:w="1591" w:type="dxa"/>
            <w:shd w:val="clear" w:color="auto" w:fill="DAEEF3"/>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Tốt</w:t>
            </w:r>
          </w:p>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80-100%</w:t>
            </w:r>
          </w:p>
        </w:tc>
      </w:tr>
      <w:tr w:rsidR="00F56439" w:rsidRPr="00F56439" w:rsidTr="00F317ED">
        <w:tc>
          <w:tcPr>
            <w:tcW w:w="1558" w:type="dxa"/>
            <w:vMerge w:val="restart"/>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b/>
                <w:sz w:val="28"/>
                <w:szCs w:val="28"/>
              </w:rPr>
              <w:t xml:space="preserve">Báo cáo của nhóm </w:t>
            </w:r>
            <w:r w:rsidRPr="00F56439">
              <w:rPr>
                <w:rFonts w:ascii="Times New Roman" w:eastAsia="Calibri" w:hAnsi="Times New Roman" w:cs="Times New Roman"/>
                <w:sz w:val="28"/>
                <w:szCs w:val="28"/>
              </w:rPr>
              <w:t xml:space="preserve"> </w:t>
            </w:r>
          </w:p>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(Thời gian, thái độ tham gia họp nhóm, ý kiến đóng góp, mức độ hoàn thành nhiệm vụ)</w:t>
            </w:r>
          </w:p>
        </w:tc>
        <w:tc>
          <w:tcPr>
            <w:tcW w:w="830" w:type="dxa"/>
            <w:vMerge w:val="restart"/>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5,0</w:t>
            </w:r>
          </w:p>
        </w:tc>
        <w:tc>
          <w:tcPr>
            <w:tcW w:w="1831" w:type="dxa"/>
            <w:shd w:val="clear" w:color="auto" w:fill="auto"/>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 đến &lt; 2,5</w:t>
            </w:r>
          </w:p>
        </w:tc>
        <w:tc>
          <w:tcPr>
            <w:tcW w:w="172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2,5 đến &lt; 3,3</w:t>
            </w:r>
          </w:p>
        </w:tc>
        <w:tc>
          <w:tcPr>
            <w:tcW w:w="167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3,3 đến &lt; 4,0</w:t>
            </w:r>
          </w:p>
        </w:tc>
        <w:tc>
          <w:tcPr>
            <w:tcW w:w="1591"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4,0 đến 5,0</w:t>
            </w:r>
          </w:p>
        </w:tc>
      </w:tr>
      <w:tr w:rsidR="00F56439" w:rsidRPr="00F56439" w:rsidTr="00F317ED">
        <w:tc>
          <w:tcPr>
            <w:tcW w:w="1558" w:type="dxa"/>
            <w:vMerge/>
            <w:vAlign w:val="center"/>
          </w:tcPr>
          <w:p w:rsidR="00F56439" w:rsidRPr="00F56439" w:rsidRDefault="00F56439" w:rsidP="00F56439">
            <w:pPr>
              <w:spacing w:after="0" w:line="240" w:lineRule="auto"/>
              <w:rPr>
                <w:rFonts w:ascii="Times New Roman" w:eastAsia="Calibri" w:hAnsi="Times New Roman" w:cs="Times New Roman"/>
                <w:sz w:val="28"/>
                <w:szCs w:val="28"/>
              </w:rPr>
            </w:pPr>
          </w:p>
        </w:tc>
        <w:tc>
          <w:tcPr>
            <w:tcW w:w="830" w:type="dxa"/>
            <w:vMerge/>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p>
        </w:tc>
        <w:tc>
          <w:tcPr>
            <w:tcW w:w="1831" w:type="dxa"/>
            <w:shd w:val="clear" w:color="auto" w:fill="auto"/>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Tham gia họp nhóm ít (dưới 50%); không bày tỏ ý kiến đóng góp; hoàn thành dưới 50% nhiệm vụ học tập được giao;</w:t>
            </w:r>
          </w:p>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lastRenderedPageBreak/>
              <w:t>nộp sản phẩm không đúng hạn.</w:t>
            </w:r>
          </w:p>
        </w:tc>
        <w:tc>
          <w:tcPr>
            <w:tcW w:w="1726"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lastRenderedPageBreak/>
              <w:t xml:space="preserve">Tham gia họp nhóm đạt từ 50% trở lên; chủ động bày tỏ ý kiến đóng góp; hoàn thành 50 -64% nhiệm vụ học tập </w:t>
            </w:r>
            <w:r w:rsidRPr="00F56439">
              <w:rPr>
                <w:rFonts w:ascii="Times New Roman" w:eastAsia="Calibri" w:hAnsi="Times New Roman" w:cs="Times New Roman"/>
                <w:sz w:val="28"/>
                <w:szCs w:val="28"/>
              </w:rPr>
              <w:lastRenderedPageBreak/>
              <w:t>được giao; nộp sản phẩm đúng hạn.</w:t>
            </w:r>
          </w:p>
        </w:tc>
        <w:tc>
          <w:tcPr>
            <w:tcW w:w="1676"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lastRenderedPageBreak/>
              <w:t xml:space="preserve">Tham gia họp nhóm đạt từ 70% trở lên; có nhiều ý kiến đóng góp hay, hiệu quả; </w:t>
            </w:r>
          </w:p>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 xml:space="preserve">Chủ động thực hiện, </w:t>
            </w:r>
            <w:r w:rsidRPr="00F56439">
              <w:rPr>
                <w:rFonts w:ascii="Times New Roman" w:eastAsia="Calibri" w:hAnsi="Times New Roman" w:cs="Times New Roman"/>
                <w:sz w:val="28"/>
                <w:szCs w:val="28"/>
              </w:rPr>
              <w:lastRenderedPageBreak/>
              <w:t>đạt 65 -79% nhiệm vụ học tập được giao; nộp sản phẩm đúng hạn.</w:t>
            </w:r>
          </w:p>
        </w:tc>
        <w:tc>
          <w:tcPr>
            <w:tcW w:w="1591" w:type="dxa"/>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lastRenderedPageBreak/>
              <w:t xml:space="preserve">Tham gia họp nhóm đạt từ 90% trở lên; có nhiều ý kiến đóng góp sáng tạo; Chủ động thực hiện nhiệm </w:t>
            </w:r>
            <w:r w:rsidRPr="00F56439">
              <w:rPr>
                <w:rFonts w:ascii="Times New Roman" w:eastAsia="Calibri" w:hAnsi="Times New Roman" w:cs="Times New Roman"/>
                <w:sz w:val="28"/>
                <w:szCs w:val="28"/>
              </w:rPr>
              <w:lastRenderedPageBreak/>
              <w:t>vụ, đạt trên 80% nhiệm vụ học tập được giao, nộp sản phẩm đúng hạn.</w:t>
            </w:r>
          </w:p>
        </w:tc>
      </w:tr>
      <w:tr w:rsidR="00F56439" w:rsidRPr="00F56439" w:rsidTr="00F317ED">
        <w:tc>
          <w:tcPr>
            <w:tcW w:w="1558" w:type="dxa"/>
            <w:vMerge w:val="restart"/>
            <w:vAlign w:val="center"/>
          </w:tcPr>
          <w:p w:rsidR="00F56439" w:rsidRPr="00F56439" w:rsidRDefault="00F56439" w:rsidP="00F56439">
            <w:pPr>
              <w:spacing w:after="0" w:line="240" w:lineRule="auto"/>
              <w:jc w:val="both"/>
              <w:rPr>
                <w:rFonts w:ascii="Times New Roman" w:eastAsia="Calibri" w:hAnsi="Times New Roman" w:cs="Times New Roman"/>
                <w:sz w:val="28"/>
                <w:szCs w:val="28"/>
              </w:rPr>
            </w:pPr>
          </w:p>
          <w:p w:rsidR="00F56439" w:rsidRPr="00F56439" w:rsidRDefault="00F56439" w:rsidP="00F56439">
            <w:pPr>
              <w:spacing w:after="0" w:line="240" w:lineRule="auto"/>
              <w:jc w:val="both"/>
              <w:rPr>
                <w:rFonts w:ascii="Times New Roman" w:eastAsia="Calibri" w:hAnsi="Times New Roman" w:cs="Times New Roman"/>
                <w:sz w:val="28"/>
                <w:szCs w:val="28"/>
              </w:rPr>
            </w:pPr>
            <w:r w:rsidRPr="00F56439">
              <w:rPr>
                <w:rFonts w:ascii="Times New Roman" w:eastAsia="Calibri" w:hAnsi="Times New Roman" w:cs="Times New Roman"/>
                <w:sz w:val="28"/>
                <w:szCs w:val="28"/>
              </w:rPr>
              <w:t>Nội dung sản phẩm báo cáo trên lớp đáp ứng yêu cầu</w:t>
            </w:r>
          </w:p>
        </w:tc>
        <w:tc>
          <w:tcPr>
            <w:tcW w:w="830" w:type="dxa"/>
            <w:vMerge w:val="restart"/>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p>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3,0</w:t>
            </w:r>
          </w:p>
        </w:tc>
        <w:tc>
          <w:tcPr>
            <w:tcW w:w="1831" w:type="dxa"/>
            <w:shd w:val="clear" w:color="auto" w:fill="auto"/>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 đến &lt; 1,0</w:t>
            </w:r>
          </w:p>
        </w:tc>
        <w:tc>
          <w:tcPr>
            <w:tcW w:w="172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1,0 đến &lt; 2,0</w:t>
            </w:r>
          </w:p>
        </w:tc>
        <w:tc>
          <w:tcPr>
            <w:tcW w:w="167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2,0 đến &lt; 2,5</w:t>
            </w:r>
          </w:p>
        </w:tc>
        <w:tc>
          <w:tcPr>
            <w:tcW w:w="1591"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2,5 đến 3,0</w:t>
            </w:r>
          </w:p>
        </w:tc>
      </w:tr>
      <w:tr w:rsidR="00F56439" w:rsidRPr="00F56439" w:rsidTr="00F317ED">
        <w:tc>
          <w:tcPr>
            <w:tcW w:w="1558" w:type="dxa"/>
            <w:vMerge/>
            <w:vAlign w:val="center"/>
          </w:tcPr>
          <w:p w:rsidR="00F56439" w:rsidRPr="00F56439" w:rsidRDefault="00F56439" w:rsidP="00F56439">
            <w:pPr>
              <w:spacing w:after="0" w:line="240" w:lineRule="auto"/>
              <w:rPr>
                <w:rFonts w:ascii="Times New Roman" w:eastAsia="Calibri" w:hAnsi="Times New Roman" w:cs="Times New Roman"/>
                <w:sz w:val="28"/>
                <w:szCs w:val="28"/>
              </w:rPr>
            </w:pPr>
          </w:p>
        </w:tc>
        <w:tc>
          <w:tcPr>
            <w:tcW w:w="830" w:type="dxa"/>
            <w:vMerge/>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p>
        </w:tc>
        <w:tc>
          <w:tcPr>
            <w:tcW w:w="1831" w:type="dxa"/>
            <w:shd w:val="clear" w:color="auto" w:fill="auto"/>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Nội dung sản phẩm đáp ứng dưới 50% yêu cầu</w:t>
            </w:r>
          </w:p>
        </w:tc>
        <w:tc>
          <w:tcPr>
            <w:tcW w:w="172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Nội dung sản phẩm đáp ứng từ 50 - 64% yêu cầu</w:t>
            </w:r>
          </w:p>
        </w:tc>
        <w:tc>
          <w:tcPr>
            <w:tcW w:w="167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 xml:space="preserve">Nội dung sản phẩm đáp ứng từ </w:t>
            </w:r>
            <w:r w:rsidRPr="00F56439">
              <w:rPr>
                <w:rFonts w:ascii="Times New Roman" w:eastAsia="Calibri" w:hAnsi="Times New Roman" w:cs="Times New Roman"/>
                <w:sz w:val="28"/>
                <w:szCs w:val="28"/>
              </w:rPr>
              <w:t xml:space="preserve">65-79% </w:t>
            </w:r>
            <w:r w:rsidRPr="00F56439">
              <w:rPr>
                <w:rFonts w:ascii="Times New Roman" w:eastAsia="Arial" w:hAnsi="Times New Roman" w:cs="Times New Roman"/>
                <w:sz w:val="28"/>
                <w:szCs w:val="28"/>
              </w:rPr>
              <w:t>yêu cầu</w:t>
            </w:r>
          </w:p>
        </w:tc>
        <w:tc>
          <w:tcPr>
            <w:tcW w:w="1591"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Nội dung sản phẩm đáp ứng trên 80%</w:t>
            </w:r>
            <w:r w:rsidRPr="00F56439">
              <w:rPr>
                <w:rFonts w:ascii="Times New Roman" w:eastAsia="Calibri" w:hAnsi="Times New Roman" w:cs="Times New Roman"/>
                <w:sz w:val="28"/>
                <w:szCs w:val="28"/>
              </w:rPr>
              <w:t xml:space="preserve"> </w:t>
            </w:r>
            <w:r w:rsidRPr="00F56439">
              <w:rPr>
                <w:rFonts w:ascii="Times New Roman" w:eastAsia="Arial" w:hAnsi="Times New Roman" w:cs="Times New Roman"/>
                <w:sz w:val="28"/>
                <w:szCs w:val="28"/>
              </w:rPr>
              <w:t>yêu cầu</w:t>
            </w:r>
          </w:p>
        </w:tc>
      </w:tr>
      <w:tr w:rsidR="00F56439" w:rsidRPr="00F56439" w:rsidTr="00F317ED">
        <w:tc>
          <w:tcPr>
            <w:tcW w:w="1558" w:type="dxa"/>
            <w:vMerge w:val="restart"/>
            <w:vAlign w:val="center"/>
          </w:tcPr>
          <w:p w:rsidR="00F56439" w:rsidRPr="00F56439" w:rsidRDefault="00F56439" w:rsidP="00F56439">
            <w:pPr>
              <w:spacing w:after="0" w:line="240" w:lineRule="auto"/>
              <w:rPr>
                <w:rFonts w:ascii="Times New Roman" w:eastAsia="Calibri" w:hAnsi="Times New Roman" w:cs="Times New Roman"/>
                <w:sz w:val="28"/>
                <w:szCs w:val="28"/>
              </w:rPr>
            </w:pPr>
          </w:p>
          <w:p w:rsidR="00F56439" w:rsidRPr="00F56439" w:rsidRDefault="00F56439" w:rsidP="00F56439">
            <w:pPr>
              <w:spacing w:after="0" w:line="240" w:lineRule="auto"/>
              <w:rPr>
                <w:rFonts w:ascii="Times New Roman" w:eastAsia="Calibri" w:hAnsi="Times New Roman" w:cs="Times New Roman"/>
                <w:sz w:val="28"/>
                <w:szCs w:val="28"/>
              </w:rPr>
            </w:pPr>
            <w:r w:rsidRPr="00F56439">
              <w:rPr>
                <w:rFonts w:ascii="Times New Roman" w:eastAsia="Calibri" w:hAnsi="Times New Roman" w:cs="Times New Roman"/>
                <w:sz w:val="28"/>
                <w:szCs w:val="28"/>
              </w:rPr>
              <w:t>Hình thức sáng tạo</w:t>
            </w:r>
          </w:p>
        </w:tc>
        <w:tc>
          <w:tcPr>
            <w:tcW w:w="830" w:type="dxa"/>
            <w:vMerge w:val="restart"/>
            <w:vAlign w:val="center"/>
          </w:tcPr>
          <w:p w:rsidR="00F56439" w:rsidRPr="00F56439" w:rsidRDefault="00F56439" w:rsidP="00F56439">
            <w:pPr>
              <w:spacing w:after="0" w:line="240" w:lineRule="auto"/>
              <w:jc w:val="center"/>
              <w:rPr>
                <w:rFonts w:ascii="Times New Roman" w:eastAsia="Calibri" w:hAnsi="Times New Roman" w:cs="Times New Roman"/>
                <w:b/>
                <w:sz w:val="28"/>
                <w:szCs w:val="28"/>
              </w:rPr>
            </w:pPr>
            <w:r w:rsidRPr="00F56439">
              <w:rPr>
                <w:rFonts w:ascii="Times New Roman" w:eastAsia="Calibri" w:hAnsi="Times New Roman" w:cs="Times New Roman"/>
                <w:b/>
                <w:sz w:val="28"/>
                <w:szCs w:val="28"/>
              </w:rPr>
              <w:t>2,0</w:t>
            </w:r>
          </w:p>
        </w:tc>
        <w:tc>
          <w:tcPr>
            <w:tcW w:w="1831" w:type="dxa"/>
            <w:shd w:val="clear" w:color="auto" w:fill="auto"/>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0 đến &lt;1,0</w:t>
            </w:r>
          </w:p>
        </w:tc>
        <w:tc>
          <w:tcPr>
            <w:tcW w:w="172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1,0 đến &lt; 1,5</w:t>
            </w:r>
          </w:p>
        </w:tc>
        <w:tc>
          <w:tcPr>
            <w:tcW w:w="1676"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1,5 đến &lt; 2,0</w:t>
            </w:r>
          </w:p>
        </w:tc>
        <w:tc>
          <w:tcPr>
            <w:tcW w:w="1591" w:type="dxa"/>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r w:rsidRPr="00F56439">
              <w:rPr>
                <w:rFonts w:ascii="Times New Roman" w:eastAsia="Calibri" w:hAnsi="Times New Roman" w:cs="Times New Roman"/>
                <w:sz w:val="28"/>
                <w:szCs w:val="28"/>
              </w:rPr>
              <w:t xml:space="preserve"> 2,0</w:t>
            </w:r>
          </w:p>
        </w:tc>
      </w:tr>
      <w:tr w:rsidR="00F56439" w:rsidRPr="00F56439" w:rsidTr="00F317ED">
        <w:tc>
          <w:tcPr>
            <w:tcW w:w="1558" w:type="dxa"/>
            <w:vMerge/>
            <w:vAlign w:val="center"/>
          </w:tcPr>
          <w:p w:rsidR="00F56439" w:rsidRPr="00F56439" w:rsidRDefault="00F56439" w:rsidP="00F56439">
            <w:pPr>
              <w:spacing w:after="0" w:line="240" w:lineRule="auto"/>
              <w:rPr>
                <w:rFonts w:ascii="Times New Roman" w:eastAsia="Calibri" w:hAnsi="Times New Roman" w:cs="Times New Roman"/>
                <w:sz w:val="28"/>
                <w:szCs w:val="28"/>
              </w:rPr>
            </w:pPr>
          </w:p>
        </w:tc>
        <w:tc>
          <w:tcPr>
            <w:tcW w:w="830" w:type="dxa"/>
            <w:vMerge/>
            <w:vAlign w:val="center"/>
          </w:tcPr>
          <w:p w:rsidR="00F56439" w:rsidRPr="00F56439" w:rsidRDefault="00F56439" w:rsidP="00F56439">
            <w:pPr>
              <w:spacing w:after="0" w:line="240" w:lineRule="auto"/>
              <w:jc w:val="center"/>
              <w:rPr>
                <w:rFonts w:ascii="Times New Roman" w:eastAsia="Calibri" w:hAnsi="Times New Roman" w:cs="Times New Roman"/>
                <w:sz w:val="28"/>
                <w:szCs w:val="28"/>
              </w:rPr>
            </w:pPr>
          </w:p>
        </w:tc>
        <w:tc>
          <w:tcPr>
            <w:tcW w:w="1831" w:type="dxa"/>
            <w:shd w:val="clear" w:color="auto" w:fill="auto"/>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Chưa sáng tạo, có hình thức phù hợp với nội dung</w:t>
            </w:r>
          </w:p>
        </w:tc>
        <w:tc>
          <w:tcPr>
            <w:tcW w:w="172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Có ý tưởng nhưng hình thức còn đơn giản</w:t>
            </w:r>
          </w:p>
        </w:tc>
        <w:tc>
          <w:tcPr>
            <w:tcW w:w="1676"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Có ý tưởng sáng tạo, hình thức phù hợp, hiệu quả</w:t>
            </w:r>
          </w:p>
        </w:tc>
        <w:tc>
          <w:tcPr>
            <w:tcW w:w="1591" w:type="dxa"/>
          </w:tcPr>
          <w:p w:rsidR="00F56439" w:rsidRPr="00F56439" w:rsidRDefault="00F56439" w:rsidP="00F56439">
            <w:pPr>
              <w:spacing w:after="0" w:line="240" w:lineRule="auto"/>
              <w:jc w:val="both"/>
              <w:rPr>
                <w:rFonts w:ascii="Times New Roman" w:eastAsia="Arial" w:hAnsi="Times New Roman" w:cs="Times New Roman"/>
                <w:sz w:val="28"/>
                <w:szCs w:val="28"/>
              </w:rPr>
            </w:pPr>
            <w:r w:rsidRPr="00F56439">
              <w:rPr>
                <w:rFonts w:ascii="Times New Roman" w:eastAsia="Arial" w:hAnsi="Times New Roman" w:cs="Times New Roman"/>
                <w:sz w:val="28"/>
                <w:szCs w:val="28"/>
              </w:rPr>
              <w:t>Có ý tưởng mới mẻ, sáng tạo, hình thức đa dạng, hấp dẫn</w:t>
            </w:r>
          </w:p>
        </w:tc>
      </w:tr>
    </w:tbl>
    <w:p w:rsidR="00F56439" w:rsidRPr="00F56439" w:rsidRDefault="00F56439" w:rsidP="00F56439">
      <w:pPr>
        <w:spacing w:after="0" w:line="240" w:lineRule="auto"/>
        <w:rPr>
          <w:rFonts w:ascii="Times New Roman" w:eastAsia="Calibri" w:hAnsi="Times New Roman" w:cs="Times New Roman"/>
          <w:b/>
          <w:sz w:val="28"/>
          <w:szCs w:val="28"/>
          <w:lang w:val="it-IT"/>
        </w:rPr>
      </w:pPr>
    </w:p>
    <w:p w:rsidR="00F56439" w:rsidRPr="00F56439" w:rsidRDefault="00F56439" w:rsidP="00F56439">
      <w:pPr>
        <w:spacing w:after="120" w:line="288" w:lineRule="auto"/>
        <w:rPr>
          <w:rFonts w:ascii="Times New Roman" w:eastAsia="Calibri" w:hAnsi="Times New Roman" w:cs="Times New Roman"/>
          <w:sz w:val="28"/>
          <w:szCs w:val="28"/>
          <w:lang w:val="it-IT"/>
        </w:rPr>
      </w:pPr>
      <w:r w:rsidRPr="00F56439">
        <w:rPr>
          <w:rFonts w:ascii="Times New Roman" w:eastAsia="Calibri" w:hAnsi="Times New Roman" w:cs="Times New Roman"/>
          <w:b/>
          <w:sz w:val="28"/>
          <w:szCs w:val="28"/>
          <w:lang w:val="it-IT"/>
        </w:rPr>
        <w:t>9. Học liệu</w:t>
      </w:r>
      <w:r w:rsidRPr="00F56439">
        <w:rPr>
          <w:rFonts w:ascii="Times New Roman" w:eastAsia="Calibri" w:hAnsi="Times New Roman" w:cs="Times New Roman"/>
          <w:sz w:val="28"/>
          <w:szCs w:val="28"/>
          <w:lang w:val="it-IT"/>
        </w:rPr>
        <w:t xml:space="preserve"> </w:t>
      </w:r>
    </w:p>
    <w:p w:rsidR="00F56439" w:rsidRPr="00F56439" w:rsidRDefault="00F56439" w:rsidP="00F56439">
      <w:pPr>
        <w:spacing w:after="120" w:line="288" w:lineRule="auto"/>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 xml:space="preserve">9.1. Tài liệu học tập: </w:t>
      </w:r>
    </w:p>
    <w:p w:rsidR="00F56439" w:rsidRPr="00F56439" w:rsidRDefault="00F56439" w:rsidP="00F56439">
      <w:pPr>
        <w:spacing w:before="120" w:after="120" w:line="288" w:lineRule="auto"/>
        <w:rPr>
          <w:rFonts w:ascii="Times New Roman" w:eastAsia="Times New Roman" w:hAnsi="Times New Roman" w:cs="Times New Roman"/>
          <w:sz w:val="28"/>
          <w:szCs w:val="28"/>
          <w:lang w:val="it-IT"/>
        </w:rPr>
      </w:pPr>
      <w:r w:rsidRPr="00F56439">
        <w:rPr>
          <w:rFonts w:ascii="Times New Roman" w:eastAsia="Times New Roman" w:hAnsi="Times New Roman" w:cs="Times New Roman"/>
          <w:sz w:val="28"/>
          <w:szCs w:val="28"/>
          <w:lang w:val="vi-VN"/>
        </w:rPr>
        <w:t>[</w:t>
      </w:r>
      <w:r w:rsidRPr="00F56439">
        <w:rPr>
          <w:rFonts w:ascii="Times New Roman" w:eastAsia="Times New Roman" w:hAnsi="Times New Roman" w:cs="Times New Roman"/>
          <w:sz w:val="28"/>
          <w:szCs w:val="28"/>
          <w:lang w:val="nl-NL"/>
        </w:rPr>
        <w:t>1</w:t>
      </w:r>
      <w:r w:rsidRPr="00F56439">
        <w:rPr>
          <w:rFonts w:ascii="Times New Roman" w:eastAsia="Times New Roman" w:hAnsi="Times New Roman" w:cs="Times New Roman"/>
          <w:sz w:val="28"/>
          <w:szCs w:val="28"/>
          <w:lang w:val="vi-VN"/>
        </w:rPr>
        <w:t xml:space="preserve">]. Đinh Gia Khánh, (Chủ biên) (2013), </w:t>
      </w:r>
      <w:r w:rsidRPr="00F56439">
        <w:rPr>
          <w:rFonts w:ascii="Times New Roman" w:eastAsia="Times New Roman" w:hAnsi="Times New Roman" w:cs="Times New Roman"/>
          <w:i/>
          <w:iCs/>
          <w:sz w:val="28"/>
          <w:szCs w:val="28"/>
          <w:lang w:val="vi-VN"/>
        </w:rPr>
        <w:t>Văn học dân gian Việt Nam,</w:t>
      </w:r>
      <w:r w:rsidRPr="00F56439">
        <w:rPr>
          <w:rFonts w:ascii="Times New Roman" w:eastAsia="Times New Roman" w:hAnsi="Times New Roman" w:cs="Times New Roman"/>
          <w:sz w:val="28"/>
          <w:szCs w:val="28"/>
          <w:lang w:val="vi-VN"/>
        </w:rPr>
        <w:t xml:space="preserve"> Nxb Giáo dục, (tái bản lần thứ 4), Hà Nội</w:t>
      </w:r>
      <w:r w:rsidRPr="00F56439">
        <w:rPr>
          <w:rFonts w:ascii="Times New Roman" w:eastAsia="Times New Roman" w:hAnsi="Times New Roman" w:cs="Times New Roman"/>
          <w:sz w:val="28"/>
          <w:szCs w:val="28"/>
          <w:lang w:val="it-IT"/>
        </w:rPr>
        <w:t>.</w:t>
      </w:r>
    </w:p>
    <w:p w:rsidR="00F56439" w:rsidRPr="00F56439" w:rsidRDefault="00F56439" w:rsidP="00F56439">
      <w:pPr>
        <w:spacing w:after="0" w:line="360" w:lineRule="auto"/>
        <w:rPr>
          <w:rFonts w:ascii="Times New Roman" w:eastAsia="Times New Roman" w:hAnsi="Times New Roman" w:cs="Times New Roman"/>
          <w:spacing w:val="-4"/>
          <w:sz w:val="28"/>
          <w:szCs w:val="28"/>
          <w:lang w:val="nl-NL"/>
        </w:rPr>
      </w:pPr>
      <w:r w:rsidRPr="00F56439">
        <w:rPr>
          <w:rFonts w:ascii="Times New Roman" w:eastAsia="Times New Roman" w:hAnsi="Times New Roman" w:cs="Times New Roman"/>
          <w:spacing w:val="-4"/>
          <w:sz w:val="28"/>
          <w:szCs w:val="28"/>
          <w:lang w:val="nl-NL"/>
        </w:rPr>
        <w:t xml:space="preserve">[2]. Lê Chí Quế (Chủ biên) (2001), </w:t>
      </w:r>
      <w:r w:rsidRPr="00F56439">
        <w:rPr>
          <w:rFonts w:ascii="Times New Roman" w:eastAsia="Times New Roman" w:hAnsi="Times New Roman" w:cs="Times New Roman"/>
          <w:i/>
          <w:spacing w:val="-4"/>
          <w:sz w:val="28"/>
          <w:szCs w:val="28"/>
          <w:lang w:val="nl-NL"/>
        </w:rPr>
        <w:t>Văn học dân gian Việt Nam</w:t>
      </w:r>
      <w:r w:rsidRPr="00F56439">
        <w:rPr>
          <w:rFonts w:ascii="Times New Roman" w:eastAsia="Times New Roman" w:hAnsi="Times New Roman" w:cs="Times New Roman"/>
          <w:spacing w:val="-4"/>
          <w:sz w:val="28"/>
          <w:szCs w:val="28"/>
          <w:lang w:val="nl-NL"/>
        </w:rPr>
        <w:t>, Nxb ĐH Quốc Gia</w:t>
      </w:r>
    </w:p>
    <w:p w:rsidR="00F56439" w:rsidRPr="00F56439" w:rsidRDefault="00F56439" w:rsidP="00F56439">
      <w:pPr>
        <w:spacing w:after="0" w:line="276" w:lineRule="auto"/>
        <w:rPr>
          <w:rFonts w:ascii="Times New Roman" w:eastAsia="Calibri" w:hAnsi="Times New Roman" w:cs="Times New Roman"/>
          <w:b/>
          <w:color w:val="FF0000"/>
          <w:sz w:val="26"/>
          <w:szCs w:val="26"/>
          <w:lang w:val="nl-NL"/>
        </w:rPr>
      </w:pPr>
      <w:r w:rsidRPr="00F56439">
        <w:rPr>
          <w:rFonts w:ascii="Times New Roman" w:eastAsia="Times New Roman" w:hAnsi="Times New Roman" w:cs="Times New Roman"/>
          <w:sz w:val="28"/>
          <w:szCs w:val="28"/>
          <w:lang w:val="nl-NL"/>
        </w:rPr>
        <w:t xml:space="preserve"> [3]. Vũ Anh Tuấn (Chủ biên) (2015),  </w:t>
      </w:r>
      <w:r w:rsidRPr="00F56439">
        <w:rPr>
          <w:rFonts w:ascii="Times New Roman" w:eastAsia="Times New Roman" w:hAnsi="Times New Roman" w:cs="Times New Roman"/>
          <w:i/>
          <w:sz w:val="28"/>
          <w:szCs w:val="28"/>
          <w:lang w:val="nl-NL"/>
        </w:rPr>
        <w:t>Giáo trình văn học dân gian</w:t>
      </w:r>
      <w:r w:rsidRPr="00F56439">
        <w:rPr>
          <w:rFonts w:ascii="Times New Roman" w:eastAsia="Times New Roman" w:hAnsi="Times New Roman" w:cs="Times New Roman"/>
          <w:sz w:val="28"/>
          <w:szCs w:val="28"/>
          <w:lang w:val="nl-NL"/>
        </w:rPr>
        <w:t xml:space="preserve">, Nxb GD Việt Nam. </w:t>
      </w:r>
    </w:p>
    <w:p w:rsidR="00F56439" w:rsidRPr="00F56439" w:rsidRDefault="00F56439" w:rsidP="00F56439">
      <w:pPr>
        <w:spacing w:after="120" w:line="288" w:lineRule="auto"/>
        <w:rPr>
          <w:rFonts w:ascii="Times New Roman" w:eastAsia="Calibri" w:hAnsi="Times New Roman" w:cs="Times New Roman"/>
          <w:b/>
          <w:sz w:val="28"/>
          <w:szCs w:val="28"/>
          <w:lang w:val="it-IT"/>
        </w:rPr>
      </w:pPr>
      <w:r w:rsidRPr="00F56439">
        <w:rPr>
          <w:rFonts w:ascii="Times New Roman" w:eastAsia="Calibri" w:hAnsi="Times New Roman" w:cs="Times New Roman"/>
          <w:b/>
          <w:sz w:val="28"/>
          <w:szCs w:val="28"/>
          <w:lang w:val="it-IT"/>
        </w:rPr>
        <w:t xml:space="preserve">9.2. Tài liệu tham khảo: </w:t>
      </w:r>
    </w:p>
    <w:p w:rsidR="00F56439" w:rsidRPr="00F56439" w:rsidRDefault="00F56439" w:rsidP="00F56439">
      <w:pPr>
        <w:spacing w:after="0" w:line="276" w:lineRule="auto"/>
        <w:rPr>
          <w:rFonts w:ascii="Times New Roman" w:eastAsia="Calibri" w:hAnsi="Times New Roman" w:cs="Times New Roman"/>
          <w:b/>
          <w:color w:val="FF0000"/>
          <w:sz w:val="26"/>
          <w:szCs w:val="26"/>
          <w:lang w:val="nl-NL"/>
        </w:rPr>
      </w:pPr>
      <w:r w:rsidRPr="00F56439">
        <w:rPr>
          <w:rFonts w:ascii="Times New Roman" w:eastAsia="Times New Roman" w:hAnsi="Times New Roman" w:cs="Times New Roman"/>
          <w:sz w:val="28"/>
          <w:szCs w:val="28"/>
          <w:lang w:val="vi-VN"/>
        </w:rPr>
        <w:t xml:space="preserve"> [4]. Nguyễn Hằng Phương, Ngô Thị Thanh Quý (201</w:t>
      </w:r>
      <w:r w:rsidRPr="00F56439">
        <w:rPr>
          <w:rFonts w:ascii="Times New Roman" w:eastAsia="Times New Roman" w:hAnsi="Times New Roman" w:cs="Times New Roman"/>
          <w:sz w:val="28"/>
          <w:szCs w:val="28"/>
          <w:lang w:val="nl-NL"/>
        </w:rPr>
        <w:t>3</w:t>
      </w:r>
      <w:r w:rsidRPr="00F56439">
        <w:rPr>
          <w:rFonts w:ascii="Times New Roman" w:eastAsia="Times New Roman" w:hAnsi="Times New Roman" w:cs="Times New Roman"/>
          <w:i/>
          <w:iCs/>
          <w:sz w:val="28"/>
          <w:szCs w:val="28"/>
          <w:lang w:val="vi-VN"/>
        </w:rPr>
        <w:t>), Đại cương văn học dân gian,</w:t>
      </w:r>
      <w:r w:rsidRPr="00F56439">
        <w:rPr>
          <w:rFonts w:ascii="Times New Roman" w:eastAsia="Times New Roman" w:hAnsi="Times New Roman" w:cs="Times New Roman"/>
          <w:sz w:val="28"/>
          <w:szCs w:val="28"/>
          <w:lang w:val="vi-VN"/>
        </w:rPr>
        <w:t xml:space="preserve"> Đề cương bài giảng, Nxb Đại học Thái Nguyên </w:t>
      </w:r>
    </w:p>
    <w:p w:rsidR="00F56439" w:rsidRPr="00F56439" w:rsidRDefault="00F56439" w:rsidP="00F56439">
      <w:pPr>
        <w:spacing w:after="0" w:line="360" w:lineRule="auto"/>
        <w:jc w:val="both"/>
        <w:rPr>
          <w:rFonts w:ascii="Times New Roman" w:eastAsia="Times New Roman" w:hAnsi="Times New Roman" w:cs="Times New Roman"/>
          <w:sz w:val="28"/>
          <w:szCs w:val="28"/>
          <w:lang w:val="vi-VN"/>
        </w:rPr>
      </w:pPr>
      <w:r w:rsidRPr="00F56439">
        <w:rPr>
          <w:rFonts w:ascii="Times New Roman" w:eastAsia="Times New Roman" w:hAnsi="Times New Roman" w:cs="Times New Roman"/>
          <w:sz w:val="28"/>
          <w:szCs w:val="28"/>
          <w:lang w:val="vi-VN"/>
        </w:rPr>
        <w:t>[5]. Ngô Thị Thanh Quý, Nguyễn Thị Minh Thu (201</w:t>
      </w:r>
      <w:r w:rsidRPr="00F56439">
        <w:rPr>
          <w:rFonts w:ascii="Times New Roman" w:eastAsia="Times New Roman" w:hAnsi="Times New Roman" w:cs="Times New Roman"/>
          <w:sz w:val="28"/>
          <w:szCs w:val="28"/>
          <w:lang w:val="nl-NL"/>
        </w:rPr>
        <w:t>3</w:t>
      </w:r>
      <w:r w:rsidRPr="00F56439">
        <w:rPr>
          <w:rFonts w:ascii="Times New Roman" w:eastAsia="Times New Roman" w:hAnsi="Times New Roman" w:cs="Times New Roman"/>
          <w:sz w:val="28"/>
          <w:szCs w:val="28"/>
          <w:lang w:val="vi-VN"/>
        </w:rPr>
        <w:t xml:space="preserve">), </w:t>
      </w:r>
      <w:r w:rsidRPr="00F56439">
        <w:rPr>
          <w:rFonts w:ascii="Times New Roman" w:eastAsia="Times New Roman" w:hAnsi="Times New Roman" w:cs="Times New Roman"/>
          <w:i/>
          <w:iCs/>
          <w:sz w:val="28"/>
          <w:szCs w:val="28"/>
          <w:lang w:val="vi-VN"/>
        </w:rPr>
        <w:t>Văn học dân gian 1</w:t>
      </w:r>
      <w:r w:rsidRPr="00F56439">
        <w:rPr>
          <w:rFonts w:ascii="Times New Roman" w:eastAsia="Times New Roman" w:hAnsi="Times New Roman" w:cs="Times New Roman"/>
          <w:sz w:val="28"/>
          <w:szCs w:val="28"/>
          <w:lang w:val="vi-VN"/>
        </w:rPr>
        <w:t>, Đề cương bài giảng, Nxb Đại học Thái Nguyên</w:t>
      </w:r>
    </w:p>
    <w:p w:rsidR="00F56439" w:rsidRPr="00F56439" w:rsidRDefault="00F56439" w:rsidP="00F56439">
      <w:pPr>
        <w:spacing w:after="120" w:line="288" w:lineRule="auto"/>
        <w:rPr>
          <w:rFonts w:ascii="Times New Roman" w:eastAsia="Calibri" w:hAnsi="Times New Roman" w:cs="Times New Roman"/>
          <w:b/>
          <w:iCs/>
          <w:sz w:val="28"/>
          <w:szCs w:val="28"/>
          <w:lang w:val="nl-NL"/>
        </w:rPr>
      </w:pPr>
      <w:r w:rsidRPr="00F56439">
        <w:rPr>
          <w:rFonts w:ascii="Times New Roman" w:eastAsia="Calibri" w:hAnsi="Times New Roman" w:cs="Times New Roman"/>
          <w:b/>
          <w:iCs/>
          <w:sz w:val="28"/>
          <w:szCs w:val="28"/>
          <w:lang w:val="nl-NL"/>
        </w:rPr>
        <w:t xml:space="preserve">9.3. Website </w:t>
      </w:r>
      <w:r w:rsidRPr="00F56439">
        <w:rPr>
          <w:rFonts w:ascii="Times New Roman" w:eastAsia="Calibri" w:hAnsi="Times New Roman" w:cs="Times New Roman"/>
          <w:i/>
          <w:iCs/>
          <w:sz w:val="28"/>
          <w:szCs w:val="28"/>
          <w:lang w:val="nl-NL"/>
        </w:rPr>
        <w:t>(nếu có): Link bài giảng trực tuyến:</w:t>
      </w:r>
    </w:p>
    <w:p w:rsidR="00F56439" w:rsidRPr="00F56439" w:rsidRDefault="00F56439" w:rsidP="00F56439">
      <w:pPr>
        <w:spacing w:after="120" w:line="288" w:lineRule="auto"/>
        <w:rPr>
          <w:rFonts w:ascii="Times New Roman" w:eastAsia="Calibri" w:hAnsi="Times New Roman" w:cs="Times New Roman"/>
          <w:b/>
          <w:sz w:val="28"/>
          <w:szCs w:val="28"/>
          <w:lang w:val="nl-NL"/>
        </w:rPr>
      </w:pPr>
      <w:r w:rsidRPr="00F56439">
        <w:rPr>
          <w:rFonts w:ascii="Times New Roman" w:eastAsia="Calibri" w:hAnsi="Times New Roman" w:cs="Times New Roman"/>
          <w:i/>
          <w:iCs/>
          <w:sz w:val="28"/>
          <w:szCs w:val="28"/>
          <w:lang w:val="nl-NL"/>
        </w:rPr>
        <w:lastRenderedPageBreak/>
        <w:tab/>
      </w:r>
      <w:hyperlink r:id="rId14" w:tgtFrame="_blank" w:history="1">
        <w:r w:rsidRPr="00F56439">
          <w:rPr>
            <w:rFonts w:ascii="Times New Roman" w:eastAsia="Calibri" w:hAnsi="Times New Roman" w:cs="Times New Roman"/>
            <w:sz w:val="28"/>
            <w:szCs w:val="28"/>
            <w:u w:val="single"/>
            <w:shd w:val="clear" w:color="auto" w:fill="FFFFFF"/>
            <w:lang w:val="nl-NL"/>
          </w:rPr>
          <w:t>http://lms.tnu.edu.vn/course/view.php?id=298</w:t>
        </w:r>
      </w:hyperlink>
      <w:r w:rsidRPr="00F56439">
        <w:rPr>
          <w:rFonts w:ascii="Times New Roman" w:eastAsia="Calibri" w:hAnsi="Times New Roman" w:cs="Times New Roman"/>
          <w:b/>
          <w:sz w:val="28"/>
          <w:szCs w:val="28"/>
          <w:lang w:val="nl-NL"/>
        </w:rPr>
        <w:t xml:space="preserve"> </w:t>
      </w:r>
    </w:p>
    <w:p w:rsidR="00F56439" w:rsidRPr="00F56439" w:rsidRDefault="00F56439" w:rsidP="00F56439">
      <w:pPr>
        <w:spacing w:after="120" w:line="288" w:lineRule="auto"/>
        <w:rPr>
          <w:rFonts w:ascii="Times New Roman" w:eastAsia="Calibri" w:hAnsi="Times New Roman" w:cs="Times New Roman"/>
          <w:b/>
          <w:sz w:val="28"/>
          <w:szCs w:val="28"/>
          <w:lang w:val="nl-NL"/>
        </w:rPr>
      </w:pPr>
      <w:r w:rsidRPr="00F56439">
        <w:rPr>
          <w:rFonts w:ascii="Times New Roman" w:eastAsia="Calibri" w:hAnsi="Times New Roman" w:cs="Times New Roman"/>
          <w:b/>
          <w:sz w:val="28"/>
          <w:szCs w:val="28"/>
          <w:lang w:val="nl-NL"/>
        </w:rPr>
        <w:t>10. Nội dung chi tiết của học phần</w:t>
      </w:r>
    </w:p>
    <w:p w:rsidR="00F56439" w:rsidRPr="00F56439" w:rsidRDefault="00F56439" w:rsidP="00F56439">
      <w:pPr>
        <w:spacing w:after="0" w:line="276" w:lineRule="auto"/>
        <w:rPr>
          <w:rFonts w:ascii="Times New Roman" w:eastAsia="Calibri" w:hAnsi="Times New Roman" w:cs="Times New Roman"/>
          <w:b/>
          <w:sz w:val="28"/>
          <w:szCs w:val="28"/>
          <w:lang w:val="nl-NL"/>
        </w:rPr>
      </w:pPr>
      <w:r w:rsidRPr="00F56439">
        <w:rPr>
          <w:rFonts w:ascii="Times New Roman" w:eastAsia="Calibri" w:hAnsi="Times New Roman" w:cs="Times New Roman"/>
          <w:b/>
          <w:sz w:val="28"/>
          <w:szCs w:val="28"/>
          <w:lang w:val="nl-NL"/>
        </w:rPr>
        <w:t>10.1. Chuẩn đầu ra chương/bài học (LLOs)</w:t>
      </w:r>
    </w:p>
    <w:p w:rsidR="00F56439" w:rsidRPr="00F56439" w:rsidRDefault="00F56439" w:rsidP="00F56439">
      <w:pPr>
        <w:spacing w:after="0" w:line="276" w:lineRule="auto"/>
        <w:jc w:val="both"/>
        <w:rPr>
          <w:rFonts w:ascii="Times New Roman" w:eastAsia="Calibri" w:hAnsi="Times New Roman" w:cs="Times New Roman"/>
          <w:i/>
          <w:sz w:val="28"/>
          <w:szCs w:val="28"/>
          <w:lang w:val="nl-NL"/>
        </w:rPr>
      </w:pPr>
    </w:p>
    <w:tbl>
      <w:tblPr>
        <w:tblStyle w:val="TableGrid26"/>
        <w:tblW w:w="9498" w:type="dxa"/>
        <w:tblInd w:w="-34" w:type="dxa"/>
        <w:tblLayout w:type="fixed"/>
        <w:tblLook w:val="04A0" w:firstRow="1" w:lastRow="0" w:firstColumn="1" w:lastColumn="0" w:noHBand="0" w:noVBand="1"/>
      </w:tblPr>
      <w:tblGrid>
        <w:gridCol w:w="1150"/>
        <w:gridCol w:w="8348"/>
      </w:tblGrid>
      <w:tr w:rsidR="00F56439" w:rsidRPr="00F56439" w:rsidTr="00F56439">
        <w:trPr>
          <w:trHeight w:val="108"/>
          <w:tblHeader/>
        </w:trPr>
        <w:tc>
          <w:tcPr>
            <w:tcW w:w="115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LLOs</w:t>
            </w:r>
          </w:p>
        </w:tc>
        <w:tc>
          <w:tcPr>
            <w:tcW w:w="8348" w:type="dxa"/>
            <w:shd w:val="clear" w:color="auto" w:fill="DAEEF3"/>
          </w:tcPr>
          <w:p w:rsidR="00F56439" w:rsidRPr="00F56439" w:rsidRDefault="00F56439" w:rsidP="00F56439">
            <w:pPr>
              <w:spacing w:line="276" w:lineRule="auto"/>
              <w:jc w:val="center"/>
              <w:rPr>
                <w:rFonts w:eastAsia="Calibri"/>
                <w:b/>
              </w:rPr>
            </w:pPr>
            <w:r w:rsidRPr="00F56439">
              <w:rPr>
                <w:rFonts w:eastAsia="Calibri"/>
                <w:b/>
              </w:rPr>
              <w:t>Nội dung chuẩn đầu ra của chương/bài học</w:t>
            </w:r>
          </w:p>
        </w:tc>
      </w:tr>
      <w:tr w:rsidR="00F56439" w:rsidRPr="00F56439" w:rsidTr="00F317ED">
        <w:trPr>
          <w:trHeight w:val="827"/>
        </w:trPr>
        <w:tc>
          <w:tcPr>
            <w:tcW w:w="1150" w:type="dxa"/>
            <w:shd w:val="clear" w:color="auto" w:fill="auto"/>
            <w:vAlign w:val="center"/>
          </w:tcPr>
          <w:p w:rsidR="00F56439" w:rsidRPr="00F56439" w:rsidRDefault="00F56439" w:rsidP="00F56439">
            <w:pPr>
              <w:spacing w:line="276" w:lineRule="auto"/>
              <w:jc w:val="center"/>
              <w:rPr>
                <w:rFonts w:eastAsia="Calibri"/>
              </w:rPr>
            </w:pPr>
            <w:r w:rsidRPr="00F56439">
              <w:rPr>
                <w:rFonts w:eastAsia="Calibri"/>
              </w:rPr>
              <w:t>LLO1</w:t>
            </w:r>
          </w:p>
        </w:tc>
        <w:tc>
          <w:tcPr>
            <w:tcW w:w="8348" w:type="dxa"/>
            <w:shd w:val="clear" w:color="auto" w:fill="auto"/>
          </w:tcPr>
          <w:p w:rsidR="00F56439" w:rsidRPr="00F56439" w:rsidRDefault="00F56439" w:rsidP="00F56439">
            <w:pPr>
              <w:spacing w:line="276" w:lineRule="auto"/>
              <w:jc w:val="both"/>
              <w:rPr>
                <w:rFonts w:eastAsia="MS Mincho"/>
              </w:rPr>
            </w:pPr>
            <w:r w:rsidRPr="00F56439">
              <w:rPr>
                <w:rFonts w:eastAsia="MS Mincho"/>
              </w:rPr>
              <w:t>Đánh giá được vị trí, vai trò, cấu trúc, nội dung thể loại  phần văn học dân gian trong chương trình phổ thông</w:t>
            </w:r>
          </w:p>
        </w:tc>
      </w:tr>
      <w:tr w:rsidR="00F56439" w:rsidRPr="00F56439" w:rsidTr="00F317ED">
        <w:trPr>
          <w:trHeight w:val="108"/>
        </w:trPr>
        <w:tc>
          <w:tcPr>
            <w:tcW w:w="1150" w:type="dxa"/>
            <w:shd w:val="clear" w:color="auto" w:fill="auto"/>
            <w:vAlign w:val="center"/>
          </w:tcPr>
          <w:p w:rsidR="00F56439" w:rsidRPr="00F56439" w:rsidRDefault="00F56439" w:rsidP="00F56439">
            <w:pPr>
              <w:spacing w:line="276" w:lineRule="auto"/>
              <w:jc w:val="center"/>
              <w:rPr>
                <w:rFonts w:eastAsia="Calibri"/>
              </w:rPr>
            </w:pPr>
            <w:r w:rsidRPr="00F56439">
              <w:rPr>
                <w:rFonts w:eastAsia="Calibri"/>
              </w:rPr>
              <w:t>LLO2</w:t>
            </w:r>
          </w:p>
        </w:tc>
        <w:tc>
          <w:tcPr>
            <w:tcW w:w="8348" w:type="dxa"/>
            <w:shd w:val="clear" w:color="auto" w:fill="auto"/>
          </w:tcPr>
          <w:p w:rsidR="00F56439" w:rsidRPr="00F56439" w:rsidRDefault="00F56439" w:rsidP="00F56439">
            <w:pPr>
              <w:spacing w:line="276" w:lineRule="auto"/>
              <w:jc w:val="both"/>
              <w:rPr>
                <w:rFonts w:eastAsia="Calibri"/>
                <w:b/>
              </w:rPr>
            </w:pPr>
            <w:r w:rsidRPr="00F56439">
              <w:rPr>
                <w:rFonts w:eastAsia="MS Mincho"/>
              </w:rPr>
              <w:t>Thực hiện được các hoạt động xây dựng, phát triển chương trình môn học ở trường phổ thông</w:t>
            </w:r>
          </w:p>
        </w:tc>
      </w:tr>
      <w:tr w:rsidR="00F56439" w:rsidRPr="00F56439" w:rsidTr="00F317ED">
        <w:trPr>
          <w:trHeight w:val="108"/>
        </w:trPr>
        <w:tc>
          <w:tcPr>
            <w:tcW w:w="1150" w:type="dxa"/>
            <w:shd w:val="clear" w:color="auto" w:fill="auto"/>
            <w:vAlign w:val="center"/>
          </w:tcPr>
          <w:p w:rsidR="00F56439" w:rsidRPr="00F56439" w:rsidRDefault="00F56439" w:rsidP="00F56439">
            <w:pPr>
              <w:spacing w:line="276" w:lineRule="auto"/>
              <w:jc w:val="center"/>
              <w:rPr>
                <w:rFonts w:eastAsia="Calibri"/>
              </w:rPr>
            </w:pPr>
            <w:r w:rsidRPr="00F56439">
              <w:rPr>
                <w:rFonts w:eastAsia="Calibri"/>
              </w:rPr>
              <w:t>LLO3</w:t>
            </w:r>
          </w:p>
        </w:tc>
        <w:tc>
          <w:tcPr>
            <w:tcW w:w="8348" w:type="dxa"/>
            <w:shd w:val="clear" w:color="auto" w:fill="auto"/>
          </w:tcPr>
          <w:p w:rsidR="00F56439" w:rsidRPr="00F56439" w:rsidRDefault="00F56439" w:rsidP="00F56439">
            <w:pPr>
              <w:spacing w:line="276" w:lineRule="auto"/>
              <w:jc w:val="both"/>
              <w:rPr>
                <w:rFonts w:eastAsia="MS Mincho"/>
              </w:rPr>
            </w:pPr>
            <w:r w:rsidRPr="00F56439">
              <w:rPr>
                <w:rFonts w:eastAsia="MS Mincho"/>
                <w:lang w:val="it-IT"/>
              </w:rPr>
              <w:t>Giải quyết được các vấn đề liên quan đến văn học dân gian ở trường phổ thông</w:t>
            </w:r>
          </w:p>
        </w:tc>
      </w:tr>
      <w:tr w:rsidR="00F56439" w:rsidRPr="00F56439" w:rsidTr="00F317ED">
        <w:trPr>
          <w:trHeight w:val="108"/>
        </w:trPr>
        <w:tc>
          <w:tcPr>
            <w:tcW w:w="1150" w:type="dxa"/>
            <w:shd w:val="clear" w:color="auto" w:fill="auto"/>
            <w:vAlign w:val="center"/>
          </w:tcPr>
          <w:p w:rsidR="00F56439" w:rsidRPr="00F56439" w:rsidRDefault="00F56439" w:rsidP="00F56439">
            <w:pPr>
              <w:spacing w:line="276" w:lineRule="auto"/>
              <w:jc w:val="center"/>
              <w:rPr>
                <w:rFonts w:eastAsia="Calibri"/>
              </w:rPr>
            </w:pPr>
            <w:r w:rsidRPr="00F56439">
              <w:rPr>
                <w:rFonts w:eastAsia="Calibri"/>
              </w:rPr>
              <w:t>LLO4</w:t>
            </w:r>
          </w:p>
        </w:tc>
        <w:tc>
          <w:tcPr>
            <w:tcW w:w="8348" w:type="dxa"/>
            <w:shd w:val="clear" w:color="auto" w:fill="auto"/>
          </w:tcPr>
          <w:p w:rsidR="00F56439" w:rsidRPr="00F56439" w:rsidRDefault="00F56439" w:rsidP="00F56439">
            <w:pPr>
              <w:spacing w:line="276" w:lineRule="auto"/>
              <w:jc w:val="both"/>
              <w:rPr>
                <w:rFonts w:eastAsia="MS Mincho"/>
                <w:lang w:val="it-IT"/>
              </w:rPr>
            </w:pPr>
            <w:r w:rsidRPr="00F56439">
              <w:rPr>
                <w:rFonts w:eastAsia="MS Mincho"/>
                <w:lang w:val="it-IT"/>
              </w:rPr>
              <w:t>Phân biệt được các nguyên tắc dạy học văn học dân gian ở trường phổ thông</w:t>
            </w:r>
          </w:p>
        </w:tc>
      </w:tr>
      <w:tr w:rsidR="00F56439" w:rsidRPr="00F56439" w:rsidTr="00F317ED">
        <w:trPr>
          <w:trHeight w:val="108"/>
        </w:trPr>
        <w:tc>
          <w:tcPr>
            <w:tcW w:w="1150" w:type="dxa"/>
            <w:shd w:val="clear" w:color="auto" w:fill="auto"/>
            <w:vAlign w:val="center"/>
          </w:tcPr>
          <w:p w:rsidR="00F56439" w:rsidRPr="00F56439" w:rsidRDefault="00F56439" w:rsidP="00F56439">
            <w:pPr>
              <w:spacing w:line="276" w:lineRule="auto"/>
              <w:rPr>
                <w:rFonts w:eastAsia="Calibri"/>
              </w:rPr>
            </w:pPr>
            <w:r w:rsidRPr="00F56439">
              <w:rPr>
                <w:rFonts w:eastAsia="Calibri"/>
              </w:rPr>
              <w:t xml:space="preserve">  LLO5</w:t>
            </w:r>
          </w:p>
        </w:tc>
        <w:tc>
          <w:tcPr>
            <w:tcW w:w="8348" w:type="dxa"/>
            <w:shd w:val="clear" w:color="auto" w:fill="auto"/>
          </w:tcPr>
          <w:p w:rsidR="00F56439" w:rsidRPr="00F56439" w:rsidRDefault="00F56439" w:rsidP="00F56439">
            <w:pPr>
              <w:spacing w:line="276" w:lineRule="auto"/>
              <w:jc w:val="both"/>
              <w:rPr>
                <w:rFonts w:eastAsia="MS Mincho"/>
                <w:lang w:val="it-IT"/>
              </w:rPr>
            </w:pPr>
            <w:r w:rsidRPr="00F56439">
              <w:rPr>
                <w:rFonts w:eastAsia="MS Mincho"/>
              </w:rPr>
              <w:t>Áp dụng được các phương pháp nghiên cứu, phương pháp dạy học Ngữ văn để thiết kế chuỗi hoạt động trong bài dạy về văn học dân gian ở trường phổ thông</w:t>
            </w:r>
          </w:p>
        </w:tc>
      </w:tr>
      <w:tr w:rsidR="00F56439" w:rsidRPr="00F56439"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56439" w:rsidRPr="00F56439" w:rsidRDefault="00F56439" w:rsidP="00F56439">
            <w:pPr>
              <w:spacing w:line="276" w:lineRule="auto"/>
              <w:jc w:val="center"/>
              <w:rPr>
                <w:rFonts w:eastAsia="Calibri"/>
              </w:rPr>
            </w:pPr>
            <w:r w:rsidRPr="00F56439">
              <w:rPr>
                <w:rFonts w:eastAsia="Calibri"/>
              </w:rPr>
              <w:t>LLO6</w:t>
            </w:r>
          </w:p>
        </w:tc>
        <w:tc>
          <w:tcPr>
            <w:tcW w:w="8348" w:type="dxa"/>
            <w:tcBorders>
              <w:top w:val="single" w:sz="4" w:space="0" w:color="auto"/>
              <w:left w:val="single" w:sz="4" w:space="0" w:color="auto"/>
              <w:bottom w:val="single" w:sz="4" w:space="0" w:color="auto"/>
              <w:right w:val="single" w:sz="4" w:space="0" w:color="auto"/>
            </w:tcBorders>
          </w:tcPr>
          <w:p w:rsidR="00F56439" w:rsidRPr="00F56439" w:rsidRDefault="00F56439" w:rsidP="00F56439">
            <w:pPr>
              <w:spacing w:line="276" w:lineRule="auto"/>
              <w:jc w:val="both"/>
              <w:rPr>
                <w:rFonts w:eastAsia="Calibri"/>
                <w:lang w:val="it-IT"/>
              </w:rPr>
            </w:pPr>
            <w:r w:rsidRPr="00F56439">
              <w:rPr>
                <w:rFonts w:eastAsia="Calibri"/>
                <w:lang w:val="it-IT"/>
              </w:rPr>
              <w:t>Đề xuất được cách vận dụng các phương pháp dạy học Ngữ văn và nghiên cứu Ngữ văn để dạy học văn học dân gian</w:t>
            </w:r>
            <w:r w:rsidRPr="00F56439">
              <w:rPr>
                <w:rFonts w:eastAsia="Calibri"/>
              </w:rPr>
              <w:t xml:space="preserve">. </w:t>
            </w:r>
            <w:r w:rsidRPr="00F56439">
              <w:rPr>
                <w:rFonts w:eastAsia="Calibri"/>
                <w:lang w:val="vi-VN"/>
              </w:rPr>
              <w:t>Có năng lực tự học, tự nghiên cứu, trải nghiệm các</w:t>
            </w:r>
            <w:r w:rsidRPr="00F56439">
              <w:rPr>
                <w:rFonts w:eastAsia="Times New Roman"/>
                <w:lang w:val="vi-VN"/>
              </w:rPr>
              <w:t xml:space="preserve"> vấn đề thuộc lĩnh vực văn học dân gian</w:t>
            </w:r>
            <w:r w:rsidRPr="00F56439">
              <w:rPr>
                <w:rFonts w:eastAsia="Times New Roman"/>
              </w:rPr>
              <w:t>, lan tỏa những điều tích cực đến người học.</w:t>
            </w:r>
          </w:p>
        </w:tc>
      </w:tr>
      <w:tr w:rsidR="00F56439" w:rsidRPr="00F56439"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56439" w:rsidRPr="00F56439" w:rsidRDefault="00F56439" w:rsidP="00F56439">
            <w:pPr>
              <w:spacing w:line="276" w:lineRule="auto"/>
              <w:jc w:val="center"/>
              <w:rPr>
                <w:rFonts w:eastAsia="Calibri"/>
              </w:rPr>
            </w:pPr>
            <w:r w:rsidRPr="00F56439">
              <w:rPr>
                <w:rFonts w:eastAsia="Calibri"/>
              </w:rPr>
              <w:t>LLO7</w:t>
            </w:r>
          </w:p>
        </w:tc>
        <w:tc>
          <w:tcPr>
            <w:tcW w:w="8348" w:type="dxa"/>
            <w:tcBorders>
              <w:top w:val="single" w:sz="4" w:space="0" w:color="auto"/>
              <w:left w:val="single" w:sz="4" w:space="0" w:color="auto"/>
              <w:bottom w:val="single" w:sz="4" w:space="0" w:color="auto"/>
              <w:right w:val="single" w:sz="4" w:space="0" w:color="auto"/>
            </w:tcBorders>
          </w:tcPr>
          <w:p w:rsidR="00F56439" w:rsidRPr="00F56439" w:rsidRDefault="00F56439" w:rsidP="00F56439">
            <w:pPr>
              <w:spacing w:line="276" w:lineRule="auto"/>
              <w:jc w:val="both"/>
              <w:rPr>
                <w:rFonts w:eastAsia="Calibri"/>
              </w:rPr>
            </w:pPr>
            <w:r w:rsidRPr="00F56439">
              <w:rPr>
                <w:rFonts w:eastAsia="Calibri"/>
              </w:rPr>
              <w:t>Đánh giá</w:t>
            </w:r>
            <w:r w:rsidRPr="00F56439">
              <w:rPr>
                <w:rFonts w:eastAsia="Calibri"/>
                <w:lang w:val="it-IT"/>
              </w:rPr>
              <w:t xml:space="preserve"> được sự khác nhau giữa đọc - hiểu tác phẩm tự sự dân gian và tác phẩm trữ tình dân gian.</w:t>
            </w:r>
            <w:r w:rsidRPr="00F56439">
              <w:rPr>
                <w:rFonts w:eastAsia="Times New Roman"/>
              </w:rPr>
              <w:t xml:space="preserve"> </w:t>
            </w:r>
          </w:p>
        </w:tc>
      </w:tr>
      <w:tr w:rsidR="00F56439" w:rsidRPr="00F56439"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56439" w:rsidRPr="00F56439" w:rsidRDefault="00F56439" w:rsidP="00F56439">
            <w:pPr>
              <w:spacing w:line="276" w:lineRule="auto"/>
              <w:jc w:val="center"/>
              <w:rPr>
                <w:rFonts w:eastAsia="Calibri"/>
              </w:rPr>
            </w:pPr>
            <w:r w:rsidRPr="00F56439">
              <w:rPr>
                <w:rFonts w:eastAsia="Calibri"/>
              </w:rPr>
              <w:t>LLO8</w:t>
            </w:r>
          </w:p>
        </w:tc>
        <w:tc>
          <w:tcPr>
            <w:tcW w:w="8348" w:type="dxa"/>
            <w:tcBorders>
              <w:top w:val="single" w:sz="4" w:space="0" w:color="auto"/>
              <w:left w:val="single" w:sz="4" w:space="0" w:color="auto"/>
              <w:bottom w:val="single" w:sz="4" w:space="0" w:color="auto"/>
              <w:right w:val="single" w:sz="4" w:space="0" w:color="auto"/>
            </w:tcBorders>
          </w:tcPr>
          <w:p w:rsidR="00F56439" w:rsidRPr="00F56439" w:rsidRDefault="00F56439" w:rsidP="00F56439">
            <w:pPr>
              <w:spacing w:line="276" w:lineRule="auto"/>
              <w:jc w:val="both"/>
              <w:rPr>
                <w:rFonts w:eastAsia="Calibri"/>
              </w:rPr>
            </w:pPr>
            <w:r w:rsidRPr="00F56439">
              <w:rPr>
                <w:rFonts w:eastAsia="Times New Roman"/>
              </w:rPr>
              <w:t>T</w:t>
            </w:r>
            <w:r w:rsidRPr="00F56439">
              <w:rPr>
                <w:rFonts w:eastAsia="Times New Roman"/>
                <w:lang w:val="vi-VN"/>
              </w:rPr>
              <w:t>hiết kế</w:t>
            </w:r>
            <w:r w:rsidRPr="00F56439">
              <w:rPr>
                <w:rFonts w:eastAsia="Times New Roman"/>
              </w:rPr>
              <w:t xml:space="preserve"> được</w:t>
            </w:r>
            <w:r w:rsidRPr="00F56439">
              <w:rPr>
                <w:rFonts w:eastAsia="Times New Roman"/>
                <w:lang w:val="vi-VN"/>
              </w:rPr>
              <w:t xml:space="preserve"> kế hoạch</w:t>
            </w:r>
            <w:r w:rsidRPr="00F56439">
              <w:rPr>
                <w:rFonts w:eastAsia="Times New Roman"/>
              </w:rPr>
              <w:t xml:space="preserve"> bài dạy</w:t>
            </w:r>
            <w:r w:rsidRPr="00F56439">
              <w:rPr>
                <w:rFonts w:eastAsia="Times New Roman"/>
                <w:lang w:val="vi-VN"/>
              </w:rPr>
              <w:t xml:space="preserve"> văn học dân gian ở trường phổ thông theo hướng tiếp cận năng lực người học</w:t>
            </w:r>
            <w:r w:rsidRPr="00F56439">
              <w:rPr>
                <w:rFonts w:eastAsia="Times New Roman"/>
              </w:rPr>
              <w:t>. Sử dụng</w:t>
            </w:r>
            <w:r w:rsidRPr="00F56439">
              <w:rPr>
                <w:rFonts w:eastAsia="Times New Roman"/>
                <w:lang w:val="vi-VN"/>
              </w:rPr>
              <w:t xml:space="preserve"> được kỹ năng làm việc nhóm, thuyết trình, kỹ năng giải quyết vấn đề,</w:t>
            </w:r>
            <w:r w:rsidRPr="00F56439">
              <w:rPr>
                <w:rFonts w:eastAsia="Times New Roman"/>
              </w:rPr>
              <w:t xml:space="preserve"> </w:t>
            </w:r>
            <w:r w:rsidRPr="00F56439">
              <w:rPr>
                <w:rFonts w:eastAsia="Times New Roman"/>
                <w:lang w:val="vi-VN"/>
              </w:rPr>
              <w:t>sử dụng công nghệ thông tin trong hoạt động giảng dạy</w:t>
            </w:r>
            <w:r w:rsidRPr="00F56439">
              <w:rPr>
                <w:rFonts w:eastAsia="Times New Roman"/>
              </w:rPr>
              <w:t xml:space="preserve"> văn học dân gian</w:t>
            </w:r>
          </w:p>
        </w:tc>
      </w:tr>
      <w:tr w:rsidR="00F56439" w:rsidRPr="00F56439"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56439" w:rsidRPr="00F56439" w:rsidRDefault="00F56439" w:rsidP="00F56439">
            <w:pPr>
              <w:spacing w:line="276" w:lineRule="auto"/>
              <w:jc w:val="center"/>
              <w:rPr>
                <w:rFonts w:eastAsia="Calibri"/>
              </w:rPr>
            </w:pPr>
            <w:r w:rsidRPr="00F56439">
              <w:rPr>
                <w:rFonts w:eastAsia="Calibri"/>
              </w:rPr>
              <w:t>LLO9</w:t>
            </w:r>
          </w:p>
        </w:tc>
        <w:tc>
          <w:tcPr>
            <w:tcW w:w="8348" w:type="dxa"/>
            <w:tcBorders>
              <w:top w:val="single" w:sz="4" w:space="0" w:color="auto"/>
              <w:left w:val="single" w:sz="4" w:space="0" w:color="auto"/>
              <w:bottom w:val="single" w:sz="4" w:space="0" w:color="auto"/>
              <w:right w:val="single" w:sz="4" w:space="0" w:color="auto"/>
            </w:tcBorders>
          </w:tcPr>
          <w:p w:rsidR="00F56439" w:rsidRPr="00F56439" w:rsidRDefault="00F56439" w:rsidP="00F56439">
            <w:pPr>
              <w:spacing w:line="276" w:lineRule="auto"/>
              <w:jc w:val="both"/>
              <w:rPr>
                <w:rFonts w:eastAsia="Calibri"/>
              </w:rPr>
            </w:pPr>
            <w:r w:rsidRPr="00F56439">
              <w:rPr>
                <w:rFonts w:eastAsia="Times New Roman"/>
              </w:rPr>
              <w:t xml:space="preserve">Thể hiện được quan điểm của cá nhân trước các vấn đề về văn học, văn hóa,các vấn đề về giáo dục Ngữ văn ở trường phổ thông. </w:t>
            </w:r>
          </w:p>
        </w:tc>
      </w:tr>
    </w:tbl>
    <w:p w:rsidR="00F56439" w:rsidRPr="00F56439" w:rsidRDefault="00F56439" w:rsidP="00F56439">
      <w:pPr>
        <w:spacing w:after="0" w:line="276" w:lineRule="auto"/>
        <w:jc w:val="both"/>
        <w:rPr>
          <w:rFonts w:ascii="Times New Roman" w:eastAsia="Calibri" w:hAnsi="Times New Roman" w:cs="Times New Roman"/>
          <w:b/>
          <w:sz w:val="28"/>
          <w:szCs w:val="28"/>
        </w:rPr>
      </w:pPr>
    </w:p>
    <w:p w:rsidR="00F56439" w:rsidRPr="00F56439" w:rsidRDefault="00F56439" w:rsidP="00F56439">
      <w:pPr>
        <w:spacing w:after="0" w:line="276" w:lineRule="auto"/>
        <w:jc w:val="both"/>
        <w:rPr>
          <w:rFonts w:ascii="Times New Roman" w:eastAsia="Calibri" w:hAnsi="Times New Roman" w:cs="Times New Roman"/>
          <w:b/>
          <w:sz w:val="28"/>
          <w:szCs w:val="28"/>
        </w:rPr>
      </w:pPr>
      <w:r w:rsidRPr="00F56439">
        <w:rPr>
          <w:rFonts w:ascii="Times New Roman" w:eastAsia="Calibri" w:hAnsi="Times New Roman" w:cs="Times New Roman"/>
          <w:b/>
          <w:sz w:val="28"/>
          <w:szCs w:val="28"/>
        </w:rPr>
        <w:t>10.2. Ma trận liên kết LLOs và CLOs</w:t>
      </w:r>
    </w:p>
    <w:tbl>
      <w:tblPr>
        <w:tblStyle w:val="TableGrid26"/>
        <w:tblW w:w="9322" w:type="dxa"/>
        <w:tblInd w:w="-34" w:type="dxa"/>
        <w:tblLook w:val="04A0" w:firstRow="1" w:lastRow="0" w:firstColumn="1" w:lastColumn="0" w:noHBand="0" w:noVBand="1"/>
      </w:tblPr>
      <w:tblGrid>
        <w:gridCol w:w="1220"/>
        <w:gridCol w:w="1172"/>
        <w:gridCol w:w="1080"/>
        <w:gridCol w:w="990"/>
        <w:gridCol w:w="900"/>
        <w:gridCol w:w="990"/>
        <w:gridCol w:w="900"/>
        <w:gridCol w:w="1080"/>
        <w:gridCol w:w="990"/>
      </w:tblGrid>
      <w:tr w:rsidR="00F56439" w:rsidRPr="00F56439" w:rsidTr="00F56439">
        <w:trPr>
          <w:trHeight w:val="442"/>
          <w:tblHeader/>
        </w:trPr>
        <w:tc>
          <w:tcPr>
            <w:tcW w:w="1220" w:type="dxa"/>
            <w:vMerge w:val="restart"/>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LLOs</w:t>
            </w:r>
          </w:p>
        </w:tc>
        <w:tc>
          <w:tcPr>
            <w:tcW w:w="8102" w:type="dxa"/>
            <w:gridSpan w:val="8"/>
            <w:shd w:val="clear" w:color="auto" w:fill="auto"/>
          </w:tcPr>
          <w:p w:rsidR="00F56439" w:rsidRPr="00F56439" w:rsidRDefault="00F56439" w:rsidP="00F56439">
            <w:pPr>
              <w:spacing w:line="276" w:lineRule="auto"/>
              <w:rPr>
                <w:rFonts w:eastAsia="Calibri"/>
                <w:b/>
              </w:rPr>
            </w:pPr>
            <w:r w:rsidRPr="00F56439">
              <w:rPr>
                <w:rFonts w:eastAsia="Calibri"/>
                <w:b/>
              </w:rPr>
              <w:t xml:space="preserve">                                       Chuẩn đầu ra học phần (CLOs)</w:t>
            </w:r>
          </w:p>
        </w:tc>
      </w:tr>
      <w:tr w:rsidR="00F56439" w:rsidRPr="00F56439" w:rsidTr="00F56439">
        <w:trPr>
          <w:trHeight w:val="180"/>
          <w:tblHeader/>
        </w:trPr>
        <w:tc>
          <w:tcPr>
            <w:tcW w:w="1220" w:type="dxa"/>
            <w:vMerge/>
            <w:shd w:val="clear" w:color="auto" w:fill="DAEEF3"/>
            <w:vAlign w:val="center"/>
          </w:tcPr>
          <w:p w:rsidR="00F56439" w:rsidRPr="00F56439" w:rsidRDefault="00F56439" w:rsidP="00F56439">
            <w:pPr>
              <w:spacing w:line="276" w:lineRule="auto"/>
              <w:jc w:val="center"/>
              <w:rPr>
                <w:rFonts w:eastAsia="Calibri"/>
                <w:b/>
              </w:rPr>
            </w:pPr>
          </w:p>
        </w:tc>
        <w:tc>
          <w:tcPr>
            <w:tcW w:w="1172"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(1)</w:t>
            </w:r>
          </w:p>
        </w:tc>
        <w:tc>
          <w:tcPr>
            <w:tcW w:w="108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(2)</w:t>
            </w:r>
          </w:p>
        </w:tc>
        <w:tc>
          <w:tcPr>
            <w:tcW w:w="99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(3)</w:t>
            </w:r>
          </w:p>
        </w:tc>
        <w:tc>
          <w:tcPr>
            <w:tcW w:w="90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(4)</w:t>
            </w:r>
          </w:p>
        </w:tc>
        <w:tc>
          <w:tcPr>
            <w:tcW w:w="99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(5)</w:t>
            </w:r>
          </w:p>
        </w:tc>
        <w:tc>
          <w:tcPr>
            <w:tcW w:w="90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(6)</w:t>
            </w:r>
          </w:p>
        </w:tc>
        <w:tc>
          <w:tcPr>
            <w:tcW w:w="108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(7)</w:t>
            </w:r>
          </w:p>
        </w:tc>
        <w:tc>
          <w:tcPr>
            <w:tcW w:w="990" w:type="dxa"/>
            <w:shd w:val="clear" w:color="auto" w:fill="DAEEF3"/>
            <w:vAlign w:val="center"/>
          </w:tcPr>
          <w:p w:rsidR="00F56439" w:rsidRPr="00F56439" w:rsidRDefault="00F56439" w:rsidP="00F56439">
            <w:pPr>
              <w:spacing w:line="276" w:lineRule="auto"/>
              <w:jc w:val="center"/>
              <w:rPr>
                <w:rFonts w:eastAsia="Calibri"/>
                <w:b/>
              </w:rPr>
            </w:pPr>
            <w:r w:rsidRPr="00F56439">
              <w:rPr>
                <w:rFonts w:eastAsia="Calibri"/>
                <w:b/>
              </w:rPr>
              <w:t>(8)</w:t>
            </w: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LLO1</w:t>
            </w:r>
          </w:p>
        </w:tc>
        <w:tc>
          <w:tcPr>
            <w:tcW w:w="1172"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LLO2</w:t>
            </w:r>
          </w:p>
        </w:tc>
        <w:tc>
          <w:tcPr>
            <w:tcW w:w="1172"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lastRenderedPageBreak/>
              <w:t>LLO3</w:t>
            </w:r>
          </w:p>
        </w:tc>
        <w:tc>
          <w:tcPr>
            <w:tcW w:w="1172"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LLO4</w:t>
            </w:r>
          </w:p>
        </w:tc>
        <w:tc>
          <w:tcPr>
            <w:tcW w:w="1172" w:type="dxa"/>
            <w:vAlign w:val="center"/>
          </w:tcPr>
          <w:p w:rsidR="00F56439" w:rsidRPr="00F56439" w:rsidRDefault="00F56439" w:rsidP="00F56439">
            <w:pPr>
              <w:spacing w:line="276" w:lineRule="auto"/>
              <w:contextualSpacing/>
              <w:jc w:val="center"/>
              <w:rPr>
                <w:rFonts w:eastAsia="Calibri"/>
                <w:color w:val="FF0000"/>
              </w:rPr>
            </w:pP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LLO5</w:t>
            </w:r>
          </w:p>
        </w:tc>
        <w:tc>
          <w:tcPr>
            <w:tcW w:w="1172" w:type="dxa"/>
            <w:vAlign w:val="center"/>
          </w:tcPr>
          <w:p w:rsidR="00F56439" w:rsidRPr="00F56439" w:rsidRDefault="00F56439" w:rsidP="00F56439">
            <w:pPr>
              <w:spacing w:line="276" w:lineRule="auto"/>
              <w:contextualSpacing/>
              <w:jc w:val="center"/>
              <w:rPr>
                <w:rFonts w:eastAsia="Calibri"/>
                <w:color w:val="FF0000"/>
              </w:rPr>
            </w:pP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42"/>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LLO6</w:t>
            </w:r>
          </w:p>
        </w:tc>
        <w:tc>
          <w:tcPr>
            <w:tcW w:w="1172"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r w:rsidRPr="00F56439">
              <w:rPr>
                <w:rFonts w:eastAsia="Calibri"/>
              </w:rPr>
              <w:t>x</w:t>
            </w: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LLO7</w:t>
            </w:r>
          </w:p>
        </w:tc>
        <w:tc>
          <w:tcPr>
            <w:tcW w:w="1172"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LLO8</w:t>
            </w:r>
          </w:p>
        </w:tc>
        <w:tc>
          <w:tcPr>
            <w:tcW w:w="1172" w:type="dxa"/>
            <w:vAlign w:val="center"/>
          </w:tcPr>
          <w:p w:rsidR="00F56439" w:rsidRPr="00F56439" w:rsidRDefault="00F56439" w:rsidP="00F56439">
            <w:pPr>
              <w:spacing w:line="276" w:lineRule="auto"/>
              <w:contextualSpacing/>
              <w:jc w:val="center"/>
              <w:rPr>
                <w:rFonts w:eastAsia="Calibri"/>
              </w:rPr>
            </w:pP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p>
        </w:tc>
        <w:tc>
          <w:tcPr>
            <w:tcW w:w="990" w:type="dxa"/>
          </w:tcPr>
          <w:p w:rsidR="00F56439" w:rsidRPr="00F56439" w:rsidRDefault="00F56439" w:rsidP="00F56439">
            <w:pPr>
              <w:spacing w:line="276" w:lineRule="auto"/>
              <w:contextualSpacing/>
              <w:jc w:val="center"/>
              <w:rPr>
                <w:rFonts w:eastAsia="Calibri"/>
              </w:rPr>
            </w:pPr>
          </w:p>
        </w:tc>
      </w:tr>
      <w:tr w:rsidR="00F56439" w:rsidRPr="00F56439" w:rsidTr="00F317ED">
        <w:trPr>
          <w:trHeight w:val="421"/>
        </w:trPr>
        <w:tc>
          <w:tcPr>
            <w:tcW w:w="1220" w:type="dxa"/>
            <w:vAlign w:val="center"/>
          </w:tcPr>
          <w:p w:rsidR="00F56439" w:rsidRPr="00F56439" w:rsidRDefault="00F56439" w:rsidP="00F56439">
            <w:pPr>
              <w:spacing w:line="276" w:lineRule="auto"/>
              <w:contextualSpacing/>
              <w:jc w:val="center"/>
              <w:rPr>
                <w:rFonts w:eastAsia="Calibri"/>
              </w:rPr>
            </w:pPr>
            <w:r w:rsidRPr="00F56439">
              <w:rPr>
                <w:rFonts w:eastAsia="Calibri"/>
              </w:rPr>
              <w:t>LLO9</w:t>
            </w:r>
          </w:p>
        </w:tc>
        <w:tc>
          <w:tcPr>
            <w:tcW w:w="1172"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00" w:type="dxa"/>
            <w:vAlign w:val="center"/>
          </w:tcPr>
          <w:p w:rsidR="00F56439" w:rsidRPr="00F56439" w:rsidRDefault="00F56439" w:rsidP="00F56439">
            <w:pPr>
              <w:spacing w:line="276" w:lineRule="auto"/>
              <w:contextualSpacing/>
              <w:jc w:val="center"/>
              <w:rPr>
                <w:rFonts w:eastAsia="Calibri"/>
              </w:rPr>
            </w:pPr>
          </w:p>
        </w:tc>
        <w:tc>
          <w:tcPr>
            <w:tcW w:w="990" w:type="dxa"/>
            <w:vAlign w:val="center"/>
          </w:tcPr>
          <w:p w:rsidR="00F56439" w:rsidRPr="00F56439" w:rsidRDefault="00F56439" w:rsidP="00F56439">
            <w:pPr>
              <w:spacing w:line="276" w:lineRule="auto"/>
              <w:contextualSpacing/>
              <w:jc w:val="center"/>
              <w:rPr>
                <w:rFonts w:eastAsia="Calibri"/>
              </w:rPr>
            </w:pPr>
          </w:p>
        </w:tc>
        <w:tc>
          <w:tcPr>
            <w:tcW w:w="90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1080" w:type="dxa"/>
            <w:vAlign w:val="center"/>
          </w:tcPr>
          <w:p w:rsidR="00F56439" w:rsidRPr="00F56439" w:rsidRDefault="00F56439" w:rsidP="00F56439">
            <w:pPr>
              <w:spacing w:line="276" w:lineRule="auto"/>
              <w:contextualSpacing/>
              <w:jc w:val="center"/>
              <w:rPr>
                <w:rFonts w:eastAsia="Calibri"/>
              </w:rPr>
            </w:pPr>
            <w:r w:rsidRPr="00F56439">
              <w:rPr>
                <w:rFonts w:eastAsia="Calibri"/>
              </w:rPr>
              <w:t>x</w:t>
            </w:r>
          </w:p>
        </w:tc>
        <w:tc>
          <w:tcPr>
            <w:tcW w:w="990" w:type="dxa"/>
          </w:tcPr>
          <w:p w:rsidR="00F56439" w:rsidRPr="00F56439" w:rsidRDefault="00F56439" w:rsidP="00F56439">
            <w:pPr>
              <w:spacing w:line="276" w:lineRule="auto"/>
              <w:contextualSpacing/>
              <w:jc w:val="center"/>
              <w:rPr>
                <w:rFonts w:eastAsia="Calibri"/>
              </w:rPr>
            </w:pPr>
          </w:p>
        </w:tc>
      </w:tr>
    </w:tbl>
    <w:p w:rsidR="00F56439" w:rsidRPr="00F56439" w:rsidRDefault="00F56439" w:rsidP="00F56439">
      <w:pPr>
        <w:spacing w:after="0" w:line="276" w:lineRule="auto"/>
        <w:jc w:val="both"/>
        <w:rPr>
          <w:rFonts w:ascii="Times New Roman" w:eastAsia="Calibri" w:hAnsi="Times New Roman" w:cs="Times New Roman"/>
          <w:b/>
          <w:sz w:val="28"/>
          <w:szCs w:val="28"/>
        </w:rPr>
      </w:pPr>
    </w:p>
    <w:p w:rsidR="00F56439" w:rsidRPr="00F56439" w:rsidRDefault="00F56439" w:rsidP="00F56439">
      <w:pPr>
        <w:spacing w:after="0" w:line="276" w:lineRule="auto"/>
        <w:jc w:val="both"/>
        <w:rPr>
          <w:rFonts w:ascii="Times New Roman" w:eastAsia="Calibri" w:hAnsi="Times New Roman" w:cs="Times New Roman"/>
          <w:b/>
          <w:sz w:val="28"/>
          <w:szCs w:val="28"/>
        </w:rPr>
      </w:pPr>
      <w:r w:rsidRPr="00F56439">
        <w:rPr>
          <w:rFonts w:ascii="Times New Roman" w:eastAsia="Calibri" w:hAnsi="Times New Roman" w:cs="Times New Roman"/>
          <w:b/>
          <w:sz w:val="28"/>
          <w:szCs w:val="28"/>
        </w:rPr>
        <w:t xml:space="preserve">10.3. Nội dung chi tiết học phần </w:t>
      </w:r>
    </w:p>
    <w:tbl>
      <w:tblPr>
        <w:tblStyle w:val="TableGrid26"/>
        <w:tblW w:w="9356" w:type="dxa"/>
        <w:tblInd w:w="-34" w:type="dxa"/>
        <w:tblLayout w:type="fixed"/>
        <w:tblLook w:val="04A0" w:firstRow="1" w:lastRow="0" w:firstColumn="1" w:lastColumn="0" w:noHBand="0" w:noVBand="1"/>
      </w:tblPr>
      <w:tblGrid>
        <w:gridCol w:w="993"/>
        <w:gridCol w:w="4961"/>
        <w:gridCol w:w="1559"/>
        <w:gridCol w:w="1089"/>
        <w:gridCol w:w="754"/>
      </w:tblGrid>
      <w:tr w:rsidR="00F56439" w:rsidRPr="00F56439" w:rsidTr="00F317ED">
        <w:trPr>
          <w:trHeight w:val="440"/>
        </w:trPr>
        <w:tc>
          <w:tcPr>
            <w:tcW w:w="9356" w:type="dxa"/>
            <w:gridSpan w:val="5"/>
            <w:shd w:val="clear" w:color="auto" w:fill="auto"/>
            <w:vAlign w:val="center"/>
          </w:tcPr>
          <w:p w:rsidR="00F56439" w:rsidRPr="00F56439" w:rsidRDefault="00F56439" w:rsidP="00F56439">
            <w:pPr>
              <w:spacing w:after="200"/>
              <w:ind w:hanging="19"/>
              <w:jc w:val="both"/>
              <w:rPr>
                <w:rFonts w:eastAsia="Arial"/>
                <w:b/>
                <w:bCs/>
                <w:shd w:val="clear" w:color="auto" w:fill="FFFFFF"/>
              </w:rPr>
            </w:pPr>
            <w:r w:rsidRPr="00F56439">
              <w:rPr>
                <w:rFonts w:eastAsia="Calibri"/>
                <w:b/>
              </w:rPr>
              <w:t>Chương 1:</w:t>
            </w:r>
            <w:r w:rsidRPr="00F56439">
              <w:rPr>
                <w:rFonts w:eastAsia="Arial"/>
                <w:b/>
                <w:bCs/>
                <w:shd w:val="clear" w:color="auto" w:fill="FFFFFF"/>
              </w:rPr>
              <w:t xml:space="preserve"> VĂN HỌC DÂN GIAN Ở TRƯỜNG PHỔ THÔNG</w:t>
            </w:r>
          </w:p>
        </w:tc>
      </w:tr>
      <w:tr w:rsidR="00F56439" w:rsidRPr="00F56439" w:rsidTr="00F317ED">
        <w:tc>
          <w:tcPr>
            <w:tcW w:w="993" w:type="dxa"/>
            <w:vMerge w:val="restart"/>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LLOs</w:t>
            </w:r>
          </w:p>
        </w:tc>
        <w:tc>
          <w:tcPr>
            <w:tcW w:w="4961" w:type="dxa"/>
            <w:vMerge w:val="restart"/>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Nội dung</w:t>
            </w:r>
          </w:p>
        </w:tc>
        <w:tc>
          <w:tcPr>
            <w:tcW w:w="2648" w:type="dxa"/>
            <w:gridSpan w:val="2"/>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Hình thức/</w:t>
            </w:r>
          </w:p>
          <w:p w:rsidR="00F56439" w:rsidRPr="00F56439" w:rsidRDefault="00F56439" w:rsidP="00F56439">
            <w:pPr>
              <w:spacing w:line="276" w:lineRule="auto"/>
              <w:jc w:val="center"/>
              <w:rPr>
                <w:rFonts w:eastAsia="Calibri"/>
                <w:b/>
              </w:rPr>
            </w:pPr>
            <w:r w:rsidRPr="00F56439">
              <w:rPr>
                <w:rFonts w:eastAsia="Calibri"/>
                <w:b/>
              </w:rPr>
              <w:t>phương pháp</w:t>
            </w:r>
          </w:p>
        </w:tc>
        <w:tc>
          <w:tcPr>
            <w:tcW w:w="754" w:type="dxa"/>
            <w:vMerge w:val="restart"/>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Học liệu</w:t>
            </w:r>
          </w:p>
        </w:tc>
      </w:tr>
      <w:tr w:rsidR="00F56439" w:rsidRPr="00F56439" w:rsidTr="00F317ED">
        <w:tc>
          <w:tcPr>
            <w:tcW w:w="993" w:type="dxa"/>
            <w:vMerge/>
            <w:shd w:val="clear" w:color="auto" w:fill="auto"/>
            <w:vAlign w:val="center"/>
          </w:tcPr>
          <w:p w:rsidR="00F56439" w:rsidRPr="00F56439" w:rsidRDefault="00F56439" w:rsidP="00F56439">
            <w:pPr>
              <w:spacing w:line="276" w:lineRule="auto"/>
              <w:jc w:val="center"/>
              <w:rPr>
                <w:rFonts w:eastAsia="Calibri"/>
                <w:b/>
              </w:rPr>
            </w:pPr>
          </w:p>
        </w:tc>
        <w:tc>
          <w:tcPr>
            <w:tcW w:w="4961" w:type="dxa"/>
            <w:vMerge/>
            <w:shd w:val="clear" w:color="auto" w:fill="auto"/>
            <w:vAlign w:val="center"/>
          </w:tcPr>
          <w:p w:rsidR="00F56439" w:rsidRPr="00F56439" w:rsidRDefault="00F56439" w:rsidP="00F56439">
            <w:pPr>
              <w:spacing w:line="276" w:lineRule="auto"/>
              <w:jc w:val="center"/>
              <w:rPr>
                <w:rFonts w:eastAsia="Calibri"/>
                <w:b/>
              </w:rPr>
            </w:pPr>
          </w:p>
        </w:tc>
        <w:tc>
          <w:tcPr>
            <w:tcW w:w="1559" w:type="dxa"/>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Dạy học</w:t>
            </w:r>
          </w:p>
        </w:tc>
        <w:tc>
          <w:tcPr>
            <w:tcW w:w="1089" w:type="dxa"/>
            <w:shd w:val="clear" w:color="auto" w:fill="auto"/>
            <w:vAlign w:val="center"/>
          </w:tcPr>
          <w:p w:rsidR="00F56439" w:rsidRPr="00F56439" w:rsidRDefault="00F56439" w:rsidP="00F56439">
            <w:pPr>
              <w:spacing w:line="276" w:lineRule="auto"/>
              <w:jc w:val="center"/>
              <w:rPr>
                <w:rFonts w:eastAsia="Calibri"/>
                <w:b/>
              </w:rPr>
            </w:pPr>
            <w:r w:rsidRPr="00F56439">
              <w:rPr>
                <w:rFonts w:eastAsia="Calibri"/>
                <w:b/>
              </w:rPr>
              <w:t>Đánh giá</w:t>
            </w:r>
          </w:p>
        </w:tc>
        <w:tc>
          <w:tcPr>
            <w:tcW w:w="754" w:type="dxa"/>
            <w:vMerge/>
            <w:shd w:val="clear" w:color="auto" w:fill="auto"/>
            <w:vAlign w:val="center"/>
          </w:tcPr>
          <w:p w:rsidR="00F56439" w:rsidRPr="00F56439" w:rsidRDefault="00F56439" w:rsidP="00F56439">
            <w:pPr>
              <w:spacing w:line="276" w:lineRule="auto"/>
              <w:jc w:val="center"/>
              <w:rPr>
                <w:rFonts w:eastAsia="Calibri"/>
                <w:b/>
              </w:rPr>
            </w:pPr>
          </w:p>
        </w:tc>
      </w:tr>
      <w:tr w:rsidR="00F56439" w:rsidRPr="00F56439" w:rsidTr="00F317ED">
        <w:trPr>
          <w:trHeight w:val="5870"/>
        </w:trPr>
        <w:tc>
          <w:tcPr>
            <w:tcW w:w="993" w:type="dxa"/>
            <w:tcBorders>
              <w:bottom w:val="single" w:sz="4" w:space="0" w:color="auto"/>
            </w:tcBorders>
            <w:shd w:val="clear" w:color="auto" w:fill="auto"/>
            <w:vAlign w:val="center"/>
          </w:tcPr>
          <w:p w:rsidR="00F56439" w:rsidRPr="00F56439" w:rsidRDefault="00F56439" w:rsidP="00F56439">
            <w:pPr>
              <w:rPr>
                <w:rFonts w:eastAsia="Calibri"/>
                <w:lang w:val="pt-BR"/>
              </w:rPr>
            </w:pPr>
            <w:r w:rsidRPr="00F56439">
              <w:rPr>
                <w:rFonts w:eastAsia="Calibri"/>
                <w:lang w:val="pt-BR"/>
              </w:rPr>
              <w:t>LLO1</w:t>
            </w:r>
          </w:p>
          <w:p w:rsidR="00F56439" w:rsidRPr="00F56439" w:rsidRDefault="00F56439" w:rsidP="00F56439">
            <w:pPr>
              <w:jc w:val="center"/>
              <w:rPr>
                <w:rFonts w:eastAsia="Calibri"/>
                <w:lang w:val="pt-BR"/>
              </w:rPr>
            </w:pPr>
            <w:r w:rsidRPr="00F56439">
              <w:rPr>
                <w:rFonts w:eastAsia="Calibri"/>
                <w:lang w:val="pt-BR"/>
              </w:rPr>
              <w:t>LLO2</w:t>
            </w:r>
          </w:p>
          <w:p w:rsidR="00F56439" w:rsidRPr="00F56439" w:rsidRDefault="00F56439" w:rsidP="00F56439">
            <w:pPr>
              <w:jc w:val="center"/>
              <w:rPr>
                <w:rFonts w:eastAsia="Calibri"/>
                <w:b/>
              </w:rPr>
            </w:pPr>
            <w:r w:rsidRPr="00F56439">
              <w:rPr>
                <w:rFonts w:eastAsia="Calibri"/>
                <w:lang w:val="pt-BR"/>
              </w:rPr>
              <w:t>LLO9</w:t>
            </w:r>
          </w:p>
        </w:tc>
        <w:tc>
          <w:tcPr>
            <w:tcW w:w="4961" w:type="dxa"/>
            <w:tcBorders>
              <w:bottom w:val="single" w:sz="4" w:space="0" w:color="auto"/>
            </w:tcBorders>
            <w:shd w:val="clear" w:color="auto" w:fill="auto"/>
            <w:vAlign w:val="center"/>
          </w:tcPr>
          <w:p w:rsidR="00F56439" w:rsidRPr="00F56439" w:rsidRDefault="00F56439" w:rsidP="00F56439">
            <w:pPr>
              <w:rPr>
                <w:rFonts w:eastAsia="Calibri"/>
                <w:b/>
              </w:rPr>
            </w:pPr>
            <w:r w:rsidRPr="00F56439">
              <w:rPr>
                <w:rFonts w:eastAsia="Calibri"/>
                <w:b/>
              </w:rPr>
              <w:t xml:space="preserve">A. Nội dung thực hiện trên lớp (10 tiết) </w:t>
            </w:r>
          </w:p>
          <w:p w:rsidR="00F56439" w:rsidRPr="00F56439" w:rsidRDefault="00F56439" w:rsidP="00F56439">
            <w:pPr>
              <w:rPr>
                <w:rFonts w:eastAsia="Calibri"/>
              </w:rPr>
            </w:pPr>
            <w:r w:rsidRPr="00F56439">
              <w:rPr>
                <w:rFonts w:eastAsia="Calibri"/>
                <w:b/>
              </w:rPr>
              <w:t>* Nội dung lí thuyết:</w:t>
            </w:r>
            <w:r w:rsidRPr="00F56439">
              <w:rPr>
                <w:rFonts w:eastAsia="Calibri"/>
              </w:rPr>
              <w:t xml:space="preserve"> </w:t>
            </w:r>
            <w:r w:rsidRPr="00F56439">
              <w:rPr>
                <w:rFonts w:eastAsia="Calibri"/>
                <w:b/>
                <w:bCs/>
                <w:lang w:val="de-DE"/>
              </w:rPr>
              <w:t>(5 tiết)</w:t>
            </w:r>
          </w:p>
          <w:p w:rsidR="00F56439" w:rsidRPr="00F56439" w:rsidRDefault="00F56439" w:rsidP="00F56439">
            <w:pPr>
              <w:ind w:hanging="19"/>
              <w:jc w:val="both"/>
              <w:rPr>
                <w:rFonts w:eastAsia="Arial"/>
                <w:b/>
                <w:bCs/>
                <w:shd w:val="clear" w:color="auto" w:fill="FFFFFF"/>
              </w:rPr>
            </w:pPr>
            <w:r w:rsidRPr="00F56439">
              <w:rPr>
                <w:rFonts w:eastAsia="Arial"/>
                <w:b/>
                <w:bCs/>
                <w:shd w:val="clear" w:color="auto" w:fill="FFFFFF"/>
              </w:rPr>
              <w:t xml:space="preserve">1.1. Vị trí và vai trò của văn học dân gian trong trường  phổ thông       </w:t>
            </w:r>
          </w:p>
          <w:p w:rsidR="00F56439" w:rsidRPr="00F56439" w:rsidRDefault="00F56439" w:rsidP="00F56439">
            <w:pPr>
              <w:ind w:hanging="19"/>
              <w:jc w:val="both"/>
              <w:rPr>
                <w:rFonts w:eastAsia="Arial"/>
                <w:shd w:val="clear" w:color="auto" w:fill="FFFFFF"/>
              </w:rPr>
            </w:pPr>
            <w:r w:rsidRPr="00F56439">
              <w:rPr>
                <w:rFonts w:eastAsia="Arial"/>
                <w:shd w:val="clear" w:color="auto" w:fill="FFFFFF"/>
              </w:rPr>
              <w:t xml:space="preserve">1.1.1. Vị trí của văn học dân gian trong chương trình phổ thông </w:t>
            </w:r>
          </w:p>
          <w:p w:rsidR="00F56439" w:rsidRPr="00F56439" w:rsidRDefault="00F56439" w:rsidP="00F56439">
            <w:pPr>
              <w:rPr>
                <w:rFonts w:eastAsia="Calibri"/>
                <w:b/>
              </w:rPr>
            </w:pPr>
            <w:r w:rsidRPr="00F56439">
              <w:rPr>
                <w:rFonts w:eastAsia="Arial"/>
                <w:shd w:val="clear" w:color="auto" w:fill="FFFFFF"/>
              </w:rPr>
              <w:t xml:space="preserve">1.1.2. Vai trò của văn học dân gian trong trường phổ thông </w:t>
            </w:r>
          </w:p>
          <w:p w:rsidR="00F56439" w:rsidRPr="00F56439" w:rsidRDefault="00F56439" w:rsidP="00F56439">
            <w:pPr>
              <w:ind w:hanging="19"/>
              <w:jc w:val="both"/>
              <w:rPr>
                <w:rFonts w:eastAsia="Arial"/>
                <w:b/>
                <w:bCs/>
                <w:shd w:val="clear" w:color="auto" w:fill="FFFFFF"/>
              </w:rPr>
            </w:pPr>
            <w:r w:rsidRPr="00F56439">
              <w:rPr>
                <w:rFonts w:eastAsia="Arial"/>
                <w:b/>
                <w:bCs/>
                <w:shd w:val="clear" w:color="auto" w:fill="FFFFFF"/>
              </w:rPr>
              <w:t xml:space="preserve">1.2. Cấu trúc chương trình </w:t>
            </w:r>
          </w:p>
          <w:p w:rsidR="00F56439" w:rsidRPr="00F56439" w:rsidRDefault="00F56439" w:rsidP="00F56439">
            <w:pPr>
              <w:ind w:hanging="19"/>
              <w:jc w:val="both"/>
              <w:rPr>
                <w:rFonts w:eastAsia="Arial"/>
                <w:shd w:val="clear" w:color="auto" w:fill="FFFFFF"/>
              </w:rPr>
            </w:pPr>
            <w:r w:rsidRPr="00F56439">
              <w:rPr>
                <w:rFonts w:eastAsia="Arial"/>
                <w:shd w:val="clear" w:color="auto" w:fill="FFFFFF"/>
              </w:rPr>
              <w:t xml:space="preserve">1.2.1. Giới thiệu chương trình </w:t>
            </w:r>
          </w:p>
          <w:p w:rsidR="00F56439" w:rsidRPr="00F56439" w:rsidRDefault="00F56439" w:rsidP="00F56439">
            <w:pPr>
              <w:ind w:hanging="19"/>
              <w:jc w:val="both"/>
              <w:rPr>
                <w:rFonts w:eastAsia="Arial"/>
                <w:shd w:val="clear" w:color="auto" w:fill="FFFFFF"/>
              </w:rPr>
            </w:pPr>
            <w:r w:rsidRPr="00F56439">
              <w:rPr>
                <w:rFonts w:eastAsia="Arial"/>
                <w:shd w:val="clear" w:color="auto" w:fill="FFFFFF"/>
              </w:rPr>
              <w:t>1.2.2. Nguyên tắc biên soạn</w:t>
            </w:r>
          </w:p>
          <w:p w:rsidR="00F56439" w:rsidRPr="00F56439" w:rsidRDefault="00F56439" w:rsidP="00F56439">
            <w:pPr>
              <w:ind w:hanging="19"/>
              <w:jc w:val="both"/>
              <w:rPr>
                <w:rFonts w:eastAsia="Arial"/>
                <w:b/>
                <w:bCs/>
                <w:shd w:val="clear" w:color="auto" w:fill="FFFFFF"/>
              </w:rPr>
            </w:pPr>
            <w:r w:rsidRPr="00F56439">
              <w:rPr>
                <w:rFonts w:eastAsia="Arial"/>
                <w:b/>
                <w:bCs/>
                <w:shd w:val="clear" w:color="auto" w:fill="FFFFFF"/>
              </w:rPr>
              <w:t xml:space="preserve">1.3. Nội dung, thể loại và văn bản văn học dân gian trong chương trình phổ thông </w:t>
            </w:r>
          </w:p>
          <w:p w:rsidR="00F56439" w:rsidRPr="00F56439" w:rsidRDefault="00F56439" w:rsidP="00F56439">
            <w:pPr>
              <w:ind w:hanging="19"/>
              <w:jc w:val="both"/>
              <w:rPr>
                <w:rFonts w:eastAsia="Arial"/>
                <w:b/>
                <w:bCs/>
                <w:shd w:val="clear" w:color="auto" w:fill="FFFFFF"/>
              </w:rPr>
            </w:pPr>
            <w:r w:rsidRPr="00F56439">
              <w:rPr>
                <w:rFonts w:eastAsia="Arial"/>
                <w:shd w:val="clear" w:color="auto" w:fill="FFFFFF"/>
              </w:rPr>
              <w:t>1.3.1. Thể loại</w:t>
            </w:r>
          </w:p>
          <w:p w:rsidR="00F56439" w:rsidRPr="00F56439" w:rsidRDefault="00F56439" w:rsidP="00F56439">
            <w:pPr>
              <w:ind w:hanging="19"/>
              <w:jc w:val="both"/>
              <w:rPr>
                <w:rFonts w:eastAsia="Arial"/>
                <w:shd w:val="clear" w:color="auto" w:fill="FFFFFF"/>
              </w:rPr>
            </w:pPr>
            <w:r w:rsidRPr="00F56439">
              <w:rPr>
                <w:rFonts w:eastAsia="Arial"/>
                <w:shd w:val="clear" w:color="auto" w:fill="FFFFFF"/>
              </w:rPr>
              <w:t xml:space="preserve">1.3.2. Nội dung </w:t>
            </w:r>
          </w:p>
          <w:p w:rsidR="00F56439" w:rsidRPr="00F56439" w:rsidRDefault="00F56439" w:rsidP="00F56439">
            <w:pPr>
              <w:spacing w:line="276" w:lineRule="auto"/>
              <w:rPr>
                <w:rFonts w:eastAsia="Arial"/>
                <w:shd w:val="clear" w:color="auto" w:fill="FFFFFF"/>
              </w:rPr>
            </w:pPr>
            <w:r w:rsidRPr="00F56439">
              <w:rPr>
                <w:rFonts w:eastAsia="Arial"/>
                <w:shd w:val="clear" w:color="auto" w:fill="FFFFFF"/>
              </w:rPr>
              <w:t>1.3.3. Văn bản</w:t>
            </w:r>
          </w:p>
          <w:p w:rsidR="00F56439" w:rsidRPr="00F56439" w:rsidRDefault="00F56439" w:rsidP="00F56439">
            <w:pPr>
              <w:spacing w:line="276" w:lineRule="auto"/>
              <w:rPr>
                <w:rFonts w:eastAsia="Arial"/>
                <w:shd w:val="clear" w:color="auto" w:fill="FFFFFF"/>
              </w:rPr>
            </w:pPr>
          </w:p>
        </w:tc>
        <w:tc>
          <w:tcPr>
            <w:tcW w:w="1559" w:type="dxa"/>
            <w:tcBorders>
              <w:bottom w:val="single" w:sz="4" w:space="0" w:color="auto"/>
            </w:tcBorders>
            <w:shd w:val="clear" w:color="auto" w:fill="auto"/>
          </w:tcPr>
          <w:p w:rsidR="00F56439" w:rsidRPr="00F56439" w:rsidRDefault="00F56439" w:rsidP="00F56439">
            <w:pPr>
              <w:spacing w:line="276" w:lineRule="auto"/>
              <w:rPr>
                <w:rFonts w:eastAsia="Calibri"/>
                <w:bCs/>
                <w:i/>
                <w:lang w:val="vi-VN"/>
              </w:rPr>
            </w:pPr>
            <w:r w:rsidRPr="00F56439">
              <w:rPr>
                <w:rFonts w:eastAsia="Calibri"/>
                <w:i/>
                <w:lang w:val="vi-VN"/>
              </w:rPr>
              <w:t>-</w:t>
            </w:r>
            <w:r w:rsidRPr="00F56439">
              <w:rPr>
                <w:rFonts w:eastAsia="Calibri"/>
                <w:bCs/>
                <w:i/>
                <w:lang w:val="vi-VN"/>
              </w:rPr>
              <w:t>Thuyết trình kết hợp với trình chiếu.</w:t>
            </w:r>
          </w:p>
          <w:p w:rsidR="00F56439" w:rsidRPr="00F56439" w:rsidRDefault="00F56439" w:rsidP="00F56439">
            <w:pPr>
              <w:spacing w:line="276" w:lineRule="auto"/>
              <w:rPr>
                <w:rFonts w:eastAsia="Calibri"/>
                <w:bCs/>
                <w:i/>
                <w:lang w:val="vi-VN"/>
              </w:rPr>
            </w:pPr>
            <w:r w:rsidRPr="00F56439">
              <w:rPr>
                <w:rFonts w:eastAsia="Calibri"/>
                <w:bCs/>
                <w:i/>
                <w:lang w:val="vi-VN"/>
              </w:rPr>
              <w:t>-Đàm thoại</w:t>
            </w:r>
          </w:p>
          <w:p w:rsidR="00F56439" w:rsidRPr="00F56439" w:rsidRDefault="00F56439" w:rsidP="00F56439">
            <w:pPr>
              <w:spacing w:line="276" w:lineRule="auto"/>
              <w:rPr>
                <w:rFonts w:eastAsia="Calibri"/>
                <w:i/>
                <w:lang w:val="vi-VN"/>
              </w:rPr>
            </w:pPr>
            <w:r w:rsidRPr="00F56439">
              <w:rPr>
                <w:rFonts w:eastAsia="Calibri"/>
                <w:bCs/>
                <w:i/>
                <w:lang w:val="vi-VN"/>
              </w:rPr>
              <w:t>-Dạy học trực tuyến</w:t>
            </w:r>
          </w:p>
          <w:p w:rsidR="00F56439" w:rsidRPr="00F56439" w:rsidRDefault="00F56439" w:rsidP="00F56439">
            <w:pPr>
              <w:rPr>
                <w:rFonts w:eastAsia="Calibri"/>
                <w:i/>
                <w:lang w:val="vi-VN"/>
              </w:rPr>
            </w:pPr>
          </w:p>
          <w:p w:rsidR="00F56439" w:rsidRPr="00F56439" w:rsidRDefault="00F56439" w:rsidP="00F56439">
            <w:pPr>
              <w:rPr>
                <w:rFonts w:eastAsia="Calibri"/>
                <w:bCs/>
                <w:i/>
                <w:lang w:val="vi-VN"/>
              </w:rPr>
            </w:pPr>
          </w:p>
        </w:tc>
        <w:tc>
          <w:tcPr>
            <w:tcW w:w="1089" w:type="dxa"/>
            <w:tcBorders>
              <w:bottom w:val="single" w:sz="4" w:space="0" w:color="auto"/>
            </w:tcBorders>
            <w:shd w:val="clear" w:color="auto" w:fill="auto"/>
          </w:tcPr>
          <w:p w:rsidR="00F56439" w:rsidRPr="00F56439" w:rsidRDefault="00F56439" w:rsidP="00F56439">
            <w:pPr>
              <w:spacing w:line="276" w:lineRule="auto"/>
              <w:rPr>
                <w:rFonts w:eastAsia="Calibri"/>
                <w:i/>
              </w:rPr>
            </w:pPr>
            <w:r w:rsidRPr="00F56439">
              <w:rPr>
                <w:rFonts w:eastAsia="Calibri"/>
                <w:i/>
                <w:lang w:val="vi-VN"/>
              </w:rPr>
              <w:t>A1;</w:t>
            </w:r>
            <w:r w:rsidRPr="00F56439">
              <w:rPr>
                <w:rFonts w:eastAsia="Calibri"/>
                <w:i/>
              </w:rPr>
              <w:t xml:space="preserve"> </w:t>
            </w:r>
            <w:r w:rsidRPr="00F56439">
              <w:rPr>
                <w:rFonts w:eastAsia="Calibri"/>
                <w:i/>
                <w:lang w:val="vi-VN"/>
              </w:rPr>
              <w:t>A</w:t>
            </w:r>
            <w:r w:rsidRPr="00F56439">
              <w:rPr>
                <w:rFonts w:eastAsia="Calibri"/>
                <w:i/>
              </w:rPr>
              <w:t>2</w:t>
            </w:r>
            <w:r w:rsidRPr="00F56439">
              <w:rPr>
                <w:rFonts w:eastAsia="Calibri"/>
                <w:i/>
                <w:lang w:val="vi-VN"/>
              </w:rPr>
              <w:t xml:space="preserve">; </w:t>
            </w:r>
          </w:p>
          <w:p w:rsidR="00F56439" w:rsidRPr="00F56439" w:rsidRDefault="00F56439" w:rsidP="00F56439">
            <w:pPr>
              <w:spacing w:line="276" w:lineRule="auto"/>
              <w:rPr>
                <w:rFonts w:eastAsia="Calibri"/>
                <w:b/>
              </w:rPr>
            </w:pPr>
          </w:p>
        </w:tc>
        <w:tc>
          <w:tcPr>
            <w:tcW w:w="754" w:type="dxa"/>
            <w:tcBorders>
              <w:bottom w:val="single" w:sz="4" w:space="0" w:color="auto"/>
            </w:tcBorders>
            <w:shd w:val="clear" w:color="auto" w:fill="auto"/>
          </w:tcPr>
          <w:p w:rsidR="00F56439" w:rsidRPr="00F56439" w:rsidRDefault="00F56439" w:rsidP="00F56439">
            <w:pPr>
              <w:spacing w:line="288" w:lineRule="auto"/>
              <w:ind w:left="-113" w:right="-113"/>
              <w:rPr>
                <w:rFonts w:eastAsia="Calibri"/>
                <w:lang w:val="vi-VN"/>
              </w:rPr>
            </w:pPr>
            <w:r w:rsidRPr="00F56439">
              <w:rPr>
                <w:rFonts w:eastAsia="Calibri"/>
                <w:lang w:val="vi-VN"/>
              </w:rPr>
              <w:t>[1] Chương 1,2</w:t>
            </w:r>
          </w:p>
          <w:p w:rsidR="00F56439" w:rsidRPr="00F56439" w:rsidRDefault="00F56439" w:rsidP="00F56439">
            <w:pPr>
              <w:spacing w:line="276" w:lineRule="auto"/>
              <w:rPr>
                <w:rFonts w:eastAsia="Calibri"/>
                <w:lang w:val="vi-VN"/>
              </w:rPr>
            </w:pPr>
            <w:r w:rsidRPr="00F56439">
              <w:rPr>
                <w:rFonts w:eastAsia="Calibri"/>
                <w:lang w:val="vi-VN"/>
              </w:rPr>
              <w:t xml:space="preserve">[2], </w:t>
            </w:r>
          </w:p>
          <w:p w:rsidR="00F56439" w:rsidRPr="00F56439" w:rsidRDefault="00F56439" w:rsidP="00F56439">
            <w:pPr>
              <w:spacing w:line="276" w:lineRule="auto"/>
              <w:rPr>
                <w:rFonts w:eastAsia="Calibri"/>
                <w:b/>
              </w:rPr>
            </w:pPr>
            <w:r w:rsidRPr="00F56439">
              <w:rPr>
                <w:rFonts w:eastAsia="Calibri"/>
                <w:lang w:val="vi-VN"/>
              </w:rPr>
              <w:t>[3]</w:t>
            </w:r>
          </w:p>
        </w:tc>
      </w:tr>
      <w:tr w:rsidR="00F56439" w:rsidRPr="00F56439" w:rsidTr="00F317ED">
        <w:trPr>
          <w:trHeight w:val="3493"/>
        </w:trPr>
        <w:tc>
          <w:tcPr>
            <w:tcW w:w="993" w:type="dxa"/>
            <w:shd w:val="clear" w:color="auto" w:fill="auto"/>
            <w:vAlign w:val="center"/>
          </w:tcPr>
          <w:p w:rsidR="00F56439" w:rsidRPr="00F56439" w:rsidRDefault="00F56439" w:rsidP="00F56439">
            <w:pPr>
              <w:spacing w:line="276" w:lineRule="auto"/>
              <w:jc w:val="center"/>
              <w:rPr>
                <w:rFonts w:eastAsia="Calibri"/>
                <w:lang w:val="pt-BR"/>
              </w:rPr>
            </w:pPr>
            <w:r w:rsidRPr="00F56439">
              <w:rPr>
                <w:rFonts w:eastAsia="Calibri"/>
                <w:lang w:val="pt-BR"/>
              </w:rPr>
              <w:lastRenderedPageBreak/>
              <w:t>LLO3</w:t>
            </w:r>
          </w:p>
          <w:p w:rsidR="00F56439" w:rsidRPr="00F56439" w:rsidRDefault="00F56439" w:rsidP="00F56439">
            <w:pPr>
              <w:spacing w:line="276" w:lineRule="auto"/>
              <w:jc w:val="center"/>
              <w:rPr>
                <w:rFonts w:eastAsia="Calibri"/>
                <w:b/>
              </w:rPr>
            </w:pPr>
            <w:r w:rsidRPr="00F56439">
              <w:rPr>
                <w:rFonts w:eastAsia="Calibri"/>
                <w:lang w:val="pt-BR"/>
              </w:rPr>
              <w:t>LLO9</w:t>
            </w:r>
          </w:p>
          <w:p w:rsidR="00F56439" w:rsidRPr="00F56439" w:rsidRDefault="00F56439" w:rsidP="00F56439">
            <w:pPr>
              <w:spacing w:line="276" w:lineRule="auto"/>
              <w:jc w:val="center"/>
              <w:rPr>
                <w:rFonts w:eastAsia="Calibri"/>
                <w:lang w:val="pt-BR"/>
              </w:rPr>
            </w:pPr>
          </w:p>
        </w:tc>
        <w:tc>
          <w:tcPr>
            <w:tcW w:w="4961" w:type="dxa"/>
            <w:shd w:val="clear" w:color="auto" w:fill="auto"/>
            <w:vAlign w:val="center"/>
          </w:tcPr>
          <w:p w:rsidR="00F56439" w:rsidRPr="00F56439" w:rsidRDefault="00F56439" w:rsidP="00F56439">
            <w:pPr>
              <w:spacing w:line="276" w:lineRule="auto"/>
              <w:rPr>
                <w:rFonts w:eastAsia="Arial"/>
                <w:b/>
                <w:shd w:val="clear" w:color="auto" w:fill="FFFFFF"/>
                <w:lang w:val="vi-VN"/>
              </w:rPr>
            </w:pPr>
            <w:r w:rsidRPr="00F56439">
              <w:rPr>
                <w:rFonts w:eastAsia="Arial"/>
                <w:shd w:val="clear" w:color="auto" w:fill="FFFFFF"/>
                <w:lang w:val="vi-VN"/>
              </w:rPr>
              <w:t xml:space="preserve">* </w:t>
            </w:r>
            <w:r w:rsidRPr="00F56439">
              <w:rPr>
                <w:rFonts w:eastAsia="Arial"/>
                <w:b/>
                <w:shd w:val="clear" w:color="auto" w:fill="FFFFFF"/>
                <w:lang w:val="vi-VN"/>
              </w:rPr>
              <w:t>Nội dung bài tập: (5 tiết)</w:t>
            </w:r>
          </w:p>
          <w:p w:rsidR="00F56439" w:rsidRPr="00F56439" w:rsidRDefault="00F56439" w:rsidP="00F56439">
            <w:pPr>
              <w:spacing w:line="276" w:lineRule="auto"/>
              <w:jc w:val="both"/>
              <w:rPr>
                <w:rFonts w:eastAsia="Calibri"/>
                <w:lang w:val="vi-VN"/>
              </w:rPr>
            </w:pPr>
            <w:r w:rsidRPr="00F56439">
              <w:rPr>
                <w:rFonts w:eastAsia="Calibri"/>
                <w:lang w:val="vi-VN"/>
              </w:rPr>
              <w:t>1) Phần Văn học dân gian ở trường phổ thông  đóng góp, bồi đắp những phẩm chất, năng lực nào của học sinh phổ thông?</w:t>
            </w:r>
          </w:p>
          <w:p w:rsidR="00F56439" w:rsidRPr="00F56439" w:rsidRDefault="00F56439" w:rsidP="00F56439">
            <w:pPr>
              <w:spacing w:line="276" w:lineRule="auto"/>
              <w:rPr>
                <w:rFonts w:eastAsia="Arial"/>
                <w:b/>
                <w:bCs/>
                <w:shd w:val="clear" w:color="auto" w:fill="FFFFFF"/>
                <w:lang w:val="vi-VN"/>
              </w:rPr>
            </w:pPr>
            <w:r w:rsidRPr="00F56439">
              <w:rPr>
                <w:rFonts w:eastAsia="Arial"/>
                <w:shd w:val="clear" w:color="auto" w:fill="FFFFFF"/>
                <w:lang w:val="vi-VN"/>
              </w:rPr>
              <w:t>2) Phân tích và chứng minh vẻ đẹp Nhân -Trí - Dũng của con người Việt Nam trong văn học dân gian.</w:t>
            </w:r>
          </w:p>
        </w:tc>
        <w:tc>
          <w:tcPr>
            <w:tcW w:w="1559" w:type="dxa"/>
            <w:shd w:val="clear" w:color="auto" w:fill="auto"/>
          </w:tcPr>
          <w:p w:rsidR="00F56439" w:rsidRPr="00F56439" w:rsidRDefault="00F56439" w:rsidP="00F56439">
            <w:pPr>
              <w:spacing w:line="276" w:lineRule="auto"/>
              <w:rPr>
                <w:rFonts w:eastAsia="Calibri"/>
                <w:bCs/>
                <w:i/>
                <w:lang w:val="vi-VN"/>
              </w:rPr>
            </w:pPr>
            <w:r w:rsidRPr="00F56439">
              <w:rPr>
                <w:rFonts w:eastAsia="Calibri"/>
                <w:bCs/>
                <w:i/>
                <w:lang w:val="vi-VN"/>
              </w:rPr>
              <w:t>-Đàm thoại</w:t>
            </w:r>
          </w:p>
          <w:p w:rsidR="00F56439" w:rsidRPr="00F56439" w:rsidRDefault="00F56439" w:rsidP="00F56439">
            <w:pPr>
              <w:spacing w:line="276" w:lineRule="auto"/>
              <w:rPr>
                <w:rFonts w:eastAsia="Calibri"/>
                <w:i/>
              </w:rPr>
            </w:pPr>
            <w:r w:rsidRPr="00F56439">
              <w:rPr>
                <w:rFonts w:eastAsia="Calibri"/>
                <w:bCs/>
                <w:i/>
                <w:lang w:val="vi-VN"/>
              </w:rPr>
              <w:t>-</w:t>
            </w:r>
            <w:r w:rsidRPr="00F56439">
              <w:rPr>
                <w:rFonts w:eastAsia="Calibri"/>
                <w:bCs/>
                <w:i/>
              </w:rPr>
              <w:t>Thuyết trình</w:t>
            </w:r>
          </w:p>
        </w:tc>
        <w:tc>
          <w:tcPr>
            <w:tcW w:w="1089" w:type="dxa"/>
            <w:shd w:val="clear" w:color="auto" w:fill="auto"/>
          </w:tcPr>
          <w:p w:rsidR="00F56439" w:rsidRPr="00F56439" w:rsidRDefault="00F56439" w:rsidP="00F56439">
            <w:pPr>
              <w:spacing w:line="276" w:lineRule="auto"/>
              <w:rPr>
                <w:rFonts w:eastAsia="Calibri"/>
                <w:i/>
              </w:rPr>
            </w:pPr>
            <w:r w:rsidRPr="00F56439">
              <w:rPr>
                <w:rFonts w:eastAsia="Calibri"/>
                <w:i/>
                <w:lang w:val="vi-VN"/>
              </w:rPr>
              <w:t>A1</w:t>
            </w:r>
          </w:p>
        </w:tc>
        <w:tc>
          <w:tcPr>
            <w:tcW w:w="754" w:type="dxa"/>
            <w:shd w:val="clear" w:color="auto" w:fill="auto"/>
          </w:tcPr>
          <w:p w:rsidR="00F56439" w:rsidRPr="00F56439" w:rsidRDefault="00F56439" w:rsidP="00F56439">
            <w:pPr>
              <w:rPr>
                <w:rFonts w:eastAsia="Calibri"/>
                <w:lang w:val="vi-VN"/>
              </w:rPr>
            </w:pPr>
          </w:p>
        </w:tc>
      </w:tr>
      <w:tr w:rsidR="00F56439" w:rsidRPr="00F56439" w:rsidTr="00F317ED">
        <w:tc>
          <w:tcPr>
            <w:tcW w:w="993" w:type="dxa"/>
          </w:tcPr>
          <w:p w:rsidR="00F56439" w:rsidRPr="00F56439" w:rsidRDefault="00F56439" w:rsidP="00F56439">
            <w:pPr>
              <w:rPr>
                <w:rFonts w:eastAsia="Calibri"/>
                <w:lang w:val="pt-BR"/>
              </w:rPr>
            </w:pPr>
            <w:r w:rsidRPr="00F56439">
              <w:rPr>
                <w:rFonts w:eastAsia="Calibri"/>
                <w:lang w:val="pt-BR"/>
              </w:rPr>
              <w:t>LLO1</w:t>
            </w:r>
          </w:p>
          <w:p w:rsidR="00F56439" w:rsidRPr="00F56439" w:rsidRDefault="00F56439" w:rsidP="00F56439">
            <w:pPr>
              <w:rPr>
                <w:rFonts w:eastAsia="Calibri"/>
                <w:lang w:val="pt-BR"/>
              </w:rPr>
            </w:pPr>
            <w:r w:rsidRPr="00F56439">
              <w:rPr>
                <w:rFonts w:eastAsia="Calibri"/>
                <w:lang w:val="pt-BR"/>
              </w:rPr>
              <w:t>LLO2</w:t>
            </w:r>
          </w:p>
          <w:p w:rsidR="00F56439" w:rsidRPr="00F56439" w:rsidRDefault="00F56439" w:rsidP="00F56439">
            <w:pPr>
              <w:rPr>
                <w:rFonts w:eastAsia="Calibri"/>
                <w:lang w:val="pt-BR"/>
              </w:rPr>
            </w:pPr>
            <w:r w:rsidRPr="00F56439">
              <w:rPr>
                <w:rFonts w:eastAsia="Calibri"/>
                <w:lang w:val="pt-BR"/>
              </w:rPr>
              <w:t>LLO3</w:t>
            </w:r>
          </w:p>
          <w:p w:rsidR="00F56439" w:rsidRPr="00F56439" w:rsidRDefault="00F56439" w:rsidP="00F56439">
            <w:pPr>
              <w:rPr>
                <w:rFonts w:eastAsia="Calibri"/>
                <w:lang w:val="pt-BR"/>
              </w:rPr>
            </w:pPr>
            <w:r w:rsidRPr="00F56439">
              <w:rPr>
                <w:rFonts w:eastAsia="Calibri"/>
                <w:lang w:val="pt-BR"/>
              </w:rPr>
              <w:t>LLO6</w:t>
            </w:r>
          </w:p>
          <w:p w:rsidR="00F56439" w:rsidRPr="00F56439" w:rsidRDefault="00F56439" w:rsidP="00F56439">
            <w:pPr>
              <w:rPr>
                <w:rFonts w:eastAsia="Calibri"/>
              </w:rPr>
            </w:pPr>
          </w:p>
        </w:tc>
        <w:tc>
          <w:tcPr>
            <w:tcW w:w="4961" w:type="dxa"/>
          </w:tcPr>
          <w:p w:rsidR="00F56439" w:rsidRPr="00F56439" w:rsidRDefault="00F56439" w:rsidP="00F56439">
            <w:pPr>
              <w:spacing w:after="200"/>
              <w:jc w:val="both"/>
              <w:rPr>
                <w:rFonts w:eastAsia="Arial"/>
                <w:b/>
                <w:bCs/>
                <w:shd w:val="clear" w:color="auto" w:fill="FFFFFF"/>
              </w:rPr>
            </w:pPr>
            <w:r w:rsidRPr="00F56439">
              <w:rPr>
                <w:rFonts w:eastAsia="Arial"/>
                <w:b/>
                <w:bCs/>
                <w:shd w:val="clear" w:color="auto" w:fill="FFFFFF"/>
              </w:rPr>
              <w:t>B. Nội dung tự học (15 tiết): SV thực hiện những nhiệm vụ sau:</w:t>
            </w:r>
          </w:p>
          <w:p w:rsidR="00F56439" w:rsidRPr="00F56439" w:rsidRDefault="00F56439" w:rsidP="00F56439">
            <w:pPr>
              <w:spacing w:line="276" w:lineRule="auto"/>
              <w:rPr>
                <w:rFonts w:eastAsia="Arial"/>
                <w:shd w:val="clear" w:color="auto" w:fill="FFFFFF"/>
              </w:rPr>
            </w:pPr>
            <w:r w:rsidRPr="00F56439">
              <w:rPr>
                <w:rFonts w:eastAsia="Arial"/>
                <w:bCs/>
                <w:shd w:val="clear" w:color="auto" w:fill="FFFFFF"/>
              </w:rPr>
              <w:t>1</w:t>
            </w:r>
            <w:r w:rsidRPr="00F56439">
              <w:rPr>
                <w:rFonts w:eastAsia="Arial"/>
                <w:bCs/>
                <w:spacing w:val="-6"/>
                <w:shd w:val="clear" w:color="auto" w:fill="FFFFFF"/>
              </w:rPr>
              <w:t xml:space="preserve">) </w:t>
            </w:r>
            <w:r w:rsidRPr="00F56439">
              <w:rPr>
                <w:rFonts w:eastAsia="Arial"/>
                <w:spacing w:val="-6"/>
                <w:shd w:val="clear" w:color="auto" w:fill="FFFFFF"/>
              </w:rPr>
              <w:t>Dự kiến đề xuất những thể loại cần đưa vào chương trình, SGK mới. Phân tích lý do</w:t>
            </w:r>
          </w:p>
          <w:p w:rsidR="00F56439" w:rsidRPr="00F56439" w:rsidRDefault="00F56439" w:rsidP="00F56439">
            <w:pPr>
              <w:spacing w:after="200"/>
              <w:jc w:val="both"/>
              <w:rPr>
                <w:rFonts w:eastAsia="Arial"/>
                <w:bCs/>
                <w:shd w:val="clear" w:color="auto" w:fill="FFFFFF"/>
              </w:rPr>
            </w:pPr>
            <w:r w:rsidRPr="00F56439">
              <w:rPr>
                <w:rFonts w:eastAsia="Arial"/>
                <w:bCs/>
                <w:shd w:val="clear" w:color="auto" w:fill="FFFFFF"/>
              </w:rPr>
              <w:t>2) So sánh dị bản truyện truyền thuyết, truyện cổ tích, ca dao (Mỗi thể loại 1 tác phẩm)</w:t>
            </w:r>
          </w:p>
        </w:tc>
        <w:tc>
          <w:tcPr>
            <w:tcW w:w="1559" w:type="dxa"/>
          </w:tcPr>
          <w:p w:rsidR="00F56439" w:rsidRPr="00F56439" w:rsidRDefault="00F56439" w:rsidP="00F56439">
            <w:pPr>
              <w:spacing w:line="276" w:lineRule="auto"/>
              <w:jc w:val="both"/>
              <w:rPr>
                <w:rFonts w:eastAsia="Calibri"/>
                <w:bCs/>
                <w:i/>
                <w:lang w:val="vi-VN"/>
              </w:rPr>
            </w:pPr>
            <w:r w:rsidRPr="00F56439">
              <w:rPr>
                <w:rFonts w:eastAsia="Calibri"/>
                <w:bCs/>
                <w:i/>
                <w:lang w:val="vi-VN"/>
              </w:rPr>
              <w:t xml:space="preserve"> </w:t>
            </w:r>
            <w:r w:rsidRPr="00F56439">
              <w:rPr>
                <w:rFonts w:eastAsia="Calibri"/>
                <w:bCs/>
                <w:i/>
              </w:rPr>
              <w:t>H</w:t>
            </w:r>
            <w:r w:rsidRPr="00F56439">
              <w:rPr>
                <w:rFonts w:eastAsia="Calibri"/>
                <w:bCs/>
                <w:i/>
                <w:lang w:val="vi-VN"/>
              </w:rPr>
              <w:t>V làm bài tập ở nhà,  đến lớp trình bày sản phẩm.</w:t>
            </w:r>
          </w:p>
        </w:tc>
        <w:tc>
          <w:tcPr>
            <w:tcW w:w="1089" w:type="dxa"/>
          </w:tcPr>
          <w:p w:rsidR="00F56439" w:rsidRPr="00F56439" w:rsidRDefault="00F56439" w:rsidP="00F56439">
            <w:pPr>
              <w:spacing w:line="276" w:lineRule="auto"/>
              <w:rPr>
                <w:rFonts w:eastAsia="Calibri"/>
                <w:i/>
              </w:rPr>
            </w:pPr>
            <w:r w:rsidRPr="00F56439">
              <w:rPr>
                <w:rFonts w:eastAsia="Calibri"/>
                <w:i/>
                <w:lang w:val="vi-VN"/>
              </w:rPr>
              <w:t>A1</w:t>
            </w:r>
          </w:p>
          <w:p w:rsidR="00F56439" w:rsidRPr="00F56439" w:rsidRDefault="00F56439" w:rsidP="00F56439">
            <w:pPr>
              <w:spacing w:line="276" w:lineRule="auto"/>
              <w:jc w:val="both"/>
              <w:rPr>
                <w:rFonts w:eastAsia="Calibri"/>
                <w:i/>
                <w:lang w:val="vi-VN"/>
              </w:rPr>
            </w:pPr>
          </w:p>
        </w:tc>
        <w:tc>
          <w:tcPr>
            <w:tcW w:w="754" w:type="dxa"/>
          </w:tcPr>
          <w:p w:rsidR="00F56439" w:rsidRPr="00F56439" w:rsidRDefault="00F56439" w:rsidP="00F56439">
            <w:pPr>
              <w:spacing w:line="276" w:lineRule="auto"/>
              <w:jc w:val="both"/>
              <w:rPr>
                <w:rFonts w:eastAsia="Calibri"/>
                <w:b/>
                <w:lang w:val="vi-VN"/>
              </w:rPr>
            </w:pPr>
          </w:p>
        </w:tc>
      </w:tr>
      <w:tr w:rsidR="00F56439" w:rsidRPr="00F56439" w:rsidTr="00F317ED">
        <w:trPr>
          <w:trHeight w:val="5611"/>
        </w:trPr>
        <w:tc>
          <w:tcPr>
            <w:tcW w:w="993" w:type="dxa"/>
          </w:tcPr>
          <w:p w:rsidR="00F56439" w:rsidRPr="00F56439" w:rsidRDefault="00F56439" w:rsidP="00F56439">
            <w:pPr>
              <w:rPr>
                <w:rFonts w:eastAsia="Calibri"/>
                <w:lang w:val="vi-VN"/>
              </w:rPr>
            </w:pPr>
          </w:p>
          <w:p w:rsidR="00F56439" w:rsidRPr="00F56439" w:rsidRDefault="00F56439" w:rsidP="00F56439">
            <w:pPr>
              <w:rPr>
                <w:rFonts w:eastAsia="Calibri"/>
                <w:lang w:val="pt-BR"/>
              </w:rPr>
            </w:pPr>
            <w:r w:rsidRPr="00F56439">
              <w:rPr>
                <w:rFonts w:eastAsia="Calibri"/>
                <w:lang w:val="pt-BR"/>
              </w:rPr>
              <w:t>LLO4</w:t>
            </w:r>
          </w:p>
          <w:p w:rsidR="00F56439" w:rsidRPr="00F56439" w:rsidRDefault="00F56439" w:rsidP="00F56439">
            <w:pPr>
              <w:rPr>
                <w:rFonts w:eastAsia="Calibri"/>
                <w:lang w:val="pt-BR"/>
              </w:rPr>
            </w:pPr>
            <w:r w:rsidRPr="00F56439">
              <w:rPr>
                <w:rFonts w:eastAsia="Calibri"/>
                <w:lang w:val="pt-BR"/>
              </w:rPr>
              <w:t>LLO5</w:t>
            </w:r>
          </w:p>
          <w:p w:rsidR="00F56439" w:rsidRPr="00F56439" w:rsidRDefault="00F56439" w:rsidP="00F56439">
            <w:pPr>
              <w:rPr>
                <w:rFonts w:eastAsia="Calibri"/>
                <w:lang w:val="pt-BR"/>
              </w:rPr>
            </w:pPr>
            <w:r w:rsidRPr="00F56439">
              <w:rPr>
                <w:rFonts w:eastAsia="Calibri"/>
                <w:lang w:val="pt-BR"/>
              </w:rPr>
              <w:t>LLO8</w:t>
            </w: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p w:rsidR="00F56439" w:rsidRPr="00F56439" w:rsidRDefault="00F56439" w:rsidP="00F56439">
            <w:pPr>
              <w:rPr>
                <w:rFonts w:eastAsia="Calibri"/>
                <w:lang w:val="pt-BR"/>
              </w:rPr>
            </w:pPr>
          </w:p>
        </w:tc>
        <w:tc>
          <w:tcPr>
            <w:tcW w:w="4961" w:type="dxa"/>
            <w:vMerge w:val="restart"/>
          </w:tcPr>
          <w:p w:rsidR="00F56439" w:rsidRPr="00F56439" w:rsidRDefault="00F56439" w:rsidP="00F56439">
            <w:pPr>
              <w:ind w:hanging="19"/>
              <w:rPr>
                <w:rFonts w:eastAsia="Arial"/>
                <w:b/>
                <w:shd w:val="clear" w:color="auto" w:fill="FFFFFF"/>
                <w:lang w:val="pt-BR"/>
              </w:rPr>
            </w:pPr>
            <w:r w:rsidRPr="00F56439">
              <w:rPr>
                <w:rFonts w:eastAsia="Arial"/>
                <w:b/>
                <w:bCs/>
                <w:shd w:val="clear" w:color="auto" w:fill="FFFFFF"/>
                <w:lang w:val="pt-BR"/>
              </w:rPr>
              <w:t>Chương 2: DẠY HỌC VĂN HỌC DÂN GIAN Ở TRƯỜNG PHỔ THÔNG</w:t>
            </w:r>
          </w:p>
          <w:p w:rsidR="00F56439" w:rsidRPr="00F56439" w:rsidRDefault="00F56439" w:rsidP="00F56439">
            <w:pPr>
              <w:ind w:hanging="19"/>
              <w:jc w:val="both"/>
              <w:rPr>
                <w:rFonts w:eastAsia="Arial"/>
                <w:b/>
                <w:bCs/>
                <w:shd w:val="clear" w:color="auto" w:fill="FFFFFF"/>
                <w:lang w:val="pt-BR"/>
              </w:rPr>
            </w:pPr>
            <w:r w:rsidRPr="00F56439">
              <w:rPr>
                <w:rFonts w:eastAsia="Arial"/>
                <w:b/>
                <w:bCs/>
                <w:shd w:val="clear" w:color="auto" w:fill="FFFFFF"/>
                <w:lang w:val="pt-BR"/>
              </w:rPr>
              <w:t>Nội  dung thực hiện trên lớp (25 tiết)</w:t>
            </w:r>
          </w:p>
          <w:p w:rsidR="00F56439" w:rsidRPr="00F56439" w:rsidRDefault="00F56439" w:rsidP="00F56439">
            <w:pPr>
              <w:ind w:hanging="19"/>
              <w:jc w:val="both"/>
              <w:rPr>
                <w:rFonts w:eastAsia="Arial"/>
                <w:b/>
                <w:bCs/>
                <w:shd w:val="clear" w:color="auto" w:fill="FFFFFF"/>
                <w:lang w:val="pt-BR"/>
              </w:rPr>
            </w:pPr>
            <w:r w:rsidRPr="00F56439">
              <w:rPr>
                <w:rFonts w:eastAsia="Arial"/>
                <w:b/>
                <w:bCs/>
                <w:shd w:val="clear" w:color="auto" w:fill="FFFFFF"/>
                <w:lang w:val="pt-BR"/>
              </w:rPr>
              <w:t>* Nội dung lí thuyết (5 tiết)</w:t>
            </w:r>
          </w:p>
          <w:p w:rsidR="00F56439" w:rsidRPr="00F56439" w:rsidRDefault="00F56439" w:rsidP="00F56439">
            <w:pPr>
              <w:ind w:hanging="19"/>
              <w:jc w:val="both"/>
              <w:rPr>
                <w:rFonts w:eastAsia="Arial"/>
                <w:b/>
                <w:bCs/>
                <w:shd w:val="clear" w:color="auto" w:fill="FFFFFF"/>
                <w:lang w:val="pt-BR"/>
              </w:rPr>
            </w:pPr>
            <w:r w:rsidRPr="00F56439">
              <w:rPr>
                <w:rFonts w:eastAsia="Arial"/>
                <w:b/>
                <w:bCs/>
                <w:shd w:val="clear" w:color="auto" w:fill="FFFFFF"/>
                <w:lang w:val="pt-BR"/>
              </w:rPr>
              <w:t xml:space="preserve">2.1. Nguyên tắc dạy học văn học dân gian </w:t>
            </w:r>
          </w:p>
          <w:p w:rsidR="00F56439" w:rsidRPr="00F56439" w:rsidRDefault="00F56439" w:rsidP="00F56439">
            <w:pPr>
              <w:ind w:hanging="19"/>
              <w:jc w:val="both"/>
              <w:rPr>
                <w:rFonts w:eastAsia="Arial"/>
                <w:shd w:val="clear" w:color="auto" w:fill="FFFFFF"/>
                <w:lang w:val="pt-BR"/>
              </w:rPr>
            </w:pPr>
            <w:r w:rsidRPr="00F56439">
              <w:rPr>
                <w:rFonts w:eastAsia="Arial"/>
                <w:shd w:val="clear" w:color="auto" w:fill="FFFFFF"/>
                <w:lang w:val="pt-BR"/>
              </w:rPr>
              <w:t>2.1.1.Dạy học văn học dân gian nhằm bồi đắp tâm hồn cho học sinh</w:t>
            </w:r>
          </w:p>
          <w:p w:rsidR="00F56439" w:rsidRPr="00F56439" w:rsidRDefault="00F56439" w:rsidP="00F56439">
            <w:pPr>
              <w:ind w:hanging="19"/>
              <w:jc w:val="both"/>
              <w:rPr>
                <w:rFonts w:eastAsia="Arial"/>
                <w:shd w:val="clear" w:color="auto" w:fill="FFFFFF"/>
                <w:lang w:val="pt-BR"/>
              </w:rPr>
            </w:pPr>
            <w:r w:rsidRPr="00F56439">
              <w:rPr>
                <w:rFonts w:eastAsia="Arial"/>
                <w:shd w:val="clear" w:color="auto" w:fill="FFFFFF"/>
                <w:lang w:val="pt-BR"/>
              </w:rPr>
              <w:t>2.1.2.Dạy học văn học dân gian trên cơ sở nắm bắt tâm lí lứa tuổi học sinh</w:t>
            </w:r>
          </w:p>
          <w:p w:rsidR="00F56439" w:rsidRPr="00F56439" w:rsidRDefault="00F56439" w:rsidP="00F56439">
            <w:pPr>
              <w:ind w:hanging="19"/>
              <w:jc w:val="both"/>
              <w:rPr>
                <w:rFonts w:eastAsia="Arial"/>
                <w:shd w:val="clear" w:color="auto" w:fill="FFFFFF"/>
                <w:lang w:val="pt-BR"/>
              </w:rPr>
            </w:pPr>
            <w:r w:rsidRPr="00F56439">
              <w:rPr>
                <w:rFonts w:eastAsia="Arial"/>
                <w:shd w:val="clear" w:color="auto" w:fill="FFFFFF"/>
                <w:lang w:val="pt-BR"/>
              </w:rPr>
              <w:t xml:space="preserve"> 2.1.3.Dạy học văn học dân gian gắn với việc tái hiện lại bầu không khí văn hóa truyền thống</w:t>
            </w:r>
          </w:p>
          <w:p w:rsidR="00F56439" w:rsidRPr="00F56439" w:rsidRDefault="00F56439" w:rsidP="00F56439">
            <w:pPr>
              <w:ind w:hanging="19"/>
              <w:jc w:val="both"/>
              <w:rPr>
                <w:rFonts w:eastAsia="Arial"/>
                <w:shd w:val="clear" w:color="auto" w:fill="FFFFFF"/>
                <w:lang w:val="pt-BR"/>
              </w:rPr>
            </w:pPr>
            <w:r w:rsidRPr="00F56439">
              <w:rPr>
                <w:rFonts w:eastAsia="Arial"/>
                <w:shd w:val="clear" w:color="auto" w:fill="FFFFFF"/>
                <w:lang w:val="pt-BR"/>
              </w:rPr>
              <w:t>2.1.4.Dạy học văn học dân gian kết hợp chính khóa với ngoại khóa</w:t>
            </w:r>
          </w:p>
          <w:p w:rsidR="00F56439" w:rsidRPr="00F56439" w:rsidRDefault="00F56439" w:rsidP="00F56439">
            <w:pPr>
              <w:ind w:hanging="19"/>
              <w:jc w:val="both"/>
              <w:rPr>
                <w:rFonts w:eastAsia="Arial"/>
                <w:spacing w:val="-8"/>
                <w:lang w:val="pt-BR"/>
              </w:rPr>
            </w:pPr>
            <w:r w:rsidRPr="00F56439">
              <w:rPr>
                <w:rFonts w:eastAsia="Arial"/>
                <w:lang w:val="pt-BR"/>
              </w:rPr>
              <w:t xml:space="preserve">2.1.5.Dạy học văn </w:t>
            </w:r>
            <w:r w:rsidRPr="00F56439">
              <w:rPr>
                <w:rFonts w:eastAsia="Arial"/>
                <w:spacing w:val="-8"/>
                <w:lang w:val="pt-BR"/>
              </w:rPr>
              <w:t>học dân gian trong mối quan hệ truyền thống và hiện đại</w:t>
            </w:r>
          </w:p>
          <w:p w:rsidR="00F56439" w:rsidRPr="00F56439" w:rsidRDefault="00F56439" w:rsidP="00F56439">
            <w:pPr>
              <w:ind w:hanging="19"/>
              <w:jc w:val="both"/>
              <w:rPr>
                <w:rFonts w:eastAsia="Arial"/>
                <w:b/>
                <w:bCs/>
                <w:lang w:val="vi-VN"/>
              </w:rPr>
            </w:pPr>
            <w:r w:rsidRPr="00F56439">
              <w:rPr>
                <w:rFonts w:eastAsia="Arial"/>
                <w:b/>
                <w:bCs/>
                <w:lang w:val="vi-VN"/>
              </w:rPr>
              <w:t>2.2.Vận dụng các phương pháp dạy học Ngữ văn để dạy học văn học dân gian</w:t>
            </w:r>
          </w:p>
          <w:p w:rsidR="00F56439" w:rsidRPr="00F56439" w:rsidRDefault="00F56439" w:rsidP="00F56439">
            <w:pPr>
              <w:ind w:hanging="19"/>
              <w:jc w:val="both"/>
              <w:rPr>
                <w:rFonts w:eastAsia="Arial"/>
                <w:lang w:val="vi-VN"/>
              </w:rPr>
            </w:pPr>
            <w:r w:rsidRPr="00F56439">
              <w:rPr>
                <w:rFonts w:eastAsia="Arial"/>
                <w:lang w:val="vi-VN"/>
              </w:rPr>
              <w:t>2.2.1. Phương pháp đọc diễn cảm</w:t>
            </w:r>
          </w:p>
          <w:p w:rsidR="00F56439" w:rsidRPr="00F56439" w:rsidRDefault="00F56439" w:rsidP="00F56439">
            <w:pPr>
              <w:ind w:hanging="19"/>
              <w:jc w:val="both"/>
              <w:rPr>
                <w:rFonts w:eastAsia="Arial"/>
                <w:lang w:val="vi-VN"/>
              </w:rPr>
            </w:pPr>
            <w:r w:rsidRPr="00F56439">
              <w:rPr>
                <w:rFonts w:eastAsia="Arial Unicode MS"/>
                <w:spacing w:val="-2"/>
                <w:lang w:val="vi-VN"/>
              </w:rPr>
              <w:t>2.2.2. Phương pháp diễn giảng</w:t>
            </w:r>
          </w:p>
          <w:p w:rsidR="00F56439" w:rsidRPr="00F56439" w:rsidRDefault="00F56439" w:rsidP="00F56439">
            <w:pPr>
              <w:widowControl w:val="0"/>
              <w:tabs>
                <w:tab w:val="left" w:pos="1050"/>
              </w:tabs>
              <w:ind w:hanging="19"/>
              <w:jc w:val="both"/>
              <w:rPr>
                <w:rFonts w:eastAsia="Arial Unicode MS"/>
                <w:spacing w:val="-2"/>
                <w:lang w:val="vi-VN"/>
              </w:rPr>
            </w:pPr>
            <w:r w:rsidRPr="00F56439">
              <w:rPr>
                <w:rFonts w:eastAsia="Arial Unicode MS"/>
                <w:spacing w:val="-2"/>
                <w:lang w:val="vi-VN"/>
              </w:rPr>
              <w:t>2.2.3. Phương pháp đàm thoại</w:t>
            </w:r>
          </w:p>
          <w:p w:rsidR="00F56439" w:rsidRPr="00F56439" w:rsidRDefault="00F56439" w:rsidP="00F56439">
            <w:pPr>
              <w:widowControl w:val="0"/>
              <w:tabs>
                <w:tab w:val="left" w:pos="1710"/>
              </w:tabs>
              <w:ind w:hanging="19"/>
              <w:jc w:val="both"/>
              <w:rPr>
                <w:rFonts w:eastAsia="Arial Unicode MS"/>
                <w:spacing w:val="-2"/>
                <w:lang w:val="vi-VN"/>
              </w:rPr>
            </w:pPr>
            <w:r w:rsidRPr="00F56439">
              <w:rPr>
                <w:rFonts w:eastAsia="Arial Unicode MS"/>
                <w:spacing w:val="-2"/>
                <w:lang w:val="vi-VN"/>
              </w:rPr>
              <w:lastRenderedPageBreak/>
              <w:t>2.2.4. Phương pháp thảo luận nhóm</w:t>
            </w:r>
          </w:p>
          <w:p w:rsidR="00F56439" w:rsidRPr="00F56439" w:rsidRDefault="00F56439" w:rsidP="00F56439">
            <w:pPr>
              <w:widowControl w:val="0"/>
              <w:tabs>
                <w:tab w:val="left" w:pos="1030"/>
              </w:tabs>
              <w:ind w:hanging="19"/>
              <w:jc w:val="both"/>
              <w:rPr>
                <w:rFonts w:eastAsia="Arial Unicode MS"/>
                <w:spacing w:val="-2"/>
                <w:lang w:val="vi-VN"/>
              </w:rPr>
            </w:pPr>
            <w:r w:rsidRPr="00F56439">
              <w:rPr>
                <w:rFonts w:eastAsia="Arial Unicode MS"/>
                <w:spacing w:val="-2"/>
                <w:lang w:val="vi-VN"/>
              </w:rPr>
              <w:t>2.2.5. Phương pháp trực quan</w:t>
            </w:r>
          </w:p>
          <w:p w:rsidR="00F56439" w:rsidRPr="00F56439" w:rsidRDefault="00F56439" w:rsidP="00F56439">
            <w:pPr>
              <w:ind w:hanging="19"/>
              <w:jc w:val="both"/>
              <w:rPr>
                <w:rFonts w:eastAsia="Arial"/>
                <w:b/>
                <w:bCs/>
                <w:spacing w:val="-6"/>
                <w:lang w:val="vi-VN"/>
              </w:rPr>
            </w:pPr>
            <w:r w:rsidRPr="00F56439">
              <w:rPr>
                <w:rFonts w:eastAsia="Arial"/>
                <w:b/>
                <w:bCs/>
                <w:spacing w:val="-6"/>
                <w:lang w:val="vi-VN"/>
              </w:rPr>
              <w:t xml:space="preserve">2.3. Vận dụng các phương pháp nghiên cứu để dạy học văn học dân gian </w:t>
            </w:r>
          </w:p>
          <w:p w:rsidR="00F56439" w:rsidRPr="00F56439" w:rsidRDefault="00F56439" w:rsidP="00F56439">
            <w:pPr>
              <w:ind w:hanging="19"/>
              <w:jc w:val="both"/>
              <w:rPr>
                <w:rFonts w:eastAsia="Arial"/>
                <w:shd w:val="clear" w:color="auto" w:fill="FFFFFF"/>
                <w:lang w:val="vi-VN"/>
              </w:rPr>
            </w:pPr>
            <w:r w:rsidRPr="00F56439">
              <w:rPr>
                <w:rFonts w:eastAsia="Arial"/>
                <w:shd w:val="clear" w:color="auto" w:fill="FFFFFF"/>
                <w:lang w:val="vi-VN"/>
              </w:rPr>
              <w:t xml:space="preserve">2.3.1. Dạy học văn học dân gian gắn với phương pháp phân tích tác phẩm theo đặc trưng thể loại </w:t>
            </w:r>
          </w:p>
          <w:p w:rsidR="00F56439" w:rsidRPr="00F56439" w:rsidRDefault="00F56439" w:rsidP="00F56439">
            <w:pPr>
              <w:ind w:hanging="19"/>
              <w:jc w:val="both"/>
              <w:rPr>
                <w:rFonts w:eastAsia="Arial"/>
                <w:shd w:val="clear" w:color="auto" w:fill="FFFFFF"/>
                <w:lang w:val="vi-VN"/>
              </w:rPr>
            </w:pPr>
            <w:r w:rsidRPr="00F56439">
              <w:rPr>
                <w:rFonts w:eastAsia="Arial"/>
                <w:shd w:val="clear" w:color="auto" w:fill="FFFFFF"/>
                <w:lang w:val="vi-VN"/>
              </w:rPr>
              <w:t>2.3.2. Dạy học văn học dân gian gắn với phương pháp so sánh loại hình</w:t>
            </w:r>
          </w:p>
          <w:p w:rsidR="00F56439" w:rsidRPr="00F56439" w:rsidRDefault="00F56439" w:rsidP="00F56439">
            <w:pPr>
              <w:spacing w:after="200"/>
              <w:jc w:val="both"/>
              <w:rPr>
                <w:rFonts w:eastAsia="Arial"/>
                <w:color w:val="FF0000"/>
                <w:spacing w:val="-8"/>
                <w:lang w:val="vi-VN"/>
              </w:rPr>
            </w:pPr>
            <w:r w:rsidRPr="00F56439">
              <w:rPr>
                <w:rFonts w:eastAsia="Arial"/>
                <w:shd w:val="clear" w:color="auto" w:fill="FFFFFF"/>
                <w:lang w:val="vi-VN"/>
              </w:rPr>
              <w:t xml:space="preserve">2.3.3. Dạy học văn học dân gian gắn vớiphương pháp ứng dụng khoa học liên ngành </w:t>
            </w:r>
          </w:p>
        </w:tc>
        <w:tc>
          <w:tcPr>
            <w:tcW w:w="1559" w:type="dxa"/>
            <w:vMerge w:val="restart"/>
          </w:tcPr>
          <w:p w:rsidR="00F56439" w:rsidRPr="00F56439" w:rsidRDefault="00F56439" w:rsidP="00F56439">
            <w:pPr>
              <w:spacing w:line="276" w:lineRule="auto"/>
              <w:jc w:val="both"/>
              <w:rPr>
                <w:rFonts w:eastAsia="Calibri"/>
                <w:bCs/>
                <w:i/>
                <w:lang w:val="vi-VN"/>
              </w:rPr>
            </w:pPr>
            <w:r w:rsidRPr="00F56439">
              <w:rPr>
                <w:rFonts w:eastAsia="Calibri"/>
                <w:bCs/>
                <w:i/>
                <w:lang w:val="vi-VN"/>
              </w:rPr>
              <w:lastRenderedPageBreak/>
              <w:t xml:space="preserve">- Dạy học trực tuyến </w:t>
            </w:r>
          </w:p>
          <w:p w:rsidR="00F56439" w:rsidRPr="00F56439" w:rsidRDefault="00F56439" w:rsidP="00F56439">
            <w:pPr>
              <w:spacing w:line="276" w:lineRule="auto"/>
              <w:jc w:val="both"/>
              <w:rPr>
                <w:rFonts w:eastAsia="Calibri"/>
                <w:bCs/>
                <w:i/>
                <w:lang w:val="vi-VN"/>
              </w:rPr>
            </w:pPr>
            <w:r w:rsidRPr="00F56439">
              <w:rPr>
                <w:rFonts w:eastAsia="Calibri"/>
                <w:bCs/>
                <w:i/>
                <w:lang w:val="vi-VN"/>
              </w:rPr>
              <w:t>- Đàm thoại</w:t>
            </w:r>
          </w:p>
          <w:p w:rsidR="00F56439" w:rsidRPr="00F56439" w:rsidRDefault="00F56439" w:rsidP="00F56439">
            <w:pPr>
              <w:spacing w:line="276" w:lineRule="auto"/>
              <w:jc w:val="both"/>
              <w:rPr>
                <w:rFonts w:eastAsia="Calibri"/>
                <w:i/>
                <w:lang w:val="vi-VN"/>
              </w:rPr>
            </w:pPr>
          </w:p>
        </w:tc>
        <w:tc>
          <w:tcPr>
            <w:tcW w:w="1089" w:type="dxa"/>
            <w:vMerge w:val="restart"/>
          </w:tcPr>
          <w:p w:rsidR="00F56439" w:rsidRPr="00F56439" w:rsidRDefault="00F56439" w:rsidP="00F56439">
            <w:pPr>
              <w:spacing w:line="276" w:lineRule="auto"/>
              <w:jc w:val="both"/>
              <w:rPr>
                <w:rFonts w:eastAsia="Calibri"/>
                <w:i/>
              </w:rPr>
            </w:pPr>
            <w:r w:rsidRPr="00F56439">
              <w:rPr>
                <w:rFonts w:eastAsia="Calibri"/>
                <w:i/>
                <w:lang w:val="vi-VN"/>
              </w:rPr>
              <w:t>A1;</w:t>
            </w:r>
            <w:r w:rsidRPr="00F56439">
              <w:rPr>
                <w:rFonts w:eastAsia="Calibri"/>
                <w:i/>
              </w:rPr>
              <w:t xml:space="preserve"> </w:t>
            </w:r>
            <w:r w:rsidRPr="00F56439">
              <w:rPr>
                <w:rFonts w:eastAsia="Calibri"/>
                <w:i/>
                <w:lang w:val="vi-VN"/>
              </w:rPr>
              <w:t>A</w:t>
            </w:r>
            <w:r w:rsidRPr="00F56439">
              <w:rPr>
                <w:rFonts w:eastAsia="Calibri"/>
                <w:i/>
              </w:rPr>
              <w:t>2</w:t>
            </w:r>
            <w:r w:rsidRPr="00F56439">
              <w:rPr>
                <w:rFonts w:eastAsia="Calibri"/>
                <w:i/>
                <w:lang w:val="vi-VN"/>
              </w:rPr>
              <w:t>; A</w:t>
            </w:r>
            <w:r w:rsidRPr="00F56439">
              <w:rPr>
                <w:rFonts w:eastAsia="Calibri"/>
                <w:i/>
              </w:rPr>
              <w:t xml:space="preserve">3, </w:t>
            </w:r>
          </w:p>
          <w:p w:rsidR="00F56439" w:rsidRPr="00F56439" w:rsidRDefault="00F56439" w:rsidP="00F56439">
            <w:pPr>
              <w:spacing w:line="276" w:lineRule="auto"/>
              <w:jc w:val="both"/>
              <w:rPr>
                <w:rFonts w:eastAsia="Calibri"/>
                <w:i/>
              </w:rPr>
            </w:pPr>
          </w:p>
        </w:tc>
        <w:tc>
          <w:tcPr>
            <w:tcW w:w="754" w:type="dxa"/>
            <w:vMerge w:val="restart"/>
          </w:tcPr>
          <w:p w:rsidR="00F56439" w:rsidRPr="00F56439" w:rsidRDefault="00F56439" w:rsidP="00F56439">
            <w:pPr>
              <w:spacing w:line="288" w:lineRule="auto"/>
              <w:ind w:left="-113" w:right="-113"/>
              <w:jc w:val="center"/>
              <w:rPr>
                <w:rFonts w:eastAsia="Calibri"/>
                <w:lang w:val="vi-VN"/>
              </w:rPr>
            </w:pP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76" w:lineRule="auto"/>
              <w:jc w:val="both"/>
              <w:rPr>
                <w:rFonts w:eastAsia="Calibri"/>
                <w:b/>
                <w:lang w:val="vi-VN"/>
              </w:rPr>
            </w:pPr>
            <w:r w:rsidRPr="00F56439">
              <w:rPr>
                <w:rFonts w:eastAsia="Calibri"/>
                <w:lang w:val="vi-VN"/>
              </w:rPr>
              <w:t>[3]</w:t>
            </w:r>
          </w:p>
        </w:tc>
      </w:tr>
      <w:tr w:rsidR="00F56439" w:rsidRPr="00F56439" w:rsidTr="00F317ED">
        <w:trPr>
          <w:trHeight w:val="375"/>
        </w:trPr>
        <w:tc>
          <w:tcPr>
            <w:tcW w:w="993" w:type="dxa"/>
          </w:tcPr>
          <w:p w:rsidR="00F56439" w:rsidRPr="00F56439" w:rsidRDefault="00F56439" w:rsidP="00F56439">
            <w:pPr>
              <w:rPr>
                <w:rFonts w:eastAsia="Calibri"/>
                <w:lang w:val="pt-BR"/>
              </w:rPr>
            </w:pPr>
          </w:p>
          <w:p w:rsidR="00F56439" w:rsidRPr="00F56439" w:rsidRDefault="00F56439" w:rsidP="00F56439">
            <w:pPr>
              <w:rPr>
                <w:rFonts w:eastAsia="Calibri"/>
                <w:lang w:val="vi-VN"/>
              </w:rPr>
            </w:pPr>
          </w:p>
        </w:tc>
        <w:tc>
          <w:tcPr>
            <w:tcW w:w="4961" w:type="dxa"/>
            <w:vMerge/>
          </w:tcPr>
          <w:p w:rsidR="00F56439" w:rsidRPr="00F56439" w:rsidRDefault="00F56439" w:rsidP="00F56439">
            <w:pPr>
              <w:spacing w:after="200"/>
              <w:jc w:val="both"/>
              <w:rPr>
                <w:rFonts w:eastAsia="Arial"/>
                <w:b/>
                <w:bCs/>
                <w:color w:val="FF0000"/>
                <w:shd w:val="clear" w:color="auto" w:fill="FFFFFF"/>
                <w:lang w:val="vi-VN"/>
              </w:rPr>
            </w:pPr>
          </w:p>
        </w:tc>
        <w:tc>
          <w:tcPr>
            <w:tcW w:w="1559" w:type="dxa"/>
            <w:vMerge/>
          </w:tcPr>
          <w:p w:rsidR="00F56439" w:rsidRPr="00F56439" w:rsidRDefault="00F56439" w:rsidP="00F56439">
            <w:pPr>
              <w:spacing w:line="276" w:lineRule="auto"/>
              <w:jc w:val="both"/>
              <w:rPr>
                <w:rFonts w:eastAsia="Calibri"/>
                <w:bCs/>
                <w:i/>
              </w:rPr>
            </w:pPr>
          </w:p>
        </w:tc>
        <w:tc>
          <w:tcPr>
            <w:tcW w:w="1089" w:type="dxa"/>
            <w:vMerge/>
          </w:tcPr>
          <w:p w:rsidR="00F56439" w:rsidRPr="00F56439" w:rsidRDefault="00F56439" w:rsidP="00F56439">
            <w:pPr>
              <w:spacing w:line="276" w:lineRule="auto"/>
              <w:jc w:val="both"/>
              <w:rPr>
                <w:rFonts w:eastAsia="Calibri"/>
                <w:i/>
              </w:rPr>
            </w:pPr>
          </w:p>
        </w:tc>
        <w:tc>
          <w:tcPr>
            <w:tcW w:w="754" w:type="dxa"/>
            <w:vMerge/>
          </w:tcPr>
          <w:p w:rsidR="00F56439" w:rsidRPr="00F56439" w:rsidRDefault="00F56439" w:rsidP="00F56439">
            <w:pPr>
              <w:spacing w:line="276" w:lineRule="auto"/>
              <w:jc w:val="both"/>
              <w:rPr>
                <w:rFonts w:eastAsia="Calibri"/>
                <w:lang w:val="vi-VN"/>
              </w:rPr>
            </w:pPr>
          </w:p>
        </w:tc>
      </w:tr>
      <w:tr w:rsidR="00F56439" w:rsidRPr="00F56439" w:rsidTr="00F317ED">
        <w:trPr>
          <w:trHeight w:val="2189"/>
        </w:trPr>
        <w:tc>
          <w:tcPr>
            <w:tcW w:w="993" w:type="dxa"/>
          </w:tcPr>
          <w:p w:rsidR="00F56439" w:rsidRPr="00F56439" w:rsidRDefault="00F56439" w:rsidP="00F56439">
            <w:pPr>
              <w:rPr>
                <w:rFonts w:eastAsia="Calibri"/>
              </w:rPr>
            </w:pPr>
            <w:r w:rsidRPr="00F56439">
              <w:rPr>
                <w:rFonts w:eastAsia="Calibri"/>
              </w:rPr>
              <w:lastRenderedPageBreak/>
              <w:t>LLO6</w:t>
            </w:r>
          </w:p>
          <w:p w:rsidR="00F56439" w:rsidRPr="00F56439" w:rsidRDefault="00F56439" w:rsidP="00F56439">
            <w:pPr>
              <w:rPr>
                <w:rFonts w:eastAsia="Calibri"/>
              </w:rPr>
            </w:pPr>
            <w:r w:rsidRPr="00F56439">
              <w:rPr>
                <w:rFonts w:eastAsia="Calibri"/>
              </w:rPr>
              <w:t>LLO9</w:t>
            </w:r>
          </w:p>
        </w:tc>
        <w:tc>
          <w:tcPr>
            <w:tcW w:w="4961" w:type="dxa"/>
          </w:tcPr>
          <w:p w:rsidR="00F56439" w:rsidRPr="00F56439" w:rsidRDefault="00F56439" w:rsidP="00F56439">
            <w:pPr>
              <w:spacing w:after="200"/>
              <w:jc w:val="both"/>
              <w:rPr>
                <w:rFonts w:eastAsia="Arial"/>
                <w:color w:val="000000"/>
                <w:shd w:val="clear" w:color="auto" w:fill="FFFFFF"/>
                <w:lang w:val="vi-VN"/>
              </w:rPr>
            </w:pPr>
            <w:r w:rsidRPr="00F56439">
              <w:rPr>
                <w:rFonts w:eastAsia="Arial"/>
                <w:color w:val="000000"/>
                <w:shd w:val="clear" w:color="auto" w:fill="FFFFFF"/>
                <w:lang w:val="vi-VN"/>
              </w:rPr>
              <w:t xml:space="preserve"> </w:t>
            </w:r>
            <w:r w:rsidRPr="00F56439">
              <w:rPr>
                <w:rFonts w:eastAsia="Arial"/>
                <w:b/>
                <w:color w:val="000000"/>
                <w:shd w:val="clear" w:color="auto" w:fill="FFFFFF"/>
                <w:lang w:val="vi-VN"/>
              </w:rPr>
              <w:t>* Nội dung thực hành (</w:t>
            </w:r>
            <w:r w:rsidRPr="00F56439">
              <w:rPr>
                <w:rFonts w:eastAsia="Arial"/>
                <w:b/>
                <w:color w:val="000000"/>
                <w:shd w:val="clear" w:color="auto" w:fill="FFFFFF"/>
              </w:rPr>
              <w:t>04</w:t>
            </w:r>
            <w:r w:rsidRPr="00F56439">
              <w:rPr>
                <w:rFonts w:eastAsia="Arial"/>
                <w:b/>
                <w:color w:val="000000"/>
                <w:shd w:val="clear" w:color="auto" w:fill="FFFFFF"/>
                <w:lang w:val="vi-VN"/>
              </w:rPr>
              <w:t xml:space="preserve"> tiết): SV thực hiện những nhiệm vụ sau:</w:t>
            </w:r>
          </w:p>
          <w:p w:rsidR="00F56439" w:rsidRPr="00F56439" w:rsidRDefault="00F56439" w:rsidP="00F56439">
            <w:pPr>
              <w:spacing w:after="200"/>
              <w:jc w:val="both"/>
              <w:rPr>
                <w:rFonts w:eastAsia="Arial"/>
                <w:bCs/>
                <w:shd w:val="clear" w:color="auto" w:fill="FFFFFF"/>
                <w:lang w:val="vi-VN"/>
              </w:rPr>
            </w:pPr>
            <w:r w:rsidRPr="00F56439">
              <w:rPr>
                <w:rFonts w:eastAsia="Arial"/>
                <w:color w:val="000000"/>
                <w:shd w:val="clear" w:color="auto" w:fill="FFFFFF"/>
                <w:lang w:val="vi-VN"/>
              </w:rPr>
              <w:t xml:space="preserve"> Vận dụng phương pháp dạy học tích cực để thiết kế hoạt động Hình thành kiến thức mới trong Kế hoạch bài dạy về một thể loại văn học dân gian.</w:t>
            </w:r>
          </w:p>
        </w:tc>
        <w:tc>
          <w:tcPr>
            <w:tcW w:w="1559" w:type="dxa"/>
          </w:tcPr>
          <w:p w:rsidR="00F56439" w:rsidRPr="00F56439" w:rsidRDefault="00F56439" w:rsidP="00F56439">
            <w:pPr>
              <w:spacing w:line="276" w:lineRule="auto"/>
              <w:jc w:val="both"/>
              <w:rPr>
                <w:rFonts w:eastAsia="Calibri"/>
                <w:bCs/>
                <w:i/>
                <w:lang w:val="vi-VN"/>
              </w:rPr>
            </w:pPr>
            <w:r w:rsidRPr="00F56439">
              <w:rPr>
                <w:rFonts w:eastAsia="Calibri"/>
                <w:bCs/>
                <w:i/>
                <w:lang w:val="vi-VN"/>
              </w:rPr>
              <w:t>HV làm bài thực hành ở nhà,  đến lớp trình bày sản phẩm.</w:t>
            </w:r>
          </w:p>
        </w:tc>
        <w:tc>
          <w:tcPr>
            <w:tcW w:w="1089" w:type="dxa"/>
          </w:tcPr>
          <w:p w:rsidR="00F56439" w:rsidRPr="00F56439" w:rsidRDefault="00F56439" w:rsidP="00F56439">
            <w:pPr>
              <w:spacing w:line="276" w:lineRule="auto"/>
              <w:jc w:val="both"/>
              <w:rPr>
                <w:rFonts w:eastAsia="Calibri"/>
                <w:i/>
              </w:rPr>
            </w:pPr>
            <w:r w:rsidRPr="00F56439">
              <w:rPr>
                <w:rFonts w:eastAsia="Calibri"/>
                <w:i/>
                <w:lang w:val="vi-VN"/>
              </w:rPr>
              <w:t>A1;</w:t>
            </w:r>
          </w:p>
          <w:p w:rsidR="00F56439" w:rsidRPr="00F56439" w:rsidRDefault="00F56439" w:rsidP="00F56439">
            <w:pPr>
              <w:spacing w:line="276" w:lineRule="auto"/>
              <w:jc w:val="both"/>
              <w:rPr>
                <w:rFonts w:eastAsia="Calibri"/>
                <w:i/>
              </w:rPr>
            </w:pPr>
          </w:p>
          <w:p w:rsidR="00F56439" w:rsidRPr="00F56439" w:rsidRDefault="00F56439" w:rsidP="00F56439">
            <w:pPr>
              <w:spacing w:line="276" w:lineRule="auto"/>
              <w:jc w:val="both"/>
              <w:rPr>
                <w:rFonts w:eastAsia="Calibri"/>
                <w:i/>
              </w:rPr>
            </w:pPr>
          </w:p>
          <w:p w:rsidR="00F56439" w:rsidRPr="00F56439" w:rsidRDefault="00F56439" w:rsidP="00F56439">
            <w:pPr>
              <w:spacing w:line="276" w:lineRule="auto"/>
              <w:jc w:val="both"/>
              <w:rPr>
                <w:rFonts w:eastAsia="Calibri"/>
                <w:i/>
              </w:rPr>
            </w:pPr>
          </w:p>
          <w:p w:rsidR="00F56439" w:rsidRPr="00F56439" w:rsidRDefault="00F56439" w:rsidP="00F56439">
            <w:pPr>
              <w:spacing w:line="276" w:lineRule="auto"/>
              <w:jc w:val="both"/>
              <w:rPr>
                <w:rFonts w:eastAsia="Calibri"/>
                <w:i/>
              </w:rPr>
            </w:pPr>
          </w:p>
          <w:p w:rsidR="00F56439" w:rsidRPr="00F56439" w:rsidRDefault="00F56439" w:rsidP="00F56439">
            <w:pPr>
              <w:spacing w:line="276" w:lineRule="auto"/>
              <w:jc w:val="both"/>
              <w:rPr>
                <w:rFonts w:eastAsia="Calibri"/>
                <w:i/>
              </w:rPr>
            </w:pPr>
          </w:p>
        </w:tc>
        <w:tc>
          <w:tcPr>
            <w:tcW w:w="754" w:type="dxa"/>
          </w:tcPr>
          <w:p w:rsidR="00F56439" w:rsidRPr="00F56439" w:rsidRDefault="00F56439" w:rsidP="00F56439">
            <w:pPr>
              <w:spacing w:line="288" w:lineRule="auto"/>
              <w:ind w:left="-113" w:right="-113"/>
              <w:jc w:val="center"/>
              <w:rPr>
                <w:rFonts w:eastAsia="Calibri"/>
                <w:lang w:val="vi-VN"/>
              </w:rPr>
            </w:pP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76" w:lineRule="auto"/>
              <w:jc w:val="both"/>
              <w:rPr>
                <w:rFonts w:eastAsia="Calibri"/>
                <w:lang w:val="vi-VN"/>
              </w:rPr>
            </w:pPr>
            <w:r w:rsidRPr="00F56439">
              <w:rPr>
                <w:rFonts w:eastAsia="Calibri"/>
                <w:lang w:val="vi-VN"/>
              </w:rPr>
              <w:t>[3]</w:t>
            </w:r>
          </w:p>
        </w:tc>
      </w:tr>
      <w:tr w:rsidR="00F56439" w:rsidRPr="00F56439" w:rsidTr="00F317ED">
        <w:trPr>
          <w:trHeight w:val="1674"/>
        </w:trPr>
        <w:tc>
          <w:tcPr>
            <w:tcW w:w="993" w:type="dxa"/>
          </w:tcPr>
          <w:p w:rsidR="00F56439" w:rsidRPr="00F56439" w:rsidRDefault="00F56439" w:rsidP="00F56439">
            <w:pPr>
              <w:rPr>
                <w:rFonts w:eastAsia="Calibri"/>
              </w:rPr>
            </w:pPr>
            <w:r w:rsidRPr="00F56439">
              <w:rPr>
                <w:rFonts w:eastAsia="Calibri"/>
              </w:rPr>
              <w:t>LLO6</w:t>
            </w:r>
          </w:p>
        </w:tc>
        <w:tc>
          <w:tcPr>
            <w:tcW w:w="4961" w:type="dxa"/>
          </w:tcPr>
          <w:p w:rsidR="00F56439" w:rsidRPr="00F56439" w:rsidRDefault="00F56439" w:rsidP="00F56439">
            <w:pPr>
              <w:spacing w:after="200"/>
              <w:jc w:val="both"/>
              <w:rPr>
                <w:rFonts w:eastAsia="Arial"/>
                <w:b/>
                <w:shd w:val="clear" w:color="auto" w:fill="FFFFFF"/>
                <w:lang w:val="vi-VN"/>
              </w:rPr>
            </w:pPr>
            <w:r w:rsidRPr="00F56439">
              <w:rPr>
                <w:rFonts w:eastAsia="Arial"/>
                <w:b/>
                <w:shd w:val="clear" w:color="auto" w:fill="FFFFFF"/>
                <w:lang w:val="vi-VN"/>
              </w:rPr>
              <w:t>* Nội dung bài tập (05 tiết)</w:t>
            </w:r>
          </w:p>
          <w:p w:rsidR="00F56439" w:rsidRPr="00F56439" w:rsidRDefault="00F56439" w:rsidP="00F56439">
            <w:pPr>
              <w:spacing w:after="200"/>
              <w:jc w:val="both"/>
              <w:rPr>
                <w:rFonts w:eastAsia="Calibri"/>
                <w:spacing w:val="-4"/>
                <w:lang w:val="vi-VN"/>
              </w:rPr>
            </w:pPr>
            <w:r w:rsidRPr="00F56439">
              <w:rPr>
                <w:rFonts w:eastAsia="Calibri"/>
                <w:spacing w:val="-4"/>
                <w:lang w:val="vi-VN"/>
              </w:rPr>
              <w:t xml:space="preserve"> Trong những phương pháp dạy học  văn học dân gian, anh (chị) quan niệm phương pháp nào là quan trọng nhất ? Tại sao?</w:t>
            </w:r>
          </w:p>
          <w:p w:rsidR="00F56439" w:rsidRPr="00F56439" w:rsidRDefault="00F56439" w:rsidP="00F56439">
            <w:pPr>
              <w:spacing w:after="200"/>
              <w:jc w:val="both"/>
              <w:rPr>
                <w:rFonts w:eastAsia="Arial"/>
                <w:color w:val="000000"/>
                <w:shd w:val="clear" w:color="auto" w:fill="FFFFFF"/>
                <w:lang w:val="vi-VN"/>
              </w:rPr>
            </w:pPr>
            <w:r w:rsidRPr="00F56439">
              <w:rPr>
                <w:rFonts w:eastAsia="Calibri"/>
                <w:spacing w:val="-4"/>
                <w:lang w:val="vi-VN"/>
              </w:rPr>
              <w:t>Vận dụng các phương pháp để thiết kế hoạt động bài dạy.</w:t>
            </w:r>
          </w:p>
        </w:tc>
        <w:tc>
          <w:tcPr>
            <w:tcW w:w="1559" w:type="dxa"/>
          </w:tcPr>
          <w:p w:rsidR="00F56439" w:rsidRPr="00F56439" w:rsidRDefault="00F56439" w:rsidP="00F56439">
            <w:pPr>
              <w:jc w:val="both"/>
              <w:rPr>
                <w:rFonts w:eastAsia="Calibri"/>
                <w:bCs/>
                <w:i/>
                <w:lang w:val="vi-VN"/>
              </w:rPr>
            </w:pPr>
            <w:r w:rsidRPr="00F56439">
              <w:rPr>
                <w:rFonts w:eastAsia="Calibri"/>
                <w:bCs/>
                <w:i/>
                <w:lang w:val="vi-VN"/>
              </w:rPr>
              <w:t>HV làm bài thực hành ở nhà,  đến lớp trình bày sản phẩm.</w:t>
            </w:r>
          </w:p>
        </w:tc>
        <w:tc>
          <w:tcPr>
            <w:tcW w:w="1089" w:type="dxa"/>
          </w:tcPr>
          <w:p w:rsidR="00F56439" w:rsidRPr="00F56439" w:rsidRDefault="00F56439" w:rsidP="00F56439">
            <w:pPr>
              <w:spacing w:line="276" w:lineRule="auto"/>
              <w:jc w:val="both"/>
              <w:rPr>
                <w:rFonts w:eastAsia="Calibri"/>
                <w:i/>
                <w:lang w:val="vi-VN"/>
              </w:rPr>
            </w:pPr>
          </w:p>
          <w:p w:rsidR="00F56439" w:rsidRPr="00F56439" w:rsidRDefault="00F56439" w:rsidP="00F56439">
            <w:pPr>
              <w:spacing w:line="276" w:lineRule="auto"/>
              <w:jc w:val="both"/>
              <w:rPr>
                <w:rFonts w:eastAsia="Calibri"/>
                <w:i/>
              </w:rPr>
            </w:pPr>
            <w:r w:rsidRPr="00F56439">
              <w:rPr>
                <w:rFonts w:eastAsia="Calibri"/>
                <w:i/>
              </w:rPr>
              <w:t>A1</w:t>
            </w:r>
          </w:p>
          <w:p w:rsidR="00F56439" w:rsidRPr="00F56439" w:rsidRDefault="00F56439" w:rsidP="00F56439">
            <w:pPr>
              <w:spacing w:line="276" w:lineRule="auto"/>
              <w:jc w:val="both"/>
              <w:rPr>
                <w:rFonts w:eastAsia="Calibri"/>
                <w:i/>
                <w:lang w:val="vi-VN"/>
              </w:rPr>
            </w:pPr>
          </w:p>
          <w:p w:rsidR="00F56439" w:rsidRPr="00F56439" w:rsidRDefault="00F56439" w:rsidP="00F56439">
            <w:pPr>
              <w:spacing w:line="276" w:lineRule="auto"/>
              <w:jc w:val="both"/>
              <w:rPr>
                <w:rFonts w:eastAsia="Calibri"/>
                <w:i/>
                <w:lang w:val="vi-VN"/>
              </w:rPr>
            </w:pPr>
          </w:p>
          <w:p w:rsidR="00F56439" w:rsidRPr="00F56439" w:rsidRDefault="00F56439" w:rsidP="00F56439">
            <w:pPr>
              <w:spacing w:line="276" w:lineRule="auto"/>
              <w:jc w:val="both"/>
              <w:rPr>
                <w:rFonts w:eastAsia="Calibri"/>
                <w:i/>
                <w:lang w:val="vi-VN"/>
              </w:rPr>
            </w:pPr>
          </w:p>
        </w:tc>
        <w:tc>
          <w:tcPr>
            <w:tcW w:w="754" w:type="dxa"/>
          </w:tcPr>
          <w:p w:rsidR="00F56439" w:rsidRPr="00F56439" w:rsidRDefault="00F56439" w:rsidP="00F56439">
            <w:pPr>
              <w:spacing w:line="288" w:lineRule="auto"/>
              <w:ind w:left="-113" w:right="-113"/>
              <w:jc w:val="center"/>
              <w:rPr>
                <w:rFonts w:eastAsia="Calibri"/>
                <w:lang w:val="vi-VN"/>
              </w:rPr>
            </w:pP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jc w:val="both"/>
              <w:rPr>
                <w:rFonts w:eastAsia="Calibri"/>
                <w:lang w:val="vi-VN"/>
              </w:rPr>
            </w:pPr>
            <w:r w:rsidRPr="00F56439">
              <w:rPr>
                <w:rFonts w:eastAsia="Calibri"/>
                <w:lang w:val="vi-VN"/>
              </w:rPr>
              <w:t>[3]</w:t>
            </w:r>
          </w:p>
        </w:tc>
      </w:tr>
      <w:tr w:rsidR="00F56439" w:rsidRPr="00F56439" w:rsidTr="00F317ED">
        <w:trPr>
          <w:trHeight w:val="846"/>
        </w:trPr>
        <w:tc>
          <w:tcPr>
            <w:tcW w:w="993" w:type="dxa"/>
          </w:tcPr>
          <w:p w:rsidR="00F56439" w:rsidRPr="00F56439" w:rsidRDefault="00F56439" w:rsidP="00F56439">
            <w:pPr>
              <w:rPr>
                <w:rFonts w:eastAsia="Calibri"/>
              </w:rPr>
            </w:pPr>
            <w:r w:rsidRPr="00F56439">
              <w:rPr>
                <w:rFonts w:eastAsia="Calibri"/>
              </w:rPr>
              <w:t>LLO1 -LLO6</w:t>
            </w:r>
          </w:p>
          <w:p w:rsidR="00F56439" w:rsidRPr="00F56439" w:rsidRDefault="00F56439" w:rsidP="00F56439">
            <w:pPr>
              <w:rPr>
                <w:rFonts w:eastAsia="Calibri"/>
              </w:rPr>
            </w:pPr>
            <w:r w:rsidRPr="00F56439">
              <w:rPr>
                <w:rFonts w:eastAsia="Calibri"/>
              </w:rPr>
              <w:t>LLO9</w:t>
            </w:r>
          </w:p>
        </w:tc>
        <w:tc>
          <w:tcPr>
            <w:tcW w:w="4961" w:type="dxa"/>
          </w:tcPr>
          <w:p w:rsidR="00F56439" w:rsidRPr="00F56439" w:rsidRDefault="00F56439" w:rsidP="00F56439">
            <w:pPr>
              <w:spacing w:after="200"/>
              <w:jc w:val="both"/>
              <w:rPr>
                <w:rFonts w:eastAsia="Arial"/>
                <w:b/>
                <w:color w:val="000000"/>
                <w:highlight w:val="yellow"/>
                <w:shd w:val="clear" w:color="auto" w:fill="FFFFFF"/>
              </w:rPr>
            </w:pPr>
            <w:r w:rsidRPr="00F56439">
              <w:rPr>
                <w:rFonts w:eastAsia="Arial"/>
                <w:bCs/>
                <w:shd w:val="clear" w:color="auto" w:fill="FFFFFF"/>
                <w:lang w:val="vi-VN"/>
              </w:rPr>
              <w:t xml:space="preserve">* </w:t>
            </w:r>
            <w:r w:rsidRPr="00F56439">
              <w:rPr>
                <w:rFonts w:eastAsia="Arial"/>
                <w:b/>
                <w:bCs/>
                <w:shd w:val="clear" w:color="auto" w:fill="FFFFFF"/>
                <w:lang w:val="vi-VN"/>
              </w:rPr>
              <w:t xml:space="preserve">Bài kiểm tra định kỳ </w:t>
            </w:r>
            <w:r w:rsidRPr="00F56439">
              <w:rPr>
                <w:rFonts w:eastAsia="Arial"/>
                <w:b/>
                <w:bCs/>
                <w:shd w:val="clear" w:color="auto" w:fill="FFFFFF"/>
              </w:rPr>
              <w:t xml:space="preserve"> ( 01 tiết)</w:t>
            </w:r>
          </w:p>
        </w:tc>
        <w:tc>
          <w:tcPr>
            <w:tcW w:w="1559" w:type="dxa"/>
          </w:tcPr>
          <w:p w:rsidR="00F56439" w:rsidRPr="00F56439" w:rsidRDefault="00F56439" w:rsidP="00F56439">
            <w:pPr>
              <w:jc w:val="both"/>
              <w:rPr>
                <w:rFonts w:eastAsia="Calibri"/>
                <w:bCs/>
                <w:i/>
                <w:lang w:val="vi-VN"/>
              </w:rPr>
            </w:pPr>
            <w:r w:rsidRPr="00F56439">
              <w:rPr>
                <w:rFonts w:eastAsia="Calibri"/>
                <w:bCs/>
                <w:i/>
              </w:rPr>
              <w:t>Tự luận</w:t>
            </w:r>
          </w:p>
        </w:tc>
        <w:tc>
          <w:tcPr>
            <w:tcW w:w="1089" w:type="dxa"/>
          </w:tcPr>
          <w:p w:rsidR="00F56439" w:rsidRPr="00F56439" w:rsidRDefault="00F56439" w:rsidP="00F56439">
            <w:pPr>
              <w:spacing w:line="276" w:lineRule="auto"/>
              <w:jc w:val="both"/>
              <w:rPr>
                <w:rFonts w:eastAsia="Calibri"/>
                <w:i/>
                <w:lang w:val="vi-VN"/>
              </w:rPr>
            </w:pPr>
            <w:r w:rsidRPr="00F56439">
              <w:rPr>
                <w:rFonts w:eastAsia="Calibri"/>
                <w:i/>
              </w:rPr>
              <w:t>A4.</w:t>
            </w:r>
          </w:p>
        </w:tc>
        <w:tc>
          <w:tcPr>
            <w:tcW w:w="754" w:type="dxa"/>
          </w:tcPr>
          <w:p w:rsidR="00F56439" w:rsidRPr="00F56439" w:rsidRDefault="00F56439" w:rsidP="00F56439">
            <w:pPr>
              <w:jc w:val="both"/>
              <w:rPr>
                <w:rFonts w:eastAsia="Calibri"/>
                <w:lang w:val="vi-VN"/>
              </w:rPr>
            </w:pPr>
          </w:p>
        </w:tc>
      </w:tr>
      <w:tr w:rsidR="00F56439" w:rsidRPr="00F56439" w:rsidTr="00F317ED">
        <w:trPr>
          <w:trHeight w:val="1913"/>
        </w:trPr>
        <w:tc>
          <w:tcPr>
            <w:tcW w:w="993" w:type="dxa"/>
          </w:tcPr>
          <w:p w:rsidR="00F56439" w:rsidRPr="00F56439" w:rsidRDefault="00F56439" w:rsidP="00F56439">
            <w:pPr>
              <w:rPr>
                <w:rFonts w:eastAsia="Calibri"/>
              </w:rPr>
            </w:pPr>
            <w:r w:rsidRPr="00F56439">
              <w:rPr>
                <w:rFonts w:eastAsia="Calibri"/>
              </w:rPr>
              <w:t>LLO5</w:t>
            </w:r>
          </w:p>
          <w:p w:rsidR="00F56439" w:rsidRPr="00F56439" w:rsidRDefault="00F56439" w:rsidP="00F56439">
            <w:pPr>
              <w:rPr>
                <w:rFonts w:eastAsia="Calibri"/>
              </w:rPr>
            </w:pPr>
            <w:r w:rsidRPr="00F56439">
              <w:rPr>
                <w:rFonts w:eastAsia="Calibri"/>
              </w:rPr>
              <w:t>LLO6</w:t>
            </w:r>
          </w:p>
        </w:tc>
        <w:tc>
          <w:tcPr>
            <w:tcW w:w="4961" w:type="dxa"/>
          </w:tcPr>
          <w:p w:rsidR="00F56439" w:rsidRPr="00F56439" w:rsidRDefault="00F56439" w:rsidP="00F56439">
            <w:pPr>
              <w:spacing w:after="200"/>
              <w:jc w:val="both"/>
              <w:rPr>
                <w:rFonts w:eastAsia="Arial"/>
                <w:b/>
                <w:bCs/>
                <w:shd w:val="clear" w:color="auto" w:fill="FFFFFF"/>
              </w:rPr>
            </w:pPr>
            <w:r w:rsidRPr="00F56439">
              <w:rPr>
                <w:rFonts w:eastAsia="Arial"/>
                <w:b/>
                <w:bCs/>
                <w:shd w:val="clear" w:color="auto" w:fill="FFFFFF"/>
                <w:lang w:val="vi-VN"/>
              </w:rPr>
              <w:t xml:space="preserve">B. Nội dung tự học (15 tiết): </w:t>
            </w:r>
            <w:r w:rsidRPr="00F56439">
              <w:rPr>
                <w:rFonts w:eastAsia="Arial"/>
                <w:b/>
                <w:bCs/>
                <w:shd w:val="clear" w:color="auto" w:fill="FFFFFF"/>
              </w:rPr>
              <w:t>H</w:t>
            </w:r>
            <w:r w:rsidRPr="00F56439">
              <w:rPr>
                <w:rFonts w:eastAsia="Arial"/>
                <w:b/>
                <w:bCs/>
                <w:shd w:val="clear" w:color="auto" w:fill="FFFFFF"/>
                <w:lang w:val="vi-VN"/>
              </w:rPr>
              <w:t>V thực hiện nhiệm vụ sau:</w:t>
            </w:r>
          </w:p>
          <w:p w:rsidR="00F56439" w:rsidRPr="00F56439" w:rsidRDefault="00F56439" w:rsidP="00F56439">
            <w:pPr>
              <w:spacing w:after="200"/>
              <w:jc w:val="both"/>
              <w:rPr>
                <w:rFonts w:eastAsia="Arial"/>
                <w:b/>
                <w:bCs/>
                <w:shd w:val="clear" w:color="auto" w:fill="FFFFFF"/>
                <w:lang w:val="vi-VN"/>
              </w:rPr>
            </w:pPr>
            <w:r w:rsidRPr="00F56439">
              <w:rPr>
                <w:rFonts w:eastAsia="Arial"/>
                <w:color w:val="000000"/>
                <w:shd w:val="clear" w:color="auto" w:fill="FFFFFF"/>
                <w:lang w:val="vi-VN"/>
              </w:rPr>
              <w:t xml:space="preserve"> Chỉ ra phương pháp giảng dạy và việc vận dụng khoa học liên ngành vào giảng dạy văn bản </w:t>
            </w:r>
            <w:r w:rsidRPr="00F56439">
              <w:rPr>
                <w:rFonts w:eastAsia="Arial"/>
                <w:i/>
                <w:color w:val="000000"/>
                <w:shd w:val="clear" w:color="auto" w:fill="FFFFFF"/>
                <w:lang w:val="vi-VN"/>
              </w:rPr>
              <w:t xml:space="preserve">Người Mĩ dạy cô bé Lọ lem </w:t>
            </w:r>
          </w:p>
        </w:tc>
        <w:tc>
          <w:tcPr>
            <w:tcW w:w="1559" w:type="dxa"/>
          </w:tcPr>
          <w:p w:rsidR="00F56439" w:rsidRPr="00F56439" w:rsidRDefault="00F56439" w:rsidP="00F56439">
            <w:pPr>
              <w:spacing w:line="276" w:lineRule="auto"/>
              <w:jc w:val="both"/>
              <w:rPr>
                <w:rFonts w:eastAsia="Calibri"/>
                <w:bCs/>
                <w:i/>
                <w:lang w:val="vi-VN"/>
              </w:rPr>
            </w:pPr>
            <w:r w:rsidRPr="00F56439">
              <w:rPr>
                <w:rFonts w:eastAsia="Calibri"/>
                <w:i/>
                <w:sz w:val="26"/>
                <w:szCs w:val="26"/>
                <w:lang w:val="vi-VN"/>
              </w:rPr>
              <w:t>HV</w:t>
            </w:r>
            <w:r w:rsidRPr="00F56439">
              <w:rPr>
                <w:rFonts w:eastAsia="Calibri"/>
                <w:i/>
                <w:sz w:val="26"/>
                <w:szCs w:val="26"/>
                <w:lang w:val="sv-SE"/>
              </w:rPr>
              <w:t xml:space="preserve"> nghiên cứu tài liệu học tập và ngữ liệu bài tập</w:t>
            </w:r>
          </w:p>
        </w:tc>
        <w:tc>
          <w:tcPr>
            <w:tcW w:w="1089" w:type="dxa"/>
          </w:tcPr>
          <w:p w:rsidR="00F56439" w:rsidRPr="00F56439" w:rsidRDefault="00F56439" w:rsidP="00F56439">
            <w:pPr>
              <w:spacing w:line="276" w:lineRule="auto"/>
              <w:jc w:val="both"/>
              <w:rPr>
                <w:rFonts w:eastAsia="Calibri"/>
                <w:i/>
              </w:rPr>
            </w:pPr>
            <w:r w:rsidRPr="00F56439">
              <w:rPr>
                <w:rFonts w:eastAsia="Calibri"/>
                <w:i/>
                <w:lang w:val="vi-VN"/>
              </w:rPr>
              <w:t>A1;</w:t>
            </w:r>
            <w:r w:rsidRPr="00F56439">
              <w:rPr>
                <w:rFonts w:eastAsia="Calibri"/>
                <w:i/>
              </w:rPr>
              <w:t xml:space="preserve"> </w:t>
            </w:r>
            <w:r w:rsidRPr="00F56439">
              <w:rPr>
                <w:rFonts w:eastAsia="Calibri"/>
                <w:i/>
                <w:lang w:val="vi-VN"/>
              </w:rPr>
              <w:t>A</w:t>
            </w:r>
            <w:r w:rsidRPr="00F56439">
              <w:rPr>
                <w:rFonts w:eastAsia="Calibri"/>
                <w:i/>
              </w:rPr>
              <w:t>2</w:t>
            </w:r>
            <w:r w:rsidRPr="00F56439">
              <w:rPr>
                <w:rFonts w:eastAsia="Calibri"/>
                <w:i/>
                <w:lang w:val="vi-VN"/>
              </w:rPr>
              <w:t>;</w:t>
            </w:r>
          </w:p>
        </w:tc>
        <w:tc>
          <w:tcPr>
            <w:tcW w:w="754" w:type="dxa"/>
          </w:tcPr>
          <w:p w:rsidR="00F56439" w:rsidRPr="00F56439" w:rsidRDefault="00F56439" w:rsidP="00F56439">
            <w:pPr>
              <w:spacing w:line="288" w:lineRule="auto"/>
              <w:ind w:left="-113" w:right="-113"/>
              <w:jc w:val="center"/>
              <w:rPr>
                <w:rFonts w:eastAsia="Calibri"/>
                <w:lang w:val="vi-VN"/>
              </w:rPr>
            </w:pP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76" w:lineRule="auto"/>
              <w:jc w:val="both"/>
              <w:rPr>
                <w:rFonts w:eastAsia="Calibri"/>
                <w:lang w:val="vi-VN"/>
              </w:rPr>
            </w:pPr>
            <w:r w:rsidRPr="00F56439">
              <w:rPr>
                <w:rFonts w:eastAsia="Calibri"/>
                <w:lang w:val="vi-VN"/>
              </w:rPr>
              <w:t>[3]</w:t>
            </w:r>
          </w:p>
        </w:tc>
      </w:tr>
      <w:tr w:rsidR="00F56439" w:rsidRPr="00F56439" w:rsidTr="00F317ED">
        <w:trPr>
          <w:trHeight w:val="9225"/>
        </w:trPr>
        <w:tc>
          <w:tcPr>
            <w:tcW w:w="993" w:type="dxa"/>
          </w:tcPr>
          <w:p w:rsidR="00F56439" w:rsidRPr="00F56439" w:rsidRDefault="00F56439" w:rsidP="00F56439">
            <w:pPr>
              <w:spacing w:line="276" w:lineRule="auto"/>
              <w:jc w:val="both"/>
              <w:rPr>
                <w:rFonts w:eastAsia="Calibri"/>
                <w:lang w:val="pt-BR"/>
              </w:rPr>
            </w:pPr>
            <w:r w:rsidRPr="00F56439">
              <w:rPr>
                <w:rFonts w:eastAsia="Calibri"/>
                <w:lang w:val="pt-BR"/>
              </w:rPr>
              <w:lastRenderedPageBreak/>
              <w:t>LLO6</w:t>
            </w:r>
          </w:p>
          <w:p w:rsidR="00F56439" w:rsidRPr="00F56439" w:rsidRDefault="00F56439" w:rsidP="00F56439">
            <w:pPr>
              <w:spacing w:line="276" w:lineRule="auto"/>
              <w:jc w:val="both"/>
              <w:rPr>
                <w:rFonts w:eastAsia="Calibri"/>
                <w:lang w:val="pt-BR"/>
              </w:rPr>
            </w:pPr>
            <w:r w:rsidRPr="00F56439">
              <w:rPr>
                <w:rFonts w:eastAsia="Calibri"/>
                <w:lang w:val="pt-BR"/>
              </w:rPr>
              <w:t>LLO7</w:t>
            </w:r>
          </w:p>
          <w:p w:rsidR="00F56439" w:rsidRPr="00F56439" w:rsidRDefault="00F56439" w:rsidP="00F56439">
            <w:pPr>
              <w:spacing w:line="276" w:lineRule="auto"/>
              <w:jc w:val="both"/>
              <w:rPr>
                <w:rFonts w:eastAsia="Calibri"/>
                <w:lang w:val="pt-BR"/>
              </w:rPr>
            </w:pPr>
          </w:p>
          <w:p w:rsidR="00F56439" w:rsidRPr="00F56439" w:rsidRDefault="00F56439" w:rsidP="00F56439">
            <w:pPr>
              <w:spacing w:line="276" w:lineRule="auto"/>
              <w:jc w:val="both"/>
              <w:rPr>
                <w:rFonts w:eastAsia="Calibri"/>
                <w:lang w:val="pt-BR"/>
              </w:rPr>
            </w:pPr>
          </w:p>
          <w:p w:rsidR="00F56439" w:rsidRPr="00F56439" w:rsidRDefault="00F56439" w:rsidP="00F56439">
            <w:pPr>
              <w:spacing w:line="276" w:lineRule="auto"/>
              <w:jc w:val="both"/>
              <w:rPr>
                <w:rFonts w:eastAsia="Calibri"/>
                <w:lang w:val="pt-BR"/>
              </w:rPr>
            </w:pPr>
          </w:p>
          <w:p w:rsidR="00F56439" w:rsidRPr="00F56439" w:rsidRDefault="00F56439" w:rsidP="00F56439">
            <w:pPr>
              <w:spacing w:line="276" w:lineRule="auto"/>
              <w:jc w:val="both"/>
              <w:rPr>
                <w:rFonts w:eastAsia="Calibri"/>
                <w:lang w:val="pt-BR"/>
              </w:rPr>
            </w:pPr>
          </w:p>
          <w:p w:rsidR="00F56439" w:rsidRPr="00F56439" w:rsidRDefault="00F56439" w:rsidP="00F56439">
            <w:pPr>
              <w:spacing w:line="276" w:lineRule="auto"/>
              <w:jc w:val="both"/>
              <w:rPr>
                <w:rFonts w:eastAsia="Calibri"/>
                <w:lang w:val="pt-BR"/>
              </w:rPr>
            </w:pPr>
          </w:p>
          <w:p w:rsidR="00F56439" w:rsidRPr="00F56439" w:rsidRDefault="00F56439" w:rsidP="00F56439">
            <w:pPr>
              <w:rPr>
                <w:rFonts w:eastAsia="Calibri"/>
                <w:lang w:val="pt-BR"/>
              </w:rPr>
            </w:pPr>
          </w:p>
        </w:tc>
        <w:tc>
          <w:tcPr>
            <w:tcW w:w="4961" w:type="dxa"/>
          </w:tcPr>
          <w:p w:rsidR="00F56439" w:rsidRPr="00F56439" w:rsidRDefault="00F56439" w:rsidP="00F56439">
            <w:pPr>
              <w:ind w:hanging="19"/>
              <w:jc w:val="both"/>
              <w:rPr>
                <w:rFonts w:eastAsia="Arial"/>
                <w:b/>
                <w:bCs/>
                <w:lang w:val="vi-VN"/>
              </w:rPr>
            </w:pPr>
            <w:r w:rsidRPr="00F56439">
              <w:rPr>
                <w:rFonts w:eastAsia="Arial"/>
                <w:b/>
                <w:bCs/>
                <w:lang w:val="vi-VN"/>
              </w:rPr>
              <w:t xml:space="preserve">Chương 3: THỰC HÀNH DẠY HỌC VĂN HỌC DÂN GIAN Ở TRƯỜNG PHỔ THÔNG </w:t>
            </w:r>
          </w:p>
          <w:p w:rsidR="00F56439" w:rsidRPr="00F56439" w:rsidRDefault="00F56439" w:rsidP="00F56439">
            <w:pPr>
              <w:ind w:hanging="19"/>
              <w:jc w:val="both"/>
              <w:rPr>
                <w:rFonts w:eastAsia="Arial"/>
                <w:b/>
                <w:bCs/>
                <w:lang w:val="vi-VN"/>
              </w:rPr>
            </w:pPr>
            <w:r w:rsidRPr="00F56439">
              <w:rPr>
                <w:rFonts w:eastAsia="Arial"/>
                <w:b/>
                <w:bCs/>
                <w:lang w:val="vi-VN"/>
              </w:rPr>
              <w:t xml:space="preserve">Nội dung thực hiện trên lớp </w:t>
            </w:r>
          </w:p>
          <w:p w:rsidR="00F56439" w:rsidRPr="00F56439" w:rsidRDefault="00F56439" w:rsidP="00F56439">
            <w:pPr>
              <w:ind w:hanging="19"/>
              <w:jc w:val="both"/>
              <w:rPr>
                <w:rFonts w:eastAsia="Arial"/>
                <w:b/>
                <w:bCs/>
                <w:lang w:val="vi-VN"/>
              </w:rPr>
            </w:pPr>
            <w:r w:rsidRPr="00F56439">
              <w:rPr>
                <w:rFonts w:eastAsia="Arial"/>
                <w:b/>
                <w:bCs/>
                <w:lang w:val="vi-VN"/>
              </w:rPr>
              <w:t>*Nội dung lí thuyết (5 tiết)</w:t>
            </w:r>
          </w:p>
          <w:p w:rsidR="00F56439" w:rsidRPr="00F56439" w:rsidRDefault="00F56439" w:rsidP="00F56439">
            <w:pPr>
              <w:ind w:hanging="19"/>
              <w:jc w:val="both"/>
              <w:rPr>
                <w:rFonts w:eastAsia="Arial"/>
                <w:b/>
                <w:bCs/>
                <w:lang w:val="vi-VN"/>
              </w:rPr>
            </w:pPr>
            <w:r w:rsidRPr="00F56439">
              <w:rPr>
                <w:rFonts w:eastAsia="Arial"/>
                <w:b/>
                <w:bCs/>
                <w:lang w:val="vi-VN"/>
              </w:rPr>
              <w:t>3.1. Dạy học đọc - hiểu tác phẩm văn học dân gian theo đặc trưng thể loại</w:t>
            </w:r>
          </w:p>
          <w:p w:rsidR="00F56439" w:rsidRPr="00F56439" w:rsidRDefault="00F56439" w:rsidP="00F56439">
            <w:pPr>
              <w:ind w:hanging="19"/>
              <w:jc w:val="both"/>
              <w:rPr>
                <w:rFonts w:eastAsia="Arial"/>
                <w:lang w:val="vi-VN"/>
              </w:rPr>
            </w:pPr>
            <w:r w:rsidRPr="00F56439">
              <w:rPr>
                <w:rFonts w:eastAsia="Arial"/>
                <w:lang w:val="vi-VN"/>
              </w:rPr>
              <w:t>3.1.1. Khái niệm và các cấp độ loại hình đọc - hiểu</w:t>
            </w:r>
          </w:p>
          <w:p w:rsidR="00F56439" w:rsidRPr="00F56439" w:rsidRDefault="00F56439" w:rsidP="00F56439">
            <w:pPr>
              <w:ind w:hanging="19"/>
              <w:jc w:val="both"/>
              <w:rPr>
                <w:rFonts w:eastAsia="Arial"/>
                <w:lang w:val="vi-VN"/>
              </w:rPr>
            </w:pPr>
            <w:r w:rsidRPr="00F56439">
              <w:rPr>
                <w:rFonts w:eastAsia="Arial"/>
                <w:lang w:val="vi-VN"/>
              </w:rPr>
              <w:t>3.1.2. Dạy học đọc hiểu tác phẩm tự sự dân gian</w:t>
            </w:r>
          </w:p>
          <w:p w:rsidR="00F56439" w:rsidRPr="00F56439" w:rsidRDefault="00F56439" w:rsidP="00F56439">
            <w:pPr>
              <w:ind w:hanging="19"/>
              <w:jc w:val="both"/>
              <w:rPr>
                <w:rFonts w:eastAsia="Arial"/>
                <w:lang w:val="vi-VN"/>
              </w:rPr>
            </w:pPr>
            <w:r w:rsidRPr="00F56439">
              <w:rPr>
                <w:rFonts w:eastAsia="Arial"/>
                <w:lang w:val="vi-VN"/>
              </w:rPr>
              <w:t>3.1.3. Dạy học đọc hiểu tác phẩm trữ tình dân gian</w:t>
            </w:r>
          </w:p>
          <w:p w:rsidR="00F56439" w:rsidRPr="00F56439" w:rsidRDefault="00F56439" w:rsidP="00F56439">
            <w:pPr>
              <w:ind w:hanging="19"/>
              <w:jc w:val="both"/>
              <w:rPr>
                <w:rFonts w:eastAsia="Arial"/>
                <w:b/>
                <w:bCs/>
                <w:lang w:val="vi-VN"/>
              </w:rPr>
            </w:pPr>
            <w:r w:rsidRPr="00F56439">
              <w:rPr>
                <w:rFonts w:eastAsia="Arial"/>
                <w:b/>
                <w:bCs/>
                <w:lang w:val="vi-VN"/>
              </w:rPr>
              <w:t xml:space="preserve">3.2. Định hướng dạy học văn học dân gian ở trường phổ thông </w:t>
            </w:r>
          </w:p>
          <w:p w:rsidR="00F56439" w:rsidRPr="00F56439" w:rsidRDefault="00F56439" w:rsidP="00F56439">
            <w:pPr>
              <w:ind w:hanging="19"/>
              <w:jc w:val="both"/>
              <w:rPr>
                <w:rFonts w:eastAsia="Arial"/>
                <w:lang w:val="vi-VN"/>
              </w:rPr>
            </w:pPr>
            <w:r w:rsidRPr="00F56439">
              <w:rPr>
                <w:rFonts w:eastAsia="Arial"/>
                <w:lang w:val="vi-VN"/>
              </w:rPr>
              <w:t>3.2.1. Xây dựng dự án học tập</w:t>
            </w:r>
          </w:p>
          <w:p w:rsidR="00F56439" w:rsidRPr="00F56439" w:rsidRDefault="00F56439" w:rsidP="00F56439">
            <w:pPr>
              <w:ind w:hanging="19"/>
              <w:jc w:val="both"/>
              <w:rPr>
                <w:rFonts w:eastAsia="Arial"/>
                <w:lang w:val="vi-VN"/>
              </w:rPr>
            </w:pPr>
            <w:r w:rsidRPr="00F56439">
              <w:rPr>
                <w:rFonts w:eastAsia="Arial"/>
                <w:lang w:val="vi-VN"/>
              </w:rPr>
              <w:t>3.2.2. Xây dựng nhóm học tập</w:t>
            </w:r>
          </w:p>
          <w:p w:rsidR="00F56439" w:rsidRPr="00F56439" w:rsidRDefault="00F56439" w:rsidP="00F56439">
            <w:pPr>
              <w:ind w:hanging="19"/>
              <w:jc w:val="both"/>
              <w:rPr>
                <w:rFonts w:eastAsia="Arial"/>
                <w:lang w:val="vi-VN"/>
              </w:rPr>
            </w:pPr>
            <w:r w:rsidRPr="00F56439">
              <w:rPr>
                <w:rFonts w:eastAsia="Arial"/>
                <w:lang w:val="vi-VN"/>
              </w:rPr>
              <w:t xml:space="preserve">3.2.3. Thiết kế hoạt động trải nghiệm </w:t>
            </w:r>
          </w:p>
          <w:p w:rsidR="00F56439" w:rsidRPr="00F56439" w:rsidRDefault="00F56439" w:rsidP="00F56439">
            <w:pPr>
              <w:ind w:hanging="19"/>
              <w:jc w:val="both"/>
              <w:rPr>
                <w:rFonts w:eastAsia="Arial"/>
                <w:b/>
                <w:lang w:val="vi-VN"/>
              </w:rPr>
            </w:pPr>
            <w:r w:rsidRPr="00F56439">
              <w:rPr>
                <w:rFonts w:eastAsia="Arial"/>
                <w:b/>
                <w:lang w:val="vi-VN"/>
              </w:rPr>
              <w:t xml:space="preserve">3.3. Thiết kế các hoạt động trải nghiệm </w:t>
            </w:r>
          </w:p>
          <w:p w:rsidR="00F56439" w:rsidRPr="00F56439" w:rsidRDefault="00F56439" w:rsidP="00F56439">
            <w:pPr>
              <w:ind w:hanging="19"/>
              <w:jc w:val="both"/>
              <w:rPr>
                <w:rFonts w:eastAsia="Arial"/>
                <w:lang w:val="vi-VN"/>
              </w:rPr>
            </w:pPr>
            <w:r w:rsidRPr="00F56439">
              <w:rPr>
                <w:rFonts w:eastAsia="Arial"/>
                <w:lang w:val="vi-VN"/>
              </w:rPr>
              <w:t>3.3.1. Đặt tên cho hoạt động</w:t>
            </w:r>
          </w:p>
          <w:p w:rsidR="00F56439" w:rsidRPr="00F56439" w:rsidRDefault="00F56439" w:rsidP="00F56439">
            <w:pPr>
              <w:ind w:hanging="19"/>
              <w:jc w:val="both"/>
              <w:rPr>
                <w:rFonts w:eastAsia="Arial"/>
                <w:lang w:val="vi-VN"/>
              </w:rPr>
            </w:pPr>
            <w:r w:rsidRPr="00F56439">
              <w:rPr>
                <w:rFonts w:eastAsia="Arial"/>
                <w:lang w:val="vi-VN"/>
              </w:rPr>
              <w:t>3.3.2. Xác định mục tiêu của hoạt động</w:t>
            </w:r>
          </w:p>
          <w:p w:rsidR="00F56439" w:rsidRPr="00F56439" w:rsidRDefault="00F56439" w:rsidP="00F56439">
            <w:pPr>
              <w:ind w:hanging="19"/>
              <w:jc w:val="both"/>
              <w:rPr>
                <w:rFonts w:eastAsia="Arial"/>
                <w:lang w:val="vi-VN"/>
              </w:rPr>
            </w:pPr>
            <w:r w:rsidRPr="00F56439">
              <w:rPr>
                <w:rFonts w:eastAsia="Arial"/>
                <w:lang w:val="vi-VN"/>
              </w:rPr>
              <w:t>3.3.3. Xác định nội dung hình thức của hoạt động</w:t>
            </w:r>
          </w:p>
          <w:p w:rsidR="00F56439" w:rsidRPr="00F56439" w:rsidRDefault="00F56439" w:rsidP="00F56439">
            <w:pPr>
              <w:ind w:hanging="19"/>
              <w:jc w:val="both"/>
              <w:rPr>
                <w:rFonts w:eastAsia="Arial"/>
                <w:lang w:val="vi-VN"/>
              </w:rPr>
            </w:pPr>
            <w:r w:rsidRPr="00F56439">
              <w:rPr>
                <w:rFonts w:eastAsia="Arial"/>
                <w:lang w:val="vi-VN"/>
              </w:rPr>
              <w:t>3.3.4. Chuẩn bị hoạt động, lập kế hoạch</w:t>
            </w:r>
          </w:p>
          <w:p w:rsidR="00F56439" w:rsidRPr="00F56439" w:rsidRDefault="00F56439" w:rsidP="00F56439">
            <w:pPr>
              <w:ind w:hanging="19"/>
              <w:jc w:val="both"/>
              <w:rPr>
                <w:rFonts w:eastAsia="Arial"/>
                <w:lang w:val="vi-VN"/>
              </w:rPr>
            </w:pPr>
            <w:r w:rsidRPr="00F56439">
              <w:rPr>
                <w:rFonts w:eastAsia="Arial"/>
                <w:lang w:val="vi-VN"/>
              </w:rPr>
              <w:t>3.3.5. Thiết kế chi tiết hoạt động</w:t>
            </w:r>
          </w:p>
          <w:p w:rsidR="00F56439" w:rsidRPr="00F56439" w:rsidRDefault="00F56439" w:rsidP="00F56439">
            <w:pPr>
              <w:ind w:hanging="19"/>
              <w:jc w:val="both"/>
              <w:rPr>
                <w:rFonts w:eastAsia="Arial"/>
                <w:lang w:val="vi-VN"/>
              </w:rPr>
            </w:pPr>
            <w:r w:rsidRPr="00F56439">
              <w:rPr>
                <w:rFonts w:eastAsia="Arial"/>
                <w:lang w:val="vi-VN"/>
              </w:rPr>
              <w:t>3.3.6. Kiểm tra, điều chỉnh hoạt động</w:t>
            </w:r>
          </w:p>
          <w:p w:rsidR="00F56439" w:rsidRPr="00F56439" w:rsidRDefault="00F56439" w:rsidP="00F56439">
            <w:pPr>
              <w:ind w:hanging="19"/>
              <w:jc w:val="both"/>
              <w:rPr>
                <w:rFonts w:eastAsia="Arial"/>
                <w:lang w:val="vi-VN"/>
              </w:rPr>
            </w:pPr>
            <w:r w:rsidRPr="00F56439">
              <w:rPr>
                <w:rFonts w:eastAsia="Arial"/>
                <w:lang w:val="vi-VN"/>
              </w:rPr>
              <w:t>3.3.7. Tổ chức thực hiện</w:t>
            </w:r>
          </w:p>
          <w:p w:rsidR="00F56439" w:rsidRPr="00F56439" w:rsidRDefault="00F56439" w:rsidP="00F56439">
            <w:pPr>
              <w:ind w:hanging="19"/>
              <w:jc w:val="both"/>
              <w:rPr>
                <w:rFonts w:eastAsia="Arial"/>
                <w:lang w:val="vi-VN"/>
              </w:rPr>
            </w:pPr>
            <w:r w:rsidRPr="00F56439">
              <w:rPr>
                <w:rFonts w:eastAsia="Arial"/>
                <w:lang w:val="vi-VN"/>
              </w:rPr>
              <w:t>3.3.8. Tổng kết đánh giá hoạt động</w:t>
            </w:r>
          </w:p>
          <w:p w:rsidR="00F56439" w:rsidRPr="00F56439" w:rsidRDefault="00F56439" w:rsidP="00F56439">
            <w:pPr>
              <w:ind w:hanging="19"/>
              <w:jc w:val="both"/>
              <w:rPr>
                <w:rFonts w:eastAsia="Arial"/>
              </w:rPr>
            </w:pPr>
            <w:r w:rsidRPr="00F56439">
              <w:rPr>
                <w:rFonts w:eastAsia="Arial"/>
                <w:lang w:val="vi-VN"/>
              </w:rPr>
              <w:t>3.</w:t>
            </w:r>
            <w:r w:rsidRPr="00F56439">
              <w:rPr>
                <w:rFonts w:eastAsia="Arial"/>
              </w:rPr>
              <w:t>3.</w:t>
            </w:r>
            <w:r w:rsidRPr="00F56439">
              <w:rPr>
                <w:rFonts w:eastAsia="Arial"/>
                <w:lang w:val="vi-VN"/>
              </w:rPr>
              <w:t>9. Rút kinh nghiệm</w:t>
            </w:r>
          </w:p>
        </w:tc>
        <w:tc>
          <w:tcPr>
            <w:tcW w:w="1559" w:type="dxa"/>
          </w:tcPr>
          <w:p w:rsidR="00F56439" w:rsidRPr="00F56439" w:rsidRDefault="00F56439" w:rsidP="00F56439">
            <w:pPr>
              <w:spacing w:line="276" w:lineRule="auto"/>
              <w:jc w:val="both"/>
              <w:rPr>
                <w:rFonts w:eastAsia="Calibri"/>
                <w:bCs/>
                <w:i/>
                <w:lang w:val="vi-VN"/>
              </w:rPr>
            </w:pPr>
            <w:r w:rsidRPr="00F56439">
              <w:rPr>
                <w:rFonts w:eastAsia="Calibri"/>
                <w:bCs/>
                <w:i/>
                <w:lang w:val="vi-VN"/>
              </w:rPr>
              <w:t xml:space="preserve">- Dạy học trực tuyến </w:t>
            </w:r>
          </w:p>
          <w:p w:rsidR="00F56439" w:rsidRPr="00F56439" w:rsidRDefault="00F56439" w:rsidP="00F56439">
            <w:pPr>
              <w:spacing w:line="276" w:lineRule="auto"/>
              <w:jc w:val="both"/>
              <w:rPr>
                <w:rFonts w:eastAsia="Calibri"/>
                <w:bCs/>
                <w:i/>
                <w:lang w:val="vi-VN"/>
              </w:rPr>
            </w:pPr>
            <w:r w:rsidRPr="00F56439">
              <w:rPr>
                <w:rFonts w:eastAsia="Calibri"/>
                <w:bCs/>
                <w:i/>
                <w:lang w:val="vi-VN"/>
              </w:rPr>
              <w:t>- Đàm thoại</w:t>
            </w:r>
          </w:p>
          <w:p w:rsidR="00F56439" w:rsidRPr="00F56439" w:rsidRDefault="00F56439" w:rsidP="00F56439">
            <w:pPr>
              <w:spacing w:line="276" w:lineRule="auto"/>
              <w:jc w:val="both"/>
              <w:rPr>
                <w:rFonts w:eastAsia="Calibri"/>
                <w:bCs/>
                <w:i/>
                <w:lang w:val="vi-VN"/>
              </w:rPr>
            </w:pPr>
          </w:p>
        </w:tc>
        <w:tc>
          <w:tcPr>
            <w:tcW w:w="1089" w:type="dxa"/>
          </w:tcPr>
          <w:p w:rsidR="00F56439" w:rsidRPr="00F56439" w:rsidRDefault="00F56439" w:rsidP="00F56439">
            <w:pPr>
              <w:spacing w:line="276" w:lineRule="auto"/>
              <w:jc w:val="both"/>
              <w:rPr>
                <w:rFonts w:eastAsia="Calibri"/>
                <w:i/>
                <w:lang w:val="vi-VN"/>
              </w:rPr>
            </w:pPr>
            <w:r w:rsidRPr="00F56439">
              <w:rPr>
                <w:rFonts w:eastAsia="Calibri"/>
                <w:i/>
                <w:lang w:val="vi-VN"/>
              </w:rPr>
              <w:t>A1;</w:t>
            </w:r>
            <w:r w:rsidRPr="00F56439">
              <w:rPr>
                <w:rFonts w:eastAsia="Calibri"/>
                <w:i/>
              </w:rPr>
              <w:t xml:space="preserve"> </w:t>
            </w:r>
            <w:r w:rsidRPr="00F56439">
              <w:rPr>
                <w:rFonts w:eastAsia="Calibri"/>
                <w:i/>
                <w:lang w:val="vi-VN"/>
              </w:rPr>
              <w:t>A</w:t>
            </w:r>
            <w:r w:rsidRPr="00F56439">
              <w:rPr>
                <w:rFonts w:eastAsia="Calibri"/>
                <w:i/>
              </w:rPr>
              <w:t>2</w:t>
            </w:r>
            <w:r w:rsidRPr="00F56439">
              <w:rPr>
                <w:rFonts w:eastAsia="Calibri"/>
                <w:i/>
                <w:lang w:val="vi-VN"/>
              </w:rPr>
              <w:t>; A</w:t>
            </w:r>
            <w:r w:rsidRPr="00F56439">
              <w:rPr>
                <w:rFonts w:eastAsia="Calibri"/>
                <w:i/>
              </w:rPr>
              <w:t>3</w:t>
            </w:r>
          </w:p>
        </w:tc>
        <w:tc>
          <w:tcPr>
            <w:tcW w:w="754" w:type="dxa"/>
          </w:tcPr>
          <w:p w:rsidR="00F56439" w:rsidRPr="00F56439" w:rsidRDefault="00F56439" w:rsidP="00F56439">
            <w:pPr>
              <w:spacing w:line="288" w:lineRule="auto"/>
              <w:ind w:left="-113" w:right="-113"/>
              <w:jc w:val="center"/>
              <w:rPr>
                <w:rFonts w:eastAsia="Calibri"/>
                <w:lang w:val="vi-VN"/>
              </w:rPr>
            </w:pPr>
            <w:r w:rsidRPr="00F56439">
              <w:rPr>
                <w:rFonts w:eastAsia="Calibri"/>
                <w:lang w:val="vi-VN"/>
              </w:rPr>
              <w:t>[1]</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76" w:lineRule="auto"/>
              <w:jc w:val="both"/>
              <w:rPr>
                <w:rFonts w:eastAsia="Calibri"/>
                <w:b/>
                <w:lang w:val="vi-VN"/>
              </w:rPr>
            </w:pPr>
            <w:r w:rsidRPr="00F56439">
              <w:rPr>
                <w:rFonts w:eastAsia="Calibri"/>
                <w:lang w:val="vi-VN"/>
              </w:rPr>
              <w:t xml:space="preserve">[3] </w:t>
            </w:r>
          </w:p>
          <w:p w:rsidR="00F56439" w:rsidRPr="00F56439" w:rsidRDefault="00F56439" w:rsidP="00F56439">
            <w:pPr>
              <w:spacing w:line="288" w:lineRule="auto"/>
              <w:ind w:left="-113" w:right="-113"/>
              <w:rPr>
                <w:rFonts w:eastAsia="Calibri"/>
              </w:rPr>
            </w:pPr>
          </w:p>
          <w:p w:rsidR="00F56439" w:rsidRPr="00F56439" w:rsidRDefault="00F56439" w:rsidP="00F56439">
            <w:pPr>
              <w:spacing w:line="276" w:lineRule="auto"/>
              <w:jc w:val="both"/>
              <w:rPr>
                <w:rFonts w:eastAsia="Calibri"/>
                <w:b/>
                <w:lang w:val="vi-VN"/>
              </w:rPr>
            </w:pPr>
          </w:p>
        </w:tc>
      </w:tr>
      <w:tr w:rsidR="00F56439" w:rsidRPr="00F56439" w:rsidTr="00F317ED">
        <w:trPr>
          <w:trHeight w:val="419"/>
        </w:trPr>
        <w:tc>
          <w:tcPr>
            <w:tcW w:w="993" w:type="dxa"/>
          </w:tcPr>
          <w:p w:rsidR="00F56439" w:rsidRPr="00F56439" w:rsidRDefault="00F56439" w:rsidP="00F56439">
            <w:pPr>
              <w:spacing w:line="276" w:lineRule="auto"/>
              <w:jc w:val="both"/>
              <w:rPr>
                <w:rFonts w:eastAsia="Calibri"/>
                <w:lang w:val="pt-BR"/>
              </w:rPr>
            </w:pPr>
            <w:r w:rsidRPr="00F56439">
              <w:rPr>
                <w:rFonts w:eastAsia="Calibri"/>
                <w:lang w:val="pt-BR"/>
              </w:rPr>
              <w:t>LLO8</w:t>
            </w:r>
          </w:p>
          <w:p w:rsidR="00F56439" w:rsidRPr="00F56439" w:rsidRDefault="00F56439" w:rsidP="00F56439">
            <w:pPr>
              <w:spacing w:line="276" w:lineRule="auto"/>
              <w:jc w:val="both"/>
              <w:rPr>
                <w:rFonts w:eastAsia="Calibri"/>
                <w:lang w:val="pt-BR"/>
              </w:rPr>
            </w:pPr>
            <w:r w:rsidRPr="00F56439">
              <w:rPr>
                <w:rFonts w:eastAsia="Calibri"/>
                <w:lang w:val="pt-BR"/>
              </w:rPr>
              <w:t>LLO9</w:t>
            </w:r>
          </w:p>
          <w:p w:rsidR="00F56439" w:rsidRPr="00F56439" w:rsidRDefault="00F56439" w:rsidP="00F56439">
            <w:pPr>
              <w:rPr>
                <w:rFonts w:eastAsia="Calibri"/>
                <w:lang w:val="pt-BR"/>
              </w:rPr>
            </w:pPr>
          </w:p>
        </w:tc>
        <w:tc>
          <w:tcPr>
            <w:tcW w:w="4961" w:type="dxa"/>
          </w:tcPr>
          <w:p w:rsidR="00F56439" w:rsidRPr="00F56439" w:rsidRDefault="00F56439" w:rsidP="00F56439">
            <w:pPr>
              <w:ind w:hanging="19"/>
              <w:jc w:val="both"/>
              <w:rPr>
                <w:rFonts w:eastAsia="Arial"/>
                <w:b/>
                <w:bCs/>
                <w:lang w:val="pt-BR"/>
              </w:rPr>
            </w:pPr>
            <w:r w:rsidRPr="00F56439">
              <w:rPr>
                <w:rFonts w:eastAsia="Arial"/>
                <w:b/>
                <w:bCs/>
                <w:lang w:val="pt-BR"/>
              </w:rPr>
              <w:t>* Nội dung bài tập: (05 tiết)</w:t>
            </w:r>
          </w:p>
          <w:p w:rsidR="00F56439" w:rsidRPr="00F56439" w:rsidRDefault="00F56439" w:rsidP="00F56439">
            <w:pPr>
              <w:ind w:hanging="19"/>
              <w:jc w:val="both"/>
              <w:rPr>
                <w:rFonts w:eastAsia="Arial"/>
                <w:bCs/>
                <w:lang w:val="pt-BR"/>
              </w:rPr>
            </w:pPr>
            <w:r w:rsidRPr="00F56439">
              <w:rPr>
                <w:rFonts w:eastAsia="Arial"/>
                <w:bCs/>
                <w:lang w:val="pt-BR"/>
              </w:rPr>
              <w:t>Thiết kế hoạt động trải nghiệm</w:t>
            </w:r>
          </w:p>
        </w:tc>
        <w:tc>
          <w:tcPr>
            <w:tcW w:w="1559" w:type="dxa"/>
          </w:tcPr>
          <w:p w:rsidR="00F56439" w:rsidRPr="00F56439" w:rsidRDefault="00F56439" w:rsidP="00F56439">
            <w:pPr>
              <w:spacing w:line="276" w:lineRule="auto"/>
              <w:jc w:val="both"/>
              <w:rPr>
                <w:rFonts w:eastAsia="Calibri"/>
                <w:bCs/>
                <w:i/>
                <w:lang w:val="pt-BR"/>
              </w:rPr>
            </w:pPr>
            <w:r w:rsidRPr="00F56439">
              <w:rPr>
                <w:rFonts w:eastAsia="Calibri"/>
                <w:bCs/>
                <w:i/>
                <w:lang w:val="vi-VN"/>
              </w:rPr>
              <w:t xml:space="preserve">- </w:t>
            </w:r>
            <w:r w:rsidRPr="00F56439">
              <w:rPr>
                <w:rFonts w:eastAsia="Calibri"/>
                <w:bCs/>
                <w:i/>
                <w:lang w:val="pt-BR"/>
              </w:rPr>
              <w:t>G</w:t>
            </w:r>
            <w:r w:rsidRPr="00F56439">
              <w:rPr>
                <w:rFonts w:eastAsia="Calibri"/>
                <w:bCs/>
                <w:i/>
                <w:lang w:val="vi-VN"/>
              </w:rPr>
              <w:t xml:space="preserve">iao </w:t>
            </w:r>
            <w:r w:rsidRPr="00F56439">
              <w:rPr>
                <w:rFonts w:eastAsia="Calibri"/>
                <w:bCs/>
                <w:i/>
                <w:lang w:val="pt-BR"/>
              </w:rPr>
              <w:t>H</w:t>
            </w:r>
            <w:r w:rsidRPr="00F56439">
              <w:rPr>
                <w:rFonts w:eastAsia="Calibri"/>
                <w:bCs/>
                <w:i/>
                <w:lang w:val="vi-VN"/>
              </w:rPr>
              <w:t>V thiết kế hoạt động dạy học</w:t>
            </w:r>
          </w:p>
        </w:tc>
        <w:tc>
          <w:tcPr>
            <w:tcW w:w="1089" w:type="dxa"/>
          </w:tcPr>
          <w:p w:rsidR="00F56439" w:rsidRPr="00F56439" w:rsidRDefault="00F56439" w:rsidP="00F56439">
            <w:pPr>
              <w:spacing w:line="276" w:lineRule="auto"/>
              <w:jc w:val="both"/>
              <w:rPr>
                <w:rFonts w:eastAsia="Calibri"/>
                <w:i/>
                <w:lang w:val="vi-VN"/>
              </w:rPr>
            </w:pPr>
            <w:r w:rsidRPr="00F56439">
              <w:rPr>
                <w:rFonts w:eastAsia="Calibri"/>
                <w:i/>
              </w:rPr>
              <w:t>A1</w:t>
            </w:r>
          </w:p>
        </w:tc>
        <w:tc>
          <w:tcPr>
            <w:tcW w:w="754" w:type="dxa"/>
          </w:tcPr>
          <w:p w:rsidR="00F56439" w:rsidRPr="00F56439" w:rsidRDefault="00F56439" w:rsidP="00F56439">
            <w:pPr>
              <w:spacing w:line="276" w:lineRule="auto"/>
              <w:jc w:val="both"/>
              <w:rPr>
                <w:rFonts w:eastAsia="Calibri"/>
                <w:lang w:val="vi-VN"/>
              </w:rPr>
            </w:pPr>
          </w:p>
        </w:tc>
      </w:tr>
      <w:tr w:rsidR="00F56439" w:rsidRPr="00F56439" w:rsidTr="00F317ED">
        <w:trPr>
          <w:trHeight w:val="166"/>
        </w:trPr>
        <w:tc>
          <w:tcPr>
            <w:tcW w:w="993" w:type="dxa"/>
            <w:tcBorders>
              <w:bottom w:val="nil"/>
            </w:tcBorders>
          </w:tcPr>
          <w:p w:rsidR="00F56439" w:rsidRPr="00F56439" w:rsidRDefault="00F56439" w:rsidP="00F56439">
            <w:pPr>
              <w:rPr>
                <w:rFonts w:eastAsia="Calibri"/>
                <w:lang w:val="pt-BR"/>
              </w:rPr>
            </w:pPr>
          </w:p>
        </w:tc>
        <w:tc>
          <w:tcPr>
            <w:tcW w:w="4961" w:type="dxa"/>
            <w:tcBorders>
              <w:bottom w:val="nil"/>
            </w:tcBorders>
          </w:tcPr>
          <w:p w:rsidR="00F56439" w:rsidRPr="00F56439" w:rsidRDefault="00F56439" w:rsidP="00F56439">
            <w:pPr>
              <w:jc w:val="both"/>
              <w:rPr>
                <w:rFonts w:eastAsia="Arial"/>
                <w:b/>
                <w:bCs/>
              </w:rPr>
            </w:pPr>
          </w:p>
        </w:tc>
        <w:tc>
          <w:tcPr>
            <w:tcW w:w="1559" w:type="dxa"/>
            <w:tcBorders>
              <w:bottom w:val="nil"/>
            </w:tcBorders>
          </w:tcPr>
          <w:p w:rsidR="00F56439" w:rsidRPr="00F56439" w:rsidRDefault="00F56439" w:rsidP="00F56439">
            <w:pPr>
              <w:spacing w:line="276" w:lineRule="auto"/>
              <w:jc w:val="both"/>
              <w:rPr>
                <w:rFonts w:eastAsia="Calibri"/>
                <w:bCs/>
                <w:i/>
                <w:lang w:val="vi-VN"/>
              </w:rPr>
            </w:pPr>
          </w:p>
        </w:tc>
        <w:tc>
          <w:tcPr>
            <w:tcW w:w="1089" w:type="dxa"/>
            <w:tcBorders>
              <w:bottom w:val="nil"/>
            </w:tcBorders>
          </w:tcPr>
          <w:p w:rsidR="00F56439" w:rsidRPr="00F56439" w:rsidRDefault="00F56439" w:rsidP="00F56439">
            <w:pPr>
              <w:spacing w:line="276" w:lineRule="auto"/>
              <w:jc w:val="both"/>
              <w:rPr>
                <w:rFonts w:eastAsia="Calibri"/>
                <w:i/>
              </w:rPr>
            </w:pPr>
          </w:p>
        </w:tc>
        <w:tc>
          <w:tcPr>
            <w:tcW w:w="754" w:type="dxa"/>
            <w:tcBorders>
              <w:bottom w:val="nil"/>
            </w:tcBorders>
          </w:tcPr>
          <w:p w:rsidR="00F56439" w:rsidRPr="00F56439" w:rsidRDefault="00F56439" w:rsidP="00F56439">
            <w:pPr>
              <w:spacing w:line="276" w:lineRule="auto"/>
              <w:jc w:val="both"/>
              <w:rPr>
                <w:rFonts w:eastAsia="Calibri"/>
                <w:lang w:val="vi-VN"/>
              </w:rPr>
            </w:pPr>
          </w:p>
        </w:tc>
      </w:tr>
      <w:tr w:rsidR="00F56439" w:rsidRPr="00F56439" w:rsidTr="00F317ED">
        <w:trPr>
          <w:trHeight w:val="118"/>
        </w:trPr>
        <w:tc>
          <w:tcPr>
            <w:tcW w:w="993" w:type="dxa"/>
            <w:tcBorders>
              <w:top w:val="nil"/>
            </w:tcBorders>
          </w:tcPr>
          <w:p w:rsidR="00F56439" w:rsidRPr="00F56439" w:rsidRDefault="00F56439" w:rsidP="00F56439">
            <w:pPr>
              <w:rPr>
                <w:rFonts w:eastAsia="Calibri"/>
                <w:lang w:val="pt-BR"/>
              </w:rPr>
            </w:pPr>
            <w:r w:rsidRPr="00F56439">
              <w:rPr>
                <w:rFonts w:eastAsia="Calibri"/>
                <w:lang w:val="pt-BR"/>
              </w:rPr>
              <w:t>LLO8</w:t>
            </w:r>
          </w:p>
          <w:p w:rsidR="00F56439" w:rsidRPr="00F56439" w:rsidRDefault="00F56439" w:rsidP="00F56439">
            <w:pPr>
              <w:rPr>
                <w:rFonts w:eastAsia="Calibri"/>
                <w:lang w:val="pt-BR"/>
              </w:rPr>
            </w:pPr>
            <w:r w:rsidRPr="00F56439">
              <w:rPr>
                <w:rFonts w:eastAsia="Calibri"/>
                <w:lang w:val="pt-BR"/>
              </w:rPr>
              <w:t>LLO9</w:t>
            </w:r>
          </w:p>
        </w:tc>
        <w:tc>
          <w:tcPr>
            <w:tcW w:w="4961" w:type="dxa"/>
            <w:tcBorders>
              <w:top w:val="nil"/>
            </w:tcBorders>
          </w:tcPr>
          <w:p w:rsidR="00F56439" w:rsidRPr="00F56439" w:rsidRDefault="00F56439" w:rsidP="00F56439">
            <w:pPr>
              <w:spacing w:line="276" w:lineRule="auto"/>
              <w:rPr>
                <w:rFonts w:eastAsia="Arial"/>
                <w:b/>
                <w:shd w:val="clear" w:color="auto" w:fill="FFFFFF"/>
              </w:rPr>
            </w:pPr>
            <w:r w:rsidRPr="00F56439">
              <w:rPr>
                <w:rFonts w:eastAsia="Arial"/>
                <w:shd w:val="clear" w:color="auto" w:fill="FFFFFF"/>
              </w:rPr>
              <w:t>*</w:t>
            </w:r>
            <w:r w:rsidRPr="00F56439">
              <w:rPr>
                <w:rFonts w:eastAsia="Arial"/>
                <w:b/>
                <w:shd w:val="clear" w:color="auto" w:fill="FFFFFF"/>
              </w:rPr>
              <w:t>Nội dung thực hành</w:t>
            </w:r>
            <w:r w:rsidRPr="00F56439">
              <w:rPr>
                <w:rFonts w:eastAsia="Arial"/>
                <w:shd w:val="clear" w:color="auto" w:fill="FFFFFF"/>
              </w:rPr>
              <w:t xml:space="preserve">: </w:t>
            </w:r>
            <w:r w:rsidRPr="00F56439">
              <w:rPr>
                <w:rFonts w:eastAsia="Arial"/>
                <w:b/>
                <w:shd w:val="clear" w:color="auto" w:fill="FFFFFF"/>
              </w:rPr>
              <w:t xml:space="preserve">( 10 tiết) </w:t>
            </w:r>
          </w:p>
          <w:p w:rsidR="00F56439" w:rsidRPr="00F56439" w:rsidRDefault="00F56439" w:rsidP="00F56439">
            <w:pPr>
              <w:spacing w:line="276" w:lineRule="auto"/>
              <w:rPr>
                <w:rFonts w:eastAsia="Arial"/>
                <w:shd w:val="clear" w:color="auto" w:fill="FFFFFF"/>
              </w:rPr>
            </w:pPr>
            <w:r w:rsidRPr="00F56439">
              <w:rPr>
                <w:rFonts w:eastAsia="Arial"/>
                <w:shd w:val="clear" w:color="auto" w:fill="FFFFFF"/>
              </w:rPr>
              <w:t xml:space="preserve">1) Lập bảng thống kê các thể loại được giảng dạy trong chương trình phổ thông hiện hành. </w:t>
            </w:r>
          </w:p>
          <w:p w:rsidR="00F56439" w:rsidRPr="00F56439" w:rsidRDefault="00F56439" w:rsidP="00F56439">
            <w:pPr>
              <w:spacing w:line="276" w:lineRule="auto"/>
              <w:jc w:val="both"/>
              <w:rPr>
                <w:rFonts w:eastAsia="Calibri"/>
              </w:rPr>
            </w:pPr>
            <w:r w:rsidRPr="00F56439">
              <w:rPr>
                <w:rFonts w:eastAsia="Calibri"/>
                <w:lang w:val="de-DE"/>
              </w:rPr>
              <w:lastRenderedPageBreak/>
              <w:t xml:space="preserve">2) </w:t>
            </w:r>
            <w:r w:rsidRPr="00F56439">
              <w:rPr>
                <w:rFonts w:eastAsia="Calibri"/>
                <w:lang w:val="vi-VN"/>
              </w:rPr>
              <w:t xml:space="preserve">Nêu định hướng thiết kế </w:t>
            </w:r>
            <w:r w:rsidRPr="00F56439">
              <w:rPr>
                <w:rFonts w:eastAsia="Calibri"/>
              </w:rPr>
              <w:t xml:space="preserve"> bài dạy </w:t>
            </w:r>
            <w:r w:rsidRPr="00F56439">
              <w:rPr>
                <w:rFonts w:eastAsia="Calibri"/>
                <w:lang w:val="vi-VN"/>
              </w:rPr>
              <w:t xml:space="preserve">01 tác phẩm </w:t>
            </w:r>
            <w:r w:rsidRPr="00F56439">
              <w:rPr>
                <w:rFonts w:eastAsia="Calibri"/>
              </w:rPr>
              <w:t xml:space="preserve">thuộc thể loại Truyện cổ tích </w:t>
            </w:r>
            <w:r w:rsidRPr="00F56439">
              <w:rPr>
                <w:rFonts w:eastAsia="Calibri"/>
                <w:lang w:val="vi-VN"/>
              </w:rPr>
              <w:t xml:space="preserve">; 01 tác phẩm </w:t>
            </w:r>
            <w:r w:rsidRPr="00F56439">
              <w:rPr>
                <w:rFonts w:eastAsia="Calibri"/>
              </w:rPr>
              <w:t>ca dao Việt Nam.</w:t>
            </w:r>
          </w:p>
        </w:tc>
        <w:tc>
          <w:tcPr>
            <w:tcW w:w="1559" w:type="dxa"/>
            <w:tcBorders>
              <w:top w:val="nil"/>
            </w:tcBorders>
          </w:tcPr>
          <w:p w:rsidR="00F56439" w:rsidRPr="00F56439" w:rsidRDefault="00F56439" w:rsidP="00F56439">
            <w:pPr>
              <w:spacing w:line="276" w:lineRule="auto"/>
              <w:jc w:val="both"/>
              <w:rPr>
                <w:rFonts w:eastAsia="Calibri"/>
                <w:bCs/>
                <w:i/>
                <w:lang w:val="vi-VN"/>
              </w:rPr>
            </w:pPr>
            <w:r w:rsidRPr="00F56439">
              <w:rPr>
                <w:rFonts w:eastAsia="Calibri"/>
                <w:bCs/>
                <w:i/>
              </w:rPr>
              <w:lastRenderedPageBreak/>
              <w:t>Hướng dẫn H</w:t>
            </w:r>
            <w:r w:rsidRPr="00F56439">
              <w:rPr>
                <w:rFonts w:eastAsia="Calibri"/>
                <w:bCs/>
                <w:i/>
                <w:lang w:val="vi-VN"/>
              </w:rPr>
              <w:t>V thực hành</w:t>
            </w:r>
            <w:r w:rsidRPr="00F56439">
              <w:rPr>
                <w:rFonts w:eastAsia="Calibri"/>
                <w:bCs/>
                <w:i/>
              </w:rPr>
              <w:t>,</w:t>
            </w:r>
            <w:r w:rsidRPr="00F56439">
              <w:rPr>
                <w:rFonts w:eastAsia="Calibri"/>
                <w:bCs/>
                <w:i/>
                <w:lang w:val="vi-VN"/>
              </w:rPr>
              <w:t xml:space="preserve"> trình bày sản phẩm.</w:t>
            </w:r>
          </w:p>
        </w:tc>
        <w:tc>
          <w:tcPr>
            <w:tcW w:w="1089" w:type="dxa"/>
            <w:tcBorders>
              <w:top w:val="nil"/>
            </w:tcBorders>
          </w:tcPr>
          <w:p w:rsidR="00F56439" w:rsidRPr="00F56439" w:rsidRDefault="00F56439" w:rsidP="00F56439">
            <w:pPr>
              <w:spacing w:line="276" w:lineRule="auto"/>
              <w:jc w:val="both"/>
              <w:rPr>
                <w:rFonts w:eastAsia="Calibri"/>
                <w:i/>
              </w:rPr>
            </w:pPr>
            <w:r w:rsidRPr="00F56439">
              <w:rPr>
                <w:rFonts w:eastAsia="Calibri"/>
                <w:i/>
              </w:rPr>
              <w:t>A1, A2</w:t>
            </w:r>
          </w:p>
        </w:tc>
        <w:tc>
          <w:tcPr>
            <w:tcW w:w="754" w:type="dxa"/>
            <w:tcBorders>
              <w:top w:val="nil"/>
            </w:tcBorders>
          </w:tcPr>
          <w:p w:rsidR="00F56439" w:rsidRPr="00F56439" w:rsidRDefault="00F56439" w:rsidP="00F56439">
            <w:pPr>
              <w:spacing w:line="288" w:lineRule="auto"/>
              <w:ind w:left="-113" w:right="-113"/>
              <w:jc w:val="center"/>
              <w:rPr>
                <w:rFonts w:eastAsia="Calibri"/>
                <w:lang w:val="vi-VN"/>
              </w:rPr>
            </w:pPr>
            <w:r w:rsidRPr="00F56439">
              <w:rPr>
                <w:rFonts w:eastAsia="Calibri"/>
              </w:rPr>
              <w:t>[</w:t>
            </w: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76" w:lineRule="auto"/>
              <w:jc w:val="both"/>
              <w:rPr>
                <w:rFonts w:eastAsia="Calibri"/>
                <w:b/>
                <w:lang w:val="vi-VN"/>
              </w:rPr>
            </w:pPr>
            <w:r w:rsidRPr="00F56439">
              <w:rPr>
                <w:rFonts w:eastAsia="Calibri"/>
                <w:lang w:val="vi-VN"/>
              </w:rPr>
              <w:t>[3]</w:t>
            </w:r>
          </w:p>
        </w:tc>
      </w:tr>
      <w:tr w:rsidR="00F56439" w:rsidRPr="00F56439" w:rsidTr="00F317ED">
        <w:trPr>
          <w:trHeight w:val="4397"/>
        </w:trPr>
        <w:tc>
          <w:tcPr>
            <w:tcW w:w="993" w:type="dxa"/>
          </w:tcPr>
          <w:p w:rsidR="00F56439" w:rsidRPr="00F56439" w:rsidRDefault="00F56439" w:rsidP="00F56439">
            <w:pPr>
              <w:rPr>
                <w:rFonts w:eastAsia="Calibri"/>
              </w:rPr>
            </w:pPr>
            <w:r w:rsidRPr="00F56439">
              <w:rPr>
                <w:rFonts w:eastAsia="Calibri"/>
              </w:rPr>
              <w:lastRenderedPageBreak/>
              <w:t>LLO8</w:t>
            </w:r>
          </w:p>
          <w:p w:rsidR="00F56439" w:rsidRPr="00F56439" w:rsidRDefault="00F56439" w:rsidP="00F56439">
            <w:pPr>
              <w:rPr>
                <w:rFonts w:eastAsia="Calibri"/>
                <w:b/>
              </w:rPr>
            </w:pPr>
            <w:r w:rsidRPr="00F56439">
              <w:rPr>
                <w:rFonts w:eastAsia="Calibri"/>
              </w:rPr>
              <w:t>LLO9</w:t>
            </w:r>
          </w:p>
        </w:tc>
        <w:tc>
          <w:tcPr>
            <w:tcW w:w="4961" w:type="dxa"/>
          </w:tcPr>
          <w:p w:rsidR="00F56439" w:rsidRPr="00F56439" w:rsidRDefault="00F56439" w:rsidP="00F56439">
            <w:pPr>
              <w:jc w:val="both"/>
              <w:rPr>
                <w:rFonts w:eastAsia="Calibri"/>
                <w:b/>
                <w:bCs/>
                <w:i/>
                <w:lang w:val="de-DE"/>
              </w:rPr>
            </w:pPr>
            <w:r w:rsidRPr="00F56439">
              <w:rPr>
                <w:rFonts w:eastAsia="Calibri"/>
                <w:b/>
                <w:lang w:val="vi-VN"/>
              </w:rPr>
              <w:t xml:space="preserve">B. </w:t>
            </w:r>
            <w:r w:rsidRPr="00F56439">
              <w:rPr>
                <w:rFonts w:eastAsia="Calibri"/>
                <w:b/>
                <w:bCs/>
                <w:lang w:val="de-DE"/>
              </w:rPr>
              <w:t>Nội dung tự học</w:t>
            </w:r>
            <w:r w:rsidRPr="00F56439">
              <w:rPr>
                <w:rFonts w:eastAsia="Calibri"/>
                <w:bCs/>
                <w:lang w:val="de-DE"/>
              </w:rPr>
              <w:t>:</w:t>
            </w:r>
            <w:r w:rsidRPr="00F56439">
              <w:rPr>
                <w:rFonts w:eastAsia="Calibri"/>
                <w:bCs/>
                <w:i/>
                <w:lang w:val="de-DE"/>
              </w:rPr>
              <w:t xml:space="preserve"> </w:t>
            </w:r>
            <w:r w:rsidRPr="00F56439">
              <w:rPr>
                <w:rFonts w:eastAsia="Calibri"/>
                <w:b/>
                <w:bCs/>
                <w:i/>
                <w:lang w:val="de-DE"/>
              </w:rPr>
              <w:t>(15 tiết)</w:t>
            </w:r>
          </w:p>
          <w:p w:rsidR="00F56439" w:rsidRPr="00F56439" w:rsidRDefault="00F56439" w:rsidP="00F56439">
            <w:pPr>
              <w:jc w:val="both"/>
              <w:rPr>
                <w:rFonts w:eastAsia="Calibri"/>
                <w:bCs/>
                <w:lang w:val="de-DE"/>
              </w:rPr>
            </w:pPr>
            <w:r w:rsidRPr="00F56439">
              <w:rPr>
                <w:rFonts w:eastAsia="Calibri"/>
                <w:bCs/>
                <w:lang w:val="de-DE"/>
              </w:rPr>
              <w:t>SV thực hiện nhiệm vụ sau:</w:t>
            </w:r>
          </w:p>
          <w:p w:rsidR="00F56439" w:rsidRPr="00F56439" w:rsidRDefault="00F56439" w:rsidP="00F56439">
            <w:pPr>
              <w:spacing w:line="276" w:lineRule="auto"/>
              <w:jc w:val="both"/>
              <w:rPr>
                <w:rFonts w:eastAsia="Calibri"/>
                <w:lang w:val="de-DE"/>
              </w:rPr>
            </w:pPr>
            <w:r w:rsidRPr="00F56439">
              <w:rPr>
                <w:rFonts w:eastAsia="Calibri"/>
                <w:lang w:val="vi-VN"/>
              </w:rPr>
              <w:t>+ Anh (chị) hãy</w:t>
            </w:r>
            <w:r w:rsidRPr="00F56439">
              <w:rPr>
                <w:rFonts w:eastAsia="Calibri"/>
                <w:lang w:val="de-DE"/>
              </w:rPr>
              <w:t xml:space="preserve"> vận dụng kiến thức lý thuyết, </w:t>
            </w:r>
            <w:r w:rsidRPr="00F56439">
              <w:rPr>
                <w:rFonts w:eastAsia="Calibri"/>
                <w:lang w:val="vi-VN"/>
              </w:rPr>
              <w:t xml:space="preserve"> thiết kế 1 kế hoạch bài dạy  về 1 tác phẩm VHDG trong chương trình phổ thông</w:t>
            </w:r>
            <w:r w:rsidRPr="00F56439">
              <w:rPr>
                <w:rFonts w:eastAsia="Calibri"/>
                <w:lang w:val="de-DE"/>
              </w:rPr>
              <w:t xml:space="preserve"> theo hướng tiếp cận năng lực người học.</w:t>
            </w:r>
          </w:p>
          <w:p w:rsidR="00F56439" w:rsidRPr="00F56439" w:rsidRDefault="00F56439" w:rsidP="00F56439">
            <w:pPr>
              <w:spacing w:line="276" w:lineRule="auto"/>
              <w:jc w:val="both"/>
              <w:rPr>
                <w:rFonts w:eastAsia="Calibri"/>
                <w:b/>
                <w:lang w:val="vi-VN"/>
              </w:rPr>
            </w:pPr>
          </w:p>
        </w:tc>
        <w:tc>
          <w:tcPr>
            <w:tcW w:w="1559" w:type="dxa"/>
          </w:tcPr>
          <w:p w:rsidR="00F56439" w:rsidRPr="00F56439" w:rsidRDefault="00F56439" w:rsidP="00F56439">
            <w:pPr>
              <w:spacing w:line="276" w:lineRule="auto"/>
              <w:jc w:val="both"/>
              <w:rPr>
                <w:rFonts w:eastAsia="Calibri"/>
                <w:i/>
                <w:lang w:val="de-DE"/>
              </w:rPr>
            </w:pPr>
            <w:r w:rsidRPr="00F56439">
              <w:rPr>
                <w:rFonts w:eastAsia="Calibri"/>
                <w:i/>
                <w:lang w:val="de-DE"/>
              </w:rPr>
              <w:t>- Hướng dẫn HV soạn Kế hoạch bài dạy theo CV 5512.</w:t>
            </w:r>
          </w:p>
          <w:p w:rsidR="00F56439" w:rsidRPr="00F56439" w:rsidRDefault="00F56439" w:rsidP="00F56439">
            <w:pPr>
              <w:spacing w:line="276" w:lineRule="auto"/>
              <w:jc w:val="both"/>
              <w:rPr>
                <w:rFonts w:eastAsia="Calibri"/>
                <w:i/>
                <w:lang w:val="de-DE"/>
              </w:rPr>
            </w:pPr>
            <w:r w:rsidRPr="00F56439">
              <w:rPr>
                <w:rFonts w:eastAsia="Calibri"/>
                <w:i/>
                <w:lang w:val="de-DE"/>
              </w:rPr>
              <w:t>- Nộp 01 bản Kế hoạch dạy học hoàn chỉnh</w:t>
            </w:r>
          </w:p>
        </w:tc>
        <w:tc>
          <w:tcPr>
            <w:tcW w:w="1089" w:type="dxa"/>
          </w:tcPr>
          <w:p w:rsidR="00F56439" w:rsidRPr="00F56439" w:rsidRDefault="00F56439" w:rsidP="00F56439">
            <w:pPr>
              <w:spacing w:line="276" w:lineRule="auto"/>
              <w:jc w:val="both"/>
              <w:rPr>
                <w:rFonts w:eastAsia="Calibri"/>
                <w:i/>
                <w:lang w:val="de-DE"/>
              </w:rPr>
            </w:pPr>
            <w:r w:rsidRPr="00F56439">
              <w:rPr>
                <w:rFonts w:eastAsia="Calibri"/>
                <w:i/>
                <w:lang w:val="de-DE"/>
              </w:rPr>
              <w:t>A1, A2</w:t>
            </w:r>
          </w:p>
        </w:tc>
        <w:tc>
          <w:tcPr>
            <w:tcW w:w="754" w:type="dxa"/>
          </w:tcPr>
          <w:p w:rsidR="00F56439" w:rsidRPr="00F56439" w:rsidRDefault="00F56439" w:rsidP="00F56439">
            <w:pPr>
              <w:spacing w:line="288" w:lineRule="auto"/>
              <w:ind w:left="-113" w:right="-113"/>
              <w:jc w:val="center"/>
              <w:rPr>
                <w:rFonts w:eastAsia="Calibri"/>
                <w:lang w:val="vi-VN"/>
              </w:rPr>
            </w:pPr>
            <w:r w:rsidRPr="00F56439">
              <w:rPr>
                <w:rFonts w:eastAsia="Calibri"/>
              </w:rPr>
              <w:t>[</w:t>
            </w:r>
            <w:r w:rsidRPr="00F56439">
              <w:rPr>
                <w:rFonts w:eastAsia="Calibri"/>
                <w:lang w:val="vi-VN"/>
              </w:rPr>
              <w:t>1]chương 1,2,3</w:t>
            </w:r>
          </w:p>
          <w:p w:rsidR="00F56439" w:rsidRPr="00F56439" w:rsidRDefault="00F56439" w:rsidP="00F56439">
            <w:pPr>
              <w:spacing w:line="276" w:lineRule="auto"/>
              <w:jc w:val="center"/>
              <w:rPr>
                <w:rFonts w:eastAsia="Calibri"/>
                <w:lang w:val="vi-VN"/>
              </w:rPr>
            </w:pPr>
            <w:r w:rsidRPr="00F56439">
              <w:rPr>
                <w:rFonts w:eastAsia="Calibri"/>
                <w:lang w:val="vi-VN"/>
              </w:rPr>
              <w:t>[2]</w:t>
            </w:r>
          </w:p>
          <w:p w:rsidR="00F56439" w:rsidRPr="00F56439" w:rsidRDefault="00F56439" w:rsidP="00F56439">
            <w:pPr>
              <w:spacing w:line="288" w:lineRule="auto"/>
              <w:ind w:left="-113" w:right="-113"/>
              <w:jc w:val="center"/>
              <w:rPr>
                <w:rFonts w:eastAsia="Calibri"/>
                <w:lang w:val="de-DE"/>
              </w:rPr>
            </w:pPr>
            <w:r w:rsidRPr="00F56439">
              <w:rPr>
                <w:rFonts w:eastAsia="Calibri"/>
                <w:lang w:val="vi-VN"/>
              </w:rPr>
              <w:t>[3]</w:t>
            </w:r>
          </w:p>
        </w:tc>
      </w:tr>
    </w:tbl>
    <w:p w:rsidR="00F56439" w:rsidRPr="00F56439" w:rsidRDefault="00F56439" w:rsidP="00F56439">
      <w:pPr>
        <w:spacing w:after="0" w:line="240" w:lineRule="auto"/>
        <w:jc w:val="both"/>
        <w:rPr>
          <w:rFonts w:ascii="Times New Roman" w:eastAsia="Calibri" w:hAnsi="Times New Roman" w:cs="Times New Roman"/>
          <w:b/>
          <w:sz w:val="10"/>
          <w:szCs w:val="28"/>
          <w:lang w:val="de-DE"/>
        </w:rPr>
      </w:pPr>
    </w:p>
    <w:p w:rsidR="00F56439" w:rsidRPr="00F56439" w:rsidRDefault="00F56439" w:rsidP="00F56439">
      <w:pPr>
        <w:spacing w:after="0" w:line="276" w:lineRule="auto"/>
        <w:jc w:val="both"/>
        <w:rPr>
          <w:rFonts w:ascii="Times New Roman" w:eastAsia="Calibri" w:hAnsi="Times New Roman" w:cs="Times New Roman"/>
          <w:b/>
          <w:sz w:val="28"/>
          <w:szCs w:val="28"/>
          <w:lang w:val="de-DE"/>
        </w:rPr>
      </w:pPr>
      <w:r w:rsidRPr="00F56439">
        <w:rPr>
          <w:rFonts w:ascii="Times New Roman" w:eastAsia="Calibri" w:hAnsi="Times New Roman" w:cs="Times New Roman"/>
          <w:b/>
          <w:sz w:val="28"/>
          <w:szCs w:val="28"/>
          <w:lang w:val="de-DE"/>
        </w:rPr>
        <w:t>11. Yêu cầu của giảng viên đối với học phần</w:t>
      </w:r>
    </w:p>
    <w:p w:rsidR="00F56439" w:rsidRPr="00F56439" w:rsidRDefault="00F56439" w:rsidP="00F56439">
      <w:pPr>
        <w:spacing w:after="0" w:line="276" w:lineRule="auto"/>
        <w:jc w:val="both"/>
        <w:rPr>
          <w:rFonts w:ascii="Times New Roman" w:eastAsia="Calibri" w:hAnsi="Times New Roman" w:cs="Times New Roman"/>
          <w:sz w:val="28"/>
          <w:szCs w:val="28"/>
          <w:lang w:val="de-DE"/>
        </w:rPr>
      </w:pPr>
      <w:r w:rsidRPr="00F56439">
        <w:rPr>
          <w:rFonts w:ascii="Times New Roman" w:eastAsia="Calibri" w:hAnsi="Times New Roman" w:cs="Times New Roman"/>
          <w:sz w:val="28"/>
          <w:szCs w:val="28"/>
          <w:lang w:val="de-DE"/>
        </w:rPr>
        <w:tab/>
        <w:t>- Phòng học, thực hành: Có kết nối máy chiếu, có wifi, bàn ghế phù hợp với hoạt động nhóm</w:t>
      </w:r>
    </w:p>
    <w:p w:rsidR="00F56439" w:rsidRPr="00F56439" w:rsidRDefault="00F56439" w:rsidP="00F56439">
      <w:pPr>
        <w:spacing w:after="0" w:line="276" w:lineRule="auto"/>
        <w:jc w:val="both"/>
        <w:rPr>
          <w:rFonts w:ascii="Times New Roman" w:eastAsia="Calibri" w:hAnsi="Times New Roman" w:cs="Times New Roman"/>
          <w:sz w:val="28"/>
          <w:szCs w:val="28"/>
          <w:lang w:val="de-DE"/>
        </w:rPr>
      </w:pPr>
      <w:r w:rsidRPr="00F56439">
        <w:rPr>
          <w:rFonts w:ascii="Times New Roman" w:eastAsia="Calibri" w:hAnsi="Times New Roman" w:cs="Times New Roman"/>
          <w:sz w:val="28"/>
          <w:szCs w:val="28"/>
          <w:lang w:val="de-DE"/>
        </w:rPr>
        <w:tab/>
        <w:t>- Phương tiện phục vụ giảng dạy: loa.mic.</w:t>
      </w:r>
    </w:p>
    <w:p w:rsidR="00F56439" w:rsidRPr="00F56439" w:rsidRDefault="00F56439" w:rsidP="00F56439">
      <w:pPr>
        <w:spacing w:after="0" w:line="276" w:lineRule="auto"/>
        <w:jc w:val="both"/>
        <w:rPr>
          <w:rFonts w:ascii="Times New Roman" w:eastAsia="Calibri" w:hAnsi="Times New Roman" w:cs="Times New Roman"/>
          <w:sz w:val="28"/>
          <w:szCs w:val="28"/>
          <w:lang w:val="de-DE"/>
        </w:rPr>
      </w:pPr>
      <w:r w:rsidRPr="00F56439">
        <w:rPr>
          <w:rFonts w:ascii="Times New Roman" w:eastAsia="Calibri" w:hAnsi="Times New Roman" w:cs="Times New Roman"/>
          <w:sz w:val="28"/>
          <w:szCs w:val="28"/>
          <w:lang w:val="de-DE"/>
        </w:rPr>
        <w:tab/>
        <w:t>- Điều kiện khác: Kết hợp với học trực tuyến.</w:t>
      </w:r>
    </w:p>
    <w:p w:rsidR="00372DB1" w:rsidRDefault="00372DB1" w:rsidP="00F56439">
      <w:pPr>
        <w:spacing w:after="120" w:line="240" w:lineRule="auto"/>
        <w:rPr>
          <w:rFonts w:ascii="Times New Roman" w:eastAsia="Calibri" w:hAnsi="Times New Roman" w:cs="Times New Roman"/>
          <w:b/>
          <w:sz w:val="25"/>
          <w:szCs w:val="25"/>
          <w:lang w:val="es-BO"/>
        </w:rPr>
      </w:pPr>
    </w:p>
    <w:p w:rsidR="00372DB1" w:rsidRDefault="00F56439" w:rsidP="00372DB1">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r w:rsidR="00E826BB">
        <w:rPr>
          <w:rFonts w:ascii="Times New Roman" w:eastAsia="Calibri" w:hAnsi="Times New Roman" w:cs="Times New Roman"/>
          <w:b/>
          <w:sz w:val="25"/>
          <w:szCs w:val="25"/>
        </w:rPr>
        <w:t>8.9</w:t>
      </w:r>
      <w:r w:rsidR="00372DB1" w:rsidRPr="005D3E41">
        <w:rPr>
          <w:rFonts w:ascii="Times New Roman" w:eastAsia="Calibri" w:hAnsi="Times New Roman" w:cs="Times New Roman"/>
          <w:b/>
          <w:sz w:val="25"/>
          <w:szCs w:val="25"/>
        </w:rPr>
        <w:t xml:space="preserve">. </w:t>
      </w:r>
      <w:r w:rsidR="00372DB1" w:rsidRPr="005D3E41">
        <w:rPr>
          <w:rFonts w:ascii="Times New Roman" w:eastAsia="Calibri" w:hAnsi="Times New Roman" w:cs="Times New Roman"/>
          <w:b/>
          <w:sz w:val="25"/>
          <w:szCs w:val="25"/>
          <w:lang w:val="es-BO"/>
        </w:rPr>
        <w:t>HỌC PHẦN</w:t>
      </w:r>
      <w:r w:rsidR="00372DB1">
        <w:rPr>
          <w:rFonts w:ascii="Times New Roman" w:eastAsia="Calibri" w:hAnsi="Times New Roman" w:cs="Times New Roman"/>
          <w:b/>
          <w:sz w:val="25"/>
          <w:szCs w:val="25"/>
          <w:lang w:val="es-BO"/>
        </w:rPr>
        <w:t>: VẬN DỤNG TRI THỨC VĂN HÓA VÀO GIẢNG DẠY VĂN HỌC DÂN GIAN Ở TRƯỜNG PHỔ</w:t>
      </w:r>
      <w:r w:rsidR="00E826BB">
        <w:rPr>
          <w:rFonts w:ascii="Times New Roman" w:eastAsia="Calibri" w:hAnsi="Times New Roman" w:cs="Times New Roman"/>
          <w:b/>
          <w:sz w:val="25"/>
          <w:szCs w:val="25"/>
          <w:lang w:val="es-BO"/>
        </w:rPr>
        <w:t xml:space="preserve"> THÔNG</w:t>
      </w:r>
      <w:r w:rsidR="00372DB1" w:rsidRPr="005D3E41">
        <w:rPr>
          <w:rFonts w:ascii="Times New Roman" w:eastAsia="Calibri" w:hAnsi="Times New Roman" w:cs="Times New Roman"/>
          <w:b/>
          <w:sz w:val="25"/>
          <w:szCs w:val="25"/>
          <w:lang w:val="es-BO"/>
        </w:rPr>
        <w:t xml:space="preserve">; MÃ HP: </w:t>
      </w:r>
      <w:r w:rsidR="00372DB1">
        <w:rPr>
          <w:rFonts w:ascii="Times New Roman" w:eastAsia="Calibri" w:hAnsi="Times New Roman" w:cs="Times New Roman"/>
          <w:b/>
          <w:sz w:val="25"/>
          <w:szCs w:val="25"/>
          <w:lang w:val="es-BO"/>
        </w:rPr>
        <w:t xml:space="preserve"> 20ACF331</w:t>
      </w:r>
    </w:p>
    <w:p w:rsidR="00443512" w:rsidRPr="00443512" w:rsidRDefault="00372DB1" w:rsidP="00443512">
      <w:pPr>
        <w:spacing w:line="276" w:lineRule="auto"/>
        <w:jc w:val="both"/>
        <w:rPr>
          <w:rFonts w:ascii="Times New Roman" w:eastAsia="Calibri" w:hAnsi="Times New Roman" w:cs="Times New Roman"/>
          <w:b/>
          <w:sz w:val="27"/>
          <w:szCs w:val="27"/>
        </w:rPr>
      </w:pPr>
      <w:r>
        <w:rPr>
          <w:rFonts w:ascii="Times New Roman" w:eastAsia="Calibri" w:hAnsi="Times New Roman" w:cs="Times New Roman"/>
          <w:b/>
          <w:sz w:val="25"/>
          <w:szCs w:val="25"/>
          <w:lang w:val="es-BO"/>
        </w:rPr>
        <w:t xml:space="preserve"> </w:t>
      </w:r>
      <w:r w:rsidR="00443512" w:rsidRPr="00443512">
        <w:rPr>
          <w:rFonts w:ascii="Times New Roman" w:eastAsia="Calibri" w:hAnsi="Times New Roman" w:cs="Times New Roman"/>
          <w:b/>
          <w:sz w:val="27"/>
          <w:szCs w:val="27"/>
        </w:rPr>
        <w:t>1. Thông tin về học phần</w:t>
      </w:r>
    </w:p>
    <w:p w:rsidR="00443512" w:rsidRPr="00443512" w:rsidRDefault="00443512" w:rsidP="00443512">
      <w:pPr>
        <w:spacing w:before="120" w:after="0" w:line="276" w:lineRule="auto"/>
        <w:ind w:firstLine="567"/>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rPr>
        <w:t xml:space="preserve">- Số tín chỉ: 03; Tổng số giờ quy chuẩn: </w:t>
      </w:r>
      <w:r w:rsidRPr="00443512">
        <w:rPr>
          <w:rFonts w:ascii="Times New Roman" w:eastAsia="Calibri" w:hAnsi="Times New Roman" w:cs="Times New Roman"/>
          <w:sz w:val="27"/>
          <w:szCs w:val="27"/>
          <w:lang w:val="vi-VN"/>
        </w:rPr>
        <w:t>45</w:t>
      </w:r>
      <w:r w:rsidRPr="00443512">
        <w:rPr>
          <w:rFonts w:ascii="Times New Roman" w:eastAsia="Calibri" w:hAnsi="Times New Roman" w:cs="Times New Roman"/>
          <w:sz w:val="27"/>
          <w:szCs w:val="27"/>
        </w:rPr>
        <w:t xml:space="preserve"> tiết</w:t>
      </w:r>
      <w:r w:rsidRPr="00443512">
        <w:rPr>
          <w:rFonts w:ascii="Times New Roman" w:eastAsia="Calibri" w:hAnsi="Times New Roman" w:cs="Times New Roman"/>
          <w:sz w:val="27"/>
          <w:szCs w:val="27"/>
          <w:lang w:val="vi-VN"/>
        </w:rPr>
        <w:t xml:space="preserve"> </w:t>
      </w:r>
      <w:r w:rsidRPr="00443512">
        <w:rPr>
          <w:rFonts w:ascii="Times New Roman" w:eastAsia="Calibri" w:hAnsi="Times New Roman" w:cs="Times New Roman"/>
          <w:sz w:val="27"/>
          <w:szCs w:val="27"/>
        </w:rPr>
        <w:t>(Lý thuyết: 31; Bài tập: 6; Thực hành: 10; Thảo luận: 12; Thực tế chuyên môn:</w:t>
      </w:r>
      <w:r w:rsidRPr="00443512">
        <w:rPr>
          <w:rFonts w:ascii="Times New Roman" w:eastAsia="Calibri" w:hAnsi="Times New Roman" w:cs="Times New Roman"/>
          <w:sz w:val="27"/>
          <w:szCs w:val="27"/>
          <w:lang w:val="vi-VN"/>
        </w:rPr>
        <w:t xml:space="preserve"> 0</w:t>
      </w:r>
      <w:r w:rsidRPr="00443512">
        <w:rPr>
          <w:rFonts w:ascii="Times New Roman" w:eastAsia="Calibri" w:hAnsi="Times New Roman" w:cs="Times New Roman"/>
          <w:sz w:val="27"/>
          <w:szCs w:val="27"/>
        </w:rPr>
        <w:t>, Tự học: 76)</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Phân bố thời gian:</w:t>
      </w:r>
    </w:p>
    <w:tbl>
      <w:tblPr>
        <w:tblStyle w:val="TableGrid27"/>
        <w:tblW w:w="0" w:type="auto"/>
        <w:jc w:val="center"/>
        <w:tblLook w:val="04A0" w:firstRow="1" w:lastRow="0" w:firstColumn="1" w:lastColumn="0" w:noHBand="0" w:noVBand="1"/>
      </w:tblPr>
      <w:tblGrid>
        <w:gridCol w:w="675"/>
        <w:gridCol w:w="2367"/>
        <w:gridCol w:w="2361"/>
        <w:gridCol w:w="2336"/>
      </w:tblGrid>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TT</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Loại giờ tín chỉ</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Số giờ thực hiện trên lớp</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Số giờ tự học</w:t>
            </w:r>
          </w:p>
        </w:tc>
      </w:tr>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1</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Lý thuyết</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31</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62</w:t>
            </w:r>
          </w:p>
        </w:tc>
      </w:tr>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2</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Bài tập</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6</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3</w:t>
            </w:r>
          </w:p>
        </w:tc>
      </w:tr>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3</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Thực hành</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10</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5</w:t>
            </w:r>
          </w:p>
        </w:tc>
      </w:tr>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4</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Thảo luận</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12</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6</w:t>
            </w:r>
          </w:p>
        </w:tc>
      </w:tr>
      <w:tr w:rsidR="00443512" w:rsidRPr="00443512" w:rsidTr="00F317ED">
        <w:trPr>
          <w:jc w:val="center"/>
        </w:trPr>
        <w:tc>
          <w:tcPr>
            <w:tcW w:w="675"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5</w:t>
            </w:r>
          </w:p>
        </w:tc>
        <w:tc>
          <w:tcPr>
            <w:tcW w:w="236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Thực tế chuyên môn</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0</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0</w:t>
            </w:r>
          </w:p>
        </w:tc>
      </w:tr>
      <w:tr w:rsidR="00443512" w:rsidRPr="00443512" w:rsidTr="00F317ED">
        <w:trPr>
          <w:jc w:val="center"/>
        </w:trPr>
        <w:tc>
          <w:tcPr>
            <w:tcW w:w="3042" w:type="dxa"/>
            <w:gridSpan w:val="2"/>
          </w:tcPr>
          <w:p w:rsidR="00443512" w:rsidRPr="00443512" w:rsidRDefault="00443512" w:rsidP="00443512">
            <w:pPr>
              <w:spacing w:line="276" w:lineRule="auto"/>
              <w:jc w:val="both"/>
              <w:rPr>
                <w:rFonts w:eastAsia="Calibri"/>
                <w:sz w:val="27"/>
                <w:szCs w:val="27"/>
              </w:rPr>
            </w:pPr>
            <w:r w:rsidRPr="00443512">
              <w:rPr>
                <w:rFonts w:eastAsia="Calibri"/>
                <w:sz w:val="27"/>
                <w:szCs w:val="27"/>
              </w:rPr>
              <w:t>Tổng</w:t>
            </w:r>
          </w:p>
        </w:tc>
        <w:tc>
          <w:tcPr>
            <w:tcW w:w="2361"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59</w:t>
            </w:r>
          </w:p>
        </w:tc>
        <w:tc>
          <w:tcPr>
            <w:tcW w:w="2336"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76</w:t>
            </w:r>
          </w:p>
        </w:tc>
      </w:tr>
    </w:tbl>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lastRenderedPageBreak/>
        <w:t>- Loại học phần: Tự chọn</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xml:space="preserve">- Học phần tiên quyết: Không </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Học phần học trước: Không</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Học phần học song hành: Không</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xml:space="preserve">- Ngôn ngữ giảng dạy: Tiếng Việt: </w:t>
      </w:r>
      <w:r w:rsidRPr="00443512">
        <w:rPr>
          <w:rFonts w:ascii="Times New Roman" w:eastAsia="Calibri" w:hAnsi="Times New Roman" w:cs="Times New Roman"/>
          <w:sz w:val="27"/>
          <w:szCs w:val="27"/>
        </w:rPr>
        <w:sym w:font="Wingdings" w:char="F0FE"/>
      </w:r>
      <w:r w:rsidRPr="00443512">
        <w:rPr>
          <w:rFonts w:ascii="Times New Roman" w:eastAsia="Calibri" w:hAnsi="Times New Roman" w:cs="Times New Roman"/>
          <w:sz w:val="27"/>
          <w:szCs w:val="27"/>
        </w:rPr>
        <w:tab/>
        <w:t xml:space="preserve">   </w:t>
      </w:r>
    </w:p>
    <w:p w:rsidR="00443512" w:rsidRPr="00443512" w:rsidRDefault="00443512" w:rsidP="00443512">
      <w:pPr>
        <w:spacing w:after="0" w:line="276" w:lineRule="auto"/>
        <w:ind w:firstLine="567"/>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Đơn vị phụ trách: Bộ môn: Văn học Việt Nam; Khoa: Ngữ văn</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2. Thông tin về giảng viên</w:t>
      </w:r>
    </w:p>
    <w:tbl>
      <w:tblPr>
        <w:tblStyle w:val="TableGrid27"/>
        <w:tblW w:w="0" w:type="auto"/>
        <w:tblInd w:w="108" w:type="dxa"/>
        <w:tblLook w:val="04A0" w:firstRow="1" w:lastRow="0" w:firstColumn="1" w:lastColumn="0" w:noHBand="0" w:noVBand="1"/>
      </w:tblPr>
      <w:tblGrid>
        <w:gridCol w:w="577"/>
        <w:gridCol w:w="3577"/>
        <w:gridCol w:w="1843"/>
        <w:gridCol w:w="2971"/>
      </w:tblGrid>
      <w:tr w:rsidR="00443512" w:rsidRPr="00443512" w:rsidTr="00443512">
        <w:tc>
          <w:tcPr>
            <w:tcW w:w="563" w:type="dxa"/>
            <w:shd w:val="clear" w:color="auto" w:fill="DAEEF3"/>
          </w:tcPr>
          <w:p w:rsidR="00443512" w:rsidRPr="00443512" w:rsidRDefault="00443512" w:rsidP="00443512">
            <w:pPr>
              <w:spacing w:before="120" w:line="276" w:lineRule="auto"/>
              <w:jc w:val="both"/>
              <w:rPr>
                <w:rFonts w:eastAsia="Calibri"/>
                <w:b/>
                <w:sz w:val="27"/>
                <w:szCs w:val="27"/>
              </w:rPr>
            </w:pPr>
            <w:r w:rsidRPr="00443512">
              <w:rPr>
                <w:rFonts w:eastAsia="Calibri"/>
                <w:b/>
                <w:sz w:val="27"/>
                <w:szCs w:val="27"/>
              </w:rPr>
              <w:t>TT</w:t>
            </w:r>
          </w:p>
        </w:tc>
        <w:tc>
          <w:tcPr>
            <w:tcW w:w="3577" w:type="dxa"/>
            <w:shd w:val="clear" w:color="auto" w:fill="DAEEF3"/>
          </w:tcPr>
          <w:p w:rsidR="00443512" w:rsidRPr="00443512" w:rsidRDefault="00443512" w:rsidP="00443512">
            <w:pPr>
              <w:spacing w:before="120" w:line="276" w:lineRule="auto"/>
              <w:jc w:val="both"/>
              <w:rPr>
                <w:rFonts w:eastAsia="Calibri"/>
                <w:b/>
                <w:sz w:val="27"/>
                <w:szCs w:val="27"/>
              </w:rPr>
            </w:pPr>
            <w:r w:rsidRPr="00443512">
              <w:rPr>
                <w:rFonts w:eastAsia="Calibri"/>
                <w:b/>
                <w:sz w:val="27"/>
                <w:szCs w:val="27"/>
              </w:rPr>
              <w:t>Học hàm, học vị, họ và tên</w:t>
            </w:r>
          </w:p>
        </w:tc>
        <w:tc>
          <w:tcPr>
            <w:tcW w:w="1843" w:type="dxa"/>
            <w:shd w:val="clear" w:color="auto" w:fill="DAEEF3"/>
          </w:tcPr>
          <w:p w:rsidR="00443512" w:rsidRPr="00443512" w:rsidRDefault="00443512" w:rsidP="00443512">
            <w:pPr>
              <w:spacing w:before="120" w:line="276" w:lineRule="auto"/>
              <w:jc w:val="both"/>
              <w:rPr>
                <w:rFonts w:eastAsia="Calibri"/>
                <w:b/>
                <w:sz w:val="27"/>
                <w:szCs w:val="27"/>
              </w:rPr>
            </w:pPr>
            <w:r w:rsidRPr="00443512">
              <w:rPr>
                <w:rFonts w:eastAsia="Calibri"/>
                <w:b/>
                <w:sz w:val="27"/>
                <w:szCs w:val="27"/>
              </w:rPr>
              <w:t>Số điện thoại</w:t>
            </w:r>
          </w:p>
        </w:tc>
        <w:tc>
          <w:tcPr>
            <w:tcW w:w="2971" w:type="dxa"/>
            <w:shd w:val="clear" w:color="auto" w:fill="DAEEF3"/>
          </w:tcPr>
          <w:p w:rsidR="00443512" w:rsidRPr="00443512" w:rsidRDefault="00443512" w:rsidP="00443512">
            <w:pPr>
              <w:spacing w:before="120" w:line="276" w:lineRule="auto"/>
              <w:jc w:val="both"/>
              <w:rPr>
                <w:rFonts w:eastAsia="Calibri"/>
                <w:b/>
                <w:sz w:val="27"/>
                <w:szCs w:val="27"/>
              </w:rPr>
            </w:pPr>
            <w:r w:rsidRPr="00443512">
              <w:rPr>
                <w:rFonts w:eastAsia="Calibri"/>
                <w:b/>
                <w:sz w:val="27"/>
                <w:szCs w:val="27"/>
              </w:rPr>
              <w:t>Email</w:t>
            </w:r>
          </w:p>
        </w:tc>
      </w:tr>
      <w:tr w:rsidR="00443512" w:rsidRPr="00443512" w:rsidTr="00F317ED">
        <w:tc>
          <w:tcPr>
            <w:tcW w:w="563" w:type="dxa"/>
          </w:tcPr>
          <w:p w:rsidR="00443512" w:rsidRPr="00443512" w:rsidRDefault="00443512" w:rsidP="008B21D6">
            <w:pPr>
              <w:numPr>
                <w:ilvl w:val="0"/>
                <w:numId w:val="10"/>
              </w:numPr>
              <w:spacing w:before="120" w:line="276" w:lineRule="auto"/>
              <w:contextualSpacing/>
              <w:jc w:val="both"/>
              <w:rPr>
                <w:rFonts w:eastAsia="Calibri"/>
                <w:sz w:val="27"/>
                <w:szCs w:val="27"/>
              </w:rPr>
            </w:pPr>
          </w:p>
        </w:tc>
        <w:tc>
          <w:tcPr>
            <w:tcW w:w="3577"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PGS.TS. Nguyễn Thị Minh Thu</w:t>
            </w:r>
          </w:p>
        </w:tc>
        <w:tc>
          <w:tcPr>
            <w:tcW w:w="184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0982810816</w:t>
            </w:r>
          </w:p>
        </w:tc>
        <w:tc>
          <w:tcPr>
            <w:tcW w:w="2971" w:type="dxa"/>
          </w:tcPr>
          <w:p w:rsidR="00443512" w:rsidRPr="00443512" w:rsidRDefault="004A7A65" w:rsidP="00443512">
            <w:pPr>
              <w:spacing w:line="276" w:lineRule="auto"/>
              <w:jc w:val="both"/>
              <w:rPr>
                <w:rFonts w:eastAsia="Calibri"/>
                <w:sz w:val="27"/>
                <w:szCs w:val="27"/>
                <w:u w:val="single"/>
              </w:rPr>
            </w:pPr>
            <w:hyperlink r:id="rId15" w:history="1">
              <w:r w:rsidR="00443512" w:rsidRPr="00443512">
                <w:rPr>
                  <w:rFonts w:eastAsia="Calibri"/>
                  <w:sz w:val="27"/>
                  <w:szCs w:val="27"/>
                  <w:u w:val="single"/>
                </w:rPr>
                <w:t>thuntm@tnue.edu.vn</w:t>
              </w:r>
            </w:hyperlink>
          </w:p>
        </w:tc>
      </w:tr>
      <w:tr w:rsidR="00443512" w:rsidRPr="00443512" w:rsidTr="00F317ED">
        <w:tc>
          <w:tcPr>
            <w:tcW w:w="563" w:type="dxa"/>
          </w:tcPr>
          <w:p w:rsidR="00443512" w:rsidRPr="00443512" w:rsidRDefault="00443512" w:rsidP="008B21D6">
            <w:pPr>
              <w:numPr>
                <w:ilvl w:val="0"/>
                <w:numId w:val="10"/>
              </w:numPr>
              <w:spacing w:before="120" w:line="276" w:lineRule="auto"/>
              <w:contextualSpacing/>
              <w:jc w:val="both"/>
              <w:rPr>
                <w:rFonts w:eastAsia="Calibri"/>
                <w:sz w:val="27"/>
                <w:szCs w:val="27"/>
              </w:rPr>
            </w:pPr>
          </w:p>
        </w:tc>
        <w:tc>
          <w:tcPr>
            <w:tcW w:w="3577" w:type="dxa"/>
          </w:tcPr>
          <w:p w:rsidR="00443512" w:rsidRPr="00443512" w:rsidRDefault="00443512" w:rsidP="00443512">
            <w:pPr>
              <w:spacing w:before="120" w:line="276" w:lineRule="auto"/>
              <w:jc w:val="both"/>
              <w:rPr>
                <w:rFonts w:eastAsia="Calibri"/>
                <w:sz w:val="27"/>
                <w:szCs w:val="27"/>
              </w:rPr>
            </w:pPr>
            <w:r w:rsidRPr="00443512">
              <w:rPr>
                <w:rFonts w:eastAsia="Calibri"/>
                <w:sz w:val="27"/>
                <w:szCs w:val="27"/>
              </w:rPr>
              <w:t>TS. Dương Nguyệt Vân</w:t>
            </w:r>
          </w:p>
        </w:tc>
        <w:tc>
          <w:tcPr>
            <w:tcW w:w="1843" w:type="dxa"/>
          </w:tcPr>
          <w:p w:rsidR="00443512" w:rsidRPr="00443512" w:rsidRDefault="00443512" w:rsidP="00443512">
            <w:pPr>
              <w:spacing w:before="120" w:line="276" w:lineRule="auto"/>
              <w:jc w:val="both"/>
              <w:rPr>
                <w:rFonts w:eastAsia="Calibri"/>
                <w:sz w:val="27"/>
                <w:szCs w:val="27"/>
              </w:rPr>
            </w:pPr>
            <w:r w:rsidRPr="00443512">
              <w:rPr>
                <w:rFonts w:eastAsia="Calibri"/>
                <w:sz w:val="27"/>
                <w:szCs w:val="27"/>
              </w:rPr>
              <w:t>0982145125</w:t>
            </w:r>
          </w:p>
        </w:tc>
        <w:tc>
          <w:tcPr>
            <w:tcW w:w="2971" w:type="dxa"/>
          </w:tcPr>
          <w:p w:rsidR="00443512" w:rsidRPr="00443512" w:rsidRDefault="004A7A65" w:rsidP="00443512">
            <w:pPr>
              <w:spacing w:before="120" w:line="276" w:lineRule="auto"/>
              <w:jc w:val="both"/>
              <w:rPr>
                <w:rFonts w:eastAsia="Calibri"/>
                <w:sz w:val="27"/>
                <w:szCs w:val="27"/>
              </w:rPr>
            </w:pPr>
            <w:hyperlink r:id="rId16" w:history="1">
              <w:r w:rsidR="00443512" w:rsidRPr="00443512">
                <w:rPr>
                  <w:rFonts w:eastAsia="Calibri"/>
                  <w:sz w:val="27"/>
                  <w:szCs w:val="27"/>
                  <w:u w:val="single"/>
                </w:rPr>
                <w:t>vandn@tnue.edu.vn</w:t>
              </w:r>
            </w:hyperlink>
          </w:p>
        </w:tc>
      </w:tr>
      <w:tr w:rsidR="00443512" w:rsidRPr="00443512" w:rsidTr="00F317ED">
        <w:tc>
          <w:tcPr>
            <w:tcW w:w="563" w:type="dxa"/>
          </w:tcPr>
          <w:p w:rsidR="00443512" w:rsidRPr="00443512" w:rsidRDefault="00443512" w:rsidP="008B21D6">
            <w:pPr>
              <w:numPr>
                <w:ilvl w:val="0"/>
                <w:numId w:val="10"/>
              </w:numPr>
              <w:spacing w:before="120" w:line="276" w:lineRule="auto"/>
              <w:contextualSpacing/>
              <w:jc w:val="both"/>
              <w:rPr>
                <w:rFonts w:eastAsia="Calibri"/>
                <w:sz w:val="27"/>
                <w:szCs w:val="27"/>
              </w:rPr>
            </w:pPr>
          </w:p>
        </w:tc>
        <w:tc>
          <w:tcPr>
            <w:tcW w:w="3577" w:type="dxa"/>
          </w:tcPr>
          <w:p w:rsidR="00443512" w:rsidRPr="00443512" w:rsidRDefault="00443512" w:rsidP="00443512">
            <w:pPr>
              <w:spacing w:before="120" w:line="276" w:lineRule="auto"/>
              <w:jc w:val="both"/>
              <w:rPr>
                <w:rFonts w:eastAsia="Calibri"/>
                <w:sz w:val="27"/>
                <w:szCs w:val="27"/>
              </w:rPr>
            </w:pPr>
            <w:r w:rsidRPr="00443512">
              <w:rPr>
                <w:rFonts w:eastAsia="Calibri"/>
                <w:sz w:val="27"/>
                <w:szCs w:val="27"/>
              </w:rPr>
              <w:t>PGS.TS. Ngô Thị Thanh Quý</w:t>
            </w:r>
          </w:p>
        </w:tc>
        <w:tc>
          <w:tcPr>
            <w:tcW w:w="1843" w:type="dxa"/>
          </w:tcPr>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rPr>
              <w:t>0</w:t>
            </w:r>
            <w:r w:rsidRPr="00443512">
              <w:rPr>
                <w:rFonts w:eastAsia="Calibri"/>
                <w:sz w:val="27"/>
                <w:szCs w:val="27"/>
                <w:lang w:val="vi-VN"/>
              </w:rPr>
              <w:t>989793169</w:t>
            </w:r>
          </w:p>
        </w:tc>
        <w:tc>
          <w:tcPr>
            <w:tcW w:w="2971" w:type="dxa"/>
          </w:tcPr>
          <w:p w:rsidR="00443512" w:rsidRPr="00443512" w:rsidRDefault="004A7A65" w:rsidP="00443512">
            <w:pPr>
              <w:spacing w:before="120" w:line="276" w:lineRule="auto"/>
              <w:jc w:val="both"/>
              <w:rPr>
                <w:rFonts w:eastAsia="Calibri"/>
                <w:sz w:val="27"/>
                <w:szCs w:val="27"/>
              </w:rPr>
            </w:pPr>
            <w:hyperlink r:id="rId17" w:history="1">
              <w:r w:rsidR="00443512" w:rsidRPr="00443512">
                <w:rPr>
                  <w:rFonts w:eastAsia="Calibri"/>
                  <w:sz w:val="27"/>
                  <w:szCs w:val="27"/>
                  <w:u w:val="single"/>
                </w:rPr>
                <w:t>quyntt@tnue.edu.vn</w:t>
              </w:r>
            </w:hyperlink>
          </w:p>
        </w:tc>
      </w:tr>
    </w:tbl>
    <w:p w:rsidR="00443512" w:rsidRPr="00443512" w:rsidRDefault="00443512" w:rsidP="00443512">
      <w:pPr>
        <w:autoSpaceDE w:val="0"/>
        <w:autoSpaceDN w:val="0"/>
        <w:spacing w:after="0" w:line="276" w:lineRule="auto"/>
        <w:jc w:val="both"/>
        <w:rPr>
          <w:rFonts w:ascii="Times New Roman" w:eastAsia="Calibri" w:hAnsi="Times New Roman" w:cs="Times New Roman"/>
          <w:b/>
          <w:sz w:val="27"/>
          <w:szCs w:val="27"/>
        </w:rPr>
      </w:pPr>
    </w:p>
    <w:p w:rsidR="00443512" w:rsidRPr="00443512" w:rsidRDefault="00443512" w:rsidP="00443512">
      <w:pPr>
        <w:autoSpaceDE w:val="0"/>
        <w:autoSpaceDN w:val="0"/>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3. Mục tiêu của học phần (CO)</w:t>
      </w:r>
    </w:p>
    <w:p w:rsidR="00443512" w:rsidRPr="00443512" w:rsidRDefault="00443512" w:rsidP="00443512">
      <w:pPr>
        <w:spacing w:before="120" w:after="0" w:line="276" w:lineRule="auto"/>
        <w:jc w:val="both"/>
        <w:rPr>
          <w:rFonts w:ascii="Times New Roman" w:eastAsia="Calibri" w:hAnsi="Times New Roman" w:cs="Times New Roman"/>
          <w:b/>
          <w:i/>
          <w:sz w:val="27"/>
          <w:szCs w:val="27"/>
        </w:rPr>
      </w:pPr>
      <w:r w:rsidRPr="00443512">
        <w:rPr>
          <w:rFonts w:ascii="Times New Roman" w:eastAsia="Calibri" w:hAnsi="Times New Roman" w:cs="Times New Roman"/>
          <w:b/>
          <w:i/>
          <w:sz w:val="27"/>
          <w:szCs w:val="27"/>
        </w:rPr>
        <w:t>* Về kiến thức</w:t>
      </w:r>
    </w:p>
    <w:p w:rsidR="00443512" w:rsidRPr="00443512" w:rsidRDefault="00443512" w:rsidP="00443512">
      <w:pPr>
        <w:spacing w:before="120" w:after="0" w:line="276" w:lineRule="auto"/>
        <w:ind w:firstLine="720"/>
        <w:contextualSpacing/>
        <w:jc w:val="both"/>
        <w:rPr>
          <w:rFonts w:ascii="Times New Roman" w:eastAsia="Calibri" w:hAnsi="Times New Roman" w:cs="Times New Roman"/>
          <w:spacing w:val="-4"/>
          <w:sz w:val="27"/>
          <w:szCs w:val="27"/>
          <w:lang w:val="it-IT"/>
        </w:rPr>
      </w:pPr>
      <w:r w:rsidRPr="00443512">
        <w:rPr>
          <w:rFonts w:ascii="Times New Roman" w:eastAsia="Calibri" w:hAnsi="Times New Roman" w:cs="Times New Roman"/>
          <w:sz w:val="27"/>
          <w:szCs w:val="27"/>
        </w:rPr>
        <w:t>CO1</w:t>
      </w:r>
      <w:r w:rsidRPr="00443512">
        <w:rPr>
          <w:rFonts w:ascii="Times New Roman" w:eastAsia="Calibri" w:hAnsi="Times New Roman" w:cs="Times New Roman"/>
          <w:i/>
          <w:sz w:val="27"/>
          <w:szCs w:val="27"/>
        </w:rPr>
        <w:t>:</w:t>
      </w:r>
      <w:r w:rsidRPr="00443512">
        <w:rPr>
          <w:rFonts w:ascii="Times New Roman" w:eastAsia="Calibri" w:hAnsi="Times New Roman" w:cs="Times New Roman"/>
          <w:sz w:val="27"/>
          <w:szCs w:val="27"/>
        </w:rPr>
        <w:t xml:space="preserve"> </w:t>
      </w:r>
      <w:r w:rsidRPr="00443512">
        <w:rPr>
          <w:rFonts w:ascii="Times New Roman" w:eastAsia="Calibri" w:hAnsi="Times New Roman" w:cs="Times New Roman"/>
          <w:spacing w:val="-4"/>
          <w:sz w:val="27"/>
          <w:szCs w:val="27"/>
          <w:lang w:val="it-IT"/>
        </w:rPr>
        <w:t>Diễn giải được hệ thống kiến thức về các tri thức văn hóa trong văn học dân gian và vấn đề vận dụng tri thức văn hóa trong dạy học phần văn học dân gian ở trường phổ thông.</w:t>
      </w:r>
    </w:p>
    <w:p w:rsidR="00443512" w:rsidRPr="00443512" w:rsidRDefault="00443512" w:rsidP="00443512">
      <w:pPr>
        <w:spacing w:after="0" w:line="276" w:lineRule="auto"/>
        <w:ind w:firstLine="720"/>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CO2</w:t>
      </w:r>
      <w:r w:rsidRPr="00443512">
        <w:rPr>
          <w:rFonts w:ascii="Times New Roman" w:eastAsia="Calibri" w:hAnsi="Times New Roman" w:cs="Times New Roman"/>
          <w:i/>
          <w:sz w:val="27"/>
          <w:szCs w:val="27"/>
        </w:rPr>
        <w:t>:</w:t>
      </w:r>
      <w:r w:rsidRPr="00443512">
        <w:rPr>
          <w:rFonts w:ascii="Times New Roman" w:eastAsia="Calibri" w:hAnsi="Times New Roman" w:cs="Times New Roman"/>
          <w:sz w:val="27"/>
          <w:szCs w:val="27"/>
        </w:rPr>
        <w:t xml:space="preserve"> Vận dụng được kiến thức </w:t>
      </w:r>
      <w:r w:rsidRPr="00443512">
        <w:rPr>
          <w:rFonts w:ascii="Times New Roman" w:eastAsia="Calibri" w:hAnsi="Times New Roman" w:cs="Times New Roman"/>
          <w:spacing w:val="-4"/>
          <w:sz w:val="27"/>
          <w:szCs w:val="27"/>
          <w:lang w:val="it-IT"/>
        </w:rPr>
        <w:t>về các tri thức văn hóa trong văn học dân gian</w:t>
      </w:r>
      <w:r w:rsidRPr="00443512">
        <w:rPr>
          <w:rFonts w:ascii="Times New Roman" w:eastAsia="Calibri" w:hAnsi="Times New Roman" w:cs="Times New Roman"/>
          <w:sz w:val="27"/>
          <w:szCs w:val="27"/>
        </w:rPr>
        <w:t xml:space="preserve"> để có những định hướng nghiên cứu và giảng dạy c</w:t>
      </w:r>
      <w:r w:rsidRPr="00443512">
        <w:rPr>
          <w:rFonts w:ascii="Times New Roman" w:eastAsia="Calibri" w:hAnsi="Times New Roman" w:cs="Times New Roman"/>
          <w:sz w:val="27"/>
          <w:szCs w:val="27"/>
          <w:lang w:val="vi-VN"/>
        </w:rPr>
        <w:t xml:space="preserve">ác </w:t>
      </w:r>
      <w:r w:rsidRPr="00443512">
        <w:rPr>
          <w:rFonts w:ascii="Times New Roman" w:eastAsia="Calibri" w:hAnsi="Times New Roman" w:cs="Times New Roman"/>
          <w:sz w:val="27"/>
          <w:szCs w:val="27"/>
        </w:rPr>
        <w:t>văn bản</w:t>
      </w:r>
      <w:r w:rsidRPr="00443512">
        <w:rPr>
          <w:rFonts w:ascii="Times New Roman" w:eastAsia="Calibri" w:hAnsi="Times New Roman" w:cs="Times New Roman"/>
          <w:sz w:val="27"/>
          <w:szCs w:val="27"/>
          <w:lang w:val="vi-VN"/>
        </w:rPr>
        <w:t xml:space="preserve"> văn học </w:t>
      </w:r>
      <w:r w:rsidRPr="00443512">
        <w:rPr>
          <w:rFonts w:ascii="Times New Roman" w:eastAsia="Calibri" w:hAnsi="Times New Roman" w:cs="Times New Roman"/>
          <w:sz w:val="27"/>
          <w:szCs w:val="27"/>
        </w:rPr>
        <w:t>văn học dân gian</w:t>
      </w:r>
      <w:r w:rsidRPr="00443512">
        <w:rPr>
          <w:rFonts w:ascii="Times New Roman" w:eastAsia="Calibri" w:hAnsi="Times New Roman" w:cs="Times New Roman"/>
          <w:sz w:val="27"/>
          <w:szCs w:val="27"/>
          <w:lang w:val="vi-VN"/>
        </w:rPr>
        <w:t xml:space="preserve"> </w:t>
      </w:r>
      <w:r w:rsidRPr="00443512">
        <w:rPr>
          <w:rFonts w:ascii="Times New Roman" w:eastAsia="Calibri" w:hAnsi="Times New Roman" w:cs="Times New Roman"/>
          <w:sz w:val="27"/>
          <w:szCs w:val="27"/>
        </w:rPr>
        <w:t>ở trường phổ thông và tiếp tục học tập, nghiên cứu ở trình độ cao hơn.</w:t>
      </w:r>
    </w:p>
    <w:p w:rsidR="00443512" w:rsidRPr="00443512" w:rsidRDefault="00443512" w:rsidP="00443512">
      <w:pPr>
        <w:spacing w:before="120" w:after="0" w:line="276" w:lineRule="auto"/>
        <w:jc w:val="both"/>
        <w:rPr>
          <w:rFonts w:ascii="Times New Roman" w:eastAsia="Calibri" w:hAnsi="Times New Roman" w:cs="Times New Roman"/>
          <w:b/>
          <w:i/>
          <w:sz w:val="27"/>
          <w:szCs w:val="27"/>
        </w:rPr>
      </w:pPr>
      <w:r w:rsidRPr="00443512">
        <w:rPr>
          <w:rFonts w:ascii="Times New Roman" w:eastAsia="Calibri" w:hAnsi="Times New Roman" w:cs="Times New Roman"/>
          <w:b/>
          <w:i/>
          <w:sz w:val="27"/>
          <w:szCs w:val="27"/>
        </w:rPr>
        <w:t>* Về kĩ năng</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xml:space="preserve">CO3: </w:t>
      </w:r>
      <w:r w:rsidRPr="00443512">
        <w:rPr>
          <w:rFonts w:ascii="Times New Roman" w:eastAsia="Calibri" w:hAnsi="Times New Roman" w:cs="Times New Roman"/>
          <w:sz w:val="27"/>
          <w:szCs w:val="27"/>
          <w:lang w:val="nl-NL"/>
        </w:rPr>
        <w:t xml:space="preserve">Thuyết trình được </w:t>
      </w:r>
      <w:r w:rsidRPr="00443512">
        <w:rPr>
          <w:rFonts w:ascii="Times New Roman" w:eastAsia="Calibri" w:hAnsi="Times New Roman" w:cs="Times New Roman"/>
          <w:spacing w:val="-4"/>
          <w:sz w:val="27"/>
          <w:szCs w:val="27"/>
          <w:lang w:val="it-IT"/>
        </w:rPr>
        <w:t>hệ thống kiến thức về các tri thức văn hóa trong văn học dân gian và vấn đề vận dụng tri thức văn hóa trong dạy học phần văn học dân gian ở trường phổ thông</w:t>
      </w:r>
      <w:r w:rsidRPr="00443512">
        <w:rPr>
          <w:rFonts w:ascii="Times New Roman" w:eastAsia="Calibri" w:hAnsi="Times New Roman" w:cs="Times New Roman"/>
          <w:sz w:val="27"/>
          <w:szCs w:val="27"/>
        </w:rPr>
        <w:t xml:space="preserve">; </w:t>
      </w:r>
      <w:r w:rsidRPr="00443512">
        <w:rPr>
          <w:rFonts w:ascii="Times New Roman" w:eastAsia="Calibri" w:hAnsi="Times New Roman" w:cs="Times New Roman"/>
          <w:sz w:val="27"/>
          <w:szCs w:val="27"/>
          <w:lang w:val="nl-NL"/>
        </w:rPr>
        <w:t>Có kĩ năng chọn lựa vấn đề để nghiên cứu, thảo luận, trình bày quan điểm và báo cáo kết quả</w:t>
      </w:r>
      <w:r w:rsidRPr="00443512">
        <w:rPr>
          <w:rFonts w:ascii="Times New Roman" w:eastAsia="Calibri" w:hAnsi="Times New Roman" w:cs="Times New Roman"/>
          <w:sz w:val="27"/>
          <w:szCs w:val="27"/>
        </w:rPr>
        <w:t>.</w:t>
      </w:r>
    </w:p>
    <w:p w:rsidR="00443512" w:rsidRPr="00443512" w:rsidRDefault="00443512" w:rsidP="00443512">
      <w:pPr>
        <w:spacing w:after="0" w:line="276" w:lineRule="auto"/>
        <w:ind w:firstLine="720"/>
        <w:jc w:val="both"/>
        <w:rPr>
          <w:rFonts w:ascii="Times New Roman" w:eastAsia="Calibri" w:hAnsi="Times New Roman" w:cs="Times New Roman"/>
          <w:sz w:val="27"/>
          <w:szCs w:val="27"/>
        </w:rPr>
      </w:pPr>
      <w:r w:rsidRPr="00443512">
        <w:rPr>
          <w:rFonts w:ascii="Times New Roman" w:eastAsia="Calibri" w:hAnsi="Times New Roman" w:cs="Times New Roman"/>
          <w:spacing w:val="-4"/>
          <w:sz w:val="27"/>
          <w:szCs w:val="27"/>
        </w:rPr>
        <w:t>CO4</w:t>
      </w:r>
      <w:r w:rsidRPr="00443512">
        <w:rPr>
          <w:rFonts w:ascii="Times New Roman" w:eastAsia="Calibri" w:hAnsi="Times New Roman" w:cs="Times New Roman"/>
          <w:sz w:val="27"/>
          <w:szCs w:val="27"/>
        </w:rPr>
        <w:t>:</w:t>
      </w:r>
      <w:r w:rsidRPr="00443512">
        <w:rPr>
          <w:rFonts w:ascii="Times New Roman" w:eastAsia="Calibri" w:hAnsi="Times New Roman" w:cs="Times New Roman"/>
          <w:i/>
          <w:spacing w:val="-4"/>
          <w:sz w:val="27"/>
          <w:szCs w:val="27"/>
          <w:lang w:val="vi-VN"/>
        </w:rPr>
        <w:t xml:space="preserve"> </w:t>
      </w:r>
      <w:r w:rsidRPr="00443512">
        <w:rPr>
          <w:rFonts w:ascii="Times New Roman" w:eastAsia="Calibri" w:hAnsi="Times New Roman" w:cs="Times New Roman"/>
          <w:bCs/>
          <w:iCs/>
          <w:sz w:val="27"/>
          <w:szCs w:val="27"/>
        </w:rPr>
        <w:t>Áp dụng</w:t>
      </w:r>
      <w:r w:rsidRPr="00443512">
        <w:rPr>
          <w:rFonts w:ascii="Times New Roman" w:eastAsia="Calibri" w:hAnsi="Times New Roman" w:cs="Times New Roman"/>
          <w:bCs/>
          <w:sz w:val="27"/>
          <w:szCs w:val="27"/>
        </w:rPr>
        <w:t xml:space="preserve"> </w:t>
      </w:r>
      <w:r w:rsidRPr="00443512">
        <w:rPr>
          <w:rFonts w:ascii="Times New Roman" w:eastAsia="Calibri" w:hAnsi="Times New Roman" w:cs="Times New Roman"/>
          <w:sz w:val="27"/>
          <w:szCs w:val="27"/>
          <w:lang w:val="it-IT"/>
        </w:rPr>
        <w:t xml:space="preserve">được </w:t>
      </w:r>
      <w:r w:rsidRPr="00443512">
        <w:rPr>
          <w:rFonts w:ascii="Times New Roman" w:eastAsia="Calibri" w:hAnsi="Times New Roman" w:cs="Times New Roman"/>
          <w:sz w:val="27"/>
          <w:szCs w:val="27"/>
        </w:rPr>
        <w:t xml:space="preserve">kiến thức </w:t>
      </w:r>
      <w:r w:rsidRPr="00443512">
        <w:rPr>
          <w:rFonts w:ascii="Times New Roman" w:eastAsia="Calibri" w:hAnsi="Times New Roman" w:cs="Times New Roman"/>
          <w:spacing w:val="-4"/>
          <w:sz w:val="27"/>
          <w:szCs w:val="27"/>
          <w:lang w:val="it-IT"/>
        </w:rPr>
        <w:t>về các tri thức văn hóa trong văn học dân gian</w:t>
      </w:r>
      <w:r w:rsidRPr="00443512">
        <w:rPr>
          <w:rFonts w:ascii="Times New Roman" w:eastAsia="Calibri" w:hAnsi="Times New Roman" w:cs="Times New Roman"/>
          <w:sz w:val="27"/>
          <w:szCs w:val="27"/>
        </w:rPr>
        <w:t xml:space="preserve"> </w:t>
      </w:r>
      <w:r w:rsidRPr="00443512">
        <w:rPr>
          <w:rFonts w:ascii="Times New Roman" w:eastAsia="Calibri" w:hAnsi="Times New Roman" w:cs="Times New Roman"/>
          <w:bCs/>
          <w:iCs/>
          <w:sz w:val="27"/>
          <w:szCs w:val="27"/>
        </w:rPr>
        <w:t>để t</w:t>
      </w:r>
      <w:r w:rsidRPr="00443512">
        <w:rPr>
          <w:rFonts w:ascii="Times New Roman" w:eastAsia="Calibri" w:hAnsi="Times New Roman" w:cs="Times New Roman"/>
          <w:bCs/>
          <w:sz w:val="27"/>
          <w:szCs w:val="27"/>
          <w:lang w:val="vi-VN"/>
        </w:rPr>
        <w:t>hiết kế các hoạt động dạy học</w:t>
      </w:r>
      <w:r w:rsidRPr="00443512">
        <w:rPr>
          <w:rFonts w:ascii="Times New Roman" w:eastAsia="Calibri" w:hAnsi="Times New Roman" w:cs="Times New Roman"/>
          <w:bCs/>
          <w:sz w:val="27"/>
          <w:szCs w:val="27"/>
        </w:rPr>
        <w:t xml:space="preserve">, hoạt động trải nghiệm, thiết kế kế hoạch giáo dục phần </w:t>
      </w:r>
      <w:r w:rsidRPr="00443512">
        <w:rPr>
          <w:rFonts w:ascii="Times New Roman" w:eastAsia="Calibri" w:hAnsi="Times New Roman" w:cs="Times New Roman"/>
          <w:sz w:val="27"/>
          <w:szCs w:val="27"/>
        </w:rPr>
        <w:t>văn dân gian</w:t>
      </w:r>
      <w:r w:rsidRPr="00443512">
        <w:rPr>
          <w:rFonts w:ascii="Times New Roman" w:eastAsia="Calibri" w:hAnsi="Times New Roman" w:cs="Times New Roman"/>
          <w:bCs/>
          <w:sz w:val="27"/>
          <w:szCs w:val="27"/>
          <w:lang w:val="vi-VN"/>
        </w:rPr>
        <w:t xml:space="preserve"> ở trường phổ thông</w:t>
      </w:r>
      <w:r w:rsidRPr="00443512">
        <w:rPr>
          <w:rFonts w:ascii="Times New Roman" w:eastAsia="Calibri" w:hAnsi="Times New Roman" w:cs="Times New Roman"/>
          <w:sz w:val="27"/>
          <w:szCs w:val="27"/>
        </w:rPr>
        <w:t>.</w:t>
      </w:r>
    </w:p>
    <w:p w:rsidR="00443512" w:rsidRPr="00443512" w:rsidRDefault="00443512" w:rsidP="00443512">
      <w:pPr>
        <w:spacing w:after="0" w:line="276" w:lineRule="auto"/>
        <w:ind w:firstLine="720"/>
        <w:jc w:val="both"/>
        <w:rPr>
          <w:rFonts w:ascii="Times New Roman" w:eastAsia="Calibri" w:hAnsi="Times New Roman" w:cs="Times New Roman"/>
          <w:b/>
          <w:sz w:val="27"/>
          <w:szCs w:val="27"/>
        </w:rPr>
      </w:pPr>
      <w:r w:rsidRPr="00443512">
        <w:rPr>
          <w:rFonts w:ascii="Times New Roman" w:eastAsia="Calibri" w:hAnsi="Times New Roman" w:cs="Times New Roman"/>
          <w:sz w:val="27"/>
          <w:szCs w:val="27"/>
        </w:rPr>
        <w:t xml:space="preserve">CO5: </w:t>
      </w:r>
      <w:r w:rsidRPr="00443512">
        <w:rPr>
          <w:rFonts w:ascii="Times New Roman" w:eastAsia="Calibri" w:hAnsi="Times New Roman" w:cs="Times New Roman"/>
          <w:sz w:val="27"/>
          <w:szCs w:val="27"/>
          <w:lang w:val="vi-VN"/>
        </w:rPr>
        <w:t>Sử dụng linh hoạt, sáng tạo, hiệu quả các phương pháp dạy học, kiểm tra đánh giá kết quả học tập, rèn luyện của người học theo hướng phát triển phẩm chất, năng lực học sinh</w:t>
      </w:r>
      <w:r w:rsidRPr="00443512">
        <w:rPr>
          <w:rFonts w:ascii="Times New Roman" w:eastAsia="Calibri" w:hAnsi="Times New Roman" w:cs="Times New Roman"/>
          <w:sz w:val="27"/>
          <w:szCs w:val="27"/>
        </w:rPr>
        <w:t xml:space="preserve"> trong dạy học phần văn học dân gian ở trường phổ thông.</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rPr>
      </w:pPr>
      <w:r w:rsidRPr="00443512">
        <w:rPr>
          <w:rFonts w:ascii="Times New Roman" w:eastAsia="Calibri" w:hAnsi="Times New Roman" w:cs="Times New Roman"/>
          <w:spacing w:val="-4"/>
          <w:sz w:val="27"/>
          <w:szCs w:val="27"/>
        </w:rPr>
        <w:t xml:space="preserve">CO6: </w:t>
      </w:r>
      <w:r w:rsidRPr="00443512">
        <w:rPr>
          <w:rFonts w:ascii="Times New Roman" w:eastAsia="Calibri" w:hAnsi="Times New Roman" w:cs="Times New Roman"/>
          <w:sz w:val="27"/>
          <w:szCs w:val="27"/>
          <w:lang w:val="nl-NL"/>
        </w:rPr>
        <w:t>Sử dụng được</w:t>
      </w:r>
      <w:r w:rsidRPr="00443512">
        <w:rPr>
          <w:rFonts w:ascii="Times New Roman" w:eastAsia="Calibri" w:hAnsi="Times New Roman" w:cs="Times New Roman"/>
          <w:bCs/>
          <w:sz w:val="27"/>
          <w:szCs w:val="27"/>
          <w:lang w:val="vi-VN"/>
        </w:rPr>
        <w:t xml:space="preserve"> </w:t>
      </w:r>
      <w:r w:rsidRPr="00443512">
        <w:rPr>
          <w:rFonts w:ascii="Times New Roman" w:eastAsia="Calibri" w:hAnsi="Times New Roman" w:cs="Times New Roman"/>
          <w:bCs/>
          <w:sz w:val="27"/>
          <w:szCs w:val="27"/>
          <w:lang w:val="pl-PL"/>
        </w:rPr>
        <w:t>công nghệ thông tin, kĩ năng ngôn ngữ, giao tiếp sư phạm</w:t>
      </w:r>
      <w:r w:rsidRPr="00443512">
        <w:rPr>
          <w:rFonts w:ascii="Times New Roman" w:eastAsia="Calibri" w:hAnsi="Times New Roman" w:cs="Times New Roman"/>
          <w:bCs/>
          <w:sz w:val="27"/>
          <w:szCs w:val="27"/>
          <w:lang w:val="vi-VN"/>
        </w:rPr>
        <w:t xml:space="preserve"> trong hoạt động giảng dạy, giáo dục </w:t>
      </w:r>
      <w:r w:rsidRPr="00443512">
        <w:rPr>
          <w:rFonts w:ascii="Times New Roman" w:eastAsia="Calibri" w:hAnsi="Times New Roman" w:cs="Times New Roman"/>
          <w:bCs/>
          <w:sz w:val="27"/>
          <w:szCs w:val="27"/>
        </w:rPr>
        <w:t xml:space="preserve">phần văn học dân gian </w:t>
      </w:r>
      <w:r w:rsidRPr="00443512">
        <w:rPr>
          <w:rFonts w:ascii="Times New Roman" w:eastAsia="Calibri" w:hAnsi="Times New Roman" w:cs="Times New Roman"/>
          <w:bCs/>
          <w:sz w:val="27"/>
          <w:szCs w:val="27"/>
          <w:lang w:val="vi-VN"/>
        </w:rPr>
        <w:t>ở trường phổ thông</w:t>
      </w:r>
      <w:r w:rsidRPr="00443512">
        <w:rPr>
          <w:rFonts w:ascii="Times New Roman" w:eastAsia="Calibri" w:hAnsi="Times New Roman" w:cs="Times New Roman"/>
          <w:sz w:val="27"/>
          <w:szCs w:val="27"/>
        </w:rPr>
        <w:t>.</w:t>
      </w:r>
    </w:p>
    <w:p w:rsidR="00443512" w:rsidRPr="00443512" w:rsidRDefault="00443512" w:rsidP="00443512">
      <w:pPr>
        <w:spacing w:before="120" w:after="0" w:line="276" w:lineRule="auto"/>
        <w:ind w:right="425"/>
        <w:jc w:val="both"/>
        <w:rPr>
          <w:rFonts w:ascii="Times New Roman" w:eastAsia="Calibri" w:hAnsi="Times New Roman" w:cs="Times New Roman"/>
          <w:b/>
          <w:i/>
          <w:sz w:val="27"/>
          <w:szCs w:val="27"/>
        </w:rPr>
      </w:pPr>
      <w:r w:rsidRPr="00443512">
        <w:rPr>
          <w:rFonts w:ascii="Times New Roman" w:eastAsia="Calibri" w:hAnsi="Times New Roman" w:cs="Times New Roman"/>
          <w:b/>
          <w:i/>
          <w:sz w:val="27"/>
          <w:szCs w:val="27"/>
        </w:rPr>
        <w:t>*Về năng lực tự chủ và trách nhiệm</w:t>
      </w:r>
    </w:p>
    <w:p w:rsidR="00443512" w:rsidRPr="00443512" w:rsidRDefault="00443512" w:rsidP="00443512">
      <w:pPr>
        <w:spacing w:before="120" w:after="0" w:line="276" w:lineRule="auto"/>
        <w:ind w:firstLine="720"/>
        <w:jc w:val="both"/>
        <w:rPr>
          <w:rFonts w:ascii="Times New Roman" w:eastAsia="Calibri" w:hAnsi="Times New Roman" w:cs="Times New Roman"/>
          <w:i/>
          <w:sz w:val="27"/>
          <w:szCs w:val="27"/>
        </w:rPr>
      </w:pPr>
      <w:r w:rsidRPr="00443512">
        <w:rPr>
          <w:rFonts w:ascii="Times New Roman" w:eastAsia="Calibri" w:hAnsi="Times New Roman" w:cs="Times New Roman"/>
          <w:sz w:val="27"/>
          <w:szCs w:val="27"/>
        </w:rPr>
        <w:lastRenderedPageBreak/>
        <w:t xml:space="preserve">CO7: </w:t>
      </w:r>
      <w:r w:rsidRPr="00443512">
        <w:rPr>
          <w:rFonts w:ascii="Times New Roman" w:eastAsia="Calibri" w:hAnsi="Times New Roman" w:cs="Times New Roman"/>
          <w:sz w:val="27"/>
          <w:szCs w:val="27"/>
          <w:lang w:val="vi-VN"/>
        </w:rPr>
        <w:t xml:space="preserve">Thể hiện được </w:t>
      </w:r>
      <w:r w:rsidRPr="00443512">
        <w:rPr>
          <w:rFonts w:ascii="Times New Roman" w:eastAsia="Calibri" w:hAnsi="Times New Roman" w:cs="Times New Roman"/>
          <w:sz w:val="27"/>
          <w:szCs w:val="27"/>
        </w:rPr>
        <w:t>năng lực tự học, tự nghiên cứu, trải nghiệm để phát triển nghề nghiệp, giải quyết sáng tạo các tình huống dạy học ở trường phổ thông</w:t>
      </w:r>
      <w:r w:rsidRPr="00443512">
        <w:rPr>
          <w:rFonts w:ascii="Times New Roman" w:eastAsia="Calibri" w:hAnsi="Times New Roman" w:cs="Times New Roman"/>
          <w:i/>
          <w:sz w:val="27"/>
          <w:szCs w:val="27"/>
        </w:rPr>
        <w:t>.</w:t>
      </w:r>
    </w:p>
    <w:p w:rsidR="00443512" w:rsidRPr="00443512" w:rsidRDefault="00443512" w:rsidP="00443512">
      <w:pPr>
        <w:spacing w:after="0" w:line="276" w:lineRule="auto"/>
        <w:ind w:firstLine="720"/>
        <w:jc w:val="both"/>
        <w:rPr>
          <w:rFonts w:ascii="Times New Roman" w:eastAsia="Calibri" w:hAnsi="Times New Roman" w:cs="Times New Roman"/>
          <w:bCs/>
          <w:spacing w:val="-4"/>
          <w:sz w:val="27"/>
          <w:szCs w:val="27"/>
        </w:rPr>
      </w:pPr>
      <w:r w:rsidRPr="00443512">
        <w:rPr>
          <w:rFonts w:ascii="Times New Roman" w:eastAsia="Calibri" w:hAnsi="Times New Roman" w:cs="Times New Roman"/>
          <w:sz w:val="27"/>
          <w:szCs w:val="27"/>
        </w:rPr>
        <w:t>CO8: T</w:t>
      </w:r>
      <w:r w:rsidRPr="00443512">
        <w:rPr>
          <w:rFonts w:ascii="Times New Roman" w:eastAsia="Calibri" w:hAnsi="Times New Roman" w:cs="Times New Roman"/>
          <w:bCs/>
          <w:spacing w:val="-4"/>
          <w:sz w:val="27"/>
          <w:szCs w:val="27"/>
        </w:rPr>
        <w:t xml:space="preserve">hể hiện được đạo đức, trách nhiệm với hoạt động dạy học và người học, có tư duy phản biện xã hội và lan tỏa những điều tốt đẹp. </w:t>
      </w:r>
    </w:p>
    <w:p w:rsidR="00443512" w:rsidRPr="00443512" w:rsidRDefault="00443512" w:rsidP="00443512">
      <w:pPr>
        <w:spacing w:after="0" w:line="276" w:lineRule="auto"/>
        <w:ind w:right="-1"/>
        <w:contextualSpacing/>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 xml:space="preserve">4. Chuẩn đầu ra của học phần (CLOs) </w:t>
      </w:r>
    </w:p>
    <w:p w:rsidR="00443512" w:rsidRPr="00443512" w:rsidRDefault="00443512" w:rsidP="00443512">
      <w:pPr>
        <w:spacing w:after="0" w:line="276" w:lineRule="auto"/>
        <w:ind w:right="-1"/>
        <w:contextualSpacing/>
        <w:jc w:val="both"/>
        <w:rPr>
          <w:rFonts w:ascii="Times New Roman" w:eastAsia="Calibri" w:hAnsi="Times New Roman" w:cs="Times New Roman"/>
          <w:i/>
          <w:sz w:val="27"/>
          <w:szCs w:val="27"/>
        </w:rPr>
      </w:pPr>
      <w:r w:rsidRPr="00443512">
        <w:rPr>
          <w:rFonts w:ascii="Times New Roman" w:eastAsia="Calibri" w:hAnsi="Times New Roman" w:cs="Times New Roman"/>
          <w:b/>
          <w:sz w:val="27"/>
          <w:szCs w:val="27"/>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026"/>
        <w:gridCol w:w="5358"/>
        <w:gridCol w:w="1971"/>
      </w:tblGrid>
      <w:tr w:rsidR="00443512" w:rsidRPr="00443512" w:rsidTr="00443512">
        <w:tc>
          <w:tcPr>
            <w:tcW w:w="834" w:type="dxa"/>
            <w:shd w:val="clear" w:color="auto" w:fill="DAEEF3"/>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Mục tiêu HP</w:t>
            </w:r>
          </w:p>
        </w:tc>
        <w:tc>
          <w:tcPr>
            <w:tcW w:w="1019" w:type="dxa"/>
            <w:shd w:val="clear" w:color="auto" w:fill="DAEEF3"/>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CĐR của HP</w:t>
            </w:r>
          </w:p>
        </w:tc>
        <w:tc>
          <w:tcPr>
            <w:tcW w:w="5429" w:type="dxa"/>
            <w:shd w:val="clear" w:color="auto" w:fill="DAEEF3"/>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Nội dung CĐR của học phần</w:t>
            </w:r>
          </w:p>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1906" w:type="dxa"/>
            <w:shd w:val="clear" w:color="auto" w:fill="DAEEF3"/>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CĐR của CTĐT</w:t>
            </w:r>
          </w:p>
        </w:tc>
      </w:tr>
      <w:tr w:rsidR="00443512" w:rsidRPr="00443512" w:rsidTr="00443512">
        <w:tc>
          <w:tcPr>
            <w:tcW w:w="834"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6448" w:type="dxa"/>
            <w:gridSpan w:val="2"/>
            <w:shd w:val="clear" w:color="auto" w:fill="DAEEF3"/>
          </w:tcPr>
          <w:p w:rsidR="00443512" w:rsidRPr="00443512" w:rsidRDefault="00443512" w:rsidP="00443512">
            <w:pPr>
              <w:spacing w:after="0" w:line="276" w:lineRule="auto"/>
              <w:jc w:val="both"/>
              <w:rPr>
                <w:rFonts w:ascii="Times New Roman" w:eastAsia="MS Mincho" w:hAnsi="Times New Roman" w:cs="Times New Roman"/>
                <w:b/>
                <w:sz w:val="27"/>
                <w:szCs w:val="27"/>
              </w:rPr>
            </w:pPr>
            <w:r w:rsidRPr="00443512">
              <w:rPr>
                <w:rFonts w:ascii="Times New Roman" w:eastAsia="MS Mincho" w:hAnsi="Times New Roman" w:cs="Times New Roman"/>
                <w:b/>
                <w:sz w:val="27"/>
                <w:szCs w:val="27"/>
              </w:rPr>
              <w:t>Kiến thức</w:t>
            </w:r>
          </w:p>
        </w:tc>
        <w:tc>
          <w:tcPr>
            <w:tcW w:w="1906"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r>
      <w:tr w:rsidR="00443512" w:rsidRPr="00443512" w:rsidTr="00F317ED">
        <w:tc>
          <w:tcPr>
            <w:tcW w:w="834" w:type="dxa"/>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CO1</w:t>
            </w:r>
          </w:p>
          <w:p w:rsidR="00443512" w:rsidRPr="00443512" w:rsidRDefault="00443512" w:rsidP="00443512">
            <w:pPr>
              <w:spacing w:after="0" w:line="276" w:lineRule="auto"/>
              <w:jc w:val="both"/>
              <w:rPr>
                <w:rFonts w:ascii="Times New Roman" w:eastAsia="MS Mincho" w:hAnsi="Times New Roman" w:cs="Times New Roman"/>
                <w:sz w:val="27"/>
                <w:szCs w:val="27"/>
              </w:rPr>
            </w:pPr>
          </w:p>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1019"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CLO1</w:t>
            </w:r>
          </w:p>
        </w:tc>
        <w:tc>
          <w:tcPr>
            <w:tcW w:w="5429" w:type="dxa"/>
            <w:shd w:val="clear" w:color="auto" w:fill="auto"/>
            <w:vAlign w:val="center"/>
          </w:tcPr>
          <w:p w:rsidR="00443512" w:rsidRPr="00443512" w:rsidRDefault="00443512" w:rsidP="00443512">
            <w:pPr>
              <w:widowControl w:val="0"/>
              <w:spacing w:before="120"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lang w:val="it-IT"/>
              </w:rPr>
              <w:t xml:space="preserve">Diễn giải được </w:t>
            </w:r>
            <w:r w:rsidRPr="00443512">
              <w:rPr>
                <w:rFonts w:ascii="Times New Roman" w:eastAsia="Calibri" w:hAnsi="Times New Roman" w:cs="Times New Roman"/>
                <w:spacing w:val="-4"/>
                <w:sz w:val="27"/>
                <w:szCs w:val="27"/>
                <w:lang w:val="it-IT"/>
              </w:rPr>
              <w:t xml:space="preserve">hệ thống kiến thức: </w:t>
            </w:r>
            <w:r w:rsidRPr="00443512">
              <w:rPr>
                <w:rFonts w:ascii="Times New Roman" w:eastAsia="Calibri" w:hAnsi="Times New Roman" w:cs="Times New Roman"/>
                <w:sz w:val="27"/>
                <w:szCs w:val="27"/>
                <w:lang w:val="it-IT"/>
              </w:rPr>
              <w:t>bản chất của văn học dân gian, đặc trưng văn hóa Việt Nam, các khái niệm cơ bản liên quan, biểu hiện của tri thức văn hóa dân gian trong văn học dân gian.</w:t>
            </w:r>
          </w:p>
        </w:tc>
        <w:tc>
          <w:tcPr>
            <w:tcW w:w="1906"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 3,4,10,11</w:t>
            </w:r>
          </w:p>
        </w:tc>
      </w:tr>
      <w:tr w:rsidR="00443512" w:rsidRPr="00443512" w:rsidTr="00F317ED">
        <w:tc>
          <w:tcPr>
            <w:tcW w:w="834" w:type="dxa"/>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CO1</w:t>
            </w:r>
          </w:p>
        </w:tc>
        <w:tc>
          <w:tcPr>
            <w:tcW w:w="1019"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CLO2</w:t>
            </w:r>
          </w:p>
        </w:tc>
        <w:tc>
          <w:tcPr>
            <w:tcW w:w="5429" w:type="dxa"/>
            <w:shd w:val="clear" w:color="auto" w:fill="auto"/>
            <w:vAlign w:val="center"/>
          </w:tcPr>
          <w:p w:rsidR="00443512" w:rsidRPr="00443512" w:rsidRDefault="00443512" w:rsidP="00443512">
            <w:pPr>
              <w:widowControl w:val="0"/>
              <w:tabs>
                <w:tab w:val="left" w:pos="380"/>
              </w:tabs>
              <w:spacing w:before="120" w:after="0" w:line="276" w:lineRule="auto"/>
              <w:jc w:val="both"/>
              <w:rPr>
                <w:rFonts w:ascii="Cambria" w:eastAsia="Calibri" w:hAnsi="Cambria" w:cs="Cambria"/>
                <w:sz w:val="27"/>
                <w:szCs w:val="27"/>
                <w:lang w:val="it-IT"/>
              </w:rPr>
            </w:pPr>
            <w:r w:rsidRPr="00443512">
              <w:rPr>
                <w:rFonts w:ascii="Times New Roman" w:eastAsia="Calibri" w:hAnsi="Times New Roman" w:cs="Times New Roman"/>
                <w:sz w:val="27"/>
                <w:szCs w:val="27"/>
                <w:lang w:val="it-IT"/>
              </w:rPr>
              <w:t>Phân tích được mối quan hệ giữa văn học dân gian với văn hóa, sự vận động, biến đổi của các tri thức văn hóa từ truyền thống đến hiện tại.</w:t>
            </w:r>
          </w:p>
        </w:tc>
        <w:tc>
          <w:tcPr>
            <w:tcW w:w="1906"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 3,4,10,11</w:t>
            </w:r>
          </w:p>
        </w:tc>
      </w:tr>
      <w:tr w:rsidR="00443512" w:rsidRPr="00443512" w:rsidTr="00F317ED">
        <w:tc>
          <w:tcPr>
            <w:tcW w:w="834" w:type="dxa"/>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CO2, CO3</w:t>
            </w:r>
          </w:p>
        </w:tc>
        <w:tc>
          <w:tcPr>
            <w:tcW w:w="1019"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CLO3</w:t>
            </w:r>
          </w:p>
        </w:tc>
        <w:tc>
          <w:tcPr>
            <w:tcW w:w="5429" w:type="dxa"/>
            <w:shd w:val="clear" w:color="auto" w:fill="auto"/>
            <w:vAlign w:val="center"/>
          </w:tcPr>
          <w:p w:rsidR="00443512" w:rsidRPr="00443512" w:rsidRDefault="00443512" w:rsidP="00443512">
            <w:pPr>
              <w:spacing w:before="120" w:after="0" w:line="276" w:lineRule="auto"/>
              <w:jc w:val="both"/>
              <w:rPr>
                <w:rFonts w:ascii="Cambria" w:eastAsia="Times New Roman" w:hAnsi="Cambria" w:cs="Cambria"/>
                <w:sz w:val="27"/>
                <w:szCs w:val="27"/>
                <w:lang w:val="it-IT"/>
              </w:rPr>
            </w:pPr>
            <w:r w:rsidRPr="00443512">
              <w:rPr>
                <w:rFonts w:ascii="Times New Roman" w:eastAsia="Calibri" w:hAnsi="Times New Roman" w:cs="Times New Roman"/>
                <w:sz w:val="27"/>
                <w:szCs w:val="27"/>
                <w:lang w:val="it-IT"/>
              </w:rPr>
              <w:t>Vận dụng được những tri thức văn hóa dân gian: tín ngưỡng, phong tục, lễ hội, văn hóa ứng xử để thiết kế được một bài học văn học dân gian hoặc một hoạt động ngoại khóa cụ thể</w:t>
            </w:r>
          </w:p>
        </w:tc>
        <w:tc>
          <w:tcPr>
            <w:tcW w:w="1906"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 3,4,5,6,10,11,12</w:t>
            </w:r>
          </w:p>
        </w:tc>
      </w:tr>
      <w:tr w:rsidR="00443512" w:rsidRPr="00443512" w:rsidTr="00F317ED">
        <w:tc>
          <w:tcPr>
            <w:tcW w:w="834" w:type="dxa"/>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CO1</w:t>
            </w:r>
          </w:p>
        </w:tc>
        <w:tc>
          <w:tcPr>
            <w:tcW w:w="1019"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CLO4</w:t>
            </w:r>
          </w:p>
        </w:tc>
        <w:tc>
          <w:tcPr>
            <w:tcW w:w="5429" w:type="dxa"/>
            <w:shd w:val="clear" w:color="auto" w:fill="auto"/>
            <w:vAlign w:val="center"/>
          </w:tcPr>
          <w:p w:rsidR="00443512" w:rsidRPr="00443512" w:rsidRDefault="00443512" w:rsidP="00443512">
            <w:pPr>
              <w:widowControl w:val="0"/>
              <w:tabs>
                <w:tab w:val="left" w:pos="380"/>
              </w:tabs>
              <w:spacing w:before="120" w:after="0" w:line="276" w:lineRule="auto"/>
              <w:jc w:val="both"/>
              <w:rPr>
                <w:rFonts w:ascii="Cambria" w:eastAsia="MS Mincho" w:hAnsi="Cambria" w:cs="Cambria"/>
                <w:sz w:val="27"/>
                <w:szCs w:val="27"/>
              </w:rPr>
            </w:pPr>
            <w:r w:rsidRPr="00443512">
              <w:rPr>
                <w:rFonts w:ascii="Times New Roman" w:eastAsia="Calibri" w:hAnsi="Times New Roman" w:cs="Times New Roman"/>
                <w:sz w:val="27"/>
                <w:szCs w:val="27"/>
                <w:lang w:val="it-IT"/>
              </w:rPr>
              <w:t>Đánh giá được hiệu quả, những thuận lợi, khó khăn của việc vận dụng tri thức văn hóa trong dạy học văn học dân gian</w:t>
            </w:r>
          </w:p>
        </w:tc>
        <w:tc>
          <w:tcPr>
            <w:tcW w:w="1906"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 3,4,10,15</w:t>
            </w:r>
          </w:p>
        </w:tc>
      </w:tr>
      <w:tr w:rsidR="00443512" w:rsidRPr="00443512" w:rsidTr="00F317ED">
        <w:tc>
          <w:tcPr>
            <w:tcW w:w="834" w:type="dxa"/>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CO2,</w:t>
            </w:r>
          </w:p>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CO3</w:t>
            </w:r>
          </w:p>
        </w:tc>
        <w:tc>
          <w:tcPr>
            <w:tcW w:w="1019"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CLO5</w:t>
            </w:r>
          </w:p>
        </w:tc>
        <w:tc>
          <w:tcPr>
            <w:tcW w:w="5429" w:type="dxa"/>
            <w:shd w:val="clear" w:color="auto" w:fill="auto"/>
            <w:vAlign w:val="center"/>
          </w:tcPr>
          <w:p w:rsidR="00443512" w:rsidRPr="00443512" w:rsidRDefault="00443512" w:rsidP="00443512">
            <w:pPr>
              <w:widowControl w:val="0"/>
              <w:tabs>
                <w:tab w:val="left" w:pos="380"/>
              </w:tabs>
              <w:spacing w:before="120" w:after="0" w:line="276" w:lineRule="auto"/>
              <w:jc w:val="both"/>
              <w:rPr>
                <w:rFonts w:ascii="Times New Roman" w:eastAsia="Calibri" w:hAnsi="Times New Roman" w:cs="Times New Roman"/>
                <w:sz w:val="27"/>
                <w:szCs w:val="27"/>
                <w:lang w:val="it-IT"/>
              </w:rPr>
            </w:pPr>
            <w:r w:rsidRPr="00443512">
              <w:rPr>
                <w:rFonts w:ascii="Times New Roman" w:eastAsia="MS Mincho" w:hAnsi="Times New Roman" w:cs="Times New Roman"/>
                <w:sz w:val="27"/>
                <w:szCs w:val="27"/>
              </w:rPr>
              <w:t xml:space="preserve">Sử dụng được tri thức về văn học dân gian, </w:t>
            </w:r>
            <w:r w:rsidRPr="00443512">
              <w:rPr>
                <w:rFonts w:ascii="Times New Roman" w:eastAsia="Calibri" w:hAnsi="Times New Roman" w:cs="Times New Roman"/>
                <w:sz w:val="27"/>
                <w:szCs w:val="27"/>
                <w:lang w:val="it-IT"/>
              </w:rPr>
              <w:t>văn hóa dân gian</w:t>
            </w:r>
            <w:r w:rsidRPr="00443512">
              <w:rPr>
                <w:rFonts w:ascii="Times New Roman" w:eastAsia="Times New Roman" w:hAnsi="Times New Roman" w:cs="Times New Roman"/>
                <w:sz w:val="27"/>
                <w:szCs w:val="27"/>
                <w:lang w:val="de-DE"/>
              </w:rPr>
              <w:t xml:space="preserve"> để phát triển kiến thức mới, để có thể tiếp tục học tập ở trình độ cao hơn</w:t>
            </w:r>
          </w:p>
        </w:tc>
        <w:tc>
          <w:tcPr>
            <w:tcW w:w="1906" w:type="dxa"/>
            <w:shd w:val="clear" w:color="auto" w:fill="auto"/>
            <w:vAlign w:val="center"/>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 3,4,10,15</w:t>
            </w:r>
          </w:p>
        </w:tc>
      </w:tr>
      <w:tr w:rsidR="00443512" w:rsidRPr="00443512" w:rsidTr="00443512">
        <w:tc>
          <w:tcPr>
            <w:tcW w:w="834"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6448" w:type="dxa"/>
            <w:gridSpan w:val="2"/>
            <w:shd w:val="clear" w:color="auto" w:fill="DAEEF3"/>
          </w:tcPr>
          <w:p w:rsidR="00443512" w:rsidRPr="00443512" w:rsidRDefault="00443512" w:rsidP="00443512">
            <w:pPr>
              <w:spacing w:after="0" w:line="276" w:lineRule="auto"/>
              <w:jc w:val="both"/>
              <w:rPr>
                <w:rFonts w:ascii="Times New Roman" w:eastAsia="MS Mincho" w:hAnsi="Times New Roman" w:cs="Times New Roman"/>
                <w:b/>
                <w:sz w:val="27"/>
                <w:szCs w:val="27"/>
              </w:rPr>
            </w:pPr>
            <w:r w:rsidRPr="00443512">
              <w:rPr>
                <w:rFonts w:ascii="Times New Roman" w:eastAsia="MS Mincho" w:hAnsi="Times New Roman" w:cs="Times New Roman"/>
                <w:b/>
                <w:sz w:val="27"/>
                <w:szCs w:val="27"/>
              </w:rPr>
              <w:t>Kĩ năng</w:t>
            </w:r>
          </w:p>
        </w:tc>
        <w:tc>
          <w:tcPr>
            <w:tcW w:w="1906"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r>
      <w:tr w:rsidR="00443512" w:rsidRPr="00443512" w:rsidTr="00F317ED">
        <w:tc>
          <w:tcPr>
            <w:tcW w:w="834" w:type="dxa"/>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CO3</w:t>
            </w:r>
          </w:p>
        </w:tc>
        <w:tc>
          <w:tcPr>
            <w:tcW w:w="1019"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CLO6</w:t>
            </w:r>
          </w:p>
        </w:tc>
        <w:tc>
          <w:tcPr>
            <w:tcW w:w="5429" w:type="dxa"/>
            <w:shd w:val="clear" w:color="auto" w:fill="auto"/>
          </w:tcPr>
          <w:p w:rsidR="00443512" w:rsidRPr="00443512" w:rsidRDefault="00443512" w:rsidP="00443512">
            <w:pPr>
              <w:spacing w:before="120" w:after="0" w:line="276" w:lineRule="auto"/>
              <w:jc w:val="both"/>
              <w:rPr>
                <w:rFonts w:ascii="Cambria" w:eastAsia="Times New Roman" w:hAnsi="Cambria" w:cs="Cambria"/>
                <w:sz w:val="27"/>
                <w:szCs w:val="27"/>
                <w:lang w:val="vi-VN"/>
              </w:rPr>
            </w:pPr>
            <w:r w:rsidRPr="00443512">
              <w:rPr>
                <w:rFonts w:ascii="Times New Roman" w:eastAsia="Calibri" w:hAnsi="Times New Roman" w:cs="Times New Roman"/>
                <w:sz w:val="27"/>
                <w:szCs w:val="27"/>
                <w:lang w:val="it-IT"/>
              </w:rPr>
              <w:t>Thể hiện được các bài thuyết trình về bản chất của văn học dân gian, biểu hiện của tri thức văn hóa trong văn học dân gian</w:t>
            </w:r>
          </w:p>
        </w:tc>
        <w:tc>
          <w:tcPr>
            <w:tcW w:w="1906"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PLO7,8,11</w:t>
            </w:r>
          </w:p>
        </w:tc>
      </w:tr>
      <w:tr w:rsidR="00443512" w:rsidRPr="00443512" w:rsidTr="00F317ED">
        <w:tc>
          <w:tcPr>
            <w:tcW w:w="834" w:type="dxa"/>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CO2,</w:t>
            </w:r>
          </w:p>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CO4</w:t>
            </w:r>
          </w:p>
        </w:tc>
        <w:tc>
          <w:tcPr>
            <w:tcW w:w="1019"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CLO7</w:t>
            </w:r>
          </w:p>
        </w:tc>
        <w:tc>
          <w:tcPr>
            <w:tcW w:w="5429" w:type="dxa"/>
            <w:shd w:val="clear" w:color="auto" w:fill="auto"/>
          </w:tcPr>
          <w:p w:rsidR="00443512" w:rsidRPr="00443512" w:rsidRDefault="00443512" w:rsidP="00443512">
            <w:pPr>
              <w:spacing w:before="120" w:after="0" w:line="276" w:lineRule="auto"/>
              <w:jc w:val="both"/>
              <w:rPr>
                <w:rFonts w:ascii="Cambria" w:eastAsia="Times New Roman" w:hAnsi="Cambria" w:cs="Cambria"/>
                <w:sz w:val="27"/>
                <w:szCs w:val="27"/>
              </w:rPr>
            </w:pPr>
            <w:r w:rsidRPr="00443512">
              <w:rPr>
                <w:rFonts w:ascii="Times New Roman" w:eastAsia="MS Mincho" w:hAnsi="Times New Roman" w:cs="Times New Roman"/>
                <w:sz w:val="27"/>
                <w:szCs w:val="27"/>
              </w:rPr>
              <w:t>Ứng dụng được các tri thức văn hóa</w:t>
            </w:r>
            <w:r w:rsidRPr="00443512">
              <w:rPr>
                <w:rFonts w:ascii="Times New Roman" w:eastAsia="Calibri" w:hAnsi="Times New Roman" w:cs="Times New Roman"/>
                <w:sz w:val="27"/>
                <w:szCs w:val="27"/>
              </w:rPr>
              <w:t xml:space="preserve">: tín ngưỡng, phong tục, lễ hội và văn hóa ứng xử </w:t>
            </w:r>
            <w:r w:rsidRPr="00443512">
              <w:rPr>
                <w:rFonts w:ascii="Times New Roman" w:eastAsia="MS Mincho" w:hAnsi="Times New Roman" w:cs="Times New Roman"/>
                <w:sz w:val="27"/>
                <w:szCs w:val="27"/>
              </w:rPr>
              <w:t xml:space="preserve">để thiết kế các hoạt động dạy học, hoạt động trải nghiệm </w:t>
            </w:r>
            <w:r w:rsidRPr="00443512">
              <w:rPr>
                <w:rFonts w:ascii="Times New Roman" w:eastAsia="MS Mincho" w:hAnsi="Times New Roman" w:cs="Times New Roman"/>
                <w:sz w:val="27"/>
                <w:szCs w:val="27"/>
              </w:rPr>
              <w:lastRenderedPageBreak/>
              <w:t>đối với phần văn học dân gian ở trường phổ thông.</w:t>
            </w:r>
          </w:p>
        </w:tc>
        <w:tc>
          <w:tcPr>
            <w:tcW w:w="1906"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lastRenderedPageBreak/>
              <w:t>PLO4,5,6, 10,11,12</w:t>
            </w:r>
          </w:p>
        </w:tc>
      </w:tr>
      <w:tr w:rsidR="00443512" w:rsidRPr="00443512" w:rsidTr="00F317ED">
        <w:tc>
          <w:tcPr>
            <w:tcW w:w="834" w:type="dxa"/>
          </w:tcPr>
          <w:p w:rsidR="00443512" w:rsidRPr="00796921" w:rsidRDefault="00443512" w:rsidP="00443512">
            <w:pPr>
              <w:spacing w:after="0" w:line="276" w:lineRule="auto"/>
              <w:jc w:val="both"/>
              <w:rPr>
                <w:rFonts w:ascii="Times New Roman" w:eastAsia="MS Mincho" w:hAnsi="Times New Roman" w:cs="Times New Roman"/>
                <w:sz w:val="27"/>
                <w:szCs w:val="27"/>
              </w:rPr>
            </w:pPr>
            <w:r w:rsidRPr="00796921">
              <w:rPr>
                <w:rFonts w:ascii="Times New Roman" w:eastAsia="MS Mincho" w:hAnsi="Times New Roman" w:cs="Times New Roman"/>
                <w:sz w:val="27"/>
                <w:szCs w:val="27"/>
              </w:rPr>
              <w:lastRenderedPageBreak/>
              <w:t>CO5</w:t>
            </w:r>
          </w:p>
        </w:tc>
        <w:tc>
          <w:tcPr>
            <w:tcW w:w="1019" w:type="dxa"/>
            <w:shd w:val="clear" w:color="auto" w:fill="auto"/>
          </w:tcPr>
          <w:p w:rsidR="00443512" w:rsidRPr="00796921" w:rsidRDefault="00443512" w:rsidP="00443512">
            <w:pPr>
              <w:spacing w:after="0" w:line="276" w:lineRule="auto"/>
              <w:jc w:val="both"/>
              <w:rPr>
                <w:rFonts w:ascii="Times New Roman" w:eastAsia="MS Mincho" w:hAnsi="Times New Roman" w:cs="Times New Roman"/>
                <w:sz w:val="27"/>
                <w:szCs w:val="27"/>
              </w:rPr>
            </w:pPr>
            <w:r w:rsidRPr="00796921">
              <w:rPr>
                <w:rFonts w:ascii="Times New Roman" w:eastAsia="MS Mincho" w:hAnsi="Times New Roman" w:cs="Times New Roman"/>
                <w:sz w:val="27"/>
                <w:szCs w:val="27"/>
              </w:rPr>
              <w:t>CLO8</w:t>
            </w:r>
          </w:p>
        </w:tc>
        <w:tc>
          <w:tcPr>
            <w:tcW w:w="5429" w:type="dxa"/>
            <w:shd w:val="clear" w:color="auto" w:fill="auto"/>
          </w:tcPr>
          <w:p w:rsidR="00443512" w:rsidRPr="00796921" w:rsidRDefault="00443512" w:rsidP="00443512">
            <w:pPr>
              <w:spacing w:before="120" w:after="0" w:line="276" w:lineRule="auto"/>
              <w:jc w:val="both"/>
              <w:rPr>
                <w:rFonts w:ascii="Times New Roman" w:eastAsia="MS Mincho" w:hAnsi="Times New Roman" w:cs="Times New Roman"/>
                <w:sz w:val="27"/>
                <w:szCs w:val="27"/>
              </w:rPr>
            </w:pPr>
            <w:r w:rsidRPr="00796921">
              <w:rPr>
                <w:rFonts w:ascii="Times New Roman" w:eastAsia="MS Mincho" w:hAnsi="Times New Roman" w:cs="Times New Roman"/>
                <w:sz w:val="27"/>
                <w:szCs w:val="27"/>
              </w:rPr>
              <w:t>Vận dụng được linh hoạt, đa dạng nhiều phương pháp, hình thức dạy học và đánh giá đối với phần văn học dân gian ở trường phổ thông</w:t>
            </w:r>
          </w:p>
        </w:tc>
        <w:tc>
          <w:tcPr>
            <w:tcW w:w="1906" w:type="dxa"/>
            <w:shd w:val="clear" w:color="auto" w:fill="auto"/>
          </w:tcPr>
          <w:p w:rsidR="00443512" w:rsidRPr="00796921" w:rsidRDefault="00443512" w:rsidP="00443512">
            <w:pPr>
              <w:spacing w:after="0" w:line="276" w:lineRule="auto"/>
              <w:jc w:val="both"/>
              <w:rPr>
                <w:rFonts w:ascii="Times New Roman" w:eastAsia="MS Mincho" w:hAnsi="Times New Roman" w:cs="Times New Roman"/>
                <w:sz w:val="27"/>
                <w:szCs w:val="27"/>
              </w:rPr>
            </w:pPr>
            <w:r w:rsidRPr="00796921">
              <w:rPr>
                <w:rFonts w:ascii="Times New Roman" w:eastAsia="MS Mincho" w:hAnsi="Times New Roman" w:cs="Times New Roman"/>
                <w:sz w:val="27"/>
                <w:szCs w:val="27"/>
              </w:rPr>
              <w:t>PLO5,6,11</w:t>
            </w:r>
          </w:p>
        </w:tc>
      </w:tr>
      <w:tr w:rsidR="00443512" w:rsidRPr="00443512" w:rsidTr="00F317ED">
        <w:tc>
          <w:tcPr>
            <w:tcW w:w="834" w:type="dxa"/>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CO6</w:t>
            </w:r>
          </w:p>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1019"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CLO9</w:t>
            </w:r>
          </w:p>
        </w:tc>
        <w:tc>
          <w:tcPr>
            <w:tcW w:w="5429" w:type="dxa"/>
            <w:shd w:val="clear" w:color="auto" w:fill="auto"/>
          </w:tcPr>
          <w:p w:rsidR="00443512" w:rsidRPr="00443512" w:rsidRDefault="00443512" w:rsidP="00443512">
            <w:pPr>
              <w:spacing w:before="120"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 xml:space="preserve">Áp dụng được kĩ năng công nghệ thông tin, kĩ năng ngôn ngữ, giao tiếp sư phạm trong hoạt động giảng dạy, giáo dục các thể loại, các văn bản văn học dân gian ở trường phổ thông  </w:t>
            </w:r>
          </w:p>
        </w:tc>
        <w:tc>
          <w:tcPr>
            <w:tcW w:w="1906"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PLO7, 8,13</w:t>
            </w:r>
          </w:p>
        </w:tc>
      </w:tr>
      <w:tr w:rsidR="00443512" w:rsidRPr="00443512" w:rsidTr="00443512">
        <w:tc>
          <w:tcPr>
            <w:tcW w:w="834"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c>
          <w:tcPr>
            <w:tcW w:w="6448" w:type="dxa"/>
            <w:gridSpan w:val="2"/>
            <w:shd w:val="clear" w:color="auto" w:fill="DAEEF3"/>
          </w:tcPr>
          <w:p w:rsidR="00443512" w:rsidRPr="00443512" w:rsidRDefault="00443512" w:rsidP="00443512">
            <w:pPr>
              <w:spacing w:after="0" w:line="276" w:lineRule="auto"/>
              <w:jc w:val="both"/>
              <w:rPr>
                <w:rFonts w:ascii="Times New Roman" w:eastAsia="MS Mincho" w:hAnsi="Times New Roman" w:cs="Times New Roman"/>
                <w:b/>
                <w:sz w:val="27"/>
                <w:szCs w:val="27"/>
              </w:rPr>
            </w:pPr>
            <w:r w:rsidRPr="00443512">
              <w:rPr>
                <w:rFonts w:ascii="Times New Roman" w:eastAsia="MS Mincho" w:hAnsi="Times New Roman" w:cs="Times New Roman"/>
                <w:b/>
                <w:sz w:val="27"/>
                <w:szCs w:val="27"/>
              </w:rPr>
              <w:t>Năng lực tự chủ và trách nhiệm</w:t>
            </w:r>
          </w:p>
        </w:tc>
        <w:tc>
          <w:tcPr>
            <w:tcW w:w="1906" w:type="dxa"/>
            <w:shd w:val="clear" w:color="auto" w:fill="DAEEF3"/>
          </w:tcPr>
          <w:p w:rsidR="00443512" w:rsidRPr="00443512" w:rsidRDefault="00443512" w:rsidP="00443512">
            <w:pPr>
              <w:spacing w:after="0" w:line="276" w:lineRule="auto"/>
              <w:jc w:val="both"/>
              <w:rPr>
                <w:rFonts w:ascii="Times New Roman" w:eastAsia="MS Mincho" w:hAnsi="Times New Roman" w:cs="Times New Roman"/>
                <w:sz w:val="27"/>
                <w:szCs w:val="27"/>
              </w:rPr>
            </w:pPr>
          </w:p>
        </w:tc>
      </w:tr>
      <w:tr w:rsidR="00443512" w:rsidRPr="00443512" w:rsidTr="00F317ED">
        <w:tc>
          <w:tcPr>
            <w:tcW w:w="834" w:type="dxa"/>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CO7</w:t>
            </w:r>
          </w:p>
        </w:tc>
        <w:tc>
          <w:tcPr>
            <w:tcW w:w="1019"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CLO10</w:t>
            </w:r>
          </w:p>
        </w:tc>
        <w:tc>
          <w:tcPr>
            <w:tcW w:w="5429" w:type="dxa"/>
            <w:shd w:val="clear" w:color="auto" w:fill="auto"/>
          </w:tcPr>
          <w:p w:rsidR="00443512" w:rsidRPr="00443512" w:rsidRDefault="00443512" w:rsidP="00443512">
            <w:pPr>
              <w:spacing w:before="120" w:after="0" w:line="276" w:lineRule="auto"/>
              <w:jc w:val="both"/>
              <w:rPr>
                <w:rFonts w:ascii="Times New Roman" w:eastAsia="MS Mincho" w:hAnsi="Times New Roman" w:cs="Times New Roman"/>
                <w:sz w:val="27"/>
                <w:szCs w:val="27"/>
                <w:lang w:val="vi-VN"/>
              </w:rPr>
            </w:pPr>
            <w:r w:rsidRPr="00443512">
              <w:rPr>
                <w:rFonts w:ascii="Times New Roman" w:eastAsia="MS Mincho" w:hAnsi="Times New Roman" w:cs="Times New Roman"/>
                <w:sz w:val="27"/>
                <w:szCs w:val="27"/>
              </w:rPr>
              <w:t>Thực hiện</w:t>
            </w:r>
            <w:r w:rsidRPr="00443512">
              <w:rPr>
                <w:rFonts w:ascii="Times New Roman" w:eastAsia="MS Mincho" w:hAnsi="Times New Roman" w:cs="Times New Roman"/>
                <w:sz w:val="27"/>
                <w:szCs w:val="27"/>
                <w:lang w:val="vi-VN"/>
              </w:rPr>
              <w:t xml:space="preserve"> được năng lực làm việc độc lập</w:t>
            </w:r>
            <w:r w:rsidRPr="00443512">
              <w:rPr>
                <w:rFonts w:ascii="Times New Roman" w:eastAsia="MS Mincho" w:hAnsi="Times New Roman" w:cs="Times New Roman"/>
                <w:sz w:val="27"/>
                <w:szCs w:val="27"/>
              </w:rPr>
              <w:t>, hợp tác</w:t>
            </w:r>
            <w:r w:rsidRPr="00443512">
              <w:rPr>
                <w:rFonts w:ascii="Times New Roman" w:eastAsia="MS Mincho" w:hAnsi="Times New Roman" w:cs="Times New Roman"/>
                <w:sz w:val="27"/>
                <w:szCs w:val="27"/>
                <w:lang w:val="vi-VN"/>
              </w:rPr>
              <w:t xml:space="preserve"> và chịu trách nhiệm</w:t>
            </w:r>
            <w:r w:rsidRPr="00443512">
              <w:rPr>
                <w:rFonts w:ascii="Times New Roman" w:eastAsia="MS Mincho" w:hAnsi="Times New Roman" w:cs="Times New Roman"/>
                <w:sz w:val="27"/>
                <w:szCs w:val="27"/>
              </w:rPr>
              <w:t xml:space="preserve"> được</w:t>
            </w:r>
            <w:r w:rsidRPr="00443512">
              <w:rPr>
                <w:rFonts w:ascii="Times New Roman" w:eastAsia="MS Mincho" w:hAnsi="Times New Roman" w:cs="Times New Roman"/>
                <w:sz w:val="27"/>
                <w:szCs w:val="27"/>
                <w:lang w:val="vi-VN"/>
              </w:rPr>
              <w:t xml:space="preserve"> trong làm việc nhóm, tự học, tự nghiên cứu</w:t>
            </w:r>
            <w:r w:rsidRPr="00443512">
              <w:rPr>
                <w:rFonts w:ascii="Times New Roman" w:eastAsia="MS Mincho" w:hAnsi="Times New Roman" w:cs="Times New Roman"/>
                <w:sz w:val="27"/>
                <w:szCs w:val="27"/>
              </w:rPr>
              <w:t xml:space="preserve"> được</w:t>
            </w:r>
            <w:r w:rsidRPr="00443512">
              <w:rPr>
                <w:rFonts w:ascii="Times New Roman" w:eastAsia="MS Mincho" w:hAnsi="Times New Roman" w:cs="Times New Roman"/>
                <w:sz w:val="27"/>
                <w:szCs w:val="27"/>
                <w:lang w:val="vi-VN"/>
              </w:rPr>
              <w:t xml:space="preserve"> để tự phát triển nghề nghiệp.</w:t>
            </w:r>
          </w:p>
        </w:tc>
        <w:tc>
          <w:tcPr>
            <w:tcW w:w="1906"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PLO15,16</w:t>
            </w:r>
          </w:p>
        </w:tc>
      </w:tr>
      <w:tr w:rsidR="00443512" w:rsidRPr="00443512" w:rsidTr="00F317ED">
        <w:tc>
          <w:tcPr>
            <w:tcW w:w="834" w:type="dxa"/>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CO8</w:t>
            </w:r>
          </w:p>
        </w:tc>
        <w:tc>
          <w:tcPr>
            <w:tcW w:w="1019"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CLO11</w:t>
            </w:r>
          </w:p>
        </w:tc>
        <w:tc>
          <w:tcPr>
            <w:tcW w:w="5429" w:type="dxa"/>
            <w:shd w:val="clear" w:color="auto" w:fill="auto"/>
          </w:tcPr>
          <w:p w:rsidR="00443512" w:rsidRPr="00443512" w:rsidRDefault="00443512" w:rsidP="00443512">
            <w:pPr>
              <w:spacing w:before="120" w:after="0" w:line="276" w:lineRule="auto"/>
              <w:jc w:val="both"/>
              <w:rPr>
                <w:rFonts w:ascii="Times New Roman" w:eastAsia="Calibri" w:hAnsi="Times New Roman" w:cs="Times New Roman"/>
                <w:sz w:val="27"/>
                <w:szCs w:val="27"/>
              </w:rPr>
            </w:pPr>
            <w:r w:rsidRPr="00443512">
              <w:rPr>
                <w:rFonts w:ascii="Times New Roman" w:eastAsia="MS Mincho" w:hAnsi="Times New Roman" w:cs="Times New Roman"/>
                <w:sz w:val="27"/>
                <w:szCs w:val="27"/>
              </w:rPr>
              <w:t>Thể hiện</w:t>
            </w:r>
            <w:r w:rsidRPr="00443512">
              <w:rPr>
                <w:rFonts w:ascii="Times New Roman" w:eastAsia="MS Mincho" w:hAnsi="Times New Roman" w:cs="Times New Roman"/>
                <w:sz w:val="27"/>
                <w:szCs w:val="27"/>
                <w:lang w:val="vi-VN"/>
              </w:rPr>
              <w:t xml:space="preserve"> được</w:t>
            </w:r>
            <w:r w:rsidRPr="00443512">
              <w:rPr>
                <w:rFonts w:ascii="Times New Roman" w:eastAsia="MS Mincho" w:hAnsi="Times New Roman" w:cs="Times New Roman"/>
                <w:sz w:val="27"/>
                <w:szCs w:val="27"/>
              </w:rPr>
              <w:t xml:space="preserve"> </w:t>
            </w:r>
            <w:r w:rsidRPr="00443512">
              <w:rPr>
                <w:rFonts w:ascii="Times New Roman" w:eastAsia="Calibri" w:hAnsi="Times New Roman" w:cs="Times New Roman"/>
                <w:sz w:val="27"/>
                <w:szCs w:val="27"/>
                <w:lang w:val="vi-VN"/>
              </w:rPr>
              <w:t>trách nhiệm</w:t>
            </w:r>
            <w:r w:rsidRPr="00443512">
              <w:rPr>
                <w:rFonts w:ascii="Times New Roman" w:eastAsia="Calibri" w:hAnsi="Times New Roman" w:cs="Times New Roman"/>
                <w:sz w:val="27"/>
                <w:szCs w:val="27"/>
              </w:rPr>
              <w:t xml:space="preserve"> và thái độ tôn trọng, nghiêm túc </w:t>
            </w:r>
            <w:r w:rsidRPr="00443512">
              <w:rPr>
                <w:rFonts w:ascii="Times New Roman" w:eastAsia="Calibri" w:hAnsi="Times New Roman" w:cs="Times New Roman"/>
                <w:sz w:val="27"/>
                <w:szCs w:val="27"/>
                <w:lang w:val="vi-VN"/>
              </w:rPr>
              <w:t xml:space="preserve">trong việc giảng dạy và định hướng người học </w:t>
            </w:r>
            <w:r w:rsidRPr="00443512">
              <w:rPr>
                <w:rFonts w:ascii="Times New Roman" w:eastAsia="Calibri" w:hAnsi="Times New Roman" w:cs="Times New Roman"/>
                <w:sz w:val="27"/>
                <w:szCs w:val="27"/>
              </w:rPr>
              <w:t>tiếp cận</w:t>
            </w:r>
            <w:r w:rsidRPr="00443512">
              <w:rPr>
                <w:rFonts w:ascii="Times New Roman" w:eastAsia="Calibri" w:hAnsi="Times New Roman" w:cs="Times New Roman"/>
                <w:sz w:val="27"/>
                <w:szCs w:val="27"/>
                <w:lang w:val="vi-VN"/>
              </w:rPr>
              <w:t xml:space="preserve"> văn học dân gian </w:t>
            </w:r>
            <w:r w:rsidRPr="00443512">
              <w:rPr>
                <w:rFonts w:ascii="Times New Roman" w:eastAsia="Calibri" w:hAnsi="Times New Roman" w:cs="Times New Roman"/>
                <w:sz w:val="27"/>
                <w:szCs w:val="27"/>
              </w:rPr>
              <w:t xml:space="preserve">trong mối liên hệ với các </w:t>
            </w:r>
            <w:r w:rsidRPr="00443512">
              <w:rPr>
                <w:rFonts w:ascii="Times New Roman" w:eastAsia="Calibri" w:hAnsi="Times New Roman" w:cs="Times New Roman"/>
                <w:sz w:val="27"/>
                <w:szCs w:val="27"/>
                <w:lang w:val="vi-VN"/>
              </w:rPr>
              <w:t>giá trị văn hóa truyền thống</w:t>
            </w:r>
            <w:r w:rsidRPr="00443512">
              <w:rPr>
                <w:rFonts w:ascii="Times New Roman" w:eastAsia="Calibri" w:hAnsi="Times New Roman" w:cs="Times New Roman"/>
                <w:sz w:val="27"/>
                <w:szCs w:val="27"/>
              </w:rPr>
              <w:t>, thể hiện được quan điểm cá nhân về sự vận động biến đổi của một số giá trị văn hóa truyền thống</w:t>
            </w:r>
          </w:p>
        </w:tc>
        <w:tc>
          <w:tcPr>
            <w:tcW w:w="1906" w:type="dxa"/>
            <w:shd w:val="clear" w:color="auto" w:fill="auto"/>
          </w:tcPr>
          <w:p w:rsidR="00443512" w:rsidRPr="00443512" w:rsidRDefault="00443512" w:rsidP="00443512">
            <w:pPr>
              <w:spacing w:after="0" w:line="276" w:lineRule="auto"/>
              <w:jc w:val="both"/>
              <w:rPr>
                <w:rFonts w:ascii="Times New Roman" w:eastAsia="MS Mincho" w:hAnsi="Times New Roman" w:cs="Times New Roman"/>
                <w:sz w:val="27"/>
                <w:szCs w:val="27"/>
              </w:rPr>
            </w:pPr>
            <w:r w:rsidRPr="00443512">
              <w:rPr>
                <w:rFonts w:ascii="Times New Roman" w:eastAsia="MS Mincho" w:hAnsi="Times New Roman" w:cs="Times New Roman"/>
                <w:sz w:val="27"/>
                <w:szCs w:val="27"/>
              </w:rPr>
              <w:t>PLO16</w:t>
            </w:r>
          </w:p>
        </w:tc>
      </w:tr>
    </w:tbl>
    <w:p w:rsidR="00443512" w:rsidRPr="00443512" w:rsidRDefault="00443512" w:rsidP="00443512">
      <w:pPr>
        <w:spacing w:before="120" w:after="120" w:line="276" w:lineRule="auto"/>
        <w:contextualSpacing/>
        <w:jc w:val="both"/>
        <w:rPr>
          <w:rFonts w:ascii="Times New Roman" w:eastAsia="MS Mincho" w:hAnsi="Times New Roman" w:cs="Times New Roman"/>
          <w:b/>
          <w:sz w:val="27"/>
          <w:szCs w:val="27"/>
          <w:lang w:eastAsia="vi-VN"/>
        </w:rPr>
      </w:pPr>
      <w:r w:rsidRPr="00443512">
        <w:rPr>
          <w:rFonts w:ascii="Times New Roman" w:eastAsia="Calibri" w:hAnsi="Times New Roman" w:cs="Times New Roman"/>
          <w:b/>
          <w:sz w:val="27"/>
          <w:szCs w:val="27"/>
        </w:rPr>
        <w:t xml:space="preserve">5. Mức đóng góp (MĐG) của học phần cho chuẩn đầu ra của chương trình đào tạo </w:t>
      </w:r>
      <w:r w:rsidRPr="00443512">
        <w:rPr>
          <w:rFonts w:ascii="Times New Roman" w:eastAsia="MS Mincho" w:hAnsi="Times New Roman" w:cs="Times New Roman"/>
          <w:b/>
          <w:sz w:val="27"/>
          <w:szCs w:val="27"/>
          <w:lang w:eastAsia="vi-VN"/>
        </w:rPr>
        <w:t>(PLOs)</w:t>
      </w:r>
    </w:p>
    <w:tbl>
      <w:tblPr>
        <w:tblStyle w:val="TableGrid27"/>
        <w:tblW w:w="9351" w:type="dxa"/>
        <w:tblLook w:val="04A0" w:firstRow="1" w:lastRow="0" w:firstColumn="1" w:lastColumn="0" w:noHBand="0" w:noVBand="1"/>
      </w:tblPr>
      <w:tblGrid>
        <w:gridCol w:w="933"/>
        <w:gridCol w:w="495"/>
        <w:gridCol w:w="494"/>
        <w:gridCol w:w="494"/>
        <w:gridCol w:w="494"/>
        <w:gridCol w:w="494"/>
        <w:gridCol w:w="494"/>
        <w:gridCol w:w="494"/>
        <w:gridCol w:w="494"/>
        <w:gridCol w:w="494"/>
        <w:gridCol w:w="614"/>
        <w:gridCol w:w="614"/>
        <w:gridCol w:w="614"/>
        <w:gridCol w:w="614"/>
        <w:gridCol w:w="614"/>
        <w:gridCol w:w="614"/>
        <w:gridCol w:w="614"/>
      </w:tblGrid>
      <w:tr w:rsidR="00443512" w:rsidRPr="00443512" w:rsidTr="00F317ED">
        <w:tc>
          <w:tcPr>
            <w:tcW w:w="911" w:type="dxa"/>
            <w:vMerge w:val="restart"/>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sz w:val="24"/>
                <w:szCs w:val="24"/>
              </w:rPr>
              <w:t>CLOs</w:t>
            </w:r>
          </w:p>
        </w:tc>
        <w:tc>
          <w:tcPr>
            <w:tcW w:w="8440" w:type="dxa"/>
            <w:gridSpan w:val="16"/>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Chuẩn đầu ra chương trình đào tạo (PLOs)</w:t>
            </w:r>
          </w:p>
        </w:tc>
      </w:tr>
      <w:tr w:rsidR="00443512" w:rsidRPr="00443512" w:rsidTr="00F317ED">
        <w:tc>
          <w:tcPr>
            <w:tcW w:w="911" w:type="dxa"/>
            <w:vMerge/>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(2)</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(3)</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(4)</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(5)</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(6)</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(7)</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(8)</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(9)</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(10)</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(11)</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(12)</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(13)</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(14)</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(15)</w:t>
            </w:r>
          </w:p>
        </w:tc>
        <w:tc>
          <w:tcPr>
            <w:tcW w:w="441" w:type="dxa"/>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(16)</w:t>
            </w: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CLO1</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CLO2</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CLO3</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CLO4</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CLO5</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CLO6</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CLO7</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CLO8</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CLO9</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CLO10</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c>
          <w:tcPr>
            <w:tcW w:w="441" w:type="dxa"/>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r>
      <w:tr w:rsidR="00443512" w:rsidRPr="00443512" w:rsidTr="00F317ED">
        <w:tc>
          <w:tcPr>
            <w:tcW w:w="911" w:type="dxa"/>
            <w:vAlign w:val="center"/>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lastRenderedPageBreak/>
              <w:t>CLO11</w:t>
            </w: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6"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87"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603" w:type="dxa"/>
            <w:vAlign w:val="center"/>
          </w:tcPr>
          <w:p w:rsidR="00443512" w:rsidRPr="00443512" w:rsidRDefault="00443512" w:rsidP="00443512">
            <w:pPr>
              <w:spacing w:before="120" w:after="120" w:line="276" w:lineRule="auto"/>
              <w:contextualSpacing/>
              <w:jc w:val="both"/>
              <w:rPr>
                <w:rFonts w:eastAsia="Calibri"/>
                <w:sz w:val="24"/>
                <w:szCs w:val="24"/>
              </w:rPr>
            </w:pPr>
          </w:p>
        </w:tc>
        <w:tc>
          <w:tcPr>
            <w:tcW w:w="441" w:type="dxa"/>
          </w:tcPr>
          <w:p w:rsidR="00443512" w:rsidRPr="00443512" w:rsidRDefault="00443512" w:rsidP="00443512">
            <w:pPr>
              <w:spacing w:before="120" w:after="120" w:line="276" w:lineRule="auto"/>
              <w:contextualSpacing/>
              <w:jc w:val="both"/>
              <w:rPr>
                <w:rFonts w:eastAsia="Calibri"/>
                <w:sz w:val="24"/>
                <w:szCs w:val="24"/>
              </w:rPr>
            </w:pPr>
            <w:r w:rsidRPr="00443512">
              <w:rPr>
                <w:rFonts w:eastAsia="Calibri"/>
                <w:sz w:val="24"/>
                <w:szCs w:val="24"/>
              </w:rPr>
              <w:t>x</w:t>
            </w:r>
          </w:p>
        </w:tc>
      </w:tr>
      <w:tr w:rsidR="00443512" w:rsidRPr="00443512" w:rsidTr="00443512">
        <w:tc>
          <w:tcPr>
            <w:tcW w:w="911"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MĐG</w:t>
            </w:r>
          </w:p>
        </w:tc>
        <w:tc>
          <w:tcPr>
            <w:tcW w:w="486"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0</w:t>
            </w:r>
          </w:p>
        </w:tc>
        <w:tc>
          <w:tcPr>
            <w:tcW w:w="486"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0</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3</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3</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1</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2</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1</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1</w:t>
            </w:r>
          </w:p>
        </w:tc>
        <w:tc>
          <w:tcPr>
            <w:tcW w:w="487"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0</w:t>
            </w:r>
          </w:p>
        </w:tc>
        <w:tc>
          <w:tcPr>
            <w:tcW w:w="603"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3</w:t>
            </w:r>
          </w:p>
        </w:tc>
        <w:tc>
          <w:tcPr>
            <w:tcW w:w="603"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3</w:t>
            </w:r>
          </w:p>
        </w:tc>
        <w:tc>
          <w:tcPr>
            <w:tcW w:w="603"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1</w:t>
            </w:r>
          </w:p>
        </w:tc>
        <w:tc>
          <w:tcPr>
            <w:tcW w:w="603"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1</w:t>
            </w:r>
          </w:p>
        </w:tc>
        <w:tc>
          <w:tcPr>
            <w:tcW w:w="603" w:type="dxa"/>
            <w:shd w:val="clear" w:color="auto" w:fill="DAEEF3"/>
            <w:vAlign w:val="center"/>
          </w:tcPr>
          <w:p w:rsidR="00443512" w:rsidRPr="00443512" w:rsidRDefault="00443512" w:rsidP="00443512">
            <w:pPr>
              <w:spacing w:before="120" w:after="120" w:line="276" w:lineRule="auto"/>
              <w:contextualSpacing/>
              <w:jc w:val="both"/>
              <w:rPr>
                <w:rFonts w:eastAsia="Calibri"/>
                <w:b/>
                <w:sz w:val="24"/>
                <w:szCs w:val="24"/>
              </w:rPr>
            </w:pPr>
            <w:r w:rsidRPr="00443512">
              <w:rPr>
                <w:rFonts w:eastAsia="Calibri"/>
                <w:b/>
                <w:sz w:val="24"/>
                <w:szCs w:val="24"/>
              </w:rPr>
              <w:t>0</w:t>
            </w:r>
          </w:p>
        </w:tc>
        <w:tc>
          <w:tcPr>
            <w:tcW w:w="603" w:type="dxa"/>
            <w:shd w:val="clear" w:color="auto" w:fill="DAEEF3"/>
            <w:vAlign w:val="center"/>
          </w:tcPr>
          <w:p w:rsidR="00443512" w:rsidRPr="00443512" w:rsidRDefault="00443512" w:rsidP="00443512">
            <w:pPr>
              <w:spacing w:line="276" w:lineRule="auto"/>
              <w:contextualSpacing/>
              <w:jc w:val="both"/>
              <w:rPr>
                <w:rFonts w:eastAsia="Calibri"/>
                <w:b/>
                <w:sz w:val="24"/>
                <w:szCs w:val="24"/>
              </w:rPr>
            </w:pPr>
            <w:r w:rsidRPr="00443512">
              <w:rPr>
                <w:rFonts w:eastAsia="Calibri"/>
                <w:b/>
                <w:sz w:val="24"/>
                <w:szCs w:val="24"/>
              </w:rPr>
              <w:t>2</w:t>
            </w:r>
          </w:p>
        </w:tc>
        <w:tc>
          <w:tcPr>
            <w:tcW w:w="441" w:type="dxa"/>
            <w:shd w:val="clear" w:color="auto" w:fill="DAEEF3"/>
          </w:tcPr>
          <w:p w:rsidR="00443512" w:rsidRPr="00443512" w:rsidRDefault="00443512" w:rsidP="00443512">
            <w:pPr>
              <w:spacing w:line="276" w:lineRule="auto"/>
              <w:contextualSpacing/>
              <w:jc w:val="both"/>
              <w:rPr>
                <w:rFonts w:eastAsia="Calibri"/>
                <w:b/>
                <w:sz w:val="24"/>
                <w:szCs w:val="24"/>
              </w:rPr>
            </w:pPr>
            <w:r w:rsidRPr="00443512">
              <w:rPr>
                <w:rFonts w:eastAsia="Calibri"/>
                <w:b/>
                <w:sz w:val="24"/>
                <w:szCs w:val="24"/>
              </w:rPr>
              <w:t>1</w:t>
            </w:r>
          </w:p>
        </w:tc>
      </w:tr>
    </w:tbl>
    <w:p w:rsidR="00443512" w:rsidRPr="00443512" w:rsidRDefault="00443512" w:rsidP="00443512">
      <w:pPr>
        <w:spacing w:after="0" w:line="276" w:lineRule="auto"/>
        <w:jc w:val="both"/>
        <w:rPr>
          <w:rFonts w:ascii="Times New Roman" w:eastAsia="Calibri" w:hAnsi="Times New Roman" w:cs="Times New Roman"/>
          <w:i/>
          <w:sz w:val="27"/>
          <w:szCs w:val="27"/>
        </w:rPr>
      </w:pPr>
    </w:p>
    <w:p w:rsidR="00443512" w:rsidRPr="00443512" w:rsidRDefault="00443512" w:rsidP="00443512">
      <w:pPr>
        <w:spacing w:before="120" w:after="120" w:line="276" w:lineRule="auto"/>
        <w:ind w:firstLine="720"/>
        <w:contextualSpacing/>
        <w:jc w:val="both"/>
        <w:rPr>
          <w:rFonts w:ascii="Times New Roman" w:eastAsia="Calibri" w:hAnsi="Times New Roman" w:cs="Times New Roman"/>
          <w:i/>
          <w:sz w:val="27"/>
          <w:szCs w:val="27"/>
        </w:rPr>
      </w:pPr>
      <w:r w:rsidRPr="00443512">
        <w:rPr>
          <w:rFonts w:ascii="Times New Roman" w:eastAsia="Calibri" w:hAnsi="Times New Roman" w:cs="Times New Roman"/>
          <w:b/>
          <w:i/>
          <w:sz w:val="27"/>
          <w:szCs w:val="27"/>
        </w:rPr>
        <w:t>Ghi chú:</w:t>
      </w:r>
      <w:r w:rsidRPr="00443512">
        <w:rPr>
          <w:rFonts w:ascii="Times New Roman" w:eastAsia="Calibri" w:hAnsi="Times New Roman" w:cs="Times New Roman"/>
          <w:i/>
          <w:sz w:val="27"/>
          <w:szCs w:val="27"/>
        </w:rPr>
        <w:t xml:space="preserve"> </w:t>
      </w:r>
      <w:r w:rsidRPr="00443512">
        <w:rPr>
          <w:rFonts w:ascii="Times New Roman" w:eastAsia="Calibri" w:hAnsi="Times New Roman" w:cs="Times New Roman"/>
          <w:b/>
          <w:i/>
          <w:sz w:val="27"/>
          <w:szCs w:val="27"/>
        </w:rPr>
        <w:t>“0”</w:t>
      </w:r>
      <w:r w:rsidRPr="00443512">
        <w:rPr>
          <w:rFonts w:ascii="Times New Roman" w:eastAsia="Calibri" w:hAnsi="Times New Roman" w:cs="Times New Roman"/>
          <w:i/>
          <w:sz w:val="27"/>
          <w:szCs w:val="27"/>
        </w:rPr>
        <w:t xml:space="preserve"> = không đóng góp; </w:t>
      </w:r>
      <w:r w:rsidRPr="00443512">
        <w:rPr>
          <w:rFonts w:ascii="Times New Roman" w:eastAsia="Calibri" w:hAnsi="Times New Roman" w:cs="Times New Roman"/>
          <w:b/>
          <w:i/>
          <w:sz w:val="27"/>
          <w:szCs w:val="27"/>
        </w:rPr>
        <w:t>“1”</w:t>
      </w:r>
      <w:r w:rsidRPr="00443512">
        <w:rPr>
          <w:rFonts w:ascii="Times New Roman" w:eastAsia="Calibri" w:hAnsi="Times New Roman" w:cs="Times New Roman"/>
          <w:i/>
          <w:sz w:val="27"/>
          <w:szCs w:val="27"/>
        </w:rPr>
        <w:t xml:space="preserve"> = Mức thấp (học phần có nhỏ hơn 19% số CLOs đóng góp cho một PLO); </w:t>
      </w:r>
      <w:r w:rsidRPr="00443512">
        <w:rPr>
          <w:rFonts w:ascii="Times New Roman" w:eastAsia="Calibri" w:hAnsi="Times New Roman" w:cs="Times New Roman"/>
          <w:b/>
          <w:i/>
          <w:sz w:val="27"/>
          <w:szCs w:val="27"/>
        </w:rPr>
        <w:t>“2”</w:t>
      </w:r>
      <w:r w:rsidRPr="00443512">
        <w:rPr>
          <w:rFonts w:ascii="Times New Roman" w:eastAsia="Calibri" w:hAnsi="Times New Roman" w:cs="Times New Roman"/>
          <w:i/>
          <w:sz w:val="27"/>
          <w:szCs w:val="27"/>
        </w:rPr>
        <w:t xml:space="preserve"> = Mức trung bình (học phần có từ 20 đến 39% số CLOs đóng góp cho một PLO); </w:t>
      </w:r>
      <w:r w:rsidRPr="00443512">
        <w:rPr>
          <w:rFonts w:ascii="Times New Roman" w:eastAsia="Calibri" w:hAnsi="Times New Roman" w:cs="Times New Roman"/>
          <w:b/>
          <w:i/>
          <w:sz w:val="27"/>
          <w:szCs w:val="27"/>
        </w:rPr>
        <w:t>“3”</w:t>
      </w:r>
      <w:r w:rsidRPr="00443512">
        <w:rPr>
          <w:rFonts w:ascii="Times New Roman" w:eastAsia="Calibri" w:hAnsi="Times New Roman" w:cs="Times New Roman"/>
          <w:i/>
          <w:sz w:val="27"/>
          <w:szCs w:val="27"/>
        </w:rPr>
        <w:t xml:space="preserve"> = Mức cao (học phần có từ 40% trở lên số CLOs đóng góp cho một PLO). </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 xml:space="preserve">6. Nội dung tóm tắt của học phần </w:t>
      </w:r>
    </w:p>
    <w:p w:rsidR="00443512" w:rsidRPr="00443512" w:rsidRDefault="00443512" w:rsidP="00443512">
      <w:pPr>
        <w:spacing w:before="120" w:after="0" w:line="276" w:lineRule="auto"/>
        <w:ind w:firstLine="720"/>
        <w:jc w:val="both"/>
        <w:rPr>
          <w:rFonts w:ascii="Times New Roman" w:eastAsia="Calibri" w:hAnsi="Times New Roman" w:cs="Times New Roman"/>
          <w:spacing w:val="-4"/>
          <w:sz w:val="27"/>
          <w:szCs w:val="27"/>
          <w:lang w:val="it-IT"/>
        </w:rPr>
      </w:pPr>
      <w:r w:rsidRPr="00443512">
        <w:rPr>
          <w:rFonts w:ascii="Times New Roman" w:eastAsia="Calibri" w:hAnsi="Times New Roman" w:cs="Times New Roman"/>
          <w:spacing w:val="-4"/>
          <w:sz w:val="27"/>
          <w:szCs w:val="27"/>
          <w:lang w:val="it-IT"/>
        </w:rPr>
        <w:t>Môn học thuộc phần bắt buộc trong Khối kiến thức chuyên ngành, gồm ba chương. Chương 1: Các vấn đề chung; Chương 2: Tri thức văn hóa trong văn học dân gian; Chương 3: Thực hành thiết kế bài dạy văn học dân gian vận dụng tri thức văn hóa. Môn học bổ sung cho học viên tri thức chuyên sâu về văn học dân gian trong mối quan hệ với văn hóa, từ đó có thể vận dụng trong việc giảng dạy phần văn học dân gian ở trường phổ thông.</w:t>
      </w:r>
    </w:p>
    <w:p w:rsidR="00443512" w:rsidRPr="00443512" w:rsidRDefault="00443512" w:rsidP="00443512">
      <w:pPr>
        <w:spacing w:before="120" w:after="0" w:line="276" w:lineRule="auto"/>
        <w:jc w:val="both"/>
        <w:rPr>
          <w:rFonts w:ascii="Times New Roman" w:eastAsia="Calibri" w:hAnsi="Times New Roman" w:cs="Times New Roman"/>
          <w:sz w:val="27"/>
          <w:szCs w:val="27"/>
          <w:lang w:val="vi-VN"/>
        </w:rPr>
      </w:pPr>
      <w:r w:rsidRPr="00443512">
        <w:rPr>
          <w:rFonts w:ascii="Times New Roman" w:eastAsia="Calibri" w:hAnsi="Times New Roman" w:cs="Times New Roman"/>
          <w:b/>
          <w:sz w:val="27"/>
          <w:szCs w:val="27"/>
          <w:lang w:val="it-IT"/>
        </w:rPr>
        <w:t>7. Nhiệm vụ của học viên</w:t>
      </w:r>
    </w:p>
    <w:p w:rsidR="00443512" w:rsidRPr="00443512" w:rsidRDefault="00443512" w:rsidP="00443512">
      <w:pPr>
        <w:spacing w:after="0" w:line="276" w:lineRule="auto"/>
        <w:jc w:val="both"/>
        <w:rPr>
          <w:rFonts w:ascii="Times New Roman" w:eastAsia="Calibri" w:hAnsi="Times New Roman" w:cs="Times New Roman"/>
          <w:sz w:val="27"/>
          <w:szCs w:val="27"/>
          <w:lang w:val="it-IT"/>
        </w:rPr>
      </w:pPr>
      <w:r w:rsidRPr="00443512">
        <w:rPr>
          <w:rFonts w:ascii="Times New Roman" w:eastAsia="Calibri" w:hAnsi="Times New Roman" w:cs="Times New Roman"/>
          <w:sz w:val="27"/>
          <w:szCs w:val="27"/>
          <w:lang w:val="it-IT"/>
        </w:rPr>
        <w:tab/>
        <w:t xml:space="preserve">- Chuyên cần: Đi học đúng giờ, đảm bảo dự tối thiểu 80% số giờ lên lớp lý thuyết, 100% giờ thực hành; chuẩn bị cho bài học trước khi đến lớp, tham gia thảo luận, </w:t>
      </w:r>
      <w:r w:rsidRPr="00443512">
        <w:rPr>
          <w:rFonts w:ascii="Cambria" w:eastAsia="Calibri" w:hAnsi="Cambria" w:cs="Cambria"/>
          <w:sz w:val="27"/>
          <w:szCs w:val="27"/>
          <w:lang w:val="it-IT"/>
        </w:rPr>
        <w:t xml:space="preserve">làm </w:t>
      </w:r>
      <w:r w:rsidRPr="00443512">
        <w:rPr>
          <w:rFonts w:ascii="Times New Roman" w:eastAsia="Calibri" w:hAnsi="Times New Roman" w:cs="Times New Roman"/>
          <w:sz w:val="27"/>
          <w:szCs w:val="27"/>
          <w:lang w:val="it-IT"/>
        </w:rPr>
        <w:t xml:space="preserve">các bài tập theo yêu cầu và định hướng của giảng viên. </w:t>
      </w:r>
    </w:p>
    <w:p w:rsidR="00443512" w:rsidRPr="00443512" w:rsidRDefault="00443512" w:rsidP="00443512">
      <w:pPr>
        <w:spacing w:before="120" w:after="0" w:line="276" w:lineRule="auto"/>
        <w:ind w:firstLine="567"/>
        <w:jc w:val="both"/>
        <w:rPr>
          <w:rFonts w:ascii="Times New Roman" w:eastAsia="Calibri" w:hAnsi="Times New Roman" w:cs="Times New Roman"/>
          <w:sz w:val="27"/>
          <w:szCs w:val="27"/>
          <w:lang w:val="it-IT"/>
        </w:rPr>
      </w:pPr>
      <w:r w:rsidRPr="00443512">
        <w:rPr>
          <w:rFonts w:ascii="Times New Roman" w:eastAsia="Calibri" w:hAnsi="Times New Roman" w:cs="Times New Roman"/>
          <w:sz w:val="27"/>
          <w:szCs w:val="27"/>
          <w:lang w:val="it-IT"/>
        </w:rPr>
        <w:tab/>
        <w:t xml:space="preserve">- Bài tập: Hoàn thành 01 bài tập nhóm: </w:t>
      </w:r>
      <w:r w:rsidRPr="00443512">
        <w:rPr>
          <w:rFonts w:ascii="Times New Roman" w:eastAsia="Calibri" w:hAnsi="Times New Roman" w:cs="Times New Roman"/>
          <w:i/>
          <w:spacing w:val="4"/>
          <w:sz w:val="27"/>
          <w:szCs w:val="27"/>
          <w:lang w:val="it-IT"/>
        </w:rPr>
        <w:t>Thiết kế 01 bài dạy văn học dân gian trong chương trình phổ thông theo hướng vận dụng tri thức văn hóa</w:t>
      </w:r>
      <w:r w:rsidRPr="00443512">
        <w:rPr>
          <w:rFonts w:ascii="Times New Roman" w:eastAsia="Calibri" w:hAnsi="Times New Roman" w:cs="Times New Roman"/>
          <w:sz w:val="27"/>
          <w:szCs w:val="27"/>
          <w:lang w:val="it-IT"/>
        </w:rPr>
        <w:t>.</w:t>
      </w:r>
    </w:p>
    <w:p w:rsidR="00443512" w:rsidRPr="00443512" w:rsidRDefault="00443512" w:rsidP="00443512">
      <w:pPr>
        <w:spacing w:after="0" w:line="276" w:lineRule="auto"/>
        <w:ind w:left="-4"/>
        <w:jc w:val="both"/>
        <w:rPr>
          <w:rFonts w:ascii="Times New Roman" w:eastAsia="Calibri" w:hAnsi="Times New Roman" w:cs="Times New Roman"/>
          <w:sz w:val="27"/>
          <w:szCs w:val="27"/>
          <w:lang w:val="it-IT"/>
        </w:rPr>
      </w:pPr>
      <w:r w:rsidRPr="00443512">
        <w:rPr>
          <w:rFonts w:ascii="Times New Roman" w:eastAsia="Calibri" w:hAnsi="Times New Roman" w:cs="Times New Roman"/>
          <w:sz w:val="27"/>
          <w:szCs w:val="27"/>
          <w:lang w:val="it-IT"/>
        </w:rPr>
        <w:tab/>
      </w:r>
      <w:r w:rsidRPr="00443512">
        <w:rPr>
          <w:rFonts w:ascii="Times New Roman" w:eastAsia="Calibri" w:hAnsi="Times New Roman" w:cs="Times New Roman"/>
          <w:sz w:val="27"/>
          <w:szCs w:val="27"/>
          <w:lang w:val="it-IT"/>
        </w:rPr>
        <w:tab/>
        <w:t>- Hoàn thành 02 bài kiểm tra định kỳ.</w:t>
      </w:r>
    </w:p>
    <w:p w:rsidR="00443512" w:rsidRPr="00443512" w:rsidRDefault="00443512" w:rsidP="00443512">
      <w:pPr>
        <w:shd w:val="clear" w:color="auto" w:fill="FFFFFF"/>
        <w:spacing w:after="0" w:line="276" w:lineRule="auto"/>
        <w:ind w:left="-4"/>
        <w:jc w:val="both"/>
        <w:rPr>
          <w:rFonts w:ascii="Times New Roman" w:eastAsia="Calibri" w:hAnsi="Times New Roman" w:cs="Times New Roman"/>
          <w:sz w:val="27"/>
          <w:szCs w:val="27"/>
          <w:lang w:val="it-IT"/>
        </w:rPr>
      </w:pPr>
      <w:r w:rsidRPr="00443512">
        <w:rPr>
          <w:rFonts w:ascii="Times New Roman" w:eastAsia="Calibri" w:hAnsi="Times New Roman" w:cs="Times New Roman"/>
          <w:sz w:val="27"/>
          <w:szCs w:val="27"/>
          <w:lang w:val="it-IT"/>
        </w:rPr>
        <w:tab/>
      </w:r>
      <w:r w:rsidRPr="00443512">
        <w:rPr>
          <w:rFonts w:ascii="Times New Roman" w:eastAsia="Calibri" w:hAnsi="Times New Roman" w:cs="Times New Roman"/>
          <w:sz w:val="27"/>
          <w:szCs w:val="27"/>
          <w:lang w:val="it-IT"/>
        </w:rPr>
        <w:tab/>
        <w:t>- Các yêu cầu khác: Thảo luận, làm bài tập theo yêu cầu của GV.</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8. Đánh giá kết quả học tập của học viên</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8.1. Hình thức đánh giá của học phần (A) và trọng số điểm</w:t>
      </w:r>
    </w:p>
    <w:p w:rsidR="00443512" w:rsidRPr="00443512" w:rsidRDefault="00443512" w:rsidP="00443512">
      <w:pPr>
        <w:spacing w:after="0" w:line="276" w:lineRule="auto"/>
        <w:jc w:val="both"/>
        <w:rPr>
          <w:rFonts w:ascii="Times New Roman" w:eastAsia="Calibri" w:hAnsi="Times New Roman" w:cs="Times New Roman"/>
          <w:i/>
          <w:sz w:val="27"/>
          <w:szCs w:val="27"/>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730"/>
      </w:tblGrid>
      <w:tr w:rsidR="00443512" w:rsidRPr="00443512" w:rsidTr="00443512">
        <w:trPr>
          <w:trHeight w:val="347"/>
        </w:trPr>
        <w:tc>
          <w:tcPr>
            <w:tcW w:w="709"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i/>
                <w:sz w:val="27"/>
                <w:szCs w:val="27"/>
              </w:rPr>
              <w:tab/>
            </w:r>
            <w:r w:rsidRPr="00443512">
              <w:rPr>
                <w:rFonts w:ascii="Times New Roman" w:eastAsia="Calibri" w:hAnsi="Times New Roman" w:cs="Times New Roman"/>
                <w:b/>
                <w:sz w:val="27"/>
                <w:szCs w:val="27"/>
              </w:rPr>
              <w:t>TT</w:t>
            </w:r>
          </w:p>
        </w:tc>
        <w:tc>
          <w:tcPr>
            <w:tcW w:w="2410"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Hình thức</w:t>
            </w:r>
          </w:p>
        </w:tc>
        <w:tc>
          <w:tcPr>
            <w:tcW w:w="1134"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Trọng số điểm (%)</w:t>
            </w:r>
          </w:p>
        </w:tc>
        <w:tc>
          <w:tcPr>
            <w:tcW w:w="993"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Số lượt đánh giá</w:t>
            </w:r>
          </w:p>
        </w:tc>
        <w:tc>
          <w:tcPr>
            <w:tcW w:w="2267"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Tiêu chí đánh giá</w:t>
            </w:r>
          </w:p>
        </w:tc>
        <w:tc>
          <w:tcPr>
            <w:tcW w:w="1730"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CĐR của HP</w:t>
            </w:r>
          </w:p>
        </w:tc>
      </w:tr>
      <w:tr w:rsidR="00443512" w:rsidRPr="00443512" w:rsidTr="00443512">
        <w:trPr>
          <w:trHeight w:val="347"/>
        </w:trPr>
        <w:tc>
          <w:tcPr>
            <w:tcW w:w="9243" w:type="dxa"/>
            <w:gridSpan w:val="6"/>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Đánh giá quá trình (trọng số 50%)</w:t>
            </w:r>
          </w:p>
        </w:tc>
      </w:tr>
      <w:tr w:rsidR="00443512" w:rsidRPr="00443512" w:rsidTr="00443512">
        <w:trPr>
          <w:trHeight w:val="347"/>
        </w:trPr>
        <w:tc>
          <w:tcPr>
            <w:tcW w:w="709"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1</w:t>
            </w:r>
          </w:p>
        </w:tc>
        <w:tc>
          <w:tcPr>
            <w:tcW w:w="241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sz w:val="27"/>
                <w:szCs w:val="27"/>
              </w:rPr>
              <w:t>A1. Chuyên cần</w:t>
            </w:r>
          </w:p>
        </w:tc>
        <w:tc>
          <w:tcPr>
            <w:tcW w:w="1134"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10%</w:t>
            </w:r>
          </w:p>
        </w:tc>
        <w:tc>
          <w:tcPr>
            <w:tcW w:w="993"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01</w:t>
            </w:r>
          </w:p>
        </w:tc>
        <w:tc>
          <w:tcPr>
            <w:tcW w:w="2267"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Rubric đánh giá chuyên cần</w:t>
            </w:r>
          </w:p>
        </w:tc>
        <w:tc>
          <w:tcPr>
            <w:tcW w:w="173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CLO 1-9</w:t>
            </w:r>
          </w:p>
        </w:tc>
      </w:tr>
      <w:tr w:rsidR="00443512" w:rsidRPr="00443512" w:rsidTr="00443512">
        <w:trPr>
          <w:trHeight w:val="347"/>
        </w:trPr>
        <w:tc>
          <w:tcPr>
            <w:tcW w:w="709"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w:t>
            </w:r>
          </w:p>
        </w:tc>
        <w:tc>
          <w:tcPr>
            <w:tcW w:w="241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A2. Bài tập nhóm</w:t>
            </w:r>
          </w:p>
        </w:tc>
        <w:tc>
          <w:tcPr>
            <w:tcW w:w="1134"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10%</w:t>
            </w:r>
          </w:p>
        </w:tc>
        <w:tc>
          <w:tcPr>
            <w:tcW w:w="993"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01</w:t>
            </w:r>
          </w:p>
        </w:tc>
        <w:tc>
          <w:tcPr>
            <w:tcW w:w="2267"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Rubric đánh giá bài tập nhóm</w:t>
            </w:r>
          </w:p>
        </w:tc>
        <w:tc>
          <w:tcPr>
            <w:tcW w:w="173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CLO 2,3, 6</w:t>
            </w:r>
          </w:p>
        </w:tc>
      </w:tr>
      <w:tr w:rsidR="00443512" w:rsidRPr="00443512" w:rsidTr="00443512">
        <w:trPr>
          <w:trHeight w:val="347"/>
        </w:trPr>
        <w:tc>
          <w:tcPr>
            <w:tcW w:w="709"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3</w:t>
            </w:r>
          </w:p>
        </w:tc>
        <w:tc>
          <w:tcPr>
            <w:tcW w:w="241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sz w:val="27"/>
                <w:szCs w:val="27"/>
              </w:rPr>
              <w:t xml:space="preserve">A3. Bài kiểm tra định kì </w:t>
            </w:r>
          </w:p>
        </w:tc>
        <w:tc>
          <w:tcPr>
            <w:tcW w:w="1134"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20%</w:t>
            </w:r>
          </w:p>
        </w:tc>
        <w:tc>
          <w:tcPr>
            <w:tcW w:w="993"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color w:val="FF0000"/>
                <w:sz w:val="27"/>
                <w:szCs w:val="27"/>
              </w:rPr>
            </w:pPr>
            <w:r w:rsidRPr="00443512">
              <w:rPr>
                <w:rFonts w:ascii="Times New Roman" w:eastAsia="Calibri" w:hAnsi="Times New Roman" w:cs="Times New Roman"/>
                <w:color w:val="FF0000"/>
                <w:sz w:val="27"/>
                <w:szCs w:val="27"/>
              </w:rPr>
              <w:t>02</w:t>
            </w:r>
          </w:p>
        </w:tc>
        <w:tc>
          <w:tcPr>
            <w:tcW w:w="2267"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Đáp án, thang điểm</w:t>
            </w:r>
          </w:p>
        </w:tc>
        <w:tc>
          <w:tcPr>
            <w:tcW w:w="173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CLO 1, 2, 3, 4, 5,6,7</w:t>
            </w:r>
          </w:p>
        </w:tc>
      </w:tr>
      <w:tr w:rsidR="00443512" w:rsidRPr="00443512" w:rsidTr="00443512">
        <w:trPr>
          <w:trHeight w:val="347"/>
        </w:trPr>
        <w:tc>
          <w:tcPr>
            <w:tcW w:w="9243" w:type="dxa"/>
            <w:gridSpan w:val="6"/>
            <w:shd w:val="clear" w:color="auto" w:fill="DAEEF3"/>
            <w:vAlign w:val="center"/>
          </w:tcPr>
          <w:p w:rsidR="00443512" w:rsidRPr="00443512" w:rsidRDefault="00443512" w:rsidP="00443512">
            <w:pPr>
              <w:spacing w:after="0" w:line="276" w:lineRule="auto"/>
              <w:ind w:left="43"/>
              <w:contextualSpacing/>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Thi kết thúc học phần (trọng số 50%)</w:t>
            </w:r>
          </w:p>
        </w:tc>
      </w:tr>
      <w:tr w:rsidR="00443512" w:rsidRPr="00443512" w:rsidTr="00443512">
        <w:trPr>
          <w:trHeight w:val="347"/>
        </w:trPr>
        <w:tc>
          <w:tcPr>
            <w:tcW w:w="709"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lastRenderedPageBreak/>
              <w:t>5</w:t>
            </w:r>
          </w:p>
        </w:tc>
        <w:tc>
          <w:tcPr>
            <w:tcW w:w="241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A4. Tự luận</w:t>
            </w:r>
          </w:p>
        </w:tc>
        <w:tc>
          <w:tcPr>
            <w:tcW w:w="1134"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60%</w:t>
            </w:r>
          </w:p>
        </w:tc>
        <w:tc>
          <w:tcPr>
            <w:tcW w:w="993"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01</w:t>
            </w:r>
          </w:p>
        </w:tc>
        <w:tc>
          <w:tcPr>
            <w:tcW w:w="2267"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Đáp án, thang điểm</w:t>
            </w:r>
          </w:p>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30" w:type="dxa"/>
            <w:shd w:val="clear" w:color="auto" w:fill="FFFFFF"/>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CLO 7, 8, 9, 10, 11</w:t>
            </w:r>
          </w:p>
        </w:tc>
      </w:tr>
    </w:tbl>
    <w:p w:rsidR="00443512" w:rsidRPr="00443512" w:rsidRDefault="00443512" w:rsidP="00443512">
      <w:pPr>
        <w:spacing w:before="120" w:after="120" w:line="276" w:lineRule="auto"/>
        <w:jc w:val="both"/>
        <w:rPr>
          <w:rFonts w:ascii="Times New Roman" w:eastAsia="Calibri" w:hAnsi="Times New Roman" w:cs="Times New Roman"/>
          <w:b/>
          <w:sz w:val="27"/>
          <w:szCs w:val="27"/>
          <w:lang w:val="it-IT"/>
        </w:rPr>
      </w:pPr>
      <w:r w:rsidRPr="00443512">
        <w:rPr>
          <w:rFonts w:ascii="Times New Roman" w:eastAsia="Calibri" w:hAnsi="Times New Roman" w:cs="Times New Roman"/>
          <w:b/>
          <w:sz w:val="27"/>
          <w:szCs w:val="27"/>
          <w:lang w:val="it-IT"/>
        </w:rPr>
        <w:t>8.2. Tiêu chí đánh giá và thang điểm (Rubric đánh giá)</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443512" w:rsidRPr="00443512" w:rsidTr="00443512">
        <w:tc>
          <w:tcPr>
            <w:tcW w:w="9212" w:type="dxa"/>
            <w:gridSpan w:val="6"/>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Chuyên cần A1 (10%)</w:t>
            </w:r>
          </w:p>
        </w:tc>
      </w:tr>
      <w:tr w:rsidR="00443512" w:rsidRPr="00443512" w:rsidTr="00443512">
        <w:tc>
          <w:tcPr>
            <w:tcW w:w="1558"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Tiêu chí</w:t>
            </w:r>
          </w:p>
        </w:tc>
        <w:tc>
          <w:tcPr>
            <w:tcW w:w="939"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Thang điểm</w:t>
            </w:r>
          </w:p>
        </w:tc>
        <w:tc>
          <w:tcPr>
            <w:tcW w:w="1722"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Không đạt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0-49%</w:t>
            </w:r>
          </w:p>
        </w:tc>
        <w:tc>
          <w:tcPr>
            <w:tcW w:w="1726"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Đạt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50-64%</w:t>
            </w:r>
          </w:p>
        </w:tc>
        <w:tc>
          <w:tcPr>
            <w:tcW w:w="1676"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Khá</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65-79%</w:t>
            </w:r>
          </w:p>
        </w:tc>
        <w:tc>
          <w:tcPr>
            <w:tcW w:w="1591"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Tốt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80-100%</w:t>
            </w:r>
          </w:p>
        </w:tc>
      </w:tr>
      <w:tr w:rsidR="00443512" w:rsidRPr="00443512" w:rsidTr="00F317ED">
        <w:tc>
          <w:tcPr>
            <w:tcW w:w="1558"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Tính chủ động, mức độ tích cực chuẩn bị bài và tham gia các hoạt động trong giờ học</w:t>
            </w:r>
          </w:p>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5,0</w:t>
            </w: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 đến &lt; 2,5</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2,5 đến &lt; 3,3</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3,3 đến &lt; 4,0</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4,0 đến 5,0</w:t>
            </w:r>
          </w:p>
        </w:tc>
      </w:tr>
      <w:tr w:rsidR="00443512" w:rsidRPr="00443512" w:rsidTr="00F317ED">
        <w:tc>
          <w:tcPr>
            <w:tcW w:w="1558"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xml:space="preserve">Chủ động thực hiện, đáp ứng dưới 50% nhiệm vụ học tập được giao. </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Chủ động thực hiện, đạt 50 -64% nhiệm vụ học tập được giao.</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Chủ động thực hiện, đạt 65 -79% nhiệm vụ học tập được giao.</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 xml:space="preserve">Chủ động, tích cực chuẩn bị bài và tham gia các hoạt động trong giờ học </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Thực hiện đạt trên 80% nhiệm vụ học tập được giao.</w:t>
            </w:r>
          </w:p>
          <w:p w:rsidR="00443512" w:rsidRPr="00443512" w:rsidRDefault="00443512" w:rsidP="00443512">
            <w:pPr>
              <w:spacing w:after="0" w:line="276" w:lineRule="auto"/>
              <w:jc w:val="both"/>
              <w:rPr>
                <w:rFonts w:ascii="Times New Roman" w:eastAsia="Calibri" w:hAnsi="Times New Roman" w:cs="Times New Roman"/>
                <w:sz w:val="27"/>
                <w:szCs w:val="27"/>
              </w:rPr>
            </w:pPr>
          </w:p>
        </w:tc>
      </w:tr>
      <w:tr w:rsidR="00443512" w:rsidRPr="00443512" w:rsidTr="00F317ED">
        <w:tc>
          <w:tcPr>
            <w:tcW w:w="1558"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Thời gian tham dự buổi học bắt buộc</w:t>
            </w:r>
          </w:p>
        </w:tc>
        <w:tc>
          <w:tcPr>
            <w:tcW w:w="939"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5,0</w:t>
            </w: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 đến &lt; 2,5</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2,5 đến &lt; 3,3</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3,3 đến &lt; 4,0</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4,0 đến 5,0</w:t>
            </w:r>
          </w:p>
        </w:tc>
      </w:tr>
      <w:tr w:rsidR="00443512" w:rsidRPr="00443512" w:rsidTr="00F317ED">
        <w:tc>
          <w:tcPr>
            <w:tcW w:w="1558"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22" w:type="dxa"/>
            <w:shd w:val="clear" w:color="auto" w:fill="auto"/>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 xml:space="preserve">Dự &lt; 80% </w:t>
            </w:r>
            <w:r w:rsidRPr="00443512">
              <w:rPr>
                <w:rFonts w:ascii="Times New Roman" w:eastAsia="Calibri" w:hAnsi="Times New Roman" w:cs="Times New Roman"/>
                <w:sz w:val="27"/>
                <w:szCs w:val="27"/>
                <w:lang w:val="it-IT"/>
              </w:rPr>
              <w:t>số giờ lên lớp lý thuyết</w:t>
            </w:r>
          </w:p>
        </w:tc>
        <w:tc>
          <w:tcPr>
            <w:tcW w:w="172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Dự 80%- 89%</w:t>
            </w:r>
            <w:r w:rsidRPr="00443512">
              <w:rPr>
                <w:rFonts w:ascii="Times New Roman" w:eastAsia="Calibri" w:hAnsi="Times New Roman" w:cs="Times New Roman"/>
                <w:sz w:val="27"/>
                <w:szCs w:val="27"/>
                <w:lang w:val="it-IT"/>
              </w:rPr>
              <w:t>số giờ lên lớp lý thuyết</w:t>
            </w:r>
          </w:p>
        </w:tc>
        <w:tc>
          <w:tcPr>
            <w:tcW w:w="167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 xml:space="preserve">Dự 90% - 94% </w:t>
            </w:r>
            <w:r w:rsidRPr="00443512">
              <w:rPr>
                <w:rFonts w:ascii="Times New Roman" w:eastAsia="Calibri" w:hAnsi="Times New Roman" w:cs="Times New Roman"/>
                <w:sz w:val="27"/>
                <w:szCs w:val="27"/>
                <w:lang w:val="it-IT"/>
              </w:rPr>
              <w:t>số giờ lên lớp lý thuyết</w:t>
            </w:r>
          </w:p>
        </w:tc>
        <w:tc>
          <w:tcPr>
            <w:tcW w:w="1591"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 xml:space="preserve">Dự 95% -100% </w:t>
            </w:r>
            <w:r w:rsidRPr="00443512">
              <w:rPr>
                <w:rFonts w:ascii="Times New Roman" w:eastAsia="Calibri" w:hAnsi="Times New Roman" w:cs="Times New Roman"/>
                <w:sz w:val="27"/>
                <w:szCs w:val="27"/>
                <w:lang w:val="it-IT"/>
              </w:rPr>
              <w:t>số giờ lên lớp lý thuyết</w:t>
            </w:r>
          </w:p>
        </w:tc>
      </w:tr>
      <w:tr w:rsidR="00443512" w:rsidRPr="00443512" w:rsidTr="00443512">
        <w:tc>
          <w:tcPr>
            <w:tcW w:w="9212" w:type="dxa"/>
            <w:gridSpan w:val="6"/>
            <w:shd w:val="clear" w:color="auto" w:fill="DAEEF3"/>
            <w:vAlign w:val="center"/>
          </w:tcPr>
          <w:p w:rsidR="00443512" w:rsidRPr="00443512" w:rsidRDefault="00443512" w:rsidP="00443512">
            <w:pPr>
              <w:spacing w:before="120" w:after="0" w:line="276" w:lineRule="auto"/>
              <w:jc w:val="both"/>
              <w:rPr>
                <w:rFonts w:ascii="Times New Roman" w:eastAsia="Arial" w:hAnsi="Times New Roman" w:cs="Times New Roman"/>
                <w:b/>
                <w:sz w:val="27"/>
                <w:szCs w:val="27"/>
              </w:rPr>
            </w:pPr>
            <w:r w:rsidRPr="00443512">
              <w:rPr>
                <w:rFonts w:ascii="Times New Roman" w:eastAsia="Arial" w:hAnsi="Times New Roman" w:cs="Times New Roman"/>
                <w:b/>
                <w:sz w:val="27"/>
                <w:szCs w:val="27"/>
              </w:rPr>
              <w:t>Bài tập nhóm A2 (10%)</w:t>
            </w:r>
          </w:p>
        </w:tc>
      </w:tr>
      <w:tr w:rsidR="00443512" w:rsidRPr="00443512" w:rsidTr="00443512">
        <w:tc>
          <w:tcPr>
            <w:tcW w:w="1558"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Tiêu chí</w:t>
            </w:r>
          </w:p>
        </w:tc>
        <w:tc>
          <w:tcPr>
            <w:tcW w:w="939"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Thang điểm</w:t>
            </w:r>
          </w:p>
        </w:tc>
        <w:tc>
          <w:tcPr>
            <w:tcW w:w="1722"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Không đạt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0-49%</w:t>
            </w:r>
          </w:p>
        </w:tc>
        <w:tc>
          <w:tcPr>
            <w:tcW w:w="1726"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Đạt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50-64%</w:t>
            </w:r>
          </w:p>
        </w:tc>
        <w:tc>
          <w:tcPr>
            <w:tcW w:w="1676"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Khá</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65-79%</w:t>
            </w:r>
          </w:p>
        </w:tc>
        <w:tc>
          <w:tcPr>
            <w:tcW w:w="1591" w:type="dxa"/>
            <w:shd w:val="clear" w:color="auto" w:fill="DAEEF3"/>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Tốt</w:t>
            </w:r>
          </w:p>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80-100%</w:t>
            </w:r>
          </w:p>
        </w:tc>
      </w:tr>
      <w:tr w:rsidR="00443512" w:rsidRPr="00443512" w:rsidTr="00F317ED">
        <w:tc>
          <w:tcPr>
            <w:tcW w:w="1558"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 đến &lt; 1,0</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1,0 đến &lt; 2,0</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2,0 đến &lt; 2,5</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2,5 đến 3,0</w:t>
            </w:r>
          </w:p>
        </w:tc>
      </w:tr>
      <w:tr w:rsidR="00443512" w:rsidRPr="00443512" w:rsidTr="00F317ED">
        <w:tc>
          <w:tcPr>
            <w:tcW w:w="1558"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Thực hiện nhiệm vụ đầy đủ, đúng hạn</w:t>
            </w:r>
          </w:p>
        </w:tc>
        <w:tc>
          <w:tcPr>
            <w:tcW w:w="939"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3,0</w:t>
            </w:r>
          </w:p>
        </w:tc>
        <w:tc>
          <w:tcPr>
            <w:tcW w:w="1722" w:type="dxa"/>
            <w:shd w:val="clear" w:color="auto" w:fill="auto"/>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Thực hiện nhiệm vụ chưa đầy đủ, chưa đúng hạn</w:t>
            </w:r>
          </w:p>
        </w:tc>
        <w:tc>
          <w:tcPr>
            <w:tcW w:w="172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Thực hiện 50-60% nhiệm vụ, nộp đúng hạn</w:t>
            </w:r>
          </w:p>
        </w:tc>
        <w:tc>
          <w:tcPr>
            <w:tcW w:w="167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Thực hiện 60-80% nhiệm vụ, nộp đúng hạn</w:t>
            </w:r>
          </w:p>
        </w:tc>
        <w:tc>
          <w:tcPr>
            <w:tcW w:w="1591"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Thực hiện 80-100% nhiệm vụ, nộp đúng hạn</w:t>
            </w:r>
          </w:p>
        </w:tc>
      </w:tr>
      <w:tr w:rsidR="00443512" w:rsidRPr="00443512" w:rsidTr="00F317ED">
        <w:tc>
          <w:tcPr>
            <w:tcW w:w="1558"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lastRenderedPageBreak/>
              <w:t>Nội dung sản phẩm đáp ứng yêu cầu</w:t>
            </w:r>
          </w:p>
        </w:tc>
        <w:tc>
          <w:tcPr>
            <w:tcW w:w="939"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5,0</w:t>
            </w: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 đến &lt; 2,5</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2,5 đến &lt; 3,3</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3,3 đến &lt; 4,0</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4,0 đến 5,0</w:t>
            </w:r>
          </w:p>
        </w:tc>
      </w:tr>
      <w:tr w:rsidR="00443512" w:rsidRPr="00443512" w:rsidTr="00F317ED">
        <w:tc>
          <w:tcPr>
            <w:tcW w:w="1558"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22" w:type="dxa"/>
            <w:shd w:val="clear" w:color="auto" w:fill="auto"/>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 xml:space="preserve"> Nội dung sản phẩm chưa đáp ứng yêu cầu</w:t>
            </w:r>
          </w:p>
        </w:tc>
        <w:tc>
          <w:tcPr>
            <w:tcW w:w="172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Nội dung sản  phẩm đáp ứng yêu cầu</w:t>
            </w:r>
          </w:p>
        </w:tc>
        <w:tc>
          <w:tcPr>
            <w:tcW w:w="167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Nội dung sản phẩm đáp ứng tương đối tốt yêu cầu</w:t>
            </w:r>
          </w:p>
        </w:tc>
        <w:tc>
          <w:tcPr>
            <w:tcW w:w="1591"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Nội dung sản phẩm đáp ứng tốt yêu cầu</w:t>
            </w:r>
          </w:p>
        </w:tc>
      </w:tr>
      <w:tr w:rsidR="00443512" w:rsidRPr="00443512" w:rsidTr="00F317ED">
        <w:tc>
          <w:tcPr>
            <w:tcW w:w="1558"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Hình thức trình bày rõ ràng, khoa học</w:t>
            </w:r>
          </w:p>
        </w:tc>
        <w:tc>
          <w:tcPr>
            <w:tcW w:w="939" w:type="dxa"/>
            <w:vMerge w:val="restart"/>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2,0</w:t>
            </w:r>
          </w:p>
        </w:tc>
        <w:tc>
          <w:tcPr>
            <w:tcW w:w="1722" w:type="dxa"/>
            <w:shd w:val="clear" w:color="auto" w:fill="auto"/>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0 đến &lt; 1</w:t>
            </w:r>
          </w:p>
        </w:tc>
        <w:tc>
          <w:tcPr>
            <w:tcW w:w="172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1 đến &lt; 1,2</w:t>
            </w:r>
          </w:p>
        </w:tc>
        <w:tc>
          <w:tcPr>
            <w:tcW w:w="1676"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1,2 đến &lt; 1,6</w:t>
            </w:r>
          </w:p>
        </w:tc>
        <w:tc>
          <w:tcPr>
            <w:tcW w:w="1591" w:type="dxa"/>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r w:rsidRPr="00443512">
              <w:rPr>
                <w:rFonts w:ascii="Times New Roman" w:eastAsia="Calibri" w:hAnsi="Times New Roman" w:cs="Times New Roman"/>
                <w:sz w:val="27"/>
                <w:szCs w:val="27"/>
              </w:rPr>
              <w:t>1,6 đến 2,0</w:t>
            </w:r>
          </w:p>
        </w:tc>
      </w:tr>
      <w:tr w:rsidR="00443512" w:rsidRPr="00443512" w:rsidTr="00F317ED">
        <w:tc>
          <w:tcPr>
            <w:tcW w:w="1558"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939" w:type="dxa"/>
            <w:vMerge/>
            <w:vAlign w:val="center"/>
          </w:tcPr>
          <w:p w:rsidR="00443512" w:rsidRPr="00443512" w:rsidRDefault="00443512" w:rsidP="00443512">
            <w:pPr>
              <w:spacing w:after="0" w:line="276" w:lineRule="auto"/>
              <w:jc w:val="both"/>
              <w:rPr>
                <w:rFonts w:ascii="Times New Roman" w:eastAsia="Calibri" w:hAnsi="Times New Roman" w:cs="Times New Roman"/>
                <w:sz w:val="27"/>
                <w:szCs w:val="27"/>
              </w:rPr>
            </w:pPr>
          </w:p>
        </w:tc>
        <w:tc>
          <w:tcPr>
            <w:tcW w:w="1722" w:type="dxa"/>
            <w:shd w:val="clear" w:color="auto" w:fill="auto"/>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Hình thức trình bày không rõ ràng, không khoa học</w:t>
            </w:r>
          </w:p>
        </w:tc>
        <w:tc>
          <w:tcPr>
            <w:tcW w:w="172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Hình thức trình bày tương đối rõ ràng, chưa khoa học</w:t>
            </w:r>
          </w:p>
        </w:tc>
        <w:tc>
          <w:tcPr>
            <w:tcW w:w="1676"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Hình thức trình bày tương đối rõ ràng và khoa học</w:t>
            </w:r>
          </w:p>
        </w:tc>
        <w:tc>
          <w:tcPr>
            <w:tcW w:w="1591" w:type="dxa"/>
          </w:tcPr>
          <w:p w:rsidR="00443512" w:rsidRPr="00443512" w:rsidRDefault="00443512" w:rsidP="00443512">
            <w:pPr>
              <w:spacing w:before="120" w:after="0" w:line="276" w:lineRule="auto"/>
              <w:jc w:val="both"/>
              <w:rPr>
                <w:rFonts w:ascii="Times New Roman" w:eastAsia="Arial" w:hAnsi="Times New Roman" w:cs="Times New Roman"/>
                <w:sz w:val="27"/>
                <w:szCs w:val="27"/>
              </w:rPr>
            </w:pPr>
            <w:r w:rsidRPr="00443512">
              <w:rPr>
                <w:rFonts w:ascii="Times New Roman" w:eastAsia="Arial" w:hAnsi="Times New Roman" w:cs="Times New Roman"/>
                <w:sz w:val="27"/>
                <w:szCs w:val="27"/>
              </w:rPr>
              <w:t>Hình thức trình bày rõ ràng và khoa học</w:t>
            </w:r>
          </w:p>
        </w:tc>
      </w:tr>
    </w:tbl>
    <w:p w:rsidR="00443512" w:rsidRPr="00443512" w:rsidRDefault="00443512" w:rsidP="00443512">
      <w:pPr>
        <w:spacing w:before="120" w:after="120" w:line="276" w:lineRule="auto"/>
        <w:jc w:val="both"/>
        <w:rPr>
          <w:rFonts w:ascii="Times New Roman" w:eastAsia="Calibri" w:hAnsi="Times New Roman" w:cs="Times New Roman"/>
          <w:sz w:val="27"/>
          <w:szCs w:val="27"/>
        </w:rPr>
      </w:pPr>
      <w:r w:rsidRPr="00443512">
        <w:rPr>
          <w:rFonts w:ascii="Times New Roman" w:eastAsia="Calibri" w:hAnsi="Times New Roman" w:cs="Times New Roman"/>
          <w:b/>
          <w:sz w:val="27"/>
          <w:szCs w:val="27"/>
          <w:lang w:val="it-IT"/>
        </w:rPr>
        <w:t>9. Học liệu</w:t>
      </w:r>
      <w:r w:rsidRPr="00443512">
        <w:rPr>
          <w:rFonts w:ascii="Times New Roman" w:eastAsia="Calibri" w:hAnsi="Times New Roman" w:cs="Times New Roman"/>
          <w:sz w:val="27"/>
          <w:szCs w:val="27"/>
        </w:rPr>
        <w:t xml:space="preserve"> </w:t>
      </w:r>
    </w:p>
    <w:p w:rsidR="00443512" w:rsidRPr="00443512" w:rsidRDefault="00443512" w:rsidP="00443512">
      <w:pPr>
        <w:spacing w:before="120" w:after="120" w:line="276" w:lineRule="auto"/>
        <w:jc w:val="both"/>
        <w:rPr>
          <w:rFonts w:ascii="Times New Roman" w:eastAsia="Calibri" w:hAnsi="Times New Roman" w:cs="Times New Roman"/>
          <w:b/>
          <w:sz w:val="27"/>
          <w:szCs w:val="27"/>
          <w:lang w:val="it-IT"/>
        </w:rPr>
      </w:pPr>
      <w:r w:rsidRPr="00443512">
        <w:rPr>
          <w:rFonts w:ascii="Times New Roman" w:eastAsia="Calibri" w:hAnsi="Times New Roman" w:cs="Times New Roman"/>
          <w:b/>
          <w:sz w:val="27"/>
          <w:szCs w:val="27"/>
          <w:lang w:val="it-IT"/>
        </w:rPr>
        <w:t xml:space="preserve">9.1. Tài liệu học tập: </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lang w:val="vi-VN"/>
        </w:rPr>
        <w:t xml:space="preserve">[1]. Nguyễn </w:t>
      </w:r>
      <w:r w:rsidRPr="00443512">
        <w:rPr>
          <w:rFonts w:ascii="Times New Roman" w:eastAsia="Calibri" w:hAnsi="Times New Roman" w:cs="Times New Roman"/>
          <w:sz w:val="27"/>
          <w:szCs w:val="27"/>
        </w:rPr>
        <w:t xml:space="preserve">Thị </w:t>
      </w:r>
      <w:r w:rsidRPr="00443512">
        <w:rPr>
          <w:rFonts w:ascii="Times New Roman" w:eastAsia="Calibri" w:hAnsi="Times New Roman" w:cs="Times New Roman"/>
          <w:sz w:val="27"/>
          <w:szCs w:val="27"/>
          <w:lang w:val="vi-VN"/>
        </w:rPr>
        <w:t>Bích Hà</w:t>
      </w:r>
      <w:r w:rsidRPr="00443512">
        <w:rPr>
          <w:rFonts w:ascii="Times New Roman" w:eastAsia="Calibri" w:hAnsi="Times New Roman" w:cs="Times New Roman"/>
          <w:sz w:val="27"/>
          <w:szCs w:val="27"/>
        </w:rPr>
        <w:t>,</w:t>
      </w:r>
      <w:r w:rsidRPr="00443512">
        <w:rPr>
          <w:rFonts w:ascii="Times New Roman" w:eastAsia="Calibri" w:hAnsi="Times New Roman" w:cs="Times New Roman"/>
          <w:sz w:val="27"/>
          <w:szCs w:val="27"/>
          <w:lang w:val="vi-VN"/>
        </w:rPr>
        <w:t xml:space="preserve"> (201</w:t>
      </w:r>
      <w:r w:rsidRPr="00443512">
        <w:rPr>
          <w:rFonts w:ascii="Times New Roman" w:eastAsia="Calibri" w:hAnsi="Times New Roman" w:cs="Times New Roman"/>
          <w:sz w:val="27"/>
          <w:szCs w:val="27"/>
        </w:rPr>
        <w:t>4</w:t>
      </w:r>
      <w:r w:rsidRPr="00443512">
        <w:rPr>
          <w:rFonts w:ascii="Times New Roman" w:eastAsia="Calibri" w:hAnsi="Times New Roman" w:cs="Times New Roman"/>
          <w:sz w:val="27"/>
          <w:szCs w:val="27"/>
          <w:lang w:val="vi-VN"/>
        </w:rPr>
        <w:t xml:space="preserve">), </w:t>
      </w:r>
      <w:r w:rsidRPr="00443512">
        <w:rPr>
          <w:rFonts w:ascii="Times New Roman" w:eastAsia="Calibri" w:hAnsi="Times New Roman" w:cs="Times New Roman"/>
          <w:i/>
          <w:sz w:val="27"/>
          <w:szCs w:val="27"/>
          <w:lang w:val="vi-VN"/>
        </w:rPr>
        <w:t>Nghiên cứu văn học dân gian từ mã văn hóa dân gian</w:t>
      </w:r>
      <w:r w:rsidRPr="00443512">
        <w:rPr>
          <w:rFonts w:ascii="Times New Roman" w:eastAsia="Calibri" w:hAnsi="Times New Roman" w:cs="Times New Roman"/>
          <w:sz w:val="27"/>
          <w:szCs w:val="27"/>
          <w:lang w:val="vi-VN"/>
        </w:rPr>
        <w:t>, Nxb Đại học Sư phạm, Hà Nội.</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lang w:val="vi-VN"/>
        </w:rPr>
        <w:t>[2]. Vũ Anh Tuấn (chủ biên)</w:t>
      </w:r>
      <w:r w:rsidRPr="00443512">
        <w:rPr>
          <w:rFonts w:ascii="Times New Roman" w:eastAsia="Calibri" w:hAnsi="Times New Roman" w:cs="Times New Roman"/>
          <w:sz w:val="27"/>
          <w:szCs w:val="27"/>
        </w:rPr>
        <w:t>,</w:t>
      </w:r>
      <w:r w:rsidRPr="00443512">
        <w:rPr>
          <w:rFonts w:ascii="Times New Roman" w:eastAsia="Calibri" w:hAnsi="Times New Roman" w:cs="Times New Roman"/>
          <w:sz w:val="27"/>
          <w:szCs w:val="27"/>
          <w:lang w:val="vi-VN"/>
        </w:rPr>
        <w:t xml:space="preserve"> (2015), </w:t>
      </w:r>
      <w:r w:rsidRPr="00443512">
        <w:rPr>
          <w:rFonts w:ascii="Times New Roman" w:eastAsia="Calibri" w:hAnsi="Times New Roman" w:cs="Times New Roman"/>
          <w:i/>
          <w:sz w:val="27"/>
          <w:szCs w:val="27"/>
          <w:lang w:val="vi-VN"/>
        </w:rPr>
        <w:t>Giáo trình văn học dân gian,</w:t>
      </w:r>
      <w:r w:rsidRPr="00443512">
        <w:rPr>
          <w:rFonts w:ascii="Times New Roman" w:eastAsia="Calibri" w:hAnsi="Times New Roman" w:cs="Times New Roman"/>
          <w:sz w:val="27"/>
          <w:szCs w:val="27"/>
          <w:lang w:val="vi-VN"/>
        </w:rPr>
        <w:t xml:space="preserve"> Nxb Giáo dục, Hà Nội.</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lang w:val="vi-VN"/>
        </w:rPr>
        <w:t>[3]. Ngô Thị Thanh Quý</w:t>
      </w:r>
      <w:r w:rsidRPr="00443512">
        <w:rPr>
          <w:rFonts w:ascii="Times New Roman" w:eastAsia="Calibri" w:hAnsi="Times New Roman" w:cs="Times New Roman"/>
          <w:sz w:val="27"/>
          <w:szCs w:val="27"/>
        </w:rPr>
        <w:t>,</w:t>
      </w:r>
      <w:r w:rsidRPr="00443512">
        <w:rPr>
          <w:rFonts w:ascii="Times New Roman" w:eastAsia="Calibri" w:hAnsi="Times New Roman" w:cs="Times New Roman"/>
          <w:sz w:val="27"/>
          <w:szCs w:val="27"/>
          <w:lang w:val="vi-VN"/>
        </w:rPr>
        <w:t xml:space="preserve"> (2010), </w:t>
      </w:r>
      <w:r w:rsidRPr="00443512">
        <w:rPr>
          <w:rFonts w:ascii="Times New Roman" w:eastAsia="Calibri" w:hAnsi="Times New Roman" w:cs="Times New Roman"/>
          <w:i/>
          <w:sz w:val="27"/>
          <w:szCs w:val="27"/>
          <w:lang w:val="vi-VN"/>
        </w:rPr>
        <w:t>Tìm trong tục ngữ nét văn hóa Việt</w:t>
      </w:r>
      <w:r w:rsidRPr="00443512">
        <w:rPr>
          <w:rFonts w:ascii="Times New Roman" w:eastAsia="Calibri" w:hAnsi="Times New Roman" w:cs="Times New Roman"/>
          <w:sz w:val="27"/>
          <w:szCs w:val="27"/>
          <w:lang w:val="vi-VN"/>
        </w:rPr>
        <w:t>, Nxb ĐHQG Hà Nội, Hà Nội.</w:t>
      </w:r>
    </w:p>
    <w:p w:rsidR="00443512" w:rsidRPr="00443512" w:rsidRDefault="00443512" w:rsidP="00443512">
      <w:pPr>
        <w:spacing w:before="120" w:after="0" w:line="276" w:lineRule="auto"/>
        <w:ind w:firstLine="720"/>
        <w:jc w:val="both"/>
        <w:rPr>
          <w:rFonts w:ascii="Times New Roman" w:eastAsia="Calibri" w:hAnsi="Times New Roman" w:cs="Times New Roman"/>
          <w:b/>
          <w:sz w:val="27"/>
          <w:szCs w:val="27"/>
          <w:lang w:val="sv-SE"/>
        </w:rPr>
      </w:pPr>
      <w:r w:rsidRPr="00443512">
        <w:rPr>
          <w:rFonts w:ascii="Times New Roman" w:eastAsia="Calibri" w:hAnsi="Times New Roman" w:cs="Times New Roman"/>
          <w:sz w:val="27"/>
          <w:szCs w:val="27"/>
          <w:lang w:val="vi-VN"/>
        </w:rPr>
        <w:t xml:space="preserve">[4]. </w:t>
      </w:r>
      <w:r w:rsidRPr="00443512">
        <w:rPr>
          <w:rFonts w:ascii="Times New Roman" w:eastAsia="Calibri" w:hAnsi="Times New Roman" w:cs="Times New Roman"/>
          <w:sz w:val="27"/>
          <w:szCs w:val="27"/>
          <w:lang w:val="sv-SE"/>
        </w:rPr>
        <w:t xml:space="preserve">Trần Ngọc Thêm, (1999), </w:t>
      </w:r>
      <w:r w:rsidRPr="00443512">
        <w:rPr>
          <w:rFonts w:ascii="Times New Roman" w:eastAsia="Calibri" w:hAnsi="Times New Roman" w:cs="Times New Roman"/>
          <w:i/>
          <w:sz w:val="27"/>
          <w:szCs w:val="27"/>
          <w:lang w:val="sv-SE"/>
        </w:rPr>
        <w:t>Cơ sở văn hóa Việt Nam</w:t>
      </w:r>
      <w:r w:rsidRPr="00443512">
        <w:rPr>
          <w:rFonts w:ascii="Times New Roman" w:eastAsia="Calibri" w:hAnsi="Times New Roman" w:cs="Times New Roman"/>
          <w:sz w:val="27"/>
          <w:szCs w:val="27"/>
          <w:lang w:val="sv-SE"/>
        </w:rPr>
        <w:t>, Nxb TPHCM (</w:t>
      </w:r>
      <w:r w:rsidRPr="00443512">
        <w:rPr>
          <w:rFonts w:ascii="Times New Roman" w:eastAsia="Calibri" w:hAnsi="Times New Roman" w:cs="Times New Roman"/>
          <w:sz w:val="27"/>
          <w:szCs w:val="27"/>
          <w:lang w:val="vi-VN"/>
        </w:rPr>
        <w:t>Thư viện trường ĐHSP – ĐHTN)</w:t>
      </w:r>
      <w:r w:rsidRPr="00443512">
        <w:rPr>
          <w:rFonts w:ascii="Times New Roman" w:eastAsia="Calibri" w:hAnsi="Times New Roman" w:cs="Times New Roman"/>
          <w:sz w:val="27"/>
          <w:szCs w:val="27"/>
          <w:lang w:val="sv-SE"/>
        </w:rPr>
        <w:t>.</w:t>
      </w:r>
    </w:p>
    <w:p w:rsidR="00443512" w:rsidRPr="00443512" w:rsidRDefault="00443512" w:rsidP="00443512">
      <w:pPr>
        <w:spacing w:before="120" w:after="120" w:line="276" w:lineRule="auto"/>
        <w:jc w:val="both"/>
        <w:rPr>
          <w:rFonts w:ascii="Times New Roman" w:eastAsia="Calibri" w:hAnsi="Times New Roman" w:cs="Times New Roman"/>
          <w:b/>
          <w:sz w:val="27"/>
          <w:szCs w:val="27"/>
          <w:lang w:val="it-IT"/>
        </w:rPr>
      </w:pPr>
      <w:r w:rsidRPr="00443512">
        <w:rPr>
          <w:rFonts w:ascii="Times New Roman" w:eastAsia="Calibri" w:hAnsi="Times New Roman" w:cs="Times New Roman"/>
          <w:b/>
          <w:sz w:val="27"/>
          <w:szCs w:val="27"/>
          <w:lang w:val="it-IT"/>
        </w:rPr>
        <w:t xml:space="preserve">9.2. Tài liệu tham khảo: </w:t>
      </w:r>
    </w:p>
    <w:p w:rsidR="00443512" w:rsidRPr="00443512" w:rsidRDefault="00443512" w:rsidP="00443512">
      <w:pPr>
        <w:spacing w:before="120" w:after="0" w:line="276" w:lineRule="auto"/>
        <w:ind w:firstLine="720"/>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lang w:val="vi-VN"/>
        </w:rPr>
        <w:t>[5]. Đinh Gia Khánh (chủ biên) Chu Xuân Diên, Võ Quang Nhơn</w:t>
      </w:r>
      <w:r w:rsidRPr="00443512">
        <w:rPr>
          <w:rFonts w:ascii="Times New Roman" w:eastAsia="Calibri" w:hAnsi="Times New Roman" w:cs="Times New Roman"/>
          <w:sz w:val="27"/>
          <w:szCs w:val="27"/>
        </w:rPr>
        <w:t>,</w:t>
      </w:r>
      <w:r w:rsidRPr="00443512">
        <w:rPr>
          <w:rFonts w:ascii="Times New Roman" w:eastAsia="Calibri" w:hAnsi="Times New Roman" w:cs="Times New Roman"/>
          <w:sz w:val="27"/>
          <w:szCs w:val="27"/>
          <w:lang w:val="vi-VN"/>
        </w:rPr>
        <w:t xml:space="preserve"> (1997), </w:t>
      </w:r>
      <w:r w:rsidRPr="00443512">
        <w:rPr>
          <w:rFonts w:ascii="Times New Roman" w:eastAsia="Calibri" w:hAnsi="Times New Roman" w:cs="Times New Roman"/>
          <w:i/>
          <w:sz w:val="27"/>
          <w:szCs w:val="27"/>
          <w:lang w:val="vi-VN"/>
        </w:rPr>
        <w:t>Văn học dân gian Việt Nam</w:t>
      </w:r>
      <w:r w:rsidRPr="00443512">
        <w:rPr>
          <w:rFonts w:ascii="Times New Roman" w:eastAsia="Calibri" w:hAnsi="Times New Roman" w:cs="Times New Roman"/>
          <w:sz w:val="27"/>
          <w:szCs w:val="27"/>
          <w:lang w:val="vi-VN"/>
        </w:rPr>
        <w:t>, Nxb Giáo dục, (Tái bản lần thứ 4), Hà Nội.</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10. Nội dung chi tiết của học phần</w:t>
      </w: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10.1. Chuẩn đầu ra chương/bài học (LLOs)</w:t>
      </w:r>
    </w:p>
    <w:tbl>
      <w:tblPr>
        <w:tblStyle w:val="TableGrid27"/>
        <w:tblW w:w="9214" w:type="dxa"/>
        <w:tblInd w:w="-34" w:type="dxa"/>
        <w:tblLayout w:type="fixed"/>
        <w:tblLook w:val="04A0" w:firstRow="1" w:lastRow="0" w:firstColumn="1" w:lastColumn="0" w:noHBand="0" w:noVBand="1"/>
      </w:tblPr>
      <w:tblGrid>
        <w:gridCol w:w="1150"/>
        <w:gridCol w:w="8064"/>
      </w:tblGrid>
      <w:tr w:rsidR="00443512" w:rsidRPr="00443512" w:rsidTr="00443512">
        <w:trPr>
          <w:trHeight w:val="108"/>
          <w:tblHeader/>
        </w:trPr>
        <w:tc>
          <w:tcPr>
            <w:tcW w:w="1150"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LLOs</w:t>
            </w:r>
          </w:p>
        </w:tc>
        <w:tc>
          <w:tcPr>
            <w:tcW w:w="8064" w:type="dxa"/>
            <w:shd w:val="clear" w:color="auto" w:fill="DAEEF3"/>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Nội dung chuẩn đầu ra của chương/bài học</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LLO1</w:t>
            </w:r>
          </w:p>
        </w:tc>
        <w:tc>
          <w:tcPr>
            <w:tcW w:w="8064" w:type="dxa"/>
            <w:shd w:val="clear" w:color="auto" w:fill="auto"/>
          </w:tcPr>
          <w:p w:rsidR="00443512" w:rsidRPr="00443512" w:rsidRDefault="00443512" w:rsidP="00443512">
            <w:pPr>
              <w:spacing w:line="276" w:lineRule="auto"/>
              <w:jc w:val="both"/>
              <w:rPr>
                <w:rFonts w:eastAsia="Times New Roman"/>
                <w:sz w:val="27"/>
                <w:szCs w:val="27"/>
                <w:lang w:val="it-IT"/>
              </w:rPr>
            </w:pPr>
            <w:r w:rsidRPr="00443512">
              <w:rPr>
                <w:rFonts w:eastAsia="Calibri"/>
                <w:sz w:val="27"/>
                <w:szCs w:val="27"/>
                <w:lang w:val="it-IT"/>
              </w:rPr>
              <w:t xml:space="preserve">Diễn giải được </w:t>
            </w:r>
            <w:r w:rsidRPr="00443512">
              <w:rPr>
                <w:rFonts w:eastAsia="Calibri"/>
                <w:spacing w:val="-4"/>
                <w:sz w:val="27"/>
                <w:szCs w:val="27"/>
                <w:lang w:val="it-IT"/>
              </w:rPr>
              <w:t xml:space="preserve">các vấn đề: </w:t>
            </w:r>
            <w:r w:rsidRPr="00443512">
              <w:rPr>
                <w:rFonts w:eastAsia="Calibri"/>
                <w:sz w:val="27"/>
                <w:szCs w:val="27"/>
                <w:lang w:val="it-IT"/>
              </w:rPr>
              <w:t>bản chất của văn học dân gian, đặc trưng văn hóa Việt Nam, một số khái niệm: kiểu truyện, mô típ, công thức, chủ đề, mã văn hóa, biểu tượng</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LLO2</w:t>
            </w:r>
          </w:p>
        </w:tc>
        <w:tc>
          <w:tcPr>
            <w:tcW w:w="8064" w:type="dxa"/>
            <w:shd w:val="clear" w:color="auto" w:fill="auto"/>
          </w:tcPr>
          <w:p w:rsidR="00443512" w:rsidRPr="00443512" w:rsidRDefault="00443512" w:rsidP="00443512">
            <w:pPr>
              <w:spacing w:line="276" w:lineRule="auto"/>
              <w:jc w:val="both"/>
              <w:rPr>
                <w:rFonts w:eastAsia="Calibri"/>
                <w:b/>
                <w:sz w:val="27"/>
                <w:szCs w:val="27"/>
              </w:rPr>
            </w:pPr>
            <w:r w:rsidRPr="00443512">
              <w:rPr>
                <w:rFonts w:eastAsia="Calibri"/>
                <w:sz w:val="27"/>
                <w:szCs w:val="27"/>
                <w:lang w:val="it-IT"/>
              </w:rPr>
              <w:t>Phân tích được mối quan hệ giữa văn học dân gian và văn hóa dân gian</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LLO3</w:t>
            </w:r>
          </w:p>
        </w:tc>
        <w:tc>
          <w:tcPr>
            <w:tcW w:w="8064" w:type="dxa"/>
            <w:shd w:val="clear" w:color="auto" w:fill="auto"/>
          </w:tcPr>
          <w:p w:rsidR="00443512" w:rsidRPr="00443512" w:rsidRDefault="00443512" w:rsidP="00443512">
            <w:pPr>
              <w:spacing w:line="276" w:lineRule="auto"/>
              <w:jc w:val="both"/>
              <w:rPr>
                <w:rFonts w:eastAsia="Calibri"/>
                <w:sz w:val="27"/>
                <w:szCs w:val="27"/>
              </w:rPr>
            </w:pPr>
            <w:r w:rsidRPr="00443512">
              <w:rPr>
                <w:rFonts w:eastAsia="Calibri"/>
                <w:sz w:val="27"/>
                <w:szCs w:val="27"/>
                <w:lang w:val="it-IT"/>
              </w:rPr>
              <w:t xml:space="preserve">Diễn giải được </w:t>
            </w:r>
            <w:r w:rsidRPr="00443512">
              <w:rPr>
                <w:rFonts w:eastAsia="Calibri"/>
                <w:spacing w:val="-4"/>
                <w:sz w:val="27"/>
                <w:szCs w:val="27"/>
                <w:lang w:val="it-IT"/>
              </w:rPr>
              <w:t xml:space="preserve">các vấn đề: tín ngưỡng và biểu hiện của tín ngưỡng trong văn học dân gian, phong tục, lễ hội và biểu hiện của phong tục, lễ hội trong </w:t>
            </w:r>
            <w:r w:rsidRPr="00443512">
              <w:rPr>
                <w:rFonts w:eastAsia="Calibri"/>
                <w:spacing w:val="-4"/>
                <w:sz w:val="27"/>
                <w:szCs w:val="27"/>
                <w:lang w:val="it-IT"/>
              </w:rPr>
              <w:lastRenderedPageBreak/>
              <w:t>văn học dân gian, văn hóa ứng xử và biểu hiện của văn hóa ứng xử trong văn học dân gian, nguyên tắc, quy trình, cách thức vận dụng tri thức văn hóa dân gian tỏng giảng dạy phần văn học dân gian</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lastRenderedPageBreak/>
              <w:t>LLO4</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 xml:space="preserve">Áp dụng được kiến thức về tín ngưỡng, phong tục, lễ hội và văn hóa ứng xử để định hướng nghiên cứu và giảng dạy phần văn học dân gian trong chương trình phổ thông, chương trình văn học địa phương theo hướng vận dụng tri thức văn hóa </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LLO5</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Thể hiện được các bài thuyết trình, thảo luận, sử dụng được công nghệ thông tin để thực hiện các bài thuyết trình, bài tập</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LLO6</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 xml:space="preserve">Sử dụng được đa dạng hình thức, phương pháp dạy học trong việc thiết kế một số bài học phần văn học dân gian trong chương trình phổ thông theo hướng vận dụng tri thức văn hóa </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LLO7</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Đánh giá được hiệu quả, những thuận lợi, khó khăn của việc vận dụng tri thức văn hóa trong dạy học văn học dân gian</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LLO8</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Sử dụng được công nghệ thông tin để thực hiện sáng tạo các bài tập, thiết kế bài giảng</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LLO9</w:t>
            </w:r>
          </w:p>
        </w:tc>
        <w:tc>
          <w:tcPr>
            <w:tcW w:w="8064" w:type="dxa"/>
            <w:shd w:val="clear" w:color="auto" w:fill="auto"/>
          </w:tcPr>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Vận dụng được kĩ năng ngôn ngữ, giao tiếp sư phạm một cách linh hoạt trong dạy học Ngữ văn và trong thực tiễn cuộc sống</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LLO10</w:t>
            </w:r>
          </w:p>
        </w:tc>
        <w:tc>
          <w:tcPr>
            <w:tcW w:w="8064" w:type="dxa"/>
            <w:shd w:val="clear" w:color="auto" w:fill="auto"/>
          </w:tcPr>
          <w:p w:rsidR="00443512" w:rsidRPr="00443512" w:rsidRDefault="00443512" w:rsidP="00443512">
            <w:pPr>
              <w:spacing w:before="120" w:line="276" w:lineRule="auto"/>
              <w:jc w:val="both"/>
              <w:rPr>
                <w:rFonts w:eastAsia="MS Mincho"/>
                <w:sz w:val="27"/>
                <w:szCs w:val="27"/>
                <w:lang w:val="vi-VN"/>
              </w:rPr>
            </w:pPr>
            <w:r w:rsidRPr="00443512">
              <w:rPr>
                <w:rFonts w:eastAsia="MS Mincho"/>
                <w:sz w:val="27"/>
                <w:szCs w:val="27"/>
                <w:lang w:val="vi-VN"/>
              </w:rPr>
              <w:t>Thực hiện được khả năng làm việc độc lập</w:t>
            </w:r>
            <w:r w:rsidRPr="00443512">
              <w:rPr>
                <w:rFonts w:eastAsia="MS Mincho"/>
                <w:sz w:val="27"/>
                <w:szCs w:val="27"/>
              </w:rPr>
              <w:t>, hợp tác</w:t>
            </w:r>
            <w:r w:rsidRPr="00443512">
              <w:rPr>
                <w:rFonts w:eastAsia="MS Mincho"/>
                <w:sz w:val="27"/>
                <w:szCs w:val="27"/>
                <w:lang w:val="vi-VN"/>
              </w:rPr>
              <w:t xml:space="preserve"> </w:t>
            </w:r>
            <w:r w:rsidRPr="00443512">
              <w:rPr>
                <w:rFonts w:eastAsia="MS Mincho"/>
                <w:sz w:val="27"/>
                <w:szCs w:val="27"/>
              </w:rPr>
              <w:t xml:space="preserve">nhóm </w:t>
            </w:r>
            <w:r w:rsidRPr="00443512">
              <w:rPr>
                <w:rFonts w:eastAsia="MS Mincho"/>
                <w:sz w:val="27"/>
                <w:szCs w:val="27"/>
                <w:lang w:val="vi-VN"/>
              </w:rPr>
              <w:t>và chịu trách nhiệm</w:t>
            </w:r>
            <w:r w:rsidRPr="00443512">
              <w:rPr>
                <w:rFonts w:eastAsia="MS Mincho"/>
                <w:sz w:val="27"/>
                <w:szCs w:val="27"/>
              </w:rPr>
              <w:t xml:space="preserve"> được</w:t>
            </w:r>
            <w:r w:rsidRPr="00443512">
              <w:rPr>
                <w:rFonts w:eastAsia="MS Mincho"/>
                <w:sz w:val="27"/>
                <w:szCs w:val="27"/>
                <w:lang w:val="vi-VN"/>
              </w:rPr>
              <w:t xml:space="preserve"> trong làm việc nhóm</w:t>
            </w:r>
            <w:r w:rsidRPr="00443512">
              <w:rPr>
                <w:rFonts w:eastAsia="MS Mincho"/>
                <w:sz w:val="27"/>
                <w:szCs w:val="27"/>
              </w:rPr>
              <w:t xml:space="preserve"> trong các nội dung thảo luận và thực hành thiết kế bài dạy</w:t>
            </w:r>
            <w:r w:rsidRPr="00443512">
              <w:rPr>
                <w:rFonts w:eastAsia="MS Mincho"/>
                <w:sz w:val="27"/>
                <w:szCs w:val="27"/>
                <w:lang w:val="vi-VN"/>
              </w:rPr>
              <w:t xml:space="preserve">, tự học, tự nghiên cứu </w:t>
            </w:r>
            <w:r w:rsidRPr="00443512">
              <w:rPr>
                <w:rFonts w:eastAsia="MS Mincho"/>
                <w:sz w:val="27"/>
                <w:szCs w:val="27"/>
              </w:rPr>
              <w:t xml:space="preserve">được </w:t>
            </w:r>
            <w:r w:rsidRPr="00443512">
              <w:rPr>
                <w:rFonts w:eastAsia="MS Mincho"/>
                <w:sz w:val="27"/>
                <w:szCs w:val="27"/>
                <w:lang w:val="vi-VN"/>
              </w:rPr>
              <w:t>để phát triển nghề nghiệp.</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LLO11</w:t>
            </w:r>
          </w:p>
        </w:tc>
        <w:tc>
          <w:tcPr>
            <w:tcW w:w="8064" w:type="dxa"/>
            <w:shd w:val="clear" w:color="auto" w:fill="auto"/>
          </w:tcPr>
          <w:p w:rsidR="00443512" w:rsidRPr="00443512" w:rsidRDefault="00443512" w:rsidP="00443512">
            <w:pPr>
              <w:spacing w:before="120" w:line="276" w:lineRule="auto"/>
              <w:jc w:val="both"/>
              <w:rPr>
                <w:rFonts w:eastAsia="Calibri"/>
                <w:sz w:val="27"/>
                <w:szCs w:val="27"/>
              </w:rPr>
            </w:pPr>
            <w:r w:rsidRPr="00443512">
              <w:rPr>
                <w:rFonts w:eastAsia="MS Mincho"/>
                <w:sz w:val="27"/>
                <w:szCs w:val="27"/>
                <w:lang w:val="vi-VN"/>
              </w:rPr>
              <w:t>Thể hiện được thái độ</w:t>
            </w:r>
            <w:r w:rsidRPr="00443512">
              <w:rPr>
                <w:rFonts w:eastAsia="Calibri"/>
                <w:sz w:val="27"/>
                <w:szCs w:val="27"/>
                <w:lang w:val="vi-VN"/>
              </w:rPr>
              <w:t xml:space="preserve"> </w:t>
            </w:r>
            <w:r w:rsidRPr="00443512">
              <w:rPr>
                <w:rFonts w:eastAsia="Calibri"/>
                <w:sz w:val="27"/>
                <w:szCs w:val="27"/>
              </w:rPr>
              <w:t xml:space="preserve">đúng đắn với một số giá trị văn hóa như phong tục, lễ hội, văn hóa ứng xử…và </w:t>
            </w:r>
            <w:r w:rsidRPr="00443512">
              <w:rPr>
                <w:rFonts w:eastAsia="Calibri"/>
                <w:sz w:val="27"/>
                <w:szCs w:val="27"/>
                <w:lang w:val="vi-VN"/>
              </w:rPr>
              <w:t>trách nhiệm</w:t>
            </w:r>
            <w:r w:rsidRPr="00443512">
              <w:rPr>
                <w:rFonts w:eastAsia="Calibri"/>
                <w:sz w:val="27"/>
                <w:szCs w:val="27"/>
              </w:rPr>
              <w:t xml:space="preserve"> liên hệ </w:t>
            </w:r>
            <w:r w:rsidRPr="00443512">
              <w:rPr>
                <w:rFonts w:eastAsia="Calibri"/>
                <w:sz w:val="27"/>
                <w:szCs w:val="27"/>
                <w:lang w:val="vi-VN"/>
              </w:rPr>
              <w:t xml:space="preserve">trong việc giảng dạy, nghiên cứu </w:t>
            </w:r>
            <w:r w:rsidRPr="00443512">
              <w:rPr>
                <w:rFonts w:eastAsia="Calibri"/>
                <w:sz w:val="27"/>
                <w:szCs w:val="27"/>
              </w:rPr>
              <w:t xml:space="preserve">phần </w:t>
            </w:r>
            <w:r w:rsidRPr="00443512">
              <w:rPr>
                <w:rFonts w:eastAsia="Calibri"/>
                <w:sz w:val="27"/>
                <w:szCs w:val="27"/>
                <w:lang w:val="vi-VN"/>
              </w:rPr>
              <w:t xml:space="preserve">văn học dân gian </w:t>
            </w:r>
            <w:r w:rsidRPr="00443512">
              <w:rPr>
                <w:rFonts w:eastAsia="Calibri"/>
                <w:sz w:val="27"/>
                <w:szCs w:val="27"/>
              </w:rPr>
              <w:t xml:space="preserve">ở trường phổ thông </w:t>
            </w:r>
          </w:p>
        </w:tc>
      </w:tr>
      <w:tr w:rsidR="00443512" w:rsidRPr="00443512" w:rsidTr="00F317ED">
        <w:trPr>
          <w:trHeight w:val="108"/>
        </w:trPr>
        <w:tc>
          <w:tcPr>
            <w:tcW w:w="1150" w:type="dxa"/>
            <w:shd w:val="clear" w:color="auto" w:fill="auto"/>
            <w:vAlign w:val="center"/>
          </w:tcPr>
          <w:p w:rsidR="00443512" w:rsidRPr="00443512" w:rsidRDefault="00443512" w:rsidP="00443512">
            <w:pPr>
              <w:spacing w:line="276" w:lineRule="auto"/>
              <w:jc w:val="both"/>
              <w:rPr>
                <w:rFonts w:eastAsia="Calibri"/>
                <w:sz w:val="27"/>
                <w:szCs w:val="27"/>
              </w:rPr>
            </w:pPr>
            <w:r w:rsidRPr="00443512">
              <w:rPr>
                <w:rFonts w:eastAsia="Calibri"/>
                <w:sz w:val="27"/>
                <w:szCs w:val="27"/>
              </w:rPr>
              <w:t>LLO12</w:t>
            </w:r>
          </w:p>
        </w:tc>
        <w:tc>
          <w:tcPr>
            <w:tcW w:w="8064" w:type="dxa"/>
            <w:shd w:val="clear" w:color="auto" w:fill="auto"/>
          </w:tcPr>
          <w:p w:rsidR="00443512" w:rsidRPr="00443512" w:rsidRDefault="00443512" w:rsidP="00443512">
            <w:pPr>
              <w:spacing w:before="120" w:line="276" w:lineRule="auto"/>
              <w:jc w:val="both"/>
              <w:rPr>
                <w:rFonts w:eastAsia="MS Mincho"/>
                <w:sz w:val="27"/>
                <w:szCs w:val="27"/>
                <w:lang w:val="vi-VN"/>
              </w:rPr>
            </w:pPr>
            <w:r w:rsidRPr="00443512">
              <w:rPr>
                <w:rFonts w:eastAsia="Calibri"/>
                <w:sz w:val="27"/>
                <w:szCs w:val="27"/>
              </w:rPr>
              <w:t>Thể hiện được quan điểm cá nhân về sự vận động biến đổi của một số giá trị văn hóa như phong tục, lễ hội, văn hóa ứng xử từ truyền thống đến hiện tại, chia sẻ được những thông điệp tích cực đến học sinh, đồng nghiệp và phụ huynh</w:t>
            </w:r>
          </w:p>
        </w:tc>
      </w:tr>
    </w:tbl>
    <w:p w:rsidR="00443512" w:rsidRPr="00443512" w:rsidRDefault="00443512" w:rsidP="00443512">
      <w:pPr>
        <w:spacing w:after="0" w:line="276" w:lineRule="auto"/>
        <w:jc w:val="both"/>
        <w:rPr>
          <w:rFonts w:ascii="Times New Roman" w:eastAsia="Calibri" w:hAnsi="Times New Roman" w:cs="Times New Roman"/>
          <w:b/>
          <w:sz w:val="27"/>
          <w:szCs w:val="27"/>
        </w:rPr>
      </w:pP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10.2. Ma trận liên kết LLOs và CLOs</w:t>
      </w:r>
    </w:p>
    <w:tbl>
      <w:tblPr>
        <w:tblStyle w:val="TableGrid27"/>
        <w:tblW w:w="10064" w:type="dxa"/>
        <w:tblInd w:w="-147" w:type="dxa"/>
        <w:tblLayout w:type="fixed"/>
        <w:tblLook w:val="04A0" w:firstRow="1" w:lastRow="0" w:firstColumn="1" w:lastColumn="0" w:noHBand="0" w:noVBand="1"/>
      </w:tblPr>
      <w:tblGrid>
        <w:gridCol w:w="1135"/>
        <w:gridCol w:w="720"/>
        <w:gridCol w:w="760"/>
        <w:gridCol w:w="863"/>
        <w:gridCol w:w="760"/>
        <w:gridCol w:w="759"/>
        <w:gridCol w:w="1099"/>
        <w:gridCol w:w="850"/>
        <w:gridCol w:w="709"/>
        <w:gridCol w:w="709"/>
        <w:gridCol w:w="850"/>
        <w:gridCol w:w="850"/>
      </w:tblGrid>
      <w:tr w:rsidR="00443512" w:rsidRPr="00443512" w:rsidTr="00443512">
        <w:trPr>
          <w:trHeight w:val="442"/>
          <w:tblHeader/>
        </w:trPr>
        <w:tc>
          <w:tcPr>
            <w:tcW w:w="1135" w:type="dxa"/>
            <w:vMerge w:val="restart"/>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LLOs</w:t>
            </w:r>
          </w:p>
        </w:tc>
        <w:tc>
          <w:tcPr>
            <w:tcW w:w="8929" w:type="dxa"/>
            <w:gridSpan w:val="11"/>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Chuẩn đầu ra học phần (CLOs)</w:t>
            </w:r>
          </w:p>
        </w:tc>
      </w:tr>
      <w:tr w:rsidR="00443512" w:rsidRPr="00443512" w:rsidTr="00443512">
        <w:trPr>
          <w:trHeight w:val="180"/>
          <w:tblHeader/>
        </w:trPr>
        <w:tc>
          <w:tcPr>
            <w:tcW w:w="1135" w:type="dxa"/>
            <w:vMerge/>
            <w:shd w:val="clear" w:color="auto" w:fill="DAEEF3"/>
            <w:vAlign w:val="center"/>
          </w:tcPr>
          <w:p w:rsidR="00443512" w:rsidRPr="00443512" w:rsidRDefault="00443512" w:rsidP="00443512">
            <w:pPr>
              <w:spacing w:line="276" w:lineRule="auto"/>
              <w:jc w:val="both"/>
              <w:rPr>
                <w:rFonts w:eastAsia="Calibri"/>
                <w:b/>
                <w:sz w:val="27"/>
                <w:szCs w:val="27"/>
              </w:rPr>
            </w:pPr>
          </w:p>
        </w:tc>
        <w:tc>
          <w:tcPr>
            <w:tcW w:w="720"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(1)</w:t>
            </w:r>
          </w:p>
        </w:tc>
        <w:tc>
          <w:tcPr>
            <w:tcW w:w="760"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(2)</w:t>
            </w:r>
          </w:p>
        </w:tc>
        <w:tc>
          <w:tcPr>
            <w:tcW w:w="863"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(3)</w:t>
            </w:r>
          </w:p>
        </w:tc>
        <w:tc>
          <w:tcPr>
            <w:tcW w:w="760"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(4)</w:t>
            </w:r>
          </w:p>
        </w:tc>
        <w:tc>
          <w:tcPr>
            <w:tcW w:w="759"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(5)</w:t>
            </w:r>
          </w:p>
        </w:tc>
        <w:tc>
          <w:tcPr>
            <w:tcW w:w="1099"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(6)</w:t>
            </w:r>
          </w:p>
        </w:tc>
        <w:tc>
          <w:tcPr>
            <w:tcW w:w="850"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(7)</w:t>
            </w:r>
          </w:p>
        </w:tc>
        <w:tc>
          <w:tcPr>
            <w:tcW w:w="709"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(8)</w:t>
            </w:r>
          </w:p>
        </w:tc>
        <w:tc>
          <w:tcPr>
            <w:tcW w:w="709"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(9)</w:t>
            </w:r>
          </w:p>
        </w:tc>
        <w:tc>
          <w:tcPr>
            <w:tcW w:w="850" w:type="dxa"/>
            <w:shd w:val="clear" w:color="auto" w:fill="DAEEF3"/>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(10)</w:t>
            </w:r>
          </w:p>
        </w:tc>
        <w:tc>
          <w:tcPr>
            <w:tcW w:w="850" w:type="dxa"/>
            <w:shd w:val="clear" w:color="auto" w:fill="DAEEF3"/>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(11)</w:t>
            </w: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LLO1</w:t>
            </w:r>
          </w:p>
        </w:tc>
        <w:tc>
          <w:tcPr>
            <w:tcW w:w="72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lastRenderedPageBreak/>
              <w:t>LLO2</w:t>
            </w:r>
          </w:p>
        </w:tc>
        <w:tc>
          <w:tcPr>
            <w:tcW w:w="72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b/>
                <w:sz w:val="27"/>
                <w:szCs w:val="27"/>
              </w:rPr>
            </w:pPr>
          </w:p>
        </w:tc>
        <w:tc>
          <w:tcPr>
            <w:tcW w:w="850" w:type="dxa"/>
          </w:tcPr>
          <w:p w:rsidR="00443512" w:rsidRPr="00443512" w:rsidRDefault="00443512" w:rsidP="00443512">
            <w:pPr>
              <w:spacing w:line="276" w:lineRule="auto"/>
              <w:contextualSpacing/>
              <w:jc w:val="both"/>
              <w:rPr>
                <w:rFonts w:eastAsia="Calibri"/>
                <w:b/>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LLO3</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LLO4</w:t>
            </w:r>
          </w:p>
        </w:tc>
        <w:tc>
          <w:tcPr>
            <w:tcW w:w="72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LLO5</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LLO6</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LLO7</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LLO8</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LLO9</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LLO10</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LLO11</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c>
          <w:tcPr>
            <w:tcW w:w="850" w:type="dxa"/>
          </w:tcPr>
          <w:p w:rsidR="00443512" w:rsidRPr="00443512" w:rsidRDefault="00443512" w:rsidP="00443512">
            <w:pPr>
              <w:spacing w:line="276" w:lineRule="auto"/>
              <w:contextualSpacing/>
              <w:jc w:val="both"/>
              <w:rPr>
                <w:rFonts w:eastAsia="Calibri"/>
                <w:sz w:val="27"/>
                <w:szCs w:val="27"/>
              </w:rPr>
            </w:pPr>
          </w:p>
        </w:tc>
      </w:tr>
      <w:tr w:rsidR="00443512" w:rsidRPr="00443512" w:rsidTr="00F317ED">
        <w:trPr>
          <w:trHeight w:val="421"/>
        </w:trPr>
        <w:tc>
          <w:tcPr>
            <w:tcW w:w="1135" w:type="dxa"/>
            <w:vAlign w:val="center"/>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LLO112</w:t>
            </w:r>
          </w:p>
        </w:tc>
        <w:tc>
          <w:tcPr>
            <w:tcW w:w="720"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863" w:type="dxa"/>
            <w:vAlign w:val="center"/>
          </w:tcPr>
          <w:p w:rsidR="00443512" w:rsidRPr="00443512" w:rsidRDefault="00443512" w:rsidP="00443512">
            <w:pPr>
              <w:spacing w:line="276" w:lineRule="auto"/>
              <w:contextualSpacing/>
              <w:jc w:val="both"/>
              <w:rPr>
                <w:rFonts w:eastAsia="Calibri"/>
                <w:sz w:val="27"/>
                <w:szCs w:val="27"/>
              </w:rPr>
            </w:pPr>
          </w:p>
        </w:tc>
        <w:tc>
          <w:tcPr>
            <w:tcW w:w="760" w:type="dxa"/>
            <w:vAlign w:val="center"/>
          </w:tcPr>
          <w:p w:rsidR="00443512" w:rsidRPr="00443512" w:rsidRDefault="00443512" w:rsidP="00443512">
            <w:pPr>
              <w:spacing w:line="276" w:lineRule="auto"/>
              <w:contextualSpacing/>
              <w:jc w:val="both"/>
              <w:rPr>
                <w:rFonts w:eastAsia="Calibri"/>
                <w:sz w:val="27"/>
                <w:szCs w:val="27"/>
              </w:rPr>
            </w:pPr>
          </w:p>
        </w:tc>
        <w:tc>
          <w:tcPr>
            <w:tcW w:w="759" w:type="dxa"/>
            <w:vAlign w:val="center"/>
          </w:tcPr>
          <w:p w:rsidR="00443512" w:rsidRPr="00443512" w:rsidRDefault="00443512" w:rsidP="00443512">
            <w:pPr>
              <w:spacing w:line="276" w:lineRule="auto"/>
              <w:contextualSpacing/>
              <w:jc w:val="both"/>
              <w:rPr>
                <w:rFonts w:eastAsia="Calibri"/>
                <w:sz w:val="27"/>
                <w:szCs w:val="27"/>
              </w:rPr>
            </w:pPr>
          </w:p>
        </w:tc>
        <w:tc>
          <w:tcPr>
            <w:tcW w:w="1099" w:type="dxa"/>
            <w:vAlign w:val="center"/>
          </w:tcPr>
          <w:p w:rsidR="00443512" w:rsidRPr="00443512" w:rsidRDefault="00443512" w:rsidP="00443512">
            <w:pPr>
              <w:spacing w:line="276" w:lineRule="auto"/>
              <w:contextualSpacing/>
              <w:jc w:val="both"/>
              <w:rPr>
                <w:rFonts w:eastAsia="Calibri"/>
                <w:sz w:val="27"/>
                <w:szCs w:val="27"/>
              </w:rPr>
            </w:pPr>
          </w:p>
        </w:tc>
        <w:tc>
          <w:tcPr>
            <w:tcW w:w="850" w:type="dxa"/>
            <w:vAlign w:val="center"/>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709"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p>
        </w:tc>
        <w:tc>
          <w:tcPr>
            <w:tcW w:w="850" w:type="dxa"/>
          </w:tcPr>
          <w:p w:rsidR="00443512" w:rsidRPr="00443512" w:rsidRDefault="00443512" w:rsidP="00443512">
            <w:pPr>
              <w:spacing w:line="276" w:lineRule="auto"/>
              <w:contextualSpacing/>
              <w:jc w:val="both"/>
              <w:rPr>
                <w:rFonts w:eastAsia="Calibri"/>
                <w:sz w:val="27"/>
                <w:szCs w:val="27"/>
              </w:rPr>
            </w:pPr>
            <w:r w:rsidRPr="00443512">
              <w:rPr>
                <w:rFonts w:eastAsia="Calibri"/>
                <w:sz w:val="27"/>
                <w:szCs w:val="27"/>
              </w:rPr>
              <w:t>x</w:t>
            </w:r>
          </w:p>
        </w:tc>
      </w:tr>
    </w:tbl>
    <w:p w:rsidR="00443512" w:rsidRPr="00443512" w:rsidRDefault="00443512" w:rsidP="00443512">
      <w:pPr>
        <w:spacing w:after="0" w:line="276" w:lineRule="auto"/>
        <w:jc w:val="both"/>
        <w:rPr>
          <w:rFonts w:ascii="Times New Roman" w:eastAsia="Calibri" w:hAnsi="Times New Roman" w:cs="Times New Roman"/>
          <w:b/>
          <w:sz w:val="27"/>
          <w:szCs w:val="27"/>
        </w:rPr>
      </w:pP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10.3. Nội dung chi tiết học phần</w:t>
      </w:r>
    </w:p>
    <w:p w:rsidR="00443512" w:rsidRPr="00443512" w:rsidRDefault="00443512" w:rsidP="00443512">
      <w:pPr>
        <w:spacing w:after="0" w:line="276" w:lineRule="auto"/>
        <w:jc w:val="both"/>
        <w:rPr>
          <w:rFonts w:ascii="Times New Roman" w:eastAsia="Calibri" w:hAnsi="Times New Roman" w:cs="Times New Roman"/>
          <w:i/>
          <w:sz w:val="27"/>
          <w:szCs w:val="27"/>
        </w:rPr>
      </w:pPr>
    </w:p>
    <w:tbl>
      <w:tblPr>
        <w:tblStyle w:val="TableGrid27"/>
        <w:tblW w:w="9356" w:type="dxa"/>
        <w:tblInd w:w="-34" w:type="dxa"/>
        <w:tblLayout w:type="fixed"/>
        <w:tblLook w:val="04A0" w:firstRow="1" w:lastRow="0" w:firstColumn="1" w:lastColumn="0" w:noHBand="0" w:noVBand="1"/>
      </w:tblPr>
      <w:tblGrid>
        <w:gridCol w:w="993"/>
        <w:gridCol w:w="3572"/>
        <w:gridCol w:w="2127"/>
        <w:gridCol w:w="1275"/>
        <w:gridCol w:w="1389"/>
      </w:tblGrid>
      <w:tr w:rsidR="00443512" w:rsidRPr="00443512" w:rsidTr="00443512">
        <w:tc>
          <w:tcPr>
            <w:tcW w:w="9356" w:type="dxa"/>
            <w:gridSpan w:val="5"/>
            <w:shd w:val="clear" w:color="auto" w:fill="DAEEF3"/>
            <w:vAlign w:val="center"/>
          </w:tcPr>
          <w:p w:rsidR="00443512" w:rsidRPr="00443512" w:rsidRDefault="00443512" w:rsidP="00443512">
            <w:pPr>
              <w:spacing w:line="276" w:lineRule="auto"/>
              <w:jc w:val="both"/>
              <w:rPr>
                <w:rFonts w:ascii="Calibri" w:eastAsia="Calibri" w:hAnsi="Calibri"/>
                <w:i/>
                <w:sz w:val="27"/>
                <w:szCs w:val="27"/>
              </w:rPr>
            </w:pPr>
            <w:r w:rsidRPr="00443512">
              <w:rPr>
                <w:rFonts w:ascii="Times New Roman Bold" w:eastAsia="Calibri" w:hAnsi="Times New Roman Bold"/>
                <w:b/>
                <w:spacing w:val="-2"/>
                <w:sz w:val="27"/>
                <w:szCs w:val="27"/>
                <w:lang w:val="vi-VN"/>
              </w:rPr>
              <w:t xml:space="preserve">Chương 1: MỘT SỐ VẤN </w:t>
            </w:r>
            <w:r w:rsidRPr="00443512">
              <w:rPr>
                <w:rFonts w:eastAsia="Calibri"/>
                <w:b/>
                <w:spacing w:val="-2"/>
                <w:sz w:val="27"/>
                <w:szCs w:val="27"/>
                <w:lang w:val="vi-VN"/>
              </w:rPr>
              <w:t xml:space="preserve">ĐỀ </w:t>
            </w:r>
            <w:r w:rsidRPr="00443512">
              <w:rPr>
                <w:rFonts w:eastAsia="Calibri"/>
                <w:b/>
                <w:spacing w:val="-2"/>
                <w:sz w:val="27"/>
                <w:szCs w:val="27"/>
              </w:rPr>
              <w:t>CHUNG</w:t>
            </w:r>
          </w:p>
          <w:p w:rsidR="00443512" w:rsidRPr="00443512" w:rsidRDefault="00443512" w:rsidP="00443512">
            <w:pPr>
              <w:spacing w:line="276" w:lineRule="auto"/>
              <w:jc w:val="both"/>
              <w:rPr>
                <w:rFonts w:eastAsia="Calibri"/>
                <w:b/>
                <w:sz w:val="27"/>
                <w:szCs w:val="27"/>
              </w:rPr>
            </w:pPr>
          </w:p>
        </w:tc>
      </w:tr>
      <w:tr w:rsidR="00443512" w:rsidRPr="00443512" w:rsidTr="00443512">
        <w:tc>
          <w:tcPr>
            <w:tcW w:w="993" w:type="dxa"/>
            <w:vMerge w:val="restart"/>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LLOs</w:t>
            </w:r>
          </w:p>
        </w:tc>
        <w:tc>
          <w:tcPr>
            <w:tcW w:w="3572" w:type="dxa"/>
            <w:vMerge w:val="restart"/>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Nội dung</w:t>
            </w:r>
          </w:p>
        </w:tc>
        <w:tc>
          <w:tcPr>
            <w:tcW w:w="3402" w:type="dxa"/>
            <w:gridSpan w:val="2"/>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Hình thức/</w:t>
            </w:r>
          </w:p>
          <w:p w:rsidR="00443512" w:rsidRPr="00443512" w:rsidRDefault="00443512" w:rsidP="00443512">
            <w:pPr>
              <w:spacing w:line="276" w:lineRule="auto"/>
              <w:jc w:val="both"/>
              <w:rPr>
                <w:rFonts w:eastAsia="Calibri"/>
                <w:b/>
                <w:sz w:val="27"/>
                <w:szCs w:val="27"/>
              </w:rPr>
            </w:pPr>
            <w:r w:rsidRPr="00443512">
              <w:rPr>
                <w:rFonts w:eastAsia="Calibri"/>
                <w:b/>
                <w:sz w:val="27"/>
                <w:szCs w:val="27"/>
              </w:rPr>
              <w:t>phương pháp</w:t>
            </w:r>
          </w:p>
        </w:tc>
        <w:tc>
          <w:tcPr>
            <w:tcW w:w="1389" w:type="dxa"/>
            <w:vMerge w:val="restart"/>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Học liệu</w:t>
            </w:r>
          </w:p>
        </w:tc>
      </w:tr>
      <w:tr w:rsidR="00443512" w:rsidRPr="00443512" w:rsidTr="00443512">
        <w:tc>
          <w:tcPr>
            <w:tcW w:w="993" w:type="dxa"/>
            <w:vMerge/>
            <w:shd w:val="clear" w:color="auto" w:fill="DAEEF3"/>
            <w:vAlign w:val="center"/>
          </w:tcPr>
          <w:p w:rsidR="00443512" w:rsidRPr="00443512" w:rsidRDefault="00443512" w:rsidP="00443512">
            <w:pPr>
              <w:spacing w:line="276" w:lineRule="auto"/>
              <w:jc w:val="both"/>
              <w:rPr>
                <w:rFonts w:eastAsia="Calibri"/>
                <w:b/>
                <w:sz w:val="27"/>
                <w:szCs w:val="27"/>
              </w:rPr>
            </w:pPr>
          </w:p>
        </w:tc>
        <w:tc>
          <w:tcPr>
            <w:tcW w:w="3572" w:type="dxa"/>
            <w:vMerge/>
            <w:shd w:val="clear" w:color="auto" w:fill="DAEEF3"/>
            <w:vAlign w:val="center"/>
          </w:tcPr>
          <w:p w:rsidR="00443512" w:rsidRPr="00443512" w:rsidRDefault="00443512" w:rsidP="00443512">
            <w:pPr>
              <w:spacing w:line="276" w:lineRule="auto"/>
              <w:jc w:val="both"/>
              <w:rPr>
                <w:rFonts w:eastAsia="Calibri"/>
                <w:b/>
                <w:sz w:val="27"/>
                <w:szCs w:val="27"/>
              </w:rPr>
            </w:pPr>
          </w:p>
        </w:tc>
        <w:tc>
          <w:tcPr>
            <w:tcW w:w="2127"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Dạy học</w:t>
            </w:r>
          </w:p>
        </w:tc>
        <w:tc>
          <w:tcPr>
            <w:tcW w:w="1275" w:type="dxa"/>
            <w:shd w:val="clear" w:color="auto" w:fill="DAEEF3"/>
            <w:vAlign w:val="center"/>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Đánh giá</w:t>
            </w:r>
          </w:p>
        </w:tc>
        <w:tc>
          <w:tcPr>
            <w:tcW w:w="1389" w:type="dxa"/>
            <w:vMerge/>
            <w:shd w:val="clear" w:color="auto" w:fill="DAEEF3"/>
            <w:vAlign w:val="center"/>
          </w:tcPr>
          <w:p w:rsidR="00443512" w:rsidRPr="00443512" w:rsidRDefault="00443512" w:rsidP="00443512">
            <w:pPr>
              <w:spacing w:line="276" w:lineRule="auto"/>
              <w:jc w:val="both"/>
              <w:rPr>
                <w:rFonts w:eastAsia="Calibri"/>
                <w:b/>
                <w:sz w:val="27"/>
                <w:szCs w:val="27"/>
              </w:rPr>
            </w:pPr>
          </w:p>
        </w:tc>
      </w:tr>
      <w:tr w:rsidR="00443512" w:rsidRPr="00443512" w:rsidTr="00F317ED">
        <w:tc>
          <w:tcPr>
            <w:tcW w:w="993" w:type="dxa"/>
          </w:tcPr>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t>LLO1</w:t>
            </w:r>
          </w:p>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t>LLO2</w:t>
            </w:r>
          </w:p>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t>LLO4</w:t>
            </w:r>
          </w:p>
        </w:tc>
        <w:tc>
          <w:tcPr>
            <w:tcW w:w="3572" w:type="dxa"/>
          </w:tcPr>
          <w:p w:rsidR="00443512" w:rsidRPr="00443512" w:rsidRDefault="00443512" w:rsidP="00443512">
            <w:pPr>
              <w:spacing w:line="276" w:lineRule="auto"/>
              <w:jc w:val="both"/>
              <w:rPr>
                <w:rFonts w:eastAsia="Calibri"/>
                <w:b/>
                <w:sz w:val="27"/>
                <w:szCs w:val="27"/>
                <w:lang w:val="pt-BR"/>
              </w:rPr>
            </w:pPr>
            <w:r w:rsidRPr="00443512">
              <w:rPr>
                <w:rFonts w:eastAsia="Calibri"/>
                <w:b/>
                <w:sz w:val="27"/>
                <w:szCs w:val="27"/>
                <w:lang w:val="pt-BR"/>
              </w:rPr>
              <w:t>A. Nội dung thực hiện trên lớp (10 tiết)</w:t>
            </w:r>
          </w:p>
          <w:p w:rsidR="00443512" w:rsidRPr="00443512" w:rsidRDefault="00443512" w:rsidP="00443512">
            <w:pPr>
              <w:spacing w:line="276" w:lineRule="auto"/>
              <w:jc w:val="both"/>
              <w:rPr>
                <w:rFonts w:eastAsia="Calibri"/>
                <w:sz w:val="27"/>
                <w:szCs w:val="27"/>
                <w:lang w:val="pt-BR"/>
              </w:rPr>
            </w:pPr>
            <w:r w:rsidRPr="00443512">
              <w:rPr>
                <w:rFonts w:eastAsia="Calibri"/>
                <w:b/>
                <w:sz w:val="27"/>
                <w:szCs w:val="27"/>
                <w:lang w:val="pt-BR"/>
              </w:rPr>
              <w:t>* Nội dung lí thuyết:</w:t>
            </w:r>
            <w:r w:rsidRPr="00443512">
              <w:rPr>
                <w:rFonts w:eastAsia="Calibri"/>
                <w:sz w:val="27"/>
                <w:szCs w:val="27"/>
                <w:lang w:val="pt-BR"/>
              </w:rPr>
              <w:t xml:space="preserve"> </w:t>
            </w:r>
            <w:r w:rsidRPr="00443512">
              <w:rPr>
                <w:rFonts w:eastAsia="Calibri"/>
                <w:b/>
                <w:bCs/>
                <w:sz w:val="27"/>
                <w:szCs w:val="27"/>
                <w:lang w:val="de-DE"/>
              </w:rPr>
              <w:t>(6 tiết)</w:t>
            </w:r>
          </w:p>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lang w:val="vi-VN"/>
              </w:rPr>
              <w:t>1.1. Văn học dân gian và bản chất của văn học dân gian</w:t>
            </w:r>
          </w:p>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lang w:val="vi-VN"/>
              </w:rPr>
              <w:t>1.2. Mối quan hệ giữa văn học dân gian và văn hoá, văn hóa dân gian</w:t>
            </w:r>
          </w:p>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lang w:val="vi-VN"/>
              </w:rPr>
              <w:t>1.3. Văn hóa Việt Nam và các thành tố</w:t>
            </w:r>
          </w:p>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lang w:val="vi-VN"/>
              </w:rPr>
              <w:lastRenderedPageBreak/>
              <w:t>1.4. Một số khái niệm: Kiểu truyện, mô típ, biểu tượng, mã văn hoá…</w:t>
            </w:r>
          </w:p>
          <w:p w:rsidR="00443512" w:rsidRPr="00443512" w:rsidRDefault="00443512" w:rsidP="00443512">
            <w:pPr>
              <w:spacing w:before="120" w:line="276" w:lineRule="auto"/>
              <w:jc w:val="both"/>
              <w:rPr>
                <w:rFonts w:eastAsia="Calibri"/>
                <w:sz w:val="27"/>
                <w:szCs w:val="27"/>
                <w:lang w:val="vi-VN"/>
              </w:rPr>
            </w:pPr>
            <w:r w:rsidRPr="00443512">
              <w:rPr>
                <w:rFonts w:eastAsia="Calibri"/>
                <w:sz w:val="27"/>
                <w:szCs w:val="27"/>
                <w:lang w:val="vi-VN"/>
              </w:rPr>
              <w:t>1.5</w:t>
            </w:r>
            <w:r w:rsidRPr="00443512">
              <w:rPr>
                <w:rFonts w:eastAsia="Calibri"/>
                <w:spacing w:val="-4"/>
                <w:sz w:val="27"/>
                <w:szCs w:val="27"/>
                <w:lang w:val="vi-VN"/>
              </w:rPr>
              <w:t>.</w:t>
            </w:r>
            <w:r w:rsidRPr="00443512">
              <w:rPr>
                <w:rFonts w:eastAsia="Calibri"/>
                <w:b/>
                <w:spacing w:val="-4"/>
                <w:sz w:val="27"/>
                <w:szCs w:val="27"/>
                <w:lang w:val="vi-VN"/>
              </w:rPr>
              <w:t xml:space="preserve"> </w:t>
            </w:r>
            <w:r w:rsidRPr="00443512">
              <w:rPr>
                <w:rFonts w:eastAsia="Calibri"/>
                <w:spacing w:val="-4"/>
                <w:sz w:val="27"/>
                <w:szCs w:val="27"/>
                <w:lang w:val="vi-VN"/>
              </w:rPr>
              <w:t>Phân tích tác phẩm văn học dân gian từ góc độ văn hóa dân gian</w:t>
            </w:r>
            <w:r w:rsidRPr="00443512">
              <w:rPr>
                <w:rFonts w:eastAsia="Calibri"/>
                <w:sz w:val="27"/>
                <w:szCs w:val="27"/>
                <w:lang w:val="vi-VN"/>
              </w:rPr>
              <w:t xml:space="preserve"> </w:t>
            </w:r>
          </w:p>
        </w:tc>
        <w:tc>
          <w:tcPr>
            <w:tcW w:w="2127" w:type="dxa"/>
          </w:tcPr>
          <w:p w:rsidR="00443512" w:rsidRPr="00443512" w:rsidRDefault="00443512" w:rsidP="00443512">
            <w:pPr>
              <w:spacing w:line="276" w:lineRule="auto"/>
              <w:jc w:val="both"/>
              <w:rPr>
                <w:rFonts w:eastAsia="Calibri"/>
                <w:sz w:val="27"/>
                <w:szCs w:val="27"/>
                <w:lang w:val="sv-SE"/>
              </w:rPr>
            </w:pPr>
            <w:r w:rsidRPr="00443512">
              <w:rPr>
                <w:rFonts w:eastAsia="Calibri"/>
                <w:i/>
                <w:sz w:val="27"/>
                <w:szCs w:val="27"/>
              </w:rPr>
              <w:lastRenderedPageBreak/>
              <w:t xml:space="preserve">- </w:t>
            </w:r>
            <w:r w:rsidRPr="00443512">
              <w:rPr>
                <w:rFonts w:eastAsia="Calibri"/>
                <w:i/>
                <w:sz w:val="27"/>
                <w:szCs w:val="27"/>
                <w:lang w:val="sv-SE"/>
              </w:rPr>
              <w:t xml:space="preserve">Thuyết trình kết hợp trình chiếu </w:t>
            </w:r>
          </w:p>
          <w:p w:rsidR="00443512" w:rsidRPr="00443512" w:rsidRDefault="00443512" w:rsidP="00443512">
            <w:pPr>
              <w:spacing w:line="276" w:lineRule="auto"/>
              <w:jc w:val="both"/>
              <w:rPr>
                <w:rFonts w:eastAsia="Calibri"/>
                <w:sz w:val="27"/>
                <w:szCs w:val="27"/>
                <w:lang w:val="sv-SE"/>
              </w:rPr>
            </w:pPr>
            <w:r w:rsidRPr="00443512">
              <w:rPr>
                <w:rFonts w:eastAsia="Calibri"/>
                <w:i/>
                <w:sz w:val="27"/>
                <w:szCs w:val="27"/>
                <w:lang w:val="sv-SE"/>
              </w:rPr>
              <w:t xml:space="preserve">- Đàm thoại, nghiên cứu bài học </w:t>
            </w:r>
          </w:p>
          <w:p w:rsidR="00443512" w:rsidRPr="00443512" w:rsidRDefault="00443512" w:rsidP="00443512">
            <w:pPr>
              <w:spacing w:line="276" w:lineRule="auto"/>
              <w:jc w:val="both"/>
              <w:rPr>
                <w:rFonts w:eastAsia="Calibri"/>
                <w:i/>
                <w:sz w:val="27"/>
                <w:szCs w:val="27"/>
              </w:rPr>
            </w:pPr>
            <w:r w:rsidRPr="00443512">
              <w:rPr>
                <w:rFonts w:eastAsia="Calibri"/>
                <w:bCs/>
                <w:i/>
                <w:sz w:val="27"/>
                <w:szCs w:val="27"/>
              </w:rPr>
              <w:t>- Thảo luận nhóm</w:t>
            </w:r>
            <w:r w:rsidRPr="00443512">
              <w:rPr>
                <w:rFonts w:eastAsia="Calibri"/>
                <w:i/>
                <w:sz w:val="27"/>
                <w:szCs w:val="27"/>
              </w:rPr>
              <w:t xml:space="preserve"> </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A4</w:t>
            </w:r>
          </w:p>
          <w:p w:rsidR="00443512" w:rsidRPr="00443512" w:rsidRDefault="00443512" w:rsidP="00443512">
            <w:pPr>
              <w:spacing w:line="276" w:lineRule="auto"/>
              <w:jc w:val="both"/>
              <w:rPr>
                <w:rFonts w:eastAsia="Calibri"/>
                <w:i/>
                <w:sz w:val="27"/>
                <w:szCs w:val="27"/>
              </w:rPr>
            </w:pP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 xml:space="preserve"> [1] Phần thứ nhất: Chương 1,2, 3</w:t>
            </w:r>
          </w:p>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[2] Chương 1</w:t>
            </w:r>
          </w:p>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[4]</w:t>
            </w:r>
          </w:p>
          <w:p w:rsidR="00443512" w:rsidRPr="00443512" w:rsidRDefault="00443512" w:rsidP="00443512">
            <w:pPr>
              <w:spacing w:before="120" w:line="276" w:lineRule="auto"/>
              <w:ind w:left="-113"/>
              <w:jc w:val="center"/>
              <w:rPr>
                <w:rFonts w:eastAsia="Calibri"/>
                <w:sz w:val="27"/>
                <w:szCs w:val="27"/>
              </w:rPr>
            </w:pPr>
          </w:p>
        </w:tc>
      </w:tr>
      <w:tr w:rsidR="00443512" w:rsidRPr="00443512" w:rsidTr="00F317ED">
        <w:tc>
          <w:tcPr>
            <w:tcW w:w="993" w:type="dxa"/>
          </w:tcPr>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lastRenderedPageBreak/>
              <w:t>LLO1</w:t>
            </w:r>
          </w:p>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t>LLO2</w:t>
            </w:r>
          </w:p>
          <w:p w:rsidR="00443512" w:rsidRPr="00443512" w:rsidRDefault="00443512" w:rsidP="00443512">
            <w:pPr>
              <w:spacing w:line="276" w:lineRule="auto"/>
              <w:jc w:val="both"/>
              <w:rPr>
                <w:rFonts w:eastAsia="Calibri"/>
                <w:sz w:val="27"/>
                <w:szCs w:val="27"/>
                <w:lang w:val="pt-BR"/>
              </w:rPr>
            </w:pPr>
            <w:r w:rsidRPr="00443512">
              <w:rPr>
                <w:rFonts w:eastAsia="Calibri"/>
                <w:sz w:val="27"/>
                <w:szCs w:val="27"/>
                <w:lang w:val="pt-BR"/>
              </w:rPr>
              <w:t>LLO4</w:t>
            </w:r>
          </w:p>
        </w:tc>
        <w:tc>
          <w:tcPr>
            <w:tcW w:w="3572" w:type="dxa"/>
          </w:tcPr>
          <w:p w:rsidR="00443512" w:rsidRPr="00443512" w:rsidRDefault="00443512" w:rsidP="00443512">
            <w:pPr>
              <w:spacing w:line="276" w:lineRule="auto"/>
              <w:jc w:val="both"/>
              <w:rPr>
                <w:rFonts w:eastAsia="Calibri"/>
                <w:b/>
                <w:sz w:val="27"/>
                <w:szCs w:val="27"/>
              </w:rPr>
            </w:pPr>
            <w:r w:rsidRPr="00443512">
              <w:rPr>
                <w:rFonts w:eastAsia="Calibri"/>
                <w:sz w:val="27"/>
                <w:szCs w:val="27"/>
              </w:rPr>
              <w:t xml:space="preserve">* </w:t>
            </w:r>
            <w:r w:rsidRPr="00443512">
              <w:rPr>
                <w:rFonts w:eastAsia="Calibri"/>
                <w:b/>
                <w:sz w:val="27"/>
                <w:szCs w:val="27"/>
              </w:rPr>
              <w:t>Nội dung thảo luận</w:t>
            </w:r>
            <w:r w:rsidRPr="00443512">
              <w:rPr>
                <w:rFonts w:eastAsia="Calibri"/>
                <w:sz w:val="27"/>
                <w:szCs w:val="27"/>
              </w:rPr>
              <w:t xml:space="preserve"> </w:t>
            </w:r>
            <w:r w:rsidRPr="00443512">
              <w:rPr>
                <w:rFonts w:eastAsia="Calibri"/>
                <w:b/>
                <w:sz w:val="27"/>
                <w:szCs w:val="27"/>
              </w:rPr>
              <w:t>(4 tiết):</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1. Vì sao có thể nói văn học dân gian vừa là văn học vừa là văn hóa?</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2. Những giá trị tích cực và hạn chế trong nhân sinh quan của người Việt Nam.</w:t>
            </w:r>
          </w:p>
          <w:p w:rsidR="00443512" w:rsidRPr="00443512" w:rsidRDefault="00443512" w:rsidP="00443512">
            <w:pPr>
              <w:spacing w:line="276" w:lineRule="auto"/>
              <w:jc w:val="both"/>
              <w:rPr>
                <w:rFonts w:eastAsia="Calibri"/>
                <w:i/>
                <w:iCs/>
                <w:sz w:val="27"/>
                <w:szCs w:val="27"/>
                <w:lang w:val="sv-SE"/>
              </w:rPr>
            </w:pPr>
          </w:p>
        </w:tc>
        <w:tc>
          <w:tcPr>
            <w:tcW w:w="2127" w:type="dxa"/>
          </w:tcPr>
          <w:p w:rsidR="00443512" w:rsidRPr="00443512" w:rsidRDefault="00443512" w:rsidP="00443512">
            <w:pPr>
              <w:spacing w:line="276" w:lineRule="auto"/>
              <w:jc w:val="both"/>
              <w:rPr>
                <w:rFonts w:eastAsia="Calibri"/>
                <w:i/>
                <w:sz w:val="27"/>
                <w:szCs w:val="27"/>
                <w:lang w:val="vi-VN"/>
              </w:rPr>
            </w:pPr>
            <w:r w:rsidRPr="00443512">
              <w:rPr>
                <w:rFonts w:eastAsia="Calibri"/>
                <w:i/>
                <w:sz w:val="27"/>
                <w:szCs w:val="27"/>
                <w:lang w:val="vi-VN"/>
              </w:rPr>
              <w:t xml:space="preserve">- Chia nhóm thực hiện nhiệm vụ; </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 Báo cáo kết quả theo nhóm</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[2] Chương 1</w:t>
            </w:r>
          </w:p>
          <w:p w:rsidR="00443512" w:rsidRPr="00443512" w:rsidRDefault="00443512" w:rsidP="00443512">
            <w:pPr>
              <w:spacing w:before="120" w:line="276" w:lineRule="auto"/>
              <w:ind w:left="-113"/>
              <w:jc w:val="both"/>
              <w:rPr>
                <w:rFonts w:eastAsia="Calibri"/>
                <w:b/>
                <w:sz w:val="27"/>
                <w:szCs w:val="27"/>
              </w:rPr>
            </w:pP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LLO1 LLO2</w:t>
            </w:r>
          </w:p>
          <w:p w:rsidR="00443512" w:rsidRPr="00443512" w:rsidRDefault="00443512" w:rsidP="00443512">
            <w:pPr>
              <w:spacing w:line="276" w:lineRule="auto"/>
              <w:jc w:val="both"/>
              <w:rPr>
                <w:rFonts w:eastAsia="Calibri"/>
                <w:sz w:val="27"/>
                <w:szCs w:val="27"/>
              </w:rPr>
            </w:pPr>
          </w:p>
        </w:tc>
        <w:tc>
          <w:tcPr>
            <w:tcW w:w="3572" w:type="dxa"/>
          </w:tcPr>
          <w:p w:rsidR="00443512" w:rsidRPr="00443512" w:rsidRDefault="00443512" w:rsidP="00443512">
            <w:pPr>
              <w:spacing w:line="276" w:lineRule="auto"/>
              <w:jc w:val="both"/>
              <w:rPr>
                <w:rFonts w:eastAsia="Calibri"/>
                <w:bCs/>
                <w:sz w:val="27"/>
                <w:szCs w:val="27"/>
                <w:lang w:val="de-DE"/>
              </w:rPr>
            </w:pPr>
            <w:r w:rsidRPr="00443512">
              <w:rPr>
                <w:rFonts w:eastAsia="Calibri"/>
                <w:b/>
                <w:sz w:val="27"/>
                <w:szCs w:val="27"/>
              </w:rPr>
              <w:t xml:space="preserve">B. </w:t>
            </w:r>
            <w:r w:rsidRPr="00443512">
              <w:rPr>
                <w:rFonts w:eastAsia="Calibri"/>
                <w:b/>
                <w:bCs/>
                <w:sz w:val="27"/>
                <w:szCs w:val="27"/>
                <w:lang w:val="de-DE"/>
              </w:rPr>
              <w:t>Nội dung tự học (14 tiết):</w:t>
            </w:r>
          </w:p>
          <w:p w:rsidR="00443512" w:rsidRPr="00443512" w:rsidRDefault="00443512" w:rsidP="00443512">
            <w:pPr>
              <w:spacing w:line="276" w:lineRule="auto"/>
              <w:jc w:val="both"/>
              <w:rPr>
                <w:rFonts w:eastAsia="Calibri"/>
                <w:sz w:val="27"/>
                <w:szCs w:val="27"/>
                <w:lang w:val="sv-SE"/>
              </w:rPr>
            </w:pPr>
            <w:r w:rsidRPr="00443512">
              <w:rPr>
                <w:rFonts w:eastAsia="Calibri"/>
                <w:sz w:val="27"/>
                <w:szCs w:val="27"/>
                <w:lang w:val="sv-SE"/>
              </w:rPr>
              <w:t>1. Đọc tài liệu và tóm tắt nội dung bài học chương 1</w:t>
            </w:r>
          </w:p>
          <w:p w:rsidR="00443512" w:rsidRPr="00443512" w:rsidRDefault="00443512" w:rsidP="00443512">
            <w:pPr>
              <w:spacing w:line="276" w:lineRule="auto"/>
              <w:jc w:val="both"/>
              <w:rPr>
                <w:rFonts w:eastAsia="Calibri"/>
                <w:b/>
                <w:sz w:val="27"/>
                <w:szCs w:val="27"/>
              </w:rPr>
            </w:pPr>
            <w:r w:rsidRPr="00443512">
              <w:rPr>
                <w:rFonts w:eastAsia="Calibri"/>
                <w:sz w:val="27"/>
                <w:szCs w:val="27"/>
                <w:lang w:val="sv-SE"/>
              </w:rPr>
              <w:t>2. Sự khác biệt giữa văn học dân gian và văn học viết</w:t>
            </w:r>
          </w:p>
        </w:tc>
        <w:tc>
          <w:tcPr>
            <w:tcW w:w="2127"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Đọc, ghi chép, ghi nhớ và trả lời câu hỏi của GV khi được yêu cầu, tham gia thảo luận, trao đổi trên lớp</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[2] Chương 1</w:t>
            </w:r>
          </w:p>
          <w:p w:rsidR="00443512" w:rsidRPr="00443512" w:rsidRDefault="00443512" w:rsidP="00443512">
            <w:pPr>
              <w:spacing w:line="276" w:lineRule="auto"/>
              <w:jc w:val="both"/>
              <w:rPr>
                <w:rFonts w:eastAsia="Calibri"/>
                <w:b/>
                <w:sz w:val="27"/>
                <w:szCs w:val="27"/>
              </w:rPr>
            </w:pPr>
          </w:p>
        </w:tc>
      </w:tr>
      <w:tr w:rsidR="00443512" w:rsidRPr="00443512" w:rsidTr="00F317ED">
        <w:tc>
          <w:tcPr>
            <w:tcW w:w="9356" w:type="dxa"/>
            <w:gridSpan w:val="5"/>
          </w:tcPr>
          <w:p w:rsidR="00443512" w:rsidRPr="00443512" w:rsidRDefault="00443512" w:rsidP="00443512">
            <w:pPr>
              <w:spacing w:before="120" w:line="276" w:lineRule="auto"/>
              <w:jc w:val="both"/>
              <w:rPr>
                <w:rFonts w:eastAsia="Calibri"/>
                <w:b/>
                <w:sz w:val="27"/>
                <w:szCs w:val="27"/>
                <w:lang w:val="it-IT"/>
              </w:rPr>
            </w:pPr>
            <w:r w:rsidRPr="00443512">
              <w:rPr>
                <w:rFonts w:eastAsia="MS Mincho"/>
                <w:b/>
                <w:snapToGrid w:val="0"/>
                <w:sz w:val="27"/>
                <w:szCs w:val="27"/>
                <w:lang w:val="vi-VN"/>
              </w:rPr>
              <w:t xml:space="preserve">Chương 2: </w:t>
            </w:r>
            <w:r w:rsidRPr="00443512">
              <w:rPr>
                <w:rFonts w:eastAsia="Calibri"/>
                <w:b/>
                <w:sz w:val="27"/>
                <w:szCs w:val="27"/>
                <w:lang w:val="it-IT"/>
              </w:rPr>
              <w:t>TRI THỨC VĂN HÓA TRONG VĂN HỌC DÂN GIAN</w:t>
            </w: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LLO3</w:t>
            </w:r>
          </w:p>
          <w:p w:rsidR="00443512" w:rsidRPr="00443512" w:rsidRDefault="00443512" w:rsidP="00443512">
            <w:pPr>
              <w:spacing w:line="276" w:lineRule="auto"/>
              <w:jc w:val="both"/>
              <w:rPr>
                <w:rFonts w:eastAsia="Calibri"/>
                <w:sz w:val="27"/>
                <w:szCs w:val="27"/>
              </w:rPr>
            </w:pPr>
            <w:r w:rsidRPr="00443512">
              <w:rPr>
                <w:rFonts w:eastAsia="Calibri"/>
                <w:sz w:val="27"/>
                <w:szCs w:val="27"/>
              </w:rPr>
              <w:t>LLO4 LLO5</w:t>
            </w:r>
          </w:p>
          <w:p w:rsidR="00443512" w:rsidRPr="00443512" w:rsidRDefault="00443512" w:rsidP="00443512">
            <w:pPr>
              <w:spacing w:line="276" w:lineRule="auto"/>
              <w:jc w:val="both"/>
              <w:rPr>
                <w:rFonts w:eastAsia="Calibri"/>
                <w:sz w:val="27"/>
                <w:szCs w:val="27"/>
              </w:rPr>
            </w:pPr>
            <w:r w:rsidRPr="00443512">
              <w:rPr>
                <w:rFonts w:eastAsia="Calibri"/>
                <w:sz w:val="27"/>
                <w:szCs w:val="27"/>
              </w:rPr>
              <w:t>LLO8</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LLO10LLO11</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LLO12</w:t>
            </w:r>
          </w:p>
        </w:tc>
        <w:tc>
          <w:tcPr>
            <w:tcW w:w="3572" w:type="dxa"/>
          </w:tcPr>
          <w:p w:rsidR="00443512" w:rsidRPr="00443512" w:rsidRDefault="00443512" w:rsidP="00443512">
            <w:pPr>
              <w:spacing w:line="276" w:lineRule="auto"/>
              <w:jc w:val="both"/>
              <w:rPr>
                <w:rFonts w:eastAsia="Calibri"/>
                <w:b/>
                <w:sz w:val="27"/>
                <w:szCs w:val="27"/>
                <w:lang w:val="pt-BR"/>
              </w:rPr>
            </w:pPr>
            <w:r w:rsidRPr="00443512">
              <w:rPr>
                <w:rFonts w:eastAsia="Calibri"/>
                <w:b/>
                <w:sz w:val="27"/>
                <w:szCs w:val="27"/>
                <w:lang w:val="pt-BR"/>
              </w:rPr>
              <w:t>A. Nội dung thực hiện trên lớp</w:t>
            </w:r>
          </w:p>
          <w:p w:rsidR="00443512" w:rsidRPr="00443512" w:rsidRDefault="00443512" w:rsidP="00443512">
            <w:pPr>
              <w:spacing w:line="276" w:lineRule="auto"/>
              <w:jc w:val="both"/>
              <w:rPr>
                <w:rFonts w:eastAsia="Calibri"/>
                <w:b/>
                <w:sz w:val="27"/>
                <w:szCs w:val="27"/>
                <w:lang w:val="pt-BR"/>
              </w:rPr>
            </w:pPr>
            <w:r w:rsidRPr="00443512">
              <w:rPr>
                <w:rFonts w:eastAsia="Calibri"/>
                <w:b/>
                <w:sz w:val="27"/>
                <w:szCs w:val="27"/>
                <w:lang w:val="pt-BR"/>
              </w:rPr>
              <w:t>(25 tiết)</w:t>
            </w:r>
          </w:p>
          <w:p w:rsidR="00443512" w:rsidRPr="00443512" w:rsidRDefault="00443512" w:rsidP="00443512">
            <w:pPr>
              <w:spacing w:line="276" w:lineRule="auto"/>
              <w:jc w:val="both"/>
              <w:rPr>
                <w:rFonts w:eastAsia="Calibri"/>
                <w:b/>
                <w:bCs/>
                <w:i/>
                <w:sz w:val="27"/>
                <w:szCs w:val="27"/>
                <w:lang w:val="de-DE"/>
              </w:rPr>
            </w:pPr>
            <w:r w:rsidRPr="00443512">
              <w:rPr>
                <w:rFonts w:eastAsia="Calibri"/>
                <w:b/>
                <w:sz w:val="27"/>
                <w:szCs w:val="27"/>
                <w:lang w:val="pt-BR"/>
              </w:rPr>
              <w:t xml:space="preserve">* Nội dung lí thuyết </w:t>
            </w:r>
            <w:r w:rsidRPr="00443512">
              <w:rPr>
                <w:rFonts w:eastAsia="Calibri"/>
                <w:b/>
                <w:bCs/>
                <w:sz w:val="27"/>
                <w:szCs w:val="27"/>
                <w:lang w:val="de-DE"/>
              </w:rPr>
              <w:t>(16 tiết)</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2.1. Tín ngưỡng vạn vật hữu linh, tín ngưỡng vật tổ và biểu hiện của tín ngưỡng trong văn học dân gian</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2.2. Phong tục hôn nhân và biểu hiện của phong tục hôn nhân trong văn học dân gian</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lastRenderedPageBreak/>
              <w:t>2.3. Phong tục trầu cau và biểu hiện của phong tục trầu cau trong văn học dân gian</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2.4. Lễ hội và biểu hiện của lễ hội trong văn học dân gian</w:t>
            </w:r>
          </w:p>
          <w:p w:rsidR="00443512" w:rsidRPr="00443512" w:rsidRDefault="00443512" w:rsidP="00443512">
            <w:pPr>
              <w:spacing w:before="120" w:line="276" w:lineRule="auto"/>
              <w:jc w:val="both"/>
              <w:rPr>
                <w:rFonts w:eastAsia="Calibri"/>
                <w:sz w:val="27"/>
                <w:szCs w:val="27"/>
                <w:lang w:val="pt-BR"/>
              </w:rPr>
            </w:pPr>
            <w:r w:rsidRPr="00443512">
              <w:rPr>
                <w:rFonts w:eastAsia="Calibri"/>
                <w:sz w:val="27"/>
                <w:szCs w:val="27"/>
                <w:lang w:val="it-IT"/>
              </w:rPr>
              <w:t xml:space="preserve"> 2.5. Văn hóa ứng xử với tự nhiên và biểu hiện của văn hóa ứng xử với tự nhiên trong văn học dân gian</w:t>
            </w:r>
            <w:r w:rsidRPr="00443512">
              <w:rPr>
                <w:rFonts w:eastAsia="Calibri"/>
                <w:sz w:val="27"/>
                <w:szCs w:val="27"/>
                <w:lang w:val="pt-BR"/>
              </w:rPr>
              <w:t xml:space="preserve"> </w:t>
            </w:r>
          </w:p>
          <w:p w:rsidR="00443512" w:rsidRPr="00443512" w:rsidRDefault="00443512" w:rsidP="00443512">
            <w:pPr>
              <w:spacing w:before="120" w:line="276" w:lineRule="auto"/>
              <w:jc w:val="both"/>
              <w:rPr>
                <w:rFonts w:eastAsia="Calibri"/>
                <w:sz w:val="27"/>
                <w:szCs w:val="27"/>
                <w:lang w:val="pt-BR"/>
              </w:rPr>
            </w:pPr>
            <w:r w:rsidRPr="00443512">
              <w:rPr>
                <w:rFonts w:eastAsia="Calibri"/>
                <w:sz w:val="27"/>
                <w:szCs w:val="27"/>
                <w:lang w:val="pt-BR"/>
              </w:rPr>
              <w:t>2.6. Văn hóa ứng xử với con người và biểu hiện của văn hóa ứng xử với con người trong văn học dân gian</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pt-BR"/>
              </w:rPr>
              <w:t>2.7. Văn hóa ứng xử với bản thân và biểu hiện của văn hóa ứng xử với bản thân trong văn học dân gian</w:t>
            </w:r>
          </w:p>
        </w:tc>
        <w:tc>
          <w:tcPr>
            <w:tcW w:w="2127" w:type="dxa"/>
          </w:tcPr>
          <w:p w:rsidR="00443512" w:rsidRPr="00443512" w:rsidRDefault="00443512" w:rsidP="00443512">
            <w:pPr>
              <w:spacing w:line="276" w:lineRule="auto"/>
              <w:jc w:val="both"/>
              <w:rPr>
                <w:rFonts w:eastAsia="Calibri"/>
                <w:sz w:val="27"/>
                <w:szCs w:val="27"/>
                <w:lang w:val="sv-SE"/>
              </w:rPr>
            </w:pPr>
            <w:r w:rsidRPr="00443512">
              <w:rPr>
                <w:rFonts w:eastAsia="Calibri"/>
                <w:i/>
                <w:sz w:val="27"/>
                <w:szCs w:val="27"/>
                <w:lang w:val="sv-SE"/>
              </w:rPr>
              <w:lastRenderedPageBreak/>
              <w:t xml:space="preserve">- Thuyết trình kết hợp trình chiếu </w:t>
            </w:r>
          </w:p>
          <w:p w:rsidR="00443512" w:rsidRPr="00443512" w:rsidRDefault="00443512" w:rsidP="00443512">
            <w:pPr>
              <w:spacing w:line="276" w:lineRule="auto"/>
              <w:jc w:val="both"/>
              <w:rPr>
                <w:rFonts w:eastAsia="Calibri"/>
                <w:sz w:val="27"/>
                <w:szCs w:val="27"/>
                <w:lang w:val="sv-SE"/>
              </w:rPr>
            </w:pPr>
            <w:r w:rsidRPr="00443512">
              <w:rPr>
                <w:rFonts w:eastAsia="Calibri"/>
                <w:i/>
                <w:sz w:val="27"/>
                <w:szCs w:val="27"/>
                <w:lang w:val="sv-SE"/>
              </w:rPr>
              <w:t xml:space="preserve">- Đàm thoại, nghiên cứu bài học </w:t>
            </w:r>
          </w:p>
          <w:p w:rsidR="00443512" w:rsidRPr="00443512" w:rsidRDefault="00443512" w:rsidP="00443512">
            <w:pPr>
              <w:spacing w:line="276" w:lineRule="auto"/>
              <w:jc w:val="both"/>
              <w:rPr>
                <w:rFonts w:eastAsia="Calibri"/>
                <w:i/>
                <w:sz w:val="27"/>
                <w:szCs w:val="27"/>
              </w:rPr>
            </w:pPr>
            <w:r w:rsidRPr="00443512">
              <w:rPr>
                <w:rFonts w:eastAsia="Calibri"/>
                <w:bCs/>
                <w:i/>
                <w:sz w:val="27"/>
                <w:szCs w:val="27"/>
              </w:rPr>
              <w:t>- Thảo luận nhóm</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A2</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A3</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A4</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nhất: Chương 4,5,6</w:t>
            </w:r>
          </w:p>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[3] Chương 1,2</w:t>
            </w: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lastRenderedPageBreak/>
              <w:t>LLO5</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LLO11LLO12</w:t>
            </w:r>
          </w:p>
        </w:tc>
        <w:tc>
          <w:tcPr>
            <w:tcW w:w="3572" w:type="dxa"/>
          </w:tcPr>
          <w:p w:rsidR="00443512" w:rsidRPr="00443512" w:rsidRDefault="00443512" w:rsidP="00443512">
            <w:pPr>
              <w:spacing w:line="276" w:lineRule="auto"/>
              <w:jc w:val="both"/>
              <w:rPr>
                <w:rFonts w:eastAsia="Calibri"/>
                <w:b/>
                <w:sz w:val="27"/>
                <w:szCs w:val="27"/>
              </w:rPr>
            </w:pPr>
            <w:r w:rsidRPr="00443512">
              <w:rPr>
                <w:rFonts w:eastAsia="Calibri"/>
                <w:sz w:val="27"/>
                <w:szCs w:val="27"/>
              </w:rPr>
              <w:t xml:space="preserve">* </w:t>
            </w:r>
            <w:r w:rsidRPr="00443512">
              <w:rPr>
                <w:rFonts w:eastAsia="Calibri"/>
                <w:b/>
                <w:sz w:val="27"/>
                <w:szCs w:val="27"/>
              </w:rPr>
              <w:t>Nội dung thảo luận</w:t>
            </w:r>
            <w:r w:rsidRPr="00443512">
              <w:rPr>
                <w:rFonts w:eastAsia="Calibri"/>
                <w:sz w:val="27"/>
                <w:szCs w:val="27"/>
              </w:rPr>
              <w:t xml:space="preserve"> </w:t>
            </w:r>
            <w:r w:rsidRPr="00443512">
              <w:rPr>
                <w:rFonts w:eastAsia="Calibri"/>
                <w:b/>
                <w:sz w:val="27"/>
                <w:szCs w:val="27"/>
              </w:rPr>
              <w:t>(5 tiết):</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 xml:space="preserve">1. Văn hóa trọng tình trong văn học dân gian </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2. Văn hóa gốc nông nghiệp trong văn học dân gian</w:t>
            </w:r>
          </w:p>
        </w:tc>
        <w:tc>
          <w:tcPr>
            <w:tcW w:w="2127" w:type="dxa"/>
          </w:tcPr>
          <w:p w:rsidR="00443512" w:rsidRPr="00443512" w:rsidRDefault="00443512" w:rsidP="00443512">
            <w:pPr>
              <w:spacing w:line="276" w:lineRule="auto"/>
              <w:jc w:val="both"/>
              <w:rPr>
                <w:rFonts w:eastAsia="Calibri"/>
                <w:i/>
                <w:sz w:val="27"/>
                <w:szCs w:val="27"/>
                <w:lang w:val="vi-VN"/>
              </w:rPr>
            </w:pPr>
            <w:r w:rsidRPr="00443512">
              <w:rPr>
                <w:rFonts w:eastAsia="Calibri"/>
                <w:i/>
                <w:sz w:val="27"/>
                <w:szCs w:val="27"/>
                <w:lang w:val="vi-VN"/>
              </w:rPr>
              <w:t xml:space="preserve">- Chia nhóm thực hiện nhiệm vụ; </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 xml:space="preserve">- Báo cáo kết quả theo nhóm </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p>
          <w:p w:rsidR="00443512" w:rsidRPr="00443512" w:rsidRDefault="00443512" w:rsidP="00443512">
            <w:pPr>
              <w:spacing w:line="276" w:lineRule="auto"/>
              <w:jc w:val="both"/>
              <w:rPr>
                <w:rFonts w:eastAsia="Calibri"/>
                <w:i/>
                <w:sz w:val="27"/>
                <w:szCs w:val="27"/>
              </w:rPr>
            </w:pP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nhất: Chương 4,5,6</w:t>
            </w:r>
          </w:p>
          <w:p w:rsidR="00443512" w:rsidRPr="00443512" w:rsidRDefault="00443512" w:rsidP="00443512">
            <w:pPr>
              <w:spacing w:before="120" w:line="276" w:lineRule="auto"/>
              <w:ind w:left="-113"/>
              <w:jc w:val="center"/>
              <w:rPr>
                <w:rFonts w:eastAsia="Calibri"/>
                <w:b/>
                <w:sz w:val="27"/>
                <w:szCs w:val="27"/>
              </w:rPr>
            </w:pPr>
            <w:r w:rsidRPr="00443512">
              <w:rPr>
                <w:rFonts w:eastAsia="Calibri"/>
                <w:sz w:val="27"/>
                <w:szCs w:val="27"/>
              </w:rPr>
              <w:t xml:space="preserve"> [3] Chương 1,2</w:t>
            </w: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LLO5</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LLO11LLO12</w:t>
            </w:r>
          </w:p>
        </w:tc>
        <w:tc>
          <w:tcPr>
            <w:tcW w:w="3572" w:type="dxa"/>
          </w:tcPr>
          <w:p w:rsidR="00443512" w:rsidRPr="00443512" w:rsidRDefault="00443512" w:rsidP="00443512">
            <w:pPr>
              <w:spacing w:line="276" w:lineRule="auto"/>
              <w:jc w:val="both"/>
              <w:rPr>
                <w:rFonts w:eastAsia="Calibri"/>
                <w:b/>
                <w:sz w:val="27"/>
                <w:szCs w:val="27"/>
              </w:rPr>
            </w:pPr>
            <w:r w:rsidRPr="00443512">
              <w:rPr>
                <w:rFonts w:eastAsia="Calibri"/>
                <w:b/>
                <w:sz w:val="27"/>
                <w:szCs w:val="27"/>
              </w:rPr>
              <w:t xml:space="preserve">* Nội dung bài tập (4 tiết): </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 xml:space="preserve">1. Thống kê những câu tục ngữ, ca dao về </w:t>
            </w:r>
            <w:r w:rsidRPr="00443512">
              <w:rPr>
                <w:rFonts w:eastAsia="Calibri"/>
                <w:i/>
                <w:sz w:val="27"/>
                <w:szCs w:val="27"/>
                <w:lang w:val="sv-SE"/>
              </w:rPr>
              <w:t>lời nói</w:t>
            </w:r>
            <w:r w:rsidRPr="00443512">
              <w:rPr>
                <w:rFonts w:eastAsia="Calibri"/>
                <w:sz w:val="27"/>
                <w:szCs w:val="27"/>
                <w:lang w:val="sv-SE"/>
              </w:rPr>
              <w:t xml:space="preserve">, </w:t>
            </w:r>
            <w:r w:rsidRPr="00443512">
              <w:rPr>
                <w:rFonts w:eastAsia="Calibri"/>
                <w:i/>
                <w:sz w:val="27"/>
                <w:szCs w:val="27"/>
                <w:lang w:val="sv-SE"/>
              </w:rPr>
              <w:t>việc ăn uống, mái nhà và gia đình, việc học hành...</w:t>
            </w:r>
            <w:r w:rsidRPr="00443512">
              <w:rPr>
                <w:rFonts w:eastAsia="Calibri"/>
                <w:sz w:val="27"/>
                <w:szCs w:val="27"/>
                <w:lang w:val="sv-SE"/>
              </w:rPr>
              <w:t>.Từ đó, phân tích giá trị văn hóa được phản ánh.</w:t>
            </w:r>
          </w:p>
          <w:p w:rsidR="00443512" w:rsidRPr="00443512" w:rsidRDefault="00443512" w:rsidP="00443512">
            <w:pPr>
              <w:spacing w:before="120" w:line="276" w:lineRule="auto"/>
              <w:jc w:val="both"/>
              <w:rPr>
                <w:rFonts w:eastAsia="Calibri"/>
                <w:sz w:val="27"/>
                <w:szCs w:val="27"/>
                <w:lang w:val="sv-SE"/>
              </w:rPr>
            </w:pPr>
            <w:r w:rsidRPr="00443512">
              <w:rPr>
                <w:rFonts w:eastAsia="Calibri"/>
                <w:sz w:val="27"/>
                <w:szCs w:val="27"/>
                <w:lang w:val="sv-SE"/>
              </w:rPr>
              <w:t>2. Giới thiệu một số sinh hoạt tín ngưỡng, phong tục của địa phương và phân tích mối liên hệ với các sáng tác văn học dân gian địa phương.</w:t>
            </w:r>
          </w:p>
          <w:p w:rsidR="00443512" w:rsidRPr="00443512" w:rsidRDefault="00443512" w:rsidP="00443512">
            <w:pPr>
              <w:spacing w:line="276" w:lineRule="auto"/>
              <w:jc w:val="both"/>
              <w:rPr>
                <w:rFonts w:eastAsia="Calibri"/>
                <w:sz w:val="27"/>
                <w:szCs w:val="27"/>
              </w:rPr>
            </w:pPr>
          </w:p>
        </w:tc>
        <w:tc>
          <w:tcPr>
            <w:tcW w:w="2127" w:type="dxa"/>
          </w:tcPr>
          <w:p w:rsidR="00443512" w:rsidRPr="00443512" w:rsidRDefault="00443512" w:rsidP="00443512">
            <w:pPr>
              <w:spacing w:line="276" w:lineRule="auto"/>
              <w:jc w:val="both"/>
              <w:rPr>
                <w:rFonts w:eastAsia="Calibri"/>
                <w:i/>
                <w:sz w:val="27"/>
                <w:szCs w:val="27"/>
                <w:lang w:val="vi-VN"/>
              </w:rPr>
            </w:pPr>
            <w:r w:rsidRPr="00443512">
              <w:rPr>
                <w:rFonts w:eastAsia="Calibri"/>
                <w:i/>
                <w:sz w:val="27"/>
                <w:szCs w:val="27"/>
                <w:lang w:val="vi-VN"/>
              </w:rPr>
              <w:lastRenderedPageBreak/>
              <w:t xml:space="preserve">- Chia nhóm thực hiện nhiệm vụ; </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 Báo cáo kết quả theo nhóm</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A2</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A4</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nhất: Chương 4,5,6</w:t>
            </w:r>
          </w:p>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 xml:space="preserve"> [3] Chương 1,2</w:t>
            </w: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lastRenderedPageBreak/>
              <w:t>LLO4 LLO5</w:t>
            </w:r>
          </w:p>
          <w:p w:rsidR="00443512" w:rsidRPr="00443512" w:rsidRDefault="00443512" w:rsidP="00443512">
            <w:pPr>
              <w:spacing w:line="276" w:lineRule="auto"/>
              <w:jc w:val="both"/>
              <w:rPr>
                <w:rFonts w:eastAsia="Calibri"/>
                <w:sz w:val="27"/>
                <w:szCs w:val="27"/>
              </w:rPr>
            </w:pPr>
            <w:r w:rsidRPr="00443512">
              <w:rPr>
                <w:rFonts w:eastAsia="Calibri"/>
                <w:sz w:val="27"/>
                <w:szCs w:val="27"/>
              </w:rPr>
              <w:t>LLO8</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LLO10LLO11</w:t>
            </w:r>
          </w:p>
        </w:tc>
        <w:tc>
          <w:tcPr>
            <w:tcW w:w="3572" w:type="dxa"/>
          </w:tcPr>
          <w:p w:rsidR="00443512" w:rsidRPr="00443512" w:rsidRDefault="00443512" w:rsidP="00443512">
            <w:pPr>
              <w:spacing w:line="276" w:lineRule="auto"/>
              <w:jc w:val="both"/>
              <w:rPr>
                <w:rFonts w:eastAsia="Calibri"/>
                <w:bCs/>
                <w:sz w:val="27"/>
                <w:szCs w:val="27"/>
                <w:lang w:val="de-DE"/>
              </w:rPr>
            </w:pPr>
            <w:r w:rsidRPr="00443512">
              <w:rPr>
                <w:rFonts w:eastAsia="Calibri"/>
                <w:b/>
                <w:sz w:val="27"/>
                <w:szCs w:val="27"/>
              </w:rPr>
              <w:t xml:space="preserve">B. </w:t>
            </w:r>
            <w:r w:rsidRPr="00443512">
              <w:rPr>
                <w:rFonts w:eastAsia="Calibri"/>
                <w:b/>
                <w:bCs/>
                <w:sz w:val="27"/>
                <w:szCs w:val="27"/>
                <w:lang w:val="de-DE"/>
              </w:rPr>
              <w:t>Nội dung tự học: (36,5 tiết)</w:t>
            </w:r>
          </w:p>
          <w:p w:rsidR="00443512" w:rsidRPr="00443512" w:rsidRDefault="00443512" w:rsidP="00443512">
            <w:pPr>
              <w:spacing w:line="276" w:lineRule="auto"/>
              <w:jc w:val="both"/>
              <w:rPr>
                <w:rFonts w:eastAsia="Calibri"/>
                <w:sz w:val="27"/>
                <w:szCs w:val="27"/>
                <w:lang w:val="sv-SE"/>
              </w:rPr>
            </w:pPr>
            <w:r w:rsidRPr="00443512">
              <w:rPr>
                <w:rFonts w:eastAsia="Calibri"/>
                <w:sz w:val="27"/>
                <w:szCs w:val="27"/>
                <w:lang w:val="sv-SE"/>
              </w:rPr>
              <w:t>- Đọc tài liệu và tóm tắt nội dung bài học chương 2</w:t>
            </w:r>
          </w:p>
          <w:p w:rsidR="00443512" w:rsidRPr="00443512" w:rsidRDefault="00443512" w:rsidP="00443512">
            <w:pPr>
              <w:spacing w:line="276" w:lineRule="auto"/>
              <w:jc w:val="both"/>
              <w:rPr>
                <w:rFonts w:eastAsia="Calibri"/>
                <w:sz w:val="27"/>
                <w:szCs w:val="27"/>
                <w:lang w:val="it-IT"/>
              </w:rPr>
            </w:pPr>
            <w:r w:rsidRPr="00443512">
              <w:rPr>
                <w:rFonts w:eastAsia="Calibri"/>
                <w:sz w:val="27"/>
                <w:szCs w:val="27"/>
                <w:lang w:val="it-IT"/>
              </w:rPr>
              <w:t>- Học viên tự nghiên cứu về sự vận động và biến đổi của các giá trị văn hóa từ truyền thống đến hiện tại</w:t>
            </w:r>
          </w:p>
          <w:p w:rsidR="00443512" w:rsidRPr="00443512" w:rsidRDefault="00443512" w:rsidP="00443512">
            <w:pPr>
              <w:spacing w:line="276" w:lineRule="auto"/>
              <w:jc w:val="both"/>
              <w:rPr>
                <w:rFonts w:eastAsia="Calibri"/>
                <w:b/>
                <w:sz w:val="27"/>
                <w:szCs w:val="27"/>
              </w:rPr>
            </w:pPr>
          </w:p>
        </w:tc>
        <w:tc>
          <w:tcPr>
            <w:tcW w:w="2127"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Đọc, ghi chép, ghi nhớ và trả lời câu hỏi của GV khi được yêu cầu, tham gia thảo luận, trao đổi trên lớp</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A3</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nhất: Chương 4,5,6</w:t>
            </w:r>
          </w:p>
          <w:p w:rsidR="00443512" w:rsidRPr="00443512" w:rsidRDefault="00443512" w:rsidP="00443512">
            <w:pPr>
              <w:spacing w:before="120" w:line="276" w:lineRule="auto"/>
              <w:ind w:left="-113"/>
              <w:jc w:val="center"/>
              <w:rPr>
                <w:rFonts w:eastAsia="Calibri"/>
                <w:b/>
                <w:sz w:val="27"/>
                <w:szCs w:val="27"/>
              </w:rPr>
            </w:pPr>
            <w:r w:rsidRPr="00443512">
              <w:rPr>
                <w:rFonts w:eastAsia="Calibri"/>
                <w:sz w:val="27"/>
                <w:szCs w:val="27"/>
              </w:rPr>
              <w:t>[3] Chương 1,2</w:t>
            </w:r>
          </w:p>
        </w:tc>
      </w:tr>
      <w:tr w:rsidR="00443512" w:rsidRPr="00443512" w:rsidTr="00F317ED">
        <w:tc>
          <w:tcPr>
            <w:tcW w:w="9356" w:type="dxa"/>
            <w:gridSpan w:val="5"/>
          </w:tcPr>
          <w:p w:rsidR="00443512" w:rsidRPr="00443512" w:rsidRDefault="00443512" w:rsidP="00443512">
            <w:pPr>
              <w:spacing w:line="276" w:lineRule="auto"/>
              <w:jc w:val="both"/>
              <w:rPr>
                <w:rFonts w:eastAsia="Calibri"/>
                <w:b/>
                <w:sz w:val="27"/>
                <w:szCs w:val="27"/>
              </w:rPr>
            </w:pPr>
            <w:r w:rsidRPr="00443512">
              <w:rPr>
                <w:rFonts w:eastAsia="MS Mincho"/>
                <w:b/>
                <w:snapToGrid w:val="0"/>
                <w:sz w:val="27"/>
                <w:szCs w:val="27"/>
                <w:lang w:val="vi-VN"/>
              </w:rPr>
              <w:t xml:space="preserve">Chương 3: </w:t>
            </w:r>
            <w:r w:rsidRPr="00443512">
              <w:rPr>
                <w:rFonts w:eastAsia="Calibri"/>
                <w:b/>
                <w:sz w:val="27"/>
                <w:szCs w:val="27"/>
                <w:lang w:val="vi-VN"/>
              </w:rPr>
              <w:t xml:space="preserve">THỰC </w:t>
            </w:r>
            <w:r w:rsidRPr="00443512">
              <w:rPr>
                <w:rFonts w:eastAsia="Calibri"/>
                <w:b/>
                <w:sz w:val="27"/>
                <w:szCs w:val="27"/>
              </w:rPr>
              <w:t>HÀNH THIẾT KẾ BÀI GIẢNG VẬN DỤNG TRI THỨC VĂN HÓA VÀO CÁC VĂN BẢN VĂN HỌC</w:t>
            </w:r>
            <w:r w:rsidRPr="00443512">
              <w:rPr>
                <w:rFonts w:eastAsia="Calibri"/>
                <w:b/>
                <w:sz w:val="27"/>
                <w:szCs w:val="27"/>
                <w:lang w:val="vi-VN"/>
              </w:rPr>
              <w:t xml:space="preserve"> DÂN GIAN</w:t>
            </w:r>
            <w:r w:rsidRPr="00443512">
              <w:rPr>
                <w:rFonts w:eastAsia="Calibri"/>
                <w:b/>
                <w:sz w:val="27"/>
                <w:szCs w:val="27"/>
              </w:rPr>
              <w:t xml:space="preserve"> Ở TRƯỜNG PHỔ THÔNG</w:t>
            </w:r>
          </w:p>
        </w:tc>
      </w:tr>
      <w:tr w:rsidR="00443512" w:rsidRPr="00443512" w:rsidTr="00F317ED">
        <w:trPr>
          <w:trHeight w:val="1219"/>
        </w:trPr>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LLO4 LLO6</w:t>
            </w:r>
          </w:p>
        </w:tc>
        <w:tc>
          <w:tcPr>
            <w:tcW w:w="3572" w:type="dxa"/>
          </w:tcPr>
          <w:p w:rsidR="00443512" w:rsidRPr="00443512" w:rsidRDefault="00443512" w:rsidP="00443512">
            <w:pPr>
              <w:spacing w:line="276" w:lineRule="auto"/>
              <w:jc w:val="both"/>
              <w:rPr>
                <w:rFonts w:eastAsia="Calibri"/>
                <w:b/>
                <w:sz w:val="27"/>
                <w:szCs w:val="27"/>
                <w:lang w:val="pt-BR"/>
              </w:rPr>
            </w:pPr>
            <w:r w:rsidRPr="00443512">
              <w:rPr>
                <w:rFonts w:eastAsia="Calibri"/>
                <w:b/>
                <w:sz w:val="27"/>
                <w:szCs w:val="27"/>
                <w:lang w:val="pt-BR"/>
              </w:rPr>
              <w:t>A. Nội dung trên lớp (24 tiết)</w:t>
            </w:r>
          </w:p>
          <w:p w:rsidR="00443512" w:rsidRPr="00443512" w:rsidRDefault="00443512" w:rsidP="00443512">
            <w:pPr>
              <w:spacing w:line="276" w:lineRule="auto"/>
              <w:jc w:val="both"/>
              <w:rPr>
                <w:rFonts w:eastAsia="Calibri"/>
                <w:b/>
                <w:bCs/>
                <w:i/>
                <w:sz w:val="27"/>
                <w:szCs w:val="27"/>
                <w:lang w:val="de-DE"/>
              </w:rPr>
            </w:pPr>
            <w:r w:rsidRPr="00443512">
              <w:rPr>
                <w:rFonts w:eastAsia="Calibri"/>
                <w:b/>
                <w:sz w:val="27"/>
                <w:szCs w:val="27"/>
                <w:lang w:val="pt-BR"/>
              </w:rPr>
              <w:t xml:space="preserve">* Nội dung lí thuyết </w:t>
            </w:r>
            <w:r w:rsidRPr="00443512">
              <w:rPr>
                <w:rFonts w:eastAsia="Calibri"/>
                <w:b/>
                <w:bCs/>
                <w:sz w:val="27"/>
                <w:szCs w:val="27"/>
                <w:lang w:val="de-DE"/>
              </w:rPr>
              <w:t>(9 tiết)</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3.1. Một số lưu ý chung</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3.2. Định hướng thiết kế</w:t>
            </w:r>
          </w:p>
          <w:p w:rsidR="00443512" w:rsidRPr="00443512" w:rsidRDefault="00443512" w:rsidP="00443512">
            <w:pPr>
              <w:spacing w:line="276" w:lineRule="auto"/>
              <w:jc w:val="both"/>
              <w:rPr>
                <w:rFonts w:eastAsia="Calibri"/>
                <w:sz w:val="27"/>
                <w:szCs w:val="27"/>
                <w:lang w:val="sv-SE"/>
              </w:rPr>
            </w:pPr>
          </w:p>
        </w:tc>
        <w:tc>
          <w:tcPr>
            <w:tcW w:w="2127" w:type="dxa"/>
          </w:tcPr>
          <w:p w:rsidR="00443512" w:rsidRPr="00443512" w:rsidRDefault="00443512" w:rsidP="00443512">
            <w:pPr>
              <w:spacing w:line="276" w:lineRule="auto"/>
              <w:jc w:val="both"/>
              <w:rPr>
                <w:rFonts w:eastAsia="Calibri"/>
                <w:sz w:val="27"/>
                <w:szCs w:val="27"/>
                <w:lang w:val="sv-SE"/>
              </w:rPr>
            </w:pPr>
            <w:r w:rsidRPr="00443512">
              <w:rPr>
                <w:rFonts w:eastAsia="Calibri"/>
                <w:i/>
                <w:sz w:val="27"/>
                <w:szCs w:val="27"/>
                <w:lang w:val="sv-SE"/>
              </w:rPr>
              <w:t>- Thuyết trình kết hợp đàm thoại</w:t>
            </w:r>
          </w:p>
          <w:p w:rsidR="00443512" w:rsidRPr="00443512" w:rsidRDefault="00443512" w:rsidP="00443512">
            <w:pPr>
              <w:spacing w:line="276" w:lineRule="auto"/>
              <w:jc w:val="both"/>
              <w:rPr>
                <w:rFonts w:eastAsia="Calibri"/>
                <w:i/>
                <w:sz w:val="27"/>
                <w:szCs w:val="27"/>
              </w:rPr>
            </w:pPr>
            <w:r w:rsidRPr="00443512">
              <w:rPr>
                <w:rFonts w:eastAsia="Calibri"/>
                <w:bCs/>
                <w:i/>
                <w:sz w:val="27"/>
                <w:szCs w:val="27"/>
              </w:rPr>
              <w:t>- Thảo luận nhóm</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A2</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A4</w:t>
            </w:r>
          </w:p>
          <w:p w:rsidR="00443512" w:rsidRPr="00443512" w:rsidRDefault="00443512" w:rsidP="00443512">
            <w:pPr>
              <w:spacing w:line="276" w:lineRule="auto"/>
              <w:jc w:val="both"/>
              <w:rPr>
                <w:rFonts w:eastAsia="Calibri"/>
                <w:i/>
                <w:sz w:val="27"/>
                <w:szCs w:val="27"/>
              </w:rPr>
            </w:pP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hai</w:t>
            </w:r>
          </w:p>
          <w:p w:rsidR="00443512" w:rsidRPr="00443512" w:rsidRDefault="00443512" w:rsidP="00443512">
            <w:pPr>
              <w:spacing w:before="120" w:line="276" w:lineRule="auto"/>
              <w:jc w:val="both"/>
              <w:rPr>
                <w:rFonts w:eastAsia="Calibri"/>
                <w:b/>
                <w:sz w:val="27"/>
                <w:szCs w:val="27"/>
              </w:rPr>
            </w:pPr>
          </w:p>
        </w:tc>
      </w:tr>
      <w:tr w:rsidR="00443512" w:rsidRPr="00443512" w:rsidTr="00F317ED">
        <w:trPr>
          <w:trHeight w:val="1219"/>
        </w:trPr>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LLO7</w:t>
            </w:r>
          </w:p>
        </w:tc>
        <w:tc>
          <w:tcPr>
            <w:tcW w:w="3572" w:type="dxa"/>
          </w:tcPr>
          <w:p w:rsidR="00443512" w:rsidRPr="00443512" w:rsidRDefault="00443512" w:rsidP="00443512">
            <w:pPr>
              <w:spacing w:before="120" w:line="276" w:lineRule="auto"/>
              <w:jc w:val="both"/>
              <w:rPr>
                <w:rFonts w:eastAsia="Calibri"/>
                <w:b/>
                <w:sz w:val="27"/>
                <w:szCs w:val="27"/>
                <w:lang w:val="it-IT"/>
              </w:rPr>
            </w:pPr>
            <w:r w:rsidRPr="00443512">
              <w:rPr>
                <w:rFonts w:eastAsia="Calibri"/>
                <w:b/>
                <w:sz w:val="27"/>
                <w:szCs w:val="27"/>
                <w:lang w:val="it-IT"/>
              </w:rPr>
              <w:t>* Nội dung thảo luận (3 tiết):</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Thuận lợi và khó khăn của việc vận dụng tri thức văn hóa trong dạy học văn học dân gian</w:t>
            </w:r>
          </w:p>
        </w:tc>
        <w:tc>
          <w:tcPr>
            <w:tcW w:w="2127" w:type="dxa"/>
          </w:tcPr>
          <w:p w:rsidR="00443512" w:rsidRPr="00443512" w:rsidRDefault="00443512" w:rsidP="00443512">
            <w:pPr>
              <w:spacing w:line="276" w:lineRule="auto"/>
              <w:jc w:val="both"/>
              <w:rPr>
                <w:rFonts w:eastAsia="Calibri"/>
                <w:i/>
                <w:sz w:val="27"/>
                <w:szCs w:val="27"/>
                <w:lang w:val="sv-SE"/>
              </w:rPr>
            </w:pPr>
            <w:r w:rsidRPr="00443512">
              <w:rPr>
                <w:rFonts w:eastAsia="Calibri"/>
                <w:i/>
                <w:sz w:val="27"/>
                <w:szCs w:val="27"/>
                <w:lang w:val="sv-SE"/>
              </w:rPr>
              <w:t>Nêu vấn đề và chia sẻ nhanh suy nghĩ cá nhân</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tc>
        <w:tc>
          <w:tcPr>
            <w:tcW w:w="1389" w:type="dxa"/>
          </w:tcPr>
          <w:p w:rsidR="00443512" w:rsidRPr="00443512" w:rsidRDefault="00443512" w:rsidP="00443512">
            <w:pPr>
              <w:spacing w:before="120" w:line="276" w:lineRule="auto"/>
              <w:ind w:left="-113"/>
              <w:jc w:val="center"/>
              <w:rPr>
                <w:rFonts w:eastAsia="Calibri"/>
                <w:sz w:val="27"/>
                <w:szCs w:val="27"/>
              </w:rPr>
            </w:pPr>
          </w:p>
        </w:tc>
      </w:tr>
      <w:tr w:rsidR="00443512" w:rsidRPr="00443512" w:rsidTr="00F317ED">
        <w:trPr>
          <w:trHeight w:val="1219"/>
        </w:trPr>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LLO4</w:t>
            </w:r>
          </w:p>
          <w:p w:rsidR="00443512" w:rsidRPr="00443512" w:rsidRDefault="00443512" w:rsidP="00443512">
            <w:pPr>
              <w:spacing w:line="276" w:lineRule="auto"/>
              <w:jc w:val="both"/>
              <w:rPr>
                <w:rFonts w:eastAsia="Calibri"/>
                <w:sz w:val="27"/>
                <w:szCs w:val="27"/>
              </w:rPr>
            </w:pPr>
            <w:r w:rsidRPr="00443512">
              <w:rPr>
                <w:rFonts w:eastAsia="Calibri"/>
                <w:sz w:val="27"/>
                <w:szCs w:val="27"/>
              </w:rPr>
              <w:t>LLO6</w:t>
            </w:r>
          </w:p>
        </w:tc>
        <w:tc>
          <w:tcPr>
            <w:tcW w:w="3572" w:type="dxa"/>
          </w:tcPr>
          <w:p w:rsidR="00443512" w:rsidRPr="00443512" w:rsidRDefault="00443512" w:rsidP="00443512">
            <w:pPr>
              <w:spacing w:before="120" w:line="276" w:lineRule="auto"/>
              <w:jc w:val="both"/>
              <w:rPr>
                <w:rFonts w:eastAsia="Calibri"/>
                <w:b/>
                <w:sz w:val="27"/>
                <w:szCs w:val="27"/>
                <w:lang w:val="it-IT"/>
              </w:rPr>
            </w:pPr>
            <w:r w:rsidRPr="00443512">
              <w:rPr>
                <w:rFonts w:eastAsia="Calibri"/>
                <w:b/>
                <w:sz w:val="27"/>
                <w:szCs w:val="27"/>
                <w:lang w:val="it-IT"/>
              </w:rPr>
              <w:t>* Nội dung bài tập (2 tiết):</w:t>
            </w:r>
          </w:p>
          <w:p w:rsidR="00443512" w:rsidRPr="00443512" w:rsidRDefault="00443512" w:rsidP="00443512">
            <w:pPr>
              <w:spacing w:line="276" w:lineRule="auto"/>
              <w:jc w:val="both"/>
              <w:rPr>
                <w:rFonts w:eastAsia="Calibri"/>
                <w:b/>
                <w:sz w:val="27"/>
                <w:szCs w:val="27"/>
                <w:lang w:val="pt-BR"/>
              </w:rPr>
            </w:pPr>
            <w:r w:rsidRPr="00443512">
              <w:rPr>
                <w:rFonts w:eastAsia="Calibri"/>
                <w:sz w:val="27"/>
                <w:szCs w:val="27"/>
                <w:lang w:val="sv-SE"/>
              </w:rPr>
              <w:t>Sưu tầm các video, hình ảnh, tư liệu về các tri thức dân gian</w:t>
            </w:r>
          </w:p>
        </w:tc>
        <w:tc>
          <w:tcPr>
            <w:tcW w:w="2127" w:type="dxa"/>
          </w:tcPr>
          <w:p w:rsidR="00443512" w:rsidRPr="00443512" w:rsidRDefault="00443512" w:rsidP="00443512">
            <w:pPr>
              <w:spacing w:line="276" w:lineRule="auto"/>
              <w:jc w:val="both"/>
              <w:rPr>
                <w:rFonts w:eastAsia="Calibri"/>
                <w:i/>
                <w:sz w:val="27"/>
                <w:szCs w:val="27"/>
                <w:lang w:val="sv-SE"/>
              </w:rPr>
            </w:pPr>
            <w:r w:rsidRPr="00443512">
              <w:rPr>
                <w:rFonts w:eastAsia="Calibri"/>
                <w:i/>
                <w:sz w:val="27"/>
                <w:szCs w:val="27"/>
                <w:lang w:val="sv-SE"/>
              </w:rPr>
              <w:t>Báo cáo sản phẩm cá nhân</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tc>
        <w:tc>
          <w:tcPr>
            <w:tcW w:w="1389" w:type="dxa"/>
          </w:tcPr>
          <w:p w:rsidR="00443512" w:rsidRPr="00443512" w:rsidRDefault="00443512" w:rsidP="00443512">
            <w:pPr>
              <w:spacing w:before="120" w:line="276" w:lineRule="auto"/>
              <w:ind w:left="-113"/>
              <w:jc w:val="center"/>
              <w:rPr>
                <w:rFonts w:eastAsia="Calibri"/>
                <w:sz w:val="27"/>
                <w:szCs w:val="27"/>
              </w:rPr>
            </w:pPr>
          </w:p>
        </w:tc>
      </w:tr>
      <w:tr w:rsidR="00443512" w:rsidRPr="00443512" w:rsidTr="00F317ED">
        <w:trPr>
          <w:trHeight w:val="1219"/>
        </w:trPr>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t>LLO4 LLO6LLO7</w:t>
            </w:r>
          </w:p>
          <w:p w:rsidR="00443512" w:rsidRPr="00443512" w:rsidRDefault="00443512" w:rsidP="00443512">
            <w:pPr>
              <w:spacing w:line="276" w:lineRule="auto"/>
              <w:jc w:val="both"/>
              <w:rPr>
                <w:rFonts w:eastAsia="Calibri"/>
                <w:sz w:val="27"/>
                <w:szCs w:val="27"/>
              </w:rPr>
            </w:pPr>
            <w:r w:rsidRPr="00443512">
              <w:rPr>
                <w:rFonts w:eastAsia="Calibri"/>
                <w:sz w:val="27"/>
                <w:szCs w:val="27"/>
              </w:rPr>
              <w:t>LLO8LLO9</w:t>
            </w:r>
          </w:p>
          <w:p w:rsidR="00443512" w:rsidRPr="00443512" w:rsidRDefault="00443512" w:rsidP="00443512">
            <w:pPr>
              <w:spacing w:line="276" w:lineRule="auto"/>
              <w:jc w:val="both"/>
              <w:rPr>
                <w:rFonts w:eastAsia="Calibri"/>
                <w:sz w:val="27"/>
                <w:szCs w:val="27"/>
              </w:rPr>
            </w:pPr>
            <w:r w:rsidRPr="00443512">
              <w:rPr>
                <w:rFonts w:eastAsia="Calibri"/>
                <w:sz w:val="27"/>
                <w:szCs w:val="27"/>
              </w:rPr>
              <w:t>LLO10LLO11</w:t>
            </w:r>
          </w:p>
        </w:tc>
        <w:tc>
          <w:tcPr>
            <w:tcW w:w="3572" w:type="dxa"/>
          </w:tcPr>
          <w:p w:rsidR="00443512" w:rsidRPr="00443512" w:rsidRDefault="00443512" w:rsidP="00443512">
            <w:pPr>
              <w:spacing w:before="120" w:line="276" w:lineRule="auto"/>
              <w:jc w:val="both"/>
              <w:rPr>
                <w:rFonts w:eastAsia="Calibri"/>
                <w:b/>
                <w:sz w:val="27"/>
                <w:szCs w:val="27"/>
                <w:lang w:val="it-IT"/>
              </w:rPr>
            </w:pPr>
            <w:r w:rsidRPr="00443512">
              <w:rPr>
                <w:rFonts w:eastAsia="Calibri"/>
                <w:b/>
                <w:sz w:val="27"/>
                <w:szCs w:val="27"/>
                <w:lang w:val="it-IT"/>
              </w:rPr>
              <w:t>* Nội dung thực hành (10 tiết):</w:t>
            </w:r>
          </w:p>
          <w:p w:rsidR="00443512" w:rsidRPr="00443512" w:rsidRDefault="00443512" w:rsidP="00443512">
            <w:pPr>
              <w:spacing w:before="120" w:line="276" w:lineRule="auto"/>
              <w:jc w:val="both"/>
              <w:rPr>
                <w:rFonts w:eastAsia="Calibri"/>
                <w:sz w:val="27"/>
                <w:szCs w:val="27"/>
                <w:lang w:val="it-IT"/>
              </w:rPr>
            </w:pPr>
            <w:r w:rsidRPr="00443512">
              <w:rPr>
                <w:rFonts w:eastAsia="Calibri"/>
                <w:sz w:val="27"/>
                <w:szCs w:val="27"/>
                <w:lang w:val="it-IT"/>
              </w:rPr>
              <w:t xml:space="preserve">Định hướng thiết kế bài giảng một văn bản văn học dân gian theo hướng vận dụng tri thức văn hóa </w:t>
            </w:r>
          </w:p>
          <w:p w:rsidR="00443512" w:rsidRPr="00443512" w:rsidRDefault="00443512" w:rsidP="00443512">
            <w:pPr>
              <w:spacing w:before="120" w:line="276" w:lineRule="auto"/>
              <w:jc w:val="both"/>
              <w:rPr>
                <w:rFonts w:eastAsia="Calibri"/>
                <w:sz w:val="27"/>
                <w:szCs w:val="27"/>
                <w:lang w:val="it-IT"/>
              </w:rPr>
            </w:pPr>
          </w:p>
        </w:tc>
        <w:tc>
          <w:tcPr>
            <w:tcW w:w="2127" w:type="dxa"/>
          </w:tcPr>
          <w:p w:rsidR="00443512" w:rsidRPr="00443512" w:rsidRDefault="00443512" w:rsidP="00443512">
            <w:pPr>
              <w:spacing w:line="276" w:lineRule="auto"/>
              <w:jc w:val="both"/>
              <w:rPr>
                <w:rFonts w:eastAsia="Calibri"/>
                <w:bCs/>
                <w:i/>
                <w:sz w:val="27"/>
                <w:szCs w:val="27"/>
              </w:rPr>
            </w:pPr>
            <w:r w:rsidRPr="00443512">
              <w:rPr>
                <w:rFonts w:eastAsia="Calibri"/>
                <w:i/>
                <w:sz w:val="27"/>
                <w:szCs w:val="27"/>
              </w:rPr>
              <w:t>Thực hành thiết kế theo  nhóm 1 bài giảng cụ thể (tên văn bản, dự kiến tri thức văn hóa sẽ vận dụng, dự kiến một số hoạt động dạy học cụ thể phù hợp, khả thi)</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A3</w:t>
            </w:r>
          </w:p>
          <w:p w:rsidR="00443512" w:rsidRPr="00443512" w:rsidRDefault="00443512" w:rsidP="00443512">
            <w:pPr>
              <w:spacing w:line="276" w:lineRule="auto"/>
              <w:jc w:val="both"/>
              <w:rPr>
                <w:rFonts w:eastAsia="Calibri"/>
                <w:i/>
                <w:sz w:val="27"/>
                <w:szCs w:val="27"/>
              </w:rPr>
            </w:pPr>
            <w:r w:rsidRPr="00443512">
              <w:rPr>
                <w:rFonts w:eastAsia="Calibri"/>
                <w:i/>
                <w:sz w:val="27"/>
                <w:szCs w:val="27"/>
              </w:rPr>
              <w:t>A4</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hai</w:t>
            </w:r>
          </w:p>
          <w:p w:rsidR="00443512" w:rsidRPr="00443512" w:rsidRDefault="00443512" w:rsidP="00443512">
            <w:pPr>
              <w:spacing w:before="120" w:line="276" w:lineRule="auto"/>
              <w:jc w:val="both"/>
              <w:rPr>
                <w:rFonts w:eastAsia="Calibri"/>
                <w:sz w:val="27"/>
                <w:szCs w:val="27"/>
              </w:rPr>
            </w:pPr>
          </w:p>
        </w:tc>
      </w:tr>
      <w:tr w:rsidR="00443512" w:rsidRPr="00443512" w:rsidTr="00F317ED">
        <w:tc>
          <w:tcPr>
            <w:tcW w:w="993" w:type="dxa"/>
          </w:tcPr>
          <w:p w:rsidR="00443512" w:rsidRPr="00443512" w:rsidRDefault="00443512" w:rsidP="00443512">
            <w:pPr>
              <w:spacing w:line="276" w:lineRule="auto"/>
              <w:jc w:val="both"/>
              <w:rPr>
                <w:rFonts w:eastAsia="Calibri"/>
                <w:sz w:val="27"/>
                <w:szCs w:val="27"/>
              </w:rPr>
            </w:pPr>
            <w:r w:rsidRPr="00443512">
              <w:rPr>
                <w:rFonts w:eastAsia="Calibri"/>
                <w:sz w:val="27"/>
                <w:szCs w:val="27"/>
              </w:rPr>
              <w:lastRenderedPageBreak/>
              <w:t>LLO6</w:t>
            </w:r>
          </w:p>
        </w:tc>
        <w:tc>
          <w:tcPr>
            <w:tcW w:w="3572" w:type="dxa"/>
          </w:tcPr>
          <w:p w:rsidR="00443512" w:rsidRPr="00443512" w:rsidRDefault="00443512" w:rsidP="00443512">
            <w:pPr>
              <w:spacing w:line="276" w:lineRule="auto"/>
              <w:jc w:val="both"/>
              <w:rPr>
                <w:rFonts w:eastAsia="Calibri"/>
                <w:b/>
                <w:bCs/>
                <w:sz w:val="27"/>
                <w:szCs w:val="27"/>
                <w:lang w:val="de-DE"/>
              </w:rPr>
            </w:pPr>
            <w:r w:rsidRPr="00443512">
              <w:rPr>
                <w:rFonts w:eastAsia="Calibri"/>
                <w:b/>
                <w:sz w:val="27"/>
                <w:szCs w:val="27"/>
              </w:rPr>
              <w:t xml:space="preserve">B. </w:t>
            </w:r>
            <w:r w:rsidRPr="00443512">
              <w:rPr>
                <w:rFonts w:eastAsia="Calibri"/>
                <w:b/>
                <w:bCs/>
                <w:sz w:val="27"/>
                <w:szCs w:val="27"/>
                <w:lang w:val="de-DE"/>
              </w:rPr>
              <w:t>Nội dung tự học: (25,5 tiết)</w:t>
            </w:r>
          </w:p>
          <w:p w:rsidR="00443512" w:rsidRPr="00443512" w:rsidRDefault="00443512" w:rsidP="00443512">
            <w:pPr>
              <w:spacing w:line="276" w:lineRule="auto"/>
              <w:jc w:val="both"/>
              <w:rPr>
                <w:rFonts w:eastAsia="Calibri"/>
                <w:bCs/>
                <w:sz w:val="27"/>
                <w:szCs w:val="27"/>
                <w:lang w:val="de-DE"/>
              </w:rPr>
            </w:pPr>
            <w:r w:rsidRPr="00443512">
              <w:rPr>
                <w:rFonts w:eastAsia="Calibri"/>
                <w:bCs/>
                <w:sz w:val="27"/>
                <w:szCs w:val="27"/>
                <w:lang w:val="de-DE"/>
              </w:rPr>
              <w:t>Học viên tự nghiên cứu về khả năng, cách thức kết hợp linh hoạt, hiệu quả việc dạy văn học dân gian theo đặc trưng thể loại với hướng vận dụng tri thức văn hóa</w:t>
            </w:r>
          </w:p>
        </w:tc>
        <w:tc>
          <w:tcPr>
            <w:tcW w:w="2127"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Đọc, ghi chép, ghi nhớ và trả lời câu hỏi của GV khi được yêu cầu, tham gia thảo luận, trao đổi trên lớp</w:t>
            </w:r>
          </w:p>
        </w:tc>
        <w:tc>
          <w:tcPr>
            <w:tcW w:w="1275" w:type="dxa"/>
          </w:tcPr>
          <w:p w:rsidR="00443512" w:rsidRPr="00443512" w:rsidRDefault="00443512" w:rsidP="00443512">
            <w:pPr>
              <w:spacing w:line="276" w:lineRule="auto"/>
              <w:jc w:val="both"/>
              <w:rPr>
                <w:rFonts w:eastAsia="Calibri"/>
                <w:i/>
                <w:sz w:val="27"/>
                <w:szCs w:val="27"/>
              </w:rPr>
            </w:pPr>
            <w:r w:rsidRPr="00443512">
              <w:rPr>
                <w:rFonts w:eastAsia="Calibri"/>
                <w:i/>
                <w:sz w:val="27"/>
                <w:szCs w:val="27"/>
              </w:rPr>
              <w:t>A1</w:t>
            </w:r>
          </w:p>
        </w:tc>
        <w:tc>
          <w:tcPr>
            <w:tcW w:w="1389" w:type="dxa"/>
          </w:tcPr>
          <w:p w:rsidR="00443512" w:rsidRPr="00443512" w:rsidRDefault="00443512" w:rsidP="00443512">
            <w:pPr>
              <w:spacing w:before="120" w:line="276" w:lineRule="auto"/>
              <w:ind w:left="-113"/>
              <w:jc w:val="center"/>
              <w:rPr>
                <w:rFonts w:eastAsia="Calibri"/>
                <w:sz w:val="27"/>
                <w:szCs w:val="27"/>
              </w:rPr>
            </w:pPr>
            <w:r w:rsidRPr="00443512">
              <w:rPr>
                <w:rFonts w:eastAsia="Calibri"/>
                <w:sz w:val="27"/>
                <w:szCs w:val="27"/>
              </w:rPr>
              <w:t>[1] Phần thứ hai</w:t>
            </w:r>
          </w:p>
          <w:p w:rsidR="00443512" w:rsidRPr="00443512" w:rsidRDefault="00443512" w:rsidP="00443512">
            <w:pPr>
              <w:spacing w:line="276" w:lineRule="auto"/>
              <w:jc w:val="both"/>
              <w:rPr>
                <w:rFonts w:eastAsia="Calibri"/>
                <w:i/>
                <w:sz w:val="27"/>
                <w:szCs w:val="27"/>
              </w:rPr>
            </w:pPr>
          </w:p>
        </w:tc>
      </w:tr>
    </w:tbl>
    <w:p w:rsidR="00443512" w:rsidRPr="00443512" w:rsidRDefault="00443512" w:rsidP="00443512">
      <w:pPr>
        <w:spacing w:after="0" w:line="276" w:lineRule="auto"/>
        <w:jc w:val="both"/>
        <w:rPr>
          <w:rFonts w:ascii="Times New Roman" w:eastAsia="Calibri" w:hAnsi="Times New Roman" w:cs="Times New Roman"/>
          <w:i/>
          <w:sz w:val="27"/>
          <w:szCs w:val="27"/>
        </w:rPr>
      </w:pPr>
    </w:p>
    <w:p w:rsidR="00443512" w:rsidRPr="00443512" w:rsidRDefault="00443512" w:rsidP="00443512">
      <w:pPr>
        <w:spacing w:after="0" w:line="276" w:lineRule="auto"/>
        <w:jc w:val="both"/>
        <w:rPr>
          <w:rFonts w:ascii="Times New Roman" w:eastAsia="Calibri" w:hAnsi="Times New Roman" w:cs="Times New Roman"/>
          <w:b/>
          <w:sz w:val="27"/>
          <w:szCs w:val="27"/>
        </w:rPr>
      </w:pPr>
      <w:r w:rsidRPr="00443512">
        <w:rPr>
          <w:rFonts w:ascii="Times New Roman" w:eastAsia="Calibri" w:hAnsi="Times New Roman" w:cs="Times New Roman"/>
          <w:b/>
          <w:sz w:val="27"/>
          <w:szCs w:val="27"/>
        </w:rPr>
        <w:t>11. Yêu cầu của giảng viên đối với học phần</w:t>
      </w:r>
    </w:p>
    <w:p w:rsidR="00443512" w:rsidRPr="00443512" w:rsidRDefault="00443512" w:rsidP="00443512">
      <w:pPr>
        <w:spacing w:before="120" w:after="0" w:line="276" w:lineRule="auto"/>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rPr>
        <w:tab/>
      </w:r>
      <w:r w:rsidRPr="00443512">
        <w:rPr>
          <w:rFonts w:ascii="Times New Roman" w:eastAsia="Calibri" w:hAnsi="Times New Roman" w:cs="Times New Roman"/>
          <w:sz w:val="27"/>
          <w:szCs w:val="27"/>
          <w:lang w:val="vi-VN"/>
        </w:rPr>
        <w:t>- Phòng học, thực hành: đảm bảo yêu cầu về bàn ghế, ánh sáng, quạt trần,…</w:t>
      </w:r>
    </w:p>
    <w:p w:rsidR="00443512" w:rsidRPr="00443512" w:rsidRDefault="00443512" w:rsidP="00443512">
      <w:pPr>
        <w:spacing w:before="120" w:after="0" w:line="276" w:lineRule="auto"/>
        <w:jc w:val="both"/>
        <w:rPr>
          <w:rFonts w:ascii="Times New Roman" w:eastAsia="Calibri" w:hAnsi="Times New Roman" w:cs="Times New Roman"/>
          <w:sz w:val="27"/>
          <w:szCs w:val="27"/>
          <w:lang w:val="vi-VN"/>
        </w:rPr>
      </w:pPr>
      <w:r w:rsidRPr="00443512">
        <w:rPr>
          <w:rFonts w:ascii="Times New Roman" w:eastAsia="Calibri" w:hAnsi="Times New Roman" w:cs="Times New Roman"/>
          <w:sz w:val="27"/>
          <w:szCs w:val="27"/>
          <w:lang w:val="vi-VN"/>
        </w:rPr>
        <w:tab/>
        <w:t>- Phương tiện phục vụ giảng dạy: Máy chiếu, loa mic, bảng tương tác</w:t>
      </w:r>
    </w:p>
    <w:p w:rsidR="00443512" w:rsidRPr="00443512" w:rsidRDefault="00443512" w:rsidP="00443512">
      <w:pPr>
        <w:spacing w:before="120" w:after="0" w:line="276" w:lineRule="auto"/>
        <w:ind w:firstLine="720"/>
        <w:jc w:val="both"/>
        <w:rPr>
          <w:rFonts w:ascii="Times New Roman" w:eastAsia="Calibri" w:hAnsi="Times New Roman" w:cs="Times New Roman"/>
          <w:i/>
          <w:sz w:val="27"/>
          <w:szCs w:val="27"/>
          <w:lang w:val="vi-VN"/>
        </w:rPr>
      </w:pPr>
      <w:r w:rsidRPr="00443512">
        <w:rPr>
          <w:rFonts w:ascii="Times New Roman" w:eastAsia="Calibri" w:hAnsi="Times New Roman" w:cs="Times New Roman"/>
          <w:sz w:val="27"/>
          <w:szCs w:val="27"/>
          <w:lang w:val="vi-VN"/>
        </w:rPr>
        <w:t xml:space="preserve">- Điều kiện khác: </w:t>
      </w:r>
      <w:r w:rsidRPr="00443512">
        <w:rPr>
          <w:rFonts w:ascii="Times New Roman" w:eastAsia="Calibri" w:hAnsi="Times New Roman" w:cs="Times New Roman"/>
          <w:sz w:val="27"/>
          <w:szCs w:val="27"/>
        </w:rPr>
        <w:t>Không</w:t>
      </w:r>
      <w:r w:rsidRPr="00443512">
        <w:rPr>
          <w:rFonts w:ascii="Times New Roman" w:eastAsia="Calibri" w:hAnsi="Times New Roman" w:cs="Times New Roman"/>
          <w:sz w:val="27"/>
          <w:szCs w:val="27"/>
          <w:lang w:val="vi-VN"/>
        </w:rPr>
        <w:t>.</w:t>
      </w:r>
    </w:p>
    <w:p w:rsidR="00796921" w:rsidRDefault="00796921" w:rsidP="000158B9">
      <w:pPr>
        <w:spacing w:after="120" w:line="240" w:lineRule="auto"/>
        <w:rPr>
          <w:rFonts w:ascii="Times New Roman" w:eastAsia="Calibri" w:hAnsi="Times New Roman" w:cs="Times New Roman"/>
          <w:b/>
          <w:sz w:val="25"/>
          <w:szCs w:val="25"/>
        </w:rPr>
      </w:pPr>
    </w:p>
    <w:p w:rsidR="000158B9" w:rsidRDefault="000158B9" w:rsidP="000158B9">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796921">
        <w:rPr>
          <w:rFonts w:ascii="Times New Roman" w:eastAsia="Calibri" w:hAnsi="Times New Roman" w:cs="Times New Roman"/>
          <w:b/>
          <w:sz w:val="25"/>
          <w:szCs w:val="25"/>
        </w:rPr>
        <w:t>0</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xml:space="preserve">: DẠY HỌC TÁC PHẨM VĂN HỌC TRUNG ĐẠI Ở TRƯỜNG PHỔ </w:t>
      </w:r>
      <w:r w:rsidR="00796921">
        <w:rPr>
          <w:rFonts w:ascii="Times New Roman" w:eastAsia="Calibri" w:hAnsi="Times New Roman" w:cs="Times New Roman"/>
          <w:b/>
          <w:sz w:val="25"/>
          <w:szCs w:val="25"/>
          <w:lang w:val="es-BO"/>
        </w:rPr>
        <w:t>THÔNG</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 xml:space="preserve"> 20TML421</w:t>
      </w:r>
    </w:p>
    <w:p w:rsidR="000158B9" w:rsidRPr="000158B9" w:rsidRDefault="000158B9" w:rsidP="000158B9">
      <w:pPr>
        <w:spacing w:after="0"/>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0158B9">
        <w:rPr>
          <w:rFonts w:ascii="Times New Roman" w:eastAsia="Calibri" w:hAnsi="Times New Roman" w:cs="Times New Roman"/>
          <w:b/>
          <w:sz w:val="26"/>
          <w:szCs w:val="26"/>
        </w:rPr>
        <w:t>1. Thông tin về học phần</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Số tín chỉ</w:t>
      </w:r>
      <w:r w:rsidR="00796921">
        <w:rPr>
          <w:rFonts w:ascii="Times New Roman" w:eastAsia="Calibri" w:hAnsi="Times New Roman" w:cs="Times New Roman"/>
          <w:sz w:val="26"/>
          <w:szCs w:val="26"/>
        </w:rPr>
        <w:t>: 02</w:t>
      </w:r>
      <w:r w:rsidRPr="000158B9">
        <w:rPr>
          <w:rFonts w:ascii="Times New Roman" w:eastAsia="Calibri" w:hAnsi="Times New Roman" w:cs="Times New Roman"/>
          <w:sz w:val="26"/>
          <w:szCs w:val="26"/>
        </w:rPr>
        <w:t>; Tổng số giờ quy chuẩn: 30</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Phân bố thời gian:</w:t>
      </w:r>
    </w:p>
    <w:tbl>
      <w:tblPr>
        <w:tblStyle w:val="TableGrid28"/>
        <w:tblW w:w="0" w:type="auto"/>
        <w:jc w:val="center"/>
        <w:tblLook w:val="04A0" w:firstRow="1" w:lastRow="0" w:firstColumn="1" w:lastColumn="0" w:noHBand="0" w:noVBand="1"/>
      </w:tblPr>
      <w:tblGrid>
        <w:gridCol w:w="675"/>
        <w:gridCol w:w="2367"/>
        <w:gridCol w:w="2361"/>
        <w:gridCol w:w="2336"/>
      </w:tblGrid>
      <w:tr w:rsidR="000158B9" w:rsidRPr="000158B9" w:rsidTr="00F317ED">
        <w:trPr>
          <w:jc w:val="center"/>
        </w:trPr>
        <w:tc>
          <w:tcPr>
            <w:tcW w:w="675" w:type="dxa"/>
          </w:tcPr>
          <w:p w:rsidR="000158B9" w:rsidRPr="000158B9" w:rsidRDefault="000158B9" w:rsidP="000158B9">
            <w:pPr>
              <w:jc w:val="center"/>
              <w:rPr>
                <w:rFonts w:eastAsia="Calibri"/>
                <w:sz w:val="26"/>
                <w:szCs w:val="26"/>
              </w:rPr>
            </w:pPr>
            <w:r w:rsidRPr="000158B9">
              <w:rPr>
                <w:rFonts w:eastAsia="Calibri"/>
                <w:sz w:val="26"/>
                <w:szCs w:val="26"/>
              </w:rPr>
              <w:t>TT</w:t>
            </w:r>
          </w:p>
        </w:tc>
        <w:tc>
          <w:tcPr>
            <w:tcW w:w="2367" w:type="dxa"/>
          </w:tcPr>
          <w:p w:rsidR="000158B9" w:rsidRPr="000158B9" w:rsidRDefault="000158B9" w:rsidP="000158B9">
            <w:pPr>
              <w:jc w:val="center"/>
              <w:rPr>
                <w:rFonts w:eastAsia="Calibri"/>
                <w:sz w:val="26"/>
                <w:szCs w:val="26"/>
              </w:rPr>
            </w:pPr>
            <w:r w:rsidRPr="000158B9">
              <w:rPr>
                <w:rFonts w:eastAsia="Calibri"/>
                <w:sz w:val="26"/>
                <w:szCs w:val="26"/>
              </w:rPr>
              <w:t>Loại giờ tín chỉ</w:t>
            </w:r>
          </w:p>
        </w:tc>
        <w:tc>
          <w:tcPr>
            <w:tcW w:w="2361" w:type="dxa"/>
          </w:tcPr>
          <w:p w:rsidR="000158B9" w:rsidRPr="000158B9" w:rsidRDefault="000158B9" w:rsidP="000158B9">
            <w:pPr>
              <w:jc w:val="center"/>
              <w:rPr>
                <w:rFonts w:eastAsia="Calibri"/>
                <w:sz w:val="26"/>
                <w:szCs w:val="26"/>
              </w:rPr>
            </w:pPr>
            <w:r w:rsidRPr="000158B9">
              <w:rPr>
                <w:rFonts w:eastAsia="Calibri"/>
                <w:sz w:val="26"/>
                <w:szCs w:val="26"/>
              </w:rPr>
              <w:t>Số giờ thực hiện trên lớp</w:t>
            </w:r>
          </w:p>
        </w:tc>
        <w:tc>
          <w:tcPr>
            <w:tcW w:w="2336" w:type="dxa"/>
          </w:tcPr>
          <w:p w:rsidR="000158B9" w:rsidRPr="000158B9" w:rsidRDefault="000158B9" w:rsidP="000158B9">
            <w:pPr>
              <w:jc w:val="center"/>
              <w:rPr>
                <w:rFonts w:eastAsia="Calibri"/>
                <w:sz w:val="26"/>
                <w:szCs w:val="26"/>
              </w:rPr>
            </w:pPr>
            <w:r w:rsidRPr="000158B9">
              <w:rPr>
                <w:rFonts w:eastAsia="Calibri"/>
                <w:sz w:val="26"/>
                <w:szCs w:val="26"/>
              </w:rPr>
              <w:t>Số giờ tự học</w:t>
            </w:r>
          </w:p>
        </w:tc>
      </w:tr>
      <w:tr w:rsidR="000158B9" w:rsidRPr="000158B9" w:rsidTr="00F317ED">
        <w:trPr>
          <w:jc w:val="center"/>
        </w:trPr>
        <w:tc>
          <w:tcPr>
            <w:tcW w:w="675" w:type="dxa"/>
          </w:tcPr>
          <w:p w:rsidR="000158B9" w:rsidRPr="000158B9" w:rsidRDefault="000158B9" w:rsidP="000158B9">
            <w:pPr>
              <w:jc w:val="center"/>
              <w:rPr>
                <w:rFonts w:eastAsia="Calibri"/>
                <w:sz w:val="26"/>
                <w:szCs w:val="26"/>
              </w:rPr>
            </w:pPr>
            <w:r w:rsidRPr="000158B9">
              <w:rPr>
                <w:rFonts w:eastAsia="Calibri"/>
                <w:sz w:val="26"/>
                <w:szCs w:val="26"/>
              </w:rPr>
              <w:t>1</w:t>
            </w:r>
          </w:p>
        </w:tc>
        <w:tc>
          <w:tcPr>
            <w:tcW w:w="2367" w:type="dxa"/>
          </w:tcPr>
          <w:p w:rsidR="000158B9" w:rsidRPr="000158B9" w:rsidRDefault="000158B9" w:rsidP="000158B9">
            <w:pPr>
              <w:jc w:val="both"/>
              <w:rPr>
                <w:rFonts w:eastAsia="Calibri"/>
                <w:sz w:val="26"/>
                <w:szCs w:val="26"/>
              </w:rPr>
            </w:pPr>
            <w:r w:rsidRPr="000158B9">
              <w:rPr>
                <w:rFonts w:eastAsia="Calibri"/>
                <w:sz w:val="26"/>
                <w:szCs w:val="26"/>
              </w:rPr>
              <w:t>Lý thuyết</w:t>
            </w:r>
          </w:p>
        </w:tc>
        <w:tc>
          <w:tcPr>
            <w:tcW w:w="2361" w:type="dxa"/>
          </w:tcPr>
          <w:p w:rsidR="000158B9" w:rsidRPr="000158B9" w:rsidRDefault="000158B9" w:rsidP="000158B9">
            <w:pPr>
              <w:jc w:val="both"/>
              <w:rPr>
                <w:rFonts w:eastAsia="Calibri"/>
                <w:sz w:val="26"/>
                <w:szCs w:val="26"/>
              </w:rPr>
            </w:pPr>
            <w:r w:rsidRPr="000158B9">
              <w:rPr>
                <w:rFonts w:eastAsia="Calibri"/>
                <w:sz w:val="26"/>
                <w:szCs w:val="26"/>
              </w:rPr>
              <w:t>15</w:t>
            </w:r>
          </w:p>
        </w:tc>
        <w:tc>
          <w:tcPr>
            <w:tcW w:w="2336" w:type="dxa"/>
          </w:tcPr>
          <w:p w:rsidR="000158B9" w:rsidRPr="000158B9" w:rsidRDefault="000158B9" w:rsidP="000158B9">
            <w:pPr>
              <w:jc w:val="both"/>
              <w:rPr>
                <w:rFonts w:eastAsia="Calibri"/>
                <w:sz w:val="26"/>
                <w:szCs w:val="26"/>
              </w:rPr>
            </w:pPr>
            <w:r w:rsidRPr="000158B9">
              <w:rPr>
                <w:rFonts w:eastAsia="Calibri"/>
                <w:sz w:val="26"/>
                <w:szCs w:val="26"/>
              </w:rPr>
              <w:t>30</w:t>
            </w:r>
          </w:p>
        </w:tc>
      </w:tr>
      <w:tr w:rsidR="000158B9" w:rsidRPr="000158B9" w:rsidTr="00F317ED">
        <w:trPr>
          <w:jc w:val="center"/>
        </w:trPr>
        <w:tc>
          <w:tcPr>
            <w:tcW w:w="675" w:type="dxa"/>
          </w:tcPr>
          <w:p w:rsidR="000158B9" w:rsidRPr="000158B9" w:rsidRDefault="000158B9" w:rsidP="000158B9">
            <w:pPr>
              <w:jc w:val="center"/>
              <w:rPr>
                <w:rFonts w:eastAsia="Calibri"/>
                <w:sz w:val="26"/>
                <w:szCs w:val="26"/>
              </w:rPr>
            </w:pPr>
            <w:r w:rsidRPr="000158B9">
              <w:rPr>
                <w:rFonts w:eastAsia="Calibri"/>
                <w:sz w:val="26"/>
                <w:szCs w:val="26"/>
              </w:rPr>
              <w:t>2</w:t>
            </w:r>
          </w:p>
        </w:tc>
        <w:tc>
          <w:tcPr>
            <w:tcW w:w="2367" w:type="dxa"/>
          </w:tcPr>
          <w:p w:rsidR="000158B9" w:rsidRPr="000158B9" w:rsidRDefault="000158B9" w:rsidP="000158B9">
            <w:pPr>
              <w:jc w:val="both"/>
              <w:rPr>
                <w:rFonts w:eastAsia="Calibri"/>
                <w:sz w:val="26"/>
                <w:szCs w:val="26"/>
              </w:rPr>
            </w:pPr>
            <w:r w:rsidRPr="000158B9">
              <w:rPr>
                <w:rFonts w:eastAsia="Calibri"/>
                <w:sz w:val="26"/>
                <w:szCs w:val="26"/>
              </w:rPr>
              <w:t>Bài tập</w:t>
            </w:r>
          </w:p>
        </w:tc>
        <w:tc>
          <w:tcPr>
            <w:tcW w:w="2361" w:type="dxa"/>
          </w:tcPr>
          <w:p w:rsidR="000158B9" w:rsidRPr="000158B9" w:rsidRDefault="000158B9" w:rsidP="000158B9">
            <w:pPr>
              <w:jc w:val="both"/>
              <w:rPr>
                <w:rFonts w:eastAsia="Calibri"/>
                <w:sz w:val="26"/>
                <w:szCs w:val="26"/>
              </w:rPr>
            </w:pPr>
            <w:r w:rsidRPr="000158B9">
              <w:rPr>
                <w:rFonts w:eastAsia="Calibri"/>
                <w:sz w:val="26"/>
                <w:szCs w:val="26"/>
              </w:rPr>
              <w:t>15</w:t>
            </w:r>
          </w:p>
        </w:tc>
        <w:tc>
          <w:tcPr>
            <w:tcW w:w="2336" w:type="dxa"/>
          </w:tcPr>
          <w:p w:rsidR="000158B9" w:rsidRPr="000158B9" w:rsidRDefault="000158B9" w:rsidP="000158B9">
            <w:pPr>
              <w:jc w:val="both"/>
              <w:rPr>
                <w:rFonts w:eastAsia="Calibri"/>
                <w:sz w:val="26"/>
                <w:szCs w:val="26"/>
              </w:rPr>
            </w:pPr>
            <w:r w:rsidRPr="000158B9">
              <w:rPr>
                <w:rFonts w:eastAsia="Calibri"/>
                <w:sz w:val="26"/>
                <w:szCs w:val="26"/>
              </w:rPr>
              <w:t>7,5</w:t>
            </w:r>
          </w:p>
        </w:tc>
      </w:tr>
      <w:tr w:rsidR="000158B9" w:rsidRPr="000158B9" w:rsidTr="00F317ED">
        <w:trPr>
          <w:jc w:val="center"/>
        </w:trPr>
        <w:tc>
          <w:tcPr>
            <w:tcW w:w="675" w:type="dxa"/>
          </w:tcPr>
          <w:p w:rsidR="000158B9" w:rsidRPr="000158B9" w:rsidRDefault="000158B9" w:rsidP="000158B9">
            <w:pPr>
              <w:jc w:val="center"/>
              <w:rPr>
                <w:rFonts w:eastAsia="Calibri"/>
                <w:sz w:val="26"/>
                <w:szCs w:val="26"/>
              </w:rPr>
            </w:pPr>
            <w:r w:rsidRPr="000158B9">
              <w:rPr>
                <w:rFonts w:eastAsia="Calibri"/>
                <w:sz w:val="26"/>
                <w:szCs w:val="26"/>
              </w:rPr>
              <w:t>3</w:t>
            </w:r>
          </w:p>
        </w:tc>
        <w:tc>
          <w:tcPr>
            <w:tcW w:w="2367" w:type="dxa"/>
          </w:tcPr>
          <w:p w:rsidR="000158B9" w:rsidRPr="000158B9" w:rsidRDefault="000158B9" w:rsidP="000158B9">
            <w:pPr>
              <w:jc w:val="both"/>
              <w:rPr>
                <w:rFonts w:eastAsia="Calibri"/>
                <w:sz w:val="26"/>
                <w:szCs w:val="26"/>
              </w:rPr>
            </w:pPr>
            <w:r w:rsidRPr="000158B9">
              <w:rPr>
                <w:rFonts w:eastAsia="Calibri"/>
                <w:sz w:val="26"/>
                <w:szCs w:val="26"/>
              </w:rPr>
              <w:t>Thực hành</w:t>
            </w:r>
          </w:p>
        </w:tc>
        <w:tc>
          <w:tcPr>
            <w:tcW w:w="2361" w:type="dxa"/>
          </w:tcPr>
          <w:p w:rsidR="000158B9" w:rsidRPr="000158B9" w:rsidRDefault="000158B9" w:rsidP="000158B9">
            <w:pPr>
              <w:jc w:val="both"/>
              <w:rPr>
                <w:rFonts w:eastAsia="Calibri"/>
                <w:sz w:val="26"/>
                <w:szCs w:val="26"/>
              </w:rPr>
            </w:pPr>
            <w:r w:rsidRPr="000158B9">
              <w:rPr>
                <w:rFonts w:eastAsia="Calibri"/>
                <w:sz w:val="26"/>
                <w:szCs w:val="26"/>
              </w:rPr>
              <w:t>15</w:t>
            </w:r>
          </w:p>
        </w:tc>
        <w:tc>
          <w:tcPr>
            <w:tcW w:w="2336" w:type="dxa"/>
          </w:tcPr>
          <w:p w:rsidR="000158B9" w:rsidRPr="000158B9" w:rsidRDefault="000158B9" w:rsidP="000158B9">
            <w:pPr>
              <w:jc w:val="both"/>
              <w:rPr>
                <w:rFonts w:eastAsia="Calibri"/>
                <w:sz w:val="26"/>
                <w:szCs w:val="26"/>
              </w:rPr>
            </w:pPr>
            <w:r w:rsidRPr="000158B9">
              <w:rPr>
                <w:rFonts w:eastAsia="Calibri"/>
                <w:sz w:val="26"/>
                <w:szCs w:val="26"/>
              </w:rPr>
              <w:t>7,5</w:t>
            </w:r>
          </w:p>
        </w:tc>
      </w:tr>
      <w:tr w:rsidR="000158B9" w:rsidRPr="000158B9" w:rsidTr="00F317ED">
        <w:trPr>
          <w:jc w:val="center"/>
        </w:trPr>
        <w:tc>
          <w:tcPr>
            <w:tcW w:w="3042" w:type="dxa"/>
            <w:gridSpan w:val="2"/>
          </w:tcPr>
          <w:p w:rsidR="000158B9" w:rsidRPr="000158B9" w:rsidRDefault="000158B9" w:rsidP="000158B9">
            <w:pPr>
              <w:jc w:val="center"/>
              <w:rPr>
                <w:rFonts w:eastAsia="Calibri"/>
                <w:sz w:val="26"/>
                <w:szCs w:val="26"/>
              </w:rPr>
            </w:pPr>
            <w:r w:rsidRPr="000158B9">
              <w:rPr>
                <w:rFonts w:eastAsia="Calibri"/>
                <w:sz w:val="26"/>
                <w:szCs w:val="26"/>
              </w:rPr>
              <w:t>Tổng</w:t>
            </w:r>
          </w:p>
        </w:tc>
        <w:tc>
          <w:tcPr>
            <w:tcW w:w="2361" w:type="dxa"/>
          </w:tcPr>
          <w:p w:rsidR="000158B9" w:rsidRPr="000158B9" w:rsidRDefault="000158B9" w:rsidP="000158B9">
            <w:pPr>
              <w:jc w:val="both"/>
              <w:rPr>
                <w:rFonts w:eastAsia="Calibri"/>
                <w:sz w:val="26"/>
                <w:szCs w:val="26"/>
              </w:rPr>
            </w:pPr>
            <w:r w:rsidRPr="000158B9">
              <w:rPr>
                <w:rFonts w:eastAsia="Calibri"/>
                <w:sz w:val="26"/>
                <w:szCs w:val="26"/>
              </w:rPr>
              <w:t>45</w:t>
            </w:r>
          </w:p>
        </w:tc>
        <w:tc>
          <w:tcPr>
            <w:tcW w:w="2336" w:type="dxa"/>
          </w:tcPr>
          <w:p w:rsidR="000158B9" w:rsidRPr="000158B9" w:rsidRDefault="000158B9" w:rsidP="000158B9">
            <w:pPr>
              <w:jc w:val="both"/>
              <w:rPr>
                <w:rFonts w:eastAsia="Calibri"/>
                <w:sz w:val="26"/>
                <w:szCs w:val="26"/>
              </w:rPr>
            </w:pPr>
            <w:r w:rsidRPr="000158B9">
              <w:rPr>
                <w:rFonts w:eastAsia="Calibri"/>
                <w:sz w:val="26"/>
                <w:szCs w:val="26"/>
              </w:rPr>
              <w:t>45</w:t>
            </w:r>
          </w:p>
        </w:tc>
      </w:tr>
    </w:tbl>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Loại học phần: Tự chọn</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Học phần tiên quyết</w:t>
      </w:r>
      <w:r w:rsidRPr="000158B9">
        <w:rPr>
          <w:rFonts w:ascii="Times New Roman" w:eastAsia="Calibri" w:hAnsi="Times New Roman" w:cs="Times New Roman"/>
          <w:i/>
          <w:sz w:val="26"/>
          <w:szCs w:val="26"/>
        </w:rPr>
        <w:t xml:space="preserve">: </w:t>
      </w:r>
      <w:r w:rsidRPr="000158B9">
        <w:rPr>
          <w:rFonts w:ascii="Times New Roman" w:eastAsia="Calibri" w:hAnsi="Times New Roman" w:cs="Times New Roman"/>
          <w:sz w:val="26"/>
          <w:szCs w:val="26"/>
        </w:rPr>
        <w:t>Không</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xml:space="preserve">- Học phần học trước: </w:t>
      </w:r>
      <w:r w:rsidRPr="000158B9">
        <w:rPr>
          <w:rFonts w:ascii="Times New Roman" w:eastAsia="Calibri" w:hAnsi="Times New Roman" w:cs="Times New Roman"/>
          <w:sz w:val="26"/>
          <w:szCs w:val="26"/>
          <w:lang w:val="vi-VN"/>
        </w:rPr>
        <w:t xml:space="preserve"> </w:t>
      </w:r>
      <w:r w:rsidRPr="000158B9">
        <w:rPr>
          <w:rFonts w:ascii="Times New Roman" w:eastAsia="Calibri" w:hAnsi="Times New Roman" w:cs="Times New Roman"/>
          <w:sz w:val="26"/>
          <w:szCs w:val="26"/>
        </w:rPr>
        <w:t>Tác gia văn học Việt Nam trung đại</w:t>
      </w:r>
      <w:r w:rsidRPr="000158B9">
        <w:rPr>
          <w:rFonts w:ascii="Times New Roman" w:eastAsia="Calibri" w:hAnsi="Times New Roman" w:cs="Times New Roman"/>
          <w:sz w:val="26"/>
          <w:szCs w:val="26"/>
          <w:lang w:val="vi-VN"/>
        </w:rPr>
        <w:t xml:space="preserve"> </w:t>
      </w:r>
      <w:r w:rsidRPr="000158B9">
        <w:rPr>
          <w:rFonts w:ascii="Times New Roman" w:eastAsia="Calibri" w:hAnsi="Times New Roman" w:cs="Times New Roman"/>
          <w:sz w:val="26"/>
          <w:szCs w:val="26"/>
        </w:rPr>
        <w:t>- AML332M</w:t>
      </w:r>
      <w:r w:rsidRPr="000158B9">
        <w:rPr>
          <w:rFonts w:ascii="Times New Roman" w:eastAsia="Calibri" w:hAnsi="Times New Roman" w:cs="Times New Roman"/>
          <w:sz w:val="26"/>
          <w:szCs w:val="26"/>
          <w:lang w:val="vi-VN"/>
        </w:rPr>
        <w:t xml:space="preserve"> </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Học phần học song hành: Không</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xml:space="preserve">- Ngôn ngữ giảng dạy: Tiếng Việt: </w:t>
      </w:r>
      <w:r w:rsidRPr="000158B9">
        <w:rPr>
          <w:rFonts w:ascii="Times New Roman" w:eastAsia="Calibri" w:hAnsi="Times New Roman" w:cs="Times New Roman"/>
          <w:sz w:val="26"/>
          <w:szCs w:val="26"/>
        </w:rPr>
        <w:sym w:font="Wingdings" w:char="F06F"/>
      </w:r>
      <w:r w:rsidRPr="000158B9">
        <w:rPr>
          <w:rFonts w:ascii="Times New Roman" w:eastAsia="Calibri" w:hAnsi="Times New Roman" w:cs="Times New Roman"/>
          <w:sz w:val="26"/>
          <w:szCs w:val="26"/>
        </w:rPr>
        <w:t>(</w:t>
      </w:r>
      <w:r w:rsidRPr="000158B9">
        <w:rPr>
          <w:rFonts w:ascii="Times New Roman" w:eastAsia="Calibri" w:hAnsi="Times New Roman" w:cs="Times New Roman"/>
          <w:sz w:val="26"/>
          <w:szCs w:val="26"/>
        </w:rPr>
        <w:sym w:font="Wingdings" w:char="F0FE"/>
      </w:r>
      <w:r w:rsidRPr="000158B9">
        <w:rPr>
          <w:rFonts w:ascii="Times New Roman" w:eastAsia="Calibri" w:hAnsi="Times New Roman" w:cs="Times New Roman"/>
          <w:sz w:val="26"/>
          <w:szCs w:val="26"/>
        </w:rPr>
        <w:t xml:space="preserve">)   </w:t>
      </w:r>
      <w:r w:rsidRPr="000158B9">
        <w:rPr>
          <w:rFonts w:ascii="Times New Roman" w:eastAsia="Calibri" w:hAnsi="Times New Roman" w:cs="Times New Roman"/>
          <w:sz w:val="26"/>
          <w:szCs w:val="26"/>
        </w:rPr>
        <w:tab/>
        <w:t xml:space="preserve">   Tiếng Anh: </w:t>
      </w:r>
      <w:r w:rsidRPr="000158B9">
        <w:rPr>
          <w:rFonts w:ascii="Times New Roman" w:eastAsia="Calibri" w:hAnsi="Times New Roman" w:cs="Times New Roman"/>
          <w:sz w:val="26"/>
          <w:szCs w:val="26"/>
        </w:rPr>
        <w:sym w:font="Wingdings" w:char="F06F"/>
      </w:r>
      <w:r w:rsidRPr="000158B9">
        <w:rPr>
          <w:rFonts w:ascii="Times New Roman" w:eastAsia="Calibri" w:hAnsi="Times New Roman" w:cs="Times New Roman"/>
          <w:sz w:val="26"/>
          <w:szCs w:val="26"/>
        </w:rPr>
        <w:t xml:space="preserve"> </w:t>
      </w:r>
    </w:p>
    <w:p w:rsidR="000158B9" w:rsidRPr="000158B9" w:rsidRDefault="000158B9" w:rsidP="000158B9">
      <w:pPr>
        <w:spacing w:after="0" w:line="276" w:lineRule="auto"/>
        <w:ind w:firstLine="567"/>
        <w:jc w:val="both"/>
        <w:rPr>
          <w:rFonts w:ascii="Times New Roman" w:eastAsia="Calibri" w:hAnsi="Times New Roman" w:cs="Times New Roman"/>
          <w:sz w:val="26"/>
          <w:szCs w:val="26"/>
        </w:rPr>
      </w:pPr>
      <w:r w:rsidRPr="000158B9">
        <w:rPr>
          <w:rFonts w:ascii="Times New Roman" w:eastAsia="Calibri" w:hAnsi="Times New Roman" w:cs="Times New Roman"/>
          <w:sz w:val="26"/>
          <w:szCs w:val="26"/>
        </w:rPr>
        <w:t>- Đơn vị phụ trách: Bộ môn:Văn học Việt Nam; Khoa Ngữ văn.</w:t>
      </w:r>
    </w:p>
    <w:p w:rsidR="000158B9" w:rsidRPr="000158B9" w:rsidRDefault="000158B9" w:rsidP="000158B9">
      <w:pPr>
        <w:spacing w:after="0" w:line="276" w:lineRule="auto"/>
        <w:jc w:val="both"/>
        <w:rPr>
          <w:rFonts w:ascii="Times New Roman" w:eastAsia="Calibri" w:hAnsi="Times New Roman" w:cs="Times New Roman"/>
          <w:b/>
          <w:sz w:val="26"/>
          <w:szCs w:val="26"/>
        </w:rPr>
      </w:pPr>
      <w:r w:rsidRPr="000158B9">
        <w:rPr>
          <w:rFonts w:ascii="Times New Roman" w:eastAsia="Calibri" w:hAnsi="Times New Roman" w:cs="Times New Roman"/>
          <w:b/>
          <w:sz w:val="26"/>
          <w:szCs w:val="26"/>
        </w:rPr>
        <w:t>2. Thông tin về giảng viên</w:t>
      </w:r>
    </w:p>
    <w:tbl>
      <w:tblPr>
        <w:tblStyle w:val="TableGrid28"/>
        <w:tblW w:w="0" w:type="auto"/>
        <w:tblInd w:w="-34" w:type="dxa"/>
        <w:tblLook w:val="04A0" w:firstRow="1" w:lastRow="0" w:firstColumn="1" w:lastColumn="0" w:noHBand="0" w:noVBand="1"/>
      </w:tblPr>
      <w:tblGrid>
        <w:gridCol w:w="705"/>
        <w:gridCol w:w="3757"/>
        <w:gridCol w:w="2070"/>
        <w:gridCol w:w="2790"/>
      </w:tblGrid>
      <w:tr w:rsidR="000158B9" w:rsidRPr="000158B9" w:rsidTr="000158B9">
        <w:tc>
          <w:tcPr>
            <w:tcW w:w="705" w:type="dxa"/>
            <w:shd w:val="clear" w:color="auto" w:fill="DAEEF3"/>
          </w:tcPr>
          <w:p w:rsidR="000158B9" w:rsidRPr="000158B9" w:rsidRDefault="000158B9" w:rsidP="000158B9">
            <w:pPr>
              <w:spacing w:before="120"/>
              <w:jc w:val="center"/>
              <w:rPr>
                <w:rFonts w:eastAsia="Calibri"/>
                <w:b/>
                <w:sz w:val="26"/>
                <w:szCs w:val="26"/>
              </w:rPr>
            </w:pPr>
            <w:r w:rsidRPr="000158B9">
              <w:rPr>
                <w:rFonts w:eastAsia="Calibri"/>
                <w:b/>
                <w:sz w:val="26"/>
                <w:szCs w:val="26"/>
              </w:rPr>
              <w:t>TT</w:t>
            </w:r>
          </w:p>
        </w:tc>
        <w:tc>
          <w:tcPr>
            <w:tcW w:w="3757" w:type="dxa"/>
            <w:shd w:val="clear" w:color="auto" w:fill="DAEEF3"/>
          </w:tcPr>
          <w:p w:rsidR="000158B9" w:rsidRPr="000158B9" w:rsidRDefault="000158B9" w:rsidP="000158B9">
            <w:pPr>
              <w:spacing w:before="120"/>
              <w:jc w:val="center"/>
              <w:rPr>
                <w:rFonts w:eastAsia="Calibri"/>
                <w:b/>
                <w:sz w:val="26"/>
                <w:szCs w:val="26"/>
              </w:rPr>
            </w:pPr>
            <w:r w:rsidRPr="000158B9">
              <w:rPr>
                <w:rFonts w:eastAsia="Calibri"/>
                <w:b/>
                <w:sz w:val="26"/>
                <w:szCs w:val="26"/>
              </w:rPr>
              <w:t>Học hàm, học vị, họ và tên</w:t>
            </w:r>
          </w:p>
        </w:tc>
        <w:tc>
          <w:tcPr>
            <w:tcW w:w="2070" w:type="dxa"/>
            <w:shd w:val="clear" w:color="auto" w:fill="DAEEF3"/>
          </w:tcPr>
          <w:p w:rsidR="000158B9" w:rsidRPr="000158B9" w:rsidRDefault="000158B9" w:rsidP="000158B9">
            <w:pPr>
              <w:spacing w:before="120"/>
              <w:jc w:val="center"/>
              <w:rPr>
                <w:rFonts w:eastAsia="Calibri"/>
                <w:b/>
                <w:sz w:val="26"/>
                <w:szCs w:val="26"/>
              </w:rPr>
            </w:pPr>
            <w:r w:rsidRPr="000158B9">
              <w:rPr>
                <w:rFonts w:eastAsia="Calibri"/>
                <w:b/>
                <w:sz w:val="26"/>
                <w:szCs w:val="26"/>
              </w:rPr>
              <w:t>Số điện thoại</w:t>
            </w:r>
          </w:p>
        </w:tc>
        <w:tc>
          <w:tcPr>
            <w:tcW w:w="2790" w:type="dxa"/>
            <w:shd w:val="clear" w:color="auto" w:fill="DAEEF3"/>
          </w:tcPr>
          <w:p w:rsidR="000158B9" w:rsidRPr="000158B9" w:rsidRDefault="000158B9" w:rsidP="000158B9">
            <w:pPr>
              <w:spacing w:before="120"/>
              <w:jc w:val="center"/>
              <w:rPr>
                <w:rFonts w:eastAsia="Calibri"/>
                <w:b/>
                <w:sz w:val="26"/>
                <w:szCs w:val="26"/>
              </w:rPr>
            </w:pPr>
            <w:r w:rsidRPr="000158B9">
              <w:rPr>
                <w:rFonts w:eastAsia="Calibri"/>
                <w:b/>
                <w:sz w:val="26"/>
                <w:szCs w:val="26"/>
              </w:rPr>
              <w:t>Email</w:t>
            </w:r>
          </w:p>
        </w:tc>
      </w:tr>
      <w:tr w:rsidR="000158B9" w:rsidRPr="000158B9" w:rsidTr="00F317ED">
        <w:tc>
          <w:tcPr>
            <w:tcW w:w="705" w:type="dxa"/>
          </w:tcPr>
          <w:p w:rsidR="000158B9" w:rsidRPr="000158B9" w:rsidRDefault="000158B9" w:rsidP="008B21D6">
            <w:pPr>
              <w:numPr>
                <w:ilvl w:val="0"/>
                <w:numId w:val="10"/>
              </w:numPr>
              <w:contextualSpacing/>
              <w:jc w:val="center"/>
              <w:rPr>
                <w:rFonts w:eastAsia="Calibri"/>
                <w:sz w:val="26"/>
                <w:szCs w:val="26"/>
              </w:rPr>
            </w:pPr>
          </w:p>
        </w:tc>
        <w:tc>
          <w:tcPr>
            <w:tcW w:w="3757" w:type="dxa"/>
          </w:tcPr>
          <w:p w:rsidR="000158B9" w:rsidRPr="000158B9" w:rsidRDefault="000158B9" w:rsidP="000158B9">
            <w:pPr>
              <w:rPr>
                <w:rFonts w:eastAsia="Calibri"/>
                <w:bCs/>
                <w:color w:val="000000"/>
                <w:sz w:val="26"/>
                <w:szCs w:val="26"/>
              </w:rPr>
            </w:pPr>
            <w:r w:rsidRPr="000158B9">
              <w:rPr>
                <w:rFonts w:eastAsia="Calibri"/>
                <w:bCs/>
                <w:color w:val="000000"/>
                <w:sz w:val="26"/>
                <w:szCs w:val="26"/>
              </w:rPr>
              <w:t>TS. Ng</w:t>
            </w:r>
            <w:r w:rsidRPr="000158B9">
              <w:rPr>
                <w:rFonts w:eastAsia="Calibri"/>
                <w:bCs/>
                <w:color w:val="000000"/>
                <w:sz w:val="26"/>
                <w:szCs w:val="26"/>
                <w:lang w:val="vi-VN"/>
              </w:rPr>
              <w:t xml:space="preserve">ô </w:t>
            </w:r>
            <w:r w:rsidRPr="000158B9">
              <w:rPr>
                <w:rFonts w:eastAsia="Calibri"/>
                <w:bCs/>
                <w:color w:val="000000"/>
                <w:sz w:val="26"/>
                <w:szCs w:val="26"/>
              </w:rPr>
              <w:t>Thị Thanh Nga</w:t>
            </w:r>
          </w:p>
        </w:tc>
        <w:tc>
          <w:tcPr>
            <w:tcW w:w="2070" w:type="dxa"/>
          </w:tcPr>
          <w:p w:rsidR="000158B9" w:rsidRPr="000158B9" w:rsidRDefault="000158B9" w:rsidP="000158B9">
            <w:pPr>
              <w:jc w:val="center"/>
              <w:rPr>
                <w:rFonts w:eastAsia="Calibri"/>
                <w:bCs/>
                <w:color w:val="000000"/>
                <w:sz w:val="26"/>
                <w:szCs w:val="26"/>
                <w:lang w:val="vi-VN"/>
              </w:rPr>
            </w:pPr>
            <w:r w:rsidRPr="000158B9">
              <w:rPr>
                <w:rFonts w:eastAsia="Calibri"/>
                <w:bCs/>
                <w:color w:val="000000"/>
                <w:sz w:val="26"/>
                <w:szCs w:val="26"/>
              </w:rPr>
              <w:t>0982.548.560</w:t>
            </w:r>
          </w:p>
        </w:tc>
        <w:tc>
          <w:tcPr>
            <w:tcW w:w="2790" w:type="dxa"/>
          </w:tcPr>
          <w:p w:rsidR="000158B9" w:rsidRPr="000158B9" w:rsidRDefault="004A7A65" w:rsidP="000158B9">
            <w:pPr>
              <w:jc w:val="center"/>
              <w:rPr>
                <w:rFonts w:eastAsia="Calibri"/>
                <w:bCs/>
                <w:color w:val="000000"/>
                <w:sz w:val="26"/>
                <w:szCs w:val="26"/>
                <w:lang w:val="vi-VN"/>
              </w:rPr>
            </w:pPr>
            <w:hyperlink r:id="rId18" w:history="1">
              <w:r w:rsidR="000158B9" w:rsidRPr="000158B9">
                <w:rPr>
                  <w:rFonts w:eastAsia="Calibri"/>
                  <w:bCs/>
                  <w:color w:val="0000FF"/>
                  <w:sz w:val="26"/>
                  <w:szCs w:val="26"/>
                  <w:u w:val="single"/>
                </w:rPr>
                <w:t>ngantt.lol@tnue.edu.vn</w:t>
              </w:r>
            </w:hyperlink>
          </w:p>
        </w:tc>
      </w:tr>
      <w:tr w:rsidR="000158B9" w:rsidRPr="000158B9" w:rsidTr="00F317ED">
        <w:tc>
          <w:tcPr>
            <w:tcW w:w="705" w:type="dxa"/>
          </w:tcPr>
          <w:p w:rsidR="000158B9" w:rsidRPr="000158B9" w:rsidRDefault="000158B9" w:rsidP="008B21D6">
            <w:pPr>
              <w:numPr>
                <w:ilvl w:val="0"/>
                <w:numId w:val="10"/>
              </w:numPr>
              <w:contextualSpacing/>
              <w:jc w:val="center"/>
              <w:rPr>
                <w:rFonts w:eastAsia="Calibri"/>
                <w:sz w:val="26"/>
                <w:szCs w:val="26"/>
              </w:rPr>
            </w:pPr>
          </w:p>
        </w:tc>
        <w:tc>
          <w:tcPr>
            <w:tcW w:w="3757" w:type="dxa"/>
          </w:tcPr>
          <w:p w:rsidR="000158B9" w:rsidRPr="000158B9" w:rsidRDefault="000158B9" w:rsidP="000158B9">
            <w:pPr>
              <w:rPr>
                <w:rFonts w:eastAsia="Calibri"/>
                <w:bCs/>
                <w:color w:val="000000"/>
                <w:sz w:val="26"/>
                <w:szCs w:val="26"/>
              </w:rPr>
            </w:pPr>
            <w:r w:rsidRPr="000158B9">
              <w:rPr>
                <w:rFonts w:eastAsia="Calibri"/>
                <w:bCs/>
                <w:color w:val="000000"/>
                <w:sz w:val="26"/>
                <w:szCs w:val="26"/>
              </w:rPr>
              <w:t>PGS.</w:t>
            </w:r>
            <w:r w:rsidRPr="000158B9">
              <w:rPr>
                <w:rFonts w:eastAsia="Calibri"/>
                <w:bCs/>
                <w:color w:val="000000"/>
                <w:sz w:val="26"/>
                <w:szCs w:val="26"/>
                <w:lang w:val="vi-VN"/>
              </w:rPr>
              <w:t xml:space="preserve">TS. </w:t>
            </w:r>
            <w:r w:rsidRPr="000158B9">
              <w:rPr>
                <w:rFonts w:eastAsia="Calibri"/>
                <w:bCs/>
                <w:color w:val="000000"/>
                <w:sz w:val="26"/>
                <w:szCs w:val="26"/>
              </w:rPr>
              <w:t>Dương Thu Hằng</w:t>
            </w:r>
          </w:p>
        </w:tc>
        <w:tc>
          <w:tcPr>
            <w:tcW w:w="2070" w:type="dxa"/>
          </w:tcPr>
          <w:p w:rsidR="000158B9" w:rsidRPr="000158B9" w:rsidRDefault="000158B9" w:rsidP="000158B9">
            <w:pPr>
              <w:jc w:val="center"/>
              <w:rPr>
                <w:rFonts w:eastAsia="Calibri"/>
                <w:bCs/>
                <w:color w:val="000000"/>
                <w:sz w:val="26"/>
                <w:szCs w:val="26"/>
              </w:rPr>
            </w:pPr>
            <w:r w:rsidRPr="000158B9">
              <w:rPr>
                <w:rFonts w:eastAsia="Calibri"/>
                <w:bCs/>
                <w:color w:val="000000"/>
                <w:sz w:val="26"/>
                <w:szCs w:val="26"/>
              </w:rPr>
              <w:t>0367.732.982</w:t>
            </w:r>
          </w:p>
        </w:tc>
        <w:tc>
          <w:tcPr>
            <w:tcW w:w="2790" w:type="dxa"/>
          </w:tcPr>
          <w:p w:rsidR="000158B9" w:rsidRPr="000158B9" w:rsidRDefault="004A7A65" w:rsidP="000158B9">
            <w:pPr>
              <w:jc w:val="center"/>
              <w:rPr>
                <w:rFonts w:eastAsia="Calibri"/>
                <w:bCs/>
                <w:color w:val="000000"/>
                <w:sz w:val="26"/>
                <w:szCs w:val="26"/>
              </w:rPr>
            </w:pPr>
            <w:hyperlink r:id="rId19" w:history="1">
              <w:r w:rsidR="000158B9" w:rsidRPr="000158B9">
                <w:rPr>
                  <w:rFonts w:eastAsia="Calibri"/>
                  <w:bCs/>
                  <w:color w:val="0000FF"/>
                  <w:sz w:val="26"/>
                  <w:szCs w:val="26"/>
                  <w:u w:val="single"/>
                </w:rPr>
                <w:t>hangdt@tnue.edu.vn</w:t>
              </w:r>
            </w:hyperlink>
          </w:p>
        </w:tc>
      </w:tr>
      <w:tr w:rsidR="000158B9" w:rsidRPr="000158B9" w:rsidTr="00F317ED">
        <w:tc>
          <w:tcPr>
            <w:tcW w:w="705" w:type="dxa"/>
          </w:tcPr>
          <w:p w:rsidR="000158B9" w:rsidRPr="000158B9" w:rsidRDefault="000158B9" w:rsidP="008B21D6">
            <w:pPr>
              <w:numPr>
                <w:ilvl w:val="0"/>
                <w:numId w:val="10"/>
              </w:numPr>
              <w:contextualSpacing/>
              <w:jc w:val="center"/>
              <w:rPr>
                <w:rFonts w:eastAsia="Calibri"/>
                <w:sz w:val="26"/>
                <w:szCs w:val="26"/>
              </w:rPr>
            </w:pPr>
          </w:p>
        </w:tc>
        <w:tc>
          <w:tcPr>
            <w:tcW w:w="3757" w:type="dxa"/>
          </w:tcPr>
          <w:p w:rsidR="000158B9" w:rsidRPr="000158B9" w:rsidRDefault="000158B9" w:rsidP="000158B9">
            <w:pPr>
              <w:rPr>
                <w:rFonts w:eastAsia="Calibri"/>
                <w:bCs/>
                <w:color w:val="000000"/>
                <w:sz w:val="26"/>
                <w:szCs w:val="26"/>
              </w:rPr>
            </w:pPr>
            <w:r w:rsidRPr="000158B9">
              <w:rPr>
                <w:rFonts w:eastAsia="Calibri"/>
                <w:bCs/>
                <w:color w:val="000000"/>
                <w:sz w:val="26"/>
                <w:szCs w:val="26"/>
                <w:lang w:val="vi-VN"/>
              </w:rPr>
              <w:t xml:space="preserve">TS. </w:t>
            </w:r>
            <w:r w:rsidRPr="000158B9">
              <w:rPr>
                <w:rFonts w:eastAsia="Calibri"/>
                <w:bCs/>
                <w:color w:val="000000"/>
                <w:sz w:val="26"/>
                <w:szCs w:val="26"/>
              </w:rPr>
              <w:t>Trần Thị Nhung</w:t>
            </w:r>
          </w:p>
        </w:tc>
        <w:tc>
          <w:tcPr>
            <w:tcW w:w="2070" w:type="dxa"/>
          </w:tcPr>
          <w:p w:rsidR="000158B9" w:rsidRPr="000158B9" w:rsidRDefault="000158B9" w:rsidP="000158B9">
            <w:pPr>
              <w:jc w:val="center"/>
              <w:rPr>
                <w:rFonts w:eastAsia="Calibri"/>
                <w:bCs/>
                <w:color w:val="000000"/>
                <w:sz w:val="26"/>
                <w:szCs w:val="26"/>
              </w:rPr>
            </w:pPr>
            <w:r w:rsidRPr="000158B9">
              <w:rPr>
                <w:rFonts w:eastAsia="Calibri"/>
                <w:bCs/>
                <w:color w:val="000000"/>
                <w:sz w:val="26"/>
                <w:szCs w:val="26"/>
              </w:rPr>
              <w:t>0962.211.286</w:t>
            </w:r>
          </w:p>
        </w:tc>
        <w:tc>
          <w:tcPr>
            <w:tcW w:w="2790" w:type="dxa"/>
          </w:tcPr>
          <w:p w:rsidR="000158B9" w:rsidRPr="000158B9" w:rsidRDefault="004A7A65" w:rsidP="000158B9">
            <w:pPr>
              <w:jc w:val="center"/>
              <w:rPr>
                <w:rFonts w:eastAsia="Calibri"/>
                <w:bCs/>
                <w:color w:val="000000"/>
                <w:sz w:val="26"/>
                <w:szCs w:val="26"/>
              </w:rPr>
            </w:pPr>
            <w:hyperlink r:id="rId20" w:history="1">
              <w:r w:rsidR="000158B9" w:rsidRPr="000158B9">
                <w:rPr>
                  <w:rFonts w:eastAsia="Calibri"/>
                  <w:bCs/>
                  <w:color w:val="0000FF"/>
                  <w:sz w:val="26"/>
                  <w:szCs w:val="26"/>
                  <w:u w:val="single"/>
                </w:rPr>
                <w:t>nhungtt@tnue.edu.vn</w:t>
              </w:r>
            </w:hyperlink>
          </w:p>
        </w:tc>
      </w:tr>
    </w:tbl>
    <w:p w:rsidR="000158B9" w:rsidRPr="000158B9" w:rsidRDefault="000158B9" w:rsidP="000158B9">
      <w:pPr>
        <w:autoSpaceDE w:val="0"/>
        <w:autoSpaceDN w:val="0"/>
        <w:spacing w:after="0" w:line="276" w:lineRule="auto"/>
        <w:rPr>
          <w:rFonts w:ascii="Times New Roman" w:eastAsia="Calibri" w:hAnsi="Times New Roman" w:cs="Times New Roman"/>
          <w:b/>
          <w:sz w:val="26"/>
          <w:szCs w:val="26"/>
        </w:rPr>
      </w:pPr>
      <w:r w:rsidRPr="000158B9">
        <w:rPr>
          <w:rFonts w:ascii="Times New Roman" w:eastAsia="Calibri" w:hAnsi="Times New Roman" w:cs="Times New Roman"/>
          <w:b/>
          <w:sz w:val="26"/>
          <w:szCs w:val="26"/>
        </w:rPr>
        <w:t>3. Mục tiêu của học phần (CO)</w:t>
      </w:r>
    </w:p>
    <w:p w:rsidR="000158B9" w:rsidRPr="000158B9" w:rsidRDefault="000158B9" w:rsidP="000158B9">
      <w:pPr>
        <w:spacing w:after="0" w:line="276" w:lineRule="auto"/>
        <w:contextualSpacing/>
        <w:jc w:val="both"/>
        <w:rPr>
          <w:rFonts w:ascii="Times New Roman" w:eastAsia="Calibri" w:hAnsi="Times New Roman" w:cs="Times New Roman"/>
          <w:b/>
          <w:i/>
          <w:sz w:val="26"/>
          <w:szCs w:val="26"/>
        </w:rPr>
      </w:pPr>
      <w:r w:rsidRPr="000158B9">
        <w:rPr>
          <w:rFonts w:ascii="Times New Roman" w:eastAsia="Calibri" w:hAnsi="Times New Roman" w:cs="Times New Roman"/>
          <w:b/>
          <w:i/>
          <w:sz w:val="26"/>
          <w:szCs w:val="26"/>
        </w:rPr>
        <w:t>*Về kiến thức</w:t>
      </w:r>
    </w:p>
    <w:p w:rsidR="000158B9" w:rsidRPr="000158B9" w:rsidRDefault="000158B9" w:rsidP="000158B9">
      <w:pPr>
        <w:spacing w:after="0" w:line="276" w:lineRule="auto"/>
        <w:contextualSpacing/>
        <w:jc w:val="both"/>
        <w:rPr>
          <w:rFonts w:ascii="Times New Roman" w:eastAsia="Calibri" w:hAnsi="Times New Roman" w:cs="Times New Roman"/>
          <w:i/>
          <w:sz w:val="26"/>
          <w:szCs w:val="26"/>
        </w:rPr>
      </w:pPr>
      <w:r w:rsidRPr="000158B9">
        <w:rPr>
          <w:rFonts w:ascii="Times New Roman" w:eastAsia="Calibri" w:hAnsi="Times New Roman" w:cs="Times New Roman"/>
          <w:sz w:val="26"/>
          <w:szCs w:val="26"/>
        </w:rPr>
        <w:lastRenderedPageBreak/>
        <w:t>CO1:</w:t>
      </w:r>
      <w:r w:rsidRPr="000158B9">
        <w:rPr>
          <w:rFonts w:ascii="Times New Roman" w:eastAsia="Times New Roman" w:hAnsi="Times New Roman" w:cs="Times New Roman"/>
          <w:sz w:val="26"/>
          <w:szCs w:val="26"/>
        </w:rPr>
        <w:t xml:space="preserve"> Hiều và lý giải được chương trình văn học trung đại trong nhà trường phổ thông, các phương pháp và nguyên tắc dạy học văn học trung đại.</w:t>
      </w:r>
    </w:p>
    <w:p w:rsidR="000158B9" w:rsidRPr="000158B9" w:rsidRDefault="000158B9" w:rsidP="000158B9">
      <w:pPr>
        <w:spacing w:before="60" w:after="60" w:line="360" w:lineRule="auto"/>
        <w:jc w:val="both"/>
        <w:rPr>
          <w:rFonts w:ascii="Times New Roman" w:eastAsia="Times New Roman" w:hAnsi="Times New Roman" w:cs="Times New Roman"/>
          <w:sz w:val="26"/>
          <w:szCs w:val="26"/>
        </w:rPr>
      </w:pPr>
      <w:r w:rsidRPr="000158B9">
        <w:rPr>
          <w:rFonts w:ascii="Times New Roman" w:eastAsia="Calibri" w:hAnsi="Times New Roman" w:cs="Times New Roman"/>
          <w:sz w:val="26"/>
          <w:szCs w:val="26"/>
        </w:rPr>
        <w:t>CO2</w:t>
      </w:r>
      <w:r w:rsidRPr="000158B9">
        <w:rPr>
          <w:rFonts w:ascii="Times New Roman" w:eastAsia="Calibri" w:hAnsi="Times New Roman" w:cs="Times New Roman"/>
          <w:i/>
          <w:sz w:val="26"/>
          <w:szCs w:val="26"/>
        </w:rPr>
        <w:t>:</w:t>
      </w:r>
      <w:r w:rsidRPr="000158B9">
        <w:rPr>
          <w:rFonts w:ascii="Times New Roman" w:eastAsia="Times New Roman" w:hAnsi="Times New Roman" w:cs="Times New Roman"/>
          <w:sz w:val="26"/>
          <w:szCs w:val="26"/>
        </w:rPr>
        <w:t xml:space="preserve"> Phân tích được</w:t>
      </w:r>
      <w:r w:rsidRPr="000158B9">
        <w:rPr>
          <w:rFonts w:ascii="Times New Roman" w:eastAsia="Times New Roman" w:hAnsi="Times New Roman" w:cs="Times New Roman"/>
          <w:sz w:val="26"/>
          <w:szCs w:val="26"/>
          <w:lang w:val="vi-VN"/>
        </w:rPr>
        <w:t xml:space="preserve"> cấu trúc chương trình môn học</w:t>
      </w:r>
      <w:r w:rsidRPr="000158B9">
        <w:rPr>
          <w:rFonts w:ascii="Times New Roman" w:eastAsia="Times New Roman" w:hAnsi="Times New Roman" w:cs="Times New Roman"/>
          <w:sz w:val="26"/>
          <w:szCs w:val="26"/>
        </w:rPr>
        <w:t>, vận dụng  được lý thuyết đọc hiểu vào dạy học đọc hiểu văn bản văn học Việt Nam trung đại ở trường phổ thông.</w:t>
      </w:r>
    </w:p>
    <w:p w:rsidR="000158B9" w:rsidRPr="000158B9" w:rsidRDefault="000158B9" w:rsidP="000158B9">
      <w:pPr>
        <w:spacing w:before="60" w:after="60" w:line="360" w:lineRule="auto"/>
        <w:jc w:val="both"/>
        <w:rPr>
          <w:rFonts w:ascii="Times New Roman" w:eastAsia="Times New Roman" w:hAnsi="Times New Roman" w:cs="Times New Roman"/>
          <w:b/>
          <w:i/>
          <w:sz w:val="26"/>
          <w:szCs w:val="26"/>
        </w:rPr>
      </w:pPr>
      <w:r w:rsidRPr="000158B9">
        <w:rPr>
          <w:rFonts w:ascii="Times New Roman" w:eastAsia="Times New Roman" w:hAnsi="Times New Roman" w:cs="Times New Roman"/>
          <w:b/>
          <w:i/>
          <w:sz w:val="26"/>
          <w:szCs w:val="26"/>
        </w:rPr>
        <w:t xml:space="preserve">*Về kĩ năng </w:t>
      </w:r>
    </w:p>
    <w:p w:rsidR="000158B9" w:rsidRPr="000158B9" w:rsidRDefault="000158B9" w:rsidP="000158B9">
      <w:pPr>
        <w:spacing w:before="60" w:after="60" w:line="360" w:lineRule="auto"/>
        <w:jc w:val="both"/>
        <w:rPr>
          <w:rFonts w:ascii="Times New Roman" w:eastAsia="Times New Roman" w:hAnsi="Times New Roman" w:cs="Times New Roman"/>
          <w:sz w:val="26"/>
          <w:szCs w:val="26"/>
        </w:rPr>
      </w:pPr>
      <w:r w:rsidRPr="000158B9">
        <w:rPr>
          <w:rFonts w:ascii="Times New Roman" w:eastAsia="Times New Roman" w:hAnsi="Times New Roman" w:cs="Times New Roman"/>
          <w:sz w:val="26"/>
          <w:szCs w:val="26"/>
        </w:rPr>
        <w:t>CO3: Áp dụng được tri thức của học phần để t</w:t>
      </w:r>
      <w:r w:rsidRPr="000158B9">
        <w:rPr>
          <w:rFonts w:ascii="Times New Roman" w:eastAsia="Times New Roman" w:hAnsi="Times New Roman" w:cs="Times New Roman"/>
          <w:sz w:val="26"/>
          <w:szCs w:val="26"/>
          <w:lang w:val="vi-VN"/>
        </w:rPr>
        <w:t xml:space="preserve">hiết kế </w:t>
      </w:r>
      <w:r w:rsidRPr="000158B9">
        <w:rPr>
          <w:rFonts w:ascii="Times New Roman" w:eastAsia="Times New Roman" w:hAnsi="Times New Roman" w:cs="Times New Roman"/>
          <w:sz w:val="26"/>
          <w:szCs w:val="26"/>
        </w:rPr>
        <w:t>kế hoạch bài dạy văn học Việt Nam trung đại ở trường phổ thông theo hướng tiếp cận năng lực người học.</w:t>
      </w:r>
    </w:p>
    <w:p w:rsidR="000158B9" w:rsidRPr="000158B9" w:rsidRDefault="000158B9" w:rsidP="000158B9">
      <w:pPr>
        <w:spacing w:before="60" w:after="60" w:line="360" w:lineRule="auto"/>
        <w:jc w:val="both"/>
        <w:rPr>
          <w:rFonts w:ascii="Times New Roman" w:eastAsia="Times New Roman" w:hAnsi="Times New Roman" w:cs="Times New Roman"/>
          <w:sz w:val="26"/>
          <w:szCs w:val="26"/>
        </w:rPr>
      </w:pPr>
      <w:r w:rsidRPr="000158B9">
        <w:rPr>
          <w:rFonts w:ascii="Times New Roman" w:eastAsia="Times New Roman" w:hAnsi="Times New Roman" w:cs="Times New Roman"/>
          <w:sz w:val="26"/>
          <w:szCs w:val="26"/>
          <w:lang w:val="vi-VN"/>
        </w:rPr>
        <w:t>CO</w:t>
      </w:r>
      <w:r w:rsidRPr="000158B9">
        <w:rPr>
          <w:rFonts w:ascii="Times New Roman" w:eastAsia="Times New Roman" w:hAnsi="Times New Roman" w:cs="Times New Roman"/>
          <w:sz w:val="26"/>
          <w:szCs w:val="26"/>
        </w:rPr>
        <w:t>4</w:t>
      </w:r>
      <w:r w:rsidRPr="000158B9">
        <w:rPr>
          <w:rFonts w:ascii="Times New Roman" w:eastAsia="Times New Roman" w:hAnsi="Times New Roman" w:cs="Times New Roman"/>
          <w:sz w:val="26"/>
          <w:szCs w:val="26"/>
          <w:lang w:val="vi-VN"/>
        </w:rPr>
        <w:t xml:space="preserve">: Phát triển kỹ năng làm việc nhóm, tư duy độc lập, sáng tạo, kỹ năng thuyết trình, </w:t>
      </w:r>
      <w:r w:rsidRPr="000158B9">
        <w:rPr>
          <w:rFonts w:ascii="Times New Roman" w:eastAsia="Times New Roman" w:hAnsi="Times New Roman" w:cs="Times New Roman"/>
          <w:sz w:val="26"/>
          <w:szCs w:val="26"/>
        </w:rPr>
        <w:t xml:space="preserve">sử dụng công nghệ, </w:t>
      </w:r>
      <w:r w:rsidRPr="000158B9">
        <w:rPr>
          <w:rFonts w:ascii="Times New Roman" w:eastAsia="Times New Roman" w:hAnsi="Times New Roman" w:cs="Times New Roman"/>
          <w:sz w:val="26"/>
          <w:szCs w:val="26"/>
          <w:lang w:val="vi-VN"/>
        </w:rPr>
        <w:t>kỹ năng giải quyết vấn đề.</w:t>
      </w:r>
    </w:p>
    <w:p w:rsidR="000158B9" w:rsidRPr="000158B9" w:rsidRDefault="000158B9" w:rsidP="000158B9">
      <w:pPr>
        <w:spacing w:before="60" w:after="60" w:line="360" w:lineRule="auto"/>
        <w:jc w:val="both"/>
        <w:rPr>
          <w:rFonts w:ascii="Times New Roman" w:eastAsia="Times New Roman" w:hAnsi="Times New Roman" w:cs="Times New Roman"/>
          <w:b/>
          <w:i/>
          <w:sz w:val="26"/>
          <w:szCs w:val="26"/>
        </w:rPr>
      </w:pPr>
      <w:r w:rsidRPr="000158B9">
        <w:rPr>
          <w:rFonts w:ascii="Times New Roman" w:eastAsia="Times New Roman" w:hAnsi="Times New Roman" w:cs="Times New Roman"/>
          <w:b/>
          <w:i/>
          <w:sz w:val="26"/>
          <w:szCs w:val="26"/>
        </w:rPr>
        <w:t>*Về năng lực tự chủ và chịu trách nhiệm</w:t>
      </w:r>
    </w:p>
    <w:p w:rsidR="000158B9" w:rsidRPr="000158B9" w:rsidRDefault="000158B9" w:rsidP="000158B9">
      <w:pPr>
        <w:spacing w:before="60" w:after="60" w:line="360" w:lineRule="auto"/>
        <w:jc w:val="both"/>
        <w:rPr>
          <w:rFonts w:ascii="Times New Roman" w:eastAsia="Times New Roman" w:hAnsi="Times New Roman" w:cs="Times New Roman"/>
          <w:sz w:val="26"/>
          <w:szCs w:val="26"/>
          <w:lang w:val="vi-VN"/>
        </w:rPr>
      </w:pPr>
      <w:r w:rsidRPr="000158B9">
        <w:rPr>
          <w:rFonts w:ascii="Times New Roman" w:eastAsia="Times New Roman" w:hAnsi="Times New Roman" w:cs="Times New Roman"/>
          <w:sz w:val="26"/>
          <w:szCs w:val="26"/>
          <w:lang w:val="vi-VN"/>
        </w:rPr>
        <w:t>CO</w:t>
      </w:r>
      <w:r w:rsidRPr="000158B9">
        <w:rPr>
          <w:rFonts w:ascii="Times New Roman" w:eastAsia="Times New Roman" w:hAnsi="Times New Roman" w:cs="Times New Roman"/>
          <w:sz w:val="26"/>
          <w:szCs w:val="26"/>
        </w:rPr>
        <w:t>5</w:t>
      </w:r>
      <w:r w:rsidRPr="000158B9">
        <w:rPr>
          <w:rFonts w:ascii="Times New Roman" w:eastAsia="Times New Roman" w:hAnsi="Times New Roman" w:cs="Times New Roman"/>
          <w:sz w:val="26"/>
          <w:szCs w:val="26"/>
          <w:lang w:val="vi-VN"/>
        </w:rPr>
        <w:t>: Giúp người học biết yêu quý, gìn giữ vốn văn hóa, văn học Việt Nam</w:t>
      </w:r>
      <w:r w:rsidRPr="000158B9">
        <w:rPr>
          <w:rFonts w:ascii="Times New Roman" w:eastAsia="Times New Roman" w:hAnsi="Times New Roman" w:cs="Times New Roman"/>
          <w:sz w:val="26"/>
          <w:szCs w:val="26"/>
        </w:rPr>
        <w:t xml:space="preserve"> trung đại</w:t>
      </w:r>
      <w:r w:rsidRPr="000158B9">
        <w:rPr>
          <w:rFonts w:ascii="Times New Roman" w:eastAsia="Times New Roman" w:hAnsi="Times New Roman" w:cs="Times New Roman"/>
          <w:sz w:val="26"/>
          <w:szCs w:val="26"/>
          <w:lang w:val="vi-VN"/>
        </w:rPr>
        <w:t xml:space="preserve"> </w:t>
      </w:r>
    </w:p>
    <w:p w:rsidR="000158B9" w:rsidRPr="000158B9" w:rsidRDefault="000158B9" w:rsidP="000158B9">
      <w:pPr>
        <w:spacing w:after="0" w:line="276" w:lineRule="auto"/>
        <w:contextualSpacing/>
        <w:jc w:val="both"/>
        <w:rPr>
          <w:rFonts w:ascii="Times New Roman" w:eastAsia="Calibri" w:hAnsi="Times New Roman" w:cs="Times New Roman"/>
          <w:i/>
          <w:sz w:val="26"/>
          <w:szCs w:val="26"/>
          <w:lang w:val="vi-VN"/>
        </w:rPr>
      </w:pPr>
      <w:r w:rsidRPr="000158B9">
        <w:rPr>
          <w:rFonts w:ascii="Times New Roman" w:eastAsia="Calibri" w:hAnsi="Times New Roman" w:cs="Times New Roman"/>
          <w:sz w:val="26"/>
          <w:szCs w:val="26"/>
          <w:lang w:val="vi-VN"/>
        </w:rPr>
        <w:t>CO</w:t>
      </w:r>
      <w:r w:rsidRPr="000158B9">
        <w:rPr>
          <w:rFonts w:ascii="Times New Roman" w:eastAsia="Calibri" w:hAnsi="Times New Roman" w:cs="Times New Roman"/>
          <w:sz w:val="26"/>
          <w:szCs w:val="26"/>
        </w:rPr>
        <w:t>6</w:t>
      </w:r>
      <w:r w:rsidRPr="000158B9">
        <w:rPr>
          <w:rFonts w:ascii="Times New Roman" w:eastAsia="Calibri" w:hAnsi="Times New Roman" w:cs="Times New Roman"/>
          <w:i/>
          <w:sz w:val="26"/>
          <w:szCs w:val="26"/>
          <w:lang w:val="vi-VN"/>
        </w:rPr>
        <w:t>:</w:t>
      </w:r>
      <w:r w:rsidRPr="000158B9">
        <w:rPr>
          <w:rFonts w:ascii="Times New Roman" w:eastAsia="Times New Roman" w:hAnsi="Times New Roman" w:cs="Times New Roman"/>
          <w:sz w:val="26"/>
          <w:szCs w:val="26"/>
          <w:lang w:val="vi-VN"/>
        </w:rPr>
        <w:t xml:space="preserve"> </w:t>
      </w:r>
      <w:r w:rsidRPr="000158B9">
        <w:rPr>
          <w:rFonts w:ascii="Times New Roman" w:eastAsia="Calibri" w:hAnsi="Times New Roman" w:cs="Times New Roman"/>
          <w:color w:val="000000"/>
          <w:sz w:val="26"/>
          <w:szCs w:val="26"/>
          <w:lang w:val="vi-VN"/>
        </w:rPr>
        <w:t>Có năng lực tự học, tự nghiên cứu, trải nghiệm các</w:t>
      </w:r>
      <w:r w:rsidRPr="000158B9">
        <w:rPr>
          <w:rFonts w:ascii="Times New Roman" w:eastAsia="Times New Roman" w:hAnsi="Times New Roman" w:cs="Times New Roman"/>
          <w:sz w:val="26"/>
          <w:szCs w:val="26"/>
          <w:lang w:val="vi-VN"/>
        </w:rPr>
        <w:t xml:space="preserve"> vấn đề thuộc lĩnh vực văn học </w:t>
      </w:r>
      <w:r w:rsidRPr="000158B9">
        <w:rPr>
          <w:rFonts w:ascii="Times New Roman" w:eastAsia="Times New Roman" w:hAnsi="Times New Roman" w:cs="Times New Roman"/>
          <w:sz w:val="26"/>
          <w:szCs w:val="26"/>
        </w:rPr>
        <w:t>trung đại</w:t>
      </w:r>
      <w:r w:rsidRPr="000158B9">
        <w:rPr>
          <w:rFonts w:ascii="Times New Roman" w:eastAsia="Times New Roman" w:hAnsi="Times New Roman" w:cs="Times New Roman"/>
          <w:sz w:val="26"/>
          <w:szCs w:val="26"/>
          <w:lang w:val="vi-VN"/>
        </w:rPr>
        <w:t>, lan tỏa những điều tích cực đến người học.</w:t>
      </w:r>
    </w:p>
    <w:p w:rsidR="000158B9" w:rsidRPr="000158B9" w:rsidRDefault="000158B9" w:rsidP="000158B9">
      <w:pPr>
        <w:spacing w:after="0" w:line="276" w:lineRule="auto"/>
        <w:ind w:right="-1"/>
        <w:contextualSpacing/>
        <w:jc w:val="both"/>
        <w:rPr>
          <w:rFonts w:ascii="Times New Roman" w:eastAsia="Calibri" w:hAnsi="Times New Roman" w:cs="Times New Roman"/>
          <w:b/>
          <w:sz w:val="26"/>
          <w:szCs w:val="26"/>
          <w:lang w:val="vi-VN"/>
        </w:rPr>
      </w:pPr>
      <w:r w:rsidRPr="000158B9">
        <w:rPr>
          <w:rFonts w:ascii="Times New Roman" w:eastAsia="Calibri" w:hAnsi="Times New Roman" w:cs="Times New Roman"/>
          <w:b/>
          <w:sz w:val="26"/>
          <w:szCs w:val="26"/>
          <w:lang w:val="vi-VN"/>
        </w:rPr>
        <w:t xml:space="preserve">4. Chuẩn đầu ra của học phần (CLOs) </w:t>
      </w:r>
    </w:p>
    <w:p w:rsidR="000158B9" w:rsidRPr="000158B9" w:rsidRDefault="000158B9" w:rsidP="000158B9">
      <w:pPr>
        <w:spacing w:after="0" w:line="276" w:lineRule="auto"/>
        <w:ind w:right="-1"/>
        <w:contextualSpacing/>
        <w:jc w:val="both"/>
        <w:rPr>
          <w:rFonts w:ascii="Times New Roman" w:eastAsia="Calibri" w:hAnsi="Times New Roman" w:cs="Times New Roman"/>
          <w:i/>
          <w:sz w:val="26"/>
          <w:szCs w:val="26"/>
          <w:lang w:val="vi-VN"/>
        </w:rPr>
      </w:pPr>
      <w:r w:rsidRPr="000158B9">
        <w:rPr>
          <w:rFonts w:ascii="Times New Roman" w:eastAsia="Calibri" w:hAnsi="Times New Roman" w:cs="Times New Roman"/>
          <w:b/>
          <w:sz w:val="26"/>
          <w:szCs w:val="26"/>
          <w:lang w:val="vi-VN"/>
        </w:rPr>
        <w:tab/>
      </w:r>
    </w:p>
    <w:tbl>
      <w:tblPr>
        <w:tblW w:w="9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09"/>
        <w:gridCol w:w="5749"/>
        <w:gridCol w:w="1618"/>
      </w:tblGrid>
      <w:tr w:rsidR="000158B9" w:rsidRPr="000158B9" w:rsidTr="000158B9">
        <w:tc>
          <w:tcPr>
            <w:tcW w:w="954" w:type="dxa"/>
            <w:shd w:val="clear" w:color="auto" w:fill="DAEEF3"/>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Mục tiêu HP</w:t>
            </w:r>
          </w:p>
        </w:tc>
        <w:tc>
          <w:tcPr>
            <w:tcW w:w="1009" w:type="dxa"/>
            <w:shd w:val="clear" w:color="auto" w:fill="DAEEF3"/>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CĐR của HP</w:t>
            </w:r>
          </w:p>
        </w:tc>
        <w:tc>
          <w:tcPr>
            <w:tcW w:w="5749" w:type="dxa"/>
            <w:shd w:val="clear" w:color="auto" w:fill="DAEEF3"/>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Nội dung CĐR của học phần</w:t>
            </w:r>
          </w:p>
          <w:p w:rsidR="000158B9" w:rsidRPr="000158B9" w:rsidRDefault="000158B9" w:rsidP="000158B9">
            <w:pPr>
              <w:spacing w:after="0" w:line="276" w:lineRule="auto"/>
              <w:jc w:val="center"/>
              <w:rPr>
                <w:rFonts w:ascii="Times New Roman" w:eastAsia="MS Mincho" w:hAnsi="Times New Roman" w:cs="Times New Roman"/>
                <w:sz w:val="26"/>
                <w:szCs w:val="26"/>
              </w:rPr>
            </w:pPr>
          </w:p>
        </w:tc>
        <w:tc>
          <w:tcPr>
            <w:tcW w:w="1618" w:type="dxa"/>
            <w:shd w:val="clear" w:color="auto" w:fill="DAEEF3"/>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CĐR của CTĐT</w:t>
            </w:r>
          </w:p>
        </w:tc>
      </w:tr>
      <w:tr w:rsidR="000158B9" w:rsidRPr="000158B9" w:rsidTr="000158B9">
        <w:tc>
          <w:tcPr>
            <w:tcW w:w="954"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rPr>
            </w:pPr>
          </w:p>
        </w:tc>
        <w:tc>
          <w:tcPr>
            <w:tcW w:w="6758" w:type="dxa"/>
            <w:gridSpan w:val="2"/>
            <w:shd w:val="clear" w:color="auto" w:fill="DAEEF3"/>
          </w:tcPr>
          <w:p w:rsidR="000158B9" w:rsidRPr="000158B9" w:rsidRDefault="000158B9" w:rsidP="000158B9">
            <w:pPr>
              <w:spacing w:after="0" w:line="276" w:lineRule="auto"/>
              <w:jc w:val="both"/>
              <w:rPr>
                <w:rFonts w:ascii="Times New Roman" w:eastAsia="MS Mincho" w:hAnsi="Times New Roman" w:cs="Times New Roman"/>
                <w:b/>
                <w:sz w:val="26"/>
                <w:szCs w:val="26"/>
              </w:rPr>
            </w:pPr>
            <w:r w:rsidRPr="000158B9">
              <w:rPr>
                <w:rFonts w:ascii="Times New Roman" w:eastAsia="MS Mincho" w:hAnsi="Times New Roman" w:cs="Times New Roman"/>
                <w:b/>
                <w:sz w:val="26"/>
                <w:szCs w:val="26"/>
              </w:rPr>
              <w:t>Kiến thức</w:t>
            </w:r>
          </w:p>
        </w:tc>
        <w:tc>
          <w:tcPr>
            <w:tcW w:w="1618"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rPr>
            </w:pPr>
          </w:p>
        </w:tc>
      </w:tr>
      <w:tr w:rsidR="000158B9" w:rsidRPr="000158B9" w:rsidTr="00F317ED">
        <w:trPr>
          <w:trHeight w:val="953"/>
        </w:trPr>
        <w:tc>
          <w:tcPr>
            <w:tcW w:w="954" w:type="dxa"/>
            <w:vMerge w:val="restart"/>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CO1</w:t>
            </w:r>
          </w:p>
        </w:tc>
        <w:tc>
          <w:tcPr>
            <w:tcW w:w="1009" w:type="dxa"/>
            <w:shd w:val="clear" w:color="auto" w:fill="auto"/>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CLO1</w:t>
            </w:r>
          </w:p>
        </w:tc>
        <w:tc>
          <w:tcPr>
            <w:tcW w:w="5749"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Diễn giải được các vấn đề về văn học Việt Nam trung đại ở trường phổ thông.</w:t>
            </w:r>
          </w:p>
        </w:tc>
        <w:tc>
          <w:tcPr>
            <w:tcW w:w="1618"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PLO3; PLO4; PLO12, PLO15</w:t>
            </w:r>
          </w:p>
        </w:tc>
      </w:tr>
      <w:tr w:rsidR="000158B9" w:rsidRPr="000158B9" w:rsidTr="00F317ED">
        <w:trPr>
          <w:trHeight w:val="1178"/>
        </w:trPr>
        <w:tc>
          <w:tcPr>
            <w:tcW w:w="954" w:type="dxa"/>
            <w:vMerge/>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p>
        </w:tc>
        <w:tc>
          <w:tcPr>
            <w:tcW w:w="1009" w:type="dxa"/>
            <w:shd w:val="clear" w:color="auto" w:fill="auto"/>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CLO2</w:t>
            </w:r>
          </w:p>
        </w:tc>
        <w:tc>
          <w:tcPr>
            <w:tcW w:w="5749"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Phân tích được những khó khăn thuận lợi khi dạy học các tác phẩm văn học Việt Nam trung đại , đặc biệt là ở trường phổ thông.</w:t>
            </w:r>
          </w:p>
        </w:tc>
        <w:tc>
          <w:tcPr>
            <w:tcW w:w="1618"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PLO3; PLO4; PLO12, PLO15</w:t>
            </w:r>
          </w:p>
        </w:tc>
      </w:tr>
      <w:tr w:rsidR="000158B9" w:rsidRPr="000158B9" w:rsidTr="00F317ED">
        <w:tc>
          <w:tcPr>
            <w:tcW w:w="954" w:type="dxa"/>
            <w:vMerge/>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p>
        </w:tc>
        <w:tc>
          <w:tcPr>
            <w:tcW w:w="1009" w:type="dxa"/>
            <w:shd w:val="clear" w:color="auto" w:fill="auto"/>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CLO3</w:t>
            </w:r>
          </w:p>
        </w:tc>
        <w:tc>
          <w:tcPr>
            <w:tcW w:w="5749"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Áp dụng được các hình thức tổ chức dạy học và các  phương pháp nghiên cứu, phương pháp  dạy học tích cực để thiết kế các hoạt động dạy học phần văn học Việt Nam trung đại  ở trường phổ thông.</w:t>
            </w:r>
          </w:p>
        </w:tc>
        <w:tc>
          <w:tcPr>
            <w:tcW w:w="1618"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PLO3; PLO4; PLO5, PLO6, 10,11,12,15</w:t>
            </w:r>
          </w:p>
        </w:tc>
      </w:tr>
      <w:tr w:rsidR="000158B9" w:rsidRPr="000158B9" w:rsidTr="00F317ED">
        <w:tc>
          <w:tcPr>
            <w:tcW w:w="954" w:type="dxa"/>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CO2</w:t>
            </w:r>
          </w:p>
        </w:tc>
        <w:tc>
          <w:tcPr>
            <w:tcW w:w="1009" w:type="dxa"/>
            <w:shd w:val="clear" w:color="auto" w:fill="auto"/>
            <w:vAlign w:val="center"/>
          </w:tcPr>
          <w:p w:rsidR="000158B9" w:rsidRPr="000158B9" w:rsidRDefault="000158B9" w:rsidP="000158B9">
            <w:pPr>
              <w:spacing w:after="0" w:line="276" w:lineRule="auto"/>
              <w:jc w:val="center"/>
              <w:rPr>
                <w:rFonts w:ascii="Times New Roman" w:eastAsia="MS Mincho" w:hAnsi="Times New Roman" w:cs="Times New Roman"/>
                <w:sz w:val="26"/>
                <w:szCs w:val="26"/>
              </w:rPr>
            </w:pPr>
            <w:r w:rsidRPr="000158B9">
              <w:rPr>
                <w:rFonts w:ascii="Times New Roman" w:eastAsia="MS Mincho" w:hAnsi="Times New Roman" w:cs="Times New Roman"/>
                <w:sz w:val="26"/>
                <w:szCs w:val="26"/>
              </w:rPr>
              <w:t>CLO4</w:t>
            </w:r>
          </w:p>
        </w:tc>
        <w:tc>
          <w:tcPr>
            <w:tcW w:w="5749"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lang w:val="it-IT"/>
              </w:rPr>
            </w:pPr>
            <w:r w:rsidRPr="000158B9">
              <w:rPr>
                <w:rFonts w:ascii="Times New Roman" w:eastAsia="Calibri" w:hAnsi="Times New Roman" w:cs="Times New Roman"/>
                <w:sz w:val="26"/>
                <w:szCs w:val="26"/>
              </w:rPr>
              <w:t>Đánh giá</w:t>
            </w:r>
            <w:r w:rsidRPr="000158B9">
              <w:rPr>
                <w:rFonts w:ascii="Times New Roman" w:eastAsia="Calibri" w:hAnsi="Times New Roman" w:cs="Times New Roman"/>
                <w:sz w:val="26"/>
                <w:szCs w:val="26"/>
                <w:lang w:val="it-IT"/>
              </w:rPr>
              <w:t xml:space="preserve"> được sự khác nhau giữa đọc - hiểu các tác phẩm văn học Việt Nam trung đại thuộc các thể loại khác nhau.</w:t>
            </w:r>
          </w:p>
        </w:tc>
        <w:tc>
          <w:tcPr>
            <w:tcW w:w="1618" w:type="dxa"/>
            <w:shd w:val="clear" w:color="auto" w:fill="auto"/>
            <w:vAlign w:val="center"/>
          </w:tcPr>
          <w:p w:rsidR="000158B9" w:rsidRPr="000158B9" w:rsidRDefault="000158B9" w:rsidP="000158B9">
            <w:pPr>
              <w:spacing w:after="0" w:line="276" w:lineRule="auto"/>
              <w:rPr>
                <w:rFonts w:ascii="Times New Roman" w:eastAsia="MS Mincho" w:hAnsi="Times New Roman" w:cs="Times New Roman"/>
                <w:sz w:val="26"/>
                <w:szCs w:val="26"/>
              </w:rPr>
            </w:pPr>
            <w:r w:rsidRPr="000158B9">
              <w:rPr>
                <w:rFonts w:ascii="Times New Roman" w:eastAsia="MS Mincho" w:hAnsi="Times New Roman" w:cs="Times New Roman"/>
                <w:sz w:val="26"/>
                <w:szCs w:val="26"/>
              </w:rPr>
              <w:t>PLO10</w:t>
            </w:r>
          </w:p>
        </w:tc>
      </w:tr>
      <w:tr w:rsidR="000158B9" w:rsidRPr="000158B9" w:rsidTr="000158B9">
        <w:tc>
          <w:tcPr>
            <w:tcW w:w="954"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rPr>
            </w:pPr>
          </w:p>
        </w:tc>
        <w:tc>
          <w:tcPr>
            <w:tcW w:w="6758" w:type="dxa"/>
            <w:gridSpan w:val="2"/>
            <w:shd w:val="clear" w:color="auto" w:fill="DAEEF3"/>
          </w:tcPr>
          <w:p w:rsidR="000158B9" w:rsidRPr="000158B9" w:rsidRDefault="000158B9" w:rsidP="000158B9">
            <w:pPr>
              <w:spacing w:after="0" w:line="276" w:lineRule="auto"/>
              <w:jc w:val="both"/>
              <w:rPr>
                <w:rFonts w:ascii="Times New Roman" w:eastAsia="MS Mincho" w:hAnsi="Times New Roman" w:cs="Times New Roman"/>
                <w:b/>
                <w:sz w:val="26"/>
                <w:szCs w:val="26"/>
              </w:rPr>
            </w:pPr>
            <w:r w:rsidRPr="000158B9">
              <w:rPr>
                <w:rFonts w:ascii="Times New Roman" w:eastAsia="MS Mincho" w:hAnsi="Times New Roman" w:cs="Times New Roman"/>
                <w:b/>
                <w:sz w:val="26"/>
                <w:szCs w:val="26"/>
              </w:rPr>
              <w:t>Kĩ năng</w:t>
            </w:r>
          </w:p>
        </w:tc>
        <w:tc>
          <w:tcPr>
            <w:tcW w:w="1618"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rPr>
            </w:pPr>
          </w:p>
        </w:tc>
      </w:tr>
      <w:tr w:rsidR="000158B9" w:rsidRPr="000158B9" w:rsidTr="00F317ED">
        <w:tc>
          <w:tcPr>
            <w:tcW w:w="954" w:type="dxa"/>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CO3</w:t>
            </w:r>
          </w:p>
        </w:tc>
        <w:tc>
          <w:tcPr>
            <w:tcW w:w="1009"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CLO5</w:t>
            </w:r>
          </w:p>
        </w:tc>
        <w:tc>
          <w:tcPr>
            <w:tcW w:w="5749"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lang w:val="vi-VN"/>
              </w:rPr>
            </w:pPr>
            <w:r w:rsidRPr="000158B9">
              <w:rPr>
                <w:rFonts w:ascii="Times New Roman" w:eastAsia="Times New Roman" w:hAnsi="Times New Roman" w:cs="Times New Roman"/>
                <w:sz w:val="26"/>
                <w:szCs w:val="26"/>
              </w:rPr>
              <w:t>T</w:t>
            </w:r>
            <w:r w:rsidRPr="000158B9">
              <w:rPr>
                <w:rFonts w:ascii="Times New Roman" w:eastAsia="Times New Roman" w:hAnsi="Times New Roman" w:cs="Times New Roman"/>
                <w:sz w:val="26"/>
                <w:szCs w:val="26"/>
                <w:lang w:val="vi-VN"/>
              </w:rPr>
              <w:t>hiết kế</w:t>
            </w:r>
            <w:r w:rsidRPr="000158B9">
              <w:rPr>
                <w:rFonts w:ascii="Times New Roman" w:eastAsia="Times New Roman" w:hAnsi="Times New Roman" w:cs="Times New Roman"/>
                <w:sz w:val="26"/>
                <w:szCs w:val="26"/>
              </w:rPr>
              <w:t xml:space="preserve"> được</w:t>
            </w:r>
            <w:r w:rsidRPr="000158B9">
              <w:rPr>
                <w:rFonts w:ascii="Times New Roman" w:eastAsia="Times New Roman" w:hAnsi="Times New Roman" w:cs="Times New Roman"/>
                <w:sz w:val="26"/>
                <w:szCs w:val="26"/>
                <w:lang w:val="vi-VN"/>
              </w:rPr>
              <w:t xml:space="preserve"> kế hoạch</w:t>
            </w:r>
            <w:r w:rsidRPr="000158B9">
              <w:rPr>
                <w:rFonts w:ascii="Times New Roman" w:eastAsia="Times New Roman" w:hAnsi="Times New Roman" w:cs="Times New Roman"/>
                <w:sz w:val="26"/>
                <w:szCs w:val="26"/>
              </w:rPr>
              <w:t xml:space="preserve"> bài dạy</w:t>
            </w:r>
            <w:r w:rsidRPr="000158B9">
              <w:rPr>
                <w:rFonts w:ascii="Times New Roman" w:eastAsia="Times New Roman" w:hAnsi="Times New Roman" w:cs="Times New Roman"/>
                <w:sz w:val="26"/>
                <w:szCs w:val="26"/>
                <w:lang w:val="vi-VN"/>
              </w:rPr>
              <w:t xml:space="preserve"> văn học </w:t>
            </w:r>
            <w:r w:rsidRPr="000158B9">
              <w:rPr>
                <w:rFonts w:ascii="Times New Roman" w:eastAsia="Times New Roman" w:hAnsi="Times New Roman" w:cs="Times New Roman"/>
                <w:sz w:val="26"/>
                <w:szCs w:val="26"/>
              </w:rPr>
              <w:t xml:space="preserve">Việt Nam trung đại </w:t>
            </w:r>
            <w:r w:rsidRPr="000158B9">
              <w:rPr>
                <w:rFonts w:ascii="Times New Roman" w:eastAsia="Times New Roman" w:hAnsi="Times New Roman" w:cs="Times New Roman"/>
                <w:sz w:val="26"/>
                <w:szCs w:val="26"/>
                <w:lang w:val="vi-VN"/>
              </w:rPr>
              <w:t>ở trường phổ thông theo hướng tiếp cận năng lực người học</w:t>
            </w:r>
          </w:p>
        </w:tc>
        <w:tc>
          <w:tcPr>
            <w:tcW w:w="1618"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lang w:val="vi-VN"/>
              </w:rPr>
            </w:pPr>
            <w:r w:rsidRPr="000158B9">
              <w:rPr>
                <w:rFonts w:ascii="Times New Roman" w:eastAsia="MS Mincho" w:hAnsi="Times New Roman" w:cs="Times New Roman"/>
                <w:sz w:val="26"/>
                <w:szCs w:val="26"/>
              </w:rPr>
              <w:t>PLO3; PLO4; PLO5, PLO6, 8,10,12,15</w:t>
            </w:r>
          </w:p>
        </w:tc>
      </w:tr>
      <w:tr w:rsidR="000158B9" w:rsidRPr="000158B9" w:rsidTr="00F317ED">
        <w:tc>
          <w:tcPr>
            <w:tcW w:w="954" w:type="dxa"/>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CO4</w:t>
            </w:r>
          </w:p>
        </w:tc>
        <w:tc>
          <w:tcPr>
            <w:tcW w:w="1009"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CLO6</w:t>
            </w:r>
          </w:p>
        </w:tc>
        <w:tc>
          <w:tcPr>
            <w:tcW w:w="5749" w:type="dxa"/>
            <w:shd w:val="clear" w:color="auto" w:fill="auto"/>
          </w:tcPr>
          <w:p w:rsidR="000158B9" w:rsidRPr="000158B9" w:rsidRDefault="000158B9" w:rsidP="000158B9">
            <w:pPr>
              <w:spacing w:before="60" w:after="60" w:line="360" w:lineRule="auto"/>
              <w:jc w:val="both"/>
              <w:rPr>
                <w:rFonts w:ascii="Times New Roman" w:eastAsia="Times New Roman" w:hAnsi="Times New Roman" w:cs="Times New Roman"/>
                <w:sz w:val="26"/>
                <w:szCs w:val="26"/>
                <w:lang w:val="vi-VN"/>
              </w:rPr>
            </w:pPr>
            <w:r w:rsidRPr="000158B9">
              <w:rPr>
                <w:rFonts w:ascii="Times New Roman" w:eastAsia="Times New Roman" w:hAnsi="Times New Roman" w:cs="Times New Roman"/>
                <w:sz w:val="26"/>
                <w:szCs w:val="26"/>
              </w:rPr>
              <w:t>Sử dụng</w:t>
            </w:r>
            <w:r w:rsidRPr="000158B9">
              <w:rPr>
                <w:rFonts w:ascii="Times New Roman" w:eastAsia="Times New Roman" w:hAnsi="Times New Roman" w:cs="Times New Roman"/>
                <w:sz w:val="26"/>
                <w:szCs w:val="26"/>
                <w:lang w:val="vi-VN"/>
              </w:rPr>
              <w:t xml:space="preserve"> được kỹ năng làm việc nhóm, thuyết trình, kỹ năng giải quyết vấn đề, sử dụng công nghệ thông tin trong hoạt động giảng dạy, giáo dục ở trường phổ thông.</w:t>
            </w:r>
          </w:p>
        </w:tc>
        <w:tc>
          <w:tcPr>
            <w:tcW w:w="1618"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lang w:val="vi-VN"/>
              </w:rPr>
            </w:pPr>
            <w:r w:rsidRPr="000158B9">
              <w:rPr>
                <w:rFonts w:ascii="Times New Roman" w:eastAsia="MS Mincho" w:hAnsi="Times New Roman" w:cs="Times New Roman"/>
                <w:sz w:val="26"/>
                <w:szCs w:val="26"/>
              </w:rPr>
              <w:t>PLO5, 8,10,11,13</w:t>
            </w:r>
          </w:p>
        </w:tc>
      </w:tr>
      <w:tr w:rsidR="000158B9" w:rsidRPr="000158B9" w:rsidTr="000158B9">
        <w:tc>
          <w:tcPr>
            <w:tcW w:w="954"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lang w:val="vi-VN"/>
              </w:rPr>
            </w:pPr>
          </w:p>
        </w:tc>
        <w:tc>
          <w:tcPr>
            <w:tcW w:w="6758" w:type="dxa"/>
            <w:gridSpan w:val="2"/>
            <w:shd w:val="clear" w:color="auto" w:fill="DAEEF3"/>
          </w:tcPr>
          <w:p w:rsidR="000158B9" w:rsidRPr="000158B9" w:rsidRDefault="000158B9" w:rsidP="000158B9">
            <w:pPr>
              <w:spacing w:after="0" w:line="276" w:lineRule="auto"/>
              <w:jc w:val="both"/>
              <w:rPr>
                <w:rFonts w:ascii="Times New Roman" w:eastAsia="MS Mincho" w:hAnsi="Times New Roman" w:cs="Times New Roman"/>
                <w:b/>
                <w:sz w:val="26"/>
                <w:szCs w:val="26"/>
                <w:lang w:val="vi-VN"/>
              </w:rPr>
            </w:pPr>
            <w:r w:rsidRPr="000158B9">
              <w:rPr>
                <w:rFonts w:ascii="Times New Roman" w:eastAsia="MS Mincho" w:hAnsi="Times New Roman" w:cs="Times New Roman"/>
                <w:b/>
                <w:sz w:val="26"/>
                <w:szCs w:val="26"/>
                <w:lang w:val="vi-VN"/>
              </w:rPr>
              <w:t>Năng lực tự chủ và trách nhiệm</w:t>
            </w:r>
          </w:p>
        </w:tc>
        <w:tc>
          <w:tcPr>
            <w:tcW w:w="1618" w:type="dxa"/>
            <w:shd w:val="clear" w:color="auto" w:fill="DAEEF3"/>
          </w:tcPr>
          <w:p w:rsidR="000158B9" w:rsidRPr="000158B9" w:rsidRDefault="000158B9" w:rsidP="000158B9">
            <w:pPr>
              <w:spacing w:after="0" w:line="276" w:lineRule="auto"/>
              <w:jc w:val="both"/>
              <w:rPr>
                <w:rFonts w:ascii="Times New Roman" w:eastAsia="MS Mincho" w:hAnsi="Times New Roman" w:cs="Times New Roman"/>
                <w:sz w:val="26"/>
                <w:szCs w:val="26"/>
                <w:lang w:val="vi-VN"/>
              </w:rPr>
            </w:pPr>
          </w:p>
        </w:tc>
      </w:tr>
      <w:tr w:rsidR="000158B9" w:rsidRPr="000158B9" w:rsidTr="00F317ED">
        <w:tc>
          <w:tcPr>
            <w:tcW w:w="954" w:type="dxa"/>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CO5</w:t>
            </w:r>
          </w:p>
        </w:tc>
        <w:tc>
          <w:tcPr>
            <w:tcW w:w="1009"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CLO7</w:t>
            </w:r>
          </w:p>
        </w:tc>
        <w:tc>
          <w:tcPr>
            <w:tcW w:w="5749" w:type="dxa"/>
            <w:shd w:val="clear" w:color="auto" w:fill="auto"/>
          </w:tcPr>
          <w:p w:rsidR="000158B9" w:rsidRPr="000158B9" w:rsidRDefault="000158B9" w:rsidP="000158B9">
            <w:pPr>
              <w:spacing w:before="60" w:after="60" w:line="360" w:lineRule="auto"/>
              <w:jc w:val="both"/>
              <w:rPr>
                <w:rFonts w:ascii="Times New Roman" w:eastAsia="Times New Roman" w:hAnsi="Times New Roman" w:cs="Times New Roman"/>
                <w:sz w:val="26"/>
                <w:szCs w:val="26"/>
              </w:rPr>
            </w:pPr>
            <w:r w:rsidRPr="000158B9">
              <w:rPr>
                <w:rFonts w:ascii="Times New Roman" w:eastAsia="Times New Roman" w:hAnsi="Times New Roman" w:cs="Times New Roman"/>
                <w:sz w:val="26"/>
                <w:szCs w:val="26"/>
                <w:lang w:val="vi-VN"/>
              </w:rPr>
              <w:t>Giúp người học biết yêu quý, gìn giữ vốn văn hóa, văn học Việt Nam</w:t>
            </w:r>
            <w:r w:rsidRPr="000158B9">
              <w:rPr>
                <w:rFonts w:ascii="Times New Roman" w:eastAsia="Times New Roman" w:hAnsi="Times New Roman" w:cs="Times New Roman"/>
                <w:sz w:val="26"/>
                <w:szCs w:val="26"/>
              </w:rPr>
              <w:t xml:space="preserve"> trung đại.</w:t>
            </w:r>
          </w:p>
        </w:tc>
        <w:tc>
          <w:tcPr>
            <w:tcW w:w="1618"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PLO13,14,16</w:t>
            </w:r>
          </w:p>
        </w:tc>
      </w:tr>
      <w:tr w:rsidR="000158B9" w:rsidRPr="000158B9" w:rsidTr="00F317ED">
        <w:tc>
          <w:tcPr>
            <w:tcW w:w="954" w:type="dxa"/>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CO6</w:t>
            </w:r>
          </w:p>
        </w:tc>
        <w:tc>
          <w:tcPr>
            <w:tcW w:w="1009"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CLO8</w:t>
            </w:r>
          </w:p>
        </w:tc>
        <w:tc>
          <w:tcPr>
            <w:tcW w:w="5749" w:type="dxa"/>
            <w:shd w:val="clear" w:color="auto" w:fill="auto"/>
          </w:tcPr>
          <w:p w:rsidR="000158B9" w:rsidRPr="000158B9" w:rsidRDefault="000158B9" w:rsidP="000158B9">
            <w:pPr>
              <w:spacing w:after="0" w:line="276" w:lineRule="auto"/>
              <w:contextualSpacing/>
              <w:jc w:val="both"/>
              <w:rPr>
                <w:rFonts w:ascii="Times New Roman" w:eastAsia="Calibri" w:hAnsi="Times New Roman" w:cs="Times New Roman"/>
                <w:i/>
                <w:sz w:val="26"/>
                <w:szCs w:val="26"/>
              </w:rPr>
            </w:pPr>
            <w:r w:rsidRPr="000158B9">
              <w:rPr>
                <w:rFonts w:ascii="Times New Roman" w:eastAsia="Calibri" w:hAnsi="Times New Roman" w:cs="Times New Roman"/>
                <w:sz w:val="26"/>
                <w:szCs w:val="26"/>
                <w:lang w:val="vi-VN"/>
              </w:rPr>
              <w:t>Có năng lực tự học, tự nghiên cứu, trải nghiệm các</w:t>
            </w:r>
            <w:r w:rsidRPr="000158B9">
              <w:rPr>
                <w:rFonts w:ascii="Times New Roman" w:eastAsia="Times New Roman" w:hAnsi="Times New Roman" w:cs="Times New Roman"/>
                <w:sz w:val="26"/>
                <w:szCs w:val="26"/>
                <w:lang w:val="vi-VN"/>
              </w:rPr>
              <w:t xml:space="preserve"> vấn đề thuộc lĩnh vực văn học </w:t>
            </w:r>
            <w:r w:rsidRPr="000158B9">
              <w:rPr>
                <w:rFonts w:ascii="Times New Roman" w:eastAsia="Times New Roman" w:hAnsi="Times New Roman" w:cs="Times New Roman"/>
                <w:sz w:val="26"/>
                <w:szCs w:val="26"/>
              </w:rPr>
              <w:t>Việt Nam trung đại, lan tỏa những điều tích cực đến người học.</w:t>
            </w:r>
          </w:p>
        </w:tc>
        <w:tc>
          <w:tcPr>
            <w:tcW w:w="1618" w:type="dxa"/>
            <w:shd w:val="clear" w:color="auto" w:fill="auto"/>
          </w:tcPr>
          <w:p w:rsidR="000158B9" w:rsidRPr="000158B9" w:rsidRDefault="000158B9" w:rsidP="000158B9">
            <w:pPr>
              <w:spacing w:after="0" w:line="276" w:lineRule="auto"/>
              <w:jc w:val="both"/>
              <w:rPr>
                <w:rFonts w:ascii="Times New Roman" w:eastAsia="MS Mincho" w:hAnsi="Times New Roman" w:cs="Times New Roman"/>
                <w:sz w:val="26"/>
                <w:szCs w:val="26"/>
              </w:rPr>
            </w:pPr>
            <w:r w:rsidRPr="000158B9">
              <w:rPr>
                <w:rFonts w:ascii="Times New Roman" w:eastAsia="MS Mincho" w:hAnsi="Times New Roman" w:cs="Times New Roman"/>
                <w:sz w:val="26"/>
                <w:szCs w:val="26"/>
              </w:rPr>
              <w:t>PLO14,16</w:t>
            </w:r>
          </w:p>
        </w:tc>
      </w:tr>
    </w:tbl>
    <w:p w:rsidR="000158B9" w:rsidRPr="000158B9" w:rsidRDefault="000158B9" w:rsidP="000158B9">
      <w:pPr>
        <w:spacing w:before="120" w:after="120" w:line="276" w:lineRule="auto"/>
        <w:contextualSpacing/>
        <w:jc w:val="both"/>
        <w:rPr>
          <w:rFonts w:ascii="Times New Roman" w:eastAsia="MS Mincho" w:hAnsi="Times New Roman" w:cs="Times New Roman"/>
          <w:b/>
          <w:sz w:val="26"/>
          <w:szCs w:val="26"/>
          <w:lang w:eastAsia="vi-VN"/>
        </w:rPr>
      </w:pPr>
      <w:r w:rsidRPr="000158B9">
        <w:rPr>
          <w:rFonts w:ascii="Times New Roman" w:eastAsia="Calibri" w:hAnsi="Times New Roman" w:cs="Times New Roman"/>
          <w:b/>
          <w:sz w:val="26"/>
          <w:szCs w:val="26"/>
        </w:rPr>
        <w:t xml:space="preserve">5. Mức đóng góp (MĐG) của học phần cho chuẩn đầu ra của chương trình đào tạo </w:t>
      </w:r>
      <w:r w:rsidRPr="000158B9">
        <w:rPr>
          <w:rFonts w:ascii="Times New Roman" w:eastAsia="MS Mincho" w:hAnsi="Times New Roman" w:cs="Times New Roman"/>
          <w:b/>
          <w:sz w:val="26"/>
          <w:szCs w:val="26"/>
          <w:lang w:eastAsia="vi-VN"/>
        </w:rPr>
        <w:t>(PLOs)</w:t>
      </w:r>
    </w:p>
    <w:tbl>
      <w:tblPr>
        <w:tblStyle w:val="TableGrid28"/>
        <w:tblW w:w="9592" w:type="dxa"/>
        <w:tblLook w:val="04A0" w:firstRow="1" w:lastRow="0" w:firstColumn="1" w:lastColumn="0" w:noHBand="0" w:noVBand="1"/>
      </w:tblPr>
      <w:tblGrid>
        <w:gridCol w:w="816"/>
        <w:gridCol w:w="496"/>
        <w:gridCol w:w="496"/>
        <w:gridCol w:w="496"/>
        <w:gridCol w:w="496"/>
        <w:gridCol w:w="496"/>
        <w:gridCol w:w="496"/>
        <w:gridCol w:w="496"/>
        <w:gridCol w:w="496"/>
        <w:gridCol w:w="496"/>
        <w:gridCol w:w="616"/>
        <w:gridCol w:w="616"/>
        <w:gridCol w:w="616"/>
        <w:gridCol w:w="616"/>
        <w:gridCol w:w="616"/>
        <w:gridCol w:w="616"/>
        <w:gridCol w:w="616"/>
      </w:tblGrid>
      <w:tr w:rsidR="000158B9" w:rsidRPr="000158B9" w:rsidTr="00F317ED">
        <w:tc>
          <w:tcPr>
            <w:tcW w:w="816" w:type="dxa"/>
            <w:vMerge w:val="restart"/>
            <w:vAlign w:val="center"/>
          </w:tcPr>
          <w:p w:rsidR="000158B9" w:rsidRPr="000158B9" w:rsidRDefault="000158B9" w:rsidP="000158B9">
            <w:pPr>
              <w:spacing w:before="120" w:after="120"/>
              <w:contextualSpacing/>
              <w:jc w:val="center"/>
              <w:rPr>
                <w:rFonts w:eastAsia="Calibri"/>
                <w:b/>
                <w:sz w:val="26"/>
                <w:szCs w:val="26"/>
              </w:rPr>
            </w:pPr>
            <w:r w:rsidRPr="000158B9">
              <w:rPr>
                <w:rFonts w:eastAsia="Calibri"/>
                <w:sz w:val="24"/>
                <w:szCs w:val="24"/>
              </w:rPr>
              <w:t>CLOs</w:t>
            </w:r>
          </w:p>
        </w:tc>
        <w:tc>
          <w:tcPr>
            <w:tcW w:w="8776" w:type="dxa"/>
            <w:gridSpan w:val="16"/>
          </w:tcPr>
          <w:p w:rsidR="000158B9" w:rsidRPr="000158B9" w:rsidRDefault="000158B9" w:rsidP="000158B9">
            <w:pPr>
              <w:spacing w:before="120" w:after="120"/>
              <w:contextualSpacing/>
              <w:jc w:val="center"/>
              <w:rPr>
                <w:rFonts w:eastAsia="Calibri"/>
                <w:b/>
                <w:sz w:val="26"/>
                <w:szCs w:val="26"/>
              </w:rPr>
            </w:pPr>
            <w:r w:rsidRPr="000158B9">
              <w:rPr>
                <w:rFonts w:eastAsia="Calibri"/>
                <w:b/>
                <w:sz w:val="26"/>
                <w:szCs w:val="26"/>
              </w:rPr>
              <w:t>Chuẩn đầu ra chương trình đào tạo (PLOs)</w:t>
            </w:r>
          </w:p>
        </w:tc>
      </w:tr>
      <w:tr w:rsidR="000158B9" w:rsidRPr="000158B9" w:rsidTr="00F317ED">
        <w:tc>
          <w:tcPr>
            <w:tcW w:w="816" w:type="dxa"/>
            <w:vMerge/>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(2)</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(3)</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(4)</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(5)</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(6)</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(7)</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(8)</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(9)</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(10)</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(11)</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(12)</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(13)</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(14)</w:t>
            </w:r>
          </w:p>
        </w:tc>
        <w:tc>
          <w:tcPr>
            <w:tcW w:w="616" w:type="dxa"/>
            <w:vAlign w:val="center"/>
          </w:tcPr>
          <w:p w:rsidR="000158B9" w:rsidRPr="000158B9" w:rsidRDefault="000158B9" w:rsidP="000158B9">
            <w:pPr>
              <w:spacing w:before="120" w:after="120"/>
              <w:contextualSpacing/>
              <w:rPr>
                <w:rFonts w:eastAsia="Calibri"/>
                <w:sz w:val="24"/>
                <w:szCs w:val="24"/>
              </w:rPr>
            </w:pPr>
            <w:r w:rsidRPr="000158B9">
              <w:rPr>
                <w:rFonts w:eastAsia="Calibri"/>
                <w:sz w:val="24"/>
                <w:szCs w:val="24"/>
              </w:rPr>
              <w:t>(15)</w:t>
            </w:r>
          </w:p>
        </w:tc>
        <w:tc>
          <w:tcPr>
            <w:tcW w:w="616" w:type="dxa"/>
            <w:vAlign w:val="center"/>
          </w:tcPr>
          <w:p w:rsidR="000158B9" w:rsidRPr="000158B9" w:rsidRDefault="000158B9" w:rsidP="000158B9">
            <w:pPr>
              <w:spacing w:before="120" w:after="120"/>
              <w:contextualSpacing/>
              <w:rPr>
                <w:rFonts w:eastAsia="Calibri"/>
                <w:sz w:val="24"/>
                <w:szCs w:val="24"/>
              </w:rPr>
            </w:pPr>
            <w:r w:rsidRPr="000158B9">
              <w:rPr>
                <w:rFonts w:eastAsia="Calibri"/>
                <w:sz w:val="24"/>
                <w:szCs w:val="24"/>
              </w:rPr>
              <w:t>(16)</w:t>
            </w: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CLO1</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CLO2</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CLO3</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CLO4</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CLO5</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CLO6</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lang w:val="vi-VN"/>
              </w:rPr>
            </w:pPr>
            <w:r w:rsidRPr="000158B9">
              <w:rPr>
                <w:rFonts w:eastAsia="Calibri"/>
                <w:sz w:val="24"/>
                <w:szCs w:val="24"/>
                <w:lang w:val="vi-VN"/>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CLO7</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r>
      <w:tr w:rsidR="000158B9" w:rsidRPr="000158B9" w:rsidTr="00F317ED">
        <w:tc>
          <w:tcPr>
            <w:tcW w:w="8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CLO8</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lang w:val="vi-VN"/>
              </w:rPr>
            </w:pPr>
            <w:r w:rsidRPr="000158B9">
              <w:rPr>
                <w:rFonts w:eastAsia="Calibri"/>
                <w:sz w:val="24"/>
                <w:szCs w:val="24"/>
                <w:lang w:val="vi-VN"/>
              </w:rPr>
              <w:t>x</w:t>
            </w: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49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c>
          <w:tcPr>
            <w:tcW w:w="616" w:type="dxa"/>
            <w:vAlign w:val="center"/>
          </w:tcPr>
          <w:p w:rsidR="000158B9" w:rsidRPr="000158B9" w:rsidRDefault="000158B9" w:rsidP="000158B9">
            <w:pPr>
              <w:spacing w:before="120" w:after="120"/>
              <w:contextualSpacing/>
              <w:jc w:val="center"/>
              <w:rPr>
                <w:rFonts w:eastAsia="Calibri"/>
                <w:sz w:val="24"/>
                <w:szCs w:val="24"/>
              </w:rPr>
            </w:pPr>
          </w:p>
        </w:tc>
        <w:tc>
          <w:tcPr>
            <w:tcW w:w="616" w:type="dxa"/>
            <w:vAlign w:val="center"/>
          </w:tcPr>
          <w:p w:rsidR="000158B9" w:rsidRPr="000158B9" w:rsidRDefault="000158B9" w:rsidP="000158B9">
            <w:pPr>
              <w:spacing w:before="120" w:after="120"/>
              <w:contextualSpacing/>
              <w:jc w:val="center"/>
              <w:rPr>
                <w:rFonts w:eastAsia="Calibri"/>
                <w:sz w:val="24"/>
                <w:szCs w:val="24"/>
              </w:rPr>
            </w:pPr>
            <w:r w:rsidRPr="000158B9">
              <w:rPr>
                <w:rFonts w:eastAsia="Calibri"/>
                <w:sz w:val="24"/>
                <w:szCs w:val="24"/>
              </w:rPr>
              <w:t>x</w:t>
            </w:r>
          </w:p>
        </w:tc>
      </w:tr>
      <w:tr w:rsidR="000158B9" w:rsidRPr="000158B9" w:rsidTr="000158B9">
        <w:tc>
          <w:tcPr>
            <w:tcW w:w="8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MĐG</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0</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0</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3</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3</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3</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1</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lang w:val="vi-VN"/>
              </w:rPr>
            </w:pPr>
            <w:r w:rsidRPr="000158B9">
              <w:rPr>
                <w:rFonts w:eastAsia="Calibri"/>
                <w:b/>
                <w:sz w:val="24"/>
                <w:szCs w:val="24"/>
                <w:lang w:val="vi-VN"/>
              </w:rPr>
              <w:t>1</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1</w:t>
            </w:r>
          </w:p>
        </w:tc>
        <w:tc>
          <w:tcPr>
            <w:tcW w:w="49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0</w:t>
            </w:r>
          </w:p>
        </w:tc>
        <w:tc>
          <w:tcPr>
            <w:tcW w:w="6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2</w:t>
            </w:r>
          </w:p>
        </w:tc>
        <w:tc>
          <w:tcPr>
            <w:tcW w:w="6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2</w:t>
            </w:r>
          </w:p>
        </w:tc>
        <w:tc>
          <w:tcPr>
            <w:tcW w:w="6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3</w:t>
            </w:r>
          </w:p>
        </w:tc>
        <w:tc>
          <w:tcPr>
            <w:tcW w:w="6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1</w:t>
            </w:r>
          </w:p>
        </w:tc>
        <w:tc>
          <w:tcPr>
            <w:tcW w:w="616" w:type="dxa"/>
            <w:shd w:val="clear" w:color="auto" w:fill="DAEEF3"/>
            <w:vAlign w:val="center"/>
          </w:tcPr>
          <w:p w:rsidR="000158B9" w:rsidRPr="000158B9" w:rsidRDefault="000158B9" w:rsidP="000158B9">
            <w:pPr>
              <w:spacing w:before="120" w:after="120"/>
              <w:contextualSpacing/>
              <w:jc w:val="center"/>
              <w:rPr>
                <w:rFonts w:eastAsia="Calibri"/>
                <w:b/>
                <w:sz w:val="24"/>
                <w:szCs w:val="24"/>
              </w:rPr>
            </w:pPr>
            <w:r w:rsidRPr="000158B9">
              <w:rPr>
                <w:rFonts w:eastAsia="Calibri"/>
                <w:b/>
                <w:sz w:val="24"/>
                <w:szCs w:val="24"/>
              </w:rPr>
              <w:t>1</w:t>
            </w:r>
          </w:p>
        </w:tc>
        <w:tc>
          <w:tcPr>
            <w:tcW w:w="616" w:type="dxa"/>
            <w:shd w:val="clear" w:color="auto" w:fill="DAEEF3"/>
            <w:vAlign w:val="center"/>
          </w:tcPr>
          <w:p w:rsidR="000158B9" w:rsidRPr="000158B9" w:rsidRDefault="000158B9" w:rsidP="000158B9">
            <w:pPr>
              <w:contextualSpacing/>
              <w:jc w:val="center"/>
              <w:rPr>
                <w:rFonts w:eastAsia="Calibri"/>
                <w:b/>
                <w:sz w:val="24"/>
                <w:szCs w:val="24"/>
              </w:rPr>
            </w:pPr>
            <w:r w:rsidRPr="000158B9">
              <w:rPr>
                <w:rFonts w:eastAsia="Calibri"/>
                <w:b/>
                <w:sz w:val="24"/>
                <w:szCs w:val="24"/>
              </w:rPr>
              <w:t>3</w:t>
            </w:r>
          </w:p>
        </w:tc>
        <w:tc>
          <w:tcPr>
            <w:tcW w:w="616" w:type="dxa"/>
            <w:shd w:val="clear" w:color="auto" w:fill="DAEEF3"/>
            <w:vAlign w:val="center"/>
          </w:tcPr>
          <w:p w:rsidR="000158B9" w:rsidRPr="000158B9" w:rsidRDefault="000158B9" w:rsidP="000158B9">
            <w:pPr>
              <w:contextualSpacing/>
              <w:jc w:val="center"/>
              <w:rPr>
                <w:rFonts w:eastAsia="Calibri"/>
                <w:b/>
                <w:sz w:val="24"/>
                <w:szCs w:val="24"/>
              </w:rPr>
            </w:pPr>
            <w:r w:rsidRPr="000158B9">
              <w:rPr>
                <w:rFonts w:eastAsia="Calibri"/>
                <w:b/>
                <w:sz w:val="24"/>
                <w:szCs w:val="24"/>
              </w:rPr>
              <w:t>1</w:t>
            </w:r>
          </w:p>
        </w:tc>
      </w:tr>
    </w:tbl>
    <w:p w:rsidR="000158B9" w:rsidRPr="000158B9" w:rsidRDefault="000158B9" w:rsidP="000158B9">
      <w:pPr>
        <w:spacing w:before="120" w:after="120" w:line="276" w:lineRule="auto"/>
        <w:contextualSpacing/>
        <w:jc w:val="both"/>
        <w:rPr>
          <w:rFonts w:ascii="Times New Roman" w:eastAsia="Calibri" w:hAnsi="Times New Roman" w:cs="Times New Roman"/>
          <w:i/>
          <w:sz w:val="26"/>
          <w:szCs w:val="26"/>
        </w:rPr>
      </w:pPr>
      <w:r w:rsidRPr="000158B9">
        <w:rPr>
          <w:rFonts w:ascii="Times New Roman" w:eastAsia="Calibri" w:hAnsi="Times New Roman" w:cs="Times New Roman"/>
          <w:b/>
          <w:i/>
          <w:sz w:val="26"/>
          <w:szCs w:val="26"/>
        </w:rPr>
        <w:t>Ghi chú:</w:t>
      </w:r>
      <w:r w:rsidRPr="000158B9">
        <w:rPr>
          <w:rFonts w:ascii="Times New Roman" w:eastAsia="Calibri" w:hAnsi="Times New Roman" w:cs="Times New Roman"/>
          <w:i/>
          <w:sz w:val="26"/>
          <w:szCs w:val="26"/>
        </w:rPr>
        <w:t xml:space="preserve"> </w:t>
      </w:r>
      <w:r w:rsidRPr="000158B9">
        <w:rPr>
          <w:rFonts w:ascii="Times New Roman" w:eastAsia="Calibri" w:hAnsi="Times New Roman" w:cs="Times New Roman"/>
          <w:b/>
          <w:i/>
          <w:sz w:val="26"/>
          <w:szCs w:val="26"/>
        </w:rPr>
        <w:t>“0”</w:t>
      </w:r>
      <w:r w:rsidRPr="000158B9">
        <w:rPr>
          <w:rFonts w:ascii="Times New Roman" w:eastAsia="Calibri" w:hAnsi="Times New Roman" w:cs="Times New Roman"/>
          <w:i/>
          <w:sz w:val="26"/>
          <w:szCs w:val="26"/>
        </w:rPr>
        <w:t xml:space="preserve"> = không đóng góp; </w:t>
      </w:r>
      <w:r w:rsidRPr="000158B9">
        <w:rPr>
          <w:rFonts w:ascii="Times New Roman" w:eastAsia="Calibri" w:hAnsi="Times New Roman" w:cs="Times New Roman"/>
          <w:b/>
          <w:i/>
          <w:sz w:val="26"/>
          <w:szCs w:val="26"/>
        </w:rPr>
        <w:t>“1”</w:t>
      </w:r>
      <w:r w:rsidRPr="000158B9">
        <w:rPr>
          <w:rFonts w:ascii="Times New Roman" w:eastAsia="Calibri" w:hAnsi="Times New Roman" w:cs="Times New Roman"/>
          <w:i/>
          <w:sz w:val="26"/>
          <w:szCs w:val="26"/>
        </w:rPr>
        <w:t xml:space="preserve"> = Mức thấp (học phần có nhỏ hơn 19% số CLOs đóng góp cho một PLO); </w:t>
      </w:r>
      <w:r w:rsidRPr="000158B9">
        <w:rPr>
          <w:rFonts w:ascii="Times New Roman" w:eastAsia="Calibri" w:hAnsi="Times New Roman" w:cs="Times New Roman"/>
          <w:b/>
          <w:i/>
          <w:sz w:val="26"/>
          <w:szCs w:val="26"/>
        </w:rPr>
        <w:t>“2”</w:t>
      </w:r>
      <w:r w:rsidRPr="000158B9">
        <w:rPr>
          <w:rFonts w:ascii="Times New Roman" w:eastAsia="Calibri" w:hAnsi="Times New Roman" w:cs="Times New Roman"/>
          <w:i/>
          <w:sz w:val="26"/>
          <w:szCs w:val="26"/>
        </w:rPr>
        <w:t xml:space="preserve"> = Mức trung bình (học phần có từ 20 đến 39% số CLOs đóng góp cho một PLO); </w:t>
      </w:r>
      <w:r w:rsidRPr="000158B9">
        <w:rPr>
          <w:rFonts w:ascii="Times New Roman" w:eastAsia="Calibri" w:hAnsi="Times New Roman" w:cs="Times New Roman"/>
          <w:b/>
          <w:i/>
          <w:sz w:val="26"/>
          <w:szCs w:val="26"/>
        </w:rPr>
        <w:t>“3”</w:t>
      </w:r>
      <w:r w:rsidRPr="000158B9">
        <w:rPr>
          <w:rFonts w:ascii="Times New Roman" w:eastAsia="Calibri" w:hAnsi="Times New Roman" w:cs="Times New Roman"/>
          <w:i/>
          <w:sz w:val="26"/>
          <w:szCs w:val="26"/>
        </w:rPr>
        <w:t xml:space="preserve"> = Mức cao (học phần có từ 40% trở lên số CLOs đóng góp cho một PLO).</w:t>
      </w:r>
      <w:r w:rsidRPr="000158B9">
        <w:rPr>
          <w:rFonts w:ascii="Times New Roman" w:eastAsia="Calibri" w:hAnsi="Times New Roman" w:cs="Times New Roman"/>
          <w:b/>
          <w:i/>
          <w:sz w:val="26"/>
          <w:szCs w:val="26"/>
        </w:rPr>
        <w:tab/>
      </w:r>
    </w:p>
    <w:p w:rsidR="000158B9" w:rsidRPr="000158B9" w:rsidRDefault="000158B9" w:rsidP="000158B9">
      <w:pPr>
        <w:spacing w:before="120" w:after="120" w:line="276" w:lineRule="auto"/>
        <w:contextualSpacing/>
        <w:jc w:val="both"/>
        <w:rPr>
          <w:rFonts w:ascii="Times New Roman" w:eastAsia="Calibri" w:hAnsi="Times New Roman" w:cs="Times New Roman"/>
          <w:b/>
          <w:sz w:val="26"/>
          <w:szCs w:val="26"/>
        </w:rPr>
      </w:pPr>
      <w:r w:rsidRPr="000158B9">
        <w:rPr>
          <w:rFonts w:ascii="Times New Roman" w:eastAsia="Calibri" w:hAnsi="Times New Roman" w:cs="Times New Roman"/>
          <w:b/>
          <w:sz w:val="26"/>
          <w:szCs w:val="26"/>
        </w:rPr>
        <w:t xml:space="preserve">6. Nội dung tóm tắt của học phần </w:t>
      </w:r>
    </w:p>
    <w:p w:rsidR="000158B9" w:rsidRPr="000158B9" w:rsidRDefault="000158B9" w:rsidP="000158B9">
      <w:pPr>
        <w:spacing w:after="0" w:line="276" w:lineRule="auto"/>
        <w:jc w:val="both"/>
        <w:rPr>
          <w:rFonts w:ascii="Times New Roman" w:eastAsia="Calibri" w:hAnsi="Times New Roman" w:cs="Times New Roman"/>
          <w:i/>
          <w:sz w:val="26"/>
          <w:szCs w:val="26"/>
        </w:rPr>
      </w:pPr>
      <w:r w:rsidRPr="000158B9">
        <w:rPr>
          <w:rFonts w:ascii="Times New Roman" w:eastAsia="Calibri" w:hAnsi="Times New Roman" w:cs="Times New Roman"/>
          <w:i/>
          <w:sz w:val="26"/>
          <w:szCs w:val="26"/>
        </w:rPr>
        <w:tab/>
        <w:t>(Mô tả tóm tắt nội dung của học phần, không quá 100 từ)</w:t>
      </w:r>
    </w:p>
    <w:p w:rsidR="000158B9" w:rsidRPr="000158B9" w:rsidRDefault="000158B9" w:rsidP="000158B9">
      <w:pPr>
        <w:spacing w:after="0" w:line="23" w:lineRule="atLeast"/>
        <w:ind w:firstLine="720"/>
        <w:jc w:val="both"/>
        <w:rPr>
          <w:rFonts w:ascii="Times New Roman" w:eastAsia="SimSun" w:hAnsi="Times New Roman" w:cs="Times New Roman"/>
          <w:sz w:val="26"/>
          <w:szCs w:val="26"/>
        </w:rPr>
      </w:pPr>
      <w:r w:rsidRPr="000158B9">
        <w:rPr>
          <w:rFonts w:ascii="Times New Roman" w:eastAsia="Times New Roman" w:hAnsi="Times New Roman" w:cs="Times New Roman"/>
          <w:sz w:val="26"/>
          <w:szCs w:val="26"/>
          <w:lang w:val="vi-VN"/>
        </w:rPr>
        <w:t xml:space="preserve">Môn học nằm trong khối kiến thức </w:t>
      </w:r>
      <w:r w:rsidRPr="000158B9">
        <w:rPr>
          <w:rFonts w:ascii="Times New Roman" w:eastAsia="Times New Roman" w:hAnsi="Times New Roman" w:cs="Times New Roman"/>
          <w:sz w:val="26"/>
          <w:szCs w:val="26"/>
        </w:rPr>
        <w:t xml:space="preserve">tự chọn 1, trau rèn nghề nghiệp cho học viên </w:t>
      </w:r>
      <w:r w:rsidRPr="000158B9">
        <w:rPr>
          <w:rFonts w:ascii="Times New Roman" w:eastAsia="Times New Roman" w:hAnsi="Times New Roman" w:cs="Times New Roman"/>
          <w:sz w:val="26"/>
          <w:szCs w:val="26"/>
          <w:lang w:val="vi-VN"/>
        </w:rPr>
        <w:t>sư phạm chuyên ngành Ngữ văn</w:t>
      </w:r>
      <w:r w:rsidRPr="000158B9">
        <w:rPr>
          <w:rFonts w:ascii="Times New Roman" w:eastAsia="Times New Roman" w:hAnsi="Times New Roman" w:cs="Times New Roman"/>
          <w:sz w:val="26"/>
          <w:szCs w:val="26"/>
        </w:rPr>
        <w:t xml:space="preserve">. </w:t>
      </w:r>
      <w:r w:rsidRPr="000158B9">
        <w:rPr>
          <w:rFonts w:ascii="Times New Roman" w:eastAsia="SimSun" w:hAnsi="Times New Roman" w:cs="Times New Roman"/>
          <w:bCs/>
          <w:sz w:val="26"/>
          <w:szCs w:val="26"/>
          <w:lang w:val="vi-VN"/>
        </w:rPr>
        <w:t>Môn học gồm 03 chương: Chương 1</w:t>
      </w:r>
      <w:r w:rsidRPr="000158B9">
        <w:rPr>
          <w:rFonts w:ascii="Times New Roman" w:eastAsia="SimSun" w:hAnsi="Times New Roman" w:cs="Times New Roman"/>
          <w:bCs/>
          <w:sz w:val="26"/>
          <w:szCs w:val="26"/>
        </w:rPr>
        <w:t>,</w:t>
      </w:r>
      <w:r w:rsidRPr="000158B9">
        <w:rPr>
          <w:rFonts w:ascii="Times New Roman" w:eastAsia="SimSun" w:hAnsi="Times New Roman" w:cs="Times New Roman"/>
          <w:bCs/>
          <w:sz w:val="26"/>
          <w:szCs w:val="26"/>
          <w:lang w:val="vi-VN"/>
        </w:rPr>
        <w:t xml:space="preserve"> </w:t>
      </w:r>
      <w:r w:rsidRPr="000158B9">
        <w:rPr>
          <w:rFonts w:ascii="Times New Roman" w:eastAsia="SimSun" w:hAnsi="Times New Roman" w:cs="Times New Roman"/>
          <w:bCs/>
          <w:sz w:val="26"/>
          <w:szCs w:val="26"/>
        </w:rPr>
        <w:t xml:space="preserve">cung cấp </w:t>
      </w:r>
      <w:r w:rsidRPr="000158B9">
        <w:rPr>
          <w:rFonts w:ascii="Times New Roman" w:eastAsia="SimSun" w:hAnsi="Times New Roman" w:cs="Times New Roman"/>
          <w:bCs/>
          <w:sz w:val="26"/>
          <w:szCs w:val="26"/>
          <w:lang w:val="vi-VN"/>
        </w:rPr>
        <w:t>n</w:t>
      </w:r>
      <w:r w:rsidRPr="000158B9">
        <w:rPr>
          <w:rFonts w:ascii="Times New Roman" w:eastAsia="SimSun" w:hAnsi="Times New Roman" w:cs="Times New Roman"/>
          <w:sz w:val="26"/>
          <w:szCs w:val="26"/>
          <w:lang w:val="vi-VN"/>
        </w:rPr>
        <w:t xml:space="preserve">hững tri thức cơ bản về </w:t>
      </w:r>
      <w:r w:rsidRPr="000158B9">
        <w:rPr>
          <w:rFonts w:ascii="Times New Roman" w:eastAsia="SimSun" w:hAnsi="Times New Roman" w:cs="Times New Roman"/>
          <w:sz w:val="26"/>
          <w:szCs w:val="26"/>
        </w:rPr>
        <w:t xml:space="preserve">chương trình Ngữ văn phổ thông. </w:t>
      </w:r>
      <w:r w:rsidRPr="000158B9">
        <w:rPr>
          <w:rFonts w:ascii="Times New Roman" w:eastAsia="SimSun" w:hAnsi="Times New Roman" w:cs="Times New Roman"/>
          <w:sz w:val="26"/>
          <w:szCs w:val="26"/>
          <w:lang w:val="vi-VN"/>
        </w:rPr>
        <w:t>Chương 2</w:t>
      </w:r>
      <w:r w:rsidRPr="000158B9">
        <w:rPr>
          <w:rFonts w:ascii="Times New Roman" w:eastAsia="SimSun" w:hAnsi="Times New Roman" w:cs="Times New Roman"/>
          <w:sz w:val="26"/>
          <w:szCs w:val="26"/>
        </w:rPr>
        <w:t>,</w:t>
      </w:r>
      <w:r w:rsidRPr="000158B9">
        <w:rPr>
          <w:rFonts w:ascii="Times New Roman" w:eastAsia="SimSun" w:hAnsi="Times New Roman" w:cs="Times New Roman"/>
          <w:sz w:val="26"/>
          <w:szCs w:val="26"/>
          <w:lang w:val="vi-VN"/>
        </w:rPr>
        <w:t xml:space="preserve"> </w:t>
      </w:r>
      <w:r w:rsidRPr="000158B9">
        <w:rPr>
          <w:rFonts w:ascii="Times New Roman" w:eastAsia="SimSun" w:hAnsi="Times New Roman" w:cs="Times New Roman"/>
          <w:sz w:val="26"/>
          <w:szCs w:val="26"/>
        </w:rPr>
        <w:t xml:space="preserve"> phân tích một số thuận lợi, khó khăn khi dạy học văn bản văn học Việt Nam trung đại ở trường phổ thông; Các phương pháp và </w:t>
      </w:r>
      <w:r w:rsidRPr="000158B9">
        <w:rPr>
          <w:rFonts w:ascii="Times New Roman" w:eastAsia="SimSun" w:hAnsi="Times New Roman" w:cs="Times New Roman"/>
          <w:sz w:val="26"/>
          <w:szCs w:val="26"/>
        </w:rPr>
        <w:lastRenderedPageBreak/>
        <w:t xml:space="preserve">hình thức tổ chức dạy học phù hợp. </w:t>
      </w:r>
      <w:r w:rsidRPr="000158B9">
        <w:rPr>
          <w:rFonts w:ascii="Times New Roman" w:eastAsia="SimSun" w:hAnsi="Times New Roman" w:cs="Times New Roman"/>
          <w:sz w:val="26"/>
          <w:szCs w:val="26"/>
          <w:lang w:val="vi-VN"/>
        </w:rPr>
        <w:t xml:space="preserve">Chương </w:t>
      </w:r>
      <w:r w:rsidRPr="000158B9">
        <w:rPr>
          <w:rFonts w:ascii="Times New Roman" w:eastAsia="SimSun" w:hAnsi="Times New Roman" w:cs="Times New Roman"/>
          <w:sz w:val="26"/>
          <w:szCs w:val="26"/>
        </w:rPr>
        <w:t xml:space="preserve">3 hướng dẫn học viên thực hành tổ chức dạy học một số văn bản văn học Việt Nam thời trung đại ở trường phổ thông. </w:t>
      </w:r>
    </w:p>
    <w:p w:rsidR="000158B9" w:rsidRPr="000158B9" w:rsidRDefault="000158B9" w:rsidP="000158B9">
      <w:pPr>
        <w:spacing w:after="0" w:line="23" w:lineRule="atLeast"/>
        <w:jc w:val="both"/>
        <w:rPr>
          <w:rFonts w:ascii="Times New Roman" w:eastAsia="Calibri" w:hAnsi="Times New Roman" w:cs="Times New Roman"/>
          <w:b/>
          <w:sz w:val="26"/>
          <w:szCs w:val="26"/>
          <w:lang w:val="it-IT"/>
        </w:rPr>
      </w:pPr>
      <w:r w:rsidRPr="000158B9">
        <w:rPr>
          <w:rFonts w:ascii="Times New Roman" w:eastAsia="Calibri" w:hAnsi="Times New Roman" w:cs="Times New Roman"/>
          <w:b/>
          <w:sz w:val="26"/>
          <w:szCs w:val="26"/>
          <w:lang w:val="it-IT"/>
        </w:rPr>
        <w:t>7. Nhiệm vụ của học viên</w:t>
      </w:r>
    </w:p>
    <w:p w:rsidR="000158B9" w:rsidRPr="000158B9" w:rsidRDefault="000158B9" w:rsidP="000158B9">
      <w:pPr>
        <w:spacing w:after="0" w:line="276" w:lineRule="auto"/>
        <w:jc w:val="both"/>
        <w:rPr>
          <w:rFonts w:ascii="Times New Roman" w:eastAsia="Calibri" w:hAnsi="Times New Roman" w:cs="Times New Roman"/>
          <w:sz w:val="26"/>
          <w:szCs w:val="26"/>
          <w:lang w:val="vi-VN"/>
        </w:rPr>
      </w:pPr>
      <w:r w:rsidRPr="000158B9">
        <w:rPr>
          <w:rFonts w:ascii="Times New Roman" w:eastAsia="Calibri" w:hAnsi="Times New Roman" w:cs="Times New Roman"/>
          <w:sz w:val="26"/>
          <w:szCs w:val="26"/>
          <w:lang w:val="vi-VN"/>
        </w:rPr>
        <w:t xml:space="preserve">- </w:t>
      </w:r>
      <w:r w:rsidRPr="000158B9">
        <w:rPr>
          <w:rFonts w:ascii="Times New Roman" w:eastAsia="Calibri" w:hAnsi="Times New Roman" w:cs="Times New Roman"/>
          <w:b/>
          <w:i/>
          <w:sz w:val="26"/>
          <w:szCs w:val="26"/>
          <w:lang w:val="vi-VN"/>
        </w:rPr>
        <w:t>Chuyên cần</w:t>
      </w:r>
      <w:r w:rsidRPr="000158B9">
        <w:rPr>
          <w:rFonts w:ascii="Times New Roman" w:eastAsia="Calibri" w:hAnsi="Times New Roman" w:cs="Times New Roman"/>
          <w:sz w:val="26"/>
          <w:szCs w:val="26"/>
          <w:lang w:val="vi-VN"/>
        </w:rPr>
        <w:t>: Đi học đúng giờ, đảm bảo dự tối thiểu 80% số giờ lên lớp lý thuyết, 100% số giờ thực hành; chuẩn bị cho bài học: Đọc tài liệu học tập theo hướng dẫn trước khi đến lớp.</w:t>
      </w:r>
    </w:p>
    <w:p w:rsidR="000158B9" w:rsidRPr="000158B9" w:rsidRDefault="000158B9" w:rsidP="000158B9">
      <w:pPr>
        <w:spacing w:after="0" w:line="276" w:lineRule="auto"/>
        <w:jc w:val="both"/>
        <w:rPr>
          <w:rFonts w:ascii="Times New Roman" w:eastAsia="Calibri" w:hAnsi="Times New Roman" w:cs="Times New Roman"/>
          <w:sz w:val="26"/>
          <w:szCs w:val="26"/>
          <w:lang w:val="vi-VN"/>
        </w:rPr>
      </w:pPr>
      <w:r w:rsidRPr="000158B9">
        <w:rPr>
          <w:rFonts w:ascii="Times New Roman" w:eastAsia="Calibri" w:hAnsi="Times New Roman" w:cs="Times New Roman"/>
          <w:b/>
          <w:i/>
          <w:sz w:val="26"/>
          <w:szCs w:val="26"/>
          <w:lang w:val="vi-VN"/>
        </w:rPr>
        <w:t>- Bài tập:</w:t>
      </w:r>
      <w:r w:rsidRPr="000158B9">
        <w:rPr>
          <w:rFonts w:ascii="Times New Roman" w:eastAsia="Calibri" w:hAnsi="Times New Roman" w:cs="Times New Roman"/>
          <w:sz w:val="26"/>
          <w:szCs w:val="26"/>
          <w:lang w:val="vi-VN"/>
        </w:rPr>
        <w:t xml:space="preserve"> Hoàn thành 01 bài tập cá nhân, 01 bài tập nhóm và nộp sản phẩm đúng hạn, trình bày báo cáo trước nhóm, lớp. </w:t>
      </w:r>
    </w:p>
    <w:p w:rsidR="000158B9" w:rsidRPr="000158B9" w:rsidRDefault="000158B9" w:rsidP="000158B9">
      <w:pPr>
        <w:spacing w:after="0" w:line="276" w:lineRule="auto"/>
        <w:jc w:val="both"/>
        <w:rPr>
          <w:rFonts w:ascii="Times New Roman" w:eastAsia="Calibri" w:hAnsi="Times New Roman" w:cs="Times New Roman"/>
          <w:b/>
          <w:i/>
          <w:spacing w:val="-6"/>
          <w:sz w:val="26"/>
          <w:szCs w:val="26"/>
        </w:rPr>
      </w:pPr>
      <w:r w:rsidRPr="000158B9">
        <w:rPr>
          <w:rFonts w:ascii="Times New Roman" w:eastAsia="Calibri" w:hAnsi="Times New Roman" w:cs="Times New Roman"/>
          <w:b/>
          <w:i/>
          <w:spacing w:val="-6"/>
          <w:sz w:val="26"/>
          <w:szCs w:val="26"/>
          <w:lang w:val="vi-VN"/>
        </w:rPr>
        <w:t xml:space="preserve">- Yêu cầu cần đạt: </w:t>
      </w:r>
    </w:p>
    <w:p w:rsidR="000158B9" w:rsidRPr="000158B9" w:rsidRDefault="000158B9" w:rsidP="000158B9">
      <w:pPr>
        <w:spacing w:after="0" w:line="276" w:lineRule="auto"/>
        <w:jc w:val="both"/>
        <w:rPr>
          <w:rFonts w:ascii="Times New Roman" w:eastAsia="Calibri" w:hAnsi="Times New Roman" w:cs="Times New Roman"/>
          <w:spacing w:val="-6"/>
          <w:sz w:val="26"/>
          <w:szCs w:val="26"/>
        </w:rPr>
      </w:pPr>
      <w:r w:rsidRPr="000158B9">
        <w:rPr>
          <w:rFonts w:ascii="Times New Roman" w:eastAsia="Calibri" w:hAnsi="Times New Roman" w:cs="Times New Roman"/>
          <w:spacing w:val="-6"/>
          <w:sz w:val="26"/>
          <w:szCs w:val="26"/>
        </w:rPr>
        <w:t>+ NhómHV phải trình bày kết quả đạt (theo yêu cầu của giáo viên)</w:t>
      </w:r>
    </w:p>
    <w:p w:rsidR="000158B9" w:rsidRPr="000158B9" w:rsidRDefault="000158B9" w:rsidP="000158B9">
      <w:pPr>
        <w:spacing w:after="0" w:line="276" w:lineRule="auto"/>
        <w:jc w:val="both"/>
        <w:rPr>
          <w:rFonts w:ascii="Times New Roman" w:eastAsia="Calibri" w:hAnsi="Times New Roman" w:cs="Times New Roman"/>
          <w:spacing w:val="-6"/>
          <w:sz w:val="26"/>
          <w:szCs w:val="26"/>
        </w:rPr>
      </w:pPr>
      <w:r w:rsidRPr="000158B9">
        <w:rPr>
          <w:rFonts w:ascii="Times New Roman" w:eastAsia="Calibri" w:hAnsi="Times New Roman" w:cs="Times New Roman"/>
          <w:spacing w:val="-6"/>
          <w:sz w:val="26"/>
          <w:szCs w:val="26"/>
        </w:rPr>
        <w:t>+ Nhóm HV sau khi hoàn thành bài tập được giao cần nộp văn bản mô tả quá trình làm việc của các cá nhân trong nhóm.</w:t>
      </w:r>
    </w:p>
    <w:p w:rsidR="000158B9" w:rsidRPr="000158B9" w:rsidRDefault="000158B9" w:rsidP="000158B9">
      <w:pPr>
        <w:spacing w:after="0" w:line="276" w:lineRule="auto"/>
        <w:jc w:val="both"/>
        <w:rPr>
          <w:rFonts w:ascii="Times New Roman" w:eastAsia="Calibri" w:hAnsi="Times New Roman" w:cs="Times New Roman"/>
          <w:spacing w:val="-6"/>
          <w:sz w:val="26"/>
          <w:szCs w:val="26"/>
        </w:rPr>
      </w:pPr>
      <w:r w:rsidRPr="000158B9">
        <w:rPr>
          <w:rFonts w:ascii="Times New Roman" w:eastAsia="Calibri" w:hAnsi="Times New Roman" w:cs="Times New Roman"/>
          <w:spacing w:val="-6"/>
          <w:sz w:val="26"/>
          <w:szCs w:val="26"/>
        </w:rPr>
        <w:t>+ Hoàn thành 01 bài kiểm tra định kỳ.</w:t>
      </w:r>
    </w:p>
    <w:p w:rsidR="000158B9" w:rsidRPr="000158B9" w:rsidRDefault="000158B9" w:rsidP="000158B9">
      <w:pPr>
        <w:spacing w:after="0" w:line="276" w:lineRule="auto"/>
        <w:rPr>
          <w:rFonts w:ascii="Times New Roman" w:eastAsia="Calibri" w:hAnsi="Times New Roman" w:cs="Times New Roman"/>
          <w:b/>
          <w:sz w:val="26"/>
          <w:szCs w:val="26"/>
          <w:lang w:val="it-IT"/>
        </w:rPr>
      </w:pPr>
      <w:r w:rsidRPr="000158B9">
        <w:rPr>
          <w:rFonts w:ascii="Times New Roman" w:eastAsia="Calibri" w:hAnsi="Times New Roman" w:cs="Times New Roman"/>
          <w:b/>
          <w:sz w:val="26"/>
          <w:szCs w:val="26"/>
          <w:lang w:val="it-IT"/>
        </w:rPr>
        <w:t>8. Đánh giá kết quả học tập của học viên</w:t>
      </w:r>
    </w:p>
    <w:p w:rsidR="000158B9" w:rsidRPr="000158B9" w:rsidRDefault="000158B9" w:rsidP="000158B9">
      <w:pPr>
        <w:spacing w:after="0" w:line="276" w:lineRule="auto"/>
        <w:jc w:val="both"/>
        <w:rPr>
          <w:rFonts w:ascii="Times New Roman" w:eastAsia="Calibri" w:hAnsi="Times New Roman" w:cs="Times New Roman"/>
          <w:b/>
          <w:sz w:val="26"/>
          <w:szCs w:val="26"/>
          <w:lang w:val="it-IT"/>
        </w:rPr>
      </w:pPr>
      <w:r w:rsidRPr="000158B9">
        <w:rPr>
          <w:rFonts w:ascii="Times New Roman" w:eastAsia="Calibri" w:hAnsi="Times New Roman" w:cs="Times New Roman"/>
          <w:b/>
          <w:sz w:val="26"/>
          <w:szCs w:val="26"/>
          <w:lang w:val="it-IT"/>
        </w:rPr>
        <w:t>8.1. Hình thức đánh giá của học phần (A) và trọng số điểm</w:t>
      </w:r>
    </w:p>
    <w:p w:rsidR="000158B9" w:rsidRPr="000158B9" w:rsidRDefault="000158B9" w:rsidP="000158B9">
      <w:pPr>
        <w:spacing w:after="0" w:line="276" w:lineRule="auto"/>
        <w:jc w:val="both"/>
        <w:rPr>
          <w:rFonts w:ascii="Times New Roman" w:eastAsia="Calibri" w:hAnsi="Times New Roman" w:cs="Times New Roman"/>
          <w:i/>
          <w:sz w:val="26"/>
          <w:szCs w:val="26"/>
          <w:lang w:val="it-IT"/>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410"/>
        <w:gridCol w:w="1134"/>
        <w:gridCol w:w="993"/>
        <w:gridCol w:w="2267"/>
        <w:gridCol w:w="1559"/>
      </w:tblGrid>
      <w:tr w:rsidR="000158B9" w:rsidRPr="000158B9" w:rsidTr="000158B9">
        <w:trPr>
          <w:trHeight w:val="347"/>
        </w:trPr>
        <w:tc>
          <w:tcPr>
            <w:tcW w:w="993"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i/>
                <w:sz w:val="26"/>
                <w:szCs w:val="26"/>
                <w:lang w:val="it-IT"/>
              </w:rPr>
              <w:tab/>
            </w:r>
            <w:r w:rsidRPr="000158B9">
              <w:rPr>
                <w:rFonts w:ascii="Times New Roman" w:eastAsia="Calibri" w:hAnsi="Times New Roman" w:cs="Times New Roman"/>
                <w:b/>
                <w:sz w:val="26"/>
                <w:szCs w:val="26"/>
              </w:rPr>
              <w:t>TT</w:t>
            </w:r>
          </w:p>
        </w:tc>
        <w:tc>
          <w:tcPr>
            <w:tcW w:w="2410"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sz w:val="26"/>
                <w:szCs w:val="26"/>
              </w:rPr>
              <w:t>Hình thức</w:t>
            </w:r>
          </w:p>
        </w:tc>
        <w:tc>
          <w:tcPr>
            <w:tcW w:w="1134"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sz w:val="26"/>
                <w:szCs w:val="26"/>
              </w:rPr>
              <w:t>Trọng số điểm (%)</w:t>
            </w:r>
          </w:p>
        </w:tc>
        <w:tc>
          <w:tcPr>
            <w:tcW w:w="993"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sz w:val="26"/>
                <w:szCs w:val="26"/>
              </w:rPr>
              <w:t>Số lượt đánh giá</w:t>
            </w:r>
          </w:p>
        </w:tc>
        <w:tc>
          <w:tcPr>
            <w:tcW w:w="2267"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sz w:val="26"/>
                <w:szCs w:val="26"/>
              </w:rPr>
              <w:t>Tiêu chí đánh giá</w:t>
            </w:r>
          </w:p>
        </w:tc>
        <w:tc>
          <w:tcPr>
            <w:tcW w:w="1559" w:type="dxa"/>
            <w:shd w:val="clear" w:color="auto" w:fill="DAEEF3"/>
            <w:vAlign w:val="center"/>
          </w:tcPr>
          <w:p w:rsidR="000158B9" w:rsidRPr="000158B9" w:rsidRDefault="000158B9" w:rsidP="000158B9">
            <w:pPr>
              <w:spacing w:after="0" w:line="276" w:lineRule="auto"/>
              <w:jc w:val="center"/>
              <w:rPr>
                <w:rFonts w:ascii="Times New Roman" w:eastAsia="Calibri" w:hAnsi="Times New Roman" w:cs="Times New Roman"/>
                <w:b/>
                <w:sz w:val="26"/>
                <w:szCs w:val="26"/>
              </w:rPr>
            </w:pPr>
            <w:r w:rsidRPr="000158B9">
              <w:rPr>
                <w:rFonts w:ascii="Times New Roman" w:eastAsia="Calibri" w:hAnsi="Times New Roman" w:cs="Times New Roman"/>
                <w:b/>
                <w:sz w:val="26"/>
                <w:szCs w:val="26"/>
              </w:rPr>
              <w:t>CĐR của HP</w:t>
            </w:r>
          </w:p>
        </w:tc>
      </w:tr>
      <w:tr w:rsidR="000158B9" w:rsidRPr="000158B9" w:rsidTr="000158B9">
        <w:trPr>
          <w:trHeight w:val="347"/>
        </w:trPr>
        <w:tc>
          <w:tcPr>
            <w:tcW w:w="9356" w:type="dxa"/>
            <w:gridSpan w:val="6"/>
            <w:shd w:val="clear" w:color="auto" w:fill="DAEEF3"/>
            <w:vAlign w:val="center"/>
          </w:tcPr>
          <w:p w:rsidR="000158B9" w:rsidRPr="000158B9" w:rsidRDefault="000158B9" w:rsidP="000158B9">
            <w:pPr>
              <w:spacing w:after="0" w:line="276" w:lineRule="auto"/>
              <w:rPr>
                <w:rFonts w:ascii="Times New Roman" w:eastAsia="Calibri" w:hAnsi="Times New Roman" w:cs="Times New Roman"/>
                <w:b/>
                <w:sz w:val="26"/>
                <w:szCs w:val="26"/>
              </w:rPr>
            </w:pPr>
            <w:r w:rsidRPr="000158B9">
              <w:rPr>
                <w:rFonts w:ascii="Times New Roman" w:eastAsia="Calibri" w:hAnsi="Times New Roman" w:cs="Times New Roman"/>
                <w:b/>
                <w:sz w:val="26"/>
                <w:szCs w:val="26"/>
              </w:rPr>
              <w:t>Đánh giá quá trình (trọng số 50%)</w:t>
            </w:r>
          </w:p>
        </w:tc>
      </w:tr>
      <w:tr w:rsidR="000158B9" w:rsidRPr="000158B9" w:rsidTr="000158B9">
        <w:trPr>
          <w:trHeight w:val="347"/>
        </w:trPr>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1</w:t>
            </w:r>
          </w:p>
        </w:tc>
        <w:tc>
          <w:tcPr>
            <w:tcW w:w="2410"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b/>
                <w:sz w:val="26"/>
                <w:szCs w:val="26"/>
              </w:rPr>
            </w:pPr>
            <w:r w:rsidRPr="000158B9">
              <w:rPr>
                <w:rFonts w:ascii="Times New Roman" w:eastAsia="Calibri" w:hAnsi="Times New Roman" w:cs="Times New Roman"/>
                <w:sz w:val="26"/>
                <w:szCs w:val="26"/>
              </w:rPr>
              <w:t>A1. Chuyên cần</w:t>
            </w:r>
          </w:p>
        </w:tc>
        <w:tc>
          <w:tcPr>
            <w:tcW w:w="1134"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10%</w:t>
            </w:r>
          </w:p>
        </w:tc>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01</w:t>
            </w:r>
          </w:p>
        </w:tc>
        <w:tc>
          <w:tcPr>
            <w:tcW w:w="2267"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Rubric đánh giá chuyên cần</w:t>
            </w:r>
          </w:p>
          <w:p w:rsidR="000158B9" w:rsidRPr="000158B9" w:rsidRDefault="000158B9" w:rsidP="000158B9">
            <w:pPr>
              <w:spacing w:after="0" w:line="276" w:lineRule="auto"/>
              <w:rPr>
                <w:rFonts w:ascii="Times New Roman" w:eastAsia="Calibri" w:hAnsi="Times New Roman" w:cs="Times New Roman"/>
                <w:sz w:val="26"/>
                <w:szCs w:val="26"/>
              </w:rPr>
            </w:pPr>
          </w:p>
        </w:tc>
        <w:tc>
          <w:tcPr>
            <w:tcW w:w="1559"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CLO1 -8</w:t>
            </w:r>
          </w:p>
        </w:tc>
      </w:tr>
      <w:tr w:rsidR="000158B9" w:rsidRPr="000158B9" w:rsidTr="000158B9">
        <w:trPr>
          <w:trHeight w:val="347"/>
        </w:trPr>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2</w:t>
            </w:r>
          </w:p>
        </w:tc>
        <w:tc>
          <w:tcPr>
            <w:tcW w:w="2410"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sz w:val="26"/>
                <w:szCs w:val="26"/>
              </w:rPr>
            </w:pPr>
            <w:r w:rsidRPr="000158B9">
              <w:rPr>
                <w:rFonts w:ascii="Times New Roman" w:eastAsia="Calibri" w:hAnsi="Times New Roman" w:cs="Times New Roman"/>
                <w:sz w:val="26"/>
                <w:szCs w:val="26"/>
              </w:rPr>
              <w:t>A2. Bài tập</w:t>
            </w:r>
          </w:p>
        </w:tc>
        <w:tc>
          <w:tcPr>
            <w:tcW w:w="1134"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10%</w:t>
            </w:r>
          </w:p>
        </w:tc>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p>
        </w:tc>
        <w:tc>
          <w:tcPr>
            <w:tcW w:w="2267"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Rubric đánh giá bài tập nhóm</w:t>
            </w:r>
          </w:p>
        </w:tc>
        <w:tc>
          <w:tcPr>
            <w:tcW w:w="1559"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CLO2,3,4,5</w:t>
            </w:r>
          </w:p>
        </w:tc>
      </w:tr>
      <w:tr w:rsidR="000158B9" w:rsidRPr="000158B9" w:rsidTr="000158B9">
        <w:trPr>
          <w:trHeight w:val="347"/>
        </w:trPr>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3</w:t>
            </w:r>
          </w:p>
        </w:tc>
        <w:tc>
          <w:tcPr>
            <w:tcW w:w="2410"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sz w:val="26"/>
                <w:szCs w:val="26"/>
              </w:rPr>
            </w:pPr>
            <w:r w:rsidRPr="000158B9">
              <w:rPr>
                <w:rFonts w:ascii="Times New Roman" w:eastAsia="Calibri" w:hAnsi="Times New Roman" w:cs="Times New Roman"/>
                <w:sz w:val="26"/>
                <w:szCs w:val="26"/>
              </w:rPr>
              <w:t>A3. Thực hành</w:t>
            </w:r>
          </w:p>
        </w:tc>
        <w:tc>
          <w:tcPr>
            <w:tcW w:w="1134"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10%</w:t>
            </w:r>
          </w:p>
        </w:tc>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01</w:t>
            </w:r>
          </w:p>
        </w:tc>
        <w:tc>
          <w:tcPr>
            <w:tcW w:w="2267"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Rubric đánh giá bài thực hành nhóm</w:t>
            </w:r>
          </w:p>
        </w:tc>
        <w:tc>
          <w:tcPr>
            <w:tcW w:w="1559"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CLO2,3,4,5</w:t>
            </w:r>
          </w:p>
        </w:tc>
      </w:tr>
      <w:tr w:rsidR="000158B9" w:rsidRPr="000158B9" w:rsidTr="000158B9">
        <w:trPr>
          <w:trHeight w:val="347"/>
        </w:trPr>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4</w:t>
            </w:r>
          </w:p>
        </w:tc>
        <w:tc>
          <w:tcPr>
            <w:tcW w:w="2410"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b/>
                <w:sz w:val="26"/>
                <w:szCs w:val="26"/>
                <w:lang w:val="pt-BR"/>
              </w:rPr>
            </w:pPr>
            <w:r w:rsidRPr="000158B9">
              <w:rPr>
                <w:rFonts w:ascii="Times New Roman" w:eastAsia="Calibri" w:hAnsi="Times New Roman" w:cs="Times New Roman"/>
                <w:sz w:val="26"/>
                <w:szCs w:val="26"/>
                <w:lang w:val="pt-BR"/>
              </w:rPr>
              <w:t xml:space="preserve">A4. Bài kiểm tra định kì </w:t>
            </w:r>
          </w:p>
        </w:tc>
        <w:tc>
          <w:tcPr>
            <w:tcW w:w="1134"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20%</w:t>
            </w:r>
          </w:p>
        </w:tc>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01</w:t>
            </w:r>
          </w:p>
        </w:tc>
        <w:tc>
          <w:tcPr>
            <w:tcW w:w="2267"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Đáp án, thang điểm</w:t>
            </w:r>
          </w:p>
        </w:tc>
        <w:tc>
          <w:tcPr>
            <w:tcW w:w="1559"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CLO1- 4</w:t>
            </w:r>
          </w:p>
        </w:tc>
      </w:tr>
      <w:tr w:rsidR="000158B9" w:rsidRPr="000158B9" w:rsidTr="000158B9">
        <w:trPr>
          <w:trHeight w:val="347"/>
        </w:trPr>
        <w:tc>
          <w:tcPr>
            <w:tcW w:w="9356" w:type="dxa"/>
            <w:gridSpan w:val="6"/>
            <w:shd w:val="clear" w:color="auto" w:fill="DAEEF3"/>
            <w:vAlign w:val="center"/>
          </w:tcPr>
          <w:p w:rsidR="000158B9" w:rsidRPr="000158B9" w:rsidRDefault="000158B9" w:rsidP="000158B9">
            <w:pPr>
              <w:spacing w:after="0" w:line="276" w:lineRule="auto"/>
              <w:ind w:left="43"/>
              <w:contextualSpacing/>
              <w:rPr>
                <w:rFonts w:ascii="Times New Roman" w:eastAsia="Calibri" w:hAnsi="Times New Roman" w:cs="Times New Roman"/>
                <w:b/>
                <w:sz w:val="26"/>
                <w:szCs w:val="26"/>
              </w:rPr>
            </w:pPr>
            <w:r w:rsidRPr="000158B9">
              <w:rPr>
                <w:rFonts w:ascii="Times New Roman" w:eastAsia="Calibri" w:hAnsi="Times New Roman" w:cs="Times New Roman"/>
                <w:b/>
                <w:sz w:val="26"/>
                <w:szCs w:val="26"/>
              </w:rPr>
              <w:t>Thi kết thúc học phần</w:t>
            </w:r>
          </w:p>
        </w:tc>
      </w:tr>
      <w:tr w:rsidR="000158B9" w:rsidRPr="000158B9" w:rsidTr="000158B9">
        <w:trPr>
          <w:trHeight w:val="347"/>
        </w:trPr>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5</w:t>
            </w:r>
          </w:p>
        </w:tc>
        <w:tc>
          <w:tcPr>
            <w:tcW w:w="2410"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sz w:val="26"/>
                <w:szCs w:val="26"/>
              </w:rPr>
            </w:pPr>
            <w:r w:rsidRPr="000158B9">
              <w:rPr>
                <w:rFonts w:ascii="Times New Roman" w:eastAsia="Calibri" w:hAnsi="Times New Roman" w:cs="Times New Roman"/>
                <w:sz w:val="26"/>
                <w:szCs w:val="26"/>
              </w:rPr>
              <w:t xml:space="preserve">A5.  Tự luận </w:t>
            </w:r>
          </w:p>
        </w:tc>
        <w:tc>
          <w:tcPr>
            <w:tcW w:w="1134"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50%</w:t>
            </w:r>
          </w:p>
        </w:tc>
        <w:tc>
          <w:tcPr>
            <w:tcW w:w="993"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01</w:t>
            </w:r>
          </w:p>
        </w:tc>
        <w:tc>
          <w:tcPr>
            <w:tcW w:w="2267" w:type="dxa"/>
            <w:shd w:val="clear" w:color="auto" w:fill="FFFFFF"/>
            <w:vAlign w:val="center"/>
          </w:tcPr>
          <w:p w:rsidR="000158B9" w:rsidRPr="000158B9" w:rsidRDefault="000158B9" w:rsidP="000158B9">
            <w:pPr>
              <w:spacing w:after="0" w:line="276" w:lineRule="auto"/>
              <w:rPr>
                <w:rFonts w:ascii="Times New Roman" w:eastAsia="Calibri" w:hAnsi="Times New Roman" w:cs="Times New Roman"/>
                <w:sz w:val="26"/>
                <w:szCs w:val="26"/>
              </w:rPr>
            </w:pPr>
            <w:r w:rsidRPr="000158B9">
              <w:rPr>
                <w:rFonts w:ascii="Times New Roman" w:eastAsia="Calibri" w:hAnsi="Times New Roman" w:cs="Times New Roman"/>
                <w:sz w:val="26"/>
                <w:szCs w:val="26"/>
              </w:rPr>
              <w:t>- Đáp án, thang điểm</w:t>
            </w:r>
          </w:p>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 xml:space="preserve">- Phiếu/rubric đánh giá tự luận </w:t>
            </w:r>
          </w:p>
        </w:tc>
        <w:tc>
          <w:tcPr>
            <w:tcW w:w="1559" w:type="dxa"/>
            <w:shd w:val="clear" w:color="auto" w:fill="FFFFFF"/>
            <w:vAlign w:val="center"/>
          </w:tcPr>
          <w:p w:rsidR="000158B9" w:rsidRPr="000158B9" w:rsidRDefault="000158B9" w:rsidP="000158B9">
            <w:pPr>
              <w:spacing w:after="0" w:line="276"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CLO1-8</w:t>
            </w:r>
          </w:p>
        </w:tc>
      </w:tr>
    </w:tbl>
    <w:p w:rsidR="000158B9" w:rsidRPr="000158B9" w:rsidRDefault="000158B9" w:rsidP="000158B9">
      <w:pPr>
        <w:spacing w:after="0" w:line="240" w:lineRule="auto"/>
        <w:jc w:val="both"/>
        <w:rPr>
          <w:rFonts w:ascii="Times New Roman" w:eastAsia="Calibri" w:hAnsi="Times New Roman" w:cs="Times New Roman"/>
          <w:b/>
          <w:color w:val="FF0000"/>
          <w:sz w:val="26"/>
          <w:szCs w:val="26"/>
          <w:lang w:val="it-IT"/>
        </w:rPr>
      </w:pPr>
    </w:p>
    <w:p w:rsidR="000158B9" w:rsidRPr="000158B9" w:rsidRDefault="000158B9" w:rsidP="000158B9">
      <w:pPr>
        <w:spacing w:before="120" w:after="120" w:line="288" w:lineRule="auto"/>
        <w:rPr>
          <w:rFonts w:ascii="Times New Roman" w:eastAsia="Calibri" w:hAnsi="Times New Roman" w:cs="Times New Roman"/>
          <w:b/>
          <w:sz w:val="26"/>
          <w:szCs w:val="26"/>
          <w:lang w:val="it-IT"/>
        </w:rPr>
      </w:pPr>
      <w:r w:rsidRPr="000158B9">
        <w:rPr>
          <w:rFonts w:ascii="Times New Roman" w:eastAsia="Calibri" w:hAnsi="Times New Roman" w:cs="Times New Roman"/>
          <w:b/>
          <w:sz w:val="26"/>
          <w:szCs w:val="26"/>
          <w:lang w:val="it-IT"/>
        </w:rPr>
        <w:t>8.2. Tiêu chí đánh giá và thang điểm (Rubric đánh giá)</w:t>
      </w:r>
    </w:p>
    <w:p w:rsidR="000158B9" w:rsidRPr="000158B9" w:rsidRDefault="000158B9" w:rsidP="000158B9">
      <w:pPr>
        <w:spacing w:after="0" w:line="276" w:lineRule="auto"/>
        <w:jc w:val="both"/>
        <w:rPr>
          <w:rFonts w:ascii="Times New Roman" w:eastAsia="Calibri" w:hAnsi="Times New Roman" w:cs="Times New Roman"/>
          <w:b/>
          <w:color w:val="FF0000"/>
          <w:sz w:val="26"/>
          <w:szCs w:val="26"/>
          <w:lang w:val="it-IT"/>
        </w:rPr>
      </w:pPr>
      <w:r w:rsidRPr="000158B9">
        <w:rPr>
          <w:rFonts w:ascii="Times New Roman" w:eastAsia="Calibri" w:hAnsi="Times New Roman" w:cs="Times New Roman"/>
          <w:i/>
          <w:sz w:val="26"/>
          <w:szCs w:val="26"/>
          <w:lang w:val="it-IT"/>
        </w:rPr>
        <w:tab/>
      </w:r>
      <w:r w:rsidRPr="000158B9">
        <w:rPr>
          <w:rFonts w:ascii="Times New Roman" w:eastAsia="Calibri" w:hAnsi="Times New Roman" w:cs="Times New Roman"/>
          <w:b/>
          <w:color w:val="FF0000"/>
          <w:sz w:val="26"/>
          <w:szCs w:val="26"/>
          <w:lang w:val="it-IT"/>
        </w:rPr>
        <w:t>Rubric đánh giá chuyên cần (A1)</w:t>
      </w:r>
    </w:p>
    <w:p w:rsidR="000158B9" w:rsidRPr="000158B9" w:rsidRDefault="000158B9" w:rsidP="000158B9">
      <w:pPr>
        <w:spacing w:after="0" w:line="276" w:lineRule="auto"/>
        <w:jc w:val="both"/>
        <w:rPr>
          <w:rFonts w:ascii="Times New Roman" w:eastAsia="Calibri" w:hAnsi="Times New Roman" w:cs="Times New Roman"/>
          <w:b/>
          <w:color w:val="FF0000"/>
          <w:sz w:val="26"/>
          <w:szCs w:val="26"/>
          <w:lang w:val="it-IT"/>
        </w:rPr>
      </w:pPr>
    </w:p>
    <w:tbl>
      <w:tblPr>
        <w:tblW w:w="93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939"/>
        <w:gridCol w:w="1722"/>
        <w:gridCol w:w="1726"/>
        <w:gridCol w:w="1676"/>
        <w:gridCol w:w="1591"/>
      </w:tblGrid>
      <w:tr w:rsidR="000158B9" w:rsidRPr="000158B9" w:rsidTr="000158B9">
        <w:tc>
          <w:tcPr>
            <w:tcW w:w="9388" w:type="dxa"/>
            <w:gridSpan w:val="6"/>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Chuyên cần</w:t>
            </w:r>
          </w:p>
        </w:tc>
      </w:tr>
      <w:tr w:rsidR="000158B9" w:rsidRPr="000158B9" w:rsidTr="000158B9">
        <w:tc>
          <w:tcPr>
            <w:tcW w:w="1734" w:type="dxa"/>
            <w:shd w:val="clear" w:color="auto" w:fill="DAEEF3"/>
            <w:vAlign w:val="center"/>
          </w:tcPr>
          <w:p w:rsidR="000158B9" w:rsidRPr="000158B9" w:rsidRDefault="000158B9" w:rsidP="000158B9">
            <w:pPr>
              <w:spacing w:after="0" w:line="240" w:lineRule="auto"/>
              <w:rPr>
                <w:rFonts w:ascii="Times New Roman" w:eastAsia="Calibri" w:hAnsi="Times New Roman" w:cs="Times New Roman"/>
                <w:sz w:val="24"/>
                <w:szCs w:val="24"/>
              </w:rPr>
            </w:pPr>
            <w:r w:rsidRPr="000158B9">
              <w:rPr>
                <w:rFonts w:ascii="Times New Roman" w:eastAsia="Calibri" w:hAnsi="Times New Roman" w:cs="Times New Roman"/>
                <w:sz w:val="24"/>
                <w:szCs w:val="24"/>
              </w:rPr>
              <w:lastRenderedPageBreak/>
              <w:t>Tiêu chí</w:t>
            </w:r>
          </w:p>
        </w:tc>
        <w:tc>
          <w:tcPr>
            <w:tcW w:w="939"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Thang điểm</w:t>
            </w:r>
          </w:p>
        </w:tc>
        <w:tc>
          <w:tcPr>
            <w:tcW w:w="1722"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Không đạt</w:t>
            </w:r>
          </w:p>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0-49%</w:t>
            </w:r>
          </w:p>
        </w:tc>
        <w:tc>
          <w:tcPr>
            <w:tcW w:w="1726"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Đạt</w:t>
            </w:r>
          </w:p>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50-64%</w:t>
            </w:r>
          </w:p>
        </w:tc>
        <w:tc>
          <w:tcPr>
            <w:tcW w:w="1676"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Khá</w:t>
            </w:r>
          </w:p>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65-79%</w:t>
            </w:r>
          </w:p>
        </w:tc>
        <w:tc>
          <w:tcPr>
            <w:tcW w:w="1591"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Tốt</w:t>
            </w:r>
          </w:p>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80-100%</w:t>
            </w:r>
          </w:p>
        </w:tc>
      </w:tr>
      <w:tr w:rsidR="000158B9" w:rsidRPr="000158B9" w:rsidTr="00F317ED">
        <w:tc>
          <w:tcPr>
            <w:tcW w:w="1734" w:type="dxa"/>
            <w:vMerge w:val="restart"/>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Tính chủ động, mức độ tích cực chuẩn bị bài và tham gia các hoạt động trong giờ học</w:t>
            </w:r>
          </w:p>
          <w:p w:rsidR="000158B9" w:rsidRPr="000158B9" w:rsidRDefault="000158B9" w:rsidP="000158B9">
            <w:pPr>
              <w:spacing w:after="0" w:line="240" w:lineRule="auto"/>
              <w:jc w:val="both"/>
              <w:rPr>
                <w:rFonts w:ascii="Times New Roman" w:eastAsia="Calibri" w:hAnsi="Times New Roman" w:cs="Times New Roman"/>
                <w:sz w:val="24"/>
                <w:szCs w:val="24"/>
              </w:rPr>
            </w:pPr>
          </w:p>
        </w:tc>
        <w:tc>
          <w:tcPr>
            <w:tcW w:w="939" w:type="dxa"/>
            <w:vMerge w:val="restart"/>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5,0</w:t>
            </w:r>
          </w:p>
        </w:tc>
        <w:tc>
          <w:tcPr>
            <w:tcW w:w="1722" w:type="dxa"/>
            <w:shd w:val="clear" w:color="auto" w:fill="auto"/>
            <w:vAlign w:val="center"/>
          </w:tcPr>
          <w:p w:rsidR="000158B9" w:rsidRPr="000158B9" w:rsidRDefault="000158B9" w:rsidP="000158B9">
            <w:pPr>
              <w:spacing w:after="0" w:line="240"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0 đến &lt; 2,5</w:t>
            </w:r>
          </w:p>
        </w:tc>
        <w:tc>
          <w:tcPr>
            <w:tcW w:w="1726" w:type="dxa"/>
            <w:vAlign w:val="center"/>
          </w:tcPr>
          <w:p w:rsidR="000158B9" w:rsidRPr="000158B9" w:rsidRDefault="000158B9" w:rsidP="000158B9">
            <w:pPr>
              <w:spacing w:after="0" w:line="240"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2,5 đến &lt; 3,3</w:t>
            </w:r>
          </w:p>
        </w:tc>
        <w:tc>
          <w:tcPr>
            <w:tcW w:w="1676" w:type="dxa"/>
            <w:vAlign w:val="center"/>
          </w:tcPr>
          <w:p w:rsidR="000158B9" w:rsidRPr="000158B9" w:rsidRDefault="000158B9" w:rsidP="000158B9">
            <w:pPr>
              <w:spacing w:after="0" w:line="240"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3,3 đến &lt; 4,0</w:t>
            </w:r>
          </w:p>
        </w:tc>
        <w:tc>
          <w:tcPr>
            <w:tcW w:w="1591" w:type="dxa"/>
            <w:vAlign w:val="center"/>
          </w:tcPr>
          <w:p w:rsidR="000158B9" w:rsidRPr="000158B9" w:rsidRDefault="000158B9" w:rsidP="000158B9">
            <w:pPr>
              <w:spacing w:after="0" w:line="240" w:lineRule="auto"/>
              <w:jc w:val="center"/>
              <w:rPr>
                <w:rFonts w:ascii="Times New Roman" w:eastAsia="Calibri" w:hAnsi="Times New Roman" w:cs="Times New Roman"/>
                <w:sz w:val="26"/>
                <w:szCs w:val="26"/>
              </w:rPr>
            </w:pPr>
            <w:r w:rsidRPr="000158B9">
              <w:rPr>
                <w:rFonts w:ascii="Times New Roman" w:eastAsia="Calibri" w:hAnsi="Times New Roman" w:cs="Times New Roman"/>
                <w:sz w:val="26"/>
                <w:szCs w:val="26"/>
              </w:rPr>
              <w:t>4,0 đến 5,0</w:t>
            </w:r>
          </w:p>
        </w:tc>
      </w:tr>
      <w:tr w:rsidR="000158B9" w:rsidRPr="000158B9" w:rsidTr="00F317ED">
        <w:tc>
          <w:tcPr>
            <w:tcW w:w="1734" w:type="dxa"/>
            <w:vMerge/>
            <w:vAlign w:val="center"/>
          </w:tcPr>
          <w:p w:rsidR="000158B9" w:rsidRPr="000158B9" w:rsidRDefault="000158B9" w:rsidP="000158B9">
            <w:pPr>
              <w:spacing w:after="0" w:line="240" w:lineRule="auto"/>
              <w:rPr>
                <w:rFonts w:ascii="Times New Roman" w:eastAsia="Calibri" w:hAnsi="Times New Roman" w:cs="Times New Roman"/>
                <w:sz w:val="24"/>
                <w:szCs w:val="24"/>
              </w:rPr>
            </w:pPr>
          </w:p>
        </w:tc>
        <w:tc>
          <w:tcPr>
            <w:tcW w:w="939" w:type="dxa"/>
            <w:vMerge/>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 xml:space="preserve">Chủ động, tích cực chuẩn bị bài và tham gia các hoạt động trong giờ học </w:t>
            </w:r>
          </w:p>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Thực hiện đạt trên 80% nhiệm vụ học tập được giao.</w:t>
            </w:r>
          </w:p>
          <w:p w:rsidR="000158B9" w:rsidRPr="000158B9" w:rsidRDefault="000158B9" w:rsidP="000158B9">
            <w:pPr>
              <w:spacing w:after="0" w:line="240" w:lineRule="auto"/>
              <w:jc w:val="both"/>
              <w:rPr>
                <w:rFonts w:ascii="Times New Roman" w:eastAsia="Calibri" w:hAnsi="Times New Roman" w:cs="Times New Roman"/>
                <w:sz w:val="24"/>
                <w:szCs w:val="24"/>
              </w:rPr>
            </w:pPr>
          </w:p>
        </w:tc>
      </w:tr>
      <w:tr w:rsidR="000158B9" w:rsidRPr="000158B9" w:rsidTr="00F317ED">
        <w:tc>
          <w:tcPr>
            <w:tcW w:w="1734" w:type="dxa"/>
            <w:vMerge w:val="restart"/>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Thời gian tham dự buổi học bắt buộc</w:t>
            </w:r>
          </w:p>
        </w:tc>
        <w:tc>
          <w:tcPr>
            <w:tcW w:w="939" w:type="dxa"/>
            <w:vMerge w:val="restart"/>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5,0</w:t>
            </w:r>
          </w:p>
        </w:tc>
        <w:tc>
          <w:tcPr>
            <w:tcW w:w="1722" w:type="dxa"/>
            <w:shd w:val="clear" w:color="auto" w:fill="auto"/>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0 đến &lt; 2,5</w:t>
            </w:r>
          </w:p>
        </w:tc>
        <w:tc>
          <w:tcPr>
            <w:tcW w:w="1726" w:type="dxa"/>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2,5 đến &lt; 3,3</w:t>
            </w:r>
          </w:p>
        </w:tc>
        <w:tc>
          <w:tcPr>
            <w:tcW w:w="1676" w:type="dxa"/>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3,3 đến &lt; 4,0</w:t>
            </w:r>
          </w:p>
        </w:tc>
        <w:tc>
          <w:tcPr>
            <w:tcW w:w="1591" w:type="dxa"/>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r w:rsidRPr="000158B9">
              <w:rPr>
                <w:rFonts w:ascii="Times New Roman" w:eastAsia="Calibri" w:hAnsi="Times New Roman" w:cs="Times New Roman"/>
                <w:sz w:val="24"/>
                <w:szCs w:val="24"/>
              </w:rPr>
              <w:t>4,0 đến 5,0</w:t>
            </w:r>
          </w:p>
        </w:tc>
      </w:tr>
      <w:tr w:rsidR="000158B9" w:rsidRPr="000158B9" w:rsidTr="00F317ED">
        <w:tc>
          <w:tcPr>
            <w:tcW w:w="1734" w:type="dxa"/>
            <w:vMerge/>
            <w:vAlign w:val="center"/>
          </w:tcPr>
          <w:p w:rsidR="000158B9" w:rsidRPr="000158B9" w:rsidRDefault="000158B9" w:rsidP="000158B9">
            <w:pPr>
              <w:spacing w:after="0" w:line="240" w:lineRule="auto"/>
              <w:rPr>
                <w:rFonts w:ascii="Times New Roman" w:eastAsia="Calibri" w:hAnsi="Times New Roman" w:cs="Times New Roman"/>
                <w:sz w:val="24"/>
                <w:szCs w:val="24"/>
              </w:rPr>
            </w:pPr>
          </w:p>
        </w:tc>
        <w:tc>
          <w:tcPr>
            <w:tcW w:w="939" w:type="dxa"/>
            <w:vMerge/>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p>
        </w:tc>
        <w:tc>
          <w:tcPr>
            <w:tcW w:w="1722" w:type="dxa"/>
            <w:shd w:val="clear" w:color="auto" w:fill="auto"/>
          </w:tcPr>
          <w:p w:rsidR="000158B9" w:rsidRPr="000158B9" w:rsidRDefault="000158B9" w:rsidP="000158B9">
            <w:pPr>
              <w:spacing w:before="120"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 xml:space="preserve">Dự &lt; 80% </w:t>
            </w:r>
            <w:r w:rsidRPr="000158B9">
              <w:rPr>
                <w:rFonts w:ascii="Times New Roman" w:eastAsia="Calibri" w:hAnsi="Times New Roman" w:cs="Times New Roman"/>
                <w:sz w:val="24"/>
                <w:szCs w:val="24"/>
                <w:lang w:val="it-IT"/>
              </w:rPr>
              <w:t>số giờ lên lớp lý thuyết</w:t>
            </w:r>
          </w:p>
        </w:tc>
        <w:tc>
          <w:tcPr>
            <w:tcW w:w="1726" w:type="dxa"/>
          </w:tcPr>
          <w:p w:rsidR="000158B9" w:rsidRPr="000158B9" w:rsidRDefault="000158B9" w:rsidP="000158B9">
            <w:pPr>
              <w:spacing w:before="120"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Dự 80%- 89%</w:t>
            </w:r>
            <w:r w:rsidRPr="000158B9">
              <w:rPr>
                <w:rFonts w:ascii="Times New Roman" w:eastAsia="Calibri" w:hAnsi="Times New Roman" w:cs="Times New Roman"/>
                <w:sz w:val="24"/>
                <w:szCs w:val="24"/>
                <w:lang w:val="it-IT"/>
              </w:rPr>
              <w:t>số giờ lên lớp lý thuyết</w:t>
            </w:r>
          </w:p>
        </w:tc>
        <w:tc>
          <w:tcPr>
            <w:tcW w:w="1676" w:type="dxa"/>
          </w:tcPr>
          <w:p w:rsidR="000158B9" w:rsidRPr="000158B9" w:rsidRDefault="000158B9" w:rsidP="000158B9">
            <w:pPr>
              <w:spacing w:before="120"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 xml:space="preserve">Dự 90% - 94% </w:t>
            </w:r>
            <w:r w:rsidRPr="000158B9">
              <w:rPr>
                <w:rFonts w:ascii="Times New Roman" w:eastAsia="Calibri" w:hAnsi="Times New Roman" w:cs="Times New Roman"/>
                <w:sz w:val="24"/>
                <w:szCs w:val="24"/>
                <w:lang w:val="it-IT"/>
              </w:rPr>
              <w:t>số giờ lên lớp lý thuyết</w:t>
            </w:r>
          </w:p>
        </w:tc>
        <w:tc>
          <w:tcPr>
            <w:tcW w:w="1591" w:type="dxa"/>
          </w:tcPr>
          <w:p w:rsidR="000158B9" w:rsidRPr="000158B9" w:rsidRDefault="000158B9" w:rsidP="000158B9">
            <w:pPr>
              <w:spacing w:before="120"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 xml:space="preserve">Dự 95% -100% </w:t>
            </w:r>
            <w:r w:rsidRPr="000158B9">
              <w:rPr>
                <w:rFonts w:ascii="Times New Roman" w:eastAsia="Calibri" w:hAnsi="Times New Roman" w:cs="Times New Roman"/>
                <w:sz w:val="24"/>
                <w:szCs w:val="24"/>
                <w:lang w:val="it-IT"/>
              </w:rPr>
              <w:t>số giờ lên lớp lý thuyết</w:t>
            </w:r>
          </w:p>
        </w:tc>
      </w:tr>
    </w:tbl>
    <w:p w:rsidR="000158B9" w:rsidRPr="000158B9" w:rsidRDefault="000158B9" w:rsidP="000158B9">
      <w:pPr>
        <w:spacing w:after="0" w:line="240" w:lineRule="auto"/>
        <w:jc w:val="both"/>
        <w:rPr>
          <w:rFonts w:ascii="Times New Roman" w:eastAsia="Calibri" w:hAnsi="Times New Roman" w:cs="Times New Roman"/>
          <w:b/>
          <w:color w:val="FF0000"/>
          <w:sz w:val="26"/>
          <w:szCs w:val="26"/>
          <w:lang w:val="it-IT"/>
        </w:rPr>
      </w:pPr>
      <w:r w:rsidRPr="000158B9">
        <w:rPr>
          <w:rFonts w:ascii="Times New Roman" w:eastAsia="Calibri" w:hAnsi="Times New Roman" w:cs="Times New Roman"/>
          <w:b/>
          <w:color w:val="FF0000"/>
          <w:sz w:val="26"/>
          <w:szCs w:val="26"/>
          <w:lang w:val="it-IT"/>
        </w:rPr>
        <w:t>Rubric đánh giá thực hành (A2)</w:t>
      </w:r>
    </w:p>
    <w:p w:rsidR="000158B9" w:rsidRPr="000158B9" w:rsidRDefault="000158B9" w:rsidP="000158B9">
      <w:pPr>
        <w:spacing w:after="0" w:line="240" w:lineRule="auto"/>
        <w:rPr>
          <w:rFonts w:ascii="Times New Roman" w:eastAsia="Calibri" w:hAnsi="Times New Roman" w:cs="Times New Roman"/>
          <w:b/>
          <w:sz w:val="26"/>
          <w:szCs w:val="26"/>
          <w:lang w:val="it-IT"/>
        </w:rPr>
      </w:pPr>
    </w:p>
    <w:tbl>
      <w:tblPr>
        <w:tblW w:w="93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884"/>
        <w:gridCol w:w="1819"/>
        <w:gridCol w:w="1714"/>
        <w:gridCol w:w="1665"/>
        <w:gridCol w:w="1581"/>
      </w:tblGrid>
      <w:tr w:rsidR="000158B9" w:rsidRPr="000158B9" w:rsidTr="000158B9">
        <w:tc>
          <w:tcPr>
            <w:tcW w:w="9388" w:type="dxa"/>
            <w:gridSpan w:val="6"/>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Thực hành</w:t>
            </w:r>
          </w:p>
        </w:tc>
      </w:tr>
      <w:tr w:rsidR="000158B9" w:rsidRPr="000158B9" w:rsidTr="000158B9">
        <w:tc>
          <w:tcPr>
            <w:tcW w:w="1725" w:type="dxa"/>
            <w:shd w:val="clear" w:color="auto" w:fill="DAEEF3"/>
            <w:vAlign w:val="center"/>
          </w:tcPr>
          <w:p w:rsidR="000158B9" w:rsidRPr="000158B9" w:rsidRDefault="000158B9" w:rsidP="000158B9">
            <w:pPr>
              <w:spacing w:after="0" w:line="240" w:lineRule="auto"/>
              <w:rPr>
                <w:rFonts w:ascii="Times New Roman" w:eastAsia="Calibri" w:hAnsi="Times New Roman" w:cs="Times New Roman"/>
                <w:b/>
                <w:sz w:val="24"/>
                <w:szCs w:val="24"/>
              </w:rPr>
            </w:pPr>
            <w:r w:rsidRPr="000158B9">
              <w:rPr>
                <w:rFonts w:ascii="Times New Roman" w:eastAsia="Calibri" w:hAnsi="Times New Roman" w:cs="Times New Roman"/>
                <w:b/>
                <w:sz w:val="24"/>
                <w:szCs w:val="24"/>
              </w:rPr>
              <w:t>Tiêu chí</w:t>
            </w:r>
          </w:p>
        </w:tc>
        <w:tc>
          <w:tcPr>
            <w:tcW w:w="884"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Thang điểm</w:t>
            </w:r>
          </w:p>
        </w:tc>
        <w:tc>
          <w:tcPr>
            <w:tcW w:w="1819"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Không đạt</w:t>
            </w:r>
          </w:p>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0-49%</w:t>
            </w:r>
          </w:p>
        </w:tc>
        <w:tc>
          <w:tcPr>
            <w:tcW w:w="1714"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Đạt</w:t>
            </w:r>
          </w:p>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50-64%</w:t>
            </w:r>
          </w:p>
        </w:tc>
        <w:tc>
          <w:tcPr>
            <w:tcW w:w="1665"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Khá</w:t>
            </w:r>
          </w:p>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65-79%</w:t>
            </w:r>
          </w:p>
        </w:tc>
        <w:tc>
          <w:tcPr>
            <w:tcW w:w="1581" w:type="dxa"/>
            <w:shd w:val="clear" w:color="auto" w:fill="DAEEF3"/>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Tốt</w:t>
            </w:r>
          </w:p>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80-100%</w:t>
            </w:r>
          </w:p>
        </w:tc>
      </w:tr>
      <w:tr w:rsidR="000158B9" w:rsidRPr="000158B9" w:rsidTr="00F317ED">
        <w:tc>
          <w:tcPr>
            <w:tcW w:w="1725" w:type="dxa"/>
            <w:vMerge w:val="restart"/>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b/>
                <w:sz w:val="24"/>
                <w:szCs w:val="24"/>
              </w:rPr>
              <w:t>Báo cáo của nhóm trưởng</w:t>
            </w:r>
            <w:r w:rsidRPr="000158B9">
              <w:rPr>
                <w:rFonts w:ascii="Times New Roman" w:eastAsia="Calibri" w:hAnsi="Times New Roman" w:cs="Times New Roman"/>
                <w:sz w:val="24"/>
                <w:szCs w:val="24"/>
              </w:rPr>
              <w:t xml:space="preserve"> </w:t>
            </w:r>
          </w:p>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5,0</w:t>
            </w:r>
          </w:p>
        </w:tc>
        <w:tc>
          <w:tcPr>
            <w:tcW w:w="1819" w:type="dxa"/>
            <w:shd w:val="clear" w:color="auto" w:fill="auto"/>
            <w:vAlign w:val="center"/>
          </w:tcPr>
          <w:p w:rsidR="000158B9" w:rsidRPr="000158B9" w:rsidRDefault="000158B9" w:rsidP="000158B9">
            <w:pPr>
              <w:spacing w:after="0" w:line="240" w:lineRule="auto"/>
              <w:jc w:val="center"/>
              <w:rPr>
                <w:rFonts w:ascii="Times New Roman" w:eastAsia="Calibri" w:hAnsi="Times New Roman" w:cs="Times New Roman"/>
                <w:color w:val="C00000"/>
                <w:sz w:val="26"/>
                <w:szCs w:val="26"/>
              </w:rPr>
            </w:pPr>
            <w:r w:rsidRPr="000158B9">
              <w:rPr>
                <w:rFonts w:ascii="Times New Roman" w:eastAsia="Calibri" w:hAnsi="Times New Roman" w:cs="Times New Roman"/>
                <w:color w:val="C00000"/>
                <w:sz w:val="26"/>
                <w:szCs w:val="26"/>
              </w:rPr>
              <w:t>0 đến &lt; 2,5</w:t>
            </w:r>
          </w:p>
        </w:tc>
        <w:tc>
          <w:tcPr>
            <w:tcW w:w="1714"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6"/>
                <w:szCs w:val="26"/>
              </w:rPr>
            </w:pPr>
            <w:r w:rsidRPr="000158B9">
              <w:rPr>
                <w:rFonts w:ascii="Times New Roman" w:eastAsia="Calibri" w:hAnsi="Times New Roman" w:cs="Times New Roman"/>
                <w:color w:val="C00000"/>
                <w:sz w:val="26"/>
                <w:szCs w:val="26"/>
              </w:rPr>
              <w:t>2,5 đến &lt; 3,3</w:t>
            </w:r>
          </w:p>
        </w:tc>
        <w:tc>
          <w:tcPr>
            <w:tcW w:w="1665"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6"/>
                <w:szCs w:val="26"/>
              </w:rPr>
            </w:pPr>
            <w:r w:rsidRPr="000158B9">
              <w:rPr>
                <w:rFonts w:ascii="Times New Roman" w:eastAsia="Calibri" w:hAnsi="Times New Roman" w:cs="Times New Roman"/>
                <w:color w:val="C00000"/>
                <w:sz w:val="26"/>
                <w:szCs w:val="26"/>
              </w:rPr>
              <w:t>3,3 đến &lt; 4,0</w:t>
            </w:r>
          </w:p>
        </w:tc>
        <w:tc>
          <w:tcPr>
            <w:tcW w:w="1581"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6"/>
                <w:szCs w:val="26"/>
              </w:rPr>
            </w:pPr>
            <w:r w:rsidRPr="000158B9">
              <w:rPr>
                <w:rFonts w:ascii="Times New Roman" w:eastAsia="Calibri" w:hAnsi="Times New Roman" w:cs="Times New Roman"/>
                <w:color w:val="C00000"/>
                <w:sz w:val="26"/>
                <w:szCs w:val="26"/>
              </w:rPr>
              <w:t>4,0 đến 5,0</w:t>
            </w:r>
          </w:p>
        </w:tc>
      </w:tr>
      <w:tr w:rsidR="000158B9" w:rsidRPr="000158B9" w:rsidTr="00F317ED">
        <w:tc>
          <w:tcPr>
            <w:tcW w:w="1725" w:type="dxa"/>
            <w:vMerge/>
            <w:vAlign w:val="center"/>
          </w:tcPr>
          <w:p w:rsidR="000158B9" w:rsidRPr="000158B9" w:rsidRDefault="000158B9" w:rsidP="000158B9">
            <w:pPr>
              <w:spacing w:after="0" w:line="240" w:lineRule="auto"/>
              <w:rPr>
                <w:rFonts w:ascii="Times New Roman" w:eastAsia="Calibri" w:hAnsi="Times New Roman" w:cs="Times New Roman"/>
                <w:sz w:val="24"/>
                <w:szCs w:val="24"/>
              </w:rPr>
            </w:pPr>
          </w:p>
        </w:tc>
        <w:tc>
          <w:tcPr>
            <w:tcW w:w="884" w:type="dxa"/>
            <w:vMerge/>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p>
        </w:tc>
        <w:tc>
          <w:tcPr>
            <w:tcW w:w="1819" w:type="dxa"/>
            <w:shd w:val="clear" w:color="auto" w:fill="auto"/>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nộp sản phẩm không đúng hạn.</w:t>
            </w:r>
          </w:p>
        </w:tc>
        <w:tc>
          <w:tcPr>
            <w:tcW w:w="1714"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 xml:space="preserve">Tham gia họp nhóm đạt từ 70% trở lên; có nhiều ý kiến đóng góp hay, hiệu quả; </w:t>
            </w:r>
          </w:p>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0158B9" w:rsidRPr="000158B9" w:rsidTr="00F317ED">
        <w:tc>
          <w:tcPr>
            <w:tcW w:w="1725" w:type="dxa"/>
            <w:vMerge w:val="restart"/>
            <w:vAlign w:val="center"/>
          </w:tcPr>
          <w:p w:rsidR="000158B9" w:rsidRPr="000158B9" w:rsidRDefault="000158B9" w:rsidP="000158B9">
            <w:pPr>
              <w:spacing w:after="0" w:line="240" w:lineRule="auto"/>
              <w:jc w:val="both"/>
              <w:rPr>
                <w:rFonts w:ascii="Times New Roman" w:eastAsia="Calibri" w:hAnsi="Times New Roman" w:cs="Times New Roman"/>
                <w:sz w:val="24"/>
                <w:szCs w:val="24"/>
              </w:rPr>
            </w:pPr>
          </w:p>
          <w:p w:rsidR="000158B9" w:rsidRPr="000158B9" w:rsidRDefault="000158B9" w:rsidP="000158B9">
            <w:pPr>
              <w:spacing w:after="0" w:line="240" w:lineRule="auto"/>
              <w:jc w:val="both"/>
              <w:rPr>
                <w:rFonts w:ascii="Times New Roman" w:eastAsia="Calibri" w:hAnsi="Times New Roman" w:cs="Times New Roman"/>
                <w:sz w:val="24"/>
                <w:szCs w:val="24"/>
              </w:rPr>
            </w:pPr>
            <w:r w:rsidRPr="000158B9">
              <w:rPr>
                <w:rFonts w:ascii="Times New Roman" w:eastAsia="Calibri" w:hAnsi="Times New Roman" w:cs="Times New Roman"/>
                <w:sz w:val="24"/>
                <w:szCs w:val="24"/>
              </w:rPr>
              <w:t>Nội dung sản phẩm báo cáo trên lớp đáp ứng yêu cầu</w:t>
            </w:r>
          </w:p>
        </w:tc>
        <w:tc>
          <w:tcPr>
            <w:tcW w:w="884" w:type="dxa"/>
            <w:vMerge w:val="restart"/>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p>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t>3,0</w:t>
            </w:r>
          </w:p>
        </w:tc>
        <w:tc>
          <w:tcPr>
            <w:tcW w:w="1819" w:type="dxa"/>
            <w:shd w:val="clear" w:color="auto" w:fill="auto"/>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0 đến &lt; 1,0</w:t>
            </w:r>
          </w:p>
        </w:tc>
        <w:tc>
          <w:tcPr>
            <w:tcW w:w="1714"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1,0 đến &lt; 2,0</w:t>
            </w:r>
          </w:p>
        </w:tc>
        <w:tc>
          <w:tcPr>
            <w:tcW w:w="1665"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2,0 đến &lt; 2,5</w:t>
            </w:r>
          </w:p>
        </w:tc>
        <w:tc>
          <w:tcPr>
            <w:tcW w:w="1581"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2,5 đến 3,0</w:t>
            </w:r>
          </w:p>
        </w:tc>
      </w:tr>
      <w:tr w:rsidR="000158B9" w:rsidRPr="000158B9" w:rsidTr="00F317ED">
        <w:tc>
          <w:tcPr>
            <w:tcW w:w="1725" w:type="dxa"/>
            <w:vMerge/>
            <w:vAlign w:val="center"/>
          </w:tcPr>
          <w:p w:rsidR="000158B9" w:rsidRPr="000158B9" w:rsidRDefault="000158B9" w:rsidP="000158B9">
            <w:pPr>
              <w:spacing w:after="0" w:line="240" w:lineRule="auto"/>
              <w:rPr>
                <w:rFonts w:ascii="Times New Roman" w:eastAsia="Calibri" w:hAnsi="Times New Roman" w:cs="Times New Roman"/>
                <w:sz w:val="24"/>
                <w:szCs w:val="24"/>
              </w:rPr>
            </w:pPr>
          </w:p>
        </w:tc>
        <w:tc>
          <w:tcPr>
            <w:tcW w:w="884" w:type="dxa"/>
            <w:vMerge/>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p>
        </w:tc>
        <w:tc>
          <w:tcPr>
            <w:tcW w:w="1819" w:type="dxa"/>
            <w:shd w:val="clear" w:color="auto" w:fill="auto"/>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Nội dung sản phẩm đáp ứng dưới 50% yêu cầu</w:t>
            </w:r>
          </w:p>
        </w:tc>
        <w:tc>
          <w:tcPr>
            <w:tcW w:w="1714"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Nội dung sản phẩm đáp ứng từ 50 - 64% yêu cầu</w:t>
            </w:r>
          </w:p>
        </w:tc>
        <w:tc>
          <w:tcPr>
            <w:tcW w:w="1665"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 xml:space="preserve">Nội dung sản phẩm đáp ứng từ </w:t>
            </w:r>
            <w:r w:rsidRPr="000158B9">
              <w:rPr>
                <w:rFonts w:ascii="Times New Roman" w:eastAsia="Calibri" w:hAnsi="Times New Roman" w:cs="Times New Roman"/>
                <w:sz w:val="24"/>
                <w:szCs w:val="24"/>
              </w:rPr>
              <w:t xml:space="preserve">65-79% </w:t>
            </w:r>
            <w:r w:rsidRPr="000158B9">
              <w:rPr>
                <w:rFonts w:ascii="Times New Roman" w:eastAsia="Arial" w:hAnsi="Times New Roman" w:cs="Times New Roman"/>
                <w:sz w:val="24"/>
                <w:szCs w:val="24"/>
              </w:rPr>
              <w:t>yêu cầu</w:t>
            </w:r>
          </w:p>
        </w:tc>
        <w:tc>
          <w:tcPr>
            <w:tcW w:w="1581"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Nội dung sản phẩm đáp ứng trên 80%</w:t>
            </w:r>
            <w:r w:rsidRPr="000158B9">
              <w:rPr>
                <w:rFonts w:ascii="Times New Roman" w:eastAsia="Calibri" w:hAnsi="Times New Roman" w:cs="Times New Roman"/>
                <w:sz w:val="24"/>
                <w:szCs w:val="24"/>
              </w:rPr>
              <w:t xml:space="preserve"> </w:t>
            </w:r>
            <w:r w:rsidRPr="000158B9">
              <w:rPr>
                <w:rFonts w:ascii="Times New Roman" w:eastAsia="Arial" w:hAnsi="Times New Roman" w:cs="Times New Roman"/>
                <w:sz w:val="24"/>
                <w:szCs w:val="24"/>
              </w:rPr>
              <w:t>yêu cầu</w:t>
            </w:r>
          </w:p>
        </w:tc>
      </w:tr>
      <w:tr w:rsidR="000158B9" w:rsidRPr="000158B9" w:rsidTr="00F317ED">
        <w:tc>
          <w:tcPr>
            <w:tcW w:w="1725" w:type="dxa"/>
            <w:vMerge w:val="restart"/>
            <w:vAlign w:val="center"/>
          </w:tcPr>
          <w:p w:rsidR="000158B9" w:rsidRPr="000158B9" w:rsidRDefault="000158B9" w:rsidP="000158B9">
            <w:pPr>
              <w:spacing w:after="0" w:line="240" w:lineRule="auto"/>
              <w:rPr>
                <w:rFonts w:ascii="Times New Roman" w:eastAsia="Calibri" w:hAnsi="Times New Roman" w:cs="Times New Roman"/>
                <w:sz w:val="24"/>
                <w:szCs w:val="24"/>
              </w:rPr>
            </w:pPr>
          </w:p>
          <w:p w:rsidR="000158B9" w:rsidRPr="000158B9" w:rsidRDefault="000158B9" w:rsidP="000158B9">
            <w:pPr>
              <w:spacing w:after="0" w:line="240" w:lineRule="auto"/>
              <w:rPr>
                <w:rFonts w:ascii="Times New Roman" w:eastAsia="Calibri" w:hAnsi="Times New Roman" w:cs="Times New Roman"/>
                <w:sz w:val="24"/>
                <w:szCs w:val="24"/>
              </w:rPr>
            </w:pPr>
            <w:r w:rsidRPr="000158B9">
              <w:rPr>
                <w:rFonts w:ascii="Times New Roman" w:eastAsia="Calibri" w:hAnsi="Times New Roman" w:cs="Times New Roman"/>
                <w:sz w:val="24"/>
                <w:szCs w:val="24"/>
              </w:rPr>
              <w:lastRenderedPageBreak/>
              <w:t>Hình thức sáng tạo</w:t>
            </w:r>
          </w:p>
        </w:tc>
        <w:tc>
          <w:tcPr>
            <w:tcW w:w="884" w:type="dxa"/>
            <w:vMerge w:val="restart"/>
            <w:vAlign w:val="center"/>
          </w:tcPr>
          <w:p w:rsidR="000158B9" w:rsidRPr="000158B9" w:rsidRDefault="000158B9" w:rsidP="000158B9">
            <w:pPr>
              <w:spacing w:after="0" w:line="240" w:lineRule="auto"/>
              <w:jc w:val="center"/>
              <w:rPr>
                <w:rFonts w:ascii="Times New Roman" w:eastAsia="Calibri" w:hAnsi="Times New Roman" w:cs="Times New Roman"/>
                <w:b/>
                <w:sz w:val="24"/>
                <w:szCs w:val="24"/>
              </w:rPr>
            </w:pPr>
            <w:r w:rsidRPr="000158B9">
              <w:rPr>
                <w:rFonts w:ascii="Times New Roman" w:eastAsia="Calibri" w:hAnsi="Times New Roman" w:cs="Times New Roman"/>
                <w:b/>
                <w:sz w:val="24"/>
                <w:szCs w:val="24"/>
              </w:rPr>
              <w:lastRenderedPageBreak/>
              <w:t>2,0</w:t>
            </w:r>
          </w:p>
        </w:tc>
        <w:tc>
          <w:tcPr>
            <w:tcW w:w="1819" w:type="dxa"/>
            <w:shd w:val="clear" w:color="auto" w:fill="auto"/>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0 đến &lt;1,0</w:t>
            </w:r>
          </w:p>
        </w:tc>
        <w:tc>
          <w:tcPr>
            <w:tcW w:w="1714"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1,0 đến &lt; 1,5</w:t>
            </w:r>
          </w:p>
        </w:tc>
        <w:tc>
          <w:tcPr>
            <w:tcW w:w="1665"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1,5 đến &lt; 2,0</w:t>
            </w:r>
          </w:p>
        </w:tc>
        <w:tc>
          <w:tcPr>
            <w:tcW w:w="1581" w:type="dxa"/>
            <w:vAlign w:val="center"/>
          </w:tcPr>
          <w:p w:rsidR="000158B9" w:rsidRPr="000158B9" w:rsidRDefault="000158B9" w:rsidP="000158B9">
            <w:pPr>
              <w:spacing w:after="0" w:line="240" w:lineRule="auto"/>
              <w:jc w:val="center"/>
              <w:rPr>
                <w:rFonts w:ascii="Times New Roman" w:eastAsia="Calibri" w:hAnsi="Times New Roman" w:cs="Times New Roman"/>
                <w:color w:val="C00000"/>
                <w:sz w:val="24"/>
                <w:szCs w:val="24"/>
              </w:rPr>
            </w:pPr>
            <w:r w:rsidRPr="000158B9">
              <w:rPr>
                <w:rFonts w:ascii="Times New Roman" w:eastAsia="Calibri" w:hAnsi="Times New Roman" w:cs="Times New Roman"/>
                <w:color w:val="C00000"/>
                <w:sz w:val="24"/>
                <w:szCs w:val="24"/>
              </w:rPr>
              <w:t xml:space="preserve"> 2,0</w:t>
            </w:r>
          </w:p>
        </w:tc>
      </w:tr>
      <w:tr w:rsidR="000158B9" w:rsidRPr="000158B9" w:rsidTr="00F317ED">
        <w:tc>
          <w:tcPr>
            <w:tcW w:w="1725" w:type="dxa"/>
            <w:vMerge/>
            <w:vAlign w:val="center"/>
          </w:tcPr>
          <w:p w:rsidR="000158B9" w:rsidRPr="000158B9" w:rsidRDefault="000158B9" w:rsidP="000158B9">
            <w:pPr>
              <w:spacing w:after="0" w:line="240" w:lineRule="auto"/>
              <w:rPr>
                <w:rFonts w:ascii="Times New Roman" w:eastAsia="Calibri" w:hAnsi="Times New Roman" w:cs="Times New Roman"/>
                <w:sz w:val="24"/>
                <w:szCs w:val="24"/>
              </w:rPr>
            </w:pPr>
          </w:p>
        </w:tc>
        <w:tc>
          <w:tcPr>
            <w:tcW w:w="884" w:type="dxa"/>
            <w:vMerge/>
            <w:vAlign w:val="center"/>
          </w:tcPr>
          <w:p w:rsidR="000158B9" w:rsidRPr="000158B9" w:rsidRDefault="000158B9" w:rsidP="000158B9">
            <w:pPr>
              <w:spacing w:after="0" w:line="240" w:lineRule="auto"/>
              <w:jc w:val="center"/>
              <w:rPr>
                <w:rFonts w:ascii="Times New Roman" w:eastAsia="Calibri" w:hAnsi="Times New Roman" w:cs="Times New Roman"/>
                <w:sz w:val="24"/>
                <w:szCs w:val="24"/>
              </w:rPr>
            </w:pPr>
          </w:p>
        </w:tc>
        <w:tc>
          <w:tcPr>
            <w:tcW w:w="1819" w:type="dxa"/>
            <w:shd w:val="clear" w:color="auto" w:fill="auto"/>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Chưa sáng tạo, có hình thức phù hợp với nội dung</w:t>
            </w:r>
          </w:p>
        </w:tc>
        <w:tc>
          <w:tcPr>
            <w:tcW w:w="1714"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Có ý tưởng nhưng hình thức còn đơn giản</w:t>
            </w:r>
          </w:p>
        </w:tc>
        <w:tc>
          <w:tcPr>
            <w:tcW w:w="1665"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Có ý tưởng sáng tạo, hình thức phù hợp, hiệu quả</w:t>
            </w:r>
          </w:p>
        </w:tc>
        <w:tc>
          <w:tcPr>
            <w:tcW w:w="1581" w:type="dxa"/>
          </w:tcPr>
          <w:p w:rsidR="000158B9" w:rsidRPr="000158B9" w:rsidRDefault="000158B9" w:rsidP="000158B9">
            <w:pPr>
              <w:spacing w:after="0" w:line="240" w:lineRule="auto"/>
              <w:jc w:val="both"/>
              <w:rPr>
                <w:rFonts w:ascii="Times New Roman" w:eastAsia="Arial" w:hAnsi="Times New Roman" w:cs="Times New Roman"/>
                <w:sz w:val="24"/>
                <w:szCs w:val="24"/>
              </w:rPr>
            </w:pPr>
            <w:r w:rsidRPr="000158B9">
              <w:rPr>
                <w:rFonts w:ascii="Times New Roman" w:eastAsia="Arial" w:hAnsi="Times New Roman" w:cs="Times New Roman"/>
                <w:sz w:val="24"/>
                <w:szCs w:val="24"/>
              </w:rPr>
              <w:t>Có ý tưởng mới mẻ, sáng tạo, hình thức đa dạng, hấp dẫn</w:t>
            </w:r>
          </w:p>
        </w:tc>
      </w:tr>
    </w:tbl>
    <w:p w:rsidR="000158B9" w:rsidRPr="000158B9" w:rsidRDefault="000158B9" w:rsidP="000158B9">
      <w:pPr>
        <w:spacing w:after="0" w:line="240" w:lineRule="auto"/>
        <w:rPr>
          <w:rFonts w:ascii="Times New Roman" w:eastAsia="Calibri" w:hAnsi="Times New Roman" w:cs="Times New Roman"/>
          <w:b/>
          <w:sz w:val="26"/>
          <w:szCs w:val="26"/>
          <w:lang w:val="it-IT"/>
        </w:rPr>
      </w:pPr>
    </w:p>
    <w:p w:rsidR="000158B9" w:rsidRPr="000158B9" w:rsidRDefault="000158B9" w:rsidP="000158B9">
      <w:pPr>
        <w:spacing w:before="120" w:after="120" w:line="288" w:lineRule="auto"/>
        <w:rPr>
          <w:rFonts w:ascii="Times New Roman" w:eastAsia="Calibri" w:hAnsi="Times New Roman" w:cs="Times New Roman"/>
          <w:sz w:val="26"/>
          <w:szCs w:val="26"/>
        </w:rPr>
      </w:pPr>
      <w:r w:rsidRPr="000158B9">
        <w:rPr>
          <w:rFonts w:ascii="Times New Roman" w:eastAsia="Calibri" w:hAnsi="Times New Roman" w:cs="Times New Roman"/>
          <w:b/>
          <w:sz w:val="26"/>
          <w:szCs w:val="26"/>
          <w:lang w:val="it-IT"/>
        </w:rPr>
        <w:t>9. Học liệu</w:t>
      </w:r>
      <w:r w:rsidRPr="000158B9">
        <w:rPr>
          <w:rFonts w:ascii="Times New Roman" w:eastAsia="Calibri" w:hAnsi="Times New Roman" w:cs="Times New Roman"/>
          <w:sz w:val="26"/>
          <w:szCs w:val="26"/>
        </w:rPr>
        <w:t xml:space="preserve"> </w:t>
      </w:r>
    </w:p>
    <w:p w:rsidR="000158B9" w:rsidRPr="000158B9" w:rsidRDefault="000158B9" w:rsidP="000158B9">
      <w:pPr>
        <w:spacing w:before="120" w:after="120" w:line="288" w:lineRule="auto"/>
        <w:rPr>
          <w:rFonts w:ascii="Times New Roman" w:eastAsia="Calibri" w:hAnsi="Times New Roman" w:cs="Times New Roman"/>
          <w:b/>
          <w:color w:val="FF0000"/>
          <w:sz w:val="26"/>
          <w:szCs w:val="26"/>
          <w:lang w:val="it-IT"/>
        </w:rPr>
      </w:pPr>
      <w:r w:rsidRPr="000158B9">
        <w:rPr>
          <w:rFonts w:ascii="Times New Roman" w:eastAsia="Calibri" w:hAnsi="Times New Roman" w:cs="Times New Roman"/>
          <w:b/>
          <w:color w:val="FF0000"/>
          <w:sz w:val="26"/>
          <w:szCs w:val="26"/>
          <w:lang w:val="it-IT"/>
        </w:rPr>
        <w:t>9.1. Tài liệu học tập:</w:t>
      </w:r>
    </w:p>
    <w:p w:rsidR="000158B9" w:rsidRPr="000158B9" w:rsidRDefault="000158B9" w:rsidP="000158B9">
      <w:pPr>
        <w:spacing w:line="23" w:lineRule="atLeast"/>
        <w:rPr>
          <w:rFonts w:ascii="Times New Roman" w:eastAsia="Times New Roman" w:hAnsi="Times New Roman" w:cs="Times New Roman"/>
          <w:color w:val="000000"/>
          <w:spacing w:val="-4"/>
          <w:sz w:val="26"/>
          <w:szCs w:val="26"/>
        </w:rPr>
      </w:pPr>
      <w:r w:rsidRPr="000158B9">
        <w:rPr>
          <w:rFonts w:ascii="Times New Roman" w:eastAsia="SimSun" w:hAnsi="Times New Roman" w:cs="Times New Roman"/>
          <w:bCs/>
          <w:iCs/>
          <w:sz w:val="26"/>
          <w:szCs w:val="26"/>
        </w:rPr>
        <w:t>[</w:t>
      </w:r>
      <w:r w:rsidRPr="000158B9">
        <w:rPr>
          <w:rFonts w:ascii="Times New Roman" w:eastAsia="SimSun" w:hAnsi="Times New Roman" w:cs="Times New Roman"/>
          <w:bCs/>
          <w:iCs/>
          <w:sz w:val="26"/>
          <w:szCs w:val="26"/>
          <w:lang w:val="vi-VN"/>
        </w:rPr>
        <w:t>1</w:t>
      </w:r>
      <w:r w:rsidRPr="000158B9">
        <w:rPr>
          <w:rFonts w:ascii="Times New Roman" w:eastAsia="SimSun" w:hAnsi="Times New Roman" w:cs="Times New Roman"/>
          <w:bCs/>
          <w:iCs/>
          <w:sz w:val="26"/>
          <w:szCs w:val="26"/>
        </w:rPr>
        <w:t xml:space="preserve">]. </w:t>
      </w:r>
      <w:r w:rsidRPr="000158B9">
        <w:rPr>
          <w:rFonts w:ascii="Times New Roman" w:eastAsia="Times New Roman" w:hAnsi="Times New Roman" w:cs="Times New Roman"/>
          <w:color w:val="000000"/>
          <w:spacing w:val="-4"/>
          <w:sz w:val="26"/>
          <w:szCs w:val="26"/>
        </w:rPr>
        <w:t>Lã Nhâm</w:t>
      </w:r>
      <w:r w:rsidRPr="000158B9">
        <w:rPr>
          <w:rFonts w:ascii="Times New Roman" w:eastAsia="Times New Roman" w:hAnsi="Times New Roman" w:cs="Times New Roman"/>
          <w:color w:val="000000"/>
          <w:spacing w:val="-4"/>
          <w:sz w:val="26"/>
          <w:szCs w:val="26"/>
          <w:lang w:val="vi-VN"/>
        </w:rPr>
        <w:t>Thìn (200</w:t>
      </w:r>
      <w:r w:rsidRPr="000158B9">
        <w:rPr>
          <w:rFonts w:ascii="Times New Roman" w:eastAsia="Times New Roman" w:hAnsi="Times New Roman" w:cs="Times New Roman"/>
          <w:color w:val="000000"/>
          <w:spacing w:val="-4"/>
          <w:sz w:val="26"/>
          <w:szCs w:val="26"/>
        </w:rPr>
        <w:t>9</w:t>
      </w:r>
      <w:r w:rsidRPr="000158B9">
        <w:rPr>
          <w:rFonts w:ascii="Times New Roman" w:eastAsia="Times New Roman" w:hAnsi="Times New Roman" w:cs="Times New Roman"/>
          <w:color w:val="000000"/>
          <w:spacing w:val="-4"/>
          <w:sz w:val="26"/>
          <w:szCs w:val="26"/>
          <w:lang w:val="vi-VN"/>
        </w:rPr>
        <w:t>)</w:t>
      </w:r>
      <w:r w:rsidRPr="000158B9">
        <w:rPr>
          <w:rFonts w:ascii="Times New Roman" w:eastAsia="Times New Roman" w:hAnsi="Times New Roman" w:cs="Times New Roman"/>
          <w:color w:val="000000"/>
          <w:spacing w:val="-4"/>
          <w:sz w:val="26"/>
          <w:szCs w:val="26"/>
        </w:rPr>
        <w:t xml:space="preserve">, </w:t>
      </w:r>
      <w:r w:rsidRPr="000158B9">
        <w:rPr>
          <w:rFonts w:ascii="Times New Roman" w:eastAsia="Times New Roman" w:hAnsi="Times New Roman" w:cs="Times New Roman"/>
          <w:i/>
          <w:iCs/>
          <w:color w:val="000000"/>
          <w:spacing w:val="-4"/>
          <w:sz w:val="26"/>
          <w:szCs w:val="26"/>
        </w:rPr>
        <w:t>Phân tích tác phẩm v</w:t>
      </w:r>
      <w:r w:rsidRPr="000158B9">
        <w:rPr>
          <w:rFonts w:ascii="Times New Roman" w:eastAsia="Times New Roman" w:hAnsi="Times New Roman" w:cs="Times New Roman"/>
          <w:i/>
          <w:iCs/>
          <w:color w:val="000000"/>
          <w:spacing w:val="-4"/>
          <w:sz w:val="26"/>
          <w:szCs w:val="26"/>
          <w:lang w:val="vi-VN"/>
        </w:rPr>
        <w:t xml:space="preserve">ăn học trung đại Việt Nam </w:t>
      </w:r>
      <w:r w:rsidRPr="000158B9">
        <w:rPr>
          <w:rFonts w:ascii="Times New Roman" w:eastAsia="Times New Roman" w:hAnsi="Times New Roman" w:cs="Times New Roman"/>
          <w:i/>
          <w:iCs/>
          <w:color w:val="000000"/>
          <w:spacing w:val="-4"/>
          <w:sz w:val="26"/>
          <w:szCs w:val="26"/>
        </w:rPr>
        <w:t>từ</w:t>
      </w:r>
      <w:r w:rsidRPr="000158B9">
        <w:rPr>
          <w:rFonts w:ascii="Times New Roman" w:eastAsia="Times New Roman" w:hAnsi="Times New Roman" w:cs="Times New Roman"/>
          <w:i/>
          <w:iCs/>
          <w:color w:val="000000"/>
          <w:spacing w:val="-4"/>
          <w:sz w:val="26"/>
          <w:szCs w:val="26"/>
          <w:lang w:val="vi-VN"/>
        </w:rPr>
        <w:t xml:space="preserve"> góc nhìn </w:t>
      </w:r>
      <w:r w:rsidRPr="000158B9">
        <w:rPr>
          <w:rFonts w:ascii="Times New Roman" w:eastAsia="Times New Roman" w:hAnsi="Times New Roman" w:cs="Times New Roman"/>
          <w:i/>
          <w:iCs/>
          <w:color w:val="000000"/>
          <w:spacing w:val="-4"/>
          <w:sz w:val="26"/>
          <w:szCs w:val="26"/>
        </w:rPr>
        <w:t>thể loại</w:t>
      </w:r>
      <w:r w:rsidRPr="000158B9">
        <w:rPr>
          <w:rFonts w:ascii="Times New Roman" w:eastAsia="Times New Roman" w:hAnsi="Times New Roman" w:cs="Times New Roman"/>
          <w:color w:val="000000"/>
          <w:spacing w:val="-4"/>
          <w:sz w:val="26"/>
          <w:szCs w:val="26"/>
          <w:lang w:val="vi-VN"/>
        </w:rPr>
        <w:t>, Nxb Giáo dục, Hà Nội</w:t>
      </w:r>
      <w:r w:rsidRPr="000158B9">
        <w:rPr>
          <w:rFonts w:ascii="Times New Roman" w:eastAsia="Times New Roman" w:hAnsi="Times New Roman" w:cs="Times New Roman"/>
          <w:color w:val="000000"/>
          <w:spacing w:val="-4"/>
          <w:sz w:val="26"/>
          <w:szCs w:val="26"/>
        </w:rPr>
        <w:t xml:space="preserve"> (thư viện trường ĐHSP - ĐHTN).</w:t>
      </w:r>
    </w:p>
    <w:p w:rsidR="000158B9" w:rsidRPr="000158B9" w:rsidRDefault="000158B9" w:rsidP="000158B9">
      <w:pPr>
        <w:spacing w:before="120" w:after="120" w:line="288" w:lineRule="auto"/>
        <w:rPr>
          <w:rFonts w:ascii="Times New Roman" w:eastAsia="Calibri" w:hAnsi="Times New Roman" w:cs="Times New Roman"/>
          <w:i/>
          <w:sz w:val="26"/>
          <w:szCs w:val="26"/>
          <w:lang w:val="it-IT"/>
        </w:rPr>
      </w:pPr>
      <w:r w:rsidRPr="000158B9">
        <w:rPr>
          <w:rFonts w:ascii="Times New Roman" w:eastAsia="Calibri" w:hAnsi="Times New Roman" w:cs="Times New Roman"/>
          <w:b/>
          <w:sz w:val="26"/>
          <w:szCs w:val="26"/>
          <w:lang w:val="it-IT"/>
        </w:rPr>
        <w:t xml:space="preserve">9.2. Tài liệu tham khảo: </w:t>
      </w:r>
      <w:r w:rsidRPr="000158B9">
        <w:rPr>
          <w:rFonts w:ascii="Times New Roman" w:eastAsia="Calibri" w:hAnsi="Times New Roman" w:cs="Times New Roman"/>
          <w:i/>
          <w:sz w:val="26"/>
          <w:szCs w:val="26"/>
          <w:lang w:val="it-IT"/>
        </w:rPr>
        <w:t>(nếu có)</w:t>
      </w:r>
    </w:p>
    <w:p w:rsidR="000158B9" w:rsidRPr="000158B9" w:rsidRDefault="000158B9" w:rsidP="000158B9">
      <w:pPr>
        <w:spacing w:after="0" w:line="276" w:lineRule="auto"/>
        <w:jc w:val="both"/>
        <w:rPr>
          <w:rFonts w:ascii="Times New Roman" w:eastAsia="Times New Roman" w:hAnsi="Times New Roman" w:cs="Times New Roman"/>
          <w:color w:val="000000"/>
          <w:sz w:val="26"/>
          <w:szCs w:val="26"/>
        </w:rPr>
      </w:pPr>
      <w:r w:rsidRPr="000158B9">
        <w:rPr>
          <w:rFonts w:ascii="Times New Roman" w:eastAsia="Times New Roman" w:hAnsi="Times New Roman" w:cs="Times New Roman"/>
          <w:color w:val="000000"/>
          <w:sz w:val="26"/>
          <w:szCs w:val="26"/>
        </w:rPr>
        <w:t>[2]. Trần Nho Thìn (2008), Văn học trung đại Việt Nam dưới góc nhìn văn hóa, Nxb Giáo dục, Hà Nội (thư viện trường ĐHSP – ĐHTN)</w:t>
      </w:r>
      <w:r w:rsidRPr="000158B9">
        <w:rPr>
          <w:rFonts w:ascii="Times New Roman" w:eastAsia="Times New Roman" w:hAnsi="Times New Roman" w:cs="Times New Roman"/>
          <w:color w:val="000000"/>
          <w:sz w:val="26"/>
          <w:szCs w:val="26"/>
          <w:lang w:val="vi-VN"/>
        </w:rPr>
        <w:t>.</w:t>
      </w:r>
    </w:p>
    <w:p w:rsidR="000158B9" w:rsidRPr="000158B9" w:rsidRDefault="000158B9" w:rsidP="000158B9">
      <w:pPr>
        <w:spacing w:after="0" w:line="23" w:lineRule="atLeast"/>
        <w:jc w:val="both"/>
        <w:rPr>
          <w:rFonts w:ascii="Times New Roman" w:eastAsia="SimSun" w:hAnsi="Times New Roman" w:cs="Times New Roman"/>
          <w:sz w:val="26"/>
          <w:szCs w:val="26"/>
          <w:lang w:val="vi-VN"/>
        </w:rPr>
      </w:pPr>
      <w:r w:rsidRPr="000158B9">
        <w:rPr>
          <w:rFonts w:ascii="Times New Roman" w:eastAsia="SimSun" w:hAnsi="Times New Roman" w:cs="Times New Roman"/>
          <w:sz w:val="26"/>
          <w:szCs w:val="26"/>
          <w:lang w:val="vi-VN"/>
        </w:rPr>
        <w:t>[3]. Nhiều tác giả (199</w:t>
      </w:r>
      <w:r w:rsidRPr="000158B9">
        <w:rPr>
          <w:rFonts w:ascii="Times New Roman" w:eastAsia="SimSun" w:hAnsi="Times New Roman" w:cs="Times New Roman"/>
          <w:sz w:val="26"/>
          <w:szCs w:val="26"/>
        </w:rPr>
        <w:t>7</w:t>
      </w:r>
      <w:r w:rsidRPr="000158B9">
        <w:rPr>
          <w:rFonts w:ascii="Times New Roman" w:eastAsia="SimSun" w:hAnsi="Times New Roman" w:cs="Times New Roman"/>
          <w:sz w:val="26"/>
          <w:szCs w:val="26"/>
          <w:lang w:val="vi-VN"/>
        </w:rPr>
        <w:t xml:space="preserve">), </w:t>
      </w:r>
      <w:r w:rsidRPr="000158B9">
        <w:rPr>
          <w:rFonts w:ascii="Times New Roman" w:eastAsia="SimSun" w:hAnsi="Times New Roman" w:cs="Times New Roman"/>
          <w:i/>
          <w:sz w:val="26"/>
          <w:szCs w:val="26"/>
          <w:lang w:val="vi-VN"/>
        </w:rPr>
        <w:t>Về con người cá nhân trong văn học Việt Nam cổ</w:t>
      </w:r>
      <w:r w:rsidRPr="000158B9">
        <w:rPr>
          <w:rFonts w:ascii="Times New Roman" w:eastAsia="SimSun" w:hAnsi="Times New Roman" w:cs="Times New Roman"/>
          <w:sz w:val="26"/>
          <w:szCs w:val="26"/>
          <w:lang w:val="vi-VN"/>
        </w:rPr>
        <w:t>, Nxb Giáo dục, Hà Nội</w:t>
      </w:r>
      <w:r w:rsidRPr="000158B9">
        <w:rPr>
          <w:rFonts w:ascii="Times New Roman" w:eastAsia="SimSun" w:hAnsi="Times New Roman" w:cs="Times New Roman"/>
          <w:sz w:val="26"/>
          <w:szCs w:val="26"/>
        </w:rPr>
        <w:t xml:space="preserve"> </w:t>
      </w:r>
      <w:r w:rsidRPr="000158B9">
        <w:rPr>
          <w:rFonts w:ascii="Times New Roman" w:eastAsia="Times New Roman" w:hAnsi="Times New Roman" w:cs="Times New Roman"/>
          <w:color w:val="000000"/>
          <w:spacing w:val="-4"/>
          <w:sz w:val="26"/>
          <w:szCs w:val="26"/>
        </w:rPr>
        <w:t>(thư viện trường ĐHSP - ĐHTN)</w:t>
      </w:r>
      <w:r w:rsidRPr="000158B9">
        <w:rPr>
          <w:rFonts w:ascii="Times New Roman" w:eastAsia="SimSun" w:hAnsi="Times New Roman" w:cs="Times New Roman"/>
          <w:sz w:val="26"/>
          <w:szCs w:val="26"/>
          <w:lang w:val="vi-VN"/>
        </w:rPr>
        <w:t>.</w:t>
      </w:r>
    </w:p>
    <w:p w:rsidR="000158B9" w:rsidRPr="000158B9" w:rsidRDefault="000158B9" w:rsidP="000158B9">
      <w:pPr>
        <w:spacing w:after="0" w:line="23" w:lineRule="atLeast"/>
        <w:jc w:val="both"/>
        <w:rPr>
          <w:rFonts w:ascii="Times New Roman" w:eastAsia="SimSun" w:hAnsi="Times New Roman" w:cs="Times New Roman"/>
          <w:sz w:val="26"/>
          <w:szCs w:val="26"/>
          <w:lang w:val="vi-VN"/>
        </w:rPr>
      </w:pPr>
      <w:r w:rsidRPr="000158B9">
        <w:rPr>
          <w:rFonts w:ascii="Times New Roman" w:eastAsia="SimSun" w:hAnsi="Times New Roman" w:cs="Times New Roman"/>
          <w:sz w:val="26"/>
          <w:szCs w:val="26"/>
          <w:lang w:val="vi-VN"/>
        </w:rPr>
        <w:t>[4]. Trần Đình Sử (</w:t>
      </w:r>
      <w:r w:rsidRPr="000158B9">
        <w:rPr>
          <w:rFonts w:ascii="Times New Roman" w:eastAsia="SimSun" w:hAnsi="Times New Roman" w:cs="Times New Roman"/>
          <w:sz w:val="26"/>
          <w:szCs w:val="26"/>
        </w:rPr>
        <w:t>1999</w:t>
      </w:r>
      <w:r w:rsidRPr="000158B9">
        <w:rPr>
          <w:rFonts w:ascii="Times New Roman" w:eastAsia="SimSun" w:hAnsi="Times New Roman" w:cs="Times New Roman"/>
          <w:sz w:val="26"/>
          <w:szCs w:val="26"/>
          <w:lang w:val="vi-VN"/>
        </w:rPr>
        <w:t xml:space="preserve">), </w:t>
      </w:r>
      <w:r w:rsidRPr="000158B9">
        <w:rPr>
          <w:rFonts w:ascii="Times New Roman" w:eastAsia="SimSun" w:hAnsi="Times New Roman" w:cs="Times New Roman"/>
          <w:i/>
          <w:sz w:val="26"/>
          <w:szCs w:val="26"/>
          <w:lang w:val="vi-VN"/>
        </w:rPr>
        <w:t>Mấy vấn đề thi pháp văn học trung đại Việt Nam</w:t>
      </w:r>
      <w:r w:rsidRPr="000158B9">
        <w:rPr>
          <w:rFonts w:ascii="Times New Roman" w:eastAsia="SimSun" w:hAnsi="Times New Roman" w:cs="Times New Roman"/>
          <w:sz w:val="26"/>
          <w:szCs w:val="26"/>
          <w:lang w:val="vi-VN"/>
        </w:rPr>
        <w:t>, Nxb Giáo dục, Hà Nội</w:t>
      </w:r>
      <w:r w:rsidRPr="000158B9">
        <w:rPr>
          <w:rFonts w:ascii="Times New Roman" w:eastAsia="SimSun" w:hAnsi="Times New Roman" w:cs="Times New Roman"/>
          <w:sz w:val="26"/>
          <w:szCs w:val="26"/>
        </w:rPr>
        <w:t xml:space="preserve"> </w:t>
      </w:r>
      <w:r w:rsidRPr="000158B9">
        <w:rPr>
          <w:rFonts w:ascii="Times New Roman" w:eastAsia="Times New Roman" w:hAnsi="Times New Roman" w:cs="Times New Roman"/>
          <w:color w:val="000000"/>
          <w:spacing w:val="-4"/>
          <w:sz w:val="26"/>
          <w:szCs w:val="26"/>
        </w:rPr>
        <w:t>(thư viện trường ĐHSP - ĐHTN)</w:t>
      </w:r>
      <w:r w:rsidRPr="000158B9">
        <w:rPr>
          <w:rFonts w:ascii="Times New Roman" w:eastAsia="SimSun" w:hAnsi="Times New Roman" w:cs="Times New Roman"/>
          <w:sz w:val="26"/>
          <w:szCs w:val="26"/>
          <w:lang w:val="vi-VN"/>
        </w:rPr>
        <w:t>.</w:t>
      </w:r>
    </w:p>
    <w:p w:rsidR="000158B9" w:rsidRPr="000158B9" w:rsidRDefault="000158B9" w:rsidP="000158B9">
      <w:pPr>
        <w:spacing w:after="0" w:line="23" w:lineRule="atLeast"/>
        <w:jc w:val="both"/>
        <w:rPr>
          <w:rFonts w:ascii="Times New Roman" w:eastAsia="SimSun" w:hAnsi="Times New Roman" w:cs="Times New Roman"/>
          <w:sz w:val="26"/>
          <w:szCs w:val="26"/>
        </w:rPr>
      </w:pPr>
      <w:r w:rsidRPr="000158B9">
        <w:rPr>
          <w:rFonts w:ascii="Times New Roman" w:eastAsia="SimSun" w:hAnsi="Times New Roman" w:cs="Times New Roman"/>
          <w:sz w:val="26"/>
          <w:szCs w:val="26"/>
          <w:lang w:val="vi-VN"/>
        </w:rPr>
        <w:t xml:space="preserve">[5]. </w:t>
      </w:r>
      <w:r w:rsidRPr="000158B9">
        <w:rPr>
          <w:rFonts w:ascii="Times New Roman" w:eastAsia="SimSun" w:hAnsi="Times New Roman" w:cs="Times New Roman"/>
          <w:sz w:val="26"/>
          <w:szCs w:val="26"/>
        </w:rPr>
        <w:t xml:space="preserve">Bộ SGK Ngữ văn THCS và THPT mới </w:t>
      </w:r>
      <w:r w:rsidRPr="000158B9">
        <w:rPr>
          <w:rFonts w:ascii="Times New Roman" w:eastAsia="Times New Roman" w:hAnsi="Times New Roman" w:cs="Times New Roman"/>
          <w:color w:val="000000"/>
          <w:spacing w:val="-4"/>
          <w:sz w:val="26"/>
          <w:szCs w:val="26"/>
        </w:rPr>
        <w:t>(thư viện trường ĐHSP - ĐHTN).</w:t>
      </w:r>
    </w:p>
    <w:p w:rsidR="000158B9" w:rsidRPr="000158B9" w:rsidRDefault="000158B9" w:rsidP="000158B9">
      <w:pPr>
        <w:spacing w:before="120" w:after="120" w:line="288" w:lineRule="auto"/>
        <w:rPr>
          <w:rFonts w:ascii="Times New Roman" w:eastAsia="Calibri" w:hAnsi="Times New Roman" w:cs="Times New Roman"/>
          <w:b/>
          <w:sz w:val="26"/>
          <w:szCs w:val="26"/>
          <w:lang w:val="nl-NL"/>
        </w:rPr>
      </w:pPr>
      <w:r w:rsidRPr="000158B9">
        <w:rPr>
          <w:rFonts w:ascii="Times New Roman" w:eastAsia="Calibri" w:hAnsi="Times New Roman" w:cs="Times New Roman"/>
          <w:b/>
          <w:sz w:val="26"/>
          <w:szCs w:val="26"/>
          <w:lang w:val="nl-NL"/>
        </w:rPr>
        <w:t>10. Nội dung chi tiết của học phần</w:t>
      </w:r>
    </w:p>
    <w:p w:rsidR="000158B9" w:rsidRPr="000158B9" w:rsidRDefault="000158B9" w:rsidP="000158B9">
      <w:pPr>
        <w:spacing w:after="0" w:line="276" w:lineRule="auto"/>
        <w:jc w:val="both"/>
        <w:rPr>
          <w:rFonts w:ascii="Times New Roman" w:eastAsia="Calibri" w:hAnsi="Times New Roman" w:cs="Times New Roman"/>
          <w:b/>
          <w:sz w:val="26"/>
          <w:szCs w:val="26"/>
          <w:lang w:val="nl-NL"/>
        </w:rPr>
      </w:pPr>
      <w:r w:rsidRPr="000158B9">
        <w:rPr>
          <w:rFonts w:ascii="Times New Roman" w:eastAsia="Calibri" w:hAnsi="Times New Roman" w:cs="Times New Roman"/>
          <w:b/>
          <w:sz w:val="26"/>
          <w:szCs w:val="26"/>
          <w:lang w:val="nl-NL"/>
        </w:rPr>
        <w:t>10.1. Chuẩn đầu ra chương/bài học (LLOs)</w:t>
      </w:r>
    </w:p>
    <w:p w:rsidR="000158B9" w:rsidRPr="000158B9" w:rsidRDefault="000158B9" w:rsidP="000158B9">
      <w:pPr>
        <w:spacing w:after="0" w:line="276" w:lineRule="auto"/>
        <w:jc w:val="both"/>
        <w:rPr>
          <w:rFonts w:ascii="Times New Roman" w:eastAsia="Calibri" w:hAnsi="Times New Roman" w:cs="Times New Roman"/>
          <w:i/>
          <w:sz w:val="26"/>
          <w:szCs w:val="26"/>
          <w:lang w:val="nl-NL"/>
        </w:rPr>
      </w:pPr>
      <w:r w:rsidRPr="000158B9">
        <w:rPr>
          <w:rFonts w:ascii="Times New Roman" w:eastAsia="Calibri" w:hAnsi="Times New Roman" w:cs="Times New Roman"/>
          <w:i/>
          <w:sz w:val="26"/>
          <w:szCs w:val="26"/>
          <w:lang w:val="nl-NL"/>
        </w:rPr>
        <w:t>(đánh số liên tục từ 1 cho đến hết các LLOs của các chương trong học phần)</w:t>
      </w:r>
    </w:p>
    <w:tbl>
      <w:tblPr>
        <w:tblStyle w:val="TableGrid28"/>
        <w:tblW w:w="9356" w:type="dxa"/>
        <w:tblInd w:w="-176" w:type="dxa"/>
        <w:tblLayout w:type="fixed"/>
        <w:tblLook w:val="04A0" w:firstRow="1" w:lastRow="0" w:firstColumn="1" w:lastColumn="0" w:noHBand="0" w:noVBand="1"/>
      </w:tblPr>
      <w:tblGrid>
        <w:gridCol w:w="1292"/>
        <w:gridCol w:w="8064"/>
      </w:tblGrid>
      <w:tr w:rsidR="000158B9" w:rsidRPr="000158B9" w:rsidTr="000158B9">
        <w:trPr>
          <w:trHeight w:val="108"/>
          <w:tblHeader/>
        </w:trPr>
        <w:tc>
          <w:tcPr>
            <w:tcW w:w="1292"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LLOs</w:t>
            </w:r>
          </w:p>
        </w:tc>
        <w:tc>
          <w:tcPr>
            <w:tcW w:w="8064" w:type="dxa"/>
            <w:shd w:val="clear" w:color="auto" w:fill="DAEEF3"/>
          </w:tcPr>
          <w:p w:rsidR="000158B9" w:rsidRPr="000158B9" w:rsidRDefault="000158B9" w:rsidP="000158B9">
            <w:pPr>
              <w:jc w:val="center"/>
              <w:rPr>
                <w:rFonts w:eastAsia="Calibri"/>
                <w:b/>
                <w:sz w:val="26"/>
                <w:szCs w:val="26"/>
              </w:rPr>
            </w:pPr>
            <w:r w:rsidRPr="000158B9">
              <w:rPr>
                <w:rFonts w:eastAsia="Calibri"/>
                <w:b/>
                <w:sz w:val="26"/>
                <w:szCs w:val="26"/>
              </w:rPr>
              <w:t>Nội dung chuẩn đầu ra của chương/bài học</w:t>
            </w:r>
          </w:p>
        </w:tc>
      </w:tr>
      <w:tr w:rsidR="000158B9" w:rsidRPr="000158B9" w:rsidTr="00F317ED">
        <w:trPr>
          <w:trHeight w:val="827"/>
        </w:trPr>
        <w:tc>
          <w:tcPr>
            <w:tcW w:w="1292" w:type="dxa"/>
            <w:shd w:val="clear" w:color="auto" w:fill="auto"/>
            <w:vAlign w:val="center"/>
          </w:tcPr>
          <w:p w:rsidR="000158B9" w:rsidRPr="000158B9" w:rsidRDefault="000158B9" w:rsidP="000158B9">
            <w:pPr>
              <w:jc w:val="center"/>
              <w:rPr>
                <w:rFonts w:eastAsia="Calibri"/>
                <w:sz w:val="26"/>
                <w:szCs w:val="26"/>
              </w:rPr>
            </w:pPr>
            <w:r w:rsidRPr="000158B9">
              <w:rPr>
                <w:rFonts w:eastAsia="Calibri"/>
                <w:sz w:val="26"/>
                <w:szCs w:val="26"/>
              </w:rPr>
              <w:t>LLO1</w:t>
            </w:r>
          </w:p>
        </w:tc>
        <w:tc>
          <w:tcPr>
            <w:tcW w:w="8064" w:type="dxa"/>
            <w:shd w:val="clear" w:color="auto" w:fill="auto"/>
          </w:tcPr>
          <w:p w:rsidR="000158B9" w:rsidRPr="000158B9" w:rsidRDefault="000158B9" w:rsidP="000158B9">
            <w:pPr>
              <w:jc w:val="both"/>
              <w:rPr>
                <w:rFonts w:eastAsia="MS Mincho"/>
                <w:sz w:val="26"/>
                <w:szCs w:val="26"/>
              </w:rPr>
            </w:pPr>
            <w:r w:rsidRPr="000158B9">
              <w:rPr>
                <w:rFonts w:eastAsia="MS Mincho"/>
                <w:sz w:val="26"/>
                <w:szCs w:val="26"/>
              </w:rPr>
              <w:t>Hiểu được vị trí, vai trò của văn học Việt Nam trung đại trong chương trình phổ thông</w:t>
            </w:r>
          </w:p>
        </w:tc>
      </w:tr>
      <w:tr w:rsidR="000158B9" w:rsidRPr="000158B9" w:rsidTr="00F317ED">
        <w:trPr>
          <w:trHeight w:val="108"/>
        </w:trPr>
        <w:tc>
          <w:tcPr>
            <w:tcW w:w="1292" w:type="dxa"/>
            <w:shd w:val="clear" w:color="auto" w:fill="auto"/>
            <w:vAlign w:val="center"/>
          </w:tcPr>
          <w:p w:rsidR="000158B9" w:rsidRPr="000158B9" w:rsidRDefault="000158B9" w:rsidP="000158B9">
            <w:pPr>
              <w:jc w:val="center"/>
              <w:rPr>
                <w:rFonts w:eastAsia="Calibri"/>
                <w:sz w:val="26"/>
                <w:szCs w:val="26"/>
              </w:rPr>
            </w:pPr>
            <w:r w:rsidRPr="000158B9">
              <w:rPr>
                <w:rFonts w:eastAsia="Calibri"/>
                <w:sz w:val="26"/>
                <w:szCs w:val="26"/>
              </w:rPr>
              <w:t>LLO2</w:t>
            </w:r>
          </w:p>
        </w:tc>
        <w:tc>
          <w:tcPr>
            <w:tcW w:w="8064" w:type="dxa"/>
            <w:shd w:val="clear" w:color="auto" w:fill="auto"/>
          </w:tcPr>
          <w:p w:rsidR="000158B9" w:rsidRPr="000158B9" w:rsidRDefault="000158B9" w:rsidP="000158B9">
            <w:pPr>
              <w:jc w:val="both"/>
              <w:rPr>
                <w:rFonts w:eastAsia="Calibri"/>
                <w:b/>
                <w:sz w:val="26"/>
                <w:szCs w:val="26"/>
              </w:rPr>
            </w:pPr>
            <w:r w:rsidRPr="000158B9">
              <w:rPr>
                <w:rFonts w:eastAsia="MS Mincho"/>
                <w:sz w:val="26"/>
                <w:szCs w:val="26"/>
              </w:rPr>
              <w:t>Đánh giá được vị trí, vai trò của phần văn học Việt Nam trung đại trong chương trình phổ thông</w:t>
            </w:r>
          </w:p>
        </w:tc>
      </w:tr>
      <w:tr w:rsidR="000158B9" w:rsidRPr="000158B9" w:rsidTr="00F317ED">
        <w:trPr>
          <w:trHeight w:val="108"/>
        </w:trPr>
        <w:tc>
          <w:tcPr>
            <w:tcW w:w="1292" w:type="dxa"/>
            <w:shd w:val="clear" w:color="auto" w:fill="auto"/>
            <w:vAlign w:val="center"/>
          </w:tcPr>
          <w:p w:rsidR="000158B9" w:rsidRPr="000158B9" w:rsidRDefault="000158B9" w:rsidP="000158B9">
            <w:pPr>
              <w:jc w:val="center"/>
              <w:rPr>
                <w:rFonts w:eastAsia="Calibri"/>
                <w:sz w:val="26"/>
                <w:szCs w:val="26"/>
              </w:rPr>
            </w:pPr>
            <w:r w:rsidRPr="000158B9">
              <w:rPr>
                <w:rFonts w:eastAsia="Calibri"/>
                <w:sz w:val="26"/>
                <w:szCs w:val="26"/>
              </w:rPr>
              <w:t>LLO3</w:t>
            </w:r>
          </w:p>
        </w:tc>
        <w:tc>
          <w:tcPr>
            <w:tcW w:w="8064" w:type="dxa"/>
            <w:shd w:val="clear" w:color="auto" w:fill="auto"/>
          </w:tcPr>
          <w:p w:rsidR="000158B9" w:rsidRPr="000158B9" w:rsidRDefault="000158B9" w:rsidP="000158B9">
            <w:pPr>
              <w:jc w:val="both"/>
              <w:rPr>
                <w:rFonts w:eastAsia="MS Mincho"/>
                <w:sz w:val="26"/>
                <w:szCs w:val="26"/>
              </w:rPr>
            </w:pPr>
            <w:r w:rsidRPr="000158B9">
              <w:rPr>
                <w:rFonts w:eastAsia="MS Mincho"/>
                <w:sz w:val="26"/>
                <w:szCs w:val="26"/>
                <w:lang w:val="it-IT"/>
              </w:rPr>
              <w:t>Diễn giải được các vấn đề về  thể loại, nội dung  phần văn học Việt Nam trung đại trong chương trình phổ thông</w:t>
            </w:r>
          </w:p>
        </w:tc>
      </w:tr>
      <w:tr w:rsidR="000158B9" w:rsidRPr="000158B9" w:rsidTr="00F317ED">
        <w:trPr>
          <w:trHeight w:val="108"/>
        </w:trPr>
        <w:tc>
          <w:tcPr>
            <w:tcW w:w="1292" w:type="dxa"/>
            <w:shd w:val="clear" w:color="auto" w:fill="auto"/>
            <w:vAlign w:val="center"/>
          </w:tcPr>
          <w:p w:rsidR="000158B9" w:rsidRPr="000158B9" w:rsidRDefault="000158B9" w:rsidP="000158B9">
            <w:pPr>
              <w:jc w:val="center"/>
              <w:rPr>
                <w:rFonts w:eastAsia="Calibri"/>
                <w:sz w:val="26"/>
                <w:szCs w:val="26"/>
              </w:rPr>
            </w:pPr>
            <w:r w:rsidRPr="000158B9">
              <w:rPr>
                <w:rFonts w:eastAsia="Calibri"/>
                <w:sz w:val="26"/>
                <w:szCs w:val="26"/>
              </w:rPr>
              <w:t>LLO4</w:t>
            </w:r>
          </w:p>
        </w:tc>
        <w:tc>
          <w:tcPr>
            <w:tcW w:w="8064" w:type="dxa"/>
            <w:shd w:val="clear" w:color="auto" w:fill="auto"/>
          </w:tcPr>
          <w:p w:rsidR="000158B9" w:rsidRPr="000158B9" w:rsidRDefault="000158B9" w:rsidP="000158B9">
            <w:pPr>
              <w:jc w:val="both"/>
              <w:rPr>
                <w:rFonts w:eastAsia="MS Mincho"/>
                <w:sz w:val="26"/>
                <w:szCs w:val="26"/>
                <w:lang w:val="it-IT"/>
              </w:rPr>
            </w:pPr>
            <w:r w:rsidRPr="000158B9">
              <w:rPr>
                <w:rFonts w:eastAsia="MS Mincho"/>
                <w:sz w:val="26"/>
                <w:szCs w:val="26"/>
                <w:lang w:val="it-IT"/>
              </w:rPr>
              <w:t>Phân tích được những khó khăn thuận lợi khi dạy học các tác phẩm văn học Việt Nam trung đại ở trường phổ thông và hiểu được sâu các hình thức tổ chức cũng như phương pháp dạy học phù hợp với việc dạy học các tác phẩm văn học Việt Nam trung dại trong chương trình Ngữ văn phổ thông.</w:t>
            </w:r>
          </w:p>
        </w:tc>
      </w:tr>
      <w:tr w:rsidR="000158B9" w:rsidRPr="000158B9" w:rsidTr="00F317ED">
        <w:trPr>
          <w:trHeight w:val="108"/>
        </w:trPr>
        <w:tc>
          <w:tcPr>
            <w:tcW w:w="1292" w:type="dxa"/>
            <w:shd w:val="clear" w:color="auto" w:fill="auto"/>
            <w:vAlign w:val="center"/>
          </w:tcPr>
          <w:p w:rsidR="000158B9" w:rsidRPr="000158B9" w:rsidRDefault="000158B9" w:rsidP="000158B9">
            <w:pPr>
              <w:jc w:val="center"/>
              <w:rPr>
                <w:rFonts w:eastAsia="Calibri"/>
                <w:sz w:val="26"/>
                <w:szCs w:val="26"/>
              </w:rPr>
            </w:pPr>
            <w:r w:rsidRPr="000158B9">
              <w:rPr>
                <w:rFonts w:eastAsia="Calibri"/>
                <w:sz w:val="26"/>
                <w:szCs w:val="26"/>
              </w:rPr>
              <w:t>LLO5</w:t>
            </w:r>
          </w:p>
        </w:tc>
        <w:tc>
          <w:tcPr>
            <w:tcW w:w="8064" w:type="dxa"/>
            <w:shd w:val="clear" w:color="auto" w:fill="auto"/>
          </w:tcPr>
          <w:p w:rsidR="000158B9" w:rsidRPr="000158B9" w:rsidRDefault="000158B9" w:rsidP="000158B9">
            <w:pPr>
              <w:jc w:val="both"/>
              <w:rPr>
                <w:rFonts w:eastAsia="MS Mincho"/>
                <w:sz w:val="26"/>
                <w:szCs w:val="26"/>
                <w:lang w:val="it-IT"/>
              </w:rPr>
            </w:pPr>
            <w:r w:rsidRPr="000158B9">
              <w:rPr>
                <w:rFonts w:eastAsia="MS Mincho"/>
                <w:sz w:val="26"/>
                <w:szCs w:val="26"/>
              </w:rPr>
              <w:t>Phân tích được các ưu nhược điểm của một số phương pháp và hình thức tổ chức dạy học đồng thời áp dụng được các phương pháp nghiên cứu, phương pháp, hình thức tổ chức dạy học Ngữ văn để thiết kế chuỗi hoạt động trong bài dạy về văn học Việt Nam trung đại ở trường phổ thông</w:t>
            </w:r>
          </w:p>
        </w:tc>
      </w:tr>
      <w:tr w:rsidR="000158B9" w:rsidRPr="000158B9" w:rsidTr="00F317ED">
        <w:trPr>
          <w:trHeight w:val="108"/>
        </w:trPr>
        <w:tc>
          <w:tcPr>
            <w:tcW w:w="1292" w:type="dxa"/>
            <w:tcBorders>
              <w:top w:val="single" w:sz="4" w:space="0" w:color="auto"/>
              <w:left w:val="single" w:sz="4" w:space="0" w:color="auto"/>
              <w:bottom w:val="single" w:sz="4" w:space="0" w:color="auto"/>
              <w:right w:val="single" w:sz="4" w:space="0" w:color="auto"/>
            </w:tcBorders>
            <w:vAlign w:val="center"/>
            <w:hideMark/>
          </w:tcPr>
          <w:p w:rsidR="000158B9" w:rsidRPr="000158B9" w:rsidRDefault="000158B9" w:rsidP="000158B9">
            <w:pPr>
              <w:jc w:val="center"/>
              <w:rPr>
                <w:rFonts w:eastAsia="Calibri"/>
                <w:sz w:val="26"/>
                <w:szCs w:val="26"/>
              </w:rPr>
            </w:pPr>
            <w:r w:rsidRPr="000158B9">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0158B9" w:rsidRPr="000158B9" w:rsidRDefault="000158B9" w:rsidP="000158B9">
            <w:pPr>
              <w:jc w:val="both"/>
              <w:rPr>
                <w:rFonts w:eastAsia="Calibri"/>
                <w:sz w:val="26"/>
                <w:szCs w:val="26"/>
                <w:lang w:val="it-IT"/>
              </w:rPr>
            </w:pPr>
            <w:r w:rsidRPr="000158B9">
              <w:rPr>
                <w:rFonts w:eastAsia="Calibri"/>
                <w:sz w:val="26"/>
                <w:szCs w:val="26"/>
              </w:rPr>
              <w:t>Đánh giá</w:t>
            </w:r>
            <w:r w:rsidRPr="000158B9">
              <w:rPr>
                <w:rFonts w:eastAsia="Calibri"/>
                <w:sz w:val="26"/>
                <w:szCs w:val="26"/>
                <w:lang w:val="it-IT"/>
              </w:rPr>
              <w:t xml:space="preserve"> được sự khác nhau giữa đọc - hiểu các tác phẩm văn học Việt Nam trung đại thuộc các thể loại khác nhau.</w:t>
            </w:r>
          </w:p>
        </w:tc>
      </w:tr>
      <w:tr w:rsidR="000158B9" w:rsidRPr="000158B9" w:rsidTr="00F317ED">
        <w:trPr>
          <w:trHeight w:val="108"/>
        </w:trPr>
        <w:tc>
          <w:tcPr>
            <w:tcW w:w="1292" w:type="dxa"/>
            <w:tcBorders>
              <w:top w:val="single" w:sz="4" w:space="0" w:color="auto"/>
              <w:left w:val="single" w:sz="4" w:space="0" w:color="auto"/>
              <w:bottom w:val="single" w:sz="4" w:space="0" w:color="auto"/>
              <w:right w:val="single" w:sz="4" w:space="0" w:color="auto"/>
            </w:tcBorders>
            <w:vAlign w:val="center"/>
            <w:hideMark/>
          </w:tcPr>
          <w:p w:rsidR="000158B9" w:rsidRPr="000158B9" w:rsidRDefault="000158B9" w:rsidP="000158B9">
            <w:pPr>
              <w:jc w:val="center"/>
              <w:rPr>
                <w:rFonts w:eastAsia="Calibri"/>
                <w:sz w:val="26"/>
                <w:szCs w:val="26"/>
              </w:rPr>
            </w:pPr>
            <w:r w:rsidRPr="000158B9">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0158B9" w:rsidRPr="000158B9" w:rsidRDefault="000158B9" w:rsidP="000158B9">
            <w:pPr>
              <w:jc w:val="both"/>
              <w:rPr>
                <w:rFonts w:eastAsia="Calibri"/>
                <w:sz w:val="26"/>
                <w:szCs w:val="26"/>
              </w:rPr>
            </w:pPr>
            <w:r w:rsidRPr="000158B9">
              <w:rPr>
                <w:rFonts w:eastAsia="Times New Roman"/>
                <w:sz w:val="26"/>
                <w:szCs w:val="26"/>
              </w:rPr>
              <w:t>T</w:t>
            </w:r>
            <w:r w:rsidRPr="000158B9">
              <w:rPr>
                <w:rFonts w:eastAsia="Times New Roman"/>
                <w:sz w:val="26"/>
                <w:szCs w:val="26"/>
                <w:lang w:val="vi-VN"/>
              </w:rPr>
              <w:t>hiết kế</w:t>
            </w:r>
            <w:r w:rsidRPr="000158B9">
              <w:rPr>
                <w:rFonts w:eastAsia="Times New Roman"/>
                <w:sz w:val="26"/>
                <w:szCs w:val="26"/>
              </w:rPr>
              <w:t xml:space="preserve"> được</w:t>
            </w:r>
            <w:r w:rsidRPr="000158B9">
              <w:rPr>
                <w:rFonts w:eastAsia="Times New Roman"/>
                <w:sz w:val="26"/>
                <w:szCs w:val="26"/>
                <w:lang w:val="vi-VN"/>
              </w:rPr>
              <w:t xml:space="preserve"> kế hoạch</w:t>
            </w:r>
            <w:r w:rsidRPr="000158B9">
              <w:rPr>
                <w:rFonts w:eastAsia="Times New Roman"/>
                <w:sz w:val="26"/>
                <w:szCs w:val="26"/>
              </w:rPr>
              <w:t xml:space="preserve"> bài dạy</w:t>
            </w:r>
            <w:r w:rsidRPr="000158B9">
              <w:rPr>
                <w:rFonts w:eastAsia="Times New Roman"/>
                <w:sz w:val="26"/>
                <w:szCs w:val="26"/>
                <w:lang w:val="vi-VN"/>
              </w:rPr>
              <w:t xml:space="preserve"> văn học </w:t>
            </w:r>
            <w:r w:rsidRPr="000158B9">
              <w:rPr>
                <w:rFonts w:eastAsia="Times New Roman"/>
                <w:sz w:val="26"/>
                <w:szCs w:val="26"/>
              </w:rPr>
              <w:t>Việt Nam trung đại</w:t>
            </w:r>
            <w:r w:rsidRPr="000158B9">
              <w:rPr>
                <w:rFonts w:eastAsia="Times New Roman"/>
                <w:sz w:val="26"/>
                <w:szCs w:val="26"/>
                <w:lang w:val="vi-VN"/>
              </w:rPr>
              <w:t xml:space="preserve"> ở trường phổ thông theo hướng tiếp cận năng lực người học</w:t>
            </w:r>
          </w:p>
        </w:tc>
      </w:tr>
      <w:tr w:rsidR="000158B9" w:rsidRPr="000158B9" w:rsidTr="00F317ED">
        <w:trPr>
          <w:trHeight w:val="108"/>
        </w:trPr>
        <w:tc>
          <w:tcPr>
            <w:tcW w:w="1292" w:type="dxa"/>
            <w:tcBorders>
              <w:top w:val="single" w:sz="4" w:space="0" w:color="auto"/>
              <w:left w:val="single" w:sz="4" w:space="0" w:color="auto"/>
              <w:bottom w:val="single" w:sz="4" w:space="0" w:color="auto"/>
              <w:right w:val="single" w:sz="4" w:space="0" w:color="auto"/>
            </w:tcBorders>
            <w:vAlign w:val="center"/>
            <w:hideMark/>
          </w:tcPr>
          <w:p w:rsidR="000158B9" w:rsidRPr="000158B9" w:rsidRDefault="000158B9" w:rsidP="000158B9">
            <w:pPr>
              <w:jc w:val="center"/>
              <w:rPr>
                <w:rFonts w:eastAsia="Calibri"/>
                <w:sz w:val="26"/>
                <w:szCs w:val="26"/>
              </w:rPr>
            </w:pPr>
            <w:r w:rsidRPr="000158B9">
              <w:rPr>
                <w:rFonts w:eastAsia="Calibri"/>
                <w:sz w:val="26"/>
                <w:szCs w:val="26"/>
              </w:rPr>
              <w:lastRenderedPageBreak/>
              <w:t>LLO8</w:t>
            </w:r>
          </w:p>
        </w:tc>
        <w:tc>
          <w:tcPr>
            <w:tcW w:w="8064" w:type="dxa"/>
            <w:tcBorders>
              <w:top w:val="single" w:sz="4" w:space="0" w:color="auto"/>
              <w:left w:val="single" w:sz="4" w:space="0" w:color="auto"/>
              <w:bottom w:val="single" w:sz="4" w:space="0" w:color="auto"/>
              <w:right w:val="single" w:sz="4" w:space="0" w:color="auto"/>
            </w:tcBorders>
          </w:tcPr>
          <w:p w:rsidR="000158B9" w:rsidRPr="000158B9" w:rsidRDefault="000158B9" w:rsidP="000158B9">
            <w:pPr>
              <w:jc w:val="both"/>
              <w:rPr>
                <w:rFonts w:eastAsia="Calibri"/>
                <w:sz w:val="26"/>
                <w:szCs w:val="26"/>
              </w:rPr>
            </w:pPr>
            <w:r w:rsidRPr="000158B9">
              <w:rPr>
                <w:rFonts w:eastAsia="Times New Roman"/>
                <w:sz w:val="26"/>
                <w:szCs w:val="26"/>
              </w:rPr>
              <w:t>Sử dụng</w:t>
            </w:r>
            <w:r w:rsidRPr="000158B9">
              <w:rPr>
                <w:rFonts w:eastAsia="Times New Roman"/>
                <w:sz w:val="26"/>
                <w:szCs w:val="26"/>
                <w:lang w:val="vi-VN"/>
              </w:rPr>
              <w:t xml:space="preserve"> được kỹ năng làm việc nhóm, giải quyết vấn đề,</w:t>
            </w:r>
            <w:r w:rsidRPr="000158B9">
              <w:rPr>
                <w:rFonts w:eastAsia="Times New Roman"/>
                <w:sz w:val="26"/>
                <w:szCs w:val="26"/>
              </w:rPr>
              <w:t xml:space="preserve"> </w:t>
            </w:r>
            <w:r w:rsidRPr="000158B9">
              <w:rPr>
                <w:rFonts w:eastAsia="Times New Roman"/>
                <w:sz w:val="26"/>
                <w:szCs w:val="26"/>
                <w:lang w:val="vi-VN"/>
              </w:rPr>
              <w:t xml:space="preserve">sử dụng công nghệ thông tin </w:t>
            </w:r>
            <w:r w:rsidRPr="000158B9">
              <w:rPr>
                <w:rFonts w:eastAsia="Times New Roman"/>
                <w:sz w:val="26"/>
                <w:szCs w:val="26"/>
              </w:rPr>
              <w:t xml:space="preserve">và thuyết trình </w:t>
            </w:r>
            <w:r w:rsidRPr="000158B9">
              <w:rPr>
                <w:rFonts w:eastAsia="Times New Roman"/>
                <w:sz w:val="26"/>
                <w:szCs w:val="26"/>
                <w:lang w:val="vi-VN"/>
              </w:rPr>
              <w:t>trong hoạt động giảng dạy</w:t>
            </w:r>
            <w:r w:rsidRPr="000158B9">
              <w:rPr>
                <w:rFonts w:eastAsia="Times New Roman"/>
                <w:sz w:val="26"/>
                <w:szCs w:val="26"/>
              </w:rPr>
              <w:t xml:space="preserve"> Việt Nam trung đại.</w:t>
            </w:r>
          </w:p>
        </w:tc>
      </w:tr>
      <w:tr w:rsidR="000158B9" w:rsidRPr="000158B9" w:rsidTr="00F317ED">
        <w:trPr>
          <w:trHeight w:val="108"/>
        </w:trPr>
        <w:tc>
          <w:tcPr>
            <w:tcW w:w="1292" w:type="dxa"/>
            <w:tcBorders>
              <w:top w:val="single" w:sz="4" w:space="0" w:color="auto"/>
              <w:left w:val="single" w:sz="4" w:space="0" w:color="auto"/>
              <w:bottom w:val="single" w:sz="4" w:space="0" w:color="auto"/>
              <w:right w:val="single" w:sz="4" w:space="0" w:color="auto"/>
            </w:tcBorders>
            <w:vAlign w:val="center"/>
          </w:tcPr>
          <w:p w:rsidR="000158B9" w:rsidRPr="000158B9" w:rsidRDefault="000158B9" w:rsidP="000158B9">
            <w:pPr>
              <w:jc w:val="center"/>
              <w:rPr>
                <w:rFonts w:eastAsia="Calibri"/>
                <w:sz w:val="26"/>
                <w:szCs w:val="26"/>
              </w:rPr>
            </w:pPr>
            <w:r w:rsidRPr="000158B9">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0158B9" w:rsidRPr="000158B9" w:rsidRDefault="000158B9" w:rsidP="000158B9">
            <w:pPr>
              <w:jc w:val="both"/>
              <w:rPr>
                <w:rFonts w:eastAsia="Calibri"/>
                <w:sz w:val="26"/>
                <w:szCs w:val="26"/>
              </w:rPr>
            </w:pPr>
            <w:r w:rsidRPr="000158B9">
              <w:rPr>
                <w:rFonts w:eastAsia="Times New Roman"/>
                <w:sz w:val="26"/>
                <w:szCs w:val="26"/>
                <w:lang w:val="vi-VN"/>
              </w:rPr>
              <w:t>Giúp người học biết yêu quý, gìn giữ vốn văn hóa, văn học Việt Nam</w:t>
            </w:r>
            <w:r w:rsidRPr="000158B9">
              <w:rPr>
                <w:rFonts w:eastAsia="Times New Roman"/>
                <w:sz w:val="26"/>
                <w:szCs w:val="26"/>
              </w:rPr>
              <w:t xml:space="preserve"> trung đại.</w:t>
            </w:r>
          </w:p>
        </w:tc>
      </w:tr>
      <w:tr w:rsidR="000158B9" w:rsidRPr="000158B9" w:rsidTr="00F317ED">
        <w:trPr>
          <w:trHeight w:val="108"/>
        </w:trPr>
        <w:tc>
          <w:tcPr>
            <w:tcW w:w="1292" w:type="dxa"/>
            <w:tcBorders>
              <w:top w:val="single" w:sz="4" w:space="0" w:color="auto"/>
              <w:left w:val="single" w:sz="4" w:space="0" w:color="auto"/>
              <w:bottom w:val="single" w:sz="4" w:space="0" w:color="auto"/>
              <w:right w:val="single" w:sz="4" w:space="0" w:color="auto"/>
            </w:tcBorders>
            <w:vAlign w:val="center"/>
          </w:tcPr>
          <w:p w:rsidR="000158B9" w:rsidRPr="000158B9" w:rsidRDefault="000158B9" w:rsidP="000158B9">
            <w:pPr>
              <w:jc w:val="center"/>
              <w:rPr>
                <w:rFonts w:eastAsia="Calibri"/>
                <w:sz w:val="26"/>
                <w:szCs w:val="26"/>
              </w:rPr>
            </w:pPr>
            <w:r w:rsidRPr="000158B9">
              <w:rPr>
                <w:rFonts w:eastAsia="Calibri"/>
                <w:sz w:val="26"/>
                <w:szCs w:val="26"/>
              </w:rPr>
              <w:t>LL10</w:t>
            </w:r>
          </w:p>
        </w:tc>
        <w:tc>
          <w:tcPr>
            <w:tcW w:w="8064" w:type="dxa"/>
            <w:tcBorders>
              <w:top w:val="single" w:sz="4" w:space="0" w:color="auto"/>
              <w:left w:val="single" w:sz="4" w:space="0" w:color="auto"/>
              <w:bottom w:val="single" w:sz="4" w:space="0" w:color="auto"/>
              <w:right w:val="single" w:sz="4" w:space="0" w:color="auto"/>
            </w:tcBorders>
          </w:tcPr>
          <w:p w:rsidR="000158B9" w:rsidRPr="000158B9" w:rsidRDefault="000158B9" w:rsidP="000158B9">
            <w:pPr>
              <w:jc w:val="both"/>
              <w:rPr>
                <w:rFonts w:eastAsia="Calibri"/>
                <w:sz w:val="26"/>
                <w:szCs w:val="26"/>
              </w:rPr>
            </w:pPr>
            <w:r w:rsidRPr="000158B9">
              <w:rPr>
                <w:rFonts w:eastAsia="Calibri"/>
                <w:sz w:val="26"/>
                <w:szCs w:val="26"/>
                <w:lang w:val="vi-VN"/>
              </w:rPr>
              <w:t>Có năng lực tự học, tự nghiên cứu, trải nghiệm các</w:t>
            </w:r>
            <w:r w:rsidRPr="000158B9">
              <w:rPr>
                <w:rFonts w:eastAsia="Times New Roman"/>
                <w:sz w:val="26"/>
                <w:szCs w:val="26"/>
                <w:lang w:val="vi-VN"/>
              </w:rPr>
              <w:t xml:space="preserve"> vấn đề thuộc lĩnh vực văn học </w:t>
            </w:r>
            <w:r w:rsidRPr="000158B9">
              <w:rPr>
                <w:rFonts w:eastAsia="Times New Roman"/>
                <w:sz w:val="26"/>
                <w:szCs w:val="26"/>
              </w:rPr>
              <w:t>Việt Nam trung đại, lan tỏa những điều tích cực đến người học.</w:t>
            </w:r>
          </w:p>
        </w:tc>
      </w:tr>
    </w:tbl>
    <w:p w:rsidR="000158B9" w:rsidRPr="000158B9" w:rsidRDefault="000158B9" w:rsidP="000158B9">
      <w:pPr>
        <w:spacing w:after="0" w:line="276" w:lineRule="auto"/>
        <w:jc w:val="both"/>
        <w:rPr>
          <w:rFonts w:ascii="Times New Roman" w:eastAsia="Calibri" w:hAnsi="Times New Roman" w:cs="Times New Roman"/>
          <w:b/>
          <w:sz w:val="26"/>
          <w:szCs w:val="26"/>
        </w:rPr>
      </w:pPr>
    </w:p>
    <w:p w:rsidR="000158B9" w:rsidRPr="000158B9" w:rsidRDefault="000158B9" w:rsidP="000158B9">
      <w:pPr>
        <w:spacing w:after="0" w:line="276" w:lineRule="auto"/>
        <w:rPr>
          <w:rFonts w:ascii="Times New Roman" w:eastAsia="Calibri" w:hAnsi="Times New Roman" w:cs="Times New Roman"/>
          <w:b/>
          <w:sz w:val="26"/>
          <w:szCs w:val="26"/>
        </w:rPr>
      </w:pPr>
      <w:r w:rsidRPr="000158B9">
        <w:rPr>
          <w:rFonts w:ascii="Times New Roman" w:eastAsia="Calibri" w:hAnsi="Times New Roman" w:cs="Times New Roman"/>
          <w:b/>
          <w:sz w:val="26"/>
          <w:szCs w:val="26"/>
        </w:rPr>
        <w:t>10.2. Ma trận liên kết LLOs và CLOs</w:t>
      </w:r>
    </w:p>
    <w:tbl>
      <w:tblPr>
        <w:tblStyle w:val="TableGrid28"/>
        <w:tblW w:w="9464" w:type="dxa"/>
        <w:tblInd w:w="-176" w:type="dxa"/>
        <w:tblLook w:val="04A0" w:firstRow="1" w:lastRow="0" w:firstColumn="1" w:lastColumn="0" w:noHBand="0" w:noVBand="1"/>
      </w:tblPr>
      <w:tblGrid>
        <w:gridCol w:w="1362"/>
        <w:gridCol w:w="1172"/>
        <w:gridCol w:w="1080"/>
        <w:gridCol w:w="990"/>
        <w:gridCol w:w="900"/>
        <w:gridCol w:w="990"/>
        <w:gridCol w:w="900"/>
        <w:gridCol w:w="1080"/>
        <w:gridCol w:w="990"/>
      </w:tblGrid>
      <w:tr w:rsidR="000158B9" w:rsidRPr="000158B9" w:rsidTr="000158B9">
        <w:trPr>
          <w:trHeight w:val="442"/>
          <w:tblHeader/>
        </w:trPr>
        <w:tc>
          <w:tcPr>
            <w:tcW w:w="1362" w:type="dxa"/>
            <w:vMerge w:val="restart"/>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LLOs</w:t>
            </w:r>
          </w:p>
        </w:tc>
        <w:tc>
          <w:tcPr>
            <w:tcW w:w="8102" w:type="dxa"/>
            <w:gridSpan w:val="8"/>
            <w:shd w:val="clear" w:color="auto" w:fill="auto"/>
          </w:tcPr>
          <w:p w:rsidR="000158B9" w:rsidRPr="000158B9" w:rsidRDefault="000158B9" w:rsidP="000158B9">
            <w:pPr>
              <w:rPr>
                <w:rFonts w:eastAsia="Calibri"/>
                <w:b/>
                <w:sz w:val="26"/>
                <w:szCs w:val="26"/>
              </w:rPr>
            </w:pPr>
            <w:r w:rsidRPr="000158B9">
              <w:rPr>
                <w:rFonts w:eastAsia="Calibri"/>
                <w:b/>
                <w:sz w:val="26"/>
                <w:szCs w:val="26"/>
              </w:rPr>
              <w:t xml:space="preserve">                                       Chuẩn đầu ra học phần (CLOs)</w:t>
            </w:r>
          </w:p>
        </w:tc>
      </w:tr>
      <w:tr w:rsidR="000158B9" w:rsidRPr="000158B9" w:rsidTr="000158B9">
        <w:trPr>
          <w:trHeight w:val="180"/>
          <w:tblHeader/>
        </w:trPr>
        <w:tc>
          <w:tcPr>
            <w:tcW w:w="1362" w:type="dxa"/>
            <w:vMerge/>
            <w:shd w:val="clear" w:color="auto" w:fill="DAEEF3"/>
            <w:vAlign w:val="center"/>
          </w:tcPr>
          <w:p w:rsidR="000158B9" w:rsidRPr="000158B9" w:rsidRDefault="000158B9" w:rsidP="000158B9">
            <w:pPr>
              <w:jc w:val="center"/>
              <w:rPr>
                <w:rFonts w:eastAsia="Calibri"/>
                <w:b/>
                <w:sz w:val="26"/>
                <w:szCs w:val="26"/>
              </w:rPr>
            </w:pPr>
          </w:p>
        </w:tc>
        <w:tc>
          <w:tcPr>
            <w:tcW w:w="1172"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(1)</w:t>
            </w:r>
          </w:p>
        </w:tc>
        <w:tc>
          <w:tcPr>
            <w:tcW w:w="108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(2)</w:t>
            </w:r>
          </w:p>
        </w:tc>
        <w:tc>
          <w:tcPr>
            <w:tcW w:w="99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(3)</w:t>
            </w:r>
          </w:p>
        </w:tc>
        <w:tc>
          <w:tcPr>
            <w:tcW w:w="90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(4)</w:t>
            </w:r>
          </w:p>
        </w:tc>
        <w:tc>
          <w:tcPr>
            <w:tcW w:w="99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(5)</w:t>
            </w:r>
          </w:p>
        </w:tc>
        <w:tc>
          <w:tcPr>
            <w:tcW w:w="90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(6)</w:t>
            </w:r>
          </w:p>
        </w:tc>
        <w:tc>
          <w:tcPr>
            <w:tcW w:w="108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(7)</w:t>
            </w:r>
          </w:p>
        </w:tc>
        <w:tc>
          <w:tcPr>
            <w:tcW w:w="990" w:type="dxa"/>
            <w:shd w:val="clear" w:color="auto" w:fill="DAEEF3"/>
            <w:vAlign w:val="center"/>
          </w:tcPr>
          <w:p w:rsidR="000158B9" w:rsidRPr="000158B9" w:rsidRDefault="000158B9" w:rsidP="000158B9">
            <w:pPr>
              <w:jc w:val="center"/>
              <w:rPr>
                <w:rFonts w:eastAsia="Calibri"/>
                <w:b/>
                <w:sz w:val="26"/>
                <w:szCs w:val="26"/>
              </w:rPr>
            </w:pPr>
            <w:r w:rsidRPr="000158B9">
              <w:rPr>
                <w:rFonts w:eastAsia="Calibri"/>
                <w:b/>
                <w:sz w:val="26"/>
                <w:szCs w:val="26"/>
              </w:rPr>
              <w:t>(8)</w:t>
            </w: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LLO1</w:t>
            </w:r>
          </w:p>
        </w:tc>
        <w:tc>
          <w:tcPr>
            <w:tcW w:w="117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LLO2</w:t>
            </w:r>
          </w:p>
        </w:tc>
        <w:tc>
          <w:tcPr>
            <w:tcW w:w="117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LLO3</w:t>
            </w:r>
          </w:p>
        </w:tc>
        <w:tc>
          <w:tcPr>
            <w:tcW w:w="117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LLO4</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LLO5</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42"/>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LLO6</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LLO7</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LLO8</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1080" w:type="dxa"/>
            <w:vAlign w:val="center"/>
          </w:tcPr>
          <w:p w:rsidR="000158B9" w:rsidRPr="000158B9" w:rsidRDefault="000158B9" w:rsidP="000158B9">
            <w:pPr>
              <w:contextualSpacing/>
              <w:jc w:val="center"/>
              <w:rPr>
                <w:rFonts w:eastAsia="Calibri"/>
                <w:sz w:val="26"/>
                <w:szCs w:val="26"/>
              </w:rPr>
            </w:pPr>
          </w:p>
        </w:tc>
        <w:tc>
          <w:tcPr>
            <w:tcW w:w="990" w:type="dxa"/>
          </w:tcPr>
          <w:p w:rsidR="000158B9" w:rsidRPr="000158B9" w:rsidRDefault="000158B9" w:rsidP="000158B9">
            <w:pPr>
              <w:contextualSpacing/>
              <w:jc w:val="center"/>
              <w:rPr>
                <w:rFonts w:eastAsia="Calibri"/>
                <w:sz w:val="26"/>
                <w:szCs w:val="26"/>
              </w:rPr>
            </w:pPr>
            <w:r w:rsidRPr="000158B9">
              <w:rPr>
                <w:rFonts w:eastAsia="Calibri"/>
                <w:sz w:val="26"/>
                <w:szCs w:val="26"/>
              </w:rPr>
              <w:t>x</w:t>
            </w: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LLO9</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tcPr>
          <w:p w:rsidR="000158B9" w:rsidRPr="000158B9" w:rsidRDefault="000158B9" w:rsidP="000158B9">
            <w:pPr>
              <w:contextualSpacing/>
              <w:jc w:val="center"/>
              <w:rPr>
                <w:rFonts w:eastAsia="Calibri"/>
                <w:sz w:val="26"/>
                <w:szCs w:val="26"/>
              </w:rPr>
            </w:pPr>
          </w:p>
        </w:tc>
      </w:tr>
      <w:tr w:rsidR="000158B9" w:rsidRPr="000158B9" w:rsidTr="00F317ED">
        <w:trPr>
          <w:trHeight w:val="421"/>
        </w:trPr>
        <w:tc>
          <w:tcPr>
            <w:tcW w:w="1362"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LLO10</w:t>
            </w:r>
          </w:p>
        </w:tc>
        <w:tc>
          <w:tcPr>
            <w:tcW w:w="1172"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p>
        </w:tc>
        <w:tc>
          <w:tcPr>
            <w:tcW w:w="900" w:type="dxa"/>
            <w:vAlign w:val="center"/>
          </w:tcPr>
          <w:p w:rsidR="000158B9" w:rsidRPr="000158B9" w:rsidRDefault="000158B9" w:rsidP="000158B9">
            <w:pPr>
              <w:contextualSpacing/>
              <w:jc w:val="center"/>
              <w:rPr>
                <w:rFonts w:eastAsia="Calibri"/>
                <w:sz w:val="26"/>
                <w:szCs w:val="26"/>
              </w:rPr>
            </w:pPr>
          </w:p>
        </w:tc>
        <w:tc>
          <w:tcPr>
            <w:tcW w:w="99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00" w:type="dxa"/>
            <w:vAlign w:val="center"/>
          </w:tcPr>
          <w:p w:rsidR="000158B9" w:rsidRPr="000158B9" w:rsidRDefault="000158B9" w:rsidP="000158B9">
            <w:pPr>
              <w:contextualSpacing/>
              <w:jc w:val="center"/>
              <w:rPr>
                <w:rFonts w:eastAsia="Calibri"/>
                <w:sz w:val="26"/>
                <w:szCs w:val="26"/>
              </w:rPr>
            </w:pPr>
          </w:p>
        </w:tc>
        <w:tc>
          <w:tcPr>
            <w:tcW w:w="1080" w:type="dxa"/>
            <w:vAlign w:val="center"/>
          </w:tcPr>
          <w:p w:rsidR="000158B9" w:rsidRPr="000158B9" w:rsidRDefault="000158B9" w:rsidP="000158B9">
            <w:pPr>
              <w:contextualSpacing/>
              <w:jc w:val="center"/>
              <w:rPr>
                <w:rFonts w:eastAsia="Calibri"/>
                <w:sz w:val="26"/>
                <w:szCs w:val="26"/>
              </w:rPr>
            </w:pPr>
            <w:r w:rsidRPr="000158B9">
              <w:rPr>
                <w:rFonts w:eastAsia="Calibri"/>
                <w:sz w:val="26"/>
                <w:szCs w:val="26"/>
              </w:rPr>
              <w:t>x</w:t>
            </w:r>
          </w:p>
        </w:tc>
        <w:tc>
          <w:tcPr>
            <w:tcW w:w="990" w:type="dxa"/>
          </w:tcPr>
          <w:p w:rsidR="000158B9" w:rsidRPr="000158B9" w:rsidRDefault="000158B9" w:rsidP="000158B9">
            <w:pPr>
              <w:contextualSpacing/>
              <w:jc w:val="center"/>
              <w:rPr>
                <w:rFonts w:eastAsia="Calibri"/>
                <w:sz w:val="26"/>
                <w:szCs w:val="26"/>
              </w:rPr>
            </w:pPr>
            <w:r w:rsidRPr="000158B9">
              <w:rPr>
                <w:rFonts w:eastAsia="Calibri"/>
                <w:sz w:val="26"/>
                <w:szCs w:val="26"/>
              </w:rPr>
              <w:t>x</w:t>
            </w:r>
          </w:p>
        </w:tc>
      </w:tr>
    </w:tbl>
    <w:p w:rsidR="000158B9" w:rsidRPr="000158B9" w:rsidRDefault="000158B9" w:rsidP="000158B9">
      <w:pPr>
        <w:spacing w:after="0" w:line="276" w:lineRule="auto"/>
        <w:jc w:val="both"/>
        <w:rPr>
          <w:rFonts w:ascii="Times New Roman" w:eastAsia="Calibri" w:hAnsi="Times New Roman" w:cs="Times New Roman"/>
          <w:b/>
          <w:sz w:val="26"/>
          <w:szCs w:val="26"/>
        </w:rPr>
      </w:pPr>
    </w:p>
    <w:p w:rsidR="000158B9" w:rsidRPr="000158B9" w:rsidRDefault="000158B9" w:rsidP="000158B9">
      <w:pPr>
        <w:spacing w:after="0" w:line="276" w:lineRule="auto"/>
        <w:jc w:val="both"/>
        <w:rPr>
          <w:rFonts w:ascii="Times New Roman" w:eastAsia="Calibri" w:hAnsi="Times New Roman" w:cs="Times New Roman"/>
          <w:b/>
          <w:sz w:val="26"/>
          <w:szCs w:val="26"/>
        </w:rPr>
      </w:pPr>
      <w:r w:rsidRPr="000158B9">
        <w:rPr>
          <w:rFonts w:ascii="Times New Roman" w:eastAsia="Calibri" w:hAnsi="Times New Roman" w:cs="Times New Roman"/>
          <w:b/>
          <w:sz w:val="26"/>
          <w:szCs w:val="26"/>
        </w:rPr>
        <w:t>10.3. Nội dung chi tiết học phần</w:t>
      </w:r>
    </w:p>
    <w:tbl>
      <w:tblPr>
        <w:tblStyle w:val="TableGrid28"/>
        <w:tblW w:w="9498" w:type="dxa"/>
        <w:tblInd w:w="-176" w:type="dxa"/>
        <w:tblLayout w:type="fixed"/>
        <w:tblLook w:val="04A0" w:firstRow="1" w:lastRow="0" w:firstColumn="1" w:lastColumn="0" w:noHBand="0" w:noVBand="1"/>
      </w:tblPr>
      <w:tblGrid>
        <w:gridCol w:w="993"/>
        <w:gridCol w:w="5103"/>
        <w:gridCol w:w="1276"/>
        <w:gridCol w:w="992"/>
        <w:gridCol w:w="1134"/>
      </w:tblGrid>
      <w:tr w:rsidR="000158B9" w:rsidRPr="000158B9" w:rsidTr="000158B9">
        <w:trPr>
          <w:trHeight w:val="440"/>
        </w:trPr>
        <w:tc>
          <w:tcPr>
            <w:tcW w:w="9498" w:type="dxa"/>
            <w:gridSpan w:val="5"/>
            <w:shd w:val="clear" w:color="auto" w:fill="FFFFFF"/>
            <w:vAlign w:val="center"/>
          </w:tcPr>
          <w:p w:rsidR="000158B9" w:rsidRPr="000158B9" w:rsidRDefault="000158B9" w:rsidP="000158B9">
            <w:pPr>
              <w:ind w:hanging="19"/>
              <w:jc w:val="both"/>
              <w:rPr>
                <w:rFonts w:eastAsia="Arial"/>
                <w:b/>
                <w:bCs/>
              </w:rPr>
            </w:pPr>
            <w:r w:rsidRPr="000158B9">
              <w:rPr>
                <w:rFonts w:eastAsia="Arial"/>
                <w:b/>
                <w:bCs/>
              </w:rPr>
              <w:t xml:space="preserve">Chương 1: </w:t>
            </w:r>
            <w:r w:rsidRPr="000158B9">
              <w:rPr>
                <w:rFonts w:eastAsia="Times New Roman"/>
                <w:b/>
                <w:sz w:val="26"/>
                <w:szCs w:val="26"/>
              </w:rPr>
              <w:t>VĂN HỌC VIỆT NAM TRUNG ĐẠI TRONG CHƯƠNG TRÌNH NGỮ VĂN PHỔ THÔNG</w:t>
            </w:r>
          </w:p>
        </w:tc>
      </w:tr>
      <w:tr w:rsidR="000158B9" w:rsidRPr="000158B9" w:rsidTr="000158B9">
        <w:tc>
          <w:tcPr>
            <w:tcW w:w="993" w:type="dxa"/>
            <w:vMerge w:val="restart"/>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LLOs</w:t>
            </w:r>
          </w:p>
        </w:tc>
        <w:tc>
          <w:tcPr>
            <w:tcW w:w="5103" w:type="dxa"/>
            <w:vMerge w:val="restart"/>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Nội dung</w:t>
            </w:r>
          </w:p>
        </w:tc>
        <w:tc>
          <w:tcPr>
            <w:tcW w:w="2268" w:type="dxa"/>
            <w:gridSpan w:val="2"/>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Hình thức/</w:t>
            </w:r>
          </w:p>
          <w:p w:rsidR="000158B9" w:rsidRPr="000158B9" w:rsidRDefault="000158B9" w:rsidP="000158B9">
            <w:pPr>
              <w:jc w:val="center"/>
              <w:rPr>
                <w:rFonts w:eastAsia="Calibri"/>
                <w:b/>
                <w:sz w:val="24"/>
                <w:szCs w:val="24"/>
              </w:rPr>
            </w:pPr>
            <w:r w:rsidRPr="000158B9">
              <w:rPr>
                <w:rFonts w:eastAsia="Calibri"/>
                <w:b/>
                <w:sz w:val="24"/>
                <w:szCs w:val="24"/>
              </w:rPr>
              <w:t>phương pháp</w:t>
            </w:r>
          </w:p>
        </w:tc>
        <w:tc>
          <w:tcPr>
            <w:tcW w:w="1134" w:type="dxa"/>
            <w:vMerge w:val="restart"/>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Học liệu</w:t>
            </w:r>
          </w:p>
        </w:tc>
      </w:tr>
      <w:tr w:rsidR="000158B9" w:rsidRPr="000158B9" w:rsidTr="000158B9">
        <w:tc>
          <w:tcPr>
            <w:tcW w:w="993" w:type="dxa"/>
            <w:vMerge/>
            <w:shd w:val="clear" w:color="auto" w:fill="FFFFFF"/>
            <w:vAlign w:val="center"/>
          </w:tcPr>
          <w:p w:rsidR="000158B9" w:rsidRPr="000158B9" w:rsidRDefault="000158B9" w:rsidP="000158B9">
            <w:pPr>
              <w:jc w:val="center"/>
              <w:rPr>
                <w:rFonts w:eastAsia="Calibri"/>
                <w:b/>
                <w:sz w:val="26"/>
                <w:szCs w:val="26"/>
              </w:rPr>
            </w:pPr>
          </w:p>
        </w:tc>
        <w:tc>
          <w:tcPr>
            <w:tcW w:w="5103" w:type="dxa"/>
            <w:vMerge/>
            <w:shd w:val="clear" w:color="auto" w:fill="FFFFFF"/>
            <w:vAlign w:val="center"/>
          </w:tcPr>
          <w:p w:rsidR="000158B9" w:rsidRPr="000158B9" w:rsidRDefault="000158B9" w:rsidP="000158B9">
            <w:pPr>
              <w:jc w:val="center"/>
              <w:rPr>
                <w:rFonts w:eastAsia="Calibri"/>
                <w:b/>
                <w:sz w:val="26"/>
                <w:szCs w:val="26"/>
              </w:rPr>
            </w:pPr>
          </w:p>
        </w:tc>
        <w:tc>
          <w:tcPr>
            <w:tcW w:w="1276" w:type="dxa"/>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Dạy học</w:t>
            </w:r>
          </w:p>
        </w:tc>
        <w:tc>
          <w:tcPr>
            <w:tcW w:w="992" w:type="dxa"/>
            <w:shd w:val="clear" w:color="auto" w:fill="FFFFFF"/>
            <w:vAlign w:val="center"/>
          </w:tcPr>
          <w:p w:rsidR="000158B9" w:rsidRPr="000158B9" w:rsidRDefault="000158B9" w:rsidP="000158B9">
            <w:pPr>
              <w:jc w:val="center"/>
              <w:rPr>
                <w:rFonts w:eastAsia="Calibri"/>
                <w:b/>
                <w:sz w:val="24"/>
                <w:szCs w:val="24"/>
              </w:rPr>
            </w:pPr>
            <w:r w:rsidRPr="000158B9">
              <w:rPr>
                <w:rFonts w:eastAsia="Calibri"/>
                <w:b/>
                <w:sz w:val="24"/>
                <w:szCs w:val="24"/>
              </w:rPr>
              <w:t>Đánh giá</w:t>
            </w:r>
          </w:p>
        </w:tc>
        <w:tc>
          <w:tcPr>
            <w:tcW w:w="1134" w:type="dxa"/>
            <w:vMerge/>
            <w:shd w:val="clear" w:color="auto" w:fill="FFFFFF"/>
            <w:vAlign w:val="center"/>
          </w:tcPr>
          <w:p w:rsidR="000158B9" w:rsidRPr="000158B9" w:rsidRDefault="000158B9" w:rsidP="000158B9">
            <w:pPr>
              <w:jc w:val="center"/>
              <w:rPr>
                <w:rFonts w:eastAsia="Calibri"/>
                <w:b/>
                <w:sz w:val="26"/>
                <w:szCs w:val="26"/>
              </w:rPr>
            </w:pPr>
          </w:p>
        </w:tc>
      </w:tr>
      <w:tr w:rsidR="000158B9" w:rsidRPr="000158B9" w:rsidTr="000158B9">
        <w:trPr>
          <w:trHeight w:val="3570"/>
        </w:trPr>
        <w:tc>
          <w:tcPr>
            <w:tcW w:w="993" w:type="dxa"/>
            <w:shd w:val="clear" w:color="auto" w:fill="FFFFFF"/>
            <w:vAlign w:val="center"/>
          </w:tcPr>
          <w:p w:rsidR="000158B9" w:rsidRPr="000158B9" w:rsidRDefault="000158B9" w:rsidP="000158B9">
            <w:pPr>
              <w:rPr>
                <w:rFonts w:eastAsia="Calibri"/>
                <w:sz w:val="26"/>
                <w:szCs w:val="26"/>
                <w:lang w:val="pt-BR"/>
              </w:rPr>
            </w:pPr>
            <w:r w:rsidRPr="000158B9">
              <w:rPr>
                <w:rFonts w:eastAsia="Calibri"/>
                <w:sz w:val="26"/>
                <w:szCs w:val="26"/>
                <w:lang w:val="pt-BR"/>
              </w:rPr>
              <w:lastRenderedPageBreak/>
              <w:t>LLO1</w:t>
            </w:r>
          </w:p>
          <w:p w:rsidR="000158B9" w:rsidRPr="000158B9" w:rsidRDefault="000158B9" w:rsidP="000158B9">
            <w:pPr>
              <w:jc w:val="center"/>
              <w:rPr>
                <w:rFonts w:eastAsia="Calibri"/>
                <w:b/>
                <w:sz w:val="26"/>
                <w:szCs w:val="26"/>
              </w:rPr>
            </w:pPr>
          </w:p>
        </w:tc>
        <w:tc>
          <w:tcPr>
            <w:tcW w:w="5103" w:type="dxa"/>
            <w:shd w:val="clear" w:color="auto" w:fill="FFFFFF"/>
            <w:vAlign w:val="center"/>
          </w:tcPr>
          <w:p w:rsidR="000158B9" w:rsidRPr="000158B9" w:rsidRDefault="000158B9" w:rsidP="000158B9">
            <w:pPr>
              <w:spacing w:line="23" w:lineRule="atLeast"/>
              <w:jc w:val="both"/>
              <w:rPr>
                <w:rFonts w:eastAsia="Times New Roman"/>
                <w:b/>
                <w:sz w:val="26"/>
                <w:szCs w:val="26"/>
              </w:rPr>
            </w:pPr>
            <w:r w:rsidRPr="000158B9">
              <w:rPr>
                <w:rFonts w:eastAsia="Times New Roman"/>
                <w:b/>
                <w:sz w:val="26"/>
                <w:szCs w:val="26"/>
              </w:rPr>
              <w:t>A. Nội dung thực hiện trên lớp (8 tiết)</w:t>
            </w:r>
          </w:p>
          <w:p w:rsidR="000158B9" w:rsidRPr="000158B9" w:rsidRDefault="000158B9" w:rsidP="000158B9">
            <w:pPr>
              <w:spacing w:line="23" w:lineRule="atLeast"/>
              <w:jc w:val="both"/>
              <w:rPr>
                <w:rFonts w:eastAsia="Times New Roman"/>
                <w:b/>
                <w:sz w:val="26"/>
                <w:szCs w:val="26"/>
              </w:rPr>
            </w:pPr>
            <w:r w:rsidRPr="000158B9">
              <w:rPr>
                <w:rFonts w:eastAsia="Times New Roman"/>
                <w:b/>
                <w:sz w:val="26"/>
                <w:szCs w:val="26"/>
              </w:rPr>
              <w:t>* Nội dung giảng dạy lý thuyết (2 tiết)</w:t>
            </w:r>
          </w:p>
          <w:p w:rsidR="000158B9" w:rsidRPr="000158B9" w:rsidRDefault="004A7A65" w:rsidP="000158B9">
            <w:pPr>
              <w:spacing w:line="23" w:lineRule="atLeast"/>
              <w:jc w:val="both"/>
              <w:rPr>
                <w:rFonts w:eastAsia="Times New Roman"/>
                <w:sz w:val="26"/>
                <w:szCs w:val="26"/>
              </w:rPr>
            </w:pPr>
            <w:hyperlink w:anchor="_Toc441270697" w:history="1">
              <w:r w:rsidR="000158B9" w:rsidRPr="000158B9">
                <w:rPr>
                  <w:rFonts w:eastAsia="Times New Roman"/>
                  <w:sz w:val="26"/>
                  <w:szCs w:val="26"/>
                  <w:lang w:val="en-GB"/>
                </w:rPr>
                <w:t xml:space="preserve">1.1. Khái quát chung về chương trình Ngữ văn phổ </w:t>
              </w:r>
            </w:hyperlink>
            <w:r w:rsidR="000158B9" w:rsidRPr="000158B9">
              <w:rPr>
                <w:rFonts w:eastAsia="Times New Roman"/>
                <w:sz w:val="26"/>
                <w:szCs w:val="26"/>
              </w:rPr>
              <w:t>thông</w:t>
            </w:r>
          </w:p>
          <w:p w:rsidR="000158B9" w:rsidRPr="000158B9" w:rsidRDefault="000158B9" w:rsidP="000158B9">
            <w:pPr>
              <w:spacing w:line="23" w:lineRule="atLeast"/>
              <w:jc w:val="both"/>
              <w:rPr>
                <w:rFonts w:eastAsia="Calibri"/>
                <w:sz w:val="26"/>
                <w:szCs w:val="26"/>
              </w:rPr>
            </w:pPr>
            <w:r w:rsidRPr="000158B9">
              <w:rPr>
                <w:rFonts w:eastAsia="Calibri"/>
                <w:sz w:val="26"/>
                <w:szCs w:val="26"/>
              </w:rPr>
              <w:t>1.1.1. Mục tiêu</w:t>
            </w:r>
          </w:p>
          <w:p w:rsidR="000158B9" w:rsidRPr="000158B9" w:rsidRDefault="000158B9" w:rsidP="000158B9">
            <w:pPr>
              <w:spacing w:line="23" w:lineRule="atLeast"/>
              <w:jc w:val="both"/>
              <w:rPr>
                <w:rFonts w:eastAsia="Calibri"/>
                <w:sz w:val="26"/>
                <w:szCs w:val="26"/>
              </w:rPr>
            </w:pPr>
            <w:r w:rsidRPr="000158B9">
              <w:rPr>
                <w:rFonts w:eastAsia="Calibri"/>
                <w:sz w:val="26"/>
                <w:szCs w:val="26"/>
              </w:rPr>
              <w:t>1.1.2. Hệ thống tác giả tác phẩm</w:t>
            </w:r>
          </w:p>
          <w:p w:rsidR="000158B9" w:rsidRPr="000158B9" w:rsidRDefault="000158B9" w:rsidP="000158B9">
            <w:pPr>
              <w:spacing w:line="23" w:lineRule="atLeast"/>
              <w:jc w:val="both"/>
              <w:rPr>
                <w:rFonts w:eastAsia="Calibri"/>
                <w:sz w:val="26"/>
                <w:szCs w:val="26"/>
              </w:rPr>
            </w:pPr>
            <w:r w:rsidRPr="000158B9">
              <w:rPr>
                <w:rFonts w:eastAsia="Calibri"/>
                <w:sz w:val="26"/>
                <w:szCs w:val="26"/>
              </w:rPr>
              <w:t>1.1.3. Phân phối chương trình</w:t>
            </w:r>
          </w:p>
          <w:p w:rsidR="000158B9" w:rsidRPr="000158B9" w:rsidRDefault="004A7A65" w:rsidP="000158B9">
            <w:pPr>
              <w:spacing w:line="23" w:lineRule="atLeast"/>
              <w:jc w:val="both"/>
              <w:rPr>
                <w:rFonts w:eastAsia="Times New Roman"/>
                <w:sz w:val="26"/>
                <w:szCs w:val="26"/>
              </w:rPr>
            </w:pPr>
            <w:hyperlink w:anchor="_Toc441270698" w:history="1">
              <w:r w:rsidR="000158B9" w:rsidRPr="000158B9">
                <w:rPr>
                  <w:rFonts w:eastAsia="Times New Roman"/>
                  <w:sz w:val="26"/>
                  <w:szCs w:val="26"/>
                </w:rPr>
                <w:t>1.2. Vị trí và vai trò của văn học Việt Nam trung đại trong chương trình Ngữ văn phổ thông</w:t>
              </w:r>
              <w:r w:rsidR="000158B9" w:rsidRPr="000158B9">
                <w:rPr>
                  <w:rFonts w:eastAsia="Times New Roman"/>
                  <w:webHidden/>
                  <w:sz w:val="26"/>
                  <w:szCs w:val="26"/>
                </w:rPr>
                <w:tab/>
              </w:r>
            </w:hyperlink>
          </w:p>
          <w:p w:rsidR="000158B9" w:rsidRPr="000158B9" w:rsidRDefault="000158B9" w:rsidP="000158B9">
            <w:pPr>
              <w:spacing w:line="23" w:lineRule="atLeast"/>
              <w:jc w:val="both"/>
              <w:rPr>
                <w:rFonts w:eastAsia="Times New Roman"/>
                <w:sz w:val="26"/>
                <w:szCs w:val="26"/>
              </w:rPr>
            </w:pPr>
            <w:r w:rsidRPr="000158B9">
              <w:rPr>
                <w:rFonts w:eastAsia="Times New Roman"/>
                <w:sz w:val="26"/>
                <w:szCs w:val="26"/>
              </w:rPr>
              <w:t>1.2.1. Vị trí</w:t>
            </w:r>
          </w:p>
          <w:p w:rsidR="000158B9" w:rsidRPr="000158B9" w:rsidRDefault="000158B9" w:rsidP="000158B9">
            <w:pPr>
              <w:spacing w:line="23" w:lineRule="atLeast"/>
              <w:jc w:val="both"/>
              <w:rPr>
                <w:rFonts w:eastAsia="Times New Roman"/>
                <w:iCs/>
                <w:sz w:val="26"/>
                <w:szCs w:val="26"/>
              </w:rPr>
            </w:pPr>
            <w:r w:rsidRPr="000158B9">
              <w:rPr>
                <w:rFonts w:eastAsia="Times New Roman"/>
                <w:sz w:val="26"/>
                <w:szCs w:val="26"/>
              </w:rPr>
              <w:t>1.2.2. Vai trò</w:t>
            </w:r>
          </w:p>
        </w:tc>
        <w:tc>
          <w:tcPr>
            <w:tcW w:w="1276" w:type="dxa"/>
            <w:shd w:val="clear" w:color="auto" w:fill="FFFFFF"/>
            <w:vAlign w:val="center"/>
          </w:tcPr>
          <w:p w:rsidR="000158B9" w:rsidRPr="000158B9" w:rsidRDefault="000158B9" w:rsidP="000158B9">
            <w:pPr>
              <w:jc w:val="both"/>
              <w:rPr>
                <w:rFonts w:eastAsia="Calibri"/>
                <w:bCs/>
                <w:i/>
                <w:sz w:val="26"/>
                <w:szCs w:val="26"/>
                <w:lang w:val="vi-VN"/>
              </w:rPr>
            </w:pPr>
            <w:r w:rsidRPr="000158B9">
              <w:rPr>
                <w:rFonts w:eastAsia="Calibri"/>
                <w:i/>
                <w:sz w:val="26"/>
                <w:szCs w:val="26"/>
                <w:lang w:val="vi-VN"/>
              </w:rPr>
              <w:t>-</w:t>
            </w:r>
            <w:r w:rsidRPr="000158B9">
              <w:rPr>
                <w:rFonts w:eastAsia="Calibri"/>
                <w:i/>
                <w:sz w:val="26"/>
                <w:szCs w:val="26"/>
              </w:rPr>
              <w:t xml:space="preserve"> </w:t>
            </w:r>
            <w:r w:rsidRPr="000158B9">
              <w:rPr>
                <w:rFonts w:eastAsia="Calibri"/>
                <w:bCs/>
                <w:i/>
                <w:sz w:val="26"/>
                <w:szCs w:val="26"/>
                <w:lang w:val="vi-VN"/>
              </w:rPr>
              <w:t>Thuyết trình kết hợp với trình chiếu.</w:t>
            </w:r>
          </w:p>
          <w:p w:rsidR="000158B9" w:rsidRPr="000158B9" w:rsidRDefault="000158B9" w:rsidP="000158B9">
            <w:pPr>
              <w:jc w:val="both"/>
              <w:rPr>
                <w:rFonts w:eastAsia="Calibri"/>
                <w:bCs/>
                <w:i/>
                <w:sz w:val="26"/>
                <w:szCs w:val="26"/>
              </w:rPr>
            </w:pPr>
            <w:r w:rsidRPr="000158B9">
              <w:rPr>
                <w:rFonts w:eastAsia="Calibri"/>
                <w:bCs/>
                <w:i/>
                <w:sz w:val="26"/>
                <w:szCs w:val="26"/>
                <w:lang w:val="vi-VN"/>
              </w:rPr>
              <w:t>- Đàm thoại</w:t>
            </w: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
                <w:sz w:val="24"/>
                <w:szCs w:val="24"/>
              </w:rPr>
            </w:pPr>
          </w:p>
        </w:tc>
        <w:tc>
          <w:tcPr>
            <w:tcW w:w="992" w:type="dxa"/>
            <w:shd w:val="clear" w:color="auto" w:fill="FFFFFF"/>
            <w:vAlign w:val="center"/>
          </w:tcPr>
          <w:p w:rsidR="000158B9" w:rsidRPr="000158B9" w:rsidRDefault="000158B9" w:rsidP="000158B9">
            <w:pPr>
              <w:jc w:val="both"/>
              <w:rPr>
                <w:rFonts w:eastAsia="Calibri"/>
                <w:sz w:val="26"/>
                <w:szCs w:val="26"/>
              </w:rPr>
            </w:pPr>
            <w:r w:rsidRPr="000158B9">
              <w:rPr>
                <w:rFonts w:eastAsia="Calibri"/>
                <w:sz w:val="26"/>
                <w:szCs w:val="26"/>
                <w:lang w:val="vi-VN"/>
              </w:rPr>
              <w:t>A</w:t>
            </w:r>
            <w:r w:rsidRPr="000158B9">
              <w:rPr>
                <w:rFonts w:eastAsia="Calibri"/>
                <w:sz w:val="26"/>
                <w:szCs w:val="26"/>
              </w:rPr>
              <w:t>1, A5</w:t>
            </w:r>
          </w:p>
          <w:p w:rsidR="000158B9" w:rsidRPr="000158B9" w:rsidRDefault="000158B9" w:rsidP="000158B9">
            <w:pPr>
              <w:jc w:val="center"/>
              <w:rPr>
                <w:rFonts w:eastAsia="Calibri"/>
                <w:b/>
                <w:sz w:val="24"/>
                <w:szCs w:val="24"/>
              </w:rPr>
            </w:pPr>
          </w:p>
        </w:tc>
        <w:tc>
          <w:tcPr>
            <w:tcW w:w="1134" w:type="dxa"/>
            <w:vMerge w:val="restart"/>
            <w:shd w:val="clear" w:color="auto" w:fill="FFFFFF"/>
            <w:vAlign w:val="center"/>
          </w:tcPr>
          <w:p w:rsidR="000158B9" w:rsidRPr="000158B9" w:rsidRDefault="000158B9" w:rsidP="000158B9">
            <w:pPr>
              <w:spacing w:line="23" w:lineRule="atLeast"/>
              <w:jc w:val="both"/>
              <w:rPr>
                <w:rFonts w:eastAsia="Times New Roman"/>
                <w:sz w:val="26"/>
                <w:szCs w:val="26"/>
              </w:rPr>
            </w:pPr>
            <w:r w:rsidRPr="000158B9">
              <w:rPr>
                <w:rFonts w:eastAsia="Times New Roman"/>
                <w:sz w:val="26"/>
                <w:szCs w:val="26"/>
              </w:rPr>
              <w:t>[1] -Chương1</w:t>
            </w:r>
          </w:p>
          <w:p w:rsidR="000158B9" w:rsidRPr="000158B9" w:rsidRDefault="000158B9" w:rsidP="000158B9">
            <w:pPr>
              <w:spacing w:line="23" w:lineRule="atLeast"/>
              <w:jc w:val="both"/>
              <w:rPr>
                <w:rFonts w:eastAsia="Times New Roman"/>
                <w:sz w:val="26"/>
                <w:szCs w:val="26"/>
              </w:rPr>
            </w:pPr>
            <w:r w:rsidRPr="000158B9">
              <w:rPr>
                <w:rFonts w:eastAsia="Times New Roman"/>
                <w:sz w:val="26"/>
                <w:szCs w:val="26"/>
              </w:rPr>
              <w:t>[2] - Chương 1</w:t>
            </w:r>
          </w:p>
          <w:p w:rsidR="000158B9" w:rsidRPr="000158B9" w:rsidRDefault="000158B9" w:rsidP="000158B9">
            <w:pPr>
              <w:jc w:val="center"/>
              <w:rPr>
                <w:rFonts w:eastAsia="Calibri"/>
                <w:b/>
                <w:sz w:val="26"/>
                <w:szCs w:val="26"/>
              </w:rPr>
            </w:pPr>
          </w:p>
        </w:tc>
      </w:tr>
      <w:tr w:rsidR="000158B9" w:rsidRPr="000158B9" w:rsidTr="000158B9">
        <w:trPr>
          <w:trHeight w:val="3015"/>
        </w:trPr>
        <w:tc>
          <w:tcPr>
            <w:tcW w:w="993" w:type="dxa"/>
            <w:shd w:val="clear" w:color="auto" w:fill="FFFFFF"/>
            <w:vAlign w:val="center"/>
          </w:tcPr>
          <w:p w:rsidR="000158B9" w:rsidRPr="000158B9" w:rsidRDefault="000158B9" w:rsidP="000158B9">
            <w:pPr>
              <w:rPr>
                <w:rFonts w:eastAsia="Calibri"/>
                <w:sz w:val="26"/>
                <w:szCs w:val="26"/>
                <w:lang w:val="pt-BR"/>
              </w:rPr>
            </w:pPr>
            <w:r w:rsidRPr="000158B9">
              <w:rPr>
                <w:rFonts w:eastAsia="Calibri"/>
                <w:sz w:val="26"/>
                <w:szCs w:val="26"/>
                <w:lang w:val="pt-BR"/>
              </w:rPr>
              <w:t>LLO2</w:t>
            </w:r>
          </w:p>
          <w:p w:rsidR="000158B9" w:rsidRPr="000158B9" w:rsidRDefault="000158B9" w:rsidP="000158B9">
            <w:pPr>
              <w:rPr>
                <w:rFonts w:eastAsia="Calibri"/>
                <w:b/>
                <w:sz w:val="26"/>
                <w:szCs w:val="26"/>
              </w:rPr>
            </w:pPr>
            <w:r w:rsidRPr="000158B9">
              <w:rPr>
                <w:rFonts w:eastAsia="Calibri"/>
                <w:sz w:val="26"/>
                <w:szCs w:val="26"/>
                <w:lang w:val="pt-BR"/>
              </w:rPr>
              <w:t>LLO3</w:t>
            </w:r>
          </w:p>
          <w:p w:rsidR="000158B9" w:rsidRPr="000158B9" w:rsidRDefault="000158B9" w:rsidP="000158B9">
            <w:pPr>
              <w:jc w:val="center"/>
              <w:rPr>
                <w:rFonts w:eastAsia="Calibri"/>
                <w:sz w:val="26"/>
                <w:szCs w:val="26"/>
                <w:lang w:val="pt-BR"/>
              </w:rPr>
            </w:pPr>
          </w:p>
        </w:tc>
        <w:tc>
          <w:tcPr>
            <w:tcW w:w="5103" w:type="dxa"/>
            <w:shd w:val="clear" w:color="auto" w:fill="FFFFFF"/>
            <w:vAlign w:val="center"/>
          </w:tcPr>
          <w:p w:rsidR="000158B9" w:rsidRPr="000158B9" w:rsidRDefault="000158B9" w:rsidP="000158B9">
            <w:pPr>
              <w:spacing w:line="23" w:lineRule="atLeast"/>
              <w:jc w:val="both"/>
              <w:rPr>
                <w:rFonts w:eastAsia="Times New Roman"/>
                <w:sz w:val="26"/>
                <w:szCs w:val="26"/>
                <w:lang w:val="sv-SE"/>
              </w:rPr>
            </w:pPr>
            <w:r w:rsidRPr="000158B9">
              <w:rPr>
                <w:rFonts w:eastAsia="Times New Roman"/>
                <w:b/>
                <w:sz w:val="26"/>
                <w:szCs w:val="26"/>
              </w:rPr>
              <w:t>* Nội dung bài tập (6 tiết)</w:t>
            </w:r>
            <w:r w:rsidRPr="000158B9">
              <w:rPr>
                <w:rFonts w:eastAsia="Times New Roman"/>
                <w:sz w:val="26"/>
                <w:szCs w:val="26"/>
                <w:lang w:val="sv-SE"/>
              </w:rPr>
              <w:t xml:space="preserve"> </w:t>
            </w:r>
          </w:p>
          <w:p w:rsidR="000158B9" w:rsidRPr="000158B9" w:rsidRDefault="000158B9" w:rsidP="000158B9">
            <w:pPr>
              <w:spacing w:line="23" w:lineRule="atLeast"/>
              <w:jc w:val="both"/>
              <w:rPr>
                <w:rFonts w:eastAsia="Times New Roman"/>
                <w:sz w:val="26"/>
                <w:szCs w:val="26"/>
                <w:lang w:val="sv-SE"/>
              </w:rPr>
            </w:pPr>
            <w:r w:rsidRPr="000158B9">
              <w:rPr>
                <w:rFonts w:eastAsia="Times New Roman"/>
                <w:sz w:val="26"/>
                <w:szCs w:val="26"/>
                <w:lang w:val="sv-SE"/>
              </w:rPr>
              <w:t xml:space="preserve">- BT1: Nhận xét của cá nhân về chương trình Ngữ văn PT hiện hành </w:t>
            </w:r>
          </w:p>
          <w:p w:rsidR="000158B9" w:rsidRPr="000158B9" w:rsidRDefault="000158B9" w:rsidP="000158B9">
            <w:pPr>
              <w:spacing w:line="23" w:lineRule="atLeast"/>
              <w:jc w:val="both"/>
              <w:rPr>
                <w:rFonts w:eastAsia="Times New Roman"/>
                <w:iCs/>
                <w:sz w:val="26"/>
                <w:szCs w:val="26"/>
              </w:rPr>
            </w:pPr>
            <w:r w:rsidRPr="000158B9">
              <w:rPr>
                <w:rFonts w:eastAsia="Times New Roman"/>
                <w:iCs/>
                <w:sz w:val="26"/>
                <w:szCs w:val="26"/>
              </w:rPr>
              <w:t>- B</w:t>
            </w:r>
            <w:r w:rsidRPr="000158B9">
              <w:rPr>
                <w:rFonts w:eastAsia="Times New Roman"/>
                <w:iCs/>
                <w:sz w:val="26"/>
                <w:szCs w:val="26"/>
                <w:lang w:val="vi-VN"/>
              </w:rPr>
              <w:t>T</w:t>
            </w:r>
            <w:r w:rsidRPr="000158B9">
              <w:rPr>
                <w:rFonts w:eastAsia="Times New Roman"/>
                <w:iCs/>
                <w:sz w:val="26"/>
                <w:szCs w:val="26"/>
              </w:rPr>
              <w:t>2</w:t>
            </w:r>
            <w:r w:rsidRPr="000158B9">
              <w:rPr>
                <w:rFonts w:eastAsia="Times New Roman"/>
                <w:iCs/>
                <w:sz w:val="26"/>
                <w:szCs w:val="26"/>
                <w:lang w:val="vi-VN"/>
              </w:rPr>
              <w:t xml:space="preserve">: Phân tích </w:t>
            </w:r>
            <w:r w:rsidRPr="000158B9">
              <w:rPr>
                <w:rFonts w:eastAsia="Times New Roman"/>
                <w:iCs/>
                <w:sz w:val="26"/>
                <w:szCs w:val="26"/>
              </w:rPr>
              <w:t>vị trí và vai trò của phần văn học Việt Nam trung đại trong chương trình Ngữ văn PT</w:t>
            </w:r>
            <w:r w:rsidRPr="000158B9">
              <w:rPr>
                <w:rFonts w:eastAsia="Times New Roman"/>
                <w:iCs/>
                <w:sz w:val="26"/>
                <w:szCs w:val="26"/>
                <w:lang w:val="vi-VN"/>
              </w:rPr>
              <w:t>.</w:t>
            </w:r>
          </w:p>
          <w:p w:rsidR="000158B9" w:rsidRPr="000158B9" w:rsidRDefault="000158B9" w:rsidP="000158B9">
            <w:pPr>
              <w:spacing w:line="23" w:lineRule="atLeast"/>
              <w:jc w:val="both"/>
              <w:rPr>
                <w:rFonts w:eastAsia="Times New Roman"/>
                <w:b/>
                <w:sz w:val="26"/>
                <w:szCs w:val="26"/>
              </w:rPr>
            </w:pPr>
            <w:r w:rsidRPr="000158B9">
              <w:rPr>
                <w:rFonts w:eastAsia="Times New Roman"/>
                <w:iCs/>
                <w:sz w:val="26"/>
                <w:szCs w:val="26"/>
              </w:rPr>
              <w:t xml:space="preserve"> - BT3: Đánh giá vị trí, vai trò của văn học Việt Nam trung đại trong hệ thống các tác phẩm văn học Việt Nam được dạy trong chương trình Ngữ văn phổ thông.</w:t>
            </w:r>
          </w:p>
        </w:tc>
        <w:tc>
          <w:tcPr>
            <w:tcW w:w="1276" w:type="dxa"/>
            <w:shd w:val="clear" w:color="auto" w:fill="FFFFFF"/>
            <w:vAlign w:val="center"/>
          </w:tcPr>
          <w:p w:rsidR="000158B9" w:rsidRPr="000158B9" w:rsidRDefault="000158B9" w:rsidP="000158B9">
            <w:pPr>
              <w:jc w:val="center"/>
              <w:rPr>
                <w:rFonts w:eastAsia="Calibri"/>
                <w:i/>
                <w:sz w:val="26"/>
                <w:szCs w:val="26"/>
                <w:lang w:val="vi-VN"/>
              </w:rPr>
            </w:pPr>
            <w:r w:rsidRPr="000158B9">
              <w:rPr>
                <w:rFonts w:eastAsia="Calibri"/>
                <w:bCs/>
                <w:i/>
                <w:sz w:val="26"/>
                <w:szCs w:val="26"/>
                <w:lang w:val="vi-VN"/>
              </w:rPr>
              <w:t xml:space="preserve">- </w:t>
            </w:r>
            <w:r w:rsidRPr="000158B9">
              <w:rPr>
                <w:rFonts w:eastAsia="Calibri"/>
                <w:bCs/>
                <w:i/>
                <w:sz w:val="26"/>
                <w:szCs w:val="26"/>
              </w:rPr>
              <w:t>GV hướng dẫn HV làm bài tập.</w:t>
            </w:r>
          </w:p>
        </w:tc>
        <w:tc>
          <w:tcPr>
            <w:tcW w:w="992" w:type="dxa"/>
            <w:shd w:val="clear" w:color="auto" w:fill="FFFFFF"/>
            <w:vAlign w:val="center"/>
          </w:tcPr>
          <w:p w:rsidR="000158B9" w:rsidRPr="000158B9" w:rsidRDefault="000158B9" w:rsidP="000158B9">
            <w:pPr>
              <w:jc w:val="center"/>
              <w:rPr>
                <w:rFonts w:eastAsia="Calibri"/>
                <w:sz w:val="26"/>
                <w:szCs w:val="26"/>
                <w:lang w:val="vi-VN"/>
              </w:rPr>
            </w:pPr>
            <w:r w:rsidRPr="000158B9">
              <w:rPr>
                <w:rFonts w:eastAsia="Calibri"/>
                <w:sz w:val="26"/>
                <w:szCs w:val="26"/>
                <w:lang w:val="vi-VN"/>
              </w:rPr>
              <w:t>A1;</w:t>
            </w:r>
            <w:r w:rsidRPr="000158B9">
              <w:rPr>
                <w:rFonts w:eastAsia="Calibri"/>
                <w:sz w:val="26"/>
                <w:szCs w:val="26"/>
              </w:rPr>
              <w:t xml:space="preserve"> </w:t>
            </w:r>
            <w:r w:rsidRPr="000158B9">
              <w:rPr>
                <w:rFonts w:eastAsia="Calibri"/>
                <w:sz w:val="26"/>
                <w:szCs w:val="26"/>
                <w:lang w:val="vi-VN"/>
              </w:rPr>
              <w:t>A</w:t>
            </w:r>
            <w:r w:rsidRPr="000158B9">
              <w:rPr>
                <w:rFonts w:eastAsia="Calibri"/>
                <w:sz w:val="26"/>
                <w:szCs w:val="26"/>
              </w:rPr>
              <w:t>2</w:t>
            </w:r>
            <w:r w:rsidRPr="000158B9">
              <w:rPr>
                <w:rFonts w:eastAsia="Calibri"/>
                <w:sz w:val="26"/>
                <w:szCs w:val="26"/>
                <w:lang w:val="vi-VN"/>
              </w:rPr>
              <w:t xml:space="preserve">; </w:t>
            </w:r>
          </w:p>
        </w:tc>
        <w:tc>
          <w:tcPr>
            <w:tcW w:w="1134" w:type="dxa"/>
            <w:vMerge/>
            <w:shd w:val="clear" w:color="auto" w:fill="FFFFFF"/>
            <w:vAlign w:val="center"/>
          </w:tcPr>
          <w:p w:rsidR="000158B9" w:rsidRPr="000158B9" w:rsidRDefault="000158B9" w:rsidP="000158B9">
            <w:pPr>
              <w:spacing w:line="23" w:lineRule="atLeast"/>
              <w:jc w:val="both"/>
              <w:rPr>
                <w:rFonts w:eastAsia="Times New Roman"/>
                <w:sz w:val="26"/>
                <w:szCs w:val="26"/>
              </w:rPr>
            </w:pPr>
          </w:p>
        </w:tc>
      </w:tr>
      <w:tr w:rsidR="000158B9" w:rsidRPr="000158B9" w:rsidTr="00F317ED">
        <w:tc>
          <w:tcPr>
            <w:tcW w:w="993" w:type="dxa"/>
          </w:tcPr>
          <w:p w:rsidR="000158B9" w:rsidRPr="000158B9" w:rsidRDefault="000158B9" w:rsidP="000158B9">
            <w:pPr>
              <w:rPr>
                <w:rFonts w:eastAsia="Calibri"/>
                <w:sz w:val="26"/>
                <w:szCs w:val="26"/>
              </w:rPr>
            </w:pPr>
            <w:r w:rsidRPr="000158B9">
              <w:rPr>
                <w:rFonts w:eastAsia="Calibri"/>
                <w:sz w:val="26"/>
                <w:szCs w:val="26"/>
              </w:rPr>
              <w:t>LLO1</w:t>
            </w:r>
          </w:p>
          <w:p w:rsidR="000158B9" w:rsidRPr="000158B9" w:rsidRDefault="000158B9" w:rsidP="000158B9">
            <w:pPr>
              <w:rPr>
                <w:rFonts w:eastAsia="Calibri"/>
                <w:sz w:val="26"/>
                <w:szCs w:val="26"/>
              </w:rPr>
            </w:pPr>
            <w:r w:rsidRPr="000158B9">
              <w:rPr>
                <w:rFonts w:eastAsia="Calibri"/>
                <w:sz w:val="26"/>
                <w:szCs w:val="26"/>
              </w:rPr>
              <w:t>LLO2</w:t>
            </w:r>
          </w:p>
          <w:p w:rsidR="000158B9" w:rsidRPr="000158B9" w:rsidRDefault="000158B9" w:rsidP="000158B9">
            <w:pPr>
              <w:rPr>
                <w:rFonts w:eastAsia="Calibri"/>
                <w:sz w:val="26"/>
                <w:szCs w:val="26"/>
              </w:rPr>
            </w:pPr>
            <w:r w:rsidRPr="000158B9">
              <w:rPr>
                <w:rFonts w:eastAsia="Calibri"/>
                <w:sz w:val="26"/>
                <w:szCs w:val="26"/>
              </w:rPr>
              <w:t>LLO10</w:t>
            </w:r>
          </w:p>
        </w:tc>
        <w:tc>
          <w:tcPr>
            <w:tcW w:w="5103" w:type="dxa"/>
          </w:tcPr>
          <w:p w:rsidR="000158B9" w:rsidRPr="000158B9" w:rsidRDefault="000158B9" w:rsidP="000158B9">
            <w:pPr>
              <w:jc w:val="both"/>
              <w:rPr>
                <w:rFonts w:eastAsia="Arial"/>
                <w:b/>
                <w:bCs/>
                <w:sz w:val="26"/>
                <w:szCs w:val="26"/>
                <w:shd w:val="clear" w:color="auto" w:fill="FFFFFF"/>
              </w:rPr>
            </w:pPr>
            <w:r w:rsidRPr="000158B9">
              <w:rPr>
                <w:rFonts w:eastAsia="Arial"/>
                <w:b/>
                <w:bCs/>
                <w:sz w:val="26"/>
                <w:szCs w:val="26"/>
                <w:shd w:val="clear" w:color="auto" w:fill="FFFFFF"/>
              </w:rPr>
              <w:t>B. Nội dung tự học (7 tiết): SV thực hiện  nhiệm vụ sau:</w:t>
            </w:r>
          </w:p>
          <w:p w:rsidR="000158B9" w:rsidRPr="000158B9" w:rsidRDefault="000158B9" w:rsidP="000158B9">
            <w:pPr>
              <w:jc w:val="both"/>
              <w:rPr>
                <w:rFonts w:eastAsia="Arial"/>
                <w:b/>
                <w:bCs/>
                <w:shd w:val="clear" w:color="auto" w:fill="FFFFFF"/>
              </w:rPr>
            </w:pPr>
            <w:r w:rsidRPr="000158B9">
              <w:rPr>
                <w:rFonts w:eastAsia="Times New Roman"/>
                <w:sz w:val="26"/>
                <w:szCs w:val="26"/>
                <w:shd w:val="clear" w:color="auto" w:fill="FFFFFF"/>
              </w:rPr>
              <w:t xml:space="preserve">- Nghiên cứu tài liệu học tập số 1. Ghi chép các nội dung liên quan đến chương 1 vào vở bài tập cá nhân, </w:t>
            </w:r>
            <w:r w:rsidRPr="000158B9">
              <w:rPr>
                <w:rFonts w:eastAsia="Arial"/>
                <w:bCs/>
                <w:sz w:val="26"/>
                <w:szCs w:val="26"/>
                <w:shd w:val="clear" w:color="auto" w:fill="FFFFFF"/>
              </w:rPr>
              <w:t>thảo luận nhóm, nộp sản phẩm theo nhóm.</w:t>
            </w:r>
          </w:p>
        </w:tc>
        <w:tc>
          <w:tcPr>
            <w:tcW w:w="1276" w:type="dxa"/>
          </w:tcPr>
          <w:p w:rsidR="000158B9" w:rsidRPr="000158B9" w:rsidRDefault="000158B9" w:rsidP="000158B9">
            <w:pPr>
              <w:jc w:val="both"/>
              <w:rPr>
                <w:rFonts w:eastAsia="Calibri"/>
                <w:bCs/>
                <w:i/>
                <w:sz w:val="26"/>
                <w:szCs w:val="26"/>
              </w:rPr>
            </w:pPr>
            <w:r w:rsidRPr="000158B9">
              <w:rPr>
                <w:rFonts w:eastAsia="Calibri"/>
                <w:bCs/>
                <w:i/>
                <w:sz w:val="26"/>
                <w:szCs w:val="26"/>
                <w:lang w:val="vi-VN"/>
              </w:rPr>
              <w:t xml:space="preserve"> </w:t>
            </w:r>
            <w:r w:rsidRPr="000158B9">
              <w:rPr>
                <w:rFonts w:eastAsia="Calibri"/>
                <w:bCs/>
                <w:i/>
                <w:sz w:val="26"/>
                <w:szCs w:val="26"/>
              </w:rPr>
              <w:t>H</w:t>
            </w:r>
            <w:r w:rsidRPr="000158B9">
              <w:rPr>
                <w:rFonts w:eastAsia="Calibri"/>
                <w:bCs/>
                <w:i/>
                <w:sz w:val="26"/>
                <w:szCs w:val="26"/>
                <w:lang w:val="vi-VN"/>
              </w:rPr>
              <w:t>V làm bài tập ở nhà</w:t>
            </w:r>
            <w:r w:rsidRPr="000158B9">
              <w:rPr>
                <w:rFonts w:eastAsia="Calibri"/>
                <w:bCs/>
                <w:i/>
                <w:sz w:val="26"/>
                <w:szCs w:val="26"/>
              </w:rPr>
              <w:t xml:space="preserve"> và trình bày</w:t>
            </w:r>
            <w:r w:rsidRPr="000158B9">
              <w:rPr>
                <w:rFonts w:eastAsia="Calibri"/>
                <w:bCs/>
                <w:i/>
                <w:sz w:val="26"/>
                <w:szCs w:val="26"/>
                <w:lang w:val="vi-VN"/>
              </w:rPr>
              <w:t xml:space="preserve"> sản phẩm </w:t>
            </w:r>
            <w:r w:rsidRPr="000158B9">
              <w:rPr>
                <w:rFonts w:eastAsia="Calibri"/>
                <w:bCs/>
                <w:i/>
                <w:sz w:val="26"/>
                <w:szCs w:val="26"/>
              </w:rPr>
              <w:t>trước lớp</w:t>
            </w:r>
          </w:p>
        </w:tc>
        <w:tc>
          <w:tcPr>
            <w:tcW w:w="992" w:type="dxa"/>
          </w:tcPr>
          <w:p w:rsidR="000158B9" w:rsidRPr="000158B9" w:rsidRDefault="000158B9" w:rsidP="000158B9">
            <w:pPr>
              <w:jc w:val="both"/>
              <w:rPr>
                <w:rFonts w:eastAsia="Calibri"/>
                <w:sz w:val="26"/>
                <w:szCs w:val="26"/>
              </w:rPr>
            </w:pPr>
            <w:r w:rsidRPr="000158B9">
              <w:rPr>
                <w:rFonts w:eastAsia="Calibri"/>
                <w:sz w:val="26"/>
                <w:szCs w:val="26"/>
              </w:rPr>
              <w:t>A1</w:t>
            </w:r>
          </w:p>
        </w:tc>
        <w:tc>
          <w:tcPr>
            <w:tcW w:w="1134" w:type="dxa"/>
            <w:vMerge/>
          </w:tcPr>
          <w:p w:rsidR="000158B9" w:rsidRPr="000158B9" w:rsidRDefault="000158B9" w:rsidP="000158B9">
            <w:pPr>
              <w:jc w:val="both"/>
              <w:rPr>
                <w:rFonts w:eastAsia="Calibri"/>
                <w:b/>
                <w:sz w:val="26"/>
                <w:szCs w:val="26"/>
                <w:lang w:val="vi-VN"/>
              </w:rPr>
            </w:pPr>
          </w:p>
        </w:tc>
      </w:tr>
      <w:tr w:rsidR="000158B9" w:rsidRPr="000158B9" w:rsidTr="00F317ED">
        <w:trPr>
          <w:trHeight w:val="3930"/>
        </w:trPr>
        <w:tc>
          <w:tcPr>
            <w:tcW w:w="993" w:type="dxa"/>
          </w:tcPr>
          <w:p w:rsidR="000158B9" w:rsidRPr="000158B9" w:rsidRDefault="000158B9" w:rsidP="000158B9">
            <w:pPr>
              <w:rPr>
                <w:rFonts w:eastAsia="Calibri"/>
                <w:sz w:val="26"/>
                <w:szCs w:val="26"/>
                <w:lang w:val="vi-VN"/>
              </w:rPr>
            </w:pPr>
          </w:p>
          <w:p w:rsidR="000158B9" w:rsidRPr="000158B9" w:rsidRDefault="000158B9" w:rsidP="000158B9">
            <w:pPr>
              <w:rPr>
                <w:rFonts w:eastAsia="Calibri"/>
                <w:sz w:val="26"/>
                <w:szCs w:val="26"/>
                <w:lang w:val="pt-BR"/>
              </w:rPr>
            </w:pPr>
            <w:r w:rsidRPr="000158B9">
              <w:rPr>
                <w:rFonts w:eastAsia="Calibri"/>
                <w:sz w:val="26"/>
                <w:szCs w:val="26"/>
                <w:lang w:val="pt-BR"/>
              </w:rPr>
              <w:t>LLO4</w:t>
            </w:r>
          </w:p>
          <w:p w:rsidR="000158B9" w:rsidRPr="000158B9" w:rsidRDefault="000158B9" w:rsidP="000158B9">
            <w:pPr>
              <w:rPr>
                <w:rFonts w:eastAsia="Calibri"/>
                <w:sz w:val="26"/>
                <w:szCs w:val="26"/>
                <w:lang w:val="pt-BR"/>
              </w:rPr>
            </w:pPr>
          </w:p>
        </w:tc>
        <w:tc>
          <w:tcPr>
            <w:tcW w:w="5103" w:type="dxa"/>
          </w:tcPr>
          <w:p w:rsidR="000158B9" w:rsidRPr="000158B9" w:rsidRDefault="000158B9" w:rsidP="000158B9">
            <w:pPr>
              <w:jc w:val="both"/>
              <w:rPr>
                <w:rFonts w:eastAsia="Times New Roman"/>
                <w:b/>
                <w:bCs/>
                <w:sz w:val="26"/>
                <w:szCs w:val="26"/>
              </w:rPr>
            </w:pPr>
            <w:r w:rsidRPr="000158B9">
              <w:rPr>
                <w:rFonts w:eastAsia="Times New Roman"/>
                <w:b/>
                <w:bCs/>
                <w:sz w:val="26"/>
                <w:szCs w:val="26"/>
              </w:rPr>
              <w:t>Chương 2: DẠY HỌC VĂN HỌC VIỆT NAM TRUNG ĐẠI Ở TRƯỜNG PHỔ THÔNG</w:t>
            </w:r>
          </w:p>
          <w:p w:rsidR="000158B9" w:rsidRPr="000158B9" w:rsidRDefault="000158B9" w:rsidP="000158B9">
            <w:pPr>
              <w:spacing w:line="23" w:lineRule="atLeast"/>
              <w:jc w:val="both"/>
              <w:rPr>
                <w:rFonts w:eastAsia="Times New Roman"/>
                <w:b/>
                <w:sz w:val="26"/>
                <w:szCs w:val="26"/>
                <w:shd w:val="clear" w:color="auto" w:fill="FFFFFF"/>
              </w:rPr>
            </w:pPr>
            <w:r w:rsidRPr="000158B9">
              <w:rPr>
                <w:rFonts w:eastAsia="Times New Roman"/>
                <w:b/>
                <w:sz w:val="26"/>
                <w:szCs w:val="26"/>
                <w:shd w:val="clear" w:color="auto" w:fill="FFFFFF"/>
              </w:rPr>
              <w:t>A. Nội dung thực hiện trên lớp (17 tiết)</w:t>
            </w:r>
          </w:p>
          <w:p w:rsidR="000158B9" w:rsidRPr="000158B9" w:rsidRDefault="000158B9" w:rsidP="000158B9">
            <w:pPr>
              <w:spacing w:line="23" w:lineRule="atLeast"/>
              <w:jc w:val="both"/>
              <w:rPr>
                <w:rFonts w:eastAsia="Times New Roman"/>
                <w:b/>
                <w:sz w:val="26"/>
                <w:szCs w:val="26"/>
                <w:shd w:val="clear" w:color="auto" w:fill="FFFFFF"/>
              </w:rPr>
            </w:pPr>
            <w:r w:rsidRPr="000158B9">
              <w:rPr>
                <w:rFonts w:eastAsia="Times New Roman"/>
                <w:b/>
                <w:sz w:val="26"/>
                <w:szCs w:val="26"/>
                <w:shd w:val="clear" w:color="auto" w:fill="FFFFFF"/>
              </w:rPr>
              <w:t>* Nội dung giảng dạy lý thuyết (8 tiết)</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 xml:space="preserve">2.1. Một số thuận lợi và khó khăn khi dạy học văn học Việt Nam trung đại ở trường PT </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2.1.1. Thuận lợi</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2.1.2. Khó khăn</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2.2. Các phương pháp và hình thức tổ chức dạy học phù hợp</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 xml:space="preserve">2.2.1. Phương pháp dạy học </w:t>
            </w:r>
          </w:p>
          <w:p w:rsidR="000158B9" w:rsidRPr="000158B9" w:rsidRDefault="000158B9" w:rsidP="000158B9">
            <w:pPr>
              <w:spacing w:line="23" w:lineRule="atLeast"/>
              <w:jc w:val="both"/>
              <w:rPr>
                <w:rFonts w:eastAsia="Arial"/>
                <w:b/>
                <w:bCs/>
                <w:shd w:val="clear" w:color="auto" w:fill="FFFFFF"/>
              </w:rPr>
            </w:pPr>
            <w:r w:rsidRPr="000158B9">
              <w:rPr>
                <w:rFonts w:eastAsia="Times New Roman"/>
                <w:bCs/>
                <w:iCs/>
                <w:sz w:val="26"/>
                <w:szCs w:val="26"/>
              </w:rPr>
              <w:t>2.2.2. Hình thức tổ chức dạy học</w:t>
            </w:r>
          </w:p>
        </w:tc>
        <w:tc>
          <w:tcPr>
            <w:tcW w:w="1276" w:type="dxa"/>
          </w:tcPr>
          <w:p w:rsidR="000158B9" w:rsidRPr="000158B9" w:rsidRDefault="000158B9" w:rsidP="000158B9">
            <w:pPr>
              <w:jc w:val="both"/>
              <w:rPr>
                <w:rFonts w:eastAsia="Calibri"/>
                <w:bCs/>
                <w:i/>
                <w:sz w:val="26"/>
                <w:szCs w:val="26"/>
                <w:lang w:val="vi-VN"/>
              </w:rPr>
            </w:pPr>
            <w:r w:rsidRPr="000158B9">
              <w:rPr>
                <w:rFonts w:eastAsia="Calibri"/>
                <w:bCs/>
                <w:i/>
                <w:sz w:val="26"/>
                <w:szCs w:val="26"/>
                <w:lang w:val="vi-VN"/>
              </w:rPr>
              <w:t>- Thuyết trình kết hợp với trình chiếu.</w:t>
            </w:r>
          </w:p>
          <w:p w:rsidR="000158B9" w:rsidRPr="000158B9" w:rsidRDefault="000158B9" w:rsidP="000158B9">
            <w:pPr>
              <w:jc w:val="both"/>
              <w:rPr>
                <w:rFonts w:eastAsia="Calibri"/>
                <w:bCs/>
                <w:i/>
                <w:sz w:val="26"/>
                <w:szCs w:val="26"/>
                <w:lang w:val="vi-VN"/>
              </w:rPr>
            </w:pPr>
            <w:r w:rsidRPr="000158B9">
              <w:rPr>
                <w:rFonts w:eastAsia="Calibri"/>
                <w:bCs/>
                <w:i/>
                <w:sz w:val="26"/>
                <w:szCs w:val="26"/>
                <w:lang w:val="vi-VN"/>
              </w:rPr>
              <w:t>- Đàm thoại</w:t>
            </w:r>
          </w:p>
          <w:p w:rsidR="000158B9" w:rsidRPr="000158B9" w:rsidRDefault="000158B9" w:rsidP="000158B9">
            <w:pPr>
              <w:jc w:val="both"/>
              <w:rPr>
                <w:rFonts w:eastAsia="Calibri"/>
                <w:bCs/>
                <w:i/>
                <w:sz w:val="26"/>
                <w:szCs w:val="26"/>
              </w:rPr>
            </w:pPr>
            <w:r w:rsidRPr="000158B9">
              <w:rPr>
                <w:rFonts w:eastAsia="Calibri"/>
                <w:bCs/>
                <w:i/>
                <w:sz w:val="26"/>
                <w:szCs w:val="26"/>
              </w:rPr>
              <w:t>.</w:t>
            </w:r>
          </w:p>
          <w:p w:rsidR="000158B9" w:rsidRPr="000158B9" w:rsidRDefault="000158B9" w:rsidP="000158B9">
            <w:pPr>
              <w:jc w:val="both"/>
              <w:rPr>
                <w:rFonts w:eastAsia="Calibri"/>
                <w:i/>
                <w:sz w:val="26"/>
                <w:szCs w:val="26"/>
                <w:lang w:val="vi-VN"/>
              </w:rPr>
            </w:pPr>
          </w:p>
        </w:tc>
        <w:tc>
          <w:tcPr>
            <w:tcW w:w="992" w:type="dxa"/>
          </w:tcPr>
          <w:p w:rsidR="000158B9" w:rsidRPr="000158B9" w:rsidRDefault="000158B9" w:rsidP="000158B9">
            <w:pPr>
              <w:jc w:val="both"/>
              <w:rPr>
                <w:rFonts w:eastAsia="Calibri"/>
                <w:sz w:val="26"/>
                <w:szCs w:val="26"/>
              </w:rPr>
            </w:pPr>
            <w:r w:rsidRPr="000158B9">
              <w:rPr>
                <w:rFonts w:eastAsia="Calibri"/>
                <w:sz w:val="26"/>
                <w:szCs w:val="26"/>
                <w:lang w:val="vi-VN"/>
              </w:rPr>
              <w:t>A1</w:t>
            </w:r>
            <w:r w:rsidRPr="000158B9">
              <w:rPr>
                <w:rFonts w:eastAsia="Calibri"/>
                <w:sz w:val="26"/>
                <w:szCs w:val="26"/>
              </w:rPr>
              <w:t>, A5</w:t>
            </w:r>
          </w:p>
          <w:p w:rsidR="000158B9" w:rsidRPr="000158B9" w:rsidRDefault="000158B9" w:rsidP="000158B9">
            <w:pPr>
              <w:jc w:val="both"/>
              <w:rPr>
                <w:rFonts w:eastAsia="Calibri"/>
                <w:i/>
                <w:sz w:val="26"/>
                <w:szCs w:val="26"/>
              </w:rPr>
            </w:pPr>
          </w:p>
        </w:tc>
        <w:tc>
          <w:tcPr>
            <w:tcW w:w="1134" w:type="dxa"/>
            <w:vMerge w:val="restart"/>
          </w:tcPr>
          <w:p w:rsidR="000158B9" w:rsidRPr="000158B9" w:rsidRDefault="000158B9" w:rsidP="000158B9">
            <w:pPr>
              <w:spacing w:line="23" w:lineRule="atLeast"/>
              <w:jc w:val="both"/>
              <w:rPr>
                <w:rFonts w:eastAsia="Times New Roman"/>
                <w:spacing w:val="-10"/>
                <w:sz w:val="26"/>
                <w:szCs w:val="26"/>
              </w:rPr>
            </w:pPr>
            <w:r w:rsidRPr="000158B9">
              <w:rPr>
                <w:rFonts w:eastAsia="Times New Roman"/>
                <w:spacing w:val="-10"/>
                <w:sz w:val="26"/>
                <w:szCs w:val="26"/>
              </w:rPr>
              <w:t>[1] -Chương 2</w:t>
            </w:r>
          </w:p>
          <w:p w:rsidR="000158B9" w:rsidRPr="000158B9" w:rsidRDefault="000158B9" w:rsidP="000158B9">
            <w:pPr>
              <w:spacing w:before="120" w:line="288" w:lineRule="auto"/>
              <w:ind w:left="-113" w:right="-113"/>
              <w:jc w:val="center"/>
              <w:rPr>
                <w:rFonts w:eastAsia="Calibri"/>
                <w:b/>
                <w:sz w:val="26"/>
                <w:szCs w:val="26"/>
              </w:rPr>
            </w:pPr>
            <w:r w:rsidRPr="000158B9">
              <w:rPr>
                <w:rFonts w:eastAsia="Times New Roman"/>
                <w:spacing w:val="-10"/>
                <w:sz w:val="26"/>
                <w:szCs w:val="26"/>
              </w:rPr>
              <w:t>[2] -Chương 1, 2</w:t>
            </w:r>
          </w:p>
          <w:p w:rsidR="000158B9" w:rsidRPr="000158B9" w:rsidRDefault="000158B9" w:rsidP="000158B9">
            <w:pPr>
              <w:jc w:val="both"/>
              <w:rPr>
                <w:rFonts w:eastAsia="Calibri"/>
                <w:b/>
                <w:sz w:val="26"/>
                <w:szCs w:val="26"/>
                <w:lang w:val="vi-VN"/>
              </w:rPr>
            </w:pPr>
          </w:p>
        </w:tc>
      </w:tr>
      <w:tr w:rsidR="000158B9" w:rsidRPr="000158B9" w:rsidTr="00F317ED">
        <w:trPr>
          <w:trHeight w:val="4830"/>
        </w:trPr>
        <w:tc>
          <w:tcPr>
            <w:tcW w:w="993" w:type="dxa"/>
          </w:tcPr>
          <w:p w:rsidR="000158B9" w:rsidRPr="000158B9" w:rsidRDefault="000158B9" w:rsidP="000158B9">
            <w:pPr>
              <w:rPr>
                <w:rFonts w:eastAsia="Calibri"/>
                <w:sz w:val="26"/>
                <w:szCs w:val="26"/>
                <w:lang w:val="pt-BR"/>
              </w:rPr>
            </w:pPr>
            <w:r w:rsidRPr="000158B9">
              <w:rPr>
                <w:rFonts w:eastAsia="Calibri"/>
                <w:sz w:val="26"/>
                <w:szCs w:val="26"/>
              </w:rPr>
              <w:lastRenderedPageBreak/>
              <w:t>LLO4</w:t>
            </w:r>
            <w:r w:rsidRPr="000158B9">
              <w:rPr>
                <w:rFonts w:eastAsia="Calibri"/>
                <w:sz w:val="26"/>
                <w:szCs w:val="26"/>
                <w:lang w:val="pt-BR"/>
              </w:rPr>
              <w:t>LLO5</w:t>
            </w:r>
          </w:p>
          <w:p w:rsidR="000158B9" w:rsidRPr="000158B9" w:rsidRDefault="000158B9" w:rsidP="000158B9">
            <w:pPr>
              <w:rPr>
                <w:rFonts w:eastAsia="Calibri"/>
                <w:sz w:val="26"/>
                <w:szCs w:val="26"/>
              </w:rPr>
            </w:pPr>
          </w:p>
        </w:tc>
        <w:tc>
          <w:tcPr>
            <w:tcW w:w="5103" w:type="dxa"/>
          </w:tcPr>
          <w:p w:rsidR="000158B9" w:rsidRPr="000158B9" w:rsidRDefault="000158B9" w:rsidP="000158B9">
            <w:pPr>
              <w:spacing w:line="23" w:lineRule="atLeast"/>
              <w:jc w:val="both"/>
              <w:rPr>
                <w:rFonts w:eastAsia="Times New Roman"/>
                <w:b/>
                <w:sz w:val="26"/>
                <w:szCs w:val="26"/>
              </w:rPr>
            </w:pPr>
            <w:r w:rsidRPr="000158B9">
              <w:rPr>
                <w:rFonts w:eastAsia="Times New Roman"/>
                <w:b/>
                <w:sz w:val="26"/>
                <w:szCs w:val="26"/>
              </w:rPr>
              <w:t>* Nội dung bài tập (9 tiết)</w:t>
            </w:r>
          </w:p>
          <w:p w:rsidR="000158B9" w:rsidRPr="000158B9" w:rsidRDefault="000158B9" w:rsidP="000158B9">
            <w:pPr>
              <w:spacing w:line="23" w:lineRule="atLeast"/>
              <w:jc w:val="both"/>
              <w:rPr>
                <w:rFonts w:eastAsia="Times New Roman"/>
                <w:iCs/>
                <w:sz w:val="26"/>
                <w:szCs w:val="26"/>
              </w:rPr>
            </w:pPr>
            <w:r w:rsidRPr="000158B9">
              <w:rPr>
                <w:rFonts w:eastAsia="Times New Roman"/>
                <w:iCs/>
                <w:sz w:val="26"/>
                <w:szCs w:val="26"/>
              </w:rPr>
              <w:t xml:space="preserve">  - BT1: Phân tích nguyên nhân của những thuận lợi và khó khăn khi dạy tác phẩm văn học Việt Nam trung đại ở trường phổ thông. </w:t>
            </w:r>
          </w:p>
          <w:p w:rsidR="000158B9" w:rsidRPr="000158B9" w:rsidRDefault="000158B9" w:rsidP="000158B9">
            <w:pPr>
              <w:spacing w:line="23" w:lineRule="atLeast"/>
              <w:jc w:val="both"/>
              <w:rPr>
                <w:rFonts w:eastAsia="Times New Roman"/>
                <w:iCs/>
                <w:sz w:val="26"/>
                <w:szCs w:val="26"/>
              </w:rPr>
            </w:pPr>
            <w:r w:rsidRPr="000158B9">
              <w:rPr>
                <w:rFonts w:eastAsia="Times New Roman"/>
                <w:iCs/>
                <w:sz w:val="26"/>
                <w:szCs w:val="26"/>
              </w:rPr>
              <w:t xml:space="preserve">  - BT2: Phân tích 01 hình thức tổ chức dạy học mà anh (chị) cho là hiệu quả nhất trong việc giảng dạy một tác phẩm văn học Việt Nam trung đại (tự chọn) trong chương trình Ngữ văn PT.</w:t>
            </w:r>
          </w:p>
          <w:p w:rsidR="000158B9" w:rsidRPr="000158B9" w:rsidRDefault="000158B9" w:rsidP="000158B9">
            <w:pPr>
              <w:spacing w:line="23" w:lineRule="atLeast"/>
              <w:jc w:val="both"/>
              <w:rPr>
                <w:rFonts w:eastAsia="Times New Roman"/>
                <w:iCs/>
                <w:sz w:val="26"/>
                <w:szCs w:val="26"/>
              </w:rPr>
            </w:pPr>
            <w:r w:rsidRPr="000158B9">
              <w:rPr>
                <w:rFonts w:eastAsia="Times New Roman"/>
                <w:iCs/>
                <w:sz w:val="26"/>
                <w:szCs w:val="26"/>
              </w:rPr>
              <w:t xml:space="preserve"> -  BT3: Áp dụng một phương pháp dạy học phù hợp để thiết kế giáo án dạy học một tác phẩm văn học Việt Nam trung đại trong chương trình Ngữ văn phổ thông.</w:t>
            </w:r>
          </w:p>
          <w:p w:rsidR="000158B9" w:rsidRPr="000158B9" w:rsidRDefault="000158B9" w:rsidP="000158B9">
            <w:pPr>
              <w:spacing w:line="23" w:lineRule="atLeast"/>
              <w:jc w:val="both"/>
              <w:rPr>
                <w:rFonts w:eastAsia="Arial"/>
                <w:bCs/>
                <w:sz w:val="26"/>
                <w:szCs w:val="26"/>
                <w:shd w:val="clear" w:color="auto" w:fill="FFFFFF"/>
              </w:rPr>
            </w:pPr>
            <w:r w:rsidRPr="000158B9">
              <w:rPr>
                <w:rFonts w:eastAsia="Times New Roman"/>
                <w:iCs/>
                <w:sz w:val="26"/>
                <w:szCs w:val="26"/>
              </w:rPr>
              <w:t xml:space="preserve"> - BT4: Phân tích ưu nhược điểm của các phương pháp và hình thức tổ chức dạy học Ngữ văn trong chương trình phổ thông.</w:t>
            </w:r>
          </w:p>
        </w:tc>
        <w:tc>
          <w:tcPr>
            <w:tcW w:w="1276" w:type="dxa"/>
          </w:tcPr>
          <w:p w:rsidR="000158B9" w:rsidRPr="000158B9" w:rsidRDefault="000158B9" w:rsidP="000158B9">
            <w:pPr>
              <w:jc w:val="both"/>
              <w:rPr>
                <w:rFonts w:eastAsia="Calibri"/>
                <w:bCs/>
                <w:i/>
                <w:sz w:val="26"/>
                <w:szCs w:val="26"/>
                <w:lang w:val="vi-VN"/>
              </w:rPr>
            </w:pPr>
            <w:r w:rsidRPr="000158B9">
              <w:rPr>
                <w:rFonts w:eastAsia="Calibri"/>
                <w:bCs/>
                <w:i/>
                <w:sz w:val="26"/>
                <w:szCs w:val="26"/>
                <w:lang w:val="vi-VN"/>
              </w:rPr>
              <w:t xml:space="preserve">- </w:t>
            </w:r>
            <w:r w:rsidRPr="000158B9">
              <w:rPr>
                <w:rFonts w:eastAsia="Calibri"/>
                <w:bCs/>
                <w:i/>
                <w:sz w:val="26"/>
                <w:szCs w:val="26"/>
              </w:rPr>
              <w:t>Hướng dẫn HV làm bài tập</w:t>
            </w:r>
          </w:p>
        </w:tc>
        <w:tc>
          <w:tcPr>
            <w:tcW w:w="992" w:type="dxa"/>
          </w:tcPr>
          <w:p w:rsidR="000158B9" w:rsidRPr="000158B9" w:rsidRDefault="000158B9" w:rsidP="000158B9">
            <w:pPr>
              <w:jc w:val="both"/>
              <w:rPr>
                <w:rFonts w:eastAsia="Calibri"/>
                <w:sz w:val="26"/>
                <w:szCs w:val="26"/>
              </w:rPr>
            </w:pPr>
            <w:r w:rsidRPr="000158B9">
              <w:rPr>
                <w:rFonts w:eastAsia="Calibri"/>
                <w:sz w:val="26"/>
                <w:szCs w:val="26"/>
              </w:rPr>
              <w:t>A1, A2</w:t>
            </w:r>
          </w:p>
        </w:tc>
        <w:tc>
          <w:tcPr>
            <w:tcW w:w="1134" w:type="dxa"/>
            <w:vMerge/>
          </w:tcPr>
          <w:p w:rsidR="000158B9" w:rsidRPr="000158B9" w:rsidRDefault="000158B9" w:rsidP="000158B9">
            <w:pPr>
              <w:spacing w:line="23" w:lineRule="atLeast"/>
              <w:jc w:val="both"/>
              <w:rPr>
                <w:rFonts w:eastAsia="Times New Roman"/>
                <w:spacing w:val="-10"/>
                <w:sz w:val="26"/>
                <w:szCs w:val="26"/>
              </w:rPr>
            </w:pPr>
          </w:p>
        </w:tc>
      </w:tr>
      <w:tr w:rsidR="000158B9" w:rsidRPr="000158B9" w:rsidTr="00F317ED">
        <w:trPr>
          <w:trHeight w:val="1110"/>
        </w:trPr>
        <w:tc>
          <w:tcPr>
            <w:tcW w:w="993" w:type="dxa"/>
          </w:tcPr>
          <w:p w:rsidR="000158B9" w:rsidRPr="000158B9" w:rsidRDefault="000158B9" w:rsidP="000158B9">
            <w:pPr>
              <w:rPr>
                <w:rFonts w:eastAsia="Calibri"/>
                <w:sz w:val="26"/>
                <w:szCs w:val="26"/>
              </w:rPr>
            </w:pPr>
            <w:r w:rsidRPr="000158B9">
              <w:rPr>
                <w:rFonts w:eastAsia="Calibri"/>
                <w:sz w:val="26"/>
                <w:szCs w:val="26"/>
              </w:rPr>
              <w:lastRenderedPageBreak/>
              <w:t>LLO1LLO4</w:t>
            </w:r>
          </w:p>
          <w:p w:rsidR="000158B9" w:rsidRPr="000158B9" w:rsidRDefault="000158B9" w:rsidP="000158B9">
            <w:pPr>
              <w:rPr>
                <w:rFonts w:eastAsia="Calibri"/>
                <w:sz w:val="26"/>
                <w:szCs w:val="26"/>
              </w:rPr>
            </w:pPr>
            <w:r w:rsidRPr="000158B9">
              <w:rPr>
                <w:rFonts w:eastAsia="Calibri"/>
                <w:sz w:val="26"/>
                <w:szCs w:val="26"/>
              </w:rPr>
              <w:t>LLO5</w:t>
            </w:r>
          </w:p>
        </w:tc>
        <w:tc>
          <w:tcPr>
            <w:tcW w:w="5103" w:type="dxa"/>
          </w:tcPr>
          <w:p w:rsidR="000158B9" w:rsidRPr="000158B9" w:rsidRDefault="000158B9" w:rsidP="000158B9">
            <w:pPr>
              <w:jc w:val="both"/>
              <w:rPr>
                <w:rFonts w:eastAsia="Arial"/>
                <w:bCs/>
                <w:sz w:val="26"/>
                <w:szCs w:val="26"/>
                <w:shd w:val="clear" w:color="auto" w:fill="FFFFFF"/>
              </w:rPr>
            </w:pPr>
          </w:p>
          <w:p w:rsidR="000158B9" w:rsidRPr="000158B9" w:rsidRDefault="000158B9" w:rsidP="000158B9">
            <w:pPr>
              <w:jc w:val="both"/>
              <w:rPr>
                <w:rFonts w:eastAsia="Times New Roman"/>
                <w:b/>
                <w:sz w:val="26"/>
                <w:szCs w:val="26"/>
              </w:rPr>
            </w:pPr>
            <w:r w:rsidRPr="000158B9">
              <w:rPr>
                <w:rFonts w:eastAsia="Arial"/>
                <w:bCs/>
                <w:sz w:val="26"/>
                <w:szCs w:val="26"/>
                <w:shd w:val="clear" w:color="auto" w:fill="FFFFFF"/>
                <w:lang w:val="vi-VN"/>
              </w:rPr>
              <w:t xml:space="preserve">* </w:t>
            </w:r>
            <w:r w:rsidRPr="000158B9">
              <w:rPr>
                <w:rFonts w:eastAsia="Arial"/>
                <w:b/>
                <w:bCs/>
                <w:sz w:val="26"/>
                <w:szCs w:val="26"/>
                <w:shd w:val="clear" w:color="auto" w:fill="FFFFFF"/>
                <w:lang w:val="vi-VN"/>
              </w:rPr>
              <w:t>Bài kiểm tra định kỳ:</w:t>
            </w:r>
            <w:r w:rsidRPr="000158B9">
              <w:rPr>
                <w:rFonts w:eastAsia="Arial"/>
                <w:bCs/>
                <w:sz w:val="26"/>
                <w:szCs w:val="26"/>
                <w:shd w:val="clear" w:color="auto" w:fill="FFFFFF"/>
                <w:lang w:val="vi-VN"/>
              </w:rPr>
              <w:t xml:space="preserve"> ôn tập chương 1, 2</w:t>
            </w:r>
          </w:p>
        </w:tc>
        <w:tc>
          <w:tcPr>
            <w:tcW w:w="1276" w:type="dxa"/>
          </w:tcPr>
          <w:p w:rsidR="000158B9" w:rsidRPr="000158B9" w:rsidRDefault="000158B9" w:rsidP="000158B9">
            <w:pPr>
              <w:jc w:val="both"/>
              <w:rPr>
                <w:rFonts w:eastAsia="Calibri"/>
                <w:bCs/>
                <w:i/>
                <w:sz w:val="26"/>
                <w:szCs w:val="26"/>
              </w:rPr>
            </w:pPr>
            <w:r w:rsidRPr="000158B9">
              <w:rPr>
                <w:rFonts w:eastAsia="Calibri"/>
                <w:bCs/>
                <w:i/>
                <w:sz w:val="26"/>
                <w:szCs w:val="26"/>
              </w:rPr>
              <w:t>Tự luận tại lớp</w:t>
            </w:r>
          </w:p>
        </w:tc>
        <w:tc>
          <w:tcPr>
            <w:tcW w:w="992" w:type="dxa"/>
          </w:tcPr>
          <w:p w:rsidR="000158B9" w:rsidRPr="000158B9" w:rsidRDefault="000158B9" w:rsidP="000158B9">
            <w:pPr>
              <w:jc w:val="both"/>
              <w:rPr>
                <w:rFonts w:eastAsia="Calibri"/>
                <w:sz w:val="26"/>
                <w:szCs w:val="26"/>
              </w:rPr>
            </w:pPr>
            <w:r w:rsidRPr="000158B9">
              <w:rPr>
                <w:rFonts w:eastAsia="Calibri"/>
                <w:sz w:val="26"/>
                <w:szCs w:val="26"/>
              </w:rPr>
              <w:t>A4</w:t>
            </w:r>
          </w:p>
        </w:tc>
        <w:tc>
          <w:tcPr>
            <w:tcW w:w="1134" w:type="dxa"/>
            <w:vMerge/>
          </w:tcPr>
          <w:p w:rsidR="000158B9" w:rsidRPr="000158B9" w:rsidRDefault="000158B9" w:rsidP="000158B9">
            <w:pPr>
              <w:spacing w:line="23" w:lineRule="atLeast"/>
              <w:jc w:val="both"/>
              <w:rPr>
                <w:rFonts w:eastAsia="Times New Roman"/>
                <w:spacing w:val="-10"/>
                <w:sz w:val="26"/>
                <w:szCs w:val="26"/>
              </w:rPr>
            </w:pPr>
          </w:p>
        </w:tc>
      </w:tr>
      <w:tr w:rsidR="000158B9" w:rsidRPr="000158B9" w:rsidTr="00F317ED">
        <w:trPr>
          <w:trHeight w:val="1095"/>
        </w:trPr>
        <w:tc>
          <w:tcPr>
            <w:tcW w:w="993" w:type="dxa"/>
          </w:tcPr>
          <w:p w:rsidR="000158B9" w:rsidRPr="000158B9" w:rsidRDefault="000158B9" w:rsidP="000158B9">
            <w:pPr>
              <w:rPr>
                <w:rFonts w:eastAsia="Calibri"/>
                <w:sz w:val="26"/>
                <w:szCs w:val="26"/>
              </w:rPr>
            </w:pPr>
            <w:r w:rsidRPr="000158B9">
              <w:rPr>
                <w:rFonts w:eastAsia="Calibri"/>
                <w:sz w:val="26"/>
                <w:szCs w:val="26"/>
              </w:rPr>
              <w:t>LLO4</w:t>
            </w:r>
          </w:p>
          <w:p w:rsidR="000158B9" w:rsidRPr="000158B9" w:rsidRDefault="000158B9" w:rsidP="000158B9">
            <w:pPr>
              <w:rPr>
                <w:rFonts w:eastAsia="Calibri"/>
                <w:sz w:val="26"/>
                <w:szCs w:val="26"/>
              </w:rPr>
            </w:pPr>
            <w:r w:rsidRPr="000158B9">
              <w:rPr>
                <w:rFonts w:eastAsia="Calibri"/>
                <w:sz w:val="26"/>
                <w:szCs w:val="26"/>
              </w:rPr>
              <w:t>LLO10</w:t>
            </w:r>
          </w:p>
        </w:tc>
        <w:tc>
          <w:tcPr>
            <w:tcW w:w="5103" w:type="dxa"/>
          </w:tcPr>
          <w:p w:rsidR="000158B9" w:rsidRPr="000158B9" w:rsidRDefault="000158B9" w:rsidP="000158B9">
            <w:pPr>
              <w:jc w:val="both"/>
              <w:rPr>
                <w:rFonts w:eastAsia="Arial"/>
                <w:b/>
                <w:bCs/>
                <w:sz w:val="26"/>
                <w:szCs w:val="26"/>
                <w:shd w:val="clear" w:color="auto" w:fill="FFFFFF"/>
                <w:lang w:val="vi-VN"/>
              </w:rPr>
            </w:pPr>
            <w:r w:rsidRPr="000158B9">
              <w:rPr>
                <w:rFonts w:eastAsia="Arial"/>
                <w:b/>
                <w:bCs/>
                <w:sz w:val="26"/>
                <w:szCs w:val="26"/>
                <w:shd w:val="clear" w:color="auto" w:fill="FFFFFF"/>
                <w:lang w:val="vi-VN"/>
              </w:rPr>
              <w:t>B. Nội dung tự học (</w:t>
            </w:r>
            <w:r w:rsidRPr="000158B9">
              <w:rPr>
                <w:rFonts w:eastAsia="Arial"/>
                <w:b/>
                <w:bCs/>
                <w:sz w:val="26"/>
                <w:szCs w:val="26"/>
                <w:shd w:val="clear" w:color="auto" w:fill="FFFFFF"/>
              </w:rPr>
              <w:t>20,5 tiết</w:t>
            </w:r>
            <w:r w:rsidRPr="000158B9">
              <w:rPr>
                <w:rFonts w:eastAsia="Arial"/>
                <w:b/>
                <w:bCs/>
                <w:sz w:val="26"/>
                <w:szCs w:val="26"/>
                <w:shd w:val="clear" w:color="auto" w:fill="FFFFFF"/>
                <w:lang w:val="vi-VN"/>
              </w:rPr>
              <w:t>): SV thực hiện nhiệm vụ sau:</w:t>
            </w:r>
          </w:p>
          <w:p w:rsidR="000158B9" w:rsidRPr="000158B9" w:rsidRDefault="000158B9" w:rsidP="000158B9">
            <w:pPr>
              <w:jc w:val="both"/>
              <w:rPr>
                <w:rFonts w:eastAsia="Times New Roman"/>
                <w:b/>
                <w:bCs/>
                <w:sz w:val="26"/>
                <w:szCs w:val="26"/>
              </w:rPr>
            </w:pPr>
            <w:r w:rsidRPr="000158B9">
              <w:rPr>
                <w:rFonts w:eastAsia="Times New Roman"/>
                <w:sz w:val="26"/>
                <w:szCs w:val="26"/>
                <w:shd w:val="clear" w:color="auto" w:fill="FFFFFF"/>
              </w:rPr>
              <w:t>- Nghiên cứu tài liệu học tập và tài liệu tham khảo số 1, 2, 3, 4. Ghi chép các nội dung liên quan đến chương 2 vào vở bài tập cá nhân.</w:t>
            </w:r>
          </w:p>
        </w:tc>
        <w:tc>
          <w:tcPr>
            <w:tcW w:w="1276" w:type="dxa"/>
          </w:tcPr>
          <w:p w:rsidR="000158B9" w:rsidRPr="000158B9" w:rsidRDefault="000158B9" w:rsidP="000158B9">
            <w:pPr>
              <w:jc w:val="both"/>
              <w:rPr>
                <w:rFonts w:eastAsia="Calibri"/>
                <w:bCs/>
                <w:i/>
                <w:sz w:val="26"/>
                <w:szCs w:val="26"/>
              </w:rPr>
            </w:pPr>
            <w:r w:rsidRPr="000158B9">
              <w:rPr>
                <w:rFonts w:eastAsia="Calibri"/>
                <w:bCs/>
                <w:i/>
                <w:sz w:val="26"/>
                <w:szCs w:val="26"/>
                <w:lang w:val="vi-VN"/>
              </w:rPr>
              <w:t xml:space="preserve"> </w:t>
            </w:r>
            <w:r w:rsidRPr="000158B9">
              <w:rPr>
                <w:rFonts w:eastAsia="Calibri"/>
                <w:bCs/>
                <w:i/>
                <w:sz w:val="26"/>
                <w:szCs w:val="26"/>
              </w:rPr>
              <w:t>H</w:t>
            </w:r>
            <w:r w:rsidRPr="000158B9">
              <w:rPr>
                <w:rFonts w:eastAsia="Calibri"/>
                <w:bCs/>
                <w:i/>
                <w:sz w:val="26"/>
                <w:szCs w:val="26"/>
                <w:lang w:val="vi-VN"/>
              </w:rPr>
              <w:t>V làm bài tập ở nhà</w:t>
            </w:r>
            <w:r w:rsidRPr="000158B9">
              <w:rPr>
                <w:rFonts w:eastAsia="Calibri"/>
                <w:bCs/>
                <w:i/>
                <w:sz w:val="26"/>
                <w:szCs w:val="26"/>
              </w:rPr>
              <w:t xml:space="preserve"> và trình bày</w:t>
            </w:r>
            <w:r w:rsidRPr="000158B9">
              <w:rPr>
                <w:rFonts w:eastAsia="Calibri"/>
                <w:bCs/>
                <w:i/>
                <w:sz w:val="26"/>
                <w:szCs w:val="26"/>
                <w:lang w:val="vi-VN"/>
              </w:rPr>
              <w:t xml:space="preserve"> sản phẩm </w:t>
            </w:r>
            <w:r w:rsidRPr="000158B9">
              <w:rPr>
                <w:rFonts w:eastAsia="Calibri"/>
                <w:bCs/>
                <w:i/>
                <w:sz w:val="26"/>
                <w:szCs w:val="26"/>
              </w:rPr>
              <w:t>trước lớp</w:t>
            </w:r>
          </w:p>
        </w:tc>
        <w:tc>
          <w:tcPr>
            <w:tcW w:w="992" w:type="dxa"/>
          </w:tcPr>
          <w:p w:rsidR="000158B9" w:rsidRPr="000158B9" w:rsidRDefault="000158B9" w:rsidP="000158B9">
            <w:pPr>
              <w:jc w:val="both"/>
              <w:rPr>
                <w:rFonts w:eastAsia="Calibri"/>
                <w:sz w:val="26"/>
                <w:szCs w:val="26"/>
              </w:rPr>
            </w:pPr>
            <w:r w:rsidRPr="000158B9">
              <w:rPr>
                <w:rFonts w:eastAsia="Calibri"/>
                <w:sz w:val="26"/>
                <w:szCs w:val="26"/>
              </w:rPr>
              <w:t>A1</w:t>
            </w:r>
          </w:p>
        </w:tc>
        <w:tc>
          <w:tcPr>
            <w:tcW w:w="1134" w:type="dxa"/>
            <w:vMerge/>
          </w:tcPr>
          <w:p w:rsidR="000158B9" w:rsidRPr="000158B9" w:rsidRDefault="000158B9" w:rsidP="000158B9">
            <w:pPr>
              <w:jc w:val="both"/>
              <w:rPr>
                <w:rFonts w:eastAsia="Times New Roman"/>
                <w:spacing w:val="-10"/>
                <w:sz w:val="26"/>
                <w:szCs w:val="26"/>
              </w:rPr>
            </w:pPr>
          </w:p>
        </w:tc>
      </w:tr>
      <w:tr w:rsidR="000158B9" w:rsidRPr="000158B9" w:rsidTr="00F317ED">
        <w:trPr>
          <w:trHeight w:val="2310"/>
        </w:trPr>
        <w:tc>
          <w:tcPr>
            <w:tcW w:w="993" w:type="dxa"/>
          </w:tcPr>
          <w:p w:rsidR="000158B9" w:rsidRPr="000158B9" w:rsidRDefault="000158B9" w:rsidP="000158B9">
            <w:pPr>
              <w:jc w:val="both"/>
              <w:rPr>
                <w:rFonts w:eastAsia="Calibri"/>
                <w:sz w:val="26"/>
                <w:szCs w:val="26"/>
                <w:lang w:val="pt-BR"/>
              </w:rPr>
            </w:pPr>
            <w:r w:rsidRPr="000158B9">
              <w:rPr>
                <w:rFonts w:eastAsia="Calibri"/>
                <w:sz w:val="26"/>
                <w:szCs w:val="26"/>
                <w:lang w:val="pt-BR"/>
              </w:rPr>
              <w:t>LLO3LLO6</w:t>
            </w:r>
          </w:p>
          <w:p w:rsidR="000158B9" w:rsidRPr="000158B9" w:rsidRDefault="000158B9" w:rsidP="000158B9">
            <w:pPr>
              <w:jc w:val="both"/>
              <w:rPr>
                <w:rFonts w:eastAsia="Calibri"/>
                <w:sz w:val="26"/>
                <w:szCs w:val="26"/>
                <w:lang w:val="pt-BR"/>
              </w:rPr>
            </w:pPr>
            <w:r w:rsidRPr="000158B9">
              <w:rPr>
                <w:rFonts w:eastAsia="Calibri"/>
                <w:sz w:val="26"/>
                <w:szCs w:val="26"/>
                <w:lang w:val="pt-BR"/>
              </w:rPr>
              <w:t>LLO9</w:t>
            </w:r>
          </w:p>
          <w:p w:rsidR="000158B9" w:rsidRPr="000158B9" w:rsidRDefault="000158B9" w:rsidP="000158B9">
            <w:pPr>
              <w:rPr>
                <w:rFonts w:eastAsia="Calibri"/>
                <w:sz w:val="26"/>
                <w:szCs w:val="26"/>
                <w:lang w:val="pt-BR"/>
              </w:rPr>
            </w:pPr>
          </w:p>
        </w:tc>
        <w:tc>
          <w:tcPr>
            <w:tcW w:w="5103" w:type="dxa"/>
          </w:tcPr>
          <w:p w:rsidR="000158B9" w:rsidRPr="000158B9" w:rsidRDefault="000158B9" w:rsidP="000158B9">
            <w:pPr>
              <w:ind w:hanging="19"/>
              <w:jc w:val="both"/>
              <w:rPr>
                <w:rFonts w:eastAsia="Times New Roman"/>
                <w:b/>
                <w:bCs/>
                <w:iCs/>
                <w:sz w:val="26"/>
                <w:szCs w:val="26"/>
              </w:rPr>
            </w:pPr>
            <w:r w:rsidRPr="000158B9">
              <w:rPr>
                <w:rFonts w:eastAsia="Times New Roman"/>
                <w:b/>
                <w:bCs/>
                <w:iCs/>
                <w:sz w:val="26"/>
                <w:szCs w:val="26"/>
              </w:rPr>
              <w:t>Chương 3: THỰC HÀNH TỔ CHỨC DẠY HỌC MỘT SỐ TÁC PHẨM VĂN HỌC VIỆT NAM TRUNG ĐẠI Ở TRƯỜNG PHỔ THÔNG</w:t>
            </w:r>
          </w:p>
          <w:p w:rsidR="000158B9" w:rsidRPr="000158B9" w:rsidRDefault="000158B9" w:rsidP="000158B9">
            <w:pPr>
              <w:spacing w:line="23" w:lineRule="atLeast"/>
              <w:jc w:val="both"/>
              <w:rPr>
                <w:rFonts w:eastAsia="Times New Roman"/>
                <w:b/>
                <w:sz w:val="26"/>
                <w:szCs w:val="26"/>
                <w:shd w:val="clear" w:color="auto" w:fill="FFFFFF"/>
              </w:rPr>
            </w:pPr>
            <w:r w:rsidRPr="000158B9">
              <w:rPr>
                <w:rFonts w:eastAsia="Times New Roman"/>
                <w:b/>
                <w:sz w:val="26"/>
                <w:szCs w:val="26"/>
                <w:shd w:val="clear" w:color="auto" w:fill="FFFFFF"/>
              </w:rPr>
              <w:t>A. Nội dung thực hiện trên lớp (20 tiết)</w:t>
            </w:r>
          </w:p>
          <w:p w:rsidR="000158B9" w:rsidRPr="000158B9" w:rsidRDefault="000158B9" w:rsidP="000158B9">
            <w:pPr>
              <w:spacing w:line="23" w:lineRule="atLeast"/>
              <w:jc w:val="both"/>
              <w:rPr>
                <w:rFonts w:eastAsia="Times New Roman"/>
                <w:b/>
                <w:sz w:val="26"/>
                <w:szCs w:val="26"/>
                <w:shd w:val="clear" w:color="auto" w:fill="FFFFFF"/>
              </w:rPr>
            </w:pPr>
            <w:r w:rsidRPr="000158B9">
              <w:rPr>
                <w:rFonts w:eastAsia="Times New Roman"/>
                <w:b/>
                <w:sz w:val="26"/>
                <w:szCs w:val="26"/>
                <w:shd w:val="clear" w:color="auto" w:fill="FFFFFF"/>
              </w:rPr>
              <w:t>* Nội dung giảng dạy lý thuyết (5 tiết)</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3.1. Đọc hiểu một số tác phẩm thơ chữ Hán</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3.2. Đọc hiểu một số tác phẩm thơ chữ Nôm</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3.3. Đọc hiểu một số tác phẩm biền văn</w:t>
            </w:r>
          </w:p>
          <w:p w:rsidR="000158B9" w:rsidRPr="000158B9" w:rsidRDefault="000158B9" w:rsidP="000158B9">
            <w:pPr>
              <w:spacing w:line="23" w:lineRule="atLeast"/>
              <w:jc w:val="both"/>
              <w:rPr>
                <w:rFonts w:eastAsia="Times New Roman"/>
                <w:bCs/>
                <w:iCs/>
                <w:sz w:val="26"/>
                <w:szCs w:val="26"/>
              </w:rPr>
            </w:pPr>
            <w:r w:rsidRPr="000158B9">
              <w:rPr>
                <w:rFonts w:eastAsia="Times New Roman"/>
                <w:bCs/>
                <w:iCs/>
                <w:sz w:val="26"/>
                <w:szCs w:val="26"/>
              </w:rPr>
              <w:t>3.4. Đọc hiểu một số tác phẩm truyện, ký</w:t>
            </w:r>
          </w:p>
        </w:tc>
        <w:tc>
          <w:tcPr>
            <w:tcW w:w="1276" w:type="dxa"/>
          </w:tcPr>
          <w:p w:rsidR="000158B9" w:rsidRPr="000158B9" w:rsidRDefault="000158B9" w:rsidP="000158B9">
            <w:pPr>
              <w:jc w:val="both"/>
              <w:rPr>
                <w:rFonts w:eastAsia="Calibri"/>
                <w:bCs/>
                <w:i/>
                <w:sz w:val="26"/>
                <w:szCs w:val="26"/>
              </w:rPr>
            </w:pPr>
            <w:r w:rsidRPr="000158B9">
              <w:rPr>
                <w:rFonts w:eastAsia="Calibri"/>
                <w:bCs/>
                <w:i/>
                <w:sz w:val="26"/>
                <w:szCs w:val="26"/>
                <w:lang w:val="vi-VN"/>
              </w:rPr>
              <w:t xml:space="preserve">- </w:t>
            </w:r>
            <w:r w:rsidRPr="000158B9">
              <w:rPr>
                <w:rFonts w:eastAsia="Calibri"/>
                <w:bCs/>
                <w:i/>
                <w:sz w:val="26"/>
                <w:szCs w:val="26"/>
              </w:rPr>
              <w:t>Đàm thoại</w:t>
            </w: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Cs/>
                <w:i/>
                <w:sz w:val="26"/>
                <w:szCs w:val="26"/>
              </w:rPr>
            </w:pPr>
          </w:p>
          <w:p w:rsidR="000158B9" w:rsidRPr="000158B9" w:rsidRDefault="000158B9" w:rsidP="000158B9">
            <w:pPr>
              <w:jc w:val="both"/>
              <w:rPr>
                <w:rFonts w:eastAsia="Calibri"/>
                <w:bCs/>
                <w:i/>
                <w:sz w:val="26"/>
                <w:szCs w:val="26"/>
              </w:rPr>
            </w:pPr>
          </w:p>
        </w:tc>
        <w:tc>
          <w:tcPr>
            <w:tcW w:w="992" w:type="dxa"/>
          </w:tcPr>
          <w:p w:rsidR="000158B9" w:rsidRPr="000158B9" w:rsidRDefault="000158B9" w:rsidP="000158B9">
            <w:pPr>
              <w:jc w:val="both"/>
              <w:rPr>
                <w:rFonts w:eastAsia="Calibri"/>
                <w:i/>
                <w:sz w:val="26"/>
                <w:szCs w:val="26"/>
              </w:rPr>
            </w:pPr>
            <w:r w:rsidRPr="000158B9">
              <w:rPr>
                <w:rFonts w:eastAsia="Calibri"/>
                <w:i/>
                <w:sz w:val="26"/>
                <w:szCs w:val="26"/>
                <w:lang w:val="vi-VN"/>
              </w:rPr>
              <w:t>A1</w:t>
            </w:r>
            <w:r w:rsidRPr="000158B9">
              <w:rPr>
                <w:rFonts w:eastAsia="Calibri"/>
                <w:i/>
                <w:sz w:val="26"/>
                <w:szCs w:val="26"/>
              </w:rPr>
              <w:t>,  A5</w:t>
            </w:r>
          </w:p>
          <w:p w:rsidR="000158B9" w:rsidRPr="000158B9" w:rsidRDefault="000158B9" w:rsidP="000158B9">
            <w:pPr>
              <w:jc w:val="both"/>
              <w:rPr>
                <w:rFonts w:eastAsia="Calibri"/>
                <w:i/>
                <w:sz w:val="26"/>
                <w:szCs w:val="26"/>
                <w:lang w:val="vi-VN"/>
              </w:rPr>
            </w:pPr>
          </w:p>
        </w:tc>
        <w:tc>
          <w:tcPr>
            <w:tcW w:w="1134" w:type="dxa"/>
            <w:vMerge w:val="restart"/>
          </w:tcPr>
          <w:p w:rsidR="000158B9" w:rsidRPr="000158B9" w:rsidRDefault="000158B9" w:rsidP="000158B9">
            <w:pPr>
              <w:spacing w:line="23" w:lineRule="atLeast"/>
              <w:ind w:right="-113"/>
              <w:jc w:val="both"/>
              <w:rPr>
                <w:rFonts w:eastAsia="Times New Roman"/>
                <w:sz w:val="26"/>
                <w:szCs w:val="26"/>
              </w:rPr>
            </w:pPr>
            <w:r w:rsidRPr="000158B9">
              <w:rPr>
                <w:rFonts w:eastAsia="Times New Roman"/>
                <w:sz w:val="26"/>
                <w:szCs w:val="26"/>
              </w:rPr>
              <w:t>[1]- chương 3</w:t>
            </w:r>
          </w:p>
          <w:p w:rsidR="000158B9" w:rsidRPr="000158B9" w:rsidRDefault="000158B9" w:rsidP="000158B9">
            <w:pPr>
              <w:jc w:val="both"/>
              <w:rPr>
                <w:rFonts w:eastAsia="Calibri"/>
                <w:b/>
                <w:sz w:val="26"/>
                <w:szCs w:val="26"/>
                <w:lang w:val="vi-VN"/>
              </w:rPr>
            </w:pPr>
            <w:r w:rsidRPr="000158B9">
              <w:rPr>
                <w:rFonts w:eastAsia="Times New Roman"/>
                <w:sz w:val="26"/>
                <w:szCs w:val="26"/>
              </w:rPr>
              <w:t>[2]-chương 2, 3</w:t>
            </w:r>
          </w:p>
        </w:tc>
      </w:tr>
      <w:tr w:rsidR="000158B9" w:rsidRPr="000158B9" w:rsidTr="00F317ED">
        <w:trPr>
          <w:trHeight w:val="4560"/>
        </w:trPr>
        <w:tc>
          <w:tcPr>
            <w:tcW w:w="993" w:type="dxa"/>
          </w:tcPr>
          <w:p w:rsidR="000158B9" w:rsidRPr="000158B9" w:rsidRDefault="000158B9" w:rsidP="000158B9">
            <w:pPr>
              <w:jc w:val="both"/>
              <w:rPr>
                <w:rFonts w:eastAsia="Calibri"/>
                <w:sz w:val="26"/>
                <w:szCs w:val="26"/>
                <w:lang w:val="pt-BR"/>
              </w:rPr>
            </w:pPr>
            <w:r w:rsidRPr="000158B9">
              <w:rPr>
                <w:rFonts w:eastAsia="Calibri"/>
                <w:sz w:val="26"/>
                <w:szCs w:val="26"/>
                <w:lang w:val="pt-BR"/>
              </w:rPr>
              <w:lastRenderedPageBreak/>
              <w:t>LLO7</w:t>
            </w:r>
          </w:p>
          <w:p w:rsidR="000158B9" w:rsidRPr="000158B9" w:rsidRDefault="000158B9" w:rsidP="000158B9">
            <w:pPr>
              <w:jc w:val="both"/>
              <w:rPr>
                <w:rFonts w:eastAsia="Calibri"/>
                <w:sz w:val="26"/>
                <w:szCs w:val="26"/>
                <w:lang w:val="pt-BR"/>
              </w:rPr>
            </w:pPr>
            <w:r w:rsidRPr="000158B9">
              <w:rPr>
                <w:rFonts w:eastAsia="Calibri"/>
                <w:sz w:val="26"/>
                <w:szCs w:val="26"/>
                <w:lang w:val="pt-BR"/>
              </w:rPr>
              <w:t>LLO8</w:t>
            </w:r>
          </w:p>
          <w:p w:rsidR="000158B9" w:rsidRPr="000158B9" w:rsidRDefault="000158B9" w:rsidP="000158B9">
            <w:pPr>
              <w:jc w:val="both"/>
              <w:rPr>
                <w:rFonts w:eastAsia="Calibri"/>
                <w:sz w:val="26"/>
                <w:szCs w:val="26"/>
                <w:lang w:val="pt-BR"/>
              </w:rPr>
            </w:pPr>
            <w:r w:rsidRPr="000158B9">
              <w:rPr>
                <w:rFonts w:eastAsia="Calibri"/>
                <w:sz w:val="26"/>
                <w:szCs w:val="26"/>
                <w:lang w:val="pt-BR"/>
              </w:rPr>
              <w:t>LLO9</w:t>
            </w:r>
          </w:p>
          <w:p w:rsidR="000158B9" w:rsidRPr="000158B9" w:rsidRDefault="000158B9" w:rsidP="000158B9">
            <w:pPr>
              <w:rPr>
                <w:rFonts w:eastAsia="Calibri"/>
                <w:sz w:val="26"/>
                <w:szCs w:val="26"/>
                <w:lang w:val="pt-BR"/>
              </w:rPr>
            </w:pPr>
            <w:r w:rsidRPr="000158B9">
              <w:rPr>
                <w:rFonts w:eastAsia="Calibri"/>
                <w:sz w:val="26"/>
                <w:szCs w:val="26"/>
                <w:lang w:val="pt-BR"/>
              </w:rPr>
              <w:t>LLO10</w:t>
            </w:r>
          </w:p>
        </w:tc>
        <w:tc>
          <w:tcPr>
            <w:tcW w:w="5103" w:type="dxa"/>
          </w:tcPr>
          <w:p w:rsidR="000158B9" w:rsidRPr="000158B9" w:rsidRDefault="000158B9" w:rsidP="000158B9">
            <w:pPr>
              <w:spacing w:line="23" w:lineRule="atLeast"/>
              <w:rPr>
                <w:rFonts w:eastAsia="Times New Roman"/>
                <w:b/>
                <w:bCs/>
                <w:iCs/>
                <w:sz w:val="26"/>
                <w:szCs w:val="26"/>
              </w:rPr>
            </w:pPr>
            <w:r w:rsidRPr="000158B9">
              <w:rPr>
                <w:rFonts w:eastAsia="Times New Roman"/>
                <w:b/>
                <w:bCs/>
                <w:iCs/>
                <w:sz w:val="26"/>
                <w:szCs w:val="26"/>
              </w:rPr>
              <w:t>* Nội dung thực hành (15 tiết)</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Thực hành bằng bài viết về các nội dung sau:</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Một số chủ đề cơ bản của văn học Việt Nam trung đại</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Một số thể loại hoặc tác gia tiêu biểu</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Thực hành chức soạn giảng một số tác phẩm văn học trung đại có dạy trong chương trình Ngữ văn phổ thông.</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Tổ chức hoạt động trải nghiệm sáng tạo</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Chuyển thể và công diễn kịch bản</w:t>
            </w:r>
          </w:p>
          <w:p w:rsidR="000158B9" w:rsidRPr="000158B9" w:rsidRDefault="000158B9" w:rsidP="000158B9">
            <w:pPr>
              <w:spacing w:line="23" w:lineRule="atLeast"/>
              <w:rPr>
                <w:rFonts w:eastAsia="Times New Roman"/>
                <w:bCs/>
                <w:iCs/>
                <w:sz w:val="26"/>
                <w:szCs w:val="26"/>
              </w:rPr>
            </w:pPr>
            <w:r w:rsidRPr="000158B9">
              <w:rPr>
                <w:rFonts w:eastAsia="Times New Roman"/>
                <w:bCs/>
                <w:iCs/>
                <w:sz w:val="26"/>
                <w:szCs w:val="26"/>
              </w:rPr>
              <w:t xml:space="preserve">  + Tổ chức tọa đàm khoa học</w:t>
            </w:r>
          </w:p>
          <w:p w:rsidR="000158B9" w:rsidRPr="000158B9" w:rsidRDefault="000158B9" w:rsidP="000158B9">
            <w:pPr>
              <w:spacing w:line="23" w:lineRule="atLeast"/>
              <w:rPr>
                <w:rFonts w:eastAsia="SimSun"/>
              </w:rPr>
            </w:pPr>
            <w:r w:rsidRPr="000158B9">
              <w:rPr>
                <w:rFonts w:eastAsia="Times New Roman"/>
                <w:bCs/>
                <w:iCs/>
                <w:sz w:val="26"/>
                <w:szCs w:val="26"/>
              </w:rPr>
              <w:t xml:space="preserve">  - Viết báo giới thiệu chân dung văn học</w:t>
            </w:r>
          </w:p>
          <w:p w:rsidR="000158B9" w:rsidRPr="000158B9" w:rsidRDefault="000158B9" w:rsidP="000158B9">
            <w:pPr>
              <w:ind w:hanging="19"/>
              <w:jc w:val="both"/>
              <w:rPr>
                <w:rFonts w:eastAsia="Times New Roman"/>
                <w:b/>
                <w:bCs/>
                <w:iCs/>
                <w:sz w:val="26"/>
                <w:szCs w:val="26"/>
              </w:rPr>
            </w:pPr>
          </w:p>
        </w:tc>
        <w:tc>
          <w:tcPr>
            <w:tcW w:w="1276" w:type="dxa"/>
          </w:tcPr>
          <w:p w:rsidR="000158B9" w:rsidRPr="000158B9" w:rsidRDefault="000158B9" w:rsidP="000158B9">
            <w:pPr>
              <w:jc w:val="both"/>
              <w:rPr>
                <w:rFonts w:eastAsia="Calibri"/>
                <w:bCs/>
                <w:i/>
                <w:sz w:val="26"/>
                <w:szCs w:val="26"/>
                <w:lang w:val="vi-VN"/>
              </w:rPr>
            </w:pPr>
            <w:r w:rsidRPr="000158B9">
              <w:rPr>
                <w:rFonts w:eastAsia="Calibri"/>
                <w:bCs/>
                <w:i/>
                <w:sz w:val="26"/>
                <w:szCs w:val="26"/>
              </w:rPr>
              <w:t>- Dạy học theo dự án, phân công HV thiết kế hoạt động trải nghiệm và soạn giảng khi dạy phần văn học  Việt Nam trung đại.</w:t>
            </w:r>
          </w:p>
        </w:tc>
        <w:tc>
          <w:tcPr>
            <w:tcW w:w="992" w:type="dxa"/>
          </w:tcPr>
          <w:p w:rsidR="000158B9" w:rsidRPr="000158B9" w:rsidRDefault="000158B9" w:rsidP="000158B9">
            <w:pPr>
              <w:jc w:val="both"/>
              <w:rPr>
                <w:rFonts w:eastAsia="Calibri"/>
                <w:i/>
                <w:sz w:val="26"/>
                <w:szCs w:val="26"/>
              </w:rPr>
            </w:pPr>
            <w:r w:rsidRPr="000158B9">
              <w:rPr>
                <w:rFonts w:eastAsia="Calibri"/>
                <w:i/>
                <w:sz w:val="26"/>
                <w:szCs w:val="26"/>
              </w:rPr>
              <w:t>A3</w:t>
            </w:r>
          </w:p>
        </w:tc>
        <w:tc>
          <w:tcPr>
            <w:tcW w:w="1134" w:type="dxa"/>
            <w:vMerge/>
          </w:tcPr>
          <w:p w:rsidR="000158B9" w:rsidRPr="000158B9" w:rsidRDefault="000158B9" w:rsidP="000158B9">
            <w:pPr>
              <w:spacing w:line="23" w:lineRule="atLeast"/>
              <w:ind w:right="-113"/>
              <w:jc w:val="both"/>
              <w:rPr>
                <w:rFonts w:eastAsia="Times New Roman"/>
                <w:sz w:val="26"/>
                <w:szCs w:val="26"/>
              </w:rPr>
            </w:pPr>
          </w:p>
        </w:tc>
      </w:tr>
      <w:tr w:rsidR="000158B9" w:rsidRPr="000158B9" w:rsidTr="00F317ED">
        <w:tc>
          <w:tcPr>
            <w:tcW w:w="993" w:type="dxa"/>
          </w:tcPr>
          <w:p w:rsidR="000158B9" w:rsidRPr="000158B9" w:rsidRDefault="000158B9" w:rsidP="000158B9">
            <w:pPr>
              <w:rPr>
                <w:rFonts w:eastAsia="Calibri"/>
                <w:sz w:val="26"/>
                <w:szCs w:val="26"/>
              </w:rPr>
            </w:pPr>
            <w:r w:rsidRPr="000158B9">
              <w:rPr>
                <w:rFonts w:eastAsia="Calibri"/>
                <w:sz w:val="26"/>
                <w:szCs w:val="26"/>
              </w:rPr>
              <w:lastRenderedPageBreak/>
              <w:t>LLO7</w:t>
            </w:r>
          </w:p>
          <w:p w:rsidR="000158B9" w:rsidRPr="000158B9" w:rsidRDefault="000158B9" w:rsidP="000158B9">
            <w:pPr>
              <w:rPr>
                <w:rFonts w:eastAsia="Calibri"/>
                <w:sz w:val="26"/>
                <w:szCs w:val="26"/>
              </w:rPr>
            </w:pPr>
            <w:r w:rsidRPr="000158B9">
              <w:rPr>
                <w:rFonts w:eastAsia="Calibri"/>
                <w:sz w:val="26"/>
                <w:szCs w:val="26"/>
              </w:rPr>
              <w:t>LLO8LLO10</w:t>
            </w:r>
          </w:p>
        </w:tc>
        <w:tc>
          <w:tcPr>
            <w:tcW w:w="5103" w:type="dxa"/>
          </w:tcPr>
          <w:p w:rsidR="000158B9" w:rsidRPr="000158B9" w:rsidRDefault="000158B9" w:rsidP="000158B9">
            <w:pPr>
              <w:jc w:val="both"/>
              <w:rPr>
                <w:rFonts w:eastAsia="Calibri"/>
                <w:b/>
                <w:bCs/>
                <w:sz w:val="26"/>
                <w:szCs w:val="26"/>
                <w:lang w:val="de-DE"/>
              </w:rPr>
            </w:pPr>
            <w:r w:rsidRPr="000158B9">
              <w:rPr>
                <w:rFonts w:eastAsia="Calibri"/>
                <w:b/>
                <w:sz w:val="26"/>
                <w:szCs w:val="26"/>
                <w:lang w:val="vi-VN"/>
              </w:rPr>
              <w:t xml:space="preserve">B. </w:t>
            </w:r>
            <w:r w:rsidRPr="000158B9">
              <w:rPr>
                <w:rFonts w:eastAsia="Calibri"/>
                <w:b/>
                <w:bCs/>
                <w:sz w:val="26"/>
                <w:szCs w:val="26"/>
                <w:lang w:val="de-DE"/>
              </w:rPr>
              <w:t>Nội dung tự học</w:t>
            </w:r>
            <w:r w:rsidRPr="000158B9">
              <w:rPr>
                <w:rFonts w:eastAsia="Calibri"/>
                <w:bCs/>
                <w:sz w:val="26"/>
                <w:szCs w:val="26"/>
                <w:lang w:val="de-DE"/>
              </w:rPr>
              <w:t>:</w:t>
            </w:r>
            <w:r w:rsidRPr="000158B9">
              <w:rPr>
                <w:rFonts w:eastAsia="Calibri"/>
                <w:bCs/>
                <w:i/>
                <w:sz w:val="26"/>
                <w:szCs w:val="26"/>
                <w:lang w:val="de-DE"/>
              </w:rPr>
              <w:t xml:space="preserve"> </w:t>
            </w:r>
            <w:r w:rsidRPr="000158B9">
              <w:rPr>
                <w:rFonts w:eastAsia="Calibri"/>
                <w:b/>
                <w:bCs/>
                <w:sz w:val="26"/>
                <w:szCs w:val="26"/>
                <w:lang w:val="de-DE"/>
              </w:rPr>
              <w:t>(17,5 tiết)</w:t>
            </w:r>
          </w:p>
          <w:p w:rsidR="000158B9" w:rsidRPr="000158B9" w:rsidRDefault="000158B9" w:rsidP="000158B9">
            <w:pPr>
              <w:jc w:val="both"/>
              <w:rPr>
                <w:rFonts w:eastAsia="Calibri"/>
                <w:bCs/>
                <w:lang w:val="de-DE"/>
              </w:rPr>
            </w:pPr>
            <w:r w:rsidRPr="000158B9">
              <w:rPr>
                <w:rFonts w:eastAsia="Calibri"/>
                <w:bCs/>
                <w:lang w:val="de-DE"/>
              </w:rPr>
              <w:t>SV thực hiện nhiệm vụ sau:</w:t>
            </w:r>
          </w:p>
          <w:p w:rsidR="000158B9" w:rsidRPr="000158B9" w:rsidRDefault="000158B9" w:rsidP="000158B9">
            <w:pPr>
              <w:jc w:val="both"/>
              <w:rPr>
                <w:rFonts w:eastAsia="Calibri"/>
                <w:lang w:val="de-DE"/>
              </w:rPr>
            </w:pPr>
            <w:r w:rsidRPr="000158B9">
              <w:rPr>
                <w:rFonts w:eastAsia="Calibri"/>
                <w:lang w:val="vi-VN"/>
              </w:rPr>
              <w:t>+ Anh (chị) hãy</w:t>
            </w:r>
            <w:r w:rsidRPr="000158B9">
              <w:rPr>
                <w:rFonts w:eastAsia="Calibri"/>
                <w:lang w:val="de-DE"/>
              </w:rPr>
              <w:t xml:space="preserve"> vận dụng kiến thức lý thuyết, </w:t>
            </w:r>
            <w:r w:rsidRPr="000158B9">
              <w:rPr>
                <w:rFonts w:eastAsia="Calibri"/>
                <w:lang w:val="vi-VN"/>
              </w:rPr>
              <w:t xml:space="preserve"> thiết kế 1 kế hoạch bài dạy  về 1 tác phẩm </w:t>
            </w:r>
            <w:r w:rsidRPr="000158B9">
              <w:rPr>
                <w:rFonts w:eastAsia="Calibri"/>
              </w:rPr>
              <w:t>văn học Việt Nam trung đại t</w:t>
            </w:r>
            <w:r w:rsidRPr="000158B9">
              <w:rPr>
                <w:rFonts w:eastAsia="Calibri"/>
                <w:lang w:val="vi-VN"/>
              </w:rPr>
              <w:t>rong chương trình phổ thông</w:t>
            </w:r>
            <w:r w:rsidRPr="000158B9">
              <w:rPr>
                <w:rFonts w:eastAsia="Calibri"/>
                <w:lang w:val="de-DE"/>
              </w:rPr>
              <w:t xml:space="preserve"> theo hướng tiếp cận năng lực người học.</w:t>
            </w:r>
          </w:p>
          <w:p w:rsidR="000158B9" w:rsidRPr="000158B9" w:rsidRDefault="000158B9" w:rsidP="000158B9">
            <w:pPr>
              <w:jc w:val="both"/>
              <w:rPr>
                <w:rFonts w:eastAsia="Calibri"/>
                <w:lang w:val="de-DE"/>
              </w:rPr>
            </w:pPr>
          </w:p>
          <w:p w:rsidR="000158B9" w:rsidRPr="000158B9" w:rsidRDefault="000158B9" w:rsidP="000158B9">
            <w:pPr>
              <w:jc w:val="both"/>
              <w:rPr>
                <w:rFonts w:eastAsia="Calibri"/>
                <w:b/>
                <w:sz w:val="26"/>
                <w:szCs w:val="26"/>
                <w:lang w:val="vi-VN"/>
              </w:rPr>
            </w:pPr>
          </w:p>
        </w:tc>
        <w:tc>
          <w:tcPr>
            <w:tcW w:w="1276" w:type="dxa"/>
          </w:tcPr>
          <w:p w:rsidR="000158B9" w:rsidRPr="000158B9" w:rsidRDefault="000158B9" w:rsidP="000158B9">
            <w:pPr>
              <w:jc w:val="both"/>
              <w:rPr>
                <w:rFonts w:eastAsia="Calibri"/>
                <w:i/>
                <w:sz w:val="26"/>
                <w:szCs w:val="26"/>
                <w:lang w:val="de-DE"/>
              </w:rPr>
            </w:pPr>
            <w:r w:rsidRPr="000158B9">
              <w:rPr>
                <w:rFonts w:eastAsia="Calibri"/>
                <w:i/>
                <w:sz w:val="26"/>
                <w:szCs w:val="26"/>
                <w:lang w:val="de-DE"/>
              </w:rPr>
              <w:t>- Hướng dẫn HV soạn Kế hoạch bài dạy theo CV của Vụ Giáo dục Trung học ngày 25.9.2020</w:t>
            </w:r>
          </w:p>
          <w:p w:rsidR="000158B9" w:rsidRPr="000158B9" w:rsidRDefault="000158B9" w:rsidP="000158B9">
            <w:pPr>
              <w:jc w:val="both"/>
              <w:rPr>
                <w:rFonts w:eastAsia="Calibri"/>
                <w:i/>
                <w:sz w:val="26"/>
                <w:szCs w:val="26"/>
                <w:lang w:val="de-DE"/>
              </w:rPr>
            </w:pPr>
            <w:r w:rsidRPr="000158B9">
              <w:rPr>
                <w:rFonts w:eastAsia="Calibri"/>
                <w:i/>
                <w:sz w:val="26"/>
                <w:szCs w:val="26"/>
                <w:lang w:val="de-DE"/>
              </w:rPr>
              <w:t>- Nộp 01 bản Kế hoạch dạy học hoàn chỉnh</w:t>
            </w:r>
          </w:p>
        </w:tc>
        <w:tc>
          <w:tcPr>
            <w:tcW w:w="992" w:type="dxa"/>
          </w:tcPr>
          <w:p w:rsidR="000158B9" w:rsidRPr="000158B9" w:rsidRDefault="000158B9" w:rsidP="000158B9">
            <w:pPr>
              <w:jc w:val="both"/>
              <w:rPr>
                <w:rFonts w:eastAsia="Calibri"/>
                <w:i/>
                <w:sz w:val="26"/>
                <w:szCs w:val="26"/>
                <w:lang w:val="de-DE"/>
              </w:rPr>
            </w:pPr>
            <w:r w:rsidRPr="000158B9">
              <w:rPr>
                <w:rFonts w:eastAsia="Calibri"/>
                <w:i/>
                <w:sz w:val="26"/>
                <w:szCs w:val="26"/>
                <w:lang w:val="de-DE"/>
              </w:rPr>
              <w:t>A1</w:t>
            </w:r>
          </w:p>
        </w:tc>
        <w:tc>
          <w:tcPr>
            <w:tcW w:w="1134" w:type="dxa"/>
            <w:vMerge/>
          </w:tcPr>
          <w:p w:rsidR="000158B9" w:rsidRPr="000158B9" w:rsidRDefault="000158B9" w:rsidP="000158B9">
            <w:pPr>
              <w:spacing w:before="120" w:line="288" w:lineRule="auto"/>
              <w:ind w:left="-113" w:right="-113"/>
              <w:jc w:val="center"/>
              <w:rPr>
                <w:rFonts w:eastAsia="Calibri"/>
                <w:sz w:val="26"/>
                <w:szCs w:val="26"/>
                <w:lang w:val="de-DE"/>
              </w:rPr>
            </w:pPr>
          </w:p>
        </w:tc>
      </w:tr>
    </w:tbl>
    <w:p w:rsidR="000158B9" w:rsidRPr="000158B9" w:rsidRDefault="000158B9" w:rsidP="000158B9">
      <w:pPr>
        <w:spacing w:after="0" w:line="276" w:lineRule="auto"/>
        <w:jc w:val="both"/>
        <w:rPr>
          <w:rFonts w:ascii="Times New Roman" w:eastAsia="Calibri" w:hAnsi="Times New Roman" w:cs="Times New Roman"/>
          <w:b/>
          <w:sz w:val="26"/>
          <w:szCs w:val="26"/>
          <w:lang w:val="de-DE"/>
        </w:rPr>
      </w:pPr>
    </w:p>
    <w:p w:rsidR="000158B9" w:rsidRPr="000158B9" w:rsidRDefault="000158B9" w:rsidP="000158B9">
      <w:pPr>
        <w:spacing w:after="0" w:line="276" w:lineRule="auto"/>
        <w:jc w:val="both"/>
        <w:rPr>
          <w:rFonts w:ascii="Times New Roman" w:eastAsia="Calibri" w:hAnsi="Times New Roman" w:cs="Times New Roman"/>
          <w:b/>
          <w:sz w:val="26"/>
          <w:szCs w:val="26"/>
          <w:lang w:val="de-DE"/>
        </w:rPr>
      </w:pPr>
      <w:r w:rsidRPr="000158B9">
        <w:rPr>
          <w:rFonts w:ascii="Times New Roman" w:eastAsia="Calibri" w:hAnsi="Times New Roman" w:cs="Times New Roman"/>
          <w:b/>
          <w:sz w:val="26"/>
          <w:szCs w:val="26"/>
          <w:lang w:val="de-DE"/>
        </w:rPr>
        <w:t>11. Yêu cầu của giảng viên đối với học phần</w:t>
      </w:r>
    </w:p>
    <w:p w:rsidR="000158B9" w:rsidRPr="000158B9" w:rsidRDefault="000158B9" w:rsidP="000158B9">
      <w:pPr>
        <w:spacing w:after="0" w:line="276" w:lineRule="auto"/>
        <w:jc w:val="both"/>
        <w:rPr>
          <w:rFonts w:ascii="Times New Roman" w:eastAsia="Calibri" w:hAnsi="Times New Roman" w:cs="Times New Roman"/>
          <w:sz w:val="26"/>
          <w:szCs w:val="26"/>
          <w:lang w:val="de-DE"/>
        </w:rPr>
      </w:pPr>
      <w:r w:rsidRPr="000158B9">
        <w:rPr>
          <w:rFonts w:ascii="Times New Roman" w:eastAsia="Calibri" w:hAnsi="Times New Roman" w:cs="Times New Roman"/>
          <w:sz w:val="26"/>
          <w:szCs w:val="26"/>
          <w:lang w:val="de-DE"/>
        </w:rPr>
        <w:tab/>
        <w:t>- Phòng học, thực hành: Có kết nối máy chiếu, có wifi, bàn ghế phù hợp với hoạt động nhóm</w:t>
      </w:r>
    </w:p>
    <w:p w:rsidR="000158B9" w:rsidRPr="000158B9" w:rsidRDefault="000158B9" w:rsidP="000158B9">
      <w:pPr>
        <w:spacing w:after="0" w:line="276" w:lineRule="auto"/>
        <w:jc w:val="both"/>
        <w:rPr>
          <w:rFonts w:ascii="Times New Roman" w:eastAsia="Calibri" w:hAnsi="Times New Roman" w:cs="Times New Roman"/>
          <w:sz w:val="26"/>
          <w:szCs w:val="26"/>
          <w:lang w:val="de-DE"/>
        </w:rPr>
      </w:pPr>
      <w:r w:rsidRPr="000158B9">
        <w:rPr>
          <w:rFonts w:ascii="Times New Roman" w:eastAsia="Calibri" w:hAnsi="Times New Roman" w:cs="Times New Roman"/>
          <w:sz w:val="26"/>
          <w:szCs w:val="26"/>
          <w:lang w:val="de-DE"/>
        </w:rPr>
        <w:tab/>
        <w:t>- Phương tiện phục vụ giảng dạy: loa.mic.</w:t>
      </w:r>
    </w:p>
    <w:p w:rsidR="000158B9" w:rsidRPr="000158B9" w:rsidRDefault="000158B9" w:rsidP="000158B9">
      <w:pPr>
        <w:spacing w:after="0" w:line="276" w:lineRule="auto"/>
        <w:jc w:val="both"/>
        <w:rPr>
          <w:rFonts w:ascii="Times New Roman" w:eastAsia="Calibri" w:hAnsi="Times New Roman" w:cs="Times New Roman"/>
          <w:sz w:val="26"/>
          <w:szCs w:val="26"/>
          <w:lang w:val="de-DE"/>
        </w:rPr>
      </w:pPr>
      <w:r w:rsidRPr="000158B9">
        <w:rPr>
          <w:rFonts w:ascii="Times New Roman" w:eastAsia="Calibri" w:hAnsi="Times New Roman" w:cs="Times New Roman"/>
          <w:sz w:val="26"/>
          <w:szCs w:val="26"/>
          <w:lang w:val="de-DE"/>
        </w:rPr>
        <w:tab/>
        <w:t>- Điều kiện khác: Không</w:t>
      </w:r>
    </w:p>
    <w:p w:rsidR="00D623ED" w:rsidRDefault="00D623ED" w:rsidP="004C07A6">
      <w:pPr>
        <w:spacing w:after="120" w:line="240" w:lineRule="auto"/>
        <w:rPr>
          <w:rFonts w:ascii="Times New Roman" w:eastAsia="Calibri" w:hAnsi="Times New Roman" w:cs="Times New Roman"/>
          <w:b/>
          <w:sz w:val="25"/>
          <w:szCs w:val="25"/>
        </w:rPr>
      </w:pPr>
    </w:p>
    <w:p w:rsidR="004C07A6" w:rsidRDefault="004C07A6" w:rsidP="004C07A6">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D623ED">
        <w:rPr>
          <w:rFonts w:ascii="Times New Roman" w:eastAsia="Calibri" w:hAnsi="Times New Roman" w:cs="Times New Roman"/>
          <w:b/>
          <w:sz w:val="25"/>
          <w:szCs w:val="25"/>
        </w:rPr>
        <w:t>1</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xml:space="preserve">: TÁC GIA VĂN HỌC VIỆT NAM TRUNG ĐẠI </w:t>
      </w:r>
      <w:r w:rsidRPr="005D3E41">
        <w:rPr>
          <w:rFonts w:ascii="Times New Roman" w:eastAsia="Calibri" w:hAnsi="Times New Roman" w:cs="Times New Roman"/>
          <w:b/>
          <w:sz w:val="25"/>
          <w:szCs w:val="25"/>
          <w:lang w:val="es-BO"/>
        </w:rPr>
        <w:t>; MÃ HP:</w:t>
      </w:r>
      <w:r>
        <w:rPr>
          <w:rFonts w:ascii="Times New Roman" w:eastAsia="Calibri" w:hAnsi="Times New Roman" w:cs="Times New Roman"/>
          <w:b/>
          <w:sz w:val="25"/>
          <w:szCs w:val="25"/>
          <w:lang w:val="es-BO"/>
        </w:rPr>
        <w:t xml:space="preserve"> 20AML331</w:t>
      </w:r>
    </w:p>
    <w:p w:rsidR="001D4886" w:rsidRPr="001D4886" w:rsidRDefault="004C07A6" w:rsidP="001D4886">
      <w:pPr>
        <w:spacing w:after="0" w:line="240" w:lineRule="auto"/>
        <w:jc w:val="both"/>
        <w:rPr>
          <w:rFonts w:ascii="Times New Roman" w:eastAsia="Calibri" w:hAnsi="Times New Roman" w:cs="Times New Roman"/>
          <w:b/>
          <w:sz w:val="26"/>
          <w:szCs w:val="26"/>
        </w:rPr>
      </w:pPr>
      <w:r w:rsidRPr="005D3E41">
        <w:rPr>
          <w:rFonts w:ascii="Times New Roman" w:eastAsia="Calibri" w:hAnsi="Times New Roman" w:cs="Times New Roman"/>
          <w:b/>
          <w:sz w:val="25"/>
          <w:szCs w:val="25"/>
          <w:lang w:val="es-BO"/>
        </w:rPr>
        <w:t xml:space="preserve"> </w:t>
      </w:r>
      <w:r>
        <w:rPr>
          <w:rFonts w:ascii="Times New Roman" w:eastAsia="Calibri" w:hAnsi="Times New Roman" w:cs="Times New Roman"/>
          <w:b/>
          <w:sz w:val="25"/>
          <w:szCs w:val="25"/>
          <w:lang w:val="es-BO"/>
        </w:rPr>
        <w:t xml:space="preserve"> </w:t>
      </w:r>
      <w:r w:rsidR="001D4886" w:rsidRPr="001D4886">
        <w:rPr>
          <w:rFonts w:ascii="Times New Roman" w:eastAsia="Calibri" w:hAnsi="Times New Roman" w:cs="Times New Roman"/>
          <w:b/>
          <w:sz w:val="26"/>
          <w:szCs w:val="26"/>
        </w:rPr>
        <w:t>1. Thông tin về học phần</w:t>
      </w:r>
    </w:p>
    <w:p w:rsidR="001D4886" w:rsidRPr="001D4886" w:rsidRDefault="001D4886" w:rsidP="001D4886">
      <w:pPr>
        <w:spacing w:after="0" w:line="240" w:lineRule="auto"/>
        <w:jc w:val="both"/>
        <w:rPr>
          <w:rFonts w:ascii="Times New Roman" w:eastAsia="Calibri" w:hAnsi="Times New Roman" w:cs="Times New Roman"/>
          <w:b/>
          <w:bCs/>
          <w:sz w:val="26"/>
          <w:szCs w:val="26"/>
          <w:lang w:val="vi-VN"/>
        </w:rPr>
      </w:pPr>
      <w:r w:rsidRPr="001D4886">
        <w:rPr>
          <w:rFonts w:ascii="Times New Roman" w:eastAsia="Calibri" w:hAnsi="Times New Roman" w:cs="Times New Roman"/>
          <w:sz w:val="26"/>
          <w:szCs w:val="26"/>
        </w:rPr>
        <w:t xml:space="preserve">- Số tín chỉ: 03; Tổng số giờ quy chuẩn: 45 </w:t>
      </w:r>
      <w:r w:rsidRPr="001D4886">
        <w:rPr>
          <w:rFonts w:ascii="Times New Roman" w:eastAsia="Calibri" w:hAnsi="Times New Roman" w:cs="Times New Roman"/>
          <w:b/>
          <w:bCs/>
          <w:sz w:val="26"/>
          <w:szCs w:val="26"/>
        </w:rPr>
        <w:t xml:space="preserve">(Lí thuyết: 31; Bài tập cá nhân: 9; Bài tập nhóm: </w:t>
      </w:r>
      <w:r w:rsidRPr="001D4886">
        <w:rPr>
          <w:rFonts w:ascii="Times New Roman" w:eastAsia="Calibri" w:hAnsi="Times New Roman" w:cs="Times New Roman"/>
          <w:b/>
          <w:bCs/>
          <w:sz w:val="26"/>
          <w:szCs w:val="26"/>
          <w:lang w:val="vi-VN"/>
        </w:rPr>
        <w:t>1</w:t>
      </w:r>
      <w:r w:rsidRPr="001D4886">
        <w:rPr>
          <w:rFonts w:ascii="Times New Roman" w:eastAsia="Calibri" w:hAnsi="Times New Roman" w:cs="Times New Roman"/>
          <w:b/>
          <w:bCs/>
          <w:sz w:val="26"/>
          <w:szCs w:val="26"/>
        </w:rPr>
        <w:t>1; Thảo luận:</w:t>
      </w:r>
      <w:r w:rsidRPr="001D4886">
        <w:rPr>
          <w:rFonts w:ascii="Times New Roman" w:eastAsia="Calibri" w:hAnsi="Times New Roman" w:cs="Times New Roman"/>
          <w:b/>
          <w:bCs/>
          <w:sz w:val="26"/>
          <w:szCs w:val="26"/>
          <w:lang w:val="vi-VN"/>
        </w:rPr>
        <w:t xml:space="preserve"> </w:t>
      </w:r>
      <w:r w:rsidRPr="001D4886">
        <w:rPr>
          <w:rFonts w:ascii="Times New Roman" w:eastAsia="Calibri" w:hAnsi="Times New Roman" w:cs="Times New Roman"/>
          <w:b/>
          <w:bCs/>
          <w:sz w:val="26"/>
          <w:szCs w:val="26"/>
        </w:rPr>
        <w:t>8</w:t>
      </w:r>
      <w:r w:rsidRPr="001D4886">
        <w:rPr>
          <w:rFonts w:ascii="Times New Roman" w:eastAsia="Calibri" w:hAnsi="Times New Roman" w:cs="Times New Roman"/>
          <w:b/>
          <w:bCs/>
          <w:sz w:val="26"/>
          <w:szCs w:val="26"/>
          <w:lang w:val="vi-VN"/>
        </w:rPr>
        <w:t xml:space="preserve"> </w:t>
      </w:r>
      <w:r w:rsidRPr="001D4886">
        <w:rPr>
          <w:rFonts w:ascii="Times New Roman" w:eastAsia="Calibri" w:hAnsi="Times New Roman" w:cs="Times New Roman"/>
          <w:b/>
          <w:bCs/>
          <w:sz w:val="26"/>
          <w:szCs w:val="26"/>
        </w:rPr>
        <w:t>tiết)</w:t>
      </w: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Phân bố thời gian:</w:t>
      </w:r>
    </w:p>
    <w:tbl>
      <w:tblPr>
        <w:tblStyle w:val="TableGrid29"/>
        <w:tblW w:w="0" w:type="auto"/>
        <w:jc w:val="center"/>
        <w:tblLook w:val="04A0" w:firstRow="1" w:lastRow="0" w:firstColumn="1" w:lastColumn="0" w:noHBand="0" w:noVBand="1"/>
      </w:tblPr>
      <w:tblGrid>
        <w:gridCol w:w="675"/>
        <w:gridCol w:w="2367"/>
        <w:gridCol w:w="2361"/>
        <w:gridCol w:w="2011"/>
      </w:tblGrid>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lastRenderedPageBreak/>
              <w:t>TT</w:t>
            </w:r>
          </w:p>
        </w:tc>
        <w:tc>
          <w:tcPr>
            <w:tcW w:w="2367" w:type="dxa"/>
          </w:tcPr>
          <w:p w:rsidR="001D4886" w:rsidRPr="001D4886" w:rsidRDefault="001D4886" w:rsidP="001D4886">
            <w:pPr>
              <w:jc w:val="center"/>
              <w:rPr>
                <w:rFonts w:eastAsia="Calibri"/>
                <w:sz w:val="26"/>
                <w:szCs w:val="26"/>
              </w:rPr>
            </w:pPr>
            <w:r w:rsidRPr="001D4886">
              <w:rPr>
                <w:rFonts w:eastAsia="Calibri"/>
                <w:sz w:val="26"/>
                <w:szCs w:val="26"/>
              </w:rPr>
              <w:t>Loại giờ tín chỉ</w:t>
            </w:r>
          </w:p>
        </w:tc>
        <w:tc>
          <w:tcPr>
            <w:tcW w:w="2361" w:type="dxa"/>
          </w:tcPr>
          <w:p w:rsidR="001D4886" w:rsidRPr="001D4886" w:rsidRDefault="001D4886" w:rsidP="001D4886">
            <w:pPr>
              <w:jc w:val="center"/>
              <w:rPr>
                <w:rFonts w:eastAsia="Calibri"/>
                <w:sz w:val="26"/>
                <w:szCs w:val="26"/>
              </w:rPr>
            </w:pPr>
            <w:r w:rsidRPr="001D4886">
              <w:rPr>
                <w:rFonts w:eastAsia="Calibri"/>
                <w:sz w:val="26"/>
                <w:szCs w:val="26"/>
              </w:rPr>
              <w:t>Số giờ thực hiện trên lớp</w:t>
            </w:r>
          </w:p>
        </w:tc>
        <w:tc>
          <w:tcPr>
            <w:tcW w:w="2011" w:type="dxa"/>
          </w:tcPr>
          <w:p w:rsidR="001D4886" w:rsidRPr="001D4886" w:rsidRDefault="001D4886" w:rsidP="001D4886">
            <w:pPr>
              <w:jc w:val="center"/>
              <w:rPr>
                <w:rFonts w:eastAsia="Calibri"/>
                <w:sz w:val="26"/>
                <w:szCs w:val="26"/>
              </w:rPr>
            </w:pPr>
            <w:r w:rsidRPr="001D4886">
              <w:rPr>
                <w:rFonts w:eastAsia="Calibri"/>
                <w:sz w:val="26"/>
                <w:szCs w:val="26"/>
              </w:rPr>
              <w:t>Số giờ tự học</w:t>
            </w:r>
          </w:p>
        </w:tc>
      </w:tr>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t>1</w:t>
            </w:r>
          </w:p>
        </w:tc>
        <w:tc>
          <w:tcPr>
            <w:tcW w:w="2367" w:type="dxa"/>
          </w:tcPr>
          <w:p w:rsidR="001D4886" w:rsidRPr="001D4886" w:rsidRDefault="001D4886" w:rsidP="001D4886">
            <w:pPr>
              <w:jc w:val="both"/>
              <w:rPr>
                <w:rFonts w:eastAsia="Calibri"/>
                <w:sz w:val="26"/>
                <w:szCs w:val="26"/>
              </w:rPr>
            </w:pPr>
            <w:r w:rsidRPr="001D4886">
              <w:rPr>
                <w:rFonts w:eastAsia="Calibri"/>
                <w:sz w:val="26"/>
                <w:szCs w:val="26"/>
              </w:rPr>
              <w:t>Lí thuyết</w:t>
            </w:r>
          </w:p>
        </w:tc>
        <w:tc>
          <w:tcPr>
            <w:tcW w:w="2361" w:type="dxa"/>
          </w:tcPr>
          <w:p w:rsidR="001D4886" w:rsidRPr="001D4886" w:rsidRDefault="001D4886" w:rsidP="001D4886">
            <w:pPr>
              <w:jc w:val="both"/>
              <w:rPr>
                <w:rFonts w:eastAsia="Calibri"/>
                <w:sz w:val="26"/>
                <w:szCs w:val="26"/>
              </w:rPr>
            </w:pPr>
            <w:r w:rsidRPr="001D4886">
              <w:rPr>
                <w:rFonts w:eastAsia="Calibri"/>
                <w:bCs/>
                <w:sz w:val="26"/>
                <w:szCs w:val="26"/>
              </w:rPr>
              <w:t>31</w:t>
            </w:r>
          </w:p>
        </w:tc>
        <w:tc>
          <w:tcPr>
            <w:tcW w:w="2011" w:type="dxa"/>
          </w:tcPr>
          <w:p w:rsidR="001D4886" w:rsidRPr="001D4886" w:rsidRDefault="001D4886" w:rsidP="001D4886">
            <w:pPr>
              <w:jc w:val="both"/>
              <w:rPr>
                <w:rFonts w:eastAsia="Calibri"/>
                <w:sz w:val="26"/>
                <w:szCs w:val="26"/>
              </w:rPr>
            </w:pPr>
            <w:r w:rsidRPr="001D4886">
              <w:rPr>
                <w:rFonts w:eastAsia="Calibri"/>
                <w:sz w:val="26"/>
                <w:szCs w:val="26"/>
              </w:rPr>
              <w:t>62</w:t>
            </w:r>
          </w:p>
        </w:tc>
      </w:tr>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t>2</w:t>
            </w:r>
          </w:p>
        </w:tc>
        <w:tc>
          <w:tcPr>
            <w:tcW w:w="2367" w:type="dxa"/>
          </w:tcPr>
          <w:p w:rsidR="001D4886" w:rsidRPr="001D4886" w:rsidRDefault="001D4886" w:rsidP="001D4886">
            <w:pPr>
              <w:jc w:val="both"/>
              <w:rPr>
                <w:rFonts w:eastAsia="Calibri"/>
                <w:sz w:val="26"/>
                <w:szCs w:val="26"/>
              </w:rPr>
            </w:pPr>
            <w:r w:rsidRPr="001D4886">
              <w:rPr>
                <w:rFonts w:eastAsia="Calibri"/>
                <w:sz w:val="26"/>
                <w:szCs w:val="26"/>
              </w:rPr>
              <w:t>Bài tập cá nhân</w:t>
            </w:r>
          </w:p>
        </w:tc>
        <w:tc>
          <w:tcPr>
            <w:tcW w:w="2361" w:type="dxa"/>
          </w:tcPr>
          <w:p w:rsidR="001D4886" w:rsidRPr="001D4886" w:rsidRDefault="001D4886" w:rsidP="001D4886">
            <w:pPr>
              <w:jc w:val="both"/>
              <w:rPr>
                <w:rFonts w:eastAsia="Calibri"/>
                <w:sz w:val="26"/>
                <w:szCs w:val="26"/>
              </w:rPr>
            </w:pPr>
            <w:r w:rsidRPr="001D4886">
              <w:rPr>
                <w:rFonts w:eastAsia="Calibri"/>
                <w:sz w:val="26"/>
                <w:szCs w:val="26"/>
              </w:rPr>
              <w:t xml:space="preserve">  9</w:t>
            </w:r>
          </w:p>
        </w:tc>
        <w:tc>
          <w:tcPr>
            <w:tcW w:w="2011" w:type="dxa"/>
          </w:tcPr>
          <w:p w:rsidR="001D4886" w:rsidRPr="001D4886" w:rsidRDefault="001D4886" w:rsidP="001D4886">
            <w:pPr>
              <w:jc w:val="both"/>
              <w:rPr>
                <w:rFonts w:eastAsia="Calibri"/>
                <w:sz w:val="26"/>
                <w:szCs w:val="26"/>
              </w:rPr>
            </w:pPr>
            <w:r w:rsidRPr="001D4886">
              <w:rPr>
                <w:rFonts w:eastAsia="Calibri"/>
                <w:sz w:val="26"/>
                <w:szCs w:val="26"/>
              </w:rPr>
              <w:t>4,5</w:t>
            </w:r>
          </w:p>
        </w:tc>
      </w:tr>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t>3</w:t>
            </w:r>
          </w:p>
        </w:tc>
        <w:tc>
          <w:tcPr>
            <w:tcW w:w="2367" w:type="dxa"/>
          </w:tcPr>
          <w:p w:rsidR="001D4886" w:rsidRPr="001D4886" w:rsidRDefault="001D4886" w:rsidP="001D4886">
            <w:pPr>
              <w:jc w:val="both"/>
              <w:rPr>
                <w:rFonts w:eastAsia="Calibri"/>
                <w:sz w:val="26"/>
                <w:szCs w:val="26"/>
              </w:rPr>
            </w:pPr>
            <w:r w:rsidRPr="001D4886">
              <w:rPr>
                <w:rFonts w:eastAsia="Calibri"/>
                <w:sz w:val="26"/>
                <w:szCs w:val="26"/>
              </w:rPr>
              <w:t>Bài tập nhóm</w:t>
            </w:r>
          </w:p>
        </w:tc>
        <w:tc>
          <w:tcPr>
            <w:tcW w:w="2361" w:type="dxa"/>
          </w:tcPr>
          <w:p w:rsidR="001D4886" w:rsidRPr="001D4886" w:rsidRDefault="001D4886" w:rsidP="001D4886">
            <w:pPr>
              <w:jc w:val="both"/>
              <w:rPr>
                <w:rFonts w:eastAsia="Calibri"/>
                <w:sz w:val="26"/>
                <w:szCs w:val="26"/>
              </w:rPr>
            </w:pPr>
            <w:r w:rsidRPr="001D4886">
              <w:rPr>
                <w:rFonts w:eastAsia="Calibri"/>
                <w:bCs/>
                <w:sz w:val="26"/>
                <w:szCs w:val="26"/>
                <w:lang w:val="vi-VN"/>
              </w:rPr>
              <w:t>1</w:t>
            </w:r>
            <w:r w:rsidRPr="001D4886">
              <w:rPr>
                <w:rFonts w:eastAsia="Calibri"/>
                <w:bCs/>
                <w:sz w:val="26"/>
                <w:szCs w:val="26"/>
              </w:rPr>
              <w:t>1</w:t>
            </w:r>
          </w:p>
        </w:tc>
        <w:tc>
          <w:tcPr>
            <w:tcW w:w="2011" w:type="dxa"/>
          </w:tcPr>
          <w:p w:rsidR="001D4886" w:rsidRPr="001D4886" w:rsidRDefault="001D4886" w:rsidP="001D4886">
            <w:pPr>
              <w:jc w:val="both"/>
              <w:rPr>
                <w:rFonts w:eastAsia="Calibri"/>
                <w:sz w:val="26"/>
                <w:szCs w:val="26"/>
              </w:rPr>
            </w:pPr>
            <w:r w:rsidRPr="001D4886">
              <w:rPr>
                <w:rFonts w:eastAsia="Calibri"/>
                <w:sz w:val="26"/>
                <w:szCs w:val="26"/>
              </w:rPr>
              <w:t>5,5</w:t>
            </w:r>
          </w:p>
        </w:tc>
      </w:tr>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t>4</w:t>
            </w:r>
          </w:p>
        </w:tc>
        <w:tc>
          <w:tcPr>
            <w:tcW w:w="2367" w:type="dxa"/>
          </w:tcPr>
          <w:p w:rsidR="001D4886" w:rsidRPr="001D4886" w:rsidRDefault="001D4886" w:rsidP="001D4886">
            <w:pPr>
              <w:jc w:val="both"/>
              <w:rPr>
                <w:rFonts w:eastAsia="Calibri"/>
                <w:sz w:val="26"/>
                <w:szCs w:val="26"/>
              </w:rPr>
            </w:pPr>
            <w:r w:rsidRPr="001D4886">
              <w:rPr>
                <w:rFonts w:eastAsia="Calibri"/>
                <w:sz w:val="26"/>
                <w:szCs w:val="26"/>
              </w:rPr>
              <w:t>Thảo luận</w:t>
            </w:r>
          </w:p>
        </w:tc>
        <w:tc>
          <w:tcPr>
            <w:tcW w:w="2361" w:type="dxa"/>
          </w:tcPr>
          <w:p w:rsidR="001D4886" w:rsidRPr="001D4886" w:rsidRDefault="001D4886" w:rsidP="001D4886">
            <w:pPr>
              <w:jc w:val="both"/>
              <w:rPr>
                <w:rFonts w:eastAsia="Calibri"/>
                <w:sz w:val="26"/>
                <w:szCs w:val="26"/>
              </w:rPr>
            </w:pPr>
            <w:r w:rsidRPr="001D4886">
              <w:rPr>
                <w:rFonts w:eastAsia="Calibri"/>
                <w:bCs/>
                <w:sz w:val="26"/>
                <w:szCs w:val="26"/>
              </w:rPr>
              <w:t xml:space="preserve">  8</w:t>
            </w:r>
          </w:p>
        </w:tc>
        <w:tc>
          <w:tcPr>
            <w:tcW w:w="2011" w:type="dxa"/>
          </w:tcPr>
          <w:p w:rsidR="001D4886" w:rsidRPr="001D4886" w:rsidRDefault="001D4886" w:rsidP="001D4886">
            <w:pPr>
              <w:jc w:val="both"/>
              <w:rPr>
                <w:rFonts w:eastAsia="Calibri"/>
                <w:sz w:val="26"/>
                <w:szCs w:val="26"/>
              </w:rPr>
            </w:pPr>
            <w:r w:rsidRPr="001D4886">
              <w:rPr>
                <w:rFonts w:eastAsia="Calibri"/>
                <w:sz w:val="26"/>
                <w:szCs w:val="26"/>
              </w:rPr>
              <w:t xml:space="preserve">  4</w:t>
            </w:r>
          </w:p>
        </w:tc>
      </w:tr>
      <w:tr w:rsidR="001D4886" w:rsidRPr="001D4886" w:rsidTr="00F317ED">
        <w:trPr>
          <w:jc w:val="center"/>
        </w:trPr>
        <w:tc>
          <w:tcPr>
            <w:tcW w:w="675" w:type="dxa"/>
          </w:tcPr>
          <w:p w:rsidR="001D4886" w:rsidRPr="001D4886" w:rsidRDefault="001D4886" w:rsidP="001D4886">
            <w:pPr>
              <w:jc w:val="center"/>
              <w:rPr>
                <w:rFonts w:eastAsia="Calibri"/>
                <w:sz w:val="26"/>
                <w:szCs w:val="26"/>
              </w:rPr>
            </w:pPr>
            <w:r w:rsidRPr="001D4886">
              <w:rPr>
                <w:rFonts w:eastAsia="Calibri"/>
                <w:sz w:val="26"/>
                <w:szCs w:val="26"/>
              </w:rPr>
              <w:t>5</w:t>
            </w:r>
          </w:p>
        </w:tc>
        <w:tc>
          <w:tcPr>
            <w:tcW w:w="2367" w:type="dxa"/>
          </w:tcPr>
          <w:p w:rsidR="001D4886" w:rsidRPr="001D4886" w:rsidRDefault="001D4886" w:rsidP="001D4886">
            <w:pPr>
              <w:jc w:val="both"/>
              <w:rPr>
                <w:rFonts w:eastAsia="Calibri"/>
                <w:sz w:val="26"/>
                <w:szCs w:val="26"/>
              </w:rPr>
            </w:pPr>
            <w:r w:rsidRPr="001D4886">
              <w:rPr>
                <w:rFonts w:eastAsia="Calibri"/>
                <w:sz w:val="26"/>
                <w:szCs w:val="26"/>
              </w:rPr>
              <w:t>Thực tế chuyên môn</w:t>
            </w:r>
          </w:p>
        </w:tc>
        <w:tc>
          <w:tcPr>
            <w:tcW w:w="2361" w:type="dxa"/>
          </w:tcPr>
          <w:p w:rsidR="001D4886" w:rsidRPr="001D4886" w:rsidRDefault="001D4886" w:rsidP="001D4886">
            <w:pPr>
              <w:jc w:val="both"/>
              <w:rPr>
                <w:rFonts w:eastAsia="Calibri"/>
                <w:sz w:val="26"/>
                <w:szCs w:val="26"/>
              </w:rPr>
            </w:pPr>
            <w:r w:rsidRPr="001D4886">
              <w:rPr>
                <w:rFonts w:eastAsia="Calibri"/>
                <w:sz w:val="26"/>
                <w:szCs w:val="26"/>
              </w:rPr>
              <w:t xml:space="preserve">  0</w:t>
            </w:r>
          </w:p>
        </w:tc>
        <w:tc>
          <w:tcPr>
            <w:tcW w:w="2011" w:type="dxa"/>
          </w:tcPr>
          <w:p w:rsidR="001D4886" w:rsidRPr="001D4886" w:rsidRDefault="001D4886" w:rsidP="001D4886">
            <w:pPr>
              <w:jc w:val="both"/>
              <w:rPr>
                <w:rFonts w:eastAsia="Calibri"/>
                <w:sz w:val="26"/>
                <w:szCs w:val="26"/>
              </w:rPr>
            </w:pPr>
            <w:r w:rsidRPr="001D4886">
              <w:rPr>
                <w:rFonts w:eastAsia="Calibri"/>
                <w:sz w:val="26"/>
                <w:szCs w:val="26"/>
              </w:rPr>
              <w:t xml:space="preserve">  0</w:t>
            </w:r>
          </w:p>
        </w:tc>
      </w:tr>
      <w:tr w:rsidR="001D4886" w:rsidRPr="001D4886" w:rsidTr="00F317ED">
        <w:trPr>
          <w:jc w:val="center"/>
        </w:trPr>
        <w:tc>
          <w:tcPr>
            <w:tcW w:w="3042" w:type="dxa"/>
            <w:gridSpan w:val="2"/>
          </w:tcPr>
          <w:p w:rsidR="001D4886" w:rsidRPr="001D4886" w:rsidRDefault="001D4886" w:rsidP="001D4886">
            <w:pPr>
              <w:jc w:val="center"/>
              <w:rPr>
                <w:rFonts w:eastAsia="Calibri"/>
                <w:sz w:val="26"/>
                <w:szCs w:val="26"/>
              </w:rPr>
            </w:pPr>
            <w:r w:rsidRPr="001D4886">
              <w:rPr>
                <w:rFonts w:eastAsia="Calibri"/>
                <w:sz w:val="26"/>
                <w:szCs w:val="26"/>
              </w:rPr>
              <w:t>Tổng</w:t>
            </w:r>
          </w:p>
        </w:tc>
        <w:tc>
          <w:tcPr>
            <w:tcW w:w="2361" w:type="dxa"/>
          </w:tcPr>
          <w:p w:rsidR="001D4886" w:rsidRPr="001D4886" w:rsidRDefault="001D4886" w:rsidP="001D4886">
            <w:pPr>
              <w:jc w:val="both"/>
              <w:rPr>
                <w:rFonts w:eastAsia="Calibri"/>
                <w:b/>
                <w:sz w:val="26"/>
                <w:szCs w:val="26"/>
              </w:rPr>
            </w:pPr>
            <w:r w:rsidRPr="001D4886">
              <w:rPr>
                <w:rFonts w:eastAsia="Calibri"/>
                <w:b/>
                <w:sz w:val="26"/>
                <w:szCs w:val="26"/>
              </w:rPr>
              <w:t>59</w:t>
            </w:r>
          </w:p>
        </w:tc>
        <w:tc>
          <w:tcPr>
            <w:tcW w:w="2011" w:type="dxa"/>
          </w:tcPr>
          <w:p w:rsidR="001D4886" w:rsidRPr="001D4886" w:rsidRDefault="001D4886" w:rsidP="001D4886">
            <w:pPr>
              <w:jc w:val="both"/>
              <w:rPr>
                <w:rFonts w:eastAsia="Calibri"/>
                <w:b/>
                <w:sz w:val="26"/>
                <w:szCs w:val="26"/>
              </w:rPr>
            </w:pPr>
            <w:r w:rsidRPr="001D4886">
              <w:rPr>
                <w:rFonts w:eastAsia="Calibri"/>
                <w:b/>
                <w:sz w:val="26"/>
                <w:szCs w:val="26"/>
              </w:rPr>
              <w:t>76</w:t>
            </w:r>
          </w:p>
        </w:tc>
      </w:tr>
    </w:tbl>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Loại học phần: Bắt buộc</w:t>
      </w: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xml:space="preserve">- Học phần tiên quyết: Không </w:t>
      </w:r>
    </w:p>
    <w:p w:rsidR="001D4886" w:rsidRPr="001D4886" w:rsidRDefault="001D4886" w:rsidP="001D4886">
      <w:pPr>
        <w:spacing w:after="0" w:line="276" w:lineRule="auto"/>
        <w:ind w:firstLine="567"/>
        <w:jc w:val="both"/>
        <w:rPr>
          <w:rFonts w:ascii="Times New Roman" w:eastAsia="Times New Roman" w:hAnsi="Times New Roman" w:cs="Times New Roman"/>
          <w:b/>
          <w:color w:val="000000"/>
          <w:sz w:val="26"/>
          <w:szCs w:val="26"/>
        </w:rPr>
      </w:pPr>
      <w:r w:rsidRPr="001D4886">
        <w:rPr>
          <w:rFonts w:ascii="Times New Roman" w:eastAsia="Calibri" w:hAnsi="Times New Roman" w:cs="Times New Roman"/>
          <w:sz w:val="26"/>
          <w:szCs w:val="26"/>
        </w:rPr>
        <w:t xml:space="preserve">- Học phần học trước: </w:t>
      </w:r>
      <w:r w:rsidRPr="001D4886">
        <w:rPr>
          <w:rFonts w:ascii="Times New Roman" w:eastAsia="Times New Roman" w:hAnsi="Times New Roman" w:cs="Times New Roman"/>
          <w:color w:val="000000"/>
          <w:sz w:val="26"/>
          <w:szCs w:val="26"/>
        </w:rPr>
        <w:t>Tổng quan văn học Việt Nam trung đại - MVL331M</w:t>
      </w: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Học phần học song hành: Không</w:t>
      </w: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xml:space="preserve">- Ngôn ngữ giảng dạy: Tiếng Việt: </w:t>
      </w:r>
      <w:r w:rsidRPr="001D4886">
        <w:rPr>
          <w:rFonts w:ascii="Times New Roman" w:eastAsia="Calibri" w:hAnsi="Times New Roman" w:cs="Times New Roman"/>
          <w:sz w:val="26"/>
          <w:szCs w:val="26"/>
        </w:rPr>
        <w:sym w:font="Wingdings" w:char="F06F"/>
      </w:r>
      <w:r w:rsidRPr="001D4886">
        <w:rPr>
          <w:rFonts w:ascii="Times New Roman" w:eastAsia="Calibri" w:hAnsi="Times New Roman" w:cs="Times New Roman"/>
          <w:sz w:val="26"/>
          <w:szCs w:val="26"/>
        </w:rPr>
        <w:t>(</w:t>
      </w:r>
      <w:r w:rsidRPr="001D4886">
        <w:rPr>
          <w:rFonts w:ascii="Times New Roman" w:eastAsia="Calibri" w:hAnsi="Times New Roman" w:cs="Times New Roman"/>
          <w:sz w:val="26"/>
          <w:szCs w:val="26"/>
        </w:rPr>
        <w:sym w:font="Wingdings" w:char="F0FE"/>
      </w:r>
      <w:r w:rsidRPr="001D4886">
        <w:rPr>
          <w:rFonts w:ascii="Times New Roman" w:eastAsia="Calibri" w:hAnsi="Times New Roman" w:cs="Times New Roman"/>
          <w:sz w:val="26"/>
          <w:szCs w:val="26"/>
        </w:rPr>
        <w:t xml:space="preserve">)   </w:t>
      </w:r>
      <w:r w:rsidRPr="001D4886">
        <w:rPr>
          <w:rFonts w:ascii="Times New Roman" w:eastAsia="Calibri" w:hAnsi="Times New Roman" w:cs="Times New Roman"/>
          <w:sz w:val="26"/>
          <w:szCs w:val="26"/>
        </w:rPr>
        <w:tab/>
        <w:t xml:space="preserve">   Tiếng Anh: </w:t>
      </w:r>
      <w:r w:rsidRPr="001D4886">
        <w:rPr>
          <w:rFonts w:ascii="Times New Roman" w:eastAsia="Calibri" w:hAnsi="Times New Roman" w:cs="Times New Roman"/>
          <w:sz w:val="26"/>
          <w:szCs w:val="26"/>
        </w:rPr>
        <w:sym w:font="Wingdings" w:char="F06F"/>
      </w:r>
      <w:r w:rsidRPr="001D4886">
        <w:rPr>
          <w:rFonts w:ascii="Times New Roman" w:eastAsia="Calibri" w:hAnsi="Times New Roman" w:cs="Times New Roman"/>
          <w:sz w:val="26"/>
          <w:szCs w:val="26"/>
        </w:rPr>
        <w:t xml:space="preserve"> </w:t>
      </w:r>
    </w:p>
    <w:p w:rsidR="001D4886" w:rsidRPr="001D4886" w:rsidRDefault="001D4886" w:rsidP="001D4886">
      <w:pPr>
        <w:spacing w:after="0" w:line="240" w:lineRule="auto"/>
        <w:ind w:firstLine="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 Đơn vị phụ trách: Bộ môn: Văn học Việt Nam; Khoa: Ngữ văn</w:t>
      </w: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2. Thông tin về giảng viên</w:t>
      </w:r>
    </w:p>
    <w:tbl>
      <w:tblPr>
        <w:tblStyle w:val="TableGrid29"/>
        <w:tblW w:w="0" w:type="auto"/>
        <w:tblInd w:w="108" w:type="dxa"/>
        <w:tblLook w:val="04A0" w:firstRow="1" w:lastRow="0" w:firstColumn="1" w:lastColumn="0" w:noHBand="0" w:noVBand="1"/>
      </w:tblPr>
      <w:tblGrid>
        <w:gridCol w:w="563"/>
        <w:gridCol w:w="3416"/>
        <w:gridCol w:w="1772"/>
        <w:gridCol w:w="3429"/>
      </w:tblGrid>
      <w:tr w:rsidR="001D4886" w:rsidRPr="001D4886" w:rsidTr="00F317ED">
        <w:tc>
          <w:tcPr>
            <w:tcW w:w="563" w:type="dxa"/>
            <w:hideMark/>
          </w:tcPr>
          <w:p w:rsidR="001D4886" w:rsidRPr="001D4886" w:rsidRDefault="001D4886" w:rsidP="001D4886">
            <w:pPr>
              <w:jc w:val="center"/>
              <w:rPr>
                <w:rFonts w:eastAsia="Calibri"/>
                <w:bCs/>
                <w:color w:val="000000"/>
                <w:sz w:val="26"/>
                <w:szCs w:val="26"/>
              </w:rPr>
            </w:pPr>
            <w:r w:rsidRPr="001D4886">
              <w:rPr>
                <w:rFonts w:eastAsia="Calibri"/>
                <w:bCs/>
                <w:color w:val="000000"/>
                <w:sz w:val="26"/>
                <w:szCs w:val="26"/>
              </w:rPr>
              <w:t>TT</w:t>
            </w:r>
          </w:p>
        </w:tc>
        <w:tc>
          <w:tcPr>
            <w:tcW w:w="3416" w:type="dxa"/>
            <w:hideMark/>
          </w:tcPr>
          <w:p w:rsidR="001D4886" w:rsidRPr="001D4886" w:rsidRDefault="001D4886" w:rsidP="001D4886">
            <w:pPr>
              <w:rPr>
                <w:rFonts w:eastAsia="Calibri"/>
                <w:bCs/>
                <w:color w:val="000000"/>
                <w:sz w:val="26"/>
                <w:szCs w:val="26"/>
              </w:rPr>
            </w:pPr>
            <w:r w:rsidRPr="001D4886">
              <w:rPr>
                <w:rFonts w:eastAsia="Calibri"/>
                <w:bCs/>
                <w:color w:val="000000"/>
                <w:sz w:val="26"/>
                <w:szCs w:val="26"/>
              </w:rPr>
              <w:t>Học hàm, học vị, họ và tên</w:t>
            </w:r>
          </w:p>
        </w:tc>
        <w:tc>
          <w:tcPr>
            <w:tcW w:w="1772" w:type="dxa"/>
            <w:hideMark/>
          </w:tcPr>
          <w:p w:rsidR="001D4886" w:rsidRPr="001D4886" w:rsidRDefault="001D4886" w:rsidP="001D4886">
            <w:pPr>
              <w:jc w:val="center"/>
              <w:rPr>
                <w:rFonts w:eastAsia="Calibri"/>
                <w:bCs/>
                <w:color w:val="000000"/>
                <w:sz w:val="26"/>
                <w:szCs w:val="26"/>
              </w:rPr>
            </w:pPr>
            <w:r w:rsidRPr="001D4886">
              <w:rPr>
                <w:rFonts w:eastAsia="Calibri"/>
                <w:bCs/>
                <w:color w:val="000000"/>
                <w:sz w:val="26"/>
                <w:szCs w:val="26"/>
              </w:rPr>
              <w:t>Số điện thoại</w:t>
            </w:r>
          </w:p>
        </w:tc>
        <w:tc>
          <w:tcPr>
            <w:tcW w:w="3429" w:type="dxa"/>
            <w:hideMark/>
          </w:tcPr>
          <w:p w:rsidR="001D4886" w:rsidRPr="001D4886" w:rsidRDefault="001D4886" w:rsidP="001D4886">
            <w:pPr>
              <w:jc w:val="center"/>
              <w:rPr>
                <w:rFonts w:eastAsia="Calibri"/>
                <w:bCs/>
                <w:color w:val="000000"/>
                <w:sz w:val="26"/>
                <w:szCs w:val="26"/>
              </w:rPr>
            </w:pPr>
            <w:r w:rsidRPr="001D4886">
              <w:rPr>
                <w:rFonts w:eastAsia="Calibri"/>
                <w:bCs/>
                <w:color w:val="000000"/>
                <w:sz w:val="26"/>
                <w:szCs w:val="26"/>
              </w:rPr>
              <w:t>Email</w:t>
            </w:r>
          </w:p>
        </w:tc>
      </w:tr>
      <w:tr w:rsidR="001D4886" w:rsidRPr="001D4886" w:rsidTr="00F317ED">
        <w:tc>
          <w:tcPr>
            <w:tcW w:w="563" w:type="dxa"/>
          </w:tcPr>
          <w:p w:rsidR="001D4886" w:rsidRPr="001D4886" w:rsidRDefault="001D4886" w:rsidP="008B21D6">
            <w:pPr>
              <w:numPr>
                <w:ilvl w:val="0"/>
                <w:numId w:val="11"/>
              </w:numPr>
              <w:jc w:val="center"/>
              <w:rPr>
                <w:rFonts w:eastAsia="Calibri"/>
                <w:bCs/>
                <w:color w:val="000000"/>
                <w:sz w:val="26"/>
                <w:szCs w:val="26"/>
              </w:rPr>
            </w:pPr>
          </w:p>
        </w:tc>
        <w:tc>
          <w:tcPr>
            <w:tcW w:w="3416" w:type="dxa"/>
            <w:hideMark/>
          </w:tcPr>
          <w:p w:rsidR="001D4886" w:rsidRPr="001D4886" w:rsidRDefault="001D4886" w:rsidP="001D4886">
            <w:pPr>
              <w:rPr>
                <w:rFonts w:eastAsia="Calibri"/>
                <w:bCs/>
                <w:color w:val="000000"/>
                <w:sz w:val="26"/>
                <w:szCs w:val="26"/>
              </w:rPr>
            </w:pPr>
            <w:r w:rsidRPr="001D4886">
              <w:rPr>
                <w:rFonts w:eastAsia="Calibri"/>
                <w:bCs/>
                <w:color w:val="000000"/>
                <w:sz w:val="26"/>
                <w:szCs w:val="26"/>
              </w:rPr>
              <w:t>TS. Ng</w:t>
            </w:r>
            <w:r w:rsidRPr="001D4886">
              <w:rPr>
                <w:rFonts w:eastAsia="Calibri"/>
                <w:bCs/>
                <w:color w:val="000000"/>
                <w:sz w:val="26"/>
                <w:szCs w:val="26"/>
                <w:lang w:val="vi-VN"/>
              </w:rPr>
              <w:t xml:space="preserve">ô </w:t>
            </w:r>
            <w:r w:rsidRPr="001D4886">
              <w:rPr>
                <w:rFonts w:eastAsia="Calibri"/>
                <w:bCs/>
                <w:color w:val="000000"/>
                <w:sz w:val="26"/>
                <w:szCs w:val="26"/>
              </w:rPr>
              <w:t>Thị Thanh Nga</w:t>
            </w:r>
          </w:p>
        </w:tc>
        <w:tc>
          <w:tcPr>
            <w:tcW w:w="1772" w:type="dxa"/>
            <w:hideMark/>
          </w:tcPr>
          <w:p w:rsidR="001D4886" w:rsidRPr="001D4886" w:rsidRDefault="001D4886" w:rsidP="001D4886">
            <w:pPr>
              <w:jc w:val="center"/>
              <w:rPr>
                <w:rFonts w:eastAsia="Calibri"/>
                <w:bCs/>
                <w:color w:val="000000"/>
                <w:sz w:val="26"/>
                <w:szCs w:val="26"/>
                <w:lang w:val="vi-VN"/>
              </w:rPr>
            </w:pPr>
            <w:r w:rsidRPr="001D4886">
              <w:rPr>
                <w:rFonts w:eastAsia="Calibri"/>
                <w:bCs/>
                <w:color w:val="000000"/>
                <w:sz w:val="26"/>
                <w:szCs w:val="26"/>
              </w:rPr>
              <w:t>0982.548.560</w:t>
            </w:r>
          </w:p>
        </w:tc>
        <w:tc>
          <w:tcPr>
            <w:tcW w:w="3429" w:type="dxa"/>
            <w:hideMark/>
          </w:tcPr>
          <w:p w:rsidR="001D4886" w:rsidRPr="001D4886" w:rsidRDefault="004A7A65" w:rsidP="001D4886">
            <w:pPr>
              <w:jc w:val="center"/>
              <w:rPr>
                <w:rFonts w:eastAsia="Calibri"/>
                <w:bCs/>
                <w:color w:val="000000"/>
                <w:sz w:val="26"/>
                <w:szCs w:val="26"/>
                <w:lang w:val="vi-VN"/>
              </w:rPr>
            </w:pPr>
            <w:hyperlink r:id="rId21" w:history="1">
              <w:r w:rsidR="001D4886" w:rsidRPr="001D4886">
                <w:rPr>
                  <w:rFonts w:eastAsia="Calibri"/>
                  <w:bCs/>
                  <w:color w:val="0000FF"/>
                  <w:sz w:val="26"/>
                  <w:szCs w:val="26"/>
                  <w:u w:val="single"/>
                </w:rPr>
                <w:t>ngantt.lol@tnue.edu.vn</w:t>
              </w:r>
            </w:hyperlink>
          </w:p>
        </w:tc>
      </w:tr>
      <w:tr w:rsidR="001D4886" w:rsidRPr="001D4886" w:rsidTr="00F317ED">
        <w:tc>
          <w:tcPr>
            <w:tcW w:w="563" w:type="dxa"/>
          </w:tcPr>
          <w:p w:rsidR="001D4886" w:rsidRPr="001D4886" w:rsidRDefault="001D4886" w:rsidP="008B21D6">
            <w:pPr>
              <w:numPr>
                <w:ilvl w:val="0"/>
                <w:numId w:val="11"/>
              </w:numPr>
              <w:jc w:val="center"/>
              <w:rPr>
                <w:rFonts w:eastAsia="Calibri"/>
                <w:bCs/>
                <w:color w:val="000000"/>
                <w:sz w:val="26"/>
                <w:szCs w:val="26"/>
              </w:rPr>
            </w:pPr>
          </w:p>
        </w:tc>
        <w:tc>
          <w:tcPr>
            <w:tcW w:w="3416" w:type="dxa"/>
            <w:hideMark/>
          </w:tcPr>
          <w:p w:rsidR="001D4886" w:rsidRPr="001D4886" w:rsidRDefault="001D4886" w:rsidP="001D4886">
            <w:pPr>
              <w:rPr>
                <w:rFonts w:eastAsia="Calibri"/>
                <w:bCs/>
                <w:color w:val="000000"/>
                <w:sz w:val="26"/>
                <w:szCs w:val="26"/>
              </w:rPr>
            </w:pPr>
            <w:r w:rsidRPr="001D4886">
              <w:rPr>
                <w:rFonts w:eastAsia="Calibri"/>
                <w:bCs/>
                <w:color w:val="000000"/>
                <w:sz w:val="26"/>
                <w:szCs w:val="26"/>
              </w:rPr>
              <w:t>PGS.</w:t>
            </w:r>
            <w:r w:rsidRPr="001D4886">
              <w:rPr>
                <w:rFonts w:eastAsia="Calibri"/>
                <w:bCs/>
                <w:color w:val="000000"/>
                <w:sz w:val="26"/>
                <w:szCs w:val="26"/>
                <w:lang w:val="vi-VN"/>
              </w:rPr>
              <w:t xml:space="preserve">TS. </w:t>
            </w:r>
            <w:r w:rsidRPr="001D4886">
              <w:rPr>
                <w:rFonts w:eastAsia="Calibri"/>
                <w:bCs/>
                <w:color w:val="000000"/>
                <w:sz w:val="26"/>
                <w:szCs w:val="26"/>
              </w:rPr>
              <w:t>Dương Thu Hằng</w:t>
            </w:r>
          </w:p>
        </w:tc>
        <w:tc>
          <w:tcPr>
            <w:tcW w:w="1772" w:type="dxa"/>
            <w:hideMark/>
          </w:tcPr>
          <w:p w:rsidR="001D4886" w:rsidRPr="001D4886" w:rsidRDefault="001D4886" w:rsidP="001D4886">
            <w:pPr>
              <w:jc w:val="center"/>
              <w:rPr>
                <w:rFonts w:eastAsia="Calibri"/>
                <w:bCs/>
                <w:color w:val="000000"/>
                <w:sz w:val="26"/>
                <w:szCs w:val="26"/>
              </w:rPr>
            </w:pPr>
            <w:r w:rsidRPr="001D4886">
              <w:rPr>
                <w:rFonts w:eastAsia="Calibri"/>
                <w:bCs/>
                <w:color w:val="000000"/>
                <w:sz w:val="26"/>
                <w:szCs w:val="26"/>
              </w:rPr>
              <w:t>0367732982</w:t>
            </w:r>
          </w:p>
        </w:tc>
        <w:tc>
          <w:tcPr>
            <w:tcW w:w="3429" w:type="dxa"/>
            <w:hideMark/>
          </w:tcPr>
          <w:p w:rsidR="001D4886" w:rsidRPr="001D4886" w:rsidRDefault="004A7A65" w:rsidP="001D4886">
            <w:pPr>
              <w:jc w:val="center"/>
              <w:rPr>
                <w:rFonts w:eastAsia="Calibri"/>
                <w:bCs/>
                <w:color w:val="000000"/>
                <w:sz w:val="26"/>
                <w:szCs w:val="26"/>
              </w:rPr>
            </w:pPr>
            <w:hyperlink r:id="rId22" w:history="1">
              <w:r w:rsidR="001D4886" w:rsidRPr="001D4886">
                <w:rPr>
                  <w:rFonts w:eastAsia="Calibri"/>
                  <w:bCs/>
                  <w:color w:val="0000FF"/>
                  <w:sz w:val="26"/>
                  <w:szCs w:val="26"/>
                  <w:u w:val="single"/>
                </w:rPr>
                <w:t>hangdt@tnue.edu.vn</w:t>
              </w:r>
            </w:hyperlink>
          </w:p>
        </w:tc>
      </w:tr>
      <w:tr w:rsidR="001D4886" w:rsidRPr="001D4886" w:rsidTr="00F317ED">
        <w:tc>
          <w:tcPr>
            <w:tcW w:w="563" w:type="dxa"/>
          </w:tcPr>
          <w:p w:rsidR="001D4886" w:rsidRPr="001D4886" w:rsidRDefault="001D4886" w:rsidP="008B21D6">
            <w:pPr>
              <w:numPr>
                <w:ilvl w:val="0"/>
                <w:numId w:val="11"/>
              </w:numPr>
              <w:jc w:val="center"/>
              <w:rPr>
                <w:rFonts w:eastAsia="Calibri"/>
                <w:bCs/>
                <w:color w:val="000000"/>
                <w:sz w:val="26"/>
                <w:szCs w:val="26"/>
              </w:rPr>
            </w:pPr>
          </w:p>
        </w:tc>
        <w:tc>
          <w:tcPr>
            <w:tcW w:w="3416" w:type="dxa"/>
            <w:hideMark/>
          </w:tcPr>
          <w:p w:rsidR="001D4886" w:rsidRPr="001D4886" w:rsidRDefault="001D4886" w:rsidP="001D4886">
            <w:pPr>
              <w:rPr>
                <w:rFonts w:eastAsia="Calibri"/>
                <w:bCs/>
                <w:color w:val="000000"/>
                <w:sz w:val="26"/>
                <w:szCs w:val="26"/>
              </w:rPr>
            </w:pPr>
            <w:r w:rsidRPr="001D4886">
              <w:rPr>
                <w:rFonts w:eastAsia="Calibri"/>
                <w:bCs/>
                <w:color w:val="000000"/>
                <w:sz w:val="26"/>
                <w:szCs w:val="26"/>
                <w:lang w:val="vi-VN"/>
              </w:rPr>
              <w:t xml:space="preserve">TS. </w:t>
            </w:r>
            <w:r w:rsidRPr="001D4886">
              <w:rPr>
                <w:rFonts w:eastAsia="Calibri"/>
                <w:bCs/>
                <w:color w:val="000000"/>
                <w:sz w:val="26"/>
                <w:szCs w:val="26"/>
              </w:rPr>
              <w:t>Trần Thị Nhung</w:t>
            </w:r>
          </w:p>
        </w:tc>
        <w:tc>
          <w:tcPr>
            <w:tcW w:w="1772" w:type="dxa"/>
            <w:hideMark/>
          </w:tcPr>
          <w:p w:rsidR="001D4886" w:rsidRPr="001D4886" w:rsidRDefault="001D4886" w:rsidP="001D4886">
            <w:pPr>
              <w:jc w:val="center"/>
              <w:rPr>
                <w:rFonts w:eastAsia="Calibri"/>
                <w:bCs/>
                <w:color w:val="000000"/>
                <w:sz w:val="26"/>
                <w:szCs w:val="26"/>
              </w:rPr>
            </w:pPr>
            <w:r w:rsidRPr="001D4886">
              <w:rPr>
                <w:rFonts w:eastAsia="Calibri"/>
                <w:bCs/>
                <w:color w:val="000000"/>
                <w:sz w:val="26"/>
                <w:szCs w:val="26"/>
              </w:rPr>
              <w:t>0962211286</w:t>
            </w:r>
          </w:p>
        </w:tc>
        <w:tc>
          <w:tcPr>
            <w:tcW w:w="3429" w:type="dxa"/>
            <w:hideMark/>
          </w:tcPr>
          <w:p w:rsidR="001D4886" w:rsidRPr="001D4886" w:rsidRDefault="004A7A65" w:rsidP="001D4886">
            <w:pPr>
              <w:jc w:val="center"/>
              <w:rPr>
                <w:rFonts w:eastAsia="Calibri"/>
                <w:bCs/>
                <w:color w:val="000000"/>
                <w:sz w:val="26"/>
                <w:szCs w:val="26"/>
              </w:rPr>
            </w:pPr>
            <w:hyperlink r:id="rId23" w:history="1">
              <w:r w:rsidR="001D4886" w:rsidRPr="001D4886">
                <w:rPr>
                  <w:rFonts w:eastAsia="Calibri"/>
                  <w:bCs/>
                  <w:color w:val="0000FF"/>
                  <w:sz w:val="26"/>
                  <w:szCs w:val="26"/>
                  <w:u w:val="single"/>
                </w:rPr>
                <w:t>nhungtt@tnue.edu.vn</w:t>
              </w:r>
            </w:hyperlink>
          </w:p>
        </w:tc>
      </w:tr>
    </w:tbl>
    <w:p w:rsidR="001D4886" w:rsidRPr="001D4886" w:rsidRDefault="001D4886" w:rsidP="001D4886">
      <w:pPr>
        <w:autoSpaceDE w:val="0"/>
        <w:autoSpaceDN w:val="0"/>
        <w:spacing w:after="0" w:line="240" w:lineRule="auto"/>
        <w:rPr>
          <w:rFonts w:ascii="Times New Roman" w:eastAsia="Calibri" w:hAnsi="Times New Roman" w:cs="Times New Roman"/>
          <w:b/>
          <w:sz w:val="26"/>
          <w:szCs w:val="26"/>
        </w:rPr>
      </w:pPr>
      <w:r w:rsidRPr="001D4886">
        <w:rPr>
          <w:rFonts w:ascii="Times New Roman" w:eastAsia="Calibri" w:hAnsi="Times New Roman" w:cs="Times New Roman"/>
          <w:b/>
          <w:sz w:val="26"/>
          <w:szCs w:val="26"/>
        </w:rPr>
        <w:t>3. Mục tiêu của học phần (CO)</w:t>
      </w:r>
    </w:p>
    <w:p w:rsidR="001D4886" w:rsidRPr="001D4886" w:rsidRDefault="001D4886" w:rsidP="001D4886">
      <w:pPr>
        <w:spacing w:after="0" w:line="240" w:lineRule="auto"/>
        <w:contextualSpacing/>
        <w:jc w:val="both"/>
        <w:rPr>
          <w:rFonts w:ascii="Times New Roman" w:eastAsia="Calibri" w:hAnsi="Times New Roman" w:cs="Times New Roman"/>
          <w:b/>
          <w:bCs/>
          <w:i/>
          <w:sz w:val="26"/>
          <w:szCs w:val="26"/>
          <w:lang w:val="vi-VN"/>
        </w:rPr>
      </w:pPr>
      <w:r w:rsidRPr="001D4886">
        <w:rPr>
          <w:rFonts w:ascii="Times New Roman" w:eastAsia="Calibri" w:hAnsi="Times New Roman" w:cs="Times New Roman"/>
          <w:bCs/>
          <w:i/>
          <w:sz w:val="26"/>
          <w:szCs w:val="26"/>
        </w:rPr>
        <w:t>* Về kiến thức</w:t>
      </w:r>
    </w:p>
    <w:p w:rsidR="001D4886" w:rsidRPr="001D4886" w:rsidRDefault="001D4886" w:rsidP="001D4886">
      <w:pPr>
        <w:spacing w:after="0" w:line="240" w:lineRule="auto"/>
        <w:ind w:firstLine="720"/>
        <w:jc w:val="both"/>
        <w:rPr>
          <w:rFonts w:ascii="Times New Roman" w:eastAsia="Calibri" w:hAnsi="Times New Roman" w:cs="Times New Roman"/>
          <w:b/>
          <w:sz w:val="26"/>
          <w:szCs w:val="26"/>
        </w:rPr>
      </w:pPr>
      <w:r w:rsidRPr="001D4886">
        <w:rPr>
          <w:rFonts w:ascii="Times New Roman" w:eastAsia="Calibri" w:hAnsi="Times New Roman" w:cs="Times New Roman"/>
          <w:b/>
          <w:bCs/>
          <w:sz w:val="26"/>
          <w:szCs w:val="26"/>
        </w:rPr>
        <w:t>CO1:</w:t>
      </w:r>
      <w:r w:rsidRPr="001D4886">
        <w:rPr>
          <w:rFonts w:ascii="Times New Roman" w:eastAsia="Calibri" w:hAnsi="Times New Roman" w:cs="Times New Roman"/>
          <w:b/>
          <w:sz w:val="26"/>
          <w:szCs w:val="26"/>
          <w:lang w:val="vi-VN"/>
        </w:rPr>
        <w:t xml:space="preserve"> </w:t>
      </w:r>
      <w:r w:rsidRPr="001D4886">
        <w:rPr>
          <w:rFonts w:ascii="Times New Roman" w:eastAsia="Calibri" w:hAnsi="Times New Roman" w:cs="Times New Roman"/>
          <w:iCs/>
          <w:sz w:val="26"/>
          <w:szCs w:val="26"/>
          <w:shd w:val="clear" w:color="auto" w:fill="FFFFFF"/>
        </w:rPr>
        <w:t>Hiểu và t</w:t>
      </w:r>
      <w:r w:rsidRPr="001D4886">
        <w:rPr>
          <w:rFonts w:ascii="Times New Roman" w:eastAsia="Calibri" w:hAnsi="Times New Roman" w:cs="Times New Roman"/>
          <w:sz w:val="26"/>
          <w:szCs w:val="26"/>
        </w:rPr>
        <w:t xml:space="preserve">rình bày được một cách </w:t>
      </w:r>
      <w:r w:rsidRPr="001D4886">
        <w:rPr>
          <w:rFonts w:ascii="Times New Roman" w:eastAsia="Calibri" w:hAnsi="Times New Roman" w:cs="Times New Roman"/>
          <w:sz w:val="26"/>
          <w:szCs w:val="26"/>
          <w:lang w:val="vi-VN"/>
        </w:rPr>
        <w:t xml:space="preserve">hệ thống </w:t>
      </w:r>
      <w:r w:rsidRPr="001D4886">
        <w:rPr>
          <w:rFonts w:ascii="Times New Roman" w:eastAsia="Calibri" w:hAnsi="Times New Roman" w:cs="Times New Roman"/>
          <w:sz w:val="26"/>
          <w:szCs w:val="26"/>
        </w:rPr>
        <w:t xml:space="preserve">các </w:t>
      </w:r>
      <w:r w:rsidRPr="001D4886">
        <w:rPr>
          <w:rFonts w:ascii="Times New Roman" w:eastAsia="Calibri" w:hAnsi="Times New Roman" w:cs="Times New Roman"/>
          <w:sz w:val="26"/>
          <w:szCs w:val="26"/>
          <w:lang w:val="vi-VN"/>
        </w:rPr>
        <w:t xml:space="preserve">kiến thức cơ bản </w:t>
      </w:r>
      <w:r w:rsidRPr="001D4886">
        <w:rPr>
          <w:rFonts w:ascii="Times New Roman" w:eastAsia="Calibri" w:hAnsi="Times New Roman" w:cs="Times New Roman"/>
          <w:sz w:val="26"/>
          <w:szCs w:val="26"/>
        </w:rPr>
        <w:t xml:space="preserve">về các tác gia văn học Việt Nam trung đại tiêu biểu như: Nguyễn Trãi, Nguyễn Dữ, Đặng Trần Côn-Đoàn Thị Điểm, Nguyễn Du, Hồ Xuân Hương, Nguyễn Đình Chiểu, Nguyễn Khuyến. </w:t>
      </w:r>
    </w:p>
    <w:p w:rsidR="001D4886" w:rsidRPr="001D4886" w:rsidRDefault="001D4886" w:rsidP="001D4886">
      <w:pPr>
        <w:spacing w:after="0" w:line="276" w:lineRule="auto"/>
        <w:ind w:firstLine="720"/>
        <w:contextualSpacing/>
        <w:jc w:val="both"/>
        <w:rPr>
          <w:rFonts w:ascii="Times New Roman" w:eastAsia="Calibri" w:hAnsi="Times New Roman" w:cs="Times New Roman"/>
          <w:spacing w:val="-6"/>
          <w:sz w:val="26"/>
          <w:szCs w:val="26"/>
        </w:rPr>
      </w:pPr>
      <w:r w:rsidRPr="001D4886">
        <w:rPr>
          <w:rFonts w:ascii="Times New Roman" w:eastAsia="Calibri" w:hAnsi="Times New Roman" w:cs="Times New Roman"/>
          <w:b/>
          <w:sz w:val="26"/>
          <w:szCs w:val="26"/>
        </w:rPr>
        <w:t xml:space="preserve">CO2: </w:t>
      </w:r>
      <w:r w:rsidRPr="001D4886">
        <w:rPr>
          <w:rFonts w:ascii="Times New Roman" w:eastAsia="Calibri" w:hAnsi="Times New Roman" w:cs="Times New Roman"/>
          <w:bCs/>
          <w:spacing w:val="-6"/>
          <w:sz w:val="26"/>
          <w:szCs w:val="26"/>
          <w:shd w:val="clear" w:color="auto" w:fill="FFFFFF"/>
        </w:rPr>
        <w:t xml:space="preserve">Phân tích và đánh giá được giá trị của các tác phẩm tiêu biểu như: </w:t>
      </w:r>
      <w:r w:rsidRPr="001D4886">
        <w:rPr>
          <w:rFonts w:ascii="Times New Roman" w:eastAsia="Calibri" w:hAnsi="Times New Roman" w:cs="Times New Roman"/>
          <w:bCs/>
          <w:i/>
          <w:spacing w:val="-6"/>
          <w:sz w:val="26"/>
          <w:szCs w:val="26"/>
          <w:shd w:val="clear" w:color="auto" w:fill="FFFFFF"/>
        </w:rPr>
        <w:t>Bình Ngô đại cáo, Quốc âm thi tập, Truyền kỳ mạn lục, Chinh phụ ngâm</w:t>
      </w:r>
      <w:r w:rsidRPr="001D4886">
        <w:rPr>
          <w:rFonts w:ascii="Times New Roman" w:eastAsia="Calibri" w:hAnsi="Times New Roman" w:cs="Times New Roman"/>
          <w:bCs/>
          <w:spacing w:val="-6"/>
          <w:sz w:val="26"/>
          <w:szCs w:val="26"/>
          <w:shd w:val="clear" w:color="auto" w:fill="FFFFFF"/>
        </w:rPr>
        <w:t xml:space="preserve">, Thơ chữ Hán Nguyễn Du, </w:t>
      </w:r>
      <w:r w:rsidRPr="001D4886">
        <w:rPr>
          <w:rFonts w:ascii="Times New Roman" w:eastAsia="Calibri" w:hAnsi="Times New Roman" w:cs="Times New Roman"/>
          <w:bCs/>
          <w:i/>
          <w:spacing w:val="-6"/>
          <w:sz w:val="26"/>
          <w:szCs w:val="26"/>
          <w:shd w:val="clear" w:color="auto" w:fill="FFFFFF"/>
        </w:rPr>
        <w:t>Truyện Kiều</w:t>
      </w:r>
      <w:r w:rsidRPr="001D4886">
        <w:rPr>
          <w:rFonts w:ascii="Times New Roman" w:eastAsia="Calibri" w:hAnsi="Times New Roman" w:cs="Times New Roman"/>
          <w:bCs/>
          <w:spacing w:val="-6"/>
          <w:sz w:val="26"/>
          <w:szCs w:val="26"/>
          <w:shd w:val="clear" w:color="auto" w:fill="FFFFFF"/>
        </w:rPr>
        <w:t xml:space="preserve">, Thơ Nôm Đường luật Hồ Xuân Hương, </w:t>
      </w:r>
      <w:r w:rsidRPr="001D4886">
        <w:rPr>
          <w:rFonts w:ascii="Times New Roman" w:eastAsia="Calibri" w:hAnsi="Times New Roman" w:cs="Times New Roman"/>
          <w:bCs/>
          <w:i/>
          <w:spacing w:val="-6"/>
          <w:sz w:val="26"/>
          <w:szCs w:val="26"/>
          <w:shd w:val="clear" w:color="auto" w:fill="FFFFFF"/>
        </w:rPr>
        <w:t>Văn tế nghĩa sĩ Cần Giuộc, Lục Vân Tiên</w:t>
      </w:r>
      <w:r w:rsidRPr="001D4886">
        <w:rPr>
          <w:rFonts w:ascii="Times New Roman" w:eastAsia="Calibri" w:hAnsi="Times New Roman" w:cs="Times New Roman"/>
          <w:bCs/>
          <w:spacing w:val="-6"/>
          <w:sz w:val="26"/>
          <w:szCs w:val="26"/>
          <w:shd w:val="clear" w:color="auto" w:fill="FFFFFF"/>
        </w:rPr>
        <w:t xml:space="preserve">, Thơ Đường luật Nguyễn Khuyến. </w:t>
      </w:r>
    </w:p>
    <w:p w:rsidR="001D4886" w:rsidRPr="001D4886" w:rsidRDefault="001D4886" w:rsidP="001D4886">
      <w:pPr>
        <w:spacing w:after="0" w:line="240" w:lineRule="auto"/>
        <w:jc w:val="both"/>
        <w:rPr>
          <w:rFonts w:ascii="Times New Roman" w:eastAsia="Calibri" w:hAnsi="Times New Roman" w:cs="Times New Roman"/>
          <w:bCs/>
          <w:i/>
          <w:sz w:val="26"/>
          <w:szCs w:val="26"/>
        </w:rPr>
      </w:pPr>
      <w:r w:rsidRPr="001D4886">
        <w:rPr>
          <w:rFonts w:ascii="Times New Roman" w:eastAsia="Calibri" w:hAnsi="Times New Roman" w:cs="Times New Roman"/>
          <w:bCs/>
          <w:i/>
          <w:sz w:val="26"/>
          <w:szCs w:val="26"/>
        </w:rPr>
        <w:t>* Về kĩ năng</w:t>
      </w:r>
    </w:p>
    <w:p w:rsidR="001D4886" w:rsidRPr="001D4886" w:rsidRDefault="001D4886" w:rsidP="001D4886">
      <w:pPr>
        <w:spacing w:after="0" w:line="276" w:lineRule="auto"/>
        <w:ind w:firstLine="720"/>
        <w:contextualSpacing/>
        <w:jc w:val="both"/>
        <w:rPr>
          <w:rFonts w:ascii="Times New Roman" w:eastAsia="Calibri" w:hAnsi="Times New Roman" w:cs="Times New Roman"/>
          <w:spacing w:val="-6"/>
          <w:sz w:val="26"/>
          <w:szCs w:val="26"/>
        </w:rPr>
      </w:pPr>
      <w:r w:rsidRPr="001D4886">
        <w:rPr>
          <w:rFonts w:ascii="Times New Roman" w:eastAsia="Calibri" w:hAnsi="Times New Roman" w:cs="Times New Roman"/>
          <w:b/>
          <w:bCs/>
          <w:sz w:val="26"/>
          <w:szCs w:val="26"/>
        </w:rPr>
        <w:t>CO3:</w:t>
      </w:r>
      <w:r w:rsidRPr="001D4886">
        <w:rPr>
          <w:rFonts w:ascii="Times New Roman" w:eastAsia="Calibri" w:hAnsi="Times New Roman" w:cs="Times New Roman"/>
          <w:b/>
          <w:bCs/>
          <w:iCs/>
          <w:color w:val="0070C0"/>
          <w:sz w:val="26"/>
          <w:szCs w:val="26"/>
          <w:lang w:val="vi-VN"/>
        </w:rPr>
        <w:t xml:space="preserve"> </w:t>
      </w:r>
      <w:r w:rsidRPr="001D4886">
        <w:rPr>
          <w:rFonts w:ascii="Times New Roman" w:eastAsia="Times New Roman" w:hAnsi="Times New Roman" w:cs="Times New Roman"/>
          <w:sz w:val="26"/>
          <w:szCs w:val="26"/>
          <w:lang w:val="vi-VN" w:eastAsia="vi-VN"/>
        </w:rPr>
        <w:t xml:space="preserve">Vận dụng </w:t>
      </w:r>
      <w:r w:rsidRPr="001D4886">
        <w:rPr>
          <w:rFonts w:ascii="Times New Roman" w:eastAsia="Times New Roman" w:hAnsi="Times New Roman" w:cs="Times New Roman"/>
          <w:sz w:val="26"/>
          <w:szCs w:val="26"/>
          <w:lang w:eastAsia="vi-VN"/>
        </w:rPr>
        <w:t xml:space="preserve">được </w:t>
      </w:r>
      <w:r w:rsidRPr="001D4886">
        <w:rPr>
          <w:rFonts w:ascii="Times New Roman" w:eastAsia="Times New Roman" w:hAnsi="Times New Roman" w:cs="Times New Roman"/>
          <w:sz w:val="26"/>
          <w:szCs w:val="26"/>
          <w:lang w:val="vi-VN" w:eastAsia="vi-VN"/>
        </w:rPr>
        <w:t xml:space="preserve">kiến thức </w:t>
      </w:r>
      <w:r w:rsidRPr="001D4886">
        <w:rPr>
          <w:rFonts w:ascii="Times New Roman" w:eastAsia="Calibri" w:hAnsi="Times New Roman" w:cs="Times New Roman"/>
          <w:sz w:val="26"/>
          <w:szCs w:val="26"/>
          <w:lang w:val="sv-SE"/>
        </w:rPr>
        <w:t>của học phần vào thiết kế bài giảng văn học Việt Nam trung đại là n</w:t>
      </w:r>
      <w:r w:rsidRPr="001D4886">
        <w:rPr>
          <w:rFonts w:ascii="Times New Roman" w:eastAsia="Calibri" w:hAnsi="Times New Roman" w:cs="Times New Roman"/>
          <w:bCs/>
          <w:spacing w:val="-6"/>
          <w:sz w:val="26"/>
          <w:szCs w:val="26"/>
          <w:shd w:val="clear" w:color="auto" w:fill="FFFFFF"/>
        </w:rPr>
        <w:t>hững tác phẩm hoặc đoạn trích, truyện trích trong những tác phẩm văn học lớn (</w:t>
      </w:r>
      <w:r w:rsidRPr="001D4886">
        <w:rPr>
          <w:rFonts w:ascii="Times New Roman" w:eastAsia="Calibri" w:hAnsi="Times New Roman" w:cs="Times New Roman"/>
          <w:bCs/>
          <w:i/>
          <w:spacing w:val="-6"/>
          <w:sz w:val="26"/>
          <w:szCs w:val="26"/>
          <w:shd w:val="clear" w:color="auto" w:fill="FFFFFF"/>
        </w:rPr>
        <w:t>Truyền kì mạn lục</w:t>
      </w:r>
      <w:r w:rsidRPr="001D4886">
        <w:rPr>
          <w:rFonts w:ascii="Times New Roman" w:eastAsia="Calibri" w:hAnsi="Times New Roman" w:cs="Times New Roman"/>
          <w:bCs/>
          <w:spacing w:val="-6"/>
          <w:sz w:val="26"/>
          <w:szCs w:val="26"/>
          <w:shd w:val="clear" w:color="auto" w:fill="FFFFFF"/>
        </w:rPr>
        <w:t xml:space="preserve">, </w:t>
      </w:r>
      <w:r w:rsidRPr="001D4886">
        <w:rPr>
          <w:rFonts w:ascii="Times New Roman" w:eastAsia="Calibri" w:hAnsi="Times New Roman" w:cs="Times New Roman"/>
          <w:bCs/>
          <w:i/>
          <w:spacing w:val="-6"/>
          <w:sz w:val="26"/>
          <w:szCs w:val="26"/>
          <w:shd w:val="clear" w:color="auto" w:fill="FFFFFF"/>
        </w:rPr>
        <w:t>Chinh phụ ngâm, Truyện Kiều, Lục Vân Tiên</w:t>
      </w:r>
      <w:r w:rsidRPr="001D4886">
        <w:rPr>
          <w:rFonts w:ascii="Times New Roman" w:eastAsia="Calibri" w:hAnsi="Times New Roman" w:cs="Times New Roman"/>
          <w:bCs/>
          <w:spacing w:val="-6"/>
          <w:sz w:val="26"/>
          <w:szCs w:val="26"/>
          <w:shd w:val="clear" w:color="auto" w:fill="FFFFFF"/>
        </w:rPr>
        <w:t>) trong</w:t>
      </w:r>
      <w:r w:rsidRPr="001D4886">
        <w:rPr>
          <w:rFonts w:ascii="Times New Roman" w:eastAsia="Calibri" w:hAnsi="Times New Roman" w:cs="Times New Roman"/>
          <w:spacing w:val="-6"/>
          <w:sz w:val="26"/>
          <w:szCs w:val="26"/>
        </w:rPr>
        <w:t xml:space="preserve"> chương trình Ngữ văn phổ thông. </w:t>
      </w:r>
    </w:p>
    <w:p w:rsidR="001D4886" w:rsidRPr="001D4886" w:rsidRDefault="001D4886" w:rsidP="001D4886">
      <w:pPr>
        <w:spacing w:after="0" w:line="240" w:lineRule="auto"/>
        <w:ind w:firstLine="720"/>
        <w:jc w:val="both"/>
        <w:rPr>
          <w:rFonts w:ascii="Times New Roman" w:eastAsia="Calibri" w:hAnsi="Times New Roman" w:cs="Times New Roman"/>
          <w:sz w:val="26"/>
          <w:szCs w:val="26"/>
        </w:rPr>
      </w:pPr>
      <w:r w:rsidRPr="001D4886">
        <w:rPr>
          <w:rFonts w:ascii="Times New Roman" w:eastAsia="Calibri" w:hAnsi="Times New Roman" w:cs="Times New Roman"/>
          <w:b/>
          <w:bCs/>
          <w:sz w:val="26"/>
          <w:szCs w:val="26"/>
        </w:rPr>
        <w:t>CO4</w:t>
      </w:r>
      <w:r w:rsidRPr="001D4886">
        <w:rPr>
          <w:rFonts w:ascii="Times New Roman" w:eastAsia="Calibri" w:hAnsi="Times New Roman" w:cs="Times New Roman"/>
          <w:b/>
          <w:bCs/>
          <w:sz w:val="26"/>
          <w:szCs w:val="26"/>
          <w:lang w:val="vi-VN"/>
        </w:rPr>
        <w:t xml:space="preserve">: </w:t>
      </w:r>
      <w:r w:rsidRPr="001D4886">
        <w:rPr>
          <w:rFonts w:ascii="Times New Roman" w:eastAsia="Calibri" w:hAnsi="Times New Roman" w:cs="Times New Roman"/>
          <w:sz w:val="26"/>
          <w:szCs w:val="26"/>
        </w:rPr>
        <w:t>Sử dụng</w:t>
      </w:r>
      <w:r w:rsidRPr="001D4886">
        <w:rPr>
          <w:rFonts w:ascii="Times New Roman" w:eastAsia="Calibri" w:hAnsi="Times New Roman" w:cs="Times New Roman"/>
          <w:sz w:val="26"/>
          <w:szCs w:val="26"/>
          <w:lang w:val="vi-VN"/>
        </w:rPr>
        <w:t xml:space="preserve"> </w:t>
      </w:r>
      <w:r w:rsidRPr="001D4886">
        <w:rPr>
          <w:rFonts w:ascii="Times New Roman" w:eastAsia="Calibri" w:hAnsi="Times New Roman" w:cs="Times New Roman"/>
          <w:sz w:val="26"/>
          <w:szCs w:val="26"/>
        </w:rPr>
        <w:t xml:space="preserve">linh hoạt, sáng tạo, hiệu quả được </w:t>
      </w:r>
      <w:r w:rsidRPr="001D4886">
        <w:rPr>
          <w:rFonts w:ascii="Times New Roman" w:eastAsia="Calibri" w:hAnsi="Times New Roman" w:cs="Times New Roman"/>
          <w:sz w:val="26"/>
          <w:szCs w:val="26"/>
          <w:lang w:val="vi-VN"/>
        </w:rPr>
        <w:t>các phương pháp</w:t>
      </w:r>
      <w:r w:rsidRPr="001D4886">
        <w:rPr>
          <w:rFonts w:ascii="Times New Roman" w:eastAsia="Calibri" w:hAnsi="Times New Roman" w:cs="Times New Roman"/>
          <w:sz w:val="26"/>
          <w:szCs w:val="26"/>
        </w:rPr>
        <w:t xml:space="preserve"> dạy học</w:t>
      </w:r>
      <w:r w:rsidRPr="001D4886">
        <w:rPr>
          <w:rFonts w:ascii="Times New Roman" w:eastAsia="Calibri" w:hAnsi="Times New Roman" w:cs="Times New Roman"/>
          <w:sz w:val="26"/>
          <w:szCs w:val="26"/>
          <w:lang w:val="vi-VN"/>
        </w:rPr>
        <w:t>, kiểm tra đánh giá kết quả học tập, rèn luyện của người học</w:t>
      </w:r>
      <w:r w:rsidRPr="001D4886">
        <w:rPr>
          <w:rFonts w:ascii="Times New Roman" w:eastAsia="Calibri" w:hAnsi="Times New Roman" w:cs="Times New Roman"/>
          <w:sz w:val="26"/>
          <w:szCs w:val="26"/>
        </w:rPr>
        <w:t xml:space="preserve"> theo định hướng phát triển phẩm chất, năng lực học sinh.</w:t>
      </w:r>
    </w:p>
    <w:p w:rsidR="001D4886" w:rsidRPr="001D4886" w:rsidRDefault="001D4886" w:rsidP="001D4886">
      <w:pPr>
        <w:spacing w:after="0" w:line="240" w:lineRule="auto"/>
        <w:ind w:firstLine="720"/>
        <w:jc w:val="both"/>
        <w:rPr>
          <w:rFonts w:ascii="Times New Roman" w:eastAsia="Calibri" w:hAnsi="Times New Roman" w:cs="Times New Roman"/>
          <w:bCs/>
          <w:sz w:val="26"/>
          <w:szCs w:val="26"/>
        </w:rPr>
      </w:pPr>
      <w:r w:rsidRPr="001D4886">
        <w:rPr>
          <w:rFonts w:ascii="Times New Roman" w:eastAsia="Calibri" w:hAnsi="Times New Roman" w:cs="Times New Roman"/>
          <w:b/>
          <w:sz w:val="26"/>
          <w:szCs w:val="26"/>
        </w:rPr>
        <w:t>CO5</w:t>
      </w:r>
      <w:r w:rsidRPr="001D4886">
        <w:rPr>
          <w:rFonts w:ascii="Times New Roman" w:eastAsia="Calibri" w:hAnsi="Times New Roman" w:cs="Times New Roman"/>
          <w:sz w:val="26"/>
          <w:szCs w:val="26"/>
        </w:rPr>
        <w:t xml:space="preserve">: </w:t>
      </w:r>
      <w:r w:rsidRPr="001D4886">
        <w:rPr>
          <w:rFonts w:ascii="Times New Roman" w:eastAsia="Calibri" w:hAnsi="Times New Roman" w:cs="Times New Roman"/>
          <w:bCs/>
          <w:sz w:val="26"/>
          <w:szCs w:val="26"/>
          <w:lang w:val="vi-VN"/>
        </w:rPr>
        <w:t>Vận dụng được</w:t>
      </w:r>
      <w:r w:rsidRPr="001D4886">
        <w:rPr>
          <w:rFonts w:ascii="Times New Roman" w:eastAsia="Calibri" w:hAnsi="Times New Roman" w:cs="Times New Roman"/>
          <w:bCs/>
          <w:sz w:val="26"/>
          <w:szCs w:val="26"/>
          <w:lang w:val="pl-PL"/>
        </w:rPr>
        <w:t xml:space="preserve"> kiến thức, kĩ năng</w:t>
      </w:r>
      <w:r w:rsidRPr="001D4886">
        <w:rPr>
          <w:rFonts w:ascii="Times New Roman" w:eastAsia="Calibri" w:hAnsi="Times New Roman" w:cs="Times New Roman"/>
          <w:bCs/>
          <w:sz w:val="26"/>
          <w:szCs w:val="26"/>
          <w:lang w:val="vi-VN"/>
        </w:rPr>
        <w:t xml:space="preserve"> thuyết trình,</w:t>
      </w:r>
      <w:r w:rsidRPr="001D4886">
        <w:rPr>
          <w:rFonts w:ascii="Times New Roman" w:eastAsia="Calibri" w:hAnsi="Times New Roman" w:cs="Times New Roman"/>
          <w:bCs/>
          <w:sz w:val="26"/>
          <w:szCs w:val="26"/>
          <w:lang w:val="pl-PL"/>
        </w:rPr>
        <w:t xml:space="preserve"> công nghệ thông tin</w:t>
      </w:r>
      <w:r w:rsidRPr="001D4886">
        <w:rPr>
          <w:rFonts w:ascii="Times New Roman" w:eastAsia="Calibri" w:hAnsi="Times New Roman" w:cs="Times New Roman"/>
          <w:bCs/>
          <w:sz w:val="26"/>
          <w:szCs w:val="26"/>
          <w:lang w:val="vi-VN"/>
        </w:rPr>
        <w:t xml:space="preserve"> trong hoạt động giảng dạy, giáo dục ở trường phổ thông</w:t>
      </w:r>
      <w:r w:rsidRPr="001D4886">
        <w:rPr>
          <w:rFonts w:ascii="Times New Roman" w:eastAsia="Calibri" w:hAnsi="Times New Roman" w:cs="Times New Roman"/>
          <w:bCs/>
          <w:sz w:val="26"/>
          <w:szCs w:val="26"/>
        </w:rPr>
        <w:t>.</w:t>
      </w:r>
    </w:p>
    <w:p w:rsidR="001D4886" w:rsidRPr="001D4886" w:rsidRDefault="001D4886" w:rsidP="001D4886">
      <w:pPr>
        <w:spacing w:after="0" w:line="240" w:lineRule="auto"/>
        <w:ind w:firstLine="720"/>
        <w:jc w:val="both"/>
        <w:rPr>
          <w:rFonts w:ascii="Times New Roman" w:eastAsia="Calibri" w:hAnsi="Times New Roman" w:cs="Times New Roman"/>
          <w:bCs/>
          <w:color w:val="0070C0"/>
          <w:sz w:val="26"/>
          <w:szCs w:val="26"/>
        </w:rPr>
      </w:pPr>
      <w:r w:rsidRPr="001D4886">
        <w:rPr>
          <w:rFonts w:ascii="Times New Roman" w:eastAsia="Calibri" w:hAnsi="Times New Roman" w:cs="Times New Roman"/>
          <w:bCs/>
          <w:sz w:val="26"/>
          <w:szCs w:val="26"/>
        </w:rPr>
        <w:t xml:space="preserve">CO6: </w:t>
      </w:r>
      <w:r w:rsidRPr="001D4886">
        <w:rPr>
          <w:rFonts w:ascii="Times New Roman" w:eastAsia="Calibri" w:hAnsi="Times New Roman" w:cs="Times New Roman"/>
          <w:sz w:val="26"/>
          <w:szCs w:val="26"/>
          <w:lang w:val="sv-SE"/>
        </w:rPr>
        <w:t>Xây dựng được kế hoạch học tập và kế hoạch dạy học môn Ngữ văn.</w:t>
      </w:r>
    </w:p>
    <w:p w:rsidR="001D4886" w:rsidRPr="001D4886" w:rsidRDefault="001D4886" w:rsidP="001D4886">
      <w:pPr>
        <w:spacing w:after="0" w:line="240" w:lineRule="auto"/>
        <w:jc w:val="both"/>
        <w:rPr>
          <w:rFonts w:ascii="Times New Roman" w:eastAsia="Calibri" w:hAnsi="Times New Roman" w:cs="Times New Roman"/>
          <w:bCs/>
          <w:i/>
          <w:sz w:val="26"/>
          <w:szCs w:val="26"/>
        </w:rPr>
      </w:pPr>
      <w:r w:rsidRPr="001D4886">
        <w:rPr>
          <w:rFonts w:ascii="Times New Roman" w:eastAsia="Calibri" w:hAnsi="Times New Roman" w:cs="Times New Roman"/>
          <w:bCs/>
          <w:i/>
          <w:sz w:val="26"/>
          <w:szCs w:val="26"/>
        </w:rPr>
        <w:t>* Về năng lực tự chủ và chịu trách nhiệm</w:t>
      </w:r>
    </w:p>
    <w:p w:rsidR="001D4886" w:rsidRPr="001D4886" w:rsidRDefault="001D4886" w:rsidP="001D4886">
      <w:pPr>
        <w:spacing w:after="0" w:line="240" w:lineRule="auto"/>
        <w:ind w:right="-567" w:firstLine="720"/>
        <w:jc w:val="both"/>
        <w:rPr>
          <w:rFonts w:ascii="Times New Roman" w:eastAsia="Calibri" w:hAnsi="Times New Roman" w:cs="Times New Roman"/>
          <w:spacing w:val="-4"/>
          <w:sz w:val="26"/>
          <w:szCs w:val="26"/>
          <w:lang w:val="vi-VN"/>
        </w:rPr>
      </w:pPr>
      <w:r w:rsidRPr="001D4886">
        <w:rPr>
          <w:rFonts w:ascii="Times New Roman" w:eastAsia="Calibri" w:hAnsi="Times New Roman" w:cs="Times New Roman"/>
          <w:b/>
          <w:bCs/>
          <w:spacing w:val="-4"/>
          <w:sz w:val="26"/>
          <w:szCs w:val="26"/>
        </w:rPr>
        <w:t xml:space="preserve">CO7: </w:t>
      </w:r>
      <w:r w:rsidRPr="001D4886">
        <w:rPr>
          <w:rFonts w:ascii="Times New Roman" w:eastAsia="Calibri" w:hAnsi="Times New Roman" w:cs="Times New Roman"/>
          <w:bCs/>
          <w:spacing w:val="-4"/>
          <w:sz w:val="26"/>
          <w:szCs w:val="26"/>
        </w:rPr>
        <w:t>V</w:t>
      </w:r>
      <w:r w:rsidRPr="001D4886">
        <w:rPr>
          <w:rFonts w:ascii="Times New Roman" w:eastAsia="Calibri" w:hAnsi="Times New Roman" w:cs="Times New Roman"/>
          <w:bCs/>
          <w:spacing w:val="-4"/>
          <w:sz w:val="26"/>
          <w:szCs w:val="26"/>
          <w:lang w:val="vi-VN"/>
        </w:rPr>
        <w:t xml:space="preserve">ận dụng được những nội dung phù hợp để giáo dục </w:t>
      </w:r>
      <w:r w:rsidRPr="001D4886">
        <w:rPr>
          <w:rFonts w:ascii="Times New Roman" w:eastAsia="Calibri" w:hAnsi="Times New Roman" w:cs="Times New Roman"/>
          <w:bCs/>
          <w:spacing w:val="-4"/>
          <w:sz w:val="26"/>
          <w:szCs w:val="26"/>
        </w:rPr>
        <w:t>học sinh</w:t>
      </w:r>
      <w:r w:rsidRPr="001D4886">
        <w:rPr>
          <w:rFonts w:ascii="Times New Roman" w:eastAsia="Calibri" w:hAnsi="Times New Roman" w:cs="Times New Roman"/>
          <w:bCs/>
          <w:spacing w:val="-4"/>
          <w:sz w:val="26"/>
          <w:szCs w:val="26"/>
          <w:lang w:val="vi-VN"/>
        </w:rPr>
        <w:t xml:space="preserve"> </w:t>
      </w:r>
      <w:r w:rsidRPr="001D4886">
        <w:rPr>
          <w:rFonts w:ascii="Times New Roman" w:eastAsia="Calibri" w:hAnsi="Times New Roman" w:cs="Times New Roman"/>
          <w:spacing w:val="-4"/>
          <w:sz w:val="26"/>
          <w:szCs w:val="26"/>
          <w:lang w:val="vi-VN"/>
        </w:rPr>
        <w:t>thêm yêu văn học Việt Nam, biết tự hào và trân trọng những giá trị tinh thần của văn hoá dân tộc</w:t>
      </w:r>
      <w:r w:rsidRPr="001D4886">
        <w:rPr>
          <w:rFonts w:ascii="Times New Roman" w:eastAsia="Calibri" w:hAnsi="Times New Roman" w:cs="Times New Roman"/>
          <w:spacing w:val="-4"/>
          <w:sz w:val="26"/>
          <w:szCs w:val="26"/>
        </w:rPr>
        <w:t>;</w:t>
      </w:r>
      <w:r w:rsidRPr="001D4886">
        <w:rPr>
          <w:rFonts w:ascii="Times New Roman" w:eastAsia="Calibri" w:hAnsi="Times New Roman" w:cs="Times New Roman"/>
          <w:spacing w:val="-4"/>
          <w:sz w:val="26"/>
          <w:szCs w:val="26"/>
          <w:lang w:val="vi-VN"/>
        </w:rPr>
        <w:t xml:space="preserve"> </w:t>
      </w:r>
      <w:r w:rsidRPr="001D4886">
        <w:rPr>
          <w:rFonts w:ascii="Times New Roman" w:eastAsia="Calibri" w:hAnsi="Times New Roman" w:cs="Times New Roman"/>
          <w:spacing w:val="-4"/>
          <w:sz w:val="26"/>
          <w:szCs w:val="26"/>
        </w:rPr>
        <w:t>t</w:t>
      </w:r>
      <w:r w:rsidRPr="001D4886">
        <w:rPr>
          <w:rFonts w:ascii="Times New Roman" w:eastAsia="Calibri" w:hAnsi="Times New Roman" w:cs="Times New Roman"/>
          <w:spacing w:val="-4"/>
          <w:sz w:val="26"/>
          <w:szCs w:val="26"/>
          <w:lang w:val="vi-VN"/>
        </w:rPr>
        <w:t xml:space="preserve">ừ đó hình thành và phát triển những giá trị nhân văn ở người học. </w:t>
      </w:r>
    </w:p>
    <w:p w:rsidR="001D4886" w:rsidRPr="001D4886" w:rsidRDefault="001D4886" w:rsidP="001D4886">
      <w:pPr>
        <w:spacing w:after="0" w:line="240" w:lineRule="auto"/>
        <w:ind w:right="-567" w:firstLine="720"/>
        <w:jc w:val="both"/>
        <w:rPr>
          <w:rFonts w:ascii="Times New Roman" w:eastAsia="Calibri" w:hAnsi="Times New Roman" w:cs="Times New Roman"/>
          <w:bCs/>
          <w:spacing w:val="-4"/>
          <w:sz w:val="26"/>
          <w:szCs w:val="26"/>
        </w:rPr>
      </w:pPr>
      <w:r w:rsidRPr="001D4886">
        <w:rPr>
          <w:rFonts w:ascii="Times New Roman" w:eastAsia="Calibri" w:hAnsi="Times New Roman" w:cs="Times New Roman"/>
          <w:b/>
          <w:bCs/>
          <w:spacing w:val="-4"/>
          <w:sz w:val="26"/>
          <w:szCs w:val="26"/>
        </w:rPr>
        <w:lastRenderedPageBreak/>
        <w:t xml:space="preserve">CO8: </w:t>
      </w:r>
      <w:r w:rsidRPr="001D4886">
        <w:rPr>
          <w:rFonts w:ascii="Times New Roman" w:eastAsia="Calibri" w:hAnsi="Times New Roman" w:cs="Times New Roman"/>
          <w:bCs/>
          <w:spacing w:val="-4"/>
          <w:sz w:val="26"/>
          <w:szCs w:val="26"/>
        </w:rPr>
        <w:t>Có năng lực làm việc độc lập và hợp tác nhóm, thể hiện được quan  điểm cá nhân trước các vấn đề cần giải quyết</w:t>
      </w:r>
      <w:r w:rsidRPr="001D4886">
        <w:rPr>
          <w:rFonts w:ascii="Times New Roman" w:eastAsia="Calibri" w:hAnsi="Times New Roman" w:cs="Times New Roman"/>
          <w:bCs/>
          <w:spacing w:val="-4"/>
          <w:sz w:val="26"/>
          <w:szCs w:val="26"/>
          <w:lang w:val="vi-VN"/>
        </w:rPr>
        <w:t xml:space="preserve"> của chuyên môn và thực tế giáo dục</w:t>
      </w:r>
      <w:r w:rsidRPr="001D4886">
        <w:rPr>
          <w:rFonts w:ascii="Times New Roman" w:eastAsia="Calibri" w:hAnsi="Times New Roman" w:cs="Times New Roman"/>
          <w:bCs/>
          <w:spacing w:val="-4"/>
          <w:sz w:val="26"/>
          <w:szCs w:val="26"/>
        </w:rPr>
        <w:t xml:space="preserve">, có tư duy phản biện xã hội và lan tỏa những điều tốt đẹp. </w:t>
      </w:r>
    </w:p>
    <w:p w:rsidR="001D4886" w:rsidRPr="001D4886" w:rsidRDefault="001D4886" w:rsidP="001D4886">
      <w:pPr>
        <w:spacing w:after="0" w:line="240" w:lineRule="auto"/>
        <w:ind w:right="-1"/>
        <w:contextualSpacing/>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 xml:space="preserve">4. Chuẩn đầu ra của học phần (CLOs) </w:t>
      </w:r>
    </w:p>
    <w:p w:rsidR="001D4886" w:rsidRPr="001D4886" w:rsidRDefault="001D4886" w:rsidP="001D4886">
      <w:pPr>
        <w:spacing w:after="0" w:line="240" w:lineRule="auto"/>
        <w:ind w:right="-1"/>
        <w:contextualSpacing/>
        <w:jc w:val="both"/>
        <w:rPr>
          <w:rFonts w:ascii="Times New Roman" w:eastAsia="Calibri" w:hAnsi="Times New Roman" w:cs="Times New Roman"/>
          <w:i/>
          <w:sz w:val="26"/>
          <w:szCs w:val="26"/>
        </w:rPr>
      </w:pPr>
      <w:r w:rsidRPr="001D4886">
        <w:rPr>
          <w:rFonts w:ascii="Times New Roman" w:eastAsia="Calibri" w:hAnsi="Times New Roman" w:cs="Times New Roman"/>
          <w:b/>
          <w:sz w:val="26"/>
          <w:szCs w:val="26"/>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1D4886" w:rsidRPr="001D4886" w:rsidTr="001D4886">
        <w:tc>
          <w:tcPr>
            <w:tcW w:w="802" w:type="dxa"/>
            <w:shd w:val="clear" w:color="auto" w:fill="DAEEF3"/>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Mục tiêu HP</w:t>
            </w:r>
          </w:p>
        </w:tc>
        <w:tc>
          <w:tcPr>
            <w:tcW w:w="1014" w:type="dxa"/>
            <w:shd w:val="clear" w:color="auto" w:fill="DAEEF3"/>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CĐR của HP</w:t>
            </w:r>
          </w:p>
        </w:tc>
        <w:tc>
          <w:tcPr>
            <w:tcW w:w="5272" w:type="dxa"/>
            <w:shd w:val="clear" w:color="auto" w:fill="DAEEF3"/>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Nội dung CĐR của học phần</w:t>
            </w:r>
          </w:p>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2100" w:type="dxa"/>
            <w:shd w:val="clear" w:color="auto" w:fill="DAEEF3"/>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CĐR của CTĐT</w:t>
            </w:r>
          </w:p>
        </w:tc>
      </w:tr>
      <w:tr w:rsidR="001D4886" w:rsidRPr="001D4886" w:rsidTr="001D4886">
        <w:tc>
          <w:tcPr>
            <w:tcW w:w="802"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D4886" w:rsidRPr="001D4886" w:rsidRDefault="001D4886" w:rsidP="001D4886">
            <w:pPr>
              <w:spacing w:after="0" w:line="240" w:lineRule="auto"/>
              <w:jc w:val="both"/>
              <w:rPr>
                <w:rFonts w:ascii="Times New Roman" w:eastAsia="MS Mincho" w:hAnsi="Times New Roman" w:cs="Times New Roman"/>
                <w:b/>
                <w:sz w:val="26"/>
                <w:szCs w:val="26"/>
              </w:rPr>
            </w:pPr>
            <w:r w:rsidRPr="001D4886">
              <w:rPr>
                <w:rFonts w:ascii="Times New Roman" w:eastAsia="MS Mincho" w:hAnsi="Times New Roman" w:cs="Times New Roman"/>
                <w:b/>
                <w:sz w:val="26"/>
                <w:szCs w:val="26"/>
              </w:rPr>
              <w:t>Kiến thức</w:t>
            </w:r>
          </w:p>
        </w:tc>
        <w:tc>
          <w:tcPr>
            <w:tcW w:w="2100"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r>
      <w:tr w:rsidR="001D4886" w:rsidRPr="001D4886" w:rsidTr="00F317ED">
        <w:tc>
          <w:tcPr>
            <w:tcW w:w="802" w:type="dxa"/>
            <w:vMerge w:val="restart"/>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CO1</w:t>
            </w: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CLO1</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Phân tích và diễn giải được hệ thống kiến thức cơ bản về các tác gia và tác phẩm tiêu biểu của văn học Việt Nam trung đại: tiểu sử con người, thời đại, sự nghiệp sáng tác, đặc điểm văn chương, giá trị tác phẩm.</w:t>
            </w:r>
          </w:p>
        </w:tc>
        <w:tc>
          <w:tcPr>
            <w:tcW w:w="2100" w:type="dxa"/>
            <w:shd w:val="clear" w:color="auto" w:fill="auto"/>
            <w:vAlign w:val="center"/>
          </w:tcPr>
          <w:p w:rsidR="001D4886" w:rsidRPr="001D4886" w:rsidRDefault="001D4886" w:rsidP="001D4886">
            <w:pPr>
              <w:spacing w:after="0" w:line="240" w:lineRule="auto"/>
              <w:rPr>
                <w:rFonts w:ascii="Times New Roman" w:eastAsia="MS Mincho" w:hAnsi="Times New Roman" w:cs="Times New Roman"/>
                <w:sz w:val="26"/>
                <w:szCs w:val="26"/>
              </w:rPr>
            </w:pPr>
            <w:r w:rsidRPr="001D4886">
              <w:rPr>
                <w:rFonts w:ascii="Times New Roman" w:eastAsia="MS Mincho" w:hAnsi="Times New Roman" w:cs="Times New Roman"/>
                <w:sz w:val="26"/>
                <w:szCs w:val="26"/>
              </w:rPr>
              <w:t>PLO2,3,11,12,15</w:t>
            </w:r>
          </w:p>
        </w:tc>
      </w:tr>
      <w:tr w:rsidR="001D4886" w:rsidRPr="001D4886" w:rsidTr="00F317ED">
        <w:tc>
          <w:tcPr>
            <w:tcW w:w="802" w:type="dxa"/>
            <w:vMerge/>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CLO2</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Áp dụng được kiến thức của học phần để định hướng nghiên cứu và giảng dạy các tác phẩm văn học tiêu biểu của giai đoạn trong chương trình phổ thông.</w:t>
            </w:r>
          </w:p>
        </w:tc>
        <w:tc>
          <w:tcPr>
            <w:tcW w:w="2100" w:type="dxa"/>
            <w:shd w:val="clear" w:color="auto" w:fill="auto"/>
            <w:vAlign w:val="center"/>
          </w:tcPr>
          <w:p w:rsidR="001D4886" w:rsidRPr="001D4886" w:rsidRDefault="001D4886" w:rsidP="001D4886">
            <w:pPr>
              <w:spacing w:after="0" w:line="240" w:lineRule="auto"/>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PLO3,8,11,13,15</w:t>
            </w:r>
          </w:p>
        </w:tc>
      </w:tr>
      <w:tr w:rsidR="001D4886" w:rsidRPr="001D4886" w:rsidTr="00F317ED">
        <w:tc>
          <w:tcPr>
            <w:tcW w:w="802" w:type="dxa"/>
            <w:vMerge/>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CLO3</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So sánh sự chuyển biến về phương diện nội dung và nghệ thuật của văn học giai đoạn này với giai đoạn văn học khác trong tiến trình văn học Việt Nam trung đại.</w:t>
            </w:r>
          </w:p>
        </w:tc>
        <w:tc>
          <w:tcPr>
            <w:tcW w:w="2100" w:type="dxa"/>
            <w:shd w:val="clear" w:color="auto" w:fill="auto"/>
            <w:vAlign w:val="center"/>
          </w:tcPr>
          <w:p w:rsidR="001D4886" w:rsidRPr="001D4886" w:rsidRDefault="001D4886" w:rsidP="001D4886">
            <w:pPr>
              <w:spacing w:after="0" w:line="240" w:lineRule="auto"/>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PLO3,11,13,15</w:t>
            </w:r>
          </w:p>
        </w:tc>
      </w:tr>
      <w:tr w:rsidR="001D4886" w:rsidRPr="001D4886" w:rsidTr="00F317ED">
        <w:tc>
          <w:tcPr>
            <w:tcW w:w="802" w:type="dxa"/>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CO2, CO3</w:t>
            </w:r>
          </w:p>
          <w:p w:rsidR="001D4886" w:rsidRPr="001D4886" w:rsidRDefault="001D4886" w:rsidP="001D4886">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CLO4</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2100" w:type="dxa"/>
            <w:shd w:val="clear" w:color="auto" w:fill="auto"/>
            <w:vAlign w:val="center"/>
          </w:tcPr>
          <w:p w:rsidR="001D4886" w:rsidRPr="001D4886" w:rsidRDefault="001D4886" w:rsidP="001D4886">
            <w:pPr>
              <w:spacing w:after="0" w:line="240" w:lineRule="auto"/>
              <w:rPr>
                <w:rFonts w:ascii="Times New Roman" w:eastAsia="MS Mincho" w:hAnsi="Times New Roman" w:cs="Times New Roman"/>
                <w:sz w:val="26"/>
                <w:szCs w:val="26"/>
              </w:rPr>
            </w:pPr>
            <w:r w:rsidRPr="001D4886">
              <w:rPr>
                <w:rFonts w:ascii="Times New Roman" w:eastAsia="MS Mincho" w:hAnsi="Times New Roman" w:cs="Times New Roman"/>
                <w:sz w:val="26"/>
                <w:szCs w:val="26"/>
              </w:rPr>
              <w:t>PLO4,5,12,15</w:t>
            </w:r>
          </w:p>
        </w:tc>
      </w:tr>
      <w:tr w:rsidR="001D4886" w:rsidRPr="001D4886" w:rsidTr="001D4886">
        <w:tc>
          <w:tcPr>
            <w:tcW w:w="802"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D4886" w:rsidRPr="001D4886" w:rsidRDefault="001D4886" w:rsidP="001D4886">
            <w:pPr>
              <w:spacing w:after="0" w:line="240" w:lineRule="auto"/>
              <w:jc w:val="both"/>
              <w:rPr>
                <w:rFonts w:ascii="Times New Roman" w:eastAsia="MS Mincho" w:hAnsi="Times New Roman" w:cs="Times New Roman"/>
                <w:b/>
                <w:sz w:val="26"/>
                <w:szCs w:val="26"/>
              </w:rPr>
            </w:pPr>
            <w:r w:rsidRPr="001D4886">
              <w:rPr>
                <w:rFonts w:ascii="Times New Roman" w:eastAsia="MS Mincho" w:hAnsi="Times New Roman" w:cs="Times New Roman"/>
                <w:b/>
                <w:sz w:val="26"/>
                <w:szCs w:val="26"/>
              </w:rPr>
              <w:t>Kĩ năng</w:t>
            </w:r>
          </w:p>
        </w:tc>
        <w:tc>
          <w:tcPr>
            <w:tcW w:w="2100"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r>
      <w:tr w:rsidR="001D4886" w:rsidRPr="001D4886" w:rsidTr="00F317ED">
        <w:tc>
          <w:tcPr>
            <w:tcW w:w="802" w:type="dxa"/>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CO4</w:t>
            </w: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CLO5</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Ứng dụng được tri thức của học phần để thiết kế các hoạt động dạy học, hoạt động trải nghiệm đối với văn học Việt Nam trung đại ở trường phổ thông.</w:t>
            </w:r>
          </w:p>
        </w:tc>
        <w:tc>
          <w:tcPr>
            <w:tcW w:w="2100" w:type="dxa"/>
            <w:shd w:val="clear" w:color="auto" w:fill="auto"/>
            <w:vAlign w:val="center"/>
          </w:tcPr>
          <w:p w:rsidR="001D4886" w:rsidRPr="001D4886" w:rsidRDefault="001D4886" w:rsidP="001D4886">
            <w:pPr>
              <w:spacing w:after="0" w:line="240" w:lineRule="auto"/>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PLO3,5,6,8,10,11,12,13,15</w:t>
            </w:r>
          </w:p>
        </w:tc>
      </w:tr>
      <w:tr w:rsidR="001D4886" w:rsidRPr="001D4886" w:rsidTr="00F317ED">
        <w:tc>
          <w:tcPr>
            <w:tcW w:w="802" w:type="dxa"/>
            <w:vMerge w:val="restart"/>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CO5</w:t>
            </w:r>
          </w:p>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1014" w:type="dxa"/>
            <w:shd w:val="clear" w:color="auto" w:fill="auto"/>
            <w:vAlign w:val="center"/>
          </w:tcPr>
          <w:p w:rsidR="001D4886" w:rsidRPr="001D4886" w:rsidRDefault="001D4886" w:rsidP="001D4886">
            <w:pPr>
              <w:spacing w:after="0" w:line="240" w:lineRule="auto"/>
              <w:jc w:val="center"/>
              <w:rPr>
                <w:rFonts w:ascii="Times New Roman" w:eastAsia="MS Mincho" w:hAnsi="Times New Roman" w:cs="Times New Roman"/>
                <w:sz w:val="26"/>
                <w:szCs w:val="26"/>
              </w:rPr>
            </w:pPr>
            <w:r w:rsidRPr="001D4886">
              <w:rPr>
                <w:rFonts w:ascii="Times New Roman" w:eastAsia="MS Mincho" w:hAnsi="Times New Roman" w:cs="Times New Roman"/>
                <w:sz w:val="26"/>
                <w:szCs w:val="26"/>
              </w:rPr>
              <w:t>CLO6</w:t>
            </w:r>
          </w:p>
        </w:tc>
        <w:tc>
          <w:tcPr>
            <w:tcW w:w="5272" w:type="dxa"/>
            <w:shd w:val="clear" w:color="auto" w:fill="auto"/>
            <w:vAlign w:val="center"/>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PLO3,4,5,7,10,</w:t>
            </w:r>
          </w:p>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11,12,13,15</w:t>
            </w:r>
          </w:p>
        </w:tc>
      </w:tr>
      <w:tr w:rsidR="001D4886" w:rsidRPr="001D4886" w:rsidTr="00F317ED">
        <w:tc>
          <w:tcPr>
            <w:tcW w:w="802" w:type="dxa"/>
            <w:vMerge/>
          </w:tcPr>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1014"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CLO7</w:t>
            </w:r>
          </w:p>
        </w:tc>
        <w:tc>
          <w:tcPr>
            <w:tcW w:w="5272"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2100"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PLO8,11,13,15</w:t>
            </w:r>
          </w:p>
        </w:tc>
      </w:tr>
      <w:tr w:rsidR="001D4886" w:rsidRPr="001D4886" w:rsidTr="00F317ED">
        <w:tc>
          <w:tcPr>
            <w:tcW w:w="802" w:type="dxa"/>
            <w:vMerge w:val="restart"/>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CO6</w:t>
            </w:r>
          </w:p>
        </w:tc>
        <w:tc>
          <w:tcPr>
            <w:tcW w:w="1014"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CLO8</w:t>
            </w:r>
          </w:p>
        </w:tc>
        <w:tc>
          <w:tcPr>
            <w:tcW w:w="5272"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Xây dựng được kế hoạch chuyên môn của phần văn học Việt Nam trung đại trong chương trình Ngữ văn phổ thông; phát triển được chương trình và các hoạt động chuyên môn phù hợp với thực tiễn giáo dục phổ thông trong môi trường đa văn hóa</w:t>
            </w:r>
          </w:p>
        </w:tc>
        <w:tc>
          <w:tcPr>
            <w:tcW w:w="2100"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PLO3,5,10,11,15,16</w:t>
            </w:r>
          </w:p>
        </w:tc>
      </w:tr>
      <w:tr w:rsidR="001D4886" w:rsidRPr="001D4886" w:rsidTr="00F317ED">
        <w:tc>
          <w:tcPr>
            <w:tcW w:w="802" w:type="dxa"/>
            <w:vMerge/>
          </w:tcPr>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1014"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CLO9</w:t>
            </w:r>
          </w:p>
        </w:tc>
        <w:tc>
          <w:tcPr>
            <w:tcW w:w="5272"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 xml:space="preserve">Sử dụng được kiến thức môn học, kĩ năng ngôn ngữ, giao tiếp sư phạm trong giảng dạy kiến thức </w:t>
            </w:r>
            <w:r w:rsidRPr="001D4886">
              <w:rPr>
                <w:rFonts w:ascii="Times New Roman" w:eastAsia="MS Mincho" w:hAnsi="Times New Roman" w:cs="Times New Roman"/>
                <w:sz w:val="26"/>
                <w:szCs w:val="26"/>
              </w:rPr>
              <w:lastRenderedPageBreak/>
              <w:t>Ngữ văn ở trường phổ thông; sáng tạo trong giải quyết các vấn đề thực tiễn giảng dạy và trong cuộc sống.</w:t>
            </w:r>
          </w:p>
        </w:tc>
        <w:tc>
          <w:tcPr>
            <w:tcW w:w="2100"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lastRenderedPageBreak/>
              <w:t>PLO3,5,7,12,13,16</w:t>
            </w:r>
          </w:p>
        </w:tc>
      </w:tr>
      <w:tr w:rsidR="001D4886" w:rsidRPr="001D4886" w:rsidTr="001D4886">
        <w:tc>
          <w:tcPr>
            <w:tcW w:w="802"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D4886" w:rsidRPr="001D4886" w:rsidRDefault="001D4886" w:rsidP="001D4886">
            <w:pPr>
              <w:spacing w:after="0" w:line="240" w:lineRule="auto"/>
              <w:jc w:val="both"/>
              <w:rPr>
                <w:rFonts w:ascii="Times New Roman" w:eastAsia="MS Mincho" w:hAnsi="Times New Roman" w:cs="Times New Roman"/>
                <w:b/>
                <w:sz w:val="26"/>
                <w:szCs w:val="26"/>
              </w:rPr>
            </w:pPr>
            <w:r w:rsidRPr="001D4886">
              <w:rPr>
                <w:rFonts w:ascii="Times New Roman" w:eastAsia="MS Mincho" w:hAnsi="Times New Roman" w:cs="Times New Roman"/>
                <w:b/>
                <w:sz w:val="26"/>
                <w:szCs w:val="26"/>
              </w:rPr>
              <w:t>Năng lực tự chủ và trách nhiệm</w:t>
            </w:r>
          </w:p>
        </w:tc>
        <w:tc>
          <w:tcPr>
            <w:tcW w:w="2100" w:type="dxa"/>
            <w:shd w:val="clear" w:color="auto" w:fill="DAEEF3"/>
          </w:tcPr>
          <w:p w:rsidR="001D4886" w:rsidRPr="001D4886" w:rsidRDefault="001D4886" w:rsidP="001D4886">
            <w:pPr>
              <w:spacing w:after="0" w:line="240" w:lineRule="auto"/>
              <w:jc w:val="both"/>
              <w:rPr>
                <w:rFonts w:ascii="Times New Roman" w:eastAsia="MS Mincho" w:hAnsi="Times New Roman" w:cs="Times New Roman"/>
                <w:sz w:val="26"/>
                <w:szCs w:val="26"/>
              </w:rPr>
            </w:pPr>
          </w:p>
        </w:tc>
      </w:tr>
      <w:tr w:rsidR="001D4886" w:rsidRPr="001D4886" w:rsidTr="00F317ED">
        <w:tc>
          <w:tcPr>
            <w:tcW w:w="802" w:type="dxa"/>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CO7 CO8</w:t>
            </w:r>
          </w:p>
          <w:p w:rsidR="001D4886" w:rsidRPr="001D4886" w:rsidRDefault="001D4886" w:rsidP="001D4886">
            <w:pPr>
              <w:spacing w:after="0" w:line="240" w:lineRule="auto"/>
              <w:jc w:val="both"/>
              <w:rPr>
                <w:rFonts w:ascii="Times New Roman" w:eastAsia="MS Mincho" w:hAnsi="Times New Roman" w:cs="Times New Roman"/>
                <w:sz w:val="26"/>
                <w:szCs w:val="26"/>
              </w:rPr>
            </w:pPr>
          </w:p>
        </w:tc>
        <w:tc>
          <w:tcPr>
            <w:tcW w:w="1014"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CLO10</w:t>
            </w:r>
          </w:p>
        </w:tc>
        <w:tc>
          <w:tcPr>
            <w:tcW w:w="5272"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Bảo vệ được giá trị văn hóa của văn học Việt Nam hiện đại;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00" w:type="dxa"/>
            <w:shd w:val="clear" w:color="auto" w:fill="auto"/>
          </w:tcPr>
          <w:p w:rsidR="001D4886" w:rsidRPr="001D4886" w:rsidRDefault="001D4886" w:rsidP="001D4886">
            <w:pPr>
              <w:spacing w:after="0" w:line="240" w:lineRule="auto"/>
              <w:jc w:val="both"/>
              <w:rPr>
                <w:rFonts w:ascii="Times New Roman" w:eastAsia="MS Mincho" w:hAnsi="Times New Roman" w:cs="Times New Roman"/>
                <w:sz w:val="26"/>
                <w:szCs w:val="26"/>
              </w:rPr>
            </w:pPr>
            <w:r w:rsidRPr="001D4886">
              <w:rPr>
                <w:rFonts w:ascii="Times New Roman" w:eastAsia="MS Mincho" w:hAnsi="Times New Roman" w:cs="Times New Roman"/>
                <w:sz w:val="26"/>
                <w:szCs w:val="26"/>
              </w:rPr>
              <w:t>PLO3,7,15,16</w:t>
            </w:r>
          </w:p>
        </w:tc>
      </w:tr>
    </w:tbl>
    <w:p w:rsidR="001D4886" w:rsidRPr="001D4886" w:rsidRDefault="001D4886" w:rsidP="008B21D6">
      <w:pPr>
        <w:numPr>
          <w:ilvl w:val="0"/>
          <w:numId w:val="15"/>
        </w:numPr>
        <w:spacing w:before="120" w:after="0" w:line="240" w:lineRule="auto"/>
        <w:contextualSpacing/>
        <w:jc w:val="both"/>
        <w:rPr>
          <w:rFonts w:ascii="Times New Roman" w:eastAsia="MS Mincho" w:hAnsi="Times New Roman" w:cs="Times New Roman"/>
          <w:b/>
          <w:sz w:val="26"/>
          <w:szCs w:val="26"/>
          <w:lang w:eastAsia="vi-VN"/>
        </w:rPr>
      </w:pPr>
      <w:r w:rsidRPr="001D4886">
        <w:rPr>
          <w:rFonts w:ascii="Times New Roman" w:eastAsia="Calibri" w:hAnsi="Times New Roman" w:cs="Times New Roman"/>
          <w:b/>
          <w:sz w:val="26"/>
          <w:szCs w:val="26"/>
        </w:rPr>
        <w:t xml:space="preserve">Mức đóng góp (MĐG) của học phần cho chuẩn đầu ra của chương trình đào tạo </w:t>
      </w:r>
      <w:r w:rsidRPr="001D4886">
        <w:rPr>
          <w:rFonts w:ascii="Times New Roman" w:eastAsia="MS Mincho" w:hAnsi="Times New Roman" w:cs="Times New Roman"/>
          <w:b/>
          <w:sz w:val="26"/>
          <w:szCs w:val="26"/>
          <w:lang w:eastAsia="vi-VN"/>
        </w:rPr>
        <w:t>(PLOs)</w:t>
      </w:r>
    </w:p>
    <w:tbl>
      <w:tblPr>
        <w:tblStyle w:val="TableGrid29"/>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1D4886" w:rsidRPr="001D4886" w:rsidTr="00F317ED">
        <w:tc>
          <w:tcPr>
            <w:tcW w:w="936" w:type="dxa"/>
            <w:vMerge w:val="restart"/>
            <w:vAlign w:val="center"/>
          </w:tcPr>
          <w:p w:rsidR="001D4886" w:rsidRPr="001D4886" w:rsidRDefault="001D4886" w:rsidP="001D4886">
            <w:pPr>
              <w:contextualSpacing/>
              <w:jc w:val="center"/>
              <w:rPr>
                <w:rFonts w:eastAsia="Calibri"/>
                <w:b/>
                <w:sz w:val="26"/>
                <w:szCs w:val="26"/>
              </w:rPr>
            </w:pPr>
            <w:r w:rsidRPr="001D4886">
              <w:rPr>
                <w:rFonts w:eastAsia="Calibri"/>
                <w:sz w:val="24"/>
                <w:szCs w:val="24"/>
              </w:rPr>
              <w:t>CLOs</w:t>
            </w:r>
          </w:p>
        </w:tc>
        <w:tc>
          <w:tcPr>
            <w:tcW w:w="8776" w:type="dxa"/>
            <w:gridSpan w:val="16"/>
          </w:tcPr>
          <w:p w:rsidR="001D4886" w:rsidRPr="001D4886" w:rsidRDefault="001D4886" w:rsidP="001D4886">
            <w:pPr>
              <w:contextualSpacing/>
              <w:jc w:val="center"/>
              <w:rPr>
                <w:rFonts w:eastAsia="Calibri"/>
                <w:b/>
                <w:sz w:val="26"/>
                <w:szCs w:val="26"/>
              </w:rPr>
            </w:pPr>
            <w:r w:rsidRPr="001D4886">
              <w:rPr>
                <w:rFonts w:eastAsia="Calibri"/>
                <w:b/>
                <w:sz w:val="26"/>
                <w:szCs w:val="26"/>
              </w:rPr>
              <w:t>Chuẩn đầu ra chương trình đào tạo (PLOs)</w:t>
            </w:r>
          </w:p>
        </w:tc>
      </w:tr>
      <w:tr w:rsidR="001D4886" w:rsidRPr="001D4886" w:rsidTr="00F317ED">
        <w:tc>
          <w:tcPr>
            <w:tcW w:w="936" w:type="dxa"/>
            <w:vMerge/>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(2)</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(3)</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(4)</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(5)</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(6)</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(7)</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(8)</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(9)</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(10)</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(11)</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(12)</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(13)</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(14)</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(15)</w:t>
            </w:r>
          </w:p>
        </w:tc>
        <w:tc>
          <w:tcPr>
            <w:tcW w:w="616" w:type="dxa"/>
            <w:tcBorders>
              <w:bottom w:val="nil"/>
            </w:tcBorders>
          </w:tcPr>
          <w:p w:rsidR="001D4886" w:rsidRPr="001D4886" w:rsidRDefault="001D4886" w:rsidP="001D4886">
            <w:pPr>
              <w:contextualSpacing/>
              <w:jc w:val="center"/>
              <w:rPr>
                <w:rFonts w:eastAsia="Calibri"/>
                <w:sz w:val="24"/>
                <w:szCs w:val="24"/>
              </w:rPr>
            </w:pPr>
            <w:r w:rsidRPr="001D4886">
              <w:rPr>
                <w:rFonts w:eastAsia="Calibri"/>
                <w:sz w:val="24"/>
                <w:szCs w:val="24"/>
              </w:rPr>
              <w:t>(16)</w:t>
            </w: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CLO1</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CLO2</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CLO3</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CLO4</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CLO5</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CLO6</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CLO7</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CLO8</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r w:rsidRPr="001D4886">
              <w:rPr>
                <w:rFonts w:eastAsia="Calibri"/>
                <w:sz w:val="24"/>
                <w:szCs w:val="24"/>
              </w:rPr>
              <w:t>x</w:t>
            </w: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CLO9</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tcPr>
          <w:p w:rsidR="001D4886" w:rsidRPr="001D4886" w:rsidRDefault="001D4886" w:rsidP="001D4886">
            <w:pPr>
              <w:contextualSpacing/>
              <w:jc w:val="center"/>
              <w:rPr>
                <w:rFonts w:eastAsia="Calibri"/>
                <w:sz w:val="24"/>
                <w:szCs w:val="24"/>
              </w:rPr>
            </w:pPr>
            <w:r w:rsidRPr="001D4886">
              <w:rPr>
                <w:rFonts w:eastAsia="Calibri"/>
                <w:sz w:val="24"/>
                <w:szCs w:val="24"/>
              </w:rPr>
              <w:t>x</w:t>
            </w:r>
          </w:p>
        </w:tc>
      </w:tr>
      <w:tr w:rsidR="001D4886" w:rsidRPr="001D4886" w:rsidTr="00F317ED">
        <w:tc>
          <w:tcPr>
            <w:tcW w:w="93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CLO10</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496" w:type="dxa"/>
            <w:vAlign w:val="center"/>
          </w:tcPr>
          <w:p w:rsidR="001D4886" w:rsidRPr="001D4886" w:rsidRDefault="001D4886" w:rsidP="001D4886">
            <w:pPr>
              <w:contextualSpacing/>
              <w:jc w:val="center"/>
              <w:rPr>
                <w:rFonts w:eastAsia="Calibri"/>
                <w:sz w:val="24"/>
                <w:szCs w:val="24"/>
              </w:rPr>
            </w:pPr>
          </w:p>
        </w:tc>
        <w:tc>
          <w:tcPr>
            <w:tcW w:w="49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vAlign w:val="center"/>
          </w:tcPr>
          <w:p w:rsidR="001D4886" w:rsidRPr="001D4886" w:rsidRDefault="001D4886" w:rsidP="001D4886">
            <w:pPr>
              <w:contextualSpacing/>
              <w:jc w:val="center"/>
              <w:rPr>
                <w:rFonts w:eastAsia="Calibri"/>
                <w:sz w:val="24"/>
                <w:szCs w:val="24"/>
              </w:rPr>
            </w:pPr>
          </w:p>
        </w:tc>
        <w:tc>
          <w:tcPr>
            <w:tcW w:w="616" w:type="dxa"/>
            <w:vAlign w:val="center"/>
          </w:tcPr>
          <w:p w:rsidR="001D4886" w:rsidRPr="001D4886" w:rsidRDefault="001D4886" w:rsidP="001D4886">
            <w:pPr>
              <w:contextualSpacing/>
              <w:jc w:val="center"/>
              <w:rPr>
                <w:rFonts w:eastAsia="Calibri"/>
                <w:sz w:val="24"/>
                <w:szCs w:val="24"/>
              </w:rPr>
            </w:pPr>
            <w:r w:rsidRPr="001D4886">
              <w:rPr>
                <w:rFonts w:eastAsia="Calibri"/>
                <w:sz w:val="24"/>
                <w:szCs w:val="24"/>
              </w:rPr>
              <w:t>x</w:t>
            </w:r>
          </w:p>
        </w:tc>
        <w:tc>
          <w:tcPr>
            <w:tcW w:w="616" w:type="dxa"/>
          </w:tcPr>
          <w:p w:rsidR="001D4886" w:rsidRPr="001D4886" w:rsidRDefault="001D4886" w:rsidP="001D4886">
            <w:pPr>
              <w:contextualSpacing/>
              <w:jc w:val="center"/>
              <w:rPr>
                <w:rFonts w:eastAsia="Calibri"/>
                <w:sz w:val="24"/>
                <w:szCs w:val="24"/>
              </w:rPr>
            </w:pPr>
            <w:r w:rsidRPr="001D4886">
              <w:rPr>
                <w:rFonts w:eastAsia="Calibri"/>
                <w:sz w:val="24"/>
                <w:szCs w:val="24"/>
              </w:rPr>
              <w:t>x</w:t>
            </w:r>
          </w:p>
        </w:tc>
      </w:tr>
      <w:tr w:rsidR="001D4886" w:rsidRPr="001D4886" w:rsidTr="001D4886">
        <w:tc>
          <w:tcPr>
            <w:tcW w:w="93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MĐG</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0</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1</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3</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3</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1</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c>
          <w:tcPr>
            <w:tcW w:w="49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1</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3</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3</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0</w:t>
            </w:r>
          </w:p>
        </w:tc>
        <w:tc>
          <w:tcPr>
            <w:tcW w:w="616" w:type="dxa"/>
            <w:shd w:val="clear" w:color="auto" w:fill="DAEEF3"/>
            <w:vAlign w:val="center"/>
          </w:tcPr>
          <w:p w:rsidR="001D4886" w:rsidRPr="001D4886" w:rsidRDefault="001D4886" w:rsidP="001D4886">
            <w:pPr>
              <w:contextualSpacing/>
              <w:jc w:val="center"/>
              <w:rPr>
                <w:rFonts w:eastAsia="Calibri"/>
                <w:b/>
                <w:sz w:val="24"/>
                <w:szCs w:val="24"/>
              </w:rPr>
            </w:pPr>
            <w:r w:rsidRPr="001D4886">
              <w:rPr>
                <w:rFonts w:eastAsia="Calibri"/>
                <w:b/>
                <w:sz w:val="24"/>
                <w:szCs w:val="24"/>
              </w:rPr>
              <w:t>3</w:t>
            </w:r>
          </w:p>
        </w:tc>
        <w:tc>
          <w:tcPr>
            <w:tcW w:w="616" w:type="dxa"/>
            <w:shd w:val="clear" w:color="auto" w:fill="DAEEF3"/>
          </w:tcPr>
          <w:p w:rsidR="001D4886" w:rsidRPr="001D4886" w:rsidRDefault="001D4886" w:rsidP="001D4886">
            <w:pPr>
              <w:contextualSpacing/>
              <w:jc w:val="center"/>
              <w:rPr>
                <w:rFonts w:eastAsia="Calibri"/>
                <w:b/>
                <w:sz w:val="24"/>
                <w:szCs w:val="24"/>
              </w:rPr>
            </w:pPr>
            <w:r w:rsidRPr="001D4886">
              <w:rPr>
                <w:rFonts w:eastAsia="Calibri"/>
                <w:b/>
                <w:sz w:val="24"/>
                <w:szCs w:val="24"/>
              </w:rPr>
              <w:t>2</w:t>
            </w:r>
          </w:p>
        </w:tc>
      </w:tr>
    </w:tbl>
    <w:p w:rsidR="001D4886" w:rsidRPr="001D4886" w:rsidRDefault="001D4886" w:rsidP="001D4886">
      <w:pPr>
        <w:spacing w:before="120" w:after="120" w:line="276" w:lineRule="auto"/>
        <w:ind w:right="-567"/>
        <w:contextualSpacing/>
        <w:jc w:val="both"/>
        <w:rPr>
          <w:rFonts w:ascii="Times New Roman" w:eastAsia="Calibri" w:hAnsi="Times New Roman" w:cs="Times New Roman"/>
          <w:i/>
          <w:sz w:val="26"/>
          <w:szCs w:val="26"/>
        </w:rPr>
      </w:pPr>
      <w:r w:rsidRPr="001D4886">
        <w:rPr>
          <w:rFonts w:ascii="Times New Roman" w:eastAsia="Calibri" w:hAnsi="Times New Roman" w:cs="Times New Roman"/>
          <w:b/>
          <w:i/>
          <w:sz w:val="26"/>
          <w:szCs w:val="26"/>
        </w:rPr>
        <w:t>Ghi chú:</w:t>
      </w:r>
      <w:r w:rsidRPr="001D4886">
        <w:rPr>
          <w:rFonts w:ascii="Times New Roman" w:eastAsia="Calibri" w:hAnsi="Times New Roman" w:cs="Times New Roman"/>
          <w:i/>
          <w:sz w:val="26"/>
          <w:szCs w:val="26"/>
        </w:rPr>
        <w:t xml:space="preserve"> </w:t>
      </w:r>
      <w:r w:rsidRPr="001D4886">
        <w:rPr>
          <w:rFonts w:ascii="Times New Roman" w:eastAsia="Calibri" w:hAnsi="Times New Roman" w:cs="Times New Roman"/>
          <w:b/>
          <w:i/>
          <w:sz w:val="26"/>
          <w:szCs w:val="26"/>
        </w:rPr>
        <w:t>“0”</w:t>
      </w:r>
      <w:r w:rsidRPr="001D4886">
        <w:rPr>
          <w:rFonts w:ascii="Times New Roman" w:eastAsia="Calibri" w:hAnsi="Times New Roman" w:cs="Times New Roman"/>
          <w:i/>
          <w:sz w:val="26"/>
          <w:szCs w:val="26"/>
        </w:rPr>
        <w:t xml:space="preserve"> = không đóng góp; </w:t>
      </w:r>
      <w:r w:rsidRPr="001D4886">
        <w:rPr>
          <w:rFonts w:ascii="Times New Roman" w:eastAsia="Calibri" w:hAnsi="Times New Roman" w:cs="Times New Roman"/>
          <w:b/>
          <w:i/>
          <w:sz w:val="26"/>
          <w:szCs w:val="26"/>
        </w:rPr>
        <w:t>“1”</w:t>
      </w:r>
      <w:r w:rsidRPr="001D4886">
        <w:rPr>
          <w:rFonts w:ascii="Times New Roman" w:eastAsia="Calibri" w:hAnsi="Times New Roman" w:cs="Times New Roman"/>
          <w:i/>
          <w:sz w:val="26"/>
          <w:szCs w:val="26"/>
        </w:rPr>
        <w:t xml:space="preserve"> = Mức thấp (học phần có nhỏ hơn 19% số CLOs đóng góp cho một PLO); </w:t>
      </w:r>
      <w:r w:rsidRPr="001D4886">
        <w:rPr>
          <w:rFonts w:ascii="Times New Roman" w:eastAsia="Calibri" w:hAnsi="Times New Roman" w:cs="Times New Roman"/>
          <w:b/>
          <w:i/>
          <w:sz w:val="26"/>
          <w:szCs w:val="26"/>
        </w:rPr>
        <w:t>“2”</w:t>
      </w:r>
      <w:r w:rsidRPr="001D4886">
        <w:rPr>
          <w:rFonts w:ascii="Times New Roman" w:eastAsia="Calibri" w:hAnsi="Times New Roman" w:cs="Times New Roman"/>
          <w:i/>
          <w:sz w:val="26"/>
          <w:szCs w:val="26"/>
        </w:rPr>
        <w:t xml:space="preserve"> = Mức trung bình (học phần có từ 20 đến 39% số CLOs đóng góp cho một PLO); </w:t>
      </w:r>
      <w:r w:rsidRPr="001D4886">
        <w:rPr>
          <w:rFonts w:ascii="Times New Roman" w:eastAsia="Calibri" w:hAnsi="Times New Roman" w:cs="Times New Roman"/>
          <w:b/>
          <w:i/>
          <w:sz w:val="26"/>
          <w:szCs w:val="26"/>
        </w:rPr>
        <w:t>“3”</w:t>
      </w:r>
      <w:r w:rsidRPr="001D4886">
        <w:rPr>
          <w:rFonts w:ascii="Times New Roman" w:eastAsia="Calibri" w:hAnsi="Times New Roman" w:cs="Times New Roman"/>
          <w:i/>
          <w:sz w:val="26"/>
          <w:szCs w:val="26"/>
        </w:rPr>
        <w:t xml:space="preserve"> = Mức cao (học phần có từ 40% trở lên số CLOs đóng góp cho một PLO).</w:t>
      </w:r>
      <w:r w:rsidRPr="001D4886">
        <w:rPr>
          <w:rFonts w:ascii="Times New Roman" w:eastAsia="Calibri" w:hAnsi="Times New Roman" w:cs="Times New Roman"/>
          <w:b/>
          <w:i/>
          <w:sz w:val="26"/>
          <w:szCs w:val="26"/>
        </w:rPr>
        <w:tab/>
      </w:r>
    </w:p>
    <w:p w:rsidR="001D4886" w:rsidRPr="001D4886" w:rsidRDefault="001D4886" w:rsidP="001D4886">
      <w:pPr>
        <w:spacing w:after="0" w:line="240" w:lineRule="auto"/>
        <w:ind w:right="-567"/>
        <w:contextualSpacing/>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 xml:space="preserve">6. Nội dung tóm tắt của học phần </w:t>
      </w:r>
    </w:p>
    <w:p w:rsidR="001D4886" w:rsidRPr="001D4886" w:rsidRDefault="001D4886" w:rsidP="001D4886">
      <w:pPr>
        <w:spacing w:after="0" w:line="276" w:lineRule="auto"/>
        <w:ind w:right="-567" w:firstLine="720"/>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 xml:space="preserve">Môn học nằm trong khối kiến thức chuyên ngành, trang bị một phần kiến thức cơ bản không thể thiếu đối với </w:t>
      </w:r>
      <w:r w:rsidRPr="001D4886">
        <w:rPr>
          <w:rFonts w:ascii="Times New Roman" w:eastAsia="Times New Roman" w:hAnsi="Times New Roman" w:cs="Times New Roman"/>
          <w:color w:val="000000"/>
          <w:sz w:val="26"/>
          <w:szCs w:val="26"/>
        </w:rPr>
        <w:t>học viên</w:t>
      </w:r>
      <w:r w:rsidRPr="001D4886">
        <w:rPr>
          <w:rFonts w:ascii="Times New Roman" w:eastAsia="Times New Roman" w:hAnsi="Times New Roman" w:cs="Times New Roman"/>
          <w:color w:val="000000"/>
          <w:sz w:val="26"/>
          <w:szCs w:val="26"/>
          <w:lang w:val="vi-VN"/>
        </w:rPr>
        <w:t xml:space="preserve"> sư phạm chuyên ngành Ngữ văn, giúp người học có nền tảng kiến thức cần thiết để giảng dạy tốt phần văn học Việt Nam trung đại ở trường Phổ thông.</w:t>
      </w:r>
    </w:p>
    <w:p w:rsidR="001D4886" w:rsidRPr="001D4886" w:rsidRDefault="001D4886" w:rsidP="001D4886">
      <w:pPr>
        <w:spacing w:after="0" w:line="276" w:lineRule="auto"/>
        <w:ind w:right="-567" w:firstLine="720"/>
        <w:jc w:val="both"/>
        <w:rPr>
          <w:rFonts w:ascii="Times New Roman" w:eastAsia="Times New Roman" w:hAnsi="Times New Roman" w:cs="Times New Roman"/>
          <w:color w:val="000000"/>
          <w:sz w:val="26"/>
          <w:szCs w:val="26"/>
        </w:rPr>
      </w:pPr>
      <w:r w:rsidRPr="001D4886">
        <w:rPr>
          <w:rFonts w:ascii="Times New Roman" w:eastAsia="Times New Roman" w:hAnsi="Times New Roman" w:cs="Times New Roman"/>
          <w:color w:val="000000"/>
          <w:sz w:val="26"/>
          <w:szCs w:val="26"/>
          <w:lang w:val="vi-VN"/>
        </w:rPr>
        <w:t xml:space="preserve">Môn học này gồm 7 chương trang bị cho </w:t>
      </w:r>
      <w:r w:rsidRPr="001D4886">
        <w:rPr>
          <w:rFonts w:ascii="Times New Roman" w:eastAsia="Times New Roman" w:hAnsi="Times New Roman" w:cs="Times New Roman"/>
          <w:color w:val="000000"/>
          <w:sz w:val="26"/>
          <w:szCs w:val="26"/>
        </w:rPr>
        <w:t>học viên</w:t>
      </w:r>
      <w:r w:rsidRPr="001D4886">
        <w:rPr>
          <w:rFonts w:ascii="Times New Roman" w:eastAsia="Times New Roman" w:hAnsi="Times New Roman" w:cs="Times New Roman"/>
          <w:color w:val="000000"/>
          <w:sz w:val="26"/>
          <w:szCs w:val="26"/>
          <w:lang w:val="vi-VN"/>
        </w:rPr>
        <w:t xml:space="preserve"> những kiến thức về những tác gia tiêu biểu của văn học trung đại Việt Nam: Nguyễn Trãi, Nguyễn Dữ, Đặng Trần Côn </w:t>
      </w:r>
      <w:r w:rsidRPr="001D4886">
        <w:rPr>
          <w:rFonts w:ascii="Times New Roman" w:eastAsia="Times New Roman" w:hAnsi="Times New Roman" w:cs="Times New Roman"/>
          <w:color w:val="000000"/>
          <w:sz w:val="26"/>
          <w:szCs w:val="26"/>
        </w:rPr>
        <w:t>-</w:t>
      </w:r>
      <w:r w:rsidRPr="001D4886">
        <w:rPr>
          <w:rFonts w:ascii="Times New Roman" w:eastAsia="Times New Roman" w:hAnsi="Times New Roman" w:cs="Times New Roman"/>
          <w:color w:val="000000"/>
          <w:sz w:val="26"/>
          <w:szCs w:val="26"/>
          <w:lang w:val="vi-VN"/>
        </w:rPr>
        <w:t xml:space="preserve"> Đoàn Thị Điểm, Nguyễn Du, Hồ Xuân Hương, Nguyễn Đình Chiểu, Nguyễn Khuyến. </w:t>
      </w:r>
    </w:p>
    <w:p w:rsidR="001D4886" w:rsidRPr="001D4886" w:rsidRDefault="001D4886" w:rsidP="001D4886">
      <w:pPr>
        <w:spacing w:after="0" w:line="240" w:lineRule="auto"/>
        <w:jc w:val="both"/>
        <w:rPr>
          <w:rFonts w:ascii="Times New Roman" w:eastAsia="Calibri" w:hAnsi="Times New Roman" w:cs="Times New Roman"/>
          <w:b/>
          <w:sz w:val="26"/>
          <w:szCs w:val="26"/>
          <w:lang w:val="it-IT"/>
        </w:rPr>
      </w:pPr>
      <w:r w:rsidRPr="001D4886">
        <w:rPr>
          <w:rFonts w:ascii="Times New Roman" w:eastAsia="Calibri" w:hAnsi="Times New Roman" w:cs="Times New Roman"/>
          <w:b/>
          <w:sz w:val="26"/>
          <w:szCs w:val="26"/>
          <w:lang w:val="it-IT"/>
        </w:rPr>
        <w:t>7. Nhiệm vụ của học viên</w:t>
      </w:r>
    </w:p>
    <w:p w:rsidR="001D4886" w:rsidRPr="001D4886" w:rsidRDefault="001D4886" w:rsidP="001D4886">
      <w:pPr>
        <w:spacing w:after="0" w:line="240" w:lineRule="auto"/>
        <w:ind w:right="-567"/>
        <w:jc w:val="both"/>
        <w:rPr>
          <w:rFonts w:ascii="Times New Roman" w:eastAsia="Calibri" w:hAnsi="Times New Roman" w:cs="Times New Roman"/>
          <w:sz w:val="26"/>
          <w:szCs w:val="26"/>
          <w:lang w:val="it-IT"/>
        </w:rPr>
      </w:pPr>
      <w:r w:rsidRPr="001D4886">
        <w:rPr>
          <w:rFonts w:ascii="Times New Roman" w:eastAsia="Calibri" w:hAnsi="Times New Roman" w:cs="Times New Roman"/>
          <w:b/>
          <w:sz w:val="26"/>
          <w:szCs w:val="26"/>
          <w:lang w:val="it-IT"/>
        </w:rPr>
        <w:t>- Chuyên cần</w:t>
      </w:r>
      <w:r w:rsidRPr="001D4886">
        <w:rPr>
          <w:rFonts w:ascii="Times New Roman" w:eastAsia="Calibri" w:hAnsi="Times New Roman" w:cs="Times New Roman"/>
          <w:sz w:val="26"/>
          <w:szCs w:val="26"/>
          <w:lang w:val="it-IT"/>
        </w:rPr>
        <w:t xml:space="preserve">: Đi học đúng giờ, đảm bảo dự </w:t>
      </w:r>
      <w:r w:rsidRPr="001D4886">
        <w:rPr>
          <w:rFonts w:ascii="Times New Roman" w:eastAsia="Calibri" w:hAnsi="Times New Roman" w:cs="Times New Roman"/>
          <w:b/>
          <w:i/>
          <w:sz w:val="26"/>
          <w:szCs w:val="26"/>
          <w:lang w:val="it-IT"/>
        </w:rPr>
        <w:t>tối thiểu 80% số giờ lên lớp lí thuyết, 100% giờ thảo luận, bài tập; chuẩn bị cho bài học</w:t>
      </w:r>
      <w:r w:rsidRPr="001D4886">
        <w:rPr>
          <w:rFonts w:ascii="Times New Roman" w:eastAsia="Calibri" w:hAnsi="Times New Roman" w:cs="Times New Roman"/>
          <w:sz w:val="26"/>
          <w:szCs w:val="26"/>
          <w:lang w:val="it-IT"/>
        </w:rPr>
        <w:t xml:space="preserve">: </w:t>
      </w:r>
    </w:p>
    <w:p w:rsidR="001D4886" w:rsidRPr="001D4886" w:rsidRDefault="001D4886" w:rsidP="001D4886">
      <w:pPr>
        <w:spacing w:after="0" w:line="240" w:lineRule="auto"/>
        <w:ind w:right="-567"/>
        <w:jc w:val="both"/>
        <w:rPr>
          <w:rFonts w:ascii="Times New Roman" w:eastAsia="Calibri" w:hAnsi="Times New Roman" w:cs="Times New Roman"/>
          <w:sz w:val="26"/>
          <w:szCs w:val="26"/>
        </w:rPr>
      </w:pPr>
      <w:r w:rsidRPr="001D4886">
        <w:rPr>
          <w:rFonts w:ascii="Times New Roman" w:eastAsia="Calibri" w:hAnsi="Times New Roman" w:cs="Times New Roman"/>
          <w:sz w:val="26"/>
          <w:szCs w:val="26"/>
          <w:lang w:val="it-IT"/>
        </w:rPr>
        <w:t xml:space="preserve">+ </w:t>
      </w:r>
      <w:r w:rsidRPr="001D4886">
        <w:rPr>
          <w:rFonts w:ascii="Times New Roman" w:eastAsia="Calibri" w:hAnsi="Times New Roman" w:cs="Times New Roman"/>
          <w:sz w:val="26"/>
          <w:szCs w:val="26"/>
        </w:rPr>
        <w:t>Đ</w:t>
      </w:r>
      <w:r w:rsidRPr="001D4886">
        <w:rPr>
          <w:rFonts w:ascii="Times New Roman" w:eastAsia="Calibri" w:hAnsi="Times New Roman" w:cs="Times New Roman"/>
          <w:sz w:val="26"/>
          <w:szCs w:val="26"/>
          <w:lang w:val="vi-VN"/>
        </w:rPr>
        <w:t xml:space="preserve">ọc </w:t>
      </w:r>
      <w:r w:rsidRPr="001D4886">
        <w:rPr>
          <w:rFonts w:ascii="Times New Roman" w:eastAsia="Calibri" w:hAnsi="Times New Roman" w:cs="Times New Roman"/>
          <w:sz w:val="26"/>
          <w:szCs w:val="26"/>
        </w:rPr>
        <w:t>các tác phẩm của các tác gia văn học Việt Nam trung đại có đề cập đến trong học phần</w:t>
      </w:r>
      <w:r w:rsidRPr="001D4886">
        <w:rPr>
          <w:rFonts w:ascii="Times New Roman" w:eastAsia="Calibri" w:hAnsi="Times New Roman" w:cs="Times New Roman"/>
          <w:sz w:val="26"/>
          <w:szCs w:val="26"/>
          <w:lang w:val="vi-VN"/>
        </w:rPr>
        <w:t xml:space="preserve">: </w:t>
      </w:r>
      <w:r w:rsidRPr="001D4886">
        <w:rPr>
          <w:rFonts w:ascii="Times New Roman" w:eastAsia="Calibri" w:hAnsi="Times New Roman" w:cs="Times New Roman"/>
          <w:sz w:val="26"/>
          <w:szCs w:val="26"/>
        </w:rPr>
        <w:t xml:space="preserve">Nguyễn Trãi, Nguyễn Dữ, </w:t>
      </w:r>
      <w:r w:rsidRPr="001D4886">
        <w:rPr>
          <w:rFonts w:ascii="Times New Roman" w:eastAsia="Times New Roman" w:hAnsi="Times New Roman" w:cs="Times New Roman"/>
          <w:color w:val="000000"/>
          <w:sz w:val="26"/>
          <w:szCs w:val="26"/>
          <w:lang w:val="vi-VN"/>
        </w:rPr>
        <w:t>Đặng Trần Côn – Đoàn Thị Điểm, Nguyễn Du, Hồ Xuân Hương, Nguyễn Đình Chiểu, Nguyễn Khuyến</w:t>
      </w:r>
      <w:r w:rsidRPr="001D4886">
        <w:rPr>
          <w:rFonts w:ascii="Times New Roman" w:eastAsia="Times New Roman" w:hAnsi="Times New Roman" w:cs="Times New Roman"/>
          <w:color w:val="000000"/>
          <w:sz w:val="26"/>
          <w:szCs w:val="26"/>
        </w:rPr>
        <w:t xml:space="preserve"> nhất là những tác phẩm </w:t>
      </w:r>
      <w:r w:rsidRPr="001D4886">
        <w:rPr>
          <w:rFonts w:ascii="Times New Roman" w:eastAsia="Calibri" w:hAnsi="Times New Roman" w:cs="Times New Roman"/>
          <w:sz w:val="26"/>
          <w:szCs w:val="26"/>
          <w:lang w:val="vi-VN"/>
        </w:rPr>
        <w:t xml:space="preserve">được </w:t>
      </w:r>
      <w:r w:rsidRPr="001D4886">
        <w:rPr>
          <w:rFonts w:ascii="Times New Roman" w:eastAsia="Calibri" w:hAnsi="Times New Roman" w:cs="Times New Roman"/>
          <w:sz w:val="26"/>
          <w:szCs w:val="26"/>
        </w:rPr>
        <w:t>đưa vào</w:t>
      </w:r>
      <w:r w:rsidRPr="001D4886">
        <w:rPr>
          <w:rFonts w:ascii="Times New Roman" w:eastAsia="Calibri" w:hAnsi="Times New Roman" w:cs="Times New Roman"/>
          <w:sz w:val="26"/>
          <w:szCs w:val="26"/>
          <w:lang w:val="vi-VN"/>
        </w:rPr>
        <w:t xml:space="preserve"> chương trình </w:t>
      </w:r>
      <w:r w:rsidRPr="001D4886">
        <w:rPr>
          <w:rFonts w:ascii="Times New Roman" w:eastAsia="Calibri" w:hAnsi="Times New Roman" w:cs="Times New Roman"/>
          <w:sz w:val="26"/>
          <w:szCs w:val="26"/>
        </w:rPr>
        <w:t>giáo dục</w:t>
      </w:r>
      <w:r w:rsidRPr="001D4886">
        <w:rPr>
          <w:rFonts w:ascii="Times New Roman" w:eastAsia="Calibri" w:hAnsi="Times New Roman" w:cs="Times New Roman"/>
          <w:sz w:val="26"/>
          <w:szCs w:val="26"/>
          <w:lang w:val="vi-VN"/>
        </w:rPr>
        <w:t xml:space="preserve"> phổ thông</w:t>
      </w:r>
      <w:r w:rsidRPr="001D4886">
        <w:rPr>
          <w:rFonts w:ascii="Times New Roman" w:eastAsia="Calibri" w:hAnsi="Times New Roman" w:cs="Times New Roman"/>
          <w:sz w:val="26"/>
          <w:szCs w:val="26"/>
        </w:rPr>
        <w:t xml:space="preserve"> môn Ngữ văn như: </w:t>
      </w:r>
      <w:r w:rsidRPr="001D4886">
        <w:rPr>
          <w:rFonts w:ascii="Times New Roman" w:eastAsia="Calibri" w:hAnsi="Times New Roman" w:cs="Times New Roman"/>
          <w:i/>
          <w:sz w:val="26"/>
          <w:szCs w:val="26"/>
        </w:rPr>
        <w:t>Quốc âm thi tập, Truyền kỳ mạn lục, Chinh phụ ngâm khúc, Truyện Kiều</w:t>
      </w:r>
      <w:r w:rsidRPr="001D4886">
        <w:rPr>
          <w:rFonts w:ascii="Times New Roman" w:eastAsia="Calibri" w:hAnsi="Times New Roman" w:cs="Times New Roman"/>
          <w:sz w:val="26"/>
          <w:szCs w:val="26"/>
        </w:rPr>
        <w:t xml:space="preserve">, Thơ Nôm Hồ Xuân Hương, </w:t>
      </w:r>
      <w:r w:rsidRPr="001D4886">
        <w:rPr>
          <w:rFonts w:ascii="Times New Roman" w:eastAsia="Calibri" w:hAnsi="Times New Roman" w:cs="Times New Roman"/>
          <w:i/>
          <w:sz w:val="26"/>
          <w:szCs w:val="26"/>
        </w:rPr>
        <w:t>Lục Vân Tiên, Văn tế nghĩa sĩ Cần Giuộc</w:t>
      </w:r>
      <w:r w:rsidRPr="001D4886">
        <w:rPr>
          <w:rFonts w:ascii="Times New Roman" w:eastAsia="Calibri" w:hAnsi="Times New Roman" w:cs="Times New Roman"/>
          <w:sz w:val="26"/>
          <w:szCs w:val="26"/>
        </w:rPr>
        <w:t>, thơ Nôm Đường luật Nguyễn Khuyến.</w:t>
      </w:r>
    </w:p>
    <w:p w:rsidR="001D4886" w:rsidRPr="001D4886" w:rsidRDefault="001D4886" w:rsidP="001D4886">
      <w:pPr>
        <w:spacing w:after="0" w:line="240" w:lineRule="auto"/>
        <w:ind w:right="-567"/>
        <w:jc w:val="both"/>
        <w:rPr>
          <w:rFonts w:ascii="Times New Roman" w:eastAsia="Calibri" w:hAnsi="Times New Roman" w:cs="Times New Roman"/>
          <w:spacing w:val="-4"/>
          <w:sz w:val="26"/>
          <w:szCs w:val="26"/>
          <w:lang w:val="de-DE"/>
        </w:rPr>
      </w:pPr>
      <w:r w:rsidRPr="001D4886">
        <w:rPr>
          <w:rFonts w:ascii="Times New Roman" w:eastAsia="Calibri" w:hAnsi="Times New Roman" w:cs="Times New Roman"/>
          <w:spacing w:val="-4"/>
          <w:sz w:val="26"/>
          <w:szCs w:val="26"/>
        </w:rPr>
        <w:lastRenderedPageBreak/>
        <w:t>+</w:t>
      </w:r>
      <w:r w:rsidRPr="001D4886">
        <w:rPr>
          <w:rFonts w:ascii="Times New Roman" w:eastAsia="Calibri" w:hAnsi="Times New Roman" w:cs="Times New Roman"/>
          <w:spacing w:val="-4"/>
          <w:sz w:val="26"/>
          <w:szCs w:val="26"/>
          <w:lang w:val="vi-VN"/>
        </w:rPr>
        <w:t xml:space="preserve"> </w:t>
      </w:r>
      <w:r w:rsidRPr="001D4886">
        <w:rPr>
          <w:rFonts w:ascii="Times New Roman" w:eastAsia="Calibri" w:hAnsi="Times New Roman" w:cs="Times New Roman"/>
          <w:b/>
          <w:i/>
          <w:spacing w:val="-4"/>
          <w:sz w:val="26"/>
          <w:szCs w:val="26"/>
          <w:lang w:val="vi-VN"/>
        </w:rPr>
        <w:t>Chuẩn bị thảo luận</w:t>
      </w:r>
      <w:r w:rsidRPr="001D4886">
        <w:rPr>
          <w:rFonts w:ascii="Times New Roman" w:eastAsia="Calibri" w:hAnsi="Times New Roman" w:cs="Times New Roman"/>
          <w:spacing w:val="-4"/>
          <w:sz w:val="26"/>
          <w:szCs w:val="26"/>
        </w:rPr>
        <w:t xml:space="preserve">: </w:t>
      </w:r>
      <w:r w:rsidRPr="001D4886">
        <w:rPr>
          <w:rFonts w:ascii="Times New Roman" w:eastAsia="Calibri" w:hAnsi="Times New Roman" w:cs="Times New Roman"/>
          <w:spacing w:val="-4"/>
          <w:sz w:val="26"/>
          <w:szCs w:val="26"/>
          <w:lang w:val="de-DE"/>
        </w:rPr>
        <w:t xml:space="preserve">Đọc tài liệu, nghiên cứu nội dung thảo luận, </w:t>
      </w:r>
      <w:r w:rsidRPr="001D4886">
        <w:rPr>
          <w:rFonts w:ascii="Times New Roman" w:eastAsia="Calibri" w:hAnsi="Times New Roman" w:cs="Times New Roman"/>
          <w:b/>
          <w:i/>
          <w:spacing w:val="-4"/>
          <w:sz w:val="26"/>
          <w:szCs w:val="26"/>
          <w:lang w:val="de-DE"/>
        </w:rPr>
        <w:t>nghiên cứu bài giảng trực tuyến</w:t>
      </w:r>
      <w:r w:rsidRPr="001D4886">
        <w:rPr>
          <w:rFonts w:ascii="Times New Roman" w:eastAsia="Calibri" w:hAnsi="Times New Roman" w:cs="Times New Roman"/>
          <w:spacing w:val="-4"/>
          <w:sz w:val="26"/>
          <w:szCs w:val="26"/>
          <w:lang w:val="de-DE"/>
        </w:rPr>
        <w:t xml:space="preserve">, trình bày ý kiến thảo luận ngắn gọn, sáng rõ (văn bản viết, nói) </w:t>
      </w:r>
      <w:r w:rsidRPr="001D4886">
        <w:rPr>
          <w:rFonts w:ascii="Times New Roman" w:eastAsia="Calibri" w:hAnsi="Times New Roman" w:cs="Times New Roman"/>
          <w:spacing w:val="-4"/>
          <w:sz w:val="26"/>
          <w:szCs w:val="26"/>
          <w:lang w:val="vi-VN"/>
        </w:rPr>
        <w:t>và thực hành theo các nội dung gi</w:t>
      </w:r>
      <w:r w:rsidRPr="001D4886">
        <w:rPr>
          <w:rFonts w:ascii="Times New Roman" w:eastAsia="Calibri" w:hAnsi="Times New Roman" w:cs="Times New Roman"/>
          <w:spacing w:val="-4"/>
          <w:sz w:val="26"/>
          <w:szCs w:val="26"/>
        </w:rPr>
        <w:t>ảng</w:t>
      </w:r>
      <w:r w:rsidRPr="001D4886">
        <w:rPr>
          <w:rFonts w:ascii="Times New Roman" w:eastAsia="Calibri" w:hAnsi="Times New Roman" w:cs="Times New Roman"/>
          <w:spacing w:val="-4"/>
          <w:sz w:val="26"/>
          <w:szCs w:val="26"/>
          <w:lang w:val="vi-VN"/>
        </w:rPr>
        <w:t xml:space="preserve"> viên yêu cầu</w:t>
      </w:r>
      <w:r w:rsidRPr="001D4886">
        <w:rPr>
          <w:rFonts w:ascii="Times New Roman" w:eastAsia="Calibri" w:hAnsi="Times New Roman" w:cs="Times New Roman"/>
          <w:spacing w:val="-4"/>
          <w:sz w:val="26"/>
          <w:szCs w:val="26"/>
        </w:rPr>
        <w:t xml:space="preserve">, </w:t>
      </w:r>
    </w:p>
    <w:p w:rsidR="001D4886" w:rsidRPr="001D4886" w:rsidRDefault="001D4886" w:rsidP="001D4886">
      <w:pPr>
        <w:spacing w:after="0" w:line="240" w:lineRule="auto"/>
        <w:ind w:right="-567"/>
        <w:jc w:val="both"/>
        <w:rPr>
          <w:rFonts w:ascii="Times New Roman" w:eastAsia="Calibri" w:hAnsi="Times New Roman" w:cs="Times New Roman"/>
          <w:spacing w:val="-4"/>
          <w:sz w:val="26"/>
          <w:szCs w:val="26"/>
          <w:lang w:val="de-DE"/>
        </w:rPr>
      </w:pPr>
      <w:r w:rsidRPr="001D4886">
        <w:rPr>
          <w:rFonts w:ascii="Times New Roman" w:eastAsia="Calibri" w:hAnsi="Times New Roman" w:cs="Times New Roman"/>
          <w:sz w:val="26"/>
          <w:szCs w:val="26"/>
          <w:lang w:val="it-IT"/>
        </w:rPr>
        <w:t xml:space="preserve">- Bài tập: Hoàn thành </w:t>
      </w:r>
      <w:r w:rsidRPr="001D4886">
        <w:rPr>
          <w:rFonts w:ascii="Times New Roman" w:eastAsia="Calibri" w:hAnsi="Times New Roman" w:cs="Times New Roman"/>
          <w:b/>
          <w:i/>
          <w:sz w:val="26"/>
          <w:szCs w:val="26"/>
          <w:lang w:val="it-IT"/>
        </w:rPr>
        <w:t>01 bài tập cá nhân</w:t>
      </w:r>
      <w:r w:rsidRPr="001D4886">
        <w:rPr>
          <w:rFonts w:ascii="Times New Roman" w:eastAsia="Calibri" w:hAnsi="Times New Roman" w:cs="Times New Roman"/>
          <w:sz w:val="26"/>
          <w:szCs w:val="26"/>
          <w:lang w:val="it-IT"/>
        </w:rPr>
        <w:t xml:space="preserve">, </w:t>
      </w:r>
      <w:r w:rsidRPr="001D4886">
        <w:rPr>
          <w:rFonts w:ascii="Times New Roman" w:eastAsia="Calibri" w:hAnsi="Times New Roman" w:cs="Times New Roman"/>
          <w:b/>
          <w:i/>
          <w:sz w:val="26"/>
          <w:szCs w:val="26"/>
          <w:lang w:val="it-IT"/>
        </w:rPr>
        <w:t>01 bài tập nhóm</w:t>
      </w:r>
      <w:r w:rsidRPr="001D4886">
        <w:rPr>
          <w:rFonts w:ascii="Times New Roman" w:eastAsia="Calibri" w:hAnsi="Times New Roman" w:cs="Times New Roman"/>
          <w:sz w:val="26"/>
          <w:szCs w:val="26"/>
          <w:lang w:val="it-IT"/>
        </w:rPr>
        <w:t xml:space="preserve"> và nộp sản phẩm đúng hạn, </w:t>
      </w:r>
      <w:r w:rsidRPr="001D4886">
        <w:rPr>
          <w:rFonts w:ascii="Times New Roman" w:eastAsia="Calibri" w:hAnsi="Times New Roman" w:cs="Times New Roman"/>
          <w:spacing w:val="-4"/>
          <w:sz w:val="26"/>
          <w:szCs w:val="26"/>
          <w:lang w:val="it-IT"/>
        </w:rPr>
        <w:t>trình bày báo cáo trước nhóm, lớp.</w:t>
      </w:r>
    </w:p>
    <w:p w:rsidR="001D4886" w:rsidRPr="001D4886" w:rsidRDefault="001D4886" w:rsidP="001D4886">
      <w:pPr>
        <w:spacing w:after="0" w:line="240" w:lineRule="auto"/>
        <w:ind w:right="-567" w:firstLine="720"/>
        <w:jc w:val="both"/>
        <w:rPr>
          <w:rFonts w:ascii="Times New Roman" w:eastAsia="Calibri" w:hAnsi="Times New Roman" w:cs="Times New Roman"/>
          <w:sz w:val="26"/>
          <w:szCs w:val="26"/>
          <w:lang w:val="de-DE"/>
        </w:rPr>
      </w:pPr>
      <w:r w:rsidRPr="001D4886">
        <w:rPr>
          <w:rFonts w:ascii="Times New Roman" w:eastAsia="Calibri" w:hAnsi="Times New Roman" w:cs="Times New Roman"/>
          <w:sz w:val="26"/>
          <w:szCs w:val="26"/>
          <w:lang w:val="de-DE"/>
        </w:rPr>
        <w:t>+ Nhóm học viên phải trình bày kết quả đạt được bằng hình thức trực quan (theo yêu cầu của giảng viên).</w:t>
      </w:r>
    </w:p>
    <w:p w:rsidR="001D4886" w:rsidRPr="001D4886" w:rsidRDefault="001D4886" w:rsidP="001D4886">
      <w:pPr>
        <w:spacing w:after="0" w:line="240" w:lineRule="auto"/>
        <w:ind w:right="-567" w:firstLine="720"/>
        <w:jc w:val="both"/>
        <w:rPr>
          <w:rFonts w:ascii="Times New Roman" w:eastAsia="Calibri" w:hAnsi="Times New Roman" w:cs="Times New Roman"/>
          <w:sz w:val="26"/>
          <w:szCs w:val="26"/>
          <w:lang w:val="de-DE"/>
        </w:rPr>
      </w:pPr>
      <w:r w:rsidRPr="001D4886">
        <w:rPr>
          <w:rFonts w:ascii="Times New Roman" w:eastAsia="Calibri" w:hAnsi="Times New Roman" w:cs="Times New Roman"/>
          <w:sz w:val="26"/>
          <w:szCs w:val="26"/>
          <w:lang w:val="de-DE"/>
        </w:rPr>
        <w:t>+ Nhóm học viên sau khi hoàn thành bài tập được giao cần nộp văn bản mô tả quá trình làm việc của các cá nhân trong nhóm.</w:t>
      </w:r>
    </w:p>
    <w:p w:rsidR="001D4886" w:rsidRPr="001D4886" w:rsidRDefault="001D4886" w:rsidP="001D4886">
      <w:pPr>
        <w:shd w:val="clear" w:color="auto" w:fill="FFFFFF"/>
        <w:spacing w:after="0" w:line="240" w:lineRule="auto"/>
        <w:ind w:left="-4"/>
        <w:jc w:val="both"/>
        <w:rPr>
          <w:rFonts w:ascii="Times New Roman" w:eastAsia="Calibri" w:hAnsi="Times New Roman" w:cs="Times New Roman"/>
          <w:sz w:val="26"/>
          <w:szCs w:val="26"/>
          <w:lang w:val="it-IT"/>
        </w:rPr>
      </w:pPr>
      <w:r w:rsidRPr="001D4886">
        <w:rPr>
          <w:rFonts w:ascii="Times New Roman" w:eastAsia="Calibri" w:hAnsi="Times New Roman" w:cs="Times New Roman"/>
          <w:sz w:val="26"/>
          <w:szCs w:val="26"/>
          <w:lang w:val="it-IT"/>
        </w:rPr>
        <w:tab/>
        <w:t xml:space="preserve">- Hoàn thành </w:t>
      </w:r>
      <w:r w:rsidRPr="001D4886">
        <w:rPr>
          <w:rFonts w:ascii="Times New Roman" w:eastAsia="Calibri" w:hAnsi="Times New Roman" w:cs="Times New Roman"/>
          <w:b/>
          <w:i/>
          <w:sz w:val="26"/>
          <w:szCs w:val="26"/>
          <w:lang w:val="it-IT"/>
        </w:rPr>
        <w:t>02 bài kiểm tra định kì</w:t>
      </w:r>
      <w:r w:rsidRPr="001D4886">
        <w:rPr>
          <w:rFonts w:ascii="Times New Roman" w:eastAsia="Calibri" w:hAnsi="Times New Roman" w:cs="Times New Roman"/>
          <w:sz w:val="26"/>
          <w:szCs w:val="26"/>
          <w:lang w:val="it-IT"/>
        </w:rPr>
        <w:t>.</w:t>
      </w:r>
    </w:p>
    <w:p w:rsidR="001D4886" w:rsidRPr="001D4886" w:rsidRDefault="001D4886" w:rsidP="001D4886">
      <w:pPr>
        <w:shd w:val="clear" w:color="auto" w:fill="FFFFFF"/>
        <w:spacing w:after="0" w:line="240" w:lineRule="auto"/>
        <w:ind w:left="-4"/>
        <w:jc w:val="both"/>
        <w:rPr>
          <w:rFonts w:ascii="Times New Roman" w:eastAsia="Calibri" w:hAnsi="Times New Roman" w:cs="Times New Roman"/>
          <w:sz w:val="26"/>
          <w:szCs w:val="26"/>
          <w:lang w:val="it-IT"/>
        </w:rPr>
      </w:pPr>
      <w:r w:rsidRPr="001D4886">
        <w:rPr>
          <w:rFonts w:ascii="Times New Roman" w:eastAsia="Calibri" w:hAnsi="Times New Roman" w:cs="Times New Roman"/>
          <w:sz w:val="26"/>
          <w:szCs w:val="26"/>
          <w:lang w:val="it-IT"/>
        </w:rPr>
        <w:tab/>
        <w:t>- Các nhiệm vụ/sản phẩm tự học cần nộp.</w:t>
      </w:r>
    </w:p>
    <w:p w:rsidR="001D4886" w:rsidRPr="001D4886" w:rsidRDefault="001D4886" w:rsidP="001D4886">
      <w:pPr>
        <w:spacing w:after="0" w:line="240" w:lineRule="auto"/>
        <w:rPr>
          <w:rFonts w:ascii="Times New Roman" w:eastAsia="Calibri" w:hAnsi="Times New Roman" w:cs="Times New Roman"/>
          <w:sz w:val="26"/>
          <w:szCs w:val="26"/>
          <w:lang w:val="it-IT"/>
        </w:rPr>
      </w:pPr>
    </w:p>
    <w:p w:rsidR="001D4886" w:rsidRPr="001D4886" w:rsidRDefault="001D4886" w:rsidP="001D4886">
      <w:pPr>
        <w:spacing w:after="0" w:line="240" w:lineRule="auto"/>
        <w:rPr>
          <w:rFonts w:ascii="Times New Roman" w:eastAsia="Calibri" w:hAnsi="Times New Roman" w:cs="Times New Roman"/>
          <w:b/>
          <w:sz w:val="26"/>
          <w:szCs w:val="26"/>
        </w:rPr>
      </w:pPr>
      <w:r w:rsidRPr="001D4886">
        <w:rPr>
          <w:rFonts w:ascii="Times New Roman" w:eastAsia="Calibri" w:hAnsi="Times New Roman" w:cs="Times New Roman"/>
          <w:b/>
          <w:sz w:val="26"/>
          <w:szCs w:val="26"/>
        </w:rPr>
        <w:t>8. Đánh giá kết quả học tập của sinh viên</w:t>
      </w: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8.1. Hình thức đánh giá của học phần (A) và trọng số điểm</w:t>
      </w:r>
    </w:p>
    <w:p w:rsidR="001D4886" w:rsidRPr="001D4886" w:rsidRDefault="001D4886" w:rsidP="001D4886">
      <w:pPr>
        <w:spacing w:after="0" w:line="240"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1D4886" w:rsidRPr="001D4886" w:rsidTr="001D4886">
        <w:trPr>
          <w:trHeight w:val="347"/>
        </w:trPr>
        <w:tc>
          <w:tcPr>
            <w:tcW w:w="709"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i/>
                <w:sz w:val="26"/>
                <w:szCs w:val="26"/>
              </w:rPr>
              <w:tab/>
            </w:r>
            <w:r w:rsidRPr="001D4886">
              <w:rPr>
                <w:rFonts w:ascii="Times New Roman" w:eastAsia="Calibri" w:hAnsi="Times New Roman" w:cs="Times New Roman"/>
                <w:b/>
                <w:sz w:val="26"/>
                <w:szCs w:val="26"/>
              </w:rPr>
              <w:t>TT</w:t>
            </w:r>
          </w:p>
        </w:tc>
        <w:tc>
          <w:tcPr>
            <w:tcW w:w="2410"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sz w:val="26"/>
                <w:szCs w:val="26"/>
              </w:rPr>
              <w:t>Hình thức</w:t>
            </w:r>
          </w:p>
        </w:tc>
        <w:tc>
          <w:tcPr>
            <w:tcW w:w="1134"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sz w:val="26"/>
                <w:szCs w:val="26"/>
              </w:rPr>
              <w:t>Trọng số điểm (%)</w:t>
            </w:r>
          </w:p>
        </w:tc>
        <w:tc>
          <w:tcPr>
            <w:tcW w:w="993"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sz w:val="26"/>
                <w:szCs w:val="26"/>
              </w:rPr>
              <w:t>Số lượt đánh giá</w:t>
            </w:r>
          </w:p>
        </w:tc>
        <w:tc>
          <w:tcPr>
            <w:tcW w:w="2267"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sz w:val="26"/>
                <w:szCs w:val="26"/>
              </w:rPr>
              <w:t>Tiêu chí đánh giá</w:t>
            </w:r>
          </w:p>
        </w:tc>
        <w:tc>
          <w:tcPr>
            <w:tcW w:w="1559"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6"/>
                <w:szCs w:val="26"/>
              </w:rPr>
            </w:pPr>
            <w:r w:rsidRPr="001D4886">
              <w:rPr>
                <w:rFonts w:ascii="Times New Roman" w:eastAsia="Calibri" w:hAnsi="Times New Roman" w:cs="Times New Roman"/>
                <w:b/>
                <w:sz w:val="26"/>
                <w:szCs w:val="26"/>
              </w:rPr>
              <w:t>CĐR của HP</w:t>
            </w:r>
          </w:p>
        </w:tc>
      </w:tr>
      <w:tr w:rsidR="001D4886" w:rsidRPr="001D4886" w:rsidTr="001D4886">
        <w:trPr>
          <w:trHeight w:val="347"/>
        </w:trPr>
        <w:tc>
          <w:tcPr>
            <w:tcW w:w="9072" w:type="dxa"/>
            <w:gridSpan w:val="6"/>
            <w:shd w:val="clear" w:color="auto" w:fill="DAEEF3"/>
            <w:vAlign w:val="center"/>
          </w:tcPr>
          <w:p w:rsidR="001D4886" w:rsidRPr="001D4886" w:rsidRDefault="001D4886" w:rsidP="001D4886">
            <w:pPr>
              <w:spacing w:after="0" w:line="240" w:lineRule="auto"/>
              <w:rPr>
                <w:rFonts w:ascii="Times New Roman" w:eastAsia="Calibri" w:hAnsi="Times New Roman" w:cs="Times New Roman"/>
                <w:b/>
                <w:sz w:val="26"/>
                <w:szCs w:val="26"/>
              </w:rPr>
            </w:pPr>
            <w:r w:rsidRPr="001D4886">
              <w:rPr>
                <w:rFonts w:ascii="Times New Roman" w:eastAsia="Calibri" w:hAnsi="Times New Roman" w:cs="Times New Roman"/>
                <w:b/>
                <w:sz w:val="26"/>
                <w:szCs w:val="26"/>
              </w:rPr>
              <w:t>Đánh giá quá trình (trọng số 50%)</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1</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b/>
                <w:sz w:val="26"/>
                <w:szCs w:val="26"/>
              </w:rPr>
            </w:pPr>
            <w:r w:rsidRPr="001D4886">
              <w:rPr>
                <w:rFonts w:ascii="Times New Roman" w:eastAsia="Calibri" w:hAnsi="Times New Roman" w:cs="Times New Roman"/>
                <w:sz w:val="26"/>
                <w:szCs w:val="26"/>
              </w:rPr>
              <w:t>A1. Chuyên cần</w:t>
            </w:r>
          </w:p>
        </w:tc>
        <w:tc>
          <w:tcPr>
            <w:tcW w:w="1134"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10%</w:t>
            </w: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Rubric đánh giá chuyên cần</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CLO</w:t>
            </w:r>
          </w:p>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1-11</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2</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sz w:val="26"/>
                <w:szCs w:val="26"/>
              </w:rPr>
              <w:t>A2. Bài tập cá nhân</w:t>
            </w:r>
          </w:p>
        </w:tc>
        <w:tc>
          <w:tcPr>
            <w:tcW w:w="1134" w:type="dxa"/>
            <w:vMerge w:val="restart"/>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10%</w:t>
            </w: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Rubric đánh giá bài tập cá nhân</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CLO 1,3,5,6,7</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3</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sz w:val="26"/>
                <w:szCs w:val="26"/>
              </w:rPr>
              <w:t>A3. Bài tập nhóm</w:t>
            </w:r>
          </w:p>
        </w:tc>
        <w:tc>
          <w:tcPr>
            <w:tcW w:w="1134" w:type="dxa"/>
            <w:vMerge/>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Rubric đánh giá bài tập nhóm</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CLO</w:t>
            </w:r>
          </w:p>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5,6,10,11</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4</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b/>
                <w:sz w:val="26"/>
                <w:szCs w:val="26"/>
              </w:rPr>
            </w:pPr>
            <w:r w:rsidRPr="001D4886">
              <w:rPr>
                <w:rFonts w:ascii="Times New Roman" w:eastAsia="Calibri" w:hAnsi="Times New Roman" w:cs="Times New Roman"/>
                <w:sz w:val="26"/>
                <w:szCs w:val="26"/>
              </w:rPr>
              <w:t>A4. Bài kiểm tra định kì số 1</w:t>
            </w:r>
          </w:p>
        </w:tc>
        <w:tc>
          <w:tcPr>
            <w:tcW w:w="1134" w:type="dxa"/>
            <w:vMerge w:val="restart"/>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30%</w:t>
            </w: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Đáp án, thang điểm</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CLO</w:t>
            </w:r>
          </w:p>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1,2,3,10,11</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5</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sz w:val="26"/>
                <w:szCs w:val="26"/>
              </w:rPr>
              <w:t>A5. Bài kiểm tra định kì số 2</w:t>
            </w:r>
          </w:p>
        </w:tc>
        <w:tc>
          <w:tcPr>
            <w:tcW w:w="1134" w:type="dxa"/>
            <w:vMerge/>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Đáp án, thang điểm</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CLO</w:t>
            </w:r>
          </w:p>
          <w:p w:rsidR="001D4886" w:rsidRPr="001D4886" w:rsidRDefault="001D4886" w:rsidP="001D4886">
            <w:pPr>
              <w:spacing w:after="0" w:line="240" w:lineRule="auto"/>
              <w:jc w:val="center"/>
              <w:rPr>
                <w:rFonts w:ascii="Times New Roman" w:eastAsia="Calibri" w:hAnsi="Times New Roman" w:cs="Times New Roman"/>
                <w:color w:val="FF0000"/>
                <w:sz w:val="26"/>
                <w:szCs w:val="26"/>
              </w:rPr>
            </w:pPr>
            <w:r w:rsidRPr="001D4886">
              <w:rPr>
                <w:rFonts w:ascii="Times New Roman" w:eastAsia="Calibri" w:hAnsi="Times New Roman" w:cs="Times New Roman"/>
                <w:color w:val="FF0000"/>
                <w:sz w:val="26"/>
                <w:szCs w:val="26"/>
              </w:rPr>
              <w:t>1,2,3,10,11</w:t>
            </w:r>
          </w:p>
        </w:tc>
      </w:tr>
      <w:tr w:rsidR="001D4886" w:rsidRPr="001D4886" w:rsidTr="001D4886">
        <w:trPr>
          <w:trHeight w:val="347"/>
        </w:trPr>
        <w:tc>
          <w:tcPr>
            <w:tcW w:w="9072" w:type="dxa"/>
            <w:gridSpan w:val="6"/>
            <w:shd w:val="clear" w:color="auto" w:fill="DAEEF3"/>
            <w:vAlign w:val="center"/>
          </w:tcPr>
          <w:p w:rsidR="001D4886" w:rsidRPr="001D4886" w:rsidRDefault="001D4886" w:rsidP="001D4886">
            <w:pPr>
              <w:spacing w:after="0" w:line="240" w:lineRule="auto"/>
              <w:ind w:left="43"/>
              <w:contextualSpacing/>
              <w:rPr>
                <w:rFonts w:ascii="Times New Roman" w:eastAsia="Calibri" w:hAnsi="Times New Roman" w:cs="Times New Roman"/>
                <w:b/>
                <w:sz w:val="26"/>
                <w:szCs w:val="26"/>
              </w:rPr>
            </w:pPr>
            <w:r w:rsidRPr="001D4886">
              <w:rPr>
                <w:rFonts w:ascii="Times New Roman" w:eastAsia="Calibri" w:hAnsi="Times New Roman" w:cs="Times New Roman"/>
                <w:b/>
                <w:sz w:val="26"/>
                <w:szCs w:val="26"/>
              </w:rPr>
              <w:t>Thi kết thúc học phần</w:t>
            </w:r>
          </w:p>
        </w:tc>
      </w:tr>
      <w:tr w:rsidR="001D4886" w:rsidRPr="001D4886" w:rsidTr="001D4886">
        <w:trPr>
          <w:trHeight w:val="347"/>
        </w:trPr>
        <w:tc>
          <w:tcPr>
            <w:tcW w:w="70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6</w:t>
            </w:r>
          </w:p>
        </w:tc>
        <w:tc>
          <w:tcPr>
            <w:tcW w:w="2410"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sz w:val="26"/>
                <w:szCs w:val="26"/>
              </w:rPr>
              <w:t>A6. Tự luận</w:t>
            </w:r>
          </w:p>
        </w:tc>
        <w:tc>
          <w:tcPr>
            <w:tcW w:w="1134"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50%</w:t>
            </w:r>
          </w:p>
        </w:tc>
        <w:tc>
          <w:tcPr>
            <w:tcW w:w="993"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01</w:t>
            </w:r>
          </w:p>
        </w:tc>
        <w:tc>
          <w:tcPr>
            <w:tcW w:w="2267" w:type="dxa"/>
            <w:shd w:val="clear" w:color="auto" w:fill="FFFFFF"/>
            <w:vAlign w:val="center"/>
          </w:tcPr>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sz w:val="26"/>
                <w:szCs w:val="26"/>
              </w:rPr>
              <w:t>- Đáp án, thang điểm</w:t>
            </w:r>
          </w:p>
        </w:tc>
        <w:tc>
          <w:tcPr>
            <w:tcW w:w="1559" w:type="dxa"/>
            <w:shd w:val="clear" w:color="auto" w:fill="FFFFFF"/>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color w:val="FF0000"/>
                <w:sz w:val="26"/>
                <w:szCs w:val="26"/>
              </w:rPr>
              <w:t>CLO 1,2,3,6,11</w:t>
            </w:r>
          </w:p>
        </w:tc>
      </w:tr>
    </w:tbl>
    <w:p w:rsidR="001D4886" w:rsidRPr="001D4886" w:rsidRDefault="001D4886" w:rsidP="001D4886">
      <w:pPr>
        <w:spacing w:after="0" w:line="240" w:lineRule="auto"/>
        <w:rPr>
          <w:rFonts w:ascii="Times New Roman" w:eastAsia="Calibri" w:hAnsi="Times New Roman" w:cs="Times New Roman"/>
          <w:b/>
          <w:sz w:val="26"/>
          <w:szCs w:val="26"/>
          <w:lang w:val="it-IT"/>
        </w:rPr>
      </w:pPr>
      <w:r w:rsidRPr="001D4886">
        <w:rPr>
          <w:rFonts w:ascii="Times New Roman" w:eastAsia="Calibri" w:hAnsi="Times New Roman" w:cs="Times New Roman"/>
          <w:b/>
          <w:sz w:val="26"/>
          <w:szCs w:val="26"/>
          <w:lang w:val="it-IT"/>
        </w:rPr>
        <w:t>8.2. Tiêu chí đánh giá và thang điểm (Rubric đánh giá)</w:t>
      </w:r>
    </w:p>
    <w:p w:rsidR="001D4886" w:rsidRPr="001D4886" w:rsidRDefault="001D4886" w:rsidP="001D4886">
      <w:pPr>
        <w:spacing w:after="0" w:line="240" w:lineRule="auto"/>
        <w:jc w:val="both"/>
        <w:rPr>
          <w:rFonts w:ascii="Times New Roman" w:eastAsia="Calibri" w:hAnsi="Times New Roman" w:cs="Times New Roman"/>
          <w:b/>
          <w:color w:val="FF0000"/>
          <w:sz w:val="26"/>
          <w:szCs w:val="26"/>
          <w:lang w:val="it-IT"/>
        </w:rPr>
      </w:pPr>
      <w:r w:rsidRPr="001D4886">
        <w:rPr>
          <w:rFonts w:ascii="Times New Roman" w:eastAsia="Calibri" w:hAnsi="Times New Roman" w:cs="Times New Roman"/>
          <w:i/>
          <w:sz w:val="26"/>
          <w:szCs w:val="26"/>
          <w:lang w:val="it-IT"/>
        </w:rPr>
        <w:tab/>
      </w:r>
      <w:r w:rsidRPr="001D4886">
        <w:rPr>
          <w:rFonts w:ascii="Times New Roman" w:eastAsia="Calibri" w:hAnsi="Times New Roman" w:cs="Times New Roman"/>
          <w:b/>
          <w:color w:val="FF0000"/>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1D4886" w:rsidRPr="001D4886" w:rsidTr="001D4886">
        <w:tc>
          <w:tcPr>
            <w:tcW w:w="9212" w:type="dxa"/>
            <w:gridSpan w:val="6"/>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Chuyên cần</w:t>
            </w:r>
          </w:p>
        </w:tc>
      </w:tr>
      <w:tr w:rsidR="001D4886" w:rsidRPr="001D4886" w:rsidTr="001D4886">
        <w:tc>
          <w:tcPr>
            <w:tcW w:w="1558" w:type="dxa"/>
            <w:shd w:val="clear" w:color="auto" w:fill="DAEEF3"/>
            <w:vAlign w:val="center"/>
          </w:tcPr>
          <w:p w:rsidR="001D4886" w:rsidRPr="001D4886" w:rsidRDefault="001D4886" w:rsidP="001D4886">
            <w:pPr>
              <w:spacing w:after="0" w:line="240" w:lineRule="auto"/>
              <w:rPr>
                <w:rFonts w:ascii="Times New Roman" w:eastAsia="Calibri" w:hAnsi="Times New Roman" w:cs="Times New Roman"/>
                <w:sz w:val="24"/>
                <w:szCs w:val="24"/>
              </w:rPr>
            </w:pPr>
            <w:r w:rsidRPr="001D4886">
              <w:rPr>
                <w:rFonts w:ascii="Times New Roman" w:eastAsia="Calibri" w:hAnsi="Times New Roman" w:cs="Times New Roman"/>
                <w:sz w:val="24"/>
                <w:szCs w:val="24"/>
              </w:rPr>
              <w:t>Tiêu chí</w:t>
            </w:r>
          </w:p>
        </w:tc>
        <w:tc>
          <w:tcPr>
            <w:tcW w:w="939"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Thang điểm</w:t>
            </w:r>
          </w:p>
        </w:tc>
        <w:tc>
          <w:tcPr>
            <w:tcW w:w="1722"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Không đạt</w:t>
            </w:r>
          </w:p>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0-49%</w:t>
            </w:r>
          </w:p>
        </w:tc>
        <w:tc>
          <w:tcPr>
            <w:tcW w:w="1726"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Đạt</w:t>
            </w:r>
          </w:p>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50-64%</w:t>
            </w:r>
          </w:p>
        </w:tc>
        <w:tc>
          <w:tcPr>
            <w:tcW w:w="1676"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Khá</w:t>
            </w:r>
          </w:p>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65-79%</w:t>
            </w:r>
          </w:p>
        </w:tc>
        <w:tc>
          <w:tcPr>
            <w:tcW w:w="1591"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Tốt</w:t>
            </w:r>
          </w:p>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80-100%</w:t>
            </w:r>
          </w:p>
        </w:tc>
      </w:tr>
      <w:tr w:rsidR="001D4886" w:rsidRPr="001D4886" w:rsidTr="00F317ED">
        <w:tc>
          <w:tcPr>
            <w:tcW w:w="1558"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Tính chủ động, mức độ tích cực chuẩn bị bài và tham gia các hoạt động trong giờ học</w:t>
            </w:r>
          </w:p>
          <w:p w:rsidR="001D4886" w:rsidRPr="001D4886" w:rsidRDefault="001D4886" w:rsidP="001D4886">
            <w:pPr>
              <w:spacing w:after="0" w:line="240" w:lineRule="auto"/>
              <w:jc w:val="both"/>
              <w:rPr>
                <w:rFonts w:ascii="Times New Roman" w:eastAsia="Calibri" w:hAnsi="Times New Roman" w:cs="Times New Roman"/>
                <w:sz w:val="24"/>
                <w:szCs w:val="24"/>
              </w:rPr>
            </w:pPr>
          </w:p>
        </w:tc>
        <w:tc>
          <w:tcPr>
            <w:tcW w:w="939"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5,0</w:t>
            </w:r>
          </w:p>
        </w:tc>
        <w:tc>
          <w:tcPr>
            <w:tcW w:w="1722"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0 đến &lt; 2,5</w:t>
            </w:r>
          </w:p>
        </w:tc>
        <w:tc>
          <w:tcPr>
            <w:tcW w:w="1726" w:type="dxa"/>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2,5 đến &lt; 3,3</w:t>
            </w:r>
          </w:p>
        </w:tc>
        <w:tc>
          <w:tcPr>
            <w:tcW w:w="1676" w:type="dxa"/>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3,3 đến &lt; 4,0</w:t>
            </w:r>
          </w:p>
        </w:tc>
        <w:tc>
          <w:tcPr>
            <w:tcW w:w="1591" w:type="dxa"/>
            <w:vAlign w:val="center"/>
          </w:tcPr>
          <w:p w:rsidR="001D4886" w:rsidRPr="001D4886" w:rsidRDefault="001D4886" w:rsidP="001D4886">
            <w:pPr>
              <w:spacing w:after="0" w:line="240" w:lineRule="auto"/>
              <w:jc w:val="center"/>
              <w:rPr>
                <w:rFonts w:ascii="Times New Roman" w:eastAsia="Calibri" w:hAnsi="Times New Roman" w:cs="Times New Roman"/>
                <w:sz w:val="26"/>
                <w:szCs w:val="26"/>
              </w:rPr>
            </w:pPr>
            <w:r w:rsidRPr="001D4886">
              <w:rPr>
                <w:rFonts w:ascii="Times New Roman" w:eastAsia="Calibri" w:hAnsi="Times New Roman" w:cs="Times New Roman"/>
                <w:sz w:val="26"/>
                <w:szCs w:val="26"/>
              </w:rPr>
              <w:t>4,0 đến 5,0</w:t>
            </w:r>
          </w:p>
        </w:tc>
      </w:tr>
      <w:tr w:rsidR="001D4886" w:rsidRPr="001D4886" w:rsidTr="00F317ED">
        <w:tc>
          <w:tcPr>
            <w:tcW w:w="1558"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939" w:type="dxa"/>
            <w:vMerge/>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 xml:space="preserve">Chủ động, tích cực chuẩn bị bài và tham gia các hoạt động trong giờ học </w:t>
            </w: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Thực hiện đạt trên 80% nhiệm vụ học tập được giao.</w:t>
            </w:r>
          </w:p>
          <w:p w:rsidR="001D4886" w:rsidRPr="001D4886" w:rsidRDefault="001D4886" w:rsidP="001D4886">
            <w:pPr>
              <w:spacing w:after="0" w:line="240" w:lineRule="auto"/>
              <w:jc w:val="both"/>
              <w:rPr>
                <w:rFonts w:ascii="Times New Roman" w:eastAsia="Calibri" w:hAnsi="Times New Roman" w:cs="Times New Roman"/>
                <w:sz w:val="24"/>
                <w:szCs w:val="24"/>
              </w:rPr>
            </w:pPr>
          </w:p>
        </w:tc>
      </w:tr>
      <w:tr w:rsidR="001D4886" w:rsidRPr="001D4886" w:rsidTr="00F317ED">
        <w:tc>
          <w:tcPr>
            <w:tcW w:w="1558"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Thời gian tham dự buổi học bắt buộc</w:t>
            </w:r>
          </w:p>
        </w:tc>
        <w:tc>
          <w:tcPr>
            <w:tcW w:w="939"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5,0</w:t>
            </w:r>
          </w:p>
        </w:tc>
        <w:tc>
          <w:tcPr>
            <w:tcW w:w="1722"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0 đến &lt; 2,5</w:t>
            </w:r>
          </w:p>
        </w:tc>
        <w:tc>
          <w:tcPr>
            <w:tcW w:w="1726"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2,5 đến &lt; 3,3</w:t>
            </w:r>
          </w:p>
        </w:tc>
        <w:tc>
          <w:tcPr>
            <w:tcW w:w="1676"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3,3 đến &lt; 4,0</w:t>
            </w:r>
          </w:p>
        </w:tc>
        <w:tc>
          <w:tcPr>
            <w:tcW w:w="1591"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4,0 đến 5,0</w:t>
            </w:r>
          </w:p>
        </w:tc>
      </w:tr>
      <w:tr w:rsidR="001D4886" w:rsidRPr="001D4886" w:rsidTr="00F317ED">
        <w:tc>
          <w:tcPr>
            <w:tcW w:w="1558"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939" w:type="dxa"/>
            <w:vMerge/>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p>
        </w:tc>
        <w:tc>
          <w:tcPr>
            <w:tcW w:w="1722" w:type="dxa"/>
            <w:shd w:val="clear" w:color="auto" w:fill="auto"/>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 xml:space="preserve">Dự &lt; 80% </w:t>
            </w:r>
            <w:r w:rsidRPr="001D4886">
              <w:rPr>
                <w:rFonts w:ascii="Times New Roman" w:eastAsia="Calibri" w:hAnsi="Times New Roman" w:cs="Times New Roman"/>
                <w:sz w:val="24"/>
                <w:szCs w:val="24"/>
                <w:lang w:val="it-IT"/>
              </w:rPr>
              <w:t>số giờ lên lớp lý thuyết</w:t>
            </w:r>
          </w:p>
        </w:tc>
        <w:tc>
          <w:tcPr>
            <w:tcW w:w="172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Dự 80%- 89%</w:t>
            </w:r>
            <w:r w:rsidRPr="001D4886">
              <w:rPr>
                <w:rFonts w:ascii="Times New Roman" w:eastAsia="Calibri" w:hAnsi="Times New Roman" w:cs="Times New Roman"/>
                <w:sz w:val="24"/>
                <w:szCs w:val="24"/>
                <w:lang w:val="it-IT"/>
              </w:rPr>
              <w:t>số giờ lên lớp lý thuyết</w:t>
            </w:r>
          </w:p>
        </w:tc>
        <w:tc>
          <w:tcPr>
            <w:tcW w:w="167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 xml:space="preserve">Dự 90% - 94% </w:t>
            </w:r>
            <w:r w:rsidRPr="001D4886">
              <w:rPr>
                <w:rFonts w:ascii="Times New Roman" w:eastAsia="Calibri" w:hAnsi="Times New Roman" w:cs="Times New Roman"/>
                <w:sz w:val="24"/>
                <w:szCs w:val="24"/>
                <w:lang w:val="it-IT"/>
              </w:rPr>
              <w:t>số giờ lên lớp lý thuyết</w:t>
            </w:r>
          </w:p>
        </w:tc>
        <w:tc>
          <w:tcPr>
            <w:tcW w:w="1591"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 xml:space="preserve">Dự 95% -100% </w:t>
            </w:r>
            <w:r w:rsidRPr="001D4886">
              <w:rPr>
                <w:rFonts w:ascii="Times New Roman" w:eastAsia="Calibri" w:hAnsi="Times New Roman" w:cs="Times New Roman"/>
                <w:sz w:val="24"/>
                <w:szCs w:val="24"/>
                <w:lang w:val="it-IT"/>
              </w:rPr>
              <w:t>số giờ lên lớp lý thuyết</w:t>
            </w:r>
          </w:p>
        </w:tc>
      </w:tr>
    </w:tbl>
    <w:p w:rsidR="001D4886" w:rsidRPr="001D4886" w:rsidRDefault="001D4886" w:rsidP="001D4886">
      <w:pPr>
        <w:spacing w:after="0" w:line="240" w:lineRule="auto"/>
        <w:rPr>
          <w:rFonts w:ascii="Times New Roman" w:eastAsia="Calibri" w:hAnsi="Times New Roman" w:cs="Times New Roman"/>
          <w:b/>
          <w:sz w:val="26"/>
          <w:szCs w:val="26"/>
          <w:lang w:val="it-IT"/>
        </w:rPr>
      </w:pPr>
    </w:p>
    <w:p w:rsidR="001D4886" w:rsidRPr="001D4886" w:rsidRDefault="001D4886" w:rsidP="001D4886">
      <w:pPr>
        <w:spacing w:after="0" w:line="240" w:lineRule="auto"/>
        <w:jc w:val="both"/>
        <w:rPr>
          <w:rFonts w:ascii="Times New Roman" w:eastAsia="Calibri" w:hAnsi="Times New Roman" w:cs="Times New Roman"/>
          <w:b/>
          <w:color w:val="FF0000"/>
          <w:sz w:val="26"/>
          <w:szCs w:val="26"/>
          <w:lang w:val="it-IT"/>
        </w:rPr>
      </w:pPr>
      <w:r w:rsidRPr="001D4886">
        <w:rPr>
          <w:rFonts w:ascii="Times New Roman" w:eastAsia="Calibri" w:hAnsi="Times New Roman" w:cs="Times New Roman"/>
          <w:b/>
          <w:color w:val="FF0000"/>
          <w:sz w:val="26"/>
          <w:szCs w:val="26"/>
          <w:lang w:val="it-IT"/>
        </w:rPr>
        <w:t>Rubric đánh giá bài tập cá nhân (A2)</w:t>
      </w:r>
    </w:p>
    <w:p w:rsidR="001D4886" w:rsidRPr="001D4886" w:rsidRDefault="001D4886" w:rsidP="001D4886">
      <w:pPr>
        <w:spacing w:after="0" w:line="240"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1D4886" w:rsidRPr="001D4886" w:rsidTr="001D4886">
        <w:tc>
          <w:tcPr>
            <w:tcW w:w="9212" w:type="dxa"/>
            <w:gridSpan w:val="6"/>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Bài tập cá nhân</w:t>
            </w:r>
          </w:p>
        </w:tc>
      </w:tr>
      <w:tr w:rsidR="001D4886" w:rsidRPr="001D4886" w:rsidTr="001D4886">
        <w:tc>
          <w:tcPr>
            <w:tcW w:w="1549" w:type="dxa"/>
            <w:shd w:val="clear" w:color="auto" w:fill="DAEEF3"/>
            <w:vAlign w:val="center"/>
          </w:tcPr>
          <w:p w:rsidR="001D4886" w:rsidRPr="001D4886" w:rsidRDefault="001D4886" w:rsidP="001D4886">
            <w:pPr>
              <w:spacing w:after="0" w:line="240" w:lineRule="auto"/>
              <w:rPr>
                <w:rFonts w:ascii="Times New Roman" w:eastAsia="Calibri" w:hAnsi="Times New Roman" w:cs="Times New Roman"/>
                <w:b/>
                <w:sz w:val="24"/>
                <w:szCs w:val="24"/>
              </w:rPr>
            </w:pPr>
            <w:r w:rsidRPr="001D4886">
              <w:rPr>
                <w:rFonts w:ascii="Times New Roman" w:eastAsia="Calibri" w:hAnsi="Times New Roman" w:cs="Times New Roman"/>
                <w:b/>
                <w:sz w:val="24"/>
                <w:szCs w:val="24"/>
              </w:rPr>
              <w:t>Tiêu chí</w:t>
            </w:r>
          </w:p>
        </w:tc>
        <w:tc>
          <w:tcPr>
            <w:tcW w:w="884"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Thang điểm</w:t>
            </w:r>
          </w:p>
        </w:tc>
        <w:tc>
          <w:tcPr>
            <w:tcW w:w="1819"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Không đạt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0-49%</w:t>
            </w:r>
          </w:p>
        </w:tc>
        <w:tc>
          <w:tcPr>
            <w:tcW w:w="1714"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Đạt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50-64%</w:t>
            </w:r>
          </w:p>
        </w:tc>
        <w:tc>
          <w:tcPr>
            <w:tcW w:w="1665"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Khá</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65-79%</w:t>
            </w:r>
          </w:p>
        </w:tc>
        <w:tc>
          <w:tcPr>
            <w:tcW w:w="1581"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Tốt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80-100%</w:t>
            </w:r>
          </w:p>
        </w:tc>
      </w:tr>
      <w:tr w:rsidR="001D4886" w:rsidRPr="001D4886" w:rsidTr="00F317ED">
        <w:tc>
          <w:tcPr>
            <w:tcW w:w="1549"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 xml:space="preserve">Thực hiện đầy đủ nhiệm vụ, đúng hạn </w:t>
            </w:r>
          </w:p>
        </w:tc>
        <w:tc>
          <w:tcPr>
            <w:tcW w:w="884"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2,0</w:t>
            </w:r>
          </w:p>
        </w:tc>
        <w:tc>
          <w:tcPr>
            <w:tcW w:w="1819"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0 đến &lt; 1,0</w:t>
            </w:r>
          </w:p>
        </w:tc>
        <w:tc>
          <w:tcPr>
            <w:tcW w:w="1714"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1,0 đến &lt; 1,5</w:t>
            </w:r>
          </w:p>
        </w:tc>
        <w:tc>
          <w:tcPr>
            <w:tcW w:w="1665"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1,5 đến &lt; 2,0</w:t>
            </w:r>
          </w:p>
        </w:tc>
        <w:tc>
          <w:tcPr>
            <w:tcW w:w="1581"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2,0</w:t>
            </w:r>
          </w:p>
        </w:tc>
      </w:tr>
      <w:tr w:rsidR="001D4886" w:rsidRPr="001D4886" w:rsidTr="00F317ED">
        <w:tc>
          <w:tcPr>
            <w:tcW w:w="1549"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84" w:type="dxa"/>
            <w:vMerge/>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p>
        </w:tc>
        <w:tc>
          <w:tcPr>
            <w:tcW w:w="1819" w:type="dxa"/>
            <w:shd w:val="clear" w:color="auto" w:fill="auto"/>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đáp ứng dưới 50% nhiệm vụ học tập được giao;</w:t>
            </w: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nộp sản phẩm đúng hạn.</w:t>
            </w:r>
          </w:p>
        </w:tc>
        <w:tc>
          <w:tcPr>
            <w:tcW w:w="1714"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đạt 50 -64% nhiệm vụ học tập được giao; nộp sản phẩm đúng hạn.</w:t>
            </w:r>
          </w:p>
        </w:tc>
        <w:tc>
          <w:tcPr>
            <w:tcW w:w="1665"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nhiệm vụ, đạt trên 80% nhiệm vụ học tập được giao, nộp sản phẩm đúng hạn.</w:t>
            </w:r>
          </w:p>
        </w:tc>
      </w:tr>
      <w:tr w:rsidR="001D4886" w:rsidRPr="001D4886" w:rsidTr="00F317ED">
        <w:tc>
          <w:tcPr>
            <w:tcW w:w="1549"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Nội dung sản phẩm đáp ứng yêu cầu</w:t>
            </w:r>
          </w:p>
        </w:tc>
        <w:tc>
          <w:tcPr>
            <w:tcW w:w="884"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5,0</w:t>
            </w:r>
          </w:p>
        </w:tc>
        <w:tc>
          <w:tcPr>
            <w:tcW w:w="1819"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0 đến &lt; 2,5</w:t>
            </w:r>
          </w:p>
        </w:tc>
        <w:tc>
          <w:tcPr>
            <w:tcW w:w="1714"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2,5 đến &lt; 3,3</w:t>
            </w:r>
          </w:p>
        </w:tc>
        <w:tc>
          <w:tcPr>
            <w:tcW w:w="1665"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3,3 đến &lt; 4,0</w:t>
            </w:r>
          </w:p>
        </w:tc>
        <w:tc>
          <w:tcPr>
            <w:tcW w:w="1581" w:type="dxa"/>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r w:rsidRPr="001D4886">
              <w:rPr>
                <w:rFonts w:ascii="Times New Roman" w:eastAsia="Calibri" w:hAnsi="Times New Roman" w:cs="Times New Roman"/>
                <w:sz w:val="24"/>
                <w:szCs w:val="24"/>
              </w:rPr>
              <w:t>4,0 đến 5,0</w:t>
            </w:r>
          </w:p>
        </w:tc>
      </w:tr>
      <w:tr w:rsidR="001D4886" w:rsidRPr="001D4886" w:rsidTr="00F317ED">
        <w:tc>
          <w:tcPr>
            <w:tcW w:w="1549"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84" w:type="dxa"/>
            <w:vMerge/>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p>
        </w:tc>
        <w:tc>
          <w:tcPr>
            <w:tcW w:w="1819" w:type="dxa"/>
            <w:shd w:val="clear" w:color="auto" w:fill="auto"/>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dưới 50% yêu cầu</w:t>
            </w:r>
          </w:p>
        </w:tc>
        <w:tc>
          <w:tcPr>
            <w:tcW w:w="1714"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từ 50 – 64% yêu cầu</w:t>
            </w:r>
          </w:p>
        </w:tc>
        <w:tc>
          <w:tcPr>
            <w:tcW w:w="1665"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 xml:space="preserve">Nội dung sản phẩm đáp ứng từ </w:t>
            </w:r>
            <w:r w:rsidRPr="001D4886">
              <w:rPr>
                <w:rFonts w:ascii="Times New Roman" w:eastAsia="Calibri" w:hAnsi="Times New Roman" w:cs="Times New Roman"/>
                <w:sz w:val="24"/>
                <w:szCs w:val="24"/>
              </w:rPr>
              <w:t xml:space="preserve">65-79% </w:t>
            </w:r>
            <w:r w:rsidRPr="001D4886">
              <w:rPr>
                <w:rFonts w:ascii="Times New Roman" w:eastAsia="Arial" w:hAnsi="Times New Roman" w:cs="Times New Roman"/>
                <w:sz w:val="24"/>
                <w:szCs w:val="24"/>
              </w:rPr>
              <w:t>yêu cầu</w:t>
            </w:r>
          </w:p>
        </w:tc>
        <w:tc>
          <w:tcPr>
            <w:tcW w:w="1581"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trên 80%</w:t>
            </w:r>
            <w:r w:rsidRPr="001D4886">
              <w:rPr>
                <w:rFonts w:ascii="Times New Roman" w:eastAsia="Calibri" w:hAnsi="Times New Roman" w:cs="Times New Roman"/>
                <w:sz w:val="24"/>
                <w:szCs w:val="24"/>
              </w:rPr>
              <w:t xml:space="preserve"> </w:t>
            </w:r>
            <w:r w:rsidRPr="001D4886">
              <w:rPr>
                <w:rFonts w:ascii="Times New Roman" w:eastAsia="Arial" w:hAnsi="Times New Roman" w:cs="Times New Roman"/>
                <w:sz w:val="24"/>
                <w:szCs w:val="24"/>
              </w:rPr>
              <w:t>yêu cầu</w:t>
            </w:r>
          </w:p>
        </w:tc>
      </w:tr>
      <w:tr w:rsidR="001D4886" w:rsidRPr="001D4886" w:rsidTr="00F317ED">
        <w:tc>
          <w:tcPr>
            <w:tcW w:w="1549" w:type="dxa"/>
            <w:vMerge w:val="restart"/>
            <w:vAlign w:val="center"/>
          </w:tcPr>
          <w:p w:rsidR="001D4886" w:rsidRPr="001D4886" w:rsidRDefault="001D4886" w:rsidP="001D4886">
            <w:pPr>
              <w:spacing w:after="0" w:line="240" w:lineRule="auto"/>
              <w:rPr>
                <w:rFonts w:ascii="Times New Roman" w:eastAsia="Calibri" w:hAnsi="Times New Roman" w:cs="Times New Roman"/>
                <w:sz w:val="24"/>
                <w:szCs w:val="24"/>
              </w:rPr>
            </w:pPr>
          </w:p>
          <w:p w:rsidR="001D4886" w:rsidRPr="001D4886" w:rsidRDefault="001D4886" w:rsidP="001D4886">
            <w:pPr>
              <w:spacing w:after="0" w:line="240" w:lineRule="auto"/>
              <w:rPr>
                <w:rFonts w:ascii="Times New Roman" w:eastAsia="Calibri" w:hAnsi="Times New Roman" w:cs="Times New Roman"/>
                <w:sz w:val="24"/>
                <w:szCs w:val="24"/>
              </w:rPr>
            </w:pPr>
            <w:r w:rsidRPr="001D4886">
              <w:rPr>
                <w:rFonts w:ascii="Times New Roman" w:eastAsia="Calibri" w:hAnsi="Times New Roman" w:cs="Times New Roman"/>
                <w:sz w:val="24"/>
                <w:szCs w:val="24"/>
              </w:rPr>
              <w:t>Hình thức sáng tạo</w:t>
            </w:r>
          </w:p>
        </w:tc>
        <w:tc>
          <w:tcPr>
            <w:tcW w:w="884"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3,0</w:t>
            </w:r>
          </w:p>
        </w:tc>
        <w:tc>
          <w:tcPr>
            <w:tcW w:w="1819"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0 đến &lt; 1,0</w:t>
            </w:r>
          </w:p>
        </w:tc>
        <w:tc>
          <w:tcPr>
            <w:tcW w:w="1714"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1,0 đến &lt; 2,0</w:t>
            </w:r>
          </w:p>
        </w:tc>
        <w:tc>
          <w:tcPr>
            <w:tcW w:w="1665"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2,0 đến &lt; 2,5</w:t>
            </w:r>
          </w:p>
        </w:tc>
        <w:tc>
          <w:tcPr>
            <w:tcW w:w="1581"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2,5 đến 3,0</w:t>
            </w:r>
          </w:p>
        </w:tc>
      </w:tr>
      <w:tr w:rsidR="001D4886" w:rsidRPr="001D4886" w:rsidTr="00F317ED">
        <w:tc>
          <w:tcPr>
            <w:tcW w:w="1549"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84" w:type="dxa"/>
            <w:vMerge/>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p>
        </w:tc>
        <w:tc>
          <w:tcPr>
            <w:tcW w:w="1819" w:type="dxa"/>
            <w:shd w:val="clear" w:color="auto" w:fill="auto"/>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Không có ý tưởng, hình thức phù hợp với nội dung</w:t>
            </w:r>
          </w:p>
        </w:tc>
        <w:tc>
          <w:tcPr>
            <w:tcW w:w="1714"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nhưng hình thức còn đơn giản</w:t>
            </w:r>
          </w:p>
        </w:tc>
        <w:tc>
          <w:tcPr>
            <w:tcW w:w="1665"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hay, hình thức phù hợp, hiệu quả</w:t>
            </w:r>
          </w:p>
        </w:tc>
        <w:tc>
          <w:tcPr>
            <w:tcW w:w="1581"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mới mẻ, sáng tạo, hình thức độc đáo</w:t>
            </w:r>
          </w:p>
        </w:tc>
      </w:tr>
    </w:tbl>
    <w:p w:rsidR="001D4886" w:rsidRPr="001D4886" w:rsidRDefault="001D4886" w:rsidP="001D4886">
      <w:pPr>
        <w:spacing w:after="0" w:line="240" w:lineRule="auto"/>
        <w:rPr>
          <w:rFonts w:ascii="Times New Roman" w:eastAsia="Calibri" w:hAnsi="Times New Roman" w:cs="Times New Roman"/>
          <w:b/>
          <w:sz w:val="26"/>
          <w:szCs w:val="26"/>
          <w:lang w:val="it-IT"/>
        </w:rPr>
      </w:pPr>
    </w:p>
    <w:p w:rsidR="001D4886" w:rsidRPr="001D4886" w:rsidRDefault="001D4886" w:rsidP="001D4886">
      <w:pPr>
        <w:spacing w:after="0" w:line="240" w:lineRule="auto"/>
        <w:jc w:val="both"/>
        <w:rPr>
          <w:rFonts w:ascii="Times New Roman" w:eastAsia="Calibri" w:hAnsi="Times New Roman" w:cs="Times New Roman"/>
          <w:b/>
          <w:color w:val="FF0000"/>
          <w:sz w:val="26"/>
          <w:szCs w:val="26"/>
          <w:lang w:val="it-IT"/>
        </w:rPr>
      </w:pPr>
      <w:r w:rsidRPr="001D4886">
        <w:rPr>
          <w:rFonts w:ascii="Times New Roman" w:eastAsia="Calibri" w:hAnsi="Times New Roman" w:cs="Times New Roman"/>
          <w:b/>
          <w:color w:val="FF0000"/>
          <w:sz w:val="26"/>
          <w:szCs w:val="26"/>
          <w:lang w:val="it-IT"/>
        </w:rPr>
        <w:t>Rubric đánh giá bài tập nhóm (A3)</w:t>
      </w:r>
    </w:p>
    <w:p w:rsidR="001D4886" w:rsidRPr="001D4886" w:rsidRDefault="001D4886" w:rsidP="001D4886">
      <w:pPr>
        <w:spacing w:after="0" w:line="240"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1D4886" w:rsidRPr="001D4886" w:rsidTr="001D4886">
        <w:tc>
          <w:tcPr>
            <w:tcW w:w="9212" w:type="dxa"/>
            <w:gridSpan w:val="6"/>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Bài tập nhóm</w:t>
            </w:r>
          </w:p>
        </w:tc>
      </w:tr>
      <w:tr w:rsidR="001D4886" w:rsidRPr="001D4886" w:rsidTr="001D4886">
        <w:trPr>
          <w:trHeight w:val="630"/>
        </w:trPr>
        <w:tc>
          <w:tcPr>
            <w:tcW w:w="1558" w:type="dxa"/>
            <w:shd w:val="clear" w:color="auto" w:fill="DAEEF3"/>
            <w:vAlign w:val="center"/>
          </w:tcPr>
          <w:p w:rsidR="001D4886" w:rsidRPr="001D4886" w:rsidRDefault="001D4886" w:rsidP="001D4886">
            <w:pPr>
              <w:spacing w:after="0" w:line="240" w:lineRule="auto"/>
              <w:rPr>
                <w:rFonts w:ascii="Times New Roman" w:eastAsia="Calibri" w:hAnsi="Times New Roman" w:cs="Times New Roman"/>
                <w:b/>
                <w:sz w:val="24"/>
                <w:szCs w:val="24"/>
              </w:rPr>
            </w:pPr>
            <w:r w:rsidRPr="001D4886">
              <w:rPr>
                <w:rFonts w:ascii="Times New Roman" w:eastAsia="Calibri" w:hAnsi="Times New Roman" w:cs="Times New Roman"/>
                <w:b/>
                <w:sz w:val="24"/>
                <w:szCs w:val="24"/>
              </w:rPr>
              <w:t>Tiêu chí</w:t>
            </w:r>
          </w:p>
        </w:tc>
        <w:tc>
          <w:tcPr>
            <w:tcW w:w="830"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Thang điểm</w:t>
            </w:r>
          </w:p>
        </w:tc>
        <w:tc>
          <w:tcPr>
            <w:tcW w:w="1831"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Không đạt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0-49%</w:t>
            </w:r>
          </w:p>
        </w:tc>
        <w:tc>
          <w:tcPr>
            <w:tcW w:w="1726"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Đạt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50-64%</w:t>
            </w:r>
          </w:p>
        </w:tc>
        <w:tc>
          <w:tcPr>
            <w:tcW w:w="1676"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Khá</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65-79%</w:t>
            </w:r>
          </w:p>
        </w:tc>
        <w:tc>
          <w:tcPr>
            <w:tcW w:w="1591" w:type="dxa"/>
            <w:shd w:val="clear" w:color="auto" w:fill="DAEEF3"/>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Tốt</w:t>
            </w: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80-100%</w:t>
            </w:r>
          </w:p>
        </w:tc>
      </w:tr>
      <w:tr w:rsidR="001D4886" w:rsidRPr="001D4886" w:rsidTr="00F317ED">
        <w:tc>
          <w:tcPr>
            <w:tcW w:w="1558"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b/>
                <w:sz w:val="24"/>
                <w:szCs w:val="24"/>
              </w:rPr>
              <w:t>Báo cáo của nhóm trưởng</w:t>
            </w:r>
            <w:r w:rsidRPr="001D4886">
              <w:rPr>
                <w:rFonts w:ascii="Times New Roman" w:eastAsia="Calibri" w:hAnsi="Times New Roman" w:cs="Times New Roman"/>
                <w:sz w:val="24"/>
                <w:szCs w:val="24"/>
              </w:rPr>
              <w:t xml:space="preserve"> </w:t>
            </w: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 xml:space="preserve">(Thời gian, thái độ tham gia họp </w:t>
            </w:r>
            <w:r w:rsidRPr="001D4886">
              <w:rPr>
                <w:rFonts w:ascii="Times New Roman" w:eastAsia="Calibri" w:hAnsi="Times New Roman" w:cs="Times New Roman"/>
                <w:sz w:val="24"/>
                <w:szCs w:val="24"/>
              </w:rPr>
              <w:lastRenderedPageBreak/>
              <w:t>nhóm, ý kiến đóng góp, mức độ hoàn thành nhiệm vụ)</w:t>
            </w:r>
          </w:p>
        </w:tc>
        <w:tc>
          <w:tcPr>
            <w:tcW w:w="830"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lastRenderedPageBreak/>
              <w:t>5,0</w:t>
            </w:r>
          </w:p>
        </w:tc>
        <w:tc>
          <w:tcPr>
            <w:tcW w:w="1831"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0 đến &lt; 2,5</w:t>
            </w:r>
          </w:p>
        </w:tc>
        <w:tc>
          <w:tcPr>
            <w:tcW w:w="172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2,5 đến &lt; 3,3</w:t>
            </w:r>
          </w:p>
        </w:tc>
        <w:tc>
          <w:tcPr>
            <w:tcW w:w="167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3,3 đến &lt; 4,0</w:t>
            </w:r>
          </w:p>
        </w:tc>
        <w:tc>
          <w:tcPr>
            <w:tcW w:w="1591"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6"/>
                <w:szCs w:val="26"/>
              </w:rPr>
            </w:pPr>
            <w:r w:rsidRPr="001D4886">
              <w:rPr>
                <w:rFonts w:ascii="Times New Roman" w:eastAsia="Calibri" w:hAnsi="Times New Roman" w:cs="Times New Roman"/>
                <w:color w:val="C00000"/>
                <w:sz w:val="26"/>
                <w:szCs w:val="26"/>
              </w:rPr>
              <w:t>4,0 đến 5,0</w:t>
            </w:r>
          </w:p>
        </w:tc>
      </w:tr>
      <w:tr w:rsidR="001D4886" w:rsidRPr="001D4886" w:rsidTr="00F317ED">
        <w:tc>
          <w:tcPr>
            <w:tcW w:w="1558"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30" w:type="dxa"/>
            <w:vMerge/>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p>
        </w:tc>
        <w:tc>
          <w:tcPr>
            <w:tcW w:w="1831" w:type="dxa"/>
            <w:shd w:val="clear" w:color="auto" w:fill="auto"/>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 xml:space="preserve">Tham gia họp nhóm ít (dưới 50%); không bày tỏ ý kiến đóng góp; hoàn </w:t>
            </w:r>
            <w:r w:rsidRPr="001D4886">
              <w:rPr>
                <w:rFonts w:ascii="Times New Roman" w:eastAsia="Calibri" w:hAnsi="Times New Roman" w:cs="Times New Roman"/>
                <w:sz w:val="24"/>
                <w:szCs w:val="24"/>
              </w:rPr>
              <w:lastRenderedPageBreak/>
              <w:t>thành dưới 50% nhiệm vụ học tập được giao;</w:t>
            </w: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nộp sản phẩm không đúng hạn.</w:t>
            </w:r>
          </w:p>
        </w:tc>
        <w:tc>
          <w:tcPr>
            <w:tcW w:w="1726"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 xml:space="preserve">Tham gia họp nhóm đạt từ 50% trở lên; chủ động bày tỏ ý kiến đóng </w:t>
            </w:r>
            <w:r w:rsidRPr="001D4886">
              <w:rPr>
                <w:rFonts w:ascii="Times New Roman" w:eastAsia="Calibri" w:hAnsi="Times New Roman" w:cs="Times New Roman"/>
                <w:sz w:val="24"/>
                <w:szCs w:val="24"/>
              </w:rPr>
              <w:lastRenderedPageBreak/>
              <w:t>góp; hoàn thành 50 -64% nhiệm vụ học tập được giao; nộp sản phẩm đúng hạn.</w:t>
            </w:r>
          </w:p>
        </w:tc>
        <w:tc>
          <w:tcPr>
            <w:tcW w:w="1676"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 xml:space="preserve">Tham gia họp nhóm đạt từ 70% trở lên; có nhiều ý kiến </w:t>
            </w:r>
            <w:r w:rsidRPr="001D4886">
              <w:rPr>
                <w:rFonts w:ascii="Times New Roman" w:eastAsia="Calibri" w:hAnsi="Times New Roman" w:cs="Times New Roman"/>
                <w:sz w:val="24"/>
                <w:szCs w:val="24"/>
              </w:rPr>
              <w:lastRenderedPageBreak/>
              <w:t xml:space="preserve">đóng góp hay, hiệu quả; </w:t>
            </w: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Chủ động thực hiện, đạt 65 -79% nhiệm vụ học tập được giao; nộp sản phẩm đúng hạn.</w:t>
            </w:r>
          </w:p>
        </w:tc>
        <w:tc>
          <w:tcPr>
            <w:tcW w:w="1591" w:type="dxa"/>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lastRenderedPageBreak/>
              <w:t xml:space="preserve">Tham gia họp nhóm đạt từ 90% trở lên; có nhiều ý kiến đóng góp </w:t>
            </w:r>
            <w:r w:rsidRPr="001D4886">
              <w:rPr>
                <w:rFonts w:ascii="Times New Roman" w:eastAsia="Calibri" w:hAnsi="Times New Roman" w:cs="Times New Roman"/>
                <w:sz w:val="24"/>
                <w:szCs w:val="24"/>
              </w:rPr>
              <w:lastRenderedPageBreak/>
              <w:t>sáng tạo; Chủ động thực hiện nhiệm vụ, đạt trên 80% nhiệm vụ học tập được giao, nộp sản phẩm đúng hạn.</w:t>
            </w:r>
          </w:p>
        </w:tc>
      </w:tr>
      <w:tr w:rsidR="001D4886" w:rsidRPr="001D4886" w:rsidTr="00F317ED">
        <w:tc>
          <w:tcPr>
            <w:tcW w:w="1558" w:type="dxa"/>
            <w:vMerge w:val="restart"/>
            <w:vAlign w:val="center"/>
          </w:tcPr>
          <w:p w:rsidR="001D4886" w:rsidRPr="001D4886" w:rsidRDefault="001D4886" w:rsidP="001D4886">
            <w:pPr>
              <w:spacing w:after="0" w:line="240" w:lineRule="auto"/>
              <w:jc w:val="both"/>
              <w:rPr>
                <w:rFonts w:ascii="Times New Roman" w:eastAsia="Calibri" w:hAnsi="Times New Roman" w:cs="Times New Roman"/>
                <w:sz w:val="24"/>
                <w:szCs w:val="24"/>
              </w:rPr>
            </w:pPr>
          </w:p>
          <w:p w:rsidR="001D4886" w:rsidRPr="001D4886" w:rsidRDefault="001D4886" w:rsidP="001D4886">
            <w:pPr>
              <w:spacing w:after="0" w:line="240" w:lineRule="auto"/>
              <w:jc w:val="both"/>
              <w:rPr>
                <w:rFonts w:ascii="Times New Roman" w:eastAsia="Calibri" w:hAnsi="Times New Roman" w:cs="Times New Roman"/>
                <w:sz w:val="24"/>
                <w:szCs w:val="24"/>
              </w:rPr>
            </w:pPr>
            <w:r w:rsidRPr="001D4886">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p>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3,0</w:t>
            </w:r>
          </w:p>
        </w:tc>
        <w:tc>
          <w:tcPr>
            <w:tcW w:w="1831"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0 đến &lt; 1,0</w:t>
            </w:r>
          </w:p>
        </w:tc>
        <w:tc>
          <w:tcPr>
            <w:tcW w:w="172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1,0 đến &lt; 2,0</w:t>
            </w:r>
          </w:p>
        </w:tc>
        <w:tc>
          <w:tcPr>
            <w:tcW w:w="167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2,0 đến &lt; 2,5</w:t>
            </w:r>
          </w:p>
        </w:tc>
        <w:tc>
          <w:tcPr>
            <w:tcW w:w="1591"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2,5 đến 3,0</w:t>
            </w:r>
          </w:p>
        </w:tc>
      </w:tr>
      <w:tr w:rsidR="001D4886" w:rsidRPr="001D4886" w:rsidTr="00F317ED">
        <w:tc>
          <w:tcPr>
            <w:tcW w:w="1558"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30" w:type="dxa"/>
            <w:vMerge/>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p>
        </w:tc>
        <w:tc>
          <w:tcPr>
            <w:tcW w:w="1831" w:type="dxa"/>
            <w:shd w:val="clear" w:color="auto" w:fill="auto"/>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dưới 50% yêu cầu</w:t>
            </w:r>
          </w:p>
        </w:tc>
        <w:tc>
          <w:tcPr>
            <w:tcW w:w="172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từ 50 – 64% yêu cầu</w:t>
            </w:r>
          </w:p>
        </w:tc>
        <w:tc>
          <w:tcPr>
            <w:tcW w:w="167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 xml:space="preserve">Nội dung sản phẩm đáp ứng từ </w:t>
            </w:r>
            <w:r w:rsidRPr="001D4886">
              <w:rPr>
                <w:rFonts w:ascii="Times New Roman" w:eastAsia="Calibri" w:hAnsi="Times New Roman" w:cs="Times New Roman"/>
                <w:sz w:val="24"/>
                <w:szCs w:val="24"/>
              </w:rPr>
              <w:t xml:space="preserve">65-79% </w:t>
            </w:r>
            <w:r w:rsidRPr="001D4886">
              <w:rPr>
                <w:rFonts w:ascii="Times New Roman" w:eastAsia="Arial" w:hAnsi="Times New Roman" w:cs="Times New Roman"/>
                <w:sz w:val="24"/>
                <w:szCs w:val="24"/>
              </w:rPr>
              <w:t>yêu cầu</w:t>
            </w:r>
          </w:p>
        </w:tc>
        <w:tc>
          <w:tcPr>
            <w:tcW w:w="1591"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Nội dung sản phẩm đáp ứng trên 80%</w:t>
            </w:r>
            <w:r w:rsidRPr="001D4886">
              <w:rPr>
                <w:rFonts w:ascii="Times New Roman" w:eastAsia="Calibri" w:hAnsi="Times New Roman" w:cs="Times New Roman"/>
                <w:sz w:val="24"/>
                <w:szCs w:val="24"/>
              </w:rPr>
              <w:t xml:space="preserve"> </w:t>
            </w:r>
            <w:r w:rsidRPr="001D4886">
              <w:rPr>
                <w:rFonts w:ascii="Times New Roman" w:eastAsia="Arial" w:hAnsi="Times New Roman" w:cs="Times New Roman"/>
                <w:sz w:val="24"/>
                <w:szCs w:val="24"/>
              </w:rPr>
              <w:t>yêu cầu</w:t>
            </w:r>
          </w:p>
        </w:tc>
      </w:tr>
      <w:tr w:rsidR="001D4886" w:rsidRPr="001D4886" w:rsidTr="00F317ED">
        <w:tc>
          <w:tcPr>
            <w:tcW w:w="1558" w:type="dxa"/>
            <w:vMerge w:val="restart"/>
            <w:vAlign w:val="center"/>
          </w:tcPr>
          <w:p w:rsidR="001D4886" w:rsidRPr="001D4886" w:rsidRDefault="001D4886" w:rsidP="001D4886">
            <w:pPr>
              <w:spacing w:after="0" w:line="240" w:lineRule="auto"/>
              <w:rPr>
                <w:rFonts w:ascii="Times New Roman" w:eastAsia="Calibri" w:hAnsi="Times New Roman" w:cs="Times New Roman"/>
                <w:sz w:val="24"/>
                <w:szCs w:val="24"/>
              </w:rPr>
            </w:pPr>
          </w:p>
          <w:p w:rsidR="001D4886" w:rsidRPr="001D4886" w:rsidRDefault="001D4886" w:rsidP="001D4886">
            <w:pPr>
              <w:spacing w:after="0" w:line="240" w:lineRule="auto"/>
              <w:rPr>
                <w:rFonts w:ascii="Times New Roman" w:eastAsia="Calibri" w:hAnsi="Times New Roman" w:cs="Times New Roman"/>
                <w:sz w:val="24"/>
                <w:szCs w:val="24"/>
              </w:rPr>
            </w:pPr>
            <w:r w:rsidRPr="001D4886">
              <w:rPr>
                <w:rFonts w:ascii="Times New Roman" w:eastAsia="Calibri" w:hAnsi="Times New Roman" w:cs="Times New Roman"/>
                <w:sz w:val="24"/>
                <w:szCs w:val="24"/>
              </w:rPr>
              <w:t>Hình thức sáng tạo</w:t>
            </w:r>
          </w:p>
        </w:tc>
        <w:tc>
          <w:tcPr>
            <w:tcW w:w="830" w:type="dxa"/>
            <w:vMerge w:val="restart"/>
            <w:vAlign w:val="center"/>
          </w:tcPr>
          <w:p w:rsidR="001D4886" w:rsidRPr="001D4886" w:rsidRDefault="001D4886" w:rsidP="001D4886">
            <w:pPr>
              <w:spacing w:after="0" w:line="240" w:lineRule="auto"/>
              <w:jc w:val="center"/>
              <w:rPr>
                <w:rFonts w:ascii="Times New Roman" w:eastAsia="Calibri" w:hAnsi="Times New Roman" w:cs="Times New Roman"/>
                <w:b/>
                <w:sz w:val="24"/>
                <w:szCs w:val="24"/>
              </w:rPr>
            </w:pPr>
            <w:r w:rsidRPr="001D4886">
              <w:rPr>
                <w:rFonts w:ascii="Times New Roman" w:eastAsia="Calibri" w:hAnsi="Times New Roman" w:cs="Times New Roman"/>
                <w:b/>
                <w:sz w:val="24"/>
                <w:szCs w:val="24"/>
              </w:rPr>
              <w:t>2,0</w:t>
            </w:r>
          </w:p>
        </w:tc>
        <w:tc>
          <w:tcPr>
            <w:tcW w:w="1831" w:type="dxa"/>
            <w:shd w:val="clear" w:color="auto" w:fill="auto"/>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0 đến &lt;1,0</w:t>
            </w:r>
          </w:p>
        </w:tc>
        <w:tc>
          <w:tcPr>
            <w:tcW w:w="172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1,0 đến &lt; 1,5</w:t>
            </w:r>
          </w:p>
        </w:tc>
        <w:tc>
          <w:tcPr>
            <w:tcW w:w="1676"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1,5 đến &lt; 2,0</w:t>
            </w:r>
          </w:p>
        </w:tc>
        <w:tc>
          <w:tcPr>
            <w:tcW w:w="1591" w:type="dxa"/>
            <w:vAlign w:val="center"/>
          </w:tcPr>
          <w:p w:rsidR="001D4886" w:rsidRPr="001D4886" w:rsidRDefault="001D4886" w:rsidP="001D4886">
            <w:pPr>
              <w:spacing w:after="0" w:line="240" w:lineRule="auto"/>
              <w:jc w:val="center"/>
              <w:rPr>
                <w:rFonts w:ascii="Times New Roman" w:eastAsia="Calibri" w:hAnsi="Times New Roman" w:cs="Times New Roman"/>
                <w:color w:val="C00000"/>
                <w:sz w:val="24"/>
                <w:szCs w:val="24"/>
              </w:rPr>
            </w:pPr>
            <w:r w:rsidRPr="001D4886">
              <w:rPr>
                <w:rFonts w:ascii="Times New Roman" w:eastAsia="Calibri" w:hAnsi="Times New Roman" w:cs="Times New Roman"/>
                <w:color w:val="C00000"/>
                <w:sz w:val="24"/>
                <w:szCs w:val="24"/>
              </w:rPr>
              <w:t xml:space="preserve"> 2,0</w:t>
            </w:r>
          </w:p>
        </w:tc>
      </w:tr>
      <w:tr w:rsidR="001D4886" w:rsidRPr="001D4886" w:rsidTr="00F317ED">
        <w:tc>
          <w:tcPr>
            <w:tcW w:w="1558" w:type="dxa"/>
            <w:vMerge/>
            <w:vAlign w:val="center"/>
          </w:tcPr>
          <w:p w:rsidR="001D4886" w:rsidRPr="001D4886" w:rsidRDefault="001D4886" w:rsidP="001D4886">
            <w:pPr>
              <w:spacing w:after="0" w:line="240" w:lineRule="auto"/>
              <w:rPr>
                <w:rFonts w:ascii="Times New Roman" w:eastAsia="Calibri" w:hAnsi="Times New Roman" w:cs="Times New Roman"/>
                <w:sz w:val="24"/>
                <w:szCs w:val="24"/>
              </w:rPr>
            </w:pPr>
          </w:p>
        </w:tc>
        <w:tc>
          <w:tcPr>
            <w:tcW w:w="830" w:type="dxa"/>
            <w:vMerge/>
            <w:vAlign w:val="center"/>
          </w:tcPr>
          <w:p w:rsidR="001D4886" w:rsidRPr="001D4886" w:rsidRDefault="001D4886" w:rsidP="001D4886">
            <w:pPr>
              <w:spacing w:after="0" w:line="240" w:lineRule="auto"/>
              <w:jc w:val="center"/>
              <w:rPr>
                <w:rFonts w:ascii="Times New Roman" w:eastAsia="Calibri" w:hAnsi="Times New Roman" w:cs="Times New Roman"/>
                <w:sz w:val="24"/>
                <w:szCs w:val="24"/>
              </w:rPr>
            </w:pPr>
          </w:p>
        </w:tc>
        <w:tc>
          <w:tcPr>
            <w:tcW w:w="1831" w:type="dxa"/>
            <w:shd w:val="clear" w:color="auto" w:fill="auto"/>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Chưa sáng tạo, có hình thức phù hợp với nội dung</w:t>
            </w:r>
          </w:p>
        </w:tc>
        <w:tc>
          <w:tcPr>
            <w:tcW w:w="172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nhưng hình thức còn đơn giản</w:t>
            </w:r>
          </w:p>
        </w:tc>
        <w:tc>
          <w:tcPr>
            <w:tcW w:w="1676"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sáng tạo, hình thức phù hợp, hiệu quả</w:t>
            </w:r>
          </w:p>
        </w:tc>
        <w:tc>
          <w:tcPr>
            <w:tcW w:w="1591" w:type="dxa"/>
          </w:tcPr>
          <w:p w:rsidR="001D4886" w:rsidRPr="001D4886" w:rsidRDefault="001D4886" w:rsidP="001D4886">
            <w:pPr>
              <w:spacing w:after="0" w:line="240" w:lineRule="auto"/>
              <w:jc w:val="both"/>
              <w:rPr>
                <w:rFonts w:ascii="Times New Roman" w:eastAsia="Arial" w:hAnsi="Times New Roman" w:cs="Times New Roman"/>
                <w:sz w:val="24"/>
                <w:szCs w:val="24"/>
              </w:rPr>
            </w:pPr>
            <w:r w:rsidRPr="001D4886">
              <w:rPr>
                <w:rFonts w:ascii="Times New Roman" w:eastAsia="Arial" w:hAnsi="Times New Roman" w:cs="Times New Roman"/>
                <w:sz w:val="24"/>
                <w:szCs w:val="24"/>
              </w:rPr>
              <w:t>Có ý tưởng mới mẻ, sáng tạo, hình thức đa dạng, hấp dẫn</w:t>
            </w:r>
          </w:p>
        </w:tc>
      </w:tr>
    </w:tbl>
    <w:p w:rsidR="001D4886" w:rsidRPr="001D4886" w:rsidRDefault="001D4886" w:rsidP="001D4886">
      <w:pPr>
        <w:spacing w:after="0" w:line="240" w:lineRule="auto"/>
        <w:rPr>
          <w:rFonts w:ascii="Times New Roman" w:eastAsia="Calibri" w:hAnsi="Times New Roman" w:cs="Times New Roman"/>
          <w:b/>
          <w:sz w:val="26"/>
          <w:szCs w:val="26"/>
          <w:lang w:val="it-IT"/>
        </w:rPr>
      </w:pPr>
    </w:p>
    <w:p w:rsidR="001D4886" w:rsidRPr="001D4886" w:rsidRDefault="001D4886" w:rsidP="001D4886">
      <w:pPr>
        <w:spacing w:after="0" w:line="240" w:lineRule="auto"/>
        <w:rPr>
          <w:rFonts w:ascii="Times New Roman" w:eastAsia="Calibri" w:hAnsi="Times New Roman" w:cs="Times New Roman"/>
          <w:sz w:val="26"/>
          <w:szCs w:val="26"/>
        </w:rPr>
      </w:pPr>
      <w:r w:rsidRPr="001D4886">
        <w:rPr>
          <w:rFonts w:ascii="Times New Roman" w:eastAsia="Calibri" w:hAnsi="Times New Roman" w:cs="Times New Roman"/>
          <w:b/>
          <w:sz w:val="26"/>
          <w:szCs w:val="26"/>
          <w:lang w:val="it-IT"/>
        </w:rPr>
        <w:t>9. Học liệu</w:t>
      </w:r>
      <w:r w:rsidRPr="001D4886">
        <w:rPr>
          <w:rFonts w:ascii="Times New Roman" w:eastAsia="Calibri" w:hAnsi="Times New Roman" w:cs="Times New Roman"/>
          <w:sz w:val="26"/>
          <w:szCs w:val="26"/>
        </w:rPr>
        <w:t xml:space="preserve"> </w:t>
      </w:r>
    </w:p>
    <w:p w:rsidR="001D4886" w:rsidRPr="001D4886" w:rsidRDefault="001D4886" w:rsidP="001D4886">
      <w:pPr>
        <w:spacing w:after="0" w:line="240" w:lineRule="auto"/>
        <w:rPr>
          <w:rFonts w:ascii="Times New Roman" w:eastAsia="Calibri" w:hAnsi="Times New Roman" w:cs="Times New Roman"/>
          <w:b/>
          <w:sz w:val="26"/>
          <w:szCs w:val="26"/>
          <w:lang w:val="it-IT"/>
        </w:rPr>
      </w:pPr>
      <w:r w:rsidRPr="001D4886">
        <w:rPr>
          <w:rFonts w:ascii="Times New Roman" w:eastAsia="Calibri" w:hAnsi="Times New Roman" w:cs="Times New Roman"/>
          <w:b/>
          <w:sz w:val="26"/>
          <w:szCs w:val="26"/>
          <w:lang w:val="it-IT"/>
        </w:rPr>
        <w:t xml:space="preserve">9.1. Tài liệu học tập: </w:t>
      </w:r>
    </w:p>
    <w:p w:rsidR="001D4886" w:rsidRPr="001D4886" w:rsidRDefault="001D4886" w:rsidP="001D4886">
      <w:pPr>
        <w:spacing w:after="0" w:line="240" w:lineRule="auto"/>
        <w:rPr>
          <w:rFonts w:ascii="Times New Roman" w:eastAsia="Calibri" w:hAnsi="Times New Roman" w:cs="Times New Roman"/>
          <w:b/>
          <w:sz w:val="26"/>
          <w:szCs w:val="26"/>
          <w:lang w:val="it-IT"/>
        </w:rPr>
      </w:pPr>
      <w:r w:rsidRPr="001D4886">
        <w:rPr>
          <w:rFonts w:ascii="Times New Roman" w:eastAsia="Calibri" w:hAnsi="Times New Roman" w:cs="Times New Roman"/>
          <w:i/>
          <w:sz w:val="26"/>
          <w:szCs w:val="26"/>
          <w:lang w:val="it-IT"/>
        </w:rPr>
        <w:t>(yêu cầu có trong thư viện)</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[1]. Nguyễn Lộc (199</w:t>
      </w:r>
      <w:r w:rsidRPr="001D4886">
        <w:rPr>
          <w:rFonts w:ascii="Times New Roman" w:eastAsia="Times New Roman" w:hAnsi="Times New Roman" w:cs="Times New Roman"/>
          <w:color w:val="000000"/>
          <w:sz w:val="26"/>
          <w:szCs w:val="26"/>
        </w:rPr>
        <w:t>9</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color w:val="000000"/>
          <w:sz w:val="26"/>
          <w:szCs w:val="26"/>
          <w:lang w:val="vi-VN"/>
        </w:rPr>
        <w:t xml:space="preserve">Văn học Việt Nam </w:t>
      </w:r>
      <w:r w:rsidRPr="001D4886">
        <w:rPr>
          <w:rFonts w:ascii="Times New Roman" w:eastAsia="Times New Roman" w:hAnsi="Times New Roman" w:cs="Times New Roman"/>
          <w:i/>
          <w:color w:val="FF0000"/>
          <w:sz w:val="26"/>
          <w:szCs w:val="26"/>
        </w:rPr>
        <w:t>nửa cuối</w:t>
      </w:r>
      <w:r w:rsidRPr="001D4886">
        <w:rPr>
          <w:rFonts w:ascii="Times New Roman" w:eastAsia="Times New Roman" w:hAnsi="Times New Roman" w:cs="Times New Roman"/>
          <w:i/>
          <w:color w:val="FF0000"/>
          <w:sz w:val="26"/>
          <w:szCs w:val="26"/>
          <w:lang w:val="vi-VN"/>
        </w:rPr>
        <w:t xml:space="preserve"> thế kỷ XVIII đến</w:t>
      </w:r>
      <w:r w:rsidRPr="001D4886">
        <w:rPr>
          <w:rFonts w:ascii="Times New Roman" w:eastAsia="Times New Roman" w:hAnsi="Times New Roman" w:cs="Times New Roman"/>
          <w:i/>
          <w:color w:val="FF0000"/>
          <w:sz w:val="26"/>
          <w:szCs w:val="26"/>
        </w:rPr>
        <w:t xml:space="preserve"> -</w:t>
      </w:r>
      <w:r w:rsidRPr="001D4886">
        <w:rPr>
          <w:rFonts w:ascii="Times New Roman" w:eastAsia="Times New Roman" w:hAnsi="Times New Roman" w:cs="Times New Roman"/>
          <w:i/>
          <w:color w:val="FF0000"/>
          <w:sz w:val="26"/>
          <w:szCs w:val="26"/>
          <w:lang w:val="vi-VN"/>
        </w:rPr>
        <w:t xml:space="preserve"> hết thế kỷ </w:t>
      </w:r>
      <w:r w:rsidRPr="001D4886">
        <w:rPr>
          <w:rFonts w:ascii="Times New Roman" w:eastAsia="Times New Roman" w:hAnsi="Times New Roman" w:cs="Times New Roman"/>
          <w:i/>
          <w:color w:val="000000"/>
          <w:sz w:val="26"/>
          <w:szCs w:val="26"/>
          <w:lang w:val="vi-VN"/>
        </w:rPr>
        <w:t>XIX</w:t>
      </w:r>
      <w:r w:rsidRPr="001D4886">
        <w:rPr>
          <w:rFonts w:ascii="Times New Roman" w:eastAsia="Times New Roman" w:hAnsi="Times New Roman" w:cs="Times New Roman"/>
          <w:color w:val="000000"/>
          <w:sz w:val="26"/>
          <w:szCs w:val="26"/>
          <w:lang w:val="vi-VN"/>
        </w:rPr>
        <w:t>, Nxb Giáo dục, Hà Nội</w:t>
      </w:r>
      <w:r w:rsidRPr="001D4886">
        <w:rPr>
          <w:rFonts w:ascii="Times New Roman" w:eastAsia="Times New Roman" w:hAnsi="Times New Roman" w:cs="Times New Roman"/>
          <w:color w:val="000000"/>
          <w:sz w:val="26"/>
          <w:szCs w:val="26"/>
        </w:rPr>
        <w:t xml:space="preserve">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bCs/>
          <w:iCs/>
          <w:color w:val="000000"/>
          <w:sz w:val="26"/>
          <w:szCs w:val="26"/>
        </w:rPr>
      </w:pPr>
      <w:r w:rsidRPr="001D4886">
        <w:rPr>
          <w:rFonts w:ascii="Times New Roman" w:eastAsia="Times New Roman" w:hAnsi="Times New Roman" w:cs="Times New Roman"/>
          <w:color w:val="000000"/>
          <w:sz w:val="26"/>
          <w:szCs w:val="26"/>
          <w:lang w:val="vi-VN"/>
        </w:rPr>
        <w:t>[2].</w:t>
      </w:r>
      <w:r w:rsidRPr="001D4886">
        <w:rPr>
          <w:rFonts w:ascii="Times New Roman" w:eastAsia="Times New Roman" w:hAnsi="Times New Roman" w:cs="Times New Roman"/>
          <w:bCs/>
          <w:iCs/>
          <w:color w:val="000000"/>
          <w:sz w:val="26"/>
          <w:szCs w:val="26"/>
          <w:lang w:val="vi-VN"/>
        </w:rPr>
        <w:t xml:space="preserve"> Lã Nhâm Thìn (chủ biên), Đinh Thị Khang, Vũ Thanh (2015), </w:t>
      </w:r>
      <w:r w:rsidRPr="001D4886">
        <w:rPr>
          <w:rFonts w:ascii="Times New Roman" w:eastAsia="Times New Roman" w:hAnsi="Times New Roman" w:cs="Times New Roman"/>
          <w:bCs/>
          <w:i/>
          <w:iCs/>
          <w:color w:val="000000"/>
          <w:sz w:val="26"/>
          <w:szCs w:val="26"/>
          <w:lang w:val="vi-VN"/>
        </w:rPr>
        <w:t>Văn học trung đại Việt Nam</w:t>
      </w:r>
      <w:r w:rsidRPr="001D4886">
        <w:rPr>
          <w:rFonts w:ascii="Times New Roman" w:eastAsia="Times New Roman" w:hAnsi="Times New Roman" w:cs="Times New Roman"/>
          <w:bCs/>
          <w:iCs/>
          <w:color w:val="000000"/>
          <w:sz w:val="26"/>
          <w:szCs w:val="26"/>
          <w:lang w:val="vi-VN"/>
        </w:rPr>
        <w:t>, tập 1, 2, Nxb Giáo dục Việt Nam, Hà Nội</w:t>
      </w:r>
      <w:r w:rsidRPr="001D4886">
        <w:rPr>
          <w:rFonts w:ascii="Times New Roman" w:eastAsia="Times New Roman" w:hAnsi="Times New Roman" w:cs="Times New Roman"/>
          <w:bCs/>
          <w:iCs/>
          <w:color w:val="000000"/>
          <w:sz w:val="26"/>
          <w:szCs w:val="26"/>
        </w:rPr>
        <w:t xml:space="preserve"> </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40" w:lineRule="auto"/>
        <w:rPr>
          <w:rFonts w:ascii="Times New Roman" w:eastAsia="Calibri" w:hAnsi="Times New Roman" w:cs="Times New Roman"/>
          <w:b/>
          <w:sz w:val="26"/>
          <w:szCs w:val="26"/>
          <w:lang w:val="it-IT"/>
        </w:rPr>
      </w:pPr>
      <w:r w:rsidRPr="001D4886">
        <w:rPr>
          <w:rFonts w:ascii="Times New Roman" w:eastAsia="Calibri" w:hAnsi="Times New Roman" w:cs="Times New Roman"/>
          <w:b/>
          <w:sz w:val="26"/>
          <w:szCs w:val="26"/>
          <w:lang w:val="it-IT"/>
        </w:rPr>
        <w:t xml:space="preserve">9.2. Tài liệu tham khảo: </w:t>
      </w:r>
    </w:p>
    <w:p w:rsidR="001D4886" w:rsidRPr="001D4886" w:rsidRDefault="001D4886" w:rsidP="001D4886">
      <w:pPr>
        <w:spacing w:after="0" w:line="276" w:lineRule="auto"/>
        <w:jc w:val="both"/>
        <w:rPr>
          <w:rFonts w:ascii=".VnTime" w:eastAsia="Times New Roman" w:hAnsi=".VnTime" w:cs="Times New Roman"/>
          <w:sz w:val="28"/>
          <w:szCs w:val="24"/>
          <w:lang w:val="vi-VN"/>
        </w:rPr>
      </w:pPr>
      <w:r w:rsidRPr="001D4886">
        <w:rPr>
          <w:rFonts w:ascii="Times New Roman" w:eastAsia="Times New Roman" w:hAnsi="Times New Roman" w:cs="Times New Roman"/>
          <w:spacing w:val="-6"/>
          <w:sz w:val="26"/>
          <w:szCs w:val="26"/>
          <w:lang w:val="vi-VN"/>
        </w:rPr>
        <w:t>[3]</w:t>
      </w:r>
      <w:r w:rsidRPr="001D4886">
        <w:rPr>
          <w:rFonts w:ascii="Times New Roman" w:eastAsia="Times New Roman" w:hAnsi="Times New Roman" w:cs="Times New Roman"/>
          <w:spacing w:val="-6"/>
          <w:sz w:val="26"/>
          <w:szCs w:val="26"/>
        </w:rPr>
        <w:t>.</w:t>
      </w:r>
      <w:r w:rsidRPr="001D4886">
        <w:rPr>
          <w:rFonts w:ascii="Times New Roman" w:eastAsia="Times New Roman" w:hAnsi="Times New Roman" w:cs="Times New Roman"/>
          <w:spacing w:val="-6"/>
          <w:sz w:val="26"/>
          <w:szCs w:val="26"/>
          <w:lang w:val="vi-VN"/>
        </w:rPr>
        <w:t xml:space="preserve"> Hội nghiên cứu giảng dạy tác phẩm văn học Thành phố Hồ Chí Minh (1988), </w:t>
      </w:r>
      <w:r w:rsidRPr="001D4886">
        <w:rPr>
          <w:rFonts w:ascii="Times New Roman" w:eastAsia="Times New Roman" w:hAnsi="Times New Roman" w:cs="Times New Roman"/>
          <w:i/>
          <w:spacing w:val="-6"/>
          <w:sz w:val="26"/>
          <w:szCs w:val="26"/>
          <w:lang w:val="vi-VN"/>
        </w:rPr>
        <w:t xml:space="preserve">Truyền </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rPr>
      </w:pPr>
      <w:r w:rsidRPr="001D4886">
        <w:rPr>
          <w:rFonts w:ascii="Times New Roman" w:eastAsia="Times New Roman" w:hAnsi="Times New Roman" w:cs="Times New Roman"/>
          <w:i/>
          <w:spacing w:val="-6"/>
          <w:sz w:val="26"/>
          <w:szCs w:val="26"/>
          <w:lang w:val="vi-VN"/>
        </w:rPr>
        <w:t>kỳ mạn lục</w:t>
      </w:r>
      <w:r w:rsidRPr="001D4886">
        <w:rPr>
          <w:rFonts w:ascii="Times New Roman" w:eastAsia="Times New Roman" w:hAnsi="Times New Roman" w:cs="Times New Roman"/>
          <w:spacing w:val="-6"/>
          <w:sz w:val="26"/>
          <w:szCs w:val="26"/>
          <w:lang w:val="vi-VN"/>
        </w:rPr>
        <w:t xml:space="preserve"> – Bản dịch của Trúc Khê, Ngô Văn Triện, Nxb. Văn nghệ, HCM</w:t>
      </w:r>
      <w:r w:rsidRPr="001D4886">
        <w:rPr>
          <w:rFonts w:ascii="Times New Roman" w:eastAsia="Times New Roman" w:hAnsi="Times New Roman" w:cs="Times New Roman"/>
          <w:spacing w:val="-6"/>
          <w:sz w:val="26"/>
          <w:szCs w:val="26"/>
        </w:rPr>
        <w:t xml:space="preserve"> </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w:t>
      </w:r>
      <w:r w:rsidRPr="001D4886">
        <w:rPr>
          <w:rFonts w:ascii="Times New Roman" w:eastAsia="Times New Roman" w:hAnsi="Times New Roman" w:cs="Times New Roman"/>
          <w:color w:val="000000"/>
          <w:sz w:val="26"/>
          <w:szCs w:val="26"/>
        </w:rPr>
        <w:t>4</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color w:val="000000"/>
          <w:sz w:val="26"/>
          <w:szCs w:val="26"/>
        </w:rPr>
        <w:t>Mã Giang Lân - Hà Vinh</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color w:val="000000"/>
          <w:sz w:val="26"/>
          <w:szCs w:val="26"/>
        </w:rPr>
        <w:t xml:space="preserve">tuyển chon và biên soạn </w:t>
      </w:r>
      <w:r w:rsidRPr="001D4886">
        <w:rPr>
          <w:rFonts w:ascii="Times New Roman" w:eastAsia="Times New Roman" w:hAnsi="Times New Roman" w:cs="Times New Roman"/>
          <w:color w:val="000000"/>
          <w:sz w:val="26"/>
          <w:szCs w:val="26"/>
          <w:lang w:val="vi-VN"/>
        </w:rPr>
        <w:t>(</w:t>
      </w:r>
      <w:r w:rsidRPr="001D4886">
        <w:rPr>
          <w:rFonts w:ascii="Times New Roman" w:eastAsia="Times New Roman" w:hAnsi="Times New Roman" w:cs="Times New Roman"/>
          <w:color w:val="000000"/>
          <w:sz w:val="26"/>
          <w:szCs w:val="26"/>
        </w:rPr>
        <w:t>2000</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iCs/>
          <w:color w:val="000000"/>
          <w:sz w:val="26"/>
          <w:szCs w:val="26"/>
          <w:lang w:val="vi-VN"/>
        </w:rPr>
        <w:t>Hồ Xuân Hương, Bà chúa thơ Nôm</w:t>
      </w:r>
      <w:r w:rsidRPr="001D4886">
        <w:rPr>
          <w:rFonts w:ascii="Times New Roman" w:eastAsia="Times New Roman" w:hAnsi="Times New Roman" w:cs="Times New Roman"/>
          <w:color w:val="000000"/>
          <w:sz w:val="26"/>
          <w:szCs w:val="26"/>
          <w:lang w:val="vi-VN"/>
        </w:rPr>
        <w:t xml:space="preserve">, Nxb </w:t>
      </w:r>
      <w:r w:rsidRPr="001D4886">
        <w:rPr>
          <w:rFonts w:ascii="Times New Roman" w:eastAsia="Times New Roman" w:hAnsi="Times New Roman" w:cs="Times New Roman"/>
          <w:color w:val="000000"/>
          <w:sz w:val="26"/>
          <w:szCs w:val="26"/>
        </w:rPr>
        <w:t>Văn hóa - Thông tin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w:t>
      </w:r>
      <w:r w:rsidRPr="001D4886">
        <w:rPr>
          <w:rFonts w:ascii="Times New Roman" w:eastAsia="Times New Roman" w:hAnsi="Times New Roman" w:cs="Times New Roman"/>
          <w:color w:val="000000"/>
          <w:sz w:val="26"/>
          <w:szCs w:val="26"/>
        </w:rPr>
        <w:t>5</w:t>
      </w:r>
      <w:r w:rsidRPr="001D4886">
        <w:rPr>
          <w:rFonts w:ascii="Times New Roman" w:eastAsia="Times New Roman" w:hAnsi="Times New Roman" w:cs="Times New Roman"/>
          <w:color w:val="000000"/>
          <w:sz w:val="26"/>
          <w:szCs w:val="26"/>
          <w:lang w:val="vi-VN"/>
        </w:rPr>
        <w:t xml:space="preserve">]. Ngô Văn Đức (2001) </w:t>
      </w:r>
      <w:r w:rsidRPr="001D4886">
        <w:rPr>
          <w:rFonts w:ascii="Times New Roman" w:eastAsia="Times New Roman" w:hAnsi="Times New Roman" w:cs="Times New Roman"/>
          <w:i/>
          <w:iCs/>
          <w:color w:val="000000"/>
          <w:sz w:val="26"/>
          <w:szCs w:val="26"/>
          <w:lang w:val="vi-VN"/>
        </w:rPr>
        <w:t>Ngâm khúc – Quá trình hình thành, phát triển và thi pháp thể loại,</w:t>
      </w:r>
      <w:r w:rsidRPr="001D4886">
        <w:rPr>
          <w:rFonts w:ascii="Times New Roman" w:eastAsia="Times New Roman" w:hAnsi="Times New Roman" w:cs="Times New Roman"/>
          <w:color w:val="000000"/>
          <w:sz w:val="26"/>
          <w:szCs w:val="26"/>
          <w:lang w:val="vi-VN"/>
        </w:rPr>
        <w:t xml:space="preserve"> Nxb Thanh Niên, Hà Nội</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pacing w:val="-6"/>
          <w:sz w:val="26"/>
          <w:szCs w:val="26"/>
          <w:lang w:val="vi-VN"/>
        </w:rPr>
      </w:pPr>
      <w:r w:rsidRPr="001D4886">
        <w:rPr>
          <w:rFonts w:ascii="Times New Roman" w:eastAsia="Times New Roman" w:hAnsi="Times New Roman" w:cs="Times New Roman"/>
          <w:color w:val="000000"/>
          <w:spacing w:val="-6"/>
          <w:sz w:val="26"/>
          <w:szCs w:val="26"/>
          <w:lang w:val="vi-VN"/>
        </w:rPr>
        <w:t>[</w:t>
      </w:r>
      <w:r w:rsidRPr="001D4886">
        <w:rPr>
          <w:rFonts w:ascii="Times New Roman" w:eastAsia="Times New Roman" w:hAnsi="Times New Roman" w:cs="Times New Roman"/>
          <w:color w:val="000000"/>
          <w:spacing w:val="-6"/>
          <w:sz w:val="26"/>
          <w:szCs w:val="26"/>
        </w:rPr>
        <w:t>6</w:t>
      </w:r>
      <w:r w:rsidRPr="001D4886">
        <w:rPr>
          <w:rFonts w:ascii="Times New Roman" w:eastAsia="Times New Roman" w:hAnsi="Times New Roman" w:cs="Times New Roman"/>
          <w:color w:val="000000"/>
          <w:spacing w:val="-6"/>
          <w:sz w:val="26"/>
          <w:szCs w:val="26"/>
          <w:lang w:val="vi-VN"/>
        </w:rPr>
        <w:t xml:space="preserve">]. Ngô Văn Đức (2002) </w:t>
      </w:r>
      <w:r w:rsidRPr="001D4886">
        <w:rPr>
          <w:rFonts w:ascii="Times New Roman" w:eastAsia="Times New Roman" w:hAnsi="Times New Roman" w:cs="Times New Roman"/>
          <w:i/>
          <w:iCs/>
          <w:color w:val="000000"/>
          <w:spacing w:val="-6"/>
          <w:sz w:val="26"/>
          <w:szCs w:val="26"/>
          <w:lang w:val="vi-VN"/>
        </w:rPr>
        <w:t>Định giá nội dung Chinh phụ ngâm khúc</w:t>
      </w:r>
      <w:r w:rsidRPr="001D4886">
        <w:rPr>
          <w:rFonts w:ascii="Times New Roman" w:eastAsia="Times New Roman" w:hAnsi="Times New Roman" w:cs="Times New Roman"/>
          <w:color w:val="000000"/>
          <w:spacing w:val="-6"/>
          <w:sz w:val="26"/>
          <w:szCs w:val="26"/>
          <w:lang w:val="vi-VN"/>
        </w:rPr>
        <w:t>, Nxb Thanh niên, Hà Nội</w:t>
      </w:r>
      <w:r w:rsidRPr="001D4886">
        <w:rPr>
          <w:rFonts w:ascii="Times New Roman" w:eastAsia="Times New Roman" w:hAnsi="Times New Roman" w:cs="Times New Roman"/>
          <w:color w:val="000000"/>
          <w:spacing w:val="-6"/>
          <w:sz w:val="26"/>
          <w:szCs w:val="26"/>
        </w:rPr>
        <w:t xml:space="preserve"> </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pacing w:val="-6"/>
          <w:sz w:val="26"/>
          <w:szCs w:val="26"/>
          <w:lang w:val="vi-VN"/>
        </w:rPr>
      </w:pPr>
      <w:r w:rsidRPr="001D4886">
        <w:rPr>
          <w:rFonts w:ascii="Times New Roman" w:eastAsia="Times New Roman" w:hAnsi="Times New Roman" w:cs="Times New Roman"/>
          <w:color w:val="000000"/>
          <w:spacing w:val="-6"/>
          <w:sz w:val="26"/>
          <w:szCs w:val="26"/>
          <w:lang w:val="vi-VN"/>
        </w:rPr>
        <w:t>[</w:t>
      </w:r>
      <w:r w:rsidRPr="001D4886">
        <w:rPr>
          <w:rFonts w:ascii="Times New Roman" w:eastAsia="Times New Roman" w:hAnsi="Times New Roman" w:cs="Times New Roman"/>
          <w:color w:val="000000"/>
          <w:spacing w:val="-6"/>
          <w:sz w:val="26"/>
          <w:szCs w:val="26"/>
        </w:rPr>
        <w:t>7</w:t>
      </w:r>
      <w:r w:rsidRPr="001D4886">
        <w:rPr>
          <w:rFonts w:ascii="Times New Roman" w:eastAsia="Times New Roman" w:hAnsi="Times New Roman" w:cs="Times New Roman"/>
          <w:color w:val="000000"/>
          <w:spacing w:val="-6"/>
          <w:sz w:val="26"/>
          <w:szCs w:val="26"/>
          <w:lang w:val="vi-VN"/>
        </w:rPr>
        <w:t xml:space="preserve">]. </w:t>
      </w:r>
      <w:r w:rsidRPr="001D4886">
        <w:rPr>
          <w:rFonts w:ascii="Times New Roman" w:eastAsia="Times New Roman" w:hAnsi="Times New Roman" w:cs="Times New Roman"/>
          <w:color w:val="000000"/>
          <w:spacing w:val="-6"/>
          <w:sz w:val="26"/>
          <w:szCs w:val="26"/>
        </w:rPr>
        <w:t xml:space="preserve">Kiều Thu Hoạch </w:t>
      </w:r>
      <w:r w:rsidRPr="001D4886">
        <w:rPr>
          <w:rFonts w:ascii="Times New Roman" w:eastAsia="Times New Roman" w:hAnsi="Times New Roman" w:cs="Times New Roman"/>
          <w:color w:val="000000"/>
          <w:spacing w:val="-6"/>
          <w:sz w:val="26"/>
          <w:szCs w:val="26"/>
          <w:lang w:val="vi-VN"/>
        </w:rPr>
        <w:t>(</w:t>
      </w:r>
      <w:r w:rsidRPr="001D4886">
        <w:rPr>
          <w:rFonts w:ascii="Times New Roman" w:eastAsia="Times New Roman" w:hAnsi="Times New Roman" w:cs="Times New Roman"/>
          <w:color w:val="000000"/>
          <w:spacing w:val="-6"/>
          <w:sz w:val="26"/>
          <w:szCs w:val="26"/>
        </w:rPr>
        <w:t>2011</w:t>
      </w:r>
      <w:r w:rsidRPr="001D4886">
        <w:rPr>
          <w:rFonts w:ascii="Times New Roman" w:eastAsia="Times New Roman" w:hAnsi="Times New Roman" w:cs="Times New Roman"/>
          <w:color w:val="000000"/>
          <w:spacing w:val="-6"/>
          <w:sz w:val="26"/>
          <w:szCs w:val="26"/>
          <w:lang w:val="vi-VN"/>
        </w:rPr>
        <w:t xml:space="preserve">) </w:t>
      </w:r>
      <w:r w:rsidRPr="001D4886">
        <w:rPr>
          <w:rFonts w:ascii="Times New Roman" w:eastAsia="Times New Roman" w:hAnsi="Times New Roman" w:cs="Times New Roman"/>
          <w:i/>
          <w:iCs/>
          <w:color w:val="000000"/>
          <w:spacing w:val="-6"/>
          <w:sz w:val="26"/>
          <w:szCs w:val="26"/>
          <w:lang w:val="vi-VN"/>
        </w:rPr>
        <w:t xml:space="preserve">Truyện </w:t>
      </w:r>
      <w:r w:rsidRPr="001D4886">
        <w:rPr>
          <w:rFonts w:ascii="Times New Roman" w:eastAsia="Times New Roman" w:hAnsi="Times New Roman" w:cs="Times New Roman"/>
          <w:i/>
          <w:iCs/>
          <w:color w:val="000000"/>
          <w:spacing w:val="-6"/>
          <w:sz w:val="26"/>
          <w:szCs w:val="26"/>
        </w:rPr>
        <w:t>Nôm- Lịch sử hình thành và bản chất thể loại</w:t>
      </w:r>
      <w:r w:rsidRPr="001D4886">
        <w:rPr>
          <w:rFonts w:ascii="Times New Roman" w:eastAsia="Times New Roman" w:hAnsi="Times New Roman" w:cs="Times New Roman"/>
          <w:color w:val="000000"/>
          <w:spacing w:val="-6"/>
          <w:sz w:val="26"/>
          <w:szCs w:val="26"/>
          <w:lang w:val="vi-VN"/>
        </w:rPr>
        <w:t xml:space="preserve">, Nxb </w:t>
      </w:r>
      <w:r w:rsidRPr="001D4886">
        <w:rPr>
          <w:rFonts w:ascii="Times New Roman" w:eastAsia="Times New Roman" w:hAnsi="Times New Roman" w:cs="Times New Roman"/>
          <w:color w:val="000000"/>
          <w:spacing w:val="-6"/>
          <w:sz w:val="26"/>
          <w:szCs w:val="26"/>
        </w:rPr>
        <w:t>Văn hóa Thông tin</w:t>
      </w:r>
      <w:r w:rsidRPr="001D4886">
        <w:rPr>
          <w:rFonts w:ascii="Times New Roman" w:eastAsia="Times New Roman" w:hAnsi="Times New Roman" w:cs="Times New Roman"/>
          <w:color w:val="000000"/>
          <w:spacing w:val="-6"/>
          <w:sz w:val="26"/>
          <w:szCs w:val="26"/>
          <w:lang w:val="vi-VN"/>
        </w:rPr>
        <w:t>, Hà Nội</w:t>
      </w:r>
      <w:r w:rsidRPr="001D4886">
        <w:rPr>
          <w:rFonts w:ascii="Times New Roman" w:eastAsia="Times New Roman" w:hAnsi="Times New Roman" w:cs="Times New Roman"/>
          <w:color w:val="000000"/>
          <w:spacing w:val="-6"/>
          <w:sz w:val="26"/>
          <w:szCs w:val="26"/>
        </w:rPr>
        <w:t xml:space="preserve"> </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w:t>
      </w:r>
      <w:r w:rsidRPr="001D4886">
        <w:rPr>
          <w:rFonts w:ascii="Times New Roman" w:eastAsia="Times New Roman" w:hAnsi="Times New Roman" w:cs="Times New Roman"/>
          <w:color w:val="000000"/>
          <w:sz w:val="26"/>
          <w:szCs w:val="26"/>
        </w:rPr>
        <w:t>8</w:t>
      </w:r>
      <w:r w:rsidRPr="001D4886">
        <w:rPr>
          <w:rFonts w:ascii="Times New Roman" w:eastAsia="Times New Roman" w:hAnsi="Times New Roman" w:cs="Times New Roman"/>
          <w:color w:val="000000"/>
          <w:sz w:val="26"/>
          <w:szCs w:val="26"/>
          <w:lang w:val="vi-VN"/>
        </w:rPr>
        <w:t>]. Nhiều tác giả (</w:t>
      </w:r>
      <w:r w:rsidRPr="001D4886">
        <w:rPr>
          <w:rFonts w:ascii="Times New Roman" w:eastAsia="Times New Roman" w:hAnsi="Times New Roman" w:cs="Times New Roman"/>
          <w:color w:val="000000"/>
          <w:sz w:val="26"/>
          <w:szCs w:val="26"/>
        </w:rPr>
        <w:t>2002</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iCs/>
          <w:color w:val="000000"/>
          <w:sz w:val="26"/>
          <w:szCs w:val="26"/>
          <w:lang w:val="vi-VN"/>
        </w:rPr>
        <w:t>Nguyễn Trãi về tác gia, tác phẩm</w:t>
      </w:r>
      <w:r w:rsidRPr="001D4886">
        <w:rPr>
          <w:rFonts w:ascii="Times New Roman" w:eastAsia="Times New Roman" w:hAnsi="Times New Roman" w:cs="Times New Roman"/>
          <w:color w:val="000000"/>
          <w:sz w:val="26"/>
          <w:szCs w:val="26"/>
          <w:lang w:val="vi-VN"/>
        </w:rPr>
        <w:t>, Nxb Giáo dục, Hà Nội</w:t>
      </w:r>
      <w:r w:rsidRPr="001D4886">
        <w:rPr>
          <w:rFonts w:ascii="Times New Roman" w:eastAsia="Times New Roman" w:hAnsi="Times New Roman" w:cs="Times New Roman"/>
          <w:color w:val="000000"/>
          <w:sz w:val="26"/>
          <w:szCs w:val="26"/>
        </w:rPr>
        <w:t>(thư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t>[</w:t>
      </w:r>
      <w:r w:rsidRPr="001D4886">
        <w:rPr>
          <w:rFonts w:ascii="Times New Roman" w:eastAsia="Times New Roman" w:hAnsi="Times New Roman" w:cs="Times New Roman"/>
          <w:color w:val="000000"/>
          <w:sz w:val="26"/>
          <w:szCs w:val="26"/>
        </w:rPr>
        <w:t>9</w:t>
      </w:r>
      <w:r w:rsidRPr="001D4886">
        <w:rPr>
          <w:rFonts w:ascii="Times New Roman" w:eastAsia="Times New Roman" w:hAnsi="Times New Roman" w:cs="Times New Roman"/>
          <w:color w:val="000000"/>
          <w:sz w:val="26"/>
          <w:szCs w:val="26"/>
          <w:lang w:val="vi-VN"/>
        </w:rPr>
        <w:t>]. Nhiều tác giả (199</w:t>
      </w:r>
      <w:r w:rsidRPr="001D4886">
        <w:rPr>
          <w:rFonts w:ascii="Times New Roman" w:eastAsia="Times New Roman" w:hAnsi="Times New Roman" w:cs="Times New Roman"/>
          <w:color w:val="000000"/>
          <w:sz w:val="26"/>
          <w:szCs w:val="26"/>
        </w:rPr>
        <w:t>8</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iCs/>
          <w:color w:val="000000"/>
          <w:sz w:val="26"/>
          <w:szCs w:val="26"/>
          <w:lang w:val="vi-VN"/>
        </w:rPr>
        <w:t>Nguyễn Du về tác gia, tác phẩm</w:t>
      </w:r>
      <w:r w:rsidRPr="001D4886">
        <w:rPr>
          <w:rFonts w:ascii="Times New Roman" w:eastAsia="Times New Roman" w:hAnsi="Times New Roman" w:cs="Times New Roman"/>
          <w:color w:val="000000"/>
          <w:sz w:val="26"/>
          <w:szCs w:val="26"/>
          <w:lang w:val="vi-VN"/>
        </w:rPr>
        <w:t>, Nxb Giáo dục, Hà Nội</w:t>
      </w:r>
      <w:r w:rsidRPr="001D4886">
        <w:rPr>
          <w:rFonts w:ascii="Times New Roman" w:eastAsia="Times New Roman" w:hAnsi="Times New Roman" w:cs="Times New Roman"/>
          <w:color w:val="000000"/>
          <w:sz w:val="26"/>
          <w:szCs w:val="26"/>
        </w:rPr>
        <w:t xml:space="preserve">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lang w:val="vi-VN"/>
        </w:rPr>
      </w:pPr>
      <w:r w:rsidRPr="001D4886">
        <w:rPr>
          <w:rFonts w:ascii="Times New Roman" w:eastAsia="Times New Roman" w:hAnsi="Times New Roman" w:cs="Times New Roman"/>
          <w:color w:val="000000"/>
          <w:sz w:val="26"/>
          <w:szCs w:val="26"/>
          <w:lang w:val="vi-VN"/>
        </w:rPr>
        <w:lastRenderedPageBreak/>
        <w:t>[1</w:t>
      </w:r>
      <w:r w:rsidRPr="001D4886">
        <w:rPr>
          <w:rFonts w:ascii="Times New Roman" w:eastAsia="Times New Roman" w:hAnsi="Times New Roman" w:cs="Times New Roman"/>
          <w:color w:val="000000"/>
          <w:sz w:val="26"/>
          <w:szCs w:val="26"/>
        </w:rPr>
        <w:t>0</w:t>
      </w:r>
      <w:r w:rsidRPr="001D4886">
        <w:rPr>
          <w:rFonts w:ascii="Times New Roman" w:eastAsia="Times New Roman" w:hAnsi="Times New Roman" w:cs="Times New Roman"/>
          <w:color w:val="000000"/>
          <w:sz w:val="26"/>
          <w:szCs w:val="26"/>
          <w:lang w:val="vi-VN"/>
        </w:rPr>
        <w:t>]. Nhiều tác giả (</w:t>
      </w:r>
      <w:r w:rsidRPr="001D4886">
        <w:rPr>
          <w:rFonts w:ascii="Times New Roman" w:eastAsia="Times New Roman" w:hAnsi="Times New Roman" w:cs="Times New Roman"/>
          <w:color w:val="000000"/>
          <w:sz w:val="26"/>
          <w:szCs w:val="26"/>
        </w:rPr>
        <w:t>2001</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color w:val="000000"/>
          <w:sz w:val="26"/>
          <w:szCs w:val="26"/>
          <w:lang w:val="vi-VN"/>
        </w:rPr>
        <w:t>Nguyễn Đình Chiểu về tác gia, tác phẩm</w:t>
      </w:r>
      <w:r w:rsidRPr="001D4886">
        <w:rPr>
          <w:rFonts w:ascii="Times New Roman" w:eastAsia="Times New Roman" w:hAnsi="Times New Roman" w:cs="Times New Roman"/>
          <w:color w:val="000000"/>
          <w:sz w:val="26"/>
          <w:szCs w:val="26"/>
          <w:lang w:val="vi-VN"/>
        </w:rPr>
        <w:t>, Nxb Giáo dục, Hà Nội</w:t>
      </w:r>
      <w:r w:rsidRPr="001D4886">
        <w:rPr>
          <w:rFonts w:ascii="Times New Roman" w:eastAsia="Times New Roman" w:hAnsi="Times New Roman" w:cs="Times New Roman"/>
          <w:color w:val="000000"/>
          <w:sz w:val="26"/>
          <w:szCs w:val="26"/>
        </w:rPr>
        <w:t xml:space="preserve">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rPr>
      </w:pPr>
      <w:r w:rsidRPr="001D4886">
        <w:rPr>
          <w:rFonts w:ascii="Times New Roman" w:eastAsia="Times New Roman" w:hAnsi="Times New Roman" w:cs="Times New Roman"/>
          <w:color w:val="000000"/>
          <w:sz w:val="26"/>
          <w:szCs w:val="26"/>
          <w:lang w:val="vi-VN"/>
        </w:rPr>
        <w:t>[1</w:t>
      </w:r>
      <w:r w:rsidRPr="001D4886">
        <w:rPr>
          <w:rFonts w:ascii="Times New Roman" w:eastAsia="Times New Roman" w:hAnsi="Times New Roman" w:cs="Times New Roman"/>
          <w:color w:val="000000"/>
          <w:sz w:val="26"/>
          <w:szCs w:val="26"/>
        </w:rPr>
        <w:t>1</w:t>
      </w:r>
      <w:r w:rsidRPr="001D4886">
        <w:rPr>
          <w:rFonts w:ascii="Times New Roman" w:eastAsia="Times New Roman" w:hAnsi="Times New Roman" w:cs="Times New Roman"/>
          <w:color w:val="000000"/>
          <w:sz w:val="26"/>
          <w:szCs w:val="26"/>
          <w:lang w:val="vi-VN"/>
        </w:rPr>
        <w:t>]. Nhiều tác giả (</w:t>
      </w:r>
      <w:r w:rsidRPr="001D4886">
        <w:rPr>
          <w:rFonts w:ascii="Times New Roman" w:eastAsia="Times New Roman" w:hAnsi="Times New Roman" w:cs="Times New Roman"/>
          <w:color w:val="000000"/>
          <w:sz w:val="26"/>
          <w:szCs w:val="26"/>
        </w:rPr>
        <w:t>2001</w:t>
      </w:r>
      <w:r w:rsidRPr="001D4886">
        <w:rPr>
          <w:rFonts w:ascii="Times New Roman" w:eastAsia="Times New Roman" w:hAnsi="Times New Roman" w:cs="Times New Roman"/>
          <w:color w:val="000000"/>
          <w:sz w:val="26"/>
          <w:szCs w:val="26"/>
          <w:lang w:val="vi-VN"/>
        </w:rPr>
        <w:t xml:space="preserve">), </w:t>
      </w:r>
      <w:r w:rsidRPr="001D4886">
        <w:rPr>
          <w:rFonts w:ascii="Times New Roman" w:eastAsia="Times New Roman" w:hAnsi="Times New Roman" w:cs="Times New Roman"/>
          <w:i/>
          <w:color w:val="000000"/>
          <w:sz w:val="26"/>
          <w:szCs w:val="26"/>
          <w:lang w:val="vi-VN"/>
        </w:rPr>
        <w:t>Nguyễn Khuyến về tác gia, tác phẩm</w:t>
      </w:r>
      <w:r w:rsidRPr="001D4886">
        <w:rPr>
          <w:rFonts w:ascii="Times New Roman" w:eastAsia="Times New Roman" w:hAnsi="Times New Roman" w:cs="Times New Roman"/>
          <w:color w:val="000000"/>
          <w:sz w:val="26"/>
          <w:szCs w:val="26"/>
          <w:lang w:val="vi-VN"/>
        </w:rPr>
        <w:t>, Nxb Giáo dục, Hà Nội</w:t>
      </w:r>
      <w:r w:rsidRPr="001D4886">
        <w:rPr>
          <w:rFonts w:ascii="Times New Roman" w:eastAsia="Times New Roman" w:hAnsi="Times New Roman" w:cs="Times New Roman"/>
          <w:color w:val="000000"/>
          <w:sz w:val="26"/>
          <w:szCs w:val="26"/>
        </w:rPr>
        <w:t xml:space="preserve">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76" w:lineRule="auto"/>
        <w:jc w:val="both"/>
        <w:rPr>
          <w:rFonts w:ascii="Times New Roman" w:eastAsia="Times New Roman" w:hAnsi="Times New Roman" w:cs="Times New Roman"/>
          <w:color w:val="000000"/>
          <w:sz w:val="26"/>
          <w:szCs w:val="26"/>
        </w:rPr>
      </w:pPr>
      <w:r w:rsidRPr="001D4886">
        <w:rPr>
          <w:rFonts w:ascii="Times New Roman" w:eastAsia="Times New Roman" w:hAnsi="Times New Roman" w:cs="Times New Roman"/>
          <w:color w:val="000000"/>
          <w:sz w:val="26"/>
          <w:szCs w:val="26"/>
        </w:rPr>
        <w:t>[12]. Trần Nho Thìn (2008), Văn học trung đại Việt Nam dưới góc nhìn văn hóa, Nxb Giáo dục, Hà Nội (thư viện trường ĐHSP – ĐHTN)</w:t>
      </w:r>
      <w:r w:rsidRPr="001D4886">
        <w:rPr>
          <w:rFonts w:ascii="Times New Roman" w:eastAsia="Times New Roman" w:hAnsi="Times New Roman" w:cs="Times New Roman"/>
          <w:color w:val="000000"/>
          <w:sz w:val="26"/>
          <w:szCs w:val="26"/>
          <w:lang w:val="vi-VN"/>
        </w:rPr>
        <w:t>.</w:t>
      </w:r>
    </w:p>
    <w:p w:rsidR="001D4886" w:rsidRPr="001D4886" w:rsidRDefault="001D4886" w:rsidP="001D4886">
      <w:pPr>
        <w:spacing w:after="0" w:line="240" w:lineRule="auto"/>
        <w:rPr>
          <w:rFonts w:ascii="Times New Roman" w:eastAsia="Calibri" w:hAnsi="Times New Roman" w:cs="Times New Roman"/>
          <w:b/>
          <w:iCs/>
          <w:sz w:val="26"/>
          <w:szCs w:val="26"/>
          <w:lang w:val="nl-NL"/>
        </w:rPr>
      </w:pPr>
      <w:r w:rsidRPr="001D4886">
        <w:rPr>
          <w:rFonts w:ascii="Times New Roman" w:eastAsia="Calibri" w:hAnsi="Times New Roman" w:cs="Times New Roman"/>
          <w:b/>
          <w:iCs/>
          <w:sz w:val="26"/>
          <w:szCs w:val="26"/>
          <w:lang w:val="nl-NL"/>
        </w:rPr>
        <w:t xml:space="preserve">9.3. Website </w:t>
      </w:r>
    </w:p>
    <w:p w:rsidR="001D4886" w:rsidRPr="001D4886" w:rsidRDefault="001D4886" w:rsidP="001D4886">
      <w:pPr>
        <w:spacing w:after="0" w:line="240" w:lineRule="auto"/>
        <w:rPr>
          <w:rFonts w:ascii="Times New Roman" w:eastAsia="Calibri" w:hAnsi="Times New Roman" w:cs="Times New Roman"/>
          <w:iCs/>
          <w:sz w:val="26"/>
          <w:szCs w:val="26"/>
          <w:lang w:val="nl-NL"/>
        </w:rPr>
      </w:pPr>
      <w:r w:rsidRPr="001D4886">
        <w:rPr>
          <w:rFonts w:ascii="Times New Roman" w:eastAsia="Calibri" w:hAnsi="Times New Roman" w:cs="Times New Roman"/>
          <w:iCs/>
          <w:sz w:val="26"/>
          <w:szCs w:val="26"/>
          <w:lang w:val="nl-NL"/>
        </w:rPr>
        <w:t>Link bài giảng trực tuyến</w:t>
      </w:r>
    </w:p>
    <w:p w:rsidR="001D4886" w:rsidRPr="001D4886" w:rsidRDefault="004A7A65" w:rsidP="001D4886">
      <w:pPr>
        <w:spacing w:after="0" w:line="240" w:lineRule="auto"/>
        <w:rPr>
          <w:rFonts w:ascii="Times New Roman" w:eastAsia="Calibri" w:hAnsi="Times New Roman" w:cs="Times New Roman"/>
          <w:i/>
          <w:iCs/>
          <w:sz w:val="26"/>
          <w:szCs w:val="26"/>
          <w:lang w:val="nl-NL"/>
        </w:rPr>
      </w:pPr>
      <w:hyperlink r:id="rId24" w:history="1">
        <w:r w:rsidR="001D4886" w:rsidRPr="001D4886">
          <w:rPr>
            <w:rFonts w:ascii="Times New Roman" w:eastAsia="Calibri" w:hAnsi="Times New Roman" w:cs="Times New Roman"/>
            <w:i/>
            <w:iCs/>
            <w:color w:val="0000FF"/>
            <w:sz w:val="26"/>
            <w:szCs w:val="26"/>
            <w:u w:val="single"/>
            <w:lang w:val="nl-NL"/>
          </w:rPr>
          <w:t>http://lms.tnu.edu.vn/course/view.php?id=293</w:t>
        </w:r>
      </w:hyperlink>
    </w:p>
    <w:p w:rsidR="001D4886" w:rsidRPr="001D4886" w:rsidRDefault="001D4886" w:rsidP="001D4886">
      <w:pPr>
        <w:spacing w:after="0" w:line="240" w:lineRule="auto"/>
        <w:rPr>
          <w:rFonts w:ascii="Times New Roman" w:eastAsia="Calibri" w:hAnsi="Times New Roman" w:cs="Times New Roman"/>
          <w:i/>
          <w:iCs/>
          <w:sz w:val="26"/>
          <w:szCs w:val="26"/>
          <w:lang w:val="nl-NL"/>
        </w:rPr>
      </w:pP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10. Nội dung chi tiết của học phần</w:t>
      </w: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10.1. Chuẩn đầu ra chương/bài học (LLOs)</w:t>
      </w:r>
    </w:p>
    <w:p w:rsidR="001D4886" w:rsidRPr="001D4886" w:rsidRDefault="001D4886" w:rsidP="001D4886">
      <w:pPr>
        <w:spacing w:after="0" w:line="240" w:lineRule="auto"/>
        <w:jc w:val="both"/>
        <w:rPr>
          <w:rFonts w:ascii="Times New Roman" w:eastAsia="Calibri" w:hAnsi="Times New Roman" w:cs="Times New Roman"/>
          <w:i/>
          <w:sz w:val="26"/>
          <w:szCs w:val="26"/>
        </w:rPr>
      </w:pPr>
      <w:r w:rsidRPr="001D4886">
        <w:rPr>
          <w:rFonts w:ascii="Times New Roman" w:eastAsia="Calibri" w:hAnsi="Times New Roman" w:cs="Times New Roman"/>
          <w:i/>
          <w:sz w:val="26"/>
          <w:szCs w:val="26"/>
        </w:rPr>
        <w:t>(đánh số liên tục từ 1 cho đến hết các LLOs của các chương trong học phần)</w:t>
      </w:r>
    </w:p>
    <w:tbl>
      <w:tblPr>
        <w:tblStyle w:val="TableGrid29"/>
        <w:tblW w:w="9214" w:type="dxa"/>
        <w:tblInd w:w="-34" w:type="dxa"/>
        <w:tblLayout w:type="fixed"/>
        <w:tblLook w:val="04A0" w:firstRow="1" w:lastRow="0" w:firstColumn="1" w:lastColumn="0" w:noHBand="0" w:noVBand="1"/>
      </w:tblPr>
      <w:tblGrid>
        <w:gridCol w:w="1150"/>
        <w:gridCol w:w="8064"/>
      </w:tblGrid>
      <w:tr w:rsidR="001D4886" w:rsidRPr="001D4886" w:rsidTr="001D4886">
        <w:trPr>
          <w:trHeight w:val="108"/>
          <w:tblHeader/>
        </w:trPr>
        <w:tc>
          <w:tcPr>
            <w:tcW w:w="1150"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LLOs</w:t>
            </w:r>
          </w:p>
        </w:tc>
        <w:tc>
          <w:tcPr>
            <w:tcW w:w="8064" w:type="dxa"/>
            <w:shd w:val="clear" w:color="auto" w:fill="DAEEF3"/>
          </w:tcPr>
          <w:p w:rsidR="001D4886" w:rsidRPr="001D4886" w:rsidRDefault="001D4886" w:rsidP="001D4886">
            <w:pPr>
              <w:jc w:val="center"/>
              <w:rPr>
                <w:rFonts w:eastAsia="Calibri"/>
                <w:b/>
                <w:sz w:val="26"/>
                <w:szCs w:val="26"/>
              </w:rPr>
            </w:pPr>
            <w:r w:rsidRPr="001D4886">
              <w:rPr>
                <w:rFonts w:eastAsia="Calibri"/>
                <w:b/>
                <w:sz w:val="26"/>
                <w:szCs w:val="26"/>
              </w:rPr>
              <w:t>Nội dung chuẩn đầu ra của chương/bài học</w:t>
            </w:r>
          </w:p>
        </w:tc>
      </w:tr>
      <w:tr w:rsidR="001D4886" w:rsidRPr="001D4886" w:rsidTr="00F317ED">
        <w:trPr>
          <w:trHeight w:val="108"/>
        </w:trPr>
        <w:tc>
          <w:tcPr>
            <w:tcW w:w="1150" w:type="dxa"/>
            <w:shd w:val="clear" w:color="auto" w:fill="auto"/>
            <w:vAlign w:val="center"/>
          </w:tcPr>
          <w:p w:rsidR="001D4886" w:rsidRPr="001D4886" w:rsidRDefault="001D4886" w:rsidP="001D4886">
            <w:pPr>
              <w:jc w:val="center"/>
              <w:rPr>
                <w:rFonts w:eastAsia="Calibri"/>
                <w:sz w:val="26"/>
                <w:szCs w:val="26"/>
              </w:rPr>
            </w:pPr>
            <w:r w:rsidRPr="001D4886">
              <w:rPr>
                <w:rFonts w:eastAsia="Calibri"/>
                <w:sz w:val="26"/>
                <w:szCs w:val="26"/>
              </w:rPr>
              <w:t>LLO1</w:t>
            </w:r>
          </w:p>
        </w:tc>
        <w:tc>
          <w:tcPr>
            <w:tcW w:w="8064" w:type="dxa"/>
            <w:shd w:val="clear" w:color="auto" w:fill="auto"/>
          </w:tcPr>
          <w:p w:rsidR="001D4886" w:rsidRPr="001D4886" w:rsidRDefault="001D4886" w:rsidP="001D4886">
            <w:pPr>
              <w:jc w:val="both"/>
              <w:rPr>
                <w:rFonts w:eastAsia="Times New Roman"/>
                <w:sz w:val="26"/>
                <w:szCs w:val="26"/>
                <w:lang w:val="it-IT"/>
              </w:rPr>
            </w:pPr>
            <w:r w:rsidRPr="001D4886">
              <w:rPr>
                <w:rFonts w:eastAsia="Calibri"/>
                <w:sz w:val="26"/>
                <w:szCs w:val="26"/>
              </w:rPr>
              <w:t>-</w:t>
            </w:r>
            <w:r w:rsidRPr="001D4886">
              <w:rPr>
                <w:rFonts w:eastAsia="Times New Roman"/>
                <w:sz w:val="26"/>
                <w:szCs w:val="26"/>
              </w:rPr>
              <w:t xml:space="preserve"> Trình bày được một số tri thức cơ bản về các tác gia văn học Việt Nam trung đại có đề cập đến trong học phần. </w:t>
            </w:r>
          </w:p>
        </w:tc>
      </w:tr>
      <w:tr w:rsidR="001D4886" w:rsidRPr="001D4886" w:rsidTr="00F317ED">
        <w:trPr>
          <w:trHeight w:val="108"/>
        </w:trPr>
        <w:tc>
          <w:tcPr>
            <w:tcW w:w="1150" w:type="dxa"/>
            <w:shd w:val="clear" w:color="auto" w:fill="auto"/>
            <w:vAlign w:val="center"/>
          </w:tcPr>
          <w:p w:rsidR="001D4886" w:rsidRPr="001D4886" w:rsidRDefault="001D4886" w:rsidP="001D4886">
            <w:pPr>
              <w:jc w:val="center"/>
              <w:rPr>
                <w:rFonts w:eastAsia="Calibri"/>
                <w:sz w:val="26"/>
                <w:szCs w:val="26"/>
              </w:rPr>
            </w:pPr>
            <w:r w:rsidRPr="001D4886">
              <w:rPr>
                <w:rFonts w:eastAsia="Calibri"/>
                <w:sz w:val="26"/>
                <w:szCs w:val="26"/>
              </w:rPr>
              <w:t>LLO2</w:t>
            </w:r>
          </w:p>
        </w:tc>
        <w:tc>
          <w:tcPr>
            <w:tcW w:w="8064" w:type="dxa"/>
            <w:shd w:val="clear" w:color="auto" w:fill="auto"/>
            <w:vAlign w:val="center"/>
          </w:tcPr>
          <w:p w:rsidR="001D4886" w:rsidRPr="001D4886" w:rsidRDefault="001D4886" w:rsidP="001D4886">
            <w:pPr>
              <w:widowControl w:val="0"/>
              <w:tabs>
                <w:tab w:val="left" w:pos="380"/>
              </w:tabs>
              <w:ind w:right="-137"/>
              <w:jc w:val="both"/>
              <w:rPr>
                <w:rFonts w:eastAsia="Times New Roman"/>
                <w:bCs/>
                <w:iCs/>
                <w:sz w:val="26"/>
                <w:szCs w:val="26"/>
              </w:rPr>
            </w:pPr>
            <w:r w:rsidRPr="001D4886">
              <w:rPr>
                <w:rFonts w:eastAsia="Calibri"/>
                <w:sz w:val="26"/>
                <w:szCs w:val="26"/>
              </w:rPr>
              <w:t>-</w:t>
            </w:r>
            <w:r w:rsidRPr="001D4886">
              <w:rPr>
                <w:rFonts w:eastAsia="Times New Roman"/>
                <w:sz w:val="26"/>
                <w:szCs w:val="26"/>
                <w:lang w:val="it-IT"/>
              </w:rPr>
              <w:t xml:space="preserve"> Nhận diện được các đặc điểm cơ bản của một số tác phẩm tiêu biểu của các tác gia văn học Việt Nam trung đại có đề cập đến trong học phần.</w:t>
            </w:r>
          </w:p>
        </w:tc>
      </w:tr>
      <w:tr w:rsidR="001D4886" w:rsidRPr="001D4886" w:rsidTr="00F317ED">
        <w:trPr>
          <w:trHeight w:val="108"/>
        </w:trPr>
        <w:tc>
          <w:tcPr>
            <w:tcW w:w="1150" w:type="dxa"/>
            <w:shd w:val="clear" w:color="auto" w:fill="auto"/>
            <w:vAlign w:val="center"/>
          </w:tcPr>
          <w:p w:rsidR="001D4886" w:rsidRPr="001D4886" w:rsidRDefault="001D4886" w:rsidP="001D4886">
            <w:pPr>
              <w:jc w:val="center"/>
              <w:rPr>
                <w:rFonts w:eastAsia="Calibri"/>
                <w:sz w:val="26"/>
                <w:szCs w:val="26"/>
              </w:rPr>
            </w:pPr>
            <w:r w:rsidRPr="001D4886">
              <w:rPr>
                <w:rFonts w:eastAsia="Calibri"/>
                <w:sz w:val="26"/>
                <w:szCs w:val="26"/>
              </w:rPr>
              <w:t>LLO3</w:t>
            </w:r>
          </w:p>
        </w:tc>
        <w:tc>
          <w:tcPr>
            <w:tcW w:w="8064" w:type="dxa"/>
            <w:shd w:val="clear" w:color="auto" w:fill="auto"/>
            <w:vAlign w:val="center"/>
          </w:tcPr>
          <w:p w:rsidR="001D4886" w:rsidRPr="001D4886" w:rsidRDefault="001D4886" w:rsidP="001D4886">
            <w:pPr>
              <w:widowControl w:val="0"/>
              <w:tabs>
                <w:tab w:val="left" w:pos="380"/>
              </w:tabs>
              <w:ind w:right="-137"/>
              <w:jc w:val="both"/>
              <w:rPr>
                <w:rFonts w:eastAsia="Times New Roman"/>
                <w:bCs/>
                <w:sz w:val="26"/>
                <w:szCs w:val="26"/>
              </w:rPr>
            </w:pPr>
            <w:r w:rsidRPr="001D4886">
              <w:rPr>
                <w:rFonts w:eastAsia="Times New Roman"/>
                <w:bCs/>
                <w:iCs/>
                <w:sz w:val="26"/>
                <w:szCs w:val="26"/>
              </w:rPr>
              <w:t xml:space="preserve">- </w:t>
            </w:r>
            <w:r w:rsidRPr="001D4886">
              <w:rPr>
                <w:rFonts w:eastAsia="Times New Roman"/>
                <w:bCs/>
                <w:sz w:val="26"/>
                <w:szCs w:val="26"/>
              </w:rPr>
              <w:t>Trình bày được quan niệm sáng tác văn học của Nguyễn Trãi và Nguyễn Đình Chiểu.</w:t>
            </w:r>
          </w:p>
          <w:p w:rsidR="001D4886" w:rsidRPr="001D4886" w:rsidRDefault="001D4886" w:rsidP="001D4886">
            <w:pPr>
              <w:widowControl w:val="0"/>
              <w:tabs>
                <w:tab w:val="left" w:pos="380"/>
              </w:tabs>
              <w:ind w:right="-137"/>
              <w:jc w:val="both"/>
              <w:rPr>
                <w:rFonts w:eastAsia="Times New Roman"/>
                <w:bCs/>
                <w:sz w:val="26"/>
                <w:szCs w:val="26"/>
              </w:rPr>
            </w:pPr>
            <w:r w:rsidRPr="001D4886">
              <w:rPr>
                <w:rFonts w:eastAsia="Calibri"/>
                <w:sz w:val="26"/>
                <w:szCs w:val="26"/>
                <w:lang w:val="it-IT"/>
              </w:rPr>
              <w:t>- Phân tích được</w:t>
            </w:r>
            <w:r w:rsidRPr="001D4886">
              <w:rPr>
                <w:rFonts w:eastAsia="Times New Roman"/>
                <w:sz w:val="26"/>
                <w:szCs w:val="26"/>
                <w:lang w:val="it-IT"/>
              </w:rPr>
              <w:t xml:space="preserve"> </w:t>
            </w:r>
            <w:hyperlink w:anchor="_Toc441270698" w:history="1">
              <w:r w:rsidRPr="001D4886">
                <w:rPr>
                  <w:rFonts w:eastAsia="Times New Roman"/>
                  <w:noProof/>
                  <w:sz w:val="26"/>
                  <w:szCs w:val="26"/>
                </w:rPr>
                <w:t>mối quan hệ giữa văn và người ở một số tác gia như: Nguyễn Trãi, Nguyễn Đình Chiểu</w:t>
              </w:r>
              <w:r w:rsidRPr="001D4886">
                <w:rPr>
                  <w:rFonts w:eastAsia="Times New Roman"/>
                  <w:noProof/>
                  <w:webHidden/>
                  <w:sz w:val="26"/>
                  <w:szCs w:val="26"/>
                </w:rPr>
                <w:tab/>
              </w:r>
            </w:hyperlink>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1D4886" w:rsidRPr="001D4886" w:rsidRDefault="001D4886" w:rsidP="001D4886">
            <w:pPr>
              <w:jc w:val="center"/>
              <w:rPr>
                <w:rFonts w:eastAsia="Calibri"/>
                <w:sz w:val="26"/>
                <w:szCs w:val="26"/>
              </w:rPr>
            </w:pPr>
            <w:r w:rsidRPr="001D4886">
              <w:rPr>
                <w:rFonts w:eastAsia="Calibri"/>
                <w:sz w:val="26"/>
                <w:szCs w:val="26"/>
              </w:rPr>
              <w:t>LLO4</w:t>
            </w:r>
          </w:p>
        </w:tc>
        <w:tc>
          <w:tcPr>
            <w:tcW w:w="8064"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both"/>
              <w:rPr>
                <w:rFonts w:eastAsia="Times New Roman"/>
                <w:bCs/>
                <w:iCs/>
                <w:spacing w:val="-6"/>
                <w:sz w:val="26"/>
                <w:szCs w:val="26"/>
              </w:rPr>
            </w:pPr>
            <w:r w:rsidRPr="001D4886">
              <w:rPr>
                <w:rFonts w:eastAsia="Times New Roman"/>
                <w:bCs/>
                <w:iCs/>
                <w:spacing w:val="-6"/>
                <w:sz w:val="26"/>
                <w:szCs w:val="26"/>
              </w:rPr>
              <w:t xml:space="preserve">- Phân tích được đặc điểm nội dung và nghệ thuật của các tác phẩm tiêu biểu của các tác gia văn học Việt Nam trung đại có đề cập đến trong học phần. </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both"/>
              <w:rPr>
                <w:rFonts w:eastAsia="Times New Roman"/>
                <w:bCs/>
                <w:iCs/>
                <w:spacing w:val="-6"/>
                <w:sz w:val="26"/>
                <w:szCs w:val="26"/>
              </w:rPr>
            </w:pPr>
            <w:r w:rsidRPr="001D4886">
              <w:rPr>
                <w:rFonts w:eastAsia="Calibri"/>
                <w:sz w:val="26"/>
                <w:szCs w:val="26"/>
                <w:lang w:val="it-IT"/>
              </w:rPr>
              <w:t>- Phân tích được tác động của tư tưởng dân chủ trong việc lựa chọn nội dung của văn học giai đoạn thế kỷ XVIII – đầu thế kỷ XIX.</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1D4886" w:rsidRPr="001D4886" w:rsidRDefault="001D4886" w:rsidP="001D4886">
            <w:pPr>
              <w:jc w:val="center"/>
              <w:rPr>
                <w:rFonts w:eastAsia="Calibri"/>
                <w:sz w:val="26"/>
                <w:szCs w:val="26"/>
              </w:rPr>
            </w:pPr>
            <w:r w:rsidRPr="001D4886">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lang w:val="pt-BR"/>
              </w:rPr>
            </w:pPr>
            <w:r w:rsidRPr="001D4886">
              <w:rPr>
                <w:rFonts w:eastAsia="Calibri"/>
                <w:sz w:val="26"/>
                <w:szCs w:val="26"/>
                <w:lang w:val="it-IT"/>
              </w:rPr>
              <w:t xml:space="preserve">- Vận dụng kiến thức học phần thiết kế các hoạt động trải nghiệm sáng tạo khi dạy một số tác phẩm và trích đoạn tác phẩm văn học Việt Nam trung đại trong chương trình Ngữ văn phổ thông như: </w:t>
            </w:r>
            <w:r w:rsidRPr="001D4886">
              <w:rPr>
                <w:rFonts w:eastAsia="Calibri"/>
                <w:i/>
                <w:sz w:val="26"/>
                <w:szCs w:val="26"/>
                <w:lang w:val="it-IT"/>
              </w:rPr>
              <w:t>Bánh trôi nước, Tự tình II, Trao duyên, Nỗi thương mình</w:t>
            </w:r>
            <w:r w:rsidRPr="001D4886">
              <w:rPr>
                <w:rFonts w:eastAsia="Calibri"/>
                <w:sz w:val="26"/>
                <w:szCs w:val="26"/>
                <w:lang w:val="it-IT"/>
              </w:rPr>
              <w:t xml:space="preserve">, </w:t>
            </w:r>
            <w:r w:rsidRPr="001D4886">
              <w:rPr>
                <w:rFonts w:eastAsia="Calibri"/>
                <w:i/>
                <w:sz w:val="26"/>
                <w:szCs w:val="26"/>
                <w:lang w:val="it-IT"/>
              </w:rPr>
              <w:t>Văn tế nghĩa sĩ Cần Giuộc</w:t>
            </w:r>
            <w:r w:rsidRPr="001D4886">
              <w:rPr>
                <w:rFonts w:eastAsia="Calibri"/>
                <w:sz w:val="26"/>
                <w:szCs w:val="26"/>
                <w:lang w:val="it-IT"/>
              </w:rPr>
              <w:t xml:space="preserve">, </w:t>
            </w:r>
            <w:r w:rsidRPr="001D4886">
              <w:rPr>
                <w:rFonts w:eastAsia="Calibri"/>
                <w:i/>
                <w:sz w:val="26"/>
                <w:szCs w:val="26"/>
                <w:lang w:val="it-IT"/>
              </w:rPr>
              <w:t>Thu điếu</w:t>
            </w:r>
            <w:r w:rsidRPr="001D4886">
              <w:rPr>
                <w:rFonts w:eastAsia="Calibri"/>
                <w:sz w:val="26"/>
                <w:szCs w:val="26"/>
                <w:lang w:val="it-IT"/>
              </w:rPr>
              <w:t xml:space="preserve">,... </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lang w:val="pt-BR"/>
              </w:rPr>
            </w:pPr>
            <w:r w:rsidRPr="001D4886">
              <w:rPr>
                <w:rFonts w:eastAsia="Times New Roman"/>
                <w:bCs/>
                <w:color w:val="FF0000"/>
                <w:sz w:val="26"/>
                <w:szCs w:val="26"/>
              </w:rPr>
              <w:t>- Vận dụng kiến thức để đánh giá, nhận xét được phần trình bày bài tập, thảo luận của các bạn sinh viên trong lớp.</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contextualSpacing/>
              <w:jc w:val="both"/>
              <w:rPr>
                <w:rFonts w:eastAsia="Calibri"/>
                <w:sz w:val="26"/>
                <w:szCs w:val="26"/>
                <w:lang w:val="sv-SE"/>
              </w:rPr>
            </w:pPr>
            <w:r w:rsidRPr="001D4886">
              <w:rPr>
                <w:rFonts w:eastAsia="Calibri"/>
                <w:sz w:val="26"/>
                <w:szCs w:val="26"/>
                <w:lang w:val="sv-SE"/>
              </w:rPr>
              <w:t>- Thực hiện được các bài tập, thảo luận một vấn đề về giá trị văn chương của một số tác gia văn học Việt Nam trung đại thuyết phục được người nghe.</w:t>
            </w:r>
          </w:p>
          <w:p w:rsidR="001D4886" w:rsidRPr="001D4886" w:rsidRDefault="001D4886" w:rsidP="001D4886">
            <w:pPr>
              <w:jc w:val="both"/>
              <w:rPr>
                <w:rFonts w:eastAsia="Calibri"/>
                <w:sz w:val="26"/>
                <w:szCs w:val="26"/>
                <w:lang w:val="pt-BR"/>
              </w:rPr>
            </w:pP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contextualSpacing/>
              <w:jc w:val="both"/>
              <w:rPr>
                <w:rFonts w:eastAsia="Calibri"/>
                <w:sz w:val="26"/>
                <w:szCs w:val="26"/>
                <w:lang w:val="sv-SE"/>
              </w:rPr>
            </w:pPr>
            <w:r w:rsidRPr="001D4886">
              <w:rPr>
                <w:rFonts w:eastAsia="Calibri"/>
                <w:sz w:val="26"/>
                <w:szCs w:val="26"/>
                <w:lang w:val="sv-SE"/>
              </w:rPr>
              <w:t>- Sử</w:t>
            </w:r>
            <w:r w:rsidRPr="001D4886">
              <w:rPr>
                <w:rFonts w:eastAsia="Calibri"/>
                <w:sz w:val="26"/>
                <w:szCs w:val="26"/>
                <w:lang w:val="vi-VN"/>
              </w:rPr>
              <w:t xml:space="preserve"> dụng </w:t>
            </w:r>
            <w:r w:rsidRPr="001D4886">
              <w:rPr>
                <w:rFonts w:eastAsia="Calibri"/>
                <w:sz w:val="26"/>
                <w:szCs w:val="26"/>
                <w:lang w:val="sv-SE"/>
              </w:rPr>
              <w:t>ngôn ngữ viết trình bày được các bài tập về các vấn đề thuộc học phần đạt yêu cầu...</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contextualSpacing/>
              <w:jc w:val="both"/>
              <w:rPr>
                <w:rFonts w:eastAsia="Calibri"/>
                <w:sz w:val="26"/>
                <w:szCs w:val="26"/>
                <w:lang w:val="sv-SE"/>
              </w:rPr>
            </w:pPr>
            <w:r w:rsidRPr="001D4886">
              <w:rPr>
                <w:rFonts w:eastAsia="Times New Roman"/>
                <w:bCs/>
                <w:iCs/>
                <w:spacing w:val="-6"/>
                <w:sz w:val="26"/>
                <w:szCs w:val="26"/>
              </w:rPr>
              <w:t>- So sánh được sự chuyển biến về nội dung và nghệ thuật của văn học Việt Nam trung đại qua các tác phẩm văn học của các tác giả ở các giai đoạn văn học trung đại khác nhau.</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MS Mincho"/>
                <w:sz w:val="26"/>
                <w:szCs w:val="26"/>
              </w:rPr>
            </w:pPr>
            <w:r w:rsidRPr="001D4886">
              <w:rPr>
                <w:rFonts w:eastAsia="Times New Roman"/>
                <w:sz w:val="26"/>
                <w:szCs w:val="26"/>
                <w:lang w:eastAsia="vi-VN"/>
              </w:rPr>
              <w:t>- Ứ</w:t>
            </w:r>
            <w:r w:rsidRPr="001D4886">
              <w:rPr>
                <w:rFonts w:eastAsia="Times New Roman"/>
                <w:sz w:val="26"/>
                <w:szCs w:val="26"/>
                <w:lang w:val="vi-VN" w:eastAsia="vi-VN"/>
              </w:rPr>
              <w:t xml:space="preserve">ng dụng </w:t>
            </w:r>
            <w:r w:rsidRPr="001D4886">
              <w:rPr>
                <w:rFonts w:eastAsia="Times New Roman"/>
                <w:sz w:val="26"/>
                <w:szCs w:val="26"/>
                <w:lang w:eastAsia="vi-VN"/>
              </w:rPr>
              <w:t xml:space="preserve">được </w:t>
            </w:r>
            <w:r w:rsidRPr="001D4886">
              <w:rPr>
                <w:rFonts w:eastAsia="Times New Roman"/>
                <w:sz w:val="26"/>
                <w:szCs w:val="26"/>
                <w:lang w:val="vi-VN" w:eastAsia="vi-VN"/>
              </w:rPr>
              <w:t>các tri thức</w:t>
            </w:r>
            <w:r w:rsidRPr="001D4886">
              <w:rPr>
                <w:rFonts w:eastAsia="Times New Roman"/>
                <w:sz w:val="26"/>
                <w:szCs w:val="26"/>
                <w:lang w:eastAsia="vi-VN"/>
              </w:rPr>
              <w:t xml:space="preserve"> của học phần </w:t>
            </w:r>
            <w:r w:rsidRPr="001D4886">
              <w:rPr>
                <w:rFonts w:eastAsia="Times New Roman"/>
                <w:sz w:val="26"/>
                <w:szCs w:val="26"/>
                <w:lang w:val="vi-VN" w:eastAsia="vi-VN"/>
              </w:rPr>
              <w:t>vào</w:t>
            </w:r>
            <w:r w:rsidRPr="001D4886">
              <w:rPr>
                <w:rFonts w:eastAsia="Times New Roman"/>
                <w:sz w:val="26"/>
                <w:szCs w:val="26"/>
                <w:lang w:eastAsia="vi-VN"/>
              </w:rPr>
              <w:t xml:space="preserve"> thiết kế bài giảng, đề xuất cách dạy các tác phẩm/đoạn trích văn học Việt Nam trung đại trong chương trình Ngữ văn phổ thông đạt yêu cầu.</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lastRenderedPageBreak/>
              <w:t>LLO12</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tabs>
                <w:tab w:val="left" w:pos="142"/>
              </w:tabs>
              <w:jc w:val="both"/>
              <w:rPr>
                <w:rFonts w:eastAsia="MS Mincho"/>
                <w:sz w:val="26"/>
                <w:szCs w:val="26"/>
              </w:rPr>
            </w:pPr>
            <w:r w:rsidRPr="001D4886">
              <w:rPr>
                <w:rFonts w:eastAsia="Calibri"/>
                <w:sz w:val="26"/>
                <w:szCs w:val="26"/>
                <w:lang w:val="pl-PL"/>
              </w:rPr>
              <w:t>- Sử dụng được công nghệ thông tin vào: thiết kế bài giảng, xây dựng các file bài tập nhóm về các vấn đề của học phần đạt yêu cầu; đáp ứng được yêu cầu của các giờ học elearning.</w:t>
            </w:r>
            <w:r w:rsidRPr="001D4886">
              <w:rPr>
                <w:rFonts w:eastAsia="Calibri"/>
                <w:sz w:val="26"/>
                <w:szCs w:val="26"/>
              </w:rPr>
              <w:t>.</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rPr>
            </w:pPr>
            <w:r w:rsidRPr="001D4886">
              <w:rPr>
                <w:rFonts w:eastAsia="Calibri"/>
                <w:sz w:val="26"/>
                <w:szCs w:val="26"/>
              </w:rPr>
              <w:t xml:space="preserve">- Có năng lực, ý thức trong việc học tập nói chung và làm việc độc lập và chịu trách nhiệm trong làm việc nhóm nói riêng và năng lực tự học, tự nghiên cứu để tự phát triển nghề nghiệp; sáng tạo trong giải quyết các vấn đề thực tiễn giảng dạy các tác phẩm văn học Việt Nam trung đại ở trường phổ thông.  </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lang w:val="pt-BR"/>
              </w:rPr>
            </w:pPr>
            <w:r w:rsidRPr="001D4886">
              <w:rPr>
                <w:rFonts w:eastAsia="Calibri"/>
                <w:sz w:val="26"/>
                <w:szCs w:val="26"/>
                <w:lang w:val="pt-BR"/>
              </w:rPr>
              <w:t>- Xây dựng được kế hoạch chuyên môn của phần văn học Việt Nam trung đại trong chương trình Ngữ văn phổ thông; phát triển được chương trình và các hoạt động chuyên môn phù hợp với thực tiễn giáo dục phổ thông trong môi trường đa văn hóa</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lang w:val="pt-BR"/>
              </w:rPr>
            </w:pPr>
            <w:r w:rsidRPr="001D4886">
              <w:rPr>
                <w:rFonts w:eastAsia="Calibri"/>
                <w:sz w:val="26"/>
                <w:szCs w:val="26"/>
                <w:lang w:val="pt-BR"/>
              </w:rPr>
              <w:t xml:space="preserve">- Sử dụng kiến thức của các chương, kĩ năng ngôn ngữ và giao tiếp sư phạm một cách linh hoạt  trong dạy học Ngữ văn và trong thực tiễn cuộc sống.  </w:t>
            </w:r>
          </w:p>
        </w:tc>
      </w:tr>
      <w:tr w:rsidR="001D4886" w:rsidRPr="001D4886"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D4886" w:rsidRPr="001D4886" w:rsidRDefault="001D4886" w:rsidP="001D4886">
            <w:pPr>
              <w:jc w:val="center"/>
              <w:rPr>
                <w:rFonts w:eastAsia="Calibri"/>
                <w:sz w:val="26"/>
                <w:szCs w:val="26"/>
              </w:rPr>
            </w:pPr>
            <w:r w:rsidRPr="001D4886">
              <w:rPr>
                <w:rFonts w:eastAsia="Calibri"/>
                <w:sz w:val="26"/>
                <w:szCs w:val="26"/>
              </w:rPr>
              <w:t>LLO16</w:t>
            </w:r>
          </w:p>
        </w:tc>
        <w:tc>
          <w:tcPr>
            <w:tcW w:w="8064" w:type="dxa"/>
            <w:tcBorders>
              <w:top w:val="single" w:sz="4" w:space="0" w:color="auto"/>
              <w:left w:val="single" w:sz="4" w:space="0" w:color="auto"/>
              <w:bottom w:val="single" w:sz="4" w:space="0" w:color="auto"/>
              <w:right w:val="single" w:sz="4" w:space="0" w:color="auto"/>
            </w:tcBorders>
          </w:tcPr>
          <w:p w:rsidR="001D4886" w:rsidRPr="001D4886" w:rsidRDefault="001D4886" w:rsidP="001D4886">
            <w:pPr>
              <w:jc w:val="both"/>
              <w:rPr>
                <w:rFonts w:eastAsia="Calibri"/>
                <w:sz w:val="26"/>
                <w:szCs w:val="26"/>
                <w:lang w:val="pt-BR"/>
              </w:rPr>
            </w:pPr>
            <w:r w:rsidRPr="001D4886">
              <w:rPr>
                <w:rFonts w:eastAsia="Calibri"/>
                <w:sz w:val="26"/>
                <w:szCs w:val="26"/>
                <w:lang w:val="pt-BR"/>
              </w:rPr>
              <w:t>- Bảo vệ được giá trị quý báu của văn học Việt Nam trung đại;  hợp tác được trong các tình huống thực tế; thể hiện được quan  điểm cá nhân trước các vấn đề cần giải quyết; chia sẻ được những thông điệp tích cực đến học sinh, đồng nghiệp và phụ huynh.</w:t>
            </w:r>
          </w:p>
        </w:tc>
      </w:tr>
    </w:tbl>
    <w:p w:rsidR="001D4886" w:rsidRPr="001D4886" w:rsidRDefault="001D4886" w:rsidP="001D4886">
      <w:pPr>
        <w:spacing w:after="0" w:line="240" w:lineRule="auto"/>
        <w:jc w:val="both"/>
        <w:rPr>
          <w:rFonts w:ascii="Times New Roman" w:eastAsia="Calibri" w:hAnsi="Times New Roman" w:cs="Times New Roman"/>
          <w:b/>
          <w:sz w:val="26"/>
          <w:szCs w:val="26"/>
        </w:rPr>
      </w:pP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10.2. Ma trận liên kết LLOs và CLOs</w:t>
      </w:r>
    </w:p>
    <w:tbl>
      <w:tblPr>
        <w:tblStyle w:val="TableGrid29"/>
        <w:tblW w:w="9781" w:type="dxa"/>
        <w:tblInd w:w="-34" w:type="dxa"/>
        <w:tblLook w:val="04A0" w:firstRow="1" w:lastRow="0" w:firstColumn="1" w:lastColumn="0" w:noHBand="0" w:noVBand="1"/>
      </w:tblPr>
      <w:tblGrid>
        <w:gridCol w:w="994"/>
        <w:gridCol w:w="991"/>
        <w:gridCol w:w="851"/>
        <w:gridCol w:w="850"/>
        <w:gridCol w:w="851"/>
        <w:gridCol w:w="850"/>
        <w:gridCol w:w="851"/>
        <w:gridCol w:w="850"/>
        <w:gridCol w:w="851"/>
        <w:gridCol w:w="850"/>
        <w:gridCol w:w="992"/>
      </w:tblGrid>
      <w:tr w:rsidR="001D4886" w:rsidRPr="001D4886" w:rsidTr="001D4886">
        <w:trPr>
          <w:trHeight w:val="442"/>
          <w:tblHeader/>
        </w:trPr>
        <w:tc>
          <w:tcPr>
            <w:tcW w:w="994" w:type="dxa"/>
            <w:vMerge w:val="restart"/>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LLOs</w:t>
            </w:r>
          </w:p>
        </w:tc>
        <w:tc>
          <w:tcPr>
            <w:tcW w:w="8787" w:type="dxa"/>
            <w:gridSpan w:val="10"/>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Chuẩn đầu ra học phần (CLOs)</w:t>
            </w:r>
          </w:p>
        </w:tc>
      </w:tr>
      <w:tr w:rsidR="001D4886" w:rsidRPr="001D4886" w:rsidTr="001D4886">
        <w:trPr>
          <w:trHeight w:val="180"/>
          <w:tblHeader/>
        </w:trPr>
        <w:tc>
          <w:tcPr>
            <w:tcW w:w="994" w:type="dxa"/>
            <w:vMerge/>
            <w:shd w:val="clear" w:color="auto" w:fill="DAEEF3"/>
            <w:vAlign w:val="center"/>
          </w:tcPr>
          <w:p w:rsidR="001D4886" w:rsidRPr="001D4886" w:rsidRDefault="001D4886" w:rsidP="001D4886">
            <w:pPr>
              <w:jc w:val="center"/>
              <w:rPr>
                <w:rFonts w:eastAsia="Calibri"/>
                <w:b/>
                <w:sz w:val="26"/>
                <w:szCs w:val="26"/>
              </w:rPr>
            </w:pPr>
          </w:p>
        </w:tc>
        <w:tc>
          <w:tcPr>
            <w:tcW w:w="991"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(1)</w:t>
            </w:r>
          </w:p>
        </w:tc>
        <w:tc>
          <w:tcPr>
            <w:tcW w:w="851"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(2)</w:t>
            </w:r>
          </w:p>
        </w:tc>
        <w:tc>
          <w:tcPr>
            <w:tcW w:w="850"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(3)</w:t>
            </w:r>
          </w:p>
        </w:tc>
        <w:tc>
          <w:tcPr>
            <w:tcW w:w="851"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(4)</w:t>
            </w:r>
          </w:p>
        </w:tc>
        <w:tc>
          <w:tcPr>
            <w:tcW w:w="850"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(5)</w:t>
            </w:r>
          </w:p>
        </w:tc>
        <w:tc>
          <w:tcPr>
            <w:tcW w:w="851"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(6)</w:t>
            </w:r>
          </w:p>
        </w:tc>
        <w:tc>
          <w:tcPr>
            <w:tcW w:w="850"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(7)</w:t>
            </w:r>
          </w:p>
        </w:tc>
        <w:tc>
          <w:tcPr>
            <w:tcW w:w="851"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(8)</w:t>
            </w:r>
          </w:p>
        </w:tc>
        <w:tc>
          <w:tcPr>
            <w:tcW w:w="850" w:type="dxa"/>
            <w:shd w:val="clear" w:color="auto" w:fill="DAEEF3"/>
            <w:vAlign w:val="center"/>
          </w:tcPr>
          <w:p w:rsidR="001D4886" w:rsidRPr="001D4886" w:rsidRDefault="001D4886" w:rsidP="001D4886">
            <w:pPr>
              <w:jc w:val="center"/>
              <w:rPr>
                <w:rFonts w:eastAsia="Calibri"/>
                <w:b/>
                <w:sz w:val="26"/>
                <w:szCs w:val="26"/>
              </w:rPr>
            </w:pPr>
            <w:r w:rsidRPr="001D4886">
              <w:rPr>
                <w:rFonts w:eastAsia="Calibri"/>
                <w:b/>
                <w:sz w:val="26"/>
                <w:szCs w:val="26"/>
              </w:rPr>
              <w:t>(9)</w:t>
            </w:r>
          </w:p>
        </w:tc>
        <w:tc>
          <w:tcPr>
            <w:tcW w:w="992" w:type="dxa"/>
            <w:tcBorders>
              <w:bottom w:val="single" w:sz="4" w:space="0" w:color="auto"/>
            </w:tcBorders>
            <w:shd w:val="clear" w:color="auto" w:fill="DAEEF3"/>
          </w:tcPr>
          <w:p w:rsidR="001D4886" w:rsidRPr="001D4886" w:rsidRDefault="001D4886" w:rsidP="001D4886">
            <w:pPr>
              <w:jc w:val="center"/>
              <w:rPr>
                <w:rFonts w:eastAsia="Calibri"/>
                <w:b/>
                <w:sz w:val="26"/>
                <w:szCs w:val="26"/>
              </w:rPr>
            </w:pPr>
            <w:r w:rsidRPr="001D4886">
              <w:rPr>
                <w:rFonts w:eastAsia="Calibri"/>
                <w:b/>
                <w:sz w:val="26"/>
                <w:szCs w:val="26"/>
              </w:rPr>
              <w:t>(10)</w:t>
            </w: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w:t>
            </w:r>
          </w:p>
        </w:tc>
        <w:tc>
          <w:tcPr>
            <w:tcW w:w="99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LLO2</w:t>
            </w:r>
          </w:p>
        </w:tc>
        <w:tc>
          <w:tcPr>
            <w:tcW w:w="99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LLO3</w:t>
            </w:r>
          </w:p>
        </w:tc>
        <w:tc>
          <w:tcPr>
            <w:tcW w:w="99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LLO4</w:t>
            </w:r>
          </w:p>
        </w:tc>
        <w:tc>
          <w:tcPr>
            <w:tcW w:w="99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42"/>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LLO5</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LLO6</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LLO7</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LLO8</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LLO9</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LLO10</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LLO11</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LLO12</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LLO13</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LLO14</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t>LLO15</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r w:rsidRPr="001D4886">
              <w:rPr>
                <w:rFonts w:eastAsia="Calibri"/>
                <w:sz w:val="26"/>
                <w:szCs w:val="26"/>
              </w:rPr>
              <w:t>x</w:t>
            </w:r>
          </w:p>
        </w:tc>
        <w:tc>
          <w:tcPr>
            <w:tcW w:w="992" w:type="dxa"/>
          </w:tcPr>
          <w:p w:rsidR="001D4886" w:rsidRPr="001D4886" w:rsidRDefault="001D4886" w:rsidP="001D4886">
            <w:pPr>
              <w:contextualSpacing/>
              <w:jc w:val="center"/>
              <w:rPr>
                <w:rFonts w:eastAsia="Calibri"/>
                <w:sz w:val="26"/>
                <w:szCs w:val="26"/>
              </w:rPr>
            </w:pPr>
          </w:p>
        </w:tc>
      </w:tr>
      <w:tr w:rsidR="001D4886" w:rsidRPr="001D4886" w:rsidTr="00F317ED">
        <w:trPr>
          <w:trHeight w:val="421"/>
        </w:trPr>
        <w:tc>
          <w:tcPr>
            <w:tcW w:w="994" w:type="dxa"/>
            <w:vAlign w:val="center"/>
          </w:tcPr>
          <w:p w:rsidR="001D4886" w:rsidRPr="001D4886" w:rsidRDefault="001D4886" w:rsidP="001D4886">
            <w:pPr>
              <w:contextualSpacing/>
              <w:jc w:val="center"/>
              <w:rPr>
                <w:rFonts w:eastAsia="Calibri"/>
                <w:sz w:val="26"/>
                <w:szCs w:val="26"/>
              </w:rPr>
            </w:pPr>
            <w:r w:rsidRPr="001D4886">
              <w:rPr>
                <w:rFonts w:eastAsia="Calibri"/>
                <w:sz w:val="26"/>
                <w:szCs w:val="26"/>
              </w:rPr>
              <w:lastRenderedPageBreak/>
              <w:t>LLO16</w:t>
            </w:r>
          </w:p>
        </w:tc>
        <w:tc>
          <w:tcPr>
            <w:tcW w:w="991"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vAlign w:val="center"/>
          </w:tcPr>
          <w:p w:rsidR="001D4886" w:rsidRPr="001D4886" w:rsidRDefault="001D4886" w:rsidP="001D4886">
            <w:pPr>
              <w:contextualSpacing/>
              <w:jc w:val="center"/>
              <w:rPr>
                <w:rFonts w:eastAsia="Calibri"/>
                <w:sz w:val="26"/>
                <w:szCs w:val="26"/>
              </w:rPr>
            </w:pPr>
          </w:p>
        </w:tc>
        <w:tc>
          <w:tcPr>
            <w:tcW w:w="850" w:type="dxa"/>
            <w:vAlign w:val="center"/>
          </w:tcPr>
          <w:p w:rsidR="001D4886" w:rsidRPr="001D4886" w:rsidRDefault="001D4886" w:rsidP="001D4886">
            <w:pPr>
              <w:contextualSpacing/>
              <w:jc w:val="center"/>
              <w:rPr>
                <w:rFonts w:eastAsia="Calibri"/>
                <w:sz w:val="26"/>
                <w:szCs w:val="26"/>
              </w:rPr>
            </w:pPr>
          </w:p>
        </w:tc>
        <w:tc>
          <w:tcPr>
            <w:tcW w:w="851" w:type="dxa"/>
          </w:tcPr>
          <w:p w:rsidR="001D4886" w:rsidRPr="001D4886" w:rsidRDefault="001D4886" w:rsidP="001D4886">
            <w:pPr>
              <w:contextualSpacing/>
              <w:jc w:val="center"/>
              <w:rPr>
                <w:rFonts w:eastAsia="Calibri"/>
                <w:sz w:val="26"/>
                <w:szCs w:val="26"/>
              </w:rPr>
            </w:pPr>
          </w:p>
        </w:tc>
        <w:tc>
          <w:tcPr>
            <w:tcW w:w="850" w:type="dxa"/>
          </w:tcPr>
          <w:p w:rsidR="001D4886" w:rsidRPr="001D4886" w:rsidRDefault="001D4886" w:rsidP="001D4886">
            <w:pPr>
              <w:contextualSpacing/>
              <w:jc w:val="center"/>
              <w:rPr>
                <w:rFonts w:eastAsia="Calibri"/>
                <w:sz w:val="26"/>
                <w:szCs w:val="26"/>
              </w:rPr>
            </w:pPr>
          </w:p>
        </w:tc>
        <w:tc>
          <w:tcPr>
            <w:tcW w:w="992" w:type="dxa"/>
          </w:tcPr>
          <w:p w:rsidR="001D4886" w:rsidRPr="001D4886" w:rsidRDefault="001D4886" w:rsidP="001D4886">
            <w:pPr>
              <w:contextualSpacing/>
              <w:jc w:val="center"/>
              <w:rPr>
                <w:rFonts w:eastAsia="Calibri"/>
                <w:sz w:val="26"/>
                <w:szCs w:val="26"/>
              </w:rPr>
            </w:pPr>
            <w:r w:rsidRPr="001D4886">
              <w:rPr>
                <w:rFonts w:eastAsia="Calibri"/>
                <w:sz w:val="26"/>
                <w:szCs w:val="26"/>
              </w:rPr>
              <w:t>x</w:t>
            </w:r>
          </w:p>
        </w:tc>
      </w:tr>
    </w:tbl>
    <w:p w:rsidR="001D4886" w:rsidRPr="001D4886" w:rsidRDefault="001D4886" w:rsidP="001D4886">
      <w:pPr>
        <w:spacing w:after="0" w:line="240" w:lineRule="auto"/>
        <w:jc w:val="both"/>
        <w:rPr>
          <w:rFonts w:ascii="Times New Roman" w:eastAsia="Calibri" w:hAnsi="Times New Roman" w:cs="Times New Roman"/>
          <w:b/>
          <w:sz w:val="26"/>
          <w:szCs w:val="26"/>
        </w:rPr>
      </w:pP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10.3. Nội dung chi tiết học phần</w:t>
      </w:r>
    </w:p>
    <w:p w:rsidR="001D4886" w:rsidRPr="001D4886" w:rsidRDefault="001D4886" w:rsidP="001D4886">
      <w:pPr>
        <w:spacing w:after="0" w:line="240" w:lineRule="auto"/>
        <w:jc w:val="both"/>
        <w:rPr>
          <w:rFonts w:ascii="Times New Roman" w:eastAsia="Calibri" w:hAnsi="Times New Roman" w:cs="Times New Roman"/>
          <w:i/>
          <w:sz w:val="26"/>
          <w:szCs w:val="26"/>
        </w:rPr>
      </w:pPr>
    </w:p>
    <w:tbl>
      <w:tblPr>
        <w:tblStyle w:val="TableGrid29"/>
        <w:tblW w:w="9781" w:type="dxa"/>
        <w:tblInd w:w="-34" w:type="dxa"/>
        <w:tblLayout w:type="fixed"/>
        <w:tblLook w:val="04A0" w:firstRow="1" w:lastRow="0" w:firstColumn="1" w:lastColumn="0" w:noHBand="0" w:noVBand="1"/>
      </w:tblPr>
      <w:tblGrid>
        <w:gridCol w:w="993"/>
        <w:gridCol w:w="4961"/>
        <w:gridCol w:w="1559"/>
        <w:gridCol w:w="1134"/>
        <w:gridCol w:w="1134"/>
      </w:tblGrid>
      <w:tr w:rsidR="001D4886" w:rsidRPr="001D4886" w:rsidTr="001D4886">
        <w:tc>
          <w:tcPr>
            <w:tcW w:w="9781" w:type="dxa"/>
            <w:gridSpan w:val="5"/>
            <w:shd w:val="clear" w:color="auto" w:fill="DAEEF3"/>
            <w:vAlign w:val="center"/>
          </w:tcPr>
          <w:p w:rsidR="001D4886" w:rsidRPr="001D4886" w:rsidRDefault="001D4886" w:rsidP="001D4886">
            <w:pPr>
              <w:spacing w:line="288" w:lineRule="auto"/>
              <w:jc w:val="center"/>
              <w:rPr>
                <w:rFonts w:eastAsia="Calibri"/>
                <w:b/>
                <w:sz w:val="26"/>
                <w:szCs w:val="26"/>
              </w:rPr>
            </w:pPr>
            <w:r w:rsidRPr="001D4886">
              <w:rPr>
                <w:rFonts w:eastAsia="Calibri"/>
                <w:b/>
                <w:sz w:val="26"/>
                <w:szCs w:val="26"/>
                <w:lang w:val="pt-BR"/>
              </w:rPr>
              <w:t xml:space="preserve">Chương 1: </w:t>
            </w:r>
            <w:r w:rsidRPr="001D4886">
              <w:rPr>
                <w:rFonts w:eastAsia="Calibri"/>
                <w:b/>
                <w:sz w:val="26"/>
                <w:szCs w:val="26"/>
              </w:rPr>
              <w:t>NGUYỄN TRÃI</w:t>
            </w:r>
          </w:p>
        </w:tc>
      </w:tr>
      <w:tr w:rsidR="001D4886" w:rsidRPr="001D4886" w:rsidTr="001D4886">
        <w:tc>
          <w:tcPr>
            <w:tcW w:w="993" w:type="dxa"/>
            <w:vMerge w:val="restart"/>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LLOs</w:t>
            </w:r>
          </w:p>
        </w:tc>
        <w:tc>
          <w:tcPr>
            <w:tcW w:w="4961" w:type="dxa"/>
            <w:vMerge w:val="restart"/>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Nội dung</w:t>
            </w:r>
          </w:p>
        </w:tc>
        <w:tc>
          <w:tcPr>
            <w:tcW w:w="2693" w:type="dxa"/>
            <w:gridSpan w:val="2"/>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Hình thức/</w:t>
            </w:r>
          </w:p>
          <w:p w:rsidR="001D4886" w:rsidRPr="001D4886" w:rsidRDefault="001D4886" w:rsidP="001D4886">
            <w:pPr>
              <w:spacing w:line="288" w:lineRule="auto"/>
              <w:jc w:val="center"/>
              <w:rPr>
                <w:rFonts w:eastAsia="Calibri"/>
                <w:b/>
                <w:sz w:val="24"/>
                <w:szCs w:val="24"/>
              </w:rPr>
            </w:pPr>
            <w:r w:rsidRPr="001D4886">
              <w:rPr>
                <w:rFonts w:eastAsia="Calibri"/>
                <w:b/>
                <w:sz w:val="24"/>
                <w:szCs w:val="24"/>
              </w:rPr>
              <w:t>phương pháp</w:t>
            </w:r>
          </w:p>
        </w:tc>
        <w:tc>
          <w:tcPr>
            <w:tcW w:w="1134" w:type="dxa"/>
            <w:vMerge w:val="restart"/>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Học liệu</w:t>
            </w:r>
          </w:p>
        </w:tc>
      </w:tr>
      <w:tr w:rsidR="001D4886" w:rsidRPr="001D4886" w:rsidTr="001D4886">
        <w:tc>
          <w:tcPr>
            <w:tcW w:w="993" w:type="dxa"/>
            <w:vMerge/>
            <w:shd w:val="clear" w:color="auto" w:fill="DAEEF3"/>
            <w:vAlign w:val="center"/>
          </w:tcPr>
          <w:p w:rsidR="001D4886" w:rsidRPr="001D4886" w:rsidRDefault="001D4886" w:rsidP="001D4886">
            <w:pPr>
              <w:spacing w:line="288" w:lineRule="auto"/>
              <w:jc w:val="center"/>
              <w:rPr>
                <w:rFonts w:eastAsia="Calibri"/>
                <w:b/>
                <w:sz w:val="26"/>
                <w:szCs w:val="26"/>
              </w:rPr>
            </w:pPr>
          </w:p>
        </w:tc>
        <w:tc>
          <w:tcPr>
            <w:tcW w:w="4961" w:type="dxa"/>
            <w:vMerge/>
            <w:shd w:val="clear" w:color="auto" w:fill="DAEEF3"/>
            <w:vAlign w:val="center"/>
          </w:tcPr>
          <w:p w:rsidR="001D4886" w:rsidRPr="001D4886" w:rsidRDefault="001D4886" w:rsidP="001D4886">
            <w:pPr>
              <w:spacing w:line="288" w:lineRule="auto"/>
              <w:jc w:val="center"/>
              <w:rPr>
                <w:rFonts w:eastAsia="Calibri"/>
                <w:b/>
                <w:sz w:val="26"/>
                <w:szCs w:val="26"/>
              </w:rPr>
            </w:pPr>
          </w:p>
        </w:tc>
        <w:tc>
          <w:tcPr>
            <w:tcW w:w="1559" w:type="dxa"/>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Dạy học</w:t>
            </w:r>
          </w:p>
        </w:tc>
        <w:tc>
          <w:tcPr>
            <w:tcW w:w="1134" w:type="dxa"/>
            <w:shd w:val="clear" w:color="auto" w:fill="DAEEF3"/>
            <w:vAlign w:val="center"/>
          </w:tcPr>
          <w:p w:rsidR="001D4886" w:rsidRPr="001D4886" w:rsidRDefault="001D4886" w:rsidP="001D4886">
            <w:pPr>
              <w:spacing w:line="288" w:lineRule="auto"/>
              <w:jc w:val="center"/>
              <w:rPr>
                <w:rFonts w:eastAsia="Calibri"/>
                <w:b/>
                <w:sz w:val="24"/>
                <w:szCs w:val="24"/>
              </w:rPr>
            </w:pPr>
            <w:r w:rsidRPr="001D4886">
              <w:rPr>
                <w:rFonts w:eastAsia="Calibri"/>
                <w:b/>
                <w:sz w:val="24"/>
                <w:szCs w:val="24"/>
              </w:rPr>
              <w:t>Đánh giá</w:t>
            </w:r>
          </w:p>
        </w:tc>
        <w:tc>
          <w:tcPr>
            <w:tcW w:w="1134" w:type="dxa"/>
            <w:vMerge/>
            <w:shd w:val="clear" w:color="auto" w:fill="DAEEF3"/>
            <w:vAlign w:val="center"/>
          </w:tcPr>
          <w:p w:rsidR="001D4886" w:rsidRPr="001D4886" w:rsidRDefault="001D4886" w:rsidP="001D4886">
            <w:pPr>
              <w:spacing w:line="288" w:lineRule="auto"/>
              <w:jc w:val="center"/>
              <w:rPr>
                <w:rFonts w:eastAsia="Calibri"/>
                <w:b/>
                <w:sz w:val="26"/>
                <w:szCs w:val="26"/>
              </w:rPr>
            </w:pPr>
          </w:p>
        </w:tc>
      </w:tr>
      <w:tr w:rsidR="001D4886" w:rsidRPr="001D4886" w:rsidTr="00F317ED">
        <w:trPr>
          <w:trHeight w:val="2955"/>
        </w:trPr>
        <w:tc>
          <w:tcPr>
            <w:tcW w:w="993" w:type="dxa"/>
          </w:tcPr>
          <w:p w:rsidR="001D4886" w:rsidRPr="001D4886" w:rsidRDefault="001D4886" w:rsidP="001D4886">
            <w:pPr>
              <w:spacing w:line="288" w:lineRule="auto"/>
              <w:rPr>
                <w:rFonts w:eastAsia="Calibri"/>
                <w:sz w:val="26"/>
                <w:szCs w:val="26"/>
                <w:lang w:val="pt-BR"/>
              </w:rPr>
            </w:pPr>
            <w:r w:rsidRPr="001D4886">
              <w:rPr>
                <w:rFonts w:eastAsia="Calibri"/>
                <w:sz w:val="26"/>
                <w:szCs w:val="26"/>
                <w:lang w:val="pt-BR"/>
              </w:rPr>
              <w:t>LLO1LLO2 LLO3 LLO4   LLO14LLO15LLO16</w:t>
            </w:r>
          </w:p>
        </w:tc>
        <w:tc>
          <w:tcPr>
            <w:tcW w:w="4961" w:type="dxa"/>
          </w:tcPr>
          <w:p w:rsidR="001D4886" w:rsidRPr="001D4886" w:rsidRDefault="001D4886" w:rsidP="001D4886">
            <w:pPr>
              <w:rPr>
                <w:rFonts w:eastAsia="SimSun"/>
                <w:b/>
                <w:color w:val="000000"/>
                <w:sz w:val="26"/>
                <w:szCs w:val="26"/>
              </w:rPr>
            </w:pPr>
            <w:r w:rsidRPr="001D4886">
              <w:rPr>
                <w:rFonts w:eastAsia="SimSun"/>
                <w:b/>
                <w:color w:val="000000"/>
                <w:sz w:val="26"/>
                <w:szCs w:val="26"/>
              </w:rPr>
              <w:t>A. Nội dung thực hiện trên lớp (9 tiết)</w:t>
            </w:r>
          </w:p>
          <w:p w:rsidR="001D4886" w:rsidRPr="001D4886" w:rsidRDefault="001D4886" w:rsidP="001D4886">
            <w:pPr>
              <w:rPr>
                <w:rFonts w:eastAsia="SimSun"/>
                <w:b/>
                <w:color w:val="000000"/>
                <w:sz w:val="26"/>
                <w:szCs w:val="26"/>
              </w:rPr>
            </w:pPr>
            <w:r w:rsidRPr="001D4886">
              <w:rPr>
                <w:rFonts w:eastAsia="SimSun"/>
                <w:b/>
                <w:color w:val="000000"/>
                <w:sz w:val="26"/>
                <w:szCs w:val="26"/>
              </w:rPr>
              <w:t xml:space="preserve">* Nội dung giảng dạy lí thuyết (6 tiết) </w:t>
            </w:r>
          </w:p>
          <w:p w:rsidR="001D4886" w:rsidRPr="001D4886" w:rsidRDefault="001D4886" w:rsidP="001D4886">
            <w:pPr>
              <w:rPr>
                <w:rFonts w:eastAsia="SimSun"/>
                <w:color w:val="000000"/>
                <w:sz w:val="26"/>
                <w:szCs w:val="26"/>
              </w:rPr>
            </w:pPr>
            <w:r w:rsidRPr="001D4886">
              <w:rPr>
                <w:rFonts w:eastAsia="SimSun"/>
                <w:color w:val="000000"/>
                <w:sz w:val="26"/>
                <w:szCs w:val="26"/>
              </w:rPr>
              <w:t xml:space="preserve">1.1. Thân thế và sự nghiệp </w:t>
            </w:r>
          </w:p>
          <w:p w:rsidR="001D4886" w:rsidRPr="001D4886" w:rsidRDefault="001D4886" w:rsidP="001D4886">
            <w:pPr>
              <w:rPr>
                <w:rFonts w:eastAsia="SimSun"/>
                <w:color w:val="000000"/>
                <w:sz w:val="26"/>
                <w:szCs w:val="26"/>
              </w:rPr>
            </w:pPr>
            <w:r w:rsidRPr="001D4886">
              <w:rPr>
                <w:rFonts w:eastAsia="SimSun"/>
                <w:color w:val="000000"/>
                <w:sz w:val="26"/>
                <w:szCs w:val="26"/>
              </w:rPr>
              <w:t>1.1.1. Thân thế</w:t>
            </w:r>
          </w:p>
          <w:p w:rsidR="001D4886" w:rsidRPr="001D4886" w:rsidRDefault="001D4886" w:rsidP="001D4886">
            <w:pPr>
              <w:rPr>
                <w:rFonts w:eastAsia="SimSun"/>
                <w:color w:val="000000"/>
                <w:sz w:val="26"/>
                <w:szCs w:val="26"/>
              </w:rPr>
            </w:pPr>
            <w:r w:rsidRPr="001D4886">
              <w:rPr>
                <w:rFonts w:eastAsia="SimSun"/>
                <w:color w:val="000000"/>
                <w:sz w:val="26"/>
                <w:szCs w:val="26"/>
              </w:rPr>
              <w:t>1.1.2. Sự nghiệp văn chương</w:t>
            </w:r>
          </w:p>
          <w:p w:rsidR="001D4886" w:rsidRPr="001D4886" w:rsidRDefault="001D4886" w:rsidP="001D4886">
            <w:pPr>
              <w:rPr>
                <w:rFonts w:eastAsia="SimSun"/>
                <w:color w:val="000000"/>
                <w:sz w:val="26"/>
                <w:szCs w:val="26"/>
              </w:rPr>
            </w:pPr>
            <w:r w:rsidRPr="001D4886">
              <w:rPr>
                <w:rFonts w:eastAsia="SimSun"/>
                <w:color w:val="000000"/>
                <w:sz w:val="26"/>
                <w:szCs w:val="26"/>
              </w:rPr>
              <w:t>1.2. Những giá trị cơ bản của văn chương Nguyễn Trãi</w:t>
            </w:r>
          </w:p>
          <w:p w:rsidR="001D4886" w:rsidRPr="001D4886" w:rsidRDefault="001D4886" w:rsidP="001D4886">
            <w:pPr>
              <w:rPr>
                <w:rFonts w:eastAsia="SimSun"/>
                <w:color w:val="000000"/>
                <w:sz w:val="26"/>
                <w:szCs w:val="26"/>
              </w:rPr>
            </w:pPr>
            <w:r w:rsidRPr="001D4886">
              <w:rPr>
                <w:rFonts w:eastAsia="SimSun"/>
                <w:color w:val="000000"/>
                <w:sz w:val="26"/>
                <w:szCs w:val="26"/>
              </w:rPr>
              <w:t>1.2.1. Quan điểm văn học</w:t>
            </w:r>
          </w:p>
          <w:p w:rsidR="001D4886" w:rsidRPr="001D4886" w:rsidRDefault="001D4886" w:rsidP="001D4886">
            <w:pPr>
              <w:rPr>
                <w:rFonts w:eastAsia="SimSun"/>
                <w:color w:val="000000"/>
                <w:sz w:val="26"/>
                <w:szCs w:val="26"/>
              </w:rPr>
            </w:pPr>
            <w:r w:rsidRPr="001D4886">
              <w:rPr>
                <w:rFonts w:eastAsia="SimSun"/>
                <w:color w:val="000000"/>
                <w:sz w:val="26"/>
                <w:szCs w:val="26"/>
              </w:rPr>
              <w:t>1.2.2. Văn chính luận</w:t>
            </w:r>
          </w:p>
          <w:p w:rsidR="001D4886" w:rsidRPr="001D4886" w:rsidRDefault="001D4886" w:rsidP="001D4886">
            <w:pPr>
              <w:rPr>
                <w:rFonts w:eastAsia="Times New Roman"/>
                <w:sz w:val="26"/>
                <w:szCs w:val="26"/>
              </w:rPr>
            </w:pPr>
            <w:r w:rsidRPr="001D4886">
              <w:rPr>
                <w:rFonts w:eastAsia="SimSun"/>
                <w:color w:val="000000"/>
                <w:sz w:val="26"/>
                <w:szCs w:val="26"/>
              </w:rPr>
              <w:t>1.2.3. Thơ trữ tình</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-Đàm thoại, nghiên cứu bài học </w:t>
            </w: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ind w:left="-113" w:right="-113"/>
              <w:jc w:val="both"/>
              <w:rPr>
                <w:rFonts w:eastAsia="Times New Roman"/>
                <w:sz w:val="26"/>
                <w:szCs w:val="26"/>
              </w:rPr>
            </w:pPr>
            <w:r w:rsidRPr="001D4886">
              <w:rPr>
                <w:rFonts w:eastAsia="Times New Roman"/>
                <w:sz w:val="26"/>
                <w:szCs w:val="26"/>
              </w:rPr>
              <w:t xml:space="preserve">  [1] - Chương I</w:t>
            </w:r>
          </w:p>
          <w:p w:rsidR="001D4886" w:rsidRPr="001D4886" w:rsidRDefault="001D4886" w:rsidP="001D4886">
            <w:pPr>
              <w:ind w:left="-113" w:right="-113"/>
              <w:jc w:val="both"/>
              <w:rPr>
                <w:rFonts w:eastAsia="Times New Roman"/>
                <w:sz w:val="26"/>
                <w:szCs w:val="26"/>
              </w:rPr>
            </w:pPr>
            <w:r w:rsidRPr="001D4886">
              <w:rPr>
                <w:rFonts w:eastAsia="Times New Roman"/>
                <w:sz w:val="26"/>
                <w:szCs w:val="26"/>
              </w:rPr>
              <w:t xml:space="preserve"> [2] - Phần thứ nhất - chương 3</w:t>
            </w:r>
          </w:p>
          <w:p w:rsidR="001D4886" w:rsidRPr="001D4886" w:rsidRDefault="001D4886" w:rsidP="001D4886">
            <w:pPr>
              <w:spacing w:line="288" w:lineRule="auto"/>
              <w:jc w:val="both"/>
              <w:rPr>
                <w:rFonts w:eastAsia="Calibri"/>
                <w:b/>
                <w:sz w:val="26"/>
                <w:szCs w:val="26"/>
              </w:rPr>
            </w:pPr>
          </w:p>
        </w:tc>
      </w:tr>
      <w:tr w:rsidR="001D4886" w:rsidRPr="001D4886" w:rsidTr="00F317ED">
        <w:trPr>
          <w:trHeight w:val="2115"/>
        </w:trPr>
        <w:tc>
          <w:tcPr>
            <w:tcW w:w="993" w:type="dxa"/>
          </w:tcPr>
          <w:p w:rsidR="001D4886" w:rsidRPr="001D4886" w:rsidRDefault="001D4886" w:rsidP="001D4886">
            <w:pPr>
              <w:spacing w:line="288" w:lineRule="auto"/>
              <w:rPr>
                <w:rFonts w:eastAsia="Calibri"/>
                <w:sz w:val="26"/>
                <w:szCs w:val="26"/>
                <w:lang w:val="pt-BR"/>
              </w:rPr>
            </w:pPr>
            <w:r w:rsidRPr="001D4886">
              <w:rPr>
                <w:rFonts w:eastAsia="Calibri"/>
                <w:sz w:val="26"/>
                <w:szCs w:val="26"/>
                <w:lang w:val="pt-BR"/>
              </w:rPr>
              <w:t>LLO4LLO7 LLO8 LLO13</w:t>
            </w:r>
          </w:p>
        </w:tc>
        <w:tc>
          <w:tcPr>
            <w:tcW w:w="4961" w:type="dxa"/>
          </w:tcPr>
          <w:p w:rsidR="001D4886" w:rsidRPr="001D4886" w:rsidRDefault="001D4886" w:rsidP="001D4886">
            <w:pPr>
              <w:jc w:val="both"/>
              <w:rPr>
                <w:rFonts w:eastAsia="Times New Roman"/>
                <w:b/>
                <w:sz w:val="26"/>
                <w:szCs w:val="26"/>
              </w:rPr>
            </w:pPr>
            <w:r w:rsidRPr="001D4886">
              <w:rPr>
                <w:rFonts w:eastAsia="Times New Roman"/>
                <w:b/>
                <w:sz w:val="26"/>
                <w:szCs w:val="26"/>
              </w:rPr>
              <w:t>* Nội dung thảo luận (3 tiết):</w:t>
            </w:r>
          </w:p>
          <w:p w:rsidR="001D4886" w:rsidRPr="001D4886" w:rsidRDefault="001D4886" w:rsidP="001D4886">
            <w:pPr>
              <w:jc w:val="both"/>
              <w:rPr>
                <w:rFonts w:eastAsia="Times New Roman"/>
                <w:sz w:val="26"/>
                <w:szCs w:val="26"/>
              </w:rPr>
            </w:pPr>
            <w:r w:rsidRPr="001D4886">
              <w:rPr>
                <w:rFonts w:eastAsia="Times New Roman"/>
                <w:sz w:val="26"/>
                <w:szCs w:val="26"/>
              </w:rPr>
              <w:t xml:space="preserve">- Thảo luận 1: Phân tích tư tưởng yêu nước từ </w:t>
            </w:r>
            <w:r w:rsidRPr="001D4886">
              <w:rPr>
                <w:rFonts w:eastAsia="Times New Roman"/>
                <w:i/>
                <w:sz w:val="26"/>
                <w:szCs w:val="26"/>
              </w:rPr>
              <w:t>Nam quốc sơn hà</w:t>
            </w:r>
            <w:r w:rsidRPr="001D4886">
              <w:rPr>
                <w:rFonts w:eastAsia="Times New Roman"/>
                <w:sz w:val="26"/>
                <w:szCs w:val="26"/>
              </w:rPr>
              <w:t xml:space="preserve"> đến </w:t>
            </w:r>
            <w:r w:rsidRPr="001D4886">
              <w:rPr>
                <w:rFonts w:eastAsia="Times New Roman"/>
                <w:i/>
                <w:sz w:val="26"/>
                <w:szCs w:val="26"/>
              </w:rPr>
              <w:t>Bình Ngô đại cáo</w:t>
            </w:r>
            <w:r w:rsidRPr="001D4886">
              <w:rPr>
                <w:rFonts w:eastAsia="Times New Roman"/>
                <w:sz w:val="26"/>
                <w:szCs w:val="26"/>
              </w:rPr>
              <w:t>.</w:t>
            </w:r>
          </w:p>
          <w:p w:rsidR="001D4886" w:rsidRPr="001D4886" w:rsidRDefault="001D4886" w:rsidP="001D4886">
            <w:pPr>
              <w:jc w:val="both"/>
              <w:rPr>
                <w:rFonts w:eastAsia="Times New Roman"/>
                <w:sz w:val="26"/>
                <w:szCs w:val="26"/>
              </w:rPr>
            </w:pPr>
            <w:r w:rsidRPr="001D4886">
              <w:rPr>
                <w:rFonts w:eastAsia="Times New Roman"/>
                <w:sz w:val="26"/>
                <w:szCs w:val="26"/>
              </w:rPr>
              <w:t>- Thảo luận 2: Lý giải nguyên nhân Nguyễn Trãi có cảm xúc xót xa, tiếc nuối tuổi xuân.</w:t>
            </w:r>
          </w:p>
          <w:p w:rsidR="001D4886" w:rsidRPr="001D4886" w:rsidRDefault="001D4886" w:rsidP="001D4886">
            <w:pPr>
              <w:jc w:val="both"/>
              <w:rPr>
                <w:rFonts w:eastAsia="SimSun"/>
                <w:b/>
                <w:color w:val="000000"/>
                <w:sz w:val="26"/>
                <w:szCs w:val="26"/>
              </w:rPr>
            </w:pPr>
            <w:r w:rsidRPr="001D4886">
              <w:rPr>
                <w:rFonts w:eastAsia="Times New Roman"/>
                <w:sz w:val="26"/>
                <w:szCs w:val="26"/>
              </w:rPr>
              <w:t xml:space="preserve">- Thảo luận 3: Chủ đề nhàn trong </w:t>
            </w:r>
            <w:r w:rsidRPr="001D4886">
              <w:rPr>
                <w:rFonts w:eastAsia="Times New Roman"/>
                <w:i/>
                <w:sz w:val="26"/>
                <w:szCs w:val="26"/>
              </w:rPr>
              <w:t>Quốc âm thi tập</w:t>
            </w:r>
            <w:r w:rsidRPr="001D4886">
              <w:rPr>
                <w:rFonts w:eastAsia="Times New Roman"/>
                <w:sz w:val="26"/>
                <w:szCs w:val="26"/>
              </w:rPr>
              <w:t xml:space="preserve"> của Nguyễn Trãi</w:t>
            </w:r>
          </w:p>
        </w:tc>
        <w:tc>
          <w:tcPr>
            <w:tcW w:w="1559" w:type="dxa"/>
          </w:tcPr>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sz w:val="26"/>
                <w:szCs w:val="26"/>
              </w:rPr>
            </w:pPr>
            <w:r w:rsidRPr="001D4886">
              <w:rPr>
                <w:rFonts w:eastAsia="Calibri"/>
                <w:bCs/>
                <w:i/>
                <w:sz w:val="26"/>
                <w:szCs w:val="26"/>
              </w:rPr>
              <w:t>-Thảo luận nhóm</w:t>
            </w:r>
            <w:r w:rsidRPr="001D4886">
              <w:rPr>
                <w:rFonts w:eastAsia="Calibri"/>
                <w:bCs/>
                <w:sz w:val="26"/>
                <w:szCs w:val="26"/>
              </w:rPr>
              <w:t xml:space="preserve"> </w:t>
            </w:r>
          </w:p>
          <w:p w:rsidR="001D4886" w:rsidRPr="001D4886" w:rsidRDefault="001D4886" w:rsidP="001D4886">
            <w:pPr>
              <w:spacing w:line="288" w:lineRule="auto"/>
              <w:jc w:val="both"/>
              <w:rPr>
                <w:rFonts w:eastAsia="Calibr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 xml:space="preserve">A1, A3 </w:t>
            </w:r>
          </w:p>
        </w:tc>
        <w:tc>
          <w:tcPr>
            <w:tcW w:w="1134" w:type="dxa"/>
            <w:vMerge/>
          </w:tcPr>
          <w:p w:rsidR="001D4886" w:rsidRPr="001D4886" w:rsidRDefault="001D4886" w:rsidP="001D4886">
            <w:pPr>
              <w:ind w:left="-113" w:right="-113"/>
              <w:jc w:val="both"/>
              <w:rPr>
                <w:rFonts w:eastAsia="Times New Roman"/>
                <w:sz w:val="26"/>
                <w:szCs w:val="26"/>
              </w:rPr>
            </w:pPr>
          </w:p>
        </w:tc>
      </w:tr>
      <w:tr w:rsidR="001D4886" w:rsidRPr="001D4886" w:rsidTr="00F317ED">
        <w:trPr>
          <w:trHeight w:val="807"/>
        </w:trPr>
        <w:tc>
          <w:tcPr>
            <w:tcW w:w="993" w:type="dxa"/>
          </w:tcPr>
          <w:p w:rsidR="001D4886" w:rsidRPr="001D4886" w:rsidRDefault="001D4886" w:rsidP="001D4886">
            <w:pPr>
              <w:spacing w:line="288" w:lineRule="auto"/>
              <w:jc w:val="both"/>
              <w:rPr>
                <w:rFonts w:eastAsia="Calibri"/>
                <w:sz w:val="26"/>
                <w:szCs w:val="26"/>
              </w:rPr>
            </w:pPr>
            <w:r w:rsidRPr="001D4886">
              <w:rPr>
                <w:rFonts w:eastAsia="Calibri"/>
                <w:sz w:val="26"/>
                <w:szCs w:val="26"/>
                <w:lang w:val="pt-BR"/>
              </w:rPr>
              <w:t xml:space="preserve">LLO1LLO2 LLO3 LLO4 LLO13  </w:t>
            </w:r>
          </w:p>
        </w:tc>
        <w:tc>
          <w:tcPr>
            <w:tcW w:w="4961" w:type="dxa"/>
          </w:tcPr>
          <w:p w:rsidR="001D4886" w:rsidRPr="001D4886" w:rsidRDefault="001D4886" w:rsidP="001D4886">
            <w:pPr>
              <w:jc w:val="both"/>
              <w:rPr>
                <w:rFonts w:eastAsia="Times New Roman"/>
                <w:b/>
                <w:sz w:val="26"/>
                <w:szCs w:val="26"/>
              </w:rPr>
            </w:pPr>
            <w:r w:rsidRPr="001D4886">
              <w:rPr>
                <w:rFonts w:eastAsia="Times New Roman"/>
                <w:b/>
                <w:sz w:val="26"/>
                <w:szCs w:val="26"/>
              </w:rPr>
              <w:t xml:space="preserve">B. Nội dung tự học (13,5 tiết) </w:t>
            </w:r>
          </w:p>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xml:space="preserve">- Nghiên cứu tài liệu học tập và tài liệu tham khảo số 1, 2, 9. </w:t>
            </w:r>
          </w:p>
          <w:p w:rsidR="001D4886" w:rsidRPr="001D4886" w:rsidRDefault="001D4886" w:rsidP="001D4886">
            <w:pPr>
              <w:spacing w:line="288" w:lineRule="auto"/>
              <w:jc w:val="both"/>
              <w:rPr>
                <w:rFonts w:eastAsia="Calibri"/>
                <w:b/>
                <w:sz w:val="26"/>
                <w:szCs w:val="26"/>
              </w:rPr>
            </w:pPr>
            <w:r w:rsidRPr="001D4886">
              <w:rPr>
                <w:rFonts w:eastAsia="Calibri"/>
                <w:sz w:val="26"/>
                <w:szCs w:val="26"/>
                <w:lang w:val="sv-SE"/>
              </w:rPr>
              <w:t>- Ghi chép các nội dung liên quan đến chương 1 vào vở bài tập cá nhân.</w:t>
            </w:r>
          </w:p>
        </w:tc>
        <w:tc>
          <w:tcPr>
            <w:tcW w:w="1559" w:type="dxa"/>
          </w:tcPr>
          <w:p w:rsidR="001D4886" w:rsidRPr="001D4886" w:rsidRDefault="001D4886" w:rsidP="001D4886">
            <w:pPr>
              <w:spacing w:line="288" w:lineRule="auto"/>
              <w:jc w:val="both"/>
              <w:rPr>
                <w:rFonts w:eastAsia="Calibri"/>
                <w:i/>
                <w:sz w:val="26"/>
                <w:szCs w:val="26"/>
              </w:rPr>
            </w:pPr>
            <w:r w:rsidRPr="001D4886">
              <w:rPr>
                <w:rFonts w:eastAsia="Calibri"/>
                <w:i/>
                <w:sz w:val="26"/>
                <w:szCs w:val="26"/>
              </w:rPr>
              <w:t>Giáo viên hướng dẫn HV các vấn đề tự học. HV viết vào vở bài tập cá nhân</w:t>
            </w:r>
          </w:p>
          <w:p w:rsidR="001D4886" w:rsidRPr="001D4886" w:rsidRDefault="001D4886" w:rsidP="001D4886">
            <w:pPr>
              <w:spacing w:line="288" w:lineRule="auto"/>
              <w:jc w:val="both"/>
              <w:rPr>
                <w:rFonts w:eastAsia="Calibri"/>
                <w: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2653"/>
        </w:trPr>
        <w:tc>
          <w:tcPr>
            <w:tcW w:w="993" w:type="dxa"/>
          </w:tcPr>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lastRenderedPageBreak/>
              <w:t xml:space="preserve">LLO1LLO2 LLO4 LLO14LLO15LLO16  </w:t>
            </w:r>
          </w:p>
        </w:tc>
        <w:tc>
          <w:tcPr>
            <w:tcW w:w="4961" w:type="dxa"/>
          </w:tcPr>
          <w:p w:rsidR="001D4886" w:rsidRPr="001D4886" w:rsidRDefault="001D4886" w:rsidP="001D4886">
            <w:pPr>
              <w:rPr>
                <w:rFonts w:eastAsia="SimSun"/>
                <w:b/>
                <w:color w:val="000000"/>
                <w:sz w:val="26"/>
                <w:szCs w:val="26"/>
              </w:rPr>
            </w:pPr>
            <w:r w:rsidRPr="001D4886">
              <w:rPr>
                <w:rFonts w:eastAsia="Times New Roman"/>
                <w:b/>
                <w:sz w:val="26"/>
                <w:szCs w:val="26"/>
                <w:lang w:val="vi-VN"/>
              </w:rPr>
              <w:t xml:space="preserve">Chương 2: </w:t>
            </w:r>
            <w:r w:rsidRPr="001D4886">
              <w:rPr>
                <w:rFonts w:eastAsia="SimSun"/>
                <w:b/>
                <w:color w:val="000000"/>
                <w:sz w:val="26"/>
                <w:szCs w:val="26"/>
                <w:lang w:val="vi-VN"/>
              </w:rPr>
              <w:t>N</w:t>
            </w:r>
            <w:r w:rsidRPr="001D4886">
              <w:rPr>
                <w:rFonts w:eastAsia="SimSun"/>
                <w:b/>
                <w:color w:val="000000"/>
                <w:sz w:val="26"/>
                <w:szCs w:val="26"/>
              </w:rPr>
              <w:t>GUYỄN DỮ</w:t>
            </w:r>
          </w:p>
          <w:p w:rsidR="001D4886" w:rsidRPr="001D4886" w:rsidRDefault="001D4886" w:rsidP="001D4886">
            <w:pPr>
              <w:rPr>
                <w:rFonts w:eastAsia="SimSun"/>
                <w:b/>
                <w:color w:val="000000"/>
                <w:sz w:val="26"/>
                <w:szCs w:val="26"/>
              </w:rPr>
            </w:pPr>
            <w:r w:rsidRPr="001D4886">
              <w:rPr>
                <w:rFonts w:eastAsia="SimSun"/>
                <w:b/>
                <w:color w:val="000000"/>
                <w:sz w:val="26"/>
                <w:szCs w:val="26"/>
              </w:rPr>
              <w:t xml:space="preserve">A. </w:t>
            </w:r>
            <w:r w:rsidRPr="001D4886">
              <w:rPr>
                <w:rFonts w:eastAsia="SimSun"/>
                <w:b/>
                <w:color w:val="000000"/>
                <w:sz w:val="26"/>
                <w:szCs w:val="26"/>
                <w:lang w:val="vi-VN"/>
              </w:rPr>
              <w:t>Nội dung</w:t>
            </w:r>
            <w:r w:rsidRPr="001D4886">
              <w:rPr>
                <w:rFonts w:eastAsia="SimSun"/>
                <w:b/>
                <w:color w:val="000000"/>
                <w:sz w:val="26"/>
                <w:szCs w:val="26"/>
              </w:rPr>
              <w:t xml:space="preserve"> thực hiện trên lớp (6 tiết)</w:t>
            </w:r>
          </w:p>
          <w:p w:rsidR="001D4886" w:rsidRPr="001D4886" w:rsidRDefault="001D4886" w:rsidP="001D4886">
            <w:pPr>
              <w:rPr>
                <w:rFonts w:eastAsia="SimSun"/>
                <w:b/>
                <w:color w:val="000000"/>
                <w:sz w:val="26"/>
                <w:szCs w:val="26"/>
              </w:rPr>
            </w:pPr>
            <w:r w:rsidRPr="001D4886">
              <w:rPr>
                <w:rFonts w:eastAsia="SimSun"/>
                <w:b/>
                <w:color w:val="000000"/>
                <w:sz w:val="26"/>
                <w:szCs w:val="26"/>
              </w:rPr>
              <w:t>* Nội dung giảng dạy lí thuyết (3 tiết)</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2.1. Một số vấn đề về tác giả Nguyễn Dữ </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2.2. Tác phẩm </w:t>
            </w:r>
            <w:r w:rsidRPr="001D4886">
              <w:rPr>
                <w:rFonts w:eastAsia="SimSun"/>
                <w:i/>
                <w:color w:val="000000"/>
                <w:sz w:val="26"/>
                <w:szCs w:val="26"/>
                <w:lang w:val="vi-VN"/>
              </w:rPr>
              <w:t>Truyền kỳ mạn lục</w:t>
            </w:r>
            <w:r w:rsidRPr="001D4886">
              <w:rPr>
                <w:rFonts w:eastAsia="SimSun"/>
                <w:color w:val="000000"/>
                <w:sz w:val="26"/>
                <w:szCs w:val="26"/>
                <w:lang w:val="vi-VN"/>
              </w:rPr>
              <w:t xml:space="preserve"> của Nguyễn Dữ</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2.2.1.Giá trị nội dung</w:t>
            </w:r>
          </w:p>
          <w:p w:rsidR="001D4886" w:rsidRPr="001D4886" w:rsidRDefault="001D4886" w:rsidP="001D4886">
            <w:pPr>
              <w:rPr>
                <w:rFonts w:eastAsia="SimSun"/>
                <w:color w:val="000000"/>
                <w:sz w:val="26"/>
                <w:szCs w:val="26"/>
              </w:rPr>
            </w:pPr>
            <w:r w:rsidRPr="001D4886">
              <w:rPr>
                <w:rFonts w:eastAsia="SimSun"/>
                <w:color w:val="000000"/>
                <w:sz w:val="26"/>
                <w:szCs w:val="26"/>
                <w:lang w:val="vi-VN"/>
              </w:rPr>
              <w:t>2.2.2. Giá trị nghệ thuật</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xml:space="preserve">- </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 Đàm thoại, nghiên cứu bài học </w:t>
            </w: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spacing w:line="288" w:lineRule="auto"/>
              <w:jc w:val="both"/>
              <w:rPr>
                <w:rFonts w:eastAsia="Calibri"/>
                <w:color w:val="FF0000"/>
                <w:sz w:val="26"/>
                <w:szCs w:val="26"/>
              </w:rPr>
            </w:pPr>
          </w:p>
          <w:p w:rsidR="001D4886" w:rsidRPr="001D4886" w:rsidRDefault="001D4886" w:rsidP="001D4886">
            <w:pPr>
              <w:ind w:left="-113" w:right="-113"/>
              <w:rPr>
                <w:rFonts w:eastAsia="Times New Roman"/>
                <w:sz w:val="26"/>
                <w:szCs w:val="26"/>
              </w:rPr>
            </w:pPr>
            <w:r w:rsidRPr="001D4886">
              <w:rPr>
                <w:rFonts w:eastAsia="Times New Roman"/>
                <w:sz w:val="26"/>
                <w:szCs w:val="26"/>
              </w:rPr>
              <w:t xml:space="preserve">  [1]- Chương 4</w:t>
            </w:r>
          </w:p>
          <w:p w:rsidR="001D4886" w:rsidRPr="001D4886" w:rsidRDefault="001D4886" w:rsidP="001D4886">
            <w:pPr>
              <w:spacing w:line="288" w:lineRule="auto"/>
              <w:jc w:val="both"/>
              <w:rPr>
                <w:rFonts w:eastAsia="Calibri"/>
                <w:b/>
                <w:sz w:val="26"/>
                <w:szCs w:val="26"/>
              </w:rPr>
            </w:pPr>
            <w:r w:rsidRPr="001D4886">
              <w:rPr>
                <w:rFonts w:eastAsia="Times New Roman"/>
                <w:sz w:val="26"/>
                <w:szCs w:val="26"/>
              </w:rPr>
              <w:t xml:space="preserve">  [2]- Phần 1 -Chương 5</w:t>
            </w:r>
          </w:p>
        </w:tc>
      </w:tr>
      <w:tr w:rsidR="001D4886" w:rsidRPr="001D4886" w:rsidTr="00F317ED">
        <w:trPr>
          <w:trHeight w:val="1996"/>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 LLO8LLO13</w:t>
            </w:r>
          </w:p>
        </w:tc>
        <w:tc>
          <w:tcPr>
            <w:tcW w:w="4961" w:type="dxa"/>
          </w:tcPr>
          <w:p w:rsidR="001D4886" w:rsidRPr="001D4886" w:rsidRDefault="001D4886" w:rsidP="001D4886">
            <w:pPr>
              <w:jc w:val="both"/>
              <w:rPr>
                <w:rFonts w:eastAsia="Times New Roman"/>
                <w:sz w:val="26"/>
                <w:szCs w:val="26"/>
              </w:rPr>
            </w:pPr>
            <w:r w:rsidRPr="001D4886">
              <w:rPr>
                <w:rFonts w:eastAsia="Times New Roman"/>
                <w:b/>
                <w:sz w:val="26"/>
                <w:szCs w:val="26"/>
              </w:rPr>
              <w:t>* Nội dung thảo luận (3 tiết)</w:t>
            </w:r>
          </w:p>
          <w:p w:rsidR="001D4886" w:rsidRPr="001D4886" w:rsidRDefault="001D4886" w:rsidP="001D4886">
            <w:pPr>
              <w:jc w:val="both"/>
              <w:rPr>
                <w:rFonts w:eastAsia="Times New Roman"/>
                <w:sz w:val="26"/>
                <w:szCs w:val="26"/>
              </w:rPr>
            </w:pPr>
            <w:r w:rsidRPr="001D4886">
              <w:rPr>
                <w:rFonts w:eastAsia="Times New Roman"/>
                <w:i/>
                <w:sz w:val="26"/>
                <w:szCs w:val="26"/>
              </w:rPr>
              <w:t>- Thảo luận 1</w:t>
            </w:r>
            <w:r w:rsidRPr="001D4886">
              <w:rPr>
                <w:rFonts w:eastAsia="Times New Roman"/>
                <w:sz w:val="26"/>
                <w:szCs w:val="26"/>
              </w:rPr>
              <w:t xml:space="preserve">: Trình bày những điểm cốt lõi nhất về vấn đề người phụ nữ trong </w:t>
            </w:r>
            <w:r w:rsidRPr="001D4886">
              <w:rPr>
                <w:rFonts w:eastAsia="Times New Roman"/>
                <w:i/>
                <w:sz w:val="26"/>
                <w:szCs w:val="26"/>
              </w:rPr>
              <w:t>Truyền kỳ mạn lục</w:t>
            </w:r>
            <w:r w:rsidRPr="001D4886">
              <w:rPr>
                <w:rFonts w:eastAsia="Times New Roman"/>
                <w:sz w:val="26"/>
                <w:szCs w:val="26"/>
              </w:rPr>
              <w:t>.</w:t>
            </w:r>
          </w:p>
          <w:p w:rsidR="001D4886" w:rsidRPr="001D4886" w:rsidRDefault="001D4886" w:rsidP="001D4886">
            <w:pPr>
              <w:jc w:val="both"/>
              <w:rPr>
                <w:rFonts w:eastAsia="Times New Roman"/>
                <w:sz w:val="26"/>
                <w:szCs w:val="26"/>
              </w:rPr>
            </w:pPr>
            <w:r w:rsidRPr="001D4886">
              <w:rPr>
                <w:rFonts w:eastAsia="Times New Roman"/>
                <w:sz w:val="26"/>
                <w:szCs w:val="26"/>
              </w:rPr>
              <w:t xml:space="preserve">- </w:t>
            </w:r>
            <w:r w:rsidRPr="001D4886">
              <w:rPr>
                <w:rFonts w:eastAsia="Times New Roman"/>
                <w:i/>
                <w:sz w:val="26"/>
                <w:szCs w:val="26"/>
              </w:rPr>
              <w:t>Thảo luận 2</w:t>
            </w:r>
            <w:r w:rsidRPr="001D4886">
              <w:rPr>
                <w:rFonts w:eastAsia="Times New Roman"/>
                <w:sz w:val="26"/>
                <w:szCs w:val="26"/>
              </w:rPr>
              <w:t xml:space="preserve">: Tư tưởng Nho giáo trong </w:t>
            </w:r>
            <w:r w:rsidRPr="001D4886">
              <w:rPr>
                <w:rFonts w:eastAsia="Times New Roman"/>
                <w:i/>
                <w:sz w:val="26"/>
                <w:szCs w:val="26"/>
              </w:rPr>
              <w:t>Truyền kỳ mạn lục</w:t>
            </w:r>
            <w:r w:rsidRPr="001D4886">
              <w:rPr>
                <w:rFonts w:eastAsia="Times New Roman"/>
                <w:sz w:val="26"/>
                <w:szCs w:val="26"/>
              </w:rPr>
              <w:t>.</w:t>
            </w:r>
          </w:p>
        </w:tc>
        <w:tc>
          <w:tcPr>
            <w:tcW w:w="1559" w:type="dxa"/>
          </w:tcPr>
          <w:p w:rsidR="001D4886" w:rsidRPr="001D4886" w:rsidRDefault="001D4886" w:rsidP="001D4886">
            <w:pPr>
              <w:spacing w:line="288" w:lineRule="auto"/>
              <w:jc w:val="both"/>
              <w:rPr>
                <w:rFonts w:eastAsia="Calibri"/>
                <w:bCs/>
                <w:sz w:val="26"/>
                <w:szCs w:val="26"/>
              </w:rPr>
            </w:pPr>
            <w:r w:rsidRPr="001D4886">
              <w:rPr>
                <w:rFonts w:eastAsia="Calibri"/>
                <w:bCs/>
                <w:i/>
                <w:sz w:val="26"/>
                <w:szCs w:val="26"/>
              </w:rPr>
              <w:t>- Thảo luận nhóm</w:t>
            </w:r>
            <w:r w:rsidRPr="001D4886">
              <w:rPr>
                <w:rFonts w:eastAsia="Calibri"/>
                <w:bCs/>
                <w:sz w:val="26"/>
                <w:szCs w:val="26"/>
              </w:rPr>
              <w:t xml:space="preserve"> </w:t>
            </w:r>
          </w:p>
          <w:p w:rsidR="001D4886" w:rsidRPr="001D4886" w:rsidRDefault="001D4886" w:rsidP="001D4886">
            <w:pPr>
              <w:spacing w:line="288" w:lineRule="auto"/>
              <w:jc w:val="both"/>
              <w:rPr>
                <w:rFonts w:eastAsia="Calibr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A3</w:t>
            </w:r>
          </w:p>
        </w:tc>
        <w:tc>
          <w:tcPr>
            <w:tcW w:w="1134" w:type="dxa"/>
            <w:vMerge/>
          </w:tcPr>
          <w:p w:rsidR="001D4886" w:rsidRPr="001D4886" w:rsidRDefault="001D4886" w:rsidP="001D4886">
            <w:pPr>
              <w:spacing w:line="288" w:lineRule="auto"/>
              <w:jc w:val="both"/>
              <w:rPr>
                <w:rFonts w:eastAsia="Calibri"/>
                <w:color w:val="FF0000"/>
                <w:sz w:val="26"/>
                <w:szCs w:val="26"/>
              </w:rPr>
            </w:pPr>
          </w:p>
        </w:tc>
      </w:tr>
      <w:tr w:rsidR="001D4886" w:rsidRPr="001D4886" w:rsidTr="00F317ED">
        <w:tc>
          <w:tcPr>
            <w:tcW w:w="993" w:type="dxa"/>
          </w:tcPr>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t xml:space="preserve">LLO1LLO2 LLO4 LLO13   </w:t>
            </w:r>
          </w:p>
        </w:tc>
        <w:tc>
          <w:tcPr>
            <w:tcW w:w="4961" w:type="dxa"/>
          </w:tcPr>
          <w:p w:rsidR="001D4886" w:rsidRPr="001D4886" w:rsidRDefault="001D4886" w:rsidP="001D4886">
            <w:pPr>
              <w:spacing w:line="288" w:lineRule="auto"/>
              <w:jc w:val="both"/>
              <w:rPr>
                <w:rFonts w:eastAsia="Calibri"/>
                <w:b/>
                <w:color w:val="000000"/>
                <w:sz w:val="26"/>
                <w:szCs w:val="26"/>
                <w:lang w:val="de-DE"/>
              </w:rPr>
            </w:pPr>
            <w:r w:rsidRPr="001D4886">
              <w:rPr>
                <w:rFonts w:eastAsia="Calibri"/>
                <w:b/>
                <w:color w:val="000000"/>
                <w:sz w:val="26"/>
                <w:szCs w:val="26"/>
              </w:rPr>
              <w:t xml:space="preserve">B. </w:t>
            </w:r>
            <w:r w:rsidRPr="001D4886">
              <w:rPr>
                <w:rFonts w:eastAsia="Calibri"/>
                <w:b/>
                <w:color w:val="000000"/>
                <w:sz w:val="26"/>
                <w:szCs w:val="26"/>
                <w:lang w:val="de-DE"/>
              </w:rPr>
              <w:t xml:space="preserve">Nội dung tự học (7,5 tiết): </w:t>
            </w:r>
          </w:p>
          <w:p w:rsidR="001D4886" w:rsidRPr="001D4886" w:rsidRDefault="001D4886" w:rsidP="001D4886">
            <w:pPr>
              <w:spacing w:line="288" w:lineRule="auto"/>
              <w:jc w:val="both"/>
              <w:rPr>
                <w:rFonts w:eastAsia="Calibri"/>
                <w:color w:val="000000"/>
                <w:sz w:val="26"/>
                <w:szCs w:val="26"/>
              </w:rPr>
            </w:pPr>
            <w:r w:rsidRPr="001D4886">
              <w:rPr>
                <w:rFonts w:eastAsia="Calibri"/>
                <w:sz w:val="26"/>
                <w:szCs w:val="26"/>
                <w:lang w:val="sv-SE"/>
              </w:rPr>
              <w:t>- Nghiên cứu tài liệu học tập và tài liệu tham khảo số 1, 2, 3. Ghi chép các nội dung liên quan đến chương 2 vào vở bài tập cá nhân.</w:t>
            </w:r>
          </w:p>
        </w:tc>
        <w:tc>
          <w:tcPr>
            <w:tcW w:w="1559" w:type="dxa"/>
          </w:tcPr>
          <w:p w:rsidR="001D4886" w:rsidRPr="001D4886" w:rsidRDefault="001D4886" w:rsidP="001D4886">
            <w:pPr>
              <w:spacing w:line="288" w:lineRule="auto"/>
              <w:jc w:val="both"/>
              <w:rPr>
                <w:rFonts w:eastAsia="Calibri"/>
                <w:i/>
                <w:sz w:val="26"/>
                <w:szCs w:val="26"/>
              </w:rPr>
            </w:pPr>
            <w:r w:rsidRPr="001D4886">
              <w:rPr>
                <w:rFonts w:eastAsia="Calibri"/>
                <w:i/>
                <w:sz w:val="26"/>
                <w:szCs w:val="26"/>
              </w:rPr>
              <w:t xml:space="preserve">Giáo viên hướng dẫn trên lớp. HV làm bài tập vào vở cá nhân trước giờ lên lớp bài sau. </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270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LLO2 LLO4</w:t>
            </w:r>
          </w:p>
          <w:p w:rsidR="001D4886" w:rsidRPr="001D4886" w:rsidRDefault="001D4886" w:rsidP="001D4886">
            <w:pPr>
              <w:spacing w:line="288" w:lineRule="auto"/>
              <w:jc w:val="both"/>
              <w:rPr>
                <w:rFonts w:eastAsia="Calibri"/>
                <w:sz w:val="26"/>
                <w:szCs w:val="26"/>
              </w:rPr>
            </w:pPr>
            <w:r w:rsidRPr="001D4886">
              <w:rPr>
                <w:rFonts w:eastAsia="Calibri"/>
                <w:sz w:val="26"/>
                <w:szCs w:val="26"/>
                <w:lang w:val="pt-BR"/>
              </w:rPr>
              <w:t xml:space="preserve">LLO5 </w:t>
            </w:r>
          </w:p>
        </w:tc>
        <w:tc>
          <w:tcPr>
            <w:tcW w:w="4961" w:type="dxa"/>
          </w:tcPr>
          <w:p w:rsidR="001D4886" w:rsidRPr="001D4886" w:rsidRDefault="001D4886" w:rsidP="001D4886">
            <w:pPr>
              <w:rPr>
                <w:rFonts w:eastAsia="Times New Roman"/>
                <w:b/>
                <w:sz w:val="26"/>
                <w:szCs w:val="26"/>
              </w:rPr>
            </w:pPr>
            <w:r w:rsidRPr="001D4886">
              <w:rPr>
                <w:rFonts w:eastAsia="Times New Roman"/>
                <w:b/>
                <w:sz w:val="26"/>
                <w:szCs w:val="26"/>
              </w:rPr>
              <w:t>Chương 3: ĐẶNG TRẦN CÔN - ĐOÀN THỊ ĐIỂM</w:t>
            </w:r>
          </w:p>
          <w:p w:rsidR="001D4886" w:rsidRPr="001D4886" w:rsidRDefault="001D4886" w:rsidP="001D4886">
            <w:pPr>
              <w:rPr>
                <w:rFonts w:eastAsia="Times New Roman"/>
                <w:b/>
                <w:sz w:val="26"/>
                <w:szCs w:val="26"/>
              </w:rPr>
            </w:pPr>
            <w:r w:rsidRPr="001D4886">
              <w:rPr>
                <w:rFonts w:eastAsia="Times New Roman"/>
                <w:b/>
                <w:sz w:val="26"/>
                <w:szCs w:val="26"/>
              </w:rPr>
              <w:t xml:space="preserve">A. Nội dung thực hiện trên lớp (7 tiết) </w:t>
            </w:r>
          </w:p>
          <w:p w:rsidR="001D4886" w:rsidRPr="001D4886" w:rsidRDefault="001D4886" w:rsidP="001D4886">
            <w:pPr>
              <w:rPr>
                <w:rFonts w:eastAsia="Times New Roman"/>
                <w:b/>
                <w:sz w:val="26"/>
                <w:szCs w:val="26"/>
              </w:rPr>
            </w:pPr>
            <w:r w:rsidRPr="001D4886">
              <w:rPr>
                <w:rFonts w:eastAsia="SimSun"/>
                <w:b/>
                <w:color w:val="000000"/>
                <w:sz w:val="26"/>
                <w:szCs w:val="26"/>
              </w:rPr>
              <w:t>* Nội dung giảng dạy lí thuyết (3 tiết)</w:t>
            </w:r>
          </w:p>
          <w:p w:rsidR="001D4886" w:rsidRPr="001D4886" w:rsidRDefault="001D4886" w:rsidP="001D4886">
            <w:pPr>
              <w:rPr>
                <w:rFonts w:eastAsia="SimSun"/>
                <w:color w:val="000000"/>
                <w:sz w:val="26"/>
                <w:szCs w:val="26"/>
              </w:rPr>
            </w:pPr>
            <w:r w:rsidRPr="001D4886">
              <w:rPr>
                <w:rFonts w:eastAsia="SimSun"/>
                <w:color w:val="000000"/>
                <w:sz w:val="26"/>
                <w:szCs w:val="26"/>
              </w:rPr>
              <w:t>3.1. Một số vấn đề về tác giả</w:t>
            </w:r>
            <w:r w:rsidRPr="001D4886">
              <w:rPr>
                <w:rFonts w:eastAsia="Times New Roman"/>
                <w:sz w:val="26"/>
                <w:szCs w:val="26"/>
              </w:rPr>
              <w:t xml:space="preserve"> Đặng Trần Côn và</w:t>
            </w:r>
            <w:r w:rsidRPr="001D4886">
              <w:rPr>
                <w:rFonts w:eastAsia="SimSun"/>
                <w:color w:val="000000"/>
                <w:sz w:val="26"/>
                <w:szCs w:val="26"/>
              </w:rPr>
              <w:t xml:space="preserve"> dịch giả </w:t>
            </w:r>
            <w:r w:rsidRPr="001D4886">
              <w:rPr>
                <w:rFonts w:eastAsia="Times New Roman"/>
                <w:sz w:val="26"/>
                <w:szCs w:val="26"/>
              </w:rPr>
              <w:t>Đoàn Thị Điểm</w:t>
            </w:r>
          </w:p>
          <w:p w:rsidR="001D4886" w:rsidRPr="001D4886" w:rsidRDefault="001D4886" w:rsidP="001D4886">
            <w:pPr>
              <w:rPr>
                <w:rFonts w:eastAsia="SimSun"/>
                <w:color w:val="000000"/>
                <w:sz w:val="26"/>
                <w:szCs w:val="26"/>
              </w:rPr>
            </w:pPr>
            <w:r w:rsidRPr="001D4886">
              <w:rPr>
                <w:rFonts w:eastAsia="SimSun"/>
                <w:color w:val="000000"/>
                <w:sz w:val="26"/>
                <w:szCs w:val="26"/>
              </w:rPr>
              <w:t xml:space="preserve">3.2. Tác phẩm </w:t>
            </w:r>
            <w:r w:rsidRPr="001D4886">
              <w:rPr>
                <w:rFonts w:eastAsia="SimSun"/>
                <w:i/>
                <w:color w:val="000000"/>
                <w:sz w:val="26"/>
                <w:szCs w:val="26"/>
              </w:rPr>
              <w:t>Chinh phụ ngâm khúc</w:t>
            </w:r>
          </w:p>
          <w:p w:rsidR="001D4886" w:rsidRPr="001D4886" w:rsidRDefault="001D4886" w:rsidP="001D4886">
            <w:pPr>
              <w:rPr>
                <w:rFonts w:eastAsia="SimSun"/>
                <w:color w:val="000000"/>
                <w:sz w:val="26"/>
                <w:szCs w:val="26"/>
              </w:rPr>
            </w:pPr>
            <w:r w:rsidRPr="001D4886">
              <w:rPr>
                <w:rFonts w:eastAsia="SimSun"/>
                <w:color w:val="000000"/>
                <w:sz w:val="26"/>
                <w:szCs w:val="26"/>
              </w:rPr>
              <w:t>3.2.1.Giá trị nội dung</w:t>
            </w:r>
          </w:p>
          <w:p w:rsidR="001D4886" w:rsidRPr="001D4886" w:rsidRDefault="001D4886" w:rsidP="001D4886">
            <w:pPr>
              <w:rPr>
                <w:rFonts w:eastAsia="Calibri"/>
                <w:color w:val="000000"/>
                <w:sz w:val="26"/>
                <w:szCs w:val="26"/>
              </w:rPr>
            </w:pPr>
            <w:r w:rsidRPr="001D4886">
              <w:rPr>
                <w:rFonts w:eastAsia="SimSun"/>
                <w:color w:val="000000"/>
                <w:sz w:val="26"/>
                <w:szCs w:val="26"/>
              </w:rPr>
              <w:t>3.2.2. Giá trị nghệ thuật</w:t>
            </w:r>
          </w:p>
        </w:tc>
        <w:tc>
          <w:tcPr>
            <w:tcW w:w="1559" w:type="dxa"/>
          </w:tcPr>
          <w:p w:rsidR="001D4886" w:rsidRPr="001D4886" w:rsidRDefault="001D4886" w:rsidP="001D4886">
            <w:pPr>
              <w:spacing w:line="288" w:lineRule="auto"/>
              <w:jc w:val="both"/>
              <w:rPr>
                <w:rFonts w:eastAsia="Calibri"/>
                <w:sz w:val="26"/>
                <w:szCs w:val="26"/>
                <w:lang w:val="sv-SE"/>
              </w:rPr>
            </w:pPr>
          </w:p>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xml:space="preserve">- </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 Đàm thoại, nghiên cứu bài học </w:t>
            </w: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p>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ind w:left="-113" w:right="-113"/>
              <w:jc w:val="center"/>
              <w:rPr>
                <w:rFonts w:eastAsia="Times New Roman"/>
                <w:sz w:val="26"/>
                <w:szCs w:val="26"/>
              </w:rPr>
            </w:pPr>
            <w:r w:rsidRPr="001D4886">
              <w:rPr>
                <w:rFonts w:eastAsia="Times New Roman"/>
                <w:sz w:val="26"/>
                <w:szCs w:val="26"/>
              </w:rPr>
              <w:t>[1] - Phần thứ 2 Chương 1</w:t>
            </w:r>
          </w:p>
          <w:p w:rsidR="001D4886" w:rsidRPr="001D4886" w:rsidRDefault="001D4886" w:rsidP="001D4886">
            <w:pPr>
              <w:spacing w:line="288" w:lineRule="auto"/>
              <w:jc w:val="both"/>
              <w:rPr>
                <w:rFonts w:eastAsia="Calibri"/>
                <w:b/>
                <w:sz w:val="26"/>
                <w:szCs w:val="26"/>
              </w:rPr>
            </w:pPr>
            <w:r w:rsidRPr="001D4886">
              <w:rPr>
                <w:rFonts w:eastAsia="Times New Roman"/>
                <w:sz w:val="26"/>
                <w:szCs w:val="26"/>
              </w:rPr>
              <w:t>[2] - Tập 2 -Chương 4</w:t>
            </w:r>
          </w:p>
        </w:tc>
      </w:tr>
      <w:tr w:rsidR="001D4886" w:rsidRPr="001D4886" w:rsidTr="00F317ED">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tc>
        <w:tc>
          <w:tcPr>
            <w:tcW w:w="4961" w:type="dxa"/>
          </w:tcPr>
          <w:p w:rsidR="001D4886" w:rsidRPr="001D4886" w:rsidRDefault="001D4886" w:rsidP="001D4886">
            <w:pPr>
              <w:jc w:val="both"/>
              <w:rPr>
                <w:rFonts w:eastAsia="Times New Roman"/>
                <w:sz w:val="26"/>
                <w:szCs w:val="26"/>
              </w:rPr>
            </w:pPr>
            <w:r w:rsidRPr="001D4886">
              <w:rPr>
                <w:rFonts w:eastAsia="Times New Roman"/>
                <w:b/>
                <w:sz w:val="26"/>
                <w:szCs w:val="26"/>
              </w:rPr>
              <w:t>* Nội dung bài tập cá nhân (2 tiết)</w:t>
            </w:r>
            <w:r w:rsidRPr="001D4886">
              <w:rPr>
                <w:rFonts w:eastAsia="Times New Roman"/>
                <w:sz w:val="26"/>
                <w:szCs w:val="26"/>
              </w:rPr>
              <w:t xml:space="preserve"> </w:t>
            </w:r>
          </w:p>
          <w:p w:rsidR="001D4886" w:rsidRPr="001D4886" w:rsidRDefault="001D4886" w:rsidP="001D4886">
            <w:pPr>
              <w:jc w:val="both"/>
              <w:rPr>
                <w:rFonts w:eastAsia="Times New Roman"/>
                <w:sz w:val="26"/>
                <w:szCs w:val="26"/>
              </w:rPr>
            </w:pPr>
            <w:r w:rsidRPr="001D4886">
              <w:rPr>
                <w:rFonts w:eastAsia="Times New Roman"/>
                <w:sz w:val="26"/>
                <w:szCs w:val="26"/>
              </w:rPr>
              <w:t xml:space="preserve">- Phân tích hai đoạn trích “Sau phút chia ly” và “Nhớ lời hẹn ước” để làm rõ bút pháp ước lệ tượng trưng mà dịch giả sử dụng trong tác phẩm </w:t>
            </w:r>
            <w:r w:rsidRPr="001D4886">
              <w:rPr>
                <w:rFonts w:eastAsia="Times New Roman"/>
                <w:i/>
                <w:sz w:val="26"/>
                <w:szCs w:val="26"/>
              </w:rPr>
              <w:t>Chinh phụ ngâm khúc</w:t>
            </w:r>
            <w:r w:rsidRPr="001D4886">
              <w:rPr>
                <w:rFonts w:eastAsia="Times New Roman"/>
                <w:sz w:val="26"/>
                <w:szCs w:val="26"/>
              </w:rPr>
              <w:t>.</w:t>
            </w:r>
          </w:p>
          <w:p w:rsidR="001D4886" w:rsidRPr="001D4886" w:rsidRDefault="001D4886" w:rsidP="001D4886">
            <w:pPr>
              <w:jc w:val="both"/>
              <w:rPr>
                <w:rFonts w:eastAsia="Times New Roman"/>
                <w:b/>
                <w:sz w:val="26"/>
                <w:szCs w:val="26"/>
              </w:rPr>
            </w:pPr>
            <w:r w:rsidRPr="001D4886">
              <w:rPr>
                <w:rFonts w:eastAsia="Times New Roman"/>
                <w:b/>
                <w:sz w:val="26"/>
                <w:szCs w:val="26"/>
              </w:rPr>
              <w:t>* Nội dung bài tập nhóm (2 tiết)</w:t>
            </w:r>
          </w:p>
          <w:p w:rsidR="001D4886" w:rsidRPr="001D4886" w:rsidRDefault="001D4886" w:rsidP="001D4886">
            <w:pPr>
              <w:jc w:val="both"/>
              <w:rPr>
                <w:rFonts w:eastAsia="Times New Roman"/>
                <w:b/>
                <w:sz w:val="26"/>
                <w:szCs w:val="26"/>
              </w:rPr>
            </w:pPr>
            <w:r w:rsidRPr="001D4886">
              <w:rPr>
                <w:rFonts w:eastAsia="Times New Roman"/>
                <w:sz w:val="26"/>
                <w:szCs w:val="26"/>
              </w:rPr>
              <w:t>- Thiết kế bài giảng trích đoạn “Tình cảnh lẻ loi của người chinh phụ” (SGK Ngữ văn 10, tập II).</w:t>
            </w:r>
          </w:p>
        </w:tc>
        <w:tc>
          <w:tcPr>
            <w:tcW w:w="1559" w:type="dxa"/>
          </w:tcPr>
          <w:p w:rsidR="001D4886" w:rsidRPr="001D4886" w:rsidRDefault="001D4886" w:rsidP="001D4886">
            <w:pPr>
              <w:spacing w:line="288" w:lineRule="auto"/>
              <w:jc w:val="both"/>
              <w:rPr>
                <w:rFonts w:eastAsia="Calibri"/>
                <w:sz w:val="26"/>
                <w:szCs w:val="26"/>
                <w:lang w:val="sv-SE"/>
              </w:rPr>
            </w:pPr>
          </w:p>
          <w:p w:rsidR="001D4886" w:rsidRPr="001D4886" w:rsidRDefault="001D4886" w:rsidP="001D4886">
            <w:pPr>
              <w:spacing w:line="288" w:lineRule="auto"/>
              <w:jc w:val="both"/>
              <w:rPr>
                <w:rFonts w:eastAsia="Calibri"/>
                <w:sz w:val="26"/>
                <w:szCs w:val="26"/>
                <w:lang w:val="sv-SE"/>
              </w:rPr>
            </w:pPr>
          </w:p>
          <w:p w:rsidR="001D4886" w:rsidRPr="001D4886" w:rsidRDefault="001D4886" w:rsidP="001D4886">
            <w:pPr>
              <w:spacing w:line="288" w:lineRule="auto"/>
              <w:jc w:val="both"/>
              <w:rPr>
                <w:rFonts w:eastAsia="Calibri"/>
                <w:sz w:val="26"/>
                <w:szCs w:val="26"/>
                <w:lang w:val="sv-SE"/>
              </w:rPr>
            </w:pPr>
            <w:r w:rsidRPr="001D4886">
              <w:rPr>
                <w:rFonts w:eastAsia="Calibri"/>
                <w:bCs/>
                <w:i/>
                <w:sz w:val="26"/>
                <w:szCs w:val="26"/>
              </w:rPr>
              <w:t xml:space="preserve">- HV làm bài tập nhóm </w:t>
            </w:r>
            <w:r w:rsidRPr="001D4886">
              <w:rPr>
                <w:rFonts w:eastAsia="Calibri"/>
                <w:i/>
                <w:sz w:val="26"/>
                <w:szCs w:val="26"/>
                <w:lang w:val="sv-SE"/>
              </w:rPr>
              <w:t>và b</w:t>
            </w:r>
            <w:r w:rsidRPr="001D4886">
              <w:rPr>
                <w:rFonts w:eastAsia="Calibri"/>
                <w:bCs/>
                <w:i/>
                <w:sz w:val="26"/>
                <w:szCs w:val="26"/>
              </w:rPr>
              <w:t xml:space="preserve">áo cáo bài tập nhóm </w:t>
            </w:r>
          </w:p>
          <w:p w:rsidR="001D4886" w:rsidRPr="001D4886" w:rsidRDefault="001D4886" w:rsidP="001D4886">
            <w:pPr>
              <w:spacing w:line="288" w:lineRule="auto"/>
              <w:jc w:val="both"/>
              <w:rPr>
                <w:rFonts w:eastAsia="Calibr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A2, A3</w:t>
            </w:r>
          </w:p>
        </w:tc>
        <w:tc>
          <w:tcPr>
            <w:tcW w:w="1134" w:type="dxa"/>
            <w:vMerge/>
          </w:tcPr>
          <w:p w:rsidR="001D4886" w:rsidRPr="001D4886" w:rsidRDefault="001D4886" w:rsidP="001D4886">
            <w:pPr>
              <w:ind w:left="-113" w:right="-113"/>
              <w:jc w:val="center"/>
              <w:rPr>
                <w:rFonts w:eastAsia="Times New Roman"/>
                <w:sz w:val="26"/>
                <w:szCs w:val="26"/>
              </w:rPr>
            </w:pPr>
          </w:p>
        </w:tc>
      </w:tr>
      <w:tr w:rsidR="001D4886" w:rsidRPr="001D4886" w:rsidTr="00F317ED">
        <w:trPr>
          <w:trHeight w:val="753"/>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lastRenderedPageBreak/>
              <w:t>LLO1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LLO3</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LLO4</w:t>
            </w:r>
          </w:p>
        </w:tc>
        <w:tc>
          <w:tcPr>
            <w:tcW w:w="4961" w:type="dxa"/>
          </w:tcPr>
          <w:p w:rsidR="001D4886" w:rsidRPr="001D4886" w:rsidRDefault="001D4886" w:rsidP="001D4886">
            <w:pPr>
              <w:spacing w:line="288" w:lineRule="auto"/>
              <w:jc w:val="both"/>
              <w:rPr>
                <w:rFonts w:eastAsia="Times New Roman"/>
                <w:b/>
                <w:sz w:val="26"/>
                <w:szCs w:val="26"/>
              </w:rPr>
            </w:pPr>
            <w:r w:rsidRPr="001D4886">
              <w:rPr>
                <w:rFonts w:eastAsia="Times New Roman"/>
                <w:b/>
                <w:sz w:val="26"/>
                <w:szCs w:val="26"/>
              </w:rPr>
              <w:t xml:space="preserve">* </w:t>
            </w:r>
            <w:r w:rsidRPr="001D4886">
              <w:rPr>
                <w:rFonts w:eastAsia="Calibri"/>
                <w:b/>
                <w:color w:val="000000"/>
                <w:sz w:val="26"/>
                <w:szCs w:val="26"/>
              </w:rPr>
              <w:t>Bài kiểm tra định kì số 1 (A4: 1 tiết):</w:t>
            </w:r>
            <w:r w:rsidRPr="001D4886">
              <w:rPr>
                <w:rFonts w:eastAsia="Calibri"/>
                <w:color w:val="000000"/>
                <w:sz w:val="26"/>
                <w:szCs w:val="26"/>
              </w:rPr>
              <w:t xml:space="preserve"> </w:t>
            </w:r>
            <w:r w:rsidRPr="001D4886">
              <w:rPr>
                <w:rFonts w:eastAsia="Calibri"/>
                <w:b/>
                <w:i/>
                <w:color w:val="000000"/>
                <w:sz w:val="26"/>
                <w:szCs w:val="26"/>
              </w:rPr>
              <w:t xml:space="preserve"> </w:t>
            </w:r>
            <w:r w:rsidRPr="001D4886">
              <w:rPr>
                <w:rFonts w:eastAsia="Calibri"/>
                <w:color w:val="000000"/>
                <w:sz w:val="26"/>
                <w:szCs w:val="26"/>
              </w:rPr>
              <w:t>sinh viên ôn kiến thức chương 1,2,3.</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i/>
                <w:color w:val="000000"/>
                <w:sz w:val="26"/>
                <w:szCs w:val="26"/>
              </w:rPr>
              <w:t>Tự luận</w:t>
            </w:r>
            <w:r w:rsidRPr="001D4886">
              <w:rPr>
                <w:rFonts w:eastAsia="Calibri"/>
                <w:b/>
                <w:i/>
                <w:color w:val="000000"/>
                <w:sz w:val="26"/>
                <w:szCs w:val="26"/>
              </w:rPr>
              <w:t xml:space="preserve"> tại lớp</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A4</w:t>
            </w:r>
          </w:p>
        </w:tc>
        <w:tc>
          <w:tcPr>
            <w:tcW w:w="1134" w:type="dxa"/>
            <w:vMerge/>
          </w:tcPr>
          <w:p w:rsidR="001D4886" w:rsidRPr="001D4886" w:rsidRDefault="001D4886" w:rsidP="001D4886">
            <w:pPr>
              <w:ind w:left="-113" w:right="-113"/>
              <w:jc w:val="center"/>
              <w:rPr>
                <w:rFonts w:eastAsia="Times New Roman"/>
                <w:sz w:val="26"/>
                <w:szCs w:val="26"/>
              </w:rPr>
            </w:pPr>
          </w:p>
        </w:tc>
      </w:tr>
      <w:tr w:rsidR="001D4886" w:rsidRPr="001D4886" w:rsidTr="00F317ED">
        <w:tc>
          <w:tcPr>
            <w:tcW w:w="993" w:type="dxa"/>
          </w:tcPr>
          <w:p w:rsidR="001D4886" w:rsidRPr="001D4886" w:rsidRDefault="001D4886" w:rsidP="001D4886">
            <w:pPr>
              <w:spacing w:line="288" w:lineRule="auto"/>
              <w:jc w:val="both"/>
              <w:rPr>
                <w:rFonts w:eastAsia="Calibri"/>
                <w:i/>
                <w:sz w:val="26"/>
                <w:szCs w:val="26"/>
              </w:rPr>
            </w:pPr>
          </w:p>
        </w:tc>
        <w:tc>
          <w:tcPr>
            <w:tcW w:w="4961" w:type="dxa"/>
          </w:tcPr>
          <w:p w:rsidR="001D4886" w:rsidRPr="001D4886" w:rsidRDefault="001D4886" w:rsidP="001D4886">
            <w:pPr>
              <w:spacing w:line="288" w:lineRule="auto"/>
              <w:jc w:val="both"/>
              <w:rPr>
                <w:rFonts w:eastAsia="Calibri"/>
                <w:color w:val="000000"/>
                <w:sz w:val="26"/>
                <w:szCs w:val="26"/>
              </w:rPr>
            </w:pPr>
            <w:r w:rsidRPr="001D4886">
              <w:rPr>
                <w:rFonts w:eastAsia="Calibri"/>
                <w:b/>
                <w:color w:val="000000"/>
                <w:sz w:val="26"/>
                <w:szCs w:val="26"/>
                <w:lang w:val="vi-VN"/>
              </w:rPr>
              <w:t>B. Nội dung tự học</w:t>
            </w:r>
            <w:r w:rsidRPr="001D4886">
              <w:rPr>
                <w:rFonts w:eastAsia="Calibri"/>
                <w:b/>
                <w:color w:val="000000"/>
                <w:sz w:val="26"/>
                <w:szCs w:val="26"/>
              </w:rPr>
              <w:t xml:space="preserve"> (8 tiết):</w:t>
            </w:r>
            <w:r w:rsidRPr="001D4886">
              <w:rPr>
                <w:rFonts w:eastAsia="Calibri"/>
                <w:color w:val="000000"/>
                <w:sz w:val="26"/>
                <w:szCs w:val="26"/>
              </w:rPr>
              <w:t xml:space="preserve"> </w:t>
            </w:r>
          </w:p>
          <w:p w:rsidR="001D4886" w:rsidRPr="001D4886" w:rsidRDefault="001D4886" w:rsidP="001D4886">
            <w:pPr>
              <w:spacing w:line="288" w:lineRule="auto"/>
              <w:jc w:val="both"/>
              <w:rPr>
                <w:rFonts w:eastAsia="Calibri"/>
                <w:b/>
                <w:color w:val="000000"/>
                <w:sz w:val="26"/>
                <w:szCs w:val="26"/>
              </w:rPr>
            </w:pPr>
            <w:r w:rsidRPr="001D4886">
              <w:rPr>
                <w:rFonts w:eastAsia="Calibri"/>
                <w:sz w:val="26"/>
                <w:szCs w:val="26"/>
                <w:lang w:val="sv-SE"/>
              </w:rPr>
              <w:t>- Nghiên cứu tài liệu học tập và tài liệu tham khảo số 1, 2, 5, 6. Ghi chép các nội dung liên quan đến chương 3 vào vở bài tập cá nhân.</w:t>
            </w:r>
          </w:p>
        </w:tc>
        <w:tc>
          <w:tcPr>
            <w:tcW w:w="1559" w:type="dxa"/>
          </w:tcPr>
          <w:p w:rsidR="001D4886" w:rsidRPr="001D4886" w:rsidRDefault="001D4886" w:rsidP="001D4886">
            <w:pPr>
              <w:spacing w:line="288" w:lineRule="auto"/>
              <w:jc w:val="both"/>
              <w:rPr>
                <w:rFonts w:eastAsia="Calibri"/>
                <w:i/>
                <w:sz w:val="26"/>
                <w:szCs w:val="26"/>
              </w:rPr>
            </w:pPr>
            <w:r w:rsidRPr="001D4886">
              <w:rPr>
                <w:rFonts w:eastAsia="Calibri"/>
                <w:i/>
                <w:sz w:val="26"/>
                <w:szCs w:val="26"/>
              </w:rPr>
              <w:t>Giáo viên hướng dẫn HV các vấn đề tự học. Sinh viên làm vào vở bài tập cá nhân.</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303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LLO1LLO2</w:t>
            </w:r>
          </w:p>
          <w:p w:rsidR="001D4886" w:rsidRPr="001D4886" w:rsidRDefault="001D4886" w:rsidP="001D4886">
            <w:pPr>
              <w:spacing w:line="288" w:lineRule="auto"/>
              <w:jc w:val="both"/>
              <w:rPr>
                <w:rFonts w:eastAsia="Calibri"/>
                <w:sz w:val="26"/>
                <w:szCs w:val="26"/>
              </w:rPr>
            </w:pPr>
            <w:r w:rsidRPr="001D4886">
              <w:rPr>
                <w:rFonts w:eastAsia="Calibri"/>
                <w:sz w:val="26"/>
                <w:szCs w:val="26"/>
                <w:lang w:val="pt-BR"/>
              </w:rPr>
              <w:t>LLO4 LLO5 LLO14LLO15LLO16</w:t>
            </w:r>
          </w:p>
        </w:tc>
        <w:tc>
          <w:tcPr>
            <w:tcW w:w="4961" w:type="dxa"/>
          </w:tcPr>
          <w:p w:rsidR="001D4886" w:rsidRPr="001D4886" w:rsidRDefault="001D4886" w:rsidP="001D4886">
            <w:pPr>
              <w:rPr>
                <w:rFonts w:eastAsia="SimSun"/>
                <w:b/>
                <w:color w:val="000000"/>
                <w:sz w:val="26"/>
                <w:szCs w:val="26"/>
                <w:lang w:val="vi-VN"/>
              </w:rPr>
            </w:pPr>
            <w:r w:rsidRPr="001D4886">
              <w:rPr>
                <w:rFonts w:eastAsia="Times New Roman"/>
                <w:b/>
                <w:sz w:val="26"/>
                <w:szCs w:val="26"/>
                <w:lang w:val="vi-VN"/>
              </w:rPr>
              <w:t>Chương 4:</w:t>
            </w:r>
            <w:r w:rsidRPr="001D4886">
              <w:rPr>
                <w:rFonts w:eastAsia="SimSun"/>
                <w:b/>
                <w:color w:val="000000"/>
                <w:sz w:val="26"/>
                <w:szCs w:val="26"/>
                <w:lang w:val="vi-VN"/>
              </w:rPr>
              <w:t>N</w:t>
            </w:r>
            <w:r w:rsidRPr="001D4886">
              <w:rPr>
                <w:rFonts w:eastAsia="SimSun"/>
                <w:b/>
                <w:color w:val="000000"/>
                <w:sz w:val="26"/>
                <w:szCs w:val="26"/>
              </w:rPr>
              <w:t>GUYỄN DU</w:t>
            </w:r>
          </w:p>
          <w:p w:rsidR="001D4886" w:rsidRPr="001D4886" w:rsidRDefault="001D4886" w:rsidP="001D4886">
            <w:pPr>
              <w:rPr>
                <w:rFonts w:eastAsia="Times New Roman"/>
                <w:b/>
                <w:sz w:val="26"/>
                <w:szCs w:val="26"/>
              </w:rPr>
            </w:pPr>
            <w:r w:rsidRPr="001D4886">
              <w:rPr>
                <w:rFonts w:eastAsia="SimSun"/>
                <w:b/>
                <w:color w:val="000000"/>
                <w:sz w:val="26"/>
                <w:szCs w:val="26"/>
              </w:rPr>
              <w:t>A.</w:t>
            </w:r>
            <w:r w:rsidRPr="001D4886">
              <w:rPr>
                <w:rFonts w:eastAsia="Times New Roman"/>
                <w:b/>
                <w:sz w:val="26"/>
                <w:szCs w:val="26"/>
              </w:rPr>
              <w:t xml:space="preserve"> Nội dung thực hiện trên lớp (15 tiết) </w:t>
            </w:r>
          </w:p>
          <w:p w:rsidR="001D4886" w:rsidRPr="001D4886" w:rsidRDefault="001D4886" w:rsidP="001D4886">
            <w:pPr>
              <w:rPr>
                <w:rFonts w:eastAsia="Times New Roman"/>
                <w:b/>
                <w:sz w:val="26"/>
                <w:szCs w:val="26"/>
              </w:rPr>
            </w:pPr>
            <w:r w:rsidRPr="001D4886">
              <w:rPr>
                <w:rFonts w:eastAsia="SimSun"/>
                <w:b/>
                <w:color w:val="000000"/>
                <w:sz w:val="26"/>
                <w:szCs w:val="26"/>
              </w:rPr>
              <w:t>* Nội dung giảng dạy lí thuyết (9 tiết)</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4.1. Thân thế và sự nghiệp </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4.1.1. Thân thế</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4.1.2. Sự nghiệp văn chương</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4.2. Những giá trị cơ bản của văn chương Nguyễn Du</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4.2.1. Sáng tác viết bằng chữ Hán</w:t>
            </w:r>
          </w:p>
          <w:p w:rsidR="001D4886" w:rsidRPr="001D4886" w:rsidRDefault="001D4886" w:rsidP="001D4886">
            <w:pPr>
              <w:tabs>
                <w:tab w:val="center" w:pos="3352"/>
              </w:tabs>
              <w:rPr>
                <w:rFonts w:eastAsia="Times New Roman"/>
                <w:i/>
                <w:spacing w:val="-10"/>
                <w:sz w:val="26"/>
                <w:szCs w:val="26"/>
              </w:rPr>
            </w:pPr>
            <w:r w:rsidRPr="001D4886">
              <w:rPr>
                <w:rFonts w:eastAsia="SimSun"/>
                <w:color w:val="000000"/>
                <w:sz w:val="26"/>
                <w:szCs w:val="26"/>
                <w:lang w:val="vi-VN"/>
              </w:rPr>
              <w:t>4.2.2. Sáng tác viết bằng chữ Nôm</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xml:space="preserve">- </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i/>
                <w:sz w:val="26"/>
                <w:szCs w:val="26"/>
                <w:lang w:val="sv-SE"/>
              </w:rPr>
            </w:pPr>
            <w:r w:rsidRPr="001D4886">
              <w:rPr>
                <w:rFonts w:eastAsia="Calibri"/>
                <w:i/>
                <w:sz w:val="26"/>
                <w:szCs w:val="26"/>
                <w:lang w:val="sv-SE"/>
              </w:rPr>
              <w:t>- Đàm thoại, nghiên cứu bài học</w:t>
            </w:r>
          </w:p>
          <w:p w:rsidR="001D4886" w:rsidRPr="001D4886" w:rsidRDefault="001D4886" w:rsidP="001D4886">
            <w:pPr>
              <w:spacing w:line="288" w:lineRule="auto"/>
              <w:jc w:val="both"/>
              <w:rPr>
                <w:rFonts w:eastAsia="Calibri"/>
                <w:i/>
                <w:sz w:val="26"/>
                <w:szCs w:val="26"/>
                <w:lang w:val="sv-SE"/>
              </w:rPr>
            </w:pPr>
          </w:p>
          <w:p w:rsidR="001D4886" w:rsidRPr="001D4886" w:rsidRDefault="001D4886" w:rsidP="001D4886">
            <w:pPr>
              <w:spacing w:line="288" w:lineRule="auto"/>
              <w:jc w:val="both"/>
              <w:rPr>
                <w:rFonts w:eastAsia="Calibri"/>
                <w:i/>
                <w:sz w:val="26"/>
                <w:szCs w:val="26"/>
                <w:lang w:val="sv-SE"/>
              </w:rPr>
            </w:pP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jc w:val="both"/>
              <w:rPr>
                <w:rFonts w:eastAsia="Times New Roman"/>
                <w:sz w:val="26"/>
                <w:szCs w:val="26"/>
                <w:lang w:val="sv-SE"/>
              </w:rPr>
            </w:pPr>
            <w:r w:rsidRPr="001D4886">
              <w:rPr>
                <w:rFonts w:eastAsia="Times New Roman"/>
                <w:sz w:val="26"/>
                <w:szCs w:val="26"/>
                <w:lang w:val="sv-SE"/>
              </w:rPr>
              <w:t xml:space="preserve">[1]- Phần thứ 2 - chương 7, 8 </w:t>
            </w:r>
          </w:p>
          <w:p w:rsidR="001D4886" w:rsidRPr="001D4886" w:rsidRDefault="001D4886" w:rsidP="001D4886">
            <w:pPr>
              <w:jc w:val="both"/>
              <w:rPr>
                <w:rFonts w:eastAsia="Times New Roman"/>
                <w:sz w:val="26"/>
                <w:szCs w:val="26"/>
                <w:lang w:val="sv-SE"/>
              </w:rPr>
            </w:pPr>
            <w:r w:rsidRPr="001D4886">
              <w:rPr>
                <w:rFonts w:eastAsia="Times New Roman"/>
                <w:sz w:val="26"/>
                <w:szCs w:val="26"/>
                <w:lang w:val="sv-SE"/>
              </w:rPr>
              <w:t>[2] - Tập 2-Chương 4</w:t>
            </w:r>
          </w:p>
          <w:p w:rsidR="001D4886" w:rsidRPr="001D4886" w:rsidRDefault="001D4886" w:rsidP="001D4886">
            <w:pPr>
              <w:spacing w:line="288" w:lineRule="auto"/>
              <w:jc w:val="both"/>
              <w:rPr>
                <w:rFonts w:eastAsia="Calibri"/>
                <w:b/>
                <w:sz w:val="26"/>
                <w:szCs w:val="26"/>
              </w:rPr>
            </w:pPr>
          </w:p>
        </w:tc>
      </w:tr>
      <w:tr w:rsidR="001D4886" w:rsidRPr="001D4886" w:rsidTr="00F317ED">
        <w:trPr>
          <w:trHeight w:val="354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LLO6</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LLO14</w:t>
            </w:r>
          </w:p>
        </w:tc>
        <w:tc>
          <w:tcPr>
            <w:tcW w:w="4961" w:type="dxa"/>
          </w:tcPr>
          <w:p w:rsidR="001D4886" w:rsidRPr="001D4886" w:rsidRDefault="001D4886" w:rsidP="001D4886">
            <w:pPr>
              <w:jc w:val="both"/>
              <w:rPr>
                <w:rFonts w:eastAsia="Times New Roman"/>
                <w:sz w:val="26"/>
                <w:szCs w:val="26"/>
              </w:rPr>
            </w:pPr>
            <w:r w:rsidRPr="001D4886">
              <w:rPr>
                <w:rFonts w:eastAsia="Times New Roman"/>
                <w:b/>
                <w:sz w:val="26"/>
                <w:szCs w:val="26"/>
              </w:rPr>
              <w:t>* Nội dung bài tập cá nhân (2 tiết)</w:t>
            </w:r>
          </w:p>
          <w:p w:rsidR="001D4886" w:rsidRPr="001D4886" w:rsidRDefault="001D4886" w:rsidP="001D4886">
            <w:pPr>
              <w:jc w:val="both"/>
              <w:rPr>
                <w:rFonts w:eastAsia="Times New Roman"/>
                <w:sz w:val="26"/>
                <w:szCs w:val="26"/>
              </w:rPr>
            </w:pPr>
            <w:r w:rsidRPr="001D4886">
              <w:rPr>
                <w:rFonts w:eastAsia="Times New Roman"/>
                <w:sz w:val="26"/>
                <w:szCs w:val="26"/>
              </w:rPr>
              <w:t xml:space="preserve">- Trình bày quan điểm của các anh (chị) về nhân vật Thúc Sinh, Hoạn Thư, Thúy Vân, Kim Trọng trong </w:t>
            </w:r>
            <w:r w:rsidRPr="001D4886">
              <w:rPr>
                <w:rFonts w:eastAsia="Times New Roman"/>
                <w:i/>
                <w:sz w:val="26"/>
                <w:szCs w:val="26"/>
              </w:rPr>
              <w:t>Truyện Kiều</w:t>
            </w:r>
            <w:r w:rsidRPr="001D4886">
              <w:rPr>
                <w:rFonts w:eastAsia="Times New Roman"/>
                <w:sz w:val="26"/>
                <w:szCs w:val="26"/>
              </w:rPr>
              <w:t xml:space="preserve"> của Nguyễn Du.</w:t>
            </w:r>
          </w:p>
          <w:p w:rsidR="001D4886" w:rsidRPr="001D4886" w:rsidRDefault="001D4886" w:rsidP="001D4886">
            <w:pPr>
              <w:jc w:val="both"/>
              <w:rPr>
                <w:rFonts w:eastAsia="Times New Roman"/>
                <w:b/>
                <w:sz w:val="26"/>
                <w:szCs w:val="26"/>
              </w:rPr>
            </w:pPr>
            <w:r w:rsidRPr="001D4886">
              <w:rPr>
                <w:rFonts w:eastAsia="Times New Roman"/>
                <w:b/>
                <w:sz w:val="26"/>
                <w:szCs w:val="26"/>
              </w:rPr>
              <w:t>* Nội dung bài tập nhóm (4 tiết)</w:t>
            </w:r>
          </w:p>
          <w:p w:rsidR="001D4886" w:rsidRPr="001D4886" w:rsidRDefault="001D4886" w:rsidP="001D4886">
            <w:pPr>
              <w:jc w:val="both"/>
              <w:rPr>
                <w:rFonts w:eastAsia="Times New Roman"/>
                <w:b/>
                <w:sz w:val="26"/>
                <w:szCs w:val="26"/>
                <w:lang w:val="vi-VN"/>
              </w:rPr>
            </w:pPr>
            <w:r w:rsidRPr="001D4886">
              <w:rPr>
                <w:rFonts w:eastAsia="Times New Roman"/>
                <w:iCs/>
                <w:sz w:val="26"/>
                <w:szCs w:val="26"/>
              </w:rPr>
              <w:t xml:space="preserve">- Thiết kế bài giảng và hoạt động trải nghiệm </w:t>
            </w:r>
            <w:r w:rsidRPr="001D4886">
              <w:rPr>
                <w:rFonts w:eastAsia="Times New Roman"/>
                <w:iCs/>
                <w:sz w:val="26"/>
                <w:szCs w:val="26"/>
                <w:lang w:val="vi-VN"/>
              </w:rPr>
              <w:t>một số bài thơ chữ Hán và đoạn trích</w:t>
            </w:r>
            <w:r w:rsidRPr="001D4886">
              <w:rPr>
                <w:rFonts w:eastAsia="Times New Roman"/>
                <w:i/>
                <w:iCs/>
                <w:sz w:val="26"/>
                <w:szCs w:val="26"/>
                <w:lang w:val="vi-VN"/>
              </w:rPr>
              <w:t xml:space="preserve"> Truyện Kiều </w:t>
            </w:r>
            <w:r w:rsidRPr="001D4886">
              <w:rPr>
                <w:rFonts w:eastAsia="Times New Roman"/>
                <w:iCs/>
                <w:sz w:val="26"/>
                <w:szCs w:val="26"/>
                <w:lang w:val="vi-VN"/>
              </w:rPr>
              <w:t xml:space="preserve">có dạy trong chương trình phổ thông như: </w:t>
            </w:r>
            <w:r w:rsidRPr="001D4886">
              <w:rPr>
                <w:rFonts w:eastAsia="Times New Roman"/>
                <w:i/>
                <w:iCs/>
                <w:sz w:val="26"/>
                <w:szCs w:val="26"/>
                <w:lang w:val="vi-VN"/>
              </w:rPr>
              <w:t xml:space="preserve">Độc Tiểu Thanh ký </w:t>
            </w:r>
            <w:r w:rsidRPr="001D4886">
              <w:rPr>
                <w:rFonts w:eastAsia="Times New Roman"/>
                <w:iCs/>
                <w:sz w:val="26"/>
                <w:szCs w:val="26"/>
                <w:lang w:val="vi-VN"/>
              </w:rPr>
              <w:t>(</w:t>
            </w:r>
            <w:r w:rsidRPr="001D4886">
              <w:rPr>
                <w:rFonts w:eastAsia="Times New Roman"/>
                <w:i/>
                <w:iCs/>
                <w:sz w:val="26"/>
                <w:szCs w:val="26"/>
                <w:lang w:val="vi-VN"/>
              </w:rPr>
              <w:t>Bắc hành tạp lục</w:t>
            </w:r>
            <w:r w:rsidRPr="001D4886">
              <w:rPr>
                <w:rFonts w:eastAsia="Times New Roman"/>
                <w:iCs/>
                <w:sz w:val="26"/>
                <w:szCs w:val="26"/>
                <w:lang w:val="vi-VN"/>
              </w:rPr>
              <w:t>)</w:t>
            </w:r>
            <w:r w:rsidRPr="001D4886">
              <w:rPr>
                <w:rFonts w:eastAsia="Times New Roman"/>
                <w:i/>
                <w:iCs/>
                <w:sz w:val="26"/>
                <w:szCs w:val="26"/>
                <w:lang w:val="vi-VN"/>
              </w:rPr>
              <w:t xml:space="preserve">, Trao duyên, Nỗi thương mình, Chí khí anh hùng </w:t>
            </w:r>
            <w:r w:rsidRPr="001D4886">
              <w:rPr>
                <w:rFonts w:eastAsia="Times New Roman"/>
                <w:iCs/>
                <w:sz w:val="26"/>
                <w:szCs w:val="26"/>
                <w:lang w:val="vi-VN"/>
              </w:rPr>
              <w:t>(Trích</w:t>
            </w:r>
            <w:r w:rsidRPr="001D4886">
              <w:rPr>
                <w:rFonts w:eastAsia="Times New Roman"/>
                <w:i/>
                <w:iCs/>
                <w:sz w:val="26"/>
                <w:szCs w:val="26"/>
                <w:lang w:val="vi-VN"/>
              </w:rPr>
              <w:t xml:space="preserve"> Truyện Kiều</w:t>
            </w:r>
            <w:r w:rsidRPr="001D4886">
              <w:rPr>
                <w:rFonts w:eastAsia="Times New Roman"/>
                <w:iCs/>
                <w:sz w:val="26"/>
                <w:szCs w:val="26"/>
                <w:lang w:val="vi-VN"/>
              </w:rPr>
              <w:t>)</w:t>
            </w:r>
            <w:r w:rsidRPr="001D4886">
              <w:rPr>
                <w:rFonts w:eastAsia="Times New Roman"/>
                <w:iCs/>
                <w:sz w:val="26"/>
                <w:szCs w:val="26"/>
              </w:rPr>
              <w:t xml:space="preserve"> (SGK Ngữ văn 10, tập II)</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 </w:t>
            </w:r>
            <w:r w:rsidRPr="001D4886">
              <w:rPr>
                <w:rFonts w:eastAsia="Calibri"/>
                <w:bCs/>
                <w:i/>
                <w:sz w:val="26"/>
                <w:szCs w:val="26"/>
              </w:rPr>
              <w:t>- HV làm bài tập cá nhân, nhóm và báo cáo bài tập nhóm</w:t>
            </w:r>
          </w:p>
          <w:p w:rsidR="001D4886" w:rsidRPr="001D4886" w:rsidRDefault="001D4886" w:rsidP="001D4886">
            <w:pPr>
              <w:spacing w:line="288" w:lineRule="auto"/>
              <w:jc w:val="both"/>
              <w:rPr>
                <w:rFonts w:eastAsia="Calibr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A2, A3</w:t>
            </w:r>
          </w:p>
        </w:tc>
        <w:tc>
          <w:tcPr>
            <w:tcW w:w="1134" w:type="dxa"/>
            <w:vMerge/>
          </w:tcPr>
          <w:p w:rsidR="001D4886" w:rsidRPr="001D4886" w:rsidRDefault="001D4886" w:rsidP="001D4886">
            <w:pPr>
              <w:jc w:val="both"/>
              <w:rPr>
                <w:rFonts w:eastAsia="Times New Roman"/>
                <w:sz w:val="26"/>
                <w:szCs w:val="26"/>
                <w:lang w:val="sv-SE"/>
              </w:rPr>
            </w:pPr>
          </w:p>
        </w:tc>
      </w:tr>
      <w:tr w:rsidR="001D4886" w:rsidRPr="001D4886" w:rsidTr="00F317ED">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LLO4</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LLO5</w:t>
            </w:r>
          </w:p>
          <w:p w:rsidR="001D4886" w:rsidRPr="001D4886" w:rsidRDefault="001D4886" w:rsidP="001D4886">
            <w:pPr>
              <w:spacing w:line="288" w:lineRule="auto"/>
              <w:jc w:val="both"/>
              <w:rPr>
                <w:rFonts w:eastAsia="Calibri"/>
                <w:sz w:val="26"/>
                <w:szCs w:val="26"/>
              </w:rPr>
            </w:pPr>
          </w:p>
        </w:tc>
        <w:tc>
          <w:tcPr>
            <w:tcW w:w="4961" w:type="dxa"/>
          </w:tcPr>
          <w:p w:rsidR="001D4886" w:rsidRPr="001D4886" w:rsidRDefault="001D4886" w:rsidP="001D4886">
            <w:pPr>
              <w:jc w:val="both"/>
              <w:rPr>
                <w:rFonts w:eastAsia="Times New Roman"/>
                <w:b/>
                <w:sz w:val="26"/>
                <w:szCs w:val="26"/>
              </w:rPr>
            </w:pPr>
            <w:r w:rsidRPr="001D4886">
              <w:rPr>
                <w:rFonts w:eastAsia="Calibri"/>
                <w:b/>
                <w:color w:val="000000"/>
                <w:sz w:val="26"/>
                <w:szCs w:val="26"/>
                <w:lang w:val="vi-VN"/>
              </w:rPr>
              <w:t>B. Nội dung tự học</w:t>
            </w:r>
            <w:r w:rsidRPr="001D4886">
              <w:rPr>
                <w:rFonts w:eastAsia="Calibri"/>
                <w:b/>
                <w:color w:val="000000"/>
                <w:sz w:val="26"/>
                <w:szCs w:val="26"/>
              </w:rPr>
              <w:t xml:space="preserve"> </w:t>
            </w:r>
            <w:r w:rsidRPr="001D4886">
              <w:rPr>
                <w:rFonts w:eastAsia="Times New Roman"/>
                <w:b/>
                <w:sz w:val="26"/>
                <w:szCs w:val="26"/>
              </w:rPr>
              <w:t xml:space="preserve">(21 tiết) </w:t>
            </w:r>
          </w:p>
          <w:p w:rsidR="001D4886" w:rsidRPr="001D4886" w:rsidRDefault="001D4886" w:rsidP="001D4886">
            <w:pPr>
              <w:jc w:val="both"/>
              <w:rPr>
                <w:rFonts w:eastAsia="Calibri"/>
                <w:color w:val="000000"/>
                <w:sz w:val="26"/>
                <w:szCs w:val="26"/>
              </w:rPr>
            </w:pPr>
            <w:r w:rsidRPr="001D4886">
              <w:rPr>
                <w:rFonts w:eastAsia="Calibri"/>
                <w:sz w:val="26"/>
                <w:szCs w:val="26"/>
                <w:lang w:val="sv-SE"/>
              </w:rPr>
              <w:t xml:space="preserve">- Nghiên cứu tài liệu học tập và tài liệu tham khảo số 1, 2, 7, 10. Ghi chép các nội dung liên quan đến chương 4 </w:t>
            </w:r>
            <w:r w:rsidRPr="001D4886">
              <w:rPr>
                <w:rFonts w:eastAsia="Calibri"/>
                <w:b/>
                <w:color w:val="000000"/>
                <w:sz w:val="26"/>
                <w:szCs w:val="26"/>
              </w:rPr>
              <w:t xml:space="preserve"> </w:t>
            </w:r>
          </w:p>
        </w:tc>
        <w:tc>
          <w:tcPr>
            <w:tcW w:w="1559" w:type="dxa"/>
          </w:tcPr>
          <w:p w:rsidR="001D4886" w:rsidRPr="001D4886" w:rsidRDefault="001D4886" w:rsidP="001D4886">
            <w:pPr>
              <w:jc w:val="both"/>
              <w:rPr>
                <w:rFonts w:eastAsia="Times New Roman"/>
                <w:i/>
                <w:sz w:val="26"/>
                <w:szCs w:val="26"/>
              </w:rPr>
            </w:pPr>
            <w:r w:rsidRPr="001D4886">
              <w:rPr>
                <w:rFonts w:eastAsia="Calibri"/>
                <w:i/>
                <w:sz w:val="26"/>
                <w:szCs w:val="26"/>
              </w:rPr>
              <w:t xml:space="preserve">Giáo viên hướng dẫn HV các vấn đề tự học. </w:t>
            </w:r>
            <w:r w:rsidRPr="001D4886">
              <w:rPr>
                <w:rFonts w:eastAsia="Calibri"/>
                <w:i/>
                <w:sz w:val="26"/>
                <w:szCs w:val="26"/>
                <w:lang w:val="sv-SE"/>
              </w:rPr>
              <w:t xml:space="preserve">Sinh viên viết vào vở </w:t>
            </w:r>
            <w:r w:rsidRPr="001D4886">
              <w:rPr>
                <w:rFonts w:eastAsia="Calibri"/>
                <w:i/>
                <w:sz w:val="26"/>
                <w:szCs w:val="26"/>
                <w:lang w:val="sv-SE"/>
              </w:rPr>
              <w:lastRenderedPageBreak/>
              <w:t>bài tập cá nhân.</w:t>
            </w:r>
          </w:p>
          <w:p w:rsidR="001D4886" w:rsidRPr="001D4886" w:rsidRDefault="001D4886" w:rsidP="001D4886">
            <w:pPr>
              <w:spacing w:line="288" w:lineRule="auto"/>
              <w:jc w:val="both"/>
              <w:rPr>
                <w:rFonts w:eastAsia="Calibri"/>
                <w: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lastRenderedPageBreak/>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2535"/>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lastRenderedPageBreak/>
              <w:t>LLO1LLO2</w:t>
            </w:r>
          </w:p>
          <w:p w:rsidR="001D4886" w:rsidRPr="001D4886" w:rsidRDefault="001D4886" w:rsidP="001D4886">
            <w:pPr>
              <w:spacing w:line="288" w:lineRule="auto"/>
              <w:jc w:val="both"/>
              <w:rPr>
                <w:rFonts w:eastAsia="Calibri"/>
                <w:sz w:val="26"/>
                <w:szCs w:val="26"/>
              </w:rPr>
            </w:pPr>
            <w:r w:rsidRPr="001D4886">
              <w:rPr>
                <w:rFonts w:eastAsia="Calibri"/>
                <w:sz w:val="26"/>
                <w:szCs w:val="26"/>
                <w:lang w:val="pt-BR"/>
              </w:rPr>
              <w:t>LLO4 LLO5 LLO14LLO15LLO16</w:t>
            </w:r>
          </w:p>
        </w:tc>
        <w:tc>
          <w:tcPr>
            <w:tcW w:w="4961" w:type="dxa"/>
          </w:tcPr>
          <w:p w:rsidR="001D4886" w:rsidRPr="001D4886" w:rsidRDefault="001D4886" w:rsidP="001D4886">
            <w:pPr>
              <w:spacing w:line="288" w:lineRule="auto"/>
              <w:jc w:val="both"/>
              <w:rPr>
                <w:rFonts w:eastAsia="SimSun"/>
                <w:b/>
                <w:color w:val="000000"/>
                <w:sz w:val="26"/>
                <w:szCs w:val="26"/>
              </w:rPr>
            </w:pPr>
            <w:r w:rsidRPr="001D4886">
              <w:rPr>
                <w:rFonts w:eastAsia="Times New Roman"/>
                <w:b/>
                <w:sz w:val="26"/>
                <w:szCs w:val="26"/>
                <w:lang w:val="vi-VN"/>
              </w:rPr>
              <w:t>Chương 5:</w:t>
            </w:r>
            <w:r w:rsidRPr="001D4886">
              <w:rPr>
                <w:rFonts w:eastAsia="SimSun"/>
                <w:b/>
                <w:color w:val="000000"/>
                <w:sz w:val="26"/>
                <w:szCs w:val="26"/>
                <w:lang w:val="vi-VN"/>
              </w:rPr>
              <w:t>H</w:t>
            </w:r>
            <w:r w:rsidRPr="001D4886">
              <w:rPr>
                <w:rFonts w:eastAsia="SimSun"/>
                <w:b/>
                <w:color w:val="000000"/>
                <w:sz w:val="26"/>
                <w:szCs w:val="26"/>
              </w:rPr>
              <w:t>Ồ XUÂN HƯƠNG</w:t>
            </w:r>
          </w:p>
          <w:p w:rsidR="001D4886" w:rsidRPr="001D4886" w:rsidRDefault="001D4886" w:rsidP="001D4886">
            <w:pPr>
              <w:rPr>
                <w:rFonts w:eastAsia="Times New Roman"/>
                <w:b/>
                <w:sz w:val="26"/>
                <w:szCs w:val="26"/>
              </w:rPr>
            </w:pPr>
            <w:r w:rsidRPr="001D4886">
              <w:rPr>
                <w:rFonts w:eastAsia="SimSun"/>
                <w:b/>
                <w:color w:val="000000"/>
                <w:sz w:val="26"/>
                <w:szCs w:val="26"/>
              </w:rPr>
              <w:t>A.</w:t>
            </w:r>
            <w:r w:rsidRPr="001D4886">
              <w:rPr>
                <w:rFonts w:eastAsia="Times New Roman"/>
                <w:b/>
                <w:sz w:val="26"/>
                <w:szCs w:val="26"/>
              </w:rPr>
              <w:t xml:space="preserve"> Nội dung thực hiện trên lớp (8 tiết) </w:t>
            </w:r>
          </w:p>
          <w:p w:rsidR="001D4886" w:rsidRPr="001D4886" w:rsidRDefault="001D4886" w:rsidP="001D4886">
            <w:pPr>
              <w:rPr>
                <w:rFonts w:eastAsia="Times New Roman"/>
                <w:b/>
                <w:sz w:val="26"/>
                <w:szCs w:val="26"/>
              </w:rPr>
            </w:pPr>
            <w:r w:rsidRPr="001D4886">
              <w:rPr>
                <w:rFonts w:eastAsia="SimSun"/>
                <w:b/>
                <w:color w:val="000000"/>
                <w:sz w:val="26"/>
                <w:szCs w:val="26"/>
              </w:rPr>
              <w:t>* Nội dung giảng dạy lí thuyết (3 tiết)</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5.1. Một số vấn đề về tác giả Hồ Xuân Hương </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5.2. Tác phẩm </w:t>
            </w:r>
            <w:r w:rsidRPr="001D4886">
              <w:rPr>
                <w:rFonts w:eastAsia="SimSun"/>
                <w:i/>
                <w:color w:val="000000"/>
                <w:sz w:val="26"/>
                <w:szCs w:val="26"/>
                <w:lang w:val="vi-VN"/>
              </w:rPr>
              <w:t>Xuân Hương thi tập</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5.2.1. Giá trị nội dung</w:t>
            </w:r>
          </w:p>
          <w:p w:rsidR="001D4886" w:rsidRPr="001D4886" w:rsidRDefault="001D4886" w:rsidP="001D4886">
            <w:pPr>
              <w:rPr>
                <w:rFonts w:eastAsia="Calibri"/>
                <w:b/>
                <w:color w:val="000000"/>
                <w:sz w:val="26"/>
                <w:szCs w:val="26"/>
              </w:rPr>
            </w:pPr>
            <w:r w:rsidRPr="001D4886">
              <w:rPr>
                <w:rFonts w:eastAsia="SimSun"/>
                <w:color w:val="000000"/>
                <w:sz w:val="26"/>
                <w:szCs w:val="26"/>
                <w:lang w:val="vi-VN"/>
              </w:rPr>
              <w:t>5.2.2. Giá trị nghệ thuật</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xml:space="preserve">- </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i/>
                <w:sz w:val="26"/>
                <w:szCs w:val="26"/>
                <w:lang w:val="sv-SE"/>
              </w:rPr>
            </w:pPr>
            <w:r w:rsidRPr="001D4886">
              <w:rPr>
                <w:rFonts w:eastAsia="Calibri"/>
                <w:i/>
                <w:sz w:val="26"/>
                <w:szCs w:val="26"/>
                <w:lang w:val="sv-SE"/>
              </w:rPr>
              <w:t xml:space="preserve">- Đàm thoại, nghiên cứu bài học </w:t>
            </w: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ind w:left="-113" w:right="-113"/>
              <w:jc w:val="both"/>
              <w:rPr>
                <w:rFonts w:eastAsia="Times New Roman"/>
                <w:sz w:val="26"/>
                <w:szCs w:val="26"/>
              </w:rPr>
            </w:pPr>
            <w:r w:rsidRPr="001D4886">
              <w:rPr>
                <w:rFonts w:eastAsia="Times New Roman"/>
                <w:sz w:val="26"/>
                <w:szCs w:val="26"/>
              </w:rPr>
              <w:t>[1]- Phần thứ 2-Chương 6</w:t>
            </w:r>
          </w:p>
          <w:p w:rsidR="001D4886" w:rsidRPr="001D4886" w:rsidRDefault="001D4886" w:rsidP="001D4886">
            <w:pPr>
              <w:ind w:left="-113" w:right="-113"/>
              <w:jc w:val="both"/>
              <w:rPr>
                <w:rFonts w:eastAsia="Times New Roman"/>
                <w:sz w:val="26"/>
                <w:szCs w:val="26"/>
              </w:rPr>
            </w:pPr>
            <w:r w:rsidRPr="001D4886">
              <w:rPr>
                <w:rFonts w:eastAsia="Times New Roman"/>
                <w:sz w:val="26"/>
                <w:szCs w:val="26"/>
              </w:rPr>
              <w:t>[2] - tập 2 - Chương 4</w:t>
            </w:r>
          </w:p>
          <w:p w:rsidR="001D4886" w:rsidRPr="001D4886" w:rsidRDefault="001D4886" w:rsidP="001D4886">
            <w:pPr>
              <w:spacing w:line="288" w:lineRule="auto"/>
              <w:jc w:val="both"/>
              <w:rPr>
                <w:rFonts w:eastAsia="Calibri"/>
                <w:b/>
                <w:sz w:val="26"/>
                <w:szCs w:val="26"/>
              </w:rPr>
            </w:pPr>
          </w:p>
        </w:tc>
      </w:tr>
      <w:tr w:rsidR="001D4886" w:rsidRPr="001D4886" w:rsidTr="00F317ED">
        <w:trPr>
          <w:trHeight w:val="2625"/>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LLO6</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LLO14</w:t>
            </w:r>
          </w:p>
        </w:tc>
        <w:tc>
          <w:tcPr>
            <w:tcW w:w="4961" w:type="dxa"/>
          </w:tcPr>
          <w:p w:rsidR="001D4886" w:rsidRPr="001D4886" w:rsidRDefault="001D4886" w:rsidP="001D4886">
            <w:pPr>
              <w:jc w:val="both"/>
              <w:rPr>
                <w:rFonts w:eastAsia="Times New Roman"/>
                <w:sz w:val="26"/>
                <w:szCs w:val="26"/>
              </w:rPr>
            </w:pPr>
            <w:r w:rsidRPr="001D4886">
              <w:rPr>
                <w:rFonts w:eastAsia="Times New Roman"/>
                <w:b/>
                <w:sz w:val="26"/>
                <w:szCs w:val="26"/>
              </w:rPr>
              <w:t>* Nội dung bài tập nhóm (2 tiết)</w:t>
            </w:r>
          </w:p>
          <w:p w:rsidR="001D4886" w:rsidRPr="001D4886" w:rsidRDefault="001D4886" w:rsidP="001D4886">
            <w:pPr>
              <w:jc w:val="both"/>
              <w:rPr>
                <w:rFonts w:eastAsia="Times New Roman"/>
                <w:sz w:val="26"/>
                <w:szCs w:val="26"/>
              </w:rPr>
            </w:pPr>
            <w:r w:rsidRPr="001D4886">
              <w:rPr>
                <w:rFonts w:eastAsia="Times New Roman"/>
                <w:sz w:val="26"/>
                <w:szCs w:val="26"/>
              </w:rPr>
              <w:t>- Phân tích ngôn ngữ dân gian trong thơ Nôm Đường luật Hồ Xuân Hương.</w:t>
            </w:r>
          </w:p>
          <w:p w:rsidR="001D4886" w:rsidRPr="001D4886" w:rsidRDefault="001D4886" w:rsidP="001D4886">
            <w:pPr>
              <w:jc w:val="both"/>
              <w:rPr>
                <w:rFonts w:eastAsia="Times New Roman"/>
                <w:b/>
                <w:sz w:val="26"/>
                <w:szCs w:val="26"/>
              </w:rPr>
            </w:pPr>
            <w:r w:rsidRPr="001D4886">
              <w:rPr>
                <w:rFonts w:eastAsia="Times New Roman"/>
                <w:b/>
                <w:sz w:val="26"/>
                <w:szCs w:val="26"/>
              </w:rPr>
              <w:t>* Nội dung bài tập cá nhân (3 tiết)</w:t>
            </w:r>
          </w:p>
          <w:p w:rsidR="001D4886" w:rsidRPr="001D4886" w:rsidRDefault="001D4886" w:rsidP="001D4886">
            <w:pPr>
              <w:jc w:val="both"/>
              <w:rPr>
                <w:rFonts w:eastAsia="Times New Roman"/>
                <w:b/>
                <w:sz w:val="26"/>
                <w:szCs w:val="26"/>
                <w:lang w:val="vi-VN"/>
              </w:rPr>
            </w:pPr>
            <w:r w:rsidRPr="001D4886">
              <w:rPr>
                <w:rFonts w:eastAsia="Times New Roman"/>
                <w:iCs/>
                <w:sz w:val="26"/>
                <w:szCs w:val="26"/>
              </w:rPr>
              <w:t xml:space="preserve">- Thiết kế bài giảng hai bài thơ Nôm Đường luật của Hồ Xuân Hương có dạy trong chương trình phổ thông: </w:t>
            </w:r>
            <w:r w:rsidRPr="001D4886">
              <w:rPr>
                <w:rFonts w:eastAsia="Times New Roman"/>
                <w:i/>
                <w:iCs/>
                <w:sz w:val="26"/>
                <w:szCs w:val="26"/>
              </w:rPr>
              <w:t>Bánh trôi nước</w:t>
            </w:r>
            <w:r w:rsidRPr="001D4886">
              <w:rPr>
                <w:rFonts w:eastAsia="Times New Roman"/>
                <w:iCs/>
                <w:sz w:val="26"/>
                <w:szCs w:val="26"/>
              </w:rPr>
              <w:t xml:space="preserve"> và </w:t>
            </w:r>
            <w:r w:rsidRPr="001D4886">
              <w:rPr>
                <w:rFonts w:eastAsia="Times New Roman"/>
                <w:i/>
                <w:iCs/>
                <w:sz w:val="26"/>
                <w:szCs w:val="26"/>
              </w:rPr>
              <w:t>Tự tình II</w:t>
            </w:r>
            <w:r w:rsidRPr="001D4886">
              <w:rPr>
                <w:rFonts w:eastAsia="Times New Roman"/>
                <w:iCs/>
                <w:sz w:val="26"/>
                <w:szCs w:val="26"/>
              </w:rPr>
              <w:t xml:space="preserve"> ở chương trình Ngữ văn lớp 7 và lớp 11.</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bCs/>
                <w:i/>
                <w:sz w:val="26"/>
                <w:szCs w:val="26"/>
              </w:rPr>
              <w:t xml:space="preserve">- Hướng dẫn HV làm bài tập </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A2, A3</w:t>
            </w:r>
          </w:p>
        </w:tc>
        <w:tc>
          <w:tcPr>
            <w:tcW w:w="1134" w:type="dxa"/>
            <w:vMerge/>
          </w:tcPr>
          <w:p w:rsidR="001D4886" w:rsidRPr="001D4886" w:rsidRDefault="001D4886" w:rsidP="001D4886">
            <w:pPr>
              <w:ind w:left="-113" w:right="-113"/>
              <w:jc w:val="both"/>
              <w:rPr>
                <w:rFonts w:eastAsia="Times New Roman"/>
                <w:sz w:val="26"/>
                <w:szCs w:val="26"/>
              </w:rPr>
            </w:pPr>
          </w:p>
        </w:tc>
      </w:tr>
      <w:tr w:rsidR="001D4886" w:rsidRPr="001D4886" w:rsidTr="00F317ED">
        <w:trPr>
          <w:trHeight w:val="768"/>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LLO1LLO2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 xml:space="preserve">LLO4 LLO5 </w:t>
            </w:r>
          </w:p>
        </w:tc>
        <w:tc>
          <w:tcPr>
            <w:tcW w:w="4961" w:type="dxa"/>
          </w:tcPr>
          <w:p w:rsidR="001D4886" w:rsidRPr="001D4886" w:rsidRDefault="001D4886" w:rsidP="001D4886">
            <w:pPr>
              <w:spacing w:line="288" w:lineRule="auto"/>
              <w:jc w:val="both"/>
              <w:rPr>
                <w:rFonts w:eastAsia="Times New Roman"/>
                <w:b/>
                <w:sz w:val="26"/>
                <w:szCs w:val="26"/>
              </w:rPr>
            </w:pPr>
            <w:r w:rsidRPr="001D4886">
              <w:rPr>
                <w:rFonts w:eastAsia="Times New Roman"/>
                <w:b/>
                <w:i/>
                <w:sz w:val="26"/>
                <w:szCs w:val="26"/>
              </w:rPr>
              <w:t>*</w:t>
            </w:r>
            <w:r w:rsidRPr="001D4886">
              <w:rPr>
                <w:rFonts w:eastAsia="Times New Roman"/>
                <w:b/>
                <w:sz w:val="26"/>
                <w:szCs w:val="26"/>
              </w:rPr>
              <w:t xml:space="preserve"> </w:t>
            </w:r>
            <w:r w:rsidRPr="001D4886">
              <w:rPr>
                <w:rFonts w:eastAsia="Calibri"/>
                <w:b/>
                <w:color w:val="000000"/>
                <w:sz w:val="26"/>
                <w:szCs w:val="26"/>
              </w:rPr>
              <w:t>Bài kiểm tra định kì số 2 (A5: 1 tiết):</w:t>
            </w:r>
            <w:r w:rsidRPr="001D4886">
              <w:rPr>
                <w:rFonts w:eastAsia="Calibri"/>
                <w:color w:val="000000"/>
                <w:sz w:val="26"/>
                <w:szCs w:val="26"/>
              </w:rPr>
              <w:t xml:space="preserve"> sinh viên ôn kiến thức chương 3,4,5.</w:t>
            </w:r>
          </w:p>
        </w:tc>
        <w:tc>
          <w:tcPr>
            <w:tcW w:w="1559" w:type="dxa"/>
          </w:tcPr>
          <w:p w:rsidR="001D4886" w:rsidRPr="001D4886" w:rsidRDefault="001D4886" w:rsidP="001D4886">
            <w:pPr>
              <w:spacing w:line="288" w:lineRule="auto"/>
              <w:jc w:val="both"/>
              <w:rPr>
                <w:rFonts w:eastAsia="Calibri"/>
                <w:bCs/>
                <w:i/>
                <w:sz w:val="26"/>
                <w:szCs w:val="26"/>
              </w:rPr>
            </w:pPr>
            <w:r w:rsidRPr="001D4886">
              <w:rPr>
                <w:rFonts w:eastAsia="Calibri"/>
                <w:i/>
                <w:color w:val="000000"/>
                <w:sz w:val="26"/>
                <w:szCs w:val="26"/>
              </w:rPr>
              <w:t xml:space="preserve"> Tự luận tại lớp</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A5</w:t>
            </w:r>
          </w:p>
        </w:tc>
        <w:tc>
          <w:tcPr>
            <w:tcW w:w="1134" w:type="dxa"/>
            <w:vMerge/>
          </w:tcPr>
          <w:p w:rsidR="001D4886" w:rsidRPr="001D4886" w:rsidRDefault="001D4886" w:rsidP="001D4886">
            <w:pPr>
              <w:ind w:left="-113" w:right="-113"/>
              <w:jc w:val="both"/>
              <w:rPr>
                <w:rFonts w:eastAsia="Times New Roman"/>
                <w:sz w:val="26"/>
                <w:szCs w:val="26"/>
              </w:rPr>
            </w:pPr>
          </w:p>
        </w:tc>
      </w:tr>
      <w:tr w:rsidR="001D4886" w:rsidRPr="001D4886" w:rsidTr="00F317ED">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LLO1LLO2</w:t>
            </w:r>
          </w:p>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t xml:space="preserve">LLO4 LLO5 </w:t>
            </w:r>
          </w:p>
        </w:tc>
        <w:tc>
          <w:tcPr>
            <w:tcW w:w="4961" w:type="dxa"/>
          </w:tcPr>
          <w:p w:rsidR="001D4886" w:rsidRPr="001D4886" w:rsidRDefault="001D4886" w:rsidP="001D4886">
            <w:pPr>
              <w:spacing w:line="288" w:lineRule="auto"/>
              <w:jc w:val="both"/>
              <w:rPr>
                <w:rFonts w:eastAsia="Calibri"/>
                <w:color w:val="000000"/>
                <w:sz w:val="26"/>
                <w:szCs w:val="26"/>
              </w:rPr>
            </w:pPr>
            <w:r w:rsidRPr="001D4886">
              <w:rPr>
                <w:rFonts w:eastAsia="Calibri"/>
                <w:b/>
                <w:color w:val="000000"/>
                <w:sz w:val="26"/>
                <w:szCs w:val="26"/>
                <w:lang w:val="vi-VN"/>
              </w:rPr>
              <w:t>B. Nội dung tự học</w:t>
            </w:r>
            <w:r w:rsidRPr="001D4886">
              <w:rPr>
                <w:rFonts w:eastAsia="Calibri"/>
                <w:b/>
                <w:color w:val="000000"/>
                <w:sz w:val="26"/>
                <w:szCs w:val="26"/>
              </w:rPr>
              <w:t xml:space="preserve"> (8,5 tiết):</w:t>
            </w:r>
            <w:r w:rsidRPr="001D4886">
              <w:rPr>
                <w:rFonts w:eastAsia="Calibri"/>
                <w:color w:val="000000"/>
                <w:sz w:val="26"/>
                <w:szCs w:val="26"/>
              </w:rPr>
              <w:t xml:space="preserve"> </w:t>
            </w:r>
          </w:p>
          <w:p w:rsidR="001D4886" w:rsidRPr="001D4886" w:rsidRDefault="001D4886" w:rsidP="001D4886">
            <w:pPr>
              <w:spacing w:line="288" w:lineRule="auto"/>
              <w:jc w:val="both"/>
              <w:rPr>
                <w:rFonts w:eastAsia="Calibri"/>
                <w:b/>
                <w:color w:val="000000"/>
                <w:sz w:val="26"/>
                <w:szCs w:val="26"/>
              </w:rPr>
            </w:pPr>
            <w:r w:rsidRPr="001D4886">
              <w:rPr>
                <w:rFonts w:eastAsia="Calibri"/>
                <w:sz w:val="26"/>
                <w:szCs w:val="26"/>
                <w:lang w:val="sv-SE"/>
              </w:rPr>
              <w:t>- Nghiên cứu tài liệu học tập và tài liệu tham khảo số 1, 2, 4. Ghi chép các nội dung liên quan đến chương 5 vào vở bài tập cá nhân.</w:t>
            </w:r>
          </w:p>
        </w:tc>
        <w:tc>
          <w:tcPr>
            <w:tcW w:w="1559" w:type="dxa"/>
          </w:tcPr>
          <w:p w:rsidR="001D4886" w:rsidRPr="001D4886" w:rsidRDefault="001D4886" w:rsidP="001D4886">
            <w:pPr>
              <w:jc w:val="both"/>
              <w:rPr>
                <w:rFonts w:eastAsia="Times New Roman"/>
                <w:i/>
                <w:sz w:val="26"/>
                <w:szCs w:val="26"/>
              </w:rPr>
            </w:pPr>
            <w:r w:rsidRPr="001D4886">
              <w:rPr>
                <w:rFonts w:eastAsia="Calibri"/>
                <w:i/>
                <w:sz w:val="26"/>
                <w:szCs w:val="26"/>
              </w:rPr>
              <w:t xml:space="preserve">Giáo viên hướng dẫn HV các vấn đề tự học. </w:t>
            </w:r>
            <w:r w:rsidRPr="001D4886">
              <w:rPr>
                <w:rFonts w:eastAsia="Calibri"/>
                <w:i/>
                <w:sz w:val="26"/>
                <w:szCs w:val="26"/>
                <w:lang w:val="sv-SE"/>
              </w:rPr>
              <w:t>HV viết vào vở bài tập cá nhân.</w:t>
            </w: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75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LLO2LLO3</w:t>
            </w:r>
          </w:p>
          <w:p w:rsidR="001D4886" w:rsidRPr="001D4886" w:rsidRDefault="001D4886" w:rsidP="001D4886">
            <w:pPr>
              <w:spacing w:line="288" w:lineRule="auto"/>
              <w:jc w:val="both"/>
              <w:rPr>
                <w:rFonts w:eastAsia="Calibri"/>
                <w:sz w:val="26"/>
                <w:szCs w:val="26"/>
              </w:rPr>
            </w:pPr>
            <w:r w:rsidRPr="001D4886">
              <w:rPr>
                <w:rFonts w:eastAsia="Calibri"/>
                <w:sz w:val="26"/>
                <w:szCs w:val="26"/>
                <w:lang w:val="pt-BR"/>
              </w:rPr>
              <w:t>LLO4 LLO14LLO15LLO16</w:t>
            </w:r>
          </w:p>
        </w:tc>
        <w:tc>
          <w:tcPr>
            <w:tcW w:w="4961" w:type="dxa"/>
          </w:tcPr>
          <w:p w:rsidR="001D4886" w:rsidRPr="001D4886" w:rsidRDefault="001D4886" w:rsidP="001D4886">
            <w:pPr>
              <w:rPr>
                <w:rFonts w:eastAsia="SimSun"/>
                <w:b/>
                <w:color w:val="000000"/>
                <w:sz w:val="26"/>
                <w:szCs w:val="26"/>
              </w:rPr>
            </w:pPr>
            <w:r w:rsidRPr="001D4886">
              <w:rPr>
                <w:rFonts w:eastAsia="Times New Roman"/>
                <w:b/>
                <w:sz w:val="26"/>
                <w:szCs w:val="26"/>
                <w:lang w:val="vi-VN"/>
              </w:rPr>
              <w:t>Chương 6:</w:t>
            </w:r>
            <w:r w:rsidRPr="001D4886">
              <w:rPr>
                <w:rFonts w:eastAsia="SimSun"/>
                <w:b/>
                <w:color w:val="000000"/>
                <w:sz w:val="26"/>
                <w:szCs w:val="26"/>
                <w:lang w:val="vi-VN"/>
              </w:rPr>
              <w:t xml:space="preserve"> </w:t>
            </w:r>
            <w:r w:rsidRPr="001D4886">
              <w:rPr>
                <w:rFonts w:eastAsia="SimSun"/>
                <w:b/>
                <w:color w:val="000000"/>
                <w:sz w:val="26"/>
                <w:szCs w:val="26"/>
              </w:rPr>
              <w:t>NGUYỄN ĐÌNH CHIỂU</w:t>
            </w:r>
          </w:p>
          <w:p w:rsidR="001D4886" w:rsidRPr="001D4886" w:rsidRDefault="001D4886" w:rsidP="001D4886">
            <w:pPr>
              <w:rPr>
                <w:rFonts w:eastAsia="Times New Roman"/>
                <w:sz w:val="26"/>
                <w:szCs w:val="26"/>
                <w:lang w:val="vi-VN"/>
              </w:rPr>
            </w:pPr>
            <w:r w:rsidRPr="001D4886">
              <w:rPr>
                <w:rFonts w:eastAsia="SimSun"/>
                <w:b/>
                <w:color w:val="000000"/>
                <w:sz w:val="26"/>
                <w:szCs w:val="26"/>
              </w:rPr>
              <w:t>A.</w:t>
            </w:r>
            <w:r w:rsidRPr="001D4886">
              <w:rPr>
                <w:rFonts w:eastAsia="Times New Roman"/>
                <w:b/>
                <w:sz w:val="26"/>
                <w:szCs w:val="26"/>
              </w:rPr>
              <w:t xml:space="preserve"> Nội dung thực hiện trên lớp (8 tiết) </w:t>
            </w:r>
          </w:p>
          <w:p w:rsidR="001D4886" w:rsidRPr="001D4886" w:rsidRDefault="001D4886" w:rsidP="001D4886">
            <w:pPr>
              <w:rPr>
                <w:rFonts w:eastAsia="Times New Roman"/>
                <w:b/>
                <w:sz w:val="26"/>
                <w:szCs w:val="26"/>
              </w:rPr>
            </w:pPr>
            <w:r w:rsidRPr="001D4886">
              <w:rPr>
                <w:rFonts w:eastAsia="SimSun"/>
                <w:b/>
                <w:color w:val="000000"/>
                <w:sz w:val="26"/>
                <w:szCs w:val="26"/>
              </w:rPr>
              <w:t>* Nội dung giảng dạy lí thuyết (4 tiết)</w:t>
            </w:r>
          </w:p>
          <w:p w:rsidR="001D4886" w:rsidRPr="001D4886" w:rsidRDefault="001D4886" w:rsidP="001D4886">
            <w:pPr>
              <w:jc w:val="both"/>
              <w:rPr>
                <w:rFonts w:eastAsia="Times New Roman"/>
                <w:b/>
                <w:sz w:val="26"/>
                <w:szCs w:val="26"/>
                <w:lang w:val="vi-VN"/>
              </w:rPr>
            </w:pPr>
            <w:r w:rsidRPr="001D4886">
              <w:rPr>
                <w:rFonts w:eastAsia="SimSun"/>
                <w:color w:val="000000"/>
                <w:sz w:val="26"/>
                <w:szCs w:val="26"/>
                <w:lang w:val="vi-VN"/>
              </w:rPr>
              <w:t xml:space="preserve">6.1. Thân thế và sự nghiệp </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6.1.1. Thân thế</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6.1.2. Sự nghiệp văn chương</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6.2. Những giá trị cơ bản của văn chương Nguyễn Chiểu</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6.2.1. Quan điểm văn học của Nguyễn Đình Chiểu</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lastRenderedPageBreak/>
              <w:t>6.2.2. Giá trị nội dung</w:t>
            </w:r>
          </w:p>
          <w:p w:rsidR="001D4886" w:rsidRPr="001D4886" w:rsidRDefault="001D4886" w:rsidP="001D4886">
            <w:pPr>
              <w:rPr>
                <w:rFonts w:eastAsia="SimSun"/>
                <w:color w:val="000000"/>
                <w:sz w:val="26"/>
                <w:szCs w:val="26"/>
              </w:rPr>
            </w:pPr>
            <w:r w:rsidRPr="001D4886">
              <w:rPr>
                <w:rFonts w:eastAsia="SimSun"/>
                <w:color w:val="000000"/>
                <w:sz w:val="26"/>
                <w:szCs w:val="26"/>
                <w:lang w:val="vi-VN"/>
              </w:rPr>
              <w:t>6.2.3. Giá trị nghệ thuật</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lastRenderedPageBreak/>
              <w:t xml:space="preserve">- </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i/>
                <w:sz w:val="26"/>
                <w:szCs w:val="26"/>
                <w:lang w:val="sv-SE"/>
              </w:rPr>
            </w:pPr>
            <w:r w:rsidRPr="001D4886">
              <w:rPr>
                <w:rFonts w:eastAsia="Calibri"/>
                <w:i/>
                <w:sz w:val="26"/>
                <w:szCs w:val="26"/>
                <w:lang w:val="sv-SE"/>
              </w:rPr>
              <w:t>- Đàm thoại, nghiên cứu bài học</w:t>
            </w: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lastRenderedPageBreak/>
              <w:t>A1, A6</w:t>
            </w:r>
          </w:p>
        </w:tc>
        <w:tc>
          <w:tcPr>
            <w:tcW w:w="1134" w:type="dxa"/>
            <w:vMerge w:val="restart"/>
          </w:tcPr>
          <w:p w:rsidR="001D4886" w:rsidRPr="001D4886" w:rsidRDefault="001D4886" w:rsidP="001D4886">
            <w:pPr>
              <w:ind w:left="-113" w:right="-113"/>
              <w:jc w:val="center"/>
              <w:rPr>
                <w:rFonts w:eastAsia="Times New Roman"/>
                <w:sz w:val="26"/>
                <w:szCs w:val="26"/>
              </w:rPr>
            </w:pPr>
            <w:r w:rsidRPr="001D4886">
              <w:rPr>
                <w:rFonts w:eastAsia="Times New Roman"/>
                <w:sz w:val="26"/>
                <w:szCs w:val="26"/>
              </w:rPr>
              <w:t>[1]- Phần thứ 3-  Chương 3</w:t>
            </w:r>
          </w:p>
          <w:p w:rsidR="001D4886" w:rsidRPr="001D4886" w:rsidRDefault="001D4886" w:rsidP="001D4886">
            <w:pPr>
              <w:spacing w:line="288" w:lineRule="auto"/>
              <w:jc w:val="both"/>
              <w:rPr>
                <w:rFonts w:eastAsia="Calibri"/>
                <w:b/>
                <w:sz w:val="26"/>
                <w:szCs w:val="26"/>
              </w:rPr>
            </w:pPr>
            <w:r w:rsidRPr="001D4886">
              <w:rPr>
                <w:rFonts w:eastAsia="Times New Roman"/>
                <w:sz w:val="26"/>
                <w:szCs w:val="26"/>
              </w:rPr>
              <w:t xml:space="preserve">  [2] - Tập 2 - Chương 6</w:t>
            </w:r>
          </w:p>
        </w:tc>
      </w:tr>
      <w:tr w:rsidR="001D4886" w:rsidRPr="001D4886" w:rsidTr="00F317ED">
        <w:trPr>
          <w:trHeight w:val="188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lastRenderedPageBreak/>
              <w:t>LLO7</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LLO14</w:t>
            </w:r>
          </w:p>
        </w:tc>
        <w:tc>
          <w:tcPr>
            <w:tcW w:w="4961" w:type="dxa"/>
          </w:tcPr>
          <w:p w:rsidR="001D4886" w:rsidRPr="001D4886" w:rsidRDefault="001D4886" w:rsidP="001D4886">
            <w:pPr>
              <w:jc w:val="both"/>
              <w:rPr>
                <w:rFonts w:eastAsia="Times New Roman"/>
                <w:sz w:val="26"/>
                <w:szCs w:val="26"/>
              </w:rPr>
            </w:pPr>
            <w:r w:rsidRPr="001D4886">
              <w:rPr>
                <w:rFonts w:eastAsia="Times New Roman"/>
                <w:b/>
                <w:sz w:val="26"/>
                <w:szCs w:val="26"/>
              </w:rPr>
              <w:t>* Nội dung thảo luận (2 tiết)</w:t>
            </w:r>
          </w:p>
          <w:p w:rsidR="001D4886" w:rsidRPr="001D4886" w:rsidRDefault="001D4886" w:rsidP="001D4886">
            <w:pPr>
              <w:jc w:val="both"/>
              <w:rPr>
                <w:rFonts w:eastAsia="Times New Roman"/>
                <w:sz w:val="26"/>
                <w:szCs w:val="26"/>
              </w:rPr>
            </w:pPr>
            <w:r w:rsidRPr="001D4886">
              <w:rPr>
                <w:rFonts w:eastAsia="Times New Roman"/>
                <w:sz w:val="26"/>
                <w:szCs w:val="26"/>
              </w:rPr>
              <w:t>- Nội dung chữ Nghĩa trong sáng tác của Nguyễn Đình Chiểu.</w:t>
            </w:r>
          </w:p>
          <w:p w:rsidR="001D4886" w:rsidRPr="001D4886" w:rsidRDefault="001D4886" w:rsidP="001D4886">
            <w:pPr>
              <w:jc w:val="both"/>
              <w:rPr>
                <w:rFonts w:eastAsia="Times New Roman"/>
                <w:sz w:val="26"/>
                <w:szCs w:val="26"/>
              </w:rPr>
            </w:pPr>
            <w:r w:rsidRPr="001D4886">
              <w:rPr>
                <w:rFonts w:eastAsia="Times New Roman"/>
                <w:sz w:val="26"/>
                <w:szCs w:val="26"/>
              </w:rPr>
              <w:t>- Phân tích phong cách trữ tình đạo đức trong sáng tác của Nguyễn Đình Chiểu</w:t>
            </w:r>
          </w:p>
        </w:tc>
        <w:tc>
          <w:tcPr>
            <w:tcW w:w="1559" w:type="dxa"/>
          </w:tcPr>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i/>
                <w:sz w:val="26"/>
                <w:szCs w:val="26"/>
                <w:lang w:val="sv-SE"/>
              </w:rPr>
            </w:pPr>
            <w:r w:rsidRPr="001D4886">
              <w:rPr>
                <w:rFonts w:eastAsia="Calibri"/>
                <w:bCs/>
                <w:i/>
                <w:sz w:val="26"/>
                <w:szCs w:val="26"/>
              </w:rPr>
              <w:t>- Hướng dẫn HV  thảo luận nhóm</w:t>
            </w:r>
          </w:p>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 </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A3, A6</w:t>
            </w:r>
          </w:p>
        </w:tc>
        <w:tc>
          <w:tcPr>
            <w:tcW w:w="1134" w:type="dxa"/>
            <w:vMerge/>
          </w:tcPr>
          <w:p w:rsidR="001D4886" w:rsidRPr="001D4886" w:rsidRDefault="001D4886" w:rsidP="001D4886">
            <w:pPr>
              <w:ind w:left="-113" w:right="-113"/>
              <w:jc w:val="center"/>
              <w:rPr>
                <w:rFonts w:eastAsia="Times New Roman"/>
                <w:sz w:val="26"/>
                <w:szCs w:val="26"/>
              </w:rPr>
            </w:pPr>
          </w:p>
        </w:tc>
      </w:tr>
      <w:tr w:rsidR="001D4886" w:rsidRPr="001D4886" w:rsidTr="00F317ED">
        <w:trPr>
          <w:trHeight w:val="1485"/>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LLO14</w:t>
            </w:r>
          </w:p>
        </w:tc>
        <w:tc>
          <w:tcPr>
            <w:tcW w:w="4961" w:type="dxa"/>
          </w:tcPr>
          <w:p w:rsidR="001D4886" w:rsidRPr="001D4886" w:rsidRDefault="001D4886" w:rsidP="001D4886">
            <w:pPr>
              <w:jc w:val="both"/>
              <w:rPr>
                <w:rFonts w:eastAsia="Times New Roman"/>
                <w:b/>
                <w:sz w:val="26"/>
                <w:szCs w:val="26"/>
              </w:rPr>
            </w:pPr>
            <w:r w:rsidRPr="001D4886">
              <w:rPr>
                <w:rFonts w:eastAsia="Times New Roman"/>
                <w:b/>
                <w:sz w:val="26"/>
                <w:szCs w:val="26"/>
              </w:rPr>
              <w:t>* Nội dung bài tập cá nhân(2 tiết)</w:t>
            </w:r>
          </w:p>
          <w:p w:rsidR="001D4886" w:rsidRPr="001D4886" w:rsidRDefault="001D4886" w:rsidP="001D4886">
            <w:pPr>
              <w:jc w:val="both"/>
              <w:rPr>
                <w:rFonts w:eastAsia="Times New Roman"/>
                <w:b/>
                <w:sz w:val="26"/>
                <w:szCs w:val="26"/>
              </w:rPr>
            </w:pPr>
            <w:r w:rsidRPr="001D4886">
              <w:rPr>
                <w:rFonts w:eastAsia="Times New Roman"/>
                <w:iCs/>
                <w:sz w:val="26"/>
                <w:szCs w:val="26"/>
              </w:rPr>
              <w:t xml:space="preserve">- Thiết kế bài </w:t>
            </w:r>
            <w:r w:rsidRPr="001D4886">
              <w:rPr>
                <w:rFonts w:eastAsia="Times New Roman"/>
                <w:sz w:val="26"/>
                <w:szCs w:val="26"/>
                <w:lang w:val="vi-VN"/>
              </w:rPr>
              <w:t>giảng tác phẩm</w:t>
            </w:r>
            <w:r w:rsidRPr="001D4886">
              <w:rPr>
                <w:rFonts w:eastAsia="Times New Roman"/>
                <w:sz w:val="26"/>
                <w:szCs w:val="26"/>
              </w:rPr>
              <w:t xml:space="preserve"> </w:t>
            </w:r>
            <w:r w:rsidRPr="001D4886">
              <w:rPr>
                <w:rFonts w:eastAsia="Times New Roman"/>
                <w:i/>
                <w:sz w:val="26"/>
                <w:szCs w:val="26"/>
                <w:lang w:val="vi-VN"/>
              </w:rPr>
              <w:t>Chạy Tây</w:t>
            </w:r>
            <w:r w:rsidRPr="001D4886">
              <w:rPr>
                <w:rFonts w:eastAsia="Times New Roman"/>
                <w:sz w:val="26"/>
                <w:szCs w:val="26"/>
                <w:lang w:val="vi-VN"/>
              </w:rPr>
              <w:t xml:space="preserve"> và </w:t>
            </w:r>
            <w:r w:rsidRPr="001D4886">
              <w:rPr>
                <w:rFonts w:eastAsia="Times New Roman"/>
                <w:i/>
                <w:sz w:val="26"/>
                <w:szCs w:val="26"/>
                <w:lang w:val="vi-VN"/>
              </w:rPr>
              <w:t>Văn tế nghĩa sĩ Cần Giuộc</w:t>
            </w:r>
            <w:r w:rsidRPr="001D4886">
              <w:rPr>
                <w:rFonts w:eastAsia="Times New Roman"/>
                <w:sz w:val="26"/>
                <w:szCs w:val="26"/>
              </w:rPr>
              <w:t xml:space="preserve"> trong</w:t>
            </w:r>
            <w:r w:rsidRPr="001D4886">
              <w:rPr>
                <w:rFonts w:eastAsia="Times New Roman"/>
                <w:iCs/>
                <w:sz w:val="26"/>
                <w:szCs w:val="26"/>
              </w:rPr>
              <w:t xml:space="preserve"> chương trình Ngữ văn phổ thông.</w:t>
            </w:r>
          </w:p>
        </w:tc>
        <w:tc>
          <w:tcPr>
            <w:tcW w:w="1559" w:type="dxa"/>
          </w:tcPr>
          <w:p w:rsidR="001D4886" w:rsidRPr="001D4886" w:rsidRDefault="001D4886" w:rsidP="001D4886">
            <w:pPr>
              <w:spacing w:line="288" w:lineRule="auto"/>
              <w:jc w:val="both"/>
              <w:rPr>
                <w:rFonts w:eastAsia="Calibri"/>
                <w:bCs/>
                <w:i/>
                <w:sz w:val="26"/>
                <w:szCs w:val="26"/>
              </w:rPr>
            </w:pPr>
            <w:r w:rsidRPr="001D4886">
              <w:rPr>
                <w:rFonts w:eastAsia="Calibri"/>
                <w:bCs/>
                <w:i/>
                <w:sz w:val="26"/>
                <w:szCs w:val="26"/>
              </w:rPr>
              <w:t>Hướng dẫn HV làm bài tập cá nhân</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A2</w:t>
            </w:r>
          </w:p>
        </w:tc>
        <w:tc>
          <w:tcPr>
            <w:tcW w:w="1134" w:type="dxa"/>
            <w:vMerge/>
          </w:tcPr>
          <w:p w:rsidR="001D4886" w:rsidRPr="001D4886" w:rsidRDefault="001D4886" w:rsidP="001D4886">
            <w:pPr>
              <w:ind w:left="-113" w:right="-113"/>
              <w:jc w:val="center"/>
              <w:rPr>
                <w:rFonts w:eastAsia="Times New Roman"/>
                <w:sz w:val="26"/>
                <w:szCs w:val="26"/>
              </w:rPr>
            </w:pPr>
          </w:p>
        </w:tc>
      </w:tr>
      <w:tr w:rsidR="001D4886" w:rsidRPr="001D4886" w:rsidTr="00F317ED">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LLO2LLO3</w:t>
            </w:r>
          </w:p>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t xml:space="preserve">LLO4 </w:t>
            </w:r>
          </w:p>
        </w:tc>
        <w:tc>
          <w:tcPr>
            <w:tcW w:w="4961" w:type="dxa"/>
          </w:tcPr>
          <w:p w:rsidR="001D4886" w:rsidRPr="001D4886" w:rsidRDefault="001D4886" w:rsidP="001D4886">
            <w:pPr>
              <w:jc w:val="both"/>
              <w:rPr>
                <w:rFonts w:eastAsia="Times New Roman"/>
                <w:b/>
                <w:sz w:val="26"/>
                <w:szCs w:val="26"/>
              </w:rPr>
            </w:pPr>
            <w:r w:rsidRPr="001D4886">
              <w:rPr>
                <w:rFonts w:eastAsia="Calibri"/>
                <w:b/>
                <w:color w:val="000000"/>
                <w:sz w:val="26"/>
                <w:szCs w:val="26"/>
                <w:lang w:val="vi-VN"/>
              </w:rPr>
              <w:t>B. Nội dung tự học</w:t>
            </w:r>
            <w:r w:rsidRPr="001D4886">
              <w:rPr>
                <w:rFonts w:eastAsia="Calibri"/>
                <w:b/>
                <w:color w:val="000000"/>
                <w:sz w:val="26"/>
                <w:szCs w:val="26"/>
              </w:rPr>
              <w:t xml:space="preserve"> </w:t>
            </w:r>
            <w:r w:rsidRPr="001D4886">
              <w:rPr>
                <w:rFonts w:eastAsia="Times New Roman"/>
                <w:b/>
                <w:sz w:val="26"/>
                <w:szCs w:val="26"/>
              </w:rPr>
              <w:t xml:space="preserve">(10 tiết) </w:t>
            </w:r>
          </w:p>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 Nghiên cứu tài liệu học tập và tài liệu tham khảo số 1, 2, 11. Ghi chép các nội dung liên quan đến chương 6.</w:t>
            </w:r>
          </w:p>
        </w:tc>
        <w:tc>
          <w:tcPr>
            <w:tcW w:w="1559" w:type="dxa"/>
          </w:tcPr>
          <w:p w:rsidR="001D4886" w:rsidRPr="001D4886" w:rsidRDefault="001D4886" w:rsidP="001D4886">
            <w:pPr>
              <w:spacing w:line="288" w:lineRule="auto"/>
              <w:jc w:val="both"/>
              <w:rPr>
                <w:rFonts w:eastAsia="Calibri"/>
                <w:i/>
                <w:sz w:val="26"/>
                <w:szCs w:val="26"/>
              </w:rPr>
            </w:pPr>
            <w:r w:rsidRPr="001D4886">
              <w:rPr>
                <w:rFonts w:eastAsia="Calibri"/>
                <w:i/>
                <w:sz w:val="26"/>
                <w:szCs w:val="26"/>
              </w:rPr>
              <w:t xml:space="preserve">Giáo viên hướng dẫn HV các vấn đề tự học. </w:t>
            </w:r>
            <w:r w:rsidRPr="001D4886">
              <w:rPr>
                <w:rFonts w:eastAsia="Calibri"/>
                <w:i/>
                <w:sz w:val="26"/>
                <w:szCs w:val="26"/>
                <w:lang w:val="sv-SE"/>
              </w:rPr>
              <w:t>Sinh viên viết vào vở bài tập cá nhân.</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r w:rsidR="001D4886" w:rsidRPr="001D4886" w:rsidTr="00F317ED">
        <w:trPr>
          <w:trHeight w:val="303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LLO1LLO2</w:t>
            </w:r>
          </w:p>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t>LLO4 LLO14LLO15LLO16</w:t>
            </w:r>
          </w:p>
        </w:tc>
        <w:tc>
          <w:tcPr>
            <w:tcW w:w="4961" w:type="dxa"/>
          </w:tcPr>
          <w:p w:rsidR="001D4886" w:rsidRPr="001D4886" w:rsidRDefault="001D4886" w:rsidP="001D4886">
            <w:pPr>
              <w:spacing w:line="288" w:lineRule="auto"/>
              <w:jc w:val="both"/>
              <w:rPr>
                <w:rFonts w:eastAsia="SimSun"/>
                <w:b/>
                <w:color w:val="000000"/>
                <w:sz w:val="26"/>
                <w:szCs w:val="26"/>
              </w:rPr>
            </w:pPr>
            <w:r w:rsidRPr="001D4886">
              <w:rPr>
                <w:rFonts w:eastAsia="Times New Roman"/>
                <w:b/>
                <w:sz w:val="26"/>
                <w:szCs w:val="26"/>
                <w:lang w:val="vi-VN"/>
              </w:rPr>
              <w:t>Chương 7:</w:t>
            </w:r>
            <w:r w:rsidRPr="001D4886">
              <w:rPr>
                <w:rFonts w:eastAsia="SimSun"/>
                <w:b/>
                <w:color w:val="000000"/>
                <w:sz w:val="26"/>
                <w:szCs w:val="26"/>
                <w:lang w:val="vi-VN"/>
              </w:rPr>
              <w:t xml:space="preserve"> N</w:t>
            </w:r>
            <w:r w:rsidRPr="001D4886">
              <w:rPr>
                <w:rFonts w:eastAsia="SimSun"/>
                <w:b/>
                <w:color w:val="000000"/>
                <w:sz w:val="26"/>
                <w:szCs w:val="26"/>
              </w:rPr>
              <w:t>GUYỄN KHUYẾN</w:t>
            </w:r>
          </w:p>
          <w:p w:rsidR="001D4886" w:rsidRPr="001D4886" w:rsidRDefault="001D4886" w:rsidP="001D4886">
            <w:pPr>
              <w:rPr>
                <w:rFonts w:eastAsia="Times New Roman"/>
                <w:b/>
                <w:sz w:val="26"/>
                <w:szCs w:val="26"/>
              </w:rPr>
            </w:pPr>
            <w:r w:rsidRPr="001D4886">
              <w:rPr>
                <w:rFonts w:eastAsia="SimSun"/>
                <w:b/>
                <w:color w:val="000000"/>
                <w:sz w:val="26"/>
                <w:szCs w:val="26"/>
              </w:rPr>
              <w:t>A.</w:t>
            </w:r>
            <w:r w:rsidRPr="001D4886">
              <w:rPr>
                <w:rFonts w:eastAsia="Times New Roman"/>
                <w:b/>
                <w:sz w:val="26"/>
                <w:szCs w:val="26"/>
              </w:rPr>
              <w:t xml:space="preserve"> Nội dung thực hiện trên lớp (6 tiết) </w:t>
            </w:r>
          </w:p>
          <w:p w:rsidR="001D4886" w:rsidRPr="001D4886" w:rsidRDefault="001D4886" w:rsidP="001D4886">
            <w:pPr>
              <w:rPr>
                <w:rFonts w:eastAsia="Times New Roman"/>
                <w:b/>
                <w:sz w:val="26"/>
                <w:szCs w:val="26"/>
              </w:rPr>
            </w:pPr>
            <w:r w:rsidRPr="001D4886">
              <w:rPr>
                <w:rFonts w:eastAsia="SimSun"/>
                <w:b/>
                <w:color w:val="000000"/>
                <w:sz w:val="26"/>
                <w:szCs w:val="26"/>
              </w:rPr>
              <w:t>* Nội dung giảng dạy lí thuyết (3 tiết)</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 xml:space="preserve">7.1. Cuộc đời và sự nghiệp </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7.1.1. Cuộc đời</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7.1.2. Sự nghiệp văn chương</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7.2. Những giá trị cơ bản của văn chương Nguyễn Khuyến</w:t>
            </w:r>
          </w:p>
          <w:p w:rsidR="001D4886" w:rsidRPr="001D4886" w:rsidRDefault="001D4886" w:rsidP="001D4886">
            <w:pPr>
              <w:rPr>
                <w:rFonts w:eastAsia="SimSun"/>
                <w:color w:val="000000"/>
                <w:sz w:val="26"/>
                <w:szCs w:val="26"/>
                <w:lang w:val="vi-VN"/>
              </w:rPr>
            </w:pPr>
            <w:r w:rsidRPr="001D4886">
              <w:rPr>
                <w:rFonts w:eastAsia="SimSun"/>
                <w:color w:val="000000"/>
                <w:sz w:val="26"/>
                <w:szCs w:val="26"/>
                <w:lang w:val="vi-VN"/>
              </w:rPr>
              <w:t>7.2.1. Giá trị nội dung</w:t>
            </w:r>
          </w:p>
          <w:p w:rsidR="001D4886" w:rsidRPr="001D4886" w:rsidRDefault="001D4886" w:rsidP="001D4886">
            <w:pPr>
              <w:jc w:val="both"/>
              <w:rPr>
                <w:rFonts w:eastAsia="Times New Roman"/>
                <w:sz w:val="26"/>
                <w:szCs w:val="26"/>
              </w:rPr>
            </w:pPr>
            <w:r w:rsidRPr="001D4886">
              <w:rPr>
                <w:rFonts w:eastAsia="SimSun"/>
                <w:color w:val="000000"/>
                <w:sz w:val="26"/>
                <w:szCs w:val="26"/>
                <w:lang w:val="vi-VN"/>
              </w:rPr>
              <w:t>7.2.2. Giá trị nghệ thuật</w:t>
            </w:r>
          </w:p>
        </w:tc>
        <w:tc>
          <w:tcPr>
            <w:tcW w:w="1559" w:type="dxa"/>
          </w:tcPr>
          <w:p w:rsidR="001D4886" w:rsidRPr="001D4886" w:rsidRDefault="001D4886" w:rsidP="001D4886">
            <w:pPr>
              <w:spacing w:line="288" w:lineRule="auto"/>
              <w:jc w:val="both"/>
              <w:rPr>
                <w:rFonts w:eastAsia="Calibri"/>
                <w:sz w:val="26"/>
                <w:szCs w:val="26"/>
                <w:lang w:val="sv-SE"/>
              </w:rPr>
            </w:pPr>
            <w:r w:rsidRPr="001D4886">
              <w:rPr>
                <w:rFonts w:eastAsia="Calibri"/>
                <w:sz w:val="26"/>
                <w:szCs w:val="26"/>
                <w:lang w:val="sv-SE"/>
              </w:rPr>
              <w:t>-</w:t>
            </w:r>
            <w:r w:rsidRPr="001D4886">
              <w:rPr>
                <w:rFonts w:eastAsia="Calibri"/>
                <w:i/>
                <w:sz w:val="26"/>
                <w:szCs w:val="26"/>
                <w:lang w:val="sv-SE"/>
              </w:rPr>
              <w:t xml:space="preserve">Thuyết trình kết hợp trình chiếu </w:t>
            </w:r>
          </w:p>
          <w:p w:rsidR="001D4886" w:rsidRPr="001D4886" w:rsidRDefault="001D4886" w:rsidP="001D4886">
            <w:pPr>
              <w:spacing w:line="288" w:lineRule="auto"/>
              <w:jc w:val="both"/>
              <w:rPr>
                <w:rFonts w:eastAsia="Calibri"/>
                <w:sz w:val="26"/>
                <w:szCs w:val="26"/>
                <w:lang w:val="sv-SE"/>
              </w:rPr>
            </w:pPr>
            <w:r w:rsidRPr="001D4886">
              <w:rPr>
                <w:rFonts w:eastAsia="Calibri"/>
                <w:i/>
                <w:sz w:val="26"/>
                <w:szCs w:val="26"/>
                <w:lang w:val="sv-SE"/>
              </w:rPr>
              <w:t xml:space="preserve">-Đàm thoại, nghiên cứu bài học </w:t>
            </w: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sz w:val="26"/>
                <w:szCs w:val="26"/>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A6</w:t>
            </w:r>
          </w:p>
        </w:tc>
        <w:tc>
          <w:tcPr>
            <w:tcW w:w="1134" w:type="dxa"/>
            <w:vMerge w:val="restart"/>
          </w:tcPr>
          <w:p w:rsidR="001D4886" w:rsidRPr="001D4886" w:rsidRDefault="001D4886" w:rsidP="001D4886">
            <w:pPr>
              <w:ind w:left="-113" w:right="-113"/>
              <w:jc w:val="center"/>
              <w:rPr>
                <w:rFonts w:eastAsia="Times New Roman"/>
                <w:sz w:val="26"/>
                <w:szCs w:val="26"/>
              </w:rPr>
            </w:pPr>
            <w:r w:rsidRPr="001D4886">
              <w:rPr>
                <w:rFonts w:eastAsia="Times New Roman"/>
                <w:sz w:val="26"/>
                <w:szCs w:val="26"/>
              </w:rPr>
              <w:t>[1] - Phần thứ 3-Chương 8</w:t>
            </w:r>
          </w:p>
          <w:p w:rsidR="001D4886" w:rsidRPr="001D4886" w:rsidRDefault="001D4886" w:rsidP="001D4886">
            <w:pPr>
              <w:spacing w:line="288" w:lineRule="auto"/>
              <w:jc w:val="both"/>
              <w:rPr>
                <w:rFonts w:eastAsia="Calibri"/>
                <w:b/>
                <w:sz w:val="26"/>
                <w:szCs w:val="26"/>
              </w:rPr>
            </w:pPr>
            <w:r w:rsidRPr="001D4886">
              <w:rPr>
                <w:rFonts w:eastAsia="Times New Roman"/>
                <w:sz w:val="26"/>
                <w:szCs w:val="26"/>
              </w:rPr>
              <w:t xml:space="preserve"> [2] - Tập 2 -   Chương 6</w:t>
            </w:r>
          </w:p>
        </w:tc>
      </w:tr>
      <w:tr w:rsidR="001D4886" w:rsidRPr="001D4886" w:rsidTr="00F317ED">
        <w:trPr>
          <w:trHeight w:val="510"/>
        </w:trPr>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LLO7LLO8</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LLO9 LLO10</w:t>
            </w:r>
            <w:r w:rsidRPr="001D4886">
              <w:rPr>
                <w:rFonts w:eastAsia="Calibri"/>
                <w:sz w:val="26"/>
                <w:szCs w:val="26"/>
                <w:lang w:val="pt-BR"/>
              </w:rPr>
              <w:lastRenderedPageBreak/>
              <w:t>LLO11LLO12</w:t>
            </w:r>
          </w:p>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t>LLO13</w:t>
            </w:r>
          </w:p>
        </w:tc>
        <w:tc>
          <w:tcPr>
            <w:tcW w:w="4961" w:type="dxa"/>
          </w:tcPr>
          <w:p w:rsidR="001D4886" w:rsidRPr="001D4886" w:rsidRDefault="001D4886" w:rsidP="001D4886">
            <w:pPr>
              <w:jc w:val="both"/>
              <w:rPr>
                <w:rFonts w:eastAsia="Times New Roman"/>
                <w:b/>
                <w:sz w:val="26"/>
                <w:szCs w:val="26"/>
              </w:rPr>
            </w:pPr>
            <w:r w:rsidRPr="001D4886">
              <w:rPr>
                <w:rFonts w:eastAsia="Times New Roman"/>
                <w:b/>
                <w:sz w:val="26"/>
                <w:szCs w:val="26"/>
              </w:rPr>
              <w:lastRenderedPageBreak/>
              <w:t>* Nội dung bài tập nhóm (3 tiết)</w:t>
            </w:r>
          </w:p>
          <w:p w:rsidR="001D4886" w:rsidRPr="001D4886" w:rsidRDefault="001D4886" w:rsidP="001D4886">
            <w:pPr>
              <w:jc w:val="both"/>
              <w:rPr>
                <w:rFonts w:eastAsia="Times New Roman"/>
                <w:sz w:val="26"/>
                <w:szCs w:val="26"/>
              </w:rPr>
            </w:pPr>
            <w:r w:rsidRPr="001D4886">
              <w:rPr>
                <w:rFonts w:eastAsia="Times New Roman"/>
                <w:sz w:val="26"/>
                <w:szCs w:val="26"/>
              </w:rPr>
              <w:t>- Thống kê, phân loại và phân tích tác dụng nghệ thuật của các loại hư từ mà Nguyễn Khuyến sử dụng trong các bài thơ Nôm Đường luật của ông.</w:t>
            </w:r>
          </w:p>
          <w:p w:rsidR="001D4886" w:rsidRPr="001D4886" w:rsidRDefault="001D4886" w:rsidP="001D4886">
            <w:pPr>
              <w:jc w:val="both"/>
              <w:rPr>
                <w:rFonts w:eastAsia="Times New Roman"/>
                <w:b/>
                <w:sz w:val="26"/>
                <w:szCs w:val="26"/>
              </w:rPr>
            </w:pPr>
            <w:r w:rsidRPr="001D4886">
              <w:rPr>
                <w:rFonts w:eastAsia="Times New Roman"/>
                <w:b/>
                <w:sz w:val="26"/>
                <w:szCs w:val="26"/>
              </w:rPr>
              <w:lastRenderedPageBreak/>
              <w:t xml:space="preserve">- </w:t>
            </w:r>
            <w:r w:rsidRPr="001D4886">
              <w:rPr>
                <w:rFonts w:eastAsia="Times New Roman"/>
                <w:sz w:val="26"/>
                <w:szCs w:val="26"/>
              </w:rPr>
              <w:t>So sánh sự chuyển biến về nội dung và nghệ thuật của văn học trung đại Việt Nam qua các giai đoạn phát triển</w:t>
            </w:r>
          </w:p>
        </w:tc>
        <w:tc>
          <w:tcPr>
            <w:tcW w:w="1559" w:type="dxa"/>
          </w:tcPr>
          <w:p w:rsidR="001D4886" w:rsidRPr="001D4886" w:rsidRDefault="001D4886" w:rsidP="001D4886">
            <w:pPr>
              <w:spacing w:line="288" w:lineRule="auto"/>
              <w:jc w:val="both"/>
              <w:rPr>
                <w:rFonts w:eastAsia="Calibri"/>
                <w:bCs/>
                <w:i/>
                <w:sz w:val="26"/>
                <w:szCs w:val="26"/>
              </w:rPr>
            </w:pPr>
          </w:p>
          <w:p w:rsidR="001D4886" w:rsidRPr="001D4886" w:rsidRDefault="001D4886" w:rsidP="001D4886">
            <w:pPr>
              <w:spacing w:line="288" w:lineRule="auto"/>
              <w:jc w:val="both"/>
              <w:rPr>
                <w:rFonts w:eastAsia="Calibri"/>
                <w:bCs/>
                <w:sz w:val="26"/>
                <w:szCs w:val="26"/>
              </w:rPr>
            </w:pPr>
            <w:r w:rsidRPr="001D4886">
              <w:rPr>
                <w:rFonts w:eastAsia="Calibri"/>
                <w:bCs/>
                <w:i/>
                <w:sz w:val="26"/>
                <w:szCs w:val="26"/>
              </w:rPr>
              <w:t>- HV làm bài tập nhóm</w:t>
            </w:r>
            <w:r w:rsidRPr="001D4886">
              <w:rPr>
                <w:rFonts w:eastAsia="Calibri"/>
                <w:bCs/>
                <w:sz w:val="26"/>
                <w:szCs w:val="26"/>
              </w:rPr>
              <w:t xml:space="preserve"> </w:t>
            </w:r>
          </w:p>
          <w:p w:rsidR="001D4886" w:rsidRPr="001D4886" w:rsidRDefault="001D4886" w:rsidP="001D4886">
            <w:pPr>
              <w:spacing w:line="288" w:lineRule="auto"/>
              <w:jc w:val="both"/>
              <w:rPr>
                <w:rFonts w:eastAsia="Calibri"/>
                <w:sz w:val="26"/>
                <w:szCs w:val="26"/>
                <w:lang w:val="sv-SE"/>
              </w:rPr>
            </w:pP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 A3</w:t>
            </w:r>
          </w:p>
        </w:tc>
        <w:tc>
          <w:tcPr>
            <w:tcW w:w="1134" w:type="dxa"/>
            <w:vMerge/>
          </w:tcPr>
          <w:p w:rsidR="001D4886" w:rsidRPr="001D4886" w:rsidRDefault="001D4886" w:rsidP="001D4886">
            <w:pPr>
              <w:ind w:left="-113" w:right="-113"/>
              <w:jc w:val="center"/>
              <w:rPr>
                <w:rFonts w:eastAsia="Times New Roman"/>
                <w:sz w:val="26"/>
                <w:szCs w:val="26"/>
              </w:rPr>
            </w:pPr>
          </w:p>
        </w:tc>
      </w:tr>
      <w:tr w:rsidR="001D4886" w:rsidRPr="001D4886" w:rsidTr="00F317ED">
        <w:tc>
          <w:tcPr>
            <w:tcW w:w="993" w:type="dxa"/>
          </w:tcPr>
          <w:p w:rsidR="001D4886" w:rsidRPr="001D4886" w:rsidRDefault="001D4886" w:rsidP="001D4886">
            <w:pPr>
              <w:spacing w:line="288" w:lineRule="auto"/>
              <w:jc w:val="both"/>
              <w:rPr>
                <w:rFonts w:eastAsia="Calibri"/>
                <w:sz w:val="26"/>
                <w:szCs w:val="26"/>
                <w:lang w:val="pt-BR"/>
              </w:rPr>
            </w:pPr>
            <w:r w:rsidRPr="001D4886">
              <w:rPr>
                <w:rFonts w:eastAsia="Calibri"/>
                <w:sz w:val="26"/>
                <w:szCs w:val="26"/>
                <w:lang w:val="pt-BR"/>
              </w:rPr>
              <w:lastRenderedPageBreak/>
              <w:t>LLO1LLO2</w:t>
            </w:r>
          </w:p>
          <w:p w:rsidR="001D4886" w:rsidRPr="001D4886" w:rsidRDefault="001D4886" w:rsidP="001D4886">
            <w:pPr>
              <w:spacing w:line="288" w:lineRule="auto"/>
              <w:jc w:val="both"/>
              <w:rPr>
                <w:rFonts w:eastAsia="Calibri"/>
                <w:i/>
                <w:sz w:val="26"/>
                <w:szCs w:val="26"/>
              </w:rPr>
            </w:pPr>
            <w:r w:rsidRPr="001D4886">
              <w:rPr>
                <w:rFonts w:eastAsia="Calibri"/>
                <w:sz w:val="26"/>
                <w:szCs w:val="26"/>
                <w:lang w:val="pt-BR"/>
              </w:rPr>
              <w:t xml:space="preserve">LLO4 </w:t>
            </w:r>
          </w:p>
        </w:tc>
        <w:tc>
          <w:tcPr>
            <w:tcW w:w="4961" w:type="dxa"/>
          </w:tcPr>
          <w:p w:rsidR="001D4886" w:rsidRPr="001D4886" w:rsidRDefault="001D4886" w:rsidP="001D4886">
            <w:pPr>
              <w:jc w:val="both"/>
              <w:rPr>
                <w:rFonts w:eastAsia="Times New Roman"/>
                <w:b/>
                <w:sz w:val="26"/>
                <w:szCs w:val="26"/>
              </w:rPr>
            </w:pPr>
            <w:r w:rsidRPr="001D4886">
              <w:rPr>
                <w:rFonts w:eastAsia="Calibri"/>
                <w:b/>
                <w:color w:val="000000"/>
                <w:sz w:val="26"/>
                <w:szCs w:val="26"/>
                <w:lang w:val="vi-VN"/>
              </w:rPr>
              <w:t>B. Nội dung tự học</w:t>
            </w:r>
            <w:r w:rsidRPr="001D4886">
              <w:rPr>
                <w:rFonts w:eastAsia="Calibri"/>
                <w:b/>
                <w:color w:val="000000"/>
                <w:sz w:val="26"/>
                <w:szCs w:val="26"/>
              </w:rPr>
              <w:t xml:space="preserve"> </w:t>
            </w:r>
            <w:r w:rsidRPr="001D4886">
              <w:rPr>
                <w:rFonts w:eastAsia="Times New Roman"/>
                <w:b/>
                <w:sz w:val="26"/>
                <w:szCs w:val="26"/>
              </w:rPr>
              <w:t xml:space="preserve">(7,5 tiết) </w:t>
            </w:r>
          </w:p>
          <w:p w:rsidR="001D4886" w:rsidRPr="001D4886" w:rsidRDefault="001D4886" w:rsidP="001D4886">
            <w:pPr>
              <w:spacing w:line="288" w:lineRule="auto"/>
              <w:jc w:val="both"/>
              <w:rPr>
                <w:rFonts w:eastAsia="Calibri"/>
                <w:b/>
                <w:color w:val="000000"/>
                <w:sz w:val="26"/>
                <w:szCs w:val="26"/>
              </w:rPr>
            </w:pPr>
            <w:r w:rsidRPr="001D4886">
              <w:rPr>
                <w:rFonts w:eastAsia="Calibri"/>
                <w:sz w:val="26"/>
                <w:szCs w:val="26"/>
                <w:lang w:val="sv-SE"/>
              </w:rPr>
              <w:t>- Nghiên cứu tài liệu học tập và tài liệu tham khảo số 1, 2, 12. Ghi chép các nội dung liên quan đến chương 7 vào vở bài tập cá nhân.</w:t>
            </w:r>
          </w:p>
        </w:tc>
        <w:tc>
          <w:tcPr>
            <w:tcW w:w="1559" w:type="dxa"/>
          </w:tcPr>
          <w:p w:rsidR="001D4886" w:rsidRPr="001D4886" w:rsidRDefault="001D4886" w:rsidP="001D4886">
            <w:pPr>
              <w:spacing w:line="288" w:lineRule="auto"/>
              <w:jc w:val="both"/>
              <w:rPr>
                <w:rFonts w:eastAsia="Calibri"/>
                <w:i/>
                <w:sz w:val="26"/>
                <w:szCs w:val="26"/>
              </w:rPr>
            </w:pPr>
            <w:r w:rsidRPr="001D4886">
              <w:rPr>
                <w:rFonts w:eastAsia="Calibri"/>
                <w:i/>
                <w:sz w:val="26"/>
                <w:szCs w:val="26"/>
              </w:rPr>
              <w:t xml:space="preserve">Giáo viên hướng dẫn HV các vấn đề tự học. </w:t>
            </w:r>
            <w:r w:rsidRPr="001D4886">
              <w:rPr>
                <w:rFonts w:eastAsia="Calibri"/>
                <w:i/>
                <w:sz w:val="26"/>
                <w:szCs w:val="26"/>
                <w:lang w:val="sv-SE"/>
              </w:rPr>
              <w:t>Sinh viên viết vào vở bài tập cá nhân.</w:t>
            </w:r>
          </w:p>
        </w:tc>
        <w:tc>
          <w:tcPr>
            <w:tcW w:w="1134" w:type="dxa"/>
          </w:tcPr>
          <w:p w:rsidR="001D4886" w:rsidRPr="001D4886" w:rsidRDefault="001D4886" w:rsidP="001D4886">
            <w:pPr>
              <w:spacing w:line="288" w:lineRule="auto"/>
              <w:jc w:val="both"/>
              <w:rPr>
                <w:rFonts w:eastAsia="Calibri"/>
                <w:sz w:val="26"/>
                <w:szCs w:val="26"/>
              </w:rPr>
            </w:pPr>
            <w:r w:rsidRPr="001D4886">
              <w:rPr>
                <w:rFonts w:eastAsia="Calibri"/>
                <w:sz w:val="26"/>
                <w:szCs w:val="26"/>
              </w:rPr>
              <w:t>A1</w:t>
            </w:r>
          </w:p>
        </w:tc>
        <w:tc>
          <w:tcPr>
            <w:tcW w:w="1134" w:type="dxa"/>
            <w:vMerge/>
          </w:tcPr>
          <w:p w:rsidR="001D4886" w:rsidRPr="001D4886" w:rsidRDefault="001D4886" w:rsidP="001D4886">
            <w:pPr>
              <w:spacing w:line="288" w:lineRule="auto"/>
              <w:jc w:val="both"/>
              <w:rPr>
                <w:rFonts w:eastAsia="Calibri"/>
                <w:b/>
                <w:sz w:val="26"/>
                <w:szCs w:val="26"/>
              </w:rPr>
            </w:pPr>
          </w:p>
        </w:tc>
      </w:tr>
    </w:tbl>
    <w:p w:rsidR="001D4886" w:rsidRPr="001D4886" w:rsidRDefault="001D4886" w:rsidP="001D4886">
      <w:pPr>
        <w:spacing w:after="0" w:line="240" w:lineRule="auto"/>
        <w:jc w:val="both"/>
        <w:rPr>
          <w:rFonts w:ascii="Times New Roman" w:eastAsia="Calibri" w:hAnsi="Times New Roman" w:cs="Times New Roman"/>
          <w:b/>
          <w:sz w:val="26"/>
          <w:szCs w:val="26"/>
        </w:rPr>
      </w:pPr>
    </w:p>
    <w:p w:rsidR="001D4886" w:rsidRPr="001D4886" w:rsidRDefault="001D4886" w:rsidP="001D4886">
      <w:pPr>
        <w:spacing w:after="0" w:line="240" w:lineRule="auto"/>
        <w:jc w:val="both"/>
        <w:rPr>
          <w:rFonts w:ascii="Times New Roman" w:eastAsia="Calibri" w:hAnsi="Times New Roman" w:cs="Times New Roman"/>
          <w:b/>
          <w:sz w:val="26"/>
          <w:szCs w:val="26"/>
        </w:rPr>
      </w:pPr>
      <w:r w:rsidRPr="001D4886">
        <w:rPr>
          <w:rFonts w:ascii="Times New Roman" w:eastAsia="Calibri" w:hAnsi="Times New Roman" w:cs="Times New Roman"/>
          <w:b/>
          <w:sz w:val="26"/>
          <w:szCs w:val="26"/>
        </w:rPr>
        <w:t>11. Yêu cầu của giảng viên đối với học phần</w:t>
      </w:r>
    </w:p>
    <w:p w:rsidR="001D4886" w:rsidRPr="001D4886" w:rsidRDefault="001D4886" w:rsidP="001D4886">
      <w:pPr>
        <w:spacing w:after="0" w:line="240" w:lineRule="auto"/>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ab/>
        <w:t>- Phòng học: có kết nối máy chiếu, bàn ghế phù hợp với làm việc nhóm</w:t>
      </w:r>
    </w:p>
    <w:p w:rsidR="001D4886" w:rsidRPr="001D4886" w:rsidRDefault="001D4886" w:rsidP="001D4886">
      <w:pPr>
        <w:spacing w:after="0" w:line="240" w:lineRule="auto"/>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ab/>
        <w:t>- Phương tiện phục vụ giảng dạy: loa, míc</w:t>
      </w:r>
    </w:p>
    <w:p w:rsidR="001D4886" w:rsidRPr="001D4886" w:rsidRDefault="001D4886" w:rsidP="001D4886">
      <w:pPr>
        <w:spacing w:after="0" w:line="240" w:lineRule="auto"/>
        <w:jc w:val="both"/>
        <w:rPr>
          <w:rFonts w:ascii="Times New Roman" w:eastAsia="Calibri" w:hAnsi="Times New Roman" w:cs="Times New Roman"/>
          <w:sz w:val="26"/>
          <w:szCs w:val="26"/>
        </w:rPr>
      </w:pPr>
      <w:r w:rsidRPr="001D4886">
        <w:rPr>
          <w:rFonts w:ascii="Times New Roman" w:eastAsia="Calibri" w:hAnsi="Times New Roman" w:cs="Times New Roman"/>
          <w:sz w:val="26"/>
          <w:szCs w:val="26"/>
        </w:rPr>
        <w:tab/>
        <w:t xml:space="preserve">- Điều kiện khác: Không </w:t>
      </w:r>
    </w:p>
    <w:p w:rsidR="00D623ED" w:rsidRDefault="00D623ED" w:rsidP="001E2C59">
      <w:pPr>
        <w:spacing w:after="120" w:line="240" w:lineRule="auto"/>
        <w:rPr>
          <w:rFonts w:ascii="Times New Roman" w:eastAsia="Calibri" w:hAnsi="Times New Roman" w:cs="Times New Roman"/>
          <w:b/>
          <w:sz w:val="25"/>
          <w:szCs w:val="25"/>
          <w:lang w:val="es-BO"/>
        </w:rPr>
      </w:pPr>
    </w:p>
    <w:p w:rsidR="001E2C59" w:rsidRDefault="004C07A6" w:rsidP="001E2C59">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r w:rsidR="001E2C59" w:rsidRPr="005D3E41">
        <w:rPr>
          <w:rFonts w:ascii="Times New Roman" w:eastAsia="Calibri" w:hAnsi="Times New Roman" w:cs="Times New Roman"/>
          <w:b/>
          <w:sz w:val="25"/>
          <w:szCs w:val="25"/>
        </w:rPr>
        <w:t>8.1</w:t>
      </w:r>
      <w:r w:rsidR="00D623ED">
        <w:rPr>
          <w:rFonts w:ascii="Times New Roman" w:eastAsia="Calibri" w:hAnsi="Times New Roman" w:cs="Times New Roman"/>
          <w:b/>
          <w:sz w:val="25"/>
          <w:szCs w:val="25"/>
        </w:rPr>
        <w:t>2</w:t>
      </w:r>
      <w:r w:rsidR="001E2C59" w:rsidRPr="005D3E41">
        <w:rPr>
          <w:rFonts w:ascii="Times New Roman" w:eastAsia="Calibri" w:hAnsi="Times New Roman" w:cs="Times New Roman"/>
          <w:b/>
          <w:sz w:val="25"/>
          <w:szCs w:val="25"/>
        </w:rPr>
        <w:t xml:space="preserve">. </w:t>
      </w:r>
      <w:r w:rsidR="001E2C59" w:rsidRPr="005D3E41">
        <w:rPr>
          <w:rFonts w:ascii="Times New Roman" w:eastAsia="Calibri" w:hAnsi="Times New Roman" w:cs="Times New Roman"/>
          <w:b/>
          <w:sz w:val="25"/>
          <w:szCs w:val="25"/>
          <w:lang w:val="es-BO"/>
        </w:rPr>
        <w:t>HỌC PHẦN</w:t>
      </w:r>
      <w:r w:rsidR="001E2C59">
        <w:rPr>
          <w:rFonts w:ascii="Times New Roman" w:eastAsia="Calibri" w:hAnsi="Times New Roman" w:cs="Times New Roman"/>
          <w:b/>
          <w:sz w:val="25"/>
          <w:szCs w:val="25"/>
          <w:lang w:val="es-BO"/>
        </w:rPr>
        <w:t>: VĂN HÓA TRUYỀN THỐNG TRONG VĂN HỌC VIỆT NAM TRUNG ĐẠ</w:t>
      </w:r>
      <w:r w:rsidR="00D623ED">
        <w:rPr>
          <w:rFonts w:ascii="Times New Roman" w:eastAsia="Calibri" w:hAnsi="Times New Roman" w:cs="Times New Roman"/>
          <w:b/>
          <w:sz w:val="25"/>
          <w:szCs w:val="25"/>
          <w:lang w:val="es-BO"/>
        </w:rPr>
        <w:t>I</w:t>
      </w:r>
      <w:r w:rsidR="001E2C59" w:rsidRPr="005D3E41">
        <w:rPr>
          <w:rFonts w:ascii="Times New Roman" w:eastAsia="Calibri" w:hAnsi="Times New Roman" w:cs="Times New Roman"/>
          <w:b/>
          <w:sz w:val="25"/>
          <w:szCs w:val="25"/>
          <w:lang w:val="es-BO"/>
        </w:rPr>
        <w:t xml:space="preserve">; MÃ HP: </w:t>
      </w:r>
      <w:r w:rsidR="001E2C59">
        <w:rPr>
          <w:rFonts w:ascii="Times New Roman" w:eastAsia="Calibri" w:hAnsi="Times New Roman" w:cs="Times New Roman"/>
          <w:b/>
          <w:sz w:val="25"/>
          <w:szCs w:val="25"/>
          <w:lang w:val="es-BO"/>
        </w:rPr>
        <w:t xml:space="preserve"> 20CML321</w:t>
      </w:r>
    </w:p>
    <w:p w:rsidR="009373A5" w:rsidRPr="009373A5" w:rsidRDefault="009373A5" w:rsidP="009373A5">
      <w:pPr>
        <w:tabs>
          <w:tab w:val="left" w:pos="630"/>
        </w:tabs>
        <w:spacing w:after="0" w:line="360" w:lineRule="auto"/>
        <w:ind w:right="190"/>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 Thông tin về học phần</w:t>
      </w:r>
      <w:r w:rsidRPr="009373A5">
        <w:rPr>
          <w:rFonts w:ascii="Times New Roman" w:eastAsia="Calibri" w:hAnsi="Times New Roman" w:cs="Times New Roman"/>
          <w:sz w:val="26"/>
          <w:szCs w:val="26"/>
          <w:lang w:val="sv-SE"/>
        </w:rPr>
        <w:t xml:space="preserve"> </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Số tín chỉ 02; Tổng số tiết quy chuẩn: 30 (Lý thuyết: 21; Bài tập: 04; Thực hành: 06; Thảo luận/Seminar: 08; Thực tế chuyên môn: 0; Tự học: 51 tiết)</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 Phân bố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TT</w:t>
            </w:r>
          </w:p>
        </w:tc>
        <w:tc>
          <w:tcPr>
            <w:tcW w:w="2367"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Loại giờ tín chỉ</w:t>
            </w:r>
          </w:p>
        </w:tc>
        <w:tc>
          <w:tcPr>
            <w:tcW w:w="2361"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Số giờ thực hiện trên lớp</w:t>
            </w:r>
          </w:p>
        </w:tc>
        <w:tc>
          <w:tcPr>
            <w:tcW w:w="2336"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Số giờ tự học</w:t>
            </w:r>
          </w:p>
        </w:tc>
      </w:tr>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w:t>
            </w:r>
          </w:p>
        </w:tc>
        <w:tc>
          <w:tcPr>
            <w:tcW w:w="2367"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Lý thuyết</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21</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42</w:t>
            </w:r>
          </w:p>
        </w:tc>
      </w:tr>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2</w:t>
            </w:r>
          </w:p>
        </w:tc>
        <w:tc>
          <w:tcPr>
            <w:tcW w:w="2367"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Bài tập</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04</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02</w:t>
            </w:r>
          </w:p>
        </w:tc>
      </w:tr>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3</w:t>
            </w:r>
          </w:p>
        </w:tc>
        <w:tc>
          <w:tcPr>
            <w:tcW w:w="2367"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Thực hành</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06 </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03</w:t>
            </w:r>
          </w:p>
        </w:tc>
      </w:tr>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4</w:t>
            </w:r>
          </w:p>
        </w:tc>
        <w:tc>
          <w:tcPr>
            <w:tcW w:w="2367"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Thảo luận</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08</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04</w:t>
            </w:r>
          </w:p>
        </w:tc>
      </w:tr>
      <w:tr w:rsidR="009373A5" w:rsidRPr="009373A5" w:rsidTr="00F317ED">
        <w:trPr>
          <w:jc w:val="center"/>
        </w:trPr>
        <w:tc>
          <w:tcPr>
            <w:tcW w:w="675" w:type="dxa"/>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5</w:t>
            </w:r>
          </w:p>
        </w:tc>
        <w:tc>
          <w:tcPr>
            <w:tcW w:w="2367"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Thực tế chuyên môn</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0</w:t>
            </w:r>
          </w:p>
        </w:tc>
      </w:tr>
      <w:tr w:rsidR="009373A5" w:rsidRPr="009373A5" w:rsidTr="00F317ED">
        <w:trPr>
          <w:jc w:val="center"/>
        </w:trPr>
        <w:tc>
          <w:tcPr>
            <w:tcW w:w="3042" w:type="dxa"/>
            <w:gridSpan w:val="2"/>
            <w:shd w:val="clear" w:color="auto" w:fill="auto"/>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Tổng</w:t>
            </w:r>
          </w:p>
        </w:tc>
        <w:tc>
          <w:tcPr>
            <w:tcW w:w="2361"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39</w:t>
            </w:r>
          </w:p>
        </w:tc>
        <w:tc>
          <w:tcPr>
            <w:tcW w:w="2336" w:type="dxa"/>
            <w:shd w:val="clear" w:color="auto" w:fill="auto"/>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51</w:t>
            </w:r>
          </w:p>
        </w:tc>
      </w:tr>
    </w:tbl>
    <w:p w:rsidR="009373A5" w:rsidRPr="009373A5" w:rsidRDefault="009373A5" w:rsidP="009373A5">
      <w:pPr>
        <w:spacing w:after="0" w:line="360" w:lineRule="auto"/>
        <w:ind w:firstLine="567"/>
        <w:jc w:val="both"/>
        <w:rPr>
          <w:rFonts w:ascii="Times New Roman" w:eastAsia="Calibri" w:hAnsi="Times New Roman" w:cs="Times New Roman"/>
          <w:sz w:val="26"/>
          <w:szCs w:val="26"/>
        </w:rPr>
      </w:pP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Loại học phần: Tự chọn</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Học phần tiên quyết: Không</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lastRenderedPageBreak/>
        <w:t>- Học phần học trước: Không</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 Học phần học song hành: Không </w:t>
      </w:r>
    </w:p>
    <w:p w:rsidR="009373A5" w:rsidRPr="009373A5" w:rsidRDefault="009373A5" w:rsidP="009373A5">
      <w:pPr>
        <w:spacing w:after="0" w:line="360" w:lineRule="auto"/>
        <w:ind w:firstLine="567"/>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 Ngôn ngữ giảng dạy: Tiếng Việt: </w:t>
      </w:r>
      <w:bookmarkStart w:id="0" w:name="_Hlk52530049"/>
      <w:r w:rsidRPr="009373A5">
        <w:rPr>
          <w:rFonts w:ascii="Times New Roman" w:eastAsia="Calibri" w:hAnsi="Times New Roman" w:cs="Times New Roman"/>
          <w:sz w:val="26"/>
          <w:szCs w:val="26"/>
        </w:rPr>
        <w:sym w:font="Wingdings" w:char="F0FE"/>
      </w:r>
      <w:bookmarkEnd w:id="0"/>
      <w:r w:rsidRPr="009373A5">
        <w:rPr>
          <w:rFonts w:ascii="Times New Roman" w:eastAsia="Calibri" w:hAnsi="Times New Roman" w:cs="Times New Roman"/>
          <w:sz w:val="26"/>
          <w:szCs w:val="26"/>
        </w:rPr>
        <w:t xml:space="preserve">   </w:t>
      </w:r>
      <w:r w:rsidRPr="009373A5">
        <w:rPr>
          <w:rFonts w:ascii="Times New Roman" w:eastAsia="Calibri" w:hAnsi="Times New Roman" w:cs="Times New Roman"/>
          <w:sz w:val="26"/>
          <w:szCs w:val="26"/>
        </w:rPr>
        <w:tab/>
        <w:t xml:space="preserve">   </w:t>
      </w:r>
    </w:p>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   - Đơn vị phụ trách: Bộ môn Văn học Việt Nam; Khoa Ngữ văn</w:t>
      </w: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2. Thông tin về các giảng viên</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384"/>
        <w:gridCol w:w="1865"/>
        <w:gridCol w:w="3448"/>
      </w:tblGrid>
      <w:tr w:rsidR="009373A5" w:rsidRPr="009373A5" w:rsidTr="00F317ED">
        <w:tc>
          <w:tcPr>
            <w:tcW w:w="563" w:type="dxa"/>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TT</w:t>
            </w:r>
          </w:p>
        </w:tc>
        <w:tc>
          <w:tcPr>
            <w:tcW w:w="3384" w:type="dxa"/>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Học hàm, học vị, họ và tên</w:t>
            </w:r>
          </w:p>
        </w:tc>
        <w:tc>
          <w:tcPr>
            <w:tcW w:w="1865" w:type="dxa"/>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Số điện thoại</w:t>
            </w:r>
          </w:p>
        </w:tc>
        <w:tc>
          <w:tcPr>
            <w:tcW w:w="3448" w:type="dxa"/>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Email</w:t>
            </w:r>
          </w:p>
        </w:tc>
      </w:tr>
      <w:tr w:rsidR="009373A5" w:rsidRPr="009373A5" w:rsidTr="00F317ED">
        <w:tc>
          <w:tcPr>
            <w:tcW w:w="563" w:type="dxa"/>
          </w:tcPr>
          <w:p w:rsidR="009373A5" w:rsidRPr="009373A5" w:rsidRDefault="009373A5" w:rsidP="008B21D6">
            <w:pPr>
              <w:numPr>
                <w:ilvl w:val="0"/>
                <w:numId w:val="10"/>
              </w:numPr>
              <w:spacing w:before="120" w:after="0" w:line="360" w:lineRule="auto"/>
              <w:contextualSpacing/>
              <w:jc w:val="center"/>
              <w:rPr>
                <w:rFonts w:ascii="Times New Roman" w:eastAsia="Calibri" w:hAnsi="Times New Roman" w:cs="Times New Roman"/>
                <w:sz w:val="26"/>
                <w:szCs w:val="26"/>
              </w:rPr>
            </w:pPr>
          </w:p>
        </w:tc>
        <w:tc>
          <w:tcPr>
            <w:tcW w:w="3384"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PGS.TS. Dương Thu Hằng</w:t>
            </w:r>
          </w:p>
        </w:tc>
        <w:tc>
          <w:tcPr>
            <w:tcW w:w="1865"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0912 938 489                       </w:t>
            </w:r>
          </w:p>
        </w:tc>
        <w:tc>
          <w:tcPr>
            <w:tcW w:w="3448"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hangdt@tnue.edu.vn</w:t>
            </w:r>
          </w:p>
        </w:tc>
      </w:tr>
      <w:tr w:rsidR="009373A5" w:rsidRPr="009373A5" w:rsidTr="00F317ED">
        <w:tc>
          <w:tcPr>
            <w:tcW w:w="563" w:type="dxa"/>
          </w:tcPr>
          <w:p w:rsidR="009373A5" w:rsidRPr="009373A5" w:rsidRDefault="009373A5" w:rsidP="008B21D6">
            <w:pPr>
              <w:numPr>
                <w:ilvl w:val="0"/>
                <w:numId w:val="10"/>
              </w:numPr>
              <w:spacing w:before="120" w:after="0" w:line="360" w:lineRule="auto"/>
              <w:contextualSpacing/>
              <w:jc w:val="center"/>
              <w:rPr>
                <w:rFonts w:ascii="Times New Roman" w:eastAsia="Calibri" w:hAnsi="Times New Roman" w:cs="Times New Roman"/>
                <w:sz w:val="26"/>
                <w:szCs w:val="26"/>
              </w:rPr>
            </w:pPr>
          </w:p>
        </w:tc>
        <w:tc>
          <w:tcPr>
            <w:tcW w:w="3384"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TS. Ngô Thị Thu Trang</w:t>
            </w:r>
          </w:p>
        </w:tc>
        <w:tc>
          <w:tcPr>
            <w:tcW w:w="1865"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xml:space="preserve">0915 176 762                        </w:t>
            </w:r>
          </w:p>
        </w:tc>
        <w:tc>
          <w:tcPr>
            <w:tcW w:w="3448" w:type="dxa"/>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trangntt@tnue.edu.vn</w:t>
            </w:r>
          </w:p>
        </w:tc>
      </w:tr>
    </w:tbl>
    <w:p w:rsidR="009373A5" w:rsidRPr="009373A5" w:rsidRDefault="009373A5" w:rsidP="009373A5">
      <w:pPr>
        <w:autoSpaceDE w:val="0"/>
        <w:autoSpaceDN w:val="0"/>
        <w:spacing w:after="0" w:line="360" w:lineRule="auto"/>
        <w:rPr>
          <w:rFonts w:ascii="Times New Roman" w:eastAsia="Calibri" w:hAnsi="Times New Roman" w:cs="Times New Roman"/>
          <w:b/>
          <w:sz w:val="26"/>
          <w:szCs w:val="26"/>
        </w:rPr>
      </w:pPr>
      <w:r w:rsidRPr="009373A5">
        <w:rPr>
          <w:rFonts w:ascii="Times New Roman" w:eastAsia="Calibri" w:hAnsi="Times New Roman" w:cs="Times New Roman"/>
          <w:b/>
          <w:sz w:val="26"/>
          <w:szCs w:val="26"/>
        </w:rPr>
        <w:t>3. Mục tiêu của học phần (CO)</w:t>
      </w:r>
    </w:p>
    <w:p w:rsidR="009373A5" w:rsidRPr="009373A5" w:rsidRDefault="009373A5" w:rsidP="009373A5">
      <w:pPr>
        <w:spacing w:after="0" w:line="360" w:lineRule="auto"/>
        <w:contextualSpacing/>
        <w:jc w:val="both"/>
        <w:rPr>
          <w:rFonts w:ascii="Times New Roman" w:eastAsia="Calibri" w:hAnsi="Times New Roman" w:cs="Times New Roman"/>
          <w:b/>
          <w:i/>
          <w:sz w:val="26"/>
          <w:szCs w:val="26"/>
        </w:rPr>
      </w:pPr>
      <w:r w:rsidRPr="009373A5">
        <w:rPr>
          <w:rFonts w:ascii="Times New Roman" w:eastAsia="Calibri" w:hAnsi="Times New Roman" w:cs="Times New Roman"/>
          <w:b/>
          <w:i/>
          <w:sz w:val="26"/>
          <w:szCs w:val="26"/>
        </w:rPr>
        <w:t>* Về kiến thức</w:t>
      </w:r>
    </w:p>
    <w:p w:rsidR="009373A5" w:rsidRPr="009373A5" w:rsidRDefault="009373A5" w:rsidP="009373A5">
      <w:pPr>
        <w:spacing w:after="0" w:line="360" w:lineRule="auto"/>
        <w:ind w:firstLine="567"/>
        <w:contextualSpacing/>
        <w:jc w:val="both"/>
        <w:rPr>
          <w:rFonts w:ascii="Times New Roman" w:eastAsia="Calibri" w:hAnsi="Times New Roman" w:cs="Times New Roman"/>
          <w:spacing w:val="-6"/>
          <w:sz w:val="26"/>
          <w:szCs w:val="26"/>
        </w:rPr>
      </w:pPr>
      <w:r w:rsidRPr="009373A5">
        <w:rPr>
          <w:rFonts w:ascii="Times New Roman" w:eastAsia="Calibri" w:hAnsi="Times New Roman" w:cs="Times New Roman"/>
          <w:sz w:val="26"/>
          <w:szCs w:val="26"/>
        </w:rPr>
        <w:t>CO1:</w:t>
      </w:r>
      <w:r w:rsidRPr="009373A5">
        <w:rPr>
          <w:rFonts w:ascii="Times New Roman" w:eastAsia="Calibri" w:hAnsi="Times New Roman" w:cs="Times New Roman"/>
          <w:i/>
          <w:iCs/>
          <w:sz w:val="26"/>
          <w:szCs w:val="26"/>
          <w:shd w:val="clear" w:color="auto" w:fill="FFFFFF"/>
        </w:rPr>
        <w:t xml:space="preserve"> </w:t>
      </w:r>
      <w:r w:rsidRPr="009373A5">
        <w:rPr>
          <w:rFonts w:ascii="Times New Roman" w:eastAsia="Calibri" w:hAnsi="Times New Roman" w:cs="Times New Roman"/>
          <w:iCs/>
          <w:sz w:val="26"/>
          <w:szCs w:val="26"/>
          <w:shd w:val="clear" w:color="auto" w:fill="FFFFFF"/>
        </w:rPr>
        <w:t>Hiểu và phân tích được</w:t>
      </w:r>
      <w:r w:rsidRPr="009373A5">
        <w:rPr>
          <w:rFonts w:ascii="Times New Roman" w:eastAsia="Calibri" w:hAnsi="Times New Roman" w:cs="Times New Roman"/>
          <w:sz w:val="26"/>
          <w:szCs w:val="26"/>
        </w:rPr>
        <w:t xml:space="preserve"> </w:t>
      </w:r>
      <w:r w:rsidRPr="009373A5">
        <w:rPr>
          <w:rFonts w:ascii="Times New Roman" w:eastAsia="Calibri" w:hAnsi="Times New Roman" w:cs="Times New Roman"/>
          <w:sz w:val="26"/>
          <w:szCs w:val="26"/>
          <w:lang w:val="vi-VN"/>
        </w:rPr>
        <w:t xml:space="preserve">hệ thống </w:t>
      </w:r>
      <w:r w:rsidRPr="009373A5">
        <w:rPr>
          <w:rFonts w:ascii="Times New Roman" w:eastAsia="Calibri" w:hAnsi="Times New Roman" w:cs="Times New Roman"/>
          <w:sz w:val="26"/>
          <w:szCs w:val="26"/>
        </w:rPr>
        <w:t xml:space="preserve">các </w:t>
      </w:r>
      <w:r w:rsidRPr="009373A5">
        <w:rPr>
          <w:rFonts w:ascii="Times New Roman" w:eastAsia="Calibri" w:hAnsi="Times New Roman" w:cs="Times New Roman"/>
          <w:sz w:val="26"/>
          <w:szCs w:val="26"/>
          <w:lang w:val="vi-VN"/>
        </w:rPr>
        <w:t xml:space="preserve">kiến thức cơ bản </w:t>
      </w:r>
      <w:r w:rsidRPr="009373A5">
        <w:rPr>
          <w:rFonts w:ascii="Times New Roman" w:eastAsia="Calibri" w:hAnsi="Times New Roman" w:cs="Times New Roman"/>
          <w:sz w:val="26"/>
          <w:szCs w:val="26"/>
        </w:rPr>
        <w:t xml:space="preserve">về </w:t>
      </w:r>
      <w:r w:rsidRPr="009373A5">
        <w:rPr>
          <w:rFonts w:ascii="Times New Roman" w:eastAsia="Calibri" w:hAnsi="Times New Roman" w:cs="Times New Roman"/>
          <w:sz w:val="26"/>
          <w:szCs w:val="26"/>
          <w:shd w:val="clear" w:color="auto" w:fill="FFFFFF"/>
          <w:lang w:val="pt-BR"/>
        </w:rPr>
        <w:t xml:space="preserve">văn hoá truyền thống, giá trị văn hóa truyền </w:t>
      </w:r>
      <w:r w:rsidRPr="009373A5">
        <w:rPr>
          <w:rFonts w:ascii="Times New Roman" w:eastAsia="Calibri" w:hAnsi="Times New Roman" w:cs="Times New Roman"/>
          <w:spacing w:val="-6"/>
          <w:sz w:val="26"/>
          <w:szCs w:val="26"/>
        </w:rPr>
        <w:t>thống tiêu biểu của dân tộc trong các tác phẩm văn học Việt Nam trung đại trong chương trình Ngữ văn phổ thông.</w:t>
      </w:r>
      <w:r w:rsidRPr="009373A5">
        <w:rPr>
          <w:rFonts w:ascii="Times New Roman" w:eastAsia="Calibri" w:hAnsi="Times New Roman" w:cs="Times New Roman"/>
          <w:spacing w:val="-6"/>
          <w:sz w:val="26"/>
          <w:szCs w:val="26"/>
        </w:rPr>
        <w:tab/>
      </w:r>
      <w:bookmarkStart w:id="1" w:name="_Hlk52541962"/>
      <w:r w:rsidRPr="009373A5">
        <w:rPr>
          <w:rFonts w:ascii="Times New Roman" w:eastAsia="Calibri" w:hAnsi="Times New Roman" w:cs="Times New Roman"/>
          <w:spacing w:val="-6"/>
          <w:sz w:val="26"/>
          <w:szCs w:val="26"/>
        </w:rPr>
        <w:t xml:space="preserve"> </w:t>
      </w:r>
      <w:bookmarkEnd w:id="1"/>
    </w:p>
    <w:p w:rsidR="009373A5" w:rsidRPr="009373A5" w:rsidRDefault="009373A5" w:rsidP="009373A5">
      <w:pPr>
        <w:spacing w:after="0" w:line="360" w:lineRule="auto"/>
        <w:jc w:val="both"/>
        <w:rPr>
          <w:rFonts w:ascii="Times New Roman" w:eastAsia="Calibri" w:hAnsi="Times New Roman" w:cs="Times New Roman"/>
          <w:sz w:val="26"/>
          <w:szCs w:val="26"/>
          <w:lang w:val="vi-VN" w:eastAsia="vi-VN"/>
        </w:rPr>
      </w:pPr>
      <w:r w:rsidRPr="009373A5">
        <w:rPr>
          <w:rFonts w:ascii="Times New Roman" w:eastAsia="Calibri" w:hAnsi="Times New Roman" w:cs="Times New Roman"/>
          <w:sz w:val="26"/>
          <w:szCs w:val="26"/>
        </w:rPr>
        <w:tab/>
        <w:t>CO2:</w:t>
      </w:r>
      <w:r w:rsidRPr="009373A5">
        <w:rPr>
          <w:rFonts w:ascii="Times New Roman" w:eastAsia="Calibri" w:hAnsi="Times New Roman" w:cs="Times New Roman"/>
          <w:sz w:val="26"/>
          <w:szCs w:val="26"/>
          <w:shd w:val="clear" w:color="auto" w:fill="FFFFFF"/>
        </w:rPr>
        <w:t xml:space="preserve"> </w:t>
      </w:r>
      <w:r w:rsidRPr="009373A5">
        <w:rPr>
          <w:rFonts w:ascii="Times New Roman" w:eastAsia="Calibri" w:hAnsi="Times New Roman" w:cs="Times New Roman"/>
          <w:sz w:val="26"/>
          <w:szCs w:val="26"/>
          <w:lang w:val="vi-VN" w:eastAsia="vi-VN"/>
        </w:rPr>
        <w:t xml:space="preserve">Vận dụng </w:t>
      </w:r>
      <w:r w:rsidRPr="009373A5">
        <w:rPr>
          <w:rFonts w:ascii="Times New Roman" w:eastAsia="Calibri" w:hAnsi="Times New Roman" w:cs="Times New Roman"/>
          <w:sz w:val="26"/>
          <w:szCs w:val="26"/>
          <w:lang w:eastAsia="vi-VN"/>
        </w:rPr>
        <w:t xml:space="preserve">được </w:t>
      </w:r>
      <w:r w:rsidRPr="009373A5">
        <w:rPr>
          <w:rFonts w:ascii="Times New Roman" w:eastAsia="Calibri" w:hAnsi="Times New Roman" w:cs="Times New Roman"/>
          <w:sz w:val="26"/>
          <w:szCs w:val="26"/>
          <w:lang w:val="vi-VN" w:eastAsia="vi-VN"/>
        </w:rPr>
        <w:t xml:space="preserve">kiến thức </w:t>
      </w:r>
      <w:r w:rsidRPr="009373A5">
        <w:rPr>
          <w:rFonts w:ascii="Times New Roman" w:eastAsia="Calibri" w:hAnsi="Times New Roman" w:cs="Times New Roman"/>
          <w:sz w:val="26"/>
          <w:szCs w:val="26"/>
          <w:lang w:val="sv-SE"/>
        </w:rPr>
        <w:t>của học phần vào phân tích, giảng dạy, nghiên cứu các tác phẩm văn học Việt Nam trung đại trong nhà trường phổ thông</w:t>
      </w:r>
      <w:r w:rsidRPr="009373A5">
        <w:rPr>
          <w:rFonts w:ascii="Times New Roman" w:eastAsia="Calibri" w:hAnsi="Times New Roman" w:cs="Times New Roman"/>
          <w:sz w:val="26"/>
          <w:szCs w:val="26"/>
        </w:rPr>
        <w:t xml:space="preserve"> và tiếp tục học tập, nghiên cứu ở trình độ cao hơn</w:t>
      </w:r>
      <w:r w:rsidRPr="009373A5">
        <w:rPr>
          <w:rFonts w:ascii="Times New Roman" w:eastAsia="Calibri" w:hAnsi="Times New Roman" w:cs="Times New Roman"/>
          <w:sz w:val="26"/>
          <w:szCs w:val="26"/>
          <w:lang w:val="sv-SE"/>
        </w:rPr>
        <w:t>.</w:t>
      </w:r>
    </w:p>
    <w:p w:rsidR="009373A5" w:rsidRPr="009373A5" w:rsidRDefault="009373A5" w:rsidP="009373A5">
      <w:pPr>
        <w:spacing w:after="0" w:line="360" w:lineRule="auto"/>
        <w:contextualSpacing/>
        <w:jc w:val="both"/>
        <w:rPr>
          <w:rFonts w:ascii="Times New Roman" w:eastAsia="Calibri" w:hAnsi="Times New Roman" w:cs="Times New Roman"/>
          <w:b/>
          <w:i/>
          <w:sz w:val="26"/>
          <w:szCs w:val="26"/>
        </w:rPr>
      </w:pPr>
      <w:r w:rsidRPr="009373A5">
        <w:rPr>
          <w:rFonts w:ascii="Times New Roman" w:eastAsia="Calibri" w:hAnsi="Times New Roman" w:cs="Times New Roman"/>
          <w:b/>
          <w:i/>
          <w:sz w:val="26"/>
          <w:szCs w:val="26"/>
        </w:rPr>
        <w:t>* Về kĩ năng</w:t>
      </w:r>
    </w:p>
    <w:p w:rsidR="009373A5" w:rsidRPr="009373A5" w:rsidRDefault="009373A5" w:rsidP="009373A5">
      <w:pPr>
        <w:spacing w:after="0" w:line="360" w:lineRule="auto"/>
        <w:ind w:firstLine="550"/>
        <w:contextualSpacing/>
        <w:jc w:val="both"/>
        <w:rPr>
          <w:rFonts w:ascii="Times New Roman" w:eastAsia="Calibri" w:hAnsi="Times New Roman" w:cs="Times New Roman"/>
          <w:bCs/>
          <w:sz w:val="26"/>
          <w:szCs w:val="26"/>
        </w:rPr>
      </w:pPr>
      <w:r w:rsidRPr="009373A5">
        <w:rPr>
          <w:rFonts w:ascii="Times New Roman" w:eastAsia="Calibri" w:hAnsi="Times New Roman" w:cs="Times New Roman"/>
          <w:sz w:val="26"/>
          <w:szCs w:val="26"/>
          <w:lang w:val="sv-SE"/>
        </w:rPr>
        <w:t xml:space="preserve"> </w:t>
      </w:r>
      <w:r w:rsidRPr="009373A5">
        <w:rPr>
          <w:rFonts w:ascii="Times New Roman" w:eastAsia="Calibri" w:hAnsi="Times New Roman" w:cs="Times New Roman"/>
          <w:sz w:val="26"/>
          <w:szCs w:val="26"/>
        </w:rPr>
        <w:t>CO3</w:t>
      </w:r>
      <w:r w:rsidRPr="009373A5">
        <w:rPr>
          <w:rFonts w:ascii="Times New Roman" w:eastAsia="Calibri" w:hAnsi="Times New Roman" w:cs="Times New Roman"/>
          <w:sz w:val="26"/>
          <w:szCs w:val="26"/>
          <w:lang w:val="vi-VN"/>
        </w:rPr>
        <w:t>:</w:t>
      </w:r>
      <w:r w:rsidRPr="009373A5">
        <w:rPr>
          <w:rFonts w:ascii="Times New Roman" w:eastAsia="Calibri" w:hAnsi="Times New Roman" w:cs="Times New Roman"/>
          <w:b/>
          <w:bCs/>
          <w:iCs/>
          <w:sz w:val="26"/>
          <w:szCs w:val="26"/>
          <w:lang w:val="vi-VN"/>
        </w:rPr>
        <w:t xml:space="preserve"> </w:t>
      </w:r>
      <w:r w:rsidRPr="009373A5">
        <w:rPr>
          <w:rFonts w:ascii="Times New Roman" w:eastAsia="Calibri" w:hAnsi="Times New Roman" w:cs="Times New Roman"/>
          <w:bCs/>
          <w:iCs/>
          <w:sz w:val="26"/>
          <w:szCs w:val="26"/>
        </w:rPr>
        <w:t>Áp dụng được tri thức của học phần để t</w:t>
      </w:r>
      <w:r w:rsidRPr="009373A5">
        <w:rPr>
          <w:rFonts w:ascii="Times New Roman" w:eastAsia="Calibri" w:hAnsi="Times New Roman" w:cs="Times New Roman"/>
          <w:bCs/>
          <w:sz w:val="26"/>
          <w:szCs w:val="26"/>
          <w:lang w:val="vi-VN"/>
        </w:rPr>
        <w:t>hiết kế các hoạt động dạy học</w:t>
      </w:r>
      <w:r w:rsidRPr="009373A5">
        <w:rPr>
          <w:rFonts w:ascii="Times New Roman" w:eastAsia="Calibri" w:hAnsi="Times New Roman" w:cs="Times New Roman"/>
          <w:bCs/>
          <w:sz w:val="26"/>
          <w:szCs w:val="26"/>
        </w:rPr>
        <w:t xml:space="preserve">, hoạt động trải nghiệm, thiết kế kế hoạch giáo dục </w:t>
      </w:r>
      <w:r w:rsidRPr="009373A5">
        <w:rPr>
          <w:rFonts w:ascii="Times New Roman" w:eastAsia="Calibri" w:hAnsi="Times New Roman" w:cs="Times New Roman"/>
          <w:bCs/>
          <w:sz w:val="26"/>
          <w:szCs w:val="26"/>
          <w:lang w:val="vi-VN"/>
        </w:rPr>
        <w:t>ở trường phổ thông</w:t>
      </w:r>
      <w:r w:rsidRPr="009373A5">
        <w:rPr>
          <w:rFonts w:ascii="Times New Roman" w:eastAsia="Calibri" w:hAnsi="Times New Roman" w:cs="Times New Roman"/>
          <w:bCs/>
          <w:sz w:val="26"/>
          <w:szCs w:val="26"/>
        </w:rPr>
        <w:t>.</w:t>
      </w:r>
    </w:p>
    <w:p w:rsidR="009373A5" w:rsidRPr="009373A5" w:rsidRDefault="009373A5" w:rsidP="009373A5">
      <w:pPr>
        <w:spacing w:after="0" w:line="360" w:lineRule="auto"/>
        <w:ind w:firstLine="550"/>
        <w:contextualSpacing/>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CO4</w:t>
      </w:r>
      <w:r w:rsidRPr="009373A5">
        <w:rPr>
          <w:rFonts w:ascii="Times New Roman" w:eastAsia="Calibri" w:hAnsi="Times New Roman" w:cs="Times New Roman"/>
          <w:sz w:val="26"/>
          <w:szCs w:val="26"/>
          <w:lang w:val="vi-VN"/>
        </w:rPr>
        <w:t xml:space="preserve">: </w:t>
      </w:r>
      <w:r w:rsidRPr="009373A5">
        <w:rPr>
          <w:rFonts w:ascii="Times New Roman" w:eastAsia="Calibri" w:hAnsi="Times New Roman" w:cs="Times New Roman"/>
          <w:sz w:val="26"/>
          <w:szCs w:val="26"/>
        </w:rPr>
        <w:t>Sử dụng</w:t>
      </w:r>
      <w:r w:rsidRPr="009373A5">
        <w:rPr>
          <w:rFonts w:ascii="Times New Roman" w:eastAsia="Calibri" w:hAnsi="Times New Roman" w:cs="Times New Roman"/>
          <w:sz w:val="26"/>
          <w:szCs w:val="26"/>
          <w:lang w:val="vi-VN"/>
        </w:rPr>
        <w:t xml:space="preserve"> </w:t>
      </w:r>
      <w:r w:rsidRPr="009373A5">
        <w:rPr>
          <w:rFonts w:ascii="Times New Roman" w:eastAsia="Calibri" w:hAnsi="Times New Roman" w:cs="Times New Roman"/>
          <w:sz w:val="26"/>
          <w:szCs w:val="26"/>
        </w:rPr>
        <w:t xml:space="preserve">linh hoạt, sáng tạo, hiệu quả </w:t>
      </w:r>
      <w:r w:rsidRPr="009373A5">
        <w:rPr>
          <w:rFonts w:ascii="Times New Roman" w:eastAsia="Calibri" w:hAnsi="Times New Roman" w:cs="Times New Roman"/>
          <w:sz w:val="26"/>
          <w:szCs w:val="26"/>
          <w:lang w:val="vi-VN"/>
        </w:rPr>
        <w:t>các phương pháp</w:t>
      </w:r>
      <w:r w:rsidRPr="009373A5">
        <w:rPr>
          <w:rFonts w:ascii="Times New Roman" w:eastAsia="Calibri" w:hAnsi="Times New Roman" w:cs="Times New Roman"/>
          <w:sz w:val="26"/>
          <w:szCs w:val="26"/>
        </w:rPr>
        <w:t xml:space="preserve"> dạy học</w:t>
      </w:r>
      <w:r w:rsidRPr="009373A5">
        <w:rPr>
          <w:rFonts w:ascii="Times New Roman" w:eastAsia="Calibri" w:hAnsi="Times New Roman" w:cs="Times New Roman"/>
          <w:sz w:val="26"/>
          <w:szCs w:val="26"/>
          <w:lang w:val="vi-VN"/>
        </w:rPr>
        <w:t>, kiểm tra đánh giá kết quả học tập, rèn luyện của người học</w:t>
      </w:r>
      <w:r w:rsidRPr="009373A5">
        <w:rPr>
          <w:rFonts w:ascii="Times New Roman" w:eastAsia="Calibri" w:hAnsi="Times New Roman" w:cs="Times New Roman"/>
          <w:sz w:val="26"/>
          <w:szCs w:val="26"/>
        </w:rPr>
        <w:t xml:space="preserve"> theo định hướng phát triển phẩm chất, năng lực học sinh.</w:t>
      </w:r>
    </w:p>
    <w:p w:rsidR="009373A5" w:rsidRPr="009373A5" w:rsidRDefault="009373A5" w:rsidP="009373A5">
      <w:pPr>
        <w:spacing w:after="0" w:line="360" w:lineRule="auto"/>
        <w:ind w:firstLine="720"/>
        <w:jc w:val="both"/>
        <w:rPr>
          <w:rFonts w:ascii="Times New Roman" w:eastAsia="Calibri" w:hAnsi="Times New Roman" w:cs="Times New Roman"/>
          <w:bCs/>
          <w:sz w:val="26"/>
          <w:szCs w:val="26"/>
        </w:rPr>
      </w:pPr>
      <w:r w:rsidRPr="009373A5">
        <w:rPr>
          <w:rFonts w:ascii="Times New Roman" w:eastAsia="Calibri" w:hAnsi="Times New Roman" w:cs="Times New Roman"/>
          <w:bCs/>
          <w:sz w:val="26"/>
          <w:szCs w:val="26"/>
        </w:rPr>
        <w:t>CO5:</w:t>
      </w:r>
      <w:r w:rsidRPr="009373A5">
        <w:rPr>
          <w:rFonts w:ascii="Times New Roman" w:eastAsia="Calibri" w:hAnsi="Times New Roman" w:cs="Times New Roman"/>
          <w:sz w:val="26"/>
          <w:szCs w:val="26"/>
        </w:rPr>
        <w:t xml:space="preserve"> </w:t>
      </w:r>
      <w:r w:rsidRPr="009373A5">
        <w:rPr>
          <w:rFonts w:ascii="Times New Roman" w:eastAsia="Calibri" w:hAnsi="Times New Roman" w:cs="Times New Roman"/>
          <w:bCs/>
          <w:sz w:val="26"/>
          <w:szCs w:val="26"/>
          <w:lang w:val="vi-VN"/>
        </w:rPr>
        <w:t>Vận dụng được</w:t>
      </w:r>
      <w:r w:rsidRPr="009373A5">
        <w:rPr>
          <w:rFonts w:ascii="Times New Roman" w:eastAsia="Calibri" w:hAnsi="Times New Roman" w:cs="Times New Roman"/>
          <w:bCs/>
          <w:sz w:val="26"/>
          <w:szCs w:val="26"/>
          <w:lang w:val="pl-PL"/>
        </w:rPr>
        <w:t xml:space="preserve"> kiến thức, kĩ năng</w:t>
      </w:r>
      <w:r w:rsidRPr="009373A5">
        <w:rPr>
          <w:rFonts w:ascii="Times New Roman" w:eastAsia="Calibri" w:hAnsi="Times New Roman" w:cs="Times New Roman"/>
          <w:bCs/>
          <w:sz w:val="26"/>
          <w:szCs w:val="26"/>
          <w:lang w:val="vi-VN"/>
        </w:rPr>
        <w:t xml:space="preserve"> thuyết trình,</w:t>
      </w:r>
      <w:r w:rsidRPr="009373A5">
        <w:rPr>
          <w:rFonts w:ascii="Times New Roman" w:eastAsia="Calibri" w:hAnsi="Times New Roman" w:cs="Times New Roman"/>
          <w:bCs/>
          <w:sz w:val="26"/>
          <w:szCs w:val="26"/>
          <w:lang w:val="pl-PL"/>
        </w:rPr>
        <w:t xml:space="preserve"> công nghệ thông tin</w:t>
      </w:r>
      <w:r w:rsidRPr="009373A5">
        <w:rPr>
          <w:rFonts w:ascii="Times New Roman" w:eastAsia="Calibri" w:hAnsi="Times New Roman" w:cs="Times New Roman"/>
          <w:bCs/>
          <w:sz w:val="26"/>
          <w:szCs w:val="26"/>
          <w:lang w:val="vi-VN"/>
        </w:rPr>
        <w:t xml:space="preserve"> </w:t>
      </w:r>
      <w:r w:rsidRPr="009373A5">
        <w:rPr>
          <w:rFonts w:ascii="Times New Roman" w:eastAsia="Calibri" w:hAnsi="Times New Roman" w:cs="Times New Roman"/>
          <w:bCs/>
          <w:sz w:val="26"/>
          <w:szCs w:val="26"/>
        </w:rPr>
        <w:t xml:space="preserve">và tiếng Anh </w:t>
      </w:r>
      <w:r w:rsidRPr="009373A5">
        <w:rPr>
          <w:rFonts w:ascii="Times New Roman" w:eastAsia="Calibri" w:hAnsi="Times New Roman" w:cs="Times New Roman"/>
          <w:bCs/>
          <w:sz w:val="26"/>
          <w:szCs w:val="26"/>
          <w:lang w:val="vi-VN"/>
        </w:rPr>
        <w:t>trong hoạt động giảng dạy, giáo dục ở trường phổ thông</w:t>
      </w:r>
      <w:r w:rsidRPr="009373A5">
        <w:rPr>
          <w:rFonts w:ascii="Times New Roman" w:eastAsia="Calibri" w:hAnsi="Times New Roman" w:cs="Times New Roman"/>
          <w:bCs/>
          <w:sz w:val="26"/>
          <w:szCs w:val="26"/>
        </w:rPr>
        <w:t>.</w:t>
      </w:r>
    </w:p>
    <w:p w:rsidR="009373A5" w:rsidRPr="009373A5" w:rsidRDefault="009373A5" w:rsidP="009373A5">
      <w:pPr>
        <w:spacing w:after="0" w:line="360" w:lineRule="auto"/>
        <w:contextualSpacing/>
        <w:jc w:val="both"/>
        <w:rPr>
          <w:rFonts w:ascii="Times New Roman" w:eastAsia="Calibri" w:hAnsi="Times New Roman" w:cs="Times New Roman"/>
          <w:b/>
          <w:i/>
          <w:sz w:val="26"/>
          <w:szCs w:val="26"/>
        </w:rPr>
      </w:pPr>
      <w:r w:rsidRPr="009373A5">
        <w:rPr>
          <w:rFonts w:ascii="Times New Roman" w:eastAsia="Calibri" w:hAnsi="Times New Roman" w:cs="Times New Roman"/>
          <w:b/>
          <w:i/>
          <w:sz w:val="26"/>
          <w:szCs w:val="26"/>
        </w:rPr>
        <w:t>* Về năng lực tự chủ và chịu trách nhiệm</w:t>
      </w:r>
    </w:p>
    <w:p w:rsidR="009373A5" w:rsidRPr="009373A5" w:rsidRDefault="009373A5" w:rsidP="009373A5">
      <w:pPr>
        <w:spacing w:after="0" w:line="360" w:lineRule="auto"/>
        <w:ind w:firstLine="550"/>
        <w:contextualSpacing/>
        <w:jc w:val="both"/>
        <w:rPr>
          <w:rFonts w:ascii="Times New Roman" w:eastAsia="Calibri" w:hAnsi="Times New Roman" w:cs="Times New Roman"/>
          <w:sz w:val="26"/>
          <w:szCs w:val="26"/>
          <w:lang w:val="vi-VN"/>
        </w:rPr>
      </w:pPr>
      <w:r w:rsidRPr="009373A5">
        <w:rPr>
          <w:rFonts w:ascii="Times New Roman" w:eastAsia="Calibri" w:hAnsi="Times New Roman" w:cs="Times New Roman"/>
          <w:sz w:val="26"/>
          <w:szCs w:val="26"/>
        </w:rPr>
        <w:t>CO6:</w:t>
      </w:r>
      <w:r w:rsidRPr="009373A5">
        <w:rPr>
          <w:rFonts w:ascii="Times New Roman" w:eastAsia="Calibri" w:hAnsi="Times New Roman" w:cs="Times New Roman"/>
          <w:b/>
          <w:bCs/>
          <w:sz w:val="26"/>
          <w:szCs w:val="26"/>
        </w:rPr>
        <w:t xml:space="preserve"> </w:t>
      </w:r>
      <w:r w:rsidRPr="009373A5">
        <w:rPr>
          <w:rFonts w:ascii="Times New Roman" w:eastAsia="Calibri" w:hAnsi="Times New Roman" w:cs="Times New Roman"/>
          <w:bCs/>
          <w:sz w:val="26"/>
          <w:szCs w:val="26"/>
        </w:rPr>
        <w:t>V</w:t>
      </w:r>
      <w:r w:rsidRPr="009373A5">
        <w:rPr>
          <w:rFonts w:ascii="Times New Roman" w:eastAsia="Calibri" w:hAnsi="Times New Roman" w:cs="Times New Roman"/>
          <w:bCs/>
          <w:sz w:val="26"/>
          <w:szCs w:val="26"/>
          <w:lang w:val="vi-VN"/>
        </w:rPr>
        <w:t xml:space="preserve">ận dụng được những nội dung phù hợp để giáo dục </w:t>
      </w:r>
      <w:r w:rsidRPr="009373A5">
        <w:rPr>
          <w:rFonts w:ascii="Times New Roman" w:eastAsia="Calibri" w:hAnsi="Times New Roman" w:cs="Times New Roman"/>
          <w:bCs/>
          <w:sz w:val="26"/>
          <w:szCs w:val="26"/>
        </w:rPr>
        <w:t>học viên</w:t>
      </w:r>
      <w:r w:rsidRPr="009373A5">
        <w:rPr>
          <w:rFonts w:ascii="Times New Roman" w:eastAsia="Calibri" w:hAnsi="Times New Roman" w:cs="Times New Roman"/>
          <w:bCs/>
          <w:sz w:val="26"/>
          <w:szCs w:val="26"/>
          <w:lang w:val="vi-VN"/>
        </w:rPr>
        <w:t xml:space="preserve"> </w:t>
      </w:r>
      <w:r w:rsidRPr="009373A5">
        <w:rPr>
          <w:rFonts w:ascii="Times New Roman" w:eastAsia="Calibri" w:hAnsi="Times New Roman" w:cs="Times New Roman"/>
          <w:sz w:val="26"/>
          <w:szCs w:val="26"/>
          <w:lang w:val="vi-VN"/>
        </w:rPr>
        <w:t>thêm yêu văn học Việt Nam, biết tự hào và trân trọng những giá trị tinh thần của văn hoá dân tộc</w:t>
      </w:r>
      <w:r w:rsidRPr="009373A5">
        <w:rPr>
          <w:rFonts w:ascii="Times New Roman" w:eastAsia="Calibri" w:hAnsi="Times New Roman" w:cs="Times New Roman"/>
          <w:sz w:val="26"/>
          <w:szCs w:val="26"/>
        </w:rPr>
        <w:t>;</w:t>
      </w:r>
      <w:r w:rsidRPr="009373A5">
        <w:rPr>
          <w:rFonts w:ascii="Times New Roman" w:eastAsia="Calibri" w:hAnsi="Times New Roman" w:cs="Times New Roman"/>
          <w:sz w:val="26"/>
          <w:szCs w:val="26"/>
          <w:lang w:val="vi-VN"/>
        </w:rPr>
        <w:t xml:space="preserve"> </w:t>
      </w:r>
      <w:r w:rsidRPr="009373A5">
        <w:rPr>
          <w:rFonts w:ascii="Times New Roman" w:eastAsia="Calibri" w:hAnsi="Times New Roman" w:cs="Times New Roman"/>
          <w:sz w:val="26"/>
          <w:szCs w:val="26"/>
        </w:rPr>
        <w:t>t</w:t>
      </w:r>
      <w:r w:rsidRPr="009373A5">
        <w:rPr>
          <w:rFonts w:ascii="Times New Roman" w:eastAsia="Calibri" w:hAnsi="Times New Roman" w:cs="Times New Roman"/>
          <w:sz w:val="26"/>
          <w:szCs w:val="26"/>
          <w:lang w:val="vi-VN"/>
        </w:rPr>
        <w:t xml:space="preserve">ừ đó hình thành và phát triển những giá trị nhân văn ở người học. </w:t>
      </w:r>
    </w:p>
    <w:p w:rsidR="009373A5" w:rsidRPr="009373A5" w:rsidRDefault="009373A5" w:rsidP="009373A5">
      <w:pPr>
        <w:spacing w:after="0" w:line="360" w:lineRule="auto"/>
        <w:ind w:firstLine="550"/>
        <w:contextualSpacing/>
        <w:jc w:val="both"/>
        <w:rPr>
          <w:rFonts w:ascii="Times New Roman" w:eastAsia="Calibri" w:hAnsi="Times New Roman" w:cs="Times New Roman"/>
          <w:bCs/>
          <w:sz w:val="26"/>
          <w:szCs w:val="26"/>
        </w:rPr>
      </w:pPr>
      <w:r w:rsidRPr="009373A5">
        <w:rPr>
          <w:rFonts w:ascii="Times New Roman" w:eastAsia="Calibri" w:hAnsi="Times New Roman" w:cs="Times New Roman"/>
          <w:sz w:val="26"/>
          <w:szCs w:val="26"/>
        </w:rPr>
        <w:lastRenderedPageBreak/>
        <w:t>CO7:</w:t>
      </w:r>
      <w:r w:rsidRPr="009373A5">
        <w:rPr>
          <w:rFonts w:ascii="Times New Roman" w:eastAsia="Calibri" w:hAnsi="Times New Roman" w:cs="Times New Roman"/>
          <w:b/>
          <w:bCs/>
          <w:sz w:val="26"/>
          <w:szCs w:val="26"/>
        </w:rPr>
        <w:t xml:space="preserve"> </w:t>
      </w:r>
      <w:r w:rsidRPr="009373A5">
        <w:rPr>
          <w:rFonts w:ascii="Times New Roman" w:eastAsia="Calibri" w:hAnsi="Times New Roman" w:cs="Times New Roman"/>
          <w:bCs/>
          <w:sz w:val="26"/>
          <w:szCs w:val="26"/>
        </w:rPr>
        <w:t>Có năng lực làm việc độc lập và hợp tác nhóm, thể hiện được quan điểm cá nhân trước các vấn đề cần giải quyết</w:t>
      </w:r>
      <w:r w:rsidRPr="009373A5">
        <w:rPr>
          <w:rFonts w:ascii="Times New Roman" w:eastAsia="Calibri" w:hAnsi="Times New Roman" w:cs="Times New Roman"/>
          <w:bCs/>
          <w:sz w:val="26"/>
          <w:szCs w:val="26"/>
          <w:lang w:val="vi-VN"/>
        </w:rPr>
        <w:t xml:space="preserve"> của chuyên môn và thực tế giáo dục</w:t>
      </w:r>
      <w:r w:rsidRPr="009373A5">
        <w:rPr>
          <w:rFonts w:ascii="Times New Roman" w:eastAsia="Calibri" w:hAnsi="Times New Roman" w:cs="Times New Roman"/>
          <w:bCs/>
          <w:sz w:val="26"/>
          <w:szCs w:val="26"/>
        </w:rPr>
        <w:t xml:space="preserve">, có tư duy phản biện xã hội và lan tỏa những điều tốt đẹp. </w:t>
      </w:r>
    </w:p>
    <w:p w:rsidR="009373A5" w:rsidRPr="009373A5" w:rsidRDefault="009373A5" w:rsidP="009373A5">
      <w:pPr>
        <w:spacing w:after="0" w:line="360" w:lineRule="auto"/>
        <w:ind w:firstLine="550"/>
        <w:contextualSpacing/>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4. Chuẩn đầu ra của học phần (CLOs)</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996"/>
        <w:gridCol w:w="4251"/>
        <w:gridCol w:w="3048"/>
      </w:tblGrid>
      <w:tr w:rsidR="009373A5" w:rsidRPr="009373A5" w:rsidTr="00F317ED">
        <w:trPr>
          <w:jc w:val="center"/>
        </w:trPr>
        <w:tc>
          <w:tcPr>
            <w:tcW w:w="1182" w:type="dxa"/>
            <w:vAlign w:val="center"/>
          </w:tcPr>
          <w:p w:rsidR="009373A5" w:rsidRPr="009373A5" w:rsidRDefault="009373A5" w:rsidP="009373A5">
            <w:pPr>
              <w:spacing w:after="0" w:line="360" w:lineRule="auto"/>
              <w:jc w:val="center"/>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Mục tiêu HP</w:t>
            </w:r>
          </w:p>
        </w:tc>
        <w:tc>
          <w:tcPr>
            <w:tcW w:w="996" w:type="dxa"/>
            <w:vAlign w:val="center"/>
          </w:tcPr>
          <w:p w:rsidR="009373A5" w:rsidRPr="009373A5" w:rsidRDefault="009373A5" w:rsidP="009373A5">
            <w:pPr>
              <w:spacing w:after="0" w:line="360" w:lineRule="auto"/>
              <w:jc w:val="center"/>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CĐR của HP</w:t>
            </w:r>
          </w:p>
        </w:tc>
        <w:tc>
          <w:tcPr>
            <w:tcW w:w="4395" w:type="dxa"/>
            <w:vAlign w:val="center"/>
          </w:tcPr>
          <w:p w:rsidR="009373A5" w:rsidRPr="009373A5" w:rsidRDefault="009373A5" w:rsidP="009373A5">
            <w:pPr>
              <w:spacing w:after="0" w:line="360" w:lineRule="auto"/>
              <w:jc w:val="center"/>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Nội dung CĐR của học phần</w:t>
            </w:r>
          </w:p>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2887" w:type="dxa"/>
            <w:vAlign w:val="center"/>
          </w:tcPr>
          <w:p w:rsidR="009373A5" w:rsidRPr="009373A5" w:rsidRDefault="009373A5" w:rsidP="009373A5">
            <w:pPr>
              <w:spacing w:after="0" w:line="360" w:lineRule="auto"/>
              <w:jc w:val="center"/>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CĐR của CTĐT</w:t>
            </w:r>
          </w:p>
        </w:tc>
      </w:tr>
      <w:tr w:rsidR="009373A5" w:rsidRPr="009373A5" w:rsidTr="00F317ED">
        <w:trPr>
          <w:jc w:val="center"/>
        </w:trPr>
        <w:tc>
          <w:tcPr>
            <w:tcW w:w="1182" w:type="dxa"/>
          </w:tcPr>
          <w:p w:rsidR="009373A5" w:rsidRPr="009373A5" w:rsidRDefault="009373A5" w:rsidP="009373A5">
            <w:pPr>
              <w:spacing w:after="0" w:line="360" w:lineRule="auto"/>
              <w:jc w:val="both"/>
              <w:rPr>
                <w:rFonts w:ascii="Times New Roman" w:eastAsia="MS Mincho" w:hAnsi="Times New Roman" w:cs="Times New Roman"/>
                <w:sz w:val="26"/>
                <w:szCs w:val="26"/>
              </w:rPr>
            </w:pPr>
          </w:p>
        </w:tc>
        <w:tc>
          <w:tcPr>
            <w:tcW w:w="5391" w:type="dxa"/>
            <w:gridSpan w:val="2"/>
          </w:tcPr>
          <w:p w:rsidR="009373A5" w:rsidRPr="009373A5" w:rsidRDefault="009373A5" w:rsidP="009373A5">
            <w:pPr>
              <w:spacing w:after="0" w:line="360" w:lineRule="auto"/>
              <w:jc w:val="both"/>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Kiến thức</w:t>
            </w:r>
          </w:p>
        </w:tc>
        <w:tc>
          <w:tcPr>
            <w:tcW w:w="2887" w:type="dxa"/>
          </w:tcPr>
          <w:p w:rsidR="009373A5" w:rsidRPr="009373A5" w:rsidRDefault="009373A5" w:rsidP="009373A5">
            <w:pPr>
              <w:spacing w:after="0" w:line="360" w:lineRule="auto"/>
              <w:jc w:val="both"/>
              <w:rPr>
                <w:rFonts w:ascii="Times New Roman" w:eastAsia="MS Mincho" w:hAnsi="Times New Roman" w:cs="Times New Roman"/>
                <w:sz w:val="26"/>
                <w:szCs w:val="26"/>
              </w:rPr>
            </w:pPr>
          </w:p>
        </w:tc>
      </w:tr>
      <w:tr w:rsidR="009373A5" w:rsidRPr="009373A5" w:rsidTr="00F317ED">
        <w:trPr>
          <w:jc w:val="center"/>
        </w:trPr>
        <w:tc>
          <w:tcPr>
            <w:tcW w:w="1182" w:type="dxa"/>
            <w:vMerge w:val="restart"/>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CO1</w:t>
            </w:r>
          </w:p>
        </w:tc>
        <w:tc>
          <w:tcPr>
            <w:tcW w:w="996"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CLO1</w:t>
            </w:r>
          </w:p>
        </w:tc>
        <w:tc>
          <w:tcPr>
            <w:tcW w:w="4395" w:type="dxa"/>
            <w:vAlign w:val="center"/>
          </w:tcPr>
          <w:p w:rsidR="009373A5" w:rsidRPr="009373A5" w:rsidRDefault="009373A5" w:rsidP="009373A5">
            <w:pPr>
              <w:widowControl w:val="0"/>
              <w:tabs>
                <w:tab w:val="left" w:pos="380"/>
              </w:tabs>
              <w:spacing w:after="0" w:line="360" w:lineRule="auto"/>
              <w:jc w:val="both"/>
              <w:rPr>
                <w:rFonts w:ascii="Times New Roman" w:eastAsia="MS Mincho" w:hAnsi="Times New Roman" w:cs="Times New Roman"/>
                <w:sz w:val="26"/>
                <w:szCs w:val="26"/>
              </w:rPr>
            </w:pPr>
            <w:r w:rsidRPr="009373A5">
              <w:rPr>
                <w:rFonts w:ascii="Times New Roman" w:eastAsia="Calibri" w:hAnsi="Times New Roman" w:cs="Times New Roman"/>
                <w:sz w:val="26"/>
                <w:szCs w:val="26"/>
              </w:rPr>
              <w:t xml:space="preserve">- Diễn giải được hệ thống kiến thức cơ bản như: một số khái niệm và thuật ngữ liên quan; mối quan hệ giữa </w:t>
            </w:r>
            <w:hyperlink w:anchor="_Toc441270698" w:history="1">
              <w:r w:rsidRPr="009373A5">
                <w:rPr>
                  <w:rFonts w:ascii="Times New Roman" w:eastAsia="Calibri" w:hAnsi="Times New Roman" w:cs="Times New Roman"/>
                  <w:noProof/>
                  <w:sz w:val="26"/>
                  <w:szCs w:val="26"/>
                </w:rPr>
                <w:t>giá trị văn hóa truyền thống và tác phẩm văn học nói chung, văn học Việt Nam trung đại nói riêng; văn hóa ứng xử của con người với tự nhiên và với con người trong các tác phẩn văn học Việt Nam trung đại.</w:t>
              </w:r>
              <w:r w:rsidRPr="009373A5">
                <w:rPr>
                  <w:rFonts w:ascii="Times New Roman" w:eastAsia="Calibri" w:hAnsi="Times New Roman" w:cs="Times New Roman"/>
                  <w:noProof/>
                  <w:webHidden/>
                  <w:sz w:val="26"/>
                  <w:szCs w:val="26"/>
                </w:rPr>
                <w:tab/>
              </w:r>
            </w:hyperlink>
          </w:p>
        </w:tc>
        <w:tc>
          <w:tcPr>
            <w:tcW w:w="2887"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PLO2,3,11,12,15</w:t>
            </w:r>
          </w:p>
        </w:tc>
      </w:tr>
      <w:tr w:rsidR="009373A5" w:rsidRPr="009373A5" w:rsidTr="00F317ED">
        <w:trPr>
          <w:jc w:val="center"/>
        </w:trPr>
        <w:tc>
          <w:tcPr>
            <w:tcW w:w="1182" w:type="dxa"/>
            <w:vMerge/>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996"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CLO2</w:t>
            </w:r>
          </w:p>
        </w:tc>
        <w:tc>
          <w:tcPr>
            <w:tcW w:w="4395" w:type="dxa"/>
            <w:shd w:val="clear" w:color="auto" w:fill="auto"/>
            <w:vAlign w:val="center"/>
          </w:tcPr>
          <w:p w:rsidR="009373A5" w:rsidRPr="009373A5" w:rsidRDefault="009373A5" w:rsidP="009373A5">
            <w:pPr>
              <w:widowControl w:val="0"/>
              <w:tabs>
                <w:tab w:val="left" w:pos="380"/>
              </w:tabs>
              <w:spacing w:after="0" w:line="360" w:lineRule="auto"/>
              <w:jc w:val="both"/>
              <w:rPr>
                <w:rFonts w:ascii="Times New Roman" w:eastAsia="Calibri" w:hAnsi="Times New Roman" w:cs="Times New Roman"/>
                <w:bCs/>
                <w:iCs/>
                <w:sz w:val="26"/>
                <w:szCs w:val="26"/>
              </w:rPr>
            </w:pPr>
            <w:r w:rsidRPr="009373A5">
              <w:rPr>
                <w:rFonts w:ascii="Times New Roman" w:eastAsia="MS Mincho" w:hAnsi="Times New Roman" w:cs="Times New Roman"/>
                <w:sz w:val="26"/>
                <w:szCs w:val="26"/>
              </w:rPr>
              <w:t>Áp dụng được kiến thức của học phần để định hướng nghiên cứu và giảng dạy các tác phẩm văn học tiêu biểu của văn học Việt Nam trung đại trong chương trình Ngữ văn phổ thông.</w:t>
            </w:r>
          </w:p>
        </w:tc>
        <w:tc>
          <w:tcPr>
            <w:tcW w:w="2887" w:type="dxa"/>
            <w:shd w:val="clear" w:color="auto" w:fill="auto"/>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PLO3,8,11,13,15</w:t>
            </w:r>
          </w:p>
        </w:tc>
      </w:tr>
      <w:tr w:rsidR="009373A5" w:rsidRPr="009373A5" w:rsidTr="00F317ED">
        <w:trPr>
          <w:jc w:val="center"/>
        </w:trPr>
        <w:tc>
          <w:tcPr>
            <w:tcW w:w="1182" w:type="dxa"/>
            <w:vMerge/>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996"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CLO3</w:t>
            </w:r>
          </w:p>
        </w:tc>
        <w:tc>
          <w:tcPr>
            <w:tcW w:w="4395" w:type="dxa"/>
            <w:vAlign w:val="center"/>
          </w:tcPr>
          <w:p w:rsidR="009373A5" w:rsidRPr="009373A5" w:rsidRDefault="009373A5" w:rsidP="009373A5">
            <w:pPr>
              <w:spacing w:after="0" w:line="360" w:lineRule="auto"/>
              <w:jc w:val="both"/>
              <w:rPr>
                <w:rFonts w:ascii="Times New Roman" w:eastAsia="Calibri" w:hAnsi="Times New Roman" w:cs="Times New Roman"/>
                <w:sz w:val="26"/>
                <w:szCs w:val="26"/>
              </w:rPr>
            </w:pPr>
            <w:r w:rsidRPr="009373A5">
              <w:rPr>
                <w:rFonts w:ascii="Times New Roman" w:eastAsia="Calibri" w:hAnsi="Times New Roman" w:cs="Times New Roman"/>
                <w:bCs/>
                <w:iCs/>
                <w:spacing w:val="-6"/>
                <w:sz w:val="26"/>
                <w:szCs w:val="26"/>
              </w:rPr>
              <w:t>Phân tích được nguyên nhân chi phối đến đặc điểm của văn hóa ứng xử với môi trường tự nhiên, với con người trong văn học Việt Nam trung đại.</w:t>
            </w:r>
          </w:p>
        </w:tc>
        <w:tc>
          <w:tcPr>
            <w:tcW w:w="2887"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PLO3,11,13,15</w:t>
            </w:r>
          </w:p>
        </w:tc>
      </w:tr>
      <w:tr w:rsidR="009373A5" w:rsidRPr="009373A5" w:rsidTr="00F317ED">
        <w:trPr>
          <w:trHeight w:val="518"/>
          <w:jc w:val="center"/>
        </w:trPr>
        <w:tc>
          <w:tcPr>
            <w:tcW w:w="1182"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CO2, CO3</w:t>
            </w:r>
          </w:p>
        </w:tc>
        <w:tc>
          <w:tcPr>
            <w:tcW w:w="996"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CLO4</w:t>
            </w:r>
          </w:p>
        </w:tc>
        <w:tc>
          <w:tcPr>
            <w:tcW w:w="4395" w:type="dxa"/>
            <w:shd w:val="clear" w:color="auto" w:fill="auto"/>
            <w:vAlign w:val="center"/>
          </w:tcPr>
          <w:p w:rsidR="009373A5" w:rsidRPr="009373A5" w:rsidRDefault="009373A5" w:rsidP="009373A5">
            <w:pPr>
              <w:widowControl w:val="0"/>
              <w:spacing w:after="0" w:line="360" w:lineRule="auto"/>
              <w:ind w:right="-72"/>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2887" w:type="dxa"/>
            <w:shd w:val="clear" w:color="auto" w:fill="auto"/>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PLO4,5,12,15</w:t>
            </w:r>
          </w:p>
        </w:tc>
      </w:tr>
      <w:tr w:rsidR="009373A5" w:rsidRPr="009373A5" w:rsidTr="00F317ED">
        <w:trPr>
          <w:jc w:val="center"/>
        </w:trPr>
        <w:tc>
          <w:tcPr>
            <w:tcW w:w="1182" w:type="dxa"/>
            <w:shd w:val="clear" w:color="auto" w:fill="92D050"/>
          </w:tcPr>
          <w:p w:rsidR="009373A5" w:rsidRPr="009373A5" w:rsidRDefault="009373A5" w:rsidP="009373A5">
            <w:pPr>
              <w:spacing w:after="0" w:line="360" w:lineRule="auto"/>
              <w:jc w:val="both"/>
              <w:rPr>
                <w:rFonts w:ascii="Times New Roman" w:eastAsia="MS Mincho" w:hAnsi="Times New Roman" w:cs="Times New Roman"/>
                <w:sz w:val="26"/>
                <w:szCs w:val="26"/>
              </w:rPr>
            </w:pPr>
          </w:p>
        </w:tc>
        <w:tc>
          <w:tcPr>
            <w:tcW w:w="5391" w:type="dxa"/>
            <w:gridSpan w:val="2"/>
            <w:shd w:val="clear" w:color="auto" w:fill="92D050"/>
          </w:tcPr>
          <w:p w:rsidR="009373A5" w:rsidRPr="009373A5" w:rsidRDefault="009373A5" w:rsidP="009373A5">
            <w:pPr>
              <w:spacing w:after="0" w:line="360" w:lineRule="auto"/>
              <w:jc w:val="both"/>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Kĩ năng</w:t>
            </w:r>
          </w:p>
        </w:tc>
        <w:tc>
          <w:tcPr>
            <w:tcW w:w="2887" w:type="dxa"/>
            <w:shd w:val="clear" w:color="auto" w:fill="92D050"/>
          </w:tcPr>
          <w:p w:rsidR="009373A5" w:rsidRPr="009373A5" w:rsidRDefault="009373A5" w:rsidP="009373A5">
            <w:pPr>
              <w:spacing w:after="0" w:line="360" w:lineRule="auto"/>
              <w:jc w:val="both"/>
              <w:rPr>
                <w:rFonts w:ascii="Times New Roman" w:eastAsia="MS Mincho" w:hAnsi="Times New Roman" w:cs="Times New Roman"/>
                <w:sz w:val="26"/>
                <w:szCs w:val="26"/>
              </w:rPr>
            </w:pPr>
          </w:p>
        </w:tc>
      </w:tr>
      <w:tr w:rsidR="009373A5" w:rsidRPr="009373A5" w:rsidTr="00F317ED">
        <w:trPr>
          <w:jc w:val="center"/>
        </w:trPr>
        <w:tc>
          <w:tcPr>
            <w:tcW w:w="1182"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CO4</w:t>
            </w:r>
          </w:p>
        </w:tc>
        <w:tc>
          <w:tcPr>
            <w:tcW w:w="996" w:type="dxa"/>
            <w:shd w:val="clear" w:color="auto" w:fill="auto"/>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CLO5</w:t>
            </w:r>
          </w:p>
        </w:tc>
        <w:tc>
          <w:tcPr>
            <w:tcW w:w="4395" w:type="dxa"/>
            <w:shd w:val="clear" w:color="auto" w:fill="auto"/>
            <w:vAlign w:val="center"/>
          </w:tcPr>
          <w:p w:rsidR="009373A5" w:rsidRPr="009373A5" w:rsidRDefault="009373A5" w:rsidP="009373A5">
            <w:pPr>
              <w:spacing w:after="0" w:line="360" w:lineRule="auto"/>
              <w:contextualSpacing/>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Ứng dụng được tri thức của học phần để thiết kế các hoạt động dạy học, hoạt động trải nghiệm đối với các tác phẩm văn học Việt Nam trung đại ở trường phổ thông.</w:t>
            </w:r>
          </w:p>
        </w:tc>
        <w:tc>
          <w:tcPr>
            <w:tcW w:w="2887" w:type="dxa"/>
            <w:shd w:val="clear" w:color="auto" w:fill="auto"/>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PLO3,5,6,8,10,11,12,13,15</w:t>
            </w:r>
          </w:p>
        </w:tc>
      </w:tr>
      <w:tr w:rsidR="009373A5" w:rsidRPr="009373A5" w:rsidTr="00F317ED">
        <w:trPr>
          <w:jc w:val="center"/>
        </w:trPr>
        <w:tc>
          <w:tcPr>
            <w:tcW w:w="1182" w:type="dxa"/>
            <w:vMerge w:val="restart"/>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CO5</w:t>
            </w:r>
          </w:p>
          <w:p w:rsidR="009373A5" w:rsidRPr="009373A5" w:rsidRDefault="009373A5" w:rsidP="009373A5">
            <w:pPr>
              <w:spacing w:after="0" w:line="360" w:lineRule="auto"/>
              <w:rPr>
                <w:rFonts w:ascii="Times New Roman" w:eastAsia="MS Mincho" w:hAnsi="Times New Roman" w:cs="Times New Roman"/>
                <w:sz w:val="26"/>
                <w:szCs w:val="26"/>
              </w:rPr>
            </w:pPr>
          </w:p>
        </w:tc>
        <w:tc>
          <w:tcPr>
            <w:tcW w:w="996" w:type="dxa"/>
            <w:shd w:val="clear" w:color="auto" w:fill="auto"/>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CLO6</w:t>
            </w:r>
          </w:p>
        </w:tc>
        <w:tc>
          <w:tcPr>
            <w:tcW w:w="4395" w:type="dxa"/>
            <w:shd w:val="clear" w:color="auto" w:fill="auto"/>
            <w:vAlign w:val="center"/>
          </w:tcPr>
          <w:p w:rsidR="009373A5" w:rsidRPr="009373A5" w:rsidRDefault="009373A5" w:rsidP="009373A5">
            <w:pPr>
              <w:spacing w:after="0" w:line="360" w:lineRule="auto"/>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PLO3,4,5,7,10,11,12,13,15</w:t>
            </w:r>
          </w:p>
        </w:tc>
      </w:tr>
      <w:tr w:rsidR="009373A5" w:rsidRPr="009373A5" w:rsidTr="00F317ED">
        <w:trPr>
          <w:jc w:val="center"/>
        </w:trPr>
        <w:tc>
          <w:tcPr>
            <w:tcW w:w="1182" w:type="dxa"/>
            <w:vMerge/>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996"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CLO7</w:t>
            </w:r>
          </w:p>
        </w:tc>
        <w:tc>
          <w:tcPr>
            <w:tcW w:w="4395" w:type="dxa"/>
            <w:shd w:val="clear" w:color="auto" w:fill="auto"/>
          </w:tcPr>
          <w:p w:rsidR="009373A5" w:rsidRPr="009373A5" w:rsidRDefault="009373A5" w:rsidP="009373A5">
            <w:pPr>
              <w:tabs>
                <w:tab w:val="left" w:pos="142"/>
              </w:tabs>
              <w:spacing w:after="0" w:line="360" w:lineRule="auto"/>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Áp dụng được kĩ năng công nghệ thông tin và tiếng Anh trong hoạt động giảng dạy, giáo dục ở trường phổ thông.</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PLO8,11,13,15</w:t>
            </w:r>
          </w:p>
        </w:tc>
      </w:tr>
      <w:tr w:rsidR="009373A5" w:rsidRPr="009373A5" w:rsidTr="00F317ED">
        <w:trPr>
          <w:jc w:val="center"/>
        </w:trPr>
        <w:tc>
          <w:tcPr>
            <w:tcW w:w="1182" w:type="dxa"/>
            <w:vMerge/>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996"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CLO8</w:t>
            </w:r>
          </w:p>
        </w:tc>
        <w:tc>
          <w:tcPr>
            <w:tcW w:w="4395" w:type="dxa"/>
            <w:shd w:val="clear" w:color="auto" w:fill="auto"/>
          </w:tcPr>
          <w:p w:rsidR="009373A5" w:rsidRPr="009373A5" w:rsidRDefault="009373A5" w:rsidP="009373A5">
            <w:pPr>
              <w:tabs>
                <w:tab w:val="left" w:pos="142"/>
              </w:tabs>
              <w:spacing w:after="0" w:line="360" w:lineRule="auto"/>
              <w:jc w:val="both"/>
              <w:rPr>
                <w:rFonts w:ascii="Times New Roman" w:eastAsia="Calibri" w:hAnsi="Times New Roman" w:cs="Times New Roman"/>
                <w:sz w:val="26"/>
                <w:szCs w:val="26"/>
                <w:lang w:val="pl-PL"/>
              </w:rPr>
            </w:pPr>
            <w:r w:rsidRPr="009373A5">
              <w:rPr>
                <w:rFonts w:ascii="Times New Roman" w:eastAsia="MS Mincho" w:hAnsi="Times New Roman" w:cs="Times New Roman"/>
                <w:sz w:val="26"/>
                <w:szCs w:val="26"/>
              </w:rPr>
              <w:t>Sử dụng được tiếng Anh trong giao tiếp, trong hoạt động chuyên môn.</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PLO4,7,9</w:t>
            </w:r>
          </w:p>
        </w:tc>
      </w:tr>
      <w:tr w:rsidR="009373A5" w:rsidRPr="009373A5" w:rsidTr="00F317ED">
        <w:trPr>
          <w:jc w:val="center"/>
        </w:trPr>
        <w:tc>
          <w:tcPr>
            <w:tcW w:w="1182" w:type="dxa"/>
            <w:vMerge w:val="restart"/>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CO3, CO4, CO5</w:t>
            </w:r>
          </w:p>
        </w:tc>
        <w:tc>
          <w:tcPr>
            <w:tcW w:w="996"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CLO9</w:t>
            </w:r>
          </w:p>
        </w:tc>
        <w:tc>
          <w:tcPr>
            <w:tcW w:w="4395" w:type="dxa"/>
            <w:shd w:val="clear" w:color="auto" w:fill="auto"/>
          </w:tcPr>
          <w:p w:rsidR="009373A5" w:rsidRPr="009373A5" w:rsidRDefault="009373A5" w:rsidP="009373A5">
            <w:pPr>
              <w:tabs>
                <w:tab w:val="left" w:pos="142"/>
              </w:tabs>
              <w:spacing w:after="0" w:line="360" w:lineRule="auto"/>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Xây dựng được kế hoạch chuyên môn của phần văn học Việt Nam trung đại trong chương trình Ngữ văn phổ thông; phát triển được chương trình và các hoạt động chuyên môn phù hợp với thực tiễn giáo dục phổ thông trong môi trường đa văn hóa.</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PLO3,5,10,11,15,16</w:t>
            </w:r>
          </w:p>
        </w:tc>
      </w:tr>
      <w:tr w:rsidR="009373A5" w:rsidRPr="009373A5" w:rsidTr="00F317ED">
        <w:trPr>
          <w:jc w:val="center"/>
        </w:trPr>
        <w:tc>
          <w:tcPr>
            <w:tcW w:w="1182" w:type="dxa"/>
            <w:vMerge/>
          </w:tcPr>
          <w:p w:rsidR="009373A5" w:rsidRPr="009373A5" w:rsidRDefault="009373A5" w:rsidP="009373A5">
            <w:pPr>
              <w:spacing w:after="0" w:line="360" w:lineRule="auto"/>
              <w:jc w:val="center"/>
              <w:rPr>
                <w:rFonts w:ascii="Times New Roman" w:eastAsia="MS Mincho" w:hAnsi="Times New Roman" w:cs="Times New Roman"/>
                <w:sz w:val="26"/>
                <w:szCs w:val="26"/>
              </w:rPr>
            </w:pPr>
          </w:p>
        </w:tc>
        <w:tc>
          <w:tcPr>
            <w:tcW w:w="996"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CLO10</w:t>
            </w:r>
          </w:p>
        </w:tc>
        <w:tc>
          <w:tcPr>
            <w:tcW w:w="4395" w:type="dxa"/>
            <w:shd w:val="clear" w:color="auto" w:fill="auto"/>
          </w:tcPr>
          <w:p w:rsidR="009373A5" w:rsidRPr="009373A5" w:rsidRDefault="009373A5" w:rsidP="009373A5">
            <w:pPr>
              <w:tabs>
                <w:tab w:val="left" w:pos="142"/>
              </w:tabs>
              <w:spacing w:after="0" w:line="360" w:lineRule="auto"/>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PLO3,5,7,12,13,16</w:t>
            </w:r>
          </w:p>
        </w:tc>
      </w:tr>
      <w:tr w:rsidR="009373A5" w:rsidRPr="009373A5" w:rsidTr="00F317ED">
        <w:trPr>
          <w:jc w:val="center"/>
        </w:trPr>
        <w:tc>
          <w:tcPr>
            <w:tcW w:w="1182" w:type="dxa"/>
            <w:shd w:val="clear" w:color="auto" w:fill="92D050"/>
          </w:tcPr>
          <w:p w:rsidR="009373A5" w:rsidRPr="009373A5" w:rsidRDefault="009373A5" w:rsidP="009373A5">
            <w:pPr>
              <w:spacing w:after="0" w:line="360" w:lineRule="auto"/>
              <w:jc w:val="both"/>
              <w:rPr>
                <w:rFonts w:ascii="Times New Roman" w:eastAsia="MS Mincho" w:hAnsi="Times New Roman" w:cs="Times New Roman"/>
                <w:sz w:val="26"/>
                <w:szCs w:val="26"/>
              </w:rPr>
            </w:pPr>
          </w:p>
        </w:tc>
        <w:tc>
          <w:tcPr>
            <w:tcW w:w="5391" w:type="dxa"/>
            <w:gridSpan w:val="2"/>
            <w:shd w:val="clear" w:color="auto" w:fill="92D050"/>
          </w:tcPr>
          <w:p w:rsidR="009373A5" w:rsidRPr="009373A5" w:rsidRDefault="009373A5" w:rsidP="009373A5">
            <w:pPr>
              <w:spacing w:after="0" w:line="360" w:lineRule="auto"/>
              <w:jc w:val="both"/>
              <w:rPr>
                <w:rFonts w:ascii="Times New Roman" w:eastAsia="MS Mincho" w:hAnsi="Times New Roman" w:cs="Times New Roman"/>
                <w:b/>
                <w:sz w:val="26"/>
                <w:szCs w:val="26"/>
              </w:rPr>
            </w:pPr>
            <w:r w:rsidRPr="009373A5">
              <w:rPr>
                <w:rFonts w:ascii="Times New Roman" w:eastAsia="MS Mincho" w:hAnsi="Times New Roman" w:cs="Times New Roman"/>
                <w:b/>
                <w:sz w:val="26"/>
                <w:szCs w:val="26"/>
              </w:rPr>
              <w:t>Năng lực tự chủ và trách nhiệm</w:t>
            </w:r>
          </w:p>
        </w:tc>
        <w:tc>
          <w:tcPr>
            <w:tcW w:w="2887" w:type="dxa"/>
            <w:shd w:val="clear" w:color="auto" w:fill="92D050"/>
          </w:tcPr>
          <w:p w:rsidR="009373A5" w:rsidRPr="009373A5" w:rsidRDefault="009373A5" w:rsidP="009373A5">
            <w:pPr>
              <w:spacing w:after="0" w:line="360" w:lineRule="auto"/>
              <w:jc w:val="both"/>
              <w:rPr>
                <w:rFonts w:ascii="Times New Roman" w:eastAsia="MS Mincho" w:hAnsi="Times New Roman" w:cs="Times New Roman"/>
                <w:sz w:val="26"/>
                <w:szCs w:val="26"/>
              </w:rPr>
            </w:pPr>
          </w:p>
        </w:tc>
      </w:tr>
      <w:tr w:rsidR="009373A5" w:rsidRPr="009373A5" w:rsidTr="00F317ED">
        <w:trPr>
          <w:jc w:val="center"/>
        </w:trPr>
        <w:tc>
          <w:tcPr>
            <w:tcW w:w="1182" w:type="dxa"/>
            <w:vAlign w:val="center"/>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lastRenderedPageBreak/>
              <w:t>CO6, CO7</w:t>
            </w:r>
          </w:p>
        </w:tc>
        <w:tc>
          <w:tcPr>
            <w:tcW w:w="996"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CLO11</w:t>
            </w:r>
          </w:p>
        </w:tc>
        <w:tc>
          <w:tcPr>
            <w:tcW w:w="4395" w:type="dxa"/>
            <w:shd w:val="clear" w:color="auto" w:fill="auto"/>
          </w:tcPr>
          <w:p w:rsidR="009373A5" w:rsidRPr="009373A5" w:rsidRDefault="009373A5" w:rsidP="009373A5">
            <w:pPr>
              <w:spacing w:after="0" w:line="360" w:lineRule="auto"/>
              <w:contextualSpacing/>
              <w:jc w:val="both"/>
              <w:rPr>
                <w:rFonts w:ascii="Times New Roman" w:eastAsia="MS Mincho" w:hAnsi="Times New Roman" w:cs="Times New Roman"/>
                <w:sz w:val="26"/>
                <w:szCs w:val="26"/>
              </w:rPr>
            </w:pPr>
            <w:r w:rsidRPr="009373A5">
              <w:rPr>
                <w:rFonts w:ascii="Times New Roman" w:eastAsia="MS Mincho" w:hAnsi="Times New Roman" w:cs="Times New Roman"/>
                <w:sz w:val="26"/>
                <w:szCs w:val="26"/>
              </w:rPr>
              <w:t>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887" w:type="dxa"/>
            <w:shd w:val="clear" w:color="auto" w:fill="auto"/>
          </w:tcPr>
          <w:p w:rsidR="009373A5" w:rsidRPr="009373A5" w:rsidRDefault="009373A5" w:rsidP="009373A5">
            <w:pPr>
              <w:spacing w:after="0" w:line="360" w:lineRule="auto"/>
              <w:jc w:val="center"/>
              <w:rPr>
                <w:rFonts w:ascii="Times New Roman" w:eastAsia="MS Mincho" w:hAnsi="Times New Roman" w:cs="Times New Roman"/>
                <w:sz w:val="26"/>
                <w:szCs w:val="26"/>
              </w:rPr>
            </w:pPr>
            <w:r w:rsidRPr="009373A5">
              <w:rPr>
                <w:rFonts w:ascii="Times New Roman" w:eastAsia="MS Mincho" w:hAnsi="Times New Roman" w:cs="Times New Roman"/>
                <w:sz w:val="26"/>
                <w:szCs w:val="26"/>
              </w:rPr>
              <w:t>PLO3,7,15,16</w:t>
            </w:r>
          </w:p>
        </w:tc>
      </w:tr>
    </w:tbl>
    <w:p w:rsidR="009373A5" w:rsidRPr="009373A5" w:rsidRDefault="009373A5" w:rsidP="009373A5">
      <w:pPr>
        <w:spacing w:after="0" w:line="360" w:lineRule="auto"/>
        <w:jc w:val="both"/>
        <w:rPr>
          <w:rFonts w:ascii="Times New Roman" w:eastAsia="Calibri" w:hAnsi="Times New Roman" w:cs="Times New Roman"/>
          <w:b/>
          <w:sz w:val="26"/>
          <w:szCs w:val="26"/>
        </w:rPr>
      </w:pPr>
    </w:p>
    <w:p w:rsidR="009373A5" w:rsidRPr="009373A5" w:rsidRDefault="009373A5" w:rsidP="009373A5">
      <w:pPr>
        <w:spacing w:after="0" w:line="360" w:lineRule="auto"/>
        <w:contextualSpacing/>
        <w:jc w:val="both"/>
        <w:rPr>
          <w:rFonts w:ascii="Times New Roman" w:eastAsia="MS Mincho" w:hAnsi="Times New Roman" w:cs="Times New Roman"/>
          <w:b/>
          <w:sz w:val="26"/>
          <w:szCs w:val="26"/>
          <w:lang w:eastAsia="vi-VN"/>
        </w:rPr>
      </w:pPr>
      <w:r w:rsidRPr="009373A5">
        <w:rPr>
          <w:rFonts w:ascii="Times New Roman" w:eastAsia="Calibri" w:hAnsi="Times New Roman" w:cs="Times New Roman"/>
          <w:b/>
          <w:sz w:val="26"/>
          <w:szCs w:val="26"/>
        </w:rPr>
        <w:t xml:space="preserve">5. Mức đóng góp (MĐG) của học phần cho chuẩn đầu ra của chương trình đào tạo </w:t>
      </w:r>
      <w:r w:rsidRPr="009373A5">
        <w:rPr>
          <w:rFonts w:ascii="Times New Roman" w:eastAsia="MS Mincho" w:hAnsi="Times New Roman" w:cs="Times New Roman"/>
          <w:b/>
          <w:sz w:val="26"/>
          <w:szCs w:val="26"/>
          <w:lang w:eastAsia="vi-VN"/>
        </w:rPr>
        <w:t>(PLOs)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9373A5" w:rsidRPr="009373A5" w:rsidTr="00F317ED">
        <w:tc>
          <w:tcPr>
            <w:tcW w:w="936" w:type="dxa"/>
            <w:vMerge w:val="restart"/>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6"/>
                <w:szCs w:val="26"/>
              </w:rPr>
            </w:pPr>
            <w:r w:rsidRPr="009373A5">
              <w:rPr>
                <w:rFonts w:ascii="Times New Roman" w:eastAsia="Calibri" w:hAnsi="Times New Roman" w:cs="Times New Roman"/>
                <w:sz w:val="24"/>
                <w:szCs w:val="24"/>
              </w:rPr>
              <w:t>CLOs</w:t>
            </w:r>
          </w:p>
        </w:tc>
        <w:tc>
          <w:tcPr>
            <w:tcW w:w="8776" w:type="dxa"/>
            <w:gridSpan w:val="16"/>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Chuẩn đầu ra chương trình đào tạo (PLOs)</w:t>
            </w:r>
          </w:p>
        </w:tc>
      </w:tr>
      <w:tr w:rsidR="009373A5" w:rsidRPr="009373A5" w:rsidTr="00F317ED">
        <w:tc>
          <w:tcPr>
            <w:tcW w:w="936" w:type="dxa"/>
            <w:vMerge/>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(2)</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(3)</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(4)</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(5)</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(6)</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(7)</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(8)</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(9)</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(10)</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(11)</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(12)</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(13)</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(14)</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(15)</w:t>
            </w:r>
          </w:p>
        </w:tc>
        <w:tc>
          <w:tcPr>
            <w:tcW w:w="616" w:type="dxa"/>
            <w:tcBorders>
              <w:bottom w:val="nil"/>
            </w:tcBorders>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(16)</w:t>
            </w: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CLO1</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CLO2</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CLO3</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CLO4</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CLO5</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CLO6</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CLO7</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CLO8</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CLO9</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CLO10</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r>
      <w:tr w:rsidR="009373A5" w:rsidRPr="009373A5" w:rsidTr="00F317ED">
        <w:tc>
          <w:tcPr>
            <w:tcW w:w="93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CLO11</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c>
          <w:tcPr>
            <w:tcW w:w="616"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x</w:t>
            </w:r>
          </w:p>
        </w:tc>
      </w:tr>
      <w:tr w:rsidR="009373A5" w:rsidRPr="009373A5" w:rsidTr="00F317ED">
        <w:tc>
          <w:tcPr>
            <w:tcW w:w="93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MĐG</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0</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1</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1</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c>
          <w:tcPr>
            <w:tcW w:w="49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1</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0</w:t>
            </w:r>
          </w:p>
        </w:tc>
        <w:tc>
          <w:tcPr>
            <w:tcW w:w="616"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w:t>
            </w:r>
          </w:p>
        </w:tc>
        <w:tc>
          <w:tcPr>
            <w:tcW w:w="616" w:type="dxa"/>
            <w:shd w:val="clear" w:color="auto" w:fill="DAEEF3"/>
          </w:tcPr>
          <w:p w:rsidR="009373A5" w:rsidRPr="009373A5" w:rsidRDefault="009373A5" w:rsidP="009373A5">
            <w:pPr>
              <w:spacing w:after="0" w:line="360" w:lineRule="auto"/>
              <w:contextualSpacing/>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w:t>
            </w:r>
          </w:p>
        </w:tc>
      </w:tr>
    </w:tbl>
    <w:p w:rsidR="009373A5" w:rsidRPr="009373A5" w:rsidRDefault="009373A5" w:rsidP="009373A5">
      <w:pPr>
        <w:spacing w:before="100" w:beforeAutospacing="1" w:after="120" w:line="360" w:lineRule="auto"/>
        <w:ind w:right="-426" w:firstLine="567"/>
        <w:contextualSpacing/>
        <w:jc w:val="both"/>
        <w:rPr>
          <w:rFonts w:ascii="Times New Roman" w:eastAsia="Calibri" w:hAnsi="Times New Roman" w:cs="Times New Roman"/>
          <w:b/>
          <w:i/>
          <w:sz w:val="26"/>
          <w:szCs w:val="26"/>
        </w:rPr>
      </w:pPr>
    </w:p>
    <w:p w:rsidR="009373A5" w:rsidRPr="009373A5" w:rsidRDefault="009373A5" w:rsidP="009373A5">
      <w:pPr>
        <w:spacing w:before="240" w:after="240" w:line="360" w:lineRule="auto"/>
        <w:ind w:right="-426" w:firstLine="567"/>
        <w:contextualSpacing/>
        <w:jc w:val="both"/>
        <w:rPr>
          <w:rFonts w:ascii="Times New Roman" w:eastAsia="Calibri" w:hAnsi="Times New Roman" w:cs="Times New Roman"/>
          <w:b/>
          <w:sz w:val="26"/>
          <w:szCs w:val="26"/>
        </w:rPr>
      </w:pPr>
      <w:r w:rsidRPr="009373A5">
        <w:rPr>
          <w:rFonts w:ascii="Times New Roman" w:eastAsia="Calibri" w:hAnsi="Times New Roman" w:cs="Times New Roman"/>
          <w:b/>
          <w:i/>
          <w:sz w:val="26"/>
          <w:szCs w:val="26"/>
        </w:rPr>
        <w:t>Ghi chú: “0”</w:t>
      </w:r>
      <w:r w:rsidRPr="009373A5">
        <w:rPr>
          <w:rFonts w:ascii="Times New Roman" w:eastAsia="Calibri" w:hAnsi="Times New Roman" w:cs="Times New Roman"/>
          <w:bCs/>
          <w:i/>
          <w:sz w:val="26"/>
          <w:szCs w:val="26"/>
        </w:rPr>
        <w:t xml:space="preserve"> = không đóng góp; </w:t>
      </w:r>
      <w:r w:rsidRPr="009373A5">
        <w:rPr>
          <w:rFonts w:ascii="Times New Roman" w:eastAsia="Calibri" w:hAnsi="Times New Roman" w:cs="Times New Roman"/>
          <w:b/>
          <w:i/>
          <w:sz w:val="26"/>
          <w:szCs w:val="26"/>
        </w:rPr>
        <w:t>“1”</w:t>
      </w:r>
      <w:r w:rsidRPr="009373A5">
        <w:rPr>
          <w:rFonts w:ascii="Times New Roman" w:eastAsia="Calibri" w:hAnsi="Times New Roman" w:cs="Times New Roman"/>
          <w:bCs/>
          <w:i/>
          <w:sz w:val="26"/>
          <w:szCs w:val="26"/>
        </w:rPr>
        <w:t xml:space="preserve"> = Mức thấp (học phần có nhỏ hơn 19% số CLOs đóng góp cho một PLO); </w:t>
      </w:r>
      <w:r w:rsidRPr="009373A5">
        <w:rPr>
          <w:rFonts w:ascii="Times New Roman" w:eastAsia="Calibri" w:hAnsi="Times New Roman" w:cs="Times New Roman"/>
          <w:b/>
          <w:i/>
          <w:sz w:val="26"/>
          <w:szCs w:val="26"/>
        </w:rPr>
        <w:t>“2”</w:t>
      </w:r>
      <w:r w:rsidRPr="009373A5">
        <w:rPr>
          <w:rFonts w:ascii="Times New Roman" w:eastAsia="Calibri" w:hAnsi="Times New Roman" w:cs="Times New Roman"/>
          <w:bCs/>
          <w:i/>
          <w:sz w:val="26"/>
          <w:szCs w:val="26"/>
        </w:rPr>
        <w:t xml:space="preserve"> = Mức trung bình (học phần có từ 20 đến 39% số CLOs đóng góp cho một PLO); </w:t>
      </w:r>
      <w:r w:rsidRPr="009373A5">
        <w:rPr>
          <w:rFonts w:ascii="Times New Roman" w:eastAsia="Calibri" w:hAnsi="Times New Roman" w:cs="Times New Roman"/>
          <w:b/>
          <w:i/>
          <w:sz w:val="26"/>
          <w:szCs w:val="26"/>
        </w:rPr>
        <w:t>“3”</w:t>
      </w:r>
      <w:r w:rsidRPr="009373A5">
        <w:rPr>
          <w:rFonts w:ascii="Times New Roman" w:eastAsia="Calibri" w:hAnsi="Times New Roman" w:cs="Times New Roman"/>
          <w:bCs/>
          <w:i/>
          <w:sz w:val="26"/>
          <w:szCs w:val="26"/>
        </w:rPr>
        <w:t xml:space="preserve"> = Mức cao (học phần có từ 40% trở lên số CLOs đóng góp cho một PLO).</w:t>
      </w: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 xml:space="preserve">6. Nội dung tóm tắt của học phần </w:t>
      </w:r>
    </w:p>
    <w:p w:rsidR="009373A5" w:rsidRPr="009373A5" w:rsidRDefault="009373A5" w:rsidP="009373A5">
      <w:pPr>
        <w:spacing w:after="0" w:line="360" w:lineRule="auto"/>
        <w:ind w:firstLine="720"/>
        <w:jc w:val="both"/>
        <w:rPr>
          <w:rFonts w:ascii="Times New Roman" w:eastAsia="SimSun" w:hAnsi="Times New Roman" w:cs="Times New Roman"/>
          <w:sz w:val="26"/>
          <w:szCs w:val="26"/>
        </w:rPr>
      </w:pPr>
      <w:r w:rsidRPr="009373A5">
        <w:rPr>
          <w:rFonts w:ascii="Times New Roman" w:eastAsia="Calibri" w:hAnsi="Times New Roman" w:cs="Times New Roman"/>
          <w:sz w:val="26"/>
          <w:szCs w:val="26"/>
          <w:lang w:val="vi-VN"/>
        </w:rPr>
        <w:t xml:space="preserve">Môn học nằm trong khối kiến thức </w:t>
      </w:r>
      <w:r w:rsidRPr="009373A5">
        <w:rPr>
          <w:rFonts w:ascii="Times New Roman" w:eastAsia="Calibri" w:hAnsi="Times New Roman" w:cs="Times New Roman"/>
          <w:sz w:val="26"/>
          <w:szCs w:val="26"/>
        </w:rPr>
        <w:t xml:space="preserve">tự chọn thay thế khóa luận tốt nghiệp, </w:t>
      </w:r>
      <w:r w:rsidRPr="009373A5">
        <w:rPr>
          <w:rFonts w:ascii="Times New Roman" w:eastAsia="SimSun" w:hAnsi="Times New Roman" w:cs="Times New Roman"/>
          <w:bCs/>
          <w:sz w:val="26"/>
          <w:szCs w:val="26"/>
          <w:lang w:val="vi-VN"/>
        </w:rPr>
        <w:t>gồm 03 chương: Chương 1</w:t>
      </w:r>
      <w:r w:rsidRPr="009373A5">
        <w:rPr>
          <w:rFonts w:ascii="Times New Roman" w:eastAsia="SimSun" w:hAnsi="Times New Roman" w:cs="Times New Roman"/>
          <w:bCs/>
          <w:sz w:val="26"/>
          <w:szCs w:val="26"/>
        </w:rPr>
        <w:t xml:space="preserve">: </w:t>
      </w:r>
      <w:r w:rsidRPr="009373A5">
        <w:rPr>
          <w:rFonts w:ascii="Times New Roman" w:eastAsia="SimSun" w:hAnsi="Times New Roman" w:cs="Times New Roman"/>
          <w:bCs/>
          <w:sz w:val="26"/>
          <w:szCs w:val="26"/>
          <w:lang w:val="vi-VN"/>
        </w:rPr>
        <w:t xml:space="preserve"> </w:t>
      </w:r>
      <w:r w:rsidRPr="009373A5">
        <w:rPr>
          <w:rFonts w:ascii="Times New Roman" w:eastAsia="SimSun" w:hAnsi="Times New Roman" w:cs="Times New Roman"/>
          <w:bCs/>
          <w:sz w:val="26"/>
          <w:szCs w:val="26"/>
        </w:rPr>
        <w:t>N</w:t>
      </w:r>
      <w:r w:rsidRPr="009373A5">
        <w:rPr>
          <w:rFonts w:ascii="Times New Roman" w:eastAsia="SimSun" w:hAnsi="Times New Roman" w:cs="Times New Roman"/>
          <w:sz w:val="26"/>
          <w:szCs w:val="26"/>
          <w:lang w:val="vi-VN"/>
        </w:rPr>
        <w:t xml:space="preserve">hững </w:t>
      </w:r>
      <w:r w:rsidRPr="009373A5">
        <w:rPr>
          <w:rFonts w:ascii="Times New Roman" w:eastAsia="SimSun" w:hAnsi="Times New Roman" w:cs="Times New Roman"/>
          <w:sz w:val="26"/>
          <w:szCs w:val="26"/>
        </w:rPr>
        <w:t xml:space="preserve">vấn đề chung về giá trị văn hóa truyền thống trong tác phẩm văn học Việt Nam trung đại.  </w:t>
      </w:r>
      <w:r w:rsidRPr="009373A5">
        <w:rPr>
          <w:rFonts w:ascii="Times New Roman" w:eastAsia="SimSun" w:hAnsi="Times New Roman" w:cs="Times New Roman"/>
          <w:sz w:val="26"/>
          <w:szCs w:val="26"/>
          <w:lang w:val="vi-VN"/>
        </w:rPr>
        <w:t xml:space="preserve">Chương 2 </w:t>
      </w:r>
      <w:r w:rsidRPr="009373A5">
        <w:rPr>
          <w:rFonts w:ascii="Times New Roman" w:eastAsia="SimSun" w:hAnsi="Times New Roman" w:cs="Times New Roman"/>
          <w:sz w:val="26"/>
          <w:szCs w:val="26"/>
        </w:rPr>
        <w:t xml:space="preserve"> đi sâu nhận diện, phân tích văn hóa ứng xử với môi trường tự nhiên trong các tác phẩm văn học Việt Nam thời trung đại. </w:t>
      </w:r>
      <w:r w:rsidRPr="009373A5">
        <w:rPr>
          <w:rFonts w:ascii="Times New Roman" w:eastAsia="SimSun" w:hAnsi="Times New Roman" w:cs="Times New Roman"/>
          <w:sz w:val="26"/>
          <w:szCs w:val="26"/>
          <w:lang w:val="vi-VN"/>
        </w:rPr>
        <w:t xml:space="preserve">Chương </w:t>
      </w:r>
      <w:r w:rsidRPr="009373A5">
        <w:rPr>
          <w:rFonts w:ascii="Times New Roman" w:eastAsia="SimSun" w:hAnsi="Times New Roman" w:cs="Times New Roman"/>
          <w:sz w:val="26"/>
          <w:szCs w:val="26"/>
        </w:rPr>
        <w:t xml:space="preserve">3 tập trung làm rõ các </w:t>
      </w:r>
      <w:r w:rsidRPr="009373A5">
        <w:rPr>
          <w:rFonts w:ascii="Times New Roman" w:eastAsia="SimSun" w:hAnsi="Times New Roman" w:cs="Times New Roman"/>
          <w:sz w:val="26"/>
          <w:szCs w:val="26"/>
        </w:rPr>
        <w:lastRenderedPageBreak/>
        <w:t xml:space="preserve">phương diện của văn hóa ứng xử với con người trong các tác phẩm văn học Việt Nam thời trung đại. </w:t>
      </w:r>
    </w:p>
    <w:p w:rsidR="009373A5" w:rsidRPr="009373A5" w:rsidRDefault="009373A5" w:rsidP="009373A5">
      <w:pPr>
        <w:spacing w:after="0" w:line="360" w:lineRule="auto"/>
        <w:jc w:val="both"/>
        <w:rPr>
          <w:rFonts w:ascii="Times New Roman" w:eastAsia="Calibri" w:hAnsi="Times New Roman" w:cs="Times New Roman"/>
          <w:b/>
          <w:sz w:val="26"/>
          <w:szCs w:val="26"/>
          <w:lang w:val="it-IT"/>
        </w:rPr>
      </w:pPr>
      <w:r w:rsidRPr="009373A5">
        <w:rPr>
          <w:rFonts w:ascii="Times New Roman" w:eastAsia="Calibri" w:hAnsi="Times New Roman" w:cs="Times New Roman"/>
          <w:b/>
          <w:sz w:val="26"/>
          <w:szCs w:val="26"/>
          <w:lang w:val="it-IT"/>
        </w:rPr>
        <w:t>7. Nhiệm vụ của học viên</w:t>
      </w:r>
    </w:p>
    <w:p w:rsidR="009373A5" w:rsidRPr="009373A5" w:rsidRDefault="009373A5" w:rsidP="009373A5">
      <w:pPr>
        <w:spacing w:after="0" w:line="360" w:lineRule="auto"/>
        <w:ind w:firstLine="567"/>
        <w:jc w:val="both"/>
        <w:rPr>
          <w:rFonts w:ascii="Times New Roman" w:eastAsia="Calibri" w:hAnsi="Times New Roman" w:cs="Times New Roman"/>
          <w:sz w:val="26"/>
          <w:szCs w:val="26"/>
          <w:lang w:val="it-IT"/>
        </w:rPr>
      </w:pPr>
      <w:r w:rsidRPr="009373A5">
        <w:rPr>
          <w:rFonts w:ascii="Times New Roman" w:eastAsia="Calibri" w:hAnsi="Times New Roman" w:cs="Times New Roman"/>
          <w:sz w:val="26"/>
          <w:szCs w:val="26"/>
          <w:lang w:val="it-IT"/>
        </w:rPr>
        <w:t>- Chuyên cần (A1): Đi học đúng giờ, đảm bảo dự tối thiểu 80% số giờ lên lớp lý thuyết, 100% giờ thực hành; chuẩn bị cho bài học: Đọc tài liệu học tập theo hướng dẫn trước khi đến lớp học; đọc và tóm tắt tác phẩm; làm các bài tập theo yêu cầu…</w:t>
      </w:r>
    </w:p>
    <w:p w:rsidR="009373A5" w:rsidRPr="009373A5" w:rsidRDefault="009373A5" w:rsidP="009373A5">
      <w:pPr>
        <w:spacing w:after="0" w:line="360" w:lineRule="auto"/>
        <w:ind w:firstLine="567"/>
        <w:jc w:val="both"/>
        <w:rPr>
          <w:rFonts w:ascii="Times New Roman" w:eastAsia="Calibri" w:hAnsi="Times New Roman" w:cs="Times New Roman"/>
          <w:sz w:val="26"/>
          <w:szCs w:val="26"/>
          <w:lang w:val="it-IT"/>
        </w:rPr>
      </w:pPr>
      <w:r w:rsidRPr="009373A5">
        <w:rPr>
          <w:rFonts w:ascii="Times New Roman" w:eastAsia="Calibri" w:hAnsi="Times New Roman" w:cs="Times New Roman"/>
          <w:sz w:val="26"/>
          <w:szCs w:val="26"/>
          <w:lang w:val="it-IT"/>
        </w:rPr>
        <w:t>- Thực hành (A2): Hoàn thành 01 bài thực hành nhóm dưới đây:</w:t>
      </w:r>
    </w:p>
    <w:p w:rsidR="009373A5" w:rsidRPr="009373A5" w:rsidRDefault="009373A5" w:rsidP="009373A5">
      <w:pPr>
        <w:spacing w:after="0" w:line="360" w:lineRule="auto"/>
        <w:ind w:firstLine="567"/>
        <w:jc w:val="both"/>
        <w:rPr>
          <w:rFonts w:ascii="Times New Roman" w:eastAsia="Calibri" w:hAnsi="Times New Roman" w:cs="Times New Roman"/>
          <w:sz w:val="26"/>
          <w:szCs w:val="26"/>
          <w:lang w:val="it-IT"/>
        </w:rPr>
      </w:pPr>
      <w:r w:rsidRPr="009373A5">
        <w:rPr>
          <w:rFonts w:ascii="Times New Roman" w:eastAsia="Calibri" w:hAnsi="Times New Roman" w:cs="Times New Roman"/>
          <w:sz w:val="26"/>
          <w:szCs w:val="26"/>
          <w:lang w:val="it-IT"/>
        </w:rPr>
        <w:t>(1) Thuyết trình 01 giá trị văn hóa truyền thống trong 01 tác phẩm văn học trung đại cụ thể trong chương trình Ngữ văn phổ thông hiện hành.</w:t>
      </w:r>
    </w:p>
    <w:p w:rsidR="009373A5" w:rsidRPr="009373A5" w:rsidRDefault="009373A5" w:rsidP="009373A5">
      <w:pPr>
        <w:spacing w:after="0" w:line="360" w:lineRule="auto"/>
        <w:ind w:firstLine="567"/>
        <w:jc w:val="both"/>
        <w:rPr>
          <w:rFonts w:ascii="Times New Roman" w:eastAsia="Calibri" w:hAnsi="Times New Roman" w:cs="Times New Roman"/>
          <w:sz w:val="26"/>
          <w:szCs w:val="26"/>
          <w:lang w:val="it-IT"/>
        </w:rPr>
      </w:pPr>
      <w:r w:rsidRPr="009373A5">
        <w:rPr>
          <w:rFonts w:ascii="Times New Roman" w:eastAsia="Calibri" w:hAnsi="Times New Roman" w:cs="Times New Roman"/>
          <w:sz w:val="26"/>
          <w:szCs w:val="26"/>
          <w:lang w:val="it-IT"/>
        </w:rPr>
        <w:t>(2) Thiết kế 01 hoạt động trải nghiệm sáng tạo với chủ đề “Giá trị văn hóa truyền thống trong đời sống xã hội hiện đại”.</w:t>
      </w:r>
    </w:p>
    <w:p w:rsidR="009373A5" w:rsidRPr="009373A5" w:rsidRDefault="009373A5" w:rsidP="009373A5">
      <w:pPr>
        <w:spacing w:after="0" w:line="360" w:lineRule="auto"/>
        <w:ind w:firstLine="567"/>
        <w:jc w:val="both"/>
        <w:rPr>
          <w:rFonts w:ascii="Times New Roman" w:eastAsia="Calibri" w:hAnsi="Times New Roman" w:cs="Times New Roman"/>
          <w:sz w:val="26"/>
          <w:szCs w:val="26"/>
          <w:lang w:val="it-IT"/>
        </w:rPr>
      </w:pPr>
      <w:r w:rsidRPr="009373A5">
        <w:rPr>
          <w:rFonts w:ascii="Times New Roman" w:eastAsia="Calibri" w:hAnsi="Times New Roman" w:cs="Times New Roman"/>
          <w:sz w:val="26"/>
          <w:szCs w:val="26"/>
          <w:lang w:val="it-IT"/>
        </w:rPr>
        <w:t>(3). Xây dựng 01 video về 01 giá trị văn hóa truyền thống mà anh (chị) cho rằng cần được lan tỏa rộng trong đời sống xã hội hiện nay.</w:t>
      </w:r>
    </w:p>
    <w:p w:rsidR="009373A5" w:rsidRPr="009373A5" w:rsidRDefault="009373A5" w:rsidP="009373A5">
      <w:pPr>
        <w:shd w:val="clear" w:color="auto" w:fill="FFFFFF"/>
        <w:spacing w:after="0" w:line="360" w:lineRule="auto"/>
        <w:ind w:firstLine="567"/>
        <w:jc w:val="both"/>
        <w:rPr>
          <w:rFonts w:ascii="Times New Roman" w:eastAsia="Calibri" w:hAnsi="Times New Roman" w:cs="Times New Roman"/>
          <w:i/>
          <w:sz w:val="26"/>
          <w:szCs w:val="26"/>
          <w:lang w:val="it-IT"/>
        </w:rPr>
      </w:pPr>
      <w:r w:rsidRPr="009373A5">
        <w:rPr>
          <w:rFonts w:ascii="Times New Roman" w:eastAsia="Calibri" w:hAnsi="Times New Roman" w:cs="Times New Roman"/>
          <w:sz w:val="26"/>
          <w:szCs w:val="26"/>
          <w:lang w:val="it-IT"/>
        </w:rPr>
        <w:t>- Hoàn thành 01 bài kiểm tra định kì (A3).</w:t>
      </w:r>
    </w:p>
    <w:p w:rsidR="009373A5" w:rsidRPr="009373A5" w:rsidRDefault="009373A5" w:rsidP="009373A5">
      <w:pPr>
        <w:spacing w:after="0" w:line="360" w:lineRule="auto"/>
        <w:rPr>
          <w:rFonts w:ascii="Times New Roman" w:eastAsia="Calibri" w:hAnsi="Times New Roman" w:cs="Times New Roman"/>
          <w:b/>
          <w:sz w:val="26"/>
          <w:szCs w:val="26"/>
        </w:rPr>
      </w:pPr>
      <w:r w:rsidRPr="009373A5">
        <w:rPr>
          <w:rFonts w:ascii="Times New Roman" w:eastAsia="Calibri" w:hAnsi="Times New Roman" w:cs="Times New Roman"/>
          <w:b/>
          <w:sz w:val="26"/>
          <w:szCs w:val="26"/>
        </w:rPr>
        <w:t>8. Đánh giá kết quả học tập của học viên</w:t>
      </w: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8.1. Hình thức đánh giá của học phần (A) và trọng số điểm</w:t>
      </w:r>
    </w:p>
    <w:p w:rsidR="009373A5" w:rsidRPr="009373A5" w:rsidRDefault="009373A5" w:rsidP="009373A5">
      <w:pPr>
        <w:spacing w:after="0" w:line="360" w:lineRule="auto"/>
        <w:jc w:val="both"/>
        <w:rPr>
          <w:rFonts w:ascii="Times New Roman" w:eastAsia="Calibri" w:hAnsi="Times New Roman" w:cs="Times New Roman"/>
          <w:i/>
          <w:sz w:val="26"/>
          <w:szCs w:val="26"/>
        </w:rPr>
      </w:pPr>
      <w:r w:rsidRPr="009373A5">
        <w:rPr>
          <w:rFonts w:ascii="Times New Roman" w:eastAsia="Calibri" w:hAnsi="Times New Roman" w:cs="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9373A5" w:rsidRPr="009373A5" w:rsidTr="00F317ED">
        <w:trPr>
          <w:trHeight w:val="347"/>
        </w:trPr>
        <w:tc>
          <w:tcPr>
            <w:tcW w:w="709"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i/>
                <w:sz w:val="26"/>
                <w:szCs w:val="26"/>
              </w:rPr>
              <w:tab/>
            </w:r>
            <w:r w:rsidRPr="009373A5">
              <w:rPr>
                <w:rFonts w:ascii="Times New Roman" w:eastAsia="Calibri" w:hAnsi="Times New Roman" w:cs="Times New Roman"/>
                <w:b/>
                <w:sz w:val="26"/>
                <w:szCs w:val="26"/>
              </w:rPr>
              <w:t>TT</w:t>
            </w:r>
          </w:p>
        </w:tc>
        <w:tc>
          <w:tcPr>
            <w:tcW w:w="2410"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Hình thức</w:t>
            </w:r>
          </w:p>
        </w:tc>
        <w:tc>
          <w:tcPr>
            <w:tcW w:w="1134"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Trọng số điểm (%)</w:t>
            </w:r>
          </w:p>
        </w:tc>
        <w:tc>
          <w:tcPr>
            <w:tcW w:w="993"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Số lượt đánh giá</w:t>
            </w:r>
          </w:p>
        </w:tc>
        <w:tc>
          <w:tcPr>
            <w:tcW w:w="2267"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Tiêu chí đánh giá</w:t>
            </w:r>
          </w:p>
        </w:tc>
        <w:tc>
          <w:tcPr>
            <w:tcW w:w="1559"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6"/>
                <w:szCs w:val="26"/>
              </w:rPr>
            </w:pPr>
            <w:r w:rsidRPr="009373A5">
              <w:rPr>
                <w:rFonts w:ascii="Times New Roman" w:eastAsia="Calibri" w:hAnsi="Times New Roman" w:cs="Times New Roman"/>
                <w:b/>
                <w:sz w:val="26"/>
                <w:szCs w:val="26"/>
              </w:rPr>
              <w:t>CĐR của HP</w:t>
            </w:r>
          </w:p>
        </w:tc>
      </w:tr>
      <w:tr w:rsidR="009373A5" w:rsidRPr="009373A5" w:rsidTr="00F317ED">
        <w:trPr>
          <w:trHeight w:val="347"/>
        </w:trPr>
        <w:tc>
          <w:tcPr>
            <w:tcW w:w="9072" w:type="dxa"/>
            <w:gridSpan w:val="6"/>
            <w:shd w:val="clear" w:color="auto" w:fill="DAEEF3"/>
            <w:vAlign w:val="center"/>
          </w:tcPr>
          <w:p w:rsidR="009373A5" w:rsidRPr="009373A5" w:rsidRDefault="009373A5" w:rsidP="009373A5">
            <w:pPr>
              <w:spacing w:after="0" w:line="360" w:lineRule="auto"/>
              <w:rPr>
                <w:rFonts w:ascii="Times New Roman" w:eastAsia="Calibri" w:hAnsi="Times New Roman" w:cs="Times New Roman"/>
                <w:b/>
                <w:sz w:val="26"/>
                <w:szCs w:val="26"/>
              </w:rPr>
            </w:pPr>
            <w:r w:rsidRPr="009373A5">
              <w:rPr>
                <w:rFonts w:ascii="Times New Roman" w:eastAsia="Calibri" w:hAnsi="Times New Roman" w:cs="Times New Roman"/>
                <w:b/>
                <w:sz w:val="26"/>
                <w:szCs w:val="26"/>
              </w:rPr>
              <w:t>Đánh giá quá trình (trọng số 50%)</w:t>
            </w:r>
          </w:p>
        </w:tc>
      </w:tr>
      <w:tr w:rsidR="009373A5" w:rsidRPr="009373A5" w:rsidTr="00F317ED">
        <w:trPr>
          <w:trHeight w:val="347"/>
        </w:trPr>
        <w:tc>
          <w:tcPr>
            <w:tcW w:w="70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w:t>
            </w:r>
          </w:p>
        </w:tc>
        <w:tc>
          <w:tcPr>
            <w:tcW w:w="2410" w:type="dxa"/>
            <w:shd w:val="clear" w:color="auto" w:fill="FFFFFF"/>
            <w:vAlign w:val="center"/>
          </w:tcPr>
          <w:p w:rsidR="009373A5" w:rsidRPr="009373A5" w:rsidRDefault="009373A5" w:rsidP="009373A5">
            <w:pPr>
              <w:spacing w:after="0" w:line="360" w:lineRule="auto"/>
              <w:rPr>
                <w:rFonts w:ascii="Times New Roman" w:eastAsia="Calibri" w:hAnsi="Times New Roman" w:cs="Times New Roman"/>
                <w:b/>
                <w:sz w:val="26"/>
                <w:szCs w:val="26"/>
              </w:rPr>
            </w:pPr>
            <w:r w:rsidRPr="009373A5">
              <w:rPr>
                <w:rFonts w:ascii="Times New Roman" w:eastAsia="Calibri" w:hAnsi="Times New Roman" w:cs="Times New Roman"/>
                <w:sz w:val="26"/>
                <w:szCs w:val="26"/>
              </w:rPr>
              <w:t>A1. Chuyên cần</w:t>
            </w:r>
          </w:p>
        </w:tc>
        <w:tc>
          <w:tcPr>
            <w:tcW w:w="1134"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10%</w:t>
            </w:r>
          </w:p>
        </w:tc>
        <w:tc>
          <w:tcPr>
            <w:tcW w:w="993"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01</w:t>
            </w:r>
          </w:p>
        </w:tc>
        <w:tc>
          <w:tcPr>
            <w:tcW w:w="2267"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Rubric đánh giá chuyên cần</w:t>
            </w:r>
          </w:p>
        </w:tc>
        <w:tc>
          <w:tcPr>
            <w:tcW w:w="155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CLO</w:t>
            </w:r>
          </w:p>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1-11</w:t>
            </w:r>
          </w:p>
        </w:tc>
      </w:tr>
      <w:tr w:rsidR="009373A5" w:rsidRPr="009373A5" w:rsidTr="00F317ED">
        <w:trPr>
          <w:trHeight w:val="955"/>
        </w:trPr>
        <w:tc>
          <w:tcPr>
            <w:tcW w:w="70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2</w:t>
            </w:r>
          </w:p>
        </w:tc>
        <w:tc>
          <w:tcPr>
            <w:tcW w:w="2410" w:type="dxa"/>
            <w:shd w:val="clear" w:color="auto" w:fill="FFFFFF"/>
            <w:vAlign w:val="center"/>
          </w:tcPr>
          <w:p w:rsidR="009373A5" w:rsidRPr="009373A5" w:rsidRDefault="009373A5" w:rsidP="009373A5">
            <w:pPr>
              <w:spacing w:after="0" w:line="360" w:lineRule="auto"/>
              <w:rPr>
                <w:rFonts w:ascii="Times New Roman" w:eastAsia="Calibri" w:hAnsi="Times New Roman" w:cs="Times New Roman"/>
                <w:sz w:val="26"/>
                <w:szCs w:val="26"/>
              </w:rPr>
            </w:pPr>
            <w:r w:rsidRPr="009373A5">
              <w:rPr>
                <w:rFonts w:ascii="Times New Roman" w:eastAsia="Calibri" w:hAnsi="Times New Roman" w:cs="Times New Roman"/>
                <w:sz w:val="26"/>
                <w:szCs w:val="26"/>
              </w:rPr>
              <w:t>A2. Bài tập nhóm</w:t>
            </w:r>
          </w:p>
        </w:tc>
        <w:tc>
          <w:tcPr>
            <w:tcW w:w="1134"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15%</w:t>
            </w:r>
          </w:p>
        </w:tc>
        <w:tc>
          <w:tcPr>
            <w:tcW w:w="993"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01</w:t>
            </w:r>
          </w:p>
        </w:tc>
        <w:tc>
          <w:tcPr>
            <w:tcW w:w="2267"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Rubric đánh giá bài tập nhóm</w:t>
            </w:r>
          </w:p>
        </w:tc>
        <w:tc>
          <w:tcPr>
            <w:tcW w:w="155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CLO</w:t>
            </w:r>
          </w:p>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5,6,10,11</w:t>
            </w:r>
          </w:p>
        </w:tc>
      </w:tr>
      <w:tr w:rsidR="009373A5" w:rsidRPr="009373A5" w:rsidTr="00F317ED">
        <w:trPr>
          <w:trHeight w:val="347"/>
        </w:trPr>
        <w:tc>
          <w:tcPr>
            <w:tcW w:w="70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3</w:t>
            </w:r>
          </w:p>
        </w:tc>
        <w:tc>
          <w:tcPr>
            <w:tcW w:w="2410" w:type="dxa"/>
            <w:shd w:val="clear" w:color="auto" w:fill="FFFFFF"/>
            <w:vAlign w:val="center"/>
          </w:tcPr>
          <w:p w:rsidR="009373A5" w:rsidRPr="009373A5" w:rsidRDefault="009373A5" w:rsidP="009373A5">
            <w:pPr>
              <w:spacing w:after="0" w:line="360" w:lineRule="auto"/>
              <w:rPr>
                <w:rFonts w:ascii="Times New Roman" w:eastAsia="Calibri" w:hAnsi="Times New Roman" w:cs="Times New Roman"/>
                <w:b/>
                <w:sz w:val="26"/>
                <w:szCs w:val="26"/>
              </w:rPr>
            </w:pPr>
            <w:r w:rsidRPr="009373A5">
              <w:rPr>
                <w:rFonts w:ascii="Times New Roman" w:eastAsia="Calibri" w:hAnsi="Times New Roman" w:cs="Times New Roman"/>
                <w:sz w:val="26"/>
                <w:szCs w:val="26"/>
              </w:rPr>
              <w:t>A3. Bài kiểm tra định kì</w:t>
            </w:r>
          </w:p>
        </w:tc>
        <w:tc>
          <w:tcPr>
            <w:tcW w:w="1134"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25%</w:t>
            </w:r>
          </w:p>
        </w:tc>
        <w:tc>
          <w:tcPr>
            <w:tcW w:w="993"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01</w:t>
            </w:r>
          </w:p>
        </w:tc>
        <w:tc>
          <w:tcPr>
            <w:tcW w:w="2267"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Đáp án, thang điểm</w:t>
            </w:r>
          </w:p>
        </w:tc>
        <w:tc>
          <w:tcPr>
            <w:tcW w:w="155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CLO</w:t>
            </w:r>
          </w:p>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1,2,3,10,11</w:t>
            </w:r>
          </w:p>
        </w:tc>
      </w:tr>
      <w:tr w:rsidR="009373A5" w:rsidRPr="009373A5" w:rsidTr="00F317ED">
        <w:trPr>
          <w:trHeight w:val="347"/>
        </w:trPr>
        <w:tc>
          <w:tcPr>
            <w:tcW w:w="9072" w:type="dxa"/>
            <w:gridSpan w:val="6"/>
            <w:shd w:val="clear" w:color="auto" w:fill="DAEEF3"/>
            <w:vAlign w:val="center"/>
          </w:tcPr>
          <w:p w:rsidR="009373A5" w:rsidRPr="009373A5" w:rsidRDefault="009373A5" w:rsidP="009373A5">
            <w:pPr>
              <w:spacing w:after="0" w:line="360" w:lineRule="auto"/>
              <w:ind w:left="43"/>
              <w:contextualSpacing/>
              <w:rPr>
                <w:rFonts w:ascii="Times New Roman" w:eastAsia="Calibri" w:hAnsi="Times New Roman" w:cs="Times New Roman"/>
                <w:b/>
                <w:sz w:val="26"/>
                <w:szCs w:val="26"/>
              </w:rPr>
            </w:pPr>
            <w:r w:rsidRPr="009373A5">
              <w:rPr>
                <w:rFonts w:ascii="Times New Roman" w:eastAsia="Calibri" w:hAnsi="Times New Roman" w:cs="Times New Roman"/>
                <w:b/>
                <w:sz w:val="26"/>
                <w:szCs w:val="26"/>
              </w:rPr>
              <w:t>Thi kết thúc học phần</w:t>
            </w:r>
          </w:p>
        </w:tc>
      </w:tr>
      <w:tr w:rsidR="009373A5" w:rsidRPr="009373A5" w:rsidTr="00F317ED">
        <w:trPr>
          <w:trHeight w:val="347"/>
        </w:trPr>
        <w:tc>
          <w:tcPr>
            <w:tcW w:w="70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lastRenderedPageBreak/>
              <w:t>4</w:t>
            </w:r>
          </w:p>
        </w:tc>
        <w:tc>
          <w:tcPr>
            <w:tcW w:w="2410" w:type="dxa"/>
            <w:shd w:val="clear" w:color="auto" w:fill="FFFFFF"/>
            <w:vAlign w:val="center"/>
          </w:tcPr>
          <w:p w:rsidR="009373A5" w:rsidRPr="009373A5" w:rsidRDefault="009373A5" w:rsidP="009373A5">
            <w:pPr>
              <w:spacing w:after="0" w:line="360" w:lineRule="auto"/>
              <w:rPr>
                <w:rFonts w:ascii="Times New Roman" w:eastAsia="Calibri" w:hAnsi="Times New Roman" w:cs="Times New Roman"/>
                <w:sz w:val="26"/>
                <w:szCs w:val="26"/>
              </w:rPr>
            </w:pPr>
            <w:r w:rsidRPr="009373A5">
              <w:rPr>
                <w:rFonts w:ascii="Times New Roman" w:eastAsia="Calibri" w:hAnsi="Times New Roman" w:cs="Times New Roman"/>
                <w:sz w:val="26"/>
                <w:szCs w:val="26"/>
              </w:rPr>
              <w:t>A4. Tiểu luận</w:t>
            </w:r>
          </w:p>
        </w:tc>
        <w:tc>
          <w:tcPr>
            <w:tcW w:w="1134"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50%</w:t>
            </w:r>
          </w:p>
        </w:tc>
        <w:tc>
          <w:tcPr>
            <w:tcW w:w="993"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01</w:t>
            </w:r>
          </w:p>
        </w:tc>
        <w:tc>
          <w:tcPr>
            <w:tcW w:w="2267" w:type="dxa"/>
            <w:shd w:val="clear" w:color="auto" w:fill="FFFFFF"/>
            <w:vAlign w:val="center"/>
          </w:tcPr>
          <w:p w:rsidR="009373A5" w:rsidRPr="009373A5" w:rsidRDefault="009373A5" w:rsidP="009373A5">
            <w:pPr>
              <w:spacing w:after="0" w:line="360" w:lineRule="auto"/>
              <w:rPr>
                <w:rFonts w:ascii="Times New Roman" w:eastAsia="Calibri" w:hAnsi="Times New Roman" w:cs="Times New Roman"/>
                <w:sz w:val="26"/>
                <w:szCs w:val="26"/>
              </w:rPr>
            </w:pPr>
            <w:r w:rsidRPr="009373A5">
              <w:rPr>
                <w:rFonts w:ascii="Times New Roman" w:eastAsia="Calibri" w:hAnsi="Times New Roman" w:cs="Times New Roman"/>
                <w:sz w:val="26"/>
                <w:szCs w:val="26"/>
              </w:rPr>
              <w:t>Đáp án, thang điểm</w:t>
            </w:r>
          </w:p>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w:t>
            </w:r>
          </w:p>
        </w:tc>
        <w:tc>
          <w:tcPr>
            <w:tcW w:w="1559" w:type="dxa"/>
            <w:shd w:val="clear" w:color="auto" w:fill="FFFFFF"/>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CLO 1,2,3,6,11</w:t>
            </w:r>
          </w:p>
        </w:tc>
      </w:tr>
    </w:tbl>
    <w:p w:rsidR="009373A5" w:rsidRPr="009373A5" w:rsidRDefault="009373A5" w:rsidP="009373A5">
      <w:pPr>
        <w:spacing w:after="0" w:line="360" w:lineRule="auto"/>
        <w:rPr>
          <w:rFonts w:ascii="Times New Roman" w:eastAsia="Calibri" w:hAnsi="Times New Roman" w:cs="Times New Roman"/>
          <w:sz w:val="26"/>
          <w:szCs w:val="26"/>
          <w:lang w:val="it-IT"/>
        </w:rPr>
      </w:pPr>
      <w:r w:rsidRPr="009373A5">
        <w:rPr>
          <w:rFonts w:ascii="Times New Roman" w:eastAsia="Calibri" w:hAnsi="Times New Roman" w:cs="Times New Roman"/>
          <w:b/>
          <w:sz w:val="26"/>
          <w:szCs w:val="26"/>
          <w:lang w:val="it-IT"/>
        </w:rPr>
        <w:t>8.2. Tiêu chí đánh giá và thang điểm (Rubric đánh giá)</w:t>
      </w:r>
      <w:r w:rsidRPr="009373A5">
        <w:rPr>
          <w:rFonts w:ascii="Times New Roman" w:eastAsia="Calibri" w:hAnsi="Times New Roman" w:cs="Times New Roman"/>
          <w:i/>
          <w:sz w:val="26"/>
          <w:szCs w:val="26"/>
          <w:lang w:val="it-IT"/>
        </w:rPr>
        <w:tab/>
      </w:r>
    </w:p>
    <w:p w:rsidR="009373A5" w:rsidRPr="009373A5" w:rsidRDefault="009373A5" w:rsidP="009373A5">
      <w:pPr>
        <w:spacing w:after="0" w:line="360" w:lineRule="auto"/>
        <w:jc w:val="both"/>
        <w:rPr>
          <w:rFonts w:ascii="Times New Roman" w:eastAsia="Calibri" w:hAnsi="Times New Roman" w:cs="Times New Roman"/>
          <w:b/>
          <w:sz w:val="26"/>
          <w:szCs w:val="26"/>
          <w:lang w:val="it-IT"/>
        </w:rPr>
      </w:pPr>
      <w:r w:rsidRPr="009373A5">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9373A5" w:rsidRPr="009373A5" w:rsidTr="00F317ED">
        <w:tc>
          <w:tcPr>
            <w:tcW w:w="9212" w:type="dxa"/>
            <w:gridSpan w:val="6"/>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Chuyên cần</w:t>
            </w:r>
          </w:p>
        </w:tc>
      </w:tr>
      <w:tr w:rsidR="009373A5" w:rsidRPr="009373A5" w:rsidTr="00F317ED">
        <w:tc>
          <w:tcPr>
            <w:tcW w:w="1558" w:type="dxa"/>
            <w:shd w:val="clear" w:color="auto" w:fill="DAEEF3"/>
            <w:vAlign w:val="center"/>
          </w:tcPr>
          <w:p w:rsidR="009373A5" w:rsidRPr="009373A5" w:rsidRDefault="009373A5" w:rsidP="009373A5">
            <w:pPr>
              <w:spacing w:after="0" w:line="360" w:lineRule="auto"/>
              <w:rPr>
                <w:rFonts w:ascii="Times New Roman" w:eastAsia="Calibri" w:hAnsi="Times New Roman" w:cs="Times New Roman"/>
                <w:sz w:val="24"/>
                <w:szCs w:val="24"/>
              </w:rPr>
            </w:pPr>
            <w:r w:rsidRPr="009373A5">
              <w:rPr>
                <w:rFonts w:ascii="Times New Roman" w:eastAsia="Calibri" w:hAnsi="Times New Roman" w:cs="Times New Roman"/>
                <w:sz w:val="24"/>
                <w:szCs w:val="24"/>
              </w:rPr>
              <w:t>Tiêu chí</w:t>
            </w:r>
          </w:p>
        </w:tc>
        <w:tc>
          <w:tcPr>
            <w:tcW w:w="939"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Thang điểm</w:t>
            </w:r>
          </w:p>
        </w:tc>
        <w:tc>
          <w:tcPr>
            <w:tcW w:w="1722"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Không đạt</w:t>
            </w:r>
          </w:p>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0-49%</w:t>
            </w:r>
          </w:p>
        </w:tc>
        <w:tc>
          <w:tcPr>
            <w:tcW w:w="1726"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Đạt</w:t>
            </w:r>
          </w:p>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50-64%</w:t>
            </w:r>
          </w:p>
        </w:tc>
        <w:tc>
          <w:tcPr>
            <w:tcW w:w="1676"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Khá</w:t>
            </w:r>
          </w:p>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65-79%</w:t>
            </w:r>
          </w:p>
        </w:tc>
        <w:tc>
          <w:tcPr>
            <w:tcW w:w="1591"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Tốt</w:t>
            </w:r>
          </w:p>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80-100%</w:t>
            </w:r>
          </w:p>
        </w:tc>
      </w:tr>
      <w:tr w:rsidR="009373A5" w:rsidRPr="009373A5" w:rsidTr="00F317ED">
        <w:tc>
          <w:tcPr>
            <w:tcW w:w="1558" w:type="dxa"/>
            <w:vMerge w:val="restart"/>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Tính chủ động, mức độ tích cực chuẩn bị bài và tham gia các hoạt động trong giờ học</w:t>
            </w:r>
          </w:p>
          <w:p w:rsidR="009373A5" w:rsidRPr="009373A5" w:rsidRDefault="009373A5" w:rsidP="009373A5">
            <w:pPr>
              <w:spacing w:after="0" w:line="360" w:lineRule="auto"/>
              <w:jc w:val="both"/>
              <w:rPr>
                <w:rFonts w:ascii="Times New Roman" w:eastAsia="Calibri" w:hAnsi="Times New Roman" w:cs="Times New Roman"/>
                <w:sz w:val="24"/>
                <w:szCs w:val="24"/>
              </w:rPr>
            </w:pPr>
          </w:p>
        </w:tc>
        <w:tc>
          <w:tcPr>
            <w:tcW w:w="939" w:type="dxa"/>
            <w:vMerge w:val="restart"/>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5,0</w:t>
            </w:r>
          </w:p>
        </w:tc>
        <w:tc>
          <w:tcPr>
            <w:tcW w:w="1722" w:type="dxa"/>
            <w:shd w:val="clear" w:color="auto" w:fill="auto"/>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 đến &lt; 2,5</w:t>
            </w:r>
          </w:p>
        </w:tc>
        <w:tc>
          <w:tcPr>
            <w:tcW w:w="1726"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2,5 đến &lt; 3,3</w:t>
            </w:r>
          </w:p>
        </w:tc>
        <w:tc>
          <w:tcPr>
            <w:tcW w:w="1676"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3,3 đến &lt; 4,0</w:t>
            </w:r>
          </w:p>
        </w:tc>
        <w:tc>
          <w:tcPr>
            <w:tcW w:w="1591"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4,0 đến 5,0</w:t>
            </w:r>
          </w:p>
        </w:tc>
      </w:tr>
      <w:tr w:rsidR="009373A5" w:rsidRPr="009373A5" w:rsidTr="00F317ED">
        <w:tc>
          <w:tcPr>
            <w:tcW w:w="1558" w:type="dxa"/>
            <w:vMerge/>
            <w:vAlign w:val="center"/>
          </w:tcPr>
          <w:p w:rsidR="009373A5" w:rsidRPr="009373A5" w:rsidRDefault="009373A5" w:rsidP="009373A5">
            <w:pPr>
              <w:spacing w:after="0" w:line="360" w:lineRule="auto"/>
              <w:rPr>
                <w:rFonts w:ascii="Times New Roman" w:eastAsia="Calibri" w:hAnsi="Times New Roman" w:cs="Times New Roman"/>
                <w:sz w:val="24"/>
                <w:szCs w:val="24"/>
              </w:rPr>
            </w:pPr>
          </w:p>
        </w:tc>
        <w:tc>
          <w:tcPr>
            <w:tcW w:w="939" w:type="dxa"/>
            <w:vMerge/>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p>
        </w:tc>
        <w:tc>
          <w:tcPr>
            <w:tcW w:w="1722" w:type="dxa"/>
            <w:shd w:val="clear" w:color="auto" w:fill="auto"/>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 xml:space="preserve">Chủ động, tích cực chuẩn bị bài và tham gia các hoạt động trong giờ học </w:t>
            </w:r>
          </w:p>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Thực hiện đạt trên 80% nhiệm vụ học tập được giao.</w:t>
            </w:r>
          </w:p>
          <w:p w:rsidR="009373A5" w:rsidRPr="009373A5" w:rsidRDefault="009373A5" w:rsidP="009373A5">
            <w:pPr>
              <w:spacing w:after="0" w:line="360" w:lineRule="auto"/>
              <w:jc w:val="both"/>
              <w:rPr>
                <w:rFonts w:ascii="Times New Roman" w:eastAsia="Calibri" w:hAnsi="Times New Roman" w:cs="Times New Roman"/>
                <w:sz w:val="24"/>
                <w:szCs w:val="24"/>
              </w:rPr>
            </w:pPr>
          </w:p>
        </w:tc>
      </w:tr>
      <w:tr w:rsidR="009373A5" w:rsidRPr="009373A5" w:rsidTr="00F317ED">
        <w:tc>
          <w:tcPr>
            <w:tcW w:w="1558" w:type="dxa"/>
            <w:vMerge w:val="restart"/>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Thời gian tham dự buổi học bắt buộc</w:t>
            </w:r>
          </w:p>
        </w:tc>
        <w:tc>
          <w:tcPr>
            <w:tcW w:w="939" w:type="dxa"/>
            <w:vMerge w:val="restart"/>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5,0</w:t>
            </w:r>
          </w:p>
        </w:tc>
        <w:tc>
          <w:tcPr>
            <w:tcW w:w="1722" w:type="dxa"/>
            <w:shd w:val="clear" w:color="auto" w:fill="auto"/>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0 đến &lt; 2,5</w:t>
            </w:r>
          </w:p>
        </w:tc>
        <w:tc>
          <w:tcPr>
            <w:tcW w:w="1726"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2,5 đến &lt; 3,3</w:t>
            </w:r>
          </w:p>
        </w:tc>
        <w:tc>
          <w:tcPr>
            <w:tcW w:w="1676"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3,3 đến &lt; 4,0</w:t>
            </w:r>
          </w:p>
        </w:tc>
        <w:tc>
          <w:tcPr>
            <w:tcW w:w="1591"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4,0 đến 5,0</w:t>
            </w:r>
          </w:p>
        </w:tc>
      </w:tr>
      <w:tr w:rsidR="009373A5" w:rsidRPr="009373A5" w:rsidTr="00F317ED">
        <w:tc>
          <w:tcPr>
            <w:tcW w:w="1558" w:type="dxa"/>
            <w:vMerge/>
            <w:vAlign w:val="center"/>
          </w:tcPr>
          <w:p w:rsidR="009373A5" w:rsidRPr="009373A5" w:rsidRDefault="009373A5" w:rsidP="009373A5">
            <w:pPr>
              <w:spacing w:after="0" w:line="360" w:lineRule="auto"/>
              <w:rPr>
                <w:rFonts w:ascii="Times New Roman" w:eastAsia="Calibri" w:hAnsi="Times New Roman" w:cs="Times New Roman"/>
                <w:sz w:val="24"/>
                <w:szCs w:val="24"/>
              </w:rPr>
            </w:pPr>
          </w:p>
        </w:tc>
        <w:tc>
          <w:tcPr>
            <w:tcW w:w="939" w:type="dxa"/>
            <w:vMerge/>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p>
        </w:tc>
        <w:tc>
          <w:tcPr>
            <w:tcW w:w="1722" w:type="dxa"/>
            <w:shd w:val="clear" w:color="auto" w:fill="auto"/>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 xml:space="preserve">Dự &lt; 80% </w:t>
            </w:r>
            <w:r w:rsidRPr="009373A5">
              <w:rPr>
                <w:rFonts w:ascii="Times New Roman" w:eastAsia="Calibri" w:hAnsi="Times New Roman" w:cs="Times New Roman"/>
                <w:sz w:val="24"/>
                <w:szCs w:val="24"/>
                <w:lang w:val="it-IT"/>
              </w:rPr>
              <w:t>số giờ lên lớp lý thuyết</w:t>
            </w:r>
          </w:p>
        </w:tc>
        <w:tc>
          <w:tcPr>
            <w:tcW w:w="1726"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Dự 80%- 89%</w:t>
            </w:r>
            <w:r w:rsidRPr="009373A5">
              <w:rPr>
                <w:rFonts w:ascii="Times New Roman" w:eastAsia="Calibri" w:hAnsi="Times New Roman" w:cs="Times New Roman"/>
                <w:sz w:val="24"/>
                <w:szCs w:val="24"/>
                <w:lang w:val="it-IT"/>
              </w:rPr>
              <w:t>số giờ lên lớp lý thuyết</w:t>
            </w:r>
          </w:p>
        </w:tc>
        <w:tc>
          <w:tcPr>
            <w:tcW w:w="1676"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 xml:space="preserve">Dự 90% - 94% </w:t>
            </w:r>
            <w:r w:rsidRPr="009373A5">
              <w:rPr>
                <w:rFonts w:ascii="Times New Roman" w:eastAsia="Calibri" w:hAnsi="Times New Roman" w:cs="Times New Roman"/>
                <w:sz w:val="24"/>
                <w:szCs w:val="24"/>
                <w:lang w:val="it-IT"/>
              </w:rPr>
              <w:t>số giờ lên lớp lý thuyết</w:t>
            </w:r>
          </w:p>
        </w:tc>
        <w:tc>
          <w:tcPr>
            <w:tcW w:w="1591"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 xml:space="preserve">Dự 95% -100% </w:t>
            </w:r>
            <w:r w:rsidRPr="009373A5">
              <w:rPr>
                <w:rFonts w:ascii="Times New Roman" w:eastAsia="Calibri" w:hAnsi="Times New Roman" w:cs="Times New Roman"/>
                <w:sz w:val="24"/>
                <w:szCs w:val="24"/>
                <w:lang w:val="it-IT"/>
              </w:rPr>
              <w:t>số giờ lên lớp lý thuyết</w:t>
            </w:r>
          </w:p>
        </w:tc>
      </w:tr>
    </w:tbl>
    <w:p w:rsidR="009373A5" w:rsidRPr="009373A5" w:rsidRDefault="009373A5" w:rsidP="009373A5">
      <w:pPr>
        <w:spacing w:after="0" w:line="360" w:lineRule="auto"/>
        <w:jc w:val="both"/>
        <w:rPr>
          <w:rFonts w:ascii="Times New Roman" w:eastAsia="Calibri" w:hAnsi="Times New Roman" w:cs="Times New Roman"/>
          <w:b/>
          <w:sz w:val="26"/>
          <w:szCs w:val="26"/>
          <w:lang w:val="it-IT"/>
        </w:rPr>
      </w:pPr>
    </w:p>
    <w:p w:rsidR="009373A5" w:rsidRPr="009373A5" w:rsidRDefault="009373A5" w:rsidP="009373A5">
      <w:pPr>
        <w:spacing w:after="0" w:line="360" w:lineRule="auto"/>
        <w:jc w:val="both"/>
        <w:rPr>
          <w:rFonts w:ascii="Times New Roman" w:eastAsia="Calibri" w:hAnsi="Times New Roman" w:cs="Times New Roman"/>
          <w:b/>
          <w:sz w:val="26"/>
          <w:szCs w:val="26"/>
          <w:lang w:val="it-IT"/>
        </w:rPr>
      </w:pPr>
      <w:r w:rsidRPr="009373A5">
        <w:rPr>
          <w:rFonts w:ascii="Times New Roman" w:eastAsia="Calibri" w:hAnsi="Times New Roman" w:cs="Times New Roman"/>
          <w:b/>
          <w:sz w:val="26"/>
          <w:szCs w:val="26"/>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9373A5" w:rsidRPr="009373A5" w:rsidTr="00F317ED">
        <w:tc>
          <w:tcPr>
            <w:tcW w:w="9212" w:type="dxa"/>
            <w:gridSpan w:val="6"/>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Bài tập cá nhân</w:t>
            </w:r>
          </w:p>
        </w:tc>
      </w:tr>
      <w:tr w:rsidR="009373A5" w:rsidRPr="009373A5" w:rsidTr="00F317ED">
        <w:trPr>
          <w:trHeight w:val="630"/>
        </w:trPr>
        <w:tc>
          <w:tcPr>
            <w:tcW w:w="1549" w:type="dxa"/>
            <w:shd w:val="clear" w:color="auto" w:fill="DAEEF3"/>
            <w:vAlign w:val="center"/>
          </w:tcPr>
          <w:p w:rsidR="009373A5" w:rsidRPr="009373A5" w:rsidRDefault="009373A5" w:rsidP="009373A5">
            <w:pPr>
              <w:spacing w:after="0" w:line="360" w:lineRule="auto"/>
              <w:rPr>
                <w:rFonts w:ascii="Times New Roman" w:eastAsia="Calibri" w:hAnsi="Times New Roman" w:cs="Times New Roman"/>
                <w:b/>
                <w:sz w:val="24"/>
                <w:szCs w:val="24"/>
              </w:rPr>
            </w:pPr>
            <w:r w:rsidRPr="009373A5">
              <w:rPr>
                <w:rFonts w:ascii="Times New Roman" w:eastAsia="Calibri" w:hAnsi="Times New Roman" w:cs="Times New Roman"/>
                <w:b/>
                <w:sz w:val="24"/>
                <w:szCs w:val="24"/>
              </w:rPr>
              <w:t>Tiêu chí</w:t>
            </w:r>
          </w:p>
        </w:tc>
        <w:tc>
          <w:tcPr>
            <w:tcW w:w="884"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Thang điểm</w:t>
            </w:r>
          </w:p>
        </w:tc>
        <w:tc>
          <w:tcPr>
            <w:tcW w:w="1819"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Không đạt</w:t>
            </w:r>
          </w:p>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0-49%</w:t>
            </w:r>
          </w:p>
        </w:tc>
        <w:tc>
          <w:tcPr>
            <w:tcW w:w="1714"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Đạt</w:t>
            </w:r>
          </w:p>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50-64%</w:t>
            </w:r>
          </w:p>
        </w:tc>
        <w:tc>
          <w:tcPr>
            <w:tcW w:w="1665"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Khá</w:t>
            </w:r>
          </w:p>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65-79%</w:t>
            </w:r>
          </w:p>
        </w:tc>
        <w:tc>
          <w:tcPr>
            <w:tcW w:w="1581" w:type="dxa"/>
            <w:shd w:val="clear" w:color="auto" w:fill="DAEEF3"/>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Tốt</w:t>
            </w:r>
          </w:p>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80-100%</w:t>
            </w:r>
          </w:p>
        </w:tc>
      </w:tr>
      <w:tr w:rsidR="009373A5" w:rsidRPr="009373A5" w:rsidTr="00F317ED">
        <w:tc>
          <w:tcPr>
            <w:tcW w:w="1549" w:type="dxa"/>
            <w:vMerge w:val="restart"/>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b/>
                <w:sz w:val="24"/>
                <w:szCs w:val="24"/>
              </w:rPr>
              <w:t>Báo cáo của nhóm trưởng</w:t>
            </w:r>
            <w:r w:rsidRPr="009373A5">
              <w:rPr>
                <w:rFonts w:ascii="Times New Roman" w:eastAsia="Calibri" w:hAnsi="Times New Roman" w:cs="Times New Roman"/>
                <w:sz w:val="24"/>
                <w:szCs w:val="24"/>
              </w:rPr>
              <w:t xml:space="preserve"> </w:t>
            </w:r>
          </w:p>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5,0</w:t>
            </w:r>
          </w:p>
        </w:tc>
        <w:tc>
          <w:tcPr>
            <w:tcW w:w="1819" w:type="dxa"/>
            <w:shd w:val="clear" w:color="auto" w:fill="auto"/>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0 đến &lt; 2,5</w:t>
            </w:r>
          </w:p>
        </w:tc>
        <w:tc>
          <w:tcPr>
            <w:tcW w:w="1714"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2,5 đến &lt; 3,3</w:t>
            </w:r>
          </w:p>
        </w:tc>
        <w:tc>
          <w:tcPr>
            <w:tcW w:w="1665"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3,3 đến &lt; 4,0</w:t>
            </w:r>
          </w:p>
        </w:tc>
        <w:tc>
          <w:tcPr>
            <w:tcW w:w="1581" w:type="dxa"/>
            <w:vAlign w:val="center"/>
          </w:tcPr>
          <w:p w:rsidR="009373A5" w:rsidRPr="009373A5" w:rsidRDefault="009373A5" w:rsidP="009373A5">
            <w:pPr>
              <w:spacing w:after="0" w:line="360" w:lineRule="auto"/>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4,0 đến 5,0</w:t>
            </w:r>
          </w:p>
        </w:tc>
      </w:tr>
      <w:tr w:rsidR="009373A5" w:rsidRPr="009373A5" w:rsidTr="00F317ED">
        <w:tc>
          <w:tcPr>
            <w:tcW w:w="1549" w:type="dxa"/>
            <w:vMerge/>
            <w:vAlign w:val="center"/>
          </w:tcPr>
          <w:p w:rsidR="009373A5" w:rsidRPr="009373A5" w:rsidRDefault="009373A5" w:rsidP="009373A5">
            <w:pPr>
              <w:spacing w:after="0" w:line="360" w:lineRule="auto"/>
              <w:rPr>
                <w:rFonts w:ascii="Times New Roman" w:eastAsia="Calibri" w:hAnsi="Times New Roman" w:cs="Times New Roman"/>
                <w:sz w:val="24"/>
                <w:szCs w:val="24"/>
              </w:rPr>
            </w:pPr>
          </w:p>
        </w:tc>
        <w:tc>
          <w:tcPr>
            <w:tcW w:w="884" w:type="dxa"/>
            <w:vMerge/>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p>
        </w:tc>
        <w:tc>
          <w:tcPr>
            <w:tcW w:w="1819" w:type="dxa"/>
            <w:shd w:val="clear" w:color="auto" w:fill="auto"/>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nộp sản phẩm không đúng hạn.</w:t>
            </w:r>
          </w:p>
        </w:tc>
        <w:tc>
          <w:tcPr>
            <w:tcW w:w="1714"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 xml:space="preserve">Tham gia họp nhóm đạt từ 70% trở lên; có nhiều ý kiến đóng góp hay, hiệu quả; </w:t>
            </w:r>
          </w:p>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9373A5" w:rsidRPr="009373A5" w:rsidTr="00F317ED">
        <w:tc>
          <w:tcPr>
            <w:tcW w:w="1549" w:type="dxa"/>
            <w:vMerge w:val="restart"/>
            <w:vAlign w:val="center"/>
          </w:tcPr>
          <w:p w:rsidR="009373A5" w:rsidRPr="009373A5" w:rsidRDefault="009373A5" w:rsidP="009373A5">
            <w:pPr>
              <w:spacing w:after="0" w:line="360" w:lineRule="auto"/>
              <w:jc w:val="both"/>
              <w:rPr>
                <w:rFonts w:ascii="Times New Roman" w:eastAsia="Calibri" w:hAnsi="Times New Roman" w:cs="Times New Roman"/>
                <w:sz w:val="24"/>
                <w:szCs w:val="24"/>
              </w:rPr>
            </w:pPr>
          </w:p>
          <w:p w:rsidR="009373A5" w:rsidRPr="009373A5" w:rsidRDefault="009373A5" w:rsidP="009373A5">
            <w:pPr>
              <w:spacing w:after="0" w:line="360" w:lineRule="auto"/>
              <w:jc w:val="both"/>
              <w:rPr>
                <w:rFonts w:ascii="Times New Roman" w:eastAsia="Calibri" w:hAnsi="Times New Roman" w:cs="Times New Roman"/>
                <w:sz w:val="24"/>
                <w:szCs w:val="24"/>
              </w:rPr>
            </w:pPr>
            <w:r w:rsidRPr="009373A5">
              <w:rPr>
                <w:rFonts w:ascii="Times New Roman" w:eastAsia="Calibri" w:hAnsi="Times New Roman" w:cs="Times New Roman"/>
                <w:sz w:val="24"/>
                <w:szCs w:val="24"/>
              </w:rPr>
              <w:t>Nội dung sản phẩm báo cáo trên lớp đáp ứng yêu cầu</w:t>
            </w:r>
          </w:p>
        </w:tc>
        <w:tc>
          <w:tcPr>
            <w:tcW w:w="884" w:type="dxa"/>
            <w:vMerge w:val="restart"/>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p>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3,0</w:t>
            </w:r>
          </w:p>
        </w:tc>
        <w:tc>
          <w:tcPr>
            <w:tcW w:w="1819" w:type="dxa"/>
            <w:shd w:val="clear" w:color="auto" w:fill="auto"/>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0 đến &lt; 1,0</w:t>
            </w:r>
          </w:p>
        </w:tc>
        <w:tc>
          <w:tcPr>
            <w:tcW w:w="1714"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1,0 đến &lt; 2,0</w:t>
            </w:r>
          </w:p>
        </w:tc>
        <w:tc>
          <w:tcPr>
            <w:tcW w:w="1665"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2,0 đến &lt; 2,5</w:t>
            </w:r>
          </w:p>
        </w:tc>
        <w:tc>
          <w:tcPr>
            <w:tcW w:w="1581"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2,5 đến 3,0</w:t>
            </w:r>
          </w:p>
        </w:tc>
      </w:tr>
      <w:tr w:rsidR="009373A5" w:rsidRPr="009373A5" w:rsidTr="00F317ED">
        <w:tc>
          <w:tcPr>
            <w:tcW w:w="1549" w:type="dxa"/>
            <w:vMerge/>
            <w:vAlign w:val="center"/>
          </w:tcPr>
          <w:p w:rsidR="009373A5" w:rsidRPr="009373A5" w:rsidRDefault="009373A5" w:rsidP="009373A5">
            <w:pPr>
              <w:spacing w:after="0" w:line="360" w:lineRule="auto"/>
              <w:rPr>
                <w:rFonts w:ascii="Times New Roman" w:eastAsia="Calibri" w:hAnsi="Times New Roman" w:cs="Times New Roman"/>
                <w:sz w:val="24"/>
                <w:szCs w:val="24"/>
              </w:rPr>
            </w:pPr>
          </w:p>
        </w:tc>
        <w:tc>
          <w:tcPr>
            <w:tcW w:w="884" w:type="dxa"/>
            <w:vMerge/>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p>
        </w:tc>
        <w:tc>
          <w:tcPr>
            <w:tcW w:w="1819" w:type="dxa"/>
            <w:shd w:val="clear" w:color="auto" w:fill="auto"/>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Nội dung sản phẩm đáp ứng dưới 50% yêu cầu</w:t>
            </w:r>
          </w:p>
        </w:tc>
        <w:tc>
          <w:tcPr>
            <w:tcW w:w="1714"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Nội dung sản phẩm đáp ứng từ 50 - 64% yêu cầu</w:t>
            </w:r>
          </w:p>
        </w:tc>
        <w:tc>
          <w:tcPr>
            <w:tcW w:w="1665"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 xml:space="preserve">Nội dung sản phẩm đáp ứng từ </w:t>
            </w:r>
            <w:r w:rsidRPr="009373A5">
              <w:rPr>
                <w:rFonts w:ascii="Times New Roman" w:eastAsia="Calibri" w:hAnsi="Times New Roman" w:cs="Times New Roman"/>
                <w:sz w:val="24"/>
                <w:szCs w:val="24"/>
              </w:rPr>
              <w:t xml:space="preserve">65-79% </w:t>
            </w:r>
            <w:r w:rsidRPr="009373A5">
              <w:rPr>
                <w:rFonts w:ascii="Times New Roman" w:eastAsia="Arial" w:hAnsi="Times New Roman" w:cs="Times New Roman"/>
                <w:sz w:val="24"/>
                <w:szCs w:val="24"/>
              </w:rPr>
              <w:t>yêu cầu</w:t>
            </w:r>
          </w:p>
        </w:tc>
        <w:tc>
          <w:tcPr>
            <w:tcW w:w="1581"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Nội dung sản phẩm đáp ứng trên 80%</w:t>
            </w:r>
            <w:r w:rsidRPr="009373A5">
              <w:rPr>
                <w:rFonts w:ascii="Times New Roman" w:eastAsia="Calibri" w:hAnsi="Times New Roman" w:cs="Times New Roman"/>
                <w:sz w:val="24"/>
                <w:szCs w:val="24"/>
              </w:rPr>
              <w:t xml:space="preserve"> </w:t>
            </w:r>
            <w:r w:rsidRPr="009373A5">
              <w:rPr>
                <w:rFonts w:ascii="Times New Roman" w:eastAsia="Arial" w:hAnsi="Times New Roman" w:cs="Times New Roman"/>
                <w:sz w:val="24"/>
                <w:szCs w:val="24"/>
              </w:rPr>
              <w:t>yêu cầu</w:t>
            </w:r>
          </w:p>
        </w:tc>
      </w:tr>
      <w:tr w:rsidR="009373A5" w:rsidRPr="009373A5" w:rsidTr="00F317ED">
        <w:tc>
          <w:tcPr>
            <w:tcW w:w="1549" w:type="dxa"/>
            <w:vMerge w:val="restart"/>
            <w:vAlign w:val="center"/>
          </w:tcPr>
          <w:p w:rsidR="009373A5" w:rsidRPr="009373A5" w:rsidRDefault="009373A5" w:rsidP="009373A5">
            <w:pPr>
              <w:spacing w:after="0" w:line="360" w:lineRule="auto"/>
              <w:rPr>
                <w:rFonts w:ascii="Times New Roman" w:eastAsia="Calibri" w:hAnsi="Times New Roman" w:cs="Times New Roman"/>
                <w:sz w:val="24"/>
                <w:szCs w:val="24"/>
              </w:rPr>
            </w:pPr>
          </w:p>
          <w:p w:rsidR="009373A5" w:rsidRPr="009373A5" w:rsidRDefault="009373A5" w:rsidP="009373A5">
            <w:pPr>
              <w:spacing w:after="0" w:line="360" w:lineRule="auto"/>
              <w:rPr>
                <w:rFonts w:ascii="Times New Roman" w:eastAsia="Calibri" w:hAnsi="Times New Roman" w:cs="Times New Roman"/>
                <w:sz w:val="24"/>
                <w:szCs w:val="24"/>
              </w:rPr>
            </w:pPr>
            <w:r w:rsidRPr="009373A5">
              <w:rPr>
                <w:rFonts w:ascii="Times New Roman" w:eastAsia="Calibri" w:hAnsi="Times New Roman" w:cs="Times New Roman"/>
                <w:sz w:val="24"/>
                <w:szCs w:val="24"/>
              </w:rPr>
              <w:t>Hình thức sáng tạo</w:t>
            </w:r>
          </w:p>
        </w:tc>
        <w:tc>
          <w:tcPr>
            <w:tcW w:w="884" w:type="dxa"/>
            <w:vMerge w:val="restart"/>
            <w:vAlign w:val="center"/>
          </w:tcPr>
          <w:p w:rsidR="009373A5" w:rsidRPr="009373A5" w:rsidRDefault="009373A5" w:rsidP="009373A5">
            <w:pPr>
              <w:spacing w:after="0" w:line="360" w:lineRule="auto"/>
              <w:jc w:val="center"/>
              <w:rPr>
                <w:rFonts w:ascii="Times New Roman" w:eastAsia="Calibri" w:hAnsi="Times New Roman" w:cs="Times New Roman"/>
                <w:b/>
                <w:sz w:val="24"/>
                <w:szCs w:val="24"/>
              </w:rPr>
            </w:pPr>
            <w:r w:rsidRPr="009373A5">
              <w:rPr>
                <w:rFonts w:ascii="Times New Roman" w:eastAsia="Calibri" w:hAnsi="Times New Roman" w:cs="Times New Roman"/>
                <w:b/>
                <w:sz w:val="24"/>
                <w:szCs w:val="24"/>
              </w:rPr>
              <w:t>2,0</w:t>
            </w:r>
          </w:p>
        </w:tc>
        <w:tc>
          <w:tcPr>
            <w:tcW w:w="1819" w:type="dxa"/>
            <w:shd w:val="clear" w:color="auto" w:fill="auto"/>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0 đến &lt;1,0</w:t>
            </w:r>
          </w:p>
        </w:tc>
        <w:tc>
          <w:tcPr>
            <w:tcW w:w="1714"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1,0 đến &lt; 1,5</w:t>
            </w:r>
          </w:p>
        </w:tc>
        <w:tc>
          <w:tcPr>
            <w:tcW w:w="1665"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1,5 đến &lt; 2,0</w:t>
            </w:r>
          </w:p>
        </w:tc>
        <w:tc>
          <w:tcPr>
            <w:tcW w:w="1581" w:type="dxa"/>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r w:rsidRPr="009373A5">
              <w:rPr>
                <w:rFonts w:ascii="Times New Roman" w:eastAsia="Calibri" w:hAnsi="Times New Roman" w:cs="Times New Roman"/>
                <w:sz w:val="24"/>
                <w:szCs w:val="24"/>
              </w:rPr>
              <w:t xml:space="preserve"> 2,0</w:t>
            </w:r>
          </w:p>
        </w:tc>
      </w:tr>
      <w:tr w:rsidR="009373A5" w:rsidRPr="009373A5" w:rsidTr="00F317ED">
        <w:tc>
          <w:tcPr>
            <w:tcW w:w="1549" w:type="dxa"/>
            <w:vMerge/>
            <w:vAlign w:val="center"/>
          </w:tcPr>
          <w:p w:rsidR="009373A5" w:rsidRPr="009373A5" w:rsidRDefault="009373A5" w:rsidP="009373A5">
            <w:pPr>
              <w:spacing w:after="0" w:line="360" w:lineRule="auto"/>
              <w:rPr>
                <w:rFonts w:ascii="Times New Roman" w:eastAsia="Calibri" w:hAnsi="Times New Roman" w:cs="Times New Roman"/>
                <w:sz w:val="24"/>
                <w:szCs w:val="24"/>
              </w:rPr>
            </w:pPr>
          </w:p>
        </w:tc>
        <w:tc>
          <w:tcPr>
            <w:tcW w:w="884" w:type="dxa"/>
            <w:vMerge/>
            <w:vAlign w:val="center"/>
          </w:tcPr>
          <w:p w:rsidR="009373A5" w:rsidRPr="009373A5" w:rsidRDefault="009373A5" w:rsidP="009373A5">
            <w:pPr>
              <w:spacing w:after="0" w:line="360" w:lineRule="auto"/>
              <w:jc w:val="center"/>
              <w:rPr>
                <w:rFonts w:ascii="Times New Roman" w:eastAsia="Calibri" w:hAnsi="Times New Roman" w:cs="Times New Roman"/>
                <w:sz w:val="24"/>
                <w:szCs w:val="24"/>
              </w:rPr>
            </w:pPr>
          </w:p>
        </w:tc>
        <w:tc>
          <w:tcPr>
            <w:tcW w:w="1819" w:type="dxa"/>
            <w:shd w:val="clear" w:color="auto" w:fill="auto"/>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Chưa sáng tạo, có hình thức phù hợp với nội dung</w:t>
            </w:r>
          </w:p>
        </w:tc>
        <w:tc>
          <w:tcPr>
            <w:tcW w:w="1714"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Có ý tưởng nhưng hình thức còn đơn giản</w:t>
            </w:r>
          </w:p>
        </w:tc>
        <w:tc>
          <w:tcPr>
            <w:tcW w:w="1665"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Có ý tưởng sáng tạo, hình thức phù hợp, hiệu quả</w:t>
            </w:r>
          </w:p>
        </w:tc>
        <w:tc>
          <w:tcPr>
            <w:tcW w:w="1581" w:type="dxa"/>
          </w:tcPr>
          <w:p w:rsidR="009373A5" w:rsidRPr="009373A5" w:rsidRDefault="009373A5" w:rsidP="009373A5">
            <w:pPr>
              <w:spacing w:after="0" w:line="360" w:lineRule="auto"/>
              <w:jc w:val="both"/>
              <w:rPr>
                <w:rFonts w:ascii="Times New Roman" w:eastAsia="Arial" w:hAnsi="Times New Roman" w:cs="Times New Roman"/>
                <w:sz w:val="24"/>
                <w:szCs w:val="24"/>
              </w:rPr>
            </w:pPr>
            <w:r w:rsidRPr="009373A5">
              <w:rPr>
                <w:rFonts w:ascii="Times New Roman" w:eastAsia="Arial" w:hAnsi="Times New Roman" w:cs="Times New Roman"/>
                <w:sz w:val="24"/>
                <w:szCs w:val="24"/>
              </w:rPr>
              <w:t>Có ý tưởng mới mẻ, sáng tạo, hình thức đa dạng, hấp dẫn</w:t>
            </w:r>
          </w:p>
        </w:tc>
      </w:tr>
      <w:tr w:rsidR="009373A5" w:rsidRPr="009373A5" w:rsidTr="00F317ED">
        <w:tc>
          <w:tcPr>
            <w:tcW w:w="9212" w:type="dxa"/>
            <w:gridSpan w:val="6"/>
            <w:shd w:val="clear" w:color="auto" w:fill="DAEEF3"/>
            <w:vAlign w:val="center"/>
          </w:tcPr>
          <w:p w:rsidR="009373A5" w:rsidRPr="009373A5" w:rsidRDefault="009373A5" w:rsidP="009373A5">
            <w:pPr>
              <w:spacing w:before="120" w:after="0" w:line="360" w:lineRule="auto"/>
              <w:jc w:val="center"/>
              <w:rPr>
                <w:rFonts w:ascii="Times New Roman" w:eastAsia="Arial" w:hAnsi="Times New Roman" w:cs="Times New Roman"/>
                <w:b/>
                <w:sz w:val="26"/>
                <w:szCs w:val="26"/>
              </w:rPr>
            </w:pPr>
            <w:r w:rsidRPr="009373A5">
              <w:rPr>
                <w:rFonts w:ascii="Times New Roman" w:eastAsia="Arial" w:hAnsi="Times New Roman" w:cs="Times New Roman"/>
                <w:b/>
                <w:sz w:val="26"/>
                <w:szCs w:val="26"/>
              </w:rPr>
              <w:t>Bài kiểm tra định kì (25%) A3</w:t>
            </w:r>
          </w:p>
        </w:tc>
      </w:tr>
      <w:tr w:rsidR="009373A5" w:rsidRPr="009373A5" w:rsidTr="00F317ED">
        <w:tc>
          <w:tcPr>
            <w:tcW w:w="9212" w:type="dxa"/>
            <w:gridSpan w:val="6"/>
            <w:vAlign w:val="center"/>
          </w:tcPr>
          <w:p w:rsidR="009373A5" w:rsidRPr="009373A5" w:rsidRDefault="009373A5" w:rsidP="009373A5">
            <w:pPr>
              <w:spacing w:before="120" w:after="0" w:line="360" w:lineRule="auto"/>
              <w:jc w:val="both"/>
              <w:rPr>
                <w:rFonts w:ascii="Times New Roman" w:eastAsia="Arial" w:hAnsi="Times New Roman" w:cs="Times New Roman"/>
                <w:sz w:val="26"/>
                <w:szCs w:val="26"/>
              </w:rPr>
            </w:pPr>
            <w:r w:rsidRPr="009373A5">
              <w:rPr>
                <w:rFonts w:ascii="Times New Roman" w:eastAsia="Arial" w:hAnsi="Times New Roman" w:cs="Times New Roman"/>
                <w:sz w:val="26"/>
                <w:szCs w:val="26"/>
              </w:rPr>
              <w:t>Theo đáp án, thang điểm của giảng viên</w:t>
            </w:r>
          </w:p>
        </w:tc>
      </w:tr>
    </w:tbl>
    <w:p w:rsidR="009373A5" w:rsidRPr="009373A5" w:rsidRDefault="009373A5" w:rsidP="009373A5">
      <w:pPr>
        <w:spacing w:after="0" w:line="360" w:lineRule="auto"/>
        <w:rPr>
          <w:rFonts w:ascii="Times New Roman" w:eastAsia="Calibri" w:hAnsi="Times New Roman" w:cs="Times New Roman"/>
          <w:sz w:val="26"/>
          <w:szCs w:val="26"/>
        </w:rPr>
      </w:pPr>
      <w:r w:rsidRPr="009373A5">
        <w:rPr>
          <w:rFonts w:ascii="Times New Roman" w:eastAsia="Calibri" w:hAnsi="Times New Roman" w:cs="Times New Roman"/>
          <w:b/>
          <w:sz w:val="26"/>
          <w:szCs w:val="26"/>
        </w:rPr>
        <w:t>9</w:t>
      </w:r>
      <w:r w:rsidRPr="009373A5">
        <w:rPr>
          <w:rFonts w:ascii="Times New Roman" w:eastAsia="Calibri" w:hAnsi="Times New Roman" w:cs="Times New Roman"/>
          <w:b/>
          <w:sz w:val="26"/>
          <w:szCs w:val="26"/>
          <w:lang w:val="it-IT"/>
        </w:rPr>
        <w:t>. Học liệu</w:t>
      </w:r>
      <w:r w:rsidRPr="009373A5">
        <w:rPr>
          <w:rFonts w:ascii="Times New Roman" w:eastAsia="Calibri" w:hAnsi="Times New Roman" w:cs="Times New Roman"/>
          <w:sz w:val="26"/>
          <w:szCs w:val="26"/>
        </w:rPr>
        <w:t xml:space="preserve"> </w:t>
      </w:r>
    </w:p>
    <w:p w:rsidR="009373A5" w:rsidRPr="009373A5" w:rsidRDefault="009373A5" w:rsidP="009373A5">
      <w:pPr>
        <w:spacing w:after="0" w:line="360" w:lineRule="auto"/>
        <w:rPr>
          <w:rFonts w:ascii="Times New Roman" w:eastAsia="Calibri" w:hAnsi="Times New Roman" w:cs="Times New Roman"/>
          <w:i/>
          <w:sz w:val="26"/>
          <w:szCs w:val="26"/>
          <w:lang w:val="it-IT"/>
        </w:rPr>
      </w:pPr>
      <w:r w:rsidRPr="009373A5">
        <w:rPr>
          <w:rFonts w:ascii="Times New Roman" w:eastAsia="Calibri" w:hAnsi="Times New Roman" w:cs="Times New Roman"/>
          <w:b/>
          <w:sz w:val="26"/>
          <w:szCs w:val="26"/>
          <w:lang w:val="it-IT"/>
        </w:rPr>
        <w:t xml:space="preserve">9.1. Tài liệu học tập: </w:t>
      </w:r>
    </w:p>
    <w:p w:rsidR="009373A5" w:rsidRPr="009373A5" w:rsidRDefault="009373A5" w:rsidP="009373A5">
      <w:pPr>
        <w:spacing w:after="0" w:line="360" w:lineRule="auto"/>
        <w:rPr>
          <w:rFonts w:ascii="Times New Roman" w:eastAsia="Calibri" w:hAnsi="Times New Roman" w:cs="Times New Roman"/>
          <w:spacing w:val="-4"/>
          <w:sz w:val="26"/>
          <w:szCs w:val="26"/>
          <w:lang w:val="vi-VN"/>
        </w:rPr>
      </w:pPr>
      <w:r w:rsidRPr="009373A5">
        <w:rPr>
          <w:rFonts w:ascii="Times New Roman" w:eastAsia="SimSun" w:hAnsi="Times New Roman" w:cs="Times New Roman"/>
          <w:bCs/>
          <w:iCs/>
          <w:sz w:val="26"/>
          <w:szCs w:val="26"/>
        </w:rPr>
        <w:t>[</w:t>
      </w:r>
      <w:r w:rsidRPr="009373A5">
        <w:rPr>
          <w:rFonts w:ascii="Times New Roman" w:eastAsia="SimSun" w:hAnsi="Times New Roman" w:cs="Times New Roman"/>
          <w:bCs/>
          <w:iCs/>
          <w:sz w:val="26"/>
          <w:szCs w:val="26"/>
          <w:lang w:val="vi-VN"/>
        </w:rPr>
        <w:t>1</w:t>
      </w:r>
      <w:r w:rsidRPr="009373A5">
        <w:rPr>
          <w:rFonts w:ascii="Times New Roman" w:eastAsia="SimSun" w:hAnsi="Times New Roman" w:cs="Times New Roman"/>
          <w:bCs/>
          <w:iCs/>
          <w:sz w:val="26"/>
          <w:szCs w:val="26"/>
        </w:rPr>
        <w:t xml:space="preserve">]. </w:t>
      </w:r>
      <w:r w:rsidRPr="009373A5">
        <w:rPr>
          <w:rFonts w:ascii="Times New Roman" w:eastAsia="Calibri" w:hAnsi="Times New Roman" w:cs="Times New Roman"/>
          <w:spacing w:val="-4"/>
          <w:sz w:val="26"/>
          <w:szCs w:val="26"/>
          <w:lang w:val="vi-VN"/>
        </w:rPr>
        <w:t>Trần Nho Thìn</w:t>
      </w:r>
      <w:r w:rsidRPr="009373A5">
        <w:rPr>
          <w:rFonts w:ascii="Times New Roman" w:eastAsia="Calibri" w:hAnsi="Times New Roman" w:cs="Times New Roman"/>
          <w:spacing w:val="-4"/>
          <w:sz w:val="26"/>
          <w:szCs w:val="26"/>
        </w:rPr>
        <w:t>,</w:t>
      </w:r>
      <w:r w:rsidRPr="009373A5">
        <w:rPr>
          <w:rFonts w:ascii="Times New Roman" w:eastAsia="Calibri" w:hAnsi="Times New Roman" w:cs="Times New Roman"/>
          <w:spacing w:val="-4"/>
          <w:sz w:val="26"/>
          <w:szCs w:val="26"/>
          <w:lang w:val="vi-VN"/>
        </w:rPr>
        <w:t xml:space="preserve"> </w:t>
      </w:r>
      <w:r w:rsidRPr="009373A5">
        <w:rPr>
          <w:rFonts w:ascii="Times New Roman" w:eastAsia="Calibri" w:hAnsi="Times New Roman" w:cs="Times New Roman"/>
          <w:spacing w:val="-4"/>
          <w:sz w:val="26"/>
          <w:szCs w:val="26"/>
        </w:rPr>
        <w:t>(</w:t>
      </w:r>
      <w:r w:rsidRPr="009373A5">
        <w:rPr>
          <w:rFonts w:ascii="Times New Roman" w:eastAsia="Calibri" w:hAnsi="Times New Roman" w:cs="Times New Roman"/>
          <w:spacing w:val="-4"/>
          <w:sz w:val="26"/>
          <w:szCs w:val="26"/>
          <w:lang w:val="vi-VN"/>
        </w:rPr>
        <w:t>2008</w:t>
      </w:r>
      <w:r w:rsidRPr="009373A5">
        <w:rPr>
          <w:rFonts w:ascii="Times New Roman" w:eastAsia="Calibri" w:hAnsi="Times New Roman" w:cs="Times New Roman"/>
          <w:spacing w:val="-4"/>
          <w:sz w:val="26"/>
          <w:szCs w:val="26"/>
        </w:rPr>
        <w:t xml:space="preserve">), </w:t>
      </w:r>
      <w:r w:rsidRPr="009373A5">
        <w:rPr>
          <w:rFonts w:ascii="Times New Roman" w:eastAsia="Calibri" w:hAnsi="Times New Roman" w:cs="Times New Roman"/>
          <w:i/>
          <w:iCs/>
          <w:spacing w:val="-4"/>
          <w:sz w:val="26"/>
          <w:szCs w:val="26"/>
          <w:lang w:val="vi-VN"/>
        </w:rPr>
        <w:t>Văn học trung đại Việt Nam dưới góc nhìn văn hoá</w:t>
      </w:r>
      <w:r w:rsidRPr="009373A5">
        <w:rPr>
          <w:rFonts w:ascii="Times New Roman" w:eastAsia="Calibri" w:hAnsi="Times New Roman" w:cs="Times New Roman"/>
          <w:spacing w:val="-4"/>
          <w:sz w:val="26"/>
          <w:szCs w:val="26"/>
          <w:lang w:val="vi-VN"/>
        </w:rPr>
        <w:t>, Nxb Giáo dục, Hà Nội</w:t>
      </w:r>
      <w:r w:rsidRPr="009373A5">
        <w:rPr>
          <w:rFonts w:ascii="Times New Roman" w:eastAsia="Calibri" w:hAnsi="Times New Roman" w:cs="Times New Roman"/>
          <w:spacing w:val="-4"/>
          <w:sz w:val="26"/>
          <w:szCs w:val="26"/>
        </w:rPr>
        <w:t xml:space="preserve">, </w:t>
      </w:r>
      <w:r w:rsidRPr="009373A5">
        <w:rPr>
          <w:rFonts w:ascii="Times New Roman" w:eastAsia="Calibri" w:hAnsi="Times New Roman" w:cs="Times New Roman"/>
          <w:sz w:val="26"/>
          <w:szCs w:val="26"/>
        </w:rPr>
        <w:t>(có trong thư viện trường ĐH Sư Phạm – ĐHTN).</w:t>
      </w:r>
    </w:p>
    <w:p w:rsidR="009373A5" w:rsidRPr="009373A5" w:rsidRDefault="009373A5" w:rsidP="009373A5">
      <w:pPr>
        <w:spacing w:after="0" w:line="360" w:lineRule="auto"/>
        <w:rPr>
          <w:rFonts w:ascii="Times New Roman" w:eastAsia="Calibri" w:hAnsi="Times New Roman" w:cs="Times New Roman"/>
          <w:b/>
          <w:sz w:val="26"/>
          <w:szCs w:val="26"/>
          <w:lang w:val="it-IT"/>
        </w:rPr>
      </w:pPr>
      <w:r w:rsidRPr="009373A5">
        <w:rPr>
          <w:rFonts w:ascii="Times New Roman" w:eastAsia="Calibri" w:hAnsi="Times New Roman" w:cs="Times New Roman"/>
          <w:b/>
          <w:sz w:val="26"/>
          <w:szCs w:val="26"/>
          <w:lang w:val="it-IT"/>
        </w:rPr>
        <w:lastRenderedPageBreak/>
        <w:t xml:space="preserve">9.2. Tài liệu tham khảo: </w:t>
      </w:r>
    </w:p>
    <w:p w:rsidR="009373A5" w:rsidRPr="009373A5" w:rsidRDefault="009373A5" w:rsidP="009373A5">
      <w:pPr>
        <w:keepNext/>
        <w:spacing w:after="0" w:line="360" w:lineRule="auto"/>
        <w:jc w:val="both"/>
        <w:outlineLvl w:val="1"/>
        <w:rPr>
          <w:rFonts w:ascii="Times New Roman" w:eastAsia="SimSun" w:hAnsi="Times New Roman" w:cs="Times New Roman"/>
          <w:sz w:val="26"/>
          <w:szCs w:val="26"/>
        </w:rPr>
      </w:pPr>
      <w:r w:rsidRPr="009373A5">
        <w:rPr>
          <w:rFonts w:ascii="Times New Roman" w:eastAsia="Calibri" w:hAnsi="Times New Roman" w:cs="Times New Roman"/>
          <w:sz w:val="26"/>
          <w:szCs w:val="26"/>
        </w:rPr>
        <w:t xml:space="preserve"> </w:t>
      </w:r>
      <w:r w:rsidRPr="009373A5">
        <w:rPr>
          <w:rFonts w:ascii="Times New Roman" w:eastAsia="SimSun" w:hAnsi="Times New Roman" w:cs="Times New Roman"/>
          <w:sz w:val="26"/>
          <w:szCs w:val="26"/>
          <w:lang w:val="vi-VN"/>
        </w:rPr>
        <w:t>[</w:t>
      </w:r>
      <w:r w:rsidRPr="009373A5">
        <w:rPr>
          <w:rFonts w:ascii="Times New Roman" w:eastAsia="SimSun" w:hAnsi="Times New Roman" w:cs="Times New Roman"/>
          <w:sz w:val="26"/>
          <w:szCs w:val="26"/>
        </w:rPr>
        <w:t>2</w:t>
      </w:r>
      <w:r w:rsidRPr="009373A5">
        <w:rPr>
          <w:rFonts w:ascii="Times New Roman" w:eastAsia="SimSun" w:hAnsi="Times New Roman" w:cs="Times New Roman"/>
          <w:sz w:val="26"/>
          <w:szCs w:val="26"/>
          <w:lang w:val="vi-VN"/>
        </w:rPr>
        <w:t xml:space="preserve">]. Nhiều tác giả, </w:t>
      </w:r>
      <w:r w:rsidRPr="009373A5">
        <w:rPr>
          <w:rFonts w:ascii="Times New Roman" w:eastAsia="SimSun" w:hAnsi="Times New Roman" w:cs="Times New Roman"/>
          <w:sz w:val="26"/>
          <w:szCs w:val="26"/>
        </w:rPr>
        <w:t>(</w:t>
      </w:r>
      <w:r w:rsidRPr="009373A5">
        <w:rPr>
          <w:rFonts w:ascii="Times New Roman" w:eastAsia="SimSun" w:hAnsi="Times New Roman" w:cs="Times New Roman"/>
          <w:sz w:val="26"/>
          <w:szCs w:val="26"/>
          <w:lang w:val="vi-VN"/>
        </w:rPr>
        <w:t>1997</w:t>
      </w:r>
      <w:r w:rsidRPr="009373A5">
        <w:rPr>
          <w:rFonts w:ascii="Times New Roman" w:eastAsia="SimSun" w:hAnsi="Times New Roman" w:cs="Times New Roman"/>
          <w:sz w:val="26"/>
          <w:szCs w:val="26"/>
        </w:rPr>
        <w:t>),</w:t>
      </w:r>
      <w:r w:rsidRPr="009373A5">
        <w:rPr>
          <w:rFonts w:ascii="Times New Roman" w:eastAsia="SimSun" w:hAnsi="Times New Roman" w:cs="Times New Roman"/>
          <w:sz w:val="26"/>
          <w:szCs w:val="26"/>
          <w:lang w:val="vi-VN"/>
        </w:rPr>
        <w:t xml:space="preserve"> </w:t>
      </w:r>
      <w:r w:rsidRPr="009373A5">
        <w:rPr>
          <w:rFonts w:ascii="Times New Roman" w:eastAsia="SimSun" w:hAnsi="Times New Roman" w:cs="Times New Roman"/>
          <w:i/>
          <w:sz w:val="26"/>
          <w:szCs w:val="26"/>
          <w:lang w:val="vi-VN"/>
        </w:rPr>
        <w:t>Về con người cá nhân trong văn học Việt Nam cổ</w:t>
      </w:r>
      <w:r w:rsidRPr="009373A5">
        <w:rPr>
          <w:rFonts w:ascii="Times New Roman" w:eastAsia="SimSun" w:hAnsi="Times New Roman" w:cs="Times New Roman"/>
          <w:sz w:val="26"/>
          <w:szCs w:val="26"/>
          <w:lang w:val="vi-VN"/>
        </w:rPr>
        <w:t>, Nxb Giáo dục, Hà Nội</w:t>
      </w:r>
      <w:r w:rsidRPr="009373A5">
        <w:rPr>
          <w:rFonts w:ascii="Times New Roman" w:eastAsia="SimSun" w:hAnsi="Times New Roman" w:cs="Times New Roman"/>
          <w:sz w:val="26"/>
          <w:szCs w:val="26"/>
        </w:rPr>
        <w:t xml:space="preserve">, </w:t>
      </w:r>
      <w:r w:rsidRPr="009373A5">
        <w:rPr>
          <w:rFonts w:ascii="Times New Roman" w:eastAsia="Calibri" w:hAnsi="Times New Roman" w:cs="Times New Roman"/>
          <w:sz w:val="26"/>
          <w:szCs w:val="26"/>
        </w:rPr>
        <w:t>(có trong thư viện trường ĐH Sư Phạm – ĐHTN).</w:t>
      </w:r>
    </w:p>
    <w:p w:rsidR="009373A5" w:rsidRPr="009373A5" w:rsidRDefault="009373A5" w:rsidP="009373A5">
      <w:pPr>
        <w:spacing w:after="0" w:line="360" w:lineRule="auto"/>
        <w:jc w:val="both"/>
        <w:rPr>
          <w:rFonts w:ascii="Times New Roman" w:eastAsia="SimSun" w:hAnsi="Times New Roman" w:cs="Times New Roman"/>
          <w:sz w:val="26"/>
          <w:szCs w:val="26"/>
        </w:rPr>
      </w:pPr>
      <w:r w:rsidRPr="009373A5">
        <w:rPr>
          <w:rFonts w:ascii="Times New Roman" w:eastAsia="SimSun" w:hAnsi="Times New Roman" w:cs="Times New Roman"/>
          <w:sz w:val="26"/>
          <w:szCs w:val="26"/>
          <w:lang w:val="vi-VN"/>
        </w:rPr>
        <w:t>[</w:t>
      </w:r>
      <w:r w:rsidRPr="009373A5">
        <w:rPr>
          <w:rFonts w:ascii="Times New Roman" w:eastAsia="SimSun" w:hAnsi="Times New Roman" w:cs="Times New Roman"/>
          <w:sz w:val="26"/>
          <w:szCs w:val="26"/>
        </w:rPr>
        <w:t>3</w:t>
      </w:r>
      <w:r w:rsidRPr="009373A5">
        <w:rPr>
          <w:rFonts w:ascii="Times New Roman" w:eastAsia="SimSun" w:hAnsi="Times New Roman" w:cs="Times New Roman"/>
          <w:sz w:val="26"/>
          <w:szCs w:val="26"/>
          <w:lang w:val="vi-VN"/>
        </w:rPr>
        <w:t>]. Trần Đình Sử</w:t>
      </w:r>
      <w:r w:rsidRPr="009373A5">
        <w:rPr>
          <w:rFonts w:ascii="Times New Roman" w:eastAsia="SimSun" w:hAnsi="Times New Roman" w:cs="Times New Roman"/>
          <w:sz w:val="26"/>
          <w:szCs w:val="26"/>
        </w:rPr>
        <w:t>, (1999),</w:t>
      </w:r>
      <w:r w:rsidRPr="009373A5">
        <w:rPr>
          <w:rFonts w:ascii="Times New Roman" w:eastAsia="SimSun" w:hAnsi="Times New Roman" w:cs="Times New Roman"/>
          <w:sz w:val="26"/>
          <w:szCs w:val="26"/>
          <w:lang w:val="vi-VN"/>
        </w:rPr>
        <w:t xml:space="preserve"> </w:t>
      </w:r>
      <w:r w:rsidRPr="009373A5">
        <w:rPr>
          <w:rFonts w:ascii="Times New Roman" w:eastAsia="SimSun" w:hAnsi="Times New Roman" w:cs="Times New Roman"/>
          <w:i/>
          <w:sz w:val="26"/>
          <w:szCs w:val="26"/>
          <w:lang w:val="vi-VN"/>
        </w:rPr>
        <w:t>Mấy vấn đề thi pháp văn học trung đại Việt Nam</w:t>
      </w:r>
      <w:r w:rsidRPr="009373A5">
        <w:rPr>
          <w:rFonts w:ascii="Times New Roman" w:eastAsia="SimSun" w:hAnsi="Times New Roman" w:cs="Times New Roman"/>
          <w:sz w:val="26"/>
          <w:szCs w:val="26"/>
          <w:lang w:val="vi-VN"/>
        </w:rPr>
        <w:t>, Nxb Giáo dục, Hà Nội</w:t>
      </w:r>
      <w:r w:rsidRPr="009373A5">
        <w:rPr>
          <w:rFonts w:ascii="Times New Roman" w:eastAsia="SimSun" w:hAnsi="Times New Roman" w:cs="Times New Roman"/>
          <w:sz w:val="26"/>
          <w:szCs w:val="26"/>
        </w:rPr>
        <w:t xml:space="preserve">, </w:t>
      </w:r>
      <w:r w:rsidRPr="009373A5">
        <w:rPr>
          <w:rFonts w:ascii="Times New Roman" w:eastAsia="Calibri" w:hAnsi="Times New Roman" w:cs="Times New Roman"/>
          <w:sz w:val="26"/>
          <w:szCs w:val="26"/>
        </w:rPr>
        <w:t>(có trong thư viện trường ĐH Sư Phạm – ĐHTN).</w:t>
      </w:r>
    </w:p>
    <w:p w:rsidR="009373A5" w:rsidRPr="009373A5" w:rsidRDefault="009373A5" w:rsidP="009373A5">
      <w:pPr>
        <w:spacing w:after="0" w:line="360" w:lineRule="auto"/>
        <w:jc w:val="both"/>
        <w:rPr>
          <w:rFonts w:ascii="Times New Roman" w:eastAsia="SimSun" w:hAnsi="Times New Roman" w:cs="Times New Roman"/>
          <w:sz w:val="26"/>
          <w:szCs w:val="26"/>
          <w:lang w:val="vi-VN"/>
        </w:rPr>
      </w:pPr>
      <w:r w:rsidRPr="009373A5">
        <w:rPr>
          <w:rFonts w:ascii="Times New Roman" w:eastAsia="SimSun" w:hAnsi="Times New Roman" w:cs="Times New Roman"/>
          <w:sz w:val="26"/>
          <w:szCs w:val="26"/>
          <w:lang w:val="vi-VN"/>
        </w:rPr>
        <w:t>[</w:t>
      </w:r>
      <w:r w:rsidRPr="009373A5">
        <w:rPr>
          <w:rFonts w:ascii="Times New Roman" w:eastAsia="SimSun" w:hAnsi="Times New Roman" w:cs="Times New Roman"/>
          <w:sz w:val="26"/>
          <w:szCs w:val="26"/>
        </w:rPr>
        <w:t>4</w:t>
      </w:r>
      <w:r w:rsidRPr="009373A5">
        <w:rPr>
          <w:rFonts w:ascii="Times New Roman" w:eastAsia="SimSun" w:hAnsi="Times New Roman" w:cs="Times New Roman"/>
          <w:sz w:val="26"/>
          <w:szCs w:val="26"/>
          <w:lang w:val="vi-VN"/>
        </w:rPr>
        <w:t xml:space="preserve">]. Bùi Duy Tân, </w:t>
      </w:r>
      <w:r w:rsidRPr="009373A5">
        <w:rPr>
          <w:rFonts w:ascii="Times New Roman" w:eastAsia="SimSun" w:hAnsi="Times New Roman" w:cs="Times New Roman"/>
          <w:sz w:val="26"/>
          <w:szCs w:val="26"/>
        </w:rPr>
        <w:t>(</w:t>
      </w:r>
      <w:r w:rsidRPr="009373A5">
        <w:rPr>
          <w:rFonts w:ascii="Times New Roman" w:eastAsia="SimSun" w:hAnsi="Times New Roman" w:cs="Times New Roman"/>
          <w:sz w:val="26"/>
          <w:szCs w:val="26"/>
          <w:lang w:val="vi-VN"/>
        </w:rPr>
        <w:t>1999</w:t>
      </w:r>
      <w:r w:rsidRPr="009373A5">
        <w:rPr>
          <w:rFonts w:ascii="Times New Roman" w:eastAsia="SimSun" w:hAnsi="Times New Roman" w:cs="Times New Roman"/>
          <w:sz w:val="26"/>
          <w:szCs w:val="26"/>
        </w:rPr>
        <w:t xml:space="preserve"> </w:t>
      </w:r>
      <w:r w:rsidRPr="009373A5">
        <w:rPr>
          <w:rFonts w:ascii="Times New Roman" w:eastAsia="SimSun" w:hAnsi="Times New Roman" w:cs="Times New Roman"/>
          <w:sz w:val="26"/>
          <w:szCs w:val="26"/>
          <w:lang w:val="vi-VN"/>
        </w:rPr>
        <w:t>–</w:t>
      </w:r>
      <w:r w:rsidRPr="009373A5">
        <w:rPr>
          <w:rFonts w:ascii="Times New Roman" w:eastAsia="SimSun" w:hAnsi="Times New Roman" w:cs="Times New Roman"/>
          <w:sz w:val="26"/>
          <w:szCs w:val="26"/>
        </w:rPr>
        <w:t xml:space="preserve"> </w:t>
      </w:r>
      <w:r w:rsidRPr="009373A5">
        <w:rPr>
          <w:rFonts w:ascii="Times New Roman" w:eastAsia="SimSun" w:hAnsi="Times New Roman" w:cs="Times New Roman"/>
          <w:sz w:val="26"/>
          <w:szCs w:val="26"/>
          <w:lang w:val="vi-VN"/>
        </w:rPr>
        <w:t>2001</w:t>
      </w:r>
      <w:r w:rsidRPr="009373A5">
        <w:rPr>
          <w:rFonts w:ascii="Times New Roman" w:eastAsia="SimSun" w:hAnsi="Times New Roman" w:cs="Times New Roman"/>
          <w:sz w:val="26"/>
          <w:szCs w:val="26"/>
        </w:rPr>
        <w:t>),</w:t>
      </w:r>
      <w:r w:rsidRPr="009373A5">
        <w:rPr>
          <w:rFonts w:ascii="Times New Roman" w:eastAsia="SimSun" w:hAnsi="Times New Roman" w:cs="Times New Roman"/>
          <w:sz w:val="26"/>
          <w:szCs w:val="26"/>
          <w:lang w:val="vi-VN"/>
        </w:rPr>
        <w:t xml:space="preserve"> </w:t>
      </w:r>
      <w:r w:rsidRPr="009373A5">
        <w:rPr>
          <w:rFonts w:ascii="Times New Roman" w:eastAsia="SimSun" w:hAnsi="Times New Roman" w:cs="Times New Roman"/>
          <w:i/>
          <w:sz w:val="26"/>
          <w:szCs w:val="26"/>
          <w:lang w:val="vi-VN"/>
        </w:rPr>
        <w:t>Khảo và luận một số thể loại, tác gia, tác phẩm văn học trung đại Việt Nam</w:t>
      </w:r>
      <w:r w:rsidRPr="009373A5">
        <w:rPr>
          <w:rFonts w:ascii="Times New Roman" w:eastAsia="SimSun" w:hAnsi="Times New Roman" w:cs="Times New Roman"/>
          <w:sz w:val="26"/>
          <w:szCs w:val="26"/>
          <w:lang w:val="vi-VN"/>
        </w:rPr>
        <w:t xml:space="preserve">, Nxb Đại học Quốc gia, Hà Nội, </w:t>
      </w:r>
      <w:r w:rsidRPr="009373A5">
        <w:rPr>
          <w:rFonts w:ascii="Times New Roman" w:eastAsia="Calibri" w:hAnsi="Times New Roman" w:cs="Times New Roman"/>
          <w:sz w:val="26"/>
          <w:szCs w:val="26"/>
        </w:rPr>
        <w:t>(có trong thư viện trường ĐH Sư Phạm – ĐHTN)</w:t>
      </w:r>
      <w:r w:rsidRPr="009373A5">
        <w:rPr>
          <w:rFonts w:ascii="Times New Roman" w:eastAsia="SimSun" w:hAnsi="Times New Roman" w:cs="Times New Roman"/>
          <w:sz w:val="26"/>
          <w:szCs w:val="26"/>
          <w:lang w:val="vi-VN"/>
        </w:rPr>
        <w:t xml:space="preserve">. </w:t>
      </w:r>
    </w:p>
    <w:p w:rsidR="009373A5" w:rsidRPr="009373A5" w:rsidRDefault="009373A5" w:rsidP="009373A5">
      <w:pPr>
        <w:spacing w:after="0" w:line="360" w:lineRule="auto"/>
        <w:jc w:val="both"/>
        <w:rPr>
          <w:rFonts w:ascii="Times New Roman" w:eastAsia="SimSun" w:hAnsi="Times New Roman" w:cs="Times New Roman"/>
          <w:sz w:val="26"/>
          <w:szCs w:val="26"/>
        </w:rPr>
      </w:pPr>
      <w:r w:rsidRPr="009373A5">
        <w:rPr>
          <w:rFonts w:ascii="Times New Roman" w:eastAsia="SimSun" w:hAnsi="Times New Roman" w:cs="Times New Roman"/>
          <w:sz w:val="26"/>
          <w:szCs w:val="26"/>
          <w:lang w:val="vi-VN"/>
        </w:rPr>
        <w:t>[</w:t>
      </w:r>
      <w:r w:rsidRPr="009373A5">
        <w:rPr>
          <w:rFonts w:ascii="Times New Roman" w:eastAsia="SimSun" w:hAnsi="Times New Roman" w:cs="Times New Roman"/>
          <w:sz w:val="26"/>
          <w:szCs w:val="26"/>
        </w:rPr>
        <w:t>5</w:t>
      </w:r>
      <w:r w:rsidRPr="009373A5">
        <w:rPr>
          <w:rFonts w:ascii="Times New Roman" w:eastAsia="SimSun" w:hAnsi="Times New Roman" w:cs="Times New Roman"/>
          <w:sz w:val="26"/>
          <w:szCs w:val="26"/>
          <w:lang w:val="vi-VN"/>
        </w:rPr>
        <w:t xml:space="preserve">]. </w:t>
      </w:r>
      <w:r w:rsidRPr="009373A5">
        <w:rPr>
          <w:rFonts w:ascii="Times New Roman" w:eastAsia="SimSun" w:hAnsi="Times New Roman" w:cs="Times New Roman"/>
          <w:sz w:val="26"/>
          <w:szCs w:val="26"/>
        </w:rPr>
        <w:t xml:space="preserve">Bộ SGK Ngữ văn THCS và THPT hiện hành, </w:t>
      </w:r>
      <w:r w:rsidRPr="009373A5">
        <w:rPr>
          <w:rFonts w:ascii="Times New Roman" w:eastAsia="Calibri" w:hAnsi="Times New Roman" w:cs="Times New Roman"/>
          <w:sz w:val="26"/>
          <w:szCs w:val="26"/>
        </w:rPr>
        <w:t>(có trong thư viện trường ĐH Sư Phạm – ĐHTN)</w:t>
      </w:r>
      <w:r w:rsidRPr="009373A5">
        <w:rPr>
          <w:rFonts w:ascii="Times New Roman" w:eastAsia="SimSun" w:hAnsi="Times New Roman" w:cs="Times New Roman"/>
          <w:sz w:val="26"/>
          <w:szCs w:val="26"/>
        </w:rPr>
        <w:t>.</w:t>
      </w:r>
    </w:p>
    <w:p w:rsidR="009373A5" w:rsidRPr="009373A5" w:rsidRDefault="009373A5" w:rsidP="009373A5">
      <w:pPr>
        <w:spacing w:after="0" w:line="360" w:lineRule="auto"/>
        <w:ind w:right="190"/>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10</w:t>
      </w:r>
      <w:r w:rsidRPr="009373A5">
        <w:rPr>
          <w:rFonts w:ascii="Times New Roman" w:eastAsia="Calibri" w:hAnsi="Times New Roman" w:cs="Times New Roman"/>
          <w:b/>
          <w:sz w:val="26"/>
          <w:szCs w:val="26"/>
          <w:lang w:val="vi-VN"/>
        </w:rPr>
        <w:t xml:space="preserve">. Nội dung chi tiết </w:t>
      </w:r>
      <w:r w:rsidRPr="009373A5">
        <w:rPr>
          <w:rFonts w:ascii="Times New Roman" w:eastAsia="Calibri" w:hAnsi="Times New Roman" w:cs="Times New Roman"/>
          <w:b/>
          <w:sz w:val="26"/>
          <w:szCs w:val="26"/>
        </w:rPr>
        <w:t>của học phần</w:t>
      </w: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10.1. Chuẩn đầu ra chương/bài học (LLOs)</w:t>
      </w:r>
    </w:p>
    <w:tbl>
      <w:tblPr>
        <w:tblStyle w:val="TableGrid30"/>
        <w:tblW w:w="9214" w:type="dxa"/>
        <w:tblInd w:w="-34" w:type="dxa"/>
        <w:tblLayout w:type="fixed"/>
        <w:tblLook w:val="04A0" w:firstRow="1" w:lastRow="0" w:firstColumn="1" w:lastColumn="0" w:noHBand="0" w:noVBand="1"/>
      </w:tblPr>
      <w:tblGrid>
        <w:gridCol w:w="1150"/>
        <w:gridCol w:w="8064"/>
      </w:tblGrid>
      <w:tr w:rsidR="009373A5" w:rsidRPr="009373A5" w:rsidTr="009373A5">
        <w:trPr>
          <w:trHeight w:val="108"/>
          <w:tblHeader/>
        </w:trPr>
        <w:tc>
          <w:tcPr>
            <w:tcW w:w="1150" w:type="dxa"/>
            <w:shd w:val="clear" w:color="auto" w:fill="DAEEF3"/>
            <w:vAlign w:val="center"/>
          </w:tcPr>
          <w:p w:rsidR="009373A5" w:rsidRPr="009373A5" w:rsidRDefault="009373A5" w:rsidP="009373A5">
            <w:pPr>
              <w:spacing w:line="360" w:lineRule="auto"/>
              <w:jc w:val="center"/>
              <w:rPr>
                <w:b/>
                <w:sz w:val="26"/>
                <w:szCs w:val="26"/>
              </w:rPr>
            </w:pPr>
            <w:r w:rsidRPr="009373A5">
              <w:rPr>
                <w:b/>
                <w:sz w:val="26"/>
                <w:szCs w:val="26"/>
              </w:rPr>
              <w:t>LLOs</w:t>
            </w:r>
          </w:p>
        </w:tc>
        <w:tc>
          <w:tcPr>
            <w:tcW w:w="8064" w:type="dxa"/>
            <w:shd w:val="clear" w:color="auto" w:fill="DAEEF3"/>
          </w:tcPr>
          <w:p w:rsidR="009373A5" w:rsidRPr="009373A5" w:rsidRDefault="009373A5" w:rsidP="009373A5">
            <w:pPr>
              <w:spacing w:line="360" w:lineRule="auto"/>
              <w:jc w:val="center"/>
              <w:rPr>
                <w:b/>
                <w:sz w:val="26"/>
                <w:szCs w:val="26"/>
              </w:rPr>
            </w:pPr>
            <w:r w:rsidRPr="009373A5">
              <w:rPr>
                <w:b/>
                <w:sz w:val="26"/>
                <w:szCs w:val="26"/>
              </w:rPr>
              <w:t>Nội dung chuẩn đầu ra của chương/bài học</w:t>
            </w:r>
          </w:p>
        </w:tc>
      </w:tr>
      <w:tr w:rsidR="009373A5" w:rsidRPr="009373A5" w:rsidTr="00F317ED">
        <w:trPr>
          <w:trHeight w:val="108"/>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LLO1</w:t>
            </w:r>
          </w:p>
        </w:tc>
        <w:tc>
          <w:tcPr>
            <w:tcW w:w="8064" w:type="dxa"/>
            <w:shd w:val="clear" w:color="auto" w:fill="auto"/>
          </w:tcPr>
          <w:p w:rsidR="009373A5" w:rsidRPr="009373A5" w:rsidRDefault="009373A5" w:rsidP="009373A5">
            <w:pPr>
              <w:spacing w:line="360" w:lineRule="auto"/>
              <w:jc w:val="both"/>
              <w:rPr>
                <w:rFonts w:eastAsia="Times New Roman"/>
                <w:sz w:val="26"/>
                <w:szCs w:val="26"/>
                <w:lang w:val="it-IT"/>
              </w:rPr>
            </w:pPr>
            <w:r w:rsidRPr="009373A5">
              <w:rPr>
                <w:rFonts w:eastAsia="Times New Roman"/>
                <w:sz w:val="26"/>
                <w:szCs w:val="26"/>
                <w:lang w:val="it-IT"/>
              </w:rPr>
              <w:t>Diễn giải được một số vấn đề chung về văn hóa truyền thống trong tác phẩm văn học Việt Nam trung đại.</w:t>
            </w:r>
          </w:p>
        </w:tc>
      </w:tr>
      <w:tr w:rsidR="009373A5" w:rsidRPr="009373A5" w:rsidTr="00F317ED">
        <w:trPr>
          <w:trHeight w:val="344"/>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LLO2</w:t>
            </w:r>
          </w:p>
        </w:tc>
        <w:tc>
          <w:tcPr>
            <w:tcW w:w="8064" w:type="dxa"/>
            <w:shd w:val="clear" w:color="auto" w:fill="auto"/>
          </w:tcPr>
          <w:p w:rsidR="009373A5" w:rsidRPr="009373A5" w:rsidRDefault="009373A5" w:rsidP="009373A5">
            <w:pPr>
              <w:spacing w:line="360" w:lineRule="auto"/>
              <w:jc w:val="both"/>
              <w:rPr>
                <w:sz w:val="26"/>
                <w:szCs w:val="26"/>
                <w:shd w:val="clear" w:color="auto" w:fill="FFFFFF"/>
              </w:rPr>
            </w:pPr>
            <w:r w:rsidRPr="009373A5">
              <w:rPr>
                <w:sz w:val="26"/>
                <w:szCs w:val="26"/>
              </w:rPr>
              <w:t>Lí giải được mối quan hệ giữa</w:t>
            </w:r>
            <w:hyperlink w:anchor="_Toc441270698" w:history="1">
              <w:r w:rsidRPr="009373A5">
                <w:rPr>
                  <w:sz w:val="26"/>
                  <w:szCs w:val="26"/>
                  <w:shd w:val="clear" w:color="auto" w:fill="FFFFFF"/>
                </w:rPr>
                <w:t xml:space="preserve"> văn hóa và văn học</w:t>
              </w:r>
            </w:hyperlink>
            <w:r w:rsidRPr="009373A5">
              <w:rPr>
                <w:sz w:val="26"/>
                <w:szCs w:val="26"/>
                <w:shd w:val="clear" w:color="auto" w:fill="FFFFFF"/>
              </w:rPr>
              <w:t xml:space="preserve"> trung đại Việt Nam.</w:t>
            </w:r>
          </w:p>
        </w:tc>
      </w:tr>
      <w:tr w:rsidR="009373A5" w:rsidRPr="009373A5" w:rsidTr="00F317ED">
        <w:trPr>
          <w:trHeight w:val="344"/>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LLO3</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rPr>
              <w:t>Đánh giá được ý nghĩa của việc nghiên cứu văn hóa truyền thống trong tác phẩm văn học Việt Nam trung đại với việc hình thành phẩm chất cho HS theo yêu cầu của CTGDPT 2018.</w:t>
            </w:r>
          </w:p>
        </w:tc>
      </w:tr>
      <w:tr w:rsidR="009373A5" w:rsidRPr="009373A5" w:rsidTr="00F317ED">
        <w:trPr>
          <w:trHeight w:val="344"/>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LLO4</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lang w:val="it-IT"/>
              </w:rPr>
              <w:t>Áp dụng được kiến thức về văn hóa truyền thống trong tác phẩm văn học Việt Nam trung đại để định hướng nghiên cứu và giảng dạy phần văn học trung đại ở trường phổ thông theo hướng tích hợp giáo dục văn hóa truyền thống.</w:t>
            </w:r>
          </w:p>
        </w:tc>
      </w:tr>
      <w:tr w:rsidR="009373A5" w:rsidRPr="009373A5" w:rsidTr="00F317ED">
        <w:trPr>
          <w:trHeight w:val="344"/>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LLO5</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rPr>
              <w:t xml:space="preserve">Diễn giải được </w:t>
            </w:r>
            <w:r w:rsidRPr="009373A5">
              <w:rPr>
                <w:bCs/>
                <w:iCs/>
                <w:sz w:val="26"/>
                <w:szCs w:val="26"/>
              </w:rPr>
              <w:t>văn hóa ứng xử với tự nhiên trong văn học trung đại Việt Nam.</w:t>
            </w:r>
          </w:p>
        </w:tc>
      </w:tr>
      <w:tr w:rsidR="009373A5" w:rsidRPr="009373A5" w:rsidTr="00F317ED">
        <w:trPr>
          <w:trHeight w:val="108"/>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LLO6</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rPr>
              <w:t xml:space="preserve">Lí giải được </w:t>
            </w:r>
            <w:r w:rsidRPr="009373A5">
              <w:rPr>
                <w:bCs/>
                <w:iCs/>
                <w:sz w:val="26"/>
                <w:szCs w:val="26"/>
              </w:rPr>
              <w:t>quan niệm sống hòa hợp với tự nhiên trong văn học trung đại Việt Nam.</w:t>
            </w:r>
          </w:p>
        </w:tc>
      </w:tr>
      <w:tr w:rsidR="009373A5" w:rsidRPr="009373A5" w:rsidTr="00F317ED">
        <w:trPr>
          <w:trHeight w:val="108"/>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w:t>
            </w:r>
            <w:r w:rsidRPr="009373A5">
              <w:rPr>
                <w:sz w:val="26"/>
                <w:szCs w:val="26"/>
                <w:lang w:val="en-GB"/>
              </w:rPr>
              <w:t>O</w:t>
            </w:r>
            <w:r w:rsidRPr="009373A5">
              <w:rPr>
                <w:sz w:val="26"/>
                <w:szCs w:val="26"/>
              </w:rPr>
              <w:t>7</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rPr>
              <w:t xml:space="preserve">Phân tích được </w:t>
            </w:r>
            <w:r w:rsidRPr="009373A5">
              <w:rPr>
                <w:iCs/>
                <w:sz w:val="26"/>
                <w:szCs w:val="26"/>
              </w:rPr>
              <w:t>giá trị của văn hóa ứng xử với môi trường tự nhiên trong các tác phẩm văn học Việt Nam trung đại tiêu biểu trong chương trình Ngữ văn phổ thông.</w:t>
            </w:r>
          </w:p>
        </w:tc>
      </w:tr>
      <w:tr w:rsidR="009373A5" w:rsidRPr="009373A5" w:rsidTr="00F317ED">
        <w:trPr>
          <w:trHeight w:val="108"/>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lastRenderedPageBreak/>
              <w:t>LLO8</w:t>
            </w:r>
          </w:p>
        </w:tc>
        <w:tc>
          <w:tcPr>
            <w:tcW w:w="8064" w:type="dxa"/>
            <w:shd w:val="clear" w:color="auto" w:fill="auto"/>
          </w:tcPr>
          <w:p w:rsidR="009373A5" w:rsidRPr="009373A5" w:rsidRDefault="009373A5" w:rsidP="009373A5">
            <w:pPr>
              <w:spacing w:line="360" w:lineRule="auto"/>
              <w:jc w:val="both"/>
              <w:rPr>
                <w:sz w:val="26"/>
                <w:szCs w:val="26"/>
                <w:highlight w:val="yellow"/>
              </w:rPr>
            </w:pPr>
            <w:r w:rsidRPr="009373A5">
              <w:rPr>
                <w:sz w:val="26"/>
                <w:szCs w:val="26"/>
                <w:lang w:val="it-IT"/>
              </w:rPr>
              <w:t>Thiết kế được một số bài học phần văn học trung đại ở trường phổ thông theo hướng tích hợp giáo dục văn hóa ứng xử với môi trường tự nhiên.</w:t>
            </w:r>
          </w:p>
        </w:tc>
      </w:tr>
      <w:tr w:rsidR="009373A5" w:rsidRPr="009373A5" w:rsidTr="00F317ED">
        <w:trPr>
          <w:trHeight w:val="108"/>
        </w:trPr>
        <w:tc>
          <w:tcPr>
            <w:tcW w:w="1150" w:type="dxa"/>
            <w:shd w:val="clear" w:color="auto" w:fill="auto"/>
            <w:vAlign w:val="center"/>
          </w:tcPr>
          <w:p w:rsidR="009373A5" w:rsidRPr="009373A5" w:rsidRDefault="009373A5" w:rsidP="009373A5">
            <w:pPr>
              <w:spacing w:line="360" w:lineRule="auto"/>
              <w:jc w:val="center"/>
              <w:rPr>
                <w:sz w:val="26"/>
                <w:szCs w:val="26"/>
              </w:rPr>
            </w:pPr>
            <w:r w:rsidRPr="009373A5">
              <w:rPr>
                <w:sz w:val="26"/>
                <w:szCs w:val="26"/>
              </w:rPr>
              <w:t>LLO9</w:t>
            </w:r>
          </w:p>
        </w:tc>
        <w:tc>
          <w:tcPr>
            <w:tcW w:w="8064" w:type="dxa"/>
            <w:shd w:val="clear" w:color="auto" w:fill="auto"/>
          </w:tcPr>
          <w:p w:rsidR="009373A5" w:rsidRPr="009373A5" w:rsidRDefault="009373A5" w:rsidP="009373A5">
            <w:pPr>
              <w:spacing w:line="360" w:lineRule="auto"/>
              <w:jc w:val="both"/>
              <w:rPr>
                <w:sz w:val="26"/>
                <w:szCs w:val="26"/>
                <w:highlight w:val="yellow"/>
              </w:rPr>
            </w:pPr>
            <w:r w:rsidRPr="009373A5">
              <w:rPr>
                <w:sz w:val="26"/>
                <w:szCs w:val="26"/>
              </w:rPr>
              <w:t>Diễn giải được giá trị của văn hóa ứng xử với gia đình, tình bạn, tình yêu và xã hội trong các tác phẩm văn học Việt Nam trung đại tiêu biểu.</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w:t>
            </w:r>
            <w:r w:rsidRPr="009373A5">
              <w:rPr>
                <w:sz w:val="26"/>
                <w:szCs w:val="26"/>
                <w:lang w:val="en-GB"/>
              </w:rPr>
              <w:t>O</w:t>
            </w:r>
            <w:r w:rsidRPr="009373A5">
              <w:rPr>
                <w:sz w:val="26"/>
                <w:szCs w:val="26"/>
              </w:rPr>
              <w:t>10</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373A5" w:rsidRPr="009373A5" w:rsidRDefault="009373A5" w:rsidP="009373A5">
            <w:pPr>
              <w:spacing w:line="360" w:lineRule="auto"/>
              <w:jc w:val="both"/>
              <w:rPr>
                <w:sz w:val="26"/>
                <w:szCs w:val="26"/>
              </w:rPr>
            </w:pPr>
            <w:r w:rsidRPr="009373A5">
              <w:rPr>
                <w:sz w:val="26"/>
                <w:szCs w:val="26"/>
                <w:lang w:val="pt-BR"/>
              </w:rPr>
              <w:t xml:space="preserve">Lí giải được nguyên nhân tạo nên văn hóa ứng xử đẹp của con người </w:t>
            </w:r>
            <w:r w:rsidRPr="009373A5">
              <w:rPr>
                <w:sz w:val="26"/>
                <w:szCs w:val="26"/>
              </w:rPr>
              <w:t>với gia đình, tình bạn, tình yêu và xã hội trong các tác phẩm văn học Việt Nam trung đại.</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w:t>
            </w:r>
            <w:r w:rsidRPr="009373A5">
              <w:rPr>
                <w:sz w:val="26"/>
                <w:szCs w:val="26"/>
                <w:lang w:val="en-GB"/>
              </w:rPr>
              <w:t>O</w:t>
            </w:r>
            <w:r w:rsidRPr="009373A5">
              <w:rPr>
                <w:sz w:val="26"/>
                <w:szCs w:val="26"/>
              </w:rPr>
              <w:t>11</w:t>
            </w:r>
          </w:p>
        </w:tc>
        <w:tc>
          <w:tcPr>
            <w:tcW w:w="8064" w:type="dxa"/>
            <w:shd w:val="clear" w:color="auto" w:fill="auto"/>
          </w:tcPr>
          <w:p w:rsidR="009373A5" w:rsidRPr="009373A5" w:rsidRDefault="009373A5" w:rsidP="009373A5">
            <w:pPr>
              <w:spacing w:line="360" w:lineRule="auto"/>
              <w:jc w:val="both"/>
              <w:rPr>
                <w:sz w:val="26"/>
                <w:szCs w:val="26"/>
              </w:rPr>
            </w:pPr>
            <w:r w:rsidRPr="009373A5">
              <w:rPr>
                <w:sz w:val="26"/>
                <w:szCs w:val="26"/>
              </w:rPr>
              <w:t xml:space="preserve">Phân tích được </w:t>
            </w:r>
            <w:r w:rsidRPr="009373A5">
              <w:rPr>
                <w:iCs/>
                <w:sz w:val="26"/>
                <w:szCs w:val="26"/>
              </w:rPr>
              <w:t xml:space="preserve">giá trị của văn hóa ứng xử với </w:t>
            </w:r>
            <w:r w:rsidRPr="009373A5">
              <w:rPr>
                <w:sz w:val="26"/>
                <w:szCs w:val="26"/>
              </w:rPr>
              <w:t xml:space="preserve">gia đình, tình bạn, tình yêu và xã hội trong </w:t>
            </w:r>
            <w:r w:rsidRPr="009373A5">
              <w:rPr>
                <w:iCs/>
                <w:sz w:val="26"/>
                <w:szCs w:val="26"/>
              </w:rPr>
              <w:t>các tác phẩm văn học Việt Nam trung đại tiêu biểu trong chương trình Ngữ văn phổ thông.</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line="360" w:lineRule="auto"/>
              <w:jc w:val="both"/>
              <w:rPr>
                <w:sz w:val="26"/>
                <w:szCs w:val="26"/>
                <w:lang w:val="pt-BR"/>
              </w:rPr>
            </w:pPr>
            <w:r w:rsidRPr="009373A5">
              <w:rPr>
                <w:sz w:val="26"/>
                <w:szCs w:val="26"/>
                <w:lang w:val="pt-BR"/>
              </w:rPr>
              <w:t>Áp dụng được kiến thức của chương 3 để định hướng nghiên cứu và giảng dạy các tác phẩm văn học Việt Nam trung đại trong chương trình Ngữ văn phổ thông.</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line="360" w:lineRule="auto"/>
              <w:jc w:val="both"/>
              <w:rPr>
                <w:sz w:val="26"/>
                <w:szCs w:val="26"/>
                <w:highlight w:val="yellow"/>
                <w:lang w:val="it-IT"/>
              </w:rPr>
            </w:pPr>
            <w:r w:rsidRPr="009373A5">
              <w:rPr>
                <w:sz w:val="26"/>
                <w:szCs w:val="26"/>
                <w:lang w:val="it-IT"/>
              </w:rPr>
              <w:t>Thiết kế được cách thức tiếp cận các tác phẩm văn học Việt Nam trung đại trong chương trình phổ thông; thực hiện các bài tập sáng tạo, dự án học tập; đề xuất các hướng nghiên cứu liên quan và khả năng phát triển nghề nghiệp.</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line="360" w:lineRule="auto"/>
              <w:jc w:val="both"/>
              <w:rPr>
                <w:sz w:val="26"/>
                <w:szCs w:val="26"/>
                <w:highlight w:val="yellow"/>
                <w:lang w:val="pt-BR"/>
              </w:rPr>
            </w:pPr>
            <w:r w:rsidRPr="009373A5">
              <w:rPr>
                <w:sz w:val="26"/>
                <w:szCs w:val="26"/>
                <w:lang w:val="pt-BR"/>
              </w:rPr>
              <w:t>Thể hiện được các bài thuyết trình, thảo luận về các vấn đề liên quan đến chương; sử dụng công nghệ thông tin để thực hiện các bài tập sáng tạo, thiết kế bài giảng; sử dụng tiếng Anh để giao tiếp và học tập.</w:t>
            </w:r>
          </w:p>
        </w:tc>
      </w:tr>
      <w:tr w:rsidR="009373A5" w:rsidRPr="009373A5"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line="360" w:lineRule="auto"/>
              <w:jc w:val="both"/>
              <w:rPr>
                <w:sz w:val="26"/>
                <w:szCs w:val="26"/>
                <w:lang w:val="pt-BR"/>
              </w:rPr>
            </w:pPr>
            <w:r w:rsidRPr="009373A5">
              <w:rPr>
                <w:sz w:val="26"/>
                <w:szCs w:val="26"/>
                <w:lang w:val="pt-BR"/>
              </w:rPr>
              <w:t>Xây dựng được kế hoạch chuyên môn của phần văn hóa trong văn học Việt Nam trung đại trong chương trình Ngữ văn phổ thông; phát triển được chương trình và các hoạt động chuyên môn phù hợp với thực tiễn giáo dục phổ thông trong môi trường đa văn hóa.</w:t>
            </w:r>
          </w:p>
        </w:tc>
      </w:tr>
      <w:tr w:rsidR="009373A5" w:rsidRPr="009373A5" w:rsidTr="00F317ED">
        <w:trPr>
          <w:trHeight w:val="976"/>
        </w:trPr>
        <w:tc>
          <w:tcPr>
            <w:tcW w:w="1150" w:type="dxa"/>
            <w:tcBorders>
              <w:top w:val="single" w:sz="4" w:space="0" w:color="auto"/>
              <w:left w:val="single" w:sz="4" w:space="0" w:color="auto"/>
              <w:bottom w:val="single" w:sz="4" w:space="0" w:color="auto"/>
              <w:right w:val="single" w:sz="4" w:space="0" w:color="auto"/>
            </w:tcBorders>
            <w:vAlign w:val="center"/>
          </w:tcPr>
          <w:p w:rsidR="009373A5" w:rsidRPr="009373A5" w:rsidRDefault="009373A5" w:rsidP="009373A5">
            <w:pPr>
              <w:spacing w:line="360" w:lineRule="auto"/>
              <w:jc w:val="center"/>
              <w:rPr>
                <w:sz w:val="26"/>
                <w:szCs w:val="26"/>
              </w:rPr>
            </w:pPr>
            <w:r w:rsidRPr="009373A5">
              <w:rPr>
                <w:sz w:val="26"/>
                <w:szCs w:val="26"/>
              </w:rPr>
              <w:t>LLO16</w:t>
            </w:r>
          </w:p>
        </w:tc>
        <w:tc>
          <w:tcPr>
            <w:tcW w:w="8064"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line="360" w:lineRule="auto"/>
              <w:jc w:val="both"/>
              <w:rPr>
                <w:sz w:val="26"/>
                <w:szCs w:val="26"/>
                <w:highlight w:val="yellow"/>
                <w:lang w:val="pt-BR"/>
              </w:rPr>
            </w:pPr>
            <w:r w:rsidRPr="009373A5">
              <w:rPr>
                <w:sz w:val="26"/>
                <w:szCs w:val="26"/>
                <w:lang w:val="pt-BR"/>
              </w:rPr>
              <w:t>Thể hiện được quan điểm cá nhân trước các vấn đề cần giải quyết; chia sẻ được những thông điệp tích cực về văn hóa truyền thống trong văn học Việt Nam trung đại đến học sinh, đồng nghiệp và phụ huynh.</w:t>
            </w:r>
          </w:p>
        </w:tc>
      </w:tr>
    </w:tbl>
    <w:p w:rsidR="009373A5" w:rsidRPr="009373A5" w:rsidRDefault="009373A5" w:rsidP="009373A5">
      <w:pPr>
        <w:spacing w:after="0" w:line="360" w:lineRule="auto"/>
        <w:jc w:val="both"/>
        <w:rPr>
          <w:rFonts w:ascii="Times New Roman" w:eastAsia="Calibri" w:hAnsi="Times New Roman" w:cs="Times New Roman"/>
          <w:b/>
          <w:sz w:val="26"/>
          <w:szCs w:val="26"/>
        </w:rPr>
      </w:pP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81"/>
        <w:gridCol w:w="720"/>
        <w:gridCol w:w="810"/>
        <w:gridCol w:w="755"/>
        <w:gridCol w:w="770"/>
        <w:gridCol w:w="770"/>
        <w:gridCol w:w="692"/>
        <w:gridCol w:w="770"/>
        <w:gridCol w:w="847"/>
        <w:gridCol w:w="788"/>
        <w:gridCol w:w="728"/>
      </w:tblGrid>
      <w:tr w:rsidR="009373A5" w:rsidRPr="009373A5" w:rsidTr="00F317ED">
        <w:trPr>
          <w:trHeight w:val="421"/>
        </w:trPr>
        <w:tc>
          <w:tcPr>
            <w:tcW w:w="991" w:type="dxa"/>
            <w:vMerge w:val="restart"/>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lastRenderedPageBreak/>
              <w:t>LLOs</w:t>
            </w:r>
          </w:p>
        </w:tc>
        <w:tc>
          <w:tcPr>
            <w:tcW w:w="8331" w:type="dxa"/>
            <w:gridSpan w:val="11"/>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Chuẩn đầu ra học phần (CLOs)</w:t>
            </w:r>
          </w:p>
        </w:tc>
      </w:tr>
      <w:tr w:rsidR="009373A5" w:rsidRPr="009373A5" w:rsidTr="00F317ED">
        <w:trPr>
          <w:trHeight w:val="421"/>
        </w:trPr>
        <w:tc>
          <w:tcPr>
            <w:tcW w:w="991" w:type="dxa"/>
            <w:vMerge/>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81"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(1)</w:t>
            </w:r>
          </w:p>
        </w:tc>
        <w:tc>
          <w:tcPr>
            <w:tcW w:w="720"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(2)</w:t>
            </w:r>
          </w:p>
        </w:tc>
        <w:tc>
          <w:tcPr>
            <w:tcW w:w="810"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(3)</w:t>
            </w:r>
          </w:p>
        </w:tc>
        <w:tc>
          <w:tcPr>
            <w:tcW w:w="755"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(4)</w:t>
            </w:r>
          </w:p>
        </w:tc>
        <w:tc>
          <w:tcPr>
            <w:tcW w:w="770"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(5)</w:t>
            </w:r>
          </w:p>
        </w:tc>
        <w:tc>
          <w:tcPr>
            <w:tcW w:w="770"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(6)</w:t>
            </w:r>
          </w:p>
        </w:tc>
        <w:tc>
          <w:tcPr>
            <w:tcW w:w="692"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(7)</w:t>
            </w:r>
          </w:p>
        </w:tc>
        <w:tc>
          <w:tcPr>
            <w:tcW w:w="770"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(8)</w:t>
            </w:r>
          </w:p>
        </w:tc>
        <w:tc>
          <w:tcPr>
            <w:tcW w:w="847" w:type="dxa"/>
            <w:shd w:val="clear" w:color="auto" w:fill="DAEEF3"/>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(9)</w:t>
            </w:r>
          </w:p>
        </w:tc>
        <w:tc>
          <w:tcPr>
            <w:tcW w:w="788" w:type="dxa"/>
            <w:shd w:val="clear" w:color="auto" w:fill="DAEEF3"/>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(10)</w:t>
            </w:r>
          </w:p>
        </w:tc>
        <w:tc>
          <w:tcPr>
            <w:tcW w:w="728" w:type="dxa"/>
            <w:shd w:val="clear" w:color="auto" w:fill="DAEEF3"/>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b/>
                <w:sz w:val="26"/>
                <w:szCs w:val="26"/>
              </w:rPr>
              <w:t>(11)</w:t>
            </w: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LLO2</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LLO3</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LLO4</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LLO5</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42"/>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LLO6</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LLO7</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LLO8</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LLO9</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LLO10</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LLO11</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LLO12</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LLO13</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LLO14</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LLO15</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r>
      <w:tr w:rsidR="009373A5" w:rsidRPr="009373A5" w:rsidTr="00F317ED">
        <w:trPr>
          <w:trHeight w:val="421"/>
        </w:trPr>
        <w:tc>
          <w:tcPr>
            <w:tcW w:w="99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LLO16</w:t>
            </w:r>
          </w:p>
        </w:tc>
        <w:tc>
          <w:tcPr>
            <w:tcW w:w="681"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1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55"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70"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847"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8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p>
        </w:tc>
        <w:tc>
          <w:tcPr>
            <w:tcW w:w="728" w:type="dxa"/>
            <w:shd w:val="clear" w:color="auto" w:fill="auto"/>
          </w:tcPr>
          <w:p w:rsidR="009373A5" w:rsidRPr="009373A5" w:rsidRDefault="009373A5" w:rsidP="009373A5">
            <w:pPr>
              <w:spacing w:after="0" w:line="360" w:lineRule="auto"/>
              <w:contextualSpacing/>
              <w:jc w:val="center"/>
              <w:rPr>
                <w:rFonts w:ascii="Times New Roman" w:eastAsia="Calibri" w:hAnsi="Times New Roman" w:cs="Times New Roman"/>
                <w:sz w:val="26"/>
                <w:szCs w:val="26"/>
              </w:rPr>
            </w:pPr>
            <w:r w:rsidRPr="009373A5">
              <w:rPr>
                <w:rFonts w:ascii="Times New Roman" w:eastAsia="Calibri" w:hAnsi="Times New Roman" w:cs="Times New Roman"/>
                <w:sz w:val="26"/>
                <w:szCs w:val="26"/>
              </w:rPr>
              <w:t>x</w:t>
            </w:r>
          </w:p>
        </w:tc>
      </w:tr>
    </w:tbl>
    <w:p w:rsidR="009373A5" w:rsidRPr="009373A5" w:rsidRDefault="009373A5" w:rsidP="009373A5">
      <w:pPr>
        <w:spacing w:after="0" w:line="360" w:lineRule="auto"/>
        <w:jc w:val="both"/>
        <w:rPr>
          <w:rFonts w:ascii="Times New Roman" w:eastAsia="Calibri" w:hAnsi="Times New Roman" w:cs="Times New Roman"/>
          <w:b/>
          <w:sz w:val="26"/>
          <w:szCs w:val="26"/>
        </w:rPr>
      </w:pPr>
    </w:p>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10.3. Nội dung chi tiết học phần</w:t>
      </w:r>
    </w:p>
    <w:tbl>
      <w:tblPr>
        <w:tblW w:w="9356" w:type="dxa"/>
        <w:tblInd w:w="-34" w:type="dxa"/>
        <w:tblLayout w:type="fixed"/>
        <w:tblLook w:val="04A0" w:firstRow="1" w:lastRow="0" w:firstColumn="1" w:lastColumn="0" w:noHBand="0" w:noVBand="1"/>
      </w:tblPr>
      <w:tblGrid>
        <w:gridCol w:w="9356"/>
      </w:tblGrid>
      <w:tr w:rsidR="009373A5" w:rsidRPr="009373A5" w:rsidTr="00F317ED">
        <w:tc>
          <w:tcPr>
            <w:tcW w:w="9356" w:type="dxa"/>
            <w:tcBorders>
              <w:top w:val="single" w:sz="4" w:space="0" w:color="auto"/>
              <w:left w:val="single" w:sz="4" w:space="0" w:color="auto"/>
              <w:bottom w:val="single" w:sz="4" w:space="0" w:color="auto"/>
              <w:right w:val="single" w:sz="4" w:space="0" w:color="auto"/>
            </w:tcBorders>
          </w:tcPr>
          <w:p w:rsidR="009373A5" w:rsidRPr="009373A5" w:rsidRDefault="009373A5" w:rsidP="009373A5">
            <w:pPr>
              <w:spacing w:after="0" w:line="360" w:lineRule="auto"/>
              <w:rPr>
                <w:rFonts w:ascii="Times New Roman Bold" w:eastAsia="Calibri" w:hAnsi="Times New Roman Bold" w:cs="Times New Roman"/>
                <w:b/>
                <w:spacing w:val="-2"/>
                <w:sz w:val="26"/>
                <w:szCs w:val="26"/>
              </w:rPr>
            </w:pPr>
            <w:r w:rsidRPr="009373A5">
              <w:rPr>
                <w:rFonts w:ascii="Times New Roman Bold" w:eastAsia="Calibri" w:hAnsi="Times New Roman Bold" w:cs="Times New Roman"/>
                <w:b/>
                <w:spacing w:val="-2"/>
                <w:sz w:val="26"/>
                <w:szCs w:val="26"/>
                <w:lang w:val="vi-VN"/>
              </w:rPr>
              <w:t xml:space="preserve">Chương 1: </w:t>
            </w:r>
            <w:r w:rsidRPr="009373A5">
              <w:rPr>
                <w:rFonts w:ascii="Times New Roman Bold" w:eastAsia="Calibri" w:hAnsi="Times New Roman Bold" w:cs="Times New Roman"/>
                <w:b/>
                <w:spacing w:val="-2"/>
                <w:sz w:val="26"/>
                <w:szCs w:val="26"/>
              </w:rPr>
              <w:t xml:space="preserve">KHÁI QUÁT CHUNG VỀ VĂN HÓA TRUYỀN THỐNG TRONG VĂN HỌC VIỆT NAM TRUNG ĐẠI </w:t>
            </w:r>
          </w:p>
        </w:tc>
      </w:tr>
    </w:tbl>
    <w:tbl>
      <w:tblPr>
        <w:tblStyle w:val="TableGrid30"/>
        <w:tblW w:w="9356" w:type="dxa"/>
        <w:tblInd w:w="-34" w:type="dxa"/>
        <w:tblLayout w:type="fixed"/>
        <w:tblLook w:val="04A0" w:firstRow="1" w:lastRow="0" w:firstColumn="1" w:lastColumn="0" w:noHBand="0" w:noVBand="1"/>
      </w:tblPr>
      <w:tblGrid>
        <w:gridCol w:w="993"/>
        <w:gridCol w:w="4961"/>
        <w:gridCol w:w="1417"/>
        <w:gridCol w:w="797"/>
        <w:gridCol w:w="1188"/>
      </w:tblGrid>
      <w:tr w:rsidR="009373A5" w:rsidRPr="009373A5" w:rsidTr="00F317ED">
        <w:tc>
          <w:tcPr>
            <w:tcW w:w="993" w:type="dxa"/>
            <w:vMerge w:val="restart"/>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LLOs</w:t>
            </w:r>
          </w:p>
        </w:tc>
        <w:tc>
          <w:tcPr>
            <w:tcW w:w="4961" w:type="dxa"/>
            <w:vMerge w:val="restart"/>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Nội dung</w:t>
            </w:r>
          </w:p>
        </w:tc>
        <w:tc>
          <w:tcPr>
            <w:tcW w:w="2214" w:type="dxa"/>
            <w:gridSpan w:val="2"/>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Hình thức/</w:t>
            </w:r>
          </w:p>
          <w:p w:rsidR="009373A5" w:rsidRPr="009373A5" w:rsidRDefault="009373A5" w:rsidP="009373A5">
            <w:pPr>
              <w:spacing w:line="360" w:lineRule="auto"/>
              <w:jc w:val="center"/>
              <w:rPr>
                <w:b/>
                <w:sz w:val="24"/>
                <w:szCs w:val="24"/>
              </w:rPr>
            </w:pPr>
            <w:r w:rsidRPr="009373A5">
              <w:rPr>
                <w:b/>
                <w:sz w:val="24"/>
                <w:szCs w:val="24"/>
              </w:rPr>
              <w:t>phương pháp</w:t>
            </w:r>
          </w:p>
        </w:tc>
        <w:tc>
          <w:tcPr>
            <w:tcW w:w="1188" w:type="dxa"/>
            <w:vMerge w:val="restart"/>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Học liệu</w:t>
            </w:r>
          </w:p>
        </w:tc>
      </w:tr>
      <w:tr w:rsidR="009373A5" w:rsidRPr="009373A5" w:rsidTr="00F317ED">
        <w:tc>
          <w:tcPr>
            <w:tcW w:w="993" w:type="dxa"/>
            <w:vMerge/>
            <w:shd w:val="clear" w:color="auto" w:fill="DAEEF3"/>
            <w:vAlign w:val="center"/>
          </w:tcPr>
          <w:p w:rsidR="009373A5" w:rsidRPr="009373A5" w:rsidRDefault="009373A5" w:rsidP="009373A5">
            <w:pPr>
              <w:spacing w:line="360" w:lineRule="auto"/>
              <w:jc w:val="center"/>
              <w:rPr>
                <w:b/>
                <w:sz w:val="26"/>
                <w:szCs w:val="26"/>
              </w:rPr>
            </w:pPr>
          </w:p>
        </w:tc>
        <w:tc>
          <w:tcPr>
            <w:tcW w:w="4961" w:type="dxa"/>
            <w:vMerge/>
            <w:shd w:val="clear" w:color="auto" w:fill="DAEEF3"/>
            <w:vAlign w:val="center"/>
          </w:tcPr>
          <w:p w:rsidR="009373A5" w:rsidRPr="009373A5" w:rsidRDefault="009373A5" w:rsidP="009373A5">
            <w:pPr>
              <w:spacing w:line="360" w:lineRule="auto"/>
              <w:jc w:val="center"/>
              <w:rPr>
                <w:b/>
                <w:sz w:val="26"/>
                <w:szCs w:val="26"/>
              </w:rPr>
            </w:pPr>
          </w:p>
        </w:tc>
        <w:tc>
          <w:tcPr>
            <w:tcW w:w="1417" w:type="dxa"/>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Dạy học</w:t>
            </w:r>
          </w:p>
        </w:tc>
        <w:tc>
          <w:tcPr>
            <w:tcW w:w="797" w:type="dxa"/>
            <w:shd w:val="clear" w:color="auto" w:fill="DAEEF3"/>
            <w:vAlign w:val="center"/>
          </w:tcPr>
          <w:p w:rsidR="009373A5" w:rsidRPr="009373A5" w:rsidRDefault="009373A5" w:rsidP="009373A5">
            <w:pPr>
              <w:spacing w:line="360" w:lineRule="auto"/>
              <w:jc w:val="center"/>
              <w:rPr>
                <w:b/>
                <w:sz w:val="24"/>
                <w:szCs w:val="24"/>
              </w:rPr>
            </w:pPr>
            <w:r w:rsidRPr="009373A5">
              <w:rPr>
                <w:b/>
                <w:sz w:val="24"/>
                <w:szCs w:val="24"/>
              </w:rPr>
              <w:t>Đánh giá</w:t>
            </w:r>
          </w:p>
        </w:tc>
        <w:tc>
          <w:tcPr>
            <w:tcW w:w="1188" w:type="dxa"/>
            <w:vMerge/>
            <w:shd w:val="clear" w:color="auto" w:fill="DAEEF3"/>
            <w:vAlign w:val="center"/>
          </w:tcPr>
          <w:p w:rsidR="009373A5" w:rsidRPr="009373A5" w:rsidRDefault="009373A5" w:rsidP="009373A5">
            <w:pPr>
              <w:spacing w:line="360" w:lineRule="auto"/>
              <w:jc w:val="center"/>
              <w:rPr>
                <w:b/>
                <w:sz w:val="26"/>
                <w:szCs w:val="26"/>
              </w:rPr>
            </w:pPr>
          </w:p>
        </w:tc>
      </w:tr>
      <w:tr w:rsidR="009373A5" w:rsidRPr="009373A5" w:rsidTr="00F317ED">
        <w:trPr>
          <w:trHeight w:val="2607"/>
        </w:trPr>
        <w:tc>
          <w:tcPr>
            <w:tcW w:w="993" w:type="dxa"/>
          </w:tcPr>
          <w:p w:rsidR="009373A5" w:rsidRPr="009373A5" w:rsidRDefault="009373A5" w:rsidP="009373A5">
            <w:pPr>
              <w:spacing w:line="360" w:lineRule="auto"/>
              <w:rPr>
                <w:sz w:val="26"/>
                <w:szCs w:val="26"/>
                <w:highlight w:val="yellow"/>
                <w:lang w:val="pt-BR"/>
              </w:rPr>
            </w:pPr>
          </w:p>
          <w:p w:rsidR="009373A5" w:rsidRPr="009373A5" w:rsidRDefault="009373A5" w:rsidP="009373A5">
            <w:pPr>
              <w:spacing w:line="360" w:lineRule="auto"/>
              <w:rPr>
                <w:sz w:val="26"/>
                <w:szCs w:val="26"/>
                <w:lang w:val="pt-BR"/>
              </w:rPr>
            </w:pPr>
            <w:r w:rsidRPr="009373A5">
              <w:rPr>
                <w:sz w:val="26"/>
                <w:szCs w:val="26"/>
                <w:lang w:val="pt-BR"/>
              </w:rPr>
              <w:t>LLO1</w:t>
            </w:r>
          </w:p>
          <w:p w:rsidR="009373A5" w:rsidRPr="009373A5" w:rsidRDefault="009373A5" w:rsidP="009373A5">
            <w:pPr>
              <w:spacing w:line="360" w:lineRule="auto"/>
              <w:rPr>
                <w:sz w:val="26"/>
                <w:szCs w:val="26"/>
                <w:lang w:val="pt-BR"/>
              </w:rPr>
            </w:pPr>
            <w:r w:rsidRPr="009373A5">
              <w:rPr>
                <w:sz w:val="26"/>
                <w:szCs w:val="26"/>
                <w:lang w:val="pt-BR"/>
              </w:rPr>
              <w:t>LLO2</w:t>
            </w:r>
          </w:p>
          <w:p w:rsidR="009373A5" w:rsidRPr="009373A5" w:rsidRDefault="009373A5" w:rsidP="009373A5">
            <w:pPr>
              <w:spacing w:line="360" w:lineRule="auto"/>
              <w:rPr>
                <w:sz w:val="26"/>
                <w:szCs w:val="26"/>
                <w:lang w:val="pt-BR"/>
              </w:rPr>
            </w:pPr>
            <w:r w:rsidRPr="009373A5">
              <w:rPr>
                <w:sz w:val="26"/>
                <w:szCs w:val="26"/>
                <w:lang w:val="pt-BR"/>
              </w:rPr>
              <w:t>LLO3</w:t>
            </w:r>
          </w:p>
          <w:p w:rsidR="009373A5" w:rsidRPr="009373A5" w:rsidRDefault="009373A5" w:rsidP="009373A5">
            <w:pPr>
              <w:spacing w:line="360" w:lineRule="auto"/>
              <w:rPr>
                <w:sz w:val="26"/>
                <w:szCs w:val="26"/>
                <w:highlight w:val="yellow"/>
                <w:lang w:val="pt-BR"/>
              </w:rPr>
            </w:pPr>
          </w:p>
          <w:p w:rsidR="009373A5" w:rsidRPr="009373A5" w:rsidRDefault="009373A5" w:rsidP="009373A5">
            <w:pPr>
              <w:spacing w:line="360" w:lineRule="auto"/>
              <w:rPr>
                <w:sz w:val="26"/>
                <w:szCs w:val="26"/>
                <w:highlight w:val="yellow"/>
                <w:lang w:val="pt-BR"/>
              </w:rPr>
            </w:pPr>
          </w:p>
          <w:p w:rsidR="009373A5" w:rsidRPr="009373A5" w:rsidRDefault="009373A5" w:rsidP="009373A5">
            <w:pPr>
              <w:spacing w:line="360" w:lineRule="auto"/>
              <w:rPr>
                <w:sz w:val="26"/>
                <w:szCs w:val="26"/>
                <w:highlight w:val="yellow"/>
                <w:lang w:val="pt-BR"/>
              </w:rPr>
            </w:pPr>
          </w:p>
          <w:p w:rsidR="009373A5" w:rsidRPr="009373A5" w:rsidRDefault="009373A5" w:rsidP="009373A5">
            <w:pPr>
              <w:spacing w:line="360" w:lineRule="auto"/>
              <w:rPr>
                <w:sz w:val="26"/>
                <w:szCs w:val="26"/>
                <w:highlight w:val="yellow"/>
                <w:lang w:val="pt-BR"/>
              </w:rPr>
            </w:pPr>
          </w:p>
        </w:tc>
        <w:tc>
          <w:tcPr>
            <w:tcW w:w="4961" w:type="dxa"/>
          </w:tcPr>
          <w:p w:rsidR="009373A5" w:rsidRPr="009373A5" w:rsidRDefault="009373A5" w:rsidP="009373A5">
            <w:pPr>
              <w:spacing w:line="360" w:lineRule="auto"/>
              <w:rPr>
                <w:b/>
                <w:sz w:val="26"/>
                <w:szCs w:val="26"/>
                <w:lang w:val="pt-BR"/>
              </w:rPr>
            </w:pPr>
            <w:r w:rsidRPr="009373A5">
              <w:rPr>
                <w:b/>
                <w:sz w:val="26"/>
                <w:szCs w:val="26"/>
                <w:lang w:val="pt-BR"/>
              </w:rPr>
              <w:t>A. Nội dung thực hiện trên lớp</w:t>
            </w:r>
          </w:p>
          <w:p w:rsidR="009373A5" w:rsidRPr="009373A5" w:rsidRDefault="009373A5" w:rsidP="009373A5">
            <w:pPr>
              <w:spacing w:line="360" w:lineRule="auto"/>
              <w:rPr>
                <w:b/>
                <w:sz w:val="26"/>
                <w:szCs w:val="26"/>
                <w:lang w:val="pt-BR"/>
              </w:rPr>
            </w:pPr>
            <w:r w:rsidRPr="009373A5">
              <w:rPr>
                <w:b/>
                <w:sz w:val="26"/>
                <w:szCs w:val="26"/>
                <w:lang w:val="pt-BR"/>
              </w:rPr>
              <w:t>(10 tiết)</w:t>
            </w:r>
          </w:p>
          <w:p w:rsidR="009373A5" w:rsidRPr="009373A5" w:rsidRDefault="009373A5" w:rsidP="009373A5">
            <w:pPr>
              <w:spacing w:line="360" w:lineRule="auto"/>
              <w:rPr>
                <w:b/>
                <w:bCs/>
                <w:i/>
                <w:sz w:val="26"/>
                <w:szCs w:val="26"/>
                <w:lang w:val="de-DE"/>
              </w:rPr>
            </w:pPr>
            <w:r w:rsidRPr="009373A5">
              <w:rPr>
                <w:b/>
                <w:sz w:val="26"/>
                <w:szCs w:val="26"/>
                <w:lang w:val="pt-BR"/>
              </w:rPr>
              <w:t>* Nội dung lí thuyết:</w:t>
            </w:r>
            <w:r w:rsidRPr="009373A5">
              <w:rPr>
                <w:sz w:val="26"/>
                <w:szCs w:val="26"/>
                <w:lang w:val="pt-BR"/>
              </w:rPr>
              <w:t xml:space="preserve"> </w:t>
            </w:r>
            <w:r w:rsidRPr="009373A5">
              <w:rPr>
                <w:b/>
                <w:bCs/>
                <w:sz w:val="26"/>
                <w:szCs w:val="26"/>
                <w:lang w:val="de-DE"/>
              </w:rPr>
              <w:t>(6 tiết)</w:t>
            </w:r>
          </w:p>
          <w:p w:rsidR="009373A5" w:rsidRPr="009373A5" w:rsidRDefault="004A7A65" w:rsidP="009373A5">
            <w:pPr>
              <w:spacing w:line="360" w:lineRule="auto"/>
              <w:jc w:val="both"/>
              <w:rPr>
                <w:sz w:val="26"/>
                <w:szCs w:val="26"/>
                <w:shd w:val="clear" w:color="auto" w:fill="FFFFFF"/>
              </w:rPr>
            </w:pPr>
            <w:hyperlink w:anchor="_Toc441270697" w:history="1">
              <w:r w:rsidR="009373A5" w:rsidRPr="009373A5">
                <w:rPr>
                  <w:sz w:val="26"/>
                  <w:szCs w:val="26"/>
                  <w:shd w:val="clear" w:color="auto" w:fill="FFFFFF"/>
                  <w:lang w:val="en-GB"/>
                </w:rPr>
                <w:t>1.1. Truyền thống, Văn hoá truyền thống và Giá trị văn hóa truyền thống</w:t>
              </w:r>
            </w:hyperlink>
          </w:p>
          <w:p w:rsidR="009373A5" w:rsidRPr="009373A5" w:rsidRDefault="004A7A65" w:rsidP="009373A5">
            <w:pPr>
              <w:spacing w:line="360" w:lineRule="auto"/>
              <w:jc w:val="both"/>
              <w:rPr>
                <w:sz w:val="26"/>
                <w:szCs w:val="26"/>
                <w:shd w:val="clear" w:color="auto" w:fill="FFFFFF"/>
              </w:rPr>
            </w:pPr>
            <w:hyperlink w:anchor="_Toc441270698" w:history="1">
              <w:r w:rsidR="009373A5" w:rsidRPr="009373A5">
                <w:rPr>
                  <w:sz w:val="26"/>
                  <w:szCs w:val="26"/>
                  <w:shd w:val="clear" w:color="auto" w:fill="FFFFFF"/>
                </w:rPr>
                <w:t>1.2. Mối quan hệ giữa văn hóa và văn học</w:t>
              </w:r>
            </w:hyperlink>
          </w:p>
          <w:p w:rsidR="009373A5" w:rsidRPr="009373A5" w:rsidRDefault="009373A5" w:rsidP="009373A5">
            <w:pPr>
              <w:spacing w:line="360" w:lineRule="auto"/>
              <w:jc w:val="both"/>
              <w:rPr>
                <w:sz w:val="26"/>
                <w:szCs w:val="26"/>
                <w:shd w:val="clear" w:color="auto" w:fill="FFFFFF"/>
              </w:rPr>
            </w:pPr>
            <w:r w:rsidRPr="009373A5">
              <w:rPr>
                <w:sz w:val="26"/>
                <w:szCs w:val="26"/>
                <w:shd w:val="clear" w:color="auto" w:fill="FFFFFF"/>
              </w:rPr>
              <w:t>1.3. Ý nghĩa của việc nghiên cứu văn hóa truyền thống trong tác phẩm văn học Việt Nam trung đại</w:t>
            </w:r>
          </w:p>
        </w:tc>
        <w:tc>
          <w:tcPr>
            <w:tcW w:w="1417" w:type="dxa"/>
          </w:tcPr>
          <w:p w:rsidR="009373A5" w:rsidRPr="009373A5" w:rsidRDefault="009373A5" w:rsidP="009373A5">
            <w:pPr>
              <w:spacing w:line="360" w:lineRule="auto"/>
              <w:jc w:val="both"/>
              <w:rPr>
                <w:sz w:val="26"/>
                <w:szCs w:val="26"/>
                <w:lang w:val="sv-SE"/>
              </w:rPr>
            </w:pPr>
            <w:r w:rsidRPr="009373A5">
              <w:rPr>
                <w:sz w:val="26"/>
                <w:szCs w:val="26"/>
                <w:lang w:val="sv-SE"/>
              </w:rPr>
              <w:t xml:space="preserve">- Thuyết trình kết hợp trình chiếu </w:t>
            </w:r>
          </w:p>
          <w:p w:rsidR="009373A5" w:rsidRPr="009373A5" w:rsidRDefault="009373A5" w:rsidP="009373A5">
            <w:pPr>
              <w:spacing w:line="360" w:lineRule="auto"/>
              <w:jc w:val="both"/>
              <w:rPr>
                <w:sz w:val="26"/>
                <w:szCs w:val="26"/>
                <w:lang w:val="sv-SE"/>
              </w:rPr>
            </w:pPr>
            <w:r w:rsidRPr="009373A5">
              <w:rPr>
                <w:sz w:val="26"/>
                <w:szCs w:val="26"/>
                <w:lang w:val="sv-SE"/>
              </w:rPr>
              <w:t>- Đàm thoại, nghiên cứu bài học</w:t>
            </w:r>
            <w:r w:rsidRPr="009373A5">
              <w:rPr>
                <w:i/>
                <w:sz w:val="26"/>
                <w:szCs w:val="26"/>
                <w:lang w:val="sv-SE"/>
              </w:rPr>
              <w:t xml:space="preserve"> </w:t>
            </w:r>
            <w:r w:rsidRPr="009373A5">
              <w:rPr>
                <w:bCs/>
                <w:sz w:val="26"/>
                <w:szCs w:val="26"/>
              </w:rPr>
              <w:t xml:space="preserve"> </w:t>
            </w:r>
          </w:p>
        </w:tc>
        <w:tc>
          <w:tcPr>
            <w:tcW w:w="797" w:type="dxa"/>
          </w:tcPr>
          <w:p w:rsidR="009373A5" w:rsidRPr="009373A5" w:rsidRDefault="009373A5" w:rsidP="009373A5">
            <w:pPr>
              <w:spacing w:line="360" w:lineRule="auto"/>
              <w:jc w:val="both"/>
              <w:rPr>
                <w:iCs/>
                <w:sz w:val="26"/>
                <w:szCs w:val="26"/>
              </w:rPr>
            </w:pPr>
            <w:r w:rsidRPr="009373A5">
              <w:rPr>
                <w:iCs/>
                <w:sz w:val="26"/>
                <w:szCs w:val="26"/>
              </w:rPr>
              <w:t>A1</w:t>
            </w:r>
          </w:p>
          <w:p w:rsidR="009373A5" w:rsidRPr="009373A5" w:rsidRDefault="009373A5" w:rsidP="009373A5">
            <w:pPr>
              <w:spacing w:line="360" w:lineRule="auto"/>
              <w:jc w:val="both"/>
              <w:rPr>
                <w:iCs/>
                <w:sz w:val="26"/>
                <w:szCs w:val="26"/>
              </w:rPr>
            </w:pPr>
            <w:r w:rsidRPr="009373A5">
              <w:rPr>
                <w:iCs/>
                <w:sz w:val="26"/>
                <w:szCs w:val="26"/>
              </w:rPr>
              <w:t>A4</w:t>
            </w:r>
          </w:p>
          <w:p w:rsidR="009373A5" w:rsidRPr="009373A5" w:rsidRDefault="009373A5" w:rsidP="009373A5">
            <w:pPr>
              <w:spacing w:line="360" w:lineRule="auto"/>
              <w:jc w:val="both"/>
              <w:rPr>
                <w:sz w:val="26"/>
                <w:szCs w:val="26"/>
              </w:rPr>
            </w:pPr>
          </w:p>
        </w:tc>
        <w:tc>
          <w:tcPr>
            <w:tcW w:w="1188" w:type="dxa"/>
          </w:tcPr>
          <w:p w:rsidR="009373A5" w:rsidRPr="009373A5" w:rsidRDefault="009373A5" w:rsidP="009373A5">
            <w:pPr>
              <w:spacing w:line="360" w:lineRule="auto"/>
              <w:jc w:val="both"/>
              <w:rPr>
                <w:sz w:val="26"/>
                <w:szCs w:val="26"/>
              </w:rPr>
            </w:pPr>
            <w:r w:rsidRPr="009373A5">
              <w:rPr>
                <w:sz w:val="26"/>
                <w:szCs w:val="26"/>
              </w:rPr>
              <w:t>[1</w:t>
            </w:r>
            <w:r w:rsidRPr="009373A5">
              <w:rPr>
                <w:sz w:val="26"/>
                <w:szCs w:val="26"/>
                <w:lang w:val="en-GB"/>
              </w:rPr>
              <w:t>]</w:t>
            </w:r>
            <w:r w:rsidRPr="009373A5">
              <w:rPr>
                <w:sz w:val="26"/>
                <w:szCs w:val="26"/>
              </w:rPr>
              <w:t>, Chương</w:t>
            </w:r>
            <w:r w:rsidRPr="009373A5">
              <w:rPr>
                <w:sz w:val="26"/>
                <w:szCs w:val="26"/>
                <w:lang w:val="en-GB"/>
              </w:rPr>
              <w:t xml:space="preserve"> </w:t>
            </w:r>
            <w:r w:rsidRPr="009373A5">
              <w:rPr>
                <w:sz w:val="26"/>
                <w:szCs w:val="26"/>
              </w:rPr>
              <w:t>1</w:t>
            </w:r>
          </w:p>
          <w:p w:rsidR="009373A5" w:rsidRPr="009373A5" w:rsidRDefault="009373A5" w:rsidP="009373A5">
            <w:pPr>
              <w:spacing w:line="360" w:lineRule="auto"/>
              <w:jc w:val="both"/>
              <w:rPr>
                <w:sz w:val="26"/>
                <w:szCs w:val="26"/>
              </w:rPr>
            </w:pPr>
            <w:r w:rsidRPr="009373A5">
              <w:rPr>
                <w:sz w:val="26"/>
                <w:szCs w:val="26"/>
              </w:rPr>
              <w:t>[2</w:t>
            </w:r>
            <w:r w:rsidRPr="009373A5">
              <w:rPr>
                <w:sz w:val="26"/>
                <w:szCs w:val="26"/>
                <w:lang w:val="en-GB"/>
              </w:rPr>
              <w:t>]</w:t>
            </w:r>
            <w:r w:rsidRPr="009373A5">
              <w:rPr>
                <w:sz w:val="26"/>
                <w:szCs w:val="26"/>
              </w:rPr>
              <w:t>, Chương 1]</w:t>
            </w:r>
          </w:p>
          <w:p w:rsidR="009373A5" w:rsidRPr="009373A5" w:rsidRDefault="009373A5" w:rsidP="009373A5">
            <w:pPr>
              <w:spacing w:line="360" w:lineRule="auto"/>
              <w:jc w:val="both"/>
              <w:rPr>
                <w:b/>
                <w:sz w:val="26"/>
                <w:szCs w:val="26"/>
              </w:rPr>
            </w:pPr>
          </w:p>
        </w:tc>
      </w:tr>
      <w:tr w:rsidR="009373A5" w:rsidRPr="009373A5" w:rsidTr="00F317ED">
        <w:trPr>
          <w:trHeight w:val="1846"/>
        </w:trPr>
        <w:tc>
          <w:tcPr>
            <w:tcW w:w="993" w:type="dxa"/>
          </w:tcPr>
          <w:p w:rsidR="009373A5" w:rsidRPr="009373A5" w:rsidRDefault="009373A5" w:rsidP="009373A5">
            <w:pPr>
              <w:spacing w:line="360" w:lineRule="auto"/>
              <w:rPr>
                <w:sz w:val="26"/>
                <w:szCs w:val="26"/>
                <w:lang w:val="pt-BR"/>
              </w:rPr>
            </w:pPr>
            <w:r w:rsidRPr="009373A5">
              <w:rPr>
                <w:sz w:val="26"/>
                <w:szCs w:val="26"/>
                <w:lang w:val="pt-BR"/>
              </w:rPr>
              <w:t>LLO1</w:t>
            </w:r>
          </w:p>
          <w:p w:rsidR="009373A5" w:rsidRPr="009373A5" w:rsidRDefault="009373A5" w:rsidP="009373A5">
            <w:pPr>
              <w:spacing w:line="360" w:lineRule="auto"/>
              <w:rPr>
                <w:sz w:val="26"/>
                <w:szCs w:val="26"/>
                <w:lang w:val="pt-BR"/>
              </w:rPr>
            </w:pPr>
            <w:r w:rsidRPr="009373A5">
              <w:rPr>
                <w:sz w:val="26"/>
                <w:szCs w:val="26"/>
                <w:lang w:val="pt-BR"/>
              </w:rPr>
              <w:t>LLO2</w:t>
            </w:r>
          </w:p>
          <w:p w:rsidR="009373A5" w:rsidRPr="009373A5" w:rsidRDefault="009373A5" w:rsidP="009373A5">
            <w:pPr>
              <w:spacing w:line="360" w:lineRule="auto"/>
              <w:rPr>
                <w:sz w:val="26"/>
                <w:szCs w:val="26"/>
                <w:lang w:val="pt-BR"/>
              </w:rPr>
            </w:pPr>
            <w:r w:rsidRPr="009373A5">
              <w:rPr>
                <w:sz w:val="26"/>
                <w:szCs w:val="26"/>
                <w:lang w:val="pt-BR"/>
              </w:rPr>
              <w:t>LLO13</w:t>
            </w:r>
          </w:p>
          <w:p w:rsidR="009373A5" w:rsidRPr="009373A5" w:rsidRDefault="009373A5" w:rsidP="009373A5">
            <w:pPr>
              <w:spacing w:line="360" w:lineRule="auto"/>
              <w:rPr>
                <w:sz w:val="26"/>
                <w:szCs w:val="26"/>
                <w:lang w:val="pt-BR"/>
              </w:rPr>
            </w:pPr>
            <w:r w:rsidRPr="009373A5">
              <w:rPr>
                <w:sz w:val="26"/>
                <w:szCs w:val="26"/>
                <w:lang w:val="pt-BR"/>
              </w:rPr>
              <w:t>LLO16</w:t>
            </w:r>
          </w:p>
          <w:p w:rsidR="009373A5" w:rsidRPr="009373A5" w:rsidRDefault="009373A5" w:rsidP="009373A5">
            <w:pPr>
              <w:spacing w:line="360" w:lineRule="auto"/>
              <w:rPr>
                <w:sz w:val="26"/>
                <w:szCs w:val="26"/>
                <w:lang w:val="pt-BR"/>
              </w:rPr>
            </w:pPr>
          </w:p>
          <w:p w:rsidR="009373A5" w:rsidRPr="009373A5" w:rsidRDefault="009373A5" w:rsidP="009373A5">
            <w:pPr>
              <w:spacing w:line="360" w:lineRule="auto"/>
              <w:rPr>
                <w:sz w:val="26"/>
                <w:szCs w:val="26"/>
                <w:lang w:val="pt-BR"/>
              </w:rPr>
            </w:pPr>
          </w:p>
        </w:tc>
        <w:tc>
          <w:tcPr>
            <w:tcW w:w="4961" w:type="dxa"/>
          </w:tcPr>
          <w:p w:rsidR="009373A5" w:rsidRPr="009373A5" w:rsidRDefault="009373A5" w:rsidP="009373A5">
            <w:pPr>
              <w:spacing w:line="360" w:lineRule="auto"/>
              <w:jc w:val="both"/>
              <w:rPr>
                <w:b/>
                <w:sz w:val="26"/>
                <w:szCs w:val="26"/>
              </w:rPr>
            </w:pPr>
            <w:r w:rsidRPr="009373A5">
              <w:rPr>
                <w:b/>
                <w:sz w:val="26"/>
                <w:szCs w:val="26"/>
              </w:rPr>
              <w:t>* Nội dung thảo luận (02 tiết)</w:t>
            </w:r>
          </w:p>
          <w:p w:rsidR="009373A5" w:rsidRPr="009373A5" w:rsidRDefault="009373A5" w:rsidP="009373A5">
            <w:pPr>
              <w:spacing w:line="360" w:lineRule="auto"/>
              <w:jc w:val="both"/>
              <w:rPr>
                <w:sz w:val="26"/>
                <w:szCs w:val="26"/>
                <w:lang w:val="sv-SE"/>
              </w:rPr>
            </w:pPr>
            <w:r w:rsidRPr="009373A5">
              <w:rPr>
                <w:sz w:val="26"/>
                <w:szCs w:val="26"/>
                <w:lang w:val="sv-SE"/>
              </w:rPr>
              <w:t>TL1: Xác định những giá trị văn hóa truyền thống tiêu biểu.</w:t>
            </w:r>
          </w:p>
          <w:p w:rsidR="009373A5" w:rsidRPr="009373A5" w:rsidRDefault="009373A5" w:rsidP="009373A5">
            <w:pPr>
              <w:spacing w:line="360" w:lineRule="auto"/>
              <w:jc w:val="both"/>
              <w:rPr>
                <w:iCs/>
                <w:sz w:val="26"/>
                <w:szCs w:val="26"/>
              </w:rPr>
            </w:pPr>
            <w:r w:rsidRPr="009373A5">
              <w:rPr>
                <w:iCs/>
                <w:sz w:val="26"/>
                <w:szCs w:val="26"/>
              </w:rPr>
              <w:t>TL2: Phân tích mối quan hệ giữa văn hóa và văn học.</w:t>
            </w:r>
          </w:p>
        </w:tc>
        <w:tc>
          <w:tcPr>
            <w:tcW w:w="1417" w:type="dxa"/>
          </w:tcPr>
          <w:p w:rsidR="009373A5" w:rsidRPr="009373A5" w:rsidRDefault="009373A5" w:rsidP="009373A5">
            <w:pPr>
              <w:spacing w:line="360" w:lineRule="auto"/>
              <w:jc w:val="both"/>
              <w:rPr>
                <w:sz w:val="26"/>
                <w:szCs w:val="26"/>
              </w:rPr>
            </w:pPr>
            <w:r w:rsidRPr="009373A5">
              <w:rPr>
                <w:sz w:val="26"/>
                <w:szCs w:val="26"/>
                <w:lang w:val="sv-SE"/>
              </w:rPr>
              <w:t xml:space="preserve">- </w:t>
            </w:r>
            <w:r w:rsidRPr="009373A5">
              <w:rPr>
                <w:sz w:val="26"/>
                <w:szCs w:val="26"/>
              </w:rPr>
              <w:t>Thảo luận nhóm</w:t>
            </w:r>
          </w:p>
          <w:p w:rsidR="009373A5" w:rsidRPr="009373A5" w:rsidRDefault="009373A5" w:rsidP="009373A5">
            <w:pPr>
              <w:spacing w:line="360" w:lineRule="auto"/>
              <w:jc w:val="both"/>
              <w:rPr>
                <w:sz w:val="26"/>
                <w:szCs w:val="26"/>
              </w:rPr>
            </w:pPr>
            <w:r w:rsidRPr="009373A5">
              <w:rPr>
                <w:sz w:val="26"/>
                <w:szCs w:val="26"/>
              </w:rPr>
              <w:t>- Báo cáo kết quả</w:t>
            </w:r>
          </w:p>
        </w:tc>
        <w:tc>
          <w:tcPr>
            <w:tcW w:w="797" w:type="dxa"/>
          </w:tcPr>
          <w:p w:rsidR="009373A5" w:rsidRPr="009373A5" w:rsidRDefault="009373A5" w:rsidP="009373A5">
            <w:pPr>
              <w:spacing w:line="360" w:lineRule="auto"/>
              <w:jc w:val="both"/>
              <w:rPr>
                <w:iCs/>
                <w:sz w:val="26"/>
                <w:szCs w:val="26"/>
              </w:rPr>
            </w:pPr>
            <w:r w:rsidRPr="009373A5">
              <w:rPr>
                <w:iCs/>
                <w:sz w:val="26"/>
                <w:szCs w:val="26"/>
              </w:rPr>
              <w:t>A1</w:t>
            </w:r>
          </w:p>
          <w:p w:rsidR="009373A5" w:rsidRPr="009373A5" w:rsidRDefault="009373A5" w:rsidP="009373A5">
            <w:pPr>
              <w:spacing w:line="360" w:lineRule="auto"/>
              <w:jc w:val="both"/>
              <w:rPr>
                <w:iCs/>
                <w:sz w:val="26"/>
                <w:szCs w:val="26"/>
              </w:rPr>
            </w:pPr>
            <w:r w:rsidRPr="009373A5">
              <w:rPr>
                <w:iCs/>
                <w:sz w:val="26"/>
                <w:szCs w:val="26"/>
              </w:rPr>
              <w:t>A2</w:t>
            </w:r>
          </w:p>
          <w:p w:rsidR="009373A5" w:rsidRPr="009373A5" w:rsidRDefault="009373A5" w:rsidP="009373A5">
            <w:pPr>
              <w:spacing w:line="360" w:lineRule="auto"/>
              <w:jc w:val="both"/>
              <w:rPr>
                <w:sz w:val="26"/>
                <w:szCs w:val="26"/>
                <w:highlight w:val="yellow"/>
              </w:rPr>
            </w:pPr>
          </w:p>
        </w:tc>
        <w:tc>
          <w:tcPr>
            <w:tcW w:w="1188" w:type="dxa"/>
          </w:tcPr>
          <w:p w:rsidR="009373A5" w:rsidRPr="009373A5" w:rsidRDefault="009373A5" w:rsidP="009373A5">
            <w:pPr>
              <w:spacing w:line="360" w:lineRule="auto"/>
              <w:jc w:val="both"/>
              <w:rPr>
                <w:sz w:val="26"/>
                <w:szCs w:val="26"/>
              </w:rPr>
            </w:pPr>
            <w:r w:rsidRPr="009373A5">
              <w:rPr>
                <w:sz w:val="26"/>
                <w:szCs w:val="26"/>
              </w:rPr>
              <w:t>1</w:t>
            </w:r>
            <w:r w:rsidRPr="009373A5">
              <w:rPr>
                <w:sz w:val="26"/>
                <w:szCs w:val="26"/>
                <w:lang w:val="en-GB"/>
              </w:rPr>
              <w:t>]</w:t>
            </w:r>
            <w:r w:rsidRPr="009373A5">
              <w:rPr>
                <w:sz w:val="26"/>
                <w:szCs w:val="26"/>
              </w:rPr>
              <w:t>, Chương</w:t>
            </w:r>
            <w:r w:rsidRPr="009373A5">
              <w:rPr>
                <w:sz w:val="26"/>
                <w:szCs w:val="26"/>
                <w:lang w:val="en-GB"/>
              </w:rPr>
              <w:t xml:space="preserve"> </w:t>
            </w:r>
            <w:r w:rsidRPr="009373A5">
              <w:rPr>
                <w:sz w:val="26"/>
                <w:szCs w:val="26"/>
              </w:rPr>
              <w:t>1</w:t>
            </w:r>
          </w:p>
          <w:p w:rsidR="009373A5" w:rsidRPr="009373A5" w:rsidRDefault="009373A5" w:rsidP="009373A5">
            <w:pPr>
              <w:spacing w:line="360" w:lineRule="auto"/>
              <w:jc w:val="both"/>
              <w:rPr>
                <w:sz w:val="26"/>
                <w:szCs w:val="26"/>
              </w:rPr>
            </w:pPr>
            <w:r w:rsidRPr="009373A5">
              <w:rPr>
                <w:sz w:val="26"/>
                <w:szCs w:val="26"/>
              </w:rPr>
              <w:t>[2</w:t>
            </w:r>
            <w:r w:rsidRPr="009373A5">
              <w:rPr>
                <w:sz w:val="26"/>
                <w:szCs w:val="26"/>
                <w:lang w:val="en-GB"/>
              </w:rPr>
              <w:t>]</w:t>
            </w:r>
            <w:r w:rsidRPr="009373A5">
              <w:rPr>
                <w:sz w:val="26"/>
                <w:szCs w:val="26"/>
              </w:rPr>
              <w:t>, Chương 1]</w:t>
            </w:r>
          </w:p>
          <w:p w:rsidR="009373A5" w:rsidRPr="009373A5" w:rsidRDefault="009373A5" w:rsidP="009373A5">
            <w:pPr>
              <w:spacing w:line="360" w:lineRule="auto"/>
              <w:jc w:val="both"/>
              <w:rPr>
                <w:sz w:val="26"/>
                <w:szCs w:val="26"/>
              </w:rPr>
            </w:pPr>
          </w:p>
        </w:tc>
      </w:tr>
      <w:tr w:rsidR="009373A5" w:rsidRPr="009373A5" w:rsidTr="00F317ED">
        <w:tc>
          <w:tcPr>
            <w:tcW w:w="993" w:type="dxa"/>
          </w:tcPr>
          <w:p w:rsidR="009373A5" w:rsidRPr="009373A5" w:rsidRDefault="009373A5" w:rsidP="009373A5">
            <w:pPr>
              <w:spacing w:line="360" w:lineRule="auto"/>
              <w:rPr>
                <w:sz w:val="26"/>
                <w:szCs w:val="26"/>
                <w:lang w:val="pt-BR"/>
              </w:rPr>
            </w:pPr>
            <w:r w:rsidRPr="009373A5">
              <w:rPr>
                <w:sz w:val="26"/>
                <w:szCs w:val="26"/>
                <w:lang w:val="pt-BR"/>
              </w:rPr>
              <w:t>LLO1</w:t>
            </w:r>
          </w:p>
          <w:p w:rsidR="009373A5" w:rsidRPr="009373A5" w:rsidRDefault="009373A5" w:rsidP="009373A5">
            <w:pPr>
              <w:spacing w:line="360" w:lineRule="auto"/>
              <w:rPr>
                <w:sz w:val="26"/>
                <w:szCs w:val="26"/>
                <w:lang w:val="pt-BR"/>
              </w:rPr>
            </w:pPr>
            <w:r w:rsidRPr="009373A5">
              <w:rPr>
                <w:sz w:val="26"/>
                <w:szCs w:val="26"/>
                <w:lang w:val="pt-BR"/>
              </w:rPr>
              <w:t>LLO2</w:t>
            </w:r>
          </w:p>
          <w:p w:rsidR="009373A5" w:rsidRPr="009373A5" w:rsidRDefault="009373A5" w:rsidP="009373A5">
            <w:pPr>
              <w:spacing w:line="360" w:lineRule="auto"/>
              <w:rPr>
                <w:iCs/>
                <w:sz w:val="26"/>
                <w:szCs w:val="26"/>
                <w:lang w:val="en-GB"/>
              </w:rPr>
            </w:pPr>
            <w:r w:rsidRPr="009373A5">
              <w:rPr>
                <w:iCs/>
                <w:sz w:val="26"/>
                <w:szCs w:val="26"/>
              </w:rPr>
              <w:t>LLO1</w:t>
            </w:r>
            <w:r w:rsidRPr="009373A5">
              <w:rPr>
                <w:iCs/>
                <w:sz w:val="26"/>
                <w:szCs w:val="26"/>
                <w:lang w:val="en-GB"/>
              </w:rPr>
              <w:t>4</w:t>
            </w:r>
          </w:p>
          <w:p w:rsidR="009373A5" w:rsidRPr="009373A5" w:rsidRDefault="009373A5" w:rsidP="009373A5">
            <w:pPr>
              <w:spacing w:line="360" w:lineRule="auto"/>
              <w:rPr>
                <w:sz w:val="26"/>
                <w:szCs w:val="26"/>
                <w:highlight w:val="yellow"/>
                <w:lang w:val="en-GB"/>
              </w:rPr>
            </w:pPr>
            <w:r w:rsidRPr="009373A5">
              <w:rPr>
                <w:iCs/>
                <w:sz w:val="26"/>
                <w:szCs w:val="26"/>
                <w:lang w:val="en-GB"/>
              </w:rPr>
              <w:t>LLO16</w:t>
            </w:r>
          </w:p>
        </w:tc>
        <w:tc>
          <w:tcPr>
            <w:tcW w:w="4961" w:type="dxa"/>
          </w:tcPr>
          <w:p w:rsidR="009373A5" w:rsidRPr="009373A5" w:rsidRDefault="009373A5" w:rsidP="009373A5">
            <w:pPr>
              <w:spacing w:line="360" w:lineRule="auto"/>
              <w:jc w:val="both"/>
              <w:rPr>
                <w:b/>
                <w:iCs/>
                <w:sz w:val="26"/>
                <w:szCs w:val="26"/>
              </w:rPr>
            </w:pPr>
            <w:r w:rsidRPr="009373A5">
              <w:rPr>
                <w:b/>
                <w:iCs/>
                <w:sz w:val="26"/>
                <w:szCs w:val="26"/>
              </w:rPr>
              <w:t>* Nội dung thực hành (02 tiết)</w:t>
            </w:r>
          </w:p>
          <w:p w:rsidR="009373A5" w:rsidRPr="009373A5" w:rsidRDefault="009373A5" w:rsidP="009373A5">
            <w:pPr>
              <w:spacing w:line="360" w:lineRule="auto"/>
              <w:jc w:val="both"/>
              <w:rPr>
                <w:spacing w:val="-6"/>
                <w:sz w:val="26"/>
                <w:szCs w:val="26"/>
              </w:rPr>
            </w:pPr>
            <w:r w:rsidRPr="009373A5">
              <w:rPr>
                <w:i/>
                <w:iCs/>
                <w:sz w:val="26"/>
                <w:szCs w:val="26"/>
              </w:rPr>
              <w:t xml:space="preserve"> </w:t>
            </w:r>
            <w:r w:rsidRPr="009373A5">
              <w:rPr>
                <w:spacing w:val="-6"/>
                <w:sz w:val="26"/>
                <w:szCs w:val="26"/>
              </w:rPr>
              <w:t>Phân tích 01 yếu tố văn hóa truyền thống đặc sắc góp phần tạo nên phong cách một nhà văn thời trung đại.</w:t>
            </w:r>
          </w:p>
        </w:tc>
        <w:tc>
          <w:tcPr>
            <w:tcW w:w="1417" w:type="dxa"/>
          </w:tcPr>
          <w:p w:rsidR="009373A5" w:rsidRPr="009373A5" w:rsidRDefault="009373A5" w:rsidP="009373A5">
            <w:pPr>
              <w:spacing w:line="360" w:lineRule="auto"/>
              <w:jc w:val="both"/>
              <w:rPr>
                <w:sz w:val="26"/>
                <w:szCs w:val="26"/>
                <w:lang w:val="sv-SE"/>
              </w:rPr>
            </w:pPr>
          </w:p>
          <w:p w:rsidR="009373A5" w:rsidRPr="009373A5" w:rsidRDefault="009373A5" w:rsidP="009373A5">
            <w:pPr>
              <w:spacing w:line="360" w:lineRule="auto"/>
              <w:jc w:val="both"/>
              <w:rPr>
                <w:sz w:val="26"/>
                <w:szCs w:val="26"/>
                <w:lang w:val="sv-SE"/>
              </w:rPr>
            </w:pPr>
            <w:r w:rsidRPr="009373A5">
              <w:rPr>
                <w:sz w:val="26"/>
                <w:szCs w:val="26"/>
                <w:lang w:val="en-GB"/>
              </w:rPr>
              <w:t xml:space="preserve">- </w:t>
            </w:r>
            <w:r w:rsidRPr="009373A5">
              <w:rPr>
                <w:sz w:val="26"/>
                <w:szCs w:val="26"/>
              </w:rPr>
              <w:t>Học viên làm bài tập vào vở cá nhân</w:t>
            </w:r>
          </w:p>
        </w:tc>
        <w:tc>
          <w:tcPr>
            <w:tcW w:w="797" w:type="dxa"/>
          </w:tcPr>
          <w:p w:rsidR="009373A5" w:rsidRPr="009373A5" w:rsidRDefault="009373A5" w:rsidP="009373A5">
            <w:pPr>
              <w:spacing w:line="360" w:lineRule="auto"/>
              <w:jc w:val="both"/>
              <w:rPr>
                <w:sz w:val="26"/>
                <w:szCs w:val="26"/>
                <w:highlight w:val="yellow"/>
              </w:rPr>
            </w:pPr>
            <w:r w:rsidRPr="009373A5">
              <w:rPr>
                <w:sz w:val="26"/>
                <w:szCs w:val="26"/>
              </w:rPr>
              <w:t>A1</w:t>
            </w:r>
          </w:p>
        </w:tc>
        <w:tc>
          <w:tcPr>
            <w:tcW w:w="1188" w:type="dxa"/>
          </w:tcPr>
          <w:p w:rsidR="009373A5" w:rsidRPr="009373A5" w:rsidRDefault="009373A5" w:rsidP="009373A5">
            <w:pPr>
              <w:spacing w:line="360" w:lineRule="auto"/>
              <w:jc w:val="both"/>
              <w:rPr>
                <w:sz w:val="26"/>
                <w:szCs w:val="26"/>
              </w:rPr>
            </w:pPr>
            <w:r w:rsidRPr="009373A5">
              <w:rPr>
                <w:sz w:val="26"/>
                <w:szCs w:val="26"/>
              </w:rPr>
              <w:t>1</w:t>
            </w:r>
            <w:r w:rsidRPr="009373A5">
              <w:rPr>
                <w:sz w:val="26"/>
                <w:szCs w:val="26"/>
                <w:lang w:val="en-GB"/>
              </w:rPr>
              <w:t>]</w:t>
            </w:r>
            <w:r w:rsidRPr="009373A5">
              <w:rPr>
                <w:sz w:val="26"/>
                <w:szCs w:val="26"/>
              </w:rPr>
              <w:t>, Chương</w:t>
            </w:r>
            <w:r w:rsidRPr="009373A5">
              <w:rPr>
                <w:sz w:val="26"/>
                <w:szCs w:val="26"/>
                <w:lang w:val="en-GB"/>
              </w:rPr>
              <w:t xml:space="preserve"> </w:t>
            </w:r>
            <w:r w:rsidRPr="009373A5">
              <w:rPr>
                <w:sz w:val="26"/>
                <w:szCs w:val="26"/>
              </w:rPr>
              <w:t>1</w:t>
            </w:r>
          </w:p>
          <w:p w:rsidR="009373A5" w:rsidRPr="009373A5" w:rsidRDefault="009373A5" w:rsidP="009373A5">
            <w:pPr>
              <w:spacing w:line="360" w:lineRule="auto"/>
              <w:jc w:val="both"/>
              <w:rPr>
                <w:sz w:val="26"/>
                <w:szCs w:val="26"/>
              </w:rPr>
            </w:pPr>
            <w:r w:rsidRPr="009373A5">
              <w:rPr>
                <w:sz w:val="26"/>
                <w:szCs w:val="26"/>
              </w:rPr>
              <w:t>[2</w:t>
            </w:r>
            <w:r w:rsidRPr="009373A5">
              <w:rPr>
                <w:sz w:val="26"/>
                <w:szCs w:val="26"/>
                <w:lang w:val="en-GB"/>
              </w:rPr>
              <w:t>]</w:t>
            </w:r>
            <w:r w:rsidRPr="009373A5">
              <w:rPr>
                <w:sz w:val="26"/>
                <w:szCs w:val="26"/>
              </w:rPr>
              <w:t>, Chương 1]</w:t>
            </w:r>
          </w:p>
          <w:p w:rsidR="009373A5" w:rsidRPr="009373A5" w:rsidRDefault="009373A5" w:rsidP="009373A5">
            <w:pPr>
              <w:spacing w:line="360" w:lineRule="auto"/>
              <w:jc w:val="both"/>
              <w:rPr>
                <w:sz w:val="26"/>
                <w:szCs w:val="26"/>
              </w:rPr>
            </w:pPr>
          </w:p>
        </w:tc>
      </w:tr>
      <w:tr w:rsidR="009373A5" w:rsidRPr="009373A5" w:rsidTr="00F317ED">
        <w:tc>
          <w:tcPr>
            <w:tcW w:w="993" w:type="dxa"/>
          </w:tcPr>
          <w:p w:rsidR="009373A5" w:rsidRPr="009373A5" w:rsidRDefault="009373A5" w:rsidP="009373A5">
            <w:pPr>
              <w:spacing w:line="360" w:lineRule="auto"/>
              <w:jc w:val="both"/>
              <w:rPr>
                <w:iCs/>
                <w:sz w:val="26"/>
                <w:szCs w:val="26"/>
              </w:rPr>
            </w:pPr>
            <w:r w:rsidRPr="009373A5">
              <w:rPr>
                <w:iCs/>
                <w:sz w:val="26"/>
                <w:szCs w:val="26"/>
              </w:rPr>
              <w:t>LLO1</w:t>
            </w:r>
          </w:p>
          <w:p w:rsidR="009373A5" w:rsidRPr="009373A5" w:rsidRDefault="009373A5" w:rsidP="009373A5">
            <w:pPr>
              <w:spacing w:line="360" w:lineRule="auto"/>
              <w:jc w:val="both"/>
              <w:rPr>
                <w:iCs/>
                <w:sz w:val="26"/>
                <w:szCs w:val="26"/>
                <w:lang w:val="en-GB"/>
              </w:rPr>
            </w:pPr>
            <w:r w:rsidRPr="009373A5">
              <w:rPr>
                <w:iCs/>
                <w:sz w:val="26"/>
                <w:szCs w:val="26"/>
                <w:lang w:val="en-GB"/>
              </w:rPr>
              <w:t>LLO2</w:t>
            </w:r>
          </w:p>
          <w:p w:rsidR="009373A5" w:rsidRPr="009373A5" w:rsidRDefault="009373A5" w:rsidP="009373A5">
            <w:pPr>
              <w:spacing w:line="360" w:lineRule="auto"/>
              <w:jc w:val="both"/>
              <w:rPr>
                <w:iCs/>
                <w:sz w:val="26"/>
                <w:szCs w:val="26"/>
                <w:highlight w:val="yellow"/>
              </w:rPr>
            </w:pPr>
          </w:p>
        </w:tc>
        <w:tc>
          <w:tcPr>
            <w:tcW w:w="4961" w:type="dxa"/>
          </w:tcPr>
          <w:p w:rsidR="009373A5" w:rsidRPr="009373A5" w:rsidRDefault="009373A5" w:rsidP="009373A5">
            <w:pPr>
              <w:spacing w:line="360" w:lineRule="auto"/>
              <w:jc w:val="both"/>
              <w:rPr>
                <w:bCs/>
                <w:sz w:val="26"/>
                <w:szCs w:val="26"/>
                <w:lang w:val="de-DE"/>
              </w:rPr>
            </w:pPr>
            <w:r w:rsidRPr="009373A5">
              <w:rPr>
                <w:b/>
                <w:sz w:val="26"/>
                <w:szCs w:val="26"/>
              </w:rPr>
              <w:t xml:space="preserve">B. </w:t>
            </w:r>
            <w:r w:rsidRPr="009373A5">
              <w:rPr>
                <w:b/>
                <w:bCs/>
                <w:sz w:val="26"/>
                <w:szCs w:val="26"/>
                <w:lang w:val="de-DE"/>
              </w:rPr>
              <w:t>Nội dung tự học: (14 tiết)</w:t>
            </w:r>
          </w:p>
          <w:p w:rsidR="009373A5" w:rsidRPr="009373A5" w:rsidRDefault="009373A5" w:rsidP="009373A5">
            <w:pPr>
              <w:spacing w:line="360" w:lineRule="auto"/>
              <w:jc w:val="both"/>
              <w:rPr>
                <w:sz w:val="26"/>
                <w:szCs w:val="26"/>
                <w:lang w:val="sv-SE"/>
              </w:rPr>
            </w:pPr>
            <w:r w:rsidRPr="009373A5">
              <w:rPr>
                <w:sz w:val="26"/>
                <w:szCs w:val="26"/>
                <w:lang w:val="sv-SE"/>
              </w:rPr>
              <w:t>- Tìm hiểu các khái niệm, thuật ngữ liên quan đến giá trị văn hóa truyền thống.</w:t>
            </w:r>
          </w:p>
        </w:tc>
        <w:tc>
          <w:tcPr>
            <w:tcW w:w="1417" w:type="dxa"/>
          </w:tcPr>
          <w:p w:rsidR="009373A5" w:rsidRPr="009373A5" w:rsidRDefault="009373A5" w:rsidP="009373A5">
            <w:pPr>
              <w:spacing w:line="360" w:lineRule="auto"/>
              <w:jc w:val="both"/>
              <w:rPr>
                <w:sz w:val="26"/>
                <w:szCs w:val="26"/>
              </w:rPr>
            </w:pPr>
            <w:r w:rsidRPr="009373A5">
              <w:rPr>
                <w:sz w:val="26"/>
                <w:szCs w:val="26"/>
              </w:rPr>
              <w:t xml:space="preserve">- Học viên </w:t>
            </w:r>
            <w:r w:rsidRPr="009373A5">
              <w:rPr>
                <w:sz w:val="26"/>
                <w:szCs w:val="26"/>
                <w:lang w:val="sv-SE"/>
              </w:rPr>
              <w:t xml:space="preserve">Nghiên cứu tài liệu học tập và tài liệu tham khảo số 1, 5, 6. </w:t>
            </w:r>
            <w:r w:rsidRPr="009373A5">
              <w:rPr>
                <w:sz w:val="26"/>
                <w:szCs w:val="26"/>
              </w:rPr>
              <w:t xml:space="preserve">tập </w:t>
            </w:r>
            <w:r w:rsidRPr="009373A5">
              <w:rPr>
                <w:sz w:val="26"/>
                <w:szCs w:val="26"/>
              </w:rPr>
              <w:lastRenderedPageBreak/>
              <w:t xml:space="preserve">vào vở cá nhân </w:t>
            </w:r>
          </w:p>
        </w:tc>
        <w:tc>
          <w:tcPr>
            <w:tcW w:w="797" w:type="dxa"/>
          </w:tcPr>
          <w:p w:rsidR="009373A5" w:rsidRPr="009373A5" w:rsidRDefault="009373A5" w:rsidP="009373A5">
            <w:pPr>
              <w:spacing w:line="360" w:lineRule="auto"/>
              <w:jc w:val="both"/>
              <w:rPr>
                <w:sz w:val="26"/>
                <w:szCs w:val="26"/>
              </w:rPr>
            </w:pPr>
            <w:r w:rsidRPr="009373A5">
              <w:rPr>
                <w:sz w:val="26"/>
                <w:szCs w:val="26"/>
              </w:rPr>
              <w:lastRenderedPageBreak/>
              <w:t>A1</w:t>
            </w:r>
          </w:p>
        </w:tc>
        <w:tc>
          <w:tcPr>
            <w:tcW w:w="1188" w:type="dxa"/>
          </w:tcPr>
          <w:p w:rsidR="009373A5" w:rsidRPr="009373A5" w:rsidRDefault="009373A5" w:rsidP="009373A5">
            <w:pPr>
              <w:spacing w:line="360" w:lineRule="auto"/>
              <w:ind w:hanging="173"/>
              <w:rPr>
                <w:sz w:val="26"/>
                <w:szCs w:val="26"/>
                <w:lang w:val="sv-SE"/>
              </w:rPr>
            </w:pPr>
            <w:r w:rsidRPr="009373A5">
              <w:rPr>
                <w:sz w:val="26"/>
                <w:szCs w:val="26"/>
                <w:lang w:val="sv-SE"/>
              </w:rPr>
              <w:t>[1] Phần 1</w:t>
            </w:r>
          </w:p>
          <w:p w:rsidR="009373A5" w:rsidRPr="009373A5" w:rsidRDefault="009373A5" w:rsidP="009373A5">
            <w:pPr>
              <w:spacing w:line="360" w:lineRule="auto"/>
              <w:ind w:left="-113"/>
              <w:rPr>
                <w:sz w:val="26"/>
                <w:szCs w:val="26"/>
                <w:lang w:val="sv-SE"/>
              </w:rPr>
            </w:pPr>
            <w:r w:rsidRPr="009373A5">
              <w:rPr>
                <w:sz w:val="26"/>
                <w:szCs w:val="26"/>
                <w:lang w:val="sv-SE"/>
              </w:rPr>
              <w:t>[2] Chương 1, Chương 2 mục 1</w:t>
            </w:r>
          </w:p>
        </w:tc>
      </w:tr>
      <w:tr w:rsidR="009373A5" w:rsidRPr="009373A5" w:rsidTr="00F317ED">
        <w:tc>
          <w:tcPr>
            <w:tcW w:w="9356" w:type="dxa"/>
            <w:gridSpan w:val="5"/>
            <w:shd w:val="clear" w:color="auto" w:fill="B6DDE8"/>
          </w:tcPr>
          <w:p w:rsidR="009373A5" w:rsidRPr="009373A5" w:rsidRDefault="009373A5" w:rsidP="009373A5">
            <w:pPr>
              <w:spacing w:line="360" w:lineRule="auto"/>
              <w:jc w:val="both"/>
              <w:rPr>
                <w:b/>
                <w:sz w:val="26"/>
                <w:szCs w:val="26"/>
              </w:rPr>
            </w:pPr>
            <w:r w:rsidRPr="009373A5">
              <w:rPr>
                <w:rFonts w:eastAsia="MS Mincho"/>
                <w:b/>
                <w:snapToGrid w:val="0"/>
                <w:sz w:val="26"/>
                <w:szCs w:val="26"/>
              </w:rPr>
              <w:lastRenderedPageBreak/>
              <w:t xml:space="preserve">Chương 2: </w:t>
            </w:r>
            <w:r w:rsidRPr="009373A5">
              <w:rPr>
                <w:b/>
                <w:bCs/>
                <w:sz w:val="26"/>
                <w:szCs w:val="26"/>
              </w:rPr>
              <w:t>VĂN HÓA ỨNG XỬ VỚI MÔI TRƯỜNG TỰ NHIÊN TRONG VĂN HỌC VIỆT NAM TRUNG ĐẠI</w:t>
            </w:r>
          </w:p>
        </w:tc>
      </w:tr>
      <w:tr w:rsidR="009373A5" w:rsidRPr="009373A5" w:rsidTr="00F317ED">
        <w:tc>
          <w:tcPr>
            <w:tcW w:w="993" w:type="dxa"/>
          </w:tcPr>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5</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6</w:t>
            </w:r>
          </w:p>
          <w:p w:rsidR="009373A5" w:rsidRPr="009373A5" w:rsidRDefault="009373A5" w:rsidP="009373A5">
            <w:pPr>
              <w:spacing w:line="360" w:lineRule="auto"/>
              <w:jc w:val="both"/>
              <w:rPr>
                <w:sz w:val="26"/>
                <w:szCs w:val="26"/>
                <w:highlight w:val="yellow"/>
              </w:rPr>
            </w:pPr>
          </w:p>
          <w:p w:rsidR="009373A5" w:rsidRPr="009373A5" w:rsidRDefault="009373A5" w:rsidP="009373A5">
            <w:pPr>
              <w:spacing w:line="360" w:lineRule="auto"/>
              <w:jc w:val="both"/>
              <w:rPr>
                <w:sz w:val="26"/>
                <w:szCs w:val="26"/>
                <w:highlight w:val="yellow"/>
              </w:rPr>
            </w:pPr>
          </w:p>
        </w:tc>
        <w:tc>
          <w:tcPr>
            <w:tcW w:w="4961" w:type="dxa"/>
          </w:tcPr>
          <w:p w:rsidR="009373A5" w:rsidRPr="009373A5" w:rsidRDefault="009373A5" w:rsidP="009373A5">
            <w:pPr>
              <w:spacing w:line="360" w:lineRule="auto"/>
              <w:rPr>
                <w:b/>
                <w:sz w:val="26"/>
                <w:szCs w:val="26"/>
                <w:lang w:val="pt-BR"/>
              </w:rPr>
            </w:pPr>
            <w:r w:rsidRPr="009373A5">
              <w:rPr>
                <w:b/>
                <w:sz w:val="26"/>
                <w:szCs w:val="26"/>
                <w:lang w:val="pt-BR"/>
              </w:rPr>
              <w:t>A. Nội dung thực hiện trên lớp</w:t>
            </w:r>
          </w:p>
          <w:p w:rsidR="009373A5" w:rsidRPr="009373A5" w:rsidRDefault="009373A5" w:rsidP="009373A5">
            <w:pPr>
              <w:spacing w:line="360" w:lineRule="auto"/>
              <w:rPr>
                <w:b/>
                <w:sz w:val="26"/>
                <w:szCs w:val="26"/>
                <w:lang w:val="pt-BR"/>
              </w:rPr>
            </w:pPr>
            <w:r w:rsidRPr="009373A5">
              <w:rPr>
                <w:b/>
                <w:sz w:val="26"/>
                <w:szCs w:val="26"/>
                <w:lang w:val="pt-BR"/>
              </w:rPr>
              <w:t>(07 tiết)</w:t>
            </w:r>
          </w:p>
          <w:p w:rsidR="009373A5" w:rsidRPr="009373A5" w:rsidRDefault="009373A5" w:rsidP="009373A5">
            <w:pPr>
              <w:spacing w:line="360" w:lineRule="auto"/>
              <w:rPr>
                <w:b/>
                <w:bCs/>
                <w:i/>
                <w:sz w:val="26"/>
                <w:szCs w:val="26"/>
                <w:lang w:val="de-DE"/>
              </w:rPr>
            </w:pPr>
            <w:r w:rsidRPr="009373A5">
              <w:rPr>
                <w:b/>
                <w:sz w:val="26"/>
                <w:szCs w:val="26"/>
                <w:lang w:val="pt-BR"/>
              </w:rPr>
              <w:t>* Nội dung lí thuyết:</w:t>
            </w:r>
            <w:r w:rsidRPr="009373A5">
              <w:rPr>
                <w:sz w:val="26"/>
                <w:szCs w:val="26"/>
                <w:lang w:val="pt-BR"/>
              </w:rPr>
              <w:t xml:space="preserve"> </w:t>
            </w:r>
            <w:r w:rsidRPr="009373A5">
              <w:rPr>
                <w:b/>
                <w:bCs/>
                <w:sz w:val="26"/>
                <w:szCs w:val="26"/>
                <w:lang w:val="de-DE"/>
              </w:rPr>
              <w:t>(03 tiết)</w:t>
            </w:r>
          </w:p>
          <w:p w:rsidR="009373A5" w:rsidRPr="009373A5" w:rsidRDefault="009373A5" w:rsidP="009373A5">
            <w:pPr>
              <w:spacing w:line="360" w:lineRule="auto"/>
              <w:jc w:val="both"/>
              <w:rPr>
                <w:bCs/>
                <w:iCs/>
                <w:sz w:val="26"/>
                <w:szCs w:val="26"/>
              </w:rPr>
            </w:pPr>
            <w:r w:rsidRPr="009373A5">
              <w:rPr>
                <w:bCs/>
                <w:iCs/>
                <w:sz w:val="26"/>
                <w:szCs w:val="26"/>
              </w:rPr>
              <w:t xml:space="preserve">2.1. Quan niệm sống hòa hợp với tự nhiên </w:t>
            </w:r>
          </w:p>
          <w:p w:rsidR="009373A5" w:rsidRPr="009373A5" w:rsidRDefault="009373A5" w:rsidP="009373A5">
            <w:pPr>
              <w:spacing w:line="360" w:lineRule="auto"/>
              <w:jc w:val="both"/>
              <w:rPr>
                <w:bCs/>
                <w:iCs/>
                <w:sz w:val="26"/>
                <w:szCs w:val="26"/>
              </w:rPr>
            </w:pPr>
            <w:r w:rsidRPr="009373A5">
              <w:rPr>
                <w:bCs/>
                <w:iCs/>
                <w:sz w:val="26"/>
                <w:szCs w:val="26"/>
              </w:rPr>
              <w:t>2.2. Một số biểu hiện của quan niệm sống hòa hợp với tự nhiên trong tác phẩm văn học Việt Nam trung đại</w:t>
            </w:r>
          </w:p>
        </w:tc>
        <w:tc>
          <w:tcPr>
            <w:tcW w:w="1417" w:type="dxa"/>
          </w:tcPr>
          <w:p w:rsidR="009373A5" w:rsidRPr="009373A5" w:rsidRDefault="009373A5" w:rsidP="009373A5">
            <w:pPr>
              <w:spacing w:line="360" w:lineRule="auto"/>
              <w:jc w:val="both"/>
              <w:rPr>
                <w:sz w:val="26"/>
                <w:szCs w:val="26"/>
                <w:lang w:val="sv-SE"/>
              </w:rPr>
            </w:pPr>
            <w:r w:rsidRPr="009373A5">
              <w:rPr>
                <w:sz w:val="26"/>
                <w:szCs w:val="26"/>
                <w:lang w:val="sv-SE"/>
              </w:rPr>
              <w:t xml:space="preserve">- Thuyết trình kết hợp trình chiếu </w:t>
            </w:r>
          </w:p>
          <w:p w:rsidR="009373A5" w:rsidRPr="009373A5" w:rsidRDefault="009373A5" w:rsidP="009373A5">
            <w:pPr>
              <w:spacing w:line="360" w:lineRule="auto"/>
              <w:jc w:val="both"/>
              <w:rPr>
                <w:sz w:val="26"/>
                <w:szCs w:val="26"/>
              </w:rPr>
            </w:pPr>
            <w:r w:rsidRPr="009373A5">
              <w:rPr>
                <w:sz w:val="26"/>
                <w:szCs w:val="26"/>
                <w:lang w:val="sv-SE"/>
              </w:rPr>
              <w:t>- Đàm thoại, nghiên cứu bài học</w:t>
            </w:r>
            <w:r w:rsidRPr="009373A5">
              <w:rPr>
                <w:i/>
                <w:sz w:val="26"/>
                <w:szCs w:val="26"/>
                <w:lang w:val="sv-SE"/>
              </w:rPr>
              <w:t xml:space="preserve"> </w:t>
            </w:r>
            <w:r w:rsidRPr="009373A5">
              <w:rPr>
                <w:bCs/>
                <w:sz w:val="26"/>
                <w:szCs w:val="26"/>
              </w:rPr>
              <w:t xml:space="preserve"> </w:t>
            </w:r>
          </w:p>
        </w:tc>
        <w:tc>
          <w:tcPr>
            <w:tcW w:w="797" w:type="dxa"/>
          </w:tcPr>
          <w:p w:rsidR="009373A5" w:rsidRPr="009373A5" w:rsidRDefault="009373A5" w:rsidP="009373A5">
            <w:pPr>
              <w:spacing w:line="360" w:lineRule="auto"/>
              <w:jc w:val="both"/>
              <w:rPr>
                <w:iCs/>
                <w:sz w:val="26"/>
                <w:szCs w:val="26"/>
              </w:rPr>
            </w:pPr>
            <w:r w:rsidRPr="009373A5">
              <w:rPr>
                <w:iCs/>
                <w:sz w:val="26"/>
                <w:szCs w:val="26"/>
              </w:rPr>
              <w:t>A1</w:t>
            </w:r>
          </w:p>
          <w:p w:rsidR="009373A5" w:rsidRPr="009373A5" w:rsidRDefault="009373A5" w:rsidP="009373A5">
            <w:pPr>
              <w:spacing w:line="360" w:lineRule="auto"/>
              <w:jc w:val="both"/>
              <w:rPr>
                <w:iCs/>
                <w:sz w:val="26"/>
                <w:szCs w:val="26"/>
              </w:rPr>
            </w:pPr>
            <w:r w:rsidRPr="009373A5">
              <w:rPr>
                <w:iCs/>
                <w:sz w:val="26"/>
                <w:szCs w:val="26"/>
              </w:rPr>
              <w:t>A3</w:t>
            </w:r>
          </w:p>
          <w:p w:rsidR="009373A5" w:rsidRPr="009373A5" w:rsidRDefault="009373A5" w:rsidP="009373A5">
            <w:pPr>
              <w:spacing w:line="360" w:lineRule="auto"/>
              <w:jc w:val="both"/>
              <w:rPr>
                <w:iCs/>
                <w:sz w:val="26"/>
                <w:szCs w:val="26"/>
              </w:rPr>
            </w:pPr>
            <w:r w:rsidRPr="009373A5">
              <w:rPr>
                <w:iCs/>
                <w:sz w:val="26"/>
                <w:szCs w:val="26"/>
              </w:rPr>
              <w:t>A4</w:t>
            </w:r>
          </w:p>
          <w:p w:rsidR="009373A5" w:rsidRPr="009373A5" w:rsidRDefault="009373A5" w:rsidP="009373A5">
            <w:pPr>
              <w:spacing w:line="360" w:lineRule="auto"/>
              <w:jc w:val="both"/>
              <w:rPr>
                <w:sz w:val="26"/>
                <w:szCs w:val="26"/>
              </w:rPr>
            </w:pPr>
          </w:p>
        </w:tc>
        <w:tc>
          <w:tcPr>
            <w:tcW w:w="1188" w:type="dxa"/>
          </w:tcPr>
          <w:p w:rsidR="009373A5" w:rsidRPr="009373A5" w:rsidRDefault="009373A5" w:rsidP="009373A5">
            <w:pPr>
              <w:spacing w:line="360" w:lineRule="auto"/>
              <w:ind w:hanging="31"/>
              <w:jc w:val="both"/>
              <w:rPr>
                <w:spacing w:val="-10"/>
                <w:sz w:val="26"/>
                <w:szCs w:val="26"/>
              </w:rPr>
            </w:pPr>
            <w:r w:rsidRPr="009373A5">
              <w:rPr>
                <w:spacing w:val="-10"/>
                <w:sz w:val="26"/>
                <w:szCs w:val="26"/>
              </w:rPr>
              <w:t>[1</w:t>
            </w:r>
            <w:r w:rsidRPr="009373A5">
              <w:rPr>
                <w:spacing w:val="-10"/>
                <w:sz w:val="26"/>
                <w:szCs w:val="26"/>
                <w:lang w:val="en-GB"/>
              </w:rPr>
              <w:t xml:space="preserve">] </w:t>
            </w:r>
            <w:r w:rsidRPr="009373A5">
              <w:rPr>
                <w:spacing w:val="-10"/>
                <w:sz w:val="26"/>
                <w:szCs w:val="26"/>
              </w:rPr>
              <w:t>Chương 2</w:t>
            </w:r>
          </w:p>
          <w:p w:rsidR="009373A5" w:rsidRPr="009373A5" w:rsidRDefault="009373A5" w:rsidP="009373A5">
            <w:pPr>
              <w:spacing w:line="360" w:lineRule="auto"/>
              <w:jc w:val="both"/>
              <w:rPr>
                <w:sz w:val="26"/>
                <w:szCs w:val="26"/>
              </w:rPr>
            </w:pPr>
            <w:r w:rsidRPr="009373A5">
              <w:rPr>
                <w:spacing w:val="-10"/>
                <w:sz w:val="26"/>
                <w:szCs w:val="26"/>
              </w:rPr>
              <w:t>[2</w:t>
            </w:r>
            <w:r w:rsidRPr="009373A5">
              <w:rPr>
                <w:spacing w:val="-10"/>
                <w:sz w:val="26"/>
                <w:szCs w:val="26"/>
                <w:lang w:val="en-GB"/>
              </w:rPr>
              <w:t xml:space="preserve">] </w:t>
            </w:r>
            <w:r w:rsidRPr="009373A5">
              <w:rPr>
                <w:spacing w:val="-10"/>
                <w:sz w:val="26"/>
                <w:szCs w:val="26"/>
              </w:rPr>
              <w:t>Chương 1, 2</w:t>
            </w:r>
          </w:p>
        </w:tc>
      </w:tr>
      <w:tr w:rsidR="009373A5" w:rsidRPr="009373A5" w:rsidTr="00F317ED">
        <w:tc>
          <w:tcPr>
            <w:tcW w:w="993" w:type="dxa"/>
          </w:tcPr>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5</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6</w:t>
            </w:r>
          </w:p>
          <w:p w:rsidR="009373A5" w:rsidRPr="009373A5" w:rsidRDefault="009373A5" w:rsidP="009373A5">
            <w:pPr>
              <w:spacing w:line="360" w:lineRule="auto"/>
              <w:rPr>
                <w:sz w:val="26"/>
                <w:szCs w:val="26"/>
                <w:lang w:val="pt-BR"/>
              </w:rPr>
            </w:pPr>
            <w:r w:rsidRPr="009373A5">
              <w:rPr>
                <w:sz w:val="26"/>
                <w:szCs w:val="26"/>
                <w:lang w:val="pt-BR"/>
              </w:rPr>
              <w:t>LLO13</w:t>
            </w:r>
          </w:p>
          <w:p w:rsidR="009373A5" w:rsidRPr="009373A5" w:rsidRDefault="009373A5" w:rsidP="009373A5">
            <w:pPr>
              <w:spacing w:line="360" w:lineRule="auto"/>
              <w:rPr>
                <w:sz w:val="26"/>
                <w:szCs w:val="26"/>
                <w:lang w:val="pt-BR"/>
              </w:rPr>
            </w:pPr>
            <w:r w:rsidRPr="009373A5">
              <w:rPr>
                <w:sz w:val="26"/>
                <w:szCs w:val="26"/>
                <w:lang w:val="pt-BR"/>
              </w:rPr>
              <w:t>LLO16</w:t>
            </w:r>
          </w:p>
          <w:p w:rsidR="009373A5" w:rsidRPr="009373A5" w:rsidRDefault="009373A5" w:rsidP="009373A5">
            <w:pPr>
              <w:spacing w:line="360" w:lineRule="auto"/>
              <w:jc w:val="both"/>
              <w:rPr>
                <w:sz w:val="26"/>
                <w:szCs w:val="26"/>
                <w:lang w:val="en-GB"/>
              </w:rPr>
            </w:pPr>
          </w:p>
          <w:p w:rsidR="009373A5" w:rsidRPr="009373A5" w:rsidRDefault="009373A5" w:rsidP="009373A5">
            <w:pPr>
              <w:spacing w:line="360" w:lineRule="auto"/>
              <w:jc w:val="both"/>
              <w:rPr>
                <w:sz w:val="26"/>
                <w:szCs w:val="26"/>
                <w:highlight w:val="yellow"/>
              </w:rPr>
            </w:pPr>
          </w:p>
          <w:p w:rsidR="009373A5" w:rsidRPr="009373A5" w:rsidRDefault="009373A5" w:rsidP="009373A5">
            <w:pPr>
              <w:spacing w:line="360" w:lineRule="auto"/>
              <w:jc w:val="both"/>
              <w:rPr>
                <w:sz w:val="26"/>
                <w:szCs w:val="26"/>
                <w:highlight w:val="yellow"/>
              </w:rPr>
            </w:pPr>
          </w:p>
        </w:tc>
        <w:tc>
          <w:tcPr>
            <w:tcW w:w="4961" w:type="dxa"/>
          </w:tcPr>
          <w:p w:rsidR="009373A5" w:rsidRPr="009373A5" w:rsidRDefault="009373A5" w:rsidP="009373A5">
            <w:pPr>
              <w:spacing w:line="360" w:lineRule="auto"/>
              <w:jc w:val="both"/>
              <w:rPr>
                <w:b/>
                <w:sz w:val="26"/>
                <w:szCs w:val="26"/>
              </w:rPr>
            </w:pPr>
            <w:r w:rsidRPr="009373A5">
              <w:rPr>
                <w:b/>
                <w:sz w:val="26"/>
                <w:szCs w:val="26"/>
              </w:rPr>
              <w:t>* Nội dung thảo luận (02 tiết)</w:t>
            </w:r>
          </w:p>
          <w:p w:rsidR="009373A5" w:rsidRPr="009373A5" w:rsidRDefault="009373A5" w:rsidP="009373A5">
            <w:pPr>
              <w:spacing w:line="360" w:lineRule="auto"/>
              <w:jc w:val="both"/>
              <w:rPr>
                <w:bCs/>
                <w:iCs/>
                <w:sz w:val="26"/>
                <w:szCs w:val="26"/>
              </w:rPr>
            </w:pPr>
            <w:r w:rsidRPr="009373A5">
              <w:rPr>
                <w:bCs/>
                <w:iCs/>
                <w:sz w:val="26"/>
                <w:szCs w:val="26"/>
              </w:rPr>
              <w:t>- TL1: Trình bày cách hiểu về cụm từ “thiên nhân hợp nhất”, “thiên nhân tương dữ”,...</w:t>
            </w:r>
          </w:p>
          <w:p w:rsidR="009373A5" w:rsidRPr="009373A5" w:rsidRDefault="009373A5" w:rsidP="009373A5">
            <w:pPr>
              <w:spacing w:line="360" w:lineRule="auto"/>
              <w:jc w:val="both"/>
              <w:rPr>
                <w:bCs/>
                <w:i/>
                <w:sz w:val="26"/>
                <w:szCs w:val="26"/>
              </w:rPr>
            </w:pPr>
            <w:r w:rsidRPr="009373A5">
              <w:rPr>
                <w:iCs/>
                <w:spacing w:val="-6"/>
                <w:sz w:val="26"/>
                <w:szCs w:val="26"/>
              </w:rPr>
              <w:t>- TL2: Phân tích nguyên nhân của quan niệm sống hòa hợp với tự nhiên trong văn học Việt Nam trung đại.</w:t>
            </w:r>
          </w:p>
        </w:tc>
        <w:tc>
          <w:tcPr>
            <w:tcW w:w="1417" w:type="dxa"/>
          </w:tcPr>
          <w:p w:rsidR="009373A5" w:rsidRPr="009373A5" w:rsidRDefault="009373A5" w:rsidP="009373A5">
            <w:pPr>
              <w:spacing w:line="360" w:lineRule="auto"/>
              <w:jc w:val="both"/>
              <w:rPr>
                <w:sz w:val="26"/>
                <w:szCs w:val="26"/>
              </w:rPr>
            </w:pPr>
            <w:r w:rsidRPr="009373A5">
              <w:rPr>
                <w:sz w:val="26"/>
                <w:szCs w:val="26"/>
                <w:lang w:val="sv-SE"/>
              </w:rPr>
              <w:t xml:space="preserve">- </w:t>
            </w:r>
            <w:r w:rsidRPr="009373A5">
              <w:rPr>
                <w:sz w:val="26"/>
                <w:szCs w:val="26"/>
              </w:rPr>
              <w:t>Thảo luận nhóm</w:t>
            </w:r>
          </w:p>
          <w:p w:rsidR="009373A5" w:rsidRPr="009373A5" w:rsidRDefault="009373A5" w:rsidP="009373A5">
            <w:pPr>
              <w:spacing w:line="360" w:lineRule="auto"/>
              <w:jc w:val="both"/>
              <w:rPr>
                <w:iCs/>
                <w:sz w:val="26"/>
                <w:szCs w:val="26"/>
                <w:lang w:val="sv-SE"/>
              </w:rPr>
            </w:pPr>
            <w:r w:rsidRPr="009373A5">
              <w:rPr>
                <w:sz w:val="26"/>
                <w:szCs w:val="26"/>
              </w:rPr>
              <w:t>- Báo cáo kết quả</w:t>
            </w:r>
          </w:p>
        </w:tc>
        <w:tc>
          <w:tcPr>
            <w:tcW w:w="797" w:type="dxa"/>
          </w:tcPr>
          <w:p w:rsidR="009373A5" w:rsidRPr="009373A5" w:rsidRDefault="009373A5" w:rsidP="009373A5">
            <w:pPr>
              <w:spacing w:line="360" w:lineRule="auto"/>
              <w:jc w:val="both"/>
              <w:rPr>
                <w:sz w:val="26"/>
                <w:szCs w:val="26"/>
              </w:rPr>
            </w:pPr>
            <w:r w:rsidRPr="009373A5">
              <w:rPr>
                <w:sz w:val="26"/>
                <w:szCs w:val="26"/>
              </w:rPr>
              <w:t>A1, A2</w:t>
            </w:r>
          </w:p>
        </w:tc>
        <w:tc>
          <w:tcPr>
            <w:tcW w:w="1188" w:type="dxa"/>
          </w:tcPr>
          <w:p w:rsidR="009373A5" w:rsidRPr="009373A5" w:rsidRDefault="009373A5" w:rsidP="009373A5">
            <w:pPr>
              <w:spacing w:line="360" w:lineRule="auto"/>
              <w:ind w:hanging="31"/>
              <w:jc w:val="both"/>
              <w:rPr>
                <w:spacing w:val="-10"/>
                <w:sz w:val="26"/>
                <w:szCs w:val="26"/>
              </w:rPr>
            </w:pPr>
            <w:r w:rsidRPr="009373A5">
              <w:rPr>
                <w:spacing w:val="-10"/>
                <w:sz w:val="26"/>
                <w:szCs w:val="26"/>
              </w:rPr>
              <w:t>[1</w:t>
            </w:r>
            <w:r w:rsidRPr="009373A5">
              <w:rPr>
                <w:spacing w:val="-10"/>
                <w:sz w:val="26"/>
                <w:szCs w:val="26"/>
                <w:lang w:val="en-GB"/>
              </w:rPr>
              <w:t xml:space="preserve">] </w:t>
            </w:r>
            <w:r w:rsidRPr="009373A5">
              <w:rPr>
                <w:spacing w:val="-10"/>
                <w:sz w:val="26"/>
                <w:szCs w:val="26"/>
              </w:rPr>
              <w:t>Chương 2</w:t>
            </w:r>
          </w:p>
          <w:p w:rsidR="009373A5" w:rsidRPr="009373A5" w:rsidRDefault="009373A5" w:rsidP="009373A5">
            <w:pPr>
              <w:spacing w:line="360" w:lineRule="auto"/>
              <w:jc w:val="both"/>
              <w:rPr>
                <w:b/>
                <w:sz w:val="26"/>
                <w:szCs w:val="26"/>
              </w:rPr>
            </w:pPr>
            <w:r w:rsidRPr="009373A5">
              <w:rPr>
                <w:spacing w:val="-10"/>
                <w:sz w:val="26"/>
                <w:szCs w:val="26"/>
              </w:rPr>
              <w:t>[2</w:t>
            </w:r>
            <w:r w:rsidRPr="009373A5">
              <w:rPr>
                <w:spacing w:val="-10"/>
                <w:sz w:val="26"/>
                <w:szCs w:val="26"/>
                <w:lang w:val="en-GB"/>
              </w:rPr>
              <w:t xml:space="preserve">] </w:t>
            </w:r>
            <w:r w:rsidRPr="009373A5">
              <w:rPr>
                <w:spacing w:val="-10"/>
                <w:sz w:val="26"/>
                <w:szCs w:val="26"/>
              </w:rPr>
              <w:t>Chương 1, 2</w:t>
            </w:r>
          </w:p>
        </w:tc>
      </w:tr>
      <w:tr w:rsidR="009373A5" w:rsidRPr="009373A5" w:rsidTr="00F317ED">
        <w:tc>
          <w:tcPr>
            <w:tcW w:w="993" w:type="dxa"/>
          </w:tcPr>
          <w:p w:rsidR="009373A5" w:rsidRPr="009373A5" w:rsidRDefault="009373A5" w:rsidP="009373A5">
            <w:pPr>
              <w:spacing w:line="360" w:lineRule="auto"/>
              <w:jc w:val="both"/>
              <w:rPr>
                <w:sz w:val="26"/>
                <w:szCs w:val="26"/>
              </w:rPr>
            </w:pPr>
          </w:p>
          <w:p w:rsidR="009373A5" w:rsidRPr="009373A5" w:rsidRDefault="009373A5" w:rsidP="009373A5">
            <w:pPr>
              <w:spacing w:line="360" w:lineRule="auto"/>
              <w:jc w:val="both"/>
              <w:rPr>
                <w:sz w:val="26"/>
                <w:szCs w:val="26"/>
                <w:lang w:val="en-GB"/>
              </w:rPr>
            </w:pPr>
            <w:r w:rsidRPr="009373A5">
              <w:rPr>
                <w:sz w:val="26"/>
                <w:szCs w:val="26"/>
              </w:rPr>
              <w:t>LLO4LLO</w:t>
            </w:r>
            <w:r w:rsidRPr="009373A5">
              <w:rPr>
                <w:sz w:val="26"/>
                <w:szCs w:val="26"/>
                <w:lang w:val="en-GB"/>
              </w:rPr>
              <w:t>7</w:t>
            </w:r>
          </w:p>
          <w:p w:rsidR="009373A5" w:rsidRPr="009373A5" w:rsidRDefault="009373A5" w:rsidP="009373A5">
            <w:pPr>
              <w:spacing w:line="360" w:lineRule="auto"/>
              <w:jc w:val="both"/>
              <w:rPr>
                <w:sz w:val="26"/>
                <w:szCs w:val="26"/>
                <w:lang w:val="en-GB"/>
              </w:rPr>
            </w:pPr>
            <w:r w:rsidRPr="009373A5">
              <w:rPr>
                <w:sz w:val="26"/>
                <w:szCs w:val="26"/>
                <w:lang w:val="en-GB"/>
              </w:rPr>
              <w:t>LLO8</w:t>
            </w:r>
          </w:p>
          <w:p w:rsidR="009373A5" w:rsidRPr="009373A5" w:rsidRDefault="009373A5" w:rsidP="009373A5">
            <w:pPr>
              <w:spacing w:line="360" w:lineRule="auto"/>
              <w:jc w:val="both"/>
              <w:rPr>
                <w:sz w:val="26"/>
                <w:szCs w:val="26"/>
                <w:lang w:val="en-GB"/>
              </w:rPr>
            </w:pPr>
            <w:r w:rsidRPr="009373A5">
              <w:rPr>
                <w:sz w:val="26"/>
                <w:szCs w:val="26"/>
                <w:lang w:val="en-GB"/>
              </w:rPr>
              <w:t>LLO12</w:t>
            </w:r>
          </w:p>
          <w:p w:rsidR="009373A5" w:rsidRPr="009373A5" w:rsidRDefault="009373A5" w:rsidP="009373A5">
            <w:pPr>
              <w:spacing w:line="360" w:lineRule="auto"/>
              <w:jc w:val="both"/>
              <w:rPr>
                <w:sz w:val="26"/>
                <w:szCs w:val="26"/>
                <w:lang w:val="en-GB"/>
              </w:rPr>
            </w:pPr>
            <w:r w:rsidRPr="009373A5">
              <w:rPr>
                <w:sz w:val="26"/>
                <w:szCs w:val="26"/>
              </w:rPr>
              <w:t>LLO1</w:t>
            </w:r>
            <w:r w:rsidRPr="009373A5">
              <w:rPr>
                <w:sz w:val="26"/>
                <w:szCs w:val="26"/>
                <w:lang w:val="en-GB"/>
              </w:rPr>
              <w:t>3</w:t>
            </w:r>
          </w:p>
          <w:p w:rsidR="009373A5" w:rsidRPr="009373A5" w:rsidRDefault="009373A5" w:rsidP="009373A5">
            <w:pPr>
              <w:spacing w:line="360" w:lineRule="auto"/>
              <w:jc w:val="both"/>
              <w:rPr>
                <w:sz w:val="26"/>
                <w:szCs w:val="26"/>
                <w:highlight w:val="yellow"/>
              </w:rPr>
            </w:pPr>
          </w:p>
          <w:p w:rsidR="009373A5" w:rsidRPr="009373A5" w:rsidRDefault="009373A5" w:rsidP="009373A5">
            <w:pPr>
              <w:spacing w:line="360" w:lineRule="auto"/>
              <w:jc w:val="both"/>
              <w:rPr>
                <w:sz w:val="26"/>
                <w:szCs w:val="26"/>
                <w:highlight w:val="yellow"/>
              </w:rPr>
            </w:pPr>
          </w:p>
        </w:tc>
        <w:tc>
          <w:tcPr>
            <w:tcW w:w="4961" w:type="dxa"/>
          </w:tcPr>
          <w:p w:rsidR="009373A5" w:rsidRPr="009373A5" w:rsidRDefault="009373A5" w:rsidP="009373A5">
            <w:pPr>
              <w:spacing w:line="360" w:lineRule="auto"/>
              <w:jc w:val="both"/>
              <w:rPr>
                <w:b/>
                <w:iCs/>
                <w:sz w:val="26"/>
                <w:szCs w:val="26"/>
              </w:rPr>
            </w:pPr>
            <w:r w:rsidRPr="009373A5">
              <w:rPr>
                <w:b/>
                <w:iCs/>
                <w:sz w:val="26"/>
                <w:szCs w:val="26"/>
              </w:rPr>
              <w:t>* Nội dung bài tập cá nhân (02 tiết)</w:t>
            </w:r>
          </w:p>
          <w:p w:rsidR="009373A5" w:rsidRPr="009373A5" w:rsidRDefault="009373A5" w:rsidP="009373A5">
            <w:pPr>
              <w:spacing w:line="360" w:lineRule="auto"/>
              <w:jc w:val="both"/>
              <w:rPr>
                <w:bCs/>
                <w:iCs/>
                <w:sz w:val="26"/>
                <w:szCs w:val="26"/>
              </w:rPr>
            </w:pPr>
            <w:r w:rsidRPr="009373A5">
              <w:rPr>
                <w:iCs/>
                <w:sz w:val="26"/>
                <w:szCs w:val="26"/>
              </w:rPr>
              <w:t>Phân tích giá trị của văn hóa ứng xử với môi trường tự nhiên trong việc giảng dạy một tác phẩm văn học Việt Nam trung đại (tự chọn) trong chương trình Ngữ văn phổ thông.</w:t>
            </w:r>
          </w:p>
        </w:tc>
        <w:tc>
          <w:tcPr>
            <w:tcW w:w="1417" w:type="dxa"/>
          </w:tcPr>
          <w:p w:rsidR="009373A5" w:rsidRPr="009373A5" w:rsidRDefault="009373A5" w:rsidP="009373A5">
            <w:pPr>
              <w:spacing w:line="360" w:lineRule="auto"/>
              <w:jc w:val="both"/>
              <w:rPr>
                <w:sz w:val="26"/>
                <w:szCs w:val="26"/>
                <w:lang w:val="sv-SE"/>
              </w:rPr>
            </w:pPr>
            <w:r w:rsidRPr="009373A5">
              <w:rPr>
                <w:sz w:val="26"/>
                <w:szCs w:val="26"/>
              </w:rPr>
              <w:t>- Học viên làm bài tập vào vở cá nhân</w:t>
            </w:r>
          </w:p>
        </w:tc>
        <w:tc>
          <w:tcPr>
            <w:tcW w:w="797" w:type="dxa"/>
          </w:tcPr>
          <w:p w:rsidR="009373A5" w:rsidRPr="009373A5" w:rsidRDefault="009373A5" w:rsidP="009373A5">
            <w:pPr>
              <w:spacing w:line="360" w:lineRule="auto"/>
              <w:jc w:val="both"/>
              <w:rPr>
                <w:sz w:val="26"/>
                <w:szCs w:val="26"/>
              </w:rPr>
            </w:pPr>
            <w:r w:rsidRPr="009373A5">
              <w:rPr>
                <w:sz w:val="26"/>
                <w:szCs w:val="26"/>
              </w:rPr>
              <w:t>A1</w:t>
            </w:r>
          </w:p>
        </w:tc>
        <w:tc>
          <w:tcPr>
            <w:tcW w:w="1188" w:type="dxa"/>
          </w:tcPr>
          <w:p w:rsidR="009373A5" w:rsidRPr="009373A5" w:rsidRDefault="009373A5" w:rsidP="009373A5">
            <w:pPr>
              <w:spacing w:line="360" w:lineRule="auto"/>
              <w:ind w:hanging="31"/>
              <w:jc w:val="both"/>
              <w:rPr>
                <w:spacing w:val="-10"/>
                <w:sz w:val="26"/>
                <w:szCs w:val="26"/>
              </w:rPr>
            </w:pPr>
            <w:r w:rsidRPr="009373A5">
              <w:rPr>
                <w:spacing w:val="-10"/>
                <w:sz w:val="26"/>
                <w:szCs w:val="26"/>
              </w:rPr>
              <w:t>[1</w:t>
            </w:r>
            <w:r w:rsidRPr="009373A5">
              <w:rPr>
                <w:spacing w:val="-10"/>
                <w:sz w:val="26"/>
                <w:szCs w:val="26"/>
                <w:lang w:val="en-GB"/>
              </w:rPr>
              <w:t xml:space="preserve">] </w:t>
            </w:r>
            <w:r w:rsidRPr="009373A5">
              <w:rPr>
                <w:spacing w:val="-10"/>
                <w:sz w:val="26"/>
                <w:szCs w:val="26"/>
              </w:rPr>
              <w:t>Chương 2</w:t>
            </w:r>
          </w:p>
          <w:p w:rsidR="009373A5" w:rsidRPr="009373A5" w:rsidRDefault="009373A5" w:rsidP="009373A5">
            <w:pPr>
              <w:spacing w:line="360" w:lineRule="auto"/>
              <w:jc w:val="both"/>
              <w:rPr>
                <w:b/>
                <w:sz w:val="26"/>
                <w:szCs w:val="26"/>
              </w:rPr>
            </w:pPr>
            <w:r w:rsidRPr="009373A5">
              <w:rPr>
                <w:spacing w:val="-10"/>
                <w:sz w:val="26"/>
                <w:szCs w:val="26"/>
              </w:rPr>
              <w:t>[2</w:t>
            </w:r>
            <w:r w:rsidRPr="009373A5">
              <w:rPr>
                <w:spacing w:val="-10"/>
                <w:sz w:val="26"/>
                <w:szCs w:val="26"/>
                <w:lang w:val="en-GB"/>
              </w:rPr>
              <w:t xml:space="preserve">] </w:t>
            </w:r>
            <w:r w:rsidRPr="009373A5">
              <w:rPr>
                <w:spacing w:val="-10"/>
                <w:sz w:val="26"/>
                <w:szCs w:val="26"/>
              </w:rPr>
              <w:t>Chương 1, 2</w:t>
            </w:r>
          </w:p>
        </w:tc>
      </w:tr>
      <w:tr w:rsidR="009373A5" w:rsidRPr="009373A5" w:rsidTr="00F317ED">
        <w:tc>
          <w:tcPr>
            <w:tcW w:w="993" w:type="dxa"/>
          </w:tcPr>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5</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6</w:t>
            </w:r>
          </w:p>
          <w:p w:rsidR="009373A5" w:rsidRPr="009373A5" w:rsidRDefault="009373A5" w:rsidP="009373A5">
            <w:pPr>
              <w:spacing w:line="360" w:lineRule="auto"/>
              <w:jc w:val="both"/>
              <w:rPr>
                <w:sz w:val="26"/>
                <w:szCs w:val="26"/>
                <w:highlight w:val="yellow"/>
              </w:rPr>
            </w:pPr>
          </w:p>
          <w:p w:rsidR="009373A5" w:rsidRPr="009373A5" w:rsidRDefault="009373A5" w:rsidP="009373A5">
            <w:pPr>
              <w:spacing w:line="360" w:lineRule="auto"/>
              <w:jc w:val="both"/>
              <w:rPr>
                <w:sz w:val="26"/>
                <w:szCs w:val="26"/>
                <w:highlight w:val="yellow"/>
              </w:rPr>
            </w:pPr>
          </w:p>
        </w:tc>
        <w:tc>
          <w:tcPr>
            <w:tcW w:w="4961" w:type="dxa"/>
          </w:tcPr>
          <w:p w:rsidR="009373A5" w:rsidRPr="009373A5" w:rsidRDefault="009373A5" w:rsidP="009373A5">
            <w:pPr>
              <w:spacing w:line="360" w:lineRule="auto"/>
              <w:jc w:val="both"/>
              <w:rPr>
                <w:bCs/>
                <w:sz w:val="26"/>
                <w:szCs w:val="26"/>
                <w:lang w:val="de-DE"/>
              </w:rPr>
            </w:pPr>
            <w:r w:rsidRPr="009373A5">
              <w:rPr>
                <w:b/>
                <w:sz w:val="26"/>
                <w:szCs w:val="26"/>
              </w:rPr>
              <w:lastRenderedPageBreak/>
              <w:t xml:space="preserve">B. </w:t>
            </w:r>
            <w:r w:rsidRPr="009373A5">
              <w:rPr>
                <w:b/>
                <w:bCs/>
                <w:sz w:val="26"/>
                <w:szCs w:val="26"/>
                <w:lang w:val="de-DE"/>
              </w:rPr>
              <w:t>Nội dung tự học: (08 tiết)</w:t>
            </w:r>
          </w:p>
          <w:p w:rsidR="009373A5" w:rsidRPr="009373A5" w:rsidRDefault="009373A5" w:rsidP="009373A5">
            <w:pPr>
              <w:spacing w:line="360" w:lineRule="auto"/>
              <w:jc w:val="both"/>
              <w:rPr>
                <w:sz w:val="26"/>
                <w:szCs w:val="26"/>
              </w:rPr>
            </w:pPr>
            <w:r w:rsidRPr="009373A5">
              <w:rPr>
                <w:sz w:val="26"/>
                <w:szCs w:val="26"/>
                <w:lang w:val="sv-SE"/>
              </w:rPr>
              <w:lastRenderedPageBreak/>
              <w:t>- Thống kê các biểu hiện của quan niệm ”thiên nhân hợp nhất” trong văn học Việt Nam trung đại.</w:t>
            </w:r>
          </w:p>
        </w:tc>
        <w:tc>
          <w:tcPr>
            <w:tcW w:w="1417" w:type="dxa"/>
          </w:tcPr>
          <w:p w:rsidR="009373A5" w:rsidRPr="009373A5" w:rsidRDefault="009373A5" w:rsidP="009373A5">
            <w:pPr>
              <w:spacing w:line="360" w:lineRule="auto"/>
              <w:jc w:val="both"/>
              <w:rPr>
                <w:sz w:val="26"/>
                <w:szCs w:val="26"/>
              </w:rPr>
            </w:pPr>
            <w:r w:rsidRPr="009373A5">
              <w:rPr>
                <w:sz w:val="26"/>
                <w:szCs w:val="26"/>
              </w:rPr>
              <w:lastRenderedPageBreak/>
              <w:t xml:space="preserve">- </w:t>
            </w:r>
            <w:r w:rsidRPr="009373A5">
              <w:rPr>
                <w:sz w:val="26"/>
                <w:szCs w:val="26"/>
                <w:lang w:val="sv-SE"/>
              </w:rPr>
              <w:t xml:space="preserve">Nghiên cứu tài liệu học tập và </w:t>
            </w:r>
            <w:r w:rsidRPr="009373A5">
              <w:rPr>
                <w:sz w:val="26"/>
                <w:szCs w:val="26"/>
                <w:lang w:val="sv-SE"/>
              </w:rPr>
              <w:lastRenderedPageBreak/>
              <w:t>tài liệu tham khảo số 1, 2, 4.</w:t>
            </w:r>
          </w:p>
        </w:tc>
        <w:tc>
          <w:tcPr>
            <w:tcW w:w="797" w:type="dxa"/>
          </w:tcPr>
          <w:p w:rsidR="009373A5" w:rsidRPr="009373A5" w:rsidRDefault="009373A5" w:rsidP="009373A5">
            <w:pPr>
              <w:spacing w:line="360" w:lineRule="auto"/>
              <w:jc w:val="both"/>
              <w:rPr>
                <w:iCs/>
                <w:sz w:val="26"/>
                <w:szCs w:val="26"/>
              </w:rPr>
            </w:pPr>
            <w:r w:rsidRPr="009373A5">
              <w:rPr>
                <w:iCs/>
                <w:sz w:val="26"/>
                <w:szCs w:val="26"/>
              </w:rPr>
              <w:lastRenderedPageBreak/>
              <w:t>A1</w:t>
            </w:r>
          </w:p>
        </w:tc>
        <w:tc>
          <w:tcPr>
            <w:tcW w:w="1188" w:type="dxa"/>
          </w:tcPr>
          <w:p w:rsidR="009373A5" w:rsidRPr="009373A5" w:rsidRDefault="009373A5" w:rsidP="009373A5">
            <w:pPr>
              <w:spacing w:line="360" w:lineRule="auto"/>
              <w:jc w:val="both"/>
              <w:rPr>
                <w:spacing w:val="-10"/>
                <w:sz w:val="26"/>
                <w:szCs w:val="26"/>
              </w:rPr>
            </w:pPr>
            <w:r w:rsidRPr="009373A5">
              <w:rPr>
                <w:spacing w:val="-10"/>
                <w:sz w:val="26"/>
                <w:szCs w:val="26"/>
              </w:rPr>
              <w:t>[1</w:t>
            </w:r>
            <w:r w:rsidRPr="009373A5">
              <w:rPr>
                <w:spacing w:val="-10"/>
                <w:sz w:val="26"/>
                <w:szCs w:val="26"/>
                <w:lang w:val="en-GB"/>
              </w:rPr>
              <w:t xml:space="preserve">] </w:t>
            </w:r>
            <w:r w:rsidRPr="009373A5">
              <w:rPr>
                <w:spacing w:val="-10"/>
                <w:sz w:val="26"/>
                <w:szCs w:val="26"/>
              </w:rPr>
              <w:t>Chương 2</w:t>
            </w:r>
          </w:p>
          <w:p w:rsidR="009373A5" w:rsidRPr="009373A5" w:rsidRDefault="009373A5" w:rsidP="009373A5">
            <w:pPr>
              <w:spacing w:line="360" w:lineRule="auto"/>
              <w:jc w:val="both"/>
              <w:rPr>
                <w:b/>
                <w:sz w:val="26"/>
                <w:szCs w:val="26"/>
              </w:rPr>
            </w:pPr>
            <w:r w:rsidRPr="009373A5">
              <w:rPr>
                <w:spacing w:val="-10"/>
                <w:sz w:val="26"/>
                <w:szCs w:val="26"/>
              </w:rPr>
              <w:lastRenderedPageBreak/>
              <w:t>[2</w:t>
            </w:r>
            <w:r w:rsidRPr="009373A5">
              <w:rPr>
                <w:spacing w:val="-10"/>
                <w:sz w:val="26"/>
                <w:szCs w:val="26"/>
                <w:lang w:val="en-GB"/>
              </w:rPr>
              <w:t xml:space="preserve">] </w:t>
            </w:r>
            <w:r w:rsidRPr="009373A5">
              <w:rPr>
                <w:spacing w:val="-10"/>
                <w:sz w:val="26"/>
                <w:szCs w:val="26"/>
              </w:rPr>
              <w:t>Chương 1, 2</w:t>
            </w:r>
          </w:p>
        </w:tc>
      </w:tr>
      <w:tr w:rsidR="009373A5" w:rsidRPr="009373A5" w:rsidTr="00F317ED">
        <w:trPr>
          <w:trHeight w:val="451"/>
        </w:trPr>
        <w:tc>
          <w:tcPr>
            <w:tcW w:w="9356" w:type="dxa"/>
            <w:gridSpan w:val="5"/>
            <w:shd w:val="clear" w:color="auto" w:fill="B6DDE8"/>
          </w:tcPr>
          <w:p w:rsidR="009373A5" w:rsidRPr="009373A5" w:rsidRDefault="009373A5" w:rsidP="009373A5">
            <w:pPr>
              <w:spacing w:line="360" w:lineRule="auto"/>
              <w:jc w:val="both"/>
              <w:rPr>
                <w:b/>
                <w:sz w:val="26"/>
                <w:szCs w:val="26"/>
                <w:highlight w:val="yellow"/>
                <w:lang w:val="pt-BR"/>
              </w:rPr>
            </w:pPr>
            <w:r w:rsidRPr="009373A5">
              <w:rPr>
                <w:rFonts w:eastAsia="MS Mincho"/>
                <w:b/>
                <w:snapToGrid w:val="0"/>
                <w:sz w:val="26"/>
                <w:szCs w:val="26"/>
              </w:rPr>
              <w:lastRenderedPageBreak/>
              <w:t xml:space="preserve">Chương 3: </w:t>
            </w:r>
            <w:r w:rsidRPr="009373A5">
              <w:rPr>
                <w:b/>
                <w:bCs/>
                <w:sz w:val="26"/>
                <w:szCs w:val="26"/>
              </w:rPr>
              <w:t>VĂN HÓA ỨNG XỬ VỚI CON NGƯỜI TRONG VĂN HỌC VIỆT NAM TRUNG ĐẠI</w:t>
            </w:r>
          </w:p>
        </w:tc>
      </w:tr>
      <w:tr w:rsidR="009373A5" w:rsidRPr="009373A5" w:rsidTr="00F317ED">
        <w:tc>
          <w:tcPr>
            <w:tcW w:w="993" w:type="dxa"/>
          </w:tcPr>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9</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10</w:t>
            </w:r>
          </w:p>
          <w:p w:rsidR="009373A5" w:rsidRPr="009373A5" w:rsidRDefault="009373A5" w:rsidP="009373A5">
            <w:pPr>
              <w:spacing w:line="360" w:lineRule="auto"/>
              <w:jc w:val="both"/>
              <w:rPr>
                <w:sz w:val="26"/>
                <w:szCs w:val="26"/>
                <w:lang w:val="en-GB"/>
              </w:rPr>
            </w:pPr>
          </w:p>
        </w:tc>
        <w:tc>
          <w:tcPr>
            <w:tcW w:w="4961" w:type="dxa"/>
          </w:tcPr>
          <w:p w:rsidR="009373A5" w:rsidRPr="009373A5" w:rsidRDefault="009373A5" w:rsidP="009373A5">
            <w:pPr>
              <w:spacing w:line="360" w:lineRule="auto"/>
              <w:rPr>
                <w:b/>
                <w:sz w:val="26"/>
                <w:szCs w:val="26"/>
                <w:lang w:val="pt-BR"/>
              </w:rPr>
            </w:pPr>
            <w:r w:rsidRPr="009373A5">
              <w:rPr>
                <w:b/>
                <w:sz w:val="26"/>
                <w:szCs w:val="26"/>
                <w:lang w:val="pt-BR"/>
              </w:rPr>
              <w:t>A. Nội dung thực hiện trên lớp</w:t>
            </w:r>
          </w:p>
          <w:p w:rsidR="009373A5" w:rsidRPr="009373A5" w:rsidRDefault="009373A5" w:rsidP="009373A5">
            <w:pPr>
              <w:spacing w:line="360" w:lineRule="auto"/>
              <w:rPr>
                <w:b/>
                <w:sz w:val="26"/>
                <w:szCs w:val="26"/>
                <w:lang w:val="pt-BR"/>
              </w:rPr>
            </w:pPr>
            <w:r w:rsidRPr="009373A5">
              <w:rPr>
                <w:b/>
                <w:sz w:val="26"/>
                <w:szCs w:val="26"/>
                <w:lang w:val="pt-BR"/>
              </w:rPr>
              <w:t>(22 tiết)</w:t>
            </w:r>
          </w:p>
          <w:p w:rsidR="009373A5" w:rsidRPr="009373A5" w:rsidRDefault="009373A5" w:rsidP="009373A5">
            <w:pPr>
              <w:spacing w:line="360" w:lineRule="auto"/>
              <w:rPr>
                <w:b/>
                <w:bCs/>
                <w:i/>
                <w:sz w:val="26"/>
                <w:szCs w:val="26"/>
                <w:lang w:val="de-DE"/>
              </w:rPr>
            </w:pPr>
            <w:r w:rsidRPr="009373A5">
              <w:rPr>
                <w:b/>
                <w:sz w:val="26"/>
                <w:szCs w:val="26"/>
                <w:lang w:val="pt-BR"/>
              </w:rPr>
              <w:t>* Nội dung lí thuyết:</w:t>
            </w:r>
            <w:r w:rsidRPr="009373A5">
              <w:rPr>
                <w:sz w:val="26"/>
                <w:szCs w:val="26"/>
                <w:lang w:val="pt-BR"/>
              </w:rPr>
              <w:t xml:space="preserve"> </w:t>
            </w:r>
            <w:r w:rsidRPr="009373A5">
              <w:rPr>
                <w:b/>
                <w:bCs/>
                <w:sz w:val="26"/>
                <w:szCs w:val="26"/>
                <w:lang w:val="de-DE"/>
              </w:rPr>
              <w:t>(12 tiết)</w:t>
            </w:r>
          </w:p>
          <w:p w:rsidR="009373A5" w:rsidRPr="009373A5" w:rsidRDefault="009373A5" w:rsidP="009373A5">
            <w:pPr>
              <w:spacing w:line="360" w:lineRule="auto"/>
              <w:jc w:val="both"/>
              <w:rPr>
                <w:bCs/>
                <w:iCs/>
                <w:sz w:val="26"/>
                <w:szCs w:val="26"/>
              </w:rPr>
            </w:pPr>
            <w:r w:rsidRPr="009373A5">
              <w:rPr>
                <w:bCs/>
                <w:iCs/>
                <w:sz w:val="26"/>
                <w:szCs w:val="26"/>
              </w:rPr>
              <w:t>3.1. Văn hóa ứng xử trong gia đình</w:t>
            </w:r>
          </w:p>
          <w:p w:rsidR="009373A5" w:rsidRPr="009373A5" w:rsidRDefault="009373A5" w:rsidP="009373A5">
            <w:pPr>
              <w:spacing w:line="360" w:lineRule="auto"/>
              <w:rPr>
                <w:bCs/>
                <w:iCs/>
                <w:sz w:val="26"/>
                <w:szCs w:val="26"/>
              </w:rPr>
            </w:pPr>
            <w:r w:rsidRPr="009373A5">
              <w:rPr>
                <w:bCs/>
                <w:iCs/>
                <w:sz w:val="26"/>
                <w:szCs w:val="26"/>
              </w:rPr>
              <w:t>3.2. Văn hóa ứng xử trong tình bạn</w:t>
            </w:r>
          </w:p>
          <w:p w:rsidR="009373A5" w:rsidRPr="009373A5" w:rsidRDefault="009373A5" w:rsidP="009373A5">
            <w:pPr>
              <w:spacing w:line="360" w:lineRule="auto"/>
              <w:rPr>
                <w:bCs/>
                <w:iCs/>
                <w:sz w:val="26"/>
                <w:szCs w:val="26"/>
              </w:rPr>
            </w:pPr>
            <w:r w:rsidRPr="009373A5">
              <w:rPr>
                <w:bCs/>
                <w:iCs/>
                <w:sz w:val="26"/>
                <w:szCs w:val="26"/>
              </w:rPr>
              <w:t>3.3. Văn hóa ứng xử trong tình yêu</w:t>
            </w:r>
          </w:p>
          <w:p w:rsidR="009373A5" w:rsidRPr="009373A5" w:rsidRDefault="009373A5" w:rsidP="009373A5">
            <w:pPr>
              <w:spacing w:line="360" w:lineRule="auto"/>
              <w:rPr>
                <w:bCs/>
                <w:iCs/>
                <w:sz w:val="26"/>
                <w:szCs w:val="26"/>
              </w:rPr>
            </w:pPr>
            <w:r w:rsidRPr="009373A5">
              <w:rPr>
                <w:bCs/>
                <w:iCs/>
                <w:sz w:val="26"/>
                <w:szCs w:val="26"/>
              </w:rPr>
              <w:t>3.4. Văn hóa ứng xử xã hội</w:t>
            </w:r>
          </w:p>
        </w:tc>
        <w:tc>
          <w:tcPr>
            <w:tcW w:w="1417" w:type="dxa"/>
          </w:tcPr>
          <w:p w:rsidR="009373A5" w:rsidRPr="009373A5" w:rsidRDefault="009373A5" w:rsidP="009373A5">
            <w:pPr>
              <w:spacing w:line="360" w:lineRule="auto"/>
              <w:jc w:val="both"/>
              <w:rPr>
                <w:sz w:val="26"/>
                <w:szCs w:val="26"/>
                <w:lang w:val="sv-SE"/>
              </w:rPr>
            </w:pPr>
            <w:r w:rsidRPr="009373A5">
              <w:rPr>
                <w:sz w:val="26"/>
                <w:szCs w:val="26"/>
                <w:lang w:val="sv-SE"/>
              </w:rPr>
              <w:t xml:space="preserve">- Thuyết trình kết hợp trình chiếu </w:t>
            </w:r>
          </w:p>
          <w:p w:rsidR="009373A5" w:rsidRPr="009373A5" w:rsidRDefault="009373A5" w:rsidP="009373A5">
            <w:pPr>
              <w:spacing w:line="360" w:lineRule="auto"/>
              <w:jc w:val="both"/>
              <w:rPr>
                <w:sz w:val="26"/>
                <w:szCs w:val="26"/>
              </w:rPr>
            </w:pPr>
            <w:r w:rsidRPr="009373A5">
              <w:rPr>
                <w:sz w:val="26"/>
                <w:szCs w:val="26"/>
                <w:lang w:val="sv-SE"/>
              </w:rPr>
              <w:t>- Đàm thoại, nghiên cứu bài học</w:t>
            </w:r>
            <w:r w:rsidRPr="009373A5">
              <w:rPr>
                <w:i/>
                <w:sz w:val="26"/>
                <w:szCs w:val="26"/>
                <w:lang w:val="sv-SE"/>
              </w:rPr>
              <w:t xml:space="preserve"> </w:t>
            </w:r>
            <w:r w:rsidRPr="009373A5">
              <w:rPr>
                <w:bCs/>
                <w:sz w:val="26"/>
                <w:szCs w:val="26"/>
              </w:rPr>
              <w:t xml:space="preserve"> </w:t>
            </w:r>
          </w:p>
        </w:tc>
        <w:tc>
          <w:tcPr>
            <w:tcW w:w="797" w:type="dxa"/>
          </w:tcPr>
          <w:p w:rsidR="009373A5" w:rsidRPr="009373A5" w:rsidRDefault="009373A5" w:rsidP="009373A5">
            <w:pPr>
              <w:spacing w:line="360" w:lineRule="auto"/>
              <w:jc w:val="both"/>
              <w:rPr>
                <w:sz w:val="26"/>
                <w:szCs w:val="26"/>
              </w:rPr>
            </w:pPr>
            <w:r w:rsidRPr="009373A5">
              <w:rPr>
                <w:sz w:val="26"/>
                <w:szCs w:val="26"/>
              </w:rPr>
              <w:t>A1, A3</w:t>
            </w:r>
          </w:p>
          <w:p w:rsidR="009373A5" w:rsidRPr="009373A5" w:rsidRDefault="009373A5" w:rsidP="009373A5">
            <w:pPr>
              <w:spacing w:line="360" w:lineRule="auto"/>
              <w:jc w:val="both"/>
              <w:rPr>
                <w:sz w:val="26"/>
                <w:szCs w:val="26"/>
              </w:rPr>
            </w:pPr>
            <w:r w:rsidRPr="009373A5">
              <w:rPr>
                <w:sz w:val="26"/>
                <w:szCs w:val="26"/>
              </w:rPr>
              <w:t>A4</w:t>
            </w:r>
          </w:p>
        </w:tc>
        <w:tc>
          <w:tcPr>
            <w:tcW w:w="1188" w:type="dxa"/>
          </w:tcPr>
          <w:p w:rsidR="009373A5" w:rsidRPr="009373A5" w:rsidRDefault="009373A5" w:rsidP="009373A5">
            <w:pPr>
              <w:spacing w:line="360" w:lineRule="auto"/>
              <w:ind w:right="-113"/>
              <w:jc w:val="both"/>
              <w:rPr>
                <w:sz w:val="26"/>
                <w:szCs w:val="26"/>
              </w:rPr>
            </w:pPr>
            <w:r w:rsidRPr="009373A5">
              <w:rPr>
                <w:sz w:val="26"/>
                <w:szCs w:val="26"/>
              </w:rPr>
              <w:t>[1</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3</w:t>
            </w:r>
          </w:p>
          <w:p w:rsidR="009373A5" w:rsidRPr="009373A5" w:rsidRDefault="009373A5" w:rsidP="009373A5">
            <w:pPr>
              <w:spacing w:line="360" w:lineRule="auto"/>
              <w:jc w:val="both"/>
              <w:rPr>
                <w:b/>
                <w:sz w:val="26"/>
                <w:szCs w:val="26"/>
              </w:rPr>
            </w:pPr>
            <w:r w:rsidRPr="009373A5">
              <w:rPr>
                <w:sz w:val="26"/>
                <w:szCs w:val="26"/>
              </w:rPr>
              <w:t>[2</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2, 3</w:t>
            </w:r>
          </w:p>
        </w:tc>
      </w:tr>
      <w:tr w:rsidR="009373A5" w:rsidRPr="009373A5" w:rsidTr="00F317ED">
        <w:tc>
          <w:tcPr>
            <w:tcW w:w="993" w:type="dxa"/>
          </w:tcPr>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9</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10</w:t>
            </w:r>
          </w:p>
          <w:p w:rsidR="009373A5" w:rsidRPr="009373A5" w:rsidRDefault="009373A5" w:rsidP="009373A5">
            <w:pPr>
              <w:spacing w:line="360" w:lineRule="auto"/>
              <w:jc w:val="both"/>
              <w:rPr>
                <w:sz w:val="26"/>
                <w:szCs w:val="26"/>
                <w:lang w:val="en-GB"/>
              </w:rPr>
            </w:pPr>
            <w:r w:rsidRPr="009373A5">
              <w:rPr>
                <w:sz w:val="26"/>
                <w:szCs w:val="26"/>
                <w:lang w:val="en-GB"/>
              </w:rPr>
              <w:t>LLO11</w:t>
            </w:r>
          </w:p>
        </w:tc>
        <w:tc>
          <w:tcPr>
            <w:tcW w:w="4961" w:type="dxa"/>
          </w:tcPr>
          <w:p w:rsidR="009373A5" w:rsidRPr="009373A5" w:rsidRDefault="009373A5" w:rsidP="009373A5">
            <w:pPr>
              <w:spacing w:line="360" w:lineRule="auto"/>
              <w:jc w:val="both"/>
              <w:rPr>
                <w:b/>
                <w:sz w:val="26"/>
                <w:szCs w:val="26"/>
              </w:rPr>
            </w:pPr>
            <w:r w:rsidRPr="009373A5">
              <w:rPr>
                <w:b/>
                <w:sz w:val="26"/>
                <w:szCs w:val="26"/>
              </w:rPr>
              <w:t>* Nội dung thảo luận (04 tiết)</w:t>
            </w:r>
          </w:p>
          <w:p w:rsidR="009373A5" w:rsidRPr="009373A5" w:rsidRDefault="009373A5" w:rsidP="009373A5">
            <w:pPr>
              <w:spacing w:line="360" w:lineRule="auto"/>
              <w:jc w:val="both"/>
              <w:rPr>
                <w:bCs/>
                <w:iCs/>
                <w:sz w:val="26"/>
                <w:szCs w:val="26"/>
              </w:rPr>
            </w:pPr>
            <w:r w:rsidRPr="009373A5">
              <w:rPr>
                <w:bCs/>
                <w:iCs/>
                <w:sz w:val="26"/>
                <w:szCs w:val="26"/>
              </w:rPr>
              <w:t>- TL1: Phân tích sự chi phối của tư tưởng Nho – Phật – Đạo đến các ứng xử văn hóa thời trung đại.</w:t>
            </w:r>
          </w:p>
          <w:p w:rsidR="009373A5" w:rsidRPr="009373A5" w:rsidRDefault="009373A5" w:rsidP="009373A5">
            <w:pPr>
              <w:spacing w:line="360" w:lineRule="auto"/>
              <w:jc w:val="both"/>
              <w:rPr>
                <w:iCs/>
                <w:sz w:val="26"/>
                <w:szCs w:val="26"/>
              </w:rPr>
            </w:pPr>
            <w:r w:rsidRPr="009373A5">
              <w:rPr>
                <w:iCs/>
                <w:sz w:val="26"/>
                <w:szCs w:val="26"/>
              </w:rPr>
              <w:t xml:space="preserve">- TL2: Đánh giá văn hóa ứng xử của Thúy Kiều trong các mối quan hệ tình yêu, gia đình,… </w:t>
            </w:r>
          </w:p>
        </w:tc>
        <w:tc>
          <w:tcPr>
            <w:tcW w:w="1417" w:type="dxa"/>
          </w:tcPr>
          <w:p w:rsidR="009373A5" w:rsidRPr="009373A5" w:rsidRDefault="009373A5" w:rsidP="009373A5">
            <w:pPr>
              <w:spacing w:line="360" w:lineRule="auto"/>
              <w:jc w:val="both"/>
              <w:rPr>
                <w:sz w:val="26"/>
                <w:szCs w:val="26"/>
              </w:rPr>
            </w:pPr>
            <w:r w:rsidRPr="009373A5">
              <w:rPr>
                <w:sz w:val="26"/>
                <w:szCs w:val="26"/>
                <w:lang w:val="sv-SE"/>
              </w:rPr>
              <w:t xml:space="preserve">- </w:t>
            </w:r>
            <w:r w:rsidRPr="009373A5">
              <w:rPr>
                <w:sz w:val="26"/>
                <w:szCs w:val="26"/>
              </w:rPr>
              <w:t>Thảo luận nhóm</w:t>
            </w:r>
          </w:p>
          <w:p w:rsidR="009373A5" w:rsidRPr="009373A5" w:rsidRDefault="009373A5" w:rsidP="009373A5">
            <w:pPr>
              <w:spacing w:line="360" w:lineRule="auto"/>
              <w:jc w:val="both"/>
              <w:rPr>
                <w:sz w:val="26"/>
                <w:szCs w:val="26"/>
              </w:rPr>
            </w:pPr>
            <w:r w:rsidRPr="009373A5">
              <w:rPr>
                <w:sz w:val="26"/>
                <w:szCs w:val="26"/>
              </w:rPr>
              <w:t>- Báo cáo kết quả</w:t>
            </w:r>
          </w:p>
        </w:tc>
        <w:tc>
          <w:tcPr>
            <w:tcW w:w="797" w:type="dxa"/>
          </w:tcPr>
          <w:p w:rsidR="009373A5" w:rsidRPr="009373A5" w:rsidRDefault="009373A5" w:rsidP="009373A5">
            <w:pPr>
              <w:spacing w:line="360" w:lineRule="auto"/>
              <w:jc w:val="both"/>
              <w:rPr>
                <w:sz w:val="26"/>
                <w:szCs w:val="26"/>
              </w:rPr>
            </w:pPr>
          </w:p>
          <w:p w:rsidR="009373A5" w:rsidRPr="009373A5" w:rsidRDefault="009373A5" w:rsidP="009373A5">
            <w:pPr>
              <w:spacing w:line="360" w:lineRule="auto"/>
              <w:jc w:val="both"/>
              <w:rPr>
                <w:sz w:val="26"/>
                <w:szCs w:val="26"/>
              </w:rPr>
            </w:pPr>
            <w:r w:rsidRPr="009373A5">
              <w:rPr>
                <w:sz w:val="26"/>
                <w:szCs w:val="26"/>
              </w:rPr>
              <w:t>A1,</w:t>
            </w:r>
          </w:p>
          <w:p w:rsidR="009373A5" w:rsidRPr="009373A5" w:rsidRDefault="009373A5" w:rsidP="009373A5">
            <w:pPr>
              <w:spacing w:line="360" w:lineRule="auto"/>
              <w:jc w:val="both"/>
              <w:rPr>
                <w:sz w:val="26"/>
                <w:szCs w:val="26"/>
              </w:rPr>
            </w:pPr>
            <w:r w:rsidRPr="009373A5">
              <w:rPr>
                <w:sz w:val="26"/>
                <w:szCs w:val="26"/>
              </w:rPr>
              <w:t>A2</w:t>
            </w:r>
          </w:p>
        </w:tc>
        <w:tc>
          <w:tcPr>
            <w:tcW w:w="1188" w:type="dxa"/>
          </w:tcPr>
          <w:p w:rsidR="009373A5" w:rsidRPr="009373A5" w:rsidRDefault="009373A5" w:rsidP="009373A5">
            <w:pPr>
              <w:spacing w:line="360" w:lineRule="auto"/>
              <w:ind w:right="-113"/>
              <w:jc w:val="both"/>
              <w:rPr>
                <w:sz w:val="26"/>
                <w:szCs w:val="26"/>
              </w:rPr>
            </w:pPr>
            <w:r w:rsidRPr="009373A5">
              <w:rPr>
                <w:sz w:val="26"/>
                <w:szCs w:val="26"/>
              </w:rPr>
              <w:t>[1</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3</w:t>
            </w:r>
          </w:p>
          <w:p w:rsidR="009373A5" w:rsidRPr="009373A5" w:rsidRDefault="009373A5" w:rsidP="009373A5">
            <w:pPr>
              <w:spacing w:line="360" w:lineRule="auto"/>
              <w:jc w:val="both"/>
              <w:rPr>
                <w:b/>
                <w:sz w:val="26"/>
                <w:szCs w:val="26"/>
              </w:rPr>
            </w:pPr>
            <w:r w:rsidRPr="009373A5">
              <w:rPr>
                <w:sz w:val="26"/>
                <w:szCs w:val="26"/>
              </w:rPr>
              <w:t>[2</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2, 3</w:t>
            </w:r>
          </w:p>
        </w:tc>
      </w:tr>
      <w:tr w:rsidR="009373A5" w:rsidRPr="009373A5" w:rsidTr="00F317ED">
        <w:tc>
          <w:tcPr>
            <w:tcW w:w="993" w:type="dxa"/>
          </w:tcPr>
          <w:p w:rsidR="009373A5" w:rsidRPr="009373A5" w:rsidRDefault="009373A5" w:rsidP="009373A5">
            <w:pPr>
              <w:spacing w:line="360" w:lineRule="auto"/>
              <w:jc w:val="both"/>
              <w:rPr>
                <w:sz w:val="26"/>
                <w:szCs w:val="26"/>
              </w:rPr>
            </w:pPr>
            <w:r w:rsidRPr="009373A5">
              <w:rPr>
                <w:sz w:val="26"/>
                <w:szCs w:val="26"/>
              </w:rPr>
              <w:t>LLO4</w:t>
            </w:r>
          </w:p>
          <w:p w:rsidR="009373A5" w:rsidRPr="009373A5" w:rsidRDefault="009373A5" w:rsidP="009373A5">
            <w:pPr>
              <w:spacing w:line="360" w:lineRule="auto"/>
              <w:jc w:val="both"/>
              <w:rPr>
                <w:sz w:val="26"/>
                <w:szCs w:val="26"/>
              </w:rPr>
            </w:pPr>
            <w:r w:rsidRPr="009373A5">
              <w:rPr>
                <w:sz w:val="26"/>
                <w:szCs w:val="26"/>
              </w:rPr>
              <w:t>LLO10</w:t>
            </w:r>
          </w:p>
          <w:p w:rsidR="009373A5" w:rsidRPr="009373A5" w:rsidRDefault="009373A5" w:rsidP="009373A5">
            <w:pPr>
              <w:spacing w:line="360" w:lineRule="auto"/>
              <w:jc w:val="both"/>
              <w:rPr>
                <w:sz w:val="26"/>
                <w:szCs w:val="26"/>
              </w:rPr>
            </w:pPr>
            <w:r w:rsidRPr="009373A5">
              <w:rPr>
                <w:sz w:val="26"/>
                <w:szCs w:val="26"/>
              </w:rPr>
              <w:t>LLO11</w:t>
            </w:r>
          </w:p>
          <w:p w:rsidR="009373A5" w:rsidRPr="009373A5" w:rsidRDefault="009373A5" w:rsidP="009373A5">
            <w:pPr>
              <w:spacing w:line="360" w:lineRule="auto"/>
              <w:jc w:val="both"/>
              <w:rPr>
                <w:sz w:val="26"/>
                <w:szCs w:val="26"/>
                <w:lang w:val="en-GB"/>
              </w:rPr>
            </w:pPr>
            <w:r w:rsidRPr="009373A5">
              <w:rPr>
                <w:sz w:val="26"/>
                <w:szCs w:val="26"/>
              </w:rPr>
              <w:t>LLO1</w:t>
            </w:r>
            <w:r w:rsidRPr="009373A5">
              <w:rPr>
                <w:sz w:val="26"/>
                <w:szCs w:val="26"/>
                <w:lang w:val="en-GB"/>
              </w:rPr>
              <w:t>2</w:t>
            </w:r>
          </w:p>
          <w:p w:rsidR="009373A5" w:rsidRPr="009373A5" w:rsidRDefault="009373A5" w:rsidP="009373A5">
            <w:pPr>
              <w:spacing w:line="360" w:lineRule="auto"/>
              <w:jc w:val="both"/>
              <w:rPr>
                <w:sz w:val="26"/>
                <w:szCs w:val="26"/>
                <w:highlight w:val="yellow"/>
                <w:lang w:val="en-GB"/>
              </w:rPr>
            </w:pPr>
            <w:r w:rsidRPr="009373A5">
              <w:rPr>
                <w:sz w:val="26"/>
                <w:szCs w:val="26"/>
              </w:rPr>
              <w:t>LLO1</w:t>
            </w:r>
            <w:r w:rsidRPr="009373A5">
              <w:rPr>
                <w:sz w:val="26"/>
                <w:szCs w:val="26"/>
                <w:lang w:val="en-GB"/>
              </w:rPr>
              <w:t>3</w:t>
            </w:r>
          </w:p>
        </w:tc>
        <w:tc>
          <w:tcPr>
            <w:tcW w:w="4961" w:type="dxa"/>
          </w:tcPr>
          <w:p w:rsidR="009373A5" w:rsidRPr="009373A5" w:rsidRDefault="009373A5" w:rsidP="009373A5">
            <w:pPr>
              <w:spacing w:line="360" w:lineRule="auto"/>
              <w:jc w:val="both"/>
              <w:rPr>
                <w:b/>
                <w:iCs/>
                <w:sz w:val="26"/>
                <w:szCs w:val="26"/>
              </w:rPr>
            </w:pPr>
            <w:r w:rsidRPr="009373A5">
              <w:rPr>
                <w:b/>
                <w:iCs/>
                <w:sz w:val="26"/>
                <w:szCs w:val="26"/>
              </w:rPr>
              <w:t>* Nội dung bài tập cá nhân (02 tiết)</w:t>
            </w:r>
          </w:p>
          <w:p w:rsidR="009373A5" w:rsidRPr="009373A5" w:rsidRDefault="009373A5" w:rsidP="009373A5">
            <w:pPr>
              <w:spacing w:line="360" w:lineRule="auto"/>
              <w:jc w:val="both"/>
              <w:rPr>
                <w:sz w:val="26"/>
                <w:szCs w:val="26"/>
              </w:rPr>
            </w:pPr>
            <w:r w:rsidRPr="009373A5">
              <w:rPr>
                <w:iCs/>
                <w:sz w:val="26"/>
                <w:szCs w:val="26"/>
              </w:rPr>
              <w:t>Phân tích giá trị của văn hóa ứng xử truyền thống trong một tác phẩm văn học Việt Nam trung đại (tự chọn) trong chương trình Ngữ văn phổ thông.</w:t>
            </w:r>
          </w:p>
        </w:tc>
        <w:tc>
          <w:tcPr>
            <w:tcW w:w="1417" w:type="dxa"/>
          </w:tcPr>
          <w:p w:rsidR="009373A5" w:rsidRPr="009373A5" w:rsidRDefault="009373A5" w:rsidP="009373A5">
            <w:pPr>
              <w:spacing w:line="360" w:lineRule="auto"/>
              <w:jc w:val="both"/>
              <w:rPr>
                <w:sz w:val="26"/>
                <w:szCs w:val="26"/>
              </w:rPr>
            </w:pPr>
            <w:r w:rsidRPr="009373A5">
              <w:rPr>
                <w:sz w:val="26"/>
                <w:szCs w:val="26"/>
              </w:rPr>
              <w:t>- Học viên làm bài tập vào vở cá nhân</w:t>
            </w:r>
          </w:p>
        </w:tc>
        <w:tc>
          <w:tcPr>
            <w:tcW w:w="797" w:type="dxa"/>
          </w:tcPr>
          <w:p w:rsidR="009373A5" w:rsidRPr="009373A5" w:rsidRDefault="009373A5" w:rsidP="009373A5">
            <w:pPr>
              <w:spacing w:line="360" w:lineRule="auto"/>
              <w:jc w:val="both"/>
              <w:rPr>
                <w:sz w:val="26"/>
                <w:szCs w:val="26"/>
              </w:rPr>
            </w:pPr>
            <w:r w:rsidRPr="009373A5">
              <w:rPr>
                <w:sz w:val="26"/>
                <w:szCs w:val="26"/>
              </w:rPr>
              <w:t>A1</w:t>
            </w:r>
          </w:p>
        </w:tc>
        <w:tc>
          <w:tcPr>
            <w:tcW w:w="1188" w:type="dxa"/>
          </w:tcPr>
          <w:p w:rsidR="009373A5" w:rsidRPr="009373A5" w:rsidRDefault="009373A5" w:rsidP="009373A5">
            <w:pPr>
              <w:spacing w:line="360" w:lineRule="auto"/>
              <w:ind w:right="-113"/>
              <w:jc w:val="both"/>
              <w:rPr>
                <w:sz w:val="26"/>
                <w:szCs w:val="26"/>
              </w:rPr>
            </w:pPr>
            <w:r w:rsidRPr="009373A5">
              <w:rPr>
                <w:sz w:val="26"/>
                <w:szCs w:val="26"/>
              </w:rPr>
              <w:t>[1</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3</w:t>
            </w:r>
          </w:p>
          <w:p w:rsidR="009373A5" w:rsidRPr="009373A5" w:rsidRDefault="009373A5" w:rsidP="009373A5">
            <w:pPr>
              <w:spacing w:line="360" w:lineRule="auto"/>
              <w:jc w:val="both"/>
              <w:rPr>
                <w:b/>
                <w:sz w:val="26"/>
                <w:szCs w:val="26"/>
              </w:rPr>
            </w:pPr>
            <w:r w:rsidRPr="009373A5">
              <w:rPr>
                <w:sz w:val="26"/>
                <w:szCs w:val="26"/>
              </w:rPr>
              <w:t>[2</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2, 3</w:t>
            </w:r>
          </w:p>
        </w:tc>
      </w:tr>
      <w:tr w:rsidR="009373A5" w:rsidRPr="009373A5" w:rsidTr="00F317ED">
        <w:tc>
          <w:tcPr>
            <w:tcW w:w="993" w:type="dxa"/>
          </w:tcPr>
          <w:p w:rsidR="009373A5" w:rsidRPr="009373A5" w:rsidRDefault="009373A5" w:rsidP="009373A5">
            <w:pPr>
              <w:spacing w:line="360" w:lineRule="auto"/>
              <w:jc w:val="both"/>
              <w:rPr>
                <w:sz w:val="26"/>
                <w:szCs w:val="26"/>
              </w:rPr>
            </w:pPr>
            <w:r w:rsidRPr="009373A5">
              <w:rPr>
                <w:sz w:val="26"/>
                <w:szCs w:val="26"/>
              </w:rPr>
              <w:t>LLO4</w:t>
            </w:r>
          </w:p>
          <w:p w:rsidR="009373A5" w:rsidRPr="009373A5" w:rsidRDefault="009373A5" w:rsidP="009373A5">
            <w:pPr>
              <w:spacing w:line="360" w:lineRule="auto"/>
              <w:jc w:val="both"/>
              <w:rPr>
                <w:sz w:val="26"/>
                <w:szCs w:val="26"/>
                <w:lang w:val="en-GB"/>
              </w:rPr>
            </w:pPr>
            <w:r w:rsidRPr="009373A5">
              <w:rPr>
                <w:sz w:val="26"/>
                <w:szCs w:val="26"/>
              </w:rPr>
              <w:t>LLO</w:t>
            </w:r>
            <w:r w:rsidRPr="009373A5">
              <w:rPr>
                <w:sz w:val="26"/>
                <w:szCs w:val="26"/>
                <w:lang w:val="en-GB"/>
              </w:rPr>
              <w:t>14</w:t>
            </w:r>
          </w:p>
          <w:p w:rsidR="009373A5" w:rsidRPr="009373A5" w:rsidRDefault="009373A5" w:rsidP="009373A5">
            <w:pPr>
              <w:spacing w:line="360" w:lineRule="auto"/>
              <w:jc w:val="both"/>
              <w:rPr>
                <w:sz w:val="26"/>
                <w:szCs w:val="26"/>
                <w:highlight w:val="yellow"/>
                <w:lang w:val="en-GB"/>
              </w:rPr>
            </w:pPr>
          </w:p>
        </w:tc>
        <w:tc>
          <w:tcPr>
            <w:tcW w:w="4961" w:type="dxa"/>
          </w:tcPr>
          <w:p w:rsidR="009373A5" w:rsidRPr="009373A5" w:rsidRDefault="009373A5" w:rsidP="009373A5">
            <w:pPr>
              <w:spacing w:line="360" w:lineRule="auto"/>
              <w:jc w:val="both"/>
              <w:rPr>
                <w:b/>
                <w:sz w:val="26"/>
                <w:szCs w:val="26"/>
              </w:rPr>
            </w:pPr>
            <w:r w:rsidRPr="009373A5">
              <w:rPr>
                <w:b/>
                <w:sz w:val="26"/>
                <w:szCs w:val="26"/>
              </w:rPr>
              <w:t>* Nội dung thực hành (04 tiết)</w:t>
            </w:r>
          </w:p>
          <w:p w:rsidR="009373A5" w:rsidRPr="009373A5" w:rsidRDefault="009373A5" w:rsidP="009373A5">
            <w:pPr>
              <w:spacing w:line="360" w:lineRule="auto"/>
              <w:jc w:val="both"/>
              <w:rPr>
                <w:iCs/>
                <w:sz w:val="26"/>
                <w:szCs w:val="26"/>
              </w:rPr>
            </w:pPr>
            <w:r w:rsidRPr="009373A5">
              <w:rPr>
                <w:iCs/>
                <w:sz w:val="26"/>
                <w:szCs w:val="26"/>
              </w:rPr>
              <w:t xml:space="preserve"> - Thuyết trình về tình bạn, tình yêu từ truyền thống đến hiện đại, từ tác phầm văn học đến đời sống xã hội hiện đại</w:t>
            </w:r>
          </w:p>
          <w:p w:rsidR="009373A5" w:rsidRPr="009373A5" w:rsidRDefault="009373A5" w:rsidP="009373A5">
            <w:pPr>
              <w:spacing w:line="360" w:lineRule="auto"/>
              <w:jc w:val="both"/>
              <w:rPr>
                <w:iCs/>
                <w:sz w:val="26"/>
                <w:szCs w:val="26"/>
              </w:rPr>
            </w:pPr>
            <w:r w:rsidRPr="009373A5">
              <w:rPr>
                <w:iCs/>
                <w:sz w:val="26"/>
                <w:szCs w:val="26"/>
              </w:rPr>
              <w:lastRenderedPageBreak/>
              <w:t>- Xây dựng 01 hoạt động trải nghiệm sáng tạo hoặc 01 video về chủ đề “Giá trị văn hóa truyền thống trong đời sống hiện đại”.</w:t>
            </w:r>
          </w:p>
        </w:tc>
        <w:tc>
          <w:tcPr>
            <w:tcW w:w="1417" w:type="dxa"/>
          </w:tcPr>
          <w:p w:rsidR="009373A5" w:rsidRPr="009373A5" w:rsidRDefault="009373A5" w:rsidP="009373A5">
            <w:pPr>
              <w:spacing w:line="360" w:lineRule="auto"/>
              <w:rPr>
                <w:iCs/>
                <w:sz w:val="26"/>
                <w:szCs w:val="26"/>
                <w:lang w:val="sv-SE"/>
              </w:rPr>
            </w:pPr>
            <w:r w:rsidRPr="009373A5">
              <w:rPr>
                <w:iCs/>
                <w:sz w:val="26"/>
                <w:szCs w:val="26"/>
                <w:lang w:val="sv-SE"/>
              </w:rPr>
              <w:lastRenderedPageBreak/>
              <w:t>- Thuyết trình/ giới thiệu sản phẩm</w:t>
            </w:r>
          </w:p>
          <w:p w:rsidR="009373A5" w:rsidRPr="009373A5" w:rsidRDefault="009373A5" w:rsidP="009373A5">
            <w:pPr>
              <w:spacing w:line="360" w:lineRule="auto"/>
              <w:jc w:val="both"/>
              <w:rPr>
                <w:sz w:val="26"/>
                <w:szCs w:val="26"/>
              </w:rPr>
            </w:pPr>
            <w:r w:rsidRPr="009373A5">
              <w:rPr>
                <w:sz w:val="26"/>
                <w:szCs w:val="26"/>
              </w:rPr>
              <w:lastRenderedPageBreak/>
              <w:t>- Tổ chức hoạt động trải nghiệm sáng tạo</w:t>
            </w:r>
          </w:p>
          <w:p w:rsidR="009373A5" w:rsidRPr="009373A5" w:rsidRDefault="009373A5" w:rsidP="009373A5">
            <w:pPr>
              <w:spacing w:line="360" w:lineRule="auto"/>
              <w:rPr>
                <w:sz w:val="26"/>
                <w:szCs w:val="26"/>
              </w:rPr>
            </w:pPr>
          </w:p>
        </w:tc>
        <w:tc>
          <w:tcPr>
            <w:tcW w:w="797" w:type="dxa"/>
          </w:tcPr>
          <w:p w:rsidR="009373A5" w:rsidRPr="009373A5" w:rsidRDefault="009373A5" w:rsidP="009373A5">
            <w:pPr>
              <w:spacing w:line="360" w:lineRule="auto"/>
              <w:jc w:val="both"/>
              <w:rPr>
                <w:sz w:val="26"/>
                <w:szCs w:val="26"/>
              </w:rPr>
            </w:pPr>
            <w:r w:rsidRPr="009373A5">
              <w:rPr>
                <w:sz w:val="26"/>
                <w:szCs w:val="26"/>
              </w:rPr>
              <w:lastRenderedPageBreak/>
              <w:t>A1</w:t>
            </w:r>
          </w:p>
        </w:tc>
        <w:tc>
          <w:tcPr>
            <w:tcW w:w="1188" w:type="dxa"/>
          </w:tcPr>
          <w:p w:rsidR="009373A5" w:rsidRPr="009373A5" w:rsidRDefault="009373A5" w:rsidP="009373A5">
            <w:pPr>
              <w:spacing w:line="360" w:lineRule="auto"/>
              <w:ind w:right="-113"/>
              <w:jc w:val="both"/>
              <w:rPr>
                <w:sz w:val="26"/>
                <w:szCs w:val="26"/>
              </w:rPr>
            </w:pPr>
            <w:r w:rsidRPr="009373A5">
              <w:rPr>
                <w:sz w:val="26"/>
                <w:szCs w:val="26"/>
              </w:rPr>
              <w:t>[1</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3</w:t>
            </w:r>
          </w:p>
          <w:p w:rsidR="009373A5" w:rsidRPr="009373A5" w:rsidRDefault="009373A5" w:rsidP="009373A5">
            <w:pPr>
              <w:spacing w:line="360" w:lineRule="auto"/>
              <w:jc w:val="both"/>
              <w:rPr>
                <w:b/>
                <w:sz w:val="26"/>
                <w:szCs w:val="26"/>
              </w:rPr>
            </w:pPr>
            <w:r w:rsidRPr="009373A5">
              <w:rPr>
                <w:sz w:val="26"/>
                <w:szCs w:val="26"/>
              </w:rPr>
              <w:t>[2</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2, 3</w:t>
            </w:r>
          </w:p>
        </w:tc>
      </w:tr>
      <w:tr w:rsidR="009373A5" w:rsidRPr="009373A5" w:rsidTr="00F317ED">
        <w:tc>
          <w:tcPr>
            <w:tcW w:w="993" w:type="dxa"/>
          </w:tcPr>
          <w:p w:rsidR="009373A5" w:rsidRPr="009373A5" w:rsidRDefault="009373A5" w:rsidP="009373A5">
            <w:pPr>
              <w:spacing w:line="360" w:lineRule="auto"/>
              <w:jc w:val="both"/>
              <w:rPr>
                <w:sz w:val="26"/>
                <w:szCs w:val="26"/>
              </w:rPr>
            </w:pPr>
            <w:r w:rsidRPr="009373A5">
              <w:rPr>
                <w:sz w:val="26"/>
                <w:szCs w:val="26"/>
              </w:rPr>
              <w:lastRenderedPageBreak/>
              <w:t>LLO1</w:t>
            </w:r>
          </w:p>
          <w:p w:rsidR="009373A5" w:rsidRPr="009373A5" w:rsidRDefault="009373A5" w:rsidP="009373A5">
            <w:pPr>
              <w:spacing w:line="360" w:lineRule="auto"/>
              <w:jc w:val="both"/>
              <w:rPr>
                <w:sz w:val="26"/>
                <w:szCs w:val="26"/>
              </w:rPr>
            </w:pPr>
            <w:r w:rsidRPr="009373A5">
              <w:rPr>
                <w:sz w:val="26"/>
                <w:szCs w:val="26"/>
              </w:rPr>
              <w:t>LLO5</w:t>
            </w:r>
          </w:p>
          <w:p w:rsidR="009373A5" w:rsidRPr="009373A5" w:rsidRDefault="009373A5" w:rsidP="009373A5">
            <w:pPr>
              <w:spacing w:line="360" w:lineRule="auto"/>
              <w:jc w:val="both"/>
              <w:rPr>
                <w:sz w:val="26"/>
                <w:szCs w:val="26"/>
              </w:rPr>
            </w:pPr>
            <w:r w:rsidRPr="009373A5">
              <w:rPr>
                <w:sz w:val="26"/>
                <w:szCs w:val="26"/>
              </w:rPr>
              <w:t>LLO9</w:t>
            </w:r>
          </w:p>
          <w:p w:rsidR="009373A5" w:rsidRPr="009373A5" w:rsidRDefault="009373A5" w:rsidP="009373A5">
            <w:pPr>
              <w:spacing w:line="360" w:lineRule="auto"/>
              <w:jc w:val="both"/>
              <w:rPr>
                <w:sz w:val="26"/>
                <w:szCs w:val="26"/>
              </w:rPr>
            </w:pPr>
            <w:r w:rsidRPr="009373A5">
              <w:rPr>
                <w:sz w:val="26"/>
                <w:szCs w:val="26"/>
              </w:rPr>
              <w:t>LLO14</w:t>
            </w:r>
          </w:p>
          <w:p w:rsidR="009373A5" w:rsidRPr="009373A5" w:rsidRDefault="009373A5" w:rsidP="009373A5">
            <w:pPr>
              <w:spacing w:line="360" w:lineRule="auto"/>
              <w:jc w:val="both"/>
              <w:rPr>
                <w:sz w:val="26"/>
                <w:szCs w:val="26"/>
                <w:highlight w:val="yellow"/>
              </w:rPr>
            </w:pPr>
            <w:r w:rsidRPr="009373A5">
              <w:rPr>
                <w:sz w:val="26"/>
                <w:szCs w:val="26"/>
              </w:rPr>
              <w:t>LLO16</w:t>
            </w:r>
          </w:p>
        </w:tc>
        <w:tc>
          <w:tcPr>
            <w:tcW w:w="4961" w:type="dxa"/>
          </w:tcPr>
          <w:p w:rsidR="009373A5" w:rsidRPr="009373A5" w:rsidRDefault="009373A5" w:rsidP="009373A5">
            <w:pPr>
              <w:spacing w:line="360" w:lineRule="auto"/>
              <w:jc w:val="both"/>
              <w:rPr>
                <w:b/>
                <w:sz w:val="26"/>
                <w:szCs w:val="26"/>
              </w:rPr>
            </w:pPr>
            <w:r w:rsidRPr="009373A5">
              <w:rPr>
                <w:b/>
                <w:spacing w:val="-10"/>
                <w:sz w:val="26"/>
                <w:szCs w:val="26"/>
              </w:rPr>
              <w:t>*</w:t>
            </w:r>
            <w:r w:rsidRPr="009373A5">
              <w:rPr>
                <w:b/>
                <w:spacing w:val="-10"/>
                <w:sz w:val="26"/>
                <w:szCs w:val="26"/>
                <w:lang w:val="en-GB"/>
              </w:rPr>
              <w:t xml:space="preserve"> </w:t>
            </w:r>
            <w:r w:rsidRPr="009373A5">
              <w:rPr>
                <w:b/>
                <w:spacing w:val="-10"/>
                <w:sz w:val="26"/>
                <w:szCs w:val="26"/>
              </w:rPr>
              <w:t xml:space="preserve">Bài kiểm tra định kỳ </w:t>
            </w:r>
            <w:r w:rsidRPr="009373A5">
              <w:rPr>
                <w:spacing w:val="-10"/>
                <w:sz w:val="26"/>
                <w:szCs w:val="26"/>
                <w:lang w:val="en-GB"/>
              </w:rPr>
              <w:t xml:space="preserve"> </w:t>
            </w:r>
            <w:r w:rsidRPr="009373A5">
              <w:rPr>
                <w:b/>
                <w:bCs/>
                <w:spacing w:val="-10"/>
                <w:sz w:val="26"/>
                <w:szCs w:val="26"/>
                <w:lang w:val="en-GB"/>
              </w:rPr>
              <w:t>(</w:t>
            </w:r>
            <w:r w:rsidRPr="009373A5">
              <w:rPr>
                <w:b/>
                <w:bCs/>
                <w:spacing w:val="-10"/>
                <w:sz w:val="26"/>
                <w:szCs w:val="26"/>
              </w:rPr>
              <w:t>1 tiết</w:t>
            </w:r>
            <w:r w:rsidRPr="009373A5">
              <w:rPr>
                <w:b/>
                <w:bCs/>
                <w:spacing w:val="-10"/>
                <w:sz w:val="26"/>
                <w:szCs w:val="26"/>
                <w:lang w:val="en-GB"/>
              </w:rPr>
              <w:t>)</w:t>
            </w:r>
            <w:r w:rsidRPr="009373A5">
              <w:rPr>
                <w:spacing w:val="-10"/>
                <w:sz w:val="26"/>
                <w:szCs w:val="26"/>
                <w:lang w:val="en-GB"/>
              </w:rPr>
              <w:t xml:space="preserve"> T</w:t>
            </w:r>
            <w:r w:rsidRPr="009373A5">
              <w:rPr>
                <w:spacing w:val="-10"/>
                <w:sz w:val="26"/>
                <w:szCs w:val="26"/>
              </w:rPr>
              <w:t xml:space="preserve">ự luận </w:t>
            </w:r>
          </w:p>
        </w:tc>
        <w:tc>
          <w:tcPr>
            <w:tcW w:w="1417" w:type="dxa"/>
          </w:tcPr>
          <w:p w:rsidR="009373A5" w:rsidRPr="009373A5" w:rsidRDefault="009373A5" w:rsidP="009373A5">
            <w:pPr>
              <w:spacing w:line="360" w:lineRule="auto"/>
              <w:rPr>
                <w:iCs/>
                <w:sz w:val="26"/>
                <w:szCs w:val="26"/>
                <w:lang w:val="sv-SE"/>
              </w:rPr>
            </w:pPr>
            <w:r w:rsidRPr="009373A5">
              <w:rPr>
                <w:iCs/>
                <w:sz w:val="26"/>
                <w:szCs w:val="26"/>
                <w:lang w:val="sv-SE"/>
              </w:rPr>
              <w:t>Hoạt động cá nhân</w:t>
            </w:r>
          </w:p>
        </w:tc>
        <w:tc>
          <w:tcPr>
            <w:tcW w:w="797" w:type="dxa"/>
          </w:tcPr>
          <w:p w:rsidR="009373A5" w:rsidRPr="009373A5" w:rsidRDefault="009373A5" w:rsidP="009373A5">
            <w:pPr>
              <w:spacing w:line="360" w:lineRule="auto"/>
              <w:jc w:val="both"/>
              <w:rPr>
                <w:sz w:val="26"/>
                <w:szCs w:val="26"/>
              </w:rPr>
            </w:pPr>
            <w:r w:rsidRPr="009373A5">
              <w:rPr>
                <w:sz w:val="26"/>
                <w:szCs w:val="26"/>
              </w:rPr>
              <w:t>A3</w:t>
            </w:r>
          </w:p>
        </w:tc>
        <w:tc>
          <w:tcPr>
            <w:tcW w:w="1188" w:type="dxa"/>
          </w:tcPr>
          <w:p w:rsidR="009373A5" w:rsidRPr="009373A5" w:rsidRDefault="009373A5" w:rsidP="009373A5">
            <w:pPr>
              <w:spacing w:line="360" w:lineRule="auto"/>
              <w:jc w:val="both"/>
              <w:rPr>
                <w:b/>
                <w:sz w:val="26"/>
                <w:szCs w:val="26"/>
              </w:rPr>
            </w:pPr>
          </w:p>
        </w:tc>
      </w:tr>
      <w:tr w:rsidR="009373A5" w:rsidRPr="009373A5" w:rsidTr="00F317ED">
        <w:trPr>
          <w:trHeight w:val="1464"/>
        </w:trPr>
        <w:tc>
          <w:tcPr>
            <w:tcW w:w="993" w:type="dxa"/>
          </w:tcPr>
          <w:p w:rsidR="009373A5" w:rsidRPr="009373A5" w:rsidRDefault="009373A5" w:rsidP="009373A5">
            <w:pPr>
              <w:spacing w:line="360" w:lineRule="auto"/>
              <w:jc w:val="both"/>
              <w:rPr>
                <w:sz w:val="26"/>
                <w:szCs w:val="26"/>
              </w:rPr>
            </w:pPr>
            <w:r w:rsidRPr="009373A5">
              <w:rPr>
                <w:sz w:val="26"/>
                <w:szCs w:val="26"/>
              </w:rPr>
              <w:t>LLO1</w:t>
            </w:r>
          </w:p>
          <w:p w:rsidR="009373A5" w:rsidRPr="009373A5" w:rsidRDefault="009373A5" w:rsidP="009373A5">
            <w:pPr>
              <w:spacing w:line="360" w:lineRule="auto"/>
              <w:jc w:val="both"/>
              <w:rPr>
                <w:sz w:val="26"/>
                <w:szCs w:val="26"/>
                <w:lang w:val="en-GB"/>
              </w:rPr>
            </w:pPr>
            <w:r w:rsidRPr="009373A5">
              <w:rPr>
                <w:sz w:val="26"/>
                <w:szCs w:val="26"/>
                <w:lang w:val="en-GB"/>
              </w:rPr>
              <w:t>LLO9</w:t>
            </w:r>
          </w:p>
          <w:p w:rsidR="009373A5" w:rsidRPr="009373A5" w:rsidRDefault="009373A5" w:rsidP="009373A5">
            <w:pPr>
              <w:spacing w:line="360" w:lineRule="auto"/>
              <w:jc w:val="both"/>
              <w:rPr>
                <w:sz w:val="26"/>
                <w:szCs w:val="26"/>
                <w:lang w:val="en-GB"/>
              </w:rPr>
            </w:pPr>
            <w:r w:rsidRPr="009373A5">
              <w:rPr>
                <w:sz w:val="26"/>
                <w:szCs w:val="26"/>
                <w:lang w:val="en-GB"/>
              </w:rPr>
              <w:t>LLO10</w:t>
            </w:r>
          </w:p>
        </w:tc>
        <w:tc>
          <w:tcPr>
            <w:tcW w:w="4961" w:type="dxa"/>
          </w:tcPr>
          <w:p w:rsidR="009373A5" w:rsidRPr="009373A5" w:rsidRDefault="009373A5" w:rsidP="009373A5">
            <w:pPr>
              <w:spacing w:line="360" w:lineRule="auto"/>
              <w:jc w:val="both"/>
              <w:rPr>
                <w:bCs/>
                <w:sz w:val="26"/>
                <w:szCs w:val="26"/>
                <w:lang w:val="de-DE"/>
              </w:rPr>
            </w:pPr>
            <w:r w:rsidRPr="009373A5">
              <w:rPr>
                <w:b/>
                <w:sz w:val="26"/>
                <w:szCs w:val="26"/>
              </w:rPr>
              <w:t xml:space="preserve">B. </w:t>
            </w:r>
            <w:r w:rsidRPr="009373A5">
              <w:rPr>
                <w:b/>
                <w:bCs/>
                <w:sz w:val="26"/>
                <w:szCs w:val="26"/>
                <w:lang w:val="de-DE"/>
              </w:rPr>
              <w:t>Nội dung tự học: (29 tiết)</w:t>
            </w:r>
          </w:p>
          <w:p w:rsidR="009373A5" w:rsidRPr="009373A5" w:rsidRDefault="009373A5" w:rsidP="009373A5">
            <w:pPr>
              <w:spacing w:line="360" w:lineRule="auto"/>
              <w:jc w:val="both"/>
              <w:rPr>
                <w:b/>
                <w:sz w:val="26"/>
                <w:szCs w:val="26"/>
              </w:rPr>
            </w:pPr>
            <w:r w:rsidRPr="009373A5">
              <w:rPr>
                <w:sz w:val="26"/>
                <w:szCs w:val="26"/>
                <w:lang w:val="sv-SE"/>
              </w:rPr>
              <w:t>- Thống kê và phân tích các biểu hiện của văn hóa ứng xử đẹp trong gia đình, trong tình bạn, tình yêu và xã hội của một số nhận vật trong các tác phẩm văn học Việt Nam trung đại tiêu biểu.</w:t>
            </w:r>
          </w:p>
        </w:tc>
        <w:tc>
          <w:tcPr>
            <w:tcW w:w="1417" w:type="dxa"/>
          </w:tcPr>
          <w:p w:rsidR="009373A5" w:rsidRPr="009373A5" w:rsidRDefault="009373A5" w:rsidP="009373A5">
            <w:pPr>
              <w:spacing w:line="360" w:lineRule="auto"/>
              <w:jc w:val="both"/>
              <w:rPr>
                <w:sz w:val="26"/>
                <w:szCs w:val="26"/>
              </w:rPr>
            </w:pPr>
            <w:r w:rsidRPr="009373A5">
              <w:rPr>
                <w:sz w:val="26"/>
                <w:szCs w:val="26"/>
              </w:rPr>
              <w:t xml:space="preserve">- </w:t>
            </w:r>
            <w:r w:rsidRPr="009373A5">
              <w:rPr>
                <w:spacing w:val="-6"/>
                <w:sz w:val="26"/>
                <w:szCs w:val="26"/>
              </w:rPr>
              <w:t>Tìm và đọc tài liệu, ghi chép, viết báo cáo, làm bài tập, thảo luận, thuyết trình theo yêu cầu</w:t>
            </w:r>
            <w:r w:rsidRPr="009373A5">
              <w:rPr>
                <w:sz w:val="26"/>
                <w:szCs w:val="26"/>
              </w:rPr>
              <w:t xml:space="preserve"> </w:t>
            </w:r>
          </w:p>
        </w:tc>
        <w:tc>
          <w:tcPr>
            <w:tcW w:w="797" w:type="dxa"/>
          </w:tcPr>
          <w:p w:rsidR="009373A5" w:rsidRPr="009373A5" w:rsidRDefault="009373A5" w:rsidP="009373A5">
            <w:pPr>
              <w:spacing w:line="360" w:lineRule="auto"/>
              <w:jc w:val="both"/>
              <w:rPr>
                <w:iCs/>
                <w:sz w:val="26"/>
                <w:szCs w:val="26"/>
              </w:rPr>
            </w:pPr>
            <w:r w:rsidRPr="009373A5">
              <w:rPr>
                <w:iCs/>
                <w:sz w:val="26"/>
                <w:szCs w:val="26"/>
              </w:rPr>
              <w:t>A1</w:t>
            </w:r>
          </w:p>
          <w:p w:rsidR="009373A5" w:rsidRPr="009373A5" w:rsidRDefault="009373A5" w:rsidP="009373A5">
            <w:pPr>
              <w:spacing w:line="360" w:lineRule="auto"/>
              <w:jc w:val="both"/>
              <w:rPr>
                <w:sz w:val="26"/>
                <w:szCs w:val="26"/>
              </w:rPr>
            </w:pPr>
          </w:p>
        </w:tc>
        <w:tc>
          <w:tcPr>
            <w:tcW w:w="1188" w:type="dxa"/>
          </w:tcPr>
          <w:p w:rsidR="009373A5" w:rsidRPr="009373A5" w:rsidRDefault="009373A5" w:rsidP="009373A5">
            <w:pPr>
              <w:spacing w:line="360" w:lineRule="auto"/>
              <w:ind w:right="-113"/>
              <w:jc w:val="both"/>
              <w:rPr>
                <w:sz w:val="26"/>
                <w:szCs w:val="26"/>
              </w:rPr>
            </w:pPr>
            <w:r w:rsidRPr="009373A5">
              <w:rPr>
                <w:sz w:val="26"/>
                <w:szCs w:val="26"/>
              </w:rPr>
              <w:t>[1</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3</w:t>
            </w:r>
          </w:p>
          <w:p w:rsidR="009373A5" w:rsidRPr="009373A5" w:rsidRDefault="009373A5" w:rsidP="009373A5">
            <w:pPr>
              <w:spacing w:line="360" w:lineRule="auto"/>
              <w:rPr>
                <w:b/>
                <w:sz w:val="26"/>
                <w:szCs w:val="26"/>
              </w:rPr>
            </w:pPr>
            <w:r w:rsidRPr="009373A5">
              <w:rPr>
                <w:sz w:val="26"/>
                <w:szCs w:val="26"/>
              </w:rPr>
              <w:t>[2</w:t>
            </w:r>
            <w:r w:rsidRPr="009373A5">
              <w:rPr>
                <w:sz w:val="26"/>
                <w:szCs w:val="26"/>
                <w:lang w:val="en-GB"/>
              </w:rPr>
              <w:t>]</w:t>
            </w:r>
            <w:r w:rsidRPr="009373A5">
              <w:rPr>
                <w:sz w:val="26"/>
                <w:szCs w:val="26"/>
              </w:rPr>
              <w:t xml:space="preserve"> </w:t>
            </w:r>
            <w:r w:rsidRPr="009373A5">
              <w:rPr>
                <w:sz w:val="26"/>
                <w:szCs w:val="26"/>
                <w:lang w:val="en-GB"/>
              </w:rPr>
              <w:t>C</w:t>
            </w:r>
            <w:r w:rsidRPr="009373A5">
              <w:rPr>
                <w:sz w:val="26"/>
                <w:szCs w:val="26"/>
              </w:rPr>
              <w:t>hương 2, 3</w:t>
            </w:r>
          </w:p>
        </w:tc>
      </w:tr>
    </w:tbl>
    <w:p w:rsidR="009373A5" w:rsidRPr="009373A5" w:rsidRDefault="009373A5" w:rsidP="009373A5">
      <w:pPr>
        <w:spacing w:after="0" w:line="360" w:lineRule="auto"/>
        <w:jc w:val="both"/>
        <w:rPr>
          <w:rFonts w:ascii="Times New Roman" w:eastAsia="Calibri" w:hAnsi="Times New Roman" w:cs="Times New Roman"/>
          <w:b/>
          <w:sz w:val="26"/>
          <w:szCs w:val="26"/>
        </w:rPr>
      </w:pPr>
      <w:r w:rsidRPr="009373A5">
        <w:rPr>
          <w:rFonts w:ascii="Times New Roman" w:eastAsia="Calibri" w:hAnsi="Times New Roman" w:cs="Times New Roman"/>
          <w:b/>
          <w:sz w:val="26"/>
          <w:szCs w:val="26"/>
        </w:rPr>
        <w:t>11. Yêu cầu của giảng viên đối với học phần</w:t>
      </w:r>
    </w:p>
    <w:p w:rsidR="009373A5" w:rsidRPr="009373A5" w:rsidRDefault="009373A5" w:rsidP="009373A5">
      <w:pPr>
        <w:spacing w:after="0" w:line="360" w:lineRule="auto"/>
        <w:ind w:firstLine="426"/>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Phòng học, thực hành: đảm bảo yêu cầu về bàn ghế, ánh sáng, quạt trần,…</w:t>
      </w:r>
    </w:p>
    <w:p w:rsidR="009373A5" w:rsidRPr="009373A5" w:rsidRDefault="009373A5" w:rsidP="009373A5">
      <w:pPr>
        <w:spacing w:after="0" w:line="360" w:lineRule="auto"/>
        <w:ind w:firstLine="426"/>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Phương tiện phục vụ giảng dạy: Máy chiếu, loa mic, bảng tương tác</w:t>
      </w:r>
    </w:p>
    <w:p w:rsidR="009373A5" w:rsidRPr="009373A5" w:rsidRDefault="009373A5" w:rsidP="009373A5">
      <w:pPr>
        <w:spacing w:after="0" w:line="360" w:lineRule="auto"/>
        <w:ind w:firstLine="426"/>
        <w:jc w:val="both"/>
        <w:rPr>
          <w:rFonts w:ascii="Times New Roman" w:eastAsia="Calibri" w:hAnsi="Times New Roman" w:cs="Times New Roman"/>
          <w:sz w:val="26"/>
          <w:szCs w:val="26"/>
        </w:rPr>
      </w:pPr>
      <w:r w:rsidRPr="009373A5">
        <w:rPr>
          <w:rFonts w:ascii="Times New Roman" w:eastAsia="Calibri" w:hAnsi="Times New Roman" w:cs="Times New Roman"/>
          <w:sz w:val="26"/>
          <w:szCs w:val="26"/>
        </w:rPr>
        <w:t>- Điều kiện khác: Học viên được phép trải nghiệm thực tế tìm hiểu giá trị văn hóa truyền thống của dân tộc vào giờ thực hành, bài tập (có kế hoạch cụ thể riêng).</w:t>
      </w:r>
    </w:p>
    <w:p w:rsidR="00D623ED" w:rsidRDefault="00D623ED" w:rsidP="00F046D1">
      <w:pPr>
        <w:spacing w:after="120" w:line="240" w:lineRule="auto"/>
        <w:rPr>
          <w:rFonts w:ascii="Times New Roman" w:eastAsia="Calibri" w:hAnsi="Times New Roman" w:cs="Times New Roman"/>
          <w:b/>
          <w:sz w:val="26"/>
          <w:szCs w:val="26"/>
        </w:rPr>
      </w:pPr>
    </w:p>
    <w:p w:rsidR="00160A7C" w:rsidRPr="00160A7C" w:rsidRDefault="00F046D1" w:rsidP="00F046D1">
      <w:pPr>
        <w:spacing w:after="120" w:line="240" w:lineRule="auto"/>
        <w:rPr>
          <w:rFonts w:ascii="Times New Roman" w:eastAsia="Calibri" w:hAnsi="Times New Roman" w:cs="Times New Roman"/>
          <w:b/>
          <w:sz w:val="26"/>
          <w:szCs w:val="26"/>
          <w:lang w:val="es-BO"/>
        </w:rPr>
      </w:pPr>
      <w:r w:rsidRPr="00160A7C">
        <w:rPr>
          <w:rFonts w:ascii="Times New Roman" w:eastAsia="Calibri" w:hAnsi="Times New Roman" w:cs="Times New Roman"/>
          <w:b/>
          <w:sz w:val="26"/>
          <w:szCs w:val="26"/>
        </w:rPr>
        <w:t>8.1</w:t>
      </w:r>
      <w:r w:rsidR="00D623ED">
        <w:rPr>
          <w:rFonts w:ascii="Times New Roman" w:eastAsia="Calibri" w:hAnsi="Times New Roman" w:cs="Times New Roman"/>
          <w:b/>
          <w:sz w:val="26"/>
          <w:szCs w:val="26"/>
        </w:rPr>
        <w:t>3</w:t>
      </w:r>
      <w:r w:rsidRPr="00160A7C">
        <w:rPr>
          <w:rFonts w:ascii="Times New Roman" w:eastAsia="Calibri" w:hAnsi="Times New Roman" w:cs="Times New Roman"/>
          <w:b/>
          <w:sz w:val="26"/>
          <w:szCs w:val="26"/>
        </w:rPr>
        <w:t xml:space="preserve">. </w:t>
      </w:r>
      <w:r w:rsidRPr="00160A7C">
        <w:rPr>
          <w:rFonts w:ascii="Times New Roman" w:eastAsia="Calibri" w:hAnsi="Times New Roman" w:cs="Times New Roman"/>
          <w:b/>
          <w:sz w:val="26"/>
          <w:szCs w:val="26"/>
          <w:lang w:val="es-BO"/>
        </w:rPr>
        <w:t xml:space="preserve">HỌC PHẦN: </w:t>
      </w:r>
      <w:r w:rsidR="00160A7C" w:rsidRPr="00160A7C">
        <w:rPr>
          <w:rFonts w:ascii="Times New Roman" w:eastAsia="Calibri" w:hAnsi="Times New Roman" w:cs="Times New Roman"/>
          <w:b/>
          <w:sz w:val="26"/>
          <w:szCs w:val="26"/>
          <w:lang w:val="es-BO"/>
        </w:rPr>
        <w:t>CÁC TRÀO LƯU VĂN HỌC HIỆN ĐẠI Ở VIỆT NAM</w:t>
      </w:r>
      <w:r w:rsidRPr="00160A7C">
        <w:rPr>
          <w:rFonts w:ascii="Times New Roman" w:eastAsia="Calibri" w:hAnsi="Times New Roman" w:cs="Times New Roman"/>
          <w:b/>
          <w:sz w:val="26"/>
          <w:szCs w:val="26"/>
          <w:lang w:val="es-BO"/>
        </w:rPr>
        <w:t>; MÃ HP:</w:t>
      </w:r>
      <w:r w:rsidR="00160A7C" w:rsidRPr="00160A7C">
        <w:rPr>
          <w:rFonts w:ascii="Times New Roman" w:eastAsia="Calibri" w:hAnsi="Times New Roman" w:cs="Times New Roman"/>
          <w:b/>
          <w:sz w:val="26"/>
          <w:szCs w:val="26"/>
          <w:lang w:val="es-BO"/>
        </w:rPr>
        <w:t xml:space="preserve"> 20MLT321</w:t>
      </w:r>
    </w:p>
    <w:p w:rsidR="00160A7C" w:rsidRPr="00160A7C" w:rsidRDefault="00F046D1" w:rsidP="00160A7C">
      <w:pPr>
        <w:spacing w:line="240" w:lineRule="auto"/>
        <w:jc w:val="both"/>
        <w:rPr>
          <w:rFonts w:ascii="Times New Roman" w:hAnsi="Times New Roman" w:cs="Times New Roman"/>
          <w:b/>
          <w:sz w:val="26"/>
          <w:szCs w:val="26"/>
        </w:rPr>
      </w:pPr>
      <w:r w:rsidRPr="00160A7C">
        <w:rPr>
          <w:rFonts w:ascii="Times New Roman" w:eastAsia="Calibri" w:hAnsi="Times New Roman" w:cs="Times New Roman"/>
          <w:b/>
          <w:sz w:val="26"/>
          <w:szCs w:val="26"/>
          <w:lang w:val="es-BO"/>
        </w:rPr>
        <w:t xml:space="preserve">   </w:t>
      </w:r>
      <w:r w:rsidR="00160A7C" w:rsidRPr="00160A7C">
        <w:rPr>
          <w:rFonts w:ascii="Times New Roman" w:hAnsi="Times New Roman" w:cs="Times New Roman"/>
          <w:b/>
          <w:sz w:val="26"/>
          <w:szCs w:val="26"/>
        </w:rPr>
        <w:t>1. Thông tin về học phần</w:t>
      </w:r>
    </w:p>
    <w:p w:rsidR="00160A7C" w:rsidRPr="00160A7C" w:rsidRDefault="00160A7C" w:rsidP="00160A7C">
      <w:pPr>
        <w:spacing w:line="240" w:lineRule="auto"/>
        <w:jc w:val="both"/>
        <w:rPr>
          <w:rFonts w:ascii="Times New Roman" w:hAnsi="Times New Roman" w:cs="Times New Roman"/>
          <w:b/>
          <w:bCs/>
          <w:sz w:val="26"/>
          <w:szCs w:val="26"/>
          <w:lang w:val="vi-VN"/>
        </w:rPr>
      </w:pPr>
      <w:r w:rsidRPr="00160A7C">
        <w:rPr>
          <w:rFonts w:ascii="Times New Roman" w:hAnsi="Times New Roman" w:cs="Times New Roman"/>
          <w:sz w:val="26"/>
          <w:szCs w:val="26"/>
        </w:rPr>
        <w:t xml:space="preserve">- Số tín chỉ: 03; Tổng số giờ quy chuẩn: 45 </w:t>
      </w:r>
      <w:r w:rsidRPr="00160A7C">
        <w:rPr>
          <w:rFonts w:ascii="Times New Roman" w:hAnsi="Times New Roman" w:cs="Times New Roman"/>
          <w:b/>
          <w:bCs/>
          <w:sz w:val="26"/>
          <w:szCs w:val="26"/>
        </w:rPr>
        <w:t xml:space="preserve">(Lí thuyết: 31; Bài tập: 6; Thực hành: </w:t>
      </w:r>
      <w:r w:rsidRPr="00160A7C">
        <w:rPr>
          <w:rFonts w:ascii="Times New Roman" w:hAnsi="Times New Roman" w:cs="Times New Roman"/>
          <w:b/>
          <w:bCs/>
          <w:sz w:val="26"/>
          <w:szCs w:val="26"/>
          <w:lang w:val="vi-VN"/>
        </w:rPr>
        <w:t>1</w:t>
      </w:r>
      <w:r w:rsidRPr="00160A7C">
        <w:rPr>
          <w:rFonts w:ascii="Times New Roman" w:hAnsi="Times New Roman" w:cs="Times New Roman"/>
          <w:b/>
          <w:bCs/>
          <w:sz w:val="26"/>
          <w:szCs w:val="26"/>
        </w:rPr>
        <w:t>0; Thảo luận:</w:t>
      </w:r>
      <w:r w:rsidRPr="00160A7C">
        <w:rPr>
          <w:rFonts w:ascii="Times New Roman" w:hAnsi="Times New Roman" w:cs="Times New Roman"/>
          <w:b/>
          <w:bCs/>
          <w:sz w:val="26"/>
          <w:szCs w:val="26"/>
          <w:lang w:val="vi-VN"/>
        </w:rPr>
        <w:t xml:space="preserve"> 1</w:t>
      </w:r>
      <w:r w:rsidRPr="00160A7C">
        <w:rPr>
          <w:rFonts w:ascii="Times New Roman" w:hAnsi="Times New Roman" w:cs="Times New Roman"/>
          <w:b/>
          <w:bCs/>
          <w:sz w:val="26"/>
          <w:szCs w:val="26"/>
        </w:rPr>
        <w:t>2</w:t>
      </w:r>
      <w:r w:rsidRPr="00160A7C">
        <w:rPr>
          <w:rFonts w:ascii="Times New Roman" w:hAnsi="Times New Roman" w:cs="Times New Roman"/>
          <w:b/>
          <w:bCs/>
          <w:sz w:val="26"/>
          <w:szCs w:val="26"/>
          <w:lang w:val="vi-VN"/>
        </w:rPr>
        <w:t xml:space="preserve"> </w:t>
      </w:r>
      <w:r w:rsidRPr="00160A7C">
        <w:rPr>
          <w:rFonts w:ascii="Times New Roman" w:hAnsi="Times New Roman" w:cs="Times New Roman"/>
          <w:b/>
          <w:bCs/>
          <w:sz w:val="26"/>
          <w:szCs w:val="26"/>
        </w:rPr>
        <w:t>tiết)</w:t>
      </w:r>
    </w:p>
    <w:p w:rsidR="00160A7C" w:rsidRPr="00160A7C" w:rsidRDefault="00160A7C" w:rsidP="00160A7C">
      <w:pPr>
        <w:spacing w:line="240" w:lineRule="auto"/>
        <w:ind w:firstLine="567"/>
        <w:jc w:val="both"/>
        <w:rPr>
          <w:rFonts w:ascii="Times New Roman" w:hAnsi="Times New Roman" w:cs="Times New Roman"/>
          <w:sz w:val="26"/>
          <w:szCs w:val="26"/>
        </w:rPr>
      </w:pP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lastRenderedPageBreak/>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TT</w:t>
            </w:r>
          </w:p>
        </w:tc>
        <w:tc>
          <w:tcPr>
            <w:tcW w:w="2367"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Loại giờ tín chỉ</w:t>
            </w:r>
          </w:p>
        </w:tc>
        <w:tc>
          <w:tcPr>
            <w:tcW w:w="2361"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Số giờ thực hiện trên lớp</w:t>
            </w:r>
          </w:p>
        </w:tc>
        <w:tc>
          <w:tcPr>
            <w:tcW w:w="2336"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Số giờ tự học</w:t>
            </w:r>
          </w:p>
        </w:tc>
      </w:tr>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1</w:t>
            </w:r>
          </w:p>
        </w:tc>
        <w:tc>
          <w:tcPr>
            <w:tcW w:w="2367"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Lý thuyết</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21</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42</w:t>
            </w:r>
          </w:p>
        </w:tc>
      </w:tr>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2</w:t>
            </w:r>
          </w:p>
        </w:tc>
        <w:tc>
          <w:tcPr>
            <w:tcW w:w="2367"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Bài tập</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4</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2</w:t>
            </w:r>
          </w:p>
        </w:tc>
      </w:tr>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3</w:t>
            </w:r>
          </w:p>
        </w:tc>
        <w:tc>
          <w:tcPr>
            <w:tcW w:w="2367"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Thực hành</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6</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3</w:t>
            </w:r>
          </w:p>
        </w:tc>
      </w:tr>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4</w:t>
            </w:r>
          </w:p>
        </w:tc>
        <w:tc>
          <w:tcPr>
            <w:tcW w:w="2367"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Thảo luận</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8</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4</w:t>
            </w:r>
          </w:p>
        </w:tc>
      </w:tr>
      <w:tr w:rsidR="00160A7C" w:rsidRPr="00160A7C" w:rsidTr="00F317ED">
        <w:trPr>
          <w:jc w:val="center"/>
        </w:trPr>
        <w:tc>
          <w:tcPr>
            <w:tcW w:w="675" w:type="dxa"/>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5</w:t>
            </w:r>
          </w:p>
        </w:tc>
        <w:tc>
          <w:tcPr>
            <w:tcW w:w="2367"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Thực tế chuyên môn</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0</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0</w:t>
            </w:r>
          </w:p>
        </w:tc>
      </w:tr>
      <w:tr w:rsidR="00160A7C" w:rsidRPr="00160A7C" w:rsidTr="00F317ED">
        <w:trPr>
          <w:jc w:val="center"/>
        </w:trPr>
        <w:tc>
          <w:tcPr>
            <w:tcW w:w="3042" w:type="dxa"/>
            <w:gridSpan w:val="2"/>
            <w:shd w:val="clear" w:color="auto" w:fill="auto"/>
          </w:tcPr>
          <w:p w:rsidR="00160A7C" w:rsidRPr="00160A7C" w:rsidRDefault="00160A7C" w:rsidP="00F317ED">
            <w:pPr>
              <w:spacing w:line="276" w:lineRule="auto"/>
              <w:jc w:val="center"/>
              <w:rPr>
                <w:rFonts w:ascii="Times New Roman" w:hAnsi="Times New Roman" w:cs="Times New Roman"/>
                <w:sz w:val="26"/>
                <w:szCs w:val="26"/>
              </w:rPr>
            </w:pPr>
            <w:r w:rsidRPr="00160A7C">
              <w:rPr>
                <w:rFonts w:ascii="Times New Roman" w:hAnsi="Times New Roman" w:cs="Times New Roman"/>
                <w:sz w:val="26"/>
                <w:szCs w:val="26"/>
              </w:rPr>
              <w:t>Tổng</w:t>
            </w:r>
          </w:p>
        </w:tc>
        <w:tc>
          <w:tcPr>
            <w:tcW w:w="2361"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39</w:t>
            </w:r>
          </w:p>
        </w:tc>
        <w:tc>
          <w:tcPr>
            <w:tcW w:w="2336"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51</w:t>
            </w:r>
          </w:p>
        </w:tc>
      </w:tr>
    </w:tbl>
    <w:p w:rsidR="00160A7C" w:rsidRPr="00160A7C" w:rsidRDefault="00160A7C" w:rsidP="00160A7C">
      <w:pPr>
        <w:spacing w:line="240" w:lineRule="auto"/>
        <w:ind w:firstLine="567"/>
        <w:jc w:val="both"/>
        <w:rPr>
          <w:rFonts w:ascii="Times New Roman" w:hAnsi="Times New Roman" w:cs="Times New Roman"/>
          <w:sz w:val="26"/>
          <w:szCs w:val="26"/>
        </w:rPr>
      </w:pP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t>- Loại học phần: Bắt buộc</w:t>
      </w: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t xml:space="preserve">- Học phần tiên quyết: Không </w:t>
      </w:r>
    </w:p>
    <w:p w:rsidR="00160A7C" w:rsidRPr="00160A7C" w:rsidRDefault="00160A7C" w:rsidP="00160A7C">
      <w:pPr>
        <w:spacing w:line="240" w:lineRule="auto"/>
        <w:ind w:firstLine="567"/>
        <w:jc w:val="both"/>
        <w:rPr>
          <w:rFonts w:ascii="Times New Roman" w:hAnsi="Times New Roman" w:cs="Times New Roman"/>
          <w:sz w:val="26"/>
          <w:szCs w:val="26"/>
          <w:lang w:val="vi-VN"/>
        </w:rPr>
      </w:pPr>
      <w:r w:rsidRPr="00160A7C">
        <w:rPr>
          <w:rFonts w:ascii="Times New Roman" w:hAnsi="Times New Roman" w:cs="Times New Roman"/>
          <w:sz w:val="26"/>
          <w:szCs w:val="26"/>
        </w:rPr>
        <w:t>- Học phần học trước: Không</w:t>
      </w: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t>- Học phần học song hành: Không</w:t>
      </w: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t xml:space="preserve">- Ngôn ngữ giảng dạy: Tiếng Việt: </w:t>
      </w:r>
      <w:r w:rsidRPr="00160A7C">
        <w:rPr>
          <w:rFonts w:ascii="Times New Roman" w:hAnsi="Times New Roman" w:cs="Times New Roman"/>
          <w:sz w:val="26"/>
          <w:szCs w:val="26"/>
        </w:rPr>
        <w:sym w:font="Wingdings" w:char="F06F"/>
      </w:r>
      <w:r w:rsidRPr="00160A7C">
        <w:rPr>
          <w:rFonts w:ascii="Times New Roman" w:hAnsi="Times New Roman" w:cs="Times New Roman"/>
          <w:sz w:val="26"/>
          <w:szCs w:val="26"/>
        </w:rPr>
        <w:t>(</w:t>
      </w:r>
      <w:r w:rsidRPr="00160A7C">
        <w:rPr>
          <w:rFonts w:ascii="Times New Roman" w:hAnsi="Times New Roman" w:cs="Times New Roman"/>
          <w:sz w:val="26"/>
          <w:szCs w:val="26"/>
        </w:rPr>
        <w:sym w:font="Wingdings" w:char="F0FE"/>
      </w:r>
      <w:r w:rsidRPr="00160A7C">
        <w:rPr>
          <w:rFonts w:ascii="Times New Roman" w:hAnsi="Times New Roman" w:cs="Times New Roman"/>
          <w:sz w:val="26"/>
          <w:szCs w:val="26"/>
        </w:rPr>
        <w:t xml:space="preserve">)   </w:t>
      </w:r>
      <w:r w:rsidRPr="00160A7C">
        <w:rPr>
          <w:rFonts w:ascii="Times New Roman" w:hAnsi="Times New Roman" w:cs="Times New Roman"/>
          <w:sz w:val="26"/>
          <w:szCs w:val="26"/>
        </w:rPr>
        <w:tab/>
        <w:t xml:space="preserve">   Tiếng Anh: </w:t>
      </w:r>
      <w:r w:rsidRPr="00160A7C">
        <w:rPr>
          <w:rFonts w:ascii="Times New Roman" w:hAnsi="Times New Roman" w:cs="Times New Roman"/>
          <w:sz w:val="26"/>
          <w:szCs w:val="26"/>
        </w:rPr>
        <w:sym w:font="Wingdings" w:char="F06F"/>
      </w:r>
      <w:r w:rsidRPr="00160A7C">
        <w:rPr>
          <w:rFonts w:ascii="Times New Roman" w:hAnsi="Times New Roman" w:cs="Times New Roman"/>
          <w:sz w:val="26"/>
          <w:szCs w:val="26"/>
        </w:rPr>
        <w:t xml:space="preserve"> (</w:t>
      </w:r>
      <w:r w:rsidRPr="00160A7C">
        <w:rPr>
          <w:rFonts w:ascii="Times New Roman" w:hAnsi="Times New Roman" w:cs="Times New Roman"/>
          <w:sz w:val="26"/>
          <w:szCs w:val="26"/>
        </w:rPr>
        <w:sym w:font="Wingdings" w:char="F0FE"/>
      </w:r>
      <w:r w:rsidRPr="00160A7C">
        <w:rPr>
          <w:rFonts w:ascii="Times New Roman" w:hAnsi="Times New Roman" w:cs="Times New Roman"/>
          <w:sz w:val="26"/>
          <w:szCs w:val="26"/>
        </w:rPr>
        <w:t>)</w:t>
      </w:r>
    </w:p>
    <w:p w:rsidR="00160A7C" w:rsidRPr="00160A7C" w:rsidRDefault="00160A7C" w:rsidP="00160A7C">
      <w:pPr>
        <w:spacing w:line="240" w:lineRule="auto"/>
        <w:ind w:firstLine="567"/>
        <w:jc w:val="both"/>
        <w:rPr>
          <w:rFonts w:ascii="Times New Roman" w:hAnsi="Times New Roman" w:cs="Times New Roman"/>
          <w:sz w:val="26"/>
          <w:szCs w:val="26"/>
        </w:rPr>
      </w:pPr>
      <w:r w:rsidRPr="00160A7C">
        <w:rPr>
          <w:rFonts w:ascii="Times New Roman" w:hAnsi="Times New Roman" w:cs="Times New Roman"/>
          <w:sz w:val="26"/>
          <w:szCs w:val="26"/>
        </w:rPr>
        <w:t>- Đơn vị phụ trách: Bộ môn: LLVH và VHNN; Khoa: Ngữ văn</w:t>
      </w: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6"/>
        <w:gridCol w:w="3429"/>
      </w:tblGrid>
      <w:tr w:rsidR="00160A7C" w:rsidRPr="00160A7C" w:rsidTr="00F317ED">
        <w:tc>
          <w:tcPr>
            <w:tcW w:w="563" w:type="dxa"/>
            <w:shd w:val="clear" w:color="auto" w:fill="auto"/>
            <w:hideMark/>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TT</w:t>
            </w:r>
          </w:p>
        </w:tc>
        <w:tc>
          <w:tcPr>
            <w:tcW w:w="3416" w:type="dxa"/>
            <w:shd w:val="clear" w:color="auto" w:fill="auto"/>
            <w:hideMark/>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Học hàm, học vị, họ và tên</w:t>
            </w:r>
          </w:p>
        </w:tc>
        <w:tc>
          <w:tcPr>
            <w:tcW w:w="1772" w:type="dxa"/>
            <w:shd w:val="clear" w:color="auto" w:fill="auto"/>
            <w:hideMark/>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Số điện thoại</w:t>
            </w:r>
          </w:p>
        </w:tc>
        <w:tc>
          <w:tcPr>
            <w:tcW w:w="3429" w:type="dxa"/>
            <w:shd w:val="clear" w:color="auto" w:fill="auto"/>
            <w:hideMark/>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Email</w:t>
            </w:r>
          </w:p>
        </w:tc>
      </w:tr>
      <w:tr w:rsidR="00160A7C" w:rsidRPr="00160A7C" w:rsidTr="00F317ED">
        <w:tc>
          <w:tcPr>
            <w:tcW w:w="563" w:type="dxa"/>
            <w:shd w:val="clear" w:color="auto" w:fill="auto"/>
          </w:tcPr>
          <w:p w:rsidR="00160A7C" w:rsidRPr="00160A7C" w:rsidRDefault="00160A7C" w:rsidP="008B21D6">
            <w:pPr>
              <w:numPr>
                <w:ilvl w:val="0"/>
                <w:numId w:val="11"/>
              </w:numPr>
              <w:spacing w:after="0" w:line="240" w:lineRule="auto"/>
              <w:jc w:val="center"/>
              <w:rPr>
                <w:rFonts w:ascii="Times New Roman" w:hAnsi="Times New Roman" w:cs="Times New Roman"/>
                <w:bCs/>
                <w:color w:val="000000"/>
                <w:sz w:val="26"/>
                <w:szCs w:val="26"/>
              </w:rPr>
            </w:pPr>
          </w:p>
        </w:tc>
        <w:tc>
          <w:tcPr>
            <w:tcW w:w="3416" w:type="dxa"/>
            <w:shd w:val="clear" w:color="auto" w:fill="auto"/>
            <w:hideMark/>
          </w:tcPr>
          <w:p w:rsidR="00160A7C" w:rsidRPr="00160A7C" w:rsidRDefault="00160A7C" w:rsidP="00F317ED">
            <w:pPr>
              <w:spacing w:line="240" w:lineRule="auto"/>
              <w:jc w:val="both"/>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TS. Trần Thị Ngọc Anh</w:t>
            </w:r>
          </w:p>
        </w:tc>
        <w:tc>
          <w:tcPr>
            <w:tcW w:w="1772" w:type="dxa"/>
            <w:shd w:val="clear" w:color="auto" w:fill="auto"/>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0819.869.188</w:t>
            </w:r>
          </w:p>
        </w:tc>
        <w:tc>
          <w:tcPr>
            <w:tcW w:w="3429" w:type="dxa"/>
            <w:shd w:val="clear" w:color="auto" w:fill="auto"/>
          </w:tcPr>
          <w:p w:rsidR="00160A7C" w:rsidRPr="00160A7C" w:rsidRDefault="00160A7C" w:rsidP="00F317ED">
            <w:pPr>
              <w:spacing w:line="240" w:lineRule="auto"/>
              <w:jc w:val="center"/>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anhttn@tnue.edu.vn</w:t>
            </w:r>
          </w:p>
        </w:tc>
      </w:tr>
      <w:tr w:rsidR="00160A7C" w:rsidRPr="00160A7C" w:rsidTr="00F317ED">
        <w:tc>
          <w:tcPr>
            <w:tcW w:w="563" w:type="dxa"/>
            <w:shd w:val="clear" w:color="auto" w:fill="auto"/>
          </w:tcPr>
          <w:p w:rsidR="00160A7C" w:rsidRPr="00160A7C" w:rsidRDefault="00160A7C" w:rsidP="008B21D6">
            <w:pPr>
              <w:numPr>
                <w:ilvl w:val="0"/>
                <w:numId w:val="11"/>
              </w:numPr>
              <w:spacing w:after="0" w:line="240" w:lineRule="auto"/>
              <w:jc w:val="center"/>
              <w:rPr>
                <w:rFonts w:ascii="Times New Roman" w:hAnsi="Times New Roman" w:cs="Times New Roman"/>
                <w:bCs/>
                <w:sz w:val="26"/>
                <w:szCs w:val="26"/>
              </w:rPr>
            </w:pPr>
          </w:p>
        </w:tc>
        <w:tc>
          <w:tcPr>
            <w:tcW w:w="3416" w:type="dxa"/>
            <w:shd w:val="clear" w:color="auto" w:fill="auto"/>
            <w:hideMark/>
          </w:tcPr>
          <w:p w:rsidR="00160A7C" w:rsidRPr="00160A7C" w:rsidRDefault="00160A7C" w:rsidP="00F317ED">
            <w:pPr>
              <w:spacing w:line="240" w:lineRule="auto"/>
              <w:jc w:val="both"/>
              <w:rPr>
                <w:rFonts w:ascii="Times New Roman" w:hAnsi="Times New Roman" w:cs="Times New Roman"/>
                <w:bCs/>
                <w:sz w:val="26"/>
                <w:szCs w:val="26"/>
              </w:rPr>
            </w:pPr>
            <w:r w:rsidRPr="00160A7C">
              <w:rPr>
                <w:rFonts w:ascii="Times New Roman" w:hAnsi="Times New Roman" w:cs="Times New Roman"/>
                <w:bCs/>
                <w:sz w:val="26"/>
                <w:szCs w:val="26"/>
                <w:lang w:val="vi-VN"/>
              </w:rPr>
              <w:t xml:space="preserve">TS. </w:t>
            </w:r>
            <w:r w:rsidRPr="00160A7C">
              <w:rPr>
                <w:rFonts w:ascii="Times New Roman" w:hAnsi="Times New Roman" w:cs="Times New Roman"/>
                <w:bCs/>
                <w:sz w:val="26"/>
                <w:szCs w:val="26"/>
              </w:rPr>
              <w:t>Nguyễn Thị Kiều Hương</w:t>
            </w:r>
          </w:p>
        </w:tc>
        <w:tc>
          <w:tcPr>
            <w:tcW w:w="1772"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sv-SE"/>
              </w:rPr>
              <w:t>0973.077.513</w:t>
            </w:r>
          </w:p>
        </w:tc>
        <w:tc>
          <w:tcPr>
            <w:tcW w:w="3429" w:type="dxa"/>
            <w:shd w:val="clear" w:color="auto" w:fill="auto"/>
          </w:tcPr>
          <w:p w:rsidR="00160A7C" w:rsidRPr="00160A7C" w:rsidRDefault="004A7A65" w:rsidP="00F317ED">
            <w:pPr>
              <w:spacing w:line="240" w:lineRule="auto"/>
              <w:jc w:val="center"/>
              <w:rPr>
                <w:rFonts w:ascii="Times New Roman" w:hAnsi="Times New Roman" w:cs="Times New Roman"/>
                <w:bCs/>
                <w:sz w:val="26"/>
                <w:szCs w:val="26"/>
                <w:lang w:val="vi-VN"/>
              </w:rPr>
            </w:pPr>
            <w:hyperlink r:id="rId25" w:history="1">
              <w:r w:rsidR="00160A7C" w:rsidRPr="00160A7C">
                <w:rPr>
                  <w:rStyle w:val="Hyperlink"/>
                  <w:rFonts w:ascii="Times New Roman" w:hAnsi="Times New Roman" w:cs="Times New Roman"/>
                  <w:bCs/>
                  <w:sz w:val="26"/>
                  <w:szCs w:val="26"/>
                  <w:lang w:val="vi-VN"/>
                </w:rPr>
                <w:t>Huongntk@tnue.edu.vn</w:t>
              </w:r>
            </w:hyperlink>
          </w:p>
        </w:tc>
      </w:tr>
      <w:tr w:rsidR="00160A7C" w:rsidRPr="00160A7C" w:rsidTr="00F317ED">
        <w:tc>
          <w:tcPr>
            <w:tcW w:w="563" w:type="dxa"/>
            <w:shd w:val="clear" w:color="auto" w:fill="auto"/>
          </w:tcPr>
          <w:p w:rsidR="00160A7C" w:rsidRPr="00160A7C" w:rsidRDefault="00160A7C" w:rsidP="008B21D6">
            <w:pPr>
              <w:numPr>
                <w:ilvl w:val="0"/>
                <w:numId w:val="11"/>
              </w:numPr>
              <w:spacing w:after="0" w:line="240" w:lineRule="auto"/>
              <w:jc w:val="center"/>
              <w:rPr>
                <w:rFonts w:ascii="Times New Roman" w:hAnsi="Times New Roman" w:cs="Times New Roman"/>
                <w:bCs/>
                <w:color w:val="000000"/>
                <w:sz w:val="26"/>
                <w:szCs w:val="26"/>
              </w:rPr>
            </w:pPr>
          </w:p>
        </w:tc>
        <w:tc>
          <w:tcPr>
            <w:tcW w:w="3416" w:type="dxa"/>
            <w:shd w:val="clear" w:color="auto" w:fill="auto"/>
            <w:hideMark/>
          </w:tcPr>
          <w:p w:rsidR="00160A7C" w:rsidRPr="00160A7C" w:rsidRDefault="00160A7C" w:rsidP="00F317ED">
            <w:pPr>
              <w:spacing w:line="240" w:lineRule="auto"/>
              <w:jc w:val="both"/>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 xml:space="preserve">Th.S Nông Thị Quỳnh Trâm </w:t>
            </w:r>
          </w:p>
        </w:tc>
        <w:tc>
          <w:tcPr>
            <w:tcW w:w="1772" w:type="dxa"/>
            <w:shd w:val="clear" w:color="auto" w:fill="auto"/>
            <w:vAlign w:val="center"/>
          </w:tcPr>
          <w:p w:rsidR="00160A7C" w:rsidRPr="00160A7C" w:rsidRDefault="00160A7C" w:rsidP="00F317ED">
            <w:pPr>
              <w:spacing w:line="276" w:lineRule="auto"/>
              <w:rPr>
                <w:rFonts w:ascii="Times New Roman" w:hAnsi="Times New Roman" w:cs="Times New Roman"/>
                <w:sz w:val="26"/>
                <w:szCs w:val="26"/>
                <w:lang w:val="sv-SE"/>
              </w:rPr>
            </w:pPr>
            <w:r w:rsidRPr="00160A7C">
              <w:rPr>
                <w:rFonts w:ascii="Times New Roman" w:hAnsi="Times New Roman" w:cs="Times New Roman"/>
                <w:sz w:val="26"/>
                <w:szCs w:val="26"/>
                <w:lang w:val="sv-SE"/>
              </w:rPr>
              <w:t>01669.355.780</w:t>
            </w:r>
          </w:p>
        </w:tc>
        <w:tc>
          <w:tcPr>
            <w:tcW w:w="3429" w:type="dxa"/>
            <w:shd w:val="clear" w:color="auto" w:fill="auto"/>
            <w:vAlign w:val="center"/>
          </w:tcPr>
          <w:p w:rsidR="00160A7C" w:rsidRPr="00160A7C" w:rsidRDefault="004A7A65" w:rsidP="00F317ED">
            <w:pPr>
              <w:spacing w:line="276" w:lineRule="auto"/>
              <w:rPr>
                <w:rFonts w:ascii="Times New Roman" w:hAnsi="Times New Roman" w:cs="Times New Roman"/>
                <w:sz w:val="26"/>
                <w:szCs w:val="26"/>
                <w:lang w:val="sv-SE"/>
              </w:rPr>
            </w:pPr>
            <w:hyperlink r:id="rId26" w:history="1">
              <w:r w:rsidR="00160A7C" w:rsidRPr="00160A7C">
                <w:rPr>
                  <w:rStyle w:val="Hyperlink"/>
                  <w:rFonts w:ascii="Times New Roman" w:hAnsi="Times New Roman" w:cs="Times New Roman"/>
                  <w:sz w:val="26"/>
                  <w:szCs w:val="26"/>
                  <w:lang w:val="sv-SE"/>
                </w:rPr>
                <w:t>tramhieubibon@gmail.com</w:t>
              </w:r>
            </w:hyperlink>
          </w:p>
        </w:tc>
      </w:tr>
      <w:tr w:rsidR="00160A7C" w:rsidRPr="00160A7C" w:rsidTr="00F317ED">
        <w:tc>
          <w:tcPr>
            <w:tcW w:w="563" w:type="dxa"/>
            <w:shd w:val="clear" w:color="auto" w:fill="auto"/>
          </w:tcPr>
          <w:p w:rsidR="00160A7C" w:rsidRPr="00160A7C" w:rsidRDefault="00160A7C" w:rsidP="008B21D6">
            <w:pPr>
              <w:numPr>
                <w:ilvl w:val="0"/>
                <w:numId w:val="11"/>
              </w:numPr>
              <w:spacing w:after="0" w:line="240" w:lineRule="auto"/>
              <w:jc w:val="center"/>
              <w:rPr>
                <w:rFonts w:ascii="Times New Roman" w:hAnsi="Times New Roman" w:cs="Times New Roman"/>
                <w:bCs/>
                <w:color w:val="000000"/>
                <w:sz w:val="26"/>
                <w:szCs w:val="26"/>
              </w:rPr>
            </w:pPr>
          </w:p>
        </w:tc>
        <w:tc>
          <w:tcPr>
            <w:tcW w:w="3416" w:type="dxa"/>
            <w:shd w:val="clear" w:color="auto" w:fill="auto"/>
          </w:tcPr>
          <w:p w:rsidR="00160A7C" w:rsidRPr="00160A7C" w:rsidRDefault="00160A7C" w:rsidP="00F317ED">
            <w:pPr>
              <w:spacing w:line="240" w:lineRule="auto"/>
              <w:jc w:val="both"/>
              <w:rPr>
                <w:rFonts w:ascii="Times New Roman" w:hAnsi="Times New Roman" w:cs="Times New Roman"/>
                <w:bCs/>
                <w:color w:val="000000"/>
                <w:sz w:val="26"/>
                <w:szCs w:val="26"/>
              </w:rPr>
            </w:pPr>
            <w:r w:rsidRPr="00160A7C">
              <w:rPr>
                <w:rFonts w:ascii="Times New Roman" w:hAnsi="Times New Roman" w:cs="Times New Roman"/>
                <w:bCs/>
                <w:color w:val="000000"/>
                <w:sz w:val="26"/>
                <w:szCs w:val="26"/>
              </w:rPr>
              <w:t>Th.S Nguyễn Nhật Huy</w:t>
            </w:r>
          </w:p>
        </w:tc>
        <w:tc>
          <w:tcPr>
            <w:tcW w:w="1772" w:type="dxa"/>
            <w:shd w:val="clear" w:color="auto" w:fill="auto"/>
            <w:vAlign w:val="center"/>
          </w:tcPr>
          <w:p w:rsidR="00160A7C" w:rsidRPr="00160A7C" w:rsidRDefault="00160A7C" w:rsidP="00F317ED">
            <w:pPr>
              <w:spacing w:line="276" w:lineRule="auto"/>
              <w:rPr>
                <w:rFonts w:ascii="Times New Roman" w:hAnsi="Times New Roman" w:cs="Times New Roman"/>
                <w:sz w:val="26"/>
                <w:szCs w:val="26"/>
                <w:lang w:val="sv-SE"/>
              </w:rPr>
            </w:pPr>
            <w:r w:rsidRPr="00160A7C">
              <w:rPr>
                <w:rFonts w:ascii="Times New Roman" w:hAnsi="Times New Roman" w:cs="Times New Roman"/>
                <w:sz w:val="26"/>
                <w:szCs w:val="26"/>
                <w:lang w:val="sv-SE"/>
              </w:rPr>
              <w:t>01698.346.218</w:t>
            </w:r>
          </w:p>
        </w:tc>
        <w:tc>
          <w:tcPr>
            <w:tcW w:w="3429" w:type="dxa"/>
            <w:shd w:val="clear" w:color="auto" w:fill="auto"/>
            <w:vAlign w:val="center"/>
          </w:tcPr>
          <w:p w:rsidR="00160A7C" w:rsidRPr="00160A7C" w:rsidRDefault="004A7A65" w:rsidP="00F317ED">
            <w:pPr>
              <w:spacing w:line="276" w:lineRule="auto"/>
              <w:rPr>
                <w:rFonts w:ascii="Times New Roman" w:hAnsi="Times New Roman" w:cs="Times New Roman"/>
                <w:sz w:val="26"/>
                <w:szCs w:val="26"/>
                <w:lang w:val="sv-SE"/>
              </w:rPr>
            </w:pPr>
            <w:hyperlink r:id="rId27" w:history="1">
              <w:r w:rsidR="00160A7C" w:rsidRPr="00160A7C">
                <w:rPr>
                  <w:rStyle w:val="Hyperlink"/>
                  <w:rFonts w:ascii="Times New Roman" w:hAnsi="Times New Roman" w:cs="Times New Roman"/>
                  <w:sz w:val="26"/>
                  <w:szCs w:val="26"/>
                  <w:lang w:val="sv-SE"/>
                </w:rPr>
                <w:t>nhathuysp@gmail.com</w:t>
              </w:r>
            </w:hyperlink>
          </w:p>
        </w:tc>
      </w:tr>
    </w:tbl>
    <w:p w:rsidR="00160A7C" w:rsidRPr="00160A7C" w:rsidRDefault="00160A7C" w:rsidP="00160A7C">
      <w:pPr>
        <w:autoSpaceDE w:val="0"/>
        <w:autoSpaceDN w:val="0"/>
        <w:spacing w:line="240" w:lineRule="auto"/>
        <w:rPr>
          <w:rFonts w:ascii="Times New Roman" w:hAnsi="Times New Roman" w:cs="Times New Roman"/>
          <w:b/>
          <w:sz w:val="26"/>
          <w:szCs w:val="26"/>
        </w:rPr>
      </w:pPr>
      <w:r w:rsidRPr="00160A7C">
        <w:rPr>
          <w:rFonts w:ascii="Times New Roman" w:hAnsi="Times New Roman" w:cs="Times New Roman"/>
          <w:b/>
          <w:sz w:val="26"/>
          <w:szCs w:val="26"/>
        </w:rPr>
        <w:t>3. Mục tiêu của học phần (CO)</w:t>
      </w:r>
    </w:p>
    <w:p w:rsidR="00160A7C" w:rsidRPr="00160A7C" w:rsidRDefault="00160A7C" w:rsidP="00160A7C">
      <w:pPr>
        <w:autoSpaceDE w:val="0"/>
        <w:autoSpaceDN w:val="0"/>
        <w:spacing w:line="240" w:lineRule="auto"/>
        <w:rPr>
          <w:rFonts w:ascii="Times New Roman" w:hAnsi="Times New Roman" w:cs="Times New Roman"/>
          <w:b/>
          <w:sz w:val="26"/>
          <w:szCs w:val="26"/>
        </w:rPr>
      </w:pPr>
      <w:r w:rsidRPr="00160A7C">
        <w:rPr>
          <w:rFonts w:ascii="Times New Roman" w:hAnsi="Times New Roman" w:cs="Times New Roman"/>
          <w:b/>
          <w:sz w:val="26"/>
          <w:szCs w:val="26"/>
        </w:rPr>
        <w:tab/>
        <w:t>*</w:t>
      </w:r>
      <w:r w:rsidRPr="00160A7C">
        <w:rPr>
          <w:rFonts w:ascii="Times New Roman" w:hAnsi="Times New Roman" w:cs="Times New Roman"/>
          <w:b/>
          <w:i/>
          <w:sz w:val="26"/>
          <w:szCs w:val="26"/>
        </w:rPr>
        <w:t xml:space="preserve"> Về kiến thức</w:t>
      </w:r>
    </w:p>
    <w:p w:rsidR="00160A7C" w:rsidRPr="00160A7C" w:rsidRDefault="00160A7C" w:rsidP="00160A7C">
      <w:pPr>
        <w:pStyle w:val="ListParagraph"/>
        <w:spacing w:line="276" w:lineRule="auto"/>
        <w:ind w:left="0" w:firstLine="567"/>
        <w:jc w:val="both"/>
        <w:rPr>
          <w:rFonts w:ascii="Times New Roman" w:hAnsi="Times New Roman" w:cs="Times New Roman"/>
          <w:spacing w:val="-10"/>
          <w:sz w:val="26"/>
          <w:szCs w:val="26"/>
          <w:lang w:val="sv-SE"/>
        </w:rPr>
      </w:pPr>
      <w:r w:rsidRPr="00160A7C">
        <w:rPr>
          <w:rFonts w:ascii="Times New Roman" w:hAnsi="Times New Roman" w:cs="Times New Roman"/>
          <w:i/>
          <w:sz w:val="26"/>
          <w:szCs w:val="26"/>
        </w:rPr>
        <w:tab/>
      </w:r>
      <w:r w:rsidRPr="00160A7C">
        <w:rPr>
          <w:rFonts w:ascii="Times New Roman" w:hAnsi="Times New Roman" w:cs="Times New Roman"/>
          <w:spacing w:val="-10"/>
          <w:sz w:val="26"/>
          <w:szCs w:val="26"/>
        </w:rPr>
        <w:t>CO1:</w:t>
      </w:r>
      <w:r w:rsidRPr="00160A7C">
        <w:rPr>
          <w:rFonts w:ascii="Times New Roman" w:hAnsi="Times New Roman" w:cs="Times New Roman"/>
          <w:i/>
          <w:iCs/>
          <w:spacing w:val="-10"/>
          <w:sz w:val="26"/>
          <w:szCs w:val="26"/>
          <w:shd w:val="clear" w:color="auto" w:fill="FFFFFF"/>
        </w:rPr>
        <w:t xml:space="preserve"> </w:t>
      </w:r>
      <w:r w:rsidRPr="00160A7C">
        <w:rPr>
          <w:rFonts w:ascii="Times New Roman" w:hAnsi="Times New Roman" w:cs="Times New Roman"/>
          <w:iCs/>
          <w:spacing w:val="-10"/>
          <w:sz w:val="26"/>
          <w:szCs w:val="26"/>
          <w:shd w:val="clear" w:color="auto" w:fill="FFFFFF"/>
        </w:rPr>
        <w:t>Hiểu, lí giải</w:t>
      </w:r>
      <w:r w:rsidRPr="00160A7C">
        <w:rPr>
          <w:rFonts w:ascii="Times New Roman" w:hAnsi="Times New Roman" w:cs="Times New Roman"/>
          <w:spacing w:val="-10"/>
          <w:sz w:val="26"/>
          <w:szCs w:val="26"/>
        </w:rPr>
        <w:t xml:space="preserve"> được </w:t>
      </w:r>
      <w:r w:rsidRPr="00160A7C">
        <w:rPr>
          <w:rFonts w:ascii="Times New Roman" w:hAnsi="Times New Roman" w:cs="Times New Roman"/>
          <w:spacing w:val="-10"/>
          <w:sz w:val="26"/>
          <w:szCs w:val="26"/>
          <w:lang w:val="vi-VN"/>
        </w:rPr>
        <w:t xml:space="preserve">kiến thức cơ bản </w:t>
      </w:r>
      <w:r w:rsidRPr="00160A7C">
        <w:rPr>
          <w:rFonts w:ascii="Times New Roman" w:hAnsi="Times New Roman" w:cs="Times New Roman"/>
          <w:spacing w:val="-10"/>
          <w:sz w:val="26"/>
          <w:szCs w:val="26"/>
        </w:rPr>
        <w:t xml:space="preserve">về </w:t>
      </w:r>
      <w:r w:rsidRPr="00160A7C">
        <w:rPr>
          <w:rFonts w:ascii="Times New Roman" w:hAnsi="Times New Roman" w:cs="Times New Roman"/>
          <w:spacing w:val="-10"/>
          <w:sz w:val="26"/>
          <w:szCs w:val="26"/>
          <w:lang w:val="sv-SE"/>
        </w:rPr>
        <w:t>tiến trình</w:t>
      </w:r>
      <w:r w:rsidRPr="00160A7C">
        <w:rPr>
          <w:rFonts w:ascii="Times New Roman" w:hAnsi="Times New Roman" w:cs="Times New Roman"/>
          <w:spacing w:val="-10"/>
          <w:sz w:val="26"/>
          <w:szCs w:val="26"/>
          <w:lang w:val="vi-VN"/>
        </w:rPr>
        <w:t xml:space="preserve">, trào lưu </w:t>
      </w:r>
      <w:r w:rsidRPr="00160A7C">
        <w:rPr>
          <w:rFonts w:ascii="Times New Roman" w:hAnsi="Times New Roman" w:cs="Times New Roman"/>
          <w:spacing w:val="-10"/>
          <w:sz w:val="26"/>
          <w:szCs w:val="26"/>
          <w:lang w:val="sv-SE"/>
        </w:rPr>
        <w:t>văn học</w:t>
      </w:r>
      <w:r w:rsidRPr="00160A7C">
        <w:rPr>
          <w:rFonts w:ascii="Times New Roman" w:hAnsi="Times New Roman" w:cs="Times New Roman"/>
          <w:spacing w:val="-10"/>
          <w:sz w:val="26"/>
          <w:szCs w:val="26"/>
          <w:lang w:val="vi-VN"/>
        </w:rPr>
        <w:t xml:space="preserve"> nói chung </w:t>
      </w:r>
      <w:r w:rsidRPr="00160A7C">
        <w:rPr>
          <w:rFonts w:ascii="Times New Roman" w:hAnsi="Times New Roman" w:cs="Times New Roman"/>
          <w:spacing w:val="-10"/>
          <w:sz w:val="26"/>
          <w:szCs w:val="26"/>
          <w:lang w:val="sv-SE"/>
        </w:rPr>
        <w:t>Việt</w:t>
      </w:r>
      <w:r w:rsidRPr="00160A7C">
        <w:rPr>
          <w:rFonts w:ascii="Times New Roman" w:hAnsi="Times New Roman" w:cs="Times New Roman"/>
          <w:spacing w:val="-10"/>
          <w:sz w:val="26"/>
          <w:szCs w:val="26"/>
          <w:lang w:val="vi-VN"/>
        </w:rPr>
        <w:t xml:space="preserve"> Nam hiện đại nói riêng.</w:t>
      </w:r>
    </w:p>
    <w:p w:rsidR="00160A7C" w:rsidRPr="00160A7C" w:rsidRDefault="00160A7C" w:rsidP="00160A7C">
      <w:pPr>
        <w:pStyle w:val="ListParagraph"/>
        <w:spacing w:line="276" w:lineRule="auto"/>
        <w:ind w:left="0" w:firstLine="567"/>
        <w:jc w:val="both"/>
        <w:rPr>
          <w:rFonts w:ascii="Times New Roman" w:hAnsi="Times New Roman" w:cs="Times New Roman"/>
          <w:bCs/>
          <w:sz w:val="26"/>
          <w:szCs w:val="26"/>
          <w:lang w:val="vi-VN"/>
        </w:rPr>
      </w:pPr>
      <w:r w:rsidRPr="00160A7C">
        <w:rPr>
          <w:rFonts w:ascii="Times New Roman" w:hAnsi="Times New Roman" w:cs="Times New Roman"/>
          <w:sz w:val="26"/>
          <w:szCs w:val="26"/>
        </w:rPr>
        <w:t>CO2:</w:t>
      </w:r>
      <w:r w:rsidRPr="00160A7C">
        <w:rPr>
          <w:rFonts w:ascii="Times New Roman" w:hAnsi="Times New Roman" w:cs="Times New Roman"/>
          <w:b/>
          <w:bCs/>
          <w:sz w:val="26"/>
          <w:szCs w:val="26"/>
          <w:shd w:val="clear" w:color="auto" w:fill="FFFFFF"/>
        </w:rPr>
        <w:t xml:space="preserve"> </w:t>
      </w:r>
      <w:r w:rsidRPr="00160A7C">
        <w:rPr>
          <w:rFonts w:ascii="Times New Roman" w:hAnsi="Times New Roman" w:cs="Times New Roman"/>
          <w:bCs/>
          <w:sz w:val="26"/>
          <w:szCs w:val="26"/>
          <w:shd w:val="clear" w:color="auto" w:fill="FFFFFF"/>
        </w:rPr>
        <w:t>Phân tích, đánh giá được</w:t>
      </w:r>
      <w:r w:rsidRPr="00160A7C">
        <w:rPr>
          <w:rFonts w:ascii="Times New Roman" w:hAnsi="Times New Roman" w:cs="Times New Roman"/>
          <w:bCs/>
          <w:spacing w:val="-4"/>
          <w:sz w:val="26"/>
          <w:szCs w:val="26"/>
        </w:rPr>
        <w:t xml:space="preserve"> </w:t>
      </w:r>
      <w:r w:rsidRPr="00160A7C">
        <w:rPr>
          <w:rFonts w:ascii="Times New Roman" w:hAnsi="Times New Roman" w:cs="Times New Roman"/>
          <w:bCs/>
          <w:sz w:val="26"/>
          <w:szCs w:val="26"/>
          <w:shd w:val="clear" w:color="auto" w:fill="FFFFFF"/>
        </w:rPr>
        <w:t>các nguyên tắc nghệ thuật cơ bản của các trào lưu văn học</w:t>
      </w:r>
      <w:r w:rsidRPr="00160A7C">
        <w:rPr>
          <w:rFonts w:ascii="Times New Roman" w:hAnsi="Times New Roman" w:cs="Times New Roman"/>
          <w:bCs/>
          <w:sz w:val="26"/>
          <w:szCs w:val="26"/>
          <w:shd w:val="clear" w:color="auto" w:fill="FFFFFF"/>
          <w:lang w:val="vi-VN"/>
        </w:rPr>
        <w:t xml:space="preserve"> hiện đại Việt Nam như</w:t>
      </w:r>
      <w:r w:rsidRPr="00160A7C">
        <w:rPr>
          <w:rFonts w:ascii="Times New Roman" w:hAnsi="Times New Roman" w:cs="Times New Roman"/>
          <w:bCs/>
          <w:sz w:val="26"/>
          <w:szCs w:val="26"/>
          <w:shd w:val="clear" w:color="auto" w:fill="FFFFFF"/>
        </w:rPr>
        <w:t xml:space="preserve"> chủ nghĩa lãng mạn, chủ nghĩa hiện thực, chủ nghĩa hiện thực xã hội chủ nghĩa</w:t>
      </w:r>
      <w:r w:rsidRPr="00160A7C">
        <w:rPr>
          <w:rFonts w:ascii="Times New Roman" w:hAnsi="Times New Roman" w:cs="Times New Roman"/>
          <w:bCs/>
          <w:sz w:val="26"/>
          <w:szCs w:val="26"/>
          <w:shd w:val="clear" w:color="auto" w:fill="FFFFFF"/>
          <w:lang w:val="vi-VN"/>
        </w:rPr>
        <w:t xml:space="preserve"> và một số trào lưu hiện đại khác</w:t>
      </w:r>
      <w:r w:rsidRPr="00160A7C">
        <w:rPr>
          <w:rFonts w:ascii="Times New Roman" w:hAnsi="Times New Roman" w:cs="Times New Roman"/>
          <w:bCs/>
          <w:sz w:val="26"/>
          <w:szCs w:val="26"/>
        </w:rPr>
        <w:t xml:space="preserve"> Từ đó, so sánh được các trào lưu với nhau để </w:t>
      </w:r>
      <w:r w:rsidRPr="00160A7C">
        <w:rPr>
          <w:rFonts w:ascii="Times New Roman" w:hAnsi="Times New Roman" w:cs="Times New Roman"/>
          <w:bCs/>
          <w:sz w:val="26"/>
          <w:szCs w:val="26"/>
        </w:rPr>
        <w:lastRenderedPageBreak/>
        <w:t>thấy được vai trò, vị trí của các trào lưu văn học trong tiến trình phát triển chung của văn học Việt</w:t>
      </w:r>
      <w:r w:rsidRPr="00160A7C">
        <w:rPr>
          <w:rFonts w:ascii="Times New Roman" w:hAnsi="Times New Roman" w:cs="Times New Roman"/>
          <w:bCs/>
          <w:sz w:val="26"/>
          <w:szCs w:val="26"/>
          <w:lang w:val="vi-VN"/>
        </w:rPr>
        <w:t xml:space="preserve"> Nam</w:t>
      </w:r>
    </w:p>
    <w:p w:rsidR="00160A7C" w:rsidRPr="00160A7C" w:rsidRDefault="00160A7C" w:rsidP="00160A7C">
      <w:pPr>
        <w:pStyle w:val="ListParagraph"/>
        <w:spacing w:line="276" w:lineRule="auto"/>
        <w:ind w:left="0" w:firstLine="567"/>
        <w:jc w:val="both"/>
        <w:rPr>
          <w:rFonts w:ascii="Times New Roman" w:hAnsi="Times New Roman" w:cs="Times New Roman"/>
          <w:spacing w:val="-10"/>
          <w:sz w:val="26"/>
          <w:szCs w:val="26"/>
          <w:lang w:val="sv-SE"/>
        </w:rPr>
      </w:pPr>
      <w:r w:rsidRPr="00160A7C">
        <w:rPr>
          <w:rFonts w:ascii="Times New Roman" w:hAnsi="Times New Roman" w:cs="Times New Roman"/>
          <w:sz w:val="26"/>
          <w:szCs w:val="26"/>
        </w:rPr>
        <w:t>CO3:</w:t>
      </w:r>
      <w:r w:rsidRPr="00160A7C">
        <w:rPr>
          <w:rFonts w:ascii="Times New Roman" w:hAnsi="Times New Roman" w:cs="Times New Roman"/>
          <w:sz w:val="26"/>
          <w:szCs w:val="26"/>
          <w:shd w:val="clear" w:color="auto" w:fill="FFFFFF"/>
        </w:rPr>
        <w:t xml:space="preserve"> </w:t>
      </w:r>
      <w:r w:rsidRPr="00160A7C">
        <w:rPr>
          <w:rFonts w:ascii="Times New Roman" w:eastAsia="Times New Roman" w:hAnsi="Times New Roman" w:cs="Times New Roman"/>
          <w:sz w:val="26"/>
          <w:szCs w:val="26"/>
          <w:lang w:eastAsia="vi-VN"/>
        </w:rPr>
        <w:t>Trang bị được đầy đủ</w:t>
      </w:r>
      <w:r w:rsidRPr="00160A7C">
        <w:rPr>
          <w:rFonts w:ascii="Times New Roman" w:eastAsia="Times New Roman" w:hAnsi="Times New Roman" w:cs="Times New Roman"/>
          <w:sz w:val="26"/>
          <w:szCs w:val="26"/>
          <w:lang w:val="vi-VN" w:eastAsia="vi-VN"/>
        </w:rPr>
        <w:t xml:space="preserve"> kiến thức</w:t>
      </w:r>
      <w:r w:rsidRPr="00160A7C">
        <w:rPr>
          <w:rFonts w:ascii="Times New Roman" w:eastAsia="Times New Roman" w:hAnsi="Times New Roman" w:cs="Times New Roman"/>
          <w:sz w:val="26"/>
          <w:szCs w:val="26"/>
          <w:lang w:eastAsia="vi-VN"/>
        </w:rPr>
        <w:t xml:space="preserve"> lý thuyết</w:t>
      </w:r>
      <w:r w:rsidRPr="00160A7C">
        <w:rPr>
          <w:rFonts w:ascii="Times New Roman" w:eastAsia="Times New Roman" w:hAnsi="Times New Roman" w:cs="Times New Roman"/>
          <w:sz w:val="26"/>
          <w:szCs w:val="26"/>
          <w:lang w:val="vi-VN" w:eastAsia="vi-VN"/>
        </w:rPr>
        <w:t xml:space="preserve"> </w:t>
      </w:r>
      <w:r w:rsidRPr="00160A7C">
        <w:rPr>
          <w:rFonts w:ascii="Times New Roman" w:hAnsi="Times New Roman" w:cs="Times New Roman"/>
          <w:sz w:val="26"/>
          <w:szCs w:val="26"/>
          <w:lang w:val="sv-SE"/>
        </w:rPr>
        <w:t>để tiếp cận, nghiên cứu và giảng dạy tác phẩm văn học nói chung và tác phẩm văn học trong chương trình Ngữ văn THPT nói riêng.</w:t>
      </w:r>
    </w:p>
    <w:p w:rsidR="00160A7C" w:rsidRPr="00160A7C" w:rsidRDefault="00160A7C" w:rsidP="00160A7C">
      <w:pPr>
        <w:pStyle w:val="ListParagraph"/>
        <w:spacing w:line="276" w:lineRule="auto"/>
        <w:ind w:left="567" w:right="-709"/>
        <w:jc w:val="both"/>
        <w:rPr>
          <w:rFonts w:ascii="Times New Roman" w:hAnsi="Times New Roman" w:cs="Times New Roman"/>
          <w:b/>
          <w:i/>
          <w:sz w:val="26"/>
          <w:szCs w:val="26"/>
        </w:rPr>
      </w:pPr>
      <w:r w:rsidRPr="00160A7C">
        <w:rPr>
          <w:rFonts w:ascii="Times New Roman" w:hAnsi="Times New Roman" w:cs="Times New Roman"/>
          <w:b/>
          <w:i/>
          <w:sz w:val="26"/>
          <w:szCs w:val="26"/>
        </w:rPr>
        <w:t>* Về kĩ năng</w:t>
      </w:r>
    </w:p>
    <w:p w:rsidR="00160A7C" w:rsidRPr="00160A7C" w:rsidRDefault="00160A7C" w:rsidP="00160A7C">
      <w:pPr>
        <w:pStyle w:val="ListParagraph"/>
        <w:spacing w:line="276" w:lineRule="auto"/>
        <w:ind w:left="0" w:right="-93" w:firstLine="567"/>
        <w:jc w:val="both"/>
        <w:rPr>
          <w:rFonts w:ascii="Times New Roman" w:hAnsi="Times New Roman" w:cs="Times New Roman"/>
          <w:b/>
          <w:i/>
          <w:sz w:val="26"/>
          <w:szCs w:val="26"/>
        </w:rPr>
      </w:pPr>
      <w:r w:rsidRPr="00160A7C">
        <w:rPr>
          <w:rFonts w:ascii="Times New Roman" w:hAnsi="Times New Roman" w:cs="Times New Roman"/>
          <w:sz w:val="26"/>
          <w:szCs w:val="26"/>
        </w:rPr>
        <w:t>CO4: Áp dụng kiến thức lý thuyết vào thực tiễn hoạt động học tập, nghiên cứu, giảng dạy tác phẩm văn học trong chương trình Ngữ văn các cấp.</w:t>
      </w:r>
    </w:p>
    <w:p w:rsidR="00160A7C" w:rsidRPr="00160A7C" w:rsidRDefault="00160A7C" w:rsidP="00160A7C">
      <w:pPr>
        <w:pStyle w:val="ListParagraph"/>
        <w:spacing w:line="276" w:lineRule="auto"/>
        <w:ind w:left="0" w:right="-93" w:firstLine="567"/>
        <w:jc w:val="both"/>
        <w:rPr>
          <w:rFonts w:ascii="Times New Roman" w:hAnsi="Times New Roman" w:cs="Times New Roman"/>
          <w:sz w:val="26"/>
          <w:szCs w:val="26"/>
          <w:lang w:val="sv-SE"/>
        </w:rPr>
      </w:pPr>
      <w:r w:rsidRPr="00160A7C">
        <w:rPr>
          <w:rFonts w:ascii="Times New Roman" w:hAnsi="Times New Roman" w:cs="Times New Roman"/>
          <w:sz w:val="26"/>
          <w:szCs w:val="26"/>
          <w:lang w:val="sv-SE"/>
        </w:rPr>
        <w:t>CO5: Thực hiện</w:t>
      </w: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 xml:space="preserve">thành thạo </w:t>
      </w:r>
      <w:r w:rsidRPr="00160A7C">
        <w:rPr>
          <w:rFonts w:ascii="Times New Roman" w:hAnsi="Times New Roman" w:cs="Times New Roman"/>
          <w:sz w:val="26"/>
          <w:szCs w:val="26"/>
          <w:lang w:val="pl-PL"/>
        </w:rPr>
        <w:t xml:space="preserve">các kỹ năng sư phạm, kĩ năng ứng dụng công nghệ thông tin vào </w:t>
      </w:r>
      <w:r w:rsidRPr="00160A7C">
        <w:rPr>
          <w:rFonts w:ascii="Times New Roman" w:hAnsi="Times New Roman" w:cs="Times New Roman"/>
          <w:sz w:val="26"/>
          <w:szCs w:val="26"/>
          <w:lang w:val="sv-SE"/>
        </w:rPr>
        <w:t>thực hiện các hoạt động dạy - học môn N</w:t>
      </w:r>
      <w:r w:rsidRPr="00160A7C">
        <w:rPr>
          <w:rFonts w:ascii="Times New Roman" w:hAnsi="Times New Roman" w:cs="Times New Roman"/>
          <w:sz w:val="26"/>
          <w:szCs w:val="26"/>
          <w:u w:val="single"/>
          <w:lang w:val="sv-SE"/>
        </w:rPr>
        <w:t>g</w:t>
      </w:r>
      <w:r w:rsidRPr="00160A7C">
        <w:rPr>
          <w:rFonts w:ascii="Times New Roman" w:hAnsi="Times New Roman" w:cs="Times New Roman"/>
          <w:sz w:val="26"/>
          <w:szCs w:val="26"/>
          <w:lang w:val="sv-SE"/>
        </w:rPr>
        <w:t>ữ văn ở nhà trường phổ thông.</w:t>
      </w:r>
    </w:p>
    <w:p w:rsidR="00160A7C" w:rsidRPr="00160A7C" w:rsidRDefault="00160A7C" w:rsidP="00160A7C">
      <w:pPr>
        <w:pStyle w:val="ListParagraph"/>
        <w:spacing w:line="276" w:lineRule="auto"/>
        <w:ind w:left="0" w:right="-93" w:firstLine="567"/>
        <w:jc w:val="both"/>
        <w:rPr>
          <w:rFonts w:ascii="Times New Roman" w:hAnsi="Times New Roman" w:cs="Times New Roman"/>
          <w:sz w:val="26"/>
          <w:szCs w:val="26"/>
          <w:lang w:val="sv-SE"/>
        </w:rPr>
      </w:pPr>
      <w:r w:rsidRPr="00160A7C">
        <w:rPr>
          <w:rFonts w:ascii="Times New Roman" w:hAnsi="Times New Roman" w:cs="Times New Roman"/>
          <w:sz w:val="26"/>
          <w:szCs w:val="26"/>
        </w:rPr>
        <w:t>CO6:</w:t>
      </w: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Thực hiện được kĩ n</w:t>
      </w:r>
      <w:r w:rsidRPr="00160A7C">
        <w:rPr>
          <w:rFonts w:ascii="Times New Roman" w:hAnsi="Times New Roman" w:cs="Times New Roman"/>
          <w:sz w:val="26"/>
          <w:szCs w:val="26"/>
          <w:lang w:val="vi-VN"/>
        </w:rPr>
        <w:t>ă</w:t>
      </w:r>
      <w:r w:rsidRPr="00160A7C">
        <w:rPr>
          <w:rFonts w:ascii="Times New Roman" w:hAnsi="Times New Roman" w:cs="Times New Roman"/>
          <w:sz w:val="26"/>
          <w:szCs w:val="26"/>
        </w:rPr>
        <w:t>ng lập</w:t>
      </w:r>
      <w:r w:rsidRPr="00160A7C">
        <w:rPr>
          <w:rFonts w:ascii="Times New Roman" w:hAnsi="Times New Roman" w:cs="Times New Roman"/>
          <w:sz w:val="26"/>
          <w:szCs w:val="26"/>
          <w:lang w:val="sv-SE"/>
        </w:rPr>
        <w:t xml:space="preserve"> kế hoạch dạy học môn Ngữ văn ở nhà trường phổ thông. </w:t>
      </w:r>
    </w:p>
    <w:p w:rsidR="00160A7C" w:rsidRPr="00160A7C" w:rsidRDefault="00160A7C" w:rsidP="00160A7C">
      <w:pPr>
        <w:pStyle w:val="ListParagraph"/>
        <w:spacing w:line="276" w:lineRule="auto"/>
        <w:ind w:left="0" w:right="-93" w:firstLine="567"/>
        <w:jc w:val="both"/>
        <w:rPr>
          <w:rFonts w:ascii="Times New Roman" w:hAnsi="Times New Roman" w:cs="Times New Roman"/>
          <w:b/>
          <w:i/>
          <w:sz w:val="26"/>
          <w:szCs w:val="26"/>
        </w:rPr>
      </w:pPr>
      <w:r w:rsidRPr="00160A7C">
        <w:rPr>
          <w:rFonts w:ascii="Times New Roman" w:hAnsi="Times New Roman" w:cs="Times New Roman"/>
          <w:b/>
          <w:i/>
          <w:sz w:val="26"/>
          <w:szCs w:val="26"/>
        </w:rPr>
        <w:t>* Về năng lực tự chủ và trách nhiệm</w:t>
      </w:r>
    </w:p>
    <w:p w:rsidR="00160A7C" w:rsidRPr="00160A7C" w:rsidRDefault="00160A7C" w:rsidP="00160A7C">
      <w:pPr>
        <w:spacing w:line="276" w:lineRule="auto"/>
        <w:ind w:right="-93" w:firstLine="567"/>
        <w:jc w:val="both"/>
        <w:rPr>
          <w:rFonts w:ascii="Times New Roman" w:hAnsi="Times New Roman" w:cs="Times New Roman"/>
          <w:b/>
          <w:i/>
          <w:sz w:val="26"/>
          <w:szCs w:val="26"/>
        </w:rPr>
      </w:pPr>
      <w:r w:rsidRPr="00160A7C">
        <w:rPr>
          <w:rFonts w:ascii="Times New Roman" w:hAnsi="Times New Roman" w:cs="Times New Roman"/>
          <w:sz w:val="26"/>
          <w:szCs w:val="26"/>
          <w:lang w:val="sv-SE"/>
        </w:rPr>
        <w:t xml:space="preserve">CO7: Người học xây dựng được kế hoạch học tập cho môn học. </w:t>
      </w:r>
    </w:p>
    <w:p w:rsidR="00160A7C" w:rsidRPr="00160A7C" w:rsidRDefault="00160A7C" w:rsidP="00160A7C">
      <w:pPr>
        <w:pStyle w:val="ListParagraph"/>
        <w:spacing w:line="276" w:lineRule="auto"/>
        <w:ind w:left="0" w:right="-93" w:firstLine="567"/>
        <w:jc w:val="both"/>
        <w:rPr>
          <w:rFonts w:ascii="Times New Roman" w:hAnsi="Times New Roman" w:cs="Times New Roman"/>
          <w:b/>
          <w:i/>
          <w:sz w:val="26"/>
          <w:szCs w:val="26"/>
        </w:rPr>
      </w:pPr>
      <w:r w:rsidRPr="00160A7C">
        <w:rPr>
          <w:rFonts w:ascii="Times New Roman" w:hAnsi="Times New Roman" w:cs="Times New Roman"/>
          <w:sz w:val="26"/>
          <w:szCs w:val="26"/>
        </w:rPr>
        <w:t xml:space="preserve">CO8: Người học có được </w:t>
      </w:r>
      <w:r w:rsidRPr="00160A7C">
        <w:rPr>
          <w:rFonts w:ascii="Times New Roman" w:hAnsi="Times New Roman" w:cs="Times New Roman"/>
          <w:sz w:val="26"/>
          <w:szCs w:val="26"/>
          <w:lang w:val="sv-SE"/>
        </w:rPr>
        <w:t>tư duy khách quan, khoa học trong học tập, nghiên cứu và giảng dạy văn học.</w:t>
      </w:r>
    </w:p>
    <w:p w:rsidR="00160A7C" w:rsidRPr="00160A7C" w:rsidRDefault="00160A7C" w:rsidP="00160A7C">
      <w:pPr>
        <w:pStyle w:val="ListParagraph"/>
        <w:spacing w:line="276" w:lineRule="auto"/>
        <w:ind w:left="0" w:right="-93" w:firstLine="567"/>
        <w:jc w:val="both"/>
        <w:rPr>
          <w:rFonts w:ascii="Times New Roman" w:hAnsi="Times New Roman" w:cs="Times New Roman"/>
          <w:b/>
          <w:i/>
          <w:sz w:val="26"/>
          <w:szCs w:val="26"/>
          <w:lang w:val="vi-VN"/>
        </w:rPr>
      </w:pPr>
      <w:r w:rsidRPr="00160A7C">
        <w:rPr>
          <w:rFonts w:ascii="Times New Roman" w:hAnsi="Times New Roman" w:cs="Times New Roman"/>
          <w:sz w:val="26"/>
          <w:szCs w:val="26"/>
        </w:rPr>
        <w:t xml:space="preserve">CO9: Người học có khả năng làm việc độc lập và làm việc theo nhóm </w:t>
      </w:r>
      <w:r w:rsidRPr="00160A7C">
        <w:rPr>
          <w:rFonts w:ascii="Times New Roman" w:hAnsi="Times New Roman" w:cs="Times New Roman"/>
          <w:sz w:val="26"/>
          <w:szCs w:val="26"/>
          <w:lang w:val="vi-VN"/>
        </w:rPr>
        <w:t>.</w:t>
      </w:r>
    </w:p>
    <w:p w:rsidR="00160A7C" w:rsidRPr="00160A7C" w:rsidRDefault="00160A7C" w:rsidP="00160A7C">
      <w:pPr>
        <w:pStyle w:val="ListParagraph"/>
        <w:spacing w:line="276" w:lineRule="auto"/>
        <w:ind w:left="0" w:right="-93" w:firstLine="567"/>
        <w:jc w:val="both"/>
        <w:rPr>
          <w:rFonts w:ascii="Times New Roman" w:hAnsi="Times New Roman" w:cs="Times New Roman"/>
          <w:sz w:val="26"/>
          <w:szCs w:val="26"/>
        </w:rPr>
      </w:pPr>
      <w:r w:rsidRPr="00160A7C">
        <w:rPr>
          <w:rFonts w:ascii="Times New Roman" w:hAnsi="Times New Roman" w:cs="Times New Roman"/>
          <w:sz w:val="26"/>
          <w:szCs w:val="26"/>
        </w:rPr>
        <w:t xml:space="preserve">CO10: Xác định được </w:t>
      </w:r>
      <w:r w:rsidRPr="00160A7C">
        <w:rPr>
          <w:rFonts w:ascii="Times New Roman" w:hAnsi="Times New Roman" w:cs="Times New Roman"/>
          <w:sz w:val="26"/>
          <w:szCs w:val="26"/>
          <w:lang w:val="sv-SE"/>
        </w:rPr>
        <w:t>nhu cầu học tập liên tục và xây dựng được kế hoạch học tập, kế hoạch phát triển chuyên môn đáp ứng yêu cầu thực tế đổi</w:t>
      </w:r>
      <w:r w:rsidRPr="00160A7C">
        <w:rPr>
          <w:rFonts w:ascii="Times New Roman" w:hAnsi="Times New Roman" w:cs="Times New Roman"/>
          <w:sz w:val="26"/>
          <w:szCs w:val="26"/>
          <w:lang w:val="vi-VN"/>
        </w:rPr>
        <w:t xml:space="preserve"> mới </w:t>
      </w:r>
      <w:r w:rsidRPr="00160A7C">
        <w:rPr>
          <w:rFonts w:ascii="Times New Roman" w:hAnsi="Times New Roman" w:cs="Times New Roman"/>
          <w:sz w:val="26"/>
          <w:szCs w:val="26"/>
          <w:lang w:val="sv-SE"/>
        </w:rPr>
        <w:t>giáo dục phổ thông.</w:t>
      </w:r>
      <w:r w:rsidRPr="00160A7C">
        <w:rPr>
          <w:rFonts w:ascii="Times New Roman" w:hAnsi="Times New Roman" w:cs="Times New Roman"/>
          <w:sz w:val="26"/>
          <w:szCs w:val="26"/>
        </w:rPr>
        <w:t xml:space="preserve"> </w:t>
      </w:r>
    </w:p>
    <w:p w:rsidR="00160A7C" w:rsidRPr="00160A7C" w:rsidRDefault="00160A7C" w:rsidP="00160A7C">
      <w:pPr>
        <w:pStyle w:val="ListParagraph"/>
        <w:spacing w:line="240" w:lineRule="auto"/>
        <w:ind w:left="0" w:right="-1"/>
        <w:jc w:val="both"/>
        <w:rPr>
          <w:rFonts w:ascii="Times New Roman" w:hAnsi="Times New Roman" w:cs="Times New Roman"/>
          <w:b/>
          <w:sz w:val="26"/>
          <w:szCs w:val="26"/>
        </w:rPr>
      </w:pPr>
      <w:r w:rsidRPr="00160A7C">
        <w:rPr>
          <w:rFonts w:ascii="Times New Roman" w:hAnsi="Times New Roman" w:cs="Times New Roman"/>
          <w:b/>
          <w:sz w:val="26"/>
          <w:szCs w:val="26"/>
        </w:rPr>
        <w:t xml:space="preserve">4. Chuẩn đầu ra của học phần (CLOs) </w:t>
      </w:r>
    </w:p>
    <w:p w:rsidR="00160A7C" w:rsidRPr="00160A7C" w:rsidRDefault="00160A7C" w:rsidP="00160A7C">
      <w:pPr>
        <w:pStyle w:val="ListParagraph"/>
        <w:spacing w:line="240" w:lineRule="auto"/>
        <w:ind w:left="0" w:right="-1"/>
        <w:jc w:val="both"/>
        <w:rPr>
          <w:rFonts w:ascii="Times New Roman" w:hAnsi="Times New Roman" w:cs="Times New Roman"/>
          <w:i/>
          <w:sz w:val="26"/>
          <w:szCs w:val="26"/>
        </w:rPr>
      </w:pPr>
      <w:r w:rsidRPr="00160A7C">
        <w:rPr>
          <w:rFonts w:ascii="Times New Roman" w:hAnsi="Times New Roman" w:cs="Times New Roman"/>
          <w:b/>
          <w:sz w:val="26"/>
          <w:szCs w:val="26"/>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65"/>
        <w:gridCol w:w="169"/>
        <w:gridCol w:w="5245"/>
        <w:gridCol w:w="1958"/>
      </w:tblGrid>
      <w:tr w:rsidR="00160A7C" w:rsidRPr="00160A7C" w:rsidTr="00F317ED">
        <w:tc>
          <w:tcPr>
            <w:tcW w:w="851" w:type="dxa"/>
            <w:shd w:val="clear" w:color="auto" w:fill="DEEAF6"/>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Mục tiêu HP</w:t>
            </w:r>
          </w:p>
        </w:tc>
        <w:tc>
          <w:tcPr>
            <w:tcW w:w="965" w:type="dxa"/>
            <w:shd w:val="clear" w:color="auto" w:fill="DEEAF6"/>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CĐR của HP</w:t>
            </w:r>
          </w:p>
        </w:tc>
        <w:tc>
          <w:tcPr>
            <w:tcW w:w="5414" w:type="dxa"/>
            <w:gridSpan w:val="2"/>
            <w:shd w:val="clear" w:color="auto" w:fill="DEEAF6"/>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Nội dung CĐR của học phần</w:t>
            </w:r>
          </w:p>
          <w:p w:rsidR="00160A7C" w:rsidRPr="00160A7C" w:rsidRDefault="00160A7C" w:rsidP="00F317ED">
            <w:pPr>
              <w:spacing w:line="240" w:lineRule="auto"/>
              <w:jc w:val="both"/>
              <w:rPr>
                <w:rFonts w:ascii="Times New Roman" w:eastAsia="MS Mincho" w:hAnsi="Times New Roman" w:cs="Times New Roman"/>
                <w:sz w:val="26"/>
                <w:szCs w:val="26"/>
              </w:rPr>
            </w:pPr>
          </w:p>
        </w:tc>
        <w:tc>
          <w:tcPr>
            <w:tcW w:w="1958" w:type="dxa"/>
            <w:shd w:val="clear" w:color="auto" w:fill="DEEAF6"/>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CĐR của CTĐT</w:t>
            </w:r>
          </w:p>
        </w:tc>
      </w:tr>
      <w:tr w:rsidR="00160A7C" w:rsidRPr="00160A7C" w:rsidTr="00F317ED">
        <w:tc>
          <w:tcPr>
            <w:tcW w:w="851"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6379" w:type="dxa"/>
            <w:gridSpan w:val="3"/>
            <w:shd w:val="clear" w:color="auto" w:fill="DEEAF6"/>
          </w:tcPr>
          <w:p w:rsidR="00160A7C" w:rsidRPr="00160A7C" w:rsidRDefault="00160A7C" w:rsidP="00F317ED">
            <w:pPr>
              <w:spacing w:line="240" w:lineRule="auto"/>
              <w:jc w:val="both"/>
              <w:rPr>
                <w:rFonts w:ascii="Times New Roman" w:eastAsia="MS Mincho" w:hAnsi="Times New Roman" w:cs="Times New Roman"/>
                <w:b/>
                <w:sz w:val="26"/>
                <w:szCs w:val="26"/>
              </w:rPr>
            </w:pPr>
            <w:r w:rsidRPr="00160A7C">
              <w:rPr>
                <w:rFonts w:ascii="Times New Roman" w:eastAsia="MS Mincho" w:hAnsi="Times New Roman" w:cs="Times New Roman"/>
                <w:b/>
                <w:sz w:val="26"/>
                <w:szCs w:val="26"/>
              </w:rPr>
              <w:t>Kiến thức</w:t>
            </w:r>
          </w:p>
        </w:tc>
        <w:tc>
          <w:tcPr>
            <w:tcW w:w="1958"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r>
      <w:tr w:rsidR="00160A7C" w:rsidRPr="00160A7C" w:rsidTr="00F317ED">
        <w:tc>
          <w:tcPr>
            <w:tcW w:w="851" w:type="dxa"/>
            <w:vMerge w:val="restart"/>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CO1</w:t>
            </w:r>
          </w:p>
        </w:tc>
        <w:tc>
          <w:tcPr>
            <w:tcW w:w="965" w:type="dxa"/>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CLO1</w:t>
            </w:r>
          </w:p>
        </w:tc>
        <w:tc>
          <w:tcPr>
            <w:tcW w:w="5414" w:type="dxa"/>
            <w:gridSpan w:val="2"/>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hAnsi="Times New Roman" w:cs="Times New Roman"/>
                <w:sz w:val="26"/>
                <w:szCs w:val="26"/>
                <w:lang w:val="it-IT"/>
              </w:rPr>
              <w:t>Diễn giải được các khái niệm cơ bản về trào lưu, tiến trình văn học, khái niệm các trào lưu văn học</w:t>
            </w:r>
          </w:p>
        </w:tc>
        <w:tc>
          <w:tcPr>
            <w:tcW w:w="1958" w:type="dxa"/>
            <w:vAlign w:val="center"/>
          </w:tcPr>
          <w:p w:rsidR="00160A7C" w:rsidRPr="00160A7C" w:rsidRDefault="00160A7C" w:rsidP="00F317ED">
            <w:pPr>
              <w:spacing w:line="240" w:lineRule="auto"/>
              <w:rPr>
                <w:rFonts w:ascii="Times New Roman" w:eastAsia="MS Mincho" w:hAnsi="Times New Roman" w:cs="Times New Roman"/>
                <w:color w:val="FF0000"/>
                <w:sz w:val="26"/>
                <w:szCs w:val="26"/>
              </w:rPr>
            </w:pPr>
            <w:r w:rsidRPr="00160A7C">
              <w:rPr>
                <w:rFonts w:ascii="Times New Roman" w:eastAsia="MS Mincho" w:hAnsi="Times New Roman" w:cs="Times New Roman"/>
                <w:color w:val="000000"/>
                <w:sz w:val="26"/>
                <w:szCs w:val="26"/>
                <w:lang w:val="vi-VN"/>
              </w:rPr>
              <w:t>PLO3</w:t>
            </w:r>
          </w:p>
        </w:tc>
      </w:tr>
      <w:tr w:rsidR="00160A7C" w:rsidRPr="00160A7C" w:rsidTr="00F317ED">
        <w:tc>
          <w:tcPr>
            <w:tcW w:w="851" w:type="dxa"/>
            <w:vMerge/>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p>
        </w:tc>
        <w:tc>
          <w:tcPr>
            <w:tcW w:w="965" w:type="dxa"/>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CLO2</w:t>
            </w:r>
          </w:p>
        </w:tc>
        <w:tc>
          <w:tcPr>
            <w:tcW w:w="5414" w:type="dxa"/>
            <w:gridSpan w:val="2"/>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Áp dụng được kiến thức của học phần để định hướng nghiên cứu và giảng dạy các tác phẩm văn học tiêu biểu của các trào lưu văn học trong chương trình phổ thông.</w:t>
            </w:r>
          </w:p>
        </w:tc>
        <w:tc>
          <w:tcPr>
            <w:tcW w:w="1958" w:type="dxa"/>
            <w:vAlign w:val="center"/>
          </w:tcPr>
          <w:p w:rsidR="00160A7C" w:rsidRPr="00160A7C" w:rsidRDefault="00160A7C" w:rsidP="00F317ED">
            <w:pPr>
              <w:spacing w:line="240" w:lineRule="auto"/>
              <w:rPr>
                <w:rFonts w:ascii="Times New Roman" w:eastAsia="MS Mincho" w:hAnsi="Times New Roman" w:cs="Times New Roman"/>
                <w:color w:val="FF0000"/>
                <w:sz w:val="26"/>
                <w:szCs w:val="26"/>
              </w:rPr>
            </w:pPr>
            <w:r w:rsidRPr="00160A7C">
              <w:rPr>
                <w:rFonts w:ascii="Times New Roman" w:eastAsia="MS Mincho" w:hAnsi="Times New Roman" w:cs="Times New Roman"/>
                <w:color w:val="000000"/>
                <w:sz w:val="26"/>
                <w:szCs w:val="26"/>
                <w:lang w:val="vi-VN"/>
              </w:rPr>
              <w:t>PLO3</w:t>
            </w:r>
          </w:p>
        </w:tc>
      </w:tr>
      <w:tr w:rsidR="00160A7C" w:rsidRPr="00160A7C" w:rsidTr="00F317ED">
        <w:tc>
          <w:tcPr>
            <w:tcW w:w="851" w:type="dxa"/>
            <w:vMerge/>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p>
        </w:tc>
        <w:tc>
          <w:tcPr>
            <w:tcW w:w="965" w:type="dxa"/>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CLO3</w:t>
            </w:r>
          </w:p>
        </w:tc>
        <w:tc>
          <w:tcPr>
            <w:tcW w:w="5414" w:type="dxa"/>
            <w:gridSpan w:val="2"/>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So sánh được đặc điểm, nguyên tắc sáng tạo của các trào lưu văn học</w:t>
            </w:r>
            <w:r w:rsidRPr="00160A7C">
              <w:rPr>
                <w:rFonts w:ascii="Times New Roman" w:eastAsia="MS Mincho" w:hAnsi="Times New Roman" w:cs="Times New Roman"/>
                <w:sz w:val="26"/>
                <w:szCs w:val="26"/>
                <w:lang w:val="vi-VN"/>
              </w:rPr>
              <w:t xml:space="preserve"> Việt Nam hiện đại</w:t>
            </w:r>
            <w:r w:rsidRPr="00160A7C">
              <w:rPr>
                <w:rFonts w:ascii="Times New Roman" w:eastAsia="MS Mincho" w:hAnsi="Times New Roman" w:cs="Times New Roman"/>
                <w:sz w:val="26"/>
                <w:szCs w:val="26"/>
              </w:rPr>
              <w:t xml:space="preserve"> từ đó khẳng định được vai trò của của từng trào lưu văn học đối với sự phát triển của tiến trình lịch sử văn học.</w:t>
            </w:r>
          </w:p>
        </w:tc>
        <w:tc>
          <w:tcPr>
            <w:tcW w:w="1958" w:type="dxa"/>
            <w:vAlign w:val="center"/>
          </w:tcPr>
          <w:p w:rsidR="00160A7C" w:rsidRPr="00160A7C" w:rsidRDefault="00160A7C" w:rsidP="00F317ED">
            <w:pPr>
              <w:spacing w:line="240" w:lineRule="auto"/>
              <w:rPr>
                <w:rFonts w:ascii="Times New Roman" w:eastAsia="MS Mincho" w:hAnsi="Times New Roman" w:cs="Times New Roman"/>
                <w:color w:val="FF0000"/>
                <w:sz w:val="26"/>
                <w:szCs w:val="26"/>
              </w:rPr>
            </w:pPr>
            <w:r w:rsidRPr="00160A7C">
              <w:rPr>
                <w:rFonts w:ascii="Times New Roman" w:eastAsia="MS Mincho" w:hAnsi="Times New Roman" w:cs="Times New Roman"/>
                <w:color w:val="000000"/>
                <w:sz w:val="26"/>
                <w:szCs w:val="26"/>
              </w:rPr>
              <w:t>PLO3</w:t>
            </w:r>
          </w:p>
        </w:tc>
      </w:tr>
      <w:tr w:rsidR="00160A7C" w:rsidRPr="00160A7C" w:rsidTr="00F317ED">
        <w:tc>
          <w:tcPr>
            <w:tcW w:w="851" w:type="dxa"/>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CO2, CO3</w:t>
            </w:r>
          </w:p>
          <w:p w:rsidR="00160A7C" w:rsidRPr="00160A7C" w:rsidRDefault="00160A7C" w:rsidP="00F317ED">
            <w:pPr>
              <w:spacing w:line="240" w:lineRule="auto"/>
              <w:jc w:val="center"/>
              <w:rPr>
                <w:rFonts w:ascii="Times New Roman" w:eastAsia="MS Mincho" w:hAnsi="Times New Roman" w:cs="Times New Roman"/>
                <w:sz w:val="26"/>
                <w:szCs w:val="26"/>
              </w:rPr>
            </w:pPr>
          </w:p>
        </w:tc>
        <w:tc>
          <w:tcPr>
            <w:tcW w:w="965" w:type="dxa"/>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CLO4</w:t>
            </w:r>
          </w:p>
        </w:tc>
        <w:tc>
          <w:tcPr>
            <w:tcW w:w="5414" w:type="dxa"/>
            <w:gridSpan w:val="2"/>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1958" w:type="dxa"/>
            <w:vAlign w:val="center"/>
          </w:tcPr>
          <w:p w:rsidR="00160A7C" w:rsidRPr="00160A7C" w:rsidRDefault="00160A7C" w:rsidP="00F317ED">
            <w:pPr>
              <w:spacing w:line="240" w:lineRule="auto"/>
              <w:rPr>
                <w:rFonts w:ascii="Times New Roman" w:eastAsia="MS Mincho" w:hAnsi="Times New Roman" w:cs="Times New Roman"/>
                <w:sz w:val="26"/>
                <w:szCs w:val="26"/>
              </w:rPr>
            </w:pPr>
            <w:r w:rsidRPr="00160A7C">
              <w:rPr>
                <w:rFonts w:ascii="Times New Roman" w:eastAsia="MS Mincho" w:hAnsi="Times New Roman" w:cs="Times New Roman"/>
                <w:sz w:val="26"/>
                <w:szCs w:val="26"/>
              </w:rPr>
              <w:t>PLO4</w:t>
            </w:r>
          </w:p>
        </w:tc>
      </w:tr>
      <w:tr w:rsidR="00160A7C" w:rsidRPr="00160A7C" w:rsidTr="00F317ED">
        <w:tc>
          <w:tcPr>
            <w:tcW w:w="851"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6379" w:type="dxa"/>
            <w:gridSpan w:val="3"/>
            <w:shd w:val="clear" w:color="auto" w:fill="DEEAF6"/>
          </w:tcPr>
          <w:p w:rsidR="00160A7C" w:rsidRPr="00160A7C" w:rsidRDefault="00160A7C" w:rsidP="00F317ED">
            <w:pPr>
              <w:spacing w:line="240" w:lineRule="auto"/>
              <w:jc w:val="both"/>
              <w:rPr>
                <w:rFonts w:ascii="Times New Roman" w:eastAsia="MS Mincho" w:hAnsi="Times New Roman" w:cs="Times New Roman"/>
                <w:b/>
                <w:sz w:val="26"/>
                <w:szCs w:val="26"/>
              </w:rPr>
            </w:pPr>
            <w:r w:rsidRPr="00160A7C">
              <w:rPr>
                <w:rFonts w:ascii="Times New Roman" w:eastAsia="MS Mincho" w:hAnsi="Times New Roman" w:cs="Times New Roman"/>
                <w:b/>
                <w:sz w:val="26"/>
                <w:szCs w:val="26"/>
              </w:rPr>
              <w:t>Kĩ năng</w:t>
            </w:r>
          </w:p>
        </w:tc>
        <w:tc>
          <w:tcPr>
            <w:tcW w:w="1958"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r>
      <w:tr w:rsidR="00160A7C" w:rsidRPr="00160A7C" w:rsidTr="00F317ED">
        <w:tc>
          <w:tcPr>
            <w:tcW w:w="851"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CO4</w:t>
            </w:r>
          </w:p>
        </w:tc>
        <w:tc>
          <w:tcPr>
            <w:tcW w:w="1134" w:type="dxa"/>
            <w:gridSpan w:val="2"/>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color w:val="0070C0"/>
                <w:sz w:val="26"/>
                <w:szCs w:val="26"/>
              </w:rPr>
            </w:pPr>
            <w:r w:rsidRPr="00160A7C">
              <w:rPr>
                <w:rFonts w:ascii="Times New Roman" w:eastAsia="MS Mincho" w:hAnsi="Times New Roman" w:cs="Times New Roman"/>
                <w:color w:val="0070C0"/>
                <w:sz w:val="26"/>
                <w:szCs w:val="26"/>
              </w:rPr>
              <w:t>CLO5</w:t>
            </w:r>
          </w:p>
        </w:tc>
        <w:tc>
          <w:tcPr>
            <w:tcW w:w="5245" w:type="dxa"/>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color w:val="0070C0"/>
                <w:sz w:val="26"/>
                <w:szCs w:val="26"/>
              </w:rPr>
            </w:pPr>
            <w:r w:rsidRPr="00160A7C">
              <w:rPr>
                <w:rFonts w:ascii="Times New Roman" w:eastAsia="Times New Roman" w:hAnsi="Times New Roman" w:cs="Times New Roman"/>
                <w:spacing w:val="-10"/>
                <w:sz w:val="26"/>
                <w:szCs w:val="26"/>
                <w:lang w:eastAsia="vi-VN"/>
              </w:rPr>
              <w:t xml:space="preserve">Vận </w:t>
            </w:r>
            <w:r w:rsidRPr="00160A7C">
              <w:rPr>
                <w:rFonts w:ascii="Times New Roman" w:eastAsia="Times New Roman" w:hAnsi="Times New Roman" w:cs="Times New Roman"/>
                <w:spacing w:val="-10"/>
                <w:sz w:val="26"/>
                <w:szCs w:val="26"/>
                <w:lang w:val="vi-VN" w:eastAsia="vi-VN"/>
              </w:rPr>
              <w:t xml:space="preserve">dụng </w:t>
            </w:r>
            <w:r w:rsidRPr="00160A7C">
              <w:rPr>
                <w:rFonts w:ascii="Times New Roman" w:eastAsia="Times New Roman" w:hAnsi="Times New Roman" w:cs="Times New Roman"/>
                <w:spacing w:val="-10"/>
                <w:sz w:val="26"/>
                <w:szCs w:val="26"/>
                <w:lang w:eastAsia="vi-VN"/>
              </w:rPr>
              <w:t xml:space="preserve">được kiến </w:t>
            </w:r>
            <w:r w:rsidRPr="00160A7C">
              <w:rPr>
                <w:rFonts w:ascii="Times New Roman" w:eastAsia="Times New Roman" w:hAnsi="Times New Roman" w:cs="Times New Roman"/>
                <w:spacing w:val="-10"/>
                <w:sz w:val="26"/>
                <w:szCs w:val="26"/>
                <w:lang w:val="vi-VN" w:eastAsia="vi-VN"/>
              </w:rPr>
              <w:t>thức</w:t>
            </w:r>
            <w:r w:rsidRPr="00160A7C">
              <w:rPr>
                <w:rFonts w:ascii="Times New Roman" w:eastAsia="Times New Roman" w:hAnsi="Times New Roman" w:cs="Times New Roman"/>
                <w:spacing w:val="-10"/>
                <w:sz w:val="26"/>
                <w:szCs w:val="26"/>
                <w:lang w:eastAsia="vi-VN"/>
              </w:rPr>
              <w:t xml:space="preserve"> lý thuyết môn học vào xây dựng các mô hình, dự án học tập các tác phẩm văn học trong chương trình Ngữ văn phổ thông.</w:t>
            </w:r>
          </w:p>
        </w:tc>
        <w:tc>
          <w:tcPr>
            <w:tcW w:w="1958" w:type="dxa"/>
            <w:vAlign w:val="center"/>
          </w:tcPr>
          <w:p w:rsidR="00160A7C" w:rsidRPr="00160A7C" w:rsidRDefault="00160A7C" w:rsidP="00F317ED">
            <w:pPr>
              <w:spacing w:line="240" w:lineRule="auto"/>
              <w:rPr>
                <w:rFonts w:ascii="Times New Roman" w:eastAsia="MS Mincho" w:hAnsi="Times New Roman" w:cs="Times New Roman"/>
                <w:color w:val="0070C0"/>
                <w:sz w:val="26"/>
                <w:szCs w:val="26"/>
              </w:rPr>
            </w:pPr>
            <w:r w:rsidRPr="00160A7C">
              <w:rPr>
                <w:rFonts w:ascii="Times New Roman" w:eastAsia="MS Mincho" w:hAnsi="Times New Roman" w:cs="Times New Roman"/>
                <w:color w:val="0070C0"/>
                <w:sz w:val="26"/>
                <w:szCs w:val="26"/>
                <w:lang w:val="vi-VN"/>
              </w:rPr>
              <w:t>PLO5</w:t>
            </w:r>
          </w:p>
        </w:tc>
      </w:tr>
      <w:tr w:rsidR="00160A7C" w:rsidRPr="00160A7C" w:rsidTr="00F317ED">
        <w:tc>
          <w:tcPr>
            <w:tcW w:w="851" w:type="dxa"/>
            <w:vMerge w:val="restart"/>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CO5</w:t>
            </w:r>
          </w:p>
          <w:p w:rsidR="00160A7C" w:rsidRPr="00160A7C" w:rsidRDefault="00160A7C" w:rsidP="00F317ED">
            <w:pPr>
              <w:spacing w:line="240" w:lineRule="auto"/>
              <w:jc w:val="both"/>
              <w:rPr>
                <w:rFonts w:ascii="Times New Roman" w:eastAsia="MS Mincho" w:hAnsi="Times New Roman" w:cs="Times New Roman"/>
                <w:sz w:val="26"/>
                <w:szCs w:val="26"/>
              </w:rPr>
            </w:pPr>
          </w:p>
        </w:tc>
        <w:tc>
          <w:tcPr>
            <w:tcW w:w="1134" w:type="dxa"/>
            <w:gridSpan w:val="2"/>
            <w:shd w:val="clear" w:color="auto" w:fill="auto"/>
            <w:vAlign w:val="center"/>
          </w:tcPr>
          <w:p w:rsidR="00160A7C" w:rsidRPr="00160A7C" w:rsidRDefault="00160A7C" w:rsidP="00F317ED">
            <w:pPr>
              <w:spacing w:line="240" w:lineRule="auto"/>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CLO6</w:t>
            </w:r>
          </w:p>
        </w:tc>
        <w:tc>
          <w:tcPr>
            <w:tcW w:w="5245" w:type="dxa"/>
            <w:shd w:val="clear" w:color="auto" w:fill="auto"/>
            <w:vAlign w:val="center"/>
          </w:tcPr>
          <w:p w:rsidR="00160A7C" w:rsidRPr="00160A7C" w:rsidRDefault="00160A7C" w:rsidP="00F317ED">
            <w:pPr>
              <w:spacing w:line="240" w:lineRule="auto"/>
              <w:jc w:val="both"/>
              <w:rPr>
                <w:rFonts w:ascii="Times New Roman" w:eastAsia="MS Mincho" w:hAnsi="Times New Roman" w:cs="Times New Roman"/>
                <w:sz w:val="26"/>
                <w:szCs w:val="26"/>
                <w:lang w:val="vi-VN"/>
              </w:rPr>
            </w:pPr>
            <w:r w:rsidRPr="00160A7C">
              <w:rPr>
                <w:rFonts w:ascii="Times New Roman" w:eastAsia="MS Mincho" w:hAnsi="Times New Roman" w:cs="Times New Roman"/>
                <w:sz w:val="26"/>
                <w:szCs w:val="26"/>
              </w:rPr>
              <w:t>Sử dụng công nghệ thông tin và các kỹ năng sư phạm trong</w:t>
            </w:r>
            <w:r w:rsidRPr="00160A7C">
              <w:rPr>
                <w:rFonts w:ascii="Times New Roman" w:eastAsia="MS Mincho" w:hAnsi="Times New Roman" w:cs="Times New Roman"/>
                <w:sz w:val="26"/>
                <w:szCs w:val="26"/>
                <w:lang w:val="vi-VN"/>
              </w:rPr>
              <w:t xml:space="preserve"> việc nghiên cứu, học tập và giảng dạy tác phẩm văn học từ góc độ tiến trình</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PLO6</w:t>
            </w:r>
          </w:p>
        </w:tc>
      </w:tr>
      <w:tr w:rsidR="00160A7C" w:rsidRPr="00160A7C" w:rsidTr="00F317ED">
        <w:tc>
          <w:tcPr>
            <w:tcW w:w="851" w:type="dxa"/>
            <w:vMerge/>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1134" w:type="dxa"/>
            <w:gridSpan w:val="2"/>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CLO7</w:t>
            </w:r>
          </w:p>
        </w:tc>
        <w:tc>
          <w:tcPr>
            <w:tcW w:w="5245" w:type="dxa"/>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hAnsi="Times New Roman" w:cs="Times New Roman"/>
                <w:spacing w:val="-10"/>
                <w:sz w:val="26"/>
                <w:szCs w:val="26"/>
              </w:rPr>
              <w:t>Thiết kế được các nội dung thực hành các kiến thức của môn học gắn liền với các hoạt động thực tiễn của người học ở nhà trường phổ thông</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PLO5, PLO7,  PLO10, PLO12, PLO13</w:t>
            </w:r>
          </w:p>
        </w:tc>
      </w:tr>
      <w:tr w:rsidR="00160A7C" w:rsidRPr="00160A7C" w:rsidTr="00F317ED">
        <w:tc>
          <w:tcPr>
            <w:tcW w:w="851" w:type="dxa"/>
            <w:vMerge/>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1134" w:type="dxa"/>
            <w:gridSpan w:val="2"/>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CLO8</w:t>
            </w:r>
          </w:p>
        </w:tc>
        <w:tc>
          <w:tcPr>
            <w:tcW w:w="5245" w:type="dxa"/>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Sử dụng được tiếng Anh trong giao tiếp, trong hoạt động chuyên môn.</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PLO5, PLO7, PLO8</w:t>
            </w:r>
          </w:p>
        </w:tc>
      </w:tr>
      <w:tr w:rsidR="00160A7C" w:rsidRPr="00160A7C" w:rsidTr="00F317ED">
        <w:tc>
          <w:tcPr>
            <w:tcW w:w="851" w:type="dxa"/>
            <w:vMerge w:val="restart"/>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CO4</w:t>
            </w:r>
          </w:p>
        </w:tc>
        <w:tc>
          <w:tcPr>
            <w:tcW w:w="1134" w:type="dxa"/>
            <w:gridSpan w:val="2"/>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CLO9</w:t>
            </w:r>
          </w:p>
        </w:tc>
        <w:tc>
          <w:tcPr>
            <w:tcW w:w="5245" w:type="dxa"/>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hAnsi="Times New Roman" w:cs="Times New Roman"/>
                <w:sz w:val="26"/>
                <w:szCs w:val="26"/>
                <w:lang w:val="sv-SE"/>
              </w:rPr>
              <w:t>Xây dựng được kế hoạch học tập cho môn học</w:t>
            </w:r>
            <w:r w:rsidRPr="00160A7C">
              <w:rPr>
                <w:rFonts w:ascii="Times New Roman" w:eastAsia="Times New Roman" w:hAnsi="Times New Roman" w:cs="Times New Roman"/>
                <w:sz w:val="26"/>
                <w:szCs w:val="26"/>
                <w:lang w:eastAsia="vi-VN"/>
              </w:rPr>
              <w:t xml:space="preserve"> </w:t>
            </w:r>
            <w:r w:rsidRPr="00160A7C">
              <w:rPr>
                <w:rFonts w:ascii="Times New Roman" w:hAnsi="Times New Roman" w:cs="Times New Roman"/>
                <w:sz w:val="26"/>
                <w:szCs w:val="26"/>
                <w:lang w:val="sv-SE"/>
              </w:rPr>
              <w:t>và kế hoạch ứng dụng lý thuyết vào thực tiễn dạy học môn Ngữ văn ở phổ thông cũng như nghiên cứu các vấn đề của kiến thức lý luận văn học.</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PLO5, PLO9, PLO16</w:t>
            </w:r>
          </w:p>
        </w:tc>
      </w:tr>
      <w:tr w:rsidR="00160A7C" w:rsidRPr="00160A7C" w:rsidTr="00F317ED">
        <w:tc>
          <w:tcPr>
            <w:tcW w:w="851" w:type="dxa"/>
            <w:vMerge/>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1134" w:type="dxa"/>
            <w:gridSpan w:val="2"/>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CLO10</w:t>
            </w:r>
          </w:p>
        </w:tc>
        <w:tc>
          <w:tcPr>
            <w:tcW w:w="5245" w:type="dxa"/>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PLO10</w:t>
            </w:r>
          </w:p>
        </w:tc>
      </w:tr>
      <w:tr w:rsidR="00160A7C" w:rsidRPr="00160A7C" w:rsidTr="00F317ED">
        <w:tc>
          <w:tcPr>
            <w:tcW w:w="851"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c>
          <w:tcPr>
            <w:tcW w:w="6379" w:type="dxa"/>
            <w:gridSpan w:val="3"/>
            <w:shd w:val="clear" w:color="auto" w:fill="DEEAF6"/>
          </w:tcPr>
          <w:p w:rsidR="00160A7C" w:rsidRPr="00160A7C" w:rsidRDefault="00160A7C" w:rsidP="00F317ED">
            <w:pPr>
              <w:spacing w:line="240" w:lineRule="auto"/>
              <w:jc w:val="both"/>
              <w:rPr>
                <w:rFonts w:ascii="Times New Roman" w:eastAsia="MS Mincho" w:hAnsi="Times New Roman" w:cs="Times New Roman"/>
                <w:b/>
                <w:sz w:val="26"/>
                <w:szCs w:val="26"/>
              </w:rPr>
            </w:pPr>
            <w:r w:rsidRPr="00160A7C">
              <w:rPr>
                <w:rFonts w:ascii="Times New Roman" w:eastAsia="MS Mincho" w:hAnsi="Times New Roman" w:cs="Times New Roman"/>
                <w:b/>
                <w:sz w:val="26"/>
                <w:szCs w:val="26"/>
              </w:rPr>
              <w:t>Năng lực tự chủ và trách nhiệm</w:t>
            </w:r>
          </w:p>
        </w:tc>
        <w:tc>
          <w:tcPr>
            <w:tcW w:w="1958" w:type="dxa"/>
            <w:shd w:val="clear" w:color="auto" w:fill="DEEAF6"/>
          </w:tcPr>
          <w:p w:rsidR="00160A7C" w:rsidRPr="00160A7C" w:rsidRDefault="00160A7C" w:rsidP="00F317ED">
            <w:pPr>
              <w:spacing w:line="240" w:lineRule="auto"/>
              <w:jc w:val="both"/>
              <w:rPr>
                <w:rFonts w:ascii="Times New Roman" w:eastAsia="MS Mincho" w:hAnsi="Times New Roman" w:cs="Times New Roman"/>
                <w:sz w:val="26"/>
                <w:szCs w:val="26"/>
              </w:rPr>
            </w:pPr>
          </w:p>
        </w:tc>
      </w:tr>
      <w:tr w:rsidR="00160A7C" w:rsidRPr="00160A7C" w:rsidTr="00F317ED">
        <w:tc>
          <w:tcPr>
            <w:tcW w:w="851" w:type="dxa"/>
          </w:tcPr>
          <w:p w:rsidR="00160A7C" w:rsidRPr="00160A7C" w:rsidRDefault="00160A7C" w:rsidP="00F317ED">
            <w:pPr>
              <w:spacing w:line="240" w:lineRule="auto"/>
              <w:jc w:val="both"/>
              <w:rPr>
                <w:rFonts w:ascii="Times New Roman" w:eastAsia="MS Mincho" w:hAnsi="Times New Roman" w:cs="Times New Roman"/>
                <w:sz w:val="26"/>
                <w:szCs w:val="26"/>
              </w:rPr>
            </w:pPr>
          </w:p>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CO7</w:t>
            </w:r>
          </w:p>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CO8</w:t>
            </w:r>
          </w:p>
          <w:p w:rsidR="00160A7C" w:rsidRPr="00160A7C" w:rsidRDefault="00160A7C" w:rsidP="00F317ED">
            <w:pPr>
              <w:spacing w:line="276" w:lineRule="auto"/>
              <w:ind w:left="-108" w:right="-108"/>
              <w:jc w:val="center"/>
              <w:rPr>
                <w:rFonts w:ascii="Times New Roman" w:eastAsia="MS Mincho" w:hAnsi="Times New Roman" w:cs="Times New Roman"/>
                <w:sz w:val="26"/>
                <w:szCs w:val="26"/>
              </w:rPr>
            </w:pPr>
            <w:r w:rsidRPr="00160A7C">
              <w:rPr>
                <w:rFonts w:ascii="Times New Roman" w:eastAsia="MS Mincho" w:hAnsi="Times New Roman" w:cs="Times New Roman"/>
                <w:sz w:val="26"/>
                <w:szCs w:val="26"/>
              </w:rPr>
              <w:t>CO9</w:t>
            </w:r>
          </w:p>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CO10</w:t>
            </w:r>
          </w:p>
          <w:p w:rsidR="00160A7C" w:rsidRPr="00160A7C" w:rsidRDefault="00160A7C" w:rsidP="00F317ED">
            <w:pPr>
              <w:spacing w:line="240" w:lineRule="auto"/>
              <w:jc w:val="both"/>
              <w:rPr>
                <w:rFonts w:ascii="Times New Roman" w:eastAsia="MS Mincho" w:hAnsi="Times New Roman" w:cs="Times New Roman"/>
                <w:sz w:val="26"/>
                <w:szCs w:val="26"/>
              </w:rPr>
            </w:pPr>
          </w:p>
          <w:p w:rsidR="00160A7C" w:rsidRPr="00160A7C" w:rsidRDefault="00160A7C" w:rsidP="00F317ED">
            <w:pPr>
              <w:spacing w:line="240" w:lineRule="auto"/>
              <w:jc w:val="both"/>
              <w:rPr>
                <w:rFonts w:ascii="Times New Roman" w:eastAsia="MS Mincho" w:hAnsi="Times New Roman" w:cs="Times New Roman"/>
                <w:sz w:val="26"/>
                <w:szCs w:val="26"/>
              </w:rPr>
            </w:pPr>
          </w:p>
        </w:tc>
        <w:tc>
          <w:tcPr>
            <w:tcW w:w="1134" w:type="dxa"/>
            <w:gridSpan w:val="2"/>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rPr>
              <w:t>CLO10</w:t>
            </w:r>
          </w:p>
        </w:tc>
        <w:tc>
          <w:tcPr>
            <w:tcW w:w="5245" w:type="dxa"/>
            <w:shd w:val="clear" w:color="auto" w:fill="auto"/>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hAnsi="Times New Roman" w:cs="Times New Roman"/>
                <w:spacing w:val="-10"/>
                <w:sz w:val="26"/>
                <w:szCs w:val="26"/>
              </w:rPr>
              <w:t xml:space="preserve">Tự chủ, </w:t>
            </w:r>
            <w:r w:rsidRPr="00160A7C">
              <w:rPr>
                <w:rFonts w:ascii="Times New Roman" w:hAnsi="Times New Roman" w:cs="Times New Roman"/>
                <w:spacing w:val="-10"/>
                <w:sz w:val="26"/>
                <w:szCs w:val="26"/>
                <w:lang w:val="sv-SE"/>
              </w:rPr>
              <w:t>có trách nhiệm với công việc cá nhân;</w:t>
            </w:r>
            <w:r w:rsidRPr="00160A7C">
              <w:rPr>
                <w:rFonts w:ascii="Times New Roman" w:hAnsi="Times New Roman" w:cs="Times New Roman"/>
                <w:spacing w:val="-10"/>
                <w:sz w:val="26"/>
                <w:szCs w:val="26"/>
              </w:rPr>
              <w:t xml:space="preserve"> chủ động, khoa học, linh hoạt trong làm việc nhóm</w:t>
            </w:r>
            <w:r w:rsidRPr="00160A7C">
              <w:rPr>
                <w:rFonts w:ascii="Times New Roman" w:hAnsi="Times New Roman" w:cs="Times New Roman"/>
                <w:spacing w:val="-10"/>
                <w:sz w:val="26"/>
                <w:szCs w:val="26"/>
                <w:lang w:val="sv-SE"/>
              </w:rPr>
              <w:t xml:space="preserve"> và đề xuất các mô hình, dự án, học tập mới, các hoạt động trải nghiệm trong dạy học môn Ngữ văn; Có </w:t>
            </w:r>
            <w:r w:rsidRPr="00160A7C">
              <w:rPr>
                <w:rFonts w:ascii="Times New Roman" w:hAnsi="Times New Roman" w:cs="Times New Roman"/>
                <w:sz w:val="26"/>
                <w:szCs w:val="26"/>
              </w:rPr>
              <w:t>năng lực cảm thụ tác phẩm văn học, năng lực lý giải các vấn đề của lý luận văn học, năng lực nghiên cứu khoa học văn học và năng lực giảng dạy cho người học.</w:t>
            </w:r>
            <w:r w:rsidRPr="00160A7C">
              <w:rPr>
                <w:rFonts w:ascii="Times New Roman" w:hAnsi="Times New Roman" w:cs="Times New Roman"/>
                <w:spacing w:val="-10"/>
                <w:sz w:val="26"/>
                <w:szCs w:val="26"/>
                <w:lang w:val="sv-SE"/>
              </w:rPr>
              <w:t xml:space="preserve"> </w:t>
            </w:r>
            <w:r w:rsidRPr="00160A7C">
              <w:rPr>
                <w:rFonts w:ascii="Times New Roman" w:hAnsi="Times New Roman" w:cs="Times New Roman"/>
                <w:spacing w:val="-12"/>
                <w:sz w:val="26"/>
                <w:szCs w:val="26"/>
              </w:rPr>
              <w:t>Tự trau dồi đạo đức, tư tưởng để h</w:t>
            </w:r>
            <w:r w:rsidRPr="00160A7C">
              <w:rPr>
                <w:rFonts w:ascii="Times New Roman" w:hAnsi="Times New Roman" w:cs="Times New Roman"/>
                <w:spacing w:val="-12"/>
                <w:sz w:val="26"/>
                <w:szCs w:val="26"/>
                <w:lang w:val="sv-SE"/>
              </w:rPr>
              <w:t>ình thành được phẩm chất cần thiết, đ</w:t>
            </w:r>
            <w:r w:rsidRPr="00160A7C">
              <w:rPr>
                <w:rFonts w:ascii="Times New Roman" w:hAnsi="Times New Roman" w:cs="Times New Roman"/>
                <w:spacing w:val="-12"/>
                <w:sz w:val="26"/>
                <w:szCs w:val="26"/>
                <w:lang w:val="vi-VN"/>
              </w:rPr>
              <w:t>ạo đức nghề nghiệp</w:t>
            </w:r>
            <w:r w:rsidRPr="00160A7C">
              <w:rPr>
                <w:rFonts w:ascii="Times New Roman" w:hAnsi="Times New Roman" w:cs="Times New Roman"/>
                <w:spacing w:val="-12"/>
                <w:sz w:val="26"/>
                <w:szCs w:val="26"/>
                <w:lang w:val="sv-SE"/>
              </w:rPr>
              <w:t xml:space="preserve"> của người dạy học</w:t>
            </w:r>
            <w:r w:rsidRPr="00160A7C">
              <w:rPr>
                <w:rFonts w:ascii="Times New Roman" w:hAnsi="Times New Roman" w:cs="Times New Roman"/>
                <w:spacing w:val="-12"/>
                <w:sz w:val="26"/>
                <w:szCs w:val="26"/>
              </w:rPr>
              <w:t>.</w:t>
            </w:r>
          </w:p>
        </w:tc>
        <w:tc>
          <w:tcPr>
            <w:tcW w:w="1958" w:type="dxa"/>
          </w:tcPr>
          <w:p w:rsidR="00160A7C" w:rsidRPr="00160A7C" w:rsidRDefault="00160A7C" w:rsidP="00F317ED">
            <w:pPr>
              <w:spacing w:line="240" w:lineRule="auto"/>
              <w:jc w:val="both"/>
              <w:rPr>
                <w:rFonts w:ascii="Times New Roman" w:eastAsia="MS Mincho" w:hAnsi="Times New Roman" w:cs="Times New Roman"/>
                <w:sz w:val="26"/>
                <w:szCs w:val="26"/>
              </w:rPr>
            </w:pPr>
            <w:r w:rsidRPr="00160A7C">
              <w:rPr>
                <w:rFonts w:ascii="Times New Roman" w:eastAsia="MS Mincho" w:hAnsi="Times New Roman" w:cs="Times New Roman"/>
                <w:sz w:val="26"/>
                <w:szCs w:val="26"/>
                <w:lang w:val="vi-VN"/>
              </w:rPr>
              <w:t>PLO3, PLO4, PLO5, PLO6, PLO7, PLO8, PLO10, PLO11, PLO12, PLO13, PLO14, PLO15</w:t>
            </w:r>
          </w:p>
        </w:tc>
      </w:tr>
    </w:tbl>
    <w:p w:rsidR="00160A7C" w:rsidRPr="00160A7C" w:rsidRDefault="00160A7C" w:rsidP="00160A7C">
      <w:pPr>
        <w:pStyle w:val="ListParagraph"/>
        <w:spacing w:line="240" w:lineRule="auto"/>
        <w:ind w:left="0"/>
        <w:jc w:val="both"/>
        <w:rPr>
          <w:rFonts w:ascii="Times New Roman" w:eastAsia="MS Mincho" w:hAnsi="Times New Roman" w:cs="Times New Roman"/>
          <w:b/>
          <w:sz w:val="26"/>
          <w:szCs w:val="26"/>
          <w:lang w:eastAsia="vi-VN"/>
        </w:rPr>
      </w:pPr>
      <w:r w:rsidRPr="00160A7C">
        <w:rPr>
          <w:rFonts w:ascii="Times New Roman" w:hAnsi="Times New Roman" w:cs="Times New Roman"/>
          <w:b/>
          <w:sz w:val="26"/>
          <w:szCs w:val="26"/>
        </w:rPr>
        <w:t xml:space="preserve">5. Mức đóng góp (MĐG) của học phần cho chuẩn đầu ra của chương trình đào tạo </w:t>
      </w:r>
      <w:r w:rsidRPr="00160A7C">
        <w:rPr>
          <w:rFonts w:ascii="Times New Roman" w:eastAsia="MS Mincho" w:hAnsi="Times New Roman" w:cs="Times New Roman"/>
          <w:b/>
          <w:sz w:val="26"/>
          <w:szCs w:val="26"/>
          <w:lang w:eastAsia="vi-VN"/>
        </w:rPr>
        <w:t>(PLOs)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0"/>
        <w:gridCol w:w="520"/>
        <w:gridCol w:w="520"/>
        <w:gridCol w:w="520"/>
        <w:gridCol w:w="520"/>
        <w:gridCol w:w="520"/>
        <w:gridCol w:w="520"/>
        <w:gridCol w:w="520"/>
        <w:gridCol w:w="520"/>
        <w:gridCol w:w="650"/>
        <w:gridCol w:w="650"/>
        <w:gridCol w:w="650"/>
        <w:gridCol w:w="650"/>
        <w:gridCol w:w="650"/>
        <w:gridCol w:w="650"/>
        <w:gridCol w:w="650"/>
      </w:tblGrid>
      <w:tr w:rsidR="00160A7C" w:rsidRPr="00160A7C" w:rsidTr="00F317ED">
        <w:tc>
          <w:tcPr>
            <w:tcW w:w="936" w:type="dxa"/>
            <w:vMerge w:val="restart"/>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rPr>
            </w:pPr>
            <w:r w:rsidRPr="00160A7C">
              <w:rPr>
                <w:rFonts w:ascii="Times New Roman" w:hAnsi="Times New Roman" w:cs="Times New Roman"/>
                <w:sz w:val="26"/>
                <w:szCs w:val="26"/>
              </w:rPr>
              <w:t>CLOs</w:t>
            </w:r>
          </w:p>
        </w:tc>
        <w:tc>
          <w:tcPr>
            <w:tcW w:w="8776" w:type="dxa"/>
            <w:gridSpan w:val="16"/>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b/>
                <w:sz w:val="26"/>
                <w:szCs w:val="26"/>
              </w:rPr>
            </w:pPr>
            <w:r w:rsidRPr="00160A7C">
              <w:rPr>
                <w:rFonts w:ascii="Times New Roman" w:hAnsi="Times New Roman" w:cs="Times New Roman"/>
                <w:b/>
                <w:sz w:val="26"/>
                <w:szCs w:val="26"/>
              </w:rPr>
              <w:t>Chuẩn đầu ra chương trình đào tạo (PLOs)</w:t>
            </w:r>
          </w:p>
        </w:tc>
      </w:tr>
      <w:tr w:rsidR="00160A7C" w:rsidRPr="00160A7C" w:rsidTr="00F317ED">
        <w:tc>
          <w:tcPr>
            <w:tcW w:w="936" w:type="dxa"/>
            <w:vMerge/>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(2)</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(3)</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(4)</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(5)</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(6)</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(7)</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(8)</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(9)</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(10)</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(11)</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(12)</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(13)</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(14)</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(15)</w:t>
            </w:r>
          </w:p>
        </w:tc>
        <w:tc>
          <w:tcPr>
            <w:tcW w:w="616" w:type="dxa"/>
            <w:tcBorders>
              <w:bottom w:val="nil"/>
            </w:tcBorders>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(16)</w:t>
            </w: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CLO1</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lastRenderedPageBreak/>
              <w:t>CLO2</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CLO3</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CLO4</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CLO5</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CLO6</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CLO7</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CLO8</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CLO9</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r>
      <w:tr w:rsidR="00160A7C" w:rsidRPr="00160A7C" w:rsidTr="00F317ED">
        <w:tc>
          <w:tcPr>
            <w:tcW w:w="93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CLO10</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49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c>
          <w:tcPr>
            <w:tcW w:w="616" w:type="dxa"/>
            <w:shd w:val="clear" w:color="auto" w:fill="auto"/>
            <w:vAlign w:val="center"/>
          </w:tcPr>
          <w:p w:rsidR="00160A7C" w:rsidRPr="00160A7C" w:rsidRDefault="00160A7C" w:rsidP="00F317ED">
            <w:pPr>
              <w:pStyle w:val="ListParagraph"/>
              <w:spacing w:line="24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16" w:type="dxa"/>
            <w:shd w:val="clear" w:color="auto" w:fill="auto"/>
          </w:tcPr>
          <w:p w:rsidR="00160A7C" w:rsidRPr="00160A7C" w:rsidRDefault="00160A7C" w:rsidP="00F317ED">
            <w:pPr>
              <w:pStyle w:val="ListParagraph"/>
              <w:spacing w:line="240" w:lineRule="auto"/>
              <w:ind w:left="0"/>
              <w:jc w:val="center"/>
              <w:rPr>
                <w:rFonts w:ascii="Times New Roman" w:hAnsi="Times New Roman" w:cs="Times New Roman"/>
                <w:sz w:val="26"/>
                <w:szCs w:val="26"/>
              </w:rPr>
            </w:pPr>
          </w:p>
        </w:tc>
      </w:tr>
      <w:tr w:rsidR="00160A7C" w:rsidRPr="00160A7C" w:rsidTr="00F317ED">
        <w:tc>
          <w:tcPr>
            <w:tcW w:w="93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rPr>
            </w:pPr>
            <w:r w:rsidRPr="00160A7C">
              <w:rPr>
                <w:rFonts w:ascii="Times New Roman" w:hAnsi="Times New Roman" w:cs="Times New Roman"/>
                <w:b/>
                <w:sz w:val="26"/>
                <w:szCs w:val="26"/>
              </w:rPr>
              <w:t>MĐG</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0</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0</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2</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2</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3</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2</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49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rPr>
            </w:pPr>
            <w:r w:rsidRPr="00160A7C">
              <w:rPr>
                <w:rFonts w:ascii="Times New Roman" w:hAnsi="Times New Roman" w:cs="Times New Roman"/>
                <w:b/>
                <w:sz w:val="26"/>
                <w:szCs w:val="26"/>
              </w:rPr>
              <w:t>1</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2</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616" w:type="dxa"/>
            <w:shd w:val="clear" w:color="auto" w:fill="DEEAF6"/>
            <w:vAlign w:val="center"/>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c>
          <w:tcPr>
            <w:tcW w:w="616" w:type="dxa"/>
            <w:shd w:val="clear" w:color="auto" w:fill="DEEAF6"/>
          </w:tcPr>
          <w:p w:rsidR="00160A7C" w:rsidRPr="00160A7C" w:rsidRDefault="00160A7C" w:rsidP="00F317ED">
            <w:pPr>
              <w:pStyle w:val="ListParagraph"/>
              <w:spacing w:line="240" w:lineRule="auto"/>
              <w:ind w:left="0"/>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w:t>
            </w:r>
          </w:p>
        </w:tc>
      </w:tr>
    </w:tbl>
    <w:p w:rsidR="00160A7C" w:rsidRPr="00160A7C" w:rsidRDefault="00160A7C" w:rsidP="00160A7C">
      <w:pPr>
        <w:pStyle w:val="ListParagraph"/>
        <w:spacing w:line="240" w:lineRule="auto"/>
        <w:ind w:left="0"/>
        <w:jc w:val="both"/>
        <w:rPr>
          <w:rFonts w:ascii="Times New Roman" w:hAnsi="Times New Roman" w:cs="Times New Roman"/>
          <w:color w:val="FF0000"/>
          <w:sz w:val="26"/>
          <w:szCs w:val="26"/>
        </w:rPr>
      </w:pPr>
      <w:r w:rsidRPr="00160A7C">
        <w:rPr>
          <w:rFonts w:ascii="Times New Roman" w:hAnsi="Times New Roman" w:cs="Times New Roman"/>
          <w:b/>
          <w:i/>
          <w:sz w:val="26"/>
          <w:szCs w:val="26"/>
        </w:rPr>
        <w:tab/>
      </w: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 xml:space="preserve">6. Nội dung tóm tắt của học phần </w:t>
      </w:r>
    </w:p>
    <w:p w:rsidR="00160A7C" w:rsidRPr="00160A7C" w:rsidRDefault="00160A7C" w:rsidP="00160A7C">
      <w:pPr>
        <w:spacing w:line="276" w:lineRule="auto"/>
        <w:jc w:val="both"/>
        <w:rPr>
          <w:rFonts w:ascii="Times New Roman" w:hAnsi="Times New Roman" w:cs="Times New Roman"/>
          <w:b/>
          <w:sz w:val="26"/>
          <w:szCs w:val="26"/>
        </w:rPr>
      </w:pPr>
      <w:r w:rsidRPr="00160A7C">
        <w:rPr>
          <w:rFonts w:ascii="Times New Roman" w:hAnsi="Times New Roman" w:cs="Times New Roman"/>
          <w:i/>
          <w:sz w:val="26"/>
          <w:szCs w:val="26"/>
        </w:rPr>
        <w:tab/>
      </w:r>
      <w:r w:rsidRPr="00160A7C">
        <w:rPr>
          <w:rFonts w:ascii="Times New Roman" w:hAnsi="Times New Roman" w:cs="Times New Roman"/>
          <w:sz w:val="26"/>
          <w:szCs w:val="26"/>
        </w:rPr>
        <w:t>Tiến trình văn học là môn học thuộc khối kiến thức chuyên ngành, cung cấp toàn bộ nội dung của trào lưu văn học, môn học sẽ làm rõ những nguyên tắc sáng tạo của mỗi trào lưu. Môn học cũng bao gồm nội dung khảo sát, nghiên cứu sự ảnh hưởng các nguyên tắc sáng tạo của các trào lưu văn học thế giới đến văn học Việt Nam. Qua đó người học sẽ thấy được sự giao lưu, ảnh hưởng của các nền văn học trên thế giới. Đồng thời, nó cũng chỉ ra quy luật vận động của lịch sử văn học hướng tới sự hoàn thiện về tư duy nghệ thuật. Môn học đồng thời chỉ ra những mặt tích cực và tiêu cực của các giai đoạn văn học để đánh giá vai trò và vị trí của các hiện tượng văn học.</w:t>
      </w:r>
    </w:p>
    <w:p w:rsidR="00160A7C" w:rsidRPr="00160A7C" w:rsidRDefault="00160A7C" w:rsidP="00160A7C">
      <w:pPr>
        <w:spacing w:line="240" w:lineRule="auto"/>
        <w:jc w:val="both"/>
        <w:rPr>
          <w:rFonts w:ascii="Times New Roman" w:hAnsi="Times New Roman" w:cs="Times New Roman"/>
          <w:b/>
          <w:sz w:val="26"/>
          <w:szCs w:val="26"/>
          <w:lang w:val="it-IT"/>
        </w:rPr>
      </w:pPr>
      <w:r w:rsidRPr="00160A7C">
        <w:rPr>
          <w:rFonts w:ascii="Times New Roman" w:hAnsi="Times New Roman" w:cs="Times New Roman"/>
          <w:b/>
          <w:sz w:val="26"/>
          <w:szCs w:val="26"/>
          <w:lang w:val="it-IT"/>
        </w:rPr>
        <w:t>7. Nhiệm vụ của sinh viên</w:t>
      </w:r>
    </w:p>
    <w:p w:rsidR="00160A7C" w:rsidRPr="00160A7C" w:rsidRDefault="00160A7C" w:rsidP="00160A7C">
      <w:pPr>
        <w:spacing w:line="240" w:lineRule="auto"/>
        <w:ind w:right="-567"/>
        <w:jc w:val="both"/>
        <w:rPr>
          <w:rFonts w:ascii="Times New Roman" w:hAnsi="Times New Roman" w:cs="Times New Roman"/>
          <w:sz w:val="26"/>
          <w:szCs w:val="26"/>
          <w:lang w:val="it-IT"/>
        </w:rPr>
      </w:pPr>
      <w:r w:rsidRPr="00160A7C">
        <w:rPr>
          <w:rFonts w:ascii="Times New Roman" w:hAnsi="Times New Roman" w:cs="Times New Roman"/>
          <w:b/>
          <w:sz w:val="26"/>
          <w:szCs w:val="26"/>
          <w:lang w:val="it-IT"/>
        </w:rPr>
        <w:t>- Chuyên cần</w:t>
      </w:r>
      <w:r w:rsidRPr="00160A7C">
        <w:rPr>
          <w:rFonts w:ascii="Times New Roman" w:hAnsi="Times New Roman" w:cs="Times New Roman"/>
          <w:sz w:val="26"/>
          <w:szCs w:val="26"/>
          <w:lang w:val="it-IT"/>
        </w:rPr>
        <w:t xml:space="preserve">: Đi học đúng giờ, đảm bảo dự </w:t>
      </w:r>
      <w:r w:rsidRPr="00160A7C">
        <w:rPr>
          <w:rFonts w:ascii="Times New Roman" w:hAnsi="Times New Roman" w:cs="Times New Roman"/>
          <w:b/>
          <w:i/>
          <w:sz w:val="26"/>
          <w:szCs w:val="26"/>
          <w:lang w:val="it-IT"/>
        </w:rPr>
        <w:t>tối thiểu 80% số giờ lên lớp lí thuyết, 100% giờ thực hành; chuẩn bị cho bài học</w:t>
      </w:r>
      <w:r w:rsidRPr="00160A7C">
        <w:rPr>
          <w:rFonts w:ascii="Times New Roman" w:hAnsi="Times New Roman" w:cs="Times New Roman"/>
          <w:sz w:val="26"/>
          <w:szCs w:val="26"/>
          <w:lang w:val="it-IT"/>
        </w:rPr>
        <w:t xml:space="preserve">: </w:t>
      </w:r>
    </w:p>
    <w:p w:rsidR="00160A7C" w:rsidRPr="00160A7C" w:rsidRDefault="00160A7C" w:rsidP="00160A7C">
      <w:pPr>
        <w:spacing w:line="240" w:lineRule="auto"/>
        <w:ind w:right="-567"/>
        <w:jc w:val="both"/>
        <w:rPr>
          <w:rFonts w:ascii="Times New Roman" w:hAnsi="Times New Roman" w:cs="Times New Roman"/>
          <w:sz w:val="26"/>
          <w:szCs w:val="26"/>
        </w:rPr>
      </w:pPr>
      <w:r w:rsidRPr="00160A7C">
        <w:rPr>
          <w:rFonts w:ascii="Times New Roman" w:hAnsi="Times New Roman" w:cs="Times New Roman"/>
          <w:sz w:val="26"/>
          <w:szCs w:val="26"/>
          <w:lang w:val="it-IT"/>
        </w:rPr>
        <w:t xml:space="preserve">+ </w:t>
      </w:r>
      <w:r w:rsidRPr="00160A7C">
        <w:rPr>
          <w:rFonts w:ascii="Times New Roman" w:hAnsi="Times New Roman" w:cs="Times New Roman"/>
          <w:sz w:val="26"/>
          <w:szCs w:val="26"/>
        </w:rPr>
        <w:t>Đ</w:t>
      </w:r>
      <w:r w:rsidRPr="00160A7C">
        <w:rPr>
          <w:rFonts w:ascii="Times New Roman" w:hAnsi="Times New Roman" w:cs="Times New Roman"/>
          <w:sz w:val="26"/>
          <w:szCs w:val="26"/>
          <w:lang w:val="vi-VN"/>
        </w:rPr>
        <w:t>ọc</w:t>
      </w:r>
      <w:r w:rsidRPr="00160A7C">
        <w:rPr>
          <w:rFonts w:ascii="Times New Roman" w:hAnsi="Times New Roman" w:cs="Times New Roman"/>
          <w:sz w:val="26"/>
          <w:szCs w:val="26"/>
        </w:rPr>
        <w:t xml:space="preserve"> và tóm tắt</w:t>
      </w: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 xml:space="preserve">các tác phẩm tiêu biểu của từng trào lưu văn học. Mỗi trào lưu lựa chọn tối thiểu </w:t>
      </w:r>
      <w:r w:rsidRPr="00160A7C">
        <w:rPr>
          <w:rFonts w:ascii="Times New Roman" w:hAnsi="Times New Roman" w:cs="Times New Roman"/>
          <w:b/>
          <w:sz w:val="26"/>
          <w:szCs w:val="26"/>
        </w:rPr>
        <w:t>02 tác phẩm</w:t>
      </w:r>
      <w:r w:rsidRPr="00160A7C">
        <w:rPr>
          <w:rFonts w:ascii="Times New Roman" w:hAnsi="Times New Roman" w:cs="Times New Roman"/>
          <w:sz w:val="26"/>
          <w:szCs w:val="26"/>
        </w:rPr>
        <w:t>.</w:t>
      </w:r>
    </w:p>
    <w:p w:rsidR="00160A7C" w:rsidRPr="00160A7C" w:rsidRDefault="00160A7C" w:rsidP="00160A7C">
      <w:pPr>
        <w:spacing w:line="240" w:lineRule="auto"/>
        <w:ind w:right="-567"/>
        <w:jc w:val="both"/>
        <w:rPr>
          <w:rFonts w:ascii="Times New Roman" w:hAnsi="Times New Roman" w:cs="Times New Roman"/>
          <w:spacing w:val="-4"/>
          <w:sz w:val="26"/>
          <w:szCs w:val="26"/>
          <w:lang w:val="de-DE"/>
        </w:rPr>
      </w:pPr>
      <w:r w:rsidRPr="00160A7C">
        <w:rPr>
          <w:rFonts w:ascii="Times New Roman" w:hAnsi="Times New Roman" w:cs="Times New Roman"/>
          <w:spacing w:val="-4"/>
          <w:sz w:val="26"/>
          <w:szCs w:val="26"/>
        </w:rPr>
        <w:t>+</w:t>
      </w:r>
      <w:r w:rsidRPr="00160A7C">
        <w:rPr>
          <w:rFonts w:ascii="Times New Roman" w:hAnsi="Times New Roman" w:cs="Times New Roman"/>
          <w:spacing w:val="-4"/>
          <w:sz w:val="26"/>
          <w:szCs w:val="26"/>
          <w:lang w:val="vi-VN"/>
        </w:rPr>
        <w:t xml:space="preserve"> </w:t>
      </w:r>
      <w:r w:rsidRPr="00160A7C">
        <w:rPr>
          <w:rFonts w:ascii="Times New Roman" w:hAnsi="Times New Roman" w:cs="Times New Roman"/>
          <w:b/>
          <w:i/>
          <w:spacing w:val="-4"/>
          <w:sz w:val="26"/>
          <w:szCs w:val="26"/>
          <w:lang w:val="vi-VN"/>
        </w:rPr>
        <w:t>Chuẩn bị thảo luận</w:t>
      </w:r>
      <w:r w:rsidRPr="00160A7C">
        <w:rPr>
          <w:rFonts w:ascii="Times New Roman" w:hAnsi="Times New Roman" w:cs="Times New Roman"/>
          <w:spacing w:val="-4"/>
          <w:sz w:val="26"/>
          <w:szCs w:val="26"/>
        </w:rPr>
        <w:t xml:space="preserve">: </w:t>
      </w:r>
      <w:r w:rsidRPr="00160A7C">
        <w:rPr>
          <w:rFonts w:ascii="Times New Roman" w:hAnsi="Times New Roman" w:cs="Times New Roman"/>
          <w:spacing w:val="-4"/>
          <w:sz w:val="26"/>
          <w:szCs w:val="26"/>
          <w:lang w:val="de-DE"/>
        </w:rPr>
        <w:t xml:space="preserve">Đọc tài liệu, nghiên cứu nội dung thảo luận, trình bày ý kiến thảo luận ngắn gọn, sáng rõ (văn bản viết, nói) </w:t>
      </w:r>
      <w:r w:rsidRPr="00160A7C">
        <w:rPr>
          <w:rFonts w:ascii="Times New Roman" w:hAnsi="Times New Roman" w:cs="Times New Roman"/>
          <w:spacing w:val="-4"/>
          <w:sz w:val="26"/>
          <w:szCs w:val="26"/>
          <w:lang w:val="vi-VN"/>
        </w:rPr>
        <w:t>và thực hành theo các nội dung gi</w:t>
      </w:r>
      <w:r w:rsidRPr="00160A7C">
        <w:rPr>
          <w:rFonts w:ascii="Times New Roman" w:hAnsi="Times New Roman" w:cs="Times New Roman"/>
          <w:spacing w:val="-4"/>
          <w:sz w:val="26"/>
          <w:szCs w:val="26"/>
        </w:rPr>
        <w:t>ảng</w:t>
      </w:r>
      <w:r w:rsidRPr="00160A7C">
        <w:rPr>
          <w:rFonts w:ascii="Times New Roman" w:hAnsi="Times New Roman" w:cs="Times New Roman"/>
          <w:spacing w:val="-4"/>
          <w:sz w:val="26"/>
          <w:szCs w:val="26"/>
          <w:lang w:val="vi-VN"/>
        </w:rPr>
        <w:t xml:space="preserve"> viên yêu cầu</w:t>
      </w:r>
      <w:r w:rsidRPr="00160A7C">
        <w:rPr>
          <w:rFonts w:ascii="Times New Roman" w:hAnsi="Times New Roman" w:cs="Times New Roman"/>
          <w:spacing w:val="-4"/>
          <w:sz w:val="26"/>
          <w:szCs w:val="26"/>
        </w:rPr>
        <w:t xml:space="preserve">, </w:t>
      </w:r>
    </w:p>
    <w:p w:rsidR="00160A7C" w:rsidRPr="00160A7C" w:rsidRDefault="00160A7C" w:rsidP="00160A7C">
      <w:pPr>
        <w:spacing w:line="240" w:lineRule="auto"/>
        <w:ind w:right="-567"/>
        <w:jc w:val="both"/>
        <w:rPr>
          <w:rFonts w:ascii="Times New Roman" w:hAnsi="Times New Roman" w:cs="Times New Roman"/>
          <w:spacing w:val="-4"/>
          <w:sz w:val="26"/>
          <w:szCs w:val="26"/>
          <w:lang w:val="de-DE"/>
        </w:rPr>
      </w:pPr>
      <w:r w:rsidRPr="00160A7C">
        <w:rPr>
          <w:rFonts w:ascii="Times New Roman" w:hAnsi="Times New Roman" w:cs="Times New Roman"/>
          <w:sz w:val="26"/>
          <w:szCs w:val="26"/>
          <w:lang w:val="it-IT"/>
        </w:rPr>
        <w:t xml:space="preserve">- Bài tập: Hoàn thành </w:t>
      </w:r>
      <w:r w:rsidRPr="00160A7C">
        <w:rPr>
          <w:rFonts w:ascii="Times New Roman" w:hAnsi="Times New Roman" w:cs="Times New Roman"/>
          <w:b/>
          <w:i/>
          <w:sz w:val="26"/>
          <w:szCs w:val="26"/>
          <w:lang w:val="it-IT"/>
        </w:rPr>
        <w:t>01 bài tập cá nhân</w:t>
      </w:r>
      <w:r w:rsidRPr="00160A7C">
        <w:rPr>
          <w:rFonts w:ascii="Times New Roman" w:hAnsi="Times New Roman" w:cs="Times New Roman"/>
          <w:sz w:val="26"/>
          <w:szCs w:val="26"/>
          <w:lang w:val="it-IT"/>
        </w:rPr>
        <w:t xml:space="preserve">, </w:t>
      </w:r>
      <w:r w:rsidRPr="00160A7C">
        <w:rPr>
          <w:rFonts w:ascii="Times New Roman" w:hAnsi="Times New Roman" w:cs="Times New Roman"/>
          <w:b/>
          <w:i/>
          <w:sz w:val="26"/>
          <w:szCs w:val="26"/>
          <w:lang w:val="it-IT"/>
        </w:rPr>
        <w:t>01 bài tập nhóm</w:t>
      </w:r>
      <w:r w:rsidRPr="00160A7C">
        <w:rPr>
          <w:rFonts w:ascii="Times New Roman" w:hAnsi="Times New Roman" w:cs="Times New Roman"/>
          <w:sz w:val="26"/>
          <w:szCs w:val="26"/>
          <w:lang w:val="it-IT"/>
        </w:rPr>
        <w:t xml:space="preserve"> và nộp sản phẩm đúng hạn, </w:t>
      </w:r>
      <w:r w:rsidRPr="00160A7C">
        <w:rPr>
          <w:rFonts w:ascii="Times New Roman" w:hAnsi="Times New Roman" w:cs="Times New Roman"/>
          <w:spacing w:val="-4"/>
          <w:sz w:val="26"/>
          <w:szCs w:val="26"/>
          <w:lang w:val="it-IT"/>
        </w:rPr>
        <w:t>trình bày báo cáo trước nhóm, lớp.</w:t>
      </w:r>
    </w:p>
    <w:p w:rsidR="00160A7C" w:rsidRPr="00160A7C" w:rsidRDefault="00160A7C" w:rsidP="00160A7C">
      <w:pPr>
        <w:spacing w:line="240" w:lineRule="auto"/>
        <w:ind w:right="-567" w:firstLine="720"/>
        <w:jc w:val="both"/>
        <w:rPr>
          <w:rFonts w:ascii="Times New Roman" w:hAnsi="Times New Roman" w:cs="Times New Roman"/>
          <w:sz w:val="26"/>
          <w:szCs w:val="26"/>
          <w:lang w:val="de-DE"/>
        </w:rPr>
      </w:pPr>
      <w:r w:rsidRPr="00160A7C">
        <w:rPr>
          <w:rFonts w:ascii="Times New Roman" w:hAnsi="Times New Roman" w:cs="Times New Roman"/>
          <w:sz w:val="26"/>
          <w:szCs w:val="26"/>
          <w:lang w:val="de-DE"/>
        </w:rPr>
        <w:t>+ Nhóm sinh viên phải trình bày kết quả đạt được bằng hình thức trực quan (theo yêu cầu của giảng viên).</w:t>
      </w:r>
    </w:p>
    <w:p w:rsidR="00160A7C" w:rsidRPr="00160A7C" w:rsidRDefault="00160A7C" w:rsidP="00160A7C">
      <w:pPr>
        <w:spacing w:line="240" w:lineRule="auto"/>
        <w:ind w:right="-567" w:firstLine="720"/>
        <w:jc w:val="both"/>
        <w:rPr>
          <w:rFonts w:ascii="Times New Roman" w:hAnsi="Times New Roman" w:cs="Times New Roman"/>
          <w:sz w:val="26"/>
          <w:szCs w:val="26"/>
          <w:lang w:val="de-DE"/>
        </w:rPr>
      </w:pPr>
      <w:r w:rsidRPr="00160A7C">
        <w:rPr>
          <w:rFonts w:ascii="Times New Roman" w:hAnsi="Times New Roman" w:cs="Times New Roman"/>
          <w:sz w:val="26"/>
          <w:szCs w:val="26"/>
          <w:lang w:val="de-DE"/>
        </w:rPr>
        <w:t>+ Nhóm sinh viên sau khi hoàn thành bài tập được giao cần nộp nhật kí ghi lại quá trình làm việc của các cá nhân trong nhóm.</w:t>
      </w:r>
    </w:p>
    <w:p w:rsidR="00160A7C" w:rsidRPr="00160A7C" w:rsidRDefault="00160A7C" w:rsidP="00160A7C">
      <w:pPr>
        <w:shd w:val="clear" w:color="auto" w:fill="FFFFFF"/>
        <w:spacing w:line="240" w:lineRule="auto"/>
        <w:ind w:left="-4"/>
        <w:jc w:val="both"/>
        <w:rPr>
          <w:rFonts w:ascii="Times New Roman" w:hAnsi="Times New Roman" w:cs="Times New Roman"/>
          <w:sz w:val="26"/>
          <w:szCs w:val="26"/>
          <w:lang w:val="it-IT"/>
        </w:rPr>
      </w:pPr>
      <w:r w:rsidRPr="00160A7C">
        <w:rPr>
          <w:rFonts w:ascii="Times New Roman" w:hAnsi="Times New Roman" w:cs="Times New Roman"/>
          <w:sz w:val="26"/>
          <w:szCs w:val="26"/>
          <w:lang w:val="it-IT"/>
        </w:rPr>
        <w:lastRenderedPageBreak/>
        <w:tab/>
        <w:t xml:space="preserve">- Hoàn thành </w:t>
      </w:r>
      <w:r w:rsidRPr="00160A7C">
        <w:rPr>
          <w:rFonts w:ascii="Times New Roman" w:hAnsi="Times New Roman" w:cs="Times New Roman"/>
          <w:b/>
          <w:i/>
          <w:sz w:val="26"/>
          <w:szCs w:val="26"/>
          <w:lang w:val="it-IT"/>
        </w:rPr>
        <w:t>02 bài kiểm tra định kì</w:t>
      </w:r>
      <w:r w:rsidRPr="00160A7C">
        <w:rPr>
          <w:rFonts w:ascii="Times New Roman" w:hAnsi="Times New Roman" w:cs="Times New Roman"/>
          <w:sz w:val="26"/>
          <w:szCs w:val="26"/>
          <w:lang w:val="it-IT"/>
        </w:rPr>
        <w:t>.</w:t>
      </w:r>
    </w:p>
    <w:p w:rsidR="00160A7C" w:rsidRPr="00160A7C" w:rsidRDefault="00160A7C" w:rsidP="00160A7C">
      <w:pPr>
        <w:shd w:val="clear" w:color="auto" w:fill="FFFFFF"/>
        <w:spacing w:line="240" w:lineRule="auto"/>
        <w:ind w:left="-4"/>
        <w:jc w:val="both"/>
        <w:rPr>
          <w:rFonts w:ascii="Times New Roman" w:hAnsi="Times New Roman" w:cs="Times New Roman"/>
          <w:sz w:val="26"/>
          <w:szCs w:val="26"/>
          <w:lang w:val="it-IT"/>
        </w:rPr>
      </w:pPr>
      <w:r w:rsidRPr="00160A7C">
        <w:rPr>
          <w:rFonts w:ascii="Times New Roman" w:hAnsi="Times New Roman" w:cs="Times New Roman"/>
          <w:sz w:val="26"/>
          <w:szCs w:val="26"/>
          <w:lang w:val="it-IT"/>
        </w:rPr>
        <w:tab/>
        <w:t>- Các nhiệm vụ/sản phẩm tự học cần nộp.</w:t>
      </w:r>
    </w:p>
    <w:p w:rsidR="00160A7C" w:rsidRPr="00160A7C" w:rsidRDefault="00160A7C" w:rsidP="00160A7C">
      <w:pPr>
        <w:spacing w:line="240" w:lineRule="auto"/>
        <w:rPr>
          <w:rFonts w:ascii="Times New Roman" w:hAnsi="Times New Roman" w:cs="Times New Roman"/>
          <w:b/>
          <w:sz w:val="26"/>
          <w:szCs w:val="26"/>
        </w:rPr>
      </w:pPr>
      <w:r w:rsidRPr="00160A7C">
        <w:rPr>
          <w:rFonts w:ascii="Times New Roman" w:hAnsi="Times New Roman" w:cs="Times New Roman"/>
          <w:b/>
          <w:sz w:val="26"/>
          <w:szCs w:val="26"/>
        </w:rPr>
        <w:t>8. Đánh giá kết quả học tập của sinh viên</w:t>
      </w: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160A7C" w:rsidRPr="00160A7C" w:rsidTr="00F317ED">
        <w:trPr>
          <w:trHeight w:val="347"/>
        </w:trPr>
        <w:tc>
          <w:tcPr>
            <w:tcW w:w="709"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i/>
                <w:sz w:val="26"/>
                <w:szCs w:val="26"/>
              </w:rPr>
              <w:tab/>
            </w:r>
            <w:r w:rsidRPr="00160A7C">
              <w:rPr>
                <w:rFonts w:ascii="Times New Roman" w:hAnsi="Times New Roman" w:cs="Times New Roman"/>
                <w:b/>
                <w:sz w:val="26"/>
                <w:szCs w:val="26"/>
              </w:rPr>
              <w:t>TT</w:t>
            </w:r>
          </w:p>
        </w:tc>
        <w:tc>
          <w:tcPr>
            <w:tcW w:w="2410"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Hình thức</w:t>
            </w:r>
          </w:p>
        </w:tc>
        <w:tc>
          <w:tcPr>
            <w:tcW w:w="1134"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Trọng số điểm (%)</w:t>
            </w:r>
          </w:p>
        </w:tc>
        <w:tc>
          <w:tcPr>
            <w:tcW w:w="993"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Số lượt đánh giá</w:t>
            </w:r>
          </w:p>
        </w:tc>
        <w:tc>
          <w:tcPr>
            <w:tcW w:w="2267"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Tiêu chí đánh giá</w:t>
            </w:r>
          </w:p>
        </w:tc>
        <w:tc>
          <w:tcPr>
            <w:tcW w:w="1559"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CĐR của HP</w:t>
            </w:r>
          </w:p>
        </w:tc>
      </w:tr>
      <w:tr w:rsidR="00160A7C" w:rsidRPr="00160A7C" w:rsidTr="00F317ED">
        <w:trPr>
          <w:trHeight w:val="347"/>
        </w:trPr>
        <w:tc>
          <w:tcPr>
            <w:tcW w:w="9072" w:type="dxa"/>
            <w:gridSpan w:val="6"/>
            <w:shd w:val="clear" w:color="auto" w:fill="DEEAF6"/>
            <w:vAlign w:val="center"/>
          </w:tcPr>
          <w:p w:rsidR="00160A7C" w:rsidRPr="00160A7C" w:rsidRDefault="00160A7C" w:rsidP="00F317ED">
            <w:pPr>
              <w:spacing w:line="240" w:lineRule="auto"/>
              <w:rPr>
                <w:rFonts w:ascii="Times New Roman" w:hAnsi="Times New Roman" w:cs="Times New Roman"/>
                <w:b/>
                <w:sz w:val="26"/>
                <w:szCs w:val="26"/>
              </w:rPr>
            </w:pPr>
            <w:r w:rsidRPr="00160A7C">
              <w:rPr>
                <w:rFonts w:ascii="Times New Roman" w:hAnsi="Times New Roman" w:cs="Times New Roman"/>
                <w:b/>
                <w:sz w:val="26"/>
                <w:szCs w:val="26"/>
              </w:rPr>
              <w:t>Đánh giá quá trình (trọng số 50%)</w:t>
            </w:r>
          </w:p>
        </w:tc>
      </w:tr>
      <w:tr w:rsidR="00160A7C" w:rsidRPr="00160A7C" w:rsidTr="00F317ED">
        <w:trPr>
          <w:trHeight w:val="347"/>
        </w:trPr>
        <w:tc>
          <w:tcPr>
            <w:tcW w:w="70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w:t>
            </w:r>
          </w:p>
        </w:tc>
        <w:tc>
          <w:tcPr>
            <w:tcW w:w="2410" w:type="dxa"/>
            <w:shd w:val="clear" w:color="auto" w:fill="FFFFFF"/>
            <w:vAlign w:val="center"/>
          </w:tcPr>
          <w:p w:rsidR="00160A7C" w:rsidRPr="00160A7C" w:rsidRDefault="00160A7C" w:rsidP="00F317ED">
            <w:pPr>
              <w:spacing w:line="240" w:lineRule="auto"/>
              <w:rPr>
                <w:rFonts w:ascii="Times New Roman" w:hAnsi="Times New Roman" w:cs="Times New Roman"/>
                <w:b/>
                <w:sz w:val="26"/>
                <w:szCs w:val="26"/>
              </w:rPr>
            </w:pPr>
            <w:r w:rsidRPr="00160A7C">
              <w:rPr>
                <w:rFonts w:ascii="Times New Roman" w:hAnsi="Times New Roman" w:cs="Times New Roman"/>
                <w:sz w:val="26"/>
                <w:szCs w:val="26"/>
              </w:rPr>
              <w:t>A1. Chuyên cần</w:t>
            </w:r>
          </w:p>
        </w:tc>
        <w:tc>
          <w:tcPr>
            <w:tcW w:w="1134"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10%</w:t>
            </w:r>
          </w:p>
        </w:tc>
        <w:tc>
          <w:tcPr>
            <w:tcW w:w="993"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01</w:t>
            </w:r>
          </w:p>
        </w:tc>
        <w:tc>
          <w:tcPr>
            <w:tcW w:w="2267"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Rubric đánh giá chuyên cần</w:t>
            </w:r>
          </w:p>
        </w:tc>
        <w:tc>
          <w:tcPr>
            <w:tcW w:w="155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CLO</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1-10</w:t>
            </w:r>
          </w:p>
        </w:tc>
      </w:tr>
      <w:tr w:rsidR="00160A7C" w:rsidRPr="00160A7C" w:rsidTr="00F317ED">
        <w:trPr>
          <w:trHeight w:val="347"/>
        </w:trPr>
        <w:tc>
          <w:tcPr>
            <w:tcW w:w="70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w:t>
            </w:r>
          </w:p>
        </w:tc>
        <w:tc>
          <w:tcPr>
            <w:tcW w:w="2410" w:type="dxa"/>
            <w:shd w:val="clear" w:color="auto" w:fill="FFFFFF"/>
            <w:vAlign w:val="center"/>
          </w:tcPr>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A2. Bài tập cá nhân</w:t>
            </w:r>
          </w:p>
        </w:tc>
        <w:tc>
          <w:tcPr>
            <w:tcW w:w="1134" w:type="dxa"/>
            <w:vMerge w:val="restart"/>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0</w:t>
            </w:r>
            <w:r w:rsidRPr="00160A7C">
              <w:rPr>
                <w:rFonts w:ascii="Times New Roman" w:hAnsi="Times New Roman" w:cs="Times New Roman"/>
                <w:sz w:val="26"/>
                <w:szCs w:val="26"/>
              </w:rPr>
              <w:t>%</w:t>
            </w:r>
          </w:p>
        </w:tc>
        <w:tc>
          <w:tcPr>
            <w:tcW w:w="993"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01</w:t>
            </w:r>
          </w:p>
        </w:tc>
        <w:tc>
          <w:tcPr>
            <w:tcW w:w="2267"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Rubric đánh giá bài tập cá nhân</w:t>
            </w:r>
          </w:p>
        </w:tc>
        <w:tc>
          <w:tcPr>
            <w:tcW w:w="155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CLO 1,3,5,6,7</w:t>
            </w:r>
          </w:p>
        </w:tc>
      </w:tr>
      <w:tr w:rsidR="00160A7C" w:rsidRPr="00160A7C" w:rsidTr="00F317ED">
        <w:trPr>
          <w:trHeight w:val="347"/>
        </w:trPr>
        <w:tc>
          <w:tcPr>
            <w:tcW w:w="70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3</w:t>
            </w:r>
          </w:p>
        </w:tc>
        <w:tc>
          <w:tcPr>
            <w:tcW w:w="2410" w:type="dxa"/>
            <w:shd w:val="clear" w:color="auto" w:fill="FFFFFF"/>
            <w:vAlign w:val="center"/>
          </w:tcPr>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A3. Bài tập nhóm</w:t>
            </w:r>
          </w:p>
        </w:tc>
        <w:tc>
          <w:tcPr>
            <w:tcW w:w="1134" w:type="dxa"/>
            <w:vMerge/>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993"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01</w:t>
            </w:r>
          </w:p>
        </w:tc>
        <w:tc>
          <w:tcPr>
            <w:tcW w:w="2267"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Rubric đánh giá bài tập nhóm</w:t>
            </w:r>
          </w:p>
        </w:tc>
        <w:tc>
          <w:tcPr>
            <w:tcW w:w="155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CLO</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5,6,10</w:t>
            </w:r>
          </w:p>
        </w:tc>
      </w:tr>
      <w:tr w:rsidR="00160A7C" w:rsidRPr="00160A7C" w:rsidTr="00F317ED">
        <w:trPr>
          <w:trHeight w:val="347"/>
        </w:trPr>
        <w:tc>
          <w:tcPr>
            <w:tcW w:w="70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4</w:t>
            </w:r>
          </w:p>
        </w:tc>
        <w:tc>
          <w:tcPr>
            <w:tcW w:w="2410" w:type="dxa"/>
            <w:shd w:val="clear" w:color="auto" w:fill="FFFFFF"/>
            <w:vAlign w:val="center"/>
          </w:tcPr>
          <w:p w:rsidR="00160A7C" w:rsidRPr="00160A7C" w:rsidRDefault="00160A7C" w:rsidP="00F317ED">
            <w:pPr>
              <w:spacing w:line="240" w:lineRule="auto"/>
              <w:rPr>
                <w:rFonts w:ascii="Times New Roman" w:hAnsi="Times New Roman" w:cs="Times New Roman"/>
                <w:b/>
                <w:sz w:val="26"/>
                <w:szCs w:val="26"/>
              </w:rPr>
            </w:pPr>
            <w:r w:rsidRPr="00160A7C">
              <w:rPr>
                <w:rFonts w:ascii="Times New Roman" w:hAnsi="Times New Roman" w:cs="Times New Roman"/>
                <w:sz w:val="26"/>
                <w:szCs w:val="26"/>
              </w:rPr>
              <w:t>A4. Bài kiểm tra định kì số 1</w:t>
            </w:r>
          </w:p>
        </w:tc>
        <w:tc>
          <w:tcPr>
            <w:tcW w:w="1134"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w:t>
            </w:r>
            <w:r w:rsidRPr="00160A7C">
              <w:rPr>
                <w:rFonts w:ascii="Times New Roman" w:hAnsi="Times New Roman" w:cs="Times New Roman"/>
                <w:sz w:val="26"/>
                <w:szCs w:val="26"/>
                <w:lang w:val="vi-VN"/>
              </w:rPr>
              <w:t>0</w:t>
            </w:r>
            <w:r w:rsidRPr="00160A7C">
              <w:rPr>
                <w:rFonts w:ascii="Times New Roman" w:hAnsi="Times New Roman" w:cs="Times New Roman"/>
                <w:sz w:val="26"/>
                <w:szCs w:val="26"/>
              </w:rPr>
              <w:t>%</w:t>
            </w:r>
          </w:p>
        </w:tc>
        <w:tc>
          <w:tcPr>
            <w:tcW w:w="993"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01</w:t>
            </w:r>
          </w:p>
        </w:tc>
        <w:tc>
          <w:tcPr>
            <w:tcW w:w="2267"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Đáp án, thang điểm</w:t>
            </w:r>
          </w:p>
        </w:tc>
        <w:tc>
          <w:tcPr>
            <w:tcW w:w="155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CLO</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1,2,3,10</w:t>
            </w:r>
          </w:p>
        </w:tc>
      </w:tr>
      <w:tr w:rsidR="00160A7C" w:rsidRPr="00160A7C" w:rsidTr="00F317ED">
        <w:trPr>
          <w:trHeight w:val="347"/>
        </w:trPr>
        <w:tc>
          <w:tcPr>
            <w:tcW w:w="9072" w:type="dxa"/>
            <w:gridSpan w:val="6"/>
            <w:shd w:val="clear" w:color="auto" w:fill="DEEAF6"/>
            <w:vAlign w:val="center"/>
          </w:tcPr>
          <w:p w:rsidR="00160A7C" w:rsidRPr="00160A7C" w:rsidRDefault="00160A7C" w:rsidP="00F317ED">
            <w:pPr>
              <w:pStyle w:val="ListParagraph"/>
              <w:spacing w:line="240" w:lineRule="auto"/>
              <w:ind w:left="43"/>
              <w:rPr>
                <w:rFonts w:ascii="Times New Roman" w:hAnsi="Times New Roman" w:cs="Times New Roman"/>
                <w:b/>
                <w:sz w:val="26"/>
                <w:szCs w:val="26"/>
              </w:rPr>
            </w:pPr>
            <w:r w:rsidRPr="00160A7C">
              <w:rPr>
                <w:rFonts w:ascii="Times New Roman" w:hAnsi="Times New Roman" w:cs="Times New Roman"/>
                <w:b/>
                <w:sz w:val="26"/>
                <w:szCs w:val="26"/>
              </w:rPr>
              <w:t>Thi kết thúc học phần</w:t>
            </w:r>
          </w:p>
        </w:tc>
      </w:tr>
      <w:tr w:rsidR="00160A7C" w:rsidRPr="00160A7C" w:rsidTr="00F317ED">
        <w:trPr>
          <w:trHeight w:val="347"/>
        </w:trPr>
        <w:tc>
          <w:tcPr>
            <w:tcW w:w="70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6</w:t>
            </w:r>
          </w:p>
        </w:tc>
        <w:tc>
          <w:tcPr>
            <w:tcW w:w="2410" w:type="dxa"/>
            <w:shd w:val="clear" w:color="auto" w:fill="FFFFFF"/>
            <w:vAlign w:val="center"/>
          </w:tcPr>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A</w:t>
            </w:r>
            <w:r w:rsidRPr="00160A7C">
              <w:rPr>
                <w:rFonts w:ascii="Times New Roman" w:hAnsi="Times New Roman" w:cs="Times New Roman"/>
                <w:sz w:val="26"/>
                <w:szCs w:val="26"/>
                <w:lang w:val="vi-VN"/>
              </w:rPr>
              <w:t>5</w:t>
            </w:r>
            <w:r w:rsidRPr="00160A7C">
              <w:rPr>
                <w:rFonts w:ascii="Times New Roman" w:hAnsi="Times New Roman" w:cs="Times New Roman"/>
                <w:sz w:val="26"/>
                <w:szCs w:val="26"/>
              </w:rPr>
              <w:t>. Tự luận</w:t>
            </w:r>
          </w:p>
        </w:tc>
        <w:tc>
          <w:tcPr>
            <w:tcW w:w="1134"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lang w:val="vi-VN"/>
              </w:rPr>
              <w:t>6</w:t>
            </w:r>
            <w:r w:rsidRPr="00160A7C">
              <w:rPr>
                <w:rFonts w:ascii="Times New Roman" w:hAnsi="Times New Roman" w:cs="Times New Roman"/>
                <w:sz w:val="26"/>
                <w:szCs w:val="26"/>
              </w:rPr>
              <w:t>0%</w:t>
            </w:r>
          </w:p>
        </w:tc>
        <w:tc>
          <w:tcPr>
            <w:tcW w:w="993"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01</w:t>
            </w:r>
          </w:p>
        </w:tc>
        <w:tc>
          <w:tcPr>
            <w:tcW w:w="2267" w:type="dxa"/>
            <w:shd w:val="clear" w:color="auto" w:fill="FFFFFF"/>
            <w:vAlign w:val="center"/>
          </w:tcPr>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 Đáp án, thang điểm</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 Phiếu/rubric đánh giá bài tự luận</w:t>
            </w:r>
          </w:p>
        </w:tc>
        <w:tc>
          <w:tcPr>
            <w:tcW w:w="1559" w:type="dxa"/>
            <w:shd w:val="clear" w:color="auto" w:fill="FFFFFF"/>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CLO 1,2,3,6</w:t>
            </w:r>
          </w:p>
        </w:tc>
      </w:tr>
    </w:tbl>
    <w:p w:rsidR="00160A7C" w:rsidRPr="00160A7C" w:rsidRDefault="00160A7C" w:rsidP="00160A7C">
      <w:pPr>
        <w:spacing w:line="240" w:lineRule="auto"/>
        <w:rPr>
          <w:rFonts w:ascii="Times New Roman" w:hAnsi="Times New Roman" w:cs="Times New Roman"/>
          <w:b/>
          <w:sz w:val="26"/>
          <w:szCs w:val="26"/>
          <w:lang w:val="it-IT"/>
        </w:rPr>
      </w:pPr>
      <w:r w:rsidRPr="00160A7C">
        <w:rPr>
          <w:rFonts w:ascii="Times New Roman" w:hAnsi="Times New Roman" w:cs="Times New Roman"/>
          <w:b/>
          <w:sz w:val="26"/>
          <w:szCs w:val="26"/>
          <w:lang w:val="it-IT"/>
        </w:rPr>
        <w:t>8.2. Tiêu chí đánh giá và thang điểm (Rubric đánh giá)</w:t>
      </w:r>
    </w:p>
    <w:p w:rsidR="00160A7C" w:rsidRPr="00160A7C" w:rsidRDefault="00160A7C" w:rsidP="00160A7C">
      <w:pPr>
        <w:spacing w:line="240" w:lineRule="auto"/>
        <w:jc w:val="both"/>
        <w:rPr>
          <w:rFonts w:ascii="Times New Roman" w:hAnsi="Times New Roman" w:cs="Times New Roman"/>
          <w:b/>
          <w:color w:val="FF0000"/>
          <w:sz w:val="26"/>
          <w:szCs w:val="26"/>
          <w:lang w:val="it-IT"/>
        </w:rPr>
      </w:pPr>
      <w:r w:rsidRPr="00160A7C">
        <w:rPr>
          <w:rFonts w:ascii="Times New Roman" w:hAnsi="Times New Roman" w:cs="Times New Roman"/>
          <w:b/>
          <w:color w:val="FF0000"/>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160A7C" w:rsidRPr="00160A7C" w:rsidTr="00F317ED">
        <w:tc>
          <w:tcPr>
            <w:tcW w:w="9212" w:type="dxa"/>
            <w:gridSpan w:val="6"/>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Chuyên cần</w:t>
            </w:r>
          </w:p>
        </w:tc>
      </w:tr>
      <w:tr w:rsidR="00160A7C" w:rsidRPr="00160A7C" w:rsidTr="00F317ED">
        <w:tc>
          <w:tcPr>
            <w:tcW w:w="1558" w:type="dxa"/>
            <w:shd w:val="clear" w:color="auto" w:fill="DEEAF6"/>
            <w:vAlign w:val="center"/>
          </w:tcPr>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Tiêu chí</w:t>
            </w:r>
          </w:p>
        </w:tc>
        <w:tc>
          <w:tcPr>
            <w:tcW w:w="939" w:type="dxa"/>
            <w:shd w:val="clear" w:color="auto" w:fill="DEEAF6"/>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Thang điểm</w:t>
            </w:r>
          </w:p>
        </w:tc>
        <w:tc>
          <w:tcPr>
            <w:tcW w:w="1722" w:type="dxa"/>
            <w:shd w:val="clear" w:color="auto" w:fill="DEEAF6"/>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Không đạt</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0-49%</w:t>
            </w:r>
          </w:p>
        </w:tc>
        <w:tc>
          <w:tcPr>
            <w:tcW w:w="1726" w:type="dxa"/>
            <w:shd w:val="clear" w:color="auto" w:fill="DEEAF6"/>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Đạt</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50-64%</w:t>
            </w:r>
          </w:p>
        </w:tc>
        <w:tc>
          <w:tcPr>
            <w:tcW w:w="1676" w:type="dxa"/>
            <w:shd w:val="clear" w:color="auto" w:fill="DEEAF6"/>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Khá</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65-79%</w:t>
            </w:r>
          </w:p>
        </w:tc>
        <w:tc>
          <w:tcPr>
            <w:tcW w:w="1591" w:type="dxa"/>
            <w:shd w:val="clear" w:color="auto" w:fill="DEEAF6"/>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Tốt</w:t>
            </w:r>
          </w:p>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80-100%</w:t>
            </w:r>
          </w:p>
        </w:tc>
      </w:tr>
      <w:tr w:rsidR="00160A7C" w:rsidRPr="00160A7C" w:rsidTr="00F317ED">
        <w:tc>
          <w:tcPr>
            <w:tcW w:w="1558"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 xml:space="preserve">Tính chủ động, mức độ tích cực chuẩn bị bài và tham gia các hoạt </w:t>
            </w:r>
            <w:r w:rsidRPr="00160A7C">
              <w:rPr>
                <w:rFonts w:ascii="Times New Roman" w:hAnsi="Times New Roman" w:cs="Times New Roman"/>
                <w:sz w:val="26"/>
                <w:szCs w:val="26"/>
              </w:rPr>
              <w:lastRenderedPageBreak/>
              <w:t>động trong giờ học</w:t>
            </w:r>
          </w:p>
          <w:p w:rsidR="00160A7C" w:rsidRPr="00160A7C" w:rsidRDefault="00160A7C" w:rsidP="00F317ED">
            <w:pPr>
              <w:spacing w:line="240" w:lineRule="auto"/>
              <w:jc w:val="both"/>
              <w:rPr>
                <w:rFonts w:ascii="Times New Roman" w:hAnsi="Times New Roman" w:cs="Times New Roman"/>
                <w:sz w:val="26"/>
                <w:szCs w:val="26"/>
              </w:rPr>
            </w:pPr>
          </w:p>
        </w:tc>
        <w:tc>
          <w:tcPr>
            <w:tcW w:w="939" w:type="dxa"/>
            <w:vMerge w:val="restart"/>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lastRenderedPageBreak/>
              <w:t>5,0</w:t>
            </w:r>
          </w:p>
        </w:tc>
        <w:tc>
          <w:tcPr>
            <w:tcW w:w="1722"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2,5</w:t>
            </w:r>
          </w:p>
        </w:tc>
        <w:tc>
          <w:tcPr>
            <w:tcW w:w="172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&lt; 3,3</w:t>
            </w:r>
          </w:p>
        </w:tc>
        <w:tc>
          <w:tcPr>
            <w:tcW w:w="167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3,3 đến &lt; 4,0</w:t>
            </w:r>
          </w:p>
        </w:tc>
        <w:tc>
          <w:tcPr>
            <w:tcW w:w="159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4,0 đến 5,0</w:t>
            </w:r>
          </w:p>
        </w:tc>
      </w:tr>
      <w:tr w:rsidR="00160A7C" w:rsidRPr="00160A7C" w:rsidTr="00F317ED">
        <w:tc>
          <w:tcPr>
            <w:tcW w:w="1558"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939" w:type="dxa"/>
            <w:vMerge/>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1722" w:type="dxa"/>
            <w:shd w:val="clear" w:color="auto" w:fill="auto"/>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 xml:space="preserve">Chủ động thực hiện, đáp ứng dưới 50% </w:t>
            </w:r>
            <w:r w:rsidRPr="00160A7C">
              <w:rPr>
                <w:rFonts w:ascii="Times New Roman" w:hAnsi="Times New Roman" w:cs="Times New Roman"/>
                <w:sz w:val="26"/>
                <w:szCs w:val="26"/>
              </w:rPr>
              <w:lastRenderedPageBreak/>
              <w:t xml:space="preserve">nhiệm vụ học tập được giao. </w:t>
            </w:r>
          </w:p>
        </w:tc>
        <w:tc>
          <w:tcPr>
            <w:tcW w:w="1726"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lastRenderedPageBreak/>
              <w:t xml:space="preserve">Chủ động thực hiện, đạt 50 -64% nhiệm vụ </w:t>
            </w:r>
            <w:r w:rsidRPr="00160A7C">
              <w:rPr>
                <w:rFonts w:ascii="Times New Roman" w:hAnsi="Times New Roman" w:cs="Times New Roman"/>
                <w:sz w:val="26"/>
                <w:szCs w:val="26"/>
              </w:rPr>
              <w:lastRenderedPageBreak/>
              <w:t>học tập được giao.</w:t>
            </w:r>
          </w:p>
        </w:tc>
        <w:tc>
          <w:tcPr>
            <w:tcW w:w="1676"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lastRenderedPageBreak/>
              <w:t xml:space="preserve">Chủ động thực hiện, đạt 65 -79% </w:t>
            </w:r>
            <w:r w:rsidRPr="00160A7C">
              <w:rPr>
                <w:rFonts w:ascii="Times New Roman" w:hAnsi="Times New Roman" w:cs="Times New Roman"/>
                <w:sz w:val="26"/>
                <w:szCs w:val="26"/>
              </w:rPr>
              <w:lastRenderedPageBreak/>
              <w:t>nhiệm vụ học tập được giao.</w:t>
            </w:r>
          </w:p>
        </w:tc>
        <w:tc>
          <w:tcPr>
            <w:tcW w:w="1591"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lastRenderedPageBreak/>
              <w:t xml:space="preserve">Chủ động, tích cực chuẩn bị bài và tham gia các hoạt </w:t>
            </w:r>
            <w:r w:rsidRPr="00160A7C">
              <w:rPr>
                <w:rFonts w:ascii="Times New Roman" w:hAnsi="Times New Roman" w:cs="Times New Roman"/>
                <w:sz w:val="26"/>
                <w:szCs w:val="26"/>
              </w:rPr>
              <w:lastRenderedPageBreak/>
              <w:t xml:space="preserve">động trong giờ học </w:t>
            </w: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Thực hiện đạt trên 80% nhiệm vụ học tập được giao.</w:t>
            </w:r>
          </w:p>
          <w:p w:rsidR="00160A7C" w:rsidRPr="00160A7C" w:rsidRDefault="00160A7C" w:rsidP="00F317ED">
            <w:pPr>
              <w:spacing w:line="240" w:lineRule="auto"/>
              <w:jc w:val="both"/>
              <w:rPr>
                <w:rFonts w:ascii="Times New Roman" w:hAnsi="Times New Roman" w:cs="Times New Roman"/>
                <w:sz w:val="26"/>
                <w:szCs w:val="26"/>
              </w:rPr>
            </w:pPr>
          </w:p>
        </w:tc>
      </w:tr>
      <w:tr w:rsidR="00160A7C" w:rsidRPr="00160A7C" w:rsidTr="00F317ED">
        <w:tc>
          <w:tcPr>
            <w:tcW w:w="1558"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lastRenderedPageBreak/>
              <w:t>Thời gian tham dự buổi học bắt buộc</w:t>
            </w:r>
          </w:p>
        </w:tc>
        <w:tc>
          <w:tcPr>
            <w:tcW w:w="939" w:type="dxa"/>
            <w:vMerge w:val="restart"/>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5,0</w:t>
            </w:r>
          </w:p>
        </w:tc>
        <w:tc>
          <w:tcPr>
            <w:tcW w:w="1722"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2,5</w:t>
            </w:r>
          </w:p>
        </w:tc>
        <w:tc>
          <w:tcPr>
            <w:tcW w:w="172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&lt; 3,3</w:t>
            </w:r>
          </w:p>
        </w:tc>
        <w:tc>
          <w:tcPr>
            <w:tcW w:w="167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3,3 đến &lt; 4,0</w:t>
            </w:r>
          </w:p>
        </w:tc>
        <w:tc>
          <w:tcPr>
            <w:tcW w:w="159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4,0 đến 5,0</w:t>
            </w:r>
          </w:p>
        </w:tc>
      </w:tr>
      <w:tr w:rsidR="00160A7C" w:rsidRPr="00160A7C" w:rsidTr="00F317ED">
        <w:tc>
          <w:tcPr>
            <w:tcW w:w="1558"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939" w:type="dxa"/>
            <w:vMerge/>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1722" w:type="dxa"/>
            <w:shd w:val="clear" w:color="auto" w:fill="auto"/>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Dự &lt; 80% </w:t>
            </w:r>
            <w:r w:rsidRPr="00160A7C">
              <w:rPr>
                <w:rFonts w:ascii="Times New Roman" w:hAnsi="Times New Roman" w:cs="Times New Roman"/>
                <w:sz w:val="26"/>
                <w:szCs w:val="26"/>
                <w:lang w:val="it-IT"/>
              </w:rPr>
              <w:t>số giờ lên lớp lý thuyết</w:t>
            </w:r>
          </w:p>
        </w:tc>
        <w:tc>
          <w:tcPr>
            <w:tcW w:w="172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Dự 80%- 89%</w:t>
            </w:r>
            <w:r w:rsidRPr="00160A7C">
              <w:rPr>
                <w:rFonts w:ascii="Times New Roman" w:hAnsi="Times New Roman" w:cs="Times New Roman"/>
                <w:sz w:val="26"/>
                <w:szCs w:val="26"/>
                <w:lang w:val="it-IT"/>
              </w:rPr>
              <w:t>số giờ lên lớp lý thuyết</w:t>
            </w:r>
          </w:p>
        </w:tc>
        <w:tc>
          <w:tcPr>
            <w:tcW w:w="167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Dự 90% - 94% </w:t>
            </w:r>
            <w:r w:rsidRPr="00160A7C">
              <w:rPr>
                <w:rFonts w:ascii="Times New Roman" w:hAnsi="Times New Roman" w:cs="Times New Roman"/>
                <w:sz w:val="26"/>
                <w:szCs w:val="26"/>
                <w:lang w:val="it-IT"/>
              </w:rPr>
              <w:t>số giờ lên lớp lý thuyết</w:t>
            </w:r>
          </w:p>
        </w:tc>
        <w:tc>
          <w:tcPr>
            <w:tcW w:w="1591"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Dự 95% -100% </w:t>
            </w:r>
            <w:r w:rsidRPr="00160A7C">
              <w:rPr>
                <w:rFonts w:ascii="Times New Roman" w:hAnsi="Times New Roman" w:cs="Times New Roman"/>
                <w:sz w:val="26"/>
                <w:szCs w:val="26"/>
                <w:lang w:val="it-IT"/>
              </w:rPr>
              <w:t>số giờ lên lớp lý thuyết</w:t>
            </w:r>
          </w:p>
        </w:tc>
      </w:tr>
    </w:tbl>
    <w:p w:rsidR="00160A7C" w:rsidRPr="00160A7C" w:rsidRDefault="00160A7C" w:rsidP="00160A7C">
      <w:pPr>
        <w:spacing w:line="240" w:lineRule="auto"/>
        <w:rPr>
          <w:rFonts w:ascii="Times New Roman" w:hAnsi="Times New Roman" w:cs="Times New Roman"/>
          <w:b/>
          <w:sz w:val="26"/>
          <w:szCs w:val="26"/>
          <w:lang w:val="it-IT"/>
        </w:rPr>
      </w:pPr>
    </w:p>
    <w:p w:rsidR="00160A7C" w:rsidRPr="00160A7C" w:rsidRDefault="00160A7C" w:rsidP="00160A7C">
      <w:pPr>
        <w:spacing w:line="240" w:lineRule="auto"/>
        <w:jc w:val="both"/>
        <w:rPr>
          <w:rFonts w:ascii="Times New Roman" w:hAnsi="Times New Roman" w:cs="Times New Roman"/>
          <w:b/>
          <w:sz w:val="26"/>
          <w:szCs w:val="26"/>
          <w:lang w:val="it-IT"/>
        </w:rPr>
      </w:pPr>
      <w:r w:rsidRPr="00160A7C">
        <w:rPr>
          <w:rFonts w:ascii="Times New Roman" w:hAnsi="Times New Roman" w:cs="Times New Roman"/>
          <w:b/>
          <w:sz w:val="26"/>
          <w:szCs w:val="26"/>
          <w:lang w:val="it-IT"/>
        </w:rPr>
        <w:t>Rubric đánh giá bài tập cá nhân (A2)</w:t>
      </w:r>
    </w:p>
    <w:p w:rsidR="00160A7C" w:rsidRPr="00160A7C" w:rsidRDefault="00160A7C" w:rsidP="00160A7C">
      <w:pPr>
        <w:spacing w:line="240" w:lineRule="auto"/>
        <w:rPr>
          <w:rFonts w:ascii="Times New Roman"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7"/>
        <w:gridCol w:w="1702"/>
        <w:gridCol w:w="1654"/>
        <w:gridCol w:w="1571"/>
      </w:tblGrid>
      <w:tr w:rsidR="00160A7C" w:rsidRPr="00160A7C" w:rsidTr="00F317ED">
        <w:tc>
          <w:tcPr>
            <w:tcW w:w="9212" w:type="dxa"/>
            <w:gridSpan w:val="6"/>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Bài tập cá nhân</w:t>
            </w:r>
          </w:p>
        </w:tc>
      </w:tr>
      <w:tr w:rsidR="00160A7C" w:rsidRPr="00160A7C" w:rsidTr="00F317ED">
        <w:tc>
          <w:tcPr>
            <w:tcW w:w="1549" w:type="dxa"/>
            <w:shd w:val="clear" w:color="auto" w:fill="DEEAF6"/>
            <w:vAlign w:val="center"/>
          </w:tcPr>
          <w:p w:rsidR="00160A7C" w:rsidRPr="00160A7C" w:rsidRDefault="00160A7C" w:rsidP="00F317ED">
            <w:pPr>
              <w:spacing w:line="240" w:lineRule="auto"/>
              <w:rPr>
                <w:rFonts w:ascii="Times New Roman" w:hAnsi="Times New Roman" w:cs="Times New Roman"/>
                <w:b/>
                <w:sz w:val="26"/>
                <w:szCs w:val="26"/>
              </w:rPr>
            </w:pPr>
            <w:r w:rsidRPr="00160A7C">
              <w:rPr>
                <w:rFonts w:ascii="Times New Roman" w:hAnsi="Times New Roman" w:cs="Times New Roman"/>
                <w:b/>
                <w:sz w:val="26"/>
                <w:szCs w:val="26"/>
              </w:rPr>
              <w:t>Tiêu chí</w:t>
            </w:r>
          </w:p>
        </w:tc>
        <w:tc>
          <w:tcPr>
            <w:tcW w:w="884"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Thang điểm</w:t>
            </w:r>
          </w:p>
        </w:tc>
        <w:tc>
          <w:tcPr>
            <w:tcW w:w="1819"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Không đạt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0-49%</w:t>
            </w:r>
          </w:p>
        </w:tc>
        <w:tc>
          <w:tcPr>
            <w:tcW w:w="1714"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Đạt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50-64%</w:t>
            </w:r>
          </w:p>
        </w:tc>
        <w:tc>
          <w:tcPr>
            <w:tcW w:w="1665"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Khá</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65-79%</w:t>
            </w:r>
          </w:p>
        </w:tc>
        <w:tc>
          <w:tcPr>
            <w:tcW w:w="1581"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Tốt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80-100%</w:t>
            </w:r>
          </w:p>
        </w:tc>
      </w:tr>
      <w:tr w:rsidR="00160A7C" w:rsidRPr="00160A7C" w:rsidTr="00F317ED">
        <w:tc>
          <w:tcPr>
            <w:tcW w:w="1549"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 xml:space="preserve">Thực hiện đầy đủ nhiệm vụ, đúng hạn </w:t>
            </w:r>
          </w:p>
        </w:tc>
        <w:tc>
          <w:tcPr>
            <w:tcW w:w="884"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2,0</w:t>
            </w:r>
          </w:p>
        </w:tc>
        <w:tc>
          <w:tcPr>
            <w:tcW w:w="1819"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1,0</w:t>
            </w:r>
          </w:p>
        </w:tc>
        <w:tc>
          <w:tcPr>
            <w:tcW w:w="1714"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1,0 đến &lt; 1,5</w:t>
            </w:r>
          </w:p>
        </w:tc>
        <w:tc>
          <w:tcPr>
            <w:tcW w:w="1665"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1,5 đến &lt; 2,0</w:t>
            </w:r>
          </w:p>
        </w:tc>
        <w:tc>
          <w:tcPr>
            <w:tcW w:w="158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2,0</w:t>
            </w:r>
          </w:p>
        </w:tc>
      </w:tr>
      <w:tr w:rsidR="00160A7C" w:rsidRPr="00160A7C" w:rsidTr="00F317ED">
        <w:tc>
          <w:tcPr>
            <w:tcW w:w="1549"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84" w:type="dxa"/>
            <w:vMerge/>
            <w:vAlign w:val="center"/>
          </w:tcPr>
          <w:p w:rsidR="00160A7C" w:rsidRPr="00160A7C" w:rsidRDefault="00160A7C" w:rsidP="00F317ED">
            <w:pPr>
              <w:spacing w:line="240" w:lineRule="auto"/>
              <w:jc w:val="center"/>
              <w:rPr>
                <w:rFonts w:ascii="Times New Roman" w:hAnsi="Times New Roman" w:cs="Times New Roman"/>
                <w:b/>
                <w:sz w:val="26"/>
                <w:szCs w:val="26"/>
              </w:rPr>
            </w:pPr>
          </w:p>
        </w:tc>
        <w:tc>
          <w:tcPr>
            <w:tcW w:w="1819" w:type="dxa"/>
            <w:shd w:val="clear" w:color="auto" w:fill="auto"/>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Chủ động thực hiện, đáp ứng dưới 50% nhiệm vụ học tập được giao;</w:t>
            </w: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nộp sản phẩm đúng hạn.</w:t>
            </w:r>
          </w:p>
        </w:tc>
        <w:tc>
          <w:tcPr>
            <w:tcW w:w="1714"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Chủ động thực hiện, đạt 50 -64% nhiệm vụ học tập được giao; nộp sản phẩm đúng hạn.</w:t>
            </w:r>
          </w:p>
        </w:tc>
        <w:tc>
          <w:tcPr>
            <w:tcW w:w="1665"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Chủ động thực hiện, đạt 65 -79% nhiệm vụ học tập được giao; nộp sản phẩm đúng hạn.</w:t>
            </w:r>
          </w:p>
        </w:tc>
        <w:tc>
          <w:tcPr>
            <w:tcW w:w="1581"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Chủ động thực hiện nhiệm vụ, đạt trên 80% nhiệm vụ học tập được giao, nộp sản phẩm đúng hạn.</w:t>
            </w:r>
          </w:p>
        </w:tc>
      </w:tr>
      <w:tr w:rsidR="00160A7C" w:rsidRPr="00160A7C" w:rsidTr="00F317ED">
        <w:tc>
          <w:tcPr>
            <w:tcW w:w="1549"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Nội dung sản phẩm đáp ứng yêu cầu</w:t>
            </w:r>
          </w:p>
        </w:tc>
        <w:tc>
          <w:tcPr>
            <w:tcW w:w="884"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5,0</w:t>
            </w:r>
          </w:p>
        </w:tc>
        <w:tc>
          <w:tcPr>
            <w:tcW w:w="1819"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2,5</w:t>
            </w:r>
          </w:p>
        </w:tc>
        <w:tc>
          <w:tcPr>
            <w:tcW w:w="1714"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&lt; 3,3</w:t>
            </w:r>
          </w:p>
        </w:tc>
        <w:tc>
          <w:tcPr>
            <w:tcW w:w="1665"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3,3 đến &lt; 4,0</w:t>
            </w:r>
          </w:p>
        </w:tc>
        <w:tc>
          <w:tcPr>
            <w:tcW w:w="158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4,0 đến 5,0</w:t>
            </w:r>
          </w:p>
        </w:tc>
      </w:tr>
      <w:tr w:rsidR="00160A7C" w:rsidRPr="00160A7C" w:rsidTr="00F317ED">
        <w:tc>
          <w:tcPr>
            <w:tcW w:w="1549"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84" w:type="dxa"/>
            <w:vMerge/>
            <w:vAlign w:val="center"/>
          </w:tcPr>
          <w:p w:rsidR="00160A7C" w:rsidRPr="00160A7C" w:rsidRDefault="00160A7C" w:rsidP="00F317ED">
            <w:pPr>
              <w:spacing w:line="240" w:lineRule="auto"/>
              <w:jc w:val="center"/>
              <w:rPr>
                <w:rFonts w:ascii="Times New Roman" w:hAnsi="Times New Roman" w:cs="Times New Roman"/>
                <w:b/>
                <w:sz w:val="26"/>
                <w:szCs w:val="26"/>
              </w:rPr>
            </w:pPr>
          </w:p>
        </w:tc>
        <w:tc>
          <w:tcPr>
            <w:tcW w:w="1819" w:type="dxa"/>
            <w:shd w:val="clear" w:color="auto" w:fill="auto"/>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dưới 50% yêu cầu</w:t>
            </w:r>
          </w:p>
        </w:tc>
        <w:tc>
          <w:tcPr>
            <w:tcW w:w="1714"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từ 50 - 64% yêu cầu</w:t>
            </w:r>
          </w:p>
        </w:tc>
        <w:tc>
          <w:tcPr>
            <w:tcW w:w="1665"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Nội dung sản phẩm đáp ứng từ </w:t>
            </w:r>
            <w:r w:rsidRPr="00160A7C">
              <w:rPr>
                <w:rFonts w:ascii="Times New Roman" w:hAnsi="Times New Roman" w:cs="Times New Roman"/>
                <w:sz w:val="26"/>
                <w:szCs w:val="26"/>
              </w:rPr>
              <w:t xml:space="preserve">65-79% </w:t>
            </w:r>
            <w:r w:rsidRPr="00160A7C">
              <w:rPr>
                <w:rFonts w:ascii="Times New Roman" w:eastAsia="Arial" w:hAnsi="Times New Roman" w:cs="Times New Roman"/>
                <w:sz w:val="26"/>
                <w:szCs w:val="26"/>
              </w:rPr>
              <w:t>yêu cầu</w:t>
            </w:r>
          </w:p>
        </w:tc>
        <w:tc>
          <w:tcPr>
            <w:tcW w:w="1581"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trên 80%</w:t>
            </w:r>
            <w:r w:rsidRPr="00160A7C">
              <w:rPr>
                <w:rFonts w:ascii="Times New Roman" w:hAnsi="Times New Roman" w:cs="Times New Roman"/>
                <w:sz w:val="26"/>
                <w:szCs w:val="26"/>
              </w:rPr>
              <w:t xml:space="preserve"> </w:t>
            </w:r>
            <w:r w:rsidRPr="00160A7C">
              <w:rPr>
                <w:rFonts w:ascii="Times New Roman" w:eastAsia="Arial" w:hAnsi="Times New Roman" w:cs="Times New Roman"/>
                <w:sz w:val="26"/>
                <w:szCs w:val="26"/>
              </w:rPr>
              <w:t>yêu cầu</w:t>
            </w:r>
          </w:p>
        </w:tc>
      </w:tr>
      <w:tr w:rsidR="00160A7C" w:rsidRPr="00160A7C" w:rsidTr="00F317ED">
        <w:tc>
          <w:tcPr>
            <w:tcW w:w="1549" w:type="dxa"/>
            <w:vMerge w:val="restart"/>
            <w:vAlign w:val="center"/>
          </w:tcPr>
          <w:p w:rsidR="00160A7C" w:rsidRPr="00160A7C" w:rsidRDefault="00160A7C" w:rsidP="00F317ED">
            <w:pPr>
              <w:spacing w:line="240" w:lineRule="auto"/>
              <w:rPr>
                <w:rFonts w:ascii="Times New Roman" w:hAnsi="Times New Roman" w:cs="Times New Roman"/>
                <w:sz w:val="26"/>
                <w:szCs w:val="26"/>
              </w:rPr>
            </w:pPr>
          </w:p>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lastRenderedPageBreak/>
              <w:t>Hình thức sáng tạo</w:t>
            </w:r>
          </w:p>
        </w:tc>
        <w:tc>
          <w:tcPr>
            <w:tcW w:w="884"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lastRenderedPageBreak/>
              <w:t>3,0</w:t>
            </w:r>
          </w:p>
        </w:tc>
        <w:tc>
          <w:tcPr>
            <w:tcW w:w="1819"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1,0</w:t>
            </w:r>
          </w:p>
        </w:tc>
        <w:tc>
          <w:tcPr>
            <w:tcW w:w="1714"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1,0 đến &lt; 2,0</w:t>
            </w:r>
          </w:p>
        </w:tc>
        <w:tc>
          <w:tcPr>
            <w:tcW w:w="1665"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2,0 đến &lt; 2,5</w:t>
            </w:r>
          </w:p>
        </w:tc>
        <w:tc>
          <w:tcPr>
            <w:tcW w:w="158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3,0</w:t>
            </w:r>
          </w:p>
        </w:tc>
      </w:tr>
      <w:tr w:rsidR="00160A7C" w:rsidRPr="00160A7C" w:rsidTr="00F317ED">
        <w:tc>
          <w:tcPr>
            <w:tcW w:w="1549"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84" w:type="dxa"/>
            <w:vMerge/>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1819" w:type="dxa"/>
            <w:shd w:val="clear" w:color="auto" w:fill="auto"/>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Không có ý tưởng, hình thức phù hợp với nội dung</w:t>
            </w:r>
          </w:p>
        </w:tc>
        <w:tc>
          <w:tcPr>
            <w:tcW w:w="1714"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Có ý tưởng nhưng hình thức còn đơn giản</w:t>
            </w:r>
          </w:p>
        </w:tc>
        <w:tc>
          <w:tcPr>
            <w:tcW w:w="1665"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Có ý tưởng hay, hình thức phù hợp, hiệu quả</w:t>
            </w:r>
          </w:p>
        </w:tc>
        <w:tc>
          <w:tcPr>
            <w:tcW w:w="1581"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Có ý tưởng mới mẻ, sáng tạo, hình thức độc đáo</w:t>
            </w:r>
          </w:p>
        </w:tc>
      </w:tr>
    </w:tbl>
    <w:p w:rsidR="00160A7C" w:rsidRPr="00160A7C" w:rsidRDefault="00160A7C" w:rsidP="00160A7C">
      <w:pPr>
        <w:spacing w:line="240" w:lineRule="auto"/>
        <w:rPr>
          <w:rFonts w:ascii="Times New Roman" w:hAnsi="Times New Roman" w:cs="Times New Roman"/>
          <w:b/>
          <w:sz w:val="26"/>
          <w:szCs w:val="26"/>
          <w:lang w:val="it-IT"/>
        </w:rPr>
      </w:pPr>
    </w:p>
    <w:p w:rsidR="00160A7C" w:rsidRPr="00160A7C" w:rsidRDefault="00160A7C" w:rsidP="00160A7C">
      <w:pPr>
        <w:spacing w:line="240" w:lineRule="auto"/>
        <w:jc w:val="both"/>
        <w:rPr>
          <w:rFonts w:ascii="Times New Roman" w:hAnsi="Times New Roman" w:cs="Times New Roman"/>
          <w:b/>
          <w:color w:val="FF0000"/>
          <w:sz w:val="26"/>
          <w:szCs w:val="26"/>
          <w:lang w:val="it-IT"/>
        </w:rPr>
      </w:pPr>
      <w:r w:rsidRPr="00160A7C">
        <w:rPr>
          <w:rFonts w:ascii="Times New Roman" w:hAnsi="Times New Roman" w:cs="Times New Roman"/>
          <w:b/>
          <w:color w:val="FF0000"/>
          <w:sz w:val="26"/>
          <w:szCs w:val="26"/>
          <w:lang w:val="it-IT"/>
        </w:rPr>
        <w:t>Rubric đánh giá bài tập nhóm (A3)</w:t>
      </w:r>
    </w:p>
    <w:p w:rsidR="00160A7C" w:rsidRPr="00160A7C" w:rsidRDefault="00160A7C" w:rsidP="00160A7C">
      <w:pPr>
        <w:spacing w:line="240" w:lineRule="auto"/>
        <w:rPr>
          <w:rFonts w:ascii="Times New Roman"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939"/>
        <w:gridCol w:w="1806"/>
        <w:gridCol w:w="1702"/>
        <w:gridCol w:w="1653"/>
        <w:gridCol w:w="1570"/>
      </w:tblGrid>
      <w:tr w:rsidR="00160A7C" w:rsidRPr="00160A7C" w:rsidTr="00F317ED">
        <w:tc>
          <w:tcPr>
            <w:tcW w:w="9212" w:type="dxa"/>
            <w:gridSpan w:val="6"/>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Bài tập cá nhân</w:t>
            </w:r>
          </w:p>
        </w:tc>
      </w:tr>
      <w:tr w:rsidR="00160A7C" w:rsidRPr="00160A7C" w:rsidTr="00F317ED">
        <w:trPr>
          <w:trHeight w:val="630"/>
        </w:trPr>
        <w:tc>
          <w:tcPr>
            <w:tcW w:w="1558" w:type="dxa"/>
            <w:shd w:val="clear" w:color="auto" w:fill="DEEAF6"/>
            <w:vAlign w:val="center"/>
          </w:tcPr>
          <w:p w:rsidR="00160A7C" w:rsidRPr="00160A7C" w:rsidRDefault="00160A7C" w:rsidP="00F317ED">
            <w:pPr>
              <w:spacing w:line="240" w:lineRule="auto"/>
              <w:rPr>
                <w:rFonts w:ascii="Times New Roman" w:hAnsi="Times New Roman" w:cs="Times New Roman"/>
                <w:b/>
                <w:sz w:val="26"/>
                <w:szCs w:val="26"/>
              </w:rPr>
            </w:pPr>
            <w:r w:rsidRPr="00160A7C">
              <w:rPr>
                <w:rFonts w:ascii="Times New Roman" w:hAnsi="Times New Roman" w:cs="Times New Roman"/>
                <w:b/>
                <w:sz w:val="26"/>
                <w:szCs w:val="26"/>
              </w:rPr>
              <w:t>Tiêu chí</w:t>
            </w:r>
          </w:p>
        </w:tc>
        <w:tc>
          <w:tcPr>
            <w:tcW w:w="830"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Thang điểm</w:t>
            </w:r>
          </w:p>
        </w:tc>
        <w:tc>
          <w:tcPr>
            <w:tcW w:w="1831"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Không đạt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0-49%</w:t>
            </w:r>
          </w:p>
        </w:tc>
        <w:tc>
          <w:tcPr>
            <w:tcW w:w="1726"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Đạt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50-64%</w:t>
            </w:r>
          </w:p>
        </w:tc>
        <w:tc>
          <w:tcPr>
            <w:tcW w:w="1676"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Khá</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65-79%</w:t>
            </w:r>
          </w:p>
        </w:tc>
        <w:tc>
          <w:tcPr>
            <w:tcW w:w="1591"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Tốt</w:t>
            </w: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80-100%</w:t>
            </w:r>
          </w:p>
        </w:tc>
      </w:tr>
      <w:tr w:rsidR="00160A7C" w:rsidRPr="00160A7C" w:rsidTr="00F317ED">
        <w:tc>
          <w:tcPr>
            <w:tcW w:w="1558"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b/>
                <w:sz w:val="26"/>
                <w:szCs w:val="26"/>
              </w:rPr>
              <w:t>Báo cáo của nhóm trưởng</w:t>
            </w:r>
            <w:r w:rsidRPr="00160A7C">
              <w:rPr>
                <w:rFonts w:ascii="Times New Roman" w:hAnsi="Times New Roman" w:cs="Times New Roman"/>
                <w:sz w:val="26"/>
                <w:szCs w:val="26"/>
              </w:rPr>
              <w:t xml:space="preserve"> </w:t>
            </w: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(Thời gian, thái độ tham gia họp nhóm, ý kiến đóng góp, mức độ hoàn thành nhiệm vụ)</w:t>
            </w:r>
          </w:p>
        </w:tc>
        <w:tc>
          <w:tcPr>
            <w:tcW w:w="830"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5,0</w:t>
            </w:r>
          </w:p>
        </w:tc>
        <w:tc>
          <w:tcPr>
            <w:tcW w:w="1831"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2,5</w:t>
            </w:r>
          </w:p>
        </w:tc>
        <w:tc>
          <w:tcPr>
            <w:tcW w:w="172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&lt; 3,3</w:t>
            </w:r>
          </w:p>
        </w:tc>
        <w:tc>
          <w:tcPr>
            <w:tcW w:w="167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3,3 đến &lt; 4,0</w:t>
            </w:r>
          </w:p>
        </w:tc>
        <w:tc>
          <w:tcPr>
            <w:tcW w:w="159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4,0 đến 5,0</w:t>
            </w:r>
          </w:p>
        </w:tc>
      </w:tr>
      <w:tr w:rsidR="00160A7C" w:rsidRPr="00160A7C" w:rsidTr="00F317ED">
        <w:tc>
          <w:tcPr>
            <w:tcW w:w="1558"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30" w:type="dxa"/>
            <w:vMerge/>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1831" w:type="dxa"/>
            <w:shd w:val="clear" w:color="auto" w:fill="auto"/>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Tham gia họp nhóm ít (dưới 50%); không bày tỏ ý kiến đóng góp; hoàn thành dưới 50% nhiệm vụ học tập được giao;</w:t>
            </w: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nộp sản phẩm không đúng hạn.</w:t>
            </w:r>
          </w:p>
        </w:tc>
        <w:tc>
          <w:tcPr>
            <w:tcW w:w="1726"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Tham gia họp nhóm đạt từ 50% trở lên; chủ động bày tỏ ý kiến đóng góp; hoàn thành 50 -64% nhiệm vụ học tập được giao; nộp sản phẩm đúng hạn.</w:t>
            </w:r>
          </w:p>
        </w:tc>
        <w:tc>
          <w:tcPr>
            <w:tcW w:w="1676"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 xml:space="preserve">Tham gia họp nhóm đạt từ 70% trở lên; có nhiều ý kiến đóng góp hay, hiệu quả; </w:t>
            </w: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Chủ động thực hiện, đạt 65 -79% nhiệm vụ học tập được giao; nộp sản phẩm đúng hạn.</w:t>
            </w:r>
          </w:p>
        </w:tc>
        <w:tc>
          <w:tcPr>
            <w:tcW w:w="1591" w:type="dxa"/>
            <w:vAlign w:val="center"/>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Tham gia họp nhóm đạt từ 90% trở lên; có nhiều ý kiến đóng góp sáng tạo; Chủ động thực hiện nhiệm vụ, đạt trên 80% nhiệm vụ học tập được giao, nộp sản phẩm đúng hạn.</w:t>
            </w:r>
          </w:p>
        </w:tc>
      </w:tr>
      <w:tr w:rsidR="00160A7C" w:rsidRPr="00160A7C" w:rsidTr="00F317ED">
        <w:tc>
          <w:tcPr>
            <w:tcW w:w="1558" w:type="dxa"/>
            <w:vMerge w:val="restart"/>
            <w:vAlign w:val="center"/>
          </w:tcPr>
          <w:p w:rsidR="00160A7C" w:rsidRPr="00160A7C" w:rsidRDefault="00160A7C" w:rsidP="00F317ED">
            <w:pPr>
              <w:spacing w:line="240" w:lineRule="auto"/>
              <w:jc w:val="both"/>
              <w:rPr>
                <w:rFonts w:ascii="Times New Roman" w:hAnsi="Times New Roman" w:cs="Times New Roman"/>
                <w:sz w:val="26"/>
                <w:szCs w:val="26"/>
              </w:rPr>
            </w:pPr>
          </w:p>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Nội dung sản phẩm báo cáo trên lớp đáp ứng yêu cầu</w:t>
            </w:r>
          </w:p>
        </w:tc>
        <w:tc>
          <w:tcPr>
            <w:tcW w:w="830"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p>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3,0</w:t>
            </w:r>
          </w:p>
        </w:tc>
        <w:tc>
          <w:tcPr>
            <w:tcW w:w="1831"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 1,0</w:t>
            </w:r>
          </w:p>
        </w:tc>
        <w:tc>
          <w:tcPr>
            <w:tcW w:w="172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1,0 đến &lt; 2,0</w:t>
            </w:r>
          </w:p>
        </w:tc>
        <w:tc>
          <w:tcPr>
            <w:tcW w:w="167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2,0 đến &lt; 2,5</w:t>
            </w:r>
          </w:p>
        </w:tc>
        <w:tc>
          <w:tcPr>
            <w:tcW w:w="159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2,5 đến 3,0</w:t>
            </w:r>
          </w:p>
        </w:tc>
      </w:tr>
      <w:tr w:rsidR="00160A7C" w:rsidRPr="00160A7C" w:rsidTr="00F317ED">
        <w:tc>
          <w:tcPr>
            <w:tcW w:w="1558"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30" w:type="dxa"/>
            <w:vMerge/>
            <w:vAlign w:val="center"/>
          </w:tcPr>
          <w:p w:rsidR="00160A7C" w:rsidRPr="00160A7C" w:rsidRDefault="00160A7C" w:rsidP="00F317ED">
            <w:pPr>
              <w:spacing w:line="240" w:lineRule="auto"/>
              <w:jc w:val="center"/>
              <w:rPr>
                <w:rFonts w:ascii="Times New Roman" w:hAnsi="Times New Roman" w:cs="Times New Roman"/>
                <w:b/>
                <w:sz w:val="26"/>
                <w:szCs w:val="26"/>
              </w:rPr>
            </w:pPr>
          </w:p>
        </w:tc>
        <w:tc>
          <w:tcPr>
            <w:tcW w:w="1831" w:type="dxa"/>
            <w:shd w:val="clear" w:color="auto" w:fill="auto"/>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dưới 50% yêu cầu</w:t>
            </w:r>
          </w:p>
        </w:tc>
        <w:tc>
          <w:tcPr>
            <w:tcW w:w="172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từ 50 - 64% yêu cầu</w:t>
            </w:r>
          </w:p>
        </w:tc>
        <w:tc>
          <w:tcPr>
            <w:tcW w:w="167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Nội dung sản phẩm đáp ứng từ </w:t>
            </w:r>
            <w:r w:rsidRPr="00160A7C">
              <w:rPr>
                <w:rFonts w:ascii="Times New Roman" w:hAnsi="Times New Roman" w:cs="Times New Roman"/>
                <w:sz w:val="26"/>
                <w:szCs w:val="26"/>
              </w:rPr>
              <w:t xml:space="preserve">65-79% </w:t>
            </w:r>
            <w:r w:rsidRPr="00160A7C">
              <w:rPr>
                <w:rFonts w:ascii="Times New Roman" w:eastAsia="Arial" w:hAnsi="Times New Roman" w:cs="Times New Roman"/>
                <w:sz w:val="26"/>
                <w:szCs w:val="26"/>
              </w:rPr>
              <w:t>yêu cầu</w:t>
            </w:r>
          </w:p>
        </w:tc>
        <w:tc>
          <w:tcPr>
            <w:tcW w:w="1591"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Nội dung sản phẩm đáp ứng trên 80%</w:t>
            </w:r>
            <w:r w:rsidRPr="00160A7C">
              <w:rPr>
                <w:rFonts w:ascii="Times New Roman" w:hAnsi="Times New Roman" w:cs="Times New Roman"/>
                <w:sz w:val="26"/>
                <w:szCs w:val="26"/>
              </w:rPr>
              <w:t xml:space="preserve"> </w:t>
            </w:r>
            <w:r w:rsidRPr="00160A7C">
              <w:rPr>
                <w:rFonts w:ascii="Times New Roman" w:eastAsia="Arial" w:hAnsi="Times New Roman" w:cs="Times New Roman"/>
                <w:sz w:val="26"/>
                <w:szCs w:val="26"/>
              </w:rPr>
              <w:t>yêu cầu</w:t>
            </w:r>
          </w:p>
        </w:tc>
      </w:tr>
      <w:tr w:rsidR="00160A7C" w:rsidRPr="00160A7C" w:rsidTr="00F317ED">
        <w:tc>
          <w:tcPr>
            <w:tcW w:w="1558" w:type="dxa"/>
            <w:vMerge w:val="restart"/>
            <w:vAlign w:val="center"/>
          </w:tcPr>
          <w:p w:rsidR="00160A7C" w:rsidRPr="00160A7C" w:rsidRDefault="00160A7C" w:rsidP="00F317ED">
            <w:pPr>
              <w:spacing w:line="240" w:lineRule="auto"/>
              <w:rPr>
                <w:rFonts w:ascii="Times New Roman" w:hAnsi="Times New Roman" w:cs="Times New Roman"/>
                <w:sz w:val="26"/>
                <w:szCs w:val="26"/>
              </w:rPr>
            </w:pPr>
          </w:p>
          <w:p w:rsidR="00160A7C" w:rsidRPr="00160A7C" w:rsidRDefault="00160A7C" w:rsidP="00F317ED">
            <w:pPr>
              <w:spacing w:line="240" w:lineRule="auto"/>
              <w:rPr>
                <w:rFonts w:ascii="Times New Roman" w:hAnsi="Times New Roman" w:cs="Times New Roman"/>
                <w:sz w:val="26"/>
                <w:szCs w:val="26"/>
              </w:rPr>
            </w:pPr>
            <w:r w:rsidRPr="00160A7C">
              <w:rPr>
                <w:rFonts w:ascii="Times New Roman" w:hAnsi="Times New Roman" w:cs="Times New Roman"/>
                <w:sz w:val="26"/>
                <w:szCs w:val="26"/>
              </w:rPr>
              <w:t>Hình thức sáng tạo</w:t>
            </w:r>
          </w:p>
        </w:tc>
        <w:tc>
          <w:tcPr>
            <w:tcW w:w="830" w:type="dxa"/>
            <w:vMerge w:val="restart"/>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2,0</w:t>
            </w:r>
          </w:p>
        </w:tc>
        <w:tc>
          <w:tcPr>
            <w:tcW w:w="1831"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0 đến &lt;1,0</w:t>
            </w:r>
          </w:p>
        </w:tc>
        <w:tc>
          <w:tcPr>
            <w:tcW w:w="172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1,0 đến &lt; 1,5</w:t>
            </w:r>
          </w:p>
        </w:tc>
        <w:tc>
          <w:tcPr>
            <w:tcW w:w="1676"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1,5 đến &lt; 2,0</w:t>
            </w:r>
          </w:p>
        </w:tc>
        <w:tc>
          <w:tcPr>
            <w:tcW w:w="1591" w:type="dxa"/>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 xml:space="preserve"> 2,0</w:t>
            </w:r>
          </w:p>
        </w:tc>
      </w:tr>
      <w:tr w:rsidR="00160A7C" w:rsidRPr="00160A7C" w:rsidTr="00F317ED">
        <w:tc>
          <w:tcPr>
            <w:tcW w:w="1558" w:type="dxa"/>
            <w:vMerge/>
            <w:vAlign w:val="center"/>
          </w:tcPr>
          <w:p w:rsidR="00160A7C" w:rsidRPr="00160A7C" w:rsidRDefault="00160A7C" w:rsidP="00F317ED">
            <w:pPr>
              <w:spacing w:line="240" w:lineRule="auto"/>
              <w:rPr>
                <w:rFonts w:ascii="Times New Roman" w:hAnsi="Times New Roman" w:cs="Times New Roman"/>
                <w:sz w:val="26"/>
                <w:szCs w:val="26"/>
              </w:rPr>
            </w:pPr>
          </w:p>
        </w:tc>
        <w:tc>
          <w:tcPr>
            <w:tcW w:w="830" w:type="dxa"/>
            <w:vMerge/>
            <w:vAlign w:val="center"/>
          </w:tcPr>
          <w:p w:rsidR="00160A7C" w:rsidRPr="00160A7C" w:rsidRDefault="00160A7C" w:rsidP="00F317ED">
            <w:pPr>
              <w:spacing w:line="240" w:lineRule="auto"/>
              <w:jc w:val="center"/>
              <w:rPr>
                <w:rFonts w:ascii="Times New Roman" w:hAnsi="Times New Roman" w:cs="Times New Roman"/>
                <w:sz w:val="26"/>
                <w:szCs w:val="26"/>
              </w:rPr>
            </w:pPr>
          </w:p>
        </w:tc>
        <w:tc>
          <w:tcPr>
            <w:tcW w:w="1831" w:type="dxa"/>
            <w:shd w:val="clear" w:color="auto" w:fill="auto"/>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t xml:space="preserve">Chưa sáng tạo, có hình thức </w:t>
            </w:r>
            <w:r w:rsidRPr="00160A7C">
              <w:rPr>
                <w:rFonts w:ascii="Times New Roman" w:eastAsia="Arial" w:hAnsi="Times New Roman" w:cs="Times New Roman"/>
                <w:sz w:val="26"/>
                <w:szCs w:val="26"/>
              </w:rPr>
              <w:lastRenderedPageBreak/>
              <w:t>phù hợp với nội dung</w:t>
            </w:r>
          </w:p>
        </w:tc>
        <w:tc>
          <w:tcPr>
            <w:tcW w:w="172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lastRenderedPageBreak/>
              <w:t xml:space="preserve">Có ý tưởng nhưng hình </w:t>
            </w:r>
            <w:r w:rsidRPr="00160A7C">
              <w:rPr>
                <w:rFonts w:ascii="Times New Roman" w:eastAsia="Arial" w:hAnsi="Times New Roman" w:cs="Times New Roman"/>
                <w:sz w:val="26"/>
                <w:szCs w:val="26"/>
              </w:rPr>
              <w:lastRenderedPageBreak/>
              <w:t>thức còn đơn giản</w:t>
            </w:r>
          </w:p>
        </w:tc>
        <w:tc>
          <w:tcPr>
            <w:tcW w:w="1676"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lastRenderedPageBreak/>
              <w:t xml:space="preserve">Có ý tưởng sáng tạo, hình </w:t>
            </w:r>
            <w:r w:rsidRPr="00160A7C">
              <w:rPr>
                <w:rFonts w:ascii="Times New Roman" w:eastAsia="Arial" w:hAnsi="Times New Roman" w:cs="Times New Roman"/>
                <w:sz w:val="26"/>
                <w:szCs w:val="26"/>
              </w:rPr>
              <w:lastRenderedPageBreak/>
              <w:t>thức phù hợp, hiệu quả</w:t>
            </w:r>
          </w:p>
        </w:tc>
        <w:tc>
          <w:tcPr>
            <w:tcW w:w="1591" w:type="dxa"/>
          </w:tcPr>
          <w:p w:rsidR="00160A7C" w:rsidRPr="00160A7C" w:rsidRDefault="00160A7C" w:rsidP="00F317ED">
            <w:pPr>
              <w:spacing w:line="240" w:lineRule="auto"/>
              <w:jc w:val="both"/>
              <w:rPr>
                <w:rFonts w:ascii="Times New Roman" w:eastAsia="Arial" w:hAnsi="Times New Roman" w:cs="Times New Roman"/>
                <w:sz w:val="26"/>
                <w:szCs w:val="26"/>
              </w:rPr>
            </w:pPr>
            <w:r w:rsidRPr="00160A7C">
              <w:rPr>
                <w:rFonts w:ascii="Times New Roman" w:eastAsia="Arial" w:hAnsi="Times New Roman" w:cs="Times New Roman"/>
                <w:sz w:val="26"/>
                <w:szCs w:val="26"/>
              </w:rPr>
              <w:lastRenderedPageBreak/>
              <w:t xml:space="preserve">Có ý tưởng mới mẻ, sáng tạo, </w:t>
            </w:r>
            <w:r w:rsidRPr="00160A7C">
              <w:rPr>
                <w:rFonts w:ascii="Times New Roman" w:eastAsia="Arial" w:hAnsi="Times New Roman" w:cs="Times New Roman"/>
                <w:sz w:val="26"/>
                <w:szCs w:val="26"/>
              </w:rPr>
              <w:lastRenderedPageBreak/>
              <w:t>hình thức đa dạng, hấp dẫn</w:t>
            </w:r>
          </w:p>
        </w:tc>
      </w:tr>
    </w:tbl>
    <w:p w:rsidR="00160A7C" w:rsidRPr="00160A7C" w:rsidRDefault="00160A7C" w:rsidP="00160A7C">
      <w:pPr>
        <w:spacing w:line="240" w:lineRule="auto"/>
        <w:rPr>
          <w:rFonts w:ascii="Times New Roman" w:hAnsi="Times New Roman" w:cs="Times New Roman"/>
          <w:b/>
          <w:sz w:val="26"/>
          <w:szCs w:val="26"/>
          <w:lang w:val="it-IT"/>
        </w:rPr>
      </w:pPr>
    </w:p>
    <w:p w:rsidR="00160A7C" w:rsidRPr="00160A7C" w:rsidRDefault="00160A7C" w:rsidP="00160A7C">
      <w:pPr>
        <w:spacing w:line="240" w:lineRule="auto"/>
        <w:rPr>
          <w:rFonts w:ascii="Times New Roman" w:hAnsi="Times New Roman" w:cs="Times New Roman"/>
          <w:sz w:val="26"/>
          <w:szCs w:val="26"/>
        </w:rPr>
      </w:pPr>
      <w:r w:rsidRPr="00160A7C">
        <w:rPr>
          <w:rFonts w:ascii="Times New Roman" w:hAnsi="Times New Roman" w:cs="Times New Roman"/>
          <w:b/>
          <w:sz w:val="26"/>
          <w:szCs w:val="26"/>
          <w:lang w:val="it-IT"/>
        </w:rPr>
        <w:t>9. Học liệu</w:t>
      </w:r>
      <w:r w:rsidRPr="00160A7C">
        <w:rPr>
          <w:rFonts w:ascii="Times New Roman" w:hAnsi="Times New Roman" w:cs="Times New Roman"/>
          <w:sz w:val="26"/>
          <w:szCs w:val="26"/>
        </w:rPr>
        <w:t xml:space="preserve"> </w:t>
      </w:r>
    </w:p>
    <w:p w:rsidR="00160A7C" w:rsidRPr="00160A7C" w:rsidRDefault="00160A7C" w:rsidP="00160A7C">
      <w:pPr>
        <w:spacing w:line="240" w:lineRule="auto"/>
        <w:rPr>
          <w:rFonts w:ascii="Times New Roman" w:hAnsi="Times New Roman" w:cs="Times New Roman"/>
          <w:b/>
          <w:sz w:val="26"/>
          <w:szCs w:val="26"/>
          <w:lang w:val="it-IT"/>
        </w:rPr>
      </w:pPr>
      <w:r w:rsidRPr="00160A7C">
        <w:rPr>
          <w:rFonts w:ascii="Times New Roman" w:hAnsi="Times New Roman" w:cs="Times New Roman"/>
          <w:b/>
          <w:sz w:val="26"/>
          <w:szCs w:val="26"/>
          <w:lang w:val="it-IT"/>
        </w:rPr>
        <w:t xml:space="preserve">9.1. Tài liệu học tập: </w:t>
      </w:r>
    </w:p>
    <w:p w:rsidR="00160A7C" w:rsidRPr="00160A7C" w:rsidRDefault="00160A7C" w:rsidP="00160A7C">
      <w:pPr>
        <w:spacing w:line="276" w:lineRule="auto"/>
        <w:rPr>
          <w:rFonts w:ascii="Times New Roman" w:hAnsi="Times New Roman" w:cs="Times New Roman"/>
          <w:sz w:val="26"/>
          <w:szCs w:val="26"/>
        </w:rPr>
      </w:pPr>
      <w:r w:rsidRPr="00160A7C">
        <w:rPr>
          <w:rFonts w:ascii="Times New Roman" w:hAnsi="Times New Roman" w:cs="Times New Roman"/>
          <w:sz w:val="26"/>
          <w:szCs w:val="26"/>
        </w:rPr>
        <w:t xml:space="preserve"> [1] Phương Lựu (chủ biên), </w:t>
      </w:r>
      <w:r w:rsidRPr="00160A7C">
        <w:rPr>
          <w:rFonts w:ascii="Times New Roman" w:hAnsi="Times New Roman" w:cs="Times New Roman"/>
          <w:color w:val="FF0000"/>
          <w:sz w:val="26"/>
          <w:szCs w:val="26"/>
        </w:rPr>
        <w:t>(20</w:t>
      </w:r>
      <w:r w:rsidRPr="00160A7C">
        <w:rPr>
          <w:rFonts w:ascii="Times New Roman" w:hAnsi="Times New Roman" w:cs="Times New Roman"/>
          <w:color w:val="FF0000"/>
          <w:sz w:val="26"/>
          <w:szCs w:val="26"/>
          <w:lang w:val="vi-VN"/>
        </w:rPr>
        <w:t>06</w:t>
      </w:r>
      <w:r w:rsidRPr="00160A7C">
        <w:rPr>
          <w:rFonts w:ascii="Times New Roman" w:hAnsi="Times New Roman" w:cs="Times New Roman"/>
          <w:sz w:val="26"/>
          <w:szCs w:val="26"/>
        </w:rPr>
        <w:t xml:space="preserve">), </w:t>
      </w:r>
      <w:r w:rsidRPr="00160A7C">
        <w:rPr>
          <w:rFonts w:ascii="Times New Roman" w:hAnsi="Times New Roman" w:cs="Times New Roman"/>
          <w:i/>
          <w:sz w:val="26"/>
          <w:szCs w:val="26"/>
        </w:rPr>
        <w:t>Lý luận văn học</w:t>
      </w:r>
      <w:r w:rsidRPr="00160A7C">
        <w:rPr>
          <w:rFonts w:ascii="Times New Roman" w:hAnsi="Times New Roman" w:cs="Times New Roman"/>
          <w:sz w:val="26"/>
          <w:szCs w:val="26"/>
        </w:rPr>
        <w:t>, NXB Giáo dục.</w:t>
      </w:r>
    </w:p>
    <w:p w:rsidR="00160A7C" w:rsidRPr="00160A7C" w:rsidRDefault="00160A7C" w:rsidP="00160A7C">
      <w:pPr>
        <w:spacing w:line="276" w:lineRule="auto"/>
        <w:rPr>
          <w:rFonts w:ascii="Times New Roman" w:hAnsi="Times New Roman" w:cs="Times New Roman"/>
          <w:b/>
          <w:spacing w:val="-8"/>
          <w:sz w:val="26"/>
          <w:szCs w:val="26"/>
        </w:rPr>
      </w:pPr>
      <w:r w:rsidRPr="00160A7C">
        <w:rPr>
          <w:rFonts w:ascii="Times New Roman" w:hAnsi="Times New Roman" w:cs="Times New Roman"/>
          <w:b/>
          <w:spacing w:val="-8"/>
          <w:sz w:val="26"/>
          <w:szCs w:val="26"/>
        </w:rPr>
        <w:t>9.2.</w:t>
      </w:r>
      <w:r w:rsidRPr="00160A7C">
        <w:rPr>
          <w:rFonts w:ascii="Times New Roman" w:hAnsi="Times New Roman" w:cs="Times New Roman"/>
          <w:b/>
          <w:spacing w:val="-8"/>
          <w:sz w:val="26"/>
          <w:szCs w:val="26"/>
          <w:lang w:val="vi-VN"/>
        </w:rPr>
        <w:t xml:space="preserve"> Tài liệu tham khảo</w:t>
      </w:r>
      <w:r w:rsidRPr="00160A7C">
        <w:rPr>
          <w:rFonts w:ascii="Times New Roman" w:hAnsi="Times New Roman" w:cs="Times New Roman"/>
          <w:b/>
          <w:spacing w:val="-8"/>
          <w:sz w:val="26"/>
          <w:szCs w:val="26"/>
        </w:rPr>
        <w:t>:</w:t>
      </w:r>
    </w:p>
    <w:p w:rsidR="00160A7C" w:rsidRPr="00160A7C" w:rsidRDefault="00160A7C" w:rsidP="00160A7C">
      <w:pPr>
        <w:tabs>
          <w:tab w:val="left" w:pos="2160"/>
        </w:tabs>
        <w:spacing w:line="276" w:lineRule="auto"/>
        <w:ind w:right="49"/>
        <w:jc w:val="both"/>
        <w:rPr>
          <w:rFonts w:ascii="Times New Roman" w:hAnsi="Times New Roman" w:cs="Times New Roman"/>
          <w:spacing w:val="-12"/>
          <w:sz w:val="26"/>
          <w:szCs w:val="26"/>
        </w:rPr>
      </w:pPr>
      <w:r w:rsidRPr="00160A7C">
        <w:rPr>
          <w:rFonts w:ascii="Times New Roman" w:hAnsi="Times New Roman" w:cs="Times New Roman"/>
          <w:sz w:val="26"/>
          <w:szCs w:val="26"/>
        </w:rPr>
        <w:t>[</w:t>
      </w:r>
      <w:r w:rsidRPr="00160A7C">
        <w:rPr>
          <w:rFonts w:ascii="Times New Roman" w:hAnsi="Times New Roman" w:cs="Times New Roman"/>
          <w:sz w:val="26"/>
          <w:szCs w:val="26"/>
          <w:lang w:val="vi-VN"/>
        </w:rPr>
        <w:t>2</w:t>
      </w:r>
      <w:r w:rsidRPr="00160A7C">
        <w:rPr>
          <w:rFonts w:ascii="Times New Roman" w:hAnsi="Times New Roman" w:cs="Times New Roman"/>
          <w:sz w:val="26"/>
          <w:szCs w:val="26"/>
        </w:rPr>
        <w:t xml:space="preserve">] Phương Lựu (chủ biên) (2020), </w:t>
      </w:r>
      <w:r w:rsidRPr="00160A7C">
        <w:rPr>
          <w:rFonts w:ascii="Times New Roman" w:hAnsi="Times New Roman" w:cs="Times New Roman"/>
          <w:i/>
          <w:sz w:val="26"/>
          <w:szCs w:val="26"/>
        </w:rPr>
        <w:t>Lí luận văn học</w:t>
      </w:r>
      <w:r w:rsidRPr="00160A7C">
        <w:rPr>
          <w:rFonts w:ascii="Times New Roman" w:hAnsi="Times New Roman" w:cs="Times New Roman"/>
          <w:sz w:val="26"/>
          <w:szCs w:val="26"/>
        </w:rPr>
        <w:t xml:space="preserve"> – Tập 3, NXB Đại học Sư phạm.</w:t>
      </w:r>
    </w:p>
    <w:p w:rsidR="00160A7C" w:rsidRPr="00160A7C" w:rsidRDefault="00160A7C" w:rsidP="00160A7C">
      <w:pPr>
        <w:tabs>
          <w:tab w:val="left" w:pos="2160"/>
        </w:tabs>
        <w:spacing w:line="276" w:lineRule="auto"/>
        <w:ind w:right="49"/>
        <w:jc w:val="both"/>
        <w:rPr>
          <w:rFonts w:ascii="Times New Roman" w:hAnsi="Times New Roman" w:cs="Times New Roman"/>
          <w:spacing w:val="-12"/>
          <w:sz w:val="26"/>
          <w:szCs w:val="26"/>
        </w:rPr>
      </w:pPr>
      <w:r w:rsidRPr="00160A7C">
        <w:rPr>
          <w:rFonts w:ascii="Times New Roman" w:hAnsi="Times New Roman" w:cs="Times New Roman"/>
          <w:spacing w:val="-12"/>
          <w:sz w:val="26"/>
          <w:szCs w:val="26"/>
        </w:rPr>
        <w:t>[</w:t>
      </w:r>
      <w:r w:rsidRPr="00160A7C">
        <w:rPr>
          <w:rFonts w:ascii="Times New Roman" w:hAnsi="Times New Roman" w:cs="Times New Roman"/>
          <w:spacing w:val="-12"/>
          <w:sz w:val="26"/>
          <w:szCs w:val="26"/>
          <w:lang w:val="vi-VN"/>
        </w:rPr>
        <w:t>3</w:t>
      </w:r>
      <w:r w:rsidRPr="00160A7C">
        <w:rPr>
          <w:rFonts w:ascii="Times New Roman" w:hAnsi="Times New Roman" w:cs="Times New Roman"/>
          <w:spacing w:val="-12"/>
          <w:sz w:val="26"/>
          <w:szCs w:val="26"/>
        </w:rPr>
        <w:t xml:space="preserve">] Lê Bá Hán, Trần Đình Sử, Nguyễn Khắc Phi (2004), </w:t>
      </w:r>
      <w:r w:rsidRPr="00160A7C">
        <w:rPr>
          <w:rFonts w:ascii="Times New Roman" w:hAnsi="Times New Roman" w:cs="Times New Roman"/>
          <w:i/>
          <w:spacing w:val="-12"/>
          <w:sz w:val="26"/>
          <w:szCs w:val="26"/>
        </w:rPr>
        <w:t>Từ điển thuật ngữ văn học</w:t>
      </w:r>
      <w:r w:rsidRPr="00160A7C">
        <w:rPr>
          <w:rFonts w:ascii="Times New Roman" w:hAnsi="Times New Roman" w:cs="Times New Roman"/>
          <w:spacing w:val="-12"/>
          <w:sz w:val="26"/>
          <w:szCs w:val="26"/>
        </w:rPr>
        <w:t>, NXB GD.</w:t>
      </w: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10. Nội dung chi tiết của học phần</w:t>
      </w: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10.1. Chuẩn đầu ra chương/bài học (LLOs)</w:t>
      </w:r>
    </w:p>
    <w:p w:rsidR="00160A7C" w:rsidRPr="00160A7C" w:rsidRDefault="00160A7C" w:rsidP="00160A7C">
      <w:pPr>
        <w:spacing w:line="240" w:lineRule="auto"/>
        <w:jc w:val="both"/>
        <w:rPr>
          <w:rFonts w:ascii="Times New Roman" w:hAnsi="Times New Roman" w:cs="Times New Roman"/>
          <w:i/>
          <w:sz w:val="26"/>
          <w:szCs w:val="26"/>
        </w:rPr>
      </w:pPr>
      <w:r w:rsidRPr="00160A7C">
        <w:rPr>
          <w:rFonts w:ascii="Times New Roman" w:hAnsi="Times New Roman" w:cs="Times New Roman"/>
          <w:i/>
          <w:sz w:val="26"/>
          <w:szCs w:val="26"/>
        </w:rPr>
        <w:t>(đánh số liên tục từ 1 cho đến hết các LLOs của các chương trong học phần)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8064"/>
      </w:tblGrid>
      <w:tr w:rsidR="00160A7C" w:rsidRPr="00160A7C" w:rsidTr="00F317ED">
        <w:trPr>
          <w:trHeight w:val="108"/>
          <w:tblHeader/>
        </w:trPr>
        <w:tc>
          <w:tcPr>
            <w:tcW w:w="1150" w:type="dxa"/>
            <w:shd w:val="clear" w:color="auto" w:fill="DEEAF6"/>
            <w:vAlign w:val="center"/>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LLOs</w:t>
            </w:r>
          </w:p>
        </w:tc>
        <w:tc>
          <w:tcPr>
            <w:tcW w:w="8064" w:type="dxa"/>
            <w:shd w:val="clear" w:color="auto" w:fill="DEEAF6"/>
          </w:tcPr>
          <w:p w:rsidR="00160A7C" w:rsidRPr="00160A7C" w:rsidRDefault="00160A7C" w:rsidP="00F317ED">
            <w:pPr>
              <w:spacing w:line="240" w:lineRule="auto"/>
              <w:jc w:val="center"/>
              <w:rPr>
                <w:rFonts w:ascii="Times New Roman" w:hAnsi="Times New Roman" w:cs="Times New Roman"/>
                <w:b/>
                <w:sz w:val="26"/>
                <w:szCs w:val="26"/>
              </w:rPr>
            </w:pPr>
            <w:r w:rsidRPr="00160A7C">
              <w:rPr>
                <w:rFonts w:ascii="Times New Roman" w:hAnsi="Times New Roman" w:cs="Times New Roman"/>
                <w:b/>
                <w:sz w:val="26"/>
                <w:szCs w:val="26"/>
              </w:rPr>
              <w:t>Nội dung chuẩn đầu ra của chương/bài học</w:t>
            </w:r>
          </w:p>
        </w:tc>
      </w:tr>
      <w:tr w:rsidR="00160A7C" w:rsidRPr="00160A7C" w:rsidTr="00F317ED">
        <w:trPr>
          <w:trHeight w:val="108"/>
        </w:trPr>
        <w:tc>
          <w:tcPr>
            <w:tcW w:w="1150"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LLO1</w:t>
            </w:r>
          </w:p>
        </w:tc>
        <w:tc>
          <w:tcPr>
            <w:tcW w:w="8064" w:type="dxa"/>
            <w:shd w:val="clear" w:color="auto" w:fill="auto"/>
          </w:tcPr>
          <w:p w:rsidR="00160A7C" w:rsidRPr="00160A7C" w:rsidRDefault="00160A7C" w:rsidP="00F317ED">
            <w:pPr>
              <w:spacing w:line="240" w:lineRule="auto"/>
              <w:jc w:val="both"/>
              <w:rPr>
                <w:rFonts w:ascii="Times New Roman" w:eastAsia="Times New Roman" w:hAnsi="Times New Roman" w:cs="Times New Roman"/>
                <w:sz w:val="26"/>
                <w:szCs w:val="26"/>
                <w:lang w:val="it-IT"/>
              </w:rPr>
            </w:pPr>
            <w:r w:rsidRPr="00160A7C">
              <w:rPr>
                <w:rFonts w:ascii="Times New Roman" w:eastAsia="Times New Roman" w:hAnsi="Times New Roman" w:cs="Times New Roman"/>
                <w:sz w:val="26"/>
                <w:szCs w:val="26"/>
                <w:lang w:val="it-IT"/>
              </w:rPr>
              <w:t>Diễn giải được khái niệm, đặc điểm các yếu tố tạo thành tiến trình văn học, trào lưu văn học</w:t>
            </w:r>
            <w:r w:rsidRPr="00160A7C">
              <w:rPr>
                <w:rFonts w:ascii="Times New Roman" w:eastAsia="Times New Roman" w:hAnsi="Times New Roman" w:cs="Times New Roman"/>
                <w:sz w:val="26"/>
                <w:szCs w:val="26"/>
                <w:lang w:val="vi-VN"/>
              </w:rPr>
              <w:t xml:space="preserve"> hiện đại Việt Nam</w:t>
            </w:r>
            <w:r w:rsidRPr="00160A7C">
              <w:rPr>
                <w:rFonts w:ascii="Times New Roman" w:eastAsia="Times New Roman" w:hAnsi="Times New Roman" w:cs="Times New Roman"/>
                <w:sz w:val="26"/>
                <w:szCs w:val="26"/>
                <w:lang w:val="it-IT"/>
              </w:rPr>
              <w:t>.</w:t>
            </w:r>
          </w:p>
        </w:tc>
      </w:tr>
      <w:tr w:rsidR="00160A7C" w:rsidRPr="00160A7C" w:rsidTr="00F317ED">
        <w:trPr>
          <w:trHeight w:val="108"/>
        </w:trPr>
        <w:tc>
          <w:tcPr>
            <w:tcW w:w="1150"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LLO2</w:t>
            </w:r>
          </w:p>
        </w:tc>
        <w:tc>
          <w:tcPr>
            <w:tcW w:w="8064" w:type="dxa"/>
            <w:shd w:val="clear" w:color="auto" w:fill="auto"/>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Áp dụng được kiến thức của chương 1 để định hướng nghiên cứu và giảng dạy các tác phẩm văn học thuộc các tiến trình văn học khác nhau được giới thiệu trong chương trình Ngữ văn phổ thông.</w:t>
            </w:r>
          </w:p>
        </w:tc>
      </w:tr>
      <w:tr w:rsidR="00160A7C" w:rsidRPr="00160A7C" w:rsidTr="00F317ED">
        <w:trPr>
          <w:trHeight w:val="108"/>
        </w:trPr>
        <w:tc>
          <w:tcPr>
            <w:tcW w:w="1150" w:type="dxa"/>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LLO3</w:t>
            </w:r>
          </w:p>
        </w:tc>
        <w:tc>
          <w:tcPr>
            <w:tcW w:w="8064" w:type="dxa"/>
            <w:shd w:val="clear" w:color="auto" w:fill="auto"/>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lang w:val="pt-BR"/>
              </w:rPr>
              <w:t>Thể hiện được các bài thuyết trình, thảo luận về các vấn đề liên quan đến chương 1; sử dụng công nghệ thông tin để thực hiện các bài tập sáng tạo, thiết kế bài giảng; sử dụng tiếng Anh để giao tiếp và học tập.</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 xml:space="preserve">LLO4 </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vi-VN"/>
              </w:rPr>
            </w:pPr>
            <w:r w:rsidRPr="00160A7C">
              <w:rPr>
                <w:rFonts w:ascii="Times New Roman" w:eastAsia="Times New Roman" w:hAnsi="Times New Roman" w:cs="Times New Roman"/>
                <w:sz w:val="26"/>
                <w:szCs w:val="26"/>
                <w:lang w:val="it-IT"/>
              </w:rPr>
              <w:t>Diễn giải được khái niệm, cơ sở hình thành của các trào lưu văn học Việt Nam được học trong chương 2</w:t>
            </w:r>
            <w:r w:rsidRPr="00160A7C">
              <w:rPr>
                <w:rFonts w:ascii="Times New Roman" w:eastAsia="Times New Roman" w:hAnsi="Times New Roman" w:cs="Times New Roman"/>
                <w:sz w:val="26"/>
                <w:szCs w:val="26"/>
                <w:lang w:val="vi-VN"/>
              </w:rPr>
              <w:t>.</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it-IT"/>
              </w:rPr>
            </w:pPr>
            <w:r w:rsidRPr="00160A7C">
              <w:rPr>
                <w:rFonts w:ascii="Times New Roman" w:hAnsi="Times New Roman" w:cs="Times New Roman"/>
                <w:sz w:val="26"/>
                <w:szCs w:val="26"/>
              </w:rPr>
              <w:t>So sánh được nguyên tắc sáng tạo của các trào lưu văn học; đánh giá và lí giải được thành tựu, hạn chế của từng trào lưu văn học trong chương 2.</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pt-BR"/>
              </w:rPr>
            </w:pPr>
            <w:r w:rsidRPr="00160A7C">
              <w:rPr>
                <w:rFonts w:ascii="Times New Roman" w:hAnsi="Times New Roman" w:cs="Times New Roman"/>
                <w:sz w:val="26"/>
                <w:szCs w:val="26"/>
                <w:lang w:val="pt-BR"/>
              </w:rPr>
              <w:t>Đánh giá, lí giải được thành tựu, hạn chế của từng trào lưu văn học Việt Nam được học trong chương 2.</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t>LLO7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lang w:val="it-IT"/>
              </w:rPr>
              <w:t>Thiết kế được cách thức tiếp cận các tác phẩm văn học trong chương trình Ngữ văn phổ thông từ góc độ tiến trình; thực hiện các bài tập sáng tạo, dự án học tập; áp dụng các kĩ thuật dạy học tích cực; đề xuất các hướng nghiên cứu liên quan và khả năng phát triển nghề nghiệp.</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rPr>
            </w:pPr>
            <w:r w:rsidRPr="00160A7C">
              <w:rPr>
                <w:rFonts w:ascii="Times New Roman" w:hAnsi="Times New Roman" w:cs="Times New Roman"/>
                <w:sz w:val="26"/>
                <w:szCs w:val="26"/>
              </w:rPr>
              <w:lastRenderedPageBreak/>
              <w:t>LLO8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it-IT"/>
              </w:rPr>
            </w:pPr>
            <w:r w:rsidRPr="00160A7C">
              <w:rPr>
                <w:rFonts w:ascii="Times New Roman" w:hAnsi="Times New Roman" w:cs="Times New Roman"/>
                <w:sz w:val="26"/>
                <w:szCs w:val="26"/>
                <w:lang w:val="pt-BR"/>
              </w:rPr>
              <w:t>Thể hiện được quan  điểm cá nhân trước các vấn đề cần giải quyết; chia sẻ được những thông điệp tích cực đến học sinh, đồng nghiệp và phụ huynh.</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LLO9</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pt-BR"/>
              </w:rPr>
            </w:pPr>
            <w:r w:rsidRPr="00160A7C">
              <w:rPr>
                <w:rFonts w:ascii="Times New Roman" w:hAnsi="Times New Roman" w:cs="Times New Roman"/>
                <w:sz w:val="26"/>
                <w:szCs w:val="26"/>
                <w:lang w:val="it-IT"/>
              </w:rPr>
              <w:t>Thiết kế được các</w:t>
            </w:r>
            <w:r w:rsidRPr="00160A7C">
              <w:rPr>
                <w:rFonts w:ascii="Times New Roman" w:hAnsi="Times New Roman" w:cs="Times New Roman"/>
                <w:sz w:val="26"/>
                <w:szCs w:val="26"/>
                <w:lang w:val="vi-VN"/>
              </w:rPr>
              <w:t xml:space="preserve"> phương án kiểm tra, đánh giá trong quá trình sinh viên </w:t>
            </w:r>
            <w:r w:rsidRPr="00160A7C">
              <w:rPr>
                <w:rFonts w:ascii="Times New Roman" w:hAnsi="Times New Roman" w:cs="Times New Roman"/>
                <w:sz w:val="26"/>
                <w:szCs w:val="26"/>
                <w:lang w:val="it-IT"/>
              </w:rPr>
              <w:t>thực hiện các bài tập sáng tạo, dự án học tập</w:t>
            </w:r>
            <w:r w:rsidRPr="00160A7C">
              <w:rPr>
                <w:rFonts w:ascii="Times New Roman" w:hAnsi="Times New Roman" w:cs="Times New Roman"/>
                <w:sz w:val="26"/>
                <w:szCs w:val="26"/>
                <w:lang w:val="vi-VN"/>
              </w:rPr>
              <w:t>.</w:t>
            </w:r>
          </w:p>
        </w:tc>
      </w:tr>
      <w:tr w:rsidR="00160A7C" w:rsidRPr="00160A7C"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60A7C" w:rsidRPr="00160A7C" w:rsidRDefault="00160A7C" w:rsidP="00F317ED">
            <w:pPr>
              <w:spacing w:line="240" w:lineRule="auto"/>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LLO10</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40" w:lineRule="auto"/>
              <w:jc w:val="both"/>
              <w:rPr>
                <w:rFonts w:ascii="Times New Roman" w:hAnsi="Times New Roman" w:cs="Times New Roman"/>
                <w:sz w:val="26"/>
                <w:szCs w:val="26"/>
                <w:lang w:val="pt-BR"/>
              </w:rPr>
            </w:pPr>
            <w:r w:rsidRPr="00160A7C">
              <w:rPr>
                <w:rFonts w:ascii="Times New Roman" w:hAnsi="Times New Roman" w:cs="Times New Roman"/>
                <w:spacing w:val="-10"/>
                <w:sz w:val="26"/>
                <w:szCs w:val="26"/>
              </w:rPr>
              <w:t xml:space="preserve">Tự chủ, </w:t>
            </w:r>
            <w:r w:rsidRPr="00160A7C">
              <w:rPr>
                <w:rFonts w:ascii="Times New Roman" w:hAnsi="Times New Roman" w:cs="Times New Roman"/>
                <w:spacing w:val="-10"/>
                <w:sz w:val="26"/>
                <w:szCs w:val="26"/>
                <w:lang w:val="sv-SE"/>
              </w:rPr>
              <w:t>có trách nhiệm</w:t>
            </w:r>
            <w:r w:rsidRPr="00160A7C">
              <w:rPr>
                <w:rFonts w:ascii="Times New Roman" w:hAnsi="Times New Roman" w:cs="Times New Roman"/>
                <w:spacing w:val="-10"/>
                <w:sz w:val="26"/>
                <w:szCs w:val="26"/>
                <w:lang w:val="vi-VN"/>
              </w:rPr>
              <w:t xml:space="preserve">, hoàn thành các nhiệm vụ của môn học. </w:t>
            </w:r>
          </w:p>
        </w:tc>
      </w:tr>
    </w:tbl>
    <w:p w:rsidR="00160A7C" w:rsidRPr="00160A7C" w:rsidRDefault="00160A7C" w:rsidP="00160A7C">
      <w:pPr>
        <w:spacing w:line="240" w:lineRule="auto"/>
        <w:jc w:val="both"/>
        <w:rPr>
          <w:rFonts w:ascii="Times New Roman" w:hAnsi="Times New Roman" w:cs="Times New Roman"/>
          <w:b/>
          <w:sz w:val="26"/>
          <w:szCs w:val="26"/>
        </w:rPr>
      </w:pP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 xml:space="preserve">10.2. </w:t>
      </w:r>
      <w:r w:rsidRPr="00160A7C">
        <w:rPr>
          <w:rFonts w:ascii="Times New Roman" w:hAnsi="Times New Roman" w:cs="Times New Roman"/>
          <w:b/>
          <w:color w:val="FF0000"/>
          <w:sz w:val="26"/>
          <w:szCs w:val="26"/>
        </w:rPr>
        <w:t>Ma trận liên kết LLOs và CLOs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62"/>
        <w:gridCol w:w="565"/>
        <w:gridCol w:w="546"/>
        <w:gridCol w:w="545"/>
        <w:gridCol w:w="564"/>
        <w:gridCol w:w="564"/>
        <w:gridCol w:w="564"/>
        <w:gridCol w:w="564"/>
        <w:gridCol w:w="564"/>
        <w:gridCol w:w="677"/>
        <w:gridCol w:w="781"/>
        <w:gridCol w:w="851"/>
      </w:tblGrid>
      <w:tr w:rsidR="00160A7C" w:rsidRPr="00160A7C" w:rsidTr="00F317ED">
        <w:trPr>
          <w:trHeight w:val="456"/>
        </w:trPr>
        <w:tc>
          <w:tcPr>
            <w:tcW w:w="983" w:type="dxa"/>
            <w:vMerge w:val="restart"/>
            <w:shd w:val="clear" w:color="auto" w:fill="B6DDE8"/>
          </w:tcPr>
          <w:p w:rsidR="00160A7C" w:rsidRPr="00160A7C" w:rsidRDefault="00160A7C" w:rsidP="00F317ED">
            <w:pPr>
              <w:spacing w:line="360" w:lineRule="auto"/>
              <w:jc w:val="both"/>
              <w:rPr>
                <w:rFonts w:ascii="Times New Roman" w:hAnsi="Times New Roman" w:cs="Times New Roman"/>
                <w:b/>
                <w:sz w:val="26"/>
                <w:szCs w:val="26"/>
              </w:rPr>
            </w:pPr>
            <w:r w:rsidRPr="00160A7C">
              <w:rPr>
                <w:rFonts w:ascii="Times New Roman" w:hAnsi="Times New Roman" w:cs="Times New Roman"/>
                <w:b/>
                <w:sz w:val="26"/>
                <w:szCs w:val="26"/>
              </w:rPr>
              <w:t>LLOs</w:t>
            </w:r>
          </w:p>
        </w:tc>
        <w:tc>
          <w:tcPr>
            <w:tcW w:w="7347" w:type="dxa"/>
            <w:gridSpan w:val="12"/>
            <w:shd w:val="clear" w:color="auto" w:fill="B6DDE8"/>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Chuẩn đầu ra học phần (CLOs)</w:t>
            </w:r>
          </w:p>
        </w:tc>
      </w:tr>
      <w:tr w:rsidR="00160A7C" w:rsidRPr="00160A7C" w:rsidTr="00F317ED">
        <w:tc>
          <w:tcPr>
            <w:tcW w:w="983" w:type="dxa"/>
            <w:vMerge/>
            <w:shd w:val="clear" w:color="auto" w:fill="B6DDE8"/>
          </w:tcPr>
          <w:p w:rsidR="00160A7C" w:rsidRPr="00160A7C" w:rsidRDefault="00160A7C" w:rsidP="00F317ED">
            <w:pPr>
              <w:spacing w:line="360" w:lineRule="auto"/>
              <w:jc w:val="both"/>
              <w:rPr>
                <w:rFonts w:ascii="Times New Roman" w:hAnsi="Times New Roman" w:cs="Times New Roman"/>
                <w:b/>
                <w:sz w:val="26"/>
                <w:szCs w:val="26"/>
              </w:rPr>
            </w:pPr>
          </w:p>
        </w:tc>
        <w:tc>
          <w:tcPr>
            <w:tcW w:w="562"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(1)</w:t>
            </w:r>
          </w:p>
        </w:tc>
        <w:tc>
          <w:tcPr>
            <w:tcW w:w="565"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(2)</w:t>
            </w:r>
          </w:p>
        </w:tc>
        <w:tc>
          <w:tcPr>
            <w:tcW w:w="546"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(3)</w:t>
            </w:r>
          </w:p>
        </w:tc>
        <w:tc>
          <w:tcPr>
            <w:tcW w:w="545"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(4)</w:t>
            </w:r>
          </w:p>
        </w:tc>
        <w:tc>
          <w:tcPr>
            <w:tcW w:w="564"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(5)</w:t>
            </w:r>
          </w:p>
        </w:tc>
        <w:tc>
          <w:tcPr>
            <w:tcW w:w="564"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(6)</w:t>
            </w:r>
          </w:p>
        </w:tc>
        <w:tc>
          <w:tcPr>
            <w:tcW w:w="564"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(7)</w:t>
            </w:r>
          </w:p>
        </w:tc>
        <w:tc>
          <w:tcPr>
            <w:tcW w:w="564"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(8)</w:t>
            </w:r>
          </w:p>
        </w:tc>
        <w:tc>
          <w:tcPr>
            <w:tcW w:w="564" w:type="dxa"/>
            <w:shd w:val="clear" w:color="auto" w:fill="B6DDE8"/>
            <w:vAlign w:val="center"/>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(9)</w:t>
            </w:r>
          </w:p>
        </w:tc>
        <w:tc>
          <w:tcPr>
            <w:tcW w:w="677" w:type="dxa"/>
            <w:shd w:val="clear" w:color="auto" w:fill="B6DDE8"/>
          </w:tcPr>
          <w:p w:rsidR="00160A7C" w:rsidRPr="00160A7C" w:rsidRDefault="00160A7C" w:rsidP="00F317ED">
            <w:pPr>
              <w:spacing w:line="360" w:lineRule="auto"/>
              <w:jc w:val="center"/>
              <w:rPr>
                <w:rFonts w:ascii="Times New Roman" w:hAnsi="Times New Roman" w:cs="Times New Roman"/>
                <w:b/>
                <w:sz w:val="26"/>
                <w:szCs w:val="26"/>
              </w:rPr>
            </w:pPr>
            <w:r w:rsidRPr="00160A7C">
              <w:rPr>
                <w:rFonts w:ascii="Times New Roman" w:hAnsi="Times New Roman" w:cs="Times New Roman"/>
                <w:b/>
                <w:sz w:val="26"/>
                <w:szCs w:val="26"/>
              </w:rPr>
              <w:t>(10)</w:t>
            </w:r>
          </w:p>
        </w:tc>
        <w:tc>
          <w:tcPr>
            <w:tcW w:w="781" w:type="dxa"/>
            <w:shd w:val="clear" w:color="auto" w:fill="B6DDE8"/>
          </w:tcPr>
          <w:p w:rsidR="00160A7C" w:rsidRPr="00160A7C" w:rsidRDefault="00160A7C" w:rsidP="00F317ED">
            <w:pPr>
              <w:spacing w:line="360" w:lineRule="auto"/>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(11)</w:t>
            </w:r>
          </w:p>
        </w:tc>
        <w:tc>
          <w:tcPr>
            <w:tcW w:w="851" w:type="dxa"/>
            <w:shd w:val="clear" w:color="auto" w:fill="B6DDE8"/>
          </w:tcPr>
          <w:p w:rsidR="00160A7C" w:rsidRPr="00160A7C" w:rsidRDefault="00160A7C" w:rsidP="00F317ED">
            <w:pPr>
              <w:spacing w:line="360" w:lineRule="auto"/>
              <w:jc w:val="center"/>
              <w:rPr>
                <w:rFonts w:ascii="Times New Roman" w:hAnsi="Times New Roman" w:cs="Times New Roman"/>
                <w:b/>
                <w:sz w:val="26"/>
                <w:szCs w:val="26"/>
                <w:lang w:val="vi-VN"/>
              </w:rPr>
            </w:pPr>
            <w:r w:rsidRPr="00160A7C">
              <w:rPr>
                <w:rFonts w:ascii="Times New Roman" w:hAnsi="Times New Roman" w:cs="Times New Roman"/>
                <w:b/>
                <w:sz w:val="26"/>
                <w:szCs w:val="26"/>
                <w:lang w:val="vi-VN"/>
              </w:rPr>
              <w:t>(12)</w:t>
            </w: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LLO1</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x</w:t>
            </w: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LLO2</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LLO3</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LLO4</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LLO5</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LLO6</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LLO7</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r w:rsidRPr="00160A7C">
              <w:rPr>
                <w:rFonts w:ascii="Times New Roman" w:hAnsi="Times New Roman" w:cs="Times New Roman"/>
                <w:sz w:val="26"/>
                <w:szCs w:val="26"/>
              </w:rPr>
              <w:t>LLO8</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LLO9</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r>
      <w:tr w:rsidR="00160A7C" w:rsidRPr="00160A7C" w:rsidTr="00F317ED">
        <w:tc>
          <w:tcPr>
            <w:tcW w:w="983"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LLO10</w:t>
            </w:r>
          </w:p>
        </w:tc>
        <w:tc>
          <w:tcPr>
            <w:tcW w:w="562"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6"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45"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vAlign w:val="center"/>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564"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677" w:type="dxa"/>
            <w:shd w:val="clear" w:color="auto" w:fill="auto"/>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c>
          <w:tcPr>
            <w:tcW w:w="78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lang w:val="vi-VN"/>
              </w:rPr>
            </w:pPr>
            <w:r w:rsidRPr="00160A7C">
              <w:rPr>
                <w:rFonts w:ascii="Times New Roman" w:hAnsi="Times New Roman" w:cs="Times New Roman"/>
                <w:sz w:val="26"/>
                <w:szCs w:val="26"/>
                <w:lang w:val="vi-VN"/>
              </w:rPr>
              <w:t>x</w:t>
            </w:r>
          </w:p>
        </w:tc>
        <w:tc>
          <w:tcPr>
            <w:tcW w:w="851" w:type="dxa"/>
          </w:tcPr>
          <w:p w:rsidR="00160A7C" w:rsidRPr="00160A7C" w:rsidRDefault="00160A7C" w:rsidP="00F317ED">
            <w:pPr>
              <w:pStyle w:val="ListParagraph"/>
              <w:spacing w:line="360" w:lineRule="auto"/>
              <w:ind w:left="0"/>
              <w:jc w:val="center"/>
              <w:rPr>
                <w:rFonts w:ascii="Times New Roman" w:hAnsi="Times New Roman" w:cs="Times New Roman"/>
                <w:sz w:val="26"/>
                <w:szCs w:val="26"/>
              </w:rPr>
            </w:pPr>
          </w:p>
        </w:tc>
      </w:tr>
    </w:tbl>
    <w:p w:rsidR="00160A7C" w:rsidRPr="00160A7C" w:rsidRDefault="00160A7C" w:rsidP="00160A7C">
      <w:pPr>
        <w:spacing w:line="240" w:lineRule="auto"/>
        <w:jc w:val="both"/>
        <w:rPr>
          <w:rFonts w:ascii="Times New Roman" w:hAnsi="Times New Roman" w:cs="Times New Roman"/>
          <w:b/>
          <w:sz w:val="26"/>
          <w:szCs w:val="26"/>
        </w:rPr>
      </w:pP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10.3. Nội dung chi tiết học phần</w:t>
      </w:r>
    </w:p>
    <w:p w:rsidR="00160A7C" w:rsidRPr="00160A7C" w:rsidRDefault="00160A7C" w:rsidP="00160A7C">
      <w:pPr>
        <w:spacing w:line="240" w:lineRule="auto"/>
        <w:jc w:val="both"/>
        <w:rPr>
          <w:rFonts w:ascii="Times New Roman" w:hAnsi="Times New Roman" w:cs="Times New Roman"/>
          <w:i/>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7"/>
        <w:gridCol w:w="1276"/>
        <w:gridCol w:w="1134"/>
      </w:tblGrid>
      <w:tr w:rsidR="00160A7C" w:rsidRPr="00160A7C" w:rsidTr="00F317ED">
        <w:tc>
          <w:tcPr>
            <w:tcW w:w="9781" w:type="dxa"/>
            <w:gridSpan w:val="5"/>
            <w:shd w:val="clear" w:color="auto" w:fill="DEEAF6"/>
            <w:vAlign w:val="center"/>
          </w:tcPr>
          <w:p w:rsidR="00160A7C" w:rsidRPr="00160A7C" w:rsidRDefault="00160A7C" w:rsidP="00F317ED">
            <w:pPr>
              <w:spacing w:line="276" w:lineRule="auto"/>
              <w:jc w:val="center"/>
              <w:rPr>
                <w:rFonts w:ascii="Times New Roman" w:hAnsi="Times New Roman" w:cs="Times New Roman"/>
                <w:b/>
                <w:sz w:val="26"/>
                <w:szCs w:val="26"/>
                <w:lang w:val="pt-BR"/>
              </w:rPr>
            </w:pPr>
            <w:r w:rsidRPr="00160A7C">
              <w:rPr>
                <w:rFonts w:ascii="Times New Roman" w:hAnsi="Times New Roman" w:cs="Times New Roman"/>
                <w:b/>
                <w:sz w:val="26"/>
                <w:szCs w:val="26"/>
                <w:lang w:val="pt-BR"/>
              </w:rPr>
              <w:t>CHƯƠNG 1</w:t>
            </w:r>
          </w:p>
          <w:p w:rsidR="00160A7C" w:rsidRPr="00160A7C" w:rsidRDefault="00160A7C" w:rsidP="00F317ED">
            <w:pPr>
              <w:spacing w:line="276" w:lineRule="auto"/>
              <w:jc w:val="center"/>
              <w:rPr>
                <w:rFonts w:ascii="Times New Roman" w:hAnsi="Times New Roman" w:cs="Times New Roman"/>
                <w:b/>
                <w:sz w:val="26"/>
                <w:szCs w:val="26"/>
              </w:rPr>
            </w:pPr>
            <w:r w:rsidRPr="00160A7C">
              <w:rPr>
                <w:rFonts w:ascii="Times New Roman" w:hAnsi="Times New Roman" w:cs="Times New Roman"/>
                <w:b/>
                <w:sz w:val="26"/>
                <w:szCs w:val="26"/>
              </w:rPr>
              <w:t>TIẾN TRÌNH VĂN HỌC - QUY LUẬT PHÁT TRIỂN CỦA LỊCH SỬ VĂN HỌC</w:t>
            </w:r>
          </w:p>
          <w:p w:rsidR="00160A7C" w:rsidRPr="00160A7C" w:rsidRDefault="00160A7C" w:rsidP="00F317ED">
            <w:pPr>
              <w:spacing w:line="288" w:lineRule="auto"/>
              <w:jc w:val="center"/>
              <w:rPr>
                <w:rFonts w:ascii="Times New Roman" w:hAnsi="Times New Roman" w:cs="Times New Roman"/>
                <w:b/>
                <w:sz w:val="26"/>
                <w:szCs w:val="26"/>
              </w:rPr>
            </w:pPr>
          </w:p>
        </w:tc>
      </w:tr>
      <w:tr w:rsidR="00160A7C" w:rsidRPr="00160A7C" w:rsidTr="00F317ED">
        <w:tc>
          <w:tcPr>
            <w:tcW w:w="993" w:type="dxa"/>
            <w:vMerge w:val="restart"/>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lastRenderedPageBreak/>
              <w:t>LLOs</w:t>
            </w:r>
          </w:p>
        </w:tc>
        <w:tc>
          <w:tcPr>
            <w:tcW w:w="4961" w:type="dxa"/>
            <w:vMerge w:val="restart"/>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Nội dung</w:t>
            </w:r>
          </w:p>
        </w:tc>
        <w:tc>
          <w:tcPr>
            <w:tcW w:w="2693" w:type="dxa"/>
            <w:gridSpan w:val="2"/>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Hình thức/</w:t>
            </w:r>
          </w:p>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phương pháp</w:t>
            </w:r>
          </w:p>
        </w:tc>
        <w:tc>
          <w:tcPr>
            <w:tcW w:w="1134" w:type="dxa"/>
            <w:vMerge w:val="restart"/>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Học liệu</w:t>
            </w:r>
          </w:p>
        </w:tc>
      </w:tr>
      <w:tr w:rsidR="00160A7C" w:rsidRPr="00160A7C" w:rsidTr="00F317ED">
        <w:tc>
          <w:tcPr>
            <w:tcW w:w="993" w:type="dxa"/>
            <w:vMerge/>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p>
        </w:tc>
        <w:tc>
          <w:tcPr>
            <w:tcW w:w="4961" w:type="dxa"/>
            <w:vMerge/>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p>
        </w:tc>
        <w:tc>
          <w:tcPr>
            <w:tcW w:w="1417" w:type="dxa"/>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Dạy học</w:t>
            </w:r>
          </w:p>
        </w:tc>
        <w:tc>
          <w:tcPr>
            <w:tcW w:w="1276" w:type="dxa"/>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r w:rsidRPr="00160A7C">
              <w:rPr>
                <w:rFonts w:ascii="Times New Roman" w:hAnsi="Times New Roman" w:cs="Times New Roman"/>
                <w:b/>
                <w:sz w:val="26"/>
                <w:szCs w:val="26"/>
              </w:rPr>
              <w:t>Đánh giá</w:t>
            </w:r>
          </w:p>
        </w:tc>
        <w:tc>
          <w:tcPr>
            <w:tcW w:w="1134" w:type="dxa"/>
            <w:vMerge/>
            <w:shd w:val="clear" w:color="auto" w:fill="DEEAF6"/>
            <w:vAlign w:val="center"/>
          </w:tcPr>
          <w:p w:rsidR="00160A7C" w:rsidRPr="00160A7C" w:rsidRDefault="00160A7C" w:rsidP="00F317ED">
            <w:pPr>
              <w:spacing w:line="288" w:lineRule="auto"/>
              <w:jc w:val="center"/>
              <w:rPr>
                <w:rFonts w:ascii="Times New Roman" w:hAnsi="Times New Roman" w:cs="Times New Roman"/>
                <w:b/>
                <w:sz w:val="26"/>
                <w:szCs w:val="26"/>
              </w:rPr>
            </w:pPr>
          </w:p>
        </w:tc>
      </w:tr>
      <w:tr w:rsidR="00160A7C" w:rsidRPr="00160A7C" w:rsidTr="00F317ED">
        <w:tc>
          <w:tcPr>
            <w:tcW w:w="993" w:type="dxa"/>
            <w:shd w:val="clear" w:color="auto" w:fill="auto"/>
          </w:tcPr>
          <w:p w:rsidR="00160A7C" w:rsidRPr="00160A7C" w:rsidRDefault="00160A7C" w:rsidP="00F317ED">
            <w:pPr>
              <w:spacing w:line="288" w:lineRule="auto"/>
              <w:rPr>
                <w:rFonts w:ascii="Times New Roman" w:hAnsi="Times New Roman" w:cs="Times New Roman"/>
                <w:sz w:val="26"/>
                <w:szCs w:val="26"/>
                <w:lang w:val="pt-BR"/>
              </w:rPr>
            </w:pPr>
            <w:r w:rsidRPr="00160A7C">
              <w:rPr>
                <w:rFonts w:ascii="Times New Roman" w:hAnsi="Times New Roman" w:cs="Times New Roman"/>
                <w:sz w:val="26"/>
                <w:szCs w:val="26"/>
                <w:lang w:val="pt-BR"/>
              </w:rPr>
              <w:t>LLO1</w:t>
            </w:r>
            <w:r w:rsidRPr="00160A7C">
              <w:rPr>
                <w:rFonts w:ascii="Times New Roman" w:hAnsi="Times New Roman" w:cs="Times New Roman"/>
                <w:sz w:val="26"/>
                <w:szCs w:val="26"/>
                <w:lang w:val="vi-VN"/>
              </w:rPr>
              <w:t>, LLO2</w:t>
            </w:r>
          </w:p>
          <w:p w:rsidR="00160A7C" w:rsidRPr="00160A7C" w:rsidRDefault="00160A7C" w:rsidP="00F317ED">
            <w:pPr>
              <w:spacing w:line="288" w:lineRule="auto"/>
              <w:rPr>
                <w:rFonts w:ascii="Times New Roman" w:hAnsi="Times New Roman" w:cs="Times New Roman"/>
                <w:sz w:val="26"/>
                <w:szCs w:val="26"/>
                <w:lang w:val="pt-BR"/>
              </w:rPr>
            </w:pPr>
            <w:r w:rsidRPr="00160A7C">
              <w:rPr>
                <w:rFonts w:ascii="Times New Roman" w:hAnsi="Times New Roman" w:cs="Times New Roman"/>
                <w:sz w:val="26"/>
                <w:szCs w:val="26"/>
                <w:lang w:val="vi-VN"/>
              </w:rPr>
              <w:t xml:space="preserve">LLO3, </w:t>
            </w:r>
          </w:p>
        </w:tc>
        <w:tc>
          <w:tcPr>
            <w:tcW w:w="4961" w:type="dxa"/>
            <w:shd w:val="clear" w:color="auto" w:fill="auto"/>
          </w:tcPr>
          <w:p w:rsidR="00160A7C" w:rsidRPr="00160A7C" w:rsidRDefault="00160A7C" w:rsidP="00F317ED">
            <w:pPr>
              <w:spacing w:line="276" w:lineRule="auto"/>
              <w:jc w:val="center"/>
              <w:rPr>
                <w:rFonts w:ascii="Times New Roman" w:hAnsi="Times New Roman" w:cs="Times New Roman"/>
                <w:b/>
                <w:sz w:val="26"/>
                <w:szCs w:val="26"/>
              </w:rPr>
            </w:pPr>
            <w:r w:rsidRPr="00160A7C">
              <w:rPr>
                <w:rFonts w:ascii="Times New Roman" w:hAnsi="Times New Roman" w:cs="Times New Roman"/>
                <w:b/>
                <w:sz w:val="26"/>
                <w:szCs w:val="26"/>
              </w:rPr>
              <w:t>Chương 1: Tiến trình văn học - quy luật phát triển của lịch sử văn học</w:t>
            </w:r>
          </w:p>
          <w:p w:rsidR="00160A7C" w:rsidRPr="00160A7C" w:rsidRDefault="00160A7C" w:rsidP="00F317ED">
            <w:pPr>
              <w:spacing w:line="276" w:lineRule="auto"/>
              <w:rPr>
                <w:rFonts w:ascii="Times New Roman" w:hAnsi="Times New Roman" w:cs="Times New Roman"/>
                <w:b/>
                <w:spacing w:val="-10"/>
                <w:sz w:val="26"/>
                <w:szCs w:val="26"/>
              </w:rPr>
            </w:pPr>
            <w:r w:rsidRPr="00160A7C">
              <w:rPr>
                <w:rFonts w:ascii="Times New Roman" w:hAnsi="Times New Roman" w:cs="Times New Roman"/>
                <w:b/>
                <w:bCs/>
                <w:spacing w:val="-10"/>
                <w:sz w:val="26"/>
                <w:szCs w:val="26"/>
                <w:lang w:val="sv-SE"/>
              </w:rPr>
              <w:t xml:space="preserve">A. Nội dung thực hiện trên lớp </w:t>
            </w:r>
            <w:r w:rsidRPr="00160A7C">
              <w:rPr>
                <w:rFonts w:ascii="Times New Roman" w:hAnsi="Times New Roman" w:cs="Times New Roman"/>
                <w:b/>
                <w:bCs/>
                <w:color w:val="FF0000"/>
                <w:spacing w:val="-10"/>
                <w:sz w:val="26"/>
                <w:szCs w:val="26"/>
                <w:lang w:val="sv-SE"/>
              </w:rPr>
              <w:t xml:space="preserve">( </w:t>
            </w:r>
            <w:r w:rsidRPr="00160A7C">
              <w:rPr>
                <w:rFonts w:ascii="Times New Roman" w:hAnsi="Times New Roman" w:cs="Times New Roman"/>
                <w:b/>
                <w:bCs/>
                <w:color w:val="FF0000"/>
                <w:spacing w:val="-10"/>
                <w:sz w:val="26"/>
                <w:szCs w:val="26"/>
                <w:lang w:val="vi-VN"/>
              </w:rPr>
              <w:t xml:space="preserve">7 </w:t>
            </w:r>
            <w:r w:rsidRPr="00160A7C">
              <w:rPr>
                <w:rFonts w:ascii="Times New Roman" w:hAnsi="Times New Roman" w:cs="Times New Roman"/>
                <w:b/>
                <w:bCs/>
                <w:color w:val="FF0000"/>
                <w:spacing w:val="-10"/>
                <w:sz w:val="26"/>
                <w:szCs w:val="26"/>
                <w:lang w:val="sv-SE"/>
              </w:rPr>
              <w:t>tiết)</w:t>
            </w:r>
          </w:p>
          <w:p w:rsidR="00160A7C" w:rsidRPr="00160A7C" w:rsidRDefault="00160A7C" w:rsidP="00F317ED">
            <w:pPr>
              <w:spacing w:line="276" w:lineRule="auto"/>
              <w:jc w:val="both"/>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 Nội dung giảng dạy lý thuyết ( </w:t>
            </w:r>
            <w:r w:rsidRPr="00160A7C">
              <w:rPr>
                <w:rFonts w:ascii="Times New Roman" w:hAnsi="Times New Roman" w:cs="Times New Roman"/>
                <w:b/>
                <w:bCs/>
                <w:spacing w:val="-10"/>
                <w:sz w:val="26"/>
                <w:szCs w:val="26"/>
                <w:lang w:val="vi-VN"/>
              </w:rPr>
              <w:t>5</w:t>
            </w:r>
            <w:r w:rsidRPr="00160A7C">
              <w:rPr>
                <w:rFonts w:ascii="Times New Roman" w:hAnsi="Times New Roman" w:cs="Times New Roman"/>
                <w:b/>
                <w:bCs/>
                <w:spacing w:val="-10"/>
                <w:sz w:val="26"/>
                <w:szCs w:val="26"/>
                <w:lang w:val="sv-SE"/>
              </w:rPr>
              <w:t xml:space="preserve"> tiết)</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1.1. Tiến trình của lịch sử văn học</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1.2. Quy luật phát triển của lịch sử văn học</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1.3. Trào lưu văn học</w:t>
            </w:r>
          </w:p>
          <w:p w:rsidR="00160A7C" w:rsidRPr="00160A7C" w:rsidRDefault="00160A7C" w:rsidP="00F317ED">
            <w:pPr>
              <w:spacing w:line="276" w:lineRule="auto"/>
              <w:jc w:val="both"/>
              <w:rPr>
                <w:rFonts w:ascii="Times New Roman" w:hAnsi="Times New Roman" w:cs="Times New Roman"/>
                <w:b/>
                <w:sz w:val="26"/>
                <w:szCs w:val="26"/>
              </w:rPr>
            </w:pPr>
          </w:p>
        </w:tc>
        <w:tc>
          <w:tcPr>
            <w:tcW w:w="1417" w:type="dxa"/>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-Đàm thoại, nghiên cứu bài học </w:t>
            </w:r>
          </w:p>
          <w:p w:rsidR="00160A7C" w:rsidRPr="00160A7C" w:rsidRDefault="00160A7C" w:rsidP="00F317ED">
            <w:pPr>
              <w:spacing w:line="288" w:lineRule="auto"/>
              <w:jc w:val="both"/>
              <w:rPr>
                <w:rFonts w:ascii="Times New Roman" w:hAnsi="Times New Roman" w:cs="Times New Roman"/>
                <w:i/>
                <w:sz w:val="26"/>
                <w:szCs w:val="26"/>
              </w:rPr>
            </w:pP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sz w:val="26"/>
                <w:szCs w:val="26"/>
              </w:rPr>
            </w:pPr>
            <w:r w:rsidRPr="00160A7C">
              <w:rPr>
                <w:rFonts w:ascii="Times New Roman" w:hAnsi="Times New Roman" w:cs="Times New Roman"/>
                <w:sz w:val="26"/>
                <w:szCs w:val="26"/>
              </w:rPr>
              <w:t xml:space="preserve">A1, A4 </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rPr>
          <w:trHeight w:val="2230"/>
        </w:trPr>
        <w:tc>
          <w:tcPr>
            <w:tcW w:w="993" w:type="dxa"/>
            <w:shd w:val="clear" w:color="auto" w:fill="auto"/>
          </w:tcPr>
          <w:p w:rsidR="00160A7C" w:rsidRPr="00160A7C" w:rsidRDefault="00160A7C" w:rsidP="00F317ED">
            <w:pPr>
              <w:spacing w:line="288" w:lineRule="auto"/>
              <w:rPr>
                <w:rFonts w:ascii="Times New Roman" w:hAnsi="Times New Roman" w:cs="Times New Roman"/>
                <w:sz w:val="26"/>
                <w:szCs w:val="26"/>
                <w:lang w:val="pt-BR"/>
              </w:rPr>
            </w:pPr>
            <w:r w:rsidRPr="00160A7C">
              <w:rPr>
                <w:rFonts w:ascii="Times New Roman" w:hAnsi="Times New Roman" w:cs="Times New Roman"/>
                <w:sz w:val="26"/>
                <w:szCs w:val="26"/>
                <w:lang w:val="vi-VN"/>
              </w:rPr>
              <w:t>LLO2</w:t>
            </w:r>
          </w:p>
          <w:p w:rsidR="00160A7C" w:rsidRPr="00160A7C" w:rsidRDefault="00160A7C" w:rsidP="00F317ED">
            <w:pPr>
              <w:spacing w:line="288" w:lineRule="auto"/>
              <w:rPr>
                <w:rFonts w:ascii="Times New Roman" w:hAnsi="Times New Roman" w:cs="Times New Roman"/>
                <w:sz w:val="26"/>
                <w:szCs w:val="26"/>
                <w:lang w:val="pt-BR"/>
              </w:rPr>
            </w:pPr>
            <w:r w:rsidRPr="00160A7C">
              <w:rPr>
                <w:rFonts w:ascii="Times New Roman" w:hAnsi="Times New Roman" w:cs="Times New Roman"/>
                <w:sz w:val="26"/>
                <w:szCs w:val="26"/>
                <w:lang w:val="vi-VN"/>
              </w:rPr>
              <w:t>LLO3,</w:t>
            </w: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bCs/>
                <w:i/>
                <w:spacing w:val="-10"/>
                <w:sz w:val="26"/>
                <w:szCs w:val="26"/>
              </w:rPr>
            </w:pPr>
            <w:r w:rsidRPr="00160A7C">
              <w:rPr>
                <w:rFonts w:ascii="Times New Roman" w:hAnsi="Times New Roman" w:cs="Times New Roman"/>
                <w:b/>
                <w:bCs/>
                <w:spacing w:val="-10"/>
                <w:sz w:val="26"/>
                <w:szCs w:val="26"/>
                <w:lang w:val="vi-VN"/>
              </w:rPr>
              <w:t xml:space="preserve">* </w:t>
            </w:r>
            <w:r w:rsidRPr="00160A7C">
              <w:rPr>
                <w:rFonts w:ascii="Times New Roman" w:hAnsi="Times New Roman" w:cs="Times New Roman"/>
                <w:b/>
                <w:bCs/>
                <w:spacing w:val="-10"/>
                <w:sz w:val="26"/>
                <w:szCs w:val="26"/>
              </w:rPr>
              <w:t>Nội dung thảo luận (</w:t>
            </w:r>
            <w:r w:rsidRPr="00160A7C">
              <w:rPr>
                <w:rFonts w:ascii="Times New Roman" w:hAnsi="Times New Roman" w:cs="Times New Roman"/>
                <w:b/>
                <w:bCs/>
                <w:spacing w:val="-10"/>
                <w:sz w:val="26"/>
                <w:szCs w:val="26"/>
                <w:lang w:val="vi-VN"/>
              </w:rPr>
              <w:t>1</w:t>
            </w:r>
            <w:r w:rsidRPr="00160A7C">
              <w:rPr>
                <w:rFonts w:ascii="Times New Roman" w:hAnsi="Times New Roman" w:cs="Times New Roman"/>
                <w:b/>
                <w:bCs/>
                <w:spacing w:val="-10"/>
                <w:sz w:val="26"/>
                <w:szCs w:val="26"/>
              </w:rPr>
              <w:t xml:space="preserve"> tiết):</w:t>
            </w:r>
            <w:r w:rsidRPr="00160A7C">
              <w:rPr>
                <w:rFonts w:ascii="Times New Roman" w:hAnsi="Times New Roman" w:cs="Times New Roman"/>
                <w:bCs/>
                <w:i/>
                <w:spacing w:val="-10"/>
                <w:sz w:val="26"/>
                <w:szCs w:val="26"/>
              </w:rPr>
              <w:t xml:space="preserve"> </w:t>
            </w:r>
          </w:p>
          <w:p w:rsidR="00160A7C" w:rsidRPr="00160A7C" w:rsidRDefault="00160A7C" w:rsidP="00F317ED">
            <w:pPr>
              <w:spacing w:line="276" w:lineRule="auto"/>
              <w:jc w:val="both"/>
              <w:rPr>
                <w:rFonts w:ascii="Times New Roman" w:hAnsi="Times New Roman" w:cs="Times New Roman"/>
                <w:bCs/>
                <w:i/>
                <w:iCs/>
                <w:spacing w:val="-10"/>
                <w:sz w:val="26"/>
                <w:szCs w:val="26"/>
              </w:rPr>
            </w:pPr>
            <w:r w:rsidRPr="00160A7C">
              <w:rPr>
                <w:rFonts w:ascii="Times New Roman" w:hAnsi="Times New Roman" w:cs="Times New Roman"/>
                <w:i/>
                <w:iCs/>
                <w:sz w:val="26"/>
                <w:szCs w:val="26"/>
              </w:rPr>
              <w:t>Vai trò của đời sống xã hội đối với sự phát triển của lịch sử văn học</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lang w:val="vi-VN"/>
              </w:rPr>
              <w:t xml:space="preserve">* </w:t>
            </w:r>
            <w:r w:rsidRPr="00160A7C">
              <w:rPr>
                <w:rFonts w:ascii="Times New Roman" w:hAnsi="Times New Roman" w:cs="Times New Roman"/>
                <w:b/>
                <w:spacing w:val="-10"/>
                <w:sz w:val="26"/>
                <w:szCs w:val="26"/>
              </w:rPr>
              <w:t>Nội dung thực hành (1 tiết):</w:t>
            </w:r>
          </w:p>
          <w:p w:rsidR="00160A7C" w:rsidRPr="00160A7C" w:rsidRDefault="00160A7C" w:rsidP="00F317ED">
            <w:pPr>
              <w:spacing w:line="276" w:lineRule="auto"/>
              <w:jc w:val="both"/>
              <w:rPr>
                <w:rFonts w:ascii="Times New Roman" w:hAnsi="Times New Roman" w:cs="Times New Roman"/>
                <w:bCs/>
                <w:i/>
                <w:iCs/>
                <w:spacing w:val="-10"/>
                <w:sz w:val="26"/>
                <w:szCs w:val="26"/>
                <w:lang w:val="vi-VN"/>
              </w:rPr>
            </w:pPr>
            <w:r w:rsidRPr="00160A7C">
              <w:rPr>
                <w:rFonts w:ascii="Times New Roman" w:hAnsi="Times New Roman" w:cs="Times New Roman"/>
                <w:bCs/>
                <w:i/>
                <w:iCs/>
                <w:spacing w:val="-10"/>
                <w:sz w:val="26"/>
                <w:szCs w:val="26"/>
              </w:rPr>
              <w:t>Thuyết trình về quy luật phát triển của lịch sử văn học</w:t>
            </w:r>
            <w:r w:rsidRPr="00160A7C">
              <w:rPr>
                <w:rFonts w:ascii="Times New Roman" w:hAnsi="Times New Roman" w:cs="Times New Roman"/>
                <w:bCs/>
                <w:i/>
                <w:iCs/>
                <w:spacing w:val="-10"/>
                <w:sz w:val="26"/>
                <w:szCs w:val="26"/>
                <w:lang w:val="vi-VN"/>
              </w:rPr>
              <w:t>.</w:t>
            </w:r>
          </w:p>
        </w:tc>
        <w:tc>
          <w:tcPr>
            <w:tcW w:w="1417" w:type="dxa"/>
            <w:shd w:val="clear" w:color="auto" w:fill="auto"/>
          </w:tcPr>
          <w:p w:rsidR="00160A7C" w:rsidRPr="00160A7C" w:rsidRDefault="00160A7C" w:rsidP="00F317ED">
            <w:pPr>
              <w:spacing w:line="288" w:lineRule="auto"/>
              <w:rPr>
                <w:rFonts w:ascii="Times New Roman" w:hAnsi="Times New Roman" w:cs="Times New Roman"/>
                <w:i/>
                <w:sz w:val="26"/>
                <w:szCs w:val="26"/>
                <w:lang w:val="vi-VN"/>
              </w:rPr>
            </w:pPr>
            <w:r w:rsidRPr="00160A7C">
              <w:rPr>
                <w:rFonts w:ascii="Times New Roman" w:hAnsi="Times New Roman" w:cs="Times New Roman"/>
                <w:i/>
                <w:sz w:val="26"/>
                <w:szCs w:val="26"/>
                <w:lang w:val="vi-VN"/>
              </w:rPr>
              <w:t>- Thuyết trình, đàm thoại, nêu vấn đề phần thảo luận, thực hành nhóm</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sz w:val="26"/>
                <w:szCs w:val="26"/>
              </w:rPr>
            </w:pP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p>
        </w:tc>
      </w:tr>
      <w:tr w:rsidR="00160A7C" w:rsidRPr="00160A7C" w:rsidTr="00F317ED">
        <w:tc>
          <w:tcPr>
            <w:tcW w:w="993"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sz w:val="26"/>
                <w:szCs w:val="26"/>
                <w:lang w:val="vi-VN"/>
              </w:rPr>
              <w:t>LLO3, LLO10</w:t>
            </w: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spacing w:val="-10"/>
                <w:sz w:val="26"/>
                <w:szCs w:val="26"/>
                <w:lang w:val="vi-VN"/>
              </w:rPr>
            </w:pPr>
            <w:r w:rsidRPr="00160A7C">
              <w:rPr>
                <w:rFonts w:ascii="Times New Roman" w:hAnsi="Times New Roman" w:cs="Times New Roman"/>
                <w:b/>
                <w:spacing w:val="-10"/>
                <w:sz w:val="26"/>
                <w:szCs w:val="26"/>
              </w:rPr>
              <w:t xml:space="preserve">B. Nội dung tự học </w:t>
            </w:r>
            <w:r w:rsidRPr="00160A7C">
              <w:rPr>
                <w:rFonts w:ascii="Times New Roman" w:hAnsi="Times New Roman" w:cs="Times New Roman"/>
                <w:b/>
                <w:color w:val="000000"/>
                <w:spacing w:val="-10"/>
                <w:sz w:val="26"/>
                <w:szCs w:val="26"/>
              </w:rPr>
              <w:t>(</w:t>
            </w:r>
            <w:r w:rsidRPr="00160A7C">
              <w:rPr>
                <w:rFonts w:ascii="Times New Roman" w:hAnsi="Times New Roman" w:cs="Times New Roman"/>
                <w:b/>
                <w:color w:val="000000"/>
                <w:spacing w:val="-10"/>
                <w:sz w:val="26"/>
                <w:szCs w:val="26"/>
                <w:lang w:val="vi-VN"/>
              </w:rPr>
              <w:t xml:space="preserve">6 </w:t>
            </w:r>
            <w:r w:rsidRPr="00160A7C">
              <w:rPr>
                <w:rFonts w:ascii="Times New Roman" w:hAnsi="Times New Roman" w:cs="Times New Roman"/>
                <w:b/>
                <w:color w:val="000000"/>
                <w:spacing w:val="-10"/>
                <w:sz w:val="26"/>
                <w:szCs w:val="26"/>
              </w:rPr>
              <w:t xml:space="preserve">tiết): </w:t>
            </w:r>
            <w:r w:rsidRPr="00160A7C">
              <w:rPr>
                <w:rFonts w:ascii="Times New Roman" w:hAnsi="Times New Roman" w:cs="Times New Roman"/>
                <w:bCs/>
                <w:color w:val="000000"/>
                <w:spacing w:val="-10"/>
                <w:sz w:val="26"/>
                <w:szCs w:val="26"/>
              </w:rPr>
              <w:t>Chuẩn</w:t>
            </w:r>
            <w:r w:rsidRPr="00160A7C">
              <w:rPr>
                <w:rFonts w:ascii="Times New Roman" w:hAnsi="Times New Roman" w:cs="Times New Roman"/>
                <w:bCs/>
                <w:color w:val="000000"/>
                <w:spacing w:val="-10"/>
                <w:sz w:val="26"/>
                <w:szCs w:val="26"/>
                <w:lang w:val="vi-VN"/>
              </w:rPr>
              <w:t xml:space="preserve"> bị bài  1 chương 2 theo yêu cầu của giáo viên.</w:t>
            </w:r>
          </w:p>
        </w:tc>
        <w:tc>
          <w:tcPr>
            <w:tcW w:w="1417" w:type="dxa"/>
            <w:shd w:val="clear" w:color="auto" w:fill="auto"/>
          </w:tcPr>
          <w:p w:rsidR="00160A7C" w:rsidRPr="00160A7C" w:rsidRDefault="00160A7C" w:rsidP="00F317ED">
            <w:pPr>
              <w:spacing w:line="288" w:lineRule="auto"/>
              <w:jc w:val="both"/>
              <w:rPr>
                <w:rFonts w:ascii="Times New Roman" w:hAnsi="Times New Roman" w:cs="Times New Roman"/>
                <w:i/>
                <w:sz w:val="26"/>
                <w:szCs w:val="26"/>
                <w:lang w:val="vi-VN"/>
              </w:rPr>
            </w:pPr>
            <w:r w:rsidRPr="00160A7C">
              <w:rPr>
                <w:rFonts w:ascii="Times New Roman" w:hAnsi="Times New Roman" w:cs="Times New Roman"/>
                <w:i/>
                <w:sz w:val="26"/>
                <w:szCs w:val="26"/>
                <w:lang w:val="vi-VN"/>
              </w:rPr>
              <w:t>Tự học, tự nghiên cứu</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i/>
                <w:sz w:val="26"/>
                <w:szCs w:val="26"/>
                <w:lang w:val="vi-VN"/>
              </w:rPr>
            </w:pPr>
            <w:r w:rsidRPr="00160A7C">
              <w:rPr>
                <w:rFonts w:ascii="Times New Roman" w:hAnsi="Times New Roman" w:cs="Times New Roman"/>
                <w:i/>
                <w:sz w:val="26"/>
                <w:szCs w:val="26"/>
                <w:lang w:val="vi-VN"/>
              </w:rPr>
              <w:t>A1</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c>
          <w:tcPr>
            <w:tcW w:w="9781" w:type="dxa"/>
            <w:gridSpan w:val="5"/>
            <w:shd w:val="clear" w:color="auto" w:fill="BDD6EE"/>
          </w:tcPr>
          <w:p w:rsidR="00160A7C" w:rsidRPr="00160A7C" w:rsidRDefault="00160A7C" w:rsidP="00F317ED">
            <w:pPr>
              <w:spacing w:line="288" w:lineRule="auto"/>
              <w:jc w:val="center"/>
              <w:rPr>
                <w:rFonts w:ascii="Times New Roman" w:hAnsi="Times New Roman" w:cs="Times New Roman"/>
                <w:b/>
                <w:sz w:val="26"/>
                <w:szCs w:val="26"/>
                <w:lang w:val="vi-VN"/>
              </w:rPr>
            </w:pPr>
            <w:r w:rsidRPr="00160A7C">
              <w:rPr>
                <w:rFonts w:ascii="Times New Roman" w:hAnsi="Times New Roman" w:cs="Times New Roman"/>
                <w:iCs/>
                <w:color w:val="FF0000"/>
                <w:sz w:val="26"/>
                <w:szCs w:val="26"/>
                <w:lang w:val="vi-VN"/>
              </w:rPr>
              <w:t>LLO3</w:t>
            </w:r>
          </w:p>
        </w:tc>
      </w:tr>
      <w:tr w:rsidR="00160A7C" w:rsidRPr="00160A7C" w:rsidTr="00F317ED">
        <w:trPr>
          <w:trHeight w:val="2839"/>
        </w:trPr>
        <w:tc>
          <w:tcPr>
            <w:tcW w:w="993" w:type="dxa"/>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lastRenderedPageBreak/>
              <w:t>LLO4, LLO5, LLO6,LLO10</w:t>
            </w:r>
          </w:p>
        </w:tc>
        <w:tc>
          <w:tcPr>
            <w:tcW w:w="4961" w:type="dxa"/>
            <w:shd w:val="clear" w:color="auto" w:fill="auto"/>
          </w:tcPr>
          <w:p w:rsidR="00160A7C" w:rsidRPr="00160A7C" w:rsidRDefault="00160A7C" w:rsidP="00F317ED">
            <w:pPr>
              <w:spacing w:line="288" w:lineRule="auto"/>
              <w:jc w:val="both"/>
              <w:rPr>
                <w:rFonts w:ascii="Times New Roman" w:hAnsi="Times New Roman" w:cs="Times New Roman"/>
                <w:b/>
                <w:color w:val="000000"/>
                <w:sz w:val="26"/>
                <w:szCs w:val="26"/>
              </w:rPr>
            </w:pPr>
            <w:r w:rsidRPr="00160A7C">
              <w:rPr>
                <w:rFonts w:ascii="Times New Roman" w:hAnsi="Times New Roman" w:cs="Times New Roman"/>
                <w:b/>
                <w:color w:val="000000"/>
                <w:sz w:val="26"/>
                <w:szCs w:val="26"/>
              </w:rPr>
              <w:t xml:space="preserve">Bài </w:t>
            </w:r>
            <w:r w:rsidRPr="00160A7C">
              <w:rPr>
                <w:rFonts w:ascii="Times New Roman" w:hAnsi="Times New Roman" w:cs="Times New Roman"/>
                <w:b/>
                <w:color w:val="000000"/>
                <w:sz w:val="26"/>
                <w:szCs w:val="26"/>
                <w:lang w:val="vi-VN"/>
              </w:rPr>
              <w:t>1</w:t>
            </w:r>
            <w:r w:rsidRPr="00160A7C">
              <w:rPr>
                <w:rFonts w:ascii="Times New Roman" w:hAnsi="Times New Roman" w:cs="Times New Roman"/>
                <w:b/>
                <w:color w:val="000000"/>
                <w:sz w:val="26"/>
                <w:szCs w:val="26"/>
              </w:rPr>
              <w:t>: Trào lưu văn học Chủ ngĩa lãng mạn</w:t>
            </w:r>
          </w:p>
          <w:p w:rsidR="00160A7C" w:rsidRPr="00160A7C" w:rsidRDefault="00160A7C" w:rsidP="00F317ED">
            <w:pPr>
              <w:spacing w:line="276" w:lineRule="auto"/>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A. Nội dung thực hiện trên lớp ( </w:t>
            </w:r>
            <w:r w:rsidRPr="00160A7C">
              <w:rPr>
                <w:rFonts w:ascii="Times New Roman" w:hAnsi="Times New Roman" w:cs="Times New Roman"/>
                <w:b/>
                <w:bCs/>
                <w:spacing w:val="-10"/>
                <w:sz w:val="26"/>
                <w:szCs w:val="26"/>
                <w:lang w:val="vi-VN"/>
              </w:rPr>
              <w:t>8</w:t>
            </w:r>
            <w:r w:rsidRPr="00160A7C">
              <w:rPr>
                <w:rFonts w:ascii="Times New Roman" w:hAnsi="Times New Roman" w:cs="Times New Roman"/>
                <w:b/>
                <w:bCs/>
                <w:spacing w:val="-10"/>
                <w:sz w:val="26"/>
                <w:szCs w:val="26"/>
                <w:lang w:val="sv-SE"/>
              </w:rPr>
              <w:t xml:space="preserve"> tiết)</w:t>
            </w:r>
          </w:p>
          <w:p w:rsidR="00160A7C" w:rsidRPr="00160A7C" w:rsidRDefault="00160A7C" w:rsidP="00F317ED">
            <w:pPr>
              <w:spacing w:line="276" w:lineRule="auto"/>
              <w:jc w:val="both"/>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 Nội dung giảng dạy lý thuyết ( </w:t>
            </w:r>
            <w:r w:rsidRPr="00160A7C">
              <w:rPr>
                <w:rFonts w:ascii="Times New Roman" w:hAnsi="Times New Roman" w:cs="Times New Roman"/>
                <w:b/>
                <w:bCs/>
                <w:spacing w:val="-10"/>
                <w:sz w:val="26"/>
                <w:szCs w:val="26"/>
                <w:lang w:val="vi-VN"/>
              </w:rPr>
              <w:t>4</w:t>
            </w:r>
            <w:r w:rsidRPr="00160A7C">
              <w:rPr>
                <w:rFonts w:ascii="Times New Roman" w:hAnsi="Times New Roman" w:cs="Times New Roman"/>
                <w:b/>
                <w:bCs/>
                <w:spacing w:val="-10"/>
                <w:sz w:val="26"/>
                <w:szCs w:val="26"/>
                <w:lang w:val="sv-SE"/>
              </w:rPr>
              <w:t xml:space="preserve"> tiết)</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1</w:t>
            </w:r>
            <w:r w:rsidRPr="00160A7C">
              <w:rPr>
                <w:rFonts w:ascii="Times New Roman" w:hAnsi="Times New Roman" w:cs="Times New Roman"/>
                <w:sz w:val="26"/>
                <w:szCs w:val="26"/>
              </w:rPr>
              <w:t>.1. Khái niệm và cơ sở hình</w:t>
            </w:r>
            <w:r w:rsidRPr="00160A7C">
              <w:rPr>
                <w:rFonts w:ascii="Times New Roman" w:hAnsi="Times New Roman" w:cs="Times New Roman"/>
                <w:sz w:val="26"/>
                <w:szCs w:val="26"/>
                <w:lang w:val="vi-VN"/>
              </w:rPr>
              <w:t xml:space="preserve"> thành, đặc điểm của trào lưu văn học</w:t>
            </w:r>
            <w:r w:rsidRPr="00160A7C">
              <w:rPr>
                <w:rFonts w:ascii="Times New Roman" w:hAnsi="Times New Roman" w:cs="Times New Roman"/>
                <w:sz w:val="26"/>
                <w:szCs w:val="26"/>
              </w:rPr>
              <w:t xml:space="preserve"> </w:t>
            </w:r>
            <w:r w:rsidRPr="00160A7C">
              <w:rPr>
                <w:rFonts w:ascii="Times New Roman" w:hAnsi="Times New Roman" w:cs="Times New Roman"/>
                <w:i/>
                <w:iCs/>
                <w:sz w:val="26"/>
                <w:szCs w:val="26"/>
              </w:rPr>
              <w:t>Chủ nghĩa lãng mạn</w:t>
            </w:r>
          </w:p>
          <w:p w:rsidR="00160A7C" w:rsidRPr="00160A7C" w:rsidRDefault="00160A7C" w:rsidP="00F317ED">
            <w:pPr>
              <w:autoSpaceDE w:val="0"/>
              <w:autoSpaceDN w:val="0"/>
              <w:adjustRightInd w:val="0"/>
              <w:spacing w:line="276" w:lineRule="auto"/>
              <w:jc w:val="both"/>
              <w:rPr>
                <w:rFonts w:ascii="Times New Roman" w:hAnsi="Times New Roman" w:cs="Times New Roman"/>
                <w:b/>
                <w:spacing w:val="-10"/>
                <w:sz w:val="26"/>
                <w:szCs w:val="26"/>
              </w:rPr>
            </w:pPr>
            <w:r w:rsidRPr="00160A7C">
              <w:rPr>
                <w:rFonts w:ascii="Times New Roman" w:hAnsi="Times New Roman" w:cs="Times New Roman"/>
                <w:spacing w:val="-10"/>
                <w:sz w:val="26"/>
                <w:szCs w:val="26"/>
                <w:lang w:val="vi-VN"/>
              </w:rPr>
              <w:t>1</w:t>
            </w:r>
            <w:r w:rsidRPr="00160A7C">
              <w:rPr>
                <w:rFonts w:ascii="Times New Roman" w:hAnsi="Times New Roman" w:cs="Times New Roman"/>
                <w:spacing w:val="-10"/>
                <w:sz w:val="26"/>
                <w:szCs w:val="26"/>
              </w:rPr>
              <w:t>.</w:t>
            </w:r>
            <w:r w:rsidRPr="00160A7C">
              <w:rPr>
                <w:rFonts w:ascii="Times New Roman" w:hAnsi="Times New Roman" w:cs="Times New Roman"/>
                <w:spacing w:val="-10"/>
                <w:sz w:val="26"/>
                <w:szCs w:val="26"/>
                <w:lang w:val="vi-VN"/>
              </w:rPr>
              <w:t>2</w:t>
            </w:r>
            <w:r w:rsidRPr="00160A7C">
              <w:rPr>
                <w:rFonts w:ascii="Times New Roman" w:hAnsi="Times New Roman" w:cs="Times New Roman"/>
                <w:spacing w:val="-10"/>
                <w:sz w:val="26"/>
                <w:szCs w:val="26"/>
              </w:rPr>
              <w:t>. Chủ nghĩa lãng mạn ở Việt Nam</w:t>
            </w:r>
          </w:p>
        </w:tc>
        <w:tc>
          <w:tcPr>
            <w:tcW w:w="1417" w:type="dxa"/>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-Đàm thoại, nghiên cứu bài học </w:t>
            </w:r>
          </w:p>
          <w:p w:rsidR="00160A7C" w:rsidRPr="00160A7C" w:rsidRDefault="00160A7C" w:rsidP="00F317ED">
            <w:pPr>
              <w:spacing w:line="288" w:lineRule="auto"/>
              <w:jc w:val="both"/>
              <w:rPr>
                <w:rFonts w:ascii="Times New Roman" w:hAnsi="Times New Roman" w:cs="Times New Roman"/>
                <w:i/>
                <w:iCs/>
                <w:sz w:val="26"/>
                <w:szCs w:val="26"/>
                <w:lang w:val="vi-VN"/>
              </w:rPr>
            </w:pP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sz w:val="26"/>
                <w:szCs w:val="26"/>
                <w:lang w:val="vi-VN"/>
              </w:rPr>
            </w:pPr>
            <w:r w:rsidRPr="00160A7C">
              <w:rPr>
                <w:rFonts w:ascii="Times New Roman" w:hAnsi="Times New Roman" w:cs="Times New Roman"/>
                <w:sz w:val="26"/>
                <w:szCs w:val="26"/>
              </w:rPr>
              <w:t>A1, A</w:t>
            </w:r>
            <w:r w:rsidRPr="00160A7C">
              <w:rPr>
                <w:rFonts w:ascii="Times New Roman" w:hAnsi="Times New Roman" w:cs="Times New Roman"/>
                <w:sz w:val="26"/>
                <w:szCs w:val="26"/>
                <w:lang w:val="vi-VN"/>
              </w:rPr>
              <w:t>2</w:t>
            </w:r>
          </w:p>
          <w:p w:rsidR="00160A7C" w:rsidRPr="00160A7C" w:rsidRDefault="00160A7C" w:rsidP="00F317ED">
            <w:pPr>
              <w:spacing w:line="288" w:lineRule="auto"/>
              <w:jc w:val="both"/>
              <w:rPr>
                <w:rFonts w:ascii="Times New Roman" w:hAnsi="Times New Roman" w:cs="Times New Roman"/>
                <w:sz w:val="26"/>
                <w:szCs w:val="26"/>
                <w:lang w:val="vi-VN"/>
              </w:rPr>
            </w:pP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tc>
      </w:tr>
      <w:tr w:rsidR="00160A7C" w:rsidRPr="00160A7C" w:rsidTr="00F317ED">
        <w:tc>
          <w:tcPr>
            <w:tcW w:w="993" w:type="dxa"/>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thảo luận (2 tiết):</w:t>
            </w:r>
          </w:p>
          <w:p w:rsidR="00160A7C" w:rsidRPr="00160A7C" w:rsidRDefault="00160A7C" w:rsidP="00F317ED">
            <w:pPr>
              <w:spacing w:line="276" w:lineRule="auto"/>
              <w:jc w:val="both"/>
              <w:rPr>
                <w:rFonts w:ascii="Times New Roman" w:hAnsi="Times New Roman" w:cs="Times New Roman"/>
                <w:i/>
                <w:color w:val="000000"/>
                <w:spacing w:val="-10"/>
                <w:sz w:val="26"/>
                <w:szCs w:val="26"/>
              </w:rPr>
            </w:pPr>
            <w:r w:rsidRPr="00160A7C">
              <w:rPr>
                <w:rFonts w:ascii="Times New Roman" w:hAnsi="Times New Roman" w:cs="Times New Roman"/>
                <w:i/>
                <w:color w:val="000000"/>
                <w:spacing w:val="-10"/>
                <w:sz w:val="26"/>
                <w:szCs w:val="26"/>
              </w:rPr>
              <w:t xml:space="preserve"> Vì sao Văn</w:t>
            </w:r>
            <w:r w:rsidRPr="00160A7C">
              <w:rPr>
                <w:rFonts w:ascii="Times New Roman" w:hAnsi="Times New Roman" w:cs="Times New Roman"/>
                <w:i/>
                <w:color w:val="000000"/>
                <w:spacing w:val="-10"/>
                <w:sz w:val="26"/>
                <w:szCs w:val="26"/>
                <w:lang w:val="vi-VN"/>
              </w:rPr>
              <w:t xml:space="preserve"> học Việt Nam lại không chịu ảnh hưởng của chủ nghĩa cổ điển</w:t>
            </w:r>
            <w:r w:rsidRPr="00160A7C">
              <w:rPr>
                <w:rFonts w:ascii="Times New Roman" w:hAnsi="Times New Roman" w:cs="Times New Roman"/>
                <w:i/>
                <w:color w:val="000000"/>
                <w:spacing w:val="-10"/>
                <w:sz w:val="26"/>
                <w:szCs w:val="26"/>
              </w:rPr>
              <w:t>?</w:t>
            </w:r>
          </w:p>
          <w:p w:rsidR="00160A7C" w:rsidRPr="00160A7C" w:rsidRDefault="00160A7C" w:rsidP="00F317ED">
            <w:pPr>
              <w:spacing w:line="276" w:lineRule="auto"/>
              <w:jc w:val="both"/>
              <w:rPr>
                <w:rFonts w:ascii="Times New Roman" w:hAnsi="Times New Roman" w:cs="Times New Roman"/>
                <w:b/>
                <w:color w:val="000000"/>
                <w:spacing w:val="-10"/>
                <w:sz w:val="26"/>
                <w:szCs w:val="26"/>
              </w:rPr>
            </w:pPr>
            <w:r w:rsidRPr="00160A7C">
              <w:rPr>
                <w:rFonts w:ascii="Times New Roman" w:hAnsi="Times New Roman" w:cs="Times New Roman"/>
                <w:b/>
                <w:color w:val="000000"/>
                <w:spacing w:val="-10"/>
                <w:sz w:val="26"/>
                <w:szCs w:val="26"/>
              </w:rPr>
              <w:t>* Nội dung bài tập cá nhân/ nhóm (1 tiết):</w:t>
            </w:r>
          </w:p>
          <w:p w:rsidR="00160A7C" w:rsidRPr="00160A7C" w:rsidRDefault="00160A7C" w:rsidP="00F317ED">
            <w:pPr>
              <w:spacing w:line="276" w:lineRule="auto"/>
              <w:jc w:val="both"/>
              <w:rPr>
                <w:rFonts w:ascii="Times New Roman" w:hAnsi="Times New Roman" w:cs="Times New Roman"/>
                <w:i/>
                <w:color w:val="000000"/>
                <w:spacing w:val="-10"/>
                <w:sz w:val="26"/>
                <w:szCs w:val="26"/>
                <w:lang w:val="vi-VN"/>
              </w:rPr>
            </w:pPr>
            <w:r w:rsidRPr="00160A7C">
              <w:rPr>
                <w:rFonts w:ascii="Times New Roman" w:hAnsi="Times New Roman" w:cs="Times New Roman"/>
                <w:i/>
                <w:color w:val="000000"/>
                <w:spacing w:val="-10"/>
                <w:sz w:val="26"/>
                <w:szCs w:val="26"/>
                <w:lang w:val="vi-VN"/>
              </w:rPr>
              <w:t>Đặc điểm riêng của chủ nghĩa lãng mạn ở Việt Nam.</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thực hành (</w:t>
            </w:r>
            <w:r w:rsidRPr="00160A7C">
              <w:rPr>
                <w:rFonts w:ascii="Times New Roman" w:hAnsi="Times New Roman" w:cs="Times New Roman"/>
                <w:b/>
                <w:spacing w:val="-10"/>
                <w:sz w:val="26"/>
                <w:szCs w:val="26"/>
                <w:lang w:val="vi-VN"/>
              </w:rPr>
              <w:t xml:space="preserve"> 1 </w:t>
            </w:r>
            <w:r w:rsidRPr="00160A7C">
              <w:rPr>
                <w:rFonts w:ascii="Times New Roman" w:hAnsi="Times New Roman" w:cs="Times New Roman"/>
                <w:b/>
                <w:spacing w:val="-10"/>
                <w:sz w:val="26"/>
                <w:szCs w:val="26"/>
              </w:rPr>
              <w:t>tiết):</w:t>
            </w:r>
          </w:p>
          <w:p w:rsidR="00160A7C" w:rsidRPr="00160A7C" w:rsidRDefault="00160A7C" w:rsidP="00F317ED">
            <w:pPr>
              <w:spacing w:line="276" w:lineRule="auto"/>
              <w:jc w:val="both"/>
              <w:rPr>
                <w:rFonts w:ascii="Times New Roman" w:hAnsi="Times New Roman" w:cs="Times New Roman"/>
                <w:i/>
                <w:iCs/>
                <w:spacing w:val="-10"/>
                <w:sz w:val="26"/>
                <w:szCs w:val="26"/>
              </w:rPr>
            </w:pPr>
            <w:r w:rsidRPr="00160A7C">
              <w:rPr>
                <w:rFonts w:ascii="Times New Roman" w:hAnsi="Times New Roman" w:cs="Times New Roman"/>
                <w:spacing w:val="-10"/>
                <w:sz w:val="26"/>
                <w:szCs w:val="26"/>
              </w:rPr>
              <w:t>1.</w:t>
            </w:r>
            <w:r w:rsidRPr="00160A7C">
              <w:rPr>
                <w:rFonts w:ascii="Times New Roman" w:hAnsi="Times New Roman" w:cs="Times New Roman"/>
                <w:i/>
                <w:spacing w:val="-10"/>
                <w:sz w:val="26"/>
                <w:szCs w:val="26"/>
              </w:rPr>
              <w:t xml:space="preserve"> </w:t>
            </w:r>
            <w:r w:rsidRPr="00160A7C">
              <w:rPr>
                <w:rFonts w:ascii="Times New Roman" w:hAnsi="Times New Roman" w:cs="Times New Roman"/>
                <w:i/>
                <w:iCs/>
                <w:spacing w:val="-10"/>
                <w:sz w:val="26"/>
                <w:szCs w:val="26"/>
              </w:rPr>
              <w:t>Phân tích một tác phẩm thuộc</w:t>
            </w:r>
            <w:r w:rsidRPr="00160A7C">
              <w:rPr>
                <w:rFonts w:ascii="Times New Roman" w:hAnsi="Times New Roman" w:cs="Times New Roman"/>
                <w:i/>
                <w:iCs/>
                <w:spacing w:val="-10"/>
                <w:sz w:val="26"/>
                <w:szCs w:val="26"/>
                <w:lang w:val="vi-VN"/>
              </w:rPr>
              <w:t xml:space="preserve"> trào lưu văn học</w:t>
            </w:r>
            <w:r w:rsidRPr="00160A7C">
              <w:rPr>
                <w:rFonts w:ascii="Times New Roman" w:hAnsi="Times New Roman" w:cs="Times New Roman"/>
                <w:i/>
                <w:iCs/>
                <w:spacing w:val="-10"/>
                <w:sz w:val="26"/>
                <w:szCs w:val="26"/>
              </w:rPr>
              <w:t xml:space="preserve"> chủ nghĩa lãng mạn Việt</w:t>
            </w:r>
            <w:r w:rsidRPr="00160A7C">
              <w:rPr>
                <w:rFonts w:ascii="Times New Roman" w:hAnsi="Times New Roman" w:cs="Times New Roman"/>
                <w:i/>
                <w:iCs/>
                <w:spacing w:val="-10"/>
                <w:sz w:val="26"/>
                <w:szCs w:val="26"/>
                <w:lang w:val="vi-VN"/>
              </w:rPr>
              <w:t xml:space="preserve"> Nam</w:t>
            </w:r>
            <w:r w:rsidRPr="00160A7C">
              <w:rPr>
                <w:rFonts w:ascii="Times New Roman" w:hAnsi="Times New Roman" w:cs="Times New Roman"/>
                <w:i/>
                <w:iCs/>
                <w:spacing w:val="-10"/>
                <w:sz w:val="26"/>
                <w:szCs w:val="26"/>
              </w:rPr>
              <w:t>.</w:t>
            </w:r>
          </w:p>
          <w:p w:rsidR="00160A7C" w:rsidRPr="00160A7C" w:rsidRDefault="00160A7C" w:rsidP="00F317ED">
            <w:pPr>
              <w:spacing w:line="276" w:lineRule="auto"/>
              <w:jc w:val="both"/>
              <w:rPr>
                <w:rFonts w:ascii="Times New Roman" w:hAnsi="Times New Roman" w:cs="Times New Roman"/>
                <w:i/>
                <w:iCs/>
                <w:spacing w:val="-10"/>
                <w:sz w:val="26"/>
                <w:szCs w:val="26"/>
                <w:lang w:val="pt-BR"/>
              </w:rPr>
            </w:pPr>
            <w:r w:rsidRPr="00160A7C">
              <w:rPr>
                <w:rFonts w:ascii="Times New Roman" w:hAnsi="Times New Roman" w:cs="Times New Roman"/>
                <w:i/>
                <w:iCs/>
                <w:spacing w:val="-10"/>
                <w:sz w:val="26"/>
                <w:szCs w:val="26"/>
              </w:rPr>
              <w:t>2. Đề xuất một hoạt động dạy học tác phẩm văn học thuộc chủ nghĩa lãng mạn.</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xml:space="preserve">KIỂM TRA BÀI ĐIỀU KIỆN SỐ 1 </w:t>
            </w:r>
          </w:p>
          <w:p w:rsidR="00160A7C" w:rsidRPr="00160A7C" w:rsidRDefault="00160A7C" w:rsidP="00F317ED">
            <w:pPr>
              <w:spacing w:line="276" w:lineRule="auto"/>
              <w:jc w:val="both"/>
              <w:rPr>
                <w:rFonts w:ascii="Times New Roman" w:hAnsi="Times New Roman" w:cs="Times New Roman"/>
                <w:b/>
                <w:spacing w:val="-10"/>
                <w:sz w:val="26"/>
                <w:szCs w:val="26"/>
              </w:rPr>
            </w:pPr>
          </w:p>
        </w:tc>
        <w:tc>
          <w:tcPr>
            <w:tcW w:w="1417" w:type="dxa"/>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-Đàm thoại, nghiên cứu bài học</w:t>
            </w:r>
          </w:p>
          <w:p w:rsidR="00160A7C" w:rsidRPr="00160A7C" w:rsidRDefault="00160A7C" w:rsidP="00F317ED">
            <w:pPr>
              <w:spacing w:line="288" w:lineRule="auto"/>
              <w:jc w:val="both"/>
              <w:rPr>
                <w:rFonts w:ascii="Times New Roman" w:hAnsi="Times New Roman" w:cs="Times New Roman"/>
                <w:i/>
                <w:iCs/>
                <w:sz w:val="26"/>
                <w:szCs w:val="26"/>
                <w:lang w:val="vi-VN"/>
              </w:rPr>
            </w:pPr>
          </w:p>
          <w:p w:rsidR="00160A7C" w:rsidRPr="00160A7C" w:rsidRDefault="00160A7C" w:rsidP="00F317ED">
            <w:pPr>
              <w:spacing w:line="288" w:lineRule="auto"/>
              <w:jc w:val="both"/>
              <w:rPr>
                <w:rFonts w:ascii="Times New Roman" w:hAnsi="Times New Roman" w:cs="Times New Roman"/>
                <w:i/>
                <w:iCs/>
                <w:sz w:val="26"/>
                <w:szCs w:val="26"/>
                <w:lang w:val="vi-VN"/>
              </w:rPr>
            </w:pPr>
          </w:p>
          <w:p w:rsidR="00160A7C" w:rsidRPr="00160A7C" w:rsidRDefault="00160A7C" w:rsidP="00F317ED">
            <w:pPr>
              <w:spacing w:line="288" w:lineRule="auto"/>
              <w:jc w:val="both"/>
              <w:rPr>
                <w:rFonts w:ascii="Times New Roman" w:hAnsi="Times New Roman" w:cs="Times New Roman"/>
                <w:i/>
                <w:iCs/>
                <w:sz w:val="26"/>
                <w:szCs w:val="26"/>
                <w:lang w:val="vi-VN"/>
              </w:rPr>
            </w:pPr>
          </w:p>
          <w:p w:rsidR="00160A7C" w:rsidRPr="00160A7C" w:rsidRDefault="00160A7C" w:rsidP="00F317ED">
            <w:pPr>
              <w:spacing w:line="288" w:lineRule="auto"/>
              <w:jc w:val="both"/>
              <w:rPr>
                <w:rFonts w:ascii="Times New Roman" w:hAnsi="Times New Roman" w:cs="Times New Roman"/>
                <w:i/>
                <w:iCs/>
                <w:sz w:val="26"/>
                <w:szCs w:val="26"/>
                <w:lang w:val="vi-VN"/>
              </w:rPr>
            </w:pPr>
            <w:r w:rsidRPr="00160A7C">
              <w:rPr>
                <w:rFonts w:ascii="Times New Roman" w:hAnsi="Times New Roman" w:cs="Times New Roman"/>
                <w:i/>
                <w:iCs/>
                <w:sz w:val="26"/>
                <w:szCs w:val="26"/>
                <w:lang w:val="vi-VN"/>
              </w:rPr>
              <w:t>Tự luận</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sz w:val="26"/>
                <w:szCs w:val="26"/>
                <w:lang w:val="vi-VN"/>
              </w:rPr>
            </w:pPr>
          </w:p>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sz w:val="26"/>
                <w:szCs w:val="26"/>
                <w:lang w:val="vi-VN"/>
              </w:rPr>
              <w:t>A4</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lang w:val="vi-VN"/>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tc>
      </w:tr>
      <w:tr w:rsidR="00160A7C" w:rsidRPr="00160A7C" w:rsidTr="00F317ED">
        <w:trPr>
          <w:trHeight w:val="1268"/>
        </w:trPr>
        <w:tc>
          <w:tcPr>
            <w:tcW w:w="993"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LLO5, LLO6, LLO10</w:t>
            </w: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spacing w:val="-10"/>
                <w:sz w:val="26"/>
                <w:szCs w:val="26"/>
              </w:rPr>
            </w:pPr>
            <w:r w:rsidRPr="00160A7C">
              <w:rPr>
                <w:rFonts w:ascii="Times New Roman" w:hAnsi="Times New Roman" w:cs="Times New Roman"/>
                <w:b/>
                <w:spacing w:val="-10"/>
                <w:sz w:val="26"/>
                <w:szCs w:val="26"/>
              </w:rPr>
              <w:t>B. Nội dung tự học (</w:t>
            </w:r>
            <w:r w:rsidRPr="00160A7C">
              <w:rPr>
                <w:rFonts w:ascii="Times New Roman" w:hAnsi="Times New Roman" w:cs="Times New Roman"/>
                <w:b/>
                <w:spacing w:val="-10"/>
                <w:sz w:val="26"/>
                <w:szCs w:val="26"/>
                <w:lang w:val="vi-VN"/>
              </w:rPr>
              <w:t xml:space="preserve">9 </w:t>
            </w:r>
            <w:r w:rsidRPr="00160A7C">
              <w:rPr>
                <w:rFonts w:ascii="Times New Roman" w:hAnsi="Times New Roman" w:cs="Times New Roman"/>
                <w:b/>
                <w:spacing w:val="-10"/>
                <w:sz w:val="26"/>
                <w:szCs w:val="26"/>
              </w:rPr>
              <w:t xml:space="preserve">tiết): </w:t>
            </w:r>
            <w:r w:rsidRPr="00160A7C">
              <w:rPr>
                <w:rFonts w:ascii="Times New Roman" w:hAnsi="Times New Roman" w:cs="Times New Roman"/>
                <w:bCs/>
                <w:color w:val="000000"/>
                <w:spacing w:val="-10"/>
                <w:sz w:val="26"/>
                <w:szCs w:val="26"/>
              </w:rPr>
              <w:t>Chuẩn</w:t>
            </w:r>
            <w:r w:rsidRPr="00160A7C">
              <w:rPr>
                <w:rFonts w:ascii="Times New Roman" w:hAnsi="Times New Roman" w:cs="Times New Roman"/>
                <w:bCs/>
                <w:color w:val="000000"/>
                <w:spacing w:val="-10"/>
                <w:sz w:val="26"/>
                <w:szCs w:val="26"/>
                <w:lang w:val="vi-VN"/>
              </w:rPr>
              <w:t xml:space="preserve"> bị bài 2 chương 2 theo yêu cầu của giáo viên.</w:t>
            </w:r>
          </w:p>
        </w:tc>
        <w:tc>
          <w:tcPr>
            <w:tcW w:w="1417" w:type="dxa"/>
            <w:shd w:val="clear" w:color="auto" w:fill="auto"/>
          </w:tcPr>
          <w:p w:rsidR="00160A7C" w:rsidRPr="00160A7C" w:rsidRDefault="00160A7C" w:rsidP="00F317ED">
            <w:pPr>
              <w:spacing w:line="288" w:lineRule="auto"/>
              <w:jc w:val="both"/>
              <w:rPr>
                <w:rFonts w:ascii="Times New Roman" w:hAnsi="Times New Roman" w:cs="Times New Roman"/>
                <w:i/>
                <w:iCs/>
                <w:sz w:val="26"/>
                <w:szCs w:val="26"/>
                <w:lang w:val="vi-VN"/>
              </w:rPr>
            </w:pPr>
            <w:r w:rsidRPr="00160A7C">
              <w:rPr>
                <w:rFonts w:ascii="Times New Roman" w:hAnsi="Times New Roman" w:cs="Times New Roman"/>
                <w:i/>
                <w:iCs/>
                <w:sz w:val="26"/>
                <w:szCs w:val="26"/>
                <w:lang w:val="vi-VN"/>
              </w:rPr>
              <w:t>Tự học, tự nghiên cứu</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A1, A2</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tc>
      </w:tr>
      <w:tr w:rsidR="00160A7C" w:rsidRPr="00160A7C" w:rsidTr="00F317ED">
        <w:tc>
          <w:tcPr>
            <w:tcW w:w="993"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LLO4, LLO5 LLO10</w:t>
            </w:r>
          </w:p>
        </w:tc>
        <w:tc>
          <w:tcPr>
            <w:tcW w:w="4961" w:type="dxa"/>
            <w:shd w:val="clear" w:color="auto" w:fill="auto"/>
          </w:tcPr>
          <w:p w:rsidR="00160A7C" w:rsidRPr="00160A7C" w:rsidRDefault="00160A7C" w:rsidP="00F317ED">
            <w:pPr>
              <w:spacing w:line="288" w:lineRule="auto"/>
              <w:jc w:val="both"/>
              <w:rPr>
                <w:rFonts w:ascii="Times New Roman" w:hAnsi="Times New Roman" w:cs="Times New Roman"/>
                <w:b/>
                <w:color w:val="000000"/>
                <w:sz w:val="26"/>
                <w:szCs w:val="26"/>
                <w:lang w:val="vi-VN"/>
              </w:rPr>
            </w:pPr>
            <w:r w:rsidRPr="00160A7C">
              <w:rPr>
                <w:rFonts w:ascii="Times New Roman" w:hAnsi="Times New Roman" w:cs="Times New Roman"/>
                <w:b/>
                <w:color w:val="000000"/>
                <w:sz w:val="26"/>
                <w:szCs w:val="26"/>
              </w:rPr>
              <w:t xml:space="preserve">Bài </w:t>
            </w:r>
            <w:r w:rsidRPr="00160A7C">
              <w:rPr>
                <w:rFonts w:ascii="Times New Roman" w:hAnsi="Times New Roman" w:cs="Times New Roman"/>
                <w:b/>
                <w:color w:val="000000"/>
                <w:sz w:val="26"/>
                <w:szCs w:val="26"/>
                <w:lang w:val="vi-VN"/>
              </w:rPr>
              <w:t>2</w:t>
            </w:r>
            <w:r w:rsidRPr="00160A7C">
              <w:rPr>
                <w:rFonts w:ascii="Times New Roman" w:hAnsi="Times New Roman" w:cs="Times New Roman"/>
                <w:b/>
                <w:color w:val="000000"/>
                <w:sz w:val="26"/>
                <w:szCs w:val="26"/>
              </w:rPr>
              <w:t>: Trào lưu văn học chủ nghĩa hiện thực</w:t>
            </w:r>
            <w:r w:rsidRPr="00160A7C">
              <w:rPr>
                <w:rFonts w:ascii="Times New Roman" w:hAnsi="Times New Roman" w:cs="Times New Roman"/>
                <w:b/>
                <w:color w:val="000000"/>
                <w:sz w:val="26"/>
                <w:szCs w:val="26"/>
                <w:lang w:val="vi-VN"/>
              </w:rPr>
              <w:t xml:space="preserve"> Việt Nam</w:t>
            </w:r>
          </w:p>
          <w:p w:rsidR="00160A7C" w:rsidRPr="00160A7C" w:rsidRDefault="00160A7C" w:rsidP="00F317ED">
            <w:pPr>
              <w:spacing w:line="276" w:lineRule="auto"/>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A. Nội dung thực hiện trên lớp ( </w:t>
            </w:r>
            <w:r w:rsidRPr="00160A7C">
              <w:rPr>
                <w:rFonts w:ascii="Times New Roman" w:hAnsi="Times New Roman" w:cs="Times New Roman"/>
                <w:b/>
                <w:bCs/>
                <w:spacing w:val="-10"/>
                <w:sz w:val="26"/>
                <w:szCs w:val="26"/>
                <w:lang w:val="vi-VN"/>
              </w:rPr>
              <w:t xml:space="preserve">9 </w:t>
            </w:r>
            <w:r w:rsidRPr="00160A7C">
              <w:rPr>
                <w:rFonts w:ascii="Times New Roman" w:hAnsi="Times New Roman" w:cs="Times New Roman"/>
                <w:b/>
                <w:bCs/>
                <w:spacing w:val="-10"/>
                <w:sz w:val="26"/>
                <w:szCs w:val="26"/>
                <w:lang w:val="sv-SE"/>
              </w:rPr>
              <w:t>tiết)</w:t>
            </w:r>
          </w:p>
          <w:p w:rsidR="00160A7C" w:rsidRPr="00160A7C" w:rsidRDefault="00160A7C" w:rsidP="00F317ED">
            <w:pPr>
              <w:spacing w:line="276" w:lineRule="auto"/>
              <w:jc w:val="both"/>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 Nội dung giảng dạy lý thuyết ( </w:t>
            </w:r>
            <w:r w:rsidRPr="00160A7C">
              <w:rPr>
                <w:rFonts w:ascii="Times New Roman" w:hAnsi="Times New Roman" w:cs="Times New Roman"/>
                <w:b/>
                <w:bCs/>
                <w:spacing w:val="-10"/>
                <w:sz w:val="26"/>
                <w:szCs w:val="26"/>
                <w:lang w:val="vi-VN"/>
              </w:rPr>
              <w:t xml:space="preserve">4 </w:t>
            </w:r>
            <w:r w:rsidRPr="00160A7C">
              <w:rPr>
                <w:rFonts w:ascii="Times New Roman" w:hAnsi="Times New Roman" w:cs="Times New Roman"/>
                <w:b/>
                <w:bCs/>
                <w:spacing w:val="-10"/>
                <w:sz w:val="26"/>
                <w:szCs w:val="26"/>
                <w:lang w:val="sv-SE"/>
              </w:rPr>
              <w:t>tiết)</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lastRenderedPageBreak/>
              <w:t>2</w:t>
            </w:r>
            <w:r w:rsidRPr="00160A7C">
              <w:rPr>
                <w:rFonts w:ascii="Times New Roman" w:hAnsi="Times New Roman" w:cs="Times New Roman"/>
                <w:sz w:val="26"/>
                <w:szCs w:val="26"/>
              </w:rPr>
              <w:t>.1. Khái niệm</w:t>
            </w: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cơ sở hình thành</w:t>
            </w:r>
            <w:r w:rsidRPr="00160A7C">
              <w:rPr>
                <w:rFonts w:ascii="Times New Roman" w:hAnsi="Times New Roman" w:cs="Times New Roman"/>
                <w:sz w:val="26"/>
                <w:szCs w:val="26"/>
                <w:lang w:val="vi-VN"/>
              </w:rPr>
              <w:t xml:space="preserve"> và đặc điểm của</w:t>
            </w:r>
            <w:r w:rsidRPr="00160A7C">
              <w:rPr>
                <w:rFonts w:ascii="Times New Roman" w:hAnsi="Times New Roman" w:cs="Times New Roman"/>
                <w:sz w:val="26"/>
                <w:szCs w:val="26"/>
              </w:rPr>
              <w:t xml:space="preserve"> trào lưu chủ nghĩa hiện thực trong văn học. </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2.2</w:t>
            </w:r>
            <w:r w:rsidRPr="00160A7C">
              <w:rPr>
                <w:rFonts w:ascii="Times New Roman" w:hAnsi="Times New Roman" w:cs="Times New Roman"/>
                <w:sz w:val="26"/>
                <w:szCs w:val="26"/>
              </w:rPr>
              <w:t>. Trào lưu văn học chủ nghĩa hiện thực ở Việt Nam</w:t>
            </w:r>
          </w:p>
          <w:p w:rsidR="00160A7C" w:rsidRPr="00160A7C" w:rsidRDefault="00160A7C" w:rsidP="00F317ED">
            <w:pPr>
              <w:spacing w:line="276" w:lineRule="auto"/>
              <w:jc w:val="both"/>
              <w:rPr>
                <w:rFonts w:ascii="Times New Roman" w:hAnsi="Times New Roman" w:cs="Times New Roman"/>
                <w:b/>
                <w:color w:val="000000"/>
                <w:sz w:val="26"/>
                <w:szCs w:val="26"/>
              </w:rPr>
            </w:pPr>
          </w:p>
        </w:tc>
        <w:tc>
          <w:tcPr>
            <w:tcW w:w="1417" w:type="dxa"/>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lastRenderedPageBreak/>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w:t>
            </w:r>
            <w:r w:rsidRPr="00160A7C">
              <w:rPr>
                <w:rFonts w:ascii="Times New Roman" w:hAnsi="Times New Roman" w:cs="Times New Roman"/>
                <w:i/>
                <w:sz w:val="26"/>
                <w:szCs w:val="26"/>
                <w:lang w:val="vi-VN"/>
              </w:rPr>
              <w:t xml:space="preserve"> </w:t>
            </w:r>
            <w:r w:rsidRPr="00160A7C">
              <w:rPr>
                <w:rFonts w:ascii="Times New Roman" w:hAnsi="Times New Roman" w:cs="Times New Roman"/>
                <w:i/>
                <w:sz w:val="26"/>
                <w:szCs w:val="26"/>
                <w:lang w:val="sv-SE"/>
              </w:rPr>
              <w:t xml:space="preserve">Đàm thoại, </w:t>
            </w:r>
            <w:r w:rsidRPr="00160A7C">
              <w:rPr>
                <w:rFonts w:ascii="Times New Roman" w:hAnsi="Times New Roman" w:cs="Times New Roman"/>
                <w:i/>
                <w:sz w:val="26"/>
                <w:szCs w:val="26"/>
                <w:lang w:val="sv-SE"/>
              </w:rPr>
              <w:lastRenderedPageBreak/>
              <w:t xml:space="preserve">nghiên cứu bài học </w:t>
            </w:r>
          </w:p>
          <w:p w:rsidR="00160A7C" w:rsidRPr="00160A7C" w:rsidRDefault="00160A7C" w:rsidP="00F317ED">
            <w:pPr>
              <w:spacing w:line="288" w:lineRule="auto"/>
              <w:jc w:val="both"/>
              <w:rPr>
                <w:rFonts w:ascii="Times New Roman" w:hAnsi="Times New Roman" w:cs="Times New Roman"/>
                <w:sz w:val="26"/>
                <w:szCs w:val="26"/>
              </w:rPr>
            </w:pP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sz w:val="26"/>
                <w:szCs w:val="26"/>
              </w:rPr>
            </w:pPr>
            <w:r w:rsidRPr="00160A7C">
              <w:rPr>
                <w:rFonts w:ascii="Times New Roman" w:hAnsi="Times New Roman" w:cs="Times New Roman"/>
                <w:sz w:val="26"/>
                <w:szCs w:val="26"/>
              </w:rPr>
              <w:lastRenderedPageBreak/>
              <w:t>A1, A3, A4, A6</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c>
          <w:tcPr>
            <w:tcW w:w="993" w:type="dxa"/>
            <w:tcBorders>
              <w:bottom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lastRenderedPageBreak/>
              <w:t>LLO4,LLO5, LLO6,</w:t>
            </w:r>
          </w:p>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LLO8</w:t>
            </w:r>
          </w:p>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LLO10</w:t>
            </w:r>
          </w:p>
        </w:tc>
        <w:tc>
          <w:tcPr>
            <w:tcW w:w="4961" w:type="dxa"/>
            <w:tcBorders>
              <w:bottom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thảo luận (2 tiết):</w:t>
            </w:r>
          </w:p>
          <w:p w:rsidR="00160A7C" w:rsidRPr="00160A7C" w:rsidRDefault="00160A7C" w:rsidP="00F317ED">
            <w:pPr>
              <w:autoSpaceDE w:val="0"/>
              <w:autoSpaceDN w:val="0"/>
              <w:adjustRightInd w:val="0"/>
              <w:spacing w:line="276" w:lineRule="auto"/>
              <w:jc w:val="both"/>
              <w:rPr>
                <w:rFonts w:ascii="Times New Roman" w:hAnsi="Times New Roman" w:cs="Times New Roman"/>
                <w:i/>
                <w:iCs/>
                <w:sz w:val="26"/>
                <w:szCs w:val="26"/>
              </w:rPr>
            </w:pPr>
            <w:r w:rsidRPr="00160A7C">
              <w:rPr>
                <w:rFonts w:ascii="Times New Roman" w:hAnsi="Times New Roman" w:cs="Times New Roman"/>
                <w:i/>
                <w:iCs/>
                <w:sz w:val="26"/>
                <w:szCs w:val="26"/>
              </w:rPr>
              <w:t>Vấn đề đồng tiền trong văn học hiện thực phê phán.</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bài tập nhóm (</w:t>
            </w:r>
            <w:r w:rsidRPr="00160A7C">
              <w:rPr>
                <w:rFonts w:ascii="Times New Roman" w:hAnsi="Times New Roman" w:cs="Times New Roman"/>
                <w:b/>
                <w:spacing w:val="-10"/>
                <w:sz w:val="26"/>
                <w:szCs w:val="26"/>
                <w:lang w:val="vi-VN"/>
              </w:rPr>
              <w:t>1</w:t>
            </w:r>
            <w:r w:rsidRPr="00160A7C">
              <w:rPr>
                <w:rFonts w:ascii="Times New Roman" w:hAnsi="Times New Roman" w:cs="Times New Roman"/>
                <w:b/>
                <w:spacing w:val="-10"/>
                <w:sz w:val="26"/>
                <w:szCs w:val="26"/>
              </w:rPr>
              <w:t xml:space="preserve"> tiết):</w:t>
            </w:r>
          </w:p>
          <w:p w:rsidR="00160A7C" w:rsidRPr="00160A7C" w:rsidRDefault="00160A7C" w:rsidP="00F317ED">
            <w:pPr>
              <w:spacing w:line="276" w:lineRule="auto"/>
              <w:jc w:val="both"/>
              <w:rPr>
                <w:rFonts w:ascii="Times New Roman" w:hAnsi="Times New Roman" w:cs="Times New Roman"/>
                <w:i/>
                <w:spacing w:val="-10"/>
                <w:sz w:val="26"/>
                <w:szCs w:val="26"/>
              </w:rPr>
            </w:pPr>
            <w:r w:rsidRPr="00160A7C">
              <w:rPr>
                <w:rFonts w:ascii="Times New Roman" w:hAnsi="Times New Roman" w:cs="Times New Roman"/>
                <w:i/>
                <w:spacing w:val="-10"/>
                <w:sz w:val="26"/>
                <w:szCs w:val="26"/>
              </w:rPr>
              <w:t>Phân tích những điểm tương đồng và khác biệt giữa chủ nghĩa lãng mạn và chủ nghĩa hiện thực</w:t>
            </w:r>
            <w:r w:rsidRPr="00160A7C">
              <w:rPr>
                <w:rFonts w:ascii="Times New Roman" w:hAnsi="Times New Roman" w:cs="Times New Roman"/>
                <w:i/>
                <w:spacing w:val="-10"/>
                <w:sz w:val="26"/>
                <w:szCs w:val="26"/>
                <w:lang w:val="vi-VN"/>
              </w:rPr>
              <w:t xml:space="preserve"> ở Việt Nam</w:t>
            </w:r>
            <w:r w:rsidRPr="00160A7C">
              <w:rPr>
                <w:rFonts w:ascii="Times New Roman" w:hAnsi="Times New Roman" w:cs="Times New Roman"/>
                <w:i/>
                <w:spacing w:val="-10"/>
                <w:sz w:val="26"/>
                <w:szCs w:val="26"/>
              </w:rPr>
              <w:t>. Ví dụ cụ thể để minh họa.</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thực hành nhóm (</w:t>
            </w:r>
            <w:r w:rsidRPr="00160A7C">
              <w:rPr>
                <w:rFonts w:ascii="Times New Roman" w:hAnsi="Times New Roman" w:cs="Times New Roman"/>
                <w:b/>
                <w:spacing w:val="-10"/>
                <w:sz w:val="26"/>
                <w:szCs w:val="26"/>
                <w:lang w:val="vi-VN"/>
              </w:rPr>
              <w:t>2</w:t>
            </w:r>
            <w:r w:rsidRPr="00160A7C">
              <w:rPr>
                <w:rFonts w:ascii="Times New Roman" w:hAnsi="Times New Roman" w:cs="Times New Roman"/>
                <w:b/>
                <w:spacing w:val="-10"/>
                <w:sz w:val="26"/>
                <w:szCs w:val="26"/>
              </w:rPr>
              <w:t xml:space="preserve"> tiết):</w:t>
            </w:r>
          </w:p>
          <w:p w:rsidR="00160A7C" w:rsidRPr="00160A7C" w:rsidRDefault="00160A7C" w:rsidP="00F317ED">
            <w:pPr>
              <w:spacing w:line="276" w:lineRule="auto"/>
              <w:jc w:val="both"/>
              <w:rPr>
                <w:rFonts w:ascii="Times New Roman" w:hAnsi="Times New Roman" w:cs="Times New Roman"/>
                <w:i/>
                <w:iCs/>
                <w:spacing w:val="-10"/>
                <w:sz w:val="26"/>
                <w:szCs w:val="26"/>
                <w:lang w:val="vi-VN"/>
              </w:rPr>
            </w:pPr>
            <w:r w:rsidRPr="00160A7C">
              <w:rPr>
                <w:rFonts w:ascii="Times New Roman" w:hAnsi="Times New Roman" w:cs="Times New Roman"/>
                <w:spacing w:val="-10"/>
                <w:sz w:val="26"/>
                <w:szCs w:val="26"/>
              </w:rPr>
              <w:t>1.</w:t>
            </w:r>
            <w:r w:rsidRPr="00160A7C">
              <w:rPr>
                <w:rFonts w:ascii="Times New Roman" w:hAnsi="Times New Roman" w:cs="Times New Roman"/>
                <w:i/>
                <w:spacing w:val="-10"/>
                <w:sz w:val="26"/>
                <w:szCs w:val="26"/>
              </w:rPr>
              <w:t xml:space="preserve"> </w:t>
            </w:r>
            <w:r w:rsidRPr="00160A7C">
              <w:rPr>
                <w:rFonts w:ascii="Times New Roman" w:hAnsi="Times New Roman" w:cs="Times New Roman"/>
                <w:spacing w:val="-10"/>
                <w:sz w:val="26"/>
                <w:szCs w:val="26"/>
              </w:rPr>
              <w:t xml:space="preserve">Thực hành: </w:t>
            </w:r>
            <w:r w:rsidRPr="00160A7C">
              <w:rPr>
                <w:rFonts w:ascii="Times New Roman" w:hAnsi="Times New Roman" w:cs="Times New Roman"/>
                <w:i/>
                <w:spacing w:val="-10"/>
                <w:sz w:val="26"/>
                <w:szCs w:val="26"/>
              </w:rPr>
              <w:t>Sân khấu hóa một tác phẩm hoặc một đoạn trích của một tác phẩm thuộc trào lưu chủ nghĩa hiện thực trong văn học</w:t>
            </w:r>
            <w:r w:rsidRPr="00160A7C">
              <w:rPr>
                <w:rFonts w:ascii="Times New Roman" w:hAnsi="Times New Roman" w:cs="Times New Roman"/>
                <w:i/>
                <w:spacing w:val="-10"/>
                <w:sz w:val="26"/>
                <w:szCs w:val="26"/>
                <w:lang w:val="vi-VN"/>
              </w:rPr>
              <w:t xml:space="preserve"> Việt Nam.</w:t>
            </w:r>
          </w:p>
          <w:p w:rsidR="00160A7C" w:rsidRPr="00160A7C" w:rsidRDefault="00160A7C" w:rsidP="00F317ED">
            <w:pPr>
              <w:spacing w:line="276" w:lineRule="auto"/>
              <w:jc w:val="both"/>
              <w:rPr>
                <w:rFonts w:ascii="Times New Roman" w:hAnsi="Times New Roman" w:cs="Times New Roman"/>
                <w:b/>
                <w:spacing w:val="-10"/>
                <w:sz w:val="26"/>
                <w:szCs w:val="26"/>
              </w:rPr>
            </w:pPr>
          </w:p>
        </w:tc>
        <w:tc>
          <w:tcPr>
            <w:tcW w:w="1417" w:type="dxa"/>
            <w:tcBorders>
              <w:bottom w:val="single" w:sz="4" w:space="0" w:color="auto"/>
            </w:tcBorders>
            <w:shd w:val="clear" w:color="auto" w:fill="auto"/>
          </w:tcPr>
          <w:p w:rsidR="00160A7C" w:rsidRPr="00160A7C" w:rsidRDefault="00160A7C" w:rsidP="00F317ED">
            <w:pPr>
              <w:spacing w:line="288" w:lineRule="auto"/>
              <w:rPr>
                <w:rFonts w:ascii="Times New Roman" w:hAnsi="Times New Roman" w:cs="Times New Roman"/>
                <w:i/>
                <w:sz w:val="26"/>
                <w:szCs w:val="26"/>
                <w:lang w:val="vi-VN"/>
              </w:rPr>
            </w:pPr>
            <w:r w:rsidRPr="00160A7C">
              <w:rPr>
                <w:rFonts w:ascii="Times New Roman" w:hAnsi="Times New Roman" w:cs="Times New Roman"/>
                <w:i/>
                <w:sz w:val="26"/>
                <w:szCs w:val="26"/>
                <w:lang w:val="vi-VN"/>
              </w:rPr>
              <w:t>- Thuyết trình, đàm thoại phần thảo luận, bài tập.</w:t>
            </w:r>
          </w:p>
          <w:p w:rsidR="00160A7C" w:rsidRPr="00160A7C" w:rsidRDefault="00160A7C" w:rsidP="00F317ED">
            <w:pPr>
              <w:spacing w:line="288" w:lineRule="auto"/>
              <w:rPr>
                <w:rFonts w:ascii="Times New Roman" w:hAnsi="Times New Roman" w:cs="Times New Roman"/>
                <w:i/>
                <w:sz w:val="26"/>
                <w:szCs w:val="26"/>
                <w:lang w:val="vi-VN"/>
              </w:rPr>
            </w:pPr>
            <w:r w:rsidRPr="00160A7C">
              <w:rPr>
                <w:rFonts w:ascii="Times New Roman" w:hAnsi="Times New Roman" w:cs="Times New Roman"/>
                <w:i/>
                <w:sz w:val="26"/>
                <w:szCs w:val="26"/>
                <w:lang w:val="vi-VN"/>
              </w:rPr>
              <w:t>- Phương pháp đóng vai cho phần thực hành.</w:t>
            </w:r>
          </w:p>
          <w:p w:rsidR="00160A7C" w:rsidRPr="00160A7C" w:rsidRDefault="00160A7C" w:rsidP="00F317ED">
            <w:pPr>
              <w:spacing w:line="288" w:lineRule="auto"/>
              <w:jc w:val="both"/>
              <w:rPr>
                <w:rFonts w:ascii="Times New Roman" w:hAnsi="Times New Roman" w:cs="Times New Roman"/>
                <w:i/>
                <w:iCs/>
                <w:sz w:val="26"/>
                <w:szCs w:val="26"/>
                <w:lang w:val="vi-VN"/>
              </w:rPr>
            </w:pPr>
          </w:p>
        </w:tc>
        <w:tc>
          <w:tcPr>
            <w:tcW w:w="1276" w:type="dxa"/>
            <w:tcBorders>
              <w:bottom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A1, A3</w:t>
            </w:r>
          </w:p>
        </w:tc>
        <w:tc>
          <w:tcPr>
            <w:tcW w:w="1134" w:type="dxa"/>
            <w:tcBorders>
              <w:bottom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z w:val="26"/>
                <w:szCs w:val="26"/>
              </w:rPr>
            </w:pPr>
          </w:p>
        </w:tc>
      </w:tr>
      <w:tr w:rsidR="00160A7C" w:rsidRPr="00160A7C" w:rsidTr="00F317ED">
        <w:trPr>
          <w:trHeight w:val="1182"/>
        </w:trPr>
        <w:tc>
          <w:tcPr>
            <w:tcW w:w="993" w:type="dxa"/>
            <w:tcBorders>
              <w:bottom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LLO10</w:t>
            </w:r>
          </w:p>
        </w:tc>
        <w:tc>
          <w:tcPr>
            <w:tcW w:w="4961" w:type="dxa"/>
            <w:tcBorders>
              <w:bottom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pacing w:val="-10"/>
                <w:sz w:val="26"/>
                <w:szCs w:val="26"/>
              </w:rPr>
            </w:pPr>
            <w:r w:rsidRPr="00160A7C">
              <w:rPr>
                <w:rFonts w:ascii="Times New Roman" w:hAnsi="Times New Roman" w:cs="Times New Roman"/>
                <w:b/>
                <w:spacing w:val="-10"/>
                <w:sz w:val="26"/>
                <w:szCs w:val="26"/>
              </w:rPr>
              <w:t>B. Nội dung tự học (</w:t>
            </w:r>
            <w:r w:rsidRPr="00160A7C">
              <w:rPr>
                <w:rFonts w:ascii="Times New Roman" w:hAnsi="Times New Roman" w:cs="Times New Roman"/>
                <w:b/>
                <w:spacing w:val="-10"/>
                <w:sz w:val="26"/>
                <w:szCs w:val="26"/>
                <w:lang w:val="vi-VN"/>
              </w:rPr>
              <w:t xml:space="preserve">9 </w:t>
            </w:r>
            <w:r w:rsidRPr="00160A7C">
              <w:rPr>
                <w:rFonts w:ascii="Times New Roman" w:hAnsi="Times New Roman" w:cs="Times New Roman"/>
                <w:b/>
                <w:spacing w:val="-10"/>
                <w:sz w:val="26"/>
                <w:szCs w:val="26"/>
              </w:rPr>
              <w:t xml:space="preserve">tiết): </w:t>
            </w:r>
          </w:p>
          <w:p w:rsidR="00160A7C" w:rsidRPr="00160A7C" w:rsidRDefault="00160A7C" w:rsidP="00F317ED">
            <w:pPr>
              <w:spacing w:line="288" w:lineRule="auto"/>
              <w:jc w:val="both"/>
              <w:rPr>
                <w:rFonts w:ascii="Times New Roman" w:hAnsi="Times New Roman" w:cs="Times New Roman"/>
                <w:b/>
                <w:color w:val="000000"/>
                <w:sz w:val="26"/>
                <w:szCs w:val="26"/>
              </w:rPr>
            </w:pPr>
            <w:r w:rsidRPr="00160A7C">
              <w:rPr>
                <w:rFonts w:ascii="Times New Roman" w:hAnsi="Times New Roman" w:cs="Times New Roman"/>
                <w:bCs/>
                <w:color w:val="000000"/>
                <w:spacing w:val="-10"/>
                <w:sz w:val="26"/>
                <w:szCs w:val="26"/>
              </w:rPr>
              <w:t>Chuẩn</w:t>
            </w:r>
            <w:r w:rsidRPr="00160A7C">
              <w:rPr>
                <w:rFonts w:ascii="Times New Roman" w:hAnsi="Times New Roman" w:cs="Times New Roman"/>
                <w:bCs/>
                <w:color w:val="000000"/>
                <w:spacing w:val="-10"/>
                <w:sz w:val="26"/>
                <w:szCs w:val="26"/>
                <w:lang w:val="vi-VN"/>
              </w:rPr>
              <w:t xml:space="preserve"> bị bài 3 chương 2 theo yêu cầu của giáo viên.</w:t>
            </w:r>
          </w:p>
        </w:tc>
        <w:tc>
          <w:tcPr>
            <w:tcW w:w="1417" w:type="dxa"/>
            <w:tcBorders>
              <w:bottom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
                <w:iCs/>
                <w:sz w:val="26"/>
                <w:szCs w:val="26"/>
                <w:lang w:val="vi-VN"/>
              </w:rPr>
            </w:pPr>
            <w:r w:rsidRPr="00160A7C">
              <w:rPr>
                <w:rFonts w:ascii="Times New Roman" w:hAnsi="Times New Roman" w:cs="Times New Roman"/>
                <w:i/>
                <w:iCs/>
                <w:sz w:val="26"/>
                <w:szCs w:val="26"/>
                <w:lang w:val="vi-VN"/>
              </w:rPr>
              <w:t>Tự học, tự nghiên cứu</w:t>
            </w:r>
          </w:p>
        </w:tc>
        <w:tc>
          <w:tcPr>
            <w:tcW w:w="1276" w:type="dxa"/>
            <w:tcBorders>
              <w:bottom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A1</w:t>
            </w:r>
          </w:p>
        </w:tc>
        <w:tc>
          <w:tcPr>
            <w:tcW w:w="1134" w:type="dxa"/>
            <w:tcBorders>
              <w:bottom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c>
          <w:tcPr>
            <w:tcW w:w="993"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LLO4, LLO10, LLO5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b/>
                <w:color w:val="000000"/>
                <w:sz w:val="26"/>
                <w:szCs w:val="26"/>
                <w:lang w:val="vi-VN"/>
              </w:rPr>
            </w:pPr>
            <w:r w:rsidRPr="00160A7C">
              <w:rPr>
                <w:rFonts w:ascii="Times New Roman" w:hAnsi="Times New Roman" w:cs="Times New Roman"/>
                <w:b/>
                <w:color w:val="000000"/>
                <w:sz w:val="26"/>
                <w:szCs w:val="26"/>
              </w:rPr>
              <w:t xml:space="preserve">Bài </w:t>
            </w:r>
            <w:r w:rsidRPr="00160A7C">
              <w:rPr>
                <w:rFonts w:ascii="Times New Roman" w:hAnsi="Times New Roman" w:cs="Times New Roman"/>
                <w:b/>
                <w:color w:val="000000"/>
                <w:sz w:val="26"/>
                <w:szCs w:val="26"/>
                <w:lang w:val="vi-VN"/>
              </w:rPr>
              <w:t>3</w:t>
            </w:r>
            <w:r w:rsidRPr="00160A7C">
              <w:rPr>
                <w:rFonts w:ascii="Times New Roman" w:hAnsi="Times New Roman" w:cs="Times New Roman"/>
                <w:b/>
                <w:color w:val="000000"/>
                <w:sz w:val="26"/>
                <w:szCs w:val="26"/>
              </w:rPr>
              <w:t>: Trào lưu văn học chủ nghĩa hiện thực xã hội chủ nghĩa</w:t>
            </w:r>
            <w:r w:rsidRPr="00160A7C">
              <w:rPr>
                <w:rFonts w:ascii="Times New Roman" w:hAnsi="Times New Roman" w:cs="Times New Roman"/>
                <w:b/>
                <w:color w:val="000000"/>
                <w:sz w:val="26"/>
                <w:szCs w:val="26"/>
                <w:lang w:val="vi-VN"/>
              </w:rPr>
              <w:t xml:space="preserve"> ở Việt Nam</w:t>
            </w:r>
          </w:p>
          <w:p w:rsidR="00160A7C" w:rsidRPr="00160A7C" w:rsidRDefault="00160A7C" w:rsidP="00F317ED">
            <w:pPr>
              <w:spacing w:line="276" w:lineRule="auto"/>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xml:space="preserve">A. Nội dung thực hiện trên lớp ( </w:t>
            </w:r>
            <w:r w:rsidRPr="00160A7C">
              <w:rPr>
                <w:rFonts w:ascii="Times New Roman" w:hAnsi="Times New Roman" w:cs="Times New Roman"/>
                <w:b/>
                <w:bCs/>
                <w:spacing w:val="-10"/>
                <w:sz w:val="26"/>
                <w:szCs w:val="26"/>
                <w:lang w:val="vi-VN"/>
              </w:rPr>
              <w:t>8</w:t>
            </w:r>
            <w:r w:rsidRPr="00160A7C">
              <w:rPr>
                <w:rFonts w:ascii="Times New Roman" w:hAnsi="Times New Roman" w:cs="Times New Roman"/>
                <w:b/>
                <w:bCs/>
                <w:spacing w:val="-10"/>
                <w:sz w:val="26"/>
                <w:szCs w:val="26"/>
                <w:lang w:val="sv-SE"/>
              </w:rPr>
              <w:t xml:space="preserve"> tiết)</w:t>
            </w:r>
          </w:p>
          <w:p w:rsidR="00160A7C" w:rsidRPr="00160A7C" w:rsidRDefault="00160A7C" w:rsidP="00F317ED">
            <w:pPr>
              <w:spacing w:line="276" w:lineRule="auto"/>
              <w:jc w:val="both"/>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Nội dung giảng dạy lý thuyết (</w:t>
            </w:r>
            <w:r w:rsidRPr="00160A7C">
              <w:rPr>
                <w:rFonts w:ascii="Times New Roman" w:hAnsi="Times New Roman" w:cs="Times New Roman"/>
                <w:b/>
                <w:bCs/>
                <w:spacing w:val="-10"/>
                <w:sz w:val="26"/>
                <w:szCs w:val="26"/>
                <w:lang w:val="vi-VN"/>
              </w:rPr>
              <w:t>4</w:t>
            </w:r>
            <w:r w:rsidRPr="00160A7C">
              <w:rPr>
                <w:rFonts w:ascii="Times New Roman" w:hAnsi="Times New Roman" w:cs="Times New Roman"/>
                <w:b/>
                <w:bCs/>
                <w:spacing w:val="-10"/>
                <w:sz w:val="26"/>
                <w:szCs w:val="26"/>
                <w:lang w:val="sv-SE"/>
              </w:rPr>
              <w:t xml:space="preserve"> tiết)</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3</w:t>
            </w:r>
            <w:r w:rsidRPr="00160A7C">
              <w:rPr>
                <w:rFonts w:ascii="Times New Roman" w:hAnsi="Times New Roman" w:cs="Times New Roman"/>
                <w:sz w:val="26"/>
                <w:szCs w:val="26"/>
              </w:rPr>
              <w:t>.1. Khái niệm</w:t>
            </w:r>
            <w:r w:rsidRPr="00160A7C">
              <w:rPr>
                <w:rFonts w:ascii="Times New Roman" w:hAnsi="Times New Roman" w:cs="Times New Roman"/>
                <w:sz w:val="26"/>
                <w:szCs w:val="26"/>
                <w:lang w:val="vi-VN"/>
              </w:rPr>
              <w:t xml:space="preserve">, </w:t>
            </w:r>
            <w:r w:rsidRPr="00160A7C">
              <w:rPr>
                <w:rFonts w:ascii="Times New Roman" w:hAnsi="Times New Roman" w:cs="Times New Roman"/>
                <w:sz w:val="26"/>
                <w:szCs w:val="26"/>
              </w:rPr>
              <w:t>cơ sở hình thành</w:t>
            </w:r>
            <w:r w:rsidRPr="00160A7C">
              <w:rPr>
                <w:rFonts w:ascii="Times New Roman" w:hAnsi="Times New Roman" w:cs="Times New Roman"/>
                <w:sz w:val="26"/>
                <w:szCs w:val="26"/>
                <w:lang w:val="vi-VN"/>
              </w:rPr>
              <w:t xml:space="preserve"> và đặc điểm của</w:t>
            </w:r>
            <w:r w:rsidRPr="00160A7C">
              <w:rPr>
                <w:rFonts w:ascii="Times New Roman" w:hAnsi="Times New Roman" w:cs="Times New Roman"/>
                <w:sz w:val="26"/>
                <w:szCs w:val="26"/>
              </w:rPr>
              <w:t xml:space="preserve"> trào lưu chủ nghĩa hiện thực</w:t>
            </w:r>
            <w:r w:rsidRPr="00160A7C">
              <w:rPr>
                <w:rFonts w:ascii="Times New Roman" w:hAnsi="Times New Roman" w:cs="Times New Roman"/>
                <w:sz w:val="26"/>
                <w:szCs w:val="26"/>
                <w:lang w:val="vi-VN"/>
              </w:rPr>
              <w:t xml:space="preserve"> xã hội chủ nghĩa</w:t>
            </w:r>
            <w:r w:rsidRPr="00160A7C">
              <w:rPr>
                <w:rFonts w:ascii="Times New Roman" w:hAnsi="Times New Roman" w:cs="Times New Roman"/>
                <w:sz w:val="26"/>
                <w:szCs w:val="26"/>
              </w:rPr>
              <w:t xml:space="preserve"> trong văn học. </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3.2</w:t>
            </w:r>
            <w:r w:rsidRPr="00160A7C">
              <w:rPr>
                <w:rFonts w:ascii="Times New Roman" w:hAnsi="Times New Roman" w:cs="Times New Roman"/>
                <w:sz w:val="26"/>
                <w:szCs w:val="26"/>
              </w:rPr>
              <w:t>. Trào lưu văn học chủ nghĩa hiện thực</w:t>
            </w:r>
            <w:r w:rsidRPr="00160A7C">
              <w:rPr>
                <w:rFonts w:ascii="Times New Roman" w:hAnsi="Times New Roman" w:cs="Times New Roman"/>
                <w:sz w:val="26"/>
                <w:szCs w:val="26"/>
                <w:lang w:val="vi-VN"/>
              </w:rPr>
              <w:t xml:space="preserve"> xã hội chủ nghĩa</w:t>
            </w:r>
            <w:r w:rsidRPr="00160A7C">
              <w:rPr>
                <w:rFonts w:ascii="Times New Roman" w:hAnsi="Times New Roman" w:cs="Times New Roman"/>
                <w:sz w:val="26"/>
                <w:szCs w:val="26"/>
              </w:rPr>
              <w:t xml:space="preserve"> ở Việt Nam</w:t>
            </w:r>
          </w:p>
          <w:p w:rsidR="00160A7C" w:rsidRPr="00160A7C" w:rsidRDefault="00160A7C" w:rsidP="00F317ED">
            <w:pPr>
              <w:spacing w:line="276" w:lineRule="auto"/>
              <w:jc w:val="both"/>
              <w:rPr>
                <w:rFonts w:ascii="Times New Roman" w:hAnsi="Times New Roman" w:cs="Times New Roman"/>
                <w:b/>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lastRenderedPageBreak/>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-Đàm thoại, nghiên cứu bài học </w:t>
            </w:r>
          </w:p>
          <w:p w:rsidR="00160A7C" w:rsidRPr="00160A7C" w:rsidRDefault="00160A7C" w:rsidP="00F317ED">
            <w:pPr>
              <w:spacing w:line="288" w:lineRule="auto"/>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sz w:val="26"/>
                <w:szCs w:val="26"/>
                <w:lang w:val="vi-VN"/>
              </w:rPr>
            </w:pPr>
            <w:r w:rsidRPr="00160A7C">
              <w:rPr>
                <w:rFonts w:ascii="Times New Roman" w:hAnsi="Times New Roman" w:cs="Times New Roman"/>
                <w:sz w:val="26"/>
                <w:szCs w:val="26"/>
              </w:rPr>
              <w:t>A1,</w:t>
            </w:r>
            <w:r w:rsidRPr="00160A7C">
              <w:rPr>
                <w:rFonts w:ascii="Times New Roman" w:hAnsi="Times New Roman" w:cs="Times New Roman"/>
                <w:sz w:val="26"/>
                <w:szCs w:val="26"/>
                <w:lang w:val="vi-VN"/>
              </w:rPr>
              <w:t>A2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autoSpaceDE w:val="0"/>
              <w:autoSpaceDN w:val="0"/>
              <w:adjustRightInd w:val="0"/>
              <w:spacing w:line="240" w:lineRule="auto"/>
              <w:jc w:val="center"/>
              <w:rPr>
                <w:rFonts w:ascii="Times New Roman" w:hAnsi="Times New Roman" w:cs="Times New Roman"/>
                <w:b/>
                <w:sz w:val="26"/>
                <w:szCs w:val="26"/>
              </w:rPr>
            </w:pPr>
          </w:p>
        </w:tc>
      </w:tr>
      <w:tr w:rsidR="00160A7C" w:rsidRPr="00160A7C" w:rsidTr="00F317ED">
        <w:tc>
          <w:tcPr>
            <w:tcW w:w="993" w:type="dxa"/>
            <w:tcBorders>
              <w:top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lastRenderedPageBreak/>
              <w:t>LLO4,LLO5, LLO6,</w:t>
            </w:r>
          </w:p>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LLO8</w:t>
            </w:r>
          </w:p>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LLO10</w:t>
            </w:r>
          </w:p>
        </w:tc>
        <w:tc>
          <w:tcPr>
            <w:tcW w:w="4961" w:type="dxa"/>
            <w:tcBorders>
              <w:top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thảo luận (2 tiết):</w:t>
            </w:r>
          </w:p>
          <w:p w:rsidR="00160A7C" w:rsidRPr="00160A7C" w:rsidRDefault="00160A7C" w:rsidP="00F317ED">
            <w:pPr>
              <w:spacing w:line="276" w:lineRule="auto"/>
              <w:jc w:val="both"/>
              <w:rPr>
                <w:rFonts w:ascii="Times New Roman" w:hAnsi="Times New Roman" w:cs="Times New Roman"/>
                <w:i/>
                <w:spacing w:val="-10"/>
                <w:sz w:val="26"/>
                <w:szCs w:val="26"/>
                <w:lang w:val="vi-VN"/>
              </w:rPr>
            </w:pPr>
            <w:r w:rsidRPr="00160A7C">
              <w:rPr>
                <w:rFonts w:ascii="Times New Roman" w:hAnsi="Times New Roman" w:cs="Times New Roman"/>
                <w:i/>
                <w:spacing w:val="-10"/>
                <w:sz w:val="26"/>
                <w:szCs w:val="26"/>
              </w:rPr>
              <w:t xml:space="preserve"> Bước tiến từ chủ nghĩa hiện thực sang chủ nghĩa hiện thực xã hội chủ nghĩa</w:t>
            </w:r>
            <w:r w:rsidRPr="00160A7C">
              <w:rPr>
                <w:rFonts w:ascii="Times New Roman" w:hAnsi="Times New Roman" w:cs="Times New Roman"/>
                <w:i/>
                <w:spacing w:val="-10"/>
                <w:sz w:val="26"/>
                <w:szCs w:val="26"/>
                <w:lang w:val="vi-VN"/>
              </w:rPr>
              <w:t xml:space="preserve"> ở Việt Nam.</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bài tập nhóm (1 tiết):</w:t>
            </w:r>
          </w:p>
          <w:p w:rsidR="00160A7C" w:rsidRPr="00160A7C" w:rsidRDefault="00160A7C" w:rsidP="00F317ED">
            <w:pPr>
              <w:spacing w:line="276" w:lineRule="auto"/>
              <w:jc w:val="both"/>
              <w:rPr>
                <w:rFonts w:ascii="Times New Roman" w:hAnsi="Times New Roman" w:cs="Times New Roman"/>
                <w:i/>
                <w:iCs/>
                <w:spacing w:val="-10"/>
                <w:sz w:val="26"/>
                <w:szCs w:val="26"/>
                <w:lang w:val="pt-BR"/>
              </w:rPr>
            </w:pPr>
            <w:r w:rsidRPr="00160A7C">
              <w:rPr>
                <w:rFonts w:ascii="Times New Roman" w:hAnsi="Times New Roman" w:cs="Times New Roman"/>
                <w:i/>
                <w:iCs/>
                <w:spacing w:val="-10"/>
                <w:sz w:val="26"/>
                <w:szCs w:val="26"/>
              </w:rPr>
              <w:t>1. Phân tích thành tựu của trào lưu văn học chủ nghĩa hiện thực xã hội chủ nghĩa ở Việt Nam.</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thực hành (</w:t>
            </w:r>
            <w:r w:rsidRPr="00160A7C">
              <w:rPr>
                <w:rFonts w:ascii="Times New Roman" w:hAnsi="Times New Roman" w:cs="Times New Roman"/>
                <w:b/>
                <w:spacing w:val="-10"/>
                <w:sz w:val="26"/>
                <w:szCs w:val="26"/>
                <w:lang w:val="vi-VN"/>
              </w:rPr>
              <w:t>1</w:t>
            </w:r>
            <w:r w:rsidRPr="00160A7C">
              <w:rPr>
                <w:rFonts w:ascii="Times New Roman" w:hAnsi="Times New Roman" w:cs="Times New Roman"/>
                <w:b/>
                <w:spacing w:val="-10"/>
                <w:sz w:val="26"/>
                <w:szCs w:val="26"/>
              </w:rPr>
              <w:t xml:space="preserve"> tiết):</w:t>
            </w:r>
          </w:p>
          <w:p w:rsidR="00160A7C" w:rsidRPr="00160A7C" w:rsidRDefault="00160A7C" w:rsidP="00F317ED">
            <w:pPr>
              <w:spacing w:line="276" w:lineRule="auto"/>
              <w:jc w:val="both"/>
              <w:rPr>
                <w:rFonts w:ascii="Times New Roman" w:hAnsi="Times New Roman" w:cs="Times New Roman"/>
                <w:i/>
                <w:spacing w:val="-10"/>
                <w:sz w:val="26"/>
                <w:szCs w:val="26"/>
              </w:rPr>
            </w:pPr>
            <w:r w:rsidRPr="00160A7C">
              <w:rPr>
                <w:rFonts w:ascii="Times New Roman" w:hAnsi="Times New Roman" w:cs="Times New Roman"/>
                <w:spacing w:val="-10"/>
                <w:sz w:val="26"/>
                <w:szCs w:val="26"/>
              </w:rPr>
              <w:t>1.</w:t>
            </w:r>
            <w:r w:rsidRPr="00160A7C">
              <w:rPr>
                <w:rFonts w:ascii="Times New Roman" w:hAnsi="Times New Roman" w:cs="Times New Roman"/>
                <w:i/>
                <w:spacing w:val="-10"/>
                <w:sz w:val="26"/>
                <w:szCs w:val="26"/>
              </w:rPr>
              <w:t xml:space="preserve"> Phân tích tính l</w:t>
            </w:r>
            <w:r w:rsidRPr="00160A7C">
              <w:rPr>
                <w:rFonts w:ascii="Times New Roman" w:hAnsi="Times New Roman" w:cs="Times New Roman"/>
                <w:i/>
                <w:spacing w:val="-10"/>
                <w:sz w:val="26"/>
                <w:szCs w:val="26"/>
                <w:lang w:val="vi-VN"/>
              </w:rPr>
              <w:t>í</w:t>
            </w:r>
            <w:r w:rsidRPr="00160A7C">
              <w:rPr>
                <w:rFonts w:ascii="Times New Roman" w:hAnsi="Times New Roman" w:cs="Times New Roman"/>
                <w:i/>
                <w:spacing w:val="-10"/>
                <w:sz w:val="26"/>
                <w:szCs w:val="26"/>
              </w:rPr>
              <w:t xml:space="preserve"> tưởng trong văn học chủ nghĩa hiện thực xã hội chủ nghĩa từ đó đưa ra những nhận định về l</w:t>
            </w:r>
            <w:r w:rsidRPr="00160A7C">
              <w:rPr>
                <w:rFonts w:ascii="Times New Roman" w:hAnsi="Times New Roman" w:cs="Times New Roman"/>
                <w:i/>
                <w:spacing w:val="-10"/>
                <w:sz w:val="26"/>
                <w:szCs w:val="26"/>
                <w:lang w:val="vi-VN"/>
              </w:rPr>
              <w:t>í</w:t>
            </w:r>
            <w:r w:rsidRPr="00160A7C">
              <w:rPr>
                <w:rFonts w:ascii="Times New Roman" w:hAnsi="Times New Roman" w:cs="Times New Roman"/>
                <w:i/>
                <w:spacing w:val="-10"/>
                <w:sz w:val="26"/>
                <w:szCs w:val="26"/>
              </w:rPr>
              <w:t xml:space="preserve"> tưởng của thanh niên Việt Nam hiện nay.</w:t>
            </w:r>
          </w:p>
        </w:tc>
        <w:tc>
          <w:tcPr>
            <w:tcW w:w="1417" w:type="dxa"/>
            <w:tcBorders>
              <w:top w:val="single" w:sz="4" w:space="0" w:color="auto"/>
            </w:tcBorders>
            <w:shd w:val="clear" w:color="auto" w:fill="auto"/>
          </w:tcPr>
          <w:p w:rsidR="00160A7C" w:rsidRPr="00160A7C" w:rsidRDefault="00160A7C" w:rsidP="00F317ED">
            <w:pPr>
              <w:spacing w:line="288" w:lineRule="auto"/>
              <w:rPr>
                <w:rFonts w:ascii="Times New Roman" w:hAnsi="Times New Roman" w:cs="Times New Roman"/>
                <w:i/>
                <w:sz w:val="26"/>
                <w:szCs w:val="26"/>
                <w:lang w:val="vi-VN"/>
              </w:rPr>
            </w:pPr>
            <w:r w:rsidRPr="00160A7C">
              <w:rPr>
                <w:rFonts w:ascii="Times New Roman" w:hAnsi="Times New Roman" w:cs="Times New Roman"/>
                <w:i/>
                <w:sz w:val="26"/>
                <w:szCs w:val="26"/>
                <w:lang w:val="vi-VN"/>
              </w:rPr>
              <w:t>- Thuyết trình, đàm thoại, nêu vấn đề phần thảo luận, bài tập, thực hành nhóm</w:t>
            </w:r>
          </w:p>
          <w:p w:rsidR="00160A7C" w:rsidRPr="00160A7C" w:rsidRDefault="00160A7C" w:rsidP="00F317ED">
            <w:pPr>
              <w:spacing w:line="288" w:lineRule="auto"/>
              <w:jc w:val="both"/>
              <w:rPr>
                <w:rFonts w:ascii="Times New Roman" w:hAnsi="Times New Roman" w:cs="Times New Roman"/>
                <w:i/>
                <w:iCs/>
                <w:sz w:val="26"/>
                <w:szCs w:val="26"/>
                <w:lang w:val="vi-VN"/>
              </w:rPr>
            </w:pPr>
          </w:p>
        </w:tc>
        <w:tc>
          <w:tcPr>
            <w:tcW w:w="1276" w:type="dxa"/>
            <w:tcBorders>
              <w:top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sz w:val="26"/>
                <w:szCs w:val="26"/>
                <w:lang w:val="vi-VN"/>
              </w:rPr>
            </w:pPr>
            <w:r w:rsidRPr="00160A7C">
              <w:rPr>
                <w:rFonts w:ascii="Times New Roman" w:hAnsi="Times New Roman" w:cs="Times New Roman"/>
                <w:sz w:val="26"/>
                <w:szCs w:val="26"/>
                <w:lang w:val="vi-VN"/>
              </w:rPr>
              <w:t>A1, A2, A3</w:t>
            </w:r>
          </w:p>
        </w:tc>
        <w:tc>
          <w:tcPr>
            <w:tcW w:w="1134" w:type="dxa"/>
            <w:tcBorders>
              <w:top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z w:val="26"/>
                <w:szCs w:val="26"/>
              </w:rPr>
            </w:pPr>
          </w:p>
        </w:tc>
      </w:tr>
      <w:tr w:rsidR="00160A7C" w:rsidRPr="00160A7C" w:rsidTr="00F317ED">
        <w:tc>
          <w:tcPr>
            <w:tcW w:w="993" w:type="dxa"/>
            <w:tcBorders>
              <w:top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LLO10</w:t>
            </w:r>
          </w:p>
        </w:tc>
        <w:tc>
          <w:tcPr>
            <w:tcW w:w="4961" w:type="dxa"/>
            <w:tcBorders>
              <w:top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b/>
                <w:spacing w:val="-18"/>
                <w:sz w:val="26"/>
                <w:szCs w:val="26"/>
              </w:rPr>
            </w:pPr>
            <w:r w:rsidRPr="00160A7C">
              <w:rPr>
                <w:rFonts w:ascii="Times New Roman" w:hAnsi="Times New Roman" w:cs="Times New Roman"/>
                <w:b/>
                <w:spacing w:val="-10"/>
                <w:sz w:val="26"/>
                <w:szCs w:val="26"/>
              </w:rPr>
              <w:t>B</w:t>
            </w:r>
            <w:r w:rsidRPr="00160A7C">
              <w:rPr>
                <w:rFonts w:ascii="Times New Roman" w:hAnsi="Times New Roman" w:cs="Times New Roman"/>
                <w:b/>
                <w:spacing w:val="-18"/>
                <w:sz w:val="26"/>
                <w:szCs w:val="26"/>
              </w:rPr>
              <w:t>. Nội dung tự học (</w:t>
            </w:r>
            <w:r w:rsidRPr="00160A7C">
              <w:rPr>
                <w:rFonts w:ascii="Times New Roman" w:hAnsi="Times New Roman" w:cs="Times New Roman"/>
                <w:b/>
                <w:spacing w:val="-18"/>
                <w:sz w:val="26"/>
                <w:szCs w:val="26"/>
                <w:lang w:val="vi-VN"/>
              </w:rPr>
              <w:t xml:space="preserve">9 </w:t>
            </w:r>
            <w:r w:rsidRPr="00160A7C">
              <w:rPr>
                <w:rFonts w:ascii="Times New Roman" w:hAnsi="Times New Roman" w:cs="Times New Roman"/>
                <w:b/>
                <w:spacing w:val="-18"/>
                <w:sz w:val="26"/>
                <w:szCs w:val="26"/>
              </w:rPr>
              <w:t xml:space="preserve">tiết): </w:t>
            </w:r>
          </w:p>
          <w:p w:rsidR="00160A7C" w:rsidRPr="00160A7C" w:rsidRDefault="00160A7C" w:rsidP="00F317ED">
            <w:pPr>
              <w:spacing w:line="276" w:lineRule="auto"/>
              <w:jc w:val="both"/>
              <w:rPr>
                <w:rFonts w:ascii="Times New Roman" w:hAnsi="Times New Roman" w:cs="Times New Roman"/>
                <w:color w:val="000000"/>
                <w:sz w:val="26"/>
                <w:szCs w:val="26"/>
              </w:rPr>
            </w:pPr>
            <w:r w:rsidRPr="00160A7C">
              <w:rPr>
                <w:rFonts w:ascii="Times New Roman" w:hAnsi="Times New Roman" w:cs="Times New Roman"/>
                <w:bCs/>
                <w:color w:val="000000"/>
                <w:spacing w:val="-10"/>
                <w:sz w:val="26"/>
                <w:szCs w:val="26"/>
              </w:rPr>
              <w:t>Chuẩn</w:t>
            </w:r>
            <w:r w:rsidRPr="00160A7C">
              <w:rPr>
                <w:rFonts w:ascii="Times New Roman" w:hAnsi="Times New Roman" w:cs="Times New Roman"/>
                <w:bCs/>
                <w:color w:val="000000"/>
                <w:spacing w:val="-10"/>
                <w:sz w:val="26"/>
                <w:szCs w:val="26"/>
                <w:lang w:val="vi-VN"/>
              </w:rPr>
              <w:t xml:space="preserve"> bị bài 4 chương 2 theo yêu cầu của giáo viên.</w:t>
            </w:r>
          </w:p>
        </w:tc>
        <w:tc>
          <w:tcPr>
            <w:tcW w:w="1417" w:type="dxa"/>
            <w:tcBorders>
              <w:top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i/>
                <w:iCs/>
                <w:sz w:val="26"/>
                <w:szCs w:val="26"/>
                <w:lang w:val="vi-VN"/>
              </w:rPr>
            </w:pPr>
            <w:r w:rsidRPr="00160A7C">
              <w:rPr>
                <w:rFonts w:ascii="Times New Roman" w:hAnsi="Times New Roman" w:cs="Times New Roman"/>
                <w:i/>
                <w:iCs/>
                <w:sz w:val="26"/>
                <w:szCs w:val="26"/>
                <w:lang w:val="vi-VN"/>
              </w:rPr>
              <w:t>Tự học, tự nghiên cứu</w:t>
            </w:r>
          </w:p>
        </w:tc>
        <w:tc>
          <w:tcPr>
            <w:tcW w:w="1276" w:type="dxa"/>
            <w:tcBorders>
              <w:top w:val="single" w:sz="4" w:space="0" w:color="auto"/>
            </w:tcBorders>
            <w:shd w:val="clear" w:color="auto" w:fill="auto"/>
          </w:tcPr>
          <w:p w:rsidR="00160A7C" w:rsidRPr="00160A7C" w:rsidRDefault="00160A7C" w:rsidP="00F317ED">
            <w:pPr>
              <w:spacing w:line="288" w:lineRule="auto"/>
              <w:jc w:val="both"/>
              <w:rPr>
                <w:rFonts w:ascii="Times New Roman" w:hAnsi="Times New Roman" w:cs="Times New Roman"/>
                <w:sz w:val="26"/>
                <w:szCs w:val="26"/>
                <w:lang w:val="vi-VN"/>
              </w:rPr>
            </w:pPr>
            <w:r w:rsidRPr="00160A7C">
              <w:rPr>
                <w:rFonts w:ascii="Times New Roman" w:hAnsi="Times New Roman" w:cs="Times New Roman"/>
                <w:sz w:val="26"/>
                <w:szCs w:val="26"/>
                <w:lang w:val="vi-VN"/>
              </w:rPr>
              <w:t>A1</w:t>
            </w:r>
          </w:p>
        </w:tc>
        <w:tc>
          <w:tcPr>
            <w:tcW w:w="1134" w:type="dxa"/>
            <w:tcBorders>
              <w:top w:val="single" w:sz="4" w:space="0" w:color="auto"/>
            </w:tcBorders>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rPr>
          <w:trHeight w:val="2963"/>
        </w:trPr>
        <w:tc>
          <w:tcPr>
            <w:tcW w:w="993"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LLO4, LLO10, LLO5</w:t>
            </w:r>
          </w:p>
        </w:tc>
        <w:tc>
          <w:tcPr>
            <w:tcW w:w="4961" w:type="dxa"/>
            <w:shd w:val="clear" w:color="auto" w:fill="auto"/>
          </w:tcPr>
          <w:p w:rsidR="00160A7C" w:rsidRPr="00160A7C" w:rsidRDefault="00160A7C" w:rsidP="00F317ED">
            <w:pPr>
              <w:spacing w:line="288" w:lineRule="auto"/>
              <w:jc w:val="both"/>
              <w:rPr>
                <w:rFonts w:ascii="Times New Roman" w:hAnsi="Times New Roman" w:cs="Times New Roman"/>
                <w:b/>
                <w:color w:val="000000"/>
                <w:sz w:val="26"/>
                <w:szCs w:val="26"/>
                <w:lang w:val="vi-VN"/>
              </w:rPr>
            </w:pPr>
            <w:r w:rsidRPr="00160A7C">
              <w:rPr>
                <w:rFonts w:ascii="Times New Roman" w:hAnsi="Times New Roman" w:cs="Times New Roman"/>
                <w:b/>
                <w:color w:val="000000"/>
                <w:sz w:val="26"/>
                <w:szCs w:val="26"/>
              </w:rPr>
              <w:t xml:space="preserve">Bài </w:t>
            </w:r>
            <w:r w:rsidRPr="00160A7C">
              <w:rPr>
                <w:rFonts w:ascii="Times New Roman" w:hAnsi="Times New Roman" w:cs="Times New Roman"/>
                <w:b/>
                <w:color w:val="000000"/>
                <w:sz w:val="26"/>
                <w:szCs w:val="26"/>
                <w:lang w:val="vi-VN"/>
              </w:rPr>
              <w:t>4</w:t>
            </w:r>
            <w:r w:rsidRPr="00160A7C">
              <w:rPr>
                <w:rFonts w:ascii="Times New Roman" w:hAnsi="Times New Roman" w:cs="Times New Roman"/>
                <w:b/>
                <w:color w:val="000000"/>
                <w:sz w:val="26"/>
                <w:szCs w:val="26"/>
              </w:rPr>
              <w:t>: Một số trào lưu văn học hiện đại</w:t>
            </w:r>
            <w:r w:rsidRPr="00160A7C">
              <w:rPr>
                <w:rFonts w:ascii="Times New Roman" w:hAnsi="Times New Roman" w:cs="Times New Roman"/>
                <w:b/>
                <w:color w:val="000000"/>
                <w:sz w:val="26"/>
                <w:szCs w:val="26"/>
                <w:lang w:val="vi-VN"/>
              </w:rPr>
              <w:t xml:space="preserve"> ở Việt Nam</w:t>
            </w:r>
          </w:p>
          <w:p w:rsidR="00160A7C" w:rsidRPr="00160A7C" w:rsidRDefault="00160A7C" w:rsidP="00F317ED">
            <w:pPr>
              <w:spacing w:line="276" w:lineRule="auto"/>
              <w:rPr>
                <w:rFonts w:ascii="Times New Roman" w:hAnsi="Times New Roman" w:cs="Times New Roman"/>
                <w:b/>
                <w:spacing w:val="-10"/>
                <w:sz w:val="26"/>
                <w:szCs w:val="26"/>
              </w:rPr>
            </w:pPr>
            <w:r w:rsidRPr="00160A7C">
              <w:rPr>
                <w:rFonts w:ascii="Times New Roman" w:hAnsi="Times New Roman" w:cs="Times New Roman"/>
                <w:b/>
                <w:bCs/>
                <w:spacing w:val="-10"/>
                <w:sz w:val="26"/>
                <w:szCs w:val="26"/>
                <w:lang w:val="sv-SE"/>
              </w:rPr>
              <w:t>A. Nội dung thực hiện trên lớp ( 10 tiết)</w:t>
            </w:r>
          </w:p>
          <w:p w:rsidR="00160A7C" w:rsidRPr="00160A7C" w:rsidRDefault="00160A7C" w:rsidP="00F317ED">
            <w:pPr>
              <w:spacing w:line="276" w:lineRule="auto"/>
              <w:jc w:val="both"/>
              <w:rPr>
                <w:rFonts w:ascii="Times New Roman" w:hAnsi="Times New Roman" w:cs="Times New Roman"/>
                <w:b/>
                <w:bCs/>
                <w:spacing w:val="-10"/>
                <w:sz w:val="26"/>
                <w:szCs w:val="26"/>
                <w:lang w:val="sv-SE"/>
              </w:rPr>
            </w:pPr>
            <w:r w:rsidRPr="00160A7C">
              <w:rPr>
                <w:rFonts w:ascii="Times New Roman" w:hAnsi="Times New Roman" w:cs="Times New Roman"/>
                <w:b/>
                <w:bCs/>
                <w:spacing w:val="-10"/>
                <w:sz w:val="26"/>
                <w:szCs w:val="26"/>
                <w:lang w:val="sv-SE"/>
              </w:rPr>
              <w:t>* Nội dung giảng dạy lý thuyết (</w:t>
            </w:r>
            <w:r w:rsidRPr="00160A7C">
              <w:rPr>
                <w:rFonts w:ascii="Times New Roman" w:hAnsi="Times New Roman" w:cs="Times New Roman"/>
                <w:b/>
                <w:bCs/>
                <w:spacing w:val="-10"/>
                <w:sz w:val="26"/>
                <w:szCs w:val="26"/>
                <w:lang w:val="vi-VN"/>
              </w:rPr>
              <w:t xml:space="preserve">8 </w:t>
            </w:r>
            <w:r w:rsidRPr="00160A7C">
              <w:rPr>
                <w:rFonts w:ascii="Times New Roman" w:hAnsi="Times New Roman" w:cs="Times New Roman"/>
                <w:b/>
                <w:bCs/>
                <w:spacing w:val="-10"/>
                <w:sz w:val="26"/>
                <w:szCs w:val="26"/>
                <w:lang w:val="sv-SE"/>
              </w:rPr>
              <w:t>tiết)</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lang w:val="vi-VN"/>
              </w:rPr>
            </w:pPr>
            <w:r w:rsidRPr="00160A7C">
              <w:rPr>
                <w:rFonts w:ascii="Times New Roman" w:hAnsi="Times New Roman" w:cs="Times New Roman"/>
                <w:sz w:val="26"/>
                <w:szCs w:val="26"/>
                <w:lang w:val="vi-VN"/>
              </w:rPr>
              <w:t>4</w:t>
            </w:r>
            <w:r w:rsidRPr="00160A7C">
              <w:rPr>
                <w:rFonts w:ascii="Times New Roman" w:hAnsi="Times New Roman" w:cs="Times New Roman"/>
                <w:sz w:val="26"/>
                <w:szCs w:val="26"/>
              </w:rPr>
              <w:t>.1. Chủ</w:t>
            </w:r>
            <w:r w:rsidRPr="00160A7C">
              <w:rPr>
                <w:rFonts w:ascii="Times New Roman" w:hAnsi="Times New Roman" w:cs="Times New Roman"/>
                <w:sz w:val="26"/>
                <w:szCs w:val="26"/>
                <w:lang w:val="vi-VN"/>
              </w:rPr>
              <w:t xml:space="preserve"> nghĩa tượng trưng</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lang w:val="vi-VN"/>
              </w:rPr>
            </w:pPr>
            <w:r w:rsidRPr="00160A7C">
              <w:rPr>
                <w:rFonts w:ascii="Times New Roman" w:hAnsi="Times New Roman" w:cs="Times New Roman"/>
                <w:sz w:val="26"/>
                <w:szCs w:val="26"/>
                <w:lang w:val="vi-VN"/>
              </w:rPr>
              <w:t>4.2. Chủ nghĩa siêu thực</w:t>
            </w:r>
          </w:p>
          <w:p w:rsidR="00160A7C" w:rsidRPr="00160A7C" w:rsidRDefault="00160A7C" w:rsidP="00F317ED">
            <w:pPr>
              <w:autoSpaceDE w:val="0"/>
              <w:autoSpaceDN w:val="0"/>
              <w:adjustRightInd w:val="0"/>
              <w:spacing w:line="276" w:lineRule="auto"/>
              <w:jc w:val="both"/>
              <w:rPr>
                <w:rFonts w:ascii="Times New Roman" w:hAnsi="Times New Roman" w:cs="Times New Roman"/>
                <w:sz w:val="26"/>
                <w:szCs w:val="26"/>
              </w:rPr>
            </w:pPr>
            <w:r w:rsidRPr="00160A7C">
              <w:rPr>
                <w:rFonts w:ascii="Times New Roman" w:hAnsi="Times New Roman" w:cs="Times New Roman"/>
                <w:sz w:val="26"/>
                <w:szCs w:val="26"/>
                <w:lang w:val="vi-VN"/>
              </w:rPr>
              <w:t>4</w:t>
            </w:r>
            <w:r w:rsidRPr="00160A7C">
              <w:rPr>
                <w:rFonts w:ascii="Times New Roman" w:hAnsi="Times New Roman" w:cs="Times New Roman"/>
                <w:sz w:val="26"/>
                <w:szCs w:val="26"/>
              </w:rPr>
              <w:t>.2. Chủ nghĩa hậu hiện đại</w:t>
            </w:r>
          </w:p>
          <w:p w:rsidR="00160A7C" w:rsidRPr="00160A7C" w:rsidRDefault="00160A7C" w:rsidP="00F317ED">
            <w:pPr>
              <w:spacing w:line="276" w:lineRule="auto"/>
              <w:jc w:val="both"/>
              <w:rPr>
                <w:rFonts w:ascii="Times New Roman" w:hAnsi="Times New Roman" w:cs="Times New Roman"/>
                <w:i/>
                <w:spacing w:val="-10"/>
                <w:sz w:val="26"/>
                <w:szCs w:val="26"/>
              </w:rPr>
            </w:pPr>
          </w:p>
        </w:tc>
        <w:tc>
          <w:tcPr>
            <w:tcW w:w="1417" w:type="dxa"/>
            <w:shd w:val="clear" w:color="auto" w:fill="auto"/>
          </w:tcPr>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Thuyết trình kết hợp trình chiếu </w:t>
            </w:r>
          </w:p>
          <w:p w:rsidR="00160A7C" w:rsidRPr="00160A7C" w:rsidRDefault="00160A7C" w:rsidP="00F317ED">
            <w:pPr>
              <w:spacing w:line="288" w:lineRule="auto"/>
              <w:rPr>
                <w:rFonts w:ascii="Times New Roman" w:hAnsi="Times New Roman" w:cs="Times New Roman"/>
                <w:sz w:val="26"/>
                <w:szCs w:val="26"/>
                <w:lang w:val="sv-SE"/>
              </w:rPr>
            </w:pPr>
            <w:r w:rsidRPr="00160A7C">
              <w:rPr>
                <w:rFonts w:ascii="Times New Roman" w:hAnsi="Times New Roman" w:cs="Times New Roman"/>
                <w:i/>
                <w:sz w:val="26"/>
                <w:szCs w:val="26"/>
                <w:lang w:val="sv-SE"/>
              </w:rPr>
              <w:t xml:space="preserve">-Đàm thoại, nghiên cứu bài học </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sz w:val="26"/>
                <w:szCs w:val="26"/>
              </w:rPr>
              <w:t xml:space="preserve">A1, </w:t>
            </w:r>
            <w:r w:rsidRPr="00160A7C">
              <w:rPr>
                <w:rFonts w:ascii="Times New Roman" w:hAnsi="Times New Roman" w:cs="Times New Roman"/>
                <w:sz w:val="26"/>
                <w:szCs w:val="26"/>
                <w:lang w:val="vi-VN"/>
              </w:rPr>
              <w:t xml:space="preserve">A2, </w:t>
            </w:r>
            <w:r w:rsidRPr="00160A7C">
              <w:rPr>
                <w:rFonts w:ascii="Times New Roman" w:hAnsi="Times New Roman" w:cs="Times New Roman"/>
                <w:sz w:val="26"/>
                <w:szCs w:val="26"/>
              </w:rPr>
              <w:t xml:space="preserve">A3, </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p w:rsidR="00160A7C" w:rsidRPr="00160A7C" w:rsidRDefault="00160A7C" w:rsidP="00F317ED">
            <w:pPr>
              <w:spacing w:line="288" w:lineRule="auto"/>
              <w:jc w:val="both"/>
              <w:rPr>
                <w:rFonts w:ascii="Times New Roman" w:hAnsi="Times New Roman" w:cs="Times New Roman"/>
                <w:b/>
                <w:sz w:val="26"/>
                <w:szCs w:val="26"/>
              </w:rPr>
            </w:pPr>
          </w:p>
        </w:tc>
      </w:tr>
      <w:tr w:rsidR="00160A7C" w:rsidRPr="00160A7C" w:rsidTr="00F317ED">
        <w:trPr>
          <w:trHeight w:val="1056"/>
        </w:trPr>
        <w:tc>
          <w:tcPr>
            <w:tcW w:w="993" w:type="dxa"/>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LLO4,LLO5, LLO6,</w:t>
            </w:r>
          </w:p>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LLO8</w:t>
            </w:r>
          </w:p>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t>LLO10</w:t>
            </w: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thảo luận (</w:t>
            </w:r>
            <w:r w:rsidRPr="00160A7C">
              <w:rPr>
                <w:rFonts w:ascii="Times New Roman" w:hAnsi="Times New Roman" w:cs="Times New Roman"/>
                <w:b/>
                <w:spacing w:val="-10"/>
                <w:sz w:val="26"/>
                <w:szCs w:val="26"/>
                <w:lang w:val="vi-VN"/>
              </w:rPr>
              <w:t xml:space="preserve">2 </w:t>
            </w:r>
            <w:r w:rsidRPr="00160A7C">
              <w:rPr>
                <w:rFonts w:ascii="Times New Roman" w:hAnsi="Times New Roman" w:cs="Times New Roman"/>
                <w:b/>
                <w:spacing w:val="-10"/>
                <w:sz w:val="26"/>
                <w:szCs w:val="26"/>
              </w:rPr>
              <w:t>tiết):</w:t>
            </w:r>
          </w:p>
          <w:p w:rsidR="00160A7C" w:rsidRPr="00160A7C" w:rsidRDefault="00160A7C" w:rsidP="00F317ED">
            <w:pPr>
              <w:spacing w:line="276" w:lineRule="auto"/>
              <w:jc w:val="both"/>
              <w:rPr>
                <w:rFonts w:ascii="Times New Roman" w:hAnsi="Times New Roman" w:cs="Times New Roman"/>
                <w:i/>
                <w:spacing w:val="-10"/>
                <w:sz w:val="26"/>
                <w:szCs w:val="26"/>
                <w:lang w:val="vi-VN"/>
              </w:rPr>
            </w:pPr>
            <w:r w:rsidRPr="00160A7C">
              <w:rPr>
                <w:rFonts w:ascii="Times New Roman" w:hAnsi="Times New Roman" w:cs="Times New Roman"/>
                <w:i/>
                <w:spacing w:val="-10"/>
                <w:sz w:val="26"/>
                <w:szCs w:val="26"/>
              </w:rPr>
              <w:t>Những khác biệt cơ bản giữa chủ nghĩa hiện đại và hậu hiện đại</w:t>
            </w:r>
            <w:r w:rsidRPr="00160A7C">
              <w:rPr>
                <w:rFonts w:ascii="Times New Roman" w:hAnsi="Times New Roman" w:cs="Times New Roman"/>
                <w:i/>
                <w:spacing w:val="-10"/>
                <w:sz w:val="26"/>
                <w:szCs w:val="26"/>
                <w:lang w:val="vi-VN"/>
              </w:rPr>
              <w:t>.</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bài tập cá nhân (1 tiết):</w:t>
            </w:r>
          </w:p>
          <w:p w:rsidR="00160A7C" w:rsidRPr="00160A7C" w:rsidRDefault="00160A7C" w:rsidP="00F317ED">
            <w:pPr>
              <w:spacing w:line="276" w:lineRule="auto"/>
              <w:jc w:val="both"/>
              <w:rPr>
                <w:rFonts w:ascii="Times New Roman" w:hAnsi="Times New Roman" w:cs="Times New Roman"/>
                <w:i/>
                <w:iCs/>
                <w:spacing w:val="-10"/>
                <w:sz w:val="26"/>
                <w:szCs w:val="26"/>
                <w:lang w:val="pt-BR"/>
              </w:rPr>
            </w:pPr>
            <w:r w:rsidRPr="00160A7C">
              <w:rPr>
                <w:rFonts w:ascii="Times New Roman" w:hAnsi="Times New Roman" w:cs="Times New Roman"/>
                <w:i/>
                <w:spacing w:val="-10"/>
                <w:sz w:val="26"/>
                <w:szCs w:val="26"/>
              </w:rPr>
              <w:lastRenderedPageBreak/>
              <w:t>1.</w:t>
            </w:r>
            <w:r w:rsidRPr="00160A7C">
              <w:rPr>
                <w:rFonts w:ascii="Times New Roman" w:hAnsi="Times New Roman" w:cs="Times New Roman"/>
                <w:b/>
                <w:i/>
                <w:iCs/>
                <w:spacing w:val="-10"/>
                <w:sz w:val="26"/>
                <w:szCs w:val="26"/>
              </w:rPr>
              <w:t xml:space="preserve"> </w:t>
            </w:r>
            <w:r w:rsidRPr="00160A7C">
              <w:rPr>
                <w:rFonts w:ascii="Times New Roman" w:hAnsi="Times New Roman" w:cs="Times New Roman"/>
                <w:i/>
                <w:iCs/>
                <w:spacing w:val="-10"/>
                <w:sz w:val="26"/>
                <w:szCs w:val="26"/>
              </w:rPr>
              <w:t>Phân tích một tác phẩm của chủ nghĩa</w:t>
            </w:r>
            <w:r w:rsidRPr="00160A7C">
              <w:rPr>
                <w:rFonts w:ascii="Times New Roman" w:hAnsi="Times New Roman" w:cs="Times New Roman"/>
                <w:i/>
                <w:iCs/>
                <w:spacing w:val="-10"/>
                <w:sz w:val="26"/>
                <w:szCs w:val="26"/>
                <w:lang w:val="vi-VN"/>
              </w:rPr>
              <w:t xml:space="preserve"> hậu</w:t>
            </w:r>
            <w:r w:rsidRPr="00160A7C">
              <w:rPr>
                <w:rFonts w:ascii="Times New Roman" w:hAnsi="Times New Roman" w:cs="Times New Roman"/>
                <w:i/>
                <w:iCs/>
                <w:spacing w:val="-10"/>
                <w:sz w:val="26"/>
                <w:szCs w:val="26"/>
              </w:rPr>
              <w:t xml:space="preserve"> hiện đại.</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b/>
                <w:spacing w:val="-10"/>
                <w:sz w:val="26"/>
                <w:szCs w:val="26"/>
              </w:rPr>
              <w:t>* Nội dung thực hành nhóm (1 tiết):</w:t>
            </w:r>
          </w:p>
          <w:p w:rsidR="00160A7C" w:rsidRPr="00160A7C" w:rsidRDefault="00160A7C" w:rsidP="00F317ED">
            <w:pPr>
              <w:spacing w:line="276" w:lineRule="auto"/>
              <w:jc w:val="both"/>
              <w:rPr>
                <w:rFonts w:ascii="Times New Roman" w:hAnsi="Times New Roman" w:cs="Times New Roman"/>
                <w:b/>
                <w:spacing w:val="-10"/>
                <w:sz w:val="26"/>
                <w:szCs w:val="26"/>
              </w:rPr>
            </w:pPr>
            <w:r w:rsidRPr="00160A7C">
              <w:rPr>
                <w:rFonts w:ascii="Times New Roman" w:hAnsi="Times New Roman" w:cs="Times New Roman"/>
                <w:spacing w:val="-10"/>
                <w:sz w:val="26"/>
                <w:szCs w:val="26"/>
              </w:rPr>
              <w:t>1.</w:t>
            </w:r>
            <w:r w:rsidRPr="00160A7C">
              <w:rPr>
                <w:rFonts w:ascii="Times New Roman" w:hAnsi="Times New Roman" w:cs="Times New Roman"/>
                <w:i/>
                <w:spacing w:val="-10"/>
                <w:sz w:val="26"/>
                <w:szCs w:val="26"/>
              </w:rPr>
              <w:t xml:space="preserve"> </w:t>
            </w:r>
            <w:r w:rsidRPr="00160A7C">
              <w:rPr>
                <w:rFonts w:ascii="Times New Roman" w:hAnsi="Times New Roman" w:cs="Times New Roman"/>
                <w:spacing w:val="-10"/>
                <w:sz w:val="26"/>
                <w:szCs w:val="26"/>
              </w:rPr>
              <w:t xml:space="preserve">Thực hành: </w:t>
            </w:r>
            <w:r w:rsidRPr="00160A7C">
              <w:rPr>
                <w:rFonts w:ascii="Times New Roman" w:hAnsi="Times New Roman" w:cs="Times New Roman"/>
                <w:i/>
                <w:spacing w:val="-10"/>
                <w:sz w:val="26"/>
                <w:szCs w:val="26"/>
              </w:rPr>
              <w:t>Định hướng phân tích tác phẩm văn học theo tinh thần hậu hiện đại.</w:t>
            </w:r>
          </w:p>
        </w:tc>
        <w:tc>
          <w:tcPr>
            <w:tcW w:w="1417" w:type="dxa"/>
            <w:shd w:val="clear" w:color="auto" w:fill="auto"/>
          </w:tcPr>
          <w:p w:rsidR="00160A7C" w:rsidRPr="00160A7C" w:rsidRDefault="00160A7C" w:rsidP="00F317ED">
            <w:pPr>
              <w:spacing w:line="288" w:lineRule="auto"/>
              <w:rPr>
                <w:rFonts w:ascii="Times New Roman" w:hAnsi="Times New Roman" w:cs="Times New Roman"/>
                <w:i/>
                <w:sz w:val="26"/>
                <w:szCs w:val="26"/>
                <w:lang w:val="vi-VN"/>
              </w:rPr>
            </w:pPr>
            <w:r w:rsidRPr="00160A7C">
              <w:rPr>
                <w:rFonts w:ascii="Times New Roman" w:hAnsi="Times New Roman" w:cs="Times New Roman"/>
                <w:i/>
                <w:sz w:val="26"/>
                <w:szCs w:val="26"/>
                <w:lang w:val="vi-VN"/>
              </w:rPr>
              <w:lastRenderedPageBreak/>
              <w:t xml:space="preserve">- Thuyết trình, đàm thoại, nêu vấn đề phần thảo </w:t>
            </w:r>
            <w:r w:rsidRPr="00160A7C">
              <w:rPr>
                <w:rFonts w:ascii="Times New Roman" w:hAnsi="Times New Roman" w:cs="Times New Roman"/>
                <w:i/>
                <w:sz w:val="26"/>
                <w:szCs w:val="26"/>
                <w:lang w:val="vi-VN"/>
              </w:rPr>
              <w:lastRenderedPageBreak/>
              <w:t>luận, bài tập.</w:t>
            </w:r>
          </w:p>
          <w:p w:rsidR="00160A7C" w:rsidRPr="00160A7C" w:rsidRDefault="00160A7C" w:rsidP="00F317ED">
            <w:pPr>
              <w:spacing w:line="288" w:lineRule="auto"/>
              <w:jc w:val="both"/>
              <w:rPr>
                <w:rFonts w:ascii="Times New Roman" w:hAnsi="Times New Roman" w:cs="Times New Roman"/>
                <w:i/>
                <w:iCs/>
                <w:sz w:val="26"/>
                <w:szCs w:val="26"/>
                <w:lang w:val="vi-VN"/>
              </w:rPr>
            </w:pP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i/>
                <w:sz w:val="26"/>
                <w:szCs w:val="26"/>
                <w:lang w:val="vi-VN"/>
              </w:rPr>
            </w:pPr>
            <w:r w:rsidRPr="00160A7C">
              <w:rPr>
                <w:rFonts w:ascii="Times New Roman" w:hAnsi="Times New Roman" w:cs="Times New Roman"/>
                <w:i/>
                <w:sz w:val="26"/>
                <w:szCs w:val="26"/>
                <w:lang w:val="vi-VN"/>
              </w:rPr>
              <w:lastRenderedPageBreak/>
              <w:t>A1, A2, A3</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p>
        </w:tc>
      </w:tr>
      <w:tr w:rsidR="00160A7C" w:rsidRPr="00160A7C" w:rsidTr="00F317ED">
        <w:trPr>
          <w:trHeight w:val="1056"/>
        </w:trPr>
        <w:tc>
          <w:tcPr>
            <w:tcW w:w="993" w:type="dxa"/>
            <w:shd w:val="clear" w:color="auto" w:fill="auto"/>
          </w:tcPr>
          <w:p w:rsidR="00160A7C" w:rsidRPr="00160A7C" w:rsidRDefault="00160A7C" w:rsidP="00F317ED">
            <w:pPr>
              <w:spacing w:line="288" w:lineRule="auto"/>
              <w:jc w:val="both"/>
              <w:rPr>
                <w:rFonts w:ascii="Times New Roman" w:hAnsi="Times New Roman" w:cs="Times New Roman"/>
                <w:i/>
                <w:sz w:val="26"/>
                <w:szCs w:val="26"/>
              </w:rPr>
            </w:pPr>
            <w:r w:rsidRPr="00160A7C">
              <w:rPr>
                <w:rFonts w:ascii="Times New Roman" w:hAnsi="Times New Roman" w:cs="Times New Roman"/>
                <w:iCs/>
                <w:sz w:val="26"/>
                <w:szCs w:val="26"/>
                <w:lang w:val="vi-VN"/>
              </w:rPr>
              <w:lastRenderedPageBreak/>
              <w:t>LLO10</w:t>
            </w:r>
          </w:p>
        </w:tc>
        <w:tc>
          <w:tcPr>
            <w:tcW w:w="4961" w:type="dxa"/>
            <w:shd w:val="clear" w:color="auto" w:fill="auto"/>
          </w:tcPr>
          <w:p w:rsidR="00160A7C" w:rsidRPr="00160A7C" w:rsidRDefault="00160A7C" w:rsidP="00F317ED">
            <w:pPr>
              <w:spacing w:line="276" w:lineRule="auto"/>
              <w:jc w:val="both"/>
              <w:rPr>
                <w:rFonts w:ascii="Times New Roman" w:hAnsi="Times New Roman" w:cs="Times New Roman"/>
                <w:spacing w:val="-10"/>
                <w:sz w:val="26"/>
                <w:szCs w:val="26"/>
                <w:lang w:val="vi-VN"/>
              </w:rPr>
            </w:pPr>
            <w:r w:rsidRPr="00160A7C">
              <w:rPr>
                <w:rFonts w:ascii="Times New Roman" w:hAnsi="Times New Roman" w:cs="Times New Roman"/>
                <w:b/>
                <w:spacing w:val="-10"/>
                <w:sz w:val="26"/>
                <w:szCs w:val="26"/>
              </w:rPr>
              <w:t>B. Nội dung tự học (</w:t>
            </w:r>
            <w:r w:rsidRPr="00160A7C">
              <w:rPr>
                <w:rFonts w:ascii="Times New Roman" w:hAnsi="Times New Roman" w:cs="Times New Roman"/>
                <w:b/>
                <w:spacing w:val="-10"/>
                <w:sz w:val="26"/>
                <w:szCs w:val="26"/>
                <w:lang w:val="vi-VN"/>
              </w:rPr>
              <w:t xml:space="preserve">9 </w:t>
            </w:r>
            <w:r w:rsidRPr="00160A7C">
              <w:rPr>
                <w:rFonts w:ascii="Times New Roman" w:hAnsi="Times New Roman" w:cs="Times New Roman"/>
                <w:b/>
                <w:spacing w:val="-10"/>
                <w:sz w:val="26"/>
                <w:szCs w:val="26"/>
              </w:rPr>
              <w:t xml:space="preserve">tiết): </w:t>
            </w:r>
            <w:r w:rsidRPr="00160A7C">
              <w:rPr>
                <w:rFonts w:ascii="Times New Roman" w:hAnsi="Times New Roman" w:cs="Times New Roman"/>
                <w:spacing w:val="-10"/>
                <w:sz w:val="26"/>
                <w:szCs w:val="26"/>
              </w:rPr>
              <w:t>SV chủ động tìm và tóm tắt các tác phẩm văn học thuộc chủ nghĩa hiện đại, hậu hiện đại theo yêu cầu của giáo viên</w:t>
            </w:r>
            <w:r w:rsidRPr="00160A7C">
              <w:rPr>
                <w:rFonts w:ascii="Times New Roman" w:hAnsi="Times New Roman" w:cs="Times New Roman"/>
                <w:spacing w:val="-10"/>
                <w:sz w:val="26"/>
                <w:szCs w:val="26"/>
                <w:lang w:val="vi-VN"/>
              </w:rPr>
              <w:t>; Ôn tập theo hướng dẫn.</w:t>
            </w:r>
          </w:p>
        </w:tc>
        <w:tc>
          <w:tcPr>
            <w:tcW w:w="1417" w:type="dxa"/>
            <w:shd w:val="clear" w:color="auto" w:fill="auto"/>
          </w:tcPr>
          <w:p w:rsidR="00160A7C" w:rsidRPr="00160A7C" w:rsidRDefault="00160A7C" w:rsidP="00F317ED">
            <w:pPr>
              <w:spacing w:line="288" w:lineRule="auto"/>
              <w:jc w:val="both"/>
              <w:rPr>
                <w:rFonts w:ascii="Times New Roman" w:hAnsi="Times New Roman" w:cs="Times New Roman"/>
                <w:i/>
                <w:iCs/>
                <w:sz w:val="26"/>
                <w:szCs w:val="26"/>
                <w:lang w:val="vi-VN"/>
              </w:rPr>
            </w:pPr>
            <w:r w:rsidRPr="00160A7C">
              <w:rPr>
                <w:rFonts w:ascii="Times New Roman" w:hAnsi="Times New Roman" w:cs="Times New Roman"/>
                <w:i/>
                <w:iCs/>
                <w:sz w:val="26"/>
                <w:szCs w:val="26"/>
                <w:lang w:val="vi-VN"/>
              </w:rPr>
              <w:t>Tự học, tự nghiên cứu</w:t>
            </w:r>
          </w:p>
        </w:tc>
        <w:tc>
          <w:tcPr>
            <w:tcW w:w="1276" w:type="dxa"/>
            <w:shd w:val="clear" w:color="auto" w:fill="auto"/>
          </w:tcPr>
          <w:p w:rsidR="00160A7C" w:rsidRPr="00160A7C" w:rsidRDefault="00160A7C" w:rsidP="00F317ED">
            <w:pPr>
              <w:spacing w:line="288" w:lineRule="auto"/>
              <w:jc w:val="both"/>
              <w:rPr>
                <w:rFonts w:ascii="Times New Roman" w:hAnsi="Times New Roman" w:cs="Times New Roman"/>
                <w:iCs/>
                <w:sz w:val="26"/>
                <w:szCs w:val="26"/>
                <w:lang w:val="vi-VN"/>
              </w:rPr>
            </w:pPr>
            <w:r w:rsidRPr="00160A7C">
              <w:rPr>
                <w:rFonts w:ascii="Times New Roman" w:hAnsi="Times New Roman" w:cs="Times New Roman"/>
                <w:iCs/>
                <w:sz w:val="26"/>
                <w:szCs w:val="26"/>
                <w:lang w:val="vi-VN"/>
              </w:rPr>
              <w:t>A1</w:t>
            </w:r>
          </w:p>
        </w:tc>
        <w:tc>
          <w:tcPr>
            <w:tcW w:w="1134" w:type="dxa"/>
            <w:shd w:val="clear" w:color="auto" w:fill="auto"/>
          </w:tcPr>
          <w:p w:rsidR="00160A7C" w:rsidRPr="00160A7C" w:rsidRDefault="00160A7C" w:rsidP="00F317ED">
            <w:pPr>
              <w:spacing w:line="276" w:lineRule="auto"/>
              <w:jc w:val="both"/>
              <w:rPr>
                <w:rFonts w:ascii="Times New Roman" w:hAnsi="Times New Roman" w:cs="Times New Roman"/>
                <w:sz w:val="26"/>
                <w:szCs w:val="26"/>
              </w:rPr>
            </w:pPr>
            <w:r w:rsidRPr="00160A7C">
              <w:rPr>
                <w:rFonts w:ascii="Times New Roman" w:hAnsi="Times New Roman" w:cs="Times New Roman"/>
                <w:sz w:val="26"/>
                <w:szCs w:val="26"/>
              </w:rPr>
              <w:t>[1]</w:t>
            </w:r>
            <w:r w:rsidRPr="00160A7C">
              <w:rPr>
                <w:rFonts w:ascii="Times New Roman" w:hAnsi="Times New Roman" w:cs="Times New Roman"/>
                <w:sz w:val="26"/>
                <w:szCs w:val="26"/>
                <w:lang w:val="vi-VN"/>
              </w:rPr>
              <w:t xml:space="preserve"> - phần 3, [2] </w:t>
            </w:r>
            <w:r w:rsidRPr="00160A7C">
              <w:rPr>
                <w:rFonts w:ascii="Times New Roman" w:hAnsi="Times New Roman" w:cs="Times New Roman"/>
                <w:sz w:val="26"/>
                <w:szCs w:val="26"/>
              </w:rPr>
              <w:t>[3]</w:t>
            </w:r>
          </w:p>
        </w:tc>
      </w:tr>
    </w:tbl>
    <w:p w:rsidR="00160A7C" w:rsidRPr="00160A7C" w:rsidRDefault="00160A7C" w:rsidP="00160A7C">
      <w:pPr>
        <w:spacing w:line="240" w:lineRule="auto"/>
        <w:jc w:val="both"/>
        <w:rPr>
          <w:rFonts w:ascii="Times New Roman" w:hAnsi="Times New Roman" w:cs="Times New Roman"/>
          <w:b/>
          <w:sz w:val="26"/>
          <w:szCs w:val="26"/>
        </w:rPr>
      </w:pPr>
    </w:p>
    <w:p w:rsidR="00160A7C" w:rsidRPr="00160A7C" w:rsidRDefault="00160A7C" w:rsidP="00160A7C">
      <w:pPr>
        <w:spacing w:line="240" w:lineRule="auto"/>
        <w:jc w:val="both"/>
        <w:rPr>
          <w:rFonts w:ascii="Times New Roman" w:hAnsi="Times New Roman" w:cs="Times New Roman"/>
          <w:b/>
          <w:sz w:val="26"/>
          <w:szCs w:val="26"/>
        </w:rPr>
      </w:pPr>
      <w:r w:rsidRPr="00160A7C">
        <w:rPr>
          <w:rFonts w:ascii="Times New Roman" w:hAnsi="Times New Roman" w:cs="Times New Roman"/>
          <w:b/>
          <w:sz w:val="26"/>
          <w:szCs w:val="26"/>
        </w:rPr>
        <w:t>11. Yêu cầu của giảng viên đối với học phần</w:t>
      </w:r>
    </w:p>
    <w:p w:rsidR="00160A7C" w:rsidRPr="00160A7C" w:rsidRDefault="00160A7C" w:rsidP="00160A7C">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ab/>
        <w:t>- Phòng học: có kết nối máy chiếu, bàn ghế phù hợp với làm việc nhóm</w:t>
      </w:r>
    </w:p>
    <w:p w:rsidR="00160A7C" w:rsidRPr="00160A7C" w:rsidRDefault="00160A7C" w:rsidP="00160A7C">
      <w:pPr>
        <w:spacing w:line="240" w:lineRule="auto"/>
        <w:jc w:val="both"/>
        <w:rPr>
          <w:rFonts w:ascii="Times New Roman" w:hAnsi="Times New Roman" w:cs="Times New Roman"/>
          <w:sz w:val="26"/>
          <w:szCs w:val="26"/>
        </w:rPr>
      </w:pPr>
      <w:r w:rsidRPr="00160A7C">
        <w:rPr>
          <w:rFonts w:ascii="Times New Roman" w:hAnsi="Times New Roman" w:cs="Times New Roman"/>
          <w:sz w:val="26"/>
          <w:szCs w:val="26"/>
        </w:rPr>
        <w:tab/>
        <w:t>- Phương tiện phục vụ giảng dạy: loa, míc</w:t>
      </w:r>
    </w:p>
    <w:p w:rsidR="00F046D1" w:rsidRPr="00160A7C" w:rsidRDefault="00160A7C" w:rsidP="00160A7C">
      <w:pPr>
        <w:spacing w:after="120" w:line="240" w:lineRule="auto"/>
        <w:rPr>
          <w:rFonts w:ascii="Times New Roman" w:eastAsia="Calibri" w:hAnsi="Times New Roman" w:cs="Times New Roman"/>
          <w:b/>
          <w:sz w:val="26"/>
          <w:szCs w:val="26"/>
          <w:lang w:val="es-BO"/>
        </w:rPr>
      </w:pPr>
      <w:r w:rsidRPr="00160A7C">
        <w:rPr>
          <w:rFonts w:ascii="Times New Roman" w:hAnsi="Times New Roman" w:cs="Times New Roman"/>
          <w:sz w:val="26"/>
          <w:szCs w:val="26"/>
        </w:rPr>
        <w:tab/>
        <w:t>- Điều kiện khác: kết hợp với giảng dạy tại Thư viện.</w:t>
      </w:r>
    </w:p>
    <w:p w:rsidR="00D623ED" w:rsidRDefault="001E2C59" w:rsidP="00FE667D">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FE667D" w:rsidRDefault="00FE667D" w:rsidP="00FE667D">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8</w:t>
      </w:r>
      <w:r w:rsidRPr="005D3E41">
        <w:rPr>
          <w:rFonts w:ascii="Times New Roman" w:eastAsia="Calibri" w:hAnsi="Times New Roman" w:cs="Times New Roman"/>
          <w:b/>
          <w:sz w:val="25"/>
          <w:szCs w:val="25"/>
        </w:rPr>
        <w:t>.1</w:t>
      </w:r>
      <w:r w:rsidR="00D623ED">
        <w:rPr>
          <w:rFonts w:ascii="Times New Roman" w:eastAsia="Calibri" w:hAnsi="Times New Roman" w:cs="Times New Roman"/>
          <w:b/>
          <w:sz w:val="25"/>
          <w:szCs w:val="25"/>
        </w:rPr>
        <w:t>4</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TIẾP CẬN TÁC PHẨM VĂN HỌC THEO ĐẶC TRƯNG THỂ LOẠ</w:t>
      </w:r>
      <w:r w:rsidR="00D95B93">
        <w:rPr>
          <w:rFonts w:ascii="Times New Roman" w:eastAsia="Calibri" w:hAnsi="Times New Roman" w:cs="Times New Roman"/>
          <w:b/>
          <w:sz w:val="25"/>
          <w:szCs w:val="25"/>
          <w:lang w:val="es-BO"/>
        </w:rPr>
        <w:t>I</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20LSC331</w:t>
      </w:r>
    </w:p>
    <w:p w:rsidR="00FE667D" w:rsidRPr="00FE667D" w:rsidRDefault="00FE667D" w:rsidP="00FE667D">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FE667D">
        <w:rPr>
          <w:rFonts w:ascii="Times New Roman" w:eastAsia="Calibri" w:hAnsi="Times New Roman" w:cs="Times New Roman"/>
          <w:b/>
          <w:sz w:val="26"/>
          <w:szCs w:val="26"/>
        </w:rPr>
        <w:t>1. Thông tin về học phần</w:t>
      </w:r>
    </w:p>
    <w:p w:rsidR="00FE667D" w:rsidRPr="00FE667D" w:rsidRDefault="00FE667D" w:rsidP="00FE667D">
      <w:pPr>
        <w:spacing w:after="0" w:line="276" w:lineRule="auto"/>
        <w:ind w:firstLine="567"/>
        <w:jc w:val="both"/>
        <w:rPr>
          <w:rFonts w:ascii="Times New Roman" w:eastAsia="Calibri" w:hAnsi="Times New Roman" w:cs="Times New Roman"/>
          <w:b/>
          <w:bCs/>
          <w:sz w:val="26"/>
          <w:szCs w:val="26"/>
        </w:rPr>
      </w:pPr>
      <w:r w:rsidRPr="00FE667D">
        <w:rPr>
          <w:rFonts w:ascii="Times New Roman" w:eastAsia="Calibri" w:hAnsi="Times New Roman" w:cs="Times New Roman"/>
          <w:sz w:val="26"/>
          <w:szCs w:val="26"/>
        </w:rPr>
        <w:t xml:space="preserve">- Số tín chỉ: 03; Tổng số giờ quy chuẩn: 45 </w:t>
      </w:r>
      <w:r w:rsidRPr="00FE667D">
        <w:rPr>
          <w:rFonts w:ascii="Times New Roman" w:eastAsia="Calibri" w:hAnsi="Times New Roman" w:cs="Times New Roman"/>
          <w:b/>
          <w:bCs/>
          <w:sz w:val="26"/>
          <w:szCs w:val="26"/>
        </w:rPr>
        <w:t xml:space="preserve">(Lí thuyết: 31; Bài tập: 6; Thực hành: </w:t>
      </w:r>
      <w:r w:rsidRPr="00FE667D">
        <w:rPr>
          <w:rFonts w:ascii="Times New Roman" w:eastAsia="Calibri" w:hAnsi="Times New Roman" w:cs="Times New Roman"/>
          <w:b/>
          <w:bCs/>
          <w:sz w:val="26"/>
          <w:szCs w:val="26"/>
          <w:lang w:val="vi-VN"/>
        </w:rPr>
        <w:t>1</w:t>
      </w:r>
      <w:r w:rsidRPr="00FE667D">
        <w:rPr>
          <w:rFonts w:ascii="Times New Roman" w:eastAsia="Calibri" w:hAnsi="Times New Roman" w:cs="Times New Roman"/>
          <w:b/>
          <w:bCs/>
          <w:sz w:val="26"/>
          <w:szCs w:val="26"/>
        </w:rPr>
        <w:t>0; Thảo luận:</w:t>
      </w:r>
      <w:r w:rsidRPr="00FE667D">
        <w:rPr>
          <w:rFonts w:ascii="Times New Roman" w:eastAsia="Calibri" w:hAnsi="Times New Roman" w:cs="Times New Roman"/>
          <w:b/>
          <w:bCs/>
          <w:sz w:val="26"/>
          <w:szCs w:val="26"/>
          <w:lang w:val="vi-VN"/>
        </w:rPr>
        <w:t xml:space="preserve"> 1</w:t>
      </w:r>
      <w:r w:rsidRPr="00FE667D">
        <w:rPr>
          <w:rFonts w:ascii="Times New Roman" w:eastAsia="Calibri" w:hAnsi="Times New Roman" w:cs="Times New Roman"/>
          <w:b/>
          <w:bCs/>
          <w:sz w:val="26"/>
          <w:szCs w:val="26"/>
        </w:rPr>
        <w:t>2</w:t>
      </w:r>
      <w:r w:rsidRPr="00FE667D">
        <w:rPr>
          <w:rFonts w:ascii="Times New Roman" w:eastAsia="Calibri" w:hAnsi="Times New Roman" w:cs="Times New Roman"/>
          <w:b/>
          <w:bCs/>
          <w:sz w:val="26"/>
          <w:szCs w:val="26"/>
          <w:lang w:val="vi-VN"/>
        </w:rPr>
        <w:t xml:space="preserve"> </w:t>
      </w:r>
      <w:r w:rsidRPr="00FE667D">
        <w:rPr>
          <w:rFonts w:ascii="Times New Roman" w:eastAsia="Calibri" w:hAnsi="Times New Roman" w:cs="Times New Roman"/>
          <w:b/>
          <w:bCs/>
          <w:sz w:val="26"/>
          <w:szCs w:val="26"/>
        </w:rPr>
        <w:t>tiết)</w:t>
      </w:r>
    </w:p>
    <w:p w:rsidR="00FE667D" w:rsidRPr="00FE667D" w:rsidRDefault="00FE667D" w:rsidP="00FE667D">
      <w:pPr>
        <w:spacing w:after="0" w:line="276" w:lineRule="auto"/>
        <w:ind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Phân bố thời gian:</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011"/>
      </w:tblGrid>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TT</w:t>
            </w:r>
          </w:p>
        </w:tc>
        <w:tc>
          <w:tcPr>
            <w:tcW w:w="2367"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Loại giờ tín chỉ</w:t>
            </w:r>
          </w:p>
        </w:tc>
        <w:tc>
          <w:tcPr>
            <w:tcW w:w="2361"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Số giờ thực hiện trên lớp</w:t>
            </w:r>
          </w:p>
        </w:tc>
        <w:tc>
          <w:tcPr>
            <w:tcW w:w="2011"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Số giờ tự học</w:t>
            </w:r>
          </w:p>
        </w:tc>
      </w:tr>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tc>
        <w:tc>
          <w:tcPr>
            <w:tcW w:w="236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Lí thuyết</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Cs/>
                <w:sz w:val="26"/>
                <w:szCs w:val="26"/>
              </w:rPr>
              <w:t>31</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62</w:t>
            </w:r>
          </w:p>
        </w:tc>
      </w:tr>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w:t>
            </w:r>
          </w:p>
        </w:tc>
        <w:tc>
          <w:tcPr>
            <w:tcW w:w="236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Bài tập</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Cs/>
                <w:sz w:val="26"/>
                <w:szCs w:val="26"/>
              </w:rPr>
              <w:t>6</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3</w:t>
            </w:r>
          </w:p>
        </w:tc>
      </w:tr>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3</w:t>
            </w:r>
          </w:p>
        </w:tc>
        <w:tc>
          <w:tcPr>
            <w:tcW w:w="236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Thực hành</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Cs/>
                <w:sz w:val="26"/>
                <w:szCs w:val="26"/>
                <w:lang w:val="vi-VN"/>
              </w:rPr>
              <w:t>1</w:t>
            </w:r>
            <w:r w:rsidRPr="00FE667D">
              <w:rPr>
                <w:rFonts w:ascii="Times New Roman" w:eastAsia="Calibri" w:hAnsi="Times New Roman" w:cs="Times New Roman"/>
                <w:bCs/>
                <w:sz w:val="26"/>
                <w:szCs w:val="26"/>
              </w:rPr>
              <w:t>0</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5</w:t>
            </w:r>
          </w:p>
        </w:tc>
      </w:tr>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4</w:t>
            </w:r>
          </w:p>
        </w:tc>
        <w:tc>
          <w:tcPr>
            <w:tcW w:w="236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Thảo luận</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Cs/>
                <w:sz w:val="26"/>
                <w:szCs w:val="26"/>
                <w:lang w:val="vi-VN"/>
              </w:rPr>
              <w:t>1</w:t>
            </w:r>
            <w:r w:rsidRPr="00FE667D">
              <w:rPr>
                <w:rFonts w:ascii="Times New Roman" w:eastAsia="Calibri" w:hAnsi="Times New Roman" w:cs="Times New Roman"/>
                <w:bCs/>
                <w:sz w:val="26"/>
                <w:szCs w:val="26"/>
              </w:rPr>
              <w:t>2</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6</w:t>
            </w:r>
          </w:p>
        </w:tc>
      </w:tr>
      <w:tr w:rsidR="00FE667D" w:rsidRPr="00FE667D" w:rsidTr="00F317ED">
        <w:tc>
          <w:tcPr>
            <w:tcW w:w="675"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5</w:t>
            </w:r>
          </w:p>
        </w:tc>
        <w:tc>
          <w:tcPr>
            <w:tcW w:w="236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Thực tế chuyên môn</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0</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0</w:t>
            </w:r>
          </w:p>
        </w:tc>
      </w:tr>
      <w:tr w:rsidR="00FE667D" w:rsidRPr="00FE667D" w:rsidTr="00F317ED">
        <w:tc>
          <w:tcPr>
            <w:tcW w:w="3042" w:type="dxa"/>
            <w:gridSpan w:val="2"/>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Tổng</w:t>
            </w:r>
          </w:p>
        </w:tc>
        <w:tc>
          <w:tcPr>
            <w:tcW w:w="2361"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59</w:t>
            </w:r>
          </w:p>
        </w:tc>
        <w:tc>
          <w:tcPr>
            <w:tcW w:w="2011"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76</w:t>
            </w:r>
          </w:p>
        </w:tc>
      </w:tr>
    </w:tbl>
    <w:p w:rsidR="00FE667D" w:rsidRPr="00FE667D" w:rsidRDefault="00FE667D" w:rsidP="00FE667D">
      <w:pPr>
        <w:spacing w:after="0" w:line="276" w:lineRule="auto"/>
        <w:ind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Loại học phần: Bắt buộc</w:t>
      </w:r>
    </w:p>
    <w:p w:rsidR="00FE667D" w:rsidRPr="00FE667D" w:rsidRDefault="00FE667D" w:rsidP="00FE667D">
      <w:pPr>
        <w:spacing w:after="0" w:line="276" w:lineRule="auto"/>
        <w:ind w:right="-992"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 Học phần tiên quyết: Không </w:t>
      </w:r>
    </w:p>
    <w:p w:rsidR="00FE667D" w:rsidRPr="00FE667D" w:rsidRDefault="00FE667D" w:rsidP="00FE667D">
      <w:pPr>
        <w:tabs>
          <w:tab w:val="left" w:pos="9072"/>
        </w:tabs>
        <w:spacing w:after="0" w:line="276" w:lineRule="auto"/>
        <w:ind w:left="567" w:right="-992"/>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Học phần học trước: Không</w:t>
      </w:r>
    </w:p>
    <w:p w:rsidR="00FE667D" w:rsidRPr="00FE667D" w:rsidRDefault="00FE667D" w:rsidP="00FE667D">
      <w:pPr>
        <w:spacing w:after="0" w:line="276" w:lineRule="auto"/>
        <w:ind w:right="-992"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Học phần học song hành: Không</w:t>
      </w:r>
    </w:p>
    <w:p w:rsidR="00FE667D" w:rsidRPr="00FE667D" w:rsidRDefault="00FE667D" w:rsidP="00FE667D">
      <w:pPr>
        <w:spacing w:after="0" w:line="276" w:lineRule="auto"/>
        <w:ind w:right="-992"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Ngôn ngữ giảng dạy: Tiếng Việt: (</w:t>
      </w:r>
      <w:r w:rsidRPr="00FE667D">
        <w:rPr>
          <w:rFonts w:ascii="Times New Roman" w:eastAsia="Calibri" w:hAnsi="Times New Roman" w:cs="Times New Roman"/>
          <w:sz w:val="26"/>
          <w:szCs w:val="26"/>
        </w:rPr>
        <w:sym w:font="Wingdings" w:char="F0FE"/>
      </w: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sz w:val="26"/>
          <w:szCs w:val="26"/>
        </w:rPr>
        <w:tab/>
        <w:t xml:space="preserve">   Tiếng Anh: (</w:t>
      </w:r>
      <w:r w:rsidRPr="00FE667D">
        <w:rPr>
          <w:rFonts w:ascii="Times New Roman" w:eastAsia="Calibri" w:hAnsi="Times New Roman" w:cs="Times New Roman"/>
          <w:sz w:val="26"/>
          <w:szCs w:val="26"/>
        </w:rPr>
        <w:sym w:font="Wingdings" w:char="F06F"/>
      </w:r>
      <w:r w:rsidRPr="00FE667D">
        <w:rPr>
          <w:rFonts w:ascii="Times New Roman" w:eastAsia="Calibri" w:hAnsi="Times New Roman" w:cs="Times New Roman"/>
          <w:sz w:val="26"/>
          <w:szCs w:val="26"/>
        </w:rPr>
        <w:t xml:space="preserve">) </w:t>
      </w:r>
    </w:p>
    <w:p w:rsidR="00FE667D" w:rsidRPr="00FE667D" w:rsidRDefault="00FE667D" w:rsidP="00FE667D">
      <w:pPr>
        <w:spacing w:after="0" w:line="276" w:lineRule="auto"/>
        <w:ind w:firstLine="567"/>
        <w:jc w:val="both"/>
        <w:rPr>
          <w:rFonts w:ascii="Times New Roman" w:eastAsia="Calibri" w:hAnsi="Times New Roman" w:cs="Times New Roman"/>
          <w:spacing w:val="-14"/>
          <w:sz w:val="26"/>
          <w:szCs w:val="26"/>
        </w:rPr>
      </w:pPr>
      <w:r w:rsidRPr="00FE667D">
        <w:rPr>
          <w:rFonts w:ascii="Times New Roman" w:eastAsia="Calibri" w:hAnsi="Times New Roman" w:cs="Times New Roman"/>
          <w:spacing w:val="-14"/>
          <w:sz w:val="26"/>
          <w:szCs w:val="26"/>
        </w:rPr>
        <w:t>- Đơn vị phụ trách: Bộ môn: Lý luận văn học và Văn học nước ngoài; Khoa: Ngữ văn</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lastRenderedPageBreak/>
        <w:t>2. Thông tin về giảng viên</w:t>
      </w:r>
    </w:p>
    <w:tbl>
      <w:tblPr>
        <w:tblW w:w="94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2"/>
        <w:gridCol w:w="1758"/>
        <w:gridCol w:w="3727"/>
      </w:tblGrid>
      <w:tr w:rsidR="00FE667D" w:rsidRPr="00FE667D" w:rsidTr="00F317ED">
        <w:trPr>
          <w:trHeight w:val="344"/>
        </w:trPr>
        <w:tc>
          <w:tcPr>
            <w:tcW w:w="708"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b/>
                <w:sz w:val="26"/>
                <w:szCs w:val="26"/>
              </w:rPr>
              <w:t>STT</w:t>
            </w:r>
          </w:p>
        </w:tc>
        <w:tc>
          <w:tcPr>
            <w:tcW w:w="3262"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Học hàm, học vị, họ và tên</w:t>
            </w:r>
          </w:p>
        </w:tc>
        <w:tc>
          <w:tcPr>
            <w:tcW w:w="1758"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b/>
                <w:sz w:val="26"/>
                <w:szCs w:val="26"/>
              </w:rPr>
              <w:t>Số điện thoại</w:t>
            </w:r>
          </w:p>
        </w:tc>
        <w:tc>
          <w:tcPr>
            <w:tcW w:w="3727"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Email</w:t>
            </w:r>
          </w:p>
        </w:tc>
      </w:tr>
      <w:tr w:rsidR="00FE667D" w:rsidRPr="00FE667D" w:rsidTr="00F317ED">
        <w:trPr>
          <w:trHeight w:val="569"/>
        </w:trPr>
        <w:tc>
          <w:tcPr>
            <w:tcW w:w="70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8B21D6">
            <w:pPr>
              <w:numPr>
                <w:ilvl w:val="0"/>
                <w:numId w:val="11"/>
              </w:numPr>
              <w:spacing w:before="120" w:after="0" w:line="276" w:lineRule="auto"/>
              <w:contextualSpacing/>
              <w:rPr>
                <w:rFonts w:ascii="Times New Roman" w:eastAsia="Calibri" w:hAnsi="Times New Roman" w:cs="Times New Roman"/>
                <w:sz w:val="26"/>
                <w:szCs w:val="26"/>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ind w:right="-114"/>
              <w:rPr>
                <w:rFonts w:ascii="Times New Roman" w:eastAsia="Calibri" w:hAnsi="Times New Roman" w:cs="Times New Roman"/>
                <w:sz w:val="26"/>
                <w:szCs w:val="26"/>
              </w:rPr>
            </w:pPr>
            <w:r w:rsidRPr="00FE667D">
              <w:rPr>
                <w:rFonts w:ascii="Times New Roman" w:eastAsia="Calibri" w:hAnsi="Times New Roman" w:cs="Times New Roman"/>
                <w:sz w:val="26"/>
                <w:szCs w:val="26"/>
              </w:rPr>
              <w:t>TS. Trần Thị Ngọc Anh</w:t>
            </w:r>
          </w:p>
        </w:tc>
        <w:tc>
          <w:tcPr>
            <w:tcW w:w="1758"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0819.869.188</w:t>
            </w:r>
          </w:p>
        </w:tc>
        <w:tc>
          <w:tcPr>
            <w:tcW w:w="3727"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4A7A65" w:rsidP="00FE667D">
            <w:pPr>
              <w:spacing w:after="0" w:line="276" w:lineRule="auto"/>
              <w:rPr>
                <w:rFonts w:ascii="Times New Roman" w:eastAsia="Calibri" w:hAnsi="Times New Roman" w:cs="Times New Roman"/>
                <w:sz w:val="26"/>
                <w:szCs w:val="26"/>
              </w:rPr>
            </w:pPr>
            <w:hyperlink r:id="rId28" w:history="1">
              <w:r w:rsidR="00FE667D" w:rsidRPr="00FE667D">
                <w:rPr>
                  <w:rFonts w:ascii="Times New Roman" w:eastAsia="Calibri" w:hAnsi="Times New Roman" w:cs="Times New Roman"/>
                  <w:color w:val="0000FF"/>
                  <w:sz w:val="26"/>
                  <w:szCs w:val="26"/>
                  <w:u w:val="single"/>
                </w:rPr>
                <w:t>anhttn@tnue.edu.vn</w:t>
              </w:r>
            </w:hyperlink>
          </w:p>
        </w:tc>
      </w:tr>
      <w:tr w:rsidR="00FE667D" w:rsidRPr="00FE667D" w:rsidTr="00F317ED">
        <w:trPr>
          <w:trHeight w:val="487"/>
        </w:trPr>
        <w:tc>
          <w:tcPr>
            <w:tcW w:w="70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8B21D6">
            <w:pPr>
              <w:numPr>
                <w:ilvl w:val="0"/>
                <w:numId w:val="11"/>
              </w:numPr>
              <w:spacing w:before="120" w:after="0" w:line="276" w:lineRule="auto"/>
              <w:contextualSpacing/>
              <w:rPr>
                <w:rFonts w:ascii="Times New Roman" w:eastAsia="Calibri" w:hAnsi="Times New Roman" w:cs="Times New Roman"/>
                <w:sz w:val="26"/>
                <w:szCs w:val="26"/>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tabs>
                <w:tab w:val="left" w:pos="630"/>
              </w:tabs>
              <w:spacing w:after="0" w:line="276" w:lineRule="auto"/>
              <w:ind w:right="-114"/>
              <w:rPr>
                <w:rFonts w:ascii="Times New Roman" w:eastAsia="Calibri" w:hAnsi="Times New Roman" w:cs="Times New Roman"/>
                <w:spacing w:val="-12"/>
                <w:sz w:val="26"/>
                <w:szCs w:val="26"/>
              </w:rPr>
            </w:pPr>
            <w:r w:rsidRPr="00FE667D">
              <w:rPr>
                <w:rFonts w:ascii="Times New Roman" w:eastAsia="Calibri" w:hAnsi="Times New Roman" w:cs="Times New Roman"/>
                <w:spacing w:val="-12"/>
                <w:sz w:val="26"/>
                <w:szCs w:val="26"/>
                <w:lang w:val="sv-SE"/>
              </w:rPr>
              <w:t>TS. Nguyễn Thị Kiều Hương</w:t>
            </w:r>
          </w:p>
        </w:tc>
        <w:tc>
          <w:tcPr>
            <w:tcW w:w="1758"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lang w:val="sv-SE"/>
              </w:rPr>
              <w:t>0973.077.513</w:t>
            </w:r>
          </w:p>
        </w:tc>
        <w:tc>
          <w:tcPr>
            <w:tcW w:w="3727" w:type="dxa"/>
            <w:tcBorders>
              <w:top w:val="single" w:sz="4" w:space="0" w:color="auto"/>
              <w:left w:val="single" w:sz="4" w:space="0" w:color="auto"/>
              <w:bottom w:val="single" w:sz="4" w:space="0" w:color="auto"/>
              <w:right w:val="single" w:sz="4" w:space="0" w:color="auto"/>
            </w:tcBorders>
            <w:vAlign w:val="center"/>
            <w:hideMark/>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u w:val="single"/>
                <w:lang w:val="sv-SE"/>
              </w:rPr>
              <w:t>huongntk@tnue.edu.vn</w:t>
            </w:r>
          </w:p>
        </w:tc>
      </w:tr>
      <w:tr w:rsidR="00FE667D" w:rsidRPr="00FE667D" w:rsidTr="00F317ED">
        <w:trPr>
          <w:trHeight w:val="487"/>
        </w:trPr>
        <w:tc>
          <w:tcPr>
            <w:tcW w:w="70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8B21D6">
            <w:pPr>
              <w:numPr>
                <w:ilvl w:val="0"/>
                <w:numId w:val="11"/>
              </w:numPr>
              <w:spacing w:before="120" w:after="0" w:line="276" w:lineRule="auto"/>
              <w:contextualSpacing/>
              <w:rPr>
                <w:rFonts w:ascii="Times New Roman" w:eastAsia="Calibri" w:hAnsi="Times New Roman" w:cs="Times New Roman"/>
                <w:sz w:val="26"/>
                <w:szCs w:val="26"/>
              </w:rPr>
            </w:pPr>
          </w:p>
        </w:tc>
        <w:tc>
          <w:tcPr>
            <w:tcW w:w="3262"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FE667D">
            <w:pPr>
              <w:tabs>
                <w:tab w:val="left" w:pos="630"/>
              </w:tabs>
              <w:spacing w:after="0" w:line="276" w:lineRule="auto"/>
              <w:ind w:right="-114"/>
              <w:rPr>
                <w:rFonts w:ascii="Times New Roman" w:eastAsia="Calibri" w:hAnsi="Times New Roman" w:cs="Times New Roman"/>
                <w:spacing w:val="-12"/>
                <w:sz w:val="26"/>
                <w:szCs w:val="26"/>
                <w:lang w:val="vi-VN"/>
              </w:rPr>
            </w:pPr>
            <w:r w:rsidRPr="00FE667D">
              <w:rPr>
                <w:rFonts w:ascii="Times New Roman" w:eastAsia="Calibri" w:hAnsi="Times New Roman" w:cs="Times New Roman"/>
                <w:spacing w:val="-12"/>
                <w:sz w:val="26"/>
                <w:szCs w:val="26"/>
                <w:lang w:val="sv-SE"/>
              </w:rPr>
              <w:t>Th.S N</w:t>
            </w:r>
            <w:r w:rsidRPr="00FE667D">
              <w:rPr>
                <w:rFonts w:ascii="Times New Roman" w:eastAsia="Calibri" w:hAnsi="Times New Roman" w:cs="Times New Roman"/>
                <w:spacing w:val="-12"/>
                <w:sz w:val="26"/>
                <w:szCs w:val="26"/>
                <w:lang w:val="vi-VN"/>
              </w:rPr>
              <w:t>ông Thị Quỳnh Trân</w:t>
            </w:r>
          </w:p>
        </w:tc>
        <w:tc>
          <w:tcPr>
            <w:tcW w:w="175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FE667D">
            <w:pPr>
              <w:spacing w:after="0" w:line="276" w:lineRule="auto"/>
              <w:rPr>
                <w:rFonts w:ascii="Times New Roman" w:eastAsia="Calibri" w:hAnsi="Times New Roman" w:cs="Times New Roman"/>
                <w:sz w:val="26"/>
                <w:szCs w:val="26"/>
                <w:lang w:val="vi-VN"/>
              </w:rPr>
            </w:pPr>
            <w:r w:rsidRPr="00FE667D">
              <w:rPr>
                <w:rFonts w:ascii="Times New Roman" w:eastAsia="Calibri" w:hAnsi="Times New Roman" w:cs="Times New Roman"/>
                <w:sz w:val="26"/>
                <w:szCs w:val="26"/>
                <w:lang w:val="vi-VN"/>
              </w:rPr>
              <w:t>0988.557.172</w:t>
            </w:r>
          </w:p>
        </w:tc>
        <w:tc>
          <w:tcPr>
            <w:tcW w:w="3727"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FE667D">
            <w:pPr>
              <w:spacing w:after="0" w:line="276" w:lineRule="auto"/>
              <w:rPr>
                <w:rFonts w:ascii="Times New Roman" w:eastAsia="Calibri" w:hAnsi="Times New Roman" w:cs="Times New Roman"/>
                <w:sz w:val="26"/>
                <w:szCs w:val="26"/>
                <w:u w:val="single"/>
                <w:lang w:val="vi-VN"/>
              </w:rPr>
            </w:pPr>
            <w:r w:rsidRPr="00FE667D">
              <w:rPr>
                <w:rFonts w:ascii="Times New Roman" w:eastAsia="Calibri" w:hAnsi="Times New Roman" w:cs="Times New Roman"/>
                <w:sz w:val="26"/>
                <w:szCs w:val="26"/>
                <w:u w:val="single"/>
                <w:lang w:val="vi-VN"/>
              </w:rPr>
              <w:t>quynhtram26811982@gmail.com</w:t>
            </w:r>
          </w:p>
        </w:tc>
      </w:tr>
      <w:tr w:rsidR="00FE667D" w:rsidRPr="00FE667D" w:rsidTr="00F317ED">
        <w:trPr>
          <w:trHeight w:val="487"/>
        </w:trPr>
        <w:tc>
          <w:tcPr>
            <w:tcW w:w="70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8B21D6">
            <w:pPr>
              <w:numPr>
                <w:ilvl w:val="0"/>
                <w:numId w:val="11"/>
              </w:numPr>
              <w:spacing w:before="120" w:after="0" w:line="276" w:lineRule="auto"/>
              <w:contextualSpacing/>
              <w:rPr>
                <w:rFonts w:ascii="Times New Roman" w:eastAsia="Calibri" w:hAnsi="Times New Roman" w:cs="Times New Roman"/>
                <w:sz w:val="26"/>
                <w:szCs w:val="26"/>
              </w:rPr>
            </w:pPr>
          </w:p>
        </w:tc>
        <w:tc>
          <w:tcPr>
            <w:tcW w:w="3262"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FE667D">
            <w:pPr>
              <w:tabs>
                <w:tab w:val="left" w:pos="630"/>
              </w:tabs>
              <w:spacing w:after="0" w:line="276" w:lineRule="auto"/>
              <w:ind w:right="-114"/>
              <w:rPr>
                <w:rFonts w:ascii="Times New Roman" w:eastAsia="Calibri" w:hAnsi="Times New Roman" w:cs="Times New Roman"/>
                <w:spacing w:val="-12"/>
                <w:sz w:val="26"/>
                <w:szCs w:val="26"/>
                <w:lang w:val="vi-VN"/>
              </w:rPr>
            </w:pPr>
            <w:r w:rsidRPr="00FE667D">
              <w:rPr>
                <w:rFonts w:ascii="Times New Roman" w:eastAsia="Calibri" w:hAnsi="Times New Roman" w:cs="Times New Roman"/>
                <w:spacing w:val="-12"/>
                <w:sz w:val="26"/>
                <w:szCs w:val="26"/>
                <w:lang w:val="vi-VN"/>
              </w:rPr>
              <w:t>Th.S Nguyễn Nhật Huy</w:t>
            </w:r>
          </w:p>
        </w:tc>
        <w:tc>
          <w:tcPr>
            <w:tcW w:w="1758" w:type="dxa"/>
            <w:tcBorders>
              <w:top w:val="single" w:sz="4" w:space="0" w:color="auto"/>
              <w:left w:val="single" w:sz="4" w:space="0" w:color="auto"/>
              <w:bottom w:val="single" w:sz="4" w:space="0" w:color="auto"/>
              <w:right w:val="single" w:sz="4" w:space="0" w:color="auto"/>
            </w:tcBorders>
            <w:vAlign w:val="center"/>
          </w:tcPr>
          <w:p w:rsidR="00FE667D" w:rsidRPr="00FE667D" w:rsidRDefault="00FE667D" w:rsidP="00FE667D">
            <w:pPr>
              <w:spacing w:after="0" w:line="276" w:lineRule="auto"/>
              <w:rPr>
                <w:rFonts w:ascii="Times New Roman" w:eastAsia="Calibri" w:hAnsi="Times New Roman" w:cs="Times New Roman"/>
                <w:sz w:val="26"/>
                <w:szCs w:val="26"/>
                <w:lang w:val="vi-VN"/>
              </w:rPr>
            </w:pPr>
            <w:r w:rsidRPr="00FE667D">
              <w:rPr>
                <w:rFonts w:ascii="Times New Roman" w:eastAsia="Calibri" w:hAnsi="Times New Roman" w:cs="Times New Roman"/>
                <w:sz w:val="26"/>
                <w:szCs w:val="26"/>
                <w:lang w:val="vi-VN"/>
              </w:rPr>
              <w:t>0984.326.218</w:t>
            </w:r>
          </w:p>
        </w:tc>
        <w:tc>
          <w:tcPr>
            <w:tcW w:w="3727" w:type="dxa"/>
            <w:tcBorders>
              <w:top w:val="single" w:sz="4" w:space="0" w:color="auto"/>
              <w:left w:val="single" w:sz="4" w:space="0" w:color="auto"/>
              <w:bottom w:val="single" w:sz="4" w:space="0" w:color="auto"/>
              <w:right w:val="single" w:sz="4" w:space="0" w:color="auto"/>
            </w:tcBorders>
            <w:vAlign w:val="center"/>
          </w:tcPr>
          <w:p w:rsidR="00FE667D" w:rsidRPr="00FE667D" w:rsidRDefault="004A7A65" w:rsidP="00FE667D">
            <w:pPr>
              <w:spacing w:after="0" w:line="276" w:lineRule="auto"/>
              <w:rPr>
                <w:rFonts w:ascii="Times New Roman" w:eastAsia="Calibri" w:hAnsi="Times New Roman" w:cs="Times New Roman"/>
                <w:sz w:val="26"/>
                <w:szCs w:val="26"/>
                <w:u w:val="single"/>
                <w:lang w:val="vi-VN"/>
              </w:rPr>
            </w:pPr>
            <w:hyperlink r:id="rId29" w:history="1">
              <w:r w:rsidR="00FE667D" w:rsidRPr="00FE667D">
                <w:rPr>
                  <w:rFonts w:ascii="Times New Roman" w:eastAsia="Calibri" w:hAnsi="Times New Roman" w:cs="Times New Roman"/>
                  <w:color w:val="0000FF"/>
                  <w:sz w:val="26"/>
                  <w:szCs w:val="26"/>
                  <w:u w:val="single"/>
                  <w:lang w:val="vi-VN"/>
                </w:rPr>
                <w:t>nhathuysp@gmail.com</w:t>
              </w:r>
            </w:hyperlink>
          </w:p>
        </w:tc>
      </w:tr>
    </w:tbl>
    <w:p w:rsidR="00FE667D" w:rsidRPr="00FE667D" w:rsidRDefault="00FE667D" w:rsidP="00FE667D">
      <w:pPr>
        <w:autoSpaceDE w:val="0"/>
        <w:autoSpaceDN w:val="0"/>
        <w:spacing w:after="0" w:line="276" w:lineRule="auto"/>
        <w:rPr>
          <w:rFonts w:ascii="Times New Roman" w:eastAsia="Calibri" w:hAnsi="Times New Roman" w:cs="Times New Roman"/>
          <w:b/>
          <w:sz w:val="26"/>
          <w:szCs w:val="26"/>
        </w:rPr>
      </w:pPr>
    </w:p>
    <w:p w:rsidR="00FE667D" w:rsidRPr="00FE667D" w:rsidRDefault="00FE667D" w:rsidP="00FE667D">
      <w:pPr>
        <w:autoSpaceDE w:val="0"/>
        <w:autoSpaceDN w:val="0"/>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b/>
          <w:sz w:val="26"/>
          <w:szCs w:val="26"/>
        </w:rPr>
        <w:t>3. Mục tiêu của học phần (CO)</w:t>
      </w:r>
    </w:p>
    <w:p w:rsidR="00FE667D" w:rsidRPr="00FE667D" w:rsidRDefault="00FE667D" w:rsidP="00FE667D">
      <w:pPr>
        <w:spacing w:after="0" w:line="276" w:lineRule="auto"/>
        <w:jc w:val="both"/>
        <w:rPr>
          <w:rFonts w:ascii="Times New Roman" w:eastAsia="Calibri" w:hAnsi="Times New Roman" w:cs="Times New Roman"/>
          <w:b/>
          <w:bCs/>
          <w:i/>
          <w:sz w:val="26"/>
          <w:szCs w:val="26"/>
          <w:lang w:val="vi-VN"/>
        </w:rPr>
      </w:pPr>
      <w:r w:rsidRPr="00FE667D">
        <w:rPr>
          <w:rFonts w:ascii="Times New Roman" w:eastAsia="Calibri" w:hAnsi="Times New Roman" w:cs="Times New Roman"/>
          <w:bCs/>
          <w:i/>
          <w:sz w:val="26"/>
          <w:szCs w:val="26"/>
        </w:rPr>
        <w:t>* Về kiến thức</w:t>
      </w:r>
    </w:p>
    <w:p w:rsidR="00FE667D" w:rsidRPr="00FE667D" w:rsidRDefault="00FE667D" w:rsidP="00FE667D">
      <w:pPr>
        <w:spacing w:after="0" w:line="276" w:lineRule="auto"/>
        <w:ind w:right="-142" w:firstLine="567"/>
        <w:contextualSpacing/>
        <w:jc w:val="both"/>
        <w:rPr>
          <w:rFonts w:ascii="Times New Roman" w:eastAsia="Calibri" w:hAnsi="Times New Roman" w:cs="Times New Roman"/>
          <w:sz w:val="26"/>
          <w:szCs w:val="26"/>
          <w:lang w:val="sv-SE"/>
        </w:rPr>
      </w:pPr>
      <w:r w:rsidRPr="00FE667D">
        <w:rPr>
          <w:rFonts w:ascii="Times New Roman" w:eastAsia="Calibri" w:hAnsi="Times New Roman" w:cs="Times New Roman"/>
          <w:b/>
          <w:bCs/>
          <w:sz w:val="26"/>
          <w:szCs w:val="26"/>
        </w:rPr>
        <w:t>CO1</w:t>
      </w:r>
      <w:r w:rsidRPr="00FE667D">
        <w:rPr>
          <w:rFonts w:ascii="Times New Roman" w:eastAsia="Calibri" w:hAnsi="Times New Roman" w:cs="Times New Roman"/>
          <w:b/>
          <w:bCs/>
          <w:sz w:val="26"/>
          <w:szCs w:val="26"/>
          <w:lang w:val="vi-VN"/>
        </w:rPr>
        <w:t>.</w:t>
      </w:r>
      <w:r w:rsidRPr="00FE667D">
        <w:rPr>
          <w:rFonts w:ascii="Times New Roman" w:eastAsia="Calibri" w:hAnsi="Times New Roman" w:cs="Times New Roman"/>
          <w:b/>
          <w:sz w:val="26"/>
          <w:szCs w:val="26"/>
          <w:lang w:val="vi-VN"/>
        </w:rPr>
        <w:t xml:space="preserve"> </w:t>
      </w:r>
      <w:r w:rsidRPr="00FE667D">
        <w:rPr>
          <w:rFonts w:ascii="Times New Roman" w:eastAsia="Calibri" w:hAnsi="Times New Roman" w:cs="Times New Roman"/>
          <w:sz w:val="26"/>
          <w:szCs w:val="26"/>
        </w:rPr>
        <w:t>Hiểu và lí giải được</w:t>
      </w:r>
      <w:r w:rsidRPr="00FE667D">
        <w:rPr>
          <w:rFonts w:ascii="Times New Roman" w:eastAsia="Calibri" w:hAnsi="Times New Roman" w:cs="Times New Roman"/>
          <w:sz w:val="26"/>
          <w:szCs w:val="26"/>
          <w:lang w:val="vi-VN"/>
        </w:rPr>
        <w:t xml:space="preserve"> hệ thống kiến thức cơ </w:t>
      </w:r>
      <w:r w:rsidRPr="00FE667D">
        <w:rPr>
          <w:rFonts w:ascii="Times New Roman" w:eastAsia="Calibri" w:hAnsi="Times New Roman" w:cs="Times New Roman"/>
          <w:sz w:val="26"/>
          <w:szCs w:val="26"/>
        </w:rPr>
        <w:t xml:space="preserve">bản </w:t>
      </w:r>
      <w:r w:rsidRPr="00FE667D">
        <w:rPr>
          <w:rFonts w:ascii="Times New Roman" w:eastAsia="Calibri" w:hAnsi="Times New Roman" w:cs="Times New Roman"/>
          <w:sz w:val="26"/>
          <w:szCs w:val="26"/>
          <w:lang w:val="vi-VN"/>
        </w:rPr>
        <w:t xml:space="preserve">về </w:t>
      </w:r>
      <w:r w:rsidRPr="00FE667D">
        <w:rPr>
          <w:rFonts w:ascii="Times New Roman" w:eastAsia="Calibri" w:hAnsi="Times New Roman" w:cs="Times New Roman"/>
          <w:sz w:val="26"/>
          <w:szCs w:val="26"/>
        </w:rPr>
        <w:t xml:space="preserve">về </w:t>
      </w:r>
      <w:r w:rsidRPr="00FE667D">
        <w:rPr>
          <w:rFonts w:ascii="Times New Roman" w:eastAsia="Calibri" w:hAnsi="Times New Roman" w:cs="Times New Roman"/>
          <w:sz w:val="26"/>
          <w:szCs w:val="26"/>
          <w:lang w:val="sv-SE"/>
        </w:rPr>
        <w:t>tác phẩm văn học và thể loại văn học.</w:t>
      </w:r>
    </w:p>
    <w:p w:rsidR="00FE667D" w:rsidRPr="00FE667D" w:rsidRDefault="00FE667D" w:rsidP="00FE667D">
      <w:pPr>
        <w:spacing w:after="0" w:line="276" w:lineRule="auto"/>
        <w:ind w:right="-142" w:firstLine="567"/>
        <w:contextualSpacing/>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rPr>
        <w:t xml:space="preserve">CO2. </w:t>
      </w:r>
      <w:r w:rsidRPr="00FE667D">
        <w:rPr>
          <w:rFonts w:ascii="Times New Roman" w:eastAsia="Calibri" w:hAnsi="Times New Roman" w:cs="Times New Roman"/>
          <w:sz w:val="26"/>
          <w:szCs w:val="26"/>
        </w:rPr>
        <w:t>Vận dụng được kiến thức của học phần để có những định hướng nghiên cứu và giảng dạy c</w:t>
      </w:r>
      <w:r w:rsidRPr="00FE667D">
        <w:rPr>
          <w:rFonts w:ascii="Times New Roman" w:eastAsia="Calibri" w:hAnsi="Times New Roman" w:cs="Times New Roman"/>
          <w:sz w:val="26"/>
          <w:szCs w:val="26"/>
          <w:lang w:val="vi-VN"/>
        </w:rPr>
        <w:t xml:space="preserve">ác tác phẩm văn học trong </w:t>
      </w:r>
      <w:r w:rsidRPr="00FE667D">
        <w:rPr>
          <w:rFonts w:ascii="Times New Roman" w:eastAsia="Calibri" w:hAnsi="Times New Roman" w:cs="Times New Roman"/>
          <w:sz w:val="26"/>
          <w:szCs w:val="26"/>
        </w:rPr>
        <w:t>chương trình phổ thông và tiếp tục học tập, nghiên cứu ở trình độ cao hơn theo đặc trưng thể loại.</w:t>
      </w:r>
    </w:p>
    <w:p w:rsidR="00FE667D" w:rsidRPr="00FE667D" w:rsidRDefault="00FE667D" w:rsidP="00FE667D">
      <w:pPr>
        <w:spacing w:after="0" w:line="276" w:lineRule="auto"/>
        <w:ind w:right="-142" w:firstLine="567"/>
        <w:contextualSpacing/>
        <w:jc w:val="both"/>
        <w:rPr>
          <w:rFonts w:ascii="Times New Roman" w:eastAsia="Calibri" w:hAnsi="Times New Roman" w:cs="Times New Roman"/>
          <w:spacing w:val="-12"/>
          <w:sz w:val="26"/>
          <w:szCs w:val="26"/>
          <w:lang w:val="sv-SE"/>
        </w:rPr>
      </w:pPr>
      <w:r w:rsidRPr="00FE667D">
        <w:rPr>
          <w:rFonts w:ascii="Times New Roman" w:eastAsia="Calibri" w:hAnsi="Times New Roman" w:cs="Times New Roman"/>
          <w:bCs/>
          <w:i/>
          <w:sz w:val="26"/>
          <w:szCs w:val="26"/>
        </w:rPr>
        <w:t>* Về kĩ năng</w:t>
      </w:r>
    </w:p>
    <w:p w:rsidR="00FE667D" w:rsidRPr="00FE667D" w:rsidRDefault="00FE667D" w:rsidP="00FE667D">
      <w:pPr>
        <w:spacing w:after="0" w:line="276" w:lineRule="auto"/>
        <w:ind w:right="-142" w:firstLine="567"/>
        <w:jc w:val="both"/>
        <w:rPr>
          <w:rFonts w:ascii="Times New Roman" w:eastAsia="Calibri" w:hAnsi="Times New Roman" w:cs="Times New Roman"/>
          <w:bCs/>
          <w:spacing w:val="-6"/>
          <w:sz w:val="26"/>
          <w:szCs w:val="26"/>
        </w:rPr>
      </w:pPr>
      <w:r w:rsidRPr="00FE667D">
        <w:rPr>
          <w:rFonts w:ascii="Times New Roman" w:eastAsia="Calibri" w:hAnsi="Times New Roman" w:cs="Times New Roman"/>
          <w:b/>
          <w:bCs/>
          <w:spacing w:val="-6"/>
          <w:sz w:val="26"/>
          <w:szCs w:val="26"/>
        </w:rPr>
        <w:t>CO3</w:t>
      </w:r>
      <w:r w:rsidRPr="00FE667D">
        <w:rPr>
          <w:rFonts w:ascii="Times New Roman" w:eastAsia="Calibri" w:hAnsi="Times New Roman" w:cs="Times New Roman"/>
          <w:b/>
          <w:bCs/>
          <w:spacing w:val="-6"/>
          <w:sz w:val="26"/>
          <w:szCs w:val="26"/>
          <w:lang w:val="vi-VN"/>
        </w:rPr>
        <w:t>:</w:t>
      </w:r>
      <w:r w:rsidRPr="00FE667D">
        <w:rPr>
          <w:rFonts w:ascii="Times New Roman" w:eastAsia="Calibri" w:hAnsi="Times New Roman" w:cs="Times New Roman"/>
          <w:b/>
          <w:bCs/>
          <w:iCs/>
          <w:spacing w:val="-6"/>
          <w:sz w:val="26"/>
          <w:szCs w:val="26"/>
          <w:lang w:val="vi-VN"/>
        </w:rPr>
        <w:t xml:space="preserve"> </w:t>
      </w:r>
      <w:r w:rsidRPr="00FE667D">
        <w:rPr>
          <w:rFonts w:ascii="Times New Roman" w:eastAsia="Calibri" w:hAnsi="Times New Roman" w:cs="Times New Roman"/>
          <w:bCs/>
          <w:iCs/>
          <w:spacing w:val="-6"/>
          <w:sz w:val="26"/>
          <w:szCs w:val="26"/>
        </w:rPr>
        <w:t>Áp dụng được tri thức của học phần để t</w:t>
      </w:r>
      <w:r w:rsidRPr="00FE667D">
        <w:rPr>
          <w:rFonts w:ascii="Times New Roman" w:eastAsia="Calibri" w:hAnsi="Times New Roman" w:cs="Times New Roman"/>
          <w:bCs/>
          <w:spacing w:val="-6"/>
          <w:sz w:val="26"/>
          <w:szCs w:val="26"/>
          <w:lang w:val="vi-VN"/>
        </w:rPr>
        <w:t>hiết kế các hoạt động dạy học</w:t>
      </w:r>
      <w:r w:rsidRPr="00FE667D">
        <w:rPr>
          <w:rFonts w:ascii="Times New Roman" w:eastAsia="Calibri" w:hAnsi="Times New Roman" w:cs="Times New Roman"/>
          <w:bCs/>
          <w:spacing w:val="-6"/>
          <w:sz w:val="26"/>
          <w:szCs w:val="26"/>
        </w:rPr>
        <w:t xml:space="preserve">, hoạt động trải nghiệm, thiết kế kế hoạch giáo dục </w:t>
      </w:r>
      <w:r w:rsidRPr="00FE667D">
        <w:rPr>
          <w:rFonts w:ascii="Times New Roman" w:eastAsia="Calibri" w:hAnsi="Times New Roman" w:cs="Times New Roman"/>
          <w:bCs/>
          <w:spacing w:val="-6"/>
          <w:sz w:val="26"/>
          <w:szCs w:val="26"/>
          <w:lang w:val="vi-VN"/>
        </w:rPr>
        <w:t>ở trường phổ thông</w:t>
      </w:r>
      <w:r w:rsidRPr="00FE667D">
        <w:rPr>
          <w:rFonts w:ascii="Times New Roman" w:eastAsia="Calibri" w:hAnsi="Times New Roman" w:cs="Times New Roman"/>
          <w:bCs/>
          <w:spacing w:val="-6"/>
          <w:sz w:val="26"/>
          <w:szCs w:val="26"/>
        </w:rPr>
        <w:t xml:space="preserve"> theo đặc trưng thể loại.</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rPr>
      </w:pPr>
      <w:r w:rsidRPr="00FE667D">
        <w:rPr>
          <w:rFonts w:ascii="Times New Roman" w:eastAsia="Calibri" w:hAnsi="Times New Roman" w:cs="Times New Roman"/>
          <w:b/>
          <w:bCs/>
          <w:sz w:val="26"/>
          <w:szCs w:val="26"/>
        </w:rPr>
        <w:t>CO4</w:t>
      </w:r>
      <w:r w:rsidRPr="00FE667D">
        <w:rPr>
          <w:rFonts w:ascii="Times New Roman" w:eastAsia="Calibri" w:hAnsi="Times New Roman" w:cs="Times New Roman"/>
          <w:b/>
          <w:bCs/>
          <w:sz w:val="26"/>
          <w:szCs w:val="26"/>
          <w:lang w:val="vi-VN"/>
        </w:rPr>
        <w:t xml:space="preserve">: </w:t>
      </w:r>
      <w:r w:rsidRPr="00FE667D">
        <w:rPr>
          <w:rFonts w:ascii="Times New Roman" w:eastAsia="Calibri" w:hAnsi="Times New Roman" w:cs="Times New Roman"/>
          <w:sz w:val="26"/>
          <w:szCs w:val="26"/>
        </w:rPr>
        <w:t>Sử dụng</w:t>
      </w:r>
      <w:r w:rsidRPr="00FE667D">
        <w:rPr>
          <w:rFonts w:ascii="Times New Roman" w:eastAsia="Calibri" w:hAnsi="Times New Roman" w:cs="Times New Roman"/>
          <w:sz w:val="26"/>
          <w:szCs w:val="26"/>
          <w:lang w:val="vi-VN"/>
        </w:rPr>
        <w:t xml:space="preserve"> </w:t>
      </w:r>
      <w:r w:rsidRPr="00FE667D">
        <w:rPr>
          <w:rFonts w:ascii="Times New Roman" w:eastAsia="Calibri" w:hAnsi="Times New Roman" w:cs="Times New Roman"/>
          <w:sz w:val="26"/>
          <w:szCs w:val="26"/>
        </w:rPr>
        <w:t xml:space="preserve">linh hoạt, sáng tạo, hiệu quả </w:t>
      </w:r>
      <w:r w:rsidRPr="00FE667D">
        <w:rPr>
          <w:rFonts w:ascii="Times New Roman" w:eastAsia="Calibri" w:hAnsi="Times New Roman" w:cs="Times New Roman"/>
          <w:sz w:val="26"/>
          <w:szCs w:val="26"/>
          <w:lang w:val="vi-VN"/>
        </w:rPr>
        <w:t>các phương pháp</w:t>
      </w:r>
      <w:r w:rsidRPr="00FE667D">
        <w:rPr>
          <w:rFonts w:ascii="Times New Roman" w:eastAsia="Calibri" w:hAnsi="Times New Roman" w:cs="Times New Roman"/>
          <w:sz w:val="26"/>
          <w:szCs w:val="26"/>
        </w:rPr>
        <w:t xml:space="preserve"> dạy học</w:t>
      </w:r>
      <w:r w:rsidRPr="00FE667D">
        <w:rPr>
          <w:rFonts w:ascii="Times New Roman" w:eastAsia="Calibri" w:hAnsi="Times New Roman" w:cs="Times New Roman"/>
          <w:sz w:val="26"/>
          <w:szCs w:val="26"/>
          <w:lang w:val="vi-VN"/>
        </w:rPr>
        <w:t>, kiểm tra đánh giá kết quả học tập, rèn luyện của người học</w:t>
      </w:r>
      <w:r w:rsidRPr="00FE667D">
        <w:rPr>
          <w:rFonts w:ascii="Times New Roman" w:eastAsia="Calibri" w:hAnsi="Times New Roman" w:cs="Times New Roman"/>
          <w:sz w:val="26"/>
          <w:szCs w:val="26"/>
        </w:rPr>
        <w:t xml:space="preserve"> theo định hướng phát triển phẩm chất, năng lực học sinh.</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rPr>
        <w:t>CO5</w:t>
      </w: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bCs/>
          <w:sz w:val="26"/>
          <w:szCs w:val="26"/>
          <w:lang w:val="vi-VN"/>
        </w:rPr>
        <w:t>Vận dụng được</w:t>
      </w:r>
      <w:r w:rsidRPr="00FE667D">
        <w:rPr>
          <w:rFonts w:ascii="Times New Roman" w:eastAsia="Calibri" w:hAnsi="Times New Roman" w:cs="Times New Roman"/>
          <w:bCs/>
          <w:sz w:val="26"/>
          <w:szCs w:val="26"/>
          <w:lang w:val="pl-PL"/>
        </w:rPr>
        <w:t xml:space="preserve"> kiến thức, kĩ năng</w:t>
      </w:r>
      <w:r w:rsidRPr="00FE667D">
        <w:rPr>
          <w:rFonts w:ascii="Times New Roman" w:eastAsia="Calibri" w:hAnsi="Times New Roman" w:cs="Times New Roman"/>
          <w:bCs/>
          <w:sz w:val="26"/>
          <w:szCs w:val="26"/>
          <w:lang w:val="vi-VN"/>
        </w:rPr>
        <w:t xml:space="preserve"> thuyết trình,</w:t>
      </w:r>
      <w:r w:rsidRPr="00FE667D">
        <w:rPr>
          <w:rFonts w:ascii="Times New Roman" w:eastAsia="Calibri" w:hAnsi="Times New Roman" w:cs="Times New Roman"/>
          <w:bCs/>
          <w:sz w:val="26"/>
          <w:szCs w:val="26"/>
          <w:lang w:val="pl-PL"/>
        </w:rPr>
        <w:t xml:space="preserve"> công nghệ thông tin</w:t>
      </w:r>
      <w:r w:rsidRPr="00FE667D">
        <w:rPr>
          <w:rFonts w:ascii="Times New Roman" w:eastAsia="Calibri" w:hAnsi="Times New Roman" w:cs="Times New Roman"/>
          <w:bCs/>
          <w:sz w:val="26"/>
          <w:szCs w:val="26"/>
          <w:lang w:val="vi-VN"/>
        </w:rPr>
        <w:t xml:space="preserve"> trong hoạt động giảng dạy, giáo dục ở trường phổ thông</w:t>
      </w:r>
      <w:r w:rsidRPr="00FE667D">
        <w:rPr>
          <w:rFonts w:ascii="Times New Roman" w:eastAsia="Calibri" w:hAnsi="Times New Roman" w:cs="Times New Roman"/>
          <w:bCs/>
          <w:sz w:val="26"/>
          <w:szCs w:val="26"/>
        </w:rPr>
        <w:t>, sử dụng tiếng Anh trong giao tiếp, trong hoạt động chuyên môn.</w:t>
      </w:r>
    </w:p>
    <w:p w:rsidR="00FE667D" w:rsidRPr="00FE667D" w:rsidRDefault="00FE667D" w:rsidP="00FE667D">
      <w:pPr>
        <w:spacing w:after="0" w:line="276" w:lineRule="auto"/>
        <w:ind w:right="-142"/>
        <w:jc w:val="both"/>
        <w:rPr>
          <w:rFonts w:ascii="Times New Roman" w:eastAsia="Calibri" w:hAnsi="Times New Roman" w:cs="Times New Roman"/>
          <w:bCs/>
          <w:i/>
          <w:sz w:val="26"/>
          <w:szCs w:val="26"/>
        </w:rPr>
      </w:pPr>
      <w:r w:rsidRPr="00FE667D">
        <w:rPr>
          <w:rFonts w:ascii="Times New Roman" w:eastAsia="Calibri" w:hAnsi="Times New Roman" w:cs="Times New Roman"/>
          <w:bCs/>
          <w:i/>
          <w:sz w:val="26"/>
          <w:szCs w:val="26"/>
        </w:rPr>
        <w:t>* Về năng lực tự chủ và chịu trách nhiệm</w:t>
      </w:r>
    </w:p>
    <w:p w:rsidR="00FE667D" w:rsidRPr="00FE667D" w:rsidRDefault="00FE667D" w:rsidP="00FE667D">
      <w:pPr>
        <w:spacing w:after="0" w:line="276" w:lineRule="auto"/>
        <w:ind w:right="-142" w:firstLine="567"/>
        <w:contextualSpacing/>
        <w:jc w:val="both"/>
        <w:rPr>
          <w:rFonts w:ascii="Times New Roman" w:eastAsia="Calibri" w:hAnsi="Times New Roman" w:cs="Times New Roman"/>
          <w:b/>
          <w:i/>
          <w:spacing w:val="-8"/>
          <w:sz w:val="26"/>
          <w:szCs w:val="26"/>
        </w:rPr>
      </w:pPr>
      <w:r w:rsidRPr="00FE667D">
        <w:rPr>
          <w:rFonts w:ascii="Times New Roman" w:eastAsia="Calibri" w:hAnsi="Times New Roman" w:cs="Times New Roman"/>
          <w:b/>
          <w:bCs/>
          <w:spacing w:val="-8"/>
          <w:sz w:val="26"/>
          <w:szCs w:val="26"/>
        </w:rPr>
        <w:t xml:space="preserve">CO6: </w:t>
      </w:r>
      <w:r w:rsidRPr="00FE667D">
        <w:rPr>
          <w:rFonts w:ascii="Times New Roman" w:eastAsia="Calibri" w:hAnsi="Times New Roman" w:cs="Times New Roman"/>
          <w:bCs/>
          <w:spacing w:val="-8"/>
          <w:sz w:val="26"/>
          <w:szCs w:val="26"/>
        </w:rPr>
        <w:t>V</w:t>
      </w:r>
      <w:r w:rsidRPr="00FE667D">
        <w:rPr>
          <w:rFonts w:ascii="Times New Roman" w:eastAsia="Calibri" w:hAnsi="Times New Roman" w:cs="Times New Roman"/>
          <w:bCs/>
          <w:spacing w:val="-8"/>
          <w:sz w:val="26"/>
          <w:szCs w:val="26"/>
          <w:lang w:val="vi-VN"/>
        </w:rPr>
        <w:t>ận dụng được những nội dung phù hợp để giáo dục</w:t>
      </w:r>
      <w:r w:rsidRPr="00FE667D">
        <w:rPr>
          <w:rFonts w:ascii="Times New Roman" w:eastAsia="Calibri" w:hAnsi="Times New Roman" w:cs="Times New Roman"/>
          <w:bCs/>
          <w:spacing w:val="-8"/>
          <w:sz w:val="26"/>
          <w:szCs w:val="26"/>
        </w:rPr>
        <w:t>,</w:t>
      </w:r>
      <w:r w:rsidRPr="00FE667D">
        <w:rPr>
          <w:rFonts w:ascii="Times New Roman" w:eastAsia="Calibri" w:hAnsi="Times New Roman" w:cs="Times New Roman"/>
          <w:bCs/>
          <w:spacing w:val="-8"/>
          <w:sz w:val="26"/>
          <w:szCs w:val="26"/>
          <w:lang w:val="vi-VN"/>
        </w:rPr>
        <w:t xml:space="preserve"> </w:t>
      </w:r>
      <w:r w:rsidRPr="00FE667D">
        <w:rPr>
          <w:rFonts w:ascii="Times New Roman" w:eastAsia="Calibri" w:hAnsi="Times New Roman" w:cs="Times New Roman"/>
          <w:spacing w:val="-8"/>
          <w:sz w:val="26"/>
          <w:szCs w:val="26"/>
        </w:rPr>
        <w:t xml:space="preserve">hình thành </w:t>
      </w:r>
      <w:r w:rsidRPr="00FE667D">
        <w:rPr>
          <w:rFonts w:ascii="Times New Roman" w:eastAsia="Calibri" w:hAnsi="Times New Roman" w:cs="Times New Roman"/>
          <w:spacing w:val="-8"/>
          <w:sz w:val="26"/>
          <w:szCs w:val="26"/>
          <w:lang w:val="sv-SE"/>
        </w:rPr>
        <w:t>tư duy khách quan, khoa học trong học tập, nghiên cứu và giảng dạy các tác phẩm văn học từ góc nhìn của thể loại.</w:t>
      </w:r>
    </w:p>
    <w:p w:rsidR="00FE667D" w:rsidRPr="00FE667D" w:rsidRDefault="00FE667D" w:rsidP="00FE667D">
      <w:pPr>
        <w:spacing w:after="0" w:line="276" w:lineRule="auto"/>
        <w:ind w:right="-142" w:firstLine="567"/>
        <w:jc w:val="both"/>
        <w:rPr>
          <w:rFonts w:ascii="Times New Roman" w:eastAsia="Calibri" w:hAnsi="Times New Roman" w:cs="Times New Roman"/>
          <w:bCs/>
          <w:spacing w:val="-4"/>
          <w:sz w:val="26"/>
          <w:szCs w:val="26"/>
        </w:rPr>
      </w:pPr>
      <w:r w:rsidRPr="00FE667D">
        <w:rPr>
          <w:rFonts w:ascii="Times New Roman" w:eastAsia="Calibri" w:hAnsi="Times New Roman" w:cs="Times New Roman"/>
          <w:b/>
          <w:bCs/>
          <w:spacing w:val="-4"/>
          <w:sz w:val="26"/>
          <w:szCs w:val="26"/>
        </w:rPr>
        <w:t xml:space="preserve">CO7: </w:t>
      </w:r>
      <w:r w:rsidRPr="00FE667D">
        <w:rPr>
          <w:rFonts w:ascii="Times New Roman" w:eastAsia="Calibri" w:hAnsi="Times New Roman" w:cs="Times New Roman"/>
          <w:bCs/>
          <w:spacing w:val="-4"/>
          <w:sz w:val="26"/>
          <w:szCs w:val="26"/>
        </w:rPr>
        <w:t>Có năng lực làm việc độc lập và hợp tác nhóm, thể hiện được quan điểm cá nhân trước các vấn đề cần giải quyết</w:t>
      </w:r>
      <w:r w:rsidRPr="00FE667D">
        <w:rPr>
          <w:rFonts w:ascii="Times New Roman" w:eastAsia="Calibri" w:hAnsi="Times New Roman" w:cs="Times New Roman"/>
          <w:bCs/>
          <w:spacing w:val="-4"/>
          <w:sz w:val="26"/>
          <w:szCs w:val="26"/>
          <w:lang w:val="vi-VN"/>
        </w:rPr>
        <w:t xml:space="preserve"> của chuyên môn và thực tế giáo dục</w:t>
      </w:r>
      <w:r w:rsidRPr="00FE667D">
        <w:rPr>
          <w:rFonts w:ascii="Times New Roman" w:eastAsia="Calibri" w:hAnsi="Times New Roman" w:cs="Times New Roman"/>
          <w:bCs/>
          <w:spacing w:val="-4"/>
          <w:sz w:val="26"/>
          <w:szCs w:val="26"/>
        </w:rPr>
        <w:t xml:space="preserve">, có tư duy phản biện xã hội và lan tỏa những điều tốt đẹp. </w:t>
      </w:r>
    </w:p>
    <w:p w:rsidR="00FE667D" w:rsidRPr="00FE667D" w:rsidRDefault="00FE667D" w:rsidP="00FE667D">
      <w:pPr>
        <w:spacing w:after="0" w:line="276" w:lineRule="auto"/>
        <w:ind w:right="-1"/>
        <w:contextualSpacing/>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xml:space="preserve">4. Chuẩn đầu ra của học phần (CLOs) </w:t>
      </w:r>
    </w:p>
    <w:p w:rsidR="00FE667D" w:rsidRPr="00FE667D" w:rsidRDefault="00FE667D" w:rsidP="00FE667D">
      <w:pPr>
        <w:spacing w:after="0" w:line="276" w:lineRule="auto"/>
        <w:ind w:right="-1" w:firstLine="567"/>
        <w:contextualSpacing/>
        <w:jc w:val="both"/>
        <w:rPr>
          <w:rFonts w:ascii="Times New Roman" w:eastAsia="Calibri" w:hAnsi="Times New Roman" w:cs="Times New Roman"/>
          <w:i/>
          <w:sz w:val="26"/>
          <w:szCs w:val="2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FE667D" w:rsidRPr="00FE667D" w:rsidTr="00F317ED">
        <w:tc>
          <w:tcPr>
            <w:tcW w:w="802" w:type="dxa"/>
            <w:shd w:val="clear" w:color="auto" w:fill="DAEEF3"/>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Mục tiêu HP</w:t>
            </w:r>
          </w:p>
        </w:tc>
        <w:tc>
          <w:tcPr>
            <w:tcW w:w="1014" w:type="dxa"/>
            <w:shd w:val="clear" w:color="auto" w:fill="DAEEF3"/>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CĐR của HP</w:t>
            </w:r>
          </w:p>
        </w:tc>
        <w:tc>
          <w:tcPr>
            <w:tcW w:w="5272" w:type="dxa"/>
            <w:shd w:val="clear" w:color="auto" w:fill="DAEEF3"/>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Nội dung CĐR của học phần</w:t>
            </w:r>
          </w:p>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2100" w:type="dxa"/>
            <w:shd w:val="clear" w:color="auto" w:fill="DAEEF3"/>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CĐR của CTĐT</w:t>
            </w:r>
          </w:p>
        </w:tc>
      </w:tr>
      <w:tr w:rsidR="00FE667D" w:rsidRPr="00FE667D" w:rsidTr="00F317ED">
        <w:tc>
          <w:tcPr>
            <w:tcW w:w="802"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FE667D" w:rsidRPr="00FE667D" w:rsidRDefault="00FE667D" w:rsidP="00FE667D">
            <w:pPr>
              <w:spacing w:after="0" w:line="276" w:lineRule="auto"/>
              <w:jc w:val="both"/>
              <w:rPr>
                <w:rFonts w:ascii="Times New Roman" w:eastAsia="MS Mincho" w:hAnsi="Times New Roman" w:cs="Times New Roman"/>
                <w:b/>
                <w:sz w:val="26"/>
                <w:szCs w:val="26"/>
              </w:rPr>
            </w:pPr>
            <w:r w:rsidRPr="00FE667D">
              <w:rPr>
                <w:rFonts w:ascii="Times New Roman" w:eastAsia="MS Mincho" w:hAnsi="Times New Roman" w:cs="Times New Roman"/>
                <w:b/>
                <w:sz w:val="26"/>
                <w:szCs w:val="26"/>
              </w:rPr>
              <w:t>Kiến thức</w:t>
            </w:r>
          </w:p>
        </w:tc>
        <w:tc>
          <w:tcPr>
            <w:tcW w:w="2100"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r>
      <w:tr w:rsidR="00FE667D" w:rsidRPr="00FE667D" w:rsidTr="00F317ED">
        <w:tc>
          <w:tcPr>
            <w:tcW w:w="802" w:type="dxa"/>
            <w:vMerge w:val="restart"/>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CO1</w:t>
            </w: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CLO1</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lang w:val="vi-VN"/>
              </w:rPr>
            </w:pPr>
            <w:r w:rsidRPr="00FE667D">
              <w:rPr>
                <w:rFonts w:ascii="Times New Roman" w:eastAsia="MS Mincho" w:hAnsi="Times New Roman" w:cs="Times New Roman"/>
                <w:sz w:val="26"/>
                <w:szCs w:val="26"/>
              </w:rPr>
              <w:t xml:space="preserve">Diễn giải được nội hàm các khái niệm công cụ về tác phẩm (tác phẩm văn học, nội dung và hình </w:t>
            </w:r>
            <w:r w:rsidRPr="00FE667D">
              <w:rPr>
                <w:rFonts w:ascii="Times New Roman" w:eastAsia="MS Mincho" w:hAnsi="Times New Roman" w:cs="Times New Roman"/>
                <w:sz w:val="26"/>
                <w:szCs w:val="26"/>
              </w:rPr>
              <w:lastRenderedPageBreak/>
              <w:t>thức của TPVH, đề tài, chủ đề và tư tưởng của TPVH, nhân vật, kết cấu, ngôn ngữ nghệ thuật) và thể loại văn học (thể loại, tác phẩm tự sự, tác phẩm trữ tình, kịch, kí)</w:t>
            </w:r>
            <w:r w:rsidRPr="00FE667D">
              <w:rPr>
                <w:rFonts w:ascii="Times New Roman" w:eastAsia="MS Mincho" w:hAnsi="Times New Roman" w:cs="Times New Roman"/>
                <w:sz w:val="26"/>
                <w:szCs w:val="26"/>
                <w:lang w:val="vi-VN"/>
              </w:rPr>
              <w:t>...</w:t>
            </w:r>
          </w:p>
        </w:tc>
        <w:tc>
          <w:tcPr>
            <w:tcW w:w="2100" w:type="dxa"/>
            <w:shd w:val="clear" w:color="auto" w:fill="auto"/>
            <w:vAlign w:val="center"/>
          </w:tcPr>
          <w:p w:rsidR="00FE667D" w:rsidRPr="00FE667D" w:rsidRDefault="00FE667D" w:rsidP="00FE667D">
            <w:pPr>
              <w:spacing w:after="0" w:line="276" w:lineRule="auto"/>
              <w:rPr>
                <w:rFonts w:ascii="Times New Roman" w:eastAsia="MS Mincho" w:hAnsi="Times New Roman" w:cs="Times New Roman"/>
                <w:sz w:val="26"/>
                <w:szCs w:val="26"/>
              </w:rPr>
            </w:pPr>
            <w:r w:rsidRPr="00FE667D">
              <w:rPr>
                <w:rFonts w:ascii="Times New Roman" w:eastAsia="MS Mincho" w:hAnsi="Times New Roman" w:cs="Times New Roman"/>
                <w:sz w:val="26"/>
                <w:szCs w:val="26"/>
              </w:rPr>
              <w:lastRenderedPageBreak/>
              <w:t>PLO3</w:t>
            </w:r>
          </w:p>
        </w:tc>
      </w:tr>
      <w:tr w:rsidR="00FE667D" w:rsidRPr="00FE667D" w:rsidTr="00F317ED">
        <w:tc>
          <w:tcPr>
            <w:tcW w:w="802" w:type="dxa"/>
            <w:vMerge/>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CLO2</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Chứng minh được các vấn đề lý thuyết bằng các tác phẩm văn học cụ thể, đặc biệt là các tác phẩm trong chương trình phổ thông.</w:t>
            </w:r>
          </w:p>
        </w:tc>
        <w:tc>
          <w:tcPr>
            <w:tcW w:w="2100" w:type="dxa"/>
            <w:shd w:val="clear" w:color="auto" w:fill="auto"/>
            <w:vAlign w:val="center"/>
          </w:tcPr>
          <w:p w:rsidR="00FE667D" w:rsidRPr="00FE667D" w:rsidRDefault="00FE667D" w:rsidP="00FE667D">
            <w:pPr>
              <w:spacing w:after="0" w:line="276" w:lineRule="auto"/>
              <w:rPr>
                <w:rFonts w:ascii="Times New Roman" w:eastAsia="MS Mincho" w:hAnsi="Times New Roman" w:cs="Times New Roman"/>
                <w:sz w:val="26"/>
                <w:szCs w:val="26"/>
              </w:rPr>
            </w:pPr>
            <w:r w:rsidRPr="00FE667D">
              <w:rPr>
                <w:rFonts w:ascii="Times New Roman" w:eastAsia="MS Mincho" w:hAnsi="Times New Roman" w:cs="Times New Roman"/>
                <w:sz w:val="26"/>
                <w:szCs w:val="26"/>
              </w:rPr>
              <w:t>PLO3</w:t>
            </w:r>
          </w:p>
        </w:tc>
      </w:tr>
      <w:tr w:rsidR="00FE667D" w:rsidRPr="00FE667D" w:rsidTr="00F317ED">
        <w:tc>
          <w:tcPr>
            <w:tcW w:w="802" w:type="dxa"/>
            <w:vMerge/>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CLO3</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Xác lập được các nguyên tắc tiếp cận tác phẩm ở từng thể loại.</w:t>
            </w:r>
          </w:p>
        </w:tc>
        <w:tc>
          <w:tcPr>
            <w:tcW w:w="2100" w:type="dxa"/>
            <w:shd w:val="clear" w:color="auto" w:fill="auto"/>
            <w:vAlign w:val="center"/>
          </w:tcPr>
          <w:p w:rsidR="00FE667D" w:rsidRPr="00FE667D" w:rsidRDefault="00FE667D" w:rsidP="00FE667D">
            <w:pPr>
              <w:spacing w:after="0" w:line="276" w:lineRule="auto"/>
              <w:rPr>
                <w:rFonts w:ascii="Times New Roman" w:eastAsia="MS Mincho" w:hAnsi="Times New Roman" w:cs="Times New Roman"/>
                <w:spacing w:val="-18"/>
                <w:sz w:val="26"/>
                <w:szCs w:val="26"/>
              </w:rPr>
            </w:pPr>
            <w:r w:rsidRPr="00FE667D">
              <w:rPr>
                <w:rFonts w:ascii="Times New Roman" w:eastAsia="MS Mincho" w:hAnsi="Times New Roman" w:cs="Times New Roman"/>
                <w:spacing w:val="-18"/>
                <w:sz w:val="26"/>
                <w:szCs w:val="26"/>
              </w:rPr>
              <w:t>PLO3</w:t>
            </w:r>
          </w:p>
        </w:tc>
      </w:tr>
      <w:tr w:rsidR="00FE667D" w:rsidRPr="00FE667D" w:rsidTr="00F317ED">
        <w:tc>
          <w:tcPr>
            <w:tcW w:w="802" w:type="dxa"/>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CO2, CO3</w:t>
            </w:r>
          </w:p>
          <w:p w:rsidR="00FE667D" w:rsidRPr="00FE667D" w:rsidRDefault="00FE667D" w:rsidP="00FE667D">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CLO4</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Sử dụng được kiến thức môn học để thiết kế các giáo án tiếp cận TPVH ở chương trình phổ thông theo đặc trưng thể loại hoặc đề xuất các đề tài, dự án học tập chuyên ngành chuyên sâu về lĩnh vực văn học.</w:t>
            </w:r>
          </w:p>
        </w:tc>
        <w:tc>
          <w:tcPr>
            <w:tcW w:w="2100" w:type="dxa"/>
            <w:shd w:val="clear" w:color="auto" w:fill="auto"/>
            <w:vAlign w:val="center"/>
          </w:tcPr>
          <w:p w:rsidR="00FE667D" w:rsidRPr="00FE667D" w:rsidRDefault="00FE667D" w:rsidP="00FE667D">
            <w:pPr>
              <w:spacing w:after="0" w:line="276" w:lineRule="auto"/>
              <w:rPr>
                <w:rFonts w:ascii="Times New Roman" w:eastAsia="MS Mincho" w:hAnsi="Times New Roman" w:cs="Times New Roman"/>
                <w:sz w:val="26"/>
                <w:szCs w:val="26"/>
              </w:rPr>
            </w:pPr>
            <w:r w:rsidRPr="00FE667D">
              <w:rPr>
                <w:rFonts w:ascii="Times New Roman" w:eastAsia="MS Mincho" w:hAnsi="Times New Roman" w:cs="Times New Roman"/>
                <w:sz w:val="26"/>
                <w:szCs w:val="26"/>
              </w:rPr>
              <w:t>PLO3,4,5,6</w:t>
            </w:r>
          </w:p>
        </w:tc>
      </w:tr>
      <w:tr w:rsidR="00FE667D" w:rsidRPr="00FE667D" w:rsidTr="00F317ED">
        <w:tc>
          <w:tcPr>
            <w:tcW w:w="802"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FE667D" w:rsidRPr="00FE667D" w:rsidRDefault="00FE667D" w:rsidP="00FE667D">
            <w:pPr>
              <w:spacing w:after="0" w:line="276" w:lineRule="auto"/>
              <w:jc w:val="both"/>
              <w:rPr>
                <w:rFonts w:ascii="Times New Roman" w:eastAsia="MS Mincho" w:hAnsi="Times New Roman" w:cs="Times New Roman"/>
                <w:b/>
                <w:sz w:val="26"/>
                <w:szCs w:val="26"/>
              </w:rPr>
            </w:pPr>
            <w:r w:rsidRPr="00FE667D">
              <w:rPr>
                <w:rFonts w:ascii="Times New Roman" w:eastAsia="MS Mincho" w:hAnsi="Times New Roman" w:cs="Times New Roman"/>
                <w:b/>
                <w:sz w:val="26"/>
                <w:szCs w:val="26"/>
              </w:rPr>
              <w:t>Kĩ năng</w:t>
            </w:r>
          </w:p>
        </w:tc>
        <w:tc>
          <w:tcPr>
            <w:tcW w:w="2100"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r>
      <w:tr w:rsidR="00FE667D" w:rsidRPr="00FE667D" w:rsidTr="00F317ED">
        <w:tc>
          <w:tcPr>
            <w:tcW w:w="802" w:type="dxa"/>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CO4</w:t>
            </w: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CLO5</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Ứng dụng được tri thức của học phần để thiết kế các hoạt động dạy học, hoạt động trải nghiệm đối với các tác phẩm văn học ở trường phổ thông.</w:t>
            </w:r>
          </w:p>
        </w:tc>
        <w:tc>
          <w:tcPr>
            <w:tcW w:w="2100" w:type="dxa"/>
            <w:shd w:val="clear" w:color="auto" w:fill="auto"/>
            <w:vAlign w:val="center"/>
          </w:tcPr>
          <w:p w:rsidR="00FE667D" w:rsidRPr="00FE667D" w:rsidRDefault="00FE667D" w:rsidP="00FE667D">
            <w:pPr>
              <w:spacing w:after="0" w:line="276" w:lineRule="auto"/>
              <w:rPr>
                <w:rFonts w:ascii="Times New Roman" w:eastAsia="MS Mincho" w:hAnsi="Times New Roman" w:cs="Times New Roman"/>
                <w:sz w:val="26"/>
                <w:szCs w:val="26"/>
              </w:rPr>
            </w:pPr>
            <w:r w:rsidRPr="00FE667D">
              <w:rPr>
                <w:rFonts w:ascii="Times New Roman" w:eastAsia="MS Mincho" w:hAnsi="Times New Roman" w:cs="Times New Roman"/>
                <w:sz w:val="26"/>
                <w:szCs w:val="26"/>
              </w:rPr>
              <w:t>PLO3,4,5,6</w:t>
            </w:r>
          </w:p>
        </w:tc>
      </w:tr>
      <w:tr w:rsidR="00FE667D" w:rsidRPr="00FE667D" w:rsidTr="00F317ED">
        <w:tc>
          <w:tcPr>
            <w:tcW w:w="802" w:type="dxa"/>
            <w:vMerge w:val="restart"/>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CO5</w:t>
            </w:r>
          </w:p>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1014" w:type="dxa"/>
            <w:shd w:val="clear" w:color="auto" w:fill="auto"/>
            <w:vAlign w:val="center"/>
          </w:tcPr>
          <w:p w:rsidR="00FE667D" w:rsidRPr="00FE667D" w:rsidRDefault="00FE667D" w:rsidP="00FE667D">
            <w:pPr>
              <w:spacing w:after="0" w:line="276" w:lineRule="auto"/>
              <w:jc w:val="center"/>
              <w:rPr>
                <w:rFonts w:ascii="Times New Roman" w:eastAsia="MS Mincho" w:hAnsi="Times New Roman" w:cs="Times New Roman"/>
                <w:sz w:val="26"/>
                <w:szCs w:val="26"/>
              </w:rPr>
            </w:pPr>
            <w:r w:rsidRPr="00FE667D">
              <w:rPr>
                <w:rFonts w:ascii="Times New Roman" w:eastAsia="MS Mincho" w:hAnsi="Times New Roman" w:cs="Times New Roman"/>
                <w:sz w:val="26"/>
                <w:szCs w:val="26"/>
              </w:rPr>
              <w:t>CLO6</w:t>
            </w:r>
          </w:p>
        </w:tc>
        <w:tc>
          <w:tcPr>
            <w:tcW w:w="5272" w:type="dxa"/>
            <w:shd w:val="clear" w:color="auto" w:fill="auto"/>
            <w:vAlign w:val="center"/>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PLO3,4,5,6,7,8</w:t>
            </w:r>
          </w:p>
        </w:tc>
      </w:tr>
      <w:tr w:rsidR="00FE667D" w:rsidRPr="00FE667D" w:rsidTr="00F317ED">
        <w:tc>
          <w:tcPr>
            <w:tcW w:w="802" w:type="dxa"/>
            <w:vMerge/>
          </w:tcPr>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1014"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CLO7</w:t>
            </w:r>
          </w:p>
        </w:tc>
        <w:tc>
          <w:tcPr>
            <w:tcW w:w="5272"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2100"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PLO8</w:t>
            </w:r>
          </w:p>
        </w:tc>
      </w:tr>
      <w:tr w:rsidR="00FE667D" w:rsidRPr="00FE667D" w:rsidTr="00F317ED">
        <w:tc>
          <w:tcPr>
            <w:tcW w:w="802" w:type="dxa"/>
            <w:vMerge/>
          </w:tcPr>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1014"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CLO8</w:t>
            </w:r>
          </w:p>
        </w:tc>
        <w:tc>
          <w:tcPr>
            <w:tcW w:w="5272"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Sử dụng được các thuật ngữ chuyên ngành bằng tiếng Anh trong giao tiếp và trong hoạt động chuyên môn.</w:t>
            </w:r>
          </w:p>
        </w:tc>
        <w:tc>
          <w:tcPr>
            <w:tcW w:w="2100"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PLO9</w:t>
            </w:r>
          </w:p>
        </w:tc>
      </w:tr>
      <w:tr w:rsidR="00FE667D" w:rsidRPr="00FE667D" w:rsidTr="00F317ED">
        <w:tc>
          <w:tcPr>
            <w:tcW w:w="802" w:type="dxa"/>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CO4</w:t>
            </w:r>
          </w:p>
        </w:tc>
        <w:tc>
          <w:tcPr>
            <w:tcW w:w="1014"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CLO9</w:t>
            </w:r>
          </w:p>
        </w:tc>
        <w:tc>
          <w:tcPr>
            <w:tcW w:w="5272"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100"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PLO10,11</w:t>
            </w:r>
          </w:p>
        </w:tc>
      </w:tr>
      <w:tr w:rsidR="00FE667D" w:rsidRPr="00FE667D" w:rsidTr="00F317ED">
        <w:tc>
          <w:tcPr>
            <w:tcW w:w="802"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FE667D" w:rsidRPr="00FE667D" w:rsidRDefault="00FE667D" w:rsidP="00FE667D">
            <w:pPr>
              <w:spacing w:after="0" w:line="276" w:lineRule="auto"/>
              <w:jc w:val="both"/>
              <w:rPr>
                <w:rFonts w:ascii="Times New Roman" w:eastAsia="MS Mincho" w:hAnsi="Times New Roman" w:cs="Times New Roman"/>
                <w:b/>
                <w:sz w:val="26"/>
                <w:szCs w:val="26"/>
              </w:rPr>
            </w:pPr>
            <w:r w:rsidRPr="00FE667D">
              <w:rPr>
                <w:rFonts w:ascii="Times New Roman" w:eastAsia="MS Mincho" w:hAnsi="Times New Roman" w:cs="Times New Roman"/>
                <w:b/>
                <w:sz w:val="26"/>
                <w:szCs w:val="26"/>
              </w:rPr>
              <w:t>Năng lực tự chủ và trách nhiệm</w:t>
            </w:r>
          </w:p>
        </w:tc>
        <w:tc>
          <w:tcPr>
            <w:tcW w:w="2100" w:type="dxa"/>
            <w:shd w:val="clear" w:color="auto" w:fill="DAEEF3"/>
          </w:tcPr>
          <w:p w:rsidR="00FE667D" w:rsidRPr="00FE667D" w:rsidRDefault="00FE667D" w:rsidP="00FE667D">
            <w:pPr>
              <w:spacing w:after="0" w:line="276" w:lineRule="auto"/>
              <w:jc w:val="both"/>
              <w:rPr>
                <w:rFonts w:ascii="Times New Roman" w:eastAsia="MS Mincho" w:hAnsi="Times New Roman" w:cs="Times New Roman"/>
                <w:sz w:val="26"/>
                <w:szCs w:val="26"/>
              </w:rPr>
            </w:pPr>
          </w:p>
        </w:tc>
      </w:tr>
      <w:tr w:rsidR="00FE667D" w:rsidRPr="00FE667D" w:rsidTr="00F317ED">
        <w:tc>
          <w:tcPr>
            <w:tcW w:w="802" w:type="dxa"/>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CO6</w:t>
            </w:r>
          </w:p>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CO7</w:t>
            </w:r>
          </w:p>
        </w:tc>
        <w:tc>
          <w:tcPr>
            <w:tcW w:w="1014"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CLO10</w:t>
            </w:r>
          </w:p>
        </w:tc>
        <w:tc>
          <w:tcPr>
            <w:tcW w:w="5272"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Bảo tồn và phát huy được các giá trị văn hóa của văn học Việt Nam;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00" w:type="dxa"/>
            <w:shd w:val="clear" w:color="auto" w:fill="auto"/>
          </w:tcPr>
          <w:p w:rsidR="00FE667D" w:rsidRPr="00FE667D" w:rsidRDefault="00FE667D" w:rsidP="00FE667D">
            <w:pPr>
              <w:spacing w:after="0" w:line="276" w:lineRule="auto"/>
              <w:jc w:val="both"/>
              <w:rPr>
                <w:rFonts w:ascii="Times New Roman" w:eastAsia="MS Mincho" w:hAnsi="Times New Roman" w:cs="Times New Roman"/>
                <w:sz w:val="26"/>
                <w:szCs w:val="26"/>
              </w:rPr>
            </w:pPr>
            <w:r w:rsidRPr="00FE667D">
              <w:rPr>
                <w:rFonts w:ascii="Times New Roman" w:eastAsia="MS Mincho" w:hAnsi="Times New Roman" w:cs="Times New Roman"/>
                <w:sz w:val="26"/>
                <w:szCs w:val="26"/>
              </w:rPr>
              <w:t>PLO12,13,14,15,16</w:t>
            </w:r>
          </w:p>
        </w:tc>
      </w:tr>
    </w:tbl>
    <w:p w:rsidR="00FE667D" w:rsidRPr="00FE667D" w:rsidRDefault="00FE667D" w:rsidP="00FE667D">
      <w:pPr>
        <w:spacing w:after="0" w:line="276" w:lineRule="auto"/>
        <w:contextualSpacing/>
        <w:jc w:val="both"/>
        <w:rPr>
          <w:rFonts w:ascii="Times New Roman" w:eastAsia="Calibri" w:hAnsi="Times New Roman" w:cs="Times New Roman"/>
          <w:b/>
          <w:sz w:val="26"/>
          <w:szCs w:val="26"/>
        </w:rPr>
      </w:pPr>
    </w:p>
    <w:p w:rsidR="00FE667D" w:rsidRPr="00FE667D" w:rsidRDefault="00FE667D" w:rsidP="00FE667D">
      <w:pPr>
        <w:spacing w:after="0" w:line="276" w:lineRule="auto"/>
        <w:contextualSpacing/>
        <w:jc w:val="both"/>
        <w:rPr>
          <w:rFonts w:ascii="Times New Roman" w:eastAsia="MS Mincho" w:hAnsi="Times New Roman" w:cs="Times New Roman"/>
          <w:b/>
          <w:sz w:val="26"/>
          <w:szCs w:val="26"/>
          <w:lang w:eastAsia="vi-VN"/>
        </w:rPr>
      </w:pPr>
      <w:r w:rsidRPr="00FE667D">
        <w:rPr>
          <w:rFonts w:ascii="Times New Roman" w:eastAsia="Calibri" w:hAnsi="Times New Roman" w:cs="Times New Roman"/>
          <w:b/>
          <w:sz w:val="26"/>
          <w:szCs w:val="26"/>
        </w:rPr>
        <w:t xml:space="preserve">5. Mức đóng góp (MĐG) của học phần cho chuẩn đầu ra của chương trình đào tạo </w:t>
      </w:r>
      <w:r w:rsidRPr="00FE667D">
        <w:rPr>
          <w:rFonts w:ascii="Times New Roman" w:eastAsia="MS Mincho" w:hAnsi="Times New Roman" w:cs="Times New Roman"/>
          <w:b/>
          <w:sz w:val="26"/>
          <w:szCs w:val="26"/>
          <w:lang w:eastAsia="vi-VN"/>
        </w:rPr>
        <w:t>(PLOs)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496"/>
        <w:gridCol w:w="496"/>
        <w:gridCol w:w="496"/>
        <w:gridCol w:w="496"/>
        <w:gridCol w:w="496"/>
        <w:gridCol w:w="496"/>
        <w:gridCol w:w="496"/>
        <w:gridCol w:w="496"/>
        <w:gridCol w:w="496"/>
        <w:gridCol w:w="616"/>
        <w:gridCol w:w="505"/>
        <w:gridCol w:w="567"/>
        <w:gridCol w:w="567"/>
        <w:gridCol w:w="567"/>
        <w:gridCol w:w="567"/>
        <w:gridCol w:w="425"/>
      </w:tblGrid>
      <w:tr w:rsidR="00FE667D" w:rsidRPr="00FE667D" w:rsidTr="00F317ED">
        <w:tc>
          <w:tcPr>
            <w:tcW w:w="1078" w:type="dxa"/>
            <w:vMerge w:val="restart"/>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6"/>
                <w:szCs w:val="26"/>
              </w:rPr>
            </w:pPr>
            <w:r w:rsidRPr="00FE667D">
              <w:rPr>
                <w:rFonts w:ascii="Times New Roman" w:eastAsia="Calibri" w:hAnsi="Times New Roman" w:cs="Times New Roman"/>
                <w:sz w:val="24"/>
                <w:szCs w:val="24"/>
              </w:rPr>
              <w:t>CLOs</w:t>
            </w:r>
          </w:p>
        </w:tc>
        <w:tc>
          <w:tcPr>
            <w:tcW w:w="8278" w:type="dxa"/>
            <w:gridSpan w:val="16"/>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Chuẩn đầu ra chương trình đào tạo (PLOs)</w:t>
            </w:r>
          </w:p>
        </w:tc>
      </w:tr>
      <w:tr w:rsidR="00FE667D" w:rsidRPr="00FE667D" w:rsidTr="00F317ED">
        <w:tc>
          <w:tcPr>
            <w:tcW w:w="1078" w:type="dxa"/>
            <w:vMerge/>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(2)</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(3)</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(4)</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(5)</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(6)</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(7)</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(8)</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(9)</w:t>
            </w: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(10)</w:t>
            </w:r>
          </w:p>
        </w:tc>
        <w:tc>
          <w:tcPr>
            <w:tcW w:w="505" w:type="dxa"/>
            <w:shd w:val="clear" w:color="auto" w:fill="auto"/>
            <w:vAlign w:val="center"/>
          </w:tcPr>
          <w:p w:rsidR="00FE667D" w:rsidRPr="00FE667D" w:rsidRDefault="00FE667D" w:rsidP="00FE667D">
            <w:pPr>
              <w:spacing w:after="0" w:line="276" w:lineRule="auto"/>
              <w:ind w:left="-24" w:right="-101" w:hanging="16"/>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(11)</w:t>
            </w:r>
          </w:p>
        </w:tc>
        <w:tc>
          <w:tcPr>
            <w:tcW w:w="567" w:type="dxa"/>
            <w:shd w:val="clear" w:color="auto" w:fill="auto"/>
            <w:vAlign w:val="center"/>
          </w:tcPr>
          <w:p w:rsidR="00FE667D" w:rsidRPr="00FE667D" w:rsidRDefault="00FE667D" w:rsidP="00FE667D">
            <w:pPr>
              <w:spacing w:after="0" w:line="276" w:lineRule="auto"/>
              <w:ind w:left="-99" w:right="-108"/>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(12)</w:t>
            </w:r>
          </w:p>
        </w:tc>
        <w:tc>
          <w:tcPr>
            <w:tcW w:w="567" w:type="dxa"/>
            <w:shd w:val="clear" w:color="auto" w:fill="auto"/>
            <w:vAlign w:val="center"/>
          </w:tcPr>
          <w:p w:rsidR="00FE667D" w:rsidRPr="00FE667D" w:rsidRDefault="00FE667D" w:rsidP="00FE667D">
            <w:pPr>
              <w:spacing w:after="0" w:line="276" w:lineRule="auto"/>
              <w:ind w:left="-112" w:right="-115" w:firstLine="112"/>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(13)</w:t>
            </w:r>
          </w:p>
        </w:tc>
        <w:tc>
          <w:tcPr>
            <w:tcW w:w="567" w:type="dxa"/>
            <w:shd w:val="clear" w:color="auto" w:fill="auto"/>
            <w:vAlign w:val="center"/>
          </w:tcPr>
          <w:p w:rsidR="00FE667D" w:rsidRPr="00FE667D" w:rsidRDefault="00FE667D" w:rsidP="00FE667D">
            <w:pPr>
              <w:spacing w:after="0" w:line="276" w:lineRule="auto"/>
              <w:ind w:left="-105" w:right="-102" w:firstLine="105"/>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(14)</w:t>
            </w:r>
          </w:p>
        </w:tc>
        <w:tc>
          <w:tcPr>
            <w:tcW w:w="567" w:type="dxa"/>
            <w:shd w:val="clear" w:color="auto" w:fill="auto"/>
            <w:vAlign w:val="center"/>
          </w:tcPr>
          <w:p w:rsidR="00FE667D" w:rsidRPr="00FE667D" w:rsidRDefault="00FE667D" w:rsidP="00FE667D">
            <w:pPr>
              <w:spacing w:after="0" w:line="276" w:lineRule="auto"/>
              <w:ind w:left="-260" w:firstLine="118"/>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(15)</w:t>
            </w:r>
          </w:p>
        </w:tc>
        <w:tc>
          <w:tcPr>
            <w:tcW w:w="425" w:type="dxa"/>
            <w:tcBorders>
              <w:bottom w:val="nil"/>
            </w:tcBorders>
            <w:shd w:val="clear" w:color="auto" w:fill="auto"/>
          </w:tcPr>
          <w:p w:rsidR="00FE667D" w:rsidRPr="00FE667D" w:rsidRDefault="00FE667D" w:rsidP="00FE667D">
            <w:pPr>
              <w:spacing w:after="0" w:line="276" w:lineRule="auto"/>
              <w:ind w:left="-111" w:right="-114"/>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(16)</w:t>
            </w: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CLO1</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CLO2</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CLO3</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CLO4</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CLO5</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CLO6</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CLO7</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CLO8</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CLO9</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r>
      <w:tr w:rsidR="00FE667D" w:rsidRPr="00FE667D" w:rsidTr="00F317ED">
        <w:tc>
          <w:tcPr>
            <w:tcW w:w="107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CLO10</w:t>
            </w: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05"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567"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c>
          <w:tcPr>
            <w:tcW w:w="425"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x</w:t>
            </w:r>
          </w:p>
        </w:tc>
      </w:tr>
      <w:tr w:rsidR="00FE667D" w:rsidRPr="00FE667D" w:rsidTr="00F317ED">
        <w:tc>
          <w:tcPr>
            <w:tcW w:w="1078"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MĐG</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0</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0</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3</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2</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2</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2</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2</w:t>
            </w:r>
          </w:p>
        </w:tc>
        <w:tc>
          <w:tcPr>
            <w:tcW w:w="49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616"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505"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567"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567"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567"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567" w:type="dxa"/>
            <w:shd w:val="clear" w:color="auto" w:fill="DAEEF3"/>
            <w:vAlign w:val="center"/>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c>
          <w:tcPr>
            <w:tcW w:w="425" w:type="dxa"/>
            <w:shd w:val="clear" w:color="auto" w:fill="DAEEF3"/>
          </w:tcPr>
          <w:p w:rsidR="00FE667D" w:rsidRPr="00FE667D" w:rsidRDefault="00FE667D" w:rsidP="00FE667D">
            <w:pPr>
              <w:spacing w:after="0" w:line="276" w:lineRule="auto"/>
              <w:contextualSpacing/>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1</w:t>
            </w:r>
          </w:p>
        </w:tc>
      </w:tr>
    </w:tbl>
    <w:p w:rsidR="00FE667D" w:rsidRPr="00FE667D" w:rsidRDefault="00FE667D" w:rsidP="00FE667D">
      <w:pPr>
        <w:spacing w:after="0" w:line="276" w:lineRule="auto"/>
        <w:jc w:val="both"/>
        <w:rPr>
          <w:rFonts w:ascii="Times New Roman" w:eastAsia="Calibri" w:hAnsi="Times New Roman" w:cs="Times New Roman"/>
          <w:b/>
          <w:sz w:val="26"/>
          <w:szCs w:val="26"/>
        </w:rPr>
      </w:pPr>
    </w:p>
    <w:p w:rsidR="00FE667D" w:rsidRPr="00FE667D" w:rsidRDefault="00FE667D" w:rsidP="00FE667D">
      <w:pPr>
        <w:spacing w:after="0" w:line="276" w:lineRule="auto"/>
        <w:contextualSpacing/>
        <w:jc w:val="both"/>
        <w:rPr>
          <w:rFonts w:ascii="Times New Roman" w:eastAsia="MS Mincho" w:hAnsi="Times New Roman" w:cs="Times New Roman"/>
          <w:b/>
          <w:sz w:val="26"/>
          <w:szCs w:val="26"/>
          <w:lang w:eastAsia="vi-VN"/>
        </w:rPr>
      </w:pPr>
      <w:r w:rsidRPr="00FE667D">
        <w:rPr>
          <w:rFonts w:ascii="Times New Roman" w:eastAsia="Calibri" w:hAnsi="Times New Roman" w:cs="Times New Roman"/>
          <w:b/>
          <w:i/>
          <w:sz w:val="26"/>
          <w:szCs w:val="26"/>
        </w:rPr>
        <w:t>Ghi chú:</w:t>
      </w:r>
      <w:r w:rsidRPr="00FE667D">
        <w:rPr>
          <w:rFonts w:ascii="Times New Roman" w:eastAsia="Calibri" w:hAnsi="Times New Roman" w:cs="Times New Roman"/>
          <w:i/>
          <w:sz w:val="26"/>
          <w:szCs w:val="26"/>
        </w:rPr>
        <w:t xml:space="preserve"> </w:t>
      </w:r>
      <w:r w:rsidRPr="00FE667D">
        <w:rPr>
          <w:rFonts w:ascii="Times New Roman" w:eastAsia="Calibri" w:hAnsi="Times New Roman" w:cs="Times New Roman"/>
          <w:b/>
          <w:i/>
          <w:sz w:val="26"/>
          <w:szCs w:val="26"/>
        </w:rPr>
        <w:t>“0”</w:t>
      </w:r>
      <w:r w:rsidRPr="00FE667D">
        <w:rPr>
          <w:rFonts w:ascii="Times New Roman" w:eastAsia="Calibri" w:hAnsi="Times New Roman" w:cs="Times New Roman"/>
          <w:i/>
          <w:sz w:val="26"/>
          <w:szCs w:val="26"/>
        </w:rPr>
        <w:t xml:space="preserve"> = không đóng góp; </w:t>
      </w:r>
      <w:r w:rsidRPr="00FE667D">
        <w:rPr>
          <w:rFonts w:ascii="Times New Roman" w:eastAsia="Calibri" w:hAnsi="Times New Roman" w:cs="Times New Roman"/>
          <w:b/>
          <w:i/>
          <w:sz w:val="26"/>
          <w:szCs w:val="26"/>
        </w:rPr>
        <w:t>“1”</w:t>
      </w:r>
      <w:r w:rsidRPr="00FE667D">
        <w:rPr>
          <w:rFonts w:ascii="Times New Roman" w:eastAsia="Calibri" w:hAnsi="Times New Roman" w:cs="Times New Roman"/>
          <w:i/>
          <w:sz w:val="26"/>
          <w:szCs w:val="26"/>
        </w:rPr>
        <w:t xml:space="preserve"> = Mức thấp (học phần có nhỏ hơn 19% số CLOs đóng góp cho một PLO); </w:t>
      </w:r>
      <w:r w:rsidRPr="00FE667D">
        <w:rPr>
          <w:rFonts w:ascii="Times New Roman" w:eastAsia="Calibri" w:hAnsi="Times New Roman" w:cs="Times New Roman"/>
          <w:b/>
          <w:i/>
          <w:sz w:val="26"/>
          <w:szCs w:val="26"/>
        </w:rPr>
        <w:t>“2”</w:t>
      </w:r>
      <w:r w:rsidRPr="00FE667D">
        <w:rPr>
          <w:rFonts w:ascii="Times New Roman" w:eastAsia="Calibri" w:hAnsi="Times New Roman" w:cs="Times New Roman"/>
          <w:i/>
          <w:sz w:val="26"/>
          <w:szCs w:val="26"/>
        </w:rPr>
        <w:t xml:space="preserve"> = Mức trung bình (học phần có từ 20 đến 39% số CLOs đóng góp cho một PLO); </w:t>
      </w:r>
      <w:r w:rsidRPr="00FE667D">
        <w:rPr>
          <w:rFonts w:ascii="Times New Roman" w:eastAsia="Calibri" w:hAnsi="Times New Roman" w:cs="Times New Roman"/>
          <w:b/>
          <w:i/>
          <w:sz w:val="26"/>
          <w:szCs w:val="26"/>
        </w:rPr>
        <w:t>“3”</w:t>
      </w:r>
      <w:r w:rsidRPr="00FE667D">
        <w:rPr>
          <w:rFonts w:ascii="Times New Roman" w:eastAsia="Calibri" w:hAnsi="Times New Roman" w:cs="Times New Roman"/>
          <w:i/>
          <w:sz w:val="26"/>
          <w:szCs w:val="26"/>
        </w:rPr>
        <w:t xml:space="preserve"> = Mức cao (học phần có từ 40% trở lên số CLOs đóng góp cho một PLO).</w:t>
      </w:r>
      <w:r w:rsidRPr="00FE667D">
        <w:rPr>
          <w:rFonts w:ascii="Times New Roman" w:eastAsia="MS Mincho" w:hAnsi="Times New Roman" w:cs="Times New Roman"/>
          <w:b/>
          <w:sz w:val="26"/>
          <w:szCs w:val="26"/>
          <w:lang w:eastAsia="vi-VN"/>
        </w:rPr>
        <w:t xml:space="preserve"> </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xml:space="preserve">6. Nội dung tóm tắt của học phần </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rPr>
      </w:pPr>
      <w:r w:rsidRPr="00FE667D">
        <w:rPr>
          <w:rFonts w:ascii="Times New Roman" w:eastAsia="Calibri" w:hAnsi="Times New Roman" w:cs="Times New Roman"/>
          <w:sz w:val="26"/>
          <w:szCs w:val="26"/>
          <w:lang w:val="vi-VN"/>
        </w:rPr>
        <w:t xml:space="preserve">Môn học </w:t>
      </w:r>
      <w:r w:rsidRPr="00FE667D">
        <w:rPr>
          <w:rFonts w:ascii="Times New Roman" w:eastAsia="Calibri" w:hAnsi="Times New Roman" w:cs="Times New Roman"/>
          <w:sz w:val="26"/>
          <w:szCs w:val="26"/>
        </w:rPr>
        <w:t>có ba chương</w:t>
      </w:r>
      <w:r w:rsidRPr="00FE667D">
        <w:rPr>
          <w:rFonts w:ascii="Times New Roman" w:eastAsia="Calibri" w:hAnsi="Times New Roman" w:cs="Times New Roman"/>
          <w:sz w:val="26"/>
          <w:szCs w:val="26"/>
          <w:lang w:val="vi-VN"/>
        </w:rPr>
        <w:t xml:space="preserve"> thuộc khối kiến thức chuyên ngành.</w:t>
      </w:r>
      <w:r w:rsidRPr="00FE667D">
        <w:rPr>
          <w:rFonts w:ascii="Times New Roman" w:eastAsia="Calibri" w:hAnsi="Times New Roman" w:cs="Times New Roman"/>
          <w:sz w:val="26"/>
          <w:szCs w:val="26"/>
        </w:rPr>
        <w:t xml:space="preserve"> Chương 1</w:t>
      </w:r>
      <w:r w:rsidRPr="00FE667D">
        <w:rPr>
          <w:rFonts w:ascii="Times New Roman" w:eastAsia="Calibri" w:hAnsi="Times New Roman" w:cs="Times New Roman"/>
          <w:i/>
          <w:sz w:val="26"/>
          <w:szCs w:val="26"/>
          <w:lang w:val="vi-VN"/>
        </w:rPr>
        <w:t xml:space="preserve"> </w:t>
      </w:r>
      <w:r w:rsidRPr="00FE667D">
        <w:rPr>
          <w:rFonts w:ascii="Times New Roman" w:eastAsia="Calibri" w:hAnsi="Times New Roman" w:cs="Times New Roman"/>
          <w:sz w:val="26"/>
          <w:szCs w:val="26"/>
        </w:rPr>
        <w:t>gồm các kiến thức về tác phẩm văn học như: khái niệm tác phẩm văn học, đặc trưng, tính chỉnh thể, nội dung, hình thức của tác phẩ</w:t>
      </w:r>
      <w:r w:rsidRPr="00FE667D">
        <w:rPr>
          <w:rFonts w:ascii="Times New Roman" w:eastAsia="Calibri" w:hAnsi="Times New Roman" w:cs="Times New Roman"/>
          <w:sz w:val="26"/>
          <w:szCs w:val="26"/>
          <w:lang w:val="vi-VN"/>
        </w:rPr>
        <w:t>m</w:t>
      </w:r>
      <w:r w:rsidRPr="00FE667D">
        <w:rPr>
          <w:rFonts w:ascii="Times New Roman" w:eastAsia="Calibri" w:hAnsi="Times New Roman" w:cs="Times New Roman"/>
          <w:i/>
          <w:sz w:val="26"/>
          <w:szCs w:val="26"/>
          <w:lang w:val="vi-VN"/>
        </w:rPr>
        <w:t xml:space="preserve">. </w:t>
      </w:r>
      <w:r w:rsidRPr="00FE667D">
        <w:rPr>
          <w:rFonts w:ascii="Times New Roman" w:eastAsia="Calibri" w:hAnsi="Times New Roman" w:cs="Times New Roman"/>
          <w:sz w:val="26"/>
          <w:szCs w:val="26"/>
        </w:rPr>
        <w:t>Chương 2 gồm các kiến thức như: thể loại, sự phân chia thể loại, tác phẩm tự sự, tác phẩm trữ tình, tác phẩm kịch, tác phẩm kí,</w:t>
      </w:r>
      <w:r w:rsidRPr="00FE667D">
        <w:rPr>
          <w:rFonts w:ascii="Times New Roman" w:eastAsia="Calibri" w:hAnsi="Times New Roman" w:cs="Times New Roman"/>
          <w:bCs/>
          <w:sz w:val="26"/>
          <w:szCs w:val="26"/>
        </w:rPr>
        <w:t xml:space="preserve"> đặc điểm thi pháp của từng thể loại...</w:t>
      </w:r>
      <w:r w:rsidRPr="00FE667D">
        <w:rPr>
          <w:rFonts w:ascii="Times New Roman" w:eastAsia="Calibri" w:hAnsi="Times New Roman" w:cs="Times New Roman"/>
          <w:i/>
          <w:sz w:val="26"/>
          <w:szCs w:val="26"/>
          <w:lang w:val="vi-VN"/>
        </w:rPr>
        <w:t xml:space="preserve"> </w:t>
      </w:r>
      <w:r w:rsidRPr="00FE667D">
        <w:rPr>
          <w:rFonts w:ascii="Times New Roman" w:eastAsia="Calibri" w:hAnsi="Times New Roman" w:cs="Times New Roman"/>
          <w:bCs/>
          <w:sz w:val="26"/>
          <w:szCs w:val="26"/>
        </w:rPr>
        <w:t>Chương 3</w:t>
      </w:r>
      <w:r w:rsidRPr="00FE667D">
        <w:rPr>
          <w:rFonts w:ascii="Times New Roman" w:eastAsia="Calibri" w:hAnsi="Times New Roman" w:cs="Times New Roman"/>
          <w:bCs/>
          <w:sz w:val="26"/>
          <w:szCs w:val="26"/>
          <w:lang w:val="vi-VN"/>
        </w:rPr>
        <w:t xml:space="preserve"> định hướng</w:t>
      </w:r>
      <w:r w:rsidRPr="00FE667D">
        <w:rPr>
          <w:rFonts w:ascii="Times New Roman" w:eastAsia="Calibri" w:hAnsi="Times New Roman" w:cs="Times New Roman"/>
          <w:bCs/>
          <w:sz w:val="26"/>
          <w:szCs w:val="26"/>
        </w:rPr>
        <w:t xml:space="preserve"> xác định các nguyên tắc và hình thức tiếp cận tác phẩm từ đặc trưng thi pháp thể loại.</w:t>
      </w:r>
    </w:p>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7. Nhiệm vụ của sinh viên</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b/>
          <w:sz w:val="26"/>
          <w:szCs w:val="26"/>
          <w:lang w:val="it-IT"/>
        </w:rPr>
        <w:t>- Chuyên cần</w:t>
      </w:r>
      <w:r w:rsidRPr="00FE667D">
        <w:rPr>
          <w:rFonts w:ascii="Times New Roman" w:eastAsia="Calibri" w:hAnsi="Times New Roman" w:cs="Times New Roman"/>
          <w:sz w:val="26"/>
          <w:szCs w:val="26"/>
          <w:lang w:val="it-IT"/>
        </w:rPr>
        <w:t xml:space="preserve">: Đi học đúng giờ, đảm bảo dự </w:t>
      </w:r>
      <w:r w:rsidRPr="00FE667D">
        <w:rPr>
          <w:rFonts w:ascii="Times New Roman" w:eastAsia="Calibri" w:hAnsi="Times New Roman" w:cs="Times New Roman"/>
          <w:b/>
          <w:i/>
          <w:sz w:val="26"/>
          <w:szCs w:val="26"/>
          <w:lang w:val="it-IT"/>
        </w:rPr>
        <w:t>tối thiểu 80% số giờ lên lớp lí thuyết, 100% giờ thực hành; chuẩn bị cho bài học</w:t>
      </w:r>
      <w:r w:rsidRPr="00FE667D">
        <w:rPr>
          <w:rFonts w:ascii="Times New Roman" w:eastAsia="Calibri" w:hAnsi="Times New Roman" w:cs="Times New Roman"/>
          <w:sz w:val="26"/>
          <w:szCs w:val="26"/>
          <w:lang w:val="it-IT"/>
        </w:rPr>
        <w:t>: theo yêu cầu và hướng dẫn của giáo viên.</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it-IT"/>
        </w:rPr>
        <w:t xml:space="preserve">- Bài tập: Hoàn thành </w:t>
      </w:r>
      <w:r w:rsidRPr="00FE667D">
        <w:rPr>
          <w:rFonts w:ascii="Times New Roman" w:eastAsia="Calibri" w:hAnsi="Times New Roman" w:cs="Times New Roman"/>
          <w:b/>
          <w:i/>
          <w:sz w:val="26"/>
          <w:szCs w:val="26"/>
          <w:lang w:val="it-IT"/>
        </w:rPr>
        <w:t>01 bài tập cá nhân</w:t>
      </w:r>
      <w:r w:rsidRPr="00FE667D">
        <w:rPr>
          <w:rFonts w:ascii="Times New Roman" w:eastAsia="Calibri" w:hAnsi="Times New Roman" w:cs="Times New Roman"/>
          <w:sz w:val="26"/>
          <w:szCs w:val="26"/>
          <w:lang w:val="it-IT"/>
        </w:rPr>
        <w:t xml:space="preserve">, </w:t>
      </w:r>
      <w:r w:rsidRPr="00FE667D">
        <w:rPr>
          <w:rFonts w:ascii="Times New Roman" w:eastAsia="Calibri" w:hAnsi="Times New Roman" w:cs="Times New Roman"/>
          <w:b/>
          <w:i/>
          <w:sz w:val="26"/>
          <w:szCs w:val="26"/>
          <w:lang w:val="it-IT"/>
        </w:rPr>
        <w:t>01 bài tập nhóm</w:t>
      </w:r>
      <w:r w:rsidRPr="00FE667D">
        <w:rPr>
          <w:rFonts w:ascii="Times New Roman" w:eastAsia="Calibri" w:hAnsi="Times New Roman" w:cs="Times New Roman"/>
          <w:sz w:val="26"/>
          <w:szCs w:val="26"/>
          <w:lang w:val="it-IT"/>
        </w:rPr>
        <w:t xml:space="preserve"> và nộp sản phẩm đúng hạn, </w:t>
      </w:r>
      <w:r w:rsidRPr="00FE667D">
        <w:rPr>
          <w:rFonts w:ascii="Times New Roman" w:eastAsia="Calibri" w:hAnsi="Times New Roman" w:cs="Times New Roman"/>
          <w:spacing w:val="-4"/>
          <w:sz w:val="26"/>
          <w:szCs w:val="26"/>
          <w:lang w:val="it-IT"/>
        </w:rPr>
        <w:t>trình bày báo cáo trước nhóm, lớp.</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de-DE"/>
        </w:rPr>
        <w:t>+ Nhóm sinh viên phải trình bày kết quả đạt được bằng hình thức trực quan (theo yêu cầu của giảng viên).</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de-DE"/>
        </w:rPr>
        <w:t>+ Nhóm sinh viên sau khi hoàn thành bài tập được giao cần nộp văn bản mô tả quá trình làm việc của các cá nhân trong nhóm.</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it-IT"/>
        </w:rPr>
        <w:t xml:space="preserve">- Hoàn thành </w:t>
      </w:r>
      <w:r w:rsidRPr="00FE667D">
        <w:rPr>
          <w:rFonts w:ascii="Times New Roman" w:eastAsia="Calibri" w:hAnsi="Times New Roman" w:cs="Times New Roman"/>
          <w:b/>
          <w:i/>
          <w:sz w:val="26"/>
          <w:szCs w:val="26"/>
          <w:lang w:val="it-IT"/>
        </w:rPr>
        <w:t>02 bài kiểm tra định kì</w:t>
      </w:r>
      <w:r w:rsidRPr="00FE667D">
        <w:rPr>
          <w:rFonts w:ascii="Times New Roman" w:eastAsia="Calibri" w:hAnsi="Times New Roman" w:cs="Times New Roman"/>
          <w:sz w:val="26"/>
          <w:szCs w:val="26"/>
          <w:lang w:val="it-IT"/>
        </w:rPr>
        <w:t>.</w:t>
      </w:r>
    </w:p>
    <w:p w:rsidR="00FE667D" w:rsidRPr="00FE667D" w:rsidRDefault="00FE667D" w:rsidP="00FE667D">
      <w:pPr>
        <w:spacing w:after="0" w:line="276" w:lineRule="auto"/>
        <w:ind w:right="-142" w:firstLine="567"/>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it-IT"/>
        </w:rPr>
        <w:t>- Các nhiệm vụ/sản phẩm tự học cần nộp.</w:t>
      </w:r>
    </w:p>
    <w:p w:rsidR="00FE667D" w:rsidRPr="00FE667D" w:rsidRDefault="00FE667D" w:rsidP="00FE667D">
      <w:pPr>
        <w:spacing w:after="0" w:line="276" w:lineRule="auto"/>
        <w:ind w:right="-142"/>
        <w:rPr>
          <w:rFonts w:ascii="Times New Roman" w:eastAsia="Calibri" w:hAnsi="Times New Roman" w:cs="Times New Roman"/>
          <w:b/>
          <w:sz w:val="26"/>
          <w:szCs w:val="26"/>
        </w:rPr>
      </w:pPr>
      <w:r w:rsidRPr="00FE667D">
        <w:rPr>
          <w:rFonts w:ascii="Times New Roman" w:eastAsia="Calibri" w:hAnsi="Times New Roman" w:cs="Times New Roman"/>
          <w:b/>
          <w:sz w:val="26"/>
          <w:szCs w:val="26"/>
        </w:rPr>
        <w:t>8. Đánh giá kết quả học tập của sinh viên</w:t>
      </w:r>
    </w:p>
    <w:p w:rsidR="00FE667D" w:rsidRPr="00FE667D" w:rsidRDefault="00FE667D" w:rsidP="00FE667D">
      <w:pPr>
        <w:spacing w:after="0" w:line="276" w:lineRule="auto"/>
        <w:ind w:right="-142"/>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8.1. Hình thức đánh giá của học phần (A) và trọng số điểm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409"/>
        <w:gridCol w:w="1843"/>
      </w:tblGrid>
      <w:tr w:rsidR="00FE667D" w:rsidRPr="00FE667D" w:rsidTr="00F317ED">
        <w:trPr>
          <w:trHeight w:val="347"/>
        </w:trPr>
        <w:tc>
          <w:tcPr>
            <w:tcW w:w="709"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i/>
                <w:sz w:val="26"/>
                <w:szCs w:val="26"/>
              </w:rPr>
              <w:lastRenderedPageBreak/>
              <w:tab/>
            </w:r>
            <w:r w:rsidRPr="00FE667D">
              <w:rPr>
                <w:rFonts w:ascii="Times New Roman" w:eastAsia="Calibri" w:hAnsi="Times New Roman" w:cs="Times New Roman"/>
                <w:b/>
                <w:sz w:val="26"/>
                <w:szCs w:val="26"/>
              </w:rPr>
              <w:t>TT</w:t>
            </w:r>
          </w:p>
        </w:tc>
        <w:tc>
          <w:tcPr>
            <w:tcW w:w="2410"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Hình thức</w:t>
            </w:r>
          </w:p>
        </w:tc>
        <w:tc>
          <w:tcPr>
            <w:tcW w:w="1134"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Trọng số điểm (%)</w:t>
            </w:r>
          </w:p>
        </w:tc>
        <w:tc>
          <w:tcPr>
            <w:tcW w:w="993"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Số lượt đánh giá</w:t>
            </w:r>
          </w:p>
        </w:tc>
        <w:tc>
          <w:tcPr>
            <w:tcW w:w="2409"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Tiêu chí đánh giá</w:t>
            </w:r>
          </w:p>
        </w:tc>
        <w:tc>
          <w:tcPr>
            <w:tcW w:w="1843"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CĐR của HP</w:t>
            </w:r>
          </w:p>
        </w:tc>
      </w:tr>
      <w:tr w:rsidR="00FE667D" w:rsidRPr="00FE667D" w:rsidTr="00F317ED">
        <w:trPr>
          <w:trHeight w:val="347"/>
        </w:trPr>
        <w:tc>
          <w:tcPr>
            <w:tcW w:w="9498" w:type="dxa"/>
            <w:gridSpan w:val="6"/>
            <w:shd w:val="clear" w:color="auto" w:fill="DAEEF3"/>
            <w:vAlign w:val="center"/>
          </w:tcPr>
          <w:p w:rsidR="00FE667D" w:rsidRPr="00FE667D" w:rsidRDefault="00FE667D" w:rsidP="00FE667D">
            <w:pPr>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b/>
                <w:sz w:val="26"/>
                <w:szCs w:val="26"/>
              </w:rPr>
              <w:t>Đánh giá quá trình (trọng số 50%)</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sz w:val="26"/>
                <w:szCs w:val="26"/>
              </w:rPr>
              <w:t>A1. Chuyên cần</w:t>
            </w:r>
          </w:p>
        </w:tc>
        <w:tc>
          <w:tcPr>
            <w:tcW w:w="1134"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10%</w:t>
            </w: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Rubric đánh giá chuyên cần</w:t>
            </w: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w:t>
            </w:r>
          </w:p>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1-10</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A2. Bài tập cá nhân</w:t>
            </w:r>
          </w:p>
        </w:tc>
        <w:tc>
          <w:tcPr>
            <w:tcW w:w="1134" w:type="dxa"/>
            <w:vMerge w:val="restart"/>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10%</w:t>
            </w: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Rubric đánh giá bài tập cá nhân</w:t>
            </w: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 1,3,5,6,7</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3</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A3. Bài tập nhóm</w:t>
            </w:r>
          </w:p>
        </w:tc>
        <w:tc>
          <w:tcPr>
            <w:tcW w:w="1134" w:type="dxa"/>
            <w:vMerge/>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Rubric đánh giá bài tập nhóm</w:t>
            </w: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w:t>
            </w:r>
          </w:p>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5,6,10</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4</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b/>
                <w:sz w:val="26"/>
                <w:szCs w:val="26"/>
              </w:rPr>
            </w:pPr>
            <w:r w:rsidRPr="00FE667D">
              <w:rPr>
                <w:rFonts w:ascii="Times New Roman" w:eastAsia="Calibri" w:hAnsi="Times New Roman" w:cs="Times New Roman"/>
                <w:sz w:val="26"/>
                <w:szCs w:val="26"/>
              </w:rPr>
              <w:t>A4. Bài kiểm tra định kì số 1</w:t>
            </w:r>
          </w:p>
        </w:tc>
        <w:tc>
          <w:tcPr>
            <w:tcW w:w="1134" w:type="dxa"/>
            <w:vMerge w:val="restart"/>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Đáp án, thang điểm</w:t>
            </w: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w:t>
            </w:r>
          </w:p>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1,2,3,10</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5</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A5. Bài kiểm tra định kì số 2</w:t>
            </w:r>
          </w:p>
        </w:tc>
        <w:tc>
          <w:tcPr>
            <w:tcW w:w="1134" w:type="dxa"/>
            <w:vMerge/>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Đáp án, thang điểm</w:t>
            </w: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w:t>
            </w:r>
          </w:p>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1,2,3,10</w:t>
            </w:r>
          </w:p>
        </w:tc>
      </w:tr>
      <w:tr w:rsidR="00FE667D" w:rsidRPr="00FE667D" w:rsidTr="00F317ED">
        <w:trPr>
          <w:trHeight w:val="347"/>
        </w:trPr>
        <w:tc>
          <w:tcPr>
            <w:tcW w:w="9498" w:type="dxa"/>
            <w:gridSpan w:val="6"/>
            <w:shd w:val="clear" w:color="auto" w:fill="DAEEF3"/>
            <w:vAlign w:val="center"/>
          </w:tcPr>
          <w:p w:rsidR="00FE667D" w:rsidRPr="00FE667D" w:rsidRDefault="00FE667D" w:rsidP="00FE667D">
            <w:pPr>
              <w:spacing w:after="0" w:line="276" w:lineRule="auto"/>
              <w:ind w:left="43"/>
              <w:contextualSpacing/>
              <w:rPr>
                <w:rFonts w:ascii="Times New Roman" w:eastAsia="Calibri" w:hAnsi="Times New Roman" w:cs="Times New Roman"/>
                <w:b/>
                <w:sz w:val="26"/>
                <w:szCs w:val="26"/>
              </w:rPr>
            </w:pPr>
            <w:r w:rsidRPr="00FE667D">
              <w:rPr>
                <w:rFonts w:ascii="Times New Roman" w:eastAsia="Calibri" w:hAnsi="Times New Roman" w:cs="Times New Roman"/>
                <w:b/>
                <w:sz w:val="26"/>
                <w:szCs w:val="26"/>
              </w:rPr>
              <w:t>Thi kết thúc học phần</w:t>
            </w:r>
          </w:p>
        </w:tc>
      </w:tr>
      <w:tr w:rsidR="00FE667D" w:rsidRPr="00FE667D" w:rsidTr="00F317ED">
        <w:trPr>
          <w:trHeight w:val="347"/>
        </w:trPr>
        <w:tc>
          <w:tcPr>
            <w:tcW w:w="709"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6</w:t>
            </w:r>
          </w:p>
        </w:tc>
        <w:tc>
          <w:tcPr>
            <w:tcW w:w="2410"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A6. Tự luận</w:t>
            </w:r>
          </w:p>
        </w:tc>
        <w:tc>
          <w:tcPr>
            <w:tcW w:w="1134"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60%</w:t>
            </w:r>
          </w:p>
        </w:tc>
        <w:tc>
          <w:tcPr>
            <w:tcW w:w="99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01</w:t>
            </w:r>
          </w:p>
        </w:tc>
        <w:tc>
          <w:tcPr>
            <w:tcW w:w="2409" w:type="dxa"/>
            <w:shd w:val="clear" w:color="auto" w:fill="FFFFFF"/>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 Đáp án, thang điểm</w:t>
            </w:r>
          </w:p>
          <w:p w:rsidR="00FE667D" w:rsidRPr="00FE667D" w:rsidRDefault="00FE667D" w:rsidP="00FE667D">
            <w:pPr>
              <w:spacing w:after="0" w:line="276" w:lineRule="auto"/>
              <w:jc w:val="center"/>
              <w:rPr>
                <w:rFonts w:ascii="Times New Roman" w:eastAsia="Calibri" w:hAnsi="Times New Roman" w:cs="Times New Roman"/>
                <w:sz w:val="26"/>
                <w:szCs w:val="26"/>
              </w:rPr>
            </w:pPr>
          </w:p>
        </w:tc>
        <w:tc>
          <w:tcPr>
            <w:tcW w:w="1843" w:type="dxa"/>
            <w:shd w:val="clear" w:color="auto" w:fill="FFFFFF"/>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CLO 1,2,3,6</w:t>
            </w:r>
          </w:p>
        </w:tc>
      </w:tr>
    </w:tbl>
    <w:p w:rsidR="00FE667D" w:rsidRPr="00FE667D" w:rsidRDefault="00FE667D" w:rsidP="00FE667D">
      <w:pPr>
        <w:spacing w:after="0" w:line="276" w:lineRule="auto"/>
        <w:rPr>
          <w:rFonts w:ascii="Times New Roman" w:eastAsia="Calibri" w:hAnsi="Times New Roman" w:cs="Times New Roman"/>
          <w:b/>
          <w:sz w:val="26"/>
          <w:szCs w:val="26"/>
          <w:lang w:val="it-IT"/>
        </w:rPr>
      </w:pPr>
    </w:p>
    <w:p w:rsidR="00FE667D" w:rsidRPr="00FE667D" w:rsidRDefault="00FE667D" w:rsidP="00FE667D">
      <w:pPr>
        <w:spacing w:after="0" w:line="276" w:lineRule="auto"/>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8.2. Tiêu chí đánh giá và thang điểm (Rubric đánh giá)</w:t>
      </w:r>
    </w:p>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Rubric đánh giá chuyên cần (A1)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877"/>
      </w:tblGrid>
      <w:tr w:rsidR="00FE667D" w:rsidRPr="00FE667D" w:rsidTr="00F317ED">
        <w:tc>
          <w:tcPr>
            <w:tcW w:w="9498" w:type="dxa"/>
            <w:gridSpan w:val="6"/>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Chuyên cần</w:t>
            </w:r>
          </w:p>
        </w:tc>
      </w:tr>
      <w:tr w:rsidR="00FE667D" w:rsidRPr="00FE667D" w:rsidTr="00F317ED">
        <w:tc>
          <w:tcPr>
            <w:tcW w:w="1558" w:type="dxa"/>
            <w:shd w:val="clear" w:color="auto" w:fill="DAEEF3"/>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Tiêu chí</w:t>
            </w:r>
          </w:p>
        </w:tc>
        <w:tc>
          <w:tcPr>
            <w:tcW w:w="939"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Thang điểm</w:t>
            </w:r>
          </w:p>
        </w:tc>
        <w:tc>
          <w:tcPr>
            <w:tcW w:w="1722"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Không đạt</w:t>
            </w:r>
          </w:p>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0-49%</w:t>
            </w:r>
          </w:p>
        </w:tc>
        <w:tc>
          <w:tcPr>
            <w:tcW w:w="1726"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Đạt</w:t>
            </w:r>
          </w:p>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50-64%</w:t>
            </w:r>
          </w:p>
        </w:tc>
        <w:tc>
          <w:tcPr>
            <w:tcW w:w="1676"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Khá</w:t>
            </w:r>
          </w:p>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65-79%</w:t>
            </w:r>
          </w:p>
        </w:tc>
        <w:tc>
          <w:tcPr>
            <w:tcW w:w="1877"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Tốt</w:t>
            </w:r>
          </w:p>
          <w:p w:rsidR="00FE667D" w:rsidRPr="00FE667D" w:rsidRDefault="00FE667D" w:rsidP="00FE667D">
            <w:pPr>
              <w:spacing w:after="0" w:line="276" w:lineRule="auto"/>
              <w:jc w:val="center"/>
              <w:rPr>
                <w:rFonts w:ascii="Times New Roman" w:eastAsia="Calibri" w:hAnsi="Times New Roman" w:cs="Times New Roman"/>
                <w:sz w:val="24"/>
                <w:szCs w:val="24"/>
              </w:rPr>
            </w:pPr>
            <w:r w:rsidRPr="00FE667D">
              <w:rPr>
                <w:rFonts w:ascii="Times New Roman" w:eastAsia="Calibri" w:hAnsi="Times New Roman" w:cs="Times New Roman"/>
                <w:sz w:val="24"/>
                <w:szCs w:val="24"/>
              </w:rPr>
              <w:t>80-100%</w:t>
            </w:r>
          </w:p>
        </w:tc>
      </w:tr>
      <w:tr w:rsidR="00FE667D" w:rsidRPr="00FE667D" w:rsidTr="00F317ED">
        <w:tc>
          <w:tcPr>
            <w:tcW w:w="1558"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Tính chủ động, mức độ tích cực chuẩn bị bài và tham gia các hoạt động trong giờ học</w:t>
            </w:r>
          </w:p>
          <w:p w:rsidR="00FE667D" w:rsidRPr="00FE667D" w:rsidRDefault="00FE667D" w:rsidP="00FE667D">
            <w:pPr>
              <w:spacing w:after="0" w:line="276" w:lineRule="auto"/>
              <w:rPr>
                <w:rFonts w:ascii="Times New Roman" w:eastAsia="Calibri" w:hAnsi="Times New Roman" w:cs="Times New Roman"/>
                <w:sz w:val="24"/>
                <w:szCs w:val="24"/>
              </w:rPr>
            </w:pPr>
          </w:p>
        </w:tc>
        <w:tc>
          <w:tcPr>
            <w:tcW w:w="93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5,0</w:t>
            </w:r>
          </w:p>
        </w:tc>
        <w:tc>
          <w:tcPr>
            <w:tcW w:w="1722"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0 đến &lt; 2,5</w:t>
            </w:r>
          </w:p>
        </w:tc>
        <w:tc>
          <w:tcPr>
            <w:tcW w:w="1726"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2,5 đến &lt; 3,3</w:t>
            </w:r>
          </w:p>
        </w:tc>
        <w:tc>
          <w:tcPr>
            <w:tcW w:w="1676"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3,3 đến &lt; 4,0</w:t>
            </w:r>
          </w:p>
        </w:tc>
        <w:tc>
          <w:tcPr>
            <w:tcW w:w="1877"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4,0 đến 5,0</w:t>
            </w:r>
          </w:p>
        </w:tc>
      </w:tr>
      <w:tr w:rsidR="00FE667D" w:rsidRPr="00FE667D" w:rsidTr="00F317ED">
        <w:tc>
          <w:tcPr>
            <w:tcW w:w="1558"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93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722"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đạt 65 -79% nhiệm vụ học tập được giao.</w:t>
            </w:r>
          </w:p>
        </w:tc>
        <w:tc>
          <w:tcPr>
            <w:tcW w:w="1877"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 xml:space="preserve">Chủ động, tích cực chuẩn bị bài và tham gia các hoạt động trong giờ học </w:t>
            </w: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Thực hiện đạt trên 80% nhiệm vụ học tập được giao.</w:t>
            </w:r>
          </w:p>
          <w:p w:rsidR="00FE667D" w:rsidRPr="00FE667D" w:rsidRDefault="00FE667D" w:rsidP="00FE667D">
            <w:pPr>
              <w:spacing w:after="0" w:line="276" w:lineRule="auto"/>
              <w:rPr>
                <w:rFonts w:ascii="Times New Roman" w:eastAsia="Calibri" w:hAnsi="Times New Roman" w:cs="Times New Roman"/>
                <w:sz w:val="24"/>
                <w:szCs w:val="24"/>
              </w:rPr>
            </w:pPr>
          </w:p>
        </w:tc>
      </w:tr>
      <w:tr w:rsidR="00FE667D" w:rsidRPr="00FE667D" w:rsidTr="00F317ED">
        <w:tc>
          <w:tcPr>
            <w:tcW w:w="1558"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Thời gian tham dự buổi học bắt buộc</w:t>
            </w:r>
          </w:p>
        </w:tc>
        <w:tc>
          <w:tcPr>
            <w:tcW w:w="93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5,0</w:t>
            </w:r>
          </w:p>
        </w:tc>
        <w:tc>
          <w:tcPr>
            <w:tcW w:w="1722"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0 đến &lt; 2,5</w:t>
            </w:r>
          </w:p>
        </w:tc>
        <w:tc>
          <w:tcPr>
            <w:tcW w:w="1726"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2,5 đến &lt; 3,3</w:t>
            </w:r>
          </w:p>
        </w:tc>
        <w:tc>
          <w:tcPr>
            <w:tcW w:w="1676"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3,3 đến &lt; 4,0</w:t>
            </w:r>
          </w:p>
        </w:tc>
        <w:tc>
          <w:tcPr>
            <w:tcW w:w="1877"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4,0 đến 5,0</w:t>
            </w:r>
          </w:p>
        </w:tc>
      </w:tr>
      <w:tr w:rsidR="00FE667D" w:rsidRPr="00FE667D" w:rsidTr="00F317ED">
        <w:tc>
          <w:tcPr>
            <w:tcW w:w="1558"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93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722" w:type="dxa"/>
            <w:shd w:val="clear" w:color="auto" w:fill="auto"/>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 xml:space="preserve">Dự &lt; 80% </w:t>
            </w:r>
            <w:r w:rsidRPr="00FE667D">
              <w:rPr>
                <w:rFonts w:ascii="Times New Roman" w:eastAsia="Calibri" w:hAnsi="Times New Roman" w:cs="Times New Roman"/>
                <w:sz w:val="24"/>
                <w:szCs w:val="24"/>
                <w:lang w:val="it-IT"/>
              </w:rPr>
              <w:t>số giờ lên lớp lý thuyết</w:t>
            </w:r>
          </w:p>
        </w:tc>
        <w:tc>
          <w:tcPr>
            <w:tcW w:w="1726"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Dự 80%- 89%</w:t>
            </w:r>
            <w:r w:rsidRPr="00FE667D">
              <w:rPr>
                <w:rFonts w:ascii="Times New Roman" w:eastAsia="Calibri" w:hAnsi="Times New Roman" w:cs="Times New Roman"/>
                <w:sz w:val="24"/>
                <w:szCs w:val="24"/>
                <w:lang w:val="it-IT"/>
              </w:rPr>
              <w:t>số giờ lên lớp lý thuyết</w:t>
            </w:r>
          </w:p>
        </w:tc>
        <w:tc>
          <w:tcPr>
            <w:tcW w:w="1676"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 xml:space="preserve">Dự 90% - 94% </w:t>
            </w:r>
            <w:r w:rsidRPr="00FE667D">
              <w:rPr>
                <w:rFonts w:ascii="Times New Roman" w:eastAsia="Calibri" w:hAnsi="Times New Roman" w:cs="Times New Roman"/>
                <w:sz w:val="24"/>
                <w:szCs w:val="24"/>
                <w:lang w:val="it-IT"/>
              </w:rPr>
              <w:t>số giờ lên lớp lý thuyết</w:t>
            </w:r>
          </w:p>
        </w:tc>
        <w:tc>
          <w:tcPr>
            <w:tcW w:w="1877"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 xml:space="preserve">Dự 95% -100% </w:t>
            </w:r>
            <w:r w:rsidRPr="00FE667D">
              <w:rPr>
                <w:rFonts w:ascii="Times New Roman" w:eastAsia="Calibri" w:hAnsi="Times New Roman" w:cs="Times New Roman"/>
                <w:sz w:val="24"/>
                <w:szCs w:val="24"/>
                <w:lang w:val="it-IT"/>
              </w:rPr>
              <w:t>số giờ lên lớp lý thuyết</w:t>
            </w:r>
          </w:p>
        </w:tc>
      </w:tr>
    </w:tbl>
    <w:p w:rsidR="00FE667D" w:rsidRPr="00FE667D" w:rsidRDefault="00FE667D" w:rsidP="00FE667D">
      <w:pPr>
        <w:spacing w:after="0" w:line="276" w:lineRule="auto"/>
        <w:rPr>
          <w:rFonts w:ascii="Times New Roman" w:eastAsia="Calibri" w:hAnsi="Times New Roman" w:cs="Times New Roman"/>
          <w:b/>
          <w:sz w:val="26"/>
          <w:szCs w:val="26"/>
          <w:lang w:val="it-IT"/>
        </w:rPr>
      </w:pPr>
    </w:p>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lastRenderedPageBreak/>
        <w:t>Rubric đánh giá bài tập cá nhân (A2)</w:t>
      </w:r>
    </w:p>
    <w:p w:rsidR="00FE667D" w:rsidRPr="00FE667D" w:rsidRDefault="00FE667D" w:rsidP="00FE667D">
      <w:pPr>
        <w:spacing w:after="0" w:line="276" w:lineRule="auto"/>
        <w:rPr>
          <w:rFonts w:ascii="Times New Roman" w:eastAsia="Calibri" w:hAnsi="Times New Roman" w:cs="Times New Roman"/>
          <w:b/>
          <w:sz w:val="26"/>
          <w:szCs w:val="26"/>
          <w:lang w:val="it-I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253"/>
        <w:gridCol w:w="1819"/>
        <w:gridCol w:w="1714"/>
        <w:gridCol w:w="1665"/>
        <w:gridCol w:w="1498"/>
      </w:tblGrid>
      <w:tr w:rsidR="00FE667D" w:rsidRPr="00FE667D" w:rsidTr="00F317ED">
        <w:tc>
          <w:tcPr>
            <w:tcW w:w="9498" w:type="dxa"/>
            <w:gridSpan w:val="6"/>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Bài tập cá nhân</w:t>
            </w:r>
          </w:p>
        </w:tc>
      </w:tr>
      <w:tr w:rsidR="00FE667D" w:rsidRPr="00FE667D" w:rsidTr="00F317ED">
        <w:tc>
          <w:tcPr>
            <w:tcW w:w="1549" w:type="dxa"/>
            <w:shd w:val="clear" w:color="auto" w:fill="DAEEF3"/>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Tiêu chí</w:t>
            </w:r>
          </w:p>
        </w:tc>
        <w:tc>
          <w:tcPr>
            <w:tcW w:w="1253"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Thang điểm</w:t>
            </w:r>
          </w:p>
        </w:tc>
        <w:tc>
          <w:tcPr>
            <w:tcW w:w="1819"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Không đạt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0-49%</w:t>
            </w:r>
          </w:p>
        </w:tc>
        <w:tc>
          <w:tcPr>
            <w:tcW w:w="1714"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Đạt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50-64%</w:t>
            </w:r>
          </w:p>
        </w:tc>
        <w:tc>
          <w:tcPr>
            <w:tcW w:w="1665"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Khá</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65-79%</w:t>
            </w:r>
          </w:p>
        </w:tc>
        <w:tc>
          <w:tcPr>
            <w:tcW w:w="1498"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Tốt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80-100%</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 xml:space="preserve">Thực hiện đầy đủ nhiệm vụ, đúng hạn </w:t>
            </w:r>
          </w:p>
        </w:tc>
        <w:tc>
          <w:tcPr>
            <w:tcW w:w="1253"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2,0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0 đến &lt; 1,0</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1,0 đến &lt; 1,5</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1,5 đến &lt; 2,0</w:t>
            </w:r>
          </w:p>
        </w:tc>
        <w:tc>
          <w:tcPr>
            <w:tcW w:w="1498"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253" w:type="dxa"/>
            <w:vMerge/>
            <w:vAlign w:val="center"/>
          </w:tcPr>
          <w:p w:rsidR="00FE667D" w:rsidRPr="00FE667D" w:rsidRDefault="00FE667D" w:rsidP="00FE667D">
            <w:pPr>
              <w:spacing w:after="0" w:line="276" w:lineRule="auto"/>
              <w:rPr>
                <w:rFonts w:ascii="Times New Roman" w:eastAsia="Calibri" w:hAnsi="Times New Roman" w:cs="Times New Roman"/>
                <w:b/>
                <w:sz w:val="24"/>
                <w:szCs w:val="24"/>
              </w:rPr>
            </w:pP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đáp ứng dưới 50% nhiệm vụ học tập được giao;</w:t>
            </w: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nộp sản phẩm đúng hạn.</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đạt 50 -64% nhiệm vụ học tập được giao; nộp sản phẩm đúng hạn.</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đạt 65 -79% nhiệm vụ học tập được giao; nộp sản phẩm đúng hạn.</w:t>
            </w:r>
          </w:p>
        </w:tc>
        <w:tc>
          <w:tcPr>
            <w:tcW w:w="1498"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nhiệm vụ, đạt trên 80% nhiệm vụ học tập được giao, nộp sản phẩm đúng hạn.</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Nội dung sản phẩm đáp ứng yêu cầu</w:t>
            </w:r>
          </w:p>
        </w:tc>
        <w:tc>
          <w:tcPr>
            <w:tcW w:w="1253"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p>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5,0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0 đến &lt; 2,5</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2,5 đến &lt; 3,3</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3,3 đến &lt; 4,0</w:t>
            </w:r>
          </w:p>
        </w:tc>
        <w:tc>
          <w:tcPr>
            <w:tcW w:w="1498"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4,0 đến 5,0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253" w:type="dxa"/>
            <w:vMerge/>
            <w:vAlign w:val="center"/>
          </w:tcPr>
          <w:p w:rsidR="00FE667D" w:rsidRPr="00FE667D" w:rsidRDefault="00FE667D" w:rsidP="00FE667D">
            <w:pPr>
              <w:spacing w:after="0" w:line="276" w:lineRule="auto"/>
              <w:rPr>
                <w:rFonts w:ascii="Times New Roman" w:eastAsia="Calibri" w:hAnsi="Times New Roman" w:cs="Times New Roman"/>
                <w:b/>
                <w:sz w:val="24"/>
                <w:szCs w:val="24"/>
              </w:rPr>
            </w:pPr>
          </w:p>
        </w:tc>
        <w:tc>
          <w:tcPr>
            <w:tcW w:w="1819" w:type="dxa"/>
            <w:shd w:val="clear" w:color="auto" w:fill="auto"/>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dưới 50% yêu cầu</w:t>
            </w:r>
          </w:p>
        </w:tc>
        <w:tc>
          <w:tcPr>
            <w:tcW w:w="1714"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từ 50 - 64% yêu cầu</w:t>
            </w:r>
          </w:p>
        </w:tc>
        <w:tc>
          <w:tcPr>
            <w:tcW w:w="1665"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 xml:space="preserve">Nội dung sản phẩm đáp ứng từ </w:t>
            </w:r>
            <w:r w:rsidRPr="00FE667D">
              <w:rPr>
                <w:rFonts w:ascii="Times New Roman" w:eastAsia="Calibri" w:hAnsi="Times New Roman" w:cs="Times New Roman"/>
                <w:sz w:val="24"/>
                <w:szCs w:val="24"/>
              </w:rPr>
              <w:t xml:space="preserve">65-79% </w:t>
            </w:r>
            <w:r w:rsidRPr="00FE667D">
              <w:rPr>
                <w:rFonts w:ascii="Times New Roman" w:eastAsia="Arial" w:hAnsi="Times New Roman" w:cs="Times New Roman"/>
                <w:sz w:val="24"/>
                <w:szCs w:val="24"/>
              </w:rPr>
              <w:t>yêu cầu</w:t>
            </w:r>
          </w:p>
        </w:tc>
        <w:tc>
          <w:tcPr>
            <w:tcW w:w="1498"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trên 80%</w:t>
            </w:r>
            <w:r w:rsidRPr="00FE667D">
              <w:rPr>
                <w:rFonts w:ascii="Times New Roman" w:eastAsia="Calibri" w:hAnsi="Times New Roman" w:cs="Times New Roman"/>
                <w:sz w:val="24"/>
                <w:szCs w:val="24"/>
              </w:rPr>
              <w:t xml:space="preserve"> </w:t>
            </w:r>
            <w:r w:rsidRPr="00FE667D">
              <w:rPr>
                <w:rFonts w:ascii="Times New Roman" w:eastAsia="Arial" w:hAnsi="Times New Roman" w:cs="Times New Roman"/>
                <w:sz w:val="24"/>
                <w:szCs w:val="24"/>
              </w:rPr>
              <w:t>yêu cầu</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Hình thức sáng tạo</w:t>
            </w:r>
          </w:p>
        </w:tc>
        <w:tc>
          <w:tcPr>
            <w:tcW w:w="1253"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3,0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0 đến &lt; 1,0</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1,0 đến &lt; 2,0</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2,0 đến &lt; 2,5</w:t>
            </w:r>
          </w:p>
        </w:tc>
        <w:tc>
          <w:tcPr>
            <w:tcW w:w="1498"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2,5 đến 3,0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253"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819" w:type="dxa"/>
            <w:shd w:val="clear" w:color="auto" w:fill="auto"/>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Không có ý tưởng, hình thức phù hợp với nội dung</w:t>
            </w:r>
          </w:p>
        </w:tc>
        <w:tc>
          <w:tcPr>
            <w:tcW w:w="1714"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nhưng hình thức còn đơn giản</w:t>
            </w:r>
          </w:p>
        </w:tc>
        <w:tc>
          <w:tcPr>
            <w:tcW w:w="1665"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hay, hình thức phù hợp, hiệu quả</w:t>
            </w:r>
          </w:p>
        </w:tc>
        <w:tc>
          <w:tcPr>
            <w:tcW w:w="1498"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mới mẻ, sáng tạo, hình thức độc đáo</w:t>
            </w:r>
          </w:p>
        </w:tc>
      </w:tr>
    </w:tbl>
    <w:p w:rsidR="00FE667D" w:rsidRPr="00FE667D" w:rsidRDefault="00FE667D" w:rsidP="00FE667D">
      <w:pPr>
        <w:spacing w:after="0" w:line="276" w:lineRule="auto"/>
        <w:rPr>
          <w:rFonts w:ascii="Times New Roman" w:eastAsia="Calibri" w:hAnsi="Times New Roman" w:cs="Times New Roman"/>
          <w:b/>
          <w:sz w:val="26"/>
          <w:szCs w:val="26"/>
          <w:lang w:val="it-IT"/>
        </w:rPr>
      </w:pPr>
    </w:p>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Rubric đánh giá bài tập nhóm (A3)</w:t>
      </w:r>
    </w:p>
    <w:p w:rsidR="00FE667D" w:rsidRPr="00FE667D" w:rsidRDefault="00FE667D" w:rsidP="00FE667D">
      <w:pPr>
        <w:spacing w:after="0" w:line="276" w:lineRule="auto"/>
        <w:rPr>
          <w:rFonts w:ascii="Times New Roman" w:eastAsia="Calibri" w:hAnsi="Times New Roman" w:cs="Times New Roman"/>
          <w:b/>
          <w:sz w:val="26"/>
          <w:szCs w:val="26"/>
          <w:lang w:val="it-I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867"/>
      </w:tblGrid>
      <w:tr w:rsidR="00FE667D" w:rsidRPr="00FE667D" w:rsidTr="00F317ED">
        <w:tc>
          <w:tcPr>
            <w:tcW w:w="9498" w:type="dxa"/>
            <w:gridSpan w:val="6"/>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Bài tập cá nhân</w:t>
            </w:r>
          </w:p>
        </w:tc>
      </w:tr>
      <w:tr w:rsidR="00FE667D" w:rsidRPr="00FE667D" w:rsidTr="00F317ED">
        <w:trPr>
          <w:trHeight w:val="630"/>
        </w:trPr>
        <w:tc>
          <w:tcPr>
            <w:tcW w:w="1549" w:type="dxa"/>
            <w:shd w:val="clear" w:color="auto" w:fill="DAEEF3"/>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Tiêu chí</w:t>
            </w:r>
          </w:p>
        </w:tc>
        <w:tc>
          <w:tcPr>
            <w:tcW w:w="884"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Thang điểm</w:t>
            </w:r>
          </w:p>
        </w:tc>
        <w:tc>
          <w:tcPr>
            <w:tcW w:w="1819"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Không đạt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0-49%</w:t>
            </w:r>
          </w:p>
        </w:tc>
        <w:tc>
          <w:tcPr>
            <w:tcW w:w="1714"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Đạt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50-64%</w:t>
            </w:r>
          </w:p>
        </w:tc>
        <w:tc>
          <w:tcPr>
            <w:tcW w:w="1665"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Khá</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65-79%</w:t>
            </w:r>
          </w:p>
        </w:tc>
        <w:tc>
          <w:tcPr>
            <w:tcW w:w="1867"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Tốt</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80-100%</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b/>
                <w:sz w:val="24"/>
                <w:szCs w:val="24"/>
              </w:rPr>
              <w:t>Báo cáo của nhóm trưởng</w:t>
            </w:r>
            <w:r w:rsidRPr="00FE667D">
              <w:rPr>
                <w:rFonts w:ascii="Times New Roman" w:eastAsia="Calibri" w:hAnsi="Times New Roman" w:cs="Times New Roman"/>
                <w:sz w:val="24"/>
                <w:szCs w:val="24"/>
              </w:rPr>
              <w:t xml:space="preserve"> </w:t>
            </w: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 xml:space="preserve">(Thời gian, thái độ tham gia họp nhóm, ý kiến đóng góp, mức độ hoàn </w:t>
            </w:r>
            <w:r w:rsidRPr="00FE667D">
              <w:rPr>
                <w:rFonts w:ascii="Times New Roman" w:eastAsia="Calibri" w:hAnsi="Times New Roman" w:cs="Times New Roman"/>
                <w:sz w:val="24"/>
                <w:szCs w:val="24"/>
              </w:rPr>
              <w:lastRenderedPageBreak/>
              <w:t>thành nhiệm vụ)</w:t>
            </w:r>
          </w:p>
        </w:tc>
        <w:tc>
          <w:tcPr>
            <w:tcW w:w="884"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lastRenderedPageBreak/>
              <w:t>5,0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0 đến &lt; 2,5</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2,5 đến &lt; 3,3</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3,3 đến &lt; 4,0</w:t>
            </w:r>
          </w:p>
        </w:tc>
        <w:tc>
          <w:tcPr>
            <w:tcW w:w="1867" w:type="dxa"/>
            <w:vAlign w:val="center"/>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4,0 đến 5,0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884"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lastRenderedPageBreak/>
              <w:t>nộp sản phẩm không đúng hạn.</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lastRenderedPageBreak/>
              <w:t xml:space="preserve">Tham gia họp nhóm đạt từ 50% trở lên; chủ động bày tỏ ý kiến đóng góp; hoàn thành 50 -64% nhiệm vụ học </w:t>
            </w:r>
            <w:r w:rsidRPr="00FE667D">
              <w:rPr>
                <w:rFonts w:ascii="Times New Roman" w:eastAsia="Calibri" w:hAnsi="Times New Roman" w:cs="Times New Roman"/>
                <w:sz w:val="24"/>
                <w:szCs w:val="24"/>
              </w:rPr>
              <w:lastRenderedPageBreak/>
              <w:t>tập được giao; nộp sản phẩm đúng hạn.</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lastRenderedPageBreak/>
              <w:t xml:space="preserve">Tham gia họp nhóm đạt từ 70% trở lên; có nhiều ý kiến đóng góp hay, hiệu quả; </w:t>
            </w: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Chủ động thực hiện, đạt 65 -</w:t>
            </w:r>
            <w:r w:rsidRPr="00FE667D">
              <w:rPr>
                <w:rFonts w:ascii="Times New Roman" w:eastAsia="Calibri" w:hAnsi="Times New Roman" w:cs="Times New Roman"/>
                <w:sz w:val="24"/>
                <w:szCs w:val="24"/>
              </w:rPr>
              <w:lastRenderedPageBreak/>
              <w:t>79% nhiệm vụ học tập được giao; nộp sản phẩm đúng hạn.</w:t>
            </w:r>
          </w:p>
        </w:tc>
        <w:tc>
          <w:tcPr>
            <w:tcW w:w="1867"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lastRenderedPageBreak/>
              <w:t xml:space="preserve">Tham gia họp nhóm đạt từ 90% trở lên; có nhiều ý kiến đóng góp sáng tạo; Chủ động thực hiện nhiệm vụ, đạt trên 80% </w:t>
            </w:r>
            <w:r w:rsidRPr="00FE667D">
              <w:rPr>
                <w:rFonts w:ascii="Times New Roman" w:eastAsia="Calibri" w:hAnsi="Times New Roman" w:cs="Times New Roman"/>
                <w:sz w:val="24"/>
                <w:szCs w:val="24"/>
              </w:rPr>
              <w:lastRenderedPageBreak/>
              <w:t>nhiệm vụ học tập được giao, nộp sản phẩm đúng hạn.</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Nội dung sản phẩm báo cáo trên lớp đáp ứng yêu cầu</w:t>
            </w:r>
          </w:p>
        </w:tc>
        <w:tc>
          <w:tcPr>
            <w:tcW w:w="884"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p>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3,0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0 đến &lt; 1,0</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1,0 đến &lt; 2,0</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2,0 đến &lt; 2,5</w:t>
            </w:r>
          </w:p>
        </w:tc>
        <w:tc>
          <w:tcPr>
            <w:tcW w:w="1867"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2,5 đến 3,0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884" w:type="dxa"/>
            <w:vMerge/>
            <w:vAlign w:val="center"/>
          </w:tcPr>
          <w:p w:rsidR="00FE667D" w:rsidRPr="00FE667D" w:rsidRDefault="00FE667D" w:rsidP="00FE667D">
            <w:pPr>
              <w:spacing w:after="0" w:line="276" w:lineRule="auto"/>
              <w:rPr>
                <w:rFonts w:ascii="Times New Roman" w:eastAsia="Calibri" w:hAnsi="Times New Roman" w:cs="Times New Roman"/>
                <w:b/>
                <w:sz w:val="24"/>
                <w:szCs w:val="24"/>
              </w:rPr>
            </w:pPr>
          </w:p>
        </w:tc>
        <w:tc>
          <w:tcPr>
            <w:tcW w:w="1819" w:type="dxa"/>
            <w:shd w:val="clear" w:color="auto" w:fill="auto"/>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dưới 50% yêu cầu</w:t>
            </w:r>
          </w:p>
        </w:tc>
        <w:tc>
          <w:tcPr>
            <w:tcW w:w="1714"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từ 50 - 64% yêu cầu</w:t>
            </w:r>
          </w:p>
        </w:tc>
        <w:tc>
          <w:tcPr>
            <w:tcW w:w="1665"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 xml:space="preserve">Nội dung sản phẩm đáp ứng từ </w:t>
            </w:r>
            <w:r w:rsidRPr="00FE667D">
              <w:rPr>
                <w:rFonts w:ascii="Times New Roman" w:eastAsia="Calibri" w:hAnsi="Times New Roman" w:cs="Times New Roman"/>
                <w:sz w:val="24"/>
                <w:szCs w:val="24"/>
              </w:rPr>
              <w:t xml:space="preserve">65-79% </w:t>
            </w:r>
            <w:r w:rsidRPr="00FE667D">
              <w:rPr>
                <w:rFonts w:ascii="Times New Roman" w:eastAsia="Arial" w:hAnsi="Times New Roman" w:cs="Times New Roman"/>
                <w:sz w:val="24"/>
                <w:szCs w:val="24"/>
              </w:rPr>
              <w:t>yêu cầu</w:t>
            </w:r>
          </w:p>
        </w:tc>
        <w:tc>
          <w:tcPr>
            <w:tcW w:w="1867"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Nội dung sản phẩm đáp ứng trên 80%</w:t>
            </w:r>
            <w:r w:rsidRPr="00FE667D">
              <w:rPr>
                <w:rFonts w:ascii="Times New Roman" w:eastAsia="Calibri" w:hAnsi="Times New Roman" w:cs="Times New Roman"/>
                <w:sz w:val="24"/>
                <w:szCs w:val="24"/>
              </w:rPr>
              <w:t xml:space="preserve"> </w:t>
            </w:r>
            <w:r w:rsidRPr="00FE667D">
              <w:rPr>
                <w:rFonts w:ascii="Times New Roman" w:eastAsia="Arial" w:hAnsi="Times New Roman" w:cs="Times New Roman"/>
                <w:sz w:val="24"/>
                <w:szCs w:val="24"/>
              </w:rPr>
              <w:t>yêu cầu</w:t>
            </w:r>
          </w:p>
        </w:tc>
      </w:tr>
      <w:tr w:rsidR="00FE667D" w:rsidRPr="00FE667D" w:rsidTr="00F317ED">
        <w:tc>
          <w:tcPr>
            <w:tcW w:w="1549" w:type="dxa"/>
            <w:vMerge w:val="restart"/>
            <w:vAlign w:val="center"/>
          </w:tcPr>
          <w:p w:rsidR="00FE667D" w:rsidRPr="00FE667D" w:rsidRDefault="00FE667D" w:rsidP="00FE667D">
            <w:pPr>
              <w:spacing w:after="0" w:line="276" w:lineRule="auto"/>
              <w:rPr>
                <w:rFonts w:ascii="Times New Roman" w:eastAsia="Calibri" w:hAnsi="Times New Roman" w:cs="Times New Roman"/>
                <w:sz w:val="24"/>
                <w:szCs w:val="24"/>
              </w:rPr>
            </w:pPr>
          </w:p>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Hình thức sáng tạo</w:t>
            </w:r>
          </w:p>
        </w:tc>
        <w:tc>
          <w:tcPr>
            <w:tcW w:w="884" w:type="dxa"/>
            <w:vMerge w:val="restart"/>
            <w:vAlign w:val="center"/>
          </w:tcPr>
          <w:p w:rsidR="00FE667D" w:rsidRPr="00FE667D" w:rsidRDefault="00FE667D" w:rsidP="00FE667D">
            <w:pPr>
              <w:spacing w:after="0" w:line="276" w:lineRule="auto"/>
              <w:rPr>
                <w:rFonts w:ascii="Times New Roman" w:eastAsia="Calibri" w:hAnsi="Times New Roman" w:cs="Times New Roman"/>
                <w:b/>
                <w:sz w:val="24"/>
                <w:szCs w:val="24"/>
              </w:rPr>
            </w:pPr>
            <w:r w:rsidRPr="00FE667D">
              <w:rPr>
                <w:rFonts w:ascii="Times New Roman" w:eastAsia="Calibri" w:hAnsi="Times New Roman" w:cs="Times New Roman"/>
                <w:b/>
                <w:sz w:val="24"/>
                <w:szCs w:val="24"/>
              </w:rPr>
              <w:t>2,0</w:t>
            </w:r>
          </w:p>
        </w:tc>
        <w:tc>
          <w:tcPr>
            <w:tcW w:w="1819" w:type="dxa"/>
            <w:shd w:val="clear" w:color="auto" w:fill="auto"/>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0 đến &lt;1,0</w:t>
            </w:r>
          </w:p>
        </w:tc>
        <w:tc>
          <w:tcPr>
            <w:tcW w:w="1714"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1,0 đến &lt; 1,5</w:t>
            </w:r>
          </w:p>
        </w:tc>
        <w:tc>
          <w:tcPr>
            <w:tcW w:w="1665"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1,5 đến &lt; 2,0</w:t>
            </w:r>
          </w:p>
        </w:tc>
        <w:tc>
          <w:tcPr>
            <w:tcW w:w="1867" w:type="dxa"/>
            <w:vAlign w:val="center"/>
          </w:tcPr>
          <w:p w:rsidR="00FE667D" w:rsidRPr="00FE667D" w:rsidRDefault="00FE667D" w:rsidP="00FE667D">
            <w:pPr>
              <w:spacing w:after="0" w:line="276" w:lineRule="auto"/>
              <w:rPr>
                <w:rFonts w:ascii="Times New Roman" w:eastAsia="Calibri" w:hAnsi="Times New Roman" w:cs="Times New Roman"/>
                <w:sz w:val="24"/>
                <w:szCs w:val="24"/>
              </w:rPr>
            </w:pPr>
            <w:r w:rsidRPr="00FE667D">
              <w:rPr>
                <w:rFonts w:ascii="Times New Roman" w:eastAsia="Calibri" w:hAnsi="Times New Roman" w:cs="Times New Roman"/>
                <w:sz w:val="24"/>
                <w:szCs w:val="24"/>
              </w:rPr>
              <w:t xml:space="preserve"> 2,0</w:t>
            </w:r>
          </w:p>
        </w:tc>
      </w:tr>
      <w:tr w:rsidR="00FE667D" w:rsidRPr="00FE667D" w:rsidTr="00F317ED">
        <w:tc>
          <w:tcPr>
            <w:tcW w:w="1549"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884" w:type="dxa"/>
            <w:vMerge/>
            <w:vAlign w:val="center"/>
          </w:tcPr>
          <w:p w:rsidR="00FE667D" w:rsidRPr="00FE667D" w:rsidRDefault="00FE667D" w:rsidP="00FE667D">
            <w:pPr>
              <w:spacing w:after="0" w:line="276" w:lineRule="auto"/>
              <w:rPr>
                <w:rFonts w:ascii="Times New Roman" w:eastAsia="Calibri" w:hAnsi="Times New Roman" w:cs="Times New Roman"/>
                <w:sz w:val="24"/>
                <w:szCs w:val="24"/>
              </w:rPr>
            </w:pPr>
          </w:p>
        </w:tc>
        <w:tc>
          <w:tcPr>
            <w:tcW w:w="1819" w:type="dxa"/>
            <w:shd w:val="clear" w:color="auto" w:fill="auto"/>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Chưa sáng tạo, có hình thức phù hợp với nội dung</w:t>
            </w:r>
          </w:p>
        </w:tc>
        <w:tc>
          <w:tcPr>
            <w:tcW w:w="1714"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nhưng hình thức còn đơn giản</w:t>
            </w:r>
          </w:p>
        </w:tc>
        <w:tc>
          <w:tcPr>
            <w:tcW w:w="1665"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sáng tạo, hình thức phù hợp, hiệu quả</w:t>
            </w:r>
          </w:p>
        </w:tc>
        <w:tc>
          <w:tcPr>
            <w:tcW w:w="1867" w:type="dxa"/>
          </w:tcPr>
          <w:p w:rsidR="00FE667D" w:rsidRPr="00FE667D" w:rsidRDefault="00FE667D" w:rsidP="00FE667D">
            <w:pPr>
              <w:spacing w:after="0" w:line="276" w:lineRule="auto"/>
              <w:rPr>
                <w:rFonts w:ascii="Times New Roman" w:eastAsia="Arial" w:hAnsi="Times New Roman" w:cs="Times New Roman"/>
                <w:sz w:val="24"/>
                <w:szCs w:val="24"/>
              </w:rPr>
            </w:pPr>
            <w:r w:rsidRPr="00FE667D">
              <w:rPr>
                <w:rFonts w:ascii="Times New Roman" w:eastAsia="Arial" w:hAnsi="Times New Roman" w:cs="Times New Roman"/>
                <w:sz w:val="24"/>
                <w:szCs w:val="24"/>
              </w:rPr>
              <w:t>Có ý tưởng mới mẻ, sáng tạo, hình thức đa dạng, hấp dẫn</w:t>
            </w:r>
          </w:p>
        </w:tc>
      </w:tr>
    </w:tbl>
    <w:p w:rsidR="00FE667D" w:rsidRPr="00FE667D" w:rsidRDefault="00FE667D" w:rsidP="00FE667D">
      <w:pPr>
        <w:spacing w:after="0" w:line="276" w:lineRule="auto"/>
        <w:jc w:val="both"/>
        <w:rPr>
          <w:rFonts w:ascii="Times New Roman" w:eastAsia="Calibri" w:hAnsi="Times New Roman" w:cs="Times New Roman"/>
          <w:b/>
          <w:sz w:val="26"/>
          <w:szCs w:val="26"/>
          <w:lang w:val="it-IT"/>
        </w:rPr>
      </w:pPr>
    </w:p>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9. Học liệu</w:t>
      </w:r>
      <w:r w:rsidRPr="00FE667D">
        <w:rPr>
          <w:rFonts w:ascii="Times New Roman" w:eastAsia="Calibri" w:hAnsi="Times New Roman" w:cs="Times New Roman"/>
          <w:sz w:val="26"/>
          <w:szCs w:val="26"/>
        </w:rPr>
        <w:t xml:space="preserve"> </w:t>
      </w:r>
    </w:p>
    <w:p w:rsidR="00FE667D" w:rsidRPr="00FE667D" w:rsidRDefault="00FE667D" w:rsidP="00FE667D">
      <w:pPr>
        <w:spacing w:after="0" w:line="276" w:lineRule="auto"/>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 xml:space="preserve">9.1. Tài liệu học tập: </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[1] Phương Lựu (chủ biên), (2012), </w:t>
      </w:r>
      <w:r w:rsidRPr="00FE667D">
        <w:rPr>
          <w:rFonts w:ascii="Times New Roman" w:eastAsia="Calibri" w:hAnsi="Times New Roman" w:cs="Times New Roman"/>
          <w:i/>
          <w:sz w:val="26"/>
          <w:szCs w:val="26"/>
        </w:rPr>
        <w:t>Lý luận văn học</w:t>
      </w:r>
      <w:r w:rsidRPr="00FE667D">
        <w:rPr>
          <w:rFonts w:ascii="Times New Roman" w:eastAsia="Calibri" w:hAnsi="Times New Roman" w:cs="Times New Roman"/>
          <w:sz w:val="26"/>
          <w:szCs w:val="26"/>
        </w:rPr>
        <w:t>, NXB Giáo dục.</w:t>
      </w:r>
    </w:p>
    <w:p w:rsidR="00FE667D" w:rsidRPr="00FE667D" w:rsidRDefault="00FE667D" w:rsidP="00FE667D">
      <w:pPr>
        <w:spacing w:after="0" w:line="276" w:lineRule="auto"/>
        <w:ind w:right="708"/>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 xml:space="preserve">9.2. Tài liệu tham khảo: </w:t>
      </w:r>
    </w:p>
    <w:p w:rsidR="00FE667D" w:rsidRPr="00FE667D" w:rsidRDefault="00FE667D" w:rsidP="00FE667D">
      <w:pPr>
        <w:tabs>
          <w:tab w:val="left" w:pos="2160"/>
        </w:tabs>
        <w:spacing w:after="0" w:line="276" w:lineRule="auto"/>
        <w:ind w:right="49"/>
        <w:jc w:val="both"/>
        <w:rPr>
          <w:rFonts w:ascii="Times New Roman" w:eastAsia="Calibri" w:hAnsi="Times New Roman" w:cs="Times New Roman"/>
          <w:spacing w:val="-16"/>
          <w:sz w:val="26"/>
          <w:szCs w:val="26"/>
          <w:lang w:val="vi-VN"/>
        </w:rPr>
      </w:pPr>
      <w:r w:rsidRPr="00FE667D">
        <w:rPr>
          <w:rFonts w:ascii="Times New Roman" w:eastAsia="Calibri" w:hAnsi="Times New Roman" w:cs="Times New Roman"/>
          <w:spacing w:val="-16"/>
          <w:sz w:val="26"/>
          <w:szCs w:val="26"/>
        </w:rPr>
        <w:t xml:space="preserve">[2] Aristotle, </w:t>
      </w:r>
      <w:r w:rsidRPr="00FE667D">
        <w:rPr>
          <w:rFonts w:ascii="Times New Roman" w:eastAsia="Calibri" w:hAnsi="Times New Roman" w:cs="Times New Roman"/>
          <w:i/>
          <w:iCs/>
          <w:spacing w:val="-16"/>
          <w:sz w:val="26"/>
          <w:szCs w:val="26"/>
        </w:rPr>
        <w:t>Nghệ thuật thi ca</w:t>
      </w:r>
      <w:r w:rsidRPr="00FE667D">
        <w:rPr>
          <w:rFonts w:ascii="Times New Roman" w:eastAsia="Calibri" w:hAnsi="Times New Roman" w:cs="Times New Roman"/>
          <w:spacing w:val="-16"/>
          <w:sz w:val="26"/>
          <w:szCs w:val="26"/>
        </w:rPr>
        <w:t>, (1999) Lưu Hiệp -</w:t>
      </w:r>
      <w:r w:rsidRPr="00FE667D">
        <w:rPr>
          <w:rFonts w:ascii="Times New Roman" w:eastAsia="Calibri" w:hAnsi="Times New Roman" w:cs="Times New Roman"/>
          <w:i/>
          <w:spacing w:val="-16"/>
          <w:sz w:val="26"/>
          <w:szCs w:val="26"/>
        </w:rPr>
        <w:t xml:space="preserve"> Văn Tâm Điêu Long,</w:t>
      </w:r>
      <w:r w:rsidRPr="00FE667D">
        <w:rPr>
          <w:rFonts w:ascii="Times New Roman" w:eastAsia="Calibri" w:hAnsi="Times New Roman" w:cs="Times New Roman"/>
          <w:spacing w:val="-16"/>
          <w:sz w:val="26"/>
          <w:szCs w:val="26"/>
        </w:rPr>
        <w:t xml:space="preserve"> NXB </w:t>
      </w:r>
      <w:r w:rsidRPr="00FE667D">
        <w:rPr>
          <w:rFonts w:ascii="Times New Roman" w:eastAsia="Calibri" w:hAnsi="Times New Roman" w:cs="Times New Roman"/>
          <w:spacing w:val="-16"/>
          <w:sz w:val="26"/>
          <w:szCs w:val="26"/>
          <w:lang w:val="vi-VN"/>
        </w:rPr>
        <w:t>Văn học</w:t>
      </w:r>
    </w:p>
    <w:p w:rsidR="00FE667D" w:rsidRPr="00FE667D" w:rsidRDefault="00FE667D" w:rsidP="00FE667D">
      <w:pPr>
        <w:tabs>
          <w:tab w:val="left" w:pos="2160"/>
        </w:tabs>
        <w:spacing w:after="0" w:line="276" w:lineRule="auto"/>
        <w:ind w:right="49"/>
        <w:jc w:val="both"/>
        <w:rPr>
          <w:rFonts w:ascii="Times New Roman" w:eastAsia="Calibri" w:hAnsi="Times New Roman" w:cs="Times New Roman"/>
          <w:sz w:val="26"/>
          <w:szCs w:val="26"/>
        </w:rPr>
      </w:pPr>
      <w:r w:rsidRPr="00FE667D">
        <w:rPr>
          <w:rFonts w:ascii="Times New Roman" w:eastAsia="Calibri" w:hAnsi="Times New Roman" w:cs="Times New Roman"/>
          <w:spacing w:val="-12"/>
          <w:sz w:val="26"/>
          <w:szCs w:val="26"/>
        </w:rPr>
        <w:t xml:space="preserve">[3] </w:t>
      </w:r>
      <w:r w:rsidRPr="00FE667D">
        <w:rPr>
          <w:rFonts w:ascii="Times New Roman" w:eastAsia="Calibri" w:hAnsi="Times New Roman" w:cs="Times New Roman"/>
          <w:sz w:val="26"/>
          <w:szCs w:val="26"/>
        </w:rPr>
        <w:t>L</w:t>
      </w:r>
      <w:r w:rsidRPr="00FE667D">
        <w:rPr>
          <w:rFonts w:ascii="Times New Roman" w:eastAsia="Calibri" w:hAnsi="Times New Roman" w:cs="Arial"/>
          <w:sz w:val="26"/>
          <w:szCs w:val="26"/>
        </w:rPr>
        <w:t>ạ</w:t>
      </w:r>
      <w:r w:rsidRPr="00FE667D">
        <w:rPr>
          <w:rFonts w:ascii="Times New Roman" w:eastAsia="Calibri" w:hAnsi="Times New Roman" w:cs=".VnTime"/>
          <w:sz w:val="26"/>
          <w:szCs w:val="26"/>
        </w:rPr>
        <w:t>i Nguyên Ân (ch</w:t>
      </w:r>
      <w:r w:rsidRPr="00FE667D">
        <w:rPr>
          <w:rFonts w:ascii="Times New Roman" w:eastAsia="Calibri" w:hAnsi="Times New Roman" w:cs="Arial"/>
          <w:sz w:val="26"/>
          <w:szCs w:val="26"/>
        </w:rPr>
        <w:t>ủ</w:t>
      </w:r>
      <w:r w:rsidRPr="00FE667D">
        <w:rPr>
          <w:rFonts w:ascii="Times New Roman" w:eastAsia="Calibri" w:hAnsi="Times New Roman" w:cs=".VnTime"/>
          <w:sz w:val="26"/>
          <w:szCs w:val="26"/>
        </w:rPr>
        <w:t xml:space="preserve"> biên), (2004), </w:t>
      </w:r>
      <w:r w:rsidRPr="00FE667D">
        <w:rPr>
          <w:rFonts w:ascii="Times New Roman" w:eastAsia="Calibri" w:hAnsi="Times New Roman" w:cs=".VnTime"/>
          <w:i/>
          <w:sz w:val="26"/>
          <w:szCs w:val="26"/>
        </w:rPr>
        <w:t>150 thu</w:t>
      </w:r>
      <w:r w:rsidRPr="00FE667D">
        <w:rPr>
          <w:rFonts w:ascii="Times New Roman" w:eastAsia="Calibri" w:hAnsi="Times New Roman" w:cs="Arial"/>
          <w:i/>
          <w:sz w:val="26"/>
          <w:szCs w:val="26"/>
        </w:rPr>
        <w:t>ậ</w:t>
      </w:r>
      <w:r w:rsidRPr="00FE667D">
        <w:rPr>
          <w:rFonts w:ascii="Times New Roman" w:eastAsia="Calibri" w:hAnsi="Times New Roman" w:cs=".VnTime"/>
          <w:i/>
          <w:sz w:val="26"/>
          <w:szCs w:val="26"/>
        </w:rPr>
        <w:t>t ng</w:t>
      </w:r>
      <w:r w:rsidRPr="00FE667D">
        <w:rPr>
          <w:rFonts w:ascii="Times New Roman" w:eastAsia="Calibri" w:hAnsi="Times New Roman" w:cs="Arial"/>
          <w:i/>
          <w:sz w:val="26"/>
          <w:szCs w:val="26"/>
        </w:rPr>
        <w:t>ữ</w:t>
      </w:r>
      <w:r w:rsidRPr="00FE667D">
        <w:rPr>
          <w:rFonts w:ascii="Times New Roman" w:eastAsia="Calibri" w:hAnsi="Times New Roman" w:cs=".VnTime"/>
          <w:i/>
          <w:sz w:val="26"/>
          <w:szCs w:val="26"/>
        </w:rPr>
        <w:t xml:space="preserve"> v</w:t>
      </w:r>
      <w:r w:rsidRPr="00FE667D">
        <w:rPr>
          <w:rFonts w:ascii="Times New Roman" w:eastAsia="Calibri" w:hAnsi="Times New Roman" w:cs="Arial"/>
          <w:i/>
          <w:sz w:val="26"/>
          <w:szCs w:val="26"/>
        </w:rPr>
        <w:t>ă</w:t>
      </w:r>
      <w:r w:rsidRPr="00FE667D">
        <w:rPr>
          <w:rFonts w:ascii="Times New Roman" w:eastAsia="Calibri" w:hAnsi="Times New Roman" w:cs="Times New Roman"/>
          <w:i/>
          <w:sz w:val="26"/>
          <w:szCs w:val="26"/>
        </w:rPr>
        <w:t>n h</w:t>
      </w:r>
      <w:r w:rsidRPr="00FE667D">
        <w:rPr>
          <w:rFonts w:ascii="Times New Roman" w:eastAsia="Calibri" w:hAnsi="Times New Roman" w:cs="Arial"/>
          <w:i/>
          <w:sz w:val="26"/>
          <w:szCs w:val="26"/>
        </w:rPr>
        <w:t>ọ</w:t>
      </w:r>
      <w:r w:rsidRPr="00FE667D">
        <w:rPr>
          <w:rFonts w:ascii="Times New Roman" w:eastAsia="Calibri" w:hAnsi="Times New Roman" w:cs=".VnTime"/>
          <w:i/>
          <w:sz w:val="26"/>
          <w:szCs w:val="26"/>
        </w:rPr>
        <w:t>c</w:t>
      </w:r>
      <w:r w:rsidRPr="00FE667D">
        <w:rPr>
          <w:rFonts w:ascii="Times New Roman" w:eastAsia="Calibri" w:hAnsi="Times New Roman" w:cs=".VnTime"/>
          <w:sz w:val="26"/>
          <w:szCs w:val="26"/>
        </w:rPr>
        <w:t xml:space="preserve">, NXB </w:t>
      </w:r>
      <w:r w:rsidRPr="00FE667D">
        <w:rPr>
          <w:rFonts w:ascii="Times New Roman" w:eastAsia="Calibri" w:hAnsi="Times New Roman" w:cs="Arial"/>
          <w:sz w:val="26"/>
          <w:szCs w:val="26"/>
          <w:lang w:val="vi-VN"/>
        </w:rPr>
        <w:t>Đại học Quốc gia</w:t>
      </w:r>
      <w:r w:rsidRPr="00FE667D">
        <w:rPr>
          <w:rFonts w:ascii="Times New Roman" w:eastAsia="Calibri" w:hAnsi="Times New Roman" w:cs="Times New Roman"/>
          <w:sz w:val="26"/>
          <w:szCs w:val="26"/>
        </w:rPr>
        <w:t>.</w:t>
      </w:r>
    </w:p>
    <w:p w:rsidR="00FE667D" w:rsidRPr="00FE667D" w:rsidRDefault="00FE667D" w:rsidP="00FE667D">
      <w:pPr>
        <w:tabs>
          <w:tab w:val="left" w:pos="2160"/>
        </w:tabs>
        <w:spacing w:after="0" w:line="276" w:lineRule="auto"/>
        <w:ind w:right="49"/>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[4] Lê Bá Hán, Trần Đình Sử, Nguyễn Khắc Phi (2004), </w:t>
      </w:r>
      <w:r w:rsidRPr="00FE667D">
        <w:rPr>
          <w:rFonts w:ascii="Times New Roman" w:eastAsia="Calibri" w:hAnsi="Times New Roman" w:cs="Times New Roman"/>
          <w:i/>
          <w:sz w:val="26"/>
          <w:szCs w:val="26"/>
        </w:rPr>
        <w:t>Từ điển thuật ngữ văn học</w:t>
      </w:r>
      <w:r w:rsidRPr="00FE667D">
        <w:rPr>
          <w:rFonts w:ascii="Times New Roman" w:eastAsia="Calibri" w:hAnsi="Times New Roman" w:cs="Times New Roman"/>
          <w:sz w:val="26"/>
          <w:szCs w:val="26"/>
        </w:rPr>
        <w:t xml:space="preserve">, NXB </w:t>
      </w:r>
      <w:r w:rsidRPr="00FE667D">
        <w:rPr>
          <w:rFonts w:ascii="Times New Roman" w:eastAsia="Calibri" w:hAnsi="Times New Roman" w:cs="Times New Roman"/>
          <w:sz w:val="26"/>
          <w:szCs w:val="26"/>
          <w:lang w:val="vi-VN"/>
        </w:rPr>
        <w:t>Giáo dục</w:t>
      </w:r>
      <w:r w:rsidRPr="00FE667D">
        <w:rPr>
          <w:rFonts w:ascii="Times New Roman" w:eastAsia="Calibri" w:hAnsi="Times New Roman" w:cs="Times New Roman"/>
          <w:sz w:val="26"/>
          <w:szCs w:val="26"/>
        </w:rPr>
        <w: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10. Nội dung chi tiết của học phần</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10.1. Chuẩn đầu ra chương/bài học (LLOs)</w:t>
      </w:r>
    </w:p>
    <w:p w:rsidR="00FE667D" w:rsidRPr="00FE667D" w:rsidRDefault="00FE667D" w:rsidP="00FE667D">
      <w:pPr>
        <w:spacing w:after="0" w:line="276" w:lineRule="auto"/>
        <w:jc w:val="both"/>
        <w:rPr>
          <w:rFonts w:ascii="Times New Roman" w:eastAsia="Calibri" w:hAnsi="Times New Roman" w:cs="Times New Roman"/>
          <w:i/>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8064"/>
      </w:tblGrid>
      <w:tr w:rsidR="00FE667D" w:rsidRPr="00FE667D" w:rsidTr="00F317ED">
        <w:trPr>
          <w:trHeight w:val="108"/>
          <w:tblHeader/>
        </w:trPr>
        <w:tc>
          <w:tcPr>
            <w:tcW w:w="1150"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LLOs</w:t>
            </w:r>
          </w:p>
        </w:tc>
        <w:tc>
          <w:tcPr>
            <w:tcW w:w="8064" w:type="dxa"/>
            <w:shd w:val="clear" w:color="auto" w:fill="DAEEF3"/>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Nội dung chuẩn đầu ra của chương/bài học</w:t>
            </w:r>
          </w:p>
        </w:tc>
      </w:tr>
      <w:tr w:rsidR="00FE667D" w:rsidRPr="00FE667D" w:rsidTr="00F317ED">
        <w:trPr>
          <w:trHeight w:val="108"/>
        </w:trPr>
        <w:tc>
          <w:tcPr>
            <w:tcW w:w="1150" w:type="dxa"/>
            <w:shd w:val="clear" w:color="auto" w:fill="auto"/>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tc>
        <w:tc>
          <w:tcPr>
            <w:tcW w:w="8064" w:type="dxa"/>
            <w:shd w:val="clear" w:color="auto" w:fill="auto"/>
          </w:tcPr>
          <w:p w:rsidR="00FE667D" w:rsidRPr="00FE667D" w:rsidRDefault="00FE667D" w:rsidP="00FE667D">
            <w:pPr>
              <w:spacing w:after="0" w:line="276" w:lineRule="auto"/>
              <w:jc w:val="both"/>
              <w:rPr>
                <w:rFonts w:ascii="Times New Roman" w:eastAsia="Times New Roman" w:hAnsi="Times New Roman" w:cs="Times New Roman"/>
                <w:sz w:val="26"/>
                <w:szCs w:val="26"/>
                <w:lang w:val="it-IT"/>
              </w:rPr>
            </w:pPr>
            <w:r w:rsidRPr="00FE667D">
              <w:rPr>
                <w:rFonts w:ascii="Times New Roman" w:eastAsia="Times New Roman" w:hAnsi="Times New Roman" w:cs="Times New Roman"/>
                <w:sz w:val="26"/>
                <w:szCs w:val="26"/>
                <w:lang w:val="it-IT"/>
              </w:rPr>
              <w:t xml:space="preserve">Trình bày các khái niệm: tác phẩm văn học, nội dung và hình thức của TPVH, đề tài, chủ đề, tư tưởng, nhân vật, kết cấu, ngôn từ nghệ thuật; Diễn giải được cấu trúc chỉnh thể của TPVH; </w:t>
            </w:r>
            <w:r w:rsidRPr="00FE667D">
              <w:rPr>
                <w:rFonts w:ascii="Times New Roman" w:eastAsia="Calibri" w:hAnsi="Times New Roman" w:cs="Times New Roman"/>
                <w:sz w:val="26"/>
                <w:szCs w:val="26"/>
                <w:lang w:val="pt-BR"/>
              </w:rPr>
              <w:t>diễn giải sự phân chia thể loại của Aristote và sự phân chia thể loại trong văn học; giải thích được nội hàm các khái niệm tác phẩm tự sự, tác phẩm trữ tình; tác phẩm kịch và tác phẩm kí.</w:t>
            </w:r>
          </w:p>
        </w:tc>
      </w:tr>
      <w:tr w:rsidR="00FE667D" w:rsidRPr="00FE667D" w:rsidTr="00F317ED">
        <w:trPr>
          <w:trHeight w:val="108"/>
        </w:trPr>
        <w:tc>
          <w:tcPr>
            <w:tcW w:w="1150" w:type="dxa"/>
            <w:shd w:val="clear" w:color="auto" w:fill="auto"/>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8064"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Chứng minh được kiến thức của chương bằng các </w:t>
            </w:r>
            <w:r w:rsidRPr="00FE667D">
              <w:rPr>
                <w:rFonts w:ascii="Times New Roman" w:eastAsia="Calibri" w:hAnsi="Times New Roman" w:cs="Times New Roman"/>
                <w:sz w:val="26"/>
                <w:szCs w:val="26"/>
                <w:lang w:val="vi-VN"/>
              </w:rPr>
              <w:t xml:space="preserve">dẫn chứng, </w:t>
            </w:r>
            <w:r w:rsidRPr="00FE667D">
              <w:rPr>
                <w:rFonts w:ascii="Times New Roman" w:eastAsia="Calibri" w:hAnsi="Times New Roman" w:cs="Times New Roman"/>
                <w:sz w:val="26"/>
                <w:szCs w:val="26"/>
              </w:rPr>
              <w:t>ví dụ cụ thể.</w:t>
            </w:r>
          </w:p>
        </w:tc>
      </w:tr>
      <w:tr w:rsidR="00FE667D" w:rsidRPr="00FE667D" w:rsidTr="00F317ED">
        <w:trPr>
          <w:trHeight w:val="108"/>
        </w:trPr>
        <w:tc>
          <w:tcPr>
            <w:tcW w:w="1150" w:type="dxa"/>
            <w:shd w:val="clear" w:color="auto" w:fill="auto"/>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8064"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Phân tích được biểu hiện của tính chỉnh thể, mối quan hệ biện chứng giữa nội dung và hình thức TPVH, các cấp độ biểu hiện của nội dung và các cấp độ của hình thức trong một TPVH cụ thể; phân tích được các đặc điểm thi pháp của từng loại TPVH.</w:t>
            </w:r>
          </w:p>
        </w:tc>
      </w:tr>
      <w:tr w:rsidR="00FE667D" w:rsidRPr="00FE667D"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it-IT"/>
              </w:rPr>
            </w:pPr>
            <w:r w:rsidRPr="00FE667D">
              <w:rPr>
                <w:rFonts w:ascii="Times New Roman" w:eastAsia="Calibri" w:hAnsi="Times New Roman" w:cs="Times New Roman"/>
                <w:sz w:val="26"/>
                <w:szCs w:val="26"/>
                <w:lang w:val="it-IT"/>
              </w:rPr>
              <w:t xml:space="preserve">Đề xuất định hướng tiếp cận TPVH cụ thể ở trường phổ thông từ </w:t>
            </w:r>
            <w:r w:rsidRPr="00FE667D">
              <w:rPr>
                <w:rFonts w:ascii="Times New Roman" w:eastAsia="Calibri" w:hAnsi="Times New Roman" w:cs="Times New Roman"/>
                <w:sz w:val="26"/>
                <w:szCs w:val="26"/>
                <w:lang w:val="vi-VN"/>
              </w:rPr>
              <w:t>đặc trưng thể loại</w:t>
            </w:r>
            <w:r w:rsidRPr="00FE667D">
              <w:rPr>
                <w:rFonts w:ascii="Times New Roman" w:eastAsia="Calibri" w:hAnsi="Times New Roman" w:cs="Times New Roman"/>
                <w:sz w:val="26"/>
                <w:szCs w:val="26"/>
                <w:lang w:val="it-IT"/>
              </w:rPr>
              <w:t xml:space="preserve">; thực hiện các bài tập sáng tạo, dự án học tập với các tác phẩm từ </w:t>
            </w:r>
            <w:r w:rsidRPr="00FE667D">
              <w:rPr>
                <w:rFonts w:ascii="Times New Roman" w:eastAsia="Calibri" w:hAnsi="Times New Roman" w:cs="Times New Roman"/>
                <w:sz w:val="26"/>
                <w:szCs w:val="26"/>
                <w:lang w:val="it-IT"/>
              </w:rPr>
              <w:lastRenderedPageBreak/>
              <w:t>góc độ thể loại; đề xuất các hướng nghiên cứu liên quan và khả năng phát triển nghề nghiệp.</w:t>
            </w:r>
          </w:p>
        </w:tc>
      </w:tr>
      <w:tr w:rsidR="00FE667D" w:rsidRPr="00FE667D"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Thể hiện được các bài thuyết trình, thảo luận về các vấn đề liên quan đến chương 1</w:t>
            </w:r>
            <w:r w:rsidRPr="00FE667D">
              <w:rPr>
                <w:rFonts w:ascii="Times New Roman" w:eastAsia="Calibri" w:hAnsi="Times New Roman" w:cs="Times New Roman"/>
                <w:sz w:val="26"/>
                <w:szCs w:val="26"/>
                <w:lang w:val="vi-VN"/>
              </w:rPr>
              <w:t>, 2</w:t>
            </w:r>
            <w:r w:rsidRPr="00FE667D">
              <w:rPr>
                <w:rFonts w:ascii="Times New Roman" w:eastAsia="Calibri" w:hAnsi="Times New Roman" w:cs="Times New Roman"/>
                <w:sz w:val="26"/>
                <w:szCs w:val="26"/>
                <w:lang w:val="pt-BR"/>
              </w:rPr>
              <w:t>; sử dụng công nghệ thông tin để thực hiện các bài tập sáng tạo, thiết kế bài giảng; sử dụng được các thuật ngữ chuyên ngành liên quan đến môn học bằng tiếng Anh.</w:t>
            </w:r>
          </w:p>
        </w:tc>
      </w:tr>
      <w:tr w:rsidR="00FE667D" w:rsidRPr="00FE667D"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Sử dụng kiến thức của chương 1,</w:t>
            </w:r>
            <w:r w:rsidRPr="00FE667D">
              <w:rPr>
                <w:rFonts w:ascii="Times New Roman" w:eastAsia="Calibri" w:hAnsi="Times New Roman" w:cs="Times New Roman"/>
                <w:sz w:val="26"/>
                <w:szCs w:val="26"/>
                <w:lang w:val="vi-VN"/>
              </w:rPr>
              <w:t>2,</w:t>
            </w:r>
            <w:r w:rsidRPr="00FE667D">
              <w:rPr>
                <w:rFonts w:ascii="Times New Roman" w:eastAsia="Calibri" w:hAnsi="Times New Roman" w:cs="Times New Roman"/>
                <w:sz w:val="26"/>
                <w:szCs w:val="26"/>
                <w:lang w:val="pt-BR"/>
              </w:rPr>
              <w:t xml:space="preserve"> kĩ năng ngôn ngữ và giao tiếp sư phạm một cách linh hoạt trong dạy học Ngữ văn và trong thực tiễn cuộc sống.  </w:t>
            </w:r>
          </w:p>
        </w:tc>
      </w:tr>
      <w:tr w:rsidR="00FE667D" w:rsidRPr="00FE667D"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Xây dựng được kế hoạch chuyên môn về phần thể loại trong chương trình Ngữ văn phổ thông; phát triển được chương trình và các hoạt động chuyên môn phù hợp với thực tiễn giáo dục phổ thông hiện hành.</w:t>
            </w:r>
          </w:p>
        </w:tc>
      </w:tr>
      <w:tr w:rsidR="00FE667D" w:rsidRPr="00FE667D"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Bảo vệ được giá trị quý báu của các tác phẩm ở từng thể loại; thể hiện được quan điểm cá nhân trước các vấn đề cần giải quyết; chia sẻ được những thông điệp tích cực đến học sinh, đồng nghiệp và phụ huynh.</w:t>
            </w:r>
          </w:p>
        </w:tc>
      </w:tr>
    </w:tbl>
    <w:p w:rsidR="00FE667D" w:rsidRPr="00FE667D" w:rsidRDefault="00FE667D" w:rsidP="00FE667D">
      <w:pPr>
        <w:spacing w:after="0" w:line="276" w:lineRule="auto"/>
        <w:jc w:val="both"/>
        <w:rPr>
          <w:rFonts w:ascii="Times New Roman" w:eastAsia="Calibri" w:hAnsi="Times New Roman" w:cs="Times New Roman"/>
          <w:b/>
          <w:sz w:val="26"/>
          <w:szCs w:val="26"/>
        </w:rPr>
      </w:pP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10.2. Ma trận liên kết LLOs và CLOs</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6"/>
        <w:gridCol w:w="851"/>
        <w:gridCol w:w="709"/>
        <w:gridCol w:w="708"/>
        <w:gridCol w:w="850"/>
        <w:gridCol w:w="851"/>
        <w:gridCol w:w="850"/>
        <w:gridCol w:w="851"/>
        <w:gridCol w:w="733"/>
        <w:gridCol w:w="739"/>
      </w:tblGrid>
      <w:tr w:rsidR="00FE667D" w:rsidRPr="00FE667D" w:rsidTr="00F317ED">
        <w:trPr>
          <w:trHeight w:val="456"/>
        </w:trPr>
        <w:tc>
          <w:tcPr>
            <w:tcW w:w="1276" w:type="dxa"/>
            <w:vMerge w:val="restart"/>
            <w:shd w:val="clear" w:color="auto" w:fill="B6DDE8"/>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LLOs</w:t>
            </w:r>
          </w:p>
        </w:tc>
        <w:tc>
          <w:tcPr>
            <w:tcW w:w="7968" w:type="dxa"/>
            <w:gridSpan w:val="10"/>
            <w:shd w:val="clear" w:color="auto" w:fill="B6DDE8"/>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Chuẩn đầu ra học phần (CLOs)</w:t>
            </w:r>
          </w:p>
        </w:tc>
      </w:tr>
      <w:tr w:rsidR="00FE667D" w:rsidRPr="00FE667D" w:rsidTr="00F317ED">
        <w:tc>
          <w:tcPr>
            <w:tcW w:w="1276" w:type="dxa"/>
            <w:vMerge/>
            <w:shd w:val="clear" w:color="auto" w:fill="B6DDE8"/>
          </w:tcPr>
          <w:p w:rsidR="00FE667D" w:rsidRPr="00FE667D" w:rsidRDefault="00FE667D" w:rsidP="00FE667D">
            <w:pPr>
              <w:spacing w:after="0" w:line="276" w:lineRule="auto"/>
              <w:jc w:val="both"/>
              <w:rPr>
                <w:rFonts w:ascii="Times New Roman" w:eastAsia="Calibri" w:hAnsi="Times New Roman" w:cs="Times New Roman"/>
                <w:b/>
                <w:sz w:val="26"/>
                <w:szCs w:val="26"/>
              </w:rPr>
            </w:pPr>
          </w:p>
        </w:tc>
        <w:tc>
          <w:tcPr>
            <w:tcW w:w="826"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(1)</w:t>
            </w:r>
          </w:p>
        </w:tc>
        <w:tc>
          <w:tcPr>
            <w:tcW w:w="851"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(2)</w:t>
            </w:r>
          </w:p>
        </w:tc>
        <w:tc>
          <w:tcPr>
            <w:tcW w:w="709"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(3)</w:t>
            </w:r>
          </w:p>
        </w:tc>
        <w:tc>
          <w:tcPr>
            <w:tcW w:w="708"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(4)</w:t>
            </w:r>
          </w:p>
        </w:tc>
        <w:tc>
          <w:tcPr>
            <w:tcW w:w="850"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(5)</w:t>
            </w:r>
          </w:p>
        </w:tc>
        <w:tc>
          <w:tcPr>
            <w:tcW w:w="851"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(6)</w:t>
            </w:r>
          </w:p>
        </w:tc>
        <w:tc>
          <w:tcPr>
            <w:tcW w:w="850"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(7)</w:t>
            </w:r>
          </w:p>
        </w:tc>
        <w:tc>
          <w:tcPr>
            <w:tcW w:w="851"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(8)</w:t>
            </w:r>
          </w:p>
        </w:tc>
        <w:tc>
          <w:tcPr>
            <w:tcW w:w="733" w:type="dxa"/>
            <w:shd w:val="clear" w:color="auto" w:fill="B6DDE8"/>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(9)</w:t>
            </w:r>
          </w:p>
        </w:tc>
        <w:tc>
          <w:tcPr>
            <w:tcW w:w="734" w:type="dxa"/>
            <w:shd w:val="clear" w:color="auto" w:fill="B6DDE8"/>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(10)</w:t>
            </w: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lang w:val="vi-VN"/>
              </w:rPr>
            </w:pPr>
            <w:r w:rsidRPr="00FE667D">
              <w:rPr>
                <w:rFonts w:ascii="Times New Roman" w:eastAsia="Calibri" w:hAnsi="Times New Roman" w:cs="Times New Roman"/>
                <w:sz w:val="26"/>
                <w:szCs w:val="26"/>
                <w:lang w:val="vi-VN"/>
              </w:rPr>
              <w:t>X</w:t>
            </w: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LLO5</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LLO6</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lang w:val="vi-VN"/>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LLO7</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x</w:t>
            </w: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r>
      <w:tr w:rsidR="00FE667D" w:rsidRPr="00FE667D" w:rsidTr="00F317ED">
        <w:tc>
          <w:tcPr>
            <w:tcW w:w="127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826"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9"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08"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0" w:type="dxa"/>
            <w:shd w:val="clear" w:color="auto" w:fill="auto"/>
            <w:vAlign w:val="center"/>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851"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3"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rPr>
            </w:pPr>
          </w:p>
        </w:tc>
        <w:tc>
          <w:tcPr>
            <w:tcW w:w="734" w:type="dxa"/>
            <w:shd w:val="clear" w:color="auto" w:fill="auto"/>
          </w:tcPr>
          <w:p w:rsidR="00FE667D" w:rsidRPr="00FE667D" w:rsidRDefault="00FE667D" w:rsidP="00FE667D">
            <w:pPr>
              <w:spacing w:after="0" w:line="276" w:lineRule="auto"/>
              <w:contextualSpacing/>
              <w:jc w:val="center"/>
              <w:rPr>
                <w:rFonts w:ascii="Times New Roman" w:eastAsia="Calibri" w:hAnsi="Times New Roman" w:cs="Times New Roman"/>
                <w:sz w:val="26"/>
                <w:szCs w:val="26"/>
                <w:lang w:val="vi-VN"/>
              </w:rPr>
            </w:pPr>
            <w:r w:rsidRPr="00FE667D">
              <w:rPr>
                <w:rFonts w:ascii="Times New Roman" w:eastAsia="Calibri" w:hAnsi="Times New Roman" w:cs="Times New Roman"/>
                <w:sz w:val="26"/>
                <w:szCs w:val="26"/>
                <w:lang w:val="vi-VN"/>
              </w:rPr>
              <w:t>x</w:t>
            </w:r>
          </w:p>
        </w:tc>
      </w:tr>
    </w:tbl>
    <w:p w:rsidR="00FE667D" w:rsidRPr="00FE667D" w:rsidRDefault="00FE667D" w:rsidP="00FE667D">
      <w:pPr>
        <w:spacing w:after="0" w:line="276" w:lineRule="auto"/>
        <w:jc w:val="both"/>
        <w:rPr>
          <w:rFonts w:ascii="Times New Roman" w:eastAsia="Calibri" w:hAnsi="Times New Roman" w:cs="Times New Roman"/>
          <w:b/>
          <w:sz w:val="26"/>
          <w:szCs w:val="26"/>
        </w:rPr>
      </w:pP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10.3. Nội dung chi tiết học phần</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1417"/>
        <w:gridCol w:w="1276"/>
        <w:gridCol w:w="898"/>
      </w:tblGrid>
      <w:tr w:rsidR="00FE667D" w:rsidRPr="00FE667D" w:rsidTr="00F317ED">
        <w:tc>
          <w:tcPr>
            <w:tcW w:w="993" w:type="dxa"/>
            <w:vMerge w:val="restart"/>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LLOs</w:t>
            </w:r>
          </w:p>
        </w:tc>
        <w:tc>
          <w:tcPr>
            <w:tcW w:w="4819" w:type="dxa"/>
            <w:vMerge w:val="restart"/>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Nội dung</w:t>
            </w:r>
          </w:p>
        </w:tc>
        <w:tc>
          <w:tcPr>
            <w:tcW w:w="2693" w:type="dxa"/>
            <w:gridSpan w:val="2"/>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Hình thức/</w:t>
            </w:r>
          </w:p>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phương pháp</w:t>
            </w:r>
          </w:p>
        </w:tc>
        <w:tc>
          <w:tcPr>
            <w:tcW w:w="898" w:type="dxa"/>
            <w:vMerge w:val="restart"/>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Học liệu</w:t>
            </w:r>
          </w:p>
        </w:tc>
      </w:tr>
      <w:tr w:rsidR="00FE667D" w:rsidRPr="00FE667D" w:rsidTr="00F317ED">
        <w:tc>
          <w:tcPr>
            <w:tcW w:w="993" w:type="dxa"/>
            <w:vMerge/>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p>
        </w:tc>
        <w:tc>
          <w:tcPr>
            <w:tcW w:w="4819" w:type="dxa"/>
            <w:vMerge/>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p>
        </w:tc>
        <w:tc>
          <w:tcPr>
            <w:tcW w:w="1417"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Dạy học</w:t>
            </w:r>
          </w:p>
        </w:tc>
        <w:tc>
          <w:tcPr>
            <w:tcW w:w="1276" w:type="dxa"/>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4"/>
                <w:szCs w:val="24"/>
              </w:rPr>
            </w:pPr>
            <w:r w:rsidRPr="00FE667D">
              <w:rPr>
                <w:rFonts w:ascii="Times New Roman" w:eastAsia="Calibri" w:hAnsi="Times New Roman" w:cs="Times New Roman"/>
                <w:b/>
                <w:sz w:val="24"/>
                <w:szCs w:val="24"/>
              </w:rPr>
              <w:t>Đánh giá</w:t>
            </w:r>
          </w:p>
        </w:tc>
        <w:tc>
          <w:tcPr>
            <w:tcW w:w="898" w:type="dxa"/>
            <w:vMerge/>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p>
        </w:tc>
      </w:tr>
      <w:tr w:rsidR="00FE667D" w:rsidRPr="00FE667D" w:rsidTr="00F317ED">
        <w:tc>
          <w:tcPr>
            <w:tcW w:w="9403" w:type="dxa"/>
            <w:gridSpan w:val="5"/>
            <w:shd w:val="clear" w:color="auto" w:fill="DAEEF3"/>
            <w:vAlign w:val="center"/>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rPr>
              <w:t>Chương 1: TÁC PHẨM VĂN HỌC</w:t>
            </w:r>
          </w:p>
          <w:p w:rsidR="00FE667D" w:rsidRPr="00FE667D" w:rsidRDefault="00FE667D" w:rsidP="00FE667D">
            <w:pPr>
              <w:spacing w:after="0" w:line="276" w:lineRule="auto"/>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LLO1, LLO2,</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LLO3</w:t>
            </w:r>
          </w:p>
        </w:tc>
        <w:tc>
          <w:tcPr>
            <w:tcW w:w="4819" w:type="dxa"/>
            <w:shd w:val="clear" w:color="auto" w:fill="auto"/>
          </w:tcPr>
          <w:p w:rsidR="00FE667D" w:rsidRPr="00FE667D" w:rsidRDefault="00FE667D" w:rsidP="00FE667D">
            <w:pPr>
              <w:spacing w:after="0" w:line="276" w:lineRule="auto"/>
              <w:rPr>
                <w:rFonts w:ascii="Times New Roman" w:eastAsia="Calibri" w:hAnsi="Times New Roman" w:cs="Times New Roman"/>
                <w:b/>
                <w:bCs/>
                <w:spacing w:val="-10"/>
                <w:sz w:val="26"/>
                <w:szCs w:val="26"/>
              </w:rPr>
            </w:pPr>
            <w:r w:rsidRPr="00FE667D">
              <w:rPr>
                <w:rFonts w:ascii="Times New Roman" w:eastAsia="Calibri" w:hAnsi="Times New Roman" w:cs="Times New Roman"/>
                <w:b/>
                <w:bCs/>
                <w:spacing w:val="-10"/>
                <w:sz w:val="26"/>
                <w:szCs w:val="26"/>
              </w:rPr>
              <w:t>Bài 1: Tính chỉnh thể của tác phẩm văn học</w:t>
            </w:r>
          </w:p>
          <w:p w:rsidR="00FE667D" w:rsidRPr="00FE667D" w:rsidRDefault="00FE667D" w:rsidP="00FE667D">
            <w:pPr>
              <w:spacing w:after="0" w:line="276" w:lineRule="auto"/>
              <w:rPr>
                <w:rFonts w:ascii="Times New Roman" w:eastAsia="Calibri" w:hAnsi="Times New Roman" w:cs="Times New Roman"/>
                <w:b/>
                <w:sz w:val="26"/>
                <w:szCs w:val="26"/>
                <w:lang w:val="pt-BR"/>
              </w:rPr>
            </w:pPr>
            <w:r w:rsidRPr="00FE667D">
              <w:rPr>
                <w:rFonts w:ascii="Times New Roman" w:eastAsia="Calibri" w:hAnsi="Times New Roman" w:cs="Times New Roman"/>
                <w:b/>
                <w:sz w:val="26"/>
                <w:szCs w:val="26"/>
                <w:lang w:val="pt-BR"/>
              </w:rPr>
              <w:t>A. Nội dung thực hiện trên lớp (6 tiết)</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b/>
                <w:sz w:val="26"/>
                <w:szCs w:val="26"/>
                <w:lang w:val="pt-BR"/>
              </w:rPr>
              <w:t>* Nội dung lí thuyết:</w:t>
            </w:r>
            <w:r w:rsidRPr="00FE667D">
              <w:rPr>
                <w:rFonts w:ascii="Times New Roman" w:eastAsia="Calibri" w:hAnsi="Times New Roman" w:cs="Times New Roman"/>
                <w:sz w:val="26"/>
                <w:szCs w:val="26"/>
                <w:lang w:val="pt-BR"/>
              </w:rPr>
              <w:t xml:space="preserve"> </w:t>
            </w:r>
            <w:r w:rsidRPr="00FE667D">
              <w:rPr>
                <w:rFonts w:ascii="Times New Roman" w:eastAsia="Calibri" w:hAnsi="Times New Roman" w:cs="Times New Roman"/>
                <w:b/>
                <w:bCs/>
                <w:sz w:val="26"/>
                <w:szCs w:val="26"/>
                <w:lang w:val="de-DE"/>
              </w:rPr>
              <w:t>(3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1.1 Khái niệm tác phẩm văn học</w:t>
            </w:r>
          </w:p>
          <w:p w:rsidR="00FE667D" w:rsidRPr="00FE667D" w:rsidRDefault="00FE667D" w:rsidP="00FE667D">
            <w:pPr>
              <w:spacing w:after="0" w:line="276" w:lineRule="auto"/>
              <w:jc w:val="both"/>
              <w:rPr>
                <w:rFonts w:ascii="Times New Roman" w:eastAsia="Calibri" w:hAnsi="Times New Roman" w:cs="Times New Roman"/>
                <w:b/>
                <w:bCs/>
                <w:i/>
                <w:spacing w:val="-20"/>
                <w:sz w:val="26"/>
                <w:szCs w:val="26"/>
              </w:rPr>
            </w:pPr>
            <w:r w:rsidRPr="00FE667D">
              <w:rPr>
                <w:rFonts w:ascii="Times New Roman" w:eastAsia="Calibri" w:hAnsi="Times New Roman" w:cs="Times New Roman"/>
                <w:b/>
                <w:bCs/>
                <w:i/>
                <w:spacing w:val="-20"/>
                <w:sz w:val="26"/>
                <w:szCs w:val="26"/>
              </w:rPr>
              <w:lastRenderedPageBreak/>
              <w:t>1.2 Đặc trưng của tác phẩm văn học</w:t>
            </w:r>
          </w:p>
          <w:p w:rsidR="00FE667D" w:rsidRPr="00FE667D" w:rsidRDefault="00FE667D" w:rsidP="00FE667D">
            <w:pPr>
              <w:spacing w:after="0" w:line="276" w:lineRule="auto"/>
              <w:jc w:val="both"/>
              <w:rPr>
                <w:rFonts w:ascii="Times New Roman" w:eastAsia="Calibri" w:hAnsi="Times New Roman" w:cs="Times New Roman"/>
                <w:b/>
                <w:bCs/>
                <w:i/>
                <w:spacing w:val="-20"/>
                <w:sz w:val="26"/>
                <w:szCs w:val="26"/>
              </w:rPr>
            </w:pPr>
            <w:r w:rsidRPr="00FE667D">
              <w:rPr>
                <w:rFonts w:ascii="Times New Roman" w:eastAsia="Calibri" w:hAnsi="Times New Roman" w:cs="Times New Roman"/>
                <w:b/>
                <w:bCs/>
                <w:i/>
                <w:spacing w:val="-20"/>
                <w:sz w:val="26"/>
                <w:szCs w:val="26"/>
              </w:rPr>
              <w:t>1.3. Tính chỉnh thể của tác phẩm văn học</w:t>
            </w:r>
          </w:p>
          <w:p w:rsidR="00FE667D" w:rsidRPr="00FE667D" w:rsidRDefault="00FE667D" w:rsidP="00FE667D">
            <w:pPr>
              <w:spacing w:after="0" w:line="276" w:lineRule="auto"/>
              <w:jc w:val="both"/>
              <w:rPr>
                <w:rFonts w:ascii="Times New Roman" w:eastAsia="Calibri" w:hAnsi="Times New Roman" w:cs="Times New Roman"/>
                <w:b/>
                <w:bCs/>
                <w:i/>
                <w:spacing w:val="-20"/>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lastRenderedPageBreak/>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lastRenderedPageBreak/>
              <w:t xml:space="preserve">-Đàm thoại, 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A1</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w:t>
            </w:r>
          </w:p>
          <w:p w:rsidR="00FE667D" w:rsidRPr="00FE667D" w:rsidRDefault="00FE667D" w:rsidP="00FE667D">
            <w:pPr>
              <w:spacing w:after="0" w:line="276" w:lineRule="auto"/>
              <w:rPr>
                <w:rFonts w:ascii="Times New Roman" w:eastAsia="Calibri" w:hAnsi="Times New Roman" w:cs="Times New Roman"/>
                <w:sz w:val="26"/>
                <w:szCs w:val="26"/>
              </w:rPr>
            </w:pPr>
          </w:p>
          <w:p w:rsidR="00FE667D" w:rsidRPr="00FE667D" w:rsidRDefault="00FE667D" w:rsidP="00FE667D">
            <w:pPr>
              <w:spacing w:after="0" w:line="276" w:lineRule="auto"/>
              <w:jc w:val="both"/>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lastRenderedPageBreak/>
              <w:t>LLO3</w:t>
            </w:r>
          </w:p>
        </w:tc>
        <w:tc>
          <w:tcPr>
            <w:tcW w:w="4819" w:type="dxa"/>
            <w:shd w:val="clear" w:color="auto" w:fill="auto"/>
          </w:tcPr>
          <w:p w:rsidR="00FE667D" w:rsidRPr="00FE667D" w:rsidRDefault="00FE667D" w:rsidP="00FE667D">
            <w:pPr>
              <w:spacing w:after="0" w:line="276" w:lineRule="auto"/>
              <w:rPr>
                <w:rFonts w:ascii="Times New Roman" w:eastAsia="Calibri" w:hAnsi="Times New Roman" w:cs="Times New Roman"/>
                <w:b/>
                <w:bCs/>
                <w:spacing w:val="-10"/>
                <w:sz w:val="26"/>
                <w:szCs w:val="26"/>
              </w:rPr>
            </w:pPr>
            <w:r w:rsidRPr="00FE667D">
              <w:rPr>
                <w:rFonts w:ascii="Times New Roman" w:eastAsia="Calibri" w:hAnsi="Times New Roman" w:cs="Times New Roman"/>
                <w:b/>
                <w:bCs/>
                <w:spacing w:val="-10"/>
                <w:sz w:val="26"/>
                <w:szCs w:val="26"/>
              </w:rPr>
              <w:t>* Nội dung bài tập (1 tiết):</w:t>
            </w:r>
          </w:p>
          <w:p w:rsidR="00FE667D" w:rsidRPr="00FE667D" w:rsidRDefault="00FE667D" w:rsidP="00FE667D">
            <w:pPr>
              <w:spacing w:after="0" w:line="276" w:lineRule="auto"/>
              <w:rPr>
                <w:rFonts w:ascii="Times New Roman" w:eastAsia="Calibri" w:hAnsi="Times New Roman" w:cs="Times New Roman"/>
                <w:bCs/>
                <w:i/>
                <w:spacing w:val="-10"/>
                <w:sz w:val="26"/>
                <w:szCs w:val="26"/>
              </w:rPr>
            </w:pPr>
            <w:r w:rsidRPr="00FE667D">
              <w:rPr>
                <w:rFonts w:ascii="Times New Roman" w:eastAsia="Calibri" w:hAnsi="Times New Roman" w:cs="Times New Roman"/>
                <w:bCs/>
                <w:i/>
                <w:spacing w:val="-10"/>
                <w:sz w:val="26"/>
                <w:szCs w:val="26"/>
              </w:rPr>
              <w:t xml:space="preserve">1. </w:t>
            </w:r>
            <w:r w:rsidRPr="00FE667D">
              <w:rPr>
                <w:rFonts w:ascii="Times New Roman" w:eastAsia="Calibri" w:hAnsi="Times New Roman" w:cs="Times New Roman"/>
                <w:i/>
                <w:sz w:val="26"/>
                <w:szCs w:val="26"/>
              </w:rPr>
              <w:t xml:space="preserve"> </w:t>
            </w:r>
            <w:r w:rsidRPr="00FE667D">
              <w:rPr>
                <w:rFonts w:ascii="Times New Roman" w:eastAsia="Calibri" w:hAnsi="Times New Roman" w:cs="Times New Roman"/>
                <w:i/>
                <w:iCs/>
                <w:sz w:val="26"/>
                <w:szCs w:val="26"/>
                <w:lang w:val="sv-SE"/>
              </w:rPr>
              <w:t>Phân tích cấu trúc chỉnh thể của một bài ca dao trong chương trình Ngữ văn phổ thông</w:t>
            </w:r>
            <w:r w:rsidRPr="00FE667D">
              <w:rPr>
                <w:rFonts w:ascii="Times New Roman" w:eastAsia="Calibri" w:hAnsi="Times New Roman" w:cs="Times New Roman"/>
                <w:i/>
                <w:sz w:val="26"/>
                <w:szCs w:val="26"/>
                <w:lang w:val="sv-SE"/>
              </w:rPr>
              <w:t>.</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LLO3</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LLO4</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LLO5</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rPr>
              <w:t>* Nội dung thực hành</w:t>
            </w: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b/>
                <w:sz w:val="26"/>
                <w:szCs w:val="26"/>
              </w:rPr>
              <w:t>(1 tiết):</w:t>
            </w:r>
            <w:r w:rsidRPr="00FE667D">
              <w:rPr>
                <w:rFonts w:ascii="Times New Roman" w:eastAsia="Calibri" w:hAnsi="Times New Roman" w:cs="Times New Roman"/>
                <w:sz w:val="26"/>
                <w:szCs w:val="26"/>
              </w:rPr>
              <w:t xml:space="preserve"> </w:t>
            </w:r>
          </w:p>
          <w:p w:rsidR="00FE667D" w:rsidRPr="00FE667D" w:rsidRDefault="00FE667D" w:rsidP="00FE667D">
            <w:pPr>
              <w:spacing w:after="0" w:line="276" w:lineRule="auto"/>
              <w:jc w:val="both"/>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1. Thuyết trình về biểu hiện của tính chỉnh thể trong một bài thơ/ một truyện ngắn trong chương trình Ngữ văn phổ thông.</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w:t>
            </w:r>
          </w:p>
          <w:p w:rsidR="00FE667D" w:rsidRPr="00FE667D" w:rsidRDefault="00FE667D" w:rsidP="00FE667D">
            <w:pPr>
              <w:spacing w:after="0" w:line="276" w:lineRule="auto"/>
              <w:ind w:left="-60" w:right="-10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LLO1, LLO2,</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LLO5</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b/>
                <w:sz w:val="26"/>
                <w:szCs w:val="26"/>
              </w:rPr>
              <w:t>Nội dung thảo luận</w:t>
            </w: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b/>
                <w:sz w:val="26"/>
                <w:szCs w:val="26"/>
              </w:rPr>
              <w:t>(1 tiết):</w:t>
            </w:r>
            <w:r w:rsidRPr="00FE667D">
              <w:rPr>
                <w:rFonts w:ascii="Times New Roman" w:eastAsia="Calibri" w:hAnsi="Times New Roman" w:cs="Times New Roman"/>
                <w:sz w:val="26"/>
                <w:szCs w:val="26"/>
              </w:rPr>
              <w:t xml:space="preserve"> </w:t>
            </w:r>
            <w:r w:rsidRPr="00FE667D">
              <w:rPr>
                <w:rFonts w:ascii="Times New Roman" w:eastAsia="Calibri" w:hAnsi="Times New Roman" w:cs="Times New Roman"/>
                <w:sz w:val="26"/>
                <w:szCs w:val="26"/>
                <w:lang w:val="pt-BR"/>
              </w:rPr>
              <w:t xml:space="preserve">SV lựa chọn một trong các vấn đề sau:  </w:t>
            </w:r>
          </w:p>
          <w:p w:rsidR="00FE667D" w:rsidRPr="00FE667D" w:rsidRDefault="00FE667D" w:rsidP="00FE667D">
            <w:pPr>
              <w:spacing w:after="0" w:line="276" w:lineRule="auto"/>
              <w:jc w:val="both"/>
              <w:rPr>
                <w:rFonts w:ascii="Times New Roman" w:eastAsia="Calibri" w:hAnsi="Times New Roman" w:cs="Times New Roman"/>
                <w:bCs/>
                <w:i/>
                <w:iCs/>
                <w:spacing w:val="-10"/>
                <w:sz w:val="26"/>
                <w:szCs w:val="26"/>
              </w:rPr>
            </w:pPr>
            <w:r w:rsidRPr="00FE667D">
              <w:rPr>
                <w:rFonts w:ascii="Times New Roman" w:eastAsia="Calibri" w:hAnsi="Times New Roman" w:cs="Times New Roman"/>
                <w:bCs/>
                <w:i/>
                <w:iCs/>
                <w:spacing w:val="-10"/>
                <w:sz w:val="26"/>
                <w:szCs w:val="26"/>
              </w:rPr>
              <w:t>1. Anh (chị) hiểu thế nào về nhận định sau: chỉnh thể trong tác phẩm không phải phép cộng gộp thông thường mà là một phép “siêu liên kết”?</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w:t>
            </w:r>
          </w:p>
          <w:p w:rsidR="00FE667D" w:rsidRPr="00FE667D" w:rsidRDefault="00FE667D" w:rsidP="00FE667D">
            <w:pPr>
              <w:spacing w:after="0" w:line="276" w:lineRule="auto"/>
              <w:ind w:left="-60" w:right="-10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LLO1,</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LLO2</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vi-VN"/>
              </w:rPr>
            </w:pPr>
            <w:r w:rsidRPr="00FE667D">
              <w:rPr>
                <w:rFonts w:ascii="Times New Roman" w:eastAsia="Calibri" w:hAnsi="Times New Roman" w:cs="Times New Roman"/>
                <w:b/>
                <w:sz w:val="26"/>
                <w:szCs w:val="26"/>
              </w:rPr>
              <w:t xml:space="preserve">B. </w:t>
            </w:r>
            <w:r w:rsidRPr="00FE667D">
              <w:rPr>
                <w:rFonts w:ascii="Times New Roman" w:eastAsia="Calibri" w:hAnsi="Times New Roman" w:cs="Times New Roman"/>
                <w:b/>
                <w:bCs/>
                <w:sz w:val="26"/>
                <w:szCs w:val="26"/>
                <w:lang w:val="de-DE"/>
              </w:rPr>
              <w:t>Nội dung tự học</w:t>
            </w:r>
            <w:r w:rsidRPr="00FE667D">
              <w:rPr>
                <w:rFonts w:ascii="Times New Roman" w:eastAsia="Calibri" w:hAnsi="Times New Roman" w:cs="Times New Roman"/>
                <w:bCs/>
                <w:sz w:val="26"/>
                <w:szCs w:val="26"/>
                <w:lang w:val="de-DE"/>
              </w:rPr>
              <w:t xml:space="preserve"> </w:t>
            </w:r>
            <w:r w:rsidRPr="00FE667D">
              <w:rPr>
                <w:rFonts w:ascii="Times New Roman" w:eastAsia="Calibri" w:hAnsi="Times New Roman" w:cs="Times New Roman"/>
                <w:b/>
                <w:sz w:val="26"/>
                <w:szCs w:val="26"/>
                <w:lang w:val="de-DE"/>
              </w:rPr>
              <w:t>(8,0 tiết):</w:t>
            </w:r>
            <w:r w:rsidRPr="00FE667D">
              <w:rPr>
                <w:rFonts w:ascii="Times New Roman" w:eastAsia="Calibri" w:hAnsi="Times New Roman" w:cs="Times New Roman"/>
                <w:b/>
                <w:sz w:val="26"/>
                <w:szCs w:val="26"/>
                <w:lang w:val="vi-VN"/>
              </w:rPr>
              <w:t xml:space="preserve"> </w:t>
            </w:r>
            <w:r w:rsidRPr="00FE667D">
              <w:rPr>
                <w:rFonts w:ascii="Times New Roman" w:eastAsia="Calibri" w:hAnsi="Times New Roman" w:cs="Times New Roman"/>
                <w:sz w:val="26"/>
                <w:szCs w:val="26"/>
                <w:lang w:val="vi-VN"/>
              </w:rPr>
              <w:t xml:space="preserve">SV tự nghiên cứu vấn đề sau: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Biểu hiện của tính chỉnh thể trong một tác phẩm văn học.</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sz w:val="26"/>
                <w:szCs w:val="26"/>
              </w:rPr>
              <w:t>Tự nghiên cứu</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 12</w:t>
            </w: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LLO1, LLO2,</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LLO3</w:t>
            </w:r>
          </w:p>
        </w:tc>
        <w:tc>
          <w:tcPr>
            <w:tcW w:w="4819" w:type="dxa"/>
            <w:shd w:val="clear" w:color="auto" w:fill="auto"/>
          </w:tcPr>
          <w:p w:rsidR="00FE667D" w:rsidRPr="00FE667D" w:rsidRDefault="00FE667D" w:rsidP="00FE667D">
            <w:pPr>
              <w:spacing w:after="0" w:line="276" w:lineRule="auto"/>
              <w:rPr>
                <w:rFonts w:ascii="Times New Roman" w:eastAsia="Calibri" w:hAnsi="Times New Roman" w:cs="Times New Roman"/>
                <w:b/>
                <w:bCs/>
                <w:spacing w:val="-10"/>
                <w:sz w:val="26"/>
                <w:szCs w:val="26"/>
              </w:rPr>
            </w:pPr>
            <w:r w:rsidRPr="00FE667D">
              <w:rPr>
                <w:rFonts w:ascii="Times New Roman" w:eastAsia="Calibri" w:hAnsi="Times New Roman" w:cs="Times New Roman"/>
                <w:b/>
                <w:bCs/>
                <w:spacing w:val="-10"/>
                <w:sz w:val="26"/>
                <w:szCs w:val="26"/>
              </w:rPr>
              <w:t>Bài 2: Nội dung và hình thức của tác phẩm văn học</w:t>
            </w:r>
          </w:p>
          <w:p w:rsidR="00FE667D" w:rsidRPr="00FE667D" w:rsidRDefault="00FE667D" w:rsidP="00FE667D">
            <w:pPr>
              <w:spacing w:after="0" w:line="276" w:lineRule="auto"/>
              <w:rPr>
                <w:rFonts w:ascii="Times New Roman" w:eastAsia="Calibri" w:hAnsi="Times New Roman" w:cs="Times New Roman"/>
                <w:b/>
                <w:sz w:val="26"/>
                <w:szCs w:val="26"/>
                <w:lang w:val="pt-BR"/>
              </w:rPr>
            </w:pPr>
            <w:r w:rsidRPr="00FE667D">
              <w:rPr>
                <w:rFonts w:ascii="Times New Roman" w:eastAsia="Calibri" w:hAnsi="Times New Roman" w:cs="Times New Roman"/>
                <w:b/>
                <w:sz w:val="26"/>
                <w:szCs w:val="26"/>
                <w:lang w:val="pt-BR"/>
              </w:rPr>
              <w:t>A. Nội dung thực hiện trên lớp (14 tiết)</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b/>
                <w:sz w:val="26"/>
                <w:szCs w:val="26"/>
                <w:lang w:val="pt-BR"/>
              </w:rPr>
              <w:t>* Nội dung lí thuyết:</w:t>
            </w:r>
            <w:r w:rsidRPr="00FE667D">
              <w:rPr>
                <w:rFonts w:ascii="Times New Roman" w:eastAsia="Calibri" w:hAnsi="Times New Roman" w:cs="Times New Roman"/>
                <w:sz w:val="26"/>
                <w:szCs w:val="26"/>
                <w:lang w:val="pt-BR"/>
              </w:rPr>
              <w:t xml:space="preserve"> </w:t>
            </w:r>
            <w:r w:rsidRPr="00FE667D">
              <w:rPr>
                <w:rFonts w:ascii="Times New Roman" w:eastAsia="Calibri" w:hAnsi="Times New Roman" w:cs="Times New Roman"/>
                <w:b/>
                <w:bCs/>
                <w:sz w:val="26"/>
                <w:szCs w:val="26"/>
                <w:lang w:val="de-DE"/>
              </w:rPr>
              <w:t>(7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2.1. Nội dung của tác phẩm văn học</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2.1.1. Khái niệm</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2.2.2. Các cấp độ của nội dung</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a. Đề tài và chủ đề</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b. Tư tưởng</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2.2. Hình thức của tác phẩm văn học</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2.2.1. Khái niệm</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2.2.2. Các cấp độ của hình thức</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a. Nhân vật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b. Kết cấu</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rPr>
            </w:pPr>
            <w:r w:rsidRPr="00FE667D">
              <w:rPr>
                <w:rFonts w:ascii="Times New Roman" w:eastAsia="Calibri" w:hAnsi="Times New Roman" w:cs="Times New Roman"/>
                <w:b/>
                <w:bCs/>
                <w:i/>
                <w:spacing w:val="-10"/>
                <w:sz w:val="26"/>
                <w:szCs w:val="26"/>
              </w:rPr>
              <w:t>c. Lời văn</w:t>
            </w:r>
          </w:p>
          <w:p w:rsidR="00FE667D" w:rsidRPr="00FE667D" w:rsidRDefault="00FE667D" w:rsidP="00FE667D">
            <w:pPr>
              <w:spacing w:after="0" w:line="276" w:lineRule="auto"/>
              <w:jc w:val="both"/>
              <w:rPr>
                <w:rFonts w:ascii="Times New Roman" w:eastAsia="Calibri" w:hAnsi="Times New Roman" w:cs="Times New Roman"/>
                <w:b/>
                <w:bCs/>
                <w:i/>
                <w:spacing w:val="-20"/>
                <w:sz w:val="26"/>
                <w:szCs w:val="26"/>
              </w:rPr>
            </w:pPr>
            <w:r w:rsidRPr="00FE667D">
              <w:rPr>
                <w:rFonts w:ascii="Times New Roman" w:eastAsia="Calibri" w:hAnsi="Times New Roman" w:cs="Times New Roman"/>
                <w:b/>
                <w:bCs/>
                <w:i/>
                <w:spacing w:val="-10"/>
                <w:sz w:val="26"/>
                <w:szCs w:val="26"/>
              </w:rPr>
              <w:t>2.3. Mối quan hệ giữa nội dung và hình thức</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-Đàm thoại, 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12,13,</w:t>
            </w:r>
          </w:p>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14, 15,</w:t>
            </w:r>
          </w:p>
          <w:p w:rsidR="00FE667D" w:rsidRPr="00FE667D" w:rsidRDefault="00FE667D" w:rsidP="00FE667D">
            <w:pPr>
              <w:spacing w:after="0" w:line="276" w:lineRule="auto"/>
              <w:ind w:left="-60" w:right="-107"/>
              <w:rPr>
                <w:rFonts w:ascii="Times New Roman" w:eastAsia="Calibri" w:hAnsi="Times New Roman" w:cs="Times New Roman"/>
                <w:sz w:val="26"/>
                <w:szCs w:val="26"/>
              </w:rPr>
            </w:pPr>
            <w:r w:rsidRPr="00FE667D">
              <w:rPr>
                <w:rFonts w:ascii="Times New Roman" w:eastAsia="Calibri" w:hAnsi="Times New Roman" w:cs="Times New Roman"/>
                <w:sz w:val="26"/>
                <w:szCs w:val="26"/>
              </w:rPr>
              <w:t>16</w:t>
            </w:r>
          </w:p>
          <w:p w:rsidR="00FE667D" w:rsidRPr="00FE667D" w:rsidRDefault="00FE667D" w:rsidP="00FE667D">
            <w:pPr>
              <w:spacing w:after="0" w:line="276" w:lineRule="auto"/>
              <w:rPr>
                <w:rFonts w:ascii="Times New Roman" w:eastAsia="Calibri" w:hAnsi="Times New Roman" w:cs="Times New Roman"/>
                <w:sz w:val="26"/>
                <w:szCs w:val="26"/>
              </w:rPr>
            </w:pPr>
          </w:p>
          <w:p w:rsidR="00FE667D" w:rsidRPr="00FE667D" w:rsidRDefault="00FE667D" w:rsidP="00FE667D">
            <w:pPr>
              <w:spacing w:after="0" w:line="276" w:lineRule="auto"/>
              <w:jc w:val="both"/>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lastRenderedPageBreak/>
              <w:t>LLO5</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pacing w:val="-10"/>
                <w:sz w:val="26"/>
                <w:szCs w:val="26"/>
              </w:rPr>
            </w:pPr>
            <w:r w:rsidRPr="00FE667D">
              <w:rPr>
                <w:rFonts w:ascii="Times New Roman" w:eastAsia="Calibri" w:hAnsi="Times New Roman" w:cs="Times New Roman"/>
                <w:b/>
                <w:spacing w:val="-10"/>
                <w:sz w:val="26"/>
                <w:szCs w:val="26"/>
              </w:rPr>
              <w:t>* Nội dung bài tập cá nhân (1 tiết):</w:t>
            </w:r>
          </w:p>
          <w:p w:rsidR="00FE667D" w:rsidRPr="00FE667D" w:rsidRDefault="00FE667D" w:rsidP="00FE667D">
            <w:pPr>
              <w:spacing w:after="0" w:line="276" w:lineRule="auto"/>
              <w:jc w:val="both"/>
              <w:rPr>
                <w:rFonts w:ascii="Times New Roman" w:eastAsia="Calibri" w:hAnsi="Times New Roman" w:cs="Times New Roman"/>
                <w:bCs/>
                <w:i/>
                <w:iCs/>
                <w:spacing w:val="-10"/>
                <w:sz w:val="26"/>
                <w:szCs w:val="26"/>
              </w:rPr>
            </w:pPr>
            <w:r w:rsidRPr="00FE667D">
              <w:rPr>
                <w:rFonts w:ascii="Times New Roman" w:eastAsia="Calibri" w:hAnsi="Times New Roman" w:cs="Times New Roman"/>
                <w:bCs/>
                <w:i/>
                <w:iCs/>
                <w:spacing w:val="-10"/>
                <w:sz w:val="26"/>
                <w:szCs w:val="26"/>
              </w:rPr>
              <w:t xml:space="preserve">1. Phân tích mối quan hệ giữa nội dung và hình thức trong một  tác phẩm văn học cụ thể. </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before="120" w:after="0" w:line="276" w:lineRule="auto"/>
              <w:ind w:left="-108" w:right="-207" w:firstLine="108"/>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12,13</w:t>
            </w: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LLO4,</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LLO5</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pacing w:val="-10"/>
                <w:sz w:val="26"/>
                <w:szCs w:val="26"/>
              </w:rPr>
            </w:pPr>
            <w:r w:rsidRPr="00FE667D">
              <w:rPr>
                <w:rFonts w:ascii="Times New Roman" w:eastAsia="Calibri" w:hAnsi="Times New Roman" w:cs="Times New Roman"/>
                <w:b/>
                <w:spacing w:val="-10"/>
                <w:sz w:val="26"/>
                <w:szCs w:val="26"/>
              </w:rPr>
              <w:t>* Nội dung thực hành (2 tiết):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1. Xác định đề tài, chủ đề, tư tưởng của 5 tác phẩm văn học trong chương trình Ngữ văn THCS.</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1. Xác định đề tài, chủ đề, tư tưởng của 5 tác phẩm văn học trong chương trình Ngữ văn THPT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before="120" w:after="0" w:line="276" w:lineRule="auto"/>
              <w:ind w:left="-108" w:right="-207" w:firstLine="108"/>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12,13</w:t>
            </w:r>
          </w:p>
        </w:tc>
      </w:tr>
      <w:tr w:rsidR="00FE667D" w:rsidRPr="00FE667D" w:rsidTr="00F317ED">
        <w:tc>
          <w:tcPr>
            <w:tcW w:w="993"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LLO1,</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LLO2,</w:t>
            </w:r>
          </w:p>
          <w:p w:rsidR="00FE667D" w:rsidRPr="00FE667D" w:rsidRDefault="00FE667D" w:rsidP="00FE667D">
            <w:pPr>
              <w:spacing w:after="0" w:line="276" w:lineRule="auto"/>
              <w:rPr>
                <w:rFonts w:ascii="Times New Roman" w:eastAsia="Calibri" w:hAnsi="Times New Roman" w:cs="Times New Roman"/>
                <w:sz w:val="26"/>
                <w:szCs w:val="26"/>
                <w:lang w:val="pt-BR"/>
              </w:rPr>
            </w:pPr>
            <w:r w:rsidRPr="00FE667D">
              <w:rPr>
                <w:rFonts w:ascii="Times New Roman" w:eastAsia="Calibri" w:hAnsi="Times New Roman" w:cs="Times New Roman"/>
                <w:sz w:val="26"/>
                <w:szCs w:val="26"/>
                <w:lang w:val="pt-BR"/>
              </w:rPr>
              <w:t>LLO6</w:t>
            </w:r>
          </w:p>
          <w:p w:rsidR="00FE667D" w:rsidRPr="00FE667D" w:rsidRDefault="00FE667D" w:rsidP="00FE667D">
            <w:pPr>
              <w:spacing w:after="0" w:line="276" w:lineRule="auto"/>
              <w:rPr>
                <w:rFonts w:ascii="Times New Roman" w:eastAsia="Calibri" w:hAnsi="Times New Roman" w:cs="Times New Roman"/>
                <w:sz w:val="26"/>
                <w:szCs w:val="26"/>
                <w:lang w:val="pt-BR"/>
              </w:rPr>
            </w:pP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pacing w:val="-10"/>
                <w:sz w:val="26"/>
                <w:szCs w:val="26"/>
              </w:rPr>
            </w:pPr>
            <w:r w:rsidRPr="00FE667D">
              <w:rPr>
                <w:rFonts w:ascii="Times New Roman" w:eastAsia="Calibri" w:hAnsi="Times New Roman" w:cs="Times New Roman"/>
                <w:spacing w:val="-10"/>
                <w:sz w:val="26"/>
                <w:szCs w:val="26"/>
              </w:rPr>
              <w:t xml:space="preserve">* </w:t>
            </w:r>
            <w:r w:rsidRPr="00FE667D">
              <w:rPr>
                <w:rFonts w:ascii="Times New Roman" w:eastAsia="Calibri" w:hAnsi="Times New Roman" w:cs="Times New Roman"/>
                <w:b/>
                <w:spacing w:val="-10"/>
                <w:sz w:val="26"/>
                <w:szCs w:val="26"/>
              </w:rPr>
              <w:t>Nội dung thảo luận (3 tiết):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1. Phân biệt khái niệm đề tài, chủ đề với tư tưởng, nội dung với ý nghĩa của tác phẩm văn học.</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2. Phân biệt nhân vật chính diện với nhân vật phản diện, nhân vật chính với nhân vật phụ và nhân vật trung tâm, nhân vật chức năng với nhân vật tư tưởng, nhân vật loại hình với nhân vật tính cách.</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3. Phân biệt khái niệm kết cấu với bố cục và cốt truyện.</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before="120" w:after="0" w:line="276" w:lineRule="auto"/>
              <w:ind w:left="-108" w:right="-207" w:firstLine="108"/>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before="120" w:after="0" w:line="276" w:lineRule="auto"/>
              <w:ind w:left="-108" w:right="-20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before="120" w:after="0" w:line="276" w:lineRule="auto"/>
              <w:ind w:left="-108" w:right="-207"/>
              <w:rPr>
                <w:rFonts w:ascii="Times New Roman" w:eastAsia="Calibri" w:hAnsi="Times New Roman" w:cs="Times New Roman"/>
                <w:sz w:val="26"/>
                <w:szCs w:val="26"/>
              </w:rPr>
            </w:pPr>
            <w:r w:rsidRPr="00FE667D">
              <w:rPr>
                <w:rFonts w:ascii="Times New Roman" w:eastAsia="Calibri" w:hAnsi="Times New Roman" w:cs="Times New Roman"/>
                <w:sz w:val="26"/>
                <w:szCs w:val="26"/>
              </w:rPr>
              <w:t>13, 14</w:t>
            </w:r>
          </w:p>
          <w:p w:rsidR="00FE667D" w:rsidRPr="00FE667D" w:rsidRDefault="00FE667D" w:rsidP="00FE667D">
            <w:pPr>
              <w:spacing w:before="120" w:after="0" w:line="276" w:lineRule="auto"/>
              <w:ind w:left="-108" w:right="-207"/>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    15</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vi-VN"/>
              </w:rPr>
            </w:pPr>
            <w:r w:rsidRPr="00FE667D">
              <w:rPr>
                <w:rFonts w:ascii="Times New Roman" w:eastAsia="Calibri" w:hAnsi="Times New Roman" w:cs="Times New Roman"/>
                <w:b/>
                <w:sz w:val="26"/>
                <w:szCs w:val="26"/>
              </w:rPr>
              <w:t xml:space="preserve">B. </w:t>
            </w:r>
            <w:r w:rsidRPr="00FE667D">
              <w:rPr>
                <w:rFonts w:ascii="Times New Roman" w:eastAsia="Calibri" w:hAnsi="Times New Roman" w:cs="Times New Roman"/>
                <w:b/>
                <w:bCs/>
                <w:sz w:val="26"/>
                <w:szCs w:val="26"/>
                <w:lang w:val="de-DE"/>
              </w:rPr>
              <w:t xml:space="preserve">Nội dung tự học </w:t>
            </w:r>
            <w:r w:rsidRPr="00FE667D">
              <w:rPr>
                <w:rFonts w:ascii="Times New Roman" w:eastAsia="Calibri" w:hAnsi="Times New Roman" w:cs="Times New Roman"/>
                <w:b/>
                <w:sz w:val="26"/>
                <w:szCs w:val="26"/>
                <w:lang w:val="de-DE"/>
              </w:rPr>
              <w:t>(17 tiết):</w:t>
            </w:r>
            <w:r w:rsidRPr="00FE667D">
              <w:rPr>
                <w:rFonts w:ascii="Times New Roman" w:eastAsia="Calibri" w:hAnsi="Times New Roman" w:cs="Times New Roman"/>
                <w:sz w:val="26"/>
                <w:szCs w:val="26"/>
                <w:lang w:val="vi-VN"/>
              </w:rPr>
              <w:t xml:space="preserve"> SV tự nghiên cứu vấn đề sau: </w:t>
            </w:r>
          </w:p>
          <w:p w:rsidR="00FE667D" w:rsidRPr="00FE667D" w:rsidRDefault="00FE667D" w:rsidP="00FE667D">
            <w:pPr>
              <w:spacing w:after="0" w:line="276" w:lineRule="auto"/>
              <w:jc w:val="both"/>
              <w:rPr>
                <w:rFonts w:ascii="Times New Roman" w:eastAsia="Calibri" w:hAnsi="Times New Roman" w:cs="Times New Roman"/>
                <w:i/>
                <w:sz w:val="26"/>
                <w:szCs w:val="26"/>
                <w:lang w:val="de-DE"/>
              </w:rPr>
            </w:pPr>
            <w:r w:rsidRPr="00FE667D">
              <w:rPr>
                <w:rFonts w:ascii="Times New Roman" w:eastAsia="Calibri" w:hAnsi="Times New Roman" w:cs="Times New Roman"/>
                <w:i/>
                <w:sz w:val="26"/>
                <w:szCs w:val="26"/>
                <w:lang w:val="de-DE"/>
              </w:rPr>
              <w:t>1. Phân biệt lời văn với lời nói thông thường.</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Tự nghiên cứu</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before="120" w:after="0" w:line="276" w:lineRule="auto"/>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before="120" w:after="0" w:line="276" w:lineRule="auto"/>
              <w:ind w:left="-108" w:right="-65"/>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before="120" w:after="0" w:line="276" w:lineRule="auto"/>
              <w:ind w:left="-108" w:right="-65"/>
              <w:rPr>
                <w:rFonts w:ascii="Times New Roman" w:eastAsia="Calibri" w:hAnsi="Times New Roman" w:cs="Times New Roman"/>
                <w:sz w:val="26"/>
                <w:szCs w:val="26"/>
              </w:rPr>
            </w:pPr>
            <w:r w:rsidRPr="00FE667D">
              <w:rPr>
                <w:rFonts w:ascii="Times New Roman" w:eastAsia="Calibri" w:hAnsi="Times New Roman" w:cs="Times New Roman"/>
                <w:sz w:val="26"/>
                <w:szCs w:val="26"/>
              </w:rPr>
              <w:t xml:space="preserve">      16</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BÀI KIỂM TRA ĐỊNH KÌ SỐ 1 (1 tiết)</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Tự luận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A4</w:t>
            </w:r>
          </w:p>
        </w:tc>
        <w:tc>
          <w:tcPr>
            <w:tcW w:w="898" w:type="dxa"/>
            <w:shd w:val="clear" w:color="auto" w:fill="auto"/>
          </w:tcPr>
          <w:p w:rsidR="00FE667D" w:rsidRPr="00FE667D" w:rsidRDefault="00FE667D" w:rsidP="00FE667D">
            <w:pPr>
              <w:spacing w:after="0" w:line="276" w:lineRule="auto"/>
              <w:ind w:left="-108" w:right="-107" w:firstLine="108"/>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t>[1] - Chương 13, 14, 15, 16</w:t>
            </w:r>
          </w:p>
        </w:tc>
      </w:tr>
      <w:tr w:rsidR="00FE667D" w:rsidRPr="00FE667D" w:rsidTr="00F317ED">
        <w:tc>
          <w:tcPr>
            <w:tcW w:w="9403" w:type="dxa"/>
            <w:gridSpan w:val="5"/>
            <w:shd w:val="clear" w:color="auto" w:fill="B6DDE8"/>
          </w:tcPr>
          <w:p w:rsidR="00FE667D" w:rsidRPr="00FE667D" w:rsidRDefault="00FE667D" w:rsidP="00FE667D">
            <w:pPr>
              <w:spacing w:after="0" w:line="276" w:lineRule="auto"/>
              <w:jc w:val="center"/>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pt-BR"/>
              </w:rPr>
              <w:t>Chương 2:</w:t>
            </w:r>
            <w:r w:rsidRPr="00FE667D">
              <w:rPr>
                <w:rFonts w:ascii="Times New Roman" w:eastAsia="Calibri" w:hAnsi="Times New Roman" w:cs="Times New Roman"/>
                <w:b/>
                <w:sz w:val="26"/>
                <w:szCs w:val="26"/>
                <w:lang w:val="vi-VN"/>
              </w:rPr>
              <w:t xml:space="preserve"> </w:t>
            </w:r>
            <w:r w:rsidRPr="00FE667D">
              <w:rPr>
                <w:rFonts w:ascii="Times New Roman" w:eastAsia="Calibri" w:hAnsi="Times New Roman" w:cs="Times New Roman"/>
                <w:b/>
                <w:sz w:val="26"/>
                <w:szCs w:val="26"/>
              </w:rPr>
              <w:t>THỂ LOẠI VĂN HỌC</w:t>
            </w:r>
          </w:p>
          <w:p w:rsidR="00FE667D" w:rsidRPr="00FE667D" w:rsidRDefault="00FE667D" w:rsidP="00FE667D">
            <w:pPr>
              <w:spacing w:after="0" w:line="276" w:lineRule="auto"/>
              <w:jc w:val="both"/>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pacing w:val="-10"/>
                <w:sz w:val="26"/>
                <w:szCs w:val="26"/>
              </w:rPr>
            </w:pPr>
            <w:r w:rsidRPr="00FE667D">
              <w:rPr>
                <w:rFonts w:ascii="Times New Roman" w:eastAsia="Calibri" w:hAnsi="Times New Roman" w:cs="Times New Roman"/>
                <w:b/>
                <w:spacing w:val="-10"/>
                <w:sz w:val="26"/>
                <w:szCs w:val="26"/>
              </w:rPr>
              <w:t>Bài 3: Sự phân chia thể loại trong văn học</w:t>
            </w:r>
          </w:p>
          <w:p w:rsidR="00FE667D" w:rsidRPr="00FE667D" w:rsidRDefault="00FE667D" w:rsidP="00FE667D">
            <w:pPr>
              <w:spacing w:after="0" w:line="276" w:lineRule="auto"/>
              <w:rPr>
                <w:rFonts w:ascii="Times New Roman" w:eastAsia="Calibri" w:hAnsi="Times New Roman" w:cs="Times New Roman"/>
                <w:b/>
                <w:spacing w:val="-10"/>
                <w:sz w:val="26"/>
                <w:szCs w:val="26"/>
              </w:rPr>
            </w:pPr>
            <w:r w:rsidRPr="00FE667D">
              <w:rPr>
                <w:rFonts w:ascii="Times New Roman" w:eastAsia="Calibri" w:hAnsi="Times New Roman" w:cs="Times New Roman"/>
                <w:b/>
                <w:bCs/>
                <w:spacing w:val="-10"/>
                <w:sz w:val="26"/>
                <w:szCs w:val="26"/>
                <w:lang w:val="sv-SE"/>
              </w:rPr>
              <w:t>A. Nội dung thực hiện trên lớp ( 5 tiết)</w:t>
            </w:r>
          </w:p>
          <w:p w:rsidR="00FE667D" w:rsidRPr="00FE667D" w:rsidRDefault="00FE667D" w:rsidP="00FE667D">
            <w:pPr>
              <w:spacing w:after="0" w:line="276" w:lineRule="auto"/>
              <w:jc w:val="both"/>
              <w:rPr>
                <w:rFonts w:ascii="Times New Roman" w:eastAsia="Calibri" w:hAnsi="Times New Roman" w:cs="Times New Roman"/>
                <w:b/>
                <w:bCs/>
                <w:spacing w:val="-10"/>
                <w:sz w:val="26"/>
                <w:szCs w:val="26"/>
                <w:lang w:val="sv-SE"/>
              </w:rPr>
            </w:pPr>
            <w:r w:rsidRPr="00FE667D">
              <w:rPr>
                <w:rFonts w:ascii="Times New Roman" w:eastAsia="Calibri" w:hAnsi="Times New Roman" w:cs="Times New Roman"/>
                <w:b/>
                <w:bCs/>
                <w:spacing w:val="-10"/>
                <w:sz w:val="26"/>
                <w:szCs w:val="26"/>
                <w:lang w:val="sv-SE"/>
              </w:rPr>
              <w:t>* Nội dung giảng dạy lý thuyết (3 tiết)</w:t>
            </w:r>
          </w:p>
          <w:p w:rsidR="00FE667D" w:rsidRPr="00FE667D" w:rsidRDefault="00FE667D" w:rsidP="00FE667D">
            <w:pPr>
              <w:spacing w:after="0" w:line="276" w:lineRule="auto"/>
              <w:jc w:val="both"/>
              <w:rPr>
                <w:rFonts w:ascii="Times New Roman" w:eastAsia="Calibri" w:hAnsi="Times New Roman" w:cs="Times New Roman"/>
                <w:b/>
                <w:bCs/>
                <w:spacing w:val="-10"/>
                <w:sz w:val="26"/>
                <w:szCs w:val="26"/>
                <w:lang w:val="sv-SE"/>
              </w:rPr>
            </w:pPr>
            <w:r w:rsidRPr="00FE667D">
              <w:rPr>
                <w:rFonts w:ascii="Times New Roman" w:eastAsia="Calibri" w:hAnsi="Times New Roman" w:cs="Times New Roman"/>
                <w:b/>
                <w:bCs/>
                <w:spacing w:val="-10"/>
                <w:sz w:val="26"/>
                <w:szCs w:val="26"/>
                <w:lang w:val="sv-SE"/>
              </w:rPr>
              <w:t xml:space="preserve">6.1. Thể loại – hình thức chỉnh thể của tác phẩm văn học </w:t>
            </w:r>
          </w:p>
          <w:p w:rsidR="00FE667D" w:rsidRPr="00FE667D" w:rsidRDefault="00FE667D" w:rsidP="00FE667D">
            <w:pPr>
              <w:spacing w:after="0" w:line="276" w:lineRule="auto"/>
              <w:jc w:val="both"/>
              <w:rPr>
                <w:rFonts w:ascii="Times New Roman" w:eastAsia="Calibri" w:hAnsi="Times New Roman" w:cs="Times New Roman"/>
                <w:b/>
                <w:bCs/>
                <w:spacing w:val="-10"/>
                <w:sz w:val="26"/>
                <w:szCs w:val="26"/>
                <w:lang w:val="sv-SE"/>
              </w:rPr>
            </w:pPr>
            <w:r w:rsidRPr="00FE667D">
              <w:rPr>
                <w:rFonts w:ascii="Times New Roman" w:eastAsia="Calibri" w:hAnsi="Times New Roman" w:cs="Times New Roman"/>
                <w:b/>
                <w:bCs/>
                <w:spacing w:val="-10"/>
                <w:sz w:val="26"/>
                <w:szCs w:val="26"/>
                <w:lang w:val="sv-SE"/>
              </w:rPr>
              <w:t xml:space="preserve">6.2. Sự phân loại văn học và phân chia thể loại tác phẩm văn học </w:t>
            </w:r>
          </w:p>
          <w:p w:rsidR="00FE667D" w:rsidRPr="00FE667D" w:rsidRDefault="00FE667D" w:rsidP="00FE667D">
            <w:pPr>
              <w:spacing w:after="0" w:line="276" w:lineRule="auto"/>
              <w:jc w:val="both"/>
              <w:rPr>
                <w:rFonts w:ascii="Times New Roman" w:eastAsia="Calibri" w:hAnsi="Times New Roman" w:cs="Times New Roman"/>
                <w:b/>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lastRenderedPageBreak/>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 Đàm thoại, </w:t>
            </w:r>
            <w:r w:rsidRPr="00FE667D">
              <w:rPr>
                <w:rFonts w:ascii="Times New Roman" w:eastAsia="Calibri" w:hAnsi="Times New Roman" w:cs="Times New Roman"/>
                <w:i/>
                <w:sz w:val="26"/>
                <w:szCs w:val="26"/>
                <w:lang w:val="sv-SE"/>
              </w:rPr>
              <w:lastRenderedPageBreak/>
              <w:t xml:space="preserve">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A1, A2</w:t>
            </w:r>
          </w:p>
        </w:tc>
        <w:tc>
          <w:tcPr>
            <w:tcW w:w="898" w:type="dxa"/>
            <w:shd w:val="clear" w:color="auto" w:fill="auto"/>
          </w:tcPr>
          <w:p w:rsidR="00FE667D" w:rsidRPr="00FE667D" w:rsidRDefault="00FE667D" w:rsidP="00FE667D">
            <w:pPr>
              <w:spacing w:after="0" w:line="276" w:lineRule="auto"/>
              <w:ind w:right="-10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 chương 2</w:t>
            </w:r>
          </w:p>
          <w:p w:rsidR="00FE667D" w:rsidRPr="00FE667D" w:rsidRDefault="00FE667D" w:rsidP="00FE667D">
            <w:pPr>
              <w:spacing w:after="0" w:line="276" w:lineRule="auto"/>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lang w:val="sv-SE"/>
              </w:rPr>
            </w:pPr>
            <w:r w:rsidRPr="00FE667D">
              <w:rPr>
                <w:rFonts w:ascii="Times New Roman" w:eastAsia="Calibri" w:hAnsi="Times New Roman" w:cs="Times New Roman"/>
                <w:b/>
                <w:sz w:val="26"/>
                <w:szCs w:val="26"/>
                <w:lang w:val="sv-SE"/>
              </w:rPr>
              <w:t>* Nội dung thực hành (1 tiết)</w:t>
            </w:r>
          </w:p>
          <w:p w:rsidR="00FE667D" w:rsidRPr="00FE667D" w:rsidRDefault="00FE667D" w:rsidP="00FE667D">
            <w:pPr>
              <w:spacing w:after="0" w:line="276" w:lineRule="auto"/>
              <w:jc w:val="both"/>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1. Phân tích quan niệm của Aristote về sự phân chia thể loại trong văn học.</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 chương 2</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rPr>
              <w:t>* Nội dung thảo luận (1 tiết):</w:t>
            </w:r>
            <w:r w:rsidRPr="00FE667D">
              <w:rPr>
                <w:rFonts w:ascii="Times New Roman" w:eastAsia="Calibri" w:hAnsi="Times New Roman" w:cs="Times New Roman"/>
                <w:sz w:val="26"/>
                <w:szCs w:val="26"/>
              </w:rPr>
              <w:t xml:space="preserve">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Cơ sở và cách phân loại theo quan điểm của lý luận hiện đại.</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w:t>
            </w:r>
          </w:p>
        </w:tc>
        <w:tc>
          <w:tcPr>
            <w:tcW w:w="1276"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 chương 2</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LLO5</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(7 tiết):</w:t>
            </w:r>
            <w:r w:rsidRPr="00FE667D">
              <w:rPr>
                <w:rFonts w:ascii="Times New Roman" w:eastAsia="Calibri" w:hAnsi="Times New Roman" w:cs="Times New Roman"/>
                <w:sz w:val="26"/>
                <w:szCs w:val="26"/>
              </w:rPr>
              <w:t xml:space="preserve"> Sinh viên tự nghiên cứu vấn đề sau:</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Lí giải tính quy luật loại hình qua sự hình  thành và phát triển của một thể loại văn học.</w:t>
            </w:r>
          </w:p>
        </w:tc>
        <w:tc>
          <w:tcPr>
            <w:tcW w:w="1417"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Tự nghiên cứu</w:t>
            </w:r>
          </w:p>
        </w:tc>
        <w:tc>
          <w:tcPr>
            <w:tcW w:w="1276" w:type="dxa"/>
            <w:shd w:val="clear" w:color="auto" w:fill="auto"/>
          </w:tcPr>
          <w:p w:rsidR="00FE667D" w:rsidRPr="00FE667D" w:rsidRDefault="00FE667D" w:rsidP="00FE667D">
            <w:pPr>
              <w:spacing w:after="0" w:line="276" w:lineRule="auto"/>
              <w:jc w:val="both"/>
              <w:rPr>
                <w:rFonts w:ascii="Times New Roman" w:eastAsia="Calibri" w:hAnsi="Times New Roman" w:cs="Times New Roman"/>
                <w:i/>
                <w:sz w:val="26"/>
                <w:szCs w:val="26"/>
              </w:rPr>
            </w:pPr>
          </w:p>
        </w:tc>
        <w:tc>
          <w:tcPr>
            <w:tcW w:w="898"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Bài 5: Tác phẩm trữ tình</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A. Nội dung thực hiện trên lớp (</w:t>
            </w:r>
            <w:r w:rsidRPr="00FE667D">
              <w:rPr>
                <w:rFonts w:ascii="Times New Roman" w:eastAsia="Calibri" w:hAnsi="Times New Roman" w:cs="Times New Roman"/>
                <w:b/>
                <w:sz w:val="26"/>
                <w:szCs w:val="26"/>
              </w:rPr>
              <w:t>6</w:t>
            </w:r>
            <w:r w:rsidRPr="00FE667D">
              <w:rPr>
                <w:rFonts w:ascii="Times New Roman" w:eastAsia="Calibri" w:hAnsi="Times New Roman" w:cs="Times New Roman"/>
                <w:b/>
                <w:sz w:val="26"/>
                <w:szCs w:val="26"/>
                <w:lang w:val="vi-VN"/>
              </w:rPr>
              <w:t xml:space="preserve">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 Nội dung giảng dạy lí thuyết</w:t>
            </w:r>
            <w:r w:rsidRPr="00FE667D">
              <w:rPr>
                <w:rFonts w:ascii="Times New Roman" w:eastAsia="Calibri" w:hAnsi="Times New Roman" w:cs="Times New Roman"/>
                <w:b/>
                <w:sz w:val="26"/>
                <w:szCs w:val="26"/>
              </w:rPr>
              <w:t xml:space="preserve"> (4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5.1. Khái niệm tác phẩm trữ tình</w:t>
            </w:r>
          </w:p>
          <w:p w:rsidR="00FE667D" w:rsidRPr="00FE667D" w:rsidRDefault="00FE667D" w:rsidP="00FE667D">
            <w:pPr>
              <w:spacing w:after="0" w:line="276" w:lineRule="auto"/>
              <w:jc w:val="both"/>
              <w:rPr>
                <w:rFonts w:ascii="Times New Roman" w:eastAsia="Calibri" w:hAnsi="Times New Roman" w:cs="Times New Roman"/>
                <w:b/>
                <w:bCs/>
                <w:i/>
                <w:spacing w:val="-16"/>
                <w:sz w:val="26"/>
                <w:szCs w:val="26"/>
                <w:lang w:val="sv-SE"/>
              </w:rPr>
            </w:pPr>
            <w:r w:rsidRPr="00FE667D">
              <w:rPr>
                <w:rFonts w:ascii="Times New Roman" w:eastAsia="Calibri" w:hAnsi="Times New Roman" w:cs="Times New Roman"/>
                <w:b/>
                <w:bCs/>
                <w:i/>
                <w:spacing w:val="-16"/>
                <w:sz w:val="26"/>
                <w:szCs w:val="26"/>
                <w:lang w:val="sv-SE"/>
              </w:rPr>
              <w:t>5.2. Đặc điểm của tác phẩm trữ tình</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5.3. Phân loại tác phẩm trữ tình</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-Đàm thoại, 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108" w:right="-67" w:firstLine="108"/>
              <w:rPr>
                <w:rFonts w:ascii="Times New Roman" w:eastAsia="Calibri" w:hAnsi="Times New Roman" w:cs="Times New Roman"/>
                <w:b/>
                <w:sz w:val="26"/>
                <w:szCs w:val="26"/>
              </w:rPr>
            </w:pPr>
            <w:r w:rsidRPr="00FE667D">
              <w:rPr>
                <w:rFonts w:ascii="Times New Roman" w:eastAsia="Calibri" w:hAnsi="Times New Roman" w:cs="Times New Roman"/>
                <w:sz w:val="26"/>
                <w:szCs w:val="26"/>
              </w:rPr>
              <w:t>[1] chương 18</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lang w:val="it-IT"/>
              </w:rPr>
            </w:pPr>
            <w:r w:rsidRPr="00FE667D">
              <w:rPr>
                <w:rFonts w:ascii="Times New Roman" w:eastAsia="Calibri" w:hAnsi="Times New Roman" w:cs="Times New Roman"/>
                <w:b/>
                <w:sz w:val="26"/>
                <w:szCs w:val="26"/>
                <w:lang w:val="it-IT"/>
              </w:rPr>
              <w:t>* Nội dung bài tập (1 tiết):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1. Vì sao nói ngôn ngữ trong TPTT là ngôn ngữ bão hòa cảm xúc?</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right="-108"/>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108" w:right="-108"/>
              <w:rPr>
                <w:rFonts w:ascii="Times New Roman" w:eastAsia="Calibri" w:hAnsi="Times New Roman" w:cs="Times New Roman"/>
                <w:b/>
                <w:sz w:val="26"/>
                <w:szCs w:val="26"/>
              </w:rPr>
            </w:pPr>
            <w:r w:rsidRPr="00FE667D">
              <w:rPr>
                <w:rFonts w:ascii="Times New Roman" w:eastAsia="Calibri" w:hAnsi="Times New Roman" w:cs="Times New Roman"/>
                <w:sz w:val="26"/>
                <w:szCs w:val="26"/>
              </w:rPr>
              <w:t xml:space="preserve"> chương 18</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it-IT"/>
              </w:rPr>
            </w:pPr>
            <w:r w:rsidRPr="00FE667D">
              <w:rPr>
                <w:rFonts w:ascii="Times New Roman" w:eastAsia="Calibri" w:hAnsi="Times New Roman" w:cs="Times New Roman"/>
                <w:b/>
                <w:sz w:val="26"/>
                <w:szCs w:val="26"/>
                <w:lang w:val="it-IT"/>
              </w:rPr>
              <w:t>* Nội dung thảo luận (1 tiết):</w:t>
            </w:r>
            <w:r w:rsidRPr="00FE667D">
              <w:rPr>
                <w:rFonts w:ascii="Times New Roman" w:eastAsia="Calibri" w:hAnsi="Times New Roman" w:cs="Times New Roman"/>
                <w:sz w:val="26"/>
                <w:szCs w:val="26"/>
                <w:lang w:val="it-IT"/>
              </w:rPr>
              <w:t xml:space="preserve">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Lí giải nhận định “Thơ ca bắt rễ từ lòng người và nở hoa ở nơi từ ngữ”.</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after="0" w:line="276" w:lineRule="auto"/>
              <w:ind w:right="-108"/>
              <w:rPr>
                <w:rFonts w:ascii="Times New Roman" w:eastAsia="Calibri" w:hAnsi="Times New Roman" w:cs="Times New Roman"/>
                <w:b/>
                <w:sz w:val="26"/>
                <w:szCs w:val="26"/>
              </w:rPr>
            </w:pPr>
            <w:r w:rsidRPr="00FE667D">
              <w:rPr>
                <w:rFonts w:ascii="Times New Roman" w:eastAsia="Calibri" w:hAnsi="Times New Roman" w:cs="Times New Roman"/>
                <w:sz w:val="26"/>
                <w:szCs w:val="26"/>
              </w:rPr>
              <w:t>[1] chương 18</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LLO7</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pacing w:val="-10"/>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(9 tiết):</w:t>
            </w:r>
            <w:r w:rsidRPr="00FE667D">
              <w:rPr>
                <w:rFonts w:ascii="Times New Roman" w:eastAsia="Calibri" w:hAnsi="Times New Roman" w:cs="Times New Roman"/>
                <w:sz w:val="26"/>
                <w:szCs w:val="26"/>
              </w:rPr>
              <w:t xml:space="preserve">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pacing w:val="-10"/>
                <w:sz w:val="26"/>
                <w:szCs w:val="26"/>
              </w:rPr>
              <w:t>1. Giới thiệu một nhà thơ/ một tập thơ mà anh/chị yêu thích.</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i/>
                <w:sz w:val="26"/>
                <w:szCs w:val="26"/>
              </w:rPr>
              <w:t>Tự nghiên cứu</w:t>
            </w:r>
          </w:p>
        </w:tc>
        <w:tc>
          <w:tcPr>
            <w:tcW w:w="1276" w:type="dxa"/>
            <w:shd w:val="clear" w:color="auto" w:fill="auto"/>
          </w:tcPr>
          <w:p w:rsidR="00FE667D" w:rsidRPr="00FE667D" w:rsidRDefault="00FE667D" w:rsidP="00FE667D">
            <w:pPr>
              <w:spacing w:after="0" w:line="276" w:lineRule="auto"/>
              <w:jc w:val="both"/>
              <w:rPr>
                <w:rFonts w:ascii="Times New Roman" w:eastAsia="Calibri" w:hAnsi="Times New Roman" w:cs="Times New Roman"/>
                <w:i/>
                <w:sz w:val="26"/>
                <w:szCs w:val="26"/>
              </w:rPr>
            </w:pPr>
          </w:p>
        </w:tc>
        <w:tc>
          <w:tcPr>
            <w:tcW w:w="898"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Bài 6: Tác phẩm tự sự</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A. Nội dung thực hiện trên lớp (</w:t>
            </w:r>
            <w:r w:rsidRPr="00FE667D">
              <w:rPr>
                <w:rFonts w:ascii="Times New Roman" w:eastAsia="Calibri" w:hAnsi="Times New Roman" w:cs="Times New Roman"/>
                <w:b/>
                <w:sz w:val="26"/>
                <w:szCs w:val="26"/>
              </w:rPr>
              <w:t>7</w:t>
            </w:r>
            <w:r w:rsidRPr="00FE667D">
              <w:rPr>
                <w:rFonts w:ascii="Times New Roman" w:eastAsia="Calibri" w:hAnsi="Times New Roman" w:cs="Times New Roman"/>
                <w:b/>
                <w:sz w:val="26"/>
                <w:szCs w:val="26"/>
                <w:lang w:val="vi-VN"/>
              </w:rPr>
              <w:t xml:space="preserve">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 Nội dung giảng dạy lí thuyết</w:t>
            </w:r>
            <w:r w:rsidRPr="00FE667D">
              <w:rPr>
                <w:rFonts w:ascii="Times New Roman" w:eastAsia="Calibri" w:hAnsi="Times New Roman" w:cs="Times New Roman"/>
                <w:b/>
                <w:sz w:val="26"/>
                <w:szCs w:val="26"/>
              </w:rPr>
              <w:t xml:space="preserve"> (4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6.1. Khái niệm tác phẩm tự sự</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6.2. Đặc trưng tác phẩm tự sự</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6.3. Phân loại tác phẩm tự sự</w:t>
            </w:r>
          </w:p>
          <w:p w:rsidR="00FE667D" w:rsidRPr="00FE667D" w:rsidRDefault="00FE667D" w:rsidP="00FE667D">
            <w:pPr>
              <w:spacing w:after="0" w:line="276" w:lineRule="auto"/>
              <w:jc w:val="both"/>
              <w:rPr>
                <w:rFonts w:ascii="Times New Roman" w:eastAsia="Calibri" w:hAnsi="Times New Roman" w:cs="Times New Roman"/>
                <w:b/>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-Đàm thoại, 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lang w:val="de-DE"/>
              </w:rPr>
            </w:pPr>
            <w:r w:rsidRPr="00FE667D">
              <w:rPr>
                <w:rFonts w:ascii="Times New Roman" w:eastAsia="Calibri" w:hAnsi="Times New Roman" w:cs="Times New Roman"/>
                <w:sz w:val="26"/>
                <w:szCs w:val="26"/>
              </w:rPr>
              <w:t>[1] chương 19</w:t>
            </w:r>
          </w:p>
          <w:p w:rsidR="00FE667D" w:rsidRPr="00FE667D" w:rsidRDefault="00FE667D" w:rsidP="00FE667D">
            <w:pPr>
              <w:spacing w:after="0" w:line="276" w:lineRule="auto"/>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bài tập (1 tiết)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z w:val="26"/>
                <w:szCs w:val="26"/>
              </w:rPr>
              <w:t xml:space="preserve">1. </w:t>
            </w:r>
            <w:r w:rsidRPr="00FE667D">
              <w:rPr>
                <w:rFonts w:ascii="Times New Roman" w:eastAsia="Calibri" w:hAnsi="Times New Roman" w:cs="Times New Roman"/>
                <w:i/>
                <w:spacing w:val="-10"/>
                <w:sz w:val="26"/>
                <w:szCs w:val="26"/>
              </w:rPr>
              <w:t>Bình luận về thuộc tính khách quan trong nội dung của loại TPTS.</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19</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thảo luận</w:t>
            </w:r>
            <w:r w:rsidRPr="00FE667D">
              <w:rPr>
                <w:rFonts w:ascii="Times New Roman" w:eastAsia="Calibri" w:hAnsi="Times New Roman" w:cs="Times New Roman"/>
                <w:b/>
                <w:i/>
                <w:sz w:val="26"/>
                <w:szCs w:val="26"/>
              </w:rPr>
              <w:t xml:space="preserve"> </w:t>
            </w:r>
            <w:r w:rsidRPr="00FE667D">
              <w:rPr>
                <w:rFonts w:ascii="Times New Roman" w:eastAsia="Calibri" w:hAnsi="Times New Roman" w:cs="Times New Roman"/>
                <w:b/>
                <w:sz w:val="26"/>
                <w:szCs w:val="26"/>
              </w:rPr>
              <w:t>(1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i/>
                <w:spacing w:val="-10"/>
                <w:sz w:val="26"/>
                <w:szCs w:val="26"/>
              </w:rPr>
              <w:t>1. Sân khấu hóa một tác phẩm/ trích đoạn tác phẩm tự sự đã học trong chương trình Ngữ văn phổ thông</w:t>
            </w:r>
            <w:r w:rsidRPr="00FE667D">
              <w:rPr>
                <w:rFonts w:ascii="Times New Roman" w:eastAsia="Calibri" w:hAnsi="Times New Roman" w:cs="Times New Roman"/>
                <w:b/>
                <w:sz w:val="26"/>
                <w:szCs w:val="26"/>
              </w:rPr>
              <w:t>.</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19</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(9 tiết):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So sánh để chỉ ra điểm khác biệt giữa truyện ngắn với tiểu thuyết.</w:t>
            </w:r>
          </w:p>
          <w:p w:rsidR="00FE667D" w:rsidRPr="00FE667D" w:rsidRDefault="00FE667D" w:rsidP="00FE667D">
            <w:pPr>
              <w:spacing w:after="0" w:line="276" w:lineRule="auto"/>
              <w:jc w:val="both"/>
              <w:rPr>
                <w:rFonts w:ascii="Times New Roman" w:eastAsia="Calibri" w:hAnsi="Times New Roman" w:cs="Times New Roman"/>
                <w:b/>
                <w:i/>
                <w:sz w:val="26"/>
                <w:szCs w:val="26"/>
              </w:rPr>
            </w:pPr>
            <w:r w:rsidRPr="00FE667D">
              <w:rPr>
                <w:rFonts w:ascii="Times New Roman" w:eastAsia="Calibri" w:hAnsi="Times New Roman" w:cs="Times New Roman"/>
                <w:i/>
                <w:sz w:val="26"/>
                <w:szCs w:val="26"/>
              </w:rPr>
              <w:t>2. Ôn tập kiến thức các bài 5,6,7.</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i/>
                <w:sz w:val="26"/>
                <w:szCs w:val="26"/>
              </w:rPr>
              <w:t>Tự nghiên cứu</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19</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lang w:val="vi-VN"/>
              </w:rPr>
            </w:pPr>
            <w:r w:rsidRPr="00FE667D">
              <w:rPr>
                <w:rFonts w:ascii="Times New Roman" w:eastAsia="Calibri" w:hAnsi="Times New Roman" w:cs="Times New Roman"/>
                <w:b/>
                <w:sz w:val="26"/>
                <w:szCs w:val="26"/>
              </w:rPr>
              <w:t>* BÀI KIỂM TRA ĐỊNH KÌ SỐ 2 (1 tiết)</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rPr>
            </w:pPr>
            <w:r w:rsidRPr="00FE667D">
              <w:rPr>
                <w:rFonts w:ascii="Times New Roman" w:eastAsia="Calibri" w:hAnsi="Times New Roman" w:cs="Times New Roman"/>
                <w:i/>
                <w:sz w:val="26"/>
                <w:szCs w:val="26"/>
              </w:rPr>
              <w:t>Tự luận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A5</w:t>
            </w:r>
          </w:p>
        </w:tc>
        <w:tc>
          <w:tcPr>
            <w:tcW w:w="898" w:type="dxa"/>
            <w:shd w:val="clear" w:color="auto" w:fill="auto"/>
          </w:tcPr>
          <w:p w:rsidR="00FE667D" w:rsidRPr="00FE667D" w:rsidRDefault="00FE667D" w:rsidP="00FE667D">
            <w:pPr>
              <w:spacing w:after="0" w:line="276" w:lineRule="auto"/>
              <w:ind w:right="-108"/>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19</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Bài 7: Tác phẩm kịch</w:t>
            </w:r>
          </w:p>
          <w:p w:rsidR="00FE667D" w:rsidRPr="00FE667D" w:rsidRDefault="00FE667D" w:rsidP="00FE667D">
            <w:pPr>
              <w:spacing w:after="0" w:line="276" w:lineRule="auto"/>
              <w:jc w:val="both"/>
              <w:rPr>
                <w:rFonts w:ascii="Times New Roman" w:eastAsia="Calibri" w:hAnsi="Times New Roman" w:cs="Times New Roman"/>
                <w:b/>
                <w:sz w:val="26"/>
                <w:szCs w:val="26"/>
                <w:lang w:val="vi-VN"/>
              </w:rPr>
            </w:pPr>
            <w:r w:rsidRPr="00FE667D">
              <w:rPr>
                <w:rFonts w:ascii="Times New Roman" w:eastAsia="Calibri" w:hAnsi="Times New Roman" w:cs="Times New Roman"/>
                <w:b/>
                <w:sz w:val="26"/>
                <w:szCs w:val="26"/>
                <w:lang w:val="vi-VN"/>
              </w:rPr>
              <w:t>A. Nội dung thực hiện trên lớp (</w:t>
            </w:r>
            <w:r w:rsidRPr="00FE667D">
              <w:rPr>
                <w:rFonts w:ascii="Times New Roman" w:eastAsia="Calibri" w:hAnsi="Times New Roman" w:cs="Times New Roman"/>
                <w:b/>
                <w:sz w:val="26"/>
                <w:szCs w:val="26"/>
              </w:rPr>
              <w:t>6</w:t>
            </w:r>
            <w:r w:rsidRPr="00FE667D">
              <w:rPr>
                <w:rFonts w:ascii="Times New Roman" w:eastAsia="Calibri" w:hAnsi="Times New Roman" w:cs="Times New Roman"/>
                <w:b/>
                <w:sz w:val="26"/>
                <w:szCs w:val="26"/>
                <w:lang w:val="vi-VN"/>
              </w:rPr>
              <w:t xml:space="preserve">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 Nội dung giảng dạy lí thuyết</w:t>
            </w:r>
            <w:r w:rsidRPr="00FE667D">
              <w:rPr>
                <w:rFonts w:ascii="Times New Roman" w:eastAsia="Calibri" w:hAnsi="Times New Roman" w:cs="Times New Roman"/>
                <w:b/>
                <w:sz w:val="26"/>
                <w:szCs w:val="26"/>
              </w:rPr>
              <w:t xml:space="preserve"> (4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7.1. Khái niệm kịch (kịch bản văn học)</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7.2. Đặc trưng tác phẩm kịch</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7.3. Phân loại kịch</w:t>
            </w:r>
            <w:r w:rsidRPr="00FE667D">
              <w:rPr>
                <w:rFonts w:ascii="Times New Roman" w:eastAsia="Calibri" w:hAnsi="Times New Roman" w:cs="Times New Roman"/>
                <w:sz w:val="26"/>
                <w:szCs w:val="26"/>
              </w:rPr>
              <w:t xml:space="preserve"> </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sz w:val="26"/>
                <w:szCs w:val="26"/>
                <w:lang w:val="sv-SE"/>
              </w:rPr>
              <w:t>-</w:t>
            </w: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-Đàm thoại, 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0" w:right="-108"/>
              <w:jc w:val="center"/>
              <w:rPr>
                <w:rFonts w:ascii="Times New Roman" w:eastAsia="Calibri" w:hAnsi="Times New Roman" w:cs="Times New Roman"/>
                <w:spacing w:val="-20"/>
                <w:sz w:val="26"/>
                <w:szCs w:val="26"/>
                <w:lang w:val="sv-SE"/>
              </w:rPr>
            </w:pPr>
            <w:r w:rsidRPr="00FE667D">
              <w:rPr>
                <w:rFonts w:ascii="Times New Roman" w:eastAsia="Calibri" w:hAnsi="Times New Roman" w:cs="Times New Roman"/>
                <w:spacing w:val="-20"/>
                <w:sz w:val="26"/>
                <w:szCs w:val="26"/>
                <w:lang w:val="sv-SE"/>
              </w:rPr>
              <w:t>[1] Chương 20</w:t>
            </w:r>
          </w:p>
          <w:p w:rsidR="00FE667D" w:rsidRPr="00FE667D" w:rsidRDefault="00FE667D" w:rsidP="00FE667D">
            <w:pPr>
              <w:spacing w:after="0" w:line="276" w:lineRule="auto"/>
              <w:ind w:right="-108"/>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LLO7</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thực hành</w:t>
            </w:r>
            <w:r w:rsidRPr="00FE667D">
              <w:rPr>
                <w:rFonts w:ascii="Times New Roman" w:eastAsia="Calibri" w:hAnsi="Times New Roman" w:cs="Times New Roman"/>
                <w:b/>
                <w:i/>
                <w:sz w:val="26"/>
                <w:szCs w:val="26"/>
              </w:rPr>
              <w:t xml:space="preserve"> </w:t>
            </w:r>
            <w:r w:rsidRPr="00FE667D">
              <w:rPr>
                <w:rFonts w:ascii="Times New Roman" w:eastAsia="Calibri" w:hAnsi="Times New Roman" w:cs="Times New Roman"/>
                <w:b/>
                <w:sz w:val="26"/>
                <w:szCs w:val="26"/>
              </w:rPr>
              <w:t>(1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i/>
                <w:spacing w:val="-10"/>
                <w:sz w:val="26"/>
                <w:szCs w:val="26"/>
              </w:rPr>
              <w:t>1. Trình diễn một màn/ trích đoạn kịch.</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left="-60" w:right="-108"/>
              <w:jc w:val="center"/>
              <w:rPr>
                <w:rFonts w:ascii="Times New Roman" w:eastAsia="Calibri" w:hAnsi="Times New Roman" w:cs="Times New Roman"/>
                <w:spacing w:val="-20"/>
                <w:sz w:val="26"/>
                <w:szCs w:val="26"/>
                <w:lang w:val="sv-SE"/>
              </w:rPr>
            </w:pPr>
            <w:r w:rsidRPr="00FE667D">
              <w:rPr>
                <w:rFonts w:ascii="Times New Roman" w:eastAsia="Calibri" w:hAnsi="Times New Roman" w:cs="Times New Roman"/>
                <w:spacing w:val="-20"/>
                <w:sz w:val="26"/>
                <w:szCs w:val="26"/>
                <w:lang w:val="sv-SE"/>
              </w:rPr>
              <w:t>[1] Chương 20</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LLO5,</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LLO6</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it-IT"/>
              </w:rPr>
            </w:pPr>
            <w:r w:rsidRPr="00FE667D">
              <w:rPr>
                <w:rFonts w:ascii="Times New Roman" w:eastAsia="Calibri" w:hAnsi="Times New Roman" w:cs="Times New Roman"/>
                <w:b/>
                <w:sz w:val="26"/>
                <w:szCs w:val="26"/>
              </w:rPr>
              <w:t xml:space="preserve">* Nội dung thảo luận (1 tiết): </w:t>
            </w:r>
          </w:p>
          <w:p w:rsidR="00FE667D" w:rsidRPr="00FE667D" w:rsidRDefault="00FE667D" w:rsidP="00FE667D">
            <w:pPr>
              <w:spacing w:after="0" w:line="276" w:lineRule="auto"/>
              <w:jc w:val="both"/>
              <w:rPr>
                <w:rFonts w:ascii="Times New Roman" w:eastAsia="Calibri" w:hAnsi="Times New Roman" w:cs="Times New Roman"/>
                <w:i/>
                <w:spacing w:val="-20"/>
                <w:sz w:val="26"/>
                <w:szCs w:val="26"/>
              </w:rPr>
            </w:pPr>
            <w:r w:rsidRPr="00FE667D">
              <w:rPr>
                <w:rFonts w:ascii="Times New Roman" w:eastAsia="Calibri" w:hAnsi="Times New Roman" w:cs="Times New Roman"/>
                <w:i/>
                <w:spacing w:val="-20"/>
                <w:sz w:val="26"/>
                <w:szCs w:val="26"/>
              </w:rPr>
              <w:t>1. Xác định nguyên tắc tiếp cận tác phẩm kịch theo đặc trưng thể loại.</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left="-60" w:right="-108"/>
              <w:jc w:val="center"/>
              <w:rPr>
                <w:rFonts w:ascii="Times New Roman" w:eastAsia="Calibri" w:hAnsi="Times New Roman" w:cs="Times New Roman"/>
                <w:spacing w:val="-20"/>
                <w:sz w:val="26"/>
                <w:szCs w:val="26"/>
                <w:lang w:val="sv-SE"/>
              </w:rPr>
            </w:pPr>
            <w:r w:rsidRPr="00FE667D">
              <w:rPr>
                <w:rFonts w:ascii="Times New Roman" w:eastAsia="Calibri" w:hAnsi="Times New Roman" w:cs="Times New Roman"/>
                <w:spacing w:val="-20"/>
                <w:sz w:val="26"/>
                <w:szCs w:val="26"/>
                <w:lang w:val="sv-SE"/>
              </w:rPr>
              <w:t>[1] Chương 20</w:t>
            </w:r>
          </w:p>
          <w:p w:rsidR="00FE667D" w:rsidRPr="00FE667D" w:rsidRDefault="00FE667D" w:rsidP="00FE667D">
            <w:pPr>
              <w:spacing w:after="0" w:line="276" w:lineRule="auto"/>
              <w:ind w:right="-108"/>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 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(9 tiết): </w:t>
            </w:r>
            <w:r w:rsidRPr="00FE667D">
              <w:rPr>
                <w:rFonts w:ascii="Times New Roman" w:eastAsia="Calibri" w:hAnsi="Times New Roman" w:cs="Times New Roman"/>
                <w:sz w:val="26"/>
                <w:szCs w:val="26"/>
              </w:rPr>
              <w:t>SV tự nghiên cứu vấn đề sau:</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i/>
                <w:sz w:val="26"/>
                <w:szCs w:val="26"/>
              </w:rPr>
              <w:t>1. Chọn và phân tích một tác phẩm kịch theo đặc trưng thi pháp thể loại.</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i/>
                <w:sz w:val="26"/>
                <w:szCs w:val="26"/>
              </w:rPr>
              <w:t xml:space="preserve">Tự nghiên cứu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0" w:right="-108"/>
              <w:jc w:val="center"/>
              <w:rPr>
                <w:rFonts w:ascii="Times New Roman" w:eastAsia="Calibri" w:hAnsi="Times New Roman" w:cs="Times New Roman"/>
                <w:spacing w:val="-20"/>
                <w:sz w:val="26"/>
                <w:szCs w:val="26"/>
                <w:lang w:val="sv-SE"/>
              </w:rPr>
            </w:pPr>
            <w:r w:rsidRPr="00FE667D">
              <w:rPr>
                <w:rFonts w:ascii="Times New Roman" w:eastAsia="Calibri" w:hAnsi="Times New Roman" w:cs="Times New Roman"/>
                <w:spacing w:val="-20"/>
                <w:sz w:val="26"/>
                <w:szCs w:val="26"/>
                <w:lang w:val="sv-SE"/>
              </w:rPr>
              <w:t>[1] Chương 20</w:t>
            </w:r>
          </w:p>
          <w:p w:rsidR="00FE667D" w:rsidRPr="00FE667D" w:rsidRDefault="00FE667D" w:rsidP="00FE667D">
            <w:pPr>
              <w:spacing w:after="0" w:line="276" w:lineRule="auto"/>
              <w:ind w:right="-108"/>
              <w:jc w:val="center"/>
              <w:rPr>
                <w:rFonts w:ascii="Times New Roman" w:eastAsia="Calibri" w:hAnsi="Times New Roman" w:cs="Times New Roman"/>
                <w:b/>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Bài 8: Tác phẩm kí</w:t>
            </w:r>
          </w:p>
          <w:p w:rsidR="00FE667D" w:rsidRPr="00FE667D" w:rsidRDefault="00FE667D" w:rsidP="00FE667D">
            <w:pPr>
              <w:spacing w:after="0" w:line="276" w:lineRule="auto"/>
              <w:jc w:val="both"/>
              <w:rPr>
                <w:rFonts w:ascii="Times New Roman" w:eastAsia="Calibri" w:hAnsi="Times New Roman" w:cs="Times New Roman"/>
                <w:b/>
                <w:sz w:val="26"/>
                <w:szCs w:val="26"/>
                <w:lang w:val="vi-VN"/>
              </w:rPr>
            </w:pPr>
            <w:r w:rsidRPr="00FE667D">
              <w:rPr>
                <w:rFonts w:ascii="Times New Roman" w:eastAsia="Calibri" w:hAnsi="Times New Roman" w:cs="Times New Roman"/>
                <w:b/>
                <w:sz w:val="26"/>
                <w:szCs w:val="26"/>
                <w:lang w:val="vi-VN"/>
              </w:rPr>
              <w:t>A. Nội dung thực hiện trên lớp (</w:t>
            </w:r>
            <w:r w:rsidRPr="00FE667D">
              <w:rPr>
                <w:rFonts w:ascii="Times New Roman" w:eastAsia="Calibri" w:hAnsi="Times New Roman" w:cs="Times New Roman"/>
                <w:b/>
                <w:sz w:val="26"/>
                <w:szCs w:val="26"/>
              </w:rPr>
              <w:t>6</w:t>
            </w:r>
            <w:r w:rsidRPr="00FE667D">
              <w:rPr>
                <w:rFonts w:ascii="Times New Roman" w:eastAsia="Calibri" w:hAnsi="Times New Roman" w:cs="Times New Roman"/>
                <w:b/>
                <w:sz w:val="26"/>
                <w:szCs w:val="26"/>
                <w:lang w:val="vi-VN"/>
              </w:rPr>
              <w:t xml:space="preserve">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 Nội dung giảng dạy lí thuyết</w:t>
            </w:r>
            <w:r w:rsidRPr="00FE667D">
              <w:rPr>
                <w:rFonts w:ascii="Times New Roman" w:eastAsia="Calibri" w:hAnsi="Times New Roman" w:cs="Times New Roman"/>
                <w:b/>
                <w:sz w:val="26"/>
                <w:szCs w:val="26"/>
              </w:rPr>
              <w:t xml:space="preserve"> (4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8.1. Khái niệm tác phẩm kí</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8.2. Đặc trưng tác phẩm kí</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8.3. Phân loại kí</w:t>
            </w:r>
          </w:p>
          <w:p w:rsidR="00FE667D" w:rsidRPr="00FE667D" w:rsidRDefault="00FE667D" w:rsidP="00FE667D">
            <w:pPr>
              <w:spacing w:after="0" w:line="276" w:lineRule="auto"/>
              <w:jc w:val="both"/>
              <w:rPr>
                <w:rFonts w:ascii="Times New Roman" w:eastAsia="Calibri" w:hAnsi="Times New Roman" w:cs="Times New Roman"/>
                <w:b/>
                <w:sz w:val="26"/>
                <w:szCs w:val="26"/>
                <w:lang w:val="vi-VN"/>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lastRenderedPageBreak/>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-Đàm thoại, </w:t>
            </w:r>
            <w:r w:rsidRPr="00FE667D">
              <w:rPr>
                <w:rFonts w:ascii="Times New Roman" w:eastAsia="Calibri" w:hAnsi="Times New Roman" w:cs="Times New Roman"/>
                <w:i/>
                <w:sz w:val="26"/>
                <w:szCs w:val="26"/>
                <w:lang w:val="sv-SE"/>
              </w:rPr>
              <w:lastRenderedPageBreak/>
              <w:t xml:space="preserve">nghiên cứu bài học </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i/>
                <w:sz w:val="26"/>
                <w:szCs w:val="26"/>
              </w:rPr>
            </w:pPr>
            <w:r w:rsidRPr="00FE667D">
              <w:rPr>
                <w:rFonts w:ascii="Times New Roman" w:eastAsia="Calibri" w:hAnsi="Times New Roman" w:cs="Times New Roman"/>
                <w:sz w:val="26"/>
                <w:szCs w:val="26"/>
              </w:rPr>
              <w:lastRenderedPageBreak/>
              <w:t>A1</w:t>
            </w:r>
          </w:p>
        </w:tc>
        <w:tc>
          <w:tcPr>
            <w:tcW w:w="898" w:type="dxa"/>
            <w:shd w:val="clear" w:color="auto" w:fill="auto"/>
          </w:tcPr>
          <w:p w:rsidR="00FE667D" w:rsidRPr="00FE667D" w:rsidRDefault="00FE667D" w:rsidP="00FE667D">
            <w:pPr>
              <w:spacing w:after="0" w:line="276" w:lineRule="auto"/>
              <w:ind w:left="-67" w:right="-10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21</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LLO4</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thực hành</w:t>
            </w:r>
            <w:r w:rsidRPr="00FE667D">
              <w:rPr>
                <w:rFonts w:ascii="Times New Roman" w:eastAsia="Calibri" w:hAnsi="Times New Roman" w:cs="Times New Roman"/>
                <w:b/>
                <w:i/>
                <w:sz w:val="26"/>
                <w:szCs w:val="26"/>
              </w:rPr>
              <w:t xml:space="preserve"> </w:t>
            </w:r>
            <w:r w:rsidRPr="00FE667D">
              <w:rPr>
                <w:rFonts w:ascii="Times New Roman" w:eastAsia="Calibri" w:hAnsi="Times New Roman" w:cs="Times New Roman"/>
                <w:b/>
                <w:sz w:val="26"/>
                <w:szCs w:val="26"/>
              </w:rPr>
              <w:t>(1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i/>
                <w:spacing w:val="-10"/>
                <w:sz w:val="26"/>
                <w:szCs w:val="26"/>
              </w:rPr>
              <w:t>1. Viết 1 đoạn tùy bút/ bút kí/ nhật kí theo chủ  đề “Cuộc sống quanh ta”.</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21</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lang w:val="it-IT"/>
              </w:rPr>
            </w:pPr>
            <w:r w:rsidRPr="00FE667D">
              <w:rPr>
                <w:rFonts w:ascii="Times New Roman" w:eastAsia="Calibri" w:hAnsi="Times New Roman" w:cs="Times New Roman"/>
                <w:b/>
                <w:sz w:val="26"/>
                <w:szCs w:val="26"/>
              </w:rPr>
              <w:t xml:space="preserve">* Nội dung thảo luận (1 tiết): </w:t>
            </w:r>
          </w:p>
          <w:p w:rsidR="00FE667D" w:rsidRPr="00FE667D" w:rsidRDefault="00FE667D" w:rsidP="00FE667D">
            <w:pPr>
              <w:spacing w:after="0" w:line="276" w:lineRule="auto"/>
              <w:jc w:val="both"/>
              <w:rPr>
                <w:rFonts w:ascii="Times New Roman" w:eastAsia="Calibri" w:hAnsi="Times New Roman" w:cs="Times New Roman"/>
                <w:i/>
                <w:spacing w:val="-20"/>
                <w:sz w:val="26"/>
                <w:szCs w:val="26"/>
              </w:rPr>
            </w:pPr>
            <w:r w:rsidRPr="00FE667D">
              <w:rPr>
                <w:rFonts w:ascii="Times New Roman" w:eastAsia="Calibri" w:hAnsi="Times New Roman" w:cs="Times New Roman"/>
                <w:i/>
                <w:spacing w:val="-20"/>
                <w:sz w:val="26"/>
                <w:szCs w:val="26"/>
              </w:rPr>
              <w:t>1. Vì sao nói kí là một biến thể của tự sự?</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Thảo luận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21</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(9 tiết): </w:t>
            </w:r>
            <w:r w:rsidRPr="00FE667D">
              <w:rPr>
                <w:rFonts w:ascii="Times New Roman" w:eastAsia="Calibri" w:hAnsi="Times New Roman" w:cs="Times New Roman"/>
                <w:sz w:val="26"/>
                <w:szCs w:val="26"/>
              </w:rPr>
              <w:t>SV tự nghiên cứu vấn đề sau:</w:t>
            </w:r>
          </w:p>
          <w:p w:rsidR="00FE667D" w:rsidRPr="00FE667D" w:rsidRDefault="00FE667D" w:rsidP="00FE667D">
            <w:pPr>
              <w:spacing w:after="0" w:line="276" w:lineRule="auto"/>
              <w:jc w:val="both"/>
              <w:rPr>
                <w:rFonts w:ascii="Times New Roman" w:eastAsia="Calibri" w:hAnsi="Times New Roman" w:cs="Times New Roman"/>
                <w:i/>
                <w:spacing w:val="-20"/>
                <w:sz w:val="26"/>
                <w:szCs w:val="26"/>
              </w:rPr>
            </w:pPr>
            <w:r w:rsidRPr="00FE667D">
              <w:rPr>
                <w:rFonts w:ascii="Times New Roman" w:eastAsia="Calibri" w:hAnsi="Times New Roman" w:cs="Times New Roman"/>
                <w:i/>
                <w:spacing w:val="-20"/>
                <w:sz w:val="26"/>
                <w:szCs w:val="26"/>
              </w:rPr>
              <w:t>1. Phân biệt kí báo chí với kí văn học.</w:t>
            </w:r>
          </w:p>
          <w:p w:rsidR="00FE667D" w:rsidRPr="00FE667D" w:rsidRDefault="00FE667D" w:rsidP="00FE667D">
            <w:pPr>
              <w:spacing w:after="0" w:line="276" w:lineRule="auto"/>
              <w:jc w:val="both"/>
              <w:rPr>
                <w:rFonts w:ascii="Times New Roman" w:eastAsia="Calibri" w:hAnsi="Times New Roman" w:cs="Times New Roman"/>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i/>
                <w:sz w:val="26"/>
                <w:szCs w:val="26"/>
              </w:rPr>
              <w:t>Tự nghiên cứu</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 Chương 21</w:t>
            </w:r>
          </w:p>
        </w:tc>
      </w:tr>
      <w:tr w:rsidR="00FE667D" w:rsidRPr="00FE667D" w:rsidTr="00F317ED">
        <w:tc>
          <w:tcPr>
            <w:tcW w:w="9403" w:type="dxa"/>
            <w:gridSpan w:val="5"/>
            <w:shd w:val="clear" w:color="auto" w:fill="5B9BD5"/>
          </w:tcPr>
          <w:p w:rsidR="00FE667D" w:rsidRPr="00FE667D" w:rsidRDefault="00FE667D" w:rsidP="00FE667D">
            <w:pPr>
              <w:spacing w:after="0" w:line="276" w:lineRule="auto"/>
              <w:ind w:left="-67" w:right="-107" w:hanging="67"/>
              <w:jc w:val="center"/>
              <w:rPr>
                <w:rFonts w:ascii="Times New Roman" w:eastAsia="Calibri" w:hAnsi="Times New Roman" w:cs="Times New Roman"/>
                <w:color w:val="5B9BD5"/>
                <w:sz w:val="26"/>
                <w:szCs w:val="26"/>
              </w:rPr>
            </w:pPr>
            <w:r w:rsidRPr="00FE667D">
              <w:rPr>
                <w:rFonts w:ascii="Times New Roman" w:eastAsia="Calibri" w:hAnsi="Times New Roman" w:cs="Times New Roman"/>
                <w:b/>
                <w:sz w:val="26"/>
                <w:szCs w:val="26"/>
              </w:rPr>
              <w:t>Chương 3: Định hướng tiếp cận theo đặc trưng thể loại</w:t>
            </w: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lang w:val="vi-VN"/>
              </w:rPr>
            </w:pPr>
            <w:r w:rsidRPr="00FE667D">
              <w:rPr>
                <w:rFonts w:ascii="Times New Roman" w:eastAsia="Calibri" w:hAnsi="Times New Roman" w:cs="Times New Roman"/>
                <w:b/>
                <w:sz w:val="26"/>
                <w:szCs w:val="26"/>
                <w:lang w:val="vi-VN"/>
              </w:rPr>
              <w:t>A. Nội dung thực hiện trên lớp (</w:t>
            </w:r>
            <w:r w:rsidRPr="00FE667D">
              <w:rPr>
                <w:rFonts w:ascii="Times New Roman" w:eastAsia="Calibri" w:hAnsi="Times New Roman" w:cs="Times New Roman"/>
                <w:b/>
                <w:sz w:val="26"/>
                <w:szCs w:val="26"/>
              </w:rPr>
              <w:t>15</w:t>
            </w:r>
            <w:r w:rsidRPr="00FE667D">
              <w:rPr>
                <w:rFonts w:ascii="Times New Roman" w:eastAsia="Calibri" w:hAnsi="Times New Roman" w:cs="Times New Roman"/>
                <w:b/>
                <w:sz w:val="26"/>
                <w:szCs w:val="26"/>
                <w:lang w:val="vi-VN"/>
              </w:rPr>
              <w:t xml:space="preserve"> tiết)</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lang w:val="vi-VN"/>
              </w:rPr>
              <w:t>* Nội dung giảng dạy lí thuyết</w:t>
            </w:r>
            <w:r w:rsidRPr="00FE667D">
              <w:rPr>
                <w:rFonts w:ascii="Times New Roman" w:eastAsia="Calibri" w:hAnsi="Times New Roman" w:cs="Times New Roman"/>
                <w:b/>
                <w:sz w:val="26"/>
                <w:szCs w:val="26"/>
              </w:rPr>
              <w:t xml:space="preserve"> (6 tiết)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1. Định hướng tiếp cận TPTT</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2. Định hướng tiếp cận TPTS</w:t>
            </w:r>
          </w:p>
          <w:p w:rsidR="00FE667D" w:rsidRPr="00FE667D" w:rsidRDefault="00FE667D" w:rsidP="00FE667D">
            <w:pPr>
              <w:spacing w:after="0" w:line="276" w:lineRule="auto"/>
              <w:jc w:val="both"/>
              <w:rPr>
                <w:rFonts w:ascii="Times New Roman" w:eastAsia="Calibri" w:hAnsi="Times New Roman" w:cs="Times New Roman"/>
                <w:b/>
                <w:bCs/>
                <w:i/>
                <w:spacing w:val="-10"/>
                <w:sz w:val="26"/>
                <w:szCs w:val="26"/>
                <w:lang w:val="sv-SE"/>
              </w:rPr>
            </w:pPr>
            <w:r w:rsidRPr="00FE667D">
              <w:rPr>
                <w:rFonts w:ascii="Times New Roman" w:eastAsia="Calibri" w:hAnsi="Times New Roman" w:cs="Times New Roman"/>
                <w:b/>
                <w:bCs/>
                <w:i/>
                <w:spacing w:val="-10"/>
                <w:sz w:val="26"/>
                <w:szCs w:val="26"/>
                <w:lang w:val="sv-SE"/>
              </w:rPr>
              <w:t>3. Định hướng tiếp cận TP kịch</w:t>
            </w:r>
          </w:p>
          <w:p w:rsidR="00FE667D" w:rsidRPr="00FE667D" w:rsidRDefault="00FE667D" w:rsidP="00FE667D">
            <w:pPr>
              <w:spacing w:after="0" w:line="276" w:lineRule="auto"/>
              <w:jc w:val="both"/>
              <w:rPr>
                <w:rFonts w:ascii="Times New Roman" w:eastAsia="Calibri" w:hAnsi="Times New Roman" w:cs="Times New Roman"/>
                <w:b/>
                <w:sz w:val="26"/>
                <w:szCs w:val="26"/>
                <w:lang w:val="vi-VN"/>
              </w:rPr>
            </w:pPr>
            <w:r w:rsidRPr="00FE667D">
              <w:rPr>
                <w:rFonts w:ascii="Times New Roman" w:eastAsia="Calibri" w:hAnsi="Times New Roman" w:cs="Times New Roman"/>
                <w:b/>
                <w:bCs/>
                <w:i/>
                <w:spacing w:val="-10"/>
                <w:sz w:val="26"/>
                <w:szCs w:val="26"/>
                <w:lang w:val="sv-SE"/>
              </w:rPr>
              <w:t>4. Định hướng TP kí</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lang w:val="sv-SE"/>
              </w:rPr>
            </w:pPr>
            <w:r w:rsidRPr="00FE667D">
              <w:rPr>
                <w:rFonts w:ascii="Times New Roman" w:eastAsia="Calibri" w:hAnsi="Times New Roman" w:cs="Times New Roman"/>
                <w:i/>
                <w:sz w:val="26"/>
                <w:szCs w:val="26"/>
                <w:lang w:val="sv-SE"/>
              </w:rPr>
              <w:t xml:space="preserve">Thuyết trình kết hợp trình chiếu </w:t>
            </w:r>
          </w:p>
          <w:p w:rsidR="00FE667D" w:rsidRPr="00FE667D" w:rsidRDefault="00FE667D" w:rsidP="00FE667D">
            <w:pPr>
              <w:spacing w:after="0" w:line="276" w:lineRule="auto"/>
              <w:rPr>
                <w:rFonts w:ascii="Times New Roman" w:eastAsia="Calibri" w:hAnsi="Times New Roman" w:cs="Times New Roman"/>
                <w:i/>
                <w:sz w:val="26"/>
                <w:szCs w:val="26"/>
              </w:rPr>
            </w:pPr>
            <w:r w:rsidRPr="00FE667D">
              <w:rPr>
                <w:rFonts w:ascii="Times New Roman" w:eastAsia="Calibri" w:hAnsi="Times New Roman" w:cs="Times New Roman"/>
                <w:i/>
                <w:sz w:val="26"/>
                <w:szCs w:val="26"/>
                <w:lang w:val="sv-SE"/>
              </w:rPr>
              <w:t>-Đàm thoại, nghiên cứu bài học</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[18],</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[19],</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bài tập (2 tiết):</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Thiết kế 1 giáo án dạy đọc hiểu một tác phẩm thơ ca/ một trích đoạn truyện ngắn/ một trích đoạn kịch/ một trích đoạn kí trong chương trình Ngữ văn phổ thông theo đặc trưng thể loại.</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cá nhân</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A2</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[18],</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[19],</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[21]</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LLO4, LLO6, LLO7,</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 Nội dung thực hành</w:t>
            </w:r>
            <w:r w:rsidRPr="00FE667D">
              <w:rPr>
                <w:rFonts w:ascii="Times New Roman" w:eastAsia="Calibri" w:hAnsi="Times New Roman" w:cs="Times New Roman"/>
                <w:b/>
                <w:i/>
                <w:sz w:val="26"/>
                <w:szCs w:val="26"/>
              </w:rPr>
              <w:t xml:space="preserve"> </w:t>
            </w:r>
            <w:r w:rsidRPr="00FE667D">
              <w:rPr>
                <w:rFonts w:ascii="Times New Roman" w:eastAsia="Calibri" w:hAnsi="Times New Roman" w:cs="Times New Roman"/>
                <w:b/>
                <w:sz w:val="26"/>
                <w:szCs w:val="26"/>
              </w:rPr>
              <w:t>(4 tiết)</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1. Thiết kế một hoạt động trải nghiệm sáng tạo loại tác phẩm trữ tình ở phổ thông.</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2. Thiết kế một hoạt động trải nghiệm sáng tạo loại tác phẩm tự sự ở phổ thông.</w:t>
            </w:r>
          </w:p>
          <w:p w:rsidR="00FE667D" w:rsidRPr="00FE667D" w:rsidRDefault="00FE667D" w:rsidP="00FE667D">
            <w:pPr>
              <w:spacing w:after="0" w:line="276" w:lineRule="auto"/>
              <w:jc w:val="both"/>
              <w:rPr>
                <w:rFonts w:ascii="Times New Roman" w:eastAsia="Calibri" w:hAnsi="Times New Roman" w:cs="Times New Roman"/>
                <w:i/>
                <w:spacing w:val="-10"/>
                <w:sz w:val="26"/>
                <w:szCs w:val="26"/>
              </w:rPr>
            </w:pPr>
            <w:r w:rsidRPr="00FE667D">
              <w:rPr>
                <w:rFonts w:ascii="Times New Roman" w:eastAsia="Calibri" w:hAnsi="Times New Roman" w:cs="Times New Roman"/>
                <w:i/>
                <w:spacing w:val="-10"/>
                <w:sz w:val="26"/>
                <w:szCs w:val="26"/>
              </w:rPr>
              <w:t>3. Thiết kế một hoạt động trải nghiệm sáng tạo loại tác phẩm kịch ở phổ thông.</w:t>
            </w: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i/>
                <w:spacing w:val="-10"/>
                <w:sz w:val="26"/>
                <w:szCs w:val="26"/>
              </w:rPr>
              <w:t>4. Thiết kế một hoạt động trải nghiệm sáng tạo loại tác phẩm kí ở phổ thông.</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t>Thực hành 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A3</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[18],</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[19],</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LLO4,</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LLO5,</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LLO8</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lastRenderedPageBreak/>
              <w:t xml:space="preserve">* Nội dung thảo luận (3 tiết): </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lastRenderedPageBreak/>
              <w:t>1. Cách tiếp cận tác phẩm của giáo viên phổ thông hiện nay.</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3. Những hạn chế trong cách tiếp cận TPVH của giáo viên phổ thông hiện nay.</w:t>
            </w:r>
          </w:p>
          <w:p w:rsidR="00FE667D" w:rsidRPr="00FE667D" w:rsidRDefault="00FE667D" w:rsidP="00FE667D">
            <w:pPr>
              <w:spacing w:after="0" w:line="276" w:lineRule="auto"/>
              <w:jc w:val="both"/>
              <w:rPr>
                <w:rFonts w:ascii="Times New Roman" w:eastAsia="Calibri" w:hAnsi="Times New Roman" w:cs="Times New Roman"/>
                <w:i/>
                <w:sz w:val="26"/>
                <w:szCs w:val="26"/>
                <w:lang w:val="it-IT"/>
              </w:rPr>
            </w:pPr>
            <w:r w:rsidRPr="00FE667D">
              <w:rPr>
                <w:rFonts w:ascii="Times New Roman" w:eastAsia="Calibri" w:hAnsi="Times New Roman" w:cs="Times New Roman"/>
                <w:i/>
                <w:sz w:val="26"/>
                <w:szCs w:val="26"/>
              </w:rPr>
              <w:t>3. Đề xuất định hướng tiếp cận TPVH theo đặc trưng thể loại.</w:t>
            </w:r>
          </w:p>
          <w:p w:rsidR="00FE667D" w:rsidRPr="00FE667D" w:rsidRDefault="00FE667D" w:rsidP="00FE667D">
            <w:pPr>
              <w:spacing w:after="0" w:line="276" w:lineRule="auto"/>
              <w:jc w:val="both"/>
              <w:rPr>
                <w:rFonts w:ascii="Times New Roman" w:eastAsia="Calibri" w:hAnsi="Times New Roman" w:cs="Times New Roman"/>
                <w:i/>
                <w:spacing w:val="-20"/>
                <w:sz w:val="26"/>
                <w:szCs w:val="26"/>
              </w:rPr>
            </w:pP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lastRenderedPageBreak/>
              <w:t>Thảo luận</w:t>
            </w:r>
          </w:p>
          <w:p w:rsidR="00FE667D" w:rsidRPr="00FE667D" w:rsidRDefault="00FE667D" w:rsidP="00FE667D">
            <w:pPr>
              <w:spacing w:after="0" w:line="276" w:lineRule="auto"/>
              <w:rPr>
                <w:rFonts w:ascii="Times New Roman" w:eastAsia="Calibri" w:hAnsi="Times New Roman" w:cs="Times New Roman"/>
                <w:i/>
                <w:sz w:val="26"/>
                <w:szCs w:val="26"/>
                <w:lang w:val="sv-SE"/>
              </w:rPr>
            </w:pPr>
            <w:r w:rsidRPr="00FE667D">
              <w:rPr>
                <w:rFonts w:ascii="Times New Roman" w:eastAsia="Calibri" w:hAnsi="Times New Roman" w:cs="Times New Roman"/>
                <w:i/>
                <w:sz w:val="26"/>
                <w:szCs w:val="26"/>
                <w:lang w:val="sv-SE"/>
              </w:rPr>
              <w:lastRenderedPageBreak/>
              <w:t>nhóm</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A1</w:t>
            </w:r>
          </w:p>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A3</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Chương</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[18],</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[19],</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tc>
      </w:tr>
      <w:tr w:rsidR="00FE667D" w:rsidRPr="00FE667D" w:rsidTr="00F317ED">
        <w:tc>
          <w:tcPr>
            <w:tcW w:w="993"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lastRenderedPageBreak/>
              <w:t>LLO1,</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LLO2,</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LLO3</w:t>
            </w:r>
          </w:p>
        </w:tc>
        <w:tc>
          <w:tcPr>
            <w:tcW w:w="4819" w:type="dxa"/>
            <w:shd w:val="clear" w:color="auto" w:fill="auto"/>
          </w:tcPr>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b/>
                <w:sz w:val="26"/>
                <w:szCs w:val="26"/>
                <w:lang w:val="vi-VN"/>
              </w:rPr>
              <w:t>B. Nội dung tự học</w:t>
            </w:r>
            <w:r w:rsidRPr="00FE667D">
              <w:rPr>
                <w:rFonts w:ascii="Times New Roman" w:eastAsia="Calibri" w:hAnsi="Times New Roman" w:cs="Times New Roman"/>
                <w:b/>
                <w:sz w:val="26"/>
                <w:szCs w:val="26"/>
              </w:rPr>
              <w:t xml:space="preserve"> (16,5 tiết): </w:t>
            </w:r>
            <w:r w:rsidRPr="00FE667D">
              <w:rPr>
                <w:rFonts w:ascii="Times New Roman" w:eastAsia="Calibri" w:hAnsi="Times New Roman" w:cs="Times New Roman"/>
                <w:sz w:val="26"/>
                <w:szCs w:val="26"/>
              </w:rPr>
              <w:t>SV tự nghiên cứu vấn đề sau:</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1. Xác lập những nguyên tắc tiếp cận loại tác phẩm trữ tình.</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2. Xác lập những nguyên tắc tiếp cận loại tác phẩm tự sự.</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3. Xác lập những nguyên tắc tiếp cận loại tác phẩm kịch.</w:t>
            </w:r>
          </w:p>
          <w:p w:rsidR="00FE667D" w:rsidRPr="00FE667D" w:rsidRDefault="00FE667D" w:rsidP="00FE667D">
            <w:pPr>
              <w:spacing w:after="0" w:line="276" w:lineRule="auto"/>
              <w:jc w:val="both"/>
              <w:rPr>
                <w:rFonts w:ascii="Times New Roman" w:eastAsia="Calibri" w:hAnsi="Times New Roman" w:cs="Times New Roman"/>
                <w:i/>
                <w:sz w:val="26"/>
                <w:szCs w:val="26"/>
              </w:rPr>
            </w:pPr>
            <w:r w:rsidRPr="00FE667D">
              <w:rPr>
                <w:rFonts w:ascii="Times New Roman" w:eastAsia="Calibri" w:hAnsi="Times New Roman" w:cs="Times New Roman"/>
                <w:i/>
                <w:sz w:val="26"/>
                <w:szCs w:val="26"/>
              </w:rPr>
              <w:t>4. Xác lập những nguyên tắc tiếp cận loại tác phẩm kí.</w:t>
            </w:r>
          </w:p>
        </w:tc>
        <w:tc>
          <w:tcPr>
            <w:tcW w:w="1417" w:type="dxa"/>
            <w:shd w:val="clear" w:color="auto" w:fill="auto"/>
          </w:tcPr>
          <w:p w:rsidR="00FE667D" w:rsidRPr="00FE667D" w:rsidRDefault="00FE667D" w:rsidP="00FE667D">
            <w:pPr>
              <w:spacing w:after="0" w:line="276" w:lineRule="auto"/>
              <w:rPr>
                <w:rFonts w:ascii="Times New Roman" w:eastAsia="Calibri" w:hAnsi="Times New Roman" w:cs="Times New Roman"/>
                <w:sz w:val="26"/>
                <w:szCs w:val="26"/>
              </w:rPr>
            </w:pPr>
            <w:r w:rsidRPr="00FE667D">
              <w:rPr>
                <w:rFonts w:ascii="Times New Roman" w:eastAsia="Calibri" w:hAnsi="Times New Roman" w:cs="Times New Roman"/>
                <w:i/>
                <w:sz w:val="26"/>
                <w:szCs w:val="26"/>
              </w:rPr>
              <w:t>Tự nghiên cứu</w:t>
            </w:r>
          </w:p>
        </w:tc>
        <w:tc>
          <w:tcPr>
            <w:tcW w:w="1276" w:type="dxa"/>
            <w:shd w:val="clear" w:color="auto" w:fill="auto"/>
          </w:tcPr>
          <w:p w:rsidR="00FE667D" w:rsidRPr="00FE667D" w:rsidRDefault="00FE667D" w:rsidP="00FE667D">
            <w:pPr>
              <w:spacing w:after="0" w:line="276" w:lineRule="auto"/>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A1</w:t>
            </w:r>
          </w:p>
        </w:tc>
        <w:tc>
          <w:tcPr>
            <w:tcW w:w="898" w:type="dxa"/>
            <w:shd w:val="clear" w:color="auto" w:fill="auto"/>
          </w:tcPr>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r w:rsidRPr="00FE667D">
              <w:rPr>
                <w:rFonts w:ascii="Times New Roman" w:eastAsia="Calibri" w:hAnsi="Times New Roman" w:cs="Times New Roman"/>
                <w:sz w:val="26"/>
                <w:szCs w:val="26"/>
              </w:rPr>
              <w:t>Chương</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[18],</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[19],</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[20],</w:t>
            </w:r>
          </w:p>
          <w:p w:rsidR="00FE667D" w:rsidRPr="00FE667D" w:rsidRDefault="00FE667D" w:rsidP="00FE667D">
            <w:pPr>
              <w:spacing w:after="0" w:line="276" w:lineRule="auto"/>
              <w:ind w:left="-67" w:right="-107" w:hanging="67"/>
              <w:jc w:val="center"/>
              <w:rPr>
                <w:rFonts w:ascii="Times New Roman" w:eastAsia="Calibri" w:hAnsi="Times New Roman" w:cs="Times New Roman"/>
                <w:sz w:val="26"/>
                <w:szCs w:val="26"/>
              </w:rPr>
            </w:pPr>
            <w:r w:rsidRPr="00FE667D">
              <w:rPr>
                <w:rFonts w:ascii="Times New Roman" w:eastAsia="Calibri" w:hAnsi="Times New Roman" w:cs="Times New Roman"/>
                <w:sz w:val="26"/>
                <w:szCs w:val="26"/>
              </w:rPr>
              <w:t>[21]</w:t>
            </w:r>
          </w:p>
          <w:p w:rsidR="00FE667D" w:rsidRPr="00FE667D" w:rsidRDefault="00FE667D" w:rsidP="00FE667D">
            <w:pPr>
              <w:spacing w:after="0" w:line="276" w:lineRule="auto"/>
              <w:ind w:left="-67" w:right="-107" w:hanging="67"/>
              <w:rPr>
                <w:rFonts w:ascii="Times New Roman" w:eastAsia="Calibri" w:hAnsi="Times New Roman" w:cs="Times New Roman"/>
                <w:sz w:val="26"/>
                <w:szCs w:val="26"/>
              </w:rPr>
            </w:pPr>
          </w:p>
        </w:tc>
      </w:tr>
    </w:tbl>
    <w:p w:rsidR="00FE667D" w:rsidRPr="00FE667D" w:rsidRDefault="00FE667D" w:rsidP="00FE667D">
      <w:pPr>
        <w:spacing w:after="0" w:line="276" w:lineRule="auto"/>
        <w:jc w:val="both"/>
        <w:rPr>
          <w:rFonts w:ascii="Times New Roman" w:eastAsia="Calibri" w:hAnsi="Times New Roman" w:cs="Times New Roman"/>
          <w:b/>
          <w:sz w:val="26"/>
          <w:szCs w:val="26"/>
        </w:rPr>
      </w:pPr>
    </w:p>
    <w:p w:rsidR="00FE667D" w:rsidRPr="00FE667D" w:rsidRDefault="00FE667D" w:rsidP="00FE667D">
      <w:pPr>
        <w:spacing w:after="0" w:line="276" w:lineRule="auto"/>
        <w:jc w:val="both"/>
        <w:rPr>
          <w:rFonts w:ascii="Times New Roman" w:eastAsia="Calibri" w:hAnsi="Times New Roman" w:cs="Times New Roman"/>
          <w:b/>
          <w:sz w:val="26"/>
          <w:szCs w:val="26"/>
        </w:rPr>
      </w:pPr>
      <w:r w:rsidRPr="00FE667D">
        <w:rPr>
          <w:rFonts w:ascii="Times New Roman" w:eastAsia="Calibri" w:hAnsi="Times New Roman" w:cs="Times New Roman"/>
          <w:b/>
          <w:sz w:val="26"/>
          <w:szCs w:val="26"/>
        </w:rPr>
        <w:t>11. Yêu cầu của giảng viên đối với học phần</w:t>
      </w:r>
    </w:p>
    <w:p w:rsidR="00FE667D" w:rsidRPr="00FE667D" w:rsidRDefault="00FE667D" w:rsidP="00FE667D">
      <w:pPr>
        <w:spacing w:after="0" w:line="276" w:lineRule="auto"/>
        <w:jc w:val="both"/>
        <w:rPr>
          <w:rFonts w:ascii="Times New Roman" w:eastAsia="Calibri" w:hAnsi="Times New Roman" w:cs="Times New Roman"/>
          <w:spacing w:val="-8"/>
          <w:sz w:val="26"/>
          <w:szCs w:val="26"/>
        </w:rPr>
      </w:pPr>
      <w:r w:rsidRPr="00FE667D">
        <w:rPr>
          <w:rFonts w:ascii="Times New Roman" w:eastAsia="Calibri" w:hAnsi="Times New Roman" w:cs="Times New Roman"/>
          <w:sz w:val="26"/>
          <w:szCs w:val="26"/>
        </w:rPr>
        <w:tab/>
      </w:r>
      <w:r w:rsidRPr="00FE667D">
        <w:rPr>
          <w:rFonts w:ascii="Times New Roman" w:eastAsia="Calibri" w:hAnsi="Times New Roman" w:cs="Times New Roman"/>
          <w:spacing w:val="-8"/>
          <w:sz w:val="26"/>
          <w:szCs w:val="26"/>
        </w:rPr>
        <w:t>- Phòng học: có kết nối máy chiếu, bàn ghế phù hợp với làm việc nhóm</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ab/>
        <w:t>- Phương tiện phục vụ giảng dạy: loa, míc</w:t>
      </w:r>
    </w:p>
    <w:p w:rsidR="00FE667D" w:rsidRPr="00FE667D" w:rsidRDefault="00FE667D" w:rsidP="00FE667D">
      <w:pPr>
        <w:spacing w:after="0" w:line="276" w:lineRule="auto"/>
        <w:jc w:val="both"/>
        <w:rPr>
          <w:rFonts w:ascii="Times New Roman" w:eastAsia="Calibri" w:hAnsi="Times New Roman" w:cs="Times New Roman"/>
          <w:sz w:val="26"/>
          <w:szCs w:val="26"/>
        </w:rPr>
      </w:pPr>
      <w:r w:rsidRPr="00FE667D">
        <w:rPr>
          <w:rFonts w:ascii="Times New Roman" w:eastAsia="Calibri" w:hAnsi="Times New Roman" w:cs="Times New Roman"/>
          <w:sz w:val="26"/>
          <w:szCs w:val="26"/>
        </w:rPr>
        <w:tab/>
        <w:t xml:space="preserve">- Điều kiện khác: kết hợp với giảng dạy tại Thư viện. </w:t>
      </w:r>
    </w:p>
    <w:p w:rsidR="00D95B93" w:rsidRDefault="00FE667D" w:rsidP="00447B43">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447B43" w:rsidRDefault="00447B43" w:rsidP="00447B43">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8</w:t>
      </w:r>
      <w:r w:rsidRPr="005D3E41">
        <w:rPr>
          <w:rFonts w:ascii="Times New Roman" w:eastAsia="Calibri" w:hAnsi="Times New Roman" w:cs="Times New Roman"/>
          <w:b/>
          <w:sz w:val="25"/>
          <w:szCs w:val="25"/>
        </w:rPr>
        <w:t>.1</w:t>
      </w:r>
      <w:r w:rsidR="00D95B93">
        <w:rPr>
          <w:rFonts w:ascii="Times New Roman" w:eastAsia="Calibri" w:hAnsi="Times New Roman" w:cs="Times New Roman"/>
          <w:b/>
          <w:sz w:val="25"/>
          <w:szCs w:val="25"/>
        </w:rPr>
        <w:t>5</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xml:space="preserve">: VĂN HỌC NƯỚC NGOÀI Ở TRƯỜNG PHỔ THÔNG  </w:t>
      </w:r>
      <w:r w:rsidRPr="005D3E41">
        <w:rPr>
          <w:rFonts w:ascii="Times New Roman" w:eastAsia="Calibri" w:hAnsi="Times New Roman" w:cs="Times New Roman"/>
          <w:b/>
          <w:sz w:val="25"/>
          <w:szCs w:val="25"/>
          <w:lang w:val="es-BO"/>
        </w:rPr>
        <w:t>; MÃ HP:</w:t>
      </w:r>
      <w:r>
        <w:rPr>
          <w:rFonts w:ascii="Times New Roman" w:eastAsia="Calibri" w:hAnsi="Times New Roman" w:cs="Times New Roman"/>
          <w:b/>
          <w:sz w:val="25"/>
          <w:szCs w:val="25"/>
          <w:lang w:val="es-BO"/>
        </w:rPr>
        <w:t xml:space="preserve"> 20TFL321</w:t>
      </w:r>
    </w:p>
    <w:p w:rsidR="00447B43" w:rsidRPr="00447B43" w:rsidRDefault="00447B43" w:rsidP="00447B43">
      <w:pPr>
        <w:spacing w:line="276" w:lineRule="auto"/>
        <w:jc w:val="both"/>
        <w:rPr>
          <w:rFonts w:ascii="Times New Roman" w:eastAsia="Calibri" w:hAnsi="Times New Roman" w:cs="Times New Roman"/>
          <w:b/>
          <w:sz w:val="26"/>
          <w:szCs w:val="26"/>
        </w:rPr>
      </w:pPr>
      <w:r w:rsidRPr="005D3E41">
        <w:rPr>
          <w:rFonts w:ascii="Times New Roman" w:eastAsia="Calibri" w:hAnsi="Times New Roman" w:cs="Times New Roman"/>
          <w:b/>
          <w:sz w:val="25"/>
          <w:szCs w:val="25"/>
          <w:lang w:val="es-BO"/>
        </w:rPr>
        <w:t xml:space="preserve"> </w:t>
      </w:r>
      <w:r>
        <w:rPr>
          <w:rFonts w:ascii="Times New Roman" w:eastAsia="Calibri" w:hAnsi="Times New Roman" w:cs="Times New Roman"/>
          <w:b/>
          <w:sz w:val="25"/>
          <w:szCs w:val="25"/>
          <w:lang w:val="es-BO"/>
        </w:rPr>
        <w:t xml:space="preserve"> </w:t>
      </w:r>
      <w:r w:rsidRPr="00447B43">
        <w:rPr>
          <w:rFonts w:ascii="Times New Roman" w:eastAsia="Calibri" w:hAnsi="Times New Roman" w:cs="Times New Roman"/>
          <w:b/>
          <w:sz w:val="26"/>
          <w:szCs w:val="26"/>
        </w:rPr>
        <w:t>1. Thông tin về học phần</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Số tín chỉ: 02; Tổng số giờ quy chuẩn: 30</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TT</w:t>
            </w:r>
          </w:p>
        </w:tc>
        <w:tc>
          <w:tcPr>
            <w:tcW w:w="2367"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Loại giờ tín chỉ</w:t>
            </w:r>
          </w:p>
        </w:tc>
        <w:tc>
          <w:tcPr>
            <w:tcW w:w="2361"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Số giờ thực hiện trên lớp</w:t>
            </w:r>
          </w:p>
        </w:tc>
        <w:tc>
          <w:tcPr>
            <w:tcW w:w="2336"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Số giờ tự học</w:t>
            </w:r>
          </w:p>
        </w:tc>
      </w:tr>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1</w:t>
            </w:r>
          </w:p>
        </w:tc>
        <w:tc>
          <w:tcPr>
            <w:tcW w:w="2367"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Lý thuyết</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15</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30</w:t>
            </w:r>
          </w:p>
        </w:tc>
      </w:tr>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2</w:t>
            </w:r>
          </w:p>
        </w:tc>
        <w:tc>
          <w:tcPr>
            <w:tcW w:w="2367"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Bài tập</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15</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7,5</w:t>
            </w:r>
          </w:p>
        </w:tc>
      </w:tr>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3</w:t>
            </w:r>
          </w:p>
        </w:tc>
        <w:tc>
          <w:tcPr>
            <w:tcW w:w="2367"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Thực hành</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15</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7,5</w:t>
            </w:r>
          </w:p>
        </w:tc>
      </w:tr>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4</w:t>
            </w:r>
          </w:p>
        </w:tc>
        <w:tc>
          <w:tcPr>
            <w:tcW w:w="2367"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Thảo luận</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w:t>
            </w:r>
          </w:p>
        </w:tc>
      </w:tr>
      <w:tr w:rsidR="00447B43" w:rsidRPr="00447B43" w:rsidTr="00F317ED">
        <w:trPr>
          <w:jc w:val="center"/>
        </w:trPr>
        <w:tc>
          <w:tcPr>
            <w:tcW w:w="675"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w:t>
            </w:r>
          </w:p>
        </w:tc>
        <w:tc>
          <w:tcPr>
            <w:tcW w:w="2367"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Thực tế chuyên môn</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w:t>
            </w:r>
          </w:p>
        </w:tc>
      </w:tr>
      <w:tr w:rsidR="00447B43" w:rsidRPr="00447B43" w:rsidTr="00F317ED">
        <w:trPr>
          <w:jc w:val="center"/>
        </w:trPr>
        <w:tc>
          <w:tcPr>
            <w:tcW w:w="3042"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Tổng</w:t>
            </w:r>
          </w:p>
        </w:tc>
        <w:tc>
          <w:tcPr>
            <w:tcW w:w="2361"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45</w:t>
            </w:r>
          </w:p>
        </w:tc>
        <w:tc>
          <w:tcPr>
            <w:tcW w:w="233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45</w:t>
            </w:r>
          </w:p>
        </w:tc>
      </w:tr>
    </w:tbl>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Loại học phần: Tự chọn </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Học phần tiên quyết: </w:t>
      </w:r>
      <w:r w:rsidRPr="00447B43">
        <w:rPr>
          <w:rFonts w:ascii="Times New Roman" w:eastAsia="Calibri" w:hAnsi="Times New Roman" w:cs="Times New Roman"/>
          <w:i/>
          <w:sz w:val="26"/>
          <w:szCs w:val="26"/>
        </w:rPr>
        <w:t>Không</w:t>
      </w:r>
      <w:r w:rsidRPr="00447B43">
        <w:rPr>
          <w:rFonts w:ascii="Times New Roman" w:eastAsia="Calibri" w:hAnsi="Times New Roman" w:cs="Times New Roman"/>
          <w:sz w:val="26"/>
          <w:szCs w:val="26"/>
        </w:rPr>
        <w:t xml:space="preserve"> </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 xml:space="preserve">- Học phần học trước: </w:t>
      </w:r>
      <w:r w:rsidRPr="00447B43">
        <w:rPr>
          <w:rFonts w:ascii="Times New Roman" w:eastAsia="Calibri" w:hAnsi="Times New Roman" w:cs="Times New Roman"/>
          <w:i/>
          <w:sz w:val="26"/>
          <w:szCs w:val="26"/>
        </w:rPr>
        <w:t>Không</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Học phần học song hành: </w:t>
      </w:r>
      <w:r w:rsidRPr="00447B43">
        <w:rPr>
          <w:rFonts w:ascii="Times New Roman" w:eastAsia="Calibri" w:hAnsi="Times New Roman" w:cs="Times New Roman"/>
          <w:i/>
          <w:sz w:val="26"/>
          <w:szCs w:val="26"/>
        </w:rPr>
        <w:t>Không</w:t>
      </w:r>
      <w:r w:rsidRPr="00447B43">
        <w:rPr>
          <w:rFonts w:ascii="Times New Roman" w:eastAsia="Calibri" w:hAnsi="Times New Roman" w:cs="Times New Roman"/>
          <w:sz w:val="26"/>
          <w:szCs w:val="26"/>
        </w:rPr>
        <w:t xml:space="preserve"> </w:t>
      </w:r>
    </w:p>
    <w:p w:rsidR="00447B43" w:rsidRPr="00447B43" w:rsidRDefault="00447B43" w:rsidP="00447B43">
      <w:pPr>
        <w:spacing w:after="0" w:line="276" w:lineRule="auto"/>
        <w:ind w:firstLine="567"/>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Ngôn ngữ giảng dạy: Tiếng Việt: </w:t>
      </w:r>
      <w:r w:rsidRPr="00447B43">
        <w:rPr>
          <w:rFonts w:ascii="Times New Roman" w:eastAsia="Calibri" w:hAnsi="Times New Roman" w:cs="Times New Roman"/>
          <w:sz w:val="26"/>
          <w:szCs w:val="26"/>
        </w:rPr>
        <w:sym w:font="Wingdings" w:char="F0FE"/>
      </w:r>
      <w:r w:rsidRPr="00447B43">
        <w:rPr>
          <w:rFonts w:ascii="Times New Roman" w:eastAsia="Calibri" w:hAnsi="Times New Roman" w:cs="Times New Roman"/>
          <w:sz w:val="26"/>
          <w:szCs w:val="26"/>
        </w:rPr>
        <w:t xml:space="preserve">   </w:t>
      </w:r>
      <w:r w:rsidRPr="00447B43">
        <w:rPr>
          <w:rFonts w:ascii="Times New Roman" w:eastAsia="Calibri" w:hAnsi="Times New Roman" w:cs="Times New Roman"/>
          <w:sz w:val="26"/>
          <w:szCs w:val="26"/>
        </w:rPr>
        <w:tab/>
        <w:t xml:space="preserve">   Tiếng Anh: </w:t>
      </w:r>
      <w:r w:rsidRPr="00447B43">
        <w:rPr>
          <w:rFonts w:ascii="Times New Roman" w:eastAsia="Calibri" w:hAnsi="Times New Roman" w:cs="Times New Roman"/>
          <w:sz w:val="26"/>
          <w:szCs w:val="26"/>
        </w:rPr>
        <w:sym w:font="Wingdings" w:char="F06F"/>
      </w:r>
      <w:r w:rsidRPr="00447B43">
        <w:rPr>
          <w:rFonts w:ascii="Times New Roman" w:eastAsia="Calibri" w:hAnsi="Times New Roman" w:cs="Times New Roman"/>
          <w:sz w:val="26"/>
          <w:szCs w:val="26"/>
        </w:rPr>
        <w:t xml:space="preserve"> </w:t>
      </w:r>
    </w:p>
    <w:p w:rsidR="00447B43" w:rsidRPr="00447B43" w:rsidRDefault="00447B43" w:rsidP="00447B43">
      <w:pPr>
        <w:spacing w:after="0" w:line="276" w:lineRule="auto"/>
        <w:ind w:firstLine="567"/>
        <w:jc w:val="both"/>
        <w:rPr>
          <w:rFonts w:ascii="Times New Roman" w:eastAsia="Calibri" w:hAnsi="Times New Roman" w:cs="Times New Roman"/>
          <w:color w:val="000000"/>
          <w:spacing w:val="-10"/>
          <w:sz w:val="25"/>
          <w:szCs w:val="25"/>
        </w:rPr>
      </w:pPr>
      <w:r w:rsidRPr="00447B43">
        <w:rPr>
          <w:rFonts w:ascii="Times New Roman" w:eastAsia="Calibri" w:hAnsi="Times New Roman" w:cs="Times New Roman"/>
          <w:sz w:val="26"/>
          <w:szCs w:val="26"/>
        </w:rPr>
        <w:t xml:space="preserve">- Đơn vị phụ trách: </w:t>
      </w:r>
      <w:r w:rsidRPr="00447B43">
        <w:rPr>
          <w:rFonts w:ascii="Times New Roman" w:eastAsia="Calibri" w:hAnsi="Times New Roman" w:cs="Times New Roman"/>
          <w:color w:val="000000"/>
          <w:spacing w:val="-10"/>
          <w:sz w:val="25"/>
          <w:szCs w:val="25"/>
        </w:rPr>
        <w:t>Bộ môn: Lý luận văn học- Văn học nước ngoài</w:t>
      </w:r>
    </w:p>
    <w:p w:rsidR="00447B43" w:rsidRPr="00447B43" w:rsidRDefault="00447B43" w:rsidP="00447B43">
      <w:pPr>
        <w:spacing w:after="0" w:line="276" w:lineRule="auto"/>
        <w:ind w:firstLine="567"/>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58"/>
        <w:gridCol w:w="1744"/>
        <w:gridCol w:w="3166"/>
      </w:tblGrid>
      <w:tr w:rsidR="00447B43" w:rsidRPr="00447B43" w:rsidTr="00F317ED">
        <w:tc>
          <w:tcPr>
            <w:tcW w:w="563"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TT</w:t>
            </w:r>
          </w:p>
        </w:tc>
        <w:tc>
          <w:tcPr>
            <w:tcW w:w="3458"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Học hàm, học vị, họ và tên</w:t>
            </w:r>
          </w:p>
        </w:tc>
        <w:tc>
          <w:tcPr>
            <w:tcW w:w="1744"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Số điện thoại</w:t>
            </w:r>
          </w:p>
        </w:tc>
        <w:tc>
          <w:tcPr>
            <w:tcW w:w="3166"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Email</w:t>
            </w:r>
          </w:p>
        </w:tc>
      </w:tr>
      <w:tr w:rsidR="00447B43" w:rsidRPr="00447B43" w:rsidTr="00F317ED">
        <w:tc>
          <w:tcPr>
            <w:tcW w:w="563" w:type="dxa"/>
            <w:shd w:val="clear" w:color="auto" w:fill="auto"/>
          </w:tcPr>
          <w:p w:rsidR="00447B43" w:rsidRPr="00447B43" w:rsidRDefault="00447B43" w:rsidP="008B21D6">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TS. Hoàng Thị Thập</w:t>
            </w:r>
          </w:p>
        </w:tc>
        <w:tc>
          <w:tcPr>
            <w:tcW w:w="1744"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0945333616</w:t>
            </w:r>
          </w:p>
        </w:tc>
        <w:tc>
          <w:tcPr>
            <w:tcW w:w="316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u w:val="single"/>
              </w:rPr>
            </w:pPr>
            <w:r w:rsidRPr="00447B43">
              <w:rPr>
                <w:rFonts w:ascii="Times New Roman" w:eastAsia="Calibri" w:hAnsi="Times New Roman" w:cs="Times New Roman"/>
                <w:sz w:val="26"/>
                <w:szCs w:val="26"/>
                <w:u w:val="single"/>
              </w:rPr>
              <w:t>thapht@tnue.edu.vn</w:t>
            </w:r>
          </w:p>
        </w:tc>
      </w:tr>
      <w:tr w:rsidR="00447B43" w:rsidRPr="00447B43" w:rsidTr="00F317ED">
        <w:tc>
          <w:tcPr>
            <w:tcW w:w="563" w:type="dxa"/>
            <w:shd w:val="clear" w:color="auto" w:fill="auto"/>
          </w:tcPr>
          <w:p w:rsidR="00447B43" w:rsidRPr="00447B43" w:rsidRDefault="00447B43" w:rsidP="008B21D6">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TS. Ôn Thị Mỹ Linh</w:t>
            </w:r>
          </w:p>
        </w:tc>
        <w:tc>
          <w:tcPr>
            <w:tcW w:w="1744"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0911238986</w:t>
            </w:r>
          </w:p>
        </w:tc>
        <w:tc>
          <w:tcPr>
            <w:tcW w:w="316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linhotm@tnue.edu.vn</w:t>
            </w:r>
          </w:p>
        </w:tc>
      </w:tr>
      <w:tr w:rsidR="00447B43" w:rsidRPr="00447B43" w:rsidTr="00F317ED">
        <w:tc>
          <w:tcPr>
            <w:tcW w:w="563" w:type="dxa"/>
            <w:shd w:val="clear" w:color="auto" w:fill="auto"/>
          </w:tcPr>
          <w:p w:rsidR="00447B43" w:rsidRPr="00447B43" w:rsidRDefault="00447B43" w:rsidP="008B21D6">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ThS. Nguyễn Thị Cẩm Anh</w:t>
            </w:r>
          </w:p>
        </w:tc>
        <w:tc>
          <w:tcPr>
            <w:tcW w:w="1744"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094218813</w:t>
            </w:r>
          </w:p>
        </w:tc>
        <w:tc>
          <w:tcPr>
            <w:tcW w:w="3166" w:type="dxa"/>
            <w:shd w:val="clear" w:color="auto" w:fill="auto"/>
          </w:tcPr>
          <w:p w:rsidR="00447B43" w:rsidRPr="00447B43" w:rsidRDefault="004A7A65" w:rsidP="00447B43">
            <w:pPr>
              <w:spacing w:after="0" w:line="276" w:lineRule="auto"/>
              <w:jc w:val="both"/>
              <w:rPr>
                <w:rFonts w:ascii="Times New Roman" w:eastAsia="Calibri" w:hAnsi="Times New Roman" w:cs="Times New Roman"/>
                <w:sz w:val="26"/>
                <w:szCs w:val="26"/>
              </w:rPr>
            </w:pPr>
            <w:hyperlink r:id="rId30" w:history="1">
              <w:r w:rsidR="00447B43" w:rsidRPr="00447B43">
                <w:rPr>
                  <w:rFonts w:ascii="Times New Roman" w:eastAsia="Calibri" w:hAnsi="Times New Roman" w:cs="Times New Roman"/>
                  <w:color w:val="0000FF"/>
                  <w:sz w:val="26"/>
                  <w:szCs w:val="26"/>
                  <w:u w:val="single"/>
                </w:rPr>
                <w:t>anhntc@tnue.edu.vn</w:t>
              </w:r>
            </w:hyperlink>
          </w:p>
        </w:tc>
      </w:tr>
    </w:tbl>
    <w:p w:rsidR="00447B43" w:rsidRPr="00447B43" w:rsidRDefault="00447B43" w:rsidP="008B21D6">
      <w:pPr>
        <w:numPr>
          <w:ilvl w:val="0"/>
          <w:numId w:val="10"/>
        </w:numPr>
        <w:autoSpaceDE w:val="0"/>
        <w:autoSpaceDN w:val="0"/>
        <w:spacing w:before="120" w:after="0" w:line="276" w:lineRule="auto"/>
        <w:contextualSpacing/>
        <w:rPr>
          <w:rFonts w:ascii="Times New Roman" w:eastAsia="Calibri" w:hAnsi="Times New Roman" w:cs="Times New Roman"/>
          <w:b/>
          <w:sz w:val="26"/>
          <w:szCs w:val="26"/>
        </w:rPr>
      </w:pPr>
      <w:r w:rsidRPr="00447B43">
        <w:rPr>
          <w:rFonts w:ascii="Times New Roman" w:eastAsia="Calibri" w:hAnsi="Times New Roman" w:cs="Times New Roman"/>
          <w:b/>
          <w:sz w:val="26"/>
          <w:szCs w:val="26"/>
        </w:rPr>
        <w:t>Mục tiêu của học phần (CO)</w:t>
      </w:r>
    </w:p>
    <w:p w:rsidR="00447B43" w:rsidRPr="00447B43" w:rsidRDefault="00447B43" w:rsidP="00447B43">
      <w:pPr>
        <w:spacing w:after="0" w:line="276" w:lineRule="auto"/>
        <w:contextualSpacing/>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w:t>
      </w:r>
      <w:r w:rsidRPr="00447B43">
        <w:rPr>
          <w:rFonts w:ascii="Times New Roman" w:eastAsia="Calibri" w:hAnsi="Times New Roman" w:cs="Times New Roman"/>
          <w:i/>
          <w:sz w:val="26"/>
          <w:szCs w:val="26"/>
        </w:rPr>
        <w:t>Về kiến thức:</w:t>
      </w:r>
      <w:r w:rsidRPr="00447B43">
        <w:rPr>
          <w:rFonts w:ascii="Times New Roman" w:eastAsia="Calibri" w:hAnsi="Times New Roman" w:cs="Times New Roman"/>
          <w:sz w:val="26"/>
          <w:szCs w:val="26"/>
        </w:rPr>
        <w:t xml:space="preserve">    </w:t>
      </w:r>
    </w:p>
    <w:p w:rsidR="00447B43" w:rsidRPr="00447B43" w:rsidRDefault="00447B43" w:rsidP="00447B43">
      <w:pPr>
        <w:autoSpaceDE w:val="0"/>
        <w:autoSpaceDN w:val="0"/>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sz w:val="26"/>
          <w:szCs w:val="26"/>
        </w:rPr>
        <w:t xml:space="preserve">   CO1:</w:t>
      </w:r>
      <w:r w:rsidRPr="00447B43">
        <w:rPr>
          <w:rFonts w:ascii="Times New Roman" w:eastAsia="Calibri" w:hAnsi="Times New Roman" w:cs="Times New Roman"/>
          <w:i/>
          <w:iCs/>
          <w:sz w:val="26"/>
          <w:szCs w:val="26"/>
          <w:shd w:val="clear" w:color="auto" w:fill="FFFFFF"/>
        </w:rPr>
        <w:t xml:space="preserve"> </w:t>
      </w:r>
      <w:r w:rsidRPr="00447B43">
        <w:rPr>
          <w:rFonts w:ascii="Times New Roman" w:eastAsia="Calibri" w:hAnsi="Times New Roman" w:cs="Times New Roman"/>
          <w:iCs/>
          <w:sz w:val="26"/>
          <w:szCs w:val="26"/>
          <w:shd w:val="clear" w:color="auto" w:fill="FFFFFF"/>
        </w:rPr>
        <w:t>Diễn giải được</w:t>
      </w:r>
      <w:r w:rsidRPr="00447B43">
        <w:rPr>
          <w:rFonts w:ascii="Times New Roman" w:eastAsia="Calibri" w:hAnsi="Times New Roman" w:cs="Times New Roman"/>
          <w:sz w:val="26"/>
          <w:szCs w:val="26"/>
          <w:lang w:val="sv-SE"/>
        </w:rPr>
        <w:t xml:space="preserve"> đặc trưng cơ bản của văn học nước ngoài (văn học dịch), </w:t>
      </w:r>
      <w:r w:rsidRPr="00447B43">
        <w:rPr>
          <w:rFonts w:ascii="Times New Roman" w:eastAsia="Calibri" w:hAnsi="Times New Roman" w:cs="Times New Roman"/>
          <w:sz w:val="26"/>
          <w:szCs w:val="26"/>
        </w:rPr>
        <w:t xml:space="preserve">vai trò của dạy tác phẩm </w:t>
      </w:r>
      <w:r w:rsidRPr="00447B43">
        <w:rPr>
          <w:rFonts w:ascii="Times New Roman" w:eastAsia="Calibri" w:hAnsi="Times New Roman" w:cs="Times New Roman"/>
          <w:sz w:val="26"/>
          <w:szCs w:val="26"/>
          <w:lang w:val="sv-SE"/>
        </w:rPr>
        <w:t>văn học nước ngoài</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rPr>
        <w:t xml:space="preserve">(VHNN) trong chương trình giáo dục phổ thông và các nguyên tắc, phương pháp dạy học tác phẩm VHNN. </w:t>
      </w:r>
    </w:p>
    <w:p w:rsidR="00447B43" w:rsidRPr="00447B43" w:rsidRDefault="00447B43" w:rsidP="00447B43">
      <w:pPr>
        <w:spacing w:after="0" w:line="276" w:lineRule="auto"/>
        <w:jc w:val="both"/>
        <w:rPr>
          <w:rFonts w:ascii="Times New Roman" w:eastAsia="Calibri" w:hAnsi="Times New Roman" w:cs="Times New Roman"/>
          <w:sz w:val="26"/>
          <w:szCs w:val="26"/>
          <w:lang w:val="vi-VN" w:eastAsia="vi-VN"/>
        </w:rPr>
      </w:pPr>
      <w:r w:rsidRPr="00447B43">
        <w:rPr>
          <w:rFonts w:ascii="Times New Roman" w:eastAsia="Calibri" w:hAnsi="Times New Roman" w:cs="Times New Roman"/>
          <w:sz w:val="26"/>
          <w:szCs w:val="26"/>
        </w:rPr>
        <w:t xml:space="preserve">    CO2: </w:t>
      </w:r>
      <w:r w:rsidRPr="00447B43">
        <w:rPr>
          <w:rFonts w:ascii="Times New Roman" w:eastAsia="Calibri" w:hAnsi="Times New Roman" w:cs="Times New Roman"/>
          <w:sz w:val="26"/>
          <w:szCs w:val="26"/>
          <w:shd w:val="clear" w:color="auto" w:fill="FFFFFF"/>
        </w:rPr>
        <w:t>Vận dụng</w:t>
      </w:r>
      <w:r w:rsidRPr="00447B43">
        <w:rPr>
          <w:rFonts w:ascii="Times New Roman" w:eastAsia="Calibri" w:hAnsi="Times New Roman" w:cs="Times New Roman"/>
          <w:sz w:val="26"/>
          <w:szCs w:val="26"/>
          <w:lang w:val="sv-SE"/>
        </w:rPr>
        <w:t xml:space="preserve"> kiến thức VHNN, các cách tiếp cận tác phẩm VHNN trong học tập, nghiên cứu, dạy học Ngữ văn,</w:t>
      </w:r>
      <w:r w:rsidRPr="00447B43">
        <w:rPr>
          <w:rFonts w:ascii="Times New Roman" w:eastAsia="Calibri" w:hAnsi="Times New Roman" w:cs="Times New Roman"/>
          <w:sz w:val="26"/>
          <w:szCs w:val="26"/>
          <w:lang w:val="vi-VN" w:eastAsia="vi-VN"/>
        </w:rPr>
        <w:t xml:space="preserve"> giáo dục học sinh</w:t>
      </w:r>
      <w:r w:rsidRPr="00447B43">
        <w:rPr>
          <w:rFonts w:ascii="Times New Roman" w:eastAsia="Calibri" w:hAnsi="Times New Roman" w:cs="Times New Roman"/>
          <w:sz w:val="26"/>
          <w:szCs w:val="26"/>
          <w:lang w:eastAsia="vi-VN"/>
        </w:rPr>
        <w:t>, giải quyết các vấn đề của cuộc sống</w:t>
      </w:r>
    </w:p>
    <w:p w:rsidR="00447B43" w:rsidRPr="00447B43" w:rsidRDefault="00447B43" w:rsidP="00447B43">
      <w:pPr>
        <w:spacing w:after="0" w:line="276" w:lineRule="auto"/>
        <w:contextualSpacing/>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 xml:space="preserve">CO3. </w:t>
      </w:r>
      <w:r w:rsidRPr="00447B43">
        <w:rPr>
          <w:rFonts w:ascii="Times New Roman" w:eastAsia="Calibri" w:hAnsi="Times New Roman" w:cs="Times New Roman"/>
          <w:sz w:val="26"/>
          <w:szCs w:val="26"/>
          <w:lang w:val="sv-SE"/>
        </w:rPr>
        <w:t>Sử</w:t>
      </w:r>
      <w:r w:rsidRPr="00447B43">
        <w:rPr>
          <w:rFonts w:ascii="Times New Roman" w:eastAsia="Calibri" w:hAnsi="Times New Roman" w:cs="Times New Roman"/>
          <w:sz w:val="26"/>
          <w:szCs w:val="26"/>
          <w:lang w:val="vi-VN"/>
        </w:rPr>
        <w:t xml:space="preserve"> dụng </w:t>
      </w:r>
      <w:r w:rsidRPr="00447B43">
        <w:rPr>
          <w:rFonts w:ascii="Times New Roman" w:eastAsia="Calibri" w:hAnsi="Times New Roman" w:cs="Times New Roman"/>
          <w:sz w:val="26"/>
          <w:szCs w:val="26"/>
          <w:lang w:val="sv-SE"/>
        </w:rPr>
        <w:t xml:space="preserve">hiệu quả </w:t>
      </w:r>
      <w:r w:rsidRPr="00447B43">
        <w:rPr>
          <w:rFonts w:ascii="Times New Roman" w:eastAsia="Calibri" w:hAnsi="Times New Roman" w:cs="Times New Roman"/>
          <w:sz w:val="26"/>
          <w:szCs w:val="26"/>
          <w:lang w:val="pl-PL"/>
        </w:rPr>
        <w:t>công nghệ thông tin,</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rPr>
        <w:t xml:space="preserve">kĩ năng ngôn ngữ, </w:t>
      </w:r>
      <w:r w:rsidRPr="00447B43">
        <w:rPr>
          <w:rFonts w:ascii="Times New Roman" w:eastAsia="Calibri" w:hAnsi="Times New Roman" w:cs="Times New Roman"/>
          <w:sz w:val="26"/>
          <w:szCs w:val="26"/>
          <w:lang w:val="vi-VN"/>
        </w:rPr>
        <w:t>các phương pháp</w:t>
      </w:r>
      <w:r w:rsidRPr="00447B43">
        <w:rPr>
          <w:rFonts w:ascii="Times New Roman" w:eastAsia="Calibri" w:hAnsi="Times New Roman" w:cs="Times New Roman"/>
          <w:sz w:val="26"/>
          <w:szCs w:val="26"/>
        </w:rPr>
        <w:t xml:space="preserve"> dạy học</w:t>
      </w:r>
      <w:r w:rsidRPr="00447B43">
        <w:rPr>
          <w:rFonts w:ascii="Times New Roman" w:eastAsia="Calibri" w:hAnsi="Times New Roman" w:cs="Times New Roman"/>
          <w:sz w:val="26"/>
          <w:szCs w:val="26"/>
          <w:lang w:val="vi-VN"/>
        </w:rPr>
        <w:t xml:space="preserve">, các phương pháp kiểm tra đánh giá kết quả học tập, rèn luyện </w:t>
      </w:r>
      <w:r w:rsidRPr="00447B43">
        <w:rPr>
          <w:rFonts w:ascii="Times New Roman" w:eastAsia="Calibri" w:hAnsi="Times New Roman" w:cs="Times New Roman"/>
          <w:sz w:val="26"/>
          <w:szCs w:val="26"/>
          <w:lang w:val="sv-SE"/>
        </w:rPr>
        <w:t>trong hoạt động dạy học, giáo dục</w:t>
      </w:r>
    </w:p>
    <w:p w:rsidR="00447B43" w:rsidRPr="00447B43" w:rsidRDefault="00447B43" w:rsidP="00447B43">
      <w:pPr>
        <w:spacing w:after="0" w:line="276" w:lineRule="auto"/>
        <w:jc w:val="both"/>
        <w:rPr>
          <w:rFonts w:ascii="Times New Roman" w:eastAsia="Calibri" w:hAnsi="Times New Roman" w:cs="Times New Roman"/>
          <w:i/>
          <w:sz w:val="26"/>
          <w:szCs w:val="26"/>
          <w:lang w:eastAsia="vi-VN"/>
        </w:rPr>
      </w:pPr>
      <w:r w:rsidRPr="00447B43">
        <w:rPr>
          <w:rFonts w:ascii="Times New Roman" w:eastAsia="Calibri" w:hAnsi="Times New Roman" w:cs="Times New Roman"/>
          <w:sz w:val="26"/>
          <w:szCs w:val="26"/>
          <w:lang w:eastAsia="vi-VN"/>
        </w:rPr>
        <w:t>*</w:t>
      </w:r>
      <w:r w:rsidRPr="00447B43">
        <w:rPr>
          <w:rFonts w:ascii="Times New Roman" w:eastAsia="Calibri" w:hAnsi="Times New Roman" w:cs="Times New Roman"/>
          <w:i/>
          <w:sz w:val="26"/>
          <w:szCs w:val="26"/>
          <w:lang w:eastAsia="vi-VN"/>
        </w:rPr>
        <w:t xml:space="preserve"> Về kĩ năng:</w:t>
      </w:r>
      <w:r w:rsidRPr="00447B43">
        <w:rPr>
          <w:rFonts w:ascii="Times New Roman" w:eastAsia="Calibri" w:hAnsi="Times New Roman" w:cs="Times New Roman"/>
          <w:sz w:val="26"/>
          <w:szCs w:val="26"/>
        </w:rPr>
        <w:t xml:space="preserve">    </w:t>
      </w:r>
    </w:p>
    <w:p w:rsidR="00447B43" w:rsidRPr="00447B43" w:rsidRDefault="00447B43" w:rsidP="00447B43">
      <w:pPr>
        <w:spacing w:after="0" w:line="276" w:lineRule="auto"/>
        <w:ind w:firstLine="284"/>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CO4</w:t>
      </w:r>
      <w:r w:rsidRPr="00447B43">
        <w:rPr>
          <w:rFonts w:ascii="Times New Roman" w:eastAsia="Calibri" w:hAnsi="Times New Roman" w:cs="Times New Roman"/>
          <w:sz w:val="26"/>
          <w:szCs w:val="26"/>
          <w:lang w:val="vi-VN"/>
        </w:rPr>
        <w:t>.</w:t>
      </w:r>
      <w:r w:rsidRPr="00447B43">
        <w:rPr>
          <w:rFonts w:ascii="Times New Roman" w:eastAsia="Calibri" w:hAnsi="Times New Roman" w:cs="Times New Roman"/>
          <w:sz w:val="26"/>
          <w:szCs w:val="26"/>
        </w:rPr>
        <w:t xml:space="preserve"> </w:t>
      </w:r>
      <w:r w:rsidRPr="00447B43">
        <w:rPr>
          <w:rFonts w:ascii="Times New Roman" w:eastAsia="Calibri" w:hAnsi="Times New Roman" w:cs="Times New Roman"/>
          <w:sz w:val="26"/>
          <w:szCs w:val="26"/>
          <w:lang w:val="vi-VN"/>
        </w:rPr>
        <w:t xml:space="preserve">Có năng lực </w:t>
      </w:r>
      <w:r w:rsidRPr="00447B43">
        <w:rPr>
          <w:rFonts w:ascii="Times New Roman" w:eastAsia="Calibri" w:hAnsi="Times New Roman" w:cs="Times New Roman"/>
          <w:sz w:val="26"/>
          <w:szCs w:val="26"/>
        </w:rPr>
        <w:t xml:space="preserve">tự chủ, </w:t>
      </w:r>
      <w:r w:rsidRPr="00447B43">
        <w:rPr>
          <w:rFonts w:ascii="Times New Roman" w:eastAsia="Calibri" w:hAnsi="Times New Roman" w:cs="Times New Roman"/>
          <w:sz w:val="26"/>
          <w:szCs w:val="26"/>
          <w:lang w:val="vi-VN"/>
        </w:rPr>
        <w:t xml:space="preserve">tự học, tự nghiên cứu </w:t>
      </w:r>
      <w:r w:rsidRPr="00447B43">
        <w:rPr>
          <w:rFonts w:ascii="Times New Roman" w:eastAsia="Calibri" w:hAnsi="Times New Roman" w:cs="Times New Roman"/>
          <w:sz w:val="26"/>
          <w:szCs w:val="26"/>
        </w:rPr>
        <w:t xml:space="preserve">trong </w:t>
      </w:r>
      <w:r w:rsidRPr="00447B43">
        <w:rPr>
          <w:rFonts w:ascii="Times New Roman" w:eastAsia="Calibri" w:hAnsi="Times New Roman" w:cs="Times New Roman"/>
          <w:sz w:val="26"/>
          <w:szCs w:val="26"/>
          <w:lang w:val="vi-VN"/>
        </w:rPr>
        <w:t>phát triển nghề nghiệp</w:t>
      </w:r>
      <w:r w:rsidRPr="00447B43">
        <w:rPr>
          <w:rFonts w:ascii="Times New Roman" w:eastAsia="Calibri" w:hAnsi="Times New Roman" w:cs="Times New Roman"/>
          <w:sz w:val="26"/>
          <w:szCs w:val="26"/>
        </w:rPr>
        <w:t xml:space="preserve">, </w:t>
      </w:r>
      <w:r w:rsidRPr="00447B43">
        <w:rPr>
          <w:rFonts w:ascii="Times New Roman" w:eastAsia="Calibri" w:hAnsi="Times New Roman" w:cs="Times New Roman"/>
          <w:sz w:val="26"/>
          <w:szCs w:val="26"/>
          <w:lang w:val="vi-VN"/>
        </w:rPr>
        <w:t xml:space="preserve">giải quyết các vấn đề </w:t>
      </w:r>
      <w:r w:rsidRPr="00447B43">
        <w:rPr>
          <w:rFonts w:ascii="Times New Roman" w:eastAsia="Calibri" w:hAnsi="Times New Roman" w:cs="Times New Roman"/>
          <w:sz w:val="26"/>
          <w:szCs w:val="26"/>
        </w:rPr>
        <w:t>trong công việc và cuộc sống</w:t>
      </w:r>
    </w:p>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sz w:val="26"/>
          <w:szCs w:val="26"/>
        </w:rPr>
        <w:t>*</w:t>
      </w:r>
      <w:r w:rsidRPr="00447B43">
        <w:rPr>
          <w:rFonts w:ascii="Times New Roman" w:eastAsia="Calibri" w:hAnsi="Times New Roman" w:cs="Times New Roman"/>
          <w:i/>
          <w:sz w:val="26"/>
          <w:szCs w:val="26"/>
        </w:rPr>
        <w:t xml:space="preserve"> Về năng lực tự chủ và trách nhiệm:</w:t>
      </w:r>
    </w:p>
    <w:p w:rsidR="00447B43" w:rsidRPr="00447B43" w:rsidRDefault="00447B43" w:rsidP="00447B43">
      <w:pPr>
        <w:spacing w:after="0" w:line="276" w:lineRule="auto"/>
        <w:jc w:val="both"/>
        <w:rPr>
          <w:rFonts w:ascii="Times New Roman" w:eastAsia="Calibri" w:hAnsi="Times New Roman" w:cs="Times New Roman"/>
          <w:sz w:val="26"/>
          <w:szCs w:val="26"/>
          <w:lang w:eastAsia="vi-VN"/>
        </w:rPr>
      </w:pPr>
      <w:r w:rsidRPr="00447B43">
        <w:rPr>
          <w:rFonts w:ascii="Times New Roman" w:eastAsia="Calibri" w:hAnsi="Times New Roman" w:cs="Times New Roman"/>
          <w:sz w:val="26"/>
          <w:szCs w:val="26"/>
        </w:rPr>
        <w:t xml:space="preserve">   CO5</w:t>
      </w:r>
      <w:r w:rsidRPr="00447B43">
        <w:rPr>
          <w:rFonts w:ascii="Times New Roman" w:eastAsia="Calibri" w:hAnsi="Times New Roman" w:cs="Times New Roman"/>
          <w:sz w:val="26"/>
          <w:szCs w:val="26"/>
          <w:lang w:val="vi-VN"/>
        </w:rPr>
        <w:t>. Có đạo đức nghề nghiệp</w:t>
      </w:r>
      <w:r w:rsidRPr="00447B43">
        <w:rPr>
          <w:rFonts w:ascii="Times New Roman" w:eastAsia="Calibri" w:hAnsi="Times New Roman" w:cs="Times New Roman"/>
          <w:sz w:val="26"/>
          <w:szCs w:val="26"/>
        </w:rPr>
        <w:t xml:space="preserve">; có </w:t>
      </w:r>
      <w:r w:rsidRPr="00447B43">
        <w:rPr>
          <w:rFonts w:ascii="Times New Roman" w:eastAsia="Calibri" w:hAnsi="Times New Roman" w:cs="Times New Roman"/>
          <w:sz w:val="26"/>
          <w:szCs w:val="26"/>
          <w:lang w:val="vi-VN"/>
        </w:rPr>
        <w:t xml:space="preserve">trách nhiệm với </w:t>
      </w:r>
      <w:r w:rsidRPr="00447B43">
        <w:rPr>
          <w:rFonts w:ascii="Times New Roman" w:eastAsia="Calibri" w:hAnsi="Times New Roman" w:cs="Times New Roman"/>
          <w:sz w:val="26"/>
          <w:szCs w:val="26"/>
        </w:rPr>
        <w:t>công việc; có tư duy phản biện</w:t>
      </w:r>
      <w:r w:rsidRPr="00447B43">
        <w:rPr>
          <w:rFonts w:ascii="Times New Roman" w:eastAsia="Calibri" w:hAnsi="Times New Roman" w:cs="Times New Roman"/>
          <w:sz w:val="26"/>
          <w:szCs w:val="26"/>
          <w:lang w:val="vi-VN"/>
        </w:rPr>
        <w:t xml:space="preserve"> xã hội</w:t>
      </w:r>
      <w:r w:rsidRPr="00447B43">
        <w:rPr>
          <w:rFonts w:ascii="Times New Roman" w:eastAsia="Calibri" w:hAnsi="Times New Roman" w:cs="Times New Roman"/>
          <w:sz w:val="26"/>
          <w:szCs w:val="26"/>
        </w:rPr>
        <w:t>, tuyên truyền những tư tưởng tích cực, nhân văn đến cộng đồng</w:t>
      </w:r>
    </w:p>
    <w:p w:rsidR="00447B43" w:rsidRPr="00447B43" w:rsidRDefault="00447B43" w:rsidP="00447B43">
      <w:pPr>
        <w:spacing w:after="0" w:line="276" w:lineRule="auto"/>
        <w:ind w:right="-1"/>
        <w:contextualSpacing/>
        <w:jc w:val="both"/>
        <w:rPr>
          <w:rFonts w:ascii="Times New Roman" w:eastAsia="Calibri" w:hAnsi="Times New Roman" w:cs="Times New Roman"/>
          <w:i/>
          <w:sz w:val="26"/>
          <w:szCs w:val="26"/>
        </w:rPr>
      </w:pPr>
      <w:r w:rsidRPr="00447B43">
        <w:rPr>
          <w:rFonts w:ascii="Times New Roman" w:eastAsia="Calibri" w:hAnsi="Times New Roman" w:cs="Times New Roman"/>
          <w:b/>
          <w:sz w:val="26"/>
          <w:szCs w:val="26"/>
        </w:rPr>
        <w:t xml:space="preserve">4. Chuẩn đầu ra của học phần (CLOs)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004"/>
        <w:gridCol w:w="6692"/>
        <w:gridCol w:w="1672"/>
      </w:tblGrid>
      <w:tr w:rsidR="00447B43" w:rsidRPr="00447B43" w:rsidTr="00F317ED">
        <w:trPr>
          <w:jc w:val="center"/>
        </w:trPr>
        <w:tc>
          <w:tcPr>
            <w:tcW w:w="838" w:type="dxa"/>
            <w:shd w:val="clear" w:color="auto" w:fill="DEEAF6"/>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Mục tiêu HP</w:t>
            </w:r>
          </w:p>
        </w:tc>
        <w:tc>
          <w:tcPr>
            <w:tcW w:w="1004" w:type="dxa"/>
            <w:shd w:val="clear" w:color="auto" w:fill="DEEAF6"/>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CĐR của HP</w:t>
            </w:r>
          </w:p>
        </w:tc>
        <w:tc>
          <w:tcPr>
            <w:tcW w:w="6692" w:type="dxa"/>
            <w:shd w:val="clear" w:color="auto" w:fill="DEEAF6"/>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Nội dung CĐR của học phần</w:t>
            </w:r>
          </w:p>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672" w:type="dxa"/>
            <w:shd w:val="clear" w:color="auto" w:fill="DEEAF6"/>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CĐR của CTĐT</w:t>
            </w:r>
          </w:p>
        </w:tc>
      </w:tr>
      <w:tr w:rsidR="00447B43" w:rsidRPr="00447B43" w:rsidTr="00F317ED">
        <w:trPr>
          <w:jc w:val="center"/>
        </w:trPr>
        <w:tc>
          <w:tcPr>
            <w:tcW w:w="838" w:type="dxa"/>
            <w:shd w:val="clear" w:color="auto" w:fill="DEEAF6"/>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7696" w:type="dxa"/>
            <w:gridSpan w:val="2"/>
            <w:shd w:val="clear" w:color="auto" w:fill="DEEAF6"/>
          </w:tcPr>
          <w:p w:rsidR="00447B43" w:rsidRPr="00447B43" w:rsidRDefault="00447B43" w:rsidP="00447B43">
            <w:pPr>
              <w:spacing w:after="0" w:line="276" w:lineRule="auto"/>
              <w:jc w:val="both"/>
              <w:rPr>
                <w:rFonts w:ascii="Times New Roman" w:eastAsia="MS Mincho" w:hAnsi="Times New Roman" w:cs="Times New Roman"/>
                <w:b/>
                <w:sz w:val="26"/>
                <w:szCs w:val="26"/>
              </w:rPr>
            </w:pPr>
            <w:r w:rsidRPr="00447B43">
              <w:rPr>
                <w:rFonts w:ascii="Times New Roman" w:eastAsia="MS Mincho" w:hAnsi="Times New Roman" w:cs="Times New Roman"/>
                <w:b/>
                <w:sz w:val="26"/>
                <w:szCs w:val="26"/>
              </w:rPr>
              <w:t>Kiến thức</w:t>
            </w:r>
          </w:p>
        </w:tc>
        <w:tc>
          <w:tcPr>
            <w:tcW w:w="1672" w:type="dxa"/>
            <w:shd w:val="clear" w:color="auto" w:fill="DEEAF6"/>
          </w:tcPr>
          <w:p w:rsidR="00447B43" w:rsidRPr="00447B43" w:rsidRDefault="00447B43" w:rsidP="00447B43">
            <w:pPr>
              <w:spacing w:after="0" w:line="276" w:lineRule="auto"/>
              <w:jc w:val="both"/>
              <w:rPr>
                <w:rFonts w:ascii="Times New Roman" w:eastAsia="MS Mincho" w:hAnsi="Times New Roman" w:cs="Times New Roman"/>
                <w:sz w:val="26"/>
                <w:szCs w:val="26"/>
              </w:rPr>
            </w:pPr>
          </w:p>
        </w:tc>
      </w:tr>
      <w:tr w:rsidR="00447B43" w:rsidRPr="00447B43" w:rsidTr="00F317ED">
        <w:trPr>
          <w:jc w:val="center"/>
        </w:trPr>
        <w:tc>
          <w:tcPr>
            <w:tcW w:w="838" w:type="dxa"/>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CO1</w:t>
            </w:r>
          </w:p>
        </w:tc>
        <w:tc>
          <w:tcPr>
            <w:tcW w:w="1004"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CLO1</w:t>
            </w:r>
          </w:p>
        </w:tc>
        <w:tc>
          <w:tcPr>
            <w:tcW w:w="6692" w:type="dxa"/>
            <w:shd w:val="clear" w:color="auto" w:fill="auto"/>
            <w:vAlign w:val="center"/>
          </w:tcPr>
          <w:p w:rsidR="00447B43" w:rsidRPr="00447B43" w:rsidRDefault="00447B43" w:rsidP="00447B43">
            <w:pPr>
              <w:spacing w:after="0" w:line="276" w:lineRule="auto"/>
              <w:jc w:val="both"/>
              <w:rPr>
                <w:rFonts w:ascii="Times New Roman" w:eastAsia="Calibri" w:hAnsi="Times New Roman" w:cs="Times New Roman"/>
                <w:sz w:val="24"/>
                <w:szCs w:val="24"/>
              </w:rPr>
            </w:pPr>
            <w:r w:rsidRPr="00447B43">
              <w:rPr>
                <w:rFonts w:ascii="Times New Roman" w:eastAsia="Calibri" w:hAnsi="Times New Roman" w:cs="Times New Roman"/>
                <w:sz w:val="24"/>
                <w:szCs w:val="24"/>
              </w:rPr>
              <w:t xml:space="preserve"> </w:t>
            </w:r>
            <w:r w:rsidRPr="00447B43">
              <w:rPr>
                <w:rFonts w:ascii="Times New Roman" w:eastAsia="Calibri" w:hAnsi="Times New Roman" w:cs="Times New Roman"/>
                <w:sz w:val="26"/>
                <w:szCs w:val="26"/>
                <w:lang w:val="it-IT"/>
              </w:rPr>
              <w:t xml:space="preserve">Diễn giải </w:t>
            </w:r>
            <w:r w:rsidRPr="00447B43">
              <w:rPr>
                <w:rFonts w:ascii="Times New Roman" w:eastAsia="Calibri" w:hAnsi="Times New Roman" w:cs="Times New Roman"/>
                <w:sz w:val="26"/>
                <w:szCs w:val="26"/>
                <w:lang w:val="sv-SE"/>
              </w:rPr>
              <w:t xml:space="preserve">đặc trưng cơ bản của </w:t>
            </w:r>
            <w:r w:rsidRPr="00447B43">
              <w:rPr>
                <w:rFonts w:ascii="Times New Roman" w:eastAsia="Calibri" w:hAnsi="Times New Roman" w:cs="Times New Roman"/>
                <w:sz w:val="26"/>
                <w:szCs w:val="26"/>
              </w:rPr>
              <w:t>VHNN</w:t>
            </w: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vai trò của dạy tác phẩm VHNN và các nguyên tắc, phương pháp dạy học tác phẩm VHNN</w:t>
            </w:r>
            <w:r w:rsidRPr="00447B43">
              <w:rPr>
                <w:rFonts w:ascii="Times New Roman" w:eastAsia="Calibri" w:hAnsi="Times New Roman" w:cs="Times New Roman"/>
                <w:sz w:val="24"/>
                <w:szCs w:val="24"/>
              </w:rPr>
              <w:t xml:space="preserve"> </w:t>
            </w:r>
          </w:p>
        </w:tc>
        <w:tc>
          <w:tcPr>
            <w:tcW w:w="1672"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 xml:space="preserve">PLO3,4 </w:t>
            </w:r>
          </w:p>
        </w:tc>
      </w:tr>
      <w:tr w:rsidR="00447B43" w:rsidRPr="00447B43" w:rsidTr="00F317ED">
        <w:trPr>
          <w:jc w:val="center"/>
        </w:trPr>
        <w:tc>
          <w:tcPr>
            <w:tcW w:w="838" w:type="dxa"/>
            <w:vMerge w:val="restart"/>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CO2</w:t>
            </w:r>
          </w:p>
        </w:tc>
        <w:tc>
          <w:tcPr>
            <w:tcW w:w="1004"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CLO2</w:t>
            </w:r>
          </w:p>
        </w:tc>
        <w:tc>
          <w:tcPr>
            <w:tcW w:w="6692" w:type="dxa"/>
            <w:shd w:val="clear" w:color="auto" w:fill="auto"/>
            <w:vAlign w:val="center"/>
          </w:tcPr>
          <w:p w:rsidR="00447B43" w:rsidRPr="00447B43" w:rsidRDefault="00447B43" w:rsidP="00447B43">
            <w:pPr>
              <w:spacing w:after="0" w:line="276" w:lineRule="auto"/>
              <w:jc w:val="both"/>
              <w:rPr>
                <w:rFonts w:ascii="Times New Roman" w:eastAsia="Calibri" w:hAnsi="Times New Roman" w:cs="Times New Roman"/>
                <w:b/>
                <w:sz w:val="24"/>
                <w:szCs w:val="24"/>
              </w:rPr>
            </w:pPr>
            <w:r w:rsidRPr="00447B43">
              <w:rPr>
                <w:rFonts w:ascii="Times New Roman" w:eastAsia="MS Mincho" w:hAnsi="Times New Roman" w:cs="Times New Roman"/>
                <w:sz w:val="26"/>
                <w:szCs w:val="26"/>
              </w:rPr>
              <w:t xml:space="preserve">Vận dụng kiến thức về </w:t>
            </w:r>
            <w:r w:rsidRPr="00447B43">
              <w:rPr>
                <w:rFonts w:ascii="Times New Roman" w:eastAsia="Calibri" w:hAnsi="Times New Roman" w:cs="Times New Roman"/>
                <w:sz w:val="26"/>
                <w:szCs w:val="26"/>
              </w:rPr>
              <w:t>VHNN</w:t>
            </w: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các nguyên tắc, phương pháp dạy học tác phẩm VHNN</w:t>
            </w:r>
            <w:r w:rsidRPr="00447B43">
              <w:rPr>
                <w:rFonts w:ascii="Times New Roman" w:eastAsia="MS Mincho" w:hAnsi="Times New Roman" w:cs="Times New Roman"/>
                <w:sz w:val="26"/>
                <w:szCs w:val="26"/>
                <w:lang w:val="fr-CA"/>
              </w:rPr>
              <w:t xml:space="preserve"> trong học tập, nghiên cứu, dạy học </w:t>
            </w:r>
            <w:r w:rsidRPr="00447B43">
              <w:rPr>
                <w:rFonts w:ascii="Times New Roman" w:eastAsia="Calibri" w:hAnsi="Times New Roman" w:cs="Times New Roman"/>
                <w:sz w:val="26"/>
                <w:szCs w:val="26"/>
                <w:lang w:val="it-IT"/>
              </w:rPr>
              <w:t>Ngữ văn</w:t>
            </w:r>
          </w:p>
        </w:tc>
        <w:tc>
          <w:tcPr>
            <w:tcW w:w="1672"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PLO3,4,5,10,12</w:t>
            </w:r>
          </w:p>
        </w:tc>
      </w:tr>
      <w:tr w:rsidR="00447B43" w:rsidRPr="00447B43" w:rsidTr="00F317ED">
        <w:trPr>
          <w:jc w:val="center"/>
        </w:trPr>
        <w:tc>
          <w:tcPr>
            <w:tcW w:w="838" w:type="dxa"/>
            <w:vMerge/>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004"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CLO3</w:t>
            </w:r>
          </w:p>
        </w:tc>
        <w:tc>
          <w:tcPr>
            <w:tcW w:w="6692" w:type="dxa"/>
            <w:shd w:val="clear" w:color="auto" w:fill="auto"/>
            <w:vAlign w:val="center"/>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MS Mincho" w:hAnsi="Times New Roman" w:cs="Times New Roman"/>
                <w:sz w:val="26"/>
                <w:szCs w:val="26"/>
              </w:rPr>
              <w:t>So sánh</w:t>
            </w: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các nguyên tắc, phương pháp dạy học tác phẩm VHNN với dạy VH Việt Nam để lựa chọn học liệu, phương tiện dạy học phù hợp, giáo dục hiệu quả</w:t>
            </w:r>
          </w:p>
        </w:tc>
        <w:tc>
          <w:tcPr>
            <w:tcW w:w="1672"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PLO3,4,5,6, 10, 12</w:t>
            </w:r>
          </w:p>
        </w:tc>
      </w:tr>
      <w:tr w:rsidR="00447B43" w:rsidRPr="00447B43" w:rsidTr="00F317ED">
        <w:trPr>
          <w:jc w:val="center"/>
        </w:trPr>
        <w:tc>
          <w:tcPr>
            <w:tcW w:w="838" w:type="dxa"/>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lastRenderedPageBreak/>
              <w:t>CO4</w:t>
            </w:r>
          </w:p>
        </w:tc>
        <w:tc>
          <w:tcPr>
            <w:tcW w:w="1004"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CLO4</w:t>
            </w:r>
          </w:p>
        </w:tc>
        <w:tc>
          <w:tcPr>
            <w:tcW w:w="6692" w:type="dxa"/>
            <w:shd w:val="clear" w:color="auto" w:fill="auto"/>
            <w:vAlign w:val="center"/>
          </w:tcPr>
          <w:p w:rsidR="00447B43" w:rsidRPr="00447B43" w:rsidRDefault="00447B43" w:rsidP="00447B43">
            <w:pPr>
              <w:spacing w:after="0" w:line="276" w:lineRule="auto"/>
              <w:jc w:val="both"/>
              <w:rPr>
                <w:rFonts w:ascii="Times New Roman" w:eastAsia="Calibri" w:hAnsi="Times New Roman" w:cs="Times New Roman"/>
                <w:b/>
                <w:sz w:val="24"/>
                <w:szCs w:val="24"/>
              </w:rPr>
            </w:pPr>
            <w:r w:rsidRPr="00447B43">
              <w:rPr>
                <w:rFonts w:ascii="Times New Roman" w:eastAsia="MS Mincho" w:hAnsi="Times New Roman" w:cs="Times New Roman"/>
                <w:sz w:val="26"/>
                <w:szCs w:val="26"/>
              </w:rPr>
              <w:t>Vận dụng tri thức môn học vào phát triển nghề nghiệp, tiếp tục học tập, nghiên cứu ở trình độ cao hơn.</w:t>
            </w:r>
          </w:p>
        </w:tc>
        <w:tc>
          <w:tcPr>
            <w:tcW w:w="1672" w:type="dxa"/>
            <w:shd w:val="clear" w:color="auto" w:fill="auto"/>
            <w:vAlign w:val="center"/>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PLO3,4</w:t>
            </w:r>
          </w:p>
        </w:tc>
      </w:tr>
      <w:tr w:rsidR="00447B43" w:rsidRPr="00447B43" w:rsidTr="00F317ED">
        <w:trPr>
          <w:jc w:val="center"/>
        </w:trPr>
        <w:tc>
          <w:tcPr>
            <w:tcW w:w="838" w:type="dxa"/>
            <w:shd w:val="clear" w:color="auto" w:fill="DEEAF6"/>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7696" w:type="dxa"/>
            <w:gridSpan w:val="2"/>
            <w:shd w:val="clear" w:color="auto" w:fill="DEEAF6"/>
          </w:tcPr>
          <w:p w:rsidR="00447B43" w:rsidRPr="00447B43" w:rsidRDefault="00447B43" w:rsidP="00447B43">
            <w:pPr>
              <w:spacing w:after="0" w:line="276" w:lineRule="auto"/>
              <w:jc w:val="both"/>
              <w:rPr>
                <w:rFonts w:ascii="Times New Roman" w:eastAsia="MS Mincho" w:hAnsi="Times New Roman" w:cs="Times New Roman"/>
                <w:b/>
                <w:sz w:val="26"/>
                <w:szCs w:val="26"/>
              </w:rPr>
            </w:pPr>
            <w:r w:rsidRPr="00447B43">
              <w:rPr>
                <w:rFonts w:ascii="Times New Roman" w:eastAsia="MS Mincho" w:hAnsi="Times New Roman" w:cs="Times New Roman"/>
                <w:b/>
                <w:sz w:val="26"/>
                <w:szCs w:val="26"/>
              </w:rPr>
              <w:t>Kĩ năng</w:t>
            </w:r>
          </w:p>
        </w:tc>
        <w:tc>
          <w:tcPr>
            <w:tcW w:w="1672" w:type="dxa"/>
            <w:shd w:val="clear" w:color="auto" w:fill="DEEAF6"/>
          </w:tcPr>
          <w:p w:rsidR="00447B43" w:rsidRPr="00447B43" w:rsidRDefault="00447B43" w:rsidP="00447B43">
            <w:pPr>
              <w:spacing w:after="0" w:line="276" w:lineRule="auto"/>
              <w:jc w:val="both"/>
              <w:rPr>
                <w:rFonts w:ascii="Times New Roman" w:eastAsia="MS Mincho" w:hAnsi="Times New Roman" w:cs="Times New Roman"/>
                <w:sz w:val="26"/>
                <w:szCs w:val="26"/>
              </w:rPr>
            </w:pPr>
          </w:p>
        </w:tc>
      </w:tr>
      <w:tr w:rsidR="00447B43" w:rsidRPr="00447B43" w:rsidTr="00F317ED">
        <w:trPr>
          <w:jc w:val="center"/>
        </w:trPr>
        <w:tc>
          <w:tcPr>
            <w:tcW w:w="838" w:type="dxa"/>
            <w:vMerge w:val="restart"/>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CO3</w:t>
            </w: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CLO5</w:t>
            </w:r>
          </w:p>
        </w:tc>
        <w:tc>
          <w:tcPr>
            <w:tcW w:w="6692"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pacing w:val="-4"/>
                <w:sz w:val="26"/>
                <w:szCs w:val="26"/>
              </w:rPr>
            </w:pPr>
            <w:r w:rsidRPr="00447B43">
              <w:rPr>
                <w:rFonts w:ascii="Times New Roman" w:eastAsia="MS Mincho" w:hAnsi="Times New Roman" w:cs="Times New Roman"/>
                <w:sz w:val="26"/>
                <w:szCs w:val="26"/>
              </w:rPr>
              <w:t xml:space="preserve">Ứng dụng được các tri thức </w:t>
            </w:r>
            <w:r w:rsidRPr="00447B43">
              <w:rPr>
                <w:rFonts w:ascii="Times New Roman" w:eastAsia="Calibri" w:hAnsi="Times New Roman" w:cs="Times New Roman"/>
                <w:sz w:val="26"/>
                <w:szCs w:val="26"/>
              </w:rPr>
              <w:t xml:space="preserve">VHNN </w:t>
            </w:r>
            <w:r w:rsidRPr="00447B43">
              <w:rPr>
                <w:rFonts w:ascii="Times New Roman" w:eastAsia="MS Mincho" w:hAnsi="Times New Roman" w:cs="Times New Roman"/>
                <w:sz w:val="26"/>
                <w:szCs w:val="26"/>
              </w:rPr>
              <w:t>vào thiết kế, tổ chức hoạt động dạy học, giáo dục</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PLO3,4,10, 12</w:t>
            </w:r>
          </w:p>
        </w:tc>
      </w:tr>
      <w:tr w:rsidR="00447B43" w:rsidRPr="00447B43" w:rsidTr="00F317ED">
        <w:trPr>
          <w:jc w:val="center"/>
        </w:trPr>
        <w:tc>
          <w:tcPr>
            <w:tcW w:w="838" w:type="dxa"/>
            <w:vMerge/>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CLO6</w:t>
            </w:r>
          </w:p>
        </w:tc>
        <w:tc>
          <w:tcPr>
            <w:tcW w:w="6692"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eastAsia="vi-VN"/>
              </w:rPr>
            </w:pPr>
            <w:r w:rsidRPr="00447B43">
              <w:rPr>
                <w:rFonts w:ascii="Times New Roman" w:eastAsia="Calibri" w:hAnsi="Times New Roman" w:cs="Times New Roman"/>
                <w:sz w:val="26"/>
                <w:szCs w:val="26"/>
                <w:lang w:val="pl-PL"/>
              </w:rPr>
              <w:t>Sử dụng công nghệ thông tin,</w:t>
            </w:r>
            <w:r w:rsidRPr="00447B43">
              <w:rPr>
                <w:rFonts w:ascii="Times New Roman" w:eastAsia="Calibri" w:hAnsi="Times New Roman" w:cs="Times New Roman"/>
                <w:sz w:val="26"/>
                <w:szCs w:val="26"/>
                <w:lang w:val="vi-VN"/>
              </w:rPr>
              <w:t xml:space="preserve"> các phương pháp</w:t>
            </w:r>
            <w:r w:rsidRPr="00447B43">
              <w:rPr>
                <w:rFonts w:ascii="Times New Roman" w:eastAsia="Calibri" w:hAnsi="Times New Roman" w:cs="Times New Roman"/>
                <w:sz w:val="26"/>
                <w:szCs w:val="26"/>
              </w:rPr>
              <w:t xml:space="preserve"> dạy học</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rPr>
              <w:t xml:space="preserve">cách </w:t>
            </w:r>
            <w:r w:rsidRPr="00447B43">
              <w:rPr>
                <w:rFonts w:ascii="Times New Roman" w:eastAsia="Calibri" w:hAnsi="Times New Roman" w:cs="Times New Roman"/>
                <w:sz w:val="26"/>
                <w:szCs w:val="26"/>
                <w:lang w:val="vi-VN"/>
              </w:rPr>
              <w:t xml:space="preserve">kiểm tra đánh giá kết quả học tập, rèn luyện </w:t>
            </w:r>
            <w:r w:rsidRPr="00447B43">
              <w:rPr>
                <w:rFonts w:ascii="Times New Roman" w:eastAsia="Calibri" w:hAnsi="Times New Roman" w:cs="Times New Roman"/>
                <w:sz w:val="26"/>
                <w:szCs w:val="26"/>
                <w:lang w:val="pl-PL"/>
              </w:rPr>
              <w:t xml:space="preserve">vào học tập, nghiên cứu, </w:t>
            </w:r>
            <w:r w:rsidRPr="00447B43">
              <w:rPr>
                <w:rFonts w:ascii="Times New Roman" w:eastAsia="Calibri" w:hAnsi="Times New Roman" w:cs="Times New Roman"/>
                <w:sz w:val="26"/>
                <w:szCs w:val="26"/>
                <w:lang w:val="sv-SE"/>
              </w:rPr>
              <w:t xml:space="preserve">dạy học </w:t>
            </w:r>
            <w:r w:rsidRPr="00447B43">
              <w:rPr>
                <w:rFonts w:ascii="Times New Roman" w:eastAsia="Calibri" w:hAnsi="Times New Roman" w:cs="Times New Roman"/>
                <w:sz w:val="26"/>
                <w:szCs w:val="26"/>
                <w:lang w:eastAsia="vi-VN"/>
              </w:rPr>
              <w:t>Ngữ văn</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PLO5,6,8, 11,12</w:t>
            </w:r>
          </w:p>
        </w:tc>
      </w:tr>
      <w:tr w:rsidR="00447B43" w:rsidRPr="00447B43" w:rsidTr="00F317ED">
        <w:trPr>
          <w:jc w:val="center"/>
        </w:trPr>
        <w:tc>
          <w:tcPr>
            <w:tcW w:w="838" w:type="dxa"/>
            <w:vMerge/>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 xml:space="preserve"> CLO7</w:t>
            </w:r>
          </w:p>
        </w:tc>
        <w:tc>
          <w:tcPr>
            <w:tcW w:w="6692"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pl-PL"/>
              </w:rPr>
            </w:pPr>
            <w:r w:rsidRPr="00447B43">
              <w:rPr>
                <w:rFonts w:ascii="Times New Roman" w:eastAsia="Calibri" w:hAnsi="Times New Roman" w:cs="Times New Roman"/>
                <w:sz w:val="26"/>
                <w:szCs w:val="26"/>
                <w:lang w:val="pl-PL"/>
              </w:rPr>
              <w:t xml:space="preserve">Sử dụng thành thục ngôn ngữ (riêng tiếng Anh ở trình độ giao tiếp, đọc hiểu nguyên tác tiếng Anh), kĩ năng sư phạm trong nghiên cứu, dạy học Ngữ văn </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PLO7, 9,10,13</w:t>
            </w:r>
          </w:p>
        </w:tc>
      </w:tr>
      <w:tr w:rsidR="00447B43" w:rsidRPr="00447B43" w:rsidTr="00F317ED">
        <w:trPr>
          <w:jc w:val="center"/>
        </w:trPr>
        <w:tc>
          <w:tcPr>
            <w:tcW w:w="1842" w:type="dxa"/>
            <w:gridSpan w:val="2"/>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6692" w:type="dxa"/>
            <w:shd w:val="clear" w:color="auto" w:fill="auto"/>
          </w:tcPr>
          <w:p w:rsidR="00447B43" w:rsidRPr="00447B43" w:rsidRDefault="00447B43" w:rsidP="00447B43">
            <w:pPr>
              <w:spacing w:after="0" w:line="276" w:lineRule="auto"/>
              <w:jc w:val="both"/>
              <w:rPr>
                <w:rFonts w:ascii="Times New Roman" w:eastAsia="Calibri" w:hAnsi="Times New Roman" w:cs="Times New Roman"/>
                <w:spacing w:val="-4"/>
                <w:sz w:val="26"/>
                <w:szCs w:val="26"/>
              </w:rPr>
            </w:pPr>
            <w:r w:rsidRPr="00447B43">
              <w:rPr>
                <w:rFonts w:ascii="Times New Roman" w:eastAsia="MS Mincho" w:hAnsi="Times New Roman" w:cs="Times New Roman"/>
                <w:b/>
                <w:sz w:val="26"/>
                <w:szCs w:val="26"/>
              </w:rPr>
              <w:t>Năng lực tự chủ và trách nhiệm</w:t>
            </w:r>
            <w:r w:rsidRPr="00447B43">
              <w:rPr>
                <w:rFonts w:ascii="Times New Roman" w:eastAsia="Calibri" w:hAnsi="Times New Roman" w:cs="Times New Roman"/>
                <w:spacing w:val="-10"/>
                <w:sz w:val="26"/>
                <w:szCs w:val="26"/>
              </w:rPr>
              <w:t xml:space="preserve"> </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p>
        </w:tc>
      </w:tr>
      <w:tr w:rsidR="00447B43" w:rsidRPr="00447B43" w:rsidTr="00F317ED">
        <w:trPr>
          <w:jc w:val="center"/>
        </w:trPr>
        <w:tc>
          <w:tcPr>
            <w:tcW w:w="838" w:type="dxa"/>
            <w:vMerge w:val="restart"/>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CO5</w:t>
            </w: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CLO8</w:t>
            </w:r>
          </w:p>
        </w:tc>
        <w:tc>
          <w:tcPr>
            <w:tcW w:w="669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Calibri" w:hAnsi="Times New Roman" w:cs="Times New Roman"/>
                <w:spacing w:val="-10"/>
                <w:sz w:val="26"/>
                <w:szCs w:val="26"/>
              </w:rPr>
              <w:t xml:space="preserve">Tự chủ </w:t>
            </w:r>
            <w:r w:rsidRPr="00447B43">
              <w:rPr>
                <w:rFonts w:ascii="Times New Roman" w:eastAsia="Calibri" w:hAnsi="Times New Roman" w:cs="Times New Roman"/>
                <w:sz w:val="26"/>
                <w:szCs w:val="26"/>
              </w:rPr>
              <w:t xml:space="preserve">làm việc độc lập, làm việc nhóm, </w:t>
            </w:r>
            <w:r w:rsidRPr="00447B43">
              <w:rPr>
                <w:rFonts w:ascii="Times New Roman" w:eastAsia="Calibri" w:hAnsi="Times New Roman" w:cs="Times New Roman"/>
                <w:spacing w:val="-10"/>
                <w:sz w:val="26"/>
                <w:szCs w:val="26"/>
              </w:rPr>
              <w:t xml:space="preserve"> nghiên cứu, </w:t>
            </w:r>
            <w:r w:rsidRPr="00447B43">
              <w:rPr>
                <w:rFonts w:ascii="Times New Roman" w:eastAsia="Calibri" w:hAnsi="Times New Roman" w:cs="Times New Roman"/>
                <w:sz w:val="26"/>
                <w:szCs w:val="26"/>
              </w:rPr>
              <w:t>học tập</w:t>
            </w:r>
            <w:r w:rsidRPr="00447B43">
              <w:rPr>
                <w:rFonts w:ascii="Times New Roman" w:eastAsia="Calibri" w:hAnsi="Times New Roman" w:cs="Times New Roman"/>
                <w:spacing w:val="-10"/>
                <w:sz w:val="26"/>
                <w:szCs w:val="26"/>
                <w:lang w:val="vi-VN"/>
              </w:rPr>
              <w:t>.</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PLO15</w:t>
            </w:r>
          </w:p>
        </w:tc>
      </w:tr>
      <w:tr w:rsidR="00447B43" w:rsidRPr="00447B43" w:rsidTr="00F317ED">
        <w:trPr>
          <w:jc w:val="center"/>
        </w:trPr>
        <w:tc>
          <w:tcPr>
            <w:tcW w:w="838" w:type="dxa"/>
            <w:vMerge/>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CLO9</w:t>
            </w:r>
          </w:p>
        </w:tc>
        <w:tc>
          <w:tcPr>
            <w:tcW w:w="669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Calibri" w:hAnsi="Times New Roman" w:cs="Times New Roman"/>
                <w:sz w:val="26"/>
                <w:szCs w:val="26"/>
                <w:lang w:val="sv-SE"/>
              </w:rPr>
              <w:t xml:space="preserve">Chịu trách nhiệm </w:t>
            </w:r>
            <w:r w:rsidRPr="00447B43">
              <w:rPr>
                <w:rFonts w:ascii="Times New Roman" w:eastAsia="Calibri" w:hAnsi="Times New Roman" w:cs="Times New Roman"/>
                <w:sz w:val="26"/>
                <w:szCs w:val="26"/>
              </w:rPr>
              <w:t xml:space="preserve">với công việc, với bản thân, cộng đồng.  </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PLO14</w:t>
            </w:r>
          </w:p>
        </w:tc>
      </w:tr>
      <w:tr w:rsidR="00447B43" w:rsidRPr="00447B43" w:rsidTr="00F317ED">
        <w:trPr>
          <w:jc w:val="center"/>
        </w:trPr>
        <w:tc>
          <w:tcPr>
            <w:tcW w:w="838" w:type="dxa"/>
            <w:vMerge/>
          </w:tcPr>
          <w:p w:rsidR="00447B43" w:rsidRPr="00447B43" w:rsidRDefault="00447B43" w:rsidP="00447B43">
            <w:pPr>
              <w:spacing w:after="0" w:line="276" w:lineRule="auto"/>
              <w:jc w:val="both"/>
              <w:rPr>
                <w:rFonts w:ascii="Times New Roman" w:eastAsia="MS Mincho" w:hAnsi="Times New Roman" w:cs="Times New Roman"/>
                <w:sz w:val="26"/>
                <w:szCs w:val="26"/>
              </w:rPr>
            </w:pPr>
          </w:p>
        </w:tc>
        <w:tc>
          <w:tcPr>
            <w:tcW w:w="1004"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CLO10</w:t>
            </w:r>
          </w:p>
        </w:tc>
        <w:tc>
          <w:tcPr>
            <w:tcW w:w="669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Calibri" w:hAnsi="Times New Roman" w:cs="Times New Roman"/>
                <w:sz w:val="24"/>
                <w:szCs w:val="24"/>
                <w:lang w:val="pt-BR"/>
              </w:rPr>
              <w:t>Phản biện để chọn lọc giá trị thẩm mĩ, nhân văn từ VH NN nhằm lan tỏa thông điệp nhân bản, tích cực đến học sinh, cộng đồng.</w:t>
            </w:r>
          </w:p>
        </w:tc>
        <w:tc>
          <w:tcPr>
            <w:tcW w:w="1672" w:type="dxa"/>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PLO3,4,5,6,710, 12, 16</w:t>
            </w:r>
          </w:p>
        </w:tc>
      </w:tr>
    </w:tbl>
    <w:p w:rsidR="00447B43" w:rsidRPr="00447B43" w:rsidRDefault="00447B43" w:rsidP="00447B43">
      <w:pPr>
        <w:spacing w:after="0" w:line="276" w:lineRule="auto"/>
        <w:contextualSpacing/>
        <w:jc w:val="both"/>
        <w:rPr>
          <w:rFonts w:ascii="Times New Roman" w:eastAsia="Calibri" w:hAnsi="Times New Roman" w:cs="Times New Roman"/>
          <w:b/>
          <w:sz w:val="26"/>
          <w:szCs w:val="26"/>
        </w:rPr>
      </w:pPr>
    </w:p>
    <w:p w:rsidR="00447B43" w:rsidRPr="00447B43" w:rsidRDefault="00447B43" w:rsidP="008B21D6">
      <w:pPr>
        <w:numPr>
          <w:ilvl w:val="0"/>
          <w:numId w:val="10"/>
        </w:numPr>
        <w:spacing w:before="120" w:after="0" w:line="276" w:lineRule="auto"/>
        <w:contextualSpacing/>
        <w:jc w:val="both"/>
        <w:rPr>
          <w:rFonts w:ascii="Times New Roman" w:eastAsia="MS Mincho" w:hAnsi="Times New Roman" w:cs="Times New Roman"/>
          <w:b/>
          <w:sz w:val="26"/>
          <w:szCs w:val="26"/>
          <w:lang w:eastAsia="vi-VN"/>
        </w:rPr>
      </w:pPr>
      <w:r w:rsidRPr="00447B43">
        <w:rPr>
          <w:rFonts w:ascii="Times New Roman" w:eastAsia="Calibri" w:hAnsi="Times New Roman" w:cs="Times New Roman"/>
          <w:b/>
          <w:sz w:val="26"/>
          <w:szCs w:val="26"/>
        </w:rPr>
        <w:t xml:space="preserve">Mức đóng góp (MĐG) của học phần cho chuẩn đầu ra của chương trình đào tạo </w:t>
      </w:r>
      <w:r w:rsidRPr="00447B43">
        <w:rPr>
          <w:rFonts w:ascii="Times New Roman" w:eastAsia="MS Mincho" w:hAnsi="Times New Roman" w:cs="Times New Roman"/>
          <w:b/>
          <w:sz w:val="26"/>
          <w:szCs w:val="26"/>
          <w:lang w:eastAsia="vi-VN"/>
        </w:rPr>
        <w:t>(PLOs)</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749"/>
        <w:gridCol w:w="851"/>
        <w:gridCol w:w="709"/>
      </w:tblGrid>
      <w:tr w:rsidR="00447B43" w:rsidRPr="00447B43" w:rsidTr="00F317ED">
        <w:trPr>
          <w:jc w:val="center"/>
        </w:trPr>
        <w:tc>
          <w:tcPr>
            <w:tcW w:w="936" w:type="dxa"/>
            <w:vMerge w:val="restart"/>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sz w:val="24"/>
                <w:szCs w:val="24"/>
              </w:rPr>
              <w:t>CLOs</w:t>
            </w:r>
          </w:p>
        </w:tc>
        <w:tc>
          <w:tcPr>
            <w:tcW w:w="9237" w:type="dxa"/>
            <w:gridSpan w:val="16"/>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Chuẩn đầu ra chương trình đào tạo (PLOs)</w:t>
            </w:r>
          </w:p>
        </w:tc>
      </w:tr>
      <w:tr w:rsidR="00447B43" w:rsidRPr="00447B43" w:rsidTr="00F317ED">
        <w:trPr>
          <w:jc w:val="center"/>
        </w:trPr>
        <w:tc>
          <w:tcPr>
            <w:tcW w:w="936" w:type="dxa"/>
            <w:vMerge/>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(2)</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(3)</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(4)</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(5)</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(6)</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(7)</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(8)</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(9)</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(10)</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(11)</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(12)</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(13)</w:t>
            </w: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(14)</w:t>
            </w: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(15)</w:t>
            </w: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color w:val="FF0000"/>
                <w:sz w:val="24"/>
                <w:szCs w:val="24"/>
              </w:rPr>
            </w:pPr>
            <w:r w:rsidRPr="00447B43">
              <w:rPr>
                <w:rFonts w:ascii="Times New Roman" w:eastAsia="Calibri" w:hAnsi="Times New Roman" w:cs="Times New Roman"/>
                <w:sz w:val="24"/>
                <w:szCs w:val="24"/>
              </w:rPr>
              <w:t>(16)</w:t>
            </w: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CLO1</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CLO2</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CLO3</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CLO4</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CLO5</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CLO6</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CLO7</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CLO8</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CLO9</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r>
      <w:tr w:rsidR="00447B43" w:rsidRPr="00447B43" w:rsidTr="00F317ED">
        <w:trPr>
          <w:jc w:val="center"/>
        </w:trPr>
        <w:tc>
          <w:tcPr>
            <w:tcW w:w="9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CLO10</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c>
          <w:tcPr>
            <w:tcW w:w="61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85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p>
        </w:tc>
        <w:tc>
          <w:tcPr>
            <w:tcW w:w="70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4"/>
                <w:szCs w:val="24"/>
              </w:rPr>
            </w:pPr>
            <w:r w:rsidRPr="00447B43">
              <w:rPr>
                <w:rFonts w:ascii="Times New Roman" w:eastAsia="Calibri" w:hAnsi="Times New Roman" w:cs="Times New Roman"/>
                <w:sz w:val="24"/>
                <w:szCs w:val="24"/>
              </w:rPr>
              <w:t>x</w:t>
            </w:r>
          </w:p>
        </w:tc>
      </w:tr>
      <w:tr w:rsidR="00447B43" w:rsidRPr="00447B43" w:rsidTr="00F317ED">
        <w:trPr>
          <w:jc w:val="center"/>
        </w:trPr>
        <w:tc>
          <w:tcPr>
            <w:tcW w:w="93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MĐG</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0</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0</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3</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3</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3</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2</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49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61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3</w:t>
            </w:r>
          </w:p>
        </w:tc>
        <w:tc>
          <w:tcPr>
            <w:tcW w:w="61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61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3</w:t>
            </w:r>
          </w:p>
        </w:tc>
        <w:tc>
          <w:tcPr>
            <w:tcW w:w="616"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749"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851" w:type="dxa"/>
            <w:shd w:val="clear" w:color="auto" w:fill="DEEAF6"/>
            <w:vAlign w:val="center"/>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c>
          <w:tcPr>
            <w:tcW w:w="709" w:type="dxa"/>
            <w:shd w:val="clear" w:color="auto" w:fill="DEEAF6"/>
          </w:tcPr>
          <w:p w:rsidR="00447B43" w:rsidRPr="00447B43" w:rsidRDefault="00447B43" w:rsidP="00447B43">
            <w:pPr>
              <w:spacing w:after="0" w:line="276" w:lineRule="auto"/>
              <w:contextualSpacing/>
              <w:jc w:val="center"/>
              <w:rPr>
                <w:rFonts w:ascii="Times New Roman" w:eastAsia="Calibri" w:hAnsi="Times New Roman" w:cs="Times New Roman"/>
                <w:b/>
                <w:sz w:val="24"/>
                <w:szCs w:val="24"/>
              </w:rPr>
            </w:pPr>
            <w:r w:rsidRPr="00447B43">
              <w:rPr>
                <w:rFonts w:ascii="Times New Roman" w:eastAsia="Calibri" w:hAnsi="Times New Roman" w:cs="Times New Roman"/>
                <w:b/>
                <w:sz w:val="24"/>
                <w:szCs w:val="24"/>
              </w:rPr>
              <w:t>1</w:t>
            </w:r>
          </w:p>
        </w:tc>
      </w:tr>
    </w:tbl>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b/>
          <w:i/>
          <w:sz w:val="26"/>
          <w:szCs w:val="26"/>
        </w:rPr>
        <w:t>Ghi chú:</w:t>
      </w:r>
      <w:r w:rsidRPr="00447B43">
        <w:rPr>
          <w:rFonts w:ascii="Times New Roman" w:eastAsia="Calibri" w:hAnsi="Times New Roman" w:cs="Times New Roman"/>
          <w:i/>
          <w:sz w:val="26"/>
          <w:szCs w:val="26"/>
        </w:rPr>
        <w:t xml:space="preserve"> </w:t>
      </w:r>
      <w:r w:rsidRPr="00447B43">
        <w:rPr>
          <w:rFonts w:ascii="Times New Roman" w:eastAsia="Calibri" w:hAnsi="Times New Roman" w:cs="Times New Roman"/>
          <w:b/>
          <w:i/>
          <w:sz w:val="26"/>
          <w:szCs w:val="26"/>
        </w:rPr>
        <w:t>“0”</w:t>
      </w:r>
      <w:r w:rsidRPr="00447B43">
        <w:rPr>
          <w:rFonts w:ascii="Times New Roman" w:eastAsia="Calibri" w:hAnsi="Times New Roman" w:cs="Times New Roman"/>
          <w:i/>
          <w:sz w:val="26"/>
          <w:szCs w:val="26"/>
        </w:rPr>
        <w:t xml:space="preserve"> = không đóng góp; </w:t>
      </w:r>
      <w:r w:rsidRPr="00447B43">
        <w:rPr>
          <w:rFonts w:ascii="Times New Roman" w:eastAsia="Calibri" w:hAnsi="Times New Roman" w:cs="Times New Roman"/>
          <w:b/>
          <w:i/>
          <w:sz w:val="26"/>
          <w:szCs w:val="26"/>
        </w:rPr>
        <w:t>“1”</w:t>
      </w:r>
      <w:r w:rsidRPr="00447B43">
        <w:rPr>
          <w:rFonts w:ascii="Times New Roman" w:eastAsia="Calibri" w:hAnsi="Times New Roman" w:cs="Times New Roman"/>
          <w:i/>
          <w:sz w:val="26"/>
          <w:szCs w:val="26"/>
        </w:rPr>
        <w:t xml:space="preserve"> = Mức thấp (học phần có nhỏ hơn 19% số CLOs đóng góp cho một PLO); </w:t>
      </w:r>
      <w:r w:rsidRPr="00447B43">
        <w:rPr>
          <w:rFonts w:ascii="Times New Roman" w:eastAsia="Calibri" w:hAnsi="Times New Roman" w:cs="Times New Roman"/>
          <w:b/>
          <w:i/>
          <w:sz w:val="26"/>
          <w:szCs w:val="26"/>
        </w:rPr>
        <w:t>“2”</w:t>
      </w:r>
      <w:r w:rsidRPr="00447B43">
        <w:rPr>
          <w:rFonts w:ascii="Times New Roman" w:eastAsia="Calibri" w:hAnsi="Times New Roman" w:cs="Times New Roman"/>
          <w:i/>
          <w:sz w:val="26"/>
          <w:szCs w:val="26"/>
        </w:rPr>
        <w:t xml:space="preserve"> = Mức trung bình (học phần có từ 20 đến 39% số CLOs đóng góp cho một PLO); </w:t>
      </w:r>
      <w:r w:rsidRPr="00447B43">
        <w:rPr>
          <w:rFonts w:ascii="Times New Roman" w:eastAsia="Calibri" w:hAnsi="Times New Roman" w:cs="Times New Roman"/>
          <w:b/>
          <w:i/>
          <w:sz w:val="26"/>
          <w:szCs w:val="26"/>
        </w:rPr>
        <w:t>“3”</w:t>
      </w:r>
      <w:r w:rsidRPr="00447B43">
        <w:rPr>
          <w:rFonts w:ascii="Times New Roman" w:eastAsia="Calibri" w:hAnsi="Times New Roman" w:cs="Times New Roman"/>
          <w:i/>
          <w:sz w:val="26"/>
          <w:szCs w:val="26"/>
        </w:rPr>
        <w:t xml:space="preserve"> = Mức cao (học phần có từ 40% trở lên số CLOs đóng góp cho một PLO).</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 xml:space="preserve">6. Nội dung tóm tắt của học phần </w:t>
      </w:r>
    </w:p>
    <w:p w:rsidR="00447B43" w:rsidRPr="00447B43" w:rsidRDefault="00447B43" w:rsidP="00447B43">
      <w:pPr>
        <w:spacing w:after="0" w:line="276" w:lineRule="auto"/>
        <w:jc w:val="both"/>
        <w:rPr>
          <w:rFonts w:ascii="Times New Roman" w:eastAsia="Calibri" w:hAnsi="Times New Roman" w:cs="Times New Roman"/>
          <w:sz w:val="26"/>
          <w:szCs w:val="26"/>
          <w:lang w:val="it-IT"/>
        </w:rPr>
      </w:pPr>
      <w:r w:rsidRPr="00447B43">
        <w:rPr>
          <w:rFonts w:ascii="Times New Roman" w:eastAsia="Calibri" w:hAnsi="Times New Roman" w:cs="Times New Roman"/>
          <w:i/>
          <w:sz w:val="26"/>
          <w:szCs w:val="26"/>
        </w:rPr>
        <w:tab/>
      </w:r>
      <w:r w:rsidRPr="00447B43">
        <w:rPr>
          <w:rFonts w:ascii="Times New Roman" w:eastAsia="Calibri" w:hAnsi="Times New Roman" w:cs="Times New Roman"/>
          <w:sz w:val="26"/>
          <w:szCs w:val="26"/>
          <w:lang w:val="it-IT"/>
        </w:rPr>
        <w:t>Môn học nằm trong khối kiến thức chuyên ngành, thuộc loại học phần tự chọn, gồm hai chương. Chương 1</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lang w:val="it-IT"/>
        </w:rPr>
        <w:t>trình bày khái niệm, đặc trưng</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lang w:val="it-IT"/>
        </w:rPr>
        <w:t>vị trí</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lang w:val="it-IT"/>
        </w:rPr>
        <w:t>vai trò của văn</w:t>
      </w:r>
      <w:r w:rsidRPr="00447B43">
        <w:rPr>
          <w:rFonts w:ascii="Times New Roman" w:eastAsia="Calibri" w:hAnsi="Times New Roman" w:cs="Times New Roman"/>
          <w:sz w:val="26"/>
          <w:szCs w:val="26"/>
          <w:lang w:val="vi-VN"/>
        </w:rPr>
        <w:t xml:space="preserve"> học nước ngoài</w:t>
      </w:r>
      <w:r w:rsidRPr="00447B43">
        <w:rPr>
          <w:rFonts w:ascii="Times New Roman" w:eastAsia="Calibri" w:hAnsi="Times New Roman" w:cs="Times New Roman"/>
          <w:sz w:val="26"/>
          <w:szCs w:val="26"/>
          <w:lang w:val="it-IT"/>
        </w:rPr>
        <w:t xml:space="preserve"> trong việc hình thành năng lực cho học sinh; </w:t>
      </w:r>
      <w:r w:rsidRPr="00447B43">
        <w:rPr>
          <w:rFonts w:ascii="Times New Roman" w:eastAsia="Calibri" w:hAnsi="Times New Roman" w:cs="Times New Roman"/>
          <w:sz w:val="26"/>
          <w:szCs w:val="26"/>
          <w:lang w:val="vi-VN"/>
        </w:rPr>
        <w:t xml:space="preserve">Chương 2 </w:t>
      </w:r>
      <w:r w:rsidRPr="00447B43">
        <w:rPr>
          <w:rFonts w:ascii="Times New Roman" w:eastAsia="Calibri" w:hAnsi="Times New Roman" w:cs="Times New Roman"/>
          <w:sz w:val="26"/>
          <w:szCs w:val="26"/>
          <w:lang w:val="it-IT"/>
        </w:rPr>
        <w:t xml:space="preserve">trình bày các nguyên tắc, </w:t>
      </w:r>
      <w:r w:rsidRPr="00447B43">
        <w:rPr>
          <w:rFonts w:ascii="Times New Roman" w:eastAsia="Calibri" w:hAnsi="Times New Roman" w:cs="Times New Roman"/>
          <w:sz w:val="26"/>
          <w:szCs w:val="26"/>
          <w:lang w:val="vi-VN"/>
        </w:rPr>
        <w:t xml:space="preserve">phương pháp </w:t>
      </w:r>
      <w:r w:rsidRPr="00447B43">
        <w:rPr>
          <w:rFonts w:ascii="Times New Roman" w:eastAsia="Calibri" w:hAnsi="Times New Roman" w:cs="Times New Roman"/>
          <w:sz w:val="26"/>
          <w:szCs w:val="26"/>
          <w:lang w:val="vi-VN"/>
        </w:rPr>
        <w:lastRenderedPageBreak/>
        <w:t>dạy học</w:t>
      </w:r>
      <w:r w:rsidRPr="00447B43">
        <w:rPr>
          <w:rFonts w:ascii="Times New Roman" w:eastAsia="Calibri" w:hAnsi="Times New Roman" w:cs="Times New Roman"/>
          <w:sz w:val="26"/>
          <w:szCs w:val="26"/>
          <w:lang w:val="it-IT"/>
        </w:rPr>
        <w:t>,</w:t>
      </w:r>
      <w:r w:rsidRPr="00447B43">
        <w:rPr>
          <w:rFonts w:ascii="Times New Roman" w:eastAsia="Calibri" w:hAnsi="Times New Roman" w:cs="Times New Roman"/>
          <w:sz w:val="26"/>
          <w:szCs w:val="26"/>
          <w:lang w:val="vi-VN"/>
        </w:rPr>
        <w:t xml:space="preserve"> nghiên cứu để </w:t>
      </w:r>
      <w:r w:rsidRPr="00447B43">
        <w:rPr>
          <w:rFonts w:ascii="Times New Roman" w:eastAsia="Calibri" w:hAnsi="Times New Roman" w:cs="Times New Roman"/>
          <w:sz w:val="26"/>
          <w:szCs w:val="26"/>
        </w:rPr>
        <w:t>t</w:t>
      </w:r>
      <w:r w:rsidRPr="00447B43">
        <w:rPr>
          <w:rFonts w:ascii="Times New Roman" w:eastAsia="Calibri" w:hAnsi="Times New Roman" w:cs="Times New Roman"/>
          <w:sz w:val="26"/>
          <w:szCs w:val="26"/>
          <w:lang w:val="it-IT"/>
        </w:rPr>
        <w:t>hực hành dạy học văn</w:t>
      </w:r>
      <w:r w:rsidRPr="00447B43">
        <w:rPr>
          <w:rFonts w:ascii="Times New Roman" w:eastAsia="Calibri" w:hAnsi="Times New Roman" w:cs="Times New Roman"/>
          <w:sz w:val="26"/>
          <w:szCs w:val="26"/>
          <w:lang w:val="vi-VN"/>
        </w:rPr>
        <w:t xml:space="preserve"> học nước ngoài, </w:t>
      </w:r>
      <w:r w:rsidRPr="00447B43">
        <w:rPr>
          <w:rFonts w:ascii="Times New Roman" w:eastAsia="Calibri" w:hAnsi="Times New Roman" w:cs="Times New Roman"/>
          <w:sz w:val="26"/>
          <w:szCs w:val="26"/>
          <w:lang w:val="it-IT"/>
        </w:rPr>
        <w:t xml:space="preserve">định hướng dạy học và </w:t>
      </w:r>
      <w:r w:rsidRPr="00447B43">
        <w:rPr>
          <w:rFonts w:ascii="Times New Roman" w:eastAsia="Calibri" w:hAnsi="Times New Roman" w:cs="Times New Roman"/>
          <w:sz w:val="26"/>
          <w:szCs w:val="26"/>
          <w:lang w:val="vi-VN"/>
        </w:rPr>
        <w:t xml:space="preserve">hướng </w:t>
      </w:r>
      <w:r w:rsidRPr="00447B43">
        <w:rPr>
          <w:rFonts w:ascii="Times New Roman" w:eastAsia="Calibri" w:hAnsi="Times New Roman" w:cs="Times New Roman"/>
          <w:sz w:val="26"/>
          <w:szCs w:val="26"/>
          <w:lang w:val="it-IT"/>
        </w:rPr>
        <w:t>dẫn thực hành dạy học một số thể loại, chủ đề của văn</w:t>
      </w:r>
      <w:r w:rsidRPr="00447B43">
        <w:rPr>
          <w:rFonts w:ascii="Times New Roman" w:eastAsia="Calibri" w:hAnsi="Times New Roman" w:cs="Times New Roman"/>
          <w:sz w:val="26"/>
          <w:szCs w:val="26"/>
          <w:lang w:val="vi-VN"/>
        </w:rPr>
        <w:t xml:space="preserve"> học nước ngoài</w:t>
      </w:r>
      <w:r w:rsidRPr="00447B43">
        <w:rPr>
          <w:rFonts w:ascii="Times New Roman" w:eastAsia="Calibri" w:hAnsi="Times New Roman" w:cs="Times New Roman"/>
          <w:sz w:val="26"/>
          <w:szCs w:val="26"/>
          <w:lang w:val="it-IT"/>
        </w:rPr>
        <w:t xml:space="preserve"> trong chương</w:t>
      </w:r>
      <w:r w:rsidRPr="00447B43">
        <w:rPr>
          <w:rFonts w:ascii="Times New Roman" w:eastAsia="Calibri" w:hAnsi="Times New Roman" w:cs="Times New Roman"/>
          <w:sz w:val="26"/>
          <w:szCs w:val="26"/>
          <w:lang w:val="vi-VN"/>
        </w:rPr>
        <w:t xml:space="preserve"> trình</w:t>
      </w:r>
      <w:r w:rsidRPr="00447B43">
        <w:rPr>
          <w:rFonts w:ascii="Times New Roman" w:eastAsia="Calibri" w:hAnsi="Times New Roman" w:cs="Times New Roman"/>
          <w:sz w:val="26"/>
          <w:szCs w:val="26"/>
          <w:lang w:val="it-IT"/>
        </w:rPr>
        <w:t xml:space="preserve"> giáo dục môn Ngữ văn.</w:t>
      </w:r>
    </w:p>
    <w:p w:rsidR="00447B43" w:rsidRPr="00447B43" w:rsidRDefault="00447B43" w:rsidP="00447B43">
      <w:pPr>
        <w:spacing w:after="0" w:line="276" w:lineRule="auto"/>
        <w:jc w:val="both"/>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7. Nhiệm vụ của sinh viên</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w:t>
      </w:r>
      <w:r w:rsidRPr="00447B43">
        <w:rPr>
          <w:rFonts w:ascii="Times New Roman" w:eastAsia="Calibri" w:hAnsi="Times New Roman" w:cs="Times New Roman"/>
          <w:i/>
          <w:sz w:val="26"/>
          <w:szCs w:val="26"/>
          <w:lang w:val="it-IT"/>
        </w:rPr>
        <w:t xml:space="preserve"> </w:t>
      </w:r>
      <w:r w:rsidRPr="00447B43">
        <w:rPr>
          <w:rFonts w:ascii="Times New Roman" w:eastAsia="Calibri" w:hAnsi="Times New Roman" w:cs="Times New Roman"/>
          <w:sz w:val="26"/>
          <w:szCs w:val="26"/>
          <w:lang w:val="it-IT"/>
        </w:rPr>
        <w:t xml:space="preserve">Đọc tài liệu học tập, tác phẩm văn học theo hướng dẫn; </w:t>
      </w:r>
      <w:r w:rsidRPr="00447B43">
        <w:rPr>
          <w:rFonts w:ascii="Times New Roman" w:eastAsia="Calibri" w:hAnsi="Times New Roman" w:cs="Times New Roman"/>
          <w:spacing w:val="-4"/>
          <w:sz w:val="26"/>
          <w:szCs w:val="26"/>
          <w:lang w:val="de-DE"/>
        </w:rPr>
        <w:t xml:space="preserve">nghiên cứu nội dung thảo luận, làm bài tập theo yêu cầu của </w:t>
      </w:r>
      <w:r w:rsidRPr="00447B43">
        <w:rPr>
          <w:rFonts w:ascii="Times New Roman" w:eastAsia="Calibri" w:hAnsi="Times New Roman" w:cs="Times New Roman"/>
          <w:spacing w:val="-4"/>
          <w:sz w:val="26"/>
          <w:szCs w:val="26"/>
          <w:lang w:val="vi-VN"/>
        </w:rPr>
        <w:t>gi</w:t>
      </w:r>
      <w:r w:rsidRPr="00447B43">
        <w:rPr>
          <w:rFonts w:ascii="Times New Roman" w:eastAsia="Calibri" w:hAnsi="Times New Roman" w:cs="Times New Roman"/>
          <w:spacing w:val="-4"/>
          <w:sz w:val="26"/>
          <w:szCs w:val="26"/>
        </w:rPr>
        <w:t>ảng</w:t>
      </w:r>
      <w:r w:rsidRPr="00447B43">
        <w:rPr>
          <w:rFonts w:ascii="Times New Roman" w:eastAsia="Calibri" w:hAnsi="Times New Roman" w:cs="Times New Roman"/>
          <w:spacing w:val="-4"/>
          <w:sz w:val="26"/>
          <w:szCs w:val="26"/>
          <w:lang w:val="vi-VN"/>
        </w:rPr>
        <w:t xml:space="preserve"> viên </w:t>
      </w:r>
      <w:r w:rsidRPr="00447B43">
        <w:rPr>
          <w:rFonts w:ascii="Times New Roman" w:eastAsia="Calibri" w:hAnsi="Times New Roman" w:cs="Times New Roman"/>
          <w:sz w:val="26"/>
          <w:szCs w:val="26"/>
          <w:lang w:val="it-IT"/>
        </w:rPr>
        <w:t>trước khi đến lớp học.</w:t>
      </w:r>
      <w:r w:rsidRPr="00447B43">
        <w:rPr>
          <w:rFonts w:ascii="Times New Roman" w:eastAsia="Calibri" w:hAnsi="Times New Roman" w:cs="Times New Roman"/>
          <w:sz w:val="26"/>
          <w:szCs w:val="26"/>
        </w:rPr>
        <w:t xml:space="preserve"> </w:t>
      </w:r>
    </w:p>
    <w:p w:rsidR="00447B43" w:rsidRPr="00447B43" w:rsidRDefault="00447B43" w:rsidP="00447B43">
      <w:pPr>
        <w:shd w:val="clear" w:color="auto" w:fill="FFFFFF"/>
        <w:spacing w:after="0" w:line="276" w:lineRule="auto"/>
        <w:ind w:left="-4"/>
        <w:jc w:val="both"/>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ab/>
      </w:r>
      <w:r w:rsidRPr="00447B43">
        <w:rPr>
          <w:rFonts w:ascii="Times New Roman" w:eastAsia="Calibri" w:hAnsi="Times New Roman" w:cs="Times New Roman"/>
          <w:sz w:val="26"/>
          <w:szCs w:val="26"/>
          <w:lang w:val="it-IT"/>
        </w:rPr>
        <w:tab/>
        <w:t>- Bài tập: Hoàn thành</w:t>
      </w:r>
      <w:r w:rsidRPr="00447B43">
        <w:rPr>
          <w:rFonts w:ascii="Times New Roman" w:eastAsia="Calibri" w:hAnsi="Times New Roman" w:cs="Times New Roman"/>
          <w:i/>
          <w:sz w:val="26"/>
          <w:szCs w:val="26"/>
          <w:lang w:val="it-IT"/>
        </w:rPr>
        <w:t xml:space="preserve"> </w:t>
      </w:r>
      <w:r w:rsidRPr="00447B43">
        <w:rPr>
          <w:rFonts w:ascii="Times New Roman" w:eastAsia="Calibri" w:hAnsi="Times New Roman" w:cs="Times New Roman"/>
          <w:sz w:val="26"/>
          <w:szCs w:val="26"/>
          <w:lang w:val="it-IT"/>
        </w:rPr>
        <w:t>01 bài tập cá nhân, 01 bài tập nhóm, nộp sản phẩm đúng hạn cho giảng viên</w:t>
      </w:r>
    </w:p>
    <w:p w:rsidR="00447B43" w:rsidRPr="00447B43" w:rsidRDefault="00447B43" w:rsidP="00447B43">
      <w:pPr>
        <w:spacing w:after="0" w:line="276" w:lineRule="auto"/>
        <w:ind w:left="-4"/>
        <w:jc w:val="both"/>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ab/>
      </w:r>
      <w:r w:rsidRPr="00447B43">
        <w:rPr>
          <w:rFonts w:ascii="Times New Roman" w:eastAsia="Calibri" w:hAnsi="Times New Roman" w:cs="Times New Roman"/>
          <w:sz w:val="26"/>
          <w:szCs w:val="26"/>
          <w:lang w:val="it-IT"/>
        </w:rPr>
        <w:tab/>
        <w:t>- Thực hành: Hoàn thành 01 bài thực hành cá nhân</w:t>
      </w:r>
    </w:p>
    <w:p w:rsidR="00447B43" w:rsidRPr="00447B43" w:rsidRDefault="00447B43" w:rsidP="00447B43">
      <w:pPr>
        <w:shd w:val="clear" w:color="auto" w:fill="FFFFFF"/>
        <w:spacing w:after="0" w:line="276" w:lineRule="auto"/>
        <w:ind w:left="-4"/>
        <w:jc w:val="both"/>
        <w:rPr>
          <w:rFonts w:ascii="Times New Roman" w:eastAsia="Calibri" w:hAnsi="Times New Roman" w:cs="Times New Roman"/>
          <w:i/>
          <w:sz w:val="26"/>
          <w:szCs w:val="26"/>
          <w:lang w:val="it-IT"/>
        </w:rPr>
      </w:pPr>
      <w:r w:rsidRPr="00447B43">
        <w:rPr>
          <w:rFonts w:ascii="Times New Roman" w:eastAsia="Calibri" w:hAnsi="Times New Roman" w:cs="Times New Roman"/>
          <w:sz w:val="26"/>
          <w:szCs w:val="26"/>
          <w:lang w:val="it-IT"/>
        </w:rPr>
        <w:tab/>
      </w:r>
      <w:r w:rsidRPr="00447B43">
        <w:rPr>
          <w:rFonts w:ascii="Times New Roman" w:eastAsia="Calibri" w:hAnsi="Times New Roman" w:cs="Times New Roman"/>
          <w:sz w:val="26"/>
          <w:szCs w:val="26"/>
          <w:lang w:val="it-IT"/>
        </w:rPr>
        <w:tab/>
        <w:t>- Seminar: trình bày báo cáo trước nhóm/lớp</w:t>
      </w:r>
    </w:p>
    <w:p w:rsidR="00447B43" w:rsidRPr="00447B43" w:rsidRDefault="00447B43" w:rsidP="00447B43">
      <w:pPr>
        <w:shd w:val="clear" w:color="auto" w:fill="FFFFFF"/>
        <w:spacing w:after="0" w:line="276" w:lineRule="auto"/>
        <w:ind w:left="-4"/>
        <w:jc w:val="both"/>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ab/>
      </w:r>
      <w:r w:rsidRPr="00447B43">
        <w:rPr>
          <w:rFonts w:ascii="Times New Roman" w:eastAsia="Calibri" w:hAnsi="Times New Roman" w:cs="Times New Roman"/>
          <w:sz w:val="26"/>
          <w:szCs w:val="26"/>
          <w:lang w:val="it-IT"/>
        </w:rPr>
        <w:tab/>
        <w:t>- Hoàn thành 01 bài kiểm tra định kỳ</w:t>
      </w:r>
    </w:p>
    <w:p w:rsidR="00447B43" w:rsidRPr="00447B43" w:rsidRDefault="00447B43" w:rsidP="00447B43">
      <w:pPr>
        <w:shd w:val="clear" w:color="auto" w:fill="FFFFFF"/>
        <w:spacing w:after="0" w:line="276" w:lineRule="auto"/>
        <w:ind w:left="-4"/>
        <w:jc w:val="both"/>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 xml:space="preserve">           - Sản phẩm tự học: theo yêu cầu của GV</w:t>
      </w:r>
    </w:p>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b/>
          <w:sz w:val="26"/>
          <w:szCs w:val="26"/>
        </w:rPr>
        <w:t>8. Đánh giá kết quả học tập của sinh viên</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447B43" w:rsidRPr="00447B43" w:rsidTr="00F317ED">
        <w:trPr>
          <w:trHeight w:val="347"/>
        </w:trPr>
        <w:tc>
          <w:tcPr>
            <w:tcW w:w="709"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i/>
                <w:sz w:val="26"/>
                <w:szCs w:val="26"/>
              </w:rPr>
              <w:tab/>
            </w:r>
            <w:r w:rsidRPr="00447B43">
              <w:rPr>
                <w:rFonts w:ascii="Times New Roman" w:eastAsia="Calibri" w:hAnsi="Times New Roman" w:cs="Times New Roman"/>
                <w:b/>
                <w:sz w:val="26"/>
                <w:szCs w:val="26"/>
              </w:rPr>
              <w:t>TT</w:t>
            </w:r>
          </w:p>
        </w:tc>
        <w:tc>
          <w:tcPr>
            <w:tcW w:w="2410"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Hình thức</w:t>
            </w:r>
          </w:p>
        </w:tc>
        <w:tc>
          <w:tcPr>
            <w:tcW w:w="1134"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Trọng số điểm (%)</w:t>
            </w:r>
          </w:p>
        </w:tc>
        <w:tc>
          <w:tcPr>
            <w:tcW w:w="993"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Số lượt đánh giá</w:t>
            </w:r>
          </w:p>
        </w:tc>
        <w:tc>
          <w:tcPr>
            <w:tcW w:w="2267"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Tiêu chí đánh giá</w:t>
            </w:r>
          </w:p>
        </w:tc>
        <w:tc>
          <w:tcPr>
            <w:tcW w:w="1559"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CĐR của HP</w:t>
            </w:r>
          </w:p>
        </w:tc>
      </w:tr>
      <w:tr w:rsidR="00447B43" w:rsidRPr="00447B43" w:rsidTr="00F317ED">
        <w:trPr>
          <w:trHeight w:val="347"/>
        </w:trPr>
        <w:tc>
          <w:tcPr>
            <w:tcW w:w="9072" w:type="dxa"/>
            <w:gridSpan w:val="6"/>
            <w:shd w:val="clear" w:color="auto" w:fill="DEEAF6"/>
            <w:vAlign w:val="center"/>
          </w:tcPr>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b/>
                <w:sz w:val="26"/>
                <w:szCs w:val="26"/>
              </w:rPr>
              <w:t>Đánh giá quá trình (trọng số 40%)</w:t>
            </w:r>
          </w:p>
        </w:tc>
      </w:tr>
      <w:tr w:rsidR="00447B43" w:rsidRPr="00447B43" w:rsidTr="00F317ED">
        <w:trPr>
          <w:trHeight w:val="347"/>
        </w:trPr>
        <w:tc>
          <w:tcPr>
            <w:tcW w:w="70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1</w:t>
            </w:r>
          </w:p>
        </w:tc>
        <w:tc>
          <w:tcPr>
            <w:tcW w:w="2410"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sz w:val="26"/>
                <w:szCs w:val="26"/>
              </w:rPr>
              <w:t>A1. Chuyên cần</w:t>
            </w:r>
          </w:p>
        </w:tc>
        <w:tc>
          <w:tcPr>
            <w:tcW w:w="1134"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10</w:t>
            </w:r>
          </w:p>
        </w:tc>
        <w:tc>
          <w:tcPr>
            <w:tcW w:w="993"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01</w:t>
            </w:r>
          </w:p>
        </w:tc>
        <w:tc>
          <w:tcPr>
            <w:tcW w:w="2267"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Rubric đánh giá chuyên cần</w:t>
            </w:r>
          </w:p>
        </w:tc>
        <w:tc>
          <w:tcPr>
            <w:tcW w:w="155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CLO 1-10</w:t>
            </w:r>
          </w:p>
        </w:tc>
      </w:tr>
      <w:tr w:rsidR="00447B43" w:rsidRPr="00447B43" w:rsidTr="00F317ED">
        <w:trPr>
          <w:trHeight w:val="152"/>
        </w:trPr>
        <w:tc>
          <w:tcPr>
            <w:tcW w:w="709" w:type="dxa"/>
            <w:vMerge w:val="restart"/>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2</w:t>
            </w:r>
          </w:p>
        </w:tc>
        <w:tc>
          <w:tcPr>
            <w:tcW w:w="2410"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A2. Bài tập cá nhân</w:t>
            </w:r>
          </w:p>
          <w:p w:rsidR="00447B43" w:rsidRPr="00447B43" w:rsidRDefault="00447B43" w:rsidP="00447B43">
            <w:pPr>
              <w:spacing w:after="0" w:line="276" w:lineRule="auto"/>
              <w:rPr>
                <w:rFonts w:ascii="Times New Roman" w:eastAsia="Calibri" w:hAnsi="Times New Roman" w:cs="Times New Roman"/>
                <w:sz w:val="26"/>
                <w:szCs w:val="26"/>
              </w:rPr>
            </w:pPr>
          </w:p>
        </w:tc>
        <w:tc>
          <w:tcPr>
            <w:tcW w:w="1134" w:type="dxa"/>
            <w:vMerge w:val="restart"/>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10</w:t>
            </w:r>
          </w:p>
        </w:tc>
        <w:tc>
          <w:tcPr>
            <w:tcW w:w="993"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01</w:t>
            </w:r>
          </w:p>
        </w:tc>
        <w:tc>
          <w:tcPr>
            <w:tcW w:w="2267"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Rubric đánh giá bài tập cá nhân</w:t>
            </w:r>
          </w:p>
        </w:tc>
        <w:tc>
          <w:tcPr>
            <w:tcW w:w="155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CLO1,2, 3,4, 5,7,9</w:t>
            </w:r>
          </w:p>
        </w:tc>
      </w:tr>
      <w:tr w:rsidR="00447B43" w:rsidRPr="00447B43" w:rsidTr="00F317ED">
        <w:trPr>
          <w:trHeight w:val="152"/>
        </w:trPr>
        <w:tc>
          <w:tcPr>
            <w:tcW w:w="709" w:type="dxa"/>
            <w:vMerge/>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p>
        </w:tc>
        <w:tc>
          <w:tcPr>
            <w:tcW w:w="2410"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A3. Thực hành</w:t>
            </w:r>
          </w:p>
        </w:tc>
        <w:tc>
          <w:tcPr>
            <w:tcW w:w="1134" w:type="dxa"/>
            <w:vMerge/>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p>
        </w:tc>
        <w:tc>
          <w:tcPr>
            <w:tcW w:w="993"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01</w:t>
            </w:r>
          </w:p>
        </w:tc>
        <w:tc>
          <w:tcPr>
            <w:tcW w:w="2267"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Rubric đánh giá thực hành</w:t>
            </w:r>
          </w:p>
        </w:tc>
        <w:tc>
          <w:tcPr>
            <w:tcW w:w="155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CLO1,2, 3,4, 5,7,8,9</w:t>
            </w:r>
          </w:p>
        </w:tc>
      </w:tr>
      <w:tr w:rsidR="00447B43" w:rsidRPr="00447B43" w:rsidTr="00F317ED">
        <w:trPr>
          <w:trHeight w:val="347"/>
        </w:trPr>
        <w:tc>
          <w:tcPr>
            <w:tcW w:w="70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3</w:t>
            </w:r>
          </w:p>
        </w:tc>
        <w:tc>
          <w:tcPr>
            <w:tcW w:w="2410"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sz w:val="26"/>
                <w:szCs w:val="26"/>
              </w:rPr>
              <w:t>A4. Bài kiểm tra định kì</w:t>
            </w:r>
          </w:p>
        </w:tc>
        <w:tc>
          <w:tcPr>
            <w:tcW w:w="1134"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20</w:t>
            </w:r>
          </w:p>
        </w:tc>
        <w:tc>
          <w:tcPr>
            <w:tcW w:w="993"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01</w:t>
            </w:r>
          </w:p>
        </w:tc>
        <w:tc>
          <w:tcPr>
            <w:tcW w:w="2267"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Đáp án, thang điểm</w:t>
            </w:r>
          </w:p>
        </w:tc>
        <w:tc>
          <w:tcPr>
            <w:tcW w:w="155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CLO1,2,3, 4,5,6,7,9</w:t>
            </w:r>
          </w:p>
        </w:tc>
      </w:tr>
      <w:tr w:rsidR="00447B43" w:rsidRPr="00447B43" w:rsidTr="00F317ED">
        <w:trPr>
          <w:trHeight w:val="347"/>
        </w:trPr>
        <w:tc>
          <w:tcPr>
            <w:tcW w:w="9072" w:type="dxa"/>
            <w:gridSpan w:val="6"/>
            <w:shd w:val="clear" w:color="auto" w:fill="DEEAF6"/>
            <w:vAlign w:val="center"/>
          </w:tcPr>
          <w:p w:rsidR="00447B43" w:rsidRPr="00447B43" w:rsidRDefault="00447B43" w:rsidP="00447B43">
            <w:pPr>
              <w:spacing w:after="0" w:line="276" w:lineRule="auto"/>
              <w:ind w:left="43"/>
              <w:contextualSpacing/>
              <w:rPr>
                <w:rFonts w:ascii="Times New Roman" w:eastAsia="Calibri" w:hAnsi="Times New Roman" w:cs="Times New Roman"/>
                <w:b/>
                <w:sz w:val="26"/>
                <w:szCs w:val="26"/>
              </w:rPr>
            </w:pPr>
            <w:r w:rsidRPr="00447B43">
              <w:rPr>
                <w:rFonts w:ascii="Times New Roman" w:eastAsia="Calibri" w:hAnsi="Times New Roman" w:cs="Times New Roman"/>
                <w:b/>
                <w:sz w:val="26"/>
                <w:szCs w:val="26"/>
              </w:rPr>
              <w:t>Thi kết thúc học phần</w:t>
            </w:r>
          </w:p>
        </w:tc>
      </w:tr>
      <w:tr w:rsidR="00447B43" w:rsidRPr="00447B43" w:rsidTr="00F317ED">
        <w:trPr>
          <w:trHeight w:val="347"/>
        </w:trPr>
        <w:tc>
          <w:tcPr>
            <w:tcW w:w="70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4</w:t>
            </w:r>
          </w:p>
        </w:tc>
        <w:tc>
          <w:tcPr>
            <w:tcW w:w="2410"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A5. Tự luận</w:t>
            </w:r>
          </w:p>
        </w:tc>
        <w:tc>
          <w:tcPr>
            <w:tcW w:w="1134"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60</w:t>
            </w:r>
          </w:p>
        </w:tc>
        <w:tc>
          <w:tcPr>
            <w:tcW w:w="993"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01</w:t>
            </w:r>
          </w:p>
        </w:tc>
        <w:tc>
          <w:tcPr>
            <w:tcW w:w="2267" w:type="dxa"/>
            <w:shd w:val="clear" w:color="auto" w:fill="FFFFFF"/>
            <w:vAlign w:val="center"/>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 Đáp án, thang điểm</w:t>
            </w:r>
          </w:p>
          <w:p w:rsidR="00447B43" w:rsidRPr="00447B43" w:rsidRDefault="00447B43" w:rsidP="00447B43">
            <w:pPr>
              <w:spacing w:after="0" w:line="276" w:lineRule="auto"/>
              <w:jc w:val="center"/>
              <w:rPr>
                <w:rFonts w:ascii="Times New Roman" w:eastAsia="Calibri" w:hAnsi="Times New Roman" w:cs="Times New Roman"/>
                <w:sz w:val="26"/>
                <w:szCs w:val="26"/>
              </w:rPr>
            </w:pPr>
          </w:p>
        </w:tc>
        <w:tc>
          <w:tcPr>
            <w:tcW w:w="1559" w:type="dxa"/>
            <w:shd w:val="clear" w:color="auto" w:fill="FFFFFF"/>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CLO1,2,3, 4,5,6,7,8, 9,10</w:t>
            </w:r>
          </w:p>
        </w:tc>
      </w:tr>
    </w:tbl>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8.2. Tiêu chí đánh giá và thang điểm (Rubric đánh giá)</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10"/>
        <w:gridCol w:w="829"/>
        <w:gridCol w:w="599"/>
        <w:gridCol w:w="1123"/>
        <w:gridCol w:w="425"/>
        <w:gridCol w:w="1301"/>
        <w:gridCol w:w="247"/>
        <w:gridCol w:w="1429"/>
        <w:gridCol w:w="119"/>
        <w:gridCol w:w="1472"/>
        <w:gridCol w:w="76"/>
      </w:tblGrid>
      <w:tr w:rsidR="00447B43" w:rsidRPr="00447B43" w:rsidTr="00F317ED">
        <w:trPr>
          <w:gridAfter w:val="1"/>
          <w:wAfter w:w="76" w:type="dxa"/>
        </w:trPr>
        <w:tc>
          <w:tcPr>
            <w:tcW w:w="9212" w:type="dxa"/>
            <w:gridSpan w:val="11"/>
            <w:shd w:val="clear" w:color="auto" w:fill="auto"/>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i/>
                <w:sz w:val="26"/>
                <w:szCs w:val="26"/>
                <w:lang w:val="it-IT"/>
              </w:rPr>
              <w:tab/>
            </w:r>
            <w:r w:rsidRPr="00447B43">
              <w:rPr>
                <w:rFonts w:ascii="Times New Roman" w:eastAsia="Calibri" w:hAnsi="Times New Roman" w:cs="Times New Roman"/>
                <w:b/>
                <w:sz w:val="26"/>
                <w:szCs w:val="26"/>
              </w:rPr>
              <w:t>Chuyên cần (10%)</w:t>
            </w:r>
          </w:p>
        </w:tc>
      </w:tr>
      <w:tr w:rsidR="00447B43" w:rsidRPr="00447B43" w:rsidTr="00F317ED">
        <w:trPr>
          <w:gridAfter w:val="1"/>
          <w:wAfter w:w="76" w:type="dxa"/>
        </w:trPr>
        <w:tc>
          <w:tcPr>
            <w:tcW w:w="1558"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Tiêu chí</w:t>
            </w:r>
          </w:p>
        </w:tc>
        <w:tc>
          <w:tcPr>
            <w:tcW w:w="939"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Thang điểm</w:t>
            </w:r>
          </w:p>
        </w:tc>
        <w:tc>
          <w:tcPr>
            <w:tcW w:w="1722"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Không 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0-49%</w:t>
            </w:r>
          </w:p>
        </w:tc>
        <w:tc>
          <w:tcPr>
            <w:tcW w:w="172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50-64%</w:t>
            </w:r>
          </w:p>
        </w:tc>
        <w:tc>
          <w:tcPr>
            <w:tcW w:w="167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Khá</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65-79%</w:t>
            </w:r>
          </w:p>
        </w:tc>
        <w:tc>
          <w:tcPr>
            <w:tcW w:w="1591"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Tốt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80-100%</w:t>
            </w:r>
          </w:p>
        </w:tc>
      </w:tr>
      <w:tr w:rsidR="00447B43" w:rsidRPr="00447B43" w:rsidTr="00F317ED">
        <w:trPr>
          <w:gridAfter w:val="1"/>
          <w:wAfter w:w="76" w:type="dxa"/>
        </w:trPr>
        <w:tc>
          <w:tcPr>
            <w:tcW w:w="1558" w:type="dxa"/>
            <w:vMerge w:val="restart"/>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Tính chủ động, mức độ tích cực chuẩn bị bài và tham gia các hoạt động trong giờ học</w:t>
            </w:r>
          </w:p>
          <w:p w:rsidR="00447B43" w:rsidRPr="00447B43" w:rsidRDefault="00447B43" w:rsidP="00447B43">
            <w:pPr>
              <w:spacing w:after="0" w:line="276" w:lineRule="auto"/>
              <w:jc w:val="both"/>
              <w:rPr>
                <w:rFonts w:ascii="Times New Roman" w:eastAsia="Calibri" w:hAnsi="Times New Roman" w:cs="Times New Roman"/>
                <w:sz w:val="26"/>
                <w:szCs w:val="26"/>
              </w:rPr>
            </w:pPr>
          </w:p>
        </w:tc>
        <w:tc>
          <w:tcPr>
            <w:tcW w:w="939" w:type="dxa"/>
            <w:gridSpan w:val="2"/>
            <w:vMerge w:val="restart"/>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5,0</w:t>
            </w:r>
          </w:p>
        </w:tc>
        <w:tc>
          <w:tcPr>
            <w:tcW w:w="1722"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 đến &lt; 2,5</w:t>
            </w:r>
          </w:p>
        </w:tc>
        <w:tc>
          <w:tcPr>
            <w:tcW w:w="172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2,5 đến &lt; 3,3</w:t>
            </w:r>
          </w:p>
        </w:tc>
        <w:tc>
          <w:tcPr>
            <w:tcW w:w="167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3,3 đến &lt; 4,0</w:t>
            </w:r>
          </w:p>
        </w:tc>
        <w:tc>
          <w:tcPr>
            <w:tcW w:w="1591"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4,0 đến 5,0</w:t>
            </w:r>
          </w:p>
        </w:tc>
      </w:tr>
      <w:tr w:rsidR="00447B43" w:rsidRPr="00447B43" w:rsidTr="00F317ED">
        <w:trPr>
          <w:gridAfter w:val="1"/>
          <w:wAfter w:w="76" w:type="dxa"/>
        </w:trPr>
        <w:tc>
          <w:tcPr>
            <w:tcW w:w="1558" w:type="dxa"/>
            <w:vMerge/>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p>
        </w:tc>
        <w:tc>
          <w:tcPr>
            <w:tcW w:w="939" w:type="dxa"/>
            <w:gridSpan w:val="2"/>
            <w:vMerge/>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p>
        </w:tc>
        <w:tc>
          <w:tcPr>
            <w:tcW w:w="1722" w:type="dxa"/>
            <w:gridSpan w:val="2"/>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Chủ động thực hiện, đáp ứng dưới 50% nhiệm vụ học tập được giao. </w:t>
            </w:r>
          </w:p>
        </w:tc>
        <w:tc>
          <w:tcPr>
            <w:tcW w:w="1726" w:type="dxa"/>
            <w:gridSpan w:val="2"/>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Chủ động thực hiện, đạt 50 -64% nhiệm vụ học tập được giao.</w:t>
            </w:r>
          </w:p>
        </w:tc>
        <w:tc>
          <w:tcPr>
            <w:tcW w:w="1676" w:type="dxa"/>
            <w:gridSpan w:val="2"/>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Chủ động thực hiện, đạt 65 -79% nhiệm vụ học tập được giao.</w:t>
            </w:r>
          </w:p>
        </w:tc>
        <w:tc>
          <w:tcPr>
            <w:tcW w:w="1591" w:type="dxa"/>
            <w:gridSpan w:val="2"/>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Chủ động, tích cực chuẩn bị bài và tham gia các hoạt động trong giờ học </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Thực hiện đạt trên 80% nhiệm vụ học tập được giao.</w:t>
            </w:r>
          </w:p>
          <w:p w:rsidR="00447B43" w:rsidRPr="00447B43" w:rsidRDefault="00447B43" w:rsidP="00447B43">
            <w:pPr>
              <w:spacing w:after="0" w:line="276" w:lineRule="auto"/>
              <w:jc w:val="both"/>
              <w:rPr>
                <w:rFonts w:ascii="Times New Roman" w:eastAsia="Calibri" w:hAnsi="Times New Roman" w:cs="Times New Roman"/>
                <w:sz w:val="26"/>
                <w:szCs w:val="26"/>
              </w:rPr>
            </w:pPr>
          </w:p>
        </w:tc>
      </w:tr>
      <w:tr w:rsidR="00447B43" w:rsidRPr="00447B43" w:rsidTr="00F317ED">
        <w:trPr>
          <w:gridAfter w:val="1"/>
          <w:wAfter w:w="76" w:type="dxa"/>
        </w:trPr>
        <w:tc>
          <w:tcPr>
            <w:tcW w:w="1558" w:type="dxa"/>
            <w:vMerge w:val="restart"/>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Thời gian tham dự buổi học bắt buộc</w:t>
            </w:r>
          </w:p>
        </w:tc>
        <w:tc>
          <w:tcPr>
            <w:tcW w:w="939" w:type="dxa"/>
            <w:gridSpan w:val="2"/>
            <w:vMerge w:val="restart"/>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5,0</w:t>
            </w:r>
          </w:p>
        </w:tc>
        <w:tc>
          <w:tcPr>
            <w:tcW w:w="1722"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 đến &lt; 2,5</w:t>
            </w:r>
          </w:p>
        </w:tc>
        <w:tc>
          <w:tcPr>
            <w:tcW w:w="172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2,5 đến &lt; 3,3</w:t>
            </w:r>
          </w:p>
        </w:tc>
        <w:tc>
          <w:tcPr>
            <w:tcW w:w="1676"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3,3 đến &lt; 4,0</w:t>
            </w:r>
          </w:p>
        </w:tc>
        <w:tc>
          <w:tcPr>
            <w:tcW w:w="1591" w:type="dxa"/>
            <w:gridSpan w:val="2"/>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4,0 đến 5,0</w:t>
            </w:r>
          </w:p>
        </w:tc>
      </w:tr>
      <w:tr w:rsidR="00447B43" w:rsidRPr="00447B43" w:rsidTr="00F317ED">
        <w:trPr>
          <w:gridAfter w:val="1"/>
          <w:wAfter w:w="76" w:type="dxa"/>
        </w:trPr>
        <w:tc>
          <w:tcPr>
            <w:tcW w:w="1558" w:type="dxa"/>
            <w:vMerge/>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p>
        </w:tc>
        <w:tc>
          <w:tcPr>
            <w:tcW w:w="939" w:type="dxa"/>
            <w:gridSpan w:val="2"/>
            <w:vMerge/>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p>
        </w:tc>
        <w:tc>
          <w:tcPr>
            <w:tcW w:w="1722" w:type="dxa"/>
            <w:gridSpan w:val="2"/>
            <w:shd w:val="clear" w:color="auto" w:fill="auto"/>
          </w:tcPr>
          <w:p w:rsidR="00447B43" w:rsidRPr="00447B43" w:rsidRDefault="00447B43" w:rsidP="00447B43">
            <w:pPr>
              <w:spacing w:after="0" w:line="276" w:lineRule="auto"/>
              <w:jc w:val="both"/>
              <w:rPr>
                <w:rFonts w:ascii="Times New Roman" w:eastAsia="Arial" w:hAnsi="Times New Roman" w:cs="Times New Roman"/>
                <w:sz w:val="26"/>
                <w:szCs w:val="26"/>
              </w:rPr>
            </w:pPr>
            <w:r w:rsidRPr="00447B43">
              <w:rPr>
                <w:rFonts w:ascii="Times New Roman" w:eastAsia="Arial" w:hAnsi="Times New Roman" w:cs="Times New Roman"/>
                <w:sz w:val="26"/>
                <w:szCs w:val="26"/>
              </w:rPr>
              <w:t xml:space="preserve">Dự &lt; 80% </w:t>
            </w:r>
            <w:r w:rsidRPr="00447B43">
              <w:rPr>
                <w:rFonts w:ascii="Times New Roman" w:eastAsia="Calibri" w:hAnsi="Times New Roman" w:cs="Times New Roman"/>
                <w:sz w:val="26"/>
                <w:szCs w:val="26"/>
                <w:lang w:val="it-IT"/>
              </w:rPr>
              <w:t>số giờ lên lớp lý thuyết</w:t>
            </w:r>
          </w:p>
        </w:tc>
        <w:tc>
          <w:tcPr>
            <w:tcW w:w="1726" w:type="dxa"/>
            <w:gridSpan w:val="2"/>
            <w:shd w:val="clear" w:color="auto" w:fill="auto"/>
          </w:tcPr>
          <w:p w:rsidR="00447B43" w:rsidRPr="00447B43" w:rsidRDefault="00447B43" w:rsidP="00447B43">
            <w:pPr>
              <w:spacing w:after="0" w:line="276" w:lineRule="auto"/>
              <w:jc w:val="both"/>
              <w:rPr>
                <w:rFonts w:ascii="Times New Roman" w:eastAsia="Arial" w:hAnsi="Times New Roman" w:cs="Times New Roman"/>
                <w:sz w:val="26"/>
                <w:szCs w:val="26"/>
              </w:rPr>
            </w:pPr>
            <w:r w:rsidRPr="00447B43">
              <w:rPr>
                <w:rFonts w:ascii="Times New Roman" w:eastAsia="Arial" w:hAnsi="Times New Roman" w:cs="Times New Roman"/>
                <w:sz w:val="26"/>
                <w:szCs w:val="26"/>
              </w:rPr>
              <w:t>Dự 80%- 89%</w:t>
            </w:r>
            <w:r w:rsidRPr="00447B43">
              <w:rPr>
                <w:rFonts w:ascii="Times New Roman" w:eastAsia="Calibri" w:hAnsi="Times New Roman" w:cs="Times New Roman"/>
                <w:sz w:val="26"/>
                <w:szCs w:val="26"/>
                <w:lang w:val="it-IT"/>
              </w:rPr>
              <w:t>số giờ lên lớp lý thuyết</w:t>
            </w:r>
          </w:p>
        </w:tc>
        <w:tc>
          <w:tcPr>
            <w:tcW w:w="1676" w:type="dxa"/>
            <w:gridSpan w:val="2"/>
            <w:shd w:val="clear" w:color="auto" w:fill="auto"/>
          </w:tcPr>
          <w:p w:rsidR="00447B43" w:rsidRPr="00447B43" w:rsidRDefault="00447B43" w:rsidP="00447B43">
            <w:pPr>
              <w:spacing w:after="0" w:line="276" w:lineRule="auto"/>
              <w:jc w:val="both"/>
              <w:rPr>
                <w:rFonts w:ascii="Times New Roman" w:eastAsia="Arial" w:hAnsi="Times New Roman" w:cs="Times New Roman"/>
                <w:sz w:val="26"/>
                <w:szCs w:val="26"/>
              </w:rPr>
            </w:pPr>
            <w:r w:rsidRPr="00447B43">
              <w:rPr>
                <w:rFonts w:ascii="Times New Roman" w:eastAsia="Arial" w:hAnsi="Times New Roman" w:cs="Times New Roman"/>
                <w:sz w:val="26"/>
                <w:szCs w:val="26"/>
              </w:rPr>
              <w:t xml:space="preserve">Dự 90% - 94% </w:t>
            </w:r>
            <w:r w:rsidRPr="00447B43">
              <w:rPr>
                <w:rFonts w:ascii="Times New Roman" w:eastAsia="Calibri" w:hAnsi="Times New Roman" w:cs="Times New Roman"/>
                <w:sz w:val="26"/>
                <w:szCs w:val="26"/>
                <w:lang w:val="it-IT"/>
              </w:rPr>
              <w:t>số giờ lên lớp lý thuyết</w:t>
            </w:r>
          </w:p>
        </w:tc>
        <w:tc>
          <w:tcPr>
            <w:tcW w:w="1591" w:type="dxa"/>
            <w:gridSpan w:val="2"/>
            <w:shd w:val="clear" w:color="auto" w:fill="auto"/>
          </w:tcPr>
          <w:p w:rsidR="00447B43" w:rsidRPr="00447B43" w:rsidRDefault="00447B43" w:rsidP="00447B43">
            <w:pPr>
              <w:spacing w:after="0" w:line="276" w:lineRule="auto"/>
              <w:jc w:val="both"/>
              <w:rPr>
                <w:rFonts w:ascii="Times New Roman" w:eastAsia="Arial" w:hAnsi="Times New Roman" w:cs="Times New Roman"/>
                <w:sz w:val="26"/>
                <w:szCs w:val="26"/>
              </w:rPr>
            </w:pPr>
            <w:r w:rsidRPr="00447B43">
              <w:rPr>
                <w:rFonts w:ascii="Times New Roman" w:eastAsia="Arial" w:hAnsi="Times New Roman" w:cs="Times New Roman"/>
                <w:sz w:val="26"/>
                <w:szCs w:val="26"/>
              </w:rPr>
              <w:t xml:space="preserve">Dự 95% -100% </w:t>
            </w:r>
            <w:r w:rsidRPr="00447B43">
              <w:rPr>
                <w:rFonts w:ascii="Times New Roman" w:eastAsia="Calibri" w:hAnsi="Times New Roman" w:cs="Times New Roman"/>
                <w:sz w:val="26"/>
                <w:szCs w:val="26"/>
                <w:lang w:val="it-IT"/>
              </w:rPr>
              <w:t>số giờ lên lớp lý thuyết</w:t>
            </w:r>
          </w:p>
        </w:tc>
      </w:tr>
      <w:tr w:rsidR="00447B43" w:rsidRPr="00447B43" w:rsidTr="00F317ED">
        <w:tc>
          <w:tcPr>
            <w:tcW w:w="9288" w:type="dxa"/>
            <w:gridSpan w:val="12"/>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 xml:space="preserve">                                                          Bài tập cá nhân </w:t>
            </w:r>
            <w:r w:rsidRPr="00447B43">
              <w:rPr>
                <w:rFonts w:ascii="Times New Roman" w:eastAsia="Calibri" w:hAnsi="Times New Roman" w:cs="Times New Roman"/>
                <w:b/>
                <w:sz w:val="26"/>
                <w:szCs w:val="26"/>
              </w:rPr>
              <w:t xml:space="preserve">(5%) </w:t>
            </w:r>
          </w:p>
        </w:tc>
      </w:tr>
      <w:tr w:rsidR="00447B43" w:rsidRPr="00447B43" w:rsidTr="00F317ED">
        <w:tc>
          <w:tcPr>
            <w:tcW w:w="9288"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09"/>
              <w:gridCol w:w="1510"/>
              <w:gridCol w:w="1510"/>
              <w:gridCol w:w="1510"/>
            </w:tblGrid>
            <w:tr w:rsidR="00447B43" w:rsidRPr="00447B43" w:rsidTr="00F317ED">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Tiêu chí</w:t>
                  </w:r>
                </w:p>
              </w:tc>
              <w:tc>
                <w:tcPr>
                  <w:tcW w:w="1509"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Thang điểm</w:t>
                  </w:r>
                </w:p>
              </w:tc>
              <w:tc>
                <w:tcPr>
                  <w:tcW w:w="1509"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Không 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0-49%</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50-64%</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Khá</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65-79%</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Tốt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80-100%</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Thực hiện nhiệm vụ đầy đủ, nộp đúng hạn</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2</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1</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 đến &lt; 1,2</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1,2 đến&lt;1,6</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1,6 đến 2</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Thực hiện nhiệm vụ đầy đủ, nộp chưa đúng hạn</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Thực hiện 50 - 60% nhiệm vụ, nộp đúng hạn</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Thực hiện 70 - 80% nhiệm vụ, nộp đúng hạn</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Thực hiện 80 - 100% nhiệm vụ, nộp đúng hạn</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 xml:space="preserve">Nội dung sản phẩm, đáp ứng yêu cầu </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5</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2</w:t>
                  </w:r>
                  <w:r w:rsidRPr="00447B43">
                    <w:rPr>
                      <w:rFonts w:ascii="Times New Roman" w:eastAsia="Calibri" w:hAnsi="Times New Roman" w:cs="Times New Roman"/>
                      <w:sz w:val="26"/>
                      <w:szCs w:val="26"/>
                      <w:lang w:val="it-IT"/>
                    </w:rPr>
                    <w:cr/>
                    <w:t>5</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2,5 đến &lt; 4</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4 đến&lt;4,5</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4,5 đến 5</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Sản phẩm chưa đáp ứng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Sản phẩm đáp ứng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Sản phẩm đáp ứng tương đối tốt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Sản phẩm đáp ứng tốt yêu cầu</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 xml:space="preserve">Lập luận có căn cứ khoa học và logic </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2</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1</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 đến &lt; 1,2</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1,2 đến&lt;1,6</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1,6 đến 2</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Lập luận chưa có căn cứ khoa học và logic</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Lập luận có căn cứ khoa học nhưng chưa logic</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Lập luận tương đối có căn cứ khoa học và logic</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Lập luận có căn cứ khoa học và logic</w:t>
                  </w:r>
                </w:p>
              </w:tc>
            </w:tr>
          </w:tbl>
          <w:p w:rsidR="00447B43" w:rsidRPr="00447B43" w:rsidRDefault="00447B43" w:rsidP="00447B43">
            <w:pPr>
              <w:spacing w:after="0" w:line="276" w:lineRule="auto"/>
              <w:rPr>
                <w:rFonts w:ascii="Times New Roman" w:eastAsia="Calibri" w:hAnsi="Times New Roman" w:cs="Times New Roman"/>
                <w:b/>
                <w:sz w:val="26"/>
                <w:szCs w:val="26"/>
                <w:lang w:val="it-IT"/>
              </w:rPr>
            </w:pPr>
          </w:p>
        </w:tc>
      </w:tr>
      <w:tr w:rsidR="00447B43" w:rsidRPr="00447B43" w:rsidTr="00F317ED">
        <w:trPr>
          <w:trHeight w:val="109"/>
        </w:trPr>
        <w:tc>
          <w:tcPr>
            <w:tcW w:w="1668" w:type="dxa"/>
            <w:gridSpan w:val="2"/>
            <w:vMerge w:val="restart"/>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 xml:space="preserve">Ý tưởng sáng tạo  </w:t>
            </w:r>
          </w:p>
        </w:tc>
        <w:tc>
          <w:tcPr>
            <w:tcW w:w="1428" w:type="dxa"/>
            <w:gridSpan w:val="2"/>
            <w:vMerge w:val="restart"/>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1</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0,5</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0,5 đến&lt; 0,6</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0,6đến&lt;0,8</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0,8 đến 1</w:t>
            </w:r>
          </w:p>
        </w:tc>
      </w:tr>
      <w:tr w:rsidR="00447B43" w:rsidRPr="00447B43" w:rsidTr="00F317ED">
        <w:trPr>
          <w:trHeight w:val="109"/>
        </w:trPr>
        <w:tc>
          <w:tcPr>
            <w:tcW w:w="1668" w:type="dxa"/>
            <w:gridSpan w:val="2"/>
            <w:vMerge/>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p>
        </w:tc>
        <w:tc>
          <w:tcPr>
            <w:tcW w:w="1428" w:type="dxa"/>
            <w:gridSpan w:val="2"/>
            <w:vMerge/>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Không sáng tạo</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Ít sáng tạo</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Tương đối sáng tạo</w:t>
            </w:r>
          </w:p>
        </w:tc>
        <w:tc>
          <w:tcPr>
            <w:tcW w:w="1548" w:type="dxa"/>
            <w:gridSpan w:val="2"/>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Sáng tạo</w:t>
            </w:r>
          </w:p>
        </w:tc>
      </w:tr>
      <w:tr w:rsidR="00447B43" w:rsidRPr="00447B43" w:rsidTr="00F317ED">
        <w:tc>
          <w:tcPr>
            <w:tcW w:w="9288" w:type="dxa"/>
            <w:gridSpan w:val="12"/>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 xml:space="preserve">                                                         Thực hành (5%)</w:t>
            </w:r>
          </w:p>
        </w:tc>
      </w:tr>
      <w:tr w:rsidR="00447B43" w:rsidRPr="00447B43" w:rsidTr="00F317ED">
        <w:tc>
          <w:tcPr>
            <w:tcW w:w="9288"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09"/>
              <w:gridCol w:w="1510"/>
              <w:gridCol w:w="1510"/>
              <w:gridCol w:w="1510"/>
            </w:tblGrid>
            <w:tr w:rsidR="00447B43" w:rsidRPr="00447B43" w:rsidTr="00F317ED">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rPr>
                    <w:t>Tiêu chí</w:t>
                  </w:r>
                </w:p>
              </w:tc>
              <w:tc>
                <w:tcPr>
                  <w:tcW w:w="1509"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Thang điểm</w:t>
                  </w:r>
                </w:p>
              </w:tc>
              <w:tc>
                <w:tcPr>
                  <w:tcW w:w="1509"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Không 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0-49%</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Đạt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50-64%</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Khá</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65-79%</w:t>
                  </w:r>
                </w:p>
              </w:tc>
              <w:tc>
                <w:tcPr>
                  <w:tcW w:w="1510" w:type="dxa"/>
                  <w:shd w:val="clear" w:color="auto" w:fill="auto"/>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Tốt</w:t>
                  </w:r>
                </w:p>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80-100%</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Kế hoạch dạy học và tài liệu dạy học đáp ứng yêu cầu</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4</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&lt;2</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2 đến &lt;2,4</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2,4đến &lt;3,2</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3,2 đến 4</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Kế hoạch dạy học và tài liệu dạy học chưa đáp ứng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Kế hoạch dạy học đạt nhưng tài liệu dạy học chưa đáp ứng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Kế hoạch dạy học và tài liệu dạy học đáp ứng tương đối tốt yêu cầu</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Kế hoạch dạy học và tài liệu dạy học đáp ứng tốt yêu cầu</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Tổ chức hoạt động dạy học đáp ứng yêu cầu, hấp dẫn</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5</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0,5</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0,5 đến&lt;0,6</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0,6đến&lt;0,8</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0,8 đến 1</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 xml:space="preserve">Chưa tổ chức được hoạt động dạy học </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Tổ chức được hoạt động dạy học nhưng chưa hấp dẫn</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Tổ chức được hoạt động dạy học khá hấp dẫn</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rPr>
                    <w:t>Tổ chức hoạt động dạy học đáp ứng yêu cầu, hấp dẫn</w:t>
                  </w:r>
                </w:p>
              </w:tc>
            </w:tr>
            <w:tr w:rsidR="00447B43" w:rsidRPr="00447B43" w:rsidTr="00F317ED">
              <w:trPr>
                <w:trHeight w:val="242"/>
              </w:trPr>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 xml:space="preserve">Sử dụng các phương pháp, phương tiện dạy học phù hợp, linh hoạt </w:t>
                  </w:r>
                </w:p>
              </w:tc>
              <w:tc>
                <w:tcPr>
                  <w:tcW w:w="1509" w:type="dxa"/>
                  <w:vMerge w:val="restart"/>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b/>
                      <w:sz w:val="26"/>
                      <w:szCs w:val="26"/>
                      <w:lang w:val="it-IT"/>
                    </w:rPr>
                    <w:t>1</w:t>
                  </w: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0 đến &lt; 1</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 đến &lt; 1,2</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1,2 đến&lt;1,6</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1,6 đến 2</w:t>
                  </w:r>
                </w:p>
              </w:tc>
            </w:tr>
            <w:tr w:rsidR="00447B43" w:rsidRPr="00447B43" w:rsidTr="00F317ED">
              <w:trPr>
                <w:trHeight w:val="242"/>
              </w:trPr>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Sử dụng các phương pháp, phương tiện dạy học chưa phù hợp</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Sử dụng các phương pháp, phương tiện dạy học phù hợp nhưng chưa linh hoạt</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Sử dụng các phương pháp, phương tiện dạy học phù hợp tương đối linh hoạt</w:t>
                  </w:r>
                </w:p>
              </w:tc>
              <w:tc>
                <w:tcPr>
                  <w:tcW w:w="1510"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Sử dụng các phương pháp, phương tiện dạy học phù hợp, linh hoạt</w:t>
                  </w:r>
                </w:p>
              </w:tc>
            </w:tr>
          </w:tbl>
          <w:p w:rsidR="00447B43" w:rsidRPr="00447B43" w:rsidRDefault="00447B43" w:rsidP="00447B43">
            <w:pPr>
              <w:spacing w:after="0" w:line="276" w:lineRule="auto"/>
              <w:rPr>
                <w:rFonts w:ascii="Times New Roman" w:eastAsia="Calibri" w:hAnsi="Times New Roman" w:cs="Times New Roman"/>
                <w:b/>
                <w:sz w:val="26"/>
                <w:szCs w:val="26"/>
                <w:lang w:val="it-IT"/>
              </w:rPr>
            </w:pPr>
          </w:p>
        </w:tc>
      </w:tr>
    </w:tbl>
    <w:p w:rsidR="00447B43" w:rsidRPr="00447B43" w:rsidRDefault="00447B43" w:rsidP="00447B43">
      <w:pPr>
        <w:spacing w:after="0" w:line="276" w:lineRule="auto"/>
        <w:rPr>
          <w:rFonts w:ascii="Times New Roman" w:eastAsia="Calibri" w:hAnsi="Times New Roman" w:cs="Times New Roman"/>
          <w:b/>
          <w:sz w:val="26"/>
          <w:szCs w:val="26"/>
          <w:lang w:val="it-IT"/>
        </w:rPr>
      </w:pP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b/>
          <w:sz w:val="26"/>
          <w:szCs w:val="26"/>
          <w:lang w:val="it-IT"/>
        </w:rPr>
        <w:t>9. Học liệu</w:t>
      </w:r>
      <w:r w:rsidRPr="00447B43">
        <w:rPr>
          <w:rFonts w:ascii="Times New Roman" w:eastAsia="Calibri" w:hAnsi="Times New Roman" w:cs="Times New Roman"/>
          <w:sz w:val="26"/>
          <w:szCs w:val="26"/>
        </w:rPr>
        <w:t xml:space="preserve"> </w:t>
      </w:r>
    </w:p>
    <w:p w:rsidR="00447B43" w:rsidRPr="00447B43" w:rsidRDefault="00447B43" w:rsidP="00447B43">
      <w:pPr>
        <w:spacing w:after="0" w:line="276" w:lineRule="auto"/>
        <w:jc w:val="both"/>
        <w:rPr>
          <w:rFonts w:ascii="Times New Roman" w:eastAsia="Calibri" w:hAnsi="Times New Roman" w:cs="Times New Roman"/>
          <w:i/>
          <w:sz w:val="26"/>
          <w:szCs w:val="26"/>
          <w:lang w:val="it-IT"/>
        </w:rPr>
      </w:pPr>
      <w:r w:rsidRPr="00447B43">
        <w:rPr>
          <w:rFonts w:ascii="Times New Roman" w:eastAsia="Calibri" w:hAnsi="Times New Roman" w:cs="Times New Roman"/>
          <w:b/>
          <w:sz w:val="26"/>
          <w:szCs w:val="26"/>
          <w:lang w:val="it-IT"/>
        </w:rPr>
        <w:t xml:space="preserve">9.1. Tài liệu học tập: </w:t>
      </w:r>
    </w:p>
    <w:p w:rsidR="00447B43" w:rsidRPr="00447B43" w:rsidRDefault="00447B43" w:rsidP="00447B43">
      <w:pPr>
        <w:spacing w:after="0" w:line="276" w:lineRule="auto"/>
        <w:jc w:val="both"/>
        <w:rPr>
          <w:rFonts w:ascii="Times New Roman" w:eastAsia="Calibri" w:hAnsi="Times New Roman" w:cs="Times New Roman"/>
          <w:i/>
          <w:sz w:val="26"/>
          <w:szCs w:val="26"/>
          <w:lang w:val="it-IT"/>
        </w:rPr>
      </w:pPr>
      <w:r w:rsidRPr="00447B43">
        <w:rPr>
          <w:rFonts w:ascii="Times New Roman" w:eastAsia="Calibri" w:hAnsi="Times New Roman" w:cs="Times New Roman"/>
          <w:sz w:val="26"/>
          <w:szCs w:val="26"/>
          <w:lang w:val="it-IT"/>
        </w:rPr>
        <w:t xml:space="preserve">[1]. Trần Bá Hoành (2010), </w:t>
      </w:r>
      <w:r w:rsidRPr="00447B43">
        <w:rPr>
          <w:rFonts w:ascii="Times New Roman" w:eastAsia="Calibri" w:hAnsi="Times New Roman" w:cs="Times New Roman"/>
          <w:i/>
          <w:sz w:val="26"/>
          <w:szCs w:val="26"/>
          <w:lang w:val="it-IT"/>
        </w:rPr>
        <w:t>Đổi mới phương pháp dạy học, chương t</w:t>
      </w:r>
      <w:r w:rsidRPr="00447B43">
        <w:rPr>
          <w:rFonts w:ascii="Times New Roman" w:eastAsia="Calibri" w:hAnsi="Times New Roman" w:cs="Times New Roman"/>
          <w:b/>
          <w:i/>
          <w:sz w:val="26"/>
          <w:szCs w:val="26"/>
          <w:lang w:val="it-IT"/>
        </w:rPr>
        <w:t>r</w:t>
      </w:r>
      <w:r w:rsidRPr="00447B43">
        <w:rPr>
          <w:rFonts w:ascii="Times New Roman" w:eastAsia="Calibri" w:hAnsi="Times New Roman" w:cs="Times New Roman"/>
          <w:i/>
          <w:sz w:val="26"/>
          <w:szCs w:val="26"/>
          <w:lang w:val="it-IT"/>
        </w:rPr>
        <w:t>ình và sách giáo khoa</w:t>
      </w:r>
      <w:r w:rsidRPr="00447B43">
        <w:rPr>
          <w:rFonts w:ascii="Times New Roman" w:eastAsia="Calibri" w:hAnsi="Times New Roman" w:cs="Times New Roman"/>
          <w:sz w:val="26"/>
          <w:szCs w:val="26"/>
          <w:lang w:val="it-IT"/>
        </w:rPr>
        <w:t>, Nxb ĐH Sư phạm Hà Nội.</w:t>
      </w:r>
    </w:p>
    <w:p w:rsidR="00447B43" w:rsidRPr="00447B43" w:rsidRDefault="00447B43" w:rsidP="00447B43">
      <w:pPr>
        <w:spacing w:after="0" w:line="276" w:lineRule="auto"/>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 xml:space="preserve"> </w:t>
      </w:r>
      <w:r w:rsidRPr="00447B43">
        <w:rPr>
          <w:rFonts w:ascii="Times New Roman" w:eastAsia="Calibri" w:hAnsi="Times New Roman" w:cs="Times New Roman"/>
          <w:b/>
          <w:sz w:val="26"/>
          <w:szCs w:val="26"/>
          <w:lang w:val="it-IT"/>
        </w:rPr>
        <w:t xml:space="preserve">9.2. Tài liệu tham khảo: </w:t>
      </w:r>
    </w:p>
    <w:p w:rsidR="00447B43" w:rsidRPr="00447B43" w:rsidRDefault="00447B43" w:rsidP="00447B43">
      <w:pPr>
        <w:spacing w:after="0" w:line="276" w:lineRule="auto"/>
        <w:jc w:val="both"/>
        <w:rPr>
          <w:rFonts w:ascii="Times New Roman" w:eastAsia="Calibri" w:hAnsi="Times New Roman" w:cs="Times New Roman"/>
          <w:i/>
          <w:sz w:val="26"/>
          <w:szCs w:val="26"/>
          <w:lang w:val="it-IT"/>
        </w:rPr>
      </w:pPr>
      <w:r w:rsidRPr="00447B43">
        <w:rPr>
          <w:rFonts w:ascii="Times New Roman" w:eastAsia="Calibri" w:hAnsi="Times New Roman" w:cs="Times New Roman"/>
          <w:sz w:val="26"/>
          <w:szCs w:val="26"/>
          <w:lang w:val="it-IT"/>
        </w:rPr>
        <w:t xml:space="preserve">[2]. Bộ Giáo dục và Đào tạo (2018), </w:t>
      </w:r>
      <w:r w:rsidRPr="00447B43">
        <w:rPr>
          <w:rFonts w:ascii="Times New Roman" w:eastAsia="Calibri" w:hAnsi="Times New Roman" w:cs="Times New Roman"/>
          <w:i/>
          <w:sz w:val="26"/>
          <w:szCs w:val="26"/>
          <w:lang w:val="it-IT"/>
        </w:rPr>
        <w:t>Chương trình giáo dục phổ thông</w:t>
      </w:r>
      <w:r w:rsidRPr="00447B43">
        <w:rPr>
          <w:rFonts w:ascii="Times New Roman" w:eastAsia="Calibri" w:hAnsi="Times New Roman" w:cs="Times New Roman"/>
          <w:sz w:val="26"/>
          <w:szCs w:val="26"/>
          <w:lang w:val="it-IT"/>
        </w:rPr>
        <w:t xml:space="preserve"> </w:t>
      </w:r>
      <w:r w:rsidRPr="00447B43">
        <w:rPr>
          <w:rFonts w:ascii="Times New Roman" w:eastAsia="Calibri" w:hAnsi="Times New Roman" w:cs="Times New Roman"/>
          <w:i/>
          <w:sz w:val="26"/>
          <w:szCs w:val="26"/>
          <w:lang w:val="it-IT"/>
        </w:rPr>
        <w:t>môn Ngữ văn</w:t>
      </w:r>
      <w:r w:rsidRPr="00447B43">
        <w:rPr>
          <w:rFonts w:ascii="Times New Roman" w:eastAsia="Calibri" w:hAnsi="Times New Roman" w:cs="Times New Roman"/>
          <w:sz w:val="26"/>
          <w:szCs w:val="26"/>
          <w:lang w:val="it-IT"/>
        </w:rPr>
        <w:t xml:space="preserve">, </w:t>
      </w:r>
    </w:p>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b/>
          <w:sz w:val="26"/>
          <w:szCs w:val="26"/>
        </w:rPr>
        <w:t>10. Nội dung chi tiết của học phần</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10.1. Chuẩn đầu ra chương/bài học (LLOs)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8064"/>
      </w:tblGrid>
      <w:tr w:rsidR="00447B43" w:rsidRPr="00447B43" w:rsidTr="00F317ED">
        <w:trPr>
          <w:trHeight w:val="108"/>
          <w:tblHeader/>
        </w:trPr>
        <w:tc>
          <w:tcPr>
            <w:tcW w:w="1150"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lastRenderedPageBreak/>
              <w:t>LLOs</w:t>
            </w:r>
          </w:p>
        </w:tc>
        <w:tc>
          <w:tcPr>
            <w:tcW w:w="8064"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Nội dung chuẩn đầu ra của chương/bài học</w:t>
            </w:r>
          </w:p>
        </w:tc>
      </w:tr>
      <w:tr w:rsidR="00447B43" w:rsidRPr="00447B43" w:rsidTr="00F317ED">
        <w:trPr>
          <w:trHeight w:val="108"/>
        </w:trPr>
        <w:tc>
          <w:tcPr>
            <w:tcW w:w="1150" w:type="dxa"/>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LLO1</w:t>
            </w:r>
          </w:p>
        </w:tc>
        <w:tc>
          <w:tcPr>
            <w:tcW w:w="8064"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it-IT"/>
              </w:rPr>
            </w:pPr>
            <w:r w:rsidRPr="00447B43">
              <w:rPr>
                <w:rFonts w:ascii="Times New Roman" w:eastAsia="Calibri" w:hAnsi="Times New Roman" w:cs="Times New Roman"/>
                <w:sz w:val="26"/>
                <w:szCs w:val="26"/>
                <w:lang w:val="it-IT"/>
              </w:rPr>
              <w:t xml:space="preserve">Diễn giải được </w:t>
            </w:r>
            <w:r w:rsidRPr="00447B43">
              <w:rPr>
                <w:rFonts w:ascii="Times New Roman" w:eastAsia="Calibri" w:hAnsi="Times New Roman" w:cs="Times New Roman"/>
                <w:sz w:val="26"/>
                <w:szCs w:val="26"/>
                <w:lang w:val="sv-SE"/>
              </w:rPr>
              <w:t xml:space="preserve">đặc trưng cơ bản của tác phẩm </w:t>
            </w:r>
            <w:r w:rsidRPr="00447B43">
              <w:rPr>
                <w:rFonts w:ascii="Times New Roman" w:eastAsia="Calibri" w:hAnsi="Times New Roman" w:cs="Times New Roman"/>
                <w:sz w:val="26"/>
                <w:szCs w:val="26"/>
              </w:rPr>
              <w:t>VHNN (văn học dịch)</w:t>
            </w: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 xml:space="preserve">vai trò của </w:t>
            </w:r>
            <w:r w:rsidRPr="00447B43">
              <w:rPr>
                <w:rFonts w:ascii="Times New Roman" w:eastAsia="Calibri" w:hAnsi="Times New Roman" w:cs="Times New Roman"/>
                <w:sz w:val="26"/>
                <w:szCs w:val="26"/>
                <w:lang w:val="sv-SE"/>
              </w:rPr>
              <w:t xml:space="preserve">văn </w:t>
            </w:r>
            <w:r w:rsidRPr="00447B43">
              <w:rPr>
                <w:rFonts w:ascii="Times New Roman" w:eastAsia="Calibri" w:hAnsi="Times New Roman" w:cs="Times New Roman"/>
                <w:sz w:val="26"/>
                <w:szCs w:val="26"/>
              </w:rPr>
              <w:t>VHNN trong việc hình thành năng lực, phẩm chất cho học sinh; 4 nguyên tắc, các phương pháp dạy học tác phẩm VHNN</w:t>
            </w:r>
          </w:p>
        </w:tc>
      </w:tr>
      <w:tr w:rsidR="00447B43" w:rsidRPr="00447B43" w:rsidTr="00F317ED">
        <w:trPr>
          <w:trHeight w:val="108"/>
        </w:trPr>
        <w:tc>
          <w:tcPr>
            <w:tcW w:w="1150" w:type="dxa"/>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LLO2</w:t>
            </w:r>
          </w:p>
        </w:tc>
        <w:tc>
          <w:tcPr>
            <w:tcW w:w="8064" w:type="dxa"/>
            <w:shd w:val="clear" w:color="auto" w:fill="auto"/>
          </w:tcPr>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sz w:val="26"/>
                <w:szCs w:val="26"/>
                <w:lang w:val="it-IT"/>
              </w:rPr>
              <w:t xml:space="preserve">Vận dụng được các kiến thức về </w:t>
            </w:r>
            <w:r w:rsidRPr="00447B43">
              <w:rPr>
                <w:rFonts w:ascii="Times New Roman" w:eastAsia="Calibri" w:hAnsi="Times New Roman" w:cs="Times New Roman"/>
                <w:sz w:val="26"/>
                <w:szCs w:val="26"/>
                <w:lang w:val="sv-SE"/>
              </w:rPr>
              <w:t>hệ thống các tác phẩm VHNN trong chương trình Ngữ văn, các</w:t>
            </w:r>
            <w:r w:rsidRPr="00447B43">
              <w:rPr>
                <w:rFonts w:ascii="Times New Roman" w:eastAsia="Calibri" w:hAnsi="Times New Roman" w:cs="Times New Roman"/>
                <w:sz w:val="26"/>
                <w:szCs w:val="26"/>
              </w:rPr>
              <w:t xml:space="preserve"> nguyên tắc, phương pháp dạy học tác phẩm VHNN</w:t>
            </w:r>
            <w:r w:rsidRPr="00447B43">
              <w:rPr>
                <w:rFonts w:ascii="Times New Roman" w:eastAsia="Calibri" w:hAnsi="Times New Roman" w:cs="Times New Roman"/>
                <w:sz w:val="26"/>
                <w:szCs w:val="26"/>
                <w:lang w:val="it-IT"/>
              </w:rPr>
              <w:t xml:space="preserve"> vào dạy học VHNN.</w:t>
            </w:r>
          </w:p>
        </w:tc>
      </w:tr>
      <w:tr w:rsidR="00447B43" w:rsidRPr="00447B43" w:rsidTr="00F317ED">
        <w:trPr>
          <w:trHeight w:val="108"/>
        </w:trPr>
        <w:tc>
          <w:tcPr>
            <w:tcW w:w="1150" w:type="dxa"/>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LLO3</w:t>
            </w:r>
          </w:p>
        </w:tc>
        <w:tc>
          <w:tcPr>
            <w:tcW w:w="8064" w:type="dxa"/>
            <w:shd w:val="clear" w:color="auto" w:fill="auto"/>
          </w:tcPr>
          <w:p w:rsidR="00447B43" w:rsidRPr="00447B43" w:rsidRDefault="00447B43" w:rsidP="00447B43">
            <w:pPr>
              <w:spacing w:after="0" w:line="276" w:lineRule="auto"/>
              <w:rPr>
                <w:rFonts w:ascii="Times New Roman" w:eastAsia="Calibri" w:hAnsi="Times New Roman" w:cs="Times New Roman"/>
                <w:sz w:val="24"/>
                <w:szCs w:val="24"/>
              </w:rPr>
            </w:pPr>
            <w:r w:rsidRPr="00447B43">
              <w:rPr>
                <w:rFonts w:ascii="Times New Roman" w:eastAsia="MS Mincho" w:hAnsi="Times New Roman" w:cs="Times New Roman"/>
                <w:sz w:val="26"/>
                <w:szCs w:val="26"/>
              </w:rPr>
              <w:t>So sánh</w:t>
            </w:r>
            <w:r w:rsidRPr="00447B43">
              <w:rPr>
                <w:rFonts w:ascii="Times New Roman" w:eastAsia="Calibri" w:hAnsi="Times New Roman" w:cs="Times New Roman"/>
                <w:sz w:val="26"/>
                <w:szCs w:val="26"/>
                <w:lang w:val="sv-SE"/>
              </w:rPr>
              <w:t xml:space="preserve"> </w:t>
            </w:r>
            <w:r w:rsidRPr="00447B43">
              <w:rPr>
                <w:rFonts w:ascii="Times New Roman" w:eastAsia="Calibri" w:hAnsi="Times New Roman" w:cs="Times New Roman"/>
                <w:sz w:val="26"/>
                <w:szCs w:val="26"/>
              </w:rPr>
              <w:t xml:space="preserve">các nguyên tắc, phương pháp dạy học tác phẩm VHNN với dạy VH Việt Nam </w:t>
            </w:r>
            <w:r w:rsidRPr="00447B43">
              <w:rPr>
                <w:rFonts w:ascii="Times New Roman" w:eastAsia="Calibri" w:hAnsi="Times New Roman" w:cs="Times New Roman"/>
                <w:sz w:val="24"/>
                <w:szCs w:val="24"/>
              </w:rPr>
              <w:t>để lựa chọn học liệu, phương tiện dạy học phù hợp, giáo dục hiệu quả</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LLO4</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pt-BR"/>
              </w:rPr>
            </w:pPr>
            <w:r w:rsidRPr="00447B43">
              <w:rPr>
                <w:rFonts w:ascii="Times New Roman" w:eastAsia="MS Mincho" w:hAnsi="Times New Roman" w:cs="Times New Roman"/>
                <w:sz w:val="26"/>
                <w:szCs w:val="26"/>
              </w:rPr>
              <w:t>Vận dụng hiểu biết về VHNN vào phát triển nghề nghiệp, tiếp tục học tập, nghiên cứu ở trình độ cao hơn.</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MS Mincho" w:hAnsi="Times New Roman" w:cs="Times New Roman"/>
                <w:sz w:val="26"/>
                <w:szCs w:val="26"/>
              </w:rPr>
              <w:t xml:space="preserve">Ứng dụng được tri thức học phần vào thiết kế các hoạt động dạy học, </w:t>
            </w:r>
            <w:r w:rsidRPr="00447B43">
              <w:rPr>
                <w:rFonts w:ascii="Times New Roman" w:eastAsia="Calibri" w:hAnsi="Times New Roman" w:cs="Times New Roman"/>
                <w:sz w:val="26"/>
                <w:szCs w:val="26"/>
              </w:rPr>
              <w:t>lựa chọn ngữ liệu, phương tiện dạy học Ngữ văn phù hợp, giáo dục hiệu quả</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jc w:val="both"/>
              <w:rPr>
                <w:rFonts w:ascii="Times New Roman" w:eastAsia="MS Mincho" w:hAnsi="Times New Roman" w:cs="Times New Roman"/>
                <w:sz w:val="26"/>
                <w:szCs w:val="26"/>
              </w:rPr>
            </w:pPr>
            <w:r w:rsidRPr="00447B43">
              <w:rPr>
                <w:rFonts w:ascii="Times New Roman" w:eastAsia="Calibri" w:hAnsi="Times New Roman" w:cs="Times New Roman"/>
                <w:sz w:val="26"/>
                <w:szCs w:val="26"/>
                <w:lang w:val="pl-PL"/>
              </w:rPr>
              <w:t>Sử dụng công nghệ thông tin,</w:t>
            </w:r>
            <w:r w:rsidRPr="00447B43">
              <w:rPr>
                <w:rFonts w:ascii="Times New Roman" w:eastAsia="Calibri" w:hAnsi="Times New Roman" w:cs="Times New Roman"/>
                <w:sz w:val="26"/>
                <w:szCs w:val="26"/>
                <w:lang w:val="vi-VN"/>
              </w:rPr>
              <w:t xml:space="preserve"> các phương pháp</w:t>
            </w:r>
            <w:r w:rsidRPr="00447B43">
              <w:rPr>
                <w:rFonts w:ascii="Times New Roman" w:eastAsia="Calibri" w:hAnsi="Times New Roman" w:cs="Times New Roman"/>
                <w:sz w:val="26"/>
                <w:szCs w:val="26"/>
              </w:rPr>
              <w:t xml:space="preserve"> dạy học</w:t>
            </w:r>
            <w:r w:rsidRPr="00447B43">
              <w:rPr>
                <w:rFonts w:ascii="Times New Roman" w:eastAsia="Calibri" w:hAnsi="Times New Roman" w:cs="Times New Roman"/>
                <w:sz w:val="26"/>
                <w:szCs w:val="26"/>
                <w:lang w:val="vi-VN"/>
              </w:rPr>
              <w:t xml:space="preserve">, </w:t>
            </w:r>
            <w:r w:rsidRPr="00447B43">
              <w:rPr>
                <w:rFonts w:ascii="Times New Roman" w:eastAsia="Calibri" w:hAnsi="Times New Roman" w:cs="Times New Roman"/>
                <w:sz w:val="26"/>
                <w:szCs w:val="26"/>
              </w:rPr>
              <w:t xml:space="preserve">cách </w:t>
            </w:r>
            <w:r w:rsidRPr="00447B43">
              <w:rPr>
                <w:rFonts w:ascii="Times New Roman" w:eastAsia="Calibri" w:hAnsi="Times New Roman" w:cs="Times New Roman"/>
                <w:sz w:val="26"/>
                <w:szCs w:val="26"/>
                <w:lang w:val="vi-VN"/>
              </w:rPr>
              <w:t xml:space="preserve">kiểm tra đánh giá kết quả học tập, rèn luyện </w:t>
            </w:r>
            <w:r w:rsidRPr="00447B43">
              <w:rPr>
                <w:rFonts w:ascii="Times New Roman" w:eastAsia="Calibri" w:hAnsi="Times New Roman" w:cs="Times New Roman"/>
                <w:sz w:val="26"/>
                <w:szCs w:val="26"/>
                <w:lang w:val="pl-PL"/>
              </w:rPr>
              <w:t xml:space="preserve">vào học tập, ngfhiên cứu, </w:t>
            </w:r>
            <w:r w:rsidRPr="00447B43">
              <w:rPr>
                <w:rFonts w:ascii="Times New Roman" w:eastAsia="Calibri" w:hAnsi="Times New Roman" w:cs="Times New Roman"/>
                <w:sz w:val="26"/>
                <w:szCs w:val="26"/>
                <w:lang w:val="sv-SE"/>
              </w:rPr>
              <w:t xml:space="preserve">dạy học </w:t>
            </w:r>
            <w:r w:rsidRPr="00447B43">
              <w:rPr>
                <w:rFonts w:ascii="Times New Roman" w:eastAsia="Calibri" w:hAnsi="Times New Roman" w:cs="Times New Roman"/>
                <w:sz w:val="26"/>
                <w:szCs w:val="26"/>
                <w:lang w:eastAsia="vi-VN"/>
              </w:rPr>
              <w:t>Ngữ văn</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tabs>
                <w:tab w:val="left" w:pos="142"/>
              </w:tabs>
              <w:spacing w:after="0" w:line="276" w:lineRule="auto"/>
              <w:jc w:val="both"/>
              <w:rPr>
                <w:rFonts w:ascii="Times New Roman" w:eastAsia="MS Mincho" w:hAnsi="Times New Roman" w:cs="Times New Roman"/>
                <w:sz w:val="26"/>
                <w:szCs w:val="26"/>
              </w:rPr>
            </w:pPr>
            <w:r w:rsidRPr="00447B43">
              <w:rPr>
                <w:rFonts w:ascii="Times New Roman" w:eastAsia="Calibri" w:hAnsi="Times New Roman" w:cs="Times New Roman"/>
                <w:sz w:val="26"/>
                <w:szCs w:val="26"/>
                <w:lang w:val="pl-PL"/>
              </w:rPr>
              <w:t>Sử dụng thành thục ngôn ngữ (tiếng Anh ở trình độ giao tiếp, đọc hiểu nguyên tác tiếng Anh), kĩ năng sư phạm trong nghiên cứu, dạy học Ngữ văn</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contextualSpacing/>
              <w:jc w:val="both"/>
              <w:rPr>
                <w:rFonts w:ascii="Times New Roman" w:eastAsia="Calibri" w:hAnsi="Times New Roman" w:cs="Times New Roman"/>
                <w:sz w:val="26"/>
                <w:szCs w:val="26"/>
              </w:rPr>
            </w:pPr>
            <w:r w:rsidRPr="00447B43">
              <w:rPr>
                <w:rFonts w:ascii="Times New Roman" w:eastAsia="Calibri" w:hAnsi="Times New Roman" w:cs="Times New Roman"/>
                <w:spacing w:val="-10"/>
                <w:sz w:val="26"/>
                <w:szCs w:val="26"/>
              </w:rPr>
              <w:t xml:space="preserve">Chủ động xây dựng, thực hiện kế hoạch </w:t>
            </w:r>
            <w:r w:rsidRPr="00447B43">
              <w:rPr>
                <w:rFonts w:ascii="Times New Roman" w:eastAsia="Calibri" w:hAnsi="Times New Roman" w:cs="Times New Roman"/>
                <w:sz w:val="26"/>
                <w:szCs w:val="26"/>
              </w:rPr>
              <w:t xml:space="preserve">học tập, </w:t>
            </w:r>
            <w:r w:rsidRPr="00447B43">
              <w:rPr>
                <w:rFonts w:ascii="Times New Roman" w:eastAsia="Calibri" w:hAnsi="Times New Roman" w:cs="Times New Roman"/>
                <w:spacing w:val="-10"/>
                <w:sz w:val="26"/>
                <w:szCs w:val="26"/>
              </w:rPr>
              <w:t xml:space="preserve">nghiên cứu, dạy học, </w:t>
            </w:r>
            <w:r w:rsidRPr="00447B43">
              <w:rPr>
                <w:rFonts w:ascii="Times New Roman" w:eastAsia="Calibri" w:hAnsi="Times New Roman" w:cs="Times New Roman"/>
                <w:sz w:val="26"/>
                <w:szCs w:val="26"/>
              </w:rPr>
              <w:t>làm việc.</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LLO9</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Chịu </w:t>
            </w:r>
            <w:r w:rsidRPr="00447B43">
              <w:rPr>
                <w:rFonts w:ascii="Times New Roman" w:eastAsia="Calibri" w:hAnsi="Times New Roman" w:cs="Times New Roman"/>
                <w:sz w:val="26"/>
                <w:szCs w:val="26"/>
                <w:lang w:val="sv-SE"/>
              </w:rPr>
              <w:t>trách nhiệm với công việc học tập, nghiên cứu, giảng dạy, với bản thân và cộng đồng.</w:t>
            </w:r>
          </w:p>
        </w:tc>
      </w:tr>
      <w:tr w:rsidR="00447B43" w:rsidRPr="00447B43"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47B43" w:rsidRPr="00447B43" w:rsidRDefault="00447B43" w:rsidP="00447B43">
            <w:pPr>
              <w:spacing w:after="0" w:line="276" w:lineRule="auto"/>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LLO10</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pt-BR"/>
              </w:rPr>
            </w:pPr>
            <w:r w:rsidRPr="00447B43">
              <w:rPr>
                <w:rFonts w:ascii="Times New Roman" w:eastAsia="Calibri" w:hAnsi="Times New Roman" w:cs="Times New Roman"/>
                <w:sz w:val="24"/>
                <w:szCs w:val="24"/>
                <w:lang w:val="pt-BR"/>
              </w:rPr>
              <w:t xml:space="preserve">Tiếp nhận chọn lọc giá trị thẩm mĩ, nhân văn của VHNN nhằm </w:t>
            </w:r>
            <w:r w:rsidRPr="00447B43">
              <w:rPr>
                <w:rFonts w:ascii="Times New Roman" w:eastAsia="Calibri" w:hAnsi="Times New Roman" w:cs="Times New Roman"/>
                <w:sz w:val="26"/>
                <w:szCs w:val="26"/>
                <w:lang w:val="pt-BR"/>
              </w:rPr>
              <w:t>tuyên truyền những thông điệp nhân bản, tích cực đến học sinh, cộng đồng</w:t>
            </w:r>
          </w:p>
        </w:tc>
      </w:tr>
    </w:tbl>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05"/>
        <w:gridCol w:w="835"/>
        <w:gridCol w:w="835"/>
        <w:gridCol w:w="836"/>
        <w:gridCol w:w="835"/>
        <w:gridCol w:w="835"/>
        <w:gridCol w:w="871"/>
        <w:gridCol w:w="772"/>
        <w:gridCol w:w="830"/>
        <w:gridCol w:w="719"/>
      </w:tblGrid>
      <w:tr w:rsidR="00447B43" w:rsidRPr="00447B43" w:rsidTr="00F317ED">
        <w:trPr>
          <w:trHeight w:val="442"/>
          <w:tblHeader/>
        </w:trPr>
        <w:tc>
          <w:tcPr>
            <w:tcW w:w="1149"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LLOs</w:t>
            </w:r>
          </w:p>
        </w:tc>
        <w:tc>
          <w:tcPr>
            <w:tcW w:w="7454" w:type="dxa"/>
            <w:gridSpan w:val="9"/>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Chuẩn đầu ra học phần (CLOs)</w:t>
            </w:r>
          </w:p>
        </w:tc>
        <w:tc>
          <w:tcPr>
            <w:tcW w:w="719"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p>
        </w:tc>
      </w:tr>
      <w:tr w:rsidR="00447B43" w:rsidRPr="00447B43" w:rsidTr="00F317ED">
        <w:trPr>
          <w:trHeight w:val="180"/>
          <w:tblHeader/>
        </w:trPr>
        <w:tc>
          <w:tcPr>
            <w:tcW w:w="1149"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c>
          <w:tcPr>
            <w:tcW w:w="805"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(1)</w:t>
            </w:r>
          </w:p>
        </w:tc>
        <w:tc>
          <w:tcPr>
            <w:tcW w:w="835"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(2)</w:t>
            </w:r>
          </w:p>
        </w:tc>
        <w:tc>
          <w:tcPr>
            <w:tcW w:w="835"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(3)</w:t>
            </w:r>
          </w:p>
        </w:tc>
        <w:tc>
          <w:tcPr>
            <w:tcW w:w="836"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(4)</w:t>
            </w:r>
          </w:p>
        </w:tc>
        <w:tc>
          <w:tcPr>
            <w:tcW w:w="835"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(5)</w:t>
            </w:r>
          </w:p>
        </w:tc>
        <w:tc>
          <w:tcPr>
            <w:tcW w:w="835"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(6)</w:t>
            </w:r>
          </w:p>
        </w:tc>
        <w:tc>
          <w:tcPr>
            <w:tcW w:w="871"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(7)</w:t>
            </w:r>
          </w:p>
        </w:tc>
        <w:tc>
          <w:tcPr>
            <w:tcW w:w="772"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(8)</w:t>
            </w:r>
          </w:p>
        </w:tc>
        <w:tc>
          <w:tcPr>
            <w:tcW w:w="830"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(9)</w:t>
            </w:r>
          </w:p>
        </w:tc>
        <w:tc>
          <w:tcPr>
            <w:tcW w:w="719" w:type="dxa"/>
            <w:shd w:val="clear" w:color="auto" w:fill="DEEAF6"/>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(10)</w:t>
            </w: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LLO1</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LLO2</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LLO3</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LLO4</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LLO5</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42"/>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LLO6</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LLO7</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 xml:space="preserve">LLO8 </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LLO9</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r>
      <w:tr w:rsidR="00447B43" w:rsidRPr="00447B43" w:rsidTr="00F317ED">
        <w:trPr>
          <w:trHeight w:val="421"/>
        </w:trPr>
        <w:tc>
          <w:tcPr>
            <w:tcW w:w="1149"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LLO10</w:t>
            </w:r>
          </w:p>
        </w:tc>
        <w:tc>
          <w:tcPr>
            <w:tcW w:w="80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p>
        </w:tc>
        <w:tc>
          <w:tcPr>
            <w:tcW w:w="772"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830"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c>
          <w:tcPr>
            <w:tcW w:w="719" w:type="dxa"/>
            <w:shd w:val="clear" w:color="auto" w:fill="auto"/>
          </w:tcPr>
          <w:p w:rsidR="00447B43" w:rsidRPr="00447B43" w:rsidRDefault="00447B43" w:rsidP="00447B43">
            <w:pPr>
              <w:spacing w:after="0" w:line="276" w:lineRule="auto"/>
              <w:contextualSpacing/>
              <w:jc w:val="center"/>
              <w:rPr>
                <w:rFonts w:ascii="Times New Roman" w:eastAsia="Calibri" w:hAnsi="Times New Roman" w:cs="Times New Roman"/>
                <w:sz w:val="26"/>
                <w:szCs w:val="26"/>
              </w:rPr>
            </w:pPr>
            <w:r w:rsidRPr="00447B43">
              <w:rPr>
                <w:rFonts w:ascii="Times New Roman" w:eastAsia="Calibri" w:hAnsi="Times New Roman" w:cs="Times New Roman"/>
                <w:sz w:val="26"/>
                <w:szCs w:val="26"/>
              </w:rPr>
              <w:t>x</w:t>
            </w:r>
          </w:p>
        </w:tc>
      </w:tr>
    </w:tbl>
    <w:p w:rsidR="00447B43" w:rsidRPr="00447B43" w:rsidRDefault="00447B43" w:rsidP="00447B43">
      <w:pPr>
        <w:spacing w:after="0" w:line="276" w:lineRule="auto"/>
        <w:jc w:val="both"/>
        <w:rPr>
          <w:rFonts w:ascii="Times New Roman" w:eastAsia="Calibri" w:hAnsi="Times New Roman" w:cs="Times New Roman"/>
          <w:b/>
          <w:sz w:val="26"/>
          <w:szCs w:val="26"/>
        </w:rPr>
      </w:pP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977"/>
        <w:gridCol w:w="1276"/>
        <w:gridCol w:w="992"/>
      </w:tblGrid>
      <w:tr w:rsidR="00447B43" w:rsidRPr="00447B43" w:rsidTr="00F317ED">
        <w:tc>
          <w:tcPr>
            <w:tcW w:w="9356" w:type="dxa"/>
            <w:gridSpan w:val="5"/>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bCs/>
                <w:sz w:val="26"/>
                <w:szCs w:val="26"/>
              </w:rPr>
              <w:t xml:space="preserve"> </w:t>
            </w:r>
            <w:r w:rsidRPr="00447B43">
              <w:rPr>
                <w:rFonts w:ascii="Times New Roman" w:eastAsia="Calibri" w:hAnsi="Times New Roman" w:cs="Times New Roman"/>
                <w:b/>
                <w:sz w:val="26"/>
                <w:szCs w:val="26"/>
                <w:lang w:val="sv-SE"/>
              </w:rPr>
              <w:t xml:space="preserve">Chương 1: </w:t>
            </w:r>
            <w:r w:rsidRPr="00447B43">
              <w:rPr>
                <w:rFonts w:ascii="Times New Roman" w:eastAsia="Calibri" w:hAnsi="Times New Roman" w:cs="Times New Roman"/>
                <w:b/>
                <w:sz w:val="26"/>
                <w:szCs w:val="26"/>
                <w:lang w:val="vi-VN"/>
              </w:rPr>
              <w:t xml:space="preserve">VĂN HỌC </w:t>
            </w:r>
            <w:r w:rsidRPr="00447B43">
              <w:rPr>
                <w:rFonts w:ascii="Times New Roman" w:eastAsia="Calibri" w:hAnsi="Times New Roman" w:cs="Times New Roman"/>
                <w:b/>
                <w:sz w:val="26"/>
                <w:szCs w:val="26"/>
              </w:rPr>
              <w:t xml:space="preserve">NƯỚC NGOÀI </w:t>
            </w:r>
            <w:r w:rsidRPr="00447B43">
              <w:rPr>
                <w:rFonts w:ascii="Times New Roman" w:eastAsia="Calibri" w:hAnsi="Times New Roman" w:cs="Times New Roman"/>
                <w:b/>
                <w:sz w:val="26"/>
                <w:szCs w:val="26"/>
                <w:lang w:val="vi-VN"/>
              </w:rPr>
              <w:t>Ở TRƯỜNG PHỔ THÔNG</w:t>
            </w:r>
          </w:p>
        </w:tc>
      </w:tr>
      <w:tr w:rsidR="00447B43" w:rsidRPr="00447B43" w:rsidTr="00F317ED">
        <w:tc>
          <w:tcPr>
            <w:tcW w:w="993"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LLOs</w:t>
            </w:r>
          </w:p>
        </w:tc>
        <w:tc>
          <w:tcPr>
            <w:tcW w:w="3118"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Nội dung</w:t>
            </w:r>
          </w:p>
        </w:tc>
        <w:tc>
          <w:tcPr>
            <w:tcW w:w="4253" w:type="dxa"/>
            <w:gridSpan w:val="2"/>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Hình thức/</w:t>
            </w:r>
          </w:p>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phương pháp</w:t>
            </w:r>
          </w:p>
        </w:tc>
        <w:tc>
          <w:tcPr>
            <w:tcW w:w="992"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Học liệu</w:t>
            </w:r>
          </w:p>
        </w:tc>
      </w:tr>
      <w:tr w:rsidR="00447B43" w:rsidRPr="00447B43" w:rsidTr="00F317ED">
        <w:tc>
          <w:tcPr>
            <w:tcW w:w="993"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c>
          <w:tcPr>
            <w:tcW w:w="3118"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c>
          <w:tcPr>
            <w:tcW w:w="2977"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Dạy học</w:t>
            </w:r>
          </w:p>
        </w:tc>
        <w:tc>
          <w:tcPr>
            <w:tcW w:w="1276"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Đánh giá</w:t>
            </w:r>
          </w:p>
        </w:tc>
        <w:tc>
          <w:tcPr>
            <w:tcW w:w="992"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LLO1,2,3,4,5,6,7,9,10</w:t>
            </w:r>
          </w:p>
        </w:tc>
        <w:tc>
          <w:tcPr>
            <w:tcW w:w="3118"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pt-BR"/>
              </w:rPr>
            </w:pPr>
            <w:r w:rsidRPr="00447B43">
              <w:rPr>
                <w:rFonts w:ascii="Times New Roman" w:eastAsia="Calibri" w:hAnsi="Times New Roman" w:cs="Times New Roman"/>
                <w:b/>
                <w:sz w:val="26"/>
                <w:szCs w:val="26"/>
                <w:lang w:val="pt-BR"/>
              </w:rPr>
              <w:t>A. Nội dung thực hiện trên lớp (9 tiết)</w:t>
            </w:r>
          </w:p>
          <w:p w:rsidR="00447B43" w:rsidRPr="00447B43" w:rsidRDefault="00447B43" w:rsidP="00447B43">
            <w:pPr>
              <w:spacing w:after="0" w:line="276" w:lineRule="auto"/>
              <w:rPr>
                <w:rFonts w:ascii="Times New Roman" w:eastAsia="Calibri" w:hAnsi="Times New Roman" w:cs="Times New Roman"/>
                <w:b/>
                <w:bCs/>
                <w:i/>
                <w:sz w:val="26"/>
                <w:szCs w:val="26"/>
                <w:lang w:val="de-DE"/>
              </w:rPr>
            </w:pPr>
            <w:r w:rsidRPr="00447B43">
              <w:rPr>
                <w:rFonts w:ascii="Times New Roman" w:eastAsia="Calibri" w:hAnsi="Times New Roman" w:cs="Times New Roman"/>
                <w:b/>
                <w:sz w:val="26"/>
                <w:szCs w:val="26"/>
                <w:lang w:val="pt-BR"/>
              </w:rPr>
              <w:t>* Nội dung lí thuyết:</w:t>
            </w:r>
            <w:r w:rsidRPr="00447B43">
              <w:rPr>
                <w:rFonts w:ascii="Times New Roman" w:eastAsia="Calibri" w:hAnsi="Times New Roman" w:cs="Times New Roman"/>
                <w:sz w:val="26"/>
                <w:szCs w:val="26"/>
                <w:lang w:val="pt-BR"/>
              </w:rPr>
              <w:t xml:space="preserve"> </w:t>
            </w:r>
            <w:r w:rsidRPr="00447B43">
              <w:rPr>
                <w:rFonts w:ascii="Times New Roman" w:eastAsia="Calibri" w:hAnsi="Times New Roman" w:cs="Times New Roman"/>
                <w:b/>
                <w:bCs/>
                <w:i/>
                <w:sz w:val="26"/>
                <w:szCs w:val="26"/>
                <w:lang w:val="de-DE"/>
              </w:rPr>
              <w:t>(5 tiết)</w:t>
            </w:r>
          </w:p>
          <w:p w:rsidR="00447B43" w:rsidRPr="00447B43" w:rsidRDefault="00447B43" w:rsidP="00447B43">
            <w:pPr>
              <w:spacing w:after="0" w:line="276" w:lineRule="auto"/>
              <w:rPr>
                <w:rFonts w:ascii="Times New Roman" w:eastAsia="Calibri" w:hAnsi="Times New Roman" w:cs="Times New Roman"/>
                <w:b/>
                <w:sz w:val="26"/>
                <w:szCs w:val="26"/>
                <w:lang w:val="sv-SE"/>
              </w:rPr>
            </w:pPr>
            <w:r w:rsidRPr="00447B43">
              <w:rPr>
                <w:rFonts w:ascii="Times New Roman" w:eastAsia="Calibri" w:hAnsi="Times New Roman" w:cs="Times New Roman"/>
                <w:b/>
                <w:sz w:val="26"/>
                <w:szCs w:val="26"/>
                <w:lang w:val="vi-VN"/>
              </w:rPr>
              <w:t xml:space="preserve">1.1. </w:t>
            </w:r>
            <w:r w:rsidRPr="00447B43">
              <w:rPr>
                <w:rFonts w:ascii="Times New Roman" w:eastAsia="Calibri" w:hAnsi="Times New Roman" w:cs="Times New Roman"/>
                <w:b/>
                <w:sz w:val="26"/>
                <w:szCs w:val="26"/>
                <w:lang w:val="sv-SE"/>
              </w:rPr>
              <w:t>Khái niệm, đặc trưng của văn học nước ngoài</w:t>
            </w: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lang w:val="vi-VN"/>
              </w:rPr>
              <w:t>1.1.</w:t>
            </w:r>
            <w:r w:rsidRPr="00447B43">
              <w:rPr>
                <w:rFonts w:ascii="Times New Roman" w:eastAsia="Calibri" w:hAnsi="Times New Roman" w:cs="Times New Roman"/>
                <w:sz w:val="26"/>
                <w:szCs w:val="26"/>
              </w:rPr>
              <w:t xml:space="preserve">1. </w:t>
            </w:r>
            <w:r w:rsidRPr="00447B43">
              <w:rPr>
                <w:rFonts w:ascii="Times New Roman" w:eastAsia="Calibri" w:hAnsi="Times New Roman" w:cs="Times New Roman"/>
                <w:sz w:val="26"/>
                <w:szCs w:val="26"/>
                <w:lang w:val="sv-SE"/>
              </w:rPr>
              <w:t>Khái niệm</w:t>
            </w: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lang w:val="vi-VN"/>
              </w:rPr>
              <w:t>1.1.</w:t>
            </w:r>
            <w:r w:rsidRPr="00447B43">
              <w:rPr>
                <w:rFonts w:ascii="Times New Roman" w:eastAsia="Calibri" w:hAnsi="Times New Roman" w:cs="Times New Roman"/>
                <w:sz w:val="26"/>
                <w:szCs w:val="26"/>
              </w:rPr>
              <w:t>2.</w:t>
            </w:r>
            <w:r w:rsidRPr="00447B43">
              <w:rPr>
                <w:rFonts w:ascii="Times New Roman" w:eastAsia="Calibri" w:hAnsi="Times New Roman" w:cs="Times New Roman"/>
                <w:sz w:val="26"/>
                <w:szCs w:val="26"/>
                <w:lang w:val="sv-SE"/>
              </w:rPr>
              <w:t xml:space="preserve"> Đặc trưng</w:t>
            </w:r>
          </w:p>
          <w:p w:rsidR="00447B43" w:rsidRPr="00447B43" w:rsidRDefault="00447B43" w:rsidP="00447B43">
            <w:pPr>
              <w:spacing w:after="0" w:line="276" w:lineRule="auto"/>
              <w:rPr>
                <w:rFonts w:ascii="Times New Roman" w:eastAsia="Calibri" w:hAnsi="Times New Roman" w:cs="Times New Roman"/>
                <w:b/>
                <w:sz w:val="26"/>
                <w:szCs w:val="26"/>
                <w:lang w:val="sv-SE"/>
              </w:rPr>
            </w:pPr>
            <w:r w:rsidRPr="00447B43">
              <w:rPr>
                <w:rFonts w:ascii="Times New Roman" w:eastAsia="Calibri" w:hAnsi="Times New Roman" w:cs="Times New Roman"/>
                <w:b/>
                <w:sz w:val="26"/>
                <w:szCs w:val="26"/>
                <w:lang w:val="sv-SE"/>
              </w:rPr>
              <w:t xml:space="preserve">1.2. </w:t>
            </w:r>
            <w:r w:rsidRPr="00447B43">
              <w:rPr>
                <w:rFonts w:ascii="Times New Roman" w:eastAsia="Calibri" w:hAnsi="Times New Roman" w:cs="Times New Roman"/>
                <w:b/>
                <w:sz w:val="26"/>
                <w:szCs w:val="26"/>
                <w:lang w:val="vi-VN"/>
              </w:rPr>
              <w:t>Vị trí</w:t>
            </w:r>
            <w:r w:rsidRPr="00447B43">
              <w:rPr>
                <w:rFonts w:ascii="Times New Roman" w:eastAsia="Calibri" w:hAnsi="Times New Roman" w:cs="Times New Roman"/>
                <w:b/>
                <w:sz w:val="26"/>
                <w:szCs w:val="26"/>
              </w:rPr>
              <w:t>, v</w:t>
            </w:r>
            <w:r w:rsidRPr="00447B43">
              <w:rPr>
                <w:rFonts w:ascii="Times New Roman" w:eastAsia="Calibri" w:hAnsi="Times New Roman" w:cs="Times New Roman"/>
                <w:b/>
                <w:sz w:val="26"/>
                <w:szCs w:val="26"/>
                <w:lang w:val="vi-VN"/>
              </w:rPr>
              <w:t xml:space="preserve">ai trò của văn học </w:t>
            </w:r>
            <w:r w:rsidRPr="00447B43">
              <w:rPr>
                <w:rFonts w:ascii="Times New Roman" w:eastAsia="Calibri" w:hAnsi="Times New Roman" w:cs="Times New Roman"/>
                <w:b/>
                <w:sz w:val="26"/>
                <w:szCs w:val="26"/>
                <w:lang w:val="sv-SE"/>
              </w:rPr>
              <w:t>nước ngoài</w:t>
            </w:r>
            <w:r w:rsidRPr="00447B43">
              <w:rPr>
                <w:rFonts w:ascii="Times New Roman" w:eastAsia="Calibri" w:hAnsi="Times New Roman" w:cs="Times New Roman"/>
                <w:b/>
                <w:sz w:val="26"/>
                <w:szCs w:val="26"/>
                <w:lang w:val="vi-VN"/>
              </w:rPr>
              <w:t xml:space="preserve"> trong chương trình</w:t>
            </w:r>
            <w:r w:rsidRPr="00447B43">
              <w:rPr>
                <w:rFonts w:ascii="Times New Roman" w:eastAsia="Calibri" w:hAnsi="Times New Roman" w:cs="Times New Roman"/>
                <w:b/>
                <w:sz w:val="26"/>
                <w:szCs w:val="26"/>
                <w:lang w:val="sv-SE"/>
              </w:rPr>
              <w:t xml:space="preserve"> giáo dục phổ thông môn Ngữ văn</w:t>
            </w:r>
          </w:p>
          <w:p w:rsidR="00447B43" w:rsidRPr="00447B43" w:rsidRDefault="00447B43" w:rsidP="00447B43">
            <w:pPr>
              <w:spacing w:after="0" w:line="276" w:lineRule="auto"/>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1.2.1. Vị trí</w:t>
            </w:r>
          </w:p>
          <w:p w:rsidR="00447B43" w:rsidRPr="00447B43" w:rsidRDefault="00447B43" w:rsidP="00447B43">
            <w:pPr>
              <w:spacing w:after="0" w:line="276" w:lineRule="auto"/>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1.2.2. Vai trò</w:t>
            </w:r>
          </w:p>
          <w:p w:rsidR="00447B43" w:rsidRPr="00447B43" w:rsidRDefault="00447B43" w:rsidP="00447B43">
            <w:pPr>
              <w:spacing w:after="0" w:line="276" w:lineRule="auto"/>
              <w:rPr>
                <w:rFonts w:ascii="Times New Roman" w:eastAsia="Calibri" w:hAnsi="Times New Roman" w:cs="Times New Roman"/>
                <w:b/>
                <w:sz w:val="26"/>
                <w:szCs w:val="26"/>
                <w:lang w:val="sv-SE"/>
              </w:rPr>
            </w:pPr>
            <w:r w:rsidRPr="00447B43">
              <w:rPr>
                <w:rFonts w:ascii="Times New Roman" w:eastAsia="Calibri" w:hAnsi="Times New Roman" w:cs="Times New Roman"/>
                <w:b/>
                <w:sz w:val="26"/>
                <w:szCs w:val="26"/>
                <w:lang w:val="sv-SE"/>
              </w:rPr>
              <w:t>1.3.</w:t>
            </w:r>
            <w:r w:rsidRPr="00447B43">
              <w:rPr>
                <w:rFonts w:ascii="Times New Roman" w:eastAsia="Calibri" w:hAnsi="Times New Roman" w:cs="Times New Roman"/>
                <w:b/>
                <w:sz w:val="26"/>
                <w:szCs w:val="26"/>
                <w:lang w:val="vi-VN"/>
              </w:rPr>
              <w:t xml:space="preserve"> </w:t>
            </w:r>
            <w:r w:rsidRPr="00447B43">
              <w:rPr>
                <w:rFonts w:ascii="Times New Roman" w:eastAsia="Calibri" w:hAnsi="Times New Roman" w:cs="Times New Roman"/>
                <w:b/>
                <w:sz w:val="26"/>
                <w:szCs w:val="26"/>
                <w:lang w:val="sv-SE"/>
              </w:rPr>
              <w:t xml:space="preserve">Hệ thống tác phẩm văn học nước ngoài trong chương trình giáo dục phổ thông môn Ngữ văn  </w:t>
            </w:r>
          </w:p>
          <w:p w:rsidR="00447B43" w:rsidRPr="00447B43" w:rsidRDefault="00447B43" w:rsidP="00447B43">
            <w:pPr>
              <w:spacing w:after="0" w:line="276" w:lineRule="auto"/>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 1.3.1. Hệ thống tác phẩm</w:t>
            </w:r>
          </w:p>
          <w:p w:rsidR="00447B43" w:rsidRPr="00447B43" w:rsidRDefault="00447B43" w:rsidP="00447B43">
            <w:pPr>
              <w:spacing w:after="0" w:line="276" w:lineRule="auto"/>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 1.3.2. Hệ thống thể loại</w:t>
            </w:r>
          </w:p>
        </w:tc>
        <w:tc>
          <w:tcPr>
            <w:tcW w:w="2977"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i/>
                <w:sz w:val="26"/>
                <w:szCs w:val="26"/>
              </w:rPr>
              <w:t>-</w:t>
            </w:r>
            <w:r w:rsidRPr="00447B43">
              <w:rPr>
                <w:rFonts w:ascii="Times New Roman" w:eastAsia="Calibri" w:hAnsi="Times New Roman" w:cs="Times New Roman"/>
                <w:bCs/>
                <w:i/>
                <w:sz w:val="26"/>
                <w:szCs w:val="26"/>
              </w:rPr>
              <w:t xml:space="preserve">Thuyết trình </w:t>
            </w:r>
            <w:r w:rsidRPr="00447B43">
              <w:rPr>
                <w:rFonts w:ascii="Times New Roman" w:eastAsia="Calibri" w:hAnsi="Times New Roman" w:cs="Times New Roman"/>
                <w:i/>
                <w:sz w:val="26"/>
                <w:szCs w:val="26"/>
              </w:rPr>
              <w:t xml:space="preserve">(của GV) </w:t>
            </w:r>
            <w:r w:rsidRPr="00447B43">
              <w:rPr>
                <w:rFonts w:ascii="Times New Roman" w:eastAsia="Calibri" w:hAnsi="Times New Roman" w:cs="Times New Roman"/>
                <w:bCs/>
                <w:i/>
                <w:sz w:val="26"/>
                <w:szCs w:val="26"/>
              </w:rPr>
              <w:t>kết hợp với trình chiếu.</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Dạy học dựa trên vấn đề</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Đàm thoại</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Thảo luận nhóm</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Nghiên cứu bài học</w:t>
            </w:r>
          </w:p>
          <w:p w:rsidR="00447B43" w:rsidRPr="00447B43" w:rsidRDefault="00447B43" w:rsidP="00447B43">
            <w:pPr>
              <w:spacing w:after="0" w:line="276" w:lineRule="auto"/>
              <w:jc w:val="both"/>
              <w:rPr>
                <w:rFonts w:ascii="Times New Roman" w:eastAsia="Calibri" w:hAnsi="Times New Roman" w:cs="Times New Roman"/>
                <w:i/>
                <w:sz w:val="26"/>
                <w:szCs w:val="26"/>
              </w:rPr>
            </w:pP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lang w:val="vi-VN"/>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 A2</w:t>
            </w:r>
          </w:p>
          <w:p w:rsidR="00447B43" w:rsidRPr="00447B43" w:rsidRDefault="00447B43" w:rsidP="00447B43">
            <w:pPr>
              <w:spacing w:after="0" w:line="276" w:lineRule="auto"/>
              <w:jc w:val="both"/>
              <w:rPr>
                <w:rFonts w:ascii="Times New Roman" w:eastAsia="Calibri" w:hAnsi="Times New Roman" w:cs="Times New Roman"/>
                <w:i/>
                <w:sz w:val="26"/>
                <w:szCs w:val="26"/>
              </w:rPr>
            </w:pP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[1], Mục 1 [2], </w:t>
            </w:r>
          </w:p>
          <w:p w:rsidR="00447B43" w:rsidRPr="00447B43" w:rsidRDefault="00447B43" w:rsidP="00447B43">
            <w:pPr>
              <w:spacing w:after="0" w:line="276" w:lineRule="auto"/>
              <w:ind w:left="-392" w:right="-113" w:firstLine="279"/>
              <w:jc w:val="center"/>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LLO1,2,3,4,56,7,10</w:t>
            </w:r>
          </w:p>
        </w:tc>
        <w:tc>
          <w:tcPr>
            <w:tcW w:w="3118" w:type="dxa"/>
            <w:shd w:val="clear" w:color="auto" w:fill="auto"/>
          </w:tcPr>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b/>
                <w:bCs/>
                <w:sz w:val="26"/>
                <w:szCs w:val="26"/>
                <w:lang w:val="de-DE"/>
              </w:rPr>
              <w:t>* Nội dung bài tập: (2 tiết)</w:t>
            </w:r>
          </w:p>
          <w:p w:rsidR="00447B43" w:rsidRPr="00447B43" w:rsidRDefault="00447B43" w:rsidP="00447B43">
            <w:pPr>
              <w:spacing w:after="0" w:line="276" w:lineRule="auto"/>
              <w:jc w:val="both"/>
              <w:rPr>
                <w:rFonts w:ascii="Times New Roman" w:eastAsia="Calibri" w:hAnsi="Times New Roman" w:cs="Times New Roman"/>
                <w:iCs/>
                <w:sz w:val="26"/>
                <w:szCs w:val="26"/>
              </w:rPr>
            </w:pPr>
            <w:r w:rsidRPr="00447B43">
              <w:rPr>
                <w:rFonts w:ascii="Times New Roman" w:eastAsia="Calibri" w:hAnsi="Times New Roman" w:cs="Times New Roman"/>
                <w:iCs/>
                <w:sz w:val="26"/>
                <w:szCs w:val="26"/>
              </w:rPr>
              <w:t xml:space="preserve">- Viết bài giới thiệu </w:t>
            </w:r>
            <w:r w:rsidRPr="00447B43">
              <w:rPr>
                <w:rFonts w:ascii="Times New Roman" w:eastAsia="Calibri" w:hAnsi="Times New Roman" w:cs="Times New Roman"/>
                <w:sz w:val="26"/>
                <w:szCs w:val="26"/>
                <w:lang w:val="sv-SE"/>
              </w:rPr>
              <w:t xml:space="preserve">hệ thống tác phẩm văn học nước ngoài trong chương trình giáo dục phổ thông môn Ngữ văn  </w:t>
            </w:r>
          </w:p>
        </w:tc>
        <w:tc>
          <w:tcPr>
            <w:tcW w:w="2977"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xml:space="preserve">- Nghiên cứu bài học </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Thảo luận nhóm</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Thực hành cá nhân</w:t>
            </w:r>
          </w:p>
          <w:p w:rsidR="00447B43" w:rsidRPr="00447B43" w:rsidRDefault="00447B43" w:rsidP="00447B43">
            <w:pPr>
              <w:spacing w:after="0" w:line="276" w:lineRule="auto"/>
              <w:jc w:val="both"/>
              <w:rPr>
                <w:rFonts w:ascii="Times New Roman" w:eastAsia="Calibri" w:hAnsi="Times New Roman" w:cs="Times New Roman"/>
                <w:b/>
                <w:sz w:val="26"/>
                <w:szCs w:val="26"/>
              </w:rPr>
            </w:pP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b/>
                <w:sz w:val="26"/>
                <w:szCs w:val="26"/>
                <w:lang w:val="vi-VN"/>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 xml:space="preserve">, </w:t>
            </w:r>
            <w:r w:rsidRPr="00447B43">
              <w:rPr>
                <w:rFonts w:ascii="Times New Roman" w:eastAsia="Calibri" w:hAnsi="Times New Roman" w:cs="Times New Roman"/>
                <w:i/>
                <w:sz w:val="26"/>
                <w:szCs w:val="26"/>
              </w:rPr>
              <w:t>A2</w:t>
            </w:r>
            <w:r w:rsidRPr="00447B43">
              <w:rPr>
                <w:rFonts w:ascii="Times New Roman" w:eastAsia="Calibri" w:hAnsi="Times New Roman" w:cs="Times New Roman"/>
                <w:i/>
                <w:sz w:val="26"/>
                <w:szCs w:val="26"/>
                <w:lang w:val="vi-VN"/>
              </w:rPr>
              <w:t xml:space="preserve">, </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[1], Mục 1 [2], </w:t>
            </w:r>
          </w:p>
          <w:p w:rsidR="00447B43" w:rsidRPr="00447B43" w:rsidRDefault="00447B43" w:rsidP="00447B43">
            <w:pPr>
              <w:spacing w:after="0" w:line="276" w:lineRule="auto"/>
              <w:ind w:left="-392" w:right="-113" w:firstLine="279"/>
              <w:jc w:val="center"/>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sz w:val="26"/>
                <w:szCs w:val="26"/>
              </w:rPr>
              <w:t>LLO1,2,3,4,56,7,8,9,10</w:t>
            </w:r>
          </w:p>
        </w:tc>
        <w:tc>
          <w:tcPr>
            <w:tcW w:w="3118" w:type="dxa"/>
            <w:shd w:val="clear" w:color="auto" w:fill="auto"/>
          </w:tcPr>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b/>
                <w:bCs/>
                <w:sz w:val="26"/>
                <w:szCs w:val="26"/>
                <w:lang w:val="de-DE"/>
              </w:rPr>
              <w:t xml:space="preserve">* Nội dung thực hành: </w:t>
            </w:r>
            <w:r w:rsidRPr="00447B43">
              <w:rPr>
                <w:rFonts w:ascii="Times New Roman" w:eastAsia="Calibri" w:hAnsi="Times New Roman" w:cs="Times New Roman"/>
                <w:b/>
                <w:bCs/>
                <w:i/>
                <w:sz w:val="26"/>
                <w:szCs w:val="26"/>
                <w:lang w:val="de-DE"/>
              </w:rPr>
              <w:t>(2 tiết)</w:t>
            </w:r>
          </w:p>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sz w:val="26"/>
                <w:szCs w:val="26"/>
                <w:lang w:val="sv-SE"/>
              </w:rPr>
              <w:t xml:space="preserve">Xây dựng hệ thống kiến thức dạy học đọc hiểu một tác phẩm VHNN trong CT Ngữ văn phổ thông </w:t>
            </w:r>
          </w:p>
        </w:tc>
        <w:tc>
          <w:tcPr>
            <w:tcW w:w="2977"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Thảo luận nhóm</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Cs/>
                <w:i/>
                <w:sz w:val="26"/>
                <w:szCs w:val="26"/>
              </w:rPr>
              <w:t>- Thuyết trình</w:t>
            </w:r>
            <w:r w:rsidRPr="00447B43">
              <w:rPr>
                <w:rFonts w:ascii="Times New Roman" w:eastAsia="Calibri" w:hAnsi="Times New Roman" w:cs="Times New Roman"/>
                <w:i/>
                <w:sz w:val="26"/>
                <w:szCs w:val="26"/>
              </w:rPr>
              <w:t xml:space="preserve"> (SV)/ </w:t>
            </w:r>
            <w:r w:rsidRPr="00447B43">
              <w:rPr>
                <w:rFonts w:ascii="Times New Roman" w:eastAsia="Calibri" w:hAnsi="Times New Roman" w:cs="Times New Roman"/>
                <w:bCs/>
                <w:i/>
                <w:sz w:val="26"/>
                <w:szCs w:val="26"/>
              </w:rPr>
              <w:t>báo cáo cá nhân</w:t>
            </w: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b/>
                <w:sz w:val="26"/>
                <w:szCs w:val="26"/>
                <w:lang w:val="vi-VN"/>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 A3</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[1], Mục 1 [2], </w:t>
            </w:r>
          </w:p>
          <w:p w:rsidR="00447B43" w:rsidRPr="00447B43" w:rsidRDefault="00447B43" w:rsidP="00447B43">
            <w:pPr>
              <w:spacing w:after="0" w:line="276" w:lineRule="auto"/>
              <w:ind w:left="-392" w:right="-113" w:firstLine="279"/>
              <w:jc w:val="center"/>
              <w:rPr>
                <w:rFonts w:ascii="Times New Roman" w:eastAsia="Calibri" w:hAnsi="Times New Roman" w:cs="Times New Roman"/>
                <w:i/>
                <w:sz w:val="26"/>
                <w:szCs w:val="26"/>
                <w:lang w:val="pt-BR"/>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LLO3,5,6,9,</w:t>
            </w:r>
          </w:p>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sz w:val="26"/>
                <w:szCs w:val="26"/>
              </w:rPr>
              <w:t>10</w:t>
            </w:r>
          </w:p>
        </w:tc>
        <w:tc>
          <w:tcPr>
            <w:tcW w:w="3118"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sz w:val="26"/>
                <w:szCs w:val="26"/>
                <w:lang w:val="de-DE"/>
              </w:rPr>
            </w:pPr>
            <w:r w:rsidRPr="00447B43">
              <w:rPr>
                <w:rFonts w:ascii="Times New Roman" w:eastAsia="Calibri" w:hAnsi="Times New Roman" w:cs="Times New Roman"/>
                <w:b/>
                <w:sz w:val="26"/>
                <w:szCs w:val="26"/>
              </w:rPr>
              <w:t xml:space="preserve">B. </w:t>
            </w:r>
            <w:r w:rsidRPr="00447B43">
              <w:rPr>
                <w:rFonts w:ascii="Times New Roman" w:eastAsia="Calibri" w:hAnsi="Times New Roman" w:cs="Times New Roman"/>
                <w:b/>
                <w:bCs/>
                <w:sz w:val="26"/>
                <w:szCs w:val="26"/>
                <w:lang w:val="de-DE"/>
              </w:rPr>
              <w:t>Nội dung tự học</w:t>
            </w:r>
            <w:r w:rsidRPr="00447B43">
              <w:rPr>
                <w:rFonts w:ascii="Times New Roman" w:eastAsia="Calibri" w:hAnsi="Times New Roman" w:cs="Times New Roman"/>
                <w:bCs/>
                <w:sz w:val="26"/>
                <w:szCs w:val="26"/>
                <w:lang w:val="de-DE"/>
              </w:rPr>
              <w:t>:</w:t>
            </w:r>
            <w:r w:rsidRPr="00447B43">
              <w:rPr>
                <w:rFonts w:ascii="Times New Roman" w:eastAsia="Calibri" w:hAnsi="Times New Roman" w:cs="Times New Roman"/>
                <w:bCs/>
                <w:i/>
                <w:sz w:val="26"/>
                <w:szCs w:val="26"/>
                <w:lang w:val="de-DE"/>
              </w:rPr>
              <w:t xml:space="preserve"> (12 tiết)</w:t>
            </w:r>
          </w:p>
          <w:p w:rsidR="00447B43" w:rsidRPr="00447B43" w:rsidRDefault="00447B43" w:rsidP="00447B43">
            <w:pPr>
              <w:spacing w:after="0" w:line="276" w:lineRule="auto"/>
              <w:jc w:val="both"/>
              <w:rPr>
                <w:rFonts w:ascii="Times New Roman" w:eastAsia="Calibri" w:hAnsi="Times New Roman" w:cs="Times New Roman"/>
                <w:i/>
                <w:sz w:val="26"/>
                <w:szCs w:val="26"/>
                <w:lang w:val="pt-BR"/>
              </w:rPr>
            </w:pPr>
            <w:r w:rsidRPr="00447B43">
              <w:rPr>
                <w:rFonts w:ascii="Times New Roman" w:eastAsia="Calibri" w:hAnsi="Times New Roman" w:cs="Times New Roman"/>
                <w:i/>
                <w:sz w:val="26"/>
                <w:szCs w:val="26"/>
                <w:lang w:val="pt-BR"/>
              </w:rPr>
              <w:t>Tìm, đọc tài liệu</w:t>
            </w:r>
            <w:r w:rsidRPr="00447B43">
              <w:rPr>
                <w:rFonts w:ascii="Times New Roman" w:eastAsia="Calibri" w:hAnsi="Times New Roman" w:cs="Times New Roman"/>
                <w:b/>
                <w:i/>
                <w:sz w:val="26"/>
                <w:szCs w:val="26"/>
                <w:lang w:val="pt-BR"/>
              </w:rPr>
              <w:t xml:space="preserve"> </w:t>
            </w:r>
            <w:r w:rsidRPr="00447B43">
              <w:rPr>
                <w:rFonts w:ascii="Times New Roman" w:eastAsia="Calibri" w:hAnsi="Times New Roman" w:cs="Times New Roman"/>
                <w:i/>
                <w:sz w:val="26"/>
                <w:szCs w:val="26"/>
                <w:lang w:val="pt-BR"/>
              </w:rPr>
              <w:t>về văn học nước ngoài ở trường phổ thông</w:t>
            </w:r>
            <w:r w:rsidRPr="00447B43">
              <w:rPr>
                <w:rFonts w:ascii="Times New Roman" w:eastAsia="Calibri" w:hAnsi="Times New Roman" w:cs="Times New Roman"/>
                <w:b/>
                <w:i/>
                <w:sz w:val="26"/>
                <w:szCs w:val="26"/>
                <w:lang w:val="pt-BR"/>
              </w:rPr>
              <w:t>,</w:t>
            </w:r>
            <w:r w:rsidRPr="00447B43">
              <w:rPr>
                <w:rFonts w:ascii="Times New Roman" w:eastAsia="Calibri" w:hAnsi="Times New Roman" w:cs="Times New Roman"/>
                <w:i/>
                <w:sz w:val="26"/>
                <w:szCs w:val="26"/>
                <w:lang w:val="pt-BR"/>
              </w:rPr>
              <w:t xml:space="preserve"> làm bài tập: </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i/>
                <w:sz w:val="26"/>
                <w:szCs w:val="26"/>
                <w:lang w:val="pt-BR"/>
              </w:rPr>
              <w:t xml:space="preserve"> </w:t>
            </w:r>
            <w:r w:rsidRPr="00447B43">
              <w:rPr>
                <w:rFonts w:ascii="Times New Roman" w:eastAsia="Calibri" w:hAnsi="Times New Roman" w:cs="Times New Roman"/>
                <w:sz w:val="26"/>
                <w:szCs w:val="26"/>
                <w:lang w:val="pt-BR"/>
              </w:rPr>
              <w:t>H</w:t>
            </w:r>
            <w:r w:rsidRPr="00447B43">
              <w:rPr>
                <w:rFonts w:ascii="Times New Roman" w:eastAsia="Calibri" w:hAnsi="Times New Roman" w:cs="Times New Roman"/>
                <w:iCs/>
                <w:sz w:val="26"/>
                <w:szCs w:val="26"/>
                <w:lang w:val="vi-VN"/>
              </w:rPr>
              <w:t>ệ thống hóa kiến thức về</w:t>
            </w:r>
            <w:r w:rsidRPr="00447B43">
              <w:rPr>
                <w:rFonts w:ascii="Times New Roman" w:eastAsia="Calibri" w:hAnsi="Times New Roman" w:cs="Times New Roman"/>
                <w:iCs/>
                <w:sz w:val="26"/>
                <w:szCs w:val="26"/>
              </w:rPr>
              <w:t>:</w:t>
            </w:r>
            <w:r w:rsidRPr="00447B43">
              <w:rPr>
                <w:rFonts w:ascii="Times New Roman" w:eastAsia="Calibri" w:hAnsi="Times New Roman" w:cs="Times New Roman"/>
                <w:iCs/>
                <w:sz w:val="26"/>
                <w:szCs w:val="26"/>
                <w:lang w:val="vi-VN"/>
              </w:rPr>
              <w:t xml:space="preserve"> Hoàn cảnh lịch sử, xã hội, văn hóa, tác giả, tác phẩm </w:t>
            </w:r>
            <w:r w:rsidRPr="00447B43">
              <w:rPr>
                <w:rFonts w:ascii="Times New Roman" w:eastAsia="Calibri" w:hAnsi="Times New Roman" w:cs="Times New Roman"/>
                <w:iCs/>
                <w:sz w:val="26"/>
                <w:szCs w:val="26"/>
              </w:rPr>
              <w:t>VHNN trong chương trình Ngữ văn</w:t>
            </w:r>
          </w:p>
        </w:tc>
        <w:tc>
          <w:tcPr>
            <w:tcW w:w="2977"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-Tự nghiên cứu bài học</w:t>
            </w:r>
          </w:p>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 xml:space="preserve">-SV cần hoàn thành, nộp sản phẩm cho GV </w:t>
            </w: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A1</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[1], Mục 1 [2], </w:t>
            </w:r>
          </w:p>
          <w:p w:rsidR="00447B43" w:rsidRPr="00447B43" w:rsidRDefault="00447B43" w:rsidP="00447B43">
            <w:pPr>
              <w:spacing w:after="0" w:line="276" w:lineRule="auto"/>
              <w:jc w:val="both"/>
              <w:rPr>
                <w:rFonts w:ascii="Times New Roman" w:eastAsia="Calibri" w:hAnsi="Times New Roman" w:cs="Times New Roman"/>
                <w:b/>
                <w:sz w:val="26"/>
                <w:szCs w:val="26"/>
              </w:rPr>
            </w:pPr>
          </w:p>
        </w:tc>
      </w:tr>
    </w:tbl>
    <w:p w:rsidR="00447B43" w:rsidRPr="00447B43" w:rsidRDefault="00447B43" w:rsidP="00447B43">
      <w:pPr>
        <w:spacing w:after="0" w:line="276" w:lineRule="auto"/>
        <w:jc w:val="both"/>
        <w:rPr>
          <w:rFonts w:ascii="Times New Roman" w:eastAsia="Calibri" w:hAnsi="Times New Roman" w:cs="Times New Roman"/>
          <w:i/>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2693"/>
        <w:gridCol w:w="992"/>
        <w:gridCol w:w="1276"/>
      </w:tblGrid>
      <w:tr w:rsidR="00447B43" w:rsidRPr="00447B43" w:rsidTr="00F317ED">
        <w:tc>
          <w:tcPr>
            <w:tcW w:w="9356" w:type="dxa"/>
            <w:gridSpan w:val="5"/>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lang w:val="pt-BR"/>
              </w:rPr>
              <w:t>Chương 2.</w:t>
            </w:r>
            <w:r w:rsidRPr="00447B43">
              <w:rPr>
                <w:rFonts w:ascii="Times New Roman" w:eastAsia="Calibri" w:hAnsi="Times New Roman" w:cs="Times New Roman"/>
                <w:b/>
                <w:bCs/>
                <w:sz w:val="26"/>
                <w:szCs w:val="26"/>
              </w:rPr>
              <w:t xml:space="preserve"> </w:t>
            </w:r>
            <w:r w:rsidRPr="00447B43">
              <w:rPr>
                <w:rFonts w:ascii="Times New Roman" w:eastAsia="Calibri" w:hAnsi="Times New Roman" w:cs="Times New Roman"/>
                <w:b/>
                <w:sz w:val="26"/>
                <w:szCs w:val="26"/>
                <w:lang w:val="pt-BR"/>
              </w:rPr>
              <w:t>DẠY HỌC VĂN HỌC NƯỚC NGOÀI Ở TRƯỜNG PHỔ THÔNG</w:t>
            </w:r>
          </w:p>
        </w:tc>
      </w:tr>
      <w:tr w:rsidR="00447B43" w:rsidRPr="00447B43" w:rsidTr="00F317ED">
        <w:tc>
          <w:tcPr>
            <w:tcW w:w="993"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LLOs</w:t>
            </w:r>
          </w:p>
        </w:tc>
        <w:tc>
          <w:tcPr>
            <w:tcW w:w="3402"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Nội dung</w:t>
            </w:r>
          </w:p>
        </w:tc>
        <w:tc>
          <w:tcPr>
            <w:tcW w:w="3685" w:type="dxa"/>
            <w:gridSpan w:val="2"/>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Hình thức/</w:t>
            </w:r>
          </w:p>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phương pháp</w:t>
            </w:r>
          </w:p>
        </w:tc>
        <w:tc>
          <w:tcPr>
            <w:tcW w:w="1276" w:type="dxa"/>
            <w:vMerge w:val="restart"/>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Học liệu</w:t>
            </w:r>
          </w:p>
        </w:tc>
      </w:tr>
      <w:tr w:rsidR="00447B43" w:rsidRPr="00447B43" w:rsidTr="00F317ED">
        <w:tc>
          <w:tcPr>
            <w:tcW w:w="993"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c>
          <w:tcPr>
            <w:tcW w:w="3402"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c>
          <w:tcPr>
            <w:tcW w:w="2693"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Dạy học</w:t>
            </w:r>
          </w:p>
        </w:tc>
        <w:tc>
          <w:tcPr>
            <w:tcW w:w="992" w:type="dxa"/>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r w:rsidRPr="00447B43">
              <w:rPr>
                <w:rFonts w:ascii="Times New Roman" w:eastAsia="Calibri" w:hAnsi="Times New Roman" w:cs="Times New Roman"/>
                <w:b/>
                <w:sz w:val="26"/>
                <w:szCs w:val="26"/>
              </w:rPr>
              <w:t>Đánh giá</w:t>
            </w:r>
          </w:p>
        </w:tc>
        <w:tc>
          <w:tcPr>
            <w:tcW w:w="1276" w:type="dxa"/>
            <w:vMerge/>
            <w:shd w:val="clear" w:color="auto" w:fill="DEEAF6"/>
            <w:vAlign w:val="center"/>
          </w:tcPr>
          <w:p w:rsidR="00447B43" w:rsidRPr="00447B43" w:rsidRDefault="00447B43" w:rsidP="00447B43">
            <w:pPr>
              <w:spacing w:after="0" w:line="276" w:lineRule="auto"/>
              <w:jc w:val="center"/>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LLO1,2,3,4,5,6,7,9,10</w:t>
            </w:r>
          </w:p>
        </w:tc>
        <w:tc>
          <w:tcPr>
            <w:tcW w:w="3402" w:type="dxa"/>
            <w:shd w:val="clear" w:color="auto" w:fill="auto"/>
          </w:tcPr>
          <w:p w:rsidR="00447B43" w:rsidRPr="00447B43" w:rsidRDefault="00447B43" w:rsidP="00447B43">
            <w:pPr>
              <w:spacing w:after="0" w:line="276" w:lineRule="auto"/>
              <w:rPr>
                <w:rFonts w:ascii="Times New Roman" w:eastAsia="Calibri" w:hAnsi="Times New Roman" w:cs="Times New Roman"/>
                <w:b/>
                <w:sz w:val="26"/>
                <w:szCs w:val="26"/>
                <w:lang w:val="pt-BR"/>
              </w:rPr>
            </w:pPr>
            <w:r w:rsidRPr="00447B43">
              <w:rPr>
                <w:rFonts w:ascii="Times New Roman" w:eastAsia="Calibri" w:hAnsi="Times New Roman" w:cs="Times New Roman"/>
                <w:b/>
                <w:sz w:val="26"/>
                <w:szCs w:val="26"/>
                <w:lang w:val="pt-BR"/>
              </w:rPr>
              <w:t>A. Nội dung thực hiện trên lớp (36 tiết)</w:t>
            </w:r>
          </w:p>
          <w:p w:rsidR="00447B43" w:rsidRPr="00447B43" w:rsidRDefault="00447B43" w:rsidP="00447B43">
            <w:pPr>
              <w:spacing w:after="0" w:line="276" w:lineRule="auto"/>
              <w:rPr>
                <w:rFonts w:ascii="Times New Roman" w:eastAsia="Calibri" w:hAnsi="Times New Roman" w:cs="Times New Roman"/>
                <w:i/>
                <w:sz w:val="26"/>
                <w:szCs w:val="26"/>
                <w:lang w:val="pt-BR"/>
              </w:rPr>
            </w:pPr>
            <w:r w:rsidRPr="00447B43">
              <w:rPr>
                <w:rFonts w:ascii="Times New Roman" w:eastAsia="Calibri" w:hAnsi="Times New Roman" w:cs="Times New Roman"/>
                <w:b/>
                <w:sz w:val="26"/>
                <w:szCs w:val="26"/>
                <w:lang w:val="pt-BR"/>
              </w:rPr>
              <w:t>* Nội dung lí thuyết:</w:t>
            </w:r>
            <w:r w:rsidRPr="00447B43">
              <w:rPr>
                <w:rFonts w:ascii="Times New Roman" w:eastAsia="Calibri" w:hAnsi="Times New Roman" w:cs="Times New Roman"/>
                <w:sz w:val="26"/>
                <w:szCs w:val="26"/>
                <w:lang w:val="pt-BR"/>
              </w:rPr>
              <w:t xml:space="preserve"> </w:t>
            </w:r>
            <w:r w:rsidRPr="00447B43">
              <w:rPr>
                <w:rFonts w:ascii="Times New Roman" w:eastAsia="Calibri" w:hAnsi="Times New Roman" w:cs="Times New Roman"/>
                <w:b/>
                <w:bCs/>
                <w:i/>
                <w:sz w:val="26"/>
                <w:szCs w:val="26"/>
                <w:lang w:val="de-DE"/>
              </w:rPr>
              <w:t>(10 tiết)</w:t>
            </w:r>
          </w:p>
          <w:p w:rsidR="00447B43" w:rsidRPr="00447B43" w:rsidRDefault="00447B43" w:rsidP="00447B43">
            <w:pPr>
              <w:spacing w:after="0" w:line="276" w:lineRule="auto"/>
              <w:rPr>
                <w:rFonts w:ascii="Times New Roman" w:eastAsia="Calibri" w:hAnsi="Times New Roman" w:cs="Times New Roman"/>
                <w:b/>
                <w:sz w:val="26"/>
                <w:szCs w:val="26"/>
                <w:lang w:val="pt-BR"/>
              </w:rPr>
            </w:pPr>
            <w:r w:rsidRPr="00447B43">
              <w:rPr>
                <w:rFonts w:ascii="Times New Roman" w:eastAsia="Calibri" w:hAnsi="Times New Roman" w:cs="Times New Roman"/>
                <w:b/>
                <w:sz w:val="26"/>
                <w:szCs w:val="26"/>
                <w:lang w:val="pt-BR"/>
              </w:rPr>
              <w:t>2.1. Nguyên tắc dạy học văn học nước ngoài</w:t>
            </w:r>
          </w:p>
          <w:p w:rsidR="00447B43" w:rsidRPr="00447B43" w:rsidRDefault="00447B43" w:rsidP="00447B43">
            <w:pPr>
              <w:spacing w:after="0" w:line="276" w:lineRule="auto"/>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2.1.1. Dạy học văn học nước ngoài đảm bảo ý nghĩa nguyên tác</w:t>
            </w:r>
          </w:p>
          <w:p w:rsidR="00447B43" w:rsidRPr="00447B43" w:rsidRDefault="00447B43" w:rsidP="00447B43">
            <w:pPr>
              <w:spacing w:after="0" w:line="276" w:lineRule="auto"/>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 xml:space="preserve">2.1.2. Dạy học văn học nước ngoài gắn với văn hóa </w:t>
            </w:r>
          </w:p>
          <w:p w:rsidR="00447B43" w:rsidRPr="00447B43" w:rsidRDefault="00447B43" w:rsidP="00447B43">
            <w:pPr>
              <w:spacing w:after="0" w:line="276" w:lineRule="auto"/>
              <w:jc w:val="both"/>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 xml:space="preserve">2.1.3. Dạy học văn học nước ngoài kết hợp việc đối sánh ngôn ngữ văn bản </w:t>
            </w:r>
          </w:p>
          <w:p w:rsidR="00447B43" w:rsidRPr="00447B43" w:rsidRDefault="00447B43" w:rsidP="00447B43">
            <w:pPr>
              <w:spacing w:after="0" w:line="276" w:lineRule="auto"/>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2.1.4. Dạy học văn học nước ngoài tích hợp</w:t>
            </w:r>
          </w:p>
          <w:p w:rsidR="00447B43" w:rsidRPr="00447B43" w:rsidRDefault="00447B43" w:rsidP="00447B43">
            <w:pPr>
              <w:spacing w:after="0" w:line="276" w:lineRule="auto"/>
              <w:rPr>
                <w:rFonts w:ascii="Times New Roman" w:eastAsia="Calibri" w:hAnsi="Times New Roman" w:cs="Times New Roman"/>
                <w:b/>
                <w:sz w:val="26"/>
                <w:szCs w:val="26"/>
                <w:lang w:val="vi-VN"/>
              </w:rPr>
            </w:pPr>
            <w:r w:rsidRPr="00447B43">
              <w:rPr>
                <w:rFonts w:ascii="Times New Roman" w:eastAsia="Calibri" w:hAnsi="Times New Roman" w:cs="Times New Roman"/>
                <w:b/>
                <w:sz w:val="26"/>
                <w:szCs w:val="26"/>
                <w:lang w:val="vi-VN"/>
              </w:rPr>
              <w:t>2.2.</w:t>
            </w:r>
            <w:r w:rsidRPr="00447B43">
              <w:rPr>
                <w:rFonts w:ascii="Times New Roman" w:eastAsia="Calibri" w:hAnsi="Times New Roman" w:cs="Times New Roman"/>
                <w:b/>
                <w:sz w:val="26"/>
                <w:szCs w:val="26"/>
              </w:rPr>
              <w:t xml:space="preserve"> </w:t>
            </w:r>
            <w:r w:rsidRPr="00447B43">
              <w:rPr>
                <w:rFonts w:ascii="Times New Roman" w:eastAsia="Calibri" w:hAnsi="Times New Roman" w:cs="Times New Roman"/>
                <w:b/>
                <w:sz w:val="26"/>
                <w:szCs w:val="26"/>
                <w:lang w:val="vi-VN"/>
              </w:rPr>
              <w:t xml:space="preserve">Vận dụng các phương pháp dạy học Ngữ văn để dạy học </w:t>
            </w:r>
            <w:r w:rsidRPr="00447B43">
              <w:rPr>
                <w:rFonts w:ascii="Times New Roman" w:eastAsia="Calibri" w:hAnsi="Times New Roman" w:cs="Times New Roman"/>
                <w:b/>
                <w:sz w:val="26"/>
                <w:szCs w:val="26"/>
                <w:lang w:val="pt-BR"/>
              </w:rPr>
              <w:t>văn học nước ngoài</w:t>
            </w: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lang w:val="pt-BR"/>
              </w:rPr>
              <w:t xml:space="preserve"> </w:t>
            </w:r>
            <w:r w:rsidRPr="00447B43">
              <w:rPr>
                <w:rFonts w:ascii="Times New Roman" w:eastAsia="Calibri" w:hAnsi="Times New Roman" w:cs="Times New Roman"/>
                <w:sz w:val="26"/>
                <w:szCs w:val="26"/>
                <w:lang w:val="vi-VN"/>
              </w:rPr>
              <w:t xml:space="preserve">2.2.1. Phương pháp </w:t>
            </w:r>
            <w:r w:rsidRPr="00447B43">
              <w:rPr>
                <w:rFonts w:ascii="Times New Roman" w:eastAsia="Calibri" w:hAnsi="Times New Roman" w:cs="Times New Roman"/>
                <w:sz w:val="26"/>
                <w:szCs w:val="26"/>
              </w:rPr>
              <w:t>thuyết trình</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sz w:val="26"/>
                <w:szCs w:val="26"/>
                <w:lang w:val="vi-VN"/>
              </w:rPr>
              <w:t>2.2.2. Phương pháp đàm thoại</w:t>
            </w:r>
          </w:p>
          <w:p w:rsidR="00447B43" w:rsidRPr="00447B43" w:rsidRDefault="00447B43" w:rsidP="00447B43">
            <w:pPr>
              <w:spacing w:after="0" w:line="276" w:lineRule="auto"/>
              <w:jc w:val="both"/>
              <w:rPr>
                <w:rFonts w:ascii="Times New Roman" w:eastAsia="Calibri" w:hAnsi="Times New Roman" w:cs="Times New Roman"/>
                <w:bCs/>
                <w:sz w:val="26"/>
                <w:szCs w:val="26"/>
              </w:rPr>
            </w:pPr>
            <w:r w:rsidRPr="00447B43">
              <w:rPr>
                <w:rFonts w:ascii="Times New Roman" w:eastAsia="Calibri" w:hAnsi="Times New Roman" w:cs="Times New Roman"/>
                <w:sz w:val="26"/>
                <w:szCs w:val="26"/>
                <w:lang w:val="pt-BR"/>
              </w:rPr>
              <w:t xml:space="preserve"> </w:t>
            </w:r>
            <w:r w:rsidRPr="00447B43">
              <w:rPr>
                <w:rFonts w:ascii="Times New Roman" w:eastAsia="Calibri" w:hAnsi="Times New Roman" w:cs="Times New Roman"/>
                <w:sz w:val="26"/>
                <w:szCs w:val="26"/>
                <w:lang w:val="vi-VN"/>
              </w:rPr>
              <w:t>2.2.3.</w:t>
            </w:r>
            <w:r w:rsidRPr="00447B43">
              <w:rPr>
                <w:rFonts w:ascii="Times New Roman" w:eastAsia="Calibri" w:hAnsi="Times New Roman" w:cs="Times New Roman"/>
                <w:sz w:val="26"/>
                <w:szCs w:val="26"/>
              </w:rPr>
              <w:t xml:space="preserve"> </w:t>
            </w:r>
            <w:r w:rsidRPr="00447B43">
              <w:rPr>
                <w:rFonts w:ascii="Times New Roman" w:eastAsia="Calibri" w:hAnsi="Times New Roman" w:cs="Times New Roman"/>
                <w:bCs/>
                <w:sz w:val="26"/>
                <w:szCs w:val="26"/>
              </w:rPr>
              <w:t>Dạy học dựa trên vấn đề</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sz w:val="26"/>
                <w:szCs w:val="26"/>
                <w:lang w:val="pt-BR"/>
              </w:rPr>
              <w:t xml:space="preserve"> </w:t>
            </w:r>
            <w:r w:rsidRPr="00447B43">
              <w:rPr>
                <w:rFonts w:ascii="Times New Roman" w:eastAsia="Calibri" w:hAnsi="Times New Roman" w:cs="Times New Roman"/>
                <w:sz w:val="26"/>
                <w:szCs w:val="26"/>
                <w:lang w:val="vi-VN"/>
              </w:rPr>
              <w:t xml:space="preserve">2.2.4. </w:t>
            </w:r>
            <w:r w:rsidRPr="00447B43">
              <w:rPr>
                <w:rFonts w:ascii="Times New Roman" w:eastAsia="Calibri" w:hAnsi="Times New Roman" w:cs="Times New Roman"/>
                <w:bCs/>
                <w:sz w:val="26"/>
                <w:szCs w:val="26"/>
              </w:rPr>
              <w:t>Nghiên cứu bài học</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b/>
                <w:sz w:val="26"/>
                <w:szCs w:val="26"/>
                <w:lang w:val="vi-VN"/>
              </w:rPr>
              <w:lastRenderedPageBreak/>
              <w:t xml:space="preserve">2.3. Vận dụng các phương pháp nghiên cứu để dạy học </w:t>
            </w:r>
            <w:r w:rsidRPr="00447B43">
              <w:rPr>
                <w:rFonts w:ascii="Times New Roman" w:eastAsia="Calibri" w:hAnsi="Times New Roman" w:cs="Times New Roman"/>
                <w:b/>
                <w:sz w:val="26"/>
                <w:szCs w:val="26"/>
                <w:lang w:val="pt-BR"/>
              </w:rPr>
              <w:t>văn học nước ngoài</w:t>
            </w:r>
            <w:r w:rsidRPr="00447B43">
              <w:rPr>
                <w:rFonts w:ascii="Times New Roman" w:eastAsia="Calibri" w:hAnsi="Times New Roman" w:cs="Times New Roman"/>
                <w:sz w:val="26"/>
                <w:szCs w:val="26"/>
                <w:lang w:val="vi-VN"/>
              </w:rPr>
              <w:t xml:space="preserve"> </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sz w:val="26"/>
                <w:szCs w:val="26"/>
                <w:lang w:val="vi-VN"/>
              </w:rPr>
              <w:t xml:space="preserve">2.3.1. Phân tích tác phẩm theo đặc trưng thể loại </w:t>
            </w: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sz w:val="26"/>
                <w:szCs w:val="26"/>
                <w:lang w:val="vi-VN"/>
              </w:rPr>
              <w:t xml:space="preserve">2.3.2. </w:t>
            </w:r>
            <w:r w:rsidRPr="00447B43">
              <w:rPr>
                <w:rFonts w:ascii="Times New Roman" w:eastAsia="Calibri" w:hAnsi="Times New Roman" w:cs="Times New Roman"/>
                <w:sz w:val="26"/>
                <w:szCs w:val="26"/>
              </w:rPr>
              <w:t>P</w:t>
            </w:r>
            <w:r w:rsidRPr="00447B43">
              <w:rPr>
                <w:rFonts w:ascii="Times New Roman" w:eastAsia="Calibri" w:hAnsi="Times New Roman" w:cs="Times New Roman"/>
                <w:sz w:val="26"/>
                <w:szCs w:val="26"/>
                <w:lang w:val="vi-VN"/>
              </w:rPr>
              <w:t xml:space="preserve">hương pháp so sánh loại hình </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sz w:val="26"/>
                <w:szCs w:val="26"/>
                <w:lang w:val="vi-VN"/>
              </w:rPr>
              <w:t xml:space="preserve">2.3.3. </w:t>
            </w:r>
            <w:r w:rsidRPr="00447B43">
              <w:rPr>
                <w:rFonts w:ascii="Times New Roman" w:eastAsia="Calibri" w:hAnsi="Times New Roman" w:cs="Times New Roman"/>
                <w:sz w:val="26"/>
                <w:szCs w:val="26"/>
              </w:rPr>
              <w:t>Ứ</w:t>
            </w:r>
            <w:r w:rsidRPr="00447B43">
              <w:rPr>
                <w:rFonts w:ascii="Times New Roman" w:eastAsia="Calibri" w:hAnsi="Times New Roman" w:cs="Times New Roman"/>
                <w:sz w:val="26"/>
                <w:szCs w:val="26"/>
                <w:lang w:val="vi-VN"/>
              </w:rPr>
              <w:t xml:space="preserve">ng dụng khoa học liên ngành </w:t>
            </w:r>
          </w:p>
          <w:p w:rsidR="00447B43" w:rsidRPr="00447B43" w:rsidRDefault="00447B43" w:rsidP="00447B43">
            <w:pPr>
              <w:spacing w:after="0" w:line="276" w:lineRule="auto"/>
              <w:rPr>
                <w:rFonts w:ascii="Times New Roman" w:eastAsia="Calibri" w:hAnsi="Times New Roman" w:cs="Times New Roman"/>
                <w:b/>
                <w:sz w:val="26"/>
                <w:szCs w:val="26"/>
              </w:rPr>
            </w:pPr>
            <w:r w:rsidRPr="00447B43">
              <w:rPr>
                <w:rFonts w:ascii="Times New Roman" w:eastAsia="Calibri" w:hAnsi="Times New Roman" w:cs="Times New Roman"/>
                <w:b/>
                <w:sz w:val="26"/>
                <w:szCs w:val="26"/>
              </w:rPr>
              <w:t>2.4. Thực hành dạy tác phẩm VHNN</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b/>
                <w:sz w:val="26"/>
                <w:szCs w:val="26"/>
                <w:lang w:val="vi-VN"/>
              </w:rPr>
              <w:t xml:space="preserve">2.4.1. </w:t>
            </w:r>
            <w:r w:rsidRPr="00447B43">
              <w:rPr>
                <w:rFonts w:ascii="Times New Roman" w:eastAsia="Calibri" w:hAnsi="Times New Roman" w:cs="Times New Roman"/>
                <w:sz w:val="26"/>
                <w:szCs w:val="26"/>
                <w:lang w:val="vi-VN"/>
              </w:rPr>
              <w:t>Dạy học đọc - hiểu tác phẩm văn học nước ngoài theo đặc trưng thể loại</w:t>
            </w:r>
          </w:p>
          <w:p w:rsidR="00447B43" w:rsidRPr="00447B43" w:rsidRDefault="00447B43" w:rsidP="00447B43">
            <w:pPr>
              <w:spacing w:after="0" w:line="276" w:lineRule="auto"/>
              <w:rPr>
                <w:rFonts w:ascii="Times New Roman" w:eastAsia="Calibri" w:hAnsi="Times New Roman" w:cs="Times New Roman"/>
                <w:sz w:val="26"/>
                <w:szCs w:val="26"/>
                <w:lang w:val="vi-VN"/>
              </w:rPr>
            </w:pPr>
            <w:r w:rsidRPr="00447B43">
              <w:rPr>
                <w:rFonts w:ascii="Times New Roman" w:eastAsia="Calibri" w:hAnsi="Times New Roman" w:cs="Times New Roman"/>
                <w:sz w:val="26"/>
                <w:szCs w:val="26"/>
                <w:lang w:val="vi-VN"/>
              </w:rPr>
              <w:t xml:space="preserve">2.4.2. Dạy học đọc - hiểu văn học nước ngoài theo chủ đề </w:t>
            </w:r>
          </w:p>
          <w:p w:rsidR="00447B43" w:rsidRPr="00447B43" w:rsidRDefault="00447B43" w:rsidP="00447B43">
            <w:pPr>
              <w:spacing w:after="0" w:line="276" w:lineRule="auto"/>
              <w:rPr>
                <w:rFonts w:ascii="Times New Roman" w:eastAsia="Calibri" w:hAnsi="Times New Roman" w:cs="Times New Roman"/>
                <w:sz w:val="26"/>
                <w:szCs w:val="26"/>
              </w:rPr>
            </w:pPr>
            <w:r w:rsidRPr="00447B43">
              <w:rPr>
                <w:rFonts w:ascii="Times New Roman" w:eastAsia="Calibri" w:hAnsi="Times New Roman" w:cs="Times New Roman"/>
                <w:b/>
                <w:sz w:val="26"/>
                <w:szCs w:val="26"/>
                <w:lang w:val="it-IT"/>
              </w:rPr>
              <w:t xml:space="preserve">Kiểm tra định kỳ </w:t>
            </w:r>
          </w:p>
        </w:tc>
        <w:tc>
          <w:tcPr>
            <w:tcW w:w="2693"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i/>
                <w:sz w:val="26"/>
                <w:szCs w:val="26"/>
              </w:rPr>
              <w:lastRenderedPageBreak/>
              <w:t>-</w:t>
            </w:r>
            <w:r w:rsidRPr="00447B43">
              <w:rPr>
                <w:rFonts w:ascii="Times New Roman" w:eastAsia="Calibri" w:hAnsi="Times New Roman" w:cs="Times New Roman"/>
                <w:bCs/>
                <w:i/>
                <w:sz w:val="26"/>
                <w:szCs w:val="26"/>
              </w:rPr>
              <w:t xml:space="preserve">Thuyết trình </w:t>
            </w:r>
            <w:r w:rsidRPr="00447B43">
              <w:rPr>
                <w:rFonts w:ascii="Times New Roman" w:eastAsia="Calibri" w:hAnsi="Times New Roman" w:cs="Times New Roman"/>
                <w:i/>
                <w:sz w:val="26"/>
                <w:szCs w:val="26"/>
              </w:rPr>
              <w:t xml:space="preserve">(của GV) </w:t>
            </w:r>
            <w:r w:rsidRPr="00447B43">
              <w:rPr>
                <w:rFonts w:ascii="Times New Roman" w:eastAsia="Calibri" w:hAnsi="Times New Roman" w:cs="Times New Roman"/>
                <w:bCs/>
                <w:i/>
                <w:sz w:val="26"/>
                <w:szCs w:val="26"/>
              </w:rPr>
              <w:t>kết hợp với trình chiếu.</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Dạy học dựa trên vấn đề</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Đàm thoại</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Thảo luận nhóm</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Nghiên cứu bài học</w:t>
            </w:r>
          </w:p>
          <w:p w:rsidR="00447B43" w:rsidRPr="00447B43" w:rsidRDefault="00447B43" w:rsidP="00447B43">
            <w:pPr>
              <w:spacing w:after="0" w:line="276" w:lineRule="auto"/>
              <w:jc w:val="both"/>
              <w:rPr>
                <w:rFonts w:ascii="Times New Roman" w:eastAsia="Calibri" w:hAnsi="Times New Roman" w:cs="Times New Roman"/>
                <w:bCs/>
                <w:i/>
                <w:sz w:val="26"/>
                <w:szCs w:val="26"/>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sz w:val="26"/>
                <w:szCs w:val="26"/>
                <w:lang w:val="vi-VN"/>
              </w:rPr>
            </w:pP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sz w:val="26"/>
                <w:szCs w:val="26"/>
                <w:lang w:val="vi-VN"/>
              </w:rPr>
              <w:t>T</w:t>
            </w:r>
            <w:r w:rsidRPr="00447B43">
              <w:rPr>
                <w:rFonts w:ascii="Times New Roman" w:eastAsia="Calibri" w:hAnsi="Times New Roman" w:cs="Times New Roman"/>
                <w:bCs/>
                <w:sz w:val="26"/>
                <w:szCs w:val="26"/>
                <w:lang w:val="it-IT"/>
              </w:rPr>
              <w:t>ự luận</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lang w:val="vi-VN"/>
              </w:rPr>
            </w:pPr>
            <w:r w:rsidRPr="00447B43">
              <w:rPr>
                <w:rFonts w:ascii="Times New Roman" w:eastAsia="Calibri" w:hAnsi="Times New Roman" w:cs="Times New Roman"/>
                <w:i/>
                <w:sz w:val="26"/>
                <w:szCs w:val="26"/>
              </w:rPr>
              <w:lastRenderedPageBreak/>
              <w:t>A1</w:t>
            </w:r>
            <w:r w:rsidRPr="00447B43">
              <w:rPr>
                <w:rFonts w:ascii="Times New Roman" w:eastAsia="Calibri" w:hAnsi="Times New Roman" w:cs="Times New Roman"/>
                <w:i/>
                <w:sz w:val="26"/>
                <w:szCs w:val="26"/>
                <w:lang w:val="vi-VN"/>
              </w:rPr>
              <w:t>, A2, A3</w:t>
            </w: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p>
          <w:p w:rsidR="00447B43" w:rsidRPr="00447B43" w:rsidRDefault="00447B43" w:rsidP="00447B43">
            <w:pPr>
              <w:spacing w:after="0" w:line="276" w:lineRule="auto"/>
              <w:jc w:val="both"/>
              <w:rPr>
                <w:rFonts w:ascii="Times New Roman" w:eastAsia="Calibri" w:hAnsi="Times New Roman" w:cs="Times New Roman"/>
                <w:i/>
                <w:sz w:val="26"/>
                <w:szCs w:val="26"/>
                <w:lang w:val="vi-VN"/>
              </w:rPr>
            </w:pPr>
            <w:r w:rsidRPr="00447B43">
              <w:rPr>
                <w:rFonts w:ascii="Times New Roman" w:eastAsia="Calibri" w:hAnsi="Times New Roman" w:cs="Times New Roman"/>
                <w:i/>
                <w:sz w:val="26"/>
                <w:szCs w:val="26"/>
                <w:lang w:val="vi-VN"/>
              </w:rPr>
              <w:t>A4</w:t>
            </w:r>
          </w:p>
          <w:p w:rsidR="00447B43" w:rsidRPr="00447B43" w:rsidRDefault="00447B43" w:rsidP="00447B43">
            <w:pPr>
              <w:spacing w:after="0" w:line="276" w:lineRule="auto"/>
              <w:jc w:val="both"/>
              <w:rPr>
                <w:rFonts w:ascii="Times New Roman" w:eastAsia="Calibri" w:hAnsi="Times New Roman" w:cs="Times New Roman"/>
                <w:i/>
                <w:sz w:val="26"/>
                <w:szCs w:val="26"/>
              </w:rPr>
            </w:pP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lastRenderedPageBreak/>
              <w:t>[1], Mục 1, 2,3,4</w:t>
            </w:r>
          </w:p>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[2], </w:t>
            </w:r>
          </w:p>
          <w:p w:rsidR="00447B43" w:rsidRPr="00447B43" w:rsidRDefault="00447B43" w:rsidP="00447B43">
            <w:pPr>
              <w:spacing w:after="0" w:line="276" w:lineRule="auto"/>
              <w:ind w:left="-392" w:right="-113" w:firstLine="279"/>
              <w:jc w:val="center"/>
              <w:rPr>
                <w:rFonts w:ascii="Times New Roman" w:eastAsia="Calibri" w:hAnsi="Times New Roman" w:cs="Times New Roman"/>
                <w:i/>
                <w:sz w:val="26"/>
                <w:szCs w:val="26"/>
                <w:lang w:val="pt-BR"/>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LLO1,2,3,4,56,7,10</w:t>
            </w:r>
          </w:p>
        </w:tc>
        <w:tc>
          <w:tcPr>
            <w:tcW w:w="3402" w:type="dxa"/>
            <w:shd w:val="clear" w:color="auto" w:fill="auto"/>
          </w:tcPr>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b/>
                <w:bCs/>
                <w:sz w:val="26"/>
                <w:szCs w:val="26"/>
                <w:lang w:val="de-DE"/>
              </w:rPr>
              <w:t>* Nội dung bài tập (13 tiết)</w:t>
            </w:r>
          </w:p>
          <w:p w:rsidR="00447B43" w:rsidRPr="00447B43" w:rsidRDefault="00447B43" w:rsidP="00447B43">
            <w:pPr>
              <w:spacing w:after="0" w:line="276" w:lineRule="auto"/>
              <w:jc w:val="both"/>
              <w:rPr>
                <w:rFonts w:ascii="Times New Roman" w:eastAsia="Calibri" w:hAnsi="Times New Roman" w:cs="Times New Roman"/>
                <w:bCs/>
                <w:sz w:val="26"/>
                <w:szCs w:val="26"/>
                <w:lang w:val="de-DE"/>
              </w:rPr>
            </w:pPr>
            <w:r w:rsidRPr="00447B43">
              <w:rPr>
                <w:rFonts w:ascii="Times New Roman" w:eastAsia="Calibri" w:hAnsi="Times New Roman" w:cs="Times New Roman"/>
                <w:bCs/>
                <w:sz w:val="26"/>
                <w:szCs w:val="26"/>
                <w:lang w:val="de-DE"/>
              </w:rPr>
              <w:t xml:space="preserve">- Phân tích các phương pháp dạy học =&gt; lựa chọn phương pháp tối ưu cho dạy VHNN </w:t>
            </w:r>
          </w:p>
          <w:p w:rsidR="00447B43" w:rsidRPr="00447B43" w:rsidRDefault="00447B43" w:rsidP="00447B43">
            <w:pPr>
              <w:spacing w:after="0" w:line="276" w:lineRule="auto"/>
              <w:jc w:val="both"/>
              <w:rPr>
                <w:rFonts w:ascii="Times New Roman" w:eastAsia="Times New Roman" w:hAnsi="Times New Roman" w:cs="Times New Roman"/>
                <w:sz w:val="24"/>
                <w:szCs w:val="24"/>
                <w:lang w:val="fr-CA" w:eastAsia="fr-CA"/>
              </w:rPr>
            </w:pPr>
            <w:r w:rsidRPr="00447B43">
              <w:rPr>
                <w:rFonts w:ascii="Times New Roman" w:eastAsia="Times New Roman" w:hAnsi="Times New Roman" w:cs="Times New Roman"/>
                <w:sz w:val="24"/>
                <w:szCs w:val="24"/>
                <w:lang w:val="fr-CA" w:eastAsia="fr-CA"/>
              </w:rPr>
              <w:t>- Soạn giảng 3 đoạn trích, tác phẩm VHNN trong Chương trình Ngữ văn phổ thông (mỗi thể loại 1 TP)</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sz w:val="26"/>
                <w:szCs w:val="26"/>
              </w:rPr>
              <w:t>- Xây dựng Kế hoạch dạy học tác phẩm VHNN theo chủ đề ở bậc THCS, bậc THPT</w:t>
            </w:r>
          </w:p>
        </w:tc>
        <w:tc>
          <w:tcPr>
            <w:tcW w:w="2693"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xml:space="preserve">- Nghiên cứu bài học </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Thảo luận nhóm</w:t>
            </w:r>
          </w:p>
          <w:p w:rsidR="00447B43" w:rsidRPr="00447B43" w:rsidRDefault="00447B43" w:rsidP="00447B43">
            <w:pPr>
              <w:spacing w:after="0" w:line="276" w:lineRule="auto"/>
              <w:jc w:val="both"/>
              <w:rPr>
                <w:rFonts w:ascii="Times New Roman" w:eastAsia="Calibri" w:hAnsi="Times New Roman" w:cs="Times New Roman"/>
                <w:bCs/>
                <w:i/>
                <w:sz w:val="26"/>
                <w:szCs w:val="26"/>
              </w:rPr>
            </w:pPr>
            <w:r w:rsidRPr="00447B43">
              <w:rPr>
                <w:rFonts w:ascii="Times New Roman" w:eastAsia="Calibri" w:hAnsi="Times New Roman" w:cs="Times New Roman"/>
                <w:bCs/>
                <w:i/>
                <w:sz w:val="26"/>
                <w:szCs w:val="26"/>
              </w:rPr>
              <w:t>- Thực hành cá nhân</w:t>
            </w:r>
          </w:p>
          <w:p w:rsidR="00447B43" w:rsidRPr="00447B43" w:rsidRDefault="00447B43" w:rsidP="00447B43">
            <w:pPr>
              <w:spacing w:after="0" w:line="276" w:lineRule="auto"/>
              <w:jc w:val="both"/>
              <w:rPr>
                <w:rFonts w:ascii="Times New Roman" w:eastAsia="Calibri" w:hAnsi="Times New Roman" w:cs="Times New Roman"/>
                <w:b/>
                <w:sz w:val="26"/>
                <w:szCs w:val="26"/>
              </w:rPr>
            </w:pP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lang w:val="vi-VN"/>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w:t>
            </w:r>
            <w:r w:rsidRPr="00447B43">
              <w:rPr>
                <w:rFonts w:ascii="Times New Roman" w:eastAsia="Calibri" w:hAnsi="Times New Roman" w:cs="Times New Roman"/>
                <w:i/>
                <w:sz w:val="26"/>
                <w:szCs w:val="26"/>
              </w:rPr>
              <w:t xml:space="preserve"> A2</w:t>
            </w:r>
            <w:r w:rsidRPr="00447B43">
              <w:rPr>
                <w:rFonts w:ascii="Times New Roman" w:eastAsia="Calibri" w:hAnsi="Times New Roman" w:cs="Times New Roman"/>
                <w:i/>
                <w:sz w:val="26"/>
                <w:szCs w:val="26"/>
                <w:lang w:val="vi-VN"/>
              </w:rPr>
              <w:t>, A3</w:t>
            </w:r>
          </w:p>
          <w:p w:rsidR="00447B43" w:rsidRPr="00447B43" w:rsidRDefault="00447B43" w:rsidP="00447B43">
            <w:pPr>
              <w:spacing w:after="0" w:line="276" w:lineRule="auto"/>
              <w:jc w:val="both"/>
              <w:rPr>
                <w:rFonts w:ascii="Times New Roman" w:eastAsia="Calibri" w:hAnsi="Times New Roman" w:cs="Times New Roman"/>
                <w:b/>
                <w:sz w:val="26"/>
                <w:szCs w:val="26"/>
              </w:rPr>
            </w:pP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[1], Mục 1, 2,3,4</w:t>
            </w:r>
          </w:p>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[2], </w:t>
            </w:r>
          </w:p>
          <w:p w:rsidR="00447B43" w:rsidRPr="00447B43" w:rsidRDefault="00447B43" w:rsidP="00447B43">
            <w:pPr>
              <w:spacing w:after="0" w:line="276" w:lineRule="auto"/>
              <w:ind w:left="-392" w:right="-113" w:firstLine="279"/>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LLO2,3,4,56,7,8,9,10</w:t>
            </w:r>
          </w:p>
        </w:tc>
        <w:tc>
          <w:tcPr>
            <w:tcW w:w="3402" w:type="dxa"/>
            <w:shd w:val="clear" w:color="auto" w:fill="auto"/>
          </w:tcPr>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b/>
                <w:bCs/>
                <w:sz w:val="26"/>
                <w:szCs w:val="26"/>
                <w:lang w:val="de-DE"/>
              </w:rPr>
              <w:t>*Nội dung thực hành (13 tiết)</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 Xây dựng Kế hoạch dạy học 1 tác phẩm VHNN trong Chương trình Ngữ văn phổ thông</w:t>
            </w:r>
          </w:p>
          <w:p w:rsidR="00447B43" w:rsidRPr="00447B43" w:rsidRDefault="00447B43" w:rsidP="00447B43">
            <w:pPr>
              <w:spacing w:after="0" w:line="276" w:lineRule="auto"/>
              <w:jc w:val="both"/>
              <w:rPr>
                <w:rFonts w:ascii="Times New Roman" w:eastAsia="Calibri" w:hAnsi="Times New Roman" w:cs="Times New Roman"/>
                <w:b/>
                <w:bCs/>
                <w:sz w:val="26"/>
                <w:szCs w:val="26"/>
                <w:lang w:val="de-DE"/>
              </w:rPr>
            </w:pPr>
            <w:r w:rsidRPr="00447B43">
              <w:rPr>
                <w:rFonts w:ascii="Times New Roman" w:eastAsia="Calibri" w:hAnsi="Times New Roman" w:cs="Times New Roman"/>
                <w:sz w:val="26"/>
                <w:szCs w:val="26"/>
              </w:rPr>
              <w:t xml:space="preserve">- Thực hành dạy 1 đoạn trích hoặc tác phẩm VHNN trong </w:t>
            </w:r>
            <w:r w:rsidRPr="00447B43">
              <w:rPr>
                <w:rFonts w:ascii="Times New Roman" w:eastAsia="Calibri" w:hAnsi="Times New Roman" w:cs="Times New Roman"/>
                <w:sz w:val="26"/>
                <w:szCs w:val="26"/>
              </w:rPr>
              <w:lastRenderedPageBreak/>
              <w:t>Chương trình Ngữ văn phổ thông (tự chọn)</w:t>
            </w:r>
          </w:p>
        </w:tc>
        <w:tc>
          <w:tcPr>
            <w:tcW w:w="2693"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i/>
                <w:sz w:val="26"/>
                <w:szCs w:val="26"/>
                <w:lang w:val="de-DE"/>
              </w:rPr>
            </w:pPr>
            <w:r w:rsidRPr="00447B43">
              <w:rPr>
                <w:rFonts w:ascii="Times New Roman" w:eastAsia="Calibri" w:hAnsi="Times New Roman" w:cs="Times New Roman"/>
                <w:b/>
                <w:bCs/>
                <w:sz w:val="26"/>
                <w:szCs w:val="26"/>
                <w:lang w:val="de-DE"/>
              </w:rPr>
              <w:lastRenderedPageBreak/>
              <w:t xml:space="preserve">- </w:t>
            </w:r>
            <w:r w:rsidRPr="00447B43">
              <w:rPr>
                <w:rFonts w:ascii="Times New Roman" w:eastAsia="Calibri" w:hAnsi="Times New Roman" w:cs="Times New Roman"/>
                <w:bCs/>
                <w:i/>
                <w:sz w:val="26"/>
                <w:szCs w:val="26"/>
                <w:lang w:val="de-DE"/>
              </w:rPr>
              <w:t>Thảo luận nhóm</w:t>
            </w:r>
          </w:p>
          <w:p w:rsidR="00447B43" w:rsidRPr="00447B43" w:rsidRDefault="00447B43" w:rsidP="00447B43">
            <w:pPr>
              <w:spacing w:after="0" w:line="276" w:lineRule="auto"/>
              <w:jc w:val="both"/>
              <w:rPr>
                <w:rFonts w:ascii="Times New Roman" w:eastAsia="Calibri" w:hAnsi="Times New Roman" w:cs="Times New Roman"/>
                <w:b/>
                <w:i/>
                <w:sz w:val="26"/>
                <w:szCs w:val="26"/>
              </w:rPr>
            </w:pPr>
            <w:r w:rsidRPr="00447B43">
              <w:rPr>
                <w:rFonts w:ascii="Times New Roman" w:eastAsia="Calibri" w:hAnsi="Times New Roman" w:cs="Times New Roman"/>
                <w:bCs/>
                <w:i/>
                <w:sz w:val="26"/>
                <w:szCs w:val="26"/>
                <w:lang w:val="de-DE"/>
              </w:rPr>
              <w:t>- Thực hành</w:t>
            </w:r>
            <w:r w:rsidRPr="00447B43">
              <w:rPr>
                <w:rFonts w:ascii="Times New Roman" w:eastAsia="Calibri" w:hAnsi="Times New Roman" w:cs="Times New Roman"/>
                <w:bCs/>
                <w:sz w:val="26"/>
                <w:szCs w:val="26"/>
                <w:lang w:val="de-DE"/>
              </w:rPr>
              <w:t xml:space="preserve"> </w:t>
            </w:r>
            <w:r w:rsidRPr="00447B43">
              <w:rPr>
                <w:rFonts w:ascii="Times New Roman" w:eastAsia="Calibri" w:hAnsi="Times New Roman" w:cs="Times New Roman"/>
                <w:bCs/>
                <w:i/>
                <w:sz w:val="26"/>
                <w:szCs w:val="26"/>
                <w:lang w:val="de-DE"/>
              </w:rPr>
              <w:t>nhóm</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w:t>
            </w:r>
            <w:r w:rsidRPr="00447B43">
              <w:rPr>
                <w:rFonts w:ascii="Times New Roman" w:eastAsia="Calibri" w:hAnsi="Times New Roman" w:cs="Times New Roman"/>
                <w:i/>
                <w:sz w:val="26"/>
                <w:szCs w:val="26"/>
              </w:rPr>
              <w:t xml:space="preserve"> A3</w:t>
            </w: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[1], Mục 1, 2,3,4</w:t>
            </w:r>
          </w:p>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[2], </w:t>
            </w:r>
          </w:p>
          <w:p w:rsidR="00447B43" w:rsidRPr="00447B43" w:rsidRDefault="00447B43" w:rsidP="00447B43">
            <w:pPr>
              <w:spacing w:after="0" w:line="276" w:lineRule="auto"/>
              <w:ind w:left="-392" w:right="-113" w:firstLine="279"/>
              <w:jc w:val="center"/>
              <w:rPr>
                <w:rFonts w:ascii="Times New Roman" w:eastAsia="Calibri" w:hAnsi="Times New Roman" w:cs="Times New Roman"/>
                <w:b/>
                <w:sz w:val="26"/>
                <w:szCs w:val="26"/>
              </w:rPr>
            </w:pPr>
          </w:p>
        </w:tc>
      </w:tr>
      <w:tr w:rsidR="00447B43" w:rsidRPr="00447B43" w:rsidTr="00F317ED">
        <w:tc>
          <w:tcPr>
            <w:tcW w:w="993"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lastRenderedPageBreak/>
              <w:t>LLO3,5,6,9,</w:t>
            </w:r>
          </w:p>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sz w:val="26"/>
                <w:szCs w:val="26"/>
              </w:rPr>
              <w:t>10</w:t>
            </w:r>
          </w:p>
        </w:tc>
        <w:tc>
          <w:tcPr>
            <w:tcW w:w="3402" w:type="dxa"/>
            <w:shd w:val="clear" w:color="auto" w:fill="auto"/>
          </w:tcPr>
          <w:p w:rsidR="00447B43" w:rsidRPr="00447B43" w:rsidRDefault="00447B43" w:rsidP="00447B43">
            <w:pPr>
              <w:spacing w:after="0" w:line="276" w:lineRule="auto"/>
              <w:jc w:val="both"/>
              <w:rPr>
                <w:rFonts w:ascii="Times New Roman" w:eastAsia="Calibri" w:hAnsi="Times New Roman" w:cs="Times New Roman"/>
                <w:bCs/>
                <w:sz w:val="26"/>
                <w:szCs w:val="26"/>
                <w:lang w:val="de-DE"/>
              </w:rPr>
            </w:pPr>
            <w:r w:rsidRPr="00447B43">
              <w:rPr>
                <w:rFonts w:ascii="Times New Roman" w:eastAsia="Calibri" w:hAnsi="Times New Roman" w:cs="Times New Roman"/>
                <w:b/>
                <w:sz w:val="26"/>
                <w:szCs w:val="26"/>
              </w:rPr>
              <w:t xml:space="preserve">B. </w:t>
            </w:r>
            <w:r w:rsidRPr="00447B43">
              <w:rPr>
                <w:rFonts w:ascii="Times New Roman" w:eastAsia="Calibri" w:hAnsi="Times New Roman" w:cs="Times New Roman"/>
                <w:b/>
                <w:bCs/>
                <w:sz w:val="26"/>
                <w:szCs w:val="26"/>
                <w:lang w:val="de-DE"/>
              </w:rPr>
              <w:t>Nội dung tự học</w:t>
            </w:r>
            <w:r w:rsidRPr="00447B43">
              <w:rPr>
                <w:rFonts w:ascii="Times New Roman" w:eastAsia="Calibri" w:hAnsi="Times New Roman" w:cs="Times New Roman"/>
                <w:bCs/>
                <w:sz w:val="26"/>
                <w:szCs w:val="26"/>
                <w:lang w:val="de-DE"/>
              </w:rPr>
              <w:t>:</w:t>
            </w:r>
            <w:r w:rsidRPr="00447B43">
              <w:rPr>
                <w:rFonts w:ascii="Times New Roman" w:eastAsia="Calibri" w:hAnsi="Times New Roman" w:cs="Times New Roman"/>
                <w:bCs/>
                <w:i/>
                <w:sz w:val="26"/>
                <w:szCs w:val="26"/>
                <w:lang w:val="de-DE"/>
              </w:rPr>
              <w:t xml:space="preserve"> </w:t>
            </w:r>
            <w:r w:rsidRPr="00447B43">
              <w:rPr>
                <w:rFonts w:ascii="Times New Roman" w:eastAsia="Calibri" w:hAnsi="Times New Roman" w:cs="Times New Roman"/>
                <w:b/>
                <w:bCs/>
                <w:sz w:val="26"/>
                <w:szCs w:val="26"/>
                <w:lang w:val="de-DE"/>
              </w:rPr>
              <w:t>(36 tiết)</w:t>
            </w:r>
          </w:p>
          <w:p w:rsidR="00447B43" w:rsidRPr="00447B43" w:rsidRDefault="00447B43" w:rsidP="00447B43">
            <w:pPr>
              <w:spacing w:after="0" w:line="276" w:lineRule="auto"/>
              <w:jc w:val="both"/>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 xml:space="preserve">Đọc tài liệu,  làm bài tập: </w:t>
            </w:r>
          </w:p>
          <w:p w:rsidR="00447B43" w:rsidRPr="00447B43" w:rsidRDefault="00447B43" w:rsidP="00447B43">
            <w:pPr>
              <w:spacing w:after="0" w:line="276" w:lineRule="auto"/>
              <w:jc w:val="both"/>
              <w:rPr>
                <w:rFonts w:ascii="Times New Roman" w:eastAsia="Calibri" w:hAnsi="Times New Roman" w:cs="Times New Roman"/>
                <w:sz w:val="26"/>
                <w:szCs w:val="26"/>
                <w:lang w:val="pt-BR"/>
              </w:rPr>
            </w:pPr>
            <w:r w:rsidRPr="00447B43">
              <w:rPr>
                <w:rFonts w:ascii="Times New Roman" w:eastAsia="Calibri" w:hAnsi="Times New Roman" w:cs="Times New Roman"/>
                <w:sz w:val="26"/>
                <w:szCs w:val="26"/>
                <w:lang w:val="pt-BR"/>
              </w:rPr>
              <w:t xml:space="preserve">- Tìm hiểu về thực trạng dạy tác phẩm văn học nước ngoài hiện nay ở trường phổ thông và đề xuất ý kiến </w:t>
            </w:r>
          </w:p>
          <w:p w:rsidR="00447B43" w:rsidRPr="00447B43" w:rsidRDefault="00447B43" w:rsidP="00447B43">
            <w:pPr>
              <w:spacing w:after="0" w:line="276" w:lineRule="auto"/>
              <w:jc w:val="both"/>
              <w:rPr>
                <w:rFonts w:ascii="Times New Roman" w:eastAsia="Calibri" w:hAnsi="Times New Roman" w:cs="Times New Roman"/>
                <w:bCs/>
                <w:i/>
                <w:sz w:val="26"/>
                <w:szCs w:val="26"/>
                <w:lang w:val="de-DE"/>
              </w:rPr>
            </w:pPr>
            <w:r w:rsidRPr="00447B43">
              <w:rPr>
                <w:rFonts w:ascii="Times New Roman" w:eastAsia="Calibri" w:hAnsi="Times New Roman" w:cs="Times New Roman"/>
                <w:bCs/>
                <w:i/>
                <w:sz w:val="26"/>
                <w:szCs w:val="26"/>
                <w:lang w:val="de-DE"/>
              </w:rPr>
              <w:t>- Đọc tài liệu, viết bài thu hoạch:</w:t>
            </w:r>
            <w:r w:rsidRPr="00447B43">
              <w:rPr>
                <w:rFonts w:ascii="Times New Roman" w:eastAsia="Calibri" w:hAnsi="Times New Roman" w:cs="Times New Roman"/>
                <w:bCs/>
                <w:sz w:val="26"/>
                <w:szCs w:val="26"/>
                <w:lang w:val="de-DE"/>
              </w:rPr>
              <w:t xml:space="preserve"> Kiến thức, kĩ năng, phẩm chất thái độ sau khi học Học phần </w:t>
            </w:r>
            <w:r w:rsidRPr="00447B43">
              <w:rPr>
                <w:rFonts w:ascii="Times New Roman" w:eastAsia="Calibri" w:hAnsi="Times New Roman" w:cs="Times New Roman"/>
                <w:bCs/>
                <w:i/>
                <w:sz w:val="26"/>
                <w:szCs w:val="26"/>
                <w:lang w:val="de-DE"/>
              </w:rPr>
              <w:t>Dạy học tác phẩm VHNN ở trường phổ thông</w:t>
            </w:r>
          </w:p>
          <w:p w:rsidR="00447B43" w:rsidRPr="00447B43" w:rsidRDefault="00447B43" w:rsidP="00447B43">
            <w:pPr>
              <w:spacing w:after="0" w:line="276" w:lineRule="auto"/>
              <w:jc w:val="both"/>
              <w:rPr>
                <w:rFonts w:ascii="Times New Roman" w:eastAsia="Calibri" w:hAnsi="Times New Roman" w:cs="Times New Roman"/>
                <w:i/>
                <w:sz w:val="26"/>
                <w:szCs w:val="26"/>
                <w:lang w:val="pt-BR"/>
              </w:rPr>
            </w:pPr>
          </w:p>
        </w:tc>
        <w:tc>
          <w:tcPr>
            <w:tcW w:w="2693"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-Tự nghiên cứu bài học</w:t>
            </w:r>
          </w:p>
          <w:p w:rsidR="00447B43" w:rsidRPr="00447B43" w:rsidRDefault="00447B43" w:rsidP="00447B43">
            <w:pPr>
              <w:spacing w:after="0" w:line="276" w:lineRule="auto"/>
              <w:jc w:val="both"/>
              <w:rPr>
                <w:rFonts w:ascii="Times New Roman" w:eastAsia="Calibri" w:hAnsi="Times New Roman" w:cs="Times New Roman"/>
                <w:i/>
                <w:sz w:val="26"/>
                <w:szCs w:val="26"/>
              </w:rPr>
            </w:pPr>
            <w:r w:rsidRPr="00447B43">
              <w:rPr>
                <w:rFonts w:ascii="Times New Roman" w:eastAsia="Calibri" w:hAnsi="Times New Roman" w:cs="Times New Roman"/>
                <w:i/>
                <w:sz w:val="26"/>
                <w:szCs w:val="26"/>
              </w:rPr>
              <w:t>-SV cần hoàn thành, nộp sản phẩm cho GV</w:t>
            </w:r>
          </w:p>
        </w:tc>
        <w:tc>
          <w:tcPr>
            <w:tcW w:w="992" w:type="dxa"/>
            <w:shd w:val="clear" w:color="auto" w:fill="auto"/>
          </w:tcPr>
          <w:p w:rsidR="00447B43" w:rsidRPr="00447B43" w:rsidRDefault="00447B43" w:rsidP="00447B43">
            <w:pPr>
              <w:spacing w:after="0" w:line="276" w:lineRule="auto"/>
              <w:jc w:val="both"/>
              <w:rPr>
                <w:rFonts w:ascii="Times New Roman" w:eastAsia="Calibri" w:hAnsi="Times New Roman" w:cs="Times New Roman"/>
                <w:i/>
                <w:sz w:val="26"/>
                <w:szCs w:val="26"/>
                <w:lang w:val="vi-VN"/>
              </w:rPr>
            </w:pPr>
            <w:r w:rsidRPr="00447B43">
              <w:rPr>
                <w:rFonts w:ascii="Times New Roman" w:eastAsia="Calibri" w:hAnsi="Times New Roman" w:cs="Times New Roman"/>
                <w:i/>
                <w:sz w:val="26"/>
                <w:szCs w:val="26"/>
              </w:rPr>
              <w:t>A1</w:t>
            </w:r>
            <w:r w:rsidRPr="00447B43">
              <w:rPr>
                <w:rFonts w:ascii="Times New Roman" w:eastAsia="Calibri" w:hAnsi="Times New Roman" w:cs="Times New Roman"/>
                <w:i/>
                <w:sz w:val="26"/>
                <w:szCs w:val="26"/>
                <w:lang w:val="vi-VN"/>
              </w:rPr>
              <w:t>, A2</w:t>
            </w:r>
          </w:p>
        </w:tc>
        <w:tc>
          <w:tcPr>
            <w:tcW w:w="1276" w:type="dxa"/>
            <w:shd w:val="clear" w:color="auto" w:fill="auto"/>
          </w:tcPr>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[1], Mục 1, 2,3,4</w:t>
            </w:r>
          </w:p>
          <w:p w:rsidR="00447B43" w:rsidRPr="00447B43" w:rsidRDefault="00447B43" w:rsidP="00447B43">
            <w:pPr>
              <w:spacing w:after="0" w:line="276" w:lineRule="auto"/>
              <w:jc w:val="both"/>
              <w:rPr>
                <w:rFonts w:ascii="Times New Roman" w:eastAsia="Calibri" w:hAnsi="Times New Roman" w:cs="Times New Roman"/>
                <w:sz w:val="26"/>
                <w:szCs w:val="26"/>
                <w:lang w:val="sv-SE"/>
              </w:rPr>
            </w:pPr>
            <w:r w:rsidRPr="00447B43">
              <w:rPr>
                <w:rFonts w:ascii="Times New Roman" w:eastAsia="Calibri" w:hAnsi="Times New Roman" w:cs="Times New Roman"/>
                <w:sz w:val="26"/>
                <w:szCs w:val="26"/>
                <w:lang w:val="sv-SE"/>
              </w:rPr>
              <w:t xml:space="preserve">[2], </w:t>
            </w:r>
          </w:p>
          <w:p w:rsidR="00447B43" w:rsidRPr="00447B43" w:rsidRDefault="00447B43" w:rsidP="00447B43">
            <w:pPr>
              <w:spacing w:after="0" w:line="276" w:lineRule="auto"/>
              <w:ind w:left="-392" w:right="-113" w:firstLine="279"/>
              <w:jc w:val="center"/>
              <w:rPr>
                <w:rFonts w:ascii="Times New Roman" w:eastAsia="Calibri" w:hAnsi="Times New Roman" w:cs="Times New Roman"/>
                <w:b/>
                <w:sz w:val="26"/>
                <w:szCs w:val="26"/>
              </w:rPr>
            </w:pPr>
          </w:p>
        </w:tc>
      </w:tr>
    </w:tbl>
    <w:p w:rsidR="00447B43" w:rsidRPr="00447B43" w:rsidRDefault="00447B43" w:rsidP="00447B43">
      <w:pPr>
        <w:shd w:val="clear" w:color="auto" w:fill="FFFFFF"/>
        <w:spacing w:after="0" w:line="276" w:lineRule="auto"/>
        <w:jc w:val="both"/>
        <w:rPr>
          <w:rFonts w:ascii="Times New Roman" w:eastAsia="Calibri" w:hAnsi="Times New Roman" w:cs="Times New Roman"/>
          <w:b/>
          <w:sz w:val="26"/>
          <w:szCs w:val="26"/>
          <w:lang w:val="it-IT"/>
        </w:rPr>
      </w:pPr>
      <w:r w:rsidRPr="00447B43">
        <w:rPr>
          <w:rFonts w:ascii="Times New Roman" w:eastAsia="Calibri" w:hAnsi="Times New Roman" w:cs="Times New Roman"/>
          <w:sz w:val="26"/>
          <w:szCs w:val="26"/>
          <w:lang w:val="it-IT"/>
        </w:rPr>
        <w:t xml:space="preserve">                                    </w:t>
      </w:r>
    </w:p>
    <w:p w:rsidR="00447B43" w:rsidRPr="00447B43" w:rsidRDefault="00447B43" w:rsidP="00447B43">
      <w:pPr>
        <w:spacing w:after="0" w:line="276" w:lineRule="auto"/>
        <w:jc w:val="both"/>
        <w:rPr>
          <w:rFonts w:ascii="Times New Roman" w:eastAsia="Calibri" w:hAnsi="Times New Roman" w:cs="Times New Roman"/>
          <w:b/>
          <w:sz w:val="26"/>
          <w:szCs w:val="26"/>
        </w:rPr>
      </w:pPr>
      <w:r w:rsidRPr="00447B43">
        <w:rPr>
          <w:rFonts w:ascii="Times New Roman" w:eastAsia="Calibri" w:hAnsi="Times New Roman" w:cs="Times New Roman"/>
          <w:b/>
          <w:sz w:val="26"/>
          <w:szCs w:val="26"/>
        </w:rPr>
        <w:t>11. Yêu cầu của giảng viên đối với học phần</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ab/>
        <w:t>- Phòng học: có kết nối máy chiếu, bàn ghế phù hợp với làm việc nhóm</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ab/>
        <w:t>- Phương tiện phục vụ giảng dạy: loa, micro...</w:t>
      </w:r>
    </w:p>
    <w:p w:rsidR="00447B43" w:rsidRPr="00447B43" w:rsidRDefault="00447B43" w:rsidP="00447B43">
      <w:pPr>
        <w:spacing w:after="0" w:line="276" w:lineRule="auto"/>
        <w:jc w:val="both"/>
        <w:rPr>
          <w:rFonts w:ascii="Times New Roman" w:eastAsia="Calibri" w:hAnsi="Times New Roman" w:cs="Times New Roman"/>
          <w:sz w:val="26"/>
          <w:szCs w:val="26"/>
        </w:rPr>
      </w:pPr>
      <w:r w:rsidRPr="00447B43">
        <w:rPr>
          <w:rFonts w:ascii="Times New Roman" w:eastAsia="Calibri" w:hAnsi="Times New Roman" w:cs="Times New Roman"/>
          <w:sz w:val="26"/>
          <w:szCs w:val="26"/>
        </w:rPr>
        <w:tab/>
        <w:t xml:space="preserve">- Điều kiện khác: kết hợp với giảng dạy tại Thư viện. </w:t>
      </w:r>
    </w:p>
    <w:p w:rsidR="00D95B93" w:rsidRDefault="00447B43" w:rsidP="008B21D6">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8B21D6" w:rsidRDefault="008B21D6" w:rsidP="008B21D6">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D95B93">
        <w:rPr>
          <w:rFonts w:ascii="Times New Roman" w:eastAsia="Calibri" w:hAnsi="Times New Roman" w:cs="Times New Roman"/>
          <w:b/>
          <w:sz w:val="25"/>
          <w:szCs w:val="25"/>
        </w:rPr>
        <w:t>6</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VĂN HỌC HẬU HIỆN ĐẠI THẾ GIỚ</w:t>
      </w:r>
      <w:r w:rsidR="00D95B93">
        <w:rPr>
          <w:rFonts w:ascii="Times New Roman" w:eastAsia="Calibri" w:hAnsi="Times New Roman" w:cs="Times New Roman"/>
          <w:b/>
          <w:sz w:val="25"/>
          <w:szCs w:val="25"/>
          <w:lang w:val="es-BO"/>
        </w:rPr>
        <w:t xml:space="preserve">I </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 xml:space="preserve"> 20POL321</w:t>
      </w:r>
    </w:p>
    <w:p w:rsidR="00D92ACB" w:rsidRPr="00D92ACB" w:rsidRDefault="008B21D6" w:rsidP="00D92ACB">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00D92ACB" w:rsidRPr="00D92ACB">
        <w:rPr>
          <w:rFonts w:ascii="Times New Roman" w:eastAsia="Calibri" w:hAnsi="Times New Roman" w:cs="Times New Roman"/>
          <w:b/>
          <w:sz w:val="26"/>
          <w:szCs w:val="26"/>
        </w:rPr>
        <w:t>1. Thông tin về học phần</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Số tín chỉ: 02; Tổng số giờ quy chuẩn: 30</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TT</w:t>
            </w:r>
          </w:p>
        </w:tc>
        <w:tc>
          <w:tcPr>
            <w:tcW w:w="2367"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Loại giờ tín chỉ</w:t>
            </w:r>
          </w:p>
        </w:tc>
        <w:tc>
          <w:tcPr>
            <w:tcW w:w="2361"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Số giờ thực hiện trên lớp</w:t>
            </w:r>
          </w:p>
        </w:tc>
        <w:tc>
          <w:tcPr>
            <w:tcW w:w="2336"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Số giờ tự học</w:t>
            </w:r>
          </w:p>
        </w:tc>
      </w:tr>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w:t>
            </w:r>
          </w:p>
        </w:tc>
        <w:tc>
          <w:tcPr>
            <w:tcW w:w="2367"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Lý thuyết</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21</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42</w:t>
            </w:r>
          </w:p>
        </w:tc>
      </w:tr>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2</w:t>
            </w:r>
          </w:p>
        </w:tc>
        <w:tc>
          <w:tcPr>
            <w:tcW w:w="2367"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Bài tập</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4</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2</w:t>
            </w:r>
          </w:p>
        </w:tc>
      </w:tr>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3</w:t>
            </w:r>
          </w:p>
        </w:tc>
        <w:tc>
          <w:tcPr>
            <w:tcW w:w="2367"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Thực hành</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6</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3</w:t>
            </w:r>
          </w:p>
        </w:tc>
      </w:tr>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4</w:t>
            </w:r>
          </w:p>
        </w:tc>
        <w:tc>
          <w:tcPr>
            <w:tcW w:w="2367"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Thảo luận</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8</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4</w:t>
            </w:r>
          </w:p>
        </w:tc>
      </w:tr>
      <w:tr w:rsidR="00D92ACB" w:rsidRPr="00D92ACB" w:rsidTr="00F317ED">
        <w:trPr>
          <w:jc w:val="center"/>
        </w:trPr>
        <w:tc>
          <w:tcPr>
            <w:tcW w:w="675"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w:t>
            </w:r>
          </w:p>
        </w:tc>
        <w:tc>
          <w:tcPr>
            <w:tcW w:w="2367"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Thực tế chuyên môn</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0</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0</w:t>
            </w:r>
          </w:p>
        </w:tc>
      </w:tr>
      <w:tr w:rsidR="00D92ACB" w:rsidRPr="00D92ACB" w:rsidTr="00F317ED">
        <w:trPr>
          <w:jc w:val="center"/>
        </w:trPr>
        <w:tc>
          <w:tcPr>
            <w:tcW w:w="3042"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Tổng</w:t>
            </w:r>
          </w:p>
        </w:tc>
        <w:tc>
          <w:tcPr>
            <w:tcW w:w="2361"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39</w:t>
            </w:r>
          </w:p>
        </w:tc>
        <w:tc>
          <w:tcPr>
            <w:tcW w:w="2336"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51</w:t>
            </w:r>
          </w:p>
        </w:tc>
      </w:tr>
    </w:tbl>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Loại học phần: Tự chọn </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Học phần tiên quyết: </w:t>
      </w:r>
      <w:r w:rsidRPr="00D92ACB">
        <w:rPr>
          <w:rFonts w:ascii="Times New Roman" w:eastAsia="Calibri" w:hAnsi="Times New Roman" w:cs="Times New Roman"/>
          <w:i/>
          <w:sz w:val="26"/>
          <w:szCs w:val="26"/>
        </w:rPr>
        <w:t>Không</w:t>
      </w:r>
      <w:r w:rsidRPr="00D92ACB">
        <w:rPr>
          <w:rFonts w:ascii="Times New Roman" w:eastAsia="Calibri" w:hAnsi="Times New Roman" w:cs="Times New Roman"/>
          <w:sz w:val="26"/>
          <w:szCs w:val="26"/>
        </w:rPr>
        <w:t xml:space="preserve"> </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Học phần học trước: </w:t>
      </w:r>
      <w:r w:rsidRPr="00D92ACB">
        <w:rPr>
          <w:rFonts w:ascii="Times New Roman" w:eastAsia="Calibri" w:hAnsi="Times New Roman" w:cs="Times New Roman"/>
          <w:i/>
          <w:sz w:val="26"/>
          <w:szCs w:val="26"/>
        </w:rPr>
        <w:t>Không</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Học phần học song hành: </w:t>
      </w:r>
      <w:r w:rsidRPr="00D92ACB">
        <w:rPr>
          <w:rFonts w:ascii="Times New Roman" w:eastAsia="Calibri" w:hAnsi="Times New Roman" w:cs="Times New Roman"/>
          <w:i/>
          <w:sz w:val="26"/>
          <w:szCs w:val="26"/>
        </w:rPr>
        <w:t>Không</w:t>
      </w:r>
      <w:r w:rsidRPr="00D92ACB">
        <w:rPr>
          <w:rFonts w:ascii="Times New Roman" w:eastAsia="Calibri" w:hAnsi="Times New Roman" w:cs="Times New Roman"/>
          <w:sz w:val="26"/>
          <w:szCs w:val="26"/>
        </w:rPr>
        <w:t xml:space="preserve"> </w:t>
      </w:r>
    </w:p>
    <w:p w:rsidR="00D92ACB" w:rsidRPr="00D92ACB" w:rsidRDefault="00D92ACB" w:rsidP="00D92ACB">
      <w:pPr>
        <w:spacing w:after="0" w:line="276" w:lineRule="auto"/>
        <w:ind w:firstLine="567"/>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Ngôn ngữ giảng dạy: Tiếng Việt: </w:t>
      </w:r>
      <w:r w:rsidRPr="00D92ACB">
        <w:rPr>
          <w:rFonts w:ascii="Times New Roman" w:eastAsia="Calibri" w:hAnsi="Times New Roman" w:cs="Times New Roman"/>
          <w:sz w:val="26"/>
          <w:szCs w:val="26"/>
        </w:rPr>
        <w:sym w:font="Wingdings" w:char="F0FE"/>
      </w:r>
      <w:r w:rsidRPr="00D92ACB">
        <w:rPr>
          <w:rFonts w:ascii="Times New Roman" w:eastAsia="Calibri" w:hAnsi="Times New Roman" w:cs="Times New Roman"/>
          <w:sz w:val="26"/>
          <w:szCs w:val="26"/>
        </w:rPr>
        <w:t xml:space="preserve">   </w:t>
      </w:r>
      <w:r w:rsidRPr="00D92ACB">
        <w:rPr>
          <w:rFonts w:ascii="Times New Roman" w:eastAsia="Calibri" w:hAnsi="Times New Roman" w:cs="Times New Roman"/>
          <w:sz w:val="26"/>
          <w:szCs w:val="26"/>
        </w:rPr>
        <w:tab/>
        <w:t xml:space="preserve">   Tiếng Anh: </w:t>
      </w:r>
      <w:r w:rsidRPr="00D92ACB">
        <w:rPr>
          <w:rFonts w:ascii="Times New Roman" w:eastAsia="Calibri" w:hAnsi="Times New Roman" w:cs="Times New Roman"/>
          <w:sz w:val="26"/>
          <w:szCs w:val="26"/>
        </w:rPr>
        <w:sym w:font="Wingdings" w:char="F06F"/>
      </w:r>
      <w:r w:rsidRPr="00D92ACB">
        <w:rPr>
          <w:rFonts w:ascii="Times New Roman" w:eastAsia="Calibri" w:hAnsi="Times New Roman" w:cs="Times New Roman"/>
          <w:sz w:val="26"/>
          <w:szCs w:val="26"/>
        </w:rPr>
        <w:t xml:space="preserve"> </w:t>
      </w:r>
    </w:p>
    <w:p w:rsidR="00D92ACB" w:rsidRPr="00D92ACB" w:rsidRDefault="00D92ACB" w:rsidP="00D92ACB">
      <w:pPr>
        <w:spacing w:after="0" w:line="276" w:lineRule="auto"/>
        <w:ind w:firstLine="567"/>
        <w:jc w:val="both"/>
        <w:rPr>
          <w:rFonts w:ascii="Times New Roman" w:eastAsia="Calibri" w:hAnsi="Times New Roman" w:cs="Times New Roman"/>
          <w:color w:val="000000"/>
          <w:spacing w:val="-10"/>
          <w:sz w:val="25"/>
          <w:szCs w:val="25"/>
        </w:rPr>
      </w:pPr>
      <w:r w:rsidRPr="00D92ACB">
        <w:rPr>
          <w:rFonts w:ascii="Times New Roman" w:eastAsia="Calibri" w:hAnsi="Times New Roman" w:cs="Times New Roman"/>
          <w:sz w:val="26"/>
          <w:szCs w:val="26"/>
        </w:rPr>
        <w:t xml:space="preserve">- Đơn vị phụ trách: </w:t>
      </w:r>
      <w:r w:rsidRPr="00D92ACB">
        <w:rPr>
          <w:rFonts w:ascii="Times New Roman" w:eastAsia="Calibri" w:hAnsi="Times New Roman" w:cs="Times New Roman"/>
          <w:color w:val="000000"/>
          <w:spacing w:val="-10"/>
          <w:sz w:val="25"/>
          <w:szCs w:val="25"/>
        </w:rPr>
        <w:t>Bộ môn: Lý luận văn học- Văn học nước ngoài</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lastRenderedPageBreak/>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58"/>
        <w:gridCol w:w="1744"/>
        <w:gridCol w:w="3415"/>
      </w:tblGrid>
      <w:tr w:rsidR="00D92ACB" w:rsidRPr="00D92ACB" w:rsidTr="00F317ED">
        <w:tc>
          <w:tcPr>
            <w:tcW w:w="563" w:type="dxa"/>
            <w:shd w:val="clear" w:color="auto" w:fill="DEEAF6"/>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TT</w:t>
            </w:r>
          </w:p>
        </w:tc>
        <w:tc>
          <w:tcPr>
            <w:tcW w:w="3458" w:type="dxa"/>
            <w:shd w:val="clear" w:color="auto" w:fill="DEEAF6"/>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Học hàm, học vị, họ và tên</w:t>
            </w:r>
          </w:p>
        </w:tc>
        <w:tc>
          <w:tcPr>
            <w:tcW w:w="1744" w:type="dxa"/>
            <w:shd w:val="clear" w:color="auto" w:fill="DEEAF6"/>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Số điện thoại</w:t>
            </w:r>
          </w:p>
        </w:tc>
        <w:tc>
          <w:tcPr>
            <w:tcW w:w="3415" w:type="dxa"/>
            <w:shd w:val="clear" w:color="auto" w:fill="DEEAF6"/>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Email</w:t>
            </w:r>
          </w:p>
        </w:tc>
      </w:tr>
      <w:tr w:rsidR="00D92ACB" w:rsidRPr="00D92ACB" w:rsidTr="00F317ED">
        <w:tc>
          <w:tcPr>
            <w:tcW w:w="563" w:type="dxa"/>
            <w:shd w:val="clear" w:color="auto" w:fill="auto"/>
          </w:tcPr>
          <w:p w:rsidR="00D92ACB" w:rsidRPr="00D92ACB" w:rsidRDefault="00D92ACB" w:rsidP="00D92ACB">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TS. Ôn Thị Mỹ Linh</w:t>
            </w:r>
          </w:p>
        </w:tc>
        <w:tc>
          <w:tcPr>
            <w:tcW w:w="1744"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0911238986</w:t>
            </w:r>
          </w:p>
        </w:tc>
        <w:tc>
          <w:tcPr>
            <w:tcW w:w="3415"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linhotm@tnue.edu.vn</w:t>
            </w:r>
          </w:p>
        </w:tc>
      </w:tr>
      <w:tr w:rsidR="00D92ACB" w:rsidRPr="00D92ACB" w:rsidTr="00F317ED">
        <w:tc>
          <w:tcPr>
            <w:tcW w:w="563" w:type="dxa"/>
            <w:shd w:val="clear" w:color="auto" w:fill="auto"/>
          </w:tcPr>
          <w:p w:rsidR="00D92ACB" w:rsidRPr="00D92ACB" w:rsidRDefault="00D92ACB" w:rsidP="00D92ACB">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TS. Trần Thị Ngọc Anh</w:t>
            </w:r>
          </w:p>
        </w:tc>
        <w:tc>
          <w:tcPr>
            <w:tcW w:w="1744"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0819869188</w:t>
            </w:r>
          </w:p>
        </w:tc>
        <w:tc>
          <w:tcPr>
            <w:tcW w:w="3415"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anhttn@tnue.edu.vn</w:t>
            </w:r>
          </w:p>
        </w:tc>
      </w:tr>
      <w:tr w:rsidR="00D92ACB" w:rsidRPr="00D92ACB" w:rsidTr="00F317ED">
        <w:tc>
          <w:tcPr>
            <w:tcW w:w="563" w:type="dxa"/>
            <w:shd w:val="clear" w:color="auto" w:fill="auto"/>
          </w:tcPr>
          <w:p w:rsidR="00D92ACB" w:rsidRPr="00D92ACB" w:rsidRDefault="00D92ACB" w:rsidP="00D92ACB">
            <w:pPr>
              <w:numPr>
                <w:ilvl w:val="0"/>
                <w:numId w:val="10"/>
              </w:numPr>
              <w:spacing w:before="120" w:after="0" w:line="276" w:lineRule="auto"/>
              <w:contextualSpacing/>
              <w:jc w:val="center"/>
              <w:rPr>
                <w:rFonts w:ascii="Times New Roman" w:eastAsia="Calibri" w:hAnsi="Times New Roman" w:cs="Times New Roman"/>
                <w:sz w:val="26"/>
                <w:szCs w:val="26"/>
              </w:rPr>
            </w:pPr>
          </w:p>
        </w:tc>
        <w:tc>
          <w:tcPr>
            <w:tcW w:w="3458"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ThS. Lưu Thu Trang</w:t>
            </w:r>
          </w:p>
        </w:tc>
        <w:tc>
          <w:tcPr>
            <w:tcW w:w="1744"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0334140714</w:t>
            </w:r>
          </w:p>
        </w:tc>
        <w:tc>
          <w:tcPr>
            <w:tcW w:w="3415" w:type="dxa"/>
            <w:shd w:val="clear" w:color="auto" w:fill="auto"/>
          </w:tcPr>
          <w:p w:rsidR="00D92ACB" w:rsidRPr="00D92ACB" w:rsidRDefault="004A7A65" w:rsidP="00D92ACB">
            <w:pPr>
              <w:spacing w:after="0" w:line="276" w:lineRule="auto"/>
              <w:jc w:val="both"/>
              <w:rPr>
                <w:rFonts w:ascii="Times New Roman" w:eastAsia="Calibri" w:hAnsi="Times New Roman" w:cs="Times New Roman"/>
                <w:sz w:val="26"/>
                <w:szCs w:val="26"/>
              </w:rPr>
            </w:pPr>
            <w:hyperlink r:id="rId31" w:history="1">
              <w:r w:rsidR="00D92ACB" w:rsidRPr="00D92ACB">
                <w:rPr>
                  <w:rFonts w:ascii="Times New Roman" w:eastAsia="Calibri" w:hAnsi="Times New Roman" w:cs="Times New Roman"/>
                  <w:color w:val="0000FF"/>
                  <w:sz w:val="26"/>
                  <w:szCs w:val="26"/>
                  <w:u w:val="single"/>
                </w:rPr>
                <w:t>tranglt@tnue.edu.vn</w:t>
              </w:r>
            </w:hyperlink>
          </w:p>
        </w:tc>
      </w:tr>
    </w:tbl>
    <w:p w:rsidR="00D92ACB" w:rsidRPr="00D92ACB" w:rsidRDefault="00D92ACB" w:rsidP="00D92ACB">
      <w:pPr>
        <w:autoSpaceDE w:val="0"/>
        <w:autoSpaceDN w:val="0"/>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b/>
          <w:sz w:val="26"/>
          <w:szCs w:val="26"/>
        </w:rPr>
        <w:t>3. Mục tiêu của học phần (CO)</w:t>
      </w:r>
    </w:p>
    <w:p w:rsidR="00D92ACB" w:rsidRPr="00D92ACB" w:rsidRDefault="00D92ACB" w:rsidP="00D92ACB">
      <w:pPr>
        <w:spacing w:after="0" w:line="276" w:lineRule="auto"/>
        <w:contextualSpacing/>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w:t>
      </w:r>
      <w:r w:rsidRPr="00D92ACB">
        <w:rPr>
          <w:rFonts w:ascii="Times New Roman" w:eastAsia="Calibri" w:hAnsi="Times New Roman" w:cs="Times New Roman"/>
          <w:i/>
          <w:sz w:val="26"/>
          <w:szCs w:val="26"/>
        </w:rPr>
        <w:t>Về kiến thức:</w:t>
      </w:r>
      <w:r w:rsidRPr="00D92ACB">
        <w:rPr>
          <w:rFonts w:ascii="Times New Roman" w:eastAsia="Calibri" w:hAnsi="Times New Roman" w:cs="Times New Roman"/>
          <w:sz w:val="26"/>
          <w:szCs w:val="26"/>
        </w:rPr>
        <w:t xml:space="preserve">    </w:t>
      </w:r>
    </w:p>
    <w:p w:rsidR="00D92ACB" w:rsidRPr="00D92ACB" w:rsidRDefault="00D92ACB" w:rsidP="00D92ACB">
      <w:pPr>
        <w:spacing w:after="0" w:line="276" w:lineRule="auto"/>
        <w:ind w:firstLine="567"/>
        <w:contextualSpacing/>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CO1. Hiểu và lí giải được </w:t>
      </w:r>
      <w:r w:rsidRPr="00D92ACB">
        <w:rPr>
          <w:rFonts w:ascii="Times New Roman" w:eastAsia="Calibri" w:hAnsi="Times New Roman" w:cs="Times New Roman"/>
          <w:sz w:val="26"/>
          <w:szCs w:val="26"/>
          <w:lang w:val="vi-VN"/>
        </w:rPr>
        <w:t xml:space="preserve">kiến thức </w:t>
      </w:r>
      <w:r w:rsidRPr="00D92ACB">
        <w:rPr>
          <w:rFonts w:ascii="Times New Roman" w:eastAsia="Calibri" w:hAnsi="Times New Roman" w:cs="Times New Roman"/>
          <w:sz w:val="26"/>
          <w:szCs w:val="26"/>
        </w:rPr>
        <w:t xml:space="preserve">cơ bản về </w:t>
      </w:r>
      <w:r w:rsidRPr="00D92ACB">
        <w:rPr>
          <w:rFonts w:ascii="Times New Roman" w:eastAsia="Calibri" w:hAnsi="Times New Roman" w:cs="Times New Roman"/>
          <w:sz w:val="26"/>
          <w:szCs w:val="26"/>
          <w:lang w:val="vi-VN"/>
        </w:rPr>
        <w:t>văn học</w:t>
      </w:r>
      <w:r w:rsidRPr="00D92ACB">
        <w:rPr>
          <w:rFonts w:ascii="Times New Roman" w:eastAsia="Calibri" w:hAnsi="Times New Roman" w:cs="Times New Roman"/>
          <w:sz w:val="26"/>
          <w:szCs w:val="26"/>
        </w:rPr>
        <w:t xml:space="preserve"> hậu hiện đại thế giới: khái niệm, đặc trưng và các khuynh hướng chính.</w:t>
      </w:r>
    </w:p>
    <w:p w:rsidR="00D92ACB" w:rsidRPr="00D92ACB" w:rsidRDefault="00D92ACB" w:rsidP="00D92ACB">
      <w:pPr>
        <w:spacing w:after="0" w:line="276" w:lineRule="auto"/>
        <w:ind w:firstLine="567"/>
        <w:contextualSpacing/>
        <w:jc w:val="both"/>
        <w:rPr>
          <w:rFonts w:ascii="Times New Roman" w:eastAsia="Calibri" w:hAnsi="Times New Roman" w:cs="Times New Roman"/>
          <w:sz w:val="26"/>
          <w:szCs w:val="26"/>
          <w:lang w:val="sv-SE"/>
        </w:rPr>
      </w:pPr>
      <w:r w:rsidRPr="00D92ACB">
        <w:rPr>
          <w:rFonts w:ascii="Times New Roman" w:eastAsia="Calibri" w:hAnsi="Times New Roman" w:cs="Times New Roman"/>
          <w:sz w:val="26"/>
          <w:szCs w:val="26"/>
        </w:rPr>
        <w:t>CO2. Vận dụng</w:t>
      </w:r>
      <w:r w:rsidRPr="00D92ACB">
        <w:rPr>
          <w:rFonts w:ascii="Times New Roman" w:eastAsia="Calibri" w:hAnsi="Times New Roman" w:cs="Times New Roman"/>
          <w:sz w:val="26"/>
          <w:szCs w:val="26"/>
          <w:lang w:val="vi-VN"/>
        </w:rPr>
        <w:t xml:space="preserve"> </w:t>
      </w:r>
      <w:r w:rsidRPr="00D92ACB">
        <w:rPr>
          <w:rFonts w:ascii="Times New Roman" w:eastAsia="Calibri" w:hAnsi="Times New Roman" w:cs="Times New Roman"/>
          <w:sz w:val="26"/>
          <w:szCs w:val="26"/>
        </w:rPr>
        <w:t xml:space="preserve">được </w:t>
      </w:r>
      <w:r w:rsidRPr="00D92ACB">
        <w:rPr>
          <w:rFonts w:ascii="Times New Roman" w:eastAsia="Calibri" w:hAnsi="Times New Roman" w:cs="Times New Roman"/>
          <w:sz w:val="26"/>
          <w:szCs w:val="26"/>
          <w:lang w:val="vi-VN"/>
        </w:rPr>
        <w:t>kiến thức văn học</w:t>
      </w:r>
      <w:r w:rsidRPr="00D92ACB">
        <w:rPr>
          <w:rFonts w:ascii="Times New Roman" w:eastAsia="Calibri" w:hAnsi="Times New Roman" w:cs="Times New Roman"/>
          <w:sz w:val="26"/>
          <w:szCs w:val="26"/>
        </w:rPr>
        <w:t xml:space="preserve"> hậu hiện đại trong </w:t>
      </w:r>
      <w:r w:rsidRPr="00D92ACB">
        <w:rPr>
          <w:rFonts w:ascii="Times New Roman" w:eastAsia="Calibri" w:hAnsi="Times New Roman" w:cs="Times New Roman"/>
          <w:sz w:val="26"/>
          <w:szCs w:val="26"/>
          <w:lang w:val="sv-SE"/>
        </w:rPr>
        <w:t xml:space="preserve">nghiên cứu, </w:t>
      </w:r>
      <w:r w:rsidRPr="00D92ACB">
        <w:rPr>
          <w:rFonts w:ascii="Times New Roman" w:eastAsia="Calibri" w:hAnsi="Times New Roman" w:cs="Times New Roman"/>
          <w:iCs/>
          <w:sz w:val="26"/>
          <w:szCs w:val="26"/>
          <w:shd w:val="clear" w:color="auto" w:fill="FFFFFF"/>
        </w:rPr>
        <w:t xml:space="preserve">dạy </w:t>
      </w:r>
      <w:r w:rsidRPr="00D92ACB">
        <w:rPr>
          <w:rFonts w:ascii="Times New Roman" w:eastAsia="Calibri" w:hAnsi="Times New Roman" w:cs="Times New Roman"/>
          <w:sz w:val="26"/>
          <w:szCs w:val="26"/>
          <w:lang w:val="vi-VN" w:eastAsia="vi-VN"/>
        </w:rPr>
        <w:t>học môn Ngữ văn</w:t>
      </w:r>
      <w:r w:rsidRPr="00D92ACB">
        <w:rPr>
          <w:rFonts w:ascii="Times New Roman" w:eastAsia="Calibri" w:hAnsi="Times New Roman" w:cs="Times New Roman"/>
          <w:sz w:val="26"/>
          <w:szCs w:val="26"/>
          <w:lang w:eastAsia="vi-VN"/>
        </w:rPr>
        <w:t>,</w:t>
      </w:r>
      <w:r w:rsidRPr="00D92ACB">
        <w:rPr>
          <w:rFonts w:ascii="Times New Roman" w:eastAsia="Calibri" w:hAnsi="Times New Roman" w:cs="Times New Roman"/>
          <w:sz w:val="26"/>
          <w:szCs w:val="26"/>
          <w:lang w:val="vi-VN" w:eastAsia="vi-VN"/>
        </w:rPr>
        <w:t xml:space="preserve"> giáo dục học sinh ở trường phổ thông và</w:t>
      </w:r>
      <w:r w:rsidRPr="00D92ACB">
        <w:rPr>
          <w:rFonts w:ascii="Times New Roman" w:eastAsia="Calibri" w:hAnsi="Times New Roman" w:cs="Times New Roman"/>
          <w:sz w:val="26"/>
          <w:szCs w:val="26"/>
          <w:lang w:eastAsia="vi-VN"/>
        </w:rPr>
        <w:t xml:space="preserve"> giải quyết các vấn đề trong cuộc sống</w:t>
      </w:r>
      <w:r w:rsidRPr="00D92ACB">
        <w:rPr>
          <w:rFonts w:ascii="Times New Roman" w:eastAsia="Calibri" w:hAnsi="Times New Roman" w:cs="Times New Roman"/>
          <w:sz w:val="26"/>
          <w:szCs w:val="26"/>
          <w:lang w:val="sv-SE"/>
        </w:rPr>
        <w:t>.</w:t>
      </w:r>
    </w:p>
    <w:p w:rsidR="00D92ACB" w:rsidRPr="00D92ACB" w:rsidRDefault="00D92ACB" w:rsidP="00D92ACB">
      <w:pPr>
        <w:spacing w:after="0" w:line="276" w:lineRule="auto"/>
        <w:ind w:firstLine="567"/>
        <w:contextualSpacing/>
        <w:jc w:val="both"/>
        <w:rPr>
          <w:rFonts w:ascii="Times New Roman" w:eastAsia="Calibri" w:hAnsi="Times New Roman" w:cs="Times New Roman"/>
          <w:spacing w:val="6"/>
          <w:sz w:val="26"/>
          <w:szCs w:val="26"/>
          <w:lang w:val="sv-SE"/>
        </w:rPr>
      </w:pPr>
      <w:r w:rsidRPr="00D92ACB">
        <w:rPr>
          <w:rFonts w:ascii="Times New Roman" w:eastAsia="Calibri" w:hAnsi="Times New Roman" w:cs="Times New Roman"/>
          <w:spacing w:val="6"/>
          <w:sz w:val="26"/>
          <w:szCs w:val="26"/>
          <w:lang w:val="sv-SE"/>
        </w:rPr>
        <w:t>CO3. Vận dụng linh hoạt các phương pháp dạy học, khai thác, phát triển được học liệu liên quan tới văn học hậu hiện đại để xử lí tốt các tình huống dạy học, giáo dục.</w:t>
      </w:r>
    </w:p>
    <w:p w:rsidR="00D92ACB" w:rsidRPr="00D92ACB" w:rsidRDefault="00D92ACB" w:rsidP="00D92ACB">
      <w:pPr>
        <w:spacing w:after="0" w:line="276" w:lineRule="auto"/>
        <w:jc w:val="both"/>
        <w:rPr>
          <w:rFonts w:ascii="Times New Roman" w:eastAsia="Calibri" w:hAnsi="Times New Roman" w:cs="Times New Roman"/>
          <w:i/>
          <w:sz w:val="26"/>
          <w:szCs w:val="26"/>
          <w:lang w:eastAsia="vi-VN"/>
        </w:rPr>
      </w:pPr>
      <w:r w:rsidRPr="00D92ACB">
        <w:rPr>
          <w:rFonts w:ascii="Times New Roman" w:eastAsia="Calibri" w:hAnsi="Times New Roman" w:cs="Times New Roman"/>
          <w:sz w:val="26"/>
          <w:szCs w:val="26"/>
          <w:lang w:eastAsia="vi-VN"/>
        </w:rPr>
        <w:t>*</w:t>
      </w:r>
      <w:r w:rsidRPr="00D92ACB">
        <w:rPr>
          <w:rFonts w:ascii="Times New Roman" w:eastAsia="Calibri" w:hAnsi="Times New Roman" w:cs="Times New Roman"/>
          <w:i/>
          <w:sz w:val="26"/>
          <w:szCs w:val="26"/>
          <w:lang w:eastAsia="vi-VN"/>
        </w:rPr>
        <w:t xml:space="preserve"> Về kĩ năng:</w:t>
      </w:r>
    </w:p>
    <w:p w:rsidR="00D92ACB" w:rsidRPr="00D92ACB" w:rsidRDefault="00D92ACB" w:rsidP="00D92ACB">
      <w:pPr>
        <w:spacing w:after="0" w:line="276" w:lineRule="auto"/>
        <w:ind w:firstLine="567"/>
        <w:contextualSpacing/>
        <w:jc w:val="both"/>
        <w:rPr>
          <w:rFonts w:ascii="Times New Roman" w:eastAsia="Calibri" w:hAnsi="Times New Roman" w:cs="Times New Roman"/>
          <w:sz w:val="26"/>
          <w:szCs w:val="26"/>
          <w:lang w:val="sv-SE"/>
        </w:rPr>
      </w:pPr>
      <w:r w:rsidRPr="00D92ACB">
        <w:rPr>
          <w:rFonts w:ascii="Times New Roman" w:eastAsia="Calibri" w:hAnsi="Times New Roman" w:cs="Times New Roman"/>
          <w:sz w:val="26"/>
          <w:szCs w:val="26"/>
        </w:rPr>
        <w:t xml:space="preserve">CO4. </w:t>
      </w:r>
      <w:r w:rsidRPr="00D92ACB">
        <w:rPr>
          <w:rFonts w:ascii="Times New Roman" w:eastAsia="Calibri" w:hAnsi="Times New Roman" w:cs="Times New Roman"/>
          <w:sz w:val="26"/>
          <w:szCs w:val="26"/>
          <w:lang w:val="sv-SE"/>
        </w:rPr>
        <w:t>Sử</w:t>
      </w:r>
      <w:r w:rsidRPr="00D92ACB">
        <w:rPr>
          <w:rFonts w:ascii="Times New Roman" w:eastAsia="Calibri" w:hAnsi="Times New Roman" w:cs="Times New Roman"/>
          <w:sz w:val="26"/>
          <w:szCs w:val="26"/>
          <w:lang w:val="vi-VN"/>
        </w:rPr>
        <w:t xml:space="preserve"> dụng </w:t>
      </w:r>
      <w:r w:rsidRPr="00D92ACB">
        <w:rPr>
          <w:rFonts w:ascii="Times New Roman" w:eastAsia="Calibri" w:hAnsi="Times New Roman" w:cs="Times New Roman"/>
          <w:sz w:val="26"/>
          <w:szCs w:val="26"/>
          <w:lang w:val="sv-SE"/>
        </w:rPr>
        <w:t xml:space="preserve">hiệu quả </w:t>
      </w:r>
      <w:r w:rsidRPr="00D92ACB">
        <w:rPr>
          <w:rFonts w:ascii="Times New Roman" w:eastAsia="Calibri" w:hAnsi="Times New Roman" w:cs="Times New Roman"/>
          <w:sz w:val="26"/>
          <w:szCs w:val="26"/>
          <w:lang w:val="pl-PL"/>
        </w:rPr>
        <w:t>công nghệ thông tin,</w:t>
      </w:r>
      <w:r w:rsidRPr="00D92ACB">
        <w:rPr>
          <w:rFonts w:ascii="Times New Roman" w:eastAsia="Calibri" w:hAnsi="Times New Roman" w:cs="Times New Roman"/>
          <w:sz w:val="26"/>
          <w:szCs w:val="26"/>
          <w:lang w:val="vi-VN"/>
        </w:rPr>
        <w:t xml:space="preserve"> </w:t>
      </w:r>
      <w:r w:rsidRPr="00D92ACB">
        <w:rPr>
          <w:rFonts w:ascii="Times New Roman" w:eastAsia="Calibri" w:hAnsi="Times New Roman" w:cs="Times New Roman"/>
          <w:sz w:val="26"/>
          <w:szCs w:val="26"/>
        </w:rPr>
        <w:t xml:space="preserve">kĩ năng ngôn ngữ, </w:t>
      </w:r>
      <w:r w:rsidRPr="00D92ACB">
        <w:rPr>
          <w:rFonts w:ascii="Times New Roman" w:eastAsia="Calibri" w:hAnsi="Times New Roman" w:cs="Times New Roman"/>
          <w:sz w:val="26"/>
          <w:szCs w:val="26"/>
          <w:lang w:val="vi-VN"/>
        </w:rPr>
        <w:t>các phương pháp</w:t>
      </w:r>
      <w:r w:rsidRPr="00D92ACB">
        <w:rPr>
          <w:rFonts w:ascii="Times New Roman" w:eastAsia="Calibri" w:hAnsi="Times New Roman" w:cs="Times New Roman"/>
          <w:sz w:val="26"/>
          <w:szCs w:val="26"/>
        </w:rPr>
        <w:t xml:space="preserve"> dạy học</w:t>
      </w:r>
      <w:r w:rsidRPr="00D92ACB">
        <w:rPr>
          <w:rFonts w:ascii="Times New Roman" w:eastAsia="Calibri" w:hAnsi="Times New Roman" w:cs="Times New Roman"/>
          <w:sz w:val="26"/>
          <w:szCs w:val="26"/>
          <w:lang w:val="vi-VN"/>
        </w:rPr>
        <w:t xml:space="preserve">, </w:t>
      </w:r>
      <w:r w:rsidRPr="00D92ACB">
        <w:rPr>
          <w:rFonts w:ascii="Times New Roman" w:eastAsia="Calibri" w:hAnsi="Times New Roman" w:cs="Times New Roman"/>
          <w:sz w:val="26"/>
          <w:szCs w:val="26"/>
        </w:rPr>
        <w:t>kĩ năng thuyết trình, sử dụng tiếng Anh</w:t>
      </w:r>
      <w:r w:rsidRPr="00D92ACB">
        <w:rPr>
          <w:rFonts w:ascii="Times New Roman" w:eastAsia="Calibri" w:hAnsi="Times New Roman" w:cs="Times New Roman"/>
          <w:sz w:val="26"/>
          <w:szCs w:val="26"/>
          <w:lang w:val="vi-VN"/>
        </w:rPr>
        <w:t xml:space="preserve"> </w:t>
      </w:r>
      <w:r w:rsidRPr="00D92ACB">
        <w:rPr>
          <w:rFonts w:ascii="Times New Roman" w:eastAsia="Calibri" w:hAnsi="Times New Roman" w:cs="Times New Roman"/>
          <w:sz w:val="26"/>
          <w:szCs w:val="26"/>
          <w:lang w:val="sv-SE"/>
        </w:rPr>
        <w:t>trong dạy học môn Ngữ văn ở trường phổ thông.</w:t>
      </w:r>
    </w:p>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sz w:val="26"/>
          <w:szCs w:val="26"/>
        </w:rPr>
        <w:t>*</w:t>
      </w:r>
      <w:r w:rsidRPr="00D92ACB">
        <w:rPr>
          <w:rFonts w:ascii="Times New Roman" w:eastAsia="Calibri" w:hAnsi="Times New Roman" w:cs="Times New Roman"/>
          <w:i/>
          <w:sz w:val="26"/>
          <w:szCs w:val="26"/>
        </w:rPr>
        <w:t xml:space="preserve"> Về năng lực tự chủ và trách nhiệm:</w:t>
      </w:r>
    </w:p>
    <w:p w:rsidR="00D92ACB" w:rsidRPr="00D92ACB" w:rsidRDefault="00D92ACB" w:rsidP="00D92ACB">
      <w:pPr>
        <w:spacing w:after="0" w:line="276" w:lineRule="auto"/>
        <w:ind w:firstLine="567"/>
        <w:contextualSpacing/>
        <w:jc w:val="both"/>
        <w:rPr>
          <w:rFonts w:ascii="Times New Roman" w:eastAsia="Calibri" w:hAnsi="Times New Roman" w:cs="Times New Roman"/>
          <w:sz w:val="26"/>
          <w:szCs w:val="26"/>
          <w:lang w:val="vi-VN" w:eastAsia="vi-VN"/>
        </w:rPr>
      </w:pPr>
      <w:r w:rsidRPr="00D92ACB">
        <w:rPr>
          <w:rFonts w:ascii="Times New Roman" w:eastAsia="Calibri" w:hAnsi="Times New Roman" w:cs="Times New Roman"/>
          <w:sz w:val="26"/>
          <w:szCs w:val="26"/>
        </w:rPr>
        <w:t>CO5</w:t>
      </w:r>
      <w:r w:rsidRPr="00D92ACB">
        <w:rPr>
          <w:rFonts w:ascii="Times New Roman" w:eastAsia="Calibri" w:hAnsi="Times New Roman" w:cs="Times New Roman"/>
          <w:sz w:val="26"/>
          <w:szCs w:val="26"/>
          <w:lang w:val="vi-VN"/>
        </w:rPr>
        <w:t>.</w:t>
      </w:r>
      <w:r w:rsidRPr="00D92ACB">
        <w:rPr>
          <w:rFonts w:ascii="Times New Roman" w:eastAsia="Calibri" w:hAnsi="Times New Roman" w:cs="Times New Roman"/>
          <w:sz w:val="26"/>
          <w:szCs w:val="26"/>
        </w:rPr>
        <w:t xml:space="preserve"> </w:t>
      </w:r>
      <w:r w:rsidRPr="00D92ACB">
        <w:rPr>
          <w:rFonts w:ascii="Times New Roman" w:eastAsia="Calibri" w:hAnsi="Times New Roman" w:cs="Times New Roman"/>
          <w:sz w:val="26"/>
          <w:szCs w:val="26"/>
          <w:lang w:val="vi-VN"/>
        </w:rPr>
        <w:t xml:space="preserve">Có năng lực </w:t>
      </w:r>
      <w:r w:rsidRPr="00D92ACB">
        <w:rPr>
          <w:rFonts w:ascii="Times New Roman" w:eastAsia="Calibri" w:hAnsi="Times New Roman" w:cs="Times New Roman"/>
          <w:sz w:val="26"/>
          <w:szCs w:val="26"/>
        </w:rPr>
        <w:t xml:space="preserve">tự chủ, </w:t>
      </w:r>
      <w:r w:rsidRPr="00D92ACB">
        <w:rPr>
          <w:rFonts w:ascii="Times New Roman" w:eastAsia="Calibri" w:hAnsi="Times New Roman" w:cs="Times New Roman"/>
          <w:sz w:val="26"/>
          <w:szCs w:val="26"/>
          <w:lang w:val="vi-VN"/>
        </w:rPr>
        <w:t>tự học, tự nghiên cứu để phát triển nghề nghiệp</w:t>
      </w:r>
      <w:r w:rsidRPr="00D92ACB">
        <w:rPr>
          <w:rFonts w:ascii="Times New Roman" w:eastAsia="Calibri" w:hAnsi="Times New Roman" w:cs="Times New Roman"/>
          <w:sz w:val="26"/>
          <w:szCs w:val="26"/>
        </w:rPr>
        <w:t xml:space="preserve">, </w:t>
      </w:r>
      <w:r w:rsidRPr="00D92ACB">
        <w:rPr>
          <w:rFonts w:ascii="Times New Roman" w:eastAsia="Calibri" w:hAnsi="Times New Roman" w:cs="Times New Roman"/>
          <w:sz w:val="26"/>
          <w:szCs w:val="26"/>
          <w:lang w:val="vi-VN"/>
        </w:rPr>
        <w:t xml:space="preserve">giải quyết các vấn đề </w:t>
      </w:r>
      <w:r w:rsidRPr="00D92ACB">
        <w:rPr>
          <w:rFonts w:ascii="Times New Roman" w:eastAsia="Calibri" w:hAnsi="Times New Roman" w:cs="Times New Roman"/>
          <w:sz w:val="26"/>
          <w:szCs w:val="26"/>
        </w:rPr>
        <w:t>trong công việc và cuộc sống</w:t>
      </w:r>
    </w:p>
    <w:p w:rsidR="00D92ACB" w:rsidRPr="00D92ACB" w:rsidRDefault="00D92ACB" w:rsidP="00D92ACB">
      <w:pPr>
        <w:spacing w:after="0" w:line="276" w:lineRule="auto"/>
        <w:ind w:firstLine="567"/>
        <w:contextualSpacing/>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CO6</w:t>
      </w:r>
      <w:r w:rsidRPr="00D92ACB">
        <w:rPr>
          <w:rFonts w:ascii="Times New Roman" w:eastAsia="Calibri" w:hAnsi="Times New Roman" w:cs="Times New Roman"/>
          <w:sz w:val="26"/>
          <w:szCs w:val="26"/>
          <w:lang w:val="vi-VN"/>
        </w:rPr>
        <w:t>. Có đạo đức nghề nghiệp và trách nhiệm đối với người học, nhà trường</w:t>
      </w:r>
      <w:r w:rsidRPr="00D92ACB">
        <w:rPr>
          <w:rFonts w:ascii="Times New Roman" w:eastAsia="Calibri" w:hAnsi="Times New Roman" w:cs="Times New Roman"/>
          <w:sz w:val="26"/>
          <w:szCs w:val="26"/>
        </w:rPr>
        <w:t>; có tư duy phản biện</w:t>
      </w:r>
      <w:r w:rsidRPr="00D92ACB">
        <w:rPr>
          <w:rFonts w:ascii="Times New Roman" w:eastAsia="Calibri" w:hAnsi="Times New Roman" w:cs="Times New Roman"/>
          <w:sz w:val="26"/>
          <w:szCs w:val="26"/>
          <w:lang w:val="vi-VN"/>
        </w:rPr>
        <w:t xml:space="preserve"> xã hội</w:t>
      </w:r>
    </w:p>
    <w:p w:rsidR="00D92ACB" w:rsidRPr="00D92ACB" w:rsidRDefault="00D92ACB" w:rsidP="00D92ACB">
      <w:pPr>
        <w:spacing w:after="0" w:line="276" w:lineRule="auto"/>
        <w:ind w:right="-1"/>
        <w:contextualSpacing/>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15"/>
        <w:gridCol w:w="4622"/>
        <w:gridCol w:w="2138"/>
      </w:tblGrid>
      <w:tr w:rsidR="00D92ACB" w:rsidRPr="00D92ACB" w:rsidTr="00F317ED">
        <w:tc>
          <w:tcPr>
            <w:tcW w:w="1413" w:type="dxa"/>
            <w:shd w:val="clear" w:color="auto" w:fill="DEEAF6"/>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Calibri" w:hAnsi="Times New Roman" w:cs="Times New Roman"/>
                <w:b/>
                <w:sz w:val="26"/>
                <w:szCs w:val="26"/>
              </w:rPr>
              <w:tab/>
            </w:r>
            <w:r w:rsidRPr="00D92ACB">
              <w:rPr>
                <w:rFonts w:ascii="Times New Roman" w:eastAsia="MS Mincho" w:hAnsi="Times New Roman" w:cs="Times New Roman"/>
                <w:sz w:val="26"/>
                <w:szCs w:val="26"/>
              </w:rPr>
              <w:t>Mục tiêu HP</w:t>
            </w:r>
          </w:p>
        </w:tc>
        <w:tc>
          <w:tcPr>
            <w:tcW w:w="1015" w:type="dxa"/>
            <w:shd w:val="clear" w:color="auto" w:fill="DEEAF6"/>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CĐR của HP</w:t>
            </w:r>
          </w:p>
        </w:tc>
        <w:tc>
          <w:tcPr>
            <w:tcW w:w="4622" w:type="dxa"/>
            <w:shd w:val="clear" w:color="auto" w:fill="DEEAF6"/>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Nội dung CĐR của học phần</w:t>
            </w:r>
          </w:p>
          <w:p w:rsidR="00D92ACB" w:rsidRPr="00D92ACB" w:rsidRDefault="00D92ACB" w:rsidP="00D92ACB">
            <w:pPr>
              <w:spacing w:after="0" w:line="276" w:lineRule="auto"/>
              <w:jc w:val="center"/>
              <w:rPr>
                <w:rFonts w:ascii="Times New Roman" w:eastAsia="MS Mincho" w:hAnsi="Times New Roman" w:cs="Times New Roman"/>
                <w:sz w:val="26"/>
                <w:szCs w:val="26"/>
              </w:rPr>
            </w:pPr>
          </w:p>
        </w:tc>
        <w:tc>
          <w:tcPr>
            <w:tcW w:w="2138" w:type="dxa"/>
            <w:shd w:val="clear" w:color="auto" w:fill="DEEAF6"/>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CĐR của CTĐT</w:t>
            </w:r>
          </w:p>
        </w:tc>
      </w:tr>
      <w:tr w:rsidR="00D92ACB" w:rsidRPr="00D92ACB" w:rsidTr="00F317ED">
        <w:tc>
          <w:tcPr>
            <w:tcW w:w="1413"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c>
          <w:tcPr>
            <w:tcW w:w="5637" w:type="dxa"/>
            <w:gridSpan w:val="2"/>
            <w:shd w:val="clear" w:color="auto" w:fill="DEEAF6"/>
          </w:tcPr>
          <w:p w:rsidR="00D92ACB" w:rsidRPr="00D92ACB" w:rsidRDefault="00D92ACB" w:rsidP="00D92ACB">
            <w:pPr>
              <w:spacing w:after="0" w:line="276" w:lineRule="auto"/>
              <w:jc w:val="both"/>
              <w:rPr>
                <w:rFonts w:ascii="Times New Roman" w:eastAsia="MS Mincho" w:hAnsi="Times New Roman" w:cs="Times New Roman"/>
                <w:b/>
                <w:sz w:val="26"/>
                <w:szCs w:val="26"/>
              </w:rPr>
            </w:pPr>
            <w:r w:rsidRPr="00D92ACB">
              <w:rPr>
                <w:rFonts w:ascii="Times New Roman" w:eastAsia="MS Mincho" w:hAnsi="Times New Roman" w:cs="Times New Roman"/>
                <w:b/>
                <w:sz w:val="26"/>
                <w:szCs w:val="26"/>
              </w:rPr>
              <w:t>Kiến thức</w:t>
            </w:r>
          </w:p>
        </w:tc>
        <w:tc>
          <w:tcPr>
            <w:tcW w:w="2138"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r>
      <w:tr w:rsidR="00D92ACB" w:rsidRPr="00D92ACB" w:rsidTr="00F317ED">
        <w:trPr>
          <w:trHeight w:val="139"/>
        </w:trPr>
        <w:tc>
          <w:tcPr>
            <w:tcW w:w="1413" w:type="dxa"/>
            <w:vMerge w:val="restart"/>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p>
          <w:p w:rsidR="00D92ACB" w:rsidRPr="00D92ACB" w:rsidRDefault="00D92ACB" w:rsidP="00D92ACB">
            <w:pPr>
              <w:spacing w:after="0" w:line="276" w:lineRule="auto"/>
              <w:jc w:val="center"/>
              <w:rPr>
                <w:rFonts w:ascii="Times New Roman" w:eastAsia="MS Mincho" w:hAnsi="Times New Roman" w:cs="Times New Roman"/>
                <w:sz w:val="26"/>
                <w:szCs w:val="26"/>
              </w:rPr>
            </w:pPr>
          </w:p>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CO1</w:t>
            </w:r>
          </w:p>
        </w:tc>
        <w:tc>
          <w:tcPr>
            <w:tcW w:w="1015" w:type="dxa"/>
            <w:shd w:val="clear" w:color="auto" w:fill="auto"/>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CLO1</w:t>
            </w:r>
          </w:p>
        </w:tc>
        <w:tc>
          <w:tcPr>
            <w:tcW w:w="4622" w:type="dxa"/>
            <w:shd w:val="clear" w:color="auto" w:fill="auto"/>
            <w:vAlign w:val="center"/>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Calibri" w:hAnsi="Times New Roman" w:cs="Times New Roman"/>
                <w:sz w:val="26"/>
                <w:szCs w:val="26"/>
                <w:lang w:val="it-IT"/>
              </w:rPr>
              <w:t>Diễn giải được các khái niệm, đặc trưng cơ bản của văn học hậu hiện đại thế giới</w:t>
            </w:r>
          </w:p>
        </w:tc>
        <w:tc>
          <w:tcPr>
            <w:tcW w:w="2138" w:type="dxa"/>
            <w:shd w:val="clear" w:color="auto" w:fill="auto"/>
            <w:vAlign w:val="center"/>
          </w:tcPr>
          <w:p w:rsidR="00D92ACB" w:rsidRPr="00D92ACB" w:rsidRDefault="00D92ACB" w:rsidP="00D92ACB">
            <w:pPr>
              <w:spacing w:after="0" w:line="276" w:lineRule="auto"/>
              <w:rPr>
                <w:rFonts w:ascii="Times New Roman" w:eastAsia="MS Mincho" w:hAnsi="Times New Roman" w:cs="Times New Roman"/>
                <w:sz w:val="26"/>
                <w:szCs w:val="26"/>
              </w:rPr>
            </w:pPr>
            <w:r w:rsidRPr="00D92ACB">
              <w:rPr>
                <w:rFonts w:ascii="Times New Roman" w:eastAsia="MS Mincho" w:hAnsi="Times New Roman" w:cs="Times New Roman"/>
                <w:sz w:val="26"/>
                <w:szCs w:val="26"/>
              </w:rPr>
              <w:t xml:space="preserve">PLO3 </w:t>
            </w:r>
          </w:p>
        </w:tc>
      </w:tr>
      <w:tr w:rsidR="00D92ACB" w:rsidRPr="00D92ACB" w:rsidTr="00F317ED">
        <w:trPr>
          <w:trHeight w:val="312"/>
        </w:trPr>
        <w:tc>
          <w:tcPr>
            <w:tcW w:w="1413" w:type="dxa"/>
            <w:vMerge/>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p>
        </w:tc>
        <w:tc>
          <w:tcPr>
            <w:tcW w:w="1015" w:type="dxa"/>
            <w:shd w:val="clear" w:color="auto" w:fill="auto"/>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CLO2</w:t>
            </w:r>
          </w:p>
        </w:tc>
        <w:tc>
          <w:tcPr>
            <w:tcW w:w="4622" w:type="dxa"/>
            <w:shd w:val="clear" w:color="auto" w:fill="auto"/>
            <w:vAlign w:val="center"/>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So sánh được đặc trưng của các tác phẩm văn học hậu hiện đại và các tác phẩm văn học hiện đại, các tác phẩm văn học hậu hiện đại Âu-Mỹ và châu Á</w:t>
            </w:r>
          </w:p>
        </w:tc>
        <w:tc>
          <w:tcPr>
            <w:tcW w:w="2138" w:type="dxa"/>
            <w:shd w:val="clear" w:color="auto" w:fill="auto"/>
            <w:vAlign w:val="center"/>
          </w:tcPr>
          <w:p w:rsidR="00D92ACB" w:rsidRPr="00D92ACB" w:rsidRDefault="00D92ACB" w:rsidP="00D92ACB">
            <w:pPr>
              <w:spacing w:after="0" w:line="276" w:lineRule="auto"/>
              <w:rPr>
                <w:rFonts w:ascii="Times New Roman" w:eastAsia="MS Mincho" w:hAnsi="Times New Roman" w:cs="Times New Roman"/>
                <w:sz w:val="26"/>
                <w:szCs w:val="26"/>
              </w:rPr>
            </w:pPr>
            <w:r w:rsidRPr="00D92ACB">
              <w:rPr>
                <w:rFonts w:ascii="Times New Roman" w:eastAsia="MS Mincho" w:hAnsi="Times New Roman" w:cs="Times New Roman"/>
                <w:sz w:val="26"/>
                <w:szCs w:val="26"/>
              </w:rPr>
              <w:t>PLO3,PLO4</w:t>
            </w:r>
          </w:p>
        </w:tc>
      </w:tr>
      <w:tr w:rsidR="00D92ACB" w:rsidRPr="00D92ACB" w:rsidTr="00F317ED">
        <w:trPr>
          <w:trHeight w:val="310"/>
        </w:trPr>
        <w:tc>
          <w:tcPr>
            <w:tcW w:w="1413" w:type="dxa"/>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CO2</w:t>
            </w:r>
          </w:p>
        </w:tc>
        <w:tc>
          <w:tcPr>
            <w:tcW w:w="1015" w:type="dxa"/>
            <w:shd w:val="clear" w:color="auto" w:fill="auto"/>
            <w:vAlign w:val="center"/>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CLO3</w:t>
            </w:r>
          </w:p>
        </w:tc>
        <w:tc>
          <w:tcPr>
            <w:tcW w:w="4622" w:type="dxa"/>
            <w:shd w:val="clear" w:color="auto" w:fill="auto"/>
            <w:vAlign w:val="center"/>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Áp dụng được tri thức liên quan đến chủ nghĩa hậu hiện đại để nghiên cứu, giảng dạy các tác phẩm văn học hậu hiện đại và giải quyết các vấn đề của cuộc sống</w:t>
            </w:r>
          </w:p>
        </w:tc>
        <w:tc>
          <w:tcPr>
            <w:tcW w:w="2138" w:type="dxa"/>
            <w:shd w:val="clear" w:color="auto" w:fill="auto"/>
            <w:vAlign w:val="center"/>
          </w:tcPr>
          <w:p w:rsidR="00D92ACB" w:rsidRPr="00D92ACB" w:rsidRDefault="00D92ACB" w:rsidP="00D92ACB">
            <w:pPr>
              <w:spacing w:after="0" w:line="276" w:lineRule="auto"/>
              <w:rPr>
                <w:rFonts w:ascii="Times New Roman" w:eastAsia="MS Mincho" w:hAnsi="Times New Roman" w:cs="Times New Roman"/>
                <w:sz w:val="26"/>
                <w:szCs w:val="26"/>
              </w:rPr>
            </w:pPr>
            <w:r w:rsidRPr="00D92ACB">
              <w:rPr>
                <w:rFonts w:ascii="Times New Roman" w:eastAsia="MS Mincho" w:hAnsi="Times New Roman" w:cs="Times New Roman"/>
                <w:sz w:val="26"/>
                <w:szCs w:val="26"/>
              </w:rPr>
              <w:t>PLO3,PLO4</w:t>
            </w:r>
          </w:p>
        </w:tc>
      </w:tr>
      <w:tr w:rsidR="00D92ACB" w:rsidRPr="00D92ACB" w:rsidTr="00F317ED">
        <w:trPr>
          <w:trHeight w:val="310"/>
        </w:trPr>
        <w:tc>
          <w:tcPr>
            <w:tcW w:w="1413" w:type="dxa"/>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CO3</w:t>
            </w:r>
          </w:p>
        </w:tc>
        <w:tc>
          <w:tcPr>
            <w:tcW w:w="1015"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CLO4</w:t>
            </w:r>
          </w:p>
        </w:tc>
        <w:tc>
          <w:tcPr>
            <w:tcW w:w="4622"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Calibri" w:hAnsi="Times New Roman" w:cs="Times New Roman"/>
                <w:sz w:val="26"/>
                <w:szCs w:val="26"/>
                <w:lang w:val="pl-PL"/>
              </w:rPr>
              <w:t xml:space="preserve">Vận dụng được </w:t>
            </w:r>
            <w:r w:rsidRPr="00D92ACB">
              <w:rPr>
                <w:rFonts w:ascii="Times New Roman" w:eastAsia="Calibri" w:hAnsi="Times New Roman" w:cs="Times New Roman"/>
                <w:sz w:val="26"/>
                <w:szCs w:val="26"/>
                <w:lang w:val="vi-VN"/>
              </w:rPr>
              <w:t>các phương pháp</w:t>
            </w:r>
            <w:r w:rsidRPr="00D92ACB">
              <w:rPr>
                <w:rFonts w:ascii="Times New Roman" w:eastAsia="Calibri" w:hAnsi="Times New Roman" w:cs="Times New Roman"/>
                <w:sz w:val="26"/>
                <w:szCs w:val="26"/>
              </w:rPr>
              <w:t xml:space="preserve"> dạy học</w:t>
            </w:r>
            <w:r w:rsidRPr="00D92ACB">
              <w:rPr>
                <w:rFonts w:ascii="Times New Roman" w:eastAsia="Calibri" w:hAnsi="Times New Roman" w:cs="Times New Roman"/>
                <w:sz w:val="26"/>
                <w:szCs w:val="26"/>
                <w:lang w:val="vi-VN"/>
              </w:rPr>
              <w:t xml:space="preserve">, các </w:t>
            </w:r>
            <w:r w:rsidRPr="00D92ACB">
              <w:rPr>
                <w:rFonts w:ascii="Times New Roman" w:eastAsia="Calibri" w:hAnsi="Times New Roman" w:cs="Times New Roman"/>
                <w:sz w:val="26"/>
                <w:szCs w:val="26"/>
              </w:rPr>
              <w:t xml:space="preserve">cách </w:t>
            </w:r>
            <w:r w:rsidRPr="00D92ACB">
              <w:rPr>
                <w:rFonts w:ascii="Times New Roman" w:eastAsia="Calibri" w:hAnsi="Times New Roman" w:cs="Times New Roman"/>
                <w:sz w:val="26"/>
                <w:szCs w:val="26"/>
                <w:lang w:val="vi-VN"/>
              </w:rPr>
              <w:t xml:space="preserve">kiểm tra đánh giá kết quả học tập, rèn luyện </w:t>
            </w:r>
            <w:r w:rsidRPr="00D92ACB">
              <w:rPr>
                <w:rFonts w:ascii="Times New Roman" w:eastAsia="Calibri" w:hAnsi="Times New Roman" w:cs="Times New Roman"/>
                <w:sz w:val="26"/>
                <w:szCs w:val="26"/>
                <w:lang w:val="pl-PL"/>
              </w:rPr>
              <w:t xml:space="preserve">vào </w:t>
            </w:r>
            <w:r w:rsidRPr="00D92ACB">
              <w:rPr>
                <w:rFonts w:ascii="Times New Roman" w:eastAsia="Calibri" w:hAnsi="Times New Roman" w:cs="Times New Roman"/>
                <w:sz w:val="26"/>
                <w:szCs w:val="26"/>
                <w:lang w:val="sv-SE"/>
              </w:rPr>
              <w:t xml:space="preserve">dạy học </w:t>
            </w:r>
            <w:r w:rsidRPr="00D92ACB">
              <w:rPr>
                <w:rFonts w:ascii="Times New Roman" w:eastAsia="Calibri" w:hAnsi="Times New Roman" w:cs="Times New Roman"/>
                <w:sz w:val="26"/>
                <w:szCs w:val="26"/>
                <w:lang w:eastAsia="vi-VN"/>
              </w:rPr>
              <w:t>Ngữ văn</w:t>
            </w:r>
          </w:p>
        </w:tc>
        <w:tc>
          <w:tcPr>
            <w:tcW w:w="2138"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PLO5,PLO6</w:t>
            </w:r>
          </w:p>
        </w:tc>
      </w:tr>
      <w:tr w:rsidR="00D92ACB" w:rsidRPr="00D92ACB" w:rsidTr="00F317ED">
        <w:tc>
          <w:tcPr>
            <w:tcW w:w="1413"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c>
          <w:tcPr>
            <w:tcW w:w="5637" w:type="dxa"/>
            <w:gridSpan w:val="2"/>
            <w:shd w:val="clear" w:color="auto" w:fill="DEEAF6"/>
          </w:tcPr>
          <w:p w:rsidR="00D92ACB" w:rsidRPr="00D92ACB" w:rsidRDefault="00D92ACB" w:rsidP="00D92ACB">
            <w:pPr>
              <w:spacing w:after="0" w:line="276" w:lineRule="auto"/>
              <w:jc w:val="both"/>
              <w:rPr>
                <w:rFonts w:ascii="Times New Roman" w:eastAsia="MS Mincho" w:hAnsi="Times New Roman" w:cs="Times New Roman"/>
                <w:b/>
                <w:sz w:val="26"/>
                <w:szCs w:val="26"/>
              </w:rPr>
            </w:pPr>
            <w:r w:rsidRPr="00D92ACB">
              <w:rPr>
                <w:rFonts w:ascii="Times New Roman" w:eastAsia="MS Mincho" w:hAnsi="Times New Roman" w:cs="Times New Roman"/>
                <w:b/>
                <w:sz w:val="26"/>
                <w:szCs w:val="26"/>
              </w:rPr>
              <w:t>Kĩ năng</w:t>
            </w:r>
          </w:p>
        </w:tc>
        <w:tc>
          <w:tcPr>
            <w:tcW w:w="2138"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r>
      <w:tr w:rsidR="00D92ACB" w:rsidRPr="00D92ACB" w:rsidTr="00F317ED">
        <w:trPr>
          <w:trHeight w:val="417"/>
        </w:trPr>
        <w:tc>
          <w:tcPr>
            <w:tcW w:w="1413" w:type="dxa"/>
            <w:vMerge w:val="restart"/>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lastRenderedPageBreak/>
              <w:t>CO4</w:t>
            </w:r>
          </w:p>
        </w:tc>
        <w:tc>
          <w:tcPr>
            <w:tcW w:w="1015"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CLO5</w:t>
            </w:r>
          </w:p>
        </w:tc>
        <w:tc>
          <w:tcPr>
            <w:tcW w:w="4622"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l-PL"/>
              </w:rPr>
            </w:pPr>
            <w:r w:rsidRPr="00D92ACB">
              <w:rPr>
                <w:rFonts w:ascii="Times New Roman" w:eastAsia="MS Mincho" w:hAnsi="Times New Roman" w:cs="Times New Roman"/>
                <w:sz w:val="26"/>
                <w:szCs w:val="26"/>
              </w:rPr>
              <w:t>Vận dụng được công nghệ thông tin, kĩ năng ngôn ngữ trong thuyết trình các vấn đề liên quan tới văn học hậu hiện đại</w:t>
            </w:r>
            <w:r w:rsidRPr="00D92ACB">
              <w:rPr>
                <w:rFonts w:ascii="Times New Roman" w:eastAsia="Calibri" w:hAnsi="Times New Roman" w:cs="Times New Roman"/>
                <w:sz w:val="26"/>
                <w:szCs w:val="26"/>
                <w:lang w:val="pl-PL"/>
              </w:rPr>
              <w:t xml:space="preserve"> </w:t>
            </w:r>
          </w:p>
        </w:tc>
        <w:tc>
          <w:tcPr>
            <w:tcW w:w="2138"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PLO8</w:t>
            </w:r>
          </w:p>
        </w:tc>
      </w:tr>
      <w:tr w:rsidR="00D92ACB" w:rsidRPr="00D92ACB" w:rsidTr="00F317ED">
        <w:trPr>
          <w:trHeight w:val="417"/>
        </w:trPr>
        <w:tc>
          <w:tcPr>
            <w:tcW w:w="1413" w:type="dxa"/>
            <w:vMerge/>
          </w:tcPr>
          <w:p w:rsidR="00D92ACB" w:rsidRPr="00D92ACB" w:rsidRDefault="00D92ACB" w:rsidP="00D92ACB">
            <w:pPr>
              <w:spacing w:after="0" w:line="276" w:lineRule="auto"/>
              <w:jc w:val="both"/>
              <w:rPr>
                <w:rFonts w:ascii="Times New Roman" w:eastAsia="MS Mincho" w:hAnsi="Times New Roman" w:cs="Times New Roman"/>
                <w:sz w:val="26"/>
                <w:szCs w:val="26"/>
              </w:rPr>
            </w:pPr>
          </w:p>
        </w:tc>
        <w:tc>
          <w:tcPr>
            <w:tcW w:w="1015"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CLO6</w:t>
            </w:r>
          </w:p>
        </w:tc>
        <w:tc>
          <w:tcPr>
            <w:tcW w:w="4622"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l-PL"/>
              </w:rPr>
            </w:pPr>
            <w:r w:rsidRPr="00D92ACB">
              <w:rPr>
                <w:rFonts w:ascii="Times New Roman" w:eastAsia="Calibri" w:hAnsi="Times New Roman" w:cs="Times New Roman"/>
                <w:sz w:val="26"/>
                <w:szCs w:val="26"/>
                <w:lang w:val="pl-PL"/>
              </w:rPr>
              <w:t>Sử dụng được tiếng Anh trong tra cứu tài liệu liên quan tới văn học hậu hiện đại</w:t>
            </w:r>
          </w:p>
        </w:tc>
        <w:tc>
          <w:tcPr>
            <w:tcW w:w="2138"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PLO9</w:t>
            </w:r>
          </w:p>
        </w:tc>
      </w:tr>
      <w:tr w:rsidR="00D92ACB" w:rsidRPr="00D92ACB" w:rsidTr="00F317ED">
        <w:tc>
          <w:tcPr>
            <w:tcW w:w="1413"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c>
          <w:tcPr>
            <w:tcW w:w="5637" w:type="dxa"/>
            <w:gridSpan w:val="2"/>
            <w:shd w:val="clear" w:color="auto" w:fill="DEEAF6"/>
          </w:tcPr>
          <w:p w:rsidR="00D92ACB" w:rsidRPr="00D92ACB" w:rsidRDefault="00D92ACB" w:rsidP="00D92ACB">
            <w:pPr>
              <w:spacing w:after="0" w:line="276" w:lineRule="auto"/>
              <w:jc w:val="both"/>
              <w:rPr>
                <w:rFonts w:ascii="Times New Roman" w:eastAsia="MS Mincho" w:hAnsi="Times New Roman" w:cs="Times New Roman"/>
                <w:b/>
                <w:sz w:val="26"/>
                <w:szCs w:val="26"/>
              </w:rPr>
            </w:pPr>
            <w:r w:rsidRPr="00D92ACB">
              <w:rPr>
                <w:rFonts w:ascii="Times New Roman" w:eastAsia="MS Mincho" w:hAnsi="Times New Roman" w:cs="Times New Roman"/>
                <w:b/>
                <w:sz w:val="26"/>
                <w:szCs w:val="26"/>
              </w:rPr>
              <w:t>Năng lực tự chủ và trách nhiệm</w:t>
            </w:r>
          </w:p>
        </w:tc>
        <w:tc>
          <w:tcPr>
            <w:tcW w:w="2138" w:type="dxa"/>
            <w:shd w:val="clear" w:color="auto" w:fill="DEEAF6"/>
          </w:tcPr>
          <w:p w:rsidR="00D92ACB" w:rsidRPr="00D92ACB" w:rsidRDefault="00D92ACB" w:rsidP="00D92ACB">
            <w:pPr>
              <w:spacing w:after="0" w:line="276" w:lineRule="auto"/>
              <w:jc w:val="both"/>
              <w:rPr>
                <w:rFonts w:ascii="Times New Roman" w:eastAsia="MS Mincho" w:hAnsi="Times New Roman" w:cs="Times New Roman"/>
                <w:sz w:val="26"/>
                <w:szCs w:val="26"/>
              </w:rPr>
            </w:pPr>
          </w:p>
        </w:tc>
      </w:tr>
      <w:tr w:rsidR="00D92ACB" w:rsidRPr="00D92ACB" w:rsidTr="00F317ED">
        <w:trPr>
          <w:trHeight w:val="418"/>
        </w:trPr>
        <w:tc>
          <w:tcPr>
            <w:tcW w:w="1413" w:type="dxa"/>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CO5</w:t>
            </w:r>
          </w:p>
        </w:tc>
        <w:tc>
          <w:tcPr>
            <w:tcW w:w="1015"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CLO7</w:t>
            </w:r>
          </w:p>
        </w:tc>
        <w:tc>
          <w:tcPr>
            <w:tcW w:w="4622"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Calibri" w:hAnsi="Times New Roman" w:cs="Times New Roman"/>
                <w:sz w:val="26"/>
                <w:szCs w:val="26"/>
                <w:lang w:val="sv-SE"/>
              </w:rPr>
              <w:t>Xây dựng được kế hoạch học tập của môn học và hoàn thành các nhiệm vụ học tập được giao</w:t>
            </w:r>
          </w:p>
        </w:tc>
        <w:tc>
          <w:tcPr>
            <w:tcW w:w="2138"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PLO15</w:t>
            </w:r>
          </w:p>
        </w:tc>
      </w:tr>
      <w:tr w:rsidR="00D92ACB" w:rsidRPr="00D92ACB" w:rsidTr="00F317ED">
        <w:tc>
          <w:tcPr>
            <w:tcW w:w="1413" w:type="dxa"/>
          </w:tcPr>
          <w:p w:rsidR="00D92ACB" w:rsidRPr="00D92ACB" w:rsidRDefault="00D92ACB" w:rsidP="00D92ACB">
            <w:pPr>
              <w:spacing w:after="0" w:line="276" w:lineRule="auto"/>
              <w:jc w:val="center"/>
              <w:rPr>
                <w:rFonts w:ascii="Times New Roman" w:eastAsia="MS Mincho" w:hAnsi="Times New Roman" w:cs="Times New Roman"/>
                <w:sz w:val="26"/>
                <w:szCs w:val="26"/>
              </w:rPr>
            </w:pPr>
            <w:r w:rsidRPr="00D92ACB">
              <w:rPr>
                <w:rFonts w:ascii="Times New Roman" w:eastAsia="MS Mincho" w:hAnsi="Times New Roman" w:cs="Times New Roman"/>
                <w:sz w:val="26"/>
                <w:szCs w:val="26"/>
              </w:rPr>
              <w:t>CO6</w:t>
            </w:r>
          </w:p>
        </w:tc>
        <w:tc>
          <w:tcPr>
            <w:tcW w:w="1015"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CLO8</w:t>
            </w:r>
          </w:p>
        </w:tc>
        <w:tc>
          <w:tcPr>
            <w:tcW w:w="4622"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eastAsia="vi-VN"/>
              </w:rPr>
            </w:pPr>
            <w:r w:rsidRPr="00D92ACB">
              <w:rPr>
                <w:rFonts w:ascii="Times New Roman" w:eastAsia="Calibri" w:hAnsi="Times New Roman" w:cs="Times New Roman"/>
                <w:sz w:val="26"/>
                <w:szCs w:val="26"/>
              </w:rPr>
              <w:t>Tranh luận và phản biện được về các nội dung liên quan tới văn học hậu hiện đại và dạy văn học hậu hiện đại ở trường phổ thông</w:t>
            </w:r>
          </w:p>
        </w:tc>
        <w:tc>
          <w:tcPr>
            <w:tcW w:w="2138" w:type="dxa"/>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MS Mincho" w:hAnsi="Times New Roman" w:cs="Times New Roman"/>
                <w:sz w:val="26"/>
                <w:szCs w:val="26"/>
              </w:rPr>
              <w:t>PLO16</w:t>
            </w:r>
          </w:p>
        </w:tc>
      </w:tr>
    </w:tbl>
    <w:p w:rsidR="00D92ACB" w:rsidRPr="00D92ACB" w:rsidRDefault="00D92ACB" w:rsidP="00D92ACB">
      <w:pPr>
        <w:spacing w:after="0" w:line="276" w:lineRule="auto"/>
        <w:contextualSpacing/>
        <w:jc w:val="both"/>
        <w:rPr>
          <w:rFonts w:ascii="Times New Roman" w:eastAsia="MS Mincho" w:hAnsi="Times New Roman" w:cs="Times New Roman"/>
          <w:b/>
          <w:sz w:val="26"/>
          <w:szCs w:val="26"/>
          <w:lang w:eastAsia="vi-VN"/>
        </w:rPr>
      </w:pPr>
      <w:r w:rsidRPr="00D92ACB">
        <w:rPr>
          <w:rFonts w:ascii="Times New Roman" w:eastAsia="Calibri" w:hAnsi="Times New Roman" w:cs="Times New Roman"/>
          <w:b/>
          <w:sz w:val="26"/>
          <w:szCs w:val="26"/>
        </w:rPr>
        <w:t xml:space="preserve">5. Mức đóng góp (MĐG) của học phần cho chuẩn đầu ra của chương trình đào tạo </w:t>
      </w:r>
      <w:r w:rsidRPr="00D92ACB">
        <w:rPr>
          <w:rFonts w:ascii="Times New Roman" w:eastAsia="MS Mincho" w:hAnsi="Times New Roman" w:cs="Times New Roman"/>
          <w:b/>
          <w:sz w:val="26"/>
          <w:szCs w:val="26"/>
          <w:lang w:eastAsia="vi-VN"/>
        </w:rPr>
        <w:t>(PLOs)</w:t>
      </w:r>
    </w:p>
    <w:tbl>
      <w:tblPr>
        <w:tblW w:w="1022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0"/>
        <w:gridCol w:w="94"/>
        <w:gridCol w:w="426"/>
        <w:gridCol w:w="520"/>
        <w:gridCol w:w="520"/>
        <w:gridCol w:w="520"/>
        <w:gridCol w:w="520"/>
        <w:gridCol w:w="520"/>
        <w:gridCol w:w="520"/>
        <w:gridCol w:w="520"/>
        <w:gridCol w:w="650"/>
        <w:gridCol w:w="650"/>
        <w:gridCol w:w="650"/>
        <w:gridCol w:w="650"/>
        <w:gridCol w:w="650"/>
        <w:gridCol w:w="650"/>
        <w:gridCol w:w="650"/>
      </w:tblGrid>
      <w:tr w:rsidR="00D92ACB" w:rsidRPr="00D92ACB" w:rsidTr="00F317ED">
        <w:tc>
          <w:tcPr>
            <w:tcW w:w="996" w:type="dxa"/>
            <w:vMerge w:val="restart"/>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rPr>
              <w:t>CLOs</w:t>
            </w:r>
          </w:p>
        </w:tc>
        <w:tc>
          <w:tcPr>
            <w:tcW w:w="614" w:type="dxa"/>
            <w:gridSpan w:val="2"/>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p>
        </w:tc>
        <w:tc>
          <w:tcPr>
            <w:tcW w:w="8616" w:type="dxa"/>
            <w:gridSpan w:val="15"/>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Chuẩn đầu ra chương trình đào tạo (PLOs)</w:t>
            </w:r>
          </w:p>
        </w:tc>
      </w:tr>
      <w:tr w:rsidR="00D92ACB" w:rsidRPr="00D92ACB" w:rsidTr="00F317ED">
        <w:tc>
          <w:tcPr>
            <w:tcW w:w="996" w:type="dxa"/>
            <w:vMerge/>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w:t>
            </w: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(2)</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(3)</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(4)</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(6)</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(7)</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(8)</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(9)</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(10)</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(11)</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(12)</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(13)</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(14)</w:t>
            </w: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(15)</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(16)</w:t>
            </w: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CLO1</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CLO2</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CLO3</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CLO4</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CLO5</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CLO6</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CLO7</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c>
          <w:tcPr>
            <w:tcW w:w="99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CLO8</w:t>
            </w: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gridSpan w:val="2"/>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52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650"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r>
      <w:tr w:rsidR="00D92ACB" w:rsidRPr="00D92ACB" w:rsidTr="00F317ED">
        <w:tc>
          <w:tcPr>
            <w:tcW w:w="996"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MĐG</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520" w:type="dxa"/>
            <w:gridSpan w:val="2"/>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2</w:t>
            </w:r>
          </w:p>
        </w:tc>
        <w:tc>
          <w:tcPr>
            <w:tcW w:w="520" w:type="dxa"/>
            <w:shd w:val="clear" w:color="auto" w:fill="DEEAF6"/>
            <w:vAlign w:val="center"/>
          </w:tcPr>
          <w:p w:rsidR="00D92ACB" w:rsidRPr="00D92ACB" w:rsidRDefault="00D92ACB" w:rsidP="00D92ACB">
            <w:pPr>
              <w:spacing w:after="0" w:line="276" w:lineRule="auto"/>
              <w:contextualSpacing/>
              <w:rPr>
                <w:rFonts w:ascii="Times New Roman" w:eastAsia="Calibri" w:hAnsi="Times New Roman" w:cs="Times New Roman"/>
                <w:b/>
                <w:sz w:val="26"/>
                <w:szCs w:val="26"/>
              </w:rPr>
            </w:pPr>
            <w:r w:rsidRPr="00D92ACB">
              <w:rPr>
                <w:rFonts w:ascii="Times New Roman" w:eastAsia="Calibri" w:hAnsi="Times New Roman" w:cs="Times New Roman"/>
                <w:b/>
                <w:sz w:val="26"/>
                <w:szCs w:val="26"/>
              </w:rPr>
              <w:t>2</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52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65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65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65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65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650" w:type="dxa"/>
            <w:shd w:val="clear" w:color="auto" w:fill="DEEAF6"/>
            <w:vAlign w:val="center"/>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0</w:t>
            </w:r>
          </w:p>
        </w:tc>
        <w:tc>
          <w:tcPr>
            <w:tcW w:w="650" w:type="dxa"/>
            <w:shd w:val="clear" w:color="auto" w:fill="DEEAF6"/>
          </w:tcPr>
          <w:p w:rsidR="00D92ACB" w:rsidRPr="00D92ACB" w:rsidRDefault="00D92ACB" w:rsidP="00D92ACB">
            <w:pPr>
              <w:spacing w:after="0" w:line="276" w:lineRule="auto"/>
              <w:contextualSpacing/>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650" w:type="dxa"/>
            <w:shd w:val="clear" w:color="auto" w:fill="DEEAF6"/>
            <w:vAlign w:val="center"/>
          </w:tcPr>
          <w:p w:rsidR="00D92ACB" w:rsidRPr="00D92ACB" w:rsidRDefault="00D92ACB" w:rsidP="00D92ACB">
            <w:pPr>
              <w:spacing w:after="0" w:line="276" w:lineRule="auto"/>
              <w:contextualSpacing/>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r>
    </w:tbl>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 xml:space="preserve">6. Nội dung tóm tắt của học phần </w:t>
      </w:r>
    </w:p>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sz w:val="26"/>
          <w:szCs w:val="26"/>
          <w:lang w:val="it-IT"/>
        </w:rPr>
        <w:t xml:space="preserve">     Môn học có 3 chương thuộc khối kiến thức chuyên ngành, là học phần tự chọn. Chương 1 trình bày kiến thức tổng quan về văn học hậu hiện đại (tiền đề, các khái niệm cơ bản, các khuynh hướng cơ bản...). Chương 2 trình bày thành tựu của văn học hậu hiện đại Mỹ, Mỹ-La tinh, Nhật Bản... Chương 3 trình bày thành tựu của văn học hậu hiện đại Việt Nam. Các chương đều có nội dung định hướng dạy học đọc hiểu một số tác phẩm, đoạn trích tác phẩm dạy học trong chương trình Ngữ văn.</w:t>
      </w:r>
      <w:r w:rsidRPr="00D92ACB">
        <w:rPr>
          <w:rFonts w:ascii="Times New Roman" w:eastAsia="Calibri" w:hAnsi="Times New Roman" w:cs="Times New Roman"/>
          <w:i/>
          <w:sz w:val="26"/>
          <w:szCs w:val="26"/>
          <w:lang w:val="it-IT"/>
        </w:rPr>
        <w:t xml:space="preserve"> </w:t>
      </w:r>
      <w:r w:rsidRPr="00D92ACB">
        <w:rPr>
          <w:rFonts w:ascii="Times New Roman" w:eastAsia="Calibri" w:hAnsi="Times New Roman" w:cs="Times New Roman"/>
          <w:i/>
          <w:sz w:val="26"/>
          <w:szCs w:val="26"/>
        </w:rPr>
        <w:tab/>
      </w:r>
    </w:p>
    <w:p w:rsidR="00D92ACB" w:rsidRPr="00D92ACB" w:rsidRDefault="00D92ACB" w:rsidP="00D92ACB">
      <w:pPr>
        <w:spacing w:after="0" w:line="276" w:lineRule="auto"/>
        <w:jc w:val="both"/>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7. Nhiệm vụ của sinh viên</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w:t>
      </w:r>
      <w:r w:rsidRPr="00D92ACB">
        <w:rPr>
          <w:rFonts w:ascii="Times New Roman" w:eastAsia="Calibri" w:hAnsi="Times New Roman" w:cs="Times New Roman"/>
          <w:i/>
          <w:sz w:val="26"/>
          <w:szCs w:val="26"/>
          <w:lang w:val="it-IT"/>
        </w:rPr>
        <w:t xml:space="preserve"> </w:t>
      </w:r>
      <w:r w:rsidRPr="00D92ACB">
        <w:rPr>
          <w:rFonts w:ascii="Times New Roman" w:eastAsia="Calibri" w:hAnsi="Times New Roman" w:cs="Times New Roman"/>
          <w:sz w:val="26"/>
          <w:szCs w:val="26"/>
          <w:lang w:val="it-IT"/>
        </w:rPr>
        <w:t xml:space="preserve">Đọc tài liệu học tập, tác phẩm văn học theo hướng dẫn; </w:t>
      </w:r>
      <w:r w:rsidRPr="00D92ACB">
        <w:rPr>
          <w:rFonts w:ascii="Times New Roman" w:eastAsia="Calibri" w:hAnsi="Times New Roman" w:cs="Times New Roman"/>
          <w:spacing w:val="-4"/>
          <w:sz w:val="26"/>
          <w:szCs w:val="26"/>
          <w:lang w:val="de-DE"/>
        </w:rPr>
        <w:t xml:space="preserve">nghiên cứu nội dung thảo luận, làm bài tập theo yêu cầu của </w:t>
      </w:r>
      <w:r w:rsidRPr="00D92ACB">
        <w:rPr>
          <w:rFonts w:ascii="Times New Roman" w:eastAsia="Calibri" w:hAnsi="Times New Roman" w:cs="Times New Roman"/>
          <w:spacing w:val="-4"/>
          <w:sz w:val="26"/>
          <w:szCs w:val="26"/>
          <w:lang w:val="vi-VN"/>
        </w:rPr>
        <w:t>gi</w:t>
      </w:r>
      <w:r w:rsidRPr="00D92ACB">
        <w:rPr>
          <w:rFonts w:ascii="Times New Roman" w:eastAsia="Calibri" w:hAnsi="Times New Roman" w:cs="Times New Roman"/>
          <w:spacing w:val="-4"/>
          <w:sz w:val="26"/>
          <w:szCs w:val="26"/>
        </w:rPr>
        <w:t>ảng</w:t>
      </w:r>
      <w:r w:rsidRPr="00D92ACB">
        <w:rPr>
          <w:rFonts w:ascii="Times New Roman" w:eastAsia="Calibri" w:hAnsi="Times New Roman" w:cs="Times New Roman"/>
          <w:spacing w:val="-4"/>
          <w:sz w:val="26"/>
          <w:szCs w:val="26"/>
          <w:lang w:val="vi-VN"/>
        </w:rPr>
        <w:t xml:space="preserve"> viên </w:t>
      </w:r>
      <w:r w:rsidRPr="00D92ACB">
        <w:rPr>
          <w:rFonts w:ascii="Times New Roman" w:eastAsia="Calibri" w:hAnsi="Times New Roman" w:cs="Times New Roman"/>
          <w:sz w:val="26"/>
          <w:szCs w:val="26"/>
          <w:lang w:val="it-IT"/>
        </w:rPr>
        <w:t>trước khi đến lớp học.</w:t>
      </w:r>
      <w:r w:rsidRPr="00D92ACB">
        <w:rPr>
          <w:rFonts w:ascii="Times New Roman" w:eastAsia="Calibri" w:hAnsi="Times New Roman" w:cs="Times New Roman"/>
          <w:sz w:val="26"/>
          <w:szCs w:val="26"/>
        </w:rPr>
        <w:t xml:space="preserve"> </w:t>
      </w:r>
    </w:p>
    <w:p w:rsidR="00D92ACB" w:rsidRPr="00D92ACB" w:rsidRDefault="00D92ACB" w:rsidP="00D92ACB">
      <w:pPr>
        <w:shd w:val="clear" w:color="auto" w:fill="FFFFFF"/>
        <w:spacing w:after="0" w:line="276" w:lineRule="auto"/>
        <w:ind w:left="-4"/>
        <w:jc w:val="both"/>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lastRenderedPageBreak/>
        <w:tab/>
      </w:r>
      <w:r w:rsidRPr="00D92ACB">
        <w:rPr>
          <w:rFonts w:ascii="Times New Roman" w:eastAsia="Calibri" w:hAnsi="Times New Roman" w:cs="Times New Roman"/>
          <w:sz w:val="26"/>
          <w:szCs w:val="26"/>
          <w:lang w:val="it-IT"/>
        </w:rPr>
        <w:tab/>
        <w:t>- Bài tập:Hoàn thành</w:t>
      </w:r>
      <w:r w:rsidRPr="00D92ACB">
        <w:rPr>
          <w:rFonts w:ascii="Times New Roman" w:eastAsia="Calibri" w:hAnsi="Times New Roman" w:cs="Times New Roman"/>
          <w:i/>
          <w:sz w:val="26"/>
          <w:szCs w:val="26"/>
          <w:lang w:val="it-IT"/>
        </w:rPr>
        <w:t xml:space="preserve"> </w:t>
      </w:r>
      <w:r w:rsidRPr="00D92ACB">
        <w:rPr>
          <w:rFonts w:ascii="Times New Roman" w:eastAsia="Calibri" w:hAnsi="Times New Roman" w:cs="Times New Roman"/>
          <w:sz w:val="26"/>
          <w:szCs w:val="26"/>
          <w:lang w:val="it-IT"/>
        </w:rPr>
        <w:t>01 bài tập cá nhân, 01 bài tập nhóm, nộp sản phẩm đúng hạn cho giảng viên</w:t>
      </w:r>
    </w:p>
    <w:p w:rsidR="00D92ACB" w:rsidRPr="00D92ACB" w:rsidRDefault="00D92ACB" w:rsidP="00D92ACB">
      <w:pPr>
        <w:spacing w:after="0" w:line="276" w:lineRule="auto"/>
        <w:ind w:left="-4"/>
        <w:jc w:val="both"/>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ab/>
      </w:r>
      <w:r w:rsidRPr="00D92ACB">
        <w:rPr>
          <w:rFonts w:ascii="Times New Roman" w:eastAsia="Calibri" w:hAnsi="Times New Roman" w:cs="Times New Roman"/>
          <w:sz w:val="26"/>
          <w:szCs w:val="26"/>
          <w:lang w:val="it-IT"/>
        </w:rPr>
        <w:tab/>
        <w:t>- Thực hành: Hoàn thành 01 bài thực hành cá nhân</w:t>
      </w:r>
    </w:p>
    <w:p w:rsidR="00D92ACB" w:rsidRPr="00D92ACB" w:rsidRDefault="00D92ACB" w:rsidP="00D92ACB">
      <w:pPr>
        <w:shd w:val="clear" w:color="auto" w:fill="FFFFFF"/>
        <w:spacing w:after="0" w:line="276" w:lineRule="auto"/>
        <w:ind w:left="-4"/>
        <w:jc w:val="both"/>
        <w:rPr>
          <w:rFonts w:ascii="Times New Roman" w:eastAsia="Calibri" w:hAnsi="Times New Roman" w:cs="Times New Roman"/>
          <w:i/>
          <w:sz w:val="26"/>
          <w:szCs w:val="26"/>
          <w:lang w:val="it-IT"/>
        </w:rPr>
      </w:pPr>
      <w:r w:rsidRPr="00D92ACB">
        <w:rPr>
          <w:rFonts w:ascii="Times New Roman" w:eastAsia="Calibri" w:hAnsi="Times New Roman" w:cs="Times New Roman"/>
          <w:sz w:val="26"/>
          <w:szCs w:val="26"/>
          <w:lang w:val="it-IT"/>
        </w:rPr>
        <w:tab/>
      </w:r>
      <w:r w:rsidRPr="00D92ACB">
        <w:rPr>
          <w:rFonts w:ascii="Times New Roman" w:eastAsia="Calibri" w:hAnsi="Times New Roman" w:cs="Times New Roman"/>
          <w:sz w:val="26"/>
          <w:szCs w:val="26"/>
          <w:lang w:val="it-IT"/>
        </w:rPr>
        <w:tab/>
        <w:t>- Seminar: Hoàn thành 01 bài seminar nhóm ở chương 1 (hoặc 2/3/4/5 (trình bày báo cáo trước nhóm/lớp</w:t>
      </w:r>
      <w:r w:rsidRPr="00D92ACB">
        <w:rPr>
          <w:rFonts w:ascii="Times New Roman" w:eastAsia="Calibri" w:hAnsi="Times New Roman" w:cs="Times New Roman"/>
          <w:i/>
          <w:sz w:val="26"/>
          <w:szCs w:val="26"/>
          <w:lang w:val="it-IT"/>
        </w:rPr>
        <w:t>)</w:t>
      </w:r>
    </w:p>
    <w:p w:rsidR="00D92ACB" w:rsidRPr="00D92ACB" w:rsidRDefault="00D92ACB" w:rsidP="00D92ACB">
      <w:pPr>
        <w:shd w:val="clear" w:color="auto" w:fill="FFFFFF"/>
        <w:spacing w:after="0" w:line="276" w:lineRule="auto"/>
        <w:ind w:left="-4"/>
        <w:jc w:val="both"/>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ab/>
      </w:r>
      <w:r w:rsidRPr="00D92ACB">
        <w:rPr>
          <w:rFonts w:ascii="Times New Roman" w:eastAsia="Calibri" w:hAnsi="Times New Roman" w:cs="Times New Roman"/>
          <w:sz w:val="26"/>
          <w:szCs w:val="26"/>
          <w:lang w:val="it-IT"/>
        </w:rPr>
        <w:tab/>
        <w:t>- Hoàn thành 02 bài kiểm tra định kỳ</w:t>
      </w:r>
    </w:p>
    <w:p w:rsidR="00D92ACB" w:rsidRPr="00D92ACB" w:rsidRDefault="00D92ACB" w:rsidP="00D92ACB">
      <w:pPr>
        <w:shd w:val="clear" w:color="auto" w:fill="FFFFFF"/>
        <w:spacing w:after="0" w:line="276" w:lineRule="auto"/>
        <w:ind w:left="-4"/>
        <w:jc w:val="both"/>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 xml:space="preserve">           - Sản phẩm tự học: nộp theo yêu cầu của GV</w:t>
      </w:r>
    </w:p>
    <w:p w:rsidR="00D92ACB" w:rsidRPr="00D92ACB" w:rsidRDefault="00D92ACB" w:rsidP="00D92ACB">
      <w:pPr>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b/>
          <w:sz w:val="26"/>
          <w:szCs w:val="26"/>
        </w:rPr>
        <w:t>8. Đánh giá kết quả học tập của sinh viên</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D92ACB" w:rsidRPr="00D92ACB" w:rsidTr="00F317ED">
        <w:trPr>
          <w:trHeight w:val="347"/>
        </w:trPr>
        <w:tc>
          <w:tcPr>
            <w:tcW w:w="709"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i/>
                <w:sz w:val="26"/>
                <w:szCs w:val="26"/>
              </w:rPr>
              <w:tab/>
            </w:r>
            <w:r w:rsidRPr="00D92ACB">
              <w:rPr>
                <w:rFonts w:ascii="Times New Roman" w:eastAsia="Calibri" w:hAnsi="Times New Roman" w:cs="Times New Roman"/>
                <w:b/>
                <w:sz w:val="26"/>
                <w:szCs w:val="26"/>
              </w:rPr>
              <w:t>TT</w:t>
            </w:r>
          </w:p>
        </w:tc>
        <w:tc>
          <w:tcPr>
            <w:tcW w:w="2410"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Hình thức</w:t>
            </w:r>
          </w:p>
        </w:tc>
        <w:tc>
          <w:tcPr>
            <w:tcW w:w="1134"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Trọng số điểm (%)</w:t>
            </w:r>
          </w:p>
        </w:tc>
        <w:tc>
          <w:tcPr>
            <w:tcW w:w="993"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Số lượt đánh giá</w:t>
            </w:r>
          </w:p>
        </w:tc>
        <w:tc>
          <w:tcPr>
            <w:tcW w:w="2267"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Tiêu chí đánh giá</w:t>
            </w:r>
          </w:p>
        </w:tc>
        <w:tc>
          <w:tcPr>
            <w:tcW w:w="1559"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CĐR của HP</w:t>
            </w:r>
          </w:p>
        </w:tc>
      </w:tr>
      <w:tr w:rsidR="00D92ACB" w:rsidRPr="00D92ACB" w:rsidTr="00F317ED">
        <w:trPr>
          <w:trHeight w:val="347"/>
        </w:trPr>
        <w:tc>
          <w:tcPr>
            <w:tcW w:w="9072" w:type="dxa"/>
            <w:gridSpan w:val="6"/>
            <w:shd w:val="clear" w:color="auto" w:fill="DEEAF6"/>
            <w:vAlign w:val="center"/>
          </w:tcPr>
          <w:p w:rsidR="00D92ACB" w:rsidRPr="00D92ACB" w:rsidRDefault="00D92ACB" w:rsidP="00D92ACB">
            <w:pPr>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b/>
                <w:sz w:val="26"/>
                <w:szCs w:val="26"/>
              </w:rPr>
              <w:t>Đánh giá quá trình (trọng số 40%)</w:t>
            </w:r>
          </w:p>
        </w:tc>
      </w:tr>
      <w:tr w:rsidR="00D92ACB" w:rsidRPr="00D92ACB" w:rsidTr="00F317ED">
        <w:trPr>
          <w:trHeight w:val="347"/>
        </w:trPr>
        <w:tc>
          <w:tcPr>
            <w:tcW w:w="70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1</w:t>
            </w:r>
          </w:p>
        </w:tc>
        <w:tc>
          <w:tcPr>
            <w:tcW w:w="2410"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sz w:val="26"/>
                <w:szCs w:val="26"/>
              </w:rPr>
              <w:t>A1. Chuyên cần</w:t>
            </w:r>
          </w:p>
        </w:tc>
        <w:tc>
          <w:tcPr>
            <w:tcW w:w="1134"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color w:val="FF0000"/>
                <w:sz w:val="26"/>
                <w:szCs w:val="26"/>
              </w:rPr>
            </w:pPr>
            <w:r w:rsidRPr="00D92ACB">
              <w:rPr>
                <w:rFonts w:ascii="Times New Roman" w:eastAsia="Calibri" w:hAnsi="Times New Roman" w:cs="Times New Roman"/>
                <w:color w:val="FF0000"/>
                <w:sz w:val="26"/>
                <w:szCs w:val="26"/>
              </w:rPr>
              <w:t>10</w:t>
            </w:r>
          </w:p>
        </w:tc>
        <w:tc>
          <w:tcPr>
            <w:tcW w:w="993"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01</w:t>
            </w:r>
          </w:p>
        </w:tc>
        <w:tc>
          <w:tcPr>
            <w:tcW w:w="2267"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Rubric đánh giá chuyên cần</w:t>
            </w:r>
          </w:p>
        </w:tc>
        <w:tc>
          <w:tcPr>
            <w:tcW w:w="155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 1-8</w:t>
            </w:r>
          </w:p>
        </w:tc>
      </w:tr>
      <w:tr w:rsidR="00D92ACB" w:rsidRPr="00D92ACB" w:rsidTr="00F317ED">
        <w:trPr>
          <w:trHeight w:val="152"/>
        </w:trPr>
        <w:tc>
          <w:tcPr>
            <w:tcW w:w="709" w:type="dxa"/>
            <w:vMerge w:val="restart"/>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2</w:t>
            </w:r>
          </w:p>
        </w:tc>
        <w:tc>
          <w:tcPr>
            <w:tcW w:w="2410"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A2. Bài tập cá nhân</w:t>
            </w:r>
          </w:p>
          <w:p w:rsidR="00D92ACB" w:rsidRPr="00D92ACB" w:rsidRDefault="00D92ACB" w:rsidP="00D92ACB">
            <w:pPr>
              <w:spacing w:after="0" w:line="276" w:lineRule="auto"/>
              <w:rPr>
                <w:rFonts w:ascii="Times New Roman" w:eastAsia="Calibri" w:hAnsi="Times New Roman" w:cs="Times New Roman"/>
                <w:sz w:val="26"/>
                <w:szCs w:val="26"/>
              </w:rPr>
            </w:pPr>
          </w:p>
        </w:tc>
        <w:tc>
          <w:tcPr>
            <w:tcW w:w="1134" w:type="dxa"/>
            <w:vMerge w:val="restart"/>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color w:val="FF0000"/>
                <w:sz w:val="26"/>
                <w:szCs w:val="26"/>
              </w:rPr>
            </w:pPr>
            <w:r w:rsidRPr="00D92ACB">
              <w:rPr>
                <w:rFonts w:ascii="Times New Roman" w:eastAsia="Calibri" w:hAnsi="Times New Roman" w:cs="Times New Roman"/>
                <w:color w:val="FF0000"/>
                <w:sz w:val="26"/>
                <w:szCs w:val="26"/>
              </w:rPr>
              <w:t>10</w:t>
            </w:r>
          </w:p>
        </w:tc>
        <w:tc>
          <w:tcPr>
            <w:tcW w:w="993"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01</w:t>
            </w:r>
          </w:p>
        </w:tc>
        <w:tc>
          <w:tcPr>
            <w:tcW w:w="2267"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Rubric đánh giá bài tập cá nhân</w:t>
            </w:r>
          </w:p>
        </w:tc>
        <w:tc>
          <w:tcPr>
            <w:tcW w:w="155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CLO1, 2, 3, 4, 7</w:t>
            </w:r>
          </w:p>
        </w:tc>
      </w:tr>
      <w:tr w:rsidR="00D92ACB" w:rsidRPr="00D92ACB" w:rsidTr="00F317ED">
        <w:trPr>
          <w:trHeight w:val="152"/>
        </w:trPr>
        <w:tc>
          <w:tcPr>
            <w:tcW w:w="709" w:type="dxa"/>
            <w:vMerge/>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p>
        </w:tc>
        <w:tc>
          <w:tcPr>
            <w:tcW w:w="2410"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A3. Bài tập nhóm</w:t>
            </w:r>
          </w:p>
        </w:tc>
        <w:tc>
          <w:tcPr>
            <w:tcW w:w="1134" w:type="dxa"/>
            <w:vMerge/>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color w:val="FF0000"/>
                <w:sz w:val="26"/>
                <w:szCs w:val="26"/>
              </w:rPr>
            </w:pPr>
          </w:p>
        </w:tc>
        <w:tc>
          <w:tcPr>
            <w:tcW w:w="993"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01</w:t>
            </w:r>
          </w:p>
        </w:tc>
        <w:tc>
          <w:tcPr>
            <w:tcW w:w="2267"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Rubric đánh giá bài tập nhóm</w:t>
            </w:r>
          </w:p>
        </w:tc>
        <w:tc>
          <w:tcPr>
            <w:tcW w:w="155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CLO1,2,3,5</w:t>
            </w:r>
          </w:p>
        </w:tc>
      </w:tr>
      <w:tr w:rsidR="00D92ACB" w:rsidRPr="00D92ACB" w:rsidTr="00F317ED">
        <w:trPr>
          <w:trHeight w:val="347"/>
        </w:trPr>
        <w:tc>
          <w:tcPr>
            <w:tcW w:w="70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3</w:t>
            </w:r>
          </w:p>
        </w:tc>
        <w:tc>
          <w:tcPr>
            <w:tcW w:w="2410"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sz w:val="26"/>
                <w:szCs w:val="26"/>
              </w:rPr>
              <w:t>A4. Bài kiểm tra định kì</w:t>
            </w:r>
          </w:p>
        </w:tc>
        <w:tc>
          <w:tcPr>
            <w:tcW w:w="1134"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color w:val="FF0000"/>
                <w:sz w:val="26"/>
                <w:szCs w:val="26"/>
              </w:rPr>
            </w:pPr>
            <w:r w:rsidRPr="00D92ACB">
              <w:rPr>
                <w:rFonts w:ascii="Times New Roman" w:eastAsia="Calibri" w:hAnsi="Times New Roman" w:cs="Times New Roman"/>
                <w:color w:val="FF0000"/>
                <w:sz w:val="26"/>
                <w:szCs w:val="26"/>
              </w:rPr>
              <w:t>20</w:t>
            </w:r>
          </w:p>
        </w:tc>
        <w:tc>
          <w:tcPr>
            <w:tcW w:w="993"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02</w:t>
            </w:r>
          </w:p>
        </w:tc>
        <w:tc>
          <w:tcPr>
            <w:tcW w:w="2267"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Đáp án, thang điểm</w:t>
            </w:r>
          </w:p>
        </w:tc>
        <w:tc>
          <w:tcPr>
            <w:tcW w:w="155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CLO1,2,3,8</w:t>
            </w:r>
          </w:p>
        </w:tc>
      </w:tr>
      <w:tr w:rsidR="00D92ACB" w:rsidRPr="00D92ACB" w:rsidTr="00F317ED">
        <w:trPr>
          <w:trHeight w:val="347"/>
        </w:trPr>
        <w:tc>
          <w:tcPr>
            <w:tcW w:w="9072" w:type="dxa"/>
            <w:gridSpan w:val="6"/>
            <w:shd w:val="clear" w:color="auto" w:fill="DEEAF6"/>
            <w:vAlign w:val="center"/>
          </w:tcPr>
          <w:p w:rsidR="00D92ACB" w:rsidRPr="00D92ACB" w:rsidRDefault="00D92ACB" w:rsidP="00D92ACB">
            <w:pPr>
              <w:spacing w:after="0" w:line="276" w:lineRule="auto"/>
              <w:ind w:left="43"/>
              <w:contextualSpacing/>
              <w:rPr>
                <w:rFonts w:ascii="Times New Roman" w:eastAsia="Calibri" w:hAnsi="Times New Roman" w:cs="Times New Roman"/>
                <w:b/>
                <w:sz w:val="26"/>
                <w:szCs w:val="26"/>
              </w:rPr>
            </w:pPr>
            <w:r w:rsidRPr="00D92ACB">
              <w:rPr>
                <w:rFonts w:ascii="Times New Roman" w:eastAsia="Calibri" w:hAnsi="Times New Roman" w:cs="Times New Roman"/>
                <w:b/>
                <w:sz w:val="26"/>
                <w:szCs w:val="26"/>
              </w:rPr>
              <w:t>Thi kết thúc học phần</w:t>
            </w:r>
          </w:p>
        </w:tc>
      </w:tr>
      <w:tr w:rsidR="00D92ACB" w:rsidRPr="00D92ACB" w:rsidTr="00F317ED">
        <w:trPr>
          <w:trHeight w:val="347"/>
        </w:trPr>
        <w:tc>
          <w:tcPr>
            <w:tcW w:w="70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4</w:t>
            </w:r>
          </w:p>
        </w:tc>
        <w:tc>
          <w:tcPr>
            <w:tcW w:w="2410"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A</w:t>
            </w:r>
            <w:r w:rsidRPr="00D92ACB">
              <w:rPr>
                <w:rFonts w:ascii="Times New Roman" w:eastAsia="Calibri" w:hAnsi="Times New Roman" w:cs="Times New Roman"/>
                <w:sz w:val="26"/>
                <w:szCs w:val="26"/>
                <w:lang w:val="vi-VN"/>
              </w:rPr>
              <w:t>6</w:t>
            </w:r>
            <w:r w:rsidRPr="00D92ACB">
              <w:rPr>
                <w:rFonts w:ascii="Times New Roman" w:eastAsia="Calibri" w:hAnsi="Times New Roman" w:cs="Times New Roman"/>
                <w:sz w:val="26"/>
                <w:szCs w:val="26"/>
              </w:rPr>
              <w:t>. Tự luận</w:t>
            </w:r>
          </w:p>
        </w:tc>
        <w:tc>
          <w:tcPr>
            <w:tcW w:w="1134"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color w:val="FF0000"/>
                <w:sz w:val="26"/>
                <w:szCs w:val="26"/>
              </w:rPr>
            </w:pPr>
            <w:r w:rsidRPr="00D92ACB">
              <w:rPr>
                <w:rFonts w:ascii="Times New Roman" w:eastAsia="Calibri" w:hAnsi="Times New Roman" w:cs="Times New Roman"/>
                <w:color w:val="FF0000"/>
                <w:sz w:val="26"/>
                <w:szCs w:val="26"/>
              </w:rPr>
              <w:t>60</w:t>
            </w:r>
          </w:p>
        </w:tc>
        <w:tc>
          <w:tcPr>
            <w:tcW w:w="993"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01</w:t>
            </w:r>
          </w:p>
        </w:tc>
        <w:tc>
          <w:tcPr>
            <w:tcW w:w="2267" w:type="dxa"/>
            <w:shd w:val="clear" w:color="auto" w:fill="FFFFFF"/>
            <w:vAlign w:val="center"/>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Đáp án, thang điểm</w:t>
            </w:r>
          </w:p>
          <w:p w:rsidR="00D92ACB" w:rsidRPr="00D92ACB" w:rsidRDefault="00D92ACB" w:rsidP="00D92ACB">
            <w:pPr>
              <w:spacing w:after="0" w:line="276" w:lineRule="auto"/>
              <w:jc w:val="center"/>
              <w:rPr>
                <w:rFonts w:ascii="Times New Roman" w:eastAsia="Calibri" w:hAnsi="Times New Roman" w:cs="Times New Roman"/>
                <w:sz w:val="26"/>
                <w:szCs w:val="26"/>
              </w:rPr>
            </w:pPr>
          </w:p>
        </w:tc>
        <w:tc>
          <w:tcPr>
            <w:tcW w:w="1559" w:type="dxa"/>
            <w:shd w:val="clear" w:color="auto" w:fill="FFFFFF"/>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CLO1,2,3,4,6,8</w:t>
            </w:r>
          </w:p>
        </w:tc>
      </w:tr>
    </w:tbl>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8.2. Tiêu chí đánh giá và thang điểm (Rubric đánh giá)</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10"/>
        <w:gridCol w:w="829"/>
        <w:gridCol w:w="599"/>
        <w:gridCol w:w="1123"/>
        <w:gridCol w:w="425"/>
        <w:gridCol w:w="1301"/>
        <w:gridCol w:w="247"/>
        <w:gridCol w:w="1429"/>
        <w:gridCol w:w="119"/>
        <w:gridCol w:w="1472"/>
        <w:gridCol w:w="76"/>
      </w:tblGrid>
      <w:tr w:rsidR="00D92ACB" w:rsidRPr="00D92ACB" w:rsidTr="00F317ED">
        <w:trPr>
          <w:gridAfter w:val="1"/>
          <w:wAfter w:w="76" w:type="dxa"/>
        </w:trPr>
        <w:tc>
          <w:tcPr>
            <w:tcW w:w="9212" w:type="dxa"/>
            <w:gridSpan w:val="11"/>
            <w:shd w:val="clear" w:color="auto" w:fill="auto"/>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i/>
                <w:sz w:val="26"/>
                <w:szCs w:val="26"/>
                <w:lang w:val="it-IT"/>
              </w:rPr>
              <w:tab/>
            </w:r>
            <w:r w:rsidRPr="00D92ACB">
              <w:rPr>
                <w:rFonts w:ascii="Times New Roman" w:eastAsia="Calibri" w:hAnsi="Times New Roman" w:cs="Times New Roman"/>
                <w:b/>
                <w:sz w:val="26"/>
                <w:szCs w:val="26"/>
              </w:rPr>
              <w:t>Chuyên cần (10%)</w:t>
            </w:r>
          </w:p>
        </w:tc>
      </w:tr>
      <w:tr w:rsidR="00D92ACB" w:rsidRPr="00D92ACB" w:rsidTr="00F317ED">
        <w:trPr>
          <w:gridAfter w:val="1"/>
          <w:wAfter w:w="76" w:type="dxa"/>
        </w:trPr>
        <w:tc>
          <w:tcPr>
            <w:tcW w:w="1558"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Tiêu chí</w:t>
            </w:r>
          </w:p>
        </w:tc>
        <w:tc>
          <w:tcPr>
            <w:tcW w:w="939"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Thang điểm</w:t>
            </w:r>
          </w:p>
        </w:tc>
        <w:tc>
          <w:tcPr>
            <w:tcW w:w="1722"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Không 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0-49%</w:t>
            </w:r>
          </w:p>
        </w:tc>
        <w:tc>
          <w:tcPr>
            <w:tcW w:w="172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50-64%</w:t>
            </w:r>
          </w:p>
        </w:tc>
        <w:tc>
          <w:tcPr>
            <w:tcW w:w="167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Khá</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65-79%</w:t>
            </w:r>
          </w:p>
        </w:tc>
        <w:tc>
          <w:tcPr>
            <w:tcW w:w="1591"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Tốt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80-100%</w:t>
            </w:r>
          </w:p>
        </w:tc>
      </w:tr>
      <w:tr w:rsidR="00D92ACB" w:rsidRPr="00D92ACB" w:rsidTr="00F317ED">
        <w:trPr>
          <w:gridAfter w:val="1"/>
          <w:wAfter w:w="76" w:type="dxa"/>
        </w:trPr>
        <w:tc>
          <w:tcPr>
            <w:tcW w:w="1558" w:type="dxa"/>
            <w:vMerge w:val="restart"/>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Tính chủ động, mức độ tích cực chuẩn bị bài và tham gia các hoạt động trong giờ học</w:t>
            </w:r>
          </w:p>
          <w:p w:rsidR="00D92ACB" w:rsidRPr="00D92ACB" w:rsidRDefault="00D92ACB" w:rsidP="00D92ACB">
            <w:pPr>
              <w:spacing w:after="0" w:line="276" w:lineRule="auto"/>
              <w:jc w:val="both"/>
              <w:rPr>
                <w:rFonts w:ascii="Times New Roman" w:eastAsia="Calibri" w:hAnsi="Times New Roman" w:cs="Times New Roman"/>
                <w:sz w:val="26"/>
                <w:szCs w:val="26"/>
              </w:rPr>
            </w:pPr>
          </w:p>
        </w:tc>
        <w:tc>
          <w:tcPr>
            <w:tcW w:w="939" w:type="dxa"/>
            <w:gridSpan w:val="2"/>
            <w:vMerge w:val="restart"/>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5,0</w:t>
            </w:r>
          </w:p>
        </w:tc>
        <w:tc>
          <w:tcPr>
            <w:tcW w:w="1722"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 đến &lt; 2,5</w:t>
            </w:r>
          </w:p>
        </w:tc>
        <w:tc>
          <w:tcPr>
            <w:tcW w:w="172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2,5 đến &lt; 3,3</w:t>
            </w:r>
          </w:p>
        </w:tc>
        <w:tc>
          <w:tcPr>
            <w:tcW w:w="167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3,3 đến &lt; 4,0</w:t>
            </w:r>
          </w:p>
        </w:tc>
        <w:tc>
          <w:tcPr>
            <w:tcW w:w="1591"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4,0 đến 5,0</w:t>
            </w:r>
          </w:p>
        </w:tc>
      </w:tr>
      <w:tr w:rsidR="00D92ACB" w:rsidRPr="00D92ACB" w:rsidTr="00F317ED">
        <w:trPr>
          <w:gridAfter w:val="1"/>
          <w:wAfter w:w="76" w:type="dxa"/>
        </w:trPr>
        <w:tc>
          <w:tcPr>
            <w:tcW w:w="1558" w:type="dxa"/>
            <w:vMerge/>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p>
        </w:tc>
        <w:tc>
          <w:tcPr>
            <w:tcW w:w="939" w:type="dxa"/>
            <w:gridSpan w:val="2"/>
            <w:vMerge/>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p>
        </w:tc>
        <w:tc>
          <w:tcPr>
            <w:tcW w:w="1722" w:type="dxa"/>
            <w:gridSpan w:val="2"/>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Chủ động thực hiện, đáp ứng dưới 50% nhiệm vụ học tập được giao. </w:t>
            </w:r>
          </w:p>
        </w:tc>
        <w:tc>
          <w:tcPr>
            <w:tcW w:w="1726" w:type="dxa"/>
            <w:gridSpan w:val="2"/>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Chủ động thực hiện, đạt 50 -64% nhiệm vụ học tập được giao.</w:t>
            </w:r>
          </w:p>
        </w:tc>
        <w:tc>
          <w:tcPr>
            <w:tcW w:w="1676" w:type="dxa"/>
            <w:gridSpan w:val="2"/>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Chủ động thực hiện, đạt 65 -79% nhiệm vụ học tập được giao.</w:t>
            </w:r>
          </w:p>
        </w:tc>
        <w:tc>
          <w:tcPr>
            <w:tcW w:w="1591" w:type="dxa"/>
            <w:gridSpan w:val="2"/>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Chủ động, tích cực chuẩn bị bài và tham gia các hoạt động trong giờ học </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Thực hiện đạt trên 80% nhiệm vụ học tập được giao.</w:t>
            </w:r>
          </w:p>
          <w:p w:rsidR="00D92ACB" w:rsidRPr="00D92ACB" w:rsidRDefault="00D92ACB" w:rsidP="00D92ACB">
            <w:pPr>
              <w:spacing w:after="0" w:line="276" w:lineRule="auto"/>
              <w:jc w:val="both"/>
              <w:rPr>
                <w:rFonts w:ascii="Times New Roman" w:eastAsia="Calibri" w:hAnsi="Times New Roman" w:cs="Times New Roman"/>
                <w:sz w:val="26"/>
                <w:szCs w:val="26"/>
              </w:rPr>
            </w:pPr>
          </w:p>
        </w:tc>
      </w:tr>
      <w:tr w:rsidR="00D92ACB" w:rsidRPr="00D92ACB" w:rsidTr="00F317ED">
        <w:trPr>
          <w:gridAfter w:val="1"/>
          <w:wAfter w:w="76" w:type="dxa"/>
        </w:trPr>
        <w:tc>
          <w:tcPr>
            <w:tcW w:w="1558" w:type="dxa"/>
            <w:vMerge w:val="restart"/>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Thời gian tham dự buổi học bắt buộc</w:t>
            </w:r>
          </w:p>
        </w:tc>
        <w:tc>
          <w:tcPr>
            <w:tcW w:w="939" w:type="dxa"/>
            <w:gridSpan w:val="2"/>
            <w:vMerge w:val="restart"/>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5,0</w:t>
            </w:r>
          </w:p>
        </w:tc>
        <w:tc>
          <w:tcPr>
            <w:tcW w:w="1722"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 đến &lt; 2,5</w:t>
            </w:r>
          </w:p>
        </w:tc>
        <w:tc>
          <w:tcPr>
            <w:tcW w:w="172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2,5 đến &lt; 3,3</w:t>
            </w:r>
          </w:p>
        </w:tc>
        <w:tc>
          <w:tcPr>
            <w:tcW w:w="1676"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3,3 đến &lt; 4,0</w:t>
            </w:r>
          </w:p>
        </w:tc>
        <w:tc>
          <w:tcPr>
            <w:tcW w:w="1591" w:type="dxa"/>
            <w:gridSpan w:val="2"/>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4,0 đến 5,0</w:t>
            </w:r>
          </w:p>
        </w:tc>
      </w:tr>
      <w:tr w:rsidR="00D92ACB" w:rsidRPr="00D92ACB" w:rsidTr="00F317ED">
        <w:trPr>
          <w:gridAfter w:val="1"/>
          <w:wAfter w:w="76" w:type="dxa"/>
        </w:trPr>
        <w:tc>
          <w:tcPr>
            <w:tcW w:w="1558" w:type="dxa"/>
            <w:vMerge/>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p>
        </w:tc>
        <w:tc>
          <w:tcPr>
            <w:tcW w:w="939" w:type="dxa"/>
            <w:gridSpan w:val="2"/>
            <w:vMerge/>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p>
        </w:tc>
        <w:tc>
          <w:tcPr>
            <w:tcW w:w="1722" w:type="dxa"/>
            <w:gridSpan w:val="2"/>
            <w:shd w:val="clear" w:color="auto" w:fill="auto"/>
          </w:tcPr>
          <w:p w:rsidR="00D92ACB" w:rsidRPr="00D92ACB" w:rsidRDefault="00D92ACB" w:rsidP="00D92ACB">
            <w:pPr>
              <w:spacing w:after="0" w:line="276" w:lineRule="auto"/>
              <w:jc w:val="both"/>
              <w:rPr>
                <w:rFonts w:ascii="Times New Roman" w:eastAsia="Arial" w:hAnsi="Times New Roman" w:cs="Times New Roman"/>
                <w:sz w:val="26"/>
                <w:szCs w:val="26"/>
              </w:rPr>
            </w:pPr>
            <w:r w:rsidRPr="00D92ACB">
              <w:rPr>
                <w:rFonts w:ascii="Times New Roman" w:eastAsia="Arial" w:hAnsi="Times New Roman" w:cs="Times New Roman"/>
                <w:sz w:val="26"/>
                <w:szCs w:val="26"/>
              </w:rPr>
              <w:t xml:space="preserve">Dự &lt; 80% </w:t>
            </w:r>
            <w:r w:rsidRPr="00D92ACB">
              <w:rPr>
                <w:rFonts w:ascii="Times New Roman" w:eastAsia="Calibri" w:hAnsi="Times New Roman" w:cs="Times New Roman"/>
                <w:sz w:val="26"/>
                <w:szCs w:val="26"/>
                <w:lang w:val="it-IT"/>
              </w:rPr>
              <w:t>số giờ lên lớp lý thuyết</w:t>
            </w:r>
          </w:p>
        </w:tc>
        <w:tc>
          <w:tcPr>
            <w:tcW w:w="1726" w:type="dxa"/>
            <w:gridSpan w:val="2"/>
            <w:shd w:val="clear" w:color="auto" w:fill="auto"/>
          </w:tcPr>
          <w:p w:rsidR="00D92ACB" w:rsidRPr="00D92ACB" w:rsidRDefault="00D92ACB" w:rsidP="00D92ACB">
            <w:pPr>
              <w:spacing w:after="0" w:line="276" w:lineRule="auto"/>
              <w:jc w:val="both"/>
              <w:rPr>
                <w:rFonts w:ascii="Times New Roman" w:eastAsia="Arial" w:hAnsi="Times New Roman" w:cs="Times New Roman"/>
                <w:sz w:val="26"/>
                <w:szCs w:val="26"/>
              </w:rPr>
            </w:pPr>
            <w:r w:rsidRPr="00D92ACB">
              <w:rPr>
                <w:rFonts w:ascii="Times New Roman" w:eastAsia="Arial" w:hAnsi="Times New Roman" w:cs="Times New Roman"/>
                <w:sz w:val="26"/>
                <w:szCs w:val="26"/>
              </w:rPr>
              <w:t>Dự 80%- 89%</w:t>
            </w:r>
            <w:r w:rsidRPr="00D92ACB">
              <w:rPr>
                <w:rFonts w:ascii="Times New Roman" w:eastAsia="Calibri" w:hAnsi="Times New Roman" w:cs="Times New Roman"/>
                <w:sz w:val="26"/>
                <w:szCs w:val="26"/>
                <w:lang w:val="it-IT"/>
              </w:rPr>
              <w:t>số giờ lên lớp lý thuyết</w:t>
            </w:r>
          </w:p>
        </w:tc>
        <w:tc>
          <w:tcPr>
            <w:tcW w:w="1676" w:type="dxa"/>
            <w:gridSpan w:val="2"/>
            <w:shd w:val="clear" w:color="auto" w:fill="auto"/>
          </w:tcPr>
          <w:p w:rsidR="00D92ACB" w:rsidRPr="00D92ACB" w:rsidRDefault="00D92ACB" w:rsidP="00D92ACB">
            <w:pPr>
              <w:spacing w:after="0" w:line="276" w:lineRule="auto"/>
              <w:jc w:val="both"/>
              <w:rPr>
                <w:rFonts w:ascii="Times New Roman" w:eastAsia="Arial" w:hAnsi="Times New Roman" w:cs="Times New Roman"/>
                <w:sz w:val="26"/>
                <w:szCs w:val="26"/>
              </w:rPr>
            </w:pPr>
            <w:r w:rsidRPr="00D92ACB">
              <w:rPr>
                <w:rFonts w:ascii="Times New Roman" w:eastAsia="Arial" w:hAnsi="Times New Roman" w:cs="Times New Roman"/>
                <w:sz w:val="26"/>
                <w:szCs w:val="26"/>
              </w:rPr>
              <w:t xml:space="preserve">Dự 90% - 94% </w:t>
            </w:r>
            <w:r w:rsidRPr="00D92ACB">
              <w:rPr>
                <w:rFonts w:ascii="Times New Roman" w:eastAsia="Calibri" w:hAnsi="Times New Roman" w:cs="Times New Roman"/>
                <w:sz w:val="26"/>
                <w:szCs w:val="26"/>
                <w:lang w:val="it-IT"/>
              </w:rPr>
              <w:t>số giờ lên lớp lý thuyết</w:t>
            </w:r>
          </w:p>
        </w:tc>
        <w:tc>
          <w:tcPr>
            <w:tcW w:w="1591" w:type="dxa"/>
            <w:gridSpan w:val="2"/>
            <w:shd w:val="clear" w:color="auto" w:fill="auto"/>
          </w:tcPr>
          <w:p w:rsidR="00D92ACB" w:rsidRPr="00D92ACB" w:rsidRDefault="00D92ACB" w:rsidP="00D92ACB">
            <w:pPr>
              <w:spacing w:after="0" w:line="276" w:lineRule="auto"/>
              <w:jc w:val="both"/>
              <w:rPr>
                <w:rFonts w:ascii="Times New Roman" w:eastAsia="Arial" w:hAnsi="Times New Roman" w:cs="Times New Roman"/>
                <w:sz w:val="26"/>
                <w:szCs w:val="26"/>
              </w:rPr>
            </w:pPr>
            <w:r w:rsidRPr="00D92ACB">
              <w:rPr>
                <w:rFonts w:ascii="Times New Roman" w:eastAsia="Arial" w:hAnsi="Times New Roman" w:cs="Times New Roman"/>
                <w:sz w:val="26"/>
                <w:szCs w:val="26"/>
              </w:rPr>
              <w:t xml:space="preserve">Dự 95% -100% </w:t>
            </w:r>
            <w:r w:rsidRPr="00D92ACB">
              <w:rPr>
                <w:rFonts w:ascii="Times New Roman" w:eastAsia="Calibri" w:hAnsi="Times New Roman" w:cs="Times New Roman"/>
                <w:sz w:val="26"/>
                <w:szCs w:val="26"/>
                <w:lang w:val="it-IT"/>
              </w:rPr>
              <w:t>số giờ lên lớp lý thuyết</w:t>
            </w:r>
          </w:p>
        </w:tc>
      </w:tr>
      <w:tr w:rsidR="00D92ACB" w:rsidRPr="00D92ACB" w:rsidTr="00F317ED">
        <w:tc>
          <w:tcPr>
            <w:tcW w:w="9288" w:type="dxa"/>
            <w:gridSpan w:val="1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 xml:space="preserve">                                                          Bài tập cá nhân </w:t>
            </w:r>
            <w:r w:rsidRPr="00D92ACB">
              <w:rPr>
                <w:rFonts w:ascii="Times New Roman" w:eastAsia="Calibri" w:hAnsi="Times New Roman" w:cs="Times New Roman"/>
                <w:b/>
                <w:sz w:val="26"/>
                <w:szCs w:val="26"/>
              </w:rPr>
              <w:t xml:space="preserve">(5%) </w:t>
            </w:r>
          </w:p>
        </w:tc>
      </w:tr>
      <w:tr w:rsidR="00D92ACB" w:rsidRPr="00D92ACB" w:rsidTr="00F317ED">
        <w:tc>
          <w:tcPr>
            <w:tcW w:w="9288"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09"/>
              <w:gridCol w:w="1510"/>
              <w:gridCol w:w="1510"/>
              <w:gridCol w:w="1510"/>
            </w:tblGrid>
            <w:tr w:rsidR="00D92ACB" w:rsidRPr="00D92ACB" w:rsidTr="00F317ED">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Tiêu chí</w:t>
                  </w:r>
                </w:p>
              </w:tc>
              <w:tc>
                <w:tcPr>
                  <w:tcW w:w="1509"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Thang điểm</w:t>
                  </w:r>
                </w:p>
              </w:tc>
              <w:tc>
                <w:tcPr>
                  <w:tcW w:w="1509"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Không 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0-49%</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50-64%</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Khá</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65-79%</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Tốt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80-100%</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Thực hiện nhiệm vụ đầy đủ, nộp đúng hạn</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2</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1</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 đến &lt; 1,2</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1,2 đến&lt;1,6</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1,6 đến 2</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Thực hiện nhiệm vụ đầy đủ, nộp chưa đúng hạn</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Thực hiện 50 - 60% nhiệm vụ, nộp đúng hạn</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Thực hiện 70 - 80% nhiệm vụ, nộp đúng hạn</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Thực hiện 80 - 100% nhiệm vụ, nộp đúng hạn</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 xml:space="preserve">Nội dung sản phẩm, đáp ứng yêu cầu </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5</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2</w:t>
                  </w:r>
                  <w:r w:rsidRPr="00D92ACB">
                    <w:rPr>
                      <w:rFonts w:ascii="Times New Roman" w:eastAsia="Calibri" w:hAnsi="Times New Roman" w:cs="Times New Roman"/>
                      <w:sz w:val="26"/>
                      <w:szCs w:val="26"/>
                      <w:lang w:val="it-IT"/>
                    </w:rPr>
                    <w:cr/>
                    <w:t>5</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2,5 đến &lt; 4</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4 đến&lt;4,5</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4,5 đến 5</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chưa đáp ứng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tương đối tốt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tốt yêu cầu</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 xml:space="preserve">Lập luận có căn cứ khoa học và logic </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2</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1</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 đến &lt; 1,2</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1,2 đến&lt;1,6</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1,6 đến 2</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chưa có căn cứ khoa học và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có căn cứ khoa học nhưng chưa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tương đối có căn cứ khoa học và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có căn cứ khoa học và logic</w:t>
                  </w:r>
                </w:p>
              </w:tc>
            </w:tr>
          </w:tbl>
          <w:p w:rsidR="00D92ACB" w:rsidRPr="00D92ACB" w:rsidRDefault="00D92ACB" w:rsidP="00D92ACB">
            <w:pPr>
              <w:spacing w:after="0" w:line="276" w:lineRule="auto"/>
              <w:rPr>
                <w:rFonts w:ascii="Times New Roman" w:eastAsia="Calibri" w:hAnsi="Times New Roman" w:cs="Times New Roman"/>
                <w:b/>
                <w:sz w:val="26"/>
                <w:szCs w:val="26"/>
                <w:lang w:val="it-IT"/>
              </w:rPr>
            </w:pPr>
          </w:p>
        </w:tc>
      </w:tr>
      <w:tr w:rsidR="00D92ACB" w:rsidRPr="00D92ACB" w:rsidTr="00F317ED">
        <w:trPr>
          <w:trHeight w:val="109"/>
        </w:trPr>
        <w:tc>
          <w:tcPr>
            <w:tcW w:w="166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Ý tưởng sáng tạo  </w:t>
            </w:r>
          </w:p>
        </w:tc>
        <w:tc>
          <w:tcPr>
            <w:tcW w:w="142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1</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0,5</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0,5 đến&lt; 0,6</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0,6đến&lt;0,8</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0,8 đến 1</w:t>
            </w:r>
          </w:p>
        </w:tc>
      </w:tr>
      <w:tr w:rsidR="00D92ACB" w:rsidRPr="00D92ACB" w:rsidTr="00F317ED">
        <w:trPr>
          <w:trHeight w:val="109"/>
        </w:trPr>
        <w:tc>
          <w:tcPr>
            <w:tcW w:w="166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p>
        </w:tc>
        <w:tc>
          <w:tcPr>
            <w:tcW w:w="142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Không sáng tạo</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Ít sáng tạo</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Tương đối sáng tạo</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Sáng tạo</w:t>
            </w:r>
          </w:p>
        </w:tc>
      </w:tr>
      <w:tr w:rsidR="00D92ACB" w:rsidRPr="00D92ACB" w:rsidTr="00F317ED">
        <w:tc>
          <w:tcPr>
            <w:tcW w:w="9288" w:type="dxa"/>
            <w:gridSpan w:val="1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 xml:space="preserve">                                                         Bài tập nhóm (5%)</w:t>
            </w:r>
          </w:p>
        </w:tc>
      </w:tr>
      <w:tr w:rsidR="00D92ACB" w:rsidRPr="00D92ACB" w:rsidTr="00F317ED">
        <w:tc>
          <w:tcPr>
            <w:tcW w:w="9288"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09"/>
              <w:gridCol w:w="1510"/>
              <w:gridCol w:w="1510"/>
              <w:gridCol w:w="1510"/>
            </w:tblGrid>
            <w:tr w:rsidR="00D92ACB" w:rsidRPr="00D92ACB" w:rsidTr="00F317ED">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Tiêu chí</w:t>
                  </w:r>
                </w:p>
              </w:tc>
              <w:tc>
                <w:tcPr>
                  <w:tcW w:w="1509"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Thang điểm</w:t>
                  </w:r>
                </w:p>
              </w:tc>
              <w:tc>
                <w:tcPr>
                  <w:tcW w:w="1509"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Không 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0-49%</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Đạt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50-6</w:t>
                  </w:r>
                  <w:r w:rsidRPr="00D92ACB">
                    <w:rPr>
                      <w:rFonts w:ascii="Times New Roman" w:eastAsia="Calibri" w:hAnsi="Times New Roman" w:cs="Times New Roman"/>
                      <w:sz w:val="26"/>
                      <w:szCs w:val="26"/>
                    </w:rPr>
                    <w:cr/>
                    <w:t>%</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Khá</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65-79%</w:t>
                  </w:r>
                </w:p>
              </w:tc>
              <w:tc>
                <w:tcPr>
                  <w:tcW w:w="1510" w:type="dxa"/>
                  <w:shd w:val="clear" w:color="auto" w:fill="auto"/>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Tốt</w:t>
                  </w:r>
                </w:p>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80-100%</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lastRenderedPageBreak/>
                    <w:t>Nội dung sản phẩm, đáp ứng yêu cầu</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4</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&lt;2</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2 đến &lt;2,4</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2,4đến &lt;3,2</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3,2đến 4</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chưa đáp ứng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tương đối tốt yêu cầu</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Sản phẩm đáp ứng tốt yêu cầu</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có căn cứ khoa học và logic</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1</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0,5</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0,5 đến&lt;0,6</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0,6đến&lt;</w:t>
                  </w:r>
                  <w:r w:rsidRPr="00D92ACB">
                    <w:rPr>
                      <w:rFonts w:ascii="Times New Roman" w:eastAsia="Calibri" w:hAnsi="Times New Roman" w:cs="Times New Roman"/>
                      <w:sz w:val="26"/>
                      <w:szCs w:val="26"/>
                      <w:lang w:val="it-IT"/>
                    </w:rPr>
                    <w:cr/>
                    <w:t>,8</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0,8 đến 1</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chưa có căn cứ khoa học và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có căn cứ khoa học nhưng chưa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tương đối có căn cứ khoa học và logic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Lập luận có căn cứ khoa học và logic</w:t>
                  </w:r>
                </w:p>
              </w:tc>
            </w:tr>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 xml:space="preserve">Trình bày báo cáo rõ ràng </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2</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 1</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 đến &lt; 1,2</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1,2 đến&lt;1,6</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1,6 đến 2</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Trình bày báo cáo chưa rõ ràng</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Trình bày báo cáo rõ ràng nhưng chưa khoa học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Trình bày báo cáo tương đối rõ ràng và khoa học</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Trình bày báo cáo rõ ràng, khoa học, tự tin</w:t>
                  </w:r>
                </w:p>
              </w:tc>
            </w:tr>
          </w:tbl>
          <w:p w:rsidR="00D92ACB" w:rsidRPr="00D92ACB" w:rsidRDefault="00D92ACB" w:rsidP="00D92ACB">
            <w:pPr>
              <w:spacing w:after="0" w:line="276" w:lineRule="auto"/>
              <w:rPr>
                <w:rFonts w:ascii="Times New Roman" w:eastAsia="Calibri" w:hAnsi="Times New Roman" w:cs="Times New Roman"/>
                <w:b/>
                <w:sz w:val="26"/>
                <w:szCs w:val="26"/>
                <w:lang w:val="it-IT"/>
              </w:rPr>
            </w:pPr>
          </w:p>
        </w:tc>
      </w:tr>
      <w:tr w:rsidR="00D92ACB" w:rsidRPr="00D92ACB" w:rsidTr="00F317ED">
        <w:tc>
          <w:tcPr>
            <w:tcW w:w="9288"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09"/>
              <w:gridCol w:w="1510"/>
              <w:gridCol w:w="1510"/>
              <w:gridCol w:w="1510"/>
            </w:tblGrid>
            <w:tr w:rsidR="00D92ACB" w:rsidRPr="00D92ACB" w:rsidTr="00F317ED">
              <w:trPr>
                <w:trHeight w:val="242"/>
              </w:trPr>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lastRenderedPageBreak/>
                    <w:t xml:space="preserve">Tương tác bằng mắt và cử chỉ tốt </w:t>
                  </w:r>
                </w:p>
              </w:tc>
              <w:tc>
                <w:tcPr>
                  <w:tcW w:w="1509" w:type="dxa"/>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1</w:t>
                  </w: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&lt;0,5</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0,5 đến&lt;0,6</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0,6đến &lt;0,8</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0,8đến 1</w:t>
                  </w:r>
                </w:p>
              </w:tc>
            </w:tr>
            <w:tr w:rsidR="00D92ACB" w:rsidRPr="00D92ACB" w:rsidTr="00F317ED">
              <w:trPr>
                <w:trHeight w:val="242"/>
              </w:trPr>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09"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Không tương tác bằng mắt và cử chỉ</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 xml:space="preserve">Ít tương tác bằng mắt và cử chỉ </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Có tương tác bằng mắt và cử chỉ tốt</w:t>
                  </w:r>
                </w:p>
              </w:tc>
              <w:tc>
                <w:tcPr>
                  <w:tcW w:w="1510"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Tương tác bằng mắt và cử chỉ tốt</w:t>
                  </w:r>
                </w:p>
              </w:tc>
            </w:tr>
          </w:tbl>
          <w:p w:rsidR="00D92ACB" w:rsidRPr="00D92ACB" w:rsidRDefault="00D92ACB" w:rsidP="00D92ACB">
            <w:pPr>
              <w:spacing w:after="0" w:line="276" w:lineRule="auto"/>
              <w:rPr>
                <w:rFonts w:ascii="Times New Roman" w:eastAsia="Calibri" w:hAnsi="Times New Roman" w:cs="Times New Roman"/>
                <w:sz w:val="26"/>
                <w:szCs w:val="26"/>
              </w:rPr>
            </w:pPr>
          </w:p>
        </w:tc>
      </w:tr>
      <w:tr w:rsidR="00D92ACB" w:rsidRPr="00D92ACB" w:rsidTr="00F317ED">
        <w:trPr>
          <w:trHeight w:val="242"/>
        </w:trPr>
        <w:tc>
          <w:tcPr>
            <w:tcW w:w="166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Trả lời câu hỏi đầy đủ, thỏa đáng</w:t>
            </w:r>
          </w:p>
        </w:tc>
        <w:tc>
          <w:tcPr>
            <w:tcW w:w="142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1</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&lt;0,5</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0,5 đến&lt;0,6</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0,6đến &lt;0,8</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0,8đến 1</w:t>
            </w:r>
          </w:p>
        </w:tc>
      </w:tr>
      <w:tr w:rsidR="00D92ACB" w:rsidRPr="00D92ACB" w:rsidTr="00F317ED">
        <w:trPr>
          <w:trHeight w:val="242"/>
        </w:trPr>
        <w:tc>
          <w:tcPr>
            <w:tcW w:w="166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42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Không trả lời câu hỏi đầy đủ</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Trả lời câu hỏi đầy đủ nhưng thỏa đáng</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Trả lời câu hỏi đầy đủ tương đối thỏa đáng</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Trả lời câu hỏi đầy đủ, thỏa đáng</w:t>
            </w:r>
          </w:p>
        </w:tc>
      </w:tr>
      <w:tr w:rsidR="00D92ACB" w:rsidRPr="00D92ACB" w:rsidTr="00F317ED">
        <w:trPr>
          <w:trHeight w:val="242"/>
        </w:trPr>
        <w:tc>
          <w:tcPr>
            <w:tcW w:w="166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sz w:val="26"/>
                <w:szCs w:val="26"/>
              </w:rPr>
              <w:t>Nhóm phối hợp tốt, chia sẻ và hỗ trợ nhau trong khi báo cáo và trả lời</w:t>
            </w:r>
          </w:p>
        </w:tc>
        <w:tc>
          <w:tcPr>
            <w:tcW w:w="1428" w:type="dxa"/>
            <w:gridSpan w:val="2"/>
            <w:vMerge w:val="restart"/>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1</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 đến &lt;0,5</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it-IT"/>
              </w:rPr>
              <w:t>0,5 đến&lt;0,6</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0,6đến &lt;0,8</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lang w:val="it-IT"/>
              </w:rPr>
              <w:t>0,8đến 1</w:t>
            </w:r>
          </w:p>
        </w:tc>
      </w:tr>
      <w:tr w:rsidR="00D92ACB" w:rsidRPr="00D92ACB" w:rsidTr="00F317ED">
        <w:trPr>
          <w:trHeight w:val="242"/>
        </w:trPr>
        <w:tc>
          <w:tcPr>
            <w:tcW w:w="166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428" w:type="dxa"/>
            <w:gridSpan w:val="2"/>
            <w:vMerge/>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Nhóm phối hợp không tốt, không chia sẻ và hỗ trợ nhau trong khi báo cáo và trả lời</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Nhóm phối hợp tương đối tốt, không chia sẻ và hỗ trợ nhau trong khi báo cáo và trả lời</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Nhóm phối hợp tương đối tốt, có chia sẻ và hỗ trợ nhau trong khi báo cáo và trả lời</w:t>
            </w:r>
          </w:p>
        </w:tc>
        <w:tc>
          <w:tcPr>
            <w:tcW w:w="1548" w:type="dxa"/>
            <w:gridSpan w:val="2"/>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sz w:val="26"/>
                <w:szCs w:val="26"/>
              </w:rPr>
              <w:t>Nhóm phối hợp tốt, chia sẻ và hỗ trợ nhau trong khi báo cáo và trả lời</w:t>
            </w:r>
          </w:p>
        </w:tc>
      </w:tr>
    </w:tbl>
    <w:p w:rsidR="00D92ACB" w:rsidRPr="00D92ACB" w:rsidRDefault="00D92ACB" w:rsidP="00D92ACB">
      <w:pPr>
        <w:spacing w:after="0" w:line="276" w:lineRule="auto"/>
        <w:rPr>
          <w:rFonts w:ascii="Times New Roman" w:eastAsia="Calibri" w:hAnsi="Times New Roman" w:cs="Times New Roman"/>
          <w:sz w:val="26"/>
          <w:szCs w:val="26"/>
        </w:rPr>
      </w:pPr>
      <w:r w:rsidRPr="00D92ACB">
        <w:rPr>
          <w:rFonts w:ascii="Times New Roman" w:eastAsia="Calibri" w:hAnsi="Times New Roman" w:cs="Times New Roman"/>
          <w:b/>
          <w:sz w:val="26"/>
          <w:szCs w:val="26"/>
          <w:lang w:val="it-IT"/>
        </w:rPr>
        <w:t>9. Học liệu</w:t>
      </w:r>
      <w:r w:rsidRPr="00D92ACB">
        <w:rPr>
          <w:rFonts w:ascii="Times New Roman" w:eastAsia="Calibri" w:hAnsi="Times New Roman" w:cs="Times New Roman"/>
          <w:sz w:val="26"/>
          <w:szCs w:val="26"/>
        </w:rPr>
        <w:t xml:space="preserve"> </w:t>
      </w:r>
    </w:p>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 xml:space="preserve">9.1. Tài liệu học tập: </w:t>
      </w:r>
    </w:p>
    <w:p w:rsidR="00D92ACB" w:rsidRPr="00D92ACB" w:rsidRDefault="00D92ACB" w:rsidP="00D92ACB">
      <w:pPr>
        <w:shd w:val="clear" w:color="auto" w:fill="FFFFFF"/>
        <w:spacing w:after="0" w:line="276" w:lineRule="auto"/>
        <w:jc w:val="both"/>
        <w:rPr>
          <w:rFonts w:ascii="Times New Roman" w:eastAsia="Calibri" w:hAnsi="Times New Roman" w:cs="Times New Roman"/>
          <w:sz w:val="26"/>
          <w:szCs w:val="26"/>
          <w:lang w:val="it-IT"/>
        </w:rPr>
      </w:pPr>
      <w:r w:rsidRPr="00D92ACB">
        <w:rPr>
          <w:rFonts w:ascii="Times New Roman" w:eastAsia="Calibri" w:hAnsi="Times New Roman" w:cs="Times New Roman"/>
          <w:sz w:val="26"/>
          <w:szCs w:val="26"/>
          <w:lang w:val="sv-SE"/>
        </w:rPr>
        <w:lastRenderedPageBreak/>
        <w:t xml:space="preserve">[1]. </w:t>
      </w:r>
      <w:r w:rsidRPr="00D92ACB">
        <w:rPr>
          <w:rFonts w:ascii="Times New Roman" w:eastAsia="Calibri" w:hAnsi="Times New Roman" w:cs="Times New Roman"/>
          <w:sz w:val="26"/>
          <w:szCs w:val="26"/>
          <w:lang w:val="it-IT"/>
        </w:rPr>
        <w:t xml:space="preserve">Lê Huy Bắc (2013), </w:t>
      </w:r>
      <w:r w:rsidRPr="00D92ACB">
        <w:rPr>
          <w:rFonts w:ascii="Times New Roman" w:eastAsia="Calibri" w:hAnsi="Times New Roman" w:cs="Times New Roman"/>
          <w:i/>
          <w:sz w:val="26"/>
          <w:szCs w:val="26"/>
          <w:lang w:val="it-IT"/>
        </w:rPr>
        <w:t>Văn học hậu hiện đại lí thuyết và tiếp nhận</w:t>
      </w:r>
      <w:r w:rsidRPr="00D92ACB">
        <w:rPr>
          <w:rFonts w:ascii="Times New Roman" w:eastAsia="Calibri" w:hAnsi="Times New Roman" w:cs="Times New Roman"/>
          <w:sz w:val="26"/>
          <w:szCs w:val="26"/>
          <w:lang w:val="it-IT"/>
        </w:rPr>
        <w:t>, Nxb Đại học Sư phạm, Hà Nội.</w:t>
      </w:r>
    </w:p>
    <w:p w:rsidR="00D92ACB" w:rsidRPr="00D92ACB" w:rsidRDefault="00D92ACB" w:rsidP="00D92ACB">
      <w:pPr>
        <w:spacing w:after="0" w:line="276" w:lineRule="auto"/>
        <w:rPr>
          <w:rFonts w:ascii="Times New Roman" w:eastAsia="Calibri" w:hAnsi="Times New Roman" w:cs="Times New Roman"/>
          <w:b/>
          <w:sz w:val="26"/>
          <w:szCs w:val="26"/>
          <w:lang w:val="it-IT"/>
        </w:rPr>
      </w:pPr>
      <w:r w:rsidRPr="00D92ACB">
        <w:rPr>
          <w:rFonts w:ascii="Times New Roman" w:eastAsia="Calibri" w:hAnsi="Times New Roman" w:cs="Times New Roman"/>
          <w:b/>
          <w:sz w:val="26"/>
          <w:szCs w:val="26"/>
          <w:lang w:val="it-IT"/>
        </w:rPr>
        <w:t xml:space="preserve">9.2. Tài liệu tham khảo: </w:t>
      </w:r>
    </w:p>
    <w:p w:rsidR="00D92ACB" w:rsidRPr="00D92ACB" w:rsidRDefault="00D92ACB" w:rsidP="00D92ACB">
      <w:pPr>
        <w:spacing w:after="0" w:line="276" w:lineRule="auto"/>
        <w:jc w:val="both"/>
        <w:rPr>
          <w:rFonts w:ascii="Times New Roman" w:eastAsia="Calibri" w:hAnsi="Times New Roman" w:cs="Times New Roman"/>
          <w:sz w:val="26"/>
          <w:szCs w:val="26"/>
          <w:lang w:val="vi-VN"/>
        </w:rPr>
      </w:pPr>
      <w:r w:rsidRPr="00D92ACB">
        <w:rPr>
          <w:rFonts w:ascii="Times New Roman" w:eastAsia="Calibri" w:hAnsi="Times New Roman" w:cs="Times New Roman"/>
          <w:sz w:val="26"/>
          <w:szCs w:val="26"/>
          <w:lang w:val="vi-VN"/>
        </w:rPr>
        <w:t xml:space="preserve"> [</w:t>
      </w:r>
      <w:r w:rsidRPr="00D92ACB">
        <w:rPr>
          <w:rFonts w:ascii="Times New Roman" w:eastAsia="Calibri" w:hAnsi="Times New Roman" w:cs="Times New Roman"/>
          <w:sz w:val="26"/>
          <w:szCs w:val="26"/>
          <w:lang w:val="it-IT"/>
        </w:rPr>
        <w:t>2</w:t>
      </w:r>
      <w:r w:rsidRPr="00D92ACB">
        <w:rPr>
          <w:rFonts w:ascii="Times New Roman" w:eastAsia="Calibri" w:hAnsi="Times New Roman" w:cs="Times New Roman"/>
          <w:sz w:val="26"/>
          <w:szCs w:val="26"/>
          <w:lang w:val="vi-VN"/>
        </w:rPr>
        <w:t>]. Jean-Francois Lyotard</w:t>
      </w:r>
      <w:r w:rsidRPr="00D92ACB">
        <w:rPr>
          <w:rFonts w:ascii="Times New Roman" w:eastAsia="Calibri" w:hAnsi="Times New Roman" w:cs="Times New Roman"/>
          <w:sz w:val="26"/>
          <w:szCs w:val="26"/>
        </w:rPr>
        <w:t xml:space="preserve"> (</w:t>
      </w:r>
      <w:r w:rsidRPr="00D92ACB">
        <w:rPr>
          <w:rFonts w:ascii="Times New Roman" w:eastAsia="Calibri" w:hAnsi="Times New Roman" w:cs="Times New Roman"/>
          <w:sz w:val="26"/>
          <w:szCs w:val="26"/>
          <w:lang w:val="vi-VN"/>
        </w:rPr>
        <w:t>2007</w:t>
      </w:r>
      <w:r w:rsidRPr="00D92ACB">
        <w:rPr>
          <w:rFonts w:ascii="Times New Roman" w:eastAsia="Calibri" w:hAnsi="Times New Roman" w:cs="Times New Roman"/>
          <w:sz w:val="26"/>
          <w:szCs w:val="26"/>
        </w:rPr>
        <w:t>)</w:t>
      </w:r>
      <w:r w:rsidRPr="00D92ACB">
        <w:rPr>
          <w:rFonts w:ascii="Times New Roman" w:eastAsia="Calibri" w:hAnsi="Times New Roman" w:cs="Times New Roman"/>
          <w:sz w:val="26"/>
          <w:szCs w:val="26"/>
          <w:lang w:val="vi-VN"/>
        </w:rPr>
        <w:t>,</w:t>
      </w:r>
      <w:r w:rsidRPr="00D92ACB">
        <w:rPr>
          <w:rFonts w:ascii="Times New Roman" w:eastAsia="Calibri" w:hAnsi="Times New Roman" w:cs="Times New Roman"/>
          <w:sz w:val="26"/>
          <w:szCs w:val="26"/>
          <w:lang w:val="it-IT"/>
        </w:rPr>
        <w:t xml:space="preserve"> </w:t>
      </w:r>
      <w:r w:rsidRPr="00D92ACB">
        <w:rPr>
          <w:rFonts w:ascii="Times New Roman" w:eastAsia="Calibri" w:hAnsi="Times New Roman" w:cs="Times New Roman"/>
          <w:i/>
          <w:sz w:val="26"/>
          <w:szCs w:val="26"/>
          <w:lang w:val="vi-VN"/>
        </w:rPr>
        <w:t xml:space="preserve">Hoàn cảnh </w:t>
      </w:r>
      <w:r w:rsidRPr="00D92ACB">
        <w:rPr>
          <w:rFonts w:ascii="Times New Roman" w:eastAsia="Calibri" w:hAnsi="Times New Roman" w:cs="Times New Roman"/>
          <w:i/>
          <w:sz w:val="26"/>
          <w:szCs w:val="26"/>
          <w:lang w:val="it-IT"/>
        </w:rPr>
        <w:t>h</w:t>
      </w:r>
      <w:r w:rsidRPr="00D92ACB">
        <w:rPr>
          <w:rFonts w:ascii="Times New Roman" w:eastAsia="Calibri" w:hAnsi="Times New Roman" w:cs="Times New Roman"/>
          <w:i/>
          <w:sz w:val="26"/>
          <w:szCs w:val="26"/>
          <w:lang w:val="vi-VN"/>
        </w:rPr>
        <w:t>ậu hiện đại</w:t>
      </w:r>
      <w:r w:rsidRPr="00D92ACB">
        <w:rPr>
          <w:rFonts w:ascii="Times New Roman" w:eastAsia="Calibri" w:hAnsi="Times New Roman" w:cs="Times New Roman"/>
          <w:sz w:val="26"/>
          <w:szCs w:val="26"/>
          <w:lang w:val="vi-VN"/>
        </w:rPr>
        <w:t>, Ngân Xuyên dịch, Bùi Văn Nam Sơn hiệu đính, Nxb Tri thức,</w:t>
      </w:r>
      <w:r w:rsidRPr="00D92ACB">
        <w:rPr>
          <w:rFonts w:ascii="Times New Roman" w:eastAsia="Calibri" w:hAnsi="Times New Roman" w:cs="Times New Roman"/>
          <w:sz w:val="26"/>
          <w:szCs w:val="26"/>
          <w:lang w:val="it-IT"/>
        </w:rPr>
        <w:t xml:space="preserve"> Hà Nội</w:t>
      </w:r>
      <w:r w:rsidRPr="00D92ACB">
        <w:rPr>
          <w:rFonts w:ascii="Times New Roman" w:eastAsia="Calibri" w:hAnsi="Times New Roman" w:cs="Times New Roman"/>
          <w:sz w:val="26"/>
          <w:szCs w:val="26"/>
          <w:lang w:val="vi-VN"/>
        </w:rPr>
        <w:t>.</w:t>
      </w:r>
    </w:p>
    <w:p w:rsidR="00D92ACB" w:rsidRPr="00D92ACB" w:rsidRDefault="00D92ACB" w:rsidP="00D92ACB">
      <w:pPr>
        <w:spacing w:after="0" w:line="276" w:lineRule="auto"/>
        <w:rPr>
          <w:rFonts w:ascii="Times New Roman" w:eastAsia="Calibri" w:hAnsi="Times New Roman" w:cs="Times New Roman"/>
          <w:b/>
          <w:sz w:val="26"/>
          <w:szCs w:val="26"/>
        </w:rPr>
      </w:pPr>
      <w:r w:rsidRPr="00D92ACB">
        <w:rPr>
          <w:rFonts w:ascii="Times New Roman" w:eastAsia="Calibri" w:hAnsi="Times New Roman" w:cs="Times New Roman"/>
          <w:b/>
          <w:sz w:val="26"/>
          <w:szCs w:val="26"/>
        </w:rPr>
        <w:t>10. Nội dung chi tiết của học phần</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10.1. Chuẩn đầu ra chương/bài học (LLOs)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8064"/>
      </w:tblGrid>
      <w:tr w:rsidR="00D92ACB" w:rsidRPr="00D92ACB" w:rsidTr="00F317ED">
        <w:trPr>
          <w:trHeight w:val="108"/>
          <w:tblHeader/>
        </w:trPr>
        <w:tc>
          <w:tcPr>
            <w:tcW w:w="1150"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LLOs</w:t>
            </w:r>
          </w:p>
        </w:tc>
        <w:tc>
          <w:tcPr>
            <w:tcW w:w="8064" w:type="dxa"/>
            <w:shd w:val="clear" w:color="auto" w:fill="DEEAF6"/>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Nội dung chuẩn đầu ra của chương/bài học</w:t>
            </w:r>
          </w:p>
        </w:tc>
      </w:tr>
      <w:tr w:rsidR="00D92ACB" w:rsidRPr="00D92ACB" w:rsidTr="00F317ED">
        <w:trPr>
          <w:trHeight w:val="108"/>
        </w:trPr>
        <w:tc>
          <w:tcPr>
            <w:tcW w:w="1150" w:type="dxa"/>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tc>
        <w:tc>
          <w:tcPr>
            <w:tcW w:w="8064"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lang w:val="it-IT"/>
              </w:rPr>
              <w:t>Trình bày được cái khái niệm cơ bản liên quan tới hậu hiện đại và văn học hậu hiện đại thế giới</w:t>
            </w:r>
          </w:p>
        </w:tc>
      </w:tr>
      <w:tr w:rsidR="00D92ACB" w:rsidRPr="00D92ACB" w:rsidTr="00F317ED">
        <w:trPr>
          <w:trHeight w:val="108"/>
        </w:trPr>
        <w:tc>
          <w:tcPr>
            <w:tcW w:w="1150" w:type="dxa"/>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LLO2</w:t>
            </w:r>
          </w:p>
        </w:tc>
        <w:tc>
          <w:tcPr>
            <w:tcW w:w="8064" w:type="dxa"/>
            <w:shd w:val="clear" w:color="auto" w:fill="auto"/>
          </w:tcPr>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sz w:val="26"/>
                <w:szCs w:val="26"/>
                <w:lang w:val="it-IT"/>
              </w:rPr>
              <w:t>So sánh được đặc trưng của truyện ngắn hậu hiện đại và truyện ngắn hiện đại</w:t>
            </w:r>
          </w:p>
        </w:tc>
      </w:tr>
      <w:tr w:rsidR="00D92ACB" w:rsidRPr="00D92ACB" w:rsidTr="00F317ED">
        <w:trPr>
          <w:trHeight w:val="108"/>
        </w:trPr>
        <w:tc>
          <w:tcPr>
            <w:tcW w:w="1150" w:type="dxa"/>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LLO3</w:t>
            </w:r>
          </w:p>
        </w:tc>
        <w:tc>
          <w:tcPr>
            <w:tcW w:w="8064"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it-IT"/>
              </w:rPr>
              <w:t>So sánh được đặc trưng của truyện ngắn hậu hiện đại Âu-Mỹ và truyện ngắn hậu hiện đại Việt Nam</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it-IT"/>
              </w:rPr>
              <w:t>Áp dụng được các tri thức liên quan tới khái niệm, đặc trưng hậu hiện đại trong nghiên cứu và giảng dạy các tác phẩm văn học hậu hiện đại thế giới</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it-IT"/>
              </w:rPr>
            </w:pPr>
            <w:r w:rsidRPr="00D92ACB">
              <w:rPr>
                <w:rFonts w:ascii="Times New Roman" w:eastAsia="MS Mincho" w:hAnsi="Times New Roman" w:cs="Times New Roman"/>
                <w:sz w:val="26"/>
                <w:szCs w:val="26"/>
              </w:rPr>
              <w:t>Thiết kế được hệ thống câu hỏi đọc hiểu và các hình thức kiểm tra đánh giá phù hợp trong dạy học các tác phẩm văn học hậu hiện đại thế giới</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jc w:val="both"/>
              <w:rPr>
                <w:rFonts w:ascii="Times New Roman" w:eastAsia="MS Mincho" w:hAnsi="Times New Roman" w:cs="Times New Roman"/>
                <w:sz w:val="26"/>
                <w:szCs w:val="26"/>
              </w:rPr>
            </w:pPr>
            <w:r w:rsidRPr="00D92ACB">
              <w:rPr>
                <w:rFonts w:ascii="Times New Roman" w:eastAsia="Calibri" w:hAnsi="Times New Roman" w:cs="Times New Roman"/>
                <w:sz w:val="26"/>
                <w:szCs w:val="26"/>
                <w:lang w:val="pl-PL"/>
              </w:rPr>
              <w:t>Sử dụng được công nghệ thông tin, kĩ năng ngôn ngữ trong thuyết trình một nội dung liên quan tới văn học hậu hiện đại nước ngoài</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tabs>
                <w:tab w:val="left" w:pos="142"/>
              </w:tabs>
              <w:spacing w:after="0" w:line="276" w:lineRule="auto"/>
              <w:jc w:val="both"/>
              <w:rPr>
                <w:rFonts w:ascii="Times New Roman" w:eastAsia="MS Mincho" w:hAnsi="Times New Roman" w:cs="Times New Roman"/>
                <w:sz w:val="26"/>
                <w:szCs w:val="26"/>
              </w:rPr>
            </w:pPr>
            <w:r w:rsidRPr="00D92ACB">
              <w:rPr>
                <w:rFonts w:ascii="Times New Roman" w:eastAsia="Calibri" w:hAnsi="Times New Roman" w:cs="Times New Roman"/>
                <w:sz w:val="26"/>
                <w:szCs w:val="26"/>
                <w:lang w:val="pl-PL"/>
              </w:rPr>
              <w:t>Sử dụng được công nghệ thông tin, kĩ năng ngôn ngữ trong thuyết trình một nội dung liên quan tới văn học hậu hiện đại Việt Nam</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contextualSpacing/>
              <w:jc w:val="both"/>
              <w:rPr>
                <w:rFonts w:ascii="Times New Roman" w:eastAsia="Calibri" w:hAnsi="Times New Roman" w:cs="Times New Roman"/>
                <w:sz w:val="26"/>
                <w:szCs w:val="26"/>
              </w:rPr>
            </w:pPr>
            <w:r w:rsidRPr="00D92ACB">
              <w:rPr>
                <w:rFonts w:ascii="Times New Roman" w:eastAsia="Calibri" w:hAnsi="Times New Roman" w:cs="Times New Roman"/>
                <w:sz w:val="26"/>
                <w:szCs w:val="26"/>
                <w:lang w:val="sv-SE"/>
              </w:rPr>
              <w:t>Sử dụng được tiếng Anh trong tra cứu các khái niệm, thuật ngữ liên quan tới văn học hậu hiện đại</w:t>
            </w:r>
            <w:r w:rsidRPr="00D92ACB">
              <w:rPr>
                <w:rFonts w:ascii="Times New Roman" w:eastAsia="Calibri" w:hAnsi="Times New Roman" w:cs="Times New Roman"/>
                <w:sz w:val="26"/>
                <w:szCs w:val="26"/>
              </w:rPr>
              <w:t xml:space="preserve"> </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LLO9</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Xây dựng được kế hoạch đọc giáo trình, tác phẩm liên quan tới văn học hậu hiện đại và hoàn thành các bài tập nhóm, bài tập cá nhân</w:t>
            </w:r>
          </w:p>
        </w:tc>
      </w:tr>
      <w:tr w:rsidR="00D92ACB" w:rsidRPr="00D92ACB"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92ACB" w:rsidRPr="00D92ACB" w:rsidRDefault="00D92ACB" w:rsidP="00D92ACB">
            <w:pPr>
              <w:spacing w:after="0" w:line="276" w:lineRule="auto"/>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LLO10</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Trình bày được các ý kiến tranh luận, phản biện liên quan tới văn học hậu hiện đại thế giới trong các giờ thảo luận </w:t>
            </w:r>
          </w:p>
        </w:tc>
      </w:tr>
    </w:tbl>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10.2. Ma trận liên kết LLOs và CLOs</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05"/>
        <w:gridCol w:w="835"/>
        <w:gridCol w:w="835"/>
        <w:gridCol w:w="836"/>
        <w:gridCol w:w="835"/>
        <w:gridCol w:w="835"/>
        <w:gridCol w:w="871"/>
        <w:gridCol w:w="796"/>
      </w:tblGrid>
      <w:tr w:rsidR="00D92ACB" w:rsidRPr="00D92ACB" w:rsidTr="00F317ED">
        <w:trPr>
          <w:trHeight w:val="442"/>
          <w:tblHeader/>
          <w:jc w:val="center"/>
        </w:trPr>
        <w:tc>
          <w:tcPr>
            <w:tcW w:w="1149" w:type="dxa"/>
            <w:vMerge w:val="restart"/>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LLOs</w:t>
            </w:r>
          </w:p>
        </w:tc>
        <w:tc>
          <w:tcPr>
            <w:tcW w:w="6648" w:type="dxa"/>
            <w:gridSpan w:val="8"/>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Chuẩn đầu ra học phần (CLOs)</w:t>
            </w:r>
          </w:p>
        </w:tc>
      </w:tr>
      <w:tr w:rsidR="00D92ACB" w:rsidRPr="00D92ACB" w:rsidTr="00F317ED">
        <w:trPr>
          <w:trHeight w:val="180"/>
          <w:tblHeader/>
          <w:jc w:val="center"/>
        </w:trPr>
        <w:tc>
          <w:tcPr>
            <w:tcW w:w="1149" w:type="dxa"/>
            <w:vMerge/>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p>
        </w:tc>
        <w:tc>
          <w:tcPr>
            <w:tcW w:w="805"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(1)</w:t>
            </w:r>
          </w:p>
        </w:tc>
        <w:tc>
          <w:tcPr>
            <w:tcW w:w="835"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(2)</w:t>
            </w:r>
          </w:p>
        </w:tc>
        <w:tc>
          <w:tcPr>
            <w:tcW w:w="835"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(3)</w:t>
            </w:r>
          </w:p>
        </w:tc>
        <w:tc>
          <w:tcPr>
            <w:tcW w:w="836"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(4)</w:t>
            </w:r>
          </w:p>
        </w:tc>
        <w:tc>
          <w:tcPr>
            <w:tcW w:w="835"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(5)</w:t>
            </w:r>
          </w:p>
        </w:tc>
        <w:tc>
          <w:tcPr>
            <w:tcW w:w="835"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(6)</w:t>
            </w:r>
          </w:p>
        </w:tc>
        <w:tc>
          <w:tcPr>
            <w:tcW w:w="871"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(7)</w:t>
            </w:r>
          </w:p>
        </w:tc>
        <w:tc>
          <w:tcPr>
            <w:tcW w:w="796"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(8)</w:t>
            </w: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LLO2</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LLO3</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LLO5</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42"/>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LLO6</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LLO7</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LLO8 </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LLO9</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r>
      <w:tr w:rsidR="00D92ACB" w:rsidRPr="00D92ACB" w:rsidTr="00F317ED">
        <w:trPr>
          <w:trHeight w:val="421"/>
          <w:jc w:val="center"/>
        </w:trPr>
        <w:tc>
          <w:tcPr>
            <w:tcW w:w="1149"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LLO10</w:t>
            </w:r>
          </w:p>
        </w:tc>
        <w:tc>
          <w:tcPr>
            <w:tcW w:w="80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c>
          <w:tcPr>
            <w:tcW w:w="836"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35"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871" w:type="dxa"/>
            <w:shd w:val="clear" w:color="auto" w:fill="auto"/>
            <w:vAlign w:val="center"/>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p>
        </w:tc>
        <w:tc>
          <w:tcPr>
            <w:tcW w:w="796" w:type="dxa"/>
            <w:shd w:val="clear" w:color="auto" w:fill="auto"/>
          </w:tcPr>
          <w:p w:rsidR="00D92ACB" w:rsidRPr="00D92ACB" w:rsidRDefault="00D92ACB" w:rsidP="00D92ACB">
            <w:pPr>
              <w:spacing w:after="0" w:line="276" w:lineRule="auto"/>
              <w:contextualSpacing/>
              <w:jc w:val="center"/>
              <w:rPr>
                <w:rFonts w:ascii="Times New Roman" w:eastAsia="Calibri" w:hAnsi="Times New Roman" w:cs="Times New Roman"/>
                <w:sz w:val="26"/>
                <w:szCs w:val="26"/>
              </w:rPr>
            </w:pPr>
            <w:r w:rsidRPr="00D92ACB">
              <w:rPr>
                <w:rFonts w:ascii="Times New Roman" w:eastAsia="Calibri" w:hAnsi="Times New Roman" w:cs="Times New Roman"/>
                <w:sz w:val="26"/>
                <w:szCs w:val="26"/>
              </w:rPr>
              <w:t>x</w:t>
            </w:r>
          </w:p>
        </w:tc>
      </w:tr>
    </w:tbl>
    <w:p w:rsidR="00D92ACB" w:rsidRPr="00D92ACB" w:rsidRDefault="00D92ACB" w:rsidP="00D92ACB">
      <w:pPr>
        <w:spacing w:after="0" w:line="276" w:lineRule="auto"/>
        <w:jc w:val="both"/>
        <w:rPr>
          <w:rFonts w:ascii="Times New Roman" w:eastAsia="Calibri" w:hAnsi="Times New Roman" w:cs="Times New Roman"/>
          <w:b/>
          <w:sz w:val="26"/>
          <w:szCs w:val="26"/>
        </w:rPr>
      </w:pP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977"/>
        <w:gridCol w:w="1276"/>
        <w:gridCol w:w="992"/>
      </w:tblGrid>
      <w:tr w:rsidR="00D92ACB" w:rsidRPr="00D92ACB" w:rsidTr="00F317ED">
        <w:tc>
          <w:tcPr>
            <w:tcW w:w="9356" w:type="dxa"/>
            <w:gridSpan w:val="5"/>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lang w:val="pt-BR"/>
              </w:rPr>
              <w:t>Chương 1.</w:t>
            </w:r>
            <w:r w:rsidRPr="00D92ACB">
              <w:rPr>
                <w:rFonts w:ascii="Times New Roman" w:eastAsia="Calibri" w:hAnsi="Times New Roman" w:cs="Times New Roman"/>
                <w:b/>
                <w:bCs/>
                <w:sz w:val="26"/>
                <w:szCs w:val="26"/>
              </w:rPr>
              <w:t xml:space="preserve"> Tổng quan </w:t>
            </w:r>
          </w:p>
        </w:tc>
      </w:tr>
      <w:tr w:rsidR="00D92ACB" w:rsidRPr="00D92ACB" w:rsidTr="00F317ED">
        <w:tc>
          <w:tcPr>
            <w:tcW w:w="993" w:type="dxa"/>
            <w:vMerge w:val="restart"/>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LLOs</w:t>
            </w:r>
          </w:p>
        </w:tc>
        <w:tc>
          <w:tcPr>
            <w:tcW w:w="3118" w:type="dxa"/>
            <w:vMerge w:val="restart"/>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Nội dung</w:t>
            </w:r>
          </w:p>
        </w:tc>
        <w:tc>
          <w:tcPr>
            <w:tcW w:w="4253" w:type="dxa"/>
            <w:gridSpan w:val="2"/>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Hình thức/</w:t>
            </w:r>
          </w:p>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phương pháp</w:t>
            </w:r>
          </w:p>
        </w:tc>
        <w:tc>
          <w:tcPr>
            <w:tcW w:w="992" w:type="dxa"/>
            <w:vMerge w:val="restart"/>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Học liệu</w:t>
            </w:r>
          </w:p>
        </w:tc>
      </w:tr>
      <w:tr w:rsidR="00D92ACB" w:rsidRPr="00D92ACB" w:rsidTr="00F317ED">
        <w:tc>
          <w:tcPr>
            <w:tcW w:w="993" w:type="dxa"/>
            <w:vMerge/>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p>
        </w:tc>
        <w:tc>
          <w:tcPr>
            <w:tcW w:w="3118" w:type="dxa"/>
            <w:vMerge/>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p>
        </w:tc>
        <w:tc>
          <w:tcPr>
            <w:tcW w:w="2977"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Dạy học</w:t>
            </w:r>
          </w:p>
        </w:tc>
        <w:tc>
          <w:tcPr>
            <w:tcW w:w="1276" w:type="dxa"/>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Đánh giá</w:t>
            </w:r>
          </w:p>
        </w:tc>
        <w:tc>
          <w:tcPr>
            <w:tcW w:w="992" w:type="dxa"/>
            <w:vMerge/>
            <w:shd w:val="clear" w:color="auto" w:fill="DEEAF6"/>
            <w:vAlign w:val="center"/>
          </w:tcPr>
          <w:p w:rsidR="00D92ACB" w:rsidRPr="00D92ACB" w:rsidRDefault="00D92ACB" w:rsidP="00D92ACB">
            <w:pPr>
              <w:spacing w:after="0" w:line="276" w:lineRule="auto"/>
              <w:jc w:val="center"/>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76"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LLO1</w:t>
            </w:r>
          </w:p>
          <w:p w:rsidR="00D92ACB" w:rsidRPr="00D92ACB" w:rsidRDefault="00D92ACB" w:rsidP="00D92ACB">
            <w:pPr>
              <w:spacing w:after="0" w:line="276"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LLO4</w:t>
            </w:r>
          </w:p>
          <w:p w:rsidR="00D92ACB" w:rsidRPr="00D92ACB" w:rsidRDefault="00D92ACB" w:rsidP="00D92ACB">
            <w:pPr>
              <w:spacing w:after="0" w:line="276"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LLO10</w:t>
            </w:r>
          </w:p>
        </w:tc>
        <w:tc>
          <w:tcPr>
            <w:tcW w:w="3118" w:type="dxa"/>
            <w:shd w:val="clear" w:color="auto" w:fill="auto"/>
          </w:tcPr>
          <w:p w:rsidR="00D92ACB" w:rsidRPr="00D92ACB" w:rsidRDefault="00D92ACB" w:rsidP="00D92ACB">
            <w:pPr>
              <w:spacing w:after="0" w:line="276" w:lineRule="auto"/>
              <w:rPr>
                <w:rFonts w:ascii="Times New Roman" w:eastAsia="Calibri" w:hAnsi="Times New Roman" w:cs="Times New Roman"/>
                <w:b/>
                <w:sz w:val="26"/>
                <w:szCs w:val="26"/>
                <w:lang w:val="pt-BR"/>
              </w:rPr>
            </w:pPr>
            <w:r w:rsidRPr="00D92ACB">
              <w:rPr>
                <w:rFonts w:ascii="Times New Roman" w:eastAsia="Calibri" w:hAnsi="Times New Roman" w:cs="Times New Roman"/>
                <w:b/>
                <w:sz w:val="26"/>
                <w:szCs w:val="26"/>
                <w:lang w:val="pt-BR"/>
              </w:rPr>
              <w:t>A. Nội dung thực hiện trên lớp (13 tiết)</w:t>
            </w:r>
          </w:p>
          <w:p w:rsidR="00D92ACB" w:rsidRPr="00D92ACB" w:rsidRDefault="00D92ACB" w:rsidP="00D92ACB">
            <w:pPr>
              <w:spacing w:after="0" w:line="276" w:lineRule="auto"/>
              <w:rPr>
                <w:rFonts w:ascii="Times New Roman" w:eastAsia="Calibri" w:hAnsi="Times New Roman" w:cs="Times New Roman"/>
                <w:b/>
                <w:bCs/>
                <w:i/>
                <w:sz w:val="26"/>
                <w:szCs w:val="26"/>
                <w:lang w:val="de-DE"/>
              </w:rPr>
            </w:pPr>
            <w:r w:rsidRPr="00D92ACB">
              <w:rPr>
                <w:rFonts w:ascii="Times New Roman" w:eastAsia="Calibri" w:hAnsi="Times New Roman" w:cs="Times New Roman"/>
                <w:b/>
                <w:sz w:val="26"/>
                <w:szCs w:val="26"/>
                <w:lang w:val="pt-BR"/>
              </w:rPr>
              <w:t>* Nội dung lí thuyết:</w:t>
            </w:r>
            <w:r w:rsidRPr="00D92ACB">
              <w:rPr>
                <w:rFonts w:ascii="Times New Roman" w:eastAsia="Calibri" w:hAnsi="Times New Roman" w:cs="Times New Roman"/>
                <w:sz w:val="26"/>
                <w:szCs w:val="26"/>
                <w:lang w:val="pt-BR"/>
              </w:rPr>
              <w:t xml:space="preserve"> </w:t>
            </w:r>
            <w:r w:rsidRPr="00D92ACB">
              <w:rPr>
                <w:rFonts w:ascii="Times New Roman" w:eastAsia="Calibri" w:hAnsi="Times New Roman" w:cs="Times New Roman"/>
                <w:b/>
                <w:bCs/>
                <w:i/>
                <w:sz w:val="26"/>
                <w:szCs w:val="26"/>
                <w:lang w:val="de-DE"/>
              </w:rPr>
              <w:t>(5 tiết)</w:t>
            </w:r>
          </w:p>
          <w:p w:rsidR="00D92ACB" w:rsidRPr="00D92ACB" w:rsidRDefault="00D92ACB" w:rsidP="00D92ACB">
            <w:pPr>
              <w:spacing w:after="0" w:line="276" w:lineRule="auto"/>
              <w:contextualSpacing/>
              <w:jc w:val="both"/>
              <w:rPr>
                <w:rFonts w:ascii="Times New Roman" w:eastAsia="Calibri" w:hAnsi="Times New Roman" w:cs="Times New Roman"/>
                <w:sz w:val="26"/>
                <w:szCs w:val="26"/>
                <w:lang w:val="sv-SE"/>
              </w:rPr>
            </w:pPr>
            <w:r w:rsidRPr="00D92ACB">
              <w:rPr>
                <w:rFonts w:ascii="Times New Roman" w:eastAsia="Calibri" w:hAnsi="Times New Roman" w:cs="Times New Roman"/>
                <w:sz w:val="26"/>
                <w:szCs w:val="26"/>
                <w:lang w:val="sv-SE"/>
              </w:rPr>
              <w:t>1.1. Hoàn cảnh/ điều kiện hậu hiện đại</w:t>
            </w:r>
          </w:p>
          <w:p w:rsidR="00D92ACB" w:rsidRPr="00D92ACB" w:rsidRDefault="00D92ACB" w:rsidP="00D92ACB">
            <w:pPr>
              <w:spacing w:after="0" w:line="276" w:lineRule="auto"/>
              <w:contextualSpacing/>
              <w:jc w:val="both"/>
              <w:rPr>
                <w:rFonts w:ascii="Times New Roman" w:eastAsia="Calibri" w:hAnsi="Times New Roman" w:cs="Times New Roman"/>
                <w:sz w:val="26"/>
                <w:szCs w:val="26"/>
                <w:lang w:val="sv-SE"/>
              </w:rPr>
            </w:pPr>
            <w:r w:rsidRPr="00D92ACB">
              <w:rPr>
                <w:rFonts w:ascii="Times New Roman" w:eastAsia="Calibri" w:hAnsi="Times New Roman" w:cs="Times New Roman"/>
                <w:sz w:val="26"/>
                <w:szCs w:val="26"/>
                <w:lang w:val="sv-SE"/>
              </w:rPr>
              <w:t>1.2. Một số khái niệm/thuật ngữ cơ bản (Cảm quan hậu hiện đại, hỗn độn, trò chơi, hài hước đen, liên văn bản, phân mảnh, trung tâm/ngoại vi, giải hoặc/thiêng/ huyền thoại, huyền ảo, cực hạn…)</w:t>
            </w:r>
          </w:p>
          <w:p w:rsidR="00D92ACB" w:rsidRPr="00D92ACB" w:rsidRDefault="00D92ACB" w:rsidP="00D92ACB">
            <w:pPr>
              <w:spacing w:after="0" w:line="276" w:lineRule="auto"/>
              <w:contextualSpacing/>
              <w:jc w:val="both"/>
              <w:rPr>
                <w:rFonts w:ascii="Times New Roman" w:eastAsia="Calibri" w:hAnsi="Times New Roman" w:cs="Times New Roman"/>
                <w:sz w:val="26"/>
                <w:szCs w:val="26"/>
                <w:lang w:val="sv-SE"/>
              </w:rPr>
            </w:pPr>
            <w:r w:rsidRPr="00D92ACB">
              <w:rPr>
                <w:rFonts w:ascii="Times New Roman" w:eastAsia="Calibri" w:hAnsi="Times New Roman" w:cs="Times New Roman"/>
                <w:sz w:val="26"/>
                <w:szCs w:val="26"/>
                <w:lang w:val="sv-SE"/>
              </w:rPr>
              <w:t>1.3. Tiến trình phát triển của văn học hậu hiện đại và các khuynh hướng cơ bản</w:t>
            </w:r>
          </w:p>
          <w:p w:rsidR="00D92ACB" w:rsidRPr="00D92ACB" w:rsidRDefault="00D92ACB" w:rsidP="00D92ACB">
            <w:pPr>
              <w:spacing w:after="0" w:line="276" w:lineRule="auto"/>
              <w:jc w:val="both"/>
              <w:rPr>
                <w:rFonts w:ascii="Times New Roman" w:eastAsia="Times New Roman" w:hAnsi="Times New Roman" w:cs="Times New Roman"/>
                <w:sz w:val="26"/>
                <w:szCs w:val="26"/>
                <w:lang w:val="pt-BR" w:eastAsia="fr-CA"/>
              </w:rPr>
            </w:pPr>
          </w:p>
        </w:tc>
        <w:tc>
          <w:tcPr>
            <w:tcW w:w="2977" w:type="dxa"/>
            <w:shd w:val="clear" w:color="auto" w:fill="auto"/>
          </w:tcPr>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i/>
                <w:sz w:val="26"/>
                <w:szCs w:val="26"/>
              </w:rPr>
              <w:t>-</w:t>
            </w:r>
            <w:r w:rsidRPr="00D92ACB">
              <w:rPr>
                <w:rFonts w:ascii="Times New Roman" w:eastAsia="Calibri" w:hAnsi="Times New Roman" w:cs="Times New Roman"/>
                <w:bCs/>
                <w:i/>
                <w:sz w:val="26"/>
                <w:szCs w:val="26"/>
              </w:rPr>
              <w:t xml:space="preserve">Thuyết trình </w:t>
            </w:r>
            <w:r w:rsidRPr="00D92ACB">
              <w:rPr>
                <w:rFonts w:ascii="Times New Roman" w:eastAsia="Calibri" w:hAnsi="Times New Roman" w:cs="Times New Roman"/>
                <w:i/>
                <w:sz w:val="26"/>
                <w:szCs w:val="26"/>
              </w:rPr>
              <w:t xml:space="preserve">(của GV) </w:t>
            </w:r>
            <w:r w:rsidRPr="00D92ACB">
              <w:rPr>
                <w:rFonts w:ascii="Times New Roman" w:eastAsia="Calibri" w:hAnsi="Times New Roman" w:cs="Times New Roman"/>
                <w:bCs/>
                <w:i/>
                <w:sz w:val="26"/>
                <w:szCs w:val="26"/>
              </w:rPr>
              <w:t>kết hợp với trình chiếu.</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Dạy học dựa trên vấn đề</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Đàm thoại</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Nghiên cứu bài học</w:t>
            </w:r>
          </w:p>
          <w:p w:rsidR="00D92ACB" w:rsidRPr="00D92ACB" w:rsidRDefault="00D92ACB" w:rsidP="00D92ACB">
            <w:pPr>
              <w:spacing w:after="0" w:line="276" w:lineRule="auto"/>
              <w:jc w:val="both"/>
              <w:rPr>
                <w:rFonts w:ascii="Times New Roman" w:eastAsia="Calibri" w:hAnsi="Times New Roman" w:cs="Times New Roman"/>
                <w:i/>
                <w:sz w:val="26"/>
                <w:szCs w:val="26"/>
              </w:rPr>
            </w:pPr>
          </w:p>
        </w:tc>
        <w:tc>
          <w:tcPr>
            <w:tcW w:w="1276" w:type="dxa"/>
            <w:shd w:val="clear" w:color="auto" w:fill="auto"/>
          </w:tcPr>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p w:rsidR="00D92ACB" w:rsidRPr="00D92ACB" w:rsidRDefault="00D92ACB" w:rsidP="00D92ACB">
            <w:pPr>
              <w:spacing w:after="0" w:line="276" w:lineRule="auto"/>
              <w:jc w:val="both"/>
              <w:rPr>
                <w:rFonts w:ascii="Times New Roman" w:eastAsia="Calibri" w:hAnsi="Times New Roman" w:cs="Times New Roman"/>
                <w:i/>
                <w:sz w:val="26"/>
                <w:szCs w:val="26"/>
              </w:rPr>
            </w:pPr>
          </w:p>
        </w:tc>
        <w:tc>
          <w:tcPr>
            <w:tcW w:w="992" w:type="dxa"/>
            <w:shd w:val="clear" w:color="auto" w:fill="auto"/>
          </w:tcPr>
          <w:p w:rsidR="00D92ACB" w:rsidRPr="00D92ACB" w:rsidRDefault="00D92ACB" w:rsidP="00D92ACB">
            <w:pPr>
              <w:spacing w:after="0" w:line="276"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76" w:lineRule="auto"/>
              <w:ind w:left="-392" w:right="-113" w:firstLine="279"/>
              <w:jc w:val="center"/>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LLO9</w:t>
            </w:r>
          </w:p>
        </w:tc>
        <w:tc>
          <w:tcPr>
            <w:tcW w:w="3118" w:type="dxa"/>
            <w:shd w:val="clear" w:color="auto" w:fill="auto"/>
          </w:tcPr>
          <w:p w:rsidR="00D92ACB" w:rsidRPr="00D92ACB" w:rsidRDefault="00D92ACB" w:rsidP="00D92ACB">
            <w:pPr>
              <w:spacing w:after="0" w:line="276"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b/>
                <w:bCs/>
                <w:sz w:val="26"/>
                <w:szCs w:val="26"/>
                <w:lang w:val="de-DE"/>
              </w:rPr>
              <w:t>* Nội dung bài tập: (1 tiết)</w:t>
            </w:r>
          </w:p>
          <w:p w:rsidR="00D92ACB" w:rsidRPr="00D92ACB" w:rsidRDefault="00D92ACB" w:rsidP="00D92ACB">
            <w:pPr>
              <w:spacing w:after="0" w:line="276" w:lineRule="auto"/>
              <w:jc w:val="both"/>
              <w:rPr>
                <w:rFonts w:ascii="Times New Roman" w:eastAsia="Calibri" w:hAnsi="Times New Roman" w:cs="Times New Roman"/>
                <w:iCs/>
                <w:sz w:val="26"/>
                <w:szCs w:val="26"/>
              </w:rPr>
            </w:pPr>
            <w:r w:rsidRPr="00D92ACB">
              <w:rPr>
                <w:rFonts w:ascii="Times New Roman" w:eastAsia="Calibri" w:hAnsi="Times New Roman" w:cs="Times New Roman"/>
                <w:iCs/>
                <w:sz w:val="26"/>
                <w:szCs w:val="26"/>
              </w:rPr>
              <w:t>-Xây dựng kế hoạch đọc giáo trình, tác phẩm liên quan tới văn học hậu hiện đại</w:t>
            </w:r>
            <w:r w:rsidRPr="00D92ACB">
              <w:rPr>
                <w:rFonts w:ascii="Times New Roman" w:eastAsia="Calibri" w:hAnsi="Times New Roman" w:cs="Times New Roman"/>
                <w:iCs/>
                <w:sz w:val="26"/>
                <w:szCs w:val="26"/>
                <w:lang w:val="vi-VN"/>
              </w:rPr>
              <w:t xml:space="preserve"> </w:t>
            </w:r>
          </w:p>
          <w:p w:rsidR="00D92ACB" w:rsidRPr="00D92ACB" w:rsidRDefault="00D92ACB" w:rsidP="00D92ACB">
            <w:pPr>
              <w:spacing w:after="0" w:line="276" w:lineRule="auto"/>
              <w:jc w:val="both"/>
              <w:rPr>
                <w:rFonts w:ascii="Times New Roman" w:eastAsia="Calibri" w:hAnsi="Times New Roman" w:cs="Times New Roman"/>
                <w:b/>
                <w:sz w:val="26"/>
                <w:szCs w:val="26"/>
              </w:rPr>
            </w:pPr>
          </w:p>
        </w:tc>
        <w:tc>
          <w:tcPr>
            <w:tcW w:w="2977" w:type="dxa"/>
            <w:shd w:val="clear" w:color="auto" w:fill="auto"/>
          </w:tcPr>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xml:space="preserve">- Nghiên cứu bài học </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Thực hành cá nhân</w:t>
            </w:r>
          </w:p>
          <w:p w:rsidR="00D92ACB" w:rsidRPr="00D92ACB" w:rsidRDefault="00D92ACB" w:rsidP="00D92ACB">
            <w:pPr>
              <w:spacing w:after="0" w:line="276" w:lineRule="auto"/>
              <w:jc w:val="both"/>
              <w:rPr>
                <w:rFonts w:ascii="Times New Roman" w:eastAsia="Calibri" w:hAnsi="Times New Roman" w:cs="Times New Roman"/>
                <w:b/>
                <w:sz w:val="26"/>
                <w:szCs w:val="26"/>
              </w:rPr>
            </w:pPr>
          </w:p>
        </w:tc>
        <w:tc>
          <w:tcPr>
            <w:tcW w:w="1276" w:type="dxa"/>
            <w:shd w:val="clear" w:color="auto" w:fill="auto"/>
          </w:tcPr>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i/>
                <w:sz w:val="26"/>
                <w:szCs w:val="26"/>
              </w:rPr>
              <w:t>A1; A2</w:t>
            </w:r>
          </w:p>
        </w:tc>
        <w:tc>
          <w:tcPr>
            <w:tcW w:w="992" w:type="dxa"/>
            <w:shd w:val="clear" w:color="auto" w:fill="auto"/>
          </w:tcPr>
          <w:p w:rsidR="00D92ACB" w:rsidRPr="00D92ACB" w:rsidRDefault="00D92ACB" w:rsidP="00D92ACB">
            <w:pPr>
              <w:spacing w:after="0" w:line="276"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76" w:lineRule="auto"/>
              <w:ind w:left="-392" w:right="-113" w:firstLine="279"/>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 [2]</w:t>
            </w:r>
          </w:p>
          <w:p w:rsidR="00D92ACB" w:rsidRPr="00D92ACB" w:rsidRDefault="00D92ACB" w:rsidP="00D92ACB">
            <w:pPr>
              <w:spacing w:after="0" w:line="276" w:lineRule="auto"/>
              <w:ind w:left="-392" w:right="-113" w:firstLine="279"/>
              <w:jc w:val="center"/>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LLO2</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sz w:val="26"/>
                <w:szCs w:val="26"/>
              </w:rPr>
              <w:lastRenderedPageBreak/>
              <w:t>LLO10</w:t>
            </w:r>
          </w:p>
        </w:tc>
        <w:tc>
          <w:tcPr>
            <w:tcW w:w="3118" w:type="dxa"/>
            <w:shd w:val="clear" w:color="auto" w:fill="auto"/>
          </w:tcPr>
          <w:p w:rsidR="00D92ACB" w:rsidRPr="00D92ACB" w:rsidRDefault="00D92ACB" w:rsidP="00D92ACB">
            <w:pPr>
              <w:spacing w:after="0" w:line="276"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b/>
                <w:bCs/>
                <w:sz w:val="26"/>
                <w:szCs w:val="26"/>
                <w:lang w:val="de-DE"/>
              </w:rPr>
              <w:lastRenderedPageBreak/>
              <w:t xml:space="preserve">* Nội dung thảo luận: </w:t>
            </w:r>
            <w:r w:rsidRPr="00D92ACB">
              <w:rPr>
                <w:rFonts w:ascii="Times New Roman" w:eastAsia="Calibri" w:hAnsi="Times New Roman" w:cs="Times New Roman"/>
                <w:b/>
                <w:bCs/>
                <w:i/>
                <w:sz w:val="26"/>
                <w:szCs w:val="26"/>
                <w:lang w:val="de-DE"/>
              </w:rPr>
              <w:t>(2 tiết)</w:t>
            </w:r>
          </w:p>
          <w:p w:rsidR="00D92ACB" w:rsidRPr="00D92ACB" w:rsidRDefault="00D92ACB" w:rsidP="00D92ACB">
            <w:pPr>
              <w:spacing w:after="0" w:line="276" w:lineRule="auto"/>
              <w:contextualSpacing/>
              <w:rPr>
                <w:rFonts w:ascii="Times New Roman" w:eastAsia="Calibri" w:hAnsi="Times New Roman" w:cs="Times New Roman"/>
                <w:b/>
                <w:bCs/>
                <w:sz w:val="26"/>
                <w:szCs w:val="26"/>
                <w:lang w:val="de-DE"/>
              </w:rPr>
            </w:pPr>
            <w:r w:rsidRPr="00D92ACB">
              <w:rPr>
                <w:rFonts w:ascii="Times New Roman" w:eastAsia="Calibri" w:hAnsi="Times New Roman" w:cs="Times New Roman"/>
                <w:sz w:val="26"/>
                <w:szCs w:val="26"/>
                <w:lang w:val="pt-BR"/>
              </w:rPr>
              <w:lastRenderedPageBreak/>
              <w:t>-Những tiền đề cho sự hình thành văn học hậu hiện đại thế giới</w:t>
            </w:r>
          </w:p>
          <w:p w:rsidR="00D92ACB" w:rsidRPr="00D92ACB" w:rsidRDefault="00D92ACB" w:rsidP="00D92ACB">
            <w:pPr>
              <w:spacing w:after="0" w:line="276" w:lineRule="auto"/>
              <w:jc w:val="both"/>
              <w:rPr>
                <w:rFonts w:ascii="Times New Roman" w:eastAsia="Calibri" w:hAnsi="Times New Roman" w:cs="Times New Roman"/>
                <w:b/>
                <w:bCs/>
                <w:sz w:val="26"/>
                <w:szCs w:val="26"/>
                <w:lang w:val="de-DE"/>
              </w:rPr>
            </w:pPr>
          </w:p>
        </w:tc>
        <w:tc>
          <w:tcPr>
            <w:tcW w:w="2977" w:type="dxa"/>
            <w:shd w:val="clear" w:color="auto" w:fill="auto"/>
          </w:tcPr>
          <w:p w:rsidR="00D92ACB" w:rsidRPr="00D92ACB" w:rsidRDefault="00D92ACB" w:rsidP="00D92ACB">
            <w:pPr>
              <w:spacing w:after="0" w:line="276"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lastRenderedPageBreak/>
              <w:t>- Thảo luận nhóm</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Cs/>
                <w:i/>
                <w:sz w:val="26"/>
                <w:szCs w:val="26"/>
              </w:rPr>
              <w:lastRenderedPageBreak/>
              <w:t>- Thuyết trình</w:t>
            </w:r>
            <w:r w:rsidRPr="00D92ACB">
              <w:rPr>
                <w:rFonts w:ascii="Times New Roman" w:eastAsia="Calibri" w:hAnsi="Times New Roman" w:cs="Times New Roman"/>
                <w:i/>
                <w:sz w:val="26"/>
                <w:szCs w:val="26"/>
              </w:rPr>
              <w:t xml:space="preserve"> (SV)/ </w:t>
            </w:r>
            <w:r w:rsidRPr="00D92ACB">
              <w:rPr>
                <w:rFonts w:ascii="Times New Roman" w:eastAsia="Calibri" w:hAnsi="Times New Roman" w:cs="Times New Roman"/>
                <w:bCs/>
                <w:i/>
                <w:sz w:val="26"/>
                <w:szCs w:val="26"/>
              </w:rPr>
              <w:t>báo cáo cá nhân</w:t>
            </w:r>
          </w:p>
        </w:tc>
        <w:tc>
          <w:tcPr>
            <w:tcW w:w="1276" w:type="dxa"/>
            <w:shd w:val="clear" w:color="auto" w:fill="auto"/>
          </w:tcPr>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i/>
                <w:sz w:val="26"/>
                <w:szCs w:val="26"/>
              </w:rPr>
              <w:lastRenderedPageBreak/>
              <w:t>A1</w:t>
            </w:r>
          </w:p>
        </w:tc>
        <w:tc>
          <w:tcPr>
            <w:tcW w:w="992" w:type="dxa"/>
            <w:shd w:val="clear" w:color="auto" w:fill="auto"/>
          </w:tcPr>
          <w:p w:rsidR="00D92ACB" w:rsidRPr="00D92ACB" w:rsidRDefault="00D92ACB" w:rsidP="00D92ACB">
            <w:pPr>
              <w:spacing w:after="0" w:line="276"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76" w:lineRule="auto"/>
              <w:ind w:left="-392" w:right="-113" w:firstLine="279"/>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 [2]</w:t>
            </w:r>
          </w:p>
          <w:p w:rsidR="00D92ACB" w:rsidRPr="00D92ACB" w:rsidRDefault="00D92ACB" w:rsidP="00D92ACB">
            <w:pPr>
              <w:spacing w:after="0" w:line="276" w:lineRule="auto"/>
              <w:ind w:left="-392" w:right="-113" w:firstLine="279"/>
              <w:jc w:val="center"/>
              <w:rPr>
                <w:rFonts w:ascii="Times New Roman" w:eastAsia="Calibri" w:hAnsi="Times New Roman" w:cs="Times New Roman"/>
                <w:i/>
                <w:sz w:val="26"/>
                <w:szCs w:val="26"/>
                <w:lang w:val="pt-BR"/>
              </w:rPr>
            </w:pPr>
          </w:p>
        </w:tc>
      </w:tr>
      <w:tr w:rsidR="00D92ACB" w:rsidRPr="00D92ACB" w:rsidTr="00F317ED">
        <w:tc>
          <w:tcPr>
            <w:tcW w:w="993"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LLO1</w:t>
            </w:r>
          </w:p>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sz w:val="26"/>
                <w:szCs w:val="26"/>
              </w:rPr>
              <w:t>LLO8</w:t>
            </w:r>
          </w:p>
          <w:p w:rsidR="00D92ACB" w:rsidRPr="00D92ACB" w:rsidRDefault="00D92ACB" w:rsidP="00D92ACB">
            <w:pPr>
              <w:spacing w:after="0" w:line="276" w:lineRule="auto"/>
              <w:jc w:val="both"/>
              <w:rPr>
                <w:rFonts w:ascii="Times New Roman" w:eastAsia="Calibri" w:hAnsi="Times New Roman" w:cs="Times New Roman"/>
                <w:i/>
                <w:sz w:val="26"/>
                <w:szCs w:val="26"/>
              </w:rPr>
            </w:pPr>
          </w:p>
        </w:tc>
        <w:tc>
          <w:tcPr>
            <w:tcW w:w="3118" w:type="dxa"/>
            <w:shd w:val="clear" w:color="auto" w:fill="auto"/>
          </w:tcPr>
          <w:p w:rsidR="00D92ACB" w:rsidRPr="00D92ACB" w:rsidRDefault="00D92ACB" w:rsidP="00D92ACB">
            <w:pPr>
              <w:spacing w:after="0" w:line="276"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
                <w:sz w:val="26"/>
                <w:szCs w:val="26"/>
              </w:rPr>
              <w:t xml:space="preserve">B. </w:t>
            </w:r>
            <w:r w:rsidRPr="00D92ACB">
              <w:rPr>
                <w:rFonts w:ascii="Times New Roman" w:eastAsia="Calibri" w:hAnsi="Times New Roman" w:cs="Times New Roman"/>
                <w:b/>
                <w:bCs/>
                <w:sz w:val="26"/>
                <w:szCs w:val="26"/>
                <w:lang w:val="de-DE"/>
              </w:rPr>
              <w:t>Nội dung tự học</w:t>
            </w:r>
            <w:r w:rsidRPr="00D92ACB">
              <w:rPr>
                <w:rFonts w:ascii="Times New Roman" w:eastAsia="Calibri" w:hAnsi="Times New Roman" w:cs="Times New Roman"/>
                <w:bCs/>
                <w:sz w:val="26"/>
                <w:szCs w:val="26"/>
                <w:lang w:val="de-DE"/>
              </w:rPr>
              <w:t>:</w:t>
            </w:r>
            <w:r w:rsidRPr="00D92ACB">
              <w:rPr>
                <w:rFonts w:ascii="Times New Roman" w:eastAsia="Calibri" w:hAnsi="Times New Roman" w:cs="Times New Roman"/>
                <w:bCs/>
                <w:i/>
                <w:sz w:val="26"/>
                <w:szCs w:val="26"/>
                <w:lang w:val="de-DE"/>
              </w:rPr>
              <w:t xml:space="preserve"> (12 tiết)</w:t>
            </w:r>
          </w:p>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i/>
                <w:sz w:val="26"/>
                <w:szCs w:val="26"/>
                <w:lang w:val="pt-BR"/>
              </w:rPr>
              <w:t>Tìm, đọc tài liệu</w:t>
            </w:r>
            <w:r w:rsidRPr="00D92ACB">
              <w:rPr>
                <w:rFonts w:ascii="Times New Roman" w:eastAsia="Calibri" w:hAnsi="Times New Roman" w:cs="Times New Roman"/>
                <w:b/>
                <w:i/>
                <w:sz w:val="26"/>
                <w:szCs w:val="26"/>
                <w:lang w:val="pt-BR"/>
              </w:rPr>
              <w:t xml:space="preserve"> </w:t>
            </w:r>
            <w:r w:rsidRPr="00D92ACB">
              <w:rPr>
                <w:rFonts w:ascii="Times New Roman" w:eastAsia="Calibri" w:hAnsi="Times New Roman" w:cs="Times New Roman"/>
                <w:i/>
                <w:sz w:val="26"/>
                <w:szCs w:val="26"/>
                <w:lang w:val="pt-BR"/>
              </w:rPr>
              <w:t>về văn học hậu hiện đại thế giới</w:t>
            </w:r>
            <w:r w:rsidRPr="00D92ACB">
              <w:rPr>
                <w:rFonts w:ascii="Times New Roman" w:eastAsia="Calibri" w:hAnsi="Times New Roman" w:cs="Times New Roman"/>
                <w:b/>
                <w:i/>
                <w:sz w:val="26"/>
                <w:szCs w:val="26"/>
                <w:lang w:val="pt-BR"/>
              </w:rPr>
              <w:t>,</w:t>
            </w:r>
            <w:r w:rsidRPr="00D92ACB">
              <w:rPr>
                <w:rFonts w:ascii="Times New Roman" w:eastAsia="Calibri" w:hAnsi="Times New Roman" w:cs="Times New Roman"/>
                <w:i/>
                <w:sz w:val="26"/>
                <w:szCs w:val="26"/>
                <w:lang w:val="pt-BR"/>
              </w:rPr>
              <w:t xml:space="preserve"> làm bài tập: </w:t>
            </w:r>
          </w:p>
          <w:p w:rsidR="00D92ACB" w:rsidRPr="00D92ACB" w:rsidRDefault="00D92ACB" w:rsidP="00D92ACB">
            <w:pPr>
              <w:spacing w:after="0" w:line="276" w:lineRule="auto"/>
              <w:jc w:val="both"/>
              <w:rPr>
                <w:rFonts w:ascii="Times New Roman" w:eastAsia="Calibri" w:hAnsi="Times New Roman" w:cs="Times New Roman"/>
                <w:iCs/>
                <w:sz w:val="26"/>
                <w:szCs w:val="26"/>
              </w:rPr>
            </w:pPr>
            <w:r w:rsidRPr="00D92ACB">
              <w:rPr>
                <w:rFonts w:ascii="Times New Roman" w:eastAsia="Calibri" w:hAnsi="Times New Roman" w:cs="Times New Roman"/>
                <w:sz w:val="26"/>
                <w:szCs w:val="26"/>
                <w:lang w:val="pt-BR"/>
              </w:rPr>
              <w:t>-H</w:t>
            </w:r>
            <w:r w:rsidRPr="00D92ACB">
              <w:rPr>
                <w:rFonts w:ascii="Times New Roman" w:eastAsia="Calibri" w:hAnsi="Times New Roman" w:cs="Times New Roman"/>
                <w:iCs/>
                <w:sz w:val="26"/>
                <w:szCs w:val="26"/>
                <w:lang w:val="vi-VN"/>
              </w:rPr>
              <w:t xml:space="preserve">ệ thống hóa kiến thức về </w:t>
            </w:r>
            <w:r w:rsidRPr="00D92ACB">
              <w:rPr>
                <w:rFonts w:ascii="Times New Roman" w:eastAsia="Calibri" w:hAnsi="Times New Roman" w:cs="Times New Roman"/>
                <w:iCs/>
                <w:sz w:val="26"/>
                <w:szCs w:val="26"/>
              </w:rPr>
              <w:t>văn học hậu hiện đại thế giới, đặc điểm chung của văn học hậu hiện đại thế giới.</w:t>
            </w:r>
          </w:p>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iCs/>
                <w:sz w:val="26"/>
                <w:szCs w:val="26"/>
              </w:rPr>
              <w:t>- Sử dụng tiếng Anh tra cứu các khái niệm, thuật ngữ liên quan tới văn học hậu hiện đại</w:t>
            </w:r>
          </w:p>
        </w:tc>
        <w:tc>
          <w:tcPr>
            <w:tcW w:w="2977" w:type="dxa"/>
            <w:shd w:val="clear" w:color="auto" w:fill="auto"/>
          </w:tcPr>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-Tự nghiên cứu bài học</w:t>
            </w:r>
          </w:p>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 xml:space="preserve">-SV cần hoàn thành, nộp sản phẩm cho GV </w:t>
            </w:r>
          </w:p>
        </w:tc>
        <w:tc>
          <w:tcPr>
            <w:tcW w:w="1276" w:type="dxa"/>
            <w:shd w:val="clear" w:color="auto" w:fill="auto"/>
          </w:tcPr>
          <w:p w:rsidR="00D92ACB" w:rsidRPr="00D92ACB" w:rsidRDefault="00D92ACB" w:rsidP="00D92ACB">
            <w:pPr>
              <w:spacing w:after="0" w:line="276"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tc>
        <w:tc>
          <w:tcPr>
            <w:tcW w:w="992" w:type="dxa"/>
            <w:shd w:val="clear" w:color="auto" w:fill="auto"/>
          </w:tcPr>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76"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[2]</w:t>
            </w:r>
          </w:p>
          <w:p w:rsidR="00D92ACB" w:rsidRPr="00D92ACB" w:rsidRDefault="00D92ACB" w:rsidP="00D92ACB">
            <w:pPr>
              <w:spacing w:after="0" w:line="276" w:lineRule="auto"/>
              <w:jc w:val="both"/>
              <w:rPr>
                <w:rFonts w:ascii="Times New Roman" w:eastAsia="Calibri" w:hAnsi="Times New Roman" w:cs="Times New Roman"/>
                <w:b/>
                <w:sz w:val="26"/>
                <w:szCs w:val="26"/>
              </w:rPr>
            </w:pPr>
          </w:p>
        </w:tc>
      </w:tr>
    </w:tbl>
    <w:p w:rsidR="00D92ACB" w:rsidRPr="00D92ACB" w:rsidRDefault="00D92ACB" w:rsidP="00D92ACB">
      <w:pPr>
        <w:spacing w:after="0" w:line="276" w:lineRule="auto"/>
        <w:jc w:val="both"/>
        <w:rPr>
          <w:rFonts w:ascii="Times New Roman" w:eastAsia="Calibri" w:hAnsi="Times New Roman" w:cs="Times New Roman"/>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3402"/>
        <w:gridCol w:w="992"/>
        <w:gridCol w:w="1276"/>
      </w:tblGrid>
      <w:tr w:rsidR="00D92ACB" w:rsidRPr="00D92ACB" w:rsidTr="00F317ED">
        <w:tc>
          <w:tcPr>
            <w:tcW w:w="9356" w:type="dxa"/>
            <w:gridSpan w:val="5"/>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lang w:val="pt-BR"/>
              </w:rPr>
              <w:t>Chương 2.</w:t>
            </w:r>
            <w:r w:rsidRPr="00D92ACB">
              <w:rPr>
                <w:rFonts w:ascii="Times New Roman" w:eastAsia="Calibri" w:hAnsi="Times New Roman" w:cs="Times New Roman"/>
                <w:b/>
                <w:bCs/>
                <w:sz w:val="26"/>
                <w:szCs w:val="26"/>
              </w:rPr>
              <w:t xml:space="preserve"> Văn học hậu hiện đại nước ngoài</w:t>
            </w:r>
          </w:p>
        </w:tc>
      </w:tr>
      <w:tr w:rsidR="00D92ACB" w:rsidRPr="00D92ACB" w:rsidTr="00F317ED">
        <w:tc>
          <w:tcPr>
            <w:tcW w:w="993" w:type="dxa"/>
            <w:vMerge w:val="restart"/>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LLOs</w:t>
            </w:r>
          </w:p>
        </w:tc>
        <w:tc>
          <w:tcPr>
            <w:tcW w:w="2693" w:type="dxa"/>
            <w:vMerge w:val="restart"/>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Nội dung</w:t>
            </w:r>
          </w:p>
        </w:tc>
        <w:tc>
          <w:tcPr>
            <w:tcW w:w="4394" w:type="dxa"/>
            <w:gridSpan w:val="2"/>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Hình thức/</w:t>
            </w:r>
          </w:p>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phương pháp</w:t>
            </w:r>
          </w:p>
        </w:tc>
        <w:tc>
          <w:tcPr>
            <w:tcW w:w="1276" w:type="dxa"/>
            <w:vMerge w:val="restart"/>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Học liệu</w:t>
            </w:r>
          </w:p>
        </w:tc>
      </w:tr>
      <w:tr w:rsidR="00D92ACB" w:rsidRPr="00D92ACB" w:rsidTr="00F317ED">
        <w:tc>
          <w:tcPr>
            <w:tcW w:w="993" w:type="dxa"/>
            <w:vMerge/>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p>
        </w:tc>
        <w:tc>
          <w:tcPr>
            <w:tcW w:w="2693" w:type="dxa"/>
            <w:vMerge/>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p>
        </w:tc>
        <w:tc>
          <w:tcPr>
            <w:tcW w:w="3402" w:type="dxa"/>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Dạy học</w:t>
            </w:r>
          </w:p>
        </w:tc>
        <w:tc>
          <w:tcPr>
            <w:tcW w:w="992" w:type="dxa"/>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Đánh giá</w:t>
            </w:r>
          </w:p>
        </w:tc>
        <w:tc>
          <w:tcPr>
            <w:tcW w:w="1276" w:type="dxa"/>
            <w:vMerge/>
            <w:shd w:val="clear" w:color="auto" w:fill="DEEAF6"/>
            <w:vAlign w:val="center"/>
          </w:tcPr>
          <w:p w:rsidR="00D92ACB" w:rsidRPr="00D92ACB" w:rsidRDefault="00D92ACB" w:rsidP="00D92ACB">
            <w:pPr>
              <w:spacing w:after="0" w:line="288" w:lineRule="auto"/>
              <w:jc w:val="center"/>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88"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LLO2</w:t>
            </w:r>
          </w:p>
          <w:p w:rsidR="00D92ACB" w:rsidRPr="00D92ACB" w:rsidRDefault="00D92ACB" w:rsidP="00D92ACB">
            <w:pPr>
              <w:spacing w:after="0" w:line="288"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LLO4</w:t>
            </w:r>
          </w:p>
          <w:p w:rsidR="00D92ACB" w:rsidRPr="00D92ACB" w:rsidRDefault="00D92ACB" w:rsidP="00D92ACB">
            <w:pPr>
              <w:spacing w:after="0" w:line="288"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LLO10</w:t>
            </w:r>
          </w:p>
        </w:tc>
        <w:tc>
          <w:tcPr>
            <w:tcW w:w="2693" w:type="dxa"/>
            <w:shd w:val="clear" w:color="auto" w:fill="auto"/>
          </w:tcPr>
          <w:p w:rsidR="00D92ACB" w:rsidRPr="00D92ACB" w:rsidRDefault="00D92ACB" w:rsidP="00D92ACB">
            <w:pPr>
              <w:spacing w:after="0" w:line="288" w:lineRule="auto"/>
              <w:rPr>
                <w:rFonts w:ascii="Times New Roman" w:eastAsia="Calibri" w:hAnsi="Times New Roman" w:cs="Times New Roman"/>
                <w:b/>
                <w:sz w:val="26"/>
                <w:szCs w:val="26"/>
                <w:lang w:val="pt-BR"/>
              </w:rPr>
            </w:pPr>
            <w:r w:rsidRPr="00D92ACB">
              <w:rPr>
                <w:rFonts w:ascii="Times New Roman" w:eastAsia="Calibri" w:hAnsi="Times New Roman" w:cs="Times New Roman"/>
                <w:b/>
                <w:sz w:val="26"/>
                <w:szCs w:val="26"/>
                <w:lang w:val="pt-BR"/>
              </w:rPr>
              <w:t>A. Nội dung thực hiện trên lớp (13 tiết)</w:t>
            </w:r>
          </w:p>
          <w:p w:rsidR="00D92ACB" w:rsidRPr="00D92ACB" w:rsidRDefault="00D92ACB" w:rsidP="00D92ACB">
            <w:pPr>
              <w:spacing w:after="0" w:line="288" w:lineRule="auto"/>
              <w:rPr>
                <w:rFonts w:ascii="Times New Roman" w:eastAsia="Calibri" w:hAnsi="Times New Roman" w:cs="Times New Roman"/>
                <w:i/>
                <w:sz w:val="26"/>
                <w:szCs w:val="26"/>
                <w:lang w:val="pt-BR"/>
              </w:rPr>
            </w:pPr>
            <w:r w:rsidRPr="00D92ACB">
              <w:rPr>
                <w:rFonts w:ascii="Times New Roman" w:eastAsia="Calibri" w:hAnsi="Times New Roman" w:cs="Times New Roman"/>
                <w:b/>
                <w:sz w:val="26"/>
                <w:szCs w:val="26"/>
                <w:lang w:val="pt-BR"/>
              </w:rPr>
              <w:t>* Nội dung lí thuyết:</w:t>
            </w:r>
            <w:r w:rsidRPr="00D92ACB">
              <w:rPr>
                <w:rFonts w:ascii="Times New Roman" w:eastAsia="Calibri" w:hAnsi="Times New Roman" w:cs="Times New Roman"/>
                <w:sz w:val="26"/>
                <w:szCs w:val="26"/>
                <w:lang w:val="pt-BR"/>
              </w:rPr>
              <w:t xml:space="preserve"> </w:t>
            </w:r>
            <w:r w:rsidRPr="00D92ACB">
              <w:rPr>
                <w:rFonts w:ascii="Times New Roman" w:eastAsia="Calibri" w:hAnsi="Times New Roman" w:cs="Times New Roman"/>
                <w:b/>
                <w:bCs/>
                <w:i/>
                <w:sz w:val="26"/>
                <w:szCs w:val="26"/>
                <w:lang w:val="de-DE"/>
              </w:rPr>
              <w:t>(8 tiết)</w:t>
            </w:r>
          </w:p>
          <w:p w:rsidR="00D92ACB" w:rsidRPr="00D92ACB" w:rsidRDefault="00D92ACB" w:rsidP="00D92ACB">
            <w:pPr>
              <w:spacing w:after="0" w:line="288" w:lineRule="auto"/>
              <w:contextualSpacing/>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2.1. Tác giả, tác phẩm tiêu biểu</w:t>
            </w:r>
          </w:p>
          <w:p w:rsidR="00D92ACB" w:rsidRPr="00D92ACB" w:rsidRDefault="00D92ACB" w:rsidP="00D92ACB">
            <w:pPr>
              <w:spacing w:after="0" w:line="288" w:lineRule="auto"/>
              <w:jc w:val="both"/>
              <w:rPr>
                <w:rFonts w:ascii="Times New Roman" w:eastAsia="Times New Roman" w:hAnsi="Times New Roman" w:cs="Times New Roman"/>
                <w:sz w:val="26"/>
                <w:szCs w:val="26"/>
                <w:lang w:val="pt-BR" w:eastAsia="fr-CA"/>
              </w:rPr>
            </w:pPr>
            <w:r w:rsidRPr="00D92ACB">
              <w:rPr>
                <w:rFonts w:ascii="Times New Roman" w:eastAsia="Times New Roman" w:hAnsi="Times New Roman" w:cs="Times New Roman"/>
                <w:sz w:val="26"/>
                <w:szCs w:val="26"/>
                <w:lang w:val="pt-BR" w:eastAsia="fr-CA"/>
              </w:rPr>
              <w:t>2.2. Đọc hiểu một số tác phẩm (truyện ngắn hậu hiện đại Mỹ, Mỹ - La tinh, tiểu thuyết hậu hiện đại Nhật Bản...)</w:t>
            </w:r>
          </w:p>
          <w:p w:rsidR="00D92ACB" w:rsidRPr="00D92ACB" w:rsidRDefault="00D92ACB" w:rsidP="00D92ACB">
            <w:pPr>
              <w:spacing w:after="0" w:line="288" w:lineRule="auto"/>
              <w:jc w:val="both"/>
              <w:rPr>
                <w:rFonts w:ascii="Times New Roman" w:eastAsia="Times New Roman" w:hAnsi="Times New Roman" w:cs="Times New Roman"/>
                <w:sz w:val="26"/>
                <w:szCs w:val="26"/>
                <w:lang w:val="sv-SE" w:eastAsia="fr-CA"/>
              </w:rPr>
            </w:pPr>
          </w:p>
        </w:tc>
        <w:tc>
          <w:tcPr>
            <w:tcW w:w="3402" w:type="dxa"/>
            <w:shd w:val="clear" w:color="auto" w:fill="auto"/>
          </w:tcPr>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i/>
                <w:sz w:val="26"/>
                <w:szCs w:val="26"/>
              </w:rPr>
              <w:t>-</w:t>
            </w:r>
            <w:r w:rsidRPr="00D92ACB">
              <w:rPr>
                <w:rFonts w:ascii="Times New Roman" w:eastAsia="Calibri" w:hAnsi="Times New Roman" w:cs="Times New Roman"/>
                <w:bCs/>
                <w:i/>
                <w:sz w:val="26"/>
                <w:szCs w:val="26"/>
              </w:rPr>
              <w:t xml:space="preserve">Thuyết trình </w:t>
            </w:r>
            <w:r w:rsidRPr="00D92ACB">
              <w:rPr>
                <w:rFonts w:ascii="Times New Roman" w:eastAsia="Calibri" w:hAnsi="Times New Roman" w:cs="Times New Roman"/>
                <w:i/>
                <w:sz w:val="26"/>
                <w:szCs w:val="26"/>
              </w:rPr>
              <w:t xml:space="preserve">(của GV) </w:t>
            </w:r>
            <w:r w:rsidRPr="00D92ACB">
              <w:rPr>
                <w:rFonts w:ascii="Times New Roman" w:eastAsia="Calibri" w:hAnsi="Times New Roman" w:cs="Times New Roman"/>
                <w:bCs/>
                <w:i/>
                <w:sz w:val="26"/>
                <w:szCs w:val="26"/>
              </w:rPr>
              <w:t>kết hợp với trình chiếu.</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Dạy học dựa trên vấn đề</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Đàm thoại</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Nghiên cứu bài học</w:t>
            </w:r>
          </w:p>
          <w:p w:rsidR="00D92ACB" w:rsidRPr="00D92ACB" w:rsidRDefault="00D92ACB" w:rsidP="00D92ACB">
            <w:pPr>
              <w:spacing w:after="0" w:line="288" w:lineRule="auto"/>
              <w:jc w:val="both"/>
              <w:rPr>
                <w:rFonts w:ascii="Times New Roman" w:eastAsia="Calibri" w:hAnsi="Times New Roman" w:cs="Times New Roman"/>
                <w:bCs/>
                <w:i/>
                <w:sz w:val="26"/>
                <w:szCs w:val="26"/>
              </w:rPr>
            </w:pPr>
          </w:p>
          <w:p w:rsidR="00D92ACB" w:rsidRPr="00D92ACB" w:rsidRDefault="00D92ACB" w:rsidP="00D92ACB">
            <w:pPr>
              <w:spacing w:after="0" w:line="288" w:lineRule="auto"/>
              <w:jc w:val="both"/>
              <w:rPr>
                <w:rFonts w:ascii="Times New Roman" w:eastAsia="Calibri" w:hAnsi="Times New Roman" w:cs="Times New Roman"/>
                <w:i/>
                <w:sz w:val="26"/>
                <w:szCs w:val="26"/>
              </w:rPr>
            </w:pPr>
          </w:p>
        </w:tc>
        <w:tc>
          <w:tcPr>
            <w:tcW w:w="99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p w:rsidR="00D92ACB" w:rsidRPr="00D92ACB" w:rsidRDefault="00D92ACB" w:rsidP="00D92ACB">
            <w:pPr>
              <w:spacing w:after="0" w:line="288" w:lineRule="auto"/>
              <w:jc w:val="both"/>
              <w:rPr>
                <w:rFonts w:ascii="Times New Roman" w:eastAsia="Calibri" w:hAnsi="Times New Roman" w:cs="Times New Roman"/>
                <w:i/>
                <w:sz w:val="26"/>
                <w:szCs w:val="26"/>
              </w:rPr>
            </w:pPr>
          </w:p>
        </w:tc>
        <w:tc>
          <w:tcPr>
            <w:tcW w:w="1276" w:type="dxa"/>
            <w:shd w:val="clear" w:color="auto" w:fill="auto"/>
          </w:tcPr>
          <w:p w:rsidR="00D92ACB" w:rsidRPr="00D92ACB" w:rsidRDefault="00D92ACB" w:rsidP="00D92ACB">
            <w:pPr>
              <w:spacing w:after="0" w:line="288"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88" w:lineRule="auto"/>
              <w:ind w:left="-392" w:right="-113" w:firstLine="279"/>
              <w:jc w:val="center"/>
              <w:rPr>
                <w:rFonts w:ascii="Times New Roman" w:eastAsia="Calibri" w:hAnsi="Times New Roman" w:cs="Times New Roman"/>
                <w:i/>
                <w:sz w:val="26"/>
                <w:szCs w:val="26"/>
                <w:lang w:val="pt-BR"/>
              </w:rPr>
            </w:pPr>
            <w:r w:rsidRPr="00D92ACB">
              <w:rPr>
                <w:rFonts w:ascii="Times New Roman" w:eastAsia="Calibri" w:hAnsi="Times New Roman" w:cs="Times New Roman"/>
                <w:sz w:val="26"/>
                <w:szCs w:val="26"/>
                <w:lang w:val="pt-BR"/>
              </w:rPr>
              <w:t xml:space="preserve">[2] </w:t>
            </w:r>
          </w:p>
          <w:p w:rsidR="00D92ACB" w:rsidRPr="00D92ACB" w:rsidRDefault="00D92ACB" w:rsidP="00D92ACB">
            <w:pPr>
              <w:spacing w:after="0" w:line="288" w:lineRule="auto"/>
              <w:ind w:left="-392" w:right="-113" w:firstLine="279"/>
              <w:jc w:val="center"/>
              <w:rPr>
                <w:rFonts w:ascii="Times New Roman" w:eastAsia="Calibri" w:hAnsi="Times New Roman" w:cs="Times New Roman"/>
                <w:i/>
                <w:sz w:val="26"/>
                <w:szCs w:val="26"/>
                <w:lang w:val="pt-BR"/>
              </w:rPr>
            </w:pPr>
          </w:p>
        </w:tc>
      </w:tr>
      <w:tr w:rsidR="00D92ACB" w:rsidRPr="00D92ACB" w:rsidTr="00F317ED">
        <w:tc>
          <w:tcPr>
            <w:tcW w:w="993" w:type="dxa"/>
            <w:shd w:val="clear" w:color="auto" w:fill="auto"/>
          </w:tcPr>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LLO2</w:t>
            </w:r>
          </w:p>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LLO5</w:t>
            </w:r>
          </w:p>
        </w:tc>
        <w:tc>
          <w:tcPr>
            <w:tcW w:w="2693" w:type="dxa"/>
            <w:shd w:val="clear" w:color="auto" w:fill="auto"/>
          </w:tcPr>
          <w:p w:rsidR="00D92ACB" w:rsidRPr="00D92ACB" w:rsidRDefault="00D92ACB" w:rsidP="00D92ACB">
            <w:pPr>
              <w:spacing w:after="0" w:line="288"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b/>
                <w:bCs/>
                <w:sz w:val="26"/>
                <w:szCs w:val="26"/>
                <w:lang w:val="de-DE"/>
              </w:rPr>
              <w:lastRenderedPageBreak/>
              <w:t>* Nội dung bài tập (2 tiết)</w:t>
            </w:r>
          </w:p>
          <w:p w:rsidR="00D92ACB" w:rsidRPr="00D92ACB" w:rsidRDefault="00D92ACB" w:rsidP="00D92ACB">
            <w:pPr>
              <w:spacing w:after="0" w:line="288"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Cs/>
                <w:sz w:val="26"/>
                <w:szCs w:val="26"/>
                <w:lang w:val="de-DE"/>
              </w:rPr>
              <w:lastRenderedPageBreak/>
              <w:t xml:space="preserve">- Tóm tắt truyện và xây dựng hệ thống câu hỏi đọc hiểu tác phẩm </w:t>
            </w:r>
            <w:r w:rsidRPr="00D92ACB">
              <w:rPr>
                <w:rFonts w:ascii="Times New Roman" w:eastAsia="Calibri" w:hAnsi="Times New Roman" w:cs="Times New Roman"/>
                <w:bCs/>
                <w:i/>
                <w:sz w:val="26"/>
                <w:szCs w:val="26"/>
                <w:lang w:val="de-DE"/>
              </w:rPr>
              <w:t>Cụ già có đôi cánh khổng lồ</w:t>
            </w:r>
            <w:r w:rsidRPr="00D92ACB">
              <w:rPr>
                <w:rFonts w:ascii="Times New Roman" w:eastAsia="Calibri" w:hAnsi="Times New Roman" w:cs="Times New Roman"/>
                <w:bCs/>
                <w:sz w:val="26"/>
                <w:szCs w:val="26"/>
                <w:lang w:val="de-DE"/>
              </w:rPr>
              <w:t xml:space="preserve"> của Gabriel Garcia Marquez</w:t>
            </w:r>
          </w:p>
          <w:p w:rsidR="00D92ACB" w:rsidRPr="00D92ACB" w:rsidRDefault="00D92ACB" w:rsidP="00D92ACB">
            <w:pPr>
              <w:spacing w:after="0" w:line="288" w:lineRule="auto"/>
              <w:jc w:val="both"/>
              <w:rPr>
                <w:rFonts w:ascii="Times New Roman" w:eastAsia="Calibri" w:hAnsi="Times New Roman" w:cs="Times New Roman"/>
                <w:b/>
                <w:sz w:val="26"/>
                <w:szCs w:val="26"/>
              </w:rPr>
            </w:pPr>
          </w:p>
        </w:tc>
        <w:tc>
          <w:tcPr>
            <w:tcW w:w="3402" w:type="dxa"/>
            <w:shd w:val="clear" w:color="auto" w:fill="auto"/>
          </w:tcPr>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lastRenderedPageBreak/>
              <w:t xml:space="preserve">- Nghiên cứu bài học </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lastRenderedPageBreak/>
              <w:t>- Thực hành cá nhân</w:t>
            </w:r>
          </w:p>
          <w:p w:rsidR="00D92ACB" w:rsidRPr="00D92ACB" w:rsidRDefault="00D92ACB" w:rsidP="00D92ACB">
            <w:pPr>
              <w:spacing w:after="0" w:line="288" w:lineRule="auto"/>
              <w:jc w:val="both"/>
              <w:rPr>
                <w:rFonts w:ascii="Times New Roman" w:eastAsia="Calibri" w:hAnsi="Times New Roman" w:cs="Times New Roman"/>
                <w:b/>
                <w:sz w:val="26"/>
                <w:szCs w:val="26"/>
              </w:rPr>
            </w:pPr>
          </w:p>
        </w:tc>
        <w:tc>
          <w:tcPr>
            <w:tcW w:w="99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lastRenderedPageBreak/>
              <w:t>A1; A2</w:t>
            </w:r>
          </w:p>
          <w:p w:rsidR="00D92ACB" w:rsidRPr="00D92ACB" w:rsidRDefault="00D92ACB" w:rsidP="00D92ACB">
            <w:pPr>
              <w:spacing w:after="0" w:line="288" w:lineRule="auto"/>
              <w:jc w:val="both"/>
              <w:rPr>
                <w:rFonts w:ascii="Times New Roman" w:eastAsia="Calibri" w:hAnsi="Times New Roman" w:cs="Times New Roman"/>
                <w:b/>
                <w:sz w:val="26"/>
                <w:szCs w:val="26"/>
              </w:rPr>
            </w:pPr>
          </w:p>
        </w:tc>
        <w:tc>
          <w:tcPr>
            <w:tcW w:w="1276" w:type="dxa"/>
            <w:shd w:val="clear" w:color="auto" w:fill="auto"/>
          </w:tcPr>
          <w:p w:rsidR="00D92ACB" w:rsidRPr="00D92ACB" w:rsidRDefault="00D92ACB" w:rsidP="00D92ACB">
            <w:pPr>
              <w:spacing w:after="0" w:line="288"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88"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[2]</w:t>
            </w:r>
          </w:p>
          <w:p w:rsidR="00D92ACB" w:rsidRPr="00D92ACB" w:rsidRDefault="00D92ACB" w:rsidP="00D92ACB">
            <w:pPr>
              <w:spacing w:after="0" w:line="288" w:lineRule="auto"/>
              <w:ind w:left="-392" w:right="-113" w:firstLine="279"/>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LLO2</w:t>
            </w:r>
          </w:p>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LLO6</w:t>
            </w:r>
          </w:p>
          <w:p w:rsidR="00D92ACB" w:rsidRPr="00D92ACB" w:rsidRDefault="00D92ACB" w:rsidP="00D92ACB">
            <w:pPr>
              <w:spacing w:after="0" w:line="288" w:lineRule="auto"/>
              <w:jc w:val="both"/>
              <w:rPr>
                <w:rFonts w:ascii="Times New Roman" w:eastAsia="Calibri" w:hAnsi="Times New Roman" w:cs="Times New Roman"/>
                <w:b/>
                <w:sz w:val="26"/>
                <w:szCs w:val="26"/>
              </w:rPr>
            </w:pPr>
            <w:r w:rsidRPr="00D92ACB">
              <w:rPr>
                <w:rFonts w:ascii="Times New Roman" w:eastAsia="Calibri" w:hAnsi="Times New Roman" w:cs="Times New Roman"/>
                <w:sz w:val="26"/>
                <w:szCs w:val="26"/>
              </w:rPr>
              <w:t>LLO10</w:t>
            </w:r>
          </w:p>
        </w:tc>
        <w:tc>
          <w:tcPr>
            <w:tcW w:w="2693" w:type="dxa"/>
            <w:shd w:val="clear" w:color="auto" w:fill="auto"/>
          </w:tcPr>
          <w:p w:rsidR="00D92ACB" w:rsidRPr="00D92ACB" w:rsidRDefault="00D92ACB" w:rsidP="00D92ACB">
            <w:pPr>
              <w:spacing w:after="0" w:line="288" w:lineRule="auto"/>
              <w:jc w:val="both"/>
              <w:rPr>
                <w:rFonts w:ascii="Times New Roman" w:eastAsia="Calibri" w:hAnsi="Times New Roman" w:cs="Times New Roman"/>
                <w:b/>
                <w:bCs/>
                <w:i/>
                <w:sz w:val="26"/>
                <w:szCs w:val="26"/>
                <w:lang w:val="de-DE"/>
              </w:rPr>
            </w:pPr>
            <w:r w:rsidRPr="00D92ACB">
              <w:rPr>
                <w:rFonts w:ascii="Times New Roman" w:eastAsia="Calibri" w:hAnsi="Times New Roman" w:cs="Times New Roman"/>
                <w:b/>
                <w:bCs/>
                <w:sz w:val="26"/>
                <w:szCs w:val="26"/>
                <w:lang w:val="de-DE"/>
              </w:rPr>
              <w:t xml:space="preserve">* Nội dung thảo luận: </w:t>
            </w:r>
            <w:r w:rsidRPr="00D92ACB">
              <w:rPr>
                <w:rFonts w:ascii="Times New Roman" w:eastAsia="Calibri" w:hAnsi="Times New Roman" w:cs="Times New Roman"/>
                <w:b/>
                <w:bCs/>
                <w:i/>
                <w:sz w:val="26"/>
                <w:szCs w:val="26"/>
                <w:lang w:val="de-DE"/>
              </w:rPr>
              <w:t>3 tiết)</w:t>
            </w:r>
          </w:p>
          <w:p w:rsidR="00D92ACB" w:rsidRPr="00D92ACB" w:rsidRDefault="00D92ACB" w:rsidP="00D92ACB">
            <w:pPr>
              <w:spacing w:after="0" w:line="288"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iCs/>
                <w:sz w:val="26"/>
                <w:szCs w:val="26"/>
                <w:lang w:val="sv-SE"/>
              </w:rPr>
              <w:t xml:space="preserve">- Thuyết trình về sự khác nhau giữa văn học hiện đại và văn học hậu hiện đại (qua phân tích so sánh truyện </w:t>
            </w:r>
            <w:r w:rsidRPr="00D92ACB">
              <w:rPr>
                <w:rFonts w:ascii="Times New Roman" w:eastAsia="Calibri" w:hAnsi="Times New Roman" w:cs="Times New Roman"/>
                <w:i/>
                <w:iCs/>
                <w:sz w:val="26"/>
                <w:szCs w:val="26"/>
                <w:lang w:val="sv-SE"/>
              </w:rPr>
              <w:t>Chiếc lá cuối cùng</w:t>
            </w:r>
            <w:r w:rsidRPr="00D92ACB">
              <w:rPr>
                <w:rFonts w:ascii="Times New Roman" w:eastAsia="Calibri" w:hAnsi="Times New Roman" w:cs="Times New Roman"/>
                <w:iCs/>
                <w:sz w:val="26"/>
                <w:szCs w:val="26"/>
                <w:lang w:val="sv-SE"/>
              </w:rPr>
              <w:t xml:space="preserve"> của O’henry và </w:t>
            </w:r>
            <w:r w:rsidRPr="00D92ACB">
              <w:rPr>
                <w:rFonts w:ascii="Times New Roman" w:eastAsia="Calibri" w:hAnsi="Times New Roman" w:cs="Times New Roman"/>
                <w:i/>
                <w:iCs/>
                <w:sz w:val="26"/>
                <w:szCs w:val="26"/>
                <w:lang w:val="sv-SE"/>
              </w:rPr>
              <w:t>Cụ già có đôi cánh khổng lồ</w:t>
            </w:r>
            <w:r w:rsidRPr="00D92ACB">
              <w:rPr>
                <w:rFonts w:ascii="Times New Roman" w:eastAsia="Calibri" w:hAnsi="Times New Roman" w:cs="Times New Roman"/>
                <w:iCs/>
                <w:sz w:val="26"/>
                <w:szCs w:val="26"/>
                <w:lang w:val="sv-SE"/>
              </w:rPr>
              <w:t xml:space="preserve"> của Marquez)</w:t>
            </w:r>
          </w:p>
        </w:tc>
        <w:tc>
          <w:tcPr>
            <w:tcW w:w="3402" w:type="dxa"/>
            <w:shd w:val="clear" w:color="auto" w:fill="auto"/>
          </w:tcPr>
          <w:p w:rsidR="00D92ACB" w:rsidRPr="00D92ACB" w:rsidRDefault="00D92ACB" w:rsidP="00D92ACB">
            <w:pPr>
              <w:spacing w:after="0" w:line="288" w:lineRule="auto"/>
              <w:jc w:val="both"/>
              <w:rPr>
                <w:rFonts w:ascii="Times New Roman" w:eastAsia="Calibri" w:hAnsi="Times New Roman" w:cs="Times New Roman"/>
                <w:bCs/>
                <w:i/>
                <w:sz w:val="26"/>
                <w:szCs w:val="26"/>
                <w:lang w:val="de-DE"/>
              </w:rPr>
            </w:pPr>
            <w:r w:rsidRPr="00D92ACB">
              <w:rPr>
                <w:rFonts w:ascii="Times New Roman" w:eastAsia="Calibri" w:hAnsi="Times New Roman" w:cs="Times New Roman"/>
                <w:bCs/>
                <w:sz w:val="26"/>
                <w:szCs w:val="26"/>
                <w:lang w:val="de-DE"/>
              </w:rPr>
              <w:t>-</w:t>
            </w:r>
            <w:r w:rsidRPr="00D92ACB">
              <w:rPr>
                <w:rFonts w:ascii="Times New Roman" w:eastAsia="Calibri" w:hAnsi="Times New Roman" w:cs="Times New Roman"/>
                <w:bCs/>
                <w:i/>
                <w:sz w:val="26"/>
                <w:szCs w:val="26"/>
                <w:lang w:val="de-DE"/>
              </w:rPr>
              <w:t>Thảo luận nhóm</w:t>
            </w:r>
          </w:p>
          <w:p w:rsidR="00D92ACB" w:rsidRPr="00D92ACB" w:rsidRDefault="00D92ACB" w:rsidP="00D92ACB">
            <w:pPr>
              <w:spacing w:after="0" w:line="288"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xml:space="preserve">- Báo cáo cá nhân </w:t>
            </w:r>
          </w:p>
          <w:p w:rsidR="00D92ACB" w:rsidRPr="00D92ACB" w:rsidRDefault="00D92ACB" w:rsidP="00D92ACB">
            <w:pPr>
              <w:spacing w:after="0" w:line="288" w:lineRule="auto"/>
              <w:jc w:val="both"/>
              <w:rPr>
                <w:rFonts w:ascii="Times New Roman" w:eastAsia="Calibri" w:hAnsi="Times New Roman" w:cs="Times New Roman"/>
                <w:b/>
                <w:sz w:val="26"/>
                <w:szCs w:val="26"/>
              </w:rPr>
            </w:pPr>
          </w:p>
        </w:tc>
        <w:tc>
          <w:tcPr>
            <w:tcW w:w="992" w:type="dxa"/>
            <w:shd w:val="clear" w:color="auto" w:fill="auto"/>
          </w:tcPr>
          <w:p w:rsidR="00D92ACB" w:rsidRPr="00D92ACB" w:rsidRDefault="00D92ACB" w:rsidP="00D92ACB">
            <w:pPr>
              <w:spacing w:after="0" w:line="288" w:lineRule="auto"/>
              <w:jc w:val="both"/>
              <w:rPr>
                <w:rFonts w:ascii="Times New Roman" w:eastAsia="Calibri" w:hAnsi="Times New Roman" w:cs="Times New Roman"/>
                <w:b/>
                <w:sz w:val="26"/>
                <w:szCs w:val="26"/>
              </w:rPr>
            </w:pPr>
            <w:r w:rsidRPr="00D92ACB">
              <w:rPr>
                <w:rFonts w:ascii="Times New Roman" w:eastAsia="Calibri" w:hAnsi="Times New Roman" w:cs="Times New Roman"/>
                <w:i/>
                <w:sz w:val="26"/>
                <w:szCs w:val="26"/>
              </w:rPr>
              <w:t>A1</w:t>
            </w:r>
          </w:p>
        </w:tc>
        <w:tc>
          <w:tcPr>
            <w:tcW w:w="1276" w:type="dxa"/>
            <w:shd w:val="clear" w:color="auto" w:fill="auto"/>
          </w:tcPr>
          <w:p w:rsidR="00D92ACB" w:rsidRPr="00D92ACB" w:rsidRDefault="00D92ACB" w:rsidP="00D92ACB">
            <w:pPr>
              <w:spacing w:after="0" w:line="288"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88"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 xml:space="preserve">[2] </w:t>
            </w:r>
          </w:p>
          <w:p w:rsidR="00D92ACB" w:rsidRPr="00D92ACB" w:rsidRDefault="00D92ACB" w:rsidP="00D92ACB">
            <w:pPr>
              <w:spacing w:after="0" w:line="288" w:lineRule="auto"/>
              <w:jc w:val="both"/>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p w:rsidR="00D92ACB" w:rsidRPr="00D92ACB" w:rsidRDefault="00D92ACB" w:rsidP="00D92ACB">
            <w:pPr>
              <w:spacing w:after="0" w:line="288"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sz w:val="26"/>
                <w:szCs w:val="26"/>
              </w:rPr>
              <w:t>LLO8</w:t>
            </w:r>
          </w:p>
          <w:p w:rsidR="00D92ACB" w:rsidRPr="00D92ACB" w:rsidRDefault="00D92ACB" w:rsidP="00D92ACB">
            <w:pPr>
              <w:spacing w:after="0" w:line="288" w:lineRule="auto"/>
              <w:jc w:val="both"/>
              <w:rPr>
                <w:rFonts w:ascii="Times New Roman" w:eastAsia="Calibri" w:hAnsi="Times New Roman" w:cs="Times New Roman"/>
                <w:i/>
                <w:sz w:val="26"/>
                <w:szCs w:val="26"/>
              </w:rPr>
            </w:pPr>
          </w:p>
        </w:tc>
        <w:tc>
          <w:tcPr>
            <w:tcW w:w="2693" w:type="dxa"/>
            <w:shd w:val="clear" w:color="auto" w:fill="auto"/>
          </w:tcPr>
          <w:p w:rsidR="00D92ACB" w:rsidRPr="00D92ACB" w:rsidRDefault="00D92ACB" w:rsidP="00D92ACB">
            <w:pPr>
              <w:spacing w:after="0" w:line="288"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
                <w:sz w:val="26"/>
                <w:szCs w:val="26"/>
              </w:rPr>
              <w:t xml:space="preserve">B. </w:t>
            </w:r>
            <w:r w:rsidRPr="00D92ACB">
              <w:rPr>
                <w:rFonts w:ascii="Times New Roman" w:eastAsia="Calibri" w:hAnsi="Times New Roman" w:cs="Times New Roman"/>
                <w:b/>
                <w:bCs/>
                <w:sz w:val="26"/>
                <w:szCs w:val="26"/>
                <w:lang w:val="de-DE"/>
              </w:rPr>
              <w:t>Nội dung tự học</w:t>
            </w:r>
            <w:r w:rsidRPr="00D92ACB">
              <w:rPr>
                <w:rFonts w:ascii="Times New Roman" w:eastAsia="Calibri" w:hAnsi="Times New Roman" w:cs="Times New Roman"/>
                <w:bCs/>
                <w:sz w:val="26"/>
                <w:szCs w:val="26"/>
                <w:lang w:val="de-DE"/>
              </w:rPr>
              <w:t>:</w:t>
            </w:r>
            <w:r w:rsidRPr="00D92ACB">
              <w:rPr>
                <w:rFonts w:ascii="Times New Roman" w:eastAsia="Calibri" w:hAnsi="Times New Roman" w:cs="Times New Roman"/>
                <w:bCs/>
                <w:i/>
                <w:sz w:val="26"/>
                <w:szCs w:val="26"/>
                <w:lang w:val="de-DE"/>
              </w:rPr>
              <w:t xml:space="preserve"> (19 tiết)</w:t>
            </w:r>
          </w:p>
          <w:p w:rsidR="00D92ACB" w:rsidRPr="00D92ACB" w:rsidRDefault="00D92ACB" w:rsidP="00D92ACB">
            <w:pPr>
              <w:spacing w:after="0" w:line="288"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Đọc tài liệu,  làm bài tập: </w:t>
            </w:r>
          </w:p>
          <w:p w:rsidR="00D92ACB" w:rsidRPr="00D92ACB" w:rsidRDefault="00D92ACB" w:rsidP="00D92ACB">
            <w:pPr>
              <w:spacing w:after="0" w:line="288"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Sử dụng tiếng Anh để tra cứu về cuộc đời và sự nghiệp sáng tác Raymond Carver, Gabriel Garcia Marquez</w:t>
            </w:r>
          </w:p>
          <w:p w:rsidR="00D92ACB" w:rsidRPr="00D92ACB" w:rsidRDefault="00D92ACB" w:rsidP="00D92ACB">
            <w:pPr>
              <w:spacing w:after="0" w:line="288"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Cs/>
                <w:sz w:val="26"/>
                <w:szCs w:val="26"/>
                <w:lang w:val="de-DE"/>
              </w:rPr>
              <w:t xml:space="preserve">- Tóm tắt và phân tích truyện </w:t>
            </w:r>
            <w:r w:rsidRPr="00D92ACB">
              <w:rPr>
                <w:rFonts w:ascii="Times New Roman" w:eastAsia="Calibri" w:hAnsi="Times New Roman" w:cs="Times New Roman"/>
                <w:bCs/>
                <w:i/>
                <w:sz w:val="26"/>
                <w:szCs w:val="26"/>
                <w:lang w:val="de-DE"/>
              </w:rPr>
              <w:t>Thánh đường</w:t>
            </w:r>
            <w:r w:rsidRPr="00D92ACB">
              <w:rPr>
                <w:rFonts w:ascii="Times New Roman" w:eastAsia="Calibri" w:hAnsi="Times New Roman" w:cs="Times New Roman"/>
                <w:bCs/>
                <w:sz w:val="26"/>
                <w:szCs w:val="26"/>
                <w:lang w:val="de-DE"/>
              </w:rPr>
              <w:t xml:space="preserve"> của Raymond Carver</w:t>
            </w:r>
          </w:p>
          <w:p w:rsidR="00D92ACB" w:rsidRPr="00D92ACB" w:rsidRDefault="00D92ACB" w:rsidP="00D92ACB">
            <w:pPr>
              <w:spacing w:after="0" w:line="288" w:lineRule="auto"/>
              <w:jc w:val="both"/>
              <w:rPr>
                <w:rFonts w:ascii="Times New Roman" w:eastAsia="Calibri" w:hAnsi="Times New Roman" w:cs="Times New Roman"/>
                <w:i/>
                <w:sz w:val="26"/>
                <w:szCs w:val="26"/>
                <w:lang w:val="pt-BR"/>
              </w:rPr>
            </w:pPr>
            <w:r w:rsidRPr="00D92ACB">
              <w:rPr>
                <w:rFonts w:ascii="Times New Roman" w:eastAsia="Calibri" w:hAnsi="Times New Roman" w:cs="Times New Roman"/>
                <w:bCs/>
                <w:sz w:val="26"/>
                <w:szCs w:val="26"/>
                <w:lang w:val="de-DE"/>
              </w:rPr>
              <w:t xml:space="preserve">- Tóm tắt và phân tích truyện ngắn </w:t>
            </w:r>
            <w:r w:rsidRPr="00D92ACB">
              <w:rPr>
                <w:rFonts w:ascii="Times New Roman" w:eastAsia="Calibri" w:hAnsi="Times New Roman" w:cs="Times New Roman"/>
                <w:bCs/>
                <w:i/>
                <w:sz w:val="26"/>
                <w:szCs w:val="26"/>
                <w:lang w:val="de-DE"/>
              </w:rPr>
              <w:t>Bóng ma ở Lexington</w:t>
            </w:r>
            <w:r w:rsidRPr="00D92ACB">
              <w:rPr>
                <w:rFonts w:ascii="Times New Roman" w:eastAsia="Calibri" w:hAnsi="Times New Roman" w:cs="Times New Roman"/>
                <w:bCs/>
                <w:sz w:val="26"/>
                <w:szCs w:val="26"/>
                <w:lang w:val="de-DE"/>
              </w:rPr>
              <w:t xml:space="preserve"> của Haruki Murakami</w:t>
            </w:r>
            <w:r w:rsidRPr="00D92ACB">
              <w:rPr>
                <w:rFonts w:ascii="Times New Roman" w:eastAsia="Calibri" w:hAnsi="Times New Roman" w:cs="Times New Roman"/>
                <w:sz w:val="26"/>
                <w:szCs w:val="26"/>
                <w:lang w:val="pt-BR"/>
              </w:rPr>
              <w:t>.</w:t>
            </w:r>
          </w:p>
        </w:tc>
        <w:tc>
          <w:tcPr>
            <w:tcW w:w="340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-Tự nghiên cứu bài học</w:t>
            </w:r>
          </w:p>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-SV cần hoàn thành, nộp sản phẩm cho GV</w:t>
            </w:r>
          </w:p>
        </w:tc>
        <w:tc>
          <w:tcPr>
            <w:tcW w:w="99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tc>
        <w:tc>
          <w:tcPr>
            <w:tcW w:w="1276" w:type="dxa"/>
            <w:shd w:val="clear" w:color="auto" w:fill="auto"/>
          </w:tcPr>
          <w:p w:rsidR="00D92ACB" w:rsidRPr="00D92ACB" w:rsidRDefault="00D92ACB" w:rsidP="00D92ACB">
            <w:pPr>
              <w:spacing w:after="0" w:line="288"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88"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 xml:space="preserve">[2] </w:t>
            </w:r>
          </w:p>
        </w:tc>
      </w:tr>
      <w:tr w:rsidR="00D92ACB" w:rsidRPr="00D92ACB" w:rsidTr="00F317ED">
        <w:tc>
          <w:tcPr>
            <w:tcW w:w="993" w:type="dxa"/>
            <w:shd w:val="clear" w:color="auto" w:fill="auto"/>
          </w:tcPr>
          <w:p w:rsidR="00D92ACB" w:rsidRPr="00D92ACB" w:rsidRDefault="00D92ACB" w:rsidP="00D92ACB">
            <w:pPr>
              <w:spacing w:after="0" w:line="288" w:lineRule="auto"/>
              <w:jc w:val="both"/>
              <w:rPr>
                <w:rFonts w:ascii="Times New Roman" w:eastAsia="Calibri" w:hAnsi="Times New Roman" w:cs="Times New Roman"/>
                <w:sz w:val="26"/>
                <w:szCs w:val="26"/>
              </w:rPr>
            </w:pPr>
          </w:p>
        </w:tc>
        <w:tc>
          <w:tcPr>
            <w:tcW w:w="2693" w:type="dxa"/>
            <w:shd w:val="clear" w:color="auto" w:fill="auto"/>
          </w:tcPr>
          <w:p w:rsidR="00D92ACB" w:rsidRPr="00D92ACB" w:rsidRDefault="00D92ACB" w:rsidP="00D92ACB">
            <w:pPr>
              <w:spacing w:after="0" w:line="288"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lang w:val="it-IT"/>
              </w:rPr>
              <w:t xml:space="preserve">Kiểm tra định kỳ </w:t>
            </w:r>
          </w:p>
        </w:tc>
        <w:tc>
          <w:tcPr>
            <w:tcW w:w="340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Tự luận (50 phút)</w:t>
            </w:r>
          </w:p>
        </w:tc>
        <w:tc>
          <w:tcPr>
            <w:tcW w:w="992" w:type="dxa"/>
            <w:shd w:val="clear" w:color="auto" w:fill="auto"/>
          </w:tcPr>
          <w:p w:rsidR="00D92ACB" w:rsidRPr="00D92ACB" w:rsidRDefault="00D92ACB" w:rsidP="00D92ACB">
            <w:pPr>
              <w:spacing w:after="0" w:line="288"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A4</w:t>
            </w:r>
          </w:p>
        </w:tc>
        <w:tc>
          <w:tcPr>
            <w:tcW w:w="1276" w:type="dxa"/>
            <w:shd w:val="clear" w:color="auto" w:fill="auto"/>
          </w:tcPr>
          <w:p w:rsidR="00D92ACB" w:rsidRPr="00D92ACB" w:rsidRDefault="00D92ACB" w:rsidP="00D92ACB">
            <w:pPr>
              <w:spacing w:after="0" w:line="288" w:lineRule="auto"/>
              <w:jc w:val="both"/>
              <w:rPr>
                <w:rFonts w:ascii="Times New Roman" w:eastAsia="Calibri" w:hAnsi="Times New Roman" w:cs="Times New Roman"/>
                <w:sz w:val="26"/>
                <w:szCs w:val="26"/>
                <w:lang w:val="sv-SE"/>
              </w:rPr>
            </w:pPr>
          </w:p>
        </w:tc>
      </w:tr>
    </w:tbl>
    <w:p w:rsidR="00D92ACB" w:rsidRPr="00D92ACB" w:rsidRDefault="00D92ACB" w:rsidP="00D92ACB">
      <w:pPr>
        <w:spacing w:after="0" w:line="276" w:lineRule="auto"/>
        <w:jc w:val="both"/>
        <w:rPr>
          <w:rFonts w:ascii="Times New Roman" w:eastAsia="Calibri" w:hAnsi="Times New Roman" w:cs="Times New Roman"/>
          <w:i/>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2977"/>
        <w:gridCol w:w="1276"/>
        <w:gridCol w:w="1417"/>
      </w:tblGrid>
      <w:tr w:rsidR="00D92ACB" w:rsidRPr="00D92ACB" w:rsidTr="00F317ED">
        <w:tc>
          <w:tcPr>
            <w:tcW w:w="9356" w:type="dxa"/>
            <w:gridSpan w:val="5"/>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i/>
                <w:sz w:val="26"/>
                <w:szCs w:val="26"/>
              </w:rPr>
              <w:br w:type="page"/>
            </w:r>
            <w:r w:rsidRPr="00D92ACB">
              <w:rPr>
                <w:rFonts w:ascii="Times New Roman" w:eastAsia="Calibri" w:hAnsi="Times New Roman" w:cs="Times New Roman"/>
                <w:b/>
                <w:sz w:val="26"/>
                <w:szCs w:val="26"/>
                <w:lang w:val="pt-BR"/>
              </w:rPr>
              <w:t>Chương 3.</w:t>
            </w:r>
            <w:r w:rsidRPr="00D92ACB">
              <w:rPr>
                <w:rFonts w:ascii="Times New Roman" w:eastAsia="Calibri" w:hAnsi="Times New Roman" w:cs="Times New Roman"/>
                <w:b/>
                <w:bCs/>
                <w:sz w:val="26"/>
                <w:szCs w:val="26"/>
              </w:rPr>
              <w:t xml:space="preserve"> Văn học hậu hiện đại Việt Nam</w:t>
            </w:r>
          </w:p>
        </w:tc>
      </w:tr>
      <w:tr w:rsidR="00D92ACB" w:rsidRPr="00D92ACB" w:rsidTr="00F317ED">
        <w:tc>
          <w:tcPr>
            <w:tcW w:w="993" w:type="dxa"/>
            <w:vMerge w:val="restart"/>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lastRenderedPageBreak/>
              <w:t>LLOs</w:t>
            </w:r>
          </w:p>
        </w:tc>
        <w:tc>
          <w:tcPr>
            <w:tcW w:w="2693" w:type="dxa"/>
            <w:vMerge w:val="restart"/>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Nội dung</w:t>
            </w:r>
          </w:p>
        </w:tc>
        <w:tc>
          <w:tcPr>
            <w:tcW w:w="4253" w:type="dxa"/>
            <w:gridSpan w:val="2"/>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Hình thức/</w:t>
            </w:r>
          </w:p>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phương pháp</w:t>
            </w:r>
          </w:p>
        </w:tc>
        <w:tc>
          <w:tcPr>
            <w:tcW w:w="1417" w:type="dxa"/>
            <w:vMerge w:val="restart"/>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Học liệu</w:t>
            </w:r>
          </w:p>
        </w:tc>
      </w:tr>
      <w:tr w:rsidR="00D92ACB" w:rsidRPr="00D92ACB" w:rsidTr="00F317ED">
        <w:tc>
          <w:tcPr>
            <w:tcW w:w="993" w:type="dxa"/>
            <w:vMerge/>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p>
        </w:tc>
        <w:tc>
          <w:tcPr>
            <w:tcW w:w="2693" w:type="dxa"/>
            <w:vMerge/>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p>
        </w:tc>
        <w:tc>
          <w:tcPr>
            <w:tcW w:w="2977" w:type="dxa"/>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Dạy học</w:t>
            </w:r>
          </w:p>
        </w:tc>
        <w:tc>
          <w:tcPr>
            <w:tcW w:w="1276" w:type="dxa"/>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r w:rsidRPr="00D92ACB">
              <w:rPr>
                <w:rFonts w:ascii="Times New Roman" w:eastAsia="Calibri" w:hAnsi="Times New Roman" w:cs="Times New Roman"/>
                <w:b/>
                <w:sz w:val="26"/>
                <w:szCs w:val="26"/>
              </w:rPr>
              <w:t>Đánh giá</w:t>
            </w:r>
          </w:p>
        </w:tc>
        <w:tc>
          <w:tcPr>
            <w:tcW w:w="1417" w:type="dxa"/>
            <w:vMerge/>
            <w:shd w:val="clear" w:color="auto" w:fill="DEEAF6"/>
            <w:vAlign w:val="center"/>
          </w:tcPr>
          <w:p w:rsidR="00D92ACB" w:rsidRPr="00D92ACB" w:rsidRDefault="00D92ACB" w:rsidP="00D92ACB">
            <w:pPr>
              <w:spacing w:after="0" w:line="264" w:lineRule="auto"/>
              <w:jc w:val="center"/>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64"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LLO1</w:t>
            </w:r>
          </w:p>
          <w:p w:rsidR="00D92ACB" w:rsidRPr="00D92ACB" w:rsidRDefault="00D92ACB" w:rsidP="00D92ACB">
            <w:pPr>
              <w:spacing w:after="0" w:line="264"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LLO3</w:t>
            </w:r>
          </w:p>
          <w:p w:rsidR="00D92ACB" w:rsidRPr="00D92ACB" w:rsidRDefault="00D92ACB" w:rsidP="00D92ACB">
            <w:pPr>
              <w:spacing w:after="0" w:line="264"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LLO4</w:t>
            </w:r>
          </w:p>
          <w:p w:rsidR="00D92ACB" w:rsidRPr="00D92ACB" w:rsidRDefault="00D92ACB" w:rsidP="00D92ACB">
            <w:pPr>
              <w:spacing w:after="0" w:line="264" w:lineRule="auto"/>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LLO10</w:t>
            </w:r>
          </w:p>
        </w:tc>
        <w:tc>
          <w:tcPr>
            <w:tcW w:w="2693" w:type="dxa"/>
            <w:shd w:val="clear" w:color="auto" w:fill="auto"/>
          </w:tcPr>
          <w:p w:rsidR="00D92ACB" w:rsidRPr="00D92ACB" w:rsidRDefault="00D92ACB" w:rsidP="00D92ACB">
            <w:pPr>
              <w:spacing w:after="0" w:line="264" w:lineRule="auto"/>
              <w:rPr>
                <w:rFonts w:ascii="Times New Roman" w:eastAsia="Calibri" w:hAnsi="Times New Roman" w:cs="Times New Roman"/>
                <w:b/>
                <w:sz w:val="26"/>
                <w:szCs w:val="26"/>
                <w:lang w:val="pt-BR"/>
              </w:rPr>
            </w:pPr>
            <w:r w:rsidRPr="00D92ACB">
              <w:rPr>
                <w:rFonts w:ascii="Times New Roman" w:eastAsia="Calibri" w:hAnsi="Times New Roman" w:cs="Times New Roman"/>
                <w:b/>
                <w:sz w:val="26"/>
                <w:szCs w:val="26"/>
                <w:lang w:val="pt-BR"/>
              </w:rPr>
              <w:t>A. Nội dung thực hiện trên lớp (18 tiết)</w:t>
            </w:r>
          </w:p>
          <w:p w:rsidR="00D92ACB" w:rsidRPr="00D92ACB" w:rsidRDefault="00D92ACB" w:rsidP="00D92ACB">
            <w:pPr>
              <w:spacing w:after="0" w:line="264" w:lineRule="auto"/>
              <w:rPr>
                <w:rFonts w:ascii="Times New Roman" w:eastAsia="Calibri" w:hAnsi="Times New Roman" w:cs="Times New Roman"/>
                <w:i/>
                <w:sz w:val="26"/>
                <w:szCs w:val="26"/>
                <w:lang w:val="pt-BR"/>
              </w:rPr>
            </w:pPr>
            <w:r w:rsidRPr="00D92ACB">
              <w:rPr>
                <w:rFonts w:ascii="Times New Roman" w:eastAsia="Calibri" w:hAnsi="Times New Roman" w:cs="Times New Roman"/>
                <w:b/>
                <w:sz w:val="26"/>
                <w:szCs w:val="26"/>
                <w:lang w:val="pt-BR"/>
              </w:rPr>
              <w:t>* Nội dung lí thuyết:</w:t>
            </w:r>
            <w:r w:rsidRPr="00D92ACB">
              <w:rPr>
                <w:rFonts w:ascii="Times New Roman" w:eastAsia="Calibri" w:hAnsi="Times New Roman" w:cs="Times New Roman"/>
                <w:sz w:val="26"/>
                <w:szCs w:val="26"/>
                <w:lang w:val="pt-BR"/>
              </w:rPr>
              <w:t xml:space="preserve"> </w:t>
            </w:r>
            <w:r w:rsidRPr="00D92ACB">
              <w:rPr>
                <w:rFonts w:ascii="Times New Roman" w:eastAsia="Calibri" w:hAnsi="Times New Roman" w:cs="Times New Roman"/>
                <w:b/>
                <w:bCs/>
                <w:i/>
                <w:sz w:val="26"/>
                <w:szCs w:val="26"/>
                <w:lang w:val="de-DE"/>
              </w:rPr>
              <w:t>(8 tiết)</w:t>
            </w:r>
          </w:p>
          <w:p w:rsidR="00D92ACB" w:rsidRPr="00D92ACB" w:rsidRDefault="00D92ACB" w:rsidP="00D92ACB">
            <w:pPr>
              <w:spacing w:after="0" w:line="264"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3.1. Tiền đề cho sự hình thành, phát triển khuynh hướng hậu hiện đại trong văn học Việt Nam </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lang w:val="pt-BR"/>
              </w:rPr>
              <w:t xml:space="preserve">   </w:t>
            </w:r>
            <w:r w:rsidRPr="00D92ACB">
              <w:rPr>
                <w:rFonts w:ascii="Times New Roman" w:eastAsia="Calibri" w:hAnsi="Times New Roman" w:cs="Times New Roman"/>
                <w:sz w:val="26"/>
                <w:szCs w:val="26"/>
              </w:rPr>
              <w:t>3.1.1. Tiền đề khách quan</w:t>
            </w:r>
          </w:p>
          <w:p w:rsidR="00D92ACB" w:rsidRPr="00D92ACB" w:rsidRDefault="00D92ACB" w:rsidP="00D92ACB">
            <w:pPr>
              <w:tabs>
                <w:tab w:val="left" w:pos="5977"/>
              </w:tabs>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   3.1.2. Tiền đề chủ quan</w:t>
            </w:r>
            <w:r w:rsidRPr="00D92ACB">
              <w:rPr>
                <w:rFonts w:ascii="Times New Roman" w:eastAsia="Calibri" w:hAnsi="Times New Roman" w:cs="Times New Roman"/>
                <w:sz w:val="26"/>
                <w:szCs w:val="26"/>
              </w:rPr>
              <w:tab/>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3.2. Đọc hiểu một số tác phẩm văn học hậu hiện đại Việt Nam tiêu biểu </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3.2.1.Đọc hiểu tác phẩm </w:t>
            </w:r>
            <w:r w:rsidRPr="00D92ACB">
              <w:rPr>
                <w:rFonts w:ascii="Times New Roman" w:eastAsia="Calibri" w:hAnsi="Times New Roman" w:cs="Times New Roman"/>
                <w:i/>
                <w:sz w:val="26"/>
                <w:szCs w:val="26"/>
              </w:rPr>
              <w:t>Hồn Trương Ba da hàng thịt</w:t>
            </w:r>
            <w:r w:rsidRPr="00D92ACB">
              <w:rPr>
                <w:rFonts w:ascii="Times New Roman" w:eastAsia="Calibri" w:hAnsi="Times New Roman" w:cs="Times New Roman"/>
                <w:sz w:val="26"/>
                <w:szCs w:val="26"/>
              </w:rPr>
              <w:t xml:space="preserve"> (Lưu Quang Vũ) </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 xml:space="preserve">3.2.2. Đọc hiểu truyện ngắn </w:t>
            </w:r>
            <w:r w:rsidRPr="00D92ACB">
              <w:rPr>
                <w:rFonts w:ascii="Times New Roman" w:eastAsia="Calibri" w:hAnsi="Times New Roman" w:cs="Times New Roman"/>
                <w:i/>
                <w:sz w:val="26"/>
                <w:szCs w:val="26"/>
              </w:rPr>
              <w:t xml:space="preserve">Chiếc thuyền ngoài xa </w:t>
            </w:r>
            <w:r w:rsidRPr="00D92ACB">
              <w:rPr>
                <w:rFonts w:ascii="Times New Roman" w:eastAsia="Calibri" w:hAnsi="Times New Roman" w:cs="Times New Roman"/>
                <w:sz w:val="26"/>
                <w:szCs w:val="26"/>
              </w:rPr>
              <w:t>(Nguyễn Minh Châu)</w:t>
            </w:r>
          </w:p>
        </w:tc>
        <w:tc>
          <w:tcPr>
            <w:tcW w:w="2977" w:type="dxa"/>
            <w:shd w:val="clear" w:color="auto" w:fill="auto"/>
          </w:tcPr>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i/>
                <w:sz w:val="26"/>
                <w:szCs w:val="26"/>
              </w:rPr>
              <w:t>-</w:t>
            </w:r>
            <w:r w:rsidRPr="00D92ACB">
              <w:rPr>
                <w:rFonts w:ascii="Times New Roman" w:eastAsia="Calibri" w:hAnsi="Times New Roman" w:cs="Times New Roman"/>
                <w:bCs/>
                <w:i/>
                <w:sz w:val="26"/>
                <w:szCs w:val="26"/>
              </w:rPr>
              <w:t xml:space="preserve">Thuyết trình </w:t>
            </w:r>
            <w:r w:rsidRPr="00D92ACB">
              <w:rPr>
                <w:rFonts w:ascii="Times New Roman" w:eastAsia="Calibri" w:hAnsi="Times New Roman" w:cs="Times New Roman"/>
                <w:i/>
                <w:sz w:val="26"/>
                <w:szCs w:val="26"/>
              </w:rPr>
              <w:t xml:space="preserve">(của GV) </w:t>
            </w:r>
            <w:r w:rsidRPr="00D92ACB">
              <w:rPr>
                <w:rFonts w:ascii="Times New Roman" w:eastAsia="Calibri" w:hAnsi="Times New Roman" w:cs="Times New Roman"/>
                <w:bCs/>
                <w:i/>
                <w:sz w:val="26"/>
                <w:szCs w:val="26"/>
              </w:rPr>
              <w:t>kết hợp với trình chiếu.</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Dạy học dựa trên vấn đề</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Đàm thoại</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Nghiên cứu bài học</w:t>
            </w:r>
          </w:p>
          <w:p w:rsidR="00D92ACB" w:rsidRPr="00D92ACB" w:rsidRDefault="00D92ACB" w:rsidP="00D92ACB">
            <w:pPr>
              <w:spacing w:after="0" w:line="264" w:lineRule="auto"/>
              <w:jc w:val="both"/>
              <w:rPr>
                <w:rFonts w:ascii="Times New Roman" w:eastAsia="Calibri" w:hAnsi="Times New Roman" w:cs="Times New Roman"/>
                <w:i/>
                <w:sz w:val="26"/>
                <w:szCs w:val="26"/>
              </w:rPr>
            </w:pPr>
          </w:p>
        </w:tc>
        <w:tc>
          <w:tcPr>
            <w:tcW w:w="1276"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lang w:val="vi-VN"/>
              </w:rPr>
            </w:pPr>
            <w:r w:rsidRPr="00D92ACB">
              <w:rPr>
                <w:rFonts w:ascii="Times New Roman" w:eastAsia="Calibri" w:hAnsi="Times New Roman" w:cs="Times New Roman"/>
                <w:i/>
                <w:sz w:val="26"/>
                <w:szCs w:val="26"/>
              </w:rPr>
              <w:t>A1</w:t>
            </w:r>
            <w:r w:rsidRPr="00D92ACB">
              <w:rPr>
                <w:rFonts w:ascii="Times New Roman" w:eastAsia="Calibri" w:hAnsi="Times New Roman" w:cs="Times New Roman"/>
                <w:i/>
                <w:sz w:val="26"/>
                <w:szCs w:val="26"/>
                <w:lang w:val="vi-VN"/>
              </w:rPr>
              <w:t>, A2</w:t>
            </w:r>
          </w:p>
          <w:p w:rsidR="00D92ACB" w:rsidRPr="00D92ACB" w:rsidRDefault="00D92ACB" w:rsidP="00D92ACB">
            <w:pPr>
              <w:spacing w:after="0" w:line="264" w:lineRule="auto"/>
              <w:jc w:val="both"/>
              <w:rPr>
                <w:rFonts w:ascii="Times New Roman" w:eastAsia="Calibri" w:hAnsi="Times New Roman" w:cs="Times New Roman"/>
                <w:i/>
                <w:sz w:val="26"/>
                <w:szCs w:val="26"/>
              </w:rPr>
            </w:pPr>
          </w:p>
        </w:tc>
        <w:tc>
          <w:tcPr>
            <w:tcW w:w="1417" w:type="dxa"/>
            <w:shd w:val="clear" w:color="auto" w:fill="auto"/>
          </w:tcPr>
          <w:p w:rsidR="00D92ACB" w:rsidRPr="00D92ACB" w:rsidRDefault="00D92ACB" w:rsidP="00D92ACB">
            <w:pPr>
              <w:spacing w:after="0" w:line="264" w:lineRule="auto"/>
              <w:ind w:left="-113" w:right="-113"/>
              <w:jc w:val="center"/>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64"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 xml:space="preserve">[2] </w:t>
            </w:r>
          </w:p>
        </w:tc>
      </w:tr>
      <w:tr w:rsidR="00D92ACB" w:rsidRPr="00D92ACB" w:rsidTr="00F317ED">
        <w:tc>
          <w:tcPr>
            <w:tcW w:w="993" w:type="dxa"/>
            <w:shd w:val="clear" w:color="auto" w:fill="auto"/>
          </w:tcPr>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tc>
        <w:tc>
          <w:tcPr>
            <w:tcW w:w="2693" w:type="dxa"/>
            <w:shd w:val="clear" w:color="auto" w:fill="auto"/>
          </w:tcPr>
          <w:p w:rsidR="00D92ACB" w:rsidRPr="00D92ACB" w:rsidRDefault="00D92ACB" w:rsidP="00D92ACB">
            <w:pPr>
              <w:spacing w:after="0" w:line="264"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b/>
                <w:bCs/>
                <w:sz w:val="26"/>
                <w:szCs w:val="26"/>
                <w:lang w:val="de-DE"/>
              </w:rPr>
              <w:t>* Nội dung bài tập: (1 tiết)</w:t>
            </w:r>
          </w:p>
          <w:p w:rsidR="00D92ACB" w:rsidRPr="00D92ACB" w:rsidRDefault="00D92ACB" w:rsidP="00D92ACB">
            <w:pPr>
              <w:spacing w:after="0" w:line="264" w:lineRule="auto"/>
              <w:jc w:val="both"/>
              <w:rPr>
                <w:rFonts w:ascii="Times New Roman" w:eastAsia="Calibri" w:hAnsi="Times New Roman" w:cs="Times New Roman"/>
                <w:i/>
                <w:iCs/>
                <w:sz w:val="26"/>
                <w:szCs w:val="26"/>
                <w:lang w:val="sv-SE"/>
              </w:rPr>
            </w:pPr>
            <w:r w:rsidRPr="00D92ACB">
              <w:rPr>
                <w:rFonts w:ascii="Times New Roman" w:eastAsia="Calibri" w:hAnsi="Times New Roman" w:cs="Times New Roman"/>
                <w:bCs/>
                <w:sz w:val="26"/>
                <w:szCs w:val="26"/>
                <w:lang w:val="de-DE"/>
              </w:rPr>
              <w:t>- Viết bài giới thiệu về văn học hậu hiện đại Việt Nam</w:t>
            </w:r>
          </w:p>
        </w:tc>
        <w:tc>
          <w:tcPr>
            <w:tcW w:w="2977" w:type="dxa"/>
            <w:shd w:val="clear" w:color="auto" w:fill="auto"/>
          </w:tcPr>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xml:space="preserve">- Nghiên cứu bài học </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Thảo luận nhóm</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Thực hành cá nhân</w:t>
            </w:r>
          </w:p>
          <w:p w:rsidR="00D92ACB" w:rsidRPr="00D92ACB" w:rsidRDefault="00D92ACB" w:rsidP="00D92ACB">
            <w:pPr>
              <w:spacing w:after="0" w:line="264" w:lineRule="auto"/>
              <w:jc w:val="both"/>
              <w:rPr>
                <w:rFonts w:ascii="Times New Roman" w:eastAsia="Calibri" w:hAnsi="Times New Roman" w:cs="Times New Roman"/>
                <w:b/>
                <w:sz w:val="26"/>
                <w:szCs w:val="26"/>
              </w:rPr>
            </w:pPr>
          </w:p>
        </w:tc>
        <w:tc>
          <w:tcPr>
            <w:tcW w:w="1276"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 A2</w:t>
            </w:r>
          </w:p>
          <w:p w:rsidR="00D92ACB" w:rsidRPr="00D92ACB" w:rsidRDefault="00D92ACB" w:rsidP="00D92ACB">
            <w:pPr>
              <w:spacing w:after="0" w:line="264" w:lineRule="auto"/>
              <w:jc w:val="both"/>
              <w:rPr>
                <w:rFonts w:ascii="Times New Roman" w:eastAsia="Calibri" w:hAnsi="Times New Roman" w:cs="Times New Roman"/>
                <w:b/>
                <w:sz w:val="26"/>
                <w:szCs w:val="26"/>
              </w:rPr>
            </w:pPr>
          </w:p>
        </w:tc>
        <w:tc>
          <w:tcPr>
            <w:tcW w:w="1417" w:type="dxa"/>
            <w:shd w:val="clear" w:color="auto" w:fill="auto"/>
          </w:tcPr>
          <w:p w:rsidR="00D92ACB" w:rsidRPr="00D92ACB" w:rsidRDefault="00D92ACB" w:rsidP="00D92ACB">
            <w:pPr>
              <w:spacing w:after="0" w:line="264" w:lineRule="auto"/>
              <w:ind w:left="-113" w:right="-113"/>
              <w:jc w:val="center"/>
              <w:rPr>
                <w:rFonts w:ascii="Times New Roman" w:eastAsia="Calibri" w:hAnsi="Times New Roman" w:cs="Times New Roman"/>
                <w:i/>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64"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 xml:space="preserve"> [2] </w:t>
            </w:r>
          </w:p>
        </w:tc>
      </w:tr>
      <w:tr w:rsidR="00D92ACB" w:rsidRPr="00D92ACB" w:rsidTr="00F317ED">
        <w:tc>
          <w:tcPr>
            <w:tcW w:w="993" w:type="dxa"/>
            <w:shd w:val="clear" w:color="auto" w:fill="auto"/>
          </w:tcPr>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LLO4</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LLO5</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LLO7</w:t>
            </w:r>
          </w:p>
        </w:tc>
        <w:tc>
          <w:tcPr>
            <w:tcW w:w="2693" w:type="dxa"/>
            <w:shd w:val="clear" w:color="auto" w:fill="auto"/>
          </w:tcPr>
          <w:p w:rsidR="00D92ACB" w:rsidRPr="00D92ACB" w:rsidRDefault="00D92ACB" w:rsidP="00D92ACB">
            <w:pPr>
              <w:spacing w:after="0" w:line="264"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b/>
                <w:bCs/>
                <w:sz w:val="26"/>
                <w:szCs w:val="26"/>
                <w:lang w:val="de-DE"/>
              </w:rPr>
              <w:t>Nội dung thực hành: (6 tiết)</w:t>
            </w:r>
          </w:p>
          <w:p w:rsidR="00D92ACB" w:rsidRPr="00D92ACB" w:rsidRDefault="00D92ACB" w:rsidP="00D92ACB">
            <w:pPr>
              <w:spacing w:after="0" w:line="264" w:lineRule="auto"/>
              <w:jc w:val="both"/>
              <w:rPr>
                <w:rFonts w:ascii="Times New Roman" w:eastAsia="Calibri" w:hAnsi="Times New Roman" w:cs="Times New Roman"/>
                <w:b/>
                <w:bCs/>
                <w:sz w:val="26"/>
                <w:szCs w:val="26"/>
                <w:lang w:val="de-DE"/>
              </w:rPr>
            </w:pPr>
            <w:r w:rsidRPr="00D92ACB">
              <w:rPr>
                <w:rFonts w:ascii="Times New Roman" w:eastAsia="Calibri" w:hAnsi="Times New Roman" w:cs="Times New Roman"/>
                <w:iCs/>
                <w:sz w:val="26"/>
                <w:szCs w:val="26"/>
                <w:lang w:val="sv-SE"/>
              </w:rPr>
              <w:t>Xây dựng hệ thống kiến thức dạy học đọc hiểu và phương pháp kiểm tra, đánh giá trong dạy học các tác phẩm:</w:t>
            </w:r>
            <w:r w:rsidRPr="00D92ACB">
              <w:rPr>
                <w:rFonts w:ascii="Times New Roman" w:eastAsia="Calibri" w:hAnsi="Times New Roman" w:cs="Times New Roman"/>
                <w:i/>
                <w:iCs/>
                <w:sz w:val="26"/>
                <w:szCs w:val="26"/>
                <w:lang w:val="sv-SE"/>
              </w:rPr>
              <w:t xml:space="preserve"> Hồn Trương Ba, da hàng </w:t>
            </w:r>
            <w:r w:rsidRPr="00D92ACB">
              <w:rPr>
                <w:rFonts w:ascii="Times New Roman" w:eastAsia="Calibri" w:hAnsi="Times New Roman" w:cs="Times New Roman"/>
                <w:i/>
                <w:iCs/>
                <w:sz w:val="26"/>
                <w:szCs w:val="26"/>
                <w:lang w:val="sv-SE"/>
              </w:rPr>
              <w:lastRenderedPageBreak/>
              <w:t xml:space="preserve">thịt, Chiếc thuyền ngoài xa </w:t>
            </w:r>
          </w:p>
        </w:tc>
        <w:tc>
          <w:tcPr>
            <w:tcW w:w="2977"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lastRenderedPageBreak/>
              <w:t>- Nghiên cứu bài học</w:t>
            </w:r>
          </w:p>
          <w:p w:rsidR="00D92ACB" w:rsidRPr="00D92ACB" w:rsidRDefault="00D92ACB" w:rsidP="00D92ACB">
            <w:pPr>
              <w:spacing w:after="0" w:line="264" w:lineRule="auto"/>
              <w:jc w:val="both"/>
              <w:rPr>
                <w:rFonts w:ascii="Times New Roman" w:eastAsia="Calibri" w:hAnsi="Times New Roman" w:cs="Times New Roman"/>
                <w:bCs/>
                <w:i/>
                <w:sz w:val="26"/>
                <w:szCs w:val="26"/>
                <w:lang w:val="de-DE"/>
              </w:rPr>
            </w:pPr>
            <w:r w:rsidRPr="00D92ACB">
              <w:rPr>
                <w:rFonts w:ascii="Times New Roman" w:eastAsia="Calibri" w:hAnsi="Times New Roman" w:cs="Times New Roman"/>
                <w:b/>
                <w:bCs/>
                <w:sz w:val="26"/>
                <w:szCs w:val="26"/>
                <w:lang w:val="de-DE"/>
              </w:rPr>
              <w:t xml:space="preserve">- </w:t>
            </w:r>
            <w:r w:rsidRPr="00D92ACB">
              <w:rPr>
                <w:rFonts w:ascii="Times New Roman" w:eastAsia="Calibri" w:hAnsi="Times New Roman" w:cs="Times New Roman"/>
                <w:bCs/>
                <w:i/>
                <w:sz w:val="26"/>
                <w:szCs w:val="26"/>
                <w:lang w:val="de-DE"/>
              </w:rPr>
              <w:t>Thảo luận nhóm</w:t>
            </w:r>
          </w:p>
          <w:p w:rsidR="00D92ACB" w:rsidRPr="00D92ACB" w:rsidRDefault="00D92ACB" w:rsidP="00D92ACB">
            <w:pPr>
              <w:spacing w:after="0" w:line="264" w:lineRule="auto"/>
              <w:jc w:val="both"/>
              <w:rPr>
                <w:rFonts w:ascii="Times New Roman" w:eastAsia="Calibri" w:hAnsi="Times New Roman" w:cs="Times New Roman"/>
                <w:b/>
                <w:i/>
                <w:sz w:val="26"/>
                <w:szCs w:val="26"/>
              </w:rPr>
            </w:pPr>
            <w:r w:rsidRPr="00D92ACB">
              <w:rPr>
                <w:rFonts w:ascii="Times New Roman" w:eastAsia="Calibri" w:hAnsi="Times New Roman" w:cs="Times New Roman"/>
                <w:bCs/>
                <w:i/>
                <w:sz w:val="26"/>
                <w:szCs w:val="26"/>
                <w:lang w:val="de-DE"/>
              </w:rPr>
              <w:t>- Thực hành nhóm</w:t>
            </w:r>
          </w:p>
        </w:tc>
        <w:tc>
          <w:tcPr>
            <w:tcW w:w="1276"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lang w:val="vi-VN"/>
              </w:rPr>
            </w:pPr>
            <w:r w:rsidRPr="00D92ACB">
              <w:rPr>
                <w:rFonts w:ascii="Times New Roman" w:eastAsia="Calibri" w:hAnsi="Times New Roman" w:cs="Times New Roman"/>
                <w:i/>
                <w:sz w:val="26"/>
                <w:szCs w:val="26"/>
              </w:rPr>
              <w:t>A1</w:t>
            </w:r>
            <w:r w:rsidRPr="00D92ACB">
              <w:rPr>
                <w:rFonts w:ascii="Times New Roman" w:eastAsia="Calibri" w:hAnsi="Times New Roman" w:cs="Times New Roman"/>
                <w:i/>
                <w:sz w:val="26"/>
                <w:szCs w:val="26"/>
                <w:lang w:val="vi-VN"/>
              </w:rPr>
              <w:t>, A3</w:t>
            </w:r>
          </w:p>
        </w:tc>
        <w:tc>
          <w:tcPr>
            <w:tcW w:w="1417" w:type="dxa"/>
            <w:shd w:val="clear" w:color="auto" w:fill="auto"/>
          </w:tcPr>
          <w:p w:rsidR="00D92ACB" w:rsidRPr="00D92ACB" w:rsidRDefault="00D92ACB" w:rsidP="00D92ACB">
            <w:pPr>
              <w:spacing w:after="0" w:line="264" w:lineRule="auto"/>
              <w:ind w:left="-113" w:right="-113"/>
              <w:jc w:val="center"/>
              <w:rPr>
                <w:rFonts w:ascii="Times New Roman" w:eastAsia="Calibri" w:hAnsi="Times New Roman" w:cs="Times New Roman"/>
                <w:i/>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64" w:lineRule="auto"/>
              <w:ind w:left="-392" w:right="-113" w:firstLine="279"/>
              <w:jc w:val="center"/>
              <w:rPr>
                <w:rFonts w:ascii="Times New Roman" w:eastAsia="Calibri" w:hAnsi="Times New Roman" w:cs="Times New Roman"/>
                <w:i/>
                <w:sz w:val="26"/>
                <w:szCs w:val="26"/>
                <w:lang w:val="pt-BR"/>
              </w:rPr>
            </w:pPr>
            <w:r w:rsidRPr="00D92ACB">
              <w:rPr>
                <w:rFonts w:ascii="Times New Roman" w:eastAsia="Calibri" w:hAnsi="Times New Roman" w:cs="Times New Roman"/>
                <w:sz w:val="26"/>
                <w:szCs w:val="26"/>
                <w:lang w:val="pt-BR"/>
              </w:rPr>
              <w:t xml:space="preserve"> [2] </w:t>
            </w:r>
          </w:p>
          <w:p w:rsidR="00D92ACB" w:rsidRPr="00D92ACB" w:rsidRDefault="00D92ACB" w:rsidP="00D92ACB">
            <w:pPr>
              <w:spacing w:after="0" w:line="264" w:lineRule="auto"/>
              <w:ind w:left="-392" w:right="-113" w:firstLine="279"/>
              <w:jc w:val="center"/>
              <w:rPr>
                <w:rFonts w:ascii="Times New Roman" w:eastAsia="Calibri" w:hAnsi="Times New Roman" w:cs="Times New Roman"/>
                <w:i/>
                <w:sz w:val="26"/>
                <w:szCs w:val="26"/>
                <w:lang w:val="pt-BR"/>
              </w:rPr>
            </w:pPr>
          </w:p>
        </w:tc>
      </w:tr>
      <w:tr w:rsidR="00D92ACB" w:rsidRPr="00D92ACB" w:rsidTr="00F317ED">
        <w:tc>
          <w:tcPr>
            <w:tcW w:w="993" w:type="dxa"/>
            <w:shd w:val="clear" w:color="auto" w:fill="auto"/>
          </w:tcPr>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lastRenderedPageBreak/>
              <w:t>LLO1</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LLO3</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LLO6</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LLO7</w:t>
            </w:r>
          </w:p>
          <w:p w:rsidR="00D92ACB" w:rsidRPr="00D92ACB" w:rsidRDefault="00D92ACB" w:rsidP="00D92ACB">
            <w:pPr>
              <w:spacing w:after="0" w:line="264" w:lineRule="auto"/>
              <w:jc w:val="both"/>
              <w:rPr>
                <w:rFonts w:ascii="Times New Roman" w:eastAsia="Calibri" w:hAnsi="Times New Roman" w:cs="Times New Roman"/>
                <w:b/>
                <w:sz w:val="26"/>
                <w:szCs w:val="26"/>
              </w:rPr>
            </w:pPr>
            <w:r w:rsidRPr="00D92ACB">
              <w:rPr>
                <w:rFonts w:ascii="Times New Roman" w:eastAsia="Calibri" w:hAnsi="Times New Roman" w:cs="Times New Roman"/>
                <w:sz w:val="26"/>
                <w:szCs w:val="26"/>
              </w:rPr>
              <w:t>LLO10</w:t>
            </w:r>
          </w:p>
        </w:tc>
        <w:tc>
          <w:tcPr>
            <w:tcW w:w="2693" w:type="dxa"/>
            <w:shd w:val="clear" w:color="auto" w:fill="auto"/>
          </w:tcPr>
          <w:p w:rsidR="00D92ACB" w:rsidRPr="00D92ACB" w:rsidRDefault="00D92ACB" w:rsidP="00D92ACB">
            <w:pPr>
              <w:spacing w:after="0" w:line="264" w:lineRule="auto"/>
              <w:jc w:val="both"/>
              <w:rPr>
                <w:rFonts w:ascii="Times New Roman" w:eastAsia="Calibri" w:hAnsi="Times New Roman" w:cs="Times New Roman"/>
                <w:b/>
                <w:bCs/>
                <w:i/>
                <w:sz w:val="26"/>
                <w:szCs w:val="26"/>
                <w:lang w:val="de-DE"/>
              </w:rPr>
            </w:pPr>
            <w:r w:rsidRPr="00D92ACB">
              <w:rPr>
                <w:rFonts w:ascii="Times New Roman" w:eastAsia="Calibri" w:hAnsi="Times New Roman" w:cs="Times New Roman"/>
                <w:b/>
                <w:bCs/>
                <w:sz w:val="26"/>
                <w:szCs w:val="26"/>
                <w:lang w:val="de-DE"/>
              </w:rPr>
              <w:t xml:space="preserve">* Nội dung thảo luận: (3 </w:t>
            </w:r>
            <w:r w:rsidRPr="00D92ACB">
              <w:rPr>
                <w:rFonts w:ascii="Times New Roman" w:eastAsia="Calibri" w:hAnsi="Times New Roman" w:cs="Times New Roman"/>
                <w:b/>
                <w:bCs/>
                <w:i/>
                <w:sz w:val="26"/>
                <w:szCs w:val="26"/>
                <w:lang w:val="de-DE"/>
              </w:rPr>
              <w:t>tiết)</w:t>
            </w:r>
          </w:p>
          <w:p w:rsidR="00D92ACB" w:rsidRPr="00D92ACB" w:rsidRDefault="00D92ACB" w:rsidP="00D92ACB">
            <w:pPr>
              <w:spacing w:after="0" w:line="264"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Cs/>
                <w:sz w:val="26"/>
                <w:szCs w:val="26"/>
                <w:lang w:val="de-DE"/>
              </w:rPr>
              <w:t>Thảo luận và thuyết trình về đặc trưng hậu hiện đại trong truyện ngắn hậu hiện đại Âu-Mỹ và Việt Nam</w:t>
            </w:r>
          </w:p>
        </w:tc>
        <w:tc>
          <w:tcPr>
            <w:tcW w:w="2977" w:type="dxa"/>
            <w:shd w:val="clear" w:color="auto" w:fill="auto"/>
          </w:tcPr>
          <w:p w:rsidR="00D92ACB" w:rsidRPr="00D92ACB" w:rsidRDefault="00D92ACB" w:rsidP="00D92ACB">
            <w:pPr>
              <w:spacing w:after="0" w:line="264" w:lineRule="auto"/>
              <w:jc w:val="both"/>
              <w:rPr>
                <w:rFonts w:ascii="Times New Roman" w:eastAsia="Calibri" w:hAnsi="Times New Roman" w:cs="Times New Roman"/>
                <w:bCs/>
                <w:i/>
                <w:sz w:val="26"/>
                <w:szCs w:val="26"/>
                <w:lang w:val="de-DE"/>
              </w:rPr>
            </w:pPr>
            <w:r w:rsidRPr="00D92ACB">
              <w:rPr>
                <w:rFonts w:ascii="Times New Roman" w:eastAsia="Calibri" w:hAnsi="Times New Roman" w:cs="Times New Roman"/>
                <w:bCs/>
                <w:sz w:val="26"/>
                <w:szCs w:val="26"/>
                <w:lang w:val="de-DE"/>
              </w:rPr>
              <w:t xml:space="preserve">- </w:t>
            </w:r>
            <w:r w:rsidRPr="00D92ACB">
              <w:rPr>
                <w:rFonts w:ascii="Times New Roman" w:eastAsia="Calibri" w:hAnsi="Times New Roman" w:cs="Times New Roman"/>
                <w:bCs/>
                <w:i/>
                <w:sz w:val="26"/>
                <w:szCs w:val="26"/>
                <w:lang w:val="de-DE"/>
              </w:rPr>
              <w:t>Thảo luận nhóm</w:t>
            </w:r>
          </w:p>
          <w:p w:rsidR="00D92ACB" w:rsidRPr="00D92ACB" w:rsidRDefault="00D92ACB" w:rsidP="00D92ACB">
            <w:pPr>
              <w:spacing w:after="0" w:line="264" w:lineRule="auto"/>
              <w:jc w:val="both"/>
              <w:rPr>
                <w:rFonts w:ascii="Times New Roman" w:eastAsia="Calibri" w:hAnsi="Times New Roman" w:cs="Times New Roman"/>
                <w:bCs/>
                <w:i/>
                <w:sz w:val="26"/>
                <w:szCs w:val="26"/>
              </w:rPr>
            </w:pPr>
            <w:r w:rsidRPr="00D92ACB">
              <w:rPr>
                <w:rFonts w:ascii="Times New Roman" w:eastAsia="Calibri" w:hAnsi="Times New Roman" w:cs="Times New Roman"/>
                <w:bCs/>
                <w:i/>
                <w:sz w:val="26"/>
                <w:szCs w:val="26"/>
              </w:rPr>
              <w:t xml:space="preserve">- Thuyết trình/báo cáo cá nhân </w:t>
            </w:r>
          </w:p>
          <w:p w:rsidR="00D92ACB" w:rsidRPr="00D92ACB" w:rsidRDefault="00D92ACB" w:rsidP="00D92ACB">
            <w:pPr>
              <w:spacing w:after="0" w:line="264" w:lineRule="auto"/>
              <w:jc w:val="both"/>
              <w:rPr>
                <w:rFonts w:ascii="Times New Roman" w:eastAsia="Calibri" w:hAnsi="Times New Roman" w:cs="Times New Roman"/>
                <w:b/>
                <w:sz w:val="26"/>
                <w:szCs w:val="26"/>
              </w:rPr>
            </w:pPr>
          </w:p>
        </w:tc>
        <w:tc>
          <w:tcPr>
            <w:tcW w:w="1276"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p w:rsidR="00D92ACB" w:rsidRPr="00D92ACB" w:rsidRDefault="00D92ACB" w:rsidP="00D92ACB">
            <w:pPr>
              <w:spacing w:after="0" w:line="264" w:lineRule="auto"/>
              <w:jc w:val="both"/>
              <w:rPr>
                <w:rFonts w:ascii="Times New Roman" w:eastAsia="Calibri" w:hAnsi="Times New Roman" w:cs="Times New Roman"/>
                <w:b/>
                <w:sz w:val="26"/>
                <w:szCs w:val="26"/>
              </w:rPr>
            </w:pPr>
          </w:p>
        </w:tc>
        <w:tc>
          <w:tcPr>
            <w:tcW w:w="1417" w:type="dxa"/>
            <w:shd w:val="clear" w:color="auto" w:fill="auto"/>
          </w:tcPr>
          <w:p w:rsidR="00D92ACB" w:rsidRPr="00D92ACB" w:rsidRDefault="00D92ACB" w:rsidP="00D92ACB">
            <w:pPr>
              <w:spacing w:after="0" w:line="264" w:lineRule="auto"/>
              <w:jc w:val="both"/>
              <w:rPr>
                <w:rFonts w:ascii="Times New Roman" w:eastAsia="Calibri" w:hAnsi="Times New Roman" w:cs="Times New Roman"/>
                <w:b/>
                <w:sz w:val="26"/>
                <w:szCs w:val="26"/>
              </w:rPr>
            </w:pPr>
          </w:p>
        </w:tc>
      </w:tr>
      <w:tr w:rsidR="00D92ACB" w:rsidRPr="00D92ACB" w:rsidTr="00F317ED">
        <w:tc>
          <w:tcPr>
            <w:tcW w:w="993" w:type="dxa"/>
            <w:shd w:val="clear" w:color="auto" w:fill="auto"/>
          </w:tcPr>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LLO1</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LLO2</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LLO3</w:t>
            </w:r>
          </w:p>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sz w:val="26"/>
                <w:szCs w:val="26"/>
              </w:rPr>
              <w:t>LLO4</w:t>
            </w:r>
          </w:p>
          <w:p w:rsidR="00D92ACB" w:rsidRPr="00D92ACB" w:rsidRDefault="00D92ACB" w:rsidP="00D92ACB">
            <w:pPr>
              <w:spacing w:after="0" w:line="264" w:lineRule="auto"/>
              <w:jc w:val="both"/>
              <w:rPr>
                <w:rFonts w:ascii="Times New Roman" w:eastAsia="Calibri" w:hAnsi="Times New Roman" w:cs="Times New Roman"/>
                <w:i/>
                <w:sz w:val="26"/>
                <w:szCs w:val="26"/>
              </w:rPr>
            </w:pPr>
          </w:p>
        </w:tc>
        <w:tc>
          <w:tcPr>
            <w:tcW w:w="2693" w:type="dxa"/>
            <w:shd w:val="clear" w:color="auto" w:fill="auto"/>
          </w:tcPr>
          <w:p w:rsidR="00D92ACB" w:rsidRPr="00D92ACB" w:rsidRDefault="00D92ACB" w:rsidP="00D92ACB">
            <w:pPr>
              <w:spacing w:after="0" w:line="264" w:lineRule="auto"/>
              <w:jc w:val="both"/>
              <w:rPr>
                <w:rFonts w:ascii="Times New Roman" w:eastAsia="Calibri" w:hAnsi="Times New Roman" w:cs="Times New Roman"/>
                <w:bCs/>
                <w:sz w:val="26"/>
                <w:szCs w:val="26"/>
                <w:lang w:val="de-DE"/>
              </w:rPr>
            </w:pPr>
            <w:r w:rsidRPr="00D92ACB">
              <w:rPr>
                <w:rFonts w:ascii="Times New Roman" w:eastAsia="Calibri" w:hAnsi="Times New Roman" w:cs="Times New Roman"/>
                <w:b/>
                <w:sz w:val="26"/>
                <w:szCs w:val="26"/>
              </w:rPr>
              <w:t xml:space="preserve">B. </w:t>
            </w:r>
            <w:r w:rsidRPr="00D92ACB">
              <w:rPr>
                <w:rFonts w:ascii="Times New Roman" w:eastAsia="Calibri" w:hAnsi="Times New Roman" w:cs="Times New Roman"/>
                <w:b/>
                <w:bCs/>
                <w:sz w:val="26"/>
                <w:szCs w:val="26"/>
                <w:lang w:val="de-DE"/>
              </w:rPr>
              <w:t>Nội dung tự học</w:t>
            </w:r>
            <w:r w:rsidRPr="00D92ACB">
              <w:rPr>
                <w:rFonts w:ascii="Times New Roman" w:eastAsia="Calibri" w:hAnsi="Times New Roman" w:cs="Times New Roman"/>
                <w:bCs/>
                <w:sz w:val="26"/>
                <w:szCs w:val="26"/>
                <w:lang w:val="de-DE"/>
              </w:rPr>
              <w:t>:</w:t>
            </w:r>
            <w:r w:rsidRPr="00D92ACB">
              <w:rPr>
                <w:rFonts w:ascii="Times New Roman" w:eastAsia="Calibri" w:hAnsi="Times New Roman" w:cs="Times New Roman"/>
                <w:bCs/>
                <w:i/>
                <w:sz w:val="26"/>
                <w:szCs w:val="26"/>
                <w:lang w:val="de-DE"/>
              </w:rPr>
              <w:t xml:space="preserve"> (20 tiết)</w:t>
            </w:r>
          </w:p>
          <w:p w:rsidR="00D92ACB" w:rsidRPr="00D92ACB" w:rsidRDefault="00D92ACB" w:rsidP="00D92ACB">
            <w:pPr>
              <w:spacing w:after="0" w:line="264"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Đọc tài liệu,  làm bài tập: </w:t>
            </w:r>
          </w:p>
          <w:p w:rsidR="00D92ACB" w:rsidRPr="00D92ACB" w:rsidRDefault="00D92ACB" w:rsidP="00D92ACB">
            <w:pPr>
              <w:spacing w:after="0" w:line="264"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Hệ thống các kiến thức về văn học hậu hiện đại Việt Nam</w:t>
            </w:r>
          </w:p>
          <w:p w:rsidR="00D92ACB" w:rsidRPr="00D92ACB" w:rsidRDefault="00D92ACB" w:rsidP="00D92ACB">
            <w:pPr>
              <w:spacing w:after="0" w:line="264" w:lineRule="auto"/>
              <w:jc w:val="both"/>
              <w:rPr>
                <w:rFonts w:ascii="Times New Roman" w:eastAsia="Calibri" w:hAnsi="Times New Roman" w:cs="Times New Roman"/>
                <w:sz w:val="26"/>
                <w:szCs w:val="26"/>
                <w:lang w:val="pt-BR"/>
              </w:rPr>
            </w:pPr>
            <w:r w:rsidRPr="00D92ACB">
              <w:rPr>
                <w:rFonts w:ascii="Times New Roman" w:eastAsia="Calibri" w:hAnsi="Times New Roman" w:cs="Times New Roman"/>
                <w:sz w:val="26"/>
                <w:szCs w:val="26"/>
                <w:lang w:val="pt-BR"/>
              </w:rPr>
              <w:t xml:space="preserve">- Tóm tắt và phân tích đặc trưng hậu hiện đại trong truyện ngắn </w:t>
            </w:r>
            <w:r w:rsidRPr="00D92ACB">
              <w:rPr>
                <w:rFonts w:ascii="Times New Roman" w:eastAsia="Calibri" w:hAnsi="Times New Roman" w:cs="Times New Roman"/>
                <w:i/>
                <w:iCs/>
                <w:sz w:val="26"/>
                <w:szCs w:val="26"/>
                <w:lang w:val="sv-SE"/>
              </w:rPr>
              <w:t>Một người Hà Nội</w:t>
            </w:r>
          </w:p>
          <w:p w:rsidR="00D92ACB" w:rsidRPr="00D92ACB" w:rsidRDefault="00D92ACB" w:rsidP="00D92ACB">
            <w:pPr>
              <w:spacing w:after="0" w:line="264" w:lineRule="auto"/>
              <w:jc w:val="both"/>
              <w:rPr>
                <w:rFonts w:ascii="Times New Roman" w:eastAsia="Calibri" w:hAnsi="Times New Roman" w:cs="Times New Roman"/>
                <w:sz w:val="26"/>
                <w:szCs w:val="26"/>
              </w:rPr>
            </w:pPr>
            <w:r w:rsidRPr="00D92ACB">
              <w:rPr>
                <w:rFonts w:ascii="Times New Roman" w:eastAsia="Calibri" w:hAnsi="Times New Roman" w:cs="Times New Roman"/>
                <w:b/>
                <w:sz w:val="26"/>
                <w:szCs w:val="26"/>
              </w:rPr>
              <w:t xml:space="preserve">- </w:t>
            </w:r>
            <w:r w:rsidRPr="00D92ACB">
              <w:rPr>
                <w:rFonts w:ascii="Times New Roman" w:eastAsia="Calibri" w:hAnsi="Times New Roman" w:cs="Times New Roman"/>
                <w:sz w:val="26"/>
                <w:szCs w:val="26"/>
              </w:rPr>
              <w:t>So sánh để thấy được nét khác biệt trong truyện ngắn hậu hiện đại Âu-Mỹ và Việt Nam</w:t>
            </w:r>
          </w:p>
        </w:tc>
        <w:tc>
          <w:tcPr>
            <w:tcW w:w="2977"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 Nghiên cứu bài học</w:t>
            </w:r>
          </w:p>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 SV hoàn thành, nộp sản phẩm cho GV (theo yêu cầu)</w:t>
            </w:r>
          </w:p>
        </w:tc>
        <w:tc>
          <w:tcPr>
            <w:tcW w:w="1276" w:type="dxa"/>
            <w:shd w:val="clear" w:color="auto" w:fill="auto"/>
          </w:tcPr>
          <w:p w:rsidR="00D92ACB" w:rsidRPr="00D92ACB" w:rsidRDefault="00D92ACB" w:rsidP="00D92ACB">
            <w:pPr>
              <w:spacing w:after="0" w:line="264" w:lineRule="auto"/>
              <w:jc w:val="both"/>
              <w:rPr>
                <w:rFonts w:ascii="Times New Roman" w:eastAsia="Calibri" w:hAnsi="Times New Roman" w:cs="Times New Roman"/>
                <w:i/>
                <w:sz w:val="26"/>
                <w:szCs w:val="26"/>
              </w:rPr>
            </w:pPr>
            <w:r w:rsidRPr="00D92ACB">
              <w:rPr>
                <w:rFonts w:ascii="Times New Roman" w:eastAsia="Calibri" w:hAnsi="Times New Roman" w:cs="Times New Roman"/>
                <w:i/>
                <w:sz w:val="26"/>
                <w:szCs w:val="26"/>
              </w:rPr>
              <w:t>A1</w:t>
            </w:r>
          </w:p>
        </w:tc>
        <w:tc>
          <w:tcPr>
            <w:tcW w:w="1417" w:type="dxa"/>
            <w:shd w:val="clear" w:color="auto" w:fill="auto"/>
          </w:tcPr>
          <w:p w:rsidR="00D92ACB" w:rsidRPr="00D92ACB" w:rsidRDefault="00D92ACB" w:rsidP="00D92ACB">
            <w:pPr>
              <w:spacing w:after="0" w:line="264" w:lineRule="auto"/>
              <w:ind w:left="-113" w:right="-113"/>
              <w:jc w:val="center"/>
              <w:rPr>
                <w:rFonts w:ascii="Times New Roman" w:eastAsia="Calibri" w:hAnsi="Times New Roman" w:cs="Times New Roman"/>
                <w:i/>
                <w:sz w:val="26"/>
                <w:szCs w:val="26"/>
                <w:lang w:val="pt-BR"/>
              </w:rPr>
            </w:pPr>
            <w:r w:rsidRPr="00D92ACB">
              <w:rPr>
                <w:rFonts w:ascii="Times New Roman" w:eastAsia="Calibri" w:hAnsi="Times New Roman" w:cs="Times New Roman"/>
                <w:sz w:val="26"/>
                <w:szCs w:val="26"/>
                <w:lang w:val="pt-BR"/>
              </w:rPr>
              <w:t>[1]</w:t>
            </w:r>
          </w:p>
          <w:p w:rsidR="00D92ACB" w:rsidRPr="00D92ACB" w:rsidRDefault="00D92ACB" w:rsidP="00D92ACB">
            <w:pPr>
              <w:spacing w:after="0" w:line="264" w:lineRule="auto"/>
              <w:ind w:left="-392" w:right="-113" w:firstLine="279"/>
              <w:jc w:val="center"/>
              <w:rPr>
                <w:rFonts w:ascii="Times New Roman" w:eastAsia="Calibri" w:hAnsi="Times New Roman" w:cs="Times New Roman"/>
                <w:b/>
                <w:sz w:val="26"/>
                <w:szCs w:val="26"/>
              </w:rPr>
            </w:pPr>
            <w:r w:rsidRPr="00D92ACB">
              <w:rPr>
                <w:rFonts w:ascii="Times New Roman" w:eastAsia="Calibri" w:hAnsi="Times New Roman" w:cs="Times New Roman"/>
                <w:sz w:val="26"/>
                <w:szCs w:val="26"/>
                <w:lang w:val="pt-BR"/>
              </w:rPr>
              <w:t xml:space="preserve"> [2] </w:t>
            </w:r>
          </w:p>
          <w:p w:rsidR="00D92ACB" w:rsidRPr="00D92ACB" w:rsidRDefault="00D92ACB" w:rsidP="00D92ACB">
            <w:pPr>
              <w:spacing w:after="0" w:line="264" w:lineRule="auto"/>
              <w:jc w:val="both"/>
              <w:rPr>
                <w:rFonts w:ascii="Times New Roman" w:eastAsia="Calibri" w:hAnsi="Times New Roman" w:cs="Times New Roman"/>
                <w:b/>
                <w:sz w:val="26"/>
                <w:szCs w:val="26"/>
              </w:rPr>
            </w:pPr>
          </w:p>
        </w:tc>
      </w:tr>
    </w:tbl>
    <w:p w:rsidR="00D92ACB" w:rsidRPr="00D92ACB" w:rsidRDefault="00D92ACB" w:rsidP="00D92ACB">
      <w:pPr>
        <w:spacing w:after="0" w:line="276" w:lineRule="auto"/>
        <w:jc w:val="both"/>
        <w:rPr>
          <w:rFonts w:ascii="Times New Roman" w:eastAsia="Calibri" w:hAnsi="Times New Roman" w:cs="Times New Roman"/>
          <w:b/>
          <w:sz w:val="26"/>
          <w:szCs w:val="26"/>
        </w:rPr>
      </w:pPr>
      <w:r w:rsidRPr="00D92ACB">
        <w:rPr>
          <w:rFonts w:ascii="Times New Roman" w:eastAsia="Calibri" w:hAnsi="Times New Roman" w:cs="Times New Roman"/>
          <w:b/>
          <w:sz w:val="26"/>
          <w:szCs w:val="26"/>
        </w:rPr>
        <w:t>11. Yêu cầu của giảng viên đối với học phần</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ab/>
        <w:t>- Phòng học: có kết nối máy chiếu, bàn ghế phù hợp với làm việc nhóm</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ab/>
        <w:t>- Phương tiện phục vụ giảng dạy: loa, micro...</w:t>
      </w:r>
    </w:p>
    <w:p w:rsidR="00D92ACB" w:rsidRPr="00D92ACB" w:rsidRDefault="00D92ACB" w:rsidP="00D92ACB">
      <w:pPr>
        <w:spacing w:after="0" w:line="276" w:lineRule="auto"/>
        <w:jc w:val="both"/>
        <w:rPr>
          <w:rFonts w:ascii="Times New Roman" w:eastAsia="Calibri" w:hAnsi="Times New Roman" w:cs="Times New Roman"/>
          <w:sz w:val="26"/>
          <w:szCs w:val="26"/>
        </w:rPr>
      </w:pPr>
      <w:r w:rsidRPr="00D92ACB">
        <w:rPr>
          <w:rFonts w:ascii="Times New Roman" w:eastAsia="Calibri" w:hAnsi="Times New Roman" w:cs="Times New Roman"/>
          <w:sz w:val="26"/>
          <w:szCs w:val="26"/>
        </w:rPr>
        <w:tab/>
        <w:t xml:space="preserve">- Điều kiện khác: kết hợp với giảng dạy tại Thư viện. </w:t>
      </w:r>
    </w:p>
    <w:p w:rsidR="00D95B93" w:rsidRDefault="00D95B93" w:rsidP="00096C07">
      <w:pPr>
        <w:spacing w:after="120" w:line="240" w:lineRule="auto"/>
        <w:rPr>
          <w:rFonts w:ascii="Times New Roman" w:eastAsia="Calibri" w:hAnsi="Times New Roman" w:cs="Times New Roman"/>
          <w:b/>
          <w:sz w:val="25"/>
          <w:szCs w:val="25"/>
        </w:rPr>
      </w:pPr>
    </w:p>
    <w:p w:rsidR="00096C07" w:rsidRDefault="00096C07" w:rsidP="00096C07">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D95B93">
        <w:rPr>
          <w:rFonts w:ascii="Times New Roman" w:eastAsia="Calibri" w:hAnsi="Times New Roman" w:cs="Times New Roman"/>
          <w:b/>
          <w:sz w:val="25"/>
          <w:szCs w:val="25"/>
        </w:rPr>
        <w:t>7</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ĐÁNH GIÁ TRONG DẠY HỌC NGỮ</w:t>
      </w:r>
      <w:r w:rsidR="00D95B93">
        <w:rPr>
          <w:rFonts w:ascii="Times New Roman" w:eastAsia="Calibri" w:hAnsi="Times New Roman" w:cs="Times New Roman"/>
          <w:b/>
          <w:sz w:val="25"/>
          <w:szCs w:val="25"/>
          <w:lang w:val="es-BO"/>
        </w:rPr>
        <w:t xml:space="preserve"> VĂN</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20ETP421</w:t>
      </w:r>
    </w:p>
    <w:p w:rsidR="00096C07" w:rsidRPr="00096C07" w:rsidRDefault="00096C07" w:rsidP="00096C07">
      <w:pPr>
        <w:tabs>
          <w:tab w:val="left" w:pos="220"/>
        </w:tabs>
        <w:spacing w:line="276" w:lineRule="auto"/>
        <w:jc w:val="both"/>
        <w:rPr>
          <w:rFonts w:ascii="Times New Roman" w:eastAsia="Calibri" w:hAnsi="Times New Roman" w:cs="Times New Roman"/>
          <w:b/>
          <w:bCs/>
          <w:sz w:val="26"/>
          <w:szCs w:val="26"/>
        </w:rPr>
      </w:pPr>
      <w:r>
        <w:rPr>
          <w:rFonts w:ascii="Times New Roman" w:eastAsia="Calibri" w:hAnsi="Times New Roman" w:cs="Times New Roman"/>
          <w:b/>
          <w:sz w:val="25"/>
          <w:szCs w:val="25"/>
          <w:lang w:val="es-BO"/>
        </w:rPr>
        <w:t xml:space="preserve"> </w:t>
      </w:r>
      <w:r w:rsidRPr="00096C07">
        <w:rPr>
          <w:rFonts w:ascii="Times New Roman" w:eastAsia="Calibri" w:hAnsi="Times New Roman" w:cs="Times New Roman"/>
          <w:b/>
          <w:bCs/>
          <w:sz w:val="26"/>
          <w:szCs w:val="26"/>
        </w:rPr>
        <w:t>1. Thông tin chung về học phần:</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xml:space="preserve">- Số tín chỉ: 02; Tổng số tiết quy chuẩn: 30 </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(Lý thuyết: 15; Bài tập: 10; Thực hành: 12; Thảo luận/Seminar: 8 tiết; tự học: 45 tiết)</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Phân bố thời gian:</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33"/>
        <w:gridCol w:w="2126"/>
        <w:gridCol w:w="1760"/>
      </w:tblGrid>
      <w:tr w:rsidR="00096C07" w:rsidRPr="00096C07" w:rsidTr="00F317ED">
        <w:tc>
          <w:tcPr>
            <w:tcW w:w="534"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TT</w:t>
            </w:r>
          </w:p>
        </w:tc>
        <w:tc>
          <w:tcPr>
            <w:tcW w:w="2633"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Loại giờ tín chỉ</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Số giờ thực hiện trên lớp</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Số giờ tự học</w:t>
            </w:r>
          </w:p>
        </w:tc>
      </w:tr>
      <w:tr w:rsidR="00096C07" w:rsidRPr="00096C07" w:rsidTr="00F317ED">
        <w:trPr>
          <w:trHeight w:val="411"/>
        </w:trPr>
        <w:tc>
          <w:tcPr>
            <w:tcW w:w="534"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w:t>
            </w:r>
          </w:p>
        </w:tc>
        <w:tc>
          <w:tcPr>
            <w:tcW w:w="2633" w:type="dxa"/>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Lý thuyết</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15</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30</w:t>
            </w:r>
          </w:p>
        </w:tc>
      </w:tr>
      <w:tr w:rsidR="00096C07" w:rsidRPr="00096C07" w:rsidTr="00F317ED">
        <w:tc>
          <w:tcPr>
            <w:tcW w:w="534"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w:t>
            </w:r>
          </w:p>
        </w:tc>
        <w:tc>
          <w:tcPr>
            <w:tcW w:w="2633" w:type="dxa"/>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Bài tập</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10</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05</w:t>
            </w:r>
          </w:p>
        </w:tc>
      </w:tr>
      <w:tr w:rsidR="00096C07" w:rsidRPr="00096C07" w:rsidTr="00F317ED">
        <w:tc>
          <w:tcPr>
            <w:tcW w:w="534"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3</w:t>
            </w:r>
          </w:p>
        </w:tc>
        <w:tc>
          <w:tcPr>
            <w:tcW w:w="2633" w:type="dxa"/>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Thực hành</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12</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06</w:t>
            </w:r>
          </w:p>
        </w:tc>
      </w:tr>
      <w:tr w:rsidR="00096C07" w:rsidRPr="00096C07" w:rsidTr="00F317ED">
        <w:tc>
          <w:tcPr>
            <w:tcW w:w="534"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lastRenderedPageBreak/>
              <w:t>4</w:t>
            </w:r>
          </w:p>
        </w:tc>
        <w:tc>
          <w:tcPr>
            <w:tcW w:w="2633" w:type="dxa"/>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Thảo luận</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08</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04</w:t>
            </w:r>
          </w:p>
        </w:tc>
      </w:tr>
      <w:tr w:rsidR="00096C07" w:rsidRPr="00096C07" w:rsidTr="00F317ED">
        <w:tc>
          <w:tcPr>
            <w:tcW w:w="3167" w:type="dxa"/>
            <w:gridSpan w:val="2"/>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Tổng</w:t>
            </w:r>
          </w:p>
        </w:tc>
        <w:tc>
          <w:tcPr>
            <w:tcW w:w="2126"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45</w:t>
            </w:r>
          </w:p>
        </w:tc>
        <w:tc>
          <w:tcPr>
            <w:tcW w:w="1760" w:type="dxa"/>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45</w:t>
            </w:r>
          </w:p>
        </w:tc>
      </w:tr>
    </w:tbl>
    <w:p w:rsidR="00096C07" w:rsidRPr="00096C07" w:rsidRDefault="00096C07" w:rsidP="00096C07">
      <w:pPr>
        <w:tabs>
          <w:tab w:val="left" w:pos="5385"/>
        </w:tabs>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Loại học phần: Bắt buộc</w:t>
      </w:r>
      <w:r w:rsidRPr="00096C07">
        <w:rPr>
          <w:rFonts w:ascii="Times New Roman" w:eastAsia="Calibri" w:hAnsi="Times New Roman" w:cs="Times New Roman"/>
          <w:bCs/>
          <w:sz w:val="26"/>
          <w:szCs w:val="26"/>
        </w:rPr>
        <w:tab/>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sz w:val="26"/>
          <w:szCs w:val="26"/>
        </w:rPr>
        <w:t xml:space="preserve">- Học phần tiên quyết: Không </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sz w:val="26"/>
          <w:szCs w:val="26"/>
        </w:rPr>
        <w:t>- Học phần học trước: Không</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sz w:val="26"/>
          <w:szCs w:val="26"/>
        </w:rPr>
        <w:t xml:space="preserve">- Học phần học song hành: Không </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xml:space="preserve">- Ngôn ngữ giảng dạy: Tiếng Việt: </w:t>
      </w:r>
      <w:r w:rsidRPr="00096C07">
        <w:rPr>
          <w:rFonts w:ascii="Times New Roman" w:eastAsia="Calibri" w:hAnsi="Times New Roman" w:cs="Times New Roman"/>
          <w:bCs/>
          <w:sz w:val="26"/>
          <w:szCs w:val="26"/>
        </w:rPr>
        <w:sym w:font="Wingdings" w:char="F0FE"/>
      </w:r>
      <w:r w:rsidRPr="00096C07">
        <w:rPr>
          <w:rFonts w:ascii="Times New Roman" w:eastAsia="Calibri" w:hAnsi="Times New Roman" w:cs="Times New Roman"/>
          <w:bCs/>
          <w:sz w:val="26"/>
          <w:szCs w:val="26"/>
        </w:rPr>
        <w:t xml:space="preserve">  </w:t>
      </w:r>
      <w:r w:rsidRPr="00096C07">
        <w:rPr>
          <w:rFonts w:ascii="Times New Roman" w:eastAsia="Calibri" w:hAnsi="Times New Roman" w:cs="Times New Roman"/>
          <w:bCs/>
          <w:sz w:val="26"/>
          <w:szCs w:val="26"/>
        </w:rPr>
        <w:tab/>
        <w:t xml:space="preserve">   Tiếng Anh: </w:t>
      </w:r>
      <w:r w:rsidRPr="00096C07">
        <w:rPr>
          <w:rFonts w:ascii="Times New Roman" w:eastAsia="Calibri" w:hAnsi="Times New Roman" w:cs="Times New Roman"/>
          <w:bCs/>
          <w:sz w:val="26"/>
          <w:szCs w:val="26"/>
        </w:rPr>
        <w:sym w:font="Wingdings" w:char="F06F"/>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Đơn vị phụ trách: Bộ môn: Phương pháp dạy học Ngữ văn; Khoa: Ngữ văn</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454"/>
        <w:gridCol w:w="1765"/>
        <w:gridCol w:w="3763"/>
      </w:tblGrid>
      <w:tr w:rsidR="00096C07" w:rsidRPr="00096C07" w:rsidTr="00F317ED">
        <w:tc>
          <w:tcPr>
            <w:tcW w:w="590" w:type="dxa"/>
            <w:tcBorders>
              <w:top w:val="single" w:sz="4" w:space="0" w:color="auto"/>
              <w:left w:val="single" w:sz="4" w:space="0" w:color="auto"/>
              <w:bottom w:val="single" w:sz="4" w:space="0" w:color="auto"/>
              <w:right w:val="single" w:sz="4" w:space="0" w:color="auto"/>
            </w:tcBorders>
            <w:shd w:val="clear" w:color="auto" w:fill="FDE9D9"/>
            <w:hideMark/>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TT</w:t>
            </w:r>
          </w:p>
        </w:tc>
        <w:tc>
          <w:tcPr>
            <w:tcW w:w="3667" w:type="dxa"/>
            <w:tcBorders>
              <w:top w:val="single" w:sz="4" w:space="0" w:color="auto"/>
              <w:left w:val="single" w:sz="4" w:space="0" w:color="auto"/>
              <w:bottom w:val="single" w:sz="4" w:space="0" w:color="auto"/>
              <w:right w:val="single" w:sz="4" w:space="0" w:color="auto"/>
            </w:tcBorders>
            <w:shd w:val="clear" w:color="auto" w:fill="FDE9D9"/>
            <w:hideMark/>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Học hàm, học vị, họ và tên</w:t>
            </w:r>
          </w:p>
        </w:tc>
        <w:tc>
          <w:tcPr>
            <w:tcW w:w="1776" w:type="dxa"/>
            <w:tcBorders>
              <w:top w:val="single" w:sz="4" w:space="0" w:color="auto"/>
              <w:left w:val="single" w:sz="4" w:space="0" w:color="auto"/>
              <w:bottom w:val="single" w:sz="4" w:space="0" w:color="auto"/>
              <w:right w:val="single" w:sz="4" w:space="0" w:color="auto"/>
            </w:tcBorders>
            <w:shd w:val="clear" w:color="auto" w:fill="FDE9D9"/>
            <w:hideMark/>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Số điện thoại</w:t>
            </w:r>
          </w:p>
        </w:tc>
        <w:tc>
          <w:tcPr>
            <w:tcW w:w="3890" w:type="dxa"/>
            <w:tcBorders>
              <w:top w:val="single" w:sz="4" w:space="0" w:color="auto"/>
              <w:left w:val="single" w:sz="4" w:space="0" w:color="auto"/>
              <w:bottom w:val="single" w:sz="4" w:space="0" w:color="auto"/>
              <w:right w:val="single" w:sz="4" w:space="0" w:color="auto"/>
            </w:tcBorders>
            <w:shd w:val="clear" w:color="auto" w:fill="FDE9D9"/>
            <w:hideMark/>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Email</w:t>
            </w:r>
          </w:p>
        </w:tc>
      </w:tr>
      <w:tr w:rsidR="00096C07" w:rsidRPr="00096C07" w:rsidTr="00F317ED">
        <w:tc>
          <w:tcPr>
            <w:tcW w:w="590"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contextualSpacing/>
              <w:rPr>
                <w:rFonts w:ascii="Times New Roman" w:eastAsia="Times New Roman" w:hAnsi="Times New Roman" w:cs="Times New Roman"/>
                <w:sz w:val="26"/>
                <w:szCs w:val="26"/>
              </w:rPr>
            </w:pPr>
            <w:r w:rsidRPr="00096C07">
              <w:rPr>
                <w:rFonts w:ascii="Times New Roman" w:eastAsia="Times New Roman" w:hAnsi="Times New Roman" w:cs="Times New Roman"/>
                <w:sz w:val="26"/>
                <w:szCs w:val="26"/>
              </w:rPr>
              <w:t>1.</w:t>
            </w:r>
          </w:p>
        </w:tc>
        <w:tc>
          <w:tcPr>
            <w:tcW w:w="3667"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TS. Nguyễn Kiến Thọ</w:t>
            </w:r>
          </w:p>
        </w:tc>
        <w:tc>
          <w:tcPr>
            <w:tcW w:w="1776"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0983677111</w:t>
            </w:r>
          </w:p>
        </w:tc>
        <w:tc>
          <w:tcPr>
            <w:tcW w:w="3890" w:type="dxa"/>
            <w:tcBorders>
              <w:top w:val="single" w:sz="4" w:space="0" w:color="auto"/>
              <w:left w:val="single" w:sz="4" w:space="0" w:color="auto"/>
              <w:bottom w:val="single" w:sz="4" w:space="0" w:color="auto"/>
              <w:right w:val="single" w:sz="4" w:space="0" w:color="auto"/>
            </w:tcBorders>
            <w:hideMark/>
          </w:tcPr>
          <w:p w:rsidR="00096C07" w:rsidRPr="00096C07" w:rsidRDefault="004A7A65" w:rsidP="00096C07">
            <w:pPr>
              <w:spacing w:after="0" w:line="276" w:lineRule="auto"/>
              <w:jc w:val="both"/>
              <w:rPr>
                <w:rFonts w:ascii="Times New Roman" w:eastAsia="Calibri" w:hAnsi="Times New Roman" w:cs="Times New Roman"/>
                <w:bCs/>
                <w:sz w:val="26"/>
                <w:szCs w:val="26"/>
              </w:rPr>
            </w:pPr>
            <w:hyperlink r:id="rId32" w:history="1">
              <w:r w:rsidR="00096C07" w:rsidRPr="00096C07">
                <w:rPr>
                  <w:rFonts w:ascii="Times New Roman" w:eastAsia="Calibri" w:hAnsi="Times New Roman" w:cs="Times New Roman"/>
                  <w:sz w:val="26"/>
                  <w:szCs w:val="26"/>
                </w:rPr>
                <w:t>thonk@tnue.edu.vn</w:t>
              </w:r>
            </w:hyperlink>
          </w:p>
        </w:tc>
      </w:tr>
      <w:tr w:rsidR="00096C07" w:rsidRPr="00096C07" w:rsidTr="00F317ED">
        <w:tc>
          <w:tcPr>
            <w:tcW w:w="590"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contextualSpacing/>
              <w:rPr>
                <w:rFonts w:ascii="Times New Roman" w:eastAsia="Times New Roman" w:hAnsi="Times New Roman" w:cs="Times New Roman"/>
                <w:sz w:val="26"/>
                <w:szCs w:val="26"/>
              </w:rPr>
            </w:pPr>
            <w:r w:rsidRPr="00096C07">
              <w:rPr>
                <w:rFonts w:ascii="Times New Roman" w:eastAsia="Times New Roman" w:hAnsi="Times New Roman" w:cs="Times New Roman"/>
                <w:sz w:val="26"/>
                <w:szCs w:val="26"/>
              </w:rPr>
              <w:t>2.</w:t>
            </w:r>
          </w:p>
        </w:tc>
        <w:tc>
          <w:tcPr>
            <w:tcW w:w="3667"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Th.s Trần Thị Ngọc</w:t>
            </w:r>
          </w:p>
        </w:tc>
        <w:tc>
          <w:tcPr>
            <w:tcW w:w="1776" w:type="dxa"/>
            <w:tcBorders>
              <w:top w:val="single" w:sz="4" w:space="0" w:color="auto"/>
              <w:left w:val="single" w:sz="4" w:space="0" w:color="auto"/>
              <w:bottom w:val="single" w:sz="4" w:space="0" w:color="auto"/>
              <w:right w:val="single" w:sz="4" w:space="0" w:color="auto"/>
            </w:tcBorders>
            <w:hideMark/>
          </w:tcPr>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0374.686.088</w:t>
            </w:r>
          </w:p>
        </w:tc>
        <w:tc>
          <w:tcPr>
            <w:tcW w:w="3890" w:type="dxa"/>
            <w:tcBorders>
              <w:top w:val="single" w:sz="4" w:space="0" w:color="auto"/>
              <w:left w:val="single" w:sz="4" w:space="0" w:color="auto"/>
              <w:bottom w:val="single" w:sz="4" w:space="0" w:color="auto"/>
              <w:right w:val="single" w:sz="4" w:space="0" w:color="auto"/>
            </w:tcBorders>
            <w:hideMark/>
          </w:tcPr>
          <w:p w:rsidR="00096C07" w:rsidRPr="00096C07" w:rsidRDefault="004A7A65" w:rsidP="00096C07">
            <w:pPr>
              <w:spacing w:after="0" w:line="276" w:lineRule="auto"/>
              <w:jc w:val="both"/>
              <w:rPr>
                <w:rFonts w:ascii="Times New Roman" w:eastAsia="Calibri" w:hAnsi="Times New Roman" w:cs="Times New Roman"/>
                <w:bCs/>
                <w:sz w:val="26"/>
                <w:szCs w:val="26"/>
              </w:rPr>
            </w:pPr>
            <w:hyperlink r:id="rId33" w:history="1">
              <w:r w:rsidR="00096C07" w:rsidRPr="00096C07">
                <w:rPr>
                  <w:rFonts w:ascii="Times New Roman" w:eastAsia="Calibri" w:hAnsi="Times New Roman" w:cs="Times New Roman"/>
                  <w:sz w:val="26"/>
                  <w:szCs w:val="26"/>
                </w:rPr>
                <w:t>ngoctt@tnue.edu.vn</w:t>
              </w:r>
            </w:hyperlink>
          </w:p>
        </w:tc>
      </w:tr>
    </w:tbl>
    <w:p w:rsidR="00096C07" w:rsidRPr="00096C07" w:rsidRDefault="00096C07" w:rsidP="00096C07">
      <w:pPr>
        <w:autoSpaceDE w:val="0"/>
        <w:autoSpaceDN w:val="0"/>
        <w:spacing w:after="0" w:line="276" w:lineRule="auto"/>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3. Mục tiêu của học phần (kí hiệu CO)</w:t>
      </w:r>
    </w:p>
    <w:p w:rsidR="00096C07" w:rsidRPr="00096C07" w:rsidRDefault="00096C07" w:rsidP="00096C07">
      <w:pPr>
        <w:spacing w:after="0" w:line="276" w:lineRule="auto"/>
        <w:contextualSpacing/>
        <w:jc w:val="both"/>
        <w:rPr>
          <w:rFonts w:ascii="Times New Roman" w:eastAsia="Times New Roman" w:hAnsi="Times New Roman" w:cs="Times New Roman"/>
          <w:i/>
          <w:sz w:val="26"/>
          <w:szCs w:val="26"/>
        </w:rPr>
      </w:pPr>
      <w:r w:rsidRPr="00096C07">
        <w:rPr>
          <w:rFonts w:ascii="Times New Roman" w:eastAsia="Times New Roman" w:hAnsi="Times New Roman" w:cs="Times New Roman"/>
          <w:i/>
          <w:sz w:val="26"/>
          <w:szCs w:val="26"/>
        </w:rPr>
        <w:t>* Về kiến thức</w:t>
      </w:r>
    </w:p>
    <w:p w:rsidR="00096C07" w:rsidRPr="00096C07" w:rsidRDefault="00096C07" w:rsidP="00096C07">
      <w:pPr>
        <w:spacing w:after="0" w:line="276" w:lineRule="auto"/>
        <w:ind w:firstLine="720"/>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CO1: Hiểu và lí giải được khái niệm về kiểm tra đánh giá, các loại hình đánh giá, các nguyên tắc đánh giá, các phương pháp đánh giá, các qui trình đánh giá trong dạy học nói chung và dạy học Ngữ văn nói riêng.</w:t>
      </w:r>
    </w:p>
    <w:p w:rsidR="00096C07" w:rsidRPr="00096C07" w:rsidRDefault="00096C07" w:rsidP="00096C07">
      <w:pPr>
        <w:spacing w:after="0" w:line="276" w:lineRule="auto"/>
        <w:ind w:firstLine="720"/>
        <w:contextualSpacing/>
        <w:jc w:val="both"/>
        <w:rPr>
          <w:rFonts w:ascii="Times New Roman" w:eastAsia="Times New Roman" w:hAnsi="Times New Roman" w:cs="Times New Roman"/>
          <w:sz w:val="26"/>
          <w:szCs w:val="26"/>
        </w:rPr>
      </w:pPr>
      <w:r w:rsidRPr="00096C07">
        <w:rPr>
          <w:rFonts w:ascii="Times New Roman" w:eastAsia="Times New Roman" w:hAnsi="Times New Roman" w:cs="Times New Roman"/>
          <w:sz w:val="26"/>
          <w:szCs w:val="26"/>
        </w:rPr>
        <w:t>CO2: Phân tích, đánh giá được tiêu chí, quy trình, các hình thứckiểm tra đánh giá kết quả học tập của học sinh trong dạy học Ngữ văn.</w:t>
      </w:r>
    </w:p>
    <w:p w:rsidR="00096C07" w:rsidRPr="00096C07" w:rsidRDefault="00096C07" w:rsidP="00096C07">
      <w:pPr>
        <w:spacing w:after="0" w:line="276" w:lineRule="auto"/>
        <w:contextualSpacing/>
        <w:jc w:val="both"/>
        <w:rPr>
          <w:rFonts w:ascii="Times New Roman" w:eastAsia="Times New Roman" w:hAnsi="Times New Roman" w:cs="Times New Roman"/>
          <w:i/>
          <w:sz w:val="26"/>
          <w:szCs w:val="26"/>
        </w:rPr>
      </w:pPr>
      <w:r w:rsidRPr="00096C07">
        <w:rPr>
          <w:rFonts w:ascii="Times New Roman" w:eastAsia="Times New Roman" w:hAnsi="Times New Roman" w:cs="Times New Roman"/>
          <w:i/>
          <w:sz w:val="26"/>
          <w:szCs w:val="26"/>
        </w:rPr>
        <w:t>* Về kĩ năng</w:t>
      </w:r>
    </w:p>
    <w:p w:rsidR="00096C07" w:rsidRPr="00096C07" w:rsidRDefault="00096C07" w:rsidP="00096C07">
      <w:pPr>
        <w:spacing w:after="0" w:line="276" w:lineRule="auto"/>
        <w:ind w:firstLine="720"/>
        <w:contextualSpacing/>
        <w:jc w:val="both"/>
        <w:rPr>
          <w:rFonts w:ascii="Times New Roman" w:eastAsia="Times New Roman" w:hAnsi="Times New Roman" w:cs="Times New Roman"/>
          <w:spacing w:val="-4"/>
          <w:sz w:val="26"/>
          <w:szCs w:val="26"/>
        </w:rPr>
      </w:pPr>
      <w:r w:rsidRPr="00096C07">
        <w:rPr>
          <w:rFonts w:ascii="Times New Roman" w:eastAsia="Times New Roman" w:hAnsi="Times New Roman" w:cs="Times New Roman"/>
          <w:spacing w:val="-4"/>
          <w:sz w:val="26"/>
          <w:szCs w:val="26"/>
        </w:rPr>
        <w:t>CO3: Vận dụng kiến thức vào việc xác định mục đích, nội dung kiểm tra đánh giá.</w:t>
      </w:r>
    </w:p>
    <w:p w:rsidR="00096C07" w:rsidRPr="00096C07" w:rsidRDefault="00096C07" w:rsidP="00096C07">
      <w:pPr>
        <w:spacing w:after="0" w:line="276" w:lineRule="auto"/>
        <w:ind w:firstLine="720"/>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CO4: Vận dụng kiến thức để định hướng nhu cầu học tập và sáng tạo của học sinh theo hướng phát huy năng lực người học, hình thành mối quan hệ tương tác nhóm toàn diện hơn, biết tự lựa chọn hướng đi và phát triển theo đúng năng lực của người học. Qua đó sinh viên đổi mới phương pháp dạy – học văn theo hướng phát huy tính sáng tạo ở người học.</w:t>
      </w:r>
    </w:p>
    <w:p w:rsidR="00096C07" w:rsidRPr="00096C07" w:rsidRDefault="00096C07" w:rsidP="00096C07">
      <w:pPr>
        <w:spacing w:after="0" w:line="276" w:lineRule="auto"/>
        <w:ind w:firstLine="720"/>
        <w:contextualSpacing/>
        <w:jc w:val="both"/>
        <w:rPr>
          <w:rFonts w:ascii="Times New Roman" w:eastAsia="Times New Roman" w:hAnsi="Times New Roman" w:cs="Times New Roman"/>
          <w:sz w:val="26"/>
          <w:szCs w:val="26"/>
        </w:rPr>
      </w:pPr>
      <w:r w:rsidRPr="00096C07">
        <w:rPr>
          <w:rFonts w:ascii="Times New Roman" w:eastAsia="Times New Roman" w:hAnsi="Times New Roman" w:cs="Times New Roman"/>
          <w:iCs/>
          <w:sz w:val="26"/>
          <w:szCs w:val="26"/>
        </w:rPr>
        <w:t>CO5:</w:t>
      </w:r>
      <w:r w:rsidRPr="00096C07">
        <w:rPr>
          <w:rFonts w:ascii="Times New Roman" w:eastAsia="Times New Roman" w:hAnsi="Times New Roman" w:cs="Times New Roman"/>
          <w:sz w:val="26"/>
          <w:szCs w:val="26"/>
        </w:rPr>
        <w:t xml:space="preserve"> Sử dụng được một số phần mềm thông dụng trong kiểm tra đánh giá kết quả học tập môn học, thiết kế các đề kiểm tra đánh giá tự luận và trắc nghiệm </w:t>
      </w:r>
    </w:p>
    <w:p w:rsidR="00096C07" w:rsidRPr="00096C07" w:rsidRDefault="00096C07" w:rsidP="00096C07">
      <w:pPr>
        <w:spacing w:after="0" w:line="276" w:lineRule="auto"/>
        <w:contextualSpacing/>
        <w:jc w:val="both"/>
        <w:rPr>
          <w:rFonts w:ascii="Times New Roman" w:eastAsia="Times New Roman" w:hAnsi="Times New Roman" w:cs="Times New Roman"/>
          <w:i/>
          <w:sz w:val="26"/>
          <w:szCs w:val="26"/>
        </w:rPr>
      </w:pPr>
      <w:r w:rsidRPr="00096C07">
        <w:rPr>
          <w:rFonts w:ascii="Times New Roman" w:eastAsia="Times New Roman" w:hAnsi="Times New Roman" w:cs="Times New Roman"/>
          <w:i/>
          <w:sz w:val="26"/>
          <w:szCs w:val="26"/>
        </w:rPr>
        <w:t>* Về năng lực tự chủ và trách nhiệm</w:t>
      </w:r>
    </w:p>
    <w:p w:rsidR="00096C07" w:rsidRPr="00096C07" w:rsidRDefault="00096C07" w:rsidP="00096C07">
      <w:pPr>
        <w:spacing w:after="0" w:line="276" w:lineRule="auto"/>
        <w:ind w:firstLine="720"/>
        <w:jc w:val="both"/>
        <w:rPr>
          <w:rFonts w:ascii="Times New Roman" w:eastAsia="Calibri" w:hAnsi="Times New Roman" w:cs="Times New Roman"/>
          <w:bCs/>
          <w:iCs/>
          <w:sz w:val="28"/>
          <w:szCs w:val="28"/>
        </w:rPr>
      </w:pPr>
      <w:r w:rsidRPr="00096C07">
        <w:rPr>
          <w:rFonts w:ascii="Times New Roman" w:eastAsia="Calibri" w:hAnsi="Times New Roman" w:cs="Times New Roman"/>
          <w:bCs/>
          <w:iCs/>
          <w:sz w:val="26"/>
          <w:szCs w:val="26"/>
        </w:rPr>
        <w:t xml:space="preserve">CO6: </w:t>
      </w:r>
      <w:r w:rsidRPr="00096C07">
        <w:rPr>
          <w:rFonts w:ascii="Times New Roman" w:eastAsia="Calibri" w:hAnsi="Times New Roman" w:cs="Times New Roman"/>
          <w:bCs/>
          <w:color w:val="000000"/>
          <w:spacing w:val="-4"/>
          <w:sz w:val="28"/>
          <w:szCs w:val="28"/>
        </w:rPr>
        <w:t xml:space="preserve">Vận dụng được những nội dung phù hợp để giáo dục học sinh </w:t>
      </w:r>
      <w:r w:rsidRPr="00096C07">
        <w:rPr>
          <w:rFonts w:ascii="Times New Roman" w:eastAsia="Calibri" w:hAnsi="Times New Roman" w:cs="Times New Roman"/>
          <w:color w:val="000000"/>
          <w:spacing w:val="-4"/>
          <w:sz w:val="28"/>
          <w:szCs w:val="28"/>
        </w:rPr>
        <w:t>thêm ý thức được vai trò, trách nhiệm trong kiểm tra đánh giá; từ đó hình thành ý thức tự giác và tinh thần trách nhiệm ở người học</w:t>
      </w:r>
    </w:p>
    <w:p w:rsidR="00096C07" w:rsidRPr="00096C07" w:rsidRDefault="00096C07" w:rsidP="00096C07">
      <w:pPr>
        <w:spacing w:after="0" w:line="276" w:lineRule="auto"/>
        <w:ind w:firstLine="720"/>
        <w:contextualSpacing/>
        <w:jc w:val="both"/>
        <w:rPr>
          <w:rFonts w:ascii="Times New Roman" w:eastAsia="Calibri" w:hAnsi="Times New Roman" w:cs="Times New Roman"/>
          <w:spacing w:val="-2"/>
          <w:sz w:val="26"/>
          <w:szCs w:val="26"/>
        </w:rPr>
      </w:pPr>
      <w:r w:rsidRPr="00096C07">
        <w:rPr>
          <w:rFonts w:ascii="Times New Roman" w:eastAsia="Calibri" w:hAnsi="Times New Roman" w:cs="Times New Roman"/>
          <w:bCs/>
          <w:sz w:val="26"/>
          <w:szCs w:val="26"/>
        </w:rPr>
        <w:t xml:space="preserve">CO7: </w:t>
      </w:r>
      <w:r w:rsidRPr="00096C07">
        <w:rPr>
          <w:rFonts w:ascii="Times New Roman" w:eastAsia="Calibri" w:hAnsi="Times New Roman" w:cs="Times New Roman"/>
          <w:bCs/>
          <w:color w:val="000000"/>
          <w:spacing w:val="-4"/>
          <w:sz w:val="28"/>
          <w:szCs w:val="28"/>
        </w:rPr>
        <w:t>Có năng lực làm việc độc lập và hợp tác nhóm, thể hiện được quan  điểm cá nhân trước các vấn đề cần giải quyết của chuyên môn và thực tế giáo dục, có tư duy phản biện xã hội và lan tỏa những điều tốt đẹp.</w:t>
      </w:r>
    </w:p>
    <w:p w:rsidR="00096C07" w:rsidRPr="00096C07" w:rsidRDefault="00096C07" w:rsidP="00096C07">
      <w:pPr>
        <w:spacing w:after="0" w:line="276" w:lineRule="auto"/>
        <w:ind w:right="-1"/>
        <w:contextualSpacing/>
        <w:jc w:val="both"/>
        <w:rPr>
          <w:rFonts w:ascii="Times New Roman" w:eastAsia="Times New Roman" w:hAnsi="Times New Roman" w:cs="Times New Roman"/>
          <w:b/>
          <w:sz w:val="26"/>
          <w:szCs w:val="26"/>
        </w:rPr>
      </w:pPr>
      <w:r w:rsidRPr="00096C07">
        <w:rPr>
          <w:rFonts w:ascii="Times New Roman" w:eastAsia="Times New Roman" w:hAnsi="Times New Roman" w:cs="Times New Roman"/>
          <w:b/>
          <w:sz w:val="26"/>
          <w:szCs w:val="26"/>
        </w:rPr>
        <w:t>4. Chuẩn đầu ra của học phần (CLOs)</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096C07" w:rsidRPr="00096C07" w:rsidTr="00F317ED">
        <w:tc>
          <w:tcPr>
            <w:tcW w:w="808" w:type="dxa"/>
            <w:shd w:val="clear" w:color="auto" w:fill="DAEEF3"/>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Mục tiêu HP</w:t>
            </w:r>
          </w:p>
        </w:tc>
        <w:tc>
          <w:tcPr>
            <w:tcW w:w="1035" w:type="dxa"/>
            <w:shd w:val="clear" w:color="auto" w:fill="DAEEF3"/>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CĐR của HP</w:t>
            </w:r>
          </w:p>
        </w:tc>
        <w:tc>
          <w:tcPr>
            <w:tcW w:w="6048" w:type="dxa"/>
            <w:shd w:val="clear" w:color="auto" w:fill="DAEEF3"/>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Nội dung CĐR của học phần</w:t>
            </w:r>
          </w:p>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533" w:type="dxa"/>
            <w:shd w:val="clear" w:color="auto" w:fill="DAEEF3"/>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CĐR của CTĐT</w:t>
            </w:r>
          </w:p>
        </w:tc>
      </w:tr>
      <w:tr w:rsidR="00096C07" w:rsidRPr="00096C07" w:rsidTr="00F317ED">
        <w:tc>
          <w:tcPr>
            <w:tcW w:w="808"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096C07" w:rsidRPr="00096C07" w:rsidRDefault="00096C07" w:rsidP="00096C07">
            <w:pPr>
              <w:spacing w:after="0" w:line="276" w:lineRule="auto"/>
              <w:jc w:val="both"/>
              <w:rPr>
                <w:rFonts w:ascii="Times New Roman" w:eastAsia="MS Mincho" w:hAnsi="Times New Roman" w:cs="Times New Roman"/>
                <w:b/>
                <w:sz w:val="26"/>
                <w:szCs w:val="26"/>
              </w:rPr>
            </w:pPr>
            <w:r w:rsidRPr="00096C07">
              <w:rPr>
                <w:rFonts w:ascii="Times New Roman" w:eastAsia="MS Mincho" w:hAnsi="Times New Roman" w:cs="Times New Roman"/>
                <w:b/>
                <w:sz w:val="26"/>
                <w:szCs w:val="26"/>
              </w:rPr>
              <w:t>Kiến thức</w:t>
            </w:r>
          </w:p>
        </w:tc>
        <w:tc>
          <w:tcPr>
            <w:tcW w:w="1533"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r>
      <w:tr w:rsidR="00096C07" w:rsidRPr="00096C07" w:rsidTr="00F317ED">
        <w:trPr>
          <w:trHeight w:val="1051"/>
        </w:trPr>
        <w:tc>
          <w:tcPr>
            <w:tcW w:w="808" w:type="dxa"/>
            <w:vMerge w:val="restart"/>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CO1</w:t>
            </w: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CLO1</w:t>
            </w:r>
          </w:p>
        </w:tc>
        <w:tc>
          <w:tcPr>
            <w:tcW w:w="6048" w:type="dxa"/>
            <w:shd w:val="clear" w:color="auto" w:fill="auto"/>
            <w:vAlign w:val="center"/>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Times New Roman" w:hAnsi="Times New Roman" w:cs="Times New Roman"/>
                <w:bCs/>
                <w:sz w:val="26"/>
                <w:szCs w:val="26"/>
                <w:lang w:val="it-IT"/>
              </w:rPr>
              <w:t>Thông hiểu và có thể thuyết trình được kiến thức lí luận về kiểm tra, đánh giá trong dạy học Ngữ văn: Khái niệm, phân loại, quy trình, nguyên tắc...</w:t>
            </w:r>
          </w:p>
        </w:tc>
        <w:tc>
          <w:tcPr>
            <w:tcW w:w="1533"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PLO2, 3,5,6,11</w:t>
            </w:r>
          </w:p>
        </w:tc>
      </w:tr>
      <w:tr w:rsidR="00096C07" w:rsidRPr="00096C07" w:rsidTr="00F317ED">
        <w:tc>
          <w:tcPr>
            <w:tcW w:w="808" w:type="dxa"/>
            <w:vMerge/>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CLO2</w:t>
            </w:r>
          </w:p>
        </w:tc>
        <w:tc>
          <w:tcPr>
            <w:tcW w:w="6048" w:type="dxa"/>
            <w:shd w:val="clear" w:color="auto" w:fill="auto"/>
            <w:vAlign w:val="center"/>
          </w:tcPr>
          <w:p w:rsidR="00096C07" w:rsidRPr="00096C07" w:rsidRDefault="00096C07" w:rsidP="00096C07">
            <w:pPr>
              <w:tabs>
                <w:tab w:val="left" w:pos="7965"/>
              </w:tabs>
              <w:spacing w:after="0" w:line="276" w:lineRule="auto"/>
              <w:jc w:val="both"/>
              <w:rPr>
                <w:rFonts w:ascii="Times New Roman" w:eastAsia="Arial" w:hAnsi="Times New Roman" w:cs="Times New Roman"/>
                <w:bCs/>
                <w:spacing w:val="4"/>
                <w:sz w:val="26"/>
                <w:szCs w:val="26"/>
              </w:rPr>
            </w:pPr>
            <w:r w:rsidRPr="00096C07">
              <w:rPr>
                <w:rFonts w:ascii="Times New Roman" w:eastAsia="Calibri" w:hAnsi="Times New Roman" w:cs="Times New Roman"/>
                <w:bCs/>
                <w:sz w:val="26"/>
                <w:szCs w:val="26"/>
                <w:lang w:val="it-IT"/>
              </w:rPr>
              <w:t>Làm rõ mục tiêu, nội dung, nhiệm vụ, khái niệm, quy trình thiết kế và tổ chức kiểm tra đánh giá trong dạy học Ngữ văn</w:t>
            </w:r>
          </w:p>
        </w:tc>
        <w:tc>
          <w:tcPr>
            <w:tcW w:w="1533"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PLO2,3,5,</w:t>
            </w:r>
          </w:p>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11</w:t>
            </w:r>
          </w:p>
        </w:tc>
      </w:tr>
      <w:tr w:rsidR="00096C07" w:rsidRPr="00096C07" w:rsidTr="00F317ED">
        <w:tc>
          <w:tcPr>
            <w:tcW w:w="808" w:type="dxa"/>
            <w:vMerge w:val="restart"/>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CO2</w:t>
            </w:r>
          </w:p>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CO3</w:t>
            </w: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CLO3</w:t>
            </w:r>
          </w:p>
        </w:tc>
        <w:tc>
          <w:tcPr>
            <w:tcW w:w="6048" w:type="dxa"/>
            <w:shd w:val="clear" w:color="auto" w:fill="auto"/>
            <w:vAlign w:val="center"/>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Calibri" w:hAnsi="Times New Roman" w:cs="Times New Roman"/>
                <w:sz w:val="26"/>
                <w:szCs w:val="26"/>
              </w:rPr>
              <w:t>Vận dụng được kiến thức chuyên môn toàn diện để thiết kế và tổ chức kiểm tra đánh giá trong dạy học Ngữ văn ở trường phổ thông.</w:t>
            </w:r>
          </w:p>
        </w:tc>
        <w:tc>
          <w:tcPr>
            <w:tcW w:w="1533"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 xml:space="preserve">PLO2,4, 5,6,7,13 </w:t>
            </w:r>
          </w:p>
        </w:tc>
      </w:tr>
      <w:tr w:rsidR="00096C07" w:rsidRPr="00096C07" w:rsidTr="00F317ED">
        <w:tc>
          <w:tcPr>
            <w:tcW w:w="808" w:type="dxa"/>
            <w:vMerge/>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CLO4</w:t>
            </w:r>
          </w:p>
        </w:tc>
        <w:tc>
          <w:tcPr>
            <w:tcW w:w="6048" w:type="dxa"/>
            <w:shd w:val="clear" w:color="auto" w:fill="auto"/>
            <w:vAlign w:val="center"/>
          </w:tcPr>
          <w:p w:rsidR="00096C07" w:rsidRPr="00096C07" w:rsidRDefault="00096C07" w:rsidP="00096C07">
            <w:pPr>
              <w:spacing w:after="0" w:line="276" w:lineRule="auto"/>
              <w:jc w:val="both"/>
              <w:rPr>
                <w:rFonts w:ascii="Times New Roman" w:eastAsia="Arial" w:hAnsi="Times New Roman" w:cs="Times New Roman"/>
                <w:bCs/>
                <w:spacing w:val="-2"/>
                <w:sz w:val="26"/>
                <w:szCs w:val="26"/>
              </w:rPr>
            </w:pPr>
            <w:r w:rsidRPr="00096C07">
              <w:rPr>
                <w:rFonts w:ascii="Times New Roman" w:eastAsia="Calibri" w:hAnsi="Times New Roman" w:cs="Times New Roman"/>
                <w:bCs/>
                <w:sz w:val="26"/>
                <w:szCs w:val="26"/>
                <w:lang w:val="it-IT"/>
              </w:rPr>
              <w:t>Phân tích luận giải được mục tiêu hoạt động, nội dung, ý nghĩa của kiểm tra đánh giá trong việc phát triển năng lực học sinh.</w:t>
            </w:r>
          </w:p>
        </w:tc>
        <w:tc>
          <w:tcPr>
            <w:tcW w:w="1533"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PLO1,11,14</w:t>
            </w:r>
          </w:p>
        </w:tc>
      </w:tr>
      <w:tr w:rsidR="00096C07" w:rsidRPr="00096C07" w:rsidTr="00F317ED">
        <w:tc>
          <w:tcPr>
            <w:tcW w:w="808"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096C07" w:rsidRPr="00096C07" w:rsidRDefault="00096C07" w:rsidP="00096C07">
            <w:pPr>
              <w:spacing w:after="0" w:line="276" w:lineRule="auto"/>
              <w:jc w:val="both"/>
              <w:rPr>
                <w:rFonts w:ascii="Times New Roman" w:eastAsia="MS Mincho" w:hAnsi="Times New Roman" w:cs="Times New Roman"/>
                <w:b/>
                <w:sz w:val="26"/>
                <w:szCs w:val="26"/>
              </w:rPr>
            </w:pPr>
            <w:r w:rsidRPr="00096C07">
              <w:rPr>
                <w:rFonts w:ascii="Times New Roman" w:eastAsia="MS Mincho" w:hAnsi="Times New Roman" w:cs="Times New Roman"/>
                <w:b/>
                <w:sz w:val="26"/>
                <w:szCs w:val="26"/>
              </w:rPr>
              <w:t>Kĩ năng</w:t>
            </w:r>
          </w:p>
        </w:tc>
        <w:tc>
          <w:tcPr>
            <w:tcW w:w="1533"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r>
      <w:tr w:rsidR="00096C07" w:rsidRPr="00096C07" w:rsidTr="00F317ED">
        <w:tc>
          <w:tcPr>
            <w:tcW w:w="808" w:type="dxa"/>
            <w:vMerge w:val="restart"/>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CO4</w:t>
            </w:r>
          </w:p>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CLO5</w:t>
            </w:r>
          </w:p>
        </w:tc>
        <w:tc>
          <w:tcPr>
            <w:tcW w:w="6048" w:type="dxa"/>
            <w:shd w:val="clear" w:color="auto" w:fill="auto"/>
          </w:tcPr>
          <w:p w:rsidR="00096C07" w:rsidRPr="00096C07" w:rsidRDefault="00096C07" w:rsidP="00096C07">
            <w:pPr>
              <w:spacing w:after="0" w:line="276" w:lineRule="auto"/>
              <w:jc w:val="both"/>
              <w:rPr>
                <w:rFonts w:ascii="Times New Roman" w:eastAsia="MS Mincho" w:hAnsi="Times New Roman" w:cs="Times New Roman"/>
                <w:spacing w:val="-2"/>
                <w:sz w:val="26"/>
                <w:szCs w:val="26"/>
              </w:rPr>
            </w:pPr>
            <w:r w:rsidRPr="00096C07">
              <w:rPr>
                <w:rFonts w:ascii="Times New Roman" w:eastAsia="MS Mincho" w:hAnsi="Times New Roman" w:cs="Times New Roman"/>
                <w:bCs/>
                <w:sz w:val="26"/>
                <w:szCs w:val="26"/>
              </w:rPr>
              <w:t>Vận dụng được các phương pháp, hình thức đánh giá.  Khai thác phát triển được học liệu, phương tiện dạy học một cách hiệu quả để xử lí tốt các tình huống trong quá trình kiểm tra đánh giá.</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rPr>
                <w:rFonts w:ascii="Times New Roman" w:eastAsia="MS Mincho" w:hAnsi="Times New Roman" w:cs="Times New Roman"/>
                <w:sz w:val="26"/>
                <w:szCs w:val="26"/>
              </w:rPr>
            </w:pPr>
            <w:r w:rsidRPr="00096C07">
              <w:rPr>
                <w:rFonts w:ascii="Times New Roman" w:eastAsia="MS Mincho" w:hAnsi="Times New Roman" w:cs="Times New Roman"/>
                <w:sz w:val="26"/>
                <w:szCs w:val="26"/>
              </w:rPr>
              <w:t>PLO3,5,6,7,11</w:t>
            </w:r>
          </w:p>
        </w:tc>
      </w:tr>
      <w:tr w:rsidR="00096C07" w:rsidRPr="00096C07" w:rsidTr="00F317ED">
        <w:trPr>
          <w:trHeight w:val="985"/>
        </w:trPr>
        <w:tc>
          <w:tcPr>
            <w:tcW w:w="808" w:type="dxa"/>
            <w:vMerge/>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CLO6</w:t>
            </w:r>
          </w:p>
        </w:tc>
        <w:tc>
          <w:tcPr>
            <w:tcW w:w="6048" w:type="dxa"/>
            <w:shd w:val="clear" w:color="auto" w:fill="auto"/>
          </w:tcPr>
          <w:p w:rsidR="00096C07" w:rsidRPr="00096C07" w:rsidRDefault="00096C07" w:rsidP="00096C07">
            <w:pPr>
              <w:spacing w:after="0" w:line="276" w:lineRule="auto"/>
              <w:jc w:val="both"/>
              <w:rPr>
                <w:rFonts w:ascii="Times New Roman" w:eastAsia="MS Mincho" w:hAnsi="Times New Roman" w:cs="Times New Roman"/>
                <w:spacing w:val="-2"/>
                <w:sz w:val="26"/>
                <w:szCs w:val="26"/>
              </w:rPr>
            </w:pPr>
            <w:r w:rsidRPr="00096C07">
              <w:rPr>
                <w:rFonts w:ascii="Times New Roman" w:eastAsia="MS Mincho" w:hAnsi="Times New Roman" w:cs="Times New Roman"/>
                <w:bCs/>
                <w:sz w:val="26"/>
                <w:szCs w:val="26"/>
              </w:rPr>
              <w:t>Có kĩ năng nghiên cứu bài học, chủ đề dạy học, phân tích nhu cầu phát triển năng lực, phẩm chất của đối tượng người học.</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PLO5,10,11,12</w:t>
            </w:r>
          </w:p>
        </w:tc>
      </w:tr>
      <w:tr w:rsidR="00096C07" w:rsidRPr="00096C07" w:rsidTr="00F317ED">
        <w:tc>
          <w:tcPr>
            <w:tcW w:w="808" w:type="dxa"/>
            <w:vMerge w:val="restart"/>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CO5</w:t>
            </w:r>
          </w:p>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CO6</w:t>
            </w: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CLO7</w:t>
            </w:r>
          </w:p>
        </w:tc>
        <w:tc>
          <w:tcPr>
            <w:tcW w:w="6048"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Calibri" w:hAnsi="Times New Roman" w:cs="Times New Roman"/>
                <w:bCs/>
                <w:sz w:val="26"/>
                <w:szCs w:val="26"/>
              </w:rPr>
              <w:t>Sử dụng được các phương pháp, phương tiện, hình thức kiểm tra đánh giá phù hợp với mục tiêu phát triển năng lực.</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 xml:space="preserve">PLO3,5,8,9 </w:t>
            </w:r>
          </w:p>
        </w:tc>
      </w:tr>
      <w:tr w:rsidR="00096C07" w:rsidRPr="00096C07" w:rsidTr="00F317ED">
        <w:tc>
          <w:tcPr>
            <w:tcW w:w="808" w:type="dxa"/>
            <w:vMerge/>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CLO8</w:t>
            </w:r>
          </w:p>
        </w:tc>
        <w:tc>
          <w:tcPr>
            <w:tcW w:w="6048"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Calibri" w:hAnsi="Times New Roman" w:cs="Times New Roman"/>
                <w:bCs/>
                <w:sz w:val="26"/>
                <w:szCs w:val="26"/>
              </w:rPr>
              <w:t>Đánh giá hoạt động kiểm tra đánh giá trong dạy học Ngữ văn ở trường phổ thông nhằm điều chỉnh, phát huy được khả năng sáng tạo của bản thân trong dạy học ở mọi điều kiện, hoàn cảnh và đối tượng người học khác nhau</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PLO7,12,1316</w:t>
            </w:r>
          </w:p>
        </w:tc>
      </w:tr>
      <w:tr w:rsidR="00096C07" w:rsidRPr="00096C07" w:rsidTr="00F317ED">
        <w:tc>
          <w:tcPr>
            <w:tcW w:w="808"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096C07" w:rsidRPr="00096C07" w:rsidRDefault="00096C07" w:rsidP="00096C07">
            <w:pPr>
              <w:spacing w:after="0" w:line="276" w:lineRule="auto"/>
              <w:jc w:val="both"/>
              <w:rPr>
                <w:rFonts w:ascii="Times New Roman" w:eastAsia="MS Mincho" w:hAnsi="Times New Roman" w:cs="Times New Roman"/>
                <w:b/>
                <w:sz w:val="26"/>
                <w:szCs w:val="26"/>
              </w:rPr>
            </w:pPr>
            <w:r w:rsidRPr="00096C07">
              <w:rPr>
                <w:rFonts w:ascii="Times New Roman" w:eastAsia="MS Mincho" w:hAnsi="Times New Roman" w:cs="Times New Roman"/>
                <w:b/>
                <w:sz w:val="26"/>
                <w:szCs w:val="26"/>
              </w:rPr>
              <w:t>Năng lực tự chủ và trách nhiệm</w:t>
            </w:r>
          </w:p>
        </w:tc>
        <w:tc>
          <w:tcPr>
            <w:tcW w:w="1533" w:type="dxa"/>
            <w:shd w:val="clear" w:color="auto" w:fill="DAEEF3"/>
          </w:tcPr>
          <w:p w:rsidR="00096C07" w:rsidRPr="00096C07" w:rsidRDefault="00096C07" w:rsidP="00096C07">
            <w:pPr>
              <w:spacing w:after="0" w:line="276" w:lineRule="auto"/>
              <w:jc w:val="both"/>
              <w:rPr>
                <w:rFonts w:ascii="Times New Roman" w:eastAsia="MS Mincho" w:hAnsi="Times New Roman" w:cs="Times New Roman"/>
                <w:sz w:val="26"/>
                <w:szCs w:val="26"/>
              </w:rPr>
            </w:pPr>
          </w:p>
        </w:tc>
      </w:tr>
      <w:tr w:rsidR="00096C07" w:rsidRPr="00096C07" w:rsidTr="00F317ED">
        <w:trPr>
          <w:trHeight w:val="740"/>
        </w:trPr>
        <w:tc>
          <w:tcPr>
            <w:tcW w:w="808" w:type="dxa"/>
            <w:vMerge w:val="restart"/>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CO7</w:t>
            </w: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CO8</w:t>
            </w:r>
          </w:p>
        </w:tc>
        <w:tc>
          <w:tcPr>
            <w:tcW w:w="1035" w:type="dxa"/>
            <w:shd w:val="clear" w:color="auto" w:fill="auto"/>
            <w:vAlign w:val="center"/>
          </w:tcPr>
          <w:p w:rsidR="00096C07" w:rsidRPr="00096C07" w:rsidRDefault="00096C07" w:rsidP="00096C07">
            <w:pPr>
              <w:spacing w:after="0" w:line="276" w:lineRule="auto"/>
              <w:jc w:val="center"/>
              <w:rPr>
                <w:rFonts w:ascii="Times New Roman" w:eastAsia="MS Mincho" w:hAnsi="Times New Roman" w:cs="Times New Roman"/>
                <w:sz w:val="26"/>
                <w:szCs w:val="26"/>
              </w:rPr>
            </w:pPr>
            <w:r w:rsidRPr="00096C07">
              <w:rPr>
                <w:rFonts w:ascii="Times New Roman" w:eastAsia="MS Mincho" w:hAnsi="Times New Roman" w:cs="Times New Roman"/>
                <w:sz w:val="26"/>
                <w:szCs w:val="26"/>
              </w:rPr>
              <w:t>CLO9</w:t>
            </w:r>
          </w:p>
        </w:tc>
        <w:tc>
          <w:tcPr>
            <w:tcW w:w="6048" w:type="dxa"/>
            <w:shd w:val="clear" w:color="auto" w:fill="auto"/>
          </w:tcPr>
          <w:p w:rsidR="00096C07" w:rsidRPr="00096C07" w:rsidRDefault="00096C07" w:rsidP="00096C07">
            <w:pPr>
              <w:spacing w:after="0" w:line="276" w:lineRule="auto"/>
              <w:contextualSpacing/>
              <w:jc w:val="both"/>
              <w:rPr>
                <w:rFonts w:ascii="Times New Roman" w:eastAsia="Calibri" w:hAnsi="Times New Roman" w:cs="Times New Roman"/>
                <w:spacing w:val="-2"/>
                <w:sz w:val="26"/>
                <w:szCs w:val="26"/>
              </w:rPr>
            </w:pPr>
            <w:r w:rsidRPr="00096C07">
              <w:rPr>
                <w:rFonts w:ascii="Times New Roman" w:eastAsia="MS Mincho" w:hAnsi="Times New Roman" w:cs="Times New Roman"/>
                <w:bCs/>
                <w:sz w:val="26"/>
                <w:szCs w:val="26"/>
              </w:rPr>
              <w:t>Tự học hiệu quả, tự nghiên cứu kiến thức lí luận và thực tiễn giáo dục phổ thông.</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PLO8,9,12,15</w:t>
            </w:r>
          </w:p>
        </w:tc>
      </w:tr>
      <w:tr w:rsidR="00096C07" w:rsidRPr="00096C07" w:rsidTr="00F317ED">
        <w:tc>
          <w:tcPr>
            <w:tcW w:w="808" w:type="dxa"/>
            <w:vMerge/>
          </w:tcPr>
          <w:p w:rsidR="00096C07" w:rsidRPr="00096C07" w:rsidRDefault="00096C07" w:rsidP="00096C07">
            <w:pPr>
              <w:spacing w:after="0" w:line="276" w:lineRule="auto"/>
              <w:jc w:val="both"/>
              <w:rPr>
                <w:rFonts w:ascii="Times New Roman" w:eastAsia="MS Mincho" w:hAnsi="Times New Roman" w:cs="Times New Roman"/>
                <w:sz w:val="26"/>
                <w:szCs w:val="26"/>
              </w:rPr>
            </w:pPr>
          </w:p>
        </w:tc>
        <w:tc>
          <w:tcPr>
            <w:tcW w:w="1035"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CLO10</w:t>
            </w:r>
          </w:p>
        </w:tc>
        <w:tc>
          <w:tcPr>
            <w:tcW w:w="6048" w:type="dxa"/>
            <w:shd w:val="clear" w:color="auto" w:fill="auto"/>
          </w:tcPr>
          <w:p w:rsidR="00096C07" w:rsidRPr="00096C07" w:rsidRDefault="00096C07" w:rsidP="00096C07">
            <w:pPr>
              <w:spacing w:after="0" w:line="276" w:lineRule="auto"/>
              <w:contextualSpacing/>
              <w:jc w:val="both"/>
              <w:rPr>
                <w:rFonts w:ascii="Times New Roman" w:eastAsia="Calibri" w:hAnsi="Times New Roman" w:cs="Times New Roman"/>
                <w:sz w:val="26"/>
                <w:szCs w:val="26"/>
              </w:rPr>
            </w:pPr>
            <w:r w:rsidRPr="00096C07">
              <w:rPr>
                <w:rFonts w:ascii="Times New Roman" w:eastAsia="MS Mincho" w:hAnsi="Times New Roman" w:cs="Times New Roman"/>
                <w:bCs/>
                <w:sz w:val="26"/>
                <w:szCs w:val="26"/>
              </w:rPr>
              <w:t>Độc lập trong nghiên cứu tích cực, sáng tạo khi làm việc nhóm ở hoàn cảnh khác nhau. Có trách nhiệm, ý thức cao trong các hoạt động kiểm tra đánh giá ở trường phổ thông.</w:t>
            </w:r>
          </w:p>
        </w:tc>
        <w:tc>
          <w:tcPr>
            <w:tcW w:w="1533" w:type="dxa"/>
            <w:shd w:val="clear" w:color="auto" w:fill="auto"/>
          </w:tcPr>
          <w:p w:rsidR="00096C07" w:rsidRPr="00096C07" w:rsidRDefault="00096C07" w:rsidP="00096C07">
            <w:pPr>
              <w:spacing w:after="0" w:line="276" w:lineRule="auto"/>
              <w:jc w:val="both"/>
              <w:rPr>
                <w:rFonts w:ascii="Times New Roman" w:eastAsia="MS Mincho" w:hAnsi="Times New Roman" w:cs="Times New Roman"/>
                <w:sz w:val="26"/>
                <w:szCs w:val="26"/>
              </w:rPr>
            </w:pPr>
          </w:p>
          <w:p w:rsidR="00096C07" w:rsidRPr="00096C07" w:rsidRDefault="00096C07" w:rsidP="00096C07">
            <w:pPr>
              <w:spacing w:after="0" w:line="276" w:lineRule="auto"/>
              <w:jc w:val="both"/>
              <w:rPr>
                <w:rFonts w:ascii="Times New Roman" w:eastAsia="MS Mincho" w:hAnsi="Times New Roman" w:cs="Times New Roman"/>
                <w:sz w:val="26"/>
                <w:szCs w:val="26"/>
              </w:rPr>
            </w:pPr>
            <w:r w:rsidRPr="00096C07">
              <w:rPr>
                <w:rFonts w:ascii="Times New Roman" w:eastAsia="MS Mincho" w:hAnsi="Times New Roman" w:cs="Times New Roman"/>
                <w:sz w:val="26"/>
                <w:szCs w:val="26"/>
              </w:rPr>
              <w:t>PLO1,3,7,8,9,14,16</w:t>
            </w:r>
          </w:p>
        </w:tc>
      </w:tr>
    </w:tbl>
    <w:p w:rsidR="00096C07" w:rsidRPr="00096C07" w:rsidRDefault="00096C07" w:rsidP="00096C07">
      <w:pPr>
        <w:spacing w:after="0" w:line="276" w:lineRule="auto"/>
        <w:ind w:right="-1"/>
        <w:contextualSpacing/>
        <w:jc w:val="both"/>
        <w:rPr>
          <w:rFonts w:ascii="Times New Roman" w:eastAsia="Times New Roman" w:hAnsi="Times New Roman" w:cs="Times New Roman"/>
          <w:b/>
          <w:sz w:val="26"/>
          <w:szCs w:val="26"/>
        </w:rPr>
      </w:pPr>
    </w:p>
    <w:p w:rsidR="00096C07" w:rsidRPr="00096C07" w:rsidRDefault="00096C07" w:rsidP="00096C07">
      <w:pPr>
        <w:spacing w:after="0" w:line="276" w:lineRule="auto"/>
        <w:contextualSpacing/>
        <w:jc w:val="both"/>
        <w:rPr>
          <w:rFonts w:ascii="Times New Roman" w:eastAsia="Times New Roman" w:hAnsi="Times New Roman" w:cs="Times New Roman"/>
          <w:b/>
          <w:sz w:val="26"/>
          <w:szCs w:val="26"/>
        </w:rPr>
      </w:pPr>
      <w:r w:rsidRPr="00096C07">
        <w:rPr>
          <w:rFonts w:ascii="Times New Roman" w:eastAsia="Times New Roman" w:hAnsi="Times New Roman" w:cs="Times New Roman"/>
          <w:b/>
          <w:sz w:val="26"/>
          <w:szCs w:val="26"/>
        </w:rPr>
        <w:t>5. Mức đóng góp (MĐG) của học phần cho chuẩn đầu ra của chương trình đào tạo (PLOs)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096C07" w:rsidRPr="00096C07" w:rsidTr="00F317ED">
        <w:tc>
          <w:tcPr>
            <w:tcW w:w="936" w:type="dxa"/>
            <w:vMerge w:val="restart"/>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6"/>
                <w:szCs w:val="26"/>
                <w:lang w:val="x-none" w:eastAsia="x-none"/>
              </w:rPr>
            </w:pPr>
            <w:r w:rsidRPr="00096C07">
              <w:rPr>
                <w:rFonts w:ascii="Times New Roman" w:eastAsia="Calibri" w:hAnsi="Times New Roman" w:cs="Times New Roman"/>
                <w:sz w:val="24"/>
                <w:szCs w:val="24"/>
                <w:lang w:val="x-none" w:eastAsia="x-none"/>
              </w:rPr>
              <w:lastRenderedPageBreak/>
              <w:t>CLOs</w:t>
            </w:r>
          </w:p>
        </w:tc>
        <w:tc>
          <w:tcPr>
            <w:tcW w:w="8776" w:type="dxa"/>
            <w:gridSpan w:val="16"/>
          </w:tcPr>
          <w:p w:rsidR="00096C07" w:rsidRPr="00096C07" w:rsidRDefault="00096C07" w:rsidP="00096C07">
            <w:pPr>
              <w:spacing w:after="0" w:line="276" w:lineRule="auto"/>
              <w:contextualSpacing/>
              <w:jc w:val="center"/>
              <w:rPr>
                <w:rFonts w:ascii="Times New Roman" w:eastAsia="Calibri" w:hAnsi="Times New Roman" w:cs="Times New Roman"/>
                <w:b/>
                <w:sz w:val="26"/>
                <w:szCs w:val="26"/>
                <w:lang w:val="x-none" w:eastAsia="x-none"/>
              </w:rPr>
            </w:pPr>
            <w:r w:rsidRPr="00096C07">
              <w:rPr>
                <w:rFonts w:ascii="Times New Roman" w:eastAsia="Calibri" w:hAnsi="Times New Roman" w:cs="Times New Roman"/>
                <w:b/>
                <w:sz w:val="26"/>
                <w:szCs w:val="26"/>
                <w:lang w:val="x-none" w:eastAsia="x-none"/>
              </w:rPr>
              <w:t>Chuẩn đầu ra chương trình đào tạo (PLOs)</w:t>
            </w:r>
          </w:p>
        </w:tc>
      </w:tr>
      <w:tr w:rsidR="00096C07" w:rsidRPr="00096C07" w:rsidTr="00F317ED">
        <w:tc>
          <w:tcPr>
            <w:tcW w:w="936" w:type="dxa"/>
            <w:vMerge/>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(2)</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(3)</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(4)</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(5)</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(6)</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(7)</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(8)</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(9)</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(10)</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(11)</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(12)</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(13)</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(14)</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(15)</w:t>
            </w:r>
          </w:p>
        </w:tc>
        <w:tc>
          <w:tcPr>
            <w:tcW w:w="616" w:type="dxa"/>
            <w:tcBorders>
              <w:bottom w:val="nil"/>
            </w:tcBorders>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(16)</w:t>
            </w: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CLO1</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CLO2</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CLO3</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CLO4</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CLO5</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CLO6</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CLO7</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CLO8</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CLO9</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r>
      <w:tr w:rsidR="00096C07" w:rsidRPr="00096C07" w:rsidTr="00F317ED">
        <w:tc>
          <w:tcPr>
            <w:tcW w:w="93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CLO10</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49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c>
          <w:tcPr>
            <w:tcW w:w="61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096C07" w:rsidRPr="00096C07" w:rsidRDefault="00096C07" w:rsidP="00096C07">
            <w:pPr>
              <w:spacing w:after="0" w:line="276" w:lineRule="auto"/>
              <w:contextualSpacing/>
              <w:jc w:val="center"/>
              <w:rPr>
                <w:rFonts w:ascii="Times New Roman" w:eastAsia="Calibri" w:hAnsi="Times New Roman" w:cs="Times New Roman"/>
                <w:sz w:val="24"/>
                <w:szCs w:val="24"/>
                <w:lang w:val="x-none" w:eastAsia="x-none"/>
              </w:rPr>
            </w:pPr>
            <w:r w:rsidRPr="00096C07">
              <w:rPr>
                <w:rFonts w:ascii="Times New Roman" w:eastAsia="Calibri" w:hAnsi="Times New Roman" w:cs="Times New Roman"/>
                <w:sz w:val="24"/>
                <w:szCs w:val="24"/>
                <w:lang w:val="x-none" w:eastAsia="x-none"/>
              </w:rPr>
              <w:t>x</w:t>
            </w:r>
          </w:p>
        </w:tc>
      </w:tr>
      <w:tr w:rsidR="00096C07" w:rsidRPr="00096C07" w:rsidTr="00F317ED">
        <w:tc>
          <w:tcPr>
            <w:tcW w:w="93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MĐG</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3</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1</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3</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3</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49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1</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3</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c>
          <w:tcPr>
            <w:tcW w:w="616" w:type="dxa"/>
            <w:shd w:val="clear" w:color="auto" w:fill="DAEEF3"/>
            <w:vAlign w:val="center"/>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1</w:t>
            </w:r>
          </w:p>
        </w:tc>
        <w:tc>
          <w:tcPr>
            <w:tcW w:w="616" w:type="dxa"/>
            <w:shd w:val="clear" w:color="auto" w:fill="DAEEF3"/>
          </w:tcPr>
          <w:p w:rsidR="00096C07" w:rsidRPr="00096C07" w:rsidRDefault="00096C07" w:rsidP="00096C07">
            <w:pPr>
              <w:spacing w:after="0" w:line="276" w:lineRule="auto"/>
              <w:contextualSpacing/>
              <w:jc w:val="center"/>
              <w:rPr>
                <w:rFonts w:ascii="Times New Roman" w:eastAsia="Calibri" w:hAnsi="Times New Roman" w:cs="Times New Roman"/>
                <w:b/>
                <w:sz w:val="24"/>
                <w:szCs w:val="24"/>
                <w:lang w:val="x-none" w:eastAsia="x-none"/>
              </w:rPr>
            </w:pPr>
            <w:r w:rsidRPr="00096C07">
              <w:rPr>
                <w:rFonts w:ascii="Times New Roman" w:eastAsia="Calibri" w:hAnsi="Times New Roman" w:cs="Times New Roman"/>
                <w:b/>
                <w:sz w:val="24"/>
                <w:szCs w:val="24"/>
                <w:lang w:val="x-none" w:eastAsia="x-none"/>
              </w:rPr>
              <w:t>2</w:t>
            </w:r>
          </w:p>
        </w:tc>
      </w:tr>
    </w:tbl>
    <w:p w:rsidR="00096C07" w:rsidRPr="00096C07" w:rsidRDefault="00096C07" w:rsidP="00096C07">
      <w:pPr>
        <w:spacing w:after="0" w:line="295" w:lineRule="auto"/>
        <w:jc w:val="both"/>
        <w:rPr>
          <w:rFonts w:ascii="Times New Roman" w:eastAsia="Calibri" w:hAnsi="Times New Roman" w:cs="Times New Roman"/>
          <w:b/>
          <w:i/>
          <w:sz w:val="26"/>
          <w:szCs w:val="26"/>
        </w:rPr>
      </w:pPr>
      <w:r w:rsidRPr="00096C07">
        <w:rPr>
          <w:rFonts w:ascii="Times New Roman" w:eastAsia="Calibri" w:hAnsi="Times New Roman" w:cs="Times New Roman"/>
          <w:b/>
          <w:i/>
          <w:sz w:val="26"/>
          <w:szCs w:val="26"/>
        </w:rPr>
        <w:t>Ghi chú:</w:t>
      </w:r>
      <w:r w:rsidRPr="00096C07">
        <w:rPr>
          <w:rFonts w:ascii="Times New Roman" w:eastAsia="Calibri" w:hAnsi="Times New Roman" w:cs="Times New Roman"/>
          <w:i/>
          <w:sz w:val="26"/>
          <w:szCs w:val="26"/>
        </w:rPr>
        <w:t xml:space="preserve"> </w:t>
      </w:r>
      <w:r w:rsidRPr="00096C07">
        <w:rPr>
          <w:rFonts w:ascii="Times New Roman" w:eastAsia="Calibri" w:hAnsi="Times New Roman" w:cs="Times New Roman"/>
          <w:b/>
          <w:i/>
          <w:sz w:val="26"/>
          <w:szCs w:val="26"/>
        </w:rPr>
        <w:t>“0”</w:t>
      </w:r>
      <w:r w:rsidRPr="00096C07">
        <w:rPr>
          <w:rFonts w:ascii="Times New Roman" w:eastAsia="Calibri" w:hAnsi="Times New Roman" w:cs="Times New Roman"/>
          <w:i/>
          <w:sz w:val="26"/>
          <w:szCs w:val="26"/>
        </w:rPr>
        <w:t xml:space="preserve"> = không đóng góp; </w:t>
      </w:r>
      <w:r w:rsidRPr="00096C07">
        <w:rPr>
          <w:rFonts w:ascii="Times New Roman" w:eastAsia="Calibri" w:hAnsi="Times New Roman" w:cs="Times New Roman"/>
          <w:b/>
          <w:i/>
          <w:sz w:val="26"/>
          <w:szCs w:val="26"/>
        </w:rPr>
        <w:t>“1”</w:t>
      </w:r>
      <w:r w:rsidRPr="00096C07">
        <w:rPr>
          <w:rFonts w:ascii="Times New Roman" w:eastAsia="Calibri" w:hAnsi="Times New Roman" w:cs="Times New Roman"/>
          <w:i/>
          <w:sz w:val="26"/>
          <w:szCs w:val="26"/>
        </w:rPr>
        <w:t xml:space="preserve"> = Mức thấp (học phần có nhỏ hơn 19% số CLOs đóng góp cho một PLO); </w:t>
      </w:r>
      <w:r w:rsidRPr="00096C07">
        <w:rPr>
          <w:rFonts w:ascii="Times New Roman" w:eastAsia="Calibri" w:hAnsi="Times New Roman" w:cs="Times New Roman"/>
          <w:b/>
          <w:i/>
          <w:sz w:val="26"/>
          <w:szCs w:val="26"/>
        </w:rPr>
        <w:t>“2”</w:t>
      </w:r>
      <w:r w:rsidRPr="00096C07">
        <w:rPr>
          <w:rFonts w:ascii="Times New Roman" w:eastAsia="Calibri" w:hAnsi="Times New Roman" w:cs="Times New Roman"/>
          <w:i/>
          <w:sz w:val="26"/>
          <w:szCs w:val="26"/>
        </w:rPr>
        <w:t xml:space="preserve"> = Mức trung bình (học phần có từ 20 đến 39% số CLOs đóng góp cho một PLO); </w:t>
      </w:r>
      <w:r w:rsidRPr="00096C07">
        <w:rPr>
          <w:rFonts w:ascii="Times New Roman" w:eastAsia="Calibri" w:hAnsi="Times New Roman" w:cs="Times New Roman"/>
          <w:b/>
          <w:i/>
          <w:sz w:val="26"/>
          <w:szCs w:val="26"/>
        </w:rPr>
        <w:t>“3”</w:t>
      </w:r>
      <w:r w:rsidRPr="00096C07">
        <w:rPr>
          <w:rFonts w:ascii="Times New Roman" w:eastAsia="Calibri" w:hAnsi="Times New Roman" w:cs="Times New Roman"/>
          <w:i/>
          <w:sz w:val="26"/>
          <w:szCs w:val="26"/>
        </w:rPr>
        <w:t xml:space="preserve"> = Mức cao (học phần có từ 40% trở nên số CLOs đóng góp cho một PLO)</w:t>
      </w:r>
      <w:r w:rsidRPr="00096C07">
        <w:rPr>
          <w:rFonts w:ascii="Times New Roman" w:eastAsia="Calibri" w:hAnsi="Times New Roman" w:cs="Times New Roman"/>
          <w:b/>
          <w:i/>
          <w:sz w:val="26"/>
          <w:szCs w:val="26"/>
        </w:rPr>
        <w:t>.</w:t>
      </w:r>
    </w:p>
    <w:p w:rsidR="00096C07" w:rsidRPr="00096C07" w:rsidRDefault="00096C07" w:rsidP="00096C07">
      <w:pPr>
        <w:spacing w:after="0" w:line="295" w:lineRule="auto"/>
        <w:jc w:val="both"/>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 xml:space="preserve">6. Nội dung tóm tắt của học phần </w:t>
      </w:r>
    </w:p>
    <w:p w:rsidR="00096C07" w:rsidRPr="00096C07" w:rsidRDefault="00096C07" w:rsidP="00096C07">
      <w:pPr>
        <w:spacing w:after="0" w:line="295" w:lineRule="auto"/>
        <w:ind w:firstLine="720"/>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 xml:space="preserve">Môn học cung cấp những kiến thức cơ bản về phương pháp và cách thức tổ chức hoạt động kiểm tra đánh giá đối với môn Ngữ văn trong trường phổ thông. Môn học gồm có ba chương. Chương 1. Khái quát về đánh giá trong dạy học. Chương 2: Phương pháp và công cụ đánh giá trong dạy học Ngữ văn. Chương 3: Xử lí và phản hồi kết quả đánh giá trong dạy học môn Ngữ văn. </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
          <w:bCs/>
          <w:sz w:val="26"/>
          <w:szCs w:val="26"/>
          <w:lang w:val="it-IT"/>
        </w:rPr>
        <w:t>7. Nhiệm vụ của sinh viên</w:t>
      </w:r>
    </w:p>
    <w:p w:rsidR="00096C07" w:rsidRPr="00096C07" w:rsidRDefault="00096C07" w:rsidP="00096C07">
      <w:pPr>
        <w:spacing w:after="0" w:line="276" w:lineRule="auto"/>
        <w:jc w:val="both"/>
        <w:rPr>
          <w:rFonts w:ascii="Times New Roman" w:eastAsia="Calibri" w:hAnsi="Times New Roman" w:cs="Times New Roman"/>
          <w:b/>
          <w:bCs/>
          <w:i/>
          <w:sz w:val="26"/>
          <w:szCs w:val="26"/>
          <w:lang w:val="it-IT"/>
        </w:rPr>
      </w:pPr>
      <w:r w:rsidRPr="00096C07">
        <w:rPr>
          <w:rFonts w:ascii="Times New Roman" w:eastAsia="Calibri" w:hAnsi="Times New Roman" w:cs="Times New Roman"/>
          <w:sz w:val="26"/>
          <w:szCs w:val="26"/>
          <w:lang w:val="it-IT"/>
        </w:rPr>
        <w:t xml:space="preserve">Sinh viên tham gia học phần này phải thực hiện: </w:t>
      </w:r>
    </w:p>
    <w:p w:rsidR="00096C07" w:rsidRPr="00096C07" w:rsidRDefault="00096C07" w:rsidP="00096C07">
      <w:pPr>
        <w:spacing w:after="0" w:line="276" w:lineRule="auto"/>
        <w:ind w:firstLine="720"/>
        <w:jc w:val="both"/>
        <w:rPr>
          <w:rFonts w:ascii="Times New Roman" w:eastAsia="Calibri" w:hAnsi="Times New Roman" w:cs="Times New Roman"/>
          <w:sz w:val="26"/>
          <w:szCs w:val="26"/>
          <w:lang w:val="it-IT"/>
        </w:rPr>
      </w:pPr>
      <w:r w:rsidRPr="00096C07">
        <w:rPr>
          <w:rFonts w:ascii="Times New Roman" w:eastAsia="Calibri" w:hAnsi="Times New Roman" w:cs="Times New Roman"/>
          <w:sz w:val="26"/>
          <w:szCs w:val="26"/>
          <w:lang w:val="it-IT"/>
        </w:rPr>
        <w:t xml:space="preserve">- Chuyên cần: Đi học đúng giờ, đảm bảo dự tối thiểu 80% số giờ lên lớp lý thuyết, 100% giờ thực hành; chuẩn bị cho bài học: Đọc tài liệu và hoàn thành các nhiệm vụ học tập theo hướng dẫn trước khi đến lớp học; mức độ tích cực học tập, tham gia các hoạt động trong giờ học của sinh viên. </w:t>
      </w:r>
    </w:p>
    <w:p w:rsidR="00096C07" w:rsidRPr="00096C07" w:rsidRDefault="00096C07" w:rsidP="00096C07">
      <w:pPr>
        <w:spacing w:after="0" w:line="276" w:lineRule="auto"/>
        <w:ind w:left="-4"/>
        <w:jc w:val="both"/>
        <w:rPr>
          <w:rFonts w:ascii="Times New Roman" w:eastAsia="Calibri" w:hAnsi="Times New Roman" w:cs="Times New Roman"/>
          <w:spacing w:val="-6"/>
          <w:sz w:val="26"/>
          <w:szCs w:val="26"/>
          <w:lang w:val="it-IT"/>
        </w:rPr>
      </w:pPr>
      <w:r w:rsidRPr="00096C07">
        <w:rPr>
          <w:rFonts w:ascii="Times New Roman" w:eastAsia="Calibri" w:hAnsi="Times New Roman" w:cs="Times New Roman"/>
          <w:sz w:val="26"/>
          <w:szCs w:val="26"/>
          <w:lang w:val="it-IT"/>
        </w:rPr>
        <w:tab/>
      </w:r>
      <w:r w:rsidRPr="00096C07">
        <w:rPr>
          <w:rFonts w:ascii="Times New Roman" w:eastAsia="Calibri" w:hAnsi="Times New Roman" w:cs="Times New Roman"/>
          <w:sz w:val="26"/>
          <w:szCs w:val="26"/>
          <w:lang w:val="it-IT"/>
        </w:rPr>
        <w:tab/>
      </w:r>
      <w:r w:rsidRPr="00096C07">
        <w:rPr>
          <w:rFonts w:ascii="Times New Roman" w:eastAsia="Calibri" w:hAnsi="Times New Roman" w:cs="Times New Roman"/>
          <w:spacing w:val="-6"/>
          <w:sz w:val="26"/>
          <w:szCs w:val="26"/>
          <w:lang w:val="it-IT"/>
        </w:rPr>
        <w:t>- Bài tập cá nhân: Hoàn thành 01 bài tập cá nhân</w:t>
      </w:r>
    </w:p>
    <w:p w:rsidR="00096C07" w:rsidRPr="00096C07" w:rsidRDefault="00096C07" w:rsidP="00096C07">
      <w:pPr>
        <w:shd w:val="clear" w:color="auto" w:fill="FFFFFF"/>
        <w:spacing w:after="0" w:line="276" w:lineRule="auto"/>
        <w:ind w:left="-4" w:firstLine="724"/>
        <w:jc w:val="both"/>
        <w:rPr>
          <w:rFonts w:ascii="Times New Roman" w:eastAsia="Calibri" w:hAnsi="Times New Roman" w:cs="Times New Roman"/>
          <w:sz w:val="26"/>
          <w:szCs w:val="26"/>
          <w:lang w:val="it-IT"/>
        </w:rPr>
      </w:pPr>
      <w:r w:rsidRPr="00096C07">
        <w:rPr>
          <w:rFonts w:ascii="Times New Roman" w:eastAsia="Calibri" w:hAnsi="Times New Roman" w:cs="Times New Roman"/>
          <w:sz w:val="26"/>
          <w:szCs w:val="26"/>
          <w:lang w:val="it-IT"/>
        </w:rPr>
        <w:t>- Thảo luậnnhóm: 01 bài seminar; nộp sản phẩm theo yêu cầu của giảng viên; trình bày báo cáo trước nhóm lớp.</w:t>
      </w:r>
    </w:p>
    <w:p w:rsidR="00096C07" w:rsidRPr="00096C07" w:rsidRDefault="00096C07" w:rsidP="00096C07">
      <w:pPr>
        <w:spacing w:after="0" w:line="276" w:lineRule="auto"/>
        <w:ind w:left="-4"/>
        <w:jc w:val="both"/>
        <w:rPr>
          <w:rFonts w:ascii="Times New Roman" w:eastAsia="Calibri" w:hAnsi="Times New Roman" w:cs="Times New Roman"/>
          <w:i/>
          <w:sz w:val="26"/>
          <w:szCs w:val="26"/>
          <w:lang w:val="it-IT"/>
        </w:rPr>
      </w:pPr>
      <w:r w:rsidRPr="00096C07">
        <w:rPr>
          <w:rFonts w:ascii="Times New Roman" w:eastAsia="Calibri" w:hAnsi="Times New Roman" w:cs="Times New Roman"/>
          <w:sz w:val="26"/>
          <w:szCs w:val="26"/>
          <w:lang w:val="it-IT"/>
        </w:rPr>
        <w:tab/>
      </w:r>
      <w:r w:rsidRPr="00096C07">
        <w:rPr>
          <w:rFonts w:ascii="Times New Roman" w:eastAsia="Calibri" w:hAnsi="Times New Roman" w:cs="Times New Roman"/>
          <w:sz w:val="26"/>
          <w:szCs w:val="26"/>
          <w:lang w:val="it-IT"/>
        </w:rPr>
        <w:tab/>
        <w:t>- Kiểm tra: 01 bài kiểm tra định kì</w:t>
      </w:r>
    </w:p>
    <w:p w:rsidR="00096C07" w:rsidRPr="00096C07" w:rsidRDefault="00096C07" w:rsidP="00096C07">
      <w:pPr>
        <w:spacing w:after="0" w:line="276" w:lineRule="auto"/>
        <w:rPr>
          <w:rFonts w:ascii="Times New Roman" w:eastAsia="Calibri" w:hAnsi="Times New Roman" w:cs="Times New Roman"/>
          <w:bCs/>
          <w:sz w:val="26"/>
          <w:szCs w:val="26"/>
          <w:lang w:val="it-IT"/>
        </w:rPr>
      </w:pPr>
      <w:r w:rsidRPr="00096C07">
        <w:rPr>
          <w:rFonts w:ascii="Times New Roman" w:eastAsia="Calibri" w:hAnsi="Times New Roman" w:cs="Times New Roman"/>
          <w:b/>
          <w:bCs/>
          <w:sz w:val="26"/>
          <w:szCs w:val="26"/>
          <w:lang w:val="it-IT"/>
        </w:rPr>
        <w:t>8. Đánh giá kết quả học tập của sinh viên</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b/>
          <w:bCs/>
          <w:sz w:val="26"/>
          <w:szCs w:val="26"/>
          <w:lang w:val="it-IT"/>
        </w:rPr>
        <w:t>8.1.</w:t>
      </w:r>
      <w:r w:rsidRPr="00096C07">
        <w:rPr>
          <w:rFonts w:ascii="Times New Roman" w:eastAsia="Calibri" w:hAnsi="Times New Roman" w:cs="Times New Roman"/>
          <w:b/>
          <w:sz w:val="26"/>
          <w:szCs w:val="26"/>
        </w:rPr>
        <w:t xml:space="preserve"> Hình thức đánh giá của học phần (A) và trọng số điểm</w:t>
      </w:r>
    </w:p>
    <w:p w:rsidR="00096C07" w:rsidRPr="00096C07" w:rsidRDefault="00096C07" w:rsidP="00096C07">
      <w:pPr>
        <w:spacing w:after="0" w:line="276" w:lineRule="auto"/>
        <w:rPr>
          <w:rFonts w:ascii="Times New Roman" w:eastAsia="Calibri" w:hAnsi="Times New Roman" w:cs="Times New Roman"/>
          <w:bCs/>
          <w:sz w:val="26"/>
          <w:szCs w:val="26"/>
          <w:lang w:val="it-IT"/>
        </w:rPr>
      </w:pPr>
      <w:r w:rsidRPr="00096C07">
        <w:rPr>
          <w:rFonts w:ascii="Times New Roman" w:eastAsia="Calibri" w:hAnsi="Times New Roman" w:cs="Times New Roman"/>
          <w:bCs/>
          <w:sz w:val="26"/>
          <w:szCs w:val="26"/>
          <w:lang w:val="it-IT"/>
        </w:rPr>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096C07" w:rsidRPr="00096C07" w:rsidTr="00F317ED">
        <w:trPr>
          <w:trHeight w:val="350"/>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TT</w:t>
            </w:r>
          </w:p>
        </w:tc>
        <w:tc>
          <w:tcPr>
            <w:tcW w:w="3261"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Hình thức</w:t>
            </w:r>
          </w:p>
        </w:tc>
        <w:tc>
          <w:tcPr>
            <w:tcW w:w="1134"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Trọng số điểm (%)</w:t>
            </w: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Số lượt đánh giá</w:t>
            </w:r>
          </w:p>
        </w:tc>
        <w:tc>
          <w:tcPr>
            <w:tcW w:w="1517" w:type="dxa"/>
            <w:shd w:val="clear" w:color="auto" w:fill="FFFFFF"/>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Tiêu chí đánh giá</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CĐR của HP</w:t>
            </w:r>
          </w:p>
        </w:tc>
      </w:tr>
      <w:tr w:rsidR="00096C07" w:rsidRPr="00096C07" w:rsidTr="00F317ED">
        <w:trPr>
          <w:trHeight w:val="350"/>
        </w:trPr>
        <w:tc>
          <w:tcPr>
            <w:tcW w:w="9072" w:type="dxa"/>
            <w:gridSpan w:val="6"/>
            <w:shd w:val="clear" w:color="auto" w:fill="DAEEF3"/>
          </w:tcPr>
          <w:p w:rsidR="00096C07" w:rsidRPr="00096C07" w:rsidRDefault="00096C07" w:rsidP="00096C07">
            <w:pPr>
              <w:spacing w:after="0" w:line="276" w:lineRule="auto"/>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Đánh giá quá trình (trọng số 40%)</w:t>
            </w:r>
          </w:p>
        </w:tc>
      </w:tr>
      <w:tr w:rsidR="00096C07" w:rsidRPr="00096C07" w:rsidTr="00F317ED">
        <w:trPr>
          <w:trHeight w:val="350"/>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lastRenderedPageBreak/>
              <w:t>1</w:t>
            </w:r>
          </w:p>
        </w:tc>
        <w:tc>
          <w:tcPr>
            <w:tcW w:w="3261" w:type="dxa"/>
            <w:shd w:val="clear" w:color="auto" w:fill="FFFFFF"/>
            <w:vAlign w:val="center"/>
          </w:tcPr>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sz w:val="26"/>
                <w:szCs w:val="26"/>
              </w:rPr>
              <w:t>A1. Chuyên cần</w:t>
            </w:r>
          </w:p>
        </w:tc>
        <w:tc>
          <w:tcPr>
            <w:tcW w:w="1134"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10%</w:t>
            </w: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01</w:t>
            </w:r>
          </w:p>
        </w:tc>
        <w:tc>
          <w:tcPr>
            <w:tcW w:w="1517" w:type="dxa"/>
            <w:shd w:val="clear" w:color="auto" w:fill="FFFFFF"/>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Rubric đánh giá chuyên cần</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CLO 1-10</w:t>
            </w:r>
          </w:p>
        </w:tc>
      </w:tr>
      <w:tr w:rsidR="00096C07" w:rsidRPr="00096C07" w:rsidTr="00F317ED">
        <w:trPr>
          <w:trHeight w:val="543"/>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w:t>
            </w:r>
          </w:p>
        </w:tc>
        <w:tc>
          <w:tcPr>
            <w:tcW w:w="3261" w:type="dxa"/>
            <w:shd w:val="clear" w:color="auto" w:fill="FFFFFF"/>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A2. Bài tập</w:t>
            </w:r>
          </w:p>
        </w:tc>
        <w:tc>
          <w:tcPr>
            <w:tcW w:w="1134" w:type="dxa"/>
            <w:vMerge w:val="restart"/>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10%</w:t>
            </w: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01</w:t>
            </w:r>
          </w:p>
        </w:tc>
        <w:tc>
          <w:tcPr>
            <w:tcW w:w="151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Rubric đánh giá bài tập nhóm</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CLO 5,6,7,8</w:t>
            </w:r>
          </w:p>
        </w:tc>
      </w:tr>
      <w:tr w:rsidR="00096C07" w:rsidRPr="00096C07" w:rsidTr="00F317ED">
        <w:trPr>
          <w:trHeight w:val="813"/>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3</w:t>
            </w:r>
          </w:p>
        </w:tc>
        <w:tc>
          <w:tcPr>
            <w:tcW w:w="3261" w:type="dxa"/>
            <w:shd w:val="clear" w:color="auto" w:fill="FFFFFF"/>
            <w:vAlign w:val="center"/>
          </w:tcPr>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A3. Thảo luận</w:t>
            </w:r>
          </w:p>
          <w:p w:rsidR="00096C07" w:rsidRPr="00096C07" w:rsidRDefault="00096C07" w:rsidP="00096C07">
            <w:pPr>
              <w:spacing w:after="0" w:line="276" w:lineRule="auto"/>
              <w:jc w:val="both"/>
              <w:rPr>
                <w:rFonts w:ascii="Times New Roman" w:eastAsia="Calibri" w:hAnsi="Times New Roman" w:cs="Times New Roman"/>
                <w:sz w:val="26"/>
                <w:szCs w:val="26"/>
              </w:rPr>
            </w:pPr>
          </w:p>
        </w:tc>
        <w:tc>
          <w:tcPr>
            <w:tcW w:w="1134" w:type="dxa"/>
            <w:vMerge/>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01</w:t>
            </w:r>
          </w:p>
        </w:tc>
        <w:tc>
          <w:tcPr>
            <w:tcW w:w="151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Rubric đánh giá sản phẩm thảo luận</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CLO 1,2,3,4</w:t>
            </w:r>
          </w:p>
        </w:tc>
      </w:tr>
      <w:tr w:rsidR="00096C07" w:rsidRPr="00096C07" w:rsidTr="00F317ED">
        <w:trPr>
          <w:trHeight w:val="350"/>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4</w:t>
            </w:r>
          </w:p>
        </w:tc>
        <w:tc>
          <w:tcPr>
            <w:tcW w:w="3261" w:type="dxa"/>
            <w:shd w:val="clear" w:color="auto" w:fill="FFFFFF"/>
            <w:vAlign w:val="center"/>
          </w:tcPr>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sz w:val="26"/>
                <w:szCs w:val="26"/>
              </w:rPr>
              <w:t xml:space="preserve">A4. Bài kiểm tra định kì </w:t>
            </w:r>
          </w:p>
        </w:tc>
        <w:tc>
          <w:tcPr>
            <w:tcW w:w="1134"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20%</w:t>
            </w: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01</w:t>
            </w:r>
          </w:p>
        </w:tc>
        <w:tc>
          <w:tcPr>
            <w:tcW w:w="1517" w:type="dxa"/>
            <w:shd w:val="clear" w:color="auto" w:fill="FFFFFF"/>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Đáp án, thang điểm</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CLO 1,2,5,6</w:t>
            </w:r>
          </w:p>
        </w:tc>
      </w:tr>
      <w:tr w:rsidR="00096C07" w:rsidRPr="00096C07" w:rsidTr="00F317ED">
        <w:trPr>
          <w:trHeight w:val="350"/>
        </w:trPr>
        <w:tc>
          <w:tcPr>
            <w:tcW w:w="9072" w:type="dxa"/>
            <w:gridSpan w:val="6"/>
            <w:shd w:val="clear" w:color="auto" w:fill="DAEEF3"/>
          </w:tcPr>
          <w:p w:rsidR="00096C07" w:rsidRPr="00096C07" w:rsidRDefault="00096C07" w:rsidP="00096C07">
            <w:pPr>
              <w:spacing w:after="0" w:line="276" w:lineRule="auto"/>
              <w:ind w:left="43"/>
              <w:contextualSpacing/>
              <w:rPr>
                <w:rFonts w:ascii="Times New Roman" w:eastAsia="Calibri" w:hAnsi="Times New Roman" w:cs="Times New Roman"/>
                <w:b/>
                <w:bCs/>
                <w:sz w:val="26"/>
                <w:szCs w:val="26"/>
                <w:lang w:val="x-none" w:eastAsia="x-none"/>
              </w:rPr>
            </w:pPr>
            <w:r w:rsidRPr="00096C07">
              <w:rPr>
                <w:rFonts w:ascii="Times New Roman" w:eastAsia="Calibri" w:hAnsi="Times New Roman" w:cs="Times New Roman"/>
                <w:b/>
                <w:bCs/>
                <w:sz w:val="26"/>
                <w:szCs w:val="26"/>
                <w:lang w:val="x-none" w:eastAsia="x-none"/>
              </w:rPr>
              <w:t>Thi kết thúc học phần</w:t>
            </w:r>
          </w:p>
        </w:tc>
      </w:tr>
      <w:tr w:rsidR="00096C07" w:rsidRPr="00096C07" w:rsidTr="00F317ED">
        <w:trPr>
          <w:trHeight w:val="350"/>
        </w:trPr>
        <w:tc>
          <w:tcPr>
            <w:tcW w:w="567"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5</w:t>
            </w:r>
          </w:p>
        </w:tc>
        <w:tc>
          <w:tcPr>
            <w:tcW w:w="3261" w:type="dxa"/>
            <w:shd w:val="clear" w:color="auto" w:fill="FFFFFF"/>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Tự luận</w:t>
            </w:r>
          </w:p>
        </w:tc>
        <w:tc>
          <w:tcPr>
            <w:tcW w:w="1134"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60%</w:t>
            </w:r>
          </w:p>
        </w:tc>
        <w:tc>
          <w:tcPr>
            <w:tcW w:w="1165"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01</w:t>
            </w:r>
          </w:p>
        </w:tc>
        <w:tc>
          <w:tcPr>
            <w:tcW w:w="1517" w:type="dxa"/>
            <w:shd w:val="clear" w:color="auto" w:fill="FFFFFF"/>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Đáp án, thang điểm </w:t>
            </w:r>
          </w:p>
        </w:tc>
        <w:tc>
          <w:tcPr>
            <w:tcW w:w="1428" w:type="dxa"/>
            <w:shd w:val="clear" w:color="auto" w:fill="FFFFFF"/>
            <w:vAlign w:val="center"/>
          </w:tcPr>
          <w:p w:rsidR="00096C07" w:rsidRPr="00096C07" w:rsidRDefault="00096C07" w:rsidP="00096C07">
            <w:pPr>
              <w:spacing w:after="0" w:line="276" w:lineRule="auto"/>
              <w:jc w:val="center"/>
              <w:rPr>
                <w:rFonts w:ascii="Times New Roman" w:eastAsia="Calibri" w:hAnsi="Times New Roman" w:cs="Times New Roman"/>
                <w:color w:val="C00000"/>
                <w:sz w:val="26"/>
                <w:szCs w:val="26"/>
              </w:rPr>
            </w:pPr>
            <w:r w:rsidRPr="00096C07">
              <w:rPr>
                <w:rFonts w:ascii="Times New Roman" w:eastAsia="Calibri" w:hAnsi="Times New Roman" w:cs="Times New Roman"/>
                <w:sz w:val="26"/>
                <w:szCs w:val="26"/>
              </w:rPr>
              <w:t>CLO 1,2,5,6</w:t>
            </w:r>
          </w:p>
        </w:tc>
      </w:tr>
    </w:tbl>
    <w:p w:rsidR="00096C07" w:rsidRPr="00096C07" w:rsidRDefault="00096C07" w:rsidP="00096C07">
      <w:pPr>
        <w:spacing w:after="0" w:line="276" w:lineRule="auto"/>
        <w:jc w:val="both"/>
        <w:rPr>
          <w:rFonts w:ascii="Times New Roman" w:eastAsia="Calibri" w:hAnsi="Times New Roman" w:cs="Times New Roman"/>
          <w:bCs/>
          <w:sz w:val="26"/>
          <w:szCs w:val="26"/>
          <w:lang w:val="it-IT"/>
        </w:rPr>
      </w:pPr>
    </w:p>
    <w:p w:rsidR="00096C07" w:rsidRPr="00096C07" w:rsidRDefault="00096C07" w:rsidP="00096C07">
      <w:pPr>
        <w:spacing w:after="0" w:line="276" w:lineRule="auto"/>
        <w:rPr>
          <w:rFonts w:ascii="Times New Roman" w:eastAsia="Calibri" w:hAnsi="Times New Roman" w:cs="Times New Roman"/>
          <w:b/>
          <w:sz w:val="26"/>
          <w:szCs w:val="26"/>
          <w:lang w:val="it-IT"/>
        </w:rPr>
      </w:pPr>
      <w:r w:rsidRPr="00096C07">
        <w:rPr>
          <w:rFonts w:ascii="Times New Roman" w:eastAsia="Calibri" w:hAnsi="Times New Roman" w:cs="Times New Roman"/>
          <w:b/>
          <w:sz w:val="26"/>
          <w:szCs w:val="26"/>
          <w:lang w:val="it-IT"/>
        </w:rPr>
        <w:t>8.2. Tiêu chí đánh giá và thang điểm (Rubric đánh giá)</w:t>
      </w:r>
    </w:p>
    <w:p w:rsidR="00096C07" w:rsidRPr="00096C07" w:rsidRDefault="00096C07" w:rsidP="00096C07">
      <w:pPr>
        <w:spacing w:after="0" w:line="276" w:lineRule="auto"/>
        <w:jc w:val="both"/>
        <w:rPr>
          <w:rFonts w:ascii="Times New Roman" w:eastAsia="Calibri" w:hAnsi="Times New Roman" w:cs="Times New Roman"/>
          <w:b/>
          <w:sz w:val="26"/>
          <w:szCs w:val="26"/>
          <w:lang w:val="it-IT"/>
        </w:rPr>
      </w:pPr>
      <w:r w:rsidRPr="00096C07">
        <w:rPr>
          <w:rFonts w:ascii="Times New Roman" w:eastAsia="Calibri"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096C07" w:rsidRPr="00096C07" w:rsidTr="00F317ED">
        <w:tc>
          <w:tcPr>
            <w:tcW w:w="9212" w:type="dxa"/>
            <w:gridSpan w:val="6"/>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Chuyên cần</w:t>
            </w:r>
          </w:p>
        </w:tc>
      </w:tr>
      <w:tr w:rsidR="00096C07" w:rsidRPr="00096C07" w:rsidTr="00F317ED">
        <w:tc>
          <w:tcPr>
            <w:tcW w:w="1558" w:type="dxa"/>
            <w:shd w:val="clear" w:color="auto" w:fill="DAEEF3"/>
            <w:vAlign w:val="center"/>
          </w:tcPr>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Tiêu chí</w:t>
            </w:r>
          </w:p>
        </w:tc>
        <w:tc>
          <w:tcPr>
            <w:tcW w:w="939"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Thang điểm</w:t>
            </w:r>
          </w:p>
        </w:tc>
        <w:tc>
          <w:tcPr>
            <w:tcW w:w="1722"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Không đạt</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0-49%</w:t>
            </w:r>
          </w:p>
        </w:tc>
        <w:tc>
          <w:tcPr>
            <w:tcW w:w="1726"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Đạt</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50-64%</w:t>
            </w:r>
          </w:p>
        </w:tc>
        <w:tc>
          <w:tcPr>
            <w:tcW w:w="1676"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Khá</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65-79%</w:t>
            </w:r>
          </w:p>
        </w:tc>
        <w:tc>
          <w:tcPr>
            <w:tcW w:w="1591"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Tốt</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80-100%</w:t>
            </w:r>
          </w:p>
        </w:tc>
      </w:tr>
      <w:tr w:rsidR="00096C07" w:rsidRPr="00096C07" w:rsidTr="00F317ED">
        <w:tc>
          <w:tcPr>
            <w:tcW w:w="1558" w:type="dxa"/>
            <w:vMerge w:val="restart"/>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Tính chủ động, mức độ tích cực chuẩn bị bài và tham gia các hoạt động trong giờ học</w:t>
            </w:r>
          </w:p>
          <w:p w:rsidR="00096C07" w:rsidRPr="00096C07" w:rsidRDefault="00096C07" w:rsidP="00096C07">
            <w:pPr>
              <w:spacing w:after="0" w:line="276" w:lineRule="auto"/>
              <w:jc w:val="both"/>
              <w:rPr>
                <w:rFonts w:ascii="Times New Roman" w:eastAsia="Calibri" w:hAnsi="Times New Roman" w:cs="Times New Roman"/>
                <w:sz w:val="26"/>
                <w:szCs w:val="26"/>
              </w:rPr>
            </w:pPr>
          </w:p>
        </w:tc>
        <w:tc>
          <w:tcPr>
            <w:tcW w:w="939"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5,0</w:t>
            </w:r>
          </w:p>
        </w:tc>
        <w:tc>
          <w:tcPr>
            <w:tcW w:w="172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2,5</w:t>
            </w:r>
          </w:p>
        </w:tc>
        <w:tc>
          <w:tcPr>
            <w:tcW w:w="1726"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2,5 đến &lt; 3,3</w:t>
            </w:r>
          </w:p>
        </w:tc>
        <w:tc>
          <w:tcPr>
            <w:tcW w:w="1676"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3,3 đến &lt; 4,0</w:t>
            </w:r>
          </w:p>
        </w:tc>
        <w:tc>
          <w:tcPr>
            <w:tcW w:w="1591"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4,0 đến 5,0</w:t>
            </w:r>
          </w:p>
        </w:tc>
      </w:tr>
      <w:tr w:rsidR="00096C07" w:rsidRPr="00096C07" w:rsidTr="00F317ED">
        <w:tc>
          <w:tcPr>
            <w:tcW w:w="1558" w:type="dxa"/>
            <w:vMerge/>
            <w:vAlign w:val="center"/>
          </w:tcPr>
          <w:p w:rsidR="00096C07" w:rsidRPr="00096C07" w:rsidRDefault="00096C07" w:rsidP="00096C07">
            <w:pPr>
              <w:spacing w:after="0" w:line="276" w:lineRule="auto"/>
              <w:rPr>
                <w:rFonts w:ascii="Times New Roman" w:eastAsia="Calibri" w:hAnsi="Times New Roman" w:cs="Times New Roman"/>
                <w:sz w:val="26"/>
                <w:szCs w:val="26"/>
              </w:rPr>
            </w:pPr>
          </w:p>
        </w:tc>
        <w:tc>
          <w:tcPr>
            <w:tcW w:w="939"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22" w:type="dxa"/>
            <w:shd w:val="clear" w:color="auto" w:fill="auto"/>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Chủ động thực hiện, đáp ứng dưới 50% nhiệm vụ học tập được giao. </w:t>
            </w:r>
          </w:p>
        </w:tc>
        <w:tc>
          <w:tcPr>
            <w:tcW w:w="1726"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Chủ động thực hiện, đạt 50 -64% nhiệm vụ học tập được giao.</w:t>
            </w:r>
          </w:p>
        </w:tc>
        <w:tc>
          <w:tcPr>
            <w:tcW w:w="1676"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Chủ động thực hiện, đạt 65 -79% nhiệm vụ học tập được giao.</w:t>
            </w:r>
          </w:p>
        </w:tc>
        <w:tc>
          <w:tcPr>
            <w:tcW w:w="1591"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Chủ động, tích cực chuẩn bị bài và tham gia các hoạt động trong giờ học </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Thực hiện đạt trên 80% nhiệm vụ học tập được giao.</w:t>
            </w:r>
          </w:p>
          <w:p w:rsidR="00096C07" w:rsidRPr="00096C07" w:rsidRDefault="00096C07" w:rsidP="00096C07">
            <w:pPr>
              <w:spacing w:after="0" w:line="276" w:lineRule="auto"/>
              <w:jc w:val="both"/>
              <w:rPr>
                <w:rFonts w:ascii="Times New Roman" w:eastAsia="Calibri" w:hAnsi="Times New Roman" w:cs="Times New Roman"/>
                <w:sz w:val="26"/>
                <w:szCs w:val="26"/>
              </w:rPr>
            </w:pPr>
          </w:p>
        </w:tc>
      </w:tr>
      <w:tr w:rsidR="00096C07" w:rsidRPr="00096C07" w:rsidTr="00F317ED">
        <w:tc>
          <w:tcPr>
            <w:tcW w:w="1558" w:type="dxa"/>
            <w:vMerge w:val="restart"/>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Thời gian tham dự buổi học bắt buộc</w:t>
            </w:r>
          </w:p>
        </w:tc>
        <w:tc>
          <w:tcPr>
            <w:tcW w:w="939"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5,0</w:t>
            </w:r>
          </w:p>
        </w:tc>
        <w:tc>
          <w:tcPr>
            <w:tcW w:w="172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2,5</w:t>
            </w:r>
          </w:p>
        </w:tc>
        <w:tc>
          <w:tcPr>
            <w:tcW w:w="1726"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2,5 đến &lt; 3,3</w:t>
            </w:r>
          </w:p>
        </w:tc>
        <w:tc>
          <w:tcPr>
            <w:tcW w:w="1676"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3,3 đến &lt; 4,0</w:t>
            </w:r>
          </w:p>
        </w:tc>
        <w:tc>
          <w:tcPr>
            <w:tcW w:w="1591"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4,0 đến 5,0</w:t>
            </w:r>
          </w:p>
        </w:tc>
      </w:tr>
      <w:tr w:rsidR="00096C07" w:rsidRPr="00096C07" w:rsidTr="00F317ED">
        <w:tc>
          <w:tcPr>
            <w:tcW w:w="1558" w:type="dxa"/>
            <w:vMerge/>
            <w:vAlign w:val="center"/>
          </w:tcPr>
          <w:p w:rsidR="00096C07" w:rsidRPr="00096C07" w:rsidRDefault="00096C07" w:rsidP="00096C07">
            <w:pPr>
              <w:spacing w:after="0" w:line="276" w:lineRule="auto"/>
              <w:rPr>
                <w:rFonts w:ascii="Times New Roman" w:eastAsia="Calibri" w:hAnsi="Times New Roman" w:cs="Times New Roman"/>
                <w:sz w:val="26"/>
                <w:szCs w:val="26"/>
              </w:rPr>
            </w:pPr>
          </w:p>
        </w:tc>
        <w:tc>
          <w:tcPr>
            <w:tcW w:w="939"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22" w:type="dxa"/>
            <w:shd w:val="clear" w:color="auto" w:fill="auto"/>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 xml:space="preserve">Dự &lt; 80% </w:t>
            </w:r>
            <w:r w:rsidRPr="00096C07">
              <w:rPr>
                <w:rFonts w:ascii="Times New Roman" w:eastAsia="Calibri" w:hAnsi="Times New Roman" w:cs="Times New Roman"/>
                <w:sz w:val="26"/>
                <w:szCs w:val="26"/>
                <w:lang w:val="it-IT"/>
              </w:rPr>
              <w:t>số giờ lên lớp lý thuyết</w:t>
            </w:r>
          </w:p>
        </w:tc>
        <w:tc>
          <w:tcPr>
            <w:tcW w:w="1726"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Dự 80%- 89%</w:t>
            </w:r>
            <w:r w:rsidRPr="00096C07">
              <w:rPr>
                <w:rFonts w:ascii="Times New Roman" w:eastAsia="Calibri" w:hAnsi="Times New Roman" w:cs="Times New Roman"/>
                <w:sz w:val="26"/>
                <w:szCs w:val="26"/>
                <w:lang w:val="it-IT"/>
              </w:rPr>
              <w:t>số giờ lên lớp lý thuyết</w:t>
            </w:r>
          </w:p>
        </w:tc>
        <w:tc>
          <w:tcPr>
            <w:tcW w:w="1676"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 xml:space="preserve">Dự 90% - 94% </w:t>
            </w:r>
            <w:r w:rsidRPr="00096C07">
              <w:rPr>
                <w:rFonts w:ascii="Times New Roman" w:eastAsia="Calibri" w:hAnsi="Times New Roman" w:cs="Times New Roman"/>
                <w:sz w:val="26"/>
                <w:szCs w:val="26"/>
                <w:lang w:val="it-IT"/>
              </w:rPr>
              <w:t xml:space="preserve">số giờ </w:t>
            </w:r>
            <w:r w:rsidRPr="00096C07">
              <w:rPr>
                <w:rFonts w:ascii="Times New Roman" w:eastAsia="Calibri" w:hAnsi="Times New Roman" w:cs="Times New Roman"/>
                <w:sz w:val="26"/>
                <w:szCs w:val="26"/>
                <w:lang w:val="it-IT"/>
              </w:rPr>
              <w:lastRenderedPageBreak/>
              <w:t>lên lớp lý thuyết</w:t>
            </w:r>
          </w:p>
        </w:tc>
        <w:tc>
          <w:tcPr>
            <w:tcW w:w="1591"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lastRenderedPageBreak/>
              <w:t xml:space="preserve">Dự 95% -100% </w:t>
            </w:r>
            <w:r w:rsidRPr="00096C07">
              <w:rPr>
                <w:rFonts w:ascii="Times New Roman" w:eastAsia="Calibri" w:hAnsi="Times New Roman" w:cs="Times New Roman"/>
                <w:sz w:val="26"/>
                <w:szCs w:val="26"/>
                <w:lang w:val="it-IT"/>
              </w:rPr>
              <w:t xml:space="preserve">số giờ </w:t>
            </w:r>
            <w:r w:rsidRPr="00096C07">
              <w:rPr>
                <w:rFonts w:ascii="Times New Roman" w:eastAsia="Calibri" w:hAnsi="Times New Roman" w:cs="Times New Roman"/>
                <w:sz w:val="26"/>
                <w:szCs w:val="26"/>
                <w:lang w:val="it-IT"/>
              </w:rPr>
              <w:lastRenderedPageBreak/>
              <w:t>lên lớp lý thuyết</w:t>
            </w:r>
          </w:p>
        </w:tc>
      </w:tr>
    </w:tbl>
    <w:p w:rsidR="00096C07" w:rsidRPr="00096C07" w:rsidRDefault="00096C07" w:rsidP="00096C07">
      <w:pPr>
        <w:spacing w:after="0" w:line="276" w:lineRule="auto"/>
        <w:contextualSpacing/>
        <w:jc w:val="both"/>
        <w:rPr>
          <w:rFonts w:ascii="Times New Roman" w:eastAsia="Calibri" w:hAnsi="Times New Roman" w:cs="Times New Roman"/>
          <w:sz w:val="26"/>
          <w:szCs w:val="26"/>
          <w:lang w:val="it-IT" w:eastAsia="x-none"/>
        </w:rPr>
      </w:pP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b/>
          <w:sz w:val="26"/>
          <w:szCs w:val="26"/>
        </w:rPr>
        <w:t>8.2.2. Rubric đánh giá bài tập nhóm, thảo luận (15%)</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39"/>
        <w:gridCol w:w="1806"/>
        <w:gridCol w:w="1701"/>
        <w:gridCol w:w="1653"/>
        <w:gridCol w:w="1400"/>
      </w:tblGrid>
      <w:tr w:rsidR="00096C07" w:rsidRPr="00096C07" w:rsidTr="00F317ED">
        <w:tc>
          <w:tcPr>
            <w:tcW w:w="9039" w:type="dxa"/>
            <w:gridSpan w:val="6"/>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Bài tập nhóm</w:t>
            </w:r>
          </w:p>
        </w:tc>
      </w:tr>
      <w:tr w:rsidR="00096C07" w:rsidRPr="00096C07" w:rsidTr="00F317ED">
        <w:trPr>
          <w:trHeight w:val="630"/>
        </w:trPr>
        <w:tc>
          <w:tcPr>
            <w:tcW w:w="1549" w:type="dxa"/>
            <w:shd w:val="clear" w:color="auto" w:fill="DAEEF3"/>
            <w:vAlign w:val="center"/>
          </w:tcPr>
          <w:p w:rsidR="00096C07" w:rsidRPr="00096C07" w:rsidRDefault="00096C07" w:rsidP="00096C07">
            <w:pPr>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Tiêu chí</w:t>
            </w:r>
          </w:p>
        </w:tc>
        <w:tc>
          <w:tcPr>
            <w:tcW w:w="884"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Thang điểm</w:t>
            </w:r>
          </w:p>
        </w:tc>
        <w:tc>
          <w:tcPr>
            <w:tcW w:w="1819"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Không đạt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0-49%</w:t>
            </w:r>
          </w:p>
        </w:tc>
        <w:tc>
          <w:tcPr>
            <w:tcW w:w="1714"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Đạt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50-64%</w:t>
            </w:r>
          </w:p>
        </w:tc>
        <w:tc>
          <w:tcPr>
            <w:tcW w:w="1665"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Khá</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65-79%</w:t>
            </w:r>
          </w:p>
        </w:tc>
        <w:tc>
          <w:tcPr>
            <w:tcW w:w="1408"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Tốt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80-100%</w:t>
            </w:r>
          </w:p>
        </w:tc>
      </w:tr>
      <w:tr w:rsidR="00096C07" w:rsidRPr="00096C07" w:rsidTr="00F317ED">
        <w:trPr>
          <w:trHeight w:val="585"/>
        </w:trPr>
        <w:tc>
          <w:tcPr>
            <w:tcW w:w="1549" w:type="dxa"/>
            <w:vMerge w:val="restart"/>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Báo cáo của nhóm trưởng </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(Thời gian, thái độ tham gia họp nhóm, ý kiến đóng góp, mức độ hoàn thành nhiệm vụ)</w:t>
            </w:r>
          </w:p>
        </w:tc>
        <w:tc>
          <w:tcPr>
            <w:tcW w:w="884"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3,0</w:t>
            </w:r>
          </w:p>
        </w:tc>
        <w:tc>
          <w:tcPr>
            <w:tcW w:w="1819"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1,0</w:t>
            </w:r>
          </w:p>
        </w:tc>
        <w:tc>
          <w:tcPr>
            <w:tcW w:w="1714"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1,0 đến &lt; 2,0</w:t>
            </w:r>
          </w:p>
        </w:tc>
        <w:tc>
          <w:tcPr>
            <w:tcW w:w="1665"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2,0 đến &lt; 2,5</w:t>
            </w:r>
          </w:p>
        </w:tc>
        <w:tc>
          <w:tcPr>
            <w:tcW w:w="1408"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2,5 đến 3,0</w:t>
            </w:r>
          </w:p>
        </w:tc>
      </w:tr>
      <w:tr w:rsidR="00096C07" w:rsidRPr="00096C07" w:rsidTr="00F317ED">
        <w:tc>
          <w:tcPr>
            <w:tcW w:w="1549" w:type="dxa"/>
            <w:vMerge/>
            <w:vAlign w:val="center"/>
          </w:tcPr>
          <w:p w:rsidR="00096C07" w:rsidRPr="00096C07" w:rsidRDefault="00096C07" w:rsidP="00096C07">
            <w:pPr>
              <w:spacing w:after="0" w:line="276" w:lineRule="auto"/>
              <w:rPr>
                <w:rFonts w:ascii="Times New Roman" w:eastAsia="Calibri" w:hAnsi="Times New Roman" w:cs="Times New Roman"/>
                <w:sz w:val="26"/>
                <w:szCs w:val="26"/>
              </w:rPr>
            </w:pPr>
          </w:p>
        </w:tc>
        <w:tc>
          <w:tcPr>
            <w:tcW w:w="884"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819" w:type="dxa"/>
            <w:shd w:val="clear" w:color="auto" w:fill="auto"/>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Tham gia họp nhóm ít (dưới 50%); không bày tỏ ý kiến đóng góp; hoàn thành dưới 50% nhiệm vụ học tập được giao;</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nộp sản phẩm không đúng hạn.</w:t>
            </w:r>
          </w:p>
        </w:tc>
        <w:tc>
          <w:tcPr>
            <w:tcW w:w="1714"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Tham gia họp nhóm đạt từ 50% trở lên; chủ động bày tỏ ý kiến đóng góp; hoàn thành 50 -64% nhiệm vụ học tập được giao; nộp sản phẩm đúng hạn.</w:t>
            </w:r>
          </w:p>
        </w:tc>
        <w:tc>
          <w:tcPr>
            <w:tcW w:w="1665"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Tham gia họp nhóm đạt từ 70% trở lên; có nhiều ý kiến đóng góp hay, hiệu quả; </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Chủ động thực hiện, đạt 65 -79% nhiệm vụ học tập được giao; nộp sản phẩm đúng hạn.</w:t>
            </w:r>
          </w:p>
        </w:tc>
        <w:tc>
          <w:tcPr>
            <w:tcW w:w="1408" w:type="dxa"/>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Tham gia họp nhóm đạt từ 90% trở lên; có nhiều ý kiến đóng góp sáng tạo; Chủ động thực hiện nhiệm vụ, đạt trên 80% nhiệm vụ học tập được giao, nộp sản phẩm đúng hạn.</w:t>
            </w:r>
          </w:p>
        </w:tc>
      </w:tr>
      <w:tr w:rsidR="00096C07" w:rsidRPr="00096C07" w:rsidTr="00F317ED">
        <w:trPr>
          <w:trHeight w:val="585"/>
        </w:trPr>
        <w:tc>
          <w:tcPr>
            <w:tcW w:w="1549" w:type="dxa"/>
            <w:vMerge w:val="restart"/>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Nội dung sản phẩm đáp ứng yêu cầu</w:t>
            </w:r>
          </w:p>
        </w:tc>
        <w:tc>
          <w:tcPr>
            <w:tcW w:w="884"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5,0</w:t>
            </w:r>
          </w:p>
        </w:tc>
        <w:tc>
          <w:tcPr>
            <w:tcW w:w="1819"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2,5</w:t>
            </w:r>
          </w:p>
        </w:tc>
        <w:tc>
          <w:tcPr>
            <w:tcW w:w="1714"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2,5 đến &lt; 3,3</w:t>
            </w:r>
          </w:p>
        </w:tc>
        <w:tc>
          <w:tcPr>
            <w:tcW w:w="1665"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3,3 đến &lt; 4,0</w:t>
            </w:r>
          </w:p>
        </w:tc>
        <w:tc>
          <w:tcPr>
            <w:tcW w:w="1408"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4,0 đến 5,0</w:t>
            </w:r>
          </w:p>
        </w:tc>
      </w:tr>
      <w:tr w:rsidR="00096C07" w:rsidRPr="00096C07" w:rsidTr="00F317ED">
        <w:tc>
          <w:tcPr>
            <w:tcW w:w="1549" w:type="dxa"/>
            <w:vMerge/>
            <w:vAlign w:val="center"/>
          </w:tcPr>
          <w:p w:rsidR="00096C07" w:rsidRPr="00096C07" w:rsidRDefault="00096C07" w:rsidP="00096C07">
            <w:pPr>
              <w:spacing w:after="0" w:line="276" w:lineRule="auto"/>
              <w:rPr>
                <w:rFonts w:ascii="Times New Roman" w:eastAsia="Calibri" w:hAnsi="Times New Roman" w:cs="Times New Roman"/>
                <w:sz w:val="26"/>
                <w:szCs w:val="26"/>
              </w:rPr>
            </w:pPr>
          </w:p>
        </w:tc>
        <w:tc>
          <w:tcPr>
            <w:tcW w:w="884"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819" w:type="dxa"/>
            <w:shd w:val="clear" w:color="auto" w:fill="auto"/>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Nội dung sản phẩm đáp ứng dưới 50% yêu cầu</w:t>
            </w:r>
          </w:p>
        </w:tc>
        <w:tc>
          <w:tcPr>
            <w:tcW w:w="1714"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Nội dung sản phẩm đáp ứng từ 50 - 64% yêu cầu</w:t>
            </w:r>
          </w:p>
        </w:tc>
        <w:tc>
          <w:tcPr>
            <w:tcW w:w="1665"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 xml:space="preserve">Nội dung sản phẩm đáp ứng từ </w:t>
            </w:r>
            <w:r w:rsidRPr="00096C07">
              <w:rPr>
                <w:rFonts w:ascii="Times New Roman" w:eastAsia="Calibri" w:hAnsi="Times New Roman" w:cs="Times New Roman"/>
                <w:sz w:val="26"/>
                <w:szCs w:val="26"/>
              </w:rPr>
              <w:t xml:space="preserve">65-79% </w:t>
            </w:r>
            <w:r w:rsidRPr="00096C07">
              <w:rPr>
                <w:rFonts w:ascii="Times New Roman" w:eastAsia="Arial" w:hAnsi="Times New Roman" w:cs="Times New Roman"/>
                <w:sz w:val="26"/>
                <w:szCs w:val="26"/>
              </w:rPr>
              <w:t>yêu cầu</w:t>
            </w:r>
          </w:p>
        </w:tc>
        <w:tc>
          <w:tcPr>
            <w:tcW w:w="1408" w:type="dxa"/>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t>Nội dung sản phẩm đáp ứng trên 80%</w:t>
            </w:r>
            <w:r w:rsidRPr="00096C07">
              <w:rPr>
                <w:rFonts w:ascii="Times New Roman" w:eastAsia="Calibri" w:hAnsi="Times New Roman" w:cs="Times New Roman"/>
                <w:sz w:val="26"/>
                <w:szCs w:val="26"/>
              </w:rPr>
              <w:t xml:space="preserve"> </w:t>
            </w:r>
            <w:r w:rsidRPr="00096C07">
              <w:rPr>
                <w:rFonts w:ascii="Times New Roman" w:eastAsia="Arial" w:hAnsi="Times New Roman" w:cs="Times New Roman"/>
                <w:sz w:val="26"/>
                <w:szCs w:val="26"/>
              </w:rPr>
              <w:t>yêu cầu</w:t>
            </w:r>
          </w:p>
        </w:tc>
      </w:tr>
      <w:tr w:rsidR="00096C07" w:rsidRPr="00096C07" w:rsidTr="00F317ED">
        <w:tc>
          <w:tcPr>
            <w:tcW w:w="1549" w:type="dxa"/>
            <w:vMerge w:val="restart"/>
            <w:vAlign w:val="center"/>
          </w:tcPr>
          <w:p w:rsidR="00096C07" w:rsidRPr="00096C07" w:rsidRDefault="00096C07" w:rsidP="00096C07">
            <w:pPr>
              <w:spacing w:after="0" w:line="276" w:lineRule="auto"/>
              <w:rPr>
                <w:rFonts w:ascii="Times New Roman" w:eastAsia="Calibri" w:hAnsi="Times New Roman" w:cs="Times New Roman"/>
                <w:sz w:val="26"/>
                <w:szCs w:val="26"/>
              </w:rPr>
            </w:pP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Hình thức, ý tưởng sáng tạo</w:t>
            </w:r>
          </w:p>
        </w:tc>
        <w:tc>
          <w:tcPr>
            <w:tcW w:w="884"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2,0</w:t>
            </w:r>
          </w:p>
        </w:tc>
        <w:tc>
          <w:tcPr>
            <w:tcW w:w="1819"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&lt;1,0</w:t>
            </w:r>
          </w:p>
        </w:tc>
        <w:tc>
          <w:tcPr>
            <w:tcW w:w="1714"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1,0 đến &lt; 1,5</w:t>
            </w:r>
          </w:p>
        </w:tc>
        <w:tc>
          <w:tcPr>
            <w:tcW w:w="1665"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1,5 đến &lt; 2,0</w:t>
            </w:r>
          </w:p>
        </w:tc>
        <w:tc>
          <w:tcPr>
            <w:tcW w:w="1408"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 2,0</w:t>
            </w:r>
          </w:p>
        </w:tc>
      </w:tr>
      <w:tr w:rsidR="00096C07" w:rsidRPr="00096C07" w:rsidTr="00F317ED">
        <w:tc>
          <w:tcPr>
            <w:tcW w:w="1549" w:type="dxa"/>
            <w:vMerge/>
            <w:vAlign w:val="center"/>
          </w:tcPr>
          <w:p w:rsidR="00096C07" w:rsidRPr="00096C07" w:rsidRDefault="00096C07" w:rsidP="00096C07">
            <w:pPr>
              <w:spacing w:after="0" w:line="276" w:lineRule="auto"/>
              <w:rPr>
                <w:rFonts w:ascii="Times New Roman" w:eastAsia="Calibri" w:hAnsi="Times New Roman" w:cs="Times New Roman"/>
                <w:sz w:val="26"/>
                <w:szCs w:val="26"/>
              </w:rPr>
            </w:pPr>
          </w:p>
        </w:tc>
        <w:tc>
          <w:tcPr>
            <w:tcW w:w="884"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819" w:type="dxa"/>
            <w:shd w:val="clear" w:color="auto" w:fill="auto"/>
          </w:tcPr>
          <w:p w:rsidR="00096C07" w:rsidRPr="00096C07" w:rsidRDefault="00096C07" w:rsidP="00096C07">
            <w:pPr>
              <w:spacing w:after="0" w:line="276" w:lineRule="auto"/>
              <w:jc w:val="both"/>
              <w:rPr>
                <w:rFonts w:ascii="Times New Roman" w:eastAsia="Arial" w:hAnsi="Times New Roman" w:cs="Times New Roman"/>
                <w:sz w:val="26"/>
                <w:szCs w:val="26"/>
              </w:rPr>
            </w:pPr>
          </w:p>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 xml:space="preserve">Nhiều chỗ không nhất quán, lỗi chính </w:t>
            </w:r>
            <w:r w:rsidRPr="00096C07">
              <w:rPr>
                <w:rFonts w:ascii="Times New Roman" w:eastAsia="Calibri" w:hAnsi="Times New Roman" w:cs="Times New Roman"/>
                <w:sz w:val="26"/>
                <w:szCs w:val="26"/>
              </w:rPr>
              <w:lastRenderedPageBreak/>
              <w:t xml:space="preserve">tả rất nhiều, </w:t>
            </w:r>
            <w:r w:rsidRPr="00096C07">
              <w:rPr>
                <w:rFonts w:ascii="Times New Roman" w:eastAsia="Arial" w:hAnsi="Times New Roman" w:cs="Times New Roman"/>
                <w:sz w:val="26"/>
                <w:szCs w:val="26"/>
              </w:rPr>
              <w:t xml:space="preserve"> chưa sáng tạo,</w:t>
            </w:r>
          </w:p>
        </w:tc>
        <w:tc>
          <w:tcPr>
            <w:tcW w:w="1714" w:type="dxa"/>
          </w:tcPr>
          <w:p w:rsidR="00096C07" w:rsidRPr="00096C07" w:rsidRDefault="00096C07" w:rsidP="00096C07">
            <w:pPr>
              <w:spacing w:after="0" w:line="276" w:lineRule="auto"/>
              <w:jc w:val="both"/>
              <w:rPr>
                <w:rFonts w:ascii="Times New Roman" w:eastAsia="Arial" w:hAnsi="Times New Roman" w:cs="Times New Roman"/>
                <w:sz w:val="26"/>
                <w:szCs w:val="26"/>
              </w:rPr>
            </w:pPr>
          </w:p>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 xml:space="preserve">Một số chỗ không thống nhất, lỗi chính </w:t>
            </w:r>
            <w:r w:rsidRPr="00096C07">
              <w:rPr>
                <w:rFonts w:ascii="Times New Roman" w:eastAsia="Calibri" w:hAnsi="Times New Roman" w:cs="Times New Roman"/>
                <w:sz w:val="26"/>
                <w:szCs w:val="26"/>
              </w:rPr>
              <w:lastRenderedPageBreak/>
              <w:t>tả khá nhiều</w:t>
            </w:r>
            <w:r w:rsidRPr="00096C07">
              <w:rPr>
                <w:rFonts w:ascii="Times New Roman" w:eastAsia="Arial" w:hAnsi="Times New Roman" w:cs="Times New Roman"/>
                <w:sz w:val="26"/>
                <w:szCs w:val="26"/>
              </w:rPr>
              <w:t>, có ý tưởng nhưng hình thức còn đơn giản</w:t>
            </w:r>
          </w:p>
        </w:tc>
        <w:tc>
          <w:tcPr>
            <w:tcW w:w="1665" w:type="dxa"/>
          </w:tcPr>
          <w:p w:rsidR="00096C07" w:rsidRPr="00096C07" w:rsidRDefault="00096C07" w:rsidP="00096C07">
            <w:pPr>
              <w:spacing w:after="0" w:line="276" w:lineRule="auto"/>
              <w:jc w:val="both"/>
              <w:rPr>
                <w:rFonts w:ascii="Times New Roman" w:eastAsia="Arial" w:hAnsi="Times New Roman" w:cs="Times New Roman"/>
                <w:sz w:val="26"/>
                <w:szCs w:val="26"/>
              </w:rPr>
            </w:pPr>
          </w:p>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Một số ít lỗi về hình thức,</w:t>
            </w:r>
          </w:p>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Arial" w:hAnsi="Times New Roman" w:cs="Times New Roman"/>
                <w:sz w:val="26"/>
                <w:szCs w:val="26"/>
              </w:rPr>
              <w:lastRenderedPageBreak/>
              <w:t>có ý tưởng sáng tạo, hình thức phù hợp, hiệu quả</w:t>
            </w:r>
          </w:p>
        </w:tc>
        <w:tc>
          <w:tcPr>
            <w:tcW w:w="1408" w:type="dxa"/>
          </w:tcPr>
          <w:p w:rsidR="00096C07" w:rsidRPr="00096C07" w:rsidRDefault="00096C07" w:rsidP="00096C07">
            <w:pPr>
              <w:spacing w:after="0" w:line="276" w:lineRule="auto"/>
              <w:jc w:val="both"/>
              <w:rPr>
                <w:rFonts w:ascii="Times New Roman" w:eastAsia="Arial" w:hAnsi="Times New Roman" w:cs="Times New Roman"/>
                <w:sz w:val="26"/>
                <w:szCs w:val="26"/>
              </w:rPr>
            </w:pPr>
          </w:p>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 xml:space="preserve">Nhất quán về hình thức trong </w:t>
            </w:r>
            <w:r w:rsidRPr="00096C07">
              <w:rPr>
                <w:rFonts w:ascii="Times New Roman" w:eastAsia="Calibri" w:hAnsi="Times New Roman" w:cs="Times New Roman"/>
                <w:sz w:val="26"/>
                <w:szCs w:val="26"/>
              </w:rPr>
              <w:lastRenderedPageBreak/>
              <w:t>toàn bài, không có lỗi chính tả</w:t>
            </w:r>
            <w:r w:rsidRPr="00096C07">
              <w:rPr>
                <w:rFonts w:ascii="Times New Roman" w:eastAsia="Arial" w:hAnsi="Times New Roman" w:cs="Times New Roman"/>
                <w:sz w:val="26"/>
                <w:szCs w:val="26"/>
              </w:rPr>
              <w:t>, có ý tưởng mới mẻ, sáng tạo</w:t>
            </w:r>
          </w:p>
        </w:tc>
      </w:tr>
    </w:tbl>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096C07" w:rsidRPr="00096C07" w:rsidTr="00F317ED">
        <w:trPr>
          <w:trHeight w:val="20"/>
          <w:jc w:val="center"/>
        </w:trPr>
        <w:tc>
          <w:tcPr>
            <w:tcW w:w="9579" w:type="dxa"/>
            <w:gridSpan w:val="7"/>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 xml:space="preserve">Thảo luận </w:t>
            </w:r>
          </w:p>
        </w:tc>
      </w:tr>
      <w:tr w:rsidR="00096C07" w:rsidRPr="00096C07" w:rsidTr="00F317ED">
        <w:trPr>
          <w:trHeight w:val="20"/>
          <w:jc w:val="center"/>
        </w:trPr>
        <w:tc>
          <w:tcPr>
            <w:tcW w:w="1229" w:type="dxa"/>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Tiêu chí</w:t>
            </w:r>
          </w:p>
        </w:tc>
        <w:tc>
          <w:tcPr>
            <w:tcW w:w="939" w:type="dxa"/>
            <w:gridSpan w:val="2"/>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Thang điểm</w:t>
            </w:r>
          </w:p>
        </w:tc>
        <w:tc>
          <w:tcPr>
            <w:tcW w:w="1772" w:type="dxa"/>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Không đạt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0-49%</w:t>
            </w:r>
          </w:p>
        </w:tc>
        <w:tc>
          <w:tcPr>
            <w:tcW w:w="1984" w:type="dxa"/>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Đạt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50-64%</w:t>
            </w:r>
          </w:p>
        </w:tc>
        <w:tc>
          <w:tcPr>
            <w:tcW w:w="1843" w:type="dxa"/>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Khá</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65-79%</w:t>
            </w:r>
          </w:p>
        </w:tc>
        <w:tc>
          <w:tcPr>
            <w:tcW w:w="1812" w:type="dxa"/>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Tốt</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80-100%</w:t>
            </w:r>
          </w:p>
        </w:tc>
      </w:tr>
      <w:tr w:rsidR="00096C07" w:rsidRPr="00096C07" w:rsidTr="00F317ED">
        <w:trPr>
          <w:trHeight w:val="433"/>
          <w:jc w:val="center"/>
        </w:trPr>
        <w:tc>
          <w:tcPr>
            <w:tcW w:w="1229" w:type="dxa"/>
            <w:vMerge w:val="restart"/>
            <w:vAlign w:val="center"/>
          </w:tcPr>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sz w:val="26"/>
                <w:szCs w:val="26"/>
              </w:rPr>
              <w:t>Nội dung đầy đủ theo yêu cầu</w:t>
            </w:r>
          </w:p>
        </w:tc>
        <w:tc>
          <w:tcPr>
            <w:tcW w:w="939"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4</w:t>
            </w:r>
          </w:p>
        </w:tc>
        <w:tc>
          <w:tcPr>
            <w:tcW w:w="177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0 đến &lt; 2</w:t>
            </w:r>
          </w:p>
        </w:tc>
        <w:tc>
          <w:tcPr>
            <w:tcW w:w="1984" w:type="dxa"/>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 đến &lt; 2,4</w:t>
            </w:r>
          </w:p>
        </w:tc>
        <w:tc>
          <w:tcPr>
            <w:tcW w:w="1843"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2,4 đến &lt; 3,2</w:t>
            </w:r>
          </w:p>
        </w:tc>
        <w:tc>
          <w:tcPr>
            <w:tcW w:w="181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3,3 đến 4</w:t>
            </w:r>
          </w:p>
        </w:tc>
      </w:tr>
      <w:tr w:rsidR="00096C07" w:rsidRPr="00096C07" w:rsidTr="00F317ED">
        <w:trPr>
          <w:trHeight w:val="1326"/>
          <w:jc w:val="center"/>
        </w:trPr>
        <w:tc>
          <w:tcPr>
            <w:tcW w:w="1229" w:type="dxa"/>
            <w:vMerge/>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Sản phẩm chưa đáp ứng yêu cầu</w:t>
            </w:r>
          </w:p>
        </w:tc>
        <w:tc>
          <w:tcPr>
            <w:tcW w:w="1984" w:type="dxa"/>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Sản phẩm đáp ứng yêu cầu</w:t>
            </w:r>
          </w:p>
        </w:tc>
        <w:tc>
          <w:tcPr>
            <w:tcW w:w="1843"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Sản phẩm đáp ứng tương đối tốt yêu cầu</w:t>
            </w:r>
          </w:p>
        </w:tc>
        <w:tc>
          <w:tcPr>
            <w:tcW w:w="181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Sản phẩm đáp ứng tốt yêu cầu</w:t>
            </w:r>
          </w:p>
        </w:tc>
      </w:tr>
      <w:tr w:rsidR="00096C07" w:rsidRPr="00096C07" w:rsidTr="00F317ED">
        <w:trPr>
          <w:trHeight w:val="555"/>
          <w:jc w:val="center"/>
        </w:trPr>
        <w:tc>
          <w:tcPr>
            <w:tcW w:w="1229" w:type="dxa"/>
            <w:vMerge w:val="restart"/>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Lập luận có căn cứ khoa học và logic</w:t>
            </w:r>
          </w:p>
        </w:tc>
        <w:tc>
          <w:tcPr>
            <w:tcW w:w="939"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w:t>
            </w:r>
          </w:p>
        </w:tc>
        <w:tc>
          <w:tcPr>
            <w:tcW w:w="177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0,5</w:t>
            </w:r>
          </w:p>
        </w:tc>
        <w:tc>
          <w:tcPr>
            <w:tcW w:w="1984" w:type="dxa"/>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0,5 đến &lt; 0,6</w:t>
            </w:r>
          </w:p>
        </w:tc>
        <w:tc>
          <w:tcPr>
            <w:tcW w:w="1843"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0,6 đến &lt; 0,8</w:t>
            </w:r>
          </w:p>
        </w:tc>
        <w:tc>
          <w:tcPr>
            <w:tcW w:w="181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0,8 đến 1</w:t>
            </w:r>
          </w:p>
        </w:tc>
      </w:tr>
      <w:tr w:rsidR="00096C07" w:rsidRPr="00096C07" w:rsidTr="00F317ED">
        <w:trPr>
          <w:trHeight w:val="20"/>
          <w:jc w:val="center"/>
        </w:trPr>
        <w:tc>
          <w:tcPr>
            <w:tcW w:w="1229" w:type="dxa"/>
            <w:vMerge/>
            <w:vAlign w:val="center"/>
          </w:tcPr>
          <w:p w:rsidR="00096C07" w:rsidRPr="00096C07" w:rsidRDefault="00096C07" w:rsidP="00096C07">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Lập luận chưa có căn cứ khoa học và logic</w:t>
            </w:r>
          </w:p>
        </w:tc>
        <w:tc>
          <w:tcPr>
            <w:tcW w:w="1984" w:type="dxa"/>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Lập luận có căn cứ khoa học và nhưng chưa logic</w:t>
            </w:r>
          </w:p>
        </w:tc>
        <w:tc>
          <w:tcPr>
            <w:tcW w:w="1843" w:type="dxa"/>
            <w:shd w:val="clear" w:color="auto" w:fill="auto"/>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Lập luận có căn cứ khoa học và logic</w:t>
            </w:r>
          </w:p>
        </w:tc>
        <w:tc>
          <w:tcPr>
            <w:tcW w:w="1812" w:type="dxa"/>
            <w:shd w:val="clear" w:color="auto" w:fill="auto"/>
          </w:tcPr>
          <w:p w:rsidR="00096C07" w:rsidRPr="00096C07" w:rsidRDefault="00096C07" w:rsidP="00096C07">
            <w:pPr>
              <w:spacing w:after="0" w:line="276" w:lineRule="auto"/>
              <w:jc w:val="both"/>
              <w:rPr>
                <w:rFonts w:ascii="Times New Roman" w:eastAsia="Arial" w:hAnsi="Times New Roman" w:cs="Times New Roman"/>
                <w:sz w:val="26"/>
                <w:szCs w:val="26"/>
              </w:rPr>
            </w:pPr>
            <w:r w:rsidRPr="00096C07">
              <w:rPr>
                <w:rFonts w:ascii="Times New Roman" w:eastAsia="Calibri" w:hAnsi="Times New Roman" w:cs="Times New Roman"/>
                <w:sz w:val="26"/>
                <w:szCs w:val="26"/>
              </w:rPr>
              <w:t>Lập luận có căn cứ khoa học và logic</w:t>
            </w:r>
          </w:p>
        </w:tc>
      </w:tr>
      <w:tr w:rsidR="00096C07" w:rsidRPr="00096C07" w:rsidTr="00F317ED">
        <w:trPr>
          <w:trHeight w:val="20"/>
          <w:jc w:val="center"/>
        </w:trPr>
        <w:tc>
          <w:tcPr>
            <w:tcW w:w="1247"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Trình bày báo cáo rõ ràng</w:t>
            </w:r>
          </w:p>
        </w:tc>
        <w:tc>
          <w:tcPr>
            <w:tcW w:w="921"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2</w:t>
            </w:r>
          </w:p>
        </w:tc>
        <w:tc>
          <w:tcPr>
            <w:tcW w:w="1772" w:type="dxa"/>
            <w:shd w:val="clear" w:color="auto" w:fill="auto"/>
            <w:vAlign w:val="center"/>
          </w:tcPr>
          <w:p w:rsidR="00096C07" w:rsidRPr="00096C07" w:rsidRDefault="00096C07" w:rsidP="00096C07">
            <w:pPr>
              <w:spacing w:after="0" w:line="276" w:lineRule="auto"/>
              <w:jc w:val="center"/>
              <w:rPr>
                <w:rFonts w:ascii="Times New Roman" w:eastAsia="Arial" w:hAnsi="Times New Roman" w:cs="Times New Roman"/>
                <w:sz w:val="26"/>
                <w:szCs w:val="26"/>
              </w:rPr>
            </w:pPr>
            <w:r w:rsidRPr="00096C07">
              <w:rPr>
                <w:rFonts w:ascii="Times New Roman" w:eastAsia="Calibri" w:hAnsi="Times New Roman" w:cs="Times New Roman"/>
                <w:bCs/>
                <w:sz w:val="26"/>
                <w:szCs w:val="26"/>
              </w:rPr>
              <w:t>0 đến &lt; 1</w:t>
            </w:r>
          </w:p>
        </w:tc>
        <w:tc>
          <w:tcPr>
            <w:tcW w:w="1984" w:type="dxa"/>
            <w:vAlign w:val="center"/>
          </w:tcPr>
          <w:p w:rsidR="00096C07" w:rsidRPr="00096C07" w:rsidRDefault="00096C07" w:rsidP="00096C07">
            <w:pPr>
              <w:spacing w:after="0" w:line="276" w:lineRule="auto"/>
              <w:jc w:val="center"/>
              <w:rPr>
                <w:rFonts w:ascii="Times New Roman" w:eastAsia="Arial" w:hAnsi="Times New Roman" w:cs="Times New Roman"/>
                <w:sz w:val="26"/>
                <w:szCs w:val="26"/>
              </w:rPr>
            </w:pPr>
            <w:r w:rsidRPr="00096C07">
              <w:rPr>
                <w:rFonts w:ascii="Times New Roman" w:eastAsia="Calibri" w:hAnsi="Times New Roman" w:cs="Times New Roman"/>
                <w:bCs/>
                <w:sz w:val="26"/>
                <w:szCs w:val="26"/>
              </w:rPr>
              <w:t>1 đến &lt; 1,3</w:t>
            </w:r>
          </w:p>
        </w:tc>
        <w:tc>
          <w:tcPr>
            <w:tcW w:w="1843" w:type="dxa"/>
            <w:shd w:val="clear" w:color="auto" w:fill="auto"/>
            <w:vAlign w:val="center"/>
          </w:tcPr>
          <w:p w:rsidR="00096C07" w:rsidRPr="00096C07" w:rsidRDefault="00096C07" w:rsidP="00096C07">
            <w:pPr>
              <w:spacing w:after="0" w:line="276" w:lineRule="auto"/>
              <w:jc w:val="center"/>
              <w:rPr>
                <w:rFonts w:ascii="Times New Roman" w:eastAsia="Arial" w:hAnsi="Times New Roman" w:cs="Times New Roman"/>
                <w:sz w:val="26"/>
                <w:szCs w:val="26"/>
              </w:rPr>
            </w:pPr>
            <w:r w:rsidRPr="00096C07">
              <w:rPr>
                <w:rFonts w:ascii="Times New Roman" w:eastAsia="Calibri" w:hAnsi="Times New Roman" w:cs="Times New Roman"/>
                <w:bCs/>
                <w:sz w:val="26"/>
                <w:szCs w:val="26"/>
              </w:rPr>
              <w:t>1,3 đến &lt; 1,6</w:t>
            </w:r>
          </w:p>
        </w:tc>
        <w:tc>
          <w:tcPr>
            <w:tcW w:w="1812" w:type="dxa"/>
            <w:shd w:val="clear" w:color="auto" w:fill="auto"/>
            <w:vAlign w:val="center"/>
          </w:tcPr>
          <w:p w:rsidR="00096C07" w:rsidRPr="00096C07" w:rsidRDefault="00096C07" w:rsidP="00096C07">
            <w:pPr>
              <w:spacing w:after="0" w:line="276" w:lineRule="auto"/>
              <w:jc w:val="center"/>
              <w:rPr>
                <w:rFonts w:ascii="Times New Roman" w:eastAsia="Arial" w:hAnsi="Times New Roman" w:cs="Times New Roman"/>
                <w:sz w:val="26"/>
                <w:szCs w:val="26"/>
              </w:rPr>
            </w:pPr>
            <w:r w:rsidRPr="00096C07">
              <w:rPr>
                <w:rFonts w:ascii="Times New Roman" w:eastAsia="Calibri" w:hAnsi="Times New Roman" w:cs="Times New Roman"/>
                <w:bCs/>
                <w:sz w:val="26"/>
                <w:szCs w:val="26"/>
              </w:rPr>
              <w:t>1,6 đến 2</w:t>
            </w:r>
          </w:p>
        </w:tc>
      </w:tr>
      <w:tr w:rsidR="00096C07" w:rsidRPr="00096C07" w:rsidTr="00F317ED">
        <w:trPr>
          <w:trHeight w:val="1525"/>
          <w:jc w:val="center"/>
        </w:trPr>
        <w:tc>
          <w:tcPr>
            <w:tcW w:w="1247"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921"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Trình bày báo cáo không</w:t>
            </w:r>
          </w:p>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 xml:space="preserve"> rõ ràng</w:t>
            </w:r>
          </w:p>
        </w:tc>
        <w:tc>
          <w:tcPr>
            <w:tcW w:w="1984" w:type="dxa"/>
            <w:vAlign w:val="center"/>
          </w:tcPr>
          <w:p w:rsidR="00096C07" w:rsidRPr="00096C07" w:rsidRDefault="00096C07" w:rsidP="00096C07">
            <w:pPr>
              <w:spacing w:after="0" w:line="276" w:lineRule="auto"/>
              <w:jc w:val="center"/>
              <w:rPr>
                <w:rFonts w:ascii="Times New Roman" w:eastAsia="Calibri" w:hAnsi="Times New Roman" w:cs="Times New Roman"/>
                <w:bCs/>
                <w:sz w:val="26"/>
                <w:szCs w:val="26"/>
              </w:rPr>
            </w:pPr>
            <w:r w:rsidRPr="00096C07">
              <w:rPr>
                <w:rFonts w:ascii="Times New Roman" w:eastAsia="Calibri" w:hAnsi="Times New Roman" w:cs="Times New Roman"/>
                <w:sz w:val="26"/>
                <w:szCs w:val="26"/>
              </w:rPr>
              <w:t>Trình bày báo cáo tương đối rõ ràng nhưng chưa khoa học</w:t>
            </w:r>
          </w:p>
        </w:tc>
        <w:tc>
          <w:tcPr>
            <w:tcW w:w="1843"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Trình bày báo cáo tương đối rõ ràng, </w:t>
            </w:r>
          </w:p>
          <w:p w:rsidR="00096C07" w:rsidRPr="00096C07" w:rsidRDefault="00096C07" w:rsidP="00096C07">
            <w:pPr>
              <w:spacing w:after="0" w:line="276" w:lineRule="auto"/>
              <w:jc w:val="center"/>
              <w:rPr>
                <w:rFonts w:ascii="Times New Roman" w:eastAsia="Calibri" w:hAnsi="Times New Roman" w:cs="Times New Roman"/>
                <w:bCs/>
                <w:color w:val="C00000"/>
                <w:sz w:val="26"/>
                <w:szCs w:val="26"/>
                <w:highlight w:val="yellow"/>
              </w:rPr>
            </w:pPr>
            <w:r w:rsidRPr="00096C07">
              <w:rPr>
                <w:rFonts w:ascii="Times New Roman" w:eastAsia="Calibri" w:hAnsi="Times New Roman" w:cs="Times New Roman"/>
                <w:sz w:val="26"/>
                <w:szCs w:val="26"/>
              </w:rPr>
              <w:t>khoa học</w:t>
            </w:r>
          </w:p>
        </w:tc>
        <w:tc>
          <w:tcPr>
            <w:tcW w:w="1812" w:type="dxa"/>
            <w:shd w:val="clear" w:color="auto" w:fill="auto"/>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Trình bày báo cáo rõ ràng, khoa học,</w:t>
            </w:r>
          </w:p>
          <w:p w:rsidR="00096C07" w:rsidRPr="00096C07" w:rsidRDefault="00096C07" w:rsidP="00096C07">
            <w:pPr>
              <w:spacing w:after="0" w:line="276" w:lineRule="auto"/>
              <w:jc w:val="center"/>
              <w:rPr>
                <w:rFonts w:ascii="Times New Roman" w:eastAsia="Calibri" w:hAnsi="Times New Roman" w:cs="Times New Roman"/>
                <w:bCs/>
                <w:sz w:val="26"/>
                <w:szCs w:val="26"/>
                <w:highlight w:val="yellow"/>
              </w:rPr>
            </w:pPr>
            <w:r w:rsidRPr="00096C07">
              <w:rPr>
                <w:rFonts w:ascii="Times New Roman" w:eastAsia="Calibri" w:hAnsi="Times New Roman" w:cs="Times New Roman"/>
                <w:sz w:val="26"/>
                <w:szCs w:val="26"/>
              </w:rPr>
              <w:t xml:space="preserve"> tự tin</w:t>
            </w:r>
          </w:p>
        </w:tc>
      </w:tr>
      <w:tr w:rsidR="00096C07" w:rsidRPr="00096C07" w:rsidTr="00F317ED">
        <w:trPr>
          <w:trHeight w:val="20"/>
          <w:jc w:val="center"/>
        </w:trPr>
        <w:tc>
          <w:tcPr>
            <w:tcW w:w="1247"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Tương tác bằng mắt và</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 cử chỉ </w:t>
            </w:r>
          </w:p>
        </w:tc>
        <w:tc>
          <w:tcPr>
            <w:tcW w:w="921"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w:t>
            </w: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0,5</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0,5 đến &lt; 0,6</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0,6 đến &lt; 0,8</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0,8 đến 1</w:t>
            </w:r>
          </w:p>
        </w:tc>
      </w:tr>
      <w:tr w:rsidR="00096C07" w:rsidRPr="00096C07" w:rsidTr="00F317ED">
        <w:trPr>
          <w:trHeight w:val="613"/>
          <w:jc w:val="center"/>
        </w:trPr>
        <w:tc>
          <w:tcPr>
            <w:tcW w:w="1247"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921"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Không tương tác bằng mắt và cử chỉ</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Ít tương tác bằng mắt và</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 cử chỉ</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Có tương tác bằng mắt và</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 cử chỉ</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Tương tác bằng mắt và cử chỉ tốt</w:t>
            </w:r>
          </w:p>
        </w:tc>
      </w:tr>
      <w:tr w:rsidR="00096C07" w:rsidRPr="00096C07" w:rsidTr="00F317ED">
        <w:trPr>
          <w:trHeight w:val="382"/>
          <w:jc w:val="center"/>
        </w:trPr>
        <w:tc>
          <w:tcPr>
            <w:tcW w:w="1247"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Trả lời câu hỏi đầy đủ, thỏa đáng</w:t>
            </w:r>
          </w:p>
        </w:tc>
        <w:tc>
          <w:tcPr>
            <w:tcW w:w="921"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w:t>
            </w: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0,5</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0,5 đến &lt; 0,6</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0,6 đến &lt; 0,8</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0,8 đến 1</w:t>
            </w:r>
          </w:p>
        </w:tc>
      </w:tr>
      <w:tr w:rsidR="00096C07" w:rsidRPr="00096C07" w:rsidTr="00F317ED">
        <w:trPr>
          <w:trHeight w:val="382"/>
          <w:jc w:val="center"/>
        </w:trPr>
        <w:tc>
          <w:tcPr>
            <w:tcW w:w="1247"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921"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Không trả lời câu hỏi đầy đủ</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Trả lời câu hỏi đầy đủ nhưng chưa thỏa đáng</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Trả lời câu hỏi đầy đủ, tương đối thỏa đáng</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Trả lời câu hỏi đầy đủ, </w:t>
            </w:r>
          </w:p>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thỏa đáng</w:t>
            </w:r>
          </w:p>
        </w:tc>
      </w:tr>
      <w:tr w:rsidR="00096C07" w:rsidRPr="00096C07" w:rsidTr="00F317ED">
        <w:trPr>
          <w:trHeight w:val="475"/>
          <w:jc w:val="center"/>
        </w:trPr>
        <w:tc>
          <w:tcPr>
            <w:tcW w:w="1247" w:type="dxa"/>
            <w:gridSpan w:val="2"/>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Nhóm phối hợp, chia sẻ và hỗ trợ nhau trong khi báo cáo và trả lời</w:t>
            </w:r>
          </w:p>
        </w:tc>
        <w:tc>
          <w:tcPr>
            <w:tcW w:w="921" w:type="dxa"/>
            <w:vMerge w:val="restart"/>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1</w:t>
            </w: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 đến &lt; 0,5</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0,5 đến &lt; 0,6</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0,6 đến &lt; 0,8</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0,8 đến 1</w:t>
            </w:r>
          </w:p>
        </w:tc>
      </w:tr>
      <w:tr w:rsidR="00096C07" w:rsidRPr="00096C07" w:rsidTr="00F317ED">
        <w:trPr>
          <w:trHeight w:val="613"/>
          <w:jc w:val="center"/>
        </w:trPr>
        <w:tc>
          <w:tcPr>
            <w:tcW w:w="1247" w:type="dxa"/>
            <w:gridSpan w:val="2"/>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921" w:type="dxa"/>
            <w:vMerge/>
            <w:vAlign w:val="center"/>
          </w:tcPr>
          <w:p w:rsidR="00096C07" w:rsidRPr="00096C07" w:rsidRDefault="00096C07" w:rsidP="00096C07">
            <w:pPr>
              <w:spacing w:after="0" w:line="276" w:lineRule="auto"/>
              <w:jc w:val="center"/>
              <w:rPr>
                <w:rFonts w:ascii="Times New Roman" w:eastAsia="Calibri" w:hAnsi="Times New Roman" w:cs="Times New Roman"/>
                <w:sz w:val="26"/>
                <w:szCs w:val="26"/>
              </w:rPr>
            </w:pPr>
          </w:p>
        </w:tc>
        <w:tc>
          <w:tcPr>
            <w:tcW w:w="177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Nhóm phối hợp không tốt, không chia sẻ và hỗ trợ nhau trong khi báo cáo và trả lời</w:t>
            </w:r>
          </w:p>
        </w:tc>
        <w:tc>
          <w:tcPr>
            <w:tcW w:w="1984"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Nhóm phối hợp tương đối tốt, không chia sẻ và hỗ trợ nhau trong khi báo cáo và trả lời</w:t>
            </w:r>
          </w:p>
        </w:tc>
        <w:tc>
          <w:tcPr>
            <w:tcW w:w="1843"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Nhóm phối hợp tương đối tốt, có chia sẻ và hỗ trợ nhau trong khi báo cáo và trả lời</w:t>
            </w:r>
          </w:p>
        </w:tc>
        <w:tc>
          <w:tcPr>
            <w:tcW w:w="1812" w:type="dxa"/>
            <w:shd w:val="clear" w:color="auto" w:fill="auto"/>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Nhóm phối hợp tốt, chia sẻ và hỗ trợ nhau trong khi báo cáo và trả lời</w:t>
            </w:r>
          </w:p>
        </w:tc>
      </w:tr>
    </w:tbl>
    <w:p w:rsidR="00096C07" w:rsidRPr="00096C07" w:rsidRDefault="00096C07" w:rsidP="00096C07">
      <w:pPr>
        <w:spacing w:after="0" w:line="276" w:lineRule="auto"/>
        <w:rPr>
          <w:rFonts w:ascii="Times New Roman" w:eastAsia="Calibri" w:hAnsi="Times New Roman" w:cs="Times New Roman"/>
          <w:b/>
          <w:bCs/>
          <w:sz w:val="26"/>
          <w:szCs w:val="26"/>
          <w:lang w:val="it-IT"/>
        </w:rPr>
      </w:pPr>
      <w:r w:rsidRPr="00096C07">
        <w:rPr>
          <w:rFonts w:ascii="Times New Roman" w:eastAsia="Calibri" w:hAnsi="Times New Roman" w:cs="Times New Roman"/>
          <w:b/>
          <w:bCs/>
          <w:sz w:val="26"/>
          <w:szCs w:val="26"/>
          <w:lang w:val="it-IT"/>
        </w:rPr>
        <w:lastRenderedPageBreak/>
        <w:t>9. Học liệu</w:t>
      </w:r>
    </w:p>
    <w:p w:rsidR="00096C07" w:rsidRPr="00096C07" w:rsidRDefault="00096C07" w:rsidP="00096C07">
      <w:pPr>
        <w:spacing w:after="0" w:line="276" w:lineRule="auto"/>
        <w:rPr>
          <w:rFonts w:ascii="Times New Roman" w:eastAsia="Calibri" w:hAnsi="Times New Roman" w:cs="Times New Roman"/>
          <w:b/>
          <w:bCs/>
          <w:sz w:val="26"/>
          <w:szCs w:val="26"/>
          <w:lang w:val="it-IT"/>
        </w:rPr>
      </w:pPr>
      <w:r w:rsidRPr="00096C07">
        <w:rPr>
          <w:rFonts w:ascii="Times New Roman" w:eastAsia="Calibri" w:hAnsi="Times New Roman" w:cs="Times New Roman"/>
          <w:b/>
          <w:bCs/>
          <w:sz w:val="26"/>
          <w:szCs w:val="26"/>
          <w:lang w:val="it-IT"/>
        </w:rPr>
        <w:t>9.1. Tài liệu học tập</w:t>
      </w:r>
    </w:p>
    <w:p w:rsidR="00096C07" w:rsidRPr="00096C07" w:rsidRDefault="00096C07" w:rsidP="00096C07">
      <w:pPr>
        <w:spacing w:after="0" w:line="276" w:lineRule="auto"/>
        <w:jc w:val="both"/>
        <w:rPr>
          <w:rFonts w:ascii="Times New Roman" w:eastAsia="Calibri" w:hAnsi="Times New Roman" w:cs="Times New Roman"/>
          <w:sz w:val="26"/>
          <w:szCs w:val="26"/>
          <w:lang w:val="it-IT"/>
        </w:rPr>
      </w:pPr>
      <w:r w:rsidRPr="00096C07">
        <w:rPr>
          <w:rFonts w:ascii="Times New Roman" w:eastAsia="Calibri" w:hAnsi="Times New Roman" w:cs="Times New Roman"/>
          <w:bCs/>
          <w:sz w:val="26"/>
          <w:szCs w:val="26"/>
          <w:lang w:val="it-IT"/>
        </w:rPr>
        <w:t xml:space="preserve">[1] Sái Công Hồng (2018), </w:t>
      </w:r>
      <w:r w:rsidRPr="00096C07">
        <w:rPr>
          <w:rFonts w:ascii="Times New Roman" w:eastAsia="Calibri" w:hAnsi="Times New Roman" w:cs="Times New Roman"/>
          <w:bCs/>
          <w:i/>
          <w:sz w:val="26"/>
          <w:szCs w:val="26"/>
          <w:lang w:val="it-IT"/>
        </w:rPr>
        <w:t>Giáo trình kiểm tra đánh giá trong dạy học</w:t>
      </w:r>
      <w:r w:rsidRPr="00096C07">
        <w:rPr>
          <w:rFonts w:ascii="Times New Roman" w:eastAsia="Calibri" w:hAnsi="Times New Roman" w:cs="Times New Roman"/>
          <w:bCs/>
          <w:sz w:val="26"/>
          <w:szCs w:val="26"/>
          <w:lang w:val="it-IT"/>
        </w:rPr>
        <w:t>, Nxb Đại học Quốc gia Hà Nội (</w:t>
      </w:r>
      <w:r w:rsidRPr="00096C07">
        <w:rPr>
          <w:rFonts w:ascii="Times New Roman" w:eastAsia="Calibri" w:hAnsi="Times New Roman" w:cs="Times New Roman"/>
          <w:sz w:val="26"/>
          <w:szCs w:val="26"/>
          <w:lang w:val="it-IT"/>
        </w:rPr>
        <w:t>Thư viện trường ĐHSP - Đại họcThái Nguyên).</w:t>
      </w:r>
    </w:p>
    <w:p w:rsidR="00096C07" w:rsidRPr="00096C07" w:rsidRDefault="00096C07" w:rsidP="00096C07">
      <w:pPr>
        <w:spacing w:after="0" w:line="276" w:lineRule="auto"/>
        <w:jc w:val="both"/>
        <w:rPr>
          <w:rFonts w:ascii="Times New Roman" w:eastAsia="Calibri" w:hAnsi="Times New Roman" w:cs="Times New Roman"/>
          <w:b/>
          <w:bCs/>
          <w:sz w:val="26"/>
          <w:szCs w:val="26"/>
          <w:lang w:val="it-IT"/>
        </w:rPr>
      </w:pPr>
      <w:r w:rsidRPr="00096C07">
        <w:rPr>
          <w:rFonts w:ascii="Times New Roman" w:eastAsia="Calibri" w:hAnsi="Times New Roman" w:cs="Times New Roman"/>
          <w:b/>
          <w:bCs/>
          <w:sz w:val="26"/>
          <w:szCs w:val="26"/>
          <w:lang w:val="it-IT"/>
        </w:rPr>
        <w:t>9.2</w:t>
      </w:r>
      <w:r w:rsidRPr="00096C07">
        <w:rPr>
          <w:rFonts w:ascii="Times New Roman" w:eastAsia="Calibri" w:hAnsi="Times New Roman" w:cs="Times New Roman"/>
          <w:b/>
          <w:bCs/>
          <w:sz w:val="26"/>
          <w:szCs w:val="26"/>
        </w:rPr>
        <w:t xml:space="preserve">. Tài liệu tham khảo: </w:t>
      </w:r>
    </w:p>
    <w:p w:rsidR="00096C07" w:rsidRPr="00096C07" w:rsidRDefault="00096C07" w:rsidP="00096C07">
      <w:pPr>
        <w:spacing w:after="0" w:line="276" w:lineRule="auto"/>
        <w:jc w:val="both"/>
        <w:rPr>
          <w:rFonts w:ascii="Times New Roman" w:eastAsia="Calibri" w:hAnsi="Times New Roman" w:cs="Times New Roman"/>
          <w:sz w:val="26"/>
          <w:szCs w:val="26"/>
          <w:lang w:val="it-IT"/>
        </w:rPr>
      </w:pPr>
      <w:r w:rsidRPr="00096C07">
        <w:rPr>
          <w:rFonts w:ascii="Times New Roman" w:eastAsia="Calibri" w:hAnsi="Times New Roman" w:cs="Times New Roman"/>
          <w:bCs/>
          <w:sz w:val="26"/>
          <w:szCs w:val="26"/>
          <w:lang w:val="it-IT"/>
        </w:rPr>
        <w:t xml:space="preserve">[2] Nguyễn Công Khanh, Đào Thị Oanh, Lê Mỹ Dung (2014), </w:t>
      </w:r>
      <w:r w:rsidRPr="00096C07">
        <w:rPr>
          <w:rFonts w:ascii="Times New Roman" w:eastAsia="Calibri" w:hAnsi="Times New Roman" w:cs="Times New Roman"/>
          <w:bCs/>
          <w:i/>
          <w:sz w:val="26"/>
          <w:szCs w:val="26"/>
          <w:lang w:val="it-IT"/>
        </w:rPr>
        <w:t>Kiểm tra đánh giá trong giáo dục</w:t>
      </w:r>
      <w:r w:rsidRPr="00096C07">
        <w:rPr>
          <w:rFonts w:ascii="Times New Roman" w:eastAsia="Calibri" w:hAnsi="Times New Roman" w:cs="Times New Roman"/>
          <w:bCs/>
          <w:sz w:val="26"/>
          <w:szCs w:val="26"/>
          <w:lang w:val="it-IT"/>
        </w:rPr>
        <w:t>, NXB Đại học Sư phạm (</w:t>
      </w:r>
      <w:r w:rsidRPr="00096C07">
        <w:rPr>
          <w:rFonts w:ascii="Times New Roman" w:eastAsia="Calibri" w:hAnsi="Times New Roman" w:cs="Times New Roman"/>
          <w:sz w:val="26"/>
          <w:szCs w:val="26"/>
          <w:lang w:val="it-IT"/>
        </w:rPr>
        <w:t>Thư viện trường ĐHSP – Đại học Thái Nguyên).</w:t>
      </w:r>
    </w:p>
    <w:p w:rsidR="00096C07" w:rsidRPr="00096C07" w:rsidRDefault="00096C07" w:rsidP="00096C07">
      <w:pPr>
        <w:spacing w:after="0" w:line="276" w:lineRule="auto"/>
        <w:jc w:val="both"/>
        <w:rPr>
          <w:rFonts w:ascii="Times New Roman" w:eastAsia="Calibri" w:hAnsi="Times New Roman" w:cs="Times New Roman"/>
          <w:sz w:val="26"/>
          <w:szCs w:val="26"/>
          <w:lang w:val="it-IT"/>
        </w:rPr>
      </w:pPr>
      <w:r w:rsidRPr="00096C07">
        <w:rPr>
          <w:rFonts w:ascii="Times New Roman" w:eastAsia="Calibri" w:hAnsi="Times New Roman" w:cs="Times New Roman"/>
          <w:sz w:val="26"/>
          <w:szCs w:val="26"/>
          <w:lang w:val="it-IT"/>
        </w:rPr>
        <w:t xml:space="preserve">[3] Nguyễn Thị Thu Thủy (Chủ biên-2017), Đào Thị Hồng Hạnh, Trần Thị Ngọc, </w:t>
      </w:r>
      <w:r w:rsidRPr="00096C07">
        <w:rPr>
          <w:rFonts w:ascii="Times New Roman" w:eastAsia="Calibri" w:hAnsi="Times New Roman" w:cs="Times New Roman"/>
          <w:i/>
          <w:sz w:val="26"/>
          <w:szCs w:val="26"/>
          <w:lang w:val="it-IT"/>
        </w:rPr>
        <w:t>Giáo trình Lí luận dạy học Ngữ văn</w:t>
      </w:r>
      <w:r w:rsidRPr="00096C07">
        <w:rPr>
          <w:rFonts w:ascii="Times New Roman" w:eastAsia="Calibri" w:hAnsi="Times New Roman" w:cs="Times New Roman"/>
          <w:sz w:val="26"/>
          <w:szCs w:val="26"/>
          <w:lang w:val="it-IT"/>
        </w:rPr>
        <w:t>, Nxb Đại học Thái Nguyên. (Thư viện trường ĐHSP - Đại họcThái Nguyên).</w:t>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lang w:val="de-DE"/>
        </w:rPr>
        <w:t>10.</w:t>
      </w:r>
      <w:r w:rsidRPr="00096C07">
        <w:rPr>
          <w:rFonts w:ascii="Times New Roman" w:eastAsia="Calibri" w:hAnsi="Times New Roman" w:cs="Times New Roman"/>
          <w:b/>
          <w:bCs/>
          <w:sz w:val="26"/>
          <w:szCs w:val="26"/>
        </w:rPr>
        <w:t xml:space="preserve"> Nội dung chi tiết của học phần</w:t>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10.1. Chuẩn đầu ra chương/bài học (LLOs)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30"/>
      </w:tblGrid>
      <w:tr w:rsidR="00096C07" w:rsidRPr="00096C07" w:rsidTr="00F317ED">
        <w:trPr>
          <w:trHeight w:val="20"/>
        </w:trPr>
        <w:tc>
          <w:tcPr>
            <w:tcW w:w="993" w:type="dxa"/>
            <w:shd w:val="clear" w:color="auto" w:fill="DAEEF3"/>
            <w:vAlign w:val="center"/>
          </w:tcPr>
          <w:p w:rsidR="00096C07" w:rsidRPr="00096C07" w:rsidRDefault="00096C07" w:rsidP="00096C07">
            <w:pPr>
              <w:spacing w:after="0" w:line="276" w:lineRule="auto"/>
              <w:ind w:right="-109"/>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LLOs</w:t>
            </w:r>
          </w:p>
        </w:tc>
        <w:tc>
          <w:tcPr>
            <w:tcW w:w="8930"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 xml:space="preserve">Nội dung chuẩn đầu ra của chương </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w:t>
            </w:r>
          </w:p>
        </w:tc>
        <w:tc>
          <w:tcPr>
            <w:tcW w:w="8930" w:type="dxa"/>
            <w:shd w:val="clear" w:color="auto" w:fill="auto"/>
            <w:vAlign w:val="center"/>
          </w:tcPr>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MS Mincho" w:hAnsi="Times New Roman" w:cs="Times New Roman"/>
                <w:i/>
                <w:sz w:val="26"/>
                <w:szCs w:val="26"/>
              </w:rPr>
              <w:t>Diễn giải</w:t>
            </w:r>
            <w:r w:rsidRPr="00096C07">
              <w:rPr>
                <w:rFonts w:ascii="Times New Roman" w:eastAsia="MS Mincho" w:hAnsi="Times New Roman" w:cs="Times New Roman"/>
                <w:sz w:val="26"/>
                <w:szCs w:val="26"/>
              </w:rPr>
              <w:t xml:space="preserve"> được những kiến thức </w:t>
            </w:r>
            <w:r w:rsidRPr="00096C07">
              <w:rPr>
                <w:rFonts w:ascii="Times New Roman" w:eastAsia="Calibri" w:hAnsi="Times New Roman" w:cs="Times New Roman"/>
                <w:sz w:val="26"/>
                <w:szCs w:val="26"/>
              </w:rPr>
              <w:t xml:space="preserve">lí luận về </w:t>
            </w:r>
            <w:r w:rsidRPr="00096C07">
              <w:rPr>
                <w:rFonts w:ascii="Times New Roman" w:eastAsia="Arial" w:hAnsi="Times New Roman" w:cs="Times New Roman"/>
                <w:bCs/>
                <w:spacing w:val="-4"/>
                <w:sz w:val="26"/>
                <w:szCs w:val="26"/>
              </w:rPr>
              <w:t xml:space="preserve">đánh giá, mục đích, vai trò, nguyên tắc, hình thức, quy trình đánh giá </w:t>
            </w:r>
            <w:r w:rsidRPr="00096C07">
              <w:rPr>
                <w:rFonts w:ascii="Times New Roman" w:eastAsia="Arial" w:hAnsi="Times New Roman" w:cs="Times New Roman"/>
                <w:bCs/>
                <w:spacing w:val="-6"/>
                <w:sz w:val="26"/>
                <w:szCs w:val="26"/>
              </w:rPr>
              <w:t>trong dạy học Ngữ văn ở trường phổ thông.</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LLO2</w:t>
            </w:r>
          </w:p>
        </w:tc>
        <w:tc>
          <w:tcPr>
            <w:tcW w:w="8930" w:type="dxa"/>
            <w:shd w:val="clear" w:color="auto" w:fill="auto"/>
          </w:tcPr>
          <w:p w:rsidR="00096C07" w:rsidRPr="00096C07" w:rsidRDefault="00096C07" w:rsidP="00096C07">
            <w:pPr>
              <w:spacing w:after="0" w:line="276" w:lineRule="auto"/>
              <w:jc w:val="both"/>
              <w:rPr>
                <w:rFonts w:ascii="Times New Roman" w:eastAsia="Arial" w:hAnsi="Times New Roman" w:cs="Times New Roman"/>
                <w:bCs/>
                <w:sz w:val="26"/>
                <w:szCs w:val="26"/>
                <w:lang w:val="de-DE"/>
              </w:rPr>
            </w:pPr>
            <w:r w:rsidRPr="00096C07">
              <w:rPr>
                <w:rFonts w:ascii="Times New Roman" w:eastAsia="Arial" w:hAnsi="Times New Roman" w:cs="Times New Roman"/>
                <w:i/>
                <w:iCs/>
                <w:sz w:val="26"/>
                <w:szCs w:val="26"/>
                <w:lang w:val="de-DE"/>
              </w:rPr>
              <w:t>Phân tích</w:t>
            </w:r>
            <w:r w:rsidRPr="00096C07">
              <w:rPr>
                <w:rFonts w:ascii="Times New Roman" w:eastAsia="Arial" w:hAnsi="Times New Roman" w:cs="Times New Roman"/>
                <w:iCs/>
                <w:sz w:val="26"/>
                <w:szCs w:val="26"/>
                <w:lang w:val="de-DE"/>
              </w:rPr>
              <w:t xml:space="preserve"> được các </w:t>
            </w:r>
            <w:r w:rsidRPr="00096C07">
              <w:rPr>
                <w:rFonts w:ascii="Times New Roman" w:eastAsia="Calibri" w:hAnsi="Times New Roman" w:cs="Times New Roman"/>
                <w:bCs/>
                <w:sz w:val="26"/>
                <w:szCs w:val="26"/>
                <w:lang w:val="de-DE"/>
              </w:rPr>
              <w:t>tiêu chí, đặc điểm của nguyên tắc, hình thức và quy trình đánh giá.</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LLO3</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Arial" w:hAnsi="Times New Roman" w:cs="Times New Roman"/>
                <w:bCs/>
                <w:i/>
                <w:sz w:val="26"/>
                <w:szCs w:val="26"/>
                <w:lang w:val="pt-BR"/>
              </w:rPr>
              <w:t>So sánh</w:t>
            </w:r>
            <w:r w:rsidRPr="00096C07">
              <w:rPr>
                <w:rFonts w:ascii="Times New Roman" w:eastAsia="Arial" w:hAnsi="Times New Roman" w:cs="Times New Roman"/>
                <w:bCs/>
                <w:sz w:val="26"/>
                <w:szCs w:val="26"/>
                <w:lang w:val="pt-BR"/>
              </w:rPr>
              <w:t xml:space="preserve"> được các hình thức đánh giá phát triển năng lực người học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LLO4</w:t>
            </w:r>
          </w:p>
        </w:tc>
        <w:tc>
          <w:tcPr>
            <w:tcW w:w="8930" w:type="dxa"/>
            <w:shd w:val="clear" w:color="auto" w:fill="auto"/>
          </w:tcPr>
          <w:p w:rsidR="00096C07" w:rsidRPr="00096C07" w:rsidRDefault="00096C07" w:rsidP="00096C07">
            <w:pPr>
              <w:spacing w:after="0" w:line="276" w:lineRule="auto"/>
              <w:contextualSpacing/>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Phân biệt</w:t>
            </w:r>
            <w:r w:rsidRPr="00096C07">
              <w:rPr>
                <w:rFonts w:ascii="Times New Roman" w:eastAsia="Calibri" w:hAnsi="Times New Roman" w:cs="Times New Roman"/>
                <w:spacing w:val="-2"/>
                <w:sz w:val="26"/>
                <w:szCs w:val="26"/>
              </w:rPr>
              <w:t xml:space="preserve"> được khái niệm đánh giá và các khái niệm tương đương (hoặc liên quan) như: đo lường, kiểm định, trắc nghiệm…</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LLO5</w:t>
            </w:r>
          </w:p>
        </w:tc>
        <w:tc>
          <w:tcPr>
            <w:tcW w:w="8930" w:type="dxa"/>
            <w:shd w:val="clear" w:color="auto" w:fill="auto"/>
          </w:tcPr>
          <w:p w:rsidR="00096C07" w:rsidRPr="00096C07" w:rsidRDefault="00096C07" w:rsidP="00096C07">
            <w:pPr>
              <w:spacing w:after="0" w:line="276" w:lineRule="auto"/>
              <w:contextualSpacing/>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Lí giải</w:t>
            </w:r>
            <w:r w:rsidRPr="00096C07">
              <w:rPr>
                <w:rFonts w:ascii="Times New Roman" w:eastAsia="Calibri" w:hAnsi="Times New Roman" w:cs="Times New Roman"/>
                <w:spacing w:val="-2"/>
                <w:sz w:val="26"/>
                <w:szCs w:val="26"/>
              </w:rPr>
              <w:t xml:space="preserve"> được sự cần thiết phải đổi mới kiểm tra đánh giá trong dạy học hướng tới phát triển năng lưc của người học.</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LLO6</w:t>
            </w:r>
          </w:p>
        </w:tc>
        <w:tc>
          <w:tcPr>
            <w:tcW w:w="8930" w:type="dxa"/>
            <w:shd w:val="clear" w:color="auto" w:fill="auto"/>
            <w:vAlign w:val="center"/>
          </w:tcPr>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i/>
                <w:sz w:val="26"/>
                <w:szCs w:val="26"/>
                <w:lang w:val="pt-BR"/>
              </w:rPr>
              <w:t>Diễn giải</w:t>
            </w:r>
            <w:r w:rsidRPr="00096C07">
              <w:rPr>
                <w:rFonts w:ascii="Times New Roman" w:eastAsia="Calibri" w:hAnsi="Times New Roman" w:cs="Times New Roman"/>
                <w:sz w:val="26"/>
                <w:szCs w:val="26"/>
                <w:lang w:val="pt-BR"/>
              </w:rPr>
              <w:t xml:space="preserve"> được những nội dung và yêu cầu của các phương pháp và bộ công cụ đánh giá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LLO7</w:t>
            </w:r>
          </w:p>
        </w:tc>
        <w:tc>
          <w:tcPr>
            <w:tcW w:w="8930" w:type="dxa"/>
            <w:shd w:val="clear" w:color="auto" w:fill="auto"/>
            <w:vAlign w:val="center"/>
          </w:tcPr>
          <w:p w:rsidR="00096C07" w:rsidRPr="00096C07" w:rsidRDefault="00096C07" w:rsidP="00096C07">
            <w:pPr>
              <w:spacing w:after="0" w:line="276" w:lineRule="auto"/>
              <w:jc w:val="both"/>
              <w:rPr>
                <w:rFonts w:ascii="Times New Roman" w:eastAsia="Calibri" w:hAnsi="Times New Roman" w:cs="Times New Roman"/>
                <w:sz w:val="26"/>
                <w:szCs w:val="26"/>
                <w:lang w:val="pl-PL"/>
              </w:rPr>
            </w:pPr>
            <w:r w:rsidRPr="00096C07">
              <w:rPr>
                <w:rFonts w:ascii="Times New Roman" w:eastAsia="Calibri" w:hAnsi="Times New Roman" w:cs="Times New Roman"/>
                <w:i/>
                <w:sz w:val="26"/>
                <w:szCs w:val="26"/>
              </w:rPr>
              <w:t>Phân tích</w:t>
            </w:r>
            <w:r w:rsidRPr="00096C07">
              <w:rPr>
                <w:rFonts w:ascii="Times New Roman" w:eastAsia="Calibri" w:hAnsi="Times New Roman" w:cs="Times New Roman"/>
                <w:sz w:val="26"/>
                <w:szCs w:val="26"/>
              </w:rPr>
              <w:t xml:space="preserve"> được quy trình </w:t>
            </w:r>
            <w:r w:rsidRPr="00096C07">
              <w:rPr>
                <w:rFonts w:ascii="Times New Roman" w:eastAsia="Calibri" w:hAnsi="Times New Roman" w:cs="Times New Roman"/>
                <w:sz w:val="26"/>
                <w:szCs w:val="26"/>
                <w:lang w:val="pt-BR"/>
              </w:rPr>
              <w:t>đánh giá môn Ngữ văn theo định hướng phát triển năng lực người học</w:t>
            </w:r>
          </w:p>
        </w:tc>
      </w:tr>
      <w:tr w:rsidR="00096C07" w:rsidRPr="00096C07" w:rsidTr="00F317ED">
        <w:trPr>
          <w:trHeight w:val="20"/>
        </w:trPr>
        <w:tc>
          <w:tcPr>
            <w:tcW w:w="993" w:type="dxa"/>
            <w:shd w:val="clear" w:color="auto" w:fill="auto"/>
            <w:vAlign w:val="center"/>
          </w:tcPr>
          <w:p w:rsidR="00096C07" w:rsidRPr="00096C07" w:rsidRDefault="00096C07" w:rsidP="00096C07">
            <w:pPr>
              <w:tabs>
                <w:tab w:val="left" w:pos="314"/>
              </w:tabs>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LLO8</w:t>
            </w:r>
          </w:p>
        </w:tc>
        <w:tc>
          <w:tcPr>
            <w:tcW w:w="8930" w:type="dxa"/>
            <w:shd w:val="clear" w:color="auto" w:fill="auto"/>
          </w:tcPr>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pt-BR"/>
              </w:rPr>
            </w:pPr>
            <w:r w:rsidRPr="00096C07">
              <w:rPr>
                <w:rFonts w:ascii="Times New Roman" w:eastAsia="MS Mincho" w:hAnsi="Times New Roman" w:cs="Times New Roman"/>
                <w:i/>
                <w:sz w:val="26"/>
                <w:szCs w:val="26"/>
              </w:rPr>
              <w:t>Xây dựng</w:t>
            </w:r>
            <w:r w:rsidRPr="00096C07">
              <w:rPr>
                <w:rFonts w:ascii="Times New Roman" w:eastAsia="MS Mincho" w:hAnsi="Times New Roman" w:cs="Times New Roman"/>
                <w:sz w:val="26"/>
                <w:szCs w:val="26"/>
              </w:rPr>
              <w:t xml:space="preserve"> được các bộ công cụ đánh giá đáp ứng yêu cầu của các bài: lý thuyết, thực hành, ôn tập; các </w:t>
            </w:r>
            <w:r w:rsidRPr="00096C07">
              <w:rPr>
                <w:rFonts w:ascii="Times New Roman" w:eastAsia="Calibri" w:hAnsi="Times New Roman" w:cs="Times New Roman"/>
                <w:sz w:val="26"/>
                <w:szCs w:val="26"/>
                <w:lang w:val="pt-BR"/>
              </w:rPr>
              <w:t>đề kiểm tra đánh giá theo các hình thức khác nhau</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LLO9</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4"/>
                <w:sz w:val="26"/>
                <w:szCs w:val="26"/>
                <w:lang w:val="pl-PL"/>
              </w:rPr>
            </w:pPr>
            <w:r w:rsidRPr="00096C07">
              <w:rPr>
                <w:rFonts w:ascii="Times New Roman" w:eastAsia="MS Mincho" w:hAnsi="Times New Roman" w:cs="Times New Roman"/>
                <w:i/>
                <w:spacing w:val="-4"/>
                <w:sz w:val="26"/>
                <w:szCs w:val="26"/>
              </w:rPr>
              <w:t>Tổ chức</w:t>
            </w:r>
            <w:r w:rsidRPr="00096C07">
              <w:rPr>
                <w:rFonts w:ascii="Times New Roman" w:eastAsia="MS Mincho" w:hAnsi="Times New Roman" w:cs="Times New Roman"/>
                <w:spacing w:val="-4"/>
                <w:sz w:val="26"/>
                <w:szCs w:val="26"/>
              </w:rPr>
              <w:t xml:space="preserve"> được hoạt động kiểm tra đánh giá theo các cấp độ và hình thức.</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lastRenderedPageBreak/>
              <w:t>LLO10</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Diễn giải</w:t>
            </w:r>
            <w:r w:rsidRPr="00096C07">
              <w:rPr>
                <w:rFonts w:ascii="Times New Roman" w:eastAsia="Calibri" w:hAnsi="Times New Roman" w:cs="Times New Roman"/>
                <w:spacing w:val="-2"/>
                <w:sz w:val="26"/>
                <w:szCs w:val="26"/>
              </w:rPr>
              <w:t xml:space="preserve"> được những nội dung và yêu cầu của hoạt động xử lí và phản hồi kết quả đánh giá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LLO11</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Phân tích</w:t>
            </w:r>
            <w:r w:rsidRPr="00096C07">
              <w:rPr>
                <w:rFonts w:ascii="Times New Roman" w:eastAsia="Calibri" w:hAnsi="Times New Roman" w:cs="Times New Roman"/>
                <w:spacing w:val="-2"/>
                <w:sz w:val="26"/>
                <w:szCs w:val="26"/>
              </w:rPr>
              <w:t xml:space="preserve"> được qui trình và cách thức xử lí và phản hồi kết quả đánh giá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LLO12</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Xây dựng</w:t>
            </w:r>
            <w:r w:rsidRPr="00096C07">
              <w:rPr>
                <w:rFonts w:ascii="Times New Roman" w:eastAsia="Calibri" w:hAnsi="Times New Roman" w:cs="Times New Roman"/>
                <w:spacing w:val="-2"/>
                <w:sz w:val="26"/>
                <w:szCs w:val="26"/>
              </w:rPr>
              <w:t xml:space="preserve"> được bộ công cụ đánh giá đáp ứng yêu cầu xử lí và phản hồi kết quả đánh giá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LLO13</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Tổ chức</w:t>
            </w:r>
            <w:r w:rsidRPr="00096C07">
              <w:rPr>
                <w:rFonts w:ascii="Times New Roman" w:eastAsia="Calibri" w:hAnsi="Times New Roman" w:cs="Times New Roman"/>
                <w:spacing w:val="-2"/>
                <w:sz w:val="26"/>
                <w:szCs w:val="26"/>
              </w:rPr>
              <w:t xml:space="preserve"> được hoạt động xử lí và phản hồi kết quả đánh giá trong dạy học Ngữ văn</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LLO14</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Thể hiện</w:t>
            </w:r>
            <w:r w:rsidRPr="00096C07">
              <w:rPr>
                <w:rFonts w:ascii="Times New Roman" w:eastAsia="Calibri" w:hAnsi="Times New Roman" w:cs="Times New Roman"/>
                <w:spacing w:val="-2"/>
                <w:sz w:val="26"/>
                <w:szCs w:val="26"/>
              </w:rPr>
              <w:t xml:space="preserve"> năng lực tự học, tự nghiên cứu lí luận và thực tiễn giáo dục phổ thông môn Ngữ văn; </w:t>
            </w:r>
            <w:r w:rsidRPr="00096C07">
              <w:rPr>
                <w:rFonts w:ascii="Times New Roman" w:eastAsia="Calibri" w:hAnsi="Times New Roman" w:cs="Times New Roman"/>
                <w:sz w:val="26"/>
                <w:szCs w:val="26"/>
              </w:rPr>
              <w:t>sáng tạo khi làm việc nhóm ở các hoàn cảnh khác nhau.</w:t>
            </w:r>
          </w:p>
        </w:tc>
      </w:tr>
      <w:tr w:rsidR="00096C07" w:rsidRPr="00096C07" w:rsidTr="00F317ED">
        <w:trPr>
          <w:trHeight w:val="20"/>
        </w:trPr>
        <w:tc>
          <w:tcPr>
            <w:tcW w:w="993" w:type="dxa"/>
            <w:shd w:val="clear" w:color="auto" w:fill="auto"/>
            <w:vAlign w:val="center"/>
          </w:tcPr>
          <w:p w:rsidR="00096C07" w:rsidRPr="00096C07" w:rsidRDefault="00096C07" w:rsidP="00096C07">
            <w:pPr>
              <w:spacing w:after="0" w:line="276" w:lineRule="auto"/>
              <w:ind w:left="-112" w:right="-109"/>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LLO15</w:t>
            </w:r>
          </w:p>
        </w:tc>
        <w:tc>
          <w:tcPr>
            <w:tcW w:w="8930" w:type="dxa"/>
            <w:shd w:val="clear" w:color="auto" w:fill="auto"/>
          </w:tcPr>
          <w:p w:rsidR="00096C07" w:rsidRPr="00096C07" w:rsidRDefault="00096C07" w:rsidP="00096C07">
            <w:pPr>
              <w:spacing w:after="0" w:line="276" w:lineRule="auto"/>
              <w:jc w:val="both"/>
              <w:rPr>
                <w:rFonts w:ascii="Times New Roman" w:eastAsia="Calibri" w:hAnsi="Times New Roman" w:cs="Times New Roman"/>
                <w:spacing w:val="-2"/>
                <w:sz w:val="26"/>
                <w:szCs w:val="26"/>
              </w:rPr>
            </w:pPr>
            <w:r w:rsidRPr="00096C07">
              <w:rPr>
                <w:rFonts w:ascii="Times New Roman" w:eastAsia="Calibri" w:hAnsi="Times New Roman" w:cs="Times New Roman"/>
                <w:i/>
                <w:spacing w:val="-2"/>
                <w:sz w:val="26"/>
                <w:szCs w:val="26"/>
              </w:rPr>
              <w:t>Thể hiện</w:t>
            </w:r>
            <w:r w:rsidRPr="00096C07">
              <w:rPr>
                <w:rFonts w:ascii="Times New Roman" w:eastAsia="Calibri" w:hAnsi="Times New Roman" w:cs="Times New Roman"/>
                <w:spacing w:val="-2"/>
                <w:sz w:val="26"/>
                <w:szCs w:val="26"/>
              </w:rPr>
              <w:t xml:space="preserve"> trách nhiệm, </w:t>
            </w:r>
            <w:r w:rsidRPr="00096C07">
              <w:rPr>
                <w:rFonts w:ascii="Times New Roman" w:eastAsia="Calibri" w:hAnsi="Times New Roman" w:cs="Times New Roman"/>
                <w:sz w:val="26"/>
                <w:szCs w:val="26"/>
              </w:rPr>
              <w:t xml:space="preserve">ý thức cao trong các hoạt động học tập, trải nghiệm thực tiễn giáo dục phổ thông, </w:t>
            </w:r>
            <w:r w:rsidRPr="00096C07">
              <w:rPr>
                <w:rFonts w:ascii="Times New Roman" w:eastAsia="Calibri" w:hAnsi="Times New Roman" w:cs="Times New Roman"/>
                <w:spacing w:val="-2"/>
                <w:sz w:val="26"/>
                <w:szCs w:val="26"/>
              </w:rPr>
              <w:t>thực hiện đúng quy định về đạo đức nhà giáo, quy chế dân chủ ở trường phổ thông.</w:t>
            </w:r>
          </w:p>
        </w:tc>
      </w:tr>
    </w:tbl>
    <w:p w:rsidR="00096C07" w:rsidRPr="00096C07" w:rsidRDefault="00096C07" w:rsidP="00096C07">
      <w:pPr>
        <w:spacing w:after="0" w:line="276" w:lineRule="auto"/>
        <w:jc w:val="both"/>
        <w:rPr>
          <w:rFonts w:ascii="Times New Roman" w:eastAsia="Calibri" w:hAnsi="Times New Roman" w:cs="Times New Roman"/>
          <w:b/>
          <w:bCs/>
          <w:sz w:val="26"/>
          <w:szCs w:val="26"/>
        </w:rPr>
      </w:pP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10.2. Ma trận liên kết giữa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9"/>
        <w:gridCol w:w="840"/>
        <w:gridCol w:w="840"/>
        <w:gridCol w:w="841"/>
        <w:gridCol w:w="840"/>
        <w:gridCol w:w="840"/>
        <w:gridCol w:w="876"/>
        <w:gridCol w:w="776"/>
        <w:gridCol w:w="782"/>
        <w:gridCol w:w="726"/>
      </w:tblGrid>
      <w:tr w:rsidR="00096C07" w:rsidRPr="00096C07" w:rsidTr="00F317ED">
        <w:trPr>
          <w:trHeight w:val="442"/>
          <w:tblHeader/>
        </w:trPr>
        <w:tc>
          <w:tcPr>
            <w:tcW w:w="1152" w:type="dxa"/>
            <w:vMerge w:val="restart"/>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LLOs</w:t>
            </w:r>
          </w:p>
        </w:tc>
        <w:tc>
          <w:tcPr>
            <w:tcW w:w="8170" w:type="dxa"/>
            <w:gridSpan w:val="10"/>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Chuẩn đầu ra học phần (CLOs)</w:t>
            </w:r>
          </w:p>
        </w:tc>
      </w:tr>
      <w:tr w:rsidR="00096C07" w:rsidRPr="00096C07" w:rsidTr="00F317ED">
        <w:trPr>
          <w:trHeight w:val="180"/>
          <w:tblHeader/>
        </w:trPr>
        <w:tc>
          <w:tcPr>
            <w:tcW w:w="1152" w:type="dxa"/>
            <w:vMerge/>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c>
          <w:tcPr>
            <w:tcW w:w="809"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(1)</w:t>
            </w:r>
          </w:p>
        </w:tc>
        <w:tc>
          <w:tcPr>
            <w:tcW w:w="840"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(2)</w:t>
            </w:r>
          </w:p>
        </w:tc>
        <w:tc>
          <w:tcPr>
            <w:tcW w:w="840"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(3)</w:t>
            </w:r>
          </w:p>
        </w:tc>
        <w:tc>
          <w:tcPr>
            <w:tcW w:w="841"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(4)</w:t>
            </w:r>
          </w:p>
        </w:tc>
        <w:tc>
          <w:tcPr>
            <w:tcW w:w="840"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(5)</w:t>
            </w:r>
          </w:p>
        </w:tc>
        <w:tc>
          <w:tcPr>
            <w:tcW w:w="840"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(6)</w:t>
            </w:r>
          </w:p>
        </w:tc>
        <w:tc>
          <w:tcPr>
            <w:tcW w:w="876"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(7)</w:t>
            </w:r>
          </w:p>
        </w:tc>
        <w:tc>
          <w:tcPr>
            <w:tcW w:w="776"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(8)</w:t>
            </w:r>
          </w:p>
        </w:tc>
        <w:tc>
          <w:tcPr>
            <w:tcW w:w="782" w:type="dxa"/>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(9)</w:t>
            </w:r>
          </w:p>
        </w:tc>
        <w:tc>
          <w:tcPr>
            <w:tcW w:w="726" w:type="dxa"/>
            <w:shd w:val="clear" w:color="auto" w:fill="DAEEF3"/>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(10)</w:t>
            </w: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LLO1</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LLO2</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LLO3</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LLO4</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LLO5</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r>
      <w:tr w:rsidR="00096C07" w:rsidRPr="00096C07" w:rsidTr="00F317ED">
        <w:trPr>
          <w:trHeight w:val="442"/>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LLO6</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LLO7</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LLO8</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LLO9</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LLO10</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LLO11</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LLO12</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LLO13</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LLO14</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r>
      <w:tr w:rsidR="00096C07" w:rsidRPr="00096C07" w:rsidTr="00F317ED">
        <w:trPr>
          <w:trHeight w:val="421"/>
        </w:trPr>
        <w:tc>
          <w:tcPr>
            <w:tcW w:w="1152" w:type="dxa"/>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LLO15</w:t>
            </w:r>
          </w:p>
        </w:tc>
        <w:tc>
          <w:tcPr>
            <w:tcW w:w="809"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096C07" w:rsidRPr="00096C07" w:rsidRDefault="00096C07" w:rsidP="00096C07">
            <w:pPr>
              <w:spacing w:after="0" w:line="276" w:lineRule="auto"/>
              <w:contextualSpacing/>
              <w:jc w:val="center"/>
              <w:rPr>
                <w:rFonts w:ascii="Times New Roman" w:eastAsia="Calibri" w:hAnsi="Times New Roman" w:cs="Times New Roman"/>
                <w:sz w:val="26"/>
                <w:szCs w:val="26"/>
                <w:lang w:val="x-none" w:eastAsia="x-none"/>
              </w:rPr>
            </w:pPr>
            <w:r w:rsidRPr="00096C07">
              <w:rPr>
                <w:rFonts w:ascii="Times New Roman" w:eastAsia="Calibri" w:hAnsi="Times New Roman" w:cs="Times New Roman"/>
                <w:sz w:val="26"/>
                <w:szCs w:val="26"/>
                <w:lang w:val="x-none" w:eastAsia="x-none"/>
              </w:rPr>
              <w:t>x</w:t>
            </w:r>
          </w:p>
        </w:tc>
      </w:tr>
    </w:tbl>
    <w:p w:rsidR="00096C07" w:rsidRPr="00096C07" w:rsidRDefault="00096C07" w:rsidP="00096C07">
      <w:pPr>
        <w:spacing w:after="0" w:line="276" w:lineRule="auto"/>
        <w:jc w:val="both"/>
        <w:rPr>
          <w:rFonts w:ascii="Times New Roman" w:eastAsia="Calibri" w:hAnsi="Times New Roman" w:cs="Times New Roman"/>
          <w:b/>
          <w:bCs/>
          <w:sz w:val="26"/>
          <w:szCs w:val="26"/>
        </w:rPr>
      </w:pP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096C07" w:rsidRPr="00096C07" w:rsidTr="00F317ED">
        <w:tc>
          <w:tcPr>
            <w:tcW w:w="9356" w:type="dxa"/>
            <w:gridSpan w:val="8"/>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lang w:val="pt-BR"/>
              </w:rPr>
              <w:t>Chương 1. KHÁI QUÁT VỀ ĐÁNH GIÁ TRONG DẠY HỌC</w:t>
            </w:r>
          </w:p>
        </w:tc>
      </w:tr>
      <w:tr w:rsidR="00096C07" w:rsidRPr="00096C07" w:rsidTr="00F317ED">
        <w:tc>
          <w:tcPr>
            <w:tcW w:w="993" w:type="dxa"/>
            <w:vMerge w:val="restart"/>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lastRenderedPageBreak/>
              <w:t>LLOs</w:t>
            </w:r>
          </w:p>
        </w:tc>
        <w:tc>
          <w:tcPr>
            <w:tcW w:w="5103" w:type="dxa"/>
            <w:vMerge w:val="restart"/>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Nội dung</w:t>
            </w:r>
          </w:p>
        </w:tc>
        <w:tc>
          <w:tcPr>
            <w:tcW w:w="2126" w:type="dxa"/>
            <w:gridSpan w:val="4"/>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Hình thức/</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phương pháp</w:t>
            </w:r>
          </w:p>
        </w:tc>
        <w:tc>
          <w:tcPr>
            <w:tcW w:w="1134" w:type="dxa"/>
            <w:gridSpan w:val="2"/>
            <w:vMerge w:val="restart"/>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Học liệu</w:t>
            </w:r>
          </w:p>
        </w:tc>
      </w:tr>
      <w:tr w:rsidR="00096C07" w:rsidRPr="00096C07" w:rsidTr="00F317ED">
        <w:tc>
          <w:tcPr>
            <w:tcW w:w="993" w:type="dxa"/>
            <w:vMerge/>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c>
          <w:tcPr>
            <w:tcW w:w="5103" w:type="dxa"/>
            <w:vMerge/>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c>
          <w:tcPr>
            <w:tcW w:w="1276" w:type="dxa"/>
            <w:gridSpan w:val="2"/>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Dạy học</w:t>
            </w:r>
          </w:p>
        </w:tc>
        <w:tc>
          <w:tcPr>
            <w:tcW w:w="850" w:type="dxa"/>
            <w:gridSpan w:val="2"/>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Đánh giá</w:t>
            </w:r>
          </w:p>
        </w:tc>
        <w:tc>
          <w:tcPr>
            <w:tcW w:w="1134" w:type="dxa"/>
            <w:gridSpan w:val="2"/>
            <w:vMerge/>
            <w:shd w:val="clear" w:color="auto" w:fill="DAEEF3"/>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r>
      <w:tr w:rsidR="00096C07" w:rsidRPr="00096C07" w:rsidTr="00F317ED">
        <w:tc>
          <w:tcPr>
            <w:tcW w:w="993" w:type="dxa"/>
            <w:vMerge w:val="restart"/>
          </w:tcPr>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LLO1</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LL014</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LLO4</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LLO2</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LL07</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LL03</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LL07</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LL03</w:t>
            </w:r>
          </w:p>
          <w:p w:rsidR="00096C07" w:rsidRPr="00096C07" w:rsidRDefault="00096C07" w:rsidP="00096C07">
            <w:pPr>
              <w:spacing w:after="0" w:line="276" w:lineRule="auto"/>
              <w:rPr>
                <w:rFonts w:ascii="Times New Roman" w:eastAsia="Calibri" w:hAnsi="Times New Roman" w:cs="Times New Roman"/>
                <w:sz w:val="26"/>
                <w:szCs w:val="26"/>
                <w:lang w:val="pt-BR"/>
              </w:rPr>
            </w:pPr>
          </w:p>
        </w:tc>
        <w:tc>
          <w:tcPr>
            <w:tcW w:w="5103" w:type="dxa"/>
          </w:tcPr>
          <w:p w:rsidR="00096C07" w:rsidRPr="00096C07" w:rsidRDefault="00096C07" w:rsidP="00096C07">
            <w:pPr>
              <w:spacing w:after="0" w:line="276" w:lineRule="auto"/>
              <w:rPr>
                <w:rFonts w:ascii="Times New Roman" w:eastAsia="Calibri" w:hAnsi="Times New Roman" w:cs="Times New Roman"/>
                <w:b/>
                <w:sz w:val="26"/>
                <w:szCs w:val="26"/>
                <w:lang w:val="pt-BR"/>
              </w:rPr>
            </w:pPr>
            <w:r w:rsidRPr="00096C07">
              <w:rPr>
                <w:rFonts w:ascii="Times New Roman" w:eastAsia="Calibri" w:hAnsi="Times New Roman" w:cs="Times New Roman"/>
                <w:b/>
                <w:sz w:val="26"/>
                <w:szCs w:val="26"/>
                <w:lang w:val="pt-BR"/>
              </w:rPr>
              <w:lastRenderedPageBreak/>
              <w:t>A. Nội dung thực hiện trên lớp (10 tiết)</w:t>
            </w:r>
          </w:p>
          <w:p w:rsidR="00096C07" w:rsidRPr="00096C07" w:rsidRDefault="00096C07" w:rsidP="00096C07">
            <w:pPr>
              <w:spacing w:after="0" w:line="276" w:lineRule="auto"/>
              <w:rPr>
                <w:rFonts w:ascii="Times New Roman" w:eastAsia="Calibri" w:hAnsi="Times New Roman" w:cs="Times New Roman"/>
                <w:i/>
                <w:sz w:val="26"/>
                <w:szCs w:val="26"/>
                <w:lang w:val="pt-BR"/>
              </w:rPr>
            </w:pPr>
            <w:r w:rsidRPr="00096C07">
              <w:rPr>
                <w:rFonts w:ascii="Times New Roman" w:eastAsia="Calibri" w:hAnsi="Times New Roman" w:cs="Times New Roman"/>
                <w:b/>
                <w:sz w:val="26"/>
                <w:szCs w:val="26"/>
                <w:lang w:val="pt-BR"/>
              </w:rPr>
              <w:t>* Nội dung giảng dạy lí thuyết:</w:t>
            </w:r>
            <w:r w:rsidRPr="00096C07">
              <w:rPr>
                <w:rFonts w:ascii="Times New Roman" w:eastAsia="Calibri" w:hAnsi="Times New Roman" w:cs="Times New Roman"/>
                <w:b/>
                <w:bCs/>
                <w:i/>
                <w:sz w:val="26"/>
                <w:szCs w:val="26"/>
                <w:lang w:val="de-DE"/>
              </w:rPr>
              <w:t xml:space="preserve">  (4 tiết)</w:t>
            </w:r>
          </w:p>
          <w:p w:rsidR="00096C07" w:rsidRPr="00096C07" w:rsidRDefault="00096C07" w:rsidP="00096C07">
            <w:pPr>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1.1. Một số khái niệm cơ bản</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1.1.1. Đo lường</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1.1.2. Trắc nghiệm</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1.1.3. Kiểm tra</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1.1.4. Đánh giá</w:t>
            </w:r>
          </w:p>
          <w:p w:rsidR="00096C07" w:rsidRPr="00096C07" w:rsidRDefault="00096C07" w:rsidP="00096C07">
            <w:pPr>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1.2. Mục đích, vai trò của đánh giá trong dạy học</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1.2.1. Mục đích của đánh giá trong dạy học</w:t>
            </w:r>
          </w:p>
          <w:p w:rsidR="00096C07" w:rsidRPr="00096C07" w:rsidRDefault="00096C07" w:rsidP="00096C07">
            <w:pPr>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1.2.2. Vai trò của đánh giá trong dạy học</w:t>
            </w:r>
          </w:p>
          <w:p w:rsidR="00096C07" w:rsidRPr="00096C07" w:rsidRDefault="00096C07" w:rsidP="00096C07">
            <w:pPr>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1.3. Nguyên tắc đánh giá trong dạy học</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1.3.1. Đánh giá được năng lực học sinh</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1.3.2</w:t>
            </w:r>
            <w:r w:rsidRPr="00096C07">
              <w:rPr>
                <w:rFonts w:ascii="Times New Roman" w:eastAsia="Calibri" w:hAnsi="Times New Roman" w:cs="Times New Roman"/>
                <w:color w:val="FF0000"/>
                <w:sz w:val="26"/>
                <w:szCs w:val="26"/>
                <w:lang w:val="de-DE"/>
              </w:rPr>
              <w:t xml:space="preserve">. </w:t>
            </w:r>
            <w:r w:rsidRPr="00096C07">
              <w:rPr>
                <w:rFonts w:ascii="Times New Roman" w:eastAsia="Calibri" w:hAnsi="Times New Roman" w:cs="Times New Roman"/>
                <w:sz w:val="26"/>
                <w:szCs w:val="26"/>
                <w:lang w:val="de-DE"/>
              </w:rPr>
              <w:t>Đảm bảo tính khách quan</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1.3.3. Đảm bảo sự công bằng</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1.3.4.</w:t>
            </w:r>
            <w:r w:rsidRPr="00096C07">
              <w:rPr>
                <w:rFonts w:ascii="Times New Roman" w:eastAsia="Calibri" w:hAnsi="Times New Roman" w:cs="Times New Roman"/>
                <w:sz w:val="26"/>
                <w:szCs w:val="26"/>
              </w:rPr>
              <w:t xml:space="preserve"> </w:t>
            </w:r>
            <w:r w:rsidRPr="00096C07">
              <w:rPr>
                <w:rFonts w:ascii="Times New Roman" w:eastAsia="Calibri" w:hAnsi="Times New Roman" w:cs="Times New Roman"/>
                <w:sz w:val="26"/>
                <w:szCs w:val="26"/>
                <w:lang w:val="de-DE"/>
              </w:rPr>
              <w:t>Đảm bảo tính toàn diện</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1.3.5.</w:t>
            </w:r>
            <w:r w:rsidRPr="00096C07">
              <w:rPr>
                <w:rFonts w:ascii="Times New Roman" w:eastAsia="Calibri" w:hAnsi="Times New Roman" w:cs="Times New Roman"/>
                <w:sz w:val="26"/>
                <w:szCs w:val="26"/>
              </w:rPr>
              <w:t xml:space="preserve"> </w:t>
            </w:r>
            <w:r w:rsidRPr="00096C07">
              <w:rPr>
                <w:rFonts w:ascii="Times New Roman" w:eastAsia="Calibri" w:hAnsi="Times New Roman" w:cs="Times New Roman"/>
                <w:sz w:val="26"/>
                <w:szCs w:val="26"/>
                <w:lang w:val="de-DE"/>
              </w:rPr>
              <w:t>Đảm bảo tính công khai</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1.3.6. Đảm bảo tính giáo dục</w:t>
            </w:r>
          </w:p>
          <w:p w:rsidR="00096C07" w:rsidRPr="00096C07" w:rsidRDefault="00096C07" w:rsidP="00096C07">
            <w:pPr>
              <w:spacing w:after="0" w:line="276" w:lineRule="auto"/>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1.3.7. Đảm bảo tính phát triển</w:t>
            </w:r>
            <w:r w:rsidRPr="00096C07">
              <w:rPr>
                <w:rFonts w:ascii="Times New Roman" w:eastAsia="Arial" w:hAnsi="Times New Roman" w:cs="Times New Roman"/>
                <w:sz w:val="26"/>
                <w:szCs w:val="26"/>
                <w:lang w:val="de-DE"/>
              </w:rPr>
              <w:tab/>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Arial" w:hAnsi="Times New Roman" w:cs="Times New Roman"/>
                <w:b/>
                <w:sz w:val="26"/>
                <w:szCs w:val="26"/>
                <w:lang w:val="de-DE"/>
              </w:rPr>
              <w:t xml:space="preserve">1.4. </w:t>
            </w:r>
            <w:r w:rsidRPr="00096C07">
              <w:rPr>
                <w:rFonts w:ascii="Times New Roman" w:eastAsia="Calibri" w:hAnsi="Times New Roman" w:cs="Times New Roman"/>
                <w:b/>
                <w:bCs/>
                <w:sz w:val="26"/>
                <w:szCs w:val="26"/>
              </w:rPr>
              <w:t xml:space="preserve">Các hình thức đánh giá trong dạy học </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1.4.1. Đánh giá thường xuyên</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1.4.2. Đánh giá định kỳ</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1.4.3. Đánh giá trên diện rộng</w:t>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 xml:space="preserve">1.5. Quy trình đánh giá trong dạy </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rPr>
              <w:t>1.5.1. Xác định mục đích đánh giá</w:t>
            </w:r>
            <w:r w:rsidRPr="00096C07">
              <w:rPr>
                <w:rFonts w:ascii="Times New Roman" w:eastAsia="Calibri" w:hAnsi="Times New Roman" w:cs="Times New Roman"/>
                <w:sz w:val="26"/>
                <w:szCs w:val="26"/>
                <w:lang w:val="de-DE"/>
              </w:rPr>
              <w:t xml:space="preserve"> </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rPr>
              <w:t>1.5.2. Xây dựng tiêu chí đánh giá</w:t>
            </w:r>
            <w:r w:rsidRPr="00096C07">
              <w:rPr>
                <w:rFonts w:ascii="Times New Roman" w:eastAsia="Calibri" w:hAnsi="Times New Roman" w:cs="Times New Roman"/>
                <w:sz w:val="26"/>
                <w:szCs w:val="26"/>
                <w:lang w:val="de-DE"/>
              </w:rPr>
              <w:t xml:space="preserve"> </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rPr>
              <w:t>1.5.3. Chọn và thiết kế bộ công cụ</w:t>
            </w:r>
            <w:r w:rsidRPr="00096C07">
              <w:rPr>
                <w:rFonts w:ascii="Times New Roman" w:eastAsia="Calibri" w:hAnsi="Times New Roman" w:cs="Times New Roman"/>
                <w:sz w:val="26"/>
                <w:szCs w:val="26"/>
                <w:lang w:val="de-DE"/>
              </w:rPr>
              <w:t xml:space="preserve"> </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rPr>
              <w:t>1.5.4. Tổ chức đánh giá</w:t>
            </w:r>
            <w:r w:rsidRPr="00096C07">
              <w:rPr>
                <w:rFonts w:ascii="Times New Roman" w:eastAsia="Calibri" w:hAnsi="Times New Roman" w:cs="Times New Roman"/>
                <w:sz w:val="26"/>
                <w:szCs w:val="26"/>
                <w:lang w:val="de-DE"/>
              </w:rPr>
              <w:t xml:space="preserve"> </w:t>
            </w:r>
          </w:p>
          <w:p w:rsidR="00096C07" w:rsidRPr="00096C07" w:rsidRDefault="00096C07" w:rsidP="00096C07">
            <w:pPr>
              <w:tabs>
                <w:tab w:val="left" w:leader="dot" w:pos="8511"/>
              </w:tabs>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1.5.5. Phân tích kết quả đánh giá</w:t>
            </w:r>
          </w:p>
        </w:tc>
        <w:tc>
          <w:tcPr>
            <w:tcW w:w="1276"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xml:space="preserve">- Thuyết trình </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i/>
                <w:sz w:val="26"/>
                <w:szCs w:val="26"/>
              </w:rPr>
              <w:t xml:space="preserve">- </w:t>
            </w:r>
            <w:r w:rsidRPr="00096C07">
              <w:rPr>
                <w:rFonts w:ascii="Times New Roman" w:eastAsia="Calibri" w:hAnsi="Times New Roman" w:cs="Times New Roman"/>
                <w:bCs/>
                <w:i/>
                <w:sz w:val="26"/>
                <w:szCs w:val="26"/>
              </w:rPr>
              <w:t>Thuyết trình kết hợp với trình chiếu.</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i/>
                <w:sz w:val="26"/>
                <w:szCs w:val="26"/>
              </w:rPr>
              <w:t>- Dạy học dựa trên vấn đề</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Đàm thoại</w:t>
            </w:r>
          </w:p>
        </w:tc>
        <w:tc>
          <w:tcPr>
            <w:tcW w:w="850"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 xml:space="preserve">A1 </w:t>
            </w:r>
          </w:p>
        </w:tc>
        <w:tc>
          <w:tcPr>
            <w:tcW w:w="1134" w:type="dxa"/>
            <w:gridSpan w:val="2"/>
            <w:vMerge w:val="restart"/>
          </w:tcPr>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[1]</w:t>
            </w:r>
          </w:p>
          <w:p w:rsidR="00096C07" w:rsidRPr="00096C07" w:rsidRDefault="00096C07" w:rsidP="00096C07">
            <w:pPr>
              <w:spacing w:after="0" w:line="276" w:lineRule="auto"/>
              <w:jc w:val="center"/>
              <w:rPr>
                <w:rFonts w:ascii="Times New Roman" w:eastAsia="Calibri" w:hAnsi="Times New Roman" w:cs="Times New Roman"/>
                <w:i/>
                <w:sz w:val="26"/>
                <w:szCs w:val="26"/>
                <w:lang w:val="pt-BR"/>
              </w:rPr>
            </w:pPr>
            <w:r w:rsidRPr="00096C07">
              <w:rPr>
                <w:rFonts w:ascii="Times New Roman" w:eastAsia="Calibri" w:hAnsi="Times New Roman" w:cs="Times New Roman"/>
                <w:i/>
                <w:sz w:val="26"/>
                <w:szCs w:val="26"/>
                <w:lang w:val="pt-BR"/>
              </w:rPr>
              <w:t>Chương 1,2</w:t>
            </w:r>
          </w:p>
          <w:p w:rsidR="00096C07" w:rsidRPr="00096C07" w:rsidRDefault="00096C07" w:rsidP="00096C07">
            <w:pPr>
              <w:spacing w:after="0" w:line="276" w:lineRule="auto"/>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[2]</w:t>
            </w:r>
          </w:p>
          <w:p w:rsidR="00096C07" w:rsidRPr="00096C07" w:rsidRDefault="00096C07" w:rsidP="00096C07">
            <w:pPr>
              <w:spacing w:after="0" w:line="276" w:lineRule="auto"/>
              <w:jc w:val="center"/>
              <w:rPr>
                <w:rFonts w:ascii="Times New Roman" w:eastAsia="Calibri" w:hAnsi="Times New Roman" w:cs="Times New Roman"/>
                <w:i/>
                <w:sz w:val="26"/>
                <w:szCs w:val="26"/>
                <w:lang w:val="pt-BR"/>
              </w:rPr>
            </w:pPr>
            <w:r w:rsidRPr="00096C07">
              <w:rPr>
                <w:rFonts w:ascii="Times New Roman" w:eastAsia="Calibri" w:hAnsi="Times New Roman" w:cs="Times New Roman"/>
                <w:i/>
                <w:sz w:val="26"/>
                <w:szCs w:val="26"/>
                <w:lang w:val="pt-BR"/>
              </w:rPr>
              <w:t>Chương 1,2</w:t>
            </w:r>
          </w:p>
          <w:p w:rsidR="00096C07" w:rsidRPr="00096C07" w:rsidRDefault="00096C07" w:rsidP="00096C07">
            <w:pPr>
              <w:spacing w:after="0" w:line="276" w:lineRule="auto"/>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[3]</w:t>
            </w:r>
          </w:p>
          <w:p w:rsidR="00096C07" w:rsidRPr="00096C07" w:rsidRDefault="00096C07" w:rsidP="00096C07">
            <w:pPr>
              <w:spacing w:after="0" w:line="276" w:lineRule="auto"/>
              <w:jc w:val="center"/>
              <w:rPr>
                <w:rFonts w:ascii="Times New Roman" w:eastAsia="Calibri" w:hAnsi="Times New Roman" w:cs="Times New Roman"/>
                <w:i/>
                <w:sz w:val="26"/>
                <w:szCs w:val="26"/>
                <w:lang w:val="pt-BR"/>
              </w:rPr>
            </w:pPr>
            <w:r w:rsidRPr="00096C07">
              <w:rPr>
                <w:rFonts w:ascii="Times New Roman" w:eastAsia="Calibri" w:hAnsi="Times New Roman" w:cs="Times New Roman"/>
                <w:i/>
                <w:sz w:val="26"/>
                <w:szCs w:val="26"/>
                <w:lang w:val="pt-BR"/>
              </w:rPr>
              <w:t>Chương 4</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jc w:val="center"/>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sz w:val="26"/>
                <w:szCs w:val="26"/>
              </w:rPr>
            </w:pPr>
          </w:p>
        </w:tc>
        <w:tc>
          <w:tcPr>
            <w:tcW w:w="5103" w:type="dxa"/>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bài tập: (3 tiết)</w:t>
            </w:r>
          </w:p>
          <w:p w:rsidR="00096C07" w:rsidRPr="00096C07" w:rsidRDefault="00096C07" w:rsidP="00096C07">
            <w:pPr>
              <w:spacing w:after="0" w:line="276" w:lineRule="auto"/>
              <w:contextualSpacing/>
              <w:jc w:val="both"/>
              <w:rPr>
                <w:rFonts w:ascii="Times New Roman" w:eastAsia="Arial" w:hAnsi="Times New Roman" w:cs="Times New Roman"/>
                <w:iCs/>
                <w:sz w:val="26"/>
                <w:szCs w:val="26"/>
                <w:lang w:val="de-DE"/>
              </w:rPr>
            </w:pPr>
            <w:r w:rsidRPr="00096C07">
              <w:rPr>
                <w:rFonts w:ascii="Times New Roman" w:eastAsia="Arial" w:hAnsi="Times New Roman" w:cs="Times New Roman"/>
                <w:iCs/>
                <w:sz w:val="26"/>
                <w:szCs w:val="26"/>
                <w:lang w:val="de-DE"/>
              </w:rPr>
              <w:t>1. So sánh hình thức dạy học phát triển năng lực và hình thức dạy học truyền thụ kiến thức.</w:t>
            </w:r>
          </w:p>
          <w:p w:rsidR="00096C07" w:rsidRPr="00096C07" w:rsidRDefault="00096C07" w:rsidP="00096C07">
            <w:pPr>
              <w:spacing w:after="0" w:line="276" w:lineRule="auto"/>
              <w:jc w:val="both"/>
              <w:rPr>
                <w:rFonts w:ascii="Times New Roman" w:eastAsia="Arial" w:hAnsi="Times New Roman" w:cs="Times New Roman"/>
                <w:bCs/>
                <w:sz w:val="26"/>
                <w:szCs w:val="26"/>
                <w:lang w:val="de-DE"/>
              </w:rPr>
            </w:pPr>
            <w:r w:rsidRPr="00096C07">
              <w:rPr>
                <w:rFonts w:ascii="Times New Roman" w:eastAsia="Arial" w:hAnsi="Times New Roman" w:cs="Times New Roman"/>
                <w:iCs/>
                <w:sz w:val="26"/>
                <w:szCs w:val="26"/>
                <w:lang w:val="de-DE"/>
              </w:rPr>
              <w:t>2. Phân tích mục đích, yêu cầu, cách thức tiến hành các hoạt động dạy học phát tiển năng lực.</w:t>
            </w:r>
          </w:p>
        </w:tc>
        <w:tc>
          <w:tcPr>
            <w:tcW w:w="1276"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xml:space="preserve">- Báo cáo </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i/>
                <w:sz w:val="26"/>
                <w:szCs w:val="26"/>
              </w:rPr>
              <w:t>- Đàm thoại</w:t>
            </w:r>
          </w:p>
        </w:tc>
        <w:tc>
          <w:tcPr>
            <w:tcW w:w="850" w:type="dxa"/>
            <w:gridSpan w:val="2"/>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A1, A2</w:t>
            </w:r>
          </w:p>
        </w:tc>
        <w:tc>
          <w:tcPr>
            <w:tcW w:w="1134" w:type="dxa"/>
            <w:gridSpan w:val="2"/>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c>
          <w:tcPr>
            <w:tcW w:w="5103" w:type="dxa"/>
          </w:tcPr>
          <w:p w:rsidR="00096C07" w:rsidRPr="00096C07" w:rsidRDefault="00096C07" w:rsidP="00096C07">
            <w:pPr>
              <w:spacing w:after="0" w:line="276" w:lineRule="auto"/>
              <w:jc w:val="both"/>
              <w:rPr>
                <w:rFonts w:ascii="Times New Roman" w:eastAsia="Calibri" w:hAnsi="Times New Roman" w:cs="Times New Roman"/>
                <w:b/>
                <w:bCs/>
                <w:i/>
                <w:sz w:val="26"/>
                <w:szCs w:val="26"/>
                <w:lang w:val="de-DE"/>
              </w:rPr>
            </w:pPr>
            <w:r w:rsidRPr="00096C07">
              <w:rPr>
                <w:rFonts w:ascii="Times New Roman" w:eastAsia="Calibri" w:hAnsi="Times New Roman" w:cs="Times New Roman"/>
                <w:b/>
                <w:bCs/>
                <w:sz w:val="26"/>
                <w:szCs w:val="26"/>
                <w:lang w:val="de-DE"/>
              </w:rPr>
              <w:t>* Nội dung seminar/thảo luận: (3 tiết)</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t>Chia lớp thành 6 nhóm. Hai nhóm thảo luận 1 nội dung:</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t>1. So sánh các khái niệm: kiểm tra, đánh giá, đo lường, kiểm định...</w:t>
            </w:r>
          </w:p>
          <w:p w:rsidR="00096C07" w:rsidRPr="00096C07" w:rsidRDefault="00096C07" w:rsidP="00096C07">
            <w:pPr>
              <w:spacing w:after="0" w:line="276" w:lineRule="auto"/>
              <w:jc w:val="both"/>
              <w:rPr>
                <w:rFonts w:ascii="Times New Roman" w:eastAsia="Arial" w:hAnsi="Times New Roman" w:cs="Times New Roman"/>
                <w:bCs/>
                <w:sz w:val="26"/>
                <w:szCs w:val="26"/>
                <w:lang w:val="pt-BR"/>
              </w:rPr>
            </w:pPr>
            <w:r w:rsidRPr="00096C07">
              <w:rPr>
                <w:rFonts w:ascii="Times New Roman" w:eastAsia="Arial" w:hAnsi="Times New Roman" w:cs="Times New Roman"/>
                <w:bCs/>
                <w:sz w:val="26"/>
                <w:szCs w:val="26"/>
                <w:lang w:val="pt-BR"/>
              </w:rPr>
              <w:t xml:space="preserve">2. </w:t>
            </w:r>
            <w:r w:rsidRPr="00096C07">
              <w:rPr>
                <w:rFonts w:ascii="Times New Roman" w:eastAsia="Calibri" w:hAnsi="Times New Roman" w:cs="Times New Roman"/>
                <w:bCs/>
                <w:sz w:val="26"/>
                <w:szCs w:val="26"/>
                <w:lang w:val="de-DE"/>
              </w:rPr>
              <w:t>Phân tích những ưu điểm, hạn chế của các hình thức đánh giá: đánh giá thường xuyên, đánh giá định kì, đánh giá trên diện rộng.</w:t>
            </w:r>
          </w:p>
          <w:p w:rsidR="00096C07" w:rsidRPr="00096C07" w:rsidRDefault="00096C07" w:rsidP="00096C07">
            <w:pPr>
              <w:spacing w:after="0" w:line="276" w:lineRule="auto"/>
              <w:jc w:val="both"/>
              <w:rPr>
                <w:rFonts w:ascii="Times New Roman" w:eastAsia="Arial" w:hAnsi="Times New Roman" w:cs="Times New Roman"/>
                <w:bCs/>
                <w:sz w:val="26"/>
                <w:szCs w:val="26"/>
                <w:lang w:val="pt-BR"/>
              </w:rPr>
            </w:pPr>
            <w:r w:rsidRPr="00096C07">
              <w:rPr>
                <w:rFonts w:ascii="Times New Roman" w:eastAsia="Arial" w:hAnsi="Times New Roman" w:cs="Times New Roman"/>
                <w:bCs/>
                <w:sz w:val="26"/>
                <w:szCs w:val="26"/>
                <w:lang w:val="pt-BR"/>
              </w:rPr>
              <w:t>3. Đề xuất các hình thức đánh giá theo định hướng phát triển năng lực người học.</w:t>
            </w:r>
          </w:p>
        </w:tc>
        <w:tc>
          <w:tcPr>
            <w:tcW w:w="1276"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Tọa đàm</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Thảo luận nhóm</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i/>
                <w:sz w:val="26"/>
                <w:szCs w:val="26"/>
              </w:rPr>
              <w:t>- Thuyết trình</w:t>
            </w:r>
          </w:p>
        </w:tc>
        <w:tc>
          <w:tcPr>
            <w:tcW w:w="850" w:type="dxa"/>
            <w:gridSpan w:val="2"/>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A1, A3</w:t>
            </w:r>
          </w:p>
        </w:tc>
        <w:tc>
          <w:tcPr>
            <w:tcW w:w="1134" w:type="dxa"/>
            <w:gridSpan w:val="2"/>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tcPr>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LL05</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LL014</w:t>
            </w:r>
          </w:p>
        </w:tc>
        <w:tc>
          <w:tcPr>
            <w:tcW w:w="5103" w:type="dxa"/>
          </w:tcPr>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
                <w:sz w:val="26"/>
                <w:szCs w:val="26"/>
              </w:rPr>
              <w:t xml:space="preserve">B. </w:t>
            </w:r>
            <w:r w:rsidRPr="00096C07">
              <w:rPr>
                <w:rFonts w:ascii="Times New Roman" w:eastAsia="Calibri" w:hAnsi="Times New Roman" w:cs="Times New Roman"/>
                <w:b/>
                <w:bCs/>
                <w:sz w:val="26"/>
                <w:szCs w:val="26"/>
                <w:lang w:val="de-DE"/>
              </w:rPr>
              <w:t>Nội dung tự học</w:t>
            </w:r>
            <w:r w:rsidRPr="00096C07">
              <w:rPr>
                <w:rFonts w:ascii="Times New Roman" w:eastAsia="Calibri" w:hAnsi="Times New Roman" w:cs="Times New Roman"/>
                <w:bCs/>
                <w:sz w:val="26"/>
                <w:szCs w:val="26"/>
                <w:lang w:val="de-DE"/>
              </w:rPr>
              <w:t>:</w:t>
            </w:r>
            <w:r w:rsidRPr="00096C07">
              <w:rPr>
                <w:rFonts w:ascii="Times New Roman" w:eastAsia="Calibri" w:hAnsi="Times New Roman" w:cs="Times New Roman"/>
                <w:bCs/>
                <w:i/>
                <w:sz w:val="26"/>
                <w:szCs w:val="26"/>
                <w:lang w:val="de-DE"/>
              </w:rPr>
              <w:t xml:space="preserve"> </w:t>
            </w:r>
            <w:r w:rsidRPr="00096C07">
              <w:rPr>
                <w:rFonts w:ascii="Times New Roman" w:eastAsia="Calibri" w:hAnsi="Times New Roman" w:cs="Times New Roman"/>
                <w:b/>
                <w:bCs/>
                <w:sz w:val="26"/>
                <w:szCs w:val="26"/>
                <w:lang w:val="de-DE"/>
              </w:rPr>
              <w:t>(11 tiết)</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i/>
                <w:sz w:val="26"/>
                <w:szCs w:val="26"/>
                <w:lang w:val="pt-BR"/>
              </w:rPr>
              <w:t>-</w:t>
            </w:r>
            <w:r w:rsidRPr="00096C07">
              <w:rPr>
                <w:rFonts w:ascii="Times New Roman" w:eastAsia="Calibri" w:hAnsi="Times New Roman" w:cs="Times New Roman"/>
                <w:sz w:val="26"/>
                <w:szCs w:val="26"/>
                <w:lang w:val="pt-BR"/>
              </w:rPr>
              <w:t xml:space="preserve"> Đọc tài liệu [1], [2], [3]</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 Hoàn thành bài tập được giao</w:t>
            </w:r>
          </w:p>
          <w:p w:rsidR="00096C07" w:rsidRPr="00096C07" w:rsidRDefault="00096C07" w:rsidP="00096C07">
            <w:pPr>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sz w:val="26"/>
                <w:szCs w:val="26"/>
                <w:lang w:val="pt-BR"/>
              </w:rPr>
              <w:t>-  Hoàn thành nhiệm vụ thảo luận</w:t>
            </w:r>
          </w:p>
        </w:tc>
        <w:tc>
          <w:tcPr>
            <w:tcW w:w="1276"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Đọc tài liệu</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Hoàn thành bài tập, câu hỏi thảo luận.</w:t>
            </w:r>
          </w:p>
        </w:tc>
        <w:tc>
          <w:tcPr>
            <w:tcW w:w="850" w:type="dxa"/>
            <w:gridSpan w:val="2"/>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A1</w:t>
            </w:r>
          </w:p>
        </w:tc>
        <w:tc>
          <w:tcPr>
            <w:tcW w:w="1134" w:type="dxa"/>
            <w:gridSpan w:val="2"/>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356" w:type="dxa"/>
            <w:gridSpan w:val="8"/>
            <w:shd w:val="clear" w:color="auto" w:fill="CCECFF"/>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lang w:val="pt-BR"/>
              </w:rPr>
              <w:t xml:space="preserve">Chương 2: </w:t>
            </w:r>
            <w:r w:rsidRPr="00096C07">
              <w:rPr>
                <w:rFonts w:ascii="Times New Roman" w:eastAsia="Calibri" w:hAnsi="Times New Roman" w:cs="Times New Roman"/>
                <w:b/>
                <w:bCs/>
                <w:sz w:val="26"/>
                <w:szCs w:val="26"/>
              </w:rPr>
              <w:t>PHƯƠNG PHÁP VÀ CÔNG CỤ ĐÁNH GIÁ TRONG DẠY HỌC NGỮ VĂN</w:t>
            </w:r>
          </w:p>
        </w:tc>
      </w:tr>
      <w:tr w:rsidR="00096C07" w:rsidRPr="00096C07" w:rsidTr="00F317ED">
        <w:tc>
          <w:tcPr>
            <w:tcW w:w="993" w:type="dxa"/>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i/>
                <w:sz w:val="26"/>
                <w:szCs w:val="26"/>
              </w:rPr>
            </w:pPr>
            <w:r w:rsidRPr="00096C07">
              <w:rPr>
                <w:rFonts w:ascii="Times New Roman" w:eastAsia="Calibri" w:hAnsi="Times New Roman" w:cs="Times New Roman"/>
                <w:b/>
                <w:sz w:val="26"/>
                <w:szCs w:val="26"/>
              </w:rPr>
              <w:t>LLOs</w:t>
            </w:r>
          </w:p>
        </w:tc>
        <w:tc>
          <w:tcPr>
            <w:tcW w:w="5245" w:type="dxa"/>
            <w:gridSpan w:val="2"/>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Nội dung</w:t>
            </w:r>
          </w:p>
        </w:tc>
        <w:tc>
          <w:tcPr>
            <w:tcW w:w="2126" w:type="dxa"/>
            <w:gridSpan w:val="4"/>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Hình thức/</w:t>
            </w:r>
          </w:p>
          <w:p w:rsidR="00096C07" w:rsidRPr="00096C07" w:rsidRDefault="00096C07" w:rsidP="00096C07">
            <w:pPr>
              <w:spacing w:after="0" w:line="276" w:lineRule="auto"/>
              <w:jc w:val="center"/>
              <w:rPr>
                <w:rFonts w:ascii="Times New Roman" w:eastAsia="Calibri" w:hAnsi="Times New Roman" w:cs="Times New Roman"/>
                <w:i/>
                <w:sz w:val="26"/>
                <w:szCs w:val="26"/>
              </w:rPr>
            </w:pPr>
            <w:r w:rsidRPr="00096C07">
              <w:rPr>
                <w:rFonts w:ascii="Times New Roman" w:eastAsia="Calibri" w:hAnsi="Times New Roman" w:cs="Times New Roman"/>
                <w:b/>
                <w:sz w:val="26"/>
                <w:szCs w:val="26"/>
              </w:rPr>
              <w:t>phương pháp</w:t>
            </w:r>
          </w:p>
        </w:tc>
        <w:tc>
          <w:tcPr>
            <w:tcW w:w="992" w:type="dxa"/>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Học liệu</w:t>
            </w:r>
          </w:p>
        </w:tc>
      </w:tr>
      <w:tr w:rsidR="00096C07" w:rsidRPr="00096C07" w:rsidTr="00F317ED">
        <w:tc>
          <w:tcPr>
            <w:tcW w:w="993" w:type="dxa"/>
            <w:vMerge/>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c>
          <w:tcPr>
            <w:tcW w:w="5245" w:type="dxa"/>
            <w:gridSpan w:val="2"/>
            <w:vMerge/>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c>
          <w:tcPr>
            <w:tcW w:w="1275" w:type="dxa"/>
            <w:gridSpan w:val="2"/>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i/>
                <w:sz w:val="26"/>
                <w:szCs w:val="26"/>
              </w:rPr>
            </w:pPr>
            <w:r w:rsidRPr="00096C07">
              <w:rPr>
                <w:rFonts w:ascii="Times New Roman" w:eastAsia="Calibri" w:hAnsi="Times New Roman" w:cs="Times New Roman"/>
                <w:b/>
                <w:sz w:val="26"/>
                <w:szCs w:val="26"/>
              </w:rPr>
              <w:t>Dạy học</w:t>
            </w:r>
          </w:p>
        </w:tc>
        <w:tc>
          <w:tcPr>
            <w:tcW w:w="851" w:type="dxa"/>
            <w:gridSpan w:val="2"/>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i/>
                <w:sz w:val="26"/>
                <w:szCs w:val="26"/>
              </w:rPr>
            </w:pPr>
            <w:r w:rsidRPr="00096C07">
              <w:rPr>
                <w:rFonts w:ascii="Times New Roman" w:eastAsia="Calibri" w:hAnsi="Times New Roman" w:cs="Times New Roman"/>
                <w:b/>
                <w:sz w:val="26"/>
                <w:szCs w:val="26"/>
              </w:rPr>
              <w:t>Đánh giá</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val="restart"/>
          </w:tcPr>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LLO6</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LLO8</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LLO9</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LL013</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LL09</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LL03</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LL08</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LL07</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rPr>
                <w:rFonts w:ascii="Times New Roman" w:eastAsia="Calibri" w:hAnsi="Times New Roman" w:cs="Times New Roman"/>
                <w:b/>
                <w:sz w:val="26"/>
                <w:szCs w:val="26"/>
                <w:lang w:val="pt-BR"/>
              </w:rPr>
            </w:pPr>
            <w:r w:rsidRPr="00096C07">
              <w:rPr>
                <w:rFonts w:ascii="Times New Roman" w:eastAsia="Calibri" w:hAnsi="Times New Roman" w:cs="Times New Roman"/>
                <w:b/>
                <w:sz w:val="26"/>
                <w:szCs w:val="26"/>
                <w:lang w:val="pt-BR"/>
              </w:rPr>
              <w:lastRenderedPageBreak/>
              <w:t>A. Nội dung thực hiện trên lớp (23 tiết)</w:t>
            </w:r>
          </w:p>
          <w:p w:rsidR="00096C07" w:rsidRPr="00096C07" w:rsidRDefault="00096C07" w:rsidP="00096C07">
            <w:pPr>
              <w:spacing w:after="0" w:line="276" w:lineRule="auto"/>
              <w:rPr>
                <w:rFonts w:ascii="Times New Roman" w:eastAsia="Calibri" w:hAnsi="Times New Roman" w:cs="Times New Roman"/>
                <w:i/>
                <w:sz w:val="26"/>
                <w:szCs w:val="26"/>
                <w:lang w:val="pt-BR"/>
              </w:rPr>
            </w:pPr>
            <w:r w:rsidRPr="00096C07">
              <w:rPr>
                <w:rFonts w:ascii="Times New Roman" w:eastAsia="Calibri" w:hAnsi="Times New Roman" w:cs="Times New Roman"/>
                <w:b/>
                <w:sz w:val="26"/>
                <w:szCs w:val="26"/>
                <w:lang w:val="pt-BR"/>
              </w:rPr>
              <w:t xml:space="preserve">* Nội dung giảng dạy lí thuyết </w:t>
            </w:r>
            <w:r w:rsidRPr="00096C07">
              <w:rPr>
                <w:rFonts w:ascii="Times New Roman" w:eastAsia="Calibri" w:hAnsi="Times New Roman" w:cs="Times New Roman"/>
                <w:b/>
                <w:bCs/>
                <w:i/>
                <w:sz w:val="26"/>
                <w:szCs w:val="26"/>
                <w:lang w:val="de-DE"/>
              </w:rPr>
              <w:t>(8 tiết)</w:t>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
                <w:sz w:val="26"/>
                <w:szCs w:val="26"/>
              </w:rPr>
              <w:t xml:space="preserve">2.1. </w:t>
            </w:r>
            <w:r w:rsidRPr="00096C07">
              <w:rPr>
                <w:rFonts w:ascii="Times New Roman" w:eastAsia="Calibri" w:hAnsi="Times New Roman" w:cs="Times New Roman"/>
                <w:b/>
                <w:bCs/>
                <w:sz w:val="26"/>
                <w:szCs w:val="26"/>
              </w:rPr>
              <w:t>Các phương pháp đánh giá trong dạy học Ngữ văn</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2.1.1. Nhóm phương pháp kiểm tra viết</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2.1.2. Nhóm phương pháp quan sát</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2.1.3. Nhóm phương pháp hỏi đáp</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2.1.4.Nhóm phương pháp đánh giá hồ sơ và sản phẩm học tập.</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b/>
                <w:bCs/>
                <w:sz w:val="26"/>
                <w:szCs w:val="26"/>
              </w:rPr>
            </w:pPr>
            <w:r w:rsidRPr="00096C07">
              <w:rPr>
                <w:rFonts w:ascii="Times New Roman" w:eastAsia="Calibri" w:hAnsi="Times New Roman" w:cs="Times New Roman"/>
                <w:b/>
                <w:bCs/>
                <w:sz w:val="26"/>
                <w:szCs w:val="26"/>
              </w:rPr>
              <w:t>2.2. Các công cụ đánh giá trong dạy học Ngữ văn</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bCs/>
                <w:sz w:val="26"/>
                <w:szCs w:val="26"/>
              </w:rPr>
              <w:t xml:space="preserve">2.2.1. </w:t>
            </w:r>
            <w:r w:rsidRPr="00096C07">
              <w:rPr>
                <w:rFonts w:ascii="Times New Roman" w:eastAsia="Calibri" w:hAnsi="Times New Roman" w:cs="Times New Roman"/>
                <w:sz w:val="26"/>
                <w:szCs w:val="26"/>
              </w:rPr>
              <w:t>Câu hỏi</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2.2.2. Bài tập</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2.2.3. Lời nhận xét</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2.2.4. Phiếu quan sát</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2.2.4. Phiếu hỏi</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lastRenderedPageBreak/>
              <w:t>2.2.5. Đề kiểm tra</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2.2.6. Sản phẩm học tập</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2.2.7. Hồ sơ học tập</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2.2.8. bảng điểm</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2.2.9. Thang đo</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2.2.10. Rubric</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2.3. Định hướng tổ chức các hoạt động đánh giá trong dạy học Ngữ văn ở trường phổ thông</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2.3.1. Yêu cầu đối với hoạt động đánh giá ở trường phổ thông</w:t>
            </w:r>
          </w:p>
          <w:p w:rsidR="00096C07" w:rsidRPr="00096C07" w:rsidRDefault="00096C07" w:rsidP="00096C07">
            <w:pPr>
              <w:widowControl w:val="0"/>
              <w:autoSpaceDE w:val="0"/>
              <w:autoSpaceDN w:val="0"/>
              <w:adjustRightInd w:val="0"/>
              <w:spacing w:after="0" w:line="276" w:lineRule="auto"/>
              <w:jc w:val="both"/>
              <w:rPr>
                <w:rFonts w:ascii="Times New Roman" w:eastAsia="Calibri" w:hAnsi="Times New Roman" w:cs="Times New Roman"/>
                <w:spacing w:val="-4"/>
                <w:sz w:val="26"/>
                <w:szCs w:val="26"/>
              </w:rPr>
            </w:pPr>
            <w:r w:rsidRPr="00096C07">
              <w:rPr>
                <w:rFonts w:ascii="Times New Roman" w:eastAsia="Calibri" w:hAnsi="Times New Roman" w:cs="Times New Roman"/>
                <w:spacing w:val="-4"/>
                <w:sz w:val="26"/>
                <w:szCs w:val="26"/>
              </w:rPr>
              <w:t>2.3.2. Các biện pháp tổ chức hoạt động đánh giá trong dạy học Ngữ văn ở trường phổ thông</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lastRenderedPageBreak/>
              <w:t xml:space="preserve">- Thuyết trình </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i/>
                <w:sz w:val="26"/>
                <w:szCs w:val="26"/>
              </w:rPr>
              <w:t xml:space="preserve">- </w:t>
            </w:r>
            <w:r w:rsidRPr="00096C07">
              <w:rPr>
                <w:rFonts w:ascii="Times New Roman" w:eastAsia="Calibri" w:hAnsi="Times New Roman" w:cs="Times New Roman"/>
                <w:bCs/>
                <w:i/>
                <w:sz w:val="26"/>
                <w:szCs w:val="26"/>
              </w:rPr>
              <w:t>Thuyết trình kết hợp với trình chiếu.</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i/>
                <w:sz w:val="26"/>
                <w:szCs w:val="26"/>
              </w:rPr>
              <w:t>- Dạy học dựa trên vấn đề</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 A5</w:t>
            </w:r>
          </w:p>
        </w:tc>
        <w:tc>
          <w:tcPr>
            <w:tcW w:w="992" w:type="dxa"/>
            <w:vMerge w:val="restart"/>
          </w:tcPr>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[2]</w:t>
            </w:r>
          </w:p>
          <w:p w:rsidR="00096C07" w:rsidRPr="00096C07" w:rsidRDefault="00096C07" w:rsidP="00096C07">
            <w:pPr>
              <w:spacing w:after="0" w:line="276" w:lineRule="auto"/>
              <w:ind w:right="-113"/>
              <w:jc w:val="center"/>
              <w:rPr>
                <w:rFonts w:ascii="Times New Roman" w:eastAsia="Calibri" w:hAnsi="Times New Roman" w:cs="Times New Roman"/>
                <w:i/>
                <w:sz w:val="26"/>
                <w:szCs w:val="26"/>
                <w:lang w:val="pt-BR"/>
              </w:rPr>
            </w:pPr>
            <w:r w:rsidRPr="00096C07">
              <w:rPr>
                <w:rFonts w:ascii="Times New Roman" w:eastAsia="Calibri" w:hAnsi="Times New Roman" w:cs="Times New Roman"/>
                <w:i/>
                <w:sz w:val="26"/>
                <w:szCs w:val="26"/>
                <w:lang w:val="pt-BR"/>
              </w:rPr>
              <w:t>Chương 2,3</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[3]</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i/>
                <w:sz w:val="26"/>
                <w:szCs w:val="26"/>
                <w:lang w:val="pt-BR"/>
              </w:rPr>
              <w:t>Chương 4</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p>
          <w:p w:rsidR="00096C07" w:rsidRPr="00096C07" w:rsidRDefault="00096C07" w:rsidP="00096C07">
            <w:pPr>
              <w:spacing w:after="0" w:line="276" w:lineRule="auto"/>
              <w:ind w:right="-113"/>
              <w:jc w:val="center"/>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bài tập cá nhân: (4 tiết)</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de-DE"/>
              </w:rPr>
              <w:t xml:space="preserve">1. </w:t>
            </w:r>
            <w:r w:rsidRPr="00096C07">
              <w:rPr>
                <w:rFonts w:ascii="Times New Roman" w:eastAsia="Calibri" w:hAnsi="Times New Roman" w:cs="Times New Roman"/>
                <w:sz w:val="26"/>
                <w:szCs w:val="26"/>
                <w:lang w:val="pt-BR"/>
              </w:rPr>
              <w:t>So sánh nội dung và yêu cầu của phương pháp đánh giá trong dạy học Ngữ văn.</w:t>
            </w:r>
          </w:p>
          <w:p w:rsidR="00096C07" w:rsidRPr="00096C07" w:rsidRDefault="00096C07" w:rsidP="00096C07">
            <w:pPr>
              <w:spacing w:after="0" w:line="276" w:lineRule="auto"/>
              <w:jc w:val="both"/>
              <w:rPr>
                <w:rFonts w:ascii="Times New Roman" w:eastAsia="Calibri" w:hAnsi="Times New Roman" w:cs="Times New Roman"/>
                <w:i/>
                <w:sz w:val="26"/>
                <w:szCs w:val="26"/>
                <w:lang w:val="pt-BR"/>
              </w:rPr>
            </w:pPr>
            <w:r w:rsidRPr="00096C07">
              <w:rPr>
                <w:rFonts w:ascii="Times New Roman" w:eastAsia="Calibri" w:hAnsi="Times New Roman" w:cs="Times New Roman"/>
                <w:sz w:val="26"/>
                <w:szCs w:val="26"/>
                <w:lang w:val="pt-BR"/>
              </w:rPr>
              <w:t>2. Đề xuất các bộ công cụ đánh giá theo định hướng phát triển năng lực hiệu quả trong dạy học Ngữ văn.</w:t>
            </w:r>
            <w:r w:rsidRPr="00096C07">
              <w:rPr>
                <w:rFonts w:ascii="Times New Roman" w:eastAsia="Calibri" w:hAnsi="Times New Roman" w:cs="Times New Roman"/>
                <w:i/>
                <w:sz w:val="26"/>
                <w:szCs w:val="26"/>
                <w:lang w:val="pt-BR"/>
              </w:rPr>
              <w:t xml:space="preserve"> </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xml:space="preserve">- Báo cáo </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A1, A2</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thực hành: (8 tiết)</w:t>
            </w:r>
          </w:p>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sz w:val="26"/>
                <w:szCs w:val="26"/>
                <w:lang w:val="de-DE"/>
              </w:rPr>
              <w:t>- GV tổ chức cho lớp thực hành theo nhóm (7 nhóm) nội dung:</w:t>
            </w:r>
          </w:p>
          <w:p w:rsidR="00096C07" w:rsidRPr="00096C07" w:rsidRDefault="00096C07" w:rsidP="00096C07">
            <w:pPr>
              <w:spacing w:after="0" w:line="276" w:lineRule="auto"/>
              <w:jc w:val="both"/>
              <w:rPr>
                <w:rFonts w:ascii="Times New Roman" w:eastAsia="Calibri" w:hAnsi="Times New Roman" w:cs="Times New Roman"/>
                <w:bCs/>
                <w:i/>
                <w:sz w:val="26"/>
                <w:szCs w:val="26"/>
                <w:lang w:val="de-DE"/>
              </w:rPr>
            </w:pPr>
            <w:r w:rsidRPr="00096C07">
              <w:rPr>
                <w:rFonts w:ascii="Times New Roman" w:eastAsia="Calibri" w:hAnsi="Times New Roman" w:cs="Times New Roman"/>
                <w:bCs/>
                <w:i/>
                <w:sz w:val="26"/>
                <w:szCs w:val="26"/>
                <w:lang w:val="de-DE"/>
              </w:rPr>
              <w:t xml:space="preserve">- Thiết kế các bài kiểm tra trắc nghiệm để đánh giá năng lực Ngữ văn của học sinh lớp 10, 11, 12. </w:t>
            </w:r>
          </w:p>
          <w:p w:rsidR="00096C07" w:rsidRPr="00096C07" w:rsidRDefault="00096C07" w:rsidP="00096C07">
            <w:pPr>
              <w:spacing w:after="0" w:line="276" w:lineRule="auto"/>
              <w:jc w:val="both"/>
              <w:rPr>
                <w:rFonts w:ascii="Times New Roman" w:eastAsia="Times New Roman" w:hAnsi="Times New Roman" w:cs="Times New Roman"/>
                <w:i/>
                <w:sz w:val="26"/>
                <w:szCs w:val="26"/>
                <w:lang w:val="de-DE"/>
              </w:rPr>
            </w:pPr>
            <w:r w:rsidRPr="00096C07">
              <w:rPr>
                <w:rFonts w:ascii="Times New Roman" w:eastAsia="Times New Roman" w:hAnsi="Times New Roman" w:cs="Times New Roman"/>
                <w:i/>
                <w:sz w:val="26"/>
                <w:szCs w:val="26"/>
                <w:lang w:val="de-DE"/>
              </w:rPr>
              <w:t>- Thiết kế các bài kiểm tra tự luận ngắn và tự luận dài để đánh giá năng lực Ngữ văn của học sinh lớp 10, 11, 12.</w:t>
            </w:r>
          </w:p>
          <w:p w:rsidR="00096C07" w:rsidRPr="00096C07" w:rsidRDefault="00096C07" w:rsidP="00096C07">
            <w:pPr>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 Chấm điểm thực hành theo nhóm</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Thực hành</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 A4</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seminar/thảo luận: (3 tiết)</w:t>
            </w:r>
          </w:p>
          <w:p w:rsidR="00096C07" w:rsidRPr="00096C07" w:rsidRDefault="00096C07" w:rsidP="00096C07">
            <w:pPr>
              <w:spacing w:after="0" w:line="276" w:lineRule="auto"/>
              <w:jc w:val="both"/>
              <w:rPr>
                <w:rFonts w:ascii="Times New Roman" w:eastAsia="Calibri" w:hAnsi="Times New Roman" w:cs="Times New Roman"/>
                <w:bCs/>
                <w:i/>
                <w:sz w:val="26"/>
                <w:szCs w:val="26"/>
                <w:lang w:val="de-DE"/>
              </w:rPr>
            </w:pPr>
            <w:r w:rsidRPr="00096C07">
              <w:rPr>
                <w:rFonts w:ascii="Times New Roman" w:eastAsia="Calibri" w:hAnsi="Times New Roman" w:cs="Times New Roman"/>
                <w:bCs/>
                <w:i/>
                <w:sz w:val="26"/>
                <w:szCs w:val="26"/>
                <w:lang w:val="de-DE"/>
              </w:rPr>
              <w:t xml:space="preserve">- Ưu điểm, hạn chế của các nhóm phương pháp đánh giá trong dạy học Ngữ văn. </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i/>
                <w:sz w:val="26"/>
                <w:szCs w:val="26"/>
                <w:lang w:val="de-DE"/>
              </w:rPr>
              <w:t xml:space="preserve">- Ưu điểm, hạn chế của các </w:t>
            </w:r>
            <w:r w:rsidRPr="00096C07">
              <w:rPr>
                <w:rFonts w:ascii="Times New Roman" w:eastAsia="Calibri" w:hAnsi="Times New Roman" w:cs="Times New Roman"/>
                <w:bCs/>
                <w:i/>
                <w:sz w:val="26"/>
                <w:szCs w:val="26"/>
              </w:rPr>
              <w:t>công cụ đánh giá trong dạy học Ngữ văn.</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t>1. Thảo luận, phản biện, đánh giá sản phẩm của các nhóm</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t>2. Thảo luận, phản biện, đánh giá sản phẩm của cá nhân</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Tọa đàm</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Thảo luận nhóm</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Thuyết trình</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 A3</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rPr>
          <w:trHeight w:val="2597"/>
        </w:trPr>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
                <w:sz w:val="26"/>
                <w:szCs w:val="26"/>
              </w:rPr>
              <w:t xml:space="preserve">B. </w:t>
            </w:r>
            <w:r w:rsidRPr="00096C07">
              <w:rPr>
                <w:rFonts w:ascii="Times New Roman" w:eastAsia="Calibri" w:hAnsi="Times New Roman" w:cs="Times New Roman"/>
                <w:b/>
                <w:bCs/>
                <w:sz w:val="26"/>
                <w:szCs w:val="26"/>
                <w:lang w:val="de-DE"/>
              </w:rPr>
              <w:t>Nội dung tự học</w:t>
            </w:r>
            <w:r w:rsidRPr="00096C07">
              <w:rPr>
                <w:rFonts w:ascii="Times New Roman" w:eastAsia="Calibri" w:hAnsi="Times New Roman" w:cs="Times New Roman"/>
                <w:bCs/>
                <w:sz w:val="26"/>
                <w:szCs w:val="26"/>
                <w:lang w:val="de-DE"/>
              </w:rPr>
              <w:t>:</w:t>
            </w:r>
            <w:r w:rsidRPr="00096C07">
              <w:rPr>
                <w:rFonts w:ascii="Times New Roman" w:eastAsia="Calibri" w:hAnsi="Times New Roman" w:cs="Times New Roman"/>
                <w:bCs/>
                <w:i/>
                <w:sz w:val="26"/>
                <w:szCs w:val="26"/>
                <w:lang w:val="de-DE"/>
              </w:rPr>
              <w:t xml:space="preserve"> </w:t>
            </w:r>
            <w:r w:rsidRPr="00096C07">
              <w:rPr>
                <w:rFonts w:ascii="Times New Roman" w:eastAsia="Calibri" w:hAnsi="Times New Roman" w:cs="Times New Roman"/>
                <w:b/>
                <w:bCs/>
                <w:sz w:val="26"/>
                <w:szCs w:val="26"/>
                <w:lang w:val="de-DE"/>
              </w:rPr>
              <w:t>(23,5 tiết)</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i/>
                <w:sz w:val="26"/>
                <w:szCs w:val="26"/>
                <w:lang w:val="pt-BR"/>
              </w:rPr>
              <w:t>-</w:t>
            </w:r>
            <w:r w:rsidRPr="00096C07">
              <w:rPr>
                <w:rFonts w:ascii="Times New Roman" w:eastAsia="Calibri" w:hAnsi="Times New Roman" w:cs="Times New Roman"/>
                <w:sz w:val="26"/>
                <w:szCs w:val="26"/>
                <w:lang w:val="pt-BR"/>
              </w:rPr>
              <w:t xml:space="preserve"> Đọc tài liệu [1], [3]</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 Hoàn thành bài tập được giao</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 Hoàn thành nhiệm vụ thảo luận</w:t>
            </w: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b/>
                <w:sz w:val="26"/>
                <w:szCs w:val="26"/>
              </w:rPr>
            </w:pP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Đọc tài liệu</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Hoàn thành bài tập, câu hỏi thảo luận.</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356" w:type="dxa"/>
            <w:gridSpan w:val="8"/>
            <w:shd w:val="clear" w:color="auto" w:fill="CCECFF"/>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lang w:val="pt-BR"/>
              </w:rPr>
              <w:lastRenderedPageBreak/>
              <w:t xml:space="preserve">Chương 3: </w:t>
            </w:r>
            <w:r w:rsidRPr="00096C07">
              <w:rPr>
                <w:rFonts w:ascii="Times New Roman" w:eastAsia="Calibri" w:hAnsi="Times New Roman" w:cs="Times New Roman"/>
                <w:b/>
                <w:bCs/>
                <w:spacing w:val="-2"/>
                <w:sz w:val="26"/>
                <w:szCs w:val="26"/>
              </w:rPr>
              <w:t>XỬ LÝ VÀ PHẢN HỒI KẾT QUẢ ĐÁNH GIÁ TRONG DẠY HỌC NGỮ VĂN</w:t>
            </w:r>
          </w:p>
        </w:tc>
      </w:tr>
      <w:tr w:rsidR="00096C07" w:rsidRPr="00096C07" w:rsidTr="00F317ED">
        <w:tc>
          <w:tcPr>
            <w:tcW w:w="993" w:type="dxa"/>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i/>
                <w:sz w:val="26"/>
                <w:szCs w:val="26"/>
              </w:rPr>
            </w:pPr>
            <w:r w:rsidRPr="00096C07">
              <w:rPr>
                <w:rFonts w:ascii="Times New Roman" w:eastAsia="Calibri" w:hAnsi="Times New Roman" w:cs="Times New Roman"/>
                <w:b/>
                <w:sz w:val="26"/>
                <w:szCs w:val="26"/>
              </w:rPr>
              <w:t>LLOs</w:t>
            </w:r>
          </w:p>
        </w:tc>
        <w:tc>
          <w:tcPr>
            <w:tcW w:w="5245" w:type="dxa"/>
            <w:gridSpan w:val="2"/>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Nội dung</w:t>
            </w:r>
          </w:p>
        </w:tc>
        <w:tc>
          <w:tcPr>
            <w:tcW w:w="2126" w:type="dxa"/>
            <w:gridSpan w:val="4"/>
            <w:shd w:val="clear" w:color="auto" w:fill="CCECFF"/>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Hình thức/</w:t>
            </w:r>
          </w:p>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phương pháp</w:t>
            </w:r>
          </w:p>
        </w:tc>
        <w:tc>
          <w:tcPr>
            <w:tcW w:w="992" w:type="dxa"/>
            <w:vMerge w:val="restart"/>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Học liệu</w:t>
            </w: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c>
          <w:tcPr>
            <w:tcW w:w="1275" w:type="dxa"/>
            <w:gridSpan w:val="2"/>
            <w:shd w:val="clear" w:color="auto" w:fill="CCECFF"/>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b/>
                <w:sz w:val="26"/>
                <w:szCs w:val="26"/>
              </w:rPr>
              <w:t>Dạy học</w:t>
            </w:r>
          </w:p>
        </w:tc>
        <w:tc>
          <w:tcPr>
            <w:tcW w:w="851" w:type="dxa"/>
            <w:gridSpan w:val="2"/>
            <w:shd w:val="clear" w:color="auto" w:fill="CCECFF"/>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b/>
                <w:sz w:val="26"/>
                <w:szCs w:val="26"/>
              </w:rPr>
              <w:t>Đánh giá</w:t>
            </w:r>
          </w:p>
        </w:tc>
        <w:tc>
          <w:tcPr>
            <w:tcW w:w="992" w:type="dxa"/>
            <w:vMerge/>
            <w:vAlign w:val="center"/>
          </w:tcPr>
          <w:p w:rsidR="00096C07" w:rsidRPr="00096C07" w:rsidRDefault="00096C07" w:rsidP="00096C07">
            <w:pPr>
              <w:spacing w:after="0" w:line="276" w:lineRule="auto"/>
              <w:jc w:val="center"/>
              <w:rPr>
                <w:rFonts w:ascii="Times New Roman" w:eastAsia="Calibri" w:hAnsi="Times New Roman" w:cs="Times New Roman"/>
                <w:b/>
                <w:sz w:val="26"/>
                <w:szCs w:val="26"/>
              </w:rPr>
            </w:pPr>
          </w:p>
        </w:tc>
      </w:tr>
      <w:tr w:rsidR="00096C07" w:rsidRPr="00096C07" w:rsidTr="00F317ED">
        <w:tc>
          <w:tcPr>
            <w:tcW w:w="993" w:type="dxa"/>
            <w:vMerge w:val="restart"/>
          </w:tcPr>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LLO10</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LLO11</w:t>
            </w: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LLO12</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LLO13</w:t>
            </w: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lang w:val="pt-BR"/>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LLO12</w:t>
            </w:r>
          </w:p>
        </w:tc>
        <w:tc>
          <w:tcPr>
            <w:tcW w:w="5245" w:type="dxa"/>
            <w:gridSpan w:val="2"/>
          </w:tcPr>
          <w:p w:rsidR="00096C07" w:rsidRPr="00096C07" w:rsidRDefault="00096C07" w:rsidP="00096C07">
            <w:pPr>
              <w:spacing w:after="0" w:line="276" w:lineRule="auto"/>
              <w:rPr>
                <w:rFonts w:ascii="Times New Roman" w:eastAsia="Calibri" w:hAnsi="Times New Roman" w:cs="Times New Roman"/>
                <w:b/>
                <w:sz w:val="26"/>
                <w:szCs w:val="26"/>
                <w:lang w:val="pt-BR"/>
              </w:rPr>
            </w:pPr>
            <w:r w:rsidRPr="00096C07">
              <w:rPr>
                <w:rFonts w:ascii="Times New Roman" w:eastAsia="Calibri" w:hAnsi="Times New Roman" w:cs="Times New Roman"/>
                <w:b/>
                <w:sz w:val="26"/>
                <w:szCs w:val="26"/>
                <w:lang w:val="pt-BR"/>
              </w:rPr>
              <w:t>A. Nội dung thực hiện trên lớp (12 tiết)</w:t>
            </w:r>
          </w:p>
          <w:p w:rsidR="00096C07" w:rsidRPr="00096C07" w:rsidRDefault="00096C07" w:rsidP="00096C07">
            <w:pPr>
              <w:spacing w:after="0" w:line="276" w:lineRule="auto"/>
              <w:rPr>
                <w:rFonts w:ascii="Times New Roman" w:eastAsia="Calibri" w:hAnsi="Times New Roman" w:cs="Times New Roman"/>
                <w:i/>
                <w:sz w:val="26"/>
                <w:szCs w:val="26"/>
                <w:lang w:val="pt-BR"/>
              </w:rPr>
            </w:pPr>
            <w:r w:rsidRPr="00096C07">
              <w:rPr>
                <w:rFonts w:ascii="Times New Roman" w:eastAsia="Calibri" w:hAnsi="Times New Roman" w:cs="Times New Roman"/>
                <w:b/>
                <w:sz w:val="26"/>
                <w:szCs w:val="26"/>
                <w:lang w:val="pt-BR"/>
              </w:rPr>
              <w:t>* Nội dung giảng dạy lí thuyết (</w:t>
            </w:r>
            <w:r w:rsidRPr="00096C07">
              <w:rPr>
                <w:rFonts w:ascii="Times New Roman" w:eastAsia="Calibri" w:hAnsi="Times New Roman" w:cs="Times New Roman"/>
                <w:b/>
                <w:bCs/>
                <w:i/>
                <w:sz w:val="26"/>
                <w:szCs w:val="26"/>
                <w:lang w:val="de-DE"/>
              </w:rPr>
              <w:t>3 tiết)</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3.1. Xử lý kết quả đánh giá năng lực học sinh trong dạy học Ngữ văn</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3.1.1. Mục đích, yêu cầu</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3.1.2. Cách thức xử lý kết quả đánh giá năng lực học sinh trong dạy học Ngữ văn</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b/>
                <w:sz w:val="26"/>
                <w:szCs w:val="26"/>
              </w:rPr>
            </w:pPr>
            <w:r w:rsidRPr="00096C07">
              <w:rPr>
                <w:rFonts w:ascii="Times New Roman" w:eastAsia="Calibri" w:hAnsi="Times New Roman" w:cs="Times New Roman"/>
                <w:b/>
                <w:sz w:val="26"/>
                <w:szCs w:val="26"/>
              </w:rPr>
              <w:t>3.2. Phản hồi kết quả đánh giá năng lực học sinh trong dạy học Ngữ văn</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3.2.1. Mục đích, yêu cầu</w:t>
            </w:r>
          </w:p>
          <w:p w:rsidR="00096C07" w:rsidRPr="00096C07" w:rsidRDefault="00096C07" w:rsidP="00096C07">
            <w:pPr>
              <w:widowControl w:val="0"/>
              <w:autoSpaceDE w:val="0"/>
              <w:autoSpaceDN w:val="0"/>
              <w:adjustRightInd w:val="0"/>
              <w:spacing w:after="0" w:line="276" w:lineRule="auto"/>
              <w:rPr>
                <w:rFonts w:ascii="Times New Roman" w:eastAsia="Calibri" w:hAnsi="Times New Roman" w:cs="Times New Roman"/>
                <w:sz w:val="26"/>
                <w:szCs w:val="26"/>
              </w:rPr>
            </w:pPr>
            <w:r w:rsidRPr="00096C07">
              <w:rPr>
                <w:rFonts w:ascii="Times New Roman" w:eastAsia="Calibri" w:hAnsi="Times New Roman" w:cs="Times New Roman"/>
                <w:sz w:val="26"/>
                <w:szCs w:val="26"/>
              </w:rPr>
              <w:t>3.2.2. Cách thức phản hồi kết quả đánh giá năng lực học sinh trong dạy học Ngữ văn</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xml:space="preserve">- Thuyết trình </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i/>
                <w:sz w:val="26"/>
                <w:szCs w:val="26"/>
              </w:rPr>
              <w:t xml:space="preserve">- </w:t>
            </w:r>
            <w:r w:rsidRPr="00096C07">
              <w:rPr>
                <w:rFonts w:ascii="Times New Roman" w:eastAsia="Calibri" w:hAnsi="Times New Roman" w:cs="Times New Roman"/>
                <w:bCs/>
                <w:i/>
                <w:sz w:val="26"/>
                <w:szCs w:val="26"/>
              </w:rPr>
              <w:t>Thuyết trình kết hợp với trình chiếu.</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Cs/>
                <w:i/>
                <w:sz w:val="26"/>
                <w:szCs w:val="26"/>
              </w:rPr>
              <w:t>- Dạy học dựa trên vấn đề</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 A5</w:t>
            </w:r>
          </w:p>
        </w:tc>
        <w:tc>
          <w:tcPr>
            <w:tcW w:w="992" w:type="dxa"/>
            <w:vMerge w:val="restart"/>
          </w:tcPr>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[1]</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Chương 4</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Chương 5</w:t>
            </w:r>
          </w:p>
          <w:p w:rsidR="00096C07" w:rsidRPr="00096C07" w:rsidRDefault="00096C07" w:rsidP="00096C07">
            <w:pPr>
              <w:spacing w:after="0" w:line="276" w:lineRule="auto"/>
              <w:ind w:right="-113"/>
              <w:jc w:val="center"/>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Mục 5.5</w:t>
            </w:r>
          </w:p>
          <w:p w:rsidR="00096C07" w:rsidRPr="00096C07" w:rsidRDefault="00096C07" w:rsidP="00096C07">
            <w:pPr>
              <w:spacing w:after="0" w:line="276" w:lineRule="auto"/>
              <w:ind w:right="-113"/>
              <w:jc w:val="center"/>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bài tập cá nhân: (3 tiết)</w:t>
            </w:r>
          </w:p>
          <w:p w:rsidR="00096C07" w:rsidRPr="00096C07" w:rsidRDefault="00096C07" w:rsidP="00096C07">
            <w:pPr>
              <w:spacing w:after="0" w:line="276" w:lineRule="auto"/>
              <w:jc w:val="both"/>
              <w:rPr>
                <w:rFonts w:ascii="Times New Roman" w:eastAsia="Calibri" w:hAnsi="Times New Roman" w:cs="Times New Roman"/>
                <w:bCs/>
                <w:i/>
                <w:sz w:val="26"/>
                <w:szCs w:val="26"/>
              </w:rPr>
            </w:pPr>
            <w:r w:rsidRPr="00096C07">
              <w:rPr>
                <w:rFonts w:ascii="Times New Roman" w:eastAsia="Calibri" w:hAnsi="Times New Roman" w:cs="Times New Roman"/>
                <w:b/>
                <w:bCs/>
                <w:sz w:val="26"/>
                <w:szCs w:val="26"/>
                <w:lang w:val="de-DE"/>
              </w:rPr>
              <w:t>1.</w:t>
            </w:r>
            <w:r w:rsidRPr="00096C07">
              <w:rPr>
                <w:rFonts w:ascii="Times New Roman" w:eastAsia="Calibri" w:hAnsi="Times New Roman" w:cs="Times New Roman"/>
                <w:bCs/>
                <w:i/>
                <w:sz w:val="26"/>
                <w:szCs w:val="26"/>
                <w:lang w:val="de-DE"/>
              </w:rPr>
              <w:t xml:space="preserve"> </w:t>
            </w:r>
            <w:r w:rsidRPr="00096C07">
              <w:rPr>
                <w:rFonts w:ascii="Times New Roman" w:eastAsia="Calibri" w:hAnsi="Times New Roman" w:cs="Times New Roman"/>
                <w:bCs/>
                <w:sz w:val="26"/>
                <w:szCs w:val="26"/>
                <w:lang w:val="de-DE"/>
              </w:rPr>
              <w:t>Phân tích</w:t>
            </w:r>
            <w:r w:rsidRPr="00096C07">
              <w:rPr>
                <w:rFonts w:ascii="Times New Roman" w:eastAsia="Calibri" w:hAnsi="Times New Roman" w:cs="Times New Roman"/>
                <w:sz w:val="26"/>
                <w:szCs w:val="26"/>
              </w:rPr>
              <w:t xml:space="preserve"> cách thức xử lý kết quả đánh giá năng lực học sinh trong dạy học.</w:t>
            </w:r>
            <w:r w:rsidRPr="00096C07">
              <w:rPr>
                <w:rFonts w:ascii="Times New Roman" w:eastAsia="Calibri" w:hAnsi="Times New Roman" w:cs="Times New Roman"/>
                <w:i/>
                <w:sz w:val="26"/>
                <w:szCs w:val="26"/>
              </w:rPr>
              <w:t xml:space="preserve"> </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t>2. Đề xuất các cách thức xử lí kết quả đánh giá năng lực người học. Lấy ví dụ minh họa.</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xml:space="preserve">- Báo cáo </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b/>
                <w:sz w:val="26"/>
                <w:szCs w:val="26"/>
              </w:rPr>
            </w:pPr>
            <w:r w:rsidRPr="00096C07">
              <w:rPr>
                <w:rFonts w:ascii="Times New Roman" w:eastAsia="Calibri" w:hAnsi="Times New Roman" w:cs="Times New Roman"/>
                <w:sz w:val="26"/>
                <w:szCs w:val="26"/>
              </w:rPr>
              <w:t>A1, A2</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sz w:val="26"/>
                <w:szCs w:val="26"/>
                <w:lang w:val="de-DE"/>
              </w:rPr>
            </w:pPr>
            <w:r w:rsidRPr="00096C07">
              <w:rPr>
                <w:rFonts w:ascii="Times New Roman" w:eastAsia="Calibri" w:hAnsi="Times New Roman" w:cs="Times New Roman"/>
                <w:b/>
                <w:bCs/>
                <w:sz w:val="26"/>
                <w:szCs w:val="26"/>
                <w:lang w:val="de-DE"/>
              </w:rPr>
              <w:t>* Nội dung thực hành: (4 tiết)</w:t>
            </w:r>
          </w:p>
          <w:p w:rsidR="00096C07" w:rsidRPr="00096C07" w:rsidRDefault="00096C07" w:rsidP="00096C07">
            <w:pPr>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 GV tổ chức cho lớp thực hành theo nhóm (5 nhóm) nội dung: Xây dựng bộ công cụ xử lí kết quả đánh giá học sinh trong dạy học Ngữ văn ở trường PT.</w:t>
            </w:r>
          </w:p>
          <w:p w:rsidR="00096C07" w:rsidRPr="00096C07" w:rsidRDefault="00096C07" w:rsidP="00096C07">
            <w:pPr>
              <w:spacing w:after="0" w:line="276" w:lineRule="auto"/>
              <w:jc w:val="both"/>
              <w:rPr>
                <w:rFonts w:ascii="Times New Roman" w:eastAsia="Calibri" w:hAnsi="Times New Roman" w:cs="Times New Roman"/>
                <w:sz w:val="26"/>
                <w:szCs w:val="26"/>
                <w:lang w:val="de-DE"/>
              </w:rPr>
            </w:pPr>
            <w:r w:rsidRPr="00096C07">
              <w:rPr>
                <w:rFonts w:ascii="Times New Roman" w:eastAsia="Calibri" w:hAnsi="Times New Roman" w:cs="Times New Roman"/>
                <w:sz w:val="26"/>
                <w:szCs w:val="26"/>
                <w:lang w:val="de-DE"/>
              </w:rPr>
              <w:t>- Chấm điểm  thực hành theo nhóm</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Thực hành</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Đàm thoại</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 A4</w:t>
            </w:r>
          </w:p>
        </w:tc>
        <w:tc>
          <w:tcPr>
            <w:tcW w:w="992" w:type="dxa"/>
            <w:vMerge/>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val="restart"/>
          </w:tcPr>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LL014</w:t>
            </w: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LL012</w:t>
            </w:r>
          </w:p>
          <w:p w:rsidR="00096C07" w:rsidRPr="00096C07" w:rsidRDefault="00096C07" w:rsidP="00096C07">
            <w:pPr>
              <w:spacing w:after="0" w:line="276" w:lineRule="auto"/>
              <w:jc w:val="both"/>
              <w:rPr>
                <w:rFonts w:ascii="Times New Roman" w:eastAsia="Calibri" w:hAnsi="Times New Roman" w:cs="Times New Roman"/>
                <w:sz w:val="26"/>
                <w:szCs w:val="26"/>
              </w:rPr>
            </w:pPr>
            <w:r w:rsidRPr="00096C07">
              <w:rPr>
                <w:rFonts w:ascii="Times New Roman" w:eastAsia="Calibri" w:hAnsi="Times New Roman" w:cs="Times New Roman"/>
                <w:sz w:val="26"/>
                <w:szCs w:val="26"/>
              </w:rPr>
              <w:t>LL015</w:t>
            </w: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
                <w:bCs/>
                <w:i/>
                <w:sz w:val="26"/>
                <w:szCs w:val="26"/>
                <w:lang w:val="de-DE"/>
              </w:rPr>
            </w:pPr>
            <w:r w:rsidRPr="00096C07">
              <w:rPr>
                <w:rFonts w:ascii="Times New Roman" w:eastAsia="Calibri" w:hAnsi="Times New Roman" w:cs="Times New Roman"/>
                <w:b/>
                <w:bCs/>
                <w:sz w:val="26"/>
                <w:szCs w:val="26"/>
                <w:lang w:val="de-DE"/>
              </w:rPr>
              <w:lastRenderedPageBreak/>
              <w:t>* Nội dung seminar/thảo luận: (2 tiết)</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Cs/>
                <w:sz w:val="26"/>
                <w:szCs w:val="26"/>
                <w:lang w:val="de-DE"/>
              </w:rPr>
              <w:lastRenderedPageBreak/>
              <w:t>1. Thảo luận, phản biện, đánh giá sản phẩm kế hoạch bài học của các nhóm</w:t>
            </w:r>
          </w:p>
          <w:p w:rsidR="00096C07" w:rsidRPr="00096C07" w:rsidRDefault="00096C07" w:rsidP="00096C07">
            <w:pPr>
              <w:spacing w:after="0" w:line="276" w:lineRule="auto"/>
              <w:jc w:val="both"/>
              <w:rPr>
                <w:rFonts w:ascii="Times New Roman" w:eastAsia="Calibri" w:hAnsi="Times New Roman" w:cs="Times New Roman"/>
                <w:bCs/>
                <w:sz w:val="26"/>
                <w:szCs w:val="26"/>
                <w:lang w:val="de-DE"/>
              </w:rPr>
            </w:pP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lastRenderedPageBreak/>
              <w:t>- Tọa đàm</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lastRenderedPageBreak/>
              <w:t>- Thảo luận nhóm</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lastRenderedPageBreak/>
              <w:t>A1, A3</w:t>
            </w:r>
          </w:p>
        </w:tc>
        <w:tc>
          <w:tcPr>
            <w:tcW w:w="992" w:type="dxa"/>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r w:rsidR="00096C07" w:rsidRPr="00096C07" w:rsidTr="00F317ED">
        <w:tc>
          <w:tcPr>
            <w:tcW w:w="993" w:type="dxa"/>
            <w:vMerge/>
          </w:tcPr>
          <w:p w:rsidR="00096C07" w:rsidRPr="00096C07" w:rsidRDefault="00096C07" w:rsidP="00096C07">
            <w:pPr>
              <w:spacing w:after="0" w:line="276" w:lineRule="auto"/>
              <w:jc w:val="both"/>
              <w:rPr>
                <w:rFonts w:ascii="Times New Roman" w:eastAsia="Calibri" w:hAnsi="Times New Roman" w:cs="Times New Roman"/>
                <w:i/>
                <w:sz w:val="26"/>
                <w:szCs w:val="26"/>
              </w:rPr>
            </w:pPr>
          </w:p>
        </w:tc>
        <w:tc>
          <w:tcPr>
            <w:tcW w:w="5245" w:type="dxa"/>
            <w:gridSpan w:val="2"/>
          </w:tcPr>
          <w:p w:rsidR="00096C07" w:rsidRPr="00096C07" w:rsidRDefault="00096C07" w:rsidP="00096C07">
            <w:pPr>
              <w:spacing w:after="0" w:line="276" w:lineRule="auto"/>
              <w:jc w:val="both"/>
              <w:rPr>
                <w:rFonts w:ascii="Times New Roman" w:eastAsia="Calibri" w:hAnsi="Times New Roman" w:cs="Times New Roman"/>
                <w:bCs/>
                <w:sz w:val="26"/>
                <w:szCs w:val="26"/>
                <w:lang w:val="de-DE"/>
              </w:rPr>
            </w:pPr>
            <w:r w:rsidRPr="00096C07">
              <w:rPr>
                <w:rFonts w:ascii="Times New Roman" w:eastAsia="Calibri" w:hAnsi="Times New Roman" w:cs="Times New Roman"/>
                <w:b/>
                <w:sz w:val="26"/>
                <w:szCs w:val="26"/>
              </w:rPr>
              <w:t xml:space="preserve">B. </w:t>
            </w:r>
            <w:r w:rsidRPr="00096C07">
              <w:rPr>
                <w:rFonts w:ascii="Times New Roman" w:eastAsia="Calibri" w:hAnsi="Times New Roman" w:cs="Times New Roman"/>
                <w:b/>
                <w:bCs/>
                <w:sz w:val="26"/>
                <w:szCs w:val="26"/>
                <w:lang w:val="de-DE"/>
              </w:rPr>
              <w:t>Nội dung tự học</w:t>
            </w:r>
            <w:r w:rsidRPr="00096C07">
              <w:rPr>
                <w:rFonts w:ascii="Times New Roman" w:eastAsia="Calibri" w:hAnsi="Times New Roman" w:cs="Times New Roman"/>
                <w:bCs/>
                <w:sz w:val="26"/>
                <w:szCs w:val="26"/>
                <w:lang w:val="de-DE"/>
              </w:rPr>
              <w:t>:</w:t>
            </w:r>
            <w:r w:rsidRPr="00096C07">
              <w:rPr>
                <w:rFonts w:ascii="Times New Roman" w:eastAsia="Calibri" w:hAnsi="Times New Roman" w:cs="Times New Roman"/>
                <w:bCs/>
                <w:i/>
                <w:sz w:val="26"/>
                <w:szCs w:val="26"/>
                <w:lang w:val="de-DE"/>
              </w:rPr>
              <w:t xml:space="preserve"> </w:t>
            </w:r>
            <w:r w:rsidRPr="00096C07">
              <w:rPr>
                <w:rFonts w:ascii="Times New Roman" w:eastAsia="Calibri" w:hAnsi="Times New Roman" w:cs="Times New Roman"/>
                <w:b/>
                <w:bCs/>
                <w:sz w:val="26"/>
                <w:szCs w:val="26"/>
                <w:lang w:val="de-DE"/>
              </w:rPr>
              <w:t>(10,5 tiết)</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i/>
                <w:sz w:val="26"/>
                <w:szCs w:val="26"/>
                <w:lang w:val="pt-BR"/>
              </w:rPr>
              <w:t>-</w:t>
            </w:r>
            <w:r w:rsidRPr="00096C07">
              <w:rPr>
                <w:rFonts w:ascii="Times New Roman" w:eastAsia="Calibri" w:hAnsi="Times New Roman" w:cs="Times New Roman"/>
                <w:sz w:val="26"/>
                <w:szCs w:val="26"/>
                <w:lang w:val="pt-BR"/>
              </w:rPr>
              <w:t xml:space="preserve"> Đọc tài liệu [1], [3]</w:t>
            </w:r>
          </w:p>
          <w:p w:rsidR="00096C07" w:rsidRPr="00096C07" w:rsidRDefault="00096C07" w:rsidP="00096C07">
            <w:pPr>
              <w:spacing w:after="0" w:line="276" w:lineRule="auto"/>
              <w:rPr>
                <w:rFonts w:ascii="Times New Roman" w:eastAsia="Calibri" w:hAnsi="Times New Roman" w:cs="Times New Roman"/>
                <w:sz w:val="26"/>
                <w:szCs w:val="26"/>
                <w:lang w:val="pt-BR"/>
              </w:rPr>
            </w:pPr>
            <w:r w:rsidRPr="00096C07">
              <w:rPr>
                <w:rFonts w:ascii="Times New Roman" w:eastAsia="Calibri" w:hAnsi="Times New Roman" w:cs="Times New Roman"/>
                <w:sz w:val="26"/>
                <w:szCs w:val="26"/>
                <w:lang w:val="pt-BR"/>
              </w:rPr>
              <w:t>- Hoàn thành bài tập được giao</w:t>
            </w:r>
          </w:p>
          <w:p w:rsidR="00096C07" w:rsidRPr="00096C07" w:rsidRDefault="00096C07" w:rsidP="00096C07">
            <w:pPr>
              <w:spacing w:after="0" w:line="276" w:lineRule="auto"/>
              <w:jc w:val="both"/>
              <w:rPr>
                <w:rFonts w:ascii="Times New Roman" w:eastAsia="Calibri" w:hAnsi="Times New Roman" w:cs="Times New Roman"/>
                <w:b/>
                <w:sz w:val="26"/>
                <w:szCs w:val="26"/>
              </w:rPr>
            </w:pPr>
            <w:r w:rsidRPr="00096C07">
              <w:rPr>
                <w:rFonts w:ascii="Times New Roman" w:eastAsia="Calibri" w:hAnsi="Times New Roman" w:cs="Times New Roman"/>
                <w:sz w:val="26"/>
                <w:szCs w:val="26"/>
                <w:lang w:val="pt-BR"/>
              </w:rPr>
              <w:t>-  Hoàn thành nhiệm vụ thảo luận</w:t>
            </w:r>
          </w:p>
        </w:tc>
        <w:tc>
          <w:tcPr>
            <w:tcW w:w="1275" w:type="dxa"/>
            <w:gridSpan w:val="2"/>
          </w:tcPr>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Đọc tài liệu</w:t>
            </w:r>
          </w:p>
          <w:p w:rsidR="00096C07" w:rsidRPr="00096C07" w:rsidRDefault="00096C07" w:rsidP="00096C07">
            <w:pPr>
              <w:spacing w:after="0" w:line="276" w:lineRule="auto"/>
              <w:jc w:val="both"/>
              <w:rPr>
                <w:rFonts w:ascii="Times New Roman" w:eastAsia="Calibri" w:hAnsi="Times New Roman" w:cs="Times New Roman"/>
                <w:i/>
                <w:sz w:val="26"/>
                <w:szCs w:val="26"/>
              </w:rPr>
            </w:pPr>
            <w:r w:rsidRPr="00096C07">
              <w:rPr>
                <w:rFonts w:ascii="Times New Roman" w:eastAsia="Calibri" w:hAnsi="Times New Roman" w:cs="Times New Roman"/>
                <w:i/>
                <w:sz w:val="26"/>
                <w:szCs w:val="26"/>
              </w:rPr>
              <w:t>- Hoàn thành bài tập, câu hỏi thảo luận.</w:t>
            </w:r>
          </w:p>
        </w:tc>
        <w:tc>
          <w:tcPr>
            <w:tcW w:w="851" w:type="dxa"/>
            <w:gridSpan w:val="2"/>
          </w:tcPr>
          <w:p w:rsidR="00096C07" w:rsidRPr="00096C07" w:rsidRDefault="00096C07" w:rsidP="00096C07">
            <w:pPr>
              <w:spacing w:after="0" w:line="276" w:lineRule="auto"/>
              <w:jc w:val="center"/>
              <w:rPr>
                <w:rFonts w:ascii="Times New Roman" w:eastAsia="Calibri" w:hAnsi="Times New Roman" w:cs="Times New Roman"/>
                <w:sz w:val="26"/>
                <w:szCs w:val="26"/>
              </w:rPr>
            </w:pPr>
            <w:r w:rsidRPr="00096C07">
              <w:rPr>
                <w:rFonts w:ascii="Times New Roman" w:eastAsia="Calibri" w:hAnsi="Times New Roman" w:cs="Times New Roman"/>
                <w:sz w:val="26"/>
                <w:szCs w:val="26"/>
              </w:rPr>
              <w:t>A1</w:t>
            </w:r>
          </w:p>
        </w:tc>
        <w:tc>
          <w:tcPr>
            <w:tcW w:w="992" w:type="dxa"/>
          </w:tcPr>
          <w:p w:rsidR="00096C07" w:rsidRPr="00096C07" w:rsidRDefault="00096C07" w:rsidP="00096C07">
            <w:pPr>
              <w:spacing w:after="0" w:line="276" w:lineRule="auto"/>
              <w:jc w:val="both"/>
              <w:rPr>
                <w:rFonts w:ascii="Times New Roman" w:eastAsia="Calibri" w:hAnsi="Times New Roman" w:cs="Times New Roman"/>
                <w:b/>
                <w:sz w:val="26"/>
                <w:szCs w:val="26"/>
              </w:rPr>
            </w:pPr>
          </w:p>
        </w:tc>
      </w:tr>
    </w:tbl>
    <w:p w:rsidR="00096C07" w:rsidRPr="00096C07" w:rsidRDefault="00096C07" w:rsidP="00096C07">
      <w:pPr>
        <w:spacing w:after="0" w:line="276" w:lineRule="auto"/>
        <w:jc w:val="both"/>
        <w:rPr>
          <w:rFonts w:ascii="Times New Roman" w:eastAsia="Calibri" w:hAnsi="Times New Roman" w:cs="Times New Roman"/>
          <w:b/>
          <w:bCs/>
          <w:sz w:val="26"/>
          <w:szCs w:val="26"/>
        </w:rPr>
      </w:pP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12. Yêu cầu của giảng viên đối với học phần</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
          <w:bCs/>
          <w:sz w:val="26"/>
          <w:szCs w:val="26"/>
        </w:rPr>
        <w:tab/>
      </w:r>
      <w:r w:rsidRPr="00096C07">
        <w:rPr>
          <w:rFonts w:ascii="Times New Roman" w:eastAsia="Calibri" w:hAnsi="Times New Roman" w:cs="Times New Roman"/>
          <w:bCs/>
          <w:sz w:val="26"/>
          <w:szCs w:val="26"/>
        </w:rPr>
        <w:t xml:space="preserve">- Phòng học: có bảng lớn và máy chiếu; </w:t>
      </w:r>
    </w:p>
    <w:p w:rsidR="00096C07" w:rsidRPr="00096C07" w:rsidRDefault="00096C07" w:rsidP="00096C07">
      <w:pPr>
        <w:spacing w:after="0" w:line="276" w:lineRule="auto"/>
        <w:jc w:val="both"/>
        <w:rPr>
          <w:rFonts w:ascii="Times New Roman" w:eastAsia="Calibri" w:hAnsi="Times New Roman" w:cs="Times New Roman"/>
          <w:bCs/>
          <w:sz w:val="26"/>
          <w:szCs w:val="26"/>
        </w:rPr>
      </w:pPr>
      <w:r w:rsidRPr="00096C07">
        <w:rPr>
          <w:rFonts w:ascii="Times New Roman" w:eastAsia="Calibri" w:hAnsi="Times New Roman" w:cs="Times New Roman"/>
          <w:bCs/>
          <w:sz w:val="26"/>
          <w:szCs w:val="26"/>
        </w:rPr>
        <w:tab/>
        <w:t>- Phương tiện phục vụ giảng dạy: loa, mic;</w:t>
      </w:r>
    </w:p>
    <w:p w:rsidR="00096C07" w:rsidRPr="00096C07" w:rsidRDefault="00096C07" w:rsidP="00096C07">
      <w:pPr>
        <w:spacing w:after="0" w:line="276" w:lineRule="auto"/>
        <w:jc w:val="both"/>
        <w:rPr>
          <w:rFonts w:ascii="Times New Roman" w:eastAsia="Calibri" w:hAnsi="Times New Roman" w:cs="Times New Roman"/>
          <w:b/>
          <w:bCs/>
          <w:sz w:val="26"/>
          <w:szCs w:val="26"/>
        </w:rPr>
      </w:pPr>
      <w:r w:rsidRPr="00096C07">
        <w:rPr>
          <w:rFonts w:ascii="Times New Roman" w:eastAsia="Calibri" w:hAnsi="Times New Roman" w:cs="Times New Roman"/>
          <w:bCs/>
          <w:sz w:val="26"/>
          <w:szCs w:val="26"/>
        </w:rPr>
        <w:tab/>
        <w:t>- Điều kiện khác:</w:t>
      </w:r>
      <w:r w:rsidRPr="00096C07">
        <w:rPr>
          <w:rFonts w:ascii="Times New Roman" w:eastAsia="Calibri" w:hAnsi="Times New Roman" w:cs="Times New Roman"/>
          <w:b/>
          <w:bCs/>
          <w:sz w:val="26"/>
          <w:szCs w:val="26"/>
        </w:rPr>
        <w:t xml:space="preserve"> </w:t>
      </w:r>
      <w:r w:rsidRPr="00096C07">
        <w:rPr>
          <w:rFonts w:ascii="Times New Roman" w:eastAsia="Calibri" w:hAnsi="Times New Roman" w:cs="Times New Roman"/>
          <w:bCs/>
          <w:sz w:val="26"/>
          <w:szCs w:val="26"/>
        </w:rPr>
        <w:t>không.</w:t>
      </w:r>
    </w:p>
    <w:p w:rsidR="002847B9" w:rsidRDefault="00096C07" w:rsidP="00D325AF">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D325AF" w:rsidRDefault="00D325AF" w:rsidP="00D325AF">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2847B9">
        <w:rPr>
          <w:rFonts w:ascii="Times New Roman" w:eastAsia="Calibri" w:hAnsi="Times New Roman" w:cs="Times New Roman"/>
          <w:b/>
          <w:sz w:val="25"/>
          <w:szCs w:val="25"/>
        </w:rPr>
        <w:t>8</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CHUYÊN ĐỀ ĐỔI MỚI PHƯƠNG PHÁP DẠY HỌC NGỮ</w:t>
      </w:r>
      <w:r w:rsidR="002847B9">
        <w:rPr>
          <w:rFonts w:ascii="Times New Roman" w:eastAsia="Calibri" w:hAnsi="Times New Roman" w:cs="Times New Roman"/>
          <w:b/>
          <w:sz w:val="25"/>
          <w:szCs w:val="25"/>
          <w:lang w:val="es-BO"/>
        </w:rPr>
        <w:t xml:space="preserve"> VĂN</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 xml:space="preserve"> 20RMT421</w:t>
      </w:r>
    </w:p>
    <w:p w:rsidR="00D325AF" w:rsidRPr="00D325AF" w:rsidRDefault="00D325AF" w:rsidP="00D325AF">
      <w:pPr>
        <w:spacing w:line="264"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D325AF">
        <w:rPr>
          <w:rFonts w:ascii="Times New Roman" w:eastAsia="Calibri" w:hAnsi="Times New Roman" w:cs="Times New Roman"/>
          <w:b/>
          <w:sz w:val="26"/>
          <w:szCs w:val="26"/>
        </w:rPr>
        <w:t>1. Thông tin về học phần</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Số tín chỉ: 2; Tổng số giờ quy chuẩn: 30 (Lí thuyết: 15 tiết, Bài tập: 10 tiết, Thực hành: 12 tiết, Thảo luận: 8 tiết; Tự học: 45 tiết)</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TT</w:t>
            </w:r>
          </w:p>
        </w:tc>
        <w:tc>
          <w:tcPr>
            <w:tcW w:w="2367"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Loại giờ tín chỉ</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Số giờ thực hiện trên lớp</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Số giờ tự học</w:t>
            </w:r>
          </w:p>
        </w:tc>
      </w:tr>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1</w:t>
            </w:r>
          </w:p>
        </w:tc>
        <w:tc>
          <w:tcPr>
            <w:tcW w:w="2367"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Lý thuyết</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15</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30</w:t>
            </w:r>
          </w:p>
        </w:tc>
      </w:tr>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2</w:t>
            </w:r>
          </w:p>
        </w:tc>
        <w:tc>
          <w:tcPr>
            <w:tcW w:w="2367"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Bài tập</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10</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5</w:t>
            </w:r>
          </w:p>
        </w:tc>
      </w:tr>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3</w:t>
            </w:r>
          </w:p>
        </w:tc>
        <w:tc>
          <w:tcPr>
            <w:tcW w:w="2367"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Thực hành</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12</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6</w:t>
            </w:r>
          </w:p>
        </w:tc>
      </w:tr>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4</w:t>
            </w:r>
          </w:p>
        </w:tc>
        <w:tc>
          <w:tcPr>
            <w:tcW w:w="2367"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Thảo luận</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8</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4</w:t>
            </w:r>
          </w:p>
        </w:tc>
      </w:tr>
      <w:tr w:rsidR="00D325AF" w:rsidRPr="00D325AF" w:rsidTr="00F317ED">
        <w:trPr>
          <w:jc w:val="center"/>
        </w:trPr>
        <w:tc>
          <w:tcPr>
            <w:tcW w:w="675"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5</w:t>
            </w:r>
          </w:p>
        </w:tc>
        <w:tc>
          <w:tcPr>
            <w:tcW w:w="2367"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Thực tế chuyên môn</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0</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0</w:t>
            </w:r>
          </w:p>
        </w:tc>
      </w:tr>
      <w:tr w:rsidR="00D325AF" w:rsidRPr="00D325AF" w:rsidTr="00F317ED">
        <w:trPr>
          <w:jc w:val="center"/>
        </w:trPr>
        <w:tc>
          <w:tcPr>
            <w:tcW w:w="3042"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Tổng</w:t>
            </w:r>
          </w:p>
        </w:tc>
        <w:tc>
          <w:tcPr>
            <w:tcW w:w="2361"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45</w:t>
            </w:r>
          </w:p>
        </w:tc>
        <w:tc>
          <w:tcPr>
            <w:tcW w:w="2336"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45</w:t>
            </w:r>
          </w:p>
        </w:tc>
      </w:tr>
    </w:tbl>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Loại học phần: Bắt buộc</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Học phần tiên quyết: Không</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Học phần học trước: Không</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Học phần học song hành: Không</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xml:space="preserve">- Ngôn ngữ giảng dạy: Tiếng Việt: </w:t>
      </w:r>
      <w:r w:rsidRPr="00D325AF">
        <w:rPr>
          <w:rFonts w:ascii="Times New Roman" w:eastAsia="Calibri" w:hAnsi="Times New Roman" w:cs="Times New Roman"/>
          <w:sz w:val="26"/>
          <w:szCs w:val="26"/>
        </w:rPr>
        <w:sym w:font="Wingdings" w:char="F0FE"/>
      </w:r>
      <w:r w:rsidRPr="00D325AF">
        <w:rPr>
          <w:rFonts w:ascii="Times New Roman" w:eastAsia="Calibri" w:hAnsi="Times New Roman" w:cs="Times New Roman"/>
          <w:sz w:val="26"/>
          <w:szCs w:val="26"/>
        </w:rPr>
        <w:t xml:space="preserve">  </w:t>
      </w:r>
      <w:r w:rsidRPr="00D325AF">
        <w:rPr>
          <w:rFonts w:ascii="Times New Roman" w:eastAsia="Calibri" w:hAnsi="Times New Roman" w:cs="Times New Roman"/>
          <w:sz w:val="26"/>
          <w:szCs w:val="26"/>
        </w:rPr>
        <w:tab/>
        <w:t xml:space="preserve">   Tiếng Anh: </w:t>
      </w:r>
      <w:r w:rsidRPr="00D325AF">
        <w:rPr>
          <w:rFonts w:ascii="Times New Roman" w:eastAsia="Calibri" w:hAnsi="Times New Roman" w:cs="Times New Roman"/>
          <w:sz w:val="26"/>
          <w:szCs w:val="26"/>
        </w:rPr>
        <w:sym w:font="Wingdings" w:char="F06F"/>
      </w:r>
      <w:r w:rsidRPr="00D325AF">
        <w:rPr>
          <w:rFonts w:ascii="Times New Roman" w:eastAsia="Calibri" w:hAnsi="Times New Roman" w:cs="Times New Roman"/>
          <w:sz w:val="26"/>
          <w:szCs w:val="26"/>
        </w:rPr>
        <w:t xml:space="preserve"> </w:t>
      </w:r>
    </w:p>
    <w:p w:rsidR="00D325AF" w:rsidRPr="00D325AF" w:rsidRDefault="00D325AF" w:rsidP="00D325AF">
      <w:pPr>
        <w:spacing w:after="0" w:line="264" w:lineRule="auto"/>
        <w:ind w:firstLine="567"/>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Đơn vị phụ trách: Bộ môn Phương pháp giảng dạy; Khoa Ngữ văn</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D325AF" w:rsidRPr="00D325AF" w:rsidTr="00F317ED">
        <w:tc>
          <w:tcPr>
            <w:tcW w:w="563" w:type="dxa"/>
            <w:shd w:val="clear" w:color="auto" w:fill="DAEEF3"/>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TT</w:t>
            </w:r>
          </w:p>
        </w:tc>
        <w:tc>
          <w:tcPr>
            <w:tcW w:w="3429" w:type="dxa"/>
            <w:shd w:val="clear" w:color="auto" w:fill="DAEEF3"/>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Học hàm, học vị, họ và tên</w:t>
            </w:r>
          </w:p>
        </w:tc>
        <w:tc>
          <w:tcPr>
            <w:tcW w:w="1783" w:type="dxa"/>
            <w:shd w:val="clear" w:color="auto" w:fill="DAEEF3"/>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Số điện thoại</w:t>
            </w:r>
          </w:p>
        </w:tc>
        <w:tc>
          <w:tcPr>
            <w:tcW w:w="3405" w:type="dxa"/>
            <w:shd w:val="clear" w:color="auto" w:fill="DAEEF3"/>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Email</w:t>
            </w:r>
          </w:p>
        </w:tc>
      </w:tr>
      <w:tr w:rsidR="00D325AF" w:rsidRPr="00D325AF" w:rsidTr="00F317ED">
        <w:tc>
          <w:tcPr>
            <w:tcW w:w="563" w:type="dxa"/>
          </w:tcPr>
          <w:p w:rsidR="00D325AF" w:rsidRPr="00D325AF" w:rsidRDefault="00D325AF" w:rsidP="00D325AF">
            <w:pPr>
              <w:numPr>
                <w:ilvl w:val="0"/>
                <w:numId w:val="10"/>
              </w:numPr>
              <w:spacing w:before="120" w:after="0" w:line="264" w:lineRule="auto"/>
              <w:contextualSpacing/>
              <w:jc w:val="center"/>
              <w:rPr>
                <w:rFonts w:ascii="Times New Roman" w:eastAsia="Calibri" w:hAnsi="Times New Roman" w:cs="Times New Roman"/>
                <w:sz w:val="26"/>
                <w:szCs w:val="26"/>
                <w:lang w:val="x-none" w:eastAsia="x-none"/>
              </w:rPr>
            </w:pPr>
          </w:p>
        </w:tc>
        <w:tc>
          <w:tcPr>
            <w:tcW w:w="3429"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ThS Trần Thị Ngọc</w:t>
            </w:r>
          </w:p>
        </w:tc>
        <w:tc>
          <w:tcPr>
            <w:tcW w:w="1783"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0374.686.088</w:t>
            </w:r>
          </w:p>
        </w:tc>
        <w:tc>
          <w:tcPr>
            <w:tcW w:w="3405" w:type="dxa"/>
          </w:tcPr>
          <w:p w:rsidR="00D325AF" w:rsidRPr="00D325AF" w:rsidRDefault="004A7A65" w:rsidP="00D325AF">
            <w:pPr>
              <w:spacing w:after="0" w:line="264" w:lineRule="auto"/>
              <w:jc w:val="both"/>
              <w:rPr>
                <w:rFonts w:ascii="Times New Roman" w:eastAsia="Calibri" w:hAnsi="Times New Roman" w:cs="Times New Roman"/>
                <w:sz w:val="26"/>
                <w:szCs w:val="26"/>
              </w:rPr>
            </w:pPr>
            <w:hyperlink r:id="rId34" w:history="1">
              <w:r w:rsidR="00D325AF" w:rsidRPr="00D325AF">
                <w:rPr>
                  <w:rFonts w:ascii="Times New Roman" w:eastAsia="Calibri" w:hAnsi="Times New Roman" w:cs="Times New Roman"/>
                  <w:sz w:val="26"/>
                  <w:szCs w:val="26"/>
                </w:rPr>
                <w:t>ngoctt@tnue.edu.vn</w:t>
              </w:r>
            </w:hyperlink>
          </w:p>
        </w:tc>
      </w:tr>
      <w:tr w:rsidR="00D325AF" w:rsidRPr="00D325AF" w:rsidTr="00F317ED">
        <w:tc>
          <w:tcPr>
            <w:tcW w:w="563" w:type="dxa"/>
          </w:tcPr>
          <w:p w:rsidR="00D325AF" w:rsidRPr="00D325AF" w:rsidRDefault="00D325AF" w:rsidP="00D325AF">
            <w:pPr>
              <w:numPr>
                <w:ilvl w:val="0"/>
                <w:numId w:val="10"/>
              </w:numPr>
              <w:spacing w:before="120" w:after="0" w:line="264" w:lineRule="auto"/>
              <w:contextualSpacing/>
              <w:jc w:val="center"/>
              <w:rPr>
                <w:rFonts w:ascii="Times New Roman" w:eastAsia="Calibri" w:hAnsi="Times New Roman" w:cs="Times New Roman"/>
                <w:sz w:val="26"/>
                <w:szCs w:val="26"/>
                <w:lang w:val="x-none" w:eastAsia="x-none"/>
              </w:rPr>
            </w:pPr>
          </w:p>
        </w:tc>
        <w:tc>
          <w:tcPr>
            <w:tcW w:w="3429"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ThS Đào Thị Hồng Hạnh</w:t>
            </w:r>
          </w:p>
        </w:tc>
        <w:tc>
          <w:tcPr>
            <w:tcW w:w="1783"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0986.060.980</w:t>
            </w:r>
          </w:p>
        </w:tc>
        <w:tc>
          <w:tcPr>
            <w:tcW w:w="3405" w:type="dxa"/>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hanhdth@tnue.edu.vn</w:t>
            </w:r>
          </w:p>
        </w:tc>
      </w:tr>
    </w:tbl>
    <w:p w:rsidR="00D325AF" w:rsidRPr="00D325AF" w:rsidRDefault="00D325AF" w:rsidP="00D325AF">
      <w:pPr>
        <w:autoSpaceDE w:val="0"/>
        <w:autoSpaceDN w:val="0"/>
        <w:spacing w:after="0" w:line="264" w:lineRule="auto"/>
        <w:rPr>
          <w:rFonts w:ascii="Times New Roman" w:eastAsia="Calibri" w:hAnsi="Times New Roman" w:cs="Times New Roman"/>
          <w:b/>
          <w:spacing w:val="-2"/>
          <w:sz w:val="26"/>
          <w:szCs w:val="26"/>
        </w:rPr>
      </w:pPr>
      <w:r w:rsidRPr="00D325AF">
        <w:rPr>
          <w:rFonts w:ascii="Times New Roman" w:eastAsia="Calibri" w:hAnsi="Times New Roman" w:cs="Times New Roman"/>
          <w:b/>
          <w:spacing w:val="-2"/>
          <w:sz w:val="26"/>
          <w:szCs w:val="26"/>
        </w:rPr>
        <w:t>3. Mục tiêu của học phần (CO)</w:t>
      </w:r>
    </w:p>
    <w:p w:rsidR="00D325AF" w:rsidRPr="00D325AF" w:rsidRDefault="00D325AF" w:rsidP="00D325AF">
      <w:pPr>
        <w:spacing w:after="0" w:line="264" w:lineRule="auto"/>
        <w:contextualSpacing/>
        <w:jc w:val="both"/>
        <w:rPr>
          <w:rFonts w:ascii="Times New Roman" w:eastAsia="Calibri" w:hAnsi="Times New Roman" w:cs="Times New Roman"/>
          <w:b/>
          <w:i/>
          <w:spacing w:val="-2"/>
          <w:sz w:val="26"/>
          <w:szCs w:val="26"/>
        </w:rPr>
      </w:pPr>
      <w:r w:rsidRPr="00D325AF">
        <w:rPr>
          <w:rFonts w:ascii="Times New Roman" w:eastAsia="Calibri" w:hAnsi="Times New Roman" w:cs="Times New Roman"/>
          <w:b/>
          <w:i/>
          <w:spacing w:val="-2"/>
          <w:sz w:val="26"/>
          <w:szCs w:val="26"/>
        </w:rPr>
        <w:t>* Về kiến thức</w:t>
      </w:r>
    </w:p>
    <w:p w:rsidR="00D325AF" w:rsidRPr="00D325AF" w:rsidRDefault="00D325AF" w:rsidP="00D325AF">
      <w:pPr>
        <w:spacing w:after="0" w:line="264" w:lineRule="auto"/>
        <w:ind w:firstLine="720"/>
        <w:contextualSpacing/>
        <w:jc w:val="both"/>
        <w:rPr>
          <w:rFonts w:ascii="Times New Roman" w:eastAsia="Times New Roman" w:hAnsi="Times New Roman" w:cs="Times New Roman"/>
          <w:b/>
          <w:bCs/>
          <w:sz w:val="26"/>
          <w:szCs w:val="26"/>
        </w:rPr>
      </w:pPr>
      <w:r w:rsidRPr="00D325AF">
        <w:rPr>
          <w:rFonts w:ascii="Times New Roman" w:eastAsia="Calibri" w:hAnsi="Times New Roman" w:cs="Times New Roman"/>
          <w:spacing w:val="-6"/>
          <w:sz w:val="26"/>
          <w:szCs w:val="26"/>
        </w:rPr>
        <w:t>CO1:</w:t>
      </w:r>
      <w:r w:rsidRPr="00D325AF">
        <w:rPr>
          <w:rFonts w:ascii="Times New Roman" w:eastAsia="Calibri" w:hAnsi="Times New Roman" w:cs="Times New Roman"/>
          <w:b/>
          <w:spacing w:val="-6"/>
          <w:sz w:val="26"/>
          <w:szCs w:val="26"/>
        </w:rPr>
        <w:t xml:space="preserve"> </w:t>
      </w:r>
      <w:r w:rsidRPr="00D325AF">
        <w:rPr>
          <w:rFonts w:ascii="Times New Roman" w:eastAsia="Calibri" w:hAnsi="Times New Roman" w:cs="Times New Roman"/>
          <w:sz w:val="26"/>
          <w:szCs w:val="26"/>
        </w:rPr>
        <w:t xml:space="preserve">Hiểu và lí giải được </w:t>
      </w:r>
      <w:r w:rsidRPr="00D325AF">
        <w:rPr>
          <w:rFonts w:ascii="Times New Roman" w:eastAsia="Calibri" w:hAnsi="Times New Roman" w:cs="Times New Roman"/>
          <w:noProof/>
          <w:sz w:val="26"/>
          <w:szCs w:val="28"/>
        </w:rPr>
        <w:t xml:space="preserve">những </w:t>
      </w:r>
      <w:r w:rsidRPr="00D325AF">
        <w:rPr>
          <w:rFonts w:ascii="Times New Roman" w:eastAsia="Calibri" w:hAnsi="Times New Roman" w:cs="Times New Roman"/>
          <w:color w:val="000000"/>
          <w:sz w:val="26"/>
          <w:szCs w:val="26"/>
        </w:rPr>
        <w:t xml:space="preserve">đổi mới trong </w:t>
      </w:r>
      <w:r w:rsidRPr="00D325AF">
        <w:rPr>
          <w:rFonts w:ascii="Times New Roman" w:eastAsia="Calibri" w:hAnsi="Times New Roman" w:cs="Times New Roman"/>
          <w:color w:val="000000"/>
          <w:sz w:val="26"/>
          <w:szCs w:val="26"/>
          <w:lang w:val="vi-VN"/>
        </w:rPr>
        <w:t>Chương trình giáo dục phổ thông</w:t>
      </w:r>
      <w:r w:rsidRPr="00D325AF">
        <w:rPr>
          <w:rFonts w:ascii="Times New Roman" w:eastAsia="Calibri" w:hAnsi="Times New Roman" w:cs="Times New Roman"/>
          <w:color w:val="000000"/>
          <w:sz w:val="26"/>
          <w:szCs w:val="26"/>
        </w:rPr>
        <w:t xml:space="preserve"> môn Ngữ văn: </w:t>
      </w:r>
      <w:r w:rsidRPr="00D325AF">
        <w:rPr>
          <w:rFonts w:ascii="Times New Roman" w:eastAsia="Times New Roman" w:hAnsi="Times New Roman" w:cs="Times New Roman"/>
          <w:sz w:val="26"/>
          <w:szCs w:val="26"/>
          <w:lang w:val="vi-VN"/>
        </w:rPr>
        <w:t>Đổi mới về nội dung dạy học</w:t>
      </w:r>
      <w:r w:rsidRPr="00D325AF">
        <w:rPr>
          <w:rFonts w:ascii="Times New Roman" w:eastAsia="Times New Roman" w:hAnsi="Times New Roman" w:cs="Times New Roman"/>
          <w:b/>
          <w:bCs/>
          <w:sz w:val="26"/>
          <w:szCs w:val="26"/>
        </w:rPr>
        <w:t xml:space="preserve">; </w:t>
      </w:r>
      <w:r w:rsidRPr="00D325AF">
        <w:rPr>
          <w:rFonts w:ascii="Times New Roman" w:eastAsia="Times New Roman" w:hAnsi="Times New Roman" w:cs="Times New Roman"/>
          <w:sz w:val="26"/>
          <w:szCs w:val="26"/>
          <w:lang w:val="vi-VN"/>
        </w:rPr>
        <w:t>Đổi mới về hình thức và phương pháp dạy học</w:t>
      </w:r>
      <w:r w:rsidRPr="00D325AF">
        <w:rPr>
          <w:rFonts w:ascii="Times New Roman" w:eastAsia="Times New Roman" w:hAnsi="Times New Roman" w:cs="Times New Roman"/>
          <w:b/>
          <w:bCs/>
          <w:sz w:val="26"/>
          <w:szCs w:val="26"/>
        </w:rPr>
        <w:t xml:space="preserve">; </w:t>
      </w:r>
      <w:r w:rsidRPr="00D325AF">
        <w:rPr>
          <w:rFonts w:ascii="Times New Roman" w:eastAsia="Times New Roman" w:hAnsi="Times New Roman" w:cs="Times New Roman"/>
          <w:sz w:val="26"/>
          <w:szCs w:val="26"/>
          <w:lang w:val="vi-VN"/>
        </w:rPr>
        <w:t>Đổi mới về kiểm tra, đánh giá hoạt động dạy học</w:t>
      </w:r>
      <w:r w:rsidRPr="00D325AF">
        <w:rPr>
          <w:rFonts w:ascii="Times New Roman" w:eastAsia="Times New Roman" w:hAnsi="Times New Roman" w:cs="Times New Roman"/>
          <w:sz w:val="26"/>
          <w:szCs w:val="26"/>
        </w:rPr>
        <w:t xml:space="preserve">. </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Arial" w:hAnsi="Times New Roman" w:cs="Times New Roman"/>
          <w:bCs/>
          <w:spacing w:val="-2"/>
          <w:sz w:val="26"/>
          <w:szCs w:val="26"/>
        </w:rPr>
        <w:tab/>
        <w:t xml:space="preserve">CO2: Vận dụng kiến thức </w:t>
      </w:r>
      <w:r w:rsidRPr="00D325AF">
        <w:rPr>
          <w:rFonts w:ascii="Times New Roman" w:eastAsia="Calibri" w:hAnsi="Times New Roman" w:cs="Times New Roman"/>
          <w:spacing w:val="-2"/>
          <w:sz w:val="26"/>
          <w:szCs w:val="26"/>
          <w:lang w:val="vi-VN"/>
        </w:rPr>
        <w:t>l</w:t>
      </w:r>
      <w:r w:rsidRPr="00D325AF">
        <w:rPr>
          <w:rFonts w:ascii="Times New Roman" w:eastAsia="Calibri" w:hAnsi="Times New Roman" w:cs="Times New Roman"/>
          <w:spacing w:val="-2"/>
          <w:sz w:val="26"/>
          <w:szCs w:val="26"/>
        </w:rPr>
        <w:t>í</w:t>
      </w:r>
      <w:r w:rsidRPr="00D325AF">
        <w:rPr>
          <w:rFonts w:ascii="Times New Roman" w:eastAsia="Calibri" w:hAnsi="Times New Roman" w:cs="Times New Roman"/>
          <w:spacing w:val="-2"/>
          <w:sz w:val="26"/>
          <w:szCs w:val="26"/>
          <w:lang w:val="vi-VN"/>
        </w:rPr>
        <w:t xml:space="preserve"> luận dạy học, tâm l</w:t>
      </w:r>
      <w:r w:rsidRPr="00D325AF">
        <w:rPr>
          <w:rFonts w:ascii="Times New Roman" w:eastAsia="Calibri" w:hAnsi="Times New Roman" w:cs="Times New Roman"/>
          <w:spacing w:val="-2"/>
          <w:sz w:val="26"/>
          <w:szCs w:val="26"/>
        </w:rPr>
        <w:t>í</w:t>
      </w:r>
      <w:r w:rsidRPr="00D325AF">
        <w:rPr>
          <w:rFonts w:ascii="Times New Roman" w:eastAsia="Calibri" w:hAnsi="Times New Roman" w:cs="Times New Roman"/>
          <w:spacing w:val="-2"/>
          <w:sz w:val="26"/>
          <w:szCs w:val="26"/>
          <w:lang w:val="vi-VN"/>
        </w:rPr>
        <w:t xml:space="preserve"> học, giáo dục học </w:t>
      </w:r>
      <w:r w:rsidRPr="00D325AF">
        <w:rPr>
          <w:rFonts w:ascii="Times New Roman" w:eastAsia="Arial" w:hAnsi="Times New Roman" w:cs="Times New Roman"/>
          <w:bCs/>
          <w:spacing w:val="-2"/>
          <w:sz w:val="26"/>
          <w:szCs w:val="26"/>
        </w:rPr>
        <w:t xml:space="preserve">vào việc thiết kế, tổ chức các hoạt động dạy học Ngữ văn </w:t>
      </w:r>
      <w:r w:rsidRPr="00D325AF">
        <w:rPr>
          <w:rFonts w:ascii="Times New Roman" w:eastAsia="Calibri" w:hAnsi="Times New Roman" w:cs="Times New Roman"/>
          <w:sz w:val="26"/>
          <w:szCs w:val="26"/>
          <w:lang w:val="vi-VN"/>
        </w:rPr>
        <w:t>theo yêu cầu đổi mới</w:t>
      </w:r>
      <w:r w:rsidRPr="00D325AF">
        <w:rPr>
          <w:rFonts w:ascii="Times New Roman" w:eastAsia="Calibri" w:hAnsi="Times New Roman" w:cs="Times New Roman"/>
          <w:sz w:val="26"/>
          <w:szCs w:val="26"/>
        </w:rPr>
        <w:t>.</w:t>
      </w:r>
    </w:p>
    <w:p w:rsidR="00D325AF" w:rsidRPr="00D325AF" w:rsidRDefault="00D325AF" w:rsidP="00D325AF">
      <w:pPr>
        <w:spacing w:after="0" w:line="264" w:lineRule="auto"/>
        <w:contextualSpacing/>
        <w:jc w:val="both"/>
        <w:rPr>
          <w:rFonts w:ascii="Times New Roman" w:eastAsia="Arial" w:hAnsi="Times New Roman" w:cs="Times New Roman"/>
          <w:bCs/>
          <w:spacing w:val="-2"/>
          <w:sz w:val="26"/>
          <w:szCs w:val="26"/>
        </w:rPr>
      </w:pPr>
    </w:p>
    <w:p w:rsidR="00D325AF" w:rsidRPr="00D325AF" w:rsidRDefault="00D325AF" w:rsidP="00D325AF">
      <w:pPr>
        <w:spacing w:after="0" w:line="264" w:lineRule="auto"/>
        <w:jc w:val="both"/>
        <w:rPr>
          <w:rFonts w:ascii="Times New Roman" w:eastAsia="Arial" w:hAnsi="Times New Roman" w:cs="Times New Roman"/>
          <w:b/>
          <w:bCs/>
          <w:spacing w:val="-2"/>
          <w:sz w:val="26"/>
          <w:szCs w:val="26"/>
        </w:rPr>
      </w:pPr>
      <w:r w:rsidRPr="00D325AF">
        <w:rPr>
          <w:rFonts w:ascii="Times New Roman" w:eastAsia="Arial" w:hAnsi="Times New Roman" w:cs="Times New Roman"/>
          <w:bCs/>
          <w:spacing w:val="-2"/>
          <w:sz w:val="26"/>
          <w:szCs w:val="26"/>
        </w:rPr>
        <w:t xml:space="preserve">       </w:t>
      </w:r>
      <w:r w:rsidRPr="00D325AF">
        <w:rPr>
          <w:rFonts w:ascii="Times New Roman" w:eastAsia="Arial" w:hAnsi="Times New Roman" w:cs="Times New Roman"/>
          <w:bCs/>
          <w:spacing w:val="-2"/>
          <w:sz w:val="26"/>
          <w:szCs w:val="26"/>
        </w:rPr>
        <w:tab/>
        <w:t xml:space="preserve">CO3: Vận dụng kiến thức về khoa học xã hội và nhân văn, khoa học Mác-Lênin; tư tưởng Hồ Chí Minh; đường lối cách mạng của Đảng, pháp luật của Nhà nước trong việc định hướng dạy học Ngữ văn ở trường phổ thông. </w:t>
      </w:r>
    </w:p>
    <w:p w:rsidR="00D325AF" w:rsidRPr="00D325AF" w:rsidRDefault="00D325AF" w:rsidP="00D325AF">
      <w:pPr>
        <w:spacing w:after="0" w:line="264" w:lineRule="auto"/>
        <w:jc w:val="both"/>
        <w:rPr>
          <w:rFonts w:ascii="Times New Roman" w:eastAsia="Calibri" w:hAnsi="Times New Roman" w:cs="Times New Roman"/>
          <w:b/>
          <w:i/>
          <w:spacing w:val="-2"/>
          <w:sz w:val="26"/>
          <w:szCs w:val="26"/>
        </w:rPr>
      </w:pPr>
      <w:r w:rsidRPr="00D325AF">
        <w:rPr>
          <w:rFonts w:ascii="Times New Roman" w:eastAsia="Arial" w:hAnsi="Times New Roman" w:cs="Times New Roman"/>
          <w:b/>
          <w:bCs/>
          <w:spacing w:val="-2"/>
          <w:sz w:val="26"/>
          <w:szCs w:val="26"/>
        </w:rPr>
        <w:t xml:space="preserve">  </w:t>
      </w:r>
      <w:r w:rsidRPr="00D325AF">
        <w:rPr>
          <w:rFonts w:ascii="Times New Roman" w:eastAsia="Calibri" w:hAnsi="Times New Roman" w:cs="Times New Roman"/>
          <w:b/>
          <w:i/>
          <w:spacing w:val="-2"/>
          <w:sz w:val="26"/>
          <w:szCs w:val="26"/>
        </w:rPr>
        <w:t>* Về kĩ năng</w:t>
      </w:r>
    </w:p>
    <w:p w:rsidR="00D325AF" w:rsidRPr="00D325AF" w:rsidRDefault="00D325AF" w:rsidP="00D325AF">
      <w:pPr>
        <w:widowControl w:val="0"/>
        <w:spacing w:after="0" w:line="264" w:lineRule="auto"/>
        <w:ind w:firstLine="720"/>
        <w:jc w:val="both"/>
        <w:rPr>
          <w:rFonts w:ascii="Times New Roman" w:eastAsia="Calibri" w:hAnsi="Times New Roman" w:cs="Times New Roman"/>
          <w:b/>
          <w:sz w:val="26"/>
          <w:szCs w:val="26"/>
          <w:lang w:val="es-BO"/>
        </w:rPr>
      </w:pPr>
      <w:r w:rsidRPr="00D325AF">
        <w:rPr>
          <w:rFonts w:ascii="Times New Roman" w:eastAsia="Calibri" w:hAnsi="Times New Roman" w:cs="Times New Roman"/>
          <w:bCs/>
          <w:spacing w:val="-6"/>
          <w:sz w:val="26"/>
          <w:szCs w:val="26"/>
        </w:rPr>
        <w:t>CO4</w:t>
      </w:r>
      <w:r w:rsidRPr="00D325AF">
        <w:rPr>
          <w:rFonts w:ascii="Times New Roman" w:eastAsia="Calibri" w:hAnsi="Times New Roman" w:cs="Times New Roman"/>
          <w:bCs/>
          <w:spacing w:val="-6"/>
          <w:sz w:val="26"/>
          <w:szCs w:val="26"/>
          <w:lang w:val="vi-VN"/>
        </w:rPr>
        <w:t>:</w:t>
      </w:r>
      <w:r w:rsidRPr="00D325AF">
        <w:rPr>
          <w:rFonts w:ascii="Times New Roman" w:eastAsia="Calibri" w:hAnsi="Times New Roman" w:cs="Times New Roman"/>
          <w:b/>
          <w:bCs/>
          <w:iCs/>
          <w:spacing w:val="-6"/>
          <w:sz w:val="26"/>
          <w:szCs w:val="26"/>
          <w:lang w:val="vi-VN"/>
        </w:rPr>
        <w:t xml:space="preserve"> </w:t>
      </w:r>
      <w:r w:rsidRPr="00D325AF">
        <w:rPr>
          <w:rFonts w:ascii="Times New Roman" w:eastAsia="Calibri" w:hAnsi="Times New Roman" w:cs="Times New Roman"/>
          <w:bCs/>
          <w:iCs/>
          <w:spacing w:val="-6"/>
          <w:sz w:val="26"/>
          <w:szCs w:val="26"/>
        </w:rPr>
        <w:t xml:space="preserve">Áp dụng tri thức của học phần để </w:t>
      </w:r>
      <w:r w:rsidRPr="00D325AF">
        <w:rPr>
          <w:rFonts w:ascii="Times New Roman" w:eastAsia="MS Mincho" w:hAnsi="Times New Roman" w:cs="Times New Roman"/>
          <w:spacing w:val="-6"/>
          <w:sz w:val="26"/>
          <w:szCs w:val="26"/>
        </w:rPr>
        <w:t>đánh giá được trình độ nhận thức, năng lực người học</w:t>
      </w:r>
      <w:r w:rsidRPr="00D325AF">
        <w:rPr>
          <w:rFonts w:ascii="Times New Roman" w:eastAsia="Calibri" w:hAnsi="Times New Roman" w:cs="Times New Roman"/>
          <w:sz w:val="26"/>
          <w:szCs w:val="26"/>
          <w:lang w:val="es-BO"/>
        </w:rPr>
        <w:t xml:space="preserve"> khi ứng dụng các hình thức và phương pháp dạy học.</w:t>
      </w:r>
    </w:p>
    <w:p w:rsidR="00D325AF" w:rsidRPr="00D325AF" w:rsidRDefault="00D325AF" w:rsidP="00D325AF">
      <w:pPr>
        <w:spacing w:after="0" w:line="264" w:lineRule="auto"/>
        <w:ind w:firstLine="720"/>
        <w:jc w:val="both"/>
        <w:rPr>
          <w:rFonts w:ascii="Times New Roman" w:eastAsia="Calibri" w:hAnsi="Times New Roman" w:cs="Times New Roman"/>
          <w:sz w:val="26"/>
          <w:szCs w:val="26"/>
        </w:rPr>
      </w:pPr>
      <w:r w:rsidRPr="00D325AF">
        <w:rPr>
          <w:rFonts w:ascii="Times New Roman" w:eastAsia="Calibri" w:hAnsi="Times New Roman" w:cs="Times New Roman"/>
          <w:bCs/>
          <w:sz w:val="26"/>
          <w:szCs w:val="26"/>
        </w:rPr>
        <w:t>CO5</w:t>
      </w:r>
      <w:r w:rsidRPr="00D325AF">
        <w:rPr>
          <w:rFonts w:ascii="Times New Roman" w:eastAsia="Calibri" w:hAnsi="Times New Roman" w:cs="Times New Roman"/>
          <w:bCs/>
          <w:sz w:val="26"/>
          <w:szCs w:val="26"/>
          <w:lang w:val="vi-VN"/>
        </w:rPr>
        <w:t>:</w:t>
      </w:r>
      <w:r w:rsidRPr="00D325AF">
        <w:rPr>
          <w:rFonts w:ascii="Times New Roman" w:eastAsia="Calibri" w:hAnsi="Times New Roman" w:cs="Times New Roman"/>
          <w:b/>
          <w:bCs/>
          <w:sz w:val="26"/>
          <w:szCs w:val="26"/>
          <w:lang w:val="vi-VN"/>
        </w:rPr>
        <w:t xml:space="preserve"> </w:t>
      </w:r>
      <w:r w:rsidRPr="00D325AF">
        <w:rPr>
          <w:rFonts w:ascii="Times New Roman" w:eastAsia="Calibri" w:hAnsi="Times New Roman" w:cs="Times New Roman"/>
          <w:sz w:val="26"/>
          <w:szCs w:val="26"/>
        </w:rPr>
        <w:t>Sử dụng</w:t>
      </w:r>
      <w:r w:rsidRPr="00D325AF">
        <w:rPr>
          <w:rFonts w:ascii="Times New Roman" w:eastAsia="Calibri" w:hAnsi="Times New Roman" w:cs="Times New Roman"/>
          <w:sz w:val="26"/>
          <w:szCs w:val="26"/>
          <w:lang w:val="vi-VN"/>
        </w:rPr>
        <w:t xml:space="preserve"> </w:t>
      </w:r>
      <w:r w:rsidRPr="00D325AF">
        <w:rPr>
          <w:rFonts w:ascii="Times New Roman" w:eastAsia="Calibri" w:hAnsi="Times New Roman" w:cs="Times New Roman"/>
          <w:sz w:val="26"/>
          <w:szCs w:val="26"/>
        </w:rPr>
        <w:t xml:space="preserve">linh hoạt, sáng tạo, hiệu quả </w:t>
      </w:r>
      <w:r w:rsidRPr="00D325AF">
        <w:rPr>
          <w:rFonts w:ascii="Times New Roman" w:eastAsia="Calibri" w:hAnsi="Times New Roman" w:cs="Times New Roman"/>
          <w:sz w:val="26"/>
          <w:szCs w:val="26"/>
          <w:lang w:val="vi-VN"/>
        </w:rPr>
        <w:t>các phương pháp</w:t>
      </w:r>
      <w:r w:rsidRPr="00D325AF">
        <w:rPr>
          <w:rFonts w:ascii="Times New Roman" w:eastAsia="Calibri" w:hAnsi="Times New Roman" w:cs="Times New Roman"/>
          <w:sz w:val="26"/>
          <w:szCs w:val="26"/>
        </w:rPr>
        <w:t xml:space="preserve"> dạy học</w:t>
      </w:r>
      <w:r w:rsidRPr="00D325AF">
        <w:rPr>
          <w:rFonts w:ascii="Times New Roman" w:eastAsia="Calibri" w:hAnsi="Times New Roman" w:cs="Times New Roman"/>
          <w:sz w:val="26"/>
          <w:szCs w:val="26"/>
          <w:lang w:val="vi-VN"/>
        </w:rPr>
        <w:t>, kiểm tra đánh giá kết quả học tập, rèn luyện của người học</w:t>
      </w:r>
      <w:r w:rsidRPr="00D325AF">
        <w:rPr>
          <w:rFonts w:ascii="Times New Roman" w:eastAsia="Calibri" w:hAnsi="Times New Roman" w:cs="Times New Roman"/>
          <w:sz w:val="26"/>
          <w:szCs w:val="26"/>
        </w:rPr>
        <w:t xml:space="preserve"> đáp ứng yêu cầu của chương trình giáo dục phổ thông mới.</w:t>
      </w:r>
    </w:p>
    <w:p w:rsidR="00D325AF" w:rsidRPr="00D325AF" w:rsidRDefault="00D325AF" w:rsidP="00D325AF">
      <w:pPr>
        <w:spacing w:after="0" w:line="264" w:lineRule="auto"/>
        <w:ind w:firstLine="720"/>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 xml:space="preserve">CO6: </w:t>
      </w:r>
      <w:r w:rsidRPr="00D325AF">
        <w:rPr>
          <w:rFonts w:ascii="Times New Roman" w:eastAsia="Calibri" w:hAnsi="Times New Roman" w:cs="Times New Roman"/>
          <w:bCs/>
          <w:sz w:val="26"/>
          <w:szCs w:val="26"/>
          <w:lang w:val="vi-VN"/>
        </w:rPr>
        <w:t>Vận dụng được</w:t>
      </w:r>
      <w:r w:rsidRPr="00D325AF">
        <w:rPr>
          <w:rFonts w:ascii="Times New Roman" w:eastAsia="Calibri" w:hAnsi="Times New Roman" w:cs="Times New Roman"/>
          <w:bCs/>
          <w:sz w:val="26"/>
          <w:szCs w:val="26"/>
          <w:lang w:val="pl-PL"/>
        </w:rPr>
        <w:t xml:space="preserve"> kiến thức, kĩ năng</w:t>
      </w:r>
      <w:r w:rsidRPr="00D325AF">
        <w:rPr>
          <w:rFonts w:ascii="Times New Roman" w:eastAsia="Calibri" w:hAnsi="Times New Roman" w:cs="Times New Roman"/>
          <w:bCs/>
          <w:sz w:val="26"/>
          <w:szCs w:val="26"/>
          <w:lang w:val="vi-VN"/>
        </w:rPr>
        <w:t xml:space="preserve"> thuyết trình,</w:t>
      </w:r>
      <w:r w:rsidRPr="00D325AF">
        <w:rPr>
          <w:rFonts w:ascii="Times New Roman" w:eastAsia="Calibri" w:hAnsi="Times New Roman" w:cs="Times New Roman"/>
          <w:bCs/>
          <w:sz w:val="26"/>
          <w:szCs w:val="26"/>
          <w:lang w:val="pl-PL"/>
        </w:rPr>
        <w:t xml:space="preserve"> công nghệ thông tin</w:t>
      </w:r>
      <w:r w:rsidRPr="00D325AF">
        <w:rPr>
          <w:rFonts w:ascii="Times New Roman" w:eastAsia="Calibri" w:hAnsi="Times New Roman" w:cs="Times New Roman"/>
          <w:bCs/>
          <w:sz w:val="26"/>
          <w:szCs w:val="26"/>
          <w:lang w:val="vi-VN"/>
        </w:rPr>
        <w:t xml:space="preserve"> trong hoạt động giảng dạy, giáo dục ở trường phổ thông</w:t>
      </w:r>
      <w:r w:rsidRPr="00D325AF">
        <w:rPr>
          <w:rFonts w:ascii="Times New Roman" w:eastAsia="Calibri" w:hAnsi="Times New Roman" w:cs="Times New Roman"/>
          <w:bCs/>
          <w:sz w:val="26"/>
          <w:szCs w:val="26"/>
        </w:rPr>
        <w:t>, sử dụng ngoại ngữ trong giao tiếp, trong hoạt động chuyên môn.</w:t>
      </w:r>
    </w:p>
    <w:p w:rsidR="00D325AF" w:rsidRPr="00D325AF" w:rsidRDefault="00D325AF" w:rsidP="00D325AF">
      <w:pPr>
        <w:spacing w:after="0" w:line="264" w:lineRule="auto"/>
        <w:contextualSpacing/>
        <w:jc w:val="both"/>
        <w:rPr>
          <w:rFonts w:ascii="Times New Roman" w:eastAsia="Calibri" w:hAnsi="Times New Roman" w:cs="Times New Roman"/>
          <w:i/>
          <w:spacing w:val="-2"/>
          <w:sz w:val="26"/>
          <w:szCs w:val="26"/>
        </w:rPr>
      </w:pPr>
      <w:r w:rsidRPr="00D325AF">
        <w:rPr>
          <w:rFonts w:ascii="Times New Roman" w:eastAsia="Calibri" w:hAnsi="Times New Roman" w:cs="Times New Roman"/>
          <w:b/>
          <w:i/>
          <w:spacing w:val="-2"/>
          <w:sz w:val="26"/>
          <w:szCs w:val="26"/>
        </w:rPr>
        <w:t>* Về năng lực tự chủ và trách nhiệm</w:t>
      </w:r>
    </w:p>
    <w:p w:rsidR="00D325AF" w:rsidRPr="00D325AF" w:rsidRDefault="00D325AF" w:rsidP="00D325AF">
      <w:pPr>
        <w:spacing w:after="0" w:line="264" w:lineRule="auto"/>
        <w:contextualSpacing/>
        <w:jc w:val="both"/>
        <w:rPr>
          <w:rFonts w:ascii="Times New Roman" w:eastAsia="Calibri" w:hAnsi="Times New Roman" w:cs="Times New Roman"/>
          <w:spacing w:val="-2"/>
          <w:sz w:val="26"/>
          <w:szCs w:val="26"/>
        </w:rPr>
      </w:pPr>
      <w:r w:rsidRPr="00D325AF">
        <w:rPr>
          <w:rFonts w:ascii="Times New Roman" w:eastAsia="Calibri" w:hAnsi="Times New Roman" w:cs="Times New Roman"/>
          <w:spacing w:val="-2"/>
          <w:sz w:val="26"/>
          <w:szCs w:val="26"/>
        </w:rPr>
        <w:tab/>
        <w:t xml:space="preserve">CO7: Vận dụng được kiến thức, kĩ năng chuyên môn vào quá trình tự học, tự nghiên cứu, làm việc nhóm. </w:t>
      </w:r>
    </w:p>
    <w:p w:rsidR="00D325AF" w:rsidRPr="00D325AF" w:rsidRDefault="00D325AF" w:rsidP="00D325AF">
      <w:pPr>
        <w:spacing w:after="0" w:line="264" w:lineRule="auto"/>
        <w:contextualSpacing/>
        <w:jc w:val="both"/>
        <w:rPr>
          <w:rFonts w:ascii="Times New Roman" w:eastAsia="Calibri" w:hAnsi="Times New Roman" w:cs="Times New Roman"/>
          <w:spacing w:val="-2"/>
          <w:sz w:val="26"/>
          <w:szCs w:val="26"/>
        </w:rPr>
      </w:pPr>
      <w:r w:rsidRPr="00D325AF">
        <w:rPr>
          <w:rFonts w:ascii="Times New Roman" w:eastAsia="Calibri" w:hAnsi="Times New Roman" w:cs="Times New Roman"/>
          <w:spacing w:val="-2"/>
          <w:sz w:val="26"/>
          <w:szCs w:val="26"/>
        </w:rPr>
        <w:tab/>
        <w:t>CO8: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D325AF" w:rsidRPr="00D325AF" w:rsidRDefault="00D325AF" w:rsidP="00D325AF">
      <w:pPr>
        <w:spacing w:after="0" w:line="264" w:lineRule="auto"/>
        <w:ind w:right="-1"/>
        <w:contextualSpacing/>
        <w:jc w:val="both"/>
        <w:rPr>
          <w:rFonts w:ascii="Times New Roman" w:eastAsia="Calibri" w:hAnsi="Times New Roman" w:cs="Times New Roman"/>
          <w:b/>
          <w:sz w:val="26"/>
          <w:szCs w:val="26"/>
          <w:lang w:val="x-none" w:eastAsia="x-none"/>
        </w:rPr>
      </w:pPr>
      <w:r w:rsidRPr="00D325AF">
        <w:rPr>
          <w:rFonts w:ascii="Times New Roman" w:eastAsia="Calibri" w:hAnsi="Times New Roman" w:cs="Times New Roman"/>
          <w:b/>
          <w:sz w:val="26"/>
          <w:szCs w:val="26"/>
          <w:lang w:val="x-none" w:eastAsia="x-none"/>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D325AF" w:rsidRPr="00D325AF" w:rsidTr="00F317ED">
        <w:tc>
          <w:tcPr>
            <w:tcW w:w="808" w:type="dxa"/>
            <w:shd w:val="clear" w:color="auto" w:fill="DAEEF3"/>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Mục tiêu HP</w:t>
            </w:r>
          </w:p>
        </w:tc>
        <w:tc>
          <w:tcPr>
            <w:tcW w:w="1035" w:type="dxa"/>
            <w:shd w:val="clear" w:color="auto" w:fill="DAEEF3"/>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CĐR của HP</w:t>
            </w:r>
          </w:p>
        </w:tc>
        <w:tc>
          <w:tcPr>
            <w:tcW w:w="6048" w:type="dxa"/>
            <w:shd w:val="clear" w:color="auto" w:fill="DAEEF3"/>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Nội dung CĐR của học phần</w:t>
            </w:r>
          </w:p>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533" w:type="dxa"/>
            <w:shd w:val="clear" w:color="auto" w:fill="DAEEF3"/>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CĐR của CTĐT</w:t>
            </w:r>
          </w:p>
        </w:tc>
      </w:tr>
      <w:tr w:rsidR="00D325AF" w:rsidRPr="00D325AF" w:rsidTr="00F317ED">
        <w:tc>
          <w:tcPr>
            <w:tcW w:w="808"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c>
          <w:tcPr>
            <w:tcW w:w="7083" w:type="dxa"/>
            <w:gridSpan w:val="2"/>
            <w:shd w:val="clear" w:color="auto" w:fill="DAEEF3"/>
          </w:tcPr>
          <w:p w:rsidR="00D325AF" w:rsidRPr="00D325AF" w:rsidRDefault="00D325AF" w:rsidP="00D325AF">
            <w:pPr>
              <w:spacing w:after="0" w:line="264" w:lineRule="auto"/>
              <w:jc w:val="both"/>
              <w:rPr>
                <w:rFonts w:ascii="Times New Roman" w:eastAsia="MS Mincho" w:hAnsi="Times New Roman" w:cs="Times New Roman"/>
                <w:b/>
                <w:sz w:val="26"/>
                <w:szCs w:val="26"/>
              </w:rPr>
            </w:pPr>
            <w:r w:rsidRPr="00D325AF">
              <w:rPr>
                <w:rFonts w:ascii="Times New Roman" w:eastAsia="MS Mincho" w:hAnsi="Times New Roman" w:cs="Times New Roman"/>
                <w:b/>
                <w:sz w:val="26"/>
                <w:szCs w:val="26"/>
              </w:rPr>
              <w:t>Kiến thức</w:t>
            </w:r>
          </w:p>
        </w:tc>
        <w:tc>
          <w:tcPr>
            <w:tcW w:w="1533"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r>
      <w:tr w:rsidR="00D325AF" w:rsidRPr="00D325AF" w:rsidTr="00F317ED">
        <w:trPr>
          <w:trHeight w:val="1051"/>
        </w:trPr>
        <w:tc>
          <w:tcPr>
            <w:tcW w:w="808" w:type="dxa"/>
            <w:vMerge w:val="restart"/>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CO1</w:t>
            </w: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CLO1</w:t>
            </w:r>
          </w:p>
        </w:tc>
        <w:tc>
          <w:tcPr>
            <w:tcW w:w="6048" w:type="dxa"/>
            <w:shd w:val="clear" w:color="auto" w:fill="auto"/>
            <w:vAlign w:val="center"/>
          </w:tcPr>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 xml:space="preserve">Diễn giải được kiến thức </w:t>
            </w:r>
            <w:r w:rsidRPr="00D325AF">
              <w:rPr>
                <w:rFonts w:ascii="Times New Roman" w:eastAsia="Calibri" w:hAnsi="Times New Roman" w:cs="Times New Roman"/>
                <w:sz w:val="26"/>
                <w:szCs w:val="26"/>
              </w:rPr>
              <w:t xml:space="preserve">lí luận về </w:t>
            </w:r>
            <w:r w:rsidRPr="00D325AF">
              <w:rPr>
                <w:rFonts w:ascii="Times New Roman" w:eastAsia="Calibri" w:hAnsi="Times New Roman" w:cs="Times New Roman"/>
                <w:sz w:val="26"/>
                <w:szCs w:val="26"/>
                <w:lang w:val="it-IT"/>
              </w:rPr>
              <w:t>quan điểm đổi mới căn bản toàn diện giáo dục vào thực hiện chương trình giáo dục phổ thông môn Ngữ văn mới.</w:t>
            </w:r>
          </w:p>
        </w:tc>
        <w:tc>
          <w:tcPr>
            <w:tcW w:w="1533"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PLO2, 3,5,6,11</w:t>
            </w:r>
          </w:p>
        </w:tc>
      </w:tr>
      <w:tr w:rsidR="00D325AF" w:rsidRPr="00D325AF" w:rsidTr="00F317ED">
        <w:tc>
          <w:tcPr>
            <w:tcW w:w="808" w:type="dxa"/>
            <w:vMerge/>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CLO2</w:t>
            </w:r>
          </w:p>
        </w:tc>
        <w:tc>
          <w:tcPr>
            <w:tcW w:w="6048" w:type="dxa"/>
            <w:shd w:val="clear" w:color="auto" w:fill="auto"/>
            <w:vAlign w:val="center"/>
          </w:tcPr>
          <w:p w:rsidR="00D325AF" w:rsidRPr="00D325AF" w:rsidRDefault="00D325AF" w:rsidP="00D325AF">
            <w:pPr>
              <w:tabs>
                <w:tab w:val="left" w:pos="7965"/>
              </w:tabs>
              <w:spacing w:after="0" w:line="264" w:lineRule="auto"/>
              <w:jc w:val="both"/>
              <w:rPr>
                <w:rFonts w:ascii="Times New Roman" w:eastAsia="Arial" w:hAnsi="Times New Roman" w:cs="Times New Roman"/>
                <w:bCs/>
                <w:spacing w:val="4"/>
                <w:sz w:val="26"/>
                <w:szCs w:val="26"/>
              </w:rPr>
            </w:pPr>
            <w:r w:rsidRPr="00D325AF">
              <w:rPr>
                <w:rFonts w:ascii="Times New Roman" w:eastAsia="Arial" w:hAnsi="Times New Roman" w:cs="Times New Roman"/>
                <w:bCs/>
                <w:spacing w:val="4"/>
                <w:sz w:val="26"/>
                <w:szCs w:val="26"/>
              </w:rPr>
              <w:t xml:space="preserve">Phân tích được mục tiêu bài học, cấu trúc nội dung bài học và hệ thống phương pháp dạy học theo yêu cầu của </w:t>
            </w:r>
            <w:r w:rsidRPr="00D325AF">
              <w:rPr>
                <w:rFonts w:ascii="Times New Roman" w:eastAsia="Calibri" w:hAnsi="Times New Roman" w:cs="Times New Roman"/>
                <w:sz w:val="26"/>
                <w:szCs w:val="26"/>
                <w:lang w:val="it-IT"/>
              </w:rPr>
              <w:t>chương trình giáo dục phổ thông môn Ngữ văn mới</w:t>
            </w:r>
            <w:r w:rsidRPr="00D325AF">
              <w:rPr>
                <w:rFonts w:ascii="Times New Roman" w:eastAsia="Arial" w:hAnsi="Times New Roman" w:cs="Times New Roman"/>
                <w:bCs/>
                <w:spacing w:val="4"/>
                <w:sz w:val="26"/>
                <w:szCs w:val="26"/>
              </w:rPr>
              <w:t xml:space="preserve"> ở từng hoạt động dạy học cụ thể.</w:t>
            </w:r>
          </w:p>
        </w:tc>
        <w:tc>
          <w:tcPr>
            <w:tcW w:w="1533"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PLO2,3,5,</w:t>
            </w:r>
          </w:p>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11</w:t>
            </w:r>
          </w:p>
        </w:tc>
      </w:tr>
      <w:tr w:rsidR="00D325AF" w:rsidRPr="00D325AF" w:rsidTr="00F317ED">
        <w:tc>
          <w:tcPr>
            <w:tcW w:w="808" w:type="dxa"/>
            <w:vMerge w:val="restart"/>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lastRenderedPageBreak/>
              <w:t>CO2</w:t>
            </w:r>
          </w:p>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CO3</w:t>
            </w: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CLO3</w:t>
            </w:r>
          </w:p>
        </w:tc>
        <w:tc>
          <w:tcPr>
            <w:tcW w:w="6048" w:type="dxa"/>
            <w:shd w:val="clear" w:color="auto" w:fill="auto"/>
            <w:vAlign w:val="center"/>
          </w:tcPr>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Arial" w:hAnsi="Times New Roman" w:cs="Times New Roman"/>
                <w:bCs/>
                <w:spacing w:val="-2"/>
                <w:sz w:val="26"/>
                <w:szCs w:val="26"/>
              </w:rPr>
              <w:t xml:space="preserve">Vận dụng kiến thức </w:t>
            </w:r>
            <w:r w:rsidRPr="00D325AF">
              <w:rPr>
                <w:rFonts w:ascii="Times New Roman" w:eastAsia="Calibri" w:hAnsi="Times New Roman" w:cs="Times New Roman"/>
                <w:spacing w:val="-2"/>
                <w:sz w:val="26"/>
                <w:szCs w:val="26"/>
                <w:lang w:val="vi-VN"/>
              </w:rPr>
              <w:t>l</w:t>
            </w:r>
            <w:r w:rsidRPr="00D325AF">
              <w:rPr>
                <w:rFonts w:ascii="Times New Roman" w:eastAsia="Calibri" w:hAnsi="Times New Roman" w:cs="Times New Roman"/>
                <w:spacing w:val="-2"/>
                <w:sz w:val="26"/>
                <w:szCs w:val="26"/>
              </w:rPr>
              <w:t>í</w:t>
            </w:r>
            <w:r w:rsidRPr="00D325AF">
              <w:rPr>
                <w:rFonts w:ascii="Times New Roman" w:eastAsia="Calibri" w:hAnsi="Times New Roman" w:cs="Times New Roman"/>
                <w:spacing w:val="-2"/>
                <w:sz w:val="26"/>
                <w:szCs w:val="26"/>
                <w:lang w:val="vi-VN"/>
              </w:rPr>
              <w:t xml:space="preserve"> luận dạy học, tâm l</w:t>
            </w:r>
            <w:r w:rsidRPr="00D325AF">
              <w:rPr>
                <w:rFonts w:ascii="Times New Roman" w:eastAsia="Calibri" w:hAnsi="Times New Roman" w:cs="Times New Roman"/>
                <w:spacing w:val="-2"/>
                <w:sz w:val="26"/>
                <w:szCs w:val="26"/>
              </w:rPr>
              <w:t>í</w:t>
            </w:r>
            <w:r w:rsidRPr="00D325AF">
              <w:rPr>
                <w:rFonts w:ascii="Times New Roman" w:eastAsia="Calibri" w:hAnsi="Times New Roman" w:cs="Times New Roman"/>
                <w:spacing w:val="-2"/>
                <w:sz w:val="26"/>
                <w:szCs w:val="26"/>
                <w:lang w:val="vi-VN"/>
              </w:rPr>
              <w:t xml:space="preserve"> học, giáo dục học </w:t>
            </w:r>
            <w:r w:rsidRPr="00D325AF">
              <w:rPr>
                <w:rFonts w:ascii="Times New Roman" w:eastAsia="Arial" w:hAnsi="Times New Roman" w:cs="Times New Roman"/>
                <w:bCs/>
                <w:spacing w:val="-2"/>
                <w:sz w:val="26"/>
                <w:szCs w:val="26"/>
              </w:rPr>
              <w:t>vào việc thiết kế, tổ chức các hoạt động dạy học Ngữ văn cho học sinh; vận dụng kiến thức cơ bản về ngôn ngữ để phát triển kiến thức lí luận mới của phương pháp dạy học Ngữ văn.</w:t>
            </w:r>
          </w:p>
        </w:tc>
        <w:tc>
          <w:tcPr>
            <w:tcW w:w="1533"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 xml:space="preserve">PLO2,4, 5,6,7,13 </w:t>
            </w:r>
          </w:p>
        </w:tc>
      </w:tr>
      <w:tr w:rsidR="00D325AF" w:rsidRPr="00D325AF" w:rsidTr="00F317ED">
        <w:tc>
          <w:tcPr>
            <w:tcW w:w="808" w:type="dxa"/>
            <w:vMerge/>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CLO4</w:t>
            </w:r>
          </w:p>
        </w:tc>
        <w:tc>
          <w:tcPr>
            <w:tcW w:w="6048" w:type="dxa"/>
            <w:shd w:val="clear" w:color="auto" w:fill="auto"/>
            <w:vAlign w:val="center"/>
          </w:tcPr>
          <w:p w:rsidR="00D325AF" w:rsidRPr="00D325AF" w:rsidRDefault="00D325AF" w:rsidP="00D325AF">
            <w:pPr>
              <w:spacing w:after="0" w:line="264" w:lineRule="auto"/>
              <w:jc w:val="both"/>
              <w:rPr>
                <w:rFonts w:ascii="Times New Roman" w:eastAsia="Arial" w:hAnsi="Times New Roman" w:cs="Times New Roman"/>
                <w:bCs/>
                <w:spacing w:val="-2"/>
                <w:sz w:val="26"/>
                <w:szCs w:val="26"/>
              </w:rPr>
            </w:pPr>
            <w:r w:rsidRPr="00D325AF">
              <w:rPr>
                <w:rFonts w:ascii="Times New Roman" w:eastAsia="Arial" w:hAnsi="Times New Roman" w:cs="Times New Roman"/>
                <w:bCs/>
                <w:spacing w:val="-2"/>
                <w:sz w:val="26"/>
                <w:szCs w:val="26"/>
              </w:rPr>
              <w:t>Vận dụng kiến thức về khoa học xã hội và nhân văn, khoa học Mác-Lênin; tư tưởng Hồ Chí Minh; đường lối cách mạng của Đảng, pháp luật của Nhà nước trong việc định hướng dạy học Ngữ văn ở trường phổ thông.</w:t>
            </w:r>
          </w:p>
        </w:tc>
        <w:tc>
          <w:tcPr>
            <w:tcW w:w="1533"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PLO1,11,14</w:t>
            </w:r>
          </w:p>
        </w:tc>
      </w:tr>
      <w:tr w:rsidR="00D325AF" w:rsidRPr="00D325AF" w:rsidTr="00F317ED">
        <w:tc>
          <w:tcPr>
            <w:tcW w:w="808"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c>
          <w:tcPr>
            <w:tcW w:w="7083" w:type="dxa"/>
            <w:gridSpan w:val="2"/>
            <w:shd w:val="clear" w:color="auto" w:fill="DAEEF3"/>
          </w:tcPr>
          <w:p w:rsidR="00D325AF" w:rsidRPr="00D325AF" w:rsidRDefault="00D325AF" w:rsidP="00D325AF">
            <w:pPr>
              <w:spacing w:after="0" w:line="264" w:lineRule="auto"/>
              <w:jc w:val="both"/>
              <w:rPr>
                <w:rFonts w:ascii="Times New Roman" w:eastAsia="MS Mincho" w:hAnsi="Times New Roman" w:cs="Times New Roman"/>
                <w:b/>
                <w:sz w:val="26"/>
                <w:szCs w:val="26"/>
              </w:rPr>
            </w:pPr>
            <w:r w:rsidRPr="00D325AF">
              <w:rPr>
                <w:rFonts w:ascii="Times New Roman" w:eastAsia="MS Mincho" w:hAnsi="Times New Roman" w:cs="Times New Roman"/>
                <w:b/>
                <w:sz w:val="26"/>
                <w:szCs w:val="26"/>
              </w:rPr>
              <w:t>Kĩ năng</w:t>
            </w:r>
          </w:p>
        </w:tc>
        <w:tc>
          <w:tcPr>
            <w:tcW w:w="1533"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r>
      <w:tr w:rsidR="00D325AF" w:rsidRPr="00D325AF" w:rsidTr="00F317ED">
        <w:tc>
          <w:tcPr>
            <w:tcW w:w="808" w:type="dxa"/>
            <w:vMerge w:val="restart"/>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CO4</w:t>
            </w:r>
          </w:p>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CLO5</w:t>
            </w:r>
          </w:p>
        </w:tc>
        <w:tc>
          <w:tcPr>
            <w:tcW w:w="6048" w:type="dxa"/>
            <w:shd w:val="clear" w:color="auto" w:fill="auto"/>
          </w:tcPr>
          <w:p w:rsidR="00D325AF" w:rsidRPr="00D325AF" w:rsidRDefault="00D325AF" w:rsidP="00D325AF">
            <w:pPr>
              <w:spacing w:after="0" w:line="264" w:lineRule="auto"/>
              <w:jc w:val="both"/>
              <w:rPr>
                <w:rFonts w:ascii="Times New Roman" w:eastAsia="MS Mincho" w:hAnsi="Times New Roman" w:cs="Times New Roman"/>
                <w:spacing w:val="-2"/>
                <w:sz w:val="26"/>
                <w:szCs w:val="26"/>
              </w:rPr>
            </w:pPr>
            <w:r w:rsidRPr="00D325AF">
              <w:rPr>
                <w:rFonts w:ascii="Times New Roman" w:eastAsia="Calibri" w:hAnsi="Times New Roman" w:cs="Times New Roman"/>
                <w:bCs/>
                <w:iCs/>
                <w:sz w:val="26"/>
                <w:szCs w:val="26"/>
              </w:rPr>
              <w:t xml:space="preserve">Áp dụng tri thức của học phần để </w:t>
            </w:r>
            <w:r w:rsidRPr="00D325AF">
              <w:rPr>
                <w:rFonts w:ascii="Times New Roman" w:eastAsia="MS Mincho" w:hAnsi="Times New Roman" w:cs="Times New Roman"/>
                <w:spacing w:val="-2"/>
                <w:sz w:val="26"/>
                <w:szCs w:val="26"/>
              </w:rPr>
              <w:t xml:space="preserve">đánh giá được trình độ nhận thức, năng lực người học, nhu cầu phát triển năng lực của đối tượng người học, </w:t>
            </w:r>
            <w:r w:rsidRPr="00D325AF">
              <w:rPr>
                <w:rFonts w:ascii="Times New Roman" w:eastAsia="MS Mincho" w:hAnsi="Times New Roman" w:cs="Times New Roman"/>
                <w:sz w:val="26"/>
                <w:szCs w:val="26"/>
              </w:rPr>
              <w:t xml:space="preserve">thiết kế kế hoạch bài dạy, tổ chức hoạt động dạy học Ngữ văn ở trường phổ thông </w:t>
            </w:r>
            <w:r w:rsidRPr="00D325AF">
              <w:rPr>
                <w:rFonts w:ascii="Times New Roman" w:eastAsia="Calibri" w:hAnsi="Times New Roman" w:cs="Times New Roman"/>
                <w:sz w:val="26"/>
                <w:szCs w:val="26"/>
                <w:lang w:val="es-BO"/>
              </w:rPr>
              <w:t>theo chương trình giáo dục phổ thông mới.</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rPr>
                <w:rFonts w:ascii="Times New Roman" w:eastAsia="MS Mincho" w:hAnsi="Times New Roman" w:cs="Times New Roman"/>
                <w:sz w:val="26"/>
                <w:szCs w:val="26"/>
              </w:rPr>
            </w:pPr>
            <w:r w:rsidRPr="00D325AF">
              <w:rPr>
                <w:rFonts w:ascii="Times New Roman" w:eastAsia="MS Mincho" w:hAnsi="Times New Roman" w:cs="Times New Roman"/>
                <w:sz w:val="26"/>
                <w:szCs w:val="26"/>
              </w:rPr>
              <w:t>PLO3,5,6,7,11</w:t>
            </w:r>
          </w:p>
        </w:tc>
      </w:tr>
      <w:tr w:rsidR="00D325AF" w:rsidRPr="00D325AF" w:rsidTr="00F317ED">
        <w:trPr>
          <w:trHeight w:val="1303"/>
        </w:trPr>
        <w:tc>
          <w:tcPr>
            <w:tcW w:w="808" w:type="dxa"/>
            <w:vMerge/>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CLO6</w:t>
            </w:r>
          </w:p>
        </w:tc>
        <w:tc>
          <w:tcPr>
            <w:tcW w:w="6048" w:type="dxa"/>
            <w:shd w:val="clear" w:color="auto" w:fill="auto"/>
          </w:tcPr>
          <w:p w:rsidR="00D325AF" w:rsidRPr="00D325AF" w:rsidRDefault="00D325AF" w:rsidP="00D325AF">
            <w:pPr>
              <w:spacing w:after="0" w:line="264" w:lineRule="auto"/>
              <w:jc w:val="both"/>
              <w:rPr>
                <w:rFonts w:ascii="Times New Roman" w:eastAsia="MS Mincho" w:hAnsi="Times New Roman" w:cs="Times New Roman"/>
                <w:spacing w:val="-2"/>
                <w:sz w:val="26"/>
                <w:szCs w:val="26"/>
              </w:rPr>
            </w:pPr>
            <w:r w:rsidRPr="00D325AF">
              <w:rPr>
                <w:rFonts w:ascii="Times New Roman" w:eastAsia="MS Mincho" w:hAnsi="Times New Roman" w:cs="Times New Roman"/>
                <w:spacing w:val="-2"/>
                <w:sz w:val="26"/>
                <w:szCs w:val="26"/>
              </w:rPr>
              <w:t>Vận dụng linh hoạt, sáng tạo các phương pháp, phương tiện, hình thức tổ chức dạy học phù hợp</w:t>
            </w:r>
            <w:r w:rsidRPr="00D325AF">
              <w:rPr>
                <w:rFonts w:ascii="Times New Roman" w:eastAsia="MS Mincho" w:hAnsi="Times New Roman" w:cs="Times New Roman"/>
                <w:sz w:val="26"/>
                <w:szCs w:val="26"/>
              </w:rPr>
              <w:t>;</w:t>
            </w:r>
            <w:r w:rsidRPr="00D325AF">
              <w:rPr>
                <w:rFonts w:ascii="Times New Roman" w:eastAsia="MS Mincho" w:hAnsi="Times New Roman" w:cs="Times New Roman"/>
                <w:spacing w:val="-2"/>
                <w:sz w:val="26"/>
                <w:szCs w:val="26"/>
              </w:rPr>
              <w:t xml:space="preserve"> kiểm tra đánh giá kết quả học tập, rèn luyện môn Ngữ văn của người học </w:t>
            </w:r>
            <w:r w:rsidRPr="00D325AF">
              <w:rPr>
                <w:rFonts w:ascii="Times New Roman" w:eastAsia="Calibri" w:hAnsi="Times New Roman" w:cs="Times New Roman"/>
                <w:sz w:val="26"/>
                <w:szCs w:val="26"/>
                <w:lang w:val="it-IT"/>
              </w:rPr>
              <w:t>theo yêu cầu đổi mới.</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PLO5,10,11,12</w:t>
            </w:r>
          </w:p>
        </w:tc>
      </w:tr>
      <w:tr w:rsidR="00D325AF" w:rsidRPr="00D325AF" w:rsidTr="00F317ED">
        <w:tc>
          <w:tcPr>
            <w:tcW w:w="808" w:type="dxa"/>
            <w:vMerge w:val="restart"/>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CO5</w:t>
            </w:r>
          </w:p>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CO6</w:t>
            </w: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CLO7</w:t>
            </w:r>
          </w:p>
        </w:tc>
        <w:tc>
          <w:tcPr>
            <w:tcW w:w="6048"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Ứng dụng công nghệ thông tin vào việc tìm kiếm, khai thác dữ liệu trong dạy học Ngữ văn, xây dựng kế hoạch bài dạy điện tử, tổ chức hoạt động dạy học Ngữ văn ở trường phổ thông theo</w:t>
            </w:r>
            <w:r w:rsidRPr="00D325AF">
              <w:rPr>
                <w:rFonts w:ascii="Times New Roman" w:eastAsia="Calibri" w:hAnsi="Times New Roman" w:cs="Times New Roman"/>
                <w:sz w:val="26"/>
                <w:szCs w:val="26"/>
                <w:lang w:val="it-IT"/>
              </w:rPr>
              <w:t xml:space="preserve"> yêu cầu đổi mới</w:t>
            </w:r>
            <w:r w:rsidRPr="00D325AF">
              <w:rPr>
                <w:rFonts w:ascii="Times New Roman" w:eastAsia="MS Mincho" w:hAnsi="Times New Roman" w:cs="Times New Roman"/>
                <w:sz w:val="26"/>
                <w:szCs w:val="26"/>
              </w:rPr>
              <w:t>; sử dụng tiếng Anh trong quá trình dạy học Ngữ văn.</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 xml:space="preserve">PLO3,5,8,9 </w:t>
            </w:r>
          </w:p>
        </w:tc>
      </w:tr>
      <w:tr w:rsidR="00D325AF" w:rsidRPr="00D325AF" w:rsidTr="00F317ED">
        <w:tc>
          <w:tcPr>
            <w:tcW w:w="808" w:type="dxa"/>
            <w:vMerge/>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p>
        </w:tc>
        <w:tc>
          <w:tcPr>
            <w:tcW w:w="1035" w:type="dxa"/>
            <w:shd w:val="clear" w:color="auto" w:fill="auto"/>
            <w:vAlign w:val="center"/>
          </w:tcPr>
          <w:p w:rsidR="00D325AF" w:rsidRPr="00D325AF" w:rsidRDefault="00D325AF" w:rsidP="00D325AF">
            <w:pPr>
              <w:spacing w:after="0" w:line="264" w:lineRule="auto"/>
              <w:jc w:val="center"/>
              <w:rPr>
                <w:rFonts w:ascii="Times New Roman" w:eastAsia="MS Mincho" w:hAnsi="Times New Roman" w:cs="Times New Roman"/>
                <w:sz w:val="26"/>
                <w:szCs w:val="26"/>
              </w:rPr>
            </w:pPr>
            <w:r w:rsidRPr="00D325AF">
              <w:rPr>
                <w:rFonts w:ascii="Times New Roman" w:eastAsia="MS Mincho" w:hAnsi="Times New Roman" w:cs="Times New Roman"/>
                <w:sz w:val="26"/>
                <w:szCs w:val="26"/>
              </w:rPr>
              <w:t>CLO8</w:t>
            </w:r>
          </w:p>
        </w:tc>
        <w:tc>
          <w:tcPr>
            <w:tcW w:w="6048"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Sử dụng hiệu quả kĩ năng ngôn ngữ, giao tiếp sư phạm để giảng dạy, tư vấn, hỗ trợ người học trong quá trình dạy học Ngữ văn; sáng tạo trong giải quyết các vấn đề thực tiễn giảng dạy và trong cuộc sống.</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PLO7,12,1316</w:t>
            </w:r>
          </w:p>
        </w:tc>
      </w:tr>
      <w:tr w:rsidR="00D325AF" w:rsidRPr="00D325AF" w:rsidTr="00F317ED">
        <w:tc>
          <w:tcPr>
            <w:tcW w:w="808"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c>
          <w:tcPr>
            <w:tcW w:w="7083" w:type="dxa"/>
            <w:gridSpan w:val="2"/>
            <w:shd w:val="clear" w:color="auto" w:fill="DAEEF3"/>
          </w:tcPr>
          <w:p w:rsidR="00D325AF" w:rsidRPr="00D325AF" w:rsidRDefault="00D325AF" w:rsidP="00D325AF">
            <w:pPr>
              <w:spacing w:after="0" w:line="264" w:lineRule="auto"/>
              <w:jc w:val="both"/>
              <w:rPr>
                <w:rFonts w:ascii="Times New Roman" w:eastAsia="MS Mincho" w:hAnsi="Times New Roman" w:cs="Times New Roman"/>
                <w:b/>
                <w:sz w:val="26"/>
                <w:szCs w:val="26"/>
              </w:rPr>
            </w:pPr>
            <w:r w:rsidRPr="00D325AF">
              <w:rPr>
                <w:rFonts w:ascii="Times New Roman" w:eastAsia="MS Mincho" w:hAnsi="Times New Roman" w:cs="Times New Roman"/>
                <w:b/>
                <w:sz w:val="26"/>
                <w:szCs w:val="26"/>
              </w:rPr>
              <w:t>Năng lực tự chủ và trách nhiệm</w:t>
            </w:r>
          </w:p>
        </w:tc>
        <w:tc>
          <w:tcPr>
            <w:tcW w:w="1533" w:type="dxa"/>
            <w:shd w:val="clear" w:color="auto" w:fill="DAEEF3"/>
          </w:tcPr>
          <w:p w:rsidR="00D325AF" w:rsidRPr="00D325AF" w:rsidRDefault="00D325AF" w:rsidP="00D325AF">
            <w:pPr>
              <w:spacing w:after="0" w:line="264" w:lineRule="auto"/>
              <w:jc w:val="both"/>
              <w:rPr>
                <w:rFonts w:ascii="Times New Roman" w:eastAsia="MS Mincho" w:hAnsi="Times New Roman" w:cs="Times New Roman"/>
                <w:sz w:val="26"/>
                <w:szCs w:val="26"/>
              </w:rPr>
            </w:pPr>
          </w:p>
        </w:tc>
      </w:tr>
      <w:tr w:rsidR="00D325AF" w:rsidRPr="00D325AF" w:rsidTr="00F317ED">
        <w:tc>
          <w:tcPr>
            <w:tcW w:w="808" w:type="dxa"/>
            <w:vMerge w:val="restart"/>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CO7</w:t>
            </w: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CO8</w:t>
            </w:r>
          </w:p>
        </w:tc>
        <w:tc>
          <w:tcPr>
            <w:tcW w:w="1035"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CLO9</w:t>
            </w:r>
          </w:p>
        </w:tc>
        <w:tc>
          <w:tcPr>
            <w:tcW w:w="6048" w:type="dxa"/>
            <w:shd w:val="clear" w:color="auto" w:fill="auto"/>
          </w:tcPr>
          <w:p w:rsidR="00D325AF" w:rsidRPr="00D325AF" w:rsidRDefault="00D325AF" w:rsidP="00D325AF">
            <w:pPr>
              <w:spacing w:after="0" w:line="264" w:lineRule="auto"/>
              <w:contextualSpacing/>
              <w:jc w:val="both"/>
              <w:rPr>
                <w:rFonts w:ascii="Times New Roman" w:eastAsia="Calibri" w:hAnsi="Times New Roman" w:cs="Times New Roman"/>
                <w:spacing w:val="-2"/>
                <w:sz w:val="26"/>
                <w:szCs w:val="26"/>
              </w:rPr>
            </w:pPr>
            <w:r w:rsidRPr="00D325AF">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D325AF">
              <w:rPr>
                <w:rFonts w:ascii="Times New Roman" w:eastAsia="Calibri" w:hAnsi="Times New Roman" w:cs="Times New Roman"/>
                <w:sz w:val="26"/>
                <w:szCs w:val="26"/>
              </w:rPr>
              <w:t>sáng tạo khi làm việc nhóm ở các hoàn cảnh khác nhau.</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PLO8,9,12,15</w:t>
            </w:r>
          </w:p>
        </w:tc>
      </w:tr>
      <w:tr w:rsidR="00D325AF" w:rsidRPr="00D325AF" w:rsidTr="00F317ED">
        <w:tc>
          <w:tcPr>
            <w:tcW w:w="808" w:type="dxa"/>
            <w:vMerge/>
          </w:tcPr>
          <w:p w:rsidR="00D325AF" w:rsidRPr="00D325AF" w:rsidRDefault="00D325AF" w:rsidP="00D325AF">
            <w:pPr>
              <w:spacing w:after="0" w:line="264" w:lineRule="auto"/>
              <w:jc w:val="both"/>
              <w:rPr>
                <w:rFonts w:ascii="Times New Roman" w:eastAsia="MS Mincho" w:hAnsi="Times New Roman" w:cs="Times New Roman"/>
                <w:sz w:val="26"/>
                <w:szCs w:val="26"/>
              </w:rPr>
            </w:pPr>
          </w:p>
        </w:tc>
        <w:tc>
          <w:tcPr>
            <w:tcW w:w="1035"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CLO10</w:t>
            </w:r>
          </w:p>
        </w:tc>
        <w:tc>
          <w:tcPr>
            <w:tcW w:w="6048" w:type="dxa"/>
            <w:shd w:val="clear" w:color="auto" w:fill="auto"/>
          </w:tcPr>
          <w:p w:rsidR="00D325AF" w:rsidRPr="00D325AF" w:rsidRDefault="00D325AF" w:rsidP="00D325AF">
            <w:pPr>
              <w:spacing w:after="0" w:line="264" w:lineRule="auto"/>
              <w:contextualSpacing/>
              <w:jc w:val="both"/>
              <w:rPr>
                <w:rFonts w:ascii="Times New Roman" w:eastAsia="Calibri" w:hAnsi="Times New Roman" w:cs="Times New Roman"/>
                <w:sz w:val="26"/>
                <w:szCs w:val="26"/>
              </w:rPr>
            </w:pPr>
            <w:r w:rsidRPr="00D325AF">
              <w:rPr>
                <w:rFonts w:ascii="Times New Roman" w:eastAsia="Calibri" w:hAnsi="Times New Roman" w:cs="Times New Roman"/>
                <w:spacing w:val="-2"/>
                <w:sz w:val="26"/>
                <w:szCs w:val="26"/>
              </w:rPr>
              <w:t xml:space="preserve">Thể hiện trách nhiệm, </w:t>
            </w:r>
            <w:r w:rsidRPr="00D325AF">
              <w:rPr>
                <w:rFonts w:ascii="Times New Roman" w:eastAsia="Calibri" w:hAnsi="Times New Roman" w:cs="Times New Roman"/>
                <w:sz w:val="26"/>
                <w:szCs w:val="26"/>
              </w:rPr>
              <w:t xml:space="preserve">ý thức cao trong các hoạt động học tập, trải nghiệm thực tiễn giáo dục phổ thông, </w:t>
            </w:r>
            <w:r w:rsidRPr="00D325AF">
              <w:rPr>
                <w:rFonts w:ascii="Times New Roman" w:eastAsia="Calibri" w:hAnsi="Times New Roman" w:cs="Times New Roman"/>
                <w:spacing w:val="-2"/>
                <w:sz w:val="26"/>
                <w:szCs w:val="26"/>
              </w:rPr>
              <w:t>thực hiện đúng quy định về đạo đức nhà giáo, quy chế dân chủ ở trường phổ thông.</w:t>
            </w:r>
          </w:p>
        </w:tc>
        <w:tc>
          <w:tcPr>
            <w:tcW w:w="1533" w:type="dxa"/>
            <w:shd w:val="clear" w:color="auto" w:fill="auto"/>
          </w:tcPr>
          <w:p w:rsidR="00D325AF" w:rsidRPr="00D325AF" w:rsidRDefault="00D325AF" w:rsidP="00D325AF">
            <w:pPr>
              <w:spacing w:after="0" w:line="264" w:lineRule="auto"/>
              <w:jc w:val="both"/>
              <w:rPr>
                <w:rFonts w:ascii="Times New Roman" w:eastAsia="MS Mincho" w:hAnsi="Times New Roman" w:cs="Times New Roman"/>
                <w:sz w:val="26"/>
                <w:szCs w:val="26"/>
              </w:rPr>
            </w:pPr>
          </w:p>
          <w:p w:rsidR="00D325AF" w:rsidRPr="00D325AF" w:rsidRDefault="00D325AF" w:rsidP="00D325AF">
            <w:pPr>
              <w:spacing w:after="0" w:line="264" w:lineRule="auto"/>
              <w:jc w:val="both"/>
              <w:rPr>
                <w:rFonts w:ascii="Times New Roman" w:eastAsia="MS Mincho" w:hAnsi="Times New Roman" w:cs="Times New Roman"/>
                <w:sz w:val="26"/>
                <w:szCs w:val="26"/>
              </w:rPr>
            </w:pPr>
            <w:r w:rsidRPr="00D325AF">
              <w:rPr>
                <w:rFonts w:ascii="Times New Roman" w:eastAsia="MS Mincho" w:hAnsi="Times New Roman" w:cs="Times New Roman"/>
                <w:sz w:val="26"/>
                <w:szCs w:val="26"/>
              </w:rPr>
              <w:t>PLO1,3,7,8,9,14,16</w:t>
            </w:r>
          </w:p>
        </w:tc>
      </w:tr>
    </w:tbl>
    <w:p w:rsidR="00D325AF" w:rsidRPr="00D325AF" w:rsidRDefault="00D325AF" w:rsidP="00D325AF">
      <w:pPr>
        <w:spacing w:after="0" w:line="264" w:lineRule="auto"/>
        <w:contextualSpacing/>
        <w:jc w:val="both"/>
        <w:rPr>
          <w:rFonts w:ascii="Times New Roman" w:eastAsia="MS Mincho" w:hAnsi="Times New Roman" w:cs="Times New Roman"/>
          <w:b/>
          <w:sz w:val="26"/>
          <w:szCs w:val="26"/>
          <w:lang w:val="x-none" w:eastAsia="vi-VN"/>
        </w:rPr>
      </w:pPr>
      <w:r w:rsidRPr="00D325AF">
        <w:rPr>
          <w:rFonts w:ascii="Times New Roman" w:eastAsia="Calibri" w:hAnsi="Times New Roman" w:cs="Times New Roman"/>
          <w:b/>
          <w:sz w:val="26"/>
          <w:szCs w:val="26"/>
          <w:lang w:val="x-none" w:eastAsia="x-none"/>
        </w:rPr>
        <w:t xml:space="preserve">5. Mức đóng góp (MĐG) của học phần cho chuẩn đầu ra của chương trình đào tạo </w:t>
      </w:r>
      <w:r w:rsidRPr="00D325AF">
        <w:rPr>
          <w:rFonts w:ascii="Times New Roman" w:eastAsia="MS Mincho" w:hAnsi="Times New Roman" w:cs="Times New Roman"/>
          <w:b/>
          <w:sz w:val="26"/>
          <w:szCs w:val="26"/>
          <w:lang w:val="x-none" w:eastAsia="vi-VN"/>
        </w:rPr>
        <w:t>(PLOs)</w:t>
      </w:r>
    </w:p>
    <w:p w:rsidR="00D325AF" w:rsidRPr="00D325AF" w:rsidRDefault="00D325AF" w:rsidP="00D325AF">
      <w:pPr>
        <w:spacing w:after="0" w:line="264" w:lineRule="auto"/>
        <w:contextualSpacing/>
        <w:jc w:val="both"/>
        <w:rPr>
          <w:rFonts w:ascii="Times New Roman" w:eastAsia="MS Mincho" w:hAnsi="Times New Roman" w:cs="Times New Roman"/>
          <w:b/>
          <w:sz w:val="26"/>
          <w:szCs w:val="26"/>
          <w:lang w:val="x-none" w:eastAsia="vi-VN"/>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D325AF" w:rsidRPr="00D325AF" w:rsidTr="00F317ED">
        <w:tc>
          <w:tcPr>
            <w:tcW w:w="936" w:type="dxa"/>
            <w:vMerge w:val="restart"/>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6"/>
                <w:szCs w:val="26"/>
                <w:lang w:val="x-none" w:eastAsia="x-none"/>
              </w:rPr>
            </w:pPr>
            <w:r w:rsidRPr="00D325AF">
              <w:rPr>
                <w:rFonts w:ascii="Times New Roman" w:eastAsia="Calibri" w:hAnsi="Times New Roman" w:cs="Times New Roman"/>
                <w:sz w:val="24"/>
                <w:szCs w:val="24"/>
                <w:lang w:val="x-none" w:eastAsia="x-none"/>
              </w:rPr>
              <w:t>CLOs</w:t>
            </w:r>
          </w:p>
        </w:tc>
        <w:tc>
          <w:tcPr>
            <w:tcW w:w="8776" w:type="dxa"/>
            <w:gridSpan w:val="16"/>
          </w:tcPr>
          <w:p w:rsidR="00D325AF" w:rsidRPr="00D325AF" w:rsidRDefault="00D325AF" w:rsidP="00D325AF">
            <w:pPr>
              <w:spacing w:after="0" w:line="264" w:lineRule="auto"/>
              <w:contextualSpacing/>
              <w:jc w:val="center"/>
              <w:rPr>
                <w:rFonts w:ascii="Times New Roman" w:eastAsia="Calibri" w:hAnsi="Times New Roman" w:cs="Times New Roman"/>
                <w:b/>
                <w:sz w:val="26"/>
                <w:szCs w:val="26"/>
                <w:lang w:val="x-none" w:eastAsia="x-none"/>
              </w:rPr>
            </w:pPr>
            <w:r w:rsidRPr="00D325AF">
              <w:rPr>
                <w:rFonts w:ascii="Times New Roman" w:eastAsia="Calibri" w:hAnsi="Times New Roman" w:cs="Times New Roman"/>
                <w:b/>
                <w:sz w:val="26"/>
                <w:szCs w:val="26"/>
                <w:lang w:val="x-none" w:eastAsia="x-none"/>
              </w:rPr>
              <w:t>Chuẩn đầu ra chương trình đào tạo (PLOs)</w:t>
            </w:r>
          </w:p>
        </w:tc>
      </w:tr>
      <w:tr w:rsidR="00D325AF" w:rsidRPr="00D325AF" w:rsidTr="00F317ED">
        <w:tc>
          <w:tcPr>
            <w:tcW w:w="936" w:type="dxa"/>
            <w:vMerge/>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(2)</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(3)</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(4)</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(5)</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(6)</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(7)</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(8)</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(9)</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(10)</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(11)</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(12)</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(13)</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(14)</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(15)</w:t>
            </w:r>
          </w:p>
        </w:tc>
        <w:tc>
          <w:tcPr>
            <w:tcW w:w="616" w:type="dxa"/>
            <w:tcBorders>
              <w:bottom w:val="nil"/>
            </w:tcBorders>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(16)</w:t>
            </w: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lastRenderedPageBreak/>
              <w:t>CLO1</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CLO2</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CLO3</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CLO4</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CLO5</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CLO6</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CLO7</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CLO8</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CLO9</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r>
      <w:tr w:rsidR="00D325AF" w:rsidRPr="00D325AF" w:rsidTr="00F317ED">
        <w:tc>
          <w:tcPr>
            <w:tcW w:w="93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CLO10</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49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c>
          <w:tcPr>
            <w:tcW w:w="61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p>
        </w:tc>
        <w:tc>
          <w:tcPr>
            <w:tcW w:w="616" w:type="dxa"/>
          </w:tcPr>
          <w:p w:rsidR="00D325AF" w:rsidRPr="00D325AF" w:rsidRDefault="00D325AF" w:rsidP="00D325AF">
            <w:pPr>
              <w:spacing w:after="0" w:line="264" w:lineRule="auto"/>
              <w:contextualSpacing/>
              <w:jc w:val="center"/>
              <w:rPr>
                <w:rFonts w:ascii="Times New Roman" w:eastAsia="Calibri" w:hAnsi="Times New Roman" w:cs="Times New Roman"/>
                <w:sz w:val="24"/>
                <w:szCs w:val="24"/>
                <w:lang w:val="x-none" w:eastAsia="x-none"/>
              </w:rPr>
            </w:pPr>
            <w:r w:rsidRPr="00D325AF">
              <w:rPr>
                <w:rFonts w:ascii="Times New Roman" w:eastAsia="Calibri" w:hAnsi="Times New Roman" w:cs="Times New Roman"/>
                <w:sz w:val="24"/>
                <w:szCs w:val="24"/>
                <w:lang w:val="x-none" w:eastAsia="x-none"/>
              </w:rPr>
              <w:t>x</w:t>
            </w:r>
          </w:p>
        </w:tc>
      </w:tr>
      <w:tr w:rsidR="00D325AF" w:rsidRPr="00D325AF" w:rsidTr="00F317ED">
        <w:tc>
          <w:tcPr>
            <w:tcW w:w="93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MĐG</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3</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1</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3</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3</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49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1</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3</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c>
          <w:tcPr>
            <w:tcW w:w="616" w:type="dxa"/>
            <w:shd w:val="clear" w:color="auto" w:fill="DAEEF3"/>
            <w:vAlign w:val="center"/>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1</w:t>
            </w:r>
          </w:p>
        </w:tc>
        <w:tc>
          <w:tcPr>
            <w:tcW w:w="616" w:type="dxa"/>
            <w:shd w:val="clear" w:color="auto" w:fill="DAEEF3"/>
          </w:tcPr>
          <w:p w:rsidR="00D325AF" w:rsidRPr="00D325AF" w:rsidRDefault="00D325AF" w:rsidP="00D325AF">
            <w:pPr>
              <w:spacing w:after="0" w:line="264" w:lineRule="auto"/>
              <w:contextualSpacing/>
              <w:jc w:val="center"/>
              <w:rPr>
                <w:rFonts w:ascii="Times New Roman" w:eastAsia="Calibri" w:hAnsi="Times New Roman" w:cs="Times New Roman"/>
                <w:b/>
                <w:sz w:val="24"/>
                <w:szCs w:val="24"/>
                <w:lang w:val="x-none" w:eastAsia="x-none"/>
              </w:rPr>
            </w:pPr>
            <w:r w:rsidRPr="00D325AF">
              <w:rPr>
                <w:rFonts w:ascii="Times New Roman" w:eastAsia="Calibri" w:hAnsi="Times New Roman" w:cs="Times New Roman"/>
                <w:b/>
                <w:sz w:val="24"/>
                <w:szCs w:val="24"/>
                <w:lang w:val="x-none" w:eastAsia="x-none"/>
              </w:rPr>
              <w:t>2</w:t>
            </w:r>
          </w:p>
        </w:tc>
      </w:tr>
    </w:tbl>
    <w:p w:rsidR="00D325AF" w:rsidRPr="00D325AF" w:rsidRDefault="00D325AF" w:rsidP="00D325AF">
      <w:pPr>
        <w:spacing w:after="0" w:line="264" w:lineRule="auto"/>
        <w:jc w:val="both"/>
        <w:rPr>
          <w:rFonts w:ascii="Times New Roman" w:eastAsia="Calibri" w:hAnsi="Times New Roman" w:cs="Times New Roman"/>
          <w:b/>
          <w:sz w:val="26"/>
          <w:szCs w:val="26"/>
        </w:rPr>
      </w:pP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Ghi chú: “0” = không đóng góp; “1” = Mức thấp (học phần có nhỏ hơn 19% số CLOs đóng góp cho một PLO); “2” = Mức trung bình (học phần có từ 20 đến 39% số CLOs đóng góp cho một PLO); “3” = Mức cao (học phần có từ 40% trở lên số CLOs đóng góp cho một PLO).</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 xml:space="preserve">6. Nội dung tóm tắt của học phần </w:t>
      </w:r>
    </w:p>
    <w:p w:rsidR="00D325AF" w:rsidRPr="00D325AF" w:rsidRDefault="00D325AF" w:rsidP="00D325AF">
      <w:pPr>
        <w:spacing w:after="0" w:line="264" w:lineRule="auto"/>
        <w:ind w:firstLine="720"/>
        <w:contextualSpacing/>
        <w:jc w:val="both"/>
        <w:rPr>
          <w:rFonts w:ascii="Times New Roman" w:eastAsia="Calibri" w:hAnsi="Times New Roman" w:cs="Times New Roman"/>
          <w:b/>
          <w:sz w:val="26"/>
          <w:szCs w:val="26"/>
          <w:lang w:val="it-IT"/>
        </w:rPr>
      </w:pPr>
      <w:r w:rsidRPr="00D325AF">
        <w:rPr>
          <w:rFonts w:ascii="Times New Roman" w:eastAsia="Calibri" w:hAnsi="Times New Roman" w:cs="Times New Roman"/>
          <w:sz w:val="26"/>
          <w:szCs w:val="26"/>
          <w:lang w:val="it-IT"/>
        </w:rPr>
        <w:t>Môn học cung cấp những kiến thức cơ bản về đổi mới chương trình giáo dục phổ thông môn Ngữ văn; đổi mới phương pháp dạy học Ngữ văn ở trường phổ thông. Môn học gồm 3 chương: Chương 1</w:t>
      </w:r>
      <w:r w:rsidRPr="00D325AF">
        <w:rPr>
          <w:rFonts w:ascii="Times New Roman" w:eastAsia="Calibri" w:hAnsi="Times New Roman" w:cs="Times New Roman"/>
          <w:sz w:val="26"/>
          <w:szCs w:val="26"/>
        </w:rPr>
        <w:t xml:space="preserve">. </w:t>
      </w:r>
      <w:r w:rsidRPr="00D325AF">
        <w:rPr>
          <w:rFonts w:ascii="Times New Roman" w:eastAsia="Calibri" w:hAnsi="Times New Roman" w:cs="Times New Roman"/>
          <w:sz w:val="26"/>
          <w:szCs w:val="26"/>
          <w:lang w:val="vi-VN"/>
        </w:rPr>
        <w:t>Những đổi mới trong Chương trình giáo dục phổ thông môn Ngữ văn</w:t>
      </w:r>
      <w:r w:rsidRPr="00D325AF">
        <w:rPr>
          <w:rFonts w:ascii="Times New Roman" w:eastAsia="Calibri" w:hAnsi="Times New Roman" w:cs="Times New Roman"/>
          <w:b/>
          <w:sz w:val="26"/>
          <w:szCs w:val="26"/>
          <w:lang w:val="it-IT"/>
        </w:rPr>
        <w:t xml:space="preserve">; </w:t>
      </w:r>
      <w:r w:rsidRPr="00D325AF">
        <w:rPr>
          <w:rFonts w:ascii="Times New Roman" w:eastAsia="Calibri" w:hAnsi="Times New Roman" w:cs="Times New Roman"/>
          <w:sz w:val="26"/>
          <w:szCs w:val="26"/>
          <w:lang w:val="it-IT"/>
        </w:rPr>
        <w:t xml:space="preserve">Chương 2. </w:t>
      </w:r>
      <w:r w:rsidRPr="00D325AF">
        <w:rPr>
          <w:rFonts w:ascii="Times New Roman" w:eastAsia="Calibri" w:hAnsi="Times New Roman" w:cs="Times New Roman"/>
          <w:sz w:val="26"/>
          <w:szCs w:val="26"/>
          <w:lang w:val="vi-VN"/>
        </w:rPr>
        <w:t>Tổ chức dạy học Ngữ văn theo yêu cầu đổi mới</w:t>
      </w:r>
      <w:r w:rsidRPr="00D325AF">
        <w:rPr>
          <w:rFonts w:ascii="Times New Roman" w:eastAsia="Calibri" w:hAnsi="Times New Roman" w:cs="Times New Roman"/>
          <w:b/>
          <w:sz w:val="26"/>
          <w:szCs w:val="26"/>
          <w:lang w:val="it-IT"/>
        </w:rPr>
        <w:t xml:space="preserve">; </w:t>
      </w:r>
      <w:r w:rsidRPr="00D325AF">
        <w:rPr>
          <w:rFonts w:ascii="Times New Roman" w:eastAsia="Calibri" w:hAnsi="Times New Roman" w:cs="Times New Roman"/>
          <w:sz w:val="26"/>
          <w:szCs w:val="26"/>
          <w:lang w:val="it-IT"/>
        </w:rPr>
        <w:t xml:space="preserve">Chương 3. Thực hành ứng dụng các mô hình hiện đại trong dạy học Ngữ văn. </w:t>
      </w: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7. Nhiệm vụ của sinh viên</w:t>
      </w:r>
    </w:p>
    <w:p w:rsidR="00D325AF" w:rsidRPr="00D325AF" w:rsidRDefault="00D325AF" w:rsidP="00D325AF">
      <w:pPr>
        <w:spacing w:after="0" w:line="264" w:lineRule="auto"/>
        <w:jc w:val="both"/>
        <w:rPr>
          <w:rFonts w:ascii="Times New Roman" w:eastAsia="Calibri" w:hAnsi="Times New Roman" w:cs="Times New Roman"/>
          <w:sz w:val="26"/>
          <w:szCs w:val="26"/>
          <w:lang w:val="it-IT"/>
        </w:rPr>
      </w:pPr>
      <w:r w:rsidRPr="00D325AF">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D325AF" w:rsidRPr="00D325AF" w:rsidRDefault="00D325AF" w:rsidP="00D325AF">
      <w:pPr>
        <w:shd w:val="clear" w:color="auto" w:fill="FFFFFF"/>
        <w:spacing w:after="0" w:line="264" w:lineRule="auto"/>
        <w:ind w:left="-4"/>
        <w:jc w:val="both"/>
        <w:rPr>
          <w:rFonts w:ascii="Times New Roman" w:eastAsia="Calibri" w:hAnsi="Times New Roman" w:cs="Times New Roman"/>
          <w:i/>
          <w:sz w:val="26"/>
          <w:szCs w:val="26"/>
          <w:lang w:val="it-IT"/>
        </w:rPr>
      </w:pPr>
      <w:r w:rsidRPr="00D325AF">
        <w:rPr>
          <w:rFonts w:ascii="Times New Roman" w:eastAsia="Calibri" w:hAnsi="Times New Roman" w:cs="Times New Roman"/>
          <w:sz w:val="26"/>
          <w:szCs w:val="26"/>
          <w:lang w:val="it-IT"/>
        </w:rPr>
        <w:tab/>
      </w:r>
      <w:r w:rsidRPr="00D325AF">
        <w:rPr>
          <w:rFonts w:ascii="Times New Roman" w:eastAsia="Calibri" w:hAnsi="Times New Roman" w:cs="Times New Roman"/>
          <w:sz w:val="26"/>
          <w:szCs w:val="26"/>
          <w:lang w:val="it-IT"/>
        </w:rPr>
        <w:tab/>
        <w:t>- Bài tập: Hoàn thành 01 bài tập nhóm và nộp sản phẩm đúng hạn cho giảng viên.</w:t>
      </w:r>
    </w:p>
    <w:p w:rsidR="00D325AF" w:rsidRPr="00D325AF" w:rsidRDefault="00D325AF" w:rsidP="00D325AF">
      <w:pPr>
        <w:spacing w:after="0" w:line="264" w:lineRule="auto"/>
        <w:jc w:val="both"/>
        <w:rPr>
          <w:rFonts w:ascii="Times New Roman" w:eastAsia="Calibri" w:hAnsi="Times New Roman" w:cs="Times New Roman"/>
          <w:i/>
          <w:sz w:val="26"/>
          <w:szCs w:val="26"/>
          <w:lang w:val="it-IT"/>
        </w:rPr>
      </w:pPr>
      <w:r w:rsidRPr="00D325AF">
        <w:rPr>
          <w:rFonts w:ascii="Times New Roman" w:eastAsia="Calibri" w:hAnsi="Times New Roman" w:cs="Times New Roman"/>
          <w:sz w:val="26"/>
          <w:szCs w:val="26"/>
          <w:lang w:val="it-IT"/>
        </w:rPr>
        <w:tab/>
        <w:t>- Seminar: 01 bài seminar; nộp sản phẩm theo yêu cầu của giảng viên; trình bày báo cáo trước nhóm/lớp.</w:t>
      </w:r>
    </w:p>
    <w:p w:rsidR="00D325AF" w:rsidRPr="00D325AF" w:rsidRDefault="00D325AF" w:rsidP="00D325AF">
      <w:pPr>
        <w:shd w:val="clear" w:color="auto" w:fill="FFFFFF"/>
        <w:spacing w:after="0" w:line="264" w:lineRule="auto"/>
        <w:ind w:left="-4"/>
        <w:jc w:val="both"/>
        <w:rPr>
          <w:rFonts w:ascii="Times New Roman" w:eastAsia="Calibri" w:hAnsi="Times New Roman" w:cs="Times New Roman"/>
          <w:sz w:val="26"/>
          <w:szCs w:val="26"/>
          <w:lang w:val="it-IT"/>
        </w:rPr>
      </w:pPr>
      <w:r w:rsidRPr="00D325AF">
        <w:rPr>
          <w:rFonts w:ascii="Times New Roman" w:eastAsia="Calibri" w:hAnsi="Times New Roman" w:cs="Times New Roman"/>
          <w:sz w:val="26"/>
          <w:szCs w:val="26"/>
          <w:lang w:val="it-IT"/>
        </w:rPr>
        <w:tab/>
      </w:r>
      <w:r w:rsidRPr="00D325AF">
        <w:rPr>
          <w:rFonts w:ascii="Times New Roman" w:eastAsia="Calibri" w:hAnsi="Times New Roman" w:cs="Times New Roman"/>
          <w:sz w:val="26"/>
          <w:szCs w:val="26"/>
          <w:lang w:val="it-IT"/>
        </w:rPr>
        <w:tab/>
        <w:t>- Hoàn thành 1 bài kiểm tra định kỳ.</w:t>
      </w:r>
    </w:p>
    <w:p w:rsidR="00D325AF" w:rsidRPr="00D325AF" w:rsidRDefault="00D325AF" w:rsidP="00D325AF">
      <w:pPr>
        <w:spacing w:after="0" w:line="264" w:lineRule="auto"/>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8. Đánh giá kết quả học tập của sinh viên</w:t>
      </w: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D325AF" w:rsidRPr="00D325AF" w:rsidTr="00F317ED">
        <w:trPr>
          <w:trHeight w:val="350"/>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TT</w:t>
            </w:r>
          </w:p>
        </w:tc>
        <w:tc>
          <w:tcPr>
            <w:tcW w:w="3261"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Hình thức</w:t>
            </w:r>
          </w:p>
        </w:tc>
        <w:tc>
          <w:tcPr>
            <w:tcW w:w="1134"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Trọng số điểm (%)</w:t>
            </w: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Số lượt đánh giá</w:t>
            </w:r>
          </w:p>
        </w:tc>
        <w:tc>
          <w:tcPr>
            <w:tcW w:w="1517" w:type="dxa"/>
            <w:shd w:val="clear" w:color="auto" w:fill="FFFFFF"/>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Tiêu chí đánh giá</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CĐR của HP</w:t>
            </w:r>
          </w:p>
        </w:tc>
      </w:tr>
      <w:tr w:rsidR="00D325AF" w:rsidRPr="00D325AF" w:rsidTr="00F317ED">
        <w:trPr>
          <w:trHeight w:val="350"/>
        </w:trPr>
        <w:tc>
          <w:tcPr>
            <w:tcW w:w="9072" w:type="dxa"/>
            <w:gridSpan w:val="6"/>
            <w:shd w:val="clear" w:color="auto" w:fill="DAEEF3"/>
          </w:tcPr>
          <w:p w:rsidR="00D325AF" w:rsidRPr="00D325AF" w:rsidRDefault="00D325AF" w:rsidP="00D325AF">
            <w:pPr>
              <w:spacing w:after="0" w:line="264" w:lineRule="auto"/>
              <w:rPr>
                <w:rFonts w:ascii="Times New Roman" w:eastAsia="Calibri" w:hAnsi="Times New Roman" w:cs="Times New Roman"/>
                <w:b/>
                <w:bCs/>
                <w:sz w:val="24"/>
                <w:szCs w:val="24"/>
              </w:rPr>
            </w:pPr>
            <w:r w:rsidRPr="00D325AF">
              <w:rPr>
                <w:rFonts w:ascii="Times New Roman" w:eastAsia="Calibri" w:hAnsi="Times New Roman" w:cs="Times New Roman"/>
                <w:b/>
                <w:bCs/>
                <w:sz w:val="24"/>
                <w:szCs w:val="24"/>
              </w:rPr>
              <w:t>Đánh giá quá trình (trọng số 40%)</w:t>
            </w:r>
          </w:p>
        </w:tc>
      </w:tr>
      <w:tr w:rsidR="00D325AF" w:rsidRPr="00D325AF" w:rsidTr="00F317ED">
        <w:trPr>
          <w:trHeight w:val="350"/>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w:t>
            </w:r>
          </w:p>
        </w:tc>
        <w:tc>
          <w:tcPr>
            <w:tcW w:w="3261" w:type="dxa"/>
            <w:shd w:val="clear" w:color="auto" w:fill="FFFFFF"/>
            <w:vAlign w:val="center"/>
          </w:tcPr>
          <w:p w:rsidR="00D325AF" w:rsidRPr="00D325AF" w:rsidRDefault="00D325AF" w:rsidP="00D325AF">
            <w:pPr>
              <w:spacing w:after="0" w:line="264" w:lineRule="auto"/>
              <w:jc w:val="both"/>
              <w:rPr>
                <w:rFonts w:ascii="Times New Roman" w:eastAsia="Calibri" w:hAnsi="Times New Roman" w:cs="Times New Roman"/>
                <w:b/>
                <w:sz w:val="24"/>
                <w:szCs w:val="24"/>
              </w:rPr>
            </w:pPr>
            <w:r w:rsidRPr="00D325AF">
              <w:rPr>
                <w:rFonts w:ascii="Times New Roman" w:eastAsia="Calibri" w:hAnsi="Times New Roman" w:cs="Times New Roman"/>
                <w:sz w:val="24"/>
                <w:szCs w:val="24"/>
              </w:rPr>
              <w:t>A1. Chuyên cần</w:t>
            </w:r>
          </w:p>
        </w:tc>
        <w:tc>
          <w:tcPr>
            <w:tcW w:w="1134"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sz w:val="24"/>
                <w:szCs w:val="24"/>
              </w:rPr>
              <w:t>10%</w:t>
            </w: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01</w:t>
            </w:r>
          </w:p>
        </w:tc>
        <w:tc>
          <w:tcPr>
            <w:tcW w:w="1517" w:type="dxa"/>
            <w:shd w:val="clear" w:color="auto" w:fill="FFFFFF"/>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Rubric đánh giá chuyên cần</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CLO 1-10</w:t>
            </w:r>
          </w:p>
        </w:tc>
      </w:tr>
      <w:tr w:rsidR="00D325AF" w:rsidRPr="00D325AF" w:rsidTr="00F317ED">
        <w:trPr>
          <w:trHeight w:val="543"/>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w:t>
            </w:r>
          </w:p>
        </w:tc>
        <w:tc>
          <w:tcPr>
            <w:tcW w:w="3261" w:type="dxa"/>
            <w:shd w:val="clear" w:color="auto" w:fill="FFFFFF"/>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A2. Bài tập nhóm</w:t>
            </w:r>
          </w:p>
        </w:tc>
        <w:tc>
          <w:tcPr>
            <w:tcW w:w="1134" w:type="dxa"/>
            <w:vMerge w:val="restart"/>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10%</w:t>
            </w: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01</w:t>
            </w:r>
          </w:p>
        </w:tc>
        <w:tc>
          <w:tcPr>
            <w:tcW w:w="151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Rubric đánh giá bài tập nhóm</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CLO 5,6,7,8</w:t>
            </w:r>
          </w:p>
        </w:tc>
      </w:tr>
      <w:tr w:rsidR="00D325AF" w:rsidRPr="00D325AF" w:rsidTr="00F317ED">
        <w:trPr>
          <w:trHeight w:val="813"/>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lastRenderedPageBreak/>
              <w:t>3</w:t>
            </w:r>
          </w:p>
        </w:tc>
        <w:tc>
          <w:tcPr>
            <w:tcW w:w="3261" w:type="dxa"/>
            <w:shd w:val="clear" w:color="auto" w:fill="FFFFFF"/>
            <w:vAlign w:val="center"/>
          </w:tcPr>
          <w:p w:rsidR="00D325AF" w:rsidRPr="00D325AF" w:rsidRDefault="00D325AF" w:rsidP="00D325AF">
            <w:pPr>
              <w:spacing w:after="0" w:line="264" w:lineRule="auto"/>
              <w:rPr>
                <w:rFonts w:ascii="Times New Roman" w:eastAsia="Calibri" w:hAnsi="Times New Roman" w:cs="Times New Roman"/>
                <w:sz w:val="24"/>
                <w:szCs w:val="24"/>
              </w:rPr>
            </w:pPr>
            <w:r w:rsidRPr="00D325AF">
              <w:rPr>
                <w:rFonts w:ascii="Times New Roman" w:eastAsia="Calibri" w:hAnsi="Times New Roman" w:cs="Times New Roman"/>
                <w:sz w:val="24"/>
                <w:szCs w:val="24"/>
              </w:rPr>
              <w:t>A3. Thảo luận</w:t>
            </w:r>
          </w:p>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1134" w:type="dxa"/>
            <w:vMerge/>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01</w:t>
            </w:r>
          </w:p>
        </w:tc>
        <w:tc>
          <w:tcPr>
            <w:tcW w:w="151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Rubric đánh giá sản phẩm thảo luận</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sz w:val="24"/>
                <w:szCs w:val="24"/>
              </w:rPr>
              <w:t>CLO 1,2,3,4</w:t>
            </w:r>
          </w:p>
        </w:tc>
      </w:tr>
      <w:tr w:rsidR="00D325AF" w:rsidRPr="00D325AF" w:rsidTr="00F317ED">
        <w:trPr>
          <w:trHeight w:val="633"/>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lastRenderedPageBreak/>
              <w:t>4</w:t>
            </w:r>
          </w:p>
        </w:tc>
        <w:tc>
          <w:tcPr>
            <w:tcW w:w="3261" w:type="dxa"/>
            <w:shd w:val="clear" w:color="auto" w:fill="FFFFFF"/>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A4. Thực hành</w:t>
            </w:r>
          </w:p>
        </w:tc>
        <w:tc>
          <w:tcPr>
            <w:tcW w:w="1134" w:type="dxa"/>
            <w:vMerge/>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01</w:t>
            </w:r>
          </w:p>
        </w:tc>
        <w:tc>
          <w:tcPr>
            <w:tcW w:w="151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Rubric đánh giá thực hành</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sz w:val="24"/>
                <w:szCs w:val="24"/>
              </w:rPr>
              <w:t>CLO 1,2,5,6,7,8</w:t>
            </w:r>
          </w:p>
        </w:tc>
      </w:tr>
      <w:tr w:rsidR="00D325AF" w:rsidRPr="00D325AF" w:rsidTr="00F317ED">
        <w:trPr>
          <w:trHeight w:val="350"/>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5</w:t>
            </w:r>
          </w:p>
        </w:tc>
        <w:tc>
          <w:tcPr>
            <w:tcW w:w="3261" w:type="dxa"/>
            <w:shd w:val="clear" w:color="auto" w:fill="FFFFFF"/>
            <w:vAlign w:val="center"/>
          </w:tcPr>
          <w:p w:rsidR="00D325AF" w:rsidRPr="00D325AF" w:rsidRDefault="00D325AF" w:rsidP="00D325AF">
            <w:pPr>
              <w:spacing w:after="0" w:line="264" w:lineRule="auto"/>
              <w:jc w:val="both"/>
              <w:rPr>
                <w:rFonts w:ascii="Times New Roman" w:eastAsia="Calibri" w:hAnsi="Times New Roman" w:cs="Times New Roman"/>
                <w:b/>
                <w:sz w:val="24"/>
                <w:szCs w:val="24"/>
              </w:rPr>
            </w:pPr>
            <w:r w:rsidRPr="00D325AF">
              <w:rPr>
                <w:rFonts w:ascii="Times New Roman" w:eastAsia="Calibri" w:hAnsi="Times New Roman" w:cs="Times New Roman"/>
                <w:sz w:val="24"/>
                <w:szCs w:val="24"/>
              </w:rPr>
              <w:t xml:space="preserve">A5. Bài kiểm tra định kì </w:t>
            </w:r>
          </w:p>
        </w:tc>
        <w:tc>
          <w:tcPr>
            <w:tcW w:w="1134"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20%</w:t>
            </w: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01</w:t>
            </w:r>
          </w:p>
        </w:tc>
        <w:tc>
          <w:tcPr>
            <w:tcW w:w="1517" w:type="dxa"/>
            <w:shd w:val="clear" w:color="auto" w:fill="FFFFFF"/>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Đáp án, thang điểm</w:t>
            </w: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CLO 1,2,5,6</w:t>
            </w:r>
          </w:p>
        </w:tc>
      </w:tr>
      <w:tr w:rsidR="00D325AF" w:rsidRPr="00D325AF" w:rsidTr="00F317ED">
        <w:trPr>
          <w:trHeight w:val="350"/>
        </w:trPr>
        <w:tc>
          <w:tcPr>
            <w:tcW w:w="9072" w:type="dxa"/>
            <w:gridSpan w:val="6"/>
            <w:shd w:val="clear" w:color="auto" w:fill="DAEEF3"/>
          </w:tcPr>
          <w:p w:rsidR="00D325AF" w:rsidRPr="00D325AF" w:rsidRDefault="00D325AF" w:rsidP="00D325AF">
            <w:pPr>
              <w:spacing w:after="0" w:line="264" w:lineRule="auto"/>
              <w:ind w:left="43"/>
              <w:contextualSpacing/>
              <w:rPr>
                <w:rFonts w:ascii="Times New Roman" w:eastAsia="Calibri" w:hAnsi="Times New Roman" w:cs="Times New Roman"/>
                <w:b/>
                <w:bCs/>
                <w:sz w:val="24"/>
                <w:szCs w:val="24"/>
                <w:lang w:val="x-none" w:eastAsia="x-none"/>
              </w:rPr>
            </w:pPr>
            <w:r w:rsidRPr="00D325AF">
              <w:rPr>
                <w:rFonts w:ascii="Times New Roman" w:eastAsia="Calibri" w:hAnsi="Times New Roman" w:cs="Times New Roman"/>
                <w:b/>
                <w:bCs/>
                <w:sz w:val="24"/>
                <w:szCs w:val="24"/>
                <w:lang w:val="x-none" w:eastAsia="x-none"/>
              </w:rPr>
              <w:t>Thi kết thúc học phần (trọng số 60%)</w:t>
            </w:r>
          </w:p>
        </w:tc>
      </w:tr>
      <w:tr w:rsidR="00D325AF" w:rsidRPr="00D325AF" w:rsidTr="00F317ED">
        <w:trPr>
          <w:trHeight w:val="350"/>
        </w:trPr>
        <w:tc>
          <w:tcPr>
            <w:tcW w:w="567"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6</w:t>
            </w:r>
          </w:p>
        </w:tc>
        <w:tc>
          <w:tcPr>
            <w:tcW w:w="3261" w:type="dxa"/>
            <w:shd w:val="clear" w:color="auto" w:fill="FFFFFF"/>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Tự luận</w:t>
            </w:r>
          </w:p>
        </w:tc>
        <w:tc>
          <w:tcPr>
            <w:tcW w:w="1134"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60%</w:t>
            </w:r>
          </w:p>
        </w:tc>
        <w:tc>
          <w:tcPr>
            <w:tcW w:w="1165"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01</w:t>
            </w:r>
          </w:p>
        </w:tc>
        <w:tc>
          <w:tcPr>
            <w:tcW w:w="1517" w:type="dxa"/>
            <w:shd w:val="clear" w:color="auto" w:fill="FFFFFF"/>
          </w:tcPr>
          <w:p w:rsidR="00D325AF" w:rsidRPr="00D325AF" w:rsidRDefault="00D325AF" w:rsidP="00D325AF">
            <w:pPr>
              <w:spacing w:after="0" w:line="264" w:lineRule="auto"/>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 Đáp án, thang điểm</w:t>
            </w:r>
          </w:p>
          <w:p w:rsidR="00D325AF" w:rsidRPr="00D325AF" w:rsidRDefault="00D325AF" w:rsidP="00D325AF">
            <w:pPr>
              <w:spacing w:after="0" w:line="264" w:lineRule="auto"/>
              <w:rPr>
                <w:rFonts w:ascii="Times New Roman" w:eastAsia="Calibri" w:hAnsi="Times New Roman" w:cs="Times New Roman"/>
                <w:sz w:val="24"/>
                <w:szCs w:val="24"/>
              </w:rPr>
            </w:pPr>
          </w:p>
        </w:tc>
        <w:tc>
          <w:tcPr>
            <w:tcW w:w="1428" w:type="dxa"/>
            <w:shd w:val="clear" w:color="auto" w:fill="FFFFFF"/>
            <w:vAlign w:val="center"/>
          </w:tcPr>
          <w:p w:rsidR="00D325AF" w:rsidRPr="00D325AF" w:rsidRDefault="00D325AF" w:rsidP="00D325AF">
            <w:pPr>
              <w:spacing w:after="0" w:line="264" w:lineRule="auto"/>
              <w:jc w:val="center"/>
              <w:rPr>
                <w:rFonts w:ascii="Times New Roman" w:eastAsia="Calibri" w:hAnsi="Times New Roman" w:cs="Times New Roman"/>
                <w:color w:val="C00000"/>
                <w:sz w:val="24"/>
                <w:szCs w:val="24"/>
              </w:rPr>
            </w:pPr>
            <w:r w:rsidRPr="00D325AF">
              <w:rPr>
                <w:rFonts w:ascii="Times New Roman" w:eastAsia="Calibri" w:hAnsi="Times New Roman" w:cs="Times New Roman"/>
                <w:sz w:val="24"/>
                <w:szCs w:val="24"/>
              </w:rPr>
              <w:t>CLO 1,2,5,6</w:t>
            </w:r>
          </w:p>
        </w:tc>
      </w:tr>
    </w:tbl>
    <w:p w:rsidR="00D325AF" w:rsidRPr="00D325AF" w:rsidRDefault="00D325AF" w:rsidP="00D325AF">
      <w:pPr>
        <w:spacing w:after="0" w:line="264" w:lineRule="auto"/>
        <w:rPr>
          <w:rFonts w:ascii="Times New Roman" w:eastAsia="Calibri" w:hAnsi="Times New Roman" w:cs="Times New Roman"/>
          <w:b/>
          <w:sz w:val="26"/>
          <w:szCs w:val="26"/>
          <w:lang w:val="it-IT"/>
        </w:rPr>
      </w:pPr>
    </w:p>
    <w:p w:rsidR="00D325AF" w:rsidRPr="00D325AF" w:rsidRDefault="00D325AF" w:rsidP="00D325AF">
      <w:pPr>
        <w:spacing w:after="0" w:line="264" w:lineRule="auto"/>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8.2. Tiêu chí đánh giá và thang điểm (Rubric đánh giá)</w:t>
      </w: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D325AF" w:rsidRPr="00D325AF" w:rsidTr="00F317ED">
        <w:tc>
          <w:tcPr>
            <w:tcW w:w="9212" w:type="dxa"/>
            <w:gridSpan w:val="6"/>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Chuyên cần</w:t>
            </w:r>
          </w:p>
        </w:tc>
      </w:tr>
      <w:tr w:rsidR="00D325AF" w:rsidRPr="00D325AF" w:rsidTr="00F317ED">
        <w:tc>
          <w:tcPr>
            <w:tcW w:w="1558" w:type="dxa"/>
            <w:shd w:val="clear" w:color="auto" w:fill="DAEEF3"/>
            <w:vAlign w:val="center"/>
          </w:tcPr>
          <w:p w:rsidR="00D325AF" w:rsidRPr="00D325AF" w:rsidRDefault="00D325AF" w:rsidP="00D325AF">
            <w:pPr>
              <w:spacing w:after="0" w:line="264" w:lineRule="auto"/>
              <w:rPr>
                <w:rFonts w:ascii="Times New Roman" w:eastAsia="Calibri" w:hAnsi="Times New Roman" w:cs="Times New Roman"/>
                <w:sz w:val="24"/>
                <w:szCs w:val="24"/>
              </w:rPr>
            </w:pPr>
            <w:r w:rsidRPr="00D325AF">
              <w:rPr>
                <w:rFonts w:ascii="Times New Roman" w:eastAsia="Calibri" w:hAnsi="Times New Roman" w:cs="Times New Roman"/>
                <w:sz w:val="24"/>
                <w:szCs w:val="24"/>
              </w:rPr>
              <w:t>Tiêu chí</w:t>
            </w:r>
          </w:p>
        </w:tc>
        <w:tc>
          <w:tcPr>
            <w:tcW w:w="939"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Thang điểm</w:t>
            </w:r>
          </w:p>
        </w:tc>
        <w:tc>
          <w:tcPr>
            <w:tcW w:w="1722"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Không đạt</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0-49%</w:t>
            </w:r>
          </w:p>
        </w:tc>
        <w:tc>
          <w:tcPr>
            <w:tcW w:w="1726"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Đạt</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50-64%</w:t>
            </w:r>
          </w:p>
        </w:tc>
        <w:tc>
          <w:tcPr>
            <w:tcW w:w="1676"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Khá</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65-79%</w:t>
            </w:r>
          </w:p>
        </w:tc>
        <w:tc>
          <w:tcPr>
            <w:tcW w:w="1591"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Tốt</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80-100%</w:t>
            </w:r>
          </w:p>
        </w:tc>
      </w:tr>
      <w:tr w:rsidR="00D325AF" w:rsidRPr="00D325AF" w:rsidTr="00F317ED">
        <w:tc>
          <w:tcPr>
            <w:tcW w:w="1558"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Tính chủ động, mức độ tích cực chuẩn bị bài và tham gia các hoạt động trong giờ học</w:t>
            </w:r>
          </w:p>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939"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5,0</w:t>
            </w:r>
          </w:p>
        </w:tc>
        <w:tc>
          <w:tcPr>
            <w:tcW w:w="172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0 đến &lt; 2,5</w:t>
            </w:r>
          </w:p>
        </w:tc>
        <w:tc>
          <w:tcPr>
            <w:tcW w:w="1726" w:type="dxa"/>
            <w:vAlign w:val="center"/>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2,5 đến &lt; 3,3</w:t>
            </w:r>
          </w:p>
        </w:tc>
        <w:tc>
          <w:tcPr>
            <w:tcW w:w="1676" w:type="dxa"/>
            <w:vAlign w:val="center"/>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3,3 đến &lt; 4,0</w:t>
            </w:r>
          </w:p>
        </w:tc>
        <w:tc>
          <w:tcPr>
            <w:tcW w:w="1591" w:type="dxa"/>
            <w:vAlign w:val="center"/>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4,0 đến 5,0</w:t>
            </w:r>
          </w:p>
        </w:tc>
      </w:tr>
      <w:tr w:rsidR="00D325AF" w:rsidRPr="00D325AF" w:rsidTr="00F317ED">
        <w:tc>
          <w:tcPr>
            <w:tcW w:w="1558" w:type="dxa"/>
            <w:vMerge/>
            <w:vAlign w:val="center"/>
          </w:tcPr>
          <w:p w:rsidR="00D325AF" w:rsidRPr="00D325AF" w:rsidRDefault="00D325AF" w:rsidP="00D325AF">
            <w:pPr>
              <w:spacing w:after="0" w:line="264" w:lineRule="auto"/>
              <w:rPr>
                <w:rFonts w:ascii="Times New Roman" w:eastAsia="Calibri" w:hAnsi="Times New Roman" w:cs="Times New Roman"/>
                <w:sz w:val="24"/>
                <w:szCs w:val="24"/>
              </w:rPr>
            </w:pPr>
          </w:p>
        </w:tc>
        <w:tc>
          <w:tcPr>
            <w:tcW w:w="939"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22" w:type="dxa"/>
            <w:shd w:val="clear" w:color="auto" w:fill="auto"/>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Chủ động, tích cực chuẩn bị bài và tham gia các hoạt động trong giờ học </w:t>
            </w:r>
          </w:p>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Thực hiện đạt trên 80% nhiệm vụ học tập được giao.</w:t>
            </w:r>
          </w:p>
          <w:p w:rsidR="00D325AF" w:rsidRPr="00D325AF" w:rsidRDefault="00D325AF" w:rsidP="00D325AF">
            <w:pPr>
              <w:spacing w:after="0" w:line="264" w:lineRule="auto"/>
              <w:jc w:val="both"/>
              <w:rPr>
                <w:rFonts w:ascii="Times New Roman" w:eastAsia="Calibri" w:hAnsi="Times New Roman" w:cs="Times New Roman"/>
                <w:sz w:val="24"/>
                <w:szCs w:val="24"/>
              </w:rPr>
            </w:pPr>
          </w:p>
        </w:tc>
      </w:tr>
      <w:tr w:rsidR="00D325AF" w:rsidRPr="00D325AF" w:rsidTr="00F317ED">
        <w:tc>
          <w:tcPr>
            <w:tcW w:w="1558"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Thời gian tham dự buổi học bắt buộc</w:t>
            </w:r>
          </w:p>
        </w:tc>
        <w:tc>
          <w:tcPr>
            <w:tcW w:w="939"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5,0</w:t>
            </w:r>
          </w:p>
        </w:tc>
        <w:tc>
          <w:tcPr>
            <w:tcW w:w="172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2,5</w:t>
            </w:r>
          </w:p>
        </w:tc>
        <w:tc>
          <w:tcPr>
            <w:tcW w:w="1726"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2,5 đến &lt; 3,3</w:t>
            </w:r>
          </w:p>
        </w:tc>
        <w:tc>
          <w:tcPr>
            <w:tcW w:w="1676"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3,3 đến &lt; 4,0</w:t>
            </w:r>
          </w:p>
        </w:tc>
        <w:tc>
          <w:tcPr>
            <w:tcW w:w="1591"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4,0 đến 5,0</w:t>
            </w:r>
          </w:p>
        </w:tc>
      </w:tr>
      <w:tr w:rsidR="00D325AF" w:rsidRPr="00D325AF" w:rsidTr="00F317ED">
        <w:tc>
          <w:tcPr>
            <w:tcW w:w="1558" w:type="dxa"/>
            <w:vMerge/>
            <w:vAlign w:val="center"/>
          </w:tcPr>
          <w:p w:rsidR="00D325AF" w:rsidRPr="00D325AF" w:rsidRDefault="00D325AF" w:rsidP="00D325AF">
            <w:pPr>
              <w:spacing w:after="0" w:line="264" w:lineRule="auto"/>
              <w:rPr>
                <w:rFonts w:ascii="Times New Roman" w:eastAsia="Calibri" w:hAnsi="Times New Roman" w:cs="Times New Roman"/>
                <w:sz w:val="24"/>
                <w:szCs w:val="24"/>
              </w:rPr>
            </w:pPr>
          </w:p>
        </w:tc>
        <w:tc>
          <w:tcPr>
            <w:tcW w:w="939"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22" w:type="dxa"/>
            <w:shd w:val="clear" w:color="auto" w:fill="auto"/>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 xml:space="preserve">Dự &lt; 80% </w:t>
            </w:r>
            <w:r w:rsidRPr="00D325AF">
              <w:rPr>
                <w:rFonts w:ascii="Times New Roman" w:eastAsia="Calibri" w:hAnsi="Times New Roman" w:cs="Times New Roman"/>
                <w:sz w:val="24"/>
                <w:szCs w:val="24"/>
                <w:lang w:val="it-IT"/>
              </w:rPr>
              <w:t>số giờ lên lớp lý thuyết</w:t>
            </w:r>
          </w:p>
        </w:tc>
        <w:tc>
          <w:tcPr>
            <w:tcW w:w="1726"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Dự 80%- 89%</w:t>
            </w:r>
            <w:r w:rsidRPr="00D325AF">
              <w:rPr>
                <w:rFonts w:ascii="Times New Roman" w:eastAsia="Calibri" w:hAnsi="Times New Roman" w:cs="Times New Roman"/>
                <w:sz w:val="24"/>
                <w:szCs w:val="24"/>
                <w:lang w:val="it-IT"/>
              </w:rPr>
              <w:t>số giờ lên lớp lý thuyết</w:t>
            </w:r>
          </w:p>
        </w:tc>
        <w:tc>
          <w:tcPr>
            <w:tcW w:w="1676"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 xml:space="preserve">Dự 90% - 94% </w:t>
            </w:r>
            <w:r w:rsidRPr="00D325AF">
              <w:rPr>
                <w:rFonts w:ascii="Times New Roman" w:eastAsia="Calibri" w:hAnsi="Times New Roman" w:cs="Times New Roman"/>
                <w:sz w:val="24"/>
                <w:szCs w:val="24"/>
                <w:lang w:val="it-IT"/>
              </w:rPr>
              <w:t>số giờ lên lớp lý thuyết</w:t>
            </w:r>
          </w:p>
        </w:tc>
        <w:tc>
          <w:tcPr>
            <w:tcW w:w="1591"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 xml:space="preserve">Dự 95% -100% </w:t>
            </w:r>
            <w:r w:rsidRPr="00D325AF">
              <w:rPr>
                <w:rFonts w:ascii="Times New Roman" w:eastAsia="Calibri" w:hAnsi="Times New Roman" w:cs="Times New Roman"/>
                <w:sz w:val="24"/>
                <w:szCs w:val="24"/>
                <w:lang w:val="it-IT"/>
              </w:rPr>
              <w:t>số giờ lên lớp lý thuyết</w:t>
            </w:r>
          </w:p>
        </w:tc>
      </w:tr>
    </w:tbl>
    <w:p w:rsidR="00D325AF" w:rsidRPr="00D325AF" w:rsidRDefault="00D325AF" w:rsidP="00D325AF">
      <w:pPr>
        <w:spacing w:after="0" w:line="264" w:lineRule="auto"/>
        <w:contextualSpacing/>
        <w:jc w:val="both"/>
        <w:rPr>
          <w:rFonts w:ascii="Times New Roman" w:eastAsia="Calibri" w:hAnsi="Times New Roman" w:cs="Times New Roman"/>
          <w:sz w:val="26"/>
          <w:szCs w:val="26"/>
          <w:lang w:val="it-IT" w:eastAsia="x-none"/>
        </w:rPr>
      </w:pP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8.2.2. Rubric đánh giá bài tập nhóm, thảo luận</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408"/>
      </w:tblGrid>
      <w:tr w:rsidR="00D325AF" w:rsidRPr="00D325AF" w:rsidTr="00F317ED">
        <w:tc>
          <w:tcPr>
            <w:tcW w:w="9039" w:type="dxa"/>
            <w:gridSpan w:val="6"/>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Bài tập nhóm</w:t>
            </w:r>
          </w:p>
        </w:tc>
      </w:tr>
      <w:tr w:rsidR="00D325AF" w:rsidRPr="00D325AF" w:rsidTr="00F317ED">
        <w:trPr>
          <w:trHeight w:val="630"/>
        </w:trPr>
        <w:tc>
          <w:tcPr>
            <w:tcW w:w="1549" w:type="dxa"/>
            <w:shd w:val="clear" w:color="auto" w:fill="DAEEF3"/>
            <w:vAlign w:val="center"/>
          </w:tcPr>
          <w:p w:rsidR="00D325AF" w:rsidRPr="00D325AF" w:rsidRDefault="00D325AF" w:rsidP="00D325AF">
            <w:pPr>
              <w:spacing w:after="0" w:line="264" w:lineRule="auto"/>
              <w:rPr>
                <w:rFonts w:ascii="Times New Roman" w:eastAsia="Calibri" w:hAnsi="Times New Roman" w:cs="Times New Roman"/>
                <w:b/>
                <w:sz w:val="24"/>
                <w:szCs w:val="24"/>
              </w:rPr>
            </w:pPr>
            <w:r w:rsidRPr="00D325AF">
              <w:rPr>
                <w:rFonts w:ascii="Times New Roman" w:eastAsia="Calibri" w:hAnsi="Times New Roman" w:cs="Times New Roman"/>
                <w:b/>
                <w:sz w:val="24"/>
                <w:szCs w:val="24"/>
              </w:rPr>
              <w:t>Tiêu chí</w:t>
            </w:r>
          </w:p>
        </w:tc>
        <w:tc>
          <w:tcPr>
            <w:tcW w:w="884"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Thang điểm</w:t>
            </w:r>
          </w:p>
        </w:tc>
        <w:tc>
          <w:tcPr>
            <w:tcW w:w="1819"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Không 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0-49%</w:t>
            </w:r>
          </w:p>
        </w:tc>
        <w:tc>
          <w:tcPr>
            <w:tcW w:w="1714"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50-64%</w:t>
            </w:r>
          </w:p>
        </w:tc>
        <w:tc>
          <w:tcPr>
            <w:tcW w:w="1665"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Khá</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65-79%</w:t>
            </w:r>
          </w:p>
        </w:tc>
        <w:tc>
          <w:tcPr>
            <w:tcW w:w="1408"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Tốt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80-100%</w:t>
            </w:r>
          </w:p>
        </w:tc>
      </w:tr>
      <w:tr w:rsidR="00D325AF" w:rsidRPr="00D325AF" w:rsidTr="00F317ED">
        <w:trPr>
          <w:trHeight w:val="585"/>
        </w:trPr>
        <w:tc>
          <w:tcPr>
            <w:tcW w:w="154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Báo cáo của nhóm trưởng </w:t>
            </w:r>
          </w:p>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3,0</w:t>
            </w:r>
          </w:p>
        </w:tc>
        <w:tc>
          <w:tcPr>
            <w:tcW w:w="1819"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1,0</w:t>
            </w:r>
          </w:p>
        </w:tc>
        <w:tc>
          <w:tcPr>
            <w:tcW w:w="1714"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1,0 đến &lt; 2,0</w:t>
            </w:r>
          </w:p>
        </w:tc>
        <w:tc>
          <w:tcPr>
            <w:tcW w:w="1665"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2,0 đến &lt; 2,5</w:t>
            </w:r>
          </w:p>
        </w:tc>
        <w:tc>
          <w:tcPr>
            <w:tcW w:w="1408"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2,5 đến 3,0</w:t>
            </w:r>
          </w:p>
        </w:tc>
      </w:tr>
      <w:tr w:rsidR="00D325AF" w:rsidRPr="00D325AF" w:rsidTr="00F317ED">
        <w:tc>
          <w:tcPr>
            <w:tcW w:w="1549" w:type="dxa"/>
            <w:vMerge/>
            <w:vAlign w:val="center"/>
          </w:tcPr>
          <w:p w:rsidR="00D325AF" w:rsidRPr="00D325AF" w:rsidRDefault="00D325AF" w:rsidP="00D325AF">
            <w:pPr>
              <w:spacing w:after="0" w:line="264" w:lineRule="auto"/>
              <w:rPr>
                <w:rFonts w:ascii="Times New Roman" w:eastAsia="Calibri" w:hAnsi="Times New Roman" w:cs="Times New Roman"/>
                <w:sz w:val="24"/>
                <w:szCs w:val="24"/>
              </w:rPr>
            </w:pPr>
          </w:p>
        </w:tc>
        <w:tc>
          <w:tcPr>
            <w:tcW w:w="884"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819" w:type="dxa"/>
            <w:shd w:val="clear" w:color="auto" w:fill="auto"/>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nộp sản phẩm không đúng hạn.</w:t>
            </w:r>
          </w:p>
        </w:tc>
        <w:tc>
          <w:tcPr>
            <w:tcW w:w="1714"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Tham gia họp nhóm đạt từ 70% trở lên; có nhiều ý kiến đóng góp hay, hiệu quả; </w:t>
            </w:r>
          </w:p>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Chủ động thực hiện, đạt 65 -79% nhiệm vụ học tập được giao; nộp sản phẩm đúng hạn.</w:t>
            </w:r>
          </w:p>
        </w:tc>
        <w:tc>
          <w:tcPr>
            <w:tcW w:w="1408" w:type="dxa"/>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D325AF" w:rsidRPr="00D325AF" w:rsidTr="00F317ED">
        <w:trPr>
          <w:trHeight w:val="585"/>
        </w:trPr>
        <w:tc>
          <w:tcPr>
            <w:tcW w:w="154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p>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Nội dung sản phẩm đáp ứng yêu cầu</w:t>
            </w:r>
          </w:p>
        </w:tc>
        <w:tc>
          <w:tcPr>
            <w:tcW w:w="884"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5,0</w:t>
            </w:r>
          </w:p>
        </w:tc>
        <w:tc>
          <w:tcPr>
            <w:tcW w:w="1819"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2,5</w:t>
            </w:r>
          </w:p>
        </w:tc>
        <w:tc>
          <w:tcPr>
            <w:tcW w:w="1714"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2,5 đến &lt; 3,3</w:t>
            </w:r>
          </w:p>
        </w:tc>
        <w:tc>
          <w:tcPr>
            <w:tcW w:w="1665"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3,3 đến &lt; 4,0</w:t>
            </w:r>
          </w:p>
        </w:tc>
        <w:tc>
          <w:tcPr>
            <w:tcW w:w="1408"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4,0 đến 5,0</w:t>
            </w:r>
          </w:p>
        </w:tc>
      </w:tr>
      <w:tr w:rsidR="00D325AF" w:rsidRPr="00D325AF" w:rsidTr="00F317ED">
        <w:tc>
          <w:tcPr>
            <w:tcW w:w="1549" w:type="dxa"/>
            <w:vMerge/>
            <w:vAlign w:val="center"/>
          </w:tcPr>
          <w:p w:rsidR="00D325AF" w:rsidRPr="00D325AF" w:rsidRDefault="00D325AF" w:rsidP="00D325AF">
            <w:pPr>
              <w:spacing w:after="0" w:line="264" w:lineRule="auto"/>
              <w:rPr>
                <w:rFonts w:ascii="Times New Roman" w:eastAsia="Calibri" w:hAnsi="Times New Roman" w:cs="Times New Roman"/>
                <w:sz w:val="24"/>
                <w:szCs w:val="24"/>
              </w:rPr>
            </w:pPr>
          </w:p>
        </w:tc>
        <w:tc>
          <w:tcPr>
            <w:tcW w:w="884"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819" w:type="dxa"/>
            <w:shd w:val="clear" w:color="auto" w:fill="auto"/>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Nội dung sản phẩm đáp ứng dưới 50% yêu cầu</w:t>
            </w:r>
          </w:p>
        </w:tc>
        <w:tc>
          <w:tcPr>
            <w:tcW w:w="1714"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Nội dung sản phẩm đáp ứng từ 50 - 64% yêu cầu</w:t>
            </w:r>
          </w:p>
        </w:tc>
        <w:tc>
          <w:tcPr>
            <w:tcW w:w="1665"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 xml:space="preserve">Nội dung sản phẩm đáp ứng từ </w:t>
            </w:r>
            <w:r w:rsidRPr="00D325AF">
              <w:rPr>
                <w:rFonts w:ascii="Times New Roman" w:eastAsia="Calibri" w:hAnsi="Times New Roman" w:cs="Times New Roman"/>
                <w:sz w:val="24"/>
                <w:szCs w:val="24"/>
              </w:rPr>
              <w:t xml:space="preserve">65-79% </w:t>
            </w:r>
            <w:r w:rsidRPr="00D325AF">
              <w:rPr>
                <w:rFonts w:ascii="Times New Roman" w:eastAsia="Arial" w:hAnsi="Times New Roman" w:cs="Times New Roman"/>
                <w:sz w:val="24"/>
                <w:szCs w:val="24"/>
              </w:rPr>
              <w:t>yêu cầu</w:t>
            </w:r>
          </w:p>
        </w:tc>
        <w:tc>
          <w:tcPr>
            <w:tcW w:w="1408" w:type="dxa"/>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Nội dung sản phẩm đáp ứng trên 80%</w:t>
            </w:r>
            <w:r w:rsidRPr="00D325AF">
              <w:rPr>
                <w:rFonts w:ascii="Times New Roman" w:eastAsia="Calibri" w:hAnsi="Times New Roman" w:cs="Times New Roman"/>
                <w:sz w:val="24"/>
                <w:szCs w:val="24"/>
              </w:rPr>
              <w:t xml:space="preserve"> </w:t>
            </w:r>
            <w:r w:rsidRPr="00D325AF">
              <w:rPr>
                <w:rFonts w:ascii="Times New Roman" w:eastAsia="Arial" w:hAnsi="Times New Roman" w:cs="Times New Roman"/>
                <w:sz w:val="24"/>
                <w:szCs w:val="24"/>
              </w:rPr>
              <w:t>yêu cầu</w:t>
            </w:r>
          </w:p>
        </w:tc>
      </w:tr>
      <w:tr w:rsidR="00D325AF" w:rsidRPr="00D325AF" w:rsidTr="00F317ED">
        <w:tc>
          <w:tcPr>
            <w:tcW w:w="1549" w:type="dxa"/>
            <w:vMerge w:val="restart"/>
            <w:vAlign w:val="center"/>
          </w:tcPr>
          <w:p w:rsidR="00D325AF" w:rsidRPr="00D325AF" w:rsidRDefault="00D325AF" w:rsidP="00D325AF">
            <w:pPr>
              <w:spacing w:after="0" w:line="264" w:lineRule="auto"/>
              <w:rPr>
                <w:rFonts w:ascii="Times New Roman" w:eastAsia="Calibri" w:hAnsi="Times New Roman" w:cs="Times New Roman"/>
                <w:sz w:val="24"/>
                <w:szCs w:val="24"/>
              </w:rPr>
            </w:pPr>
            <w:r w:rsidRPr="00D325AF">
              <w:rPr>
                <w:rFonts w:ascii="Times New Roman" w:eastAsia="Calibri" w:hAnsi="Times New Roman" w:cs="Times New Roman"/>
                <w:sz w:val="24"/>
                <w:szCs w:val="24"/>
              </w:rPr>
              <w:t>Hình thức, ý tưởng sáng tạo</w:t>
            </w:r>
          </w:p>
        </w:tc>
        <w:tc>
          <w:tcPr>
            <w:tcW w:w="884"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2,0</w:t>
            </w:r>
          </w:p>
        </w:tc>
        <w:tc>
          <w:tcPr>
            <w:tcW w:w="1819"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&lt;1,0</w:t>
            </w:r>
          </w:p>
        </w:tc>
        <w:tc>
          <w:tcPr>
            <w:tcW w:w="1714"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1,0 đến &lt; 1,5</w:t>
            </w:r>
          </w:p>
        </w:tc>
        <w:tc>
          <w:tcPr>
            <w:tcW w:w="1665"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1,5 đến &lt; 2,0</w:t>
            </w:r>
          </w:p>
        </w:tc>
        <w:tc>
          <w:tcPr>
            <w:tcW w:w="1408"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 2,0</w:t>
            </w:r>
          </w:p>
        </w:tc>
      </w:tr>
      <w:tr w:rsidR="00D325AF" w:rsidRPr="00D325AF" w:rsidTr="00F317ED">
        <w:tc>
          <w:tcPr>
            <w:tcW w:w="1549" w:type="dxa"/>
            <w:vMerge/>
            <w:vAlign w:val="center"/>
          </w:tcPr>
          <w:p w:rsidR="00D325AF" w:rsidRPr="00D325AF" w:rsidRDefault="00D325AF" w:rsidP="00D325AF">
            <w:pPr>
              <w:spacing w:after="0" w:line="264" w:lineRule="auto"/>
              <w:rPr>
                <w:rFonts w:ascii="Times New Roman" w:eastAsia="Calibri" w:hAnsi="Times New Roman" w:cs="Times New Roman"/>
                <w:sz w:val="24"/>
                <w:szCs w:val="24"/>
              </w:rPr>
            </w:pPr>
          </w:p>
        </w:tc>
        <w:tc>
          <w:tcPr>
            <w:tcW w:w="884"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819" w:type="dxa"/>
            <w:shd w:val="clear" w:color="auto" w:fill="auto"/>
          </w:tcPr>
          <w:p w:rsidR="00D325AF" w:rsidRPr="00D325AF" w:rsidRDefault="00D325AF" w:rsidP="00D325AF">
            <w:pPr>
              <w:spacing w:after="0" w:line="264" w:lineRule="auto"/>
              <w:jc w:val="both"/>
              <w:rPr>
                <w:rFonts w:ascii="Times New Roman" w:eastAsia="Arial" w:hAnsi="Times New Roman" w:cs="Times New Roman"/>
                <w:sz w:val="24"/>
                <w:szCs w:val="24"/>
              </w:rPr>
            </w:pPr>
          </w:p>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 xml:space="preserve">Nhiều chỗ không nhất quán, lỗi chính tả rất nhiều, </w:t>
            </w:r>
            <w:r w:rsidRPr="00D325AF">
              <w:rPr>
                <w:rFonts w:ascii="Times New Roman" w:eastAsia="Arial" w:hAnsi="Times New Roman" w:cs="Times New Roman"/>
                <w:sz w:val="24"/>
                <w:szCs w:val="24"/>
              </w:rPr>
              <w:t xml:space="preserve"> chưa sáng tạo,</w:t>
            </w:r>
          </w:p>
        </w:tc>
        <w:tc>
          <w:tcPr>
            <w:tcW w:w="1714" w:type="dxa"/>
          </w:tcPr>
          <w:p w:rsidR="00D325AF" w:rsidRPr="00D325AF" w:rsidRDefault="00D325AF" w:rsidP="00D325AF">
            <w:pPr>
              <w:spacing w:after="0" w:line="264" w:lineRule="auto"/>
              <w:jc w:val="both"/>
              <w:rPr>
                <w:rFonts w:ascii="Times New Roman" w:eastAsia="Arial" w:hAnsi="Times New Roman" w:cs="Times New Roman"/>
                <w:sz w:val="24"/>
                <w:szCs w:val="24"/>
              </w:rPr>
            </w:pPr>
          </w:p>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Một số chỗ không thống nhất, lỗi chính tả khá nhiều</w:t>
            </w:r>
            <w:r w:rsidRPr="00D325AF">
              <w:rPr>
                <w:rFonts w:ascii="Times New Roman" w:eastAsia="Arial" w:hAnsi="Times New Roman" w:cs="Times New Roman"/>
                <w:sz w:val="24"/>
                <w:szCs w:val="24"/>
              </w:rPr>
              <w:t>, có ý tưởng nhưng hình thức còn đơn giản</w:t>
            </w:r>
          </w:p>
        </w:tc>
        <w:tc>
          <w:tcPr>
            <w:tcW w:w="1665" w:type="dxa"/>
          </w:tcPr>
          <w:p w:rsidR="00D325AF" w:rsidRPr="00D325AF" w:rsidRDefault="00D325AF" w:rsidP="00D325AF">
            <w:pPr>
              <w:spacing w:after="0" w:line="264" w:lineRule="auto"/>
              <w:jc w:val="both"/>
              <w:rPr>
                <w:rFonts w:ascii="Times New Roman" w:eastAsia="Arial" w:hAnsi="Times New Roman" w:cs="Times New Roman"/>
                <w:sz w:val="24"/>
                <w:szCs w:val="24"/>
              </w:rPr>
            </w:pPr>
          </w:p>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Một số ít lỗi về hình thức,</w:t>
            </w:r>
          </w:p>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Arial" w:hAnsi="Times New Roman" w:cs="Times New Roman"/>
                <w:sz w:val="24"/>
                <w:szCs w:val="24"/>
              </w:rPr>
              <w:t>có ý tưởng sáng tạo, hình thức phù hợp, hiệu quả</w:t>
            </w:r>
          </w:p>
        </w:tc>
        <w:tc>
          <w:tcPr>
            <w:tcW w:w="1408" w:type="dxa"/>
          </w:tcPr>
          <w:p w:rsidR="00D325AF" w:rsidRPr="00D325AF" w:rsidRDefault="00D325AF" w:rsidP="00D325AF">
            <w:pPr>
              <w:spacing w:after="0" w:line="264" w:lineRule="auto"/>
              <w:jc w:val="both"/>
              <w:rPr>
                <w:rFonts w:ascii="Times New Roman" w:eastAsia="Arial" w:hAnsi="Times New Roman" w:cs="Times New Roman"/>
                <w:sz w:val="24"/>
                <w:szCs w:val="24"/>
              </w:rPr>
            </w:pPr>
          </w:p>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Nhất quán về hình thức trong toàn bài, không có lỗi chính tả</w:t>
            </w:r>
            <w:r w:rsidRPr="00D325AF">
              <w:rPr>
                <w:rFonts w:ascii="Times New Roman" w:eastAsia="Arial" w:hAnsi="Times New Roman" w:cs="Times New Roman"/>
                <w:sz w:val="24"/>
                <w:szCs w:val="24"/>
              </w:rPr>
              <w:t>, có ý tưởng mới mẻ, sáng tạo</w:t>
            </w:r>
          </w:p>
        </w:tc>
      </w:tr>
    </w:tbl>
    <w:p w:rsidR="00D325AF" w:rsidRPr="00D325AF" w:rsidRDefault="00D325AF" w:rsidP="00D325AF">
      <w:pPr>
        <w:spacing w:after="0" w:line="264" w:lineRule="auto"/>
        <w:jc w:val="both"/>
        <w:rPr>
          <w:rFonts w:ascii="Times New Roman" w:eastAsia="Calibri" w:hAnsi="Times New Roman" w:cs="Times New Roman"/>
          <w:sz w:val="26"/>
          <w:szCs w:val="26"/>
        </w:rPr>
      </w:pP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D325AF" w:rsidRPr="00D325AF" w:rsidTr="00F317ED">
        <w:trPr>
          <w:trHeight w:val="20"/>
          <w:jc w:val="center"/>
        </w:trPr>
        <w:tc>
          <w:tcPr>
            <w:tcW w:w="9579" w:type="dxa"/>
            <w:gridSpan w:val="7"/>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 xml:space="preserve">Thảo luận </w:t>
            </w:r>
          </w:p>
        </w:tc>
      </w:tr>
      <w:tr w:rsidR="00D325AF" w:rsidRPr="00D325AF" w:rsidTr="00F317ED">
        <w:trPr>
          <w:trHeight w:val="20"/>
          <w:jc w:val="center"/>
        </w:trPr>
        <w:tc>
          <w:tcPr>
            <w:tcW w:w="1229"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Tiêu chí</w:t>
            </w:r>
          </w:p>
        </w:tc>
        <w:tc>
          <w:tcPr>
            <w:tcW w:w="939" w:type="dxa"/>
            <w:gridSpan w:val="2"/>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Thang điểm</w:t>
            </w:r>
          </w:p>
        </w:tc>
        <w:tc>
          <w:tcPr>
            <w:tcW w:w="1772"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Không 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0-49%</w:t>
            </w:r>
          </w:p>
        </w:tc>
        <w:tc>
          <w:tcPr>
            <w:tcW w:w="1984"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50-64%</w:t>
            </w:r>
          </w:p>
        </w:tc>
        <w:tc>
          <w:tcPr>
            <w:tcW w:w="1843"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Khá</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65-79%</w:t>
            </w:r>
          </w:p>
        </w:tc>
        <w:tc>
          <w:tcPr>
            <w:tcW w:w="1812"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Tốt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80-100%</w:t>
            </w:r>
          </w:p>
        </w:tc>
      </w:tr>
      <w:tr w:rsidR="00D325AF" w:rsidRPr="00D325AF" w:rsidTr="00F317ED">
        <w:trPr>
          <w:trHeight w:val="433"/>
          <w:jc w:val="center"/>
        </w:trPr>
        <w:tc>
          <w:tcPr>
            <w:tcW w:w="122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b/>
                <w:sz w:val="24"/>
                <w:szCs w:val="24"/>
              </w:rPr>
            </w:pPr>
            <w:r w:rsidRPr="00D325AF">
              <w:rPr>
                <w:rFonts w:ascii="Times New Roman" w:eastAsia="Calibri" w:hAnsi="Times New Roman" w:cs="Times New Roman"/>
                <w:sz w:val="24"/>
                <w:szCs w:val="24"/>
              </w:rPr>
              <w:t>Nội dung đầy đủ theo yêu cầu</w:t>
            </w:r>
          </w:p>
        </w:tc>
        <w:tc>
          <w:tcPr>
            <w:tcW w:w="939"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sz w:val="24"/>
                <w:szCs w:val="24"/>
              </w:rPr>
              <w:t>4</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0 đến &lt; 2</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2 đến &lt; 2,4</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2,4 đến &lt; 3,2</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3,3 đến 4</w:t>
            </w:r>
          </w:p>
        </w:tc>
      </w:tr>
      <w:tr w:rsidR="00D325AF" w:rsidRPr="00D325AF" w:rsidTr="00F317ED">
        <w:trPr>
          <w:trHeight w:val="1326"/>
          <w:jc w:val="center"/>
        </w:trPr>
        <w:tc>
          <w:tcPr>
            <w:tcW w:w="1229" w:type="dxa"/>
            <w:vMerge/>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939"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Sản phẩm chưa đáp ứng yêu cầu</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Sản phẩm đáp ứng yêu cầu</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Sản phẩm đáp ứng tương đối tốt yêu cầu</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Sản phẩm đáp ứng tốt yêu cầu</w:t>
            </w:r>
          </w:p>
        </w:tc>
      </w:tr>
      <w:tr w:rsidR="00D325AF" w:rsidRPr="00D325AF" w:rsidTr="00F317ED">
        <w:trPr>
          <w:trHeight w:val="555"/>
          <w:jc w:val="center"/>
        </w:trPr>
        <w:tc>
          <w:tcPr>
            <w:tcW w:w="122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lastRenderedPageBreak/>
              <w:t>Lập luận có căn cứ khoa học và logic</w:t>
            </w:r>
          </w:p>
        </w:tc>
        <w:tc>
          <w:tcPr>
            <w:tcW w:w="939"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0,5</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0,5 đến &lt; 0,6</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0,6 đến &lt; 0,8</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0,8 đến 1</w:t>
            </w:r>
          </w:p>
        </w:tc>
      </w:tr>
      <w:tr w:rsidR="00D325AF" w:rsidRPr="00D325AF" w:rsidTr="00F317ED">
        <w:trPr>
          <w:trHeight w:val="20"/>
          <w:jc w:val="center"/>
        </w:trPr>
        <w:tc>
          <w:tcPr>
            <w:tcW w:w="1229" w:type="dxa"/>
            <w:vMerge/>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939"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Lập luận chưa có căn cứ khoa học và logic</w:t>
            </w:r>
          </w:p>
        </w:tc>
        <w:tc>
          <w:tcPr>
            <w:tcW w:w="1984" w:type="dxa"/>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Lập luận có căn cứ khoa học và nhưng chưa logic</w:t>
            </w:r>
          </w:p>
        </w:tc>
        <w:tc>
          <w:tcPr>
            <w:tcW w:w="1843" w:type="dxa"/>
            <w:shd w:val="clear" w:color="auto" w:fill="auto"/>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Lập luận có căn cứ khoa học và logic</w:t>
            </w:r>
          </w:p>
        </w:tc>
        <w:tc>
          <w:tcPr>
            <w:tcW w:w="1812" w:type="dxa"/>
            <w:shd w:val="clear" w:color="auto" w:fill="auto"/>
          </w:tcPr>
          <w:p w:rsidR="00D325AF" w:rsidRPr="00D325AF" w:rsidRDefault="00D325AF" w:rsidP="00D325AF">
            <w:pPr>
              <w:spacing w:after="0" w:line="264" w:lineRule="auto"/>
              <w:jc w:val="both"/>
              <w:rPr>
                <w:rFonts w:ascii="Times New Roman" w:eastAsia="Arial" w:hAnsi="Times New Roman" w:cs="Times New Roman"/>
                <w:sz w:val="24"/>
                <w:szCs w:val="24"/>
              </w:rPr>
            </w:pPr>
            <w:r w:rsidRPr="00D325AF">
              <w:rPr>
                <w:rFonts w:ascii="Times New Roman" w:eastAsia="Calibri" w:hAnsi="Times New Roman" w:cs="Times New Roman"/>
                <w:sz w:val="24"/>
                <w:szCs w:val="24"/>
              </w:rPr>
              <w:t>Lập luận có căn cứ khoa học và logic</w:t>
            </w:r>
          </w:p>
        </w:tc>
      </w:tr>
      <w:tr w:rsidR="00D325AF" w:rsidRPr="00D325AF" w:rsidTr="00F317ED">
        <w:trPr>
          <w:trHeight w:val="20"/>
          <w:jc w:val="center"/>
        </w:trPr>
        <w:tc>
          <w:tcPr>
            <w:tcW w:w="1247"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Trình bày báo cáo rõ ràng</w:t>
            </w:r>
          </w:p>
        </w:tc>
        <w:tc>
          <w:tcPr>
            <w:tcW w:w="921"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0 đến &lt; 1</w:t>
            </w:r>
          </w:p>
        </w:tc>
        <w:tc>
          <w:tcPr>
            <w:tcW w:w="1984" w:type="dxa"/>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 đến &lt; 1,3</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1,3 đến &lt; 1,6</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1,6 đến 2</w:t>
            </w:r>
          </w:p>
        </w:tc>
      </w:tr>
      <w:tr w:rsidR="00D325AF" w:rsidRPr="00D325AF" w:rsidTr="00F317ED">
        <w:trPr>
          <w:trHeight w:val="1525"/>
          <w:jc w:val="center"/>
        </w:trPr>
        <w:tc>
          <w:tcPr>
            <w:tcW w:w="1247"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921"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Trình bày báo cáo không</w:t>
            </w:r>
          </w:p>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 xml:space="preserve"> rõ ràng</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Trình bày báo cáo tương đối rõ ràng nhưng chưa khoa học</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Trình bày báo cáo tương đối rõ ràng, </w:t>
            </w:r>
          </w:p>
          <w:p w:rsidR="00D325AF" w:rsidRPr="00D325AF" w:rsidRDefault="00D325AF" w:rsidP="00D325AF">
            <w:pPr>
              <w:spacing w:after="0" w:line="264" w:lineRule="auto"/>
              <w:jc w:val="center"/>
              <w:rPr>
                <w:rFonts w:ascii="Times New Roman" w:eastAsia="Calibri" w:hAnsi="Times New Roman" w:cs="Times New Roman"/>
                <w:bCs/>
                <w:color w:val="C00000"/>
                <w:sz w:val="24"/>
                <w:szCs w:val="24"/>
                <w:highlight w:val="yellow"/>
              </w:rPr>
            </w:pPr>
            <w:r w:rsidRPr="00D325AF">
              <w:rPr>
                <w:rFonts w:ascii="Times New Roman" w:eastAsia="Calibri" w:hAnsi="Times New Roman" w:cs="Times New Roman"/>
                <w:sz w:val="24"/>
                <w:szCs w:val="24"/>
              </w:rPr>
              <w:t>khoa học</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Trình bày báo cáo rõ ràng, khoa học,</w:t>
            </w:r>
          </w:p>
          <w:p w:rsidR="00D325AF" w:rsidRPr="00D325AF" w:rsidRDefault="00D325AF" w:rsidP="00D325AF">
            <w:pPr>
              <w:spacing w:after="0" w:line="264" w:lineRule="auto"/>
              <w:jc w:val="center"/>
              <w:rPr>
                <w:rFonts w:ascii="Times New Roman" w:eastAsia="Calibri" w:hAnsi="Times New Roman" w:cs="Times New Roman"/>
                <w:bCs/>
                <w:sz w:val="24"/>
                <w:szCs w:val="24"/>
                <w:highlight w:val="yellow"/>
              </w:rPr>
            </w:pPr>
            <w:r w:rsidRPr="00D325AF">
              <w:rPr>
                <w:rFonts w:ascii="Times New Roman" w:eastAsia="Calibri" w:hAnsi="Times New Roman" w:cs="Times New Roman"/>
                <w:sz w:val="24"/>
                <w:szCs w:val="24"/>
              </w:rPr>
              <w:t xml:space="preserve"> tự tin</w:t>
            </w:r>
          </w:p>
        </w:tc>
      </w:tr>
      <w:tr w:rsidR="00D325AF" w:rsidRPr="00D325AF" w:rsidTr="00F317ED">
        <w:trPr>
          <w:trHeight w:val="20"/>
          <w:jc w:val="center"/>
        </w:trPr>
        <w:tc>
          <w:tcPr>
            <w:tcW w:w="1247"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Tương tác bằng mắt và</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 cử chỉ </w:t>
            </w:r>
          </w:p>
        </w:tc>
        <w:tc>
          <w:tcPr>
            <w:tcW w:w="921"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w:t>
            </w: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0,5</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0,5 đến &lt; 0,6</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0,6 đến &lt; 0,8</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0,8 đến 1</w:t>
            </w:r>
          </w:p>
        </w:tc>
      </w:tr>
      <w:tr w:rsidR="00D325AF" w:rsidRPr="00D325AF" w:rsidTr="00F317ED">
        <w:trPr>
          <w:trHeight w:val="613"/>
          <w:jc w:val="center"/>
        </w:trPr>
        <w:tc>
          <w:tcPr>
            <w:tcW w:w="1247"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921"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Không tương tác bằng mắt và cử chỉ</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Ít tương tác bằng mắt và</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 cử chỉ</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Có tương tác bằng mắt và</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 cử chỉ</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Tương tác bằng mắt và cử chỉ tốt</w:t>
            </w:r>
          </w:p>
        </w:tc>
      </w:tr>
      <w:tr w:rsidR="00D325AF" w:rsidRPr="00D325AF" w:rsidTr="00F317ED">
        <w:trPr>
          <w:trHeight w:val="382"/>
          <w:jc w:val="center"/>
        </w:trPr>
        <w:tc>
          <w:tcPr>
            <w:tcW w:w="1247"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Trả lời câu hỏi đầy đủ, thỏa đáng</w:t>
            </w:r>
          </w:p>
        </w:tc>
        <w:tc>
          <w:tcPr>
            <w:tcW w:w="921"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w:t>
            </w: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0,5</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0,5 đến &lt; 0,6</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0,6 đến &lt; 0,8</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0,8 đến 1</w:t>
            </w:r>
          </w:p>
        </w:tc>
      </w:tr>
      <w:tr w:rsidR="00D325AF" w:rsidRPr="00D325AF" w:rsidTr="00F317ED">
        <w:trPr>
          <w:trHeight w:val="382"/>
          <w:jc w:val="center"/>
        </w:trPr>
        <w:tc>
          <w:tcPr>
            <w:tcW w:w="1247"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921"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Không trả lời câu hỏi đầy đủ</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Trả lời câu hỏi đầy đủ nhưng chưa thỏa đáng</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Trả lời câu hỏi đầy đủ, tương đối thỏa đáng</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 xml:space="preserve">Trả lời câu hỏi đầy đủ, </w:t>
            </w:r>
          </w:p>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thỏa đáng</w:t>
            </w:r>
          </w:p>
        </w:tc>
      </w:tr>
      <w:tr w:rsidR="00D325AF" w:rsidRPr="00D325AF" w:rsidTr="00F317ED">
        <w:trPr>
          <w:trHeight w:val="475"/>
          <w:jc w:val="center"/>
        </w:trPr>
        <w:tc>
          <w:tcPr>
            <w:tcW w:w="1247"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Nhóm phối hợp, chia sẻ và hỗ trợ nhau trong khi báo cáo và trả lời</w:t>
            </w:r>
          </w:p>
        </w:tc>
        <w:tc>
          <w:tcPr>
            <w:tcW w:w="921"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1</w:t>
            </w: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0,5</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0,5 đến &lt; 0,6</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0,6 đến &lt; 0,8</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0,8 đến 1</w:t>
            </w:r>
          </w:p>
        </w:tc>
      </w:tr>
      <w:tr w:rsidR="00D325AF" w:rsidRPr="00D325AF" w:rsidTr="00F317ED">
        <w:trPr>
          <w:trHeight w:val="613"/>
          <w:jc w:val="center"/>
        </w:trPr>
        <w:tc>
          <w:tcPr>
            <w:tcW w:w="1247"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921"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Nhóm phối hợp không tốt, không chia sẻ và hỗ trợ nhau trong khi báo cáo và trả lời</w:t>
            </w:r>
          </w:p>
        </w:tc>
        <w:tc>
          <w:tcPr>
            <w:tcW w:w="1984" w:type="dxa"/>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Nhóm phối hợp tương đối tốt, không chia sẻ và hỗ trợ nhau trong khi báo cáo và trả lời</w:t>
            </w:r>
          </w:p>
        </w:tc>
        <w:tc>
          <w:tcPr>
            <w:tcW w:w="1843"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Nhóm phối hợp tương đối tốt, có chia sẻ và hỗ trợ nhau trong khi báo cáo và trả lời</w:t>
            </w:r>
          </w:p>
        </w:tc>
        <w:tc>
          <w:tcPr>
            <w:tcW w:w="1812" w:type="dxa"/>
            <w:shd w:val="clear" w:color="auto" w:fill="auto"/>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Nhóm phối hợp tốt, chia sẻ và hỗ trợ nhau trong khi báo cáo và trả lời</w:t>
            </w:r>
          </w:p>
        </w:tc>
      </w:tr>
    </w:tbl>
    <w:p w:rsidR="00D325AF" w:rsidRPr="00D325AF" w:rsidRDefault="00D325AF" w:rsidP="00D325AF">
      <w:pPr>
        <w:spacing w:after="0" w:line="264" w:lineRule="auto"/>
        <w:rPr>
          <w:rFonts w:ascii="Times New Roman" w:eastAsia="Calibri" w:hAnsi="Times New Roman" w:cs="Times New Roman"/>
          <w:b/>
          <w:sz w:val="26"/>
          <w:szCs w:val="26"/>
        </w:rPr>
      </w:pPr>
      <w:r w:rsidRPr="00D325AF">
        <w:rPr>
          <w:rFonts w:ascii="Times New Roman" w:eastAsia="Calibri" w:hAnsi="Times New Roman" w:cs="Times New Roman"/>
          <w:b/>
          <w:sz w:val="26"/>
          <w:szCs w:val="26"/>
          <w:lang w:val="it-IT"/>
        </w:rPr>
        <w:t xml:space="preserve">- </w:t>
      </w:r>
      <w:r w:rsidRPr="00D325AF">
        <w:rPr>
          <w:rFonts w:ascii="Times New Roman" w:eastAsia="Calibri" w:hAnsi="Times New Roman" w:cs="Times New Roman"/>
          <w:b/>
          <w:sz w:val="26"/>
          <w:szCs w:val="26"/>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D325AF" w:rsidRPr="00D325AF" w:rsidTr="00F317ED">
        <w:trPr>
          <w:trHeight w:val="20"/>
          <w:jc w:val="center"/>
        </w:trPr>
        <w:tc>
          <w:tcPr>
            <w:tcW w:w="9579" w:type="dxa"/>
            <w:gridSpan w:val="7"/>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 xml:space="preserve">Thực hành </w:t>
            </w:r>
          </w:p>
        </w:tc>
      </w:tr>
      <w:tr w:rsidR="00D325AF" w:rsidRPr="00D325AF" w:rsidTr="00F317ED">
        <w:trPr>
          <w:trHeight w:val="20"/>
          <w:jc w:val="center"/>
        </w:trPr>
        <w:tc>
          <w:tcPr>
            <w:tcW w:w="1229"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Tiêu chí</w:t>
            </w:r>
          </w:p>
        </w:tc>
        <w:tc>
          <w:tcPr>
            <w:tcW w:w="939" w:type="dxa"/>
            <w:gridSpan w:val="2"/>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Thang điểm</w:t>
            </w:r>
          </w:p>
        </w:tc>
        <w:tc>
          <w:tcPr>
            <w:tcW w:w="1772"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Không 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0-49%</w:t>
            </w:r>
          </w:p>
        </w:tc>
        <w:tc>
          <w:tcPr>
            <w:tcW w:w="1984"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Đạt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50-64%</w:t>
            </w:r>
          </w:p>
        </w:tc>
        <w:tc>
          <w:tcPr>
            <w:tcW w:w="1843"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Khá</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65-79%</w:t>
            </w:r>
          </w:p>
        </w:tc>
        <w:tc>
          <w:tcPr>
            <w:tcW w:w="1812" w:type="dxa"/>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Tốt</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80-100%</w:t>
            </w:r>
          </w:p>
        </w:tc>
      </w:tr>
      <w:tr w:rsidR="00D325AF" w:rsidRPr="00D325AF" w:rsidTr="00F317ED">
        <w:trPr>
          <w:trHeight w:val="433"/>
          <w:jc w:val="center"/>
        </w:trPr>
        <w:tc>
          <w:tcPr>
            <w:tcW w:w="122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b/>
                <w:sz w:val="24"/>
                <w:szCs w:val="24"/>
              </w:rPr>
            </w:pPr>
            <w:r w:rsidRPr="00D325AF">
              <w:rPr>
                <w:rFonts w:ascii="Times New Roman" w:eastAsia="Calibri" w:hAnsi="Times New Roman" w:cs="Times New Roman"/>
                <w:sz w:val="24"/>
                <w:szCs w:val="24"/>
              </w:rPr>
              <w:t>Thái độ tham dự</w:t>
            </w:r>
          </w:p>
        </w:tc>
        <w:tc>
          <w:tcPr>
            <w:tcW w:w="939"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sz w:val="24"/>
                <w:szCs w:val="24"/>
              </w:rPr>
              <w:t>2</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0 đến &lt; 1</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1 đến &lt; 1,2</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1,2 đến &lt; 1,6</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bCs/>
                <w:sz w:val="24"/>
                <w:szCs w:val="24"/>
              </w:rPr>
              <w:t>1,6 đến 2</w:t>
            </w:r>
          </w:p>
        </w:tc>
      </w:tr>
      <w:tr w:rsidR="00D325AF" w:rsidRPr="00D325AF" w:rsidTr="00F317ED">
        <w:trPr>
          <w:trHeight w:val="1326"/>
          <w:jc w:val="center"/>
        </w:trPr>
        <w:tc>
          <w:tcPr>
            <w:tcW w:w="1229" w:type="dxa"/>
            <w:vMerge/>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939"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Tuân thủ nội qui; không đóng góp ý kiến</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Tuân thủ nội qui; rất ít đóng góp ý kiến</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Tuân thủ nội qui; thỉnh thoảng đóng góp ý kiến</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Tuân thủ nội qui; tích cực đóng góp ý kiến</w:t>
            </w:r>
          </w:p>
        </w:tc>
      </w:tr>
      <w:tr w:rsidR="00D325AF" w:rsidRPr="00D325AF" w:rsidTr="00F317ED">
        <w:trPr>
          <w:trHeight w:val="555"/>
          <w:jc w:val="center"/>
        </w:trPr>
        <w:tc>
          <w:tcPr>
            <w:tcW w:w="1229" w:type="dxa"/>
            <w:vMerge w:val="restart"/>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Kết quả thực hành</w:t>
            </w:r>
          </w:p>
        </w:tc>
        <w:tc>
          <w:tcPr>
            <w:tcW w:w="939"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6</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0 đến &lt; 3</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3 đến &lt; 3,6</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3,6 đến &lt; 4,8</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4,8 đến 6</w:t>
            </w:r>
          </w:p>
        </w:tc>
      </w:tr>
      <w:tr w:rsidR="00D325AF" w:rsidRPr="00D325AF" w:rsidTr="00F317ED">
        <w:trPr>
          <w:trHeight w:val="20"/>
          <w:jc w:val="center"/>
        </w:trPr>
        <w:tc>
          <w:tcPr>
            <w:tcW w:w="1229" w:type="dxa"/>
            <w:vMerge/>
            <w:vAlign w:val="center"/>
          </w:tcPr>
          <w:p w:rsidR="00D325AF" w:rsidRPr="00D325AF" w:rsidRDefault="00D325AF" w:rsidP="00D325AF">
            <w:pPr>
              <w:spacing w:after="0" w:line="264" w:lineRule="auto"/>
              <w:jc w:val="both"/>
              <w:rPr>
                <w:rFonts w:ascii="Times New Roman" w:eastAsia="Calibri" w:hAnsi="Times New Roman" w:cs="Times New Roman"/>
                <w:sz w:val="24"/>
                <w:szCs w:val="24"/>
              </w:rPr>
            </w:pPr>
          </w:p>
        </w:tc>
        <w:tc>
          <w:tcPr>
            <w:tcW w:w="939"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Có kết quả, đạt yêu cầu, đúng thời gian qui định &lt;50%</w:t>
            </w:r>
          </w:p>
        </w:tc>
        <w:tc>
          <w:tcPr>
            <w:tcW w:w="1984" w:type="dxa"/>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Có kết quả, đạt yêu cầu, đúng thời gian qui định 50 - 60%</w:t>
            </w:r>
          </w:p>
        </w:tc>
        <w:tc>
          <w:tcPr>
            <w:tcW w:w="1843"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Có kết quả, đạt yêu cầu, đúng thời gian qui định 70-80%</w:t>
            </w:r>
          </w:p>
        </w:tc>
        <w:tc>
          <w:tcPr>
            <w:tcW w:w="1812"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4"/>
                <w:szCs w:val="24"/>
              </w:rPr>
            </w:pPr>
            <w:r w:rsidRPr="00D325AF">
              <w:rPr>
                <w:rFonts w:ascii="Times New Roman" w:eastAsia="Calibri" w:hAnsi="Times New Roman" w:cs="Times New Roman"/>
                <w:sz w:val="24"/>
                <w:szCs w:val="24"/>
              </w:rPr>
              <w:t>Có kết quả, đạt yêu cầu, đúng thời gian qui định (90-100%</w:t>
            </w:r>
          </w:p>
        </w:tc>
      </w:tr>
      <w:tr w:rsidR="00D325AF" w:rsidRPr="00D325AF" w:rsidTr="00F317ED">
        <w:trPr>
          <w:trHeight w:val="20"/>
          <w:jc w:val="center"/>
        </w:trPr>
        <w:tc>
          <w:tcPr>
            <w:tcW w:w="1247" w:type="dxa"/>
            <w:gridSpan w:val="2"/>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lastRenderedPageBreak/>
              <w:t>Báo cáo thực hành</w:t>
            </w:r>
          </w:p>
        </w:tc>
        <w:tc>
          <w:tcPr>
            <w:tcW w:w="921" w:type="dxa"/>
            <w:vMerge w:val="restart"/>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r w:rsidRPr="00D325AF">
              <w:rPr>
                <w:rFonts w:ascii="Times New Roman" w:eastAsia="Calibri" w:hAnsi="Times New Roman" w:cs="Times New Roman"/>
                <w:sz w:val="24"/>
                <w:szCs w:val="24"/>
              </w:rPr>
              <w:t>2</w:t>
            </w:r>
          </w:p>
        </w:tc>
        <w:tc>
          <w:tcPr>
            <w:tcW w:w="1772"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0 đến &lt; 1</w:t>
            </w:r>
          </w:p>
        </w:tc>
        <w:tc>
          <w:tcPr>
            <w:tcW w:w="1984" w:type="dxa"/>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 đến &lt; 1,3</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1,3 đến &lt; 1,6</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Arial" w:hAnsi="Times New Roman" w:cs="Times New Roman"/>
                <w:sz w:val="24"/>
                <w:szCs w:val="24"/>
              </w:rPr>
            </w:pPr>
            <w:r w:rsidRPr="00D325AF">
              <w:rPr>
                <w:rFonts w:ascii="Times New Roman" w:eastAsia="Calibri" w:hAnsi="Times New Roman" w:cs="Times New Roman"/>
                <w:bCs/>
                <w:sz w:val="24"/>
                <w:szCs w:val="24"/>
              </w:rPr>
              <w:t>1,6 đến 2</w:t>
            </w:r>
          </w:p>
        </w:tc>
      </w:tr>
      <w:tr w:rsidR="00D325AF" w:rsidRPr="00D325AF" w:rsidTr="00F317ED">
        <w:trPr>
          <w:trHeight w:val="792"/>
          <w:jc w:val="center"/>
        </w:trPr>
        <w:tc>
          <w:tcPr>
            <w:tcW w:w="1247" w:type="dxa"/>
            <w:gridSpan w:val="2"/>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921" w:type="dxa"/>
            <w:vMerge/>
            <w:vAlign w:val="center"/>
          </w:tcPr>
          <w:p w:rsidR="00D325AF" w:rsidRPr="00D325AF" w:rsidRDefault="00D325AF" w:rsidP="00D325AF">
            <w:pPr>
              <w:spacing w:after="0" w:line="264" w:lineRule="auto"/>
              <w:jc w:val="center"/>
              <w:rPr>
                <w:rFonts w:ascii="Times New Roman" w:eastAsia="Calibri" w:hAnsi="Times New Roman" w:cs="Times New Roman"/>
                <w:sz w:val="24"/>
                <w:szCs w:val="24"/>
              </w:rPr>
            </w:pPr>
          </w:p>
        </w:tc>
        <w:tc>
          <w:tcPr>
            <w:tcW w:w="177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Đúng, đủ 0 - 49%</w:t>
            </w:r>
          </w:p>
        </w:tc>
        <w:tc>
          <w:tcPr>
            <w:tcW w:w="1984" w:type="dxa"/>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rPr>
            </w:pPr>
            <w:r w:rsidRPr="00D325AF">
              <w:rPr>
                <w:rFonts w:ascii="Times New Roman" w:eastAsia="Calibri" w:hAnsi="Times New Roman" w:cs="Times New Roman"/>
                <w:sz w:val="24"/>
                <w:szCs w:val="24"/>
              </w:rPr>
              <w:t>Đúng, đủ 50 - 64%</w:t>
            </w:r>
          </w:p>
        </w:tc>
        <w:tc>
          <w:tcPr>
            <w:tcW w:w="1843"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color w:val="C00000"/>
                <w:sz w:val="24"/>
                <w:szCs w:val="24"/>
                <w:highlight w:val="yellow"/>
              </w:rPr>
            </w:pPr>
            <w:r w:rsidRPr="00D325AF">
              <w:rPr>
                <w:rFonts w:ascii="Times New Roman" w:eastAsia="Calibri" w:hAnsi="Times New Roman" w:cs="Times New Roman"/>
                <w:sz w:val="24"/>
                <w:szCs w:val="24"/>
              </w:rPr>
              <w:t>Đúng, đủ 65 - 79%</w:t>
            </w:r>
          </w:p>
        </w:tc>
        <w:tc>
          <w:tcPr>
            <w:tcW w:w="1812" w:type="dxa"/>
            <w:shd w:val="clear" w:color="auto" w:fill="auto"/>
            <w:vAlign w:val="center"/>
          </w:tcPr>
          <w:p w:rsidR="00D325AF" w:rsidRPr="00D325AF" w:rsidRDefault="00D325AF" w:rsidP="00D325AF">
            <w:pPr>
              <w:spacing w:after="0" w:line="264" w:lineRule="auto"/>
              <w:jc w:val="center"/>
              <w:rPr>
                <w:rFonts w:ascii="Times New Roman" w:eastAsia="Calibri" w:hAnsi="Times New Roman" w:cs="Times New Roman"/>
                <w:bCs/>
                <w:sz w:val="24"/>
                <w:szCs w:val="24"/>
                <w:highlight w:val="yellow"/>
              </w:rPr>
            </w:pPr>
            <w:r w:rsidRPr="00D325AF">
              <w:rPr>
                <w:rFonts w:ascii="Times New Roman" w:eastAsia="Calibri" w:hAnsi="Times New Roman" w:cs="Times New Roman"/>
                <w:sz w:val="24"/>
                <w:szCs w:val="24"/>
              </w:rPr>
              <w:t>Đúng, đủ 80 - 100%</w:t>
            </w:r>
          </w:p>
        </w:tc>
      </w:tr>
    </w:tbl>
    <w:p w:rsidR="00D325AF" w:rsidRPr="00D325AF" w:rsidRDefault="00D325AF" w:rsidP="00D325AF">
      <w:pPr>
        <w:spacing w:after="0" w:line="264" w:lineRule="auto"/>
        <w:rPr>
          <w:rFonts w:ascii="Times New Roman" w:eastAsia="Calibri" w:hAnsi="Times New Roman" w:cs="Times New Roman"/>
          <w:sz w:val="26"/>
          <w:szCs w:val="26"/>
          <w:lang w:val="it-IT"/>
        </w:rPr>
      </w:pPr>
      <w:r w:rsidRPr="00D325AF">
        <w:rPr>
          <w:rFonts w:ascii="Times New Roman" w:eastAsia="Calibri" w:hAnsi="Times New Roman" w:cs="Times New Roman"/>
          <w:b/>
          <w:sz w:val="26"/>
          <w:szCs w:val="26"/>
          <w:lang w:val="it-IT"/>
        </w:rPr>
        <w:t>9. Học liệu</w:t>
      </w:r>
      <w:r w:rsidRPr="00D325AF">
        <w:rPr>
          <w:rFonts w:ascii="Times New Roman" w:eastAsia="Calibri" w:hAnsi="Times New Roman" w:cs="Times New Roman"/>
          <w:sz w:val="26"/>
          <w:szCs w:val="26"/>
          <w:lang w:val="it-IT"/>
        </w:rPr>
        <w:t xml:space="preserve"> </w:t>
      </w:r>
    </w:p>
    <w:p w:rsidR="00D325AF" w:rsidRPr="00D325AF" w:rsidRDefault="00D325AF" w:rsidP="00D325AF">
      <w:pPr>
        <w:spacing w:after="0" w:line="264" w:lineRule="auto"/>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 xml:space="preserve">9.1. Tài liệu học tập: </w:t>
      </w:r>
    </w:p>
    <w:p w:rsidR="00D325AF" w:rsidRPr="00D325AF" w:rsidRDefault="00D325AF" w:rsidP="00D325AF">
      <w:pPr>
        <w:spacing w:after="0" w:line="264" w:lineRule="auto"/>
        <w:jc w:val="both"/>
        <w:rPr>
          <w:rFonts w:ascii="Times New Roman" w:eastAsia="Calibri" w:hAnsi="Times New Roman" w:cs="Times New Roman"/>
          <w:spacing w:val="-4"/>
          <w:kern w:val="26"/>
          <w:sz w:val="26"/>
          <w:szCs w:val="26"/>
          <w:lang w:val="it-IT"/>
        </w:rPr>
      </w:pPr>
      <w:r w:rsidRPr="00D325AF">
        <w:rPr>
          <w:rFonts w:ascii="Times New Roman" w:eastAsia="Calibri" w:hAnsi="Times New Roman" w:cs="Times New Roman"/>
          <w:spacing w:val="-4"/>
          <w:kern w:val="26"/>
          <w:sz w:val="26"/>
          <w:szCs w:val="26"/>
          <w:lang w:val="it-IT"/>
        </w:rPr>
        <w:t xml:space="preserve">[1] Trần Thị Ngọc, Đào Thị Hồng Hạnh (2018), Đề cương bài giảng </w:t>
      </w:r>
      <w:r w:rsidRPr="00D325AF">
        <w:rPr>
          <w:rFonts w:ascii="Times New Roman" w:eastAsia="Calibri" w:hAnsi="Times New Roman" w:cs="Times New Roman"/>
          <w:i/>
          <w:spacing w:val="-4"/>
          <w:kern w:val="26"/>
          <w:sz w:val="26"/>
          <w:szCs w:val="26"/>
          <w:lang w:val="it-IT"/>
        </w:rPr>
        <w:t>Chuyên đề đổi mới phương pháp dạy học Ngữ văn</w:t>
      </w:r>
      <w:r w:rsidRPr="00D325AF">
        <w:rPr>
          <w:rFonts w:ascii="Times New Roman" w:eastAsia="Calibri" w:hAnsi="Times New Roman" w:cs="Times New Roman"/>
          <w:spacing w:val="-4"/>
          <w:kern w:val="26"/>
          <w:sz w:val="26"/>
          <w:szCs w:val="26"/>
          <w:lang w:val="it-IT"/>
        </w:rPr>
        <w:t>, tài liệu lưu hành nội bộ.</w:t>
      </w:r>
    </w:p>
    <w:p w:rsidR="00D325AF" w:rsidRPr="00D325AF" w:rsidRDefault="00D325AF" w:rsidP="00D325AF">
      <w:pPr>
        <w:spacing w:after="0" w:line="264" w:lineRule="auto"/>
        <w:rPr>
          <w:rFonts w:ascii="Times New Roman" w:eastAsia="Calibri" w:hAnsi="Times New Roman" w:cs="Times New Roman"/>
          <w:i/>
          <w:sz w:val="26"/>
          <w:szCs w:val="26"/>
          <w:lang w:val="it-IT"/>
        </w:rPr>
      </w:pPr>
      <w:r w:rsidRPr="00D325AF">
        <w:rPr>
          <w:rFonts w:ascii="Times New Roman" w:eastAsia="Calibri" w:hAnsi="Times New Roman" w:cs="Times New Roman"/>
          <w:b/>
          <w:sz w:val="26"/>
          <w:szCs w:val="26"/>
          <w:lang w:val="it-IT"/>
        </w:rPr>
        <w:t xml:space="preserve">9.2. Tài liệu tham khảo: </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lang w:val="it-IT"/>
        </w:rPr>
        <w:t xml:space="preserve">[2] </w:t>
      </w:r>
      <w:r w:rsidRPr="00D325AF">
        <w:rPr>
          <w:rFonts w:ascii="Times New Roman" w:eastAsia="Calibri" w:hAnsi="Times New Roman" w:cs="Times New Roman"/>
          <w:spacing w:val="-6"/>
          <w:sz w:val="26"/>
          <w:szCs w:val="26"/>
          <w:lang w:val="vi-VN"/>
        </w:rPr>
        <w:t>Bộ GD &amp; ĐT (201</w:t>
      </w:r>
      <w:r w:rsidRPr="00D325AF">
        <w:rPr>
          <w:rFonts w:ascii="Times New Roman" w:eastAsia="Calibri" w:hAnsi="Times New Roman" w:cs="Times New Roman"/>
          <w:spacing w:val="-6"/>
          <w:sz w:val="26"/>
          <w:szCs w:val="26"/>
        </w:rPr>
        <w:t>8</w:t>
      </w:r>
      <w:r w:rsidRPr="00D325AF">
        <w:rPr>
          <w:rFonts w:ascii="Times New Roman" w:eastAsia="Calibri" w:hAnsi="Times New Roman" w:cs="Times New Roman"/>
          <w:spacing w:val="-6"/>
          <w:sz w:val="26"/>
          <w:szCs w:val="26"/>
          <w:lang w:val="vi-VN"/>
        </w:rPr>
        <w:t xml:space="preserve">), </w:t>
      </w:r>
      <w:r w:rsidRPr="00D325AF">
        <w:rPr>
          <w:rFonts w:ascii="Times New Roman" w:eastAsia="Calibri" w:hAnsi="Times New Roman" w:cs="Times New Roman"/>
          <w:i/>
          <w:spacing w:val="-6"/>
          <w:sz w:val="26"/>
          <w:szCs w:val="26"/>
        </w:rPr>
        <w:t>C</w:t>
      </w:r>
      <w:r w:rsidRPr="00D325AF">
        <w:rPr>
          <w:rFonts w:ascii="Times New Roman" w:eastAsia="Calibri" w:hAnsi="Times New Roman" w:cs="Times New Roman"/>
          <w:i/>
          <w:spacing w:val="-6"/>
          <w:sz w:val="26"/>
          <w:szCs w:val="26"/>
          <w:lang w:val="vi-VN"/>
        </w:rPr>
        <w:t>hương trình giáo dục phổ thông</w:t>
      </w:r>
      <w:r w:rsidRPr="00D325AF">
        <w:rPr>
          <w:rFonts w:ascii="Times New Roman" w:eastAsia="Calibri" w:hAnsi="Times New Roman" w:cs="Times New Roman"/>
          <w:spacing w:val="-6"/>
          <w:sz w:val="26"/>
          <w:szCs w:val="26"/>
          <w:lang w:val="vi-VN"/>
        </w:rPr>
        <w:t xml:space="preserve"> </w:t>
      </w:r>
      <w:r w:rsidRPr="00D325AF">
        <w:rPr>
          <w:rFonts w:ascii="Times New Roman" w:eastAsia="Calibri" w:hAnsi="Times New Roman" w:cs="Times New Roman"/>
          <w:i/>
          <w:spacing w:val="-6"/>
          <w:sz w:val="26"/>
          <w:szCs w:val="26"/>
          <w:lang w:val="vi-VN"/>
        </w:rPr>
        <w:t>môn Ngữ văn</w:t>
      </w:r>
      <w:r w:rsidRPr="00D325AF">
        <w:rPr>
          <w:rFonts w:ascii="Times New Roman" w:eastAsia="Calibri" w:hAnsi="Times New Roman" w:cs="Times New Roman"/>
          <w:i/>
          <w:spacing w:val="-6"/>
          <w:sz w:val="26"/>
          <w:szCs w:val="26"/>
        </w:rPr>
        <w:t xml:space="preserve">, </w:t>
      </w:r>
      <w:r w:rsidRPr="00D325AF">
        <w:rPr>
          <w:rFonts w:ascii="Times New Roman" w:eastAsia="Calibri" w:hAnsi="Times New Roman" w:cs="Times New Roman"/>
          <w:spacing w:val="-6"/>
          <w:sz w:val="26"/>
          <w:szCs w:val="26"/>
        </w:rPr>
        <w:t>Hà Nội.</w:t>
      </w:r>
    </w:p>
    <w:p w:rsidR="00D325AF" w:rsidRPr="00D325AF" w:rsidRDefault="00D325AF" w:rsidP="00D325AF">
      <w:pPr>
        <w:spacing w:after="0" w:line="264" w:lineRule="auto"/>
        <w:jc w:val="both"/>
        <w:rPr>
          <w:rFonts w:ascii="Times New Roman" w:eastAsia="Calibri" w:hAnsi="Times New Roman" w:cs="Times New Roman"/>
          <w:sz w:val="26"/>
          <w:szCs w:val="26"/>
          <w:lang w:val="it-IT"/>
        </w:rPr>
      </w:pPr>
      <w:r w:rsidRPr="00D325AF">
        <w:rPr>
          <w:rFonts w:ascii="Times New Roman" w:eastAsia="Calibri" w:hAnsi="Times New Roman" w:cs="Times New Roman"/>
          <w:sz w:val="26"/>
          <w:szCs w:val="26"/>
          <w:lang w:val="it-IT"/>
        </w:rPr>
        <w:t xml:space="preserve">[3] Nguyễn Thị Thu Thủy (Chủ biên - 2017), Đào Thị Hồng Hạnh, Trần Thị Ngọc, </w:t>
      </w:r>
      <w:r w:rsidRPr="00D325AF">
        <w:rPr>
          <w:rFonts w:ascii="Times New Roman" w:eastAsia="Calibri" w:hAnsi="Times New Roman" w:cs="Times New Roman"/>
          <w:i/>
          <w:sz w:val="26"/>
          <w:szCs w:val="26"/>
          <w:lang w:val="it-IT"/>
        </w:rPr>
        <w:t>Giáo trình Lí luận dạy học Ngữ văn</w:t>
      </w:r>
      <w:r w:rsidRPr="00D325AF">
        <w:rPr>
          <w:rFonts w:ascii="Times New Roman" w:eastAsia="Calibri" w:hAnsi="Times New Roman" w:cs="Times New Roman"/>
          <w:sz w:val="26"/>
          <w:szCs w:val="26"/>
          <w:lang w:val="it-IT"/>
        </w:rPr>
        <w:t>, Nxb Đại học Thái Nguyên, thư viện trường ĐHSP - Đại học Thái Nguyên.</w:t>
      </w: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10. Nội dung chi tiết của học phần</w:t>
      </w:r>
    </w:p>
    <w:p w:rsidR="00D325AF" w:rsidRPr="00D325AF" w:rsidRDefault="00D325AF" w:rsidP="00D325AF">
      <w:pPr>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b/>
          <w:sz w:val="26"/>
          <w:szCs w:val="26"/>
          <w:lang w:val="it-IT"/>
        </w:rPr>
        <w:t xml:space="preserve">10.1. Chuẩn đầu ra chương/bài học (LLOs)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8"/>
      </w:tblGrid>
      <w:tr w:rsidR="00D325AF" w:rsidRPr="00D325AF" w:rsidTr="00F317ED">
        <w:trPr>
          <w:trHeight w:val="20"/>
        </w:trPr>
        <w:tc>
          <w:tcPr>
            <w:tcW w:w="993" w:type="dxa"/>
            <w:shd w:val="clear" w:color="auto" w:fill="DAEEF3"/>
            <w:vAlign w:val="center"/>
          </w:tcPr>
          <w:p w:rsidR="00D325AF" w:rsidRPr="00D325AF" w:rsidRDefault="00D325AF" w:rsidP="00D325AF">
            <w:pPr>
              <w:spacing w:after="0" w:line="264" w:lineRule="auto"/>
              <w:ind w:right="-109"/>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LLOs</w:t>
            </w:r>
          </w:p>
        </w:tc>
        <w:tc>
          <w:tcPr>
            <w:tcW w:w="8788"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Nội dung chuẩn đầu ra của chương 1</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w:t>
            </w:r>
          </w:p>
        </w:tc>
        <w:tc>
          <w:tcPr>
            <w:tcW w:w="8788" w:type="dxa"/>
            <w:shd w:val="clear" w:color="auto" w:fill="auto"/>
            <w:vAlign w:val="center"/>
          </w:tcPr>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MS Mincho" w:hAnsi="Times New Roman" w:cs="Times New Roman"/>
                <w:sz w:val="26"/>
                <w:szCs w:val="26"/>
              </w:rPr>
              <w:t xml:space="preserve">Diễn giải được những kiến thức </w:t>
            </w:r>
            <w:r w:rsidRPr="00D325AF">
              <w:rPr>
                <w:rFonts w:ascii="Times New Roman" w:eastAsia="Calibri" w:hAnsi="Times New Roman" w:cs="Times New Roman"/>
                <w:sz w:val="26"/>
                <w:szCs w:val="26"/>
              </w:rPr>
              <w:t xml:space="preserve">lí luận về </w:t>
            </w:r>
            <w:r w:rsidRPr="00D325AF">
              <w:rPr>
                <w:rFonts w:ascii="Times New Roman" w:eastAsia="Calibri" w:hAnsi="Times New Roman" w:cs="Times New Roman"/>
                <w:sz w:val="26"/>
                <w:szCs w:val="26"/>
                <w:lang w:val="it-IT"/>
              </w:rPr>
              <w:t>quan điểm đổi mới căn bản toàn diện giáo dục vào thực hiện chương trình giáo dục phổ thông môn Ngữ văn mới.</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4"/>
                <w:szCs w:val="24"/>
              </w:rPr>
            </w:pPr>
            <w:r w:rsidRPr="00D325AF">
              <w:rPr>
                <w:rFonts w:ascii="Times New Roman" w:eastAsia="Calibri" w:hAnsi="Times New Roman" w:cs="Times New Roman"/>
                <w:sz w:val="26"/>
                <w:szCs w:val="26"/>
              </w:rPr>
              <w:t>LLO2</w:t>
            </w:r>
          </w:p>
        </w:tc>
        <w:tc>
          <w:tcPr>
            <w:tcW w:w="8788" w:type="dxa"/>
            <w:shd w:val="clear" w:color="auto" w:fill="auto"/>
          </w:tcPr>
          <w:p w:rsidR="00D325AF" w:rsidRPr="00D325AF" w:rsidRDefault="00D325AF" w:rsidP="00D325AF">
            <w:pPr>
              <w:spacing w:after="0" w:line="264" w:lineRule="auto"/>
              <w:jc w:val="both"/>
              <w:rPr>
                <w:rFonts w:ascii="Times New Roman" w:eastAsia="Arial" w:hAnsi="Times New Roman" w:cs="Times New Roman"/>
                <w:bCs/>
                <w:sz w:val="26"/>
                <w:szCs w:val="26"/>
                <w:lang w:val="de-DE"/>
              </w:rPr>
            </w:pPr>
            <w:r w:rsidRPr="00D325AF">
              <w:rPr>
                <w:rFonts w:ascii="Times New Roman" w:eastAsia="Arial" w:hAnsi="Times New Roman" w:cs="Times New Roman"/>
                <w:iCs/>
                <w:sz w:val="26"/>
                <w:szCs w:val="26"/>
                <w:lang w:val="de-DE"/>
              </w:rPr>
              <w:t xml:space="preserve">Phân tích </w:t>
            </w:r>
            <w:r w:rsidRPr="00D325AF">
              <w:rPr>
                <w:rFonts w:ascii="Times New Roman" w:eastAsia="Calibri" w:hAnsi="Times New Roman" w:cs="Times New Roman"/>
                <w:sz w:val="26"/>
                <w:szCs w:val="26"/>
                <w:lang w:val="it-IT"/>
              </w:rPr>
              <w:t>bản chất của việc đổi mới mục tiêu, nội dung,  phương pháp dạy học và kiểm tra đánh giá quy định trong chương trình giáo dục phổ thông môn Ngữ văn.</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LLO3</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sz w:val="26"/>
                <w:szCs w:val="26"/>
                <w:lang w:val="it-IT"/>
              </w:rPr>
              <w:t>Vận dụng kiến thức về những đổi mới trong chương trình giáo dục phổ thông môn Ngữ văn vào thực tiễn để nâng cao chất lượng dạy học.</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LLO4</w:t>
            </w:r>
          </w:p>
        </w:tc>
        <w:tc>
          <w:tcPr>
            <w:tcW w:w="8788" w:type="dxa"/>
            <w:shd w:val="clear" w:color="auto" w:fill="auto"/>
          </w:tcPr>
          <w:p w:rsidR="00D325AF" w:rsidRPr="00D325AF" w:rsidRDefault="00D325AF" w:rsidP="00D325AF">
            <w:pPr>
              <w:spacing w:after="0" w:line="264" w:lineRule="auto"/>
              <w:contextualSpacing/>
              <w:jc w:val="both"/>
              <w:rPr>
                <w:rFonts w:ascii="Times New Roman" w:eastAsia="Calibri" w:hAnsi="Times New Roman" w:cs="Times New Roman"/>
                <w:spacing w:val="-2"/>
                <w:sz w:val="26"/>
                <w:szCs w:val="26"/>
              </w:rPr>
            </w:pPr>
            <w:r w:rsidRPr="00D325AF">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D325AF">
              <w:rPr>
                <w:rFonts w:ascii="Times New Roman" w:eastAsia="Calibri" w:hAnsi="Times New Roman" w:cs="Times New Roman"/>
                <w:sz w:val="26"/>
                <w:szCs w:val="26"/>
              </w:rPr>
              <w:t>sáng tạo khi làm việc nhóm ở các hoàn cảnh khác nhau.</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LLO5</w:t>
            </w:r>
          </w:p>
        </w:tc>
        <w:tc>
          <w:tcPr>
            <w:tcW w:w="8788" w:type="dxa"/>
            <w:shd w:val="clear" w:color="auto" w:fill="auto"/>
          </w:tcPr>
          <w:p w:rsidR="00D325AF" w:rsidRPr="00D325AF" w:rsidRDefault="00D325AF" w:rsidP="00D325AF">
            <w:pPr>
              <w:spacing w:after="0" w:line="264" w:lineRule="auto"/>
              <w:contextualSpacing/>
              <w:jc w:val="both"/>
              <w:rPr>
                <w:rFonts w:ascii="Times New Roman" w:eastAsia="Calibri" w:hAnsi="Times New Roman" w:cs="Times New Roman"/>
                <w:sz w:val="26"/>
                <w:szCs w:val="26"/>
              </w:rPr>
            </w:pPr>
            <w:r w:rsidRPr="00D325AF">
              <w:rPr>
                <w:rFonts w:ascii="Times New Roman" w:eastAsia="Calibri" w:hAnsi="Times New Roman" w:cs="Times New Roman"/>
                <w:spacing w:val="-2"/>
                <w:sz w:val="26"/>
                <w:szCs w:val="26"/>
              </w:rPr>
              <w:t xml:space="preserve">Thể hiện trách nhiệm, </w:t>
            </w:r>
            <w:r w:rsidRPr="00D325AF">
              <w:rPr>
                <w:rFonts w:ascii="Times New Roman" w:eastAsia="Calibri" w:hAnsi="Times New Roman" w:cs="Times New Roman"/>
                <w:sz w:val="26"/>
                <w:szCs w:val="26"/>
              </w:rPr>
              <w:t xml:space="preserve">ý thức cao trong các hoạt động học tập, trải nghiệm thực tiễn giáo dục phổ thông, </w:t>
            </w:r>
            <w:r w:rsidRPr="00D325AF">
              <w:rPr>
                <w:rFonts w:ascii="Times New Roman" w:eastAsia="Calibri" w:hAnsi="Times New Roman" w:cs="Times New Roman"/>
                <w:spacing w:val="-2"/>
                <w:sz w:val="26"/>
                <w:szCs w:val="26"/>
              </w:rPr>
              <w:t>thực hiện đúng quy định về đạo đức nhà giáo, quy chế dân chủ ở trường phổ thông.</w:t>
            </w:r>
          </w:p>
        </w:tc>
      </w:tr>
      <w:tr w:rsidR="00D325AF" w:rsidRPr="00D325AF" w:rsidTr="00F317ED">
        <w:trPr>
          <w:trHeight w:val="20"/>
        </w:trPr>
        <w:tc>
          <w:tcPr>
            <w:tcW w:w="993" w:type="dxa"/>
            <w:shd w:val="clear" w:color="auto" w:fill="DBE5F1"/>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b/>
                <w:sz w:val="26"/>
                <w:szCs w:val="26"/>
              </w:rPr>
              <w:t>LLOs</w:t>
            </w:r>
          </w:p>
        </w:tc>
        <w:tc>
          <w:tcPr>
            <w:tcW w:w="8788" w:type="dxa"/>
            <w:shd w:val="clear" w:color="auto" w:fill="DBE5F1"/>
            <w:vAlign w:val="center"/>
          </w:tcPr>
          <w:p w:rsidR="00D325AF" w:rsidRPr="00D325AF" w:rsidRDefault="00D325AF" w:rsidP="00D325AF">
            <w:pPr>
              <w:spacing w:after="0" w:line="264" w:lineRule="auto"/>
              <w:jc w:val="center"/>
              <w:rPr>
                <w:rFonts w:ascii="Times New Roman" w:eastAsia="Calibri" w:hAnsi="Times New Roman" w:cs="Times New Roman"/>
                <w:sz w:val="26"/>
                <w:szCs w:val="24"/>
                <w:lang w:val="pl-PL"/>
              </w:rPr>
            </w:pPr>
            <w:r w:rsidRPr="00D325AF">
              <w:rPr>
                <w:rFonts w:ascii="Times New Roman" w:eastAsia="Calibri" w:hAnsi="Times New Roman" w:cs="Times New Roman"/>
                <w:b/>
                <w:sz w:val="26"/>
                <w:szCs w:val="26"/>
              </w:rPr>
              <w:t>Nội dung chuẩn đầu ra của chương 2</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LLO6</w:t>
            </w:r>
          </w:p>
        </w:tc>
        <w:tc>
          <w:tcPr>
            <w:tcW w:w="8788" w:type="dxa"/>
            <w:shd w:val="clear" w:color="auto" w:fill="auto"/>
            <w:vAlign w:val="center"/>
          </w:tcPr>
          <w:p w:rsidR="00D325AF" w:rsidRPr="00D325AF" w:rsidRDefault="00D325AF" w:rsidP="00D325AF">
            <w:pPr>
              <w:widowControl w:val="0"/>
              <w:spacing w:after="0" w:line="264" w:lineRule="auto"/>
              <w:jc w:val="both"/>
              <w:rPr>
                <w:rFonts w:ascii="Times New Roman" w:eastAsia="Calibri" w:hAnsi="Times New Roman" w:cs="Times New Roman"/>
                <w:color w:val="FF0000"/>
                <w:sz w:val="26"/>
                <w:szCs w:val="26"/>
                <w:lang w:val="it-IT"/>
              </w:rPr>
            </w:pPr>
            <w:r w:rsidRPr="00D325AF">
              <w:rPr>
                <w:rFonts w:ascii="Times New Roman" w:eastAsia="Calibri" w:hAnsi="Times New Roman" w:cs="Times New Roman"/>
                <w:sz w:val="26"/>
                <w:szCs w:val="26"/>
                <w:lang w:val="pt-BR"/>
              </w:rPr>
              <w:t xml:space="preserve">Diễn giải được </w:t>
            </w:r>
            <w:r w:rsidRPr="00D325AF">
              <w:rPr>
                <w:rFonts w:ascii="Times New Roman" w:eastAsia="Calibri" w:hAnsi="Times New Roman" w:cs="Times New Roman"/>
                <w:sz w:val="26"/>
                <w:szCs w:val="26"/>
                <w:lang w:val="it-IT"/>
              </w:rPr>
              <w:t xml:space="preserve">các </w:t>
            </w:r>
            <w:r w:rsidRPr="00D325AF">
              <w:rPr>
                <w:rFonts w:ascii="Times New Roman" w:eastAsia="Calibri" w:hAnsi="Times New Roman" w:cs="Times New Roman"/>
                <w:sz w:val="26"/>
                <w:szCs w:val="26"/>
                <w:lang w:val="es-BO"/>
              </w:rPr>
              <w:t>nguyên tắc dạy học Ngữ văn theo chương trình giáo dục phổ thông mới</w:t>
            </w:r>
            <w:r w:rsidRPr="00D325AF">
              <w:rPr>
                <w:rFonts w:ascii="Times New Roman" w:eastAsia="Calibri" w:hAnsi="Times New Roman" w:cs="Times New Roman"/>
                <w:sz w:val="26"/>
                <w:szCs w:val="26"/>
                <w:lang w:val="it-IT"/>
              </w:rPr>
              <w:t>.</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LLO7</w:t>
            </w:r>
          </w:p>
        </w:tc>
        <w:tc>
          <w:tcPr>
            <w:tcW w:w="8788" w:type="dxa"/>
            <w:shd w:val="clear" w:color="auto" w:fill="auto"/>
            <w:vAlign w:val="center"/>
          </w:tcPr>
          <w:p w:rsidR="00D325AF" w:rsidRPr="00D325AF" w:rsidRDefault="00D325AF" w:rsidP="00D325AF">
            <w:pPr>
              <w:widowControl w:val="0"/>
              <w:spacing w:after="0" w:line="264" w:lineRule="auto"/>
              <w:jc w:val="both"/>
              <w:rPr>
                <w:rFonts w:ascii="Times New Roman" w:eastAsia="Calibri" w:hAnsi="Times New Roman" w:cs="Times New Roman"/>
                <w:b/>
                <w:sz w:val="26"/>
                <w:szCs w:val="26"/>
                <w:lang w:val="it-IT"/>
              </w:rPr>
            </w:pPr>
            <w:r w:rsidRPr="00D325AF">
              <w:rPr>
                <w:rFonts w:ascii="Times New Roman" w:eastAsia="Calibri" w:hAnsi="Times New Roman" w:cs="Times New Roman"/>
                <w:sz w:val="26"/>
                <w:szCs w:val="26"/>
              </w:rPr>
              <w:t xml:space="preserve">Phân tích được </w:t>
            </w:r>
            <w:r w:rsidRPr="00D325AF">
              <w:rPr>
                <w:rFonts w:ascii="Times New Roman" w:eastAsia="Calibri" w:hAnsi="Times New Roman" w:cs="Times New Roman"/>
                <w:sz w:val="26"/>
                <w:szCs w:val="26"/>
                <w:lang w:val="it-IT"/>
              </w:rPr>
              <w:t xml:space="preserve">được </w:t>
            </w:r>
            <w:r w:rsidRPr="00D325AF">
              <w:rPr>
                <w:rFonts w:ascii="Times New Roman" w:eastAsia="Calibri" w:hAnsi="Times New Roman" w:cs="Times New Roman"/>
                <w:sz w:val="26"/>
                <w:szCs w:val="26"/>
                <w:lang w:val="es-BO"/>
              </w:rPr>
              <w:t>cách thức thiết kế kế hoạch bài dạy, tổ chức dạy học môn Ngữ văn theo chương trình giáo dục phổ thông mới.</w:t>
            </w:r>
          </w:p>
        </w:tc>
      </w:tr>
      <w:tr w:rsidR="00D325AF" w:rsidRPr="00D325AF" w:rsidTr="00F317ED">
        <w:trPr>
          <w:trHeight w:val="20"/>
        </w:trPr>
        <w:tc>
          <w:tcPr>
            <w:tcW w:w="993" w:type="dxa"/>
            <w:shd w:val="clear" w:color="auto" w:fill="auto"/>
            <w:vAlign w:val="center"/>
          </w:tcPr>
          <w:p w:rsidR="00D325AF" w:rsidRPr="00D325AF" w:rsidRDefault="00D325AF" w:rsidP="00D325AF">
            <w:pPr>
              <w:tabs>
                <w:tab w:val="left" w:pos="314"/>
              </w:tabs>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LLO8</w:t>
            </w:r>
          </w:p>
        </w:tc>
        <w:tc>
          <w:tcPr>
            <w:tcW w:w="8788" w:type="dxa"/>
            <w:shd w:val="clear" w:color="auto" w:fill="auto"/>
          </w:tcPr>
          <w:p w:rsidR="00D325AF" w:rsidRPr="00D325AF" w:rsidRDefault="00D325AF" w:rsidP="00D325AF">
            <w:pPr>
              <w:tabs>
                <w:tab w:val="left" w:leader="dot" w:pos="8511"/>
              </w:tabs>
              <w:spacing w:after="0" w:line="264" w:lineRule="auto"/>
              <w:jc w:val="both"/>
              <w:rPr>
                <w:rFonts w:ascii="Times New Roman" w:eastAsia="Calibri" w:hAnsi="Times New Roman" w:cs="Times New Roman"/>
                <w:sz w:val="26"/>
                <w:szCs w:val="26"/>
                <w:lang w:val="pt-BR"/>
              </w:rPr>
            </w:pPr>
            <w:r w:rsidRPr="00D325AF">
              <w:rPr>
                <w:rFonts w:ascii="Times New Roman" w:eastAsia="MS Mincho" w:hAnsi="Times New Roman" w:cs="Times New Roman"/>
                <w:sz w:val="26"/>
                <w:szCs w:val="26"/>
              </w:rPr>
              <w:t>Xây dựng được các hoạt động dạy học các loại bài tiếng Việt, đọc hiểu, làm văn.</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LLO9</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pacing w:val="-4"/>
                <w:sz w:val="26"/>
                <w:szCs w:val="24"/>
                <w:lang w:val="pl-PL"/>
              </w:rPr>
            </w:pPr>
            <w:r w:rsidRPr="00D325AF">
              <w:rPr>
                <w:rFonts w:ascii="Times New Roman" w:eastAsia="MS Mincho" w:hAnsi="Times New Roman" w:cs="Times New Roman"/>
                <w:spacing w:val="-4"/>
                <w:sz w:val="26"/>
                <w:szCs w:val="26"/>
              </w:rPr>
              <w:t xml:space="preserve">Tổ chức được hoạt động dạy học các </w:t>
            </w:r>
            <w:r w:rsidRPr="00D325AF">
              <w:rPr>
                <w:rFonts w:ascii="Times New Roman" w:eastAsia="MS Mincho" w:hAnsi="Times New Roman" w:cs="Times New Roman"/>
                <w:sz w:val="26"/>
                <w:szCs w:val="26"/>
              </w:rPr>
              <w:t>loại bài tiếng Việt, đọc hiểu, làm văn.</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LLO4</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6"/>
                <w:szCs w:val="24"/>
                <w:lang w:val="pl-PL"/>
              </w:rPr>
            </w:pPr>
            <w:r w:rsidRPr="00D325AF">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D325AF">
              <w:rPr>
                <w:rFonts w:ascii="Times New Roman" w:eastAsia="Calibri" w:hAnsi="Times New Roman" w:cs="Times New Roman"/>
                <w:sz w:val="26"/>
                <w:szCs w:val="26"/>
              </w:rPr>
              <w:t>sáng tạo khi làm việc nhóm ở các hoàn cảnh khác nhau.</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lastRenderedPageBreak/>
              <w:t>LLO5</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6"/>
                <w:szCs w:val="24"/>
                <w:lang w:val="pl-PL"/>
              </w:rPr>
            </w:pPr>
            <w:r w:rsidRPr="00D325AF">
              <w:rPr>
                <w:rFonts w:ascii="Times New Roman" w:eastAsia="Calibri" w:hAnsi="Times New Roman" w:cs="Times New Roman"/>
                <w:spacing w:val="-2"/>
                <w:sz w:val="26"/>
                <w:szCs w:val="26"/>
              </w:rPr>
              <w:t xml:space="preserve">Thể hiện trách nhiệm, </w:t>
            </w:r>
            <w:r w:rsidRPr="00D325AF">
              <w:rPr>
                <w:rFonts w:ascii="Times New Roman" w:eastAsia="Calibri" w:hAnsi="Times New Roman" w:cs="Times New Roman"/>
                <w:sz w:val="26"/>
                <w:szCs w:val="26"/>
              </w:rPr>
              <w:t xml:space="preserve">ý thức cao trong các hoạt động học tập, trải nghiệm thực tiễn giáo dục phổ thông, </w:t>
            </w:r>
            <w:r w:rsidRPr="00D325AF">
              <w:rPr>
                <w:rFonts w:ascii="Times New Roman" w:eastAsia="Calibri" w:hAnsi="Times New Roman" w:cs="Times New Roman"/>
                <w:spacing w:val="-2"/>
                <w:sz w:val="26"/>
                <w:szCs w:val="26"/>
              </w:rPr>
              <w:t>thực hiện đúng quy định về đạo đức nhà giáo, quy chế dân chủ ở trường phổ thông.</w:t>
            </w:r>
          </w:p>
        </w:tc>
      </w:tr>
      <w:tr w:rsidR="00D325AF" w:rsidRPr="00D325AF" w:rsidTr="00F317ED">
        <w:trPr>
          <w:trHeight w:val="20"/>
        </w:trPr>
        <w:tc>
          <w:tcPr>
            <w:tcW w:w="993" w:type="dxa"/>
            <w:shd w:val="clear" w:color="auto" w:fill="DBE5F1"/>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b/>
                <w:sz w:val="26"/>
                <w:szCs w:val="26"/>
              </w:rPr>
              <w:t>LLOs</w:t>
            </w:r>
          </w:p>
        </w:tc>
        <w:tc>
          <w:tcPr>
            <w:tcW w:w="8788" w:type="dxa"/>
            <w:shd w:val="clear" w:color="auto" w:fill="DBE5F1"/>
            <w:vAlign w:val="center"/>
          </w:tcPr>
          <w:p w:rsidR="00D325AF" w:rsidRPr="00D325AF" w:rsidRDefault="00D325AF" w:rsidP="00D325AF">
            <w:pPr>
              <w:spacing w:after="0" w:line="264" w:lineRule="auto"/>
              <w:jc w:val="center"/>
              <w:rPr>
                <w:rFonts w:ascii="Times New Roman" w:eastAsia="Calibri" w:hAnsi="Times New Roman" w:cs="Times New Roman"/>
                <w:sz w:val="26"/>
                <w:szCs w:val="24"/>
                <w:lang w:val="pl-PL"/>
              </w:rPr>
            </w:pPr>
            <w:r w:rsidRPr="00D325AF">
              <w:rPr>
                <w:rFonts w:ascii="Times New Roman" w:eastAsia="Calibri" w:hAnsi="Times New Roman" w:cs="Times New Roman"/>
                <w:b/>
                <w:sz w:val="26"/>
                <w:szCs w:val="26"/>
              </w:rPr>
              <w:t>Nội dung chuẩn đầu ra của chương 3</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LLO10</w:t>
            </w:r>
          </w:p>
        </w:tc>
        <w:tc>
          <w:tcPr>
            <w:tcW w:w="8788" w:type="dxa"/>
            <w:shd w:val="clear" w:color="auto" w:fill="auto"/>
            <w:vAlign w:val="center"/>
          </w:tcPr>
          <w:p w:rsidR="00D325AF" w:rsidRPr="00D325AF" w:rsidRDefault="00D325AF" w:rsidP="00D325AF">
            <w:pPr>
              <w:spacing w:after="0" w:line="264" w:lineRule="auto"/>
              <w:jc w:val="both"/>
              <w:rPr>
                <w:rFonts w:ascii="Times New Roman" w:eastAsia="Calibri" w:hAnsi="Times New Roman" w:cs="Times New Roman"/>
                <w:sz w:val="26"/>
                <w:szCs w:val="24"/>
                <w:lang w:val="pl-PL"/>
              </w:rPr>
            </w:pPr>
            <w:r w:rsidRPr="00D325AF">
              <w:rPr>
                <w:rFonts w:ascii="Times New Roman" w:eastAsia="Calibri" w:hAnsi="Times New Roman" w:cs="Times New Roman"/>
                <w:sz w:val="26"/>
                <w:szCs w:val="26"/>
                <w:lang w:val="pt-BR"/>
              </w:rPr>
              <w:t>Diễn giải được các mô hình hiện đại được ứng dụng trong dạy học Ngữ văn.</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LLO11</w:t>
            </w:r>
          </w:p>
        </w:tc>
        <w:tc>
          <w:tcPr>
            <w:tcW w:w="8788" w:type="dxa"/>
            <w:shd w:val="clear" w:color="auto" w:fill="auto"/>
            <w:vAlign w:val="center"/>
          </w:tcPr>
          <w:p w:rsidR="00D325AF" w:rsidRPr="00D325AF" w:rsidRDefault="00D325AF" w:rsidP="00D325AF">
            <w:pPr>
              <w:spacing w:after="0" w:line="264" w:lineRule="auto"/>
              <w:contextualSpacing/>
              <w:jc w:val="both"/>
              <w:rPr>
                <w:rFonts w:ascii="Times New Roman" w:eastAsia="Calibri" w:hAnsi="Times New Roman" w:cs="Times New Roman"/>
                <w:sz w:val="26"/>
                <w:szCs w:val="24"/>
                <w:lang w:val="pl-PL"/>
              </w:rPr>
            </w:pPr>
            <w:r w:rsidRPr="00D325AF">
              <w:rPr>
                <w:rFonts w:ascii="Times New Roman" w:eastAsia="Calibri" w:hAnsi="Times New Roman" w:cs="Times New Roman"/>
                <w:sz w:val="26"/>
                <w:szCs w:val="26"/>
              </w:rPr>
              <w:t xml:space="preserve">Phân tích được cách thức vận dụng các mô hình hiện đại trong </w:t>
            </w:r>
            <w:r w:rsidRPr="00D325AF">
              <w:rPr>
                <w:rFonts w:ascii="Times New Roman" w:eastAsia="Calibri" w:hAnsi="Times New Roman" w:cs="Times New Roman"/>
                <w:sz w:val="26"/>
                <w:szCs w:val="26"/>
                <w:lang w:val="vi-VN"/>
              </w:rPr>
              <w:t>dạy học Ngữ văn</w:t>
            </w:r>
            <w:r w:rsidRPr="00D325AF">
              <w:rPr>
                <w:rFonts w:ascii="Times New Roman" w:eastAsia="Calibri" w:hAnsi="Times New Roman" w:cs="Times New Roman"/>
                <w:sz w:val="26"/>
                <w:szCs w:val="26"/>
              </w:rPr>
              <w:t>.</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right="-109"/>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LLO12</w:t>
            </w:r>
          </w:p>
        </w:tc>
        <w:tc>
          <w:tcPr>
            <w:tcW w:w="8788" w:type="dxa"/>
            <w:shd w:val="clear" w:color="auto" w:fill="auto"/>
          </w:tcPr>
          <w:p w:rsidR="00D325AF" w:rsidRPr="00D325AF" w:rsidRDefault="00D325AF" w:rsidP="00D325AF">
            <w:pPr>
              <w:tabs>
                <w:tab w:val="left" w:leader="dot" w:pos="8511"/>
              </w:tabs>
              <w:spacing w:after="0" w:line="264" w:lineRule="auto"/>
              <w:jc w:val="both"/>
              <w:rPr>
                <w:rFonts w:ascii="Times New Roman" w:eastAsia="Calibri" w:hAnsi="Times New Roman" w:cs="Times New Roman"/>
                <w:sz w:val="26"/>
                <w:szCs w:val="26"/>
                <w:lang w:val="pt-BR"/>
              </w:rPr>
            </w:pPr>
            <w:r w:rsidRPr="00D325AF">
              <w:rPr>
                <w:rFonts w:ascii="Times New Roman" w:eastAsia="MS Mincho" w:hAnsi="Times New Roman" w:cs="Times New Roman"/>
                <w:sz w:val="26"/>
                <w:szCs w:val="26"/>
              </w:rPr>
              <w:t xml:space="preserve">Xây dựng được các hoạt động dạy học có ứng dụng các </w:t>
            </w:r>
            <w:r w:rsidRPr="00D325AF">
              <w:rPr>
                <w:rFonts w:ascii="Times New Roman" w:eastAsia="Calibri" w:hAnsi="Times New Roman" w:cs="Times New Roman"/>
                <w:sz w:val="26"/>
                <w:szCs w:val="26"/>
              </w:rPr>
              <w:t>mô hình dạy học hiện đại</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LLO13</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pacing w:val="-4"/>
                <w:sz w:val="26"/>
                <w:szCs w:val="24"/>
              </w:rPr>
            </w:pPr>
            <w:r w:rsidRPr="00D325AF">
              <w:rPr>
                <w:rFonts w:ascii="Times New Roman" w:eastAsia="MS Mincho" w:hAnsi="Times New Roman" w:cs="Times New Roman"/>
                <w:spacing w:val="-4"/>
                <w:sz w:val="26"/>
                <w:szCs w:val="26"/>
              </w:rPr>
              <w:t xml:space="preserve">Tổ chức được hoạt động dạy học </w:t>
            </w:r>
            <w:r w:rsidRPr="00D325AF">
              <w:rPr>
                <w:rFonts w:ascii="Times New Roman" w:eastAsia="MS Mincho" w:hAnsi="Times New Roman" w:cs="Times New Roman"/>
                <w:sz w:val="26"/>
                <w:szCs w:val="26"/>
              </w:rPr>
              <w:t xml:space="preserve">có ứng dụng các </w:t>
            </w:r>
            <w:r w:rsidRPr="00D325AF">
              <w:rPr>
                <w:rFonts w:ascii="Times New Roman" w:eastAsia="Calibri" w:hAnsi="Times New Roman" w:cs="Times New Roman"/>
                <w:sz w:val="26"/>
                <w:szCs w:val="26"/>
              </w:rPr>
              <w:t xml:space="preserve">mô hình dạy học hiện đại; </w:t>
            </w:r>
            <w:r w:rsidRPr="00D325AF">
              <w:rPr>
                <w:rFonts w:ascii="Times New Roman" w:eastAsia="Calibri" w:hAnsi="Times New Roman" w:cs="Times New Roman"/>
                <w:sz w:val="26"/>
                <w:szCs w:val="26"/>
                <w:lang w:val="vi-VN"/>
              </w:rPr>
              <w:t>đánh giá các hoạt động dạy học</w:t>
            </w:r>
            <w:r w:rsidRPr="00D325AF">
              <w:rPr>
                <w:rFonts w:ascii="Times New Roman" w:eastAsia="Calibri" w:hAnsi="Times New Roman" w:cs="Times New Roman"/>
                <w:sz w:val="26"/>
                <w:szCs w:val="26"/>
              </w:rPr>
              <w:t xml:space="preserve">; </w:t>
            </w:r>
            <w:r w:rsidRPr="00D325AF">
              <w:rPr>
                <w:rFonts w:ascii="Times New Roman" w:eastAsia="Calibri" w:hAnsi="Times New Roman" w:cs="Times New Roman"/>
                <w:sz w:val="26"/>
                <w:szCs w:val="26"/>
                <w:lang w:val="vi-VN"/>
              </w:rPr>
              <w:t>biên soạn câu hỏi, kiểm tra đánh giá năng lực học sinh</w:t>
            </w:r>
            <w:r w:rsidRPr="00D325AF">
              <w:rPr>
                <w:rFonts w:ascii="Times New Roman" w:eastAsia="Calibri" w:hAnsi="Times New Roman" w:cs="Times New Roman"/>
                <w:sz w:val="26"/>
                <w:szCs w:val="26"/>
              </w:rPr>
              <w:t>.</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LLO4</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6"/>
                <w:szCs w:val="24"/>
                <w:lang w:val="pl-PL"/>
              </w:rPr>
            </w:pPr>
            <w:r w:rsidRPr="00D325AF">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D325AF">
              <w:rPr>
                <w:rFonts w:ascii="Times New Roman" w:eastAsia="Calibri" w:hAnsi="Times New Roman" w:cs="Times New Roman"/>
                <w:sz w:val="26"/>
                <w:szCs w:val="26"/>
              </w:rPr>
              <w:t>sáng tạo khi làm việc nhóm ở các hoàn cảnh khác nhau.</w:t>
            </w:r>
          </w:p>
        </w:tc>
      </w:tr>
      <w:tr w:rsidR="00D325AF" w:rsidRPr="00D325AF" w:rsidTr="00F317ED">
        <w:trPr>
          <w:trHeight w:val="20"/>
        </w:trPr>
        <w:tc>
          <w:tcPr>
            <w:tcW w:w="993" w:type="dxa"/>
            <w:shd w:val="clear" w:color="auto" w:fill="auto"/>
            <w:vAlign w:val="center"/>
          </w:tcPr>
          <w:p w:rsidR="00D325AF" w:rsidRPr="00D325AF" w:rsidRDefault="00D325AF" w:rsidP="00D325AF">
            <w:pPr>
              <w:spacing w:after="0" w:line="264" w:lineRule="auto"/>
              <w:ind w:left="-112"/>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LLO5</w:t>
            </w:r>
          </w:p>
        </w:tc>
        <w:tc>
          <w:tcPr>
            <w:tcW w:w="8788" w:type="dxa"/>
            <w:shd w:val="clear" w:color="auto" w:fill="auto"/>
          </w:tcPr>
          <w:p w:rsidR="00D325AF" w:rsidRPr="00D325AF" w:rsidRDefault="00D325AF" w:rsidP="00D325AF">
            <w:pPr>
              <w:spacing w:after="0" w:line="264" w:lineRule="auto"/>
              <w:jc w:val="both"/>
              <w:rPr>
                <w:rFonts w:ascii="Times New Roman" w:eastAsia="Calibri" w:hAnsi="Times New Roman" w:cs="Times New Roman"/>
                <w:sz w:val="26"/>
                <w:szCs w:val="24"/>
                <w:lang w:val="pl-PL"/>
              </w:rPr>
            </w:pPr>
            <w:r w:rsidRPr="00D325AF">
              <w:rPr>
                <w:rFonts w:ascii="Times New Roman" w:eastAsia="Calibri" w:hAnsi="Times New Roman" w:cs="Times New Roman"/>
                <w:spacing w:val="-2"/>
                <w:sz w:val="26"/>
                <w:szCs w:val="26"/>
              </w:rPr>
              <w:t xml:space="preserve">Thể hiện trách nhiệm, </w:t>
            </w:r>
            <w:r w:rsidRPr="00D325AF">
              <w:rPr>
                <w:rFonts w:ascii="Times New Roman" w:eastAsia="Calibri" w:hAnsi="Times New Roman" w:cs="Times New Roman"/>
                <w:sz w:val="26"/>
                <w:szCs w:val="26"/>
              </w:rPr>
              <w:t xml:space="preserve">ý thức cao trong các hoạt động học tập, trải nghiệm thực tiễn giáo dục phổ thông, </w:t>
            </w:r>
            <w:r w:rsidRPr="00D325AF">
              <w:rPr>
                <w:rFonts w:ascii="Times New Roman" w:eastAsia="Calibri" w:hAnsi="Times New Roman" w:cs="Times New Roman"/>
                <w:spacing w:val="-2"/>
                <w:sz w:val="26"/>
                <w:szCs w:val="26"/>
              </w:rPr>
              <w:t>thực hiện đúng quy định về đạo đức nhà giáo, quy chế dân chủ ở trường phổ thông.</w:t>
            </w:r>
          </w:p>
        </w:tc>
      </w:tr>
    </w:tbl>
    <w:p w:rsidR="00D325AF" w:rsidRPr="00D325AF" w:rsidRDefault="00D325AF" w:rsidP="00D325AF">
      <w:pPr>
        <w:spacing w:after="0" w:line="264" w:lineRule="auto"/>
        <w:jc w:val="both"/>
        <w:rPr>
          <w:rFonts w:ascii="Times New Roman" w:eastAsia="Calibri" w:hAnsi="Times New Roman" w:cs="Times New Roman"/>
          <w:b/>
          <w:sz w:val="26"/>
          <w:szCs w:val="26"/>
          <w:lang w:val="fr-FR"/>
        </w:rPr>
      </w:pPr>
      <w:r w:rsidRPr="00D325AF">
        <w:rPr>
          <w:rFonts w:ascii="Times New Roman" w:eastAsia="Calibri" w:hAnsi="Times New Roman" w:cs="Times New Roman"/>
          <w:b/>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9"/>
        <w:gridCol w:w="840"/>
        <w:gridCol w:w="840"/>
        <w:gridCol w:w="841"/>
        <w:gridCol w:w="840"/>
        <w:gridCol w:w="840"/>
        <w:gridCol w:w="876"/>
        <w:gridCol w:w="776"/>
        <w:gridCol w:w="782"/>
        <w:gridCol w:w="726"/>
      </w:tblGrid>
      <w:tr w:rsidR="00D325AF" w:rsidRPr="00D325AF" w:rsidTr="00F317ED">
        <w:trPr>
          <w:trHeight w:val="442"/>
          <w:tblHeader/>
        </w:trPr>
        <w:tc>
          <w:tcPr>
            <w:tcW w:w="1152" w:type="dxa"/>
            <w:vMerge w:val="restart"/>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LLOs</w:t>
            </w:r>
          </w:p>
        </w:tc>
        <w:tc>
          <w:tcPr>
            <w:tcW w:w="8170" w:type="dxa"/>
            <w:gridSpan w:val="10"/>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Chuẩn đầu ra học phần (CLOs)</w:t>
            </w:r>
          </w:p>
        </w:tc>
      </w:tr>
      <w:tr w:rsidR="00D325AF" w:rsidRPr="00D325AF" w:rsidTr="00F317ED">
        <w:trPr>
          <w:trHeight w:val="180"/>
          <w:tblHeader/>
        </w:trPr>
        <w:tc>
          <w:tcPr>
            <w:tcW w:w="1152" w:type="dxa"/>
            <w:vMerge/>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p>
        </w:tc>
        <w:tc>
          <w:tcPr>
            <w:tcW w:w="809"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(1)</w:t>
            </w:r>
          </w:p>
        </w:tc>
        <w:tc>
          <w:tcPr>
            <w:tcW w:w="840"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(2)</w:t>
            </w:r>
          </w:p>
        </w:tc>
        <w:tc>
          <w:tcPr>
            <w:tcW w:w="840"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(3)</w:t>
            </w:r>
          </w:p>
        </w:tc>
        <w:tc>
          <w:tcPr>
            <w:tcW w:w="841"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(4)</w:t>
            </w:r>
          </w:p>
        </w:tc>
        <w:tc>
          <w:tcPr>
            <w:tcW w:w="840"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(5)</w:t>
            </w:r>
          </w:p>
        </w:tc>
        <w:tc>
          <w:tcPr>
            <w:tcW w:w="840"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(6)</w:t>
            </w:r>
          </w:p>
        </w:tc>
        <w:tc>
          <w:tcPr>
            <w:tcW w:w="876"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(7)</w:t>
            </w:r>
          </w:p>
        </w:tc>
        <w:tc>
          <w:tcPr>
            <w:tcW w:w="776"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(8)</w:t>
            </w:r>
          </w:p>
        </w:tc>
        <w:tc>
          <w:tcPr>
            <w:tcW w:w="782" w:type="dxa"/>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(9)</w:t>
            </w:r>
          </w:p>
        </w:tc>
        <w:tc>
          <w:tcPr>
            <w:tcW w:w="726" w:type="dxa"/>
            <w:shd w:val="clear" w:color="auto" w:fill="DAEEF3"/>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6"/>
                <w:szCs w:val="26"/>
              </w:rPr>
              <w:t>(10)</w:t>
            </w: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LLO1</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LLO2</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LLO3</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LLO4</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LLO5</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r>
      <w:tr w:rsidR="00D325AF" w:rsidRPr="00D325AF" w:rsidTr="00F317ED">
        <w:trPr>
          <w:trHeight w:val="442"/>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LLO6</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LLO7</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LLO8</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LLO9</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LLO10</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LLO11</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LLO12</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r w:rsidR="00D325AF" w:rsidRPr="00D325AF" w:rsidTr="00F317ED">
        <w:trPr>
          <w:trHeight w:val="421"/>
        </w:trPr>
        <w:tc>
          <w:tcPr>
            <w:tcW w:w="1152" w:type="dxa"/>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LLO13</w:t>
            </w:r>
          </w:p>
        </w:tc>
        <w:tc>
          <w:tcPr>
            <w:tcW w:w="809"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40"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876" w:type="dxa"/>
            <w:vAlign w:val="center"/>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7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r w:rsidRPr="00D325AF">
              <w:rPr>
                <w:rFonts w:ascii="Times New Roman" w:eastAsia="Calibri" w:hAnsi="Times New Roman" w:cs="Times New Roman"/>
                <w:sz w:val="26"/>
                <w:szCs w:val="26"/>
                <w:lang w:val="x-none" w:eastAsia="x-none"/>
              </w:rPr>
              <w:t>x</w:t>
            </w:r>
          </w:p>
        </w:tc>
        <w:tc>
          <w:tcPr>
            <w:tcW w:w="782"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c>
          <w:tcPr>
            <w:tcW w:w="726" w:type="dxa"/>
          </w:tcPr>
          <w:p w:rsidR="00D325AF" w:rsidRPr="00D325AF" w:rsidRDefault="00D325AF" w:rsidP="00D325AF">
            <w:pPr>
              <w:spacing w:after="0" w:line="264" w:lineRule="auto"/>
              <w:contextualSpacing/>
              <w:jc w:val="center"/>
              <w:rPr>
                <w:rFonts w:ascii="Times New Roman" w:eastAsia="Calibri" w:hAnsi="Times New Roman" w:cs="Times New Roman"/>
                <w:sz w:val="26"/>
                <w:szCs w:val="26"/>
                <w:lang w:val="x-none" w:eastAsia="x-none"/>
              </w:rPr>
            </w:pPr>
          </w:p>
        </w:tc>
      </w:tr>
    </w:tbl>
    <w:p w:rsidR="00D325AF" w:rsidRPr="00D325AF" w:rsidRDefault="00D325AF" w:rsidP="00D325AF">
      <w:pPr>
        <w:spacing w:after="0" w:line="264" w:lineRule="auto"/>
        <w:rPr>
          <w:rFonts w:ascii="Times New Roman" w:eastAsia="Calibri" w:hAnsi="Times New Roman" w:cs="Times New Roman"/>
          <w:b/>
          <w:sz w:val="26"/>
          <w:szCs w:val="26"/>
        </w:rPr>
      </w:pP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D325AF" w:rsidRPr="00D325AF" w:rsidTr="00F317ED">
        <w:tc>
          <w:tcPr>
            <w:tcW w:w="9356" w:type="dxa"/>
            <w:gridSpan w:val="8"/>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Chương 1: NHỮNG ĐỔI MỚI TRONG CHƯƠNG TRÌNH GIÁO DỤC</w:t>
            </w:r>
          </w:p>
          <w:p w:rsidR="00D325AF" w:rsidRPr="00D325AF" w:rsidRDefault="00D325AF" w:rsidP="00D325AF">
            <w:pPr>
              <w:spacing w:after="0" w:line="264" w:lineRule="auto"/>
              <w:jc w:val="center"/>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PHỔ THÔNG MÔN NGỮ VĂN</w:t>
            </w:r>
          </w:p>
        </w:tc>
      </w:tr>
      <w:tr w:rsidR="00D325AF" w:rsidRPr="00D325AF" w:rsidTr="00F317ED">
        <w:tc>
          <w:tcPr>
            <w:tcW w:w="993" w:type="dxa"/>
            <w:vMerge w:val="restart"/>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LLOs</w:t>
            </w:r>
          </w:p>
        </w:tc>
        <w:tc>
          <w:tcPr>
            <w:tcW w:w="5103" w:type="dxa"/>
            <w:vMerge w:val="restart"/>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Nội dung</w:t>
            </w:r>
          </w:p>
        </w:tc>
        <w:tc>
          <w:tcPr>
            <w:tcW w:w="2126" w:type="dxa"/>
            <w:gridSpan w:val="4"/>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Hình thức/</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phương pháp</w:t>
            </w:r>
          </w:p>
        </w:tc>
        <w:tc>
          <w:tcPr>
            <w:tcW w:w="1134" w:type="dxa"/>
            <w:gridSpan w:val="2"/>
            <w:vMerge w:val="restart"/>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Học liệu</w:t>
            </w:r>
          </w:p>
        </w:tc>
      </w:tr>
      <w:tr w:rsidR="00D325AF" w:rsidRPr="00D325AF" w:rsidTr="00F317ED">
        <w:tc>
          <w:tcPr>
            <w:tcW w:w="993" w:type="dxa"/>
            <w:vMerge/>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p>
        </w:tc>
        <w:tc>
          <w:tcPr>
            <w:tcW w:w="5103" w:type="dxa"/>
            <w:vMerge/>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p>
        </w:tc>
        <w:tc>
          <w:tcPr>
            <w:tcW w:w="1276" w:type="dxa"/>
            <w:gridSpan w:val="2"/>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Dạy học</w:t>
            </w:r>
          </w:p>
        </w:tc>
        <w:tc>
          <w:tcPr>
            <w:tcW w:w="850" w:type="dxa"/>
            <w:gridSpan w:val="2"/>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Đánh giá</w:t>
            </w:r>
          </w:p>
        </w:tc>
        <w:tc>
          <w:tcPr>
            <w:tcW w:w="1134" w:type="dxa"/>
            <w:gridSpan w:val="2"/>
            <w:vMerge/>
            <w:shd w:val="clear" w:color="auto" w:fill="DAEEF3"/>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p>
        </w:tc>
      </w:tr>
      <w:tr w:rsidR="00D325AF" w:rsidRPr="00D325AF" w:rsidTr="00F317ED">
        <w:tc>
          <w:tcPr>
            <w:tcW w:w="993" w:type="dxa"/>
            <w:vMerge w:val="restart"/>
          </w:tcPr>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lastRenderedPageBreak/>
              <w:t>LLO1</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LLO2</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LLO3</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LLO4</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LLO5</w:t>
            </w: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LLO2</w:t>
            </w:r>
          </w:p>
          <w:p w:rsidR="00D325AF" w:rsidRPr="00D325AF" w:rsidRDefault="00D325AF" w:rsidP="00D325AF">
            <w:pPr>
              <w:spacing w:before="120" w:after="0" w:line="320" w:lineRule="exact"/>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LLO4</w:t>
            </w: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p>
          <w:p w:rsidR="00D325AF" w:rsidRPr="00D325AF" w:rsidRDefault="00D325AF" w:rsidP="00D325AF">
            <w:pPr>
              <w:spacing w:before="120" w:after="0" w:line="320" w:lineRule="exact"/>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LLO2</w:t>
            </w:r>
          </w:p>
          <w:p w:rsidR="00D325AF" w:rsidRPr="00D325AF" w:rsidRDefault="00D325AF" w:rsidP="00D325AF">
            <w:pPr>
              <w:spacing w:before="120" w:after="0" w:line="320" w:lineRule="exact"/>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LLO4</w:t>
            </w:r>
          </w:p>
        </w:tc>
        <w:tc>
          <w:tcPr>
            <w:tcW w:w="5103" w:type="dxa"/>
          </w:tcPr>
          <w:p w:rsidR="00D325AF" w:rsidRPr="00D325AF" w:rsidRDefault="00D325AF" w:rsidP="00D325AF">
            <w:pPr>
              <w:spacing w:after="0" w:line="264" w:lineRule="auto"/>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A. Nội dung thực hiện trên lớp (12 tiết)</w:t>
            </w:r>
          </w:p>
          <w:p w:rsidR="00D325AF" w:rsidRPr="00D325AF" w:rsidRDefault="00D325AF" w:rsidP="00D325AF">
            <w:pPr>
              <w:spacing w:after="0" w:line="264" w:lineRule="auto"/>
              <w:rPr>
                <w:rFonts w:ascii="Times New Roman" w:eastAsia="Calibri" w:hAnsi="Times New Roman" w:cs="Times New Roman"/>
                <w:b/>
                <w:bCs/>
                <w:sz w:val="26"/>
                <w:szCs w:val="26"/>
                <w:lang w:val="de-DE"/>
              </w:rPr>
            </w:pPr>
            <w:r w:rsidRPr="00D325AF">
              <w:rPr>
                <w:rFonts w:ascii="Times New Roman" w:eastAsia="Calibri" w:hAnsi="Times New Roman" w:cs="Times New Roman"/>
                <w:b/>
                <w:sz w:val="26"/>
                <w:szCs w:val="26"/>
                <w:lang w:val="pt-BR"/>
              </w:rPr>
              <w:t>* Nội dung lí thuyết:</w:t>
            </w:r>
            <w:r w:rsidRPr="00D325AF">
              <w:rPr>
                <w:rFonts w:ascii="Times New Roman" w:eastAsia="Calibri" w:hAnsi="Times New Roman" w:cs="Times New Roman"/>
                <w:sz w:val="26"/>
                <w:szCs w:val="26"/>
                <w:lang w:val="pt-BR"/>
              </w:rPr>
              <w:t xml:space="preserve"> </w:t>
            </w:r>
            <w:r w:rsidRPr="00D325AF">
              <w:rPr>
                <w:rFonts w:ascii="Times New Roman" w:eastAsia="Calibri" w:hAnsi="Times New Roman" w:cs="Times New Roman"/>
                <w:b/>
                <w:bCs/>
                <w:sz w:val="26"/>
                <w:szCs w:val="26"/>
                <w:lang w:val="de-DE"/>
              </w:rPr>
              <w:t>(5 tiết)</w:t>
            </w:r>
          </w:p>
          <w:p w:rsidR="00D325AF" w:rsidRPr="00D325AF" w:rsidRDefault="00D325AF" w:rsidP="00D325AF">
            <w:pPr>
              <w:spacing w:after="0" w:line="264" w:lineRule="auto"/>
              <w:contextualSpacing/>
              <w:jc w:val="both"/>
              <w:rPr>
                <w:rFonts w:ascii="Times New Roman" w:eastAsia="Times New Roman" w:hAnsi="Times New Roman" w:cs="Times New Roman"/>
                <w:b/>
                <w:bCs/>
                <w:sz w:val="26"/>
                <w:szCs w:val="26"/>
                <w:lang w:val="vi-VN"/>
              </w:rPr>
            </w:pPr>
            <w:r w:rsidRPr="00D325AF">
              <w:rPr>
                <w:rFonts w:ascii="Times New Roman" w:eastAsia="Times New Roman" w:hAnsi="Times New Roman" w:cs="Times New Roman"/>
                <w:sz w:val="26"/>
                <w:szCs w:val="26"/>
              </w:rPr>
              <w:t xml:space="preserve">1.1. </w:t>
            </w:r>
            <w:r w:rsidRPr="00D325AF">
              <w:rPr>
                <w:rFonts w:ascii="Times New Roman" w:eastAsia="Times New Roman" w:hAnsi="Times New Roman" w:cs="Times New Roman"/>
                <w:sz w:val="26"/>
                <w:szCs w:val="26"/>
                <w:lang w:val="vi-VN"/>
              </w:rPr>
              <w:t>Đổi mới căn bản toàn diện giáo dục phổ thông</w:t>
            </w:r>
          </w:p>
          <w:p w:rsidR="00D325AF" w:rsidRPr="00D325AF" w:rsidRDefault="00D325AF" w:rsidP="00D325AF">
            <w:pPr>
              <w:spacing w:after="0" w:line="264" w:lineRule="auto"/>
              <w:contextualSpacing/>
              <w:jc w:val="both"/>
              <w:rPr>
                <w:rFonts w:ascii="Times New Roman" w:eastAsia="Times New Roman" w:hAnsi="Times New Roman" w:cs="Times New Roman"/>
                <w:b/>
                <w:bCs/>
                <w:sz w:val="26"/>
                <w:szCs w:val="26"/>
                <w:lang w:val="vi-VN"/>
              </w:rPr>
            </w:pPr>
            <w:r w:rsidRPr="00D325AF">
              <w:rPr>
                <w:rFonts w:ascii="Times New Roman" w:eastAsia="Times New Roman" w:hAnsi="Times New Roman" w:cs="Times New Roman"/>
                <w:sz w:val="26"/>
                <w:szCs w:val="26"/>
              </w:rPr>
              <w:t xml:space="preserve">1.2. </w:t>
            </w:r>
            <w:r w:rsidRPr="00D325AF">
              <w:rPr>
                <w:rFonts w:ascii="Times New Roman" w:eastAsia="Times New Roman" w:hAnsi="Times New Roman" w:cs="Times New Roman"/>
                <w:sz w:val="26"/>
                <w:szCs w:val="26"/>
                <w:lang w:val="vi-VN"/>
              </w:rPr>
              <w:t>Chương trình giáo dục phổ thông môn Ngữ văn</w:t>
            </w:r>
          </w:p>
          <w:p w:rsidR="00D325AF" w:rsidRPr="00D325AF" w:rsidRDefault="00D325AF" w:rsidP="00D325AF">
            <w:pPr>
              <w:spacing w:after="0" w:line="264" w:lineRule="auto"/>
              <w:contextualSpacing/>
              <w:jc w:val="both"/>
              <w:rPr>
                <w:rFonts w:ascii="Times New Roman" w:eastAsia="Times New Roman" w:hAnsi="Times New Roman" w:cs="Times New Roman"/>
                <w:b/>
                <w:bCs/>
                <w:sz w:val="26"/>
                <w:szCs w:val="26"/>
                <w:lang w:val="vi-VN"/>
              </w:rPr>
            </w:pPr>
            <w:r w:rsidRPr="00D325AF">
              <w:rPr>
                <w:rFonts w:ascii="Times New Roman" w:eastAsia="Times New Roman" w:hAnsi="Times New Roman" w:cs="Times New Roman"/>
                <w:sz w:val="26"/>
                <w:szCs w:val="26"/>
              </w:rPr>
              <w:t xml:space="preserve">1.3. </w:t>
            </w:r>
            <w:r w:rsidRPr="00D325AF">
              <w:rPr>
                <w:rFonts w:ascii="Times New Roman" w:eastAsia="Times New Roman" w:hAnsi="Times New Roman" w:cs="Times New Roman"/>
                <w:sz w:val="26"/>
                <w:szCs w:val="26"/>
                <w:lang w:val="vi-VN"/>
              </w:rPr>
              <w:t>Những đổi mới trong chương trình giáo dục phổ thông môn Ngữ văn</w:t>
            </w:r>
          </w:p>
          <w:p w:rsidR="00D325AF" w:rsidRPr="00D325AF" w:rsidRDefault="00D325AF" w:rsidP="007B529D">
            <w:pPr>
              <w:numPr>
                <w:ilvl w:val="2"/>
                <w:numId w:val="18"/>
              </w:numPr>
              <w:spacing w:before="120" w:after="0" w:line="264" w:lineRule="auto"/>
              <w:contextualSpacing/>
              <w:jc w:val="both"/>
              <w:rPr>
                <w:rFonts w:ascii="Times New Roman" w:eastAsia="Times New Roman" w:hAnsi="Times New Roman" w:cs="Times New Roman"/>
                <w:b/>
                <w:bCs/>
                <w:sz w:val="26"/>
                <w:szCs w:val="26"/>
                <w:lang w:val="vi-VN" w:eastAsia="x-none"/>
              </w:rPr>
            </w:pPr>
            <w:r w:rsidRPr="00D325AF">
              <w:rPr>
                <w:rFonts w:ascii="Times New Roman" w:eastAsia="Times New Roman" w:hAnsi="Times New Roman" w:cs="Times New Roman"/>
                <w:sz w:val="26"/>
                <w:szCs w:val="26"/>
                <w:lang w:val="vi-VN" w:eastAsia="x-none"/>
              </w:rPr>
              <w:t>Đổi mới về nội dung dạy học</w:t>
            </w:r>
          </w:p>
          <w:p w:rsidR="00D325AF" w:rsidRPr="00D325AF" w:rsidRDefault="00D325AF" w:rsidP="007B529D">
            <w:pPr>
              <w:numPr>
                <w:ilvl w:val="2"/>
                <w:numId w:val="18"/>
              </w:numPr>
              <w:spacing w:before="120" w:after="0" w:line="264" w:lineRule="auto"/>
              <w:contextualSpacing/>
              <w:jc w:val="both"/>
              <w:rPr>
                <w:rFonts w:ascii="Times New Roman" w:eastAsia="Times New Roman" w:hAnsi="Times New Roman" w:cs="Times New Roman"/>
                <w:b/>
                <w:bCs/>
                <w:sz w:val="26"/>
                <w:szCs w:val="26"/>
                <w:lang w:val="vi-VN" w:eastAsia="x-none"/>
              </w:rPr>
            </w:pPr>
            <w:r w:rsidRPr="00D325AF">
              <w:rPr>
                <w:rFonts w:ascii="Times New Roman" w:eastAsia="Times New Roman" w:hAnsi="Times New Roman" w:cs="Times New Roman"/>
                <w:sz w:val="26"/>
                <w:szCs w:val="26"/>
                <w:lang w:val="vi-VN" w:eastAsia="x-none"/>
              </w:rPr>
              <w:t>Đổi mới về hình thức và phương pháp dạy học</w:t>
            </w:r>
          </w:p>
          <w:p w:rsidR="00D325AF" w:rsidRPr="00D325AF" w:rsidRDefault="00D325AF" w:rsidP="007B529D">
            <w:pPr>
              <w:numPr>
                <w:ilvl w:val="2"/>
                <w:numId w:val="18"/>
              </w:numPr>
              <w:spacing w:before="120" w:after="0" w:line="264" w:lineRule="auto"/>
              <w:contextualSpacing/>
              <w:jc w:val="both"/>
              <w:rPr>
                <w:rFonts w:ascii="Times New Roman" w:eastAsia="Times New Roman" w:hAnsi="Times New Roman" w:cs="Times New Roman"/>
                <w:b/>
                <w:bCs/>
                <w:sz w:val="26"/>
                <w:szCs w:val="26"/>
                <w:lang w:val="vi-VN"/>
              </w:rPr>
            </w:pPr>
            <w:r w:rsidRPr="00D325AF">
              <w:rPr>
                <w:rFonts w:ascii="Times New Roman" w:eastAsia="Times New Roman" w:hAnsi="Times New Roman" w:cs="Times New Roman"/>
                <w:sz w:val="26"/>
                <w:szCs w:val="26"/>
                <w:lang w:val="vi-VN"/>
              </w:rPr>
              <w:t>Đổi mới về kiểm tra, đánh giá hoạt động dạy học</w:t>
            </w:r>
          </w:p>
        </w:tc>
        <w:tc>
          <w:tcPr>
            <w:tcW w:w="1276"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xml:space="preserve">- Thuyết trình </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i/>
                <w:sz w:val="26"/>
                <w:szCs w:val="26"/>
                <w:lang w:val="pt-BR"/>
              </w:rPr>
              <w:t xml:space="preserve">- </w:t>
            </w:r>
            <w:r w:rsidRPr="00D325AF">
              <w:rPr>
                <w:rFonts w:ascii="Times New Roman" w:eastAsia="Calibri" w:hAnsi="Times New Roman" w:cs="Times New Roman"/>
                <w:bCs/>
                <w:i/>
                <w:sz w:val="26"/>
                <w:szCs w:val="26"/>
                <w:lang w:val="pt-BR"/>
              </w:rPr>
              <w:t>Thuyết trình kết hợp với trình chiếu.</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bCs/>
                <w:i/>
                <w:sz w:val="26"/>
                <w:szCs w:val="26"/>
                <w:lang w:val="pt-BR"/>
              </w:rPr>
              <w:t>- Dạy học dựa trên vấn đề</w:t>
            </w: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Đàm thoại</w:t>
            </w:r>
          </w:p>
        </w:tc>
        <w:tc>
          <w:tcPr>
            <w:tcW w:w="850"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 xml:space="preserve">A1 </w:t>
            </w:r>
          </w:p>
        </w:tc>
        <w:tc>
          <w:tcPr>
            <w:tcW w:w="1134" w:type="dxa"/>
            <w:gridSpan w:val="2"/>
            <w:vMerge w:val="restart"/>
          </w:tcPr>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[1]</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Chương 1</w:t>
            </w:r>
          </w:p>
          <w:p w:rsidR="00D325AF" w:rsidRPr="00D325AF" w:rsidRDefault="00D325AF" w:rsidP="00D325AF">
            <w:pPr>
              <w:spacing w:after="0" w:line="264" w:lineRule="auto"/>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xml:space="preserve"> [2]</w:t>
            </w:r>
          </w:p>
          <w:p w:rsidR="00D325AF" w:rsidRPr="00D325AF" w:rsidRDefault="00D325AF" w:rsidP="00D325AF">
            <w:pPr>
              <w:spacing w:after="0" w:line="264" w:lineRule="auto"/>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xml:space="preserve"> [3]</w:t>
            </w:r>
          </w:p>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sz w:val="26"/>
                <w:szCs w:val="26"/>
                <w:lang w:val="pt-BR"/>
              </w:rPr>
              <w:t>Chương 1</w:t>
            </w:r>
          </w:p>
        </w:tc>
      </w:tr>
      <w:tr w:rsidR="00D325AF" w:rsidRPr="00D325AF" w:rsidTr="00F317ED">
        <w:trPr>
          <w:trHeight w:val="1577"/>
        </w:trPr>
        <w:tc>
          <w:tcPr>
            <w:tcW w:w="993" w:type="dxa"/>
            <w:vMerge/>
          </w:tcPr>
          <w:p w:rsidR="00D325AF" w:rsidRPr="00D325AF" w:rsidRDefault="00D325AF" w:rsidP="00D325AF">
            <w:pPr>
              <w:spacing w:after="0" w:line="264" w:lineRule="auto"/>
              <w:jc w:val="both"/>
              <w:rPr>
                <w:rFonts w:ascii="Times New Roman" w:eastAsia="Calibri" w:hAnsi="Times New Roman" w:cs="Times New Roman"/>
                <w:sz w:val="26"/>
                <w:szCs w:val="26"/>
              </w:rPr>
            </w:pPr>
          </w:p>
        </w:tc>
        <w:tc>
          <w:tcPr>
            <w:tcW w:w="5103" w:type="dxa"/>
          </w:tcPr>
          <w:p w:rsidR="00D325AF" w:rsidRPr="00D325AF" w:rsidRDefault="00D325AF" w:rsidP="00D325AF">
            <w:pPr>
              <w:spacing w:after="0" w:line="264" w:lineRule="auto"/>
              <w:jc w:val="both"/>
              <w:rPr>
                <w:rFonts w:ascii="Times New Roman" w:eastAsia="Calibri" w:hAnsi="Times New Roman" w:cs="Times New Roman"/>
                <w:b/>
                <w:bCs/>
                <w:sz w:val="26"/>
                <w:szCs w:val="26"/>
                <w:lang w:val="de-DE"/>
              </w:rPr>
            </w:pPr>
            <w:r w:rsidRPr="00D325AF">
              <w:rPr>
                <w:rFonts w:ascii="Times New Roman" w:eastAsia="Calibri" w:hAnsi="Times New Roman" w:cs="Times New Roman"/>
                <w:b/>
                <w:bCs/>
                <w:sz w:val="26"/>
                <w:szCs w:val="26"/>
                <w:lang w:val="de-DE"/>
              </w:rPr>
              <w:t>* Nội dung bài tập: (4 tiết)</w:t>
            </w:r>
          </w:p>
          <w:p w:rsidR="00D325AF" w:rsidRPr="00D325AF" w:rsidRDefault="00D325AF" w:rsidP="00D325AF">
            <w:pPr>
              <w:spacing w:after="0" w:line="264" w:lineRule="auto"/>
              <w:contextualSpacing/>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1. Tìm và phân tích các công văn, văn bản, thông tư liên quan đến những đổi mới trong chương trình giáo dục phổ thông môn Ngữ văn.</w:t>
            </w:r>
          </w:p>
          <w:p w:rsidR="00D325AF" w:rsidRPr="00D325AF" w:rsidRDefault="00D325AF" w:rsidP="00D325AF">
            <w:pPr>
              <w:spacing w:after="0" w:line="264" w:lineRule="auto"/>
              <w:contextualSpacing/>
              <w:jc w:val="both"/>
              <w:rPr>
                <w:rFonts w:ascii="Times New Roman" w:eastAsia="Arial" w:hAnsi="Times New Roman" w:cs="Times New Roman"/>
                <w:iCs/>
                <w:sz w:val="26"/>
                <w:szCs w:val="26"/>
                <w:lang w:val="de-DE"/>
              </w:rPr>
            </w:pPr>
            <w:r w:rsidRPr="00D325AF">
              <w:rPr>
                <w:rFonts w:ascii="Times New Roman" w:eastAsia="Calibri" w:hAnsi="Times New Roman" w:cs="Times New Roman"/>
                <w:sz w:val="26"/>
                <w:szCs w:val="26"/>
              </w:rPr>
              <w:t xml:space="preserve">2. </w:t>
            </w:r>
            <w:r w:rsidRPr="00D325AF">
              <w:rPr>
                <w:rFonts w:ascii="Times New Roman" w:eastAsia="Times New Roman" w:hAnsi="Times New Roman" w:cs="Times New Roman"/>
                <w:color w:val="000000"/>
                <w:sz w:val="26"/>
                <w:szCs w:val="26"/>
              </w:rPr>
              <w:t>Những</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thay</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đổi</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cơ</w:t>
            </w:r>
            <w:r w:rsidRPr="00D325AF">
              <w:rPr>
                <w:rFonts w:ascii="Times New Roman" w:eastAsia="Times New Roman" w:hAnsi="Times New Roman" w:cs="Times New Roman"/>
                <w:spacing w:val="17"/>
                <w:sz w:val="26"/>
                <w:szCs w:val="26"/>
              </w:rPr>
              <w:t xml:space="preserve"> </w:t>
            </w:r>
            <w:r w:rsidRPr="00D325AF">
              <w:rPr>
                <w:rFonts w:ascii="Times New Roman" w:eastAsia="Times New Roman" w:hAnsi="Times New Roman" w:cs="Times New Roman"/>
                <w:color w:val="000000"/>
                <w:sz w:val="26"/>
                <w:szCs w:val="26"/>
              </w:rPr>
              <w:t>bản</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về</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nội</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dung</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môn</w:t>
            </w:r>
            <w:r w:rsidRPr="00D325AF">
              <w:rPr>
                <w:rFonts w:ascii="Times New Roman" w:eastAsia="Times New Roman" w:hAnsi="Times New Roman" w:cs="Times New Roman"/>
                <w:spacing w:val="17"/>
                <w:sz w:val="26"/>
                <w:szCs w:val="26"/>
              </w:rPr>
              <w:t xml:space="preserve"> </w:t>
            </w:r>
            <w:r w:rsidRPr="00D325AF">
              <w:rPr>
                <w:rFonts w:ascii="Times New Roman" w:eastAsia="Times New Roman" w:hAnsi="Times New Roman" w:cs="Times New Roman"/>
                <w:color w:val="000000"/>
                <w:sz w:val="26"/>
                <w:szCs w:val="26"/>
              </w:rPr>
              <w:t>Ngữ</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văn</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2018</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so</w:t>
            </w:r>
            <w:r w:rsidRPr="00D325AF">
              <w:rPr>
                <w:rFonts w:ascii="Times New Roman" w:eastAsia="Times New Roman" w:hAnsi="Times New Roman" w:cs="Times New Roman"/>
                <w:spacing w:val="17"/>
                <w:sz w:val="26"/>
                <w:szCs w:val="26"/>
              </w:rPr>
              <w:t xml:space="preserve"> </w:t>
            </w:r>
            <w:r w:rsidRPr="00D325AF">
              <w:rPr>
                <w:rFonts w:ascii="Times New Roman" w:eastAsia="Times New Roman" w:hAnsi="Times New Roman" w:cs="Times New Roman"/>
                <w:color w:val="000000"/>
                <w:sz w:val="26"/>
                <w:szCs w:val="26"/>
              </w:rPr>
              <w:t>với</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chương</w:t>
            </w:r>
            <w:r w:rsidRPr="00D325AF">
              <w:rPr>
                <w:rFonts w:ascii="Times New Roman" w:eastAsia="Times New Roman" w:hAnsi="Times New Roman" w:cs="Times New Roman"/>
                <w:spacing w:val="16"/>
                <w:sz w:val="26"/>
                <w:szCs w:val="26"/>
              </w:rPr>
              <w:t xml:space="preserve"> </w:t>
            </w:r>
            <w:r w:rsidRPr="00D325AF">
              <w:rPr>
                <w:rFonts w:ascii="Times New Roman" w:eastAsia="Times New Roman" w:hAnsi="Times New Roman" w:cs="Times New Roman"/>
                <w:color w:val="000000"/>
                <w:sz w:val="26"/>
                <w:szCs w:val="26"/>
              </w:rPr>
              <w:t>trình</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hiện</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hành</w:t>
            </w:r>
            <w:r w:rsidRPr="00D325AF">
              <w:rPr>
                <w:rFonts w:ascii="Times New Roman" w:eastAsia="Times New Roman" w:hAnsi="Times New Roman" w:cs="Times New Roman"/>
                <w:spacing w:val="-9"/>
                <w:sz w:val="26"/>
                <w:szCs w:val="26"/>
              </w:rPr>
              <w:t xml:space="preserve"> </w:t>
            </w:r>
            <w:r w:rsidRPr="00D325AF">
              <w:rPr>
                <w:rFonts w:ascii="Times New Roman" w:eastAsia="Times New Roman" w:hAnsi="Times New Roman" w:cs="Times New Roman"/>
                <w:color w:val="000000"/>
                <w:sz w:val="26"/>
                <w:szCs w:val="26"/>
              </w:rPr>
              <w:t>(2006).</w:t>
            </w:r>
          </w:p>
        </w:tc>
        <w:tc>
          <w:tcPr>
            <w:tcW w:w="1276"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xml:space="preserve">- Báo cáo </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i/>
                <w:sz w:val="26"/>
                <w:szCs w:val="26"/>
              </w:rPr>
              <w:t>- Đàm thoại</w:t>
            </w:r>
          </w:p>
        </w:tc>
        <w:tc>
          <w:tcPr>
            <w:tcW w:w="850" w:type="dxa"/>
            <w:gridSpan w:val="2"/>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sz w:val="26"/>
                <w:szCs w:val="26"/>
              </w:rPr>
              <w:t>A1, A2</w:t>
            </w:r>
          </w:p>
        </w:tc>
        <w:tc>
          <w:tcPr>
            <w:tcW w:w="1134" w:type="dxa"/>
            <w:gridSpan w:val="2"/>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c>
          <w:tcPr>
            <w:tcW w:w="5103" w:type="dxa"/>
          </w:tcPr>
          <w:p w:rsidR="00D325AF" w:rsidRPr="00D325AF" w:rsidRDefault="00D325AF" w:rsidP="00D325AF">
            <w:pPr>
              <w:spacing w:after="0" w:line="264" w:lineRule="auto"/>
              <w:jc w:val="both"/>
              <w:rPr>
                <w:rFonts w:ascii="Times New Roman" w:eastAsia="Calibri" w:hAnsi="Times New Roman" w:cs="Times New Roman"/>
                <w:b/>
                <w:bCs/>
                <w:i/>
                <w:sz w:val="26"/>
                <w:szCs w:val="26"/>
                <w:lang w:val="de-DE"/>
              </w:rPr>
            </w:pPr>
            <w:r w:rsidRPr="00D325AF">
              <w:rPr>
                <w:rFonts w:ascii="Times New Roman" w:eastAsia="Calibri" w:hAnsi="Times New Roman" w:cs="Times New Roman"/>
                <w:b/>
                <w:bCs/>
                <w:sz w:val="26"/>
                <w:szCs w:val="26"/>
                <w:lang w:val="de-DE"/>
              </w:rPr>
              <w:t>* Nội dung seminar/thảo luận: (3 tiết)</w:t>
            </w:r>
          </w:p>
          <w:p w:rsidR="00D325AF" w:rsidRPr="00D325AF" w:rsidRDefault="00D325AF" w:rsidP="00D325AF">
            <w:pPr>
              <w:spacing w:after="0" w:line="264" w:lineRule="auto"/>
              <w:rPr>
                <w:rFonts w:ascii="Times New Roman" w:eastAsia="Calibri" w:hAnsi="Times New Roman" w:cs="Times New Roman"/>
                <w:sz w:val="26"/>
                <w:szCs w:val="26"/>
              </w:rPr>
            </w:pPr>
            <w:r w:rsidRPr="00D325AF">
              <w:rPr>
                <w:rFonts w:ascii="Times New Roman" w:eastAsia="Calibri" w:hAnsi="Times New Roman" w:cs="Times New Roman"/>
                <w:bCs/>
                <w:sz w:val="26"/>
                <w:szCs w:val="26"/>
                <w:lang w:val="de-DE"/>
              </w:rPr>
              <w:t>1. Những c</w:t>
            </w:r>
            <w:r w:rsidRPr="00D325AF">
              <w:rPr>
                <w:rFonts w:ascii="Times New Roman" w:eastAsia="Times New Roman" w:hAnsi="Times New Roman" w:cs="Times New Roman"/>
                <w:color w:val="000000"/>
                <w:sz w:val="26"/>
                <w:szCs w:val="26"/>
              </w:rPr>
              <w:t>ăn</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cứ</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xác</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định</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phương</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pháp</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giáo</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dục</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của</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chương</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trình</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Ngữ</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văn</w:t>
            </w:r>
            <w:r w:rsidRPr="00D325AF">
              <w:rPr>
                <w:rFonts w:ascii="Times New Roman" w:eastAsia="Times New Roman" w:hAnsi="Times New Roman" w:cs="Times New Roman"/>
                <w:spacing w:val="-3"/>
                <w:sz w:val="26"/>
                <w:szCs w:val="26"/>
              </w:rPr>
              <w:t xml:space="preserve"> </w:t>
            </w:r>
            <w:r w:rsidRPr="00D325AF">
              <w:rPr>
                <w:rFonts w:ascii="Times New Roman" w:eastAsia="Times New Roman" w:hAnsi="Times New Roman" w:cs="Times New Roman"/>
                <w:color w:val="000000"/>
                <w:sz w:val="26"/>
                <w:szCs w:val="26"/>
              </w:rPr>
              <w:t>2018</w:t>
            </w:r>
          </w:p>
          <w:p w:rsidR="00D325AF" w:rsidRPr="00D325AF" w:rsidRDefault="00D325AF" w:rsidP="00D325AF">
            <w:pPr>
              <w:spacing w:after="0" w:line="264" w:lineRule="auto"/>
              <w:jc w:val="both"/>
              <w:rPr>
                <w:rFonts w:ascii="Times New Roman" w:eastAsia="Arial" w:hAnsi="Times New Roman" w:cs="Times New Roman"/>
                <w:bCs/>
                <w:sz w:val="26"/>
                <w:szCs w:val="26"/>
                <w:lang w:val="pt-BR"/>
              </w:rPr>
            </w:pPr>
            <w:r w:rsidRPr="00D325AF">
              <w:rPr>
                <w:rFonts w:ascii="Times New Roman" w:eastAsia="Arial" w:hAnsi="Times New Roman" w:cs="Times New Roman"/>
                <w:bCs/>
                <w:sz w:val="26"/>
                <w:szCs w:val="26"/>
                <w:lang w:val="pt-BR"/>
              </w:rPr>
              <w:t xml:space="preserve">2. </w:t>
            </w:r>
            <w:r w:rsidRPr="00D325AF">
              <w:rPr>
                <w:rFonts w:ascii="Times New Roman" w:eastAsia="Times New Roman" w:hAnsi="Times New Roman" w:cs="Times New Roman"/>
                <w:color w:val="000000"/>
                <w:sz w:val="26"/>
                <w:szCs w:val="26"/>
              </w:rPr>
              <w:t>Phương</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pháp</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và</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hình</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thức</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tổ</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chức</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dạy</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học</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của</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môn</w:t>
            </w:r>
            <w:r w:rsidRPr="00D325AF">
              <w:rPr>
                <w:rFonts w:ascii="Times New Roman" w:eastAsia="Times New Roman" w:hAnsi="Times New Roman" w:cs="Times New Roman"/>
                <w:sz w:val="26"/>
                <w:szCs w:val="26"/>
              </w:rPr>
              <w:t xml:space="preserve"> </w:t>
            </w:r>
            <w:r w:rsidRPr="00D325AF">
              <w:rPr>
                <w:rFonts w:ascii="Times New Roman" w:eastAsia="Times New Roman" w:hAnsi="Times New Roman" w:cs="Times New Roman"/>
                <w:color w:val="000000"/>
                <w:sz w:val="26"/>
                <w:szCs w:val="26"/>
              </w:rPr>
              <w:t>Ngữ</w:t>
            </w:r>
            <w:r w:rsidRPr="00D325AF">
              <w:rPr>
                <w:rFonts w:ascii="Times New Roman" w:eastAsia="Times New Roman" w:hAnsi="Times New Roman" w:cs="Times New Roman"/>
                <w:spacing w:val="2"/>
                <w:sz w:val="26"/>
                <w:szCs w:val="26"/>
              </w:rPr>
              <w:t xml:space="preserve"> </w:t>
            </w:r>
            <w:r w:rsidRPr="00D325AF">
              <w:rPr>
                <w:rFonts w:ascii="Times New Roman" w:eastAsia="Times New Roman" w:hAnsi="Times New Roman" w:cs="Times New Roman"/>
                <w:color w:val="000000"/>
                <w:sz w:val="26"/>
                <w:szCs w:val="26"/>
              </w:rPr>
              <w:t>văn</w:t>
            </w:r>
          </w:p>
        </w:tc>
        <w:tc>
          <w:tcPr>
            <w:tcW w:w="1276"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Tọa đàm</w:t>
            </w:r>
          </w:p>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Thảo luận nhóm</w:t>
            </w:r>
          </w:p>
          <w:p w:rsidR="00D325AF" w:rsidRPr="00D325AF" w:rsidRDefault="00D325AF" w:rsidP="00D325AF">
            <w:pPr>
              <w:spacing w:after="0" w:line="264" w:lineRule="auto"/>
              <w:jc w:val="both"/>
              <w:rPr>
                <w:rFonts w:ascii="Times New Roman" w:eastAsia="Calibri" w:hAnsi="Times New Roman" w:cs="Times New Roman"/>
                <w:b/>
                <w:sz w:val="26"/>
                <w:szCs w:val="26"/>
                <w:lang w:val="de-DE"/>
              </w:rPr>
            </w:pPr>
            <w:r w:rsidRPr="00D325AF">
              <w:rPr>
                <w:rFonts w:ascii="Times New Roman" w:eastAsia="Calibri" w:hAnsi="Times New Roman" w:cs="Times New Roman"/>
                <w:i/>
                <w:sz w:val="26"/>
                <w:szCs w:val="26"/>
                <w:lang w:val="de-DE"/>
              </w:rPr>
              <w:t>- Thuyết trình</w:t>
            </w:r>
          </w:p>
        </w:tc>
        <w:tc>
          <w:tcPr>
            <w:tcW w:w="850" w:type="dxa"/>
            <w:gridSpan w:val="2"/>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sz w:val="26"/>
                <w:szCs w:val="26"/>
              </w:rPr>
              <w:t>A1, A3</w:t>
            </w:r>
          </w:p>
        </w:tc>
        <w:tc>
          <w:tcPr>
            <w:tcW w:w="1134" w:type="dxa"/>
            <w:gridSpan w:val="2"/>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sz w:val="26"/>
                <w:szCs w:val="26"/>
              </w:rPr>
              <w:t>LLO4</w:t>
            </w:r>
          </w:p>
        </w:tc>
        <w:tc>
          <w:tcPr>
            <w:tcW w:w="5103" w:type="dxa"/>
          </w:tcPr>
          <w:p w:rsidR="00D325AF" w:rsidRPr="00D325AF" w:rsidRDefault="00D325AF" w:rsidP="00D325AF">
            <w:pPr>
              <w:spacing w:after="0" w:line="264" w:lineRule="auto"/>
              <w:jc w:val="both"/>
              <w:rPr>
                <w:rFonts w:ascii="Times New Roman" w:eastAsia="Calibri" w:hAnsi="Times New Roman" w:cs="Times New Roman"/>
                <w:bCs/>
                <w:sz w:val="26"/>
                <w:szCs w:val="26"/>
                <w:lang w:val="de-DE"/>
              </w:rPr>
            </w:pPr>
            <w:r w:rsidRPr="00D325AF">
              <w:rPr>
                <w:rFonts w:ascii="Times New Roman" w:eastAsia="Calibri" w:hAnsi="Times New Roman" w:cs="Times New Roman"/>
                <w:b/>
                <w:sz w:val="26"/>
                <w:szCs w:val="26"/>
              </w:rPr>
              <w:t xml:space="preserve">B. </w:t>
            </w:r>
            <w:r w:rsidRPr="00D325AF">
              <w:rPr>
                <w:rFonts w:ascii="Times New Roman" w:eastAsia="Calibri" w:hAnsi="Times New Roman" w:cs="Times New Roman"/>
                <w:b/>
                <w:bCs/>
                <w:sz w:val="26"/>
                <w:szCs w:val="26"/>
                <w:lang w:val="de-DE"/>
              </w:rPr>
              <w:t>Nội dung tự học</w:t>
            </w:r>
            <w:r w:rsidRPr="00D325AF">
              <w:rPr>
                <w:rFonts w:ascii="Times New Roman" w:eastAsia="Calibri" w:hAnsi="Times New Roman" w:cs="Times New Roman"/>
                <w:bCs/>
                <w:sz w:val="26"/>
                <w:szCs w:val="26"/>
                <w:lang w:val="de-DE"/>
              </w:rPr>
              <w:t>:</w:t>
            </w:r>
            <w:r w:rsidRPr="00D325AF">
              <w:rPr>
                <w:rFonts w:ascii="Times New Roman" w:eastAsia="Calibri" w:hAnsi="Times New Roman" w:cs="Times New Roman"/>
                <w:bCs/>
                <w:i/>
                <w:sz w:val="26"/>
                <w:szCs w:val="26"/>
                <w:lang w:val="de-DE"/>
              </w:rPr>
              <w:t xml:space="preserve"> </w:t>
            </w:r>
            <w:r w:rsidRPr="00D325AF">
              <w:rPr>
                <w:rFonts w:ascii="Times New Roman" w:eastAsia="Calibri" w:hAnsi="Times New Roman" w:cs="Times New Roman"/>
                <w:b/>
                <w:bCs/>
                <w:sz w:val="26"/>
                <w:szCs w:val="26"/>
                <w:lang w:val="de-DE"/>
              </w:rPr>
              <w:t>(13,5 tiết)</w:t>
            </w:r>
          </w:p>
          <w:p w:rsidR="00D325AF" w:rsidRPr="00D325AF" w:rsidRDefault="00D325AF" w:rsidP="00D325AF">
            <w:pPr>
              <w:spacing w:after="0" w:line="264" w:lineRule="auto"/>
              <w:ind w:right="-113"/>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w:t>
            </w:r>
            <w:r w:rsidRPr="00D325AF">
              <w:rPr>
                <w:rFonts w:ascii="Times New Roman" w:eastAsia="Calibri" w:hAnsi="Times New Roman" w:cs="Times New Roman"/>
                <w:sz w:val="26"/>
                <w:szCs w:val="26"/>
                <w:lang w:val="pt-BR"/>
              </w:rPr>
              <w:t xml:space="preserve"> Đọc tài liệu </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Hoàn thành bài tập được giao</w:t>
            </w:r>
          </w:p>
          <w:p w:rsidR="00D325AF" w:rsidRPr="00D325AF" w:rsidRDefault="00D325AF" w:rsidP="00D325AF">
            <w:pPr>
              <w:spacing w:after="0" w:line="264" w:lineRule="auto"/>
              <w:rPr>
                <w:rFonts w:ascii="Times New Roman" w:eastAsia="Calibri" w:hAnsi="Times New Roman" w:cs="Times New Roman"/>
                <w:b/>
                <w:sz w:val="26"/>
                <w:szCs w:val="26"/>
                <w:lang w:val="pt-BR"/>
              </w:rPr>
            </w:pPr>
            <w:r w:rsidRPr="00D325AF">
              <w:rPr>
                <w:rFonts w:ascii="Times New Roman" w:eastAsia="Calibri" w:hAnsi="Times New Roman" w:cs="Times New Roman"/>
                <w:sz w:val="26"/>
                <w:szCs w:val="26"/>
                <w:lang w:val="pt-BR"/>
              </w:rPr>
              <w:t>-  Hoàn thành nhiệm vụ thảo luận</w:t>
            </w:r>
          </w:p>
        </w:tc>
        <w:tc>
          <w:tcPr>
            <w:tcW w:w="1276"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Đọc tài liệu</w:t>
            </w:r>
          </w:p>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Hoàn thành bài tập, câu hỏi thảo luận.</w:t>
            </w:r>
          </w:p>
        </w:tc>
        <w:tc>
          <w:tcPr>
            <w:tcW w:w="850" w:type="dxa"/>
            <w:gridSpan w:val="2"/>
          </w:tcPr>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A1</w:t>
            </w:r>
          </w:p>
        </w:tc>
        <w:tc>
          <w:tcPr>
            <w:tcW w:w="1134" w:type="dxa"/>
            <w:gridSpan w:val="2"/>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356" w:type="dxa"/>
            <w:gridSpan w:val="8"/>
            <w:shd w:val="clear" w:color="auto" w:fill="CCECFF"/>
          </w:tcPr>
          <w:p w:rsidR="00D325AF" w:rsidRPr="00D325AF" w:rsidRDefault="00D325AF" w:rsidP="00D325AF">
            <w:pPr>
              <w:spacing w:after="0" w:line="264" w:lineRule="auto"/>
              <w:jc w:val="center"/>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Chương 2: TỔ CHỨC DẠY HỌC NGỮ VĂN THEO YÊU CẦU ĐỔI MỚI</w:t>
            </w:r>
          </w:p>
        </w:tc>
      </w:tr>
      <w:tr w:rsidR="00D325AF" w:rsidRPr="00D325AF" w:rsidTr="00F317ED">
        <w:tc>
          <w:tcPr>
            <w:tcW w:w="993" w:type="dxa"/>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i/>
                <w:sz w:val="26"/>
                <w:szCs w:val="26"/>
              </w:rPr>
            </w:pPr>
            <w:r w:rsidRPr="00D325AF">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4"/>
                <w:szCs w:val="24"/>
              </w:rPr>
              <w:t>Nội dung</w:t>
            </w:r>
          </w:p>
        </w:tc>
        <w:tc>
          <w:tcPr>
            <w:tcW w:w="2126" w:type="dxa"/>
            <w:gridSpan w:val="4"/>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Hình thức/</w:t>
            </w:r>
          </w:p>
          <w:p w:rsidR="00D325AF" w:rsidRPr="00D325AF" w:rsidRDefault="00D325AF" w:rsidP="00D325AF">
            <w:pPr>
              <w:spacing w:after="0" w:line="264" w:lineRule="auto"/>
              <w:jc w:val="center"/>
              <w:rPr>
                <w:rFonts w:ascii="Times New Roman" w:eastAsia="Calibri" w:hAnsi="Times New Roman" w:cs="Times New Roman"/>
                <w:i/>
                <w:sz w:val="26"/>
                <w:szCs w:val="26"/>
              </w:rPr>
            </w:pPr>
            <w:r w:rsidRPr="00D325AF">
              <w:rPr>
                <w:rFonts w:ascii="Times New Roman" w:eastAsia="Calibri" w:hAnsi="Times New Roman" w:cs="Times New Roman"/>
                <w:b/>
                <w:sz w:val="24"/>
                <w:szCs w:val="24"/>
              </w:rPr>
              <w:t>phương pháp</w:t>
            </w:r>
          </w:p>
        </w:tc>
        <w:tc>
          <w:tcPr>
            <w:tcW w:w="992" w:type="dxa"/>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4"/>
                <w:szCs w:val="24"/>
              </w:rPr>
              <w:t>Học liệu</w:t>
            </w:r>
          </w:p>
        </w:tc>
      </w:tr>
      <w:tr w:rsidR="00D325AF" w:rsidRPr="00D325AF" w:rsidTr="00F317ED">
        <w:tc>
          <w:tcPr>
            <w:tcW w:w="993" w:type="dxa"/>
            <w:vMerge/>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p>
        </w:tc>
        <w:tc>
          <w:tcPr>
            <w:tcW w:w="5245" w:type="dxa"/>
            <w:gridSpan w:val="2"/>
            <w:vMerge/>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p>
        </w:tc>
        <w:tc>
          <w:tcPr>
            <w:tcW w:w="1275" w:type="dxa"/>
            <w:gridSpan w:val="2"/>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i/>
                <w:sz w:val="26"/>
                <w:szCs w:val="26"/>
              </w:rPr>
            </w:pPr>
            <w:r w:rsidRPr="00D325AF">
              <w:rPr>
                <w:rFonts w:ascii="Times New Roman" w:eastAsia="Calibri" w:hAnsi="Times New Roman" w:cs="Times New Roman"/>
                <w:b/>
                <w:sz w:val="24"/>
                <w:szCs w:val="24"/>
              </w:rPr>
              <w:t>Dạy học</w:t>
            </w:r>
          </w:p>
        </w:tc>
        <w:tc>
          <w:tcPr>
            <w:tcW w:w="851" w:type="dxa"/>
            <w:gridSpan w:val="2"/>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i/>
                <w:sz w:val="26"/>
                <w:szCs w:val="26"/>
              </w:rPr>
            </w:pPr>
            <w:r w:rsidRPr="00D325AF">
              <w:rPr>
                <w:rFonts w:ascii="Times New Roman" w:eastAsia="Calibri" w:hAnsi="Times New Roman" w:cs="Times New Roman"/>
                <w:b/>
                <w:sz w:val="24"/>
                <w:szCs w:val="24"/>
              </w:rPr>
              <w:t>Đánh giá</w:t>
            </w:r>
          </w:p>
        </w:tc>
        <w:tc>
          <w:tcPr>
            <w:tcW w:w="992"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val="restart"/>
          </w:tcPr>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lastRenderedPageBreak/>
              <w:t>LLO4</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LLO5</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LLO6</w:t>
            </w:r>
          </w:p>
          <w:p w:rsidR="00D325AF" w:rsidRPr="00D325AF" w:rsidRDefault="00D325AF" w:rsidP="00D325AF">
            <w:pPr>
              <w:spacing w:after="0" w:line="264" w:lineRule="auto"/>
              <w:jc w:val="both"/>
              <w:rPr>
                <w:rFonts w:ascii="Times New Roman" w:eastAsia="Calibri" w:hAnsi="Times New Roman" w:cs="Times New Roman"/>
                <w:i/>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LLO7</w:t>
            </w:r>
          </w:p>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LLO8</w:t>
            </w:r>
          </w:p>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LLO9</w:t>
            </w: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r w:rsidRPr="00D325AF">
              <w:rPr>
                <w:rFonts w:ascii="Times New Roman" w:eastAsia="Calibri" w:hAnsi="Times New Roman" w:cs="Times New Roman"/>
                <w:sz w:val="26"/>
                <w:szCs w:val="26"/>
              </w:rPr>
              <w:t>LLO7</w:t>
            </w: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r w:rsidRPr="00D325AF">
              <w:rPr>
                <w:rFonts w:ascii="Times New Roman" w:eastAsia="Calibri" w:hAnsi="Times New Roman" w:cs="Times New Roman"/>
                <w:sz w:val="26"/>
                <w:szCs w:val="26"/>
              </w:rPr>
              <w:t>LLO4</w:t>
            </w:r>
          </w:p>
        </w:tc>
        <w:tc>
          <w:tcPr>
            <w:tcW w:w="5245" w:type="dxa"/>
            <w:gridSpan w:val="2"/>
          </w:tcPr>
          <w:p w:rsidR="00D325AF" w:rsidRPr="00D325AF" w:rsidRDefault="00D325AF" w:rsidP="00D325AF">
            <w:pPr>
              <w:spacing w:after="0" w:line="264" w:lineRule="auto"/>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A. Nội dung thực hiện trên lớp (15 tiết)</w:t>
            </w:r>
          </w:p>
          <w:p w:rsidR="00D325AF" w:rsidRPr="00D325AF" w:rsidRDefault="00D325AF" w:rsidP="00D325AF">
            <w:pPr>
              <w:spacing w:after="0" w:line="264" w:lineRule="auto"/>
              <w:rPr>
                <w:rFonts w:ascii="Times New Roman" w:eastAsia="Calibri" w:hAnsi="Times New Roman" w:cs="Times New Roman"/>
                <w:i/>
                <w:sz w:val="26"/>
                <w:szCs w:val="26"/>
                <w:lang w:val="pt-BR"/>
              </w:rPr>
            </w:pPr>
            <w:r w:rsidRPr="00D325AF">
              <w:rPr>
                <w:rFonts w:ascii="Times New Roman" w:eastAsia="Calibri" w:hAnsi="Times New Roman" w:cs="Times New Roman"/>
                <w:b/>
                <w:sz w:val="26"/>
                <w:szCs w:val="26"/>
                <w:lang w:val="pt-BR"/>
              </w:rPr>
              <w:t xml:space="preserve">* Nội dung giảng dạy lí thuyết: </w:t>
            </w:r>
            <w:r w:rsidRPr="00D325AF">
              <w:rPr>
                <w:rFonts w:ascii="Times New Roman" w:eastAsia="Calibri" w:hAnsi="Times New Roman" w:cs="Times New Roman"/>
                <w:b/>
                <w:bCs/>
                <w:sz w:val="26"/>
                <w:szCs w:val="26"/>
                <w:lang w:val="de-DE"/>
              </w:rPr>
              <w:t>(6 tiết)</w:t>
            </w:r>
          </w:p>
          <w:p w:rsidR="00D325AF" w:rsidRPr="00D325AF" w:rsidRDefault="00D325AF" w:rsidP="00D325AF">
            <w:pPr>
              <w:spacing w:after="0" w:line="264" w:lineRule="auto"/>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2.1. Nguyên tắc tổ chức dạy học</w:t>
            </w:r>
          </w:p>
          <w:p w:rsidR="00D325AF" w:rsidRPr="00D325AF" w:rsidRDefault="00D325AF" w:rsidP="00D325AF">
            <w:pPr>
              <w:spacing w:after="0" w:line="264" w:lineRule="auto"/>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 xml:space="preserve">2.2. Quy trình xây dựng kế hoạch bài học </w:t>
            </w:r>
          </w:p>
          <w:p w:rsidR="00D325AF" w:rsidRPr="00D325AF" w:rsidRDefault="00D325AF" w:rsidP="00D325AF">
            <w:pPr>
              <w:spacing w:after="0" w:line="264" w:lineRule="auto"/>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 xml:space="preserve">2.3. Quy trình tổ chức các hoạt động dạy học </w:t>
            </w:r>
          </w:p>
          <w:p w:rsidR="00D325AF" w:rsidRPr="00D325AF" w:rsidRDefault="00D325AF" w:rsidP="00D325AF">
            <w:pPr>
              <w:spacing w:after="0" w:line="264" w:lineRule="auto"/>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2.4. Cách thức đánh giá hoạt động dạy học</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xml:space="preserve"> Kiểm tra: </w:t>
            </w:r>
            <w:r w:rsidRPr="00D325AF">
              <w:rPr>
                <w:rFonts w:ascii="Times New Roman" w:eastAsia="Calibri" w:hAnsi="Times New Roman" w:cs="Times New Roman"/>
                <w:b/>
                <w:sz w:val="26"/>
                <w:szCs w:val="26"/>
                <w:lang w:val="pt-BR"/>
              </w:rPr>
              <w:t>2 tiết</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xml:space="preserve">- Thuyết trình </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i/>
                <w:sz w:val="26"/>
                <w:szCs w:val="26"/>
                <w:lang w:val="pt-BR"/>
              </w:rPr>
              <w:t xml:space="preserve">- </w:t>
            </w:r>
            <w:r w:rsidRPr="00D325AF">
              <w:rPr>
                <w:rFonts w:ascii="Times New Roman" w:eastAsia="Calibri" w:hAnsi="Times New Roman" w:cs="Times New Roman"/>
                <w:bCs/>
                <w:i/>
                <w:sz w:val="26"/>
                <w:szCs w:val="26"/>
                <w:lang w:val="pt-BR"/>
              </w:rPr>
              <w:t>Thuyết trình kết hợp với trình chiếu.</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bCs/>
                <w:i/>
                <w:sz w:val="26"/>
                <w:szCs w:val="26"/>
                <w:lang w:val="pt-BR"/>
              </w:rPr>
              <w:t>- Dạy học dựa trên vấn đề</w:t>
            </w: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Đàm thoại</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 A5</w:t>
            </w:r>
          </w:p>
        </w:tc>
        <w:tc>
          <w:tcPr>
            <w:tcW w:w="992" w:type="dxa"/>
            <w:vMerge w:val="restart"/>
          </w:tcPr>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[1]</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xml:space="preserve">Chương 2 </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[2]</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xml:space="preserve"> [3]</w:t>
            </w:r>
          </w:p>
          <w:p w:rsidR="00D325AF" w:rsidRPr="00D325AF" w:rsidRDefault="00D325AF" w:rsidP="00D325AF">
            <w:pPr>
              <w:spacing w:after="0" w:line="264" w:lineRule="auto"/>
              <w:ind w:right="-113"/>
              <w:jc w:val="center"/>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xml:space="preserve">chương 2 </w:t>
            </w:r>
          </w:p>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
                <w:bCs/>
                <w:sz w:val="26"/>
                <w:szCs w:val="26"/>
                <w:lang w:val="de-DE"/>
              </w:rPr>
            </w:pPr>
            <w:r w:rsidRPr="00D325AF">
              <w:rPr>
                <w:rFonts w:ascii="Times New Roman" w:eastAsia="Calibri" w:hAnsi="Times New Roman" w:cs="Times New Roman"/>
                <w:b/>
                <w:bCs/>
                <w:sz w:val="26"/>
                <w:szCs w:val="26"/>
                <w:lang w:val="de-DE"/>
              </w:rPr>
              <w:t>* Nội dung bài tập (4 tiết)</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bCs/>
                <w:sz w:val="26"/>
                <w:szCs w:val="26"/>
              </w:rPr>
              <w:t xml:space="preserve">1. Phân tích quy trình </w:t>
            </w:r>
            <w:r w:rsidRPr="00D325AF">
              <w:rPr>
                <w:rFonts w:ascii="Times New Roman" w:eastAsia="Calibri" w:hAnsi="Times New Roman" w:cs="Times New Roman"/>
                <w:sz w:val="26"/>
                <w:szCs w:val="26"/>
                <w:lang w:val="vi-VN"/>
              </w:rPr>
              <w:t xml:space="preserve">xây dựng kế hoạch bài </w:t>
            </w:r>
            <w:r w:rsidRPr="00D325AF">
              <w:rPr>
                <w:rFonts w:ascii="Times New Roman" w:eastAsia="Calibri" w:hAnsi="Times New Roman" w:cs="Times New Roman"/>
                <w:sz w:val="26"/>
                <w:szCs w:val="26"/>
              </w:rPr>
              <w:t xml:space="preserve">dạy </w:t>
            </w:r>
            <w:r w:rsidRPr="00D325AF">
              <w:rPr>
                <w:rFonts w:ascii="Times New Roman" w:eastAsia="Calibri" w:hAnsi="Times New Roman" w:cs="Times New Roman"/>
                <w:sz w:val="26"/>
                <w:szCs w:val="26"/>
                <w:lang w:val="vi-VN"/>
              </w:rPr>
              <w:t>Ngữ văn theo yêu cầu đổi mới</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2. X</w:t>
            </w:r>
            <w:r w:rsidRPr="00D325AF">
              <w:rPr>
                <w:rFonts w:ascii="Times New Roman" w:eastAsia="Calibri" w:hAnsi="Times New Roman" w:cs="Times New Roman"/>
                <w:sz w:val="26"/>
                <w:szCs w:val="26"/>
                <w:lang w:val="vi-VN"/>
              </w:rPr>
              <w:t xml:space="preserve">ây dựng kế hoạch bài </w:t>
            </w:r>
            <w:r w:rsidRPr="00D325AF">
              <w:rPr>
                <w:rFonts w:ascii="Times New Roman" w:eastAsia="Calibri" w:hAnsi="Times New Roman" w:cs="Times New Roman"/>
                <w:sz w:val="26"/>
                <w:szCs w:val="26"/>
              </w:rPr>
              <w:t xml:space="preserve">dạy </w:t>
            </w:r>
            <w:r w:rsidRPr="00D325AF">
              <w:rPr>
                <w:rFonts w:ascii="Times New Roman" w:eastAsia="Calibri" w:hAnsi="Times New Roman" w:cs="Times New Roman"/>
                <w:sz w:val="26"/>
                <w:szCs w:val="26"/>
                <w:lang w:val="vi-VN"/>
              </w:rPr>
              <w:t>Ngữ văn theo yêu cầu đổi mới</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xml:space="preserve">- Báo cáo </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i/>
                <w:sz w:val="26"/>
                <w:szCs w:val="26"/>
              </w:rPr>
              <w:t>- Đàm thoại</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sz w:val="26"/>
                <w:szCs w:val="26"/>
              </w:rPr>
              <w:t>A1, A2</w:t>
            </w:r>
          </w:p>
        </w:tc>
        <w:tc>
          <w:tcPr>
            <w:tcW w:w="992"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rPr>
          <w:gridAfter w:val="7"/>
          <w:wAfter w:w="8363" w:type="dxa"/>
          <w:trHeight w:val="404"/>
        </w:trPr>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
                <w:bCs/>
                <w:i/>
                <w:sz w:val="26"/>
                <w:szCs w:val="26"/>
                <w:lang w:val="de-DE"/>
              </w:rPr>
            </w:pPr>
            <w:r w:rsidRPr="00D325AF">
              <w:rPr>
                <w:rFonts w:ascii="Times New Roman" w:eastAsia="Calibri" w:hAnsi="Times New Roman" w:cs="Times New Roman"/>
                <w:b/>
                <w:bCs/>
                <w:sz w:val="26"/>
                <w:szCs w:val="26"/>
                <w:lang w:val="de-DE"/>
              </w:rPr>
              <w:t>* Nội dung seminar/thảo luận: (3 tiết)</w:t>
            </w:r>
          </w:p>
          <w:p w:rsidR="00D325AF" w:rsidRPr="00D325AF" w:rsidRDefault="00D325AF" w:rsidP="00D325AF">
            <w:pPr>
              <w:spacing w:after="0" w:line="264" w:lineRule="auto"/>
              <w:jc w:val="both"/>
              <w:rPr>
                <w:rFonts w:ascii="Times New Roman" w:eastAsia="Calibri" w:hAnsi="Times New Roman" w:cs="Times New Roman"/>
                <w:bCs/>
                <w:sz w:val="26"/>
                <w:szCs w:val="26"/>
              </w:rPr>
            </w:pPr>
            <w:r w:rsidRPr="00D325AF">
              <w:rPr>
                <w:rFonts w:ascii="Times New Roman" w:eastAsia="Calibri" w:hAnsi="Times New Roman" w:cs="Times New Roman"/>
                <w:bCs/>
                <w:sz w:val="26"/>
                <w:szCs w:val="26"/>
                <w:lang w:val="de-DE"/>
              </w:rPr>
              <w:t xml:space="preserve">1. </w:t>
            </w:r>
            <w:r w:rsidRPr="00D325AF">
              <w:rPr>
                <w:rFonts w:ascii="Times New Roman" w:eastAsia="Calibri" w:hAnsi="Times New Roman" w:cs="Times New Roman"/>
                <w:bCs/>
                <w:sz w:val="26"/>
                <w:szCs w:val="26"/>
              </w:rPr>
              <w:t xml:space="preserve">Phân tích ưu điểm, hạn chế của </w:t>
            </w:r>
            <w:r w:rsidRPr="00D325AF">
              <w:rPr>
                <w:rFonts w:ascii="Times New Roman" w:eastAsia="Calibri" w:hAnsi="Times New Roman" w:cs="Times New Roman"/>
                <w:sz w:val="26"/>
                <w:szCs w:val="26"/>
              </w:rPr>
              <w:t>các n</w:t>
            </w:r>
            <w:r w:rsidRPr="00D325AF">
              <w:rPr>
                <w:rFonts w:ascii="Times New Roman" w:eastAsia="Calibri" w:hAnsi="Times New Roman" w:cs="Times New Roman"/>
                <w:sz w:val="26"/>
                <w:szCs w:val="26"/>
                <w:lang w:val="vi-VN"/>
              </w:rPr>
              <w:t>guyên tắc tổ chức dạy học</w:t>
            </w:r>
            <w:r w:rsidRPr="00D325AF">
              <w:rPr>
                <w:rFonts w:ascii="Times New Roman" w:eastAsia="Calibri" w:hAnsi="Times New Roman" w:cs="Times New Roman"/>
                <w:sz w:val="26"/>
                <w:szCs w:val="26"/>
              </w:rPr>
              <w:t xml:space="preserve"> Ngữ văn </w:t>
            </w:r>
          </w:p>
          <w:p w:rsidR="00D325AF" w:rsidRPr="00D325AF" w:rsidRDefault="00D325AF" w:rsidP="00D325AF">
            <w:pPr>
              <w:spacing w:after="0" w:line="264" w:lineRule="auto"/>
              <w:jc w:val="both"/>
              <w:rPr>
                <w:rFonts w:ascii="Times New Roman" w:eastAsia="Calibri" w:hAnsi="Times New Roman" w:cs="Times New Roman"/>
                <w:bCs/>
                <w:sz w:val="26"/>
                <w:szCs w:val="26"/>
                <w:lang w:val="de-DE"/>
              </w:rPr>
            </w:pPr>
            <w:r w:rsidRPr="00D325AF">
              <w:rPr>
                <w:rFonts w:ascii="Times New Roman" w:eastAsia="Calibri" w:hAnsi="Times New Roman" w:cs="Times New Roman"/>
                <w:bCs/>
                <w:sz w:val="26"/>
                <w:szCs w:val="26"/>
                <w:lang w:val="de-DE"/>
              </w:rPr>
              <w:t>2. Thảo luận, phản biện, đánh giá sản phẩm bài soạn của người học.</w:t>
            </w:r>
          </w:p>
          <w:p w:rsidR="00D325AF" w:rsidRPr="00D325AF" w:rsidRDefault="00D325AF" w:rsidP="00D325AF">
            <w:pPr>
              <w:spacing w:after="0" w:line="264" w:lineRule="auto"/>
              <w:jc w:val="both"/>
              <w:rPr>
                <w:rFonts w:ascii="Times New Roman" w:eastAsia="Calibri" w:hAnsi="Times New Roman" w:cs="Times New Roman"/>
                <w:b/>
                <w:sz w:val="26"/>
                <w:szCs w:val="26"/>
                <w:lang w:val="de-DE"/>
              </w:rPr>
            </w:pP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Tọa đàm</w:t>
            </w:r>
          </w:p>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Thảo luận nhóm</w:t>
            </w:r>
          </w:p>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Thuyết trình</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 A3</w:t>
            </w:r>
          </w:p>
        </w:tc>
        <w:tc>
          <w:tcPr>
            <w:tcW w:w="992" w:type="dxa"/>
            <w:vMerge w:val="restart"/>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Cs/>
                <w:sz w:val="26"/>
                <w:szCs w:val="26"/>
                <w:lang w:val="de-DE"/>
              </w:rPr>
            </w:pPr>
            <w:r w:rsidRPr="00D325AF">
              <w:rPr>
                <w:rFonts w:ascii="Times New Roman" w:eastAsia="Calibri" w:hAnsi="Times New Roman" w:cs="Times New Roman"/>
                <w:b/>
                <w:sz w:val="26"/>
                <w:szCs w:val="26"/>
              </w:rPr>
              <w:t xml:space="preserve">B. </w:t>
            </w:r>
            <w:r w:rsidRPr="00D325AF">
              <w:rPr>
                <w:rFonts w:ascii="Times New Roman" w:eastAsia="Calibri" w:hAnsi="Times New Roman" w:cs="Times New Roman"/>
                <w:b/>
                <w:bCs/>
                <w:sz w:val="26"/>
                <w:szCs w:val="26"/>
                <w:lang w:val="de-DE"/>
              </w:rPr>
              <w:t>Nội dung tự học</w:t>
            </w:r>
            <w:r w:rsidRPr="00D325AF">
              <w:rPr>
                <w:rFonts w:ascii="Times New Roman" w:eastAsia="Calibri" w:hAnsi="Times New Roman" w:cs="Times New Roman"/>
                <w:bCs/>
                <w:sz w:val="26"/>
                <w:szCs w:val="26"/>
                <w:lang w:val="de-DE"/>
              </w:rPr>
              <w:t>:</w:t>
            </w:r>
            <w:r w:rsidRPr="00D325AF">
              <w:rPr>
                <w:rFonts w:ascii="Times New Roman" w:eastAsia="Calibri" w:hAnsi="Times New Roman" w:cs="Times New Roman"/>
                <w:bCs/>
                <w:i/>
                <w:sz w:val="26"/>
                <w:szCs w:val="26"/>
                <w:lang w:val="de-DE"/>
              </w:rPr>
              <w:t xml:space="preserve"> </w:t>
            </w:r>
            <w:r w:rsidRPr="00D325AF">
              <w:rPr>
                <w:rFonts w:ascii="Times New Roman" w:eastAsia="Calibri" w:hAnsi="Times New Roman" w:cs="Times New Roman"/>
                <w:b/>
                <w:bCs/>
                <w:sz w:val="26"/>
                <w:szCs w:val="26"/>
                <w:lang w:val="de-DE"/>
              </w:rPr>
              <w:t>(19,5 tiết)</w:t>
            </w:r>
          </w:p>
          <w:p w:rsidR="00D325AF" w:rsidRPr="00D325AF" w:rsidRDefault="00D325AF" w:rsidP="00D325AF">
            <w:pPr>
              <w:spacing w:after="0" w:line="264" w:lineRule="auto"/>
              <w:ind w:right="-113"/>
              <w:rPr>
                <w:rFonts w:ascii="Times New Roman" w:eastAsia="Calibri" w:hAnsi="Times New Roman" w:cs="Times New Roman"/>
                <w:spacing w:val="-4"/>
                <w:sz w:val="26"/>
                <w:szCs w:val="26"/>
                <w:lang w:val="pt-BR"/>
              </w:rPr>
            </w:pPr>
            <w:r w:rsidRPr="00D325AF">
              <w:rPr>
                <w:rFonts w:ascii="Times New Roman" w:eastAsia="Calibri" w:hAnsi="Times New Roman" w:cs="Times New Roman"/>
                <w:i/>
                <w:spacing w:val="-4"/>
                <w:sz w:val="26"/>
                <w:szCs w:val="26"/>
                <w:lang w:val="pt-BR"/>
              </w:rPr>
              <w:t>-</w:t>
            </w:r>
            <w:r w:rsidRPr="00D325AF">
              <w:rPr>
                <w:rFonts w:ascii="Times New Roman" w:eastAsia="Calibri" w:hAnsi="Times New Roman" w:cs="Times New Roman"/>
                <w:spacing w:val="-4"/>
                <w:sz w:val="26"/>
                <w:szCs w:val="26"/>
                <w:lang w:val="pt-BR"/>
              </w:rPr>
              <w:t xml:space="preserve"> Đọc tài liệu </w:t>
            </w:r>
            <w:r w:rsidRPr="00D325AF">
              <w:rPr>
                <w:rFonts w:ascii="Times New Roman" w:eastAsia="Calibri" w:hAnsi="Times New Roman" w:cs="Times New Roman"/>
                <w:i/>
                <w:spacing w:val="-4"/>
                <w:sz w:val="26"/>
                <w:szCs w:val="26"/>
                <w:lang w:val="pt-BR"/>
              </w:rPr>
              <w:t xml:space="preserve"> </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Hoàn thành bài tập được giao</w:t>
            </w:r>
          </w:p>
          <w:p w:rsidR="00D325AF" w:rsidRPr="00D325AF" w:rsidRDefault="00D325AF" w:rsidP="00D325AF">
            <w:pPr>
              <w:spacing w:after="0" w:line="264" w:lineRule="auto"/>
              <w:rPr>
                <w:rFonts w:ascii="Times New Roman" w:eastAsia="Calibri" w:hAnsi="Times New Roman" w:cs="Times New Roman"/>
                <w:b/>
                <w:sz w:val="26"/>
                <w:szCs w:val="26"/>
                <w:lang w:val="pt-BR"/>
              </w:rPr>
            </w:pPr>
            <w:r w:rsidRPr="00D325AF">
              <w:rPr>
                <w:rFonts w:ascii="Times New Roman" w:eastAsia="Calibri" w:hAnsi="Times New Roman" w:cs="Times New Roman"/>
                <w:sz w:val="26"/>
                <w:szCs w:val="26"/>
                <w:lang w:val="pt-BR"/>
              </w:rPr>
              <w:t>- Hoàn thành nhiệm vụ thảo luận</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Đọc tài liệu</w:t>
            </w:r>
          </w:p>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Hoàn thành bài tập, câu hỏi thảo luận.</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w:t>
            </w:r>
          </w:p>
        </w:tc>
        <w:tc>
          <w:tcPr>
            <w:tcW w:w="992"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356" w:type="dxa"/>
            <w:gridSpan w:val="8"/>
            <w:shd w:val="clear" w:color="auto" w:fill="CCECFF"/>
          </w:tcPr>
          <w:p w:rsidR="00D325AF" w:rsidRPr="00D325AF" w:rsidRDefault="00D325AF" w:rsidP="00D325AF">
            <w:pPr>
              <w:spacing w:after="0" w:line="264" w:lineRule="auto"/>
              <w:contextualSpacing/>
              <w:jc w:val="center"/>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t>Chương 3: THỰC HÀNH ỨNG DỤNG CÁC MÔ HÌNH HIỆN ĐẠI TRONG DẠY HỌC NGỮ VĂN</w:t>
            </w:r>
          </w:p>
        </w:tc>
      </w:tr>
      <w:tr w:rsidR="00D325AF" w:rsidRPr="00D325AF" w:rsidTr="00F317ED">
        <w:tc>
          <w:tcPr>
            <w:tcW w:w="993" w:type="dxa"/>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i/>
                <w:sz w:val="26"/>
                <w:szCs w:val="26"/>
              </w:rPr>
            </w:pPr>
            <w:r w:rsidRPr="00D325AF">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b/>
                <w:sz w:val="24"/>
                <w:szCs w:val="24"/>
              </w:rPr>
              <w:t>Nội dung</w:t>
            </w:r>
          </w:p>
        </w:tc>
        <w:tc>
          <w:tcPr>
            <w:tcW w:w="2126" w:type="dxa"/>
            <w:gridSpan w:val="4"/>
            <w:shd w:val="clear" w:color="auto" w:fill="CCECFF"/>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Hình thức/</w:t>
            </w:r>
          </w:p>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phương pháp</w:t>
            </w:r>
          </w:p>
        </w:tc>
        <w:tc>
          <w:tcPr>
            <w:tcW w:w="992" w:type="dxa"/>
            <w:vMerge w:val="restart"/>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Học liệu</w:t>
            </w: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c>
          <w:tcPr>
            <w:tcW w:w="1275" w:type="dxa"/>
            <w:gridSpan w:val="2"/>
            <w:shd w:val="clear" w:color="auto" w:fill="CCECFF"/>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b/>
                <w:sz w:val="24"/>
                <w:szCs w:val="24"/>
              </w:rPr>
              <w:t>Dạy học</w:t>
            </w:r>
          </w:p>
        </w:tc>
        <w:tc>
          <w:tcPr>
            <w:tcW w:w="851" w:type="dxa"/>
            <w:gridSpan w:val="2"/>
            <w:shd w:val="clear" w:color="auto" w:fill="CCECFF"/>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r w:rsidRPr="00D325AF">
              <w:rPr>
                <w:rFonts w:ascii="Times New Roman" w:eastAsia="Calibri" w:hAnsi="Times New Roman" w:cs="Times New Roman"/>
                <w:b/>
                <w:sz w:val="24"/>
                <w:szCs w:val="24"/>
              </w:rPr>
              <w:t>Đánh giá</w:t>
            </w:r>
          </w:p>
        </w:tc>
        <w:tc>
          <w:tcPr>
            <w:tcW w:w="992" w:type="dxa"/>
            <w:vMerge/>
            <w:vAlign w:val="center"/>
          </w:tcPr>
          <w:p w:rsidR="00D325AF" w:rsidRPr="00D325AF" w:rsidRDefault="00D325AF" w:rsidP="00D325AF">
            <w:pPr>
              <w:spacing w:after="0" w:line="264" w:lineRule="auto"/>
              <w:jc w:val="center"/>
              <w:rPr>
                <w:rFonts w:ascii="Times New Roman" w:eastAsia="Calibri" w:hAnsi="Times New Roman" w:cs="Times New Roman"/>
                <w:b/>
                <w:sz w:val="24"/>
                <w:szCs w:val="24"/>
              </w:rPr>
            </w:pPr>
          </w:p>
        </w:tc>
      </w:tr>
      <w:tr w:rsidR="00D325AF" w:rsidRPr="00D325AF" w:rsidTr="00F317ED">
        <w:tc>
          <w:tcPr>
            <w:tcW w:w="993" w:type="dxa"/>
            <w:vMerge w:val="restart"/>
          </w:tcPr>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LLO4</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LLO5</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LLO10</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LLO11</w:t>
            </w:r>
          </w:p>
          <w:p w:rsidR="00D325AF" w:rsidRPr="00D325AF" w:rsidRDefault="00D325AF" w:rsidP="00D325AF">
            <w:pPr>
              <w:spacing w:after="0" w:line="264" w:lineRule="auto"/>
              <w:jc w:val="both"/>
              <w:rPr>
                <w:rFonts w:ascii="Times New Roman" w:eastAsia="Calibri" w:hAnsi="Times New Roman" w:cs="Times New Roman"/>
                <w:i/>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before="120" w:after="0" w:line="320" w:lineRule="exact"/>
              <w:rPr>
                <w:rFonts w:ascii="Times New Roman" w:eastAsia="Calibri" w:hAnsi="Times New Roman" w:cs="Times New Roman"/>
                <w:sz w:val="26"/>
                <w:szCs w:val="26"/>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LLO12</w:t>
            </w: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LLO13</w:t>
            </w:r>
          </w:p>
          <w:p w:rsidR="00D325AF" w:rsidRPr="00D325AF" w:rsidRDefault="00D325AF" w:rsidP="00D325AF">
            <w:pPr>
              <w:spacing w:before="120" w:after="0" w:line="320" w:lineRule="exact"/>
              <w:rPr>
                <w:rFonts w:ascii="Times New Roman" w:eastAsia="Calibri" w:hAnsi="Times New Roman" w:cs="Times New Roman"/>
                <w:sz w:val="26"/>
                <w:szCs w:val="26"/>
              </w:rPr>
            </w:pPr>
          </w:p>
        </w:tc>
        <w:tc>
          <w:tcPr>
            <w:tcW w:w="5245" w:type="dxa"/>
            <w:gridSpan w:val="2"/>
          </w:tcPr>
          <w:p w:rsidR="00D325AF" w:rsidRPr="00D325AF" w:rsidRDefault="00D325AF" w:rsidP="00D325AF">
            <w:pPr>
              <w:spacing w:after="0" w:line="264" w:lineRule="auto"/>
              <w:rPr>
                <w:rFonts w:ascii="Times New Roman" w:eastAsia="Calibri" w:hAnsi="Times New Roman" w:cs="Times New Roman"/>
                <w:b/>
                <w:sz w:val="26"/>
                <w:szCs w:val="26"/>
                <w:lang w:val="pt-BR"/>
              </w:rPr>
            </w:pPr>
            <w:r w:rsidRPr="00D325AF">
              <w:rPr>
                <w:rFonts w:ascii="Times New Roman" w:eastAsia="Calibri" w:hAnsi="Times New Roman" w:cs="Times New Roman"/>
                <w:b/>
                <w:sz w:val="26"/>
                <w:szCs w:val="26"/>
                <w:lang w:val="pt-BR"/>
              </w:rPr>
              <w:lastRenderedPageBreak/>
              <w:t>A. Nội dung thực hiện trên lớp (18 tiết)</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b/>
                <w:sz w:val="26"/>
                <w:szCs w:val="26"/>
                <w:lang w:val="pt-BR"/>
              </w:rPr>
              <w:t xml:space="preserve">* Nội dung giảng dạy lí thuyết: </w:t>
            </w:r>
            <w:r w:rsidRPr="00D325AF">
              <w:rPr>
                <w:rFonts w:ascii="Times New Roman" w:eastAsia="Calibri" w:hAnsi="Times New Roman" w:cs="Times New Roman"/>
                <w:b/>
                <w:bCs/>
                <w:sz w:val="26"/>
                <w:szCs w:val="26"/>
                <w:lang w:val="de-DE"/>
              </w:rPr>
              <w:t>(2 tiết)</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rPr>
              <w:t>3</w:t>
            </w:r>
            <w:r w:rsidRPr="00D325AF">
              <w:rPr>
                <w:rFonts w:ascii="Times New Roman" w:eastAsia="Calibri" w:hAnsi="Times New Roman" w:cs="Times New Roman"/>
                <w:sz w:val="26"/>
                <w:szCs w:val="26"/>
                <w:lang w:val="vi-VN"/>
              </w:rPr>
              <w:t xml:space="preserve">.1. Thực hành thiết kế </w:t>
            </w:r>
            <w:r w:rsidRPr="00D325AF">
              <w:rPr>
                <w:rFonts w:ascii="Times New Roman" w:eastAsia="Calibri" w:hAnsi="Times New Roman" w:cs="Times New Roman"/>
                <w:sz w:val="26"/>
                <w:szCs w:val="26"/>
              </w:rPr>
              <w:t>hoạt động</w:t>
            </w:r>
            <w:r w:rsidRPr="00D325AF">
              <w:rPr>
                <w:rFonts w:ascii="Times New Roman" w:eastAsia="Calibri" w:hAnsi="Times New Roman" w:cs="Times New Roman"/>
                <w:sz w:val="26"/>
                <w:szCs w:val="26"/>
                <w:lang w:val="vi-VN"/>
              </w:rPr>
              <w:t xml:space="preserve"> dạy học</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3.2. Thực hành tổ chức các hoạt động dạy học</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lastRenderedPageBreak/>
              <w:t xml:space="preserve">3.3. Thực hành đánh giá các hoạt động dạy học </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lang w:val="vi-VN"/>
              </w:rPr>
              <w:t>3.4. Thực hành biên soạn câu hỏi, kiểm tra đánh giá năng lực học sinh</w:t>
            </w:r>
          </w:p>
          <w:p w:rsidR="00D325AF" w:rsidRPr="00D325AF" w:rsidRDefault="00D325AF" w:rsidP="00D325AF">
            <w:pPr>
              <w:tabs>
                <w:tab w:val="left" w:leader="dot" w:pos="8511"/>
              </w:tabs>
              <w:spacing w:after="0" w:line="264" w:lineRule="auto"/>
              <w:jc w:val="both"/>
              <w:rPr>
                <w:rFonts w:ascii="Times New Roman" w:eastAsia="Calibri" w:hAnsi="Times New Roman" w:cs="Times New Roman"/>
                <w:sz w:val="26"/>
                <w:szCs w:val="26"/>
                <w:lang w:val="pt-BR"/>
              </w:rPr>
            </w:pP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lastRenderedPageBreak/>
              <w:t xml:space="preserve">- Thuyết trình </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i/>
                <w:sz w:val="26"/>
                <w:szCs w:val="26"/>
                <w:lang w:val="pt-BR"/>
              </w:rPr>
              <w:t xml:space="preserve">- </w:t>
            </w:r>
            <w:r w:rsidRPr="00D325AF">
              <w:rPr>
                <w:rFonts w:ascii="Times New Roman" w:eastAsia="Calibri" w:hAnsi="Times New Roman" w:cs="Times New Roman"/>
                <w:bCs/>
                <w:i/>
                <w:sz w:val="26"/>
                <w:szCs w:val="26"/>
                <w:lang w:val="pt-BR"/>
              </w:rPr>
              <w:t xml:space="preserve">Thuyết trình kết </w:t>
            </w:r>
            <w:r w:rsidRPr="00D325AF">
              <w:rPr>
                <w:rFonts w:ascii="Times New Roman" w:eastAsia="Calibri" w:hAnsi="Times New Roman" w:cs="Times New Roman"/>
                <w:bCs/>
                <w:i/>
                <w:sz w:val="26"/>
                <w:szCs w:val="26"/>
                <w:lang w:val="pt-BR"/>
              </w:rPr>
              <w:lastRenderedPageBreak/>
              <w:t>hợp với trình chiếu.</w:t>
            </w:r>
          </w:p>
          <w:p w:rsidR="00D325AF" w:rsidRPr="00D325AF" w:rsidRDefault="00D325AF" w:rsidP="00D325AF">
            <w:pPr>
              <w:spacing w:after="0" w:line="264" w:lineRule="auto"/>
              <w:jc w:val="both"/>
              <w:rPr>
                <w:rFonts w:ascii="Times New Roman" w:eastAsia="Calibri" w:hAnsi="Times New Roman" w:cs="Times New Roman"/>
                <w:bCs/>
                <w:i/>
                <w:sz w:val="26"/>
                <w:szCs w:val="26"/>
                <w:lang w:val="pt-BR"/>
              </w:rPr>
            </w:pPr>
            <w:r w:rsidRPr="00D325AF">
              <w:rPr>
                <w:rFonts w:ascii="Times New Roman" w:eastAsia="Calibri" w:hAnsi="Times New Roman" w:cs="Times New Roman"/>
                <w:bCs/>
                <w:i/>
                <w:sz w:val="26"/>
                <w:szCs w:val="26"/>
                <w:lang w:val="pt-BR"/>
              </w:rPr>
              <w:t>- Dạy học dựa trên vấn đề</w:t>
            </w: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Đàm thoại</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lastRenderedPageBreak/>
              <w:t>A1</w:t>
            </w:r>
          </w:p>
        </w:tc>
        <w:tc>
          <w:tcPr>
            <w:tcW w:w="992" w:type="dxa"/>
            <w:vMerge w:val="restart"/>
          </w:tcPr>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[1]</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Chương 3</w:t>
            </w:r>
          </w:p>
          <w:p w:rsidR="00D325AF" w:rsidRPr="00D325AF" w:rsidRDefault="00D325AF" w:rsidP="00D325AF">
            <w:pPr>
              <w:spacing w:after="0" w:line="264" w:lineRule="auto"/>
              <w:ind w:right="-113"/>
              <w:jc w:val="center"/>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[3]</w:t>
            </w:r>
          </w:p>
          <w:p w:rsidR="00D325AF" w:rsidRPr="00D325AF" w:rsidRDefault="00D325AF" w:rsidP="00D325AF">
            <w:pPr>
              <w:spacing w:after="0" w:line="264" w:lineRule="auto"/>
              <w:ind w:right="-113"/>
              <w:jc w:val="center"/>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lastRenderedPageBreak/>
              <w:t>chương 2, 3, 4</w:t>
            </w:r>
          </w:p>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
                <w:bCs/>
                <w:sz w:val="26"/>
                <w:szCs w:val="26"/>
                <w:lang w:val="de-DE"/>
              </w:rPr>
            </w:pPr>
            <w:r w:rsidRPr="00D325AF">
              <w:rPr>
                <w:rFonts w:ascii="Times New Roman" w:eastAsia="Calibri" w:hAnsi="Times New Roman" w:cs="Times New Roman"/>
                <w:b/>
                <w:bCs/>
                <w:sz w:val="26"/>
                <w:szCs w:val="26"/>
                <w:lang w:val="de-DE"/>
              </w:rPr>
              <w:t>* Nội dung bài tập (2 tiết)</w:t>
            </w:r>
          </w:p>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de-DE"/>
              </w:rPr>
              <w:t>Phân tích các mô hình dạy học hiện đại trong dạy học Ngữ văn</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xml:space="preserve">- Báo cáo </w:t>
            </w: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i/>
                <w:sz w:val="26"/>
                <w:szCs w:val="26"/>
              </w:rPr>
              <w:t>- Đàm thoại</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b/>
                <w:sz w:val="26"/>
                <w:szCs w:val="26"/>
              </w:rPr>
            </w:pPr>
            <w:r w:rsidRPr="00D325AF">
              <w:rPr>
                <w:rFonts w:ascii="Times New Roman" w:eastAsia="Calibri" w:hAnsi="Times New Roman" w:cs="Times New Roman"/>
                <w:sz w:val="26"/>
                <w:szCs w:val="26"/>
              </w:rPr>
              <w:t>A1, A2</w:t>
            </w:r>
          </w:p>
        </w:tc>
        <w:tc>
          <w:tcPr>
            <w:tcW w:w="992"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
                <w:bCs/>
                <w:sz w:val="26"/>
                <w:szCs w:val="26"/>
                <w:lang w:val="de-DE"/>
              </w:rPr>
            </w:pPr>
            <w:r w:rsidRPr="00D325AF">
              <w:rPr>
                <w:rFonts w:ascii="Times New Roman" w:eastAsia="Calibri" w:hAnsi="Times New Roman" w:cs="Times New Roman"/>
                <w:b/>
                <w:bCs/>
                <w:sz w:val="26"/>
                <w:szCs w:val="26"/>
                <w:lang w:val="de-DE"/>
              </w:rPr>
              <w:t>* Nội dung thực hành: (12 tiết)</w:t>
            </w:r>
          </w:p>
          <w:p w:rsidR="00D325AF" w:rsidRPr="00D325AF" w:rsidRDefault="00D325AF" w:rsidP="00D325AF">
            <w:pPr>
              <w:spacing w:after="0" w:line="264" w:lineRule="auto"/>
              <w:jc w:val="both"/>
              <w:rPr>
                <w:rFonts w:ascii="Times New Roman" w:eastAsia="Calibri" w:hAnsi="Times New Roman" w:cs="Times New Roman"/>
                <w:sz w:val="26"/>
                <w:szCs w:val="26"/>
                <w:lang w:val="de-DE"/>
              </w:rPr>
            </w:pPr>
            <w:r w:rsidRPr="00D325AF">
              <w:rPr>
                <w:rFonts w:ascii="Times New Roman" w:eastAsia="Calibri" w:hAnsi="Times New Roman" w:cs="Times New Roman"/>
                <w:sz w:val="26"/>
                <w:szCs w:val="26"/>
                <w:lang w:val="de-DE"/>
              </w:rPr>
              <w:t>GV tổ chức cho lớp thực hành:</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rPr>
              <w:t>- T</w:t>
            </w:r>
            <w:r w:rsidRPr="00D325AF">
              <w:rPr>
                <w:rFonts w:ascii="Times New Roman" w:eastAsia="Calibri" w:hAnsi="Times New Roman" w:cs="Times New Roman"/>
                <w:sz w:val="26"/>
                <w:szCs w:val="26"/>
                <w:lang w:val="vi-VN"/>
              </w:rPr>
              <w:t xml:space="preserve">hiết kế </w:t>
            </w:r>
            <w:r w:rsidRPr="00D325AF">
              <w:rPr>
                <w:rFonts w:ascii="Times New Roman" w:eastAsia="Calibri" w:hAnsi="Times New Roman" w:cs="Times New Roman"/>
                <w:sz w:val="26"/>
                <w:szCs w:val="26"/>
              </w:rPr>
              <w:t>hoạt động</w:t>
            </w:r>
            <w:r w:rsidRPr="00D325AF">
              <w:rPr>
                <w:rFonts w:ascii="Times New Roman" w:eastAsia="Calibri" w:hAnsi="Times New Roman" w:cs="Times New Roman"/>
                <w:sz w:val="26"/>
                <w:szCs w:val="26"/>
                <w:lang w:val="vi-VN"/>
              </w:rPr>
              <w:t xml:space="preserve"> dạy học</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rPr>
              <w:t>- T</w:t>
            </w:r>
            <w:r w:rsidRPr="00D325AF">
              <w:rPr>
                <w:rFonts w:ascii="Times New Roman" w:eastAsia="Calibri" w:hAnsi="Times New Roman" w:cs="Times New Roman"/>
                <w:sz w:val="26"/>
                <w:szCs w:val="26"/>
                <w:lang w:val="vi-VN"/>
              </w:rPr>
              <w:t>ổ chức các hoạt động dạy học</w:t>
            </w:r>
          </w:p>
          <w:p w:rsidR="00D325AF" w:rsidRPr="00D325AF" w:rsidRDefault="00D325AF" w:rsidP="00D325AF">
            <w:pPr>
              <w:spacing w:after="0" w:line="264" w:lineRule="auto"/>
              <w:contextualSpacing/>
              <w:jc w:val="both"/>
              <w:rPr>
                <w:rFonts w:ascii="Times New Roman" w:eastAsia="Calibri" w:hAnsi="Times New Roman" w:cs="Times New Roman"/>
                <w:b/>
                <w:sz w:val="26"/>
                <w:szCs w:val="26"/>
                <w:lang w:val="vi-VN"/>
              </w:rPr>
            </w:pPr>
            <w:r w:rsidRPr="00D325AF">
              <w:rPr>
                <w:rFonts w:ascii="Times New Roman" w:eastAsia="Calibri" w:hAnsi="Times New Roman" w:cs="Times New Roman"/>
                <w:sz w:val="26"/>
                <w:szCs w:val="26"/>
              </w:rPr>
              <w:t>- Đ</w:t>
            </w:r>
            <w:r w:rsidRPr="00D325AF">
              <w:rPr>
                <w:rFonts w:ascii="Times New Roman" w:eastAsia="Calibri" w:hAnsi="Times New Roman" w:cs="Times New Roman"/>
                <w:sz w:val="26"/>
                <w:szCs w:val="26"/>
                <w:lang w:val="vi-VN"/>
              </w:rPr>
              <w:t xml:space="preserve">ánh giá các hoạt động dạy học </w:t>
            </w:r>
          </w:p>
          <w:p w:rsidR="00D325AF" w:rsidRPr="00D325AF" w:rsidRDefault="00D325AF" w:rsidP="00D325AF">
            <w:pPr>
              <w:spacing w:after="0" w:line="264" w:lineRule="auto"/>
              <w:contextualSpacing/>
              <w:jc w:val="both"/>
              <w:rPr>
                <w:rFonts w:ascii="Times New Roman" w:eastAsia="Calibri" w:hAnsi="Times New Roman" w:cs="Times New Roman"/>
                <w:b/>
                <w:sz w:val="26"/>
                <w:szCs w:val="26"/>
              </w:rPr>
            </w:pPr>
            <w:r w:rsidRPr="00D325AF">
              <w:rPr>
                <w:rFonts w:ascii="Times New Roman" w:eastAsia="Calibri" w:hAnsi="Times New Roman" w:cs="Times New Roman"/>
                <w:sz w:val="26"/>
                <w:szCs w:val="26"/>
              </w:rPr>
              <w:t>- B</w:t>
            </w:r>
            <w:r w:rsidRPr="00D325AF">
              <w:rPr>
                <w:rFonts w:ascii="Times New Roman" w:eastAsia="Calibri" w:hAnsi="Times New Roman" w:cs="Times New Roman"/>
                <w:sz w:val="26"/>
                <w:szCs w:val="26"/>
                <w:lang w:val="vi-VN"/>
              </w:rPr>
              <w:t>iên soạn câu hỏi, kiểm tra đánh giá năng lực học sin</w:t>
            </w:r>
            <w:r w:rsidRPr="00D325AF">
              <w:rPr>
                <w:rFonts w:ascii="Times New Roman" w:eastAsia="Calibri" w:hAnsi="Times New Roman" w:cs="Times New Roman"/>
                <w:sz w:val="26"/>
                <w:szCs w:val="26"/>
              </w:rPr>
              <w:t>h</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Thực hành</w:t>
            </w: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i/>
                <w:sz w:val="26"/>
                <w:szCs w:val="26"/>
              </w:rPr>
              <w:t>- Đàm thoại</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 A4</w:t>
            </w:r>
          </w:p>
        </w:tc>
        <w:tc>
          <w:tcPr>
            <w:tcW w:w="992" w:type="dxa"/>
            <w:vMerge/>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val="restart"/>
          </w:tcPr>
          <w:p w:rsidR="00D325AF" w:rsidRPr="00D325AF" w:rsidRDefault="00D325AF" w:rsidP="00D325AF">
            <w:pPr>
              <w:spacing w:after="0" w:line="264" w:lineRule="auto"/>
              <w:jc w:val="both"/>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LLO12</w:t>
            </w: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sz w:val="26"/>
                <w:szCs w:val="26"/>
                <w:lang w:val="pt-BR"/>
              </w:rPr>
            </w:pPr>
          </w:p>
          <w:p w:rsidR="00D325AF" w:rsidRPr="00D325AF" w:rsidRDefault="00D325AF" w:rsidP="00D325AF">
            <w:pPr>
              <w:spacing w:after="0" w:line="264" w:lineRule="auto"/>
              <w:jc w:val="both"/>
              <w:rPr>
                <w:rFonts w:ascii="Times New Roman" w:eastAsia="Calibri" w:hAnsi="Times New Roman" w:cs="Times New Roman"/>
                <w:i/>
                <w:sz w:val="26"/>
                <w:szCs w:val="26"/>
              </w:rPr>
            </w:pPr>
            <w:r w:rsidRPr="00D325AF">
              <w:rPr>
                <w:rFonts w:ascii="Times New Roman" w:eastAsia="Calibri" w:hAnsi="Times New Roman" w:cs="Times New Roman"/>
                <w:sz w:val="26"/>
                <w:szCs w:val="26"/>
              </w:rPr>
              <w:t>LLO4</w:t>
            </w: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
                <w:bCs/>
                <w:i/>
                <w:sz w:val="26"/>
                <w:szCs w:val="26"/>
                <w:lang w:val="de-DE"/>
              </w:rPr>
            </w:pPr>
            <w:r w:rsidRPr="00D325AF">
              <w:rPr>
                <w:rFonts w:ascii="Times New Roman" w:eastAsia="Calibri" w:hAnsi="Times New Roman" w:cs="Times New Roman"/>
                <w:b/>
                <w:bCs/>
                <w:sz w:val="26"/>
                <w:szCs w:val="26"/>
                <w:lang w:val="de-DE"/>
              </w:rPr>
              <w:t>* Nội dung seminar/thảo luận: (2 tiết)</w:t>
            </w:r>
          </w:p>
          <w:p w:rsidR="00D325AF" w:rsidRPr="00D325AF" w:rsidRDefault="00D325AF" w:rsidP="00D325AF">
            <w:pPr>
              <w:spacing w:after="0" w:line="264" w:lineRule="auto"/>
              <w:jc w:val="both"/>
              <w:rPr>
                <w:rFonts w:ascii="Times New Roman" w:eastAsia="Calibri" w:hAnsi="Times New Roman" w:cs="Times New Roman"/>
                <w:bCs/>
                <w:sz w:val="26"/>
                <w:szCs w:val="26"/>
                <w:lang w:val="de-DE"/>
              </w:rPr>
            </w:pPr>
            <w:r w:rsidRPr="00D325AF">
              <w:rPr>
                <w:rFonts w:ascii="Times New Roman" w:eastAsia="Calibri" w:hAnsi="Times New Roman" w:cs="Times New Roman"/>
                <w:bCs/>
                <w:sz w:val="26"/>
                <w:szCs w:val="26"/>
                <w:lang w:val="de-DE"/>
              </w:rPr>
              <w:t>Thảo luận, phản biện, đánh giá sản phẩm thực hành của các nhóm</w:t>
            </w:r>
          </w:p>
          <w:p w:rsidR="00D325AF" w:rsidRPr="00D325AF" w:rsidRDefault="00D325AF" w:rsidP="00D325AF">
            <w:pPr>
              <w:spacing w:after="0" w:line="264" w:lineRule="auto"/>
              <w:jc w:val="both"/>
              <w:rPr>
                <w:rFonts w:ascii="Times New Roman" w:eastAsia="Calibri" w:hAnsi="Times New Roman" w:cs="Times New Roman"/>
                <w:bCs/>
                <w:sz w:val="26"/>
                <w:szCs w:val="26"/>
                <w:lang w:val="de-DE"/>
              </w:rPr>
            </w:pP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Tọa đàm</w:t>
            </w:r>
          </w:p>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Thảo luận nhóm</w:t>
            </w:r>
          </w:p>
          <w:p w:rsidR="00D325AF" w:rsidRPr="00D325AF" w:rsidRDefault="00D325AF" w:rsidP="00D325AF">
            <w:pPr>
              <w:spacing w:after="0" w:line="264" w:lineRule="auto"/>
              <w:jc w:val="both"/>
              <w:rPr>
                <w:rFonts w:ascii="Times New Roman" w:eastAsia="Calibri" w:hAnsi="Times New Roman" w:cs="Times New Roman"/>
                <w:i/>
                <w:sz w:val="26"/>
                <w:szCs w:val="26"/>
                <w:lang w:val="de-DE"/>
              </w:rPr>
            </w:pPr>
            <w:r w:rsidRPr="00D325AF">
              <w:rPr>
                <w:rFonts w:ascii="Times New Roman" w:eastAsia="Calibri" w:hAnsi="Times New Roman" w:cs="Times New Roman"/>
                <w:i/>
                <w:sz w:val="26"/>
                <w:szCs w:val="26"/>
                <w:lang w:val="de-DE"/>
              </w:rPr>
              <w:t>- Thuyết trình</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 A3</w:t>
            </w:r>
          </w:p>
        </w:tc>
        <w:tc>
          <w:tcPr>
            <w:tcW w:w="992" w:type="dxa"/>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r w:rsidR="00D325AF" w:rsidRPr="00D325AF" w:rsidTr="00F317ED">
        <w:tc>
          <w:tcPr>
            <w:tcW w:w="993" w:type="dxa"/>
            <w:vMerge/>
          </w:tcPr>
          <w:p w:rsidR="00D325AF" w:rsidRPr="00D325AF" w:rsidRDefault="00D325AF" w:rsidP="00D325AF">
            <w:pPr>
              <w:spacing w:after="0" w:line="264" w:lineRule="auto"/>
              <w:jc w:val="both"/>
              <w:rPr>
                <w:rFonts w:ascii="Times New Roman" w:eastAsia="Calibri" w:hAnsi="Times New Roman" w:cs="Times New Roman"/>
                <w:i/>
                <w:sz w:val="26"/>
                <w:szCs w:val="26"/>
              </w:rPr>
            </w:pPr>
          </w:p>
        </w:tc>
        <w:tc>
          <w:tcPr>
            <w:tcW w:w="5245" w:type="dxa"/>
            <w:gridSpan w:val="2"/>
          </w:tcPr>
          <w:p w:rsidR="00D325AF" w:rsidRPr="00D325AF" w:rsidRDefault="00D325AF" w:rsidP="00D325AF">
            <w:pPr>
              <w:spacing w:after="0" w:line="264" w:lineRule="auto"/>
              <w:jc w:val="both"/>
              <w:rPr>
                <w:rFonts w:ascii="Times New Roman" w:eastAsia="Calibri" w:hAnsi="Times New Roman" w:cs="Times New Roman"/>
                <w:bCs/>
                <w:sz w:val="26"/>
                <w:szCs w:val="26"/>
                <w:lang w:val="de-DE"/>
              </w:rPr>
            </w:pPr>
            <w:r w:rsidRPr="00D325AF">
              <w:rPr>
                <w:rFonts w:ascii="Times New Roman" w:eastAsia="Calibri" w:hAnsi="Times New Roman" w:cs="Times New Roman"/>
                <w:b/>
                <w:sz w:val="26"/>
                <w:szCs w:val="26"/>
              </w:rPr>
              <w:t xml:space="preserve">B. </w:t>
            </w:r>
            <w:r w:rsidRPr="00D325AF">
              <w:rPr>
                <w:rFonts w:ascii="Times New Roman" w:eastAsia="Calibri" w:hAnsi="Times New Roman" w:cs="Times New Roman"/>
                <w:b/>
                <w:bCs/>
                <w:sz w:val="26"/>
                <w:szCs w:val="26"/>
                <w:lang w:val="de-DE"/>
              </w:rPr>
              <w:t>Nội dung tự học</w:t>
            </w:r>
            <w:r w:rsidRPr="00D325AF">
              <w:rPr>
                <w:rFonts w:ascii="Times New Roman" w:eastAsia="Calibri" w:hAnsi="Times New Roman" w:cs="Times New Roman"/>
                <w:bCs/>
                <w:sz w:val="26"/>
                <w:szCs w:val="26"/>
                <w:lang w:val="de-DE"/>
              </w:rPr>
              <w:t>:</w:t>
            </w:r>
            <w:r w:rsidRPr="00D325AF">
              <w:rPr>
                <w:rFonts w:ascii="Times New Roman" w:eastAsia="Calibri" w:hAnsi="Times New Roman" w:cs="Times New Roman"/>
                <w:bCs/>
                <w:i/>
                <w:sz w:val="26"/>
                <w:szCs w:val="26"/>
                <w:lang w:val="de-DE"/>
              </w:rPr>
              <w:t xml:space="preserve"> </w:t>
            </w:r>
            <w:r w:rsidRPr="00D325AF">
              <w:rPr>
                <w:rFonts w:ascii="Times New Roman" w:eastAsia="Calibri" w:hAnsi="Times New Roman" w:cs="Times New Roman"/>
                <w:b/>
                <w:bCs/>
                <w:sz w:val="26"/>
                <w:szCs w:val="26"/>
                <w:lang w:val="de-DE"/>
              </w:rPr>
              <w:t>(12 tiết)</w:t>
            </w:r>
          </w:p>
          <w:p w:rsidR="00D325AF" w:rsidRPr="00D325AF" w:rsidRDefault="00D325AF" w:rsidP="00D325AF">
            <w:pPr>
              <w:spacing w:after="0" w:line="264" w:lineRule="auto"/>
              <w:ind w:right="-113"/>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w:t>
            </w:r>
            <w:r w:rsidRPr="00D325AF">
              <w:rPr>
                <w:rFonts w:ascii="Times New Roman" w:eastAsia="Calibri" w:hAnsi="Times New Roman" w:cs="Times New Roman"/>
                <w:sz w:val="26"/>
                <w:szCs w:val="26"/>
                <w:lang w:val="pt-BR"/>
              </w:rPr>
              <w:t xml:space="preserve"> Đọc tài liệu </w:t>
            </w:r>
          </w:p>
          <w:p w:rsidR="00D325AF" w:rsidRPr="00D325AF" w:rsidRDefault="00D325AF" w:rsidP="00D325AF">
            <w:pPr>
              <w:spacing w:after="0" w:line="264" w:lineRule="auto"/>
              <w:rPr>
                <w:rFonts w:ascii="Times New Roman" w:eastAsia="Calibri" w:hAnsi="Times New Roman" w:cs="Times New Roman"/>
                <w:sz w:val="26"/>
                <w:szCs w:val="26"/>
                <w:lang w:val="pt-BR"/>
              </w:rPr>
            </w:pPr>
            <w:r w:rsidRPr="00D325AF">
              <w:rPr>
                <w:rFonts w:ascii="Times New Roman" w:eastAsia="Calibri" w:hAnsi="Times New Roman" w:cs="Times New Roman"/>
                <w:sz w:val="26"/>
                <w:szCs w:val="26"/>
                <w:lang w:val="pt-BR"/>
              </w:rPr>
              <w:t>- Hoàn thành bài tập được giao</w:t>
            </w:r>
          </w:p>
          <w:p w:rsidR="00D325AF" w:rsidRPr="00D325AF" w:rsidRDefault="00D325AF" w:rsidP="00D325AF">
            <w:pPr>
              <w:spacing w:after="0" w:line="264" w:lineRule="auto"/>
              <w:jc w:val="both"/>
              <w:rPr>
                <w:rFonts w:ascii="Times New Roman" w:eastAsia="Calibri" w:hAnsi="Times New Roman" w:cs="Times New Roman"/>
                <w:b/>
                <w:sz w:val="26"/>
                <w:szCs w:val="26"/>
                <w:lang w:val="pt-BR"/>
              </w:rPr>
            </w:pPr>
            <w:r w:rsidRPr="00D325AF">
              <w:rPr>
                <w:rFonts w:ascii="Times New Roman" w:eastAsia="Calibri" w:hAnsi="Times New Roman" w:cs="Times New Roman"/>
                <w:sz w:val="26"/>
                <w:szCs w:val="26"/>
                <w:lang w:val="pt-BR"/>
              </w:rPr>
              <w:t>-  Hoàn thành nhiệm vụ thảo luận</w:t>
            </w:r>
          </w:p>
        </w:tc>
        <w:tc>
          <w:tcPr>
            <w:tcW w:w="1275" w:type="dxa"/>
            <w:gridSpan w:val="2"/>
          </w:tcPr>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Đọc tài liệu</w:t>
            </w:r>
          </w:p>
          <w:p w:rsidR="00D325AF" w:rsidRPr="00D325AF" w:rsidRDefault="00D325AF" w:rsidP="00D325AF">
            <w:pPr>
              <w:spacing w:after="0" w:line="264" w:lineRule="auto"/>
              <w:jc w:val="both"/>
              <w:rPr>
                <w:rFonts w:ascii="Times New Roman" w:eastAsia="Calibri" w:hAnsi="Times New Roman" w:cs="Times New Roman"/>
                <w:i/>
                <w:sz w:val="26"/>
                <w:szCs w:val="26"/>
                <w:lang w:val="pt-BR"/>
              </w:rPr>
            </w:pPr>
            <w:r w:rsidRPr="00D325AF">
              <w:rPr>
                <w:rFonts w:ascii="Times New Roman" w:eastAsia="Calibri" w:hAnsi="Times New Roman" w:cs="Times New Roman"/>
                <w:i/>
                <w:sz w:val="26"/>
                <w:szCs w:val="26"/>
                <w:lang w:val="pt-BR"/>
              </w:rPr>
              <w:t>- Hoàn thành bài tập, câu hỏi thảo luận.</w:t>
            </w:r>
          </w:p>
        </w:tc>
        <w:tc>
          <w:tcPr>
            <w:tcW w:w="851" w:type="dxa"/>
            <w:gridSpan w:val="2"/>
          </w:tcPr>
          <w:p w:rsidR="00D325AF" w:rsidRPr="00D325AF" w:rsidRDefault="00D325AF" w:rsidP="00D325AF">
            <w:pPr>
              <w:spacing w:after="0" w:line="264" w:lineRule="auto"/>
              <w:jc w:val="center"/>
              <w:rPr>
                <w:rFonts w:ascii="Times New Roman" w:eastAsia="Calibri" w:hAnsi="Times New Roman" w:cs="Times New Roman"/>
                <w:sz w:val="26"/>
                <w:szCs w:val="26"/>
              </w:rPr>
            </w:pPr>
            <w:r w:rsidRPr="00D325AF">
              <w:rPr>
                <w:rFonts w:ascii="Times New Roman" w:eastAsia="Calibri" w:hAnsi="Times New Roman" w:cs="Times New Roman"/>
                <w:sz w:val="26"/>
                <w:szCs w:val="26"/>
              </w:rPr>
              <w:t>A1</w:t>
            </w:r>
          </w:p>
        </w:tc>
        <w:tc>
          <w:tcPr>
            <w:tcW w:w="992" w:type="dxa"/>
          </w:tcPr>
          <w:p w:rsidR="00D325AF" w:rsidRPr="00D325AF" w:rsidRDefault="00D325AF" w:rsidP="00D325AF">
            <w:pPr>
              <w:spacing w:after="0" w:line="264" w:lineRule="auto"/>
              <w:jc w:val="both"/>
              <w:rPr>
                <w:rFonts w:ascii="Times New Roman" w:eastAsia="Calibri" w:hAnsi="Times New Roman" w:cs="Times New Roman"/>
                <w:b/>
                <w:sz w:val="26"/>
                <w:szCs w:val="26"/>
              </w:rPr>
            </w:pPr>
          </w:p>
        </w:tc>
      </w:tr>
    </w:tbl>
    <w:p w:rsidR="00D325AF" w:rsidRPr="00D325AF" w:rsidRDefault="00D325AF" w:rsidP="00D325AF">
      <w:pPr>
        <w:spacing w:after="0" w:line="264" w:lineRule="auto"/>
        <w:jc w:val="both"/>
        <w:rPr>
          <w:rFonts w:ascii="Times New Roman" w:eastAsia="Calibri" w:hAnsi="Times New Roman" w:cs="Times New Roman"/>
          <w:i/>
          <w:sz w:val="26"/>
          <w:szCs w:val="26"/>
        </w:rPr>
      </w:pPr>
    </w:p>
    <w:p w:rsidR="00D325AF" w:rsidRPr="00D325AF" w:rsidRDefault="00D325AF" w:rsidP="00D325AF">
      <w:pPr>
        <w:spacing w:after="0" w:line="264" w:lineRule="auto"/>
        <w:jc w:val="both"/>
        <w:rPr>
          <w:rFonts w:ascii="Times New Roman" w:eastAsia="Calibri" w:hAnsi="Times New Roman" w:cs="Times New Roman"/>
          <w:b/>
          <w:sz w:val="26"/>
          <w:szCs w:val="26"/>
        </w:rPr>
      </w:pPr>
      <w:r w:rsidRPr="00D325AF">
        <w:rPr>
          <w:rFonts w:ascii="Times New Roman" w:eastAsia="Calibri" w:hAnsi="Times New Roman" w:cs="Times New Roman"/>
          <w:b/>
          <w:sz w:val="26"/>
          <w:szCs w:val="26"/>
        </w:rPr>
        <w:t>11. Yêu cầu của giảng viên đối với học phần</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ab/>
        <w:t>- Phòng học: có kết nối máy chiếu, bàn ghế phù hợp với làm việc nhóm</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ab/>
        <w:t>- Phương tiện phục vụ giảng dạy: loa, míc</w:t>
      </w:r>
    </w:p>
    <w:p w:rsidR="00D325AF" w:rsidRPr="00D325AF" w:rsidRDefault="00D325AF" w:rsidP="00D325AF">
      <w:pPr>
        <w:spacing w:after="0" w:line="264" w:lineRule="auto"/>
        <w:jc w:val="both"/>
        <w:rPr>
          <w:rFonts w:ascii="Times New Roman" w:eastAsia="Calibri" w:hAnsi="Times New Roman" w:cs="Times New Roman"/>
          <w:sz w:val="26"/>
          <w:szCs w:val="26"/>
        </w:rPr>
      </w:pPr>
      <w:r w:rsidRPr="00D325AF">
        <w:rPr>
          <w:rFonts w:ascii="Times New Roman" w:eastAsia="Calibri" w:hAnsi="Times New Roman" w:cs="Times New Roman"/>
          <w:sz w:val="26"/>
          <w:szCs w:val="26"/>
        </w:rPr>
        <w:tab/>
        <w:t xml:space="preserve">- Điều kiện khác: kết hợp với giảng dạy tại Thư viện. </w:t>
      </w:r>
    </w:p>
    <w:p w:rsidR="00A670C0" w:rsidRDefault="00A670C0" w:rsidP="009548CD">
      <w:pPr>
        <w:spacing w:after="120" w:line="240" w:lineRule="auto"/>
        <w:rPr>
          <w:rFonts w:ascii="Times New Roman" w:eastAsia="Calibri" w:hAnsi="Times New Roman" w:cs="Times New Roman"/>
          <w:b/>
          <w:sz w:val="25"/>
          <w:szCs w:val="25"/>
        </w:rPr>
      </w:pPr>
    </w:p>
    <w:p w:rsidR="009548CD" w:rsidRDefault="009548CD" w:rsidP="009548CD">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8.1</w:t>
      </w:r>
      <w:r w:rsidR="00A670C0">
        <w:rPr>
          <w:rFonts w:ascii="Times New Roman" w:eastAsia="Calibri" w:hAnsi="Times New Roman" w:cs="Times New Roman"/>
          <w:b/>
          <w:sz w:val="25"/>
          <w:szCs w:val="25"/>
        </w:rPr>
        <w:t>9</w:t>
      </w:r>
      <w:r w:rsidRPr="005D3E41">
        <w:rPr>
          <w:rFonts w:ascii="Times New Roman" w:eastAsia="Calibri" w:hAnsi="Times New Roman" w:cs="Times New Roman"/>
          <w:b/>
          <w:sz w:val="25"/>
          <w:szCs w:val="25"/>
        </w:rPr>
        <w:t xml:space="preserve">.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DẠY HỌC CHUYÊN ĐỀ TỰ CHỌN MÔN NGỮ</w:t>
      </w:r>
      <w:r w:rsidR="00A670C0">
        <w:rPr>
          <w:rFonts w:ascii="Times New Roman" w:eastAsia="Calibri" w:hAnsi="Times New Roman" w:cs="Times New Roman"/>
          <w:b/>
          <w:sz w:val="25"/>
          <w:szCs w:val="25"/>
          <w:lang w:val="es-BO"/>
        </w:rPr>
        <w:t xml:space="preserve"> VĂN</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 xml:space="preserve"> 20TEP421</w:t>
      </w:r>
    </w:p>
    <w:p w:rsidR="009548CD" w:rsidRPr="009548CD" w:rsidRDefault="009548CD" w:rsidP="009548CD">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9548CD">
        <w:rPr>
          <w:rFonts w:ascii="Times New Roman" w:eastAsia="Calibri" w:hAnsi="Times New Roman" w:cs="Times New Roman"/>
          <w:b/>
          <w:sz w:val="26"/>
          <w:szCs w:val="26"/>
        </w:rPr>
        <w:t>1. Thông tin về học phần</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b/>
          <w:sz w:val="26"/>
          <w:szCs w:val="26"/>
        </w:rPr>
        <w:lastRenderedPageBreak/>
        <w:tab/>
      </w:r>
      <w:r w:rsidRPr="009548CD">
        <w:rPr>
          <w:rFonts w:ascii="Times New Roman" w:eastAsia="Calibri" w:hAnsi="Times New Roman" w:cs="Times New Roman"/>
          <w:sz w:val="26"/>
          <w:szCs w:val="26"/>
          <w:lang w:val="vi-VN"/>
        </w:rPr>
        <w:t>Số tín chỉ: 0</w:t>
      </w:r>
      <w:r w:rsidRPr="009548CD">
        <w:rPr>
          <w:rFonts w:ascii="Times New Roman" w:eastAsia="Calibri" w:hAnsi="Times New Roman" w:cs="Times New Roman"/>
          <w:sz w:val="26"/>
          <w:szCs w:val="26"/>
        </w:rPr>
        <w:t>2</w:t>
      </w:r>
      <w:r w:rsidRPr="009548CD">
        <w:rPr>
          <w:rFonts w:ascii="Times New Roman" w:eastAsia="Calibri" w:hAnsi="Times New Roman" w:cs="Times New Roman"/>
          <w:sz w:val="26"/>
          <w:szCs w:val="26"/>
          <w:lang w:val="vi-VN"/>
        </w:rPr>
        <w:t xml:space="preserve">  Số tiết: </w:t>
      </w:r>
      <w:r w:rsidRPr="009548CD">
        <w:rPr>
          <w:rFonts w:ascii="Times New Roman" w:eastAsia="Calibri" w:hAnsi="Times New Roman" w:cs="Times New Roman"/>
          <w:sz w:val="26"/>
          <w:szCs w:val="26"/>
        </w:rPr>
        <w:t>45</w:t>
      </w:r>
      <w:r w:rsidRPr="009548CD">
        <w:rPr>
          <w:rFonts w:ascii="Times New Roman" w:eastAsia="Calibri" w:hAnsi="Times New Roman" w:cs="Times New Roman"/>
          <w:sz w:val="26"/>
          <w:szCs w:val="26"/>
          <w:lang w:val="vi-VN"/>
        </w:rPr>
        <w:t xml:space="preserve">   </w:t>
      </w:r>
      <w:r w:rsidRPr="009548CD">
        <w:rPr>
          <w:rFonts w:ascii="Times New Roman" w:eastAsia="Calibri" w:hAnsi="Times New Roman" w:cs="Times New Roman"/>
          <w:sz w:val="26"/>
          <w:szCs w:val="26"/>
        </w:rPr>
        <w:t>(</w:t>
      </w:r>
      <w:r w:rsidRPr="009548CD">
        <w:rPr>
          <w:rFonts w:ascii="Times New Roman" w:eastAsia="Calibri" w:hAnsi="Times New Roman" w:cs="Times New Roman"/>
          <w:sz w:val="26"/>
          <w:szCs w:val="26"/>
          <w:lang w:val="vi-VN"/>
        </w:rPr>
        <w:t xml:space="preserve">LT:  </w:t>
      </w:r>
      <w:r w:rsidRPr="009548CD">
        <w:rPr>
          <w:rFonts w:ascii="Times New Roman" w:eastAsia="Calibri" w:hAnsi="Times New Roman" w:cs="Times New Roman"/>
          <w:sz w:val="26"/>
          <w:szCs w:val="26"/>
        </w:rPr>
        <w:t>15</w:t>
      </w:r>
      <w:r w:rsidRPr="009548CD">
        <w:rPr>
          <w:rFonts w:ascii="Times New Roman" w:eastAsia="Calibri" w:hAnsi="Times New Roman" w:cs="Times New Roman"/>
          <w:sz w:val="26"/>
          <w:szCs w:val="26"/>
          <w:lang w:val="vi-VN"/>
        </w:rPr>
        <w:t xml:space="preserve">;  </w:t>
      </w:r>
      <w:r w:rsidRPr="009548CD">
        <w:rPr>
          <w:rFonts w:ascii="Times New Roman" w:eastAsia="Calibri" w:hAnsi="Times New Roman" w:cs="Times New Roman"/>
          <w:sz w:val="26"/>
          <w:szCs w:val="26"/>
        </w:rPr>
        <w:t>BT</w:t>
      </w:r>
      <w:r w:rsidRPr="009548CD">
        <w:rPr>
          <w:rFonts w:ascii="Times New Roman" w:eastAsia="Calibri" w:hAnsi="Times New Roman" w:cs="Times New Roman"/>
          <w:sz w:val="26"/>
          <w:szCs w:val="26"/>
          <w:lang w:val="vi-VN"/>
        </w:rPr>
        <w:t>: 1</w:t>
      </w:r>
      <w:r w:rsidRPr="009548CD">
        <w:rPr>
          <w:rFonts w:ascii="Times New Roman" w:eastAsia="Calibri" w:hAnsi="Times New Roman" w:cs="Times New Roman"/>
          <w:sz w:val="26"/>
          <w:szCs w:val="26"/>
        </w:rPr>
        <w:t>0</w:t>
      </w:r>
      <w:r w:rsidRPr="009548CD">
        <w:rPr>
          <w:rFonts w:ascii="Times New Roman" w:eastAsia="Calibri" w:hAnsi="Times New Roman" w:cs="Times New Roman"/>
          <w:sz w:val="26"/>
          <w:szCs w:val="26"/>
          <w:lang w:val="vi-VN"/>
        </w:rPr>
        <w:t>;  T</w:t>
      </w:r>
      <w:r w:rsidRPr="009548CD">
        <w:rPr>
          <w:rFonts w:ascii="Times New Roman" w:eastAsia="Calibri" w:hAnsi="Times New Roman" w:cs="Times New Roman"/>
          <w:sz w:val="26"/>
          <w:szCs w:val="26"/>
        </w:rPr>
        <w:t>H</w:t>
      </w:r>
      <w:r w:rsidRPr="009548CD">
        <w:rPr>
          <w:rFonts w:ascii="Times New Roman" w:eastAsia="Calibri" w:hAnsi="Times New Roman" w:cs="Times New Roman"/>
          <w:sz w:val="26"/>
          <w:szCs w:val="26"/>
          <w:lang w:val="vi-VN"/>
        </w:rPr>
        <w:t>: 1</w:t>
      </w:r>
      <w:r w:rsidRPr="009548CD">
        <w:rPr>
          <w:rFonts w:ascii="Times New Roman" w:eastAsia="Calibri" w:hAnsi="Times New Roman" w:cs="Times New Roman"/>
          <w:sz w:val="26"/>
          <w:szCs w:val="26"/>
        </w:rPr>
        <w:t>2</w:t>
      </w:r>
      <w:r w:rsidRPr="009548CD">
        <w:rPr>
          <w:rFonts w:ascii="Times New Roman" w:eastAsia="Calibri" w:hAnsi="Times New Roman" w:cs="Times New Roman"/>
          <w:sz w:val="26"/>
          <w:szCs w:val="26"/>
          <w:lang w:val="vi-VN"/>
        </w:rPr>
        <w:t>;  T</w:t>
      </w:r>
      <w:r w:rsidRPr="009548CD">
        <w:rPr>
          <w:rFonts w:ascii="Times New Roman" w:eastAsia="Calibri" w:hAnsi="Times New Roman" w:cs="Times New Roman"/>
          <w:sz w:val="26"/>
          <w:szCs w:val="26"/>
        </w:rPr>
        <w:t>L</w:t>
      </w:r>
      <w:r w:rsidRPr="009548CD">
        <w:rPr>
          <w:rFonts w:ascii="Times New Roman" w:eastAsia="Calibri" w:hAnsi="Times New Roman" w:cs="Times New Roman"/>
          <w:sz w:val="26"/>
          <w:szCs w:val="26"/>
          <w:lang w:val="vi-VN"/>
        </w:rPr>
        <w:t xml:space="preserve">: </w:t>
      </w:r>
      <w:r w:rsidRPr="009548CD">
        <w:rPr>
          <w:rFonts w:ascii="Times New Roman" w:eastAsia="Calibri" w:hAnsi="Times New Roman" w:cs="Times New Roman"/>
          <w:sz w:val="26"/>
          <w:szCs w:val="26"/>
        </w:rPr>
        <w:t>8, tự học: 45)</w:t>
      </w:r>
    </w:p>
    <w:p w:rsidR="009548CD" w:rsidRPr="009548CD" w:rsidRDefault="009548CD" w:rsidP="009548CD">
      <w:pPr>
        <w:spacing w:after="0" w:line="276" w:lineRule="auto"/>
        <w:ind w:firstLine="567"/>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9548CD" w:rsidRPr="009548CD" w:rsidTr="00F317ED">
        <w:trPr>
          <w:jc w:val="center"/>
        </w:trPr>
        <w:tc>
          <w:tcPr>
            <w:tcW w:w="675"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TT</w:t>
            </w:r>
          </w:p>
        </w:tc>
        <w:tc>
          <w:tcPr>
            <w:tcW w:w="2367"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Loại giờ tín chỉ</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Số giờ thực hiện trên lớp</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Số giờ tự học</w:t>
            </w:r>
          </w:p>
        </w:tc>
      </w:tr>
      <w:tr w:rsidR="009548CD" w:rsidRPr="009548CD" w:rsidTr="00F317ED">
        <w:trPr>
          <w:jc w:val="center"/>
        </w:trPr>
        <w:tc>
          <w:tcPr>
            <w:tcW w:w="675"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w:t>
            </w:r>
          </w:p>
        </w:tc>
        <w:tc>
          <w:tcPr>
            <w:tcW w:w="2367" w:type="dxa"/>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Lý thuyết</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15</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30</w:t>
            </w:r>
          </w:p>
        </w:tc>
      </w:tr>
      <w:tr w:rsidR="009548CD" w:rsidRPr="009548CD" w:rsidTr="00F317ED">
        <w:trPr>
          <w:jc w:val="center"/>
        </w:trPr>
        <w:tc>
          <w:tcPr>
            <w:tcW w:w="675"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2</w:t>
            </w:r>
          </w:p>
        </w:tc>
        <w:tc>
          <w:tcPr>
            <w:tcW w:w="2367" w:type="dxa"/>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Bài tập</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10</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5</w:t>
            </w:r>
          </w:p>
        </w:tc>
      </w:tr>
      <w:tr w:rsidR="009548CD" w:rsidRPr="009548CD" w:rsidTr="00F317ED">
        <w:trPr>
          <w:jc w:val="center"/>
        </w:trPr>
        <w:tc>
          <w:tcPr>
            <w:tcW w:w="675"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3</w:t>
            </w:r>
          </w:p>
        </w:tc>
        <w:tc>
          <w:tcPr>
            <w:tcW w:w="2367" w:type="dxa"/>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Thực hành</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12</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6</w:t>
            </w:r>
          </w:p>
        </w:tc>
      </w:tr>
      <w:tr w:rsidR="009548CD" w:rsidRPr="009548CD" w:rsidTr="00F317ED">
        <w:trPr>
          <w:jc w:val="center"/>
        </w:trPr>
        <w:tc>
          <w:tcPr>
            <w:tcW w:w="675"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4</w:t>
            </w:r>
          </w:p>
        </w:tc>
        <w:tc>
          <w:tcPr>
            <w:tcW w:w="2367" w:type="dxa"/>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Thảo luận</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8</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4</w:t>
            </w:r>
          </w:p>
        </w:tc>
      </w:tr>
      <w:tr w:rsidR="009548CD" w:rsidRPr="009548CD" w:rsidTr="00F317ED">
        <w:trPr>
          <w:jc w:val="center"/>
        </w:trPr>
        <w:tc>
          <w:tcPr>
            <w:tcW w:w="3042"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Tổng</w:t>
            </w:r>
          </w:p>
        </w:tc>
        <w:tc>
          <w:tcPr>
            <w:tcW w:w="2361"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45</w:t>
            </w:r>
          </w:p>
        </w:tc>
        <w:tc>
          <w:tcPr>
            <w:tcW w:w="2336"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45</w:t>
            </w:r>
          </w:p>
        </w:tc>
      </w:tr>
    </w:tbl>
    <w:p w:rsidR="009548CD" w:rsidRPr="009548CD" w:rsidRDefault="009548CD" w:rsidP="009548CD">
      <w:pPr>
        <w:spacing w:after="0" w:line="288" w:lineRule="auto"/>
        <w:ind w:firstLine="720"/>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lang w:val="vi-VN"/>
        </w:rPr>
        <w:t>Loại môn học: Tự chọn</w:t>
      </w:r>
    </w:p>
    <w:p w:rsidR="009548CD" w:rsidRPr="009548CD" w:rsidRDefault="009548CD" w:rsidP="009548CD">
      <w:pPr>
        <w:spacing w:after="0" w:line="288" w:lineRule="auto"/>
        <w:ind w:firstLine="720"/>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H</w:t>
      </w:r>
      <w:r w:rsidRPr="009548CD">
        <w:rPr>
          <w:rFonts w:ascii="Times New Roman" w:eastAsia="Calibri" w:hAnsi="Times New Roman" w:cs="Times New Roman"/>
          <w:sz w:val="26"/>
          <w:szCs w:val="26"/>
          <w:lang w:val="vi-VN"/>
        </w:rPr>
        <w:t>ọc phần tiên quyết: Không</w:t>
      </w:r>
    </w:p>
    <w:p w:rsidR="009548CD" w:rsidRPr="009548CD" w:rsidRDefault="009548CD" w:rsidP="009548CD">
      <w:pPr>
        <w:spacing w:after="0" w:line="276" w:lineRule="auto"/>
        <w:ind w:firstLine="567"/>
        <w:jc w:val="both"/>
        <w:rPr>
          <w:rFonts w:ascii="Times New Roman" w:eastAsia="Calibri" w:hAnsi="Times New Roman" w:cs="Times New Roman"/>
          <w:i/>
          <w:color w:val="000000"/>
          <w:sz w:val="26"/>
          <w:szCs w:val="26"/>
        </w:rPr>
      </w:pPr>
      <w:r w:rsidRPr="009548CD">
        <w:rPr>
          <w:rFonts w:ascii="Times New Roman" w:eastAsia="Calibri" w:hAnsi="Times New Roman" w:cs="Times New Roman"/>
          <w:i/>
          <w:sz w:val="26"/>
          <w:szCs w:val="26"/>
        </w:rPr>
        <w:tab/>
      </w:r>
      <w:r w:rsidRPr="009548CD">
        <w:rPr>
          <w:rFonts w:ascii="Times New Roman" w:eastAsia="Calibri" w:hAnsi="Times New Roman" w:cs="Times New Roman"/>
          <w:color w:val="000000"/>
          <w:sz w:val="26"/>
          <w:szCs w:val="26"/>
        </w:rPr>
        <w:t>Học phần học trước: Không</w:t>
      </w:r>
    </w:p>
    <w:p w:rsidR="009548CD" w:rsidRPr="009548CD" w:rsidRDefault="009548CD" w:rsidP="009548CD">
      <w:pPr>
        <w:spacing w:after="0" w:line="288"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lang w:val="vi-VN"/>
        </w:rPr>
        <w:tab/>
      </w:r>
      <w:r w:rsidRPr="009548CD">
        <w:rPr>
          <w:rFonts w:ascii="Times New Roman" w:eastAsia="Calibri" w:hAnsi="Times New Roman" w:cs="Times New Roman"/>
          <w:sz w:val="26"/>
          <w:szCs w:val="26"/>
        </w:rPr>
        <w:t>Học phần học song hành: Không</w:t>
      </w:r>
    </w:p>
    <w:p w:rsidR="009548CD" w:rsidRPr="009548CD" w:rsidRDefault="009548CD" w:rsidP="009548CD">
      <w:pPr>
        <w:spacing w:after="0" w:line="288" w:lineRule="auto"/>
        <w:ind w:firstLine="720"/>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Ngôn ngữ giảng dạy: Tiếng Việt: </w:t>
      </w:r>
      <w:r w:rsidRPr="009548CD">
        <w:rPr>
          <w:rFonts w:ascii="Times New Roman" w:eastAsia="Calibri" w:hAnsi="Times New Roman" w:cs="Times New Roman"/>
          <w:sz w:val="26"/>
          <w:szCs w:val="26"/>
        </w:rPr>
        <w:sym w:font="Wingdings" w:char="F0FE"/>
      </w:r>
      <w:r w:rsidRPr="009548CD">
        <w:rPr>
          <w:rFonts w:ascii="Times New Roman" w:eastAsia="Calibri" w:hAnsi="Times New Roman" w:cs="Times New Roman"/>
          <w:sz w:val="26"/>
          <w:szCs w:val="26"/>
        </w:rPr>
        <w:t xml:space="preserve">  </w:t>
      </w:r>
      <w:r w:rsidRPr="009548CD">
        <w:rPr>
          <w:rFonts w:ascii="Times New Roman" w:eastAsia="Calibri" w:hAnsi="Times New Roman" w:cs="Times New Roman"/>
          <w:sz w:val="26"/>
          <w:szCs w:val="26"/>
        </w:rPr>
        <w:tab/>
        <w:t xml:space="preserve">   Tiếng Anh: </w:t>
      </w:r>
      <w:r w:rsidRPr="009548CD">
        <w:rPr>
          <w:rFonts w:ascii="Times New Roman" w:eastAsia="Calibri" w:hAnsi="Times New Roman" w:cs="Times New Roman"/>
          <w:sz w:val="26"/>
          <w:szCs w:val="26"/>
        </w:rPr>
        <w:sym w:font="Wingdings" w:char="F06F"/>
      </w:r>
      <w:r w:rsidRPr="009548CD">
        <w:rPr>
          <w:rFonts w:ascii="Times New Roman" w:eastAsia="Calibri" w:hAnsi="Times New Roman" w:cs="Times New Roman"/>
          <w:sz w:val="26"/>
          <w:szCs w:val="26"/>
        </w:rPr>
        <w:t xml:space="preserve"> </w:t>
      </w:r>
    </w:p>
    <w:p w:rsidR="009548CD" w:rsidRPr="009548CD" w:rsidRDefault="009548CD" w:rsidP="009548CD">
      <w:pPr>
        <w:spacing w:after="0" w:line="288" w:lineRule="auto"/>
        <w:ind w:firstLine="567"/>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rPr>
        <w:t xml:space="preserve">  Đơn vị phụ trách: Bộ môn Phương pháp giảng dạy; Khoa Ngữ văn</w:t>
      </w:r>
    </w:p>
    <w:p w:rsidR="009548CD" w:rsidRPr="009548CD" w:rsidRDefault="009548CD" w:rsidP="009548CD">
      <w:pPr>
        <w:spacing w:after="0" w:line="288" w:lineRule="auto"/>
        <w:jc w:val="both"/>
        <w:rPr>
          <w:rFonts w:ascii="Times New Roman" w:eastAsia="Calibri" w:hAnsi="Times New Roman" w:cs="Times New Roman"/>
          <w:b/>
          <w:sz w:val="26"/>
          <w:szCs w:val="26"/>
          <w:lang w:val="vi-VN"/>
        </w:rPr>
      </w:pPr>
      <w:r w:rsidRPr="009548CD">
        <w:rPr>
          <w:rFonts w:ascii="Times New Roman" w:eastAsia="Calibri" w:hAnsi="Times New Roman" w:cs="Times New Roman"/>
          <w:b/>
          <w:sz w:val="26"/>
          <w:szCs w:val="26"/>
          <w:lang w:val="vi-VN"/>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67"/>
        <w:gridCol w:w="1613"/>
        <w:gridCol w:w="3337"/>
      </w:tblGrid>
      <w:tr w:rsidR="009548CD" w:rsidRPr="009548CD" w:rsidTr="00F317ED">
        <w:tc>
          <w:tcPr>
            <w:tcW w:w="563" w:type="dxa"/>
            <w:tcBorders>
              <w:top w:val="single" w:sz="4" w:space="0" w:color="auto"/>
              <w:left w:val="single" w:sz="4" w:space="0" w:color="auto"/>
              <w:bottom w:val="single" w:sz="4" w:space="0" w:color="auto"/>
              <w:right w:val="single" w:sz="4" w:space="0" w:color="auto"/>
            </w:tcBorders>
            <w:shd w:val="clear" w:color="auto" w:fill="E2EFD9"/>
          </w:tcPr>
          <w:p w:rsidR="009548CD" w:rsidRPr="009548CD" w:rsidRDefault="009548CD" w:rsidP="009548CD">
            <w:pPr>
              <w:spacing w:after="0" w:line="288"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TT</w:t>
            </w:r>
          </w:p>
        </w:tc>
        <w:tc>
          <w:tcPr>
            <w:tcW w:w="3667" w:type="dxa"/>
            <w:tcBorders>
              <w:top w:val="single" w:sz="4" w:space="0" w:color="auto"/>
              <w:left w:val="single" w:sz="4" w:space="0" w:color="auto"/>
              <w:bottom w:val="single" w:sz="4" w:space="0" w:color="auto"/>
              <w:right w:val="single" w:sz="4" w:space="0" w:color="auto"/>
            </w:tcBorders>
            <w:shd w:val="clear" w:color="auto" w:fill="E2EFD9"/>
          </w:tcPr>
          <w:p w:rsidR="009548CD" w:rsidRPr="009548CD" w:rsidRDefault="009548CD" w:rsidP="009548CD">
            <w:pPr>
              <w:spacing w:after="0" w:line="288"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Học hàm, học vị, họ và tên</w:t>
            </w:r>
          </w:p>
        </w:tc>
        <w:tc>
          <w:tcPr>
            <w:tcW w:w="1613" w:type="dxa"/>
            <w:tcBorders>
              <w:top w:val="single" w:sz="4" w:space="0" w:color="auto"/>
              <w:left w:val="single" w:sz="4" w:space="0" w:color="auto"/>
              <w:bottom w:val="single" w:sz="4" w:space="0" w:color="auto"/>
              <w:right w:val="single" w:sz="4" w:space="0" w:color="auto"/>
            </w:tcBorders>
            <w:shd w:val="clear" w:color="auto" w:fill="E2EFD9"/>
          </w:tcPr>
          <w:p w:rsidR="009548CD" w:rsidRPr="009548CD" w:rsidRDefault="009548CD" w:rsidP="009548CD">
            <w:pPr>
              <w:spacing w:after="0" w:line="288"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Số điện thoại</w:t>
            </w:r>
          </w:p>
        </w:tc>
        <w:tc>
          <w:tcPr>
            <w:tcW w:w="3337" w:type="dxa"/>
            <w:tcBorders>
              <w:top w:val="single" w:sz="4" w:space="0" w:color="auto"/>
              <w:left w:val="single" w:sz="4" w:space="0" w:color="auto"/>
              <w:bottom w:val="single" w:sz="4" w:space="0" w:color="auto"/>
              <w:right w:val="single" w:sz="4" w:space="0" w:color="auto"/>
            </w:tcBorders>
            <w:shd w:val="clear" w:color="auto" w:fill="E2EFD9"/>
          </w:tcPr>
          <w:p w:rsidR="009548CD" w:rsidRPr="009548CD" w:rsidRDefault="009548CD" w:rsidP="009548CD">
            <w:pPr>
              <w:spacing w:after="0" w:line="288"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Email</w:t>
            </w:r>
          </w:p>
        </w:tc>
      </w:tr>
      <w:tr w:rsidR="009548CD" w:rsidRPr="009548CD" w:rsidTr="00F317ED">
        <w:tc>
          <w:tcPr>
            <w:tcW w:w="563"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contextualSpacing/>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w:t>
            </w:r>
          </w:p>
        </w:tc>
        <w:tc>
          <w:tcPr>
            <w:tcW w:w="3667"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ind w:firstLine="720"/>
              <w:jc w:val="both"/>
              <w:rPr>
                <w:rFonts w:ascii="Times New Roman" w:eastAsia="Calibri" w:hAnsi="Times New Roman" w:cs="Times New Roman"/>
                <w:b/>
                <w:i/>
                <w:sz w:val="26"/>
                <w:szCs w:val="26"/>
              </w:rPr>
            </w:pPr>
            <w:r w:rsidRPr="009548CD">
              <w:rPr>
                <w:rFonts w:ascii="Times New Roman" w:eastAsia="Calibri" w:hAnsi="Times New Roman" w:cs="Times New Roman"/>
                <w:sz w:val="26"/>
                <w:szCs w:val="26"/>
              </w:rPr>
              <w:t>TS. Nguyễn Thị Bích</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0</w:t>
            </w:r>
            <w:r w:rsidRPr="009548CD">
              <w:rPr>
                <w:rFonts w:ascii="Times New Roman" w:eastAsia="Calibri" w:hAnsi="Times New Roman" w:cs="Times New Roman"/>
                <w:sz w:val="26"/>
                <w:szCs w:val="26"/>
                <w:lang w:val="vi-VN"/>
              </w:rPr>
              <w:t>98</w:t>
            </w:r>
            <w:r w:rsidRPr="009548CD">
              <w:rPr>
                <w:rFonts w:ascii="Times New Roman" w:eastAsia="Calibri" w:hAnsi="Times New Roman" w:cs="Times New Roman"/>
                <w:sz w:val="26"/>
                <w:szCs w:val="26"/>
              </w:rPr>
              <w:t>2334217</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rPr>
              <w:t>bichnt@tnue.edu.vn</w:t>
            </w:r>
          </w:p>
        </w:tc>
      </w:tr>
      <w:tr w:rsidR="009548CD" w:rsidRPr="009548CD" w:rsidTr="00F317ED">
        <w:trPr>
          <w:trHeight w:val="399"/>
        </w:trPr>
        <w:tc>
          <w:tcPr>
            <w:tcW w:w="563"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contextualSpacing/>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2.</w:t>
            </w:r>
          </w:p>
        </w:tc>
        <w:tc>
          <w:tcPr>
            <w:tcW w:w="3667"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          ThS. Đào Thị Hồng Hạnh</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rPr>
                <w:rFonts w:ascii="Times New Roman" w:eastAsia="Calibri" w:hAnsi="Times New Roman" w:cs="Times New Roman"/>
                <w:sz w:val="26"/>
                <w:szCs w:val="26"/>
              </w:rPr>
            </w:pPr>
            <w:r w:rsidRPr="009548CD">
              <w:rPr>
                <w:rFonts w:ascii="Times New Roman" w:eastAsia="Calibri" w:hAnsi="Times New Roman" w:cs="Times New Roman"/>
                <w:sz w:val="26"/>
                <w:szCs w:val="26"/>
              </w:rPr>
              <w:t>0986060980</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548CD" w:rsidRPr="009548CD" w:rsidRDefault="009548CD" w:rsidP="009548CD">
            <w:pPr>
              <w:spacing w:after="0" w:line="288" w:lineRule="auto"/>
              <w:rPr>
                <w:rFonts w:ascii="Times New Roman" w:eastAsia="Calibri" w:hAnsi="Times New Roman" w:cs="Times New Roman"/>
                <w:sz w:val="26"/>
                <w:szCs w:val="26"/>
              </w:rPr>
            </w:pPr>
            <w:r w:rsidRPr="009548CD">
              <w:rPr>
                <w:rFonts w:ascii="Times New Roman" w:eastAsia="Calibri" w:hAnsi="Times New Roman" w:cs="Times New Roman"/>
                <w:sz w:val="26"/>
                <w:szCs w:val="26"/>
              </w:rPr>
              <w:t>hanhdth@tnue.edu.vn</w:t>
            </w:r>
          </w:p>
        </w:tc>
      </w:tr>
    </w:tbl>
    <w:p w:rsidR="009548CD" w:rsidRPr="009548CD" w:rsidRDefault="009548CD" w:rsidP="009548CD">
      <w:pPr>
        <w:autoSpaceDE w:val="0"/>
        <w:autoSpaceDN w:val="0"/>
        <w:spacing w:after="0" w:line="288" w:lineRule="auto"/>
        <w:rPr>
          <w:rFonts w:ascii="Times New Roman" w:eastAsia="Calibri" w:hAnsi="Times New Roman" w:cs="Times New Roman"/>
          <w:b/>
          <w:sz w:val="26"/>
          <w:szCs w:val="26"/>
          <w:lang w:val="vi-VN"/>
        </w:rPr>
      </w:pPr>
      <w:r w:rsidRPr="009548CD">
        <w:rPr>
          <w:rFonts w:ascii="Times New Roman" w:eastAsia="Calibri" w:hAnsi="Times New Roman" w:cs="Times New Roman"/>
          <w:b/>
          <w:sz w:val="26"/>
          <w:szCs w:val="26"/>
        </w:rPr>
        <w:t>3. Mục tiêu của học phần (Kí hiệu CO)</w:t>
      </w:r>
    </w:p>
    <w:p w:rsidR="009548CD" w:rsidRPr="009548CD" w:rsidRDefault="009548CD" w:rsidP="009548CD">
      <w:pPr>
        <w:spacing w:after="0" w:line="288" w:lineRule="auto"/>
        <w:contextualSpacing/>
        <w:jc w:val="both"/>
        <w:rPr>
          <w:rFonts w:ascii="Times New Roman" w:eastAsia="Calibri" w:hAnsi="Times New Roman" w:cs="Times New Roman"/>
          <w:i/>
          <w:sz w:val="26"/>
          <w:szCs w:val="26"/>
          <w:lang w:val="vi-VN"/>
        </w:rPr>
      </w:pPr>
      <w:r w:rsidRPr="009548CD">
        <w:rPr>
          <w:rFonts w:ascii="Times New Roman" w:eastAsia="Calibri" w:hAnsi="Times New Roman" w:cs="Times New Roman"/>
          <w:b/>
          <w:i/>
          <w:sz w:val="26"/>
          <w:szCs w:val="26"/>
          <w:lang w:val="vi-VN"/>
        </w:rPr>
        <w:t>* Về kiến thức</w:t>
      </w:r>
    </w:p>
    <w:p w:rsidR="009548CD" w:rsidRPr="009548CD" w:rsidRDefault="009548CD" w:rsidP="009548CD">
      <w:pPr>
        <w:spacing w:after="0" w:line="288" w:lineRule="auto"/>
        <w:ind w:firstLine="720"/>
        <w:contextualSpacing/>
        <w:jc w:val="both"/>
        <w:rPr>
          <w:rFonts w:ascii="Times New Roman" w:eastAsia="Calibri" w:hAnsi="Times New Roman" w:cs="Times New Roman"/>
          <w:spacing w:val="-6"/>
          <w:sz w:val="26"/>
          <w:szCs w:val="26"/>
          <w:lang w:val="vi-VN"/>
        </w:rPr>
      </w:pPr>
      <w:r w:rsidRPr="009548CD">
        <w:rPr>
          <w:rFonts w:ascii="Times New Roman" w:eastAsia="Calibri" w:hAnsi="Times New Roman" w:cs="Times New Roman"/>
          <w:spacing w:val="-6"/>
          <w:sz w:val="26"/>
          <w:szCs w:val="26"/>
          <w:lang w:val="vi-VN"/>
        </w:rPr>
        <w:t>CO1. Hiểu và lí giải được những kiến thức lí luận cơ bản về phát triển năng lực Ngữ văn, chuyên đề tự chọn môn Ngữ văn gồm các đơn vị kiến thức như dạy học theo các chuyên đề.</w:t>
      </w:r>
    </w:p>
    <w:p w:rsidR="009548CD" w:rsidRPr="009548CD" w:rsidRDefault="009548CD" w:rsidP="009548CD">
      <w:pPr>
        <w:spacing w:after="0" w:line="288" w:lineRule="auto"/>
        <w:ind w:firstLine="720"/>
        <w:contextualSpacing/>
        <w:jc w:val="both"/>
        <w:rPr>
          <w:rFonts w:ascii="Times New Roman" w:eastAsia="Calibri" w:hAnsi="Times New Roman" w:cs="Times New Roman"/>
          <w:i/>
          <w:sz w:val="26"/>
          <w:szCs w:val="26"/>
          <w:lang w:val="vi-VN"/>
        </w:rPr>
      </w:pPr>
      <w:r w:rsidRPr="009548CD">
        <w:rPr>
          <w:rFonts w:ascii="Times New Roman" w:eastAsia="Calibri" w:hAnsi="Times New Roman" w:cs="Times New Roman"/>
          <w:sz w:val="26"/>
          <w:szCs w:val="26"/>
          <w:lang w:val="vi-VN"/>
        </w:rPr>
        <w:t>CO2.</w:t>
      </w:r>
      <w:r w:rsidRPr="009548CD">
        <w:rPr>
          <w:rFonts w:ascii="Times New Roman" w:eastAsia="Calibri" w:hAnsi="Times New Roman" w:cs="Times New Roman"/>
          <w:b/>
          <w:sz w:val="26"/>
          <w:szCs w:val="26"/>
          <w:lang w:val="vi-VN"/>
        </w:rPr>
        <w:t xml:space="preserve"> </w:t>
      </w:r>
      <w:r w:rsidRPr="009548CD">
        <w:rPr>
          <w:rFonts w:ascii="Times New Roman" w:eastAsia="Calibri" w:hAnsi="Times New Roman" w:cs="Times New Roman"/>
          <w:sz w:val="26"/>
          <w:szCs w:val="26"/>
          <w:lang w:val="vi-VN"/>
        </w:rPr>
        <w:t>Vận dụng được những kiến thức chuyên môn toàn diện</w:t>
      </w:r>
      <w:r w:rsidRPr="009548CD">
        <w:rPr>
          <w:rFonts w:ascii="Times New Roman" w:eastAsia="Times New Roman" w:hAnsi="Times New Roman" w:cs="Times New Roman"/>
          <w:sz w:val="26"/>
          <w:szCs w:val="26"/>
          <w:lang w:val="vi-VN"/>
        </w:rPr>
        <w:t xml:space="preserve"> về chương trình Ngữ văn ở trường phổ thông theo hướng tiếp cận năng lực người học.</w:t>
      </w:r>
    </w:p>
    <w:p w:rsidR="009548CD" w:rsidRPr="009548CD" w:rsidRDefault="009548CD" w:rsidP="009548CD">
      <w:pPr>
        <w:spacing w:after="0" w:line="276" w:lineRule="auto"/>
        <w:contextualSpacing/>
        <w:jc w:val="both"/>
        <w:rPr>
          <w:rFonts w:ascii="Times New Roman" w:eastAsia="Calibri" w:hAnsi="Times New Roman" w:cs="Times New Roman"/>
          <w:b/>
          <w:i/>
          <w:sz w:val="26"/>
          <w:szCs w:val="26"/>
          <w:lang w:val="vi-VN"/>
        </w:rPr>
      </w:pPr>
      <w:r w:rsidRPr="009548CD">
        <w:rPr>
          <w:rFonts w:ascii="Times New Roman" w:eastAsia="Calibri" w:hAnsi="Times New Roman" w:cs="Times New Roman"/>
          <w:b/>
          <w:i/>
          <w:sz w:val="26"/>
          <w:szCs w:val="26"/>
          <w:lang w:val="vi-VN"/>
        </w:rPr>
        <w:t>* Về kĩ năng</w:t>
      </w:r>
    </w:p>
    <w:p w:rsidR="009548CD" w:rsidRPr="009548CD" w:rsidRDefault="009548CD" w:rsidP="009548CD">
      <w:pPr>
        <w:spacing w:after="0" w:line="276" w:lineRule="auto"/>
        <w:ind w:firstLine="720"/>
        <w:jc w:val="both"/>
        <w:rPr>
          <w:rFonts w:ascii="Times New Roman" w:eastAsia="MS Mincho" w:hAnsi="Times New Roman" w:cs="Times New Roman"/>
          <w:spacing w:val="-2"/>
          <w:sz w:val="26"/>
          <w:szCs w:val="26"/>
          <w:lang w:val="vi-VN"/>
        </w:rPr>
      </w:pPr>
      <w:r w:rsidRPr="009548CD">
        <w:rPr>
          <w:rFonts w:ascii="Times New Roman" w:eastAsia="Calibri" w:hAnsi="Times New Roman" w:cs="Times New Roman"/>
          <w:bCs/>
          <w:sz w:val="26"/>
          <w:szCs w:val="26"/>
          <w:lang w:val="vi-VN"/>
        </w:rPr>
        <w:t>CO</w:t>
      </w:r>
      <w:r w:rsidRPr="009548CD">
        <w:rPr>
          <w:rFonts w:ascii="Times New Roman" w:eastAsia="Calibri" w:hAnsi="Times New Roman" w:cs="Times New Roman"/>
          <w:bCs/>
          <w:sz w:val="26"/>
          <w:szCs w:val="26"/>
        </w:rPr>
        <w:t>3</w:t>
      </w:r>
      <w:r w:rsidRPr="009548CD">
        <w:rPr>
          <w:rFonts w:ascii="Times New Roman" w:eastAsia="Calibri" w:hAnsi="Times New Roman" w:cs="Times New Roman"/>
          <w:bCs/>
          <w:sz w:val="26"/>
          <w:szCs w:val="26"/>
          <w:lang w:val="vi-VN"/>
        </w:rPr>
        <w:t>:</w:t>
      </w:r>
      <w:r w:rsidRPr="009548CD">
        <w:rPr>
          <w:rFonts w:ascii="Times New Roman" w:eastAsia="Calibri" w:hAnsi="Times New Roman" w:cs="Times New Roman"/>
          <w:b/>
          <w:bCs/>
          <w:iCs/>
          <w:sz w:val="26"/>
          <w:szCs w:val="26"/>
          <w:lang w:val="vi-VN"/>
        </w:rPr>
        <w:t xml:space="preserve"> </w:t>
      </w:r>
      <w:r w:rsidRPr="009548CD">
        <w:rPr>
          <w:rFonts w:ascii="Times New Roman" w:eastAsia="Calibri" w:hAnsi="Times New Roman" w:cs="Times New Roman"/>
          <w:bCs/>
          <w:iCs/>
          <w:sz w:val="26"/>
          <w:szCs w:val="26"/>
          <w:lang w:val="vi-VN"/>
        </w:rPr>
        <w:t xml:space="preserve">Áp dụng tri thức của học phần để </w:t>
      </w:r>
      <w:r w:rsidRPr="009548CD">
        <w:rPr>
          <w:rFonts w:ascii="Times New Roman" w:eastAsia="MS Mincho" w:hAnsi="Times New Roman" w:cs="Times New Roman"/>
          <w:spacing w:val="-2"/>
          <w:sz w:val="26"/>
          <w:szCs w:val="26"/>
          <w:lang w:val="vi-VN"/>
        </w:rPr>
        <w:t xml:space="preserve">đánh giá được trình độ nhận thức, năng lực người học, nhu cầu phát triển năng lực của đối tượng người học, </w:t>
      </w:r>
      <w:r w:rsidRPr="009548CD">
        <w:rPr>
          <w:rFonts w:ascii="Times New Roman" w:eastAsia="MS Mincho" w:hAnsi="Times New Roman" w:cs="Times New Roman"/>
          <w:sz w:val="26"/>
          <w:szCs w:val="26"/>
          <w:lang w:val="vi-VN"/>
        </w:rPr>
        <w:t>thiết kế kế hoạch bài dạy, tổ chức hoạt động dạy học các chuyên đề tự chọn Ngữ văn ở trường phổ thông theo định hướng phát triển năng lực.</w:t>
      </w:r>
    </w:p>
    <w:p w:rsidR="009548CD" w:rsidRPr="009548CD" w:rsidRDefault="009548CD" w:rsidP="009548CD">
      <w:pPr>
        <w:spacing w:after="0" w:line="276" w:lineRule="auto"/>
        <w:ind w:firstLine="720"/>
        <w:jc w:val="both"/>
        <w:rPr>
          <w:rFonts w:ascii="Times New Roman" w:eastAsia="Calibri" w:hAnsi="Times New Roman" w:cs="Times New Roman"/>
          <w:bCs/>
          <w:sz w:val="26"/>
          <w:szCs w:val="26"/>
          <w:lang w:val="vi-VN"/>
        </w:rPr>
      </w:pPr>
      <w:r w:rsidRPr="009548CD">
        <w:rPr>
          <w:rFonts w:ascii="Times New Roman" w:eastAsia="Calibri" w:hAnsi="Times New Roman" w:cs="Times New Roman"/>
          <w:sz w:val="26"/>
          <w:szCs w:val="26"/>
          <w:lang w:val="vi-VN"/>
        </w:rPr>
        <w:t>CO</w:t>
      </w:r>
      <w:r w:rsidRPr="009548CD">
        <w:rPr>
          <w:rFonts w:ascii="Times New Roman" w:eastAsia="Calibri" w:hAnsi="Times New Roman" w:cs="Times New Roman"/>
          <w:sz w:val="26"/>
          <w:szCs w:val="26"/>
        </w:rPr>
        <w:t>4</w:t>
      </w:r>
      <w:r w:rsidRPr="009548CD">
        <w:rPr>
          <w:rFonts w:ascii="Times New Roman" w:eastAsia="Calibri" w:hAnsi="Times New Roman" w:cs="Times New Roman"/>
          <w:sz w:val="26"/>
          <w:szCs w:val="26"/>
          <w:lang w:val="vi-VN"/>
        </w:rPr>
        <w:t xml:space="preserve">: </w:t>
      </w:r>
      <w:r w:rsidRPr="009548CD">
        <w:rPr>
          <w:rFonts w:ascii="Times New Roman" w:eastAsia="Calibri" w:hAnsi="Times New Roman" w:cs="Times New Roman"/>
          <w:bCs/>
          <w:sz w:val="26"/>
          <w:szCs w:val="26"/>
          <w:lang w:val="vi-VN"/>
        </w:rPr>
        <w:t>Vận dụng được</w:t>
      </w:r>
      <w:r w:rsidRPr="009548CD">
        <w:rPr>
          <w:rFonts w:ascii="Times New Roman" w:eastAsia="Calibri" w:hAnsi="Times New Roman" w:cs="Times New Roman"/>
          <w:bCs/>
          <w:sz w:val="26"/>
          <w:szCs w:val="26"/>
          <w:lang w:val="pl-PL"/>
        </w:rPr>
        <w:t xml:space="preserve"> kiến thức, kĩ năng</w:t>
      </w:r>
      <w:r w:rsidRPr="009548CD">
        <w:rPr>
          <w:rFonts w:ascii="Times New Roman" w:eastAsia="Calibri" w:hAnsi="Times New Roman" w:cs="Times New Roman"/>
          <w:bCs/>
          <w:sz w:val="26"/>
          <w:szCs w:val="26"/>
          <w:lang w:val="vi-VN"/>
        </w:rPr>
        <w:t xml:space="preserve"> thuyết trình,</w:t>
      </w:r>
      <w:r w:rsidRPr="009548CD">
        <w:rPr>
          <w:rFonts w:ascii="Times New Roman" w:eastAsia="Calibri" w:hAnsi="Times New Roman" w:cs="Times New Roman"/>
          <w:bCs/>
          <w:sz w:val="26"/>
          <w:szCs w:val="26"/>
          <w:lang w:val="pl-PL"/>
        </w:rPr>
        <w:t xml:space="preserve"> công nghệ thông tin</w:t>
      </w:r>
      <w:r w:rsidRPr="009548CD">
        <w:rPr>
          <w:rFonts w:ascii="Times New Roman" w:eastAsia="Calibri" w:hAnsi="Times New Roman" w:cs="Times New Roman"/>
          <w:bCs/>
          <w:sz w:val="26"/>
          <w:szCs w:val="26"/>
          <w:lang w:val="vi-VN"/>
        </w:rPr>
        <w:t xml:space="preserve"> trong hoạt động giảng dạy các chuyên đề tự chọn ở trường phổ thông, sử dụng </w:t>
      </w:r>
      <w:r w:rsidRPr="009548CD">
        <w:rPr>
          <w:rFonts w:ascii="Times New Roman" w:eastAsia="Calibri" w:hAnsi="Times New Roman" w:cs="Times New Roman"/>
          <w:bCs/>
          <w:sz w:val="26"/>
          <w:szCs w:val="26"/>
        </w:rPr>
        <w:t>ngoại ngữ</w:t>
      </w:r>
      <w:r w:rsidRPr="009548CD">
        <w:rPr>
          <w:rFonts w:ascii="Times New Roman" w:eastAsia="Calibri" w:hAnsi="Times New Roman" w:cs="Times New Roman"/>
          <w:bCs/>
          <w:sz w:val="26"/>
          <w:szCs w:val="26"/>
          <w:lang w:val="vi-VN"/>
        </w:rPr>
        <w:t xml:space="preserve"> trong các chuyên đề dạy theo định hướng tích hợp, phân hóa.</w:t>
      </w:r>
    </w:p>
    <w:p w:rsidR="009548CD" w:rsidRPr="009548CD" w:rsidRDefault="009548CD" w:rsidP="009548CD">
      <w:pPr>
        <w:spacing w:after="0" w:line="276" w:lineRule="auto"/>
        <w:contextualSpacing/>
        <w:jc w:val="both"/>
        <w:rPr>
          <w:rFonts w:ascii="Times New Roman" w:eastAsia="Calibri" w:hAnsi="Times New Roman" w:cs="Times New Roman"/>
          <w:i/>
          <w:sz w:val="26"/>
          <w:szCs w:val="26"/>
          <w:lang w:val="vi-VN"/>
        </w:rPr>
      </w:pPr>
      <w:r w:rsidRPr="009548CD">
        <w:rPr>
          <w:rFonts w:ascii="Times New Roman" w:eastAsia="Calibri" w:hAnsi="Times New Roman" w:cs="Times New Roman"/>
          <w:b/>
          <w:i/>
          <w:sz w:val="26"/>
          <w:szCs w:val="26"/>
          <w:lang w:val="vi-VN"/>
        </w:rPr>
        <w:t>* Về năng lực tự chủ và trách nhiệm</w:t>
      </w:r>
    </w:p>
    <w:p w:rsidR="009548CD" w:rsidRPr="009548CD" w:rsidRDefault="009548CD" w:rsidP="009548CD">
      <w:pPr>
        <w:spacing w:after="0" w:line="276" w:lineRule="auto"/>
        <w:ind w:firstLine="720"/>
        <w:contextualSpacing/>
        <w:jc w:val="both"/>
        <w:rPr>
          <w:rFonts w:ascii="Times New Roman" w:eastAsia="Calibri" w:hAnsi="Times New Roman" w:cs="Times New Roman"/>
          <w:spacing w:val="-2"/>
          <w:sz w:val="26"/>
          <w:szCs w:val="26"/>
          <w:lang w:val="vi-VN"/>
        </w:rPr>
      </w:pPr>
      <w:r w:rsidRPr="009548CD">
        <w:rPr>
          <w:rFonts w:ascii="Times New Roman" w:eastAsia="Calibri" w:hAnsi="Times New Roman" w:cs="Times New Roman"/>
          <w:spacing w:val="-2"/>
          <w:sz w:val="26"/>
          <w:szCs w:val="26"/>
          <w:lang w:val="vi-VN"/>
        </w:rPr>
        <w:t>CO</w:t>
      </w:r>
      <w:r w:rsidRPr="009548CD">
        <w:rPr>
          <w:rFonts w:ascii="Times New Roman" w:eastAsia="Calibri" w:hAnsi="Times New Roman" w:cs="Times New Roman"/>
          <w:spacing w:val="-2"/>
          <w:sz w:val="26"/>
          <w:szCs w:val="26"/>
        </w:rPr>
        <w:t>5</w:t>
      </w:r>
      <w:r w:rsidRPr="009548CD">
        <w:rPr>
          <w:rFonts w:ascii="Times New Roman" w:eastAsia="Calibri" w:hAnsi="Times New Roman" w:cs="Times New Roman"/>
          <w:spacing w:val="-2"/>
          <w:sz w:val="26"/>
          <w:szCs w:val="26"/>
          <w:lang w:val="vi-VN"/>
        </w:rPr>
        <w:t xml:space="preserve">: Vận dụng được kiến thức, kĩ năng chuyên môn vào quá trình tự học, tự nghiên cứu, làm việc nhóm. </w:t>
      </w:r>
    </w:p>
    <w:p w:rsidR="009548CD" w:rsidRPr="009548CD" w:rsidRDefault="009548CD" w:rsidP="009548CD">
      <w:pPr>
        <w:spacing w:after="0" w:line="276" w:lineRule="auto"/>
        <w:ind w:firstLine="720"/>
        <w:contextualSpacing/>
        <w:jc w:val="both"/>
        <w:rPr>
          <w:rFonts w:ascii="Times New Roman" w:eastAsia="Calibri" w:hAnsi="Times New Roman" w:cs="Times New Roman"/>
          <w:spacing w:val="-2"/>
          <w:sz w:val="26"/>
          <w:szCs w:val="26"/>
          <w:lang w:val="vi-VN"/>
        </w:rPr>
      </w:pPr>
      <w:r w:rsidRPr="009548CD">
        <w:rPr>
          <w:rFonts w:ascii="Times New Roman" w:eastAsia="Calibri" w:hAnsi="Times New Roman" w:cs="Times New Roman"/>
          <w:spacing w:val="-2"/>
          <w:sz w:val="26"/>
          <w:szCs w:val="26"/>
          <w:lang w:val="vi-VN"/>
        </w:rPr>
        <w:lastRenderedPageBreak/>
        <w:t>CO</w:t>
      </w:r>
      <w:r w:rsidRPr="009548CD">
        <w:rPr>
          <w:rFonts w:ascii="Times New Roman" w:eastAsia="Calibri" w:hAnsi="Times New Roman" w:cs="Times New Roman"/>
          <w:spacing w:val="-2"/>
          <w:sz w:val="26"/>
          <w:szCs w:val="26"/>
        </w:rPr>
        <w:t>6</w:t>
      </w:r>
      <w:r w:rsidRPr="009548CD">
        <w:rPr>
          <w:rFonts w:ascii="Times New Roman" w:eastAsia="Calibri" w:hAnsi="Times New Roman" w:cs="Times New Roman"/>
          <w:spacing w:val="-2"/>
          <w:sz w:val="26"/>
          <w:szCs w:val="26"/>
          <w:lang w:val="vi-VN"/>
        </w:rPr>
        <w:t>: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9548CD" w:rsidRPr="009548CD" w:rsidRDefault="009548CD" w:rsidP="009548CD">
      <w:pPr>
        <w:spacing w:after="0" w:line="276" w:lineRule="auto"/>
        <w:contextualSpacing/>
        <w:jc w:val="both"/>
        <w:rPr>
          <w:rFonts w:ascii="Times New Roman" w:eastAsia="Calibri" w:hAnsi="Times New Roman" w:cs="Times New Roman"/>
          <w:b/>
          <w:sz w:val="26"/>
          <w:szCs w:val="26"/>
          <w:lang w:val="vi-VN"/>
        </w:rPr>
      </w:pPr>
      <w:r w:rsidRPr="009548CD">
        <w:rPr>
          <w:rFonts w:ascii="Times New Roman" w:eastAsia="Calibri" w:hAnsi="Times New Roman" w:cs="Times New Roman"/>
          <w:b/>
          <w:sz w:val="26"/>
          <w:szCs w:val="26"/>
          <w:lang w:val="vi-VN"/>
        </w:rPr>
        <w:t>4.</w:t>
      </w:r>
      <w:r w:rsidRPr="009548CD">
        <w:rPr>
          <w:rFonts w:ascii="Times New Roman" w:eastAsia="Calibri" w:hAnsi="Times New Roman" w:cs="Times New Roman"/>
          <w:sz w:val="26"/>
          <w:szCs w:val="26"/>
          <w:lang w:val="vi-VN"/>
        </w:rPr>
        <w:t xml:space="preserve"> </w:t>
      </w:r>
      <w:r w:rsidRPr="009548CD">
        <w:rPr>
          <w:rFonts w:ascii="Times New Roman" w:eastAsia="Calibri" w:hAnsi="Times New Roman" w:cs="Times New Roman"/>
          <w:b/>
          <w:sz w:val="26"/>
          <w:szCs w:val="26"/>
          <w:lang w:val="vi-VN"/>
        </w:rPr>
        <w:t>Chuẩn đầu ra của học phần (kí hiệu CLOs)</w:t>
      </w:r>
    </w:p>
    <w:p w:rsidR="009548CD" w:rsidRPr="009548CD" w:rsidRDefault="009548CD" w:rsidP="009548CD">
      <w:pPr>
        <w:spacing w:after="0" w:line="276" w:lineRule="auto"/>
        <w:contextualSpacing/>
        <w:jc w:val="both"/>
        <w:rPr>
          <w:rFonts w:ascii="Times New Roman" w:eastAsia="Calibri" w:hAnsi="Times New Roman" w:cs="Times New Roman"/>
          <w:sz w:val="26"/>
          <w:szCs w:val="26"/>
          <w:lang w:val="vi-VN"/>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9548CD" w:rsidRPr="009548CD" w:rsidTr="00F317ED">
        <w:tc>
          <w:tcPr>
            <w:tcW w:w="808" w:type="dxa"/>
            <w:shd w:val="clear" w:color="auto" w:fill="DAEEF3"/>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Mục tiêu HP</w:t>
            </w:r>
          </w:p>
        </w:tc>
        <w:tc>
          <w:tcPr>
            <w:tcW w:w="1035" w:type="dxa"/>
            <w:shd w:val="clear" w:color="auto" w:fill="DAEEF3"/>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CĐR của HP</w:t>
            </w:r>
          </w:p>
        </w:tc>
        <w:tc>
          <w:tcPr>
            <w:tcW w:w="6048" w:type="dxa"/>
            <w:shd w:val="clear" w:color="auto" w:fill="DAEEF3"/>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Nội dung CĐR của học phần</w:t>
            </w:r>
          </w:p>
          <w:p w:rsidR="009548CD" w:rsidRPr="009548CD" w:rsidRDefault="009548CD" w:rsidP="009548CD">
            <w:pPr>
              <w:spacing w:after="0" w:line="276" w:lineRule="auto"/>
              <w:jc w:val="center"/>
              <w:rPr>
                <w:rFonts w:ascii="Times New Roman" w:eastAsia="MS Mincho" w:hAnsi="Times New Roman" w:cs="Times New Roman"/>
                <w:sz w:val="26"/>
                <w:szCs w:val="26"/>
              </w:rPr>
            </w:pPr>
          </w:p>
        </w:tc>
        <w:tc>
          <w:tcPr>
            <w:tcW w:w="1533" w:type="dxa"/>
            <w:shd w:val="clear" w:color="auto" w:fill="DAEEF3"/>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CĐR của CTĐT</w:t>
            </w:r>
          </w:p>
        </w:tc>
      </w:tr>
      <w:tr w:rsidR="009548CD" w:rsidRPr="009548CD" w:rsidTr="00F317ED">
        <w:tc>
          <w:tcPr>
            <w:tcW w:w="808"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9548CD" w:rsidRPr="009548CD" w:rsidRDefault="009548CD" w:rsidP="009548CD">
            <w:pPr>
              <w:spacing w:after="0" w:line="276" w:lineRule="auto"/>
              <w:jc w:val="both"/>
              <w:rPr>
                <w:rFonts w:ascii="Times New Roman" w:eastAsia="MS Mincho" w:hAnsi="Times New Roman" w:cs="Times New Roman"/>
                <w:b/>
                <w:sz w:val="26"/>
                <w:szCs w:val="26"/>
              </w:rPr>
            </w:pPr>
            <w:r w:rsidRPr="009548CD">
              <w:rPr>
                <w:rFonts w:ascii="Times New Roman" w:eastAsia="MS Mincho" w:hAnsi="Times New Roman" w:cs="Times New Roman"/>
                <w:b/>
                <w:sz w:val="26"/>
                <w:szCs w:val="26"/>
              </w:rPr>
              <w:t>Kiến thức</w:t>
            </w:r>
          </w:p>
        </w:tc>
        <w:tc>
          <w:tcPr>
            <w:tcW w:w="1533"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r>
      <w:tr w:rsidR="009548CD" w:rsidRPr="009548CD" w:rsidTr="00F317ED">
        <w:trPr>
          <w:trHeight w:val="1051"/>
        </w:trPr>
        <w:tc>
          <w:tcPr>
            <w:tcW w:w="808" w:type="dxa"/>
            <w:vMerge w:val="restart"/>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CO1</w:t>
            </w: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CLO1</w:t>
            </w:r>
          </w:p>
        </w:tc>
        <w:tc>
          <w:tcPr>
            <w:tcW w:w="6048" w:type="dxa"/>
            <w:shd w:val="clear" w:color="auto" w:fill="auto"/>
            <w:vAlign w:val="center"/>
          </w:tcPr>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 xml:space="preserve">Diễn giải được kiến thức </w:t>
            </w:r>
            <w:r w:rsidRPr="009548CD">
              <w:rPr>
                <w:rFonts w:ascii="Times New Roman" w:eastAsia="Calibri" w:hAnsi="Times New Roman" w:cs="Times New Roman"/>
                <w:sz w:val="26"/>
                <w:szCs w:val="26"/>
              </w:rPr>
              <w:t xml:space="preserve">lí luận về khái niệm, mục đích vai trò của các chuyên đề </w:t>
            </w:r>
            <w:r w:rsidRPr="009548CD">
              <w:rPr>
                <w:rFonts w:ascii="Times New Roman" w:eastAsia="Arial" w:hAnsi="Times New Roman" w:cs="Times New Roman"/>
                <w:bCs/>
                <w:spacing w:val="-6"/>
                <w:sz w:val="26"/>
                <w:szCs w:val="26"/>
              </w:rPr>
              <w:t>tự chọn Ngữ văn ở trường phổ thông.</w:t>
            </w:r>
          </w:p>
        </w:tc>
        <w:tc>
          <w:tcPr>
            <w:tcW w:w="1533"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PLO2, 3,5,6,11</w:t>
            </w:r>
          </w:p>
        </w:tc>
      </w:tr>
      <w:tr w:rsidR="009548CD" w:rsidRPr="009548CD" w:rsidTr="00F317ED">
        <w:tc>
          <w:tcPr>
            <w:tcW w:w="808" w:type="dxa"/>
            <w:vMerge/>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CLO2</w:t>
            </w:r>
          </w:p>
        </w:tc>
        <w:tc>
          <w:tcPr>
            <w:tcW w:w="6048" w:type="dxa"/>
            <w:shd w:val="clear" w:color="auto" w:fill="auto"/>
            <w:vAlign w:val="center"/>
          </w:tcPr>
          <w:p w:rsidR="009548CD" w:rsidRPr="009548CD" w:rsidRDefault="009548CD" w:rsidP="009548CD">
            <w:pPr>
              <w:tabs>
                <w:tab w:val="left" w:pos="7965"/>
              </w:tabs>
              <w:spacing w:after="0" w:line="276" w:lineRule="auto"/>
              <w:jc w:val="both"/>
              <w:rPr>
                <w:rFonts w:ascii="Times New Roman" w:eastAsia="Arial" w:hAnsi="Times New Roman" w:cs="Times New Roman"/>
                <w:bCs/>
                <w:spacing w:val="4"/>
                <w:sz w:val="26"/>
                <w:szCs w:val="26"/>
              </w:rPr>
            </w:pPr>
            <w:r w:rsidRPr="009548CD">
              <w:rPr>
                <w:rFonts w:ascii="Times New Roman" w:eastAsia="Arial" w:hAnsi="Times New Roman" w:cs="Times New Roman"/>
                <w:bCs/>
                <w:spacing w:val="4"/>
                <w:sz w:val="26"/>
                <w:szCs w:val="26"/>
              </w:rPr>
              <w:t>Phân tích được mục đích của các chuyên đề, cấu trúc nội dung bài học và hệ thống phương pháp dạy học nhằm phát triển năng lực cho học sinh ở từng hoạt động dạy học chuyên đề.</w:t>
            </w:r>
          </w:p>
        </w:tc>
        <w:tc>
          <w:tcPr>
            <w:tcW w:w="1533"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PLO2,3,5,</w:t>
            </w:r>
          </w:p>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11</w:t>
            </w:r>
          </w:p>
        </w:tc>
      </w:tr>
      <w:tr w:rsidR="009548CD" w:rsidRPr="009548CD" w:rsidTr="00F317ED">
        <w:tc>
          <w:tcPr>
            <w:tcW w:w="808" w:type="dxa"/>
            <w:vMerge w:val="restart"/>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CO2</w:t>
            </w:r>
          </w:p>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CO3</w:t>
            </w: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CLO3</w:t>
            </w:r>
          </w:p>
        </w:tc>
        <w:tc>
          <w:tcPr>
            <w:tcW w:w="6048" w:type="dxa"/>
            <w:shd w:val="clear" w:color="auto" w:fill="auto"/>
            <w:vAlign w:val="center"/>
          </w:tcPr>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Arial" w:hAnsi="Times New Roman" w:cs="Times New Roman"/>
                <w:bCs/>
                <w:spacing w:val="-2"/>
                <w:sz w:val="26"/>
                <w:szCs w:val="26"/>
              </w:rPr>
              <w:t xml:space="preserve">Vận dụng kiến thức </w:t>
            </w:r>
            <w:r w:rsidRPr="009548CD">
              <w:rPr>
                <w:rFonts w:ascii="Times New Roman" w:eastAsia="Calibri" w:hAnsi="Times New Roman" w:cs="Times New Roman"/>
                <w:spacing w:val="-2"/>
                <w:sz w:val="26"/>
                <w:szCs w:val="26"/>
                <w:lang w:val="vi-VN"/>
              </w:rPr>
              <w:t>l</w:t>
            </w:r>
            <w:r w:rsidRPr="009548CD">
              <w:rPr>
                <w:rFonts w:ascii="Times New Roman" w:eastAsia="Calibri" w:hAnsi="Times New Roman" w:cs="Times New Roman"/>
                <w:spacing w:val="-2"/>
                <w:sz w:val="26"/>
                <w:szCs w:val="26"/>
              </w:rPr>
              <w:t>í</w:t>
            </w:r>
            <w:r w:rsidRPr="009548CD">
              <w:rPr>
                <w:rFonts w:ascii="Times New Roman" w:eastAsia="Calibri" w:hAnsi="Times New Roman" w:cs="Times New Roman"/>
                <w:spacing w:val="-2"/>
                <w:sz w:val="26"/>
                <w:szCs w:val="26"/>
                <w:lang w:val="vi-VN"/>
              </w:rPr>
              <w:t xml:space="preserve"> luận dạy học, tâm l</w:t>
            </w:r>
            <w:r w:rsidRPr="009548CD">
              <w:rPr>
                <w:rFonts w:ascii="Times New Roman" w:eastAsia="Calibri" w:hAnsi="Times New Roman" w:cs="Times New Roman"/>
                <w:spacing w:val="-2"/>
                <w:sz w:val="26"/>
                <w:szCs w:val="26"/>
              </w:rPr>
              <w:t>í</w:t>
            </w:r>
            <w:r w:rsidRPr="009548CD">
              <w:rPr>
                <w:rFonts w:ascii="Times New Roman" w:eastAsia="Calibri" w:hAnsi="Times New Roman" w:cs="Times New Roman"/>
                <w:spacing w:val="-2"/>
                <w:sz w:val="26"/>
                <w:szCs w:val="26"/>
                <w:lang w:val="vi-VN"/>
              </w:rPr>
              <w:t xml:space="preserve"> học, giáo dục học </w:t>
            </w:r>
            <w:r w:rsidRPr="009548CD">
              <w:rPr>
                <w:rFonts w:ascii="Times New Roman" w:eastAsia="Arial" w:hAnsi="Times New Roman" w:cs="Times New Roman"/>
                <w:bCs/>
                <w:spacing w:val="-2"/>
                <w:sz w:val="26"/>
                <w:szCs w:val="26"/>
              </w:rPr>
              <w:t>vào việc thiết kế kế hoach dạy học, tổ chức hoạt động dạy học các chuyên đề tự chọn Ngữ văn nhằm phát triển các, phẩm chất, năng lực cho học sinh.</w:t>
            </w:r>
          </w:p>
        </w:tc>
        <w:tc>
          <w:tcPr>
            <w:tcW w:w="1533"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 xml:space="preserve">PLO2,4, 5,6,7,13 </w:t>
            </w:r>
          </w:p>
        </w:tc>
      </w:tr>
      <w:tr w:rsidR="009548CD" w:rsidRPr="009548CD" w:rsidTr="00F317ED">
        <w:tc>
          <w:tcPr>
            <w:tcW w:w="808" w:type="dxa"/>
            <w:vMerge/>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CLO4</w:t>
            </w:r>
          </w:p>
        </w:tc>
        <w:tc>
          <w:tcPr>
            <w:tcW w:w="6048" w:type="dxa"/>
            <w:shd w:val="clear" w:color="auto" w:fill="auto"/>
            <w:vAlign w:val="center"/>
          </w:tcPr>
          <w:p w:rsidR="009548CD" w:rsidRPr="009548CD" w:rsidRDefault="009548CD" w:rsidP="009548CD">
            <w:pPr>
              <w:spacing w:after="0" w:line="276" w:lineRule="auto"/>
              <w:jc w:val="both"/>
              <w:rPr>
                <w:rFonts w:ascii="Times New Roman" w:eastAsia="Arial" w:hAnsi="Times New Roman" w:cs="Times New Roman"/>
                <w:bCs/>
                <w:spacing w:val="-2"/>
                <w:sz w:val="26"/>
                <w:szCs w:val="26"/>
              </w:rPr>
            </w:pPr>
            <w:r w:rsidRPr="009548CD">
              <w:rPr>
                <w:rFonts w:ascii="Times New Roman" w:eastAsia="Arial" w:hAnsi="Times New Roman" w:cs="Times New Roman"/>
                <w:bCs/>
                <w:spacing w:val="-2"/>
                <w:sz w:val="26"/>
                <w:szCs w:val="26"/>
              </w:rPr>
              <w:t>Vận dụng kiến thức về khoa học xã hội và nhân văn trong việc định hướng dạy học tự chọn Ngữ văn ở trường phổ thông.</w:t>
            </w:r>
          </w:p>
        </w:tc>
        <w:tc>
          <w:tcPr>
            <w:tcW w:w="1533"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PLO1,11,14</w:t>
            </w:r>
          </w:p>
        </w:tc>
      </w:tr>
      <w:tr w:rsidR="009548CD" w:rsidRPr="009548CD" w:rsidTr="00F317ED">
        <w:tc>
          <w:tcPr>
            <w:tcW w:w="808"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9548CD" w:rsidRPr="009548CD" w:rsidRDefault="009548CD" w:rsidP="009548CD">
            <w:pPr>
              <w:spacing w:after="0" w:line="276" w:lineRule="auto"/>
              <w:jc w:val="both"/>
              <w:rPr>
                <w:rFonts w:ascii="Times New Roman" w:eastAsia="MS Mincho" w:hAnsi="Times New Roman" w:cs="Times New Roman"/>
                <w:b/>
                <w:sz w:val="26"/>
                <w:szCs w:val="26"/>
              </w:rPr>
            </w:pPr>
            <w:r w:rsidRPr="009548CD">
              <w:rPr>
                <w:rFonts w:ascii="Times New Roman" w:eastAsia="MS Mincho" w:hAnsi="Times New Roman" w:cs="Times New Roman"/>
                <w:b/>
                <w:sz w:val="26"/>
                <w:szCs w:val="26"/>
              </w:rPr>
              <w:t>Kĩ năng</w:t>
            </w:r>
          </w:p>
        </w:tc>
        <w:tc>
          <w:tcPr>
            <w:tcW w:w="1533"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r>
      <w:tr w:rsidR="009548CD" w:rsidRPr="009548CD" w:rsidTr="00F317ED">
        <w:tc>
          <w:tcPr>
            <w:tcW w:w="808" w:type="dxa"/>
            <w:vMerge w:val="restart"/>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CO4</w:t>
            </w:r>
          </w:p>
          <w:p w:rsidR="009548CD" w:rsidRPr="009548CD" w:rsidRDefault="009548CD" w:rsidP="009548CD">
            <w:pPr>
              <w:spacing w:after="0" w:line="276" w:lineRule="auto"/>
              <w:jc w:val="center"/>
              <w:rPr>
                <w:rFonts w:ascii="Times New Roman" w:eastAsia="MS Mincho" w:hAnsi="Times New Roman" w:cs="Times New Roman"/>
                <w:sz w:val="26"/>
                <w:szCs w:val="26"/>
              </w:rPr>
            </w:pPr>
          </w:p>
          <w:p w:rsidR="009548CD" w:rsidRPr="009548CD" w:rsidRDefault="009548CD" w:rsidP="009548CD">
            <w:pPr>
              <w:spacing w:after="0" w:line="276" w:lineRule="auto"/>
              <w:rPr>
                <w:rFonts w:ascii="Times New Roman" w:eastAsia="MS Mincho" w:hAnsi="Times New Roman" w:cs="Times New Roman"/>
                <w:sz w:val="26"/>
                <w:szCs w:val="26"/>
              </w:rPr>
            </w:pPr>
          </w:p>
          <w:p w:rsidR="009548CD" w:rsidRPr="009548CD" w:rsidRDefault="009548CD" w:rsidP="009548CD">
            <w:pPr>
              <w:spacing w:after="0" w:line="276" w:lineRule="auto"/>
              <w:rPr>
                <w:rFonts w:ascii="Times New Roman" w:eastAsia="MS Mincho" w:hAnsi="Times New Roman" w:cs="Times New Roman"/>
                <w:sz w:val="26"/>
                <w:szCs w:val="26"/>
              </w:rPr>
            </w:pP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CLO5</w:t>
            </w:r>
          </w:p>
        </w:tc>
        <w:tc>
          <w:tcPr>
            <w:tcW w:w="6048" w:type="dxa"/>
            <w:shd w:val="clear" w:color="auto" w:fill="auto"/>
          </w:tcPr>
          <w:p w:rsidR="009548CD" w:rsidRPr="009548CD" w:rsidRDefault="009548CD" w:rsidP="009548CD">
            <w:pPr>
              <w:spacing w:after="0" w:line="276" w:lineRule="auto"/>
              <w:jc w:val="both"/>
              <w:rPr>
                <w:rFonts w:ascii="Times New Roman" w:eastAsia="MS Mincho" w:hAnsi="Times New Roman" w:cs="Times New Roman"/>
                <w:spacing w:val="-2"/>
                <w:sz w:val="26"/>
                <w:szCs w:val="26"/>
              </w:rPr>
            </w:pPr>
            <w:r w:rsidRPr="009548CD">
              <w:rPr>
                <w:rFonts w:ascii="Times New Roman" w:eastAsia="Calibri" w:hAnsi="Times New Roman" w:cs="Times New Roman"/>
                <w:bCs/>
                <w:iCs/>
                <w:sz w:val="26"/>
                <w:szCs w:val="26"/>
              </w:rPr>
              <w:t xml:space="preserve">Áp dụng tri thức của học phần để </w:t>
            </w:r>
            <w:r w:rsidRPr="009548CD">
              <w:rPr>
                <w:rFonts w:ascii="Times New Roman" w:eastAsia="MS Mincho" w:hAnsi="Times New Roman" w:cs="Times New Roman"/>
                <w:spacing w:val="-2"/>
                <w:sz w:val="26"/>
                <w:szCs w:val="26"/>
              </w:rPr>
              <w:t>đánh giá được trình độ nhận thức, năng lực người học, nhu cầu học tập và thực hành dạy học các chuyên đề tự chọn Ngữ văn</w:t>
            </w:r>
            <w:r w:rsidRPr="009548CD">
              <w:rPr>
                <w:rFonts w:ascii="Times New Roman" w:eastAsia="MS Mincho" w:hAnsi="Times New Roman" w:cs="Times New Roman"/>
                <w:sz w:val="26"/>
                <w:szCs w:val="26"/>
              </w:rPr>
              <w:t>.</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rPr>
                <w:rFonts w:ascii="Times New Roman" w:eastAsia="MS Mincho" w:hAnsi="Times New Roman" w:cs="Times New Roman"/>
                <w:sz w:val="26"/>
                <w:szCs w:val="26"/>
              </w:rPr>
            </w:pPr>
            <w:r w:rsidRPr="009548CD">
              <w:rPr>
                <w:rFonts w:ascii="Times New Roman" w:eastAsia="MS Mincho" w:hAnsi="Times New Roman" w:cs="Times New Roman"/>
                <w:sz w:val="26"/>
                <w:szCs w:val="26"/>
              </w:rPr>
              <w:t>PLO3,5,6,7,11</w:t>
            </w:r>
          </w:p>
        </w:tc>
      </w:tr>
      <w:tr w:rsidR="009548CD" w:rsidRPr="009548CD" w:rsidTr="00F317ED">
        <w:trPr>
          <w:trHeight w:val="1729"/>
        </w:trPr>
        <w:tc>
          <w:tcPr>
            <w:tcW w:w="808" w:type="dxa"/>
            <w:vMerge/>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9548CD" w:rsidRPr="009548CD" w:rsidRDefault="009548CD" w:rsidP="009548CD">
            <w:pPr>
              <w:spacing w:after="0" w:line="276" w:lineRule="auto"/>
              <w:rPr>
                <w:rFonts w:ascii="Times New Roman" w:eastAsia="MS Mincho" w:hAnsi="Times New Roman" w:cs="Times New Roman"/>
                <w:sz w:val="26"/>
                <w:szCs w:val="26"/>
              </w:rPr>
            </w:pPr>
            <w:r w:rsidRPr="009548CD">
              <w:rPr>
                <w:rFonts w:ascii="Times New Roman" w:eastAsia="MS Mincho" w:hAnsi="Times New Roman" w:cs="Times New Roman"/>
                <w:sz w:val="26"/>
                <w:szCs w:val="26"/>
              </w:rPr>
              <w:t>CLO6</w:t>
            </w:r>
          </w:p>
        </w:tc>
        <w:tc>
          <w:tcPr>
            <w:tcW w:w="6048" w:type="dxa"/>
            <w:shd w:val="clear" w:color="auto" w:fill="auto"/>
          </w:tcPr>
          <w:p w:rsidR="009548CD" w:rsidRPr="009548CD" w:rsidRDefault="009548CD" w:rsidP="009548CD">
            <w:pPr>
              <w:spacing w:after="0" w:line="276" w:lineRule="auto"/>
              <w:jc w:val="both"/>
              <w:rPr>
                <w:rFonts w:ascii="Times New Roman" w:eastAsia="MS Mincho" w:hAnsi="Times New Roman" w:cs="Times New Roman"/>
                <w:spacing w:val="-2"/>
                <w:sz w:val="26"/>
                <w:szCs w:val="26"/>
              </w:rPr>
            </w:pPr>
            <w:r w:rsidRPr="009548CD">
              <w:rPr>
                <w:rFonts w:ascii="Times New Roman" w:eastAsia="MS Mincho" w:hAnsi="Times New Roman" w:cs="Times New Roman"/>
                <w:spacing w:val="-2"/>
                <w:sz w:val="26"/>
                <w:szCs w:val="26"/>
              </w:rPr>
              <w:t>Vận dụng linh hoạt, sáng tạo các phương pháp, phương tiện, hình thức kiểm tra đánh giá kết quả học tập, rèn luyện các chuyên đề Ngữ văn theo định hướng phát triển phát triển phẩm chất, năng lực học sinh.</w:t>
            </w:r>
            <w:r w:rsidRPr="009548CD">
              <w:rPr>
                <w:rFonts w:ascii="Times New Roman" w:eastAsia="MS Mincho" w:hAnsi="Times New Roman" w:cs="Times New Roman"/>
                <w:sz w:val="26"/>
                <w:szCs w:val="26"/>
              </w:rPr>
              <w:t xml:space="preserve"> </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PLO5,10,11,12</w:t>
            </w:r>
          </w:p>
        </w:tc>
      </w:tr>
      <w:tr w:rsidR="009548CD" w:rsidRPr="009548CD" w:rsidTr="00F317ED">
        <w:tc>
          <w:tcPr>
            <w:tcW w:w="808" w:type="dxa"/>
            <w:vMerge w:val="restart"/>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CO5</w:t>
            </w:r>
          </w:p>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CO6</w:t>
            </w: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CLO7</w:t>
            </w:r>
          </w:p>
        </w:tc>
        <w:tc>
          <w:tcPr>
            <w:tcW w:w="6048"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Ứng dụng công nghệ thông tin vào việc tìm kiếm, khai thác dữ liệu trong dạy học Ngữ văn, xây dựng kế hoạch bài dạy điện tử, tổ chức hoạt động dạy học tự chọn Ngữ văn ở trường phổ thông theo định hướng phát triển năng lực; sử dụng tiếng Anh trong quá trình dạy học Ngữ văn.</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 xml:space="preserve">PLO3,5,8,9 </w:t>
            </w:r>
          </w:p>
        </w:tc>
      </w:tr>
      <w:tr w:rsidR="009548CD" w:rsidRPr="009548CD" w:rsidTr="00F317ED">
        <w:tc>
          <w:tcPr>
            <w:tcW w:w="808" w:type="dxa"/>
            <w:vMerge/>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9548CD" w:rsidRPr="009548CD" w:rsidRDefault="009548CD" w:rsidP="009548CD">
            <w:pPr>
              <w:spacing w:after="0" w:line="276" w:lineRule="auto"/>
              <w:jc w:val="center"/>
              <w:rPr>
                <w:rFonts w:ascii="Times New Roman" w:eastAsia="MS Mincho" w:hAnsi="Times New Roman" w:cs="Times New Roman"/>
                <w:sz w:val="26"/>
                <w:szCs w:val="26"/>
              </w:rPr>
            </w:pPr>
            <w:r w:rsidRPr="009548CD">
              <w:rPr>
                <w:rFonts w:ascii="Times New Roman" w:eastAsia="MS Mincho" w:hAnsi="Times New Roman" w:cs="Times New Roman"/>
                <w:sz w:val="26"/>
                <w:szCs w:val="26"/>
              </w:rPr>
              <w:t>CLO8</w:t>
            </w:r>
          </w:p>
        </w:tc>
        <w:tc>
          <w:tcPr>
            <w:tcW w:w="6048"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 xml:space="preserve">Sử dụng hiệu quả kĩ năng ngôn ngữ, giao tiếp sư phạm để giảng dạy, tư vấn, hỗ trợ người học trong quá trình </w:t>
            </w:r>
            <w:r w:rsidRPr="009548CD">
              <w:rPr>
                <w:rFonts w:ascii="Times New Roman" w:eastAsia="MS Mincho" w:hAnsi="Times New Roman" w:cs="Times New Roman"/>
                <w:sz w:val="26"/>
                <w:szCs w:val="26"/>
              </w:rPr>
              <w:lastRenderedPageBreak/>
              <w:t>dạy học tự chọn Ngữ văn; sáng tạo trong giải quyết các vấn đề thực tiễn giảng dạy và trong cuộc sống.</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lastRenderedPageBreak/>
              <w:t>PLO7,12,1316</w:t>
            </w:r>
          </w:p>
        </w:tc>
      </w:tr>
      <w:tr w:rsidR="009548CD" w:rsidRPr="009548CD" w:rsidTr="00F317ED">
        <w:tc>
          <w:tcPr>
            <w:tcW w:w="808"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9548CD" w:rsidRPr="009548CD" w:rsidRDefault="009548CD" w:rsidP="009548CD">
            <w:pPr>
              <w:spacing w:after="0" w:line="276" w:lineRule="auto"/>
              <w:jc w:val="both"/>
              <w:rPr>
                <w:rFonts w:ascii="Times New Roman" w:eastAsia="MS Mincho" w:hAnsi="Times New Roman" w:cs="Times New Roman"/>
                <w:b/>
                <w:sz w:val="26"/>
                <w:szCs w:val="26"/>
              </w:rPr>
            </w:pPr>
            <w:r w:rsidRPr="009548CD">
              <w:rPr>
                <w:rFonts w:ascii="Times New Roman" w:eastAsia="MS Mincho" w:hAnsi="Times New Roman" w:cs="Times New Roman"/>
                <w:b/>
                <w:sz w:val="26"/>
                <w:szCs w:val="26"/>
              </w:rPr>
              <w:t>Năng lực tự chủ và trách nhiệm</w:t>
            </w:r>
          </w:p>
        </w:tc>
        <w:tc>
          <w:tcPr>
            <w:tcW w:w="1533" w:type="dxa"/>
            <w:shd w:val="clear" w:color="auto" w:fill="DAEEF3"/>
          </w:tcPr>
          <w:p w:rsidR="009548CD" w:rsidRPr="009548CD" w:rsidRDefault="009548CD" w:rsidP="009548CD">
            <w:pPr>
              <w:spacing w:after="0" w:line="276" w:lineRule="auto"/>
              <w:jc w:val="both"/>
              <w:rPr>
                <w:rFonts w:ascii="Times New Roman" w:eastAsia="MS Mincho" w:hAnsi="Times New Roman" w:cs="Times New Roman"/>
                <w:sz w:val="26"/>
                <w:szCs w:val="26"/>
              </w:rPr>
            </w:pPr>
          </w:p>
        </w:tc>
      </w:tr>
      <w:tr w:rsidR="009548CD" w:rsidRPr="009548CD" w:rsidTr="00F317ED">
        <w:tc>
          <w:tcPr>
            <w:tcW w:w="808" w:type="dxa"/>
            <w:vMerge w:val="restart"/>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CO7</w:t>
            </w: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CO8</w:t>
            </w:r>
          </w:p>
        </w:tc>
        <w:tc>
          <w:tcPr>
            <w:tcW w:w="1035"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CLO9</w:t>
            </w:r>
          </w:p>
        </w:tc>
        <w:tc>
          <w:tcPr>
            <w:tcW w:w="6048" w:type="dxa"/>
            <w:shd w:val="clear" w:color="auto" w:fill="auto"/>
          </w:tcPr>
          <w:p w:rsidR="009548CD" w:rsidRPr="009548CD" w:rsidRDefault="009548CD" w:rsidP="009548CD">
            <w:pPr>
              <w:spacing w:after="0" w:line="276" w:lineRule="auto"/>
              <w:contextualSpacing/>
              <w:jc w:val="both"/>
              <w:rPr>
                <w:rFonts w:ascii="Times New Roman" w:eastAsia="Calibri" w:hAnsi="Times New Roman" w:cs="Times New Roman"/>
                <w:spacing w:val="-2"/>
                <w:sz w:val="26"/>
                <w:szCs w:val="26"/>
              </w:rPr>
            </w:pPr>
            <w:r w:rsidRPr="009548CD">
              <w:rPr>
                <w:rFonts w:ascii="Times New Roman" w:eastAsia="Calibri" w:hAnsi="Times New Roman" w:cs="Times New Roman"/>
                <w:spacing w:val="-2"/>
                <w:sz w:val="26"/>
                <w:szCs w:val="26"/>
              </w:rPr>
              <w:t xml:space="preserve">Thể hiện năng lực tự học, tự nghiên cứu lí luận và thực tiễn giáo dục phổ thông môn tự chọn Ngữ văn; </w:t>
            </w:r>
            <w:r w:rsidRPr="009548CD">
              <w:rPr>
                <w:rFonts w:ascii="Times New Roman" w:eastAsia="Calibri" w:hAnsi="Times New Roman" w:cs="Times New Roman"/>
                <w:sz w:val="26"/>
                <w:szCs w:val="26"/>
              </w:rPr>
              <w:t>sáng tạo khi làm việc nhóm ở các hoàn cảnh khác nhau.</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PLO8,9,12,15</w:t>
            </w:r>
          </w:p>
        </w:tc>
      </w:tr>
      <w:tr w:rsidR="009548CD" w:rsidRPr="009548CD" w:rsidTr="00F317ED">
        <w:tc>
          <w:tcPr>
            <w:tcW w:w="808" w:type="dxa"/>
            <w:vMerge/>
          </w:tcPr>
          <w:p w:rsidR="009548CD" w:rsidRPr="009548CD" w:rsidRDefault="009548CD" w:rsidP="009548CD">
            <w:pPr>
              <w:spacing w:after="0" w:line="276" w:lineRule="auto"/>
              <w:jc w:val="both"/>
              <w:rPr>
                <w:rFonts w:ascii="Times New Roman" w:eastAsia="MS Mincho" w:hAnsi="Times New Roman" w:cs="Times New Roman"/>
                <w:sz w:val="26"/>
                <w:szCs w:val="26"/>
              </w:rPr>
            </w:pPr>
          </w:p>
        </w:tc>
        <w:tc>
          <w:tcPr>
            <w:tcW w:w="1035"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CLO10</w:t>
            </w:r>
          </w:p>
        </w:tc>
        <w:tc>
          <w:tcPr>
            <w:tcW w:w="6048" w:type="dxa"/>
            <w:shd w:val="clear" w:color="auto" w:fill="auto"/>
          </w:tcPr>
          <w:p w:rsidR="009548CD" w:rsidRPr="009548CD" w:rsidRDefault="009548CD" w:rsidP="009548CD">
            <w:pPr>
              <w:spacing w:after="0" w:line="276" w:lineRule="auto"/>
              <w:contextualSpacing/>
              <w:jc w:val="both"/>
              <w:rPr>
                <w:rFonts w:ascii="Times New Roman" w:eastAsia="Calibri" w:hAnsi="Times New Roman" w:cs="Times New Roman"/>
                <w:sz w:val="26"/>
                <w:szCs w:val="26"/>
              </w:rPr>
            </w:pPr>
            <w:r w:rsidRPr="009548CD">
              <w:rPr>
                <w:rFonts w:ascii="Times New Roman" w:eastAsia="Calibri" w:hAnsi="Times New Roman" w:cs="Times New Roman"/>
                <w:spacing w:val="-2"/>
                <w:sz w:val="26"/>
                <w:szCs w:val="26"/>
              </w:rPr>
              <w:t xml:space="preserve">Thể hiện trách nhiệm, </w:t>
            </w:r>
            <w:r w:rsidRPr="009548CD">
              <w:rPr>
                <w:rFonts w:ascii="Times New Roman" w:eastAsia="Calibri" w:hAnsi="Times New Roman" w:cs="Times New Roman"/>
                <w:sz w:val="26"/>
                <w:szCs w:val="26"/>
              </w:rPr>
              <w:t xml:space="preserve">ý thức cao trong các hoạt động học tập, trải nghiệm thực tiễn giáo dục phổ thông, </w:t>
            </w:r>
            <w:r w:rsidRPr="009548CD">
              <w:rPr>
                <w:rFonts w:ascii="Times New Roman" w:eastAsia="Calibri" w:hAnsi="Times New Roman" w:cs="Times New Roman"/>
                <w:spacing w:val="-2"/>
                <w:sz w:val="26"/>
                <w:szCs w:val="26"/>
              </w:rPr>
              <w:t>thực hiện đúng quy định về đạo đức nhà giáo, quy chế dân chủ ở trường phổ thông.</w:t>
            </w:r>
          </w:p>
        </w:tc>
        <w:tc>
          <w:tcPr>
            <w:tcW w:w="1533" w:type="dxa"/>
            <w:shd w:val="clear" w:color="auto" w:fill="auto"/>
          </w:tcPr>
          <w:p w:rsidR="009548CD" w:rsidRPr="009548CD" w:rsidRDefault="009548CD" w:rsidP="009548CD">
            <w:pPr>
              <w:spacing w:after="0" w:line="276" w:lineRule="auto"/>
              <w:jc w:val="both"/>
              <w:rPr>
                <w:rFonts w:ascii="Times New Roman" w:eastAsia="MS Mincho" w:hAnsi="Times New Roman" w:cs="Times New Roman"/>
                <w:sz w:val="26"/>
                <w:szCs w:val="26"/>
              </w:rPr>
            </w:pPr>
          </w:p>
          <w:p w:rsidR="009548CD" w:rsidRPr="009548CD" w:rsidRDefault="009548CD" w:rsidP="009548CD">
            <w:pPr>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PLO1,3,7,8,9,14,16</w:t>
            </w:r>
          </w:p>
        </w:tc>
      </w:tr>
    </w:tbl>
    <w:p w:rsidR="009548CD" w:rsidRPr="009548CD" w:rsidRDefault="009548CD" w:rsidP="009548CD">
      <w:pPr>
        <w:spacing w:after="0" w:line="276" w:lineRule="auto"/>
        <w:contextualSpacing/>
        <w:jc w:val="both"/>
        <w:rPr>
          <w:rFonts w:ascii="Times New Roman" w:eastAsia="MS Mincho" w:hAnsi="Times New Roman" w:cs="Times New Roman"/>
          <w:b/>
          <w:sz w:val="26"/>
          <w:szCs w:val="26"/>
          <w:lang w:val="x-none" w:eastAsia="vi-VN"/>
        </w:rPr>
      </w:pPr>
      <w:r w:rsidRPr="009548CD">
        <w:rPr>
          <w:rFonts w:ascii="Times New Roman" w:eastAsia="Calibri" w:hAnsi="Times New Roman" w:cs="Times New Roman"/>
          <w:b/>
          <w:sz w:val="26"/>
          <w:szCs w:val="26"/>
          <w:lang w:val="x-none" w:eastAsia="x-none"/>
        </w:rPr>
        <w:t xml:space="preserve">5. Mức đóng góp (MĐG) của học phần cho chuẩn đầu ra của chương trình đào tạo </w:t>
      </w:r>
      <w:r w:rsidRPr="009548CD">
        <w:rPr>
          <w:rFonts w:ascii="Times New Roman" w:eastAsia="MS Mincho" w:hAnsi="Times New Roman" w:cs="Times New Roman"/>
          <w:b/>
          <w:sz w:val="26"/>
          <w:szCs w:val="26"/>
          <w:lang w:val="x-none" w:eastAsia="vi-VN"/>
        </w:rPr>
        <w:t>(PLOs)</w:t>
      </w:r>
    </w:p>
    <w:p w:rsidR="009548CD" w:rsidRPr="009548CD" w:rsidRDefault="009548CD" w:rsidP="009548CD">
      <w:pPr>
        <w:spacing w:after="0" w:line="276" w:lineRule="auto"/>
        <w:contextualSpacing/>
        <w:jc w:val="both"/>
        <w:rPr>
          <w:rFonts w:ascii="Times New Roman" w:eastAsia="MS Mincho" w:hAnsi="Times New Roman" w:cs="Times New Roman"/>
          <w:b/>
          <w:sz w:val="26"/>
          <w:szCs w:val="26"/>
          <w:lang w:val="x-none" w:eastAsia="vi-VN"/>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9548CD" w:rsidRPr="009548CD" w:rsidTr="00F317ED">
        <w:tc>
          <w:tcPr>
            <w:tcW w:w="936" w:type="dxa"/>
            <w:vMerge w:val="restart"/>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6"/>
                <w:szCs w:val="26"/>
                <w:lang w:val="x-none" w:eastAsia="x-none"/>
              </w:rPr>
            </w:pPr>
            <w:r w:rsidRPr="009548CD">
              <w:rPr>
                <w:rFonts w:ascii="Times New Roman" w:eastAsia="Calibri" w:hAnsi="Times New Roman" w:cs="Times New Roman"/>
                <w:sz w:val="24"/>
                <w:szCs w:val="24"/>
                <w:lang w:val="x-none" w:eastAsia="x-none"/>
              </w:rPr>
              <w:t>CLOs</w:t>
            </w:r>
          </w:p>
        </w:tc>
        <w:tc>
          <w:tcPr>
            <w:tcW w:w="8776" w:type="dxa"/>
            <w:gridSpan w:val="16"/>
          </w:tcPr>
          <w:p w:rsidR="009548CD" w:rsidRPr="009548CD" w:rsidRDefault="009548CD" w:rsidP="009548CD">
            <w:pPr>
              <w:spacing w:after="0" w:line="276" w:lineRule="auto"/>
              <w:contextualSpacing/>
              <w:jc w:val="center"/>
              <w:rPr>
                <w:rFonts w:ascii="Times New Roman" w:eastAsia="Calibri" w:hAnsi="Times New Roman" w:cs="Times New Roman"/>
                <w:b/>
                <w:sz w:val="26"/>
                <w:szCs w:val="26"/>
                <w:lang w:val="x-none" w:eastAsia="x-none"/>
              </w:rPr>
            </w:pPr>
            <w:r w:rsidRPr="009548CD">
              <w:rPr>
                <w:rFonts w:ascii="Times New Roman" w:eastAsia="Calibri" w:hAnsi="Times New Roman" w:cs="Times New Roman"/>
                <w:b/>
                <w:sz w:val="26"/>
                <w:szCs w:val="26"/>
                <w:lang w:val="x-none" w:eastAsia="x-none"/>
              </w:rPr>
              <w:t>Chuẩn đầu ra chương trình đào tạo (PLOs)</w:t>
            </w:r>
          </w:p>
        </w:tc>
      </w:tr>
      <w:tr w:rsidR="009548CD" w:rsidRPr="009548CD" w:rsidTr="00F317ED">
        <w:tc>
          <w:tcPr>
            <w:tcW w:w="936" w:type="dxa"/>
            <w:vMerge/>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(2)</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(3)</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(4)</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(5)</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(6)</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(7)</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(8)</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(9)</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(10)</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(11)</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(12)</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(13)</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(14)</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(15)</w:t>
            </w:r>
          </w:p>
        </w:tc>
        <w:tc>
          <w:tcPr>
            <w:tcW w:w="616" w:type="dxa"/>
            <w:tcBorders>
              <w:bottom w:val="nil"/>
            </w:tcBorders>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(16)</w:t>
            </w: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CLO1</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CLO2</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CLO3</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CLO4</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CLO5</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CLO6</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CLO7</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CLO8</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CLO9</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r>
      <w:tr w:rsidR="009548CD" w:rsidRPr="009548CD" w:rsidTr="00F317ED">
        <w:tc>
          <w:tcPr>
            <w:tcW w:w="93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CLO10</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49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c>
          <w:tcPr>
            <w:tcW w:w="61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p>
        </w:tc>
        <w:tc>
          <w:tcPr>
            <w:tcW w:w="616" w:type="dxa"/>
          </w:tcPr>
          <w:p w:rsidR="009548CD" w:rsidRPr="009548CD" w:rsidRDefault="009548CD" w:rsidP="009548CD">
            <w:pPr>
              <w:spacing w:after="0" w:line="276" w:lineRule="auto"/>
              <w:contextualSpacing/>
              <w:jc w:val="center"/>
              <w:rPr>
                <w:rFonts w:ascii="Times New Roman" w:eastAsia="Calibri" w:hAnsi="Times New Roman" w:cs="Times New Roman"/>
                <w:sz w:val="24"/>
                <w:szCs w:val="24"/>
                <w:lang w:val="x-none" w:eastAsia="x-none"/>
              </w:rPr>
            </w:pPr>
            <w:r w:rsidRPr="009548CD">
              <w:rPr>
                <w:rFonts w:ascii="Times New Roman" w:eastAsia="Calibri" w:hAnsi="Times New Roman" w:cs="Times New Roman"/>
                <w:sz w:val="24"/>
                <w:szCs w:val="24"/>
                <w:lang w:val="x-none" w:eastAsia="x-none"/>
              </w:rPr>
              <w:t>x</w:t>
            </w:r>
          </w:p>
        </w:tc>
      </w:tr>
      <w:tr w:rsidR="009548CD" w:rsidRPr="009548CD" w:rsidTr="00F317ED">
        <w:tc>
          <w:tcPr>
            <w:tcW w:w="93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MĐG</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3</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1</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3</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3</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49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1</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3</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c>
          <w:tcPr>
            <w:tcW w:w="616" w:type="dxa"/>
            <w:shd w:val="clear" w:color="auto" w:fill="DAEEF3"/>
            <w:vAlign w:val="center"/>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1</w:t>
            </w:r>
          </w:p>
        </w:tc>
        <w:tc>
          <w:tcPr>
            <w:tcW w:w="616" w:type="dxa"/>
            <w:shd w:val="clear" w:color="auto" w:fill="DAEEF3"/>
          </w:tcPr>
          <w:p w:rsidR="009548CD" w:rsidRPr="009548CD" w:rsidRDefault="009548CD" w:rsidP="009548CD">
            <w:pPr>
              <w:spacing w:after="0" w:line="276" w:lineRule="auto"/>
              <w:contextualSpacing/>
              <w:jc w:val="center"/>
              <w:rPr>
                <w:rFonts w:ascii="Times New Roman" w:eastAsia="Calibri" w:hAnsi="Times New Roman" w:cs="Times New Roman"/>
                <w:b/>
                <w:sz w:val="24"/>
                <w:szCs w:val="24"/>
                <w:lang w:val="x-none" w:eastAsia="x-none"/>
              </w:rPr>
            </w:pPr>
            <w:r w:rsidRPr="009548CD">
              <w:rPr>
                <w:rFonts w:ascii="Times New Roman" w:eastAsia="Calibri" w:hAnsi="Times New Roman" w:cs="Times New Roman"/>
                <w:b/>
                <w:sz w:val="24"/>
                <w:szCs w:val="24"/>
                <w:lang w:val="x-none" w:eastAsia="x-none"/>
              </w:rPr>
              <w:t>2</w:t>
            </w:r>
          </w:p>
        </w:tc>
      </w:tr>
    </w:tbl>
    <w:p w:rsidR="009548CD" w:rsidRPr="009548CD" w:rsidRDefault="009548CD" w:rsidP="009548CD">
      <w:pPr>
        <w:spacing w:after="0" w:line="276" w:lineRule="auto"/>
        <w:jc w:val="both"/>
        <w:rPr>
          <w:rFonts w:ascii="Times New Roman" w:eastAsia="Calibri" w:hAnsi="Times New Roman" w:cs="Times New Roman"/>
          <w:color w:val="000000"/>
          <w:sz w:val="26"/>
          <w:szCs w:val="26"/>
          <w:lang w:val="vi-VN"/>
        </w:rPr>
      </w:pPr>
      <w:bookmarkStart w:id="2" w:name="_Hlk67760020"/>
      <w:r w:rsidRPr="009548CD">
        <w:rPr>
          <w:rFonts w:ascii="Times New Roman" w:eastAsia="Calibri" w:hAnsi="Times New Roman" w:cs="Times New Roman"/>
          <w:b/>
          <w:i/>
          <w:sz w:val="26"/>
          <w:szCs w:val="26"/>
        </w:rPr>
        <w:t>Ghi chú: “1”</w:t>
      </w:r>
      <w:r w:rsidRPr="009548CD">
        <w:rPr>
          <w:rFonts w:ascii="Times New Roman" w:eastAsia="Calibri" w:hAnsi="Times New Roman" w:cs="Times New Roman"/>
          <w:i/>
          <w:sz w:val="26"/>
          <w:szCs w:val="26"/>
        </w:rPr>
        <w:t xml:space="preserve"> = Mức thấp (học phần có nhỏ hơn 19% số CLOs đóng góp cho một PLO); </w:t>
      </w:r>
      <w:r w:rsidRPr="009548CD">
        <w:rPr>
          <w:rFonts w:ascii="Times New Roman" w:eastAsia="Calibri" w:hAnsi="Times New Roman" w:cs="Times New Roman"/>
          <w:b/>
          <w:i/>
          <w:sz w:val="26"/>
          <w:szCs w:val="26"/>
        </w:rPr>
        <w:t>“2”</w:t>
      </w:r>
      <w:r w:rsidRPr="009548CD">
        <w:rPr>
          <w:rFonts w:ascii="Times New Roman" w:eastAsia="Calibri" w:hAnsi="Times New Roman" w:cs="Times New Roman"/>
          <w:i/>
          <w:sz w:val="26"/>
          <w:szCs w:val="26"/>
        </w:rPr>
        <w:t xml:space="preserve"> = Mức trung bình (học phần có từ 20 đến 39% số CLOs đóng góp cho một PLO); </w:t>
      </w:r>
      <w:r w:rsidRPr="009548CD">
        <w:rPr>
          <w:rFonts w:ascii="Times New Roman" w:eastAsia="Calibri" w:hAnsi="Times New Roman" w:cs="Times New Roman"/>
          <w:b/>
          <w:i/>
          <w:sz w:val="26"/>
          <w:szCs w:val="26"/>
        </w:rPr>
        <w:t>“3”</w:t>
      </w:r>
      <w:r w:rsidRPr="009548CD">
        <w:rPr>
          <w:rFonts w:ascii="Times New Roman" w:eastAsia="Calibri" w:hAnsi="Times New Roman" w:cs="Times New Roman"/>
          <w:i/>
          <w:sz w:val="26"/>
          <w:szCs w:val="26"/>
        </w:rPr>
        <w:t xml:space="preserve"> = Mức cao (học phần có từ 40% trở lên số CLOs đóng góp cho một PLO</w:t>
      </w:r>
      <w:bookmarkEnd w:id="2"/>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b/>
          <w:sz w:val="26"/>
          <w:szCs w:val="26"/>
        </w:rPr>
        <w:t xml:space="preserve">6. Nội dung tóm tắt của học phần </w:t>
      </w:r>
    </w:p>
    <w:p w:rsidR="009548CD" w:rsidRPr="009548CD" w:rsidRDefault="009548CD" w:rsidP="009548CD">
      <w:pPr>
        <w:spacing w:after="0" w:line="276" w:lineRule="auto"/>
        <w:ind w:firstLine="720"/>
        <w:jc w:val="both"/>
        <w:rPr>
          <w:rFonts w:ascii="Times New Roman" w:eastAsia="Calibri" w:hAnsi="Times New Roman" w:cs="Times New Roman"/>
          <w:b/>
          <w:sz w:val="26"/>
          <w:szCs w:val="26"/>
        </w:rPr>
      </w:pPr>
      <w:r w:rsidRPr="009548CD">
        <w:rPr>
          <w:rFonts w:ascii="Times New Roman" w:eastAsia="Calibri" w:hAnsi="Times New Roman" w:cs="Times New Roman"/>
          <w:i/>
          <w:iCs/>
          <w:sz w:val="26"/>
          <w:szCs w:val="26"/>
          <w:lang w:val="nl-NL"/>
        </w:rPr>
        <w:t xml:space="preserve">Dạy học chuyên đề tự chọn môn Ngữ văn </w:t>
      </w:r>
      <w:r w:rsidRPr="009548CD">
        <w:rPr>
          <w:rFonts w:ascii="Times New Roman" w:eastAsia="Calibri" w:hAnsi="Times New Roman" w:cs="Times New Roman"/>
          <w:sz w:val="26"/>
          <w:szCs w:val="26"/>
          <w:lang w:val="it-IT"/>
        </w:rPr>
        <w:t>là môn học tự chọn thuộc khối kiến thức nghiệp vụ sư phạm</w:t>
      </w:r>
      <w:r w:rsidRPr="009548CD">
        <w:rPr>
          <w:rFonts w:ascii="Times New Roman" w:eastAsia="Calibri" w:hAnsi="Times New Roman" w:cs="Times New Roman"/>
          <w:i/>
          <w:sz w:val="26"/>
          <w:szCs w:val="26"/>
          <w:lang w:val="it-IT"/>
        </w:rPr>
        <w:t xml:space="preserve"> </w:t>
      </w:r>
      <w:r w:rsidRPr="009548CD">
        <w:rPr>
          <w:rFonts w:ascii="Times New Roman" w:eastAsia="Calibri" w:hAnsi="Times New Roman" w:cs="Times New Roman"/>
          <w:sz w:val="26"/>
          <w:szCs w:val="26"/>
          <w:lang w:val="it-IT"/>
        </w:rPr>
        <w:t xml:space="preserve">trong chương trình đào tạo giáo viên Ngữ văn. Học phần này gồm 3 chương: chương 1, </w:t>
      </w:r>
      <w:r w:rsidRPr="009548CD">
        <w:rPr>
          <w:rFonts w:ascii="Times New Roman" w:eastAsia="Calibri" w:hAnsi="Times New Roman" w:cs="Times New Roman"/>
          <w:sz w:val="26"/>
          <w:szCs w:val="26"/>
          <w:lang w:val="pt-BR"/>
        </w:rPr>
        <w:t>Lí luận chung</w:t>
      </w:r>
      <w:r w:rsidRPr="009548CD">
        <w:rPr>
          <w:rFonts w:ascii="Times New Roman" w:eastAsia="Calibri" w:hAnsi="Times New Roman" w:cs="Times New Roman"/>
          <w:sz w:val="26"/>
          <w:szCs w:val="26"/>
          <w:lang w:val="it-IT"/>
        </w:rPr>
        <w:t xml:space="preserve">; chương 2, </w:t>
      </w:r>
      <w:r w:rsidRPr="009548CD">
        <w:rPr>
          <w:rFonts w:ascii="Times New Roman" w:eastAsia="Calibri" w:hAnsi="Times New Roman" w:cs="Times New Roman"/>
          <w:sz w:val="26"/>
          <w:szCs w:val="26"/>
          <w:lang w:val="vi-VN"/>
        </w:rPr>
        <w:t>Dạy học chuyên đề tự chọn môn Ngữ văn theo định hướng đổi mới</w:t>
      </w:r>
      <w:r w:rsidRPr="009548CD">
        <w:rPr>
          <w:rFonts w:ascii="Times New Roman" w:eastAsia="Calibri" w:hAnsi="Times New Roman" w:cs="Times New Roman"/>
          <w:sz w:val="26"/>
          <w:szCs w:val="26"/>
          <w:lang w:val="it-IT"/>
        </w:rPr>
        <w:t xml:space="preserve">; chương 3, Thực hành dạy học chuyên đề học tập môn Ngữ văn theo định hướng phát triển năng lực. </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nl-NL"/>
        </w:rPr>
        <w:t xml:space="preserve">7. </w:t>
      </w:r>
      <w:r w:rsidRPr="009548CD">
        <w:rPr>
          <w:rFonts w:ascii="Times New Roman" w:eastAsia="Calibri" w:hAnsi="Times New Roman" w:cs="Times New Roman"/>
          <w:b/>
          <w:sz w:val="26"/>
          <w:szCs w:val="26"/>
          <w:lang w:val="it-IT"/>
        </w:rPr>
        <w:t>Nhiệm vụ của sinh viên</w:t>
      </w:r>
    </w:p>
    <w:p w:rsidR="009548CD" w:rsidRPr="009548CD" w:rsidRDefault="009548CD" w:rsidP="009548CD">
      <w:pPr>
        <w:spacing w:after="0" w:line="276" w:lineRule="auto"/>
        <w:jc w:val="both"/>
        <w:rPr>
          <w:rFonts w:ascii="Times New Roman" w:eastAsia="Calibri" w:hAnsi="Times New Roman" w:cs="Times New Roman"/>
          <w:sz w:val="26"/>
          <w:szCs w:val="26"/>
          <w:lang w:val="it-IT"/>
        </w:rPr>
      </w:pPr>
      <w:r w:rsidRPr="009548CD">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9548CD" w:rsidRPr="009548CD" w:rsidRDefault="009548CD" w:rsidP="009548CD">
      <w:pPr>
        <w:shd w:val="clear" w:color="auto" w:fill="FFFFFF"/>
        <w:spacing w:after="0" w:line="276" w:lineRule="auto"/>
        <w:ind w:left="-4"/>
        <w:jc w:val="both"/>
        <w:rPr>
          <w:rFonts w:ascii="Times New Roman" w:eastAsia="Calibri" w:hAnsi="Times New Roman" w:cs="Times New Roman"/>
          <w:i/>
          <w:sz w:val="26"/>
          <w:szCs w:val="26"/>
          <w:lang w:val="it-IT"/>
        </w:rPr>
      </w:pPr>
      <w:r w:rsidRPr="009548CD">
        <w:rPr>
          <w:rFonts w:ascii="Times New Roman" w:eastAsia="Calibri" w:hAnsi="Times New Roman" w:cs="Times New Roman"/>
          <w:sz w:val="26"/>
          <w:szCs w:val="26"/>
          <w:lang w:val="it-IT"/>
        </w:rPr>
        <w:lastRenderedPageBreak/>
        <w:tab/>
      </w:r>
      <w:r w:rsidRPr="009548CD">
        <w:rPr>
          <w:rFonts w:ascii="Times New Roman" w:eastAsia="Calibri" w:hAnsi="Times New Roman" w:cs="Times New Roman"/>
          <w:sz w:val="26"/>
          <w:szCs w:val="26"/>
          <w:lang w:val="it-IT"/>
        </w:rPr>
        <w:tab/>
        <w:t>- Bài tập/tiểu luận: Hoàn thành 01 bài tập nhóm và nộp sản phẩm đúng hạn cho giảng viên.</w:t>
      </w:r>
    </w:p>
    <w:p w:rsidR="009548CD" w:rsidRPr="009548CD" w:rsidRDefault="009548CD" w:rsidP="009548CD">
      <w:pPr>
        <w:spacing w:after="0" w:line="276" w:lineRule="auto"/>
        <w:ind w:firstLine="720"/>
        <w:jc w:val="both"/>
        <w:rPr>
          <w:rFonts w:ascii="Times New Roman" w:eastAsia="Calibri" w:hAnsi="Times New Roman" w:cs="Times New Roman"/>
          <w:sz w:val="26"/>
          <w:szCs w:val="26"/>
          <w:lang w:val="it-IT"/>
        </w:rPr>
      </w:pPr>
      <w:r w:rsidRPr="009548CD">
        <w:rPr>
          <w:rFonts w:ascii="Times New Roman" w:eastAsia="Calibri" w:hAnsi="Times New Roman" w:cs="Times New Roman"/>
          <w:sz w:val="26"/>
          <w:szCs w:val="26"/>
          <w:lang w:val="it-IT"/>
        </w:rPr>
        <w:t>- Thực hành: Hoàn thành 01 bài thực hành nhóm theo yêu cầu của giáo viên.</w:t>
      </w:r>
    </w:p>
    <w:p w:rsidR="009548CD" w:rsidRPr="009548CD" w:rsidRDefault="009548CD" w:rsidP="009548CD">
      <w:pPr>
        <w:spacing w:after="0" w:line="276" w:lineRule="auto"/>
        <w:jc w:val="both"/>
        <w:rPr>
          <w:rFonts w:ascii="Times New Roman" w:eastAsia="Calibri" w:hAnsi="Times New Roman" w:cs="Times New Roman"/>
          <w:i/>
          <w:sz w:val="26"/>
          <w:szCs w:val="26"/>
          <w:lang w:val="it-IT"/>
        </w:rPr>
      </w:pPr>
      <w:r w:rsidRPr="009548CD">
        <w:rPr>
          <w:rFonts w:ascii="Times New Roman" w:eastAsia="Calibri" w:hAnsi="Times New Roman" w:cs="Times New Roman"/>
          <w:sz w:val="26"/>
          <w:szCs w:val="26"/>
          <w:lang w:val="it-IT"/>
        </w:rPr>
        <w:tab/>
        <w:t>- Seminar: 01 bài seminar nhóm ở chương 1; nộp sản phẩm theo yêu cầu của giảng viên; trình bày báo cáo trước nhóm/lớp.</w:t>
      </w:r>
    </w:p>
    <w:p w:rsidR="009548CD" w:rsidRPr="009548CD" w:rsidRDefault="009548CD" w:rsidP="009548CD">
      <w:pPr>
        <w:shd w:val="clear" w:color="auto" w:fill="FFFFFF"/>
        <w:spacing w:after="0" w:line="276" w:lineRule="auto"/>
        <w:ind w:left="-4"/>
        <w:jc w:val="both"/>
        <w:rPr>
          <w:rFonts w:ascii="Times New Roman" w:eastAsia="Calibri" w:hAnsi="Times New Roman" w:cs="Times New Roman"/>
          <w:sz w:val="26"/>
          <w:szCs w:val="26"/>
          <w:lang w:val="it-IT"/>
        </w:rPr>
      </w:pPr>
      <w:r w:rsidRPr="009548CD">
        <w:rPr>
          <w:rFonts w:ascii="Times New Roman" w:eastAsia="Calibri" w:hAnsi="Times New Roman" w:cs="Times New Roman"/>
          <w:sz w:val="26"/>
          <w:szCs w:val="26"/>
          <w:lang w:val="it-IT"/>
        </w:rPr>
        <w:tab/>
      </w:r>
      <w:r w:rsidRPr="009548CD">
        <w:rPr>
          <w:rFonts w:ascii="Times New Roman" w:eastAsia="Calibri" w:hAnsi="Times New Roman" w:cs="Times New Roman"/>
          <w:sz w:val="26"/>
          <w:szCs w:val="26"/>
          <w:lang w:val="it-IT"/>
        </w:rPr>
        <w:tab/>
        <w:t>- Hoàn thành 2 bài kiểm tra định kỳ.</w:t>
      </w:r>
    </w:p>
    <w:p w:rsidR="009548CD" w:rsidRPr="009548CD" w:rsidRDefault="009548CD" w:rsidP="009548CD">
      <w:pPr>
        <w:spacing w:after="0" w:line="276" w:lineRule="auto"/>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8. Đánh giá kết quả học tập của sinh viên</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9548CD" w:rsidRPr="009548CD" w:rsidTr="00F317ED">
        <w:trPr>
          <w:trHeight w:val="350"/>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TT</w:t>
            </w:r>
          </w:p>
        </w:tc>
        <w:tc>
          <w:tcPr>
            <w:tcW w:w="3261"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Hình thức</w:t>
            </w:r>
          </w:p>
        </w:tc>
        <w:tc>
          <w:tcPr>
            <w:tcW w:w="1134"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Trọng số điểm (%)</w:t>
            </w: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Số lượt đánh giá</w:t>
            </w:r>
          </w:p>
        </w:tc>
        <w:tc>
          <w:tcPr>
            <w:tcW w:w="1517" w:type="dxa"/>
            <w:shd w:val="clear" w:color="auto" w:fill="FFFFFF"/>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Tiêu chí đánh giá</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CĐR của HP</w:t>
            </w:r>
          </w:p>
        </w:tc>
      </w:tr>
      <w:tr w:rsidR="009548CD" w:rsidRPr="009548CD" w:rsidTr="00F317ED">
        <w:trPr>
          <w:trHeight w:val="350"/>
        </w:trPr>
        <w:tc>
          <w:tcPr>
            <w:tcW w:w="9072" w:type="dxa"/>
            <w:gridSpan w:val="6"/>
            <w:shd w:val="clear" w:color="auto" w:fill="DAEEF3"/>
          </w:tcPr>
          <w:p w:rsidR="009548CD" w:rsidRPr="009548CD" w:rsidRDefault="009548CD" w:rsidP="009548CD">
            <w:pPr>
              <w:spacing w:after="0" w:line="276" w:lineRule="auto"/>
              <w:rPr>
                <w:rFonts w:ascii="Times New Roman" w:eastAsia="Calibri" w:hAnsi="Times New Roman" w:cs="Times New Roman"/>
                <w:b/>
                <w:bCs/>
                <w:sz w:val="24"/>
                <w:szCs w:val="24"/>
              </w:rPr>
            </w:pPr>
            <w:r w:rsidRPr="009548CD">
              <w:rPr>
                <w:rFonts w:ascii="Times New Roman" w:eastAsia="Calibri" w:hAnsi="Times New Roman" w:cs="Times New Roman"/>
                <w:b/>
                <w:bCs/>
                <w:sz w:val="24"/>
                <w:szCs w:val="24"/>
              </w:rPr>
              <w:t>Đánh giá quá trình (trọng số 40%)</w:t>
            </w:r>
          </w:p>
        </w:tc>
      </w:tr>
      <w:tr w:rsidR="009548CD" w:rsidRPr="009548CD" w:rsidTr="00F317ED">
        <w:trPr>
          <w:trHeight w:val="350"/>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b/>
                <w:sz w:val="24"/>
                <w:szCs w:val="24"/>
              </w:rPr>
            </w:pPr>
            <w:r w:rsidRPr="009548CD">
              <w:rPr>
                <w:rFonts w:ascii="Times New Roman" w:eastAsia="Calibri" w:hAnsi="Times New Roman" w:cs="Times New Roman"/>
                <w:sz w:val="24"/>
                <w:szCs w:val="24"/>
              </w:rPr>
              <w:t>A1. Chuyên cần</w:t>
            </w:r>
          </w:p>
        </w:tc>
        <w:tc>
          <w:tcPr>
            <w:tcW w:w="1134"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sz w:val="24"/>
                <w:szCs w:val="24"/>
              </w:rPr>
              <w:t>10%</w:t>
            </w: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01</w:t>
            </w:r>
          </w:p>
        </w:tc>
        <w:tc>
          <w:tcPr>
            <w:tcW w:w="1517" w:type="dxa"/>
            <w:shd w:val="clear" w:color="auto" w:fill="FFFFFF"/>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Rubric đánh giá chuyên cần</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CLO 1-10</w:t>
            </w:r>
          </w:p>
        </w:tc>
      </w:tr>
      <w:tr w:rsidR="009548CD" w:rsidRPr="009548CD" w:rsidTr="00F317ED">
        <w:trPr>
          <w:trHeight w:val="543"/>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A2. Bài tập nhóm</w:t>
            </w:r>
          </w:p>
        </w:tc>
        <w:tc>
          <w:tcPr>
            <w:tcW w:w="1134" w:type="dxa"/>
            <w:vMerge w:val="restart"/>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10%</w:t>
            </w: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01</w:t>
            </w:r>
          </w:p>
        </w:tc>
        <w:tc>
          <w:tcPr>
            <w:tcW w:w="151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Rubric đánh giá bài tập nhóm</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CLO 5,6,7,8</w:t>
            </w:r>
          </w:p>
        </w:tc>
      </w:tr>
      <w:tr w:rsidR="009548CD" w:rsidRPr="009548CD" w:rsidTr="00F317ED">
        <w:trPr>
          <w:trHeight w:val="813"/>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w:t>
            </w:r>
          </w:p>
        </w:tc>
        <w:tc>
          <w:tcPr>
            <w:tcW w:w="3261" w:type="dxa"/>
            <w:shd w:val="clear" w:color="auto" w:fill="FFFFFF"/>
            <w:vAlign w:val="center"/>
          </w:tcPr>
          <w:p w:rsidR="009548CD" w:rsidRPr="009548CD" w:rsidRDefault="009548CD" w:rsidP="009548CD">
            <w:pPr>
              <w:spacing w:after="0" w:line="276" w:lineRule="auto"/>
              <w:rPr>
                <w:rFonts w:ascii="Times New Roman" w:eastAsia="Calibri" w:hAnsi="Times New Roman" w:cs="Times New Roman"/>
                <w:sz w:val="24"/>
                <w:szCs w:val="24"/>
              </w:rPr>
            </w:pPr>
            <w:r w:rsidRPr="009548CD">
              <w:rPr>
                <w:rFonts w:ascii="Times New Roman" w:eastAsia="Calibri" w:hAnsi="Times New Roman" w:cs="Times New Roman"/>
                <w:sz w:val="24"/>
                <w:szCs w:val="24"/>
              </w:rPr>
              <w:t>A3. Thảo luận</w:t>
            </w:r>
          </w:p>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1134" w:type="dxa"/>
            <w:vMerge/>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01</w:t>
            </w:r>
          </w:p>
        </w:tc>
        <w:tc>
          <w:tcPr>
            <w:tcW w:w="151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Rubric đánh giá sản phẩm thảo luận</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sz w:val="24"/>
                <w:szCs w:val="24"/>
              </w:rPr>
              <w:t>CLO 1,2,3,4</w:t>
            </w:r>
          </w:p>
        </w:tc>
      </w:tr>
      <w:tr w:rsidR="009548CD" w:rsidRPr="009548CD" w:rsidTr="00F317ED">
        <w:trPr>
          <w:trHeight w:val="633"/>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4</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A4. Thực hành</w:t>
            </w:r>
          </w:p>
        </w:tc>
        <w:tc>
          <w:tcPr>
            <w:tcW w:w="1134" w:type="dxa"/>
            <w:vMerge/>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01</w:t>
            </w:r>
          </w:p>
        </w:tc>
        <w:tc>
          <w:tcPr>
            <w:tcW w:w="151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Rubric đánh giá thực hành</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sz w:val="24"/>
                <w:szCs w:val="24"/>
              </w:rPr>
              <w:t>CLO 1,2,5,6,7,8</w:t>
            </w:r>
          </w:p>
        </w:tc>
      </w:tr>
      <w:tr w:rsidR="009548CD" w:rsidRPr="009548CD" w:rsidTr="00F317ED">
        <w:trPr>
          <w:trHeight w:val="350"/>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5</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b/>
                <w:sz w:val="24"/>
                <w:szCs w:val="24"/>
              </w:rPr>
            </w:pPr>
            <w:r w:rsidRPr="009548CD">
              <w:rPr>
                <w:rFonts w:ascii="Times New Roman" w:eastAsia="Calibri" w:hAnsi="Times New Roman" w:cs="Times New Roman"/>
                <w:sz w:val="24"/>
                <w:szCs w:val="24"/>
              </w:rPr>
              <w:t>A5. Bài kiểm tra định kì 1</w:t>
            </w:r>
          </w:p>
        </w:tc>
        <w:tc>
          <w:tcPr>
            <w:tcW w:w="1134" w:type="dxa"/>
            <w:vMerge w:val="restart"/>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20%</w:t>
            </w: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01</w:t>
            </w:r>
          </w:p>
        </w:tc>
        <w:tc>
          <w:tcPr>
            <w:tcW w:w="1517" w:type="dxa"/>
            <w:shd w:val="clear" w:color="auto" w:fill="FFFFFF"/>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Đáp án, thang điểm</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CLO 1,2,5,6</w:t>
            </w:r>
          </w:p>
        </w:tc>
      </w:tr>
      <w:tr w:rsidR="009548CD" w:rsidRPr="009548CD" w:rsidTr="00F317ED">
        <w:trPr>
          <w:trHeight w:val="350"/>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6</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A6. Bài kiểm tra định kì 2</w:t>
            </w:r>
          </w:p>
        </w:tc>
        <w:tc>
          <w:tcPr>
            <w:tcW w:w="1134" w:type="dxa"/>
            <w:vMerge/>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01</w:t>
            </w:r>
          </w:p>
        </w:tc>
        <w:tc>
          <w:tcPr>
            <w:tcW w:w="1517" w:type="dxa"/>
            <w:shd w:val="clear" w:color="auto" w:fill="FFFFFF"/>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Đáp án, thang điểm</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CLO 1,2,5,6</w:t>
            </w:r>
          </w:p>
        </w:tc>
      </w:tr>
      <w:tr w:rsidR="009548CD" w:rsidRPr="009548CD" w:rsidTr="00F317ED">
        <w:trPr>
          <w:trHeight w:val="350"/>
        </w:trPr>
        <w:tc>
          <w:tcPr>
            <w:tcW w:w="9072" w:type="dxa"/>
            <w:gridSpan w:val="6"/>
            <w:shd w:val="clear" w:color="auto" w:fill="DAEEF3"/>
          </w:tcPr>
          <w:p w:rsidR="009548CD" w:rsidRPr="009548CD" w:rsidRDefault="009548CD" w:rsidP="009548CD">
            <w:pPr>
              <w:spacing w:after="0" w:line="276" w:lineRule="auto"/>
              <w:ind w:left="43"/>
              <w:contextualSpacing/>
              <w:rPr>
                <w:rFonts w:ascii="Times New Roman" w:eastAsia="Calibri" w:hAnsi="Times New Roman" w:cs="Times New Roman"/>
                <w:b/>
                <w:bCs/>
                <w:color w:val="C00000"/>
                <w:sz w:val="24"/>
                <w:szCs w:val="24"/>
                <w:lang w:val="x-none" w:eastAsia="x-none"/>
              </w:rPr>
            </w:pPr>
            <w:r w:rsidRPr="009548CD">
              <w:rPr>
                <w:rFonts w:ascii="Times New Roman" w:eastAsia="Calibri" w:hAnsi="Times New Roman" w:cs="Times New Roman"/>
                <w:b/>
                <w:bCs/>
                <w:color w:val="C00000"/>
                <w:sz w:val="24"/>
                <w:szCs w:val="24"/>
                <w:lang w:val="x-none" w:eastAsia="x-none"/>
              </w:rPr>
              <w:t>Thi kết thúc học phần</w:t>
            </w:r>
          </w:p>
        </w:tc>
      </w:tr>
      <w:tr w:rsidR="009548CD" w:rsidRPr="009548CD" w:rsidTr="00F317ED">
        <w:trPr>
          <w:trHeight w:val="350"/>
        </w:trPr>
        <w:tc>
          <w:tcPr>
            <w:tcW w:w="567"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7</w:t>
            </w:r>
          </w:p>
        </w:tc>
        <w:tc>
          <w:tcPr>
            <w:tcW w:w="3261" w:type="dxa"/>
            <w:shd w:val="clear" w:color="auto" w:fill="FFFFFF"/>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Tự luận</w:t>
            </w:r>
          </w:p>
        </w:tc>
        <w:tc>
          <w:tcPr>
            <w:tcW w:w="1134"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60%</w:t>
            </w:r>
          </w:p>
        </w:tc>
        <w:tc>
          <w:tcPr>
            <w:tcW w:w="1165"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01</w:t>
            </w:r>
          </w:p>
        </w:tc>
        <w:tc>
          <w:tcPr>
            <w:tcW w:w="1517" w:type="dxa"/>
            <w:shd w:val="clear" w:color="auto" w:fill="FFFFFF"/>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Đáp án, thang điểm</w:t>
            </w:r>
          </w:p>
        </w:tc>
        <w:tc>
          <w:tcPr>
            <w:tcW w:w="1428" w:type="dxa"/>
            <w:shd w:val="clear" w:color="auto" w:fill="FFFFFF"/>
            <w:vAlign w:val="center"/>
          </w:tcPr>
          <w:p w:rsidR="009548CD" w:rsidRPr="009548CD" w:rsidRDefault="009548CD" w:rsidP="009548CD">
            <w:pPr>
              <w:spacing w:after="0" w:line="276" w:lineRule="auto"/>
              <w:jc w:val="center"/>
              <w:rPr>
                <w:rFonts w:ascii="Times New Roman" w:eastAsia="Calibri" w:hAnsi="Times New Roman" w:cs="Times New Roman"/>
                <w:color w:val="C00000"/>
                <w:sz w:val="24"/>
                <w:szCs w:val="24"/>
              </w:rPr>
            </w:pPr>
            <w:r w:rsidRPr="009548CD">
              <w:rPr>
                <w:rFonts w:ascii="Times New Roman" w:eastAsia="Calibri" w:hAnsi="Times New Roman" w:cs="Times New Roman"/>
                <w:sz w:val="24"/>
                <w:szCs w:val="24"/>
              </w:rPr>
              <w:t>CLO 1,2,5,6</w:t>
            </w:r>
          </w:p>
        </w:tc>
      </w:tr>
    </w:tbl>
    <w:p w:rsidR="009548CD" w:rsidRPr="009548CD" w:rsidRDefault="009548CD" w:rsidP="009548CD">
      <w:pPr>
        <w:spacing w:after="0" w:line="276" w:lineRule="auto"/>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8.2. Tiêu chí đánh giá và thang điểm (Rubric đánh giá)</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9548CD" w:rsidRPr="009548CD" w:rsidTr="00F317ED">
        <w:tc>
          <w:tcPr>
            <w:tcW w:w="9212" w:type="dxa"/>
            <w:gridSpan w:val="6"/>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Chuyên cần</w:t>
            </w:r>
          </w:p>
        </w:tc>
      </w:tr>
      <w:tr w:rsidR="009548CD" w:rsidRPr="009548CD" w:rsidTr="00F317ED">
        <w:tc>
          <w:tcPr>
            <w:tcW w:w="1558" w:type="dxa"/>
            <w:shd w:val="clear" w:color="auto" w:fill="DAEEF3"/>
            <w:vAlign w:val="center"/>
          </w:tcPr>
          <w:p w:rsidR="009548CD" w:rsidRPr="009548CD" w:rsidRDefault="009548CD" w:rsidP="009548CD">
            <w:pPr>
              <w:spacing w:after="0" w:line="276" w:lineRule="auto"/>
              <w:rPr>
                <w:rFonts w:ascii="Times New Roman" w:eastAsia="Calibri" w:hAnsi="Times New Roman" w:cs="Times New Roman"/>
                <w:sz w:val="24"/>
                <w:szCs w:val="24"/>
              </w:rPr>
            </w:pPr>
            <w:r w:rsidRPr="009548CD">
              <w:rPr>
                <w:rFonts w:ascii="Times New Roman" w:eastAsia="Calibri" w:hAnsi="Times New Roman" w:cs="Times New Roman"/>
                <w:sz w:val="24"/>
                <w:szCs w:val="24"/>
              </w:rPr>
              <w:t>Tiêu chí</w:t>
            </w:r>
          </w:p>
        </w:tc>
        <w:tc>
          <w:tcPr>
            <w:tcW w:w="939"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Thang điểm</w:t>
            </w:r>
          </w:p>
        </w:tc>
        <w:tc>
          <w:tcPr>
            <w:tcW w:w="1722"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Không đạt</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0-49%</w:t>
            </w:r>
          </w:p>
        </w:tc>
        <w:tc>
          <w:tcPr>
            <w:tcW w:w="1726"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Đạt</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50-64%</w:t>
            </w:r>
          </w:p>
        </w:tc>
        <w:tc>
          <w:tcPr>
            <w:tcW w:w="1676"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Khá</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65-79%</w:t>
            </w:r>
          </w:p>
        </w:tc>
        <w:tc>
          <w:tcPr>
            <w:tcW w:w="1591"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Tốt</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80-100%</w:t>
            </w:r>
          </w:p>
        </w:tc>
      </w:tr>
      <w:tr w:rsidR="009548CD" w:rsidRPr="009548CD" w:rsidTr="00F317ED">
        <w:tc>
          <w:tcPr>
            <w:tcW w:w="1558"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Tính chủ động, mức độ tích cực chuẩn bị bài và tham gia </w:t>
            </w:r>
            <w:r w:rsidRPr="009548CD">
              <w:rPr>
                <w:rFonts w:ascii="Times New Roman" w:eastAsia="Calibri" w:hAnsi="Times New Roman" w:cs="Times New Roman"/>
                <w:sz w:val="24"/>
                <w:szCs w:val="24"/>
              </w:rPr>
              <w:lastRenderedPageBreak/>
              <w:t>các hoạt động trong giờ học</w:t>
            </w:r>
          </w:p>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939"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5,0</w:t>
            </w:r>
          </w:p>
        </w:tc>
        <w:tc>
          <w:tcPr>
            <w:tcW w:w="172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0 đến &lt; 2,5</w:t>
            </w:r>
          </w:p>
        </w:tc>
        <w:tc>
          <w:tcPr>
            <w:tcW w:w="1726" w:type="dxa"/>
            <w:vAlign w:val="center"/>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2,5 đến &lt; 3,3</w:t>
            </w:r>
          </w:p>
        </w:tc>
        <w:tc>
          <w:tcPr>
            <w:tcW w:w="1676" w:type="dxa"/>
            <w:vAlign w:val="center"/>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3,3 đến &lt; 4,0</w:t>
            </w:r>
          </w:p>
        </w:tc>
        <w:tc>
          <w:tcPr>
            <w:tcW w:w="1591" w:type="dxa"/>
            <w:vAlign w:val="center"/>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4,0 đến 5,0</w:t>
            </w:r>
          </w:p>
        </w:tc>
      </w:tr>
      <w:tr w:rsidR="009548CD" w:rsidRPr="009548CD" w:rsidTr="00F317ED">
        <w:tc>
          <w:tcPr>
            <w:tcW w:w="1558" w:type="dxa"/>
            <w:vMerge/>
            <w:vAlign w:val="center"/>
          </w:tcPr>
          <w:p w:rsidR="009548CD" w:rsidRPr="009548CD" w:rsidRDefault="009548CD" w:rsidP="009548CD">
            <w:pPr>
              <w:spacing w:after="0" w:line="276" w:lineRule="auto"/>
              <w:rPr>
                <w:rFonts w:ascii="Times New Roman" w:eastAsia="Calibri" w:hAnsi="Times New Roman" w:cs="Times New Roman"/>
                <w:sz w:val="24"/>
                <w:szCs w:val="24"/>
              </w:rPr>
            </w:pPr>
          </w:p>
        </w:tc>
        <w:tc>
          <w:tcPr>
            <w:tcW w:w="939"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Chủ động thực hiện, đáp ứng dưới 50% </w:t>
            </w:r>
            <w:r w:rsidRPr="009548CD">
              <w:rPr>
                <w:rFonts w:ascii="Times New Roman" w:eastAsia="Calibri" w:hAnsi="Times New Roman" w:cs="Times New Roman"/>
                <w:sz w:val="24"/>
                <w:szCs w:val="24"/>
              </w:rPr>
              <w:lastRenderedPageBreak/>
              <w:t xml:space="preserve">nhiệm vụ học tập được giao. </w:t>
            </w:r>
          </w:p>
        </w:tc>
        <w:tc>
          <w:tcPr>
            <w:tcW w:w="1726"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 xml:space="preserve">Chủ động thực hiện, đạt 50 -64% nhiệm vụ </w:t>
            </w:r>
            <w:r w:rsidRPr="009548CD">
              <w:rPr>
                <w:rFonts w:ascii="Times New Roman" w:eastAsia="Calibri" w:hAnsi="Times New Roman" w:cs="Times New Roman"/>
                <w:sz w:val="24"/>
                <w:szCs w:val="24"/>
              </w:rPr>
              <w:lastRenderedPageBreak/>
              <w:t>học tập được giao.</w:t>
            </w:r>
          </w:p>
        </w:tc>
        <w:tc>
          <w:tcPr>
            <w:tcW w:w="1676"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 xml:space="preserve">Chủ động thực hiện, đạt 65 -79% nhiệm vụ </w:t>
            </w:r>
            <w:r w:rsidRPr="009548CD">
              <w:rPr>
                <w:rFonts w:ascii="Times New Roman" w:eastAsia="Calibri" w:hAnsi="Times New Roman" w:cs="Times New Roman"/>
                <w:sz w:val="24"/>
                <w:szCs w:val="24"/>
              </w:rPr>
              <w:lastRenderedPageBreak/>
              <w:t>học tập được giao.</w:t>
            </w:r>
          </w:p>
        </w:tc>
        <w:tc>
          <w:tcPr>
            <w:tcW w:w="1591"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 xml:space="preserve">Chủ động, tích cực chuẩn bị bài và tham gia các hoạt </w:t>
            </w:r>
            <w:r w:rsidRPr="009548CD">
              <w:rPr>
                <w:rFonts w:ascii="Times New Roman" w:eastAsia="Calibri" w:hAnsi="Times New Roman" w:cs="Times New Roman"/>
                <w:sz w:val="24"/>
                <w:szCs w:val="24"/>
              </w:rPr>
              <w:lastRenderedPageBreak/>
              <w:t xml:space="preserve">động trong giờ học </w:t>
            </w:r>
          </w:p>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Thực hiện đạt trên 80% nhiệm vụ học tập được giao.</w:t>
            </w:r>
          </w:p>
          <w:p w:rsidR="009548CD" w:rsidRPr="009548CD" w:rsidRDefault="009548CD" w:rsidP="009548CD">
            <w:pPr>
              <w:spacing w:after="0" w:line="276" w:lineRule="auto"/>
              <w:jc w:val="both"/>
              <w:rPr>
                <w:rFonts w:ascii="Times New Roman" w:eastAsia="Calibri" w:hAnsi="Times New Roman" w:cs="Times New Roman"/>
                <w:sz w:val="24"/>
                <w:szCs w:val="24"/>
              </w:rPr>
            </w:pPr>
          </w:p>
        </w:tc>
      </w:tr>
      <w:tr w:rsidR="009548CD" w:rsidRPr="009548CD" w:rsidTr="00F317ED">
        <w:tc>
          <w:tcPr>
            <w:tcW w:w="1558"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Thời gian tham dự buổi học bắt buộc</w:t>
            </w:r>
          </w:p>
        </w:tc>
        <w:tc>
          <w:tcPr>
            <w:tcW w:w="939"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5,0</w:t>
            </w:r>
          </w:p>
        </w:tc>
        <w:tc>
          <w:tcPr>
            <w:tcW w:w="172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2,5</w:t>
            </w:r>
          </w:p>
        </w:tc>
        <w:tc>
          <w:tcPr>
            <w:tcW w:w="1726"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2,5 đến &lt; 3,3</w:t>
            </w:r>
          </w:p>
        </w:tc>
        <w:tc>
          <w:tcPr>
            <w:tcW w:w="1676"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3,3 đến &lt; 4,0</w:t>
            </w:r>
          </w:p>
        </w:tc>
        <w:tc>
          <w:tcPr>
            <w:tcW w:w="1591"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4,0 đến 5,0</w:t>
            </w:r>
          </w:p>
        </w:tc>
      </w:tr>
      <w:tr w:rsidR="009548CD" w:rsidRPr="009548CD" w:rsidTr="00F317ED">
        <w:tc>
          <w:tcPr>
            <w:tcW w:w="1558" w:type="dxa"/>
            <w:vMerge/>
            <w:vAlign w:val="center"/>
          </w:tcPr>
          <w:p w:rsidR="009548CD" w:rsidRPr="009548CD" w:rsidRDefault="009548CD" w:rsidP="009548CD">
            <w:pPr>
              <w:spacing w:after="0" w:line="276" w:lineRule="auto"/>
              <w:rPr>
                <w:rFonts w:ascii="Times New Roman" w:eastAsia="Calibri" w:hAnsi="Times New Roman" w:cs="Times New Roman"/>
                <w:sz w:val="24"/>
                <w:szCs w:val="24"/>
              </w:rPr>
            </w:pPr>
          </w:p>
        </w:tc>
        <w:tc>
          <w:tcPr>
            <w:tcW w:w="939"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22" w:type="dxa"/>
            <w:shd w:val="clear" w:color="auto" w:fill="auto"/>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 xml:space="preserve">Dự &lt; 80% </w:t>
            </w:r>
            <w:r w:rsidRPr="009548CD">
              <w:rPr>
                <w:rFonts w:ascii="Times New Roman" w:eastAsia="Calibri" w:hAnsi="Times New Roman" w:cs="Times New Roman"/>
                <w:sz w:val="24"/>
                <w:szCs w:val="24"/>
                <w:lang w:val="it-IT"/>
              </w:rPr>
              <w:t>số giờ lên lớp lý thuyết</w:t>
            </w:r>
          </w:p>
        </w:tc>
        <w:tc>
          <w:tcPr>
            <w:tcW w:w="1726"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Dự 80%- 89%</w:t>
            </w:r>
            <w:r w:rsidRPr="009548CD">
              <w:rPr>
                <w:rFonts w:ascii="Times New Roman" w:eastAsia="Calibri" w:hAnsi="Times New Roman" w:cs="Times New Roman"/>
                <w:sz w:val="24"/>
                <w:szCs w:val="24"/>
                <w:lang w:val="it-IT"/>
              </w:rPr>
              <w:t>số giờ lên lớp lý thuyết</w:t>
            </w:r>
          </w:p>
        </w:tc>
        <w:tc>
          <w:tcPr>
            <w:tcW w:w="1676"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 xml:space="preserve">Dự 90% - 94% </w:t>
            </w:r>
            <w:r w:rsidRPr="009548CD">
              <w:rPr>
                <w:rFonts w:ascii="Times New Roman" w:eastAsia="Calibri" w:hAnsi="Times New Roman" w:cs="Times New Roman"/>
                <w:sz w:val="24"/>
                <w:szCs w:val="24"/>
                <w:lang w:val="it-IT"/>
              </w:rPr>
              <w:t>số giờ lên lớp lý thuyết</w:t>
            </w:r>
          </w:p>
        </w:tc>
        <w:tc>
          <w:tcPr>
            <w:tcW w:w="1591"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 xml:space="preserve">Dự 95% -100% </w:t>
            </w:r>
            <w:r w:rsidRPr="009548CD">
              <w:rPr>
                <w:rFonts w:ascii="Times New Roman" w:eastAsia="Calibri" w:hAnsi="Times New Roman" w:cs="Times New Roman"/>
                <w:sz w:val="24"/>
                <w:szCs w:val="24"/>
                <w:lang w:val="it-IT"/>
              </w:rPr>
              <w:t>số giờ lên lớp lý thuyết</w:t>
            </w:r>
          </w:p>
        </w:tc>
      </w:tr>
    </w:tbl>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8.2.2. Rubric đánh giá bài tập nhóm, thảo luận, thực hành (15%)</w:t>
      </w: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408"/>
      </w:tblGrid>
      <w:tr w:rsidR="009548CD" w:rsidRPr="009548CD" w:rsidTr="00F317ED">
        <w:tc>
          <w:tcPr>
            <w:tcW w:w="9039" w:type="dxa"/>
            <w:gridSpan w:val="6"/>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Bài tập nhóm</w:t>
            </w:r>
          </w:p>
        </w:tc>
      </w:tr>
      <w:tr w:rsidR="009548CD" w:rsidRPr="009548CD" w:rsidTr="00F317ED">
        <w:trPr>
          <w:trHeight w:val="630"/>
        </w:trPr>
        <w:tc>
          <w:tcPr>
            <w:tcW w:w="1549" w:type="dxa"/>
            <w:shd w:val="clear" w:color="auto" w:fill="DAEEF3"/>
            <w:vAlign w:val="center"/>
          </w:tcPr>
          <w:p w:rsidR="009548CD" w:rsidRPr="009548CD" w:rsidRDefault="009548CD" w:rsidP="009548CD">
            <w:pPr>
              <w:spacing w:after="0" w:line="276" w:lineRule="auto"/>
              <w:rPr>
                <w:rFonts w:ascii="Times New Roman" w:eastAsia="Calibri" w:hAnsi="Times New Roman" w:cs="Times New Roman"/>
                <w:b/>
                <w:sz w:val="24"/>
                <w:szCs w:val="24"/>
              </w:rPr>
            </w:pPr>
            <w:r w:rsidRPr="009548CD">
              <w:rPr>
                <w:rFonts w:ascii="Times New Roman" w:eastAsia="Calibri" w:hAnsi="Times New Roman" w:cs="Times New Roman"/>
                <w:b/>
                <w:sz w:val="24"/>
                <w:szCs w:val="24"/>
              </w:rPr>
              <w:t>Tiêu chí</w:t>
            </w:r>
          </w:p>
        </w:tc>
        <w:tc>
          <w:tcPr>
            <w:tcW w:w="884"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Thang điểm</w:t>
            </w:r>
          </w:p>
        </w:tc>
        <w:tc>
          <w:tcPr>
            <w:tcW w:w="1819"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Không 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0-49%</w:t>
            </w:r>
          </w:p>
        </w:tc>
        <w:tc>
          <w:tcPr>
            <w:tcW w:w="1714"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50-64%</w:t>
            </w:r>
          </w:p>
        </w:tc>
        <w:tc>
          <w:tcPr>
            <w:tcW w:w="1665"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Khá</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65-79%</w:t>
            </w:r>
          </w:p>
        </w:tc>
        <w:tc>
          <w:tcPr>
            <w:tcW w:w="1408"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Tốt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80-100%</w:t>
            </w:r>
          </w:p>
        </w:tc>
      </w:tr>
      <w:tr w:rsidR="009548CD" w:rsidRPr="009548CD" w:rsidTr="00F317ED">
        <w:trPr>
          <w:trHeight w:val="585"/>
        </w:trPr>
        <w:tc>
          <w:tcPr>
            <w:tcW w:w="154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Báo cáo của nhóm trưởng </w:t>
            </w:r>
          </w:p>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3,0</w:t>
            </w:r>
          </w:p>
        </w:tc>
        <w:tc>
          <w:tcPr>
            <w:tcW w:w="1819"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1,0</w:t>
            </w:r>
          </w:p>
        </w:tc>
        <w:tc>
          <w:tcPr>
            <w:tcW w:w="1714"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1,0 đến &lt; 2,0</w:t>
            </w:r>
          </w:p>
        </w:tc>
        <w:tc>
          <w:tcPr>
            <w:tcW w:w="1665"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2,0 đến &lt; 2,5</w:t>
            </w:r>
          </w:p>
        </w:tc>
        <w:tc>
          <w:tcPr>
            <w:tcW w:w="1408"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2,5 đến 3,0</w:t>
            </w:r>
          </w:p>
        </w:tc>
      </w:tr>
      <w:tr w:rsidR="009548CD" w:rsidRPr="009548CD" w:rsidTr="00F317ED">
        <w:tc>
          <w:tcPr>
            <w:tcW w:w="1549" w:type="dxa"/>
            <w:vMerge/>
            <w:vAlign w:val="center"/>
          </w:tcPr>
          <w:p w:rsidR="009548CD" w:rsidRPr="009548CD" w:rsidRDefault="009548CD" w:rsidP="009548CD">
            <w:pPr>
              <w:spacing w:after="0" w:line="276" w:lineRule="auto"/>
              <w:rPr>
                <w:rFonts w:ascii="Times New Roman" w:eastAsia="Calibri" w:hAnsi="Times New Roman" w:cs="Times New Roman"/>
                <w:sz w:val="24"/>
                <w:szCs w:val="24"/>
              </w:rPr>
            </w:pPr>
          </w:p>
        </w:tc>
        <w:tc>
          <w:tcPr>
            <w:tcW w:w="884"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819"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nộp sản phẩm không đúng hạn.</w:t>
            </w:r>
          </w:p>
        </w:tc>
        <w:tc>
          <w:tcPr>
            <w:tcW w:w="1714"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Tham gia họp nhóm đạt từ 70% trở lên; có nhiều ý kiến đóng góp hay, hiệu quả; </w:t>
            </w:r>
          </w:p>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Chủ động thực hiện, đạt 65 -79% nhiệm vụ học tập được giao; nộp sản phẩm đúng hạn.</w:t>
            </w:r>
          </w:p>
        </w:tc>
        <w:tc>
          <w:tcPr>
            <w:tcW w:w="1408" w:type="dxa"/>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9548CD" w:rsidRPr="009548CD" w:rsidTr="00F317ED">
        <w:trPr>
          <w:trHeight w:val="585"/>
        </w:trPr>
        <w:tc>
          <w:tcPr>
            <w:tcW w:w="154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p>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Nội dung sản phẩm đáp ứng yêu cầu</w:t>
            </w:r>
          </w:p>
        </w:tc>
        <w:tc>
          <w:tcPr>
            <w:tcW w:w="884"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5,0</w:t>
            </w:r>
          </w:p>
        </w:tc>
        <w:tc>
          <w:tcPr>
            <w:tcW w:w="1819"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2,5</w:t>
            </w:r>
          </w:p>
        </w:tc>
        <w:tc>
          <w:tcPr>
            <w:tcW w:w="1714"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2,5 đến &lt; 3,3</w:t>
            </w:r>
          </w:p>
        </w:tc>
        <w:tc>
          <w:tcPr>
            <w:tcW w:w="1665"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3,3 đến &lt; 4,0</w:t>
            </w:r>
          </w:p>
        </w:tc>
        <w:tc>
          <w:tcPr>
            <w:tcW w:w="1408"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4,0 đến 5,0</w:t>
            </w:r>
          </w:p>
        </w:tc>
      </w:tr>
      <w:tr w:rsidR="009548CD" w:rsidRPr="009548CD" w:rsidTr="00F317ED">
        <w:tc>
          <w:tcPr>
            <w:tcW w:w="1549" w:type="dxa"/>
            <w:vMerge/>
            <w:vAlign w:val="center"/>
          </w:tcPr>
          <w:p w:rsidR="009548CD" w:rsidRPr="009548CD" w:rsidRDefault="009548CD" w:rsidP="009548CD">
            <w:pPr>
              <w:spacing w:after="0" w:line="276" w:lineRule="auto"/>
              <w:rPr>
                <w:rFonts w:ascii="Times New Roman" w:eastAsia="Calibri" w:hAnsi="Times New Roman" w:cs="Times New Roman"/>
                <w:sz w:val="24"/>
                <w:szCs w:val="24"/>
              </w:rPr>
            </w:pPr>
          </w:p>
        </w:tc>
        <w:tc>
          <w:tcPr>
            <w:tcW w:w="884"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819" w:type="dxa"/>
            <w:shd w:val="clear" w:color="auto" w:fill="auto"/>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Nội dung sản phẩm đáp ứng dưới 50% yêu cầu</w:t>
            </w:r>
          </w:p>
        </w:tc>
        <w:tc>
          <w:tcPr>
            <w:tcW w:w="1714"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Nội dung sản phẩm đáp ứng từ 50 - 64% yêu cầu</w:t>
            </w:r>
          </w:p>
        </w:tc>
        <w:tc>
          <w:tcPr>
            <w:tcW w:w="1665"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 xml:space="preserve">Nội dung sản phẩm đáp ứng từ </w:t>
            </w:r>
            <w:r w:rsidRPr="009548CD">
              <w:rPr>
                <w:rFonts w:ascii="Times New Roman" w:eastAsia="Calibri" w:hAnsi="Times New Roman" w:cs="Times New Roman"/>
                <w:sz w:val="24"/>
                <w:szCs w:val="24"/>
              </w:rPr>
              <w:t xml:space="preserve">65-79% </w:t>
            </w:r>
            <w:r w:rsidRPr="009548CD">
              <w:rPr>
                <w:rFonts w:ascii="Times New Roman" w:eastAsia="Arial" w:hAnsi="Times New Roman" w:cs="Times New Roman"/>
                <w:sz w:val="24"/>
                <w:szCs w:val="24"/>
              </w:rPr>
              <w:t>yêu cầu</w:t>
            </w:r>
          </w:p>
        </w:tc>
        <w:tc>
          <w:tcPr>
            <w:tcW w:w="1408" w:type="dxa"/>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 xml:space="preserve">Nội dung sản phẩm đáp ứng trên </w:t>
            </w:r>
            <w:r w:rsidRPr="009548CD">
              <w:rPr>
                <w:rFonts w:ascii="Times New Roman" w:eastAsia="Arial" w:hAnsi="Times New Roman" w:cs="Times New Roman"/>
                <w:sz w:val="24"/>
                <w:szCs w:val="24"/>
              </w:rPr>
              <w:lastRenderedPageBreak/>
              <w:t>80%</w:t>
            </w:r>
            <w:r w:rsidRPr="009548CD">
              <w:rPr>
                <w:rFonts w:ascii="Times New Roman" w:eastAsia="Calibri" w:hAnsi="Times New Roman" w:cs="Times New Roman"/>
                <w:sz w:val="24"/>
                <w:szCs w:val="24"/>
              </w:rPr>
              <w:t xml:space="preserve"> </w:t>
            </w:r>
            <w:r w:rsidRPr="009548CD">
              <w:rPr>
                <w:rFonts w:ascii="Times New Roman" w:eastAsia="Arial" w:hAnsi="Times New Roman" w:cs="Times New Roman"/>
                <w:sz w:val="24"/>
                <w:szCs w:val="24"/>
              </w:rPr>
              <w:t>yêu cầu</w:t>
            </w:r>
          </w:p>
        </w:tc>
      </w:tr>
      <w:tr w:rsidR="009548CD" w:rsidRPr="009548CD" w:rsidTr="00F317ED">
        <w:tc>
          <w:tcPr>
            <w:tcW w:w="1549" w:type="dxa"/>
            <w:vMerge w:val="restart"/>
            <w:vAlign w:val="center"/>
          </w:tcPr>
          <w:p w:rsidR="009548CD" w:rsidRPr="009548CD" w:rsidRDefault="009548CD" w:rsidP="009548CD">
            <w:pPr>
              <w:spacing w:after="0" w:line="276" w:lineRule="auto"/>
              <w:rPr>
                <w:rFonts w:ascii="Times New Roman" w:eastAsia="Calibri" w:hAnsi="Times New Roman" w:cs="Times New Roman"/>
                <w:sz w:val="24"/>
                <w:szCs w:val="24"/>
              </w:rPr>
            </w:pPr>
          </w:p>
          <w:p w:rsidR="009548CD" w:rsidRPr="009548CD" w:rsidRDefault="009548CD" w:rsidP="009548CD">
            <w:pPr>
              <w:spacing w:after="0" w:line="276" w:lineRule="auto"/>
              <w:rPr>
                <w:rFonts w:ascii="Times New Roman" w:eastAsia="Calibri" w:hAnsi="Times New Roman" w:cs="Times New Roman"/>
                <w:sz w:val="24"/>
                <w:szCs w:val="24"/>
              </w:rPr>
            </w:pPr>
            <w:r w:rsidRPr="009548CD">
              <w:rPr>
                <w:rFonts w:ascii="Times New Roman" w:eastAsia="Calibri" w:hAnsi="Times New Roman" w:cs="Times New Roman"/>
                <w:sz w:val="24"/>
                <w:szCs w:val="24"/>
              </w:rPr>
              <w:t>Hình thức, ý tưởng sáng tạo</w:t>
            </w:r>
          </w:p>
        </w:tc>
        <w:tc>
          <w:tcPr>
            <w:tcW w:w="884"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2,0</w:t>
            </w:r>
          </w:p>
        </w:tc>
        <w:tc>
          <w:tcPr>
            <w:tcW w:w="1819"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&lt;1,0</w:t>
            </w:r>
          </w:p>
        </w:tc>
        <w:tc>
          <w:tcPr>
            <w:tcW w:w="1714"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1,0 đến &lt; 1,5</w:t>
            </w:r>
          </w:p>
        </w:tc>
        <w:tc>
          <w:tcPr>
            <w:tcW w:w="1665"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1,5 đến &lt; 2,0</w:t>
            </w:r>
          </w:p>
        </w:tc>
        <w:tc>
          <w:tcPr>
            <w:tcW w:w="1408"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 2,0</w:t>
            </w:r>
          </w:p>
        </w:tc>
      </w:tr>
      <w:tr w:rsidR="009548CD" w:rsidRPr="009548CD" w:rsidTr="00F317ED">
        <w:tc>
          <w:tcPr>
            <w:tcW w:w="1549" w:type="dxa"/>
            <w:vMerge/>
            <w:vAlign w:val="center"/>
          </w:tcPr>
          <w:p w:rsidR="009548CD" w:rsidRPr="009548CD" w:rsidRDefault="009548CD" w:rsidP="009548CD">
            <w:pPr>
              <w:spacing w:after="0" w:line="276" w:lineRule="auto"/>
              <w:rPr>
                <w:rFonts w:ascii="Times New Roman" w:eastAsia="Calibri" w:hAnsi="Times New Roman" w:cs="Times New Roman"/>
                <w:sz w:val="24"/>
                <w:szCs w:val="24"/>
              </w:rPr>
            </w:pPr>
          </w:p>
        </w:tc>
        <w:tc>
          <w:tcPr>
            <w:tcW w:w="884"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819" w:type="dxa"/>
            <w:shd w:val="clear" w:color="auto" w:fill="auto"/>
          </w:tcPr>
          <w:p w:rsidR="009548CD" w:rsidRPr="009548CD" w:rsidRDefault="009548CD" w:rsidP="009548CD">
            <w:pPr>
              <w:spacing w:after="0" w:line="276" w:lineRule="auto"/>
              <w:jc w:val="both"/>
              <w:rPr>
                <w:rFonts w:ascii="Times New Roman" w:eastAsia="Arial" w:hAnsi="Times New Roman" w:cs="Times New Roman"/>
                <w:sz w:val="24"/>
                <w:szCs w:val="24"/>
              </w:rPr>
            </w:pPr>
          </w:p>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 xml:space="preserve">Nhiều chỗ không nhất quán, lỗi chính tả rất nhiều, </w:t>
            </w:r>
            <w:r w:rsidRPr="009548CD">
              <w:rPr>
                <w:rFonts w:ascii="Times New Roman" w:eastAsia="Arial" w:hAnsi="Times New Roman" w:cs="Times New Roman"/>
                <w:sz w:val="24"/>
                <w:szCs w:val="24"/>
              </w:rPr>
              <w:t xml:space="preserve"> chưa sáng tạo,</w:t>
            </w:r>
          </w:p>
        </w:tc>
        <w:tc>
          <w:tcPr>
            <w:tcW w:w="1714" w:type="dxa"/>
          </w:tcPr>
          <w:p w:rsidR="009548CD" w:rsidRPr="009548CD" w:rsidRDefault="009548CD" w:rsidP="009548CD">
            <w:pPr>
              <w:spacing w:after="0" w:line="276" w:lineRule="auto"/>
              <w:jc w:val="both"/>
              <w:rPr>
                <w:rFonts w:ascii="Times New Roman" w:eastAsia="Arial" w:hAnsi="Times New Roman" w:cs="Times New Roman"/>
                <w:sz w:val="24"/>
                <w:szCs w:val="24"/>
              </w:rPr>
            </w:pPr>
          </w:p>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Một số chỗ không thống nhất, lỗi chính tả khá nhiều</w:t>
            </w:r>
            <w:r w:rsidRPr="009548CD">
              <w:rPr>
                <w:rFonts w:ascii="Times New Roman" w:eastAsia="Arial" w:hAnsi="Times New Roman" w:cs="Times New Roman"/>
                <w:sz w:val="24"/>
                <w:szCs w:val="24"/>
              </w:rPr>
              <w:t>, có ý tưởng nhưng hình thức còn đơn giản</w:t>
            </w:r>
          </w:p>
        </w:tc>
        <w:tc>
          <w:tcPr>
            <w:tcW w:w="1665" w:type="dxa"/>
          </w:tcPr>
          <w:p w:rsidR="009548CD" w:rsidRPr="009548CD" w:rsidRDefault="009548CD" w:rsidP="009548CD">
            <w:pPr>
              <w:spacing w:after="0" w:line="276" w:lineRule="auto"/>
              <w:jc w:val="both"/>
              <w:rPr>
                <w:rFonts w:ascii="Times New Roman" w:eastAsia="Arial" w:hAnsi="Times New Roman" w:cs="Times New Roman"/>
                <w:sz w:val="24"/>
                <w:szCs w:val="24"/>
              </w:rPr>
            </w:pPr>
          </w:p>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Một số ít lỗi về hình thức,</w:t>
            </w:r>
          </w:p>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Arial" w:hAnsi="Times New Roman" w:cs="Times New Roman"/>
                <w:sz w:val="24"/>
                <w:szCs w:val="24"/>
              </w:rPr>
              <w:t>có ý tưởng sáng tạo, hình thức phù hợp, hiệu quả</w:t>
            </w:r>
          </w:p>
        </w:tc>
        <w:tc>
          <w:tcPr>
            <w:tcW w:w="1408" w:type="dxa"/>
          </w:tcPr>
          <w:p w:rsidR="009548CD" w:rsidRPr="009548CD" w:rsidRDefault="009548CD" w:rsidP="009548CD">
            <w:pPr>
              <w:spacing w:after="0" w:line="276" w:lineRule="auto"/>
              <w:jc w:val="both"/>
              <w:rPr>
                <w:rFonts w:ascii="Times New Roman" w:eastAsia="Arial" w:hAnsi="Times New Roman" w:cs="Times New Roman"/>
                <w:sz w:val="24"/>
                <w:szCs w:val="24"/>
              </w:rPr>
            </w:pPr>
          </w:p>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Nhất quán về hình thức trong toàn bài, không có lỗi chính tả</w:t>
            </w:r>
            <w:r w:rsidRPr="009548CD">
              <w:rPr>
                <w:rFonts w:ascii="Times New Roman" w:eastAsia="Arial" w:hAnsi="Times New Roman" w:cs="Times New Roman"/>
                <w:sz w:val="24"/>
                <w:szCs w:val="24"/>
              </w:rPr>
              <w:t>, có ý tưởng mới mẻ, sáng tạo</w:t>
            </w:r>
          </w:p>
        </w:tc>
      </w:tr>
    </w:tbl>
    <w:p w:rsidR="009548CD" w:rsidRPr="009548CD" w:rsidRDefault="009548CD" w:rsidP="009548CD">
      <w:pPr>
        <w:spacing w:after="0" w:line="276" w:lineRule="auto"/>
        <w:jc w:val="both"/>
        <w:rPr>
          <w:rFonts w:ascii="Times New Roman" w:eastAsia="Calibri" w:hAnsi="Times New Roman" w:cs="Times New Roman"/>
          <w:sz w:val="26"/>
          <w:szCs w:val="26"/>
        </w:rPr>
      </w:pP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9548CD" w:rsidRPr="009548CD" w:rsidTr="00F317ED">
        <w:trPr>
          <w:trHeight w:val="20"/>
          <w:jc w:val="center"/>
        </w:trPr>
        <w:tc>
          <w:tcPr>
            <w:tcW w:w="9579" w:type="dxa"/>
            <w:gridSpan w:val="7"/>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 xml:space="preserve">Thảo luận </w:t>
            </w:r>
          </w:p>
        </w:tc>
      </w:tr>
      <w:tr w:rsidR="009548CD" w:rsidRPr="009548CD" w:rsidTr="00F317ED">
        <w:trPr>
          <w:trHeight w:val="20"/>
          <w:jc w:val="center"/>
        </w:trPr>
        <w:tc>
          <w:tcPr>
            <w:tcW w:w="1229"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Tiêu chí</w:t>
            </w:r>
          </w:p>
        </w:tc>
        <w:tc>
          <w:tcPr>
            <w:tcW w:w="939" w:type="dxa"/>
            <w:gridSpan w:val="2"/>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Thang điểm</w:t>
            </w:r>
          </w:p>
        </w:tc>
        <w:tc>
          <w:tcPr>
            <w:tcW w:w="1772"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Không 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0-49%</w:t>
            </w:r>
          </w:p>
        </w:tc>
        <w:tc>
          <w:tcPr>
            <w:tcW w:w="1984"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50-64%</w:t>
            </w:r>
          </w:p>
        </w:tc>
        <w:tc>
          <w:tcPr>
            <w:tcW w:w="1843"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Khá</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65-79%</w:t>
            </w:r>
          </w:p>
        </w:tc>
        <w:tc>
          <w:tcPr>
            <w:tcW w:w="1812"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Tốt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80-100%</w:t>
            </w:r>
          </w:p>
        </w:tc>
      </w:tr>
      <w:tr w:rsidR="009548CD" w:rsidRPr="009548CD" w:rsidTr="00F317ED">
        <w:trPr>
          <w:trHeight w:val="433"/>
          <w:jc w:val="center"/>
        </w:trPr>
        <w:tc>
          <w:tcPr>
            <w:tcW w:w="122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b/>
                <w:sz w:val="24"/>
                <w:szCs w:val="24"/>
              </w:rPr>
            </w:pPr>
            <w:r w:rsidRPr="009548CD">
              <w:rPr>
                <w:rFonts w:ascii="Times New Roman" w:eastAsia="Calibri" w:hAnsi="Times New Roman" w:cs="Times New Roman"/>
                <w:sz w:val="24"/>
                <w:szCs w:val="24"/>
              </w:rPr>
              <w:t>Nội dung đầy đủ theo yêu cầu</w:t>
            </w:r>
          </w:p>
        </w:tc>
        <w:tc>
          <w:tcPr>
            <w:tcW w:w="939"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sz w:val="24"/>
                <w:szCs w:val="24"/>
              </w:rPr>
              <w:t>4</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0 đến &lt; 2</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2 đến &lt; 2,4</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2,4 đến &lt; 3,2</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3,3 đến 4</w:t>
            </w:r>
          </w:p>
        </w:tc>
      </w:tr>
      <w:tr w:rsidR="009548CD" w:rsidRPr="009548CD" w:rsidTr="00F317ED">
        <w:trPr>
          <w:trHeight w:val="1326"/>
          <w:jc w:val="center"/>
        </w:trPr>
        <w:tc>
          <w:tcPr>
            <w:tcW w:w="1229" w:type="dxa"/>
            <w:vMerge/>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Sản phẩm chưa đáp ứng yêu cầu</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Sản phẩm đáp ứng yêu cầu</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Sản phẩm đáp ứng tương đối tốt yêu cầu</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Sản phẩm đáp ứng tốt yêu cầu</w:t>
            </w:r>
          </w:p>
        </w:tc>
      </w:tr>
      <w:tr w:rsidR="009548CD" w:rsidRPr="009548CD" w:rsidTr="00F317ED">
        <w:trPr>
          <w:trHeight w:val="555"/>
          <w:jc w:val="center"/>
        </w:trPr>
        <w:tc>
          <w:tcPr>
            <w:tcW w:w="122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Lập luận có căn cứ khoa học và logic</w:t>
            </w:r>
          </w:p>
        </w:tc>
        <w:tc>
          <w:tcPr>
            <w:tcW w:w="939"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0,5</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0,5 đến &lt; 0,6</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0,6 đến &lt; 0,8</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0,8 đến 1</w:t>
            </w:r>
          </w:p>
        </w:tc>
      </w:tr>
      <w:tr w:rsidR="009548CD" w:rsidRPr="009548CD" w:rsidTr="00F317ED">
        <w:trPr>
          <w:trHeight w:val="20"/>
          <w:jc w:val="center"/>
        </w:trPr>
        <w:tc>
          <w:tcPr>
            <w:tcW w:w="1229" w:type="dxa"/>
            <w:vMerge/>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Lập luận chưa có căn cứ khoa học và logic</w:t>
            </w:r>
          </w:p>
        </w:tc>
        <w:tc>
          <w:tcPr>
            <w:tcW w:w="1984" w:type="dxa"/>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Lập luận có căn cứ khoa học và nhưng chưa logic</w:t>
            </w:r>
          </w:p>
        </w:tc>
        <w:tc>
          <w:tcPr>
            <w:tcW w:w="1843" w:type="dxa"/>
            <w:shd w:val="clear" w:color="auto" w:fill="auto"/>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Lập luận có căn cứ khoa học và logic</w:t>
            </w:r>
          </w:p>
        </w:tc>
        <w:tc>
          <w:tcPr>
            <w:tcW w:w="1812" w:type="dxa"/>
            <w:shd w:val="clear" w:color="auto" w:fill="auto"/>
          </w:tcPr>
          <w:p w:rsidR="009548CD" w:rsidRPr="009548CD" w:rsidRDefault="009548CD" w:rsidP="009548CD">
            <w:pPr>
              <w:spacing w:after="0" w:line="276" w:lineRule="auto"/>
              <w:jc w:val="both"/>
              <w:rPr>
                <w:rFonts w:ascii="Times New Roman" w:eastAsia="Arial" w:hAnsi="Times New Roman" w:cs="Times New Roman"/>
                <w:sz w:val="24"/>
                <w:szCs w:val="24"/>
              </w:rPr>
            </w:pPr>
            <w:r w:rsidRPr="009548CD">
              <w:rPr>
                <w:rFonts w:ascii="Times New Roman" w:eastAsia="Calibri" w:hAnsi="Times New Roman" w:cs="Times New Roman"/>
                <w:sz w:val="24"/>
                <w:szCs w:val="24"/>
              </w:rPr>
              <w:t>Lập luận có căn cứ khoa học và logic</w:t>
            </w:r>
          </w:p>
        </w:tc>
      </w:tr>
      <w:tr w:rsidR="009548CD" w:rsidRPr="009548CD" w:rsidTr="00F317ED">
        <w:trPr>
          <w:trHeight w:val="20"/>
          <w:jc w:val="center"/>
        </w:trPr>
        <w:tc>
          <w:tcPr>
            <w:tcW w:w="1247"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Trình bày báo cáo rõ ràng</w:t>
            </w:r>
          </w:p>
        </w:tc>
        <w:tc>
          <w:tcPr>
            <w:tcW w:w="921"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0 đến &lt; 1</w:t>
            </w:r>
          </w:p>
        </w:tc>
        <w:tc>
          <w:tcPr>
            <w:tcW w:w="1984" w:type="dxa"/>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 đến &lt; 1,3</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1,3 đến &lt; 1,6</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1,6 đến 2</w:t>
            </w:r>
          </w:p>
        </w:tc>
      </w:tr>
      <w:tr w:rsidR="009548CD" w:rsidRPr="009548CD" w:rsidTr="00F317ED">
        <w:trPr>
          <w:trHeight w:val="1525"/>
          <w:jc w:val="center"/>
        </w:trPr>
        <w:tc>
          <w:tcPr>
            <w:tcW w:w="1247"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921"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Trình bày báo cáo không</w:t>
            </w:r>
          </w:p>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 xml:space="preserve"> rõ ràng</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Trình bày báo cáo tương đối rõ ràng nhưng chưa khoa học</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Trình bày báo cáo tương đối rõ ràng, </w:t>
            </w:r>
          </w:p>
          <w:p w:rsidR="009548CD" w:rsidRPr="009548CD" w:rsidRDefault="009548CD" w:rsidP="009548CD">
            <w:pPr>
              <w:spacing w:after="0" w:line="276" w:lineRule="auto"/>
              <w:jc w:val="center"/>
              <w:rPr>
                <w:rFonts w:ascii="Times New Roman" w:eastAsia="Calibri" w:hAnsi="Times New Roman" w:cs="Times New Roman"/>
                <w:bCs/>
                <w:color w:val="C00000"/>
                <w:sz w:val="24"/>
                <w:szCs w:val="24"/>
                <w:highlight w:val="yellow"/>
              </w:rPr>
            </w:pPr>
            <w:r w:rsidRPr="009548CD">
              <w:rPr>
                <w:rFonts w:ascii="Times New Roman" w:eastAsia="Calibri" w:hAnsi="Times New Roman" w:cs="Times New Roman"/>
                <w:sz w:val="24"/>
                <w:szCs w:val="24"/>
              </w:rPr>
              <w:t>khoa học</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Trình bày báo cáo rõ ràng, khoa học,</w:t>
            </w:r>
          </w:p>
          <w:p w:rsidR="009548CD" w:rsidRPr="009548CD" w:rsidRDefault="009548CD" w:rsidP="009548CD">
            <w:pPr>
              <w:spacing w:after="0" w:line="276" w:lineRule="auto"/>
              <w:jc w:val="center"/>
              <w:rPr>
                <w:rFonts w:ascii="Times New Roman" w:eastAsia="Calibri" w:hAnsi="Times New Roman" w:cs="Times New Roman"/>
                <w:bCs/>
                <w:sz w:val="24"/>
                <w:szCs w:val="24"/>
                <w:highlight w:val="yellow"/>
              </w:rPr>
            </w:pPr>
            <w:r w:rsidRPr="009548CD">
              <w:rPr>
                <w:rFonts w:ascii="Times New Roman" w:eastAsia="Calibri" w:hAnsi="Times New Roman" w:cs="Times New Roman"/>
                <w:sz w:val="24"/>
                <w:szCs w:val="24"/>
              </w:rPr>
              <w:t xml:space="preserve"> tự tin</w:t>
            </w:r>
          </w:p>
        </w:tc>
      </w:tr>
      <w:tr w:rsidR="009548CD" w:rsidRPr="009548CD" w:rsidTr="00F317ED">
        <w:trPr>
          <w:trHeight w:val="20"/>
          <w:jc w:val="center"/>
        </w:trPr>
        <w:tc>
          <w:tcPr>
            <w:tcW w:w="1247"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Tương tác bằng mắt và</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 cử chỉ </w:t>
            </w:r>
          </w:p>
        </w:tc>
        <w:tc>
          <w:tcPr>
            <w:tcW w:w="921"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w:t>
            </w: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0,5</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0,5 đến &lt; 0,6</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0,6 đến &lt; 0,8</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0,8 đến 1</w:t>
            </w:r>
          </w:p>
        </w:tc>
      </w:tr>
      <w:tr w:rsidR="009548CD" w:rsidRPr="009548CD" w:rsidTr="00F317ED">
        <w:trPr>
          <w:trHeight w:val="613"/>
          <w:jc w:val="center"/>
        </w:trPr>
        <w:tc>
          <w:tcPr>
            <w:tcW w:w="1247"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921"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Không tương tác bằng mắt và cử chỉ</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Ít tương tác bằng mắt và</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 cử chỉ</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Có tương tác bằng mắt và</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 cử chỉ</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Tương tác bằng mắt và cử chỉ tốt</w:t>
            </w:r>
          </w:p>
        </w:tc>
      </w:tr>
      <w:tr w:rsidR="009548CD" w:rsidRPr="009548CD" w:rsidTr="00F317ED">
        <w:trPr>
          <w:trHeight w:val="382"/>
          <w:jc w:val="center"/>
        </w:trPr>
        <w:tc>
          <w:tcPr>
            <w:tcW w:w="1247"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Trả lời câu hỏi đầy đủ, thỏa đáng</w:t>
            </w:r>
          </w:p>
        </w:tc>
        <w:tc>
          <w:tcPr>
            <w:tcW w:w="921"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w:t>
            </w: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0,5</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0,5 đến &lt; 0,6</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0,6 đến &lt; 0,8</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0,8 đến 1</w:t>
            </w:r>
          </w:p>
        </w:tc>
      </w:tr>
      <w:tr w:rsidR="009548CD" w:rsidRPr="009548CD" w:rsidTr="00F317ED">
        <w:trPr>
          <w:trHeight w:val="382"/>
          <w:jc w:val="center"/>
        </w:trPr>
        <w:tc>
          <w:tcPr>
            <w:tcW w:w="1247"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921"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Không trả lời câu hỏi đầy đủ</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Trả lời câu hỏi đầy đủ nhưng chưa thỏa đáng</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Trả lời câu hỏi đầy đủ, tương đối thỏa đáng</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 xml:space="preserve">Trả lời câu hỏi đầy đủ, </w:t>
            </w:r>
          </w:p>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thỏa đáng</w:t>
            </w:r>
          </w:p>
        </w:tc>
      </w:tr>
      <w:tr w:rsidR="009548CD" w:rsidRPr="009548CD" w:rsidTr="00F317ED">
        <w:trPr>
          <w:trHeight w:val="475"/>
          <w:jc w:val="center"/>
        </w:trPr>
        <w:tc>
          <w:tcPr>
            <w:tcW w:w="1247"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lastRenderedPageBreak/>
              <w:t>Nhóm phối hợp, chia sẻ và hỗ trợ nhau trong khi báo cáo và trả lời</w:t>
            </w:r>
          </w:p>
        </w:tc>
        <w:tc>
          <w:tcPr>
            <w:tcW w:w="921"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1</w:t>
            </w: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0,5</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0,5 đến &lt; 0,6</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0,6 đến &lt; 0,8</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0,8 đến 1</w:t>
            </w:r>
          </w:p>
        </w:tc>
      </w:tr>
      <w:tr w:rsidR="009548CD" w:rsidRPr="009548CD" w:rsidTr="00F317ED">
        <w:trPr>
          <w:trHeight w:val="613"/>
          <w:jc w:val="center"/>
        </w:trPr>
        <w:tc>
          <w:tcPr>
            <w:tcW w:w="1247"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921"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Nhóm phối hợp không tốt, không chia sẻ và hỗ trợ nhau trong khi báo cáo và trả lời</w:t>
            </w:r>
          </w:p>
        </w:tc>
        <w:tc>
          <w:tcPr>
            <w:tcW w:w="1984" w:type="dxa"/>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Nhóm phối hợp tương đối tốt, không chia sẻ và hỗ trợ nhau trong khi báo cáo và trả lời</w:t>
            </w:r>
          </w:p>
        </w:tc>
        <w:tc>
          <w:tcPr>
            <w:tcW w:w="1843"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Nhóm phối hợp tương đối tốt, có chia sẻ và hỗ trợ nhau trong khi báo cáo và trả lời</w:t>
            </w:r>
          </w:p>
        </w:tc>
        <w:tc>
          <w:tcPr>
            <w:tcW w:w="1812" w:type="dxa"/>
            <w:shd w:val="clear" w:color="auto" w:fill="auto"/>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Nhóm phối hợp tốt, chia sẻ và hỗ trợ nhau trong khi báo cáo và trả lời</w:t>
            </w:r>
          </w:p>
        </w:tc>
      </w:tr>
    </w:tbl>
    <w:p w:rsidR="009548CD" w:rsidRPr="009548CD" w:rsidRDefault="009548CD" w:rsidP="009548CD">
      <w:pPr>
        <w:spacing w:after="0" w:line="276" w:lineRule="auto"/>
        <w:rPr>
          <w:rFonts w:ascii="Times New Roman" w:eastAsia="Calibri" w:hAnsi="Times New Roman" w:cs="Times New Roman"/>
          <w:b/>
          <w:sz w:val="26"/>
          <w:szCs w:val="26"/>
          <w:lang w:val="it-IT"/>
        </w:rPr>
      </w:pPr>
    </w:p>
    <w:p w:rsidR="009548CD" w:rsidRPr="009548CD" w:rsidRDefault="009548CD" w:rsidP="009548CD">
      <w:pPr>
        <w:spacing w:after="0" w:line="276" w:lineRule="auto"/>
        <w:rPr>
          <w:rFonts w:ascii="Times New Roman" w:eastAsia="Calibri" w:hAnsi="Times New Roman" w:cs="Times New Roman"/>
          <w:b/>
          <w:sz w:val="26"/>
          <w:szCs w:val="26"/>
        </w:rPr>
      </w:pPr>
      <w:r w:rsidRPr="009548CD">
        <w:rPr>
          <w:rFonts w:ascii="Times New Roman" w:eastAsia="Calibri" w:hAnsi="Times New Roman" w:cs="Times New Roman"/>
          <w:b/>
          <w:sz w:val="26"/>
          <w:szCs w:val="26"/>
          <w:lang w:val="it-IT"/>
        </w:rPr>
        <w:t xml:space="preserve">- </w:t>
      </w:r>
      <w:r w:rsidRPr="009548CD">
        <w:rPr>
          <w:rFonts w:ascii="Times New Roman" w:eastAsia="Calibri" w:hAnsi="Times New Roman" w:cs="Times New Roman"/>
          <w:b/>
          <w:sz w:val="26"/>
          <w:szCs w:val="26"/>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9548CD" w:rsidRPr="009548CD" w:rsidTr="00F317ED">
        <w:trPr>
          <w:trHeight w:val="20"/>
          <w:jc w:val="center"/>
        </w:trPr>
        <w:tc>
          <w:tcPr>
            <w:tcW w:w="9579" w:type="dxa"/>
            <w:gridSpan w:val="7"/>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 xml:space="preserve">Thực hành </w:t>
            </w:r>
          </w:p>
        </w:tc>
      </w:tr>
      <w:tr w:rsidR="009548CD" w:rsidRPr="009548CD" w:rsidTr="00F317ED">
        <w:trPr>
          <w:trHeight w:val="20"/>
          <w:jc w:val="center"/>
        </w:trPr>
        <w:tc>
          <w:tcPr>
            <w:tcW w:w="1229"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Tiêu chí</w:t>
            </w:r>
          </w:p>
        </w:tc>
        <w:tc>
          <w:tcPr>
            <w:tcW w:w="939" w:type="dxa"/>
            <w:gridSpan w:val="2"/>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Thang điểm</w:t>
            </w:r>
          </w:p>
        </w:tc>
        <w:tc>
          <w:tcPr>
            <w:tcW w:w="1772"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Không 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0-49%</w:t>
            </w:r>
          </w:p>
        </w:tc>
        <w:tc>
          <w:tcPr>
            <w:tcW w:w="1984"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Đạt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50-64%</w:t>
            </w:r>
          </w:p>
        </w:tc>
        <w:tc>
          <w:tcPr>
            <w:tcW w:w="1843"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Khá</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65-79%</w:t>
            </w:r>
          </w:p>
        </w:tc>
        <w:tc>
          <w:tcPr>
            <w:tcW w:w="1812" w:type="dxa"/>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Tốt</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80-100%</w:t>
            </w:r>
          </w:p>
        </w:tc>
      </w:tr>
      <w:tr w:rsidR="009548CD" w:rsidRPr="009548CD" w:rsidTr="00F317ED">
        <w:trPr>
          <w:trHeight w:val="433"/>
          <w:jc w:val="center"/>
        </w:trPr>
        <w:tc>
          <w:tcPr>
            <w:tcW w:w="122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b/>
                <w:sz w:val="24"/>
                <w:szCs w:val="24"/>
              </w:rPr>
            </w:pPr>
            <w:r w:rsidRPr="009548CD">
              <w:rPr>
                <w:rFonts w:ascii="Times New Roman" w:eastAsia="Calibri" w:hAnsi="Times New Roman" w:cs="Times New Roman"/>
                <w:sz w:val="24"/>
                <w:szCs w:val="24"/>
              </w:rPr>
              <w:t>Thái độ tham dự</w:t>
            </w:r>
          </w:p>
        </w:tc>
        <w:tc>
          <w:tcPr>
            <w:tcW w:w="939"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sz w:val="24"/>
                <w:szCs w:val="24"/>
              </w:rPr>
              <w:t>2</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0 đến &lt; 1</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1 đến &lt; 1,2</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1,2 đến &lt; 1,6</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bCs/>
                <w:sz w:val="24"/>
                <w:szCs w:val="24"/>
              </w:rPr>
              <w:t>1,6 đến 2</w:t>
            </w:r>
          </w:p>
        </w:tc>
      </w:tr>
      <w:tr w:rsidR="009548CD" w:rsidRPr="009548CD" w:rsidTr="00F317ED">
        <w:trPr>
          <w:trHeight w:val="1326"/>
          <w:jc w:val="center"/>
        </w:trPr>
        <w:tc>
          <w:tcPr>
            <w:tcW w:w="1229" w:type="dxa"/>
            <w:vMerge/>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Tuân thủ nội qui; không đóng góp ý kiến</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Tuân thủ nội qui; rất ít đóng góp ý kiến</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Tuân thủ nội qui; thỉnh thoảng đóng góp ý kiến</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Tuân thủ nội qui; tích cực đóng góp ý kiến</w:t>
            </w:r>
          </w:p>
        </w:tc>
      </w:tr>
      <w:tr w:rsidR="009548CD" w:rsidRPr="009548CD" w:rsidTr="00F317ED">
        <w:trPr>
          <w:trHeight w:val="555"/>
          <w:jc w:val="center"/>
        </w:trPr>
        <w:tc>
          <w:tcPr>
            <w:tcW w:w="1229" w:type="dxa"/>
            <w:vMerge w:val="restart"/>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Kết quả thực hành</w:t>
            </w:r>
          </w:p>
        </w:tc>
        <w:tc>
          <w:tcPr>
            <w:tcW w:w="939"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6</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0 đến &lt; 3</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 đến &lt; 3,6</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3,6 đến &lt; 4,8</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4,8 đến 6</w:t>
            </w:r>
          </w:p>
        </w:tc>
      </w:tr>
      <w:tr w:rsidR="009548CD" w:rsidRPr="009548CD" w:rsidTr="00F317ED">
        <w:trPr>
          <w:trHeight w:val="20"/>
          <w:jc w:val="center"/>
        </w:trPr>
        <w:tc>
          <w:tcPr>
            <w:tcW w:w="1229" w:type="dxa"/>
            <w:vMerge/>
            <w:vAlign w:val="center"/>
          </w:tcPr>
          <w:p w:rsidR="009548CD" w:rsidRPr="009548CD" w:rsidRDefault="009548CD" w:rsidP="009548CD">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Có kết quả, đạt yêu cầu, đúng thời gian qui định &lt;50%</w:t>
            </w:r>
          </w:p>
        </w:tc>
        <w:tc>
          <w:tcPr>
            <w:tcW w:w="1984" w:type="dxa"/>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Có kết quả, đạt yêu cầu, đúng thời gian qui định 50 - 60%</w:t>
            </w:r>
          </w:p>
        </w:tc>
        <w:tc>
          <w:tcPr>
            <w:tcW w:w="1843"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Có kết quả, đạt yêu cầu, đúng thời gian qui định 70-80%</w:t>
            </w:r>
          </w:p>
        </w:tc>
        <w:tc>
          <w:tcPr>
            <w:tcW w:w="1812"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4"/>
                <w:szCs w:val="24"/>
              </w:rPr>
            </w:pPr>
            <w:r w:rsidRPr="009548CD">
              <w:rPr>
                <w:rFonts w:ascii="Times New Roman" w:eastAsia="Calibri" w:hAnsi="Times New Roman" w:cs="Times New Roman"/>
                <w:sz w:val="24"/>
                <w:szCs w:val="24"/>
              </w:rPr>
              <w:t>Có kết quả, đạt yêu cầu, đúng thời gian qui định (90-100%</w:t>
            </w:r>
          </w:p>
        </w:tc>
      </w:tr>
      <w:tr w:rsidR="009548CD" w:rsidRPr="009548CD" w:rsidTr="00F317ED">
        <w:trPr>
          <w:trHeight w:val="20"/>
          <w:jc w:val="center"/>
        </w:trPr>
        <w:tc>
          <w:tcPr>
            <w:tcW w:w="1247" w:type="dxa"/>
            <w:gridSpan w:val="2"/>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Báo cáo thực hành</w:t>
            </w:r>
          </w:p>
        </w:tc>
        <w:tc>
          <w:tcPr>
            <w:tcW w:w="921" w:type="dxa"/>
            <w:vMerge w:val="restart"/>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r w:rsidRPr="009548CD">
              <w:rPr>
                <w:rFonts w:ascii="Times New Roman" w:eastAsia="Calibri" w:hAnsi="Times New Roman" w:cs="Times New Roman"/>
                <w:sz w:val="24"/>
                <w:szCs w:val="24"/>
              </w:rPr>
              <w:t>2</w:t>
            </w:r>
          </w:p>
        </w:tc>
        <w:tc>
          <w:tcPr>
            <w:tcW w:w="1772"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0 đến &lt; 1</w:t>
            </w:r>
          </w:p>
        </w:tc>
        <w:tc>
          <w:tcPr>
            <w:tcW w:w="1984" w:type="dxa"/>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 đến &lt; 1,3</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1,3 đến &lt; 1,6</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Arial" w:hAnsi="Times New Roman" w:cs="Times New Roman"/>
                <w:sz w:val="24"/>
                <w:szCs w:val="24"/>
              </w:rPr>
            </w:pPr>
            <w:r w:rsidRPr="009548CD">
              <w:rPr>
                <w:rFonts w:ascii="Times New Roman" w:eastAsia="Calibri" w:hAnsi="Times New Roman" w:cs="Times New Roman"/>
                <w:bCs/>
                <w:sz w:val="24"/>
                <w:szCs w:val="24"/>
              </w:rPr>
              <w:t>1,6 đến 2</w:t>
            </w:r>
          </w:p>
        </w:tc>
      </w:tr>
      <w:tr w:rsidR="009548CD" w:rsidRPr="009548CD" w:rsidTr="00F317ED">
        <w:trPr>
          <w:trHeight w:val="792"/>
          <w:jc w:val="center"/>
        </w:trPr>
        <w:tc>
          <w:tcPr>
            <w:tcW w:w="1247" w:type="dxa"/>
            <w:gridSpan w:val="2"/>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921" w:type="dxa"/>
            <w:vMerge/>
            <w:vAlign w:val="center"/>
          </w:tcPr>
          <w:p w:rsidR="009548CD" w:rsidRPr="009548CD" w:rsidRDefault="009548CD" w:rsidP="009548CD">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Đúng, đủ 0 - 49%</w:t>
            </w:r>
          </w:p>
        </w:tc>
        <w:tc>
          <w:tcPr>
            <w:tcW w:w="1984" w:type="dxa"/>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rPr>
            </w:pPr>
            <w:r w:rsidRPr="009548CD">
              <w:rPr>
                <w:rFonts w:ascii="Times New Roman" w:eastAsia="Calibri" w:hAnsi="Times New Roman" w:cs="Times New Roman"/>
                <w:sz w:val="24"/>
                <w:szCs w:val="24"/>
              </w:rPr>
              <w:t>Đúng, đủ 50 - 64%</w:t>
            </w:r>
          </w:p>
        </w:tc>
        <w:tc>
          <w:tcPr>
            <w:tcW w:w="1843"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color w:val="C00000"/>
                <w:sz w:val="24"/>
                <w:szCs w:val="24"/>
                <w:highlight w:val="yellow"/>
              </w:rPr>
            </w:pPr>
            <w:r w:rsidRPr="009548CD">
              <w:rPr>
                <w:rFonts w:ascii="Times New Roman" w:eastAsia="Calibri" w:hAnsi="Times New Roman" w:cs="Times New Roman"/>
                <w:sz w:val="24"/>
                <w:szCs w:val="24"/>
              </w:rPr>
              <w:t>Đúng, đủ 65 - 79%</w:t>
            </w:r>
          </w:p>
        </w:tc>
        <w:tc>
          <w:tcPr>
            <w:tcW w:w="1812" w:type="dxa"/>
            <w:shd w:val="clear" w:color="auto" w:fill="auto"/>
            <w:vAlign w:val="center"/>
          </w:tcPr>
          <w:p w:rsidR="009548CD" w:rsidRPr="009548CD" w:rsidRDefault="009548CD" w:rsidP="009548CD">
            <w:pPr>
              <w:spacing w:after="0" w:line="276" w:lineRule="auto"/>
              <w:jc w:val="center"/>
              <w:rPr>
                <w:rFonts w:ascii="Times New Roman" w:eastAsia="Calibri" w:hAnsi="Times New Roman" w:cs="Times New Roman"/>
                <w:bCs/>
                <w:sz w:val="24"/>
                <w:szCs w:val="24"/>
                <w:highlight w:val="yellow"/>
              </w:rPr>
            </w:pPr>
            <w:r w:rsidRPr="009548CD">
              <w:rPr>
                <w:rFonts w:ascii="Times New Roman" w:eastAsia="Calibri" w:hAnsi="Times New Roman" w:cs="Times New Roman"/>
                <w:sz w:val="24"/>
                <w:szCs w:val="24"/>
              </w:rPr>
              <w:t>Đúng, đủ 80 - 100%</w:t>
            </w:r>
          </w:p>
        </w:tc>
      </w:tr>
    </w:tbl>
    <w:p w:rsidR="009548CD" w:rsidRPr="009548CD" w:rsidRDefault="009548CD" w:rsidP="009548CD">
      <w:pPr>
        <w:spacing w:after="0" w:line="276" w:lineRule="auto"/>
        <w:rPr>
          <w:rFonts w:ascii="Times New Roman" w:eastAsia="Calibri" w:hAnsi="Times New Roman" w:cs="Times New Roman"/>
          <w:b/>
          <w:sz w:val="26"/>
          <w:szCs w:val="26"/>
          <w:lang w:val="it-IT"/>
        </w:rPr>
      </w:pPr>
    </w:p>
    <w:p w:rsidR="009548CD" w:rsidRPr="009548CD" w:rsidRDefault="009548CD" w:rsidP="009548CD">
      <w:pPr>
        <w:spacing w:after="0" w:line="276" w:lineRule="auto"/>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9. Học liệu</w:t>
      </w:r>
    </w:p>
    <w:p w:rsidR="009548CD" w:rsidRPr="009548CD" w:rsidRDefault="009548CD" w:rsidP="009548CD">
      <w:pPr>
        <w:spacing w:after="0" w:line="276" w:lineRule="auto"/>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 xml:space="preserve">9.1. Tài liệu học tập: </w:t>
      </w:r>
    </w:p>
    <w:p w:rsidR="009548CD" w:rsidRPr="009548CD" w:rsidRDefault="009548CD" w:rsidP="009548CD">
      <w:pPr>
        <w:spacing w:after="0" w:line="276" w:lineRule="auto"/>
        <w:jc w:val="both"/>
        <w:rPr>
          <w:rFonts w:ascii="Times New Roman" w:eastAsia="Calibri" w:hAnsi="Times New Roman" w:cs="Times New Roman"/>
          <w:sz w:val="26"/>
          <w:szCs w:val="26"/>
          <w:lang w:val="it-IT"/>
        </w:rPr>
      </w:pPr>
      <w:r w:rsidRPr="009548CD">
        <w:rPr>
          <w:rFonts w:ascii="Times New Roman" w:eastAsia="Calibri" w:hAnsi="Times New Roman" w:cs="Times New Roman"/>
          <w:sz w:val="26"/>
          <w:szCs w:val="26"/>
          <w:lang w:val="vi-VN"/>
        </w:rPr>
        <w:t xml:space="preserve">[1]. Bộ Giáo dục và Đào tạo (2014), </w:t>
      </w:r>
      <w:r w:rsidRPr="009548CD">
        <w:rPr>
          <w:rFonts w:ascii="Times New Roman" w:eastAsia="Calibri" w:hAnsi="Times New Roman" w:cs="Times New Roman"/>
          <w:i/>
          <w:sz w:val="26"/>
          <w:szCs w:val="26"/>
          <w:lang w:val="vi-VN"/>
        </w:rPr>
        <w:t xml:space="preserve">Tài liệu tập huấn Dạy học và kiểm tra, đánh giá kết qủa học tập theo định hướng phát triển năng lực học sinh </w:t>
      </w:r>
      <w:r w:rsidRPr="009548CD">
        <w:rPr>
          <w:rFonts w:ascii="Times New Roman" w:eastAsia="Calibri" w:hAnsi="Times New Roman" w:cs="Times New Roman"/>
          <w:sz w:val="26"/>
          <w:szCs w:val="26"/>
          <w:lang w:val="vi-VN"/>
        </w:rPr>
        <w:t>(lưu hành nội bộ).</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 xml:space="preserve">9.2. Tài liệu tham khảo: </w:t>
      </w:r>
    </w:p>
    <w:p w:rsidR="009548CD" w:rsidRPr="009548CD" w:rsidRDefault="009548CD" w:rsidP="009548CD">
      <w:pPr>
        <w:spacing w:after="0" w:line="276" w:lineRule="auto"/>
        <w:jc w:val="both"/>
        <w:rPr>
          <w:rFonts w:ascii="Times New Roman" w:eastAsia="Times New Roman" w:hAnsi="Times New Roman" w:cs="Times New Roman"/>
          <w:color w:val="000000"/>
          <w:sz w:val="26"/>
          <w:szCs w:val="26"/>
        </w:rPr>
      </w:pPr>
      <w:r w:rsidRPr="009548CD">
        <w:rPr>
          <w:rFonts w:ascii="Times New Roman" w:eastAsia="Calibri" w:hAnsi="Times New Roman" w:cs="Times New Roman"/>
          <w:sz w:val="26"/>
          <w:szCs w:val="26"/>
          <w:lang w:val="it-IT"/>
        </w:rPr>
        <w:t xml:space="preserve">[2]. </w:t>
      </w:r>
      <w:r w:rsidRPr="009548CD">
        <w:rPr>
          <w:rFonts w:ascii="Times New Roman" w:eastAsia="Times New Roman" w:hAnsi="Times New Roman" w:cs="Times New Roman"/>
          <w:color w:val="000000"/>
          <w:sz w:val="26"/>
          <w:szCs w:val="26"/>
        </w:rPr>
        <w:t xml:space="preserve">Bộ Giáo dục và Đào tạo (2018), </w:t>
      </w:r>
      <w:r w:rsidRPr="009548CD">
        <w:rPr>
          <w:rFonts w:ascii="Times New Roman" w:eastAsia="Times New Roman" w:hAnsi="Times New Roman" w:cs="Times New Roman"/>
          <w:i/>
          <w:iCs/>
          <w:color w:val="000000"/>
          <w:sz w:val="26"/>
          <w:szCs w:val="26"/>
        </w:rPr>
        <w:t>Chương trình giáo dục phổ thông môn Ngữ văn</w:t>
      </w:r>
      <w:r w:rsidRPr="009548CD">
        <w:rPr>
          <w:rFonts w:ascii="Times New Roman" w:eastAsia="Times New Roman" w:hAnsi="Times New Roman" w:cs="Times New Roman"/>
          <w:color w:val="000000"/>
          <w:sz w:val="26"/>
          <w:szCs w:val="26"/>
        </w:rPr>
        <w:t>, thư viện trường ĐHSP Thái Nguyên.</w:t>
      </w:r>
    </w:p>
    <w:p w:rsidR="009548CD" w:rsidRPr="009548CD" w:rsidRDefault="009548CD" w:rsidP="009548CD">
      <w:pPr>
        <w:spacing w:after="0" w:line="276" w:lineRule="auto"/>
        <w:jc w:val="both"/>
        <w:rPr>
          <w:rFonts w:ascii="Times New Roman" w:eastAsia="Calibri" w:hAnsi="Times New Roman" w:cs="Times New Roman"/>
          <w:sz w:val="26"/>
          <w:szCs w:val="26"/>
          <w:lang w:val="it-IT"/>
        </w:rPr>
      </w:pPr>
      <w:r w:rsidRPr="009548CD">
        <w:rPr>
          <w:rFonts w:ascii="Times New Roman" w:eastAsia="Calibri" w:hAnsi="Times New Roman" w:cs="Times New Roman"/>
          <w:sz w:val="26"/>
          <w:szCs w:val="26"/>
          <w:lang w:val="it-IT"/>
        </w:rPr>
        <w:t xml:space="preserve">[3]. </w:t>
      </w:r>
      <w:r w:rsidRPr="009548CD">
        <w:rPr>
          <w:rFonts w:ascii="Times New Roman" w:eastAsia="Calibri" w:hAnsi="Times New Roman" w:cs="Times New Roman"/>
          <w:sz w:val="26"/>
          <w:szCs w:val="26"/>
          <w:lang w:val="vi-VN"/>
        </w:rPr>
        <w:t xml:space="preserve">Đỗ Ngọc Thống </w:t>
      </w:r>
      <w:r w:rsidRPr="009548CD">
        <w:rPr>
          <w:rFonts w:ascii="Times New Roman" w:eastAsia="Calibri" w:hAnsi="Times New Roman" w:cs="Times New Roman"/>
          <w:sz w:val="26"/>
          <w:szCs w:val="26"/>
          <w:lang w:val="it-IT"/>
        </w:rPr>
        <w:t xml:space="preserve">(2011), </w:t>
      </w:r>
      <w:r w:rsidRPr="009548CD">
        <w:rPr>
          <w:rFonts w:ascii="Times New Roman" w:eastAsia="Calibri" w:hAnsi="Times New Roman" w:cs="Times New Roman"/>
          <w:i/>
          <w:sz w:val="26"/>
          <w:szCs w:val="26"/>
          <w:lang w:val="it-IT"/>
        </w:rPr>
        <w:t>Chương trình Ngữ văn trong nhà trường phổ thông Việt Nam</w:t>
      </w:r>
      <w:r w:rsidRPr="009548CD">
        <w:rPr>
          <w:rFonts w:ascii="Times New Roman" w:eastAsia="Calibri" w:hAnsi="Times New Roman" w:cs="Times New Roman"/>
          <w:sz w:val="26"/>
          <w:szCs w:val="26"/>
          <w:lang w:val="it-IT"/>
        </w:rPr>
        <w:t>, NXB Giáo dục Việt Nam.</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10. Nội dung chi tiết của học phần</w:t>
      </w:r>
    </w:p>
    <w:p w:rsidR="009548CD" w:rsidRPr="009548CD" w:rsidRDefault="009548CD" w:rsidP="009548CD">
      <w:pPr>
        <w:spacing w:after="0" w:line="276" w:lineRule="auto"/>
        <w:jc w:val="both"/>
        <w:rPr>
          <w:rFonts w:ascii="Times New Roman" w:eastAsia="Calibri" w:hAnsi="Times New Roman" w:cs="Times New Roman"/>
          <w:b/>
          <w:sz w:val="26"/>
          <w:szCs w:val="26"/>
          <w:lang w:val="it-IT"/>
        </w:rPr>
      </w:pPr>
      <w:r w:rsidRPr="009548CD">
        <w:rPr>
          <w:rFonts w:ascii="Times New Roman" w:eastAsia="Calibri" w:hAnsi="Times New Roman" w:cs="Times New Roman"/>
          <w:b/>
          <w:sz w:val="26"/>
          <w:szCs w:val="26"/>
          <w:lang w:val="it-IT"/>
        </w:rPr>
        <w:t xml:space="preserve">10.1. Chuẩn đầu ra chương/bài học (LLOs)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5"/>
      </w:tblGrid>
      <w:tr w:rsidR="009548CD" w:rsidRPr="009548CD" w:rsidTr="00F317ED">
        <w:trPr>
          <w:trHeight w:val="20"/>
        </w:trPr>
        <w:tc>
          <w:tcPr>
            <w:tcW w:w="993" w:type="dxa"/>
            <w:shd w:val="clear" w:color="auto" w:fill="DAEEF3"/>
            <w:vAlign w:val="center"/>
          </w:tcPr>
          <w:p w:rsidR="009548CD" w:rsidRPr="009548CD" w:rsidRDefault="009548CD" w:rsidP="009548CD">
            <w:pPr>
              <w:spacing w:after="0" w:line="276" w:lineRule="auto"/>
              <w:ind w:right="-109"/>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LLOs</w:t>
            </w:r>
          </w:p>
        </w:tc>
        <w:tc>
          <w:tcPr>
            <w:tcW w:w="8505"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Nội dung chuẩn đầu ra của chương 1</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lastRenderedPageBreak/>
              <w:t>LLO1</w:t>
            </w:r>
          </w:p>
        </w:tc>
        <w:tc>
          <w:tcPr>
            <w:tcW w:w="8505"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MS Mincho" w:hAnsi="Times New Roman" w:cs="Times New Roman"/>
                <w:sz w:val="26"/>
                <w:szCs w:val="26"/>
              </w:rPr>
              <w:t xml:space="preserve">Diễn giải được những kiến thức </w:t>
            </w:r>
            <w:r w:rsidRPr="009548CD">
              <w:rPr>
                <w:rFonts w:ascii="Times New Roman" w:eastAsia="Calibri" w:hAnsi="Times New Roman" w:cs="Times New Roman"/>
                <w:sz w:val="26"/>
                <w:szCs w:val="26"/>
              </w:rPr>
              <w:t>lí luận về khái niệm, mục đích, yêu cầu, đặc điểm của các chuyên đề tự chọn.</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4"/>
                <w:szCs w:val="24"/>
              </w:rPr>
            </w:pPr>
            <w:r w:rsidRPr="009548CD">
              <w:rPr>
                <w:rFonts w:ascii="Times New Roman" w:eastAsia="Calibri" w:hAnsi="Times New Roman" w:cs="Times New Roman"/>
                <w:sz w:val="26"/>
                <w:szCs w:val="26"/>
              </w:rPr>
              <w:t>LLO2</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Arial" w:hAnsi="Times New Roman" w:cs="Times New Roman"/>
                <w:iCs/>
                <w:sz w:val="26"/>
                <w:szCs w:val="26"/>
                <w:lang w:val="de-DE"/>
              </w:rPr>
              <w:t xml:space="preserve">Phân tích </w:t>
            </w:r>
            <w:r w:rsidRPr="009548CD">
              <w:rPr>
                <w:rFonts w:ascii="Times New Roman" w:eastAsia="Calibri" w:hAnsi="Times New Roman" w:cs="Times New Roman"/>
                <w:bCs/>
                <w:sz w:val="26"/>
                <w:szCs w:val="26"/>
                <w:lang w:val="de-DE"/>
              </w:rPr>
              <w:t>tiêu chí để đánh giá năng lực dạy học các chuyên đề tự chọn Ngữ văn của người học.</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LLO3</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Arial" w:hAnsi="Times New Roman" w:cs="Times New Roman"/>
                <w:bCs/>
                <w:sz w:val="26"/>
                <w:szCs w:val="26"/>
                <w:lang w:val="pt-BR"/>
              </w:rPr>
              <w:t xml:space="preserve">Vận dụng kiến thức lí luận để đề xuất các biện pháp hình thành và phát triển năng lực người học trong dạy học </w:t>
            </w:r>
            <w:r w:rsidRPr="009548CD">
              <w:rPr>
                <w:rFonts w:ascii="Times New Roman" w:eastAsia="Arial" w:hAnsi="Times New Roman" w:cs="Times New Roman"/>
                <w:bCs/>
                <w:spacing w:val="-6"/>
                <w:sz w:val="26"/>
                <w:szCs w:val="26"/>
              </w:rPr>
              <w:t xml:space="preserve">tự chọn </w:t>
            </w:r>
            <w:r w:rsidRPr="009548CD">
              <w:rPr>
                <w:rFonts w:ascii="Times New Roman" w:eastAsia="Arial" w:hAnsi="Times New Roman" w:cs="Times New Roman"/>
                <w:bCs/>
                <w:sz w:val="26"/>
                <w:szCs w:val="26"/>
                <w:lang w:val="pt-BR"/>
              </w:rPr>
              <w:t>Ngữ văn</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LLO4</w:t>
            </w:r>
          </w:p>
        </w:tc>
        <w:tc>
          <w:tcPr>
            <w:tcW w:w="8505" w:type="dxa"/>
            <w:shd w:val="clear" w:color="auto" w:fill="auto"/>
          </w:tcPr>
          <w:p w:rsidR="009548CD" w:rsidRPr="009548CD" w:rsidRDefault="009548CD" w:rsidP="009548CD">
            <w:pPr>
              <w:spacing w:after="0" w:line="276" w:lineRule="auto"/>
              <w:contextualSpacing/>
              <w:jc w:val="both"/>
              <w:rPr>
                <w:rFonts w:ascii="Times New Roman" w:eastAsia="Calibri" w:hAnsi="Times New Roman" w:cs="Times New Roman"/>
                <w:spacing w:val="-2"/>
                <w:sz w:val="26"/>
                <w:szCs w:val="26"/>
              </w:rPr>
            </w:pPr>
            <w:r w:rsidRPr="009548CD">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9548CD">
              <w:rPr>
                <w:rFonts w:ascii="Times New Roman" w:eastAsia="Calibri" w:hAnsi="Times New Roman" w:cs="Times New Roman"/>
                <w:sz w:val="26"/>
                <w:szCs w:val="26"/>
              </w:rPr>
              <w:t>sáng tạo khi làm việc nhóm ở các hoàn cảnh khác nhau.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LLO5</w:t>
            </w:r>
          </w:p>
        </w:tc>
        <w:tc>
          <w:tcPr>
            <w:tcW w:w="8505" w:type="dxa"/>
            <w:shd w:val="clear" w:color="auto" w:fill="auto"/>
          </w:tcPr>
          <w:p w:rsidR="009548CD" w:rsidRPr="009548CD" w:rsidRDefault="009548CD" w:rsidP="009548CD">
            <w:pPr>
              <w:spacing w:after="0" w:line="276" w:lineRule="auto"/>
              <w:contextualSpacing/>
              <w:jc w:val="both"/>
              <w:rPr>
                <w:rFonts w:ascii="Times New Roman" w:eastAsia="Calibri" w:hAnsi="Times New Roman" w:cs="Times New Roman"/>
                <w:sz w:val="26"/>
                <w:szCs w:val="26"/>
              </w:rPr>
            </w:pPr>
            <w:r w:rsidRPr="009548CD">
              <w:rPr>
                <w:rFonts w:ascii="Times New Roman" w:eastAsia="Calibri" w:hAnsi="Times New Roman" w:cs="Times New Roman"/>
                <w:spacing w:val="-2"/>
                <w:sz w:val="26"/>
                <w:szCs w:val="26"/>
              </w:rPr>
              <w:t xml:space="preserve">Thể hiện trách nhiệm, </w:t>
            </w:r>
            <w:r w:rsidRPr="009548CD">
              <w:rPr>
                <w:rFonts w:ascii="Times New Roman" w:eastAsia="Calibri" w:hAnsi="Times New Roman" w:cs="Times New Roman"/>
                <w:sz w:val="26"/>
                <w:szCs w:val="26"/>
              </w:rPr>
              <w:t xml:space="preserve">ý thức cao trong các hoạt động học tập, trải nghiệm thực tiễn giáo dục phổ thông, </w:t>
            </w:r>
            <w:r w:rsidRPr="009548CD">
              <w:rPr>
                <w:rFonts w:ascii="Times New Roman" w:eastAsia="Calibri" w:hAnsi="Times New Roman" w:cs="Times New Roman"/>
                <w:spacing w:val="-2"/>
                <w:sz w:val="26"/>
                <w:szCs w:val="26"/>
              </w:rPr>
              <w:t>thực hiện đúng quy định về đạo đức nhà giáo, quy chế dân chủ ở trường phổ thông.</w:t>
            </w:r>
          </w:p>
        </w:tc>
      </w:tr>
      <w:tr w:rsidR="009548CD" w:rsidRPr="009548CD" w:rsidTr="00F317ED">
        <w:trPr>
          <w:trHeight w:val="20"/>
        </w:trPr>
        <w:tc>
          <w:tcPr>
            <w:tcW w:w="993" w:type="dxa"/>
            <w:shd w:val="clear" w:color="auto" w:fill="DBE5F1"/>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b/>
                <w:sz w:val="26"/>
                <w:szCs w:val="26"/>
              </w:rPr>
              <w:t>LLOs</w:t>
            </w:r>
          </w:p>
        </w:tc>
        <w:tc>
          <w:tcPr>
            <w:tcW w:w="8505" w:type="dxa"/>
            <w:shd w:val="clear" w:color="auto" w:fill="DBE5F1"/>
            <w:vAlign w:val="center"/>
          </w:tcPr>
          <w:p w:rsidR="009548CD" w:rsidRPr="009548CD" w:rsidRDefault="009548CD" w:rsidP="009548CD">
            <w:pPr>
              <w:spacing w:after="0" w:line="276" w:lineRule="auto"/>
              <w:jc w:val="center"/>
              <w:rPr>
                <w:rFonts w:ascii="Times New Roman" w:eastAsia="Calibri" w:hAnsi="Times New Roman" w:cs="Times New Roman"/>
                <w:sz w:val="26"/>
                <w:szCs w:val="24"/>
                <w:lang w:val="pl-PL"/>
              </w:rPr>
            </w:pPr>
            <w:r w:rsidRPr="009548CD">
              <w:rPr>
                <w:rFonts w:ascii="Times New Roman" w:eastAsia="Calibri" w:hAnsi="Times New Roman" w:cs="Times New Roman"/>
                <w:b/>
                <w:sz w:val="26"/>
                <w:szCs w:val="26"/>
              </w:rPr>
              <w:t>Nội dung chuẩn đầu ra của chương 2</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LLO6</w:t>
            </w:r>
          </w:p>
        </w:tc>
        <w:tc>
          <w:tcPr>
            <w:tcW w:w="8505" w:type="dxa"/>
            <w:shd w:val="clear" w:color="auto" w:fill="auto"/>
            <w:vAlign w:val="center"/>
          </w:tcPr>
          <w:p w:rsidR="009548CD" w:rsidRPr="009548CD" w:rsidRDefault="009548CD" w:rsidP="009548CD">
            <w:pPr>
              <w:spacing w:after="0" w:line="276" w:lineRule="auto"/>
              <w:rPr>
                <w:rFonts w:ascii="Times New Roman" w:eastAsia="Calibri" w:hAnsi="Times New Roman" w:cs="Times New Roman"/>
                <w:sz w:val="26"/>
                <w:szCs w:val="26"/>
              </w:rPr>
            </w:pPr>
            <w:r w:rsidRPr="009548CD">
              <w:rPr>
                <w:rFonts w:ascii="Times New Roman" w:eastAsia="Calibri" w:hAnsi="Times New Roman" w:cs="Times New Roman"/>
                <w:sz w:val="26"/>
                <w:szCs w:val="26"/>
                <w:lang w:val="pt-BR"/>
              </w:rPr>
              <w:t xml:space="preserve">Diễn giải được những nội dung và yêu cầu dạy các chuyên đề </w:t>
            </w:r>
            <w:r w:rsidRPr="009548CD">
              <w:rPr>
                <w:rFonts w:ascii="Times New Roman" w:eastAsia="Calibri" w:hAnsi="Times New Roman" w:cs="Times New Roman"/>
                <w:sz w:val="26"/>
                <w:szCs w:val="26"/>
              </w:rPr>
              <w:t>chuyên đề học tập nghiên cứu và viết báo cáo, Đọc, viết và giới thiệu, Tìm hiểu nghiên cứu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LLO7</w:t>
            </w:r>
          </w:p>
        </w:tc>
        <w:tc>
          <w:tcPr>
            <w:tcW w:w="8505"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rPr>
              <w:t xml:space="preserve">So sánh tiến trình </w:t>
            </w:r>
            <w:r w:rsidRPr="009548CD">
              <w:rPr>
                <w:rFonts w:ascii="Times New Roman" w:eastAsia="Calibri" w:hAnsi="Times New Roman" w:cs="Times New Roman"/>
                <w:sz w:val="26"/>
                <w:szCs w:val="26"/>
                <w:lang w:val="pt-BR"/>
              </w:rPr>
              <w:t>dạy học các chuyên đề học tự chọn trong chương trình hiện hành và các chuyên đề dạy học Ngữ văn trong chương trình mới</w:t>
            </w:r>
          </w:p>
        </w:tc>
      </w:tr>
      <w:tr w:rsidR="009548CD" w:rsidRPr="009548CD" w:rsidTr="00F317ED">
        <w:trPr>
          <w:trHeight w:val="20"/>
        </w:trPr>
        <w:tc>
          <w:tcPr>
            <w:tcW w:w="993" w:type="dxa"/>
            <w:shd w:val="clear" w:color="auto" w:fill="auto"/>
            <w:vAlign w:val="center"/>
          </w:tcPr>
          <w:p w:rsidR="009548CD" w:rsidRPr="009548CD" w:rsidRDefault="009548CD" w:rsidP="009548CD">
            <w:pPr>
              <w:tabs>
                <w:tab w:val="left" w:pos="314"/>
              </w:tabs>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LLO8</w:t>
            </w:r>
          </w:p>
        </w:tc>
        <w:tc>
          <w:tcPr>
            <w:tcW w:w="8505" w:type="dxa"/>
            <w:shd w:val="clear" w:color="auto" w:fill="auto"/>
          </w:tcPr>
          <w:p w:rsidR="009548CD" w:rsidRPr="009548CD" w:rsidRDefault="009548CD" w:rsidP="009548CD">
            <w:pPr>
              <w:tabs>
                <w:tab w:val="left" w:leader="dot" w:pos="8511"/>
              </w:tabs>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 xml:space="preserve">Xây dựng được kế hoạch dạy học các </w:t>
            </w:r>
            <w:r w:rsidRPr="009548CD">
              <w:rPr>
                <w:rFonts w:ascii="Times New Roman" w:eastAsia="Calibri" w:hAnsi="Times New Roman" w:cs="Times New Roman"/>
                <w:sz w:val="26"/>
                <w:szCs w:val="26"/>
              </w:rPr>
              <w:t>chuyên đề học tập nghiên cứu và viết báo cáo, Đọc, viết và giới thiệu, Tìm hiểu nghiên cứu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LLO4</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9548CD">
              <w:rPr>
                <w:rFonts w:ascii="Times New Roman" w:eastAsia="Calibri" w:hAnsi="Times New Roman" w:cs="Times New Roman"/>
                <w:sz w:val="26"/>
                <w:szCs w:val="26"/>
              </w:rPr>
              <w:t>sáng tạo khi làm việc nhóm ở các hoàn cảnh khác nhau.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LLO5</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pacing w:val="-2"/>
                <w:sz w:val="26"/>
                <w:szCs w:val="26"/>
              </w:rPr>
              <w:t xml:space="preserve">Thể hiện trách nhiệm, </w:t>
            </w:r>
            <w:r w:rsidRPr="009548CD">
              <w:rPr>
                <w:rFonts w:ascii="Times New Roman" w:eastAsia="Calibri" w:hAnsi="Times New Roman" w:cs="Times New Roman"/>
                <w:sz w:val="26"/>
                <w:szCs w:val="26"/>
              </w:rPr>
              <w:t xml:space="preserve">ý thức cao trong các hoạt động học tập, trải nghiệm thực tiễn giáo dục phổ thông, </w:t>
            </w:r>
            <w:r w:rsidRPr="009548CD">
              <w:rPr>
                <w:rFonts w:ascii="Times New Roman" w:eastAsia="Calibri" w:hAnsi="Times New Roman" w:cs="Times New Roman"/>
                <w:spacing w:val="-2"/>
                <w:sz w:val="26"/>
                <w:szCs w:val="26"/>
              </w:rPr>
              <w:t>thực hiện đúng quy định về đạo đức nhà giáo, quy chế dân chủ ở trường phổ thông.</w:t>
            </w:r>
          </w:p>
        </w:tc>
      </w:tr>
      <w:tr w:rsidR="009548CD" w:rsidRPr="009548CD" w:rsidTr="00F317ED">
        <w:trPr>
          <w:trHeight w:val="20"/>
        </w:trPr>
        <w:tc>
          <w:tcPr>
            <w:tcW w:w="993" w:type="dxa"/>
            <w:shd w:val="clear" w:color="auto" w:fill="DBE5F1"/>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b/>
                <w:sz w:val="26"/>
                <w:szCs w:val="26"/>
              </w:rPr>
              <w:t>LLOs</w:t>
            </w:r>
          </w:p>
        </w:tc>
        <w:tc>
          <w:tcPr>
            <w:tcW w:w="8505" w:type="dxa"/>
            <w:shd w:val="clear" w:color="auto" w:fill="DBE5F1"/>
            <w:vAlign w:val="center"/>
          </w:tcPr>
          <w:p w:rsidR="009548CD" w:rsidRPr="009548CD" w:rsidRDefault="009548CD" w:rsidP="009548CD">
            <w:pPr>
              <w:spacing w:after="0" w:line="276" w:lineRule="auto"/>
              <w:jc w:val="center"/>
              <w:rPr>
                <w:rFonts w:ascii="Times New Roman" w:eastAsia="Calibri" w:hAnsi="Times New Roman" w:cs="Times New Roman"/>
                <w:sz w:val="26"/>
                <w:szCs w:val="24"/>
                <w:lang w:val="pl-PL"/>
              </w:rPr>
            </w:pPr>
            <w:r w:rsidRPr="009548CD">
              <w:rPr>
                <w:rFonts w:ascii="Times New Roman" w:eastAsia="Calibri" w:hAnsi="Times New Roman" w:cs="Times New Roman"/>
                <w:b/>
                <w:sz w:val="26"/>
                <w:szCs w:val="26"/>
              </w:rPr>
              <w:t>Nội dung chuẩn đầu ra của chương 3</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LLO9</w:t>
            </w:r>
          </w:p>
        </w:tc>
        <w:tc>
          <w:tcPr>
            <w:tcW w:w="8505"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z w:val="26"/>
                <w:szCs w:val="26"/>
                <w:lang w:val="pt-BR"/>
              </w:rPr>
              <w:t xml:space="preserve">Diễn giải được những nội dung và yêu cầu dạy học </w:t>
            </w:r>
            <w:r w:rsidRPr="009548CD">
              <w:rPr>
                <w:rFonts w:ascii="Times New Roman" w:eastAsia="Calibri" w:hAnsi="Times New Roman" w:cs="Times New Roman"/>
                <w:sz w:val="26"/>
                <w:szCs w:val="26"/>
              </w:rPr>
              <w:t>các chuyên đề học tập nghiên cứu và viết báo cáo, Đọc, viết và giới thiệu, Tìm hiểu nghiên cứu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LLO10</w:t>
            </w:r>
          </w:p>
        </w:tc>
        <w:tc>
          <w:tcPr>
            <w:tcW w:w="8505" w:type="dxa"/>
            <w:shd w:val="clear" w:color="auto" w:fill="auto"/>
            <w:vAlign w:val="center"/>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z w:val="26"/>
                <w:szCs w:val="26"/>
              </w:rPr>
              <w:t xml:space="preserve">Phân tích được quy trình </w:t>
            </w:r>
            <w:r w:rsidRPr="009548CD">
              <w:rPr>
                <w:rFonts w:ascii="Times New Roman" w:eastAsia="Calibri" w:hAnsi="Times New Roman" w:cs="Times New Roman"/>
                <w:sz w:val="26"/>
                <w:szCs w:val="26"/>
                <w:lang w:val="pt-BR"/>
              </w:rPr>
              <w:t>dạy học các chuyên đề tự chọn theo định hướng phát triển năng lực người học</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right="-109"/>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LLO11</w:t>
            </w:r>
          </w:p>
        </w:tc>
        <w:tc>
          <w:tcPr>
            <w:tcW w:w="8505" w:type="dxa"/>
            <w:shd w:val="clear" w:color="auto" w:fill="auto"/>
          </w:tcPr>
          <w:p w:rsidR="009548CD" w:rsidRPr="009548CD" w:rsidRDefault="009548CD" w:rsidP="009548CD">
            <w:pPr>
              <w:tabs>
                <w:tab w:val="left" w:leader="dot" w:pos="8511"/>
              </w:tabs>
              <w:spacing w:after="0" w:line="276" w:lineRule="auto"/>
              <w:jc w:val="both"/>
              <w:rPr>
                <w:rFonts w:ascii="Times New Roman" w:eastAsia="MS Mincho" w:hAnsi="Times New Roman" w:cs="Times New Roman"/>
                <w:sz w:val="26"/>
                <w:szCs w:val="26"/>
              </w:rPr>
            </w:pPr>
            <w:r w:rsidRPr="009548CD">
              <w:rPr>
                <w:rFonts w:ascii="Times New Roman" w:eastAsia="MS Mincho" w:hAnsi="Times New Roman" w:cs="Times New Roman"/>
                <w:sz w:val="26"/>
                <w:szCs w:val="26"/>
              </w:rPr>
              <w:t>Xây dựng được các hoạt động dạy học cụ thể,</w:t>
            </w:r>
            <w:r w:rsidRPr="009548CD">
              <w:rPr>
                <w:rFonts w:ascii="Times New Roman" w:eastAsia="Calibri" w:hAnsi="Times New Roman" w:cs="Times New Roman"/>
                <w:sz w:val="26"/>
                <w:szCs w:val="26"/>
                <w:lang w:val="pt-BR"/>
              </w:rPr>
              <w:t xml:space="preserve"> đánh giá quá trình, đánh giá tổng kết, đánh giá trên diện rộng.</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LLO4</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9548CD">
              <w:rPr>
                <w:rFonts w:ascii="Times New Roman" w:eastAsia="Calibri" w:hAnsi="Times New Roman" w:cs="Times New Roman"/>
                <w:sz w:val="26"/>
                <w:szCs w:val="26"/>
              </w:rPr>
              <w:t>sáng tạo khi làm việc nhóm ở các hoàn cảnh khác nhau.</w:t>
            </w:r>
          </w:p>
        </w:tc>
      </w:tr>
      <w:tr w:rsidR="009548CD" w:rsidRPr="009548CD" w:rsidTr="00F317ED">
        <w:trPr>
          <w:trHeight w:val="20"/>
        </w:trPr>
        <w:tc>
          <w:tcPr>
            <w:tcW w:w="993" w:type="dxa"/>
            <w:shd w:val="clear" w:color="auto" w:fill="auto"/>
            <w:vAlign w:val="center"/>
          </w:tcPr>
          <w:p w:rsidR="009548CD" w:rsidRPr="009548CD" w:rsidRDefault="009548CD" w:rsidP="009548CD">
            <w:pPr>
              <w:spacing w:after="0" w:line="276" w:lineRule="auto"/>
              <w:ind w:left="-112"/>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LLO5</w:t>
            </w:r>
          </w:p>
        </w:tc>
        <w:tc>
          <w:tcPr>
            <w:tcW w:w="8505" w:type="dxa"/>
            <w:shd w:val="clear" w:color="auto" w:fill="auto"/>
          </w:tcPr>
          <w:p w:rsidR="009548CD" w:rsidRPr="009548CD" w:rsidRDefault="009548CD" w:rsidP="009548CD">
            <w:pPr>
              <w:spacing w:after="0" w:line="276" w:lineRule="auto"/>
              <w:jc w:val="both"/>
              <w:rPr>
                <w:rFonts w:ascii="Times New Roman" w:eastAsia="Calibri" w:hAnsi="Times New Roman" w:cs="Times New Roman"/>
                <w:sz w:val="26"/>
                <w:szCs w:val="24"/>
                <w:lang w:val="pl-PL"/>
              </w:rPr>
            </w:pPr>
            <w:r w:rsidRPr="009548CD">
              <w:rPr>
                <w:rFonts w:ascii="Times New Roman" w:eastAsia="Calibri" w:hAnsi="Times New Roman" w:cs="Times New Roman"/>
                <w:spacing w:val="-2"/>
                <w:sz w:val="26"/>
                <w:szCs w:val="26"/>
              </w:rPr>
              <w:t xml:space="preserve">Thể hiện trách nhiệm, </w:t>
            </w:r>
            <w:r w:rsidRPr="009548CD">
              <w:rPr>
                <w:rFonts w:ascii="Times New Roman" w:eastAsia="Calibri" w:hAnsi="Times New Roman" w:cs="Times New Roman"/>
                <w:sz w:val="26"/>
                <w:szCs w:val="26"/>
              </w:rPr>
              <w:t xml:space="preserve">ý thức cao trong các hoạt động học tập, trải nghiệm thực tiễn giáo dục phổ thông, </w:t>
            </w:r>
            <w:r w:rsidRPr="009548CD">
              <w:rPr>
                <w:rFonts w:ascii="Times New Roman" w:eastAsia="Calibri" w:hAnsi="Times New Roman" w:cs="Times New Roman"/>
                <w:spacing w:val="-2"/>
                <w:sz w:val="26"/>
                <w:szCs w:val="26"/>
              </w:rPr>
              <w:t>thực hiện đúng quy định về đạo đức nhà giáo, quy chế dân chủ ở trường phổ thông.</w:t>
            </w:r>
          </w:p>
        </w:tc>
      </w:tr>
    </w:tbl>
    <w:p w:rsidR="009548CD" w:rsidRPr="009548CD" w:rsidRDefault="009548CD" w:rsidP="009548CD">
      <w:pPr>
        <w:spacing w:after="0" w:line="276" w:lineRule="auto"/>
        <w:jc w:val="both"/>
        <w:rPr>
          <w:rFonts w:ascii="Times New Roman" w:eastAsia="Calibri" w:hAnsi="Times New Roman" w:cs="Times New Roman"/>
          <w:b/>
          <w:sz w:val="26"/>
          <w:szCs w:val="26"/>
          <w:lang w:val="fr-FR"/>
        </w:rPr>
      </w:pPr>
      <w:r w:rsidRPr="009548CD">
        <w:rPr>
          <w:rFonts w:ascii="Times New Roman" w:eastAsia="Calibri" w:hAnsi="Times New Roman" w:cs="Times New Roman"/>
          <w:b/>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9"/>
        <w:gridCol w:w="840"/>
        <w:gridCol w:w="840"/>
        <w:gridCol w:w="841"/>
        <w:gridCol w:w="840"/>
        <w:gridCol w:w="840"/>
        <w:gridCol w:w="876"/>
        <w:gridCol w:w="776"/>
        <w:gridCol w:w="782"/>
        <w:gridCol w:w="726"/>
      </w:tblGrid>
      <w:tr w:rsidR="009548CD" w:rsidRPr="009548CD" w:rsidTr="00F317ED">
        <w:trPr>
          <w:trHeight w:val="442"/>
          <w:tblHeader/>
        </w:trPr>
        <w:tc>
          <w:tcPr>
            <w:tcW w:w="1152" w:type="dxa"/>
            <w:vMerge w:val="restart"/>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lastRenderedPageBreak/>
              <w:t>LLOs</w:t>
            </w:r>
          </w:p>
        </w:tc>
        <w:tc>
          <w:tcPr>
            <w:tcW w:w="8170" w:type="dxa"/>
            <w:gridSpan w:val="10"/>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Chuẩn đầu ra học phần (CLOs)</w:t>
            </w:r>
          </w:p>
        </w:tc>
      </w:tr>
      <w:tr w:rsidR="009548CD" w:rsidRPr="009548CD" w:rsidTr="00F317ED">
        <w:trPr>
          <w:trHeight w:val="180"/>
          <w:tblHeader/>
        </w:trPr>
        <w:tc>
          <w:tcPr>
            <w:tcW w:w="1152" w:type="dxa"/>
            <w:vMerge/>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p>
        </w:tc>
        <w:tc>
          <w:tcPr>
            <w:tcW w:w="809"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(1)</w:t>
            </w:r>
          </w:p>
        </w:tc>
        <w:tc>
          <w:tcPr>
            <w:tcW w:w="840"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(2)</w:t>
            </w:r>
          </w:p>
        </w:tc>
        <w:tc>
          <w:tcPr>
            <w:tcW w:w="840"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(3)</w:t>
            </w:r>
          </w:p>
        </w:tc>
        <w:tc>
          <w:tcPr>
            <w:tcW w:w="841"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(4)</w:t>
            </w:r>
          </w:p>
        </w:tc>
        <w:tc>
          <w:tcPr>
            <w:tcW w:w="840"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(5)</w:t>
            </w:r>
          </w:p>
        </w:tc>
        <w:tc>
          <w:tcPr>
            <w:tcW w:w="840"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(6)</w:t>
            </w:r>
          </w:p>
        </w:tc>
        <w:tc>
          <w:tcPr>
            <w:tcW w:w="876"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(7)</w:t>
            </w:r>
          </w:p>
        </w:tc>
        <w:tc>
          <w:tcPr>
            <w:tcW w:w="776"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(8)</w:t>
            </w:r>
          </w:p>
        </w:tc>
        <w:tc>
          <w:tcPr>
            <w:tcW w:w="782" w:type="dxa"/>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(9)</w:t>
            </w:r>
          </w:p>
        </w:tc>
        <w:tc>
          <w:tcPr>
            <w:tcW w:w="726" w:type="dxa"/>
            <w:shd w:val="clear" w:color="auto" w:fill="DAEEF3"/>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rPr>
              <w:t>(10)</w:t>
            </w: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LLO1</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LLO2</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LLO3</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LLO4</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LLO5</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r>
      <w:tr w:rsidR="009548CD" w:rsidRPr="009548CD" w:rsidTr="00F317ED">
        <w:trPr>
          <w:trHeight w:val="442"/>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LLO6</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LLO7</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LLO8</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LLO9</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LLO10</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r w:rsidR="009548CD" w:rsidRPr="009548CD" w:rsidTr="00F317ED">
        <w:trPr>
          <w:trHeight w:val="421"/>
        </w:trPr>
        <w:tc>
          <w:tcPr>
            <w:tcW w:w="1152" w:type="dxa"/>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LLO11</w:t>
            </w:r>
          </w:p>
        </w:tc>
        <w:tc>
          <w:tcPr>
            <w:tcW w:w="809"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r w:rsidRPr="009548CD">
              <w:rPr>
                <w:rFonts w:ascii="Times New Roman" w:eastAsia="Calibri" w:hAnsi="Times New Roman" w:cs="Times New Roman"/>
                <w:sz w:val="26"/>
                <w:szCs w:val="26"/>
                <w:lang w:val="x-none" w:eastAsia="x-none"/>
              </w:rPr>
              <w:t>x</w:t>
            </w: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1"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40"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876" w:type="dxa"/>
            <w:vAlign w:val="center"/>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7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82"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9548CD" w:rsidRPr="009548CD" w:rsidRDefault="009548CD" w:rsidP="009548CD">
            <w:pPr>
              <w:spacing w:after="0" w:line="276" w:lineRule="auto"/>
              <w:contextualSpacing/>
              <w:jc w:val="center"/>
              <w:rPr>
                <w:rFonts w:ascii="Times New Roman" w:eastAsia="Calibri" w:hAnsi="Times New Roman" w:cs="Times New Roman"/>
                <w:sz w:val="26"/>
                <w:szCs w:val="26"/>
                <w:lang w:val="x-none" w:eastAsia="x-none"/>
              </w:rPr>
            </w:pPr>
          </w:p>
        </w:tc>
      </w:tr>
    </w:tbl>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284"/>
        <w:gridCol w:w="1134"/>
        <w:gridCol w:w="141"/>
        <w:gridCol w:w="709"/>
        <w:gridCol w:w="142"/>
        <w:gridCol w:w="992"/>
      </w:tblGrid>
      <w:tr w:rsidR="009548CD" w:rsidRPr="009548CD" w:rsidTr="00F317ED">
        <w:tc>
          <w:tcPr>
            <w:tcW w:w="9356" w:type="dxa"/>
            <w:gridSpan w:val="8"/>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lang w:val="pt-BR"/>
              </w:rPr>
              <w:t>Chương 1: LÍ LUẬN CHUNG</w:t>
            </w:r>
          </w:p>
        </w:tc>
      </w:tr>
      <w:tr w:rsidR="009548CD" w:rsidRPr="009548CD" w:rsidTr="00F317ED">
        <w:tc>
          <w:tcPr>
            <w:tcW w:w="993" w:type="dxa"/>
            <w:vMerge w:val="restart"/>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LLOs</w:t>
            </w:r>
          </w:p>
        </w:tc>
        <w:tc>
          <w:tcPr>
            <w:tcW w:w="4961" w:type="dxa"/>
            <w:vMerge w:val="restart"/>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Nội dung</w:t>
            </w:r>
          </w:p>
        </w:tc>
        <w:tc>
          <w:tcPr>
            <w:tcW w:w="2268" w:type="dxa"/>
            <w:gridSpan w:val="4"/>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Hình thức/</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phương pháp</w:t>
            </w:r>
          </w:p>
        </w:tc>
        <w:tc>
          <w:tcPr>
            <w:tcW w:w="1134" w:type="dxa"/>
            <w:gridSpan w:val="2"/>
            <w:vMerge w:val="restart"/>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Học liệu</w:t>
            </w:r>
          </w:p>
        </w:tc>
      </w:tr>
      <w:tr w:rsidR="009548CD" w:rsidRPr="009548CD" w:rsidTr="00F317ED">
        <w:tc>
          <w:tcPr>
            <w:tcW w:w="993" w:type="dxa"/>
            <w:vMerge/>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p>
        </w:tc>
        <w:tc>
          <w:tcPr>
            <w:tcW w:w="4961" w:type="dxa"/>
            <w:vMerge/>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p>
        </w:tc>
        <w:tc>
          <w:tcPr>
            <w:tcW w:w="1418" w:type="dxa"/>
            <w:gridSpan w:val="2"/>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Dạy học</w:t>
            </w:r>
          </w:p>
        </w:tc>
        <w:tc>
          <w:tcPr>
            <w:tcW w:w="850" w:type="dxa"/>
            <w:gridSpan w:val="2"/>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Đánh giá</w:t>
            </w:r>
          </w:p>
        </w:tc>
        <w:tc>
          <w:tcPr>
            <w:tcW w:w="1134" w:type="dxa"/>
            <w:gridSpan w:val="2"/>
            <w:vMerge/>
            <w:shd w:val="clear" w:color="auto" w:fill="DAEEF3"/>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p>
        </w:tc>
      </w:tr>
      <w:tr w:rsidR="009548CD" w:rsidRPr="009548CD" w:rsidTr="00F317ED">
        <w:tc>
          <w:tcPr>
            <w:tcW w:w="993" w:type="dxa"/>
            <w:vMerge w:val="restart"/>
          </w:tcPr>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LLO1</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LLO2</w:t>
            </w:r>
          </w:p>
          <w:p w:rsidR="009548CD" w:rsidRPr="009548CD" w:rsidRDefault="009548CD" w:rsidP="009548CD">
            <w:pPr>
              <w:spacing w:after="0" w:line="276" w:lineRule="auto"/>
              <w:rPr>
                <w:rFonts w:ascii="Times New Roman" w:eastAsia="Calibri" w:hAnsi="Times New Roman" w:cs="Times New Roman"/>
                <w:sz w:val="26"/>
                <w:szCs w:val="26"/>
                <w:lang w:val="pt-BR"/>
              </w:rPr>
            </w:pPr>
          </w:p>
        </w:tc>
        <w:tc>
          <w:tcPr>
            <w:tcW w:w="4961" w:type="dxa"/>
            <w:vMerge w:val="restart"/>
          </w:tcPr>
          <w:p w:rsidR="009548CD" w:rsidRPr="009548CD" w:rsidRDefault="009548CD" w:rsidP="009548CD">
            <w:pPr>
              <w:spacing w:after="0" w:line="276" w:lineRule="auto"/>
              <w:rPr>
                <w:rFonts w:ascii="Times New Roman" w:eastAsia="Calibri" w:hAnsi="Times New Roman" w:cs="Times New Roman"/>
                <w:b/>
                <w:sz w:val="26"/>
                <w:szCs w:val="26"/>
                <w:lang w:val="pt-BR"/>
              </w:rPr>
            </w:pPr>
            <w:r w:rsidRPr="009548CD">
              <w:rPr>
                <w:rFonts w:ascii="Times New Roman" w:eastAsia="Calibri" w:hAnsi="Times New Roman" w:cs="Times New Roman"/>
                <w:b/>
                <w:sz w:val="26"/>
                <w:szCs w:val="26"/>
                <w:lang w:val="pt-BR"/>
              </w:rPr>
              <w:t>A. Nội dung thực hiện trên lớp (7</w:t>
            </w:r>
            <w:r w:rsidRPr="009548CD">
              <w:rPr>
                <w:rFonts w:ascii="Times New Roman" w:eastAsia="Calibri" w:hAnsi="Times New Roman" w:cs="Times New Roman"/>
                <w:b/>
                <w:sz w:val="26"/>
                <w:szCs w:val="26"/>
                <w:lang w:val="vi-VN"/>
              </w:rPr>
              <w:t xml:space="preserve"> </w:t>
            </w:r>
            <w:r w:rsidRPr="009548CD">
              <w:rPr>
                <w:rFonts w:ascii="Times New Roman" w:eastAsia="Calibri" w:hAnsi="Times New Roman" w:cs="Times New Roman"/>
                <w:b/>
                <w:sz w:val="26"/>
                <w:szCs w:val="26"/>
                <w:lang w:val="pt-BR"/>
              </w:rPr>
              <w:t>tiết)</w:t>
            </w:r>
          </w:p>
          <w:p w:rsidR="009548CD" w:rsidRPr="009548CD" w:rsidRDefault="009548CD" w:rsidP="009548CD">
            <w:pPr>
              <w:spacing w:after="0" w:line="276" w:lineRule="auto"/>
              <w:rPr>
                <w:rFonts w:ascii="Times New Roman" w:eastAsia="Calibri" w:hAnsi="Times New Roman" w:cs="Times New Roman"/>
                <w:b/>
                <w:sz w:val="26"/>
                <w:szCs w:val="26"/>
                <w:lang w:val="pt-BR"/>
              </w:rPr>
            </w:pPr>
            <w:r w:rsidRPr="009548CD">
              <w:rPr>
                <w:rFonts w:ascii="Times New Roman" w:eastAsia="Calibri" w:hAnsi="Times New Roman" w:cs="Times New Roman"/>
                <w:b/>
                <w:sz w:val="26"/>
                <w:szCs w:val="26"/>
                <w:lang w:val="pt-BR"/>
              </w:rPr>
              <w:t xml:space="preserve">* Nội dung giảng dạy lí thuyết: </w:t>
            </w:r>
            <w:r w:rsidRPr="009548CD">
              <w:rPr>
                <w:rFonts w:ascii="Times New Roman" w:eastAsia="Calibri" w:hAnsi="Times New Roman" w:cs="Times New Roman"/>
                <w:b/>
                <w:bCs/>
                <w:i/>
                <w:sz w:val="26"/>
                <w:szCs w:val="26"/>
                <w:lang w:val="de-DE"/>
              </w:rPr>
              <w:t>(</w:t>
            </w:r>
            <w:r w:rsidRPr="009548CD">
              <w:rPr>
                <w:rFonts w:ascii="Times New Roman" w:eastAsia="Calibri" w:hAnsi="Times New Roman" w:cs="Times New Roman"/>
                <w:b/>
                <w:sz w:val="26"/>
                <w:szCs w:val="26"/>
                <w:lang w:val="pt-BR"/>
              </w:rPr>
              <w:t xml:space="preserve">LT:3);  </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1.1. Khái niệm, mục đích, yêu cầu, đặc điểm của chuyên đề tự chọn môn Ngữ văn</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1.1.1. Khái niệm </w:t>
            </w:r>
          </w:p>
          <w:p w:rsidR="009548CD" w:rsidRPr="009548CD" w:rsidRDefault="009548CD" w:rsidP="007B529D">
            <w:pPr>
              <w:framePr w:hSpace="180" w:wrap="around" w:vAnchor="text" w:hAnchor="margin" w:y="-142"/>
              <w:numPr>
                <w:ilvl w:val="2"/>
                <w:numId w:val="17"/>
              </w:numPr>
              <w:spacing w:before="120"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Mục đích </w:t>
            </w:r>
          </w:p>
          <w:p w:rsidR="009548CD" w:rsidRPr="009548CD" w:rsidRDefault="009548CD" w:rsidP="007B529D">
            <w:pPr>
              <w:framePr w:hSpace="180" w:wrap="around" w:vAnchor="text" w:hAnchor="margin" w:y="-142"/>
              <w:numPr>
                <w:ilvl w:val="2"/>
                <w:numId w:val="17"/>
              </w:numPr>
              <w:spacing w:before="120"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Yêu cầu </w:t>
            </w:r>
          </w:p>
          <w:p w:rsidR="009548CD" w:rsidRPr="009548CD" w:rsidRDefault="009548CD" w:rsidP="007B529D">
            <w:pPr>
              <w:framePr w:hSpace="180" w:wrap="around" w:vAnchor="text" w:hAnchor="margin" w:y="-142"/>
              <w:numPr>
                <w:ilvl w:val="2"/>
                <w:numId w:val="17"/>
              </w:numPr>
              <w:spacing w:before="120"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Đặc điểm </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1.2. Chương trình tự chọn môn Ngữ văn ở trường phổ thông</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1.2.1. Nghiên cứu và viết báo cáo</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1.2.2. Đọc, viết và giới thiệu</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1.2.3. Tìm hiểu nghiên cứu </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pacing w:val="-8"/>
                <w:sz w:val="26"/>
                <w:szCs w:val="26"/>
              </w:rPr>
            </w:pPr>
            <w:r w:rsidRPr="009548CD">
              <w:rPr>
                <w:rFonts w:ascii="Times New Roman" w:eastAsia="Calibri" w:hAnsi="Times New Roman" w:cs="Times New Roman"/>
                <w:spacing w:val="-8"/>
                <w:sz w:val="26"/>
                <w:szCs w:val="26"/>
              </w:rPr>
              <w:t>1.3. Xây dựng chuyên đề tự chọn môn Ngữ văn</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1.3.1. Lựa chọn chuyên đề</w:t>
            </w:r>
          </w:p>
          <w:p w:rsidR="009548CD" w:rsidRPr="009548CD" w:rsidRDefault="009548CD" w:rsidP="009548CD">
            <w:pPr>
              <w:framePr w:hSpace="180" w:wrap="around" w:vAnchor="text" w:hAnchor="margin" w:y="-142"/>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1.3.2. Thiết kế kế hoạch dạy học chuyên đề</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lastRenderedPageBreak/>
              <w:t>1.3. Quy trình dạy học chuyên đề</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 xml:space="preserve">1.3.1. Trước lớp học </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 xml:space="preserve">1.3.2. Trong lớp học </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1.3.3. Sau lớp học</w:t>
            </w:r>
          </w:p>
        </w:tc>
        <w:tc>
          <w:tcPr>
            <w:tcW w:w="1418" w:type="dxa"/>
            <w:gridSpan w:val="2"/>
            <w:vMerge w:val="restart"/>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lastRenderedPageBreak/>
              <w:t xml:space="preserve">- Thuyết trình </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i/>
                <w:sz w:val="26"/>
                <w:szCs w:val="26"/>
                <w:lang w:val="pt-BR"/>
              </w:rPr>
              <w:t xml:space="preserve">- </w:t>
            </w:r>
            <w:r w:rsidRPr="009548CD">
              <w:rPr>
                <w:rFonts w:ascii="Times New Roman" w:eastAsia="Calibri" w:hAnsi="Times New Roman" w:cs="Times New Roman"/>
                <w:bCs/>
                <w:i/>
                <w:sz w:val="26"/>
                <w:szCs w:val="26"/>
                <w:lang w:val="pt-BR"/>
              </w:rPr>
              <w:t>Thuyết trình kết hợp với trình chiếu.</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bCs/>
                <w:i/>
                <w:sz w:val="26"/>
                <w:szCs w:val="26"/>
                <w:lang w:val="pt-BR"/>
              </w:rPr>
              <w:t>- Dạy học dựa trên vấn đề</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Đàm thoại</w:t>
            </w:r>
          </w:p>
        </w:tc>
        <w:tc>
          <w:tcPr>
            <w:tcW w:w="850"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A1 </w:t>
            </w:r>
          </w:p>
        </w:tc>
        <w:tc>
          <w:tcPr>
            <w:tcW w:w="1134" w:type="dxa"/>
            <w:gridSpan w:val="2"/>
            <w:vMerge w:val="restart"/>
          </w:tcPr>
          <w:p w:rsidR="009548CD" w:rsidRPr="009548CD" w:rsidRDefault="009548CD" w:rsidP="009548CD">
            <w:pPr>
              <w:spacing w:after="0" w:line="276" w:lineRule="auto"/>
              <w:ind w:left="-113" w:right="-113"/>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Chương 1 [1], phần 2.3 [2], phần 2 [3]</w:t>
            </w: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i/>
                <w:sz w:val="26"/>
                <w:szCs w:val="26"/>
                <w:lang w:val="pt-BR"/>
              </w:rPr>
            </w:pPr>
          </w:p>
          <w:p w:rsidR="009548CD" w:rsidRPr="009548CD" w:rsidRDefault="009548CD" w:rsidP="009548CD">
            <w:pPr>
              <w:spacing w:after="0" w:line="276" w:lineRule="auto"/>
              <w:jc w:val="center"/>
              <w:rPr>
                <w:rFonts w:ascii="Times New Roman" w:eastAsia="Calibri" w:hAnsi="Times New Roman" w:cs="Times New Roman"/>
                <w:b/>
                <w:sz w:val="26"/>
                <w:szCs w:val="26"/>
              </w:rPr>
            </w:pPr>
          </w:p>
        </w:tc>
      </w:tr>
      <w:tr w:rsidR="009548CD" w:rsidRPr="009548CD" w:rsidTr="00F317ED">
        <w:trPr>
          <w:trHeight w:val="787"/>
        </w:trPr>
        <w:tc>
          <w:tcPr>
            <w:tcW w:w="993" w:type="dxa"/>
            <w:vMerge/>
          </w:tcPr>
          <w:p w:rsidR="009548CD" w:rsidRPr="009548CD" w:rsidRDefault="009548CD" w:rsidP="009548CD">
            <w:pPr>
              <w:spacing w:after="0" w:line="276" w:lineRule="auto"/>
              <w:jc w:val="both"/>
              <w:rPr>
                <w:rFonts w:ascii="Times New Roman" w:eastAsia="Calibri" w:hAnsi="Times New Roman" w:cs="Times New Roman"/>
                <w:sz w:val="26"/>
                <w:szCs w:val="26"/>
              </w:rPr>
            </w:pPr>
          </w:p>
        </w:tc>
        <w:tc>
          <w:tcPr>
            <w:tcW w:w="4961" w:type="dxa"/>
            <w:vMerge/>
          </w:tcPr>
          <w:p w:rsidR="009548CD" w:rsidRPr="009548CD" w:rsidRDefault="009548CD" w:rsidP="009548CD">
            <w:pPr>
              <w:spacing w:after="0" w:line="276" w:lineRule="auto"/>
              <w:jc w:val="both"/>
              <w:rPr>
                <w:rFonts w:ascii="Times New Roman" w:eastAsia="Calibri" w:hAnsi="Times New Roman" w:cs="Times New Roman"/>
                <w:sz w:val="26"/>
                <w:szCs w:val="26"/>
                <w:lang w:val="pt-BR"/>
              </w:rPr>
            </w:pPr>
          </w:p>
        </w:tc>
        <w:tc>
          <w:tcPr>
            <w:tcW w:w="1418" w:type="dxa"/>
            <w:gridSpan w:val="2"/>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c>
          <w:tcPr>
            <w:tcW w:w="850" w:type="dxa"/>
            <w:gridSpan w:val="2"/>
            <w:vMerge w:val="restart"/>
          </w:tcPr>
          <w:p w:rsidR="009548CD" w:rsidRPr="009548CD" w:rsidRDefault="009548CD" w:rsidP="009548CD">
            <w:pPr>
              <w:spacing w:after="0" w:line="276" w:lineRule="auto"/>
              <w:jc w:val="center"/>
              <w:rPr>
                <w:rFonts w:ascii="Times New Roman" w:eastAsia="Calibri" w:hAnsi="Times New Roman" w:cs="Times New Roman"/>
                <w:b/>
                <w:sz w:val="26"/>
                <w:szCs w:val="26"/>
              </w:rPr>
            </w:pPr>
          </w:p>
        </w:tc>
        <w:tc>
          <w:tcPr>
            <w:tcW w:w="1134" w:type="dxa"/>
            <w:gridSpan w:val="2"/>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b/>
                <w:sz w:val="26"/>
                <w:szCs w:val="26"/>
              </w:rPr>
            </w:pPr>
          </w:p>
        </w:tc>
        <w:tc>
          <w:tcPr>
            <w:tcW w:w="4961" w:type="dxa"/>
            <w:vMerge/>
          </w:tcPr>
          <w:p w:rsidR="009548CD" w:rsidRPr="009548CD" w:rsidRDefault="009548CD" w:rsidP="009548CD">
            <w:pPr>
              <w:spacing w:after="0" w:line="276" w:lineRule="auto"/>
              <w:jc w:val="both"/>
              <w:rPr>
                <w:rFonts w:ascii="Times New Roman" w:eastAsia="Calibri" w:hAnsi="Times New Roman" w:cs="Times New Roman"/>
                <w:bCs/>
                <w:sz w:val="26"/>
                <w:szCs w:val="26"/>
                <w:lang w:val="de-DE"/>
              </w:rPr>
            </w:pPr>
          </w:p>
        </w:tc>
        <w:tc>
          <w:tcPr>
            <w:tcW w:w="1418" w:type="dxa"/>
            <w:gridSpan w:val="2"/>
            <w:vMerge/>
          </w:tcPr>
          <w:p w:rsidR="009548CD" w:rsidRPr="009548CD" w:rsidRDefault="009548CD" w:rsidP="009548CD">
            <w:pPr>
              <w:spacing w:after="0" w:line="276" w:lineRule="auto"/>
              <w:jc w:val="both"/>
              <w:rPr>
                <w:rFonts w:ascii="Times New Roman" w:eastAsia="Calibri" w:hAnsi="Times New Roman" w:cs="Times New Roman"/>
                <w:i/>
                <w:sz w:val="26"/>
                <w:szCs w:val="26"/>
                <w:lang w:val="de-DE"/>
              </w:rPr>
            </w:pPr>
          </w:p>
        </w:tc>
        <w:tc>
          <w:tcPr>
            <w:tcW w:w="850" w:type="dxa"/>
            <w:gridSpan w:val="2"/>
            <w:vMerge/>
          </w:tcPr>
          <w:p w:rsidR="009548CD" w:rsidRPr="009548CD" w:rsidRDefault="009548CD" w:rsidP="009548CD">
            <w:pPr>
              <w:spacing w:after="0" w:line="276" w:lineRule="auto"/>
              <w:jc w:val="center"/>
              <w:rPr>
                <w:rFonts w:ascii="Times New Roman" w:eastAsia="Calibri" w:hAnsi="Times New Roman" w:cs="Times New Roman"/>
                <w:sz w:val="26"/>
                <w:szCs w:val="26"/>
              </w:rPr>
            </w:pPr>
          </w:p>
        </w:tc>
        <w:tc>
          <w:tcPr>
            <w:tcW w:w="1134" w:type="dxa"/>
            <w:gridSpan w:val="2"/>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lastRenderedPageBreak/>
              <w:t>LLO3</w:t>
            </w:r>
          </w:p>
        </w:tc>
        <w:tc>
          <w:tcPr>
            <w:tcW w:w="4961" w:type="dxa"/>
          </w:tcPr>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bCs/>
                <w:sz w:val="26"/>
                <w:szCs w:val="26"/>
                <w:lang w:val="de-DE"/>
              </w:rPr>
              <w:t>* Nội dung bài tập: (1 tiết)</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1. SV đ</w:t>
            </w:r>
            <w:r w:rsidRPr="009548CD">
              <w:rPr>
                <w:rFonts w:ascii="Times New Roman" w:eastAsia="Calibri" w:hAnsi="Times New Roman" w:cs="Times New Roman"/>
                <w:sz w:val="26"/>
                <w:szCs w:val="26"/>
                <w:lang w:val="vi-VN"/>
              </w:rPr>
              <w:t>ọc tài liệu, ghi chép, chuẩn bị nội dung thảo luận</w:t>
            </w:r>
            <w:r w:rsidRPr="009548CD">
              <w:rPr>
                <w:rFonts w:ascii="Times New Roman" w:eastAsia="Calibri" w:hAnsi="Times New Roman" w:cs="Times New Roman"/>
                <w:sz w:val="26"/>
                <w:szCs w:val="26"/>
                <w:lang w:val="pt-BR"/>
              </w:rPr>
              <w:t xml:space="preserve"> phần 1.2.1. và 1.2.2.</w:t>
            </w: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sz w:val="26"/>
                <w:szCs w:val="26"/>
                <w:lang w:val="pt-BR"/>
              </w:rPr>
              <w:t>2. . Lập kế hoạch dạy chuyên đề tự chọn môn Ngữ văn cho các khối lớp 10,11,12.</w:t>
            </w:r>
          </w:p>
        </w:tc>
        <w:tc>
          <w:tcPr>
            <w:tcW w:w="1418"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xml:space="preserve">- Báo cáo </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rPr>
              <w:t>- Đàm thoại</w:t>
            </w:r>
          </w:p>
        </w:tc>
        <w:tc>
          <w:tcPr>
            <w:tcW w:w="850" w:type="dxa"/>
            <w:gridSpan w:val="2"/>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A1, A2</w:t>
            </w:r>
          </w:p>
        </w:tc>
        <w:tc>
          <w:tcPr>
            <w:tcW w:w="1134" w:type="dxa"/>
            <w:gridSpan w:val="2"/>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LLO3</w:t>
            </w:r>
          </w:p>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LLO4</w:t>
            </w:r>
          </w:p>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LLO5</w:t>
            </w:r>
          </w:p>
        </w:tc>
        <w:tc>
          <w:tcPr>
            <w:tcW w:w="4961" w:type="dxa"/>
          </w:tcPr>
          <w:p w:rsidR="009548CD" w:rsidRPr="009548CD" w:rsidRDefault="009548CD" w:rsidP="009548CD">
            <w:pPr>
              <w:spacing w:after="0" w:line="276" w:lineRule="auto"/>
              <w:jc w:val="both"/>
              <w:rPr>
                <w:rFonts w:ascii="Times New Roman" w:eastAsia="Calibri" w:hAnsi="Times New Roman" w:cs="Times New Roman"/>
                <w:b/>
                <w:bCs/>
                <w:i/>
                <w:sz w:val="26"/>
                <w:szCs w:val="26"/>
                <w:lang w:val="de-DE"/>
              </w:rPr>
            </w:pPr>
            <w:r w:rsidRPr="009548CD">
              <w:rPr>
                <w:rFonts w:ascii="Times New Roman" w:eastAsia="Calibri" w:hAnsi="Times New Roman" w:cs="Times New Roman"/>
                <w:b/>
                <w:bCs/>
                <w:sz w:val="26"/>
                <w:szCs w:val="26"/>
                <w:lang w:val="de-DE"/>
              </w:rPr>
              <w:t>* Nội dung seminar/thảo luận: (2 tiết)</w:t>
            </w:r>
          </w:p>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Calibri" w:hAnsi="Times New Roman" w:cs="Times New Roman"/>
                <w:bCs/>
                <w:sz w:val="26"/>
                <w:szCs w:val="26"/>
                <w:lang w:val="de-DE"/>
              </w:rPr>
              <w:t>Chia lớp thành 6 nhóm. Hai nhóm thảo luận 1 nội dung:</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1. Cơ sở để xây dựng chuyên đề tự chọn môn Ngữ văn.</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 Lập kế hoạch dạy chuyên đề tự chọn môn Ngữ văn cho các khối lớp 10,11,12.</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 SV đọc tài liệu, ghi chép, chuẩn bị nội dung thảo luận phần 1.2.1. và 1.2.2.</w:t>
            </w: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sz w:val="26"/>
                <w:szCs w:val="26"/>
              </w:rPr>
              <w:t>N</w:t>
            </w:r>
            <w:r w:rsidRPr="009548CD">
              <w:rPr>
                <w:rFonts w:ascii="Times New Roman" w:eastAsia="Calibri" w:hAnsi="Times New Roman" w:cs="Times New Roman"/>
                <w:sz w:val="26"/>
                <w:szCs w:val="26"/>
                <w:lang w:val="pt-BR"/>
              </w:rPr>
              <w:t>ộp sản phẩm</w:t>
            </w:r>
            <w:r w:rsidRPr="009548CD">
              <w:rPr>
                <w:rFonts w:ascii="Times New Roman" w:eastAsia="Calibri" w:hAnsi="Times New Roman" w:cs="Times New Roman"/>
                <w:sz w:val="26"/>
                <w:szCs w:val="26"/>
              </w:rPr>
              <w:t>:</w:t>
            </w:r>
            <w:r w:rsidRPr="009548CD">
              <w:rPr>
                <w:rFonts w:ascii="Times New Roman" w:eastAsia="Calibri" w:hAnsi="Times New Roman" w:cs="Times New Roman"/>
                <w:sz w:val="26"/>
                <w:szCs w:val="26"/>
                <w:lang w:val="pt-BR"/>
              </w:rPr>
              <w:t xml:space="preserve"> gửi email cho GV.</w:t>
            </w:r>
            <w:r w:rsidRPr="009548CD">
              <w:rPr>
                <w:rFonts w:ascii="Times New Roman" w:eastAsia="Calibri" w:hAnsi="Times New Roman" w:cs="Times New Roman"/>
                <w:b/>
                <w:i/>
                <w:sz w:val="26"/>
                <w:szCs w:val="26"/>
                <w:lang w:val="pt-BR"/>
              </w:rPr>
              <w:t xml:space="preserve">              </w:t>
            </w:r>
          </w:p>
        </w:tc>
        <w:tc>
          <w:tcPr>
            <w:tcW w:w="1418"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 Tọa đàm</w:t>
            </w:r>
          </w:p>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 Thảo luận nhóm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pt-BR"/>
              </w:rPr>
              <w:t>- Thuyết trình</w:t>
            </w:r>
          </w:p>
        </w:tc>
        <w:tc>
          <w:tcPr>
            <w:tcW w:w="850" w:type="dxa"/>
            <w:gridSpan w:val="2"/>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A1, A3</w:t>
            </w:r>
          </w:p>
        </w:tc>
        <w:tc>
          <w:tcPr>
            <w:tcW w:w="1134" w:type="dxa"/>
            <w:gridSpan w:val="2"/>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LLO3</w:t>
            </w:r>
          </w:p>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LLO4</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Cs/>
                <w:sz w:val="26"/>
                <w:szCs w:val="26"/>
              </w:rPr>
              <w:t>LLO5</w:t>
            </w:r>
          </w:p>
        </w:tc>
        <w:tc>
          <w:tcPr>
            <w:tcW w:w="4961" w:type="dxa"/>
          </w:tcPr>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bCs/>
                <w:sz w:val="26"/>
                <w:szCs w:val="26"/>
                <w:lang w:val="de-DE"/>
              </w:rPr>
              <w:t>* Nội dung thực hành: (1 tiết)</w:t>
            </w: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bCs/>
                <w:sz w:val="26"/>
                <w:szCs w:val="26"/>
                <w:lang w:val="de-DE"/>
              </w:rPr>
              <w:t>Xây dựng chuyên đề tự chọn lớp 10</w:t>
            </w:r>
          </w:p>
        </w:tc>
        <w:tc>
          <w:tcPr>
            <w:tcW w:w="1418"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Tọa đàm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Thảo luận nhóm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Thuyết trình</w:t>
            </w:r>
          </w:p>
        </w:tc>
        <w:tc>
          <w:tcPr>
            <w:tcW w:w="850" w:type="dxa"/>
            <w:gridSpan w:val="2"/>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A2</w:t>
            </w:r>
          </w:p>
        </w:tc>
        <w:tc>
          <w:tcPr>
            <w:tcW w:w="1134" w:type="dxa"/>
            <w:gridSpan w:val="2"/>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p>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LLO4</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Cs/>
                <w:sz w:val="26"/>
                <w:szCs w:val="26"/>
              </w:rPr>
              <w:t>LLO5</w:t>
            </w:r>
          </w:p>
        </w:tc>
        <w:tc>
          <w:tcPr>
            <w:tcW w:w="4961" w:type="dxa"/>
          </w:tcPr>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Calibri" w:hAnsi="Times New Roman" w:cs="Times New Roman"/>
                <w:b/>
                <w:sz w:val="26"/>
                <w:szCs w:val="26"/>
              </w:rPr>
              <w:t xml:space="preserve">B. </w:t>
            </w:r>
            <w:r w:rsidRPr="009548CD">
              <w:rPr>
                <w:rFonts w:ascii="Times New Roman" w:eastAsia="Calibri" w:hAnsi="Times New Roman" w:cs="Times New Roman"/>
                <w:b/>
                <w:bCs/>
                <w:sz w:val="26"/>
                <w:szCs w:val="26"/>
                <w:lang w:val="de-DE"/>
              </w:rPr>
              <w:t>Nội dung tự học</w:t>
            </w:r>
            <w:r w:rsidRPr="009548CD">
              <w:rPr>
                <w:rFonts w:ascii="Times New Roman" w:eastAsia="Calibri" w:hAnsi="Times New Roman" w:cs="Times New Roman"/>
                <w:bCs/>
                <w:sz w:val="26"/>
                <w:szCs w:val="26"/>
                <w:lang w:val="de-DE"/>
              </w:rPr>
              <w:t>:</w:t>
            </w:r>
            <w:r w:rsidRPr="009548CD">
              <w:rPr>
                <w:rFonts w:ascii="Times New Roman" w:eastAsia="Calibri" w:hAnsi="Times New Roman" w:cs="Times New Roman"/>
                <w:bCs/>
                <w:i/>
                <w:sz w:val="26"/>
                <w:szCs w:val="26"/>
                <w:lang w:val="de-DE"/>
              </w:rPr>
              <w:t xml:space="preserve"> </w:t>
            </w:r>
            <w:r w:rsidRPr="009548CD">
              <w:rPr>
                <w:rFonts w:ascii="Times New Roman" w:eastAsia="Calibri" w:hAnsi="Times New Roman" w:cs="Times New Roman"/>
                <w:b/>
                <w:bCs/>
                <w:sz w:val="26"/>
                <w:szCs w:val="26"/>
                <w:lang w:val="de-DE"/>
              </w:rPr>
              <w:t>(8 tiết)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i/>
                <w:sz w:val="26"/>
                <w:szCs w:val="26"/>
                <w:lang w:val="pt-BR"/>
              </w:rPr>
              <w:t>-</w:t>
            </w:r>
            <w:r w:rsidRPr="009548CD">
              <w:rPr>
                <w:rFonts w:ascii="Times New Roman" w:eastAsia="Calibri" w:hAnsi="Times New Roman" w:cs="Times New Roman"/>
                <w:sz w:val="26"/>
                <w:szCs w:val="26"/>
                <w:lang w:val="pt-BR"/>
              </w:rPr>
              <w:t xml:space="preserve"> Đọc tài liệu [1], [2], [3]</w:t>
            </w:r>
          </w:p>
          <w:p w:rsidR="009548CD" w:rsidRPr="009548CD" w:rsidRDefault="009548CD" w:rsidP="009548CD">
            <w:pPr>
              <w:spacing w:after="0" w:line="276" w:lineRule="auto"/>
              <w:rPr>
                <w:rFonts w:ascii="Times New Roman" w:eastAsia="Calibri" w:hAnsi="Times New Roman" w:cs="Times New Roman"/>
                <w:b/>
                <w:sz w:val="26"/>
                <w:szCs w:val="26"/>
                <w:lang w:val="de-DE"/>
              </w:rPr>
            </w:pPr>
            <w:r w:rsidRPr="009548CD">
              <w:rPr>
                <w:rFonts w:ascii="Times New Roman" w:eastAsia="Calibri" w:hAnsi="Times New Roman" w:cs="Times New Roman"/>
                <w:sz w:val="26"/>
                <w:szCs w:val="26"/>
                <w:lang w:val="pt-BR"/>
              </w:rPr>
              <w:t>-  Hoàn thành nhiệm vụ thảo luận</w:t>
            </w:r>
          </w:p>
        </w:tc>
        <w:tc>
          <w:tcPr>
            <w:tcW w:w="1418"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Đọc tài liệu</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Hoàn thành bài tập, câu hỏi thảo luận.</w:t>
            </w:r>
          </w:p>
        </w:tc>
        <w:tc>
          <w:tcPr>
            <w:tcW w:w="850" w:type="dxa"/>
            <w:gridSpan w:val="2"/>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A1</w:t>
            </w:r>
          </w:p>
        </w:tc>
        <w:tc>
          <w:tcPr>
            <w:tcW w:w="1134" w:type="dxa"/>
            <w:gridSpan w:val="2"/>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356" w:type="dxa"/>
            <w:gridSpan w:val="8"/>
            <w:shd w:val="clear" w:color="auto" w:fill="CCECFF"/>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lang w:val="pt-BR"/>
              </w:rPr>
              <w:t xml:space="preserve">Chương 2: </w:t>
            </w:r>
            <w:r w:rsidRPr="009548CD">
              <w:rPr>
                <w:rFonts w:ascii="Times New Roman" w:eastAsia="Calibri" w:hAnsi="Times New Roman" w:cs="Times New Roman"/>
                <w:b/>
                <w:sz w:val="26"/>
                <w:szCs w:val="26"/>
                <w:lang w:val="vi-VN"/>
              </w:rPr>
              <w:t>DẠY HỌC CHUYÊN ĐỀ TỰ CHỌN MÔN NGỮ VĂN THEO ĐỊNH HƯỚNG PHÁT TRIỂN NĂNG LỰC</w:t>
            </w:r>
          </w:p>
        </w:tc>
      </w:tr>
      <w:tr w:rsidR="009548CD" w:rsidRPr="009548CD" w:rsidTr="00F317ED">
        <w:tc>
          <w:tcPr>
            <w:tcW w:w="993" w:type="dxa"/>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i/>
                <w:sz w:val="26"/>
                <w:szCs w:val="26"/>
              </w:rPr>
            </w:pPr>
            <w:r w:rsidRPr="009548CD">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4"/>
                <w:szCs w:val="24"/>
              </w:rPr>
              <w:t>Nội dung</w:t>
            </w:r>
          </w:p>
        </w:tc>
        <w:tc>
          <w:tcPr>
            <w:tcW w:w="2126" w:type="dxa"/>
            <w:gridSpan w:val="4"/>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Hình thức/</w:t>
            </w:r>
          </w:p>
          <w:p w:rsidR="009548CD" w:rsidRPr="009548CD" w:rsidRDefault="009548CD" w:rsidP="009548CD">
            <w:pPr>
              <w:spacing w:after="0" w:line="276" w:lineRule="auto"/>
              <w:jc w:val="center"/>
              <w:rPr>
                <w:rFonts w:ascii="Times New Roman" w:eastAsia="Calibri" w:hAnsi="Times New Roman" w:cs="Times New Roman"/>
                <w:i/>
                <w:sz w:val="26"/>
                <w:szCs w:val="26"/>
              </w:rPr>
            </w:pPr>
            <w:r w:rsidRPr="009548CD">
              <w:rPr>
                <w:rFonts w:ascii="Times New Roman" w:eastAsia="Calibri" w:hAnsi="Times New Roman" w:cs="Times New Roman"/>
                <w:b/>
                <w:sz w:val="24"/>
                <w:szCs w:val="24"/>
              </w:rPr>
              <w:t>phương pháp</w:t>
            </w:r>
          </w:p>
        </w:tc>
        <w:tc>
          <w:tcPr>
            <w:tcW w:w="992" w:type="dxa"/>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4"/>
                <w:szCs w:val="24"/>
              </w:rPr>
              <w:t>Học liệu</w:t>
            </w:r>
          </w:p>
        </w:tc>
      </w:tr>
      <w:tr w:rsidR="009548CD" w:rsidRPr="009548CD" w:rsidTr="00F317ED">
        <w:tc>
          <w:tcPr>
            <w:tcW w:w="993" w:type="dxa"/>
            <w:vMerge/>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p>
        </w:tc>
        <w:tc>
          <w:tcPr>
            <w:tcW w:w="5245" w:type="dxa"/>
            <w:gridSpan w:val="2"/>
            <w:vMerge/>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p>
        </w:tc>
        <w:tc>
          <w:tcPr>
            <w:tcW w:w="1275" w:type="dxa"/>
            <w:gridSpan w:val="2"/>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i/>
                <w:sz w:val="26"/>
                <w:szCs w:val="26"/>
              </w:rPr>
            </w:pPr>
            <w:r w:rsidRPr="009548CD">
              <w:rPr>
                <w:rFonts w:ascii="Times New Roman" w:eastAsia="Calibri" w:hAnsi="Times New Roman" w:cs="Times New Roman"/>
                <w:b/>
                <w:sz w:val="24"/>
                <w:szCs w:val="24"/>
              </w:rPr>
              <w:t>Dạy học</w:t>
            </w:r>
          </w:p>
        </w:tc>
        <w:tc>
          <w:tcPr>
            <w:tcW w:w="851" w:type="dxa"/>
            <w:gridSpan w:val="2"/>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i/>
                <w:sz w:val="26"/>
                <w:szCs w:val="26"/>
              </w:rPr>
            </w:pPr>
            <w:r w:rsidRPr="009548CD">
              <w:rPr>
                <w:rFonts w:ascii="Times New Roman" w:eastAsia="Calibri" w:hAnsi="Times New Roman" w:cs="Times New Roman"/>
                <w:b/>
                <w:sz w:val="24"/>
                <w:szCs w:val="24"/>
              </w:rPr>
              <w:t>Đánh giá</w:t>
            </w:r>
          </w:p>
        </w:tc>
        <w:tc>
          <w:tcPr>
            <w:tcW w:w="992" w:type="dxa"/>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vMerge w:val="restart"/>
          </w:tcPr>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LLO6</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LLO7</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lastRenderedPageBreak/>
              <w:t>LLO8</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LLO4</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LLO5</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LLO4</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LLO5</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LLO4</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LLO5</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LLO4</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sz w:val="26"/>
                <w:szCs w:val="26"/>
                <w:lang w:val="pt-BR"/>
              </w:rPr>
              <w:t>LLO5</w:t>
            </w:r>
          </w:p>
        </w:tc>
        <w:tc>
          <w:tcPr>
            <w:tcW w:w="5245" w:type="dxa"/>
            <w:gridSpan w:val="2"/>
          </w:tcPr>
          <w:p w:rsidR="009548CD" w:rsidRPr="009548CD" w:rsidRDefault="009548CD" w:rsidP="009548CD">
            <w:pPr>
              <w:spacing w:after="0" w:line="276" w:lineRule="auto"/>
              <w:rPr>
                <w:rFonts w:ascii="Times New Roman" w:eastAsia="Calibri" w:hAnsi="Times New Roman" w:cs="Times New Roman"/>
                <w:b/>
                <w:sz w:val="26"/>
                <w:szCs w:val="26"/>
                <w:lang w:val="pt-BR"/>
              </w:rPr>
            </w:pPr>
            <w:r w:rsidRPr="009548CD">
              <w:rPr>
                <w:rFonts w:ascii="Times New Roman" w:eastAsia="Calibri" w:hAnsi="Times New Roman" w:cs="Times New Roman"/>
                <w:b/>
                <w:sz w:val="26"/>
                <w:szCs w:val="26"/>
                <w:lang w:val="pt-BR"/>
              </w:rPr>
              <w:lastRenderedPageBreak/>
              <w:t>A. Nội dung thực hiện trên lớp (18 tiết)</w:t>
            </w:r>
          </w:p>
          <w:p w:rsidR="009548CD" w:rsidRPr="009548CD" w:rsidRDefault="009548CD" w:rsidP="009548CD">
            <w:pPr>
              <w:spacing w:after="0" w:line="276" w:lineRule="auto"/>
              <w:rPr>
                <w:rFonts w:ascii="Times New Roman" w:eastAsia="Calibri" w:hAnsi="Times New Roman" w:cs="Times New Roman"/>
                <w:i/>
                <w:sz w:val="26"/>
                <w:szCs w:val="26"/>
                <w:lang w:val="pt-BR"/>
              </w:rPr>
            </w:pPr>
            <w:r w:rsidRPr="009548CD">
              <w:rPr>
                <w:rFonts w:ascii="Times New Roman" w:eastAsia="Calibri" w:hAnsi="Times New Roman" w:cs="Times New Roman"/>
                <w:b/>
                <w:sz w:val="26"/>
                <w:szCs w:val="26"/>
                <w:lang w:val="pt-BR"/>
              </w:rPr>
              <w:t xml:space="preserve">* Nội dung giảng dạy lí thuyết: </w:t>
            </w:r>
            <w:r w:rsidRPr="009548CD">
              <w:rPr>
                <w:rFonts w:ascii="Times New Roman" w:eastAsia="Calibri" w:hAnsi="Times New Roman" w:cs="Times New Roman"/>
                <w:b/>
                <w:bCs/>
                <w:sz w:val="26"/>
                <w:szCs w:val="26"/>
                <w:lang w:val="de-DE"/>
              </w:rPr>
              <w:t>(6 tiết)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lastRenderedPageBreak/>
              <w:t>2.1. Chuyên đề học tập nghiên cứu và viết báo cáo</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2.1.1. Nghiên cứu và viết báo cáo về một vấn đề Văn học dân gian</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2.1.2. Nghiên cứu và viết báo cáo về một vấn đề Văn học trung đại</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2.1.3. Nghiên cứu và viết báo cáo về một vấn đề Văn học hiện đại và hậu hiện đại</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2.2. Chuyên đề học tập Đọc, viết và giới thiệu</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2.2.1. Đọc viết, giới thiệu về một tập thơ, một tập truyện ngắn và một tiểu thuyết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2.2.2. Đọc viết, giới thiệu về một về một tác giả văn học</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2.3. Chuyên đề học tập Tìm hiểu nghiên cứu</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2.3.1. Tìm hiểu ngôn ngữ trong đời sống hiện đại</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2.3.2. Tìm hiểu về một tác phẩm nghệ thuật chuyển thể từ văn học</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2.3.3. Tìm hiểu phong cách sáng tác của một trường phái văn học cổ điển, hiện thực hoặc lãng mạn.</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2.4. . Chuyên đề học tập Chuyển thể tác phẩm văn học</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2.1.2. Sân khấu hóa tác phẩm văn học</w:t>
            </w:r>
          </w:p>
          <w:p w:rsidR="009548CD" w:rsidRPr="009548CD" w:rsidRDefault="009548CD" w:rsidP="009548CD">
            <w:pPr>
              <w:spacing w:after="0" w:line="276" w:lineRule="auto"/>
              <w:rPr>
                <w:rFonts w:ascii="Times New Roman" w:eastAsia="Calibri" w:hAnsi="Times New Roman" w:cs="Times New Roman"/>
                <w:spacing w:val="-4"/>
                <w:sz w:val="26"/>
                <w:szCs w:val="26"/>
                <w:lang w:val="pt-BR"/>
              </w:rPr>
            </w:pPr>
            <w:r w:rsidRPr="009548CD">
              <w:rPr>
                <w:rFonts w:ascii="Times New Roman" w:eastAsia="Calibri" w:hAnsi="Times New Roman" w:cs="Times New Roman"/>
                <w:spacing w:val="-4"/>
                <w:sz w:val="26"/>
                <w:szCs w:val="26"/>
                <w:lang w:val="pt-BR"/>
              </w:rPr>
              <w:t>2.4.2. Chuyển thể tác phẩm nghệ thuật từ văn học</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lastRenderedPageBreak/>
              <w:t xml:space="preserve">- Thuyết trình </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i/>
                <w:sz w:val="26"/>
                <w:szCs w:val="26"/>
                <w:lang w:val="pt-BR"/>
              </w:rPr>
              <w:lastRenderedPageBreak/>
              <w:t xml:space="preserve">- </w:t>
            </w:r>
            <w:r w:rsidRPr="009548CD">
              <w:rPr>
                <w:rFonts w:ascii="Times New Roman" w:eastAsia="Calibri" w:hAnsi="Times New Roman" w:cs="Times New Roman"/>
                <w:bCs/>
                <w:i/>
                <w:sz w:val="26"/>
                <w:szCs w:val="26"/>
                <w:lang w:val="pt-BR"/>
              </w:rPr>
              <w:t>Thuyết trình kết hợp với trình chiếu.</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bCs/>
                <w:i/>
                <w:sz w:val="26"/>
                <w:szCs w:val="26"/>
                <w:lang w:val="pt-BR"/>
              </w:rPr>
              <w:t>- Dạy học dựa trên vấn đề</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lastRenderedPageBreak/>
              <w:t>A1, A5</w:t>
            </w:r>
          </w:p>
        </w:tc>
        <w:tc>
          <w:tcPr>
            <w:tcW w:w="992" w:type="dxa"/>
            <w:vMerge w:val="restart"/>
          </w:tcPr>
          <w:p w:rsidR="009548CD" w:rsidRPr="009548CD" w:rsidRDefault="009548CD" w:rsidP="009548CD">
            <w:pPr>
              <w:spacing w:after="0" w:line="276" w:lineRule="auto"/>
              <w:ind w:left="-113" w:right="-113"/>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Chương 2[1]</w:t>
            </w:r>
          </w:p>
          <w:p w:rsidR="009548CD" w:rsidRPr="009548CD" w:rsidRDefault="009548CD" w:rsidP="009548CD">
            <w:pPr>
              <w:spacing w:after="0" w:line="276" w:lineRule="auto"/>
              <w:ind w:right="-113"/>
              <w:jc w:val="center"/>
              <w:rPr>
                <w:rFonts w:ascii="Times New Roman" w:eastAsia="Calibri" w:hAnsi="Times New Roman" w:cs="Times New Roman"/>
                <w:b/>
                <w:sz w:val="26"/>
                <w:szCs w:val="26"/>
              </w:rPr>
            </w:pPr>
            <w:r w:rsidRPr="009548CD">
              <w:rPr>
                <w:rFonts w:ascii="Times New Roman" w:eastAsia="Calibri" w:hAnsi="Times New Roman" w:cs="Times New Roman"/>
                <w:sz w:val="26"/>
                <w:szCs w:val="26"/>
              </w:rPr>
              <w:lastRenderedPageBreak/>
              <w:t>Chương 1 [1], phần[4]</w:t>
            </w:r>
          </w:p>
        </w:tc>
      </w:tr>
      <w:tr w:rsidR="009548CD" w:rsidRPr="009548CD" w:rsidTr="00F317ED">
        <w:tc>
          <w:tcPr>
            <w:tcW w:w="993" w:type="dxa"/>
            <w:vMerge/>
          </w:tcPr>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b/>
                <w:bCs/>
                <w:sz w:val="26"/>
                <w:szCs w:val="26"/>
                <w:lang w:val="de-DE"/>
              </w:rPr>
              <w:t>* Nội dung bài tập cá nhân: (4 tiết)</w:t>
            </w:r>
            <w:r w:rsidRPr="009548CD">
              <w:rPr>
                <w:rFonts w:ascii="Times New Roman" w:eastAsia="Calibri" w:hAnsi="Times New Roman" w:cs="Times New Roman"/>
                <w:sz w:val="26"/>
                <w:szCs w:val="26"/>
              </w:rPr>
              <w:t xml:space="preserve"> . Xây dựng đề cương để dạy học chuyên đề </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Nghiên cứu và viết báo cáo</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Đọc, viết và giới thiệu</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 Tìm hiểu nghiên cứu </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b/>
                <w:i/>
                <w:sz w:val="26"/>
                <w:szCs w:val="26"/>
                <w:lang w:val="pt-BR"/>
              </w:rPr>
              <w:t>Nộp sản phẩm</w:t>
            </w:r>
            <w:r w:rsidRPr="009548CD">
              <w:rPr>
                <w:rFonts w:ascii="Times New Roman" w:eastAsia="Calibri" w:hAnsi="Times New Roman" w:cs="Times New Roman"/>
                <w:sz w:val="26"/>
                <w:szCs w:val="26"/>
                <w:lang w:val="pt-BR"/>
              </w:rPr>
              <w:t>: Bằng bài viết từ 2 - 3 trang gửi qua email</w:t>
            </w:r>
            <w:r w:rsidRPr="009548CD">
              <w:rPr>
                <w:rFonts w:ascii="Times New Roman" w:eastAsia="Calibri" w:hAnsi="Times New Roman" w:cs="Times New Roman"/>
                <w:sz w:val="26"/>
                <w:szCs w:val="26"/>
              </w:rPr>
              <w:t>; thành viên các nhóm chuẩn bị bài thuyết trình để thảo luận.</w:t>
            </w:r>
          </w:p>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sz w:val="26"/>
                <w:szCs w:val="26"/>
                <w:lang w:val="pt-BR"/>
              </w:rPr>
              <w:t xml:space="preserve">* Bài kiểm tra định kì: </w:t>
            </w:r>
            <w:r w:rsidRPr="009548CD">
              <w:rPr>
                <w:rFonts w:ascii="Times New Roman" w:eastAsia="Calibri" w:hAnsi="Times New Roman" w:cs="Times New Roman"/>
                <w:sz w:val="26"/>
                <w:szCs w:val="26"/>
                <w:lang w:val="pt-BR"/>
              </w:rPr>
              <w:t>Tự luận - thời gian làm bài: 50 phút</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xml:space="preserve">- Báo cáo </w:t>
            </w:r>
          </w:p>
          <w:p w:rsidR="009548CD" w:rsidRPr="009548CD" w:rsidRDefault="009548CD" w:rsidP="009548CD">
            <w:pPr>
              <w:spacing w:after="0" w:line="276" w:lineRule="auto"/>
              <w:jc w:val="both"/>
              <w:rPr>
                <w:rFonts w:ascii="Times New Roman" w:eastAsia="Calibri" w:hAnsi="Times New Roman" w:cs="Times New Roman"/>
                <w:b/>
                <w:sz w:val="26"/>
                <w:szCs w:val="26"/>
              </w:rPr>
            </w:pPr>
            <w:r w:rsidRPr="009548CD">
              <w:rPr>
                <w:rFonts w:ascii="Times New Roman" w:eastAsia="Calibri" w:hAnsi="Times New Roman" w:cs="Times New Roman"/>
                <w:i/>
                <w:sz w:val="26"/>
                <w:szCs w:val="26"/>
              </w:rPr>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sz w:val="26"/>
                <w:szCs w:val="26"/>
              </w:rPr>
              <w:t>A1, A2</w:t>
            </w:r>
          </w:p>
        </w:tc>
        <w:tc>
          <w:tcPr>
            <w:tcW w:w="992" w:type="dxa"/>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vMerge/>
          </w:tcPr>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bCs/>
                <w:sz w:val="26"/>
                <w:szCs w:val="26"/>
                <w:lang w:val="de-DE"/>
              </w:rPr>
              <w:t>* Nội dung thực hành: (4 tiết)</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 xml:space="preserve">Cách thức rèn kĩ năng sống cho học sinh qua các chuyên đề tự chọn văn học. </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de-DE"/>
              </w:rPr>
              <w:lastRenderedPageBreak/>
              <w:t>SV đọc thêm giáo trình, tài liệu tham khảo để rõ thêm kiến</w:t>
            </w:r>
          </w:p>
          <w:p w:rsidR="009548CD" w:rsidRPr="009548CD" w:rsidRDefault="009548CD" w:rsidP="009548CD">
            <w:pPr>
              <w:spacing w:after="0" w:line="276" w:lineRule="auto"/>
              <w:jc w:val="both"/>
              <w:rPr>
                <w:rFonts w:ascii="Times New Roman" w:eastAsia="Calibri" w:hAnsi="Times New Roman" w:cs="Times New Roman"/>
                <w:spacing w:val="-8"/>
                <w:sz w:val="26"/>
                <w:szCs w:val="26"/>
                <w:lang w:val="de-DE"/>
              </w:rPr>
            </w:pP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lastRenderedPageBreak/>
              <w:t>- Thực hành</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 A4</w:t>
            </w:r>
          </w:p>
        </w:tc>
        <w:tc>
          <w:tcPr>
            <w:tcW w:w="992" w:type="dxa"/>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vMerge/>
          </w:tcPr>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
                <w:bCs/>
                <w:i/>
                <w:sz w:val="26"/>
                <w:szCs w:val="26"/>
                <w:lang w:val="de-DE"/>
              </w:rPr>
            </w:pPr>
            <w:r w:rsidRPr="009548CD">
              <w:rPr>
                <w:rFonts w:ascii="Times New Roman" w:eastAsia="Calibri" w:hAnsi="Times New Roman" w:cs="Times New Roman"/>
                <w:b/>
                <w:bCs/>
                <w:sz w:val="26"/>
                <w:szCs w:val="26"/>
                <w:lang w:val="de-DE"/>
              </w:rPr>
              <w:t>* Nội dung seminar/thảo luận: (4 tiết)</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Thuyết trình về ý tưởng dạy học các chuyên đề</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 Nghiên cứu và viết báo cáo</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 Đọc, viết và giới thiệu</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 xml:space="preserve">- Tìm hiểu nghiên cứu </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Tọa đàm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Thảo luận nhóm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Thuyết trình</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 A3</w:t>
            </w:r>
          </w:p>
        </w:tc>
        <w:tc>
          <w:tcPr>
            <w:tcW w:w="992" w:type="dxa"/>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rPr>
          <w:trHeight w:val="2627"/>
        </w:trPr>
        <w:tc>
          <w:tcPr>
            <w:tcW w:w="993" w:type="dxa"/>
            <w:vMerge/>
          </w:tcPr>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Calibri" w:hAnsi="Times New Roman" w:cs="Times New Roman"/>
                <w:b/>
                <w:sz w:val="26"/>
                <w:szCs w:val="26"/>
              </w:rPr>
              <w:t xml:space="preserve">B. </w:t>
            </w:r>
            <w:r w:rsidRPr="009548CD">
              <w:rPr>
                <w:rFonts w:ascii="Times New Roman" w:eastAsia="Calibri" w:hAnsi="Times New Roman" w:cs="Times New Roman"/>
                <w:b/>
                <w:bCs/>
                <w:sz w:val="26"/>
                <w:szCs w:val="26"/>
                <w:lang w:val="de-DE"/>
              </w:rPr>
              <w:t>Nội dung tự học</w:t>
            </w:r>
            <w:r w:rsidRPr="009548CD">
              <w:rPr>
                <w:rFonts w:ascii="Times New Roman" w:eastAsia="Calibri" w:hAnsi="Times New Roman" w:cs="Times New Roman"/>
                <w:bCs/>
                <w:sz w:val="26"/>
                <w:szCs w:val="26"/>
                <w:lang w:val="de-DE"/>
              </w:rPr>
              <w:t>:</w:t>
            </w:r>
            <w:r w:rsidRPr="009548CD">
              <w:rPr>
                <w:rFonts w:ascii="Times New Roman" w:eastAsia="Calibri" w:hAnsi="Times New Roman" w:cs="Times New Roman"/>
                <w:bCs/>
                <w:i/>
                <w:sz w:val="26"/>
                <w:szCs w:val="26"/>
                <w:lang w:val="de-DE"/>
              </w:rPr>
              <w:t xml:space="preserve"> </w:t>
            </w:r>
            <w:r w:rsidRPr="009548CD">
              <w:rPr>
                <w:rFonts w:ascii="Times New Roman" w:eastAsia="Calibri" w:hAnsi="Times New Roman" w:cs="Times New Roman"/>
                <w:b/>
                <w:bCs/>
                <w:sz w:val="26"/>
                <w:szCs w:val="26"/>
                <w:lang w:val="de-DE"/>
              </w:rPr>
              <w:t>(18 tiết)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i/>
                <w:sz w:val="26"/>
                <w:szCs w:val="26"/>
                <w:lang w:val="pt-BR"/>
              </w:rPr>
              <w:t>-</w:t>
            </w:r>
            <w:r w:rsidRPr="009548CD">
              <w:rPr>
                <w:rFonts w:ascii="Times New Roman" w:eastAsia="Calibri" w:hAnsi="Times New Roman" w:cs="Times New Roman"/>
                <w:sz w:val="26"/>
                <w:szCs w:val="26"/>
                <w:lang w:val="pt-BR"/>
              </w:rPr>
              <w:t xml:space="preserve"> Đọc tài liệu [1], [3]</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 Hoàn thành bài tập được giao</w:t>
            </w:r>
          </w:p>
          <w:p w:rsidR="009548CD" w:rsidRPr="009548CD" w:rsidRDefault="009548CD" w:rsidP="009548CD">
            <w:pPr>
              <w:spacing w:after="0" w:line="276" w:lineRule="auto"/>
              <w:rPr>
                <w:rFonts w:ascii="Times New Roman" w:eastAsia="Calibri" w:hAnsi="Times New Roman" w:cs="Times New Roman"/>
                <w:b/>
                <w:sz w:val="26"/>
                <w:szCs w:val="26"/>
                <w:lang w:val="pt-BR"/>
              </w:rPr>
            </w:pPr>
            <w:r w:rsidRPr="009548CD">
              <w:rPr>
                <w:rFonts w:ascii="Times New Roman" w:eastAsia="Calibri" w:hAnsi="Times New Roman" w:cs="Times New Roman"/>
                <w:sz w:val="26"/>
                <w:szCs w:val="26"/>
                <w:lang w:val="pt-BR"/>
              </w:rPr>
              <w:t>- Hoàn thành nhiệm vụ thảo luận</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Đọc tài liệu</w:t>
            </w:r>
          </w:p>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 Hoàn thành bài tập, câu hỏi thảo luận.</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w:t>
            </w:r>
          </w:p>
        </w:tc>
        <w:tc>
          <w:tcPr>
            <w:tcW w:w="992" w:type="dxa"/>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356" w:type="dxa"/>
            <w:gridSpan w:val="8"/>
            <w:shd w:val="clear" w:color="auto" w:fill="CCECFF"/>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6"/>
                <w:szCs w:val="26"/>
                <w:lang w:val="pt-BR"/>
              </w:rPr>
              <w:t xml:space="preserve">Chương 3: </w:t>
            </w:r>
            <w:r w:rsidRPr="009548CD">
              <w:rPr>
                <w:rFonts w:ascii="Times New Roman" w:eastAsia="Calibri" w:hAnsi="Times New Roman" w:cs="Times New Roman"/>
                <w:b/>
                <w:sz w:val="26"/>
                <w:szCs w:val="26"/>
              </w:rPr>
              <w:t>THỰC HÀNH DẠY HỌC CHUYÊN ĐỀ HỌC TẬP MÔN NGỮ VĂN THEO ĐỊNH HƯỚNG PHÁT TRIỂN NĂNG LỰC</w:t>
            </w:r>
          </w:p>
        </w:tc>
      </w:tr>
      <w:tr w:rsidR="009548CD" w:rsidRPr="009548CD" w:rsidTr="00F317ED">
        <w:tc>
          <w:tcPr>
            <w:tcW w:w="993" w:type="dxa"/>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i/>
                <w:sz w:val="26"/>
                <w:szCs w:val="26"/>
              </w:rPr>
            </w:pPr>
            <w:r w:rsidRPr="009548CD">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6"/>
                <w:szCs w:val="26"/>
              </w:rPr>
            </w:pPr>
            <w:r w:rsidRPr="009548CD">
              <w:rPr>
                <w:rFonts w:ascii="Times New Roman" w:eastAsia="Calibri" w:hAnsi="Times New Roman" w:cs="Times New Roman"/>
                <w:b/>
                <w:sz w:val="24"/>
                <w:szCs w:val="24"/>
              </w:rPr>
              <w:t>Nội dung</w:t>
            </w:r>
          </w:p>
        </w:tc>
        <w:tc>
          <w:tcPr>
            <w:tcW w:w="2126" w:type="dxa"/>
            <w:gridSpan w:val="4"/>
            <w:shd w:val="clear" w:color="auto" w:fill="CCECFF"/>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Hình thức/</w:t>
            </w:r>
          </w:p>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phương pháp</w:t>
            </w:r>
          </w:p>
        </w:tc>
        <w:tc>
          <w:tcPr>
            <w:tcW w:w="992" w:type="dxa"/>
            <w:vMerge w:val="restart"/>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Học liệu</w:t>
            </w:r>
          </w:p>
        </w:tc>
      </w:tr>
      <w:tr w:rsidR="009548CD" w:rsidRPr="009548CD" w:rsidTr="00F317ED">
        <w:tc>
          <w:tcPr>
            <w:tcW w:w="993" w:type="dxa"/>
            <w:vMerge/>
          </w:tcPr>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vMerge/>
          </w:tcPr>
          <w:p w:rsidR="009548CD" w:rsidRPr="009548CD" w:rsidRDefault="009548CD" w:rsidP="009548CD">
            <w:pPr>
              <w:spacing w:after="0" w:line="276" w:lineRule="auto"/>
              <w:jc w:val="both"/>
              <w:rPr>
                <w:rFonts w:ascii="Times New Roman" w:eastAsia="Calibri" w:hAnsi="Times New Roman" w:cs="Times New Roman"/>
                <w:b/>
                <w:sz w:val="26"/>
                <w:szCs w:val="26"/>
              </w:rPr>
            </w:pPr>
          </w:p>
        </w:tc>
        <w:tc>
          <w:tcPr>
            <w:tcW w:w="1275" w:type="dxa"/>
            <w:gridSpan w:val="2"/>
            <w:shd w:val="clear" w:color="auto" w:fill="CCECFF"/>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b/>
                <w:sz w:val="24"/>
                <w:szCs w:val="24"/>
              </w:rPr>
              <w:t>Dạy học</w:t>
            </w:r>
          </w:p>
        </w:tc>
        <w:tc>
          <w:tcPr>
            <w:tcW w:w="851" w:type="dxa"/>
            <w:gridSpan w:val="2"/>
            <w:shd w:val="clear" w:color="auto" w:fill="CCECFF"/>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r w:rsidRPr="009548CD">
              <w:rPr>
                <w:rFonts w:ascii="Times New Roman" w:eastAsia="Calibri" w:hAnsi="Times New Roman" w:cs="Times New Roman"/>
                <w:b/>
                <w:sz w:val="24"/>
                <w:szCs w:val="24"/>
              </w:rPr>
              <w:t>Đánh giá</w:t>
            </w:r>
          </w:p>
        </w:tc>
        <w:tc>
          <w:tcPr>
            <w:tcW w:w="992" w:type="dxa"/>
            <w:vMerge/>
            <w:vAlign w:val="center"/>
          </w:tcPr>
          <w:p w:rsidR="009548CD" w:rsidRPr="009548CD" w:rsidRDefault="009548CD" w:rsidP="009548CD">
            <w:pPr>
              <w:spacing w:after="0" w:line="276" w:lineRule="auto"/>
              <w:jc w:val="center"/>
              <w:rPr>
                <w:rFonts w:ascii="Times New Roman" w:eastAsia="Calibri" w:hAnsi="Times New Roman" w:cs="Times New Roman"/>
                <w:b/>
                <w:sz w:val="24"/>
                <w:szCs w:val="24"/>
              </w:rPr>
            </w:pPr>
          </w:p>
        </w:tc>
      </w:tr>
      <w:tr w:rsidR="009548CD" w:rsidRPr="009548CD" w:rsidTr="00F317ED">
        <w:trPr>
          <w:trHeight w:val="5053"/>
        </w:trPr>
        <w:tc>
          <w:tcPr>
            <w:tcW w:w="993" w:type="dxa"/>
          </w:tcPr>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LLO9</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LLO10</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LLO11</w:t>
            </w:r>
          </w:p>
          <w:p w:rsidR="009548CD" w:rsidRPr="009548CD" w:rsidRDefault="009548CD" w:rsidP="009548CD">
            <w:pPr>
              <w:spacing w:after="0" w:line="276" w:lineRule="auto"/>
              <w:jc w:val="both"/>
              <w:rPr>
                <w:rFonts w:ascii="Times New Roman" w:eastAsia="Calibri" w:hAnsi="Times New Roman" w:cs="Times New Roman"/>
                <w:i/>
                <w:sz w:val="26"/>
                <w:szCs w:val="26"/>
              </w:rPr>
            </w:pPr>
          </w:p>
        </w:tc>
        <w:tc>
          <w:tcPr>
            <w:tcW w:w="5245" w:type="dxa"/>
            <w:gridSpan w:val="2"/>
          </w:tcPr>
          <w:p w:rsidR="009548CD" w:rsidRPr="009548CD" w:rsidRDefault="009548CD" w:rsidP="009548CD">
            <w:pPr>
              <w:spacing w:after="0" w:line="276" w:lineRule="auto"/>
              <w:rPr>
                <w:rFonts w:ascii="Times New Roman" w:eastAsia="Calibri" w:hAnsi="Times New Roman" w:cs="Times New Roman"/>
                <w:b/>
                <w:sz w:val="26"/>
                <w:szCs w:val="26"/>
                <w:lang w:val="pt-BR"/>
              </w:rPr>
            </w:pPr>
            <w:r w:rsidRPr="009548CD">
              <w:rPr>
                <w:rFonts w:ascii="Times New Roman" w:eastAsia="Calibri" w:hAnsi="Times New Roman" w:cs="Times New Roman"/>
                <w:b/>
                <w:sz w:val="26"/>
                <w:szCs w:val="26"/>
                <w:lang w:val="pt-BR"/>
              </w:rPr>
              <w:t>A. Nội dung thực hiện trên lớp (20 tiết)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b/>
                <w:sz w:val="26"/>
                <w:szCs w:val="26"/>
                <w:lang w:val="pt-BR"/>
              </w:rPr>
              <w:t xml:space="preserve">* Nội dung giảng dạy lí thuyết: </w:t>
            </w:r>
            <w:r w:rsidRPr="009548CD">
              <w:rPr>
                <w:rFonts w:ascii="Times New Roman" w:eastAsia="Calibri" w:hAnsi="Times New Roman" w:cs="Times New Roman"/>
                <w:b/>
                <w:bCs/>
                <w:sz w:val="26"/>
                <w:szCs w:val="26"/>
                <w:lang w:val="de-DE"/>
              </w:rPr>
              <w:t>(6 tiết)</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3.1. Thực hành thiết kế kế hoạch bài dạy</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3.1.1. Mục đích, yêu cầu</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3.1.2. Học liệu</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3.21.3. Tiến trình dạy học</w:t>
            </w:r>
          </w:p>
          <w:p w:rsidR="009548CD" w:rsidRPr="009548CD" w:rsidRDefault="009548CD" w:rsidP="009548CD">
            <w:pPr>
              <w:tabs>
                <w:tab w:val="left" w:leader="dot" w:pos="8511"/>
              </w:tabs>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3.2. Thực hành tổ chức dạy học</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3.2.1. Thực hành dạy học chuyên đề Nghiên cứu và viết báo cáo</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3.2.2. Thực hành dạy học chuyên đề Đọc, viết và giới thiệu</w:t>
            </w:r>
          </w:p>
          <w:p w:rsidR="009548CD" w:rsidRPr="009548CD" w:rsidRDefault="009548CD" w:rsidP="009548CD">
            <w:pPr>
              <w:spacing w:after="0" w:line="276" w:lineRule="auto"/>
              <w:jc w:val="both"/>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 xml:space="preserve">3.2.3. Thực hành dạy học chuyên đề Tìm hiểu nghiên cứu </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 xml:space="preserve">- Thuyết trình </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i/>
                <w:sz w:val="26"/>
                <w:szCs w:val="26"/>
                <w:lang w:val="pt-BR"/>
              </w:rPr>
              <w:t xml:space="preserve">- </w:t>
            </w:r>
            <w:r w:rsidRPr="009548CD">
              <w:rPr>
                <w:rFonts w:ascii="Times New Roman" w:eastAsia="Calibri" w:hAnsi="Times New Roman" w:cs="Times New Roman"/>
                <w:bCs/>
                <w:i/>
                <w:sz w:val="26"/>
                <w:szCs w:val="26"/>
                <w:lang w:val="pt-BR"/>
              </w:rPr>
              <w:t>Thuyết trình kết hợp với trình chiếu.</w:t>
            </w:r>
          </w:p>
          <w:p w:rsidR="009548CD" w:rsidRPr="009548CD" w:rsidRDefault="009548CD" w:rsidP="009548CD">
            <w:pPr>
              <w:spacing w:after="0" w:line="276" w:lineRule="auto"/>
              <w:jc w:val="both"/>
              <w:rPr>
                <w:rFonts w:ascii="Times New Roman" w:eastAsia="Calibri" w:hAnsi="Times New Roman" w:cs="Times New Roman"/>
                <w:bCs/>
                <w:i/>
                <w:sz w:val="26"/>
                <w:szCs w:val="26"/>
                <w:lang w:val="pt-BR"/>
              </w:rPr>
            </w:pPr>
            <w:r w:rsidRPr="009548CD">
              <w:rPr>
                <w:rFonts w:ascii="Times New Roman" w:eastAsia="Calibri" w:hAnsi="Times New Roman" w:cs="Times New Roman"/>
                <w:bCs/>
                <w:i/>
                <w:sz w:val="26"/>
                <w:szCs w:val="26"/>
                <w:lang w:val="pt-BR"/>
              </w:rPr>
              <w:t>- Dạy học dựa trên vấn đề</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 A5</w:t>
            </w:r>
          </w:p>
        </w:tc>
        <w:tc>
          <w:tcPr>
            <w:tcW w:w="992" w:type="dxa"/>
          </w:tcPr>
          <w:p w:rsidR="009548CD" w:rsidRPr="009548CD" w:rsidRDefault="009548CD" w:rsidP="009548CD">
            <w:pPr>
              <w:spacing w:after="0" w:line="276" w:lineRule="auto"/>
              <w:ind w:right="-113"/>
              <w:jc w:val="center"/>
              <w:rPr>
                <w:rFonts w:ascii="Times New Roman" w:eastAsia="Calibri" w:hAnsi="Times New Roman" w:cs="Times New Roman"/>
                <w:sz w:val="26"/>
                <w:szCs w:val="26"/>
              </w:rPr>
            </w:pPr>
          </w:p>
          <w:p w:rsidR="009548CD" w:rsidRPr="009548CD" w:rsidRDefault="009548CD" w:rsidP="009548CD">
            <w:pPr>
              <w:spacing w:after="0" w:line="276" w:lineRule="auto"/>
              <w:ind w:left="54" w:right="-40"/>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[1],</w:t>
            </w:r>
          </w:p>
          <w:p w:rsidR="009548CD" w:rsidRPr="009548CD" w:rsidRDefault="009548CD" w:rsidP="009548CD">
            <w:pPr>
              <w:spacing w:after="0" w:line="276" w:lineRule="auto"/>
              <w:ind w:right="-113"/>
              <w:jc w:val="center"/>
              <w:rPr>
                <w:rFonts w:ascii="Times New Roman" w:eastAsia="Calibri" w:hAnsi="Times New Roman" w:cs="Times New Roman"/>
                <w:b/>
                <w:sz w:val="26"/>
                <w:szCs w:val="26"/>
              </w:rPr>
            </w:pPr>
            <w:r w:rsidRPr="009548CD">
              <w:rPr>
                <w:rFonts w:ascii="Times New Roman" w:eastAsia="Calibri" w:hAnsi="Times New Roman" w:cs="Times New Roman"/>
                <w:sz w:val="26"/>
                <w:szCs w:val="26"/>
              </w:rPr>
              <w:t>Chương 1 [3], phần 2.3 [2]</w:t>
            </w: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LLO11</w:t>
            </w: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bCs/>
                <w:sz w:val="26"/>
                <w:szCs w:val="26"/>
                <w:lang w:val="de-DE"/>
              </w:rPr>
              <w:t>* Nội dung bài tập cá nhân: (4 tiết)</w:t>
            </w:r>
          </w:p>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sz w:val="26"/>
                <w:szCs w:val="26"/>
                <w:lang w:val="de-DE"/>
              </w:rPr>
              <w:lastRenderedPageBreak/>
              <w:t>.Xây dựng đề cương cho chuyên đề tự chọn dạy học Ngữ văn trong mối quan hệ với các môn khoa học xã hội.</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lastRenderedPageBreak/>
              <w:t xml:space="preserve">- Báo cáo </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rPr>
              <w:lastRenderedPageBreak/>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lastRenderedPageBreak/>
              <w:t>A1, A2</w:t>
            </w:r>
          </w:p>
        </w:tc>
        <w:tc>
          <w:tcPr>
            <w:tcW w:w="992" w:type="dxa"/>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lastRenderedPageBreak/>
              <w:t>LLO10</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Cs/>
                <w:sz w:val="26"/>
                <w:szCs w:val="26"/>
              </w:rPr>
              <w:t>LLO11</w:t>
            </w: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b/>
                <w:bCs/>
                <w:sz w:val="26"/>
                <w:szCs w:val="26"/>
                <w:lang w:val="de-DE"/>
              </w:rPr>
              <w:t>* Nội dung thực hành: (8 tiết)</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 xml:space="preserve"> Các hình thức, địa điểm tổ chức hoạt động dạy học chuyên đề tích hợp Ngữ văn.</w:t>
            </w:r>
          </w:p>
          <w:p w:rsidR="009548CD" w:rsidRPr="009548CD" w:rsidRDefault="009548CD" w:rsidP="009548CD">
            <w:pPr>
              <w:spacing w:after="0" w:line="276" w:lineRule="auto"/>
              <w:jc w:val="both"/>
              <w:rPr>
                <w:rFonts w:ascii="Times New Roman" w:eastAsia="Calibri" w:hAnsi="Times New Roman" w:cs="Times New Roman"/>
                <w:sz w:val="26"/>
                <w:szCs w:val="26"/>
              </w:rPr>
            </w:pPr>
            <w:r w:rsidRPr="009548CD">
              <w:rPr>
                <w:rFonts w:ascii="Times New Roman" w:eastAsia="Calibri" w:hAnsi="Times New Roman" w:cs="Times New Roman"/>
                <w:sz w:val="26"/>
                <w:szCs w:val="26"/>
              </w:rPr>
              <w:t>Hình thức đánh giá: phần trình bày thảo luận ở các nhóm, nộp lại bài đã chuẩn bị trước khi thuyết trình.</w:t>
            </w:r>
          </w:p>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r w:rsidRPr="009548CD">
              <w:rPr>
                <w:rFonts w:ascii="Times New Roman" w:eastAsia="Calibri" w:hAnsi="Times New Roman" w:cs="Times New Roman"/>
                <w:sz w:val="26"/>
                <w:szCs w:val="26"/>
              </w:rPr>
              <w:t>*Kiểm tra định kì</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
                <w:sz w:val="26"/>
                <w:szCs w:val="26"/>
              </w:rPr>
              <w:t>- Thực hành</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rPr>
              <w:t>- Đàm thoại</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 A4</w:t>
            </w:r>
          </w:p>
          <w:p w:rsidR="009548CD" w:rsidRPr="009548CD" w:rsidRDefault="009548CD" w:rsidP="009548CD">
            <w:pPr>
              <w:spacing w:after="0" w:line="276" w:lineRule="auto"/>
              <w:jc w:val="center"/>
              <w:rPr>
                <w:rFonts w:ascii="Times New Roman" w:eastAsia="Calibri" w:hAnsi="Times New Roman" w:cs="Times New Roman"/>
                <w:sz w:val="26"/>
                <w:szCs w:val="26"/>
              </w:rPr>
            </w:pPr>
          </w:p>
          <w:p w:rsidR="009548CD" w:rsidRPr="009548CD" w:rsidRDefault="009548CD" w:rsidP="009548CD">
            <w:pPr>
              <w:spacing w:after="0" w:line="276" w:lineRule="auto"/>
              <w:jc w:val="center"/>
              <w:rPr>
                <w:rFonts w:ascii="Times New Roman" w:eastAsia="Calibri" w:hAnsi="Times New Roman" w:cs="Times New Roman"/>
                <w:sz w:val="26"/>
                <w:szCs w:val="26"/>
              </w:rPr>
            </w:pPr>
          </w:p>
          <w:p w:rsidR="009548CD" w:rsidRPr="009548CD" w:rsidRDefault="009548CD" w:rsidP="009548CD">
            <w:pPr>
              <w:spacing w:after="0" w:line="276" w:lineRule="auto"/>
              <w:jc w:val="center"/>
              <w:rPr>
                <w:rFonts w:ascii="Times New Roman" w:eastAsia="Calibri" w:hAnsi="Times New Roman" w:cs="Times New Roman"/>
                <w:sz w:val="26"/>
                <w:szCs w:val="26"/>
              </w:rPr>
            </w:pPr>
          </w:p>
          <w:p w:rsidR="009548CD" w:rsidRPr="009548CD" w:rsidRDefault="009548CD" w:rsidP="009548CD">
            <w:pPr>
              <w:spacing w:after="0" w:line="276" w:lineRule="auto"/>
              <w:jc w:val="center"/>
              <w:rPr>
                <w:rFonts w:ascii="Times New Roman" w:eastAsia="Calibri" w:hAnsi="Times New Roman" w:cs="Times New Roman"/>
                <w:sz w:val="26"/>
                <w:szCs w:val="26"/>
              </w:rPr>
            </w:pPr>
          </w:p>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A6</w:t>
            </w:r>
          </w:p>
        </w:tc>
        <w:tc>
          <w:tcPr>
            <w:tcW w:w="992" w:type="dxa"/>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LLO10</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Cs/>
                <w:sz w:val="26"/>
                <w:szCs w:val="26"/>
              </w:rPr>
              <w:t>LLO11</w:t>
            </w: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
                <w:bCs/>
                <w:i/>
                <w:sz w:val="26"/>
                <w:szCs w:val="26"/>
                <w:lang w:val="de-DE"/>
              </w:rPr>
            </w:pPr>
            <w:r w:rsidRPr="009548CD">
              <w:rPr>
                <w:rFonts w:ascii="Times New Roman" w:eastAsia="Calibri" w:hAnsi="Times New Roman" w:cs="Times New Roman"/>
                <w:b/>
                <w:bCs/>
                <w:sz w:val="26"/>
                <w:szCs w:val="26"/>
                <w:lang w:val="de-DE"/>
              </w:rPr>
              <w:t>* Nội dung seminar/thảo luận: (2 tiết)</w:t>
            </w:r>
          </w:p>
          <w:p w:rsidR="009548CD" w:rsidRPr="009548CD" w:rsidRDefault="009548CD" w:rsidP="009548CD">
            <w:pPr>
              <w:spacing w:after="0" w:line="276" w:lineRule="auto"/>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1. Vận dụng các phương pháp và các kĩ thuật dạy học hiện đại trong dạy học chuyên đề tự chọn môn Ngữ văn.</w:t>
            </w:r>
          </w:p>
          <w:p w:rsidR="009548CD" w:rsidRPr="009548CD" w:rsidRDefault="009548CD" w:rsidP="009548CD">
            <w:pPr>
              <w:spacing w:after="0" w:line="276" w:lineRule="auto"/>
              <w:jc w:val="both"/>
              <w:rPr>
                <w:rFonts w:ascii="Times New Roman" w:eastAsia="Calibri" w:hAnsi="Times New Roman" w:cs="Times New Roman"/>
                <w:sz w:val="26"/>
                <w:szCs w:val="26"/>
                <w:lang w:val="de-DE"/>
              </w:rPr>
            </w:pPr>
            <w:r w:rsidRPr="009548CD">
              <w:rPr>
                <w:rFonts w:ascii="Times New Roman" w:eastAsia="Calibri" w:hAnsi="Times New Roman" w:cs="Times New Roman"/>
                <w:sz w:val="26"/>
                <w:szCs w:val="26"/>
                <w:lang w:val="de-DE"/>
              </w:rPr>
              <w:t>3. Hãy đề xuất kịch bản dạy học chuyên đề (tùy chọn) cho một lớp học ở trường phổ thông bao gồm các đối tượng học sinh: giỏi văn và các môn xã hội, giỏi toán và các môn khoa học tự nhiên, giỏi ngoại ngữ.</w:t>
            </w:r>
          </w:p>
          <w:p w:rsidR="009548CD" w:rsidRPr="009548CD" w:rsidRDefault="009548CD" w:rsidP="009548CD">
            <w:pPr>
              <w:spacing w:after="0" w:line="276" w:lineRule="auto"/>
              <w:jc w:val="both"/>
              <w:rPr>
                <w:rFonts w:ascii="Times New Roman" w:eastAsia="Calibri" w:hAnsi="Times New Roman" w:cs="Times New Roman"/>
                <w:b/>
                <w:bCs/>
                <w:sz w:val="26"/>
                <w:szCs w:val="26"/>
                <w:lang w:val="de-DE"/>
              </w:rPr>
            </w:pP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Tọa đàm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Thảo luận nhóm</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de-DE"/>
              </w:rPr>
              <w:t>- Thuyết trình</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 A3</w:t>
            </w:r>
          </w:p>
        </w:tc>
        <w:tc>
          <w:tcPr>
            <w:tcW w:w="992" w:type="dxa"/>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r w:rsidR="009548CD" w:rsidRPr="009548CD" w:rsidTr="00F317ED">
        <w:trPr>
          <w:trHeight w:val="2721"/>
        </w:trPr>
        <w:tc>
          <w:tcPr>
            <w:tcW w:w="993" w:type="dxa"/>
          </w:tcPr>
          <w:p w:rsidR="009548CD" w:rsidRPr="009548CD" w:rsidRDefault="009548CD" w:rsidP="009548CD">
            <w:pPr>
              <w:spacing w:after="0" w:line="276" w:lineRule="auto"/>
              <w:jc w:val="both"/>
              <w:rPr>
                <w:rFonts w:ascii="Times New Roman" w:eastAsia="Calibri" w:hAnsi="Times New Roman" w:cs="Times New Roman"/>
                <w:iCs/>
                <w:sz w:val="26"/>
                <w:szCs w:val="26"/>
              </w:rPr>
            </w:pPr>
            <w:r w:rsidRPr="009548CD">
              <w:rPr>
                <w:rFonts w:ascii="Times New Roman" w:eastAsia="Calibri" w:hAnsi="Times New Roman" w:cs="Times New Roman"/>
                <w:iCs/>
                <w:sz w:val="26"/>
                <w:szCs w:val="26"/>
              </w:rPr>
              <w:t>LLO10</w:t>
            </w:r>
          </w:p>
          <w:p w:rsidR="009548CD" w:rsidRPr="009548CD" w:rsidRDefault="009548CD" w:rsidP="009548CD">
            <w:pPr>
              <w:spacing w:after="0" w:line="276" w:lineRule="auto"/>
              <w:jc w:val="both"/>
              <w:rPr>
                <w:rFonts w:ascii="Times New Roman" w:eastAsia="Calibri" w:hAnsi="Times New Roman" w:cs="Times New Roman"/>
                <w:i/>
                <w:sz w:val="26"/>
                <w:szCs w:val="26"/>
              </w:rPr>
            </w:pPr>
            <w:r w:rsidRPr="009548CD">
              <w:rPr>
                <w:rFonts w:ascii="Times New Roman" w:eastAsia="Calibri" w:hAnsi="Times New Roman" w:cs="Times New Roman"/>
                <w:iCs/>
                <w:sz w:val="26"/>
                <w:szCs w:val="26"/>
              </w:rPr>
              <w:t>LLO11</w:t>
            </w:r>
          </w:p>
        </w:tc>
        <w:tc>
          <w:tcPr>
            <w:tcW w:w="5245" w:type="dxa"/>
            <w:gridSpan w:val="2"/>
          </w:tcPr>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Calibri" w:hAnsi="Times New Roman" w:cs="Times New Roman"/>
                <w:b/>
                <w:sz w:val="26"/>
                <w:szCs w:val="26"/>
              </w:rPr>
              <w:t xml:space="preserve">B. </w:t>
            </w:r>
            <w:r w:rsidRPr="009548CD">
              <w:rPr>
                <w:rFonts w:ascii="Times New Roman" w:eastAsia="Calibri" w:hAnsi="Times New Roman" w:cs="Times New Roman"/>
                <w:b/>
                <w:bCs/>
                <w:sz w:val="26"/>
                <w:szCs w:val="26"/>
                <w:lang w:val="de-DE"/>
              </w:rPr>
              <w:t>Nội dung tự học</w:t>
            </w:r>
            <w:r w:rsidRPr="009548CD">
              <w:rPr>
                <w:rFonts w:ascii="Times New Roman" w:eastAsia="Calibri" w:hAnsi="Times New Roman" w:cs="Times New Roman"/>
                <w:bCs/>
                <w:sz w:val="26"/>
                <w:szCs w:val="26"/>
                <w:lang w:val="de-DE"/>
              </w:rPr>
              <w:t>:</w:t>
            </w:r>
            <w:r w:rsidRPr="009548CD">
              <w:rPr>
                <w:rFonts w:ascii="Times New Roman" w:eastAsia="Calibri" w:hAnsi="Times New Roman" w:cs="Times New Roman"/>
                <w:bCs/>
                <w:i/>
                <w:sz w:val="26"/>
                <w:szCs w:val="26"/>
                <w:lang w:val="de-DE"/>
              </w:rPr>
              <w:t xml:space="preserve"> </w:t>
            </w:r>
            <w:r w:rsidRPr="009548CD">
              <w:rPr>
                <w:rFonts w:ascii="Times New Roman" w:eastAsia="Calibri" w:hAnsi="Times New Roman" w:cs="Times New Roman"/>
                <w:b/>
                <w:bCs/>
                <w:sz w:val="26"/>
                <w:szCs w:val="26"/>
                <w:lang w:val="de-DE"/>
              </w:rPr>
              <w:t>(19 tiết)</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i/>
                <w:sz w:val="26"/>
                <w:szCs w:val="26"/>
                <w:lang w:val="pt-BR"/>
              </w:rPr>
              <w:t>-</w:t>
            </w:r>
            <w:r w:rsidRPr="009548CD">
              <w:rPr>
                <w:rFonts w:ascii="Times New Roman" w:eastAsia="Calibri" w:hAnsi="Times New Roman" w:cs="Times New Roman"/>
                <w:sz w:val="26"/>
                <w:szCs w:val="26"/>
                <w:lang w:val="pt-BR"/>
              </w:rPr>
              <w:t xml:space="preserve"> Đọc tài liệu [1], [3]</w:t>
            </w:r>
          </w:p>
          <w:p w:rsidR="009548CD" w:rsidRPr="009548CD" w:rsidRDefault="009548CD" w:rsidP="009548CD">
            <w:pPr>
              <w:spacing w:after="0" w:line="276" w:lineRule="auto"/>
              <w:rPr>
                <w:rFonts w:ascii="Times New Roman" w:eastAsia="Calibri" w:hAnsi="Times New Roman" w:cs="Times New Roman"/>
                <w:sz w:val="26"/>
                <w:szCs w:val="26"/>
                <w:lang w:val="pt-BR"/>
              </w:rPr>
            </w:pPr>
            <w:r w:rsidRPr="009548CD">
              <w:rPr>
                <w:rFonts w:ascii="Times New Roman" w:eastAsia="Calibri" w:hAnsi="Times New Roman" w:cs="Times New Roman"/>
                <w:sz w:val="26"/>
                <w:szCs w:val="26"/>
                <w:lang w:val="pt-BR"/>
              </w:rPr>
              <w:t>- Hoàn thành bài tập được giao</w:t>
            </w:r>
          </w:p>
          <w:p w:rsidR="009548CD" w:rsidRPr="009548CD" w:rsidRDefault="009548CD" w:rsidP="009548CD">
            <w:pPr>
              <w:spacing w:after="0" w:line="276" w:lineRule="auto"/>
              <w:jc w:val="both"/>
              <w:rPr>
                <w:rFonts w:ascii="Times New Roman" w:eastAsia="Calibri" w:hAnsi="Times New Roman" w:cs="Times New Roman"/>
                <w:bCs/>
                <w:sz w:val="26"/>
                <w:szCs w:val="26"/>
                <w:lang w:val="de-DE"/>
              </w:rPr>
            </w:pPr>
            <w:r w:rsidRPr="009548CD">
              <w:rPr>
                <w:rFonts w:ascii="Times New Roman" w:eastAsia="Calibri" w:hAnsi="Times New Roman" w:cs="Times New Roman"/>
                <w:sz w:val="26"/>
                <w:szCs w:val="26"/>
                <w:lang w:val="pt-BR"/>
              </w:rPr>
              <w:t>-  Hoàn thành nhiệm vụ thảo luận</w:t>
            </w:r>
          </w:p>
        </w:tc>
        <w:tc>
          <w:tcPr>
            <w:tcW w:w="1275" w:type="dxa"/>
            <w:gridSpan w:val="2"/>
          </w:tcPr>
          <w:p w:rsidR="009548CD" w:rsidRPr="009548CD" w:rsidRDefault="009548CD" w:rsidP="009548CD">
            <w:pPr>
              <w:spacing w:after="0" w:line="276" w:lineRule="auto"/>
              <w:jc w:val="both"/>
              <w:rPr>
                <w:rFonts w:ascii="Times New Roman" w:eastAsia="Calibri" w:hAnsi="Times New Roman" w:cs="Times New Roman"/>
                <w:i/>
                <w:sz w:val="26"/>
                <w:szCs w:val="26"/>
                <w:lang w:val="pt-BR"/>
              </w:rPr>
            </w:pPr>
            <w:r w:rsidRPr="009548CD">
              <w:rPr>
                <w:rFonts w:ascii="Times New Roman" w:eastAsia="Calibri" w:hAnsi="Times New Roman" w:cs="Times New Roman"/>
                <w:i/>
                <w:sz w:val="26"/>
                <w:szCs w:val="26"/>
                <w:lang w:val="pt-BR"/>
              </w:rPr>
              <w:t>Đọc tài liệu</w:t>
            </w:r>
          </w:p>
          <w:p w:rsidR="009548CD" w:rsidRPr="009548CD" w:rsidRDefault="009548CD" w:rsidP="009548CD">
            <w:pPr>
              <w:spacing w:after="0" w:line="276" w:lineRule="auto"/>
              <w:jc w:val="both"/>
              <w:rPr>
                <w:rFonts w:ascii="Times New Roman" w:eastAsia="Calibri" w:hAnsi="Times New Roman" w:cs="Times New Roman"/>
                <w:i/>
                <w:sz w:val="26"/>
                <w:szCs w:val="26"/>
                <w:lang w:val="de-DE"/>
              </w:rPr>
            </w:pPr>
            <w:r w:rsidRPr="009548CD">
              <w:rPr>
                <w:rFonts w:ascii="Times New Roman" w:eastAsia="Calibri" w:hAnsi="Times New Roman" w:cs="Times New Roman"/>
                <w:i/>
                <w:sz w:val="26"/>
                <w:szCs w:val="26"/>
                <w:lang w:val="pt-BR"/>
              </w:rPr>
              <w:t>- Hoàn thành bài tập, câu hỏi thảo luận.</w:t>
            </w:r>
          </w:p>
        </w:tc>
        <w:tc>
          <w:tcPr>
            <w:tcW w:w="851" w:type="dxa"/>
            <w:gridSpan w:val="2"/>
          </w:tcPr>
          <w:p w:rsidR="009548CD" w:rsidRPr="009548CD" w:rsidRDefault="009548CD" w:rsidP="009548CD">
            <w:pPr>
              <w:spacing w:after="0" w:line="276" w:lineRule="auto"/>
              <w:jc w:val="center"/>
              <w:rPr>
                <w:rFonts w:ascii="Times New Roman" w:eastAsia="Calibri" w:hAnsi="Times New Roman" w:cs="Times New Roman"/>
                <w:sz w:val="26"/>
                <w:szCs w:val="26"/>
              </w:rPr>
            </w:pPr>
            <w:r w:rsidRPr="009548CD">
              <w:rPr>
                <w:rFonts w:ascii="Times New Roman" w:eastAsia="Calibri" w:hAnsi="Times New Roman" w:cs="Times New Roman"/>
                <w:sz w:val="26"/>
                <w:szCs w:val="26"/>
              </w:rPr>
              <w:t>A1</w:t>
            </w:r>
          </w:p>
        </w:tc>
        <w:tc>
          <w:tcPr>
            <w:tcW w:w="992" w:type="dxa"/>
          </w:tcPr>
          <w:p w:rsidR="009548CD" w:rsidRPr="009548CD" w:rsidRDefault="009548CD" w:rsidP="009548CD">
            <w:pPr>
              <w:spacing w:after="0" w:line="276" w:lineRule="auto"/>
              <w:jc w:val="both"/>
              <w:rPr>
                <w:rFonts w:ascii="Times New Roman" w:eastAsia="Calibri" w:hAnsi="Times New Roman" w:cs="Times New Roman"/>
                <w:b/>
                <w:sz w:val="26"/>
                <w:szCs w:val="26"/>
              </w:rPr>
            </w:pPr>
          </w:p>
        </w:tc>
      </w:tr>
    </w:tbl>
    <w:p w:rsidR="009548CD" w:rsidRPr="009548CD" w:rsidRDefault="009548CD" w:rsidP="009548CD">
      <w:pPr>
        <w:spacing w:after="0" w:line="276" w:lineRule="auto"/>
        <w:jc w:val="both"/>
        <w:rPr>
          <w:rFonts w:ascii="Times New Roman" w:eastAsia="Calibri" w:hAnsi="Times New Roman" w:cs="Times New Roman"/>
          <w:b/>
          <w:sz w:val="26"/>
          <w:szCs w:val="26"/>
          <w:lang w:val="vi-VN"/>
        </w:rPr>
      </w:pPr>
      <w:r w:rsidRPr="009548CD">
        <w:rPr>
          <w:rFonts w:ascii="Times New Roman" w:eastAsia="Calibri" w:hAnsi="Times New Roman" w:cs="Times New Roman"/>
          <w:b/>
          <w:sz w:val="26"/>
          <w:szCs w:val="26"/>
          <w:lang w:val="vi-VN"/>
        </w:rPr>
        <w:t>11. Yêu cầu của giảng viên đối với học phần</w:t>
      </w:r>
    </w:p>
    <w:p w:rsidR="009548CD" w:rsidRPr="009548CD" w:rsidRDefault="009548CD" w:rsidP="009548CD">
      <w:pPr>
        <w:spacing w:after="0" w:line="276" w:lineRule="auto"/>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lang w:val="vi-VN"/>
        </w:rPr>
        <w:tab/>
        <w:t xml:space="preserve">- Phòng học: có bảng lớn và máy chiếu; </w:t>
      </w:r>
    </w:p>
    <w:p w:rsidR="009548CD" w:rsidRPr="009548CD" w:rsidRDefault="009548CD" w:rsidP="009548CD">
      <w:pPr>
        <w:spacing w:after="0" w:line="276" w:lineRule="auto"/>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lang w:val="vi-VN"/>
        </w:rPr>
        <w:tab/>
        <w:t>- Phương tiện phục vụ giảng dạy: loa, mic;</w:t>
      </w:r>
    </w:p>
    <w:p w:rsidR="009548CD" w:rsidRPr="009548CD" w:rsidRDefault="009548CD" w:rsidP="009548CD">
      <w:pPr>
        <w:spacing w:after="0" w:line="276" w:lineRule="auto"/>
        <w:jc w:val="both"/>
        <w:rPr>
          <w:rFonts w:ascii="Times New Roman" w:eastAsia="Calibri" w:hAnsi="Times New Roman" w:cs="Times New Roman"/>
          <w:sz w:val="26"/>
          <w:szCs w:val="26"/>
          <w:lang w:val="vi-VN"/>
        </w:rPr>
      </w:pPr>
      <w:r w:rsidRPr="009548CD">
        <w:rPr>
          <w:rFonts w:ascii="Times New Roman" w:eastAsia="Calibri" w:hAnsi="Times New Roman" w:cs="Times New Roman"/>
          <w:sz w:val="26"/>
          <w:szCs w:val="26"/>
          <w:lang w:val="vi-VN"/>
        </w:rPr>
        <w:tab/>
        <w:t>- Điều kiện khác: không.</w:t>
      </w:r>
    </w:p>
    <w:p w:rsidR="00A670C0" w:rsidRDefault="00A670C0" w:rsidP="001E38ED">
      <w:pPr>
        <w:spacing w:after="120" w:line="240" w:lineRule="auto"/>
        <w:rPr>
          <w:rFonts w:ascii="Times New Roman" w:eastAsia="Calibri" w:hAnsi="Times New Roman" w:cs="Times New Roman"/>
          <w:b/>
          <w:sz w:val="26"/>
          <w:szCs w:val="26"/>
        </w:rPr>
      </w:pPr>
    </w:p>
    <w:p w:rsidR="001E38ED" w:rsidRPr="00026253" w:rsidRDefault="00A670C0" w:rsidP="001E38ED">
      <w:pPr>
        <w:spacing w:after="120" w:line="240" w:lineRule="auto"/>
        <w:rPr>
          <w:rFonts w:ascii="Times New Roman" w:eastAsia="Calibri" w:hAnsi="Times New Roman" w:cs="Times New Roman"/>
          <w:b/>
          <w:sz w:val="26"/>
          <w:szCs w:val="26"/>
          <w:lang w:val="es-BO"/>
        </w:rPr>
      </w:pPr>
      <w:r>
        <w:rPr>
          <w:rFonts w:ascii="Times New Roman" w:eastAsia="Calibri" w:hAnsi="Times New Roman" w:cs="Times New Roman"/>
          <w:b/>
          <w:sz w:val="26"/>
          <w:szCs w:val="26"/>
        </w:rPr>
        <w:t>8.20</w:t>
      </w:r>
      <w:r w:rsidR="001E38ED" w:rsidRPr="00026253">
        <w:rPr>
          <w:rFonts w:ascii="Times New Roman" w:eastAsia="Calibri" w:hAnsi="Times New Roman" w:cs="Times New Roman"/>
          <w:b/>
          <w:sz w:val="26"/>
          <w:szCs w:val="26"/>
        </w:rPr>
        <w:t xml:space="preserve">. </w:t>
      </w:r>
      <w:r w:rsidR="001E38ED" w:rsidRPr="00026253">
        <w:rPr>
          <w:rFonts w:ascii="Times New Roman" w:eastAsia="Calibri" w:hAnsi="Times New Roman" w:cs="Times New Roman"/>
          <w:b/>
          <w:sz w:val="26"/>
          <w:szCs w:val="26"/>
          <w:lang w:val="es-BO"/>
        </w:rPr>
        <w:t>HỌC PHẦN: DẠY HỌC NGỮ VĂN THEO ĐỊNH HƯỚNG PHÁT TRIỂN NĂNG LỰ</w:t>
      </w:r>
      <w:r>
        <w:rPr>
          <w:rFonts w:ascii="Times New Roman" w:eastAsia="Calibri" w:hAnsi="Times New Roman" w:cs="Times New Roman"/>
          <w:b/>
          <w:sz w:val="26"/>
          <w:szCs w:val="26"/>
          <w:lang w:val="es-BO"/>
        </w:rPr>
        <w:t>C</w:t>
      </w:r>
      <w:r w:rsidR="001E38ED" w:rsidRPr="00026253">
        <w:rPr>
          <w:rFonts w:ascii="Times New Roman" w:eastAsia="Calibri" w:hAnsi="Times New Roman" w:cs="Times New Roman"/>
          <w:b/>
          <w:sz w:val="26"/>
          <w:szCs w:val="26"/>
          <w:lang w:val="es-BO"/>
        </w:rPr>
        <w:t>; MÃ HP: 20TPC431</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1. Thông tin về học phần</w:t>
      </w:r>
    </w:p>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Số tín chỉ: 3; Tổng số giờ quy chuẩn: 45 (Lí thuyết: 24 tiết, Bài tập: 15 tiết, Thực hành: 15 tiết, Thảo luận: 12 tiết; Tự học: 69 tiết)</w:t>
      </w:r>
    </w:p>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TT</w:t>
            </w:r>
          </w:p>
        </w:tc>
        <w:tc>
          <w:tcPr>
            <w:tcW w:w="2367"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Loại giờ tín chỉ</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Số giờ thực hiện trên lớp</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Số giờ tự học</w:t>
            </w:r>
          </w:p>
        </w:tc>
      </w:tr>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tc>
        <w:tc>
          <w:tcPr>
            <w:tcW w:w="2367"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Lý thuyết</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24</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48</w:t>
            </w:r>
          </w:p>
        </w:tc>
      </w:tr>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w:t>
            </w:r>
          </w:p>
        </w:tc>
        <w:tc>
          <w:tcPr>
            <w:tcW w:w="2367"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Bài tập</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15</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7,5</w:t>
            </w:r>
          </w:p>
        </w:tc>
      </w:tr>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w:t>
            </w:r>
          </w:p>
        </w:tc>
        <w:tc>
          <w:tcPr>
            <w:tcW w:w="2367"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Thực hành</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15</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7,5</w:t>
            </w:r>
          </w:p>
        </w:tc>
      </w:tr>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w:t>
            </w:r>
          </w:p>
        </w:tc>
        <w:tc>
          <w:tcPr>
            <w:tcW w:w="2367"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Thảo luận</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12</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w:t>
            </w:r>
          </w:p>
        </w:tc>
      </w:tr>
      <w:tr w:rsidR="001E38ED" w:rsidRPr="001E38ED" w:rsidTr="00F317ED">
        <w:trPr>
          <w:jc w:val="center"/>
        </w:trPr>
        <w:tc>
          <w:tcPr>
            <w:tcW w:w="67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5</w:t>
            </w:r>
          </w:p>
        </w:tc>
        <w:tc>
          <w:tcPr>
            <w:tcW w:w="2367"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Thực tế chuyên môn</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w:t>
            </w:r>
          </w:p>
        </w:tc>
      </w:tr>
      <w:tr w:rsidR="001E38ED" w:rsidRPr="001E38ED" w:rsidTr="00F317ED">
        <w:trPr>
          <w:jc w:val="center"/>
        </w:trPr>
        <w:tc>
          <w:tcPr>
            <w:tcW w:w="3042" w:type="dxa"/>
            <w:gridSpan w:val="2"/>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Tổng</w:t>
            </w:r>
          </w:p>
        </w:tc>
        <w:tc>
          <w:tcPr>
            <w:tcW w:w="236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66</w:t>
            </w:r>
          </w:p>
        </w:tc>
        <w:tc>
          <w:tcPr>
            <w:tcW w:w="2336"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69</w:t>
            </w:r>
          </w:p>
        </w:tc>
      </w:tr>
    </w:tbl>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Loại học phần: Bắt buộc</w:t>
      </w:r>
    </w:p>
    <w:p w:rsidR="001E38ED" w:rsidRPr="001E38ED" w:rsidRDefault="001E38ED" w:rsidP="001E38ED">
      <w:pPr>
        <w:spacing w:after="0" w:line="276" w:lineRule="auto"/>
        <w:ind w:firstLine="567"/>
        <w:jc w:val="both"/>
        <w:rPr>
          <w:rFonts w:ascii="Times New Roman" w:eastAsia="Calibri" w:hAnsi="Times New Roman" w:cs="Times New Roman"/>
          <w:color w:val="000000"/>
          <w:sz w:val="26"/>
          <w:szCs w:val="26"/>
        </w:rPr>
      </w:pPr>
      <w:r w:rsidRPr="001E38ED">
        <w:rPr>
          <w:rFonts w:ascii="Times New Roman" w:eastAsia="Calibri" w:hAnsi="Times New Roman" w:cs="Times New Roman"/>
          <w:sz w:val="26"/>
          <w:szCs w:val="26"/>
        </w:rPr>
        <w:t xml:space="preserve">- Học phần tiên quyết: </w:t>
      </w:r>
      <w:r w:rsidRPr="001E38ED">
        <w:rPr>
          <w:rFonts w:ascii="Times New Roman" w:eastAsia="Calibri" w:hAnsi="Times New Roman" w:cs="Times New Roman"/>
          <w:color w:val="000000"/>
          <w:sz w:val="26"/>
          <w:szCs w:val="26"/>
        </w:rPr>
        <w:t>Không</w:t>
      </w:r>
    </w:p>
    <w:p w:rsidR="001E38ED" w:rsidRPr="001E38ED" w:rsidRDefault="001E38ED" w:rsidP="001E38ED">
      <w:pPr>
        <w:spacing w:after="0" w:line="276" w:lineRule="auto"/>
        <w:ind w:firstLine="567"/>
        <w:jc w:val="both"/>
        <w:rPr>
          <w:rFonts w:ascii="Times New Roman" w:eastAsia="Calibri" w:hAnsi="Times New Roman" w:cs="Times New Roman"/>
          <w:i/>
          <w:color w:val="000000"/>
          <w:sz w:val="26"/>
          <w:szCs w:val="26"/>
        </w:rPr>
      </w:pPr>
      <w:r w:rsidRPr="001E38ED">
        <w:rPr>
          <w:rFonts w:ascii="Times New Roman" w:eastAsia="Calibri" w:hAnsi="Times New Roman" w:cs="Times New Roman"/>
          <w:color w:val="000000"/>
          <w:sz w:val="26"/>
          <w:szCs w:val="26"/>
        </w:rPr>
        <w:t>- Học phần học trước: Không</w:t>
      </w:r>
    </w:p>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Học phần học song hành: Không</w:t>
      </w:r>
    </w:p>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Ngôn ngữ giảng dạy: Tiếng Việt: </w:t>
      </w:r>
      <w:r w:rsidRPr="001E38ED">
        <w:rPr>
          <w:rFonts w:ascii="Times New Roman" w:eastAsia="Calibri" w:hAnsi="Times New Roman" w:cs="Times New Roman"/>
          <w:sz w:val="26"/>
          <w:szCs w:val="26"/>
        </w:rPr>
        <w:sym w:font="Wingdings" w:char="F0FE"/>
      </w:r>
      <w:r w:rsidRPr="001E38ED">
        <w:rPr>
          <w:rFonts w:ascii="Times New Roman" w:eastAsia="Calibri" w:hAnsi="Times New Roman" w:cs="Times New Roman"/>
          <w:sz w:val="26"/>
          <w:szCs w:val="26"/>
        </w:rPr>
        <w:t xml:space="preserve">  </w:t>
      </w:r>
      <w:r w:rsidRPr="001E38ED">
        <w:rPr>
          <w:rFonts w:ascii="Times New Roman" w:eastAsia="Calibri" w:hAnsi="Times New Roman" w:cs="Times New Roman"/>
          <w:sz w:val="26"/>
          <w:szCs w:val="26"/>
        </w:rPr>
        <w:tab/>
        <w:t xml:space="preserve">   Tiếng Anh: </w:t>
      </w:r>
      <w:r w:rsidRPr="001E38ED">
        <w:rPr>
          <w:rFonts w:ascii="Times New Roman" w:eastAsia="Calibri" w:hAnsi="Times New Roman" w:cs="Times New Roman"/>
          <w:sz w:val="26"/>
          <w:szCs w:val="26"/>
        </w:rPr>
        <w:sym w:font="Wingdings" w:char="F06F"/>
      </w:r>
      <w:r w:rsidRPr="001E38ED">
        <w:rPr>
          <w:rFonts w:ascii="Times New Roman" w:eastAsia="Calibri" w:hAnsi="Times New Roman" w:cs="Times New Roman"/>
          <w:sz w:val="26"/>
          <w:szCs w:val="26"/>
        </w:rPr>
        <w:t xml:space="preserve"> </w:t>
      </w:r>
    </w:p>
    <w:p w:rsidR="001E38ED" w:rsidRPr="001E38ED" w:rsidRDefault="001E38ED" w:rsidP="001E38ED">
      <w:pPr>
        <w:spacing w:after="0" w:line="276" w:lineRule="auto"/>
        <w:ind w:firstLine="567"/>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Đơn vị phụ trách: Bộ môn Phương pháp giảng dạy; Khoa Ngữ văn</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1E38ED" w:rsidRPr="001E38ED" w:rsidTr="00F317ED">
        <w:tc>
          <w:tcPr>
            <w:tcW w:w="563" w:type="dxa"/>
            <w:shd w:val="clear" w:color="auto" w:fill="DAEEF3"/>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TT</w:t>
            </w:r>
          </w:p>
        </w:tc>
        <w:tc>
          <w:tcPr>
            <w:tcW w:w="3429" w:type="dxa"/>
            <w:shd w:val="clear" w:color="auto" w:fill="DAEEF3"/>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Học hàm, học vị, họ và tên</w:t>
            </w:r>
          </w:p>
        </w:tc>
        <w:tc>
          <w:tcPr>
            <w:tcW w:w="1783" w:type="dxa"/>
            <w:shd w:val="clear" w:color="auto" w:fill="DAEEF3"/>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Số điện thoại</w:t>
            </w:r>
          </w:p>
        </w:tc>
        <w:tc>
          <w:tcPr>
            <w:tcW w:w="3405" w:type="dxa"/>
            <w:shd w:val="clear" w:color="auto" w:fill="DAEEF3"/>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Email</w:t>
            </w:r>
          </w:p>
        </w:tc>
      </w:tr>
      <w:tr w:rsidR="001E38ED" w:rsidRPr="001E38ED" w:rsidTr="00F317ED">
        <w:tc>
          <w:tcPr>
            <w:tcW w:w="563" w:type="dxa"/>
            <w:vAlign w:val="center"/>
          </w:tcPr>
          <w:p w:rsidR="001E38ED" w:rsidRPr="001E38ED" w:rsidRDefault="001E38ED" w:rsidP="001E38ED">
            <w:pPr>
              <w:numPr>
                <w:ilvl w:val="0"/>
                <w:numId w:val="10"/>
              </w:numPr>
              <w:spacing w:before="120" w:after="0" w:line="276" w:lineRule="auto"/>
              <w:contextualSpacing/>
              <w:jc w:val="center"/>
              <w:rPr>
                <w:rFonts w:ascii="Times New Roman" w:eastAsia="Calibri" w:hAnsi="Times New Roman" w:cs="Times New Roman"/>
                <w:sz w:val="26"/>
                <w:szCs w:val="26"/>
                <w:lang w:val="x-none" w:eastAsia="x-none"/>
              </w:rPr>
            </w:pPr>
          </w:p>
        </w:tc>
        <w:tc>
          <w:tcPr>
            <w:tcW w:w="3429"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ThS Trần Thị Ngọc</w:t>
            </w:r>
          </w:p>
        </w:tc>
        <w:tc>
          <w:tcPr>
            <w:tcW w:w="178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0374.686.088</w:t>
            </w:r>
          </w:p>
        </w:tc>
        <w:tc>
          <w:tcPr>
            <w:tcW w:w="3405" w:type="dxa"/>
          </w:tcPr>
          <w:p w:rsidR="001E38ED" w:rsidRPr="001E38ED" w:rsidRDefault="004A7A65" w:rsidP="001E38ED">
            <w:pPr>
              <w:spacing w:after="0" w:line="276" w:lineRule="auto"/>
              <w:jc w:val="both"/>
              <w:rPr>
                <w:rFonts w:ascii="Times New Roman" w:eastAsia="Calibri" w:hAnsi="Times New Roman" w:cs="Times New Roman"/>
                <w:sz w:val="26"/>
                <w:szCs w:val="26"/>
              </w:rPr>
            </w:pPr>
            <w:hyperlink r:id="rId35" w:history="1">
              <w:r w:rsidR="001E38ED" w:rsidRPr="00026253">
                <w:rPr>
                  <w:rFonts w:ascii="Times New Roman" w:eastAsia="Calibri" w:hAnsi="Times New Roman" w:cs="Times New Roman"/>
                  <w:sz w:val="26"/>
                  <w:szCs w:val="26"/>
                </w:rPr>
                <w:t>ngoctt@tnue.edu.vn</w:t>
              </w:r>
            </w:hyperlink>
          </w:p>
        </w:tc>
      </w:tr>
      <w:tr w:rsidR="001E38ED" w:rsidRPr="001E38ED" w:rsidTr="00F317ED">
        <w:tc>
          <w:tcPr>
            <w:tcW w:w="563" w:type="dxa"/>
            <w:vAlign w:val="center"/>
          </w:tcPr>
          <w:p w:rsidR="001E38ED" w:rsidRPr="001E38ED" w:rsidRDefault="001E38ED" w:rsidP="001E38ED">
            <w:pPr>
              <w:numPr>
                <w:ilvl w:val="0"/>
                <w:numId w:val="10"/>
              </w:numPr>
              <w:spacing w:before="120" w:after="0" w:line="276" w:lineRule="auto"/>
              <w:contextualSpacing/>
              <w:jc w:val="center"/>
              <w:rPr>
                <w:rFonts w:ascii="Times New Roman" w:eastAsia="Calibri" w:hAnsi="Times New Roman" w:cs="Times New Roman"/>
                <w:sz w:val="26"/>
                <w:szCs w:val="26"/>
                <w:lang w:val="x-none" w:eastAsia="x-none"/>
              </w:rPr>
            </w:pPr>
          </w:p>
        </w:tc>
        <w:tc>
          <w:tcPr>
            <w:tcW w:w="3429"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ThS Đào Thị Hồng Hạnh</w:t>
            </w:r>
          </w:p>
        </w:tc>
        <w:tc>
          <w:tcPr>
            <w:tcW w:w="178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0986.060.980</w:t>
            </w:r>
          </w:p>
        </w:tc>
        <w:tc>
          <w:tcPr>
            <w:tcW w:w="3405"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hanhdth@tnue.edu.vn</w:t>
            </w:r>
          </w:p>
        </w:tc>
      </w:tr>
    </w:tbl>
    <w:p w:rsidR="001E38ED" w:rsidRPr="001E38ED" w:rsidRDefault="001E38ED" w:rsidP="001E38ED">
      <w:pPr>
        <w:autoSpaceDE w:val="0"/>
        <w:autoSpaceDN w:val="0"/>
        <w:spacing w:after="0" w:line="276" w:lineRule="auto"/>
        <w:rPr>
          <w:rFonts w:ascii="Times New Roman" w:eastAsia="Calibri" w:hAnsi="Times New Roman" w:cs="Times New Roman"/>
          <w:b/>
          <w:spacing w:val="-2"/>
          <w:sz w:val="26"/>
          <w:szCs w:val="26"/>
        </w:rPr>
      </w:pPr>
      <w:r w:rsidRPr="001E38ED">
        <w:rPr>
          <w:rFonts w:ascii="Times New Roman" w:eastAsia="Calibri" w:hAnsi="Times New Roman" w:cs="Times New Roman"/>
          <w:b/>
          <w:spacing w:val="-2"/>
          <w:sz w:val="26"/>
          <w:szCs w:val="26"/>
        </w:rPr>
        <w:t>3. Mục tiêu của học phần (CO)</w:t>
      </w:r>
    </w:p>
    <w:p w:rsidR="001E38ED" w:rsidRPr="001E38ED" w:rsidRDefault="001E38ED" w:rsidP="001E38ED">
      <w:pPr>
        <w:spacing w:after="0" w:line="276" w:lineRule="auto"/>
        <w:contextualSpacing/>
        <w:jc w:val="both"/>
        <w:rPr>
          <w:rFonts w:ascii="Times New Roman" w:eastAsia="Calibri" w:hAnsi="Times New Roman" w:cs="Times New Roman"/>
          <w:b/>
          <w:i/>
          <w:spacing w:val="-2"/>
          <w:sz w:val="26"/>
          <w:szCs w:val="26"/>
        </w:rPr>
      </w:pPr>
      <w:r w:rsidRPr="001E38ED">
        <w:rPr>
          <w:rFonts w:ascii="Times New Roman" w:eastAsia="Calibri" w:hAnsi="Times New Roman" w:cs="Times New Roman"/>
          <w:b/>
          <w:i/>
          <w:spacing w:val="-2"/>
          <w:sz w:val="26"/>
          <w:szCs w:val="26"/>
        </w:rPr>
        <w:t>* Về kiến thức</w:t>
      </w:r>
    </w:p>
    <w:p w:rsidR="001E38ED" w:rsidRPr="001E38ED" w:rsidRDefault="001E38ED" w:rsidP="001E38ED">
      <w:pPr>
        <w:spacing w:after="0" w:line="276" w:lineRule="auto"/>
        <w:ind w:firstLine="720"/>
        <w:contextualSpacing/>
        <w:jc w:val="both"/>
        <w:rPr>
          <w:rFonts w:ascii="Times New Roman" w:eastAsia="Arial" w:hAnsi="Times New Roman" w:cs="Times New Roman"/>
          <w:bCs/>
          <w:sz w:val="26"/>
          <w:szCs w:val="26"/>
        </w:rPr>
      </w:pPr>
      <w:r w:rsidRPr="001E38ED">
        <w:rPr>
          <w:rFonts w:ascii="Times New Roman" w:eastAsia="Calibri" w:hAnsi="Times New Roman" w:cs="Times New Roman"/>
          <w:sz w:val="26"/>
          <w:szCs w:val="26"/>
        </w:rPr>
        <w:t>CO1:</w:t>
      </w:r>
      <w:r w:rsidRPr="001E38ED">
        <w:rPr>
          <w:rFonts w:ascii="Times New Roman" w:eastAsia="Calibri" w:hAnsi="Times New Roman" w:cs="Times New Roman"/>
          <w:b/>
          <w:sz w:val="26"/>
          <w:szCs w:val="26"/>
        </w:rPr>
        <w:t xml:space="preserve"> </w:t>
      </w:r>
      <w:r w:rsidRPr="001E38ED">
        <w:rPr>
          <w:rFonts w:ascii="Times New Roman" w:eastAsia="Calibri" w:hAnsi="Times New Roman" w:cs="Times New Roman"/>
          <w:sz w:val="26"/>
          <w:szCs w:val="26"/>
        </w:rPr>
        <w:t xml:space="preserve">Hiểu và lí giải được </w:t>
      </w:r>
      <w:r w:rsidRPr="001E38ED">
        <w:rPr>
          <w:rFonts w:ascii="Times New Roman" w:eastAsia="Calibri" w:hAnsi="Times New Roman" w:cs="Times New Roman"/>
          <w:noProof/>
          <w:sz w:val="26"/>
          <w:szCs w:val="26"/>
        </w:rPr>
        <w:t xml:space="preserve">những kiến thức lí luận của học phần </w:t>
      </w:r>
      <w:r w:rsidRPr="001E38ED">
        <w:rPr>
          <w:rFonts w:ascii="Times New Roman" w:eastAsia="Calibri" w:hAnsi="Times New Roman" w:cs="Times New Roman"/>
          <w:i/>
          <w:noProof/>
          <w:sz w:val="26"/>
          <w:szCs w:val="26"/>
        </w:rPr>
        <w:t>Dạy học Ngữ văn theo định hướng phát triển năng lực</w:t>
      </w:r>
      <w:r w:rsidRPr="001E38ED">
        <w:rPr>
          <w:rFonts w:ascii="Times New Roman" w:eastAsia="Calibri" w:hAnsi="Times New Roman" w:cs="Times New Roman"/>
          <w:noProof/>
          <w:sz w:val="26"/>
          <w:szCs w:val="26"/>
        </w:rPr>
        <w:t xml:space="preserve">: </w:t>
      </w:r>
      <w:r w:rsidRPr="001E38ED">
        <w:rPr>
          <w:rFonts w:ascii="Times New Roman" w:eastAsia="Arial" w:hAnsi="Times New Roman" w:cs="Times New Roman"/>
          <w:bCs/>
          <w:sz w:val="26"/>
          <w:szCs w:val="26"/>
        </w:rPr>
        <w:t>năng lực và hệ thống phương pháp dạy học nhằm phát triển năng lực cho học sinh ở từng hoạt động dạy học cụ thể.</w:t>
      </w:r>
    </w:p>
    <w:p w:rsidR="001E38ED" w:rsidRPr="001E38ED" w:rsidRDefault="001E38ED" w:rsidP="001E38ED">
      <w:pPr>
        <w:spacing w:after="0" w:line="276" w:lineRule="auto"/>
        <w:ind w:firstLine="720"/>
        <w:contextualSpacing/>
        <w:jc w:val="both"/>
        <w:rPr>
          <w:rFonts w:ascii="Times New Roman" w:eastAsia="Calibri" w:hAnsi="Times New Roman" w:cs="Times New Roman"/>
          <w:color w:val="000000"/>
          <w:sz w:val="26"/>
          <w:szCs w:val="26"/>
        </w:rPr>
      </w:pPr>
      <w:r w:rsidRPr="001E38ED">
        <w:rPr>
          <w:rFonts w:ascii="Times New Roman" w:eastAsia="Arial" w:hAnsi="Times New Roman" w:cs="Times New Roman"/>
          <w:bCs/>
          <w:sz w:val="26"/>
          <w:szCs w:val="26"/>
        </w:rPr>
        <w:t xml:space="preserve">CO2: Vận dụng được kiến thức của học phần </w:t>
      </w:r>
      <w:r w:rsidRPr="001E38ED">
        <w:rPr>
          <w:rFonts w:ascii="Times New Roman" w:eastAsia="Calibri" w:hAnsi="Times New Roman" w:cs="Times New Roman"/>
          <w:color w:val="000000"/>
          <w:sz w:val="26"/>
          <w:szCs w:val="26"/>
        </w:rPr>
        <w:t xml:space="preserve">để có những định hướng giảng dạy môn Ngữ văn </w:t>
      </w:r>
      <w:r w:rsidRPr="001E38ED">
        <w:rPr>
          <w:rFonts w:ascii="Times New Roman" w:eastAsia="Calibri" w:hAnsi="Times New Roman" w:cs="Times New Roman"/>
          <w:color w:val="000000"/>
          <w:sz w:val="26"/>
          <w:szCs w:val="26"/>
          <w:lang w:val="vi-VN"/>
        </w:rPr>
        <w:t xml:space="preserve">trong </w:t>
      </w:r>
      <w:r w:rsidRPr="001E38ED">
        <w:rPr>
          <w:rFonts w:ascii="Times New Roman" w:eastAsia="Calibri" w:hAnsi="Times New Roman" w:cs="Times New Roman"/>
          <w:color w:val="000000"/>
          <w:sz w:val="26"/>
          <w:szCs w:val="26"/>
        </w:rPr>
        <w:t>chương trình phổ thông và tiếp tục học tập, nghiên cứu ở trình độ cao hơn.</w:t>
      </w:r>
    </w:p>
    <w:p w:rsidR="001E38ED" w:rsidRPr="001E38ED" w:rsidRDefault="001E38ED" w:rsidP="001E38ED">
      <w:pPr>
        <w:spacing w:after="0" w:line="276" w:lineRule="auto"/>
        <w:jc w:val="both"/>
        <w:rPr>
          <w:rFonts w:ascii="Times New Roman" w:eastAsia="Calibri" w:hAnsi="Times New Roman" w:cs="Times New Roman"/>
          <w:b/>
          <w:i/>
          <w:spacing w:val="-2"/>
          <w:sz w:val="26"/>
          <w:szCs w:val="26"/>
        </w:rPr>
      </w:pPr>
      <w:r w:rsidRPr="001E38ED">
        <w:rPr>
          <w:rFonts w:ascii="Times New Roman" w:eastAsia="Calibri" w:hAnsi="Times New Roman" w:cs="Times New Roman"/>
          <w:b/>
          <w:i/>
          <w:spacing w:val="-2"/>
          <w:sz w:val="26"/>
          <w:szCs w:val="26"/>
        </w:rPr>
        <w:t>* Về kĩ năng</w:t>
      </w:r>
    </w:p>
    <w:p w:rsidR="001E38ED" w:rsidRPr="001E38ED" w:rsidRDefault="001E38ED" w:rsidP="001E38ED">
      <w:pPr>
        <w:spacing w:after="0" w:line="276" w:lineRule="auto"/>
        <w:ind w:firstLine="720"/>
        <w:jc w:val="both"/>
        <w:rPr>
          <w:rFonts w:ascii="Times New Roman" w:eastAsia="Calibri" w:hAnsi="Times New Roman" w:cs="Times New Roman"/>
          <w:bCs/>
          <w:sz w:val="26"/>
          <w:szCs w:val="26"/>
        </w:rPr>
      </w:pPr>
      <w:r w:rsidRPr="001E38ED">
        <w:rPr>
          <w:rFonts w:ascii="Times New Roman" w:eastAsia="Calibri" w:hAnsi="Times New Roman" w:cs="Times New Roman"/>
          <w:bCs/>
          <w:iCs/>
          <w:color w:val="000000"/>
          <w:sz w:val="26"/>
          <w:szCs w:val="26"/>
        </w:rPr>
        <w:t xml:space="preserve">CO3: </w:t>
      </w:r>
      <w:r w:rsidRPr="001E38ED">
        <w:rPr>
          <w:rFonts w:ascii="Times New Roman" w:eastAsia="Calibri" w:hAnsi="Times New Roman" w:cs="Times New Roman"/>
          <w:bCs/>
          <w:sz w:val="26"/>
          <w:szCs w:val="26"/>
          <w:lang w:val="vi-VN"/>
        </w:rPr>
        <w:t>Vận dụng được</w:t>
      </w:r>
      <w:r w:rsidRPr="001E38ED">
        <w:rPr>
          <w:rFonts w:ascii="Times New Roman" w:eastAsia="Calibri" w:hAnsi="Times New Roman" w:cs="Times New Roman"/>
          <w:bCs/>
          <w:sz w:val="26"/>
          <w:szCs w:val="26"/>
          <w:lang w:val="pl-PL"/>
        </w:rPr>
        <w:t xml:space="preserve"> kiến thức, kĩ năng</w:t>
      </w:r>
      <w:r w:rsidRPr="001E38ED">
        <w:rPr>
          <w:rFonts w:ascii="Times New Roman" w:eastAsia="Calibri" w:hAnsi="Times New Roman" w:cs="Times New Roman"/>
          <w:bCs/>
          <w:sz w:val="26"/>
          <w:szCs w:val="26"/>
          <w:lang w:val="vi-VN"/>
        </w:rPr>
        <w:t xml:space="preserve"> thuyết trình,</w:t>
      </w:r>
      <w:r w:rsidRPr="001E38ED">
        <w:rPr>
          <w:rFonts w:ascii="Times New Roman" w:eastAsia="Calibri" w:hAnsi="Times New Roman" w:cs="Times New Roman"/>
          <w:bCs/>
          <w:sz w:val="26"/>
          <w:szCs w:val="26"/>
          <w:lang w:val="pl-PL"/>
        </w:rPr>
        <w:t xml:space="preserve"> công nghệ thông tin</w:t>
      </w:r>
      <w:r w:rsidRPr="001E38ED">
        <w:rPr>
          <w:rFonts w:ascii="Times New Roman" w:eastAsia="Calibri" w:hAnsi="Times New Roman" w:cs="Times New Roman"/>
          <w:bCs/>
          <w:sz w:val="26"/>
          <w:szCs w:val="26"/>
          <w:lang w:val="vi-VN"/>
        </w:rPr>
        <w:t xml:space="preserve"> trong hoạt động giảng dạy</w:t>
      </w:r>
      <w:r w:rsidRPr="001E38ED">
        <w:rPr>
          <w:rFonts w:ascii="Times New Roman" w:eastAsia="Calibri" w:hAnsi="Times New Roman" w:cs="Times New Roman"/>
          <w:bCs/>
          <w:sz w:val="26"/>
          <w:szCs w:val="26"/>
        </w:rPr>
        <w:t xml:space="preserve"> Ngữ văn </w:t>
      </w:r>
      <w:r w:rsidRPr="001E38ED">
        <w:rPr>
          <w:rFonts w:ascii="Times New Roman" w:eastAsia="Calibri" w:hAnsi="Times New Roman" w:cs="Times New Roman"/>
          <w:bCs/>
          <w:sz w:val="26"/>
          <w:szCs w:val="26"/>
          <w:lang w:val="vi-VN"/>
        </w:rPr>
        <w:t>ở trường phổ thông</w:t>
      </w:r>
      <w:r w:rsidRPr="001E38ED">
        <w:rPr>
          <w:rFonts w:ascii="Times New Roman" w:eastAsia="Calibri" w:hAnsi="Times New Roman" w:cs="Times New Roman"/>
          <w:bCs/>
          <w:sz w:val="26"/>
          <w:szCs w:val="26"/>
        </w:rPr>
        <w:t>, sử dụng ngoại ngữ trong giao tiếp, trong hoạt động chuyên môn.</w:t>
      </w:r>
    </w:p>
    <w:p w:rsidR="001E38ED" w:rsidRPr="001E38ED" w:rsidRDefault="001E38ED" w:rsidP="001E38ED">
      <w:pPr>
        <w:spacing w:after="0" w:line="276" w:lineRule="auto"/>
        <w:ind w:firstLine="720"/>
        <w:jc w:val="both"/>
        <w:rPr>
          <w:rFonts w:ascii="Times New Roman" w:eastAsia="Calibri" w:hAnsi="Times New Roman" w:cs="Times New Roman"/>
          <w:bCs/>
          <w:color w:val="000000"/>
          <w:sz w:val="26"/>
          <w:szCs w:val="26"/>
        </w:rPr>
      </w:pPr>
      <w:r w:rsidRPr="001E38ED">
        <w:rPr>
          <w:rFonts w:ascii="Times New Roman" w:eastAsia="Calibri" w:hAnsi="Times New Roman" w:cs="Times New Roman"/>
          <w:bCs/>
          <w:sz w:val="26"/>
          <w:szCs w:val="26"/>
        </w:rPr>
        <w:t>CO4</w:t>
      </w:r>
      <w:r w:rsidRPr="001E38ED">
        <w:rPr>
          <w:rFonts w:ascii="Times New Roman" w:eastAsia="Calibri" w:hAnsi="Times New Roman" w:cs="Times New Roman"/>
          <w:bCs/>
          <w:sz w:val="26"/>
          <w:szCs w:val="26"/>
          <w:lang w:val="vi-VN"/>
        </w:rPr>
        <w:t>:</w:t>
      </w:r>
      <w:r w:rsidRPr="001E38ED">
        <w:rPr>
          <w:rFonts w:ascii="Times New Roman" w:eastAsia="Calibri" w:hAnsi="Times New Roman" w:cs="Times New Roman"/>
          <w:b/>
          <w:bCs/>
          <w:sz w:val="26"/>
          <w:szCs w:val="26"/>
          <w:lang w:val="vi-VN"/>
        </w:rPr>
        <w:t xml:space="preserve"> </w:t>
      </w:r>
      <w:r w:rsidRPr="001E38ED">
        <w:rPr>
          <w:rFonts w:ascii="Times New Roman" w:eastAsia="Calibri" w:hAnsi="Times New Roman" w:cs="Times New Roman"/>
          <w:bCs/>
          <w:iCs/>
          <w:color w:val="000000"/>
          <w:sz w:val="26"/>
          <w:szCs w:val="26"/>
        </w:rPr>
        <w:t>Áp dụng được tri thức của học phần để t</w:t>
      </w:r>
      <w:r w:rsidRPr="001E38ED">
        <w:rPr>
          <w:rFonts w:ascii="Times New Roman" w:eastAsia="Calibri" w:hAnsi="Times New Roman" w:cs="Times New Roman"/>
          <w:bCs/>
          <w:color w:val="000000"/>
          <w:sz w:val="26"/>
          <w:szCs w:val="26"/>
          <w:lang w:val="vi-VN"/>
        </w:rPr>
        <w:t>hiết kế các hoạt động dạy học</w:t>
      </w:r>
      <w:r w:rsidRPr="001E38ED">
        <w:rPr>
          <w:rFonts w:ascii="Times New Roman" w:eastAsia="Calibri" w:hAnsi="Times New Roman" w:cs="Times New Roman"/>
          <w:bCs/>
          <w:color w:val="000000"/>
          <w:sz w:val="26"/>
          <w:szCs w:val="26"/>
        </w:rPr>
        <w:t xml:space="preserve">, hoạt động trải nghiệm, thiết kế kế hoạch giáo dục </w:t>
      </w:r>
      <w:r w:rsidRPr="001E38ED">
        <w:rPr>
          <w:rFonts w:ascii="Times New Roman" w:eastAsia="Calibri" w:hAnsi="Times New Roman" w:cs="Times New Roman"/>
          <w:bCs/>
          <w:color w:val="000000"/>
          <w:sz w:val="26"/>
          <w:szCs w:val="26"/>
          <w:lang w:val="vi-VN"/>
        </w:rPr>
        <w:t>ở trường phổ thông</w:t>
      </w:r>
      <w:r w:rsidRPr="001E38ED">
        <w:rPr>
          <w:rFonts w:ascii="Times New Roman" w:eastAsia="Calibri" w:hAnsi="Times New Roman" w:cs="Times New Roman"/>
          <w:bCs/>
          <w:color w:val="000000"/>
          <w:sz w:val="26"/>
          <w:szCs w:val="26"/>
        </w:rPr>
        <w:t>.</w:t>
      </w:r>
    </w:p>
    <w:p w:rsidR="001E38ED" w:rsidRPr="001E38ED" w:rsidRDefault="001E38ED" w:rsidP="001E38ED">
      <w:pPr>
        <w:spacing w:after="0" w:line="276" w:lineRule="auto"/>
        <w:ind w:firstLine="720"/>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CO5: Sử dụng</w:t>
      </w:r>
      <w:r w:rsidRPr="001E38ED">
        <w:rPr>
          <w:rFonts w:ascii="Times New Roman" w:eastAsia="Calibri" w:hAnsi="Times New Roman" w:cs="Times New Roman"/>
          <w:sz w:val="26"/>
          <w:szCs w:val="26"/>
          <w:lang w:val="vi-VN"/>
        </w:rPr>
        <w:t xml:space="preserve"> </w:t>
      </w:r>
      <w:r w:rsidRPr="001E38ED">
        <w:rPr>
          <w:rFonts w:ascii="Times New Roman" w:eastAsia="Calibri" w:hAnsi="Times New Roman" w:cs="Times New Roman"/>
          <w:sz w:val="26"/>
          <w:szCs w:val="26"/>
        </w:rPr>
        <w:t xml:space="preserve">linh hoạt, sáng tạo, hiệu quả </w:t>
      </w:r>
      <w:r w:rsidRPr="001E38ED">
        <w:rPr>
          <w:rFonts w:ascii="Times New Roman" w:eastAsia="Calibri" w:hAnsi="Times New Roman" w:cs="Times New Roman"/>
          <w:sz w:val="26"/>
          <w:szCs w:val="26"/>
          <w:lang w:val="vi-VN"/>
        </w:rPr>
        <w:t>các phương pháp</w:t>
      </w:r>
      <w:r w:rsidRPr="001E38ED">
        <w:rPr>
          <w:rFonts w:ascii="Times New Roman" w:eastAsia="Calibri" w:hAnsi="Times New Roman" w:cs="Times New Roman"/>
          <w:sz w:val="26"/>
          <w:szCs w:val="26"/>
        </w:rPr>
        <w:t xml:space="preserve"> dạy học</w:t>
      </w:r>
      <w:r w:rsidRPr="001E38ED">
        <w:rPr>
          <w:rFonts w:ascii="Times New Roman" w:eastAsia="Calibri" w:hAnsi="Times New Roman" w:cs="Times New Roman"/>
          <w:sz w:val="26"/>
          <w:szCs w:val="26"/>
          <w:lang w:val="vi-VN"/>
        </w:rPr>
        <w:t>, kiểm tra đánh giá kết quả học tập, rèn luyện của người học</w:t>
      </w:r>
      <w:r w:rsidRPr="001E38ED">
        <w:rPr>
          <w:rFonts w:ascii="Times New Roman" w:eastAsia="Calibri" w:hAnsi="Times New Roman" w:cs="Times New Roman"/>
          <w:sz w:val="26"/>
          <w:szCs w:val="26"/>
        </w:rPr>
        <w:t xml:space="preserve"> theo định hướng phát triển phẩm chất, năng lực học sinh.</w:t>
      </w:r>
    </w:p>
    <w:p w:rsidR="001E38ED" w:rsidRPr="001E38ED" w:rsidRDefault="001E38ED" w:rsidP="001E38ED">
      <w:pPr>
        <w:spacing w:after="0" w:line="276" w:lineRule="auto"/>
        <w:contextualSpacing/>
        <w:jc w:val="both"/>
        <w:rPr>
          <w:rFonts w:ascii="Times New Roman" w:eastAsia="Calibri" w:hAnsi="Times New Roman" w:cs="Times New Roman"/>
          <w:i/>
          <w:spacing w:val="-2"/>
          <w:sz w:val="26"/>
          <w:szCs w:val="26"/>
        </w:rPr>
      </w:pPr>
      <w:r w:rsidRPr="001E38ED">
        <w:rPr>
          <w:rFonts w:ascii="Times New Roman" w:eastAsia="Calibri" w:hAnsi="Times New Roman" w:cs="Times New Roman"/>
          <w:b/>
          <w:i/>
          <w:spacing w:val="-2"/>
          <w:sz w:val="26"/>
          <w:szCs w:val="26"/>
        </w:rPr>
        <w:t>* Về năng lực tự chủ và trách nhiệm</w:t>
      </w:r>
    </w:p>
    <w:p w:rsidR="001E38ED" w:rsidRPr="001E38ED" w:rsidRDefault="001E38ED" w:rsidP="001E38ED">
      <w:pPr>
        <w:spacing w:after="0" w:line="276" w:lineRule="auto"/>
        <w:ind w:firstLine="720"/>
        <w:contextualSpacing/>
        <w:jc w:val="both"/>
        <w:rPr>
          <w:rFonts w:ascii="Times New Roman" w:eastAsia="Calibri" w:hAnsi="Times New Roman" w:cs="Times New Roman"/>
          <w:spacing w:val="-2"/>
          <w:sz w:val="26"/>
          <w:szCs w:val="26"/>
        </w:rPr>
      </w:pPr>
      <w:r w:rsidRPr="001E38ED">
        <w:rPr>
          <w:rFonts w:ascii="Times New Roman" w:eastAsia="Calibri" w:hAnsi="Times New Roman" w:cs="Times New Roman"/>
          <w:spacing w:val="-2"/>
          <w:sz w:val="26"/>
          <w:szCs w:val="26"/>
        </w:rPr>
        <w:t xml:space="preserve">CO6: Vận dụng được kiến thức, kĩ năng chuyên môn vào quá trình tự học, tự nghiên cứu, làm việc nhóm. </w:t>
      </w:r>
    </w:p>
    <w:p w:rsidR="001E38ED" w:rsidRPr="001E38ED" w:rsidRDefault="001E38ED" w:rsidP="001E38ED">
      <w:pPr>
        <w:spacing w:after="0" w:line="276" w:lineRule="auto"/>
        <w:ind w:firstLine="720"/>
        <w:contextualSpacing/>
        <w:jc w:val="both"/>
        <w:rPr>
          <w:rFonts w:ascii="Times New Roman" w:eastAsia="Calibri" w:hAnsi="Times New Roman" w:cs="Times New Roman"/>
          <w:spacing w:val="-2"/>
          <w:sz w:val="26"/>
          <w:szCs w:val="26"/>
        </w:rPr>
      </w:pPr>
      <w:r w:rsidRPr="001E38ED">
        <w:rPr>
          <w:rFonts w:ascii="Times New Roman" w:eastAsia="Calibri" w:hAnsi="Times New Roman" w:cs="Times New Roman"/>
          <w:spacing w:val="-2"/>
          <w:sz w:val="26"/>
          <w:szCs w:val="26"/>
        </w:rPr>
        <w:lastRenderedPageBreak/>
        <w:t>CO7: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1E38ED" w:rsidRPr="001E38ED" w:rsidRDefault="001E38ED" w:rsidP="001E38ED">
      <w:pPr>
        <w:spacing w:after="0" w:line="276" w:lineRule="auto"/>
        <w:ind w:right="-1"/>
        <w:contextualSpacing/>
        <w:jc w:val="both"/>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1E38ED" w:rsidRPr="001E38ED" w:rsidTr="00F317ED">
        <w:tc>
          <w:tcPr>
            <w:tcW w:w="808" w:type="dxa"/>
            <w:shd w:val="clear" w:color="auto" w:fill="DAEEF3"/>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Mục tiêu HP</w:t>
            </w:r>
          </w:p>
        </w:tc>
        <w:tc>
          <w:tcPr>
            <w:tcW w:w="1035" w:type="dxa"/>
            <w:shd w:val="clear" w:color="auto" w:fill="DAEEF3"/>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CĐR của HP</w:t>
            </w:r>
          </w:p>
        </w:tc>
        <w:tc>
          <w:tcPr>
            <w:tcW w:w="6048" w:type="dxa"/>
            <w:shd w:val="clear" w:color="auto" w:fill="DAEEF3"/>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Nội dung CĐR của học phần</w:t>
            </w:r>
          </w:p>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533" w:type="dxa"/>
            <w:shd w:val="clear" w:color="auto" w:fill="DAEEF3"/>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CĐR của CTĐT</w:t>
            </w:r>
          </w:p>
        </w:tc>
      </w:tr>
      <w:tr w:rsidR="001E38ED" w:rsidRPr="001E38ED" w:rsidTr="00F317ED">
        <w:tc>
          <w:tcPr>
            <w:tcW w:w="808"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1E38ED" w:rsidRPr="001E38ED" w:rsidRDefault="001E38ED" w:rsidP="001E38ED">
            <w:pPr>
              <w:spacing w:after="0" w:line="276" w:lineRule="auto"/>
              <w:jc w:val="both"/>
              <w:rPr>
                <w:rFonts w:ascii="Times New Roman" w:eastAsia="MS Mincho" w:hAnsi="Times New Roman" w:cs="Times New Roman"/>
                <w:b/>
                <w:sz w:val="26"/>
                <w:szCs w:val="26"/>
              </w:rPr>
            </w:pPr>
            <w:r w:rsidRPr="001E38ED">
              <w:rPr>
                <w:rFonts w:ascii="Times New Roman" w:eastAsia="MS Mincho" w:hAnsi="Times New Roman" w:cs="Times New Roman"/>
                <w:b/>
                <w:sz w:val="26"/>
                <w:szCs w:val="26"/>
              </w:rPr>
              <w:t>Kiến thức</w:t>
            </w:r>
          </w:p>
        </w:tc>
        <w:tc>
          <w:tcPr>
            <w:tcW w:w="1533"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r>
      <w:tr w:rsidR="001E38ED" w:rsidRPr="001E38ED" w:rsidTr="00F317ED">
        <w:trPr>
          <w:trHeight w:val="1397"/>
        </w:trPr>
        <w:tc>
          <w:tcPr>
            <w:tcW w:w="808" w:type="dxa"/>
            <w:vMerge w:val="restart"/>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CO1</w:t>
            </w:r>
          </w:p>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CLO1</w:t>
            </w:r>
          </w:p>
        </w:tc>
        <w:tc>
          <w:tcPr>
            <w:tcW w:w="6048" w:type="dxa"/>
            <w:shd w:val="clear" w:color="auto" w:fill="auto"/>
            <w:vAlign w:val="center"/>
          </w:tcPr>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 xml:space="preserve">Diễn giải được kiến thức </w:t>
            </w:r>
            <w:r w:rsidRPr="001E38ED">
              <w:rPr>
                <w:rFonts w:ascii="Times New Roman" w:eastAsia="Calibri" w:hAnsi="Times New Roman" w:cs="Times New Roman"/>
                <w:sz w:val="26"/>
                <w:szCs w:val="26"/>
              </w:rPr>
              <w:t xml:space="preserve">lí luận về </w:t>
            </w:r>
            <w:r w:rsidRPr="001E38ED">
              <w:rPr>
                <w:rFonts w:ascii="Times New Roman" w:eastAsia="Arial" w:hAnsi="Times New Roman" w:cs="Times New Roman"/>
                <w:bCs/>
                <w:spacing w:val="-4"/>
                <w:sz w:val="26"/>
                <w:szCs w:val="26"/>
              </w:rPr>
              <w:t xml:space="preserve">các năng lực, quy trình hình thành năng lực, </w:t>
            </w:r>
            <w:r w:rsidRPr="001E38ED">
              <w:rPr>
                <w:rFonts w:ascii="Times New Roman" w:eastAsia="Arial" w:hAnsi="Times New Roman" w:cs="Times New Roman"/>
                <w:bCs/>
                <w:spacing w:val="-6"/>
                <w:sz w:val="26"/>
                <w:szCs w:val="26"/>
              </w:rPr>
              <w:t xml:space="preserve">phương pháp phát triển năng lực học sinh trong dạy học ngữ văn ở trường phổ </w:t>
            </w:r>
            <w:r w:rsidRPr="001E38ED">
              <w:rPr>
                <w:rFonts w:ascii="Times New Roman" w:eastAsia="Arial" w:hAnsi="Times New Roman" w:cs="Times New Roman"/>
                <w:bCs/>
                <w:color w:val="000000"/>
                <w:spacing w:val="-6"/>
                <w:sz w:val="26"/>
                <w:szCs w:val="26"/>
              </w:rPr>
              <w:t>thông</w:t>
            </w:r>
            <w:r w:rsidRPr="001E38ED">
              <w:rPr>
                <w:rFonts w:ascii="Times New Roman" w:eastAsia="Calibri" w:hAnsi="Times New Roman" w:cs="Times New Roman"/>
                <w:color w:val="000000"/>
                <w:sz w:val="26"/>
                <w:szCs w:val="26"/>
              </w:rPr>
              <w:t xml:space="preserve">, </w:t>
            </w:r>
            <w:r w:rsidRPr="001E38ED">
              <w:rPr>
                <w:rFonts w:ascii="Times New Roman" w:eastAsia="Arial" w:hAnsi="Times New Roman" w:cs="Times New Roman"/>
                <w:bCs/>
                <w:color w:val="000000"/>
                <w:spacing w:val="-6"/>
                <w:sz w:val="26"/>
                <w:szCs w:val="26"/>
              </w:rPr>
              <w:t>nội dung và yêu cầu dạy học trong chương trình và sách</w:t>
            </w:r>
            <w:r w:rsidRPr="001E38ED">
              <w:rPr>
                <w:rFonts w:ascii="Times New Roman" w:eastAsia="Arial" w:hAnsi="Times New Roman" w:cs="Times New Roman"/>
                <w:bCs/>
                <w:spacing w:val="-6"/>
                <w:sz w:val="26"/>
                <w:szCs w:val="26"/>
              </w:rPr>
              <w:t xml:space="preserve"> giáo khoa Ngữ văn</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r w:rsidRPr="001E38ED">
              <w:rPr>
                <w:rFonts w:ascii="Times New Roman" w:eastAsia="MS Mincho" w:hAnsi="Times New Roman" w:cs="Times New Roman"/>
                <w:color w:val="000000"/>
                <w:sz w:val="26"/>
                <w:szCs w:val="26"/>
              </w:rPr>
              <w:t>PLO2, 3,5,10,15</w:t>
            </w:r>
          </w:p>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p>
        </w:tc>
      </w:tr>
      <w:tr w:rsidR="001E38ED" w:rsidRPr="001E38ED" w:rsidTr="00F317ED">
        <w:trPr>
          <w:trHeight w:val="1336"/>
        </w:trPr>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CLO2</w:t>
            </w:r>
          </w:p>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6048" w:type="dxa"/>
            <w:shd w:val="clear" w:color="auto" w:fill="auto"/>
            <w:vAlign w:val="center"/>
          </w:tcPr>
          <w:p w:rsidR="001E38ED" w:rsidRPr="001E38ED" w:rsidRDefault="001E38ED" w:rsidP="001E38ED">
            <w:pPr>
              <w:tabs>
                <w:tab w:val="left" w:pos="7965"/>
              </w:tabs>
              <w:spacing w:after="0" w:line="276" w:lineRule="auto"/>
              <w:jc w:val="both"/>
              <w:rPr>
                <w:rFonts w:ascii="Times New Roman" w:eastAsia="Arial" w:hAnsi="Times New Roman" w:cs="Times New Roman"/>
                <w:bCs/>
                <w:spacing w:val="4"/>
                <w:sz w:val="26"/>
                <w:szCs w:val="26"/>
              </w:rPr>
            </w:pPr>
            <w:r w:rsidRPr="001E38ED">
              <w:rPr>
                <w:rFonts w:ascii="Times New Roman" w:eastAsia="Arial" w:hAnsi="Times New Roman" w:cs="Times New Roman"/>
                <w:bCs/>
                <w:spacing w:val="4"/>
                <w:sz w:val="26"/>
                <w:szCs w:val="26"/>
              </w:rPr>
              <w:t xml:space="preserve">Phân tích được các tiêu chí, chỉ báo hành vi của các năng lực chung, năng lực đặc thù môn Ngữ văn; mục đích, yêu cầu, cách thức tiến hành các hoạt động dạy học phát tiển </w:t>
            </w:r>
            <w:r w:rsidRPr="001E38ED">
              <w:rPr>
                <w:rFonts w:ascii="Times New Roman" w:eastAsia="Arial" w:hAnsi="Times New Roman" w:cs="Times New Roman"/>
                <w:bCs/>
                <w:color w:val="000000"/>
                <w:spacing w:val="4"/>
                <w:sz w:val="26"/>
                <w:szCs w:val="26"/>
              </w:rPr>
              <w:t>năng lực và quy</w:t>
            </w:r>
            <w:r w:rsidRPr="001E38ED">
              <w:rPr>
                <w:rFonts w:ascii="Times New Roman" w:eastAsia="Arial" w:hAnsi="Times New Roman" w:cs="Times New Roman"/>
                <w:bCs/>
                <w:spacing w:val="4"/>
                <w:sz w:val="26"/>
                <w:szCs w:val="26"/>
              </w:rPr>
              <w:t xml:space="preserve"> trình dạy học Ngữ văn theo định hướng phát triển năng lực người học nhằm phát triển năng lực cho học sinh ở từng hoạt động dạy học cụ thể.</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r w:rsidRPr="001E38ED">
              <w:rPr>
                <w:rFonts w:ascii="Times New Roman" w:eastAsia="MS Mincho" w:hAnsi="Times New Roman" w:cs="Times New Roman"/>
                <w:color w:val="000000"/>
                <w:sz w:val="26"/>
                <w:szCs w:val="26"/>
              </w:rPr>
              <w:t>PLO2, 3,5,10,15</w:t>
            </w:r>
          </w:p>
        </w:tc>
      </w:tr>
      <w:tr w:rsidR="001E38ED" w:rsidRPr="001E38ED" w:rsidTr="00F317ED">
        <w:trPr>
          <w:trHeight w:val="1096"/>
        </w:trPr>
        <w:tc>
          <w:tcPr>
            <w:tcW w:w="808" w:type="dxa"/>
            <w:vMerge w:val="restart"/>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CO2</w:t>
            </w:r>
          </w:p>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Arial" w:hAnsi="Times New Roman" w:cs="Times New Roman"/>
                <w:bCs/>
                <w:spacing w:val="4"/>
                <w:sz w:val="26"/>
                <w:szCs w:val="26"/>
              </w:rPr>
              <w:t>CLO3</w:t>
            </w:r>
          </w:p>
        </w:tc>
        <w:tc>
          <w:tcPr>
            <w:tcW w:w="6048" w:type="dxa"/>
            <w:shd w:val="clear" w:color="auto" w:fill="auto"/>
            <w:vAlign w:val="center"/>
          </w:tcPr>
          <w:p w:rsidR="001E38ED" w:rsidRPr="001E38ED" w:rsidRDefault="001E38ED" w:rsidP="001E38ED">
            <w:pPr>
              <w:tabs>
                <w:tab w:val="left" w:pos="7965"/>
              </w:tabs>
              <w:spacing w:after="0" w:line="276" w:lineRule="auto"/>
              <w:jc w:val="both"/>
              <w:rPr>
                <w:rFonts w:ascii="Times New Roman" w:eastAsia="Arial" w:hAnsi="Times New Roman" w:cs="Times New Roman"/>
                <w:bCs/>
                <w:spacing w:val="4"/>
                <w:sz w:val="26"/>
                <w:szCs w:val="26"/>
              </w:rPr>
            </w:pPr>
            <w:r w:rsidRPr="001E38ED">
              <w:rPr>
                <w:rFonts w:ascii="Times New Roman" w:eastAsia="Arial" w:hAnsi="Times New Roman" w:cs="Times New Roman"/>
                <w:bCs/>
                <w:spacing w:val="4"/>
                <w:sz w:val="26"/>
                <w:szCs w:val="26"/>
              </w:rPr>
              <w:t>Sử dụng được kiến thức môn học và tự phát triển nghề nghiệp để tiếp tục học tập, nghiên cứu ở trình độ cao hơn.</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r w:rsidRPr="001E38ED">
              <w:rPr>
                <w:rFonts w:ascii="Times New Roman" w:eastAsia="MS Mincho" w:hAnsi="Times New Roman" w:cs="Times New Roman"/>
                <w:color w:val="000000"/>
                <w:sz w:val="26"/>
                <w:szCs w:val="26"/>
              </w:rPr>
              <w:t>PLO</w:t>
            </w:r>
            <w:r w:rsidRPr="001E38ED">
              <w:rPr>
                <w:rFonts w:ascii="Times New Roman" w:eastAsia="Arial" w:hAnsi="Times New Roman" w:cs="Times New Roman"/>
                <w:bCs/>
                <w:spacing w:val="4"/>
                <w:sz w:val="26"/>
                <w:szCs w:val="26"/>
              </w:rPr>
              <w:t>3,</w:t>
            </w:r>
            <w:r w:rsidRPr="001E38ED">
              <w:rPr>
                <w:rFonts w:ascii="Times New Roman" w:eastAsia="MS Mincho" w:hAnsi="Times New Roman" w:cs="Times New Roman"/>
                <w:color w:val="000000"/>
                <w:sz w:val="26"/>
                <w:szCs w:val="26"/>
              </w:rPr>
              <w:t>4,10,15</w:t>
            </w:r>
          </w:p>
        </w:tc>
      </w:tr>
      <w:tr w:rsidR="001E38ED" w:rsidRPr="001E38ED" w:rsidTr="00F317ED">
        <w:trPr>
          <w:trHeight w:val="1336"/>
        </w:trPr>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CLO4</w:t>
            </w:r>
          </w:p>
        </w:tc>
        <w:tc>
          <w:tcPr>
            <w:tcW w:w="6048" w:type="dxa"/>
            <w:shd w:val="clear" w:color="auto" w:fill="auto"/>
            <w:vAlign w:val="center"/>
          </w:tcPr>
          <w:p w:rsidR="001E38ED" w:rsidRPr="001E38ED" w:rsidRDefault="001E38ED" w:rsidP="001E38ED">
            <w:pPr>
              <w:tabs>
                <w:tab w:val="left" w:pos="7965"/>
              </w:tabs>
              <w:spacing w:after="0" w:line="276" w:lineRule="auto"/>
              <w:jc w:val="both"/>
              <w:rPr>
                <w:rFonts w:ascii="Times New Roman" w:eastAsia="Arial" w:hAnsi="Times New Roman" w:cs="Times New Roman"/>
                <w:bCs/>
                <w:spacing w:val="4"/>
                <w:sz w:val="26"/>
                <w:szCs w:val="26"/>
              </w:rPr>
            </w:pPr>
            <w:r w:rsidRPr="001E38ED">
              <w:rPr>
                <w:rFonts w:ascii="Times New Roman" w:eastAsia="Arial" w:hAnsi="Times New Roman" w:cs="Times New Roman"/>
                <w:bCs/>
                <w:spacing w:val="4"/>
                <w:sz w:val="26"/>
                <w:szCs w:val="26"/>
              </w:rPr>
              <w:t>Sử dụng linh hoạt, sáng tạo, hiệu quả các phương pháp dạy học Ngữ văn theo định hướng phát triển phẩm chất, năng lực học sinh; khai thác, phát triển được học liệu, phương tiện dạy học hiệu quả để xử lí tốt các tình huống dạy học, giáo dục.</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r w:rsidRPr="001E38ED">
              <w:rPr>
                <w:rFonts w:ascii="Times New Roman" w:eastAsia="MS Mincho" w:hAnsi="Times New Roman" w:cs="Times New Roman"/>
                <w:color w:val="000000"/>
                <w:sz w:val="26"/>
                <w:szCs w:val="26"/>
              </w:rPr>
              <w:t>PLO</w:t>
            </w:r>
            <w:r w:rsidRPr="001E38ED">
              <w:rPr>
                <w:rFonts w:ascii="Times New Roman" w:eastAsia="Arial" w:hAnsi="Times New Roman" w:cs="Times New Roman"/>
                <w:bCs/>
                <w:spacing w:val="4"/>
                <w:sz w:val="26"/>
                <w:szCs w:val="26"/>
              </w:rPr>
              <w:t xml:space="preserve">3, </w:t>
            </w:r>
            <w:r w:rsidRPr="001E38ED">
              <w:rPr>
                <w:rFonts w:ascii="Times New Roman" w:eastAsia="MS Mincho" w:hAnsi="Times New Roman" w:cs="Times New Roman"/>
                <w:color w:val="000000"/>
                <w:sz w:val="26"/>
                <w:szCs w:val="26"/>
              </w:rPr>
              <w:t>5,8,10,15</w:t>
            </w:r>
          </w:p>
        </w:tc>
      </w:tr>
      <w:tr w:rsidR="001E38ED" w:rsidRPr="001E38ED" w:rsidTr="00F317ED">
        <w:trPr>
          <w:trHeight w:val="1336"/>
        </w:trPr>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CLO5</w:t>
            </w:r>
          </w:p>
        </w:tc>
        <w:tc>
          <w:tcPr>
            <w:tcW w:w="6048" w:type="dxa"/>
            <w:shd w:val="clear" w:color="auto" w:fill="auto"/>
            <w:vAlign w:val="center"/>
          </w:tcPr>
          <w:p w:rsidR="001E38ED" w:rsidRPr="001E38ED" w:rsidRDefault="001E38ED" w:rsidP="001E38ED">
            <w:pPr>
              <w:tabs>
                <w:tab w:val="left" w:pos="7965"/>
              </w:tabs>
              <w:spacing w:after="0" w:line="276" w:lineRule="auto"/>
              <w:jc w:val="both"/>
              <w:rPr>
                <w:rFonts w:ascii="Times New Roman" w:eastAsia="Arial" w:hAnsi="Times New Roman" w:cs="Times New Roman"/>
                <w:bCs/>
                <w:spacing w:val="4"/>
                <w:sz w:val="26"/>
                <w:szCs w:val="26"/>
              </w:rPr>
            </w:pPr>
            <w:r w:rsidRPr="001E38ED">
              <w:rPr>
                <w:rFonts w:ascii="Times New Roman" w:eastAsia="Arial" w:hAnsi="Times New Roman" w:cs="Times New Roman"/>
                <w:bCs/>
                <w:spacing w:val="4"/>
                <w:sz w:val="26"/>
                <w:szCs w:val="26"/>
              </w:rPr>
              <w:t>Áp dụng tri thức của học phần để đánh giá được trình độ nhận thức, năng lực người học, nhu cầu phát triển năng lực người học.</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color w:val="000000"/>
                <w:sz w:val="26"/>
                <w:szCs w:val="26"/>
              </w:rPr>
            </w:pPr>
            <w:r w:rsidRPr="001E38ED">
              <w:rPr>
                <w:rFonts w:ascii="Times New Roman" w:eastAsia="MS Mincho" w:hAnsi="Times New Roman" w:cs="Times New Roman"/>
                <w:color w:val="000000"/>
                <w:sz w:val="26"/>
                <w:szCs w:val="26"/>
              </w:rPr>
              <w:t>PLO6,10,11</w:t>
            </w:r>
          </w:p>
        </w:tc>
      </w:tr>
      <w:tr w:rsidR="001E38ED" w:rsidRPr="001E38ED" w:rsidTr="00F317ED">
        <w:tc>
          <w:tcPr>
            <w:tcW w:w="808"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1E38ED" w:rsidRPr="001E38ED" w:rsidRDefault="001E38ED" w:rsidP="001E38ED">
            <w:pPr>
              <w:spacing w:after="0" w:line="276" w:lineRule="auto"/>
              <w:jc w:val="both"/>
              <w:rPr>
                <w:rFonts w:ascii="Times New Roman" w:eastAsia="MS Mincho" w:hAnsi="Times New Roman" w:cs="Times New Roman"/>
                <w:b/>
                <w:sz w:val="26"/>
                <w:szCs w:val="26"/>
              </w:rPr>
            </w:pPr>
            <w:r w:rsidRPr="001E38ED">
              <w:rPr>
                <w:rFonts w:ascii="Times New Roman" w:eastAsia="MS Mincho" w:hAnsi="Times New Roman" w:cs="Times New Roman"/>
                <w:b/>
                <w:sz w:val="26"/>
                <w:szCs w:val="26"/>
              </w:rPr>
              <w:t>Kĩ năng</w:t>
            </w:r>
          </w:p>
        </w:tc>
        <w:tc>
          <w:tcPr>
            <w:tcW w:w="1533"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r>
      <w:tr w:rsidR="001E38ED" w:rsidRPr="001E38ED" w:rsidTr="00F317ED">
        <w:trPr>
          <w:trHeight w:val="1173"/>
        </w:trPr>
        <w:tc>
          <w:tcPr>
            <w:tcW w:w="808" w:type="dxa"/>
            <w:vMerge w:val="restart"/>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CO3</w:t>
            </w:r>
          </w:p>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CLO6</w:t>
            </w:r>
          </w:p>
        </w:tc>
        <w:tc>
          <w:tcPr>
            <w:tcW w:w="6048" w:type="dxa"/>
            <w:shd w:val="clear" w:color="auto" w:fill="auto"/>
          </w:tcPr>
          <w:p w:rsidR="001E38ED" w:rsidRPr="001E38ED" w:rsidRDefault="001E38ED" w:rsidP="001E38ED">
            <w:pPr>
              <w:spacing w:after="0" w:line="276" w:lineRule="auto"/>
              <w:jc w:val="both"/>
              <w:rPr>
                <w:rFonts w:ascii="Times New Roman" w:eastAsia="Times New Roman" w:hAnsi="Times New Roman" w:cs="Times New Roman"/>
                <w:color w:val="000000"/>
                <w:sz w:val="26"/>
                <w:szCs w:val="26"/>
              </w:rPr>
            </w:pPr>
            <w:r w:rsidRPr="001E38ED">
              <w:rPr>
                <w:rFonts w:ascii="Times New Roman" w:eastAsia="Times New Roman" w:hAnsi="Times New Roman" w:cs="Times New Roman"/>
                <w:color w:val="000000"/>
                <w:sz w:val="26"/>
                <w:szCs w:val="26"/>
              </w:rPr>
              <w:t>Thể hiện được các bài thuyết trình, thảo luận một cách thuyết phục; đề xuất được các hoạt động tư vấn hiệu quả trong giáo dục và hướng nghiệp.</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PLO7, 15,16</w:t>
            </w:r>
          </w:p>
        </w:tc>
      </w:tr>
      <w:tr w:rsidR="001E38ED" w:rsidRPr="001E38ED" w:rsidTr="00F317ED">
        <w:trPr>
          <w:trHeight w:val="1406"/>
        </w:trPr>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Times New Roman" w:hAnsi="Times New Roman" w:cs="Times New Roman"/>
                <w:color w:val="000000"/>
                <w:sz w:val="26"/>
                <w:szCs w:val="26"/>
              </w:rPr>
              <w:t>CLO7</w:t>
            </w:r>
          </w:p>
        </w:tc>
        <w:tc>
          <w:tcPr>
            <w:tcW w:w="6048" w:type="dxa"/>
            <w:shd w:val="clear" w:color="auto" w:fill="auto"/>
          </w:tcPr>
          <w:p w:rsidR="001E38ED" w:rsidRPr="001E38ED" w:rsidRDefault="001E38ED" w:rsidP="001E38ED">
            <w:pPr>
              <w:spacing w:after="0" w:line="276" w:lineRule="auto"/>
              <w:jc w:val="both"/>
              <w:rPr>
                <w:rFonts w:ascii="Times New Roman" w:eastAsia="Times New Roman" w:hAnsi="Times New Roman" w:cs="Times New Roman"/>
                <w:color w:val="000000"/>
                <w:sz w:val="26"/>
                <w:szCs w:val="26"/>
              </w:rPr>
            </w:pPr>
            <w:r w:rsidRPr="001E38ED">
              <w:rPr>
                <w:rFonts w:ascii="Times New Roman" w:eastAsia="Times New Roman" w:hAnsi="Times New Roman" w:cs="Times New Roman"/>
                <w:color w:val="000000"/>
                <w:sz w:val="26"/>
                <w:szCs w:val="26"/>
              </w:rPr>
              <w:t>Ứng dụng công nghệ thông tin vào việc tìm kiếm, khai thác dữ liệu trong dạy học Ngữ văn, xây dựng kế hoạch bài dạy điện tử, tổ chức hoạt động dạy học Ngữ văn ở trường phổ thông theo định hướng phát triển năng lực.</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PLO5,8,</w:t>
            </w:r>
            <w:r w:rsidRPr="001E38ED">
              <w:rPr>
                <w:rFonts w:ascii="Times New Roman" w:eastAsia="Calibri" w:hAnsi="Times New Roman" w:cs="Times New Roman"/>
                <w:sz w:val="26"/>
                <w:szCs w:val="26"/>
              </w:rPr>
              <w:t xml:space="preserve"> </w:t>
            </w:r>
            <w:r w:rsidRPr="001E38ED">
              <w:rPr>
                <w:rFonts w:ascii="Times New Roman" w:eastAsia="MS Mincho" w:hAnsi="Times New Roman" w:cs="Times New Roman"/>
                <w:sz w:val="26"/>
                <w:szCs w:val="26"/>
              </w:rPr>
              <w:t>10,12,15</w:t>
            </w:r>
          </w:p>
        </w:tc>
      </w:tr>
      <w:tr w:rsidR="001E38ED" w:rsidRPr="001E38ED" w:rsidTr="00F317ED">
        <w:trPr>
          <w:trHeight w:val="842"/>
        </w:trPr>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CLO8</w:t>
            </w:r>
          </w:p>
        </w:tc>
        <w:tc>
          <w:tcPr>
            <w:tcW w:w="6048" w:type="dxa"/>
            <w:shd w:val="clear" w:color="auto" w:fill="auto"/>
          </w:tcPr>
          <w:p w:rsidR="001E38ED" w:rsidRPr="001E38ED" w:rsidRDefault="001E38ED" w:rsidP="001E38ED">
            <w:pPr>
              <w:spacing w:after="0" w:line="276" w:lineRule="auto"/>
              <w:jc w:val="both"/>
              <w:rPr>
                <w:rFonts w:ascii="Times New Roman" w:eastAsia="Times New Roman" w:hAnsi="Times New Roman" w:cs="Times New Roman"/>
                <w:color w:val="000000"/>
                <w:sz w:val="26"/>
                <w:szCs w:val="26"/>
              </w:rPr>
            </w:pPr>
            <w:r w:rsidRPr="001E38ED">
              <w:rPr>
                <w:rFonts w:ascii="Times New Roman" w:eastAsia="MS Mincho" w:hAnsi="Times New Roman" w:cs="Times New Roman"/>
                <w:sz w:val="26"/>
                <w:szCs w:val="26"/>
              </w:rPr>
              <w:t>Sử dụng được ngoại ngữ cơ bản trong giao tiếp, trong một số hoạt động chuyên môn</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PLO8,9</w:t>
            </w:r>
          </w:p>
        </w:tc>
      </w:tr>
      <w:tr w:rsidR="001E38ED" w:rsidRPr="001E38ED" w:rsidTr="00F317ED">
        <w:tc>
          <w:tcPr>
            <w:tcW w:w="808" w:type="dxa"/>
            <w:vMerge w:val="restart"/>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CO4,</w:t>
            </w:r>
            <w:r w:rsidRPr="001E38ED">
              <w:rPr>
                <w:rFonts w:ascii="Times New Roman" w:eastAsia="Calibri" w:hAnsi="Times New Roman" w:cs="Times New Roman"/>
                <w:sz w:val="26"/>
                <w:szCs w:val="26"/>
              </w:rPr>
              <w:t xml:space="preserve"> </w:t>
            </w:r>
            <w:r w:rsidRPr="001E38ED">
              <w:rPr>
                <w:rFonts w:ascii="Times New Roman" w:eastAsia="MS Mincho" w:hAnsi="Times New Roman" w:cs="Times New Roman"/>
                <w:sz w:val="26"/>
                <w:szCs w:val="26"/>
              </w:rPr>
              <w:t>CO5</w:t>
            </w: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CLO9</w:t>
            </w:r>
          </w:p>
        </w:tc>
        <w:tc>
          <w:tcPr>
            <w:tcW w:w="6048" w:type="dxa"/>
            <w:shd w:val="clear" w:color="auto" w:fill="auto"/>
          </w:tcPr>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Ứng dụng được các tri thức của học phần vào việc thiết kế kế hoạch bài dạy, tổ chức hoạt động dạy học, trải nghiệm về khoa học Ngữ văn ở trường phổ thông theo định hướng phát triển năng lực</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PLO10,</w:t>
            </w:r>
          </w:p>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13,15</w:t>
            </w:r>
          </w:p>
        </w:tc>
      </w:tr>
      <w:tr w:rsidR="001E38ED" w:rsidRPr="001E38ED" w:rsidTr="00F317ED">
        <w:tc>
          <w:tcPr>
            <w:tcW w:w="808" w:type="dxa"/>
            <w:vMerge/>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CLO10</w:t>
            </w:r>
          </w:p>
        </w:tc>
        <w:tc>
          <w:tcPr>
            <w:tcW w:w="6048" w:type="dxa"/>
            <w:shd w:val="clear" w:color="auto" w:fill="auto"/>
          </w:tcPr>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1533" w:type="dxa"/>
            <w:shd w:val="clear" w:color="auto" w:fill="auto"/>
            <w:vAlign w:val="center"/>
          </w:tcPr>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PLO10,11,</w:t>
            </w:r>
          </w:p>
          <w:p w:rsidR="001E38ED" w:rsidRPr="001E38ED" w:rsidRDefault="001E38ED" w:rsidP="001E38ED">
            <w:pPr>
              <w:spacing w:after="0" w:line="276" w:lineRule="auto"/>
              <w:jc w:val="center"/>
              <w:rPr>
                <w:rFonts w:ascii="Times New Roman" w:eastAsia="MS Mincho" w:hAnsi="Times New Roman" w:cs="Times New Roman"/>
                <w:sz w:val="26"/>
                <w:szCs w:val="26"/>
              </w:rPr>
            </w:pPr>
            <w:r w:rsidRPr="001E38ED">
              <w:rPr>
                <w:rFonts w:ascii="Times New Roman" w:eastAsia="MS Mincho" w:hAnsi="Times New Roman" w:cs="Times New Roman"/>
                <w:sz w:val="26"/>
                <w:szCs w:val="26"/>
              </w:rPr>
              <w:t>12</w:t>
            </w:r>
          </w:p>
        </w:tc>
      </w:tr>
      <w:tr w:rsidR="001E38ED" w:rsidRPr="001E38ED" w:rsidTr="00F317ED">
        <w:tc>
          <w:tcPr>
            <w:tcW w:w="808"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1E38ED" w:rsidRPr="001E38ED" w:rsidRDefault="001E38ED" w:rsidP="001E38ED">
            <w:pPr>
              <w:spacing w:after="0" w:line="276" w:lineRule="auto"/>
              <w:jc w:val="both"/>
              <w:rPr>
                <w:rFonts w:ascii="Times New Roman" w:eastAsia="MS Mincho" w:hAnsi="Times New Roman" w:cs="Times New Roman"/>
                <w:b/>
                <w:sz w:val="26"/>
                <w:szCs w:val="26"/>
              </w:rPr>
            </w:pPr>
            <w:r w:rsidRPr="001E38ED">
              <w:rPr>
                <w:rFonts w:ascii="Times New Roman" w:eastAsia="MS Mincho" w:hAnsi="Times New Roman" w:cs="Times New Roman"/>
                <w:b/>
                <w:sz w:val="26"/>
                <w:szCs w:val="26"/>
              </w:rPr>
              <w:t>Năng lực tự chủ và trách nhiệm</w:t>
            </w:r>
          </w:p>
        </w:tc>
        <w:tc>
          <w:tcPr>
            <w:tcW w:w="1533" w:type="dxa"/>
            <w:shd w:val="clear" w:color="auto" w:fill="DAEEF3"/>
          </w:tcPr>
          <w:p w:rsidR="001E38ED" w:rsidRPr="001E38ED" w:rsidRDefault="001E38ED" w:rsidP="001E38ED">
            <w:pPr>
              <w:spacing w:after="0" w:line="276" w:lineRule="auto"/>
              <w:jc w:val="both"/>
              <w:rPr>
                <w:rFonts w:ascii="Times New Roman" w:eastAsia="MS Mincho" w:hAnsi="Times New Roman" w:cs="Times New Roman"/>
                <w:sz w:val="26"/>
                <w:szCs w:val="26"/>
              </w:rPr>
            </w:pPr>
          </w:p>
        </w:tc>
      </w:tr>
      <w:tr w:rsidR="001E38ED" w:rsidRPr="001E38ED" w:rsidTr="00F317ED">
        <w:trPr>
          <w:trHeight w:val="1346"/>
        </w:trPr>
        <w:tc>
          <w:tcPr>
            <w:tcW w:w="808" w:type="dxa"/>
          </w:tcPr>
          <w:p w:rsidR="001E38ED" w:rsidRPr="001E38ED" w:rsidRDefault="001E38ED" w:rsidP="001E38ED">
            <w:pPr>
              <w:spacing w:after="0" w:line="276" w:lineRule="auto"/>
              <w:jc w:val="both"/>
              <w:rPr>
                <w:rFonts w:ascii="Times New Roman" w:eastAsia="MS Mincho" w:hAnsi="Times New Roman" w:cs="Times New Roman"/>
                <w:sz w:val="26"/>
                <w:szCs w:val="26"/>
              </w:rPr>
            </w:pPr>
          </w:p>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CO6,CO7</w:t>
            </w:r>
          </w:p>
        </w:tc>
        <w:tc>
          <w:tcPr>
            <w:tcW w:w="1035" w:type="dxa"/>
            <w:shd w:val="clear" w:color="auto" w:fill="auto"/>
          </w:tcPr>
          <w:p w:rsidR="001E38ED" w:rsidRPr="001E38ED" w:rsidRDefault="001E38ED" w:rsidP="001E38ED">
            <w:pPr>
              <w:spacing w:after="0" w:line="276" w:lineRule="auto"/>
              <w:jc w:val="both"/>
              <w:rPr>
                <w:rFonts w:ascii="Times New Roman" w:eastAsia="MS Mincho" w:hAnsi="Times New Roman" w:cs="Times New Roman"/>
                <w:sz w:val="26"/>
                <w:szCs w:val="26"/>
              </w:rPr>
            </w:pPr>
          </w:p>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CLO11</w:t>
            </w:r>
          </w:p>
        </w:tc>
        <w:tc>
          <w:tcPr>
            <w:tcW w:w="6048" w:type="dxa"/>
            <w:shd w:val="clear" w:color="auto" w:fill="auto"/>
          </w:tcPr>
          <w:p w:rsidR="001E38ED" w:rsidRPr="001E38ED" w:rsidRDefault="001E38ED" w:rsidP="001E38ED">
            <w:pPr>
              <w:spacing w:after="0" w:line="276" w:lineRule="auto"/>
              <w:contextualSpacing/>
              <w:jc w:val="both"/>
              <w:rPr>
                <w:rFonts w:ascii="Times New Roman" w:eastAsia="Calibri" w:hAnsi="Times New Roman" w:cs="Times New Roman"/>
                <w:spacing w:val="-2"/>
                <w:sz w:val="26"/>
                <w:szCs w:val="26"/>
              </w:rPr>
            </w:pPr>
            <w:r w:rsidRPr="001E38ED">
              <w:rPr>
                <w:rFonts w:ascii="Times New Roman" w:eastAsia="Calibri" w:hAnsi="Times New Roman" w:cs="Times New Roman"/>
                <w:spacing w:val="-2"/>
                <w:sz w:val="26"/>
                <w:szCs w:val="26"/>
              </w:rPr>
              <w:t xml:space="preserve"> Thể hiện năng lực tự học, tự nghiên cứu lí luận và thực tiễn giáo dục phổ thông môn Ngữ văn; sáng tạo khi làm việc nhóm ở các hoàn cảnh khác nhau, có tư duy phản biện xã hội và lan tỏa những điều tốt đẹp.</w:t>
            </w:r>
          </w:p>
        </w:tc>
        <w:tc>
          <w:tcPr>
            <w:tcW w:w="1533" w:type="dxa"/>
            <w:shd w:val="clear" w:color="auto" w:fill="auto"/>
          </w:tcPr>
          <w:p w:rsidR="001E38ED" w:rsidRPr="001E38ED" w:rsidRDefault="001E38ED" w:rsidP="001E38ED">
            <w:pPr>
              <w:spacing w:after="0" w:line="276" w:lineRule="auto"/>
              <w:jc w:val="both"/>
              <w:rPr>
                <w:rFonts w:ascii="Times New Roman" w:eastAsia="MS Mincho" w:hAnsi="Times New Roman" w:cs="Times New Roman"/>
                <w:sz w:val="26"/>
                <w:szCs w:val="26"/>
              </w:rPr>
            </w:pPr>
            <w:r w:rsidRPr="001E38ED">
              <w:rPr>
                <w:rFonts w:ascii="Times New Roman" w:eastAsia="MS Mincho" w:hAnsi="Times New Roman" w:cs="Times New Roman"/>
                <w:sz w:val="26"/>
                <w:szCs w:val="26"/>
              </w:rPr>
              <w:t>PLO2, 3,</w:t>
            </w:r>
            <w:r w:rsidRPr="001E38ED">
              <w:rPr>
                <w:rFonts w:ascii="Times New Roman" w:eastAsia="Calibri" w:hAnsi="Times New Roman" w:cs="Times New Roman"/>
                <w:sz w:val="26"/>
                <w:szCs w:val="26"/>
              </w:rPr>
              <w:t xml:space="preserve"> </w:t>
            </w:r>
            <w:r w:rsidRPr="001E38ED">
              <w:rPr>
                <w:rFonts w:ascii="Times New Roman" w:eastAsia="MS Mincho" w:hAnsi="Times New Roman" w:cs="Times New Roman"/>
                <w:sz w:val="26"/>
                <w:szCs w:val="26"/>
              </w:rPr>
              <w:t>4, 5, 6, 7,  10,12, 13,14 15, 16</w:t>
            </w:r>
          </w:p>
        </w:tc>
      </w:tr>
    </w:tbl>
    <w:p w:rsidR="001E38ED" w:rsidRPr="001E38ED" w:rsidRDefault="001E38ED" w:rsidP="001E38ED">
      <w:pPr>
        <w:spacing w:after="0" w:line="276" w:lineRule="auto"/>
        <w:contextualSpacing/>
        <w:jc w:val="both"/>
        <w:rPr>
          <w:rFonts w:ascii="Times New Roman" w:eastAsia="MS Mincho" w:hAnsi="Times New Roman" w:cs="Times New Roman"/>
          <w:b/>
          <w:sz w:val="26"/>
          <w:szCs w:val="26"/>
          <w:lang w:val="x-none" w:eastAsia="vi-VN"/>
        </w:rPr>
      </w:pPr>
      <w:r w:rsidRPr="001E38ED">
        <w:rPr>
          <w:rFonts w:ascii="Times New Roman" w:eastAsia="Calibri" w:hAnsi="Times New Roman" w:cs="Times New Roman"/>
          <w:b/>
          <w:sz w:val="26"/>
          <w:szCs w:val="26"/>
          <w:lang w:val="x-none" w:eastAsia="x-none"/>
        </w:rPr>
        <w:t xml:space="preserve">5. Mức đóng góp (MĐG) của học phần cho chuẩn đầu ra của chương trình đào tạo </w:t>
      </w:r>
      <w:r w:rsidRPr="001E38ED">
        <w:rPr>
          <w:rFonts w:ascii="Times New Roman" w:eastAsia="MS Mincho" w:hAnsi="Times New Roman" w:cs="Times New Roman"/>
          <w:b/>
          <w:sz w:val="26"/>
          <w:szCs w:val="26"/>
          <w:lang w:val="x-none" w:eastAsia="vi-VN"/>
        </w:rPr>
        <w:t>(PLOs)</w:t>
      </w:r>
    </w:p>
    <w:p w:rsidR="001E38ED" w:rsidRPr="001E38ED" w:rsidRDefault="001E38ED" w:rsidP="001E38ED">
      <w:pPr>
        <w:spacing w:after="0" w:line="276" w:lineRule="auto"/>
        <w:contextualSpacing/>
        <w:jc w:val="both"/>
        <w:rPr>
          <w:rFonts w:ascii="Times New Roman" w:eastAsia="MS Mincho" w:hAnsi="Times New Roman" w:cs="Times New Roman"/>
          <w:b/>
          <w:sz w:val="26"/>
          <w:szCs w:val="26"/>
          <w:lang w:val="x-none" w:eastAsia="vi-VN"/>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1E38ED" w:rsidRPr="001E38ED" w:rsidTr="00F317ED">
        <w:tc>
          <w:tcPr>
            <w:tcW w:w="936" w:type="dxa"/>
            <w:vMerge w:val="restart"/>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sz w:val="26"/>
                <w:szCs w:val="26"/>
                <w:lang w:val="x-none" w:eastAsia="x-none"/>
              </w:rPr>
              <w:t>CLOs</w:t>
            </w:r>
          </w:p>
        </w:tc>
        <w:tc>
          <w:tcPr>
            <w:tcW w:w="8776" w:type="dxa"/>
            <w:gridSpan w:val="16"/>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Chuẩn đầu ra chương trình đào tạo (PLOs)</w:t>
            </w:r>
          </w:p>
        </w:tc>
      </w:tr>
      <w:tr w:rsidR="001E38ED" w:rsidRPr="001E38ED" w:rsidTr="00F317ED">
        <w:tc>
          <w:tcPr>
            <w:tcW w:w="936" w:type="dxa"/>
            <w:vMerge/>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(2)</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(3)</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(4)</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(5)</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(6)</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(7)</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(8)</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(9)</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(10)</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(11)</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(12)</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(13)</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(14)</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(15)</w:t>
            </w:r>
          </w:p>
        </w:tc>
        <w:tc>
          <w:tcPr>
            <w:tcW w:w="616" w:type="dxa"/>
            <w:tcBorders>
              <w:bottom w:val="nil"/>
            </w:tcBorders>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(16)</w:t>
            </w: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CLO1</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CLO2</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CLO3</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CLO4</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CLO5</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CLO6</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CLO7</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CLO8</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344"/>
        </w:trPr>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CLO9</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CLO10</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c>
          <w:tcPr>
            <w:tcW w:w="93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CLO11</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49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1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r>
      <w:tr w:rsidR="001E38ED" w:rsidRPr="001E38ED" w:rsidTr="00F317ED">
        <w:tc>
          <w:tcPr>
            <w:tcW w:w="93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lastRenderedPageBreak/>
              <w:t>MĐG</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0</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2</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3</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3</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2</w:t>
            </w:r>
          </w:p>
        </w:tc>
        <w:tc>
          <w:tcPr>
            <w:tcW w:w="49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3</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2</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c>
          <w:tcPr>
            <w:tcW w:w="616" w:type="dxa"/>
            <w:shd w:val="clear" w:color="auto" w:fill="DAEEF3"/>
            <w:vAlign w:val="center"/>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3</w:t>
            </w:r>
          </w:p>
        </w:tc>
        <w:tc>
          <w:tcPr>
            <w:tcW w:w="616" w:type="dxa"/>
            <w:shd w:val="clear" w:color="auto" w:fill="DAEEF3"/>
          </w:tcPr>
          <w:p w:rsidR="001E38ED" w:rsidRPr="001E38ED" w:rsidRDefault="001E38ED" w:rsidP="001E38ED">
            <w:pPr>
              <w:spacing w:after="0" w:line="276" w:lineRule="auto"/>
              <w:contextualSpacing/>
              <w:jc w:val="center"/>
              <w:rPr>
                <w:rFonts w:ascii="Times New Roman" w:eastAsia="Calibri" w:hAnsi="Times New Roman" w:cs="Times New Roman"/>
                <w:b/>
                <w:sz w:val="26"/>
                <w:szCs w:val="26"/>
                <w:lang w:val="x-none" w:eastAsia="x-none"/>
              </w:rPr>
            </w:pPr>
            <w:r w:rsidRPr="001E38ED">
              <w:rPr>
                <w:rFonts w:ascii="Times New Roman" w:eastAsia="Calibri" w:hAnsi="Times New Roman" w:cs="Times New Roman"/>
                <w:b/>
                <w:sz w:val="26"/>
                <w:szCs w:val="26"/>
                <w:lang w:val="x-none" w:eastAsia="x-none"/>
              </w:rPr>
              <w:t>1</w:t>
            </w:r>
          </w:p>
        </w:tc>
      </w:tr>
    </w:tbl>
    <w:p w:rsidR="001E38ED" w:rsidRPr="001E38ED" w:rsidRDefault="001E38ED" w:rsidP="001E38ED">
      <w:pPr>
        <w:spacing w:after="0" w:line="276" w:lineRule="auto"/>
        <w:jc w:val="both"/>
        <w:rPr>
          <w:rFonts w:ascii="Times New Roman" w:eastAsia="Calibri" w:hAnsi="Times New Roman" w:cs="Times New Roman"/>
          <w:i/>
          <w:sz w:val="26"/>
          <w:szCs w:val="26"/>
        </w:rPr>
      </w:pP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Ghi chú: “0” = không đóng góp; “1” = Mức thấp (học phần có nhỏ hơn 19% số CLOs đóng góp cho một PLO); “2” = Mức trung bình (học phần có từ 20 đến 39% số CLOs đóng góp cho một PLO); “3” = Mức cao (học phần có từ 40% trở lên số CLOs đóng góp cho một PLO).</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 xml:space="preserve">6. Nội dung tóm tắt của học phần </w:t>
      </w:r>
    </w:p>
    <w:p w:rsidR="001E38ED" w:rsidRPr="001E38ED" w:rsidRDefault="001E38ED" w:rsidP="001E38ED">
      <w:pPr>
        <w:spacing w:after="0" w:line="276" w:lineRule="auto"/>
        <w:ind w:firstLine="720"/>
        <w:jc w:val="both"/>
        <w:rPr>
          <w:rFonts w:ascii="Times New Roman" w:eastAsia="Arial" w:hAnsi="Times New Roman" w:cs="Times New Roman"/>
          <w:bCs/>
          <w:spacing w:val="-4"/>
          <w:sz w:val="26"/>
          <w:szCs w:val="26"/>
          <w:lang w:val="it-IT"/>
        </w:rPr>
      </w:pPr>
      <w:r w:rsidRPr="001E38ED">
        <w:rPr>
          <w:rFonts w:ascii="Times New Roman" w:eastAsia="Arial" w:hAnsi="Times New Roman" w:cs="Times New Roman"/>
          <w:bCs/>
          <w:sz w:val="26"/>
          <w:szCs w:val="26"/>
          <w:lang w:val="it-IT"/>
        </w:rPr>
        <w:t xml:space="preserve">Môn học cung cấp cho sinh viên những tri thức về năng lực ngữ văn và dạy học Ngữ văn theo định hướng phát triển năng lực học sinh. Đồng thời, qua môn học, sinh viên sẽ nắm được những phương pháp để phát triển năng lực cho học sinh một cách toàn diện. </w:t>
      </w:r>
      <w:r w:rsidRPr="001E38ED">
        <w:rPr>
          <w:rFonts w:ascii="Times New Roman" w:eastAsia="Arial" w:hAnsi="Times New Roman" w:cs="Times New Roman"/>
          <w:bCs/>
          <w:spacing w:val="-4"/>
          <w:sz w:val="26"/>
          <w:szCs w:val="26"/>
          <w:lang w:val="it-IT"/>
        </w:rPr>
        <w:t>Môn học gồm bốn chương: Chương 1, Lý luận chung; Chương 2, Dạy học tiếng Việt; Chương 3, Dạy học đọc hiểu văn bản; Chương 4, Dạy học tạo lập văn bản.</w:t>
      </w: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7. Nhiệm vụ của sinh viên</w:t>
      </w:r>
    </w:p>
    <w:p w:rsidR="001E38ED" w:rsidRPr="001E38ED" w:rsidRDefault="001E38ED" w:rsidP="001E38ED">
      <w:pPr>
        <w:spacing w:after="0" w:line="276" w:lineRule="auto"/>
        <w:jc w:val="both"/>
        <w:rPr>
          <w:rFonts w:ascii="Times New Roman" w:eastAsia="Calibri" w:hAnsi="Times New Roman" w:cs="Times New Roman"/>
          <w:sz w:val="26"/>
          <w:szCs w:val="26"/>
          <w:lang w:val="it-IT"/>
        </w:rPr>
      </w:pPr>
      <w:r w:rsidRPr="001E38ED">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1E38ED" w:rsidRPr="001E38ED" w:rsidRDefault="001E38ED" w:rsidP="001E38ED">
      <w:pPr>
        <w:shd w:val="clear" w:color="auto" w:fill="FFFFFF"/>
        <w:spacing w:after="0" w:line="276" w:lineRule="auto"/>
        <w:ind w:left="-4"/>
        <w:jc w:val="both"/>
        <w:rPr>
          <w:rFonts w:ascii="Times New Roman" w:eastAsia="Calibri" w:hAnsi="Times New Roman" w:cs="Times New Roman"/>
          <w:i/>
          <w:sz w:val="26"/>
          <w:szCs w:val="26"/>
          <w:lang w:val="it-IT"/>
        </w:rPr>
      </w:pPr>
      <w:r w:rsidRPr="001E38ED">
        <w:rPr>
          <w:rFonts w:ascii="Times New Roman" w:eastAsia="Calibri" w:hAnsi="Times New Roman" w:cs="Times New Roman"/>
          <w:sz w:val="26"/>
          <w:szCs w:val="26"/>
          <w:lang w:val="it-IT"/>
        </w:rPr>
        <w:tab/>
      </w:r>
      <w:r w:rsidRPr="001E38ED">
        <w:rPr>
          <w:rFonts w:ascii="Times New Roman" w:eastAsia="Calibri" w:hAnsi="Times New Roman" w:cs="Times New Roman"/>
          <w:sz w:val="26"/>
          <w:szCs w:val="26"/>
          <w:lang w:val="it-IT"/>
        </w:rPr>
        <w:tab/>
        <w:t>- Bài tập, tiểu luận: Hoàn thành 01 bài tập nhóm và nộp sản phẩm đúng hạn cho giảng viên.</w:t>
      </w:r>
    </w:p>
    <w:p w:rsidR="001E38ED" w:rsidRPr="001E38ED" w:rsidRDefault="001E38ED" w:rsidP="001E38ED">
      <w:pPr>
        <w:spacing w:after="0" w:line="276" w:lineRule="auto"/>
        <w:ind w:firstLine="720"/>
        <w:jc w:val="both"/>
        <w:rPr>
          <w:rFonts w:ascii="Times New Roman" w:eastAsia="Calibri" w:hAnsi="Times New Roman" w:cs="Times New Roman"/>
          <w:sz w:val="26"/>
          <w:szCs w:val="26"/>
          <w:lang w:val="it-IT"/>
        </w:rPr>
      </w:pPr>
      <w:r w:rsidRPr="001E38ED">
        <w:rPr>
          <w:rFonts w:ascii="Times New Roman" w:eastAsia="Calibri" w:hAnsi="Times New Roman" w:cs="Times New Roman"/>
          <w:sz w:val="26"/>
          <w:szCs w:val="26"/>
          <w:lang w:val="it-IT"/>
        </w:rPr>
        <w:t>- Thực hành: Hoàn thành 01 bài thực hành theo yêu cầu của giáo viên.</w:t>
      </w:r>
    </w:p>
    <w:p w:rsidR="001E38ED" w:rsidRPr="001E38ED" w:rsidRDefault="001E38ED" w:rsidP="001E38ED">
      <w:pPr>
        <w:spacing w:after="0" w:line="276" w:lineRule="auto"/>
        <w:jc w:val="both"/>
        <w:rPr>
          <w:rFonts w:ascii="Times New Roman" w:eastAsia="Calibri" w:hAnsi="Times New Roman" w:cs="Times New Roman"/>
          <w:i/>
          <w:sz w:val="26"/>
          <w:szCs w:val="26"/>
          <w:lang w:val="it-IT"/>
        </w:rPr>
      </w:pPr>
      <w:r w:rsidRPr="001E38ED">
        <w:rPr>
          <w:rFonts w:ascii="Times New Roman" w:eastAsia="Calibri" w:hAnsi="Times New Roman" w:cs="Times New Roman"/>
          <w:sz w:val="26"/>
          <w:szCs w:val="26"/>
          <w:lang w:val="it-IT"/>
        </w:rPr>
        <w:tab/>
        <w:t>- Seminar: 01 bài seminar nhóm ở chương 1; nộp sản phẩm theo yêu cầu của giảng viên; trình bày báo cáo trước nhóm/lớp.</w:t>
      </w:r>
    </w:p>
    <w:p w:rsidR="001E38ED" w:rsidRPr="001E38ED" w:rsidRDefault="001E38ED" w:rsidP="001E38ED">
      <w:pPr>
        <w:shd w:val="clear" w:color="auto" w:fill="FFFFFF"/>
        <w:spacing w:after="0" w:line="276" w:lineRule="auto"/>
        <w:ind w:left="-4"/>
        <w:jc w:val="both"/>
        <w:rPr>
          <w:rFonts w:ascii="Times New Roman" w:eastAsia="Calibri" w:hAnsi="Times New Roman" w:cs="Times New Roman"/>
          <w:sz w:val="26"/>
          <w:szCs w:val="26"/>
          <w:lang w:val="it-IT"/>
        </w:rPr>
      </w:pPr>
      <w:r w:rsidRPr="001E38ED">
        <w:rPr>
          <w:rFonts w:ascii="Times New Roman" w:eastAsia="Calibri" w:hAnsi="Times New Roman" w:cs="Times New Roman"/>
          <w:sz w:val="26"/>
          <w:szCs w:val="26"/>
          <w:lang w:val="it-IT"/>
        </w:rPr>
        <w:tab/>
      </w:r>
      <w:r w:rsidRPr="001E38ED">
        <w:rPr>
          <w:rFonts w:ascii="Times New Roman" w:eastAsia="Calibri" w:hAnsi="Times New Roman" w:cs="Times New Roman"/>
          <w:sz w:val="26"/>
          <w:szCs w:val="26"/>
          <w:lang w:val="it-IT"/>
        </w:rPr>
        <w:tab/>
        <w:t>- Hoàn thành 2 bài kiểm tra định kỳ.</w:t>
      </w:r>
    </w:p>
    <w:p w:rsidR="001E38ED" w:rsidRPr="001E38ED" w:rsidRDefault="001E38ED" w:rsidP="001E38ED">
      <w:pPr>
        <w:spacing w:after="0" w:line="276" w:lineRule="auto"/>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8. Đánh giá kết quả học tập của sinh viên</w:t>
      </w: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1E38ED" w:rsidRPr="001E38ED" w:rsidTr="00F317ED">
        <w:trPr>
          <w:trHeight w:val="350"/>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TT</w:t>
            </w:r>
          </w:p>
        </w:tc>
        <w:tc>
          <w:tcPr>
            <w:tcW w:w="3261"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Hình thức</w:t>
            </w:r>
          </w:p>
        </w:tc>
        <w:tc>
          <w:tcPr>
            <w:tcW w:w="1134"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Trọng số điểm (%)</w:t>
            </w: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Số lượt đánh giá</w:t>
            </w:r>
          </w:p>
        </w:tc>
        <w:tc>
          <w:tcPr>
            <w:tcW w:w="1517" w:type="dxa"/>
            <w:shd w:val="clear" w:color="auto" w:fill="FFFFFF"/>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Tiêu chí đánh giá</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CĐR của HP</w:t>
            </w:r>
          </w:p>
        </w:tc>
      </w:tr>
      <w:tr w:rsidR="001E38ED" w:rsidRPr="001E38ED" w:rsidTr="00F317ED">
        <w:trPr>
          <w:trHeight w:val="350"/>
        </w:trPr>
        <w:tc>
          <w:tcPr>
            <w:tcW w:w="9072" w:type="dxa"/>
            <w:gridSpan w:val="6"/>
            <w:shd w:val="clear" w:color="auto" w:fill="DAEEF3"/>
          </w:tcPr>
          <w:p w:rsidR="001E38ED" w:rsidRPr="001E38ED" w:rsidRDefault="001E38ED" w:rsidP="001E38ED">
            <w:pPr>
              <w:spacing w:after="0" w:line="276" w:lineRule="auto"/>
              <w:rPr>
                <w:rFonts w:ascii="Times New Roman" w:eastAsia="Calibri" w:hAnsi="Times New Roman" w:cs="Times New Roman"/>
                <w:b/>
                <w:bCs/>
                <w:sz w:val="26"/>
                <w:szCs w:val="26"/>
              </w:rPr>
            </w:pPr>
            <w:r w:rsidRPr="001E38ED">
              <w:rPr>
                <w:rFonts w:ascii="Times New Roman" w:eastAsia="Calibri" w:hAnsi="Times New Roman" w:cs="Times New Roman"/>
                <w:b/>
                <w:bCs/>
                <w:sz w:val="26"/>
                <w:szCs w:val="26"/>
              </w:rPr>
              <w:t>Đánh giá quá trình (trọng số 40%)</w:t>
            </w:r>
          </w:p>
        </w:tc>
      </w:tr>
      <w:tr w:rsidR="001E38ED" w:rsidRPr="001E38ED" w:rsidTr="00F317ED">
        <w:trPr>
          <w:trHeight w:val="350"/>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sz w:val="26"/>
                <w:szCs w:val="26"/>
              </w:rPr>
              <w:t>A1. Chuyên cần</w:t>
            </w:r>
          </w:p>
        </w:tc>
        <w:tc>
          <w:tcPr>
            <w:tcW w:w="1134"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10%</w:t>
            </w: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01</w:t>
            </w:r>
          </w:p>
        </w:tc>
        <w:tc>
          <w:tcPr>
            <w:tcW w:w="1517" w:type="dxa"/>
            <w:shd w:val="clear" w:color="auto" w:fill="FFFFFF"/>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Rubric đánh giá chuyên cần</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CLO 1-11</w:t>
            </w:r>
          </w:p>
        </w:tc>
      </w:tr>
      <w:tr w:rsidR="001E38ED" w:rsidRPr="001E38ED" w:rsidTr="00F317ED">
        <w:trPr>
          <w:trHeight w:val="543"/>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A2. Bài tập nhóm</w:t>
            </w:r>
          </w:p>
        </w:tc>
        <w:tc>
          <w:tcPr>
            <w:tcW w:w="1134" w:type="dxa"/>
            <w:vMerge w:val="restart"/>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10%</w:t>
            </w: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01</w:t>
            </w:r>
          </w:p>
        </w:tc>
        <w:tc>
          <w:tcPr>
            <w:tcW w:w="151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Rubric đánh giá bài tập nhóm</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CLO 1,2, 4,7,9,10</w:t>
            </w:r>
          </w:p>
        </w:tc>
      </w:tr>
      <w:tr w:rsidR="001E38ED" w:rsidRPr="001E38ED" w:rsidTr="00F317ED">
        <w:trPr>
          <w:trHeight w:val="813"/>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w:t>
            </w:r>
          </w:p>
        </w:tc>
        <w:tc>
          <w:tcPr>
            <w:tcW w:w="3261" w:type="dxa"/>
            <w:shd w:val="clear" w:color="auto" w:fill="FFFFFF"/>
            <w:vAlign w:val="center"/>
          </w:tcPr>
          <w:p w:rsidR="001E38ED" w:rsidRPr="001E38ED" w:rsidRDefault="001E38ED" w:rsidP="001E38ED">
            <w:pPr>
              <w:spacing w:after="0" w:line="276" w:lineRule="auto"/>
              <w:rPr>
                <w:rFonts w:ascii="Times New Roman" w:eastAsia="Calibri" w:hAnsi="Times New Roman" w:cs="Times New Roman"/>
                <w:sz w:val="26"/>
                <w:szCs w:val="26"/>
              </w:rPr>
            </w:pPr>
            <w:r w:rsidRPr="001E38ED">
              <w:rPr>
                <w:rFonts w:ascii="Times New Roman" w:eastAsia="Calibri" w:hAnsi="Times New Roman" w:cs="Times New Roman"/>
                <w:sz w:val="26"/>
                <w:szCs w:val="26"/>
              </w:rPr>
              <w:t>A3. Thảo luận</w:t>
            </w:r>
          </w:p>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1134" w:type="dxa"/>
            <w:vMerge/>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01</w:t>
            </w:r>
          </w:p>
        </w:tc>
        <w:tc>
          <w:tcPr>
            <w:tcW w:w="151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Rubric đánh giá sản phẩm thảo luận</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CLO 1,2,4,6</w:t>
            </w:r>
          </w:p>
        </w:tc>
      </w:tr>
      <w:tr w:rsidR="001E38ED" w:rsidRPr="001E38ED" w:rsidTr="00F317ED">
        <w:trPr>
          <w:trHeight w:val="633"/>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4</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A4. Thực hành</w:t>
            </w:r>
          </w:p>
        </w:tc>
        <w:tc>
          <w:tcPr>
            <w:tcW w:w="1134" w:type="dxa"/>
            <w:vMerge/>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01</w:t>
            </w:r>
          </w:p>
        </w:tc>
        <w:tc>
          <w:tcPr>
            <w:tcW w:w="151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Rubric đánh giá thực hành</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CLO 4,7,9,10</w:t>
            </w:r>
          </w:p>
        </w:tc>
      </w:tr>
      <w:tr w:rsidR="001E38ED" w:rsidRPr="001E38ED" w:rsidTr="00F317ED">
        <w:trPr>
          <w:trHeight w:val="350"/>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5</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sz w:val="26"/>
                <w:szCs w:val="26"/>
              </w:rPr>
              <w:t>A5. Bài kiểm tra định kì 1</w:t>
            </w:r>
          </w:p>
        </w:tc>
        <w:tc>
          <w:tcPr>
            <w:tcW w:w="1134" w:type="dxa"/>
            <w:vMerge w:val="restart"/>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20%</w:t>
            </w: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01</w:t>
            </w:r>
          </w:p>
        </w:tc>
        <w:tc>
          <w:tcPr>
            <w:tcW w:w="1517" w:type="dxa"/>
            <w:shd w:val="clear" w:color="auto" w:fill="FFFFFF"/>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Đáp án, thang điểm</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CLO 1,2,</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4, 5</w:t>
            </w:r>
          </w:p>
        </w:tc>
      </w:tr>
      <w:tr w:rsidR="001E38ED" w:rsidRPr="001E38ED" w:rsidTr="00F317ED">
        <w:trPr>
          <w:trHeight w:val="350"/>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A6. Bài kiểm tra định kì 2</w:t>
            </w:r>
          </w:p>
        </w:tc>
        <w:tc>
          <w:tcPr>
            <w:tcW w:w="1134" w:type="dxa"/>
            <w:vMerge/>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01</w:t>
            </w:r>
          </w:p>
        </w:tc>
        <w:tc>
          <w:tcPr>
            <w:tcW w:w="1517" w:type="dxa"/>
            <w:shd w:val="clear" w:color="auto" w:fill="FFFFFF"/>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Đáp án, thang điểm</w:t>
            </w: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CLO 1,2,</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9, 10</w:t>
            </w:r>
          </w:p>
        </w:tc>
      </w:tr>
      <w:tr w:rsidR="001E38ED" w:rsidRPr="001E38ED" w:rsidTr="00F317ED">
        <w:trPr>
          <w:trHeight w:val="350"/>
        </w:trPr>
        <w:tc>
          <w:tcPr>
            <w:tcW w:w="9072" w:type="dxa"/>
            <w:gridSpan w:val="6"/>
            <w:shd w:val="clear" w:color="auto" w:fill="DAEEF3"/>
          </w:tcPr>
          <w:p w:rsidR="001E38ED" w:rsidRPr="001E38ED" w:rsidRDefault="001E38ED" w:rsidP="001E38ED">
            <w:pPr>
              <w:spacing w:after="0" w:line="276" w:lineRule="auto"/>
              <w:ind w:left="43"/>
              <w:contextualSpacing/>
              <w:rPr>
                <w:rFonts w:ascii="Times New Roman" w:eastAsia="Calibri" w:hAnsi="Times New Roman" w:cs="Times New Roman"/>
                <w:b/>
                <w:bCs/>
                <w:color w:val="C00000"/>
                <w:sz w:val="26"/>
                <w:szCs w:val="26"/>
                <w:lang w:val="x-none" w:eastAsia="x-none"/>
              </w:rPr>
            </w:pPr>
            <w:r w:rsidRPr="001E38ED">
              <w:rPr>
                <w:rFonts w:ascii="Times New Roman" w:eastAsia="Calibri" w:hAnsi="Times New Roman" w:cs="Times New Roman"/>
                <w:b/>
                <w:bCs/>
                <w:color w:val="C00000"/>
                <w:sz w:val="26"/>
                <w:szCs w:val="26"/>
                <w:lang w:val="x-none" w:eastAsia="x-none"/>
              </w:rPr>
              <w:t>Thi kết thúc học phần</w:t>
            </w:r>
          </w:p>
        </w:tc>
      </w:tr>
      <w:tr w:rsidR="001E38ED" w:rsidRPr="001E38ED" w:rsidTr="00F317ED">
        <w:trPr>
          <w:trHeight w:val="350"/>
        </w:trPr>
        <w:tc>
          <w:tcPr>
            <w:tcW w:w="567"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7</w:t>
            </w:r>
          </w:p>
        </w:tc>
        <w:tc>
          <w:tcPr>
            <w:tcW w:w="3261" w:type="dxa"/>
            <w:shd w:val="clear" w:color="auto" w:fill="FFFFFF"/>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Tự luận</w:t>
            </w:r>
          </w:p>
        </w:tc>
        <w:tc>
          <w:tcPr>
            <w:tcW w:w="1134"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60%</w:t>
            </w:r>
          </w:p>
        </w:tc>
        <w:tc>
          <w:tcPr>
            <w:tcW w:w="1165"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01</w:t>
            </w:r>
          </w:p>
        </w:tc>
        <w:tc>
          <w:tcPr>
            <w:tcW w:w="1517" w:type="dxa"/>
            <w:shd w:val="clear" w:color="auto" w:fill="FFFFFF"/>
          </w:tcPr>
          <w:p w:rsidR="001E38ED" w:rsidRPr="001E38ED" w:rsidRDefault="001E38ED" w:rsidP="001E38ED">
            <w:pPr>
              <w:spacing w:after="0" w:line="276" w:lineRule="auto"/>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Đáp án, thang điểm</w:t>
            </w:r>
          </w:p>
          <w:p w:rsidR="001E38ED" w:rsidRPr="001E38ED" w:rsidRDefault="001E38ED" w:rsidP="001E38ED">
            <w:pPr>
              <w:spacing w:after="0" w:line="276" w:lineRule="auto"/>
              <w:rPr>
                <w:rFonts w:ascii="Times New Roman" w:eastAsia="Calibri" w:hAnsi="Times New Roman" w:cs="Times New Roman"/>
                <w:sz w:val="26"/>
                <w:szCs w:val="26"/>
              </w:rPr>
            </w:pPr>
          </w:p>
        </w:tc>
        <w:tc>
          <w:tcPr>
            <w:tcW w:w="1428" w:type="dxa"/>
            <w:shd w:val="clear" w:color="auto" w:fill="FFFFFF"/>
            <w:vAlign w:val="center"/>
          </w:tcPr>
          <w:p w:rsidR="001E38ED" w:rsidRPr="001E38ED" w:rsidRDefault="001E38ED" w:rsidP="001E38ED">
            <w:pPr>
              <w:spacing w:after="0" w:line="276" w:lineRule="auto"/>
              <w:jc w:val="center"/>
              <w:rPr>
                <w:rFonts w:ascii="Times New Roman" w:eastAsia="Calibri" w:hAnsi="Times New Roman" w:cs="Times New Roman"/>
                <w:color w:val="C00000"/>
                <w:sz w:val="26"/>
                <w:szCs w:val="26"/>
              </w:rPr>
            </w:pPr>
            <w:r w:rsidRPr="001E38ED">
              <w:rPr>
                <w:rFonts w:ascii="Times New Roman" w:eastAsia="Calibri" w:hAnsi="Times New Roman" w:cs="Times New Roman"/>
                <w:sz w:val="26"/>
                <w:szCs w:val="26"/>
              </w:rPr>
              <w:t>CLO 1,2, 4,9</w:t>
            </w:r>
          </w:p>
        </w:tc>
      </w:tr>
    </w:tbl>
    <w:p w:rsidR="001E38ED" w:rsidRPr="001E38ED" w:rsidRDefault="001E38ED" w:rsidP="001E38ED">
      <w:pPr>
        <w:spacing w:after="0" w:line="276" w:lineRule="auto"/>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8.2. Tiêu chí đánh giá và thang điểm (Rubric đánh giá)</w:t>
      </w: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1E38ED" w:rsidRPr="001E38ED" w:rsidTr="00F317ED">
        <w:tc>
          <w:tcPr>
            <w:tcW w:w="9212" w:type="dxa"/>
            <w:gridSpan w:val="6"/>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Chuyên cần</w:t>
            </w:r>
          </w:p>
        </w:tc>
      </w:tr>
      <w:tr w:rsidR="001E38ED" w:rsidRPr="001E38ED" w:rsidTr="00F317ED">
        <w:tc>
          <w:tcPr>
            <w:tcW w:w="1558" w:type="dxa"/>
            <w:shd w:val="clear" w:color="auto" w:fill="DAEEF3"/>
            <w:vAlign w:val="center"/>
          </w:tcPr>
          <w:p w:rsidR="001E38ED" w:rsidRPr="001E38ED" w:rsidRDefault="001E38ED" w:rsidP="001E38ED">
            <w:pPr>
              <w:spacing w:after="0" w:line="276" w:lineRule="auto"/>
              <w:rPr>
                <w:rFonts w:ascii="Times New Roman" w:eastAsia="Calibri" w:hAnsi="Times New Roman" w:cs="Times New Roman"/>
                <w:sz w:val="26"/>
                <w:szCs w:val="26"/>
              </w:rPr>
            </w:pPr>
            <w:r w:rsidRPr="001E38ED">
              <w:rPr>
                <w:rFonts w:ascii="Times New Roman" w:eastAsia="Calibri" w:hAnsi="Times New Roman" w:cs="Times New Roman"/>
                <w:sz w:val="26"/>
                <w:szCs w:val="26"/>
              </w:rPr>
              <w:t>Tiêu chí</w:t>
            </w:r>
          </w:p>
        </w:tc>
        <w:tc>
          <w:tcPr>
            <w:tcW w:w="939"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Thang điểm</w:t>
            </w:r>
          </w:p>
        </w:tc>
        <w:tc>
          <w:tcPr>
            <w:tcW w:w="1722"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Không đạt</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0-49%</w:t>
            </w:r>
          </w:p>
        </w:tc>
        <w:tc>
          <w:tcPr>
            <w:tcW w:w="1726"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Đạt</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50-64%</w:t>
            </w:r>
          </w:p>
        </w:tc>
        <w:tc>
          <w:tcPr>
            <w:tcW w:w="1676"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Khá</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65-79%</w:t>
            </w:r>
          </w:p>
        </w:tc>
        <w:tc>
          <w:tcPr>
            <w:tcW w:w="159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Tốt</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80-100%</w:t>
            </w:r>
          </w:p>
        </w:tc>
      </w:tr>
      <w:tr w:rsidR="001E38ED" w:rsidRPr="001E38ED" w:rsidTr="00F317ED">
        <w:tc>
          <w:tcPr>
            <w:tcW w:w="1558"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Tính chủ động, mức độ tích cực chuẩn bị bài và tham gia các hoạt động trong giờ học</w:t>
            </w:r>
          </w:p>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939"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5,0</w:t>
            </w:r>
          </w:p>
        </w:tc>
        <w:tc>
          <w:tcPr>
            <w:tcW w:w="172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2,5</w:t>
            </w:r>
          </w:p>
        </w:tc>
        <w:tc>
          <w:tcPr>
            <w:tcW w:w="1726"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2,5 đến &lt; 3,3</w:t>
            </w:r>
          </w:p>
        </w:tc>
        <w:tc>
          <w:tcPr>
            <w:tcW w:w="1676"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3,3 đến &lt; 4,0</w:t>
            </w:r>
          </w:p>
        </w:tc>
        <w:tc>
          <w:tcPr>
            <w:tcW w:w="1591"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4,0 đến 5,0</w:t>
            </w:r>
          </w:p>
        </w:tc>
      </w:tr>
      <w:tr w:rsidR="001E38ED" w:rsidRPr="001E38ED" w:rsidTr="00F317ED">
        <w:tc>
          <w:tcPr>
            <w:tcW w:w="1558" w:type="dxa"/>
            <w:vMerge/>
            <w:vAlign w:val="center"/>
          </w:tcPr>
          <w:p w:rsidR="001E38ED" w:rsidRPr="001E38ED" w:rsidRDefault="001E38ED" w:rsidP="001E38ED">
            <w:pPr>
              <w:spacing w:after="0" w:line="276" w:lineRule="auto"/>
              <w:rPr>
                <w:rFonts w:ascii="Times New Roman" w:eastAsia="Calibri" w:hAnsi="Times New Roman" w:cs="Times New Roman"/>
                <w:sz w:val="26"/>
                <w:szCs w:val="26"/>
              </w:rPr>
            </w:pPr>
          </w:p>
        </w:tc>
        <w:tc>
          <w:tcPr>
            <w:tcW w:w="939"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22"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Chủ động thực hiện, đáp ứng dưới 50% nhiệm vụ học tập được giao. </w:t>
            </w:r>
          </w:p>
        </w:tc>
        <w:tc>
          <w:tcPr>
            <w:tcW w:w="1726"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Chủ động thực hiện, đạt 50 -64% nhiệm vụ học tập được giao.</w:t>
            </w:r>
          </w:p>
        </w:tc>
        <w:tc>
          <w:tcPr>
            <w:tcW w:w="1676"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Chủ động thực hiện, đạt 65 -79% nhiệm vụ học tập được giao.</w:t>
            </w:r>
          </w:p>
        </w:tc>
        <w:tc>
          <w:tcPr>
            <w:tcW w:w="1591"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Chủ động, tích cực chuẩn bị bài và tham gia các hoạt động trong giờ học </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Thực hiện đạt trên 80% nhiệm vụ học tập được giao.</w:t>
            </w:r>
          </w:p>
        </w:tc>
      </w:tr>
      <w:tr w:rsidR="001E38ED" w:rsidRPr="001E38ED" w:rsidTr="00F317ED">
        <w:tc>
          <w:tcPr>
            <w:tcW w:w="1558"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Thời gian tham dự buổi học bắt buộc</w:t>
            </w:r>
          </w:p>
        </w:tc>
        <w:tc>
          <w:tcPr>
            <w:tcW w:w="939"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5,0</w:t>
            </w:r>
          </w:p>
        </w:tc>
        <w:tc>
          <w:tcPr>
            <w:tcW w:w="172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2,5</w:t>
            </w:r>
          </w:p>
        </w:tc>
        <w:tc>
          <w:tcPr>
            <w:tcW w:w="1726"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2,5 đến &lt; 3,3</w:t>
            </w:r>
          </w:p>
        </w:tc>
        <w:tc>
          <w:tcPr>
            <w:tcW w:w="1676"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3,3 đến &lt; 4,0</w:t>
            </w:r>
          </w:p>
        </w:tc>
        <w:tc>
          <w:tcPr>
            <w:tcW w:w="1591"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4,0 đến 5,0</w:t>
            </w:r>
          </w:p>
        </w:tc>
      </w:tr>
      <w:tr w:rsidR="001E38ED" w:rsidRPr="001E38ED" w:rsidTr="00F317ED">
        <w:tc>
          <w:tcPr>
            <w:tcW w:w="1558" w:type="dxa"/>
            <w:vMerge/>
            <w:vAlign w:val="center"/>
          </w:tcPr>
          <w:p w:rsidR="001E38ED" w:rsidRPr="001E38ED" w:rsidRDefault="001E38ED" w:rsidP="001E38ED">
            <w:pPr>
              <w:spacing w:after="0" w:line="276" w:lineRule="auto"/>
              <w:rPr>
                <w:rFonts w:ascii="Times New Roman" w:eastAsia="Calibri" w:hAnsi="Times New Roman" w:cs="Times New Roman"/>
                <w:sz w:val="26"/>
                <w:szCs w:val="26"/>
              </w:rPr>
            </w:pPr>
          </w:p>
        </w:tc>
        <w:tc>
          <w:tcPr>
            <w:tcW w:w="939"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22" w:type="dxa"/>
            <w:shd w:val="clear" w:color="auto" w:fill="auto"/>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 xml:space="preserve">Dự &lt; 80% </w:t>
            </w:r>
            <w:r w:rsidRPr="001E38ED">
              <w:rPr>
                <w:rFonts w:ascii="Times New Roman" w:eastAsia="Calibri" w:hAnsi="Times New Roman" w:cs="Times New Roman"/>
                <w:sz w:val="26"/>
                <w:szCs w:val="26"/>
                <w:lang w:val="it-IT"/>
              </w:rPr>
              <w:t>số giờ lên lớp lý thuyết</w:t>
            </w:r>
          </w:p>
        </w:tc>
        <w:tc>
          <w:tcPr>
            <w:tcW w:w="1726"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 xml:space="preserve">Dự 80%- 89% </w:t>
            </w:r>
            <w:r w:rsidRPr="001E38ED">
              <w:rPr>
                <w:rFonts w:ascii="Times New Roman" w:eastAsia="Calibri" w:hAnsi="Times New Roman" w:cs="Times New Roman"/>
                <w:sz w:val="26"/>
                <w:szCs w:val="26"/>
                <w:lang w:val="it-IT"/>
              </w:rPr>
              <w:t>số giờ lên lớp lý thuyết</w:t>
            </w:r>
          </w:p>
        </w:tc>
        <w:tc>
          <w:tcPr>
            <w:tcW w:w="1676"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 xml:space="preserve">Dự 90% - 94% </w:t>
            </w:r>
            <w:r w:rsidRPr="001E38ED">
              <w:rPr>
                <w:rFonts w:ascii="Times New Roman" w:eastAsia="Calibri" w:hAnsi="Times New Roman" w:cs="Times New Roman"/>
                <w:sz w:val="26"/>
                <w:szCs w:val="26"/>
                <w:lang w:val="it-IT"/>
              </w:rPr>
              <w:t>số giờ lên lớp lý thuyết</w:t>
            </w:r>
          </w:p>
        </w:tc>
        <w:tc>
          <w:tcPr>
            <w:tcW w:w="1591"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 xml:space="preserve">Dự 95% -100% </w:t>
            </w:r>
            <w:r w:rsidRPr="001E38ED">
              <w:rPr>
                <w:rFonts w:ascii="Times New Roman" w:eastAsia="Calibri" w:hAnsi="Times New Roman" w:cs="Times New Roman"/>
                <w:sz w:val="26"/>
                <w:szCs w:val="26"/>
                <w:lang w:val="it-IT"/>
              </w:rPr>
              <w:t>số giờ lên lớp lý thuyết</w:t>
            </w:r>
          </w:p>
        </w:tc>
      </w:tr>
    </w:tbl>
    <w:p w:rsidR="001E38ED" w:rsidRPr="001E38ED" w:rsidRDefault="001E38ED" w:rsidP="001E38ED">
      <w:pPr>
        <w:spacing w:after="0" w:line="276" w:lineRule="auto"/>
        <w:contextualSpacing/>
        <w:jc w:val="both"/>
        <w:rPr>
          <w:rFonts w:ascii="Times New Roman" w:eastAsia="Calibri" w:hAnsi="Times New Roman" w:cs="Times New Roman"/>
          <w:sz w:val="26"/>
          <w:szCs w:val="26"/>
          <w:lang w:val="it-IT" w:eastAsia="x-none"/>
        </w:rPr>
      </w:pP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8.2.2. Rubric đánh giá bài tập nhóm, thảo luận, thực hành (15%)</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6"/>
        <w:gridCol w:w="1702"/>
        <w:gridCol w:w="1653"/>
        <w:gridCol w:w="1400"/>
      </w:tblGrid>
      <w:tr w:rsidR="001E38ED" w:rsidRPr="001E38ED" w:rsidTr="00F317ED">
        <w:tc>
          <w:tcPr>
            <w:tcW w:w="9039" w:type="dxa"/>
            <w:gridSpan w:val="6"/>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Bài tập nhóm</w:t>
            </w:r>
          </w:p>
        </w:tc>
      </w:tr>
      <w:tr w:rsidR="001E38ED" w:rsidRPr="001E38ED" w:rsidTr="00F317ED">
        <w:trPr>
          <w:trHeight w:val="630"/>
        </w:trPr>
        <w:tc>
          <w:tcPr>
            <w:tcW w:w="1549" w:type="dxa"/>
            <w:shd w:val="clear" w:color="auto" w:fill="DAEEF3"/>
            <w:vAlign w:val="center"/>
          </w:tcPr>
          <w:p w:rsidR="001E38ED" w:rsidRPr="001E38ED" w:rsidRDefault="001E38ED" w:rsidP="001E38ED">
            <w:pPr>
              <w:spacing w:after="0" w:line="276" w:lineRule="auto"/>
              <w:rPr>
                <w:rFonts w:ascii="Times New Roman" w:eastAsia="Calibri" w:hAnsi="Times New Roman" w:cs="Times New Roman"/>
                <w:b/>
                <w:sz w:val="26"/>
                <w:szCs w:val="26"/>
              </w:rPr>
            </w:pPr>
            <w:r w:rsidRPr="001E38ED">
              <w:rPr>
                <w:rFonts w:ascii="Times New Roman" w:eastAsia="Calibri" w:hAnsi="Times New Roman" w:cs="Times New Roman"/>
                <w:b/>
                <w:sz w:val="26"/>
                <w:szCs w:val="26"/>
              </w:rPr>
              <w:lastRenderedPageBreak/>
              <w:t>Tiêu chí</w:t>
            </w:r>
          </w:p>
        </w:tc>
        <w:tc>
          <w:tcPr>
            <w:tcW w:w="884"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Thang điểm</w:t>
            </w:r>
          </w:p>
        </w:tc>
        <w:tc>
          <w:tcPr>
            <w:tcW w:w="1819"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Không 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0-49%</w:t>
            </w:r>
          </w:p>
        </w:tc>
        <w:tc>
          <w:tcPr>
            <w:tcW w:w="1714"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50-64%</w:t>
            </w:r>
          </w:p>
        </w:tc>
        <w:tc>
          <w:tcPr>
            <w:tcW w:w="1665"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Khá</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65-79%</w:t>
            </w:r>
          </w:p>
        </w:tc>
        <w:tc>
          <w:tcPr>
            <w:tcW w:w="1408"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Tốt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80-100%</w:t>
            </w:r>
          </w:p>
        </w:tc>
      </w:tr>
      <w:tr w:rsidR="001E38ED" w:rsidRPr="001E38ED" w:rsidTr="00F317ED">
        <w:trPr>
          <w:trHeight w:val="585"/>
        </w:trPr>
        <w:tc>
          <w:tcPr>
            <w:tcW w:w="154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Quá trình làm việc nhóm</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(Thời gian, thái độ tham gia họp nhóm, ý kiến đóng góp, mức độ hoàn thành nhiệm vụ)</w:t>
            </w:r>
          </w:p>
        </w:tc>
        <w:tc>
          <w:tcPr>
            <w:tcW w:w="884"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3,0</w:t>
            </w:r>
          </w:p>
        </w:tc>
        <w:tc>
          <w:tcPr>
            <w:tcW w:w="1819"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1,0</w:t>
            </w:r>
          </w:p>
        </w:tc>
        <w:tc>
          <w:tcPr>
            <w:tcW w:w="1714"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1,0 đến &lt; 2,0</w:t>
            </w:r>
          </w:p>
        </w:tc>
        <w:tc>
          <w:tcPr>
            <w:tcW w:w="1665"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2,0 đến &lt; 2,5</w:t>
            </w:r>
          </w:p>
        </w:tc>
        <w:tc>
          <w:tcPr>
            <w:tcW w:w="1408"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2,5 đến 3,0</w:t>
            </w:r>
          </w:p>
        </w:tc>
      </w:tr>
      <w:tr w:rsidR="001E38ED" w:rsidRPr="001E38ED" w:rsidTr="00F317ED">
        <w:tc>
          <w:tcPr>
            <w:tcW w:w="1549" w:type="dxa"/>
            <w:vMerge/>
            <w:vAlign w:val="center"/>
          </w:tcPr>
          <w:p w:rsidR="001E38ED" w:rsidRPr="001E38ED" w:rsidRDefault="001E38ED" w:rsidP="001E38ED">
            <w:pPr>
              <w:spacing w:after="0" w:line="276" w:lineRule="auto"/>
              <w:rPr>
                <w:rFonts w:ascii="Times New Roman" w:eastAsia="Calibri" w:hAnsi="Times New Roman" w:cs="Times New Roman"/>
                <w:sz w:val="26"/>
                <w:szCs w:val="26"/>
              </w:rPr>
            </w:pPr>
          </w:p>
        </w:tc>
        <w:tc>
          <w:tcPr>
            <w:tcW w:w="884"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819"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Tham gia họp nhóm ít (dưới 50%); không bày tỏ ý kiến đóng góp; hoàn thành dưới 50% nhiệm vụ học tập được giao;</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nộp sản phẩm không đúng hạn.</w:t>
            </w:r>
          </w:p>
        </w:tc>
        <w:tc>
          <w:tcPr>
            <w:tcW w:w="1714"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Tham gia họp nhóm đạt từ 50% trở lên; chủ động bày tỏ ý kiến đóng góp; hoàn thành 50 -64% nhiệm vụ học tập được giao; nộp sản phẩm đúng hạn.</w:t>
            </w:r>
          </w:p>
        </w:tc>
        <w:tc>
          <w:tcPr>
            <w:tcW w:w="1665"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Tham gia họp nhóm đạt từ 70% trở lên; có nhiều ý kiến đóng góp hay, hiệu quả; </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Chủ động thực hiện, đạt 65 -79% nhiệm vụ học tập được giao; nộp sản phẩm đúng hạn.</w:t>
            </w:r>
          </w:p>
        </w:tc>
        <w:tc>
          <w:tcPr>
            <w:tcW w:w="1408" w:type="dxa"/>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Tham gia họp nhóm đạt từ 90% trở lên; có nhiều ý kiến đóng góp sáng tạo; Chủ động thực hiện nhiệm vụ, đạt trên 80% nhiệm vụ học tập được giao, nộp sản phẩm đúng hạn.</w:t>
            </w:r>
          </w:p>
        </w:tc>
      </w:tr>
      <w:tr w:rsidR="001E38ED" w:rsidRPr="001E38ED" w:rsidTr="00F317ED">
        <w:trPr>
          <w:trHeight w:val="585"/>
        </w:trPr>
        <w:tc>
          <w:tcPr>
            <w:tcW w:w="154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Nội dung sản phẩm đáp ứng yêu cầu</w:t>
            </w:r>
          </w:p>
        </w:tc>
        <w:tc>
          <w:tcPr>
            <w:tcW w:w="884"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5,0</w:t>
            </w:r>
          </w:p>
        </w:tc>
        <w:tc>
          <w:tcPr>
            <w:tcW w:w="1819"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2,5</w:t>
            </w:r>
          </w:p>
        </w:tc>
        <w:tc>
          <w:tcPr>
            <w:tcW w:w="1714"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2,5 đến &lt; 3,3</w:t>
            </w:r>
          </w:p>
        </w:tc>
        <w:tc>
          <w:tcPr>
            <w:tcW w:w="1665"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3,3 đến &lt; 4,0</w:t>
            </w:r>
          </w:p>
        </w:tc>
        <w:tc>
          <w:tcPr>
            <w:tcW w:w="1408"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4,0 đến 5,0</w:t>
            </w:r>
          </w:p>
        </w:tc>
      </w:tr>
      <w:tr w:rsidR="001E38ED" w:rsidRPr="001E38ED" w:rsidTr="00F317ED">
        <w:tc>
          <w:tcPr>
            <w:tcW w:w="1549" w:type="dxa"/>
            <w:vMerge/>
            <w:vAlign w:val="center"/>
          </w:tcPr>
          <w:p w:rsidR="001E38ED" w:rsidRPr="001E38ED" w:rsidRDefault="001E38ED" w:rsidP="001E38ED">
            <w:pPr>
              <w:spacing w:after="0" w:line="276" w:lineRule="auto"/>
              <w:rPr>
                <w:rFonts w:ascii="Times New Roman" w:eastAsia="Calibri" w:hAnsi="Times New Roman" w:cs="Times New Roman"/>
                <w:sz w:val="26"/>
                <w:szCs w:val="26"/>
              </w:rPr>
            </w:pPr>
          </w:p>
        </w:tc>
        <w:tc>
          <w:tcPr>
            <w:tcW w:w="884"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819" w:type="dxa"/>
            <w:shd w:val="clear" w:color="auto" w:fill="auto"/>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Nội dung sản phẩm đáp ứng dưới 50% yêu cầu</w:t>
            </w:r>
          </w:p>
        </w:tc>
        <w:tc>
          <w:tcPr>
            <w:tcW w:w="1714"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Nội dung sản phẩm đáp ứng từ 50 - 64% yêu cầu</w:t>
            </w:r>
          </w:p>
        </w:tc>
        <w:tc>
          <w:tcPr>
            <w:tcW w:w="1665"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 xml:space="preserve">Nội dung sản phẩm đáp ứng từ </w:t>
            </w:r>
            <w:r w:rsidRPr="001E38ED">
              <w:rPr>
                <w:rFonts w:ascii="Times New Roman" w:eastAsia="Calibri" w:hAnsi="Times New Roman" w:cs="Times New Roman"/>
                <w:sz w:val="26"/>
                <w:szCs w:val="26"/>
              </w:rPr>
              <w:t xml:space="preserve">65-79% </w:t>
            </w:r>
            <w:r w:rsidRPr="001E38ED">
              <w:rPr>
                <w:rFonts w:ascii="Times New Roman" w:eastAsia="Arial" w:hAnsi="Times New Roman" w:cs="Times New Roman"/>
                <w:sz w:val="26"/>
                <w:szCs w:val="26"/>
              </w:rPr>
              <w:t>yêu cầu</w:t>
            </w:r>
          </w:p>
        </w:tc>
        <w:tc>
          <w:tcPr>
            <w:tcW w:w="1408" w:type="dxa"/>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Nội dung sản phẩm đáp ứng trên 80%</w:t>
            </w:r>
            <w:r w:rsidRPr="001E38ED">
              <w:rPr>
                <w:rFonts w:ascii="Times New Roman" w:eastAsia="Calibri" w:hAnsi="Times New Roman" w:cs="Times New Roman"/>
                <w:sz w:val="26"/>
                <w:szCs w:val="26"/>
              </w:rPr>
              <w:t xml:space="preserve"> </w:t>
            </w:r>
            <w:r w:rsidRPr="001E38ED">
              <w:rPr>
                <w:rFonts w:ascii="Times New Roman" w:eastAsia="Arial" w:hAnsi="Times New Roman" w:cs="Times New Roman"/>
                <w:sz w:val="26"/>
                <w:szCs w:val="26"/>
              </w:rPr>
              <w:t>yêu cầu</w:t>
            </w:r>
          </w:p>
        </w:tc>
      </w:tr>
      <w:tr w:rsidR="001E38ED" w:rsidRPr="001E38ED" w:rsidTr="00F317ED">
        <w:tc>
          <w:tcPr>
            <w:tcW w:w="1549" w:type="dxa"/>
            <w:vMerge w:val="restart"/>
            <w:vAlign w:val="center"/>
          </w:tcPr>
          <w:p w:rsidR="001E38ED" w:rsidRPr="001E38ED" w:rsidRDefault="001E38ED" w:rsidP="001E38ED">
            <w:pPr>
              <w:spacing w:after="0" w:line="276" w:lineRule="auto"/>
              <w:rPr>
                <w:rFonts w:ascii="Times New Roman" w:eastAsia="Calibri" w:hAnsi="Times New Roman" w:cs="Times New Roman"/>
                <w:sz w:val="26"/>
                <w:szCs w:val="26"/>
              </w:rPr>
            </w:pPr>
          </w:p>
          <w:p w:rsidR="001E38ED" w:rsidRPr="001E38ED" w:rsidRDefault="001E38ED" w:rsidP="001E38ED">
            <w:pPr>
              <w:spacing w:after="0" w:line="276" w:lineRule="auto"/>
              <w:rPr>
                <w:rFonts w:ascii="Times New Roman" w:eastAsia="Calibri" w:hAnsi="Times New Roman" w:cs="Times New Roman"/>
                <w:sz w:val="26"/>
                <w:szCs w:val="26"/>
              </w:rPr>
            </w:pPr>
            <w:r w:rsidRPr="001E38ED">
              <w:rPr>
                <w:rFonts w:ascii="Times New Roman" w:eastAsia="Calibri" w:hAnsi="Times New Roman" w:cs="Times New Roman"/>
                <w:sz w:val="26"/>
                <w:szCs w:val="26"/>
              </w:rPr>
              <w:t>Hình thức, ý tưởng sáng tạo</w:t>
            </w:r>
          </w:p>
        </w:tc>
        <w:tc>
          <w:tcPr>
            <w:tcW w:w="884"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2,0</w:t>
            </w:r>
          </w:p>
        </w:tc>
        <w:tc>
          <w:tcPr>
            <w:tcW w:w="1819"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&lt;1,0</w:t>
            </w:r>
          </w:p>
        </w:tc>
        <w:tc>
          <w:tcPr>
            <w:tcW w:w="1714"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1,0 đến &lt; 1,5</w:t>
            </w:r>
          </w:p>
        </w:tc>
        <w:tc>
          <w:tcPr>
            <w:tcW w:w="1665"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1,5 đến &lt; 2,0</w:t>
            </w:r>
          </w:p>
        </w:tc>
        <w:tc>
          <w:tcPr>
            <w:tcW w:w="1408"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2,0</w:t>
            </w:r>
          </w:p>
        </w:tc>
      </w:tr>
      <w:tr w:rsidR="001E38ED" w:rsidRPr="001E38ED" w:rsidTr="00F317ED">
        <w:tc>
          <w:tcPr>
            <w:tcW w:w="1549" w:type="dxa"/>
            <w:vMerge/>
            <w:vAlign w:val="center"/>
          </w:tcPr>
          <w:p w:rsidR="001E38ED" w:rsidRPr="001E38ED" w:rsidRDefault="001E38ED" w:rsidP="001E38ED">
            <w:pPr>
              <w:spacing w:after="0" w:line="276" w:lineRule="auto"/>
              <w:rPr>
                <w:rFonts w:ascii="Times New Roman" w:eastAsia="Calibri" w:hAnsi="Times New Roman" w:cs="Times New Roman"/>
                <w:sz w:val="26"/>
                <w:szCs w:val="26"/>
              </w:rPr>
            </w:pPr>
          </w:p>
        </w:tc>
        <w:tc>
          <w:tcPr>
            <w:tcW w:w="884"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819" w:type="dxa"/>
            <w:shd w:val="clear" w:color="auto" w:fill="auto"/>
          </w:tcPr>
          <w:p w:rsidR="001E38ED" w:rsidRPr="001E38ED" w:rsidRDefault="001E38ED" w:rsidP="001E38ED">
            <w:pPr>
              <w:spacing w:after="0" w:line="276" w:lineRule="auto"/>
              <w:jc w:val="both"/>
              <w:rPr>
                <w:rFonts w:ascii="Times New Roman" w:eastAsia="Arial" w:hAnsi="Times New Roman" w:cs="Times New Roman"/>
                <w:sz w:val="26"/>
                <w:szCs w:val="26"/>
              </w:rPr>
            </w:pPr>
          </w:p>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 xml:space="preserve">Nhiều chỗ không nhất quán, lỗi chính tả rất nhiều, </w:t>
            </w:r>
            <w:r w:rsidRPr="001E38ED">
              <w:rPr>
                <w:rFonts w:ascii="Times New Roman" w:eastAsia="Arial" w:hAnsi="Times New Roman" w:cs="Times New Roman"/>
                <w:sz w:val="26"/>
                <w:szCs w:val="26"/>
              </w:rPr>
              <w:t xml:space="preserve"> chưa sáng tạo,</w:t>
            </w:r>
          </w:p>
        </w:tc>
        <w:tc>
          <w:tcPr>
            <w:tcW w:w="1714" w:type="dxa"/>
          </w:tcPr>
          <w:p w:rsidR="001E38ED" w:rsidRPr="001E38ED" w:rsidRDefault="001E38ED" w:rsidP="001E38ED">
            <w:pPr>
              <w:spacing w:after="0" w:line="276" w:lineRule="auto"/>
              <w:jc w:val="both"/>
              <w:rPr>
                <w:rFonts w:ascii="Times New Roman" w:eastAsia="Arial" w:hAnsi="Times New Roman" w:cs="Times New Roman"/>
                <w:sz w:val="26"/>
                <w:szCs w:val="26"/>
              </w:rPr>
            </w:pPr>
          </w:p>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Một số chỗ không thống nhất, lỗi chính tả khá nhiều</w:t>
            </w:r>
            <w:r w:rsidRPr="001E38ED">
              <w:rPr>
                <w:rFonts w:ascii="Times New Roman" w:eastAsia="Arial" w:hAnsi="Times New Roman" w:cs="Times New Roman"/>
                <w:sz w:val="26"/>
                <w:szCs w:val="26"/>
              </w:rPr>
              <w:t>, có ý tưởng nhưng hình thức còn đơn giản</w:t>
            </w:r>
          </w:p>
        </w:tc>
        <w:tc>
          <w:tcPr>
            <w:tcW w:w="1665" w:type="dxa"/>
          </w:tcPr>
          <w:p w:rsidR="001E38ED" w:rsidRPr="001E38ED" w:rsidRDefault="001E38ED" w:rsidP="001E38ED">
            <w:pPr>
              <w:spacing w:after="0" w:line="276" w:lineRule="auto"/>
              <w:jc w:val="both"/>
              <w:rPr>
                <w:rFonts w:ascii="Times New Roman" w:eastAsia="Arial" w:hAnsi="Times New Roman" w:cs="Times New Roman"/>
                <w:sz w:val="26"/>
                <w:szCs w:val="26"/>
              </w:rPr>
            </w:pPr>
          </w:p>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Một số ít lỗi về hình thức,</w:t>
            </w:r>
          </w:p>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Arial" w:hAnsi="Times New Roman" w:cs="Times New Roman"/>
                <w:sz w:val="26"/>
                <w:szCs w:val="26"/>
              </w:rPr>
              <w:t>có ý tưởng sáng tạo, hình thức phù hợp, hiệu quả</w:t>
            </w:r>
          </w:p>
        </w:tc>
        <w:tc>
          <w:tcPr>
            <w:tcW w:w="1408" w:type="dxa"/>
          </w:tcPr>
          <w:p w:rsidR="001E38ED" w:rsidRPr="001E38ED" w:rsidRDefault="001E38ED" w:rsidP="001E38ED">
            <w:pPr>
              <w:spacing w:after="0" w:line="276" w:lineRule="auto"/>
              <w:jc w:val="both"/>
              <w:rPr>
                <w:rFonts w:ascii="Times New Roman" w:eastAsia="Arial" w:hAnsi="Times New Roman" w:cs="Times New Roman"/>
                <w:sz w:val="26"/>
                <w:szCs w:val="26"/>
              </w:rPr>
            </w:pPr>
          </w:p>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Nhất quán về hình thức trong toàn bài, không có lỗi chính tả</w:t>
            </w:r>
            <w:r w:rsidRPr="001E38ED">
              <w:rPr>
                <w:rFonts w:ascii="Times New Roman" w:eastAsia="Arial" w:hAnsi="Times New Roman" w:cs="Times New Roman"/>
                <w:sz w:val="26"/>
                <w:szCs w:val="26"/>
              </w:rPr>
              <w:t xml:space="preserve">, có ý tưởng mới </w:t>
            </w:r>
            <w:r w:rsidRPr="001E38ED">
              <w:rPr>
                <w:rFonts w:ascii="Times New Roman" w:eastAsia="Arial" w:hAnsi="Times New Roman" w:cs="Times New Roman"/>
                <w:sz w:val="26"/>
                <w:szCs w:val="26"/>
              </w:rPr>
              <w:lastRenderedPageBreak/>
              <w:t>mẻ, sáng tạo</w:t>
            </w:r>
          </w:p>
        </w:tc>
      </w:tr>
    </w:tbl>
    <w:p w:rsidR="001E38ED" w:rsidRPr="001E38ED" w:rsidRDefault="001E38ED" w:rsidP="001E38ED">
      <w:pPr>
        <w:spacing w:after="0" w:line="276" w:lineRule="auto"/>
        <w:jc w:val="both"/>
        <w:rPr>
          <w:rFonts w:ascii="Times New Roman" w:eastAsia="Calibri" w:hAnsi="Times New Roman" w:cs="Times New Roman"/>
          <w:sz w:val="26"/>
          <w:szCs w:val="26"/>
        </w:rPr>
      </w:pP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1E38ED" w:rsidRPr="001E38ED" w:rsidTr="00F317ED">
        <w:trPr>
          <w:trHeight w:val="20"/>
          <w:jc w:val="center"/>
        </w:trPr>
        <w:tc>
          <w:tcPr>
            <w:tcW w:w="9579" w:type="dxa"/>
            <w:gridSpan w:val="7"/>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 xml:space="preserve">Thảo luận </w:t>
            </w:r>
          </w:p>
        </w:tc>
      </w:tr>
      <w:tr w:rsidR="001E38ED" w:rsidRPr="001E38ED" w:rsidTr="00F317ED">
        <w:trPr>
          <w:trHeight w:val="20"/>
          <w:jc w:val="center"/>
        </w:trPr>
        <w:tc>
          <w:tcPr>
            <w:tcW w:w="1229"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Tiêu chí</w:t>
            </w:r>
          </w:p>
        </w:tc>
        <w:tc>
          <w:tcPr>
            <w:tcW w:w="939"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Thang điểm</w:t>
            </w:r>
          </w:p>
        </w:tc>
        <w:tc>
          <w:tcPr>
            <w:tcW w:w="1772"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Không 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0-49%</w:t>
            </w:r>
          </w:p>
        </w:tc>
        <w:tc>
          <w:tcPr>
            <w:tcW w:w="1984"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50-64%</w:t>
            </w:r>
          </w:p>
        </w:tc>
        <w:tc>
          <w:tcPr>
            <w:tcW w:w="1843"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Khá</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65-79%</w:t>
            </w:r>
          </w:p>
        </w:tc>
        <w:tc>
          <w:tcPr>
            <w:tcW w:w="1812"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Tốt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80-100%</w:t>
            </w:r>
          </w:p>
        </w:tc>
      </w:tr>
      <w:tr w:rsidR="001E38ED" w:rsidRPr="001E38ED" w:rsidTr="00F317ED">
        <w:trPr>
          <w:trHeight w:val="433"/>
          <w:jc w:val="center"/>
        </w:trPr>
        <w:tc>
          <w:tcPr>
            <w:tcW w:w="122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sz w:val="26"/>
                <w:szCs w:val="26"/>
              </w:rPr>
              <w:t>Nội dung đầy đủ theo yêu cầu</w:t>
            </w:r>
          </w:p>
        </w:tc>
        <w:tc>
          <w:tcPr>
            <w:tcW w:w="939"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4</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0 đến &lt; 2</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2 đến &lt; 2,4</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2,4 đến &lt; 3,2</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3,3 đến 4</w:t>
            </w:r>
          </w:p>
        </w:tc>
      </w:tr>
      <w:tr w:rsidR="001E38ED" w:rsidRPr="001E38ED" w:rsidTr="00F317ED">
        <w:trPr>
          <w:trHeight w:val="1326"/>
          <w:jc w:val="center"/>
        </w:trPr>
        <w:tc>
          <w:tcPr>
            <w:tcW w:w="1229" w:type="dxa"/>
            <w:vMerge/>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Sản phẩm chưa đáp ứng yêu cầu</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Sản phẩm đáp ứng yêu cầu</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Sản phẩm đáp ứng tương đối tốt yêu cầu</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Sản phẩm đáp ứng tốt yêu cầu</w:t>
            </w:r>
          </w:p>
        </w:tc>
      </w:tr>
      <w:tr w:rsidR="001E38ED" w:rsidRPr="001E38ED" w:rsidTr="00F317ED">
        <w:trPr>
          <w:trHeight w:val="555"/>
          <w:jc w:val="center"/>
        </w:trPr>
        <w:tc>
          <w:tcPr>
            <w:tcW w:w="122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Lập luận có căn cứ khoa học và logic</w:t>
            </w:r>
          </w:p>
        </w:tc>
        <w:tc>
          <w:tcPr>
            <w:tcW w:w="939"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0,5</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0,5 đến &lt; 0,6</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0,6 đến &lt; 0,8</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0,8 đến 1</w:t>
            </w:r>
          </w:p>
        </w:tc>
      </w:tr>
      <w:tr w:rsidR="001E38ED" w:rsidRPr="001E38ED" w:rsidTr="00F317ED">
        <w:trPr>
          <w:trHeight w:val="20"/>
          <w:jc w:val="center"/>
        </w:trPr>
        <w:tc>
          <w:tcPr>
            <w:tcW w:w="1229" w:type="dxa"/>
            <w:vMerge/>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Lập luận chưa có căn cứ khoa học và logic</w:t>
            </w:r>
          </w:p>
        </w:tc>
        <w:tc>
          <w:tcPr>
            <w:tcW w:w="1984"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Lập luận có căn cứ khoa học và nhưng chưa logic</w:t>
            </w:r>
          </w:p>
        </w:tc>
        <w:tc>
          <w:tcPr>
            <w:tcW w:w="1843" w:type="dxa"/>
            <w:shd w:val="clear" w:color="auto" w:fill="auto"/>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Lập luận có căn cứ khoa học và logic</w:t>
            </w:r>
          </w:p>
        </w:tc>
        <w:tc>
          <w:tcPr>
            <w:tcW w:w="1812" w:type="dxa"/>
            <w:shd w:val="clear" w:color="auto" w:fill="auto"/>
          </w:tcPr>
          <w:p w:rsidR="001E38ED" w:rsidRPr="001E38ED" w:rsidRDefault="001E38ED" w:rsidP="001E38ED">
            <w:pPr>
              <w:spacing w:after="0" w:line="276" w:lineRule="auto"/>
              <w:jc w:val="both"/>
              <w:rPr>
                <w:rFonts w:ascii="Times New Roman" w:eastAsia="Arial" w:hAnsi="Times New Roman" w:cs="Times New Roman"/>
                <w:sz w:val="26"/>
                <w:szCs w:val="26"/>
              </w:rPr>
            </w:pPr>
            <w:r w:rsidRPr="001E38ED">
              <w:rPr>
                <w:rFonts w:ascii="Times New Roman" w:eastAsia="Calibri" w:hAnsi="Times New Roman" w:cs="Times New Roman"/>
                <w:sz w:val="26"/>
                <w:szCs w:val="26"/>
              </w:rPr>
              <w:t>Lập luận có căn cứ khoa học và logic</w:t>
            </w:r>
          </w:p>
        </w:tc>
      </w:tr>
      <w:tr w:rsidR="001E38ED" w:rsidRPr="001E38ED" w:rsidTr="00F317ED">
        <w:trPr>
          <w:trHeight w:val="20"/>
          <w:jc w:val="center"/>
        </w:trPr>
        <w:tc>
          <w:tcPr>
            <w:tcW w:w="1247"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Trình bày báo cáo rõ ràng</w:t>
            </w:r>
          </w:p>
        </w:tc>
        <w:tc>
          <w:tcPr>
            <w:tcW w:w="921"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0 đến &lt; 1</w:t>
            </w:r>
          </w:p>
        </w:tc>
        <w:tc>
          <w:tcPr>
            <w:tcW w:w="1984" w:type="dxa"/>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 đến &lt; 1,3</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1,3 đến &lt; 1,6</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1,6 đến 2</w:t>
            </w:r>
          </w:p>
        </w:tc>
      </w:tr>
      <w:tr w:rsidR="001E38ED" w:rsidRPr="001E38ED" w:rsidTr="00F317ED">
        <w:trPr>
          <w:trHeight w:val="1525"/>
          <w:jc w:val="center"/>
        </w:trPr>
        <w:tc>
          <w:tcPr>
            <w:tcW w:w="1247"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921"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Trình bày báo cáo không</w:t>
            </w:r>
          </w:p>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 xml:space="preserve"> rõ ràng</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Trình bày báo cáo tương đối rõ ràng nhưng chưa khoa học</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Trình bày báo cáo tương đối rõ ràng, </w:t>
            </w:r>
          </w:p>
          <w:p w:rsidR="001E38ED" w:rsidRPr="001E38ED" w:rsidRDefault="001E38ED" w:rsidP="001E38ED">
            <w:pPr>
              <w:spacing w:after="0" w:line="276" w:lineRule="auto"/>
              <w:jc w:val="center"/>
              <w:rPr>
                <w:rFonts w:ascii="Times New Roman" w:eastAsia="Calibri" w:hAnsi="Times New Roman" w:cs="Times New Roman"/>
                <w:bCs/>
                <w:color w:val="C00000"/>
                <w:sz w:val="26"/>
                <w:szCs w:val="26"/>
                <w:highlight w:val="yellow"/>
              </w:rPr>
            </w:pPr>
            <w:r w:rsidRPr="001E38ED">
              <w:rPr>
                <w:rFonts w:ascii="Times New Roman" w:eastAsia="Calibri" w:hAnsi="Times New Roman" w:cs="Times New Roman"/>
                <w:sz w:val="26"/>
                <w:szCs w:val="26"/>
              </w:rPr>
              <w:t>khoa học</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Trình bày báo cáo rõ ràng, khoa học,</w:t>
            </w:r>
          </w:p>
          <w:p w:rsidR="001E38ED" w:rsidRPr="001E38ED" w:rsidRDefault="001E38ED" w:rsidP="001E38ED">
            <w:pPr>
              <w:spacing w:after="0" w:line="276" w:lineRule="auto"/>
              <w:jc w:val="center"/>
              <w:rPr>
                <w:rFonts w:ascii="Times New Roman" w:eastAsia="Calibri" w:hAnsi="Times New Roman" w:cs="Times New Roman"/>
                <w:bCs/>
                <w:sz w:val="26"/>
                <w:szCs w:val="26"/>
                <w:highlight w:val="yellow"/>
              </w:rPr>
            </w:pPr>
            <w:r w:rsidRPr="001E38ED">
              <w:rPr>
                <w:rFonts w:ascii="Times New Roman" w:eastAsia="Calibri" w:hAnsi="Times New Roman" w:cs="Times New Roman"/>
                <w:sz w:val="26"/>
                <w:szCs w:val="26"/>
              </w:rPr>
              <w:t xml:space="preserve"> tự tin</w:t>
            </w:r>
          </w:p>
        </w:tc>
      </w:tr>
      <w:tr w:rsidR="001E38ED" w:rsidRPr="001E38ED" w:rsidTr="00F317ED">
        <w:trPr>
          <w:trHeight w:val="20"/>
          <w:jc w:val="center"/>
        </w:trPr>
        <w:tc>
          <w:tcPr>
            <w:tcW w:w="1247"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Tương tác bằng mắt và</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cử chỉ </w:t>
            </w:r>
          </w:p>
        </w:tc>
        <w:tc>
          <w:tcPr>
            <w:tcW w:w="921"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0,5</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0,5 đến &lt; 0,6</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0,6 đến &lt; 0,8</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0,8 đến 1</w:t>
            </w:r>
          </w:p>
        </w:tc>
      </w:tr>
      <w:tr w:rsidR="001E38ED" w:rsidRPr="001E38ED" w:rsidTr="00F317ED">
        <w:trPr>
          <w:trHeight w:val="613"/>
          <w:jc w:val="center"/>
        </w:trPr>
        <w:tc>
          <w:tcPr>
            <w:tcW w:w="1247"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921"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Không tương tác bằng mắt và cử chỉ</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Ít tương tác bằng mắt và</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cử chỉ</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Có tương tác bằng mắt và</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cử chỉ</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Tương tác bằng mắt và cử chỉ tốt</w:t>
            </w:r>
          </w:p>
        </w:tc>
      </w:tr>
      <w:tr w:rsidR="001E38ED" w:rsidRPr="001E38ED" w:rsidTr="00F317ED">
        <w:trPr>
          <w:trHeight w:val="382"/>
          <w:jc w:val="center"/>
        </w:trPr>
        <w:tc>
          <w:tcPr>
            <w:tcW w:w="1247"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Trả lời câu hỏi đầy đủ, thỏa đáng</w:t>
            </w:r>
          </w:p>
        </w:tc>
        <w:tc>
          <w:tcPr>
            <w:tcW w:w="921"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0,5</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0,5 đến &lt; 0,6</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0,6 đến &lt; 0,8</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0,8 đến 1</w:t>
            </w:r>
          </w:p>
        </w:tc>
      </w:tr>
      <w:tr w:rsidR="001E38ED" w:rsidRPr="001E38ED" w:rsidTr="00F317ED">
        <w:trPr>
          <w:trHeight w:val="382"/>
          <w:jc w:val="center"/>
        </w:trPr>
        <w:tc>
          <w:tcPr>
            <w:tcW w:w="1247"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921"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Không trả lời câu hỏi đầy đủ</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Trả lời câu hỏi đầy đủ nhưng chưa thỏa đáng</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Trả lời câu hỏi đầy đủ, tương đối thỏa đáng</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Trả lời câu hỏi đầy đủ, </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thỏa đáng</w:t>
            </w:r>
          </w:p>
        </w:tc>
      </w:tr>
      <w:tr w:rsidR="001E38ED" w:rsidRPr="001E38ED" w:rsidTr="00F317ED">
        <w:trPr>
          <w:trHeight w:val="475"/>
          <w:jc w:val="center"/>
        </w:trPr>
        <w:tc>
          <w:tcPr>
            <w:tcW w:w="1247"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Nhóm phối hợp, chia sẻ và hỗ trợ nhau trong khi </w:t>
            </w:r>
            <w:r w:rsidRPr="001E38ED">
              <w:rPr>
                <w:rFonts w:ascii="Times New Roman" w:eastAsia="Calibri" w:hAnsi="Times New Roman" w:cs="Times New Roman"/>
                <w:sz w:val="26"/>
                <w:szCs w:val="26"/>
              </w:rPr>
              <w:lastRenderedPageBreak/>
              <w:t>báo cáo và trả lời</w:t>
            </w:r>
          </w:p>
        </w:tc>
        <w:tc>
          <w:tcPr>
            <w:tcW w:w="921"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1</w:t>
            </w: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0,5</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0,5 đến &lt; 0,6</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0,6 đến &lt; 0,8</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0,8 đến 1</w:t>
            </w:r>
          </w:p>
        </w:tc>
      </w:tr>
      <w:tr w:rsidR="001E38ED" w:rsidRPr="001E38ED" w:rsidTr="00F317ED">
        <w:trPr>
          <w:trHeight w:val="613"/>
          <w:jc w:val="center"/>
        </w:trPr>
        <w:tc>
          <w:tcPr>
            <w:tcW w:w="1247"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921"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Nhóm phối hợp không tốt, không chia sẻ và hỗ trợ nhau trong khi báo cáo và trả lời</w:t>
            </w:r>
          </w:p>
        </w:tc>
        <w:tc>
          <w:tcPr>
            <w:tcW w:w="1984"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Nhóm phối hợp tương đối tốt, không chia sẻ và hỗ trợ nhau trong khi báo cáo và trả lời</w:t>
            </w:r>
          </w:p>
        </w:tc>
        <w:tc>
          <w:tcPr>
            <w:tcW w:w="184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Nhóm phối hợp tương đối tốt, có chia sẻ và hỗ trợ nhau trong khi báo cáo và trả lời</w:t>
            </w:r>
          </w:p>
        </w:tc>
        <w:tc>
          <w:tcPr>
            <w:tcW w:w="1812"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Nhóm phối hợp tốt, chia sẻ và hỗ trợ nhau trong khi báo cáo và trả lời</w:t>
            </w:r>
          </w:p>
        </w:tc>
      </w:tr>
    </w:tbl>
    <w:p w:rsidR="001E38ED" w:rsidRPr="001E38ED" w:rsidRDefault="001E38ED" w:rsidP="001E38ED">
      <w:pPr>
        <w:spacing w:after="0" w:line="276" w:lineRule="auto"/>
        <w:rPr>
          <w:rFonts w:ascii="Times New Roman" w:eastAsia="Calibri" w:hAnsi="Times New Roman" w:cs="Times New Roman"/>
          <w:b/>
          <w:sz w:val="26"/>
          <w:szCs w:val="26"/>
          <w:lang w:val="it-IT"/>
        </w:rPr>
      </w:pPr>
    </w:p>
    <w:p w:rsidR="001E38ED" w:rsidRPr="001E38ED" w:rsidRDefault="001E38ED" w:rsidP="001E38ED">
      <w:pPr>
        <w:spacing w:after="0" w:line="276" w:lineRule="auto"/>
        <w:rPr>
          <w:rFonts w:ascii="Times New Roman" w:eastAsia="Calibri" w:hAnsi="Times New Roman" w:cs="Times New Roman"/>
          <w:b/>
          <w:sz w:val="26"/>
          <w:szCs w:val="26"/>
        </w:rPr>
      </w:pPr>
      <w:r w:rsidRPr="001E38ED">
        <w:rPr>
          <w:rFonts w:ascii="Times New Roman" w:eastAsia="Calibri" w:hAnsi="Times New Roman" w:cs="Times New Roman"/>
          <w:b/>
          <w:sz w:val="26"/>
          <w:szCs w:val="26"/>
          <w:lang w:val="it-IT"/>
        </w:rPr>
        <w:t xml:space="preserve">- </w:t>
      </w:r>
      <w:r w:rsidRPr="001E38ED">
        <w:rPr>
          <w:rFonts w:ascii="Times New Roman" w:eastAsia="Calibri" w:hAnsi="Times New Roman" w:cs="Times New Roman"/>
          <w:b/>
          <w:sz w:val="26"/>
          <w:szCs w:val="26"/>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1E38ED" w:rsidRPr="001E38ED" w:rsidTr="00F317ED">
        <w:trPr>
          <w:trHeight w:val="20"/>
          <w:jc w:val="center"/>
        </w:trPr>
        <w:tc>
          <w:tcPr>
            <w:tcW w:w="9579" w:type="dxa"/>
            <w:gridSpan w:val="7"/>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 xml:space="preserve">Thực hành </w:t>
            </w:r>
          </w:p>
        </w:tc>
      </w:tr>
      <w:tr w:rsidR="001E38ED" w:rsidRPr="001E38ED" w:rsidTr="00F317ED">
        <w:trPr>
          <w:trHeight w:val="20"/>
          <w:jc w:val="center"/>
        </w:trPr>
        <w:tc>
          <w:tcPr>
            <w:tcW w:w="1229"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Tiêu chí</w:t>
            </w:r>
          </w:p>
        </w:tc>
        <w:tc>
          <w:tcPr>
            <w:tcW w:w="939"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Thang điểm</w:t>
            </w:r>
          </w:p>
        </w:tc>
        <w:tc>
          <w:tcPr>
            <w:tcW w:w="1772"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Không 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0-49%</w:t>
            </w:r>
          </w:p>
        </w:tc>
        <w:tc>
          <w:tcPr>
            <w:tcW w:w="1984"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Đạt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50-64%</w:t>
            </w:r>
          </w:p>
        </w:tc>
        <w:tc>
          <w:tcPr>
            <w:tcW w:w="1843"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Khá</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65-79%</w:t>
            </w:r>
          </w:p>
        </w:tc>
        <w:tc>
          <w:tcPr>
            <w:tcW w:w="1812" w:type="dxa"/>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Tốt</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80-100%</w:t>
            </w:r>
          </w:p>
        </w:tc>
      </w:tr>
      <w:tr w:rsidR="001E38ED" w:rsidRPr="001E38ED" w:rsidTr="00F317ED">
        <w:trPr>
          <w:trHeight w:val="433"/>
          <w:jc w:val="center"/>
        </w:trPr>
        <w:tc>
          <w:tcPr>
            <w:tcW w:w="122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sz w:val="26"/>
                <w:szCs w:val="26"/>
              </w:rPr>
              <w:t>Thái độ tham dự</w:t>
            </w:r>
          </w:p>
        </w:tc>
        <w:tc>
          <w:tcPr>
            <w:tcW w:w="939"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2</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0 đến &lt; 1</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1 đến &lt; 1,2</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1,2 đến &lt; 1,6</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bCs/>
                <w:sz w:val="26"/>
                <w:szCs w:val="26"/>
              </w:rPr>
              <w:t>1,6 đến 2</w:t>
            </w:r>
          </w:p>
        </w:tc>
      </w:tr>
      <w:tr w:rsidR="001E38ED" w:rsidRPr="001E38ED" w:rsidTr="00F317ED">
        <w:trPr>
          <w:trHeight w:val="1326"/>
          <w:jc w:val="center"/>
        </w:trPr>
        <w:tc>
          <w:tcPr>
            <w:tcW w:w="1229" w:type="dxa"/>
            <w:vMerge/>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Tuân thủ nội qui; không đóng góp ý kiến</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Tuân thủ nội qui; rất ít đóng góp ý kiến</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Tuân thủ nội qui; thỉnh thoảng đóng góp ý kiến</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Tuân thủ nội qui; tích cực đóng góp ý kiến</w:t>
            </w:r>
          </w:p>
        </w:tc>
      </w:tr>
      <w:tr w:rsidR="001E38ED" w:rsidRPr="001E38ED" w:rsidTr="00F317ED">
        <w:trPr>
          <w:trHeight w:val="555"/>
          <w:jc w:val="center"/>
        </w:trPr>
        <w:tc>
          <w:tcPr>
            <w:tcW w:w="1229" w:type="dxa"/>
            <w:vMerge w:val="restart"/>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Kết quả thực hành</w:t>
            </w:r>
          </w:p>
        </w:tc>
        <w:tc>
          <w:tcPr>
            <w:tcW w:w="939"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6</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0 đến &lt; 3</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 đến &lt; 3,6</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3,6 đến &lt; 4,8</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4,8 đến 6</w:t>
            </w:r>
          </w:p>
        </w:tc>
      </w:tr>
      <w:tr w:rsidR="001E38ED" w:rsidRPr="001E38ED" w:rsidTr="00F317ED">
        <w:trPr>
          <w:trHeight w:val="20"/>
          <w:jc w:val="center"/>
        </w:trPr>
        <w:tc>
          <w:tcPr>
            <w:tcW w:w="1229" w:type="dxa"/>
            <w:vMerge/>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Có kết quả, đạt yêu cầu, đúng thời gian qui định &lt;50%</w:t>
            </w:r>
          </w:p>
        </w:tc>
        <w:tc>
          <w:tcPr>
            <w:tcW w:w="1984"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Có kết quả, đạt yêu cầu, đúng thời gian qui định 50 - 60%</w:t>
            </w:r>
          </w:p>
        </w:tc>
        <w:tc>
          <w:tcPr>
            <w:tcW w:w="1843"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Có kết quả, đạt yêu cầu, đúng thời gian qui định 70-80%</w:t>
            </w:r>
          </w:p>
        </w:tc>
        <w:tc>
          <w:tcPr>
            <w:tcW w:w="1812"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Có kết quả, đạt yêu cầu, đúng thời gian qui định (90-100%</w:t>
            </w:r>
          </w:p>
        </w:tc>
      </w:tr>
      <w:tr w:rsidR="001E38ED" w:rsidRPr="001E38ED" w:rsidTr="00F317ED">
        <w:trPr>
          <w:trHeight w:val="20"/>
          <w:jc w:val="center"/>
        </w:trPr>
        <w:tc>
          <w:tcPr>
            <w:tcW w:w="1247" w:type="dxa"/>
            <w:gridSpan w:val="2"/>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Báo cáo thực hành</w:t>
            </w:r>
          </w:p>
        </w:tc>
        <w:tc>
          <w:tcPr>
            <w:tcW w:w="921" w:type="dxa"/>
            <w:vMerge w:val="restart"/>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2</w:t>
            </w:r>
          </w:p>
        </w:tc>
        <w:tc>
          <w:tcPr>
            <w:tcW w:w="1772"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0 đến &lt; 1</w:t>
            </w:r>
          </w:p>
        </w:tc>
        <w:tc>
          <w:tcPr>
            <w:tcW w:w="1984" w:type="dxa"/>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 đến &lt; 1,3</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1,3 đến &lt; 1,6</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Arial" w:hAnsi="Times New Roman" w:cs="Times New Roman"/>
                <w:sz w:val="26"/>
                <w:szCs w:val="26"/>
              </w:rPr>
            </w:pPr>
            <w:r w:rsidRPr="001E38ED">
              <w:rPr>
                <w:rFonts w:ascii="Times New Roman" w:eastAsia="Calibri" w:hAnsi="Times New Roman" w:cs="Times New Roman"/>
                <w:bCs/>
                <w:sz w:val="26"/>
                <w:szCs w:val="26"/>
              </w:rPr>
              <w:t>1,6 đến 2</w:t>
            </w:r>
          </w:p>
        </w:tc>
      </w:tr>
      <w:tr w:rsidR="001E38ED" w:rsidRPr="001E38ED" w:rsidTr="00F317ED">
        <w:trPr>
          <w:trHeight w:val="792"/>
          <w:jc w:val="center"/>
        </w:trPr>
        <w:tc>
          <w:tcPr>
            <w:tcW w:w="1247" w:type="dxa"/>
            <w:gridSpan w:val="2"/>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921" w:type="dxa"/>
            <w:vMerge/>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Đúng, đủ 0 - 49%</w:t>
            </w:r>
          </w:p>
        </w:tc>
        <w:tc>
          <w:tcPr>
            <w:tcW w:w="1984" w:type="dxa"/>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rPr>
            </w:pPr>
            <w:r w:rsidRPr="001E38ED">
              <w:rPr>
                <w:rFonts w:ascii="Times New Roman" w:eastAsia="Calibri" w:hAnsi="Times New Roman" w:cs="Times New Roman"/>
                <w:sz w:val="26"/>
                <w:szCs w:val="26"/>
              </w:rPr>
              <w:t>Đúng, đủ 50 - 64%</w:t>
            </w:r>
          </w:p>
        </w:tc>
        <w:tc>
          <w:tcPr>
            <w:tcW w:w="184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color w:val="C00000"/>
                <w:sz w:val="26"/>
                <w:szCs w:val="26"/>
                <w:highlight w:val="yellow"/>
              </w:rPr>
            </w:pPr>
            <w:r w:rsidRPr="001E38ED">
              <w:rPr>
                <w:rFonts w:ascii="Times New Roman" w:eastAsia="Calibri" w:hAnsi="Times New Roman" w:cs="Times New Roman"/>
                <w:sz w:val="26"/>
                <w:szCs w:val="26"/>
              </w:rPr>
              <w:t>Đúng, đủ 65 - 79%</w:t>
            </w:r>
          </w:p>
        </w:tc>
        <w:tc>
          <w:tcPr>
            <w:tcW w:w="1812"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Cs/>
                <w:sz w:val="26"/>
                <w:szCs w:val="26"/>
                <w:highlight w:val="yellow"/>
              </w:rPr>
            </w:pPr>
            <w:r w:rsidRPr="001E38ED">
              <w:rPr>
                <w:rFonts w:ascii="Times New Roman" w:eastAsia="Calibri" w:hAnsi="Times New Roman" w:cs="Times New Roman"/>
                <w:sz w:val="26"/>
                <w:szCs w:val="26"/>
              </w:rPr>
              <w:t>Đúng, đủ 80 - 100%</w:t>
            </w:r>
          </w:p>
        </w:tc>
      </w:tr>
    </w:tbl>
    <w:p w:rsidR="001E38ED" w:rsidRPr="001E38ED" w:rsidRDefault="001E38ED" w:rsidP="001E38ED">
      <w:pPr>
        <w:spacing w:after="0" w:line="276" w:lineRule="auto"/>
        <w:rPr>
          <w:rFonts w:ascii="Times New Roman" w:eastAsia="Calibri" w:hAnsi="Times New Roman" w:cs="Times New Roman"/>
          <w:b/>
          <w:sz w:val="26"/>
          <w:szCs w:val="26"/>
          <w:lang w:val="it-IT"/>
        </w:rPr>
      </w:pPr>
    </w:p>
    <w:p w:rsidR="001E38ED" w:rsidRPr="001E38ED" w:rsidRDefault="001E38ED" w:rsidP="001E38ED">
      <w:pPr>
        <w:spacing w:after="0" w:line="276" w:lineRule="auto"/>
        <w:rPr>
          <w:rFonts w:ascii="Times New Roman" w:eastAsia="Calibri" w:hAnsi="Times New Roman" w:cs="Times New Roman"/>
          <w:sz w:val="26"/>
          <w:szCs w:val="26"/>
          <w:lang w:val="it-IT"/>
        </w:rPr>
      </w:pPr>
      <w:r w:rsidRPr="001E38ED">
        <w:rPr>
          <w:rFonts w:ascii="Times New Roman" w:eastAsia="Calibri" w:hAnsi="Times New Roman" w:cs="Times New Roman"/>
          <w:b/>
          <w:sz w:val="26"/>
          <w:szCs w:val="26"/>
          <w:lang w:val="it-IT"/>
        </w:rPr>
        <w:t>9. Học liệu</w:t>
      </w:r>
      <w:r w:rsidRPr="001E38ED">
        <w:rPr>
          <w:rFonts w:ascii="Times New Roman" w:eastAsia="Calibri" w:hAnsi="Times New Roman" w:cs="Times New Roman"/>
          <w:sz w:val="26"/>
          <w:szCs w:val="26"/>
          <w:lang w:val="it-IT"/>
        </w:rPr>
        <w:t xml:space="preserve"> </w:t>
      </w:r>
    </w:p>
    <w:p w:rsidR="001E38ED" w:rsidRPr="001E38ED" w:rsidRDefault="001E38ED" w:rsidP="001E38ED">
      <w:pPr>
        <w:spacing w:after="0" w:line="276" w:lineRule="auto"/>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 xml:space="preserve">9.1. Tài liệu học tập: </w:t>
      </w:r>
    </w:p>
    <w:p w:rsidR="001E38ED" w:rsidRPr="001E38ED" w:rsidRDefault="001E38ED" w:rsidP="001E38ED">
      <w:pPr>
        <w:spacing w:after="0" w:line="276" w:lineRule="auto"/>
        <w:jc w:val="both"/>
        <w:rPr>
          <w:rFonts w:ascii="Times New Roman" w:eastAsia="Calibri" w:hAnsi="Times New Roman" w:cs="Times New Roman"/>
          <w:spacing w:val="-4"/>
          <w:kern w:val="26"/>
          <w:sz w:val="26"/>
          <w:szCs w:val="26"/>
          <w:lang w:val="it-IT"/>
        </w:rPr>
      </w:pPr>
      <w:r w:rsidRPr="001E38ED">
        <w:rPr>
          <w:rFonts w:ascii="Times New Roman" w:eastAsia="Calibri" w:hAnsi="Times New Roman" w:cs="Times New Roman"/>
          <w:spacing w:val="-4"/>
          <w:kern w:val="26"/>
          <w:sz w:val="26"/>
          <w:szCs w:val="26"/>
          <w:lang w:val="it-IT"/>
        </w:rPr>
        <w:t xml:space="preserve">[1] Đỗ Ngọc Thống (Tổng chủ biên - 2018), Bùi Minh Đức (Chủ biên), Đỗ Thu Hà, Phạm Thị Thu Hiền, Lê Thị Minh Nguyệt, </w:t>
      </w:r>
      <w:r w:rsidRPr="001E38ED">
        <w:rPr>
          <w:rFonts w:ascii="Times New Roman" w:eastAsia="Calibri" w:hAnsi="Times New Roman" w:cs="Times New Roman"/>
          <w:i/>
          <w:spacing w:val="-4"/>
          <w:kern w:val="26"/>
          <w:sz w:val="26"/>
          <w:szCs w:val="26"/>
          <w:lang w:val="it-IT"/>
        </w:rPr>
        <w:t>Dạy học phát triển năng lực môn Ngữ văn Trung học phổ thông</w:t>
      </w:r>
      <w:r w:rsidRPr="001E38ED">
        <w:rPr>
          <w:rFonts w:ascii="Times New Roman" w:eastAsia="Calibri" w:hAnsi="Times New Roman" w:cs="Times New Roman"/>
          <w:spacing w:val="-4"/>
          <w:kern w:val="26"/>
          <w:sz w:val="26"/>
          <w:szCs w:val="26"/>
          <w:lang w:val="it-IT"/>
        </w:rPr>
        <w:t>, Nxb Đại học Sư phạm, thư viện trường ĐHSP - Đại học Thái Nguyên.</w:t>
      </w:r>
    </w:p>
    <w:p w:rsidR="001E38ED" w:rsidRPr="001E38ED" w:rsidRDefault="001E38ED" w:rsidP="001E38ED">
      <w:pPr>
        <w:spacing w:after="0" w:line="276" w:lineRule="auto"/>
        <w:rPr>
          <w:rFonts w:ascii="Times New Roman" w:eastAsia="Calibri" w:hAnsi="Times New Roman" w:cs="Times New Roman"/>
          <w:i/>
          <w:sz w:val="26"/>
          <w:szCs w:val="26"/>
          <w:lang w:val="it-IT"/>
        </w:rPr>
      </w:pPr>
      <w:r w:rsidRPr="001E38ED">
        <w:rPr>
          <w:rFonts w:ascii="Times New Roman" w:eastAsia="Calibri" w:hAnsi="Times New Roman" w:cs="Times New Roman"/>
          <w:b/>
          <w:sz w:val="26"/>
          <w:szCs w:val="26"/>
          <w:lang w:val="it-IT"/>
        </w:rPr>
        <w:t xml:space="preserve">9.2. Tài liệu tham khảo: </w:t>
      </w:r>
    </w:p>
    <w:p w:rsidR="001E38ED" w:rsidRPr="001E38ED" w:rsidRDefault="001E38ED" w:rsidP="001E38ED">
      <w:pPr>
        <w:spacing w:after="0" w:line="276" w:lineRule="auto"/>
        <w:jc w:val="both"/>
        <w:rPr>
          <w:rFonts w:ascii="Times New Roman" w:eastAsia="Calibri" w:hAnsi="Times New Roman" w:cs="Times New Roman"/>
          <w:sz w:val="26"/>
          <w:szCs w:val="26"/>
          <w:lang w:val="it-IT"/>
        </w:rPr>
      </w:pPr>
      <w:r w:rsidRPr="001E38ED">
        <w:rPr>
          <w:rFonts w:ascii="Times New Roman" w:eastAsia="Calibri" w:hAnsi="Times New Roman" w:cs="Times New Roman"/>
          <w:sz w:val="26"/>
          <w:szCs w:val="26"/>
          <w:lang w:val="it-IT"/>
        </w:rPr>
        <w:t xml:space="preserve">[2] Lê Đình Trung, Phan Thị Thanh Hội (2016), </w:t>
      </w:r>
      <w:r w:rsidRPr="001E38ED">
        <w:rPr>
          <w:rFonts w:ascii="Times New Roman" w:eastAsia="Calibri" w:hAnsi="Times New Roman" w:cs="Times New Roman"/>
          <w:i/>
          <w:sz w:val="26"/>
          <w:szCs w:val="26"/>
          <w:lang w:val="it-IT"/>
        </w:rPr>
        <w:t>Dạy học theo định hướng hình thành và phát triển năng lực người học ở trường phổ thông</w:t>
      </w:r>
      <w:r w:rsidRPr="001E38ED">
        <w:rPr>
          <w:rFonts w:ascii="Times New Roman" w:eastAsia="Calibri" w:hAnsi="Times New Roman" w:cs="Times New Roman"/>
          <w:sz w:val="26"/>
          <w:szCs w:val="26"/>
          <w:lang w:val="it-IT"/>
        </w:rPr>
        <w:t>, Nxb Đại học Sư phạm, thư viện trường ĐHSP - Đại học Thái Nguyên.</w:t>
      </w:r>
    </w:p>
    <w:p w:rsidR="001E38ED" w:rsidRPr="001E38ED" w:rsidRDefault="001E38ED" w:rsidP="001E38ED">
      <w:pPr>
        <w:spacing w:after="0" w:line="276" w:lineRule="auto"/>
        <w:jc w:val="both"/>
        <w:rPr>
          <w:rFonts w:ascii="Times New Roman" w:eastAsia="Calibri" w:hAnsi="Times New Roman" w:cs="Times New Roman"/>
          <w:sz w:val="26"/>
          <w:szCs w:val="26"/>
          <w:lang w:val="it-IT"/>
        </w:rPr>
      </w:pPr>
      <w:r w:rsidRPr="001E38ED">
        <w:rPr>
          <w:rFonts w:ascii="Times New Roman" w:eastAsia="Calibri" w:hAnsi="Times New Roman" w:cs="Times New Roman"/>
          <w:sz w:val="26"/>
          <w:szCs w:val="26"/>
          <w:lang w:val="it-IT"/>
        </w:rPr>
        <w:t xml:space="preserve">[3] Nguyễn Thị Thu Thủy (Chủ biên - 2017), Đào Thị Hồng Hạnh, Trần Thị Ngọc, </w:t>
      </w:r>
      <w:r w:rsidRPr="001E38ED">
        <w:rPr>
          <w:rFonts w:ascii="Times New Roman" w:eastAsia="Calibri" w:hAnsi="Times New Roman" w:cs="Times New Roman"/>
          <w:i/>
          <w:sz w:val="26"/>
          <w:szCs w:val="26"/>
          <w:lang w:val="it-IT"/>
        </w:rPr>
        <w:t>Giáo trình Lí luận dạy học Ngữ văn</w:t>
      </w:r>
      <w:r w:rsidRPr="001E38ED">
        <w:rPr>
          <w:rFonts w:ascii="Times New Roman" w:eastAsia="Calibri" w:hAnsi="Times New Roman" w:cs="Times New Roman"/>
          <w:sz w:val="26"/>
          <w:szCs w:val="26"/>
          <w:lang w:val="it-IT"/>
        </w:rPr>
        <w:t>, Nxb Đại học Thái Nguyên, thư viện trường ĐHSP - Đại học Thái Nguyên.</w:t>
      </w: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10. Nội dung chi tiết của học phần</w:t>
      </w:r>
    </w:p>
    <w:p w:rsidR="001E38ED" w:rsidRPr="001E38ED" w:rsidRDefault="001E38ED" w:rsidP="001E38ED">
      <w:pPr>
        <w:spacing w:after="0" w:line="276" w:lineRule="auto"/>
        <w:jc w:val="both"/>
        <w:rPr>
          <w:rFonts w:ascii="Times New Roman" w:eastAsia="Calibri" w:hAnsi="Times New Roman" w:cs="Times New Roman"/>
          <w:b/>
          <w:sz w:val="26"/>
          <w:szCs w:val="26"/>
          <w:lang w:val="it-IT"/>
        </w:rPr>
      </w:pPr>
      <w:r w:rsidRPr="001E38ED">
        <w:rPr>
          <w:rFonts w:ascii="Times New Roman" w:eastAsia="Calibri" w:hAnsi="Times New Roman" w:cs="Times New Roman"/>
          <w:b/>
          <w:sz w:val="26"/>
          <w:szCs w:val="26"/>
          <w:lang w:val="it-IT"/>
        </w:rPr>
        <w:t xml:space="preserve">10.1. Chuẩn đầu ra chương/bài học (LLOs)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30"/>
      </w:tblGrid>
      <w:tr w:rsidR="001E38ED" w:rsidRPr="001E38ED" w:rsidTr="00F317ED">
        <w:trPr>
          <w:trHeight w:val="20"/>
        </w:trPr>
        <w:tc>
          <w:tcPr>
            <w:tcW w:w="993" w:type="dxa"/>
            <w:shd w:val="clear" w:color="auto" w:fill="DAEEF3"/>
            <w:vAlign w:val="center"/>
          </w:tcPr>
          <w:p w:rsidR="001E38ED" w:rsidRPr="001E38ED" w:rsidRDefault="001E38ED" w:rsidP="001E38ED">
            <w:pPr>
              <w:spacing w:after="0" w:line="276" w:lineRule="auto"/>
              <w:ind w:right="-109"/>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LLOs</w:t>
            </w:r>
          </w:p>
        </w:tc>
        <w:tc>
          <w:tcPr>
            <w:tcW w:w="8930"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 xml:space="preserve">Nội dung chuẩn đầu ra của chương </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LLO1</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MS Mincho" w:hAnsi="Times New Roman" w:cs="Times New Roman"/>
                <w:sz w:val="26"/>
                <w:szCs w:val="26"/>
              </w:rPr>
              <w:t xml:space="preserve">Diễn giải được những kiến thức </w:t>
            </w:r>
            <w:r w:rsidRPr="001E38ED">
              <w:rPr>
                <w:rFonts w:ascii="Times New Roman" w:eastAsia="Calibri" w:hAnsi="Times New Roman" w:cs="Times New Roman"/>
                <w:sz w:val="26"/>
                <w:szCs w:val="26"/>
              </w:rPr>
              <w:t xml:space="preserve">lí luận về </w:t>
            </w:r>
            <w:r w:rsidRPr="001E38ED">
              <w:rPr>
                <w:rFonts w:ascii="Times New Roman" w:eastAsia="Arial" w:hAnsi="Times New Roman" w:cs="Times New Roman"/>
                <w:bCs/>
                <w:spacing w:val="-4"/>
                <w:sz w:val="26"/>
                <w:szCs w:val="26"/>
              </w:rPr>
              <w:t xml:space="preserve">năng lực, quy trình hình thành năng lực, </w:t>
            </w:r>
            <w:r w:rsidRPr="001E38ED">
              <w:rPr>
                <w:rFonts w:ascii="Times New Roman" w:eastAsia="Arial" w:hAnsi="Times New Roman" w:cs="Times New Roman"/>
                <w:bCs/>
                <w:spacing w:val="-6"/>
                <w:sz w:val="26"/>
                <w:szCs w:val="26"/>
              </w:rPr>
              <w:t>phương pháp phát triển năng lực học sinh trong dạy học Ngữ văn ở trường phổ thông.</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LLO2</w:t>
            </w:r>
          </w:p>
        </w:tc>
        <w:tc>
          <w:tcPr>
            <w:tcW w:w="8930" w:type="dxa"/>
            <w:shd w:val="clear" w:color="auto" w:fill="auto"/>
          </w:tcPr>
          <w:p w:rsidR="001E38ED" w:rsidRPr="001E38ED" w:rsidRDefault="001E38ED" w:rsidP="001E38ED">
            <w:pPr>
              <w:spacing w:after="0" w:line="276" w:lineRule="auto"/>
              <w:jc w:val="both"/>
              <w:rPr>
                <w:rFonts w:ascii="Times New Roman" w:eastAsia="Arial" w:hAnsi="Times New Roman" w:cs="Times New Roman"/>
                <w:bCs/>
                <w:sz w:val="26"/>
                <w:szCs w:val="26"/>
                <w:lang w:val="de-DE"/>
              </w:rPr>
            </w:pPr>
            <w:r w:rsidRPr="001E38ED">
              <w:rPr>
                <w:rFonts w:ascii="Times New Roman" w:eastAsia="Arial" w:hAnsi="Times New Roman" w:cs="Times New Roman"/>
                <w:iCs/>
                <w:sz w:val="26"/>
                <w:szCs w:val="26"/>
                <w:lang w:val="de-DE"/>
              </w:rPr>
              <w:t xml:space="preserve">Phân tích </w:t>
            </w:r>
            <w:r w:rsidRPr="001E38ED">
              <w:rPr>
                <w:rFonts w:ascii="Times New Roman" w:eastAsia="Calibri" w:hAnsi="Times New Roman" w:cs="Times New Roman"/>
                <w:bCs/>
                <w:sz w:val="26"/>
                <w:szCs w:val="26"/>
                <w:lang w:val="de-DE"/>
              </w:rPr>
              <w:t>tiêu chí, chỉ báo hành vi của các n</w:t>
            </w:r>
            <w:r w:rsidRPr="001E38ED">
              <w:rPr>
                <w:rFonts w:ascii="Times New Roman" w:eastAsia="Arial" w:hAnsi="Times New Roman" w:cs="Times New Roman"/>
                <w:bCs/>
                <w:sz w:val="26"/>
                <w:szCs w:val="26"/>
                <w:lang w:val="pt-BR"/>
              </w:rPr>
              <w:t xml:space="preserve">ăng lực chung, năng lực đặc thù môn Ngữ văn; </w:t>
            </w:r>
            <w:r w:rsidRPr="001E38ED">
              <w:rPr>
                <w:rFonts w:ascii="Times New Roman" w:eastAsia="Arial" w:hAnsi="Times New Roman" w:cs="Times New Roman"/>
                <w:iCs/>
                <w:sz w:val="26"/>
                <w:szCs w:val="26"/>
                <w:lang w:val="de-DE"/>
              </w:rPr>
              <w:t>mục đích, yêu cầu, cách thức tiến hành các hoạt động dạy học phát tiển năng lực.</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LLO3</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Arial" w:hAnsi="Times New Roman" w:cs="Times New Roman"/>
                <w:bCs/>
                <w:sz w:val="26"/>
                <w:szCs w:val="26"/>
                <w:lang w:val="pt-BR"/>
              </w:rPr>
              <w:t>Vận dụng kiến thức lí luận để đề xuất các biện pháp hình thành và phát triển năng lực người học trong dạy học Ngữ văn</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LLO4</w:t>
            </w:r>
          </w:p>
        </w:tc>
        <w:tc>
          <w:tcPr>
            <w:tcW w:w="8930" w:type="dxa"/>
            <w:shd w:val="clear" w:color="auto" w:fill="auto"/>
            <w:vAlign w:val="center"/>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Diễn giải được những nội dung và yêu cầu dạy học tiếng Việt trong chương trình và sách giáo khoa Ngữ văn</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LLO5</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z w:val="26"/>
                <w:szCs w:val="26"/>
              </w:rPr>
              <w:t xml:space="preserve">Phân tích được quy trình </w:t>
            </w:r>
            <w:r w:rsidRPr="001E38ED">
              <w:rPr>
                <w:rFonts w:ascii="Times New Roman" w:eastAsia="Calibri" w:hAnsi="Times New Roman" w:cs="Times New Roman"/>
                <w:sz w:val="26"/>
                <w:szCs w:val="26"/>
                <w:lang w:val="pt-BR"/>
              </w:rPr>
              <w:t>dạy học tiếng Việt theo định hướng phát triển năng lực người học</w:t>
            </w:r>
          </w:p>
        </w:tc>
      </w:tr>
      <w:tr w:rsidR="001E38ED" w:rsidRPr="001E38ED" w:rsidTr="00F317ED">
        <w:trPr>
          <w:trHeight w:val="20"/>
        </w:trPr>
        <w:tc>
          <w:tcPr>
            <w:tcW w:w="993" w:type="dxa"/>
            <w:shd w:val="clear" w:color="auto" w:fill="auto"/>
            <w:vAlign w:val="center"/>
          </w:tcPr>
          <w:p w:rsidR="001E38ED" w:rsidRPr="001E38ED" w:rsidRDefault="001E38ED" w:rsidP="001E38ED">
            <w:pPr>
              <w:tabs>
                <w:tab w:val="left" w:pos="314"/>
              </w:tabs>
              <w:spacing w:after="0" w:line="276" w:lineRule="auto"/>
              <w:ind w:left="-112" w:right="-109"/>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LLO6</w:t>
            </w:r>
          </w:p>
        </w:tc>
        <w:tc>
          <w:tcPr>
            <w:tcW w:w="8930" w:type="dxa"/>
            <w:shd w:val="clear" w:color="auto" w:fill="auto"/>
          </w:tcPr>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MS Mincho" w:hAnsi="Times New Roman" w:cs="Times New Roman"/>
                <w:sz w:val="26"/>
                <w:szCs w:val="26"/>
              </w:rPr>
              <w:t>Xây dựng được các hoạt động dạy học các dạng bài tiếng Việt: lý thuyết, thực hành, ôn tập</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right="-109"/>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LLO7</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spacing w:val="-4"/>
                <w:sz w:val="26"/>
                <w:szCs w:val="26"/>
                <w:lang w:val="pl-PL"/>
              </w:rPr>
            </w:pPr>
            <w:r w:rsidRPr="001E38ED">
              <w:rPr>
                <w:rFonts w:ascii="Times New Roman" w:eastAsia="MS Mincho" w:hAnsi="Times New Roman" w:cs="Times New Roman"/>
                <w:spacing w:val="-4"/>
                <w:sz w:val="26"/>
                <w:szCs w:val="26"/>
              </w:rPr>
              <w:t>Tổ chức được hoạt động dạy học các dạng bài tiếng Việt: lý thuyết, thực hành, ôn tập.</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right="-109"/>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LLO8</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z w:val="26"/>
                <w:szCs w:val="26"/>
                <w:lang w:val="pt-BR"/>
              </w:rPr>
              <w:t>Diễn giải được những nội dung và yêu cầu dạy học đọc hiểu văn bản trong chương trình và sách giáo khoa Ngữ văn</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right="-109"/>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LLO9</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z w:val="26"/>
                <w:szCs w:val="26"/>
              </w:rPr>
              <w:t xml:space="preserve">Phân tích được quy trình </w:t>
            </w:r>
            <w:r w:rsidRPr="001E38ED">
              <w:rPr>
                <w:rFonts w:ascii="Times New Roman" w:eastAsia="Calibri" w:hAnsi="Times New Roman" w:cs="Times New Roman"/>
                <w:sz w:val="26"/>
                <w:szCs w:val="26"/>
                <w:lang w:val="pt-BR"/>
              </w:rPr>
              <w:t>dạy học đọc hiểu văn bản theo định hướng phát triển năng lực người học</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right="-109"/>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LLO10</w:t>
            </w:r>
          </w:p>
        </w:tc>
        <w:tc>
          <w:tcPr>
            <w:tcW w:w="8930" w:type="dxa"/>
            <w:shd w:val="clear" w:color="auto" w:fill="auto"/>
          </w:tcPr>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MS Mincho" w:hAnsi="Times New Roman" w:cs="Times New Roman"/>
                <w:sz w:val="26"/>
                <w:szCs w:val="26"/>
              </w:rPr>
              <w:t>Xây dựng được các hoạt động dạy học đọc hiểu văn bản: văn học, thông tin, nghị luận</w:t>
            </w:r>
          </w:p>
        </w:tc>
      </w:tr>
      <w:tr w:rsidR="001E38ED" w:rsidRPr="001E38ED" w:rsidTr="00F317ED">
        <w:trPr>
          <w:trHeight w:val="20"/>
        </w:trPr>
        <w:tc>
          <w:tcPr>
            <w:tcW w:w="993" w:type="dxa"/>
            <w:shd w:val="clear" w:color="auto" w:fill="auto"/>
            <w:vAlign w:val="center"/>
          </w:tcPr>
          <w:p w:rsidR="001E38ED" w:rsidRPr="001E38ED" w:rsidRDefault="001E38ED" w:rsidP="001E38ED">
            <w:pPr>
              <w:spacing w:after="0" w:line="276" w:lineRule="auto"/>
              <w:ind w:left="-112"/>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LLO11</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spacing w:val="-4"/>
                <w:sz w:val="26"/>
                <w:szCs w:val="26"/>
                <w:lang w:val="pl-PL"/>
              </w:rPr>
            </w:pPr>
            <w:r w:rsidRPr="001E38ED">
              <w:rPr>
                <w:rFonts w:ascii="Times New Roman" w:eastAsia="MS Mincho" w:hAnsi="Times New Roman" w:cs="Times New Roman"/>
                <w:spacing w:val="-4"/>
                <w:sz w:val="26"/>
                <w:szCs w:val="26"/>
              </w:rPr>
              <w:t xml:space="preserve">Tổ chức được hoạt động dạy học </w:t>
            </w:r>
            <w:r w:rsidRPr="001E38ED">
              <w:rPr>
                <w:rFonts w:ascii="Times New Roman" w:eastAsia="MS Mincho" w:hAnsi="Times New Roman" w:cs="Times New Roman"/>
                <w:sz w:val="26"/>
                <w:szCs w:val="26"/>
              </w:rPr>
              <w:t>đọc hiểu văn bản: văn học, thông tin, nghị luận</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LLO12</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z w:val="26"/>
                <w:szCs w:val="26"/>
                <w:lang w:val="pt-BR"/>
              </w:rPr>
              <w:t>Diễn giải được những nội dung và yêu cầu dạy học tạo lập văn bản trong chương trình và sách giáo khoa Ngữ văn</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LLO13</w:t>
            </w:r>
          </w:p>
        </w:tc>
        <w:tc>
          <w:tcPr>
            <w:tcW w:w="8930" w:type="dxa"/>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z w:val="26"/>
                <w:szCs w:val="26"/>
              </w:rPr>
              <w:t xml:space="preserve">Phân tích được quy trình </w:t>
            </w:r>
            <w:r w:rsidRPr="001E38ED">
              <w:rPr>
                <w:rFonts w:ascii="Times New Roman" w:eastAsia="Calibri" w:hAnsi="Times New Roman" w:cs="Times New Roman"/>
                <w:sz w:val="26"/>
                <w:szCs w:val="26"/>
                <w:lang w:val="pt-BR"/>
              </w:rPr>
              <w:t>dạy học tạo lập văn bản theo định hướng phát triển năng lực người học</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LLO14</w:t>
            </w:r>
          </w:p>
        </w:tc>
        <w:tc>
          <w:tcPr>
            <w:tcW w:w="8930" w:type="dxa"/>
            <w:shd w:val="clear" w:color="auto" w:fill="auto"/>
          </w:tcPr>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MS Mincho" w:hAnsi="Times New Roman" w:cs="Times New Roman"/>
                <w:sz w:val="26"/>
                <w:szCs w:val="26"/>
              </w:rPr>
              <w:t>Xây dựng được các hoạt động dạy học tạo lập văn bản: viết, nghe, nói</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LLO15</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spacing w:val="-4"/>
                <w:sz w:val="26"/>
                <w:szCs w:val="26"/>
                <w:lang w:val="pl-PL"/>
              </w:rPr>
            </w:pPr>
            <w:r w:rsidRPr="001E38ED">
              <w:rPr>
                <w:rFonts w:ascii="Times New Roman" w:eastAsia="MS Mincho" w:hAnsi="Times New Roman" w:cs="Times New Roman"/>
                <w:spacing w:val="-4"/>
                <w:sz w:val="26"/>
                <w:szCs w:val="26"/>
              </w:rPr>
              <w:t xml:space="preserve">Tổ chức được hoạt động dạy học </w:t>
            </w:r>
            <w:r w:rsidRPr="001E38ED">
              <w:rPr>
                <w:rFonts w:ascii="Times New Roman" w:eastAsia="MS Mincho" w:hAnsi="Times New Roman" w:cs="Times New Roman"/>
                <w:sz w:val="26"/>
                <w:szCs w:val="26"/>
              </w:rPr>
              <w:t>tạo lập văn bản: viết, nghe, nói.</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tc>
        <w:tc>
          <w:tcPr>
            <w:tcW w:w="8930" w:type="dxa"/>
            <w:shd w:val="clear" w:color="auto" w:fill="auto"/>
          </w:tcPr>
          <w:p w:rsidR="001E38ED" w:rsidRPr="001E38ED" w:rsidRDefault="001E38ED" w:rsidP="001E38ED">
            <w:pPr>
              <w:spacing w:after="0" w:line="276" w:lineRule="auto"/>
              <w:jc w:val="both"/>
              <w:rPr>
                <w:rFonts w:ascii="Times New Roman" w:eastAsia="MS Mincho" w:hAnsi="Times New Roman" w:cs="Times New Roman"/>
                <w:spacing w:val="-4"/>
                <w:sz w:val="26"/>
                <w:szCs w:val="26"/>
              </w:rPr>
            </w:pPr>
            <w:r w:rsidRPr="001E38ED">
              <w:rPr>
                <w:rFonts w:ascii="Times New Roman" w:eastAsia="MS Mincho" w:hAnsi="Times New Roman" w:cs="Times New Roman"/>
                <w:spacing w:val="-4"/>
                <w:sz w:val="26"/>
                <w:szCs w:val="26"/>
              </w:rPr>
              <w:t>Thể hiện được các bài thuyết trình, thảo luận về các vấn đề liên quan đến chương; sử dụng công nghệ thông tin để thực hiện các bài tập sáng tạo, thiết kế bài giảng, tổ chức dạy học; sử dụng tiếng Anh để giao tiếp cơ bản và học tập qua sử dụng một số thuật ngữ chuyên ngành</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pacing w:val="-2"/>
                <w:sz w:val="26"/>
                <w:szCs w:val="26"/>
              </w:rPr>
              <w:t xml:space="preserve">Thể hiện năng lực tự học, tự nghiên cứu lí luận và thực tiễn giáo dục phổ thông môn Ngữ văn; </w:t>
            </w:r>
            <w:r w:rsidRPr="001E38ED">
              <w:rPr>
                <w:rFonts w:ascii="Times New Roman" w:eastAsia="Calibri" w:hAnsi="Times New Roman" w:cs="Times New Roman"/>
                <w:sz w:val="26"/>
                <w:szCs w:val="26"/>
              </w:rPr>
              <w:t>sáng tạo khi làm việc nhóm ở các hoàn cảnh khác nhau, có tư duy phản biện xã hội và lan tỏa những điều tốt đẹp.</w:t>
            </w:r>
          </w:p>
        </w:tc>
      </w:tr>
      <w:tr w:rsidR="001E38ED" w:rsidRPr="001E38ED" w:rsidTr="00F317ED">
        <w:trPr>
          <w:trHeight w:val="20"/>
        </w:trPr>
        <w:tc>
          <w:tcPr>
            <w:tcW w:w="993" w:type="dxa"/>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LLO18</w:t>
            </w:r>
          </w:p>
        </w:tc>
        <w:tc>
          <w:tcPr>
            <w:tcW w:w="8930" w:type="dxa"/>
            <w:shd w:val="clear" w:color="auto" w:fill="auto"/>
          </w:tcPr>
          <w:p w:rsidR="001E38ED" w:rsidRPr="001E38ED" w:rsidRDefault="001E38ED" w:rsidP="001E38ED">
            <w:pPr>
              <w:spacing w:after="0" w:line="276" w:lineRule="auto"/>
              <w:jc w:val="both"/>
              <w:rPr>
                <w:rFonts w:ascii="Times New Roman" w:eastAsia="Calibri" w:hAnsi="Times New Roman" w:cs="Times New Roman"/>
                <w:sz w:val="26"/>
                <w:szCs w:val="26"/>
                <w:lang w:val="pl-PL"/>
              </w:rPr>
            </w:pPr>
            <w:r w:rsidRPr="001E38ED">
              <w:rPr>
                <w:rFonts w:ascii="Times New Roman" w:eastAsia="Calibri" w:hAnsi="Times New Roman" w:cs="Times New Roman"/>
                <w:spacing w:val="-2"/>
                <w:sz w:val="26"/>
                <w:szCs w:val="26"/>
              </w:rPr>
              <w:t xml:space="preserve">Thể hiện trách nhiệm, </w:t>
            </w:r>
            <w:r w:rsidRPr="001E38ED">
              <w:rPr>
                <w:rFonts w:ascii="Times New Roman" w:eastAsia="Calibri" w:hAnsi="Times New Roman" w:cs="Times New Roman"/>
                <w:sz w:val="26"/>
                <w:szCs w:val="26"/>
              </w:rPr>
              <w:t>ý thức cao trong các hoạt động học tập, trải nghiệm thực tiễn giáo dục phổ thông</w:t>
            </w:r>
          </w:p>
        </w:tc>
      </w:tr>
    </w:tbl>
    <w:p w:rsidR="001E38ED" w:rsidRPr="001E38ED" w:rsidRDefault="001E38ED" w:rsidP="001E38ED">
      <w:pPr>
        <w:spacing w:after="0" w:line="276" w:lineRule="auto"/>
        <w:jc w:val="both"/>
        <w:rPr>
          <w:rFonts w:ascii="Times New Roman" w:eastAsia="Calibri" w:hAnsi="Times New Roman" w:cs="Times New Roman"/>
          <w:b/>
          <w:sz w:val="26"/>
          <w:szCs w:val="26"/>
          <w:lang w:val="fr-FR"/>
        </w:rPr>
      </w:pPr>
      <w:r w:rsidRPr="001E38ED">
        <w:rPr>
          <w:rFonts w:ascii="Times New Roman" w:eastAsia="Calibri" w:hAnsi="Times New Roman" w:cs="Times New Roman"/>
          <w:b/>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46"/>
        <w:gridCol w:w="771"/>
        <w:gridCol w:w="771"/>
        <w:gridCol w:w="772"/>
        <w:gridCol w:w="771"/>
        <w:gridCol w:w="771"/>
        <w:gridCol w:w="799"/>
        <w:gridCol w:w="721"/>
        <w:gridCol w:w="726"/>
        <w:gridCol w:w="709"/>
        <w:gridCol w:w="650"/>
      </w:tblGrid>
      <w:tr w:rsidR="001E38ED" w:rsidRPr="001E38ED" w:rsidTr="00F317ED">
        <w:trPr>
          <w:trHeight w:val="442"/>
          <w:tblHeader/>
        </w:trPr>
        <w:tc>
          <w:tcPr>
            <w:tcW w:w="1115" w:type="dxa"/>
            <w:vMerge w:val="restart"/>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lastRenderedPageBreak/>
              <w:t>LLOs</w:t>
            </w:r>
          </w:p>
        </w:tc>
        <w:tc>
          <w:tcPr>
            <w:tcW w:w="8207" w:type="dxa"/>
            <w:gridSpan w:val="11"/>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Chuẩn đầu ra học phần (CLOs)</w:t>
            </w:r>
          </w:p>
        </w:tc>
      </w:tr>
      <w:tr w:rsidR="001E38ED" w:rsidRPr="001E38ED" w:rsidTr="00F317ED">
        <w:trPr>
          <w:trHeight w:val="180"/>
          <w:tblHeader/>
        </w:trPr>
        <w:tc>
          <w:tcPr>
            <w:tcW w:w="1115" w:type="dxa"/>
            <w:vMerge/>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c>
          <w:tcPr>
            <w:tcW w:w="746"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(1)</w:t>
            </w:r>
          </w:p>
        </w:tc>
        <w:tc>
          <w:tcPr>
            <w:tcW w:w="77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(2)</w:t>
            </w:r>
          </w:p>
        </w:tc>
        <w:tc>
          <w:tcPr>
            <w:tcW w:w="77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(3)</w:t>
            </w:r>
          </w:p>
        </w:tc>
        <w:tc>
          <w:tcPr>
            <w:tcW w:w="772"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(4)</w:t>
            </w:r>
          </w:p>
        </w:tc>
        <w:tc>
          <w:tcPr>
            <w:tcW w:w="77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(5)</w:t>
            </w:r>
          </w:p>
        </w:tc>
        <w:tc>
          <w:tcPr>
            <w:tcW w:w="77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(6)</w:t>
            </w:r>
          </w:p>
        </w:tc>
        <w:tc>
          <w:tcPr>
            <w:tcW w:w="799"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(7)</w:t>
            </w:r>
          </w:p>
        </w:tc>
        <w:tc>
          <w:tcPr>
            <w:tcW w:w="721"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(8)</w:t>
            </w:r>
          </w:p>
        </w:tc>
        <w:tc>
          <w:tcPr>
            <w:tcW w:w="726" w:type="dxa"/>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(9)</w:t>
            </w:r>
          </w:p>
        </w:tc>
        <w:tc>
          <w:tcPr>
            <w:tcW w:w="709" w:type="dxa"/>
            <w:shd w:val="clear" w:color="auto" w:fill="DAEEF3"/>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(10)</w:t>
            </w:r>
          </w:p>
        </w:tc>
        <w:tc>
          <w:tcPr>
            <w:tcW w:w="650" w:type="dxa"/>
            <w:shd w:val="clear" w:color="auto" w:fill="DAEEF3"/>
          </w:tcPr>
          <w:p w:rsidR="001E38ED" w:rsidRPr="001E38ED" w:rsidRDefault="001E38ED" w:rsidP="001E38ED">
            <w:pPr>
              <w:spacing w:after="0" w:line="276" w:lineRule="auto"/>
              <w:rPr>
                <w:rFonts w:ascii="Times New Roman" w:eastAsia="Calibri" w:hAnsi="Times New Roman" w:cs="Times New Roman"/>
                <w:b/>
                <w:sz w:val="26"/>
                <w:szCs w:val="26"/>
              </w:rPr>
            </w:pPr>
            <w:r w:rsidRPr="001E38ED">
              <w:rPr>
                <w:rFonts w:ascii="Times New Roman" w:eastAsia="Calibri" w:hAnsi="Times New Roman" w:cs="Times New Roman"/>
                <w:b/>
                <w:sz w:val="26"/>
                <w:szCs w:val="26"/>
              </w:rPr>
              <w:t>(11)</w:t>
            </w: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LLO1</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LLO2</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LLO3</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LLO4</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LLO5</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42"/>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LLO6</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LLO7</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LLO8</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LLO9</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LLO10</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LLO11</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LLO12</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LLO13</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LLO14</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LLO15</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x</w:t>
            </w:r>
          </w:p>
        </w:tc>
        <w:tc>
          <w:tcPr>
            <w:tcW w:w="799"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x</w:t>
            </w:r>
          </w:p>
        </w:tc>
        <w:tc>
          <w:tcPr>
            <w:tcW w:w="721"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x</w:t>
            </w: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799" w:type="dxa"/>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721" w:type="dxa"/>
          </w:tcPr>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r>
      <w:tr w:rsidR="001E38ED" w:rsidRPr="001E38ED" w:rsidTr="00F317ED">
        <w:trPr>
          <w:trHeight w:val="421"/>
        </w:trPr>
        <w:tc>
          <w:tcPr>
            <w:tcW w:w="1115" w:type="dxa"/>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LLO18</w:t>
            </w:r>
          </w:p>
        </w:tc>
        <w:tc>
          <w:tcPr>
            <w:tcW w:w="746"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2"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71"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99" w:type="dxa"/>
            <w:vAlign w:val="center"/>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1"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26"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709"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p>
        </w:tc>
        <w:tc>
          <w:tcPr>
            <w:tcW w:w="650" w:type="dxa"/>
          </w:tcPr>
          <w:p w:rsidR="001E38ED" w:rsidRPr="001E38ED" w:rsidRDefault="001E38ED" w:rsidP="001E38ED">
            <w:pPr>
              <w:spacing w:after="0" w:line="276" w:lineRule="auto"/>
              <w:contextualSpacing/>
              <w:jc w:val="center"/>
              <w:rPr>
                <w:rFonts w:ascii="Times New Roman" w:eastAsia="Calibri" w:hAnsi="Times New Roman" w:cs="Times New Roman"/>
                <w:sz w:val="26"/>
                <w:szCs w:val="26"/>
                <w:lang w:val="x-none" w:eastAsia="x-none"/>
              </w:rPr>
            </w:pPr>
            <w:r w:rsidRPr="001E38ED">
              <w:rPr>
                <w:rFonts w:ascii="Times New Roman" w:eastAsia="Calibri" w:hAnsi="Times New Roman" w:cs="Times New Roman"/>
                <w:sz w:val="26"/>
                <w:szCs w:val="26"/>
                <w:lang w:val="x-none" w:eastAsia="x-none"/>
              </w:rPr>
              <w:t>x</w:t>
            </w:r>
          </w:p>
        </w:tc>
      </w:tr>
    </w:tbl>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1E38ED" w:rsidRPr="001E38ED" w:rsidTr="00F317ED">
        <w:tc>
          <w:tcPr>
            <w:tcW w:w="9356" w:type="dxa"/>
            <w:gridSpan w:val="8"/>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lang w:val="pt-BR"/>
              </w:rPr>
              <w:t>Chương 1: LÍ LUẬN CHUNG</w:t>
            </w:r>
          </w:p>
        </w:tc>
      </w:tr>
      <w:tr w:rsidR="001E38ED" w:rsidRPr="001E38ED" w:rsidTr="00F317ED">
        <w:tc>
          <w:tcPr>
            <w:tcW w:w="993" w:type="dxa"/>
            <w:vMerge w:val="restart"/>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LLOs</w:t>
            </w:r>
          </w:p>
        </w:tc>
        <w:tc>
          <w:tcPr>
            <w:tcW w:w="5103" w:type="dxa"/>
            <w:vMerge w:val="restart"/>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Nội dung</w:t>
            </w:r>
          </w:p>
        </w:tc>
        <w:tc>
          <w:tcPr>
            <w:tcW w:w="2126" w:type="dxa"/>
            <w:gridSpan w:val="4"/>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Hình thức/</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phương pháp</w:t>
            </w:r>
          </w:p>
        </w:tc>
        <w:tc>
          <w:tcPr>
            <w:tcW w:w="1134" w:type="dxa"/>
            <w:gridSpan w:val="2"/>
            <w:vMerge w:val="restart"/>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Học liệu</w:t>
            </w:r>
          </w:p>
        </w:tc>
      </w:tr>
      <w:tr w:rsidR="001E38ED" w:rsidRPr="001E38ED" w:rsidTr="00F317ED">
        <w:tc>
          <w:tcPr>
            <w:tcW w:w="993" w:type="dxa"/>
            <w:vMerge/>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c>
          <w:tcPr>
            <w:tcW w:w="5103" w:type="dxa"/>
            <w:vMerge/>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c>
          <w:tcPr>
            <w:tcW w:w="1276" w:type="dxa"/>
            <w:gridSpan w:val="2"/>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Dạy học</w:t>
            </w:r>
          </w:p>
        </w:tc>
        <w:tc>
          <w:tcPr>
            <w:tcW w:w="850" w:type="dxa"/>
            <w:gridSpan w:val="2"/>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Đánh giá</w:t>
            </w:r>
          </w:p>
        </w:tc>
        <w:tc>
          <w:tcPr>
            <w:tcW w:w="1134" w:type="dxa"/>
            <w:gridSpan w:val="2"/>
            <w:vMerge/>
            <w:shd w:val="clear" w:color="auto" w:fill="DAEEF3"/>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c>
          <w:tcPr>
            <w:tcW w:w="99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LLO2</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LLO3</w:t>
            </w:r>
          </w:p>
        </w:tc>
        <w:tc>
          <w:tcPr>
            <w:tcW w:w="5103" w:type="dxa"/>
            <w:shd w:val="clear" w:color="auto" w:fill="auto"/>
          </w:tcPr>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t>A. Nội dung thực hiện trên lớp (11 tiết)</w:t>
            </w:r>
          </w:p>
          <w:p w:rsidR="001E38ED" w:rsidRPr="001E38ED" w:rsidRDefault="001E38ED" w:rsidP="001E38ED">
            <w:pPr>
              <w:spacing w:after="0" w:line="276" w:lineRule="auto"/>
              <w:rPr>
                <w:rFonts w:ascii="Times New Roman" w:eastAsia="Calibri" w:hAnsi="Times New Roman" w:cs="Times New Roman"/>
                <w:i/>
                <w:sz w:val="26"/>
                <w:szCs w:val="26"/>
                <w:lang w:val="pt-BR"/>
              </w:rPr>
            </w:pPr>
            <w:r w:rsidRPr="001E38ED">
              <w:rPr>
                <w:rFonts w:ascii="Times New Roman" w:eastAsia="Calibri" w:hAnsi="Times New Roman" w:cs="Times New Roman"/>
                <w:b/>
                <w:sz w:val="26"/>
                <w:szCs w:val="26"/>
                <w:lang w:val="pt-BR"/>
              </w:rPr>
              <w:t>* Nội dung lí thuyết:</w:t>
            </w:r>
            <w:r w:rsidRPr="001E38ED">
              <w:rPr>
                <w:rFonts w:ascii="Times New Roman" w:eastAsia="Calibri" w:hAnsi="Times New Roman" w:cs="Times New Roman"/>
                <w:sz w:val="26"/>
                <w:szCs w:val="26"/>
                <w:lang w:val="pt-BR"/>
              </w:rPr>
              <w:t xml:space="preserve"> </w:t>
            </w:r>
            <w:r w:rsidRPr="001E38ED">
              <w:rPr>
                <w:rFonts w:ascii="Times New Roman" w:eastAsia="Calibri" w:hAnsi="Times New Roman" w:cs="Times New Roman"/>
                <w:b/>
                <w:bCs/>
                <w:sz w:val="26"/>
                <w:szCs w:val="26"/>
                <w:lang w:val="de-DE"/>
              </w:rPr>
              <w:t>(4 tiết)</w:t>
            </w:r>
          </w:p>
          <w:p w:rsidR="001E38ED" w:rsidRPr="001E38ED" w:rsidRDefault="001E38ED" w:rsidP="001E38ED">
            <w:pPr>
              <w:spacing w:after="0" w:line="276" w:lineRule="auto"/>
              <w:jc w:val="both"/>
              <w:rPr>
                <w:rFonts w:ascii="Times New Roman" w:eastAsia="Arial" w:hAnsi="Times New Roman" w:cs="Times New Roman"/>
                <w:bCs/>
                <w:spacing w:val="-6"/>
                <w:sz w:val="26"/>
                <w:szCs w:val="26"/>
                <w:lang w:val="pt-BR"/>
              </w:rPr>
            </w:pPr>
            <w:r w:rsidRPr="001E38ED">
              <w:rPr>
                <w:rFonts w:ascii="Times New Roman" w:eastAsia="Arial" w:hAnsi="Times New Roman" w:cs="Times New Roman"/>
                <w:bCs/>
                <w:spacing w:val="-6"/>
                <w:sz w:val="26"/>
                <w:szCs w:val="26"/>
                <w:lang w:val="pt-BR"/>
              </w:rPr>
              <w:t>1.1. Năng lực người học trong dạy học Ngữ văn</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Arial" w:hAnsi="Times New Roman" w:cs="Times New Roman"/>
                <w:bCs/>
                <w:sz w:val="26"/>
                <w:szCs w:val="26"/>
                <w:lang w:val="pt-BR"/>
              </w:rPr>
              <w:t xml:space="preserve">1.1.1. Năng lực </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Arial" w:hAnsi="Times New Roman" w:cs="Times New Roman"/>
                <w:bCs/>
                <w:sz w:val="26"/>
                <w:szCs w:val="26"/>
                <w:lang w:val="pt-BR"/>
              </w:rPr>
              <w:t>1.1.2. Năng lực chung</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Arial" w:hAnsi="Times New Roman" w:cs="Times New Roman"/>
                <w:bCs/>
                <w:sz w:val="26"/>
                <w:szCs w:val="26"/>
                <w:lang w:val="pt-BR"/>
              </w:rPr>
              <w:t>1.1.3. Năng lực ngữ văn</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1.2. Dạy học phát triển năng lực người học</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1.2.1. Mục tiêu</w:t>
            </w:r>
          </w:p>
          <w:p w:rsidR="001E38ED" w:rsidRPr="001E38ED" w:rsidRDefault="001E38ED" w:rsidP="001E38ED">
            <w:pPr>
              <w:spacing w:after="0" w:line="276" w:lineRule="auto"/>
              <w:jc w:val="both"/>
              <w:rPr>
                <w:rFonts w:ascii="Times New Roman" w:eastAsia="Arial" w:hAnsi="Times New Roman" w:cs="Times New Roman"/>
                <w:i/>
                <w:iCs/>
                <w:sz w:val="26"/>
                <w:szCs w:val="26"/>
                <w:lang w:val="pt-BR"/>
              </w:rPr>
            </w:pPr>
            <w:r w:rsidRPr="001E38ED">
              <w:rPr>
                <w:rFonts w:ascii="Times New Roman" w:eastAsia="Arial" w:hAnsi="Times New Roman" w:cs="Times New Roman"/>
                <w:iCs/>
                <w:sz w:val="26"/>
                <w:szCs w:val="26"/>
                <w:lang w:val="pt-BR"/>
              </w:rPr>
              <w:lastRenderedPageBreak/>
              <w:t>1.2.2. Yêu cầu</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 xml:space="preserve">1.2.3. Cơ sở khoa học </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 xml:space="preserve">1.2.4. Hoạt động dạy học phát triển năng lực </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1.3. Các biện pháp hình thành và phát triển năng lực người học</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1.3.1. Vận dụng các phương pháp và kĩ thuật dạy học</w:t>
            </w:r>
          </w:p>
          <w:p w:rsidR="001E38ED" w:rsidRPr="001E38ED" w:rsidRDefault="001E38ED" w:rsidP="001E38ED">
            <w:pPr>
              <w:spacing w:after="0" w:line="276" w:lineRule="auto"/>
              <w:jc w:val="both"/>
              <w:rPr>
                <w:rFonts w:ascii="Times New Roman" w:eastAsia="Arial" w:hAnsi="Times New Roman" w:cs="Times New Roman"/>
                <w:iCs/>
                <w:sz w:val="26"/>
                <w:szCs w:val="26"/>
                <w:lang w:val="pt-BR"/>
              </w:rPr>
            </w:pPr>
            <w:r w:rsidRPr="001E38ED">
              <w:rPr>
                <w:rFonts w:ascii="Times New Roman" w:eastAsia="Arial" w:hAnsi="Times New Roman" w:cs="Times New Roman"/>
                <w:iCs/>
                <w:sz w:val="26"/>
                <w:szCs w:val="26"/>
                <w:lang w:val="pt-BR"/>
              </w:rPr>
              <w:t>1.3.2. Vận dụng các hình thức và phương tiện dạy học</w:t>
            </w:r>
          </w:p>
          <w:p w:rsidR="001E38ED" w:rsidRPr="001E38ED" w:rsidRDefault="001E38ED" w:rsidP="001E38ED">
            <w:pPr>
              <w:spacing w:after="0" w:line="276" w:lineRule="auto"/>
              <w:jc w:val="both"/>
              <w:rPr>
                <w:rFonts w:ascii="Times New Roman" w:eastAsia="Arial" w:hAnsi="Times New Roman" w:cs="Times New Roman"/>
                <w:iCs/>
                <w:spacing w:val="-4"/>
                <w:sz w:val="26"/>
                <w:szCs w:val="26"/>
                <w:lang w:val="pt-BR"/>
              </w:rPr>
            </w:pPr>
            <w:r w:rsidRPr="001E38ED">
              <w:rPr>
                <w:rFonts w:ascii="Times New Roman" w:eastAsia="Arial" w:hAnsi="Times New Roman" w:cs="Times New Roman"/>
                <w:iCs/>
                <w:spacing w:val="-4"/>
                <w:sz w:val="26"/>
                <w:szCs w:val="26"/>
                <w:lang w:val="pt-BR"/>
              </w:rPr>
              <w:t>1.3.3. Vận dụng các hình thức kiểm tra, đánh giá</w:t>
            </w:r>
          </w:p>
        </w:tc>
        <w:tc>
          <w:tcPr>
            <w:tcW w:w="1276" w:type="dxa"/>
            <w:gridSpan w:val="2"/>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 xml:space="preserve">- Thuyết trình </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Thuyết trình kết hợp với trình chiếu.</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 Dạy học dựa trên vấn đề</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 Đàm thoại</w:t>
            </w:r>
          </w:p>
        </w:tc>
        <w:tc>
          <w:tcPr>
            <w:tcW w:w="850" w:type="dxa"/>
            <w:gridSpan w:val="2"/>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A1</w:t>
            </w:r>
          </w:p>
        </w:tc>
        <w:tc>
          <w:tcPr>
            <w:tcW w:w="1134" w:type="dxa"/>
            <w:gridSpan w:val="2"/>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[1]</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Phần 1</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 xml:space="preserve"> [2]</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Chương 1, 2, 3, 4</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[3]</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Chương 1</w:t>
            </w:r>
          </w:p>
        </w:tc>
      </w:tr>
      <w:tr w:rsidR="001E38ED" w:rsidRPr="001E38ED" w:rsidTr="00F317ED">
        <w:trPr>
          <w:trHeight w:val="1716"/>
        </w:trPr>
        <w:tc>
          <w:tcPr>
            <w:tcW w:w="993" w:type="dxa"/>
            <w:shd w:val="clear" w:color="auto" w:fill="auto"/>
            <w:vAlign w:val="center"/>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lastRenderedPageBreak/>
              <w:t>LLO1</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LLO2</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LLO3</w:t>
            </w:r>
          </w:p>
          <w:p w:rsidR="001E38ED" w:rsidRPr="001E38ED" w:rsidRDefault="001E38ED" w:rsidP="001E38ED">
            <w:pPr>
              <w:spacing w:after="0" w:line="276" w:lineRule="auto"/>
              <w:jc w:val="center"/>
              <w:rPr>
                <w:rFonts w:ascii="Times New Roman" w:eastAsia="Calibri" w:hAnsi="Times New Roman" w:cs="Times New Roman"/>
                <w:sz w:val="26"/>
                <w:szCs w:val="26"/>
              </w:rPr>
            </w:pPr>
          </w:p>
        </w:tc>
        <w:tc>
          <w:tcPr>
            <w:tcW w:w="5103" w:type="dxa"/>
            <w:shd w:val="clear" w:color="auto" w:fill="auto"/>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bài tập: (3 tiết)</w:t>
            </w:r>
          </w:p>
          <w:p w:rsidR="001E38ED" w:rsidRPr="001E38ED" w:rsidRDefault="001E38ED" w:rsidP="001E38ED">
            <w:pPr>
              <w:spacing w:after="0" w:line="276" w:lineRule="auto"/>
              <w:contextualSpacing/>
              <w:jc w:val="both"/>
              <w:rPr>
                <w:rFonts w:ascii="Times New Roman" w:eastAsia="Arial" w:hAnsi="Times New Roman" w:cs="Times New Roman"/>
                <w:iCs/>
                <w:sz w:val="26"/>
                <w:szCs w:val="26"/>
                <w:lang w:val="de-DE"/>
              </w:rPr>
            </w:pPr>
            <w:r w:rsidRPr="001E38ED">
              <w:rPr>
                <w:rFonts w:ascii="Times New Roman" w:eastAsia="Arial" w:hAnsi="Times New Roman" w:cs="Times New Roman"/>
                <w:iCs/>
                <w:sz w:val="26"/>
                <w:szCs w:val="26"/>
                <w:lang w:val="de-DE"/>
              </w:rPr>
              <w:t>1. So sánh hình thức dạy học phát triển năng lực và hình thức dạy học truyền thụ kiến thức.</w:t>
            </w:r>
          </w:p>
          <w:p w:rsidR="001E38ED" w:rsidRPr="001E38ED" w:rsidRDefault="001E38ED" w:rsidP="001E38ED">
            <w:pPr>
              <w:spacing w:after="0" w:line="276" w:lineRule="auto"/>
              <w:jc w:val="both"/>
              <w:rPr>
                <w:rFonts w:ascii="Times New Roman" w:eastAsia="Arial" w:hAnsi="Times New Roman" w:cs="Times New Roman"/>
                <w:iCs/>
                <w:spacing w:val="-4"/>
                <w:sz w:val="26"/>
                <w:szCs w:val="26"/>
                <w:lang w:val="de-DE"/>
              </w:rPr>
            </w:pPr>
            <w:r w:rsidRPr="001E38ED">
              <w:rPr>
                <w:rFonts w:ascii="Times New Roman" w:eastAsia="Arial" w:hAnsi="Times New Roman" w:cs="Times New Roman"/>
                <w:iCs/>
                <w:spacing w:val="-4"/>
                <w:sz w:val="26"/>
                <w:szCs w:val="26"/>
                <w:lang w:val="de-DE"/>
              </w:rPr>
              <w:t>2. Phân tích mục đích, yêu cầu, cách thức tiến hành các hoạt động dạy học phát tiển năng lực.</w:t>
            </w:r>
          </w:p>
        </w:tc>
        <w:tc>
          <w:tcPr>
            <w:tcW w:w="1276" w:type="dxa"/>
            <w:gridSpan w:val="2"/>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xml:space="preserve">- Báo cáo </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i/>
                <w:sz w:val="26"/>
                <w:szCs w:val="26"/>
              </w:rPr>
              <w:t>- Đàm thoại</w:t>
            </w:r>
          </w:p>
        </w:tc>
        <w:tc>
          <w:tcPr>
            <w:tcW w:w="850" w:type="dxa"/>
            <w:gridSpan w:val="2"/>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A2</w:t>
            </w:r>
          </w:p>
        </w:tc>
        <w:tc>
          <w:tcPr>
            <w:tcW w:w="1134" w:type="dxa"/>
            <w:gridSpan w:val="2"/>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p>
        </w:tc>
      </w:tr>
      <w:tr w:rsidR="001E38ED" w:rsidRPr="001E38ED" w:rsidTr="00F317ED">
        <w:trPr>
          <w:trHeight w:val="3103"/>
        </w:trPr>
        <w:tc>
          <w:tcPr>
            <w:tcW w:w="993" w:type="dxa"/>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LLO2</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LLO3</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LLO16</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LLO17</w:t>
            </w:r>
          </w:p>
        </w:tc>
        <w:tc>
          <w:tcPr>
            <w:tcW w:w="5103" w:type="dxa"/>
          </w:tcPr>
          <w:p w:rsidR="001E38ED" w:rsidRPr="001E38ED" w:rsidRDefault="001E38ED" w:rsidP="001E38ED">
            <w:pPr>
              <w:spacing w:after="0" w:line="276" w:lineRule="auto"/>
              <w:jc w:val="both"/>
              <w:rPr>
                <w:rFonts w:ascii="Times New Roman" w:eastAsia="Calibri" w:hAnsi="Times New Roman" w:cs="Times New Roman"/>
                <w:b/>
                <w:bCs/>
                <w:i/>
                <w:sz w:val="26"/>
                <w:szCs w:val="26"/>
                <w:lang w:val="de-DE"/>
              </w:rPr>
            </w:pPr>
            <w:r w:rsidRPr="001E38ED">
              <w:rPr>
                <w:rFonts w:ascii="Times New Roman" w:eastAsia="Calibri" w:hAnsi="Times New Roman" w:cs="Times New Roman"/>
                <w:b/>
                <w:bCs/>
                <w:sz w:val="26"/>
                <w:szCs w:val="26"/>
                <w:lang w:val="de-DE"/>
              </w:rPr>
              <w:t>* Nội dung seminar/thảo luận: (4 tiết)</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Chia lớp thành 6 nhóm. Hai nhóm thảo luận 1 nội dung:</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Calibri" w:hAnsi="Times New Roman" w:cs="Times New Roman"/>
                <w:bCs/>
                <w:sz w:val="26"/>
                <w:szCs w:val="26"/>
                <w:lang w:val="de-DE"/>
              </w:rPr>
              <w:t>1. Phân tích tiêu chí, chỉ báo hành vi của các n</w:t>
            </w:r>
            <w:r w:rsidRPr="001E38ED">
              <w:rPr>
                <w:rFonts w:ascii="Times New Roman" w:eastAsia="Arial" w:hAnsi="Times New Roman" w:cs="Times New Roman"/>
                <w:bCs/>
                <w:sz w:val="26"/>
                <w:szCs w:val="26"/>
                <w:lang w:val="pt-BR"/>
              </w:rPr>
              <w:t>ăng lực chung</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Arial" w:hAnsi="Times New Roman" w:cs="Times New Roman"/>
                <w:bCs/>
                <w:sz w:val="26"/>
                <w:szCs w:val="26"/>
                <w:lang w:val="pt-BR"/>
              </w:rPr>
              <w:t xml:space="preserve">2. </w:t>
            </w:r>
            <w:r w:rsidRPr="001E38ED">
              <w:rPr>
                <w:rFonts w:ascii="Times New Roman" w:eastAsia="Calibri" w:hAnsi="Times New Roman" w:cs="Times New Roman"/>
                <w:bCs/>
                <w:sz w:val="26"/>
                <w:szCs w:val="26"/>
                <w:lang w:val="de-DE"/>
              </w:rPr>
              <w:t>Phân tích tiêu chí, chỉ báo hành vi của n</w:t>
            </w:r>
            <w:r w:rsidRPr="001E38ED">
              <w:rPr>
                <w:rFonts w:ascii="Times New Roman" w:eastAsia="Arial" w:hAnsi="Times New Roman" w:cs="Times New Roman"/>
                <w:bCs/>
                <w:sz w:val="26"/>
                <w:szCs w:val="26"/>
                <w:lang w:val="pt-BR"/>
              </w:rPr>
              <w:t>ăng lực ngữ văn</w:t>
            </w:r>
          </w:p>
          <w:p w:rsidR="001E38ED" w:rsidRPr="001E38ED" w:rsidRDefault="001E38ED" w:rsidP="001E38ED">
            <w:pPr>
              <w:spacing w:after="0" w:line="276" w:lineRule="auto"/>
              <w:jc w:val="both"/>
              <w:rPr>
                <w:rFonts w:ascii="Times New Roman" w:eastAsia="Arial" w:hAnsi="Times New Roman" w:cs="Times New Roman"/>
                <w:bCs/>
                <w:sz w:val="26"/>
                <w:szCs w:val="26"/>
                <w:lang w:val="pt-BR"/>
              </w:rPr>
            </w:pPr>
            <w:r w:rsidRPr="001E38ED">
              <w:rPr>
                <w:rFonts w:ascii="Times New Roman" w:eastAsia="Arial" w:hAnsi="Times New Roman" w:cs="Times New Roman"/>
                <w:bCs/>
                <w:sz w:val="26"/>
                <w:szCs w:val="26"/>
                <w:lang w:val="pt-BR"/>
              </w:rPr>
              <w:t>3. Đề xuất các biện pháp hình thành và phát triển năng lực người học</w:t>
            </w:r>
          </w:p>
        </w:tc>
        <w:tc>
          <w:tcPr>
            <w:tcW w:w="1276" w:type="dxa"/>
            <w:gridSpan w:val="2"/>
          </w:tcPr>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Thảo luận nhóm</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lang w:val="de-DE"/>
              </w:rPr>
              <w:t>- Thuyết trình</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Tọa đàm</w:t>
            </w:r>
          </w:p>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850" w:type="dxa"/>
            <w:gridSpan w:val="2"/>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A3</w:t>
            </w:r>
          </w:p>
        </w:tc>
        <w:tc>
          <w:tcPr>
            <w:tcW w:w="1134" w:type="dxa"/>
            <w:gridSpan w:val="2"/>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5103" w:type="dxa"/>
          </w:tcPr>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
                <w:sz w:val="26"/>
                <w:szCs w:val="26"/>
              </w:rPr>
              <w:t xml:space="preserve">B. </w:t>
            </w:r>
            <w:r w:rsidRPr="001E38ED">
              <w:rPr>
                <w:rFonts w:ascii="Times New Roman" w:eastAsia="Calibri" w:hAnsi="Times New Roman" w:cs="Times New Roman"/>
                <w:b/>
                <w:bCs/>
                <w:sz w:val="26"/>
                <w:szCs w:val="26"/>
                <w:lang w:val="de-DE"/>
              </w:rPr>
              <w:t>Nội dung tự học</w:t>
            </w:r>
            <w:r w:rsidRPr="001E38ED">
              <w:rPr>
                <w:rFonts w:ascii="Times New Roman" w:eastAsia="Calibri" w:hAnsi="Times New Roman" w:cs="Times New Roman"/>
                <w:bCs/>
                <w:sz w:val="26"/>
                <w:szCs w:val="26"/>
                <w:lang w:val="de-DE"/>
              </w:rPr>
              <w:t>:</w:t>
            </w:r>
            <w:r w:rsidRPr="001E38ED">
              <w:rPr>
                <w:rFonts w:ascii="Times New Roman" w:eastAsia="Calibri" w:hAnsi="Times New Roman" w:cs="Times New Roman"/>
                <w:bCs/>
                <w:i/>
                <w:sz w:val="26"/>
                <w:szCs w:val="26"/>
                <w:lang w:val="de-DE"/>
              </w:rPr>
              <w:t xml:space="preserve"> </w:t>
            </w:r>
            <w:r w:rsidRPr="001E38ED">
              <w:rPr>
                <w:rFonts w:ascii="Times New Roman" w:eastAsia="Calibri" w:hAnsi="Times New Roman" w:cs="Times New Roman"/>
                <w:b/>
                <w:bCs/>
                <w:sz w:val="26"/>
                <w:szCs w:val="26"/>
                <w:lang w:val="de-DE"/>
              </w:rPr>
              <w:t>(11,5 tiết)</w:t>
            </w:r>
          </w:p>
          <w:p w:rsidR="001E38ED" w:rsidRPr="001E38ED" w:rsidRDefault="001E38ED" w:rsidP="001E38ED">
            <w:pPr>
              <w:spacing w:after="0" w:line="276" w:lineRule="auto"/>
              <w:ind w:right="-113"/>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w:t>
            </w:r>
            <w:r w:rsidRPr="001E38ED">
              <w:rPr>
                <w:rFonts w:ascii="Times New Roman" w:eastAsia="Calibri" w:hAnsi="Times New Roman" w:cs="Times New Roman"/>
                <w:sz w:val="26"/>
                <w:szCs w:val="26"/>
                <w:lang w:val="pt-BR"/>
              </w:rPr>
              <w:t xml:space="preserve"> Đọc tài liệu </w:t>
            </w:r>
            <w:r w:rsidRPr="001E38ED">
              <w:rPr>
                <w:rFonts w:ascii="Times New Roman" w:eastAsia="Calibri" w:hAnsi="Times New Roman" w:cs="Times New Roman"/>
                <w:i/>
                <w:sz w:val="26"/>
                <w:szCs w:val="26"/>
                <w:lang w:val="pt-BR"/>
              </w:rPr>
              <w:t>[1] Phần 1 [2] Chương 1, 2, 3, 4</w:t>
            </w:r>
          </w:p>
          <w:p w:rsidR="001E38ED" w:rsidRPr="001E38ED" w:rsidRDefault="001E38ED" w:rsidP="001E38ED">
            <w:pPr>
              <w:spacing w:after="0" w:line="276" w:lineRule="auto"/>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[3] Chương 1</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Hoàn thành bài tập được giao</w:t>
            </w:r>
          </w:p>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sz w:val="26"/>
                <w:szCs w:val="26"/>
                <w:lang w:val="pt-BR"/>
              </w:rPr>
              <w:t>-  Hoàn thành nhiệm vụ thảo luận</w:t>
            </w:r>
          </w:p>
        </w:tc>
        <w:tc>
          <w:tcPr>
            <w:tcW w:w="1276" w:type="dxa"/>
            <w:gridSpan w:val="2"/>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Đọc tài liệu</w:t>
            </w:r>
          </w:p>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Hoàn thành bài tập, câu hỏi thảo luận.</w:t>
            </w:r>
          </w:p>
        </w:tc>
        <w:tc>
          <w:tcPr>
            <w:tcW w:w="850" w:type="dxa"/>
            <w:gridSpan w:val="2"/>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A1</w:t>
            </w:r>
          </w:p>
        </w:tc>
        <w:tc>
          <w:tcPr>
            <w:tcW w:w="1134" w:type="dxa"/>
            <w:gridSpan w:val="2"/>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356" w:type="dxa"/>
            <w:gridSpan w:val="8"/>
            <w:shd w:val="clear" w:color="auto" w:fill="CCECFF"/>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lang w:val="pt-BR"/>
              </w:rPr>
              <w:t>Chương 2: DẠY HỌC TIẾNG VIỆT</w:t>
            </w:r>
          </w:p>
        </w:tc>
      </w:tr>
      <w:tr w:rsidR="001E38ED" w:rsidRPr="001E38ED" w:rsidTr="00F317ED">
        <w:tc>
          <w:tcPr>
            <w:tcW w:w="993"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LLOs</w:t>
            </w:r>
          </w:p>
        </w:tc>
        <w:tc>
          <w:tcPr>
            <w:tcW w:w="5245" w:type="dxa"/>
            <w:gridSpan w:val="2"/>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Nội dung</w:t>
            </w:r>
          </w:p>
        </w:tc>
        <w:tc>
          <w:tcPr>
            <w:tcW w:w="2126" w:type="dxa"/>
            <w:gridSpan w:val="4"/>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Hình thức/</w:t>
            </w:r>
          </w:p>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phương pháp</w:t>
            </w:r>
          </w:p>
        </w:tc>
        <w:tc>
          <w:tcPr>
            <w:tcW w:w="992"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Học liệu</w:t>
            </w:r>
          </w:p>
        </w:tc>
      </w:tr>
      <w:tr w:rsidR="001E38ED" w:rsidRPr="001E38ED" w:rsidTr="00F317ED">
        <w:tc>
          <w:tcPr>
            <w:tcW w:w="993" w:type="dxa"/>
            <w:vMerge/>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c>
          <w:tcPr>
            <w:tcW w:w="5245" w:type="dxa"/>
            <w:gridSpan w:val="2"/>
            <w:vMerge/>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c>
          <w:tcPr>
            <w:tcW w:w="1275"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Dạy học</w:t>
            </w:r>
          </w:p>
        </w:tc>
        <w:tc>
          <w:tcPr>
            <w:tcW w:w="851"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Đánh giá</w:t>
            </w:r>
          </w:p>
        </w:tc>
        <w:tc>
          <w:tcPr>
            <w:tcW w:w="992" w:type="dxa"/>
            <w:vMerge/>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shd w:val="clear" w:color="auto" w:fill="auto"/>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LLO4</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LLO5</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LLO6</w:t>
            </w:r>
          </w:p>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5245" w:type="dxa"/>
            <w:gridSpan w:val="2"/>
            <w:shd w:val="clear" w:color="auto" w:fill="auto"/>
          </w:tcPr>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lastRenderedPageBreak/>
              <w:t>A. Nội dung thực hiện trên lớp (18 tiết)</w:t>
            </w:r>
          </w:p>
          <w:p w:rsidR="001E38ED" w:rsidRPr="001E38ED" w:rsidRDefault="001E38ED" w:rsidP="001E38ED">
            <w:pPr>
              <w:spacing w:after="0" w:line="276" w:lineRule="auto"/>
              <w:rPr>
                <w:rFonts w:ascii="Times New Roman" w:eastAsia="Calibri" w:hAnsi="Times New Roman" w:cs="Times New Roman"/>
                <w:i/>
                <w:sz w:val="26"/>
                <w:szCs w:val="26"/>
                <w:lang w:val="pt-BR"/>
              </w:rPr>
            </w:pPr>
            <w:r w:rsidRPr="001E38ED">
              <w:rPr>
                <w:rFonts w:ascii="Times New Roman" w:eastAsia="Calibri" w:hAnsi="Times New Roman" w:cs="Times New Roman"/>
                <w:b/>
                <w:sz w:val="26"/>
                <w:szCs w:val="26"/>
                <w:lang w:val="pt-BR"/>
              </w:rPr>
              <w:t xml:space="preserve">* Nội dung giảng dạy lí thuyết: </w:t>
            </w:r>
            <w:r w:rsidRPr="001E38ED">
              <w:rPr>
                <w:rFonts w:ascii="Times New Roman" w:eastAsia="Calibri" w:hAnsi="Times New Roman" w:cs="Times New Roman"/>
                <w:b/>
                <w:bCs/>
                <w:sz w:val="26"/>
                <w:szCs w:val="26"/>
                <w:lang w:val="de-DE"/>
              </w:rPr>
              <w:t>(7 tiết)</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lastRenderedPageBreak/>
              <w:t>2.1. Nội dung và yêu cầu dạy học tiếng Việt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2.1.1. Nội dung dạy học tiếng Việt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2.1.2. Yêu cầu dạy học tiếng Việt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2.2. Quy trình dạy học tiếng Việt</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2.2.1. Trước lớp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2.2.2. Trong lớp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2.2.3. Sau lớp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2.3. Dạy học các dạng bài tiếng Việt</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2.3.1. Dạy học dạng bài lý thuyết</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2.3.2. Dạy học dạng bài thực hành</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2.3.3. Dạy học dạng bài ôn tập</w:t>
            </w:r>
          </w:p>
          <w:p w:rsidR="001E38ED" w:rsidRPr="001E38ED" w:rsidRDefault="001E38ED" w:rsidP="001E38ED">
            <w:pPr>
              <w:tabs>
                <w:tab w:val="left" w:leader="dot" w:pos="8511"/>
              </w:tabs>
              <w:spacing w:after="0" w:line="276" w:lineRule="auto"/>
              <w:jc w:val="both"/>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t>Bài kiểm tra định kì số 1</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lastRenderedPageBreak/>
              <w:t xml:space="preserve">- Thuyết trình </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i/>
                <w:sz w:val="26"/>
                <w:szCs w:val="26"/>
                <w:lang w:val="pt-BR"/>
              </w:rPr>
              <w:lastRenderedPageBreak/>
              <w:t xml:space="preserve">- </w:t>
            </w:r>
            <w:r w:rsidRPr="001E38ED">
              <w:rPr>
                <w:rFonts w:ascii="Times New Roman" w:eastAsia="Calibri" w:hAnsi="Times New Roman" w:cs="Times New Roman"/>
                <w:bCs/>
                <w:i/>
                <w:sz w:val="26"/>
                <w:szCs w:val="26"/>
                <w:lang w:val="pt-BR"/>
              </w:rPr>
              <w:t>Thuyết trình kết hợp với trình chiếu.</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bCs/>
                <w:i/>
                <w:sz w:val="26"/>
                <w:szCs w:val="26"/>
                <w:lang w:val="pt-BR"/>
              </w:rPr>
              <w:t>- Dạy học dựa trên vấn đề</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A1, A5</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[1]</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Phần hai</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lastRenderedPageBreak/>
              <w:t xml:space="preserve">Chương 4 </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2 </w:t>
            </w:r>
          </w:p>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LLO4</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LLO5</w:t>
            </w:r>
          </w:p>
        </w:tc>
        <w:tc>
          <w:tcPr>
            <w:tcW w:w="5245" w:type="dxa"/>
            <w:gridSpan w:val="2"/>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bài tập (4 tiết)</w:t>
            </w:r>
          </w:p>
          <w:p w:rsidR="001E38ED" w:rsidRPr="001E38ED" w:rsidRDefault="001E38ED" w:rsidP="001E38ED">
            <w:pPr>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de-DE"/>
              </w:rPr>
              <w:t xml:space="preserve">1. </w:t>
            </w:r>
            <w:r w:rsidRPr="001E38ED">
              <w:rPr>
                <w:rFonts w:ascii="Times New Roman" w:eastAsia="Calibri" w:hAnsi="Times New Roman" w:cs="Times New Roman"/>
                <w:sz w:val="26"/>
                <w:szCs w:val="26"/>
                <w:lang w:val="pt-BR"/>
              </w:rPr>
              <w:t>So sánh nội dung và yêu cầu của các dạng bài học tiếng Việt.</w:t>
            </w:r>
          </w:p>
          <w:p w:rsidR="001E38ED" w:rsidRPr="001E38ED" w:rsidRDefault="001E38ED" w:rsidP="001E38ED">
            <w:pPr>
              <w:spacing w:after="0" w:line="276" w:lineRule="auto"/>
              <w:rPr>
                <w:rFonts w:ascii="Times New Roman" w:eastAsia="Calibri" w:hAnsi="Times New Roman" w:cs="Times New Roman"/>
                <w:b/>
                <w:sz w:val="26"/>
                <w:szCs w:val="26"/>
              </w:rPr>
            </w:pPr>
            <w:r w:rsidRPr="001E38ED">
              <w:rPr>
                <w:rFonts w:ascii="Times New Roman" w:eastAsia="Calibri" w:hAnsi="Times New Roman" w:cs="Times New Roman"/>
                <w:sz w:val="26"/>
                <w:szCs w:val="26"/>
                <w:lang w:val="pt-BR"/>
              </w:rPr>
              <w:t>2. Phân tích quy trình dạy học tiếng Việt.</w:t>
            </w:r>
          </w:p>
        </w:tc>
        <w:tc>
          <w:tcPr>
            <w:tcW w:w="1275" w:type="dxa"/>
            <w:gridSpan w:val="2"/>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xml:space="preserve">- Báo cáo </w:t>
            </w:r>
          </w:p>
          <w:p w:rsidR="001E38ED" w:rsidRPr="001E38ED" w:rsidRDefault="001E38ED" w:rsidP="001E38ED">
            <w:pPr>
              <w:spacing w:after="0" w:line="276" w:lineRule="auto"/>
              <w:rPr>
                <w:rFonts w:ascii="Times New Roman" w:eastAsia="Calibri" w:hAnsi="Times New Roman" w:cs="Times New Roman"/>
                <w:b/>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A1, A2</w:t>
            </w:r>
          </w:p>
        </w:tc>
        <w:tc>
          <w:tcPr>
            <w:tcW w:w="992" w:type="dxa"/>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LLO7</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LLO18</w:t>
            </w:r>
          </w:p>
        </w:tc>
        <w:tc>
          <w:tcPr>
            <w:tcW w:w="5245" w:type="dxa"/>
            <w:gridSpan w:val="2"/>
            <w:shd w:val="clear" w:color="auto" w:fill="auto"/>
            <w:vAlign w:val="center"/>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thực hành: (4 tiết)</w:t>
            </w:r>
          </w:p>
          <w:p w:rsidR="001E38ED" w:rsidRPr="001E38ED" w:rsidRDefault="001E38ED" w:rsidP="001E38ED">
            <w:pPr>
              <w:spacing w:after="0" w:line="276" w:lineRule="auto"/>
              <w:jc w:val="both"/>
              <w:rPr>
                <w:rFonts w:ascii="Times New Roman" w:eastAsia="Calibri" w:hAnsi="Times New Roman" w:cs="Times New Roman"/>
                <w:sz w:val="26"/>
                <w:szCs w:val="26"/>
                <w:lang w:val="de-DE"/>
              </w:rPr>
            </w:pPr>
            <w:r w:rsidRPr="001E38ED">
              <w:rPr>
                <w:rFonts w:ascii="Times New Roman" w:eastAsia="Calibri" w:hAnsi="Times New Roman" w:cs="Times New Roman"/>
                <w:sz w:val="26"/>
                <w:szCs w:val="26"/>
                <w:lang w:val="de-DE"/>
              </w:rPr>
              <w:t>- GV tổ chức cho lớp thực hành theo nhóm (7 nhóm) nội dung: Xây dựng kế hoạch 3 dạng bài học tiếng Việt trong sách giáo khoa Ngữ văn THCS</w:t>
            </w:r>
          </w:p>
          <w:p w:rsidR="001E38ED" w:rsidRPr="001E38ED" w:rsidRDefault="001E38ED" w:rsidP="001E38ED">
            <w:pPr>
              <w:spacing w:after="0" w:line="276" w:lineRule="auto"/>
              <w:jc w:val="both"/>
              <w:rPr>
                <w:rFonts w:ascii="Times New Roman" w:eastAsia="Calibri" w:hAnsi="Times New Roman" w:cs="Times New Roman"/>
                <w:sz w:val="26"/>
                <w:szCs w:val="26"/>
                <w:lang w:val="de-DE"/>
              </w:rPr>
            </w:pPr>
            <w:r w:rsidRPr="001E38ED">
              <w:rPr>
                <w:rFonts w:ascii="Times New Roman" w:eastAsia="Calibri" w:hAnsi="Times New Roman" w:cs="Times New Roman"/>
                <w:sz w:val="26"/>
                <w:szCs w:val="26"/>
                <w:lang w:val="de-DE"/>
              </w:rPr>
              <w:t>- Chấm điểm soạn giáo án: thực hành theo nhóm</w:t>
            </w:r>
          </w:p>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sz w:val="26"/>
                <w:szCs w:val="26"/>
                <w:lang w:val="de-DE"/>
              </w:rPr>
              <w:t>- Chấm điểm giảng: thực hành cá nhân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Thực hành</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A4</w:t>
            </w:r>
          </w:p>
        </w:tc>
        <w:tc>
          <w:tcPr>
            <w:tcW w:w="992" w:type="dxa"/>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524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b/>
                <w:bCs/>
                <w:i/>
                <w:sz w:val="26"/>
                <w:szCs w:val="26"/>
                <w:lang w:val="de-DE"/>
              </w:rPr>
            </w:pPr>
            <w:r w:rsidRPr="001E38ED">
              <w:rPr>
                <w:rFonts w:ascii="Times New Roman" w:eastAsia="Calibri" w:hAnsi="Times New Roman" w:cs="Times New Roman"/>
                <w:b/>
                <w:bCs/>
                <w:sz w:val="26"/>
                <w:szCs w:val="26"/>
                <w:lang w:val="de-DE"/>
              </w:rPr>
              <w:t>* Nội dung seminar/thảo luận: (3 tiết)</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1. Thảo luận, phản biện, đánh giá sản phẩm kế hoạch bài học của các nhóm</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2. Thảo luận, phản biện, đánh giá sản phẩm bài giảng của cá nhân</w:t>
            </w:r>
          </w:p>
          <w:p w:rsidR="001E38ED" w:rsidRPr="001E38ED" w:rsidRDefault="001E38ED" w:rsidP="001E38ED">
            <w:pPr>
              <w:spacing w:after="0" w:line="276" w:lineRule="auto"/>
              <w:jc w:val="both"/>
              <w:rPr>
                <w:rFonts w:ascii="Times New Roman" w:eastAsia="Calibri" w:hAnsi="Times New Roman" w:cs="Times New Roman"/>
                <w:b/>
                <w:sz w:val="26"/>
                <w:szCs w:val="26"/>
                <w:lang w:val="de-DE"/>
              </w:rPr>
            </w:pP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Tọa đàm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Thảo luận nhóm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Thuyết trình</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A3</w:t>
            </w:r>
          </w:p>
        </w:tc>
        <w:tc>
          <w:tcPr>
            <w:tcW w:w="992" w:type="dxa"/>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shd w:val="clear" w:color="auto" w:fill="auto"/>
            <w:vAlign w:val="center"/>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LLO4</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LLO5</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524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
                <w:sz w:val="26"/>
                <w:szCs w:val="26"/>
              </w:rPr>
              <w:t xml:space="preserve">B. </w:t>
            </w:r>
            <w:r w:rsidRPr="001E38ED">
              <w:rPr>
                <w:rFonts w:ascii="Times New Roman" w:eastAsia="Calibri" w:hAnsi="Times New Roman" w:cs="Times New Roman"/>
                <w:b/>
                <w:bCs/>
                <w:sz w:val="26"/>
                <w:szCs w:val="26"/>
                <w:lang w:val="de-DE"/>
              </w:rPr>
              <w:t>Nội dung tự học</w:t>
            </w:r>
            <w:r w:rsidRPr="001E38ED">
              <w:rPr>
                <w:rFonts w:ascii="Times New Roman" w:eastAsia="Calibri" w:hAnsi="Times New Roman" w:cs="Times New Roman"/>
                <w:bCs/>
                <w:sz w:val="26"/>
                <w:szCs w:val="26"/>
                <w:lang w:val="de-DE"/>
              </w:rPr>
              <w:t>:</w:t>
            </w:r>
            <w:r w:rsidRPr="001E38ED">
              <w:rPr>
                <w:rFonts w:ascii="Times New Roman" w:eastAsia="Calibri" w:hAnsi="Times New Roman" w:cs="Times New Roman"/>
                <w:bCs/>
                <w:i/>
                <w:sz w:val="26"/>
                <w:szCs w:val="26"/>
                <w:lang w:val="de-DE"/>
              </w:rPr>
              <w:t xml:space="preserve"> </w:t>
            </w:r>
            <w:r w:rsidRPr="001E38ED">
              <w:rPr>
                <w:rFonts w:ascii="Times New Roman" w:eastAsia="Calibri" w:hAnsi="Times New Roman" w:cs="Times New Roman"/>
                <w:b/>
                <w:bCs/>
                <w:sz w:val="26"/>
                <w:szCs w:val="26"/>
                <w:lang w:val="de-DE"/>
              </w:rPr>
              <w:t>(19,5 tiết)</w:t>
            </w:r>
          </w:p>
          <w:p w:rsidR="001E38ED" w:rsidRPr="001E38ED" w:rsidRDefault="001E38ED" w:rsidP="001E38ED">
            <w:pPr>
              <w:spacing w:after="0" w:line="276" w:lineRule="auto"/>
              <w:ind w:right="-113"/>
              <w:rPr>
                <w:rFonts w:ascii="Times New Roman" w:eastAsia="Calibri" w:hAnsi="Times New Roman" w:cs="Times New Roman"/>
                <w:spacing w:val="-4"/>
                <w:sz w:val="26"/>
                <w:szCs w:val="26"/>
                <w:lang w:val="pt-BR"/>
              </w:rPr>
            </w:pPr>
            <w:r w:rsidRPr="001E38ED">
              <w:rPr>
                <w:rFonts w:ascii="Times New Roman" w:eastAsia="Calibri" w:hAnsi="Times New Roman" w:cs="Times New Roman"/>
                <w:i/>
                <w:spacing w:val="-4"/>
                <w:sz w:val="26"/>
                <w:szCs w:val="26"/>
                <w:lang w:val="pt-BR"/>
              </w:rPr>
              <w:t>-</w:t>
            </w:r>
            <w:r w:rsidRPr="001E38ED">
              <w:rPr>
                <w:rFonts w:ascii="Times New Roman" w:eastAsia="Calibri" w:hAnsi="Times New Roman" w:cs="Times New Roman"/>
                <w:spacing w:val="-4"/>
                <w:sz w:val="26"/>
                <w:szCs w:val="26"/>
                <w:lang w:val="pt-BR"/>
              </w:rPr>
              <w:t xml:space="preserve"> Đọc tài liệu [1] Phần hai </w:t>
            </w:r>
            <w:r w:rsidRPr="001E38ED">
              <w:rPr>
                <w:rFonts w:ascii="Times New Roman" w:eastAsia="Calibri" w:hAnsi="Times New Roman" w:cs="Times New Roman"/>
                <w:i/>
                <w:spacing w:val="-4"/>
                <w:sz w:val="26"/>
                <w:szCs w:val="26"/>
                <w:lang w:val="pt-BR"/>
              </w:rPr>
              <w:t xml:space="preserve">Chương 4; </w:t>
            </w:r>
            <w:r w:rsidRPr="001E38ED">
              <w:rPr>
                <w:rFonts w:ascii="Times New Roman" w:eastAsia="Calibri" w:hAnsi="Times New Roman" w:cs="Times New Roman"/>
                <w:spacing w:val="-4"/>
                <w:sz w:val="26"/>
                <w:szCs w:val="26"/>
                <w:lang w:val="pt-BR"/>
              </w:rPr>
              <w:t xml:space="preserve">[3] </w:t>
            </w:r>
            <w:r w:rsidRPr="001E38ED">
              <w:rPr>
                <w:rFonts w:ascii="Times New Roman" w:eastAsia="Calibri" w:hAnsi="Times New Roman" w:cs="Times New Roman"/>
                <w:i/>
                <w:spacing w:val="-4"/>
                <w:sz w:val="26"/>
                <w:szCs w:val="26"/>
                <w:lang w:val="pt-BR"/>
              </w:rPr>
              <w:t xml:space="preserve">chương 2 </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Hoàn thành bài tập được giao</w:t>
            </w:r>
          </w:p>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sz w:val="26"/>
                <w:szCs w:val="26"/>
                <w:lang w:val="pt-BR"/>
              </w:rPr>
              <w:t>- Hoàn thành nhiệm vụ thảo luận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Đọc tài liệu</w:t>
            </w:r>
          </w:p>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Hoàn thành bài tập, câu hỏi thảo luận.</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w:t>
            </w:r>
          </w:p>
        </w:tc>
        <w:tc>
          <w:tcPr>
            <w:tcW w:w="992" w:type="dxa"/>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356" w:type="dxa"/>
            <w:gridSpan w:val="8"/>
            <w:shd w:val="clear" w:color="auto" w:fill="CCECFF"/>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lang w:val="pt-BR"/>
              </w:rPr>
              <w:lastRenderedPageBreak/>
              <w:t>Chương 3: DẠY HỌC ĐỌC HIỂU VĂN BẢN</w:t>
            </w:r>
          </w:p>
        </w:tc>
      </w:tr>
      <w:tr w:rsidR="001E38ED" w:rsidRPr="001E38ED" w:rsidTr="00F317ED">
        <w:tc>
          <w:tcPr>
            <w:tcW w:w="993"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LLOs</w:t>
            </w:r>
          </w:p>
        </w:tc>
        <w:tc>
          <w:tcPr>
            <w:tcW w:w="5245" w:type="dxa"/>
            <w:gridSpan w:val="2"/>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Nội dung</w:t>
            </w:r>
          </w:p>
        </w:tc>
        <w:tc>
          <w:tcPr>
            <w:tcW w:w="2126" w:type="dxa"/>
            <w:gridSpan w:val="4"/>
            <w:shd w:val="clear" w:color="auto" w:fill="CCECFF"/>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Hình thức/</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phương pháp</w:t>
            </w:r>
          </w:p>
        </w:tc>
        <w:tc>
          <w:tcPr>
            <w:tcW w:w="992"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Học liệu</w:t>
            </w:r>
          </w:p>
        </w:tc>
      </w:tr>
      <w:tr w:rsidR="001E38ED" w:rsidRPr="001E38ED" w:rsidTr="00F317ED">
        <w:tc>
          <w:tcPr>
            <w:tcW w:w="993" w:type="dxa"/>
            <w:vMerge/>
          </w:tcPr>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5245" w:type="dxa"/>
            <w:gridSpan w:val="2"/>
            <w:vMerge/>
          </w:tcPr>
          <w:p w:rsidR="001E38ED" w:rsidRPr="001E38ED" w:rsidRDefault="001E38ED" w:rsidP="001E38ED">
            <w:pPr>
              <w:spacing w:after="0" w:line="276" w:lineRule="auto"/>
              <w:jc w:val="both"/>
              <w:rPr>
                <w:rFonts w:ascii="Times New Roman" w:eastAsia="Calibri" w:hAnsi="Times New Roman" w:cs="Times New Roman"/>
                <w:b/>
                <w:sz w:val="26"/>
                <w:szCs w:val="26"/>
              </w:rPr>
            </w:pPr>
          </w:p>
        </w:tc>
        <w:tc>
          <w:tcPr>
            <w:tcW w:w="1275" w:type="dxa"/>
            <w:gridSpan w:val="2"/>
            <w:shd w:val="clear" w:color="auto" w:fill="CCECFF"/>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b/>
                <w:sz w:val="26"/>
                <w:szCs w:val="26"/>
              </w:rPr>
              <w:t>Dạy học</w:t>
            </w:r>
          </w:p>
        </w:tc>
        <w:tc>
          <w:tcPr>
            <w:tcW w:w="851"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Đánh giá</w:t>
            </w:r>
          </w:p>
        </w:tc>
        <w:tc>
          <w:tcPr>
            <w:tcW w:w="992" w:type="dxa"/>
            <w:vMerge/>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LLO8</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LLO9</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LLO10</w:t>
            </w:r>
          </w:p>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5245" w:type="dxa"/>
            <w:gridSpan w:val="2"/>
          </w:tcPr>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t>A. Nội dung thực hiện trên lớp (21 tiết)</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b/>
                <w:sz w:val="26"/>
                <w:szCs w:val="26"/>
                <w:lang w:val="pt-BR"/>
              </w:rPr>
              <w:t xml:space="preserve">* Nội dung giảng dạy lí thuyết: </w:t>
            </w:r>
            <w:r w:rsidRPr="001E38ED">
              <w:rPr>
                <w:rFonts w:ascii="Times New Roman" w:eastAsia="Calibri" w:hAnsi="Times New Roman" w:cs="Times New Roman"/>
                <w:b/>
                <w:bCs/>
                <w:sz w:val="26"/>
                <w:szCs w:val="26"/>
                <w:lang w:val="de-DE"/>
              </w:rPr>
              <w:t>(7 tiết)</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3.1. Nội dung và yêu cầu dạy học đọc hiểu văn bản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3.1.1. Nội dung dạy học đọc hiểu văn bản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3.1.2. Yêu cầu dạy học đọc hiểu văn bản trong chương trình và sách giáo khoa Ngữ văn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3.2. Quy trình dạy học đọc hiểu văn bản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3.2.1. Trước lớp học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3.2.2. Trong lớp học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3.2.3. Sau lớp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3.3. Dạy học các dạng bài đọc hiểu văn bản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3.3.1. Dạy học đọc hiểu văn bản văn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3.3.2. Dạy học đọc hiểu văn bản thông tin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3.3.3. Dạy học đọc hiểu văn bản nghị luận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 Thuyết trình </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i/>
                <w:sz w:val="26"/>
                <w:szCs w:val="26"/>
                <w:lang w:val="pt-BR"/>
              </w:rPr>
              <w:t xml:space="preserve">- </w:t>
            </w:r>
            <w:r w:rsidRPr="001E38ED">
              <w:rPr>
                <w:rFonts w:ascii="Times New Roman" w:eastAsia="Calibri" w:hAnsi="Times New Roman" w:cs="Times New Roman"/>
                <w:bCs/>
                <w:i/>
                <w:sz w:val="26"/>
                <w:szCs w:val="26"/>
                <w:lang w:val="pt-BR"/>
              </w:rPr>
              <w:t>Thuyết trình kết hợp với trình chiếu.</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bCs/>
                <w:i/>
                <w:sz w:val="26"/>
                <w:szCs w:val="26"/>
                <w:lang w:val="pt-BR"/>
              </w:rPr>
              <w:t>- Dạy học dựa trên vấn đề</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[1]</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Phần hai</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1,2,3 </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2 </w:t>
            </w:r>
          </w:p>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LLO8</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sz w:val="26"/>
                <w:szCs w:val="26"/>
              </w:rPr>
              <w:t>LLO9</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bài tập (4 tiết)</w:t>
            </w:r>
          </w:p>
          <w:p w:rsidR="001E38ED" w:rsidRPr="001E38ED" w:rsidRDefault="001E38ED" w:rsidP="001E38ED">
            <w:pPr>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de-DE"/>
              </w:rPr>
              <w:t xml:space="preserve">1. </w:t>
            </w:r>
            <w:r w:rsidRPr="001E38ED">
              <w:rPr>
                <w:rFonts w:ascii="Times New Roman" w:eastAsia="Calibri" w:hAnsi="Times New Roman" w:cs="Times New Roman"/>
                <w:sz w:val="26"/>
                <w:szCs w:val="26"/>
                <w:lang w:val="pt-BR"/>
              </w:rPr>
              <w:t>So sánh nội dung và yêu cầu của các dạng bài: văn bản văn học, văn bản thông tin, văn bản nghị luận.</w:t>
            </w:r>
          </w:p>
          <w:p w:rsidR="001E38ED" w:rsidRPr="001E38ED" w:rsidRDefault="001E38ED" w:rsidP="001E38ED">
            <w:pPr>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 Phân tích quy trình dạy học đọc hiểu văn bản.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xml:space="preserve">- Báo cáo </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t>A1, A2</w:t>
            </w:r>
          </w:p>
        </w:tc>
        <w:tc>
          <w:tcPr>
            <w:tcW w:w="992" w:type="dxa"/>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LLO11</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sz w:val="26"/>
                <w:szCs w:val="26"/>
              </w:rPr>
              <w:t>LLO18</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thực hành: (7 tiết)</w:t>
            </w:r>
          </w:p>
          <w:p w:rsidR="001E38ED" w:rsidRPr="001E38ED" w:rsidRDefault="001E38ED" w:rsidP="001E38ED">
            <w:pPr>
              <w:spacing w:after="0" w:line="276" w:lineRule="auto"/>
              <w:jc w:val="both"/>
              <w:rPr>
                <w:rFonts w:ascii="Times New Roman" w:eastAsia="Calibri" w:hAnsi="Times New Roman" w:cs="Times New Roman"/>
                <w:sz w:val="26"/>
                <w:szCs w:val="26"/>
                <w:lang w:val="de-DE"/>
              </w:rPr>
            </w:pPr>
            <w:r w:rsidRPr="001E38ED">
              <w:rPr>
                <w:rFonts w:ascii="Times New Roman" w:eastAsia="Calibri" w:hAnsi="Times New Roman" w:cs="Times New Roman"/>
                <w:sz w:val="26"/>
                <w:szCs w:val="26"/>
                <w:lang w:val="de-DE"/>
              </w:rPr>
              <w:t>- GV tổ chức cho lớp thực hành theo nhóm (7 nhóm) nội dung: Xây dựng kế hoạch 3 dạng bài học đọc hiểu văn bản trong sách giáo khoa Ngữ văn THCS.</w:t>
            </w:r>
          </w:p>
          <w:p w:rsidR="001E38ED" w:rsidRPr="001E38ED" w:rsidRDefault="001E38ED" w:rsidP="001E38ED">
            <w:pPr>
              <w:spacing w:after="0" w:line="276" w:lineRule="auto"/>
              <w:jc w:val="both"/>
              <w:rPr>
                <w:rFonts w:ascii="Times New Roman" w:eastAsia="Calibri" w:hAnsi="Times New Roman" w:cs="Times New Roman"/>
                <w:sz w:val="26"/>
                <w:szCs w:val="26"/>
                <w:lang w:val="de-DE"/>
              </w:rPr>
            </w:pPr>
            <w:r w:rsidRPr="001E38ED">
              <w:rPr>
                <w:rFonts w:ascii="Times New Roman" w:eastAsia="Calibri" w:hAnsi="Times New Roman" w:cs="Times New Roman"/>
                <w:sz w:val="26"/>
                <w:szCs w:val="26"/>
                <w:lang w:val="de-DE"/>
              </w:rPr>
              <w:t>- Chấm điểm kế hoạch bài học: thực hành theo nhóm</w:t>
            </w:r>
          </w:p>
          <w:p w:rsidR="001E38ED" w:rsidRPr="001E38ED" w:rsidRDefault="001E38ED" w:rsidP="001E38ED">
            <w:pPr>
              <w:spacing w:after="0" w:line="276" w:lineRule="auto"/>
              <w:jc w:val="both"/>
              <w:rPr>
                <w:rFonts w:ascii="Times New Roman" w:eastAsia="Calibri" w:hAnsi="Times New Roman" w:cs="Times New Roman"/>
                <w:spacing w:val="-8"/>
                <w:sz w:val="26"/>
                <w:szCs w:val="26"/>
                <w:lang w:val="de-DE"/>
              </w:rPr>
            </w:pPr>
            <w:r w:rsidRPr="001E38ED">
              <w:rPr>
                <w:rFonts w:ascii="Times New Roman" w:eastAsia="Calibri" w:hAnsi="Times New Roman" w:cs="Times New Roman"/>
                <w:sz w:val="26"/>
                <w:szCs w:val="26"/>
                <w:lang w:val="de-DE"/>
              </w:rPr>
              <w:t>- Chấm điểm giảng: thực hành cá nhân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Thực hành</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A4</w:t>
            </w:r>
          </w:p>
        </w:tc>
        <w:tc>
          <w:tcPr>
            <w:tcW w:w="992" w:type="dxa"/>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rPr>
          <w:trHeight w:val="2375"/>
        </w:trPr>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lastRenderedPageBreak/>
              <w:t>LLO16</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i/>
                <w:sz w:val="26"/>
                <w:szCs w:val="26"/>
                <w:lang w:val="de-DE"/>
              </w:rPr>
            </w:pPr>
            <w:r w:rsidRPr="001E38ED">
              <w:rPr>
                <w:rFonts w:ascii="Times New Roman" w:eastAsia="Calibri" w:hAnsi="Times New Roman" w:cs="Times New Roman"/>
                <w:b/>
                <w:bCs/>
                <w:sz w:val="26"/>
                <w:szCs w:val="26"/>
                <w:lang w:val="de-DE"/>
              </w:rPr>
              <w:t>* Nội dung seminar/thảo luận: (3 tiết)</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1. Thảo luận, phản biện, đánh giá sản phẩm kế hoạch bài học của các nhóm</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2. Thảo luận, phản biện, đánh giá sản phẩm bài giảng của cá nhân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Tọa đàm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Thảo luận nhóm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Thuyết trình</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A3</w:t>
            </w:r>
          </w:p>
        </w:tc>
        <w:tc>
          <w:tcPr>
            <w:tcW w:w="992" w:type="dxa"/>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p>
        </w:tc>
      </w:tr>
      <w:tr w:rsidR="001E38ED" w:rsidRPr="001E38ED" w:rsidTr="00F317ED">
        <w:trPr>
          <w:trHeight w:val="2660"/>
        </w:trPr>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LLO8</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LLO9</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sz w:val="26"/>
                <w:szCs w:val="26"/>
              </w:rPr>
              <w:t>LLO17</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
                <w:sz w:val="26"/>
                <w:szCs w:val="26"/>
              </w:rPr>
              <w:t xml:space="preserve">B. </w:t>
            </w:r>
            <w:r w:rsidRPr="001E38ED">
              <w:rPr>
                <w:rFonts w:ascii="Times New Roman" w:eastAsia="Calibri" w:hAnsi="Times New Roman" w:cs="Times New Roman"/>
                <w:b/>
                <w:bCs/>
                <w:sz w:val="26"/>
                <w:szCs w:val="26"/>
                <w:lang w:val="de-DE"/>
              </w:rPr>
              <w:t>Nội dung tự học</w:t>
            </w:r>
            <w:r w:rsidRPr="001E38ED">
              <w:rPr>
                <w:rFonts w:ascii="Times New Roman" w:eastAsia="Calibri" w:hAnsi="Times New Roman" w:cs="Times New Roman"/>
                <w:bCs/>
                <w:sz w:val="26"/>
                <w:szCs w:val="26"/>
                <w:lang w:val="de-DE"/>
              </w:rPr>
              <w:t>:</w:t>
            </w:r>
            <w:r w:rsidRPr="001E38ED">
              <w:rPr>
                <w:rFonts w:ascii="Times New Roman" w:eastAsia="Calibri" w:hAnsi="Times New Roman" w:cs="Times New Roman"/>
                <w:bCs/>
                <w:i/>
                <w:sz w:val="26"/>
                <w:szCs w:val="26"/>
                <w:lang w:val="de-DE"/>
              </w:rPr>
              <w:t xml:space="preserve"> </w:t>
            </w:r>
            <w:r w:rsidRPr="001E38ED">
              <w:rPr>
                <w:rFonts w:ascii="Times New Roman" w:eastAsia="Calibri" w:hAnsi="Times New Roman" w:cs="Times New Roman"/>
                <w:b/>
                <w:bCs/>
                <w:sz w:val="26"/>
                <w:szCs w:val="26"/>
                <w:lang w:val="de-DE"/>
              </w:rPr>
              <w:t>(21 tiết)</w:t>
            </w:r>
          </w:p>
          <w:p w:rsidR="001E38ED" w:rsidRPr="001E38ED" w:rsidRDefault="001E38ED" w:rsidP="001E38ED">
            <w:pPr>
              <w:spacing w:after="0" w:line="276" w:lineRule="auto"/>
              <w:ind w:right="-113"/>
              <w:rPr>
                <w:rFonts w:ascii="Times New Roman" w:eastAsia="Calibri" w:hAnsi="Times New Roman" w:cs="Times New Roman"/>
                <w:sz w:val="26"/>
                <w:szCs w:val="26"/>
                <w:lang w:val="pt-BR"/>
              </w:rPr>
            </w:pPr>
            <w:r w:rsidRPr="001E38ED">
              <w:rPr>
                <w:rFonts w:ascii="Times New Roman" w:eastAsia="Calibri" w:hAnsi="Times New Roman" w:cs="Times New Roman"/>
                <w:i/>
                <w:sz w:val="26"/>
                <w:szCs w:val="26"/>
                <w:lang w:val="pt-BR"/>
              </w:rPr>
              <w:t>-</w:t>
            </w:r>
            <w:r w:rsidRPr="001E38ED">
              <w:rPr>
                <w:rFonts w:ascii="Times New Roman" w:eastAsia="Calibri" w:hAnsi="Times New Roman" w:cs="Times New Roman"/>
                <w:sz w:val="26"/>
                <w:szCs w:val="26"/>
                <w:lang w:val="pt-BR"/>
              </w:rPr>
              <w:t xml:space="preserve"> Đọc tài liệu [1] Phần hai </w:t>
            </w:r>
            <w:r w:rsidRPr="001E38ED">
              <w:rPr>
                <w:rFonts w:ascii="Times New Roman" w:eastAsia="Calibri" w:hAnsi="Times New Roman" w:cs="Times New Roman"/>
                <w:i/>
                <w:sz w:val="26"/>
                <w:szCs w:val="26"/>
                <w:lang w:val="pt-BR"/>
              </w:rPr>
              <w:t xml:space="preserve">Chương 1,2,3; </w:t>
            </w:r>
            <w:r w:rsidRPr="001E38ED">
              <w:rPr>
                <w:rFonts w:ascii="Times New Roman" w:eastAsia="Calibri" w:hAnsi="Times New Roman" w:cs="Times New Roman"/>
                <w:sz w:val="26"/>
                <w:szCs w:val="26"/>
                <w:lang w:val="pt-BR"/>
              </w:rPr>
              <w:t>[3]</w:t>
            </w:r>
          </w:p>
          <w:p w:rsidR="001E38ED" w:rsidRPr="001E38ED" w:rsidRDefault="001E38ED" w:rsidP="001E38ED">
            <w:pPr>
              <w:spacing w:after="0" w:line="276" w:lineRule="auto"/>
              <w:ind w:right="-113"/>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2 </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Hoàn thành bài tập được giao</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sz w:val="26"/>
                <w:szCs w:val="26"/>
                <w:lang w:val="pt-BR"/>
              </w:rPr>
              <w:t>-  Hoàn thành nhiệm vụ thảo luận</w:t>
            </w:r>
          </w:p>
        </w:tc>
        <w:tc>
          <w:tcPr>
            <w:tcW w:w="1275" w:type="dxa"/>
            <w:gridSpan w:val="2"/>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Đọc tài liệu</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pt-BR"/>
              </w:rPr>
              <w:t>- Hoàn thành bài tập, câu hỏi thảo luận.</w:t>
            </w:r>
          </w:p>
        </w:tc>
        <w:tc>
          <w:tcPr>
            <w:tcW w:w="851" w:type="dxa"/>
            <w:gridSpan w:val="2"/>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w:t>
            </w:r>
          </w:p>
        </w:tc>
        <w:tc>
          <w:tcPr>
            <w:tcW w:w="992" w:type="dxa"/>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356" w:type="dxa"/>
            <w:gridSpan w:val="8"/>
            <w:shd w:val="clear" w:color="auto" w:fill="CCECFF"/>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lang w:val="pt-BR"/>
              </w:rPr>
              <w:t>Chương 4: DẠY HỌC TẠO LẬP VĂN BẢN</w:t>
            </w:r>
          </w:p>
        </w:tc>
      </w:tr>
      <w:tr w:rsidR="001E38ED" w:rsidRPr="001E38ED" w:rsidTr="00F317ED">
        <w:tc>
          <w:tcPr>
            <w:tcW w:w="993"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i/>
                <w:sz w:val="26"/>
                <w:szCs w:val="26"/>
              </w:rPr>
            </w:pPr>
            <w:r w:rsidRPr="001E38ED">
              <w:rPr>
                <w:rFonts w:ascii="Times New Roman" w:eastAsia="Calibri" w:hAnsi="Times New Roman" w:cs="Times New Roman"/>
                <w:b/>
                <w:sz w:val="26"/>
                <w:szCs w:val="26"/>
              </w:rPr>
              <w:t>LLOs</w:t>
            </w:r>
          </w:p>
        </w:tc>
        <w:tc>
          <w:tcPr>
            <w:tcW w:w="5245" w:type="dxa"/>
            <w:gridSpan w:val="2"/>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Nội dung</w:t>
            </w:r>
          </w:p>
        </w:tc>
        <w:tc>
          <w:tcPr>
            <w:tcW w:w="2126" w:type="dxa"/>
            <w:gridSpan w:val="4"/>
            <w:shd w:val="clear" w:color="auto" w:fill="CCECFF"/>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Hình thức/</w:t>
            </w:r>
          </w:p>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phương pháp</w:t>
            </w:r>
          </w:p>
        </w:tc>
        <w:tc>
          <w:tcPr>
            <w:tcW w:w="992" w:type="dxa"/>
            <w:vMerge w:val="restart"/>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Học liệu</w:t>
            </w:r>
          </w:p>
        </w:tc>
      </w:tr>
      <w:tr w:rsidR="001E38ED" w:rsidRPr="001E38ED" w:rsidTr="00F317ED">
        <w:tc>
          <w:tcPr>
            <w:tcW w:w="993" w:type="dxa"/>
            <w:vMerge/>
          </w:tcPr>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5245" w:type="dxa"/>
            <w:gridSpan w:val="2"/>
            <w:vMerge/>
          </w:tcPr>
          <w:p w:rsidR="001E38ED" w:rsidRPr="001E38ED" w:rsidRDefault="001E38ED" w:rsidP="001E38ED">
            <w:pPr>
              <w:spacing w:after="0" w:line="276" w:lineRule="auto"/>
              <w:jc w:val="both"/>
              <w:rPr>
                <w:rFonts w:ascii="Times New Roman" w:eastAsia="Calibri" w:hAnsi="Times New Roman" w:cs="Times New Roman"/>
                <w:b/>
                <w:sz w:val="26"/>
                <w:szCs w:val="26"/>
              </w:rPr>
            </w:pPr>
          </w:p>
        </w:tc>
        <w:tc>
          <w:tcPr>
            <w:tcW w:w="1275" w:type="dxa"/>
            <w:gridSpan w:val="2"/>
            <w:shd w:val="clear" w:color="auto" w:fill="CCECFF"/>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b/>
                <w:sz w:val="26"/>
                <w:szCs w:val="26"/>
              </w:rPr>
              <w:t>Dạy học</w:t>
            </w:r>
          </w:p>
        </w:tc>
        <w:tc>
          <w:tcPr>
            <w:tcW w:w="851" w:type="dxa"/>
            <w:gridSpan w:val="2"/>
            <w:shd w:val="clear" w:color="auto" w:fill="CCECFF"/>
            <w:vAlign w:val="center"/>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b/>
                <w:sz w:val="26"/>
                <w:szCs w:val="26"/>
              </w:rPr>
              <w:t>Đánh giá</w:t>
            </w:r>
          </w:p>
        </w:tc>
        <w:tc>
          <w:tcPr>
            <w:tcW w:w="992" w:type="dxa"/>
            <w:vMerge/>
          </w:tcPr>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LLO12</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LLO13</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LLO14</w:t>
            </w:r>
          </w:p>
          <w:p w:rsidR="001E38ED" w:rsidRPr="001E38ED" w:rsidRDefault="001E38ED" w:rsidP="001E38ED">
            <w:pPr>
              <w:spacing w:after="0" w:line="276" w:lineRule="auto"/>
              <w:rPr>
                <w:rFonts w:ascii="Times New Roman" w:eastAsia="Calibri" w:hAnsi="Times New Roman" w:cs="Times New Roman"/>
                <w:i/>
                <w:sz w:val="26"/>
                <w:szCs w:val="26"/>
              </w:rPr>
            </w:pPr>
          </w:p>
        </w:tc>
        <w:tc>
          <w:tcPr>
            <w:tcW w:w="5245" w:type="dxa"/>
            <w:gridSpan w:val="2"/>
          </w:tcPr>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t>A. Nội dung thực hiện trên lớp (16 tiết)</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b/>
                <w:sz w:val="26"/>
                <w:szCs w:val="26"/>
                <w:lang w:val="pt-BR"/>
              </w:rPr>
              <w:t xml:space="preserve">* Nội dung giảng dạy lí thuyết: </w:t>
            </w:r>
            <w:r w:rsidRPr="001E38ED">
              <w:rPr>
                <w:rFonts w:ascii="Times New Roman" w:eastAsia="Calibri" w:hAnsi="Times New Roman" w:cs="Times New Roman"/>
                <w:b/>
                <w:bCs/>
                <w:sz w:val="26"/>
                <w:szCs w:val="26"/>
                <w:lang w:val="de-DE"/>
              </w:rPr>
              <w:t>(6 tiết)</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4.1. Nội dung và yêu cầu dạy học tạo lập văn bản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4.1.1. Nội dung dạy học tạo lập văn bản trong chương trình và sách giáo khoa Ngữ văn</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4.1.2. Yêu cầu dạy học tạo lậpvăn bản trong chương trình và sách giáo khoa Ngữ văn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4.2. Quy trình dạy học tạo lập văn bản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4.2.1. Trước lớp học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4.2.2. Trong lớp học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4.2.3. Sau lớp học</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4.3. Dạy học các dạng bài tạo lập văn bản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4.3.1. Dạy học viết văn bản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xml:space="preserve">4.3.2. Dạy học nghe - nói </w:t>
            </w:r>
          </w:p>
          <w:p w:rsidR="001E38ED" w:rsidRPr="001E38ED" w:rsidRDefault="001E38ED" w:rsidP="001E38ED">
            <w:pPr>
              <w:tabs>
                <w:tab w:val="left" w:leader="dot" w:pos="8511"/>
              </w:tabs>
              <w:spacing w:after="0" w:line="276" w:lineRule="auto"/>
              <w:jc w:val="both"/>
              <w:rPr>
                <w:rFonts w:ascii="Times New Roman" w:eastAsia="Calibri" w:hAnsi="Times New Roman" w:cs="Times New Roman"/>
                <w:b/>
                <w:sz w:val="26"/>
                <w:szCs w:val="26"/>
                <w:lang w:val="pt-BR"/>
              </w:rPr>
            </w:pPr>
            <w:r w:rsidRPr="001E38ED">
              <w:rPr>
                <w:rFonts w:ascii="Times New Roman" w:eastAsia="Calibri" w:hAnsi="Times New Roman" w:cs="Times New Roman"/>
                <w:b/>
                <w:sz w:val="26"/>
                <w:szCs w:val="26"/>
                <w:lang w:val="pt-BR"/>
              </w:rPr>
              <w:t>Bài kiểm tra định kì số 2</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 Thuyết trình </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i/>
                <w:sz w:val="26"/>
                <w:szCs w:val="26"/>
                <w:lang w:val="pt-BR"/>
              </w:rPr>
              <w:t xml:space="preserve">- </w:t>
            </w:r>
            <w:r w:rsidRPr="001E38ED">
              <w:rPr>
                <w:rFonts w:ascii="Times New Roman" w:eastAsia="Calibri" w:hAnsi="Times New Roman" w:cs="Times New Roman"/>
                <w:bCs/>
                <w:i/>
                <w:sz w:val="26"/>
                <w:szCs w:val="26"/>
                <w:lang w:val="pt-BR"/>
              </w:rPr>
              <w:t>Thuyết trình kết hợp với trình chiếu.</w:t>
            </w:r>
          </w:p>
          <w:p w:rsidR="001E38ED" w:rsidRPr="001E38ED" w:rsidRDefault="001E38ED" w:rsidP="001E38ED">
            <w:pPr>
              <w:spacing w:after="0" w:line="276" w:lineRule="auto"/>
              <w:jc w:val="both"/>
              <w:rPr>
                <w:rFonts w:ascii="Times New Roman" w:eastAsia="Calibri" w:hAnsi="Times New Roman" w:cs="Times New Roman"/>
                <w:bCs/>
                <w:i/>
                <w:sz w:val="26"/>
                <w:szCs w:val="26"/>
                <w:lang w:val="pt-BR"/>
              </w:rPr>
            </w:pPr>
            <w:r w:rsidRPr="001E38ED">
              <w:rPr>
                <w:rFonts w:ascii="Times New Roman" w:eastAsia="Calibri" w:hAnsi="Times New Roman" w:cs="Times New Roman"/>
                <w:bCs/>
                <w:i/>
                <w:sz w:val="26"/>
                <w:szCs w:val="26"/>
                <w:lang w:val="pt-BR"/>
              </w:rPr>
              <w:t>- Dạy học dựa trên vấn đề</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A5</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[1]</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Phần hai</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Chương 5,6</w:t>
            </w:r>
          </w:p>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[3]</w:t>
            </w:r>
          </w:p>
          <w:p w:rsidR="001E38ED" w:rsidRPr="001E38ED" w:rsidRDefault="001E38ED" w:rsidP="001E38ED">
            <w:pPr>
              <w:spacing w:after="0" w:line="276" w:lineRule="auto"/>
              <w:ind w:right="-113"/>
              <w:jc w:val="center"/>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2 </w:t>
            </w:r>
          </w:p>
          <w:p w:rsidR="001E38ED" w:rsidRPr="001E38ED" w:rsidRDefault="001E38ED" w:rsidP="001E38ED">
            <w:pPr>
              <w:spacing w:after="0" w:line="276" w:lineRule="auto"/>
              <w:jc w:val="both"/>
              <w:rPr>
                <w:rFonts w:ascii="Times New Roman" w:eastAsia="Calibri" w:hAnsi="Times New Roman" w:cs="Times New Roman"/>
                <w:b/>
                <w:sz w:val="26"/>
                <w:szCs w:val="26"/>
              </w:rPr>
            </w:pPr>
          </w:p>
        </w:tc>
      </w:tr>
      <w:tr w:rsidR="001E38ED" w:rsidRPr="001E38ED" w:rsidTr="00F317ED">
        <w:tc>
          <w:tcPr>
            <w:tcW w:w="993" w:type="dxa"/>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LLO12</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LLO13</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bài tập (4 tiết)</w:t>
            </w:r>
          </w:p>
          <w:p w:rsidR="001E38ED" w:rsidRPr="001E38ED" w:rsidRDefault="001E38ED" w:rsidP="001E38ED">
            <w:pPr>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de-DE"/>
              </w:rPr>
              <w:lastRenderedPageBreak/>
              <w:t xml:space="preserve">1. </w:t>
            </w:r>
            <w:r w:rsidRPr="001E38ED">
              <w:rPr>
                <w:rFonts w:ascii="Times New Roman" w:eastAsia="Calibri" w:hAnsi="Times New Roman" w:cs="Times New Roman"/>
                <w:sz w:val="26"/>
                <w:szCs w:val="26"/>
                <w:lang w:val="pt-BR"/>
              </w:rPr>
              <w:t>So sánh nội dung và yêu cầu của dang bài viết và dạng bài nói, nghe</w:t>
            </w:r>
          </w:p>
          <w:p w:rsidR="001E38ED" w:rsidRPr="001E38ED" w:rsidRDefault="001E38ED" w:rsidP="001E38ED">
            <w:pPr>
              <w:spacing w:after="0" w:line="276" w:lineRule="auto"/>
              <w:jc w:val="both"/>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2. Phân tích quy trình dạy học tạo lập văn bản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i/>
                <w:sz w:val="26"/>
                <w:szCs w:val="26"/>
              </w:rPr>
              <w:lastRenderedPageBreak/>
              <w:t xml:space="preserve">- Báo cáo </w:t>
            </w:r>
          </w:p>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i/>
                <w:sz w:val="26"/>
                <w:szCs w:val="26"/>
              </w:rPr>
              <w:lastRenderedPageBreak/>
              <w:t>- Đàm thoại</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b/>
                <w:sz w:val="26"/>
                <w:szCs w:val="26"/>
              </w:rPr>
            </w:pPr>
            <w:r w:rsidRPr="001E38ED">
              <w:rPr>
                <w:rFonts w:ascii="Times New Roman" w:eastAsia="Calibri" w:hAnsi="Times New Roman" w:cs="Times New Roman"/>
                <w:sz w:val="26"/>
                <w:szCs w:val="26"/>
              </w:rPr>
              <w:lastRenderedPageBreak/>
              <w:t>A1, A2</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p>
        </w:tc>
      </w:tr>
      <w:tr w:rsidR="001E38ED" w:rsidRPr="001E38ED" w:rsidTr="00F317ED">
        <w:tc>
          <w:tcPr>
            <w:tcW w:w="993" w:type="dxa"/>
          </w:tcPr>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lastRenderedPageBreak/>
              <w:t>LLO15</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rPr>
              <w:t>LLO18</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sz w:val="26"/>
                <w:szCs w:val="26"/>
                <w:lang w:val="de-DE"/>
              </w:rPr>
            </w:pPr>
            <w:r w:rsidRPr="001E38ED">
              <w:rPr>
                <w:rFonts w:ascii="Times New Roman" w:eastAsia="Calibri" w:hAnsi="Times New Roman" w:cs="Times New Roman"/>
                <w:b/>
                <w:bCs/>
                <w:sz w:val="26"/>
                <w:szCs w:val="26"/>
                <w:lang w:val="de-DE"/>
              </w:rPr>
              <w:t>* Nội dung thực hành: (4 tiết)</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 GV tổ chức cho lớp thực hành theo nhóm (7</w:t>
            </w:r>
            <w:r w:rsidRPr="001E38ED">
              <w:rPr>
                <w:rFonts w:ascii="Times New Roman" w:eastAsia="Calibri" w:hAnsi="Times New Roman" w:cs="Times New Roman"/>
                <w:b/>
                <w:bCs/>
                <w:sz w:val="26"/>
                <w:szCs w:val="26"/>
                <w:lang w:val="de-DE"/>
              </w:rPr>
              <w:t xml:space="preserve"> </w:t>
            </w:r>
            <w:r w:rsidRPr="001E38ED">
              <w:rPr>
                <w:rFonts w:ascii="Times New Roman" w:eastAsia="Calibri" w:hAnsi="Times New Roman" w:cs="Times New Roman"/>
                <w:bCs/>
                <w:sz w:val="26"/>
                <w:szCs w:val="26"/>
                <w:lang w:val="de-DE"/>
              </w:rPr>
              <w:t>nhóm) nội dung: Xây dựng kế hoạch 2 dạng bài: viết, nói - nghe trong sách giáo khoa Ngữ văn THCS</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 Chấm điểm kế hoạch bài học: thực hành theo nhóm</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 Chấm điểm giảng: thực hành cá nhân</w:t>
            </w:r>
            <w:r w:rsidRPr="001E38ED">
              <w:rPr>
                <w:rFonts w:ascii="Times New Roman" w:eastAsia="Calibri" w:hAnsi="Times New Roman" w:cs="Times New Roman"/>
                <w:bCs/>
                <w:sz w:val="26"/>
                <w:szCs w:val="26"/>
                <w:lang w:val="de-DE"/>
              </w:rPr>
              <w:tab/>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rPr>
            </w:pP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bCs/>
                <w:sz w:val="26"/>
                <w:szCs w:val="26"/>
                <w:lang w:val="de-DE"/>
              </w:rPr>
              <w:t>A1, A4</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p>
        </w:tc>
      </w:tr>
      <w:tr w:rsidR="001E38ED" w:rsidRPr="001E38ED" w:rsidTr="00F317ED">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p w:rsidR="001E38ED" w:rsidRPr="001E38ED" w:rsidRDefault="001E38ED" w:rsidP="001E38ED">
            <w:pPr>
              <w:spacing w:after="0" w:line="276" w:lineRule="auto"/>
              <w:jc w:val="both"/>
              <w:rPr>
                <w:rFonts w:ascii="Times New Roman" w:eastAsia="Calibri" w:hAnsi="Times New Roman" w:cs="Times New Roman"/>
                <w:i/>
                <w:sz w:val="26"/>
                <w:szCs w:val="26"/>
              </w:rPr>
            </w:pPr>
            <w:r w:rsidRPr="001E38ED">
              <w:rPr>
                <w:rFonts w:ascii="Times New Roman" w:eastAsia="Calibri" w:hAnsi="Times New Roman" w:cs="Times New Roman"/>
                <w:sz w:val="26"/>
                <w:szCs w:val="26"/>
              </w:rPr>
              <w:t>LLO17</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
                <w:bCs/>
                <w:i/>
                <w:sz w:val="26"/>
                <w:szCs w:val="26"/>
                <w:lang w:val="de-DE"/>
              </w:rPr>
            </w:pPr>
            <w:r w:rsidRPr="001E38ED">
              <w:rPr>
                <w:rFonts w:ascii="Times New Roman" w:eastAsia="Calibri" w:hAnsi="Times New Roman" w:cs="Times New Roman"/>
                <w:b/>
                <w:bCs/>
                <w:sz w:val="26"/>
                <w:szCs w:val="26"/>
                <w:lang w:val="de-DE"/>
              </w:rPr>
              <w:t>* Nội dung seminar/thảo luận: (2 tiết)</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1. Thảo luận, phản biện, đánh giá sản phẩm kế hoạch bài học của các nhóm</w:t>
            </w:r>
          </w:p>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Cs/>
                <w:sz w:val="26"/>
                <w:szCs w:val="26"/>
                <w:lang w:val="de-DE"/>
              </w:rPr>
              <w:t>2. Thảo luận, phản biện, đánh giá sản phẩm bài giảng của cá nhân</w:t>
            </w:r>
          </w:p>
          <w:p w:rsidR="001E38ED" w:rsidRPr="001E38ED" w:rsidRDefault="001E38ED" w:rsidP="001E38ED">
            <w:pPr>
              <w:tabs>
                <w:tab w:val="left" w:leader="dot" w:pos="8511"/>
              </w:tabs>
              <w:spacing w:after="0" w:line="276" w:lineRule="auto"/>
              <w:jc w:val="both"/>
              <w:rPr>
                <w:rFonts w:ascii="Times New Roman" w:eastAsia="Calibri" w:hAnsi="Times New Roman" w:cs="Times New Roman"/>
                <w:b/>
                <w:sz w:val="26"/>
                <w:szCs w:val="26"/>
                <w:lang w:val="pt-BR"/>
              </w:rPr>
            </w:pP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Tọa đàm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Thảo luận nhóm</w:t>
            </w:r>
          </w:p>
          <w:p w:rsidR="001E38ED" w:rsidRPr="001E38ED" w:rsidRDefault="001E38ED" w:rsidP="001E38ED">
            <w:pPr>
              <w:spacing w:after="0" w:line="276" w:lineRule="auto"/>
              <w:jc w:val="both"/>
              <w:rPr>
                <w:rFonts w:ascii="Times New Roman" w:eastAsia="Calibri" w:hAnsi="Times New Roman" w:cs="Times New Roman"/>
                <w:i/>
                <w:sz w:val="26"/>
                <w:szCs w:val="26"/>
                <w:lang w:val="de-DE"/>
              </w:rPr>
            </w:pPr>
            <w:r w:rsidRPr="001E38ED">
              <w:rPr>
                <w:rFonts w:ascii="Times New Roman" w:eastAsia="Calibri" w:hAnsi="Times New Roman" w:cs="Times New Roman"/>
                <w:i/>
                <w:sz w:val="26"/>
                <w:szCs w:val="26"/>
                <w:lang w:val="de-DE"/>
              </w:rPr>
              <w:t>- Thuyết trình</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 A3</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p>
        </w:tc>
      </w:tr>
      <w:tr w:rsidR="001E38ED" w:rsidRPr="001E38ED" w:rsidTr="00F317ED">
        <w:tc>
          <w:tcPr>
            <w:tcW w:w="993" w:type="dxa"/>
          </w:tcPr>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LLO12</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LLO13</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LLO16</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LLO17</w:t>
            </w:r>
          </w:p>
        </w:tc>
        <w:tc>
          <w:tcPr>
            <w:tcW w:w="5245" w:type="dxa"/>
            <w:gridSpan w:val="2"/>
          </w:tcPr>
          <w:p w:rsidR="001E38ED" w:rsidRPr="001E38ED" w:rsidRDefault="001E38ED" w:rsidP="001E38ED">
            <w:pPr>
              <w:spacing w:after="0" w:line="276" w:lineRule="auto"/>
              <w:jc w:val="both"/>
              <w:rPr>
                <w:rFonts w:ascii="Times New Roman" w:eastAsia="Calibri" w:hAnsi="Times New Roman" w:cs="Times New Roman"/>
                <w:bCs/>
                <w:sz w:val="26"/>
                <w:szCs w:val="26"/>
                <w:lang w:val="de-DE"/>
              </w:rPr>
            </w:pPr>
            <w:r w:rsidRPr="001E38ED">
              <w:rPr>
                <w:rFonts w:ascii="Times New Roman" w:eastAsia="Calibri" w:hAnsi="Times New Roman" w:cs="Times New Roman"/>
                <w:b/>
                <w:sz w:val="26"/>
                <w:szCs w:val="26"/>
              </w:rPr>
              <w:t xml:space="preserve">B. </w:t>
            </w:r>
            <w:r w:rsidRPr="001E38ED">
              <w:rPr>
                <w:rFonts w:ascii="Times New Roman" w:eastAsia="Calibri" w:hAnsi="Times New Roman" w:cs="Times New Roman"/>
                <w:b/>
                <w:bCs/>
                <w:sz w:val="26"/>
                <w:szCs w:val="26"/>
                <w:lang w:val="de-DE"/>
              </w:rPr>
              <w:t>Nội dung tự học</w:t>
            </w:r>
            <w:r w:rsidRPr="001E38ED">
              <w:rPr>
                <w:rFonts w:ascii="Times New Roman" w:eastAsia="Calibri" w:hAnsi="Times New Roman" w:cs="Times New Roman"/>
                <w:bCs/>
                <w:sz w:val="26"/>
                <w:szCs w:val="26"/>
                <w:lang w:val="de-DE"/>
              </w:rPr>
              <w:t>:</w:t>
            </w:r>
            <w:r w:rsidRPr="001E38ED">
              <w:rPr>
                <w:rFonts w:ascii="Times New Roman" w:eastAsia="Calibri" w:hAnsi="Times New Roman" w:cs="Times New Roman"/>
                <w:bCs/>
                <w:i/>
                <w:sz w:val="26"/>
                <w:szCs w:val="26"/>
                <w:lang w:val="de-DE"/>
              </w:rPr>
              <w:t xml:space="preserve"> </w:t>
            </w:r>
            <w:r w:rsidRPr="001E38ED">
              <w:rPr>
                <w:rFonts w:ascii="Times New Roman" w:eastAsia="Calibri" w:hAnsi="Times New Roman" w:cs="Times New Roman"/>
                <w:b/>
                <w:bCs/>
                <w:sz w:val="26"/>
                <w:szCs w:val="26"/>
                <w:lang w:val="de-DE"/>
              </w:rPr>
              <w:t>(17 tiết)</w:t>
            </w:r>
          </w:p>
          <w:p w:rsidR="001E38ED" w:rsidRPr="001E38ED" w:rsidRDefault="001E38ED" w:rsidP="001E38ED">
            <w:pPr>
              <w:spacing w:after="0" w:line="276" w:lineRule="auto"/>
              <w:ind w:right="-113"/>
              <w:rPr>
                <w:rFonts w:ascii="Times New Roman" w:eastAsia="Calibri" w:hAnsi="Times New Roman" w:cs="Times New Roman"/>
                <w:sz w:val="26"/>
                <w:szCs w:val="26"/>
                <w:lang w:val="pt-BR"/>
              </w:rPr>
            </w:pPr>
            <w:r w:rsidRPr="001E38ED">
              <w:rPr>
                <w:rFonts w:ascii="Times New Roman" w:eastAsia="Calibri" w:hAnsi="Times New Roman" w:cs="Times New Roman"/>
                <w:i/>
                <w:sz w:val="26"/>
                <w:szCs w:val="26"/>
                <w:lang w:val="pt-BR"/>
              </w:rPr>
              <w:t>-</w:t>
            </w:r>
            <w:r w:rsidRPr="001E38ED">
              <w:rPr>
                <w:rFonts w:ascii="Times New Roman" w:eastAsia="Calibri" w:hAnsi="Times New Roman" w:cs="Times New Roman"/>
                <w:sz w:val="26"/>
                <w:szCs w:val="26"/>
                <w:lang w:val="pt-BR"/>
              </w:rPr>
              <w:t xml:space="preserve"> Đọc tài liệu [1] Phần hai </w:t>
            </w:r>
            <w:r w:rsidRPr="001E38ED">
              <w:rPr>
                <w:rFonts w:ascii="Times New Roman" w:eastAsia="Calibri" w:hAnsi="Times New Roman" w:cs="Times New Roman"/>
                <w:i/>
                <w:sz w:val="26"/>
                <w:szCs w:val="26"/>
                <w:lang w:val="pt-BR"/>
              </w:rPr>
              <w:t>Chương 5,6</w:t>
            </w:r>
            <w:r w:rsidRPr="001E38ED">
              <w:rPr>
                <w:rFonts w:ascii="Times New Roman" w:eastAsia="Calibri" w:hAnsi="Times New Roman" w:cs="Times New Roman"/>
                <w:sz w:val="26"/>
                <w:szCs w:val="26"/>
                <w:lang w:val="pt-BR"/>
              </w:rPr>
              <w:t>; [3]</w:t>
            </w:r>
          </w:p>
          <w:p w:rsidR="001E38ED" w:rsidRPr="001E38ED" w:rsidRDefault="001E38ED" w:rsidP="001E38ED">
            <w:pPr>
              <w:spacing w:after="0" w:line="276" w:lineRule="auto"/>
              <w:ind w:right="-113"/>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xml:space="preserve">chương 2 </w:t>
            </w:r>
          </w:p>
          <w:p w:rsidR="001E38ED" w:rsidRPr="001E38ED" w:rsidRDefault="001E38ED" w:rsidP="001E38ED">
            <w:pPr>
              <w:spacing w:after="0" w:line="276" w:lineRule="auto"/>
              <w:rPr>
                <w:rFonts w:ascii="Times New Roman" w:eastAsia="Calibri" w:hAnsi="Times New Roman" w:cs="Times New Roman"/>
                <w:sz w:val="26"/>
                <w:szCs w:val="26"/>
                <w:lang w:val="pt-BR"/>
              </w:rPr>
            </w:pPr>
            <w:r w:rsidRPr="001E38ED">
              <w:rPr>
                <w:rFonts w:ascii="Times New Roman" w:eastAsia="Calibri" w:hAnsi="Times New Roman" w:cs="Times New Roman"/>
                <w:sz w:val="26"/>
                <w:szCs w:val="26"/>
                <w:lang w:val="pt-BR"/>
              </w:rPr>
              <w:t>- Hoàn thành bài tập được giao</w:t>
            </w:r>
          </w:p>
          <w:p w:rsidR="001E38ED" w:rsidRPr="001E38ED" w:rsidRDefault="001E38ED" w:rsidP="001E38ED">
            <w:pPr>
              <w:spacing w:after="0" w:line="276" w:lineRule="auto"/>
              <w:rPr>
                <w:rFonts w:ascii="Times New Roman" w:eastAsia="Calibri" w:hAnsi="Times New Roman" w:cs="Times New Roman"/>
                <w:b/>
                <w:sz w:val="26"/>
                <w:szCs w:val="26"/>
                <w:lang w:val="pt-BR"/>
              </w:rPr>
            </w:pPr>
            <w:r w:rsidRPr="001E38ED">
              <w:rPr>
                <w:rFonts w:ascii="Times New Roman" w:eastAsia="Calibri" w:hAnsi="Times New Roman" w:cs="Times New Roman"/>
                <w:sz w:val="26"/>
                <w:szCs w:val="26"/>
                <w:lang w:val="pt-BR"/>
              </w:rPr>
              <w:t>-  Hoàn thành nhiệm vụ thảo luận</w:t>
            </w:r>
          </w:p>
        </w:tc>
        <w:tc>
          <w:tcPr>
            <w:tcW w:w="1275" w:type="dxa"/>
            <w:gridSpan w:val="2"/>
            <w:shd w:val="clear" w:color="auto" w:fill="auto"/>
          </w:tcPr>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Đọc tài liệu</w:t>
            </w:r>
          </w:p>
          <w:p w:rsidR="001E38ED" w:rsidRPr="001E38ED" w:rsidRDefault="001E38ED" w:rsidP="001E38ED">
            <w:pPr>
              <w:spacing w:after="0" w:line="276" w:lineRule="auto"/>
              <w:jc w:val="both"/>
              <w:rPr>
                <w:rFonts w:ascii="Times New Roman" w:eastAsia="Calibri" w:hAnsi="Times New Roman" w:cs="Times New Roman"/>
                <w:i/>
                <w:sz w:val="26"/>
                <w:szCs w:val="26"/>
                <w:lang w:val="pt-BR"/>
              </w:rPr>
            </w:pPr>
            <w:r w:rsidRPr="001E38ED">
              <w:rPr>
                <w:rFonts w:ascii="Times New Roman" w:eastAsia="Calibri" w:hAnsi="Times New Roman" w:cs="Times New Roman"/>
                <w:i/>
                <w:sz w:val="26"/>
                <w:szCs w:val="26"/>
                <w:lang w:val="pt-BR"/>
              </w:rPr>
              <w:t>- Hoàn thành bài tập, câu hỏi thảo luận.</w:t>
            </w:r>
          </w:p>
        </w:tc>
        <w:tc>
          <w:tcPr>
            <w:tcW w:w="851" w:type="dxa"/>
            <w:gridSpan w:val="2"/>
            <w:shd w:val="clear" w:color="auto" w:fill="auto"/>
          </w:tcPr>
          <w:p w:rsidR="001E38ED" w:rsidRPr="001E38ED" w:rsidRDefault="001E38ED" w:rsidP="001E38ED">
            <w:pPr>
              <w:spacing w:after="0" w:line="276" w:lineRule="auto"/>
              <w:jc w:val="center"/>
              <w:rPr>
                <w:rFonts w:ascii="Times New Roman" w:eastAsia="Calibri" w:hAnsi="Times New Roman" w:cs="Times New Roman"/>
                <w:sz w:val="26"/>
                <w:szCs w:val="26"/>
              </w:rPr>
            </w:pPr>
            <w:r w:rsidRPr="001E38ED">
              <w:rPr>
                <w:rFonts w:ascii="Times New Roman" w:eastAsia="Calibri" w:hAnsi="Times New Roman" w:cs="Times New Roman"/>
                <w:sz w:val="26"/>
                <w:szCs w:val="26"/>
              </w:rPr>
              <w:t>A1</w:t>
            </w:r>
          </w:p>
        </w:tc>
        <w:tc>
          <w:tcPr>
            <w:tcW w:w="992" w:type="dxa"/>
          </w:tcPr>
          <w:p w:rsidR="001E38ED" w:rsidRPr="001E38ED" w:rsidRDefault="001E38ED" w:rsidP="001E38ED">
            <w:pPr>
              <w:spacing w:after="0" w:line="276" w:lineRule="auto"/>
              <w:ind w:right="-113"/>
              <w:jc w:val="center"/>
              <w:rPr>
                <w:rFonts w:ascii="Times New Roman" w:eastAsia="Calibri" w:hAnsi="Times New Roman" w:cs="Times New Roman"/>
                <w:sz w:val="26"/>
                <w:szCs w:val="26"/>
                <w:lang w:val="pt-BR"/>
              </w:rPr>
            </w:pPr>
          </w:p>
        </w:tc>
      </w:tr>
    </w:tbl>
    <w:p w:rsidR="001E38ED" w:rsidRPr="001E38ED" w:rsidRDefault="001E38ED" w:rsidP="001E38ED">
      <w:pPr>
        <w:spacing w:after="0" w:line="276" w:lineRule="auto"/>
        <w:jc w:val="both"/>
        <w:rPr>
          <w:rFonts w:ascii="Times New Roman" w:eastAsia="Calibri" w:hAnsi="Times New Roman" w:cs="Times New Roman"/>
          <w:b/>
          <w:sz w:val="26"/>
          <w:szCs w:val="26"/>
        </w:rPr>
      </w:pPr>
      <w:r w:rsidRPr="001E38ED">
        <w:rPr>
          <w:rFonts w:ascii="Times New Roman" w:eastAsia="Calibri" w:hAnsi="Times New Roman" w:cs="Times New Roman"/>
          <w:b/>
          <w:sz w:val="26"/>
          <w:szCs w:val="26"/>
        </w:rPr>
        <w:t>11. Yêu cầu của giảng viên đối với học phần</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b/>
        <w:t>- Phòng học: có kết nối máy chiếu, bàn ghế phù hợp với làm việc nhóm</w:t>
      </w:r>
    </w:p>
    <w:p w:rsidR="001E38ED" w:rsidRPr="001E38ED" w:rsidRDefault="001E38ED" w:rsidP="001E38ED">
      <w:pPr>
        <w:spacing w:after="0" w:line="276" w:lineRule="auto"/>
        <w:jc w:val="both"/>
        <w:rPr>
          <w:rFonts w:ascii="Times New Roman" w:eastAsia="Calibri" w:hAnsi="Times New Roman" w:cs="Times New Roman"/>
          <w:sz w:val="26"/>
          <w:szCs w:val="26"/>
        </w:rPr>
      </w:pPr>
      <w:r w:rsidRPr="001E38ED">
        <w:rPr>
          <w:rFonts w:ascii="Times New Roman" w:eastAsia="Calibri" w:hAnsi="Times New Roman" w:cs="Times New Roman"/>
          <w:sz w:val="26"/>
          <w:szCs w:val="26"/>
        </w:rPr>
        <w:tab/>
        <w:t>- Phương tiện phục vụ giảng dạy: loa, míc</w:t>
      </w:r>
    </w:p>
    <w:p w:rsidR="00026253" w:rsidRPr="00026253" w:rsidRDefault="001E38ED" w:rsidP="001E38ED">
      <w:pPr>
        <w:spacing w:after="120" w:line="240" w:lineRule="auto"/>
        <w:rPr>
          <w:rFonts w:ascii="Times New Roman" w:eastAsia="Calibri" w:hAnsi="Times New Roman" w:cs="Times New Roman"/>
          <w:sz w:val="26"/>
          <w:szCs w:val="26"/>
        </w:rPr>
      </w:pPr>
      <w:r w:rsidRPr="00026253">
        <w:rPr>
          <w:rFonts w:ascii="Times New Roman" w:eastAsia="Calibri" w:hAnsi="Times New Roman" w:cs="Times New Roman"/>
          <w:sz w:val="26"/>
          <w:szCs w:val="26"/>
        </w:rPr>
        <w:tab/>
        <w:t xml:space="preserve">- Điều kiện khác: kết hợp với giảng dạy tại Thư viện. </w:t>
      </w:r>
    </w:p>
    <w:p w:rsidR="003D5294" w:rsidRDefault="001E38ED" w:rsidP="00026253">
      <w:pPr>
        <w:spacing w:after="120" w:line="240" w:lineRule="auto"/>
        <w:rPr>
          <w:rFonts w:ascii="Times New Roman" w:eastAsia="Calibri" w:hAnsi="Times New Roman" w:cs="Times New Roman"/>
          <w:b/>
          <w:sz w:val="26"/>
          <w:szCs w:val="26"/>
          <w:lang w:val="es-BO"/>
        </w:rPr>
      </w:pPr>
      <w:r w:rsidRPr="00026253">
        <w:rPr>
          <w:rFonts w:ascii="Times New Roman" w:eastAsia="Calibri" w:hAnsi="Times New Roman" w:cs="Times New Roman"/>
          <w:b/>
          <w:sz w:val="26"/>
          <w:szCs w:val="26"/>
          <w:lang w:val="es-BO"/>
        </w:rPr>
        <w:t xml:space="preserve">  </w:t>
      </w:r>
    </w:p>
    <w:p w:rsidR="00026253" w:rsidRPr="00026253" w:rsidRDefault="00026253" w:rsidP="00026253">
      <w:pPr>
        <w:spacing w:after="120" w:line="240" w:lineRule="auto"/>
        <w:rPr>
          <w:rFonts w:ascii="Times New Roman" w:eastAsia="Calibri" w:hAnsi="Times New Roman" w:cs="Times New Roman"/>
          <w:b/>
          <w:sz w:val="26"/>
          <w:szCs w:val="26"/>
          <w:lang w:val="es-BO"/>
        </w:rPr>
      </w:pPr>
      <w:r w:rsidRPr="00026253">
        <w:rPr>
          <w:rFonts w:ascii="Times New Roman" w:eastAsia="Calibri" w:hAnsi="Times New Roman" w:cs="Times New Roman"/>
          <w:b/>
          <w:sz w:val="26"/>
          <w:szCs w:val="26"/>
        </w:rPr>
        <w:t>8.</w:t>
      </w:r>
      <w:r w:rsidR="003D5294">
        <w:rPr>
          <w:rFonts w:ascii="Times New Roman" w:eastAsia="Calibri" w:hAnsi="Times New Roman" w:cs="Times New Roman"/>
          <w:b/>
          <w:sz w:val="26"/>
          <w:szCs w:val="26"/>
        </w:rPr>
        <w:t>2</w:t>
      </w:r>
      <w:r w:rsidRPr="00026253">
        <w:rPr>
          <w:rFonts w:ascii="Times New Roman" w:eastAsia="Calibri" w:hAnsi="Times New Roman" w:cs="Times New Roman"/>
          <w:b/>
          <w:sz w:val="26"/>
          <w:szCs w:val="26"/>
        </w:rPr>
        <w:t xml:space="preserve">1. </w:t>
      </w:r>
      <w:r w:rsidRPr="00026253">
        <w:rPr>
          <w:rFonts w:ascii="Times New Roman" w:eastAsia="Calibri" w:hAnsi="Times New Roman" w:cs="Times New Roman"/>
          <w:b/>
          <w:sz w:val="26"/>
          <w:szCs w:val="26"/>
          <w:lang w:val="es-BO"/>
        </w:rPr>
        <w:t>HỌC PHẦN: LÍ LUẬN DẠY HỌC NGỮ</w:t>
      </w:r>
      <w:r w:rsidR="003D5294">
        <w:rPr>
          <w:rFonts w:ascii="Times New Roman" w:eastAsia="Calibri" w:hAnsi="Times New Roman" w:cs="Times New Roman"/>
          <w:b/>
          <w:sz w:val="26"/>
          <w:szCs w:val="26"/>
          <w:lang w:val="es-BO"/>
        </w:rPr>
        <w:t xml:space="preserve"> VĂN</w:t>
      </w:r>
      <w:r w:rsidRPr="00026253">
        <w:rPr>
          <w:rFonts w:ascii="Times New Roman" w:eastAsia="Calibri" w:hAnsi="Times New Roman" w:cs="Times New Roman"/>
          <w:b/>
          <w:sz w:val="26"/>
          <w:szCs w:val="26"/>
          <w:lang w:val="es-BO"/>
        </w:rPr>
        <w:t>; MÃ HP:  20TPT432</w:t>
      </w:r>
    </w:p>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eastAsia="Calibri" w:hAnsi="Times New Roman" w:cs="Times New Roman"/>
          <w:b/>
          <w:sz w:val="26"/>
          <w:szCs w:val="26"/>
          <w:lang w:val="es-BO"/>
        </w:rPr>
        <w:t xml:space="preserve"> </w:t>
      </w:r>
      <w:r w:rsidRPr="00026253">
        <w:rPr>
          <w:rFonts w:ascii="Times New Roman" w:hAnsi="Times New Roman" w:cs="Times New Roman"/>
          <w:b/>
          <w:sz w:val="26"/>
          <w:szCs w:val="26"/>
        </w:rPr>
        <w:t>1. Thông tin về học phần</w:t>
      </w:r>
    </w:p>
    <w:p w:rsidR="00026253" w:rsidRPr="00026253" w:rsidRDefault="00026253" w:rsidP="00026253">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       - Số tín chỉ: 03; Tổng số tiết quy chuẩn: 45 (Lí thuyết: 24; Bài tập: 15; Thực hành: 15; Thảo luận/Seminar: 12, Tự học: 69)</w:t>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026253" w:rsidRPr="00026253" w:rsidTr="00F317ED">
        <w:trPr>
          <w:jc w:val="center"/>
        </w:trPr>
        <w:tc>
          <w:tcPr>
            <w:tcW w:w="675"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TT</w:t>
            </w:r>
          </w:p>
        </w:tc>
        <w:tc>
          <w:tcPr>
            <w:tcW w:w="2367"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Loại giờ tín chỉ</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Số giờ thực hiện trên lớp</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Số giờ tự học</w:t>
            </w:r>
          </w:p>
        </w:tc>
      </w:tr>
      <w:tr w:rsidR="00026253" w:rsidRPr="00026253" w:rsidTr="00F317ED">
        <w:trPr>
          <w:jc w:val="center"/>
        </w:trPr>
        <w:tc>
          <w:tcPr>
            <w:tcW w:w="675"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lastRenderedPageBreak/>
              <w:t>1</w:t>
            </w:r>
          </w:p>
        </w:tc>
        <w:tc>
          <w:tcPr>
            <w:tcW w:w="2367"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Lí thuyết</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24</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48</w:t>
            </w:r>
          </w:p>
        </w:tc>
      </w:tr>
      <w:tr w:rsidR="00026253" w:rsidRPr="00026253" w:rsidTr="00F317ED">
        <w:trPr>
          <w:jc w:val="center"/>
        </w:trPr>
        <w:tc>
          <w:tcPr>
            <w:tcW w:w="675"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w:t>
            </w:r>
          </w:p>
        </w:tc>
        <w:tc>
          <w:tcPr>
            <w:tcW w:w="2367"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Bài tập</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15</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7,5</w:t>
            </w:r>
          </w:p>
        </w:tc>
      </w:tr>
      <w:tr w:rsidR="00026253" w:rsidRPr="00026253" w:rsidTr="00F317ED">
        <w:trPr>
          <w:jc w:val="center"/>
        </w:trPr>
        <w:tc>
          <w:tcPr>
            <w:tcW w:w="675"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w:t>
            </w:r>
          </w:p>
        </w:tc>
        <w:tc>
          <w:tcPr>
            <w:tcW w:w="2367"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Thực hành</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15</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7,5</w:t>
            </w:r>
          </w:p>
        </w:tc>
      </w:tr>
      <w:tr w:rsidR="00026253" w:rsidRPr="00026253" w:rsidTr="00F317ED">
        <w:trPr>
          <w:jc w:val="center"/>
        </w:trPr>
        <w:tc>
          <w:tcPr>
            <w:tcW w:w="675"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w:t>
            </w:r>
          </w:p>
        </w:tc>
        <w:tc>
          <w:tcPr>
            <w:tcW w:w="2367"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Thảo luận</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12</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w:t>
            </w:r>
          </w:p>
        </w:tc>
      </w:tr>
      <w:tr w:rsidR="00026253" w:rsidRPr="00026253" w:rsidTr="00F317ED">
        <w:trPr>
          <w:jc w:val="center"/>
        </w:trPr>
        <w:tc>
          <w:tcPr>
            <w:tcW w:w="3042"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Tổng</w:t>
            </w:r>
          </w:p>
        </w:tc>
        <w:tc>
          <w:tcPr>
            <w:tcW w:w="236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66</w:t>
            </w:r>
          </w:p>
        </w:tc>
        <w:tc>
          <w:tcPr>
            <w:tcW w:w="2336"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69</w:t>
            </w:r>
          </w:p>
        </w:tc>
      </w:tr>
    </w:tbl>
    <w:p w:rsidR="00026253" w:rsidRPr="00026253" w:rsidRDefault="00026253" w:rsidP="00026253">
      <w:pPr>
        <w:spacing w:line="276" w:lineRule="auto"/>
        <w:ind w:firstLine="567"/>
        <w:jc w:val="both"/>
        <w:rPr>
          <w:rFonts w:ascii="Times New Roman" w:hAnsi="Times New Roman" w:cs="Times New Roman"/>
          <w:sz w:val="26"/>
          <w:szCs w:val="26"/>
        </w:rPr>
      </w:pP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Loại học phần: Bắt buộc</w:t>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Học phần tiên quyết: Không</w:t>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Học phần học trước: Không</w:t>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Học phần học song hành: Không</w:t>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xml:space="preserve">- Ngôn ngữ giảng dạy: Tiếng Việt: </w:t>
      </w:r>
      <w:r w:rsidRPr="00026253">
        <w:rPr>
          <w:rFonts w:ascii="Times New Roman" w:hAnsi="Times New Roman" w:cs="Times New Roman"/>
          <w:sz w:val="26"/>
          <w:szCs w:val="26"/>
        </w:rPr>
        <w:sym w:font="Wingdings" w:char="F0FE"/>
      </w:r>
      <w:r w:rsidRPr="00026253">
        <w:rPr>
          <w:rFonts w:ascii="Times New Roman" w:hAnsi="Times New Roman" w:cs="Times New Roman"/>
          <w:sz w:val="26"/>
          <w:szCs w:val="26"/>
        </w:rPr>
        <w:tab/>
        <w:t xml:space="preserve">   Tiếng Anh: </w:t>
      </w:r>
      <w:r w:rsidRPr="00026253">
        <w:rPr>
          <w:rFonts w:ascii="Times New Roman" w:hAnsi="Times New Roman" w:cs="Times New Roman"/>
          <w:sz w:val="26"/>
          <w:szCs w:val="26"/>
        </w:rPr>
        <w:sym w:font="Wingdings" w:char="F06F"/>
      </w:r>
    </w:p>
    <w:p w:rsidR="00026253" w:rsidRPr="00026253" w:rsidRDefault="00026253" w:rsidP="00026253">
      <w:pPr>
        <w:spacing w:line="276" w:lineRule="auto"/>
        <w:ind w:firstLine="567"/>
        <w:jc w:val="both"/>
        <w:rPr>
          <w:rFonts w:ascii="Times New Roman" w:hAnsi="Times New Roman" w:cs="Times New Roman"/>
          <w:sz w:val="26"/>
          <w:szCs w:val="26"/>
        </w:rPr>
      </w:pPr>
      <w:r w:rsidRPr="00026253">
        <w:rPr>
          <w:rFonts w:ascii="Times New Roman" w:hAnsi="Times New Roman" w:cs="Times New Roman"/>
          <w:sz w:val="26"/>
          <w:szCs w:val="26"/>
        </w:rPr>
        <w:t>- Đơn vị phụ trách: Bộ môn Phương pháp giảng dạy Ngữ văn; Khoa Ngữ văn</w:t>
      </w:r>
    </w:p>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026253" w:rsidRPr="00026253" w:rsidTr="00F317ED">
        <w:tc>
          <w:tcPr>
            <w:tcW w:w="563"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TT</w:t>
            </w:r>
          </w:p>
        </w:tc>
        <w:tc>
          <w:tcPr>
            <w:tcW w:w="3429"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Học hàm, học vị, họ và tên</w:t>
            </w:r>
          </w:p>
        </w:tc>
        <w:tc>
          <w:tcPr>
            <w:tcW w:w="1783"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Số điện thoại</w:t>
            </w:r>
          </w:p>
        </w:tc>
        <w:tc>
          <w:tcPr>
            <w:tcW w:w="3405"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Email</w:t>
            </w:r>
          </w:p>
        </w:tc>
      </w:tr>
      <w:tr w:rsidR="00026253" w:rsidRPr="00026253" w:rsidTr="00F317ED">
        <w:tc>
          <w:tcPr>
            <w:tcW w:w="563" w:type="dxa"/>
          </w:tcPr>
          <w:p w:rsidR="00026253" w:rsidRPr="00026253" w:rsidRDefault="00026253" w:rsidP="00026253">
            <w:pPr>
              <w:pStyle w:val="ListParagraph"/>
              <w:numPr>
                <w:ilvl w:val="0"/>
                <w:numId w:val="10"/>
              </w:numPr>
              <w:spacing w:after="0" w:line="276" w:lineRule="auto"/>
              <w:jc w:val="center"/>
              <w:rPr>
                <w:rFonts w:ascii="Times New Roman" w:hAnsi="Times New Roman" w:cs="Times New Roman"/>
                <w:sz w:val="26"/>
                <w:szCs w:val="26"/>
              </w:rPr>
            </w:pPr>
          </w:p>
        </w:tc>
        <w:tc>
          <w:tcPr>
            <w:tcW w:w="3429"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ThS Đào Thị Hồng Hạnh </w:t>
            </w:r>
          </w:p>
        </w:tc>
        <w:tc>
          <w:tcPr>
            <w:tcW w:w="1783"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0986.060.980</w:t>
            </w:r>
          </w:p>
        </w:tc>
        <w:tc>
          <w:tcPr>
            <w:tcW w:w="3405" w:type="dxa"/>
          </w:tcPr>
          <w:p w:rsidR="00026253" w:rsidRPr="00026253" w:rsidRDefault="004A7A65" w:rsidP="00F317ED">
            <w:pPr>
              <w:spacing w:line="276" w:lineRule="auto"/>
              <w:jc w:val="both"/>
              <w:rPr>
                <w:rFonts w:ascii="Times New Roman" w:hAnsi="Times New Roman" w:cs="Times New Roman"/>
                <w:sz w:val="26"/>
                <w:szCs w:val="26"/>
              </w:rPr>
            </w:pPr>
            <w:hyperlink r:id="rId36" w:history="1">
              <w:r w:rsidR="00026253" w:rsidRPr="00026253">
                <w:rPr>
                  <w:rStyle w:val="Hyperlink"/>
                  <w:rFonts w:ascii="Times New Roman" w:hAnsi="Times New Roman" w:cs="Times New Roman"/>
                  <w:sz w:val="26"/>
                  <w:szCs w:val="26"/>
                </w:rPr>
                <w:t>hanhdth@tnue.edu.vn</w:t>
              </w:r>
            </w:hyperlink>
          </w:p>
        </w:tc>
      </w:tr>
      <w:tr w:rsidR="00026253" w:rsidRPr="00026253" w:rsidTr="00F317ED">
        <w:tc>
          <w:tcPr>
            <w:tcW w:w="563" w:type="dxa"/>
          </w:tcPr>
          <w:p w:rsidR="00026253" w:rsidRPr="00026253" w:rsidRDefault="00026253" w:rsidP="00026253">
            <w:pPr>
              <w:pStyle w:val="ListParagraph"/>
              <w:numPr>
                <w:ilvl w:val="0"/>
                <w:numId w:val="10"/>
              </w:numPr>
              <w:spacing w:after="0" w:line="276" w:lineRule="auto"/>
              <w:jc w:val="center"/>
              <w:rPr>
                <w:rFonts w:ascii="Times New Roman" w:hAnsi="Times New Roman" w:cs="Times New Roman"/>
                <w:sz w:val="26"/>
                <w:szCs w:val="26"/>
              </w:rPr>
            </w:pPr>
          </w:p>
        </w:tc>
        <w:tc>
          <w:tcPr>
            <w:tcW w:w="3429"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ThS Trần Thị Ngọc</w:t>
            </w:r>
          </w:p>
        </w:tc>
        <w:tc>
          <w:tcPr>
            <w:tcW w:w="1783"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0374.686.088</w:t>
            </w:r>
          </w:p>
        </w:tc>
        <w:tc>
          <w:tcPr>
            <w:tcW w:w="3405" w:type="dxa"/>
          </w:tcPr>
          <w:p w:rsidR="00026253" w:rsidRPr="00026253" w:rsidRDefault="004A7A65" w:rsidP="00F317ED">
            <w:pPr>
              <w:spacing w:line="276" w:lineRule="auto"/>
              <w:jc w:val="both"/>
              <w:rPr>
                <w:rFonts w:ascii="Times New Roman" w:hAnsi="Times New Roman" w:cs="Times New Roman"/>
                <w:sz w:val="26"/>
                <w:szCs w:val="26"/>
              </w:rPr>
            </w:pPr>
            <w:hyperlink r:id="rId37" w:history="1">
              <w:r w:rsidR="00026253" w:rsidRPr="00026253">
                <w:rPr>
                  <w:rStyle w:val="Hyperlink"/>
                  <w:rFonts w:ascii="Times New Roman" w:hAnsi="Times New Roman" w:cs="Times New Roman"/>
                  <w:sz w:val="26"/>
                  <w:szCs w:val="26"/>
                </w:rPr>
                <w:t>ngoctt@tnue.edu.vn</w:t>
              </w:r>
            </w:hyperlink>
          </w:p>
        </w:tc>
      </w:tr>
    </w:tbl>
    <w:p w:rsidR="00026253" w:rsidRPr="00026253" w:rsidRDefault="00026253" w:rsidP="00026253">
      <w:pPr>
        <w:autoSpaceDE w:val="0"/>
        <w:autoSpaceDN w:val="0"/>
        <w:spacing w:line="276" w:lineRule="auto"/>
        <w:rPr>
          <w:rFonts w:ascii="Times New Roman" w:hAnsi="Times New Roman" w:cs="Times New Roman"/>
          <w:b/>
          <w:spacing w:val="-2"/>
          <w:sz w:val="26"/>
          <w:szCs w:val="26"/>
        </w:rPr>
      </w:pPr>
      <w:r w:rsidRPr="00026253">
        <w:rPr>
          <w:rFonts w:ascii="Times New Roman" w:hAnsi="Times New Roman" w:cs="Times New Roman"/>
          <w:b/>
          <w:spacing w:val="-2"/>
          <w:sz w:val="26"/>
          <w:szCs w:val="26"/>
        </w:rPr>
        <w:t>3. Mục tiêu của học phần (CO)</w:t>
      </w:r>
    </w:p>
    <w:p w:rsidR="00026253" w:rsidRPr="00026253" w:rsidRDefault="00026253" w:rsidP="00026253">
      <w:pPr>
        <w:spacing w:line="276" w:lineRule="auto"/>
        <w:contextualSpacing/>
        <w:jc w:val="both"/>
        <w:rPr>
          <w:rFonts w:ascii="Times New Roman" w:hAnsi="Times New Roman" w:cs="Times New Roman"/>
          <w:b/>
          <w:i/>
          <w:spacing w:val="-2"/>
          <w:sz w:val="26"/>
          <w:szCs w:val="26"/>
        </w:rPr>
      </w:pPr>
      <w:r w:rsidRPr="00026253">
        <w:rPr>
          <w:rFonts w:ascii="Times New Roman" w:hAnsi="Times New Roman" w:cs="Times New Roman"/>
          <w:b/>
          <w:i/>
          <w:spacing w:val="-2"/>
          <w:sz w:val="26"/>
          <w:szCs w:val="26"/>
        </w:rPr>
        <w:t>* Về kiến thức</w:t>
      </w:r>
    </w:p>
    <w:p w:rsidR="00026253" w:rsidRPr="00026253" w:rsidRDefault="00026253" w:rsidP="00026253">
      <w:pPr>
        <w:spacing w:line="276" w:lineRule="auto"/>
        <w:ind w:firstLine="720"/>
        <w:contextualSpacing/>
        <w:jc w:val="both"/>
        <w:rPr>
          <w:rFonts w:ascii="Times New Roman" w:hAnsi="Times New Roman" w:cs="Times New Roman"/>
          <w:sz w:val="26"/>
          <w:szCs w:val="26"/>
        </w:rPr>
      </w:pPr>
      <w:r w:rsidRPr="00026253">
        <w:rPr>
          <w:rFonts w:ascii="Times New Roman" w:hAnsi="Times New Roman" w:cs="Times New Roman"/>
          <w:spacing w:val="-2"/>
          <w:sz w:val="26"/>
          <w:szCs w:val="26"/>
        </w:rPr>
        <w:t xml:space="preserve">CO1: Hiểu và lí giải </w:t>
      </w:r>
      <w:r w:rsidRPr="00026253">
        <w:rPr>
          <w:rFonts w:ascii="Times New Roman" w:hAnsi="Times New Roman" w:cs="Times New Roman"/>
          <w:sz w:val="26"/>
          <w:szCs w:val="26"/>
        </w:rPr>
        <w:t xml:space="preserve">được hệ thống kiến thức lí luận của học phần </w:t>
      </w:r>
      <w:r w:rsidRPr="00026253">
        <w:rPr>
          <w:rFonts w:ascii="Times New Roman" w:hAnsi="Times New Roman" w:cs="Times New Roman"/>
          <w:i/>
          <w:sz w:val="26"/>
          <w:szCs w:val="26"/>
        </w:rPr>
        <w:t>Lý luận dạy học dạy học Ngữ văn</w:t>
      </w:r>
      <w:r w:rsidRPr="00026253">
        <w:rPr>
          <w:rFonts w:ascii="Times New Roman" w:hAnsi="Times New Roman" w:cs="Times New Roman"/>
          <w:sz w:val="26"/>
          <w:szCs w:val="26"/>
        </w:rPr>
        <w:t>: Vị trí, đặc điểm của môn Ngữ văn; quá trình dạy học Ngữ văn; nguyên tắc và phương pháp dạy học Ngữ văn; kiến thức lí luận về hình thức, phương tiện trong dạy học Ngữ văn.</w:t>
      </w:r>
    </w:p>
    <w:p w:rsidR="00026253" w:rsidRPr="00026253" w:rsidRDefault="00026253" w:rsidP="00026253">
      <w:pPr>
        <w:spacing w:line="276" w:lineRule="auto"/>
        <w:ind w:firstLine="720"/>
        <w:contextualSpacing/>
        <w:jc w:val="both"/>
        <w:rPr>
          <w:rFonts w:ascii="Times New Roman" w:hAnsi="Times New Roman" w:cs="Times New Roman"/>
          <w:sz w:val="26"/>
          <w:szCs w:val="26"/>
        </w:rPr>
      </w:pPr>
      <w:r w:rsidRPr="00026253">
        <w:rPr>
          <w:rFonts w:ascii="Times New Roman" w:eastAsia="Arial" w:hAnsi="Times New Roman" w:cs="Times New Roman"/>
          <w:bCs/>
          <w:spacing w:val="-2"/>
          <w:sz w:val="26"/>
          <w:szCs w:val="26"/>
        </w:rPr>
        <w:t xml:space="preserve">CO2: Vận dụng kiến thức của học phần </w:t>
      </w:r>
      <w:r w:rsidRPr="00026253">
        <w:rPr>
          <w:rFonts w:ascii="Times New Roman" w:hAnsi="Times New Roman" w:cs="Times New Roman"/>
          <w:sz w:val="26"/>
          <w:szCs w:val="26"/>
        </w:rPr>
        <w:t>để hiểu và lí giải cách thức thiết kế kế hoạch bài học, các hoạt động dạy học, các kĩ năng dạy học Ngữ văn và tiếp tục học tập, nghiên cứu ở trình độ cao hơn.</w:t>
      </w:r>
      <w:r w:rsidRPr="00026253">
        <w:rPr>
          <w:rFonts w:ascii="Times New Roman" w:eastAsia="Arial" w:hAnsi="Times New Roman" w:cs="Times New Roman"/>
          <w:bCs/>
          <w:spacing w:val="-2"/>
          <w:sz w:val="26"/>
          <w:szCs w:val="26"/>
        </w:rPr>
        <w:t xml:space="preserve"> </w:t>
      </w:r>
    </w:p>
    <w:p w:rsidR="00026253" w:rsidRPr="00026253" w:rsidRDefault="00026253" w:rsidP="00026253">
      <w:pPr>
        <w:spacing w:line="288" w:lineRule="auto"/>
        <w:jc w:val="both"/>
        <w:rPr>
          <w:rFonts w:ascii="Times New Roman" w:hAnsi="Times New Roman" w:cs="Times New Roman"/>
          <w:b/>
          <w:i/>
          <w:spacing w:val="-2"/>
          <w:sz w:val="26"/>
          <w:szCs w:val="26"/>
        </w:rPr>
      </w:pPr>
      <w:r w:rsidRPr="00026253">
        <w:rPr>
          <w:rFonts w:ascii="Times New Roman" w:hAnsi="Times New Roman" w:cs="Times New Roman"/>
          <w:b/>
          <w:i/>
          <w:spacing w:val="-2"/>
          <w:sz w:val="26"/>
          <w:szCs w:val="26"/>
        </w:rPr>
        <w:t>* Về kĩ năng</w:t>
      </w:r>
    </w:p>
    <w:p w:rsidR="00026253" w:rsidRPr="00026253" w:rsidRDefault="00026253" w:rsidP="00026253">
      <w:pPr>
        <w:spacing w:line="288" w:lineRule="auto"/>
        <w:ind w:firstLine="720"/>
        <w:contextualSpacing/>
        <w:jc w:val="both"/>
        <w:rPr>
          <w:rFonts w:ascii="Times New Roman" w:hAnsi="Times New Roman" w:cs="Times New Roman"/>
          <w:sz w:val="26"/>
          <w:szCs w:val="26"/>
        </w:rPr>
      </w:pPr>
      <w:r w:rsidRPr="00026253">
        <w:rPr>
          <w:rFonts w:ascii="Times New Roman" w:eastAsia="Arial" w:hAnsi="Times New Roman" w:cs="Times New Roman"/>
          <w:bCs/>
          <w:spacing w:val="-2"/>
          <w:sz w:val="26"/>
          <w:szCs w:val="26"/>
        </w:rPr>
        <w:t xml:space="preserve">CO3: </w:t>
      </w:r>
      <w:r w:rsidRPr="00026253">
        <w:rPr>
          <w:rFonts w:ascii="Times New Roman" w:hAnsi="Times New Roman" w:cs="Times New Roman"/>
          <w:sz w:val="26"/>
          <w:szCs w:val="26"/>
        </w:rPr>
        <w:t>Áp dụng các tri thức của học phần (nguyên tắc, phương pháp, hình thức, phương tiện dạy học Ngữ văn) để thiết kế kế hoạch bài học, tổ chức hoạt động dạy học Ngữ văn, đánh giá giờ học ở trường phổ thông.</w:t>
      </w:r>
    </w:p>
    <w:p w:rsidR="00026253" w:rsidRPr="00026253" w:rsidRDefault="00026253" w:rsidP="00026253">
      <w:pPr>
        <w:spacing w:line="288" w:lineRule="auto"/>
        <w:contextualSpacing/>
        <w:jc w:val="both"/>
        <w:rPr>
          <w:rFonts w:ascii="Times New Roman" w:hAnsi="Times New Roman" w:cs="Times New Roman"/>
          <w:sz w:val="26"/>
          <w:szCs w:val="26"/>
        </w:rPr>
      </w:pPr>
      <w:r w:rsidRPr="00026253">
        <w:rPr>
          <w:rFonts w:ascii="Times New Roman" w:hAnsi="Times New Roman" w:cs="Times New Roman"/>
          <w:bCs/>
          <w:sz w:val="26"/>
          <w:szCs w:val="26"/>
        </w:rPr>
        <w:lastRenderedPageBreak/>
        <w:t xml:space="preserve"> </w:t>
      </w:r>
      <w:r w:rsidRPr="00026253">
        <w:rPr>
          <w:rFonts w:ascii="Times New Roman" w:hAnsi="Times New Roman" w:cs="Times New Roman"/>
          <w:bCs/>
          <w:sz w:val="26"/>
          <w:szCs w:val="26"/>
        </w:rPr>
        <w:tab/>
        <w:t>CO4</w:t>
      </w:r>
      <w:r w:rsidRPr="00026253">
        <w:rPr>
          <w:rFonts w:ascii="Times New Roman" w:hAnsi="Times New Roman" w:cs="Times New Roman"/>
          <w:bCs/>
          <w:sz w:val="26"/>
          <w:szCs w:val="26"/>
          <w:lang w:val="vi-VN"/>
        </w:rPr>
        <w:t>:</w:t>
      </w:r>
      <w:r w:rsidRPr="00026253">
        <w:rPr>
          <w:rFonts w:ascii="Times New Roman" w:hAnsi="Times New Roman" w:cs="Times New Roman"/>
          <w:bCs/>
          <w:sz w:val="26"/>
          <w:szCs w:val="26"/>
        </w:rPr>
        <w:t xml:space="preserve"> </w:t>
      </w:r>
      <w:r w:rsidRPr="00026253">
        <w:rPr>
          <w:rFonts w:ascii="Times New Roman" w:hAnsi="Times New Roman" w:cs="Times New Roman"/>
          <w:sz w:val="26"/>
          <w:szCs w:val="26"/>
        </w:rPr>
        <w:t>Sử dụng linh hoạt, sáng tạo, hiệu quả những kiến thức trong học phần để thiết kế được các hoạt động dạy học Ngữ văn: hoạt động dạy học đọc hiểu, hoạt động dạy học tiếng Việt, hoạt động dạy học làm văn đáp ứng yêu cầu và mục tiêu dạy học ở trường phổ thông.</w:t>
      </w:r>
    </w:p>
    <w:p w:rsidR="00026253" w:rsidRPr="00026253" w:rsidRDefault="00026253" w:rsidP="00026253">
      <w:pPr>
        <w:spacing w:line="288" w:lineRule="auto"/>
        <w:ind w:firstLine="720"/>
        <w:jc w:val="both"/>
        <w:rPr>
          <w:rFonts w:ascii="Times New Roman" w:hAnsi="Times New Roman" w:cs="Times New Roman"/>
          <w:sz w:val="26"/>
          <w:szCs w:val="26"/>
        </w:rPr>
      </w:pPr>
      <w:r w:rsidRPr="00026253">
        <w:rPr>
          <w:rFonts w:ascii="Times New Roman" w:hAnsi="Times New Roman" w:cs="Times New Roman"/>
          <w:sz w:val="26"/>
          <w:szCs w:val="26"/>
        </w:rPr>
        <w:t xml:space="preserve">CO5: </w:t>
      </w:r>
      <w:r w:rsidRPr="00026253">
        <w:rPr>
          <w:rFonts w:ascii="Times New Roman" w:hAnsi="Times New Roman" w:cs="Times New Roman"/>
          <w:bCs/>
          <w:sz w:val="26"/>
          <w:szCs w:val="26"/>
          <w:lang w:val="vi-VN"/>
        </w:rPr>
        <w:t>Vận dụng được</w:t>
      </w:r>
      <w:r w:rsidRPr="00026253">
        <w:rPr>
          <w:rFonts w:ascii="Times New Roman" w:hAnsi="Times New Roman" w:cs="Times New Roman"/>
          <w:bCs/>
          <w:sz w:val="26"/>
          <w:szCs w:val="26"/>
          <w:lang w:val="pl-PL"/>
        </w:rPr>
        <w:t xml:space="preserve"> kiến thức, kĩ năng</w:t>
      </w:r>
      <w:r w:rsidRPr="00026253">
        <w:rPr>
          <w:rFonts w:ascii="Times New Roman" w:hAnsi="Times New Roman" w:cs="Times New Roman"/>
          <w:bCs/>
          <w:sz w:val="26"/>
          <w:szCs w:val="26"/>
        </w:rPr>
        <w:t>thuyết trình, công nghệ thông tin trong hoạt động giảng dạy, giáo dục ở trường phổ thông, sử dụng tiếng Anh trong giao tiếp, trong hoạt động chuyên môn</w:t>
      </w:r>
    </w:p>
    <w:p w:rsidR="00026253" w:rsidRPr="00026253" w:rsidRDefault="00026253" w:rsidP="00026253">
      <w:pPr>
        <w:spacing w:line="288" w:lineRule="auto"/>
        <w:contextualSpacing/>
        <w:jc w:val="both"/>
        <w:rPr>
          <w:rFonts w:ascii="Times New Roman" w:hAnsi="Times New Roman" w:cs="Times New Roman"/>
          <w:i/>
          <w:spacing w:val="-2"/>
          <w:sz w:val="26"/>
          <w:szCs w:val="26"/>
        </w:rPr>
      </w:pPr>
      <w:r w:rsidRPr="00026253">
        <w:rPr>
          <w:rFonts w:ascii="Times New Roman" w:hAnsi="Times New Roman" w:cs="Times New Roman"/>
          <w:b/>
          <w:i/>
          <w:spacing w:val="-2"/>
          <w:sz w:val="26"/>
          <w:szCs w:val="26"/>
        </w:rPr>
        <w:t>* Về năng lực tự chủ và trách nhiệm</w:t>
      </w:r>
    </w:p>
    <w:p w:rsidR="00026253" w:rsidRPr="00026253" w:rsidRDefault="00026253" w:rsidP="00026253">
      <w:pPr>
        <w:spacing w:line="288" w:lineRule="auto"/>
        <w:ind w:firstLine="720"/>
        <w:contextualSpacing/>
        <w:jc w:val="both"/>
        <w:rPr>
          <w:rFonts w:ascii="Times New Roman" w:hAnsi="Times New Roman" w:cs="Times New Roman"/>
          <w:spacing w:val="-2"/>
          <w:sz w:val="26"/>
          <w:szCs w:val="26"/>
        </w:rPr>
      </w:pPr>
      <w:r w:rsidRPr="00026253">
        <w:rPr>
          <w:rFonts w:ascii="Times New Roman" w:hAnsi="Times New Roman" w:cs="Times New Roman"/>
          <w:spacing w:val="-2"/>
          <w:sz w:val="26"/>
          <w:szCs w:val="26"/>
        </w:rPr>
        <w:t xml:space="preserve">CO6: Vận dụng được kiến thức, kĩ năng chuyên môn vào quá trình tự học, tự nghiên cứu, làm việc nhóm. </w:t>
      </w:r>
    </w:p>
    <w:p w:rsidR="00026253" w:rsidRPr="00026253" w:rsidRDefault="00026253" w:rsidP="00026253">
      <w:pPr>
        <w:spacing w:line="288" w:lineRule="auto"/>
        <w:ind w:firstLine="720"/>
        <w:contextualSpacing/>
        <w:jc w:val="both"/>
        <w:rPr>
          <w:rFonts w:ascii="Times New Roman" w:hAnsi="Times New Roman" w:cs="Times New Roman"/>
          <w:spacing w:val="-6"/>
          <w:sz w:val="26"/>
          <w:szCs w:val="26"/>
        </w:rPr>
      </w:pPr>
      <w:r w:rsidRPr="00026253">
        <w:rPr>
          <w:rFonts w:ascii="Times New Roman" w:hAnsi="Times New Roman" w:cs="Times New Roman"/>
          <w:sz w:val="26"/>
          <w:szCs w:val="26"/>
        </w:rPr>
        <w:t xml:space="preserve">CO7: </w:t>
      </w:r>
      <w:r w:rsidRPr="00026253">
        <w:rPr>
          <w:rFonts w:ascii="Times New Roman" w:hAnsi="Times New Roman" w:cs="Times New Roman"/>
          <w:bCs/>
          <w:sz w:val="26"/>
          <w:szCs w:val="26"/>
        </w:rPr>
        <w:t>Có năng lực làm việc độc lập và hợp tác nhóm</w:t>
      </w:r>
      <w:r w:rsidRPr="00026253">
        <w:rPr>
          <w:rFonts w:ascii="Times New Roman" w:hAnsi="Times New Roman" w:cs="Times New Roman"/>
          <w:sz w:val="26"/>
          <w:szCs w:val="26"/>
        </w:rPr>
        <w:t>,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r w:rsidRPr="00026253">
        <w:rPr>
          <w:rFonts w:ascii="Times New Roman" w:hAnsi="Times New Roman" w:cs="Times New Roman"/>
          <w:spacing w:val="-6"/>
          <w:sz w:val="26"/>
          <w:szCs w:val="26"/>
        </w:rPr>
        <w:t>.</w:t>
      </w:r>
    </w:p>
    <w:p w:rsidR="00026253" w:rsidRPr="00026253" w:rsidRDefault="00026253" w:rsidP="00026253">
      <w:pPr>
        <w:pStyle w:val="ListParagraph"/>
        <w:spacing w:line="288" w:lineRule="auto"/>
        <w:ind w:left="0" w:right="-1"/>
        <w:jc w:val="both"/>
        <w:rPr>
          <w:rFonts w:ascii="Times New Roman" w:hAnsi="Times New Roman" w:cs="Times New Roman"/>
          <w:b/>
          <w:sz w:val="26"/>
          <w:szCs w:val="26"/>
        </w:rPr>
      </w:pPr>
      <w:r w:rsidRPr="00026253">
        <w:rPr>
          <w:rFonts w:ascii="Times New Roman" w:hAnsi="Times New Roman" w:cs="Times New Roman"/>
          <w:b/>
          <w:sz w:val="26"/>
          <w:szCs w:val="26"/>
        </w:rPr>
        <w:t xml:space="preserve">4. Chuẩn đầu ra của học phần (CLOs) </w:t>
      </w:r>
      <w:r w:rsidRPr="00026253">
        <w:rPr>
          <w:rFonts w:ascii="Times New Roman" w:hAnsi="Times New Roman" w:cs="Times New Roman"/>
          <w:b/>
          <w:sz w:val="26"/>
          <w:szCs w:val="26"/>
        </w:rPr>
        <w:tab/>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026253" w:rsidRPr="00026253" w:rsidTr="00F317ED">
        <w:tc>
          <w:tcPr>
            <w:tcW w:w="808" w:type="dxa"/>
            <w:shd w:val="clear" w:color="auto" w:fill="DAEEF3"/>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Mục tiêu HP</w:t>
            </w:r>
          </w:p>
        </w:tc>
        <w:tc>
          <w:tcPr>
            <w:tcW w:w="1035" w:type="dxa"/>
            <w:shd w:val="clear" w:color="auto" w:fill="DAEEF3"/>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CĐR của HP</w:t>
            </w:r>
          </w:p>
        </w:tc>
        <w:tc>
          <w:tcPr>
            <w:tcW w:w="6048" w:type="dxa"/>
            <w:shd w:val="clear" w:color="auto" w:fill="DAEEF3"/>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Nội dung CĐR của học phần</w:t>
            </w:r>
          </w:p>
          <w:p w:rsidR="00026253" w:rsidRPr="00026253" w:rsidRDefault="00026253" w:rsidP="00F317ED">
            <w:pPr>
              <w:spacing w:line="288" w:lineRule="auto"/>
              <w:jc w:val="center"/>
              <w:rPr>
                <w:rFonts w:ascii="Times New Roman" w:eastAsia="MS Mincho" w:hAnsi="Times New Roman" w:cs="Times New Roman"/>
                <w:sz w:val="26"/>
                <w:szCs w:val="26"/>
              </w:rPr>
            </w:pPr>
          </w:p>
        </w:tc>
        <w:tc>
          <w:tcPr>
            <w:tcW w:w="1533" w:type="dxa"/>
            <w:shd w:val="clear" w:color="auto" w:fill="DAEEF3"/>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CĐR của CTĐT</w:t>
            </w:r>
          </w:p>
        </w:tc>
      </w:tr>
      <w:tr w:rsidR="00026253" w:rsidRPr="00026253" w:rsidTr="00F317ED">
        <w:tc>
          <w:tcPr>
            <w:tcW w:w="808"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c>
          <w:tcPr>
            <w:tcW w:w="7083" w:type="dxa"/>
            <w:gridSpan w:val="2"/>
            <w:shd w:val="clear" w:color="auto" w:fill="DAEEF3"/>
          </w:tcPr>
          <w:p w:rsidR="00026253" w:rsidRPr="00026253" w:rsidRDefault="00026253" w:rsidP="00F317ED">
            <w:pPr>
              <w:spacing w:line="288" w:lineRule="auto"/>
              <w:jc w:val="both"/>
              <w:rPr>
                <w:rFonts w:ascii="Times New Roman" w:eastAsia="MS Mincho" w:hAnsi="Times New Roman" w:cs="Times New Roman"/>
                <w:b/>
                <w:sz w:val="26"/>
                <w:szCs w:val="26"/>
              </w:rPr>
            </w:pPr>
            <w:r w:rsidRPr="00026253">
              <w:rPr>
                <w:rFonts w:ascii="Times New Roman" w:eastAsia="MS Mincho" w:hAnsi="Times New Roman" w:cs="Times New Roman"/>
                <w:b/>
                <w:sz w:val="26"/>
                <w:szCs w:val="26"/>
              </w:rPr>
              <w:t>Kiến thức</w:t>
            </w:r>
          </w:p>
        </w:tc>
        <w:tc>
          <w:tcPr>
            <w:tcW w:w="1533"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r>
      <w:tr w:rsidR="00026253" w:rsidRPr="00026253" w:rsidTr="00F317ED">
        <w:trPr>
          <w:trHeight w:val="1051"/>
        </w:trPr>
        <w:tc>
          <w:tcPr>
            <w:tcW w:w="808" w:type="dxa"/>
            <w:vMerge w:val="restart"/>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CO1</w:t>
            </w: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CLO1</w:t>
            </w:r>
          </w:p>
        </w:tc>
        <w:tc>
          <w:tcPr>
            <w:tcW w:w="6048" w:type="dxa"/>
            <w:shd w:val="clear" w:color="auto" w:fill="auto"/>
            <w:vAlign w:val="center"/>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 xml:space="preserve">Diễn giải được kiến thức </w:t>
            </w:r>
            <w:r w:rsidRPr="00026253">
              <w:rPr>
                <w:rFonts w:ascii="Times New Roman" w:hAnsi="Times New Roman" w:cs="Times New Roman"/>
                <w:sz w:val="26"/>
                <w:szCs w:val="26"/>
              </w:rPr>
              <w:t xml:space="preserve">lí luận về </w:t>
            </w:r>
            <w:r w:rsidRPr="00026253">
              <w:rPr>
                <w:rFonts w:ascii="Times New Roman" w:eastAsia="Arial" w:hAnsi="Times New Roman" w:cs="Times New Roman"/>
                <w:bCs/>
                <w:spacing w:val="-4"/>
                <w:sz w:val="26"/>
                <w:szCs w:val="26"/>
              </w:rPr>
              <w:t>vị trí, đặc điểm, quá trình dạy học Ngữ văn, nguyên tắc, phương pháp</w:t>
            </w:r>
            <w:r w:rsidRPr="00026253">
              <w:rPr>
                <w:rFonts w:ascii="Times New Roman" w:eastAsia="Arial" w:hAnsi="Times New Roman" w:cs="Times New Roman"/>
                <w:bCs/>
                <w:spacing w:val="-6"/>
                <w:sz w:val="26"/>
                <w:szCs w:val="26"/>
              </w:rPr>
              <w:t xml:space="preserve"> trong dạy học ngữ ở trường phổ thông.</w:t>
            </w:r>
          </w:p>
        </w:tc>
        <w:tc>
          <w:tcPr>
            <w:tcW w:w="1533"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PLO2,3,11,13,15</w:t>
            </w:r>
          </w:p>
        </w:tc>
      </w:tr>
      <w:tr w:rsidR="00026253" w:rsidRPr="00026253" w:rsidTr="00F317ED">
        <w:tc>
          <w:tcPr>
            <w:tcW w:w="808" w:type="dxa"/>
            <w:vMerge/>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CLO2</w:t>
            </w:r>
          </w:p>
        </w:tc>
        <w:tc>
          <w:tcPr>
            <w:tcW w:w="6048" w:type="dxa"/>
            <w:shd w:val="clear" w:color="auto" w:fill="auto"/>
            <w:vAlign w:val="center"/>
          </w:tcPr>
          <w:p w:rsidR="00026253" w:rsidRPr="00026253" w:rsidRDefault="00026253" w:rsidP="00F317ED">
            <w:pPr>
              <w:tabs>
                <w:tab w:val="left" w:pos="7965"/>
              </w:tabs>
              <w:spacing w:line="288" w:lineRule="auto"/>
              <w:jc w:val="both"/>
              <w:rPr>
                <w:rFonts w:ascii="Times New Roman" w:eastAsia="Arial" w:hAnsi="Times New Roman" w:cs="Times New Roman"/>
                <w:bCs/>
                <w:spacing w:val="4"/>
                <w:sz w:val="26"/>
                <w:szCs w:val="26"/>
              </w:rPr>
            </w:pPr>
            <w:r w:rsidRPr="00026253">
              <w:rPr>
                <w:rFonts w:ascii="Times New Roman" w:eastAsia="Arial" w:hAnsi="Times New Roman" w:cs="Times New Roman"/>
                <w:bCs/>
                <w:spacing w:val="4"/>
                <w:sz w:val="26"/>
                <w:szCs w:val="26"/>
              </w:rPr>
              <w:t>Áp dụng được kiến thức của học phần để phát triển năng lực cho học sinh ở từng hoạt động dạy học cụ thể.</w:t>
            </w:r>
          </w:p>
        </w:tc>
        <w:tc>
          <w:tcPr>
            <w:tcW w:w="1533"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PLO3,8,11,13,15</w:t>
            </w:r>
          </w:p>
        </w:tc>
      </w:tr>
      <w:tr w:rsidR="00026253" w:rsidRPr="00026253" w:rsidTr="00F317ED">
        <w:tc>
          <w:tcPr>
            <w:tcW w:w="808" w:type="dxa"/>
            <w:vMerge/>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CLO3</w:t>
            </w:r>
          </w:p>
        </w:tc>
        <w:tc>
          <w:tcPr>
            <w:tcW w:w="6048" w:type="dxa"/>
            <w:shd w:val="clear" w:color="auto" w:fill="auto"/>
            <w:vAlign w:val="center"/>
          </w:tcPr>
          <w:p w:rsidR="00026253" w:rsidRPr="00026253" w:rsidRDefault="00026253" w:rsidP="00F317ED">
            <w:pPr>
              <w:tabs>
                <w:tab w:val="left" w:pos="7965"/>
              </w:tabs>
              <w:spacing w:line="288" w:lineRule="auto"/>
              <w:jc w:val="both"/>
              <w:rPr>
                <w:rFonts w:ascii="Times New Roman" w:eastAsia="Arial" w:hAnsi="Times New Roman" w:cs="Times New Roman"/>
                <w:bCs/>
                <w:spacing w:val="4"/>
                <w:sz w:val="26"/>
                <w:szCs w:val="26"/>
              </w:rPr>
            </w:pPr>
            <w:r w:rsidRPr="00026253">
              <w:rPr>
                <w:rFonts w:ascii="Times New Roman" w:eastAsia="Arial" w:hAnsi="Times New Roman" w:cs="Times New Roman"/>
                <w:bCs/>
                <w:spacing w:val="-2"/>
                <w:sz w:val="26"/>
                <w:szCs w:val="26"/>
              </w:rPr>
              <w:t xml:space="preserve">Vận dụng kiến thức của học phần </w:t>
            </w:r>
            <w:r w:rsidRPr="00026253">
              <w:rPr>
                <w:rFonts w:ascii="Times New Roman" w:hAnsi="Times New Roman" w:cs="Times New Roman"/>
                <w:spacing w:val="-2"/>
                <w:sz w:val="26"/>
                <w:szCs w:val="26"/>
              </w:rPr>
              <w:t xml:space="preserve">để </w:t>
            </w:r>
            <w:r w:rsidRPr="00026253">
              <w:rPr>
                <w:rFonts w:ascii="Times New Roman" w:hAnsi="Times New Roman" w:cs="Times New Roman"/>
                <w:sz w:val="26"/>
                <w:szCs w:val="26"/>
              </w:rPr>
              <w:t>phân tích mục tiêu, nội dung, nhiệm vụ, quy luật của hoạt động dạy học Ngữ văn, phương pháp dạy học để hiểu và lí giải cách thức thiết kế kế hoạch bài học, các hoạt động dạy học và các kĩ năng dạy học Ngữ văn.</w:t>
            </w:r>
          </w:p>
        </w:tc>
        <w:tc>
          <w:tcPr>
            <w:tcW w:w="1533"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PLO3,8,11,13,15</w:t>
            </w:r>
          </w:p>
        </w:tc>
      </w:tr>
      <w:tr w:rsidR="00026253" w:rsidRPr="00026253" w:rsidTr="00F317ED">
        <w:trPr>
          <w:trHeight w:val="1107"/>
        </w:trPr>
        <w:tc>
          <w:tcPr>
            <w:tcW w:w="808" w:type="dxa"/>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CO2</w:t>
            </w:r>
          </w:p>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CO3</w:t>
            </w: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CLO4</w:t>
            </w:r>
          </w:p>
        </w:tc>
        <w:tc>
          <w:tcPr>
            <w:tcW w:w="6048" w:type="dxa"/>
            <w:shd w:val="clear" w:color="auto" w:fill="auto"/>
            <w:vAlign w:val="center"/>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1533"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PLO4, 5,12,15</w:t>
            </w:r>
          </w:p>
        </w:tc>
      </w:tr>
      <w:tr w:rsidR="00026253" w:rsidRPr="00026253" w:rsidTr="00F317ED">
        <w:tc>
          <w:tcPr>
            <w:tcW w:w="808"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c>
          <w:tcPr>
            <w:tcW w:w="7083" w:type="dxa"/>
            <w:gridSpan w:val="2"/>
            <w:shd w:val="clear" w:color="auto" w:fill="DAEEF3"/>
          </w:tcPr>
          <w:p w:rsidR="00026253" w:rsidRPr="00026253" w:rsidRDefault="00026253" w:rsidP="00F317ED">
            <w:pPr>
              <w:spacing w:line="288" w:lineRule="auto"/>
              <w:jc w:val="both"/>
              <w:rPr>
                <w:rFonts w:ascii="Times New Roman" w:eastAsia="MS Mincho" w:hAnsi="Times New Roman" w:cs="Times New Roman"/>
                <w:b/>
                <w:sz w:val="26"/>
                <w:szCs w:val="26"/>
              </w:rPr>
            </w:pPr>
            <w:r w:rsidRPr="00026253">
              <w:rPr>
                <w:rFonts w:ascii="Times New Roman" w:eastAsia="MS Mincho" w:hAnsi="Times New Roman" w:cs="Times New Roman"/>
                <w:b/>
                <w:sz w:val="26"/>
                <w:szCs w:val="26"/>
              </w:rPr>
              <w:t>Kĩ năng</w:t>
            </w:r>
          </w:p>
        </w:tc>
        <w:tc>
          <w:tcPr>
            <w:tcW w:w="1533"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r>
      <w:tr w:rsidR="00026253" w:rsidRPr="00026253" w:rsidTr="00F317ED">
        <w:tc>
          <w:tcPr>
            <w:tcW w:w="808" w:type="dxa"/>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CO4</w:t>
            </w:r>
          </w:p>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lastRenderedPageBreak/>
              <w:t>CLO5</w:t>
            </w:r>
          </w:p>
        </w:tc>
        <w:tc>
          <w:tcPr>
            <w:tcW w:w="6048" w:type="dxa"/>
            <w:shd w:val="clear" w:color="auto" w:fill="auto"/>
          </w:tcPr>
          <w:p w:rsidR="00026253" w:rsidRPr="00026253" w:rsidRDefault="00026253" w:rsidP="00F317ED">
            <w:pPr>
              <w:spacing w:line="288" w:lineRule="auto"/>
              <w:contextualSpacing/>
              <w:jc w:val="both"/>
              <w:rPr>
                <w:rFonts w:ascii="Times New Roman" w:hAnsi="Times New Roman" w:cs="Times New Roman"/>
                <w:sz w:val="26"/>
                <w:szCs w:val="26"/>
              </w:rPr>
            </w:pPr>
            <w:r w:rsidRPr="00026253">
              <w:rPr>
                <w:rFonts w:ascii="Times New Roman" w:hAnsi="Times New Roman" w:cs="Times New Roman"/>
                <w:bCs/>
                <w:iCs/>
                <w:sz w:val="26"/>
                <w:szCs w:val="26"/>
              </w:rPr>
              <w:t xml:space="preserve">Vận dụng tri thức của học phần để </w:t>
            </w:r>
            <w:r w:rsidRPr="00026253">
              <w:rPr>
                <w:rFonts w:ascii="Times New Roman" w:hAnsi="Times New Roman" w:cs="Times New Roman"/>
                <w:sz w:val="26"/>
                <w:szCs w:val="26"/>
              </w:rPr>
              <w:t xml:space="preserve">đánh giá được phương pháp, phương tiện, hình thức tổ chức dạy học, mục tiêu </w:t>
            </w:r>
            <w:r w:rsidRPr="00026253">
              <w:rPr>
                <w:rFonts w:ascii="Times New Roman" w:hAnsi="Times New Roman" w:cs="Times New Roman"/>
                <w:sz w:val="26"/>
                <w:szCs w:val="26"/>
              </w:rPr>
              <w:lastRenderedPageBreak/>
              <w:t>bài học, nội dung kiến thức trong hoạt động giáo dục Ngữ văn ở trường phổ thông.</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rPr>
                <w:rFonts w:ascii="Times New Roman" w:eastAsia="MS Mincho" w:hAnsi="Times New Roman" w:cs="Times New Roman"/>
                <w:sz w:val="26"/>
                <w:szCs w:val="26"/>
              </w:rPr>
            </w:pPr>
            <w:r w:rsidRPr="00026253">
              <w:rPr>
                <w:rFonts w:ascii="Times New Roman" w:eastAsia="MS Mincho" w:hAnsi="Times New Roman" w:cs="Times New Roman"/>
                <w:sz w:val="26"/>
                <w:szCs w:val="26"/>
              </w:rPr>
              <w:lastRenderedPageBreak/>
              <w:t>PLO3,5,6,7,11</w:t>
            </w:r>
          </w:p>
        </w:tc>
      </w:tr>
      <w:tr w:rsidR="00026253" w:rsidRPr="00026253" w:rsidTr="00F317ED">
        <w:trPr>
          <w:trHeight w:val="1729"/>
        </w:trPr>
        <w:tc>
          <w:tcPr>
            <w:tcW w:w="808" w:type="dxa"/>
            <w:vMerge w:val="restart"/>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lastRenderedPageBreak/>
              <w:t>CO5</w:t>
            </w:r>
          </w:p>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CLO6</w:t>
            </w:r>
          </w:p>
        </w:tc>
        <w:tc>
          <w:tcPr>
            <w:tcW w:w="6048" w:type="dxa"/>
            <w:shd w:val="clear" w:color="auto" w:fill="auto"/>
          </w:tcPr>
          <w:p w:rsidR="00026253" w:rsidRPr="00026253" w:rsidRDefault="00026253" w:rsidP="00F317ED">
            <w:pPr>
              <w:spacing w:line="288" w:lineRule="auto"/>
              <w:contextualSpacing/>
              <w:jc w:val="both"/>
              <w:rPr>
                <w:rFonts w:ascii="Times New Roman" w:hAnsi="Times New Roman" w:cs="Times New Roman"/>
                <w:sz w:val="26"/>
                <w:szCs w:val="26"/>
              </w:rPr>
            </w:pPr>
            <w:r w:rsidRPr="00026253">
              <w:rPr>
                <w:rFonts w:ascii="Times New Roman" w:eastAsia="MS Mincho" w:hAnsi="Times New Roman" w:cs="Times New Roman"/>
                <w:spacing w:val="-2"/>
                <w:sz w:val="26"/>
                <w:szCs w:val="26"/>
              </w:rPr>
              <w:t xml:space="preserve">Vận dụng </w:t>
            </w:r>
            <w:r w:rsidRPr="00026253">
              <w:rPr>
                <w:rFonts w:ascii="Times New Roman" w:hAnsi="Times New Roman" w:cs="Times New Roman"/>
                <w:sz w:val="26"/>
                <w:szCs w:val="26"/>
              </w:rPr>
              <w:t>linh hoạt, sáng tạo, hiệu quả những kiến thức trong học phần để thiết kế được các hoạt động dạy học Ngữ văn: hoạt động dạy học đọc hiểu, hoạt động dạy học tiếng Việt, hoạt động dạy học làm văn đáp ứng yêu cầu và mục tiêu dạy học ở trường phổ thông.</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PLO5,10,11,12</w:t>
            </w:r>
          </w:p>
        </w:tc>
      </w:tr>
      <w:tr w:rsidR="00026253" w:rsidRPr="00026253" w:rsidTr="00F317ED">
        <w:trPr>
          <w:trHeight w:val="812"/>
        </w:trPr>
        <w:tc>
          <w:tcPr>
            <w:tcW w:w="808" w:type="dxa"/>
            <w:vMerge/>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CLO7</w:t>
            </w:r>
          </w:p>
        </w:tc>
        <w:tc>
          <w:tcPr>
            <w:tcW w:w="6048" w:type="dxa"/>
            <w:shd w:val="clear" w:color="auto" w:fill="auto"/>
          </w:tcPr>
          <w:p w:rsidR="00026253" w:rsidRPr="00026253" w:rsidRDefault="00026253" w:rsidP="00F317ED">
            <w:pPr>
              <w:spacing w:line="288" w:lineRule="auto"/>
              <w:contextualSpacing/>
              <w:jc w:val="both"/>
              <w:rPr>
                <w:rFonts w:ascii="Times New Roman" w:eastAsia="MS Mincho" w:hAnsi="Times New Roman" w:cs="Times New Roman"/>
                <w:spacing w:val="-2"/>
                <w:sz w:val="26"/>
                <w:szCs w:val="26"/>
              </w:rPr>
            </w:pPr>
            <w:r w:rsidRPr="00026253">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PLO8,11,13,15</w:t>
            </w:r>
          </w:p>
        </w:tc>
      </w:tr>
      <w:tr w:rsidR="00026253" w:rsidRPr="00026253" w:rsidTr="00F317ED">
        <w:trPr>
          <w:trHeight w:val="898"/>
        </w:trPr>
        <w:tc>
          <w:tcPr>
            <w:tcW w:w="808" w:type="dxa"/>
            <w:vMerge/>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CLO8</w:t>
            </w:r>
          </w:p>
        </w:tc>
        <w:tc>
          <w:tcPr>
            <w:tcW w:w="6048" w:type="dxa"/>
            <w:shd w:val="clear" w:color="auto" w:fill="auto"/>
          </w:tcPr>
          <w:p w:rsidR="00026253" w:rsidRPr="00026253" w:rsidRDefault="00026253" w:rsidP="00F317ED">
            <w:pPr>
              <w:spacing w:line="288" w:lineRule="auto"/>
              <w:contextualSpacing/>
              <w:jc w:val="both"/>
              <w:rPr>
                <w:rFonts w:ascii="Times New Roman" w:eastAsia="MS Mincho" w:hAnsi="Times New Roman" w:cs="Times New Roman"/>
                <w:spacing w:val="-2"/>
                <w:sz w:val="26"/>
                <w:szCs w:val="26"/>
              </w:rPr>
            </w:pPr>
            <w:r w:rsidRPr="00026253">
              <w:rPr>
                <w:rFonts w:ascii="Times New Roman" w:eastAsia="MS Mincho" w:hAnsi="Times New Roman" w:cs="Times New Roman"/>
                <w:sz w:val="26"/>
                <w:szCs w:val="26"/>
              </w:rPr>
              <w:t>Sử dụng được tiếng Anh trong giao tiếp, trong hoạt động chuyên môn.</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PLO4,7,9</w:t>
            </w:r>
          </w:p>
        </w:tc>
      </w:tr>
      <w:tr w:rsidR="00026253" w:rsidRPr="00026253" w:rsidTr="00F317ED">
        <w:tc>
          <w:tcPr>
            <w:tcW w:w="808" w:type="dxa"/>
            <w:vMerge w:val="restart"/>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CO6</w:t>
            </w: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CLO9</w:t>
            </w:r>
          </w:p>
        </w:tc>
        <w:tc>
          <w:tcPr>
            <w:tcW w:w="6048"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Xây dựng kế hoạch bài dạy điện tử, tổ chức hoạt động dạy học Ngữ văn ở trường phổ thông theo định hướng phát triển năng lực; phát triển được chương trình và các hoạt động chuyên môn phù hợp với thực tiễn giáo dục phổ thông trong môi trường đa văn hóa.</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 xml:space="preserve">PLO3,5,8,9 </w:t>
            </w:r>
          </w:p>
        </w:tc>
      </w:tr>
      <w:tr w:rsidR="00026253" w:rsidRPr="00026253" w:rsidTr="00F317ED">
        <w:tc>
          <w:tcPr>
            <w:tcW w:w="808" w:type="dxa"/>
            <w:vMerge/>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p>
        </w:tc>
        <w:tc>
          <w:tcPr>
            <w:tcW w:w="1035" w:type="dxa"/>
            <w:shd w:val="clear" w:color="auto" w:fill="auto"/>
            <w:vAlign w:val="center"/>
          </w:tcPr>
          <w:p w:rsidR="00026253" w:rsidRPr="00026253" w:rsidRDefault="00026253" w:rsidP="00F317ED">
            <w:pPr>
              <w:spacing w:line="288" w:lineRule="auto"/>
              <w:jc w:val="center"/>
              <w:rPr>
                <w:rFonts w:ascii="Times New Roman" w:eastAsia="MS Mincho" w:hAnsi="Times New Roman" w:cs="Times New Roman"/>
                <w:sz w:val="26"/>
                <w:szCs w:val="26"/>
              </w:rPr>
            </w:pPr>
            <w:r w:rsidRPr="00026253">
              <w:rPr>
                <w:rFonts w:ascii="Times New Roman" w:eastAsia="MS Mincho" w:hAnsi="Times New Roman" w:cs="Times New Roman"/>
                <w:sz w:val="26"/>
                <w:szCs w:val="26"/>
              </w:rPr>
              <w:t>CLO10</w:t>
            </w:r>
          </w:p>
        </w:tc>
        <w:tc>
          <w:tcPr>
            <w:tcW w:w="6048"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PLO7,12,1316</w:t>
            </w:r>
          </w:p>
        </w:tc>
      </w:tr>
      <w:tr w:rsidR="00026253" w:rsidRPr="00026253" w:rsidTr="00F317ED">
        <w:tc>
          <w:tcPr>
            <w:tcW w:w="808"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c>
          <w:tcPr>
            <w:tcW w:w="7083" w:type="dxa"/>
            <w:gridSpan w:val="2"/>
            <w:shd w:val="clear" w:color="auto" w:fill="DAEEF3"/>
          </w:tcPr>
          <w:p w:rsidR="00026253" w:rsidRPr="00026253" w:rsidRDefault="00026253" w:rsidP="00F317ED">
            <w:pPr>
              <w:spacing w:line="288" w:lineRule="auto"/>
              <w:jc w:val="both"/>
              <w:rPr>
                <w:rFonts w:ascii="Times New Roman" w:eastAsia="MS Mincho" w:hAnsi="Times New Roman" w:cs="Times New Roman"/>
                <w:b/>
                <w:sz w:val="26"/>
                <w:szCs w:val="26"/>
              </w:rPr>
            </w:pPr>
            <w:r w:rsidRPr="00026253">
              <w:rPr>
                <w:rFonts w:ascii="Times New Roman" w:eastAsia="MS Mincho" w:hAnsi="Times New Roman" w:cs="Times New Roman"/>
                <w:b/>
                <w:sz w:val="26"/>
                <w:szCs w:val="26"/>
              </w:rPr>
              <w:t>Năng lực tự chủ và trách nhiệm</w:t>
            </w:r>
          </w:p>
        </w:tc>
        <w:tc>
          <w:tcPr>
            <w:tcW w:w="1533" w:type="dxa"/>
            <w:shd w:val="clear" w:color="auto" w:fill="DAEEF3"/>
          </w:tcPr>
          <w:p w:rsidR="00026253" w:rsidRPr="00026253" w:rsidRDefault="00026253" w:rsidP="00F317ED">
            <w:pPr>
              <w:spacing w:line="288" w:lineRule="auto"/>
              <w:jc w:val="both"/>
              <w:rPr>
                <w:rFonts w:ascii="Times New Roman" w:eastAsia="MS Mincho" w:hAnsi="Times New Roman" w:cs="Times New Roman"/>
                <w:sz w:val="26"/>
                <w:szCs w:val="26"/>
              </w:rPr>
            </w:pPr>
          </w:p>
        </w:tc>
      </w:tr>
      <w:tr w:rsidR="00026253" w:rsidRPr="00026253" w:rsidTr="00F317ED">
        <w:trPr>
          <w:trHeight w:val="1325"/>
        </w:trPr>
        <w:tc>
          <w:tcPr>
            <w:tcW w:w="808" w:type="dxa"/>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CO7</w:t>
            </w:r>
          </w:p>
        </w:tc>
        <w:tc>
          <w:tcPr>
            <w:tcW w:w="1035"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CLO11</w:t>
            </w:r>
          </w:p>
        </w:tc>
        <w:tc>
          <w:tcPr>
            <w:tcW w:w="6048"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1533" w:type="dxa"/>
            <w:shd w:val="clear" w:color="auto" w:fill="auto"/>
          </w:tcPr>
          <w:p w:rsidR="00026253" w:rsidRPr="00026253" w:rsidRDefault="00026253" w:rsidP="00F317ED">
            <w:pPr>
              <w:spacing w:line="288" w:lineRule="auto"/>
              <w:jc w:val="both"/>
              <w:rPr>
                <w:rFonts w:ascii="Times New Roman" w:eastAsia="MS Mincho" w:hAnsi="Times New Roman" w:cs="Times New Roman"/>
                <w:sz w:val="26"/>
                <w:szCs w:val="26"/>
              </w:rPr>
            </w:pPr>
          </w:p>
          <w:p w:rsidR="00026253" w:rsidRPr="00026253" w:rsidRDefault="00026253" w:rsidP="00F317ED">
            <w:pPr>
              <w:spacing w:line="288" w:lineRule="auto"/>
              <w:jc w:val="both"/>
              <w:rPr>
                <w:rFonts w:ascii="Times New Roman" w:eastAsia="MS Mincho" w:hAnsi="Times New Roman" w:cs="Times New Roman"/>
                <w:sz w:val="26"/>
                <w:szCs w:val="26"/>
              </w:rPr>
            </w:pPr>
            <w:r w:rsidRPr="00026253">
              <w:rPr>
                <w:rFonts w:ascii="Times New Roman" w:eastAsia="MS Mincho" w:hAnsi="Times New Roman" w:cs="Times New Roman"/>
                <w:sz w:val="26"/>
                <w:szCs w:val="26"/>
              </w:rPr>
              <w:t>PLO3,7,15,16</w:t>
            </w:r>
          </w:p>
        </w:tc>
      </w:tr>
    </w:tbl>
    <w:p w:rsidR="00026253" w:rsidRPr="00026253" w:rsidRDefault="00026253" w:rsidP="00026253">
      <w:pPr>
        <w:pStyle w:val="ListParagraph"/>
        <w:spacing w:line="288" w:lineRule="auto"/>
        <w:ind w:left="0"/>
        <w:jc w:val="both"/>
        <w:rPr>
          <w:rFonts w:ascii="Times New Roman" w:eastAsia="MS Mincho" w:hAnsi="Times New Roman" w:cs="Times New Roman"/>
          <w:b/>
          <w:sz w:val="26"/>
          <w:szCs w:val="26"/>
          <w:lang w:eastAsia="vi-VN"/>
        </w:rPr>
      </w:pPr>
      <w:r w:rsidRPr="00026253">
        <w:rPr>
          <w:rFonts w:ascii="Times New Roman" w:hAnsi="Times New Roman" w:cs="Times New Roman"/>
          <w:b/>
          <w:sz w:val="26"/>
          <w:szCs w:val="26"/>
        </w:rPr>
        <w:t xml:space="preserve">5. Mức đóng góp (MĐG) của học phần cho chuẩn đầu ra của chương trình đào tạo </w:t>
      </w:r>
      <w:r w:rsidRPr="00026253">
        <w:rPr>
          <w:rFonts w:ascii="Times New Roman" w:eastAsia="MS Mincho" w:hAnsi="Times New Roman" w:cs="Times New Roman"/>
          <w:b/>
          <w:sz w:val="26"/>
          <w:szCs w:val="26"/>
          <w:lang w:eastAsia="vi-VN"/>
        </w:rPr>
        <w:t>(PLOs)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0"/>
        <w:gridCol w:w="520"/>
        <w:gridCol w:w="520"/>
        <w:gridCol w:w="520"/>
        <w:gridCol w:w="520"/>
        <w:gridCol w:w="520"/>
        <w:gridCol w:w="520"/>
        <w:gridCol w:w="520"/>
        <w:gridCol w:w="520"/>
        <w:gridCol w:w="650"/>
        <w:gridCol w:w="650"/>
        <w:gridCol w:w="650"/>
        <w:gridCol w:w="650"/>
        <w:gridCol w:w="650"/>
        <w:gridCol w:w="650"/>
        <w:gridCol w:w="773"/>
      </w:tblGrid>
      <w:tr w:rsidR="00026253" w:rsidRPr="00026253" w:rsidTr="00F317ED">
        <w:tc>
          <w:tcPr>
            <w:tcW w:w="973" w:type="dxa"/>
            <w:vMerge w:val="restart"/>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sz w:val="26"/>
                <w:szCs w:val="26"/>
              </w:rPr>
              <w:t>CLOs</w:t>
            </w:r>
          </w:p>
        </w:tc>
        <w:tc>
          <w:tcPr>
            <w:tcW w:w="9376" w:type="dxa"/>
            <w:gridSpan w:val="16"/>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Chuẩn đầu ra chương trình đào tạo (PLOs)</w:t>
            </w:r>
          </w:p>
        </w:tc>
      </w:tr>
      <w:tr w:rsidR="00026253" w:rsidRPr="00026253" w:rsidTr="00F317ED">
        <w:tc>
          <w:tcPr>
            <w:tcW w:w="973" w:type="dxa"/>
            <w:vMerge/>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(2)</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(3)</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(4)</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(5)</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(6)</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(7)</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(8)</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(9)</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(10)</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(11)</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(12)</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(13)</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(14)</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(15)</w:t>
            </w:r>
          </w:p>
        </w:tc>
        <w:tc>
          <w:tcPr>
            <w:tcW w:w="955" w:type="dxa"/>
            <w:tcBorders>
              <w:bottom w:val="nil"/>
            </w:tcBorders>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(16)</w:t>
            </w: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CLO1</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CLO2</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lastRenderedPageBreak/>
              <w:t>CLO3</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CLO4</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CLO5</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CLO6</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CLO7</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CLO8</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CLO9</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CLO10</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37" w:type="dxa"/>
            <w:vAlign w:val="center"/>
          </w:tcPr>
          <w:p w:rsidR="00026253" w:rsidRPr="00026253" w:rsidRDefault="00026253" w:rsidP="00F317ED">
            <w:pPr>
              <w:pStyle w:val="ListParagraph"/>
              <w:spacing w:line="288" w:lineRule="auto"/>
              <w:ind w:left="641" w:right="-1092"/>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r>
      <w:tr w:rsidR="00026253" w:rsidRPr="00026253" w:rsidTr="00F317ED">
        <w:tc>
          <w:tcPr>
            <w:tcW w:w="973"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CLO11</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511"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p>
        </w:tc>
        <w:tc>
          <w:tcPr>
            <w:tcW w:w="637" w:type="dxa"/>
            <w:vAlign w:val="center"/>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955" w:type="dxa"/>
          </w:tcPr>
          <w:p w:rsidR="00026253" w:rsidRPr="00026253" w:rsidRDefault="00026253" w:rsidP="00F317ED">
            <w:pPr>
              <w:pStyle w:val="ListParagraph"/>
              <w:spacing w:line="288"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r>
      <w:tr w:rsidR="00026253" w:rsidRPr="00026253" w:rsidTr="00F317ED">
        <w:tc>
          <w:tcPr>
            <w:tcW w:w="973"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MĐG</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0</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2</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511"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2</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0</w:t>
            </w:r>
          </w:p>
        </w:tc>
        <w:tc>
          <w:tcPr>
            <w:tcW w:w="637" w:type="dxa"/>
            <w:shd w:val="clear" w:color="auto" w:fill="DAEEF3"/>
            <w:vAlign w:val="center"/>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955" w:type="dxa"/>
            <w:shd w:val="clear" w:color="auto" w:fill="DAEEF3"/>
          </w:tcPr>
          <w:p w:rsidR="00026253" w:rsidRPr="00026253" w:rsidRDefault="00026253" w:rsidP="00F317ED">
            <w:pPr>
              <w:pStyle w:val="ListParagraph"/>
              <w:spacing w:line="288" w:lineRule="auto"/>
              <w:ind w:left="0"/>
              <w:jc w:val="center"/>
              <w:rPr>
                <w:rFonts w:ascii="Times New Roman" w:hAnsi="Times New Roman" w:cs="Times New Roman"/>
                <w:b/>
                <w:sz w:val="26"/>
                <w:szCs w:val="26"/>
              </w:rPr>
            </w:pPr>
            <w:r w:rsidRPr="00026253">
              <w:rPr>
                <w:rFonts w:ascii="Times New Roman" w:hAnsi="Times New Roman" w:cs="Times New Roman"/>
                <w:b/>
                <w:sz w:val="26"/>
                <w:szCs w:val="26"/>
              </w:rPr>
              <w:t>1</w:t>
            </w:r>
          </w:p>
        </w:tc>
      </w:tr>
    </w:tbl>
    <w:p w:rsidR="00026253" w:rsidRPr="00026253" w:rsidRDefault="00026253" w:rsidP="00026253">
      <w:pPr>
        <w:spacing w:line="288" w:lineRule="auto"/>
        <w:ind w:left="142"/>
        <w:jc w:val="both"/>
        <w:rPr>
          <w:rFonts w:ascii="Times New Roman" w:hAnsi="Times New Roman" w:cs="Times New Roman"/>
          <w:i/>
          <w:sz w:val="26"/>
          <w:szCs w:val="26"/>
        </w:rPr>
      </w:pPr>
      <w:r w:rsidRPr="00026253">
        <w:rPr>
          <w:rFonts w:ascii="Times New Roman" w:hAnsi="Times New Roman" w:cs="Times New Roman"/>
          <w:i/>
          <w:sz w:val="26"/>
          <w:szCs w:val="26"/>
        </w:rPr>
        <w:t>Ghi chú: “0” = không đóng góp; “1” = Mức thấp (học phần có nhỏ hơn 19% số CLOs đóng góp cho một PLO); “2” = Mức trung bình (học phần có từ 20 đến 39% số CLOs  đóng góp cho một PLO); “3” = Mức cao (học phần có từ 40% trở lên số CLOs đóng góp cho một PLO).</w:t>
      </w:r>
    </w:p>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hAnsi="Times New Roman" w:cs="Times New Roman"/>
          <w:b/>
          <w:sz w:val="26"/>
          <w:szCs w:val="26"/>
        </w:rPr>
        <w:t xml:space="preserve">6. Nội dung tóm tắt của học phần </w:t>
      </w:r>
    </w:p>
    <w:p w:rsidR="00026253" w:rsidRPr="00026253" w:rsidRDefault="00026253" w:rsidP="00026253">
      <w:pPr>
        <w:spacing w:line="276" w:lineRule="auto"/>
        <w:ind w:right="-567"/>
        <w:jc w:val="both"/>
        <w:rPr>
          <w:rFonts w:ascii="Times New Roman" w:hAnsi="Times New Roman" w:cs="Times New Roman"/>
          <w:sz w:val="26"/>
          <w:szCs w:val="26"/>
        </w:rPr>
      </w:pPr>
      <w:r w:rsidRPr="00026253">
        <w:rPr>
          <w:rFonts w:ascii="Times New Roman" w:hAnsi="Times New Roman" w:cs="Times New Roman"/>
          <w:sz w:val="26"/>
          <w:szCs w:val="26"/>
          <w:lang w:eastAsia="zh-CN"/>
        </w:rPr>
        <w:t xml:space="preserve">        Môn </w:t>
      </w:r>
      <w:r w:rsidRPr="00026253">
        <w:rPr>
          <w:rFonts w:ascii="Times New Roman" w:hAnsi="Times New Roman" w:cs="Times New Roman"/>
          <w:i/>
          <w:sz w:val="26"/>
          <w:szCs w:val="26"/>
        </w:rPr>
        <w:t xml:space="preserve">Lí luận dạy học Ngữ văn </w:t>
      </w:r>
      <w:r w:rsidRPr="00026253">
        <w:rPr>
          <w:rFonts w:ascii="Times New Roman" w:hAnsi="Times New Roman" w:cs="Times New Roman"/>
          <w:sz w:val="26"/>
          <w:szCs w:val="26"/>
          <w:lang w:val="vi-VN" w:eastAsia="zh-CN"/>
        </w:rPr>
        <w:t>t</w:t>
      </w:r>
      <w:r w:rsidRPr="00026253">
        <w:rPr>
          <w:rFonts w:ascii="Times New Roman" w:hAnsi="Times New Roman" w:cs="Times New Roman"/>
          <w:sz w:val="26"/>
          <w:szCs w:val="26"/>
          <w:lang w:val="vi-VN"/>
        </w:rPr>
        <w:t xml:space="preserve">rang bị cho </w:t>
      </w:r>
      <w:r w:rsidRPr="00026253">
        <w:rPr>
          <w:rFonts w:ascii="Times New Roman" w:hAnsi="Times New Roman" w:cs="Times New Roman"/>
          <w:sz w:val="26"/>
          <w:szCs w:val="26"/>
        </w:rPr>
        <w:t>người học</w:t>
      </w:r>
      <w:r w:rsidRPr="00026253">
        <w:rPr>
          <w:rFonts w:ascii="Times New Roman" w:hAnsi="Times New Roman" w:cs="Times New Roman"/>
          <w:sz w:val="26"/>
          <w:szCs w:val="26"/>
          <w:lang w:val="vi-VN"/>
        </w:rPr>
        <w:t xml:space="preserve"> những kiến thức</w:t>
      </w:r>
      <w:r w:rsidRPr="00026253">
        <w:rPr>
          <w:rFonts w:ascii="Times New Roman" w:hAnsi="Times New Roman" w:cs="Times New Roman"/>
          <w:sz w:val="26"/>
          <w:szCs w:val="26"/>
        </w:rPr>
        <w:t xml:space="preserve">, kĩ năng </w:t>
      </w:r>
      <w:r w:rsidRPr="00026253">
        <w:rPr>
          <w:rFonts w:ascii="Times New Roman" w:hAnsi="Times New Roman" w:cs="Times New Roman"/>
          <w:sz w:val="26"/>
          <w:szCs w:val="26"/>
          <w:lang w:val="vi-VN"/>
        </w:rPr>
        <w:t>cơ bản</w:t>
      </w:r>
      <w:r w:rsidRPr="00026253">
        <w:rPr>
          <w:rFonts w:ascii="Times New Roman" w:hAnsi="Times New Roman" w:cs="Times New Roman"/>
          <w:sz w:val="26"/>
          <w:szCs w:val="26"/>
        </w:rPr>
        <w:t xml:space="preserve"> để dạy học Ngữ văn ở trường phổ thông. Lí luận chung về dạy học Ngữ văn ở trường phổ thông: Vị trí, đặc điểm của môn Ngữ văn; Quá trình dạy học Ngữ văn. Nguyên tắc và phương pháp dạy học Ngữ văn: Các phương pháp dạy học tri thức Ngữ văn, các phương pháp dạy học tiếp nhận văn bản và tạo lập văn bản. Kiến thức lí luận về hình thức, phương tiện trong dạy học Ngữ văn. </w:t>
      </w: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7. Nhiệm vụ của sinh viên</w:t>
      </w:r>
    </w:p>
    <w:p w:rsidR="00026253" w:rsidRPr="00026253" w:rsidRDefault="00026253" w:rsidP="00026253">
      <w:pPr>
        <w:spacing w:line="276" w:lineRule="auto"/>
        <w:ind w:right="-426" w:firstLine="720"/>
        <w:jc w:val="both"/>
        <w:rPr>
          <w:rFonts w:ascii="Times New Roman" w:hAnsi="Times New Roman" w:cs="Times New Roman"/>
          <w:sz w:val="26"/>
          <w:szCs w:val="26"/>
          <w:lang w:val="it-IT"/>
        </w:rPr>
      </w:pPr>
      <w:r w:rsidRPr="00026253">
        <w:rPr>
          <w:rFonts w:ascii="Times New Roman" w:hAnsi="Times New Roman" w:cs="Times New Roman"/>
          <w:sz w:val="26"/>
          <w:szCs w:val="26"/>
          <w:lang w:val="it-IT"/>
        </w:rPr>
        <w:t xml:space="preserve">- Chuyên cần: Đi học đúng giờ, đảm bảo dự tối thiểu 80% số giờ lên lớp lý thuyết, 100% giờ thực hành; chuẩn bị cho bài học: Đọc tài liệu và hoàn thành các nhiệm vụ học tập theo hướng dẫn trước khi đến lớp học; mức độ tích cực học tập, tham gia các hoạt động trong giờ học của sinh viên. </w:t>
      </w:r>
    </w:p>
    <w:p w:rsidR="00026253" w:rsidRPr="00026253" w:rsidRDefault="00026253" w:rsidP="00026253">
      <w:pPr>
        <w:shd w:val="clear" w:color="auto" w:fill="FFFFFF"/>
        <w:spacing w:line="276" w:lineRule="auto"/>
        <w:ind w:firstLine="720"/>
        <w:jc w:val="both"/>
        <w:rPr>
          <w:rFonts w:ascii="Times New Roman" w:hAnsi="Times New Roman" w:cs="Times New Roman"/>
          <w:i/>
          <w:spacing w:val="-4"/>
          <w:sz w:val="26"/>
          <w:szCs w:val="26"/>
          <w:lang w:val="it-IT"/>
        </w:rPr>
      </w:pPr>
      <w:r w:rsidRPr="00026253">
        <w:rPr>
          <w:rFonts w:ascii="Times New Roman" w:hAnsi="Times New Roman" w:cs="Times New Roman"/>
          <w:spacing w:val="-4"/>
          <w:sz w:val="26"/>
          <w:szCs w:val="26"/>
          <w:lang w:val="it-IT"/>
        </w:rPr>
        <w:t xml:space="preserve">- Bài tập: Hoàn thành 01 bài tập nhóm và nộp sản phẩm đúng hạn cho giảng viên. </w:t>
      </w:r>
    </w:p>
    <w:p w:rsidR="00026253" w:rsidRPr="00026253" w:rsidRDefault="00026253" w:rsidP="00026253">
      <w:pPr>
        <w:spacing w:line="276" w:lineRule="auto"/>
        <w:ind w:firstLine="720"/>
        <w:jc w:val="both"/>
        <w:rPr>
          <w:rFonts w:ascii="Times New Roman" w:hAnsi="Times New Roman" w:cs="Times New Roman"/>
          <w:sz w:val="26"/>
          <w:szCs w:val="26"/>
          <w:lang w:val="it-IT"/>
        </w:rPr>
      </w:pPr>
      <w:r w:rsidRPr="00026253">
        <w:rPr>
          <w:rFonts w:ascii="Times New Roman" w:hAnsi="Times New Roman" w:cs="Times New Roman"/>
          <w:sz w:val="26"/>
          <w:szCs w:val="26"/>
          <w:lang w:val="it-IT"/>
        </w:rPr>
        <w:t>- Thực hành: Hoàn thành 01 thực hành cá nhân.</w:t>
      </w:r>
    </w:p>
    <w:p w:rsidR="00026253" w:rsidRPr="00026253" w:rsidRDefault="00026253" w:rsidP="00026253">
      <w:pPr>
        <w:spacing w:line="276" w:lineRule="auto"/>
        <w:ind w:firstLine="720"/>
        <w:jc w:val="both"/>
        <w:rPr>
          <w:rFonts w:ascii="Times New Roman" w:hAnsi="Times New Roman" w:cs="Times New Roman"/>
          <w:i/>
          <w:sz w:val="26"/>
          <w:szCs w:val="26"/>
          <w:lang w:val="it-IT"/>
        </w:rPr>
      </w:pPr>
      <w:r w:rsidRPr="00026253">
        <w:rPr>
          <w:rFonts w:ascii="Times New Roman" w:hAnsi="Times New Roman" w:cs="Times New Roman"/>
          <w:sz w:val="26"/>
          <w:szCs w:val="26"/>
          <w:lang w:val="it-IT"/>
        </w:rPr>
        <w:t>- Thảo luận nhóm: 01 bài seminar nhóm; nộp sản phẩm theo yêu cầu của giảng viên; trình bày báo cáo trước nhóm lớp.</w:t>
      </w:r>
    </w:p>
    <w:p w:rsidR="00026253" w:rsidRPr="00026253" w:rsidRDefault="00026253" w:rsidP="00026253">
      <w:pPr>
        <w:spacing w:line="276" w:lineRule="auto"/>
        <w:ind w:firstLine="720"/>
        <w:jc w:val="both"/>
        <w:rPr>
          <w:rFonts w:ascii="Times New Roman" w:hAnsi="Times New Roman" w:cs="Times New Roman"/>
          <w:sz w:val="26"/>
          <w:szCs w:val="26"/>
          <w:lang w:val="it-IT"/>
        </w:rPr>
      </w:pPr>
      <w:r w:rsidRPr="00026253">
        <w:rPr>
          <w:rFonts w:ascii="Times New Roman" w:hAnsi="Times New Roman" w:cs="Times New Roman"/>
          <w:sz w:val="26"/>
          <w:szCs w:val="26"/>
          <w:lang w:val="it-IT"/>
        </w:rPr>
        <w:t>- Hoàn thành 1 bài kiểm tra định kỳ.</w:t>
      </w:r>
    </w:p>
    <w:p w:rsidR="00026253" w:rsidRPr="00026253" w:rsidRDefault="00026253" w:rsidP="00026253">
      <w:pPr>
        <w:spacing w:line="276" w:lineRule="auto"/>
        <w:rPr>
          <w:rFonts w:ascii="Times New Roman" w:hAnsi="Times New Roman" w:cs="Times New Roman"/>
          <w:b/>
          <w:sz w:val="26"/>
          <w:szCs w:val="26"/>
          <w:lang w:val="it-IT"/>
        </w:rPr>
      </w:pPr>
      <w:r w:rsidRPr="00026253">
        <w:rPr>
          <w:rFonts w:ascii="Times New Roman" w:hAnsi="Times New Roman" w:cs="Times New Roman"/>
          <w:b/>
          <w:sz w:val="26"/>
          <w:szCs w:val="26"/>
          <w:lang w:val="it-IT"/>
        </w:rPr>
        <w:lastRenderedPageBreak/>
        <w:t>8. Đánh giá kết quả học tập của sinh viên</w:t>
      </w: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8.1. Hình thức đánh giá của học phần (A) và trọng số điểm</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1134"/>
        <w:gridCol w:w="1165"/>
        <w:gridCol w:w="1670"/>
        <w:gridCol w:w="1842"/>
      </w:tblGrid>
      <w:tr w:rsidR="00026253" w:rsidRPr="00026253" w:rsidTr="00F317ED">
        <w:trPr>
          <w:trHeight w:val="350"/>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TT</w:t>
            </w:r>
          </w:p>
        </w:tc>
        <w:tc>
          <w:tcPr>
            <w:tcW w:w="3261" w:type="dxa"/>
            <w:shd w:val="clear" w:color="auto" w:fill="FFFFFF"/>
            <w:vAlign w:val="center"/>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Hình thức</w:t>
            </w:r>
          </w:p>
        </w:tc>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Trọng số điểm (%)</w:t>
            </w: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Số lượt đánh giá</w:t>
            </w:r>
          </w:p>
        </w:tc>
        <w:tc>
          <w:tcPr>
            <w:tcW w:w="1670" w:type="dxa"/>
            <w:shd w:val="clear" w:color="auto" w:fill="FFFFFF"/>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Tiêu chí đánh giá</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b/>
                <w:bCs/>
                <w:sz w:val="26"/>
                <w:szCs w:val="26"/>
              </w:rPr>
            </w:pPr>
            <w:r w:rsidRPr="00026253">
              <w:rPr>
                <w:rFonts w:ascii="Times New Roman" w:hAnsi="Times New Roman" w:cs="Times New Roman"/>
                <w:b/>
                <w:bCs/>
                <w:sz w:val="26"/>
                <w:szCs w:val="26"/>
              </w:rPr>
              <w:t>CĐR của HP</w:t>
            </w:r>
          </w:p>
        </w:tc>
      </w:tr>
      <w:tr w:rsidR="00026253" w:rsidRPr="00026253" w:rsidTr="00F317ED">
        <w:trPr>
          <w:trHeight w:val="350"/>
        </w:trPr>
        <w:tc>
          <w:tcPr>
            <w:tcW w:w="10206" w:type="dxa"/>
            <w:gridSpan w:val="6"/>
            <w:shd w:val="clear" w:color="auto" w:fill="DAEEF3"/>
          </w:tcPr>
          <w:p w:rsidR="00026253" w:rsidRPr="00026253" w:rsidRDefault="00026253" w:rsidP="00F317ED">
            <w:pPr>
              <w:spacing w:line="276" w:lineRule="auto"/>
              <w:rPr>
                <w:rFonts w:ascii="Times New Roman" w:hAnsi="Times New Roman" w:cs="Times New Roman"/>
                <w:b/>
                <w:bCs/>
                <w:sz w:val="26"/>
                <w:szCs w:val="26"/>
              </w:rPr>
            </w:pPr>
            <w:r w:rsidRPr="00026253">
              <w:rPr>
                <w:rFonts w:ascii="Times New Roman" w:hAnsi="Times New Roman" w:cs="Times New Roman"/>
                <w:b/>
                <w:bCs/>
                <w:sz w:val="26"/>
                <w:szCs w:val="26"/>
              </w:rPr>
              <w:t>Đánh giá quá trình (trọng số 50%)</w:t>
            </w:r>
          </w:p>
        </w:tc>
      </w:tr>
      <w:tr w:rsidR="00026253" w:rsidRPr="00026253" w:rsidTr="00F317ED">
        <w:trPr>
          <w:trHeight w:val="350"/>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w:t>
            </w:r>
          </w:p>
        </w:tc>
        <w:tc>
          <w:tcPr>
            <w:tcW w:w="3261" w:type="dxa"/>
            <w:shd w:val="clear" w:color="auto" w:fill="FFFFFF"/>
            <w:vAlign w:val="center"/>
          </w:tcPr>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sz w:val="26"/>
                <w:szCs w:val="26"/>
              </w:rPr>
              <w:t>A1. Chuyên cần</w:t>
            </w:r>
          </w:p>
        </w:tc>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10%</w:t>
            </w: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01</w:t>
            </w:r>
          </w:p>
        </w:tc>
        <w:tc>
          <w:tcPr>
            <w:tcW w:w="1670" w:type="dxa"/>
            <w:shd w:val="clear" w:color="auto" w:fill="FFFFFF"/>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Rubric đánh giá chuyên cần</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CLO 1-11</w:t>
            </w:r>
          </w:p>
        </w:tc>
      </w:tr>
      <w:tr w:rsidR="00026253" w:rsidRPr="00026253" w:rsidTr="00F317ED">
        <w:trPr>
          <w:trHeight w:val="891"/>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w:t>
            </w:r>
          </w:p>
        </w:tc>
        <w:tc>
          <w:tcPr>
            <w:tcW w:w="3261" w:type="dxa"/>
            <w:shd w:val="clear" w:color="auto" w:fill="FFFFFF"/>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A2. Bài tập nhóm</w:t>
            </w:r>
          </w:p>
        </w:tc>
        <w:tc>
          <w:tcPr>
            <w:tcW w:w="1134" w:type="dxa"/>
            <w:vMerge w:val="restart"/>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10%</w:t>
            </w: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01</w:t>
            </w:r>
          </w:p>
        </w:tc>
        <w:tc>
          <w:tcPr>
            <w:tcW w:w="1670"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Rubric đánh giá bài tập nhóm</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CLO 5,6,7,8</w:t>
            </w:r>
          </w:p>
        </w:tc>
      </w:tr>
      <w:tr w:rsidR="00026253" w:rsidRPr="00026253" w:rsidTr="00F317ED">
        <w:trPr>
          <w:trHeight w:val="1055"/>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w:t>
            </w:r>
          </w:p>
        </w:tc>
        <w:tc>
          <w:tcPr>
            <w:tcW w:w="3261" w:type="dxa"/>
            <w:shd w:val="clear" w:color="auto" w:fill="FFFFFF"/>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A3. Thực hành</w:t>
            </w:r>
          </w:p>
        </w:tc>
        <w:tc>
          <w:tcPr>
            <w:tcW w:w="1134" w:type="dxa"/>
            <w:vMerge/>
            <w:shd w:val="clear" w:color="auto" w:fill="FFFFFF"/>
            <w:vAlign w:val="center"/>
          </w:tcPr>
          <w:p w:rsidR="00026253" w:rsidRPr="00026253" w:rsidRDefault="00026253" w:rsidP="00F317ED">
            <w:pPr>
              <w:spacing w:line="276" w:lineRule="auto"/>
              <w:jc w:val="center"/>
              <w:rPr>
                <w:rFonts w:ascii="Times New Roman" w:hAnsi="Times New Roman" w:cs="Times New Roman"/>
                <w:bCs/>
                <w:sz w:val="26"/>
                <w:szCs w:val="26"/>
              </w:rPr>
            </w:pP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01</w:t>
            </w:r>
          </w:p>
        </w:tc>
        <w:tc>
          <w:tcPr>
            <w:tcW w:w="1670"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Rubric đánh giá thực hành</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CLO 1,2,5,6,7,8,</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10,11</w:t>
            </w:r>
          </w:p>
        </w:tc>
      </w:tr>
      <w:tr w:rsidR="00026253" w:rsidRPr="00026253" w:rsidTr="00F317ED">
        <w:trPr>
          <w:trHeight w:val="850"/>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w:t>
            </w:r>
          </w:p>
        </w:tc>
        <w:tc>
          <w:tcPr>
            <w:tcW w:w="3261" w:type="dxa"/>
            <w:shd w:val="clear" w:color="auto" w:fill="FFFFFF"/>
            <w:vAlign w:val="center"/>
          </w:tcPr>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sz w:val="26"/>
                <w:szCs w:val="26"/>
              </w:rPr>
              <w:t>A4. Bài kiểm tra định kì (số 1 và số 2)</w:t>
            </w:r>
          </w:p>
        </w:tc>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20%</w:t>
            </w: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01</w:t>
            </w:r>
          </w:p>
        </w:tc>
        <w:tc>
          <w:tcPr>
            <w:tcW w:w="1670" w:type="dxa"/>
            <w:shd w:val="clear" w:color="auto" w:fill="FFFFFF"/>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 xml:space="preserve">Đáp án, </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thang điểm</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CLO 1,2,5,6,9</w:t>
            </w:r>
          </w:p>
        </w:tc>
      </w:tr>
      <w:tr w:rsidR="00026253" w:rsidRPr="00026253" w:rsidTr="00F317ED">
        <w:trPr>
          <w:trHeight w:val="350"/>
        </w:trPr>
        <w:tc>
          <w:tcPr>
            <w:tcW w:w="10206" w:type="dxa"/>
            <w:gridSpan w:val="6"/>
            <w:shd w:val="clear" w:color="auto" w:fill="DAEEF3"/>
          </w:tcPr>
          <w:p w:rsidR="00026253" w:rsidRPr="00026253" w:rsidRDefault="00026253" w:rsidP="00F317ED">
            <w:pPr>
              <w:pStyle w:val="ListParagraph"/>
              <w:spacing w:line="276" w:lineRule="auto"/>
              <w:ind w:left="43"/>
              <w:rPr>
                <w:rFonts w:ascii="Times New Roman" w:hAnsi="Times New Roman" w:cs="Times New Roman"/>
                <w:b/>
                <w:bCs/>
                <w:sz w:val="26"/>
                <w:szCs w:val="26"/>
              </w:rPr>
            </w:pPr>
            <w:r w:rsidRPr="00026253">
              <w:rPr>
                <w:rFonts w:ascii="Times New Roman" w:hAnsi="Times New Roman" w:cs="Times New Roman"/>
                <w:b/>
                <w:bCs/>
                <w:sz w:val="26"/>
                <w:szCs w:val="26"/>
              </w:rPr>
              <w:t>Thi kết thúc học phần</w:t>
            </w:r>
          </w:p>
        </w:tc>
      </w:tr>
      <w:tr w:rsidR="00026253" w:rsidRPr="00026253" w:rsidTr="00F317ED">
        <w:trPr>
          <w:trHeight w:val="350"/>
        </w:trPr>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5</w:t>
            </w:r>
          </w:p>
        </w:tc>
        <w:tc>
          <w:tcPr>
            <w:tcW w:w="3261" w:type="dxa"/>
            <w:shd w:val="clear" w:color="auto" w:fill="FFFFFF"/>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A5. Tự luận</w:t>
            </w:r>
          </w:p>
        </w:tc>
        <w:tc>
          <w:tcPr>
            <w:tcW w:w="1134"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60%</w:t>
            </w:r>
          </w:p>
        </w:tc>
        <w:tc>
          <w:tcPr>
            <w:tcW w:w="1165"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01</w:t>
            </w:r>
          </w:p>
        </w:tc>
        <w:tc>
          <w:tcPr>
            <w:tcW w:w="1670" w:type="dxa"/>
            <w:shd w:val="clear" w:color="auto" w:fill="FFFFFF"/>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Đáp án,</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 xml:space="preserve"> thang điểm</w:t>
            </w:r>
          </w:p>
        </w:tc>
        <w:tc>
          <w:tcPr>
            <w:tcW w:w="1842" w:type="dxa"/>
            <w:shd w:val="clear" w:color="auto" w:fill="FFFFFF"/>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CLO 1,2,3,5,6,9</w:t>
            </w:r>
          </w:p>
        </w:tc>
      </w:tr>
    </w:tbl>
    <w:p w:rsidR="00026253" w:rsidRPr="00026253" w:rsidRDefault="00026253" w:rsidP="00026253">
      <w:pPr>
        <w:spacing w:line="276" w:lineRule="auto"/>
        <w:rPr>
          <w:rFonts w:ascii="Times New Roman" w:hAnsi="Times New Roman" w:cs="Times New Roman"/>
          <w:b/>
          <w:sz w:val="26"/>
          <w:szCs w:val="26"/>
          <w:lang w:val="it-IT"/>
        </w:rPr>
      </w:pPr>
    </w:p>
    <w:p w:rsidR="00026253" w:rsidRPr="00026253" w:rsidRDefault="00026253" w:rsidP="00026253">
      <w:pPr>
        <w:spacing w:line="276" w:lineRule="auto"/>
        <w:rPr>
          <w:rFonts w:ascii="Times New Roman" w:hAnsi="Times New Roman" w:cs="Times New Roman"/>
          <w:b/>
          <w:sz w:val="26"/>
          <w:szCs w:val="26"/>
          <w:lang w:val="it-IT"/>
        </w:rPr>
      </w:pPr>
      <w:r w:rsidRPr="00026253">
        <w:rPr>
          <w:rFonts w:ascii="Times New Roman" w:hAnsi="Times New Roman" w:cs="Times New Roman"/>
          <w:b/>
          <w:sz w:val="26"/>
          <w:szCs w:val="26"/>
          <w:lang w:val="it-IT"/>
        </w:rPr>
        <w:t>8.2. Tiêu chí đánh giá và thang điểm (Rubric đánh giá)</w:t>
      </w: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026253" w:rsidRPr="00026253" w:rsidTr="00F317ED">
        <w:tc>
          <w:tcPr>
            <w:tcW w:w="9212" w:type="dxa"/>
            <w:gridSpan w:val="6"/>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Chuyên cần</w:t>
            </w:r>
          </w:p>
        </w:tc>
      </w:tr>
      <w:tr w:rsidR="00026253" w:rsidRPr="00026253" w:rsidTr="00F317ED">
        <w:tc>
          <w:tcPr>
            <w:tcW w:w="1558" w:type="dxa"/>
            <w:shd w:val="clear" w:color="auto" w:fill="DAEEF3"/>
            <w:vAlign w:val="center"/>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Tiêu chí</w:t>
            </w:r>
          </w:p>
        </w:tc>
        <w:tc>
          <w:tcPr>
            <w:tcW w:w="939" w:type="dxa"/>
            <w:shd w:val="clear" w:color="auto" w:fill="DAEEF3"/>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Thang điểm</w:t>
            </w:r>
          </w:p>
        </w:tc>
        <w:tc>
          <w:tcPr>
            <w:tcW w:w="1722" w:type="dxa"/>
            <w:shd w:val="clear" w:color="auto" w:fill="DAEEF3"/>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Không đạt</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0-49%</w:t>
            </w:r>
          </w:p>
        </w:tc>
        <w:tc>
          <w:tcPr>
            <w:tcW w:w="1726" w:type="dxa"/>
            <w:shd w:val="clear" w:color="auto" w:fill="DAEEF3"/>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Đạt</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50-64%</w:t>
            </w:r>
          </w:p>
        </w:tc>
        <w:tc>
          <w:tcPr>
            <w:tcW w:w="1676" w:type="dxa"/>
            <w:shd w:val="clear" w:color="auto" w:fill="DAEEF3"/>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Khá</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65-79%</w:t>
            </w:r>
          </w:p>
        </w:tc>
        <w:tc>
          <w:tcPr>
            <w:tcW w:w="1591" w:type="dxa"/>
            <w:shd w:val="clear" w:color="auto" w:fill="DAEEF3"/>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Tốt</w:t>
            </w: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80-100%</w:t>
            </w:r>
          </w:p>
        </w:tc>
      </w:tr>
      <w:tr w:rsidR="00026253" w:rsidRPr="00026253" w:rsidTr="00F317ED">
        <w:tc>
          <w:tcPr>
            <w:tcW w:w="1558" w:type="dxa"/>
            <w:vMerge w:val="restart"/>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Tính chủ động, mức độ tích cực chuẩn bị bài và tham gia các hoạt động trong giờ học</w:t>
            </w:r>
          </w:p>
          <w:p w:rsidR="00026253" w:rsidRPr="00026253" w:rsidRDefault="00026253" w:rsidP="00F317ED">
            <w:pPr>
              <w:spacing w:line="276" w:lineRule="auto"/>
              <w:jc w:val="both"/>
              <w:rPr>
                <w:rFonts w:ascii="Times New Roman" w:hAnsi="Times New Roman" w:cs="Times New Roman"/>
                <w:sz w:val="26"/>
                <w:szCs w:val="26"/>
              </w:rPr>
            </w:pPr>
          </w:p>
        </w:tc>
        <w:tc>
          <w:tcPr>
            <w:tcW w:w="939"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5,0</w:t>
            </w:r>
          </w:p>
        </w:tc>
        <w:tc>
          <w:tcPr>
            <w:tcW w:w="1722"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2,5</w:t>
            </w:r>
          </w:p>
        </w:tc>
        <w:tc>
          <w:tcPr>
            <w:tcW w:w="172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2,5 đến &lt; 3,3</w:t>
            </w:r>
          </w:p>
        </w:tc>
        <w:tc>
          <w:tcPr>
            <w:tcW w:w="167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3,3 đến &lt; 4,0</w:t>
            </w:r>
          </w:p>
        </w:tc>
        <w:tc>
          <w:tcPr>
            <w:tcW w:w="1591"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4,0 đến 5,0</w:t>
            </w:r>
          </w:p>
        </w:tc>
      </w:tr>
      <w:tr w:rsidR="00026253" w:rsidRPr="00026253" w:rsidTr="00F317ED">
        <w:trPr>
          <w:trHeight w:val="3166"/>
        </w:trPr>
        <w:tc>
          <w:tcPr>
            <w:tcW w:w="1558" w:type="dxa"/>
            <w:vMerge/>
            <w:vAlign w:val="center"/>
          </w:tcPr>
          <w:p w:rsidR="00026253" w:rsidRPr="00026253" w:rsidRDefault="00026253" w:rsidP="00F317ED">
            <w:pPr>
              <w:spacing w:line="276" w:lineRule="auto"/>
              <w:rPr>
                <w:rFonts w:ascii="Times New Roman" w:hAnsi="Times New Roman" w:cs="Times New Roman"/>
                <w:sz w:val="26"/>
                <w:szCs w:val="26"/>
              </w:rPr>
            </w:pPr>
          </w:p>
        </w:tc>
        <w:tc>
          <w:tcPr>
            <w:tcW w:w="939"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722"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Chủ động thực hiện, đáp ứng dưới 50% nhiệm vụ học tập được giao. </w:t>
            </w:r>
          </w:p>
        </w:tc>
        <w:tc>
          <w:tcPr>
            <w:tcW w:w="1726"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Chủ động thực hiện, đạt 50 -64% nhiệm vụ học tập được giao.</w:t>
            </w:r>
          </w:p>
        </w:tc>
        <w:tc>
          <w:tcPr>
            <w:tcW w:w="1676"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Chủ động thực hiện, đạt 65 -79% nhiệm vụ học tập được giao.</w:t>
            </w:r>
          </w:p>
        </w:tc>
        <w:tc>
          <w:tcPr>
            <w:tcW w:w="1591"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Chủ động, tích cực chuẩn bị bài và tham gia các hoạt động trong giờ học </w:t>
            </w:r>
          </w:p>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Thực hiện đạt trên 80% nhiệm vụ học tập được giao.</w:t>
            </w:r>
          </w:p>
        </w:tc>
      </w:tr>
      <w:tr w:rsidR="00026253" w:rsidRPr="00026253" w:rsidTr="00F317ED">
        <w:tc>
          <w:tcPr>
            <w:tcW w:w="1558" w:type="dxa"/>
            <w:vMerge w:val="restart"/>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Thời gian tham dự buổi học bắt buộc</w:t>
            </w:r>
          </w:p>
        </w:tc>
        <w:tc>
          <w:tcPr>
            <w:tcW w:w="939"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5,0</w:t>
            </w:r>
          </w:p>
        </w:tc>
        <w:tc>
          <w:tcPr>
            <w:tcW w:w="1722"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2,5</w:t>
            </w:r>
          </w:p>
        </w:tc>
        <w:tc>
          <w:tcPr>
            <w:tcW w:w="172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2,5 đến &lt; 3,3</w:t>
            </w:r>
          </w:p>
        </w:tc>
        <w:tc>
          <w:tcPr>
            <w:tcW w:w="167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3,3 đến &lt; 4,0</w:t>
            </w:r>
          </w:p>
        </w:tc>
        <w:tc>
          <w:tcPr>
            <w:tcW w:w="1591"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4,0 đến 5,0</w:t>
            </w:r>
          </w:p>
        </w:tc>
      </w:tr>
      <w:tr w:rsidR="00026253" w:rsidRPr="00026253" w:rsidTr="00F317ED">
        <w:tc>
          <w:tcPr>
            <w:tcW w:w="1558" w:type="dxa"/>
            <w:vMerge/>
            <w:vAlign w:val="center"/>
          </w:tcPr>
          <w:p w:rsidR="00026253" w:rsidRPr="00026253" w:rsidRDefault="00026253" w:rsidP="00F317ED">
            <w:pPr>
              <w:spacing w:line="276" w:lineRule="auto"/>
              <w:rPr>
                <w:rFonts w:ascii="Times New Roman" w:hAnsi="Times New Roman" w:cs="Times New Roman"/>
                <w:sz w:val="26"/>
                <w:szCs w:val="26"/>
              </w:rPr>
            </w:pPr>
          </w:p>
        </w:tc>
        <w:tc>
          <w:tcPr>
            <w:tcW w:w="939"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722" w:type="dxa"/>
            <w:shd w:val="clear" w:color="auto" w:fill="auto"/>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 xml:space="preserve">Dự &lt; 80% </w:t>
            </w:r>
            <w:r w:rsidRPr="00026253">
              <w:rPr>
                <w:rFonts w:ascii="Times New Roman" w:hAnsi="Times New Roman" w:cs="Times New Roman"/>
                <w:sz w:val="26"/>
                <w:szCs w:val="26"/>
                <w:lang w:val="it-IT"/>
              </w:rPr>
              <w:t>số giờ lên lớp lý thuyết</w:t>
            </w:r>
          </w:p>
        </w:tc>
        <w:tc>
          <w:tcPr>
            <w:tcW w:w="1726"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Dự 80%- 89%</w:t>
            </w:r>
            <w:r w:rsidRPr="00026253">
              <w:rPr>
                <w:rFonts w:ascii="Times New Roman" w:hAnsi="Times New Roman" w:cs="Times New Roman"/>
                <w:sz w:val="26"/>
                <w:szCs w:val="26"/>
                <w:lang w:val="it-IT"/>
              </w:rPr>
              <w:t>số giờ lên lớp lý thuyết</w:t>
            </w:r>
          </w:p>
        </w:tc>
        <w:tc>
          <w:tcPr>
            <w:tcW w:w="1676"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 xml:space="preserve">Dự 90% - 94% </w:t>
            </w:r>
            <w:r w:rsidRPr="00026253">
              <w:rPr>
                <w:rFonts w:ascii="Times New Roman" w:hAnsi="Times New Roman" w:cs="Times New Roman"/>
                <w:sz w:val="26"/>
                <w:szCs w:val="26"/>
                <w:lang w:val="it-IT"/>
              </w:rPr>
              <w:t>số giờ lên lớp lý thuyết</w:t>
            </w:r>
          </w:p>
        </w:tc>
        <w:tc>
          <w:tcPr>
            <w:tcW w:w="1591"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 xml:space="preserve">Dự 95%- 100% </w:t>
            </w:r>
            <w:r w:rsidRPr="00026253">
              <w:rPr>
                <w:rFonts w:ascii="Times New Roman" w:hAnsi="Times New Roman" w:cs="Times New Roman"/>
                <w:sz w:val="26"/>
                <w:szCs w:val="26"/>
                <w:lang w:val="it-IT"/>
              </w:rPr>
              <w:t>số giờ lên lớp lý thuyết</w:t>
            </w:r>
          </w:p>
        </w:tc>
      </w:tr>
    </w:tbl>
    <w:p w:rsidR="00026253" w:rsidRPr="00026253" w:rsidRDefault="00026253" w:rsidP="00026253">
      <w:pPr>
        <w:pStyle w:val="ListParagraph"/>
        <w:spacing w:line="276" w:lineRule="auto"/>
        <w:ind w:left="0"/>
        <w:jc w:val="both"/>
        <w:rPr>
          <w:rFonts w:ascii="Times New Roman" w:hAnsi="Times New Roman" w:cs="Times New Roman"/>
          <w:sz w:val="26"/>
          <w:szCs w:val="26"/>
          <w:lang w:val="it-IT"/>
        </w:rPr>
      </w:pP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8.2.2. Rubric đánh giá bài tập nhóm, thực hành (10%)</w:t>
      </w:r>
    </w:p>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hAnsi="Times New Roman" w:cs="Times New Roman"/>
          <w:b/>
          <w:sz w:val="26"/>
          <w:szCs w:val="26"/>
        </w:rPr>
        <w:t>Rubric đánh giá bài tập nhóm (A2)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39"/>
        <w:gridCol w:w="1808"/>
        <w:gridCol w:w="1703"/>
        <w:gridCol w:w="1654"/>
        <w:gridCol w:w="2102"/>
      </w:tblGrid>
      <w:tr w:rsidR="00026253" w:rsidRPr="00026253" w:rsidTr="00F317ED">
        <w:tc>
          <w:tcPr>
            <w:tcW w:w="9747" w:type="dxa"/>
            <w:gridSpan w:val="6"/>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Bài tập nhóm</w:t>
            </w:r>
          </w:p>
        </w:tc>
      </w:tr>
      <w:tr w:rsidR="00026253" w:rsidRPr="00026253" w:rsidTr="00F317ED">
        <w:trPr>
          <w:trHeight w:val="630"/>
        </w:trPr>
        <w:tc>
          <w:tcPr>
            <w:tcW w:w="1549" w:type="dxa"/>
            <w:shd w:val="clear" w:color="auto" w:fill="DAEEF3"/>
            <w:vAlign w:val="center"/>
          </w:tcPr>
          <w:p w:rsidR="00026253" w:rsidRPr="00026253" w:rsidRDefault="00026253" w:rsidP="00F317ED">
            <w:pPr>
              <w:spacing w:line="276" w:lineRule="auto"/>
              <w:rPr>
                <w:rFonts w:ascii="Times New Roman" w:hAnsi="Times New Roman" w:cs="Times New Roman"/>
                <w:b/>
                <w:sz w:val="26"/>
                <w:szCs w:val="26"/>
              </w:rPr>
            </w:pPr>
            <w:r w:rsidRPr="00026253">
              <w:rPr>
                <w:rFonts w:ascii="Times New Roman" w:hAnsi="Times New Roman" w:cs="Times New Roman"/>
                <w:b/>
                <w:sz w:val="26"/>
                <w:szCs w:val="26"/>
              </w:rPr>
              <w:t>Tiêu chí</w:t>
            </w:r>
          </w:p>
        </w:tc>
        <w:tc>
          <w:tcPr>
            <w:tcW w:w="884"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Thang điểm</w:t>
            </w:r>
          </w:p>
        </w:tc>
        <w:tc>
          <w:tcPr>
            <w:tcW w:w="1819"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Không đạt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0-49%</w:t>
            </w:r>
          </w:p>
        </w:tc>
        <w:tc>
          <w:tcPr>
            <w:tcW w:w="1714"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Đạt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50-64%</w:t>
            </w:r>
          </w:p>
        </w:tc>
        <w:tc>
          <w:tcPr>
            <w:tcW w:w="1665"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Khá</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65-79%</w:t>
            </w:r>
          </w:p>
        </w:tc>
        <w:tc>
          <w:tcPr>
            <w:tcW w:w="2116"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Tốt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80-100%</w:t>
            </w:r>
          </w:p>
        </w:tc>
      </w:tr>
      <w:tr w:rsidR="00026253" w:rsidRPr="00026253" w:rsidTr="00F317ED">
        <w:trPr>
          <w:trHeight w:val="585"/>
        </w:trPr>
        <w:tc>
          <w:tcPr>
            <w:tcW w:w="1549" w:type="dxa"/>
            <w:vMerge w:val="restart"/>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Báo cáo của nhóm trưởng </w:t>
            </w:r>
          </w:p>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(Thời gian, thái độ tham gia họp nhóm, ý kiến đóng góp, mức độ </w:t>
            </w:r>
            <w:r w:rsidRPr="00026253">
              <w:rPr>
                <w:rFonts w:ascii="Times New Roman" w:hAnsi="Times New Roman" w:cs="Times New Roman"/>
                <w:sz w:val="26"/>
                <w:szCs w:val="26"/>
              </w:rPr>
              <w:lastRenderedPageBreak/>
              <w:t>hoàn thành nhiệm vụ)</w:t>
            </w:r>
          </w:p>
        </w:tc>
        <w:tc>
          <w:tcPr>
            <w:tcW w:w="884"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lastRenderedPageBreak/>
              <w:t>3,0</w:t>
            </w:r>
          </w:p>
        </w:tc>
        <w:tc>
          <w:tcPr>
            <w:tcW w:w="1819"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1,0</w:t>
            </w:r>
          </w:p>
        </w:tc>
        <w:tc>
          <w:tcPr>
            <w:tcW w:w="1714"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1,0 đến &lt; 2,0</w:t>
            </w:r>
          </w:p>
        </w:tc>
        <w:tc>
          <w:tcPr>
            <w:tcW w:w="1665"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2,0 đến &lt; 2,5</w:t>
            </w:r>
          </w:p>
        </w:tc>
        <w:tc>
          <w:tcPr>
            <w:tcW w:w="211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2,5 đến 3,0</w:t>
            </w:r>
          </w:p>
        </w:tc>
      </w:tr>
      <w:tr w:rsidR="00026253" w:rsidRPr="00026253" w:rsidTr="00F317ED">
        <w:tc>
          <w:tcPr>
            <w:tcW w:w="1549" w:type="dxa"/>
            <w:vMerge/>
            <w:vAlign w:val="center"/>
          </w:tcPr>
          <w:p w:rsidR="00026253" w:rsidRPr="00026253" w:rsidRDefault="00026253" w:rsidP="00F317ED">
            <w:pPr>
              <w:spacing w:line="276" w:lineRule="auto"/>
              <w:rPr>
                <w:rFonts w:ascii="Times New Roman" w:hAnsi="Times New Roman" w:cs="Times New Roman"/>
                <w:sz w:val="26"/>
                <w:szCs w:val="26"/>
              </w:rPr>
            </w:pPr>
          </w:p>
        </w:tc>
        <w:tc>
          <w:tcPr>
            <w:tcW w:w="884"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819"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Tham gia họp nhóm ít (dưới 50%); không bày tỏ ý kiến đóng góp; hoàn thành dưới 50% nhiệm vụ học tập được giao;</w:t>
            </w:r>
          </w:p>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nộp sản phẩm không đúng hạn.</w:t>
            </w:r>
          </w:p>
        </w:tc>
        <w:tc>
          <w:tcPr>
            <w:tcW w:w="1714"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 xml:space="preserve">Tham gia họp nhóm đạt từ 50% trở lên; chủ động bày tỏ ý kiến đóng góp; hoàn thành 50 -64% nhiệm vụ học tập được </w:t>
            </w:r>
            <w:r w:rsidRPr="00026253">
              <w:rPr>
                <w:rFonts w:ascii="Times New Roman" w:hAnsi="Times New Roman" w:cs="Times New Roman"/>
                <w:sz w:val="26"/>
                <w:szCs w:val="26"/>
              </w:rPr>
              <w:lastRenderedPageBreak/>
              <w:t>giao; nộp sản phẩm đúng hạn.</w:t>
            </w:r>
          </w:p>
        </w:tc>
        <w:tc>
          <w:tcPr>
            <w:tcW w:w="1665"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 xml:space="preserve">Tham gia họp nhóm đạt từ 70% trở lên; có nhiều ý kiến đóng góp hay, hiệu quả; </w:t>
            </w:r>
          </w:p>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 xml:space="preserve">Chủ động thực hiện, đạt </w:t>
            </w:r>
            <w:r w:rsidRPr="00026253">
              <w:rPr>
                <w:rFonts w:ascii="Times New Roman" w:hAnsi="Times New Roman" w:cs="Times New Roman"/>
                <w:sz w:val="26"/>
                <w:szCs w:val="26"/>
              </w:rPr>
              <w:lastRenderedPageBreak/>
              <w:t>65 -79% nhiệm vụ học tập được giao; nộp sản phẩm đúng hạn.</w:t>
            </w:r>
          </w:p>
        </w:tc>
        <w:tc>
          <w:tcPr>
            <w:tcW w:w="2116" w:type="dxa"/>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 xml:space="preserve">Tham gia họp nhóm đạt từ 90% trở lên; có nhiều ý kiến đóng góp sáng tạo; Chủ động thực hiện nhiệm vụ, đạt trên 80% nhiệm vụ học tập được giao, </w:t>
            </w:r>
            <w:r w:rsidRPr="00026253">
              <w:rPr>
                <w:rFonts w:ascii="Times New Roman" w:hAnsi="Times New Roman" w:cs="Times New Roman"/>
                <w:sz w:val="26"/>
                <w:szCs w:val="26"/>
              </w:rPr>
              <w:lastRenderedPageBreak/>
              <w:t>nộp sản phẩm đúng hạn.</w:t>
            </w:r>
          </w:p>
        </w:tc>
      </w:tr>
      <w:tr w:rsidR="00026253" w:rsidRPr="00026253" w:rsidTr="00F317ED">
        <w:trPr>
          <w:trHeight w:val="453"/>
        </w:trPr>
        <w:tc>
          <w:tcPr>
            <w:tcW w:w="1549" w:type="dxa"/>
            <w:vMerge w:val="restart"/>
            <w:vAlign w:val="center"/>
          </w:tcPr>
          <w:p w:rsidR="00026253" w:rsidRPr="00026253" w:rsidRDefault="00026253" w:rsidP="00F317ED">
            <w:pPr>
              <w:spacing w:line="276" w:lineRule="auto"/>
              <w:jc w:val="both"/>
              <w:rPr>
                <w:rFonts w:ascii="Times New Roman" w:hAnsi="Times New Roman" w:cs="Times New Roman"/>
                <w:sz w:val="26"/>
                <w:szCs w:val="26"/>
              </w:rPr>
            </w:pPr>
          </w:p>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Nội dung sản phẩm đáp ứng yêu cầu</w:t>
            </w:r>
          </w:p>
        </w:tc>
        <w:tc>
          <w:tcPr>
            <w:tcW w:w="884"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p>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5,0</w:t>
            </w:r>
          </w:p>
        </w:tc>
        <w:tc>
          <w:tcPr>
            <w:tcW w:w="1819"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2,5</w:t>
            </w:r>
          </w:p>
        </w:tc>
        <w:tc>
          <w:tcPr>
            <w:tcW w:w="1714"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2,5 đến &lt; 3,3</w:t>
            </w:r>
          </w:p>
        </w:tc>
        <w:tc>
          <w:tcPr>
            <w:tcW w:w="1665"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3,3 đến &lt; 4,0</w:t>
            </w:r>
          </w:p>
        </w:tc>
        <w:tc>
          <w:tcPr>
            <w:tcW w:w="211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4,0 đến 5,0</w:t>
            </w:r>
          </w:p>
        </w:tc>
      </w:tr>
      <w:tr w:rsidR="00026253" w:rsidRPr="00026253" w:rsidTr="00F317ED">
        <w:tc>
          <w:tcPr>
            <w:tcW w:w="1549" w:type="dxa"/>
            <w:vMerge/>
            <w:vAlign w:val="center"/>
          </w:tcPr>
          <w:p w:rsidR="00026253" w:rsidRPr="00026253" w:rsidRDefault="00026253" w:rsidP="00F317ED">
            <w:pPr>
              <w:spacing w:line="276" w:lineRule="auto"/>
              <w:rPr>
                <w:rFonts w:ascii="Times New Roman" w:hAnsi="Times New Roman" w:cs="Times New Roman"/>
                <w:sz w:val="26"/>
                <w:szCs w:val="26"/>
              </w:rPr>
            </w:pPr>
          </w:p>
        </w:tc>
        <w:tc>
          <w:tcPr>
            <w:tcW w:w="884"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819" w:type="dxa"/>
            <w:shd w:val="clear" w:color="auto" w:fill="auto"/>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Nội dung sản phẩm đáp ứng dưới 50% yêu cầu</w:t>
            </w:r>
          </w:p>
        </w:tc>
        <w:tc>
          <w:tcPr>
            <w:tcW w:w="1714"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Nội dung sản phẩm đáp ứng từ 50 - 64% yêu cầu</w:t>
            </w:r>
          </w:p>
        </w:tc>
        <w:tc>
          <w:tcPr>
            <w:tcW w:w="1665"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 xml:space="preserve">Nội dung sản phẩm đáp ứng từ </w:t>
            </w:r>
            <w:r w:rsidRPr="00026253">
              <w:rPr>
                <w:rFonts w:ascii="Times New Roman" w:hAnsi="Times New Roman" w:cs="Times New Roman"/>
                <w:sz w:val="26"/>
                <w:szCs w:val="26"/>
              </w:rPr>
              <w:t xml:space="preserve">65-79% </w:t>
            </w:r>
            <w:r w:rsidRPr="00026253">
              <w:rPr>
                <w:rFonts w:ascii="Times New Roman" w:eastAsia="Arial" w:hAnsi="Times New Roman" w:cs="Times New Roman"/>
                <w:sz w:val="26"/>
                <w:szCs w:val="26"/>
              </w:rPr>
              <w:t>yêu cầu</w:t>
            </w:r>
          </w:p>
        </w:tc>
        <w:tc>
          <w:tcPr>
            <w:tcW w:w="2116"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Nội dung sản phẩm đáp ứng trên 80%yêu cầu</w:t>
            </w:r>
          </w:p>
        </w:tc>
      </w:tr>
      <w:tr w:rsidR="00026253" w:rsidRPr="00026253" w:rsidTr="00F317ED">
        <w:trPr>
          <w:trHeight w:val="439"/>
        </w:trPr>
        <w:tc>
          <w:tcPr>
            <w:tcW w:w="1549" w:type="dxa"/>
            <w:vMerge w:val="restart"/>
            <w:vAlign w:val="center"/>
          </w:tcPr>
          <w:p w:rsidR="00026253" w:rsidRPr="00026253" w:rsidRDefault="00026253" w:rsidP="00F317ED">
            <w:pPr>
              <w:spacing w:line="276" w:lineRule="auto"/>
              <w:rPr>
                <w:rFonts w:ascii="Times New Roman" w:hAnsi="Times New Roman" w:cs="Times New Roman"/>
                <w:sz w:val="26"/>
                <w:szCs w:val="26"/>
              </w:rPr>
            </w:pPr>
          </w:p>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Hình thức, ý tưởng sáng tạo</w:t>
            </w:r>
          </w:p>
        </w:tc>
        <w:tc>
          <w:tcPr>
            <w:tcW w:w="884"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2,0</w:t>
            </w:r>
          </w:p>
        </w:tc>
        <w:tc>
          <w:tcPr>
            <w:tcW w:w="1819"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1,0</w:t>
            </w:r>
          </w:p>
        </w:tc>
        <w:tc>
          <w:tcPr>
            <w:tcW w:w="1714"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1,0 đến &lt; 1,5</w:t>
            </w:r>
          </w:p>
        </w:tc>
        <w:tc>
          <w:tcPr>
            <w:tcW w:w="1665"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1,5 đến &lt; 2,0</w:t>
            </w:r>
          </w:p>
        </w:tc>
        <w:tc>
          <w:tcPr>
            <w:tcW w:w="2116"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 xml:space="preserve"> 2,0</w:t>
            </w:r>
          </w:p>
        </w:tc>
      </w:tr>
      <w:tr w:rsidR="00026253" w:rsidRPr="00026253" w:rsidTr="00F317ED">
        <w:tc>
          <w:tcPr>
            <w:tcW w:w="1549" w:type="dxa"/>
            <w:vMerge/>
            <w:vAlign w:val="center"/>
          </w:tcPr>
          <w:p w:rsidR="00026253" w:rsidRPr="00026253" w:rsidRDefault="00026253" w:rsidP="00F317ED">
            <w:pPr>
              <w:spacing w:line="276" w:lineRule="auto"/>
              <w:rPr>
                <w:rFonts w:ascii="Times New Roman" w:hAnsi="Times New Roman" w:cs="Times New Roman"/>
                <w:sz w:val="26"/>
                <w:szCs w:val="26"/>
              </w:rPr>
            </w:pPr>
          </w:p>
        </w:tc>
        <w:tc>
          <w:tcPr>
            <w:tcW w:w="884"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819" w:type="dxa"/>
            <w:shd w:val="clear" w:color="auto" w:fill="auto"/>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hAnsi="Times New Roman" w:cs="Times New Roman"/>
                <w:sz w:val="26"/>
                <w:szCs w:val="26"/>
              </w:rPr>
              <w:t xml:space="preserve">Nhiều chỗ không nhất quán, lỗi chính tả rất nhiều, </w:t>
            </w:r>
            <w:r w:rsidRPr="00026253">
              <w:rPr>
                <w:rFonts w:ascii="Times New Roman" w:eastAsia="Arial" w:hAnsi="Times New Roman" w:cs="Times New Roman"/>
                <w:sz w:val="26"/>
                <w:szCs w:val="26"/>
              </w:rPr>
              <w:t>chưa sáng tạo</w:t>
            </w:r>
          </w:p>
        </w:tc>
        <w:tc>
          <w:tcPr>
            <w:tcW w:w="1714"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hAnsi="Times New Roman" w:cs="Times New Roman"/>
                <w:sz w:val="26"/>
                <w:szCs w:val="26"/>
              </w:rPr>
              <w:t>Một số chỗ không thống nhất, lỗi chính tả khá nhiều</w:t>
            </w:r>
            <w:r w:rsidRPr="00026253">
              <w:rPr>
                <w:rFonts w:ascii="Times New Roman" w:eastAsia="Arial" w:hAnsi="Times New Roman" w:cs="Times New Roman"/>
                <w:sz w:val="26"/>
                <w:szCs w:val="26"/>
              </w:rPr>
              <w:t>, có ý tưởng nhưng hình thức còn đơn giản</w:t>
            </w:r>
          </w:p>
        </w:tc>
        <w:tc>
          <w:tcPr>
            <w:tcW w:w="1665"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hAnsi="Times New Roman" w:cs="Times New Roman"/>
                <w:sz w:val="26"/>
                <w:szCs w:val="26"/>
              </w:rPr>
              <w:t>Một số ít lỗi về hình thức,</w:t>
            </w:r>
          </w:p>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eastAsia="Arial" w:hAnsi="Times New Roman" w:cs="Times New Roman"/>
                <w:sz w:val="26"/>
                <w:szCs w:val="26"/>
              </w:rPr>
              <w:t>có ý tưởng sáng tạo, hình thức phù hợp, hiệu quả</w:t>
            </w:r>
          </w:p>
        </w:tc>
        <w:tc>
          <w:tcPr>
            <w:tcW w:w="2116" w:type="dxa"/>
          </w:tcPr>
          <w:p w:rsidR="00026253" w:rsidRPr="00026253" w:rsidRDefault="00026253" w:rsidP="00F317ED">
            <w:pPr>
              <w:spacing w:line="276" w:lineRule="auto"/>
              <w:jc w:val="both"/>
              <w:rPr>
                <w:rFonts w:ascii="Times New Roman" w:eastAsia="Arial" w:hAnsi="Times New Roman" w:cs="Times New Roman"/>
                <w:sz w:val="26"/>
                <w:szCs w:val="26"/>
              </w:rPr>
            </w:pPr>
            <w:r w:rsidRPr="00026253">
              <w:rPr>
                <w:rFonts w:ascii="Times New Roman" w:hAnsi="Times New Roman" w:cs="Times New Roman"/>
                <w:sz w:val="26"/>
                <w:szCs w:val="26"/>
              </w:rPr>
              <w:t>Nhất quán về hình thức trong toàn bài, không có lỗi chính tả</w:t>
            </w:r>
            <w:r w:rsidRPr="00026253">
              <w:rPr>
                <w:rFonts w:ascii="Times New Roman" w:eastAsia="Arial" w:hAnsi="Times New Roman" w:cs="Times New Roman"/>
                <w:sz w:val="26"/>
                <w:szCs w:val="26"/>
              </w:rPr>
              <w:t>, có ý tưởng mới mẻ, sáng tạo</w:t>
            </w:r>
          </w:p>
        </w:tc>
      </w:tr>
    </w:tbl>
    <w:p w:rsidR="00026253" w:rsidRPr="00026253" w:rsidRDefault="00026253" w:rsidP="00026253">
      <w:pPr>
        <w:spacing w:line="276" w:lineRule="auto"/>
        <w:rPr>
          <w:rFonts w:ascii="Times New Roman" w:hAnsi="Times New Roman" w:cs="Times New Roman"/>
          <w:b/>
          <w:sz w:val="26"/>
          <w:szCs w:val="26"/>
          <w:lang w:val="it-IT"/>
        </w:rPr>
      </w:pPr>
    </w:p>
    <w:p w:rsidR="00026253" w:rsidRPr="00026253" w:rsidRDefault="00026253" w:rsidP="00026253">
      <w:pPr>
        <w:spacing w:line="276" w:lineRule="auto"/>
        <w:rPr>
          <w:rFonts w:ascii="Times New Roman" w:hAnsi="Times New Roman" w:cs="Times New Roman"/>
          <w:b/>
          <w:sz w:val="26"/>
          <w:szCs w:val="26"/>
        </w:rPr>
      </w:pPr>
      <w:r w:rsidRPr="00026253">
        <w:rPr>
          <w:rFonts w:ascii="Times New Roman" w:hAnsi="Times New Roman" w:cs="Times New Roman"/>
          <w:b/>
          <w:sz w:val="26"/>
          <w:szCs w:val="26"/>
          <w:lang w:val="it-IT"/>
        </w:rPr>
        <w:t xml:space="preserve">- </w:t>
      </w:r>
      <w:r w:rsidRPr="00026253">
        <w:rPr>
          <w:rFonts w:ascii="Times New Roman" w:hAnsi="Times New Roman" w:cs="Times New Roman"/>
          <w:b/>
          <w:sz w:val="26"/>
          <w:szCs w:val="26"/>
        </w:rPr>
        <w:t>Rubric đánh giá thực hành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026253" w:rsidRPr="00026253" w:rsidTr="00F317ED">
        <w:trPr>
          <w:trHeight w:val="20"/>
          <w:jc w:val="center"/>
        </w:trPr>
        <w:tc>
          <w:tcPr>
            <w:tcW w:w="9579" w:type="dxa"/>
            <w:gridSpan w:val="7"/>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 xml:space="preserve">Thực hành </w:t>
            </w:r>
          </w:p>
        </w:tc>
      </w:tr>
      <w:tr w:rsidR="00026253" w:rsidRPr="00026253" w:rsidTr="00F317ED">
        <w:trPr>
          <w:trHeight w:val="20"/>
          <w:jc w:val="center"/>
        </w:trPr>
        <w:tc>
          <w:tcPr>
            <w:tcW w:w="1229" w:type="dxa"/>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Tiêu chí</w:t>
            </w:r>
          </w:p>
        </w:tc>
        <w:tc>
          <w:tcPr>
            <w:tcW w:w="939" w:type="dxa"/>
            <w:gridSpan w:val="2"/>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Thang điểm</w:t>
            </w:r>
          </w:p>
        </w:tc>
        <w:tc>
          <w:tcPr>
            <w:tcW w:w="1772" w:type="dxa"/>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Không đạt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0-49%</w:t>
            </w:r>
          </w:p>
        </w:tc>
        <w:tc>
          <w:tcPr>
            <w:tcW w:w="1984" w:type="dxa"/>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Đạt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50-64%</w:t>
            </w:r>
          </w:p>
        </w:tc>
        <w:tc>
          <w:tcPr>
            <w:tcW w:w="1843" w:type="dxa"/>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Khá</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65-79%</w:t>
            </w:r>
          </w:p>
        </w:tc>
        <w:tc>
          <w:tcPr>
            <w:tcW w:w="1812" w:type="dxa"/>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Tốt</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80-100%</w:t>
            </w:r>
          </w:p>
        </w:tc>
      </w:tr>
      <w:tr w:rsidR="00026253" w:rsidRPr="00026253" w:rsidTr="00F317ED">
        <w:trPr>
          <w:trHeight w:val="433"/>
          <w:jc w:val="center"/>
        </w:trPr>
        <w:tc>
          <w:tcPr>
            <w:tcW w:w="1229" w:type="dxa"/>
            <w:vMerge w:val="restart"/>
            <w:vAlign w:val="center"/>
          </w:tcPr>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sz w:val="26"/>
                <w:szCs w:val="26"/>
              </w:rPr>
              <w:t>Thái độ tham dự</w:t>
            </w:r>
          </w:p>
        </w:tc>
        <w:tc>
          <w:tcPr>
            <w:tcW w:w="939" w:type="dxa"/>
            <w:gridSpan w:val="2"/>
            <w:vMerge w:val="restart"/>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2</w:t>
            </w:r>
          </w:p>
        </w:tc>
        <w:tc>
          <w:tcPr>
            <w:tcW w:w="177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bCs/>
                <w:sz w:val="26"/>
                <w:szCs w:val="26"/>
              </w:rPr>
              <w:t>0 đến &lt; 1</w:t>
            </w:r>
          </w:p>
        </w:tc>
        <w:tc>
          <w:tcPr>
            <w:tcW w:w="1984" w:type="dxa"/>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bCs/>
                <w:sz w:val="26"/>
                <w:szCs w:val="26"/>
              </w:rPr>
              <w:t>1 đến &lt; 1,2</w:t>
            </w:r>
          </w:p>
        </w:tc>
        <w:tc>
          <w:tcPr>
            <w:tcW w:w="1843"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bCs/>
                <w:sz w:val="26"/>
                <w:szCs w:val="26"/>
              </w:rPr>
              <w:t>1,2 đến &lt; 1,6</w:t>
            </w:r>
          </w:p>
        </w:tc>
        <w:tc>
          <w:tcPr>
            <w:tcW w:w="181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bCs/>
                <w:sz w:val="26"/>
                <w:szCs w:val="26"/>
              </w:rPr>
              <w:t>1,6 đến 2</w:t>
            </w:r>
          </w:p>
        </w:tc>
      </w:tr>
      <w:tr w:rsidR="00026253" w:rsidRPr="00026253" w:rsidTr="00F317ED">
        <w:trPr>
          <w:trHeight w:val="1170"/>
          <w:jc w:val="center"/>
        </w:trPr>
        <w:tc>
          <w:tcPr>
            <w:tcW w:w="1229" w:type="dxa"/>
            <w:vMerge/>
            <w:vAlign w:val="center"/>
          </w:tcPr>
          <w:p w:rsidR="00026253" w:rsidRPr="00026253" w:rsidRDefault="00026253" w:rsidP="00F317ED">
            <w:pPr>
              <w:spacing w:line="276" w:lineRule="auto"/>
              <w:jc w:val="both"/>
              <w:rPr>
                <w:rFonts w:ascii="Times New Roman" w:hAnsi="Times New Roman" w:cs="Times New Roman"/>
                <w:sz w:val="26"/>
                <w:szCs w:val="26"/>
              </w:rPr>
            </w:pPr>
          </w:p>
        </w:tc>
        <w:tc>
          <w:tcPr>
            <w:tcW w:w="939" w:type="dxa"/>
            <w:gridSpan w:val="2"/>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77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Tuân thủ nội qui; không đóng góp ý kiến</w:t>
            </w:r>
          </w:p>
        </w:tc>
        <w:tc>
          <w:tcPr>
            <w:tcW w:w="1984" w:type="dxa"/>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Tuân thủ nội qui; rất ít đóng góp ý kiến</w:t>
            </w:r>
          </w:p>
        </w:tc>
        <w:tc>
          <w:tcPr>
            <w:tcW w:w="1843"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Tuân thủ nội qui; thỉnh thoảng đóng góp ý kiến</w:t>
            </w:r>
          </w:p>
        </w:tc>
        <w:tc>
          <w:tcPr>
            <w:tcW w:w="181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Tuân thủ nội qui; tích cực đóng góp ý kiến</w:t>
            </w:r>
          </w:p>
        </w:tc>
      </w:tr>
      <w:tr w:rsidR="00026253" w:rsidRPr="00026253" w:rsidTr="00F317ED">
        <w:trPr>
          <w:trHeight w:val="555"/>
          <w:jc w:val="center"/>
        </w:trPr>
        <w:tc>
          <w:tcPr>
            <w:tcW w:w="1229" w:type="dxa"/>
            <w:vMerge w:val="restart"/>
            <w:vAlign w:val="center"/>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Kết quả thực hành</w:t>
            </w:r>
          </w:p>
        </w:tc>
        <w:tc>
          <w:tcPr>
            <w:tcW w:w="939" w:type="dxa"/>
            <w:gridSpan w:val="2"/>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6</w:t>
            </w:r>
          </w:p>
        </w:tc>
        <w:tc>
          <w:tcPr>
            <w:tcW w:w="1772"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0 đến &lt; 3</w:t>
            </w:r>
          </w:p>
        </w:tc>
        <w:tc>
          <w:tcPr>
            <w:tcW w:w="1984" w:type="dxa"/>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 đến &lt; 3,6</w:t>
            </w:r>
          </w:p>
        </w:tc>
        <w:tc>
          <w:tcPr>
            <w:tcW w:w="1843"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3,6 đến &lt; 4,8</w:t>
            </w:r>
          </w:p>
        </w:tc>
        <w:tc>
          <w:tcPr>
            <w:tcW w:w="1812" w:type="dxa"/>
            <w:shd w:val="clear" w:color="auto" w:fill="auto"/>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4,8 đến 6</w:t>
            </w:r>
          </w:p>
        </w:tc>
      </w:tr>
      <w:tr w:rsidR="00026253" w:rsidRPr="00026253" w:rsidTr="00F317ED">
        <w:trPr>
          <w:trHeight w:val="20"/>
          <w:jc w:val="center"/>
        </w:trPr>
        <w:tc>
          <w:tcPr>
            <w:tcW w:w="1229" w:type="dxa"/>
            <w:vMerge/>
            <w:vAlign w:val="center"/>
          </w:tcPr>
          <w:p w:rsidR="00026253" w:rsidRPr="00026253" w:rsidRDefault="00026253" w:rsidP="00F317ED">
            <w:pPr>
              <w:spacing w:line="276" w:lineRule="auto"/>
              <w:jc w:val="both"/>
              <w:rPr>
                <w:rFonts w:ascii="Times New Roman" w:hAnsi="Times New Roman" w:cs="Times New Roman"/>
                <w:sz w:val="26"/>
                <w:szCs w:val="26"/>
              </w:rPr>
            </w:pPr>
          </w:p>
        </w:tc>
        <w:tc>
          <w:tcPr>
            <w:tcW w:w="939" w:type="dxa"/>
            <w:gridSpan w:val="2"/>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772" w:type="dxa"/>
            <w:shd w:val="clear" w:color="auto" w:fill="auto"/>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Có kết quả, đạt yêu cầu, đúng thời gian qui định &lt;50%</w:t>
            </w:r>
          </w:p>
        </w:tc>
        <w:tc>
          <w:tcPr>
            <w:tcW w:w="1984"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Có kết quả, đạt yêu cầu, đúng thời gian qui định 50 - 60%</w:t>
            </w:r>
          </w:p>
        </w:tc>
        <w:tc>
          <w:tcPr>
            <w:tcW w:w="1843" w:type="dxa"/>
            <w:shd w:val="clear" w:color="auto" w:fill="auto"/>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Có kết quả, đạt yêu cầu, đúng thời gian qui định 70-80%</w:t>
            </w:r>
          </w:p>
        </w:tc>
        <w:tc>
          <w:tcPr>
            <w:tcW w:w="1812" w:type="dxa"/>
            <w:shd w:val="clear" w:color="auto" w:fill="auto"/>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Có kết quả, đạt yêu cầu, đúng thời gian qui định 90-100%</w:t>
            </w:r>
          </w:p>
        </w:tc>
      </w:tr>
      <w:tr w:rsidR="00026253" w:rsidRPr="00026253" w:rsidTr="00F317ED">
        <w:trPr>
          <w:trHeight w:val="20"/>
          <w:jc w:val="center"/>
        </w:trPr>
        <w:tc>
          <w:tcPr>
            <w:tcW w:w="1247" w:type="dxa"/>
            <w:gridSpan w:val="2"/>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lastRenderedPageBreak/>
              <w:t>Báo cáo thực hành</w:t>
            </w:r>
          </w:p>
        </w:tc>
        <w:tc>
          <w:tcPr>
            <w:tcW w:w="921" w:type="dxa"/>
            <w:vMerge w:val="restart"/>
            <w:vAlign w:val="center"/>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2</w:t>
            </w:r>
          </w:p>
        </w:tc>
        <w:tc>
          <w:tcPr>
            <w:tcW w:w="1772" w:type="dxa"/>
            <w:shd w:val="clear" w:color="auto" w:fill="auto"/>
            <w:vAlign w:val="center"/>
          </w:tcPr>
          <w:p w:rsidR="00026253" w:rsidRPr="00026253" w:rsidRDefault="00026253" w:rsidP="00F317ED">
            <w:pPr>
              <w:spacing w:line="276" w:lineRule="auto"/>
              <w:jc w:val="center"/>
              <w:rPr>
                <w:rFonts w:ascii="Times New Roman" w:eastAsia="Arial" w:hAnsi="Times New Roman" w:cs="Times New Roman"/>
                <w:sz w:val="26"/>
                <w:szCs w:val="26"/>
              </w:rPr>
            </w:pPr>
            <w:r w:rsidRPr="00026253">
              <w:rPr>
                <w:rFonts w:ascii="Times New Roman" w:hAnsi="Times New Roman" w:cs="Times New Roman"/>
                <w:bCs/>
                <w:sz w:val="26"/>
                <w:szCs w:val="26"/>
              </w:rPr>
              <w:t>0 đến &lt; 1</w:t>
            </w:r>
          </w:p>
        </w:tc>
        <w:tc>
          <w:tcPr>
            <w:tcW w:w="1984" w:type="dxa"/>
            <w:vAlign w:val="center"/>
          </w:tcPr>
          <w:p w:rsidR="00026253" w:rsidRPr="00026253" w:rsidRDefault="00026253" w:rsidP="00F317ED">
            <w:pPr>
              <w:spacing w:line="276" w:lineRule="auto"/>
              <w:jc w:val="center"/>
              <w:rPr>
                <w:rFonts w:ascii="Times New Roman" w:eastAsia="Arial" w:hAnsi="Times New Roman" w:cs="Times New Roman"/>
                <w:sz w:val="26"/>
                <w:szCs w:val="26"/>
              </w:rPr>
            </w:pPr>
            <w:r w:rsidRPr="00026253">
              <w:rPr>
                <w:rFonts w:ascii="Times New Roman" w:hAnsi="Times New Roman" w:cs="Times New Roman"/>
                <w:bCs/>
                <w:sz w:val="26"/>
                <w:szCs w:val="26"/>
              </w:rPr>
              <w:t>1 đến &lt; 1,3</w:t>
            </w:r>
          </w:p>
        </w:tc>
        <w:tc>
          <w:tcPr>
            <w:tcW w:w="1843" w:type="dxa"/>
            <w:shd w:val="clear" w:color="auto" w:fill="auto"/>
            <w:vAlign w:val="center"/>
          </w:tcPr>
          <w:p w:rsidR="00026253" w:rsidRPr="00026253" w:rsidRDefault="00026253" w:rsidP="00F317ED">
            <w:pPr>
              <w:spacing w:line="276" w:lineRule="auto"/>
              <w:jc w:val="center"/>
              <w:rPr>
                <w:rFonts w:ascii="Times New Roman" w:eastAsia="Arial" w:hAnsi="Times New Roman" w:cs="Times New Roman"/>
                <w:sz w:val="26"/>
                <w:szCs w:val="26"/>
              </w:rPr>
            </w:pPr>
            <w:r w:rsidRPr="00026253">
              <w:rPr>
                <w:rFonts w:ascii="Times New Roman" w:hAnsi="Times New Roman" w:cs="Times New Roman"/>
                <w:bCs/>
                <w:sz w:val="26"/>
                <w:szCs w:val="26"/>
              </w:rPr>
              <w:t>1,3 đến &lt; 1,6</w:t>
            </w:r>
          </w:p>
        </w:tc>
        <w:tc>
          <w:tcPr>
            <w:tcW w:w="1812" w:type="dxa"/>
            <w:shd w:val="clear" w:color="auto" w:fill="auto"/>
            <w:vAlign w:val="center"/>
          </w:tcPr>
          <w:p w:rsidR="00026253" w:rsidRPr="00026253" w:rsidRDefault="00026253" w:rsidP="00F317ED">
            <w:pPr>
              <w:spacing w:line="276" w:lineRule="auto"/>
              <w:jc w:val="center"/>
              <w:rPr>
                <w:rFonts w:ascii="Times New Roman" w:eastAsia="Arial" w:hAnsi="Times New Roman" w:cs="Times New Roman"/>
                <w:sz w:val="26"/>
                <w:szCs w:val="26"/>
              </w:rPr>
            </w:pPr>
            <w:r w:rsidRPr="00026253">
              <w:rPr>
                <w:rFonts w:ascii="Times New Roman" w:hAnsi="Times New Roman" w:cs="Times New Roman"/>
                <w:bCs/>
                <w:sz w:val="26"/>
                <w:szCs w:val="26"/>
              </w:rPr>
              <w:t>1,6 đến 2</w:t>
            </w:r>
          </w:p>
        </w:tc>
      </w:tr>
      <w:tr w:rsidR="00026253" w:rsidRPr="00026253" w:rsidTr="00F317ED">
        <w:trPr>
          <w:trHeight w:val="792"/>
          <w:jc w:val="center"/>
        </w:trPr>
        <w:tc>
          <w:tcPr>
            <w:tcW w:w="1247" w:type="dxa"/>
            <w:gridSpan w:val="2"/>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921" w:type="dxa"/>
            <w:vMerge/>
            <w:vAlign w:val="center"/>
          </w:tcPr>
          <w:p w:rsidR="00026253" w:rsidRPr="00026253" w:rsidRDefault="00026253" w:rsidP="00F317ED">
            <w:pPr>
              <w:spacing w:line="276" w:lineRule="auto"/>
              <w:jc w:val="center"/>
              <w:rPr>
                <w:rFonts w:ascii="Times New Roman" w:hAnsi="Times New Roman" w:cs="Times New Roman"/>
                <w:sz w:val="26"/>
                <w:szCs w:val="26"/>
              </w:rPr>
            </w:pPr>
          </w:p>
        </w:tc>
        <w:tc>
          <w:tcPr>
            <w:tcW w:w="177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Đúng, đủ 0 - 49%</w:t>
            </w:r>
          </w:p>
        </w:tc>
        <w:tc>
          <w:tcPr>
            <w:tcW w:w="1984" w:type="dxa"/>
            <w:vAlign w:val="center"/>
          </w:tcPr>
          <w:p w:rsidR="00026253" w:rsidRPr="00026253" w:rsidRDefault="00026253" w:rsidP="00F317ED">
            <w:pPr>
              <w:spacing w:line="276" w:lineRule="auto"/>
              <w:jc w:val="center"/>
              <w:rPr>
                <w:rFonts w:ascii="Times New Roman" w:hAnsi="Times New Roman" w:cs="Times New Roman"/>
                <w:bCs/>
                <w:sz w:val="26"/>
                <w:szCs w:val="26"/>
              </w:rPr>
            </w:pPr>
            <w:r w:rsidRPr="00026253">
              <w:rPr>
                <w:rFonts w:ascii="Times New Roman" w:hAnsi="Times New Roman" w:cs="Times New Roman"/>
                <w:sz w:val="26"/>
                <w:szCs w:val="26"/>
              </w:rPr>
              <w:t>Đúng, đủ 50 - 64%</w:t>
            </w:r>
          </w:p>
        </w:tc>
        <w:tc>
          <w:tcPr>
            <w:tcW w:w="1843"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highlight w:val="yellow"/>
              </w:rPr>
            </w:pPr>
            <w:r w:rsidRPr="00026253">
              <w:rPr>
                <w:rFonts w:ascii="Times New Roman" w:hAnsi="Times New Roman" w:cs="Times New Roman"/>
                <w:sz w:val="26"/>
                <w:szCs w:val="26"/>
              </w:rPr>
              <w:t>Đúng, đủ 65 - 79%</w:t>
            </w:r>
          </w:p>
        </w:tc>
        <w:tc>
          <w:tcPr>
            <w:tcW w:w="1812" w:type="dxa"/>
            <w:shd w:val="clear" w:color="auto" w:fill="auto"/>
            <w:vAlign w:val="center"/>
          </w:tcPr>
          <w:p w:rsidR="00026253" w:rsidRPr="00026253" w:rsidRDefault="00026253" w:rsidP="00F317ED">
            <w:pPr>
              <w:spacing w:line="276" w:lineRule="auto"/>
              <w:jc w:val="center"/>
              <w:rPr>
                <w:rFonts w:ascii="Times New Roman" w:hAnsi="Times New Roman" w:cs="Times New Roman"/>
                <w:bCs/>
                <w:sz w:val="26"/>
                <w:szCs w:val="26"/>
                <w:highlight w:val="yellow"/>
              </w:rPr>
            </w:pPr>
            <w:r w:rsidRPr="00026253">
              <w:rPr>
                <w:rFonts w:ascii="Times New Roman" w:hAnsi="Times New Roman" w:cs="Times New Roman"/>
                <w:sz w:val="26"/>
                <w:szCs w:val="26"/>
              </w:rPr>
              <w:t>Đúng, đủ 80 - 100%</w:t>
            </w:r>
          </w:p>
        </w:tc>
      </w:tr>
    </w:tbl>
    <w:p w:rsidR="00026253" w:rsidRPr="00026253" w:rsidRDefault="00026253" w:rsidP="00026253">
      <w:pPr>
        <w:spacing w:line="276" w:lineRule="auto"/>
        <w:rPr>
          <w:rFonts w:ascii="Times New Roman" w:hAnsi="Times New Roman" w:cs="Times New Roman"/>
          <w:sz w:val="26"/>
          <w:szCs w:val="26"/>
          <w:lang w:val="it-IT"/>
        </w:rPr>
      </w:pPr>
      <w:r w:rsidRPr="00026253">
        <w:rPr>
          <w:rFonts w:ascii="Times New Roman" w:hAnsi="Times New Roman" w:cs="Times New Roman"/>
          <w:b/>
          <w:sz w:val="26"/>
          <w:szCs w:val="26"/>
          <w:lang w:val="it-IT"/>
        </w:rPr>
        <w:t>9. Học liệu</w:t>
      </w:r>
    </w:p>
    <w:p w:rsidR="00026253" w:rsidRPr="00026253" w:rsidRDefault="00026253" w:rsidP="00026253">
      <w:pPr>
        <w:spacing w:line="276" w:lineRule="auto"/>
        <w:rPr>
          <w:rFonts w:ascii="Times New Roman" w:hAnsi="Times New Roman" w:cs="Times New Roman"/>
          <w:b/>
          <w:sz w:val="26"/>
          <w:szCs w:val="26"/>
          <w:lang w:val="it-IT"/>
        </w:rPr>
      </w:pPr>
      <w:r w:rsidRPr="00026253">
        <w:rPr>
          <w:rFonts w:ascii="Times New Roman" w:hAnsi="Times New Roman" w:cs="Times New Roman"/>
          <w:b/>
          <w:sz w:val="26"/>
          <w:szCs w:val="26"/>
          <w:lang w:val="it-IT"/>
        </w:rPr>
        <w:t xml:space="preserve">9.1. Tài liệu học tập: </w:t>
      </w:r>
    </w:p>
    <w:p w:rsidR="00026253" w:rsidRPr="00026253" w:rsidRDefault="00026253" w:rsidP="00026253">
      <w:pPr>
        <w:spacing w:line="276" w:lineRule="auto"/>
        <w:jc w:val="both"/>
        <w:rPr>
          <w:rFonts w:ascii="Times New Roman" w:hAnsi="Times New Roman" w:cs="Times New Roman"/>
          <w:sz w:val="26"/>
          <w:szCs w:val="26"/>
          <w:lang w:val="it-IT"/>
        </w:rPr>
      </w:pPr>
      <w:r w:rsidRPr="00026253">
        <w:rPr>
          <w:rFonts w:ascii="Times New Roman" w:hAnsi="Times New Roman" w:cs="Times New Roman"/>
          <w:sz w:val="26"/>
          <w:szCs w:val="26"/>
          <w:lang w:val="it-IT"/>
        </w:rPr>
        <w:t xml:space="preserve">[1]. Nguyễn Thị Thu Thủy (Chủ biên- 2017), Đào Thị Hồng Hạnh, Trần Thị Ngọc, </w:t>
      </w:r>
      <w:r w:rsidRPr="00026253">
        <w:rPr>
          <w:rFonts w:ascii="Times New Roman" w:hAnsi="Times New Roman" w:cs="Times New Roman"/>
          <w:i/>
          <w:sz w:val="26"/>
          <w:szCs w:val="26"/>
          <w:lang w:val="it-IT"/>
        </w:rPr>
        <w:t>Giáo trình Lí luận dạy học Ngữ văn</w:t>
      </w:r>
      <w:r w:rsidRPr="00026253">
        <w:rPr>
          <w:rFonts w:ascii="Times New Roman" w:hAnsi="Times New Roman" w:cs="Times New Roman"/>
          <w:sz w:val="26"/>
          <w:szCs w:val="26"/>
          <w:lang w:val="it-IT"/>
        </w:rPr>
        <w:t>, Nxb Đại học Thái Nguyên, thư viện trường ĐHSP Thái Nguyên.</w:t>
      </w:r>
    </w:p>
    <w:p w:rsidR="00026253" w:rsidRPr="00026253" w:rsidRDefault="00026253" w:rsidP="00026253">
      <w:pPr>
        <w:spacing w:line="276" w:lineRule="auto"/>
        <w:rPr>
          <w:rFonts w:ascii="Times New Roman" w:hAnsi="Times New Roman" w:cs="Times New Roman"/>
          <w:i/>
          <w:sz w:val="26"/>
          <w:szCs w:val="26"/>
          <w:lang w:val="it-IT"/>
        </w:rPr>
      </w:pPr>
      <w:r w:rsidRPr="00026253">
        <w:rPr>
          <w:rFonts w:ascii="Times New Roman" w:hAnsi="Times New Roman" w:cs="Times New Roman"/>
          <w:b/>
          <w:sz w:val="26"/>
          <w:szCs w:val="26"/>
          <w:lang w:val="it-IT"/>
        </w:rPr>
        <w:t xml:space="preserve">9.2. Tài liệu tham khảo: </w:t>
      </w:r>
    </w:p>
    <w:p w:rsidR="00026253" w:rsidRPr="00026253" w:rsidRDefault="00026253" w:rsidP="00026253">
      <w:pPr>
        <w:spacing w:line="276" w:lineRule="auto"/>
        <w:jc w:val="both"/>
        <w:rPr>
          <w:rFonts w:ascii="Times New Roman" w:hAnsi="Times New Roman" w:cs="Times New Roman"/>
          <w:sz w:val="26"/>
          <w:szCs w:val="26"/>
          <w:lang w:val="it-IT"/>
        </w:rPr>
      </w:pPr>
      <w:r w:rsidRPr="00026253">
        <w:rPr>
          <w:rFonts w:ascii="Times New Roman" w:hAnsi="Times New Roman" w:cs="Times New Roman"/>
          <w:sz w:val="26"/>
          <w:szCs w:val="26"/>
          <w:lang w:val="it-IT"/>
        </w:rPr>
        <w:t xml:space="preserve">[2]. Bộ Giáo dục và Đào tạo (2018), </w:t>
      </w:r>
      <w:r w:rsidRPr="00026253">
        <w:rPr>
          <w:rFonts w:ascii="Times New Roman" w:hAnsi="Times New Roman" w:cs="Times New Roman"/>
          <w:i/>
          <w:sz w:val="26"/>
          <w:szCs w:val="26"/>
          <w:lang w:val="it-IT"/>
        </w:rPr>
        <w:t>Chương trình giáo dục phổ thông môn Ngữ văn</w:t>
      </w:r>
      <w:r w:rsidRPr="00026253">
        <w:rPr>
          <w:rFonts w:ascii="Times New Roman" w:hAnsi="Times New Roman" w:cs="Times New Roman"/>
          <w:sz w:val="26"/>
          <w:szCs w:val="26"/>
          <w:lang w:val="it-IT"/>
        </w:rPr>
        <w:t>, khoa Ngữ văn - trường ĐHSP Thái Nguyên.</w:t>
      </w:r>
    </w:p>
    <w:p w:rsidR="00026253" w:rsidRPr="00026253" w:rsidRDefault="00026253" w:rsidP="00026253">
      <w:pPr>
        <w:spacing w:line="276" w:lineRule="auto"/>
        <w:jc w:val="both"/>
        <w:rPr>
          <w:rFonts w:ascii="Times New Roman" w:hAnsi="Times New Roman" w:cs="Times New Roman"/>
          <w:spacing w:val="-4"/>
          <w:sz w:val="26"/>
          <w:szCs w:val="26"/>
          <w:lang w:val="it-IT"/>
        </w:rPr>
      </w:pPr>
      <w:r w:rsidRPr="00026253">
        <w:rPr>
          <w:rFonts w:ascii="Times New Roman" w:hAnsi="Times New Roman" w:cs="Times New Roman"/>
          <w:spacing w:val="-4"/>
          <w:sz w:val="26"/>
          <w:szCs w:val="26"/>
          <w:lang w:val="it-IT"/>
        </w:rPr>
        <w:t xml:space="preserve">[3]. Đỗ Ngọc Thống (Tổng chủ biên - 2020), Bùi Minh Đức (Chủ biên), Đỗ Thu Hà, Phạm Thị Thu Hiền, Lê Thị Minh Nguyệt, </w:t>
      </w:r>
      <w:r w:rsidRPr="00026253">
        <w:rPr>
          <w:rFonts w:ascii="Times New Roman" w:hAnsi="Times New Roman" w:cs="Times New Roman"/>
          <w:i/>
          <w:spacing w:val="-4"/>
          <w:sz w:val="26"/>
          <w:szCs w:val="26"/>
          <w:lang w:val="it-IT"/>
        </w:rPr>
        <w:t>Dạy học phát triển năng lực môn Ngữ văn Trung học phổ thông</w:t>
      </w:r>
      <w:r w:rsidRPr="00026253">
        <w:rPr>
          <w:rFonts w:ascii="Times New Roman" w:hAnsi="Times New Roman" w:cs="Times New Roman"/>
          <w:spacing w:val="-4"/>
          <w:sz w:val="26"/>
          <w:szCs w:val="26"/>
          <w:lang w:val="it-IT"/>
        </w:rPr>
        <w:t>, Nxb Đại học Sư phạm, khoa Ngữ văn - trường ĐHSP Thái Nguyên.</w:t>
      </w: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10. Nội dung chi tiết của học phần</w:t>
      </w:r>
    </w:p>
    <w:p w:rsidR="00026253" w:rsidRPr="00026253" w:rsidRDefault="00026253" w:rsidP="00026253">
      <w:pPr>
        <w:spacing w:line="276" w:lineRule="auto"/>
        <w:jc w:val="both"/>
        <w:rPr>
          <w:rFonts w:ascii="Times New Roman" w:hAnsi="Times New Roman" w:cs="Times New Roman"/>
          <w:b/>
          <w:sz w:val="26"/>
          <w:szCs w:val="26"/>
          <w:lang w:val="it-IT"/>
        </w:rPr>
      </w:pPr>
      <w:r w:rsidRPr="00026253">
        <w:rPr>
          <w:rFonts w:ascii="Times New Roman" w:hAnsi="Times New Roman" w:cs="Times New Roman"/>
          <w:b/>
          <w:sz w:val="26"/>
          <w:szCs w:val="26"/>
          <w:lang w:val="it-IT"/>
        </w:rPr>
        <w:t xml:space="preserve">10.1. Chuẩn đầu ra chương/bài học (LLOs)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30"/>
      </w:tblGrid>
      <w:tr w:rsidR="00026253" w:rsidRPr="00026253" w:rsidTr="00F317ED">
        <w:trPr>
          <w:trHeight w:val="20"/>
        </w:trPr>
        <w:tc>
          <w:tcPr>
            <w:tcW w:w="993" w:type="dxa"/>
            <w:shd w:val="clear" w:color="auto" w:fill="DAEEF3"/>
            <w:vAlign w:val="center"/>
          </w:tcPr>
          <w:p w:rsidR="00026253" w:rsidRPr="00026253" w:rsidRDefault="00026253" w:rsidP="00F317ED">
            <w:pPr>
              <w:spacing w:line="276" w:lineRule="auto"/>
              <w:ind w:right="-109"/>
              <w:jc w:val="center"/>
              <w:rPr>
                <w:rFonts w:ascii="Times New Roman" w:hAnsi="Times New Roman" w:cs="Times New Roman"/>
                <w:b/>
                <w:sz w:val="26"/>
                <w:szCs w:val="26"/>
              </w:rPr>
            </w:pPr>
            <w:r w:rsidRPr="00026253">
              <w:rPr>
                <w:rFonts w:ascii="Times New Roman" w:hAnsi="Times New Roman" w:cs="Times New Roman"/>
                <w:b/>
                <w:sz w:val="26"/>
                <w:szCs w:val="26"/>
              </w:rPr>
              <w:t>LLOs</w:t>
            </w:r>
          </w:p>
        </w:tc>
        <w:tc>
          <w:tcPr>
            <w:tcW w:w="8930"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 xml:space="preserve">Nội dung chuẩn đầu ra của chương </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LLO1</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eastAsia="MS Mincho" w:hAnsi="Times New Roman" w:cs="Times New Roman"/>
                <w:sz w:val="26"/>
                <w:szCs w:val="26"/>
              </w:rPr>
              <w:t xml:space="preserve">Diễn giải được kiến thức </w:t>
            </w:r>
            <w:r w:rsidRPr="00026253">
              <w:rPr>
                <w:rFonts w:ascii="Times New Roman" w:hAnsi="Times New Roman" w:cs="Times New Roman"/>
                <w:sz w:val="26"/>
                <w:szCs w:val="26"/>
              </w:rPr>
              <w:t xml:space="preserve">lí luận về </w:t>
            </w:r>
            <w:r w:rsidRPr="00026253">
              <w:rPr>
                <w:rFonts w:ascii="Times New Roman" w:eastAsia="Arial" w:hAnsi="Times New Roman" w:cs="Times New Roman"/>
                <w:bCs/>
                <w:spacing w:val="-4"/>
                <w:sz w:val="26"/>
                <w:szCs w:val="26"/>
              </w:rPr>
              <w:t>vị trí, đặc điểm, quá trình dạy học Ngữ văn, nguyên tắc, phương pháp</w:t>
            </w:r>
            <w:r w:rsidRPr="00026253">
              <w:rPr>
                <w:rFonts w:ascii="Times New Roman" w:eastAsia="Arial" w:hAnsi="Times New Roman" w:cs="Times New Roman"/>
                <w:bCs/>
                <w:spacing w:val="-6"/>
                <w:sz w:val="26"/>
                <w:szCs w:val="26"/>
              </w:rPr>
              <w:t xml:space="preserve"> trong dạy học ngữ ở trường phổ thông</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LLO2</w:t>
            </w:r>
          </w:p>
        </w:tc>
        <w:tc>
          <w:tcPr>
            <w:tcW w:w="8930" w:type="dxa"/>
            <w:shd w:val="clear" w:color="auto" w:fill="auto"/>
          </w:tcPr>
          <w:p w:rsidR="00026253" w:rsidRPr="00026253" w:rsidRDefault="00026253" w:rsidP="00F317ED">
            <w:pPr>
              <w:spacing w:line="276" w:lineRule="auto"/>
              <w:jc w:val="both"/>
              <w:rPr>
                <w:rFonts w:ascii="Times New Roman" w:eastAsia="Arial" w:hAnsi="Times New Roman" w:cs="Times New Roman"/>
                <w:bCs/>
                <w:sz w:val="26"/>
                <w:szCs w:val="26"/>
                <w:lang w:val="de-DE"/>
              </w:rPr>
            </w:pPr>
            <w:r w:rsidRPr="00026253">
              <w:rPr>
                <w:rFonts w:ascii="Times New Roman" w:eastAsia="Arial" w:hAnsi="Times New Roman" w:cs="Times New Roman"/>
                <w:iCs/>
                <w:sz w:val="26"/>
                <w:szCs w:val="26"/>
                <w:lang w:val="de-DE"/>
              </w:rPr>
              <w:t xml:space="preserve">Phân tích </w:t>
            </w:r>
            <w:r w:rsidRPr="00026253">
              <w:rPr>
                <w:rFonts w:ascii="Times New Roman" w:eastAsia="Arial" w:hAnsi="Times New Roman" w:cs="Times New Roman"/>
                <w:bCs/>
                <w:spacing w:val="4"/>
                <w:sz w:val="26"/>
                <w:szCs w:val="26"/>
              </w:rPr>
              <w:t>được đặc điểm, quá trình, bản chất nhiệm vụ, quy luật, nguyên tắc trong dạy học Ngữ văn ở trường phổ thông.</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LLO3</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eastAsia="Arial" w:hAnsi="Times New Roman" w:cs="Times New Roman"/>
                <w:bCs/>
                <w:spacing w:val="-2"/>
                <w:sz w:val="26"/>
                <w:szCs w:val="26"/>
              </w:rPr>
              <w:t xml:space="preserve">Vận dụng kiến thức của học phần </w:t>
            </w:r>
            <w:r w:rsidRPr="00026253">
              <w:rPr>
                <w:rFonts w:ascii="Times New Roman" w:hAnsi="Times New Roman" w:cs="Times New Roman"/>
                <w:spacing w:val="-2"/>
                <w:sz w:val="26"/>
                <w:szCs w:val="26"/>
              </w:rPr>
              <w:t xml:space="preserve">để </w:t>
            </w:r>
            <w:r w:rsidRPr="00026253">
              <w:rPr>
                <w:rFonts w:ascii="Times New Roman" w:hAnsi="Times New Roman" w:cs="Times New Roman"/>
                <w:sz w:val="26"/>
                <w:szCs w:val="26"/>
              </w:rPr>
              <w:t>nhiệm vụ, quy luật, bản chất, nguyên tắc của hoạt động dạy học Ngữ văn trong thiết kế và tổ chức hoạt động dạy học ở trường phổ thông.</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LLO4</w:t>
            </w:r>
          </w:p>
        </w:tc>
        <w:tc>
          <w:tcPr>
            <w:tcW w:w="8930" w:type="dxa"/>
            <w:shd w:val="clear" w:color="auto" w:fill="auto"/>
            <w:vAlign w:val="center"/>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Diễn giải được khái niệm phương pháp, phương pháp dạy học Ngữ văn và các phương pháp dạy học Ngữ văn (Phương pháp dạy học tri thức Ngữ văn, Phương pháp dạy học tiếp nhận văn bản, Phương pháp dạy học tạo lập văn bản)</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LLO5</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z w:val="26"/>
                <w:szCs w:val="26"/>
              </w:rPr>
              <w:t xml:space="preserve">Phân tích được quy trình áp dụng </w:t>
            </w:r>
            <w:r w:rsidRPr="00026253">
              <w:rPr>
                <w:rFonts w:ascii="Times New Roman" w:hAnsi="Times New Roman" w:cs="Times New Roman"/>
                <w:sz w:val="26"/>
                <w:szCs w:val="26"/>
                <w:lang w:val="pt-BR"/>
              </w:rPr>
              <w:t>các phương pháp dạy học Ngữ văn</w:t>
            </w:r>
          </w:p>
        </w:tc>
      </w:tr>
      <w:tr w:rsidR="00026253" w:rsidRPr="00026253" w:rsidTr="00F317ED">
        <w:trPr>
          <w:trHeight w:val="20"/>
        </w:trPr>
        <w:tc>
          <w:tcPr>
            <w:tcW w:w="993" w:type="dxa"/>
            <w:shd w:val="clear" w:color="auto" w:fill="auto"/>
            <w:vAlign w:val="center"/>
          </w:tcPr>
          <w:p w:rsidR="00026253" w:rsidRPr="00026253" w:rsidRDefault="00026253" w:rsidP="00F317ED">
            <w:pPr>
              <w:tabs>
                <w:tab w:val="left" w:pos="314"/>
              </w:tabs>
              <w:spacing w:line="276" w:lineRule="auto"/>
              <w:ind w:left="-112" w:right="-109"/>
              <w:jc w:val="center"/>
              <w:rPr>
                <w:rFonts w:ascii="Times New Roman" w:hAnsi="Times New Roman" w:cs="Times New Roman"/>
                <w:sz w:val="26"/>
                <w:szCs w:val="26"/>
              </w:rPr>
            </w:pPr>
            <w:r w:rsidRPr="00026253">
              <w:rPr>
                <w:rFonts w:ascii="Times New Roman" w:hAnsi="Times New Roman" w:cs="Times New Roman"/>
                <w:sz w:val="26"/>
                <w:szCs w:val="26"/>
              </w:rPr>
              <w:lastRenderedPageBreak/>
              <w:t>LLO6</w:t>
            </w:r>
          </w:p>
        </w:tc>
        <w:tc>
          <w:tcPr>
            <w:tcW w:w="8930" w:type="dxa"/>
            <w:shd w:val="clear" w:color="auto" w:fill="auto"/>
          </w:tcPr>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eastAsia="MS Mincho" w:hAnsi="Times New Roman" w:cs="Times New Roman"/>
                <w:sz w:val="26"/>
                <w:szCs w:val="26"/>
              </w:rPr>
              <w:t>Xây dựng được các hoạt động dạy học có áp dụng các phương pháp dạy học tương ứng với từng phân môn.</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right="-109"/>
              <w:jc w:val="center"/>
              <w:rPr>
                <w:rFonts w:ascii="Times New Roman" w:hAnsi="Times New Roman" w:cs="Times New Roman"/>
                <w:sz w:val="26"/>
                <w:szCs w:val="26"/>
              </w:rPr>
            </w:pPr>
            <w:r w:rsidRPr="00026253">
              <w:rPr>
                <w:rFonts w:ascii="Times New Roman" w:hAnsi="Times New Roman" w:cs="Times New Roman"/>
                <w:sz w:val="26"/>
                <w:szCs w:val="26"/>
              </w:rPr>
              <w:t>LLO7</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spacing w:val="-4"/>
                <w:sz w:val="26"/>
                <w:szCs w:val="26"/>
                <w:lang w:val="pl-PL"/>
              </w:rPr>
            </w:pPr>
            <w:r w:rsidRPr="00026253">
              <w:rPr>
                <w:rFonts w:ascii="Times New Roman" w:eastAsia="MS Mincho" w:hAnsi="Times New Roman" w:cs="Times New Roman"/>
                <w:spacing w:val="-4"/>
                <w:sz w:val="26"/>
                <w:szCs w:val="26"/>
              </w:rPr>
              <w:t>Tổ chức được hoạt động dạy học có sử dụng các phương pháp dạy học cụ thể</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right="-109"/>
              <w:jc w:val="center"/>
              <w:rPr>
                <w:rFonts w:ascii="Times New Roman" w:hAnsi="Times New Roman" w:cs="Times New Roman"/>
                <w:sz w:val="26"/>
                <w:szCs w:val="26"/>
              </w:rPr>
            </w:pPr>
            <w:r w:rsidRPr="00026253">
              <w:rPr>
                <w:rFonts w:ascii="Times New Roman" w:hAnsi="Times New Roman" w:cs="Times New Roman"/>
                <w:sz w:val="26"/>
                <w:szCs w:val="26"/>
              </w:rPr>
              <w:t>LLO8</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z w:val="26"/>
                <w:szCs w:val="26"/>
                <w:lang w:val="pt-BR"/>
              </w:rPr>
              <w:t>Diễn giải được khái niệm phương pháp, phương pháp dạy học Ngữ văn và các phương pháp dạy học Ngữ văn (Phương pháp dạy học tri thức Ngữ văn, Phương pháp dạy học tiếp nhận văn bản, Phương pháp dạy học tạo lập văn bản)</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right="-109"/>
              <w:jc w:val="center"/>
              <w:rPr>
                <w:rFonts w:ascii="Times New Roman" w:hAnsi="Times New Roman" w:cs="Times New Roman"/>
                <w:sz w:val="26"/>
                <w:szCs w:val="26"/>
              </w:rPr>
            </w:pPr>
            <w:r w:rsidRPr="00026253">
              <w:rPr>
                <w:rFonts w:ascii="Times New Roman" w:hAnsi="Times New Roman" w:cs="Times New Roman"/>
                <w:sz w:val="26"/>
                <w:szCs w:val="26"/>
              </w:rPr>
              <w:t>LLO9</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z w:val="26"/>
                <w:szCs w:val="26"/>
              </w:rPr>
              <w:t xml:space="preserve">Phân tích được quy trình áp dụng </w:t>
            </w:r>
            <w:r w:rsidRPr="00026253">
              <w:rPr>
                <w:rFonts w:ascii="Times New Roman" w:hAnsi="Times New Roman" w:cs="Times New Roman"/>
                <w:sz w:val="26"/>
                <w:szCs w:val="26"/>
                <w:lang w:val="pt-BR"/>
              </w:rPr>
              <w:t>các phương pháp dạy học Ngữ văn</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right="-109"/>
              <w:jc w:val="center"/>
              <w:rPr>
                <w:rFonts w:ascii="Times New Roman" w:hAnsi="Times New Roman" w:cs="Times New Roman"/>
                <w:sz w:val="26"/>
                <w:szCs w:val="26"/>
              </w:rPr>
            </w:pPr>
            <w:r w:rsidRPr="00026253">
              <w:rPr>
                <w:rFonts w:ascii="Times New Roman" w:hAnsi="Times New Roman" w:cs="Times New Roman"/>
                <w:sz w:val="26"/>
                <w:szCs w:val="26"/>
              </w:rPr>
              <w:t>LLO10</w:t>
            </w:r>
          </w:p>
        </w:tc>
        <w:tc>
          <w:tcPr>
            <w:tcW w:w="8930" w:type="dxa"/>
            <w:shd w:val="clear" w:color="auto" w:fill="auto"/>
          </w:tcPr>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eastAsia="MS Mincho" w:hAnsi="Times New Roman" w:cs="Times New Roman"/>
                <w:sz w:val="26"/>
                <w:szCs w:val="26"/>
              </w:rPr>
              <w:t>Xây dựng được các hoạt động dạy học có áp dụng các phương pháp dạy học tương ứng với từng phân môn.</w:t>
            </w:r>
          </w:p>
        </w:tc>
      </w:tr>
      <w:tr w:rsidR="00026253" w:rsidRPr="00026253" w:rsidTr="00F317ED">
        <w:trPr>
          <w:trHeight w:val="20"/>
        </w:trPr>
        <w:tc>
          <w:tcPr>
            <w:tcW w:w="993" w:type="dxa"/>
            <w:shd w:val="clear" w:color="auto" w:fill="auto"/>
            <w:vAlign w:val="center"/>
          </w:tcPr>
          <w:p w:rsidR="00026253" w:rsidRPr="00026253" w:rsidRDefault="00026253" w:rsidP="00F317ED">
            <w:pPr>
              <w:spacing w:line="276" w:lineRule="auto"/>
              <w:ind w:left="-112"/>
              <w:jc w:val="center"/>
              <w:rPr>
                <w:rFonts w:ascii="Times New Roman" w:hAnsi="Times New Roman" w:cs="Times New Roman"/>
                <w:sz w:val="26"/>
                <w:szCs w:val="26"/>
              </w:rPr>
            </w:pPr>
            <w:r w:rsidRPr="00026253">
              <w:rPr>
                <w:rFonts w:ascii="Times New Roman" w:hAnsi="Times New Roman" w:cs="Times New Roman"/>
                <w:sz w:val="26"/>
                <w:szCs w:val="26"/>
              </w:rPr>
              <w:t>LLO11</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spacing w:val="-4"/>
                <w:sz w:val="26"/>
                <w:szCs w:val="26"/>
                <w:lang w:val="pl-PL"/>
              </w:rPr>
            </w:pPr>
            <w:r w:rsidRPr="00026253">
              <w:rPr>
                <w:rFonts w:ascii="Times New Roman" w:eastAsia="MS Mincho" w:hAnsi="Times New Roman" w:cs="Times New Roman"/>
                <w:spacing w:val="-4"/>
                <w:sz w:val="26"/>
                <w:szCs w:val="26"/>
              </w:rPr>
              <w:t>Tổ chức được hoạt động dạy học có sử dụng các phương pháp dạy học cụ thể</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LLO12</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z w:val="26"/>
                <w:szCs w:val="26"/>
                <w:lang w:val="pt-BR"/>
              </w:rPr>
              <w:t>Diễn giải được những nội dung và yêu cầu của hình thức và phương tiện dạy học Ngữ văn.</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LLO13</w:t>
            </w:r>
          </w:p>
        </w:tc>
        <w:tc>
          <w:tcPr>
            <w:tcW w:w="8930" w:type="dxa"/>
            <w:shd w:val="clear" w:color="auto" w:fill="auto"/>
            <w:vAlign w:val="center"/>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z w:val="26"/>
                <w:szCs w:val="26"/>
              </w:rPr>
              <w:t xml:space="preserve">Phân tích được cách tổ chức dạy học theo </w:t>
            </w:r>
            <w:r w:rsidRPr="00026253">
              <w:rPr>
                <w:rFonts w:ascii="Times New Roman" w:hAnsi="Times New Roman" w:cs="Times New Roman"/>
                <w:sz w:val="26"/>
                <w:szCs w:val="26"/>
                <w:lang w:val="de-DE"/>
              </w:rPr>
              <w:t>các hình thức dạy học trên lớp và ngoài lớp, cách sử dụng các phương tiện dạy học hiệu quả.</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LLO14</w:t>
            </w:r>
          </w:p>
        </w:tc>
        <w:tc>
          <w:tcPr>
            <w:tcW w:w="8930" w:type="dxa"/>
            <w:shd w:val="clear" w:color="auto" w:fill="auto"/>
          </w:tcPr>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eastAsia="MS Mincho" w:hAnsi="Times New Roman" w:cs="Times New Roman"/>
                <w:sz w:val="26"/>
                <w:szCs w:val="26"/>
              </w:rPr>
              <w:t>Xây dựng được các hoạt động dạy học trên lớp và ngoài lớp, các phương tiện dạy học, từ đó</w:t>
            </w:r>
            <w:r w:rsidRPr="00026253">
              <w:rPr>
                <w:rFonts w:ascii="Times New Roman" w:hAnsi="Times New Roman" w:cs="Times New Roman"/>
                <w:sz w:val="26"/>
                <w:szCs w:val="26"/>
                <w:lang w:val="pt-BR"/>
              </w:rPr>
              <w:t xml:space="preserve"> đánh giá quá trình, đánh giá tổng kết, đánh giá trên diện rộng.</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LLO15</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spacing w:val="-4"/>
                <w:sz w:val="26"/>
                <w:szCs w:val="26"/>
                <w:lang w:val="pl-PL"/>
              </w:rPr>
            </w:pPr>
            <w:r w:rsidRPr="00026253">
              <w:rPr>
                <w:rFonts w:ascii="Times New Roman" w:eastAsia="MS Mincho" w:hAnsi="Times New Roman" w:cs="Times New Roman"/>
                <w:spacing w:val="-4"/>
                <w:sz w:val="26"/>
                <w:szCs w:val="26"/>
              </w:rPr>
              <w:t xml:space="preserve">Tổ chức được hoạt động dạy học bằng </w:t>
            </w:r>
            <w:r w:rsidRPr="00026253">
              <w:rPr>
                <w:rFonts w:ascii="Times New Roman" w:hAnsi="Times New Roman" w:cs="Times New Roman"/>
                <w:bCs/>
                <w:sz w:val="26"/>
                <w:szCs w:val="26"/>
                <w:lang w:val="de-DE"/>
              </w:rPr>
              <w:t>các hình thức, phương tiện dạy học hiệu quả</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LLO16</w:t>
            </w:r>
          </w:p>
        </w:tc>
        <w:tc>
          <w:tcPr>
            <w:tcW w:w="8930" w:type="dxa"/>
            <w:shd w:val="clear" w:color="auto" w:fill="auto"/>
          </w:tcPr>
          <w:p w:rsidR="00026253" w:rsidRPr="00026253" w:rsidRDefault="00026253" w:rsidP="00F317ED">
            <w:pPr>
              <w:spacing w:line="276" w:lineRule="auto"/>
              <w:jc w:val="both"/>
              <w:rPr>
                <w:rFonts w:ascii="Times New Roman" w:eastAsia="MS Mincho" w:hAnsi="Times New Roman" w:cs="Times New Roman"/>
                <w:spacing w:val="-4"/>
                <w:sz w:val="26"/>
                <w:szCs w:val="26"/>
              </w:rPr>
            </w:pPr>
            <w:r w:rsidRPr="00026253">
              <w:rPr>
                <w:rFonts w:ascii="Times New Roman" w:eastAsia="MS Mincho" w:hAnsi="Times New Roman" w:cs="Times New Roman"/>
                <w:spacing w:val="-4"/>
                <w:sz w:val="26"/>
                <w:szCs w:val="26"/>
              </w:rPr>
              <w:t>Thể hiện được các bài thuyết trình, thảo luận về các vấn đề liên quan đến chương; sử dụng công nghệ thông tin để thực hiện các bài tập sáng tạo, thiết kế bài giảng; sử dụng tiếng Anh để giao tiếp và học tập.</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LLO17</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pacing w:val="-2"/>
                <w:sz w:val="26"/>
                <w:szCs w:val="26"/>
              </w:rPr>
              <w:t xml:space="preserve">Thể hiện năng lực tự học, tự nghiên cứu lí luận và thực tiễn giáo dục phổ thông môn Ngữ văn; </w:t>
            </w:r>
            <w:r w:rsidRPr="00026253">
              <w:rPr>
                <w:rFonts w:ascii="Times New Roman" w:hAnsi="Times New Roman" w:cs="Times New Roman"/>
                <w:sz w:val="26"/>
                <w:szCs w:val="26"/>
              </w:rPr>
              <w:t>sáng tạo khi làm việc nhóm ở các hoàn cảnh khác nhau, có tư duy phản biện xã hội và lan tỏa những điều tốt đẹp.</w:t>
            </w:r>
          </w:p>
        </w:tc>
      </w:tr>
      <w:tr w:rsidR="00026253" w:rsidRPr="00026253" w:rsidTr="00F317ED">
        <w:trPr>
          <w:trHeight w:val="20"/>
        </w:trPr>
        <w:tc>
          <w:tcPr>
            <w:tcW w:w="993" w:type="dxa"/>
            <w:shd w:val="clear" w:color="auto" w:fill="auto"/>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LLO18</w:t>
            </w:r>
          </w:p>
        </w:tc>
        <w:tc>
          <w:tcPr>
            <w:tcW w:w="8930" w:type="dxa"/>
            <w:shd w:val="clear" w:color="auto" w:fill="auto"/>
          </w:tcPr>
          <w:p w:rsidR="00026253" w:rsidRPr="00026253" w:rsidRDefault="00026253" w:rsidP="00F317ED">
            <w:pPr>
              <w:spacing w:line="276" w:lineRule="auto"/>
              <w:jc w:val="both"/>
              <w:rPr>
                <w:rFonts w:ascii="Times New Roman" w:hAnsi="Times New Roman" w:cs="Times New Roman"/>
                <w:sz w:val="26"/>
                <w:szCs w:val="26"/>
                <w:lang w:val="pl-PL"/>
              </w:rPr>
            </w:pPr>
            <w:r w:rsidRPr="00026253">
              <w:rPr>
                <w:rFonts w:ascii="Times New Roman" w:hAnsi="Times New Roman" w:cs="Times New Roman"/>
                <w:spacing w:val="-2"/>
                <w:sz w:val="26"/>
                <w:szCs w:val="26"/>
              </w:rPr>
              <w:t xml:space="preserve">Thể hiện trách nhiệm, </w:t>
            </w:r>
            <w:r w:rsidRPr="00026253">
              <w:rPr>
                <w:rFonts w:ascii="Times New Roman" w:hAnsi="Times New Roman" w:cs="Times New Roman"/>
                <w:sz w:val="26"/>
                <w:szCs w:val="26"/>
              </w:rPr>
              <w:t>ý thức cao trong các hoạt động học tập, trải nghiệm thực tiễn giáo dục phổ thông</w:t>
            </w:r>
          </w:p>
        </w:tc>
      </w:tr>
    </w:tbl>
    <w:p w:rsidR="00026253" w:rsidRPr="00026253" w:rsidRDefault="00026253" w:rsidP="00026253">
      <w:pPr>
        <w:spacing w:line="276" w:lineRule="auto"/>
        <w:jc w:val="both"/>
        <w:rPr>
          <w:rFonts w:ascii="Times New Roman" w:hAnsi="Times New Roman" w:cs="Times New Roman"/>
          <w:b/>
          <w:sz w:val="26"/>
          <w:szCs w:val="26"/>
          <w:lang w:val="fr-FR"/>
        </w:rPr>
      </w:pPr>
      <w:r w:rsidRPr="00026253">
        <w:rPr>
          <w:rFonts w:ascii="Times New Roman" w:hAnsi="Times New Roman" w:cs="Times New Roman"/>
          <w:b/>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46"/>
        <w:gridCol w:w="771"/>
        <w:gridCol w:w="771"/>
        <w:gridCol w:w="772"/>
        <w:gridCol w:w="771"/>
        <w:gridCol w:w="771"/>
        <w:gridCol w:w="799"/>
        <w:gridCol w:w="721"/>
        <w:gridCol w:w="726"/>
        <w:gridCol w:w="709"/>
        <w:gridCol w:w="650"/>
      </w:tblGrid>
      <w:tr w:rsidR="00026253" w:rsidRPr="00026253" w:rsidTr="00F317ED">
        <w:trPr>
          <w:trHeight w:val="442"/>
          <w:tblHeader/>
        </w:trPr>
        <w:tc>
          <w:tcPr>
            <w:tcW w:w="1115" w:type="dxa"/>
            <w:vMerge w:val="restart"/>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LLOs</w:t>
            </w:r>
          </w:p>
        </w:tc>
        <w:tc>
          <w:tcPr>
            <w:tcW w:w="8207" w:type="dxa"/>
            <w:gridSpan w:val="11"/>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Chuẩn đầu ra học phần (CLOs)</w:t>
            </w:r>
          </w:p>
        </w:tc>
      </w:tr>
      <w:tr w:rsidR="00026253" w:rsidRPr="00026253" w:rsidTr="00F317ED">
        <w:trPr>
          <w:trHeight w:val="180"/>
          <w:tblHeader/>
        </w:trPr>
        <w:tc>
          <w:tcPr>
            <w:tcW w:w="1115" w:type="dxa"/>
            <w:vMerge/>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p>
        </w:tc>
        <w:tc>
          <w:tcPr>
            <w:tcW w:w="746"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(1)</w:t>
            </w:r>
          </w:p>
        </w:tc>
        <w:tc>
          <w:tcPr>
            <w:tcW w:w="771"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(2)</w:t>
            </w:r>
          </w:p>
        </w:tc>
        <w:tc>
          <w:tcPr>
            <w:tcW w:w="771"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(3)</w:t>
            </w:r>
          </w:p>
        </w:tc>
        <w:tc>
          <w:tcPr>
            <w:tcW w:w="772"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(4)</w:t>
            </w:r>
          </w:p>
        </w:tc>
        <w:tc>
          <w:tcPr>
            <w:tcW w:w="771"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(5)</w:t>
            </w:r>
          </w:p>
        </w:tc>
        <w:tc>
          <w:tcPr>
            <w:tcW w:w="771"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(6)</w:t>
            </w:r>
          </w:p>
        </w:tc>
        <w:tc>
          <w:tcPr>
            <w:tcW w:w="799"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(7)</w:t>
            </w:r>
          </w:p>
        </w:tc>
        <w:tc>
          <w:tcPr>
            <w:tcW w:w="721"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(8)</w:t>
            </w:r>
          </w:p>
        </w:tc>
        <w:tc>
          <w:tcPr>
            <w:tcW w:w="726" w:type="dxa"/>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(9)</w:t>
            </w:r>
          </w:p>
        </w:tc>
        <w:tc>
          <w:tcPr>
            <w:tcW w:w="709"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(10)</w:t>
            </w:r>
          </w:p>
        </w:tc>
        <w:tc>
          <w:tcPr>
            <w:tcW w:w="650" w:type="dxa"/>
            <w:shd w:val="clear" w:color="auto" w:fill="DAEEF3"/>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(11)</w:t>
            </w: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LLO1</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LLO2</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lastRenderedPageBreak/>
              <w:t>LLO3</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LLO4</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LLO5</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42"/>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LLO6</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vAlign w:val="center"/>
          </w:tcPr>
          <w:p w:rsidR="00026253" w:rsidRPr="00026253" w:rsidRDefault="00026253" w:rsidP="00F317ED">
            <w:pPr>
              <w:pStyle w:val="ListParagraph"/>
              <w:spacing w:line="276" w:lineRule="auto"/>
              <w:ind w:left="0"/>
              <w:rPr>
                <w:rFonts w:ascii="Times New Roman" w:hAnsi="Times New Roman" w:cs="Times New Roman"/>
                <w:sz w:val="26"/>
                <w:szCs w:val="26"/>
              </w:rPr>
            </w:pPr>
            <w:r w:rsidRPr="00026253">
              <w:rPr>
                <w:rFonts w:ascii="Times New Roman" w:hAnsi="Times New Roman" w:cs="Times New Roman"/>
                <w:sz w:val="26"/>
                <w:szCs w:val="26"/>
              </w:rPr>
              <w:t>LLO7</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tcBorders>
              <w:bottom w:val="single" w:sz="4" w:space="0" w:color="auto"/>
            </w:tcBorders>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LLO8</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LLO9</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LLO10</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LLO11</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LLO12</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LLO13</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LLO14</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LLO15</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LLO16</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99"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1" w:type="dxa"/>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x</w:t>
            </w: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LLO17</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tcPr>
          <w:p w:rsidR="00026253" w:rsidRPr="00026253" w:rsidRDefault="00026253" w:rsidP="00F317ED">
            <w:pPr>
              <w:spacing w:line="276" w:lineRule="auto"/>
              <w:jc w:val="center"/>
              <w:rPr>
                <w:rFonts w:ascii="Times New Roman" w:hAnsi="Times New Roman" w:cs="Times New Roman"/>
                <w:sz w:val="26"/>
                <w:szCs w:val="26"/>
              </w:rPr>
            </w:pPr>
          </w:p>
        </w:tc>
        <w:tc>
          <w:tcPr>
            <w:tcW w:w="799" w:type="dxa"/>
          </w:tcPr>
          <w:p w:rsidR="00026253" w:rsidRPr="00026253" w:rsidRDefault="00026253" w:rsidP="00F317ED">
            <w:pPr>
              <w:spacing w:line="276" w:lineRule="auto"/>
              <w:jc w:val="center"/>
              <w:rPr>
                <w:rFonts w:ascii="Times New Roman" w:hAnsi="Times New Roman" w:cs="Times New Roman"/>
                <w:sz w:val="26"/>
                <w:szCs w:val="26"/>
              </w:rPr>
            </w:pPr>
          </w:p>
        </w:tc>
        <w:tc>
          <w:tcPr>
            <w:tcW w:w="721" w:type="dxa"/>
          </w:tcPr>
          <w:p w:rsidR="00026253" w:rsidRPr="00026253" w:rsidRDefault="00026253" w:rsidP="00F317ED">
            <w:pPr>
              <w:spacing w:line="276" w:lineRule="auto"/>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r>
      <w:tr w:rsidR="00026253" w:rsidRPr="00026253" w:rsidTr="00F317ED">
        <w:trPr>
          <w:trHeight w:val="421"/>
        </w:trPr>
        <w:tc>
          <w:tcPr>
            <w:tcW w:w="1115" w:type="dxa"/>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LLO18</w:t>
            </w:r>
          </w:p>
        </w:tc>
        <w:tc>
          <w:tcPr>
            <w:tcW w:w="746"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2"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71"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99" w:type="dxa"/>
            <w:vAlign w:val="center"/>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1"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26"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709"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p>
        </w:tc>
        <w:tc>
          <w:tcPr>
            <w:tcW w:w="650" w:type="dxa"/>
          </w:tcPr>
          <w:p w:rsidR="00026253" w:rsidRPr="00026253" w:rsidRDefault="00026253" w:rsidP="00F317ED">
            <w:pPr>
              <w:pStyle w:val="ListParagraph"/>
              <w:spacing w:line="276" w:lineRule="auto"/>
              <w:ind w:left="0"/>
              <w:jc w:val="center"/>
              <w:rPr>
                <w:rFonts w:ascii="Times New Roman" w:hAnsi="Times New Roman" w:cs="Times New Roman"/>
                <w:sz w:val="26"/>
                <w:szCs w:val="26"/>
              </w:rPr>
            </w:pPr>
            <w:r w:rsidRPr="00026253">
              <w:rPr>
                <w:rFonts w:ascii="Times New Roman" w:hAnsi="Times New Roman" w:cs="Times New Roman"/>
                <w:sz w:val="26"/>
                <w:szCs w:val="26"/>
              </w:rPr>
              <w:t>x</w:t>
            </w:r>
          </w:p>
        </w:tc>
      </w:tr>
    </w:tbl>
    <w:p w:rsidR="00026253" w:rsidRPr="00026253" w:rsidRDefault="00026253" w:rsidP="00026253">
      <w:pPr>
        <w:spacing w:line="276" w:lineRule="auto"/>
        <w:jc w:val="both"/>
        <w:rPr>
          <w:rFonts w:ascii="Times New Roman" w:hAnsi="Times New Roman" w:cs="Times New Roman"/>
          <w:b/>
          <w:sz w:val="26"/>
          <w:szCs w:val="26"/>
        </w:rPr>
      </w:pPr>
    </w:p>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hAnsi="Times New Roman" w:cs="Times New Roman"/>
          <w:b/>
          <w:sz w:val="26"/>
          <w:szCs w:val="26"/>
        </w:rPr>
        <w:t>10.3. Nội dung chi tiết học phần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1134"/>
      </w:tblGrid>
      <w:tr w:rsidR="00026253" w:rsidRPr="00026253" w:rsidTr="00F317ED">
        <w:tc>
          <w:tcPr>
            <w:tcW w:w="9498" w:type="dxa"/>
            <w:gridSpan w:val="8"/>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lang w:val="pt-BR"/>
              </w:rPr>
              <w:t>Chương 1: DẠY HỌC NGỮ VĂN Ở TRƯỜNG PHỔ THÔNG</w:t>
            </w:r>
          </w:p>
        </w:tc>
      </w:tr>
      <w:tr w:rsidR="00026253" w:rsidRPr="00026253" w:rsidTr="00F317ED">
        <w:tc>
          <w:tcPr>
            <w:tcW w:w="993" w:type="dxa"/>
            <w:vMerge w:val="restart"/>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LLOs</w:t>
            </w:r>
          </w:p>
        </w:tc>
        <w:tc>
          <w:tcPr>
            <w:tcW w:w="5103" w:type="dxa"/>
            <w:vMerge w:val="restart"/>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Nội dung</w:t>
            </w:r>
          </w:p>
        </w:tc>
        <w:tc>
          <w:tcPr>
            <w:tcW w:w="2126" w:type="dxa"/>
            <w:gridSpan w:val="4"/>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Hình thức/</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phương pháp</w:t>
            </w:r>
          </w:p>
        </w:tc>
        <w:tc>
          <w:tcPr>
            <w:tcW w:w="1276" w:type="dxa"/>
            <w:gridSpan w:val="2"/>
            <w:vMerge w:val="restart"/>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Học liệu</w:t>
            </w:r>
          </w:p>
        </w:tc>
      </w:tr>
      <w:tr w:rsidR="00026253" w:rsidRPr="00026253" w:rsidTr="00F317ED">
        <w:tc>
          <w:tcPr>
            <w:tcW w:w="993" w:type="dxa"/>
            <w:vMerge/>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p>
        </w:tc>
        <w:tc>
          <w:tcPr>
            <w:tcW w:w="5103" w:type="dxa"/>
            <w:vMerge/>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p>
        </w:tc>
        <w:tc>
          <w:tcPr>
            <w:tcW w:w="1276" w:type="dxa"/>
            <w:gridSpan w:val="2"/>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Dạy học</w:t>
            </w:r>
          </w:p>
        </w:tc>
        <w:tc>
          <w:tcPr>
            <w:tcW w:w="850" w:type="dxa"/>
            <w:gridSpan w:val="2"/>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Đánh giá</w:t>
            </w:r>
          </w:p>
        </w:tc>
        <w:tc>
          <w:tcPr>
            <w:tcW w:w="1276" w:type="dxa"/>
            <w:gridSpan w:val="2"/>
            <w:vMerge/>
            <w:shd w:val="clear" w:color="auto" w:fill="DAEEF3"/>
            <w:vAlign w:val="center"/>
          </w:tcPr>
          <w:p w:rsidR="00026253" w:rsidRPr="00026253" w:rsidRDefault="00026253" w:rsidP="00F317ED">
            <w:pPr>
              <w:spacing w:line="276" w:lineRule="auto"/>
              <w:jc w:val="center"/>
              <w:rPr>
                <w:rFonts w:ascii="Times New Roman" w:hAnsi="Times New Roman" w:cs="Times New Roman"/>
                <w:b/>
                <w:sz w:val="26"/>
                <w:szCs w:val="26"/>
              </w:rPr>
            </w:pPr>
          </w:p>
        </w:tc>
      </w:tr>
      <w:tr w:rsidR="00026253" w:rsidRPr="00026253" w:rsidTr="00F317ED">
        <w:trPr>
          <w:trHeight w:val="4991"/>
        </w:trPr>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LLO1</w:t>
            </w:r>
          </w:p>
          <w:p w:rsidR="00026253" w:rsidRPr="00026253" w:rsidRDefault="00026253" w:rsidP="00F317ED">
            <w:pPr>
              <w:spacing w:line="276" w:lineRule="auto"/>
              <w:rPr>
                <w:rFonts w:ascii="Times New Roman" w:hAnsi="Times New Roman" w:cs="Times New Roman"/>
                <w:sz w:val="26"/>
                <w:szCs w:val="26"/>
                <w:lang w:val="pt-BR"/>
              </w:rPr>
            </w:pPr>
          </w:p>
        </w:tc>
        <w:tc>
          <w:tcPr>
            <w:tcW w:w="5103" w:type="dxa"/>
          </w:tcPr>
          <w:p w:rsidR="00026253" w:rsidRPr="00026253" w:rsidRDefault="00026253" w:rsidP="00F317ED">
            <w:pPr>
              <w:spacing w:line="276" w:lineRule="auto"/>
              <w:rPr>
                <w:rFonts w:ascii="Times New Roman" w:hAnsi="Times New Roman" w:cs="Times New Roman"/>
                <w:b/>
                <w:sz w:val="26"/>
                <w:szCs w:val="26"/>
                <w:lang w:val="pt-BR"/>
              </w:rPr>
            </w:pPr>
            <w:r w:rsidRPr="00026253">
              <w:rPr>
                <w:rFonts w:ascii="Times New Roman" w:hAnsi="Times New Roman" w:cs="Times New Roman"/>
                <w:b/>
                <w:sz w:val="26"/>
                <w:szCs w:val="26"/>
                <w:lang w:val="pt-BR"/>
              </w:rPr>
              <w:t>A. Nội dung thực hiện trên lớp (12 tiết)</w:t>
            </w:r>
          </w:p>
          <w:p w:rsidR="00026253" w:rsidRPr="00026253" w:rsidRDefault="00026253" w:rsidP="00F317ED">
            <w:pPr>
              <w:spacing w:line="276" w:lineRule="auto"/>
              <w:rPr>
                <w:rFonts w:ascii="Times New Roman" w:hAnsi="Times New Roman" w:cs="Times New Roman"/>
                <w:i/>
                <w:sz w:val="26"/>
                <w:szCs w:val="26"/>
                <w:lang w:val="pt-BR"/>
              </w:rPr>
            </w:pPr>
            <w:r w:rsidRPr="00026253">
              <w:rPr>
                <w:rFonts w:ascii="Times New Roman" w:hAnsi="Times New Roman" w:cs="Times New Roman"/>
                <w:b/>
                <w:sz w:val="26"/>
                <w:szCs w:val="26"/>
                <w:lang w:val="pt-BR"/>
              </w:rPr>
              <w:t>* Nội dung giảng dạy lí thuyết:</w:t>
            </w:r>
            <w:r w:rsidRPr="00026253">
              <w:rPr>
                <w:rFonts w:ascii="Times New Roman" w:hAnsi="Times New Roman" w:cs="Times New Roman"/>
                <w:b/>
                <w:bCs/>
                <w:i/>
                <w:sz w:val="26"/>
                <w:szCs w:val="26"/>
                <w:lang w:val="de-DE"/>
              </w:rPr>
              <w:t xml:space="preserve">  (6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1.1. Môn Ngữ văn </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1.1.1. Vị trí của môn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1.1.2. Đặc điểm của môn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1.2. Quá trình dạy học Ngữ văn ở trường phổ thông</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1.2.1. Bản chất, động lực, cấu trúc, lôgic</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1.2.2. Nhiệm vụ của quá trình dạy học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1.2.3. Quy luật của quá trình dạy học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1.3. Nguyên tắc dạy học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1.3.1. Khái niệm</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1.3.2. Cơ sở của nguyên tắc dạy học Ngữ văn</w:t>
            </w:r>
          </w:p>
        </w:tc>
        <w:tc>
          <w:tcPr>
            <w:tcW w:w="1276" w:type="dxa"/>
            <w:gridSpan w:val="2"/>
          </w:tcPr>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xml:space="preserve">- Thuyết trình </w:t>
            </w:r>
          </w:p>
          <w:p w:rsidR="00026253" w:rsidRPr="00026253" w:rsidRDefault="00026253" w:rsidP="00F317ED">
            <w:pPr>
              <w:spacing w:line="276" w:lineRule="auto"/>
              <w:jc w:val="both"/>
              <w:rPr>
                <w:rFonts w:ascii="Times New Roman" w:hAnsi="Times New Roman" w:cs="Times New Roman"/>
                <w:bCs/>
                <w:i/>
                <w:sz w:val="26"/>
                <w:szCs w:val="26"/>
                <w:lang w:val="pt-BR"/>
              </w:rPr>
            </w:pPr>
            <w:r w:rsidRPr="00026253">
              <w:rPr>
                <w:rFonts w:ascii="Times New Roman" w:hAnsi="Times New Roman" w:cs="Times New Roman"/>
                <w:i/>
                <w:sz w:val="26"/>
                <w:szCs w:val="26"/>
                <w:lang w:val="pt-BR"/>
              </w:rPr>
              <w:t xml:space="preserve">- </w:t>
            </w:r>
            <w:r w:rsidRPr="00026253">
              <w:rPr>
                <w:rFonts w:ascii="Times New Roman" w:hAnsi="Times New Roman" w:cs="Times New Roman"/>
                <w:bCs/>
                <w:i/>
                <w:sz w:val="26"/>
                <w:szCs w:val="26"/>
                <w:lang w:val="pt-BR"/>
              </w:rPr>
              <w:t>Thuyết trình kết hợp với trình chiếu.</w:t>
            </w:r>
          </w:p>
          <w:p w:rsidR="00026253" w:rsidRPr="00026253" w:rsidRDefault="00026253" w:rsidP="00F317ED">
            <w:pPr>
              <w:spacing w:line="276" w:lineRule="auto"/>
              <w:jc w:val="both"/>
              <w:rPr>
                <w:rFonts w:ascii="Times New Roman" w:hAnsi="Times New Roman" w:cs="Times New Roman"/>
                <w:bCs/>
                <w:i/>
                <w:sz w:val="26"/>
                <w:szCs w:val="26"/>
                <w:lang w:val="pt-BR"/>
              </w:rPr>
            </w:pPr>
            <w:r w:rsidRPr="00026253">
              <w:rPr>
                <w:rFonts w:ascii="Times New Roman" w:hAnsi="Times New Roman" w:cs="Times New Roman"/>
                <w:bCs/>
                <w:i/>
                <w:sz w:val="26"/>
                <w:szCs w:val="26"/>
                <w:lang w:val="pt-BR"/>
              </w:rPr>
              <w:t>- Dạy học dựa trên vấn đề</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Đàm thoại</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xml:space="preserve">- Báo cáo </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Đàm thoại</w:t>
            </w:r>
          </w:p>
        </w:tc>
        <w:tc>
          <w:tcPr>
            <w:tcW w:w="850" w:type="dxa"/>
            <w:gridSpan w:val="2"/>
          </w:tcPr>
          <w:p w:rsidR="00026253" w:rsidRPr="00026253" w:rsidRDefault="00026253" w:rsidP="00F317ED">
            <w:pPr>
              <w:spacing w:line="276" w:lineRule="auto"/>
              <w:rPr>
                <w:rFonts w:ascii="Times New Roman" w:hAnsi="Times New Roman" w:cs="Times New Roman"/>
                <w:sz w:val="26"/>
                <w:szCs w:val="26"/>
              </w:rPr>
            </w:pPr>
            <w:r w:rsidRPr="00026253">
              <w:rPr>
                <w:rFonts w:ascii="Times New Roman" w:hAnsi="Times New Roman" w:cs="Times New Roman"/>
                <w:sz w:val="26"/>
                <w:szCs w:val="26"/>
              </w:rPr>
              <w:t>A1</w:t>
            </w:r>
          </w:p>
        </w:tc>
        <w:tc>
          <w:tcPr>
            <w:tcW w:w="1276" w:type="dxa"/>
            <w:gridSpan w:val="2"/>
          </w:tcPr>
          <w:p w:rsidR="00026253" w:rsidRPr="00026253" w:rsidRDefault="00026253" w:rsidP="00F317ED">
            <w:pPr>
              <w:spacing w:line="276" w:lineRule="auto"/>
              <w:ind w:right="-113"/>
              <w:jc w:val="center"/>
              <w:rPr>
                <w:rFonts w:ascii="Times New Roman" w:hAnsi="Times New Roman" w:cs="Times New Roman"/>
                <w:sz w:val="26"/>
                <w:szCs w:val="26"/>
                <w:lang w:val="pt-BR"/>
              </w:rPr>
            </w:pPr>
            <w:r w:rsidRPr="00026253">
              <w:rPr>
                <w:rFonts w:ascii="Times New Roman" w:hAnsi="Times New Roman" w:cs="Times New Roman"/>
                <w:sz w:val="26"/>
                <w:szCs w:val="26"/>
                <w:lang w:val="pt-BR"/>
              </w:rPr>
              <w:t>[1]</w:t>
            </w:r>
          </w:p>
          <w:p w:rsidR="00026253" w:rsidRPr="00026253" w:rsidRDefault="00026253" w:rsidP="00F317ED">
            <w:pPr>
              <w:spacing w:line="276" w:lineRule="auto"/>
              <w:ind w:right="-113"/>
              <w:jc w:val="center"/>
              <w:rPr>
                <w:rFonts w:ascii="Times New Roman" w:hAnsi="Times New Roman" w:cs="Times New Roman"/>
                <w:i/>
                <w:sz w:val="26"/>
                <w:szCs w:val="26"/>
                <w:lang w:val="pt-BR"/>
              </w:rPr>
            </w:pPr>
            <w:r w:rsidRPr="00026253">
              <w:rPr>
                <w:rFonts w:ascii="Times New Roman" w:hAnsi="Times New Roman" w:cs="Times New Roman"/>
                <w:i/>
                <w:sz w:val="26"/>
                <w:szCs w:val="26"/>
                <w:lang w:val="pt-BR"/>
              </w:rPr>
              <w:t>Chương 1 mục 1.1, 1.3, 1.4.</w:t>
            </w:r>
          </w:p>
          <w:p w:rsidR="00026253" w:rsidRPr="00026253" w:rsidRDefault="00026253" w:rsidP="00F317ED">
            <w:pPr>
              <w:spacing w:line="276" w:lineRule="auto"/>
              <w:jc w:val="center"/>
              <w:rPr>
                <w:rFonts w:ascii="Times New Roman" w:hAnsi="Times New Roman" w:cs="Times New Roman"/>
                <w:sz w:val="26"/>
                <w:szCs w:val="26"/>
                <w:lang w:val="pt-BR"/>
              </w:rPr>
            </w:pPr>
            <w:r w:rsidRPr="00026253">
              <w:rPr>
                <w:rFonts w:ascii="Times New Roman" w:hAnsi="Times New Roman" w:cs="Times New Roman"/>
                <w:sz w:val="26"/>
                <w:szCs w:val="26"/>
                <w:lang w:val="pt-BR"/>
              </w:rPr>
              <w:t>[2]</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i/>
                <w:sz w:val="26"/>
                <w:szCs w:val="26"/>
                <w:lang w:val="pt-BR"/>
              </w:rPr>
              <w:t>Mục I</w:t>
            </w:r>
          </w:p>
        </w:tc>
      </w:tr>
      <w:tr w:rsidR="00026253" w:rsidRPr="00026253" w:rsidTr="00F317ED">
        <w:trPr>
          <w:trHeight w:val="2101"/>
        </w:trPr>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LLO2</w:t>
            </w:r>
          </w:p>
          <w:p w:rsidR="00026253" w:rsidRPr="00026253" w:rsidRDefault="00026253" w:rsidP="00F317ED">
            <w:pPr>
              <w:spacing w:line="276" w:lineRule="auto"/>
              <w:rPr>
                <w:rFonts w:ascii="Times New Roman" w:hAnsi="Times New Roman" w:cs="Times New Roman"/>
                <w:sz w:val="26"/>
                <w:szCs w:val="26"/>
                <w:lang w:val="pt-BR"/>
              </w:rPr>
            </w:pPr>
          </w:p>
        </w:tc>
        <w:tc>
          <w:tcPr>
            <w:tcW w:w="5103" w:type="dxa"/>
          </w:tcPr>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
                <w:bCs/>
                <w:sz w:val="26"/>
                <w:szCs w:val="26"/>
                <w:lang w:val="de-DE"/>
              </w:rPr>
              <w:t>* Nội dung bài tập: (2 tiết)</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 xml:space="preserve">1. So sánh đặc điểm của môn Ngữ văn hiện hành và môn Ngữ văn mới. </w:t>
            </w:r>
          </w:p>
          <w:p w:rsidR="00026253" w:rsidRPr="00026253" w:rsidRDefault="00026253" w:rsidP="00F317ED">
            <w:pPr>
              <w:spacing w:line="276" w:lineRule="auto"/>
              <w:jc w:val="both"/>
              <w:rPr>
                <w:rFonts w:ascii="Times New Roman" w:hAnsi="Times New Roman" w:cs="Times New Roman"/>
                <w:b/>
                <w:sz w:val="26"/>
                <w:szCs w:val="26"/>
                <w:lang w:val="pt-BR"/>
              </w:rPr>
            </w:pPr>
            <w:r w:rsidRPr="00026253">
              <w:rPr>
                <w:rFonts w:ascii="Times New Roman" w:hAnsi="Times New Roman" w:cs="Times New Roman"/>
                <w:bCs/>
                <w:sz w:val="26"/>
                <w:szCs w:val="26"/>
                <w:lang w:val="de-DE"/>
              </w:rPr>
              <w:t xml:space="preserve">2. Phân tích </w:t>
            </w:r>
            <w:r w:rsidRPr="00026253">
              <w:rPr>
                <w:rFonts w:ascii="Times New Roman" w:hAnsi="Times New Roman" w:cs="Times New Roman"/>
                <w:sz w:val="26"/>
                <w:szCs w:val="26"/>
                <w:lang w:val="pt-BR"/>
              </w:rPr>
              <w:t xml:space="preserve">những yếu tố chi phối và ảnh hưởng đến quá trình dạy học Ngữ văn ở trường phổ thông. </w:t>
            </w:r>
          </w:p>
        </w:tc>
        <w:tc>
          <w:tcPr>
            <w:tcW w:w="1276" w:type="dxa"/>
            <w:gridSpan w:val="2"/>
          </w:tcPr>
          <w:p w:rsidR="00026253" w:rsidRPr="00026253" w:rsidRDefault="00026253" w:rsidP="00F317ED">
            <w:pPr>
              <w:spacing w:line="276" w:lineRule="auto"/>
              <w:jc w:val="both"/>
              <w:rPr>
                <w:rFonts w:ascii="Times New Roman" w:hAnsi="Times New Roman" w:cs="Times New Roman"/>
                <w:i/>
                <w:sz w:val="26"/>
                <w:szCs w:val="26"/>
                <w:lang w:val="de-DE"/>
              </w:rPr>
            </w:pPr>
          </w:p>
        </w:tc>
        <w:tc>
          <w:tcPr>
            <w:tcW w:w="850" w:type="dxa"/>
            <w:gridSpan w:val="2"/>
          </w:tcPr>
          <w:p w:rsidR="00026253" w:rsidRPr="00026253" w:rsidRDefault="00026253" w:rsidP="00F317ED">
            <w:pPr>
              <w:spacing w:line="276" w:lineRule="auto"/>
              <w:rPr>
                <w:rFonts w:ascii="Times New Roman" w:hAnsi="Times New Roman" w:cs="Times New Roman"/>
                <w:sz w:val="26"/>
                <w:szCs w:val="26"/>
                <w:lang w:val="de-DE"/>
              </w:rPr>
            </w:pPr>
            <w:r w:rsidRPr="00026253">
              <w:rPr>
                <w:rFonts w:ascii="Times New Roman" w:hAnsi="Times New Roman" w:cs="Times New Roman"/>
                <w:sz w:val="26"/>
                <w:szCs w:val="26"/>
                <w:lang w:val="de-DE"/>
              </w:rPr>
              <w:t>A2</w:t>
            </w:r>
          </w:p>
        </w:tc>
        <w:tc>
          <w:tcPr>
            <w:tcW w:w="1276" w:type="dxa"/>
            <w:gridSpan w:val="2"/>
          </w:tcPr>
          <w:p w:rsidR="00026253" w:rsidRPr="00026253" w:rsidRDefault="00026253" w:rsidP="00F317ED">
            <w:pPr>
              <w:spacing w:line="276" w:lineRule="auto"/>
              <w:jc w:val="center"/>
              <w:rPr>
                <w:rFonts w:ascii="Times New Roman" w:hAnsi="Times New Roman" w:cs="Times New Roman"/>
                <w:sz w:val="26"/>
                <w:szCs w:val="26"/>
                <w:lang w:val="pt-BR"/>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LLO2LLO16</w:t>
            </w: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p w:rsidR="00026253" w:rsidRPr="00026253" w:rsidRDefault="00026253" w:rsidP="00F317ED">
            <w:pPr>
              <w:spacing w:line="276" w:lineRule="auto"/>
              <w:jc w:val="both"/>
              <w:rPr>
                <w:rFonts w:ascii="Times New Roman" w:hAnsi="Times New Roman" w:cs="Times New Roman"/>
                <w:sz w:val="26"/>
                <w:szCs w:val="26"/>
                <w:lang w:val="de-DE"/>
              </w:rPr>
            </w:pPr>
          </w:p>
        </w:tc>
        <w:tc>
          <w:tcPr>
            <w:tcW w:w="5103" w:type="dxa"/>
          </w:tcPr>
          <w:p w:rsidR="00026253" w:rsidRPr="00026253" w:rsidRDefault="00026253" w:rsidP="00F317ED">
            <w:pPr>
              <w:spacing w:line="276" w:lineRule="auto"/>
              <w:jc w:val="both"/>
              <w:rPr>
                <w:rFonts w:ascii="Times New Roman" w:hAnsi="Times New Roman" w:cs="Times New Roman"/>
                <w:b/>
                <w:bCs/>
                <w:i/>
                <w:sz w:val="26"/>
                <w:szCs w:val="26"/>
                <w:lang w:val="de-DE"/>
              </w:rPr>
            </w:pPr>
            <w:r w:rsidRPr="00026253">
              <w:rPr>
                <w:rFonts w:ascii="Times New Roman" w:hAnsi="Times New Roman" w:cs="Times New Roman"/>
                <w:b/>
                <w:bCs/>
                <w:sz w:val="26"/>
                <w:szCs w:val="26"/>
                <w:lang w:val="de-DE"/>
              </w:rPr>
              <w:lastRenderedPageBreak/>
              <w:t>* Nội dung seminar/thảo luận: (4 tiết)</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Chia lớp thành 4 nhóm. Mỗi nhóm thảo luận 2 nội dung:</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1. Tầm quan trọng của quá trình dạy học môn Ngữ văn trong bối cảnh giáo dục phổ thông ở Việt Nam hiện nay.</w:t>
            </w:r>
          </w:p>
          <w:p w:rsidR="00026253" w:rsidRPr="00026253" w:rsidRDefault="00026253" w:rsidP="00F317ED">
            <w:pPr>
              <w:spacing w:line="276" w:lineRule="auto"/>
              <w:jc w:val="both"/>
              <w:rPr>
                <w:rFonts w:ascii="Times New Roman" w:hAnsi="Times New Roman" w:cs="Times New Roman"/>
                <w:b/>
                <w:bCs/>
                <w:sz w:val="26"/>
                <w:szCs w:val="26"/>
                <w:lang w:val="de-DE"/>
              </w:rPr>
            </w:pPr>
            <w:r w:rsidRPr="00026253">
              <w:rPr>
                <w:rFonts w:ascii="Times New Roman" w:hAnsi="Times New Roman" w:cs="Times New Roman"/>
                <w:bCs/>
                <w:sz w:val="26"/>
                <w:szCs w:val="26"/>
                <w:lang w:val="de-DE"/>
              </w:rPr>
              <w:t xml:space="preserve">2. </w:t>
            </w:r>
            <w:r w:rsidRPr="00026253">
              <w:rPr>
                <w:rFonts w:ascii="Times New Roman" w:hAnsi="Times New Roman" w:cs="Times New Roman"/>
                <w:sz w:val="26"/>
                <w:szCs w:val="26"/>
                <w:lang w:val="pt-BR"/>
              </w:rPr>
              <w:t>Mối quan hệ của các thành tố thuộc quá trình dạy học Ngữ văn.</w:t>
            </w:r>
          </w:p>
        </w:tc>
        <w:tc>
          <w:tcPr>
            <w:tcW w:w="1276" w:type="dxa"/>
            <w:gridSpan w:val="2"/>
          </w:tcPr>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t>- Tọa đàm</w:t>
            </w:r>
          </w:p>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t>- Thảo luận nhóm</w:t>
            </w:r>
          </w:p>
          <w:p w:rsidR="00026253" w:rsidRPr="00026253" w:rsidRDefault="00026253" w:rsidP="00F317ED">
            <w:pPr>
              <w:spacing w:line="276" w:lineRule="auto"/>
              <w:jc w:val="both"/>
              <w:rPr>
                <w:rFonts w:ascii="Times New Roman" w:hAnsi="Times New Roman" w:cs="Times New Roman"/>
                <w:b/>
                <w:sz w:val="26"/>
                <w:szCs w:val="26"/>
                <w:lang w:val="de-DE"/>
              </w:rPr>
            </w:pPr>
            <w:r w:rsidRPr="00026253">
              <w:rPr>
                <w:rFonts w:ascii="Times New Roman" w:hAnsi="Times New Roman" w:cs="Times New Roman"/>
                <w:i/>
                <w:sz w:val="26"/>
                <w:szCs w:val="26"/>
                <w:lang w:val="de-DE"/>
              </w:rPr>
              <w:t>- Thuyết trình</w:t>
            </w:r>
          </w:p>
        </w:tc>
        <w:tc>
          <w:tcPr>
            <w:tcW w:w="850" w:type="dxa"/>
            <w:gridSpan w:val="2"/>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A1, A3</w:t>
            </w:r>
          </w:p>
        </w:tc>
        <w:tc>
          <w:tcPr>
            <w:tcW w:w="1276" w:type="dxa"/>
            <w:gridSpan w:val="2"/>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jc w:val="both"/>
              <w:rPr>
                <w:rFonts w:ascii="Times New Roman" w:hAnsi="Times New Roman" w:cs="Times New Roman"/>
                <w:sz w:val="26"/>
                <w:szCs w:val="26"/>
              </w:rPr>
            </w:pPr>
          </w:p>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sz w:val="26"/>
                <w:szCs w:val="26"/>
              </w:rPr>
              <w:t>LLO17</w:t>
            </w:r>
          </w:p>
        </w:tc>
        <w:tc>
          <w:tcPr>
            <w:tcW w:w="5103" w:type="dxa"/>
          </w:tcPr>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
                <w:sz w:val="26"/>
                <w:szCs w:val="26"/>
              </w:rPr>
              <w:t xml:space="preserve">B. </w:t>
            </w:r>
            <w:r w:rsidRPr="00026253">
              <w:rPr>
                <w:rFonts w:ascii="Times New Roman" w:hAnsi="Times New Roman" w:cs="Times New Roman"/>
                <w:b/>
                <w:bCs/>
                <w:sz w:val="26"/>
                <w:szCs w:val="26"/>
                <w:lang w:val="de-DE"/>
              </w:rPr>
              <w:t>Nội dung tự học</w:t>
            </w:r>
            <w:r w:rsidRPr="00026253">
              <w:rPr>
                <w:rFonts w:ascii="Times New Roman" w:hAnsi="Times New Roman" w:cs="Times New Roman"/>
                <w:bCs/>
                <w:sz w:val="26"/>
                <w:szCs w:val="26"/>
                <w:lang w:val="de-DE"/>
              </w:rPr>
              <w:t>:</w:t>
            </w:r>
            <w:r w:rsidRPr="00026253">
              <w:rPr>
                <w:rFonts w:ascii="Times New Roman" w:hAnsi="Times New Roman" w:cs="Times New Roman"/>
                <w:b/>
                <w:bCs/>
                <w:sz w:val="26"/>
                <w:szCs w:val="26"/>
                <w:lang w:val="de-DE"/>
              </w:rPr>
              <w:t>(15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i/>
                <w:sz w:val="26"/>
                <w:szCs w:val="26"/>
                <w:lang w:val="pt-BR"/>
              </w:rPr>
              <w:t>-</w:t>
            </w:r>
            <w:r w:rsidRPr="00026253">
              <w:rPr>
                <w:rFonts w:ascii="Times New Roman" w:hAnsi="Times New Roman" w:cs="Times New Roman"/>
                <w:sz w:val="26"/>
                <w:szCs w:val="26"/>
                <w:lang w:val="pt-BR"/>
              </w:rPr>
              <w:t xml:space="preserve"> Đọc tài liệu [1], [2]</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 Hoàn thành bài tập được giao</w:t>
            </w:r>
          </w:p>
          <w:p w:rsidR="00026253" w:rsidRPr="00026253" w:rsidRDefault="00026253" w:rsidP="00F317ED">
            <w:pPr>
              <w:spacing w:line="276" w:lineRule="auto"/>
              <w:rPr>
                <w:rFonts w:ascii="Times New Roman" w:hAnsi="Times New Roman" w:cs="Times New Roman"/>
                <w:b/>
                <w:sz w:val="26"/>
                <w:szCs w:val="26"/>
                <w:lang w:val="pt-BR"/>
              </w:rPr>
            </w:pPr>
            <w:r w:rsidRPr="00026253">
              <w:rPr>
                <w:rFonts w:ascii="Times New Roman" w:hAnsi="Times New Roman" w:cs="Times New Roman"/>
                <w:sz w:val="26"/>
                <w:szCs w:val="26"/>
                <w:lang w:val="pt-BR"/>
              </w:rPr>
              <w:t>-  Hoàn thành nhiệm vụ thảo luận</w:t>
            </w:r>
          </w:p>
        </w:tc>
        <w:tc>
          <w:tcPr>
            <w:tcW w:w="1276" w:type="dxa"/>
            <w:gridSpan w:val="2"/>
          </w:tcPr>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Đọc tài liệu</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Hoàn thành bài tập, câu hỏi thảo luận.</w:t>
            </w:r>
          </w:p>
        </w:tc>
        <w:tc>
          <w:tcPr>
            <w:tcW w:w="850" w:type="dxa"/>
            <w:gridSpan w:val="2"/>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A1</w:t>
            </w:r>
          </w:p>
        </w:tc>
        <w:tc>
          <w:tcPr>
            <w:tcW w:w="1276" w:type="dxa"/>
            <w:gridSpan w:val="2"/>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rPr>
          <w:trHeight w:val="529"/>
        </w:trPr>
        <w:tc>
          <w:tcPr>
            <w:tcW w:w="9498" w:type="dxa"/>
            <w:gridSpan w:val="8"/>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lang w:val="pt-BR"/>
              </w:rPr>
              <w:t>Chương 2: PHƯƠNG PHÁP DẠY HỌC NGỮ VĂN</w:t>
            </w:r>
          </w:p>
        </w:tc>
      </w:tr>
      <w:tr w:rsidR="00026253" w:rsidRPr="00026253" w:rsidTr="00F317ED">
        <w:tc>
          <w:tcPr>
            <w:tcW w:w="993" w:type="dxa"/>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i/>
                <w:sz w:val="26"/>
                <w:szCs w:val="26"/>
              </w:rPr>
            </w:pPr>
            <w:r w:rsidRPr="00026253">
              <w:rPr>
                <w:rFonts w:ascii="Times New Roman" w:hAnsi="Times New Roman" w:cs="Times New Roman"/>
                <w:b/>
                <w:sz w:val="26"/>
                <w:szCs w:val="26"/>
              </w:rPr>
              <w:t>LLOs</w:t>
            </w:r>
          </w:p>
        </w:tc>
        <w:tc>
          <w:tcPr>
            <w:tcW w:w="5245" w:type="dxa"/>
            <w:gridSpan w:val="2"/>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Nội dung</w:t>
            </w:r>
          </w:p>
        </w:tc>
        <w:tc>
          <w:tcPr>
            <w:tcW w:w="2126" w:type="dxa"/>
            <w:gridSpan w:val="4"/>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Hình thức/</w:t>
            </w:r>
          </w:p>
          <w:p w:rsidR="00026253" w:rsidRPr="00026253" w:rsidRDefault="00026253" w:rsidP="00F317ED">
            <w:pPr>
              <w:spacing w:line="276" w:lineRule="auto"/>
              <w:jc w:val="center"/>
              <w:rPr>
                <w:rFonts w:ascii="Times New Roman" w:hAnsi="Times New Roman" w:cs="Times New Roman"/>
                <w:i/>
                <w:sz w:val="26"/>
                <w:szCs w:val="26"/>
              </w:rPr>
            </w:pPr>
            <w:r w:rsidRPr="00026253">
              <w:rPr>
                <w:rFonts w:ascii="Times New Roman" w:hAnsi="Times New Roman" w:cs="Times New Roman"/>
                <w:b/>
                <w:sz w:val="26"/>
                <w:szCs w:val="26"/>
              </w:rPr>
              <w:t>phương pháp</w:t>
            </w:r>
          </w:p>
        </w:tc>
        <w:tc>
          <w:tcPr>
            <w:tcW w:w="1134" w:type="dxa"/>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Học liệu</w:t>
            </w:r>
          </w:p>
        </w:tc>
      </w:tr>
      <w:tr w:rsidR="00026253" w:rsidRPr="00026253" w:rsidTr="00F317ED">
        <w:tc>
          <w:tcPr>
            <w:tcW w:w="993" w:type="dxa"/>
            <w:vMerge/>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p>
        </w:tc>
        <w:tc>
          <w:tcPr>
            <w:tcW w:w="5245" w:type="dxa"/>
            <w:gridSpan w:val="2"/>
            <w:vMerge/>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p>
        </w:tc>
        <w:tc>
          <w:tcPr>
            <w:tcW w:w="1275" w:type="dxa"/>
            <w:gridSpan w:val="2"/>
            <w:shd w:val="clear" w:color="auto" w:fill="CCECFF"/>
            <w:vAlign w:val="center"/>
          </w:tcPr>
          <w:p w:rsidR="00026253" w:rsidRPr="00026253" w:rsidRDefault="00026253" w:rsidP="00F317ED">
            <w:pPr>
              <w:spacing w:line="276" w:lineRule="auto"/>
              <w:jc w:val="center"/>
              <w:rPr>
                <w:rFonts w:ascii="Times New Roman" w:hAnsi="Times New Roman" w:cs="Times New Roman"/>
                <w:i/>
                <w:sz w:val="26"/>
                <w:szCs w:val="26"/>
              </w:rPr>
            </w:pPr>
            <w:r w:rsidRPr="00026253">
              <w:rPr>
                <w:rFonts w:ascii="Times New Roman" w:hAnsi="Times New Roman" w:cs="Times New Roman"/>
                <w:b/>
                <w:sz w:val="26"/>
                <w:szCs w:val="26"/>
              </w:rPr>
              <w:t>Dạy học</w:t>
            </w:r>
          </w:p>
        </w:tc>
        <w:tc>
          <w:tcPr>
            <w:tcW w:w="851" w:type="dxa"/>
            <w:gridSpan w:val="2"/>
            <w:shd w:val="clear" w:color="auto" w:fill="CCECFF"/>
            <w:vAlign w:val="center"/>
          </w:tcPr>
          <w:p w:rsidR="00026253" w:rsidRPr="00026253" w:rsidRDefault="00026253" w:rsidP="00F317ED">
            <w:pPr>
              <w:spacing w:line="276" w:lineRule="auto"/>
              <w:jc w:val="center"/>
              <w:rPr>
                <w:rFonts w:ascii="Times New Roman" w:hAnsi="Times New Roman" w:cs="Times New Roman"/>
                <w:i/>
                <w:sz w:val="26"/>
                <w:szCs w:val="26"/>
              </w:rPr>
            </w:pPr>
            <w:r w:rsidRPr="00026253">
              <w:rPr>
                <w:rFonts w:ascii="Times New Roman" w:hAnsi="Times New Roman" w:cs="Times New Roman"/>
                <w:b/>
                <w:sz w:val="26"/>
                <w:szCs w:val="26"/>
              </w:rPr>
              <w:t>Đánh giá</w:t>
            </w:r>
          </w:p>
        </w:tc>
        <w:tc>
          <w:tcPr>
            <w:tcW w:w="1134" w:type="dxa"/>
            <w:vMerge/>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LLO4</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LLO5</w:t>
            </w: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rPr>
                <w:rFonts w:ascii="Times New Roman" w:hAnsi="Times New Roman" w:cs="Times New Roman"/>
                <w:b/>
                <w:sz w:val="26"/>
                <w:szCs w:val="26"/>
                <w:lang w:val="pt-BR"/>
              </w:rPr>
            </w:pPr>
            <w:r w:rsidRPr="00026253">
              <w:rPr>
                <w:rFonts w:ascii="Times New Roman" w:hAnsi="Times New Roman" w:cs="Times New Roman"/>
                <w:b/>
                <w:sz w:val="26"/>
                <w:szCs w:val="26"/>
                <w:lang w:val="pt-BR"/>
              </w:rPr>
              <w:lastRenderedPageBreak/>
              <w:t>A. Nội dung thực hiện trên lớp (39 tiết)</w:t>
            </w:r>
          </w:p>
          <w:p w:rsidR="00026253" w:rsidRPr="00026253" w:rsidRDefault="00026253" w:rsidP="00F317ED">
            <w:pPr>
              <w:spacing w:line="276" w:lineRule="auto"/>
              <w:rPr>
                <w:rFonts w:ascii="Times New Roman" w:hAnsi="Times New Roman" w:cs="Times New Roman"/>
                <w:i/>
                <w:sz w:val="26"/>
                <w:szCs w:val="26"/>
                <w:lang w:val="pt-BR"/>
              </w:rPr>
            </w:pPr>
            <w:r w:rsidRPr="00026253">
              <w:rPr>
                <w:rFonts w:ascii="Times New Roman" w:hAnsi="Times New Roman" w:cs="Times New Roman"/>
                <w:b/>
                <w:sz w:val="26"/>
                <w:szCs w:val="26"/>
                <w:lang w:val="pt-BR"/>
              </w:rPr>
              <w:t xml:space="preserve">* Nội dung giảng dạy lí thuyết: </w:t>
            </w:r>
            <w:r w:rsidRPr="00026253">
              <w:rPr>
                <w:rFonts w:ascii="Times New Roman" w:hAnsi="Times New Roman" w:cs="Times New Roman"/>
                <w:b/>
                <w:bCs/>
                <w:sz w:val="26"/>
                <w:szCs w:val="26"/>
                <w:lang w:val="de-DE"/>
              </w:rPr>
              <w:t>(13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2.1. Khái niệm</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2.1.1. Phương pháp dạy học</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2.1.2. Phương pháp dạy học Ngữ văn</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2.2. Phương pháp dạy học tri thức Ngữ văn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2.2.1. Đối tượng và nhiệm vụ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2.2.2. Cơ sở khoa học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2.2.3. Các phương pháp dạy học tri thức tiếng Việt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thông báo - giải thích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phân tích ngôn ngữ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Phương pháp giao tiếp</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Phương pháp rèn luyện theo mẫu</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Phương pháp phiên dịch</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2.2.4. Các phương pháp dạy học tri thức văn học</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tái tạo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gợi tìm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nghiên cứu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so sánh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giảng bình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2.3. Phương pháp dạy học tiếp nhận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2.3.1. Khái niệm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2.3.2. Đối tượng và nhiệm vụ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2.3.3. Cơ sở khoa học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2.3.4. Các phương pháp dạy học đọc hiểu văn bản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dạy đọc kí hiệu văn bản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dạy giải mã văn bản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Phương pháp dạy kiến tạo nghĩa cho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2.3.5. Quy trình dạy tiếp nhận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2.3.5.1. Quy trình dạy đọc hiểu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Quy trình dạy đọc hiểu văn bản văn học</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Quy trình dạy đọc hiểu văn bản thông tin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Quy trình dạy đọc hiểu văn bản nghị luận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2.3.5.2. Quy trình dạy nghe hiểu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2.4. Phương pháp dạy học tạo lập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2.4.1. Khái niệm</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2.4.2. Đối tượng và nhiệm vụ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2.4.3. Cơ sở khoa học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2.4.4. Các phương pháp dạy học tạo lập văn bản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 xml:space="preserve">- Phương pháp phân tích mẫu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 Phương pháp</w:t>
            </w:r>
            <w:r w:rsidRPr="00026253">
              <w:rPr>
                <w:rFonts w:ascii="Times New Roman" w:hAnsi="Times New Roman" w:cs="Times New Roman"/>
                <w:sz w:val="26"/>
                <w:szCs w:val="26"/>
                <w:lang w:val="de-DE"/>
              </w:rPr>
              <w:t xml:space="preserve"> dạy định hướng viết (nói)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pt-BR"/>
              </w:rPr>
              <w:t>- Phương pháp</w:t>
            </w:r>
            <w:r w:rsidRPr="00026253">
              <w:rPr>
                <w:rFonts w:ascii="Times New Roman" w:hAnsi="Times New Roman" w:cs="Times New Roman"/>
                <w:sz w:val="26"/>
                <w:szCs w:val="26"/>
                <w:lang w:val="de-DE"/>
              </w:rPr>
              <w:t xml:space="preserve"> dạy lập ý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 Phương pháp dạy hành văn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Phương pháp dạy thực hành</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2.4.5. Quy trình dạy tạo lập văn bản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 Quy trình dạy viết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Quy trình dạy nói</w:t>
            </w:r>
          </w:p>
          <w:p w:rsidR="00026253" w:rsidRPr="00026253" w:rsidRDefault="00026253" w:rsidP="00F317ED">
            <w:pPr>
              <w:tabs>
                <w:tab w:val="left" w:leader="dot" w:pos="8511"/>
              </w:tabs>
              <w:spacing w:line="276" w:lineRule="auto"/>
              <w:jc w:val="both"/>
              <w:rPr>
                <w:rFonts w:ascii="Times New Roman" w:hAnsi="Times New Roman" w:cs="Times New Roman"/>
                <w:b/>
                <w:sz w:val="26"/>
                <w:szCs w:val="26"/>
                <w:lang w:val="de-DE"/>
              </w:rPr>
            </w:pPr>
            <w:r w:rsidRPr="00026253">
              <w:rPr>
                <w:rFonts w:ascii="Times New Roman" w:hAnsi="Times New Roman" w:cs="Times New Roman"/>
                <w:b/>
                <w:sz w:val="26"/>
                <w:szCs w:val="26"/>
                <w:lang w:val="de-DE"/>
              </w:rPr>
              <w:t>Bài kiểm tra định kì số 1</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lastRenderedPageBreak/>
              <w:t xml:space="preserve">- Thuyết trình </w:t>
            </w:r>
          </w:p>
          <w:p w:rsidR="00026253" w:rsidRPr="00026253" w:rsidRDefault="00026253" w:rsidP="00F317ED">
            <w:pPr>
              <w:spacing w:line="276" w:lineRule="auto"/>
              <w:jc w:val="both"/>
              <w:rPr>
                <w:rFonts w:ascii="Times New Roman" w:hAnsi="Times New Roman" w:cs="Times New Roman"/>
                <w:bCs/>
                <w:i/>
                <w:sz w:val="26"/>
                <w:szCs w:val="26"/>
                <w:lang w:val="de-DE"/>
              </w:rPr>
            </w:pPr>
            <w:r w:rsidRPr="00026253">
              <w:rPr>
                <w:rFonts w:ascii="Times New Roman" w:hAnsi="Times New Roman" w:cs="Times New Roman"/>
                <w:i/>
                <w:sz w:val="26"/>
                <w:szCs w:val="26"/>
                <w:lang w:val="de-DE"/>
              </w:rPr>
              <w:t xml:space="preserve">- </w:t>
            </w:r>
            <w:r w:rsidRPr="00026253">
              <w:rPr>
                <w:rFonts w:ascii="Times New Roman" w:hAnsi="Times New Roman" w:cs="Times New Roman"/>
                <w:bCs/>
                <w:i/>
                <w:sz w:val="26"/>
                <w:szCs w:val="26"/>
                <w:lang w:val="de-DE"/>
              </w:rPr>
              <w:t>Thuyết trình kết hợp với trình chiếu.</w:t>
            </w:r>
          </w:p>
          <w:p w:rsidR="00026253" w:rsidRPr="00026253" w:rsidRDefault="00026253" w:rsidP="00F317ED">
            <w:pPr>
              <w:spacing w:line="276" w:lineRule="auto"/>
              <w:jc w:val="both"/>
              <w:rPr>
                <w:rFonts w:ascii="Times New Roman" w:hAnsi="Times New Roman" w:cs="Times New Roman"/>
                <w:bCs/>
                <w:i/>
                <w:sz w:val="26"/>
                <w:szCs w:val="26"/>
                <w:lang w:val="de-DE"/>
              </w:rPr>
            </w:pPr>
            <w:r w:rsidRPr="00026253">
              <w:rPr>
                <w:rFonts w:ascii="Times New Roman" w:hAnsi="Times New Roman" w:cs="Times New Roman"/>
                <w:bCs/>
                <w:i/>
                <w:sz w:val="26"/>
                <w:szCs w:val="26"/>
                <w:lang w:val="de-DE"/>
              </w:rPr>
              <w:t>- Dạy học dựa trên vấn đề</w:t>
            </w:r>
          </w:p>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A4</w:t>
            </w:r>
          </w:p>
        </w:tc>
        <w:tc>
          <w:tcPr>
            <w:tcW w:w="1134" w:type="dxa"/>
            <w:vMerge w:val="restart"/>
          </w:tcPr>
          <w:p w:rsidR="00026253" w:rsidRPr="00026253" w:rsidRDefault="00026253" w:rsidP="00F317ED">
            <w:pPr>
              <w:spacing w:line="276" w:lineRule="auto"/>
              <w:ind w:right="-113"/>
              <w:jc w:val="center"/>
              <w:rPr>
                <w:rFonts w:ascii="Times New Roman" w:hAnsi="Times New Roman" w:cs="Times New Roman"/>
                <w:sz w:val="26"/>
                <w:szCs w:val="26"/>
                <w:lang w:val="pt-BR"/>
              </w:rPr>
            </w:pPr>
            <w:r w:rsidRPr="00026253">
              <w:rPr>
                <w:rFonts w:ascii="Times New Roman" w:hAnsi="Times New Roman" w:cs="Times New Roman"/>
                <w:sz w:val="26"/>
                <w:szCs w:val="26"/>
                <w:lang w:val="pt-BR"/>
              </w:rPr>
              <w:t>[1]</w:t>
            </w:r>
          </w:p>
          <w:p w:rsidR="00026253" w:rsidRPr="00026253" w:rsidRDefault="00026253" w:rsidP="00F317ED">
            <w:pPr>
              <w:spacing w:line="276" w:lineRule="auto"/>
              <w:ind w:right="-113"/>
              <w:jc w:val="center"/>
              <w:rPr>
                <w:rFonts w:ascii="Times New Roman" w:hAnsi="Times New Roman" w:cs="Times New Roman"/>
                <w:i/>
                <w:sz w:val="26"/>
                <w:szCs w:val="26"/>
                <w:lang w:val="pt-BR"/>
              </w:rPr>
            </w:pPr>
            <w:r w:rsidRPr="00026253">
              <w:rPr>
                <w:rFonts w:ascii="Times New Roman" w:hAnsi="Times New Roman" w:cs="Times New Roman"/>
                <w:i/>
                <w:sz w:val="26"/>
                <w:szCs w:val="26"/>
                <w:lang w:val="pt-BR"/>
              </w:rPr>
              <w:t xml:space="preserve">Chương 2 mục 2.1, 2.2, 2.3, 2.4 </w:t>
            </w:r>
          </w:p>
          <w:p w:rsidR="00026253" w:rsidRPr="00026253" w:rsidRDefault="00026253" w:rsidP="00F317ED">
            <w:pPr>
              <w:spacing w:line="276" w:lineRule="auto"/>
              <w:ind w:right="-113"/>
              <w:jc w:val="center"/>
              <w:rPr>
                <w:rFonts w:ascii="Times New Roman" w:hAnsi="Times New Roman" w:cs="Times New Roman"/>
                <w:sz w:val="26"/>
                <w:szCs w:val="26"/>
                <w:lang w:val="pt-BR"/>
              </w:rPr>
            </w:pPr>
            <w:r w:rsidRPr="00026253">
              <w:rPr>
                <w:rFonts w:ascii="Times New Roman" w:hAnsi="Times New Roman" w:cs="Times New Roman"/>
                <w:sz w:val="26"/>
                <w:szCs w:val="26"/>
                <w:lang w:val="pt-BR"/>
              </w:rPr>
              <w:t>[3]</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Phần II,</w:t>
            </w:r>
          </w:p>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i/>
                <w:sz w:val="26"/>
                <w:szCs w:val="26"/>
                <w:lang w:val="pt-BR"/>
              </w:rPr>
              <w:t>chương 1 mục II, chương 2 mục II, chương 3 mục II, chương 5 mục II, chương 6 mục II.</w:t>
            </w: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LLO6</w:t>
            </w: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
                <w:bCs/>
                <w:sz w:val="26"/>
                <w:szCs w:val="26"/>
                <w:lang w:val="de-DE"/>
              </w:rPr>
            </w:pPr>
            <w:r w:rsidRPr="00026253">
              <w:rPr>
                <w:rFonts w:ascii="Times New Roman" w:hAnsi="Times New Roman" w:cs="Times New Roman"/>
                <w:b/>
                <w:bCs/>
                <w:sz w:val="26"/>
                <w:szCs w:val="26"/>
                <w:lang w:val="de-DE"/>
              </w:rPr>
              <w:t>* Nội dung bài tập cá nhân: (5 tiết)</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1. So sánh điểm giống và khác nhau trong quy trình dạy đọc hiểu văn bản văn học, văn bản thông tin và văn bản nghị luận.</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 xml:space="preserve">2. Chỉ ra và lý giải rõ các phương pháp, kĩ thuật chung được vận dung trong các kế hoạch dạy học, bài giảng cụ thể. </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xml:space="preserve">- Báo cáo </w:t>
            </w:r>
          </w:p>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A1, A2</w:t>
            </w:r>
          </w:p>
        </w:tc>
        <w:tc>
          <w:tcPr>
            <w:tcW w:w="1134" w:type="dxa"/>
            <w:vMerge/>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LLO7</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LLO11</w:t>
            </w: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
                <w:bCs/>
                <w:sz w:val="26"/>
                <w:szCs w:val="26"/>
                <w:lang w:val="de-DE"/>
              </w:rPr>
            </w:pPr>
            <w:r w:rsidRPr="00026253">
              <w:rPr>
                <w:rFonts w:ascii="Times New Roman" w:hAnsi="Times New Roman" w:cs="Times New Roman"/>
                <w:b/>
                <w:bCs/>
                <w:sz w:val="26"/>
                <w:szCs w:val="26"/>
                <w:lang w:val="de-DE"/>
              </w:rPr>
              <w:t>* Nội dung thực hành: (8 tiết)</w:t>
            </w:r>
          </w:p>
          <w:p w:rsidR="00026253" w:rsidRPr="00026253" w:rsidRDefault="00026253" w:rsidP="00F317ED">
            <w:pPr>
              <w:spacing w:line="276" w:lineRule="auto"/>
              <w:jc w:val="both"/>
              <w:rPr>
                <w:rFonts w:ascii="Times New Roman" w:hAnsi="Times New Roman" w:cs="Times New Roman"/>
                <w:spacing w:val="-8"/>
                <w:sz w:val="26"/>
                <w:szCs w:val="26"/>
                <w:lang w:val="de-DE"/>
              </w:rPr>
            </w:pPr>
            <w:r w:rsidRPr="00026253">
              <w:rPr>
                <w:rFonts w:ascii="Times New Roman" w:hAnsi="Times New Roman" w:cs="Times New Roman"/>
                <w:spacing w:val="-8"/>
                <w:sz w:val="26"/>
                <w:szCs w:val="26"/>
                <w:lang w:val="de-DE"/>
              </w:rPr>
              <w:t xml:space="preserve">GV tổ chức cho lớp thực hành theo nhóm (4 nhóm) nội dung: </w:t>
            </w:r>
          </w:p>
          <w:p w:rsidR="00026253" w:rsidRPr="00026253" w:rsidRDefault="00026253" w:rsidP="00F317ED">
            <w:pPr>
              <w:spacing w:line="276" w:lineRule="auto"/>
              <w:jc w:val="both"/>
              <w:rPr>
                <w:rFonts w:ascii="Times New Roman" w:hAnsi="Times New Roman" w:cs="Times New Roman"/>
                <w:spacing w:val="-8"/>
                <w:sz w:val="26"/>
                <w:szCs w:val="26"/>
                <w:lang w:val="de-DE"/>
              </w:rPr>
            </w:pPr>
            <w:r w:rsidRPr="00026253">
              <w:rPr>
                <w:rFonts w:ascii="Times New Roman" w:hAnsi="Times New Roman" w:cs="Times New Roman"/>
                <w:spacing w:val="-8"/>
                <w:sz w:val="26"/>
                <w:szCs w:val="26"/>
                <w:lang w:val="de-DE"/>
              </w:rPr>
              <w:t>+ Nhóm 1,2: Soạn giảng giáo án rèn luyện kĩ năng dạy tiếp nhận văn bản văn học, văn bản thông tin, văn bản nghị luận.</w:t>
            </w:r>
          </w:p>
          <w:p w:rsidR="00026253" w:rsidRPr="00026253" w:rsidRDefault="00026253" w:rsidP="00F317ED">
            <w:pPr>
              <w:spacing w:line="276" w:lineRule="auto"/>
              <w:jc w:val="both"/>
              <w:rPr>
                <w:rFonts w:ascii="Times New Roman" w:hAnsi="Times New Roman" w:cs="Times New Roman"/>
                <w:spacing w:val="-14"/>
                <w:sz w:val="26"/>
                <w:szCs w:val="26"/>
                <w:lang w:val="de-DE"/>
              </w:rPr>
            </w:pPr>
            <w:r w:rsidRPr="00026253">
              <w:rPr>
                <w:rFonts w:ascii="Times New Roman" w:hAnsi="Times New Roman" w:cs="Times New Roman"/>
                <w:spacing w:val="-14"/>
                <w:sz w:val="26"/>
                <w:szCs w:val="26"/>
                <w:lang w:val="de-DE"/>
              </w:rPr>
              <w:t>+ Nhóm 3,4: Soạn giảng giáo án rèn luyện kĩ năng dạy tạo lập văn bản.</w:t>
            </w:r>
          </w:p>
          <w:p w:rsidR="00026253" w:rsidRPr="00026253" w:rsidRDefault="00026253" w:rsidP="00F317ED">
            <w:pPr>
              <w:spacing w:line="276" w:lineRule="auto"/>
              <w:jc w:val="both"/>
              <w:rPr>
                <w:rFonts w:ascii="Times New Roman" w:hAnsi="Times New Roman" w:cs="Times New Roman"/>
                <w:spacing w:val="-8"/>
                <w:sz w:val="26"/>
                <w:szCs w:val="26"/>
                <w:lang w:val="de-DE"/>
              </w:rPr>
            </w:pPr>
            <w:r w:rsidRPr="00026253">
              <w:rPr>
                <w:rFonts w:ascii="Times New Roman" w:hAnsi="Times New Roman" w:cs="Times New Roman"/>
                <w:spacing w:val="-8"/>
                <w:sz w:val="26"/>
                <w:szCs w:val="26"/>
                <w:lang w:val="de-DE"/>
              </w:rPr>
              <w:t>- Chấm điểm soạn giáo án: thực hành theo nhóm</w:t>
            </w:r>
          </w:p>
          <w:p w:rsidR="00026253" w:rsidRPr="00026253" w:rsidRDefault="00026253" w:rsidP="00F317ED">
            <w:pPr>
              <w:spacing w:line="276" w:lineRule="auto"/>
              <w:jc w:val="both"/>
              <w:rPr>
                <w:rFonts w:ascii="Times New Roman" w:hAnsi="Times New Roman" w:cs="Times New Roman"/>
                <w:spacing w:val="-8"/>
                <w:sz w:val="26"/>
                <w:szCs w:val="26"/>
                <w:lang w:val="de-DE"/>
              </w:rPr>
            </w:pPr>
            <w:r w:rsidRPr="00026253">
              <w:rPr>
                <w:rFonts w:ascii="Times New Roman" w:hAnsi="Times New Roman" w:cs="Times New Roman"/>
                <w:spacing w:val="-8"/>
                <w:sz w:val="26"/>
                <w:szCs w:val="26"/>
                <w:lang w:val="de-DE"/>
              </w:rPr>
              <w:t>- Chấm điểm giảng: thực hành cá nhân</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Thực hành</w:t>
            </w:r>
          </w:p>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A3</w:t>
            </w:r>
          </w:p>
        </w:tc>
        <w:tc>
          <w:tcPr>
            <w:tcW w:w="1134" w:type="dxa"/>
            <w:vMerge/>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rPr>
          <w:trHeight w:val="2417"/>
        </w:trPr>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LLO16</w:t>
            </w: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
                <w:bCs/>
                <w:i/>
                <w:sz w:val="26"/>
                <w:szCs w:val="26"/>
                <w:lang w:val="de-DE"/>
              </w:rPr>
            </w:pPr>
            <w:r w:rsidRPr="00026253">
              <w:rPr>
                <w:rFonts w:ascii="Times New Roman" w:hAnsi="Times New Roman" w:cs="Times New Roman"/>
                <w:b/>
                <w:bCs/>
                <w:sz w:val="26"/>
                <w:szCs w:val="26"/>
                <w:lang w:val="de-DE"/>
              </w:rPr>
              <w:t>* Nội dung seminar/thảo luận: (4 tiết)</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Chia lớp thành 4 nhóm. Mỗi nhóm thảo luận 2 nội dung:</w:t>
            </w:r>
          </w:p>
          <w:p w:rsidR="00026253" w:rsidRPr="00026253" w:rsidRDefault="00026253" w:rsidP="00F317ED">
            <w:pPr>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1. Ưu điểm, hạn chế khi vận dụng các phương pháp cụ thể trong xây dựng kế hoạch bài học.</w:t>
            </w:r>
          </w:p>
          <w:p w:rsidR="00026253" w:rsidRPr="00026253" w:rsidRDefault="00026253" w:rsidP="00F317ED">
            <w:pPr>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t>2. Tại sao cần sử dụng các phương pháp và kĩ thuật dạy học chung trong dạy học Ngữ văn?</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Tọa đàm</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Thảo luận nhóm</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Thuyết trình</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A3</w:t>
            </w:r>
          </w:p>
        </w:tc>
        <w:tc>
          <w:tcPr>
            <w:tcW w:w="1134" w:type="dxa"/>
            <w:vMerge/>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rPr>
              <w:lastRenderedPageBreak/>
              <w:t>LLO17</w:t>
            </w: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rPr>
                <w:rFonts w:ascii="Times New Roman" w:hAnsi="Times New Roman" w:cs="Times New Roman"/>
                <w:sz w:val="26"/>
                <w:szCs w:val="26"/>
                <w:lang w:val="pt-BR"/>
              </w:rPr>
            </w:pP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
                <w:sz w:val="26"/>
                <w:szCs w:val="26"/>
              </w:rPr>
              <w:t xml:space="preserve">B. </w:t>
            </w:r>
            <w:r w:rsidRPr="00026253">
              <w:rPr>
                <w:rFonts w:ascii="Times New Roman" w:hAnsi="Times New Roman" w:cs="Times New Roman"/>
                <w:b/>
                <w:bCs/>
                <w:sz w:val="26"/>
                <w:szCs w:val="26"/>
                <w:lang w:val="de-DE"/>
              </w:rPr>
              <w:t>Nội dung tự học</w:t>
            </w:r>
            <w:r w:rsidRPr="00026253">
              <w:rPr>
                <w:rFonts w:ascii="Times New Roman" w:hAnsi="Times New Roman" w:cs="Times New Roman"/>
                <w:bCs/>
                <w:sz w:val="26"/>
                <w:szCs w:val="26"/>
                <w:lang w:val="de-DE"/>
              </w:rPr>
              <w:t>:</w:t>
            </w:r>
            <w:r w:rsidRPr="00026253">
              <w:rPr>
                <w:rFonts w:ascii="Times New Roman" w:hAnsi="Times New Roman" w:cs="Times New Roman"/>
                <w:b/>
                <w:bCs/>
                <w:sz w:val="26"/>
                <w:szCs w:val="26"/>
                <w:lang w:val="de-DE"/>
              </w:rPr>
              <w:t>(39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i/>
                <w:sz w:val="26"/>
                <w:szCs w:val="26"/>
                <w:lang w:val="pt-BR"/>
              </w:rPr>
              <w:t>-</w:t>
            </w:r>
            <w:r w:rsidRPr="00026253">
              <w:rPr>
                <w:rFonts w:ascii="Times New Roman" w:hAnsi="Times New Roman" w:cs="Times New Roman"/>
                <w:sz w:val="26"/>
                <w:szCs w:val="26"/>
                <w:lang w:val="pt-BR"/>
              </w:rPr>
              <w:t xml:space="preserve"> Đọc tài liệu [1], [3]</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 Hoàn thành bài tập được giao</w:t>
            </w:r>
          </w:p>
          <w:p w:rsidR="00026253" w:rsidRPr="00026253" w:rsidRDefault="00026253" w:rsidP="00F317ED">
            <w:pPr>
              <w:spacing w:line="276" w:lineRule="auto"/>
              <w:rPr>
                <w:rFonts w:ascii="Times New Roman" w:hAnsi="Times New Roman" w:cs="Times New Roman"/>
                <w:b/>
                <w:sz w:val="26"/>
                <w:szCs w:val="26"/>
                <w:lang w:val="pt-BR"/>
              </w:rPr>
            </w:pPr>
            <w:r w:rsidRPr="00026253">
              <w:rPr>
                <w:rFonts w:ascii="Times New Roman" w:hAnsi="Times New Roman" w:cs="Times New Roman"/>
                <w:sz w:val="26"/>
                <w:szCs w:val="26"/>
                <w:lang w:val="pt-BR"/>
              </w:rPr>
              <w:t>- Hoàn thành nhiệm vụ thảo luận</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Đọc tài liệu</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Hoàn thành bài tập, câu hỏi thảo luận.</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w:t>
            </w:r>
          </w:p>
        </w:tc>
        <w:tc>
          <w:tcPr>
            <w:tcW w:w="1134" w:type="dxa"/>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rPr>
          <w:trHeight w:val="435"/>
        </w:trPr>
        <w:tc>
          <w:tcPr>
            <w:tcW w:w="9498" w:type="dxa"/>
            <w:gridSpan w:val="8"/>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lang w:val="pt-BR"/>
              </w:rPr>
              <w:t>Chương 3: HÌNH THỨC, PHƯƠNG TIỆN DẠY HỌC NGỮ VĂN</w:t>
            </w:r>
          </w:p>
        </w:tc>
      </w:tr>
      <w:tr w:rsidR="00026253" w:rsidRPr="00026253" w:rsidTr="00F317ED">
        <w:tc>
          <w:tcPr>
            <w:tcW w:w="993" w:type="dxa"/>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i/>
                <w:sz w:val="26"/>
                <w:szCs w:val="26"/>
              </w:rPr>
            </w:pPr>
            <w:r w:rsidRPr="00026253">
              <w:rPr>
                <w:rFonts w:ascii="Times New Roman" w:hAnsi="Times New Roman" w:cs="Times New Roman"/>
                <w:b/>
                <w:sz w:val="26"/>
                <w:szCs w:val="26"/>
              </w:rPr>
              <w:t>LLOs</w:t>
            </w:r>
          </w:p>
        </w:tc>
        <w:tc>
          <w:tcPr>
            <w:tcW w:w="5245" w:type="dxa"/>
            <w:gridSpan w:val="2"/>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Nội dung</w:t>
            </w:r>
          </w:p>
        </w:tc>
        <w:tc>
          <w:tcPr>
            <w:tcW w:w="2126" w:type="dxa"/>
            <w:gridSpan w:val="4"/>
            <w:shd w:val="clear" w:color="auto" w:fill="CCECFF"/>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Hình thức/</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phương pháp</w:t>
            </w:r>
          </w:p>
        </w:tc>
        <w:tc>
          <w:tcPr>
            <w:tcW w:w="1134" w:type="dxa"/>
            <w:vMerge w:val="restart"/>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Học liệu</w:t>
            </w:r>
          </w:p>
        </w:tc>
      </w:tr>
      <w:tr w:rsidR="00026253" w:rsidRPr="00026253" w:rsidTr="00F317ED">
        <w:tc>
          <w:tcPr>
            <w:tcW w:w="993" w:type="dxa"/>
            <w:vMerge/>
          </w:tcPr>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vMerge/>
          </w:tcPr>
          <w:p w:rsidR="00026253" w:rsidRPr="00026253" w:rsidRDefault="00026253" w:rsidP="00F317ED">
            <w:pPr>
              <w:spacing w:line="276" w:lineRule="auto"/>
              <w:jc w:val="both"/>
              <w:rPr>
                <w:rFonts w:ascii="Times New Roman" w:hAnsi="Times New Roman" w:cs="Times New Roman"/>
                <w:b/>
                <w:sz w:val="26"/>
                <w:szCs w:val="26"/>
              </w:rPr>
            </w:pPr>
          </w:p>
        </w:tc>
        <w:tc>
          <w:tcPr>
            <w:tcW w:w="1275" w:type="dxa"/>
            <w:gridSpan w:val="2"/>
            <w:shd w:val="clear" w:color="auto" w:fill="CCECFF"/>
          </w:tcPr>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b/>
                <w:sz w:val="26"/>
                <w:szCs w:val="26"/>
              </w:rPr>
              <w:t>Dạy học</w:t>
            </w:r>
          </w:p>
        </w:tc>
        <w:tc>
          <w:tcPr>
            <w:tcW w:w="851" w:type="dxa"/>
            <w:gridSpan w:val="2"/>
            <w:shd w:val="clear" w:color="auto" w:fill="CCECFF"/>
            <w:vAlign w:val="center"/>
          </w:tcPr>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b/>
                <w:sz w:val="26"/>
                <w:szCs w:val="26"/>
              </w:rPr>
              <w:t>Đánh giá</w:t>
            </w:r>
          </w:p>
        </w:tc>
        <w:tc>
          <w:tcPr>
            <w:tcW w:w="1134" w:type="dxa"/>
            <w:vMerge/>
            <w:vAlign w:val="center"/>
          </w:tcPr>
          <w:p w:rsidR="00026253" w:rsidRPr="00026253" w:rsidRDefault="00026253" w:rsidP="00F317ED">
            <w:pPr>
              <w:spacing w:line="276" w:lineRule="auto"/>
              <w:jc w:val="center"/>
              <w:rPr>
                <w:rFonts w:ascii="Times New Roman" w:hAnsi="Times New Roman" w:cs="Times New Roman"/>
                <w:b/>
                <w:sz w:val="26"/>
                <w:szCs w:val="26"/>
              </w:rPr>
            </w:pPr>
          </w:p>
        </w:tc>
      </w:tr>
      <w:tr w:rsidR="00026253" w:rsidRPr="00026253" w:rsidTr="00F317ED">
        <w:trPr>
          <w:trHeight w:val="1360"/>
        </w:trPr>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LLO12</w:t>
            </w: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rPr>
                <w:rFonts w:ascii="Times New Roman" w:hAnsi="Times New Roman" w:cs="Times New Roman"/>
                <w:b/>
                <w:sz w:val="26"/>
                <w:szCs w:val="26"/>
                <w:lang w:val="pt-BR"/>
              </w:rPr>
            </w:pPr>
            <w:r w:rsidRPr="00026253">
              <w:rPr>
                <w:rFonts w:ascii="Times New Roman" w:hAnsi="Times New Roman" w:cs="Times New Roman"/>
                <w:b/>
                <w:sz w:val="26"/>
                <w:szCs w:val="26"/>
                <w:lang w:val="pt-BR"/>
              </w:rPr>
              <w:t>A. Nội dung thực hiện trên lớp (15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b/>
                <w:sz w:val="26"/>
                <w:szCs w:val="26"/>
                <w:lang w:val="pt-BR"/>
              </w:rPr>
              <w:t xml:space="preserve">* Nội dung giảng dạy lí thuyết: </w:t>
            </w:r>
            <w:r w:rsidRPr="00026253">
              <w:rPr>
                <w:rFonts w:ascii="Times New Roman" w:hAnsi="Times New Roman" w:cs="Times New Roman"/>
                <w:b/>
                <w:bCs/>
                <w:sz w:val="26"/>
                <w:szCs w:val="26"/>
                <w:lang w:val="de-DE"/>
              </w:rPr>
              <w:t>(5 tiết)</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3.1. Hình thức dạy học Ngữ văn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3.1.1. Khái niệm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3.1.2. Các hình thức tổ chức dạy học trên lớp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3.1.3. Các hình thức tổ chức dạy học ngoài lớp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3.2. Phương tiện dạy học Ngữ văn</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3.2.1. Khái niệm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3.2.2. Phân loại</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xml:space="preserve">- Phương tiện dạy học truyền thống </w:t>
            </w:r>
          </w:p>
          <w:p w:rsidR="00026253" w:rsidRPr="00026253" w:rsidRDefault="00026253" w:rsidP="00F317ED">
            <w:pPr>
              <w:tabs>
                <w:tab w:val="left" w:leader="dot" w:pos="8511"/>
              </w:tabs>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lastRenderedPageBreak/>
              <w:t xml:space="preserve">- Phương tiện dạy học hiện đại </w:t>
            </w:r>
          </w:p>
          <w:p w:rsidR="00026253" w:rsidRPr="00026253" w:rsidRDefault="00026253" w:rsidP="00F317ED">
            <w:pPr>
              <w:tabs>
                <w:tab w:val="left" w:leader="dot" w:pos="8511"/>
              </w:tabs>
              <w:spacing w:line="276" w:lineRule="auto"/>
              <w:jc w:val="both"/>
              <w:rPr>
                <w:rFonts w:ascii="Times New Roman" w:hAnsi="Times New Roman" w:cs="Times New Roman"/>
                <w:b/>
                <w:sz w:val="26"/>
                <w:szCs w:val="26"/>
                <w:lang w:val="de-DE"/>
              </w:rPr>
            </w:pPr>
            <w:r w:rsidRPr="00026253">
              <w:rPr>
                <w:rFonts w:ascii="Times New Roman" w:hAnsi="Times New Roman" w:cs="Times New Roman"/>
                <w:b/>
                <w:sz w:val="26"/>
                <w:szCs w:val="26"/>
                <w:lang w:val="de-DE"/>
              </w:rPr>
              <w:t>Bài kiểm tra định kì số 2</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lastRenderedPageBreak/>
              <w:t xml:space="preserve">- Thuyết trình </w:t>
            </w:r>
          </w:p>
          <w:p w:rsidR="00026253" w:rsidRPr="00026253" w:rsidRDefault="00026253" w:rsidP="00F317ED">
            <w:pPr>
              <w:spacing w:line="276" w:lineRule="auto"/>
              <w:jc w:val="both"/>
              <w:rPr>
                <w:rFonts w:ascii="Times New Roman" w:hAnsi="Times New Roman" w:cs="Times New Roman"/>
                <w:bCs/>
                <w:i/>
                <w:sz w:val="26"/>
                <w:szCs w:val="26"/>
                <w:lang w:val="de-DE"/>
              </w:rPr>
            </w:pPr>
            <w:r w:rsidRPr="00026253">
              <w:rPr>
                <w:rFonts w:ascii="Times New Roman" w:hAnsi="Times New Roman" w:cs="Times New Roman"/>
                <w:i/>
                <w:sz w:val="26"/>
                <w:szCs w:val="26"/>
                <w:lang w:val="de-DE"/>
              </w:rPr>
              <w:t xml:space="preserve">- </w:t>
            </w:r>
            <w:r w:rsidRPr="00026253">
              <w:rPr>
                <w:rFonts w:ascii="Times New Roman" w:hAnsi="Times New Roman" w:cs="Times New Roman"/>
                <w:bCs/>
                <w:i/>
                <w:sz w:val="26"/>
                <w:szCs w:val="26"/>
                <w:lang w:val="de-DE"/>
              </w:rPr>
              <w:t>Thuyết trình kết hợp với trình chiếu.</w:t>
            </w:r>
          </w:p>
          <w:p w:rsidR="00026253" w:rsidRPr="00026253" w:rsidRDefault="00026253" w:rsidP="00F317ED">
            <w:pPr>
              <w:spacing w:line="276" w:lineRule="auto"/>
              <w:jc w:val="both"/>
              <w:rPr>
                <w:rFonts w:ascii="Times New Roman" w:hAnsi="Times New Roman" w:cs="Times New Roman"/>
                <w:bCs/>
                <w:i/>
                <w:sz w:val="26"/>
                <w:szCs w:val="26"/>
                <w:lang w:val="de-DE"/>
              </w:rPr>
            </w:pPr>
            <w:r w:rsidRPr="00026253">
              <w:rPr>
                <w:rFonts w:ascii="Times New Roman" w:hAnsi="Times New Roman" w:cs="Times New Roman"/>
                <w:bCs/>
                <w:i/>
                <w:sz w:val="26"/>
                <w:szCs w:val="26"/>
                <w:lang w:val="de-DE"/>
              </w:rPr>
              <w:t>- Dạy học dựa trên vấn đề</w:t>
            </w:r>
          </w:p>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A4</w:t>
            </w:r>
          </w:p>
        </w:tc>
        <w:tc>
          <w:tcPr>
            <w:tcW w:w="1134" w:type="dxa"/>
          </w:tcPr>
          <w:p w:rsidR="00026253" w:rsidRPr="00026253" w:rsidRDefault="00026253" w:rsidP="00F317ED">
            <w:pPr>
              <w:spacing w:line="276" w:lineRule="auto"/>
              <w:ind w:right="-113"/>
              <w:jc w:val="center"/>
              <w:rPr>
                <w:rFonts w:ascii="Times New Roman" w:hAnsi="Times New Roman" w:cs="Times New Roman"/>
                <w:sz w:val="26"/>
                <w:szCs w:val="26"/>
              </w:rPr>
            </w:pPr>
            <w:r w:rsidRPr="00026253">
              <w:rPr>
                <w:rFonts w:ascii="Times New Roman" w:hAnsi="Times New Roman" w:cs="Times New Roman"/>
                <w:sz w:val="26"/>
                <w:szCs w:val="26"/>
              </w:rPr>
              <w:t>[1]</w:t>
            </w:r>
          </w:p>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i/>
                <w:sz w:val="26"/>
                <w:szCs w:val="26"/>
              </w:rPr>
              <w:t>Chương 3 mục 3.1, 3.2</w:t>
            </w:r>
          </w:p>
        </w:tc>
      </w:tr>
      <w:tr w:rsidR="00026253" w:rsidRPr="00026253" w:rsidTr="00F317ED">
        <w:trPr>
          <w:trHeight w:val="487"/>
        </w:trPr>
        <w:tc>
          <w:tcPr>
            <w:tcW w:w="993" w:type="dxa"/>
          </w:tcPr>
          <w:p w:rsidR="00026253" w:rsidRPr="00026253" w:rsidRDefault="00026253" w:rsidP="00F317ED">
            <w:pPr>
              <w:spacing w:line="276" w:lineRule="auto"/>
              <w:jc w:val="both"/>
              <w:rPr>
                <w:rFonts w:ascii="Times New Roman" w:hAnsi="Times New Roman" w:cs="Times New Roman"/>
                <w:sz w:val="26"/>
                <w:szCs w:val="26"/>
                <w:lang w:val="pt-BR"/>
              </w:rPr>
            </w:pPr>
            <w:r w:rsidRPr="00026253">
              <w:rPr>
                <w:rFonts w:ascii="Times New Roman" w:hAnsi="Times New Roman" w:cs="Times New Roman"/>
                <w:sz w:val="26"/>
                <w:szCs w:val="26"/>
                <w:lang w:val="pt-BR"/>
              </w:rPr>
              <w:lastRenderedPageBreak/>
              <w:t>LLO13</w:t>
            </w:r>
          </w:p>
          <w:p w:rsidR="00026253" w:rsidRPr="00026253" w:rsidRDefault="00026253" w:rsidP="00F317ED">
            <w:pPr>
              <w:spacing w:line="276" w:lineRule="auto"/>
              <w:jc w:val="both"/>
              <w:rPr>
                <w:rFonts w:ascii="Times New Roman" w:hAnsi="Times New Roman" w:cs="Times New Roman"/>
                <w:i/>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
                <w:bCs/>
                <w:sz w:val="26"/>
                <w:szCs w:val="26"/>
                <w:lang w:val="de-DE"/>
              </w:rPr>
            </w:pPr>
            <w:r w:rsidRPr="00026253">
              <w:rPr>
                <w:rFonts w:ascii="Times New Roman" w:hAnsi="Times New Roman" w:cs="Times New Roman"/>
                <w:b/>
                <w:bCs/>
                <w:sz w:val="26"/>
                <w:szCs w:val="26"/>
                <w:lang w:val="de-DE"/>
              </w:rPr>
              <w:t>* Nội dung bài tập cá nhân: (4 tiết)</w:t>
            </w:r>
          </w:p>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Cs/>
                <w:sz w:val="26"/>
                <w:szCs w:val="26"/>
                <w:lang w:val="de-DE"/>
              </w:rPr>
              <w:t>1. Phân tích hiệu quả của các hình thức, phương tiện dạy học trong các giáo án (kế hoạch bài học) cụ thể.</w:t>
            </w:r>
          </w:p>
          <w:p w:rsidR="00026253" w:rsidRPr="00026253" w:rsidRDefault="00026253" w:rsidP="00F317ED">
            <w:pPr>
              <w:spacing w:line="276" w:lineRule="auto"/>
              <w:jc w:val="both"/>
              <w:rPr>
                <w:rFonts w:ascii="Times New Roman" w:hAnsi="Times New Roman" w:cs="Times New Roman"/>
                <w:sz w:val="26"/>
                <w:szCs w:val="26"/>
                <w:lang w:val="pt-BR"/>
              </w:rPr>
            </w:pPr>
            <w:r w:rsidRPr="00026253">
              <w:rPr>
                <w:rFonts w:ascii="Times New Roman" w:hAnsi="Times New Roman" w:cs="Times New Roman"/>
                <w:bCs/>
                <w:sz w:val="26"/>
                <w:szCs w:val="26"/>
                <w:lang w:val="de-DE"/>
              </w:rPr>
              <w:t>2. Anh/chị sẽ sử dụng các hình thức, phương tiện dạy học nào khi dạy các đơn vị kiến thức cụ thể cho một bài học (tự chọn) trong chương trình Ngữ văn phổ thông. Lí giải rõ vì sao lại lựa chọn như vậy?</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xml:space="preserve">- Báo cáo </w:t>
            </w:r>
          </w:p>
          <w:p w:rsidR="00026253" w:rsidRPr="00026253" w:rsidRDefault="00026253" w:rsidP="00F317ED">
            <w:pPr>
              <w:spacing w:line="276" w:lineRule="auto"/>
              <w:jc w:val="both"/>
              <w:rPr>
                <w:rFonts w:ascii="Times New Roman" w:hAnsi="Times New Roman" w:cs="Times New Roman"/>
                <w:b/>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rPr>
                <w:rFonts w:ascii="Times New Roman" w:hAnsi="Times New Roman" w:cs="Times New Roman"/>
                <w:b/>
                <w:sz w:val="26"/>
                <w:szCs w:val="26"/>
              </w:rPr>
            </w:pPr>
            <w:r w:rsidRPr="00026253">
              <w:rPr>
                <w:rFonts w:ascii="Times New Roman" w:hAnsi="Times New Roman" w:cs="Times New Roman"/>
                <w:sz w:val="26"/>
                <w:szCs w:val="26"/>
              </w:rPr>
              <w:t xml:space="preserve">  A1, </w:t>
            </w:r>
          </w:p>
          <w:p w:rsidR="00026253" w:rsidRPr="00026253" w:rsidRDefault="00026253" w:rsidP="00F317ED">
            <w:pPr>
              <w:spacing w:line="276" w:lineRule="auto"/>
              <w:jc w:val="center"/>
              <w:rPr>
                <w:rFonts w:ascii="Times New Roman" w:hAnsi="Times New Roman" w:cs="Times New Roman"/>
                <w:b/>
                <w:sz w:val="26"/>
                <w:szCs w:val="26"/>
              </w:rPr>
            </w:pPr>
            <w:r w:rsidRPr="00026253">
              <w:rPr>
                <w:rFonts w:ascii="Times New Roman" w:hAnsi="Times New Roman" w:cs="Times New Roman"/>
                <w:sz w:val="26"/>
                <w:szCs w:val="26"/>
              </w:rPr>
              <w:t>A2</w:t>
            </w:r>
          </w:p>
        </w:tc>
        <w:tc>
          <w:tcPr>
            <w:tcW w:w="1134" w:type="dxa"/>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LLO14</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LLO15</w:t>
            </w:r>
          </w:p>
        </w:tc>
        <w:tc>
          <w:tcPr>
            <w:tcW w:w="5245" w:type="dxa"/>
            <w:gridSpan w:val="2"/>
          </w:tcPr>
          <w:p w:rsidR="00026253" w:rsidRPr="00026253" w:rsidRDefault="00026253" w:rsidP="00F317ED">
            <w:pPr>
              <w:spacing w:line="276" w:lineRule="auto"/>
              <w:jc w:val="both"/>
              <w:rPr>
                <w:rFonts w:ascii="Times New Roman" w:hAnsi="Times New Roman" w:cs="Times New Roman"/>
                <w:b/>
                <w:bCs/>
                <w:sz w:val="26"/>
                <w:szCs w:val="26"/>
                <w:lang w:val="de-DE"/>
              </w:rPr>
            </w:pPr>
            <w:r w:rsidRPr="00026253">
              <w:rPr>
                <w:rFonts w:ascii="Times New Roman" w:hAnsi="Times New Roman" w:cs="Times New Roman"/>
                <w:b/>
                <w:bCs/>
                <w:sz w:val="26"/>
                <w:szCs w:val="26"/>
                <w:lang w:val="de-DE"/>
              </w:rPr>
              <w:t>* Nội dung thực hành: (4 tiết)</w:t>
            </w:r>
          </w:p>
          <w:p w:rsidR="00026253" w:rsidRPr="00026253" w:rsidRDefault="00026253" w:rsidP="00F317ED">
            <w:pPr>
              <w:spacing w:line="276" w:lineRule="auto"/>
              <w:jc w:val="both"/>
              <w:rPr>
                <w:rFonts w:ascii="Times New Roman" w:hAnsi="Times New Roman" w:cs="Times New Roman"/>
                <w:b/>
                <w:bCs/>
                <w:i/>
                <w:sz w:val="26"/>
                <w:szCs w:val="26"/>
                <w:lang w:val="de-DE"/>
              </w:rPr>
            </w:pPr>
            <w:r w:rsidRPr="00026253">
              <w:rPr>
                <w:rFonts w:ascii="Times New Roman" w:hAnsi="Times New Roman" w:cs="Times New Roman"/>
                <w:sz w:val="26"/>
                <w:szCs w:val="26"/>
                <w:lang w:val="de-DE"/>
              </w:rPr>
              <w:t xml:space="preserve">- </w:t>
            </w:r>
            <w:r w:rsidRPr="00026253">
              <w:rPr>
                <w:rFonts w:ascii="Times New Roman" w:hAnsi="Times New Roman" w:cs="Times New Roman"/>
                <w:bCs/>
                <w:sz w:val="26"/>
                <w:szCs w:val="26"/>
                <w:lang w:val="de-DE"/>
              </w:rPr>
              <w:t>Sử dụng phương tiện dạy học trong vận dụng vào dạy học Ngữ văn</w:t>
            </w:r>
            <w:r w:rsidRPr="00026253">
              <w:rPr>
                <w:rFonts w:ascii="Times New Roman" w:hAnsi="Times New Roman" w:cs="Times New Roman"/>
                <w:bCs/>
                <w:i/>
                <w:sz w:val="26"/>
                <w:szCs w:val="26"/>
                <w:lang w:val="de-DE"/>
              </w:rPr>
              <w:t>.</w:t>
            </w:r>
          </w:p>
          <w:p w:rsidR="00026253" w:rsidRPr="00026253" w:rsidRDefault="00026253" w:rsidP="00F317ED">
            <w:pPr>
              <w:spacing w:line="276" w:lineRule="auto"/>
              <w:jc w:val="both"/>
              <w:rPr>
                <w:rFonts w:ascii="Times New Roman" w:hAnsi="Times New Roman" w:cs="Times New Roman"/>
                <w:sz w:val="26"/>
                <w:szCs w:val="26"/>
                <w:lang w:val="de-DE"/>
              </w:rPr>
            </w:pPr>
            <w:r w:rsidRPr="00026253">
              <w:rPr>
                <w:rFonts w:ascii="Times New Roman" w:hAnsi="Times New Roman" w:cs="Times New Roman"/>
                <w:sz w:val="26"/>
                <w:szCs w:val="26"/>
                <w:lang w:val="de-DE"/>
              </w:rPr>
              <w:t>- Chấm điểm kế hoạch bài học: thực hành theo nhóm</w:t>
            </w:r>
          </w:p>
          <w:p w:rsidR="00026253" w:rsidRPr="00026253" w:rsidRDefault="00026253" w:rsidP="00F317ED">
            <w:pPr>
              <w:spacing w:line="276" w:lineRule="auto"/>
              <w:jc w:val="both"/>
              <w:rPr>
                <w:rFonts w:ascii="Times New Roman" w:hAnsi="Times New Roman" w:cs="Times New Roman"/>
                <w:spacing w:val="-8"/>
                <w:sz w:val="26"/>
                <w:szCs w:val="26"/>
                <w:lang w:val="de-DE"/>
              </w:rPr>
            </w:pPr>
            <w:r w:rsidRPr="00026253">
              <w:rPr>
                <w:rFonts w:ascii="Times New Roman" w:hAnsi="Times New Roman" w:cs="Times New Roman"/>
                <w:sz w:val="26"/>
                <w:szCs w:val="26"/>
                <w:lang w:val="de-DE"/>
              </w:rPr>
              <w:t>- Chấm điểm giảng: thực hành cá nhân</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Thực hành</w:t>
            </w:r>
          </w:p>
          <w:p w:rsidR="00026253" w:rsidRPr="00026253" w:rsidRDefault="00026253" w:rsidP="00F317ED">
            <w:pPr>
              <w:spacing w:line="276" w:lineRule="auto"/>
              <w:jc w:val="both"/>
              <w:rPr>
                <w:rFonts w:ascii="Times New Roman" w:hAnsi="Times New Roman" w:cs="Times New Roman"/>
                <w:i/>
                <w:sz w:val="26"/>
                <w:szCs w:val="26"/>
              </w:rPr>
            </w:pPr>
            <w:r w:rsidRPr="00026253">
              <w:rPr>
                <w:rFonts w:ascii="Times New Roman" w:hAnsi="Times New Roman" w:cs="Times New Roman"/>
                <w:i/>
                <w:sz w:val="26"/>
                <w:szCs w:val="26"/>
              </w:rPr>
              <w:t>- Đàm thoại</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A3</w:t>
            </w:r>
          </w:p>
        </w:tc>
        <w:tc>
          <w:tcPr>
            <w:tcW w:w="1134" w:type="dxa"/>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LLO16LLO17</w:t>
            </w:r>
          </w:p>
          <w:p w:rsidR="00026253" w:rsidRPr="00026253" w:rsidRDefault="00026253" w:rsidP="00F317ED">
            <w:pPr>
              <w:spacing w:line="276" w:lineRule="auto"/>
              <w:jc w:val="both"/>
              <w:rPr>
                <w:rFonts w:ascii="Times New Roman" w:hAnsi="Times New Roman" w:cs="Times New Roman"/>
                <w:sz w:val="26"/>
                <w:szCs w:val="26"/>
              </w:rPr>
            </w:pPr>
          </w:p>
        </w:tc>
        <w:tc>
          <w:tcPr>
            <w:tcW w:w="5245" w:type="dxa"/>
            <w:gridSpan w:val="2"/>
          </w:tcPr>
          <w:p w:rsidR="00026253" w:rsidRPr="00026253" w:rsidRDefault="00026253" w:rsidP="00F317ED">
            <w:pPr>
              <w:spacing w:line="276" w:lineRule="auto"/>
              <w:jc w:val="both"/>
              <w:rPr>
                <w:rFonts w:ascii="Times New Roman" w:hAnsi="Times New Roman" w:cs="Times New Roman"/>
                <w:b/>
                <w:bCs/>
                <w:i/>
                <w:sz w:val="26"/>
                <w:szCs w:val="26"/>
                <w:lang w:val="de-DE"/>
              </w:rPr>
            </w:pPr>
            <w:r w:rsidRPr="00026253">
              <w:rPr>
                <w:rFonts w:ascii="Times New Roman" w:hAnsi="Times New Roman" w:cs="Times New Roman"/>
                <w:b/>
                <w:bCs/>
                <w:sz w:val="26"/>
                <w:szCs w:val="26"/>
                <w:lang w:val="de-DE"/>
              </w:rPr>
              <w:t>* Nội dung seminar/thảo luận: (2 tiết)</w:t>
            </w:r>
          </w:p>
          <w:p w:rsidR="00026253" w:rsidRPr="00026253" w:rsidRDefault="00026253" w:rsidP="00F317ED">
            <w:pPr>
              <w:spacing w:line="276" w:lineRule="auto"/>
              <w:jc w:val="both"/>
              <w:rPr>
                <w:rFonts w:ascii="Times New Roman" w:hAnsi="Times New Roman" w:cs="Times New Roman"/>
                <w:b/>
                <w:bCs/>
                <w:i/>
                <w:sz w:val="26"/>
                <w:szCs w:val="26"/>
                <w:lang w:val="de-DE"/>
              </w:rPr>
            </w:pPr>
            <w:r w:rsidRPr="00026253">
              <w:rPr>
                <w:rFonts w:ascii="Times New Roman" w:hAnsi="Times New Roman" w:cs="Times New Roman"/>
                <w:bCs/>
                <w:sz w:val="26"/>
                <w:szCs w:val="26"/>
                <w:lang w:val="de-DE"/>
              </w:rPr>
              <w:t>Chỉ rõ ưu điểm và hạn chế của của các hình thức, phương tiện dạy học khi vận dụng vào dạy học Ngữ văn</w:t>
            </w:r>
            <w:r w:rsidRPr="00026253">
              <w:rPr>
                <w:rFonts w:ascii="Times New Roman" w:hAnsi="Times New Roman" w:cs="Times New Roman"/>
                <w:bCs/>
                <w:i/>
                <w:sz w:val="26"/>
                <w:szCs w:val="26"/>
                <w:lang w:val="de-DE"/>
              </w:rPr>
              <w:t>.</w:t>
            </w:r>
          </w:p>
          <w:p w:rsidR="00026253" w:rsidRPr="00026253" w:rsidRDefault="00026253" w:rsidP="00F317ED">
            <w:pPr>
              <w:spacing w:line="276" w:lineRule="auto"/>
              <w:jc w:val="both"/>
              <w:rPr>
                <w:rFonts w:ascii="Times New Roman" w:hAnsi="Times New Roman" w:cs="Times New Roman"/>
                <w:bCs/>
                <w:sz w:val="26"/>
                <w:szCs w:val="26"/>
                <w:lang w:val="de-DE"/>
              </w:rPr>
            </w:pP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t>- Tọa đàm</w:t>
            </w:r>
          </w:p>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t>- Thảo luận nhóm</w:t>
            </w:r>
          </w:p>
          <w:p w:rsidR="00026253" w:rsidRPr="00026253" w:rsidRDefault="00026253" w:rsidP="00F317ED">
            <w:pPr>
              <w:spacing w:line="276" w:lineRule="auto"/>
              <w:jc w:val="both"/>
              <w:rPr>
                <w:rFonts w:ascii="Times New Roman" w:hAnsi="Times New Roman" w:cs="Times New Roman"/>
                <w:i/>
                <w:sz w:val="26"/>
                <w:szCs w:val="26"/>
                <w:lang w:val="de-DE"/>
              </w:rPr>
            </w:pPr>
            <w:r w:rsidRPr="00026253">
              <w:rPr>
                <w:rFonts w:ascii="Times New Roman" w:hAnsi="Times New Roman" w:cs="Times New Roman"/>
                <w:i/>
                <w:sz w:val="26"/>
                <w:szCs w:val="26"/>
                <w:lang w:val="de-DE"/>
              </w:rPr>
              <w:t>- Thuyết trình</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 A3</w:t>
            </w:r>
          </w:p>
        </w:tc>
        <w:tc>
          <w:tcPr>
            <w:tcW w:w="1134" w:type="dxa"/>
          </w:tcPr>
          <w:p w:rsidR="00026253" w:rsidRPr="00026253" w:rsidRDefault="00026253" w:rsidP="00F317ED">
            <w:pPr>
              <w:spacing w:line="276" w:lineRule="auto"/>
              <w:jc w:val="both"/>
              <w:rPr>
                <w:rFonts w:ascii="Times New Roman" w:hAnsi="Times New Roman" w:cs="Times New Roman"/>
                <w:b/>
                <w:sz w:val="26"/>
                <w:szCs w:val="26"/>
              </w:rPr>
            </w:pPr>
          </w:p>
        </w:tc>
      </w:tr>
      <w:tr w:rsidR="00026253" w:rsidRPr="00026253" w:rsidTr="00F317ED">
        <w:tc>
          <w:tcPr>
            <w:tcW w:w="993" w:type="dxa"/>
          </w:tcPr>
          <w:p w:rsidR="00026253" w:rsidRPr="00026253" w:rsidRDefault="00026253" w:rsidP="00F317ED">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LLO17</w:t>
            </w:r>
          </w:p>
        </w:tc>
        <w:tc>
          <w:tcPr>
            <w:tcW w:w="5245" w:type="dxa"/>
            <w:gridSpan w:val="2"/>
          </w:tcPr>
          <w:p w:rsidR="00026253" w:rsidRPr="00026253" w:rsidRDefault="00026253" w:rsidP="00F317ED">
            <w:pPr>
              <w:spacing w:line="276" w:lineRule="auto"/>
              <w:jc w:val="both"/>
              <w:rPr>
                <w:rFonts w:ascii="Times New Roman" w:hAnsi="Times New Roman" w:cs="Times New Roman"/>
                <w:bCs/>
                <w:sz w:val="26"/>
                <w:szCs w:val="26"/>
                <w:lang w:val="de-DE"/>
              </w:rPr>
            </w:pPr>
            <w:r w:rsidRPr="00026253">
              <w:rPr>
                <w:rFonts w:ascii="Times New Roman" w:hAnsi="Times New Roman" w:cs="Times New Roman"/>
                <w:b/>
                <w:sz w:val="26"/>
                <w:szCs w:val="26"/>
              </w:rPr>
              <w:t xml:space="preserve">B. </w:t>
            </w:r>
            <w:r w:rsidRPr="00026253">
              <w:rPr>
                <w:rFonts w:ascii="Times New Roman" w:hAnsi="Times New Roman" w:cs="Times New Roman"/>
                <w:b/>
                <w:bCs/>
                <w:sz w:val="26"/>
                <w:szCs w:val="26"/>
                <w:lang w:val="de-DE"/>
              </w:rPr>
              <w:t>Nội dung tự học</w:t>
            </w:r>
            <w:r w:rsidRPr="00026253">
              <w:rPr>
                <w:rFonts w:ascii="Times New Roman" w:hAnsi="Times New Roman" w:cs="Times New Roman"/>
                <w:bCs/>
                <w:sz w:val="26"/>
                <w:szCs w:val="26"/>
                <w:lang w:val="de-DE"/>
              </w:rPr>
              <w:t>:</w:t>
            </w:r>
            <w:r w:rsidRPr="00026253">
              <w:rPr>
                <w:rFonts w:ascii="Times New Roman" w:hAnsi="Times New Roman" w:cs="Times New Roman"/>
                <w:b/>
                <w:bCs/>
                <w:sz w:val="26"/>
                <w:szCs w:val="26"/>
                <w:lang w:val="de-DE"/>
              </w:rPr>
              <w:t>(15 tiết)</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i/>
                <w:sz w:val="26"/>
                <w:szCs w:val="26"/>
                <w:lang w:val="pt-BR"/>
              </w:rPr>
              <w:t>-</w:t>
            </w:r>
            <w:r w:rsidRPr="00026253">
              <w:rPr>
                <w:rFonts w:ascii="Times New Roman" w:hAnsi="Times New Roman" w:cs="Times New Roman"/>
                <w:sz w:val="26"/>
                <w:szCs w:val="26"/>
                <w:lang w:val="pt-BR"/>
              </w:rPr>
              <w:t xml:space="preserve"> Đọc tài liệu  [1]</w:t>
            </w:r>
          </w:p>
          <w:p w:rsidR="00026253" w:rsidRPr="00026253" w:rsidRDefault="00026253" w:rsidP="00F317ED">
            <w:pPr>
              <w:spacing w:line="276" w:lineRule="auto"/>
              <w:rPr>
                <w:rFonts w:ascii="Times New Roman" w:hAnsi="Times New Roman" w:cs="Times New Roman"/>
                <w:sz w:val="26"/>
                <w:szCs w:val="26"/>
                <w:lang w:val="pt-BR"/>
              </w:rPr>
            </w:pPr>
            <w:r w:rsidRPr="00026253">
              <w:rPr>
                <w:rFonts w:ascii="Times New Roman" w:hAnsi="Times New Roman" w:cs="Times New Roman"/>
                <w:sz w:val="26"/>
                <w:szCs w:val="26"/>
                <w:lang w:val="pt-BR"/>
              </w:rPr>
              <w:t>- Hoàn thành bài tập được giao</w:t>
            </w:r>
          </w:p>
          <w:p w:rsidR="00026253" w:rsidRPr="00026253" w:rsidRDefault="00026253" w:rsidP="00F317ED">
            <w:pPr>
              <w:spacing w:line="276" w:lineRule="auto"/>
              <w:jc w:val="both"/>
              <w:rPr>
                <w:rFonts w:ascii="Times New Roman" w:hAnsi="Times New Roman" w:cs="Times New Roman"/>
                <w:b/>
                <w:sz w:val="26"/>
                <w:szCs w:val="26"/>
                <w:lang w:val="pt-BR"/>
              </w:rPr>
            </w:pPr>
            <w:r w:rsidRPr="00026253">
              <w:rPr>
                <w:rFonts w:ascii="Times New Roman" w:hAnsi="Times New Roman" w:cs="Times New Roman"/>
                <w:sz w:val="26"/>
                <w:szCs w:val="26"/>
                <w:lang w:val="pt-BR"/>
              </w:rPr>
              <w:t>-  Hoàn thành nhiệm vụ thảo luận</w:t>
            </w:r>
          </w:p>
        </w:tc>
        <w:tc>
          <w:tcPr>
            <w:tcW w:w="1275" w:type="dxa"/>
            <w:gridSpan w:val="2"/>
          </w:tcPr>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Đọc tài liệu</w:t>
            </w:r>
          </w:p>
          <w:p w:rsidR="00026253" w:rsidRPr="00026253" w:rsidRDefault="00026253" w:rsidP="00F317ED">
            <w:pPr>
              <w:spacing w:line="276" w:lineRule="auto"/>
              <w:jc w:val="both"/>
              <w:rPr>
                <w:rFonts w:ascii="Times New Roman" w:hAnsi="Times New Roman" w:cs="Times New Roman"/>
                <w:i/>
                <w:sz w:val="26"/>
                <w:szCs w:val="26"/>
                <w:lang w:val="pt-BR"/>
              </w:rPr>
            </w:pPr>
            <w:r w:rsidRPr="00026253">
              <w:rPr>
                <w:rFonts w:ascii="Times New Roman" w:hAnsi="Times New Roman" w:cs="Times New Roman"/>
                <w:i/>
                <w:sz w:val="26"/>
                <w:szCs w:val="26"/>
                <w:lang w:val="pt-BR"/>
              </w:rPr>
              <w:t>- Hoàn thành bài tập, câu hỏi thảo luận.</w:t>
            </w:r>
          </w:p>
        </w:tc>
        <w:tc>
          <w:tcPr>
            <w:tcW w:w="851" w:type="dxa"/>
            <w:gridSpan w:val="2"/>
          </w:tcPr>
          <w:p w:rsidR="00026253" w:rsidRPr="00026253" w:rsidRDefault="00026253" w:rsidP="00F317ED">
            <w:pPr>
              <w:spacing w:line="276" w:lineRule="auto"/>
              <w:jc w:val="center"/>
              <w:rPr>
                <w:rFonts w:ascii="Times New Roman" w:hAnsi="Times New Roman" w:cs="Times New Roman"/>
                <w:sz w:val="26"/>
                <w:szCs w:val="26"/>
              </w:rPr>
            </w:pPr>
            <w:r w:rsidRPr="00026253">
              <w:rPr>
                <w:rFonts w:ascii="Times New Roman" w:hAnsi="Times New Roman" w:cs="Times New Roman"/>
                <w:sz w:val="26"/>
                <w:szCs w:val="26"/>
              </w:rPr>
              <w:t>A1</w:t>
            </w:r>
          </w:p>
        </w:tc>
        <w:tc>
          <w:tcPr>
            <w:tcW w:w="1134" w:type="dxa"/>
          </w:tcPr>
          <w:p w:rsidR="00026253" w:rsidRPr="00026253" w:rsidRDefault="00026253" w:rsidP="00F317ED">
            <w:pPr>
              <w:spacing w:line="276" w:lineRule="auto"/>
              <w:jc w:val="both"/>
              <w:rPr>
                <w:rFonts w:ascii="Times New Roman" w:hAnsi="Times New Roman" w:cs="Times New Roman"/>
                <w:b/>
                <w:sz w:val="26"/>
                <w:szCs w:val="26"/>
              </w:rPr>
            </w:pPr>
          </w:p>
        </w:tc>
      </w:tr>
    </w:tbl>
    <w:p w:rsidR="00026253" w:rsidRPr="00026253" w:rsidRDefault="00026253" w:rsidP="00026253">
      <w:pPr>
        <w:spacing w:line="276" w:lineRule="auto"/>
        <w:jc w:val="both"/>
        <w:rPr>
          <w:rFonts w:ascii="Times New Roman" w:hAnsi="Times New Roman" w:cs="Times New Roman"/>
          <w:b/>
          <w:sz w:val="26"/>
          <w:szCs w:val="26"/>
        </w:rPr>
      </w:pPr>
      <w:r w:rsidRPr="00026253">
        <w:rPr>
          <w:rFonts w:ascii="Times New Roman" w:hAnsi="Times New Roman" w:cs="Times New Roman"/>
          <w:b/>
          <w:sz w:val="26"/>
          <w:szCs w:val="26"/>
        </w:rPr>
        <w:t>11. Yêu cầu của giảng viên đối với học phần</w:t>
      </w:r>
    </w:p>
    <w:p w:rsidR="00026253" w:rsidRPr="00026253" w:rsidRDefault="00026253" w:rsidP="00026253">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lastRenderedPageBreak/>
        <w:tab/>
        <w:t>- Phòng học: có kết nối máy chiếu, bàn ghế phù hợp với làm việc nhóm</w:t>
      </w:r>
    </w:p>
    <w:p w:rsidR="00026253" w:rsidRPr="00026253" w:rsidRDefault="00026253" w:rsidP="00026253">
      <w:pPr>
        <w:spacing w:line="276" w:lineRule="auto"/>
        <w:jc w:val="both"/>
        <w:rPr>
          <w:rFonts w:ascii="Times New Roman" w:hAnsi="Times New Roman" w:cs="Times New Roman"/>
          <w:sz w:val="26"/>
          <w:szCs w:val="26"/>
        </w:rPr>
      </w:pPr>
      <w:r w:rsidRPr="00026253">
        <w:rPr>
          <w:rFonts w:ascii="Times New Roman" w:hAnsi="Times New Roman" w:cs="Times New Roman"/>
          <w:sz w:val="26"/>
          <w:szCs w:val="26"/>
        </w:rPr>
        <w:tab/>
        <w:t>- Phương tiện phục vụ giảng dạy: loa, míc</w:t>
      </w:r>
    </w:p>
    <w:p w:rsidR="00026253" w:rsidRDefault="00026253" w:rsidP="00026253">
      <w:pPr>
        <w:spacing w:after="120" w:line="240" w:lineRule="auto"/>
        <w:rPr>
          <w:rFonts w:ascii="Times New Roman" w:hAnsi="Times New Roman" w:cs="Times New Roman"/>
          <w:sz w:val="26"/>
          <w:szCs w:val="26"/>
        </w:rPr>
      </w:pPr>
      <w:r w:rsidRPr="00026253">
        <w:rPr>
          <w:rFonts w:ascii="Times New Roman" w:hAnsi="Times New Roman" w:cs="Times New Roman"/>
          <w:sz w:val="26"/>
          <w:szCs w:val="26"/>
        </w:rPr>
        <w:tab/>
        <w:t>- Điều kiện khác: kết hợp với giảng dạy tại Thư viện.</w:t>
      </w:r>
    </w:p>
    <w:p w:rsidR="00883ACD" w:rsidRDefault="00883ACD" w:rsidP="00960D9B">
      <w:pPr>
        <w:spacing w:after="120" w:line="240" w:lineRule="auto"/>
        <w:rPr>
          <w:rFonts w:ascii="Times New Roman" w:eastAsia="Calibri" w:hAnsi="Times New Roman" w:cs="Times New Roman"/>
          <w:b/>
          <w:sz w:val="25"/>
          <w:szCs w:val="25"/>
        </w:rPr>
      </w:pPr>
    </w:p>
    <w:p w:rsidR="00960D9B" w:rsidRDefault="00883ACD" w:rsidP="00960D9B">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8.22</w:t>
      </w:r>
      <w:r w:rsidR="00960D9B" w:rsidRPr="005D3E41">
        <w:rPr>
          <w:rFonts w:ascii="Times New Roman" w:eastAsia="Calibri" w:hAnsi="Times New Roman" w:cs="Times New Roman"/>
          <w:b/>
          <w:sz w:val="25"/>
          <w:szCs w:val="25"/>
        </w:rPr>
        <w:t xml:space="preserve">. </w:t>
      </w:r>
      <w:r w:rsidR="00960D9B" w:rsidRPr="005D3E41">
        <w:rPr>
          <w:rFonts w:ascii="Times New Roman" w:eastAsia="Calibri" w:hAnsi="Times New Roman" w:cs="Times New Roman"/>
          <w:b/>
          <w:sz w:val="25"/>
          <w:szCs w:val="25"/>
          <w:lang w:val="es-BO"/>
        </w:rPr>
        <w:t>HỌC PHẦN</w:t>
      </w:r>
      <w:r w:rsidR="00960D9B">
        <w:rPr>
          <w:rFonts w:ascii="Times New Roman" w:eastAsia="Calibri" w:hAnsi="Times New Roman" w:cs="Times New Roman"/>
          <w:b/>
          <w:sz w:val="25"/>
          <w:szCs w:val="25"/>
          <w:lang w:val="es-BO"/>
        </w:rPr>
        <w:t>: PHÁT TRIỂN CHƯƠNG TRÌNH MÔN NGỮ VĂN Ở TRƯỜNG PHỔ</w:t>
      </w:r>
      <w:r>
        <w:rPr>
          <w:rFonts w:ascii="Times New Roman" w:eastAsia="Calibri" w:hAnsi="Times New Roman" w:cs="Times New Roman"/>
          <w:b/>
          <w:sz w:val="25"/>
          <w:szCs w:val="25"/>
          <w:lang w:val="es-BO"/>
        </w:rPr>
        <w:t xml:space="preserve"> THÔNG </w:t>
      </w:r>
      <w:r w:rsidR="00960D9B" w:rsidRPr="005D3E41">
        <w:rPr>
          <w:rFonts w:ascii="Times New Roman" w:eastAsia="Calibri" w:hAnsi="Times New Roman" w:cs="Times New Roman"/>
          <w:b/>
          <w:sz w:val="25"/>
          <w:szCs w:val="25"/>
          <w:lang w:val="es-BO"/>
        </w:rPr>
        <w:t xml:space="preserve">; MÃ HP: </w:t>
      </w:r>
      <w:r w:rsidR="00960D9B">
        <w:rPr>
          <w:rFonts w:ascii="Times New Roman" w:eastAsia="Calibri" w:hAnsi="Times New Roman" w:cs="Times New Roman"/>
          <w:b/>
          <w:sz w:val="25"/>
          <w:szCs w:val="25"/>
          <w:lang w:val="es-BO"/>
        </w:rPr>
        <w:t>20DPC421</w:t>
      </w:r>
    </w:p>
    <w:p w:rsidR="00960D9B" w:rsidRPr="00960D9B" w:rsidRDefault="00960D9B" w:rsidP="00960D9B">
      <w:pPr>
        <w:tabs>
          <w:tab w:val="left" w:pos="3405"/>
        </w:tabs>
        <w:spacing w:line="271"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960D9B">
        <w:rPr>
          <w:rFonts w:ascii="Times New Roman" w:eastAsia="Calibri" w:hAnsi="Times New Roman" w:cs="Times New Roman"/>
          <w:i/>
          <w:sz w:val="26"/>
          <w:szCs w:val="26"/>
        </w:rPr>
        <w:t xml:space="preserve">   </w:t>
      </w:r>
      <w:r w:rsidRPr="00960D9B">
        <w:rPr>
          <w:rFonts w:ascii="Times New Roman" w:eastAsia="Calibri" w:hAnsi="Times New Roman" w:cs="Times New Roman"/>
          <w:b/>
          <w:sz w:val="26"/>
          <w:szCs w:val="26"/>
        </w:rPr>
        <w:t>1. Thông tin về học phần</w:t>
      </w:r>
    </w:p>
    <w:p w:rsidR="00960D9B" w:rsidRPr="00960D9B" w:rsidRDefault="00960D9B" w:rsidP="00960D9B">
      <w:pPr>
        <w:spacing w:after="0" w:line="276" w:lineRule="auto"/>
        <w:ind w:firstLine="567"/>
        <w:jc w:val="both"/>
        <w:rPr>
          <w:rFonts w:ascii="Times New Roman" w:eastAsia="Calibri" w:hAnsi="Times New Roman" w:cs="Times New Roman"/>
          <w:sz w:val="26"/>
          <w:szCs w:val="26"/>
        </w:rPr>
      </w:pP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Số tín chỉ</w:t>
      </w: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02; Tổng số tiết quy chuẩn: 30  (Lí thuyết: 15; Bài tập: 10; Thực hành:12, Thảo luận: 8; Tự học: 45 tiết)</w:t>
      </w:r>
    </w:p>
    <w:p w:rsidR="00960D9B" w:rsidRPr="00960D9B" w:rsidRDefault="00960D9B" w:rsidP="00960D9B">
      <w:pPr>
        <w:spacing w:after="0" w:line="276" w:lineRule="auto"/>
        <w:ind w:firstLine="567"/>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960D9B" w:rsidRPr="00960D9B" w:rsidTr="00F317ED">
        <w:trPr>
          <w:jc w:val="center"/>
        </w:trPr>
        <w:tc>
          <w:tcPr>
            <w:tcW w:w="675"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TT</w:t>
            </w:r>
          </w:p>
        </w:tc>
        <w:tc>
          <w:tcPr>
            <w:tcW w:w="2367"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Loại giờ tín chỉ</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Số giờ thực hiện trên lớp</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Số giờ tự học</w:t>
            </w:r>
          </w:p>
        </w:tc>
      </w:tr>
      <w:tr w:rsidR="00960D9B" w:rsidRPr="00960D9B" w:rsidTr="00F317ED">
        <w:trPr>
          <w:jc w:val="center"/>
        </w:trPr>
        <w:tc>
          <w:tcPr>
            <w:tcW w:w="675"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w:t>
            </w:r>
          </w:p>
        </w:tc>
        <w:tc>
          <w:tcPr>
            <w:tcW w:w="2367" w:type="dxa"/>
          </w:tcPr>
          <w:p w:rsidR="00960D9B" w:rsidRPr="00960D9B" w:rsidRDefault="00960D9B" w:rsidP="00960D9B">
            <w:pPr>
              <w:spacing w:after="0" w:line="276"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Lý thuyết</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15</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30</w:t>
            </w:r>
          </w:p>
        </w:tc>
      </w:tr>
      <w:tr w:rsidR="00960D9B" w:rsidRPr="00960D9B" w:rsidTr="00F317ED">
        <w:trPr>
          <w:jc w:val="center"/>
        </w:trPr>
        <w:tc>
          <w:tcPr>
            <w:tcW w:w="675"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2</w:t>
            </w:r>
          </w:p>
        </w:tc>
        <w:tc>
          <w:tcPr>
            <w:tcW w:w="2367" w:type="dxa"/>
          </w:tcPr>
          <w:p w:rsidR="00960D9B" w:rsidRPr="00960D9B" w:rsidRDefault="00960D9B" w:rsidP="00960D9B">
            <w:pPr>
              <w:spacing w:after="0" w:line="276"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Bài tập</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10</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5</w:t>
            </w:r>
          </w:p>
        </w:tc>
      </w:tr>
      <w:tr w:rsidR="00960D9B" w:rsidRPr="00960D9B" w:rsidTr="00F317ED">
        <w:trPr>
          <w:jc w:val="center"/>
        </w:trPr>
        <w:tc>
          <w:tcPr>
            <w:tcW w:w="675"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3</w:t>
            </w:r>
          </w:p>
        </w:tc>
        <w:tc>
          <w:tcPr>
            <w:tcW w:w="2367" w:type="dxa"/>
          </w:tcPr>
          <w:p w:rsidR="00960D9B" w:rsidRPr="00960D9B" w:rsidRDefault="00960D9B" w:rsidP="00960D9B">
            <w:pPr>
              <w:spacing w:after="0" w:line="276"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Thực hành</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12</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6</w:t>
            </w:r>
          </w:p>
        </w:tc>
      </w:tr>
      <w:tr w:rsidR="00960D9B" w:rsidRPr="00960D9B" w:rsidTr="00F317ED">
        <w:trPr>
          <w:jc w:val="center"/>
        </w:trPr>
        <w:tc>
          <w:tcPr>
            <w:tcW w:w="675"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4</w:t>
            </w:r>
          </w:p>
        </w:tc>
        <w:tc>
          <w:tcPr>
            <w:tcW w:w="2367" w:type="dxa"/>
          </w:tcPr>
          <w:p w:rsidR="00960D9B" w:rsidRPr="00960D9B" w:rsidRDefault="00960D9B" w:rsidP="00960D9B">
            <w:pPr>
              <w:spacing w:after="0" w:line="276"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Thảo luận</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8</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4</w:t>
            </w:r>
          </w:p>
        </w:tc>
      </w:tr>
      <w:tr w:rsidR="00960D9B" w:rsidRPr="00960D9B" w:rsidTr="00F317ED">
        <w:trPr>
          <w:jc w:val="center"/>
        </w:trPr>
        <w:tc>
          <w:tcPr>
            <w:tcW w:w="3042" w:type="dxa"/>
            <w:gridSpan w:val="2"/>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Tổng</w:t>
            </w:r>
          </w:p>
        </w:tc>
        <w:tc>
          <w:tcPr>
            <w:tcW w:w="2361"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45</w:t>
            </w:r>
          </w:p>
        </w:tc>
        <w:tc>
          <w:tcPr>
            <w:tcW w:w="2336" w:type="dxa"/>
          </w:tcPr>
          <w:p w:rsidR="00960D9B" w:rsidRPr="00960D9B" w:rsidRDefault="00960D9B" w:rsidP="00960D9B">
            <w:pPr>
              <w:spacing w:after="0" w:line="276"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45</w:t>
            </w:r>
          </w:p>
        </w:tc>
      </w:tr>
    </w:tbl>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b/>
          <w:sz w:val="26"/>
          <w:szCs w:val="26"/>
        </w:rPr>
        <w:tab/>
        <w:t xml:space="preserve">- </w:t>
      </w:r>
      <w:r w:rsidRPr="00960D9B">
        <w:rPr>
          <w:rFonts w:ascii="Times New Roman" w:eastAsia="Calibri" w:hAnsi="Times New Roman" w:cs="Times New Roman"/>
          <w:sz w:val="26"/>
          <w:szCs w:val="26"/>
        </w:rPr>
        <w:t>Loại học phần</w:t>
      </w: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Bắt buộc</w:t>
      </w:r>
    </w:p>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b/>
          <w:sz w:val="26"/>
          <w:szCs w:val="26"/>
        </w:rPr>
        <w:tab/>
      </w:r>
      <w:r w:rsidRPr="00960D9B">
        <w:rPr>
          <w:rFonts w:ascii="Times New Roman" w:eastAsia="Calibri" w:hAnsi="Times New Roman" w:cs="Times New Roman"/>
          <w:sz w:val="26"/>
          <w:szCs w:val="26"/>
        </w:rPr>
        <w:t>- Học phần tiên quyết:</w:t>
      </w: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Không</w:t>
      </w:r>
    </w:p>
    <w:p w:rsidR="00960D9B" w:rsidRPr="00960D9B" w:rsidRDefault="00960D9B" w:rsidP="00960D9B">
      <w:pPr>
        <w:spacing w:after="0" w:line="271" w:lineRule="auto"/>
        <w:ind w:firstLine="720"/>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 Học phần học trước:</w:t>
      </w: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Không</w:t>
      </w:r>
    </w:p>
    <w:p w:rsidR="00960D9B" w:rsidRPr="00960D9B" w:rsidRDefault="00960D9B" w:rsidP="00960D9B">
      <w:pPr>
        <w:spacing w:after="0" w:line="271" w:lineRule="auto"/>
        <w:ind w:firstLine="567"/>
        <w:jc w:val="both"/>
        <w:rPr>
          <w:rFonts w:ascii="Times New Roman" w:eastAsia="Calibri" w:hAnsi="Times New Roman" w:cs="Times New Roman"/>
          <w:b/>
          <w:sz w:val="26"/>
          <w:szCs w:val="26"/>
        </w:rPr>
      </w:pPr>
      <w:r w:rsidRPr="00960D9B">
        <w:rPr>
          <w:rFonts w:ascii="Times New Roman" w:eastAsia="Calibri" w:hAnsi="Times New Roman" w:cs="Times New Roman"/>
          <w:sz w:val="26"/>
          <w:szCs w:val="26"/>
        </w:rPr>
        <w:tab/>
        <w:t>- Học phần song hành:</w:t>
      </w: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Không</w:t>
      </w:r>
      <w:r w:rsidRPr="00960D9B">
        <w:rPr>
          <w:rFonts w:ascii="Times New Roman" w:eastAsia="Calibri" w:hAnsi="Times New Roman" w:cs="Times New Roman"/>
          <w:b/>
          <w:sz w:val="26"/>
          <w:szCs w:val="26"/>
        </w:rPr>
        <w:t xml:space="preserve"> </w:t>
      </w:r>
    </w:p>
    <w:p w:rsidR="00960D9B" w:rsidRPr="00960D9B" w:rsidRDefault="00960D9B" w:rsidP="00960D9B">
      <w:pPr>
        <w:spacing w:after="0" w:line="271" w:lineRule="auto"/>
        <w:ind w:firstLine="567"/>
        <w:jc w:val="both"/>
        <w:rPr>
          <w:rFonts w:ascii="Times New Roman" w:eastAsia="Calibri" w:hAnsi="Times New Roman" w:cs="Times New Roman"/>
          <w:sz w:val="26"/>
          <w:szCs w:val="26"/>
        </w:rPr>
      </w:pPr>
      <w:r w:rsidRPr="00960D9B">
        <w:rPr>
          <w:rFonts w:ascii="Times New Roman" w:eastAsia="Calibri" w:hAnsi="Times New Roman" w:cs="Times New Roman"/>
          <w:b/>
          <w:sz w:val="26"/>
          <w:szCs w:val="26"/>
        </w:rPr>
        <w:t xml:space="preserve">  -</w:t>
      </w:r>
      <w:r w:rsidRPr="00960D9B">
        <w:rPr>
          <w:rFonts w:ascii="Times New Roman" w:eastAsia="Calibri" w:hAnsi="Times New Roman" w:cs="Times New Roman"/>
          <w:sz w:val="26"/>
          <w:szCs w:val="26"/>
        </w:rPr>
        <w:t xml:space="preserve"> Ngôn ngữ giảng dạy: Tiếng Việt: </w:t>
      </w:r>
      <w:r w:rsidRPr="00960D9B">
        <w:rPr>
          <w:rFonts w:ascii="Times New Roman" w:eastAsia="Calibri" w:hAnsi="Times New Roman" w:cs="Times New Roman"/>
          <w:sz w:val="26"/>
          <w:szCs w:val="26"/>
        </w:rPr>
        <w:sym w:font="Wingdings" w:char="F0FE"/>
      </w:r>
      <w:r w:rsidRPr="00960D9B">
        <w:rPr>
          <w:rFonts w:ascii="Times New Roman" w:eastAsia="Calibri" w:hAnsi="Times New Roman" w:cs="Times New Roman"/>
          <w:sz w:val="26"/>
          <w:szCs w:val="26"/>
        </w:rPr>
        <w:t xml:space="preserve">  </w:t>
      </w:r>
      <w:r w:rsidRPr="00960D9B">
        <w:rPr>
          <w:rFonts w:ascii="Times New Roman" w:eastAsia="Calibri" w:hAnsi="Times New Roman" w:cs="Times New Roman"/>
          <w:sz w:val="26"/>
          <w:szCs w:val="26"/>
        </w:rPr>
        <w:tab/>
        <w:t xml:space="preserve">   Tiếng Anh: </w:t>
      </w:r>
      <w:r w:rsidRPr="00960D9B">
        <w:rPr>
          <w:rFonts w:ascii="Times New Roman" w:eastAsia="Calibri" w:hAnsi="Times New Roman" w:cs="Times New Roman"/>
          <w:sz w:val="26"/>
          <w:szCs w:val="26"/>
        </w:rPr>
        <w:sym w:font="Wingdings" w:char="F06F"/>
      </w:r>
      <w:r w:rsidRPr="00960D9B">
        <w:rPr>
          <w:rFonts w:ascii="Times New Roman" w:eastAsia="Calibri" w:hAnsi="Times New Roman" w:cs="Times New Roman"/>
          <w:sz w:val="26"/>
          <w:szCs w:val="26"/>
        </w:rPr>
        <w:t xml:space="preserve"> </w:t>
      </w:r>
    </w:p>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b/>
          <w:sz w:val="26"/>
          <w:szCs w:val="26"/>
        </w:rPr>
        <w:tab/>
      </w:r>
      <w:r w:rsidRPr="00960D9B">
        <w:rPr>
          <w:rFonts w:ascii="Times New Roman" w:eastAsia="Calibri" w:hAnsi="Times New Roman" w:cs="Times New Roman"/>
          <w:sz w:val="26"/>
          <w:szCs w:val="26"/>
        </w:rPr>
        <w:t>- Đơn vị phụ trách: Phương pháp giảng dạy; Khoa</w:t>
      </w:r>
      <w:r w:rsidRPr="00960D9B">
        <w:rPr>
          <w:rFonts w:ascii="Times New Roman" w:eastAsia="Calibri" w:hAnsi="Times New Roman" w:cs="Times New Roman"/>
          <w:sz w:val="26"/>
          <w:szCs w:val="26"/>
          <w:lang w:val="vi-VN"/>
        </w:rPr>
        <w:t>: Ngữ văn</w:t>
      </w:r>
    </w:p>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b/>
          <w:sz w:val="26"/>
          <w:szCs w:val="26"/>
        </w:rPr>
        <w:t>2. Thông tin về các giảng viên</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667"/>
        <w:gridCol w:w="1613"/>
        <w:gridCol w:w="3337"/>
      </w:tblGrid>
      <w:tr w:rsidR="00960D9B" w:rsidRPr="00960D9B" w:rsidTr="00F317ED">
        <w:tc>
          <w:tcPr>
            <w:tcW w:w="990" w:type="dxa"/>
            <w:shd w:val="clear" w:color="auto" w:fill="E2EFD9"/>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TT</w:t>
            </w:r>
          </w:p>
        </w:tc>
        <w:tc>
          <w:tcPr>
            <w:tcW w:w="3667" w:type="dxa"/>
            <w:shd w:val="clear" w:color="auto" w:fill="E2EFD9"/>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Học hàm, học vị, họ và tên</w:t>
            </w:r>
          </w:p>
        </w:tc>
        <w:tc>
          <w:tcPr>
            <w:tcW w:w="1613" w:type="dxa"/>
            <w:shd w:val="clear" w:color="auto" w:fill="E2EFD9"/>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Số điện thoại</w:t>
            </w:r>
          </w:p>
        </w:tc>
        <w:tc>
          <w:tcPr>
            <w:tcW w:w="3337" w:type="dxa"/>
            <w:shd w:val="clear" w:color="auto" w:fill="E2EFD9"/>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Email</w:t>
            </w:r>
          </w:p>
        </w:tc>
      </w:tr>
      <w:tr w:rsidR="00960D9B" w:rsidRPr="00960D9B" w:rsidTr="00F317ED">
        <w:tc>
          <w:tcPr>
            <w:tcW w:w="990" w:type="dxa"/>
            <w:shd w:val="clear" w:color="auto" w:fill="auto"/>
            <w:vAlign w:val="center"/>
          </w:tcPr>
          <w:p w:rsidR="00960D9B" w:rsidRPr="00960D9B" w:rsidRDefault="00960D9B" w:rsidP="00960D9B">
            <w:pPr>
              <w:spacing w:after="0" w:line="271" w:lineRule="auto"/>
              <w:ind w:left="378"/>
              <w:contextualSpacing/>
              <w:rPr>
                <w:rFonts w:ascii="Times New Roman" w:eastAsia="Calibri" w:hAnsi="Times New Roman" w:cs="Times New Roman"/>
                <w:sz w:val="26"/>
                <w:szCs w:val="26"/>
              </w:rPr>
            </w:pPr>
            <w:r w:rsidRPr="00960D9B">
              <w:rPr>
                <w:rFonts w:ascii="Times New Roman" w:eastAsia="Calibri" w:hAnsi="Times New Roman" w:cs="Times New Roman"/>
                <w:sz w:val="26"/>
                <w:szCs w:val="26"/>
              </w:rPr>
              <w:t>1.</w:t>
            </w:r>
          </w:p>
        </w:tc>
        <w:tc>
          <w:tcPr>
            <w:tcW w:w="3667"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 xml:space="preserve">         TS. Nguyễn Thị Bích</w:t>
            </w:r>
          </w:p>
        </w:tc>
        <w:tc>
          <w:tcPr>
            <w:tcW w:w="1613"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0</w:t>
            </w:r>
            <w:r w:rsidRPr="00960D9B">
              <w:rPr>
                <w:rFonts w:ascii="Times New Roman" w:eastAsia="Calibri" w:hAnsi="Times New Roman" w:cs="Times New Roman"/>
                <w:sz w:val="26"/>
                <w:szCs w:val="26"/>
                <w:lang w:val="vi-VN"/>
              </w:rPr>
              <w:t>98</w:t>
            </w:r>
            <w:r w:rsidRPr="00960D9B">
              <w:rPr>
                <w:rFonts w:ascii="Times New Roman" w:eastAsia="Calibri" w:hAnsi="Times New Roman" w:cs="Times New Roman"/>
                <w:sz w:val="26"/>
                <w:szCs w:val="26"/>
              </w:rPr>
              <w:t>2334217</w:t>
            </w:r>
          </w:p>
        </w:tc>
        <w:tc>
          <w:tcPr>
            <w:tcW w:w="3337"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rPr>
              <w:t>bichnt@tnue.edu.vn</w:t>
            </w:r>
          </w:p>
        </w:tc>
      </w:tr>
      <w:tr w:rsidR="00960D9B" w:rsidRPr="00960D9B" w:rsidTr="00F317ED">
        <w:tc>
          <w:tcPr>
            <w:tcW w:w="990" w:type="dxa"/>
            <w:shd w:val="clear" w:color="auto" w:fill="auto"/>
            <w:vAlign w:val="center"/>
          </w:tcPr>
          <w:p w:rsidR="00960D9B" w:rsidRPr="00960D9B" w:rsidRDefault="00960D9B" w:rsidP="00960D9B">
            <w:pPr>
              <w:spacing w:after="0" w:line="271" w:lineRule="auto"/>
              <w:ind w:left="378"/>
              <w:contextualSpacing/>
              <w:rPr>
                <w:rFonts w:ascii="Times New Roman" w:eastAsia="Calibri" w:hAnsi="Times New Roman" w:cs="Times New Roman"/>
                <w:sz w:val="26"/>
                <w:szCs w:val="26"/>
              </w:rPr>
            </w:pPr>
            <w:r w:rsidRPr="00960D9B">
              <w:rPr>
                <w:rFonts w:ascii="Times New Roman" w:eastAsia="Calibri" w:hAnsi="Times New Roman" w:cs="Times New Roman"/>
                <w:sz w:val="26"/>
                <w:szCs w:val="26"/>
              </w:rPr>
              <w:t>2.</w:t>
            </w:r>
          </w:p>
        </w:tc>
        <w:tc>
          <w:tcPr>
            <w:tcW w:w="3667"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lang w:val="vi-VN"/>
              </w:rPr>
              <w:t xml:space="preserve">TS. </w:t>
            </w:r>
            <w:r w:rsidRPr="00960D9B">
              <w:rPr>
                <w:rFonts w:ascii="Times New Roman" w:eastAsia="Calibri" w:hAnsi="Times New Roman" w:cs="Times New Roman"/>
                <w:sz w:val="26"/>
                <w:szCs w:val="26"/>
              </w:rPr>
              <w:t>Nguyễn Kiến Thọ</w:t>
            </w:r>
          </w:p>
        </w:tc>
        <w:tc>
          <w:tcPr>
            <w:tcW w:w="1613"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0983677111</w:t>
            </w:r>
          </w:p>
        </w:tc>
        <w:tc>
          <w:tcPr>
            <w:tcW w:w="3337"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thonk@tnue.edu.vn</w:t>
            </w:r>
          </w:p>
        </w:tc>
      </w:tr>
    </w:tbl>
    <w:p w:rsidR="00960D9B" w:rsidRPr="00960D9B" w:rsidRDefault="00960D9B" w:rsidP="00960D9B">
      <w:pPr>
        <w:autoSpaceDE w:val="0"/>
        <w:autoSpaceDN w:val="0"/>
        <w:spacing w:after="0" w:line="271" w:lineRule="auto"/>
        <w:rPr>
          <w:rFonts w:ascii="Times New Roman" w:eastAsia="Calibri" w:hAnsi="Times New Roman" w:cs="Times New Roman"/>
          <w:b/>
          <w:sz w:val="26"/>
          <w:szCs w:val="26"/>
          <w:lang w:val="vi-VN"/>
        </w:rPr>
      </w:pPr>
      <w:r w:rsidRPr="00960D9B">
        <w:rPr>
          <w:rFonts w:ascii="Times New Roman" w:eastAsia="Calibri" w:hAnsi="Times New Roman" w:cs="Times New Roman"/>
          <w:b/>
          <w:sz w:val="26"/>
          <w:szCs w:val="26"/>
        </w:rPr>
        <w:t>3. Mục tiêu của học phần (kí hiệu CO)</w:t>
      </w:r>
    </w:p>
    <w:p w:rsidR="00960D9B" w:rsidRPr="00960D9B" w:rsidRDefault="00960D9B" w:rsidP="00960D9B">
      <w:pPr>
        <w:spacing w:after="0" w:line="271" w:lineRule="auto"/>
        <w:contextualSpacing/>
        <w:jc w:val="both"/>
        <w:rPr>
          <w:rFonts w:ascii="Times New Roman" w:eastAsia="Calibri" w:hAnsi="Times New Roman" w:cs="Times New Roman"/>
          <w:i/>
          <w:sz w:val="26"/>
          <w:szCs w:val="26"/>
          <w:lang w:val="vi-VN"/>
        </w:rPr>
      </w:pPr>
      <w:r w:rsidRPr="00960D9B">
        <w:rPr>
          <w:rFonts w:ascii="Times New Roman" w:eastAsia="Calibri" w:hAnsi="Times New Roman" w:cs="Times New Roman"/>
          <w:b/>
          <w:i/>
          <w:sz w:val="26"/>
          <w:szCs w:val="26"/>
          <w:lang w:val="vi-VN"/>
        </w:rPr>
        <w:t>* Về kiến thức</w:t>
      </w:r>
    </w:p>
    <w:p w:rsidR="00960D9B" w:rsidRPr="00960D9B" w:rsidRDefault="00960D9B" w:rsidP="00960D9B">
      <w:pPr>
        <w:spacing w:after="0" w:line="271" w:lineRule="auto"/>
        <w:ind w:firstLine="720"/>
        <w:jc w:val="both"/>
        <w:rPr>
          <w:rFonts w:ascii="Times New Roman" w:eastAsia="Calibri" w:hAnsi="Times New Roman" w:cs="Times New Roman"/>
          <w:sz w:val="26"/>
          <w:szCs w:val="26"/>
          <w:lang w:val="vi-VN"/>
        </w:rPr>
      </w:pPr>
      <w:r w:rsidRPr="00960D9B">
        <w:rPr>
          <w:rFonts w:ascii="Times New Roman" w:eastAsia="Calibri" w:hAnsi="Times New Roman" w:cs="Times New Roman"/>
          <w:bCs/>
          <w:sz w:val="24"/>
          <w:szCs w:val="24"/>
          <w:lang w:val="vi-VN"/>
        </w:rPr>
        <w:t>CO1.</w:t>
      </w:r>
      <w:r w:rsidRPr="00960D9B">
        <w:rPr>
          <w:rFonts w:ascii="Times New Roman" w:eastAsia="Calibri" w:hAnsi="Times New Roman" w:cs="Times New Roman"/>
          <w:sz w:val="26"/>
          <w:szCs w:val="26"/>
          <w:lang w:val="vi-VN"/>
        </w:rPr>
        <w:t xml:space="preserve"> Hiểu và lí giải được vị trí, vai trò, cấu trúc và quy trình phát triển chương trình môn Ngữ văn ở trường phổ thông.</w:t>
      </w:r>
    </w:p>
    <w:p w:rsidR="00960D9B" w:rsidRPr="00960D9B" w:rsidRDefault="00960D9B" w:rsidP="00960D9B">
      <w:pPr>
        <w:spacing w:after="0" w:line="271" w:lineRule="auto"/>
        <w:ind w:firstLine="720"/>
        <w:jc w:val="both"/>
        <w:rPr>
          <w:rFonts w:ascii="Times New Roman" w:eastAsia="Calibri" w:hAnsi="Times New Roman" w:cs="Times New Roman"/>
          <w:sz w:val="26"/>
          <w:szCs w:val="26"/>
          <w:lang w:val="vi-VN"/>
        </w:rPr>
      </w:pPr>
      <w:r w:rsidRPr="00960D9B">
        <w:rPr>
          <w:rFonts w:ascii="Times New Roman" w:eastAsia="Calibri" w:hAnsi="Times New Roman" w:cs="Times New Roman"/>
          <w:bCs/>
          <w:sz w:val="26"/>
          <w:szCs w:val="26"/>
          <w:lang w:val="vi-VN"/>
        </w:rPr>
        <w:t>CO2.</w:t>
      </w:r>
      <w:r w:rsidRPr="00960D9B">
        <w:rPr>
          <w:rFonts w:ascii="Times New Roman" w:eastAsia="Calibri" w:hAnsi="Times New Roman" w:cs="Times New Roman"/>
          <w:sz w:val="26"/>
          <w:szCs w:val="26"/>
          <w:lang w:val="vi-VN"/>
        </w:rPr>
        <w:t xml:space="preserve"> Vận dụng được những kiến thức chuyên môn toàn diện</w:t>
      </w:r>
      <w:r w:rsidRPr="00960D9B">
        <w:rPr>
          <w:rFonts w:ascii="Times New Roman" w:eastAsia="Times New Roman" w:hAnsi="Times New Roman" w:cs="Times New Roman"/>
          <w:sz w:val="26"/>
          <w:szCs w:val="26"/>
          <w:lang w:val="vi-VN"/>
        </w:rPr>
        <w:t xml:space="preserve"> về chương trình Ngữ văn ở trường phổ thông theo hướng tiếp cận năng lực người học</w:t>
      </w:r>
      <w:r w:rsidRPr="00960D9B">
        <w:rPr>
          <w:rFonts w:ascii="Times New Roman" w:eastAsia="Times New Roman" w:hAnsi="Times New Roman" w:cs="Times New Roman"/>
          <w:sz w:val="26"/>
          <w:szCs w:val="26"/>
        </w:rPr>
        <w:t xml:space="preserve">; </w:t>
      </w:r>
      <w:r w:rsidRPr="00960D9B">
        <w:rPr>
          <w:rFonts w:ascii="Times New Roman" w:eastAsia="Calibri" w:hAnsi="Times New Roman" w:cs="Times New Roman"/>
          <w:sz w:val="24"/>
          <w:szCs w:val="24"/>
          <w:lang w:val="vi-VN"/>
        </w:rPr>
        <w:t>V</w:t>
      </w:r>
      <w:r w:rsidRPr="00960D9B">
        <w:rPr>
          <w:rFonts w:ascii="Times New Roman" w:eastAsia="Calibri" w:hAnsi="Times New Roman" w:cs="Times New Roman"/>
          <w:sz w:val="26"/>
          <w:szCs w:val="26"/>
          <w:lang w:val="vi-VN"/>
        </w:rPr>
        <w:t>ận dụng được những kiến thức cơ bản về lí luận phát triển chương trình để xây dựng chương trình các cấp độ: bài học, chủ đề, môn học.</w:t>
      </w:r>
    </w:p>
    <w:p w:rsidR="00960D9B" w:rsidRPr="00960D9B" w:rsidRDefault="00960D9B" w:rsidP="00960D9B">
      <w:pPr>
        <w:spacing w:after="0" w:line="271" w:lineRule="auto"/>
        <w:contextualSpacing/>
        <w:jc w:val="both"/>
        <w:rPr>
          <w:rFonts w:ascii="Times New Roman" w:eastAsia="Calibri" w:hAnsi="Times New Roman" w:cs="Times New Roman"/>
          <w:b/>
          <w:i/>
          <w:sz w:val="26"/>
          <w:szCs w:val="26"/>
          <w:lang w:val="vi-VN"/>
        </w:rPr>
      </w:pPr>
      <w:r w:rsidRPr="00960D9B">
        <w:rPr>
          <w:rFonts w:ascii="Times New Roman" w:eastAsia="Calibri" w:hAnsi="Times New Roman" w:cs="Times New Roman"/>
          <w:b/>
          <w:i/>
          <w:sz w:val="26"/>
          <w:szCs w:val="26"/>
          <w:lang w:val="vi-VN"/>
        </w:rPr>
        <w:t>* Về kĩ năng</w:t>
      </w:r>
    </w:p>
    <w:p w:rsidR="00960D9B" w:rsidRPr="00960D9B" w:rsidRDefault="00960D9B" w:rsidP="00960D9B">
      <w:pPr>
        <w:spacing w:after="0" w:line="271" w:lineRule="auto"/>
        <w:ind w:firstLine="720"/>
        <w:jc w:val="both"/>
        <w:rPr>
          <w:rFonts w:ascii="Times New Roman" w:eastAsia="Times New Roman" w:hAnsi="Times New Roman" w:cs="Times New Roman"/>
          <w:sz w:val="26"/>
          <w:szCs w:val="26"/>
          <w:lang w:val="vi-VN"/>
        </w:rPr>
      </w:pPr>
      <w:r w:rsidRPr="00960D9B">
        <w:rPr>
          <w:rFonts w:ascii="Times New Roman" w:eastAsia="Calibri" w:hAnsi="Times New Roman" w:cs="Times New Roman"/>
          <w:bCs/>
          <w:sz w:val="26"/>
          <w:szCs w:val="26"/>
          <w:lang w:val="vi-VN"/>
        </w:rPr>
        <w:lastRenderedPageBreak/>
        <w:t>CO</w:t>
      </w:r>
      <w:r w:rsidRPr="00960D9B">
        <w:rPr>
          <w:rFonts w:ascii="Times New Roman" w:eastAsia="Calibri" w:hAnsi="Times New Roman" w:cs="Times New Roman"/>
          <w:bCs/>
          <w:sz w:val="26"/>
          <w:szCs w:val="26"/>
        </w:rPr>
        <w:t>3</w:t>
      </w:r>
      <w:r w:rsidRPr="00960D9B">
        <w:rPr>
          <w:rFonts w:ascii="Times New Roman" w:eastAsia="Calibri" w:hAnsi="Times New Roman" w:cs="Times New Roman"/>
          <w:bCs/>
          <w:sz w:val="26"/>
          <w:szCs w:val="26"/>
          <w:lang w:val="vi-VN"/>
        </w:rPr>
        <w:t>:</w:t>
      </w:r>
      <w:r w:rsidRPr="00960D9B">
        <w:rPr>
          <w:rFonts w:ascii="Times New Roman" w:eastAsia="Times New Roman" w:hAnsi="Times New Roman" w:cs="Times New Roman"/>
          <w:iCs/>
          <w:sz w:val="26"/>
          <w:szCs w:val="26"/>
          <w:lang w:val="vi-VN"/>
        </w:rPr>
        <w:t xml:space="preserve"> Áp dụng tri thức của học phần để t</w:t>
      </w:r>
      <w:r w:rsidRPr="00960D9B">
        <w:rPr>
          <w:rFonts w:ascii="Times New Roman" w:eastAsia="Times New Roman" w:hAnsi="Times New Roman" w:cs="Times New Roman"/>
          <w:sz w:val="26"/>
          <w:szCs w:val="26"/>
          <w:lang w:val="vi-VN"/>
        </w:rPr>
        <w:t xml:space="preserve">hiết kế được chương trình Ngữ văn ở các cấp độ: </w:t>
      </w:r>
      <w:r w:rsidRPr="00960D9B">
        <w:rPr>
          <w:rFonts w:ascii="Times New Roman" w:eastAsia="Calibri" w:hAnsi="Times New Roman" w:cs="Times New Roman"/>
          <w:sz w:val="26"/>
          <w:szCs w:val="26"/>
          <w:lang w:val="vi-VN"/>
        </w:rPr>
        <w:t xml:space="preserve">bài học, chủ đề, môn học </w:t>
      </w:r>
      <w:r w:rsidRPr="00960D9B">
        <w:rPr>
          <w:rFonts w:ascii="Times New Roman" w:eastAsia="Times New Roman" w:hAnsi="Times New Roman" w:cs="Times New Roman"/>
          <w:sz w:val="26"/>
          <w:szCs w:val="26"/>
          <w:lang w:val="vi-VN"/>
        </w:rPr>
        <w:t>ở trường phổ thông.</w:t>
      </w:r>
    </w:p>
    <w:p w:rsidR="00960D9B" w:rsidRPr="00960D9B" w:rsidRDefault="00960D9B" w:rsidP="00960D9B">
      <w:pPr>
        <w:spacing w:after="0" w:line="271" w:lineRule="auto"/>
        <w:ind w:right="-426" w:firstLine="720"/>
        <w:jc w:val="both"/>
        <w:rPr>
          <w:rFonts w:ascii="Times New Roman" w:eastAsia="Calibri" w:hAnsi="Times New Roman" w:cs="Times New Roman"/>
          <w:sz w:val="26"/>
          <w:szCs w:val="26"/>
          <w:lang w:val="vi-VN"/>
        </w:rPr>
      </w:pPr>
      <w:r w:rsidRPr="00960D9B">
        <w:rPr>
          <w:rFonts w:ascii="Times New Roman" w:eastAsia="Calibri" w:hAnsi="Times New Roman" w:cs="Times New Roman"/>
          <w:bCs/>
          <w:sz w:val="26"/>
          <w:szCs w:val="26"/>
          <w:lang w:val="vi-VN"/>
        </w:rPr>
        <w:t>CO</w:t>
      </w:r>
      <w:r w:rsidRPr="00960D9B">
        <w:rPr>
          <w:rFonts w:ascii="Times New Roman" w:eastAsia="Calibri" w:hAnsi="Times New Roman" w:cs="Times New Roman"/>
          <w:bCs/>
          <w:sz w:val="26"/>
          <w:szCs w:val="26"/>
        </w:rPr>
        <w:t>4</w:t>
      </w:r>
      <w:r w:rsidRPr="00960D9B">
        <w:rPr>
          <w:rFonts w:ascii="Times New Roman" w:eastAsia="Calibri" w:hAnsi="Times New Roman" w:cs="Times New Roman"/>
          <w:bCs/>
          <w:sz w:val="26"/>
          <w:szCs w:val="26"/>
          <w:lang w:val="vi-VN"/>
        </w:rPr>
        <w:t>:</w:t>
      </w:r>
      <w:r w:rsidRPr="00960D9B">
        <w:rPr>
          <w:rFonts w:ascii="Times New Roman" w:eastAsia="Calibri" w:hAnsi="Times New Roman" w:cs="Times New Roman"/>
          <w:sz w:val="26"/>
          <w:szCs w:val="26"/>
          <w:lang w:val="vi-VN"/>
        </w:rPr>
        <w:t xml:space="preserve"> Sử dụng được linh hoạt</w:t>
      </w:r>
      <w:r w:rsidRPr="00960D9B">
        <w:rPr>
          <w:rFonts w:ascii="Times New Roman" w:eastAsia="Calibri" w:hAnsi="Times New Roman" w:cs="Times New Roman"/>
          <w:sz w:val="26"/>
          <w:szCs w:val="26"/>
          <w:lang w:val="pl-PL"/>
        </w:rPr>
        <w:t xml:space="preserve"> kiến thức, kĩ năng</w:t>
      </w:r>
      <w:r w:rsidRPr="00960D9B">
        <w:rPr>
          <w:rFonts w:ascii="Times New Roman" w:eastAsia="Calibri" w:hAnsi="Times New Roman" w:cs="Times New Roman"/>
          <w:sz w:val="26"/>
          <w:szCs w:val="26"/>
          <w:lang w:val="vi-VN"/>
        </w:rPr>
        <w:t>,</w:t>
      </w:r>
      <w:r w:rsidRPr="00960D9B">
        <w:rPr>
          <w:rFonts w:ascii="Times New Roman" w:eastAsia="Calibri" w:hAnsi="Times New Roman" w:cs="Times New Roman"/>
          <w:sz w:val="26"/>
          <w:szCs w:val="26"/>
          <w:lang w:val="pl-PL"/>
        </w:rPr>
        <w:t xml:space="preserve"> công nghệ thông tin, ngoại ngữ</w:t>
      </w:r>
      <w:r w:rsidRPr="00960D9B">
        <w:rPr>
          <w:rFonts w:ascii="Times New Roman" w:eastAsia="Calibri" w:hAnsi="Times New Roman" w:cs="Times New Roman"/>
          <w:sz w:val="26"/>
          <w:szCs w:val="26"/>
          <w:lang w:val="vi-VN"/>
        </w:rPr>
        <w:t xml:space="preserve"> trong hoạt động phát triển chương trình môn Ngữ văn ở trường phổ thông.</w:t>
      </w:r>
    </w:p>
    <w:p w:rsidR="00960D9B" w:rsidRPr="00960D9B" w:rsidRDefault="00960D9B" w:rsidP="00960D9B">
      <w:pPr>
        <w:spacing w:after="0" w:line="271" w:lineRule="auto"/>
        <w:ind w:right="-426"/>
        <w:contextualSpacing/>
        <w:jc w:val="both"/>
        <w:rPr>
          <w:rFonts w:ascii="Times New Roman" w:eastAsia="Calibri" w:hAnsi="Times New Roman" w:cs="Times New Roman"/>
          <w:i/>
          <w:sz w:val="26"/>
          <w:szCs w:val="26"/>
          <w:lang w:val="vi-VN"/>
        </w:rPr>
      </w:pPr>
      <w:r w:rsidRPr="00960D9B">
        <w:rPr>
          <w:rFonts w:ascii="Times New Roman" w:eastAsia="Calibri" w:hAnsi="Times New Roman" w:cs="Times New Roman"/>
          <w:b/>
          <w:i/>
          <w:sz w:val="26"/>
          <w:szCs w:val="26"/>
          <w:lang w:val="vi-VN"/>
        </w:rPr>
        <w:t>* Về năng lực tự chủ và trách nhiệm</w:t>
      </w:r>
    </w:p>
    <w:p w:rsidR="00960D9B" w:rsidRPr="00960D9B" w:rsidRDefault="00960D9B" w:rsidP="00960D9B">
      <w:pPr>
        <w:spacing w:after="0" w:line="271" w:lineRule="auto"/>
        <w:ind w:right="-426" w:firstLine="720"/>
        <w:contextualSpacing/>
        <w:jc w:val="both"/>
        <w:rPr>
          <w:rFonts w:ascii="Times New Roman" w:eastAsia="Calibri" w:hAnsi="Times New Roman" w:cs="Times New Roman"/>
          <w:sz w:val="26"/>
          <w:szCs w:val="26"/>
          <w:lang w:val="vi-VN"/>
        </w:rPr>
      </w:pPr>
      <w:r w:rsidRPr="00960D9B">
        <w:rPr>
          <w:rFonts w:ascii="Times New Roman" w:eastAsia="Calibri" w:hAnsi="Times New Roman" w:cs="Times New Roman"/>
          <w:bCs/>
          <w:sz w:val="26"/>
          <w:szCs w:val="26"/>
          <w:lang w:val="vi-VN"/>
        </w:rPr>
        <w:t>CO</w:t>
      </w:r>
      <w:r w:rsidRPr="00960D9B">
        <w:rPr>
          <w:rFonts w:ascii="Times New Roman" w:eastAsia="Calibri" w:hAnsi="Times New Roman" w:cs="Times New Roman"/>
          <w:bCs/>
          <w:sz w:val="26"/>
          <w:szCs w:val="26"/>
        </w:rPr>
        <w:t>5</w:t>
      </w:r>
      <w:r w:rsidRPr="00960D9B">
        <w:rPr>
          <w:rFonts w:ascii="Times New Roman" w:eastAsia="Calibri" w:hAnsi="Times New Roman" w:cs="Times New Roman"/>
          <w:bCs/>
          <w:sz w:val="26"/>
          <w:szCs w:val="26"/>
          <w:lang w:val="vi-VN"/>
        </w:rPr>
        <w:t>:</w:t>
      </w:r>
      <w:r w:rsidRPr="00960D9B">
        <w:rPr>
          <w:rFonts w:ascii="Times New Roman" w:eastAsia="Calibri" w:hAnsi="Times New Roman" w:cs="Times New Roman"/>
          <w:sz w:val="26"/>
          <w:szCs w:val="26"/>
          <w:lang w:val="vi-VN"/>
        </w:rPr>
        <w:t xml:space="preserve"> Vận dụng kiến thức, kĩ năng, người học có thể làm việc độc lập và làm việc theo nhóm, thể hiện được quan điểm cá nhân trước các vấn đề cần giải quyết của chuyên môn và thực tế giáo dục.</w:t>
      </w:r>
    </w:p>
    <w:p w:rsidR="00960D9B" w:rsidRPr="00960D9B" w:rsidRDefault="00960D9B" w:rsidP="00960D9B">
      <w:pPr>
        <w:spacing w:after="0" w:line="271" w:lineRule="auto"/>
        <w:ind w:right="-426" w:firstLine="720"/>
        <w:jc w:val="both"/>
        <w:rPr>
          <w:rFonts w:ascii="Times New Roman" w:eastAsia="Calibri" w:hAnsi="Times New Roman" w:cs="Times New Roman"/>
          <w:sz w:val="26"/>
          <w:szCs w:val="26"/>
          <w:lang w:val="vi-VN"/>
        </w:rPr>
      </w:pPr>
      <w:r w:rsidRPr="00960D9B">
        <w:rPr>
          <w:rFonts w:ascii="Times New Roman" w:eastAsia="Calibri" w:hAnsi="Times New Roman" w:cs="Times New Roman"/>
          <w:bCs/>
          <w:sz w:val="26"/>
          <w:szCs w:val="26"/>
          <w:lang w:val="vi-VN"/>
        </w:rPr>
        <w:t>CO</w:t>
      </w:r>
      <w:r w:rsidRPr="00960D9B">
        <w:rPr>
          <w:rFonts w:ascii="Times New Roman" w:eastAsia="Calibri" w:hAnsi="Times New Roman" w:cs="Times New Roman"/>
          <w:bCs/>
          <w:sz w:val="26"/>
          <w:szCs w:val="26"/>
        </w:rPr>
        <w:t>6</w:t>
      </w:r>
      <w:r w:rsidRPr="00960D9B">
        <w:rPr>
          <w:rFonts w:ascii="Times New Roman" w:eastAsia="Calibri" w:hAnsi="Times New Roman" w:cs="Times New Roman"/>
          <w:bCs/>
          <w:sz w:val="26"/>
          <w:szCs w:val="26"/>
          <w:lang w:val="vi-VN"/>
        </w:rPr>
        <w:t xml:space="preserve">: </w:t>
      </w:r>
      <w:r w:rsidRPr="00960D9B">
        <w:rPr>
          <w:rFonts w:ascii="Times New Roman" w:eastAsia="Calibri" w:hAnsi="Times New Roman" w:cs="Times New Roman"/>
          <w:sz w:val="26"/>
          <w:szCs w:val="26"/>
          <w:lang w:val="vi-VN"/>
        </w:rPr>
        <w:t>Thể hiện ý thức nghiên cứu, xây dựng chương trình nhà trường môn Ngữ văn phù hợp với bối cảnh văn hóa, xã hội, địa bàn trường học nhằm đạt mục tiêu nâng cao chất lượng giáo dục đào tạo bậc phổ thông.</w:t>
      </w:r>
    </w:p>
    <w:p w:rsidR="00960D9B" w:rsidRPr="00960D9B" w:rsidRDefault="00960D9B" w:rsidP="00960D9B">
      <w:pPr>
        <w:spacing w:after="0" w:line="271" w:lineRule="auto"/>
        <w:ind w:right="-426"/>
        <w:contextualSpacing/>
        <w:jc w:val="both"/>
        <w:rPr>
          <w:rFonts w:ascii="Times New Roman" w:eastAsia="Calibri" w:hAnsi="Times New Roman" w:cs="Times New Roman"/>
          <w:b/>
          <w:sz w:val="26"/>
          <w:szCs w:val="26"/>
          <w:lang w:val="vi-VN"/>
        </w:rPr>
      </w:pPr>
      <w:r w:rsidRPr="00960D9B">
        <w:rPr>
          <w:rFonts w:ascii="Times New Roman" w:eastAsia="Calibri" w:hAnsi="Times New Roman" w:cs="Times New Roman"/>
          <w:b/>
          <w:bCs/>
          <w:sz w:val="26"/>
          <w:szCs w:val="26"/>
          <w:lang w:val="vi-VN"/>
        </w:rPr>
        <w:t>4.</w:t>
      </w:r>
      <w:r w:rsidRPr="00960D9B">
        <w:rPr>
          <w:rFonts w:ascii="Times New Roman" w:eastAsia="Calibri" w:hAnsi="Times New Roman" w:cs="Times New Roman"/>
          <w:sz w:val="26"/>
          <w:szCs w:val="26"/>
          <w:lang w:val="vi-VN"/>
        </w:rPr>
        <w:t xml:space="preserve"> </w:t>
      </w:r>
      <w:r w:rsidRPr="00960D9B">
        <w:rPr>
          <w:rFonts w:ascii="Times New Roman" w:eastAsia="Calibri" w:hAnsi="Times New Roman" w:cs="Times New Roman"/>
          <w:b/>
          <w:sz w:val="26"/>
          <w:szCs w:val="26"/>
          <w:lang w:val="vi-VN"/>
        </w:rPr>
        <w:t>Chuẩn đầu ra của học phần (kí hiệu CLOs)</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960D9B" w:rsidRPr="00960D9B" w:rsidTr="00F317ED">
        <w:tc>
          <w:tcPr>
            <w:tcW w:w="808" w:type="dxa"/>
            <w:shd w:val="clear" w:color="auto" w:fill="DAEEF3"/>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Mục tiêu HP</w:t>
            </w:r>
          </w:p>
        </w:tc>
        <w:tc>
          <w:tcPr>
            <w:tcW w:w="1035" w:type="dxa"/>
            <w:shd w:val="clear" w:color="auto" w:fill="DAEEF3"/>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CĐR của HP</w:t>
            </w:r>
          </w:p>
        </w:tc>
        <w:tc>
          <w:tcPr>
            <w:tcW w:w="6048" w:type="dxa"/>
            <w:shd w:val="clear" w:color="auto" w:fill="DAEEF3"/>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Nội dung CĐR của học phần</w:t>
            </w:r>
          </w:p>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533" w:type="dxa"/>
            <w:shd w:val="clear" w:color="auto" w:fill="DAEEF3"/>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CĐR của CTĐT</w:t>
            </w:r>
          </w:p>
        </w:tc>
      </w:tr>
      <w:tr w:rsidR="00960D9B" w:rsidRPr="00960D9B" w:rsidTr="00F317ED">
        <w:tc>
          <w:tcPr>
            <w:tcW w:w="808"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c>
          <w:tcPr>
            <w:tcW w:w="7083" w:type="dxa"/>
            <w:gridSpan w:val="2"/>
            <w:shd w:val="clear" w:color="auto" w:fill="DAEEF3"/>
          </w:tcPr>
          <w:p w:rsidR="00960D9B" w:rsidRPr="00960D9B" w:rsidRDefault="00960D9B" w:rsidP="00960D9B">
            <w:pPr>
              <w:spacing w:after="0" w:line="271" w:lineRule="auto"/>
              <w:jc w:val="center"/>
              <w:rPr>
                <w:rFonts w:ascii="Times New Roman" w:eastAsia="MS Mincho" w:hAnsi="Times New Roman" w:cs="Times New Roman"/>
                <w:b/>
                <w:sz w:val="26"/>
                <w:szCs w:val="26"/>
              </w:rPr>
            </w:pPr>
            <w:r w:rsidRPr="00960D9B">
              <w:rPr>
                <w:rFonts w:ascii="Times New Roman" w:eastAsia="MS Mincho" w:hAnsi="Times New Roman" w:cs="Times New Roman"/>
                <w:b/>
                <w:sz w:val="26"/>
                <w:szCs w:val="26"/>
              </w:rPr>
              <w:t>Kiến thức</w:t>
            </w:r>
          </w:p>
        </w:tc>
        <w:tc>
          <w:tcPr>
            <w:tcW w:w="1533"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r>
      <w:tr w:rsidR="00960D9B" w:rsidRPr="00960D9B" w:rsidTr="00F317ED">
        <w:trPr>
          <w:trHeight w:val="1051"/>
        </w:trPr>
        <w:tc>
          <w:tcPr>
            <w:tcW w:w="808" w:type="dxa"/>
            <w:vMerge w:val="restart"/>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CO1</w:t>
            </w: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CLO1</w:t>
            </w:r>
          </w:p>
        </w:tc>
        <w:tc>
          <w:tcPr>
            <w:tcW w:w="6048" w:type="dxa"/>
            <w:shd w:val="clear" w:color="auto" w:fill="auto"/>
            <w:vAlign w:val="center"/>
          </w:tcPr>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MS Mincho" w:hAnsi="Times New Roman" w:cs="Times New Roman"/>
                <w:sz w:val="26"/>
                <w:szCs w:val="26"/>
              </w:rPr>
              <w:t xml:space="preserve">Diễn giải được kiến thức </w:t>
            </w:r>
            <w:r w:rsidRPr="00960D9B">
              <w:rPr>
                <w:rFonts w:ascii="Times New Roman" w:eastAsia="Calibri" w:hAnsi="Times New Roman" w:cs="Times New Roman"/>
                <w:sz w:val="26"/>
                <w:szCs w:val="26"/>
              </w:rPr>
              <w:t xml:space="preserve">lí luận </w:t>
            </w:r>
            <w:r w:rsidRPr="00960D9B">
              <w:rPr>
                <w:rFonts w:ascii="Times New Roman" w:eastAsia="Calibri" w:hAnsi="Times New Roman" w:cs="Times New Roman"/>
                <w:sz w:val="26"/>
                <w:szCs w:val="26"/>
                <w:lang w:val="vi-VN"/>
              </w:rPr>
              <w:t xml:space="preserve">cơ bản về chương trình Ngữ văn phổ thông, phát triển chương trình nhà trường môn Ngữ văn. </w:t>
            </w:r>
          </w:p>
        </w:tc>
        <w:tc>
          <w:tcPr>
            <w:tcW w:w="1533"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PLO1, 2, 3,6,11</w:t>
            </w:r>
          </w:p>
        </w:tc>
      </w:tr>
      <w:tr w:rsidR="00960D9B" w:rsidRPr="00960D9B" w:rsidTr="00F317ED">
        <w:tc>
          <w:tcPr>
            <w:tcW w:w="808" w:type="dxa"/>
            <w:vMerge/>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CLO2</w:t>
            </w:r>
          </w:p>
        </w:tc>
        <w:tc>
          <w:tcPr>
            <w:tcW w:w="6048" w:type="dxa"/>
            <w:shd w:val="clear" w:color="auto" w:fill="auto"/>
            <w:vAlign w:val="center"/>
          </w:tcPr>
          <w:p w:rsidR="00960D9B" w:rsidRPr="00960D9B" w:rsidRDefault="00960D9B" w:rsidP="00960D9B">
            <w:pPr>
              <w:tabs>
                <w:tab w:val="left" w:pos="7965"/>
              </w:tabs>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Phân tích được mục tiêu môn học, lớp học, cấp học ở trường phổ thông, cách thức thiết kế phát triển chương trình môn học, kĩ năng nghiên cứu các tài liệu giáo khoa, giáo trình, tài liệu tham khảo. Thành thạo trong thiết kế xây dựng chương trình môn học và xây dựng các chủ đề/bài học.</w:t>
            </w:r>
          </w:p>
        </w:tc>
        <w:tc>
          <w:tcPr>
            <w:tcW w:w="1533"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PLO2,3,5, 8, 11</w:t>
            </w:r>
          </w:p>
        </w:tc>
      </w:tr>
      <w:tr w:rsidR="00960D9B" w:rsidRPr="00960D9B" w:rsidTr="00F317ED">
        <w:tc>
          <w:tcPr>
            <w:tcW w:w="808" w:type="dxa"/>
            <w:vMerge w:val="restart"/>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CO2</w:t>
            </w:r>
          </w:p>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CLO3</w:t>
            </w:r>
          </w:p>
        </w:tc>
        <w:tc>
          <w:tcPr>
            <w:tcW w:w="6048" w:type="dxa"/>
            <w:shd w:val="clear" w:color="auto" w:fill="auto"/>
            <w:vAlign w:val="center"/>
          </w:tcPr>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Arial" w:hAnsi="Times New Roman" w:cs="Times New Roman"/>
                <w:bCs/>
                <w:spacing w:val="-2"/>
                <w:sz w:val="26"/>
                <w:szCs w:val="26"/>
              </w:rPr>
              <w:t>Vận dụng quy trình phát triển chương trình vào việc thiết kế nội dung chương trình Ngữ văn.</w:t>
            </w:r>
          </w:p>
        </w:tc>
        <w:tc>
          <w:tcPr>
            <w:tcW w:w="1533"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PLO2,4, 5,6,7</w:t>
            </w:r>
          </w:p>
        </w:tc>
      </w:tr>
      <w:tr w:rsidR="00960D9B" w:rsidRPr="00960D9B" w:rsidTr="00F317ED">
        <w:tc>
          <w:tcPr>
            <w:tcW w:w="808" w:type="dxa"/>
            <w:vMerge/>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CLO4</w:t>
            </w:r>
          </w:p>
        </w:tc>
        <w:tc>
          <w:tcPr>
            <w:tcW w:w="6048" w:type="dxa"/>
            <w:shd w:val="clear" w:color="auto" w:fill="auto"/>
            <w:vAlign w:val="center"/>
          </w:tcPr>
          <w:p w:rsidR="00960D9B" w:rsidRPr="00960D9B" w:rsidRDefault="00960D9B" w:rsidP="00960D9B">
            <w:pPr>
              <w:spacing w:after="0" w:line="271" w:lineRule="auto"/>
              <w:jc w:val="both"/>
              <w:rPr>
                <w:rFonts w:ascii="Times New Roman" w:eastAsia="Arial" w:hAnsi="Times New Roman" w:cs="Times New Roman"/>
                <w:bCs/>
                <w:spacing w:val="-2"/>
                <w:sz w:val="26"/>
                <w:szCs w:val="26"/>
              </w:rPr>
            </w:pPr>
            <w:r w:rsidRPr="00960D9B">
              <w:rPr>
                <w:rFonts w:ascii="Times New Roman" w:eastAsia="Arial" w:hAnsi="Times New Roman" w:cs="Times New Roman"/>
                <w:bCs/>
                <w:spacing w:val="-2"/>
                <w:sz w:val="26"/>
                <w:szCs w:val="26"/>
              </w:rPr>
              <w:t>Vận dụng kiến thức về tình hình kinh tế, văn hóa, xã hội tại địa phương</w:t>
            </w:r>
            <w:r w:rsidRPr="00960D9B">
              <w:rPr>
                <w:rFonts w:ascii="Times New Roman" w:eastAsia="Calibri" w:hAnsi="Times New Roman" w:cs="Times New Roman"/>
                <w:sz w:val="26"/>
                <w:szCs w:val="26"/>
                <w:lang w:val="vi-VN"/>
              </w:rPr>
              <w:t xml:space="preserve">, đặc điểm đối tượng học sinh, </w:t>
            </w:r>
            <w:r w:rsidRPr="00960D9B">
              <w:rPr>
                <w:rFonts w:ascii="Times New Roman" w:eastAsia="Arial" w:hAnsi="Times New Roman" w:cs="Times New Roman"/>
                <w:bCs/>
                <w:spacing w:val="-2"/>
                <w:sz w:val="26"/>
                <w:szCs w:val="26"/>
              </w:rPr>
              <w:t>nhu cầu của người học để xây dựng chương trình Ngữ văn ở trường phổ thông theo định hướng tiếp cận năng lực, phẩm chất và mang đặc trưng vùng miền.</w:t>
            </w:r>
          </w:p>
        </w:tc>
        <w:tc>
          <w:tcPr>
            <w:tcW w:w="1533"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PLO1,11,14</w:t>
            </w:r>
          </w:p>
        </w:tc>
      </w:tr>
      <w:tr w:rsidR="00960D9B" w:rsidRPr="00960D9B" w:rsidTr="00F317ED">
        <w:tc>
          <w:tcPr>
            <w:tcW w:w="808"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c>
          <w:tcPr>
            <w:tcW w:w="7083" w:type="dxa"/>
            <w:gridSpan w:val="2"/>
            <w:shd w:val="clear" w:color="auto" w:fill="DAEEF3"/>
          </w:tcPr>
          <w:p w:rsidR="00960D9B" w:rsidRPr="00960D9B" w:rsidRDefault="00960D9B" w:rsidP="00960D9B">
            <w:pPr>
              <w:spacing w:after="0" w:line="271" w:lineRule="auto"/>
              <w:jc w:val="both"/>
              <w:rPr>
                <w:rFonts w:ascii="Times New Roman" w:eastAsia="MS Mincho" w:hAnsi="Times New Roman" w:cs="Times New Roman"/>
                <w:b/>
                <w:sz w:val="26"/>
                <w:szCs w:val="26"/>
              </w:rPr>
            </w:pPr>
            <w:r w:rsidRPr="00960D9B">
              <w:rPr>
                <w:rFonts w:ascii="Times New Roman" w:eastAsia="MS Mincho" w:hAnsi="Times New Roman" w:cs="Times New Roman"/>
                <w:b/>
                <w:sz w:val="26"/>
                <w:szCs w:val="26"/>
              </w:rPr>
              <w:t>Kĩ năng</w:t>
            </w:r>
          </w:p>
        </w:tc>
        <w:tc>
          <w:tcPr>
            <w:tcW w:w="1533"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r>
      <w:tr w:rsidR="00960D9B" w:rsidRPr="00960D9B" w:rsidTr="00F317ED">
        <w:tc>
          <w:tcPr>
            <w:tcW w:w="808" w:type="dxa"/>
            <w:vMerge w:val="restart"/>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CO3</w:t>
            </w:r>
          </w:p>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CLO5</w:t>
            </w:r>
          </w:p>
        </w:tc>
        <w:tc>
          <w:tcPr>
            <w:tcW w:w="6048" w:type="dxa"/>
            <w:shd w:val="clear" w:color="auto" w:fill="auto"/>
          </w:tcPr>
          <w:p w:rsidR="00960D9B" w:rsidRPr="00960D9B" w:rsidRDefault="00960D9B" w:rsidP="00960D9B">
            <w:pPr>
              <w:spacing w:after="0" w:line="271" w:lineRule="auto"/>
              <w:jc w:val="both"/>
              <w:rPr>
                <w:rFonts w:ascii="Times New Roman" w:eastAsia="MS Mincho" w:hAnsi="Times New Roman" w:cs="Times New Roman"/>
                <w:spacing w:val="-2"/>
                <w:sz w:val="26"/>
                <w:szCs w:val="26"/>
              </w:rPr>
            </w:pPr>
            <w:r w:rsidRPr="00960D9B">
              <w:rPr>
                <w:rFonts w:ascii="Times New Roman" w:eastAsia="Calibri" w:hAnsi="Times New Roman" w:cs="Times New Roman"/>
                <w:bCs/>
                <w:iCs/>
                <w:sz w:val="26"/>
                <w:szCs w:val="26"/>
              </w:rPr>
              <w:t xml:space="preserve">Áp dụng tri thức của học phần để </w:t>
            </w:r>
            <w:r w:rsidRPr="00960D9B">
              <w:rPr>
                <w:rFonts w:ascii="Times New Roman" w:eastAsia="MS Mincho" w:hAnsi="Times New Roman" w:cs="Times New Roman"/>
                <w:spacing w:val="-2"/>
                <w:sz w:val="26"/>
                <w:szCs w:val="26"/>
              </w:rPr>
              <w:t>đánh giá được bối cảnh và nhu cầu giáo dục, năng lực của người dạy, người học để thiết kế nội dung chương trình phù hợp.</w:t>
            </w:r>
          </w:p>
        </w:tc>
        <w:tc>
          <w:tcPr>
            <w:tcW w:w="1533" w:type="dxa"/>
            <w:shd w:val="clear" w:color="auto" w:fill="auto"/>
          </w:tcPr>
          <w:p w:rsidR="00960D9B" w:rsidRPr="00960D9B" w:rsidRDefault="00960D9B" w:rsidP="00960D9B">
            <w:pPr>
              <w:spacing w:after="0" w:line="271" w:lineRule="auto"/>
              <w:jc w:val="center"/>
              <w:rPr>
                <w:rFonts w:ascii="Times New Roman" w:eastAsia="MS Mincho" w:hAnsi="Times New Roman" w:cs="Times New Roman"/>
                <w:sz w:val="26"/>
                <w:szCs w:val="26"/>
              </w:rPr>
            </w:pPr>
          </w:p>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PLO3,6,</w:t>
            </w:r>
          </w:p>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7, 11</w:t>
            </w:r>
          </w:p>
        </w:tc>
      </w:tr>
      <w:tr w:rsidR="00960D9B" w:rsidRPr="00960D9B" w:rsidTr="00F317ED">
        <w:trPr>
          <w:trHeight w:val="1196"/>
        </w:trPr>
        <w:tc>
          <w:tcPr>
            <w:tcW w:w="808" w:type="dxa"/>
            <w:vMerge/>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rPr>
                <w:rFonts w:ascii="Times New Roman" w:eastAsia="MS Mincho" w:hAnsi="Times New Roman" w:cs="Times New Roman"/>
                <w:sz w:val="26"/>
                <w:szCs w:val="26"/>
              </w:rPr>
            </w:pPr>
            <w:r w:rsidRPr="00960D9B">
              <w:rPr>
                <w:rFonts w:ascii="Times New Roman" w:eastAsia="MS Mincho" w:hAnsi="Times New Roman" w:cs="Times New Roman"/>
                <w:sz w:val="26"/>
                <w:szCs w:val="26"/>
              </w:rPr>
              <w:t>CLO6</w:t>
            </w:r>
          </w:p>
        </w:tc>
        <w:tc>
          <w:tcPr>
            <w:tcW w:w="6048" w:type="dxa"/>
            <w:shd w:val="clear" w:color="auto" w:fill="auto"/>
          </w:tcPr>
          <w:p w:rsidR="00960D9B" w:rsidRPr="00960D9B" w:rsidRDefault="00960D9B" w:rsidP="00960D9B">
            <w:pPr>
              <w:spacing w:after="0" w:line="271" w:lineRule="auto"/>
              <w:jc w:val="both"/>
              <w:rPr>
                <w:rFonts w:ascii="Times New Roman" w:eastAsia="MS Mincho" w:hAnsi="Times New Roman" w:cs="Times New Roman"/>
                <w:spacing w:val="-2"/>
                <w:sz w:val="26"/>
                <w:szCs w:val="26"/>
              </w:rPr>
            </w:pPr>
            <w:r w:rsidRPr="00960D9B">
              <w:rPr>
                <w:rFonts w:ascii="Times New Roman" w:eastAsia="MS Mincho" w:hAnsi="Times New Roman" w:cs="Times New Roman"/>
                <w:spacing w:val="-2"/>
                <w:sz w:val="26"/>
                <w:szCs w:val="26"/>
              </w:rPr>
              <w:t>Vận dụng linh hoạt, sáng tạo các phương pháp, phương tiện, hình thức thử nghiệm, đánh giá, thẩm định chương trình.</w:t>
            </w:r>
          </w:p>
        </w:tc>
        <w:tc>
          <w:tcPr>
            <w:tcW w:w="1533" w:type="dxa"/>
            <w:shd w:val="clear" w:color="auto" w:fill="auto"/>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PLO5,6,</w:t>
            </w:r>
          </w:p>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10, 12</w:t>
            </w:r>
          </w:p>
        </w:tc>
      </w:tr>
      <w:tr w:rsidR="00960D9B" w:rsidRPr="00960D9B" w:rsidTr="00F317ED">
        <w:tc>
          <w:tcPr>
            <w:tcW w:w="808" w:type="dxa"/>
            <w:vMerge w:val="restart"/>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lastRenderedPageBreak/>
              <w:t>CO4</w:t>
            </w:r>
          </w:p>
          <w:p w:rsidR="00960D9B" w:rsidRPr="00960D9B" w:rsidRDefault="00960D9B" w:rsidP="00960D9B">
            <w:pPr>
              <w:spacing w:after="0" w:line="271" w:lineRule="auto"/>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CLO7</w:t>
            </w:r>
          </w:p>
        </w:tc>
        <w:tc>
          <w:tcPr>
            <w:tcW w:w="6048"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Ứng dụng công nghệ thông tin vào việc tìm kiếm, khai thác dữ liệu trong phát triển chương trình Ngữ văn, sử dụng ngoại ngữ trong quá trình khảo sát tình hình dạy học  và dạy học Ngữ văn trên thế giới.</w:t>
            </w:r>
          </w:p>
        </w:tc>
        <w:tc>
          <w:tcPr>
            <w:tcW w:w="1533"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 xml:space="preserve">PLO3,5,8,9 </w:t>
            </w:r>
          </w:p>
        </w:tc>
      </w:tr>
      <w:tr w:rsidR="00960D9B" w:rsidRPr="00960D9B" w:rsidTr="00F317ED">
        <w:tc>
          <w:tcPr>
            <w:tcW w:w="808" w:type="dxa"/>
            <w:vMerge/>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p>
        </w:tc>
        <w:tc>
          <w:tcPr>
            <w:tcW w:w="1035" w:type="dxa"/>
            <w:shd w:val="clear" w:color="auto" w:fill="auto"/>
            <w:vAlign w:val="center"/>
          </w:tcPr>
          <w:p w:rsidR="00960D9B" w:rsidRPr="00960D9B" w:rsidRDefault="00960D9B" w:rsidP="00960D9B">
            <w:pPr>
              <w:spacing w:after="0" w:line="271" w:lineRule="auto"/>
              <w:jc w:val="center"/>
              <w:rPr>
                <w:rFonts w:ascii="Times New Roman" w:eastAsia="MS Mincho" w:hAnsi="Times New Roman" w:cs="Times New Roman"/>
                <w:sz w:val="26"/>
                <w:szCs w:val="26"/>
              </w:rPr>
            </w:pPr>
            <w:r w:rsidRPr="00960D9B">
              <w:rPr>
                <w:rFonts w:ascii="Times New Roman" w:eastAsia="MS Mincho" w:hAnsi="Times New Roman" w:cs="Times New Roman"/>
                <w:sz w:val="26"/>
                <w:szCs w:val="26"/>
              </w:rPr>
              <w:t>CLO8</w:t>
            </w:r>
          </w:p>
        </w:tc>
        <w:tc>
          <w:tcPr>
            <w:tcW w:w="6048"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Sử dụng hiệu quả kĩ năng ngôn ngữ, giao tiếp sư phạm để giảng dạy, tư vấn, hỗ trợ người học trong quá trình dạy học Ngữ văn.</w:t>
            </w:r>
          </w:p>
        </w:tc>
        <w:tc>
          <w:tcPr>
            <w:tcW w:w="1533"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PLO7,12,1316</w:t>
            </w:r>
          </w:p>
        </w:tc>
      </w:tr>
      <w:tr w:rsidR="00960D9B" w:rsidRPr="00960D9B" w:rsidTr="00F317ED">
        <w:tc>
          <w:tcPr>
            <w:tcW w:w="808"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c>
          <w:tcPr>
            <w:tcW w:w="7083" w:type="dxa"/>
            <w:gridSpan w:val="2"/>
            <w:shd w:val="clear" w:color="auto" w:fill="DAEEF3"/>
          </w:tcPr>
          <w:p w:rsidR="00960D9B" w:rsidRPr="00960D9B" w:rsidRDefault="00960D9B" w:rsidP="00960D9B">
            <w:pPr>
              <w:spacing w:after="0" w:line="271" w:lineRule="auto"/>
              <w:jc w:val="both"/>
              <w:rPr>
                <w:rFonts w:ascii="Times New Roman" w:eastAsia="MS Mincho" w:hAnsi="Times New Roman" w:cs="Times New Roman"/>
                <w:b/>
                <w:sz w:val="26"/>
                <w:szCs w:val="26"/>
              </w:rPr>
            </w:pPr>
            <w:r w:rsidRPr="00960D9B">
              <w:rPr>
                <w:rFonts w:ascii="Times New Roman" w:eastAsia="MS Mincho" w:hAnsi="Times New Roman" w:cs="Times New Roman"/>
                <w:b/>
                <w:sz w:val="26"/>
                <w:szCs w:val="26"/>
              </w:rPr>
              <w:t>Năng lực tự chủ và trách nhiệm</w:t>
            </w:r>
          </w:p>
        </w:tc>
        <w:tc>
          <w:tcPr>
            <w:tcW w:w="1533" w:type="dxa"/>
            <w:shd w:val="clear" w:color="auto" w:fill="DAEEF3"/>
          </w:tcPr>
          <w:p w:rsidR="00960D9B" w:rsidRPr="00960D9B" w:rsidRDefault="00960D9B" w:rsidP="00960D9B">
            <w:pPr>
              <w:spacing w:after="0" w:line="271" w:lineRule="auto"/>
              <w:jc w:val="both"/>
              <w:rPr>
                <w:rFonts w:ascii="Times New Roman" w:eastAsia="MS Mincho" w:hAnsi="Times New Roman" w:cs="Times New Roman"/>
                <w:sz w:val="26"/>
                <w:szCs w:val="26"/>
              </w:rPr>
            </w:pPr>
          </w:p>
        </w:tc>
      </w:tr>
      <w:tr w:rsidR="00960D9B" w:rsidRPr="00960D9B" w:rsidTr="00F317ED">
        <w:tc>
          <w:tcPr>
            <w:tcW w:w="808" w:type="dxa"/>
            <w:vMerge w:val="restart"/>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CO5</w:t>
            </w: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CO6</w:t>
            </w:r>
          </w:p>
        </w:tc>
        <w:tc>
          <w:tcPr>
            <w:tcW w:w="1035"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CLO9</w:t>
            </w:r>
          </w:p>
        </w:tc>
        <w:tc>
          <w:tcPr>
            <w:tcW w:w="6048" w:type="dxa"/>
            <w:shd w:val="clear" w:color="auto" w:fill="auto"/>
          </w:tcPr>
          <w:p w:rsidR="00960D9B" w:rsidRPr="00960D9B" w:rsidRDefault="00960D9B" w:rsidP="00960D9B">
            <w:pPr>
              <w:spacing w:after="0" w:line="271" w:lineRule="auto"/>
              <w:contextualSpacing/>
              <w:jc w:val="both"/>
              <w:rPr>
                <w:rFonts w:ascii="Times New Roman" w:eastAsia="MS Mincho" w:hAnsi="Times New Roman" w:cs="Times New Roman"/>
                <w:sz w:val="26"/>
                <w:szCs w:val="26"/>
                <w:lang w:val="vi-VN"/>
              </w:rPr>
            </w:pPr>
            <w:r w:rsidRPr="00960D9B">
              <w:rPr>
                <w:rFonts w:ascii="Times New Roman" w:eastAsia="MS Mincho" w:hAnsi="Times New Roman" w:cs="Times New Roman"/>
                <w:sz w:val="26"/>
                <w:szCs w:val="26"/>
                <w:lang w:val="vi-VN"/>
              </w:rPr>
              <w:t>Thể hiện năng lực làm việc độc lập và chịu trách nhiệm trong làm việc nhóm, t</w:t>
            </w:r>
            <w:r w:rsidRPr="00960D9B">
              <w:rPr>
                <w:rFonts w:ascii="Times New Roman" w:eastAsia="Calibri" w:hAnsi="Times New Roman" w:cs="Times New Roman"/>
                <w:spacing w:val="-2"/>
                <w:sz w:val="26"/>
                <w:szCs w:val="26"/>
              </w:rPr>
              <w:t>hể hiện năng lực tự học, tự nghiên cứu lí luận và thực tiễn giáo dục phổ thông môn Ngữ văn.</w:t>
            </w:r>
          </w:p>
        </w:tc>
        <w:tc>
          <w:tcPr>
            <w:tcW w:w="1533"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PLO7, 8,9,12,15, 16</w:t>
            </w:r>
          </w:p>
        </w:tc>
      </w:tr>
      <w:tr w:rsidR="00960D9B" w:rsidRPr="00960D9B" w:rsidTr="00F317ED">
        <w:tc>
          <w:tcPr>
            <w:tcW w:w="808" w:type="dxa"/>
            <w:vMerge/>
          </w:tcPr>
          <w:p w:rsidR="00960D9B" w:rsidRPr="00960D9B" w:rsidRDefault="00960D9B" w:rsidP="00960D9B">
            <w:pPr>
              <w:spacing w:after="0" w:line="271" w:lineRule="auto"/>
              <w:jc w:val="both"/>
              <w:rPr>
                <w:rFonts w:ascii="Times New Roman" w:eastAsia="MS Mincho" w:hAnsi="Times New Roman" w:cs="Times New Roman"/>
                <w:sz w:val="26"/>
                <w:szCs w:val="26"/>
              </w:rPr>
            </w:pPr>
          </w:p>
        </w:tc>
        <w:tc>
          <w:tcPr>
            <w:tcW w:w="1035"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CLO10</w:t>
            </w:r>
          </w:p>
        </w:tc>
        <w:tc>
          <w:tcPr>
            <w:tcW w:w="6048" w:type="dxa"/>
            <w:shd w:val="clear" w:color="auto" w:fill="auto"/>
          </w:tcPr>
          <w:p w:rsidR="00960D9B" w:rsidRPr="00960D9B" w:rsidRDefault="00960D9B" w:rsidP="00960D9B">
            <w:pPr>
              <w:spacing w:after="0" w:line="271" w:lineRule="auto"/>
              <w:contextualSpacing/>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lang w:val="vi-VN"/>
              </w:rPr>
              <w:t>Thể hiện năng lực tự học, tự nghiên cứu để tự phát triển nghề nghiệp; sáng tạo trong giải quyết các vấn đề thực tiễn trong phát triển chương trình ở trường phổ thông</w:t>
            </w:r>
            <w:r w:rsidRPr="00960D9B">
              <w:rPr>
                <w:rFonts w:ascii="Times New Roman" w:eastAsia="MS Mincho" w:hAnsi="Times New Roman" w:cs="Times New Roman"/>
                <w:sz w:val="26"/>
                <w:szCs w:val="26"/>
              </w:rPr>
              <w:t xml:space="preserve"> và trong cuộc sống; hợp tác được trong các tình huống thực tế; thể hiện được quan điểm cá nhân trước các vấn đề cần giải quyết.</w:t>
            </w:r>
          </w:p>
        </w:tc>
        <w:tc>
          <w:tcPr>
            <w:tcW w:w="1533" w:type="dxa"/>
            <w:shd w:val="clear" w:color="auto" w:fill="auto"/>
          </w:tcPr>
          <w:p w:rsidR="00960D9B" w:rsidRPr="00960D9B" w:rsidRDefault="00960D9B" w:rsidP="00960D9B">
            <w:pPr>
              <w:spacing w:after="0" w:line="271" w:lineRule="auto"/>
              <w:jc w:val="both"/>
              <w:rPr>
                <w:rFonts w:ascii="Times New Roman" w:eastAsia="MS Mincho" w:hAnsi="Times New Roman" w:cs="Times New Roman"/>
                <w:sz w:val="26"/>
                <w:szCs w:val="26"/>
              </w:rPr>
            </w:pPr>
          </w:p>
          <w:p w:rsidR="00960D9B" w:rsidRPr="00960D9B" w:rsidRDefault="00960D9B" w:rsidP="00960D9B">
            <w:pPr>
              <w:spacing w:after="0" w:line="271" w:lineRule="auto"/>
              <w:jc w:val="both"/>
              <w:rPr>
                <w:rFonts w:ascii="Times New Roman" w:eastAsia="MS Mincho" w:hAnsi="Times New Roman" w:cs="Times New Roman"/>
                <w:sz w:val="26"/>
                <w:szCs w:val="26"/>
              </w:rPr>
            </w:pPr>
            <w:r w:rsidRPr="00960D9B">
              <w:rPr>
                <w:rFonts w:ascii="Times New Roman" w:eastAsia="MS Mincho" w:hAnsi="Times New Roman" w:cs="Times New Roman"/>
                <w:sz w:val="26"/>
                <w:szCs w:val="26"/>
              </w:rPr>
              <w:t>PLO1,3,7,8,9,14,16</w:t>
            </w:r>
          </w:p>
        </w:tc>
      </w:tr>
    </w:tbl>
    <w:p w:rsidR="00960D9B" w:rsidRPr="00960D9B" w:rsidRDefault="00960D9B" w:rsidP="00960D9B">
      <w:pPr>
        <w:spacing w:after="0" w:line="271" w:lineRule="auto"/>
        <w:contextualSpacing/>
        <w:jc w:val="both"/>
        <w:rPr>
          <w:rFonts w:ascii="Times New Roman" w:eastAsia="Calibri" w:hAnsi="Times New Roman" w:cs="Times New Roman"/>
          <w:b/>
          <w:sz w:val="26"/>
          <w:szCs w:val="26"/>
          <w:lang w:val="vi-VN"/>
        </w:rPr>
      </w:pPr>
    </w:p>
    <w:p w:rsidR="00960D9B" w:rsidRPr="00960D9B" w:rsidRDefault="00960D9B" w:rsidP="00960D9B">
      <w:pPr>
        <w:spacing w:after="0" w:line="271" w:lineRule="auto"/>
        <w:contextualSpacing/>
        <w:jc w:val="both"/>
        <w:rPr>
          <w:rFonts w:ascii="Times New Roman" w:eastAsia="MS Mincho" w:hAnsi="Times New Roman" w:cs="Times New Roman"/>
          <w:b/>
          <w:sz w:val="26"/>
          <w:szCs w:val="26"/>
          <w:lang w:val="vi-VN" w:eastAsia="vi-VN"/>
        </w:rPr>
      </w:pPr>
      <w:r w:rsidRPr="00960D9B">
        <w:rPr>
          <w:rFonts w:ascii="Times New Roman" w:eastAsia="Calibri" w:hAnsi="Times New Roman" w:cs="Times New Roman"/>
          <w:b/>
          <w:sz w:val="26"/>
          <w:szCs w:val="26"/>
          <w:lang w:val="vi-VN" w:eastAsia="x-none"/>
        </w:rPr>
        <w:t xml:space="preserve">5. Mức đóng góp (MĐG) của học phần cho chuẩn đầu ra của chương trình đào tạo </w:t>
      </w:r>
      <w:r w:rsidRPr="00960D9B">
        <w:rPr>
          <w:rFonts w:ascii="Times New Roman" w:eastAsia="MS Mincho" w:hAnsi="Times New Roman" w:cs="Times New Roman"/>
          <w:b/>
          <w:sz w:val="26"/>
          <w:szCs w:val="26"/>
          <w:lang w:val="vi-VN" w:eastAsia="vi-VN"/>
        </w:rPr>
        <w:t>(PLOs)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960D9B" w:rsidRPr="00960D9B" w:rsidTr="00F317ED">
        <w:tc>
          <w:tcPr>
            <w:tcW w:w="936" w:type="dxa"/>
            <w:vMerge w:val="restart"/>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6"/>
                <w:szCs w:val="26"/>
              </w:rPr>
            </w:pPr>
            <w:r w:rsidRPr="00960D9B">
              <w:rPr>
                <w:rFonts w:ascii="Times New Roman" w:eastAsia="Calibri" w:hAnsi="Times New Roman" w:cs="Times New Roman"/>
                <w:sz w:val="24"/>
                <w:szCs w:val="24"/>
              </w:rPr>
              <w:t>CLOs</w:t>
            </w:r>
          </w:p>
        </w:tc>
        <w:tc>
          <w:tcPr>
            <w:tcW w:w="8776" w:type="dxa"/>
            <w:gridSpan w:val="16"/>
          </w:tcPr>
          <w:p w:rsidR="00960D9B" w:rsidRPr="00960D9B" w:rsidRDefault="00960D9B" w:rsidP="00960D9B">
            <w:pPr>
              <w:spacing w:after="0" w:line="271" w:lineRule="auto"/>
              <w:contextualSpacing/>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Chuẩn đầu ra chương trình đào tạo (PLOs)</w:t>
            </w:r>
          </w:p>
        </w:tc>
      </w:tr>
      <w:tr w:rsidR="00960D9B" w:rsidRPr="00960D9B" w:rsidTr="00F317ED">
        <w:tc>
          <w:tcPr>
            <w:tcW w:w="936" w:type="dxa"/>
            <w:vMerge/>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(4)</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(5)</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(6)</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(7)</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(8)</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(9)</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(10)</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(11)</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(12)</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(13)</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(14)</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(15)</w:t>
            </w:r>
          </w:p>
        </w:tc>
        <w:tc>
          <w:tcPr>
            <w:tcW w:w="616" w:type="dxa"/>
            <w:tcBorders>
              <w:bottom w:val="nil"/>
            </w:tcBorders>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(16)</w:t>
            </w: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CLO1</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CLO2</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CLO3</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CLO4</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CLO5</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CLO6</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CLO7</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CLO8</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CLO9</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r>
      <w:tr w:rsidR="00960D9B" w:rsidRPr="00960D9B" w:rsidTr="00F317ED">
        <w:tc>
          <w:tcPr>
            <w:tcW w:w="93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CLO10</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49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c>
          <w:tcPr>
            <w:tcW w:w="61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p>
        </w:tc>
        <w:tc>
          <w:tcPr>
            <w:tcW w:w="616" w:type="dxa"/>
          </w:tcPr>
          <w:p w:rsidR="00960D9B" w:rsidRPr="00960D9B" w:rsidRDefault="00960D9B" w:rsidP="00960D9B">
            <w:pPr>
              <w:spacing w:after="0" w:line="271" w:lineRule="auto"/>
              <w:contextualSpacing/>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x</w:t>
            </w:r>
          </w:p>
        </w:tc>
      </w:tr>
      <w:tr w:rsidR="00960D9B" w:rsidRPr="00960D9B" w:rsidTr="00F317ED">
        <w:tc>
          <w:tcPr>
            <w:tcW w:w="93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MĐG</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1</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49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1</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3</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c>
          <w:tcPr>
            <w:tcW w:w="616" w:type="dxa"/>
            <w:shd w:val="clear" w:color="auto" w:fill="DAEEF3"/>
            <w:vAlign w:val="center"/>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1</w:t>
            </w:r>
          </w:p>
        </w:tc>
        <w:tc>
          <w:tcPr>
            <w:tcW w:w="616" w:type="dxa"/>
            <w:shd w:val="clear" w:color="auto" w:fill="DAEEF3"/>
          </w:tcPr>
          <w:p w:rsidR="00960D9B" w:rsidRPr="00960D9B" w:rsidRDefault="00960D9B" w:rsidP="00960D9B">
            <w:pPr>
              <w:spacing w:after="0" w:line="271" w:lineRule="auto"/>
              <w:contextualSpacing/>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w:t>
            </w:r>
          </w:p>
        </w:tc>
      </w:tr>
    </w:tbl>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b/>
          <w:i/>
          <w:sz w:val="26"/>
          <w:szCs w:val="26"/>
        </w:rPr>
        <w:t>Ghi chú: “1”</w:t>
      </w:r>
      <w:r w:rsidRPr="00960D9B">
        <w:rPr>
          <w:rFonts w:ascii="Times New Roman" w:eastAsia="Calibri" w:hAnsi="Times New Roman" w:cs="Times New Roman"/>
          <w:i/>
          <w:sz w:val="26"/>
          <w:szCs w:val="26"/>
        </w:rPr>
        <w:t xml:space="preserve"> = Mức thấp (học phần có nhỏ hơn 19% số CLOs đóng góp cho một PLO); </w:t>
      </w:r>
      <w:r w:rsidRPr="00960D9B">
        <w:rPr>
          <w:rFonts w:ascii="Times New Roman" w:eastAsia="Calibri" w:hAnsi="Times New Roman" w:cs="Times New Roman"/>
          <w:b/>
          <w:i/>
          <w:sz w:val="26"/>
          <w:szCs w:val="26"/>
        </w:rPr>
        <w:t>“2”</w:t>
      </w:r>
      <w:r w:rsidRPr="00960D9B">
        <w:rPr>
          <w:rFonts w:ascii="Times New Roman" w:eastAsia="Calibri" w:hAnsi="Times New Roman" w:cs="Times New Roman"/>
          <w:i/>
          <w:sz w:val="26"/>
          <w:szCs w:val="26"/>
        </w:rPr>
        <w:t xml:space="preserve"> = Mức trung bình (học phần có từ 20 đến 39% số CLOs đóng góp cho một PLO); </w:t>
      </w:r>
      <w:r w:rsidRPr="00960D9B">
        <w:rPr>
          <w:rFonts w:ascii="Times New Roman" w:eastAsia="Calibri" w:hAnsi="Times New Roman" w:cs="Times New Roman"/>
          <w:b/>
          <w:i/>
          <w:sz w:val="26"/>
          <w:szCs w:val="26"/>
        </w:rPr>
        <w:t>“3”</w:t>
      </w:r>
      <w:r w:rsidRPr="00960D9B">
        <w:rPr>
          <w:rFonts w:ascii="Times New Roman" w:eastAsia="Calibri" w:hAnsi="Times New Roman" w:cs="Times New Roman"/>
          <w:i/>
          <w:sz w:val="26"/>
          <w:szCs w:val="26"/>
        </w:rPr>
        <w:t xml:space="preserve"> = Mức cao (học phần có từ 40% trở lên số CLOs đóng góp cho một PLO</w:t>
      </w:r>
    </w:p>
    <w:p w:rsidR="00960D9B" w:rsidRPr="00960D9B" w:rsidRDefault="00960D9B" w:rsidP="00960D9B">
      <w:pPr>
        <w:spacing w:after="0" w:line="271" w:lineRule="auto"/>
        <w:jc w:val="both"/>
        <w:rPr>
          <w:rFonts w:ascii="Times New Roman" w:eastAsia="Calibri" w:hAnsi="Times New Roman" w:cs="Times New Roman"/>
          <w:b/>
          <w:sz w:val="26"/>
          <w:szCs w:val="26"/>
          <w:lang w:val="vi-VN"/>
        </w:rPr>
      </w:pPr>
      <w:r w:rsidRPr="00960D9B">
        <w:rPr>
          <w:rFonts w:ascii="Times New Roman" w:eastAsia="Calibri" w:hAnsi="Times New Roman" w:cs="Times New Roman"/>
          <w:b/>
          <w:sz w:val="26"/>
          <w:szCs w:val="26"/>
          <w:lang w:val="vi-VN"/>
        </w:rPr>
        <w:t xml:space="preserve">6. Nội dung tóm tắt của học phần </w:t>
      </w:r>
    </w:p>
    <w:p w:rsidR="00960D9B" w:rsidRPr="00960D9B" w:rsidRDefault="00960D9B" w:rsidP="00960D9B">
      <w:pPr>
        <w:spacing w:after="0" w:line="271" w:lineRule="auto"/>
        <w:ind w:firstLine="720"/>
        <w:jc w:val="both"/>
        <w:rPr>
          <w:rFonts w:ascii="Times New Roman" w:eastAsia="Arial" w:hAnsi="Times New Roman" w:cs="Times New Roman"/>
          <w:bCs/>
          <w:spacing w:val="-4"/>
          <w:sz w:val="26"/>
          <w:szCs w:val="26"/>
          <w:lang w:val="it-IT"/>
        </w:rPr>
      </w:pPr>
      <w:r w:rsidRPr="00960D9B">
        <w:rPr>
          <w:rFonts w:ascii="Times New Roman" w:eastAsia="Calibri" w:hAnsi="Times New Roman" w:cs="Times New Roman"/>
          <w:i/>
          <w:sz w:val="26"/>
          <w:szCs w:val="26"/>
          <w:lang w:val="it-IT"/>
        </w:rPr>
        <w:t xml:space="preserve">Phát triển chương trình môn Ngữ văn </w:t>
      </w:r>
      <w:r w:rsidRPr="00960D9B">
        <w:rPr>
          <w:rFonts w:ascii="Times New Roman" w:eastAsia="Calibri" w:hAnsi="Times New Roman" w:cs="Times New Roman"/>
          <w:sz w:val="26"/>
          <w:szCs w:val="26"/>
          <w:lang w:val="it-IT"/>
        </w:rPr>
        <w:t xml:space="preserve">là môn học bắt buộc trong chương trình đào tạo giáo viên Ngữ văn. </w:t>
      </w:r>
      <w:r w:rsidRPr="00960D9B">
        <w:rPr>
          <w:rFonts w:ascii="Times New Roman" w:eastAsia="Arial" w:hAnsi="Times New Roman" w:cs="Times New Roman"/>
          <w:bCs/>
          <w:spacing w:val="-4"/>
          <w:sz w:val="26"/>
          <w:szCs w:val="26"/>
          <w:lang w:val="it-IT"/>
        </w:rPr>
        <w:t xml:space="preserve">Nội dung của môn học được triển khai trong 3 chương: Chương 1, giới thiệu những kiến thức lý luận chung; Chương 2, trang bị quy trình phát triển chương trình môn Ngữ </w:t>
      </w:r>
      <w:r w:rsidRPr="00960D9B">
        <w:rPr>
          <w:rFonts w:ascii="Times New Roman" w:eastAsia="Arial" w:hAnsi="Times New Roman" w:cs="Times New Roman"/>
          <w:bCs/>
          <w:spacing w:val="-4"/>
          <w:sz w:val="26"/>
          <w:szCs w:val="26"/>
          <w:lang w:val="it-IT"/>
        </w:rPr>
        <w:lastRenderedPageBreak/>
        <w:t>văn ở trường phổ thông; Chương 3, tổ chức thực hành phát triển chương trình môn Ngữ văn ở trường phổ thông theo định hướng phát triển năng lực.</w:t>
      </w:r>
    </w:p>
    <w:p w:rsidR="00960D9B" w:rsidRPr="00960D9B" w:rsidRDefault="00960D9B" w:rsidP="00960D9B">
      <w:pPr>
        <w:spacing w:after="0" w:line="271" w:lineRule="auto"/>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7. Nhiệm vụ của sinh viên</w:t>
      </w:r>
    </w:p>
    <w:p w:rsidR="00960D9B" w:rsidRPr="00960D9B" w:rsidRDefault="00960D9B" w:rsidP="00960D9B">
      <w:pPr>
        <w:spacing w:after="0" w:line="271" w:lineRule="auto"/>
        <w:jc w:val="both"/>
        <w:rPr>
          <w:rFonts w:ascii="Times New Roman" w:eastAsia="Calibri" w:hAnsi="Times New Roman" w:cs="Times New Roman"/>
          <w:sz w:val="26"/>
          <w:szCs w:val="26"/>
          <w:lang w:val="it-IT"/>
        </w:rPr>
      </w:pPr>
      <w:r w:rsidRPr="00960D9B">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960D9B" w:rsidRPr="00960D9B" w:rsidRDefault="00960D9B" w:rsidP="00960D9B">
      <w:pPr>
        <w:shd w:val="clear" w:color="auto" w:fill="FFFFFF"/>
        <w:spacing w:after="0" w:line="271" w:lineRule="auto"/>
        <w:ind w:left="-4"/>
        <w:jc w:val="both"/>
        <w:rPr>
          <w:rFonts w:ascii="Times New Roman" w:eastAsia="Calibri" w:hAnsi="Times New Roman" w:cs="Times New Roman"/>
          <w:i/>
          <w:sz w:val="26"/>
          <w:szCs w:val="26"/>
          <w:lang w:val="it-IT"/>
        </w:rPr>
      </w:pPr>
      <w:r w:rsidRPr="00960D9B">
        <w:rPr>
          <w:rFonts w:ascii="Times New Roman" w:eastAsia="Calibri" w:hAnsi="Times New Roman" w:cs="Times New Roman"/>
          <w:sz w:val="26"/>
          <w:szCs w:val="26"/>
          <w:lang w:val="it-IT"/>
        </w:rPr>
        <w:tab/>
      </w:r>
      <w:r w:rsidRPr="00960D9B">
        <w:rPr>
          <w:rFonts w:ascii="Times New Roman" w:eastAsia="Calibri" w:hAnsi="Times New Roman" w:cs="Times New Roman"/>
          <w:sz w:val="26"/>
          <w:szCs w:val="26"/>
          <w:lang w:val="it-IT"/>
        </w:rPr>
        <w:tab/>
        <w:t>- Bài tập/tiểu luận: Hoàn thành 01 bài tập cá nhân và nộp sản phẩm đúng hạn cho giảng viên.</w:t>
      </w:r>
    </w:p>
    <w:p w:rsidR="00960D9B" w:rsidRPr="00960D9B" w:rsidRDefault="00960D9B" w:rsidP="00960D9B">
      <w:pPr>
        <w:spacing w:after="0" w:line="271" w:lineRule="auto"/>
        <w:ind w:firstLine="720"/>
        <w:jc w:val="both"/>
        <w:rPr>
          <w:rFonts w:ascii="Times New Roman" w:eastAsia="Calibri" w:hAnsi="Times New Roman" w:cs="Times New Roman"/>
          <w:sz w:val="26"/>
          <w:szCs w:val="26"/>
          <w:lang w:val="it-IT"/>
        </w:rPr>
      </w:pPr>
      <w:r w:rsidRPr="00960D9B">
        <w:rPr>
          <w:rFonts w:ascii="Times New Roman" w:eastAsia="Calibri" w:hAnsi="Times New Roman" w:cs="Times New Roman"/>
          <w:sz w:val="26"/>
          <w:szCs w:val="26"/>
          <w:lang w:val="it-IT"/>
        </w:rPr>
        <w:t>- Thực hành: Hoàn thành 01 bài thực hành nhóm theo yêu cầu của giáo viên.</w:t>
      </w:r>
    </w:p>
    <w:p w:rsidR="00960D9B" w:rsidRPr="00960D9B" w:rsidRDefault="00960D9B" w:rsidP="00960D9B">
      <w:pPr>
        <w:spacing w:after="0" w:line="271" w:lineRule="auto"/>
        <w:jc w:val="both"/>
        <w:rPr>
          <w:rFonts w:ascii="Times New Roman" w:eastAsia="Calibri" w:hAnsi="Times New Roman" w:cs="Times New Roman"/>
          <w:i/>
          <w:sz w:val="26"/>
          <w:szCs w:val="26"/>
          <w:lang w:val="it-IT"/>
        </w:rPr>
      </w:pPr>
      <w:r w:rsidRPr="00960D9B">
        <w:rPr>
          <w:rFonts w:ascii="Times New Roman" w:eastAsia="Calibri" w:hAnsi="Times New Roman" w:cs="Times New Roman"/>
          <w:sz w:val="26"/>
          <w:szCs w:val="26"/>
          <w:lang w:val="it-IT"/>
        </w:rPr>
        <w:tab/>
        <w:t>- Seminar: 01 bài seminar nhóm ở chương 1; nộp sản phẩm theo yêu cầu của giảng viên; trình bày báo cáo trước nhóm/lớp.</w:t>
      </w:r>
    </w:p>
    <w:p w:rsidR="00960D9B" w:rsidRPr="00960D9B" w:rsidRDefault="00960D9B" w:rsidP="00960D9B">
      <w:pPr>
        <w:shd w:val="clear" w:color="auto" w:fill="FFFFFF"/>
        <w:spacing w:after="0" w:line="271" w:lineRule="auto"/>
        <w:ind w:left="-4"/>
        <w:jc w:val="both"/>
        <w:rPr>
          <w:rFonts w:ascii="Times New Roman" w:eastAsia="Calibri" w:hAnsi="Times New Roman" w:cs="Times New Roman"/>
          <w:sz w:val="26"/>
          <w:szCs w:val="26"/>
          <w:lang w:val="it-IT"/>
        </w:rPr>
      </w:pPr>
      <w:r w:rsidRPr="00960D9B">
        <w:rPr>
          <w:rFonts w:ascii="Times New Roman" w:eastAsia="Calibri" w:hAnsi="Times New Roman" w:cs="Times New Roman"/>
          <w:sz w:val="26"/>
          <w:szCs w:val="26"/>
          <w:lang w:val="it-IT"/>
        </w:rPr>
        <w:tab/>
      </w:r>
      <w:r w:rsidRPr="00960D9B">
        <w:rPr>
          <w:rFonts w:ascii="Times New Roman" w:eastAsia="Calibri" w:hAnsi="Times New Roman" w:cs="Times New Roman"/>
          <w:sz w:val="26"/>
          <w:szCs w:val="26"/>
          <w:lang w:val="it-IT"/>
        </w:rPr>
        <w:tab/>
        <w:t>- Hoàn thành 1 bài kiểm tra định kỳ.</w:t>
      </w:r>
    </w:p>
    <w:p w:rsidR="00960D9B" w:rsidRPr="00960D9B" w:rsidRDefault="00960D9B" w:rsidP="00960D9B">
      <w:pPr>
        <w:spacing w:after="0" w:line="271" w:lineRule="auto"/>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8. Đánh giá kết quả học tập của sinh viên</w:t>
      </w: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960D9B" w:rsidRPr="00960D9B" w:rsidTr="00F317ED">
        <w:trPr>
          <w:trHeight w:val="350"/>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TT</w:t>
            </w:r>
          </w:p>
        </w:tc>
        <w:tc>
          <w:tcPr>
            <w:tcW w:w="3261"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Hình thức</w:t>
            </w:r>
          </w:p>
        </w:tc>
        <w:tc>
          <w:tcPr>
            <w:tcW w:w="1134"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Trọng số điểm (%)</w:t>
            </w: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Số lượt đánh giá</w:t>
            </w:r>
          </w:p>
        </w:tc>
        <w:tc>
          <w:tcPr>
            <w:tcW w:w="1517" w:type="dxa"/>
            <w:shd w:val="clear" w:color="auto" w:fill="FFFFFF"/>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Tiêu chí đánh giá</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CĐR của HP</w:t>
            </w:r>
          </w:p>
        </w:tc>
      </w:tr>
      <w:tr w:rsidR="00960D9B" w:rsidRPr="00960D9B" w:rsidTr="00F317ED">
        <w:trPr>
          <w:trHeight w:val="350"/>
        </w:trPr>
        <w:tc>
          <w:tcPr>
            <w:tcW w:w="9072" w:type="dxa"/>
            <w:gridSpan w:val="6"/>
            <w:shd w:val="clear" w:color="auto" w:fill="DAEEF3"/>
          </w:tcPr>
          <w:p w:rsidR="00960D9B" w:rsidRPr="00960D9B" w:rsidRDefault="00960D9B" w:rsidP="00960D9B">
            <w:pPr>
              <w:spacing w:after="0" w:line="276" w:lineRule="auto"/>
              <w:rPr>
                <w:rFonts w:ascii="Times New Roman" w:eastAsia="Calibri" w:hAnsi="Times New Roman" w:cs="Times New Roman"/>
                <w:b/>
                <w:bCs/>
                <w:sz w:val="24"/>
                <w:szCs w:val="24"/>
              </w:rPr>
            </w:pPr>
            <w:r w:rsidRPr="00960D9B">
              <w:rPr>
                <w:rFonts w:ascii="Times New Roman" w:eastAsia="Calibri" w:hAnsi="Times New Roman" w:cs="Times New Roman"/>
                <w:b/>
                <w:bCs/>
                <w:sz w:val="24"/>
                <w:szCs w:val="24"/>
              </w:rPr>
              <w:t>Đánh giá quá trình (trọng số 40%)</w:t>
            </w:r>
          </w:p>
        </w:tc>
      </w:tr>
      <w:tr w:rsidR="00960D9B" w:rsidRPr="00960D9B" w:rsidTr="00F317ED">
        <w:trPr>
          <w:trHeight w:val="350"/>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3261" w:type="dxa"/>
            <w:shd w:val="clear" w:color="auto" w:fill="FFFFFF"/>
            <w:vAlign w:val="center"/>
          </w:tcPr>
          <w:p w:rsidR="00960D9B" w:rsidRPr="00960D9B" w:rsidRDefault="00960D9B" w:rsidP="00960D9B">
            <w:pPr>
              <w:spacing w:after="0" w:line="276" w:lineRule="auto"/>
              <w:jc w:val="both"/>
              <w:rPr>
                <w:rFonts w:ascii="Times New Roman" w:eastAsia="Calibri" w:hAnsi="Times New Roman" w:cs="Times New Roman"/>
                <w:b/>
                <w:sz w:val="24"/>
                <w:szCs w:val="24"/>
              </w:rPr>
            </w:pPr>
            <w:r w:rsidRPr="00960D9B">
              <w:rPr>
                <w:rFonts w:ascii="Times New Roman" w:eastAsia="Calibri" w:hAnsi="Times New Roman" w:cs="Times New Roman"/>
                <w:sz w:val="24"/>
                <w:szCs w:val="24"/>
              </w:rPr>
              <w:t>A1. Chuyên cần</w:t>
            </w:r>
          </w:p>
        </w:tc>
        <w:tc>
          <w:tcPr>
            <w:tcW w:w="1134"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sz w:val="24"/>
                <w:szCs w:val="24"/>
              </w:rPr>
            </w:pPr>
            <w:r w:rsidRPr="00960D9B">
              <w:rPr>
                <w:rFonts w:ascii="Times New Roman" w:eastAsia="Calibri" w:hAnsi="Times New Roman" w:cs="Times New Roman"/>
                <w:sz w:val="24"/>
                <w:szCs w:val="24"/>
              </w:rPr>
              <w:t>10%</w:t>
            </w: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01</w:t>
            </w:r>
          </w:p>
        </w:tc>
        <w:tc>
          <w:tcPr>
            <w:tcW w:w="1517" w:type="dxa"/>
            <w:shd w:val="clear" w:color="auto" w:fill="FFFFFF"/>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Rubric đánh giá chuyên cần</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 1-10</w:t>
            </w:r>
          </w:p>
        </w:tc>
      </w:tr>
      <w:tr w:rsidR="00960D9B" w:rsidRPr="00960D9B" w:rsidTr="00F317ED">
        <w:trPr>
          <w:trHeight w:val="543"/>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w:t>
            </w:r>
          </w:p>
        </w:tc>
        <w:tc>
          <w:tcPr>
            <w:tcW w:w="3261" w:type="dxa"/>
            <w:shd w:val="clear" w:color="auto" w:fill="FFFFFF"/>
            <w:vAlign w:val="center"/>
          </w:tcPr>
          <w:p w:rsidR="00960D9B" w:rsidRPr="00960D9B" w:rsidRDefault="00960D9B" w:rsidP="00960D9B">
            <w:pPr>
              <w:spacing w:after="0" w:line="276"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A2. Bài tập cá nhân</w:t>
            </w:r>
          </w:p>
        </w:tc>
        <w:tc>
          <w:tcPr>
            <w:tcW w:w="1134" w:type="dxa"/>
            <w:vMerge w:val="restart"/>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10%</w:t>
            </w: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01</w:t>
            </w:r>
          </w:p>
        </w:tc>
        <w:tc>
          <w:tcPr>
            <w:tcW w:w="151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Rubric đánh giá bài tập cá nhân</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 5,6,7,8</w:t>
            </w:r>
          </w:p>
        </w:tc>
      </w:tr>
      <w:tr w:rsidR="00960D9B" w:rsidRPr="00960D9B" w:rsidTr="00F317ED">
        <w:trPr>
          <w:trHeight w:val="813"/>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w:t>
            </w:r>
          </w:p>
        </w:tc>
        <w:tc>
          <w:tcPr>
            <w:tcW w:w="3261" w:type="dxa"/>
            <w:shd w:val="clear" w:color="auto" w:fill="FFFFFF"/>
            <w:vAlign w:val="center"/>
          </w:tcPr>
          <w:p w:rsidR="00960D9B" w:rsidRPr="00960D9B" w:rsidRDefault="00960D9B" w:rsidP="00960D9B">
            <w:pPr>
              <w:spacing w:after="0" w:line="276" w:lineRule="auto"/>
              <w:rPr>
                <w:rFonts w:ascii="Times New Roman" w:eastAsia="Calibri" w:hAnsi="Times New Roman" w:cs="Times New Roman"/>
                <w:sz w:val="24"/>
                <w:szCs w:val="24"/>
              </w:rPr>
            </w:pPr>
            <w:r w:rsidRPr="00960D9B">
              <w:rPr>
                <w:rFonts w:ascii="Times New Roman" w:eastAsia="Calibri" w:hAnsi="Times New Roman" w:cs="Times New Roman"/>
                <w:sz w:val="24"/>
                <w:szCs w:val="24"/>
              </w:rPr>
              <w:t>A3. Thảo luận</w:t>
            </w:r>
          </w:p>
          <w:p w:rsidR="00960D9B" w:rsidRPr="00960D9B" w:rsidRDefault="00960D9B" w:rsidP="00960D9B">
            <w:pPr>
              <w:spacing w:after="0" w:line="276" w:lineRule="auto"/>
              <w:jc w:val="both"/>
              <w:rPr>
                <w:rFonts w:ascii="Times New Roman" w:eastAsia="Calibri" w:hAnsi="Times New Roman" w:cs="Times New Roman"/>
                <w:sz w:val="24"/>
                <w:szCs w:val="24"/>
              </w:rPr>
            </w:pPr>
          </w:p>
        </w:tc>
        <w:tc>
          <w:tcPr>
            <w:tcW w:w="1134" w:type="dxa"/>
            <w:vMerge/>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01</w:t>
            </w:r>
          </w:p>
        </w:tc>
        <w:tc>
          <w:tcPr>
            <w:tcW w:w="151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Rubric đánh giá sản phẩm thảo luận</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sz w:val="24"/>
                <w:szCs w:val="24"/>
              </w:rPr>
            </w:pPr>
            <w:r w:rsidRPr="00960D9B">
              <w:rPr>
                <w:rFonts w:ascii="Times New Roman" w:eastAsia="Calibri" w:hAnsi="Times New Roman" w:cs="Times New Roman"/>
                <w:sz w:val="24"/>
                <w:szCs w:val="24"/>
              </w:rPr>
              <w:t>CLO 1,2,3,4</w:t>
            </w:r>
          </w:p>
        </w:tc>
      </w:tr>
      <w:tr w:rsidR="00960D9B" w:rsidRPr="00960D9B" w:rsidTr="00F317ED">
        <w:trPr>
          <w:trHeight w:val="633"/>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4</w:t>
            </w:r>
          </w:p>
        </w:tc>
        <w:tc>
          <w:tcPr>
            <w:tcW w:w="3261" w:type="dxa"/>
            <w:shd w:val="clear" w:color="auto" w:fill="FFFFFF"/>
            <w:vAlign w:val="center"/>
          </w:tcPr>
          <w:p w:rsidR="00960D9B" w:rsidRPr="00960D9B" w:rsidRDefault="00960D9B" w:rsidP="00960D9B">
            <w:pPr>
              <w:spacing w:after="0" w:line="276"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A4. Thực hành</w:t>
            </w:r>
          </w:p>
        </w:tc>
        <w:tc>
          <w:tcPr>
            <w:tcW w:w="1134" w:type="dxa"/>
            <w:vMerge/>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01</w:t>
            </w:r>
          </w:p>
        </w:tc>
        <w:tc>
          <w:tcPr>
            <w:tcW w:w="151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Rubric đánh giá thực hành nhóm</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b/>
                <w:sz w:val="24"/>
                <w:szCs w:val="24"/>
              </w:rPr>
            </w:pPr>
            <w:r w:rsidRPr="00960D9B">
              <w:rPr>
                <w:rFonts w:ascii="Times New Roman" w:eastAsia="Calibri" w:hAnsi="Times New Roman" w:cs="Times New Roman"/>
                <w:sz w:val="24"/>
                <w:szCs w:val="24"/>
              </w:rPr>
              <w:t>CLO 1,2,5,6,7,8</w:t>
            </w:r>
          </w:p>
        </w:tc>
      </w:tr>
      <w:tr w:rsidR="00960D9B" w:rsidRPr="00960D9B" w:rsidTr="00F317ED">
        <w:trPr>
          <w:trHeight w:val="1257"/>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5</w:t>
            </w:r>
          </w:p>
        </w:tc>
        <w:tc>
          <w:tcPr>
            <w:tcW w:w="3261" w:type="dxa"/>
            <w:shd w:val="clear" w:color="auto" w:fill="FFFFFF"/>
            <w:vAlign w:val="center"/>
          </w:tcPr>
          <w:p w:rsidR="00960D9B" w:rsidRPr="00960D9B" w:rsidRDefault="00960D9B" w:rsidP="00960D9B">
            <w:pPr>
              <w:spacing w:after="0" w:line="276" w:lineRule="auto"/>
              <w:jc w:val="both"/>
              <w:rPr>
                <w:rFonts w:ascii="Times New Roman" w:eastAsia="Calibri" w:hAnsi="Times New Roman" w:cs="Times New Roman"/>
                <w:b/>
                <w:sz w:val="24"/>
                <w:szCs w:val="24"/>
              </w:rPr>
            </w:pPr>
            <w:r w:rsidRPr="00960D9B">
              <w:rPr>
                <w:rFonts w:ascii="Times New Roman" w:eastAsia="Calibri" w:hAnsi="Times New Roman" w:cs="Times New Roman"/>
                <w:sz w:val="24"/>
                <w:szCs w:val="24"/>
              </w:rPr>
              <w:t>A5. Bài kiểm tra định kì 1</w:t>
            </w:r>
          </w:p>
        </w:tc>
        <w:tc>
          <w:tcPr>
            <w:tcW w:w="1134"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20%</w:t>
            </w: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01</w:t>
            </w:r>
          </w:p>
        </w:tc>
        <w:tc>
          <w:tcPr>
            <w:tcW w:w="1517" w:type="dxa"/>
            <w:shd w:val="clear" w:color="auto" w:fill="FFFFFF"/>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Đáp án, thang điểm</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CLO 1,2,5,6</w:t>
            </w:r>
          </w:p>
        </w:tc>
      </w:tr>
      <w:tr w:rsidR="00960D9B" w:rsidRPr="00960D9B" w:rsidTr="00F317ED">
        <w:trPr>
          <w:trHeight w:val="350"/>
        </w:trPr>
        <w:tc>
          <w:tcPr>
            <w:tcW w:w="9072" w:type="dxa"/>
            <w:gridSpan w:val="6"/>
            <w:shd w:val="clear" w:color="auto" w:fill="DAEEF3"/>
          </w:tcPr>
          <w:p w:rsidR="00960D9B" w:rsidRPr="00960D9B" w:rsidRDefault="00960D9B" w:rsidP="00960D9B">
            <w:pPr>
              <w:spacing w:after="0" w:line="276" w:lineRule="auto"/>
              <w:ind w:left="43"/>
              <w:contextualSpacing/>
              <w:rPr>
                <w:rFonts w:ascii="Times New Roman" w:eastAsia="Calibri" w:hAnsi="Times New Roman" w:cs="Times New Roman"/>
                <w:b/>
                <w:bCs/>
                <w:sz w:val="24"/>
                <w:szCs w:val="24"/>
                <w:lang w:eastAsia="x-none"/>
              </w:rPr>
            </w:pPr>
            <w:r w:rsidRPr="00960D9B">
              <w:rPr>
                <w:rFonts w:ascii="Times New Roman" w:eastAsia="Calibri" w:hAnsi="Times New Roman" w:cs="Times New Roman"/>
                <w:b/>
                <w:bCs/>
                <w:sz w:val="24"/>
                <w:szCs w:val="24"/>
                <w:lang w:val="x-none" w:eastAsia="x-none"/>
              </w:rPr>
              <w:t>Thi kết thúc học phần</w:t>
            </w:r>
            <w:r w:rsidRPr="00960D9B">
              <w:rPr>
                <w:rFonts w:ascii="Times New Roman" w:eastAsia="Calibri" w:hAnsi="Times New Roman" w:cs="Times New Roman"/>
                <w:b/>
                <w:bCs/>
                <w:sz w:val="24"/>
                <w:szCs w:val="24"/>
                <w:lang w:eastAsia="x-none"/>
              </w:rPr>
              <w:t xml:space="preserve"> (60%)</w:t>
            </w:r>
          </w:p>
        </w:tc>
      </w:tr>
      <w:tr w:rsidR="00960D9B" w:rsidRPr="00960D9B" w:rsidTr="00F317ED">
        <w:trPr>
          <w:trHeight w:val="350"/>
        </w:trPr>
        <w:tc>
          <w:tcPr>
            <w:tcW w:w="567"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7</w:t>
            </w:r>
          </w:p>
        </w:tc>
        <w:tc>
          <w:tcPr>
            <w:tcW w:w="3261" w:type="dxa"/>
            <w:shd w:val="clear" w:color="auto" w:fill="FFFFFF"/>
            <w:vAlign w:val="center"/>
          </w:tcPr>
          <w:p w:rsidR="00960D9B" w:rsidRPr="00960D9B" w:rsidRDefault="00960D9B" w:rsidP="00960D9B">
            <w:pPr>
              <w:spacing w:after="0" w:line="276"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Tự luận</w:t>
            </w:r>
          </w:p>
        </w:tc>
        <w:tc>
          <w:tcPr>
            <w:tcW w:w="1134"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60%</w:t>
            </w:r>
          </w:p>
        </w:tc>
        <w:tc>
          <w:tcPr>
            <w:tcW w:w="1165"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01</w:t>
            </w:r>
          </w:p>
        </w:tc>
        <w:tc>
          <w:tcPr>
            <w:tcW w:w="1517" w:type="dxa"/>
            <w:shd w:val="clear" w:color="auto" w:fill="FFFFFF"/>
          </w:tcPr>
          <w:p w:rsidR="00960D9B" w:rsidRPr="00960D9B" w:rsidRDefault="00960D9B" w:rsidP="00960D9B">
            <w:pPr>
              <w:spacing w:after="0" w:line="276"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 Đáp án, thang điểm- - rubric đánh giá thi viết</w:t>
            </w:r>
          </w:p>
        </w:tc>
        <w:tc>
          <w:tcPr>
            <w:tcW w:w="1428" w:type="dxa"/>
            <w:shd w:val="clear" w:color="auto" w:fill="FFFFFF"/>
            <w:vAlign w:val="center"/>
          </w:tcPr>
          <w:p w:rsidR="00960D9B" w:rsidRPr="00960D9B" w:rsidRDefault="00960D9B" w:rsidP="00960D9B">
            <w:pPr>
              <w:spacing w:after="0" w:line="276" w:lineRule="auto"/>
              <w:jc w:val="center"/>
              <w:rPr>
                <w:rFonts w:ascii="Times New Roman" w:eastAsia="Calibri" w:hAnsi="Times New Roman" w:cs="Times New Roman"/>
                <w:color w:val="C00000"/>
                <w:sz w:val="24"/>
                <w:szCs w:val="24"/>
              </w:rPr>
            </w:pPr>
            <w:r w:rsidRPr="00960D9B">
              <w:rPr>
                <w:rFonts w:ascii="Times New Roman" w:eastAsia="Calibri" w:hAnsi="Times New Roman" w:cs="Times New Roman"/>
                <w:sz w:val="24"/>
                <w:szCs w:val="24"/>
              </w:rPr>
              <w:t>CLO 1,2,5,6</w:t>
            </w:r>
          </w:p>
        </w:tc>
      </w:tr>
    </w:tbl>
    <w:p w:rsidR="00960D9B" w:rsidRPr="00960D9B" w:rsidRDefault="00960D9B" w:rsidP="00960D9B">
      <w:pPr>
        <w:spacing w:after="0" w:line="271" w:lineRule="auto"/>
        <w:jc w:val="both"/>
        <w:rPr>
          <w:rFonts w:ascii="Times New Roman" w:eastAsia="Calibri" w:hAnsi="Times New Roman" w:cs="Times New Roman"/>
          <w:b/>
          <w:sz w:val="26"/>
          <w:szCs w:val="26"/>
          <w:lang w:val="it-IT"/>
        </w:rPr>
      </w:pPr>
    </w:p>
    <w:p w:rsidR="00960D9B" w:rsidRPr="00960D9B" w:rsidRDefault="00960D9B" w:rsidP="00960D9B">
      <w:pPr>
        <w:spacing w:after="0" w:line="271" w:lineRule="auto"/>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8.2. Tiêu chí đánh giá và thang điểm (Rubric đánh giá)</w:t>
      </w: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lastRenderedPageBreak/>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960D9B" w:rsidRPr="00960D9B" w:rsidTr="00F317ED">
        <w:tc>
          <w:tcPr>
            <w:tcW w:w="9212" w:type="dxa"/>
            <w:gridSpan w:val="6"/>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Chuyên cần</w:t>
            </w:r>
          </w:p>
        </w:tc>
      </w:tr>
      <w:tr w:rsidR="00960D9B" w:rsidRPr="00960D9B" w:rsidTr="00F317ED">
        <w:tc>
          <w:tcPr>
            <w:tcW w:w="1558" w:type="dxa"/>
            <w:shd w:val="clear" w:color="auto" w:fill="DAEEF3"/>
            <w:vAlign w:val="center"/>
          </w:tcPr>
          <w:p w:rsidR="00960D9B" w:rsidRPr="00960D9B" w:rsidRDefault="00960D9B" w:rsidP="00960D9B">
            <w:pPr>
              <w:spacing w:after="0" w:line="271" w:lineRule="auto"/>
              <w:rPr>
                <w:rFonts w:ascii="Times New Roman" w:eastAsia="Calibri" w:hAnsi="Times New Roman" w:cs="Times New Roman"/>
                <w:sz w:val="24"/>
                <w:szCs w:val="24"/>
              </w:rPr>
            </w:pPr>
            <w:r w:rsidRPr="00960D9B">
              <w:rPr>
                <w:rFonts w:ascii="Times New Roman" w:eastAsia="Calibri" w:hAnsi="Times New Roman" w:cs="Times New Roman"/>
                <w:sz w:val="24"/>
                <w:szCs w:val="24"/>
              </w:rPr>
              <w:t>Tiêu chí</w:t>
            </w:r>
          </w:p>
        </w:tc>
        <w:tc>
          <w:tcPr>
            <w:tcW w:w="939"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Thang điểm</w:t>
            </w:r>
          </w:p>
        </w:tc>
        <w:tc>
          <w:tcPr>
            <w:tcW w:w="1722"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Không đạt</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0-49%</w:t>
            </w:r>
          </w:p>
        </w:tc>
        <w:tc>
          <w:tcPr>
            <w:tcW w:w="1726"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Đạt</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50-64%</w:t>
            </w:r>
          </w:p>
        </w:tc>
        <w:tc>
          <w:tcPr>
            <w:tcW w:w="1676"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Khá</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65-79%</w:t>
            </w:r>
          </w:p>
        </w:tc>
        <w:tc>
          <w:tcPr>
            <w:tcW w:w="1591"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Tốt</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80-100%</w:t>
            </w:r>
          </w:p>
        </w:tc>
      </w:tr>
      <w:tr w:rsidR="00960D9B" w:rsidRPr="00960D9B" w:rsidTr="00F317ED">
        <w:tc>
          <w:tcPr>
            <w:tcW w:w="1558"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Tính chủ động, mức độ tích cực chuẩn bị bài và tham gia các hoạt động trong giờ học</w:t>
            </w:r>
          </w:p>
          <w:p w:rsidR="00960D9B" w:rsidRPr="00960D9B" w:rsidRDefault="00960D9B" w:rsidP="00960D9B">
            <w:pPr>
              <w:spacing w:after="0" w:line="271" w:lineRule="auto"/>
              <w:jc w:val="both"/>
              <w:rPr>
                <w:rFonts w:ascii="Times New Roman" w:eastAsia="Calibri" w:hAnsi="Times New Roman" w:cs="Times New Roman"/>
                <w:sz w:val="24"/>
                <w:szCs w:val="24"/>
              </w:rPr>
            </w:pPr>
          </w:p>
        </w:tc>
        <w:tc>
          <w:tcPr>
            <w:tcW w:w="939"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5,0</w:t>
            </w:r>
          </w:p>
        </w:tc>
        <w:tc>
          <w:tcPr>
            <w:tcW w:w="172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0 đến &lt; 2,5</w:t>
            </w:r>
          </w:p>
        </w:tc>
        <w:tc>
          <w:tcPr>
            <w:tcW w:w="1726"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2,5 đến &lt; 3,3</w:t>
            </w:r>
          </w:p>
        </w:tc>
        <w:tc>
          <w:tcPr>
            <w:tcW w:w="1676"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3,3 đến &lt; 4,0</w:t>
            </w:r>
          </w:p>
        </w:tc>
        <w:tc>
          <w:tcPr>
            <w:tcW w:w="1591"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4,0 đến 5,0</w:t>
            </w:r>
          </w:p>
        </w:tc>
      </w:tr>
      <w:tr w:rsidR="00960D9B" w:rsidRPr="00960D9B" w:rsidTr="00F317ED">
        <w:tc>
          <w:tcPr>
            <w:tcW w:w="1558" w:type="dxa"/>
            <w:vMerge/>
            <w:vAlign w:val="center"/>
          </w:tcPr>
          <w:p w:rsidR="00960D9B" w:rsidRPr="00960D9B" w:rsidRDefault="00960D9B" w:rsidP="00960D9B">
            <w:pPr>
              <w:spacing w:after="0" w:line="271" w:lineRule="auto"/>
              <w:rPr>
                <w:rFonts w:ascii="Times New Roman" w:eastAsia="Calibri" w:hAnsi="Times New Roman" w:cs="Times New Roman"/>
                <w:sz w:val="24"/>
                <w:szCs w:val="24"/>
              </w:rPr>
            </w:pPr>
          </w:p>
        </w:tc>
        <w:tc>
          <w:tcPr>
            <w:tcW w:w="939"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22" w:type="dxa"/>
            <w:shd w:val="clear" w:color="auto" w:fill="auto"/>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Chủ động, tích cực chuẩn bị bài và tham gia các hoạt động trong giờ học </w:t>
            </w:r>
          </w:p>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Thực hiện đạt trên 80% nhiệm vụ học tập được giao.</w:t>
            </w:r>
          </w:p>
          <w:p w:rsidR="00960D9B" w:rsidRPr="00960D9B" w:rsidRDefault="00960D9B" w:rsidP="00960D9B">
            <w:pPr>
              <w:spacing w:after="0" w:line="271" w:lineRule="auto"/>
              <w:jc w:val="both"/>
              <w:rPr>
                <w:rFonts w:ascii="Times New Roman" w:eastAsia="Calibri" w:hAnsi="Times New Roman" w:cs="Times New Roman"/>
                <w:sz w:val="24"/>
                <w:szCs w:val="24"/>
              </w:rPr>
            </w:pPr>
          </w:p>
        </w:tc>
      </w:tr>
      <w:tr w:rsidR="00960D9B" w:rsidRPr="00960D9B" w:rsidTr="00F317ED">
        <w:tc>
          <w:tcPr>
            <w:tcW w:w="1558"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Thời gian tham dự buổi học bắt buộc</w:t>
            </w:r>
          </w:p>
        </w:tc>
        <w:tc>
          <w:tcPr>
            <w:tcW w:w="939"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5,0</w:t>
            </w:r>
          </w:p>
        </w:tc>
        <w:tc>
          <w:tcPr>
            <w:tcW w:w="172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2,5</w:t>
            </w:r>
          </w:p>
        </w:tc>
        <w:tc>
          <w:tcPr>
            <w:tcW w:w="1726"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2,5 đến &lt; 3,3</w:t>
            </w:r>
          </w:p>
        </w:tc>
        <w:tc>
          <w:tcPr>
            <w:tcW w:w="1676"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3,3 đến &lt; 4,0</w:t>
            </w:r>
          </w:p>
        </w:tc>
        <w:tc>
          <w:tcPr>
            <w:tcW w:w="1591"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4,0 đến 5,0</w:t>
            </w:r>
          </w:p>
        </w:tc>
      </w:tr>
      <w:tr w:rsidR="00960D9B" w:rsidRPr="00960D9B" w:rsidTr="00F317ED">
        <w:tc>
          <w:tcPr>
            <w:tcW w:w="1558" w:type="dxa"/>
            <w:vMerge/>
            <w:vAlign w:val="center"/>
          </w:tcPr>
          <w:p w:rsidR="00960D9B" w:rsidRPr="00960D9B" w:rsidRDefault="00960D9B" w:rsidP="00960D9B">
            <w:pPr>
              <w:spacing w:after="0" w:line="271" w:lineRule="auto"/>
              <w:rPr>
                <w:rFonts w:ascii="Times New Roman" w:eastAsia="Calibri" w:hAnsi="Times New Roman" w:cs="Times New Roman"/>
                <w:sz w:val="24"/>
                <w:szCs w:val="24"/>
              </w:rPr>
            </w:pPr>
          </w:p>
        </w:tc>
        <w:tc>
          <w:tcPr>
            <w:tcW w:w="939"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22" w:type="dxa"/>
            <w:shd w:val="clear" w:color="auto" w:fill="auto"/>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 xml:space="preserve">Dự &lt; 80% </w:t>
            </w:r>
            <w:r w:rsidRPr="00960D9B">
              <w:rPr>
                <w:rFonts w:ascii="Times New Roman" w:eastAsia="Calibri" w:hAnsi="Times New Roman" w:cs="Times New Roman"/>
                <w:sz w:val="24"/>
                <w:szCs w:val="24"/>
                <w:lang w:val="it-IT"/>
              </w:rPr>
              <w:t>số giờ lên lớp lý thuyết</w:t>
            </w:r>
          </w:p>
        </w:tc>
        <w:tc>
          <w:tcPr>
            <w:tcW w:w="1726"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Dự 80%- 89%</w:t>
            </w:r>
            <w:r w:rsidRPr="00960D9B">
              <w:rPr>
                <w:rFonts w:ascii="Times New Roman" w:eastAsia="Calibri" w:hAnsi="Times New Roman" w:cs="Times New Roman"/>
                <w:sz w:val="24"/>
                <w:szCs w:val="24"/>
                <w:lang w:val="it-IT"/>
              </w:rPr>
              <w:t>số giờ lên lớp lý thuyết</w:t>
            </w:r>
          </w:p>
        </w:tc>
        <w:tc>
          <w:tcPr>
            <w:tcW w:w="1676"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 xml:space="preserve">Dự 90% - 94% </w:t>
            </w:r>
            <w:r w:rsidRPr="00960D9B">
              <w:rPr>
                <w:rFonts w:ascii="Times New Roman" w:eastAsia="Calibri" w:hAnsi="Times New Roman" w:cs="Times New Roman"/>
                <w:sz w:val="24"/>
                <w:szCs w:val="24"/>
                <w:lang w:val="it-IT"/>
              </w:rPr>
              <w:t>số giờ lên lớp lý thuyết</w:t>
            </w:r>
          </w:p>
        </w:tc>
        <w:tc>
          <w:tcPr>
            <w:tcW w:w="1591"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 xml:space="preserve">Dự 95% -100% </w:t>
            </w:r>
            <w:r w:rsidRPr="00960D9B">
              <w:rPr>
                <w:rFonts w:ascii="Times New Roman" w:eastAsia="Calibri" w:hAnsi="Times New Roman" w:cs="Times New Roman"/>
                <w:sz w:val="24"/>
                <w:szCs w:val="24"/>
                <w:lang w:val="it-IT"/>
              </w:rPr>
              <w:t>số giờ lên lớp lý thuyết</w:t>
            </w:r>
          </w:p>
        </w:tc>
      </w:tr>
    </w:tbl>
    <w:p w:rsidR="00960D9B" w:rsidRPr="00960D9B" w:rsidRDefault="00960D9B" w:rsidP="00960D9B">
      <w:pPr>
        <w:spacing w:after="0" w:line="271" w:lineRule="auto"/>
        <w:contextualSpacing/>
        <w:jc w:val="both"/>
        <w:rPr>
          <w:rFonts w:ascii="Times New Roman" w:eastAsia="Calibri" w:hAnsi="Times New Roman" w:cs="Times New Roman"/>
          <w:sz w:val="26"/>
          <w:szCs w:val="26"/>
          <w:lang w:val="it-IT" w:eastAsia="x-none"/>
        </w:rPr>
      </w:pP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8.2.2. Rubric đánh giá bài tập nhóm, thảo luận, thực hành (15%)</w:t>
      </w: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 Rubric đánh giá bài tập cá nhân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960D9B" w:rsidRPr="00960D9B" w:rsidTr="00F317ED">
        <w:tc>
          <w:tcPr>
            <w:tcW w:w="9212" w:type="dxa"/>
            <w:gridSpan w:val="6"/>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Bài tập cá nhân</w:t>
            </w:r>
          </w:p>
        </w:tc>
      </w:tr>
      <w:tr w:rsidR="00960D9B" w:rsidRPr="00960D9B" w:rsidTr="00F317ED">
        <w:tc>
          <w:tcPr>
            <w:tcW w:w="1549" w:type="dxa"/>
            <w:shd w:val="clear" w:color="auto" w:fill="D9E2F3"/>
            <w:vAlign w:val="center"/>
          </w:tcPr>
          <w:p w:rsidR="00960D9B" w:rsidRPr="00960D9B" w:rsidRDefault="00960D9B" w:rsidP="00960D9B">
            <w:pPr>
              <w:spacing w:after="0" w:line="271" w:lineRule="auto"/>
              <w:rPr>
                <w:rFonts w:ascii="Times New Roman" w:eastAsia="Calibri" w:hAnsi="Times New Roman" w:cs="Times New Roman"/>
                <w:b/>
                <w:sz w:val="24"/>
                <w:szCs w:val="24"/>
              </w:rPr>
            </w:pPr>
            <w:r w:rsidRPr="00960D9B">
              <w:rPr>
                <w:rFonts w:ascii="Times New Roman" w:eastAsia="Calibri" w:hAnsi="Times New Roman" w:cs="Times New Roman"/>
                <w:b/>
                <w:sz w:val="24"/>
                <w:szCs w:val="24"/>
              </w:rPr>
              <w:t>Tiêu chí</w:t>
            </w:r>
          </w:p>
        </w:tc>
        <w:tc>
          <w:tcPr>
            <w:tcW w:w="884" w:type="dxa"/>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Thang điểm</w:t>
            </w:r>
          </w:p>
        </w:tc>
        <w:tc>
          <w:tcPr>
            <w:tcW w:w="1819" w:type="dxa"/>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Không 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0-49%</w:t>
            </w:r>
          </w:p>
        </w:tc>
        <w:tc>
          <w:tcPr>
            <w:tcW w:w="1714" w:type="dxa"/>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50-64%</w:t>
            </w:r>
          </w:p>
        </w:tc>
        <w:tc>
          <w:tcPr>
            <w:tcW w:w="1665" w:type="dxa"/>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Khá</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65-79%</w:t>
            </w:r>
          </w:p>
        </w:tc>
        <w:tc>
          <w:tcPr>
            <w:tcW w:w="1581" w:type="dxa"/>
            <w:shd w:val="clear" w:color="auto" w:fill="D9E2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Tốt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80-100%</w:t>
            </w:r>
          </w:p>
        </w:tc>
      </w:tr>
      <w:tr w:rsidR="00960D9B" w:rsidRPr="00960D9B" w:rsidTr="00F317ED">
        <w:tc>
          <w:tcPr>
            <w:tcW w:w="154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Thực hiện đầy đủ nhiệm vụ, đúng hạn </w:t>
            </w:r>
          </w:p>
        </w:tc>
        <w:tc>
          <w:tcPr>
            <w:tcW w:w="884"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2,0</w:t>
            </w:r>
          </w:p>
        </w:tc>
        <w:tc>
          <w:tcPr>
            <w:tcW w:w="1819"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0 đến &lt; 1,0</w:t>
            </w:r>
          </w:p>
        </w:tc>
        <w:tc>
          <w:tcPr>
            <w:tcW w:w="1714"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1,0 đến &lt; 1,5</w:t>
            </w:r>
          </w:p>
        </w:tc>
        <w:tc>
          <w:tcPr>
            <w:tcW w:w="1665"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1,5 đến &lt; 2,0</w:t>
            </w:r>
          </w:p>
        </w:tc>
        <w:tc>
          <w:tcPr>
            <w:tcW w:w="1581" w:type="dxa"/>
            <w:vAlign w:val="center"/>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2,0</w:t>
            </w:r>
          </w:p>
        </w:tc>
      </w:tr>
      <w:tr w:rsidR="00960D9B" w:rsidRPr="00960D9B" w:rsidTr="00F317ED">
        <w:tc>
          <w:tcPr>
            <w:tcW w:w="1549" w:type="dxa"/>
            <w:vMerge/>
            <w:vAlign w:val="center"/>
          </w:tcPr>
          <w:p w:rsidR="00960D9B" w:rsidRPr="00960D9B" w:rsidRDefault="00960D9B" w:rsidP="00960D9B">
            <w:pPr>
              <w:spacing w:after="0" w:line="271" w:lineRule="auto"/>
              <w:rPr>
                <w:rFonts w:ascii="Times New Roman" w:eastAsia="Calibri" w:hAnsi="Times New Roman" w:cs="Times New Roman"/>
                <w:sz w:val="24"/>
                <w:szCs w:val="24"/>
              </w:rPr>
            </w:pPr>
          </w:p>
        </w:tc>
        <w:tc>
          <w:tcPr>
            <w:tcW w:w="884" w:type="dxa"/>
            <w:vMerge/>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tc>
        <w:tc>
          <w:tcPr>
            <w:tcW w:w="1819" w:type="dxa"/>
            <w:shd w:val="clear" w:color="auto" w:fill="auto"/>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đáp ứng dưới 50% nhiệm vụ học tập được giao;</w:t>
            </w:r>
          </w:p>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nộp sản phẩm đúng hạn.</w:t>
            </w:r>
          </w:p>
        </w:tc>
        <w:tc>
          <w:tcPr>
            <w:tcW w:w="1714"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đạt 50 -64% nhiệm vụ học tập được giao; nộp sản phẩm đúng hạn.</w:t>
            </w:r>
          </w:p>
        </w:tc>
        <w:tc>
          <w:tcPr>
            <w:tcW w:w="1665"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Chủ động thực hiện nhiệm vụ, đạt trên 80% nhiệm vụ học tập được giao, nộp sản phẩm đúng hạn.</w:t>
            </w:r>
          </w:p>
        </w:tc>
      </w:tr>
      <w:tr w:rsidR="00960D9B" w:rsidRPr="00960D9B" w:rsidTr="00F317ED">
        <w:tc>
          <w:tcPr>
            <w:tcW w:w="154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p>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Nội dung sản phẩm đáp ứng yêu cầu</w:t>
            </w:r>
          </w:p>
        </w:tc>
        <w:tc>
          <w:tcPr>
            <w:tcW w:w="884"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5,0</w:t>
            </w:r>
          </w:p>
        </w:tc>
        <w:tc>
          <w:tcPr>
            <w:tcW w:w="1819"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2,5</w:t>
            </w:r>
          </w:p>
        </w:tc>
        <w:tc>
          <w:tcPr>
            <w:tcW w:w="1714"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2,5 đến &lt; 3,3</w:t>
            </w:r>
          </w:p>
        </w:tc>
        <w:tc>
          <w:tcPr>
            <w:tcW w:w="1665"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3,3 đến &lt; 4,0</w:t>
            </w:r>
          </w:p>
        </w:tc>
        <w:tc>
          <w:tcPr>
            <w:tcW w:w="1581"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4,0 đến 5,0</w:t>
            </w:r>
          </w:p>
        </w:tc>
      </w:tr>
      <w:tr w:rsidR="00960D9B" w:rsidRPr="00960D9B" w:rsidTr="00F317ED">
        <w:tc>
          <w:tcPr>
            <w:tcW w:w="1549" w:type="dxa"/>
            <w:vMerge/>
            <w:vAlign w:val="center"/>
          </w:tcPr>
          <w:p w:rsidR="00960D9B" w:rsidRPr="00960D9B" w:rsidRDefault="00960D9B" w:rsidP="00960D9B">
            <w:pPr>
              <w:spacing w:after="0" w:line="271" w:lineRule="auto"/>
              <w:rPr>
                <w:rFonts w:ascii="Times New Roman" w:eastAsia="Calibri" w:hAnsi="Times New Roman" w:cs="Times New Roman"/>
                <w:sz w:val="24"/>
                <w:szCs w:val="24"/>
              </w:rPr>
            </w:pPr>
          </w:p>
        </w:tc>
        <w:tc>
          <w:tcPr>
            <w:tcW w:w="884" w:type="dxa"/>
            <w:vMerge/>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tc>
        <w:tc>
          <w:tcPr>
            <w:tcW w:w="1819" w:type="dxa"/>
            <w:shd w:val="clear" w:color="auto" w:fill="auto"/>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Nội dung sản phẩm đáp ứng dưới 50% yêu cầu</w:t>
            </w:r>
          </w:p>
        </w:tc>
        <w:tc>
          <w:tcPr>
            <w:tcW w:w="1714"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Nội dung sản phẩm đáp ứng từ 50 - 64% yêu cầu</w:t>
            </w:r>
          </w:p>
        </w:tc>
        <w:tc>
          <w:tcPr>
            <w:tcW w:w="1665"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 xml:space="preserve">Nội dung sản phẩm đáp ứng từ </w:t>
            </w:r>
            <w:r w:rsidRPr="00960D9B">
              <w:rPr>
                <w:rFonts w:ascii="Times New Roman" w:eastAsia="Calibri" w:hAnsi="Times New Roman" w:cs="Times New Roman"/>
                <w:sz w:val="24"/>
                <w:szCs w:val="24"/>
              </w:rPr>
              <w:t xml:space="preserve">65-79% </w:t>
            </w:r>
            <w:r w:rsidRPr="00960D9B">
              <w:rPr>
                <w:rFonts w:ascii="Times New Roman" w:eastAsia="Arial" w:hAnsi="Times New Roman" w:cs="Times New Roman"/>
                <w:sz w:val="24"/>
                <w:szCs w:val="24"/>
              </w:rPr>
              <w:t>yêu cầu</w:t>
            </w:r>
          </w:p>
        </w:tc>
        <w:tc>
          <w:tcPr>
            <w:tcW w:w="1581"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Nội dung sản phẩm đáp ứng trên 80%</w:t>
            </w:r>
            <w:r w:rsidRPr="00960D9B">
              <w:rPr>
                <w:rFonts w:ascii="Times New Roman" w:eastAsia="Calibri" w:hAnsi="Times New Roman" w:cs="Times New Roman"/>
                <w:sz w:val="24"/>
                <w:szCs w:val="24"/>
              </w:rPr>
              <w:t xml:space="preserve"> </w:t>
            </w:r>
            <w:r w:rsidRPr="00960D9B">
              <w:rPr>
                <w:rFonts w:ascii="Times New Roman" w:eastAsia="Arial" w:hAnsi="Times New Roman" w:cs="Times New Roman"/>
                <w:sz w:val="24"/>
                <w:szCs w:val="24"/>
              </w:rPr>
              <w:t>yêu cầu</w:t>
            </w:r>
          </w:p>
        </w:tc>
      </w:tr>
      <w:tr w:rsidR="00960D9B" w:rsidRPr="00960D9B" w:rsidTr="00F317ED">
        <w:tc>
          <w:tcPr>
            <w:tcW w:w="1549" w:type="dxa"/>
            <w:vMerge w:val="restart"/>
            <w:vAlign w:val="center"/>
          </w:tcPr>
          <w:p w:rsidR="00960D9B" w:rsidRPr="00960D9B" w:rsidRDefault="00960D9B" w:rsidP="00960D9B">
            <w:pPr>
              <w:spacing w:after="0" w:line="271" w:lineRule="auto"/>
              <w:rPr>
                <w:rFonts w:ascii="Times New Roman" w:eastAsia="Calibri" w:hAnsi="Times New Roman" w:cs="Times New Roman"/>
                <w:sz w:val="24"/>
                <w:szCs w:val="24"/>
              </w:rPr>
            </w:pPr>
          </w:p>
          <w:p w:rsidR="00960D9B" w:rsidRPr="00960D9B" w:rsidRDefault="00960D9B" w:rsidP="00960D9B">
            <w:pPr>
              <w:spacing w:after="0" w:line="271" w:lineRule="auto"/>
              <w:rPr>
                <w:rFonts w:ascii="Times New Roman" w:eastAsia="Calibri" w:hAnsi="Times New Roman" w:cs="Times New Roman"/>
                <w:sz w:val="24"/>
                <w:szCs w:val="24"/>
              </w:rPr>
            </w:pPr>
            <w:r w:rsidRPr="00960D9B">
              <w:rPr>
                <w:rFonts w:ascii="Times New Roman" w:eastAsia="Calibri" w:hAnsi="Times New Roman" w:cs="Times New Roman"/>
                <w:sz w:val="24"/>
                <w:szCs w:val="24"/>
              </w:rPr>
              <w:lastRenderedPageBreak/>
              <w:t>Hình thức sáng tạo</w:t>
            </w:r>
          </w:p>
        </w:tc>
        <w:tc>
          <w:tcPr>
            <w:tcW w:w="884"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lastRenderedPageBreak/>
              <w:t>3,0</w:t>
            </w:r>
          </w:p>
        </w:tc>
        <w:tc>
          <w:tcPr>
            <w:tcW w:w="1819"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1,0</w:t>
            </w:r>
          </w:p>
        </w:tc>
        <w:tc>
          <w:tcPr>
            <w:tcW w:w="1714"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1,0 đến &lt; 2,0</w:t>
            </w:r>
          </w:p>
        </w:tc>
        <w:tc>
          <w:tcPr>
            <w:tcW w:w="1665"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2,0 đến &lt; 2,5</w:t>
            </w:r>
          </w:p>
        </w:tc>
        <w:tc>
          <w:tcPr>
            <w:tcW w:w="1581"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2,5 đến 3,0</w:t>
            </w:r>
          </w:p>
        </w:tc>
      </w:tr>
      <w:tr w:rsidR="00960D9B" w:rsidRPr="00960D9B" w:rsidTr="00F317ED">
        <w:tc>
          <w:tcPr>
            <w:tcW w:w="1549" w:type="dxa"/>
            <w:vMerge/>
            <w:vAlign w:val="center"/>
          </w:tcPr>
          <w:p w:rsidR="00960D9B" w:rsidRPr="00960D9B" w:rsidRDefault="00960D9B" w:rsidP="00960D9B">
            <w:pPr>
              <w:spacing w:after="0" w:line="271" w:lineRule="auto"/>
              <w:rPr>
                <w:rFonts w:ascii="Times New Roman" w:eastAsia="Calibri" w:hAnsi="Times New Roman" w:cs="Times New Roman"/>
                <w:sz w:val="24"/>
                <w:szCs w:val="24"/>
              </w:rPr>
            </w:pPr>
          </w:p>
        </w:tc>
        <w:tc>
          <w:tcPr>
            <w:tcW w:w="884"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819" w:type="dxa"/>
            <w:shd w:val="clear" w:color="auto" w:fill="auto"/>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Không có ý tưởng, hình thức phù hợp với nội dung</w:t>
            </w:r>
          </w:p>
        </w:tc>
        <w:tc>
          <w:tcPr>
            <w:tcW w:w="1714"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Có ý tưởng nhưng hình thức còn đơn giản</w:t>
            </w:r>
          </w:p>
        </w:tc>
        <w:tc>
          <w:tcPr>
            <w:tcW w:w="1665"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Có ý tưởng hay, hình thức phù hợp, hiệu quả</w:t>
            </w:r>
          </w:p>
        </w:tc>
        <w:tc>
          <w:tcPr>
            <w:tcW w:w="1581" w:type="dxa"/>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Arial" w:hAnsi="Times New Roman" w:cs="Times New Roman"/>
                <w:sz w:val="24"/>
                <w:szCs w:val="24"/>
              </w:rPr>
              <w:t>Có ý tưởng mới mẻ, sáng tạo, hình thức độc đáo</w:t>
            </w:r>
          </w:p>
        </w:tc>
      </w:tr>
    </w:tbl>
    <w:p w:rsidR="00960D9B" w:rsidRPr="00960D9B" w:rsidRDefault="00960D9B" w:rsidP="00960D9B">
      <w:pPr>
        <w:spacing w:after="0" w:line="271" w:lineRule="auto"/>
        <w:jc w:val="both"/>
        <w:rPr>
          <w:rFonts w:ascii="Times New Roman" w:eastAsia="Calibri" w:hAnsi="Times New Roman" w:cs="Times New Roman"/>
          <w:sz w:val="26"/>
          <w:szCs w:val="26"/>
        </w:rPr>
      </w:pPr>
    </w:p>
    <w:p w:rsidR="00960D9B" w:rsidRPr="00960D9B" w:rsidRDefault="00960D9B" w:rsidP="00960D9B">
      <w:pPr>
        <w:spacing w:after="0" w:line="271" w:lineRule="auto"/>
        <w:rPr>
          <w:rFonts w:ascii="Times New Roman" w:eastAsia="Calibri" w:hAnsi="Times New Roman" w:cs="Times New Roman"/>
          <w:b/>
          <w:sz w:val="26"/>
          <w:szCs w:val="26"/>
        </w:rPr>
      </w:pPr>
      <w:r w:rsidRPr="00960D9B">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960D9B" w:rsidRPr="00960D9B" w:rsidTr="00F317ED">
        <w:trPr>
          <w:trHeight w:val="20"/>
          <w:jc w:val="center"/>
        </w:trPr>
        <w:tc>
          <w:tcPr>
            <w:tcW w:w="9579" w:type="dxa"/>
            <w:gridSpan w:val="7"/>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 xml:space="preserve">Thảo luận </w:t>
            </w:r>
          </w:p>
        </w:tc>
      </w:tr>
      <w:tr w:rsidR="00960D9B" w:rsidRPr="00960D9B" w:rsidTr="00F317ED">
        <w:trPr>
          <w:trHeight w:val="20"/>
          <w:jc w:val="center"/>
        </w:trPr>
        <w:tc>
          <w:tcPr>
            <w:tcW w:w="1229"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Tiêu chí</w:t>
            </w:r>
          </w:p>
        </w:tc>
        <w:tc>
          <w:tcPr>
            <w:tcW w:w="939" w:type="dxa"/>
            <w:gridSpan w:val="2"/>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Thang điểm</w:t>
            </w:r>
          </w:p>
        </w:tc>
        <w:tc>
          <w:tcPr>
            <w:tcW w:w="1772"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Không 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0-49%</w:t>
            </w:r>
          </w:p>
        </w:tc>
        <w:tc>
          <w:tcPr>
            <w:tcW w:w="1984"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50-64%</w:t>
            </w:r>
          </w:p>
        </w:tc>
        <w:tc>
          <w:tcPr>
            <w:tcW w:w="1843"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Khá</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65-79%</w:t>
            </w:r>
          </w:p>
        </w:tc>
        <w:tc>
          <w:tcPr>
            <w:tcW w:w="1812"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Tốt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80-100%</w:t>
            </w:r>
          </w:p>
        </w:tc>
      </w:tr>
      <w:tr w:rsidR="00960D9B" w:rsidRPr="00960D9B" w:rsidTr="00F317ED">
        <w:trPr>
          <w:trHeight w:val="433"/>
          <w:jc w:val="center"/>
        </w:trPr>
        <w:tc>
          <w:tcPr>
            <w:tcW w:w="122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b/>
                <w:sz w:val="24"/>
                <w:szCs w:val="24"/>
              </w:rPr>
            </w:pPr>
            <w:r w:rsidRPr="00960D9B">
              <w:rPr>
                <w:rFonts w:ascii="Times New Roman" w:eastAsia="Calibri" w:hAnsi="Times New Roman" w:cs="Times New Roman"/>
                <w:sz w:val="24"/>
                <w:szCs w:val="24"/>
              </w:rPr>
              <w:t>Nội dung đầy đủ theo yêu cầu</w:t>
            </w:r>
          </w:p>
        </w:tc>
        <w:tc>
          <w:tcPr>
            <w:tcW w:w="939"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sz w:val="24"/>
                <w:szCs w:val="24"/>
              </w:rPr>
              <w:t>4</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0 đến &lt; 2</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2 đến &lt; 2,4</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2,4 đến &lt; 3,2</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3,3 đến 4</w:t>
            </w:r>
          </w:p>
        </w:tc>
      </w:tr>
      <w:tr w:rsidR="00960D9B" w:rsidRPr="00960D9B" w:rsidTr="00F317ED">
        <w:trPr>
          <w:trHeight w:val="1326"/>
          <w:jc w:val="center"/>
        </w:trPr>
        <w:tc>
          <w:tcPr>
            <w:tcW w:w="1229" w:type="dxa"/>
            <w:vMerge/>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p>
        </w:tc>
        <w:tc>
          <w:tcPr>
            <w:tcW w:w="939"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Sản phẩm chưa đáp ứng yêu cầu</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Sản phẩm đáp ứng yêu cầu</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Sản phẩm đáp ứng tương đối tốt yêu cầu</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Sản phẩm đáp ứng tốt yêu cầu</w:t>
            </w:r>
          </w:p>
        </w:tc>
      </w:tr>
      <w:tr w:rsidR="00960D9B" w:rsidRPr="00960D9B" w:rsidTr="00F317ED">
        <w:trPr>
          <w:trHeight w:val="555"/>
          <w:jc w:val="center"/>
        </w:trPr>
        <w:tc>
          <w:tcPr>
            <w:tcW w:w="122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Lập luận có căn cứ khoa học và logic</w:t>
            </w:r>
          </w:p>
        </w:tc>
        <w:tc>
          <w:tcPr>
            <w:tcW w:w="939"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0,5</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0,5 đến &lt; 0,6</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0,6 đến &lt; 0,8</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0,8 đến 1</w:t>
            </w:r>
          </w:p>
        </w:tc>
      </w:tr>
      <w:tr w:rsidR="00960D9B" w:rsidRPr="00960D9B" w:rsidTr="00F317ED">
        <w:trPr>
          <w:trHeight w:val="20"/>
          <w:jc w:val="center"/>
        </w:trPr>
        <w:tc>
          <w:tcPr>
            <w:tcW w:w="1229" w:type="dxa"/>
            <w:vMerge/>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p>
        </w:tc>
        <w:tc>
          <w:tcPr>
            <w:tcW w:w="939"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Lập luận chưa có căn cứ khoa học và logic</w:t>
            </w:r>
          </w:p>
        </w:tc>
        <w:tc>
          <w:tcPr>
            <w:tcW w:w="1984" w:type="dxa"/>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Lập luận có căn cứ khoa học và nhưng chưa logic</w:t>
            </w:r>
          </w:p>
        </w:tc>
        <w:tc>
          <w:tcPr>
            <w:tcW w:w="1843" w:type="dxa"/>
            <w:shd w:val="clear" w:color="auto" w:fill="auto"/>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Calibri" w:hAnsi="Times New Roman" w:cs="Times New Roman"/>
                <w:sz w:val="24"/>
                <w:szCs w:val="24"/>
              </w:rPr>
              <w:t>Lập luận có căn cứ khoa học và logic</w:t>
            </w:r>
          </w:p>
        </w:tc>
        <w:tc>
          <w:tcPr>
            <w:tcW w:w="1812" w:type="dxa"/>
            <w:shd w:val="clear" w:color="auto" w:fill="auto"/>
          </w:tcPr>
          <w:p w:rsidR="00960D9B" w:rsidRPr="00960D9B" w:rsidRDefault="00960D9B" w:rsidP="00960D9B">
            <w:pPr>
              <w:spacing w:after="0" w:line="271" w:lineRule="auto"/>
              <w:jc w:val="both"/>
              <w:rPr>
                <w:rFonts w:ascii="Times New Roman" w:eastAsia="Arial" w:hAnsi="Times New Roman" w:cs="Times New Roman"/>
                <w:sz w:val="24"/>
                <w:szCs w:val="24"/>
              </w:rPr>
            </w:pPr>
            <w:r w:rsidRPr="00960D9B">
              <w:rPr>
                <w:rFonts w:ascii="Times New Roman" w:eastAsia="Calibri" w:hAnsi="Times New Roman" w:cs="Times New Roman"/>
                <w:sz w:val="24"/>
                <w:szCs w:val="24"/>
              </w:rPr>
              <w:t>Lập luận có căn cứ khoa học và logic</w:t>
            </w:r>
          </w:p>
        </w:tc>
      </w:tr>
      <w:tr w:rsidR="00960D9B" w:rsidRPr="00960D9B" w:rsidTr="00F317ED">
        <w:trPr>
          <w:trHeight w:val="20"/>
          <w:jc w:val="center"/>
        </w:trPr>
        <w:tc>
          <w:tcPr>
            <w:tcW w:w="1247"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Trình bày báo cáo rõ ràng</w:t>
            </w:r>
          </w:p>
        </w:tc>
        <w:tc>
          <w:tcPr>
            <w:tcW w:w="921"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0 đến &lt; 1</w:t>
            </w:r>
          </w:p>
        </w:tc>
        <w:tc>
          <w:tcPr>
            <w:tcW w:w="1984" w:type="dxa"/>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 đến &lt; 1,3</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1,3 đến &lt; 1,6</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1,6 đến 2</w:t>
            </w:r>
          </w:p>
        </w:tc>
      </w:tr>
      <w:tr w:rsidR="00960D9B" w:rsidRPr="00960D9B" w:rsidTr="00F317ED">
        <w:trPr>
          <w:trHeight w:val="1525"/>
          <w:jc w:val="center"/>
        </w:trPr>
        <w:tc>
          <w:tcPr>
            <w:tcW w:w="1247"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921"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Trình bày báo cáo không</w:t>
            </w:r>
          </w:p>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 xml:space="preserve"> rõ ràng</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Trình bày báo cáo tương đối rõ ràng nhưng chưa khoa học</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Trình bày báo cáo tương đối rõ ràng, </w:t>
            </w:r>
          </w:p>
          <w:p w:rsidR="00960D9B" w:rsidRPr="00960D9B" w:rsidRDefault="00960D9B" w:rsidP="00960D9B">
            <w:pPr>
              <w:spacing w:after="0" w:line="271" w:lineRule="auto"/>
              <w:jc w:val="center"/>
              <w:rPr>
                <w:rFonts w:ascii="Times New Roman" w:eastAsia="Calibri" w:hAnsi="Times New Roman" w:cs="Times New Roman"/>
                <w:bCs/>
                <w:sz w:val="24"/>
                <w:szCs w:val="24"/>
                <w:highlight w:val="yellow"/>
              </w:rPr>
            </w:pPr>
            <w:r w:rsidRPr="00960D9B">
              <w:rPr>
                <w:rFonts w:ascii="Times New Roman" w:eastAsia="Calibri" w:hAnsi="Times New Roman" w:cs="Times New Roman"/>
                <w:sz w:val="24"/>
                <w:szCs w:val="24"/>
              </w:rPr>
              <w:t>khoa học</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Trình bày báo cáo rõ ràng, khoa học,</w:t>
            </w:r>
          </w:p>
          <w:p w:rsidR="00960D9B" w:rsidRPr="00960D9B" w:rsidRDefault="00960D9B" w:rsidP="00960D9B">
            <w:pPr>
              <w:spacing w:after="0" w:line="271" w:lineRule="auto"/>
              <w:jc w:val="center"/>
              <w:rPr>
                <w:rFonts w:ascii="Times New Roman" w:eastAsia="Calibri" w:hAnsi="Times New Roman" w:cs="Times New Roman"/>
                <w:bCs/>
                <w:sz w:val="24"/>
                <w:szCs w:val="24"/>
                <w:highlight w:val="yellow"/>
              </w:rPr>
            </w:pPr>
            <w:r w:rsidRPr="00960D9B">
              <w:rPr>
                <w:rFonts w:ascii="Times New Roman" w:eastAsia="Calibri" w:hAnsi="Times New Roman" w:cs="Times New Roman"/>
                <w:sz w:val="24"/>
                <w:szCs w:val="24"/>
              </w:rPr>
              <w:t xml:space="preserve"> tự tin</w:t>
            </w:r>
          </w:p>
        </w:tc>
      </w:tr>
      <w:tr w:rsidR="00960D9B" w:rsidRPr="00960D9B" w:rsidTr="00F317ED">
        <w:trPr>
          <w:trHeight w:val="20"/>
          <w:jc w:val="center"/>
        </w:trPr>
        <w:tc>
          <w:tcPr>
            <w:tcW w:w="1247"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Tương tác bằng mắt và</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 cử chỉ </w:t>
            </w:r>
          </w:p>
        </w:tc>
        <w:tc>
          <w:tcPr>
            <w:tcW w:w="921"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0,5</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0,5 đến &lt; 0,6</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0,6 đến &lt; 0,8</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0,8 đến 1</w:t>
            </w:r>
          </w:p>
        </w:tc>
      </w:tr>
      <w:tr w:rsidR="00960D9B" w:rsidRPr="00960D9B" w:rsidTr="00F317ED">
        <w:trPr>
          <w:trHeight w:val="613"/>
          <w:jc w:val="center"/>
        </w:trPr>
        <w:tc>
          <w:tcPr>
            <w:tcW w:w="1247"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921"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Không tương tác bằng mắt và cử chỉ</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Ít tương tác bằng mắt và</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 cử chỉ</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Có tương tác bằng mắt và</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 cử chỉ</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Tương tác bằng mắt và cử chỉ tốt</w:t>
            </w:r>
          </w:p>
        </w:tc>
      </w:tr>
      <w:tr w:rsidR="00960D9B" w:rsidRPr="00960D9B" w:rsidTr="00F317ED">
        <w:trPr>
          <w:trHeight w:val="382"/>
          <w:jc w:val="center"/>
        </w:trPr>
        <w:tc>
          <w:tcPr>
            <w:tcW w:w="1247"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Trả lời câu hỏi đầy đủ, thỏa đáng</w:t>
            </w:r>
          </w:p>
        </w:tc>
        <w:tc>
          <w:tcPr>
            <w:tcW w:w="921"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0,5</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0,5 đến &lt; 0,6</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0,6 đến &lt; 0,8</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0,8 đến 1</w:t>
            </w:r>
          </w:p>
        </w:tc>
      </w:tr>
      <w:tr w:rsidR="00960D9B" w:rsidRPr="00960D9B" w:rsidTr="00F317ED">
        <w:trPr>
          <w:trHeight w:val="382"/>
          <w:jc w:val="center"/>
        </w:trPr>
        <w:tc>
          <w:tcPr>
            <w:tcW w:w="1247"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921"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Không trả lời câu hỏi đầy đủ</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Trả lời câu hỏi đầy đủ nhưng chưa thỏa đáng</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Trả lời câu hỏi đầy đủ, tương đối thỏa đáng</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 xml:space="preserve">Trả lời câu hỏi đầy đủ, </w:t>
            </w:r>
          </w:p>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thỏa đáng</w:t>
            </w:r>
          </w:p>
        </w:tc>
      </w:tr>
      <w:tr w:rsidR="00960D9B" w:rsidRPr="00960D9B" w:rsidTr="00F317ED">
        <w:trPr>
          <w:trHeight w:val="475"/>
          <w:jc w:val="center"/>
        </w:trPr>
        <w:tc>
          <w:tcPr>
            <w:tcW w:w="1247"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Nhóm phối hợp, chia sẻ và hỗ trợ nhau trong khi báo cáo và trả lời</w:t>
            </w:r>
          </w:p>
        </w:tc>
        <w:tc>
          <w:tcPr>
            <w:tcW w:w="921"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1</w:t>
            </w: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0,5</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0,5 đến &lt; 0,6</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0,6 đến &lt; 0,8</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0,8 đến 1</w:t>
            </w:r>
          </w:p>
        </w:tc>
      </w:tr>
      <w:tr w:rsidR="00960D9B" w:rsidRPr="00960D9B" w:rsidTr="00F317ED">
        <w:trPr>
          <w:trHeight w:val="613"/>
          <w:jc w:val="center"/>
        </w:trPr>
        <w:tc>
          <w:tcPr>
            <w:tcW w:w="1247"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921"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Nhóm phối hợp không tốt, không chia sẻ và hỗ trợ nhau trong khi báo cáo và trả lời</w:t>
            </w:r>
          </w:p>
        </w:tc>
        <w:tc>
          <w:tcPr>
            <w:tcW w:w="1984" w:type="dxa"/>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Nhóm phối hợp tương đối tốt, không chia sẻ và hỗ trợ nhau trong khi báo cáo và trả lời</w:t>
            </w:r>
          </w:p>
        </w:tc>
        <w:tc>
          <w:tcPr>
            <w:tcW w:w="1843"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Nhóm phối hợp tương đối tốt, có chia sẻ và hỗ trợ nhau trong khi báo cáo và trả lời</w:t>
            </w:r>
          </w:p>
        </w:tc>
        <w:tc>
          <w:tcPr>
            <w:tcW w:w="1812" w:type="dxa"/>
            <w:shd w:val="clear" w:color="auto" w:fill="auto"/>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Nhóm phối hợp tốt, chia sẻ và hỗ trợ nhau trong khi báo cáo và trả lời</w:t>
            </w:r>
          </w:p>
        </w:tc>
      </w:tr>
    </w:tbl>
    <w:p w:rsidR="00960D9B" w:rsidRPr="00960D9B" w:rsidRDefault="00960D9B" w:rsidP="00960D9B">
      <w:pPr>
        <w:spacing w:after="0" w:line="271" w:lineRule="auto"/>
        <w:rPr>
          <w:rFonts w:ascii="Times New Roman" w:eastAsia="Calibri" w:hAnsi="Times New Roman" w:cs="Times New Roman"/>
          <w:b/>
          <w:sz w:val="26"/>
          <w:szCs w:val="26"/>
          <w:lang w:val="it-IT"/>
        </w:rPr>
      </w:pPr>
    </w:p>
    <w:p w:rsidR="00960D9B" w:rsidRPr="00960D9B" w:rsidRDefault="00960D9B" w:rsidP="00960D9B">
      <w:pPr>
        <w:spacing w:after="0" w:line="271" w:lineRule="auto"/>
        <w:rPr>
          <w:rFonts w:ascii="Times New Roman" w:eastAsia="Calibri" w:hAnsi="Times New Roman" w:cs="Times New Roman"/>
          <w:b/>
          <w:sz w:val="26"/>
          <w:szCs w:val="26"/>
        </w:rPr>
      </w:pPr>
      <w:r w:rsidRPr="00960D9B">
        <w:rPr>
          <w:rFonts w:ascii="Times New Roman" w:eastAsia="Calibri" w:hAnsi="Times New Roman" w:cs="Times New Roman"/>
          <w:b/>
          <w:sz w:val="26"/>
          <w:szCs w:val="26"/>
          <w:lang w:val="it-IT"/>
        </w:rPr>
        <w:lastRenderedPageBreak/>
        <w:t xml:space="preserve">- </w:t>
      </w:r>
      <w:r w:rsidRPr="00960D9B">
        <w:rPr>
          <w:rFonts w:ascii="Times New Roman" w:eastAsia="Calibri" w:hAnsi="Times New Roman" w:cs="Times New Roman"/>
          <w:b/>
          <w:sz w:val="26"/>
          <w:szCs w:val="26"/>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960D9B" w:rsidRPr="00960D9B" w:rsidTr="00F317ED">
        <w:trPr>
          <w:trHeight w:val="20"/>
          <w:jc w:val="center"/>
        </w:trPr>
        <w:tc>
          <w:tcPr>
            <w:tcW w:w="9579" w:type="dxa"/>
            <w:gridSpan w:val="7"/>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 xml:space="preserve">Thực hành </w:t>
            </w:r>
          </w:p>
        </w:tc>
      </w:tr>
      <w:tr w:rsidR="00960D9B" w:rsidRPr="00960D9B" w:rsidTr="00F317ED">
        <w:trPr>
          <w:trHeight w:val="20"/>
          <w:jc w:val="center"/>
        </w:trPr>
        <w:tc>
          <w:tcPr>
            <w:tcW w:w="1229"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Tiêu chí</w:t>
            </w:r>
          </w:p>
        </w:tc>
        <w:tc>
          <w:tcPr>
            <w:tcW w:w="939" w:type="dxa"/>
            <w:gridSpan w:val="2"/>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Thang điểm</w:t>
            </w:r>
          </w:p>
        </w:tc>
        <w:tc>
          <w:tcPr>
            <w:tcW w:w="1772"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Không 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0-49%</w:t>
            </w:r>
          </w:p>
        </w:tc>
        <w:tc>
          <w:tcPr>
            <w:tcW w:w="1984"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Đạt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50-64%</w:t>
            </w:r>
          </w:p>
        </w:tc>
        <w:tc>
          <w:tcPr>
            <w:tcW w:w="1843"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Khá</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65-79%</w:t>
            </w:r>
          </w:p>
        </w:tc>
        <w:tc>
          <w:tcPr>
            <w:tcW w:w="1812" w:type="dxa"/>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Tốt</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80-100%</w:t>
            </w:r>
          </w:p>
        </w:tc>
      </w:tr>
      <w:tr w:rsidR="00960D9B" w:rsidRPr="00960D9B" w:rsidTr="00F317ED">
        <w:trPr>
          <w:trHeight w:val="433"/>
          <w:jc w:val="center"/>
        </w:trPr>
        <w:tc>
          <w:tcPr>
            <w:tcW w:w="122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b/>
                <w:sz w:val="24"/>
                <w:szCs w:val="24"/>
              </w:rPr>
            </w:pPr>
            <w:r w:rsidRPr="00960D9B">
              <w:rPr>
                <w:rFonts w:ascii="Times New Roman" w:eastAsia="Calibri" w:hAnsi="Times New Roman" w:cs="Times New Roman"/>
                <w:sz w:val="24"/>
                <w:szCs w:val="24"/>
              </w:rPr>
              <w:t>Thái độ tham dự</w:t>
            </w:r>
          </w:p>
        </w:tc>
        <w:tc>
          <w:tcPr>
            <w:tcW w:w="939"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sz w:val="24"/>
                <w:szCs w:val="24"/>
              </w:rPr>
              <w:t>2</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0 đến &lt; 1</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1 đến &lt; 1,2</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1,2 đến &lt; 1,6</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bCs/>
                <w:sz w:val="24"/>
                <w:szCs w:val="24"/>
              </w:rPr>
              <w:t>1,6 đến 2</w:t>
            </w:r>
          </w:p>
        </w:tc>
      </w:tr>
      <w:tr w:rsidR="00960D9B" w:rsidRPr="00960D9B" w:rsidTr="00F317ED">
        <w:trPr>
          <w:trHeight w:val="1326"/>
          <w:jc w:val="center"/>
        </w:trPr>
        <w:tc>
          <w:tcPr>
            <w:tcW w:w="1229" w:type="dxa"/>
            <w:vMerge/>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p>
        </w:tc>
        <w:tc>
          <w:tcPr>
            <w:tcW w:w="939"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Tuân thủ nội qui; không đóng góp ý kiến</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Tuân thủ nội qui; rất ít đóng góp ý kiến</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Tuân thủ nội qui; thỉnh thoảng đóng góp ý kiến</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Tuân thủ nội qui; tích cực đóng góp ý kiến</w:t>
            </w:r>
          </w:p>
        </w:tc>
      </w:tr>
      <w:tr w:rsidR="00960D9B" w:rsidRPr="00960D9B" w:rsidTr="00F317ED">
        <w:trPr>
          <w:trHeight w:val="555"/>
          <w:jc w:val="center"/>
        </w:trPr>
        <w:tc>
          <w:tcPr>
            <w:tcW w:w="1229" w:type="dxa"/>
            <w:vMerge w:val="restart"/>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Kết quả thực hành</w:t>
            </w:r>
          </w:p>
        </w:tc>
        <w:tc>
          <w:tcPr>
            <w:tcW w:w="939"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6</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0 đến &lt; 3</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 đến &lt; 3,6</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3,6 đến &lt; 4,8</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4,8 đến 6</w:t>
            </w:r>
          </w:p>
        </w:tc>
      </w:tr>
      <w:tr w:rsidR="00960D9B" w:rsidRPr="00960D9B" w:rsidTr="00F317ED">
        <w:trPr>
          <w:trHeight w:val="20"/>
          <w:jc w:val="center"/>
        </w:trPr>
        <w:tc>
          <w:tcPr>
            <w:tcW w:w="1229" w:type="dxa"/>
            <w:vMerge/>
            <w:vAlign w:val="center"/>
          </w:tcPr>
          <w:p w:rsidR="00960D9B" w:rsidRPr="00960D9B" w:rsidRDefault="00960D9B" w:rsidP="00960D9B">
            <w:pPr>
              <w:spacing w:after="0" w:line="271" w:lineRule="auto"/>
              <w:jc w:val="both"/>
              <w:rPr>
                <w:rFonts w:ascii="Times New Roman" w:eastAsia="Calibri" w:hAnsi="Times New Roman" w:cs="Times New Roman"/>
                <w:sz w:val="24"/>
                <w:szCs w:val="24"/>
              </w:rPr>
            </w:pPr>
          </w:p>
        </w:tc>
        <w:tc>
          <w:tcPr>
            <w:tcW w:w="939"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Có kết quả, đạt yêu cầu, đúng thời gian qui định &lt;50%</w:t>
            </w:r>
          </w:p>
        </w:tc>
        <w:tc>
          <w:tcPr>
            <w:tcW w:w="1984" w:type="dxa"/>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Có kết quả, đạt yêu cầu, đúng thời gian qui định 50 - 60%</w:t>
            </w:r>
          </w:p>
        </w:tc>
        <w:tc>
          <w:tcPr>
            <w:tcW w:w="1843"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Có kết quả, đạt yêu cầu, đúng thời gian qui định 70-80%</w:t>
            </w:r>
          </w:p>
        </w:tc>
        <w:tc>
          <w:tcPr>
            <w:tcW w:w="1812" w:type="dxa"/>
            <w:shd w:val="clear" w:color="auto" w:fill="auto"/>
          </w:tcPr>
          <w:p w:rsidR="00960D9B" w:rsidRPr="00960D9B" w:rsidRDefault="00960D9B" w:rsidP="00960D9B">
            <w:pPr>
              <w:spacing w:after="0" w:line="271" w:lineRule="auto"/>
              <w:jc w:val="both"/>
              <w:rPr>
                <w:rFonts w:ascii="Times New Roman" w:eastAsia="Calibri" w:hAnsi="Times New Roman" w:cs="Times New Roman"/>
                <w:sz w:val="24"/>
                <w:szCs w:val="24"/>
              </w:rPr>
            </w:pPr>
            <w:r w:rsidRPr="00960D9B">
              <w:rPr>
                <w:rFonts w:ascii="Times New Roman" w:eastAsia="Calibri" w:hAnsi="Times New Roman" w:cs="Times New Roman"/>
                <w:sz w:val="24"/>
                <w:szCs w:val="24"/>
              </w:rPr>
              <w:t>Có kết quả, đạt yêu cầu, đúng thời gian qui định (90-100%</w:t>
            </w:r>
          </w:p>
        </w:tc>
      </w:tr>
      <w:tr w:rsidR="00960D9B" w:rsidRPr="00960D9B" w:rsidTr="00F317ED">
        <w:trPr>
          <w:trHeight w:val="20"/>
          <w:jc w:val="center"/>
        </w:trPr>
        <w:tc>
          <w:tcPr>
            <w:tcW w:w="1247" w:type="dxa"/>
            <w:gridSpan w:val="2"/>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Báo cáo thực hành</w:t>
            </w:r>
          </w:p>
        </w:tc>
        <w:tc>
          <w:tcPr>
            <w:tcW w:w="921" w:type="dxa"/>
            <w:vMerge w:val="restart"/>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r w:rsidRPr="00960D9B">
              <w:rPr>
                <w:rFonts w:ascii="Times New Roman" w:eastAsia="Calibri" w:hAnsi="Times New Roman" w:cs="Times New Roman"/>
                <w:sz w:val="24"/>
                <w:szCs w:val="24"/>
              </w:rPr>
              <w:t>2</w:t>
            </w:r>
          </w:p>
        </w:tc>
        <w:tc>
          <w:tcPr>
            <w:tcW w:w="1772"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0 đến &lt; 1</w:t>
            </w:r>
          </w:p>
        </w:tc>
        <w:tc>
          <w:tcPr>
            <w:tcW w:w="1984" w:type="dxa"/>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 đến &lt; 1,3</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1,3 đến &lt; 1,6</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Arial" w:hAnsi="Times New Roman" w:cs="Times New Roman"/>
                <w:sz w:val="24"/>
                <w:szCs w:val="24"/>
              </w:rPr>
            </w:pPr>
            <w:r w:rsidRPr="00960D9B">
              <w:rPr>
                <w:rFonts w:ascii="Times New Roman" w:eastAsia="Calibri" w:hAnsi="Times New Roman" w:cs="Times New Roman"/>
                <w:bCs/>
                <w:sz w:val="24"/>
                <w:szCs w:val="24"/>
              </w:rPr>
              <w:t>1,6 đến 2</w:t>
            </w:r>
          </w:p>
        </w:tc>
      </w:tr>
      <w:tr w:rsidR="00960D9B" w:rsidRPr="00960D9B" w:rsidTr="00F317ED">
        <w:trPr>
          <w:trHeight w:val="792"/>
          <w:jc w:val="center"/>
        </w:trPr>
        <w:tc>
          <w:tcPr>
            <w:tcW w:w="1247" w:type="dxa"/>
            <w:gridSpan w:val="2"/>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921" w:type="dxa"/>
            <w:vMerge/>
            <w:vAlign w:val="center"/>
          </w:tcPr>
          <w:p w:rsidR="00960D9B" w:rsidRPr="00960D9B" w:rsidRDefault="00960D9B" w:rsidP="00960D9B">
            <w:pPr>
              <w:spacing w:after="0" w:line="271" w:lineRule="auto"/>
              <w:jc w:val="center"/>
              <w:rPr>
                <w:rFonts w:ascii="Times New Roman" w:eastAsia="Calibri" w:hAnsi="Times New Roman" w:cs="Times New Roman"/>
                <w:sz w:val="24"/>
                <w:szCs w:val="24"/>
              </w:rPr>
            </w:pPr>
          </w:p>
        </w:tc>
        <w:tc>
          <w:tcPr>
            <w:tcW w:w="177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Đúng, đủ 0 - 49%</w:t>
            </w:r>
          </w:p>
        </w:tc>
        <w:tc>
          <w:tcPr>
            <w:tcW w:w="1984" w:type="dxa"/>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rPr>
            </w:pPr>
            <w:r w:rsidRPr="00960D9B">
              <w:rPr>
                <w:rFonts w:ascii="Times New Roman" w:eastAsia="Calibri" w:hAnsi="Times New Roman" w:cs="Times New Roman"/>
                <w:sz w:val="24"/>
                <w:szCs w:val="24"/>
              </w:rPr>
              <w:t>Đúng, đủ 50 - 64%</w:t>
            </w:r>
          </w:p>
        </w:tc>
        <w:tc>
          <w:tcPr>
            <w:tcW w:w="1843"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highlight w:val="yellow"/>
              </w:rPr>
            </w:pPr>
            <w:r w:rsidRPr="00960D9B">
              <w:rPr>
                <w:rFonts w:ascii="Times New Roman" w:eastAsia="Calibri" w:hAnsi="Times New Roman" w:cs="Times New Roman"/>
                <w:sz w:val="24"/>
                <w:szCs w:val="24"/>
              </w:rPr>
              <w:t>Đúng, đủ 65 - 79%</w:t>
            </w:r>
          </w:p>
        </w:tc>
        <w:tc>
          <w:tcPr>
            <w:tcW w:w="1812" w:type="dxa"/>
            <w:shd w:val="clear" w:color="auto" w:fill="auto"/>
            <w:vAlign w:val="center"/>
          </w:tcPr>
          <w:p w:rsidR="00960D9B" w:rsidRPr="00960D9B" w:rsidRDefault="00960D9B" w:rsidP="00960D9B">
            <w:pPr>
              <w:spacing w:after="0" w:line="271" w:lineRule="auto"/>
              <w:jc w:val="center"/>
              <w:rPr>
                <w:rFonts w:ascii="Times New Roman" w:eastAsia="Calibri" w:hAnsi="Times New Roman" w:cs="Times New Roman"/>
                <w:bCs/>
                <w:sz w:val="24"/>
                <w:szCs w:val="24"/>
                <w:highlight w:val="yellow"/>
              </w:rPr>
            </w:pPr>
            <w:r w:rsidRPr="00960D9B">
              <w:rPr>
                <w:rFonts w:ascii="Times New Roman" w:eastAsia="Calibri" w:hAnsi="Times New Roman" w:cs="Times New Roman"/>
                <w:sz w:val="24"/>
                <w:szCs w:val="24"/>
              </w:rPr>
              <w:t>Đúng, đủ 80 - 100%</w:t>
            </w:r>
          </w:p>
        </w:tc>
      </w:tr>
    </w:tbl>
    <w:p w:rsidR="00960D9B" w:rsidRPr="00960D9B" w:rsidRDefault="00960D9B" w:rsidP="00960D9B">
      <w:pPr>
        <w:spacing w:after="0" w:line="271" w:lineRule="auto"/>
        <w:rPr>
          <w:rFonts w:ascii="Times New Roman" w:eastAsia="Calibri" w:hAnsi="Times New Roman" w:cs="Times New Roman"/>
          <w:sz w:val="26"/>
          <w:szCs w:val="26"/>
          <w:lang w:val="it-IT"/>
        </w:rPr>
      </w:pPr>
      <w:r w:rsidRPr="00960D9B">
        <w:rPr>
          <w:rFonts w:ascii="Times New Roman" w:eastAsia="Calibri" w:hAnsi="Times New Roman" w:cs="Times New Roman"/>
          <w:b/>
          <w:sz w:val="26"/>
          <w:szCs w:val="26"/>
          <w:lang w:val="it-IT"/>
        </w:rPr>
        <w:t>9. Học liệu</w:t>
      </w:r>
      <w:r w:rsidRPr="00960D9B">
        <w:rPr>
          <w:rFonts w:ascii="Times New Roman" w:eastAsia="Calibri" w:hAnsi="Times New Roman" w:cs="Times New Roman"/>
          <w:sz w:val="26"/>
          <w:szCs w:val="26"/>
          <w:lang w:val="it-IT"/>
        </w:rPr>
        <w:t xml:space="preserve"> </w:t>
      </w:r>
    </w:p>
    <w:p w:rsidR="00960D9B" w:rsidRPr="00960D9B" w:rsidRDefault="00960D9B" w:rsidP="00960D9B">
      <w:pPr>
        <w:spacing w:after="0" w:line="271" w:lineRule="auto"/>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 xml:space="preserve">9.1. Tài liệu học tập: </w:t>
      </w:r>
    </w:p>
    <w:p w:rsidR="00960D9B" w:rsidRPr="00960D9B" w:rsidRDefault="00960D9B" w:rsidP="00960D9B">
      <w:pPr>
        <w:spacing w:after="0" w:line="271" w:lineRule="auto"/>
        <w:jc w:val="both"/>
        <w:rPr>
          <w:rFonts w:ascii="Times New Roman" w:eastAsia="Times New Roman" w:hAnsi="Times New Roman" w:cs="Times New Roman"/>
          <w:sz w:val="26"/>
          <w:szCs w:val="26"/>
        </w:rPr>
      </w:pPr>
      <w:r w:rsidRPr="00960D9B">
        <w:rPr>
          <w:rFonts w:ascii="Times New Roman" w:eastAsia="Calibri" w:hAnsi="Times New Roman" w:cs="Times New Roman"/>
          <w:sz w:val="26"/>
          <w:szCs w:val="26"/>
          <w:lang w:val="it-IT"/>
        </w:rPr>
        <w:t xml:space="preserve">[1]. </w:t>
      </w:r>
      <w:r w:rsidRPr="00960D9B">
        <w:rPr>
          <w:rFonts w:ascii="Times New Roman" w:eastAsia="Times New Roman" w:hAnsi="Times New Roman" w:cs="Times New Roman"/>
          <w:sz w:val="26"/>
          <w:szCs w:val="26"/>
        </w:rPr>
        <w:t xml:space="preserve">Đỗ Ngọc Thống (2011), </w:t>
      </w:r>
      <w:r w:rsidRPr="00960D9B">
        <w:rPr>
          <w:rFonts w:ascii="Times New Roman" w:eastAsia="Times New Roman" w:hAnsi="Times New Roman" w:cs="Times New Roman"/>
          <w:i/>
          <w:iCs/>
          <w:sz w:val="26"/>
          <w:szCs w:val="26"/>
        </w:rPr>
        <w:t>Chương trình Ngữ văn trong nhà trường phổ thông Việt Nam</w:t>
      </w:r>
      <w:r w:rsidRPr="00960D9B">
        <w:rPr>
          <w:rFonts w:ascii="Times New Roman" w:eastAsia="Times New Roman" w:hAnsi="Times New Roman" w:cs="Times New Roman"/>
          <w:sz w:val="26"/>
          <w:szCs w:val="26"/>
        </w:rPr>
        <w:t>, NXB Giáo dục Việt Nam.</w:t>
      </w:r>
    </w:p>
    <w:p w:rsidR="00960D9B" w:rsidRPr="00960D9B" w:rsidRDefault="00960D9B" w:rsidP="00960D9B">
      <w:pPr>
        <w:spacing w:after="0" w:line="271" w:lineRule="auto"/>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 xml:space="preserve">9.2. Tài liệu tham khảo: </w:t>
      </w:r>
    </w:p>
    <w:p w:rsidR="00960D9B" w:rsidRPr="00960D9B" w:rsidRDefault="00960D9B" w:rsidP="00960D9B">
      <w:pPr>
        <w:spacing w:after="0" w:line="271" w:lineRule="auto"/>
        <w:jc w:val="both"/>
        <w:rPr>
          <w:rFonts w:ascii="Times New Roman" w:eastAsia="Calibri" w:hAnsi="Times New Roman" w:cs="Times New Roman"/>
          <w:spacing w:val="-8"/>
          <w:sz w:val="26"/>
          <w:szCs w:val="26"/>
          <w:lang w:val="it-IT"/>
        </w:rPr>
      </w:pPr>
      <w:r w:rsidRPr="00960D9B">
        <w:rPr>
          <w:rFonts w:ascii="Times New Roman" w:eastAsia="Calibri" w:hAnsi="Times New Roman" w:cs="Times New Roman"/>
          <w:sz w:val="26"/>
          <w:szCs w:val="26"/>
          <w:lang w:val="it-IT"/>
        </w:rPr>
        <w:t xml:space="preserve">[2]. Bộ Giáo dục và Đào tạo (2014), </w:t>
      </w:r>
      <w:r w:rsidRPr="00960D9B">
        <w:rPr>
          <w:rFonts w:ascii="Times New Roman" w:eastAsia="Calibri" w:hAnsi="Times New Roman" w:cs="Times New Roman"/>
          <w:i/>
          <w:sz w:val="26"/>
          <w:szCs w:val="26"/>
          <w:lang w:val="it-IT"/>
        </w:rPr>
        <w:t>Dạy học và kiểm tra, đánh giá kết quả học tập theo định hướng phát triển năng lực học sinh</w:t>
      </w:r>
      <w:r w:rsidRPr="00960D9B">
        <w:rPr>
          <w:rFonts w:ascii="Times New Roman" w:eastAsia="Calibri" w:hAnsi="Times New Roman" w:cs="Times New Roman"/>
          <w:sz w:val="26"/>
          <w:szCs w:val="26"/>
          <w:lang w:val="it-IT"/>
        </w:rPr>
        <w:t>, Tài liệu tập huấn Vụ Giáo dục trung học, Hà Nội.</w:t>
      </w:r>
    </w:p>
    <w:p w:rsidR="00960D9B" w:rsidRPr="00960D9B" w:rsidRDefault="00960D9B" w:rsidP="00960D9B">
      <w:pPr>
        <w:spacing w:after="0" w:line="271" w:lineRule="auto"/>
        <w:jc w:val="both"/>
        <w:rPr>
          <w:rFonts w:ascii="Times New Roman" w:eastAsia="Calibri" w:hAnsi="Times New Roman" w:cs="Times New Roman"/>
          <w:sz w:val="26"/>
          <w:szCs w:val="26"/>
          <w:lang w:val="it-IT"/>
        </w:rPr>
      </w:pPr>
      <w:r w:rsidRPr="00960D9B">
        <w:rPr>
          <w:rFonts w:ascii="Times New Roman" w:eastAsia="Calibri" w:hAnsi="Times New Roman" w:cs="Times New Roman"/>
          <w:sz w:val="26"/>
          <w:szCs w:val="26"/>
          <w:lang w:val="it-IT"/>
        </w:rPr>
        <w:t xml:space="preserve">[3]. Trần Bá Hoành (2013), </w:t>
      </w:r>
      <w:r w:rsidRPr="00960D9B">
        <w:rPr>
          <w:rFonts w:ascii="Times New Roman" w:eastAsia="Calibri" w:hAnsi="Times New Roman" w:cs="Times New Roman"/>
          <w:i/>
          <w:sz w:val="26"/>
          <w:szCs w:val="26"/>
          <w:lang w:val="it-IT"/>
        </w:rPr>
        <w:t>Đổi mới phương pháp dạy học, chương trình và sách giáo khoa,</w:t>
      </w:r>
      <w:r w:rsidRPr="00960D9B">
        <w:rPr>
          <w:rFonts w:ascii="Times New Roman" w:eastAsia="Calibri" w:hAnsi="Times New Roman" w:cs="Times New Roman"/>
          <w:sz w:val="26"/>
          <w:szCs w:val="26"/>
          <w:lang w:val="it-IT"/>
        </w:rPr>
        <w:t xml:space="preserve"> NXB Đại học Sư phạm, Hà Nội.</w:t>
      </w:r>
    </w:p>
    <w:p w:rsidR="00960D9B" w:rsidRPr="00960D9B" w:rsidRDefault="00960D9B" w:rsidP="00960D9B">
      <w:pPr>
        <w:spacing w:after="0" w:line="271" w:lineRule="auto"/>
        <w:contextualSpacing/>
        <w:rPr>
          <w:rFonts w:ascii="Times New Roman" w:eastAsia="Calibri" w:hAnsi="Times New Roman" w:cs="Times New Roman"/>
          <w:sz w:val="26"/>
          <w:szCs w:val="26"/>
          <w:lang w:val="it-IT"/>
        </w:rPr>
      </w:pPr>
      <w:r w:rsidRPr="00960D9B">
        <w:rPr>
          <w:rFonts w:ascii="Times New Roman" w:eastAsia="Calibri" w:hAnsi="Times New Roman" w:cs="Times New Roman"/>
          <w:bCs/>
          <w:sz w:val="26"/>
          <w:szCs w:val="26"/>
          <w:lang w:val="it-IT"/>
        </w:rPr>
        <w:t>[4]</w:t>
      </w:r>
      <w:r w:rsidRPr="00960D9B">
        <w:rPr>
          <w:rFonts w:ascii="Times New Roman" w:eastAsia="Calibri" w:hAnsi="Times New Roman" w:cs="Times New Roman"/>
          <w:bCs/>
          <w:sz w:val="26"/>
          <w:szCs w:val="26"/>
          <w:lang w:val="vi-VN"/>
        </w:rPr>
        <w:t>.</w:t>
      </w:r>
      <w:r w:rsidRPr="00960D9B">
        <w:rPr>
          <w:rFonts w:ascii="Times New Roman" w:eastAsia="Calibri" w:hAnsi="Times New Roman" w:cs="Times New Roman"/>
          <w:sz w:val="26"/>
          <w:szCs w:val="26"/>
          <w:lang w:val="vi-VN"/>
        </w:rPr>
        <w:t xml:space="preserve"> </w:t>
      </w:r>
      <w:r w:rsidRPr="00960D9B">
        <w:rPr>
          <w:rFonts w:ascii="Times New Roman" w:eastAsia="Calibri" w:hAnsi="Times New Roman" w:cs="Times New Roman"/>
          <w:sz w:val="26"/>
          <w:szCs w:val="26"/>
          <w:lang w:val="it-IT"/>
        </w:rPr>
        <w:t xml:space="preserve">Bộ Giáo dục và Đào tạo (2018), </w:t>
      </w:r>
      <w:r w:rsidRPr="00960D9B">
        <w:rPr>
          <w:rFonts w:ascii="Times New Roman" w:eastAsia="Calibri" w:hAnsi="Times New Roman" w:cs="Times New Roman"/>
          <w:i/>
          <w:sz w:val="26"/>
          <w:szCs w:val="26"/>
          <w:lang w:val="it-IT"/>
        </w:rPr>
        <w:t>Chương trình giáo dục phổ thông môn Ngữ văn</w:t>
      </w:r>
      <w:r w:rsidRPr="00960D9B">
        <w:rPr>
          <w:rFonts w:ascii="Times New Roman" w:eastAsia="Calibri" w:hAnsi="Times New Roman" w:cs="Times New Roman"/>
          <w:sz w:val="26"/>
          <w:szCs w:val="26"/>
          <w:lang w:val="it-IT"/>
        </w:rPr>
        <w:t>, NXB Giáo dục, Hà Nội.</w:t>
      </w: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10. Nội dung chi tiết của học phần</w:t>
      </w:r>
    </w:p>
    <w:p w:rsidR="00960D9B" w:rsidRPr="00960D9B" w:rsidRDefault="00960D9B" w:rsidP="00960D9B">
      <w:pPr>
        <w:spacing w:after="0" w:line="271" w:lineRule="auto"/>
        <w:jc w:val="both"/>
        <w:rPr>
          <w:rFonts w:ascii="Times New Roman" w:eastAsia="Calibri" w:hAnsi="Times New Roman" w:cs="Times New Roman"/>
          <w:b/>
          <w:sz w:val="26"/>
          <w:szCs w:val="26"/>
          <w:lang w:val="it-IT"/>
        </w:rPr>
      </w:pPr>
      <w:r w:rsidRPr="00960D9B">
        <w:rPr>
          <w:rFonts w:ascii="Times New Roman" w:eastAsia="Calibri" w:hAnsi="Times New Roman" w:cs="Times New Roman"/>
          <w:b/>
          <w:sz w:val="26"/>
          <w:szCs w:val="26"/>
          <w:lang w:val="it-IT"/>
        </w:rPr>
        <w:t xml:space="preserve">10.1. Chuẩn đầu ra chương/bài học (LLOs)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30"/>
      </w:tblGrid>
      <w:tr w:rsidR="00960D9B" w:rsidRPr="00960D9B" w:rsidTr="00F317ED">
        <w:trPr>
          <w:trHeight w:val="20"/>
        </w:trPr>
        <w:tc>
          <w:tcPr>
            <w:tcW w:w="993" w:type="dxa"/>
            <w:shd w:val="clear" w:color="auto" w:fill="DAEEF3"/>
            <w:vAlign w:val="center"/>
          </w:tcPr>
          <w:p w:rsidR="00960D9B" w:rsidRPr="00960D9B" w:rsidRDefault="00960D9B" w:rsidP="00960D9B">
            <w:pPr>
              <w:spacing w:after="0" w:line="271" w:lineRule="auto"/>
              <w:ind w:right="-109"/>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LLOs</w:t>
            </w:r>
          </w:p>
        </w:tc>
        <w:tc>
          <w:tcPr>
            <w:tcW w:w="8930"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 xml:space="preserve">Nội dung chuẩn đầu ra của chương </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w:t>
            </w:r>
          </w:p>
        </w:tc>
        <w:tc>
          <w:tcPr>
            <w:tcW w:w="8930" w:type="dxa"/>
            <w:shd w:val="clear" w:color="auto" w:fill="auto"/>
            <w:vAlign w:val="center"/>
          </w:tcPr>
          <w:p w:rsidR="00960D9B" w:rsidRPr="00960D9B" w:rsidRDefault="00960D9B" w:rsidP="00960D9B">
            <w:pPr>
              <w:spacing w:after="0" w:line="271" w:lineRule="auto"/>
              <w:rPr>
                <w:rFonts w:ascii="Times New Roman" w:eastAsia="Calibri" w:hAnsi="Times New Roman" w:cs="Times New Roman"/>
                <w:sz w:val="26"/>
                <w:szCs w:val="26"/>
              </w:rPr>
            </w:pPr>
            <w:r w:rsidRPr="00960D9B">
              <w:rPr>
                <w:rFonts w:ascii="Times New Roman" w:eastAsia="MS Mincho" w:hAnsi="Times New Roman" w:cs="Times New Roman"/>
                <w:sz w:val="26"/>
                <w:szCs w:val="26"/>
              </w:rPr>
              <w:t xml:space="preserve">Diễn giải được kiến thức </w:t>
            </w:r>
            <w:r w:rsidRPr="00960D9B">
              <w:rPr>
                <w:rFonts w:ascii="Times New Roman" w:eastAsia="Calibri" w:hAnsi="Times New Roman" w:cs="Times New Roman"/>
                <w:sz w:val="26"/>
                <w:szCs w:val="26"/>
              </w:rPr>
              <w:t xml:space="preserve">lí luận </w:t>
            </w:r>
            <w:r w:rsidRPr="00960D9B">
              <w:rPr>
                <w:rFonts w:ascii="Times New Roman" w:eastAsia="Calibri" w:hAnsi="Times New Roman" w:cs="Times New Roman"/>
                <w:sz w:val="26"/>
                <w:szCs w:val="26"/>
                <w:lang w:val="vi-VN"/>
              </w:rPr>
              <w:t>cơ bản về chương trình Ngữ văn phổ thông, phát triển chương trình nhà trường môn Ngữ văn</w:t>
            </w:r>
            <w:r w:rsidRPr="00960D9B">
              <w:rPr>
                <w:rFonts w:ascii="Times New Roman" w:eastAsia="Calibri" w:hAnsi="Times New Roman" w:cs="Times New Roman"/>
                <w:sz w:val="26"/>
                <w:szCs w:val="26"/>
              </w:rPr>
              <w:t xml:space="preserve"> như khái niệm, cách tiếp cận phát triển chương trình, ý nghĩa của phát triển chương.</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4"/>
                <w:szCs w:val="24"/>
              </w:rPr>
            </w:pPr>
            <w:r w:rsidRPr="00960D9B">
              <w:rPr>
                <w:rFonts w:ascii="Times New Roman" w:eastAsia="Calibri" w:hAnsi="Times New Roman" w:cs="Times New Roman"/>
                <w:sz w:val="26"/>
                <w:szCs w:val="26"/>
              </w:rPr>
              <w:t>LLO2</w:t>
            </w:r>
          </w:p>
        </w:tc>
        <w:tc>
          <w:tcPr>
            <w:tcW w:w="8930" w:type="dxa"/>
            <w:shd w:val="clear" w:color="auto" w:fill="auto"/>
          </w:tcPr>
          <w:p w:rsidR="00960D9B" w:rsidRPr="00960D9B" w:rsidRDefault="00960D9B" w:rsidP="00960D9B">
            <w:pPr>
              <w:spacing w:after="0" w:line="271" w:lineRule="auto"/>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 xml:space="preserve">Phân tích được mục tiêu môn học, lớp học, cấp học ở trường phổ thông, </w:t>
            </w:r>
            <w:r w:rsidRPr="00960D9B">
              <w:rPr>
                <w:rFonts w:ascii="Times New Roman" w:eastAsia="Calibri" w:hAnsi="Times New Roman" w:cs="Times New Roman"/>
                <w:sz w:val="26"/>
                <w:szCs w:val="26"/>
              </w:rPr>
              <w:t xml:space="preserve">các bản </w:t>
            </w:r>
            <w:r w:rsidRPr="00960D9B">
              <w:rPr>
                <w:rFonts w:ascii="Times New Roman" w:eastAsia="Calibri" w:hAnsi="Times New Roman" w:cs="Times New Roman"/>
                <w:sz w:val="26"/>
                <w:szCs w:val="26"/>
                <w:lang w:val="vi-VN"/>
              </w:rPr>
              <w:t xml:space="preserve">thiết kế phát triển chương trình môn học, các tài liệu giáo khoa, giáo trình, tài liệu tham khảo. </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LLO3</w:t>
            </w:r>
          </w:p>
        </w:tc>
        <w:tc>
          <w:tcPr>
            <w:tcW w:w="8930" w:type="dxa"/>
            <w:shd w:val="clear" w:color="auto" w:fill="auto"/>
          </w:tcPr>
          <w:p w:rsidR="00960D9B" w:rsidRPr="00960D9B" w:rsidRDefault="00960D9B" w:rsidP="00960D9B">
            <w:pPr>
              <w:spacing w:after="0" w:line="271" w:lineRule="auto"/>
              <w:rPr>
                <w:rFonts w:ascii="Times New Roman" w:eastAsia="Calibri" w:hAnsi="Times New Roman" w:cs="Times New Roman"/>
                <w:sz w:val="26"/>
                <w:szCs w:val="26"/>
              </w:rPr>
            </w:pPr>
            <w:r w:rsidRPr="00960D9B">
              <w:rPr>
                <w:rFonts w:ascii="Times New Roman" w:eastAsia="Calibri" w:hAnsi="Times New Roman" w:cs="Times New Roman"/>
                <w:sz w:val="26"/>
                <w:szCs w:val="26"/>
                <w:lang w:val="vi-VN"/>
              </w:rPr>
              <w:t xml:space="preserve">So sánh chương trình giáo dục phổ thông môn Ngữ văn của Việt Nam và chương trình giáo dục phổ thông môn Ngữ văn của </w:t>
            </w:r>
            <w:r w:rsidRPr="00960D9B">
              <w:rPr>
                <w:rFonts w:ascii="Times New Roman" w:eastAsia="Calibri" w:hAnsi="Times New Roman" w:cs="Times New Roman"/>
                <w:sz w:val="26"/>
                <w:szCs w:val="26"/>
              </w:rPr>
              <w:t>một số nước trên thế giới.</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lastRenderedPageBreak/>
              <w:t>LLO4</w:t>
            </w:r>
          </w:p>
        </w:tc>
        <w:tc>
          <w:tcPr>
            <w:tcW w:w="8930" w:type="dxa"/>
            <w:shd w:val="clear" w:color="auto" w:fill="auto"/>
          </w:tcPr>
          <w:p w:rsidR="00960D9B" w:rsidRPr="00960D9B" w:rsidRDefault="00960D9B" w:rsidP="00960D9B">
            <w:pPr>
              <w:spacing w:after="0" w:line="271" w:lineRule="auto"/>
              <w:rPr>
                <w:rFonts w:ascii="Times New Roman" w:eastAsia="Calibri" w:hAnsi="Times New Roman" w:cs="Times New Roman"/>
                <w:sz w:val="26"/>
                <w:szCs w:val="26"/>
              </w:rPr>
            </w:pPr>
            <w:r w:rsidRPr="00960D9B">
              <w:rPr>
                <w:rFonts w:ascii="Times New Roman" w:eastAsia="Arial" w:hAnsi="Times New Roman" w:cs="Times New Roman"/>
                <w:bCs/>
                <w:spacing w:val="-2"/>
                <w:sz w:val="26"/>
                <w:szCs w:val="26"/>
              </w:rPr>
              <w:t>Lí giải về mối quan hệ giữa tình hình kinh tế, văn hóa, xã hội tại địa phương</w:t>
            </w:r>
            <w:r w:rsidRPr="00960D9B">
              <w:rPr>
                <w:rFonts w:ascii="Times New Roman" w:eastAsia="Calibri" w:hAnsi="Times New Roman" w:cs="Times New Roman"/>
                <w:sz w:val="26"/>
                <w:szCs w:val="26"/>
                <w:lang w:val="vi-VN"/>
              </w:rPr>
              <w:t xml:space="preserve">, đặc điểm đối tượng học sinh, </w:t>
            </w:r>
            <w:r w:rsidRPr="00960D9B">
              <w:rPr>
                <w:rFonts w:ascii="Times New Roman" w:eastAsia="Arial" w:hAnsi="Times New Roman" w:cs="Times New Roman"/>
                <w:bCs/>
                <w:spacing w:val="-2"/>
                <w:sz w:val="26"/>
                <w:szCs w:val="26"/>
              </w:rPr>
              <w:t>nhu cầu của người học ở địa phương và chương trình Ngữ văn ở trường phổ thông theo định hướng tiếp cận năng lực, phẩm chất.</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LLO5</w:t>
            </w:r>
          </w:p>
        </w:tc>
        <w:tc>
          <w:tcPr>
            <w:tcW w:w="8930" w:type="dxa"/>
            <w:shd w:val="clear" w:color="auto" w:fill="auto"/>
          </w:tcPr>
          <w:p w:rsidR="00960D9B" w:rsidRPr="00960D9B" w:rsidRDefault="00960D9B" w:rsidP="00960D9B">
            <w:pPr>
              <w:spacing w:after="0" w:line="271" w:lineRule="auto"/>
              <w:contextualSpacing/>
              <w:jc w:val="both"/>
              <w:rPr>
                <w:rFonts w:ascii="Times New Roman" w:eastAsia="Calibri" w:hAnsi="Times New Roman" w:cs="Times New Roman"/>
                <w:sz w:val="26"/>
                <w:szCs w:val="26"/>
              </w:rPr>
            </w:pPr>
            <w:r w:rsidRPr="00960D9B">
              <w:rPr>
                <w:rFonts w:ascii="Times New Roman" w:eastAsia="Calibri" w:hAnsi="Times New Roman" w:cs="Times New Roman"/>
                <w:spacing w:val="-2"/>
                <w:sz w:val="26"/>
                <w:szCs w:val="26"/>
              </w:rPr>
              <w:t xml:space="preserve">Thể hiện trách nhiệm, </w:t>
            </w:r>
            <w:r w:rsidRPr="00960D9B">
              <w:rPr>
                <w:rFonts w:ascii="Times New Roman" w:eastAsia="Calibri" w:hAnsi="Times New Roman" w:cs="Times New Roman"/>
                <w:sz w:val="26"/>
                <w:szCs w:val="26"/>
              </w:rPr>
              <w:t xml:space="preserve">ý thức cao trong các hoạt động học tập, trải nghiệm thực tiễn giáo dục phổ thông, </w:t>
            </w:r>
            <w:r w:rsidRPr="00960D9B">
              <w:rPr>
                <w:rFonts w:ascii="Times New Roman" w:eastAsia="Calibri" w:hAnsi="Times New Roman" w:cs="Times New Roman"/>
                <w:spacing w:val="-2"/>
                <w:sz w:val="26"/>
                <w:szCs w:val="26"/>
              </w:rPr>
              <w:t>thực hiện đúng quy định về đạo đức nhà giáo.</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LLO6</w:t>
            </w:r>
          </w:p>
        </w:tc>
        <w:tc>
          <w:tcPr>
            <w:tcW w:w="8930" w:type="dxa"/>
            <w:shd w:val="clear" w:color="auto" w:fill="auto"/>
            <w:vAlign w:val="center"/>
          </w:tcPr>
          <w:p w:rsidR="00960D9B" w:rsidRPr="00960D9B" w:rsidRDefault="00960D9B" w:rsidP="00960D9B">
            <w:pPr>
              <w:spacing w:after="0" w:line="271" w:lineRule="auto"/>
              <w:rPr>
                <w:rFonts w:ascii="Times New Roman" w:eastAsia="Calibri" w:hAnsi="Times New Roman" w:cs="Times New Roman"/>
                <w:bCs/>
                <w:iCs/>
                <w:sz w:val="26"/>
                <w:szCs w:val="26"/>
              </w:rPr>
            </w:pPr>
            <w:r w:rsidRPr="00960D9B">
              <w:rPr>
                <w:rFonts w:ascii="Times New Roman" w:eastAsia="Calibri" w:hAnsi="Times New Roman" w:cs="Times New Roman"/>
                <w:bCs/>
                <w:iCs/>
                <w:sz w:val="26"/>
                <w:szCs w:val="26"/>
              </w:rPr>
              <w:t>Diễn giải được mục tiêu, yêu cầu của việc phát triển chương trình môn Ngữ văn ở trường phổ thông. Đồng thời, phân tích, đ</w:t>
            </w:r>
            <w:r w:rsidRPr="00960D9B">
              <w:rPr>
                <w:rFonts w:ascii="Times New Roman" w:eastAsia="MS Mincho" w:hAnsi="Times New Roman" w:cs="Times New Roman"/>
                <w:spacing w:val="-2"/>
                <w:sz w:val="26"/>
                <w:szCs w:val="26"/>
              </w:rPr>
              <w:t>ánh giá được bối cảnh và nhu cầu giáo dục, năng lực của người dạy, người học để thiết kế nội dung chương trình phù hợp.</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LLO7</w:t>
            </w:r>
          </w:p>
        </w:tc>
        <w:tc>
          <w:tcPr>
            <w:tcW w:w="8930" w:type="dxa"/>
            <w:shd w:val="clear" w:color="auto" w:fill="auto"/>
            <w:vAlign w:val="center"/>
          </w:tcPr>
          <w:p w:rsidR="00960D9B" w:rsidRPr="00960D9B" w:rsidRDefault="00960D9B" w:rsidP="00960D9B">
            <w:pPr>
              <w:spacing w:after="0" w:line="271" w:lineRule="auto"/>
              <w:jc w:val="both"/>
              <w:rPr>
                <w:rFonts w:ascii="Times New Roman" w:eastAsia="MS Mincho" w:hAnsi="Times New Roman" w:cs="Times New Roman"/>
                <w:spacing w:val="-2"/>
                <w:sz w:val="26"/>
                <w:szCs w:val="26"/>
              </w:rPr>
            </w:pPr>
            <w:r w:rsidRPr="00960D9B">
              <w:rPr>
                <w:rFonts w:ascii="Times New Roman" w:eastAsia="MS Mincho" w:hAnsi="Times New Roman" w:cs="Times New Roman"/>
                <w:spacing w:val="-2"/>
                <w:sz w:val="26"/>
                <w:szCs w:val="26"/>
              </w:rPr>
              <w:t>Lí giải được các bước trong quy trình phát triển chương trình môn học; sử dụng linh hoạt các phương pháp, phương tiện, hình thức thử nghiệm, đánh giá, thẩm định chương trình.</w:t>
            </w:r>
          </w:p>
        </w:tc>
      </w:tr>
      <w:tr w:rsidR="00960D9B" w:rsidRPr="00960D9B" w:rsidTr="00F317ED">
        <w:trPr>
          <w:trHeight w:val="20"/>
        </w:trPr>
        <w:tc>
          <w:tcPr>
            <w:tcW w:w="993" w:type="dxa"/>
            <w:shd w:val="clear" w:color="auto" w:fill="auto"/>
            <w:vAlign w:val="center"/>
          </w:tcPr>
          <w:p w:rsidR="00960D9B" w:rsidRPr="00960D9B" w:rsidRDefault="00960D9B" w:rsidP="00960D9B">
            <w:pPr>
              <w:tabs>
                <w:tab w:val="left" w:pos="314"/>
              </w:tabs>
              <w:spacing w:after="0" w:line="271" w:lineRule="auto"/>
              <w:ind w:left="-112" w:right="-109"/>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LLO8</w:t>
            </w:r>
          </w:p>
        </w:tc>
        <w:tc>
          <w:tcPr>
            <w:tcW w:w="8930" w:type="dxa"/>
            <w:shd w:val="clear" w:color="auto" w:fill="auto"/>
          </w:tcPr>
          <w:p w:rsidR="00960D9B" w:rsidRPr="00960D9B" w:rsidRDefault="00960D9B" w:rsidP="00960D9B">
            <w:pPr>
              <w:tabs>
                <w:tab w:val="left" w:leader="dot" w:pos="8511"/>
              </w:tabs>
              <w:spacing w:after="0" w:line="271" w:lineRule="auto"/>
              <w:jc w:val="both"/>
              <w:rPr>
                <w:rFonts w:ascii="Times New Roman" w:eastAsia="Calibri" w:hAnsi="Times New Roman" w:cs="Times New Roman"/>
                <w:sz w:val="26"/>
                <w:szCs w:val="26"/>
                <w:lang w:val="pt-BR"/>
              </w:rPr>
            </w:pPr>
            <w:r w:rsidRPr="00960D9B">
              <w:rPr>
                <w:rFonts w:ascii="Times New Roman" w:eastAsia="MS Mincho" w:hAnsi="Times New Roman" w:cs="Times New Roman"/>
                <w:sz w:val="26"/>
                <w:szCs w:val="26"/>
              </w:rPr>
              <w:t>Ứng dụng được công nghệ thông tin vào việc tìm kiếm, khai thác dữ liệu trong phát triển chương trình Ngữ văn, sử dụng tiếng Anh trong quá trình khảo sát tình hình dạy học  và dạy học Ngữ văn trên thế giới.</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right="-109"/>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LLO9</w:t>
            </w:r>
          </w:p>
        </w:tc>
        <w:tc>
          <w:tcPr>
            <w:tcW w:w="8930" w:type="dxa"/>
            <w:shd w:val="clear" w:color="auto" w:fill="auto"/>
            <w:vAlign w:val="center"/>
          </w:tcPr>
          <w:p w:rsidR="00960D9B" w:rsidRPr="00960D9B" w:rsidRDefault="00960D9B" w:rsidP="00960D9B">
            <w:pPr>
              <w:spacing w:after="0" w:line="271" w:lineRule="auto"/>
              <w:jc w:val="both"/>
              <w:rPr>
                <w:rFonts w:ascii="Times New Roman" w:eastAsia="Calibri" w:hAnsi="Times New Roman" w:cs="Times New Roman"/>
                <w:sz w:val="26"/>
                <w:szCs w:val="24"/>
                <w:lang w:val="pl-PL"/>
              </w:rPr>
            </w:pPr>
            <w:r w:rsidRPr="00960D9B">
              <w:rPr>
                <w:rFonts w:ascii="Times New Roman" w:eastAsia="Calibri" w:hAnsi="Times New Roman" w:cs="Times New Roman"/>
                <w:sz w:val="26"/>
                <w:szCs w:val="24"/>
                <w:lang w:val="pl-PL"/>
              </w:rPr>
              <w:t>Xây dựng được chương trình các cấp độ: bài học, môn học, chủ đề theo đặc trưng vùng miền và tổ chức dạy học các chuyên đề.</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right="-109"/>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LLO10</w:t>
            </w:r>
          </w:p>
        </w:tc>
        <w:tc>
          <w:tcPr>
            <w:tcW w:w="8930" w:type="dxa"/>
            <w:shd w:val="clear" w:color="auto" w:fill="auto"/>
            <w:vAlign w:val="center"/>
          </w:tcPr>
          <w:p w:rsidR="00960D9B" w:rsidRPr="00960D9B" w:rsidRDefault="00960D9B" w:rsidP="00960D9B">
            <w:pPr>
              <w:spacing w:after="0" w:line="271" w:lineRule="auto"/>
              <w:jc w:val="both"/>
              <w:rPr>
                <w:rFonts w:ascii="Times New Roman" w:eastAsia="Calibri" w:hAnsi="Times New Roman" w:cs="Times New Roman"/>
                <w:spacing w:val="-2"/>
                <w:sz w:val="26"/>
                <w:szCs w:val="26"/>
              </w:rPr>
            </w:pPr>
            <w:r w:rsidRPr="00960D9B">
              <w:rPr>
                <w:rFonts w:ascii="Times New Roman" w:eastAsia="MS Mincho" w:hAnsi="Times New Roman" w:cs="Times New Roman"/>
                <w:sz w:val="26"/>
                <w:szCs w:val="26"/>
              </w:rPr>
              <w:t>Thể hiện</w:t>
            </w:r>
            <w:r w:rsidRPr="00960D9B">
              <w:rPr>
                <w:rFonts w:ascii="Times New Roman" w:eastAsia="MS Mincho" w:hAnsi="Times New Roman" w:cs="Times New Roman"/>
                <w:sz w:val="26"/>
                <w:szCs w:val="26"/>
                <w:lang w:val="vi-VN"/>
              </w:rPr>
              <w:t xml:space="preserve"> năng lực làm việc độc lập và chịu trách nhiệm trong làm việc nhóm, t</w:t>
            </w:r>
            <w:r w:rsidRPr="00960D9B">
              <w:rPr>
                <w:rFonts w:ascii="Times New Roman" w:eastAsia="Calibri" w:hAnsi="Times New Roman" w:cs="Times New Roman"/>
                <w:spacing w:val="-2"/>
                <w:sz w:val="26"/>
                <w:szCs w:val="26"/>
              </w:rPr>
              <w:t>hể hiện năng lực tự học, tự nghiên cứu lí luận và thực tiễn giáo dục phổ thông môn Ngữ văn.</w:t>
            </w:r>
          </w:p>
        </w:tc>
      </w:tr>
      <w:tr w:rsidR="00960D9B" w:rsidRPr="00960D9B" w:rsidTr="00F317ED">
        <w:trPr>
          <w:trHeight w:val="20"/>
        </w:trPr>
        <w:tc>
          <w:tcPr>
            <w:tcW w:w="993" w:type="dxa"/>
            <w:shd w:val="clear" w:color="auto" w:fill="auto"/>
            <w:vAlign w:val="center"/>
          </w:tcPr>
          <w:p w:rsidR="00960D9B" w:rsidRPr="00960D9B" w:rsidRDefault="00960D9B" w:rsidP="00960D9B">
            <w:pPr>
              <w:spacing w:after="0" w:line="271" w:lineRule="auto"/>
              <w:ind w:left="-112" w:right="-109"/>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LLO11</w:t>
            </w:r>
          </w:p>
        </w:tc>
        <w:tc>
          <w:tcPr>
            <w:tcW w:w="8930" w:type="dxa"/>
            <w:shd w:val="clear" w:color="auto" w:fill="auto"/>
          </w:tcPr>
          <w:p w:rsidR="00960D9B" w:rsidRPr="00960D9B" w:rsidRDefault="00960D9B" w:rsidP="00960D9B">
            <w:pPr>
              <w:tabs>
                <w:tab w:val="left" w:leader="dot" w:pos="8511"/>
              </w:tabs>
              <w:spacing w:after="0" w:line="271" w:lineRule="auto"/>
              <w:jc w:val="both"/>
              <w:rPr>
                <w:rFonts w:ascii="Times New Roman" w:eastAsia="Calibri" w:hAnsi="Times New Roman" w:cs="Times New Roman"/>
                <w:sz w:val="26"/>
                <w:szCs w:val="26"/>
              </w:rPr>
            </w:pPr>
            <w:r w:rsidRPr="00960D9B">
              <w:rPr>
                <w:rFonts w:ascii="Times New Roman" w:eastAsia="MS Mincho" w:hAnsi="Times New Roman" w:cs="Times New Roman"/>
                <w:sz w:val="26"/>
                <w:szCs w:val="26"/>
              </w:rPr>
              <w:t>Thể hiện</w:t>
            </w:r>
            <w:r w:rsidRPr="00960D9B">
              <w:rPr>
                <w:rFonts w:ascii="Times New Roman" w:eastAsia="MS Mincho" w:hAnsi="Times New Roman" w:cs="Times New Roman"/>
                <w:sz w:val="26"/>
                <w:szCs w:val="26"/>
                <w:lang w:val="vi-VN"/>
              </w:rPr>
              <w:t xml:space="preserve"> năng lực tự học, tự nghiên cứu để tự phát triển nghề nghiệp; sáng tạo trong giải quyết các vấn đề thực tiễn giảng dạy ở trường phổ</w:t>
            </w:r>
            <w:r w:rsidRPr="00960D9B">
              <w:rPr>
                <w:rFonts w:ascii="Times New Roman" w:eastAsia="MS Mincho" w:hAnsi="Times New Roman" w:cs="Times New Roman"/>
                <w:sz w:val="26"/>
                <w:szCs w:val="26"/>
              </w:rPr>
              <w:t xml:space="preserve"> thông.</w:t>
            </w:r>
          </w:p>
        </w:tc>
      </w:tr>
    </w:tbl>
    <w:p w:rsidR="00960D9B" w:rsidRPr="00960D9B" w:rsidRDefault="00960D9B" w:rsidP="00960D9B">
      <w:pPr>
        <w:spacing w:after="0" w:line="271" w:lineRule="auto"/>
        <w:jc w:val="both"/>
        <w:rPr>
          <w:rFonts w:ascii="Times New Roman" w:eastAsia="Calibri" w:hAnsi="Times New Roman" w:cs="Times New Roman"/>
          <w:b/>
          <w:sz w:val="26"/>
          <w:szCs w:val="26"/>
          <w:lang w:val="fr-FR"/>
        </w:rPr>
      </w:pPr>
      <w:r w:rsidRPr="00960D9B">
        <w:rPr>
          <w:rFonts w:ascii="Times New Roman" w:eastAsia="Calibri" w:hAnsi="Times New Roman" w:cs="Times New Roman"/>
          <w:b/>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9"/>
        <w:gridCol w:w="840"/>
        <w:gridCol w:w="840"/>
        <w:gridCol w:w="841"/>
        <w:gridCol w:w="840"/>
        <w:gridCol w:w="840"/>
        <w:gridCol w:w="876"/>
        <w:gridCol w:w="776"/>
        <w:gridCol w:w="782"/>
        <w:gridCol w:w="726"/>
      </w:tblGrid>
      <w:tr w:rsidR="00960D9B" w:rsidRPr="00960D9B" w:rsidTr="00F317ED">
        <w:trPr>
          <w:trHeight w:val="442"/>
          <w:tblHeader/>
        </w:trPr>
        <w:tc>
          <w:tcPr>
            <w:tcW w:w="1152" w:type="dxa"/>
            <w:vMerge w:val="restart"/>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LLOs</w:t>
            </w:r>
          </w:p>
        </w:tc>
        <w:tc>
          <w:tcPr>
            <w:tcW w:w="8170" w:type="dxa"/>
            <w:gridSpan w:val="10"/>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Chuẩn đầu ra học phần (CLOs)</w:t>
            </w:r>
          </w:p>
        </w:tc>
      </w:tr>
      <w:tr w:rsidR="00960D9B" w:rsidRPr="00960D9B" w:rsidTr="00F317ED">
        <w:trPr>
          <w:trHeight w:val="180"/>
          <w:tblHeader/>
        </w:trPr>
        <w:tc>
          <w:tcPr>
            <w:tcW w:w="1152" w:type="dxa"/>
            <w:vMerge/>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p>
        </w:tc>
        <w:tc>
          <w:tcPr>
            <w:tcW w:w="809"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(1)</w:t>
            </w:r>
          </w:p>
        </w:tc>
        <w:tc>
          <w:tcPr>
            <w:tcW w:w="840"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(2)</w:t>
            </w:r>
          </w:p>
        </w:tc>
        <w:tc>
          <w:tcPr>
            <w:tcW w:w="840"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(3)</w:t>
            </w:r>
          </w:p>
        </w:tc>
        <w:tc>
          <w:tcPr>
            <w:tcW w:w="841"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(4)</w:t>
            </w:r>
          </w:p>
        </w:tc>
        <w:tc>
          <w:tcPr>
            <w:tcW w:w="840"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(5)</w:t>
            </w:r>
          </w:p>
        </w:tc>
        <w:tc>
          <w:tcPr>
            <w:tcW w:w="840"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(6)</w:t>
            </w:r>
          </w:p>
        </w:tc>
        <w:tc>
          <w:tcPr>
            <w:tcW w:w="876"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(7)</w:t>
            </w:r>
          </w:p>
        </w:tc>
        <w:tc>
          <w:tcPr>
            <w:tcW w:w="776"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(8)</w:t>
            </w:r>
          </w:p>
        </w:tc>
        <w:tc>
          <w:tcPr>
            <w:tcW w:w="782" w:type="dxa"/>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(9)</w:t>
            </w:r>
          </w:p>
        </w:tc>
        <w:tc>
          <w:tcPr>
            <w:tcW w:w="726" w:type="dxa"/>
            <w:shd w:val="clear" w:color="auto" w:fill="DAEEF3"/>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rPr>
              <w:t>(10)</w:t>
            </w: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LLO2</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LLO3</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LLO4</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LLO5</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r>
      <w:tr w:rsidR="00960D9B" w:rsidRPr="00960D9B" w:rsidTr="00F317ED">
        <w:trPr>
          <w:trHeight w:val="442"/>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LLO6</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LLO7</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LLO8</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LLO9</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LLO10</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r>
      <w:tr w:rsidR="00960D9B" w:rsidRPr="00960D9B" w:rsidTr="00F317ED">
        <w:trPr>
          <w:trHeight w:val="421"/>
        </w:trPr>
        <w:tc>
          <w:tcPr>
            <w:tcW w:w="1152" w:type="dxa"/>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LLO11</w:t>
            </w:r>
          </w:p>
        </w:tc>
        <w:tc>
          <w:tcPr>
            <w:tcW w:w="809"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1"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40"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876" w:type="dxa"/>
            <w:vAlign w:val="center"/>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7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82"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p>
        </w:tc>
        <w:tc>
          <w:tcPr>
            <w:tcW w:w="726" w:type="dxa"/>
          </w:tcPr>
          <w:p w:rsidR="00960D9B" w:rsidRPr="00960D9B" w:rsidRDefault="00960D9B" w:rsidP="00960D9B">
            <w:pPr>
              <w:spacing w:after="0" w:line="271" w:lineRule="auto"/>
              <w:contextualSpacing/>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x</w:t>
            </w:r>
          </w:p>
        </w:tc>
      </w:tr>
    </w:tbl>
    <w:p w:rsidR="00960D9B" w:rsidRPr="00960D9B" w:rsidRDefault="00960D9B" w:rsidP="00960D9B">
      <w:pPr>
        <w:spacing w:after="0" w:line="271" w:lineRule="auto"/>
        <w:jc w:val="both"/>
        <w:rPr>
          <w:rFonts w:ascii="Times New Roman" w:eastAsia="Calibri" w:hAnsi="Times New Roman" w:cs="Times New Roman"/>
          <w:b/>
          <w:sz w:val="26"/>
          <w:szCs w:val="26"/>
        </w:rPr>
      </w:pPr>
    </w:p>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b/>
          <w:sz w:val="26"/>
          <w:szCs w:val="26"/>
        </w:rPr>
        <w:lastRenderedPageBreak/>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284"/>
        <w:gridCol w:w="1134"/>
        <w:gridCol w:w="141"/>
        <w:gridCol w:w="709"/>
        <w:gridCol w:w="142"/>
        <w:gridCol w:w="992"/>
      </w:tblGrid>
      <w:tr w:rsidR="00960D9B" w:rsidRPr="00960D9B" w:rsidTr="00F317ED">
        <w:tc>
          <w:tcPr>
            <w:tcW w:w="9356" w:type="dxa"/>
            <w:gridSpan w:val="8"/>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lang w:val="pt-BR"/>
              </w:rPr>
              <w:t>Chương 1: LÍ LUẬN CHUNG</w:t>
            </w:r>
          </w:p>
        </w:tc>
      </w:tr>
      <w:tr w:rsidR="00960D9B" w:rsidRPr="00960D9B" w:rsidTr="00F317ED">
        <w:tc>
          <w:tcPr>
            <w:tcW w:w="993" w:type="dxa"/>
            <w:vMerge w:val="restart"/>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LLOs</w:t>
            </w:r>
          </w:p>
        </w:tc>
        <w:tc>
          <w:tcPr>
            <w:tcW w:w="4961" w:type="dxa"/>
            <w:vMerge w:val="restart"/>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Nội dung</w:t>
            </w:r>
          </w:p>
        </w:tc>
        <w:tc>
          <w:tcPr>
            <w:tcW w:w="2268" w:type="dxa"/>
            <w:gridSpan w:val="4"/>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Hình thức/</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phương pháp</w:t>
            </w:r>
          </w:p>
        </w:tc>
        <w:tc>
          <w:tcPr>
            <w:tcW w:w="1134" w:type="dxa"/>
            <w:gridSpan w:val="2"/>
            <w:vMerge w:val="restart"/>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Học liệu</w:t>
            </w:r>
          </w:p>
        </w:tc>
      </w:tr>
      <w:tr w:rsidR="00960D9B" w:rsidRPr="00960D9B" w:rsidTr="00F317ED">
        <w:tc>
          <w:tcPr>
            <w:tcW w:w="993" w:type="dxa"/>
            <w:vMerge/>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p>
        </w:tc>
        <w:tc>
          <w:tcPr>
            <w:tcW w:w="4961" w:type="dxa"/>
            <w:vMerge/>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p>
        </w:tc>
        <w:tc>
          <w:tcPr>
            <w:tcW w:w="1418" w:type="dxa"/>
            <w:gridSpan w:val="2"/>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Dạy học</w:t>
            </w:r>
          </w:p>
        </w:tc>
        <w:tc>
          <w:tcPr>
            <w:tcW w:w="850" w:type="dxa"/>
            <w:gridSpan w:val="2"/>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Đánh giá</w:t>
            </w:r>
          </w:p>
        </w:tc>
        <w:tc>
          <w:tcPr>
            <w:tcW w:w="1134" w:type="dxa"/>
            <w:gridSpan w:val="2"/>
            <w:vMerge/>
            <w:shd w:val="clear" w:color="auto" w:fill="DAEEF3"/>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p>
        </w:tc>
      </w:tr>
      <w:tr w:rsidR="00960D9B" w:rsidRPr="00960D9B" w:rsidTr="00F317ED">
        <w:tc>
          <w:tcPr>
            <w:tcW w:w="993" w:type="dxa"/>
            <w:vMerge w:val="restart"/>
          </w:tcPr>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LLO2</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LLO3</w:t>
            </w: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lastRenderedPageBreak/>
              <w:t>LLO4</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LLO5</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LLO6</w:t>
            </w: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LLO4</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LLO5</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LLO6</w:t>
            </w:r>
          </w:p>
        </w:tc>
        <w:tc>
          <w:tcPr>
            <w:tcW w:w="4961" w:type="dxa"/>
          </w:tcPr>
          <w:p w:rsidR="00960D9B" w:rsidRPr="00960D9B" w:rsidRDefault="00960D9B" w:rsidP="00960D9B">
            <w:pPr>
              <w:spacing w:after="0" w:line="271" w:lineRule="auto"/>
              <w:rPr>
                <w:rFonts w:ascii="Times New Roman" w:eastAsia="Calibri" w:hAnsi="Times New Roman" w:cs="Times New Roman"/>
                <w:b/>
                <w:sz w:val="26"/>
                <w:szCs w:val="26"/>
                <w:lang w:val="pt-BR"/>
              </w:rPr>
            </w:pPr>
            <w:r w:rsidRPr="00960D9B">
              <w:rPr>
                <w:rFonts w:ascii="Times New Roman" w:eastAsia="Calibri" w:hAnsi="Times New Roman" w:cs="Times New Roman"/>
                <w:b/>
                <w:sz w:val="26"/>
                <w:szCs w:val="26"/>
                <w:lang w:val="pt-BR"/>
              </w:rPr>
              <w:lastRenderedPageBreak/>
              <w:t>A. Nội dung thực hiện trên lớp (7</w:t>
            </w:r>
            <w:r w:rsidRPr="00960D9B">
              <w:rPr>
                <w:rFonts w:ascii="Times New Roman" w:eastAsia="Calibri" w:hAnsi="Times New Roman" w:cs="Times New Roman"/>
                <w:b/>
                <w:sz w:val="26"/>
                <w:szCs w:val="26"/>
                <w:lang w:val="vi-VN"/>
              </w:rPr>
              <w:t xml:space="preserve"> </w:t>
            </w:r>
            <w:r w:rsidRPr="00960D9B">
              <w:rPr>
                <w:rFonts w:ascii="Times New Roman" w:eastAsia="Calibri" w:hAnsi="Times New Roman" w:cs="Times New Roman"/>
                <w:b/>
                <w:sz w:val="26"/>
                <w:szCs w:val="26"/>
                <w:lang w:val="pt-BR"/>
              </w:rPr>
              <w:t>tiết)</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 xml:space="preserve">* Nội dung giảng dạy lí thuyết: </w:t>
            </w:r>
            <w:r w:rsidRPr="00960D9B">
              <w:rPr>
                <w:rFonts w:ascii="Times New Roman" w:eastAsia="Calibri" w:hAnsi="Times New Roman" w:cs="Times New Roman"/>
                <w:bCs/>
                <w:i/>
                <w:sz w:val="26"/>
                <w:szCs w:val="26"/>
                <w:lang w:val="de-DE"/>
              </w:rPr>
              <w:t>(</w:t>
            </w:r>
            <w:r w:rsidRPr="00960D9B">
              <w:rPr>
                <w:rFonts w:ascii="Times New Roman" w:eastAsia="Calibri" w:hAnsi="Times New Roman" w:cs="Times New Roman"/>
                <w:sz w:val="26"/>
                <w:szCs w:val="26"/>
                <w:lang w:val="pt-BR"/>
              </w:rPr>
              <w:t xml:space="preserve">LT:3);  </w:t>
            </w:r>
          </w:p>
          <w:p w:rsidR="00960D9B" w:rsidRPr="00960D9B" w:rsidRDefault="00960D9B" w:rsidP="00960D9B">
            <w:pPr>
              <w:widowControl w:val="0"/>
              <w:spacing w:after="0" w:line="271" w:lineRule="auto"/>
              <w:jc w:val="both"/>
              <w:rPr>
                <w:rFonts w:ascii="Times New Roman" w:eastAsia="Calibri" w:hAnsi="Times New Roman" w:cs="Times New Roman"/>
                <w:b/>
                <w:bCs/>
                <w:sz w:val="26"/>
                <w:szCs w:val="26"/>
                <w:lang w:val="sv-SE"/>
              </w:rPr>
            </w:pPr>
            <w:r w:rsidRPr="00960D9B">
              <w:rPr>
                <w:rFonts w:ascii="Times New Roman" w:eastAsia="Calibri" w:hAnsi="Times New Roman" w:cs="Times New Roman"/>
                <w:b/>
                <w:bCs/>
                <w:sz w:val="26"/>
                <w:szCs w:val="26"/>
                <w:lang w:val="sv-SE"/>
              </w:rPr>
              <w:t>1.1. Khái niệm phát triển chương trình nhà trường</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 xml:space="preserve">1.1.1. Khái niệm chương trình </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1.1.2. Khái niệm về phát triển chương trình môn học</w:t>
            </w:r>
          </w:p>
          <w:p w:rsidR="00960D9B" w:rsidRPr="00960D9B" w:rsidRDefault="00960D9B" w:rsidP="00960D9B">
            <w:pPr>
              <w:widowControl w:val="0"/>
              <w:spacing w:after="0" w:line="271" w:lineRule="auto"/>
              <w:jc w:val="both"/>
              <w:rPr>
                <w:rFonts w:ascii="Times New Roman" w:eastAsia="Calibri" w:hAnsi="Times New Roman" w:cs="Times New Roman"/>
                <w:b/>
                <w:bCs/>
                <w:sz w:val="26"/>
                <w:szCs w:val="26"/>
                <w:lang w:val="sv-SE"/>
              </w:rPr>
            </w:pPr>
            <w:r w:rsidRPr="00960D9B">
              <w:rPr>
                <w:rFonts w:ascii="Times New Roman" w:eastAsia="Calibri" w:hAnsi="Times New Roman" w:cs="Times New Roman"/>
                <w:b/>
                <w:bCs/>
                <w:sz w:val="26"/>
                <w:szCs w:val="26"/>
                <w:lang w:val="sv-SE"/>
              </w:rPr>
              <w:t>1.2. Các cách tiếp cận phát triển chương trình giáo dục</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1.2.1. Tiếp cận theo mục tiêu</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1.2.2. Tiếp cận theo nội dung</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1.2.3. Tiếp cận theo năng lực</w:t>
            </w:r>
          </w:p>
          <w:p w:rsidR="00960D9B" w:rsidRPr="00960D9B" w:rsidRDefault="00960D9B" w:rsidP="00960D9B">
            <w:pPr>
              <w:widowControl w:val="0"/>
              <w:spacing w:after="0" w:line="271" w:lineRule="auto"/>
              <w:jc w:val="both"/>
              <w:rPr>
                <w:rFonts w:ascii="Times New Roman" w:eastAsia="Calibri" w:hAnsi="Times New Roman" w:cs="Times New Roman"/>
                <w:b/>
                <w:bCs/>
                <w:sz w:val="26"/>
                <w:szCs w:val="26"/>
                <w:lang w:val="sv-SE"/>
              </w:rPr>
            </w:pPr>
            <w:r w:rsidRPr="00960D9B">
              <w:rPr>
                <w:rFonts w:ascii="Times New Roman" w:eastAsia="Calibri" w:hAnsi="Times New Roman" w:cs="Times New Roman"/>
                <w:b/>
                <w:bCs/>
                <w:sz w:val="26"/>
                <w:szCs w:val="26"/>
                <w:lang w:val="sv-SE"/>
              </w:rPr>
              <w:t>1.3. Vai trò, ý nghĩa của phát triển chương trình môn học trong quá trình dạy học</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1.3.1. Giới thiệu về Chương trình Giáo dục phổ thông môn Ngữ văn</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1.3.2. Vai trò, ý nghĩa của phát triển chương trình môn học trong quá trình dạy học</w:t>
            </w:r>
          </w:p>
          <w:p w:rsidR="00960D9B" w:rsidRPr="00960D9B" w:rsidRDefault="00960D9B" w:rsidP="00960D9B">
            <w:pPr>
              <w:widowControl w:val="0"/>
              <w:spacing w:after="0" w:line="271" w:lineRule="auto"/>
              <w:jc w:val="both"/>
              <w:rPr>
                <w:rFonts w:ascii="Times New Roman" w:eastAsia="Calibri" w:hAnsi="Times New Roman" w:cs="Times New Roman"/>
                <w:b/>
                <w:bCs/>
                <w:sz w:val="26"/>
                <w:szCs w:val="26"/>
                <w:lang w:val="sv-SE"/>
              </w:rPr>
            </w:pPr>
            <w:r w:rsidRPr="00960D9B">
              <w:rPr>
                <w:rFonts w:ascii="Times New Roman" w:eastAsia="Calibri" w:hAnsi="Times New Roman" w:cs="Times New Roman"/>
                <w:b/>
                <w:bCs/>
                <w:spacing w:val="-6"/>
                <w:sz w:val="26"/>
                <w:szCs w:val="26"/>
                <w:lang w:val="sv-SE"/>
              </w:rPr>
              <w:t>1.4. Kinh nghiệm quốc tế về phát triển chương trình môn Ngữ văn</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1.4.1. Giới thiệu chương trình Ngữ văn một số nước trên thế giới</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1.4.2. Giới thiệu SGK một số nước trên thế giới</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sv-SE"/>
              </w:rPr>
            </w:pPr>
            <w:r w:rsidRPr="00960D9B">
              <w:rPr>
                <w:rFonts w:ascii="Times New Roman" w:eastAsia="Calibri" w:hAnsi="Times New Roman" w:cs="Times New Roman"/>
                <w:sz w:val="26"/>
                <w:szCs w:val="26"/>
                <w:lang w:val="sv-SE"/>
              </w:rPr>
              <w:t>1.4.3. Kinh nghiệm quốc tế về phát triển chương trình môn học</w:t>
            </w:r>
          </w:p>
          <w:p w:rsidR="00960D9B" w:rsidRPr="00960D9B" w:rsidRDefault="00960D9B" w:rsidP="00960D9B">
            <w:pPr>
              <w:spacing w:after="0" w:line="271" w:lineRule="auto"/>
              <w:jc w:val="both"/>
              <w:rPr>
                <w:rFonts w:ascii="Times New Roman" w:eastAsia="Calibri" w:hAnsi="Times New Roman" w:cs="Times New Roman"/>
                <w:b/>
                <w:sz w:val="26"/>
                <w:szCs w:val="26"/>
                <w:lang w:val="vi-VN"/>
              </w:rPr>
            </w:pPr>
            <w:r w:rsidRPr="00960D9B">
              <w:rPr>
                <w:rFonts w:ascii="Times New Roman" w:eastAsia="Calibri" w:hAnsi="Times New Roman" w:cs="Times New Roman"/>
                <w:b/>
                <w:sz w:val="26"/>
                <w:szCs w:val="26"/>
                <w:lang w:val="vi-VN"/>
              </w:rPr>
              <w:t>1.</w:t>
            </w:r>
            <w:r w:rsidRPr="00960D9B">
              <w:rPr>
                <w:rFonts w:ascii="Times New Roman" w:eastAsia="Calibri" w:hAnsi="Times New Roman" w:cs="Times New Roman"/>
                <w:b/>
                <w:sz w:val="26"/>
                <w:szCs w:val="26"/>
                <w:lang w:val="sv-SE"/>
              </w:rPr>
              <w:t>5</w:t>
            </w:r>
            <w:r w:rsidRPr="00960D9B">
              <w:rPr>
                <w:rFonts w:ascii="Times New Roman" w:eastAsia="Calibri" w:hAnsi="Times New Roman" w:cs="Times New Roman"/>
                <w:b/>
                <w:sz w:val="26"/>
                <w:szCs w:val="26"/>
                <w:lang w:val="vi-VN"/>
              </w:rPr>
              <w:t>. Định hướng phát triển chương trình môn Ngữ văn ở trường phổ thông</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1.5.</w:t>
            </w:r>
            <w:r w:rsidRPr="00960D9B">
              <w:rPr>
                <w:rFonts w:ascii="Times New Roman" w:eastAsia="Calibri" w:hAnsi="Times New Roman" w:cs="Times New Roman"/>
                <w:sz w:val="26"/>
                <w:szCs w:val="26"/>
              </w:rPr>
              <w:t>1</w:t>
            </w:r>
            <w:r w:rsidRPr="00960D9B">
              <w:rPr>
                <w:rFonts w:ascii="Times New Roman" w:eastAsia="Calibri" w:hAnsi="Times New Roman" w:cs="Times New Roman"/>
                <w:sz w:val="26"/>
                <w:szCs w:val="26"/>
                <w:lang w:val="vi-VN"/>
              </w:rPr>
              <w:t>. Thực trạng phát triển chương trình môn Ngữ văn ở trường phổ thông</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1.5.</w:t>
            </w:r>
            <w:r w:rsidRPr="00960D9B">
              <w:rPr>
                <w:rFonts w:ascii="Times New Roman" w:eastAsia="Calibri" w:hAnsi="Times New Roman" w:cs="Times New Roman"/>
                <w:sz w:val="26"/>
                <w:szCs w:val="26"/>
              </w:rPr>
              <w:t>3</w:t>
            </w:r>
            <w:r w:rsidRPr="00960D9B">
              <w:rPr>
                <w:rFonts w:ascii="Times New Roman" w:eastAsia="Calibri" w:hAnsi="Times New Roman" w:cs="Times New Roman"/>
                <w:sz w:val="26"/>
                <w:szCs w:val="26"/>
                <w:lang w:val="vi-VN"/>
              </w:rPr>
              <w:t>. Phát triển chương trình Ngữ văn phổ thông theo định hướng tiếp cận năng lực</w:t>
            </w:r>
          </w:p>
        </w:tc>
        <w:tc>
          <w:tcPr>
            <w:tcW w:w="1418"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lang w:val="vi-VN"/>
              </w:rPr>
            </w:pPr>
            <w:r w:rsidRPr="00960D9B">
              <w:rPr>
                <w:rFonts w:ascii="Times New Roman" w:eastAsia="Calibri" w:hAnsi="Times New Roman" w:cs="Times New Roman"/>
                <w:i/>
                <w:sz w:val="26"/>
                <w:szCs w:val="26"/>
                <w:lang w:val="vi-VN"/>
              </w:rPr>
              <w:t xml:space="preserve">- Thuyết trình </w:t>
            </w:r>
          </w:p>
          <w:p w:rsidR="00960D9B" w:rsidRPr="00960D9B" w:rsidRDefault="00960D9B" w:rsidP="00960D9B">
            <w:pPr>
              <w:spacing w:after="0" w:line="271" w:lineRule="auto"/>
              <w:jc w:val="both"/>
              <w:rPr>
                <w:rFonts w:ascii="Times New Roman" w:eastAsia="Calibri" w:hAnsi="Times New Roman" w:cs="Times New Roman"/>
                <w:bCs/>
                <w:i/>
                <w:sz w:val="26"/>
                <w:szCs w:val="26"/>
                <w:lang w:val="vi-VN"/>
              </w:rPr>
            </w:pPr>
            <w:r w:rsidRPr="00960D9B">
              <w:rPr>
                <w:rFonts w:ascii="Times New Roman" w:eastAsia="Calibri" w:hAnsi="Times New Roman" w:cs="Times New Roman"/>
                <w:i/>
                <w:sz w:val="26"/>
                <w:szCs w:val="26"/>
                <w:lang w:val="vi-VN"/>
              </w:rPr>
              <w:t xml:space="preserve">- </w:t>
            </w:r>
            <w:r w:rsidRPr="00960D9B">
              <w:rPr>
                <w:rFonts w:ascii="Times New Roman" w:eastAsia="Calibri" w:hAnsi="Times New Roman" w:cs="Times New Roman"/>
                <w:bCs/>
                <w:i/>
                <w:sz w:val="26"/>
                <w:szCs w:val="26"/>
                <w:lang w:val="vi-VN"/>
              </w:rPr>
              <w:t>Thuyết trình kết hợp với trình chiếu.</w:t>
            </w:r>
          </w:p>
          <w:p w:rsidR="00960D9B" w:rsidRPr="00960D9B" w:rsidRDefault="00960D9B" w:rsidP="00960D9B">
            <w:pPr>
              <w:spacing w:after="0" w:line="271" w:lineRule="auto"/>
              <w:jc w:val="both"/>
              <w:rPr>
                <w:rFonts w:ascii="Times New Roman" w:eastAsia="Calibri" w:hAnsi="Times New Roman" w:cs="Times New Roman"/>
                <w:bCs/>
                <w:i/>
                <w:sz w:val="26"/>
                <w:szCs w:val="26"/>
                <w:lang w:val="vi-VN"/>
              </w:rPr>
            </w:pPr>
            <w:r w:rsidRPr="00960D9B">
              <w:rPr>
                <w:rFonts w:ascii="Times New Roman" w:eastAsia="Calibri" w:hAnsi="Times New Roman" w:cs="Times New Roman"/>
                <w:bCs/>
                <w:i/>
                <w:sz w:val="26"/>
                <w:szCs w:val="26"/>
                <w:lang w:val="vi-VN"/>
              </w:rPr>
              <w:t>- Dạy học dựa trên vấn đề</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 Đàm thoại</w:t>
            </w:r>
          </w:p>
        </w:tc>
        <w:tc>
          <w:tcPr>
            <w:tcW w:w="850"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 xml:space="preserve">A1 </w:t>
            </w:r>
          </w:p>
        </w:tc>
        <w:tc>
          <w:tcPr>
            <w:tcW w:w="1134" w:type="dxa"/>
            <w:gridSpan w:val="2"/>
            <w:vMerge w:val="restart"/>
          </w:tcPr>
          <w:p w:rsidR="00960D9B" w:rsidRPr="00960D9B" w:rsidRDefault="00960D9B" w:rsidP="00960D9B">
            <w:pPr>
              <w:spacing w:after="0" w:line="271" w:lineRule="auto"/>
              <w:ind w:left="-113" w:right="-113"/>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Chương 1 [1], phần 2.3 [2], phần 2 [3]</w:t>
            </w:r>
          </w:p>
          <w:p w:rsidR="00960D9B" w:rsidRPr="00960D9B" w:rsidRDefault="00960D9B" w:rsidP="00960D9B">
            <w:pPr>
              <w:spacing w:after="0" w:line="271" w:lineRule="auto"/>
              <w:ind w:left="-113" w:right="-113"/>
              <w:jc w:val="center"/>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rPr>
              <w:t>[4]</w:t>
            </w:r>
            <w:r w:rsidRPr="00960D9B">
              <w:rPr>
                <w:rFonts w:ascii="Times New Roman" w:eastAsia="Calibri" w:hAnsi="Times New Roman" w:cs="Times New Roman"/>
                <w:sz w:val="26"/>
                <w:szCs w:val="26"/>
                <w:lang w:val="pt-BR"/>
              </w:rPr>
              <w:t xml:space="preserve"> </w:t>
            </w:r>
          </w:p>
          <w:p w:rsidR="00960D9B" w:rsidRPr="00960D9B" w:rsidRDefault="00960D9B" w:rsidP="00960D9B">
            <w:pPr>
              <w:spacing w:after="0" w:line="271" w:lineRule="auto"/>
              <w:ind w:right="-113"/>
              <w:rPr>
                <w:rFonts w:ascii="Times New Roman" w:eastAsia="Calibri" w:hAnsi="Times New Roman" w:cs="Times New Roman"/>
                <w:sz w:val="26"/>
                <w:szCs w:val="26"/>
                <w:lang w:val="pt-BR"/>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sz w:val="26"/>
                <w:szCs w:val="26"/>
              </w:rPr>
            </w:pPr>
          </w:p>
        </w:tc>
        <w:tc>
          <w:tcPr>
            <w:tcW w:w="4961" w:type="dxa"/>
          </w:tcPr>
          <w:p w:rsidR="00960D9B" w:rsidRPr="00960D9B" w:rsidRDefault="00960D9B" w:rsidP="00960D9B">
            <w:pPr>
              <w:spacing w:after="0" w:line="271" w:lineRule="auto"/>
              <w:rPr>
                <w:rFonts w:ascii="Times New Roman" w:eastAsia="Calibri" w:hAnsi="Times New Roman" w:cs="Times New Roman"/>
                <w:sz w:val="26"/>
                <w:szCs w:val="26"/>
              </w:rPr>
            </w:pPr>
            <w:r w:rsidRPr="00960D9B">
              <w:rPr>
                <w:rFonts w:ascii="Times New Roman" w:eastAsia="Calibri" w:hAnsi="Times New Roman" w:cs="Times New Roman"/>
                <w:b/>
                <w:bCs/>
                <w:sz w:val="26"/>
                <w:szCs w:val="26"/>
                <w:lang w:val="de-DE"/>
              </w:rPr>
              <w:t>* Nội dung bài tập: (2 tiết)</w:t>
            </w:r>
            <w:r w:rsidRPr="00960D9B">
              <w:rPr>
                <w:rFonts w:ascii="Times New Roman" w:eastAsia="Calibri" w:hAnsi="Times New Roman" w:cs="Times New Roman"/>
                <w:b/>
                <w:i/>
                <w:sz w:val="26"/>
                <w:szCs w:val="26"/>
                <w:lang w:val="pt-BR"/>
              </w:rPr>
              <w:t>:</w:t>
            </w:r>
            <w:r w:rsidRPr="00960D9B">
              <w:rPr>
                <w:rFonts w:ascii="Times New Roman" w:eastAsia="Calibri" w:hAnsi="Times New Roman" w:cs="Times New Roman"/>
                <w:b/>
                <w:i/>
                <w:sz w:val="26"/>
                <w:szCs w:val="26"/>
                <w:lang w:val="vi-VN"/>
              </w:rPr>
              <w:t xml:space="preserve"> </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lastRenderedPageBreak/>
              <w:t xml:space="preserve"> So sánh chương trình giáo dục phổ thông môn Ngữ văn của Việt Nam và chương trình giáo dục phổ thông môn Ngữ văn của nước ngoài (sinh viên được tự chon một trong các nước sau: Nga, Trung Quốc, Mỹ, Phần Lan, New Zilan…). Từ đó, hãy đề xuất ý kiến cá nhân về việc đổi mới chương trình giáo dục phổ thông môn Ngữ văn ở Việt Nam.</w:t>
            </w:r>
          </w:p>
        </w:tc>
        <w:tc>
          <w:tcPr>
            <w:tcW w:w="1418"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lastRenderedPageBreak/>
              <w:t xml:space="preserve">- Báo cáo </w:t>
            </w:r>
          </w:p>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i/>
                <w:sz w:val="26"/>
                <w:szCs w:val="26"/>
              </w:rPr>
              <w:lastRenderedPageBreak/>
              <w:t>- Đàm thoại</w:t>
            </w:r>
          </w:p>
        </w:tc>
        <w:tc>
          <w:tcPr>
            <w:tcW w:w="850" w:type="dxa"/>
            <w:gridSpan w:val="2"/>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sz w:val="26"/>
                <w:szCs w:val="26"/>
              </w:rPr>
              <w:lastRenderedPageBreak/>
              <w:t>A1, A2</w:t>
            </w:r>
          </w:p>
        </w:tc>
        <w:tc>
          <w:tcPr>
            <w:tcW w:w="1134" w:type="dxa"/>
            <w:gridSpan w:val="2"/>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c>
          <w:tcPr>
            <w:tcW w:w="4961" w:type="dxa"/>
          </w:tcPr>
          <w:p w:rsidR="00960D9B" w:rsidRPr="00960D9B" w:rsidRDefault="00960D9B" w:rsidP="00960D9B">
            <w:pPr>
              <w:spacing w:after="0" w:line="271" w:lineRule="auto"/>
              <w:jc w:val="both"/>
              <w:rPr>
                <w:rFonts w:ascii="Times New Roman" w:eastAsia="Calibri" w:hAnsi="Times New Roman" w:cs="Times New Roman"/>
                <w:b/>
                <w:bCs/>
                <w:i/>
                <w:sz w:val="26"/>
                <w:szCs w:val="26"/>
                <w:lang w:val="de-DE"/>
              </w:rPr>
            </w:pPr>
            <w:r w:rsidRPr="00960D9B">
              <w:rPr>
                <w:rFonts w:ascii="Times New Roman" w:eastAsia="Calibri" w:hAnsi="Times New Roman" w:cs="Times New Roman"/>
                <w:b/>
                <w:bCs/>
                <w:sz w:val="26"/>
                <w:szCs w:val="26"/>
                <w:lang w:val="de-DE"/>
              </w:rPr>
              <w:t>* Nội dung seminar/thảo luận: (2 tiết)</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So sánh sách giáo khoa phổ thông môn Ngữ văn của Việt Nam và sách giáo khoa phổ thông môn Ngữ văn của nước ngoài (sinh viên được tự chon một trong các nước sau: Nga, Trung Quốc, Mỹ, Phần Lan, New Zilan…). Từ đó, hãy đề xuất ý kiến cá nhân về việc đổi mới sách giáo khoa phổ thông môn Ngữ văn ở Việt Nam.</w:t>
            </w:r>
          </w:p>
        </w:tc>
        <w:tc>
          <w:tcPr>
            <w:tcW w:w="1418"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lang w:val="vi-VN"/>
              </w:rPr>
            </w:pPr>
            <w:r w:rsidRPr="00960D9B">
              <w:rPr>
                <w:rFonts w:ascii="Times New Roman" w:eastAsia="Calibri" w:hAnsi="Times New Roman" w:cs="Times New Roman"/>
                <w:i/>
                <w:sz w:val="26"/>
                <w:szCs w:val="26"/>
                <w:lang w:val="vi-VN"/>
              </w:rPr>
              <w:t>- Tọa đàm</w:t>
            </w:r>
          </w:p>
          <w:p w:rsidR="00960D9B" w:rsidRPr="00960D9B" w:rsidRDefault="00960D9B" w:rsidP="00960D9B">
            <w:pPr>
              <w:spacing w:after="0" w:line="271" w:lineRule="auto"/>
              <w:jc w:val="both"/>
              <w:rPr>
                <w:rFonts w:ascii="Times New Roman" w:eastAsia="Calibri" w:hAnsi="Times New Roman" w:cs="Times New Roman"/>
                <w:i/>
                <w:sz w:val="26"/>
                <w:szCs w:val="26"/>
                <w:lang w:val="vi-VN"/>
              </w:rPr>
            </w:pPr>
            <w:r w:rsidRPr="00960D9B">
              <w:rPr>
                <w:rFonts w:ascii="Times New Roman" w:eastAsia="Calibri" w:hAnsi="Times New Roman" w:cs="Times New Roman"/>
                <w:i/>
                <w:sz w:val="26"/>
                <w:szCs w:val="26"/>
                <w:lang w:val="vi-VN"/>
              </w:rPr>
              <w:t>- Thảo luận nhóm</w:t>
            </w:r>
          </w:p>
          <w:p w:rsidR="00960D9B" w:rsidRPr="00960D9B" w:rsidRDefault="00960D9B" w:rsidP="00960D9B">
            <w:pPr>
              <w:spacing w:after="0" w:line="271" w:lineRule="auto"/>
              <w:jc w:val="both"/>
              <w:rPr>
                <w:rFonts w:ascii="Times New Roman" w:eastAsia="Calibri" w:hAnsi="Times New Roman" w:cs="Times New Roman"/>
                <w:b/>
                <w:sz w:val="26"/>
                <w:szCs w:val="26"/>
                <w:lang w:val="vi-VN"/>
              </w:rPr>
            </w:pPr>
            <w:r w:rsidRPr="00960D9B">
              <w:rPr>
                <w:rFonts w:ascii="Times New Roman" w:eastAsia="Calibri" w:hAnsi="Times New Roman" w:cs="Times New Roman"/>
                <w:i/>
                <w:sz w:val="26"/>
                <w:szCs w:val="26"/>
                <w:lang w:val="vi-VN"/>
              </w:rPr>
              <w:t>- Thuyết trình</w:t>
            </w:r>
          </w:p>
        </w:tc>
        <w:tc>
          <w:tcPr>
            <w:tcW w:w="850" w:type="dxa"/>
            <w:gridSpan w:val="2"/>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sz w:val="26"/>
                <w:szCs w:val="26"/>
              </w:rPr>
              <w:t>A1, A3</w:t>
            </w:r>
          </w:p>
        </w:tc>
        <w:tc>
          <w:tcPr>
            <w:tcW w:w="1134" w:type="dxa"/>
            <w:gridSpan w:val="2"/>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tcPr>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LLO5</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sz w:val="26"/>
                <w:szCs w:val="26"/>
                <w:lang w:val="pt-BR"/>
              </w:rPr>
              <w:t>LLO11</w:t>
            </w:r>
          </w:p>
        </w:tc>
        <w:tc>
          <w:tcPr>
            <w:tcW w:w="4961" w:type="dxa"/>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sz w:val="26"/>
                <w:szCs w:val="26"/>
              </w:rPr>
              <w:t xml:space="preserve">B. </w:t>
            </w:r>
            <w:r w:rsidRPr="00960D9B">
              <w:rPr>
                <w:rFonts w:ascii="Times New Roman" w:eastAsia="Calibri" w:hAnsi="Times New Roman" w:cs="Times New Roman"/>
                <w:b/>
                <w:bCs/>
                <w:sz w:val="26"/>
                <w:szCs w:val="26"/>
                <w:lang w:val="de-DE"/>
              </w:rPr>
              <w:t>Nội dung tự học</w:t>
            </w:r>
            <w:r w:rsidRPr="00960D9B">
              <w:rPr>
                <w:rFonts w:ascii="Times New Roman" w:eastAsia="Calibri" w:hAnsi="Times New Roman" w:cs="Times New Roman"/>
                <w:bCs/>
                <w:sz w:val="26"/>
                <w:szCs w:val="26"/>
                <w:lang w:val="de-DE"/>
              </w:rPr>
              <w:t>:</w:t>
            </w:r>
            <w:r w:rsidRPr="00960D9B">
              <w:rPr>
                <w:rFonts w:ascii="Times New Roman" w:eastAsia="Calibri" w:hAnsi="Times New Roman" w:cs="Times New Roman"/>
                <w:bCs/>
                <w:i/>
                <w:sz w:val="26"/>
                <w:szCs w:val="26"/>
                <w:lang w:val="de-DE"/>
              </w:rPr>
              <w:t xml:space="preserve"> </w:t>
            </w:r>
            <w:r w:rsidRPr="00960D9B">
              <w:rPr>
                <w:rFonts w:ascii="Times New Roman" w:eastAsia="Calibri" w:hAnsi="Times New Roman" w:cs="Times New Roman"/>
                <w:b/>
                <w:bCs/>
                <w:sz w:val="26"/>
                <w:szCs w:val="26"/>
                <w:lang w:val="de-DE"/>
              </w:rPr>
              <w:t>(8 tiết)</w:t>
            </w:r>
          </w:p>
          <w:p w:rsidR="00960D9B" w:rsidRPr="00960D9B" w:rsidRDefault="00960D9B" w:rsidP="00960D9B">
            <w:pPr>
              <w:spacing w:after="0" w:line="271" w:lineRule="auto"/>
              <w:jc w:val="both"/>
              <w:rPr>
                <w:rFonts w:ascii="Times New Roman" w:eastAsia="Calibri" w:hAnsi="Times New Roman" w:cs="Times New Roman"/>
                <w:bCs/>
                <w:sz w:val="26"/>
                <w:szCs w:val="26"/>
                <w:lang w:val="de-DE"/>
              </w:rPr>
            </w:pPr>
            <w:r w:rsidRPr="00960D9B">
              <w:rPr>
                <w:rFonts w:ascii="Times New Roman" w:eastAsia="Calibri" w:hAnsi="Times New Roman" w:cs="Times New Roman"/>
                <w:bCs/>
                <w:sz w:val="26"/>
                <w:szCs w:val="26"/>
                <w:lang w:val="vi-VN"/>
              </w:rPr>
              <w:t xml:space="preserve">SV tự nghiên cứu các vấn đề sau: </w:t>
            </w:r>
            <w:r w:rsidRPr="00960D9B">
              <w:rPr>
                <w:rFonts w:ascii="Times New Roman" w:eastAsia="Calibri" w:hAnsi="Times New Roman" w:cs="Times New Roman"/>
                <w:bCs/>
                <w:sz w:val="26"/>
                <w:szCs w:val="26"/>
                <w:lang w:val="de-DE"/>
              </w:rPr>
              <w:t>Đọc tài liệu [2]</w:t>
            </w:r>
          </w:p>
          <w:p w:rsidR="00960D9B" w:rsidRPr="00960D9B" w:rsidRDefault="00960D9B" w:rsidP="00960D9B">
            <w:pPr>
              <w:spacing w:after="0" w:line="271" w:lineRule="auto"/>
              <w:jc w:val="both"/>
              <w:rPr>
                <w:rFonts w:ascii="Times New Roman" w:eastAsia="Calibri" w:hAnsi="Times New Roman" w:cs="Times New Roman"/>
                <w:bCs/>
                <w:sz w:val="26"/>
                <w:szCs w:val="26"/>
                <w:lang w:val="de-DE"/>
              </w:rPr>
            </w:pPr>
            <w:r w:rsidRPr="00960D9B">
              <w:rPr>
                <w:rFonts w:ascii="Times New Roman" w:eastAsia="Calibri" w:hAnsi="Times New Roman" w:cs="Times New Roman"/>
                <w:bCs/>
                <w:sz w:val="26"/>
                <w:szCs w:val="26"/>
                <w:lang w:val="de-DE"/>
              </w:rPr>
              <w:t xml:space="preserve"> </w:t>
            </w:r>
          </w:p>
        </w:tc>
        <w:tc>
          <w:tcPr>
            <w:tcW w:w="1418"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lang w:val="de-DE"/>
              </w:rPr>
            </w:pPr>
            <w:r w:rsidRPr="00960D9B">
              <w:rPr>
                <w:rFonts w:ascii="Times New Roman" w:eastAsia="Calibri" w:hAnsi="Times New Roman" w:cs="Times New Roman"/>
                <w:i/>
                <w:sz w:val="26"/>
                <w:szCs w:val="26"/>
                <w:lang w:val="de-DE"/>
              </w:rPr>
              <w:t>- Đọc tài liệu</w:t>
            </w:r>
          </w:p>
          <w:p w:rsidR="00960D9B" w:rsidRPr="00960D9B" w:rsidRDefault="00960D9B" w:rsidP="00960D9B">
            <w:pPr>
              <w:spacing w:after="0" w:line="271" w:lineRule="auto"/>
              <w:jc w:val="both"/>
              <w:rPr>
                <w:rFonts w:ascii="Times New Roman" w:eastAsia="Calibri" w:hAnsi="Times New Roman" w:cs="Times New Roman"/>
                <w:i/>
                <w:sz w:val="26"/>
                <w:szCs w:val="26"/>
                <w:lang w:val="de-DE"/>
              </w:rPr>
            </w:pPr>
            <w:r w:rsidRPr="00960D9B">
              <w:rPr>
                <w:rFonts w:ascii="Times New Roman" w:eastAsia="Calibri" w:hAnsi="Times New Roman" w:cs="Times New Roman"/>
                <w:i/>
                <w:sz w:val="26"/>
                <w:szCs w:val="26"/>
                <w:lang w:val="de-DE"/>
              </w:rPr>
              <w:t>- Hoàn thành bài tập, câu hỏi thảo luận.</w:t>
            </w:r>
          </w:p>
        </w:tc>
        <w:tc>
          <w:tcPr>
            <w:tcW w:w="850" w:type="dxa"/>
            <w:gridSpan w:val="2"/>
          </w:tcPr>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A1</w:t>
            </w:r>
          </w:p>
        </w:tc>
        <w:tc>
          <w:tcPr>
            <w:tcW w:w="1134" w:type="dxa"/>
            <w:gridSpan w:val="2"/>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356" w:type="dxa"/>
            <w:gridSpan w:val="8"/>
            <w:shd w:val="clear" w:color="auto" w:fill="CCECFF"/>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lang w:val="pt-BR"/>
              </w:rPr>
              <w:t>Chương 2:</w:t>
            </w:r>
            <w:r w:rsidRPr="00960D9B">
              <w:rPr>
                <w:rFonts w:ascii="Times New Roman" w:eastAsia="Calibri" w:hAnsi="Times New Roman" w:cs="Times New Roman"/>
                <w:b/>
                <w:sz w:val="26"/>
                <w:szCs w:val="26"/>
                <w:lang w:val="vi-VN"/>
              </w:rPr>
              <w:t xml:space="preserve"> QUY TRÌNH </w:t>
            </w:r>
            <w:r w:rsidRPr="00960D9B">
              <w:rPr>
                <w:rFonts w:ascii="Times New Roman" w:eastAsia="Times New Roman" w:hAnsi="Times New Roman" w:cs="Times New Roman"/>
                <w:b/>
                <w:sz w:val="26"/>
                <w:szCs w:val="26"/>
                <w:lang w:val="vi-VN"/>
              </w:rPr>
              <w:t xml:space="preserve">PHÁT TRIỂN CHƯƠNG TRÌNH NGỮ VĂN Ở TRƯỜNG PHỔ </w:t>
            </w:r>
            <w:r w:rsidRPr="00960D9B">
              <w:rPr>
                <w:rFonts w:ascii="Times New Roman" w:eastAsia="Times New Roman" w:hAnsi="Times New Roman" w:cs="Times New Roman"/>
                <w:b/>
                <w:sz w:val="26"/>
                <w:szCs w:val="26"/>
              </w:rPr>
              <w:t>THÔNG</w:t>
            </w:r>
          </w:p>
        </w:tc>
      </w:tr>
      <w:tr w:rsidR="00960D9B" w:rsidRPr="00960D9B" w:rsidTr="00F317ED">
        <w:tc>
          <w:tcPr>
            <w:tcW w:w="993" w:type="dxa"/>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i/>
                <w:sz w:val="26"/>
                <w:szCs w:val="26"/>
              </w:rPr>
            </w:pPr>
            <w:r w:rsidRPr="00960D9B">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4"/>
                <w:szCs w:val="24"/>
              </w:rPr>
              <w:t>Nội dung</w:t>
            </w:r>
          </w:p>
        </w:tc>
        <w:tc>
          <w:tcPr>
            <w:tcW w:w="2126" w:type="dxa"/>
            <w:gridSpan w:val="4"/>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Hình thức/</w:t>
            </w:r>
          </w:p>
          <w:p w:rsidR="00960D9B" w:rsidRPr="00960D9B" w:rsidRDefault="00960D9B" w:rsidP="00960D9B">
            <w:pPr>
              <w:spacing w:after="0" w:line="271" w:lineRule="auto"/>
              <w:jc w:val="center"/>
              <w:rPr>
                <w:rFonts w:ascii="Times New Roman" w:eastAsia="Calibri" w:hAnsi="Times New Roman" w:cs="Times New Roman"/>
                <w:i/>
                <w:sz w:val="26"/>
                <w:szCs w:val="26"/>
              </w:rPr>
            </w:pPr>
            <w:r w:rsidRPr="00960D9B">
              <w:rPr>
                <w:rFonts w:ascii="Times New Roman" w:eastAsia="Calibri" w:hAnsi="Times New Roman" w:cs="Times New Roman"/>
                <w:b/>
                <w:sz w:val="24"/>
                <w:szCs w:val="24"/>
              </w:rPr>
              <w:t>phương pháp</w:t>
            </w:r>
          </w:p>
        </w:tc>
        <w:tc>
          <w:tcPr>
            <w:tcW w:w="992" w:type="dxa"/>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4"/>
                <w:szCs w:val="24"/>
              </w:rPr>
              <w:t>Học liệu</w:t>
            </w:r>
          </w:p>
        </w:tc>
      </w:tr>
      <w:tr w:rsidR="00960D9B" w:rsidRPr="00960D9B" w:rsidTr="00F317ED">
        <w:tc>
          <w:tcPr>
            <w:tcW w:w="993" w:type="dxa"/>
            <w:vMerge/>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tc>
        <w:tc>
          <w:tcPr>
            <w:tcW w:w="5245" w:type="dxa"/>
            <w:gridSpan w:val="2"/>
            <w:vMerge/>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tc>
        <w:tc>
          <w:tcPr>
            <w:tcW w:w="1275" w:type="dxa"/>
            <w:gridSpan w:val="2"/>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i/>
                <w:sz w:val="26"/>
                <w:szCs w:val="26"/>
              </w:rPr>
            </w:pPr>
            <w:r w:rsidRPr="00960D9B">
              <w:rPr>
                <w:rFonts w:ascii="Times New Roman" w:eastAsia="Calibri" w:hAnsi="Times New Roman" w:cs="Times New Roman"/>
                <w:b/>
                <w:sz w:val="24"/>
                <w:szCs w:val="24"/>
              </w:rPr>
              <w:t>Dạy học</w:t>
            </w:r>
          </w:p>
        </w:tc>
        <w:tc>
          <w:tcPr>
            <w:tcW w:w="851" w:type="dxa"/>
            <w:gridSpan w:val="2"/>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i/>
                <w:sz w:val="26"/>
                <w:szCs w:val="26"/>
              </w:rPr>
            </w:pPr>
            <w:r w:rsidRPr="00960D9B">
              <w:rPr>
                <w:rFonts w:ascii="Times New Roman" w:eastAsia="Calibri" w:hAnsi="Times New Roman" w:cs="Times New Roman"/>
                <w:b/>
                <w:sz w:val="24"/>
                <w:szCs w:val="24"/>
              </w:rPr>
              <w:t>Đánh giá</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val="restart"/>
          </w:tcPr>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LLO6</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LLO7</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LLO8</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LLO11</w:t>
            </w: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LLO11</w:t>
            </w: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Cs/>
                <w:sz w:val="26"/>
                <w:szCs w:val="26"/>
              </w:rPr>
            </w:pPr>
            <w:r w:rsidRPr="00960D9B">
              <w:rPr>
                <w:rFonts w:ascii="Times New Roman" w:eastAsia="Calibri" w:hAnsi="Times New Roman" w:cs="Times New Roman"/>
                <w:iCs/>
                <w:sz w:val="26"/>
                <w:szCs w:val="26"/>
              </w:rPr>
              <w:t>LLO5</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LLO11</w:t>
            </w: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Cs/>
                <w:sz w:val="26"/>
                <w:szCs w:val="26"/>
              </w:rPr>
            </w:pPr>
            <w:r w:rsidRPr="00960D9B">
              <w:rPr>
                <w:rFonts w:ascii="Times New Roman" w:eastAsia="Calibri" w:hAnsi="Times New Roman" w:cs="Times New Roman"/>
                <w:iCs/>
                <w:sz w:val="26"/>
                <w:szCs w:val="26"/>
              </w:rPr>
              <w:t>LLO10</w:t>
            </w:r>
          </w:p>
          <w:p w:rsidR="00960D9B" w:rsidRPr="00960D9B" w:rsidRDefault="00960D9B" w:rsidP="00960D9B">
            <w:pPr>
              <w:spacing w:after="0" w:line="271" w:lineRule="auto"/>
              <w:jc w:val="both"/>
              <w:rPr>
                <w:rFonts w:ascii="Times New Roman" w:eastAsia="Calibri" w:hAnsi="Times New Roman" w:cs="Times New Roman"/>
                <w:iCs/>
                <w:sz w:val="26"/>
                <w:szCs w:val="26"/>
              </w:rPr>
            </w:pPr>
            <w:r w:rsidRPr="00960D9B">
              <w:rPr>
                <w:rFonts w:ascii="Times New Roman" w:eastAsia="Calibri" w:hAnsi="Times New Roman" w:cs="Times New Roman"/>
                <w:iCs/>
                <w:sz w:val="26"/>
                <w:szCs w:val="26"/>
              </w:rPr>
              <w:t>LLO11</w:t>
            </w:r>
          </w:p>
        </w:tc>
        <w:tc>
          <w:tcPr>
            <w:tcW w:w="5245" w:type="dxa"/>
            <w:gridSpan w:val="2"/>
          </w:tcPr>
          <w:p w:rsidR="00960D9B" w:rsidRPr="00960D9B" w:rsidRDefault="00960D9B" w:rsidP="00960D9B">
            <w:pPr>
              <w:spacing w:after="0" w:line="271" w:lineRule="auto"/>
              <w:ind w:left="-113" w:right="-113"/>
              <w:rPr>
                <w:rFonts w:ascii="Times New Roman" w:eastAsia="Calibri" w:hAnsi="Times New Roman" w:cs="Times New Roman"/>
                <w:b/>
                <w:sz w:val="26"/>
                <w:szCs w:val="26"/>
                <w:lang w:val="vi-VN"/>
              </w:rPr>
            </w:pPr>
            <w:r w:rsidRPr="00960D9B">
              <w:rPr>
                <w:rFonts w:ascii="Times New Roman" w:eastAsia="Calibri" w:hAnsi="Times New Roman" w:cs="Times New Roman"/>
                <w:b/>
                <w:sz w:val="26"/>
                <w:szCs w:val="26"/>
                <w:lang w:val="pt-BR"/>
              </w:rPr>
              <w:lastRenderedPageBreak/>
              <w:t>A. Nội dung thực hiện trên lớp (</w:t>
            </w:r>
            <w:r w:rsidRPr="00960D9B">
              <w:rPr>
                <w:rFonts w:ascii="Times New Roman" w:eastAsia="Calibri" w:hAnsi="Times New Roman" w:cs="Times New Roman"/>
                <w:b/>
                <w:sz w:val="26"/>
                <w:szCs w:val="26"/>
                <w:lang w:val="vi-VN"/>
              </w:rPr>
              <w:t xml:space="preserve">18 </w:t>
            </w:r>
            <w:r w:rsidRPr="00960D9B">
              <w:rPr>
                <w:rFonts w:ascii="Times New Roman" w:eastAsia="Calibri" w:hAnsi="Times New Roman" w:cs="Times New Roman"/>
                <w:b/>
                <w:sz w:val="26"/>
                <w:szCs w:val="26"/>
                <w:lang w:val="pt-BR"/>
              </w:rPr>
              <w:t>tiết)</w:t>
            </w:r>
          </w:p>
          <w:p w:rsidR="00960D9B" w:rsidRPr="00960D9B" w:rsidRDefault="00960D9B" w:rsidP="00960D9B">
            <w:pPr>
              <w:spacing w:after="0" w:line="271" w:lineRule="auto"/>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pt-BR"/>
              </w:rPr>
              <w:t xml:space="preserve">* Nội dung giảng dạy lí thuyết: </w:t>
            </w:r>
            <w:r w:rsidRPr="00960D9B">
              <w:rPr>
                <w:rFonts w:ascii="Times New Roman" w:eastAsia="Calibri" w:hAnsi="Times New Roman" w:cs="Times New Roman"/>
                <w:bCs/>
                <w:sz w:val="26"/>
                <w:szCs w:val="26"/>
                <w:lang w:val="de-DE"/>
              </w:rPr>
              <w:t>(</w:t>
            </w:r>
            <w:r w:rsidRPr="00960D9B">
              <w:rPr>
                <w:rFonts w:ascii="Times New Roman" w:eastAsia="Calibri" w:hAnsi="Times New Roman" w:cs="Times New Roman"/>
                <w:sz w:val="26"/>
                <w:szCs w:val="26"/>
                <w:lang w:val="vi-VN"/>
              </w:rPr>
              <w:t>LT: 6)</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Times New Roman" w:hAnsi="Times New Roman" w:cs="Times New Roman"/>
                <w:sz w:val="26"/>
                <w:szCs w:val="26"/>
                <w:lang w:val="vi-VN"/>
              </w:rPr>
              <w:t xml:space="preserve">2.1. Mục đích, nguyên tắc </w:t>
            </w:r>
            <w:r w:rsidRPr="00960D9B">
              <w:rPr>
                <w:rFonts w:ascii="Times New Roman" w:eastAsia="Calibri" w:hAnsi="Times New Roman" w:cs="Times New Roman"/>
                <w:sz w:val="26"/>
                <w:szCs w:val="26"/>
                <w:lang w:val="vi-VN"/>
              </w:rPr>
              <w:t>phát triển chương trình môn Ngữ văn ở trường phổ thông</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 xml:space="preserve">2.1.1. Mục đích </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2.1.2. Nguyên tắc</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TL: Mục đích và nguyên tắc phát triển chương trình môn Ngữ văn ở trường phổ thông</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Times New Roman" w:hAnsi="Times New Roman" w:cs="Times New Roman"/>
                <w:sz w:val="26"/>
                <w:szCs w:val="26"/>
                <w:lang w:val="vi-VN"/>
              </w:rPr>
              <w:t xml:space="preserve">2.2. Quy trình </w:t>
            </w:r>
            <w:r w:rsidRPr="00960D9B">
              <w:rPr>
                <w:rFonts w:ascii="Times New Roman" w:eastAsia="Calibri" w:hAnsi="Times New Roman" w:cs="Times New Roman"/>
                <w:sz w:val="26"/>
                <w:szCs w:val="26"/>
                <w:lang w:val="vi-VN"/>
              </w:rPr>
              <w:t>phát triển chương trình môn Ngữ văn ở trường phổ thông</w:t>
            </w:r>
          </w:p>
          <w:p w:rsidR="00960D9B" w:rsidRPr="00960D9B" w:rsidRDefault="00960D9B" w:rsidP="00960D9B">
            <w:pPr>
              <w:spacing w:after="0" w:line="271" w:lineRule="auto"/>
              <w:jc w:val="both"/>
              <w:rPr>
                <w:rFonts w:ascii="Times New Roman" w:eastAsia="Times New Roman" w:hAnsi="Times New Roman" w:cs="Times New Roman"/>
                <w:sz w:val="26"/>
                <w:szCs w:val="26"/>
                <w:lang w:val="pt-BR"/>
              </w:rPr>
            </w:pPr>
            <w:r w:rsidRPr="00960D9B">
              <w:rPr>
                <w:rFonts w:ascii="Times New Roman" w:eastAsia="Calibri" w:hAnsi="Times New Roman" w:cs="Times New Roman"/>
                <w:sz w:val="26"/>
                <w:szCs w:val="26"/>
                <w:lang w:val="vi-VN"/>
              </w:rPr>
              <w:lastRenderedPageBreak/>
              <w:t xml:space="preserve">2.2.1. Bước1. Phân tích bối cảnh, </w:t>
            </w:r>
            <w:r w:rsidRPr="00960D9B">
              <w:rPr>
                <w:rFonts w:ascii="Times New Roman" w:eastAsia="Times New Roman" w:hAnsi="Times New Roman" w:cs="Times New Roman"/>
                <w:sz w:val="26"/>
                <w:szCs w:val="26"/>
                <w:lang w:val="pt-BR"/>
              </w:rPr>
              <w:t xml:space="preserve">đánh giá nhu cầu giáo dục </w:t>
            </w:r>
          </w:p>
          <w:p w:rsidR="00960D9B" w:rsidRPr="00960D9B" w:rsidRDefault="00960D9B" w:rsidP="00960D9B">
            <w:pPr>
              <w:spacing w:after="0" w:line="271" w:lineRule="auto"/>
              <w:jc w:val="both"/>
              <w:rPr>
                <w:rFonts w:ascii="Times New Roman" w:eastAsia="Times New Roman" w:hAnsi="Times New Roman" w:cs="Times New Roman"/>
                <w:sz w:val="26"/>
                <w:szCs w:val="26"/>
                <w:lang w:val="pt-BR"/>
              </w:rPr>
            </w:pPr>
            <w:r w:rsidRPr="00960D9B">
              <w:rPr>
                <w:rFonts w:ascii="Times New Roman" w:eastAsia="Calibri" w:hAnsi="Times New Roman" w:cs="Times New Roman"/>
                <w:sz w:val="26"/>
                <w:szCs w:val="26"/>
                <w:lang w:val="pt-BR"/>
              </w:rPr>
              <w:t xml:space="preserve">2.2.2. Bước 2. Xác định mục tiêu </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2.2.3. Bước 3. Rà soát chương trình hiện hành, thiết kế nội dung ch</w:t>
            </w:r>
            <w:r w:rsidRPr="00960D9B">
              <w:rPr>
                <w:rFonts w:ascii="Times New Roman" w:eastAsia="Calibri" w:hAnsi="Times New Roman" w:cs="Times New Roman"/>
                <w:sz w:val="26"/>
                <w:szCs w:val="26"/>
                <w:lang w:val="vi-VN"/>
              </w:rPr>
              <w:t>ươ</w:t>
            </w:r>
            <w:r w:rsidRPr="00960D9B">
              <w:rPr>
                <w:rFonts w:ascii="Times New Roman" w:eastAsia="Calibri" w:hAnsi="Times New Roman" w:cs="Times New Roman"/>
                <w:sz w:val="26"/>
                <w:szCs w:val="26"/>
                <w:lang w:val="pt-BR"/>
              </w:rPr>
              <w:t>ng trình mới</w:t>
            </w:r>
          </w:p>
          <w:p w:rsidR="00960D9B" w:rsidRPr="00960D9B" w:rsidRDefault="00960D9B" w:rsidP="00960D9B">
            <w:pPr>
              <w:spacing w:after="0" w:line="271" w:lineRule="auto"/>
              <w:jc w:val="both"/>
              <w:rPr>
                <w:rFonts w:ascii="Times New Roman" w:eastAsia="Calibri" w:hAnsi="Times New Roman" w:cs="Times New Roman"/>
                <w:bCs/>
                <w:sz w:val="26"/>
                <w:szCs w:val="26"/>
                <w:lang w:val="pt-BR"/>
              </w:rPr>
            </w:pPr>
            <w:r w:rsidRPr="00960D9B">
              <w:rPr>
                <w:rFonts w:ascii="Times New Roman" w:eastAsia="Calibri" w:hAnsi="Times New Roman" w:cs="Times New Roman"/>
                <w:sz w:val="26"/>
                <w:szCs w:val="26"/>
                <w:lang w:val="pt-BR"/>
              </w:rPr>
              <w:t xml:space="preserve">2.2.4. Bước 4. Lựa chọn phương pháp và hình thức dạy - học </w:t>
            </w:r>
          </w:p>
          <w:p w:rsidR="00960D9B" w:rsidRPr="00960D9B" w:rsidRDefault="00960D9B" w:rsidP="00960D9B">
            <w:pPr>
              <w:spacing w:after="0" w:line="271" w:lineRule="auto"/>
              <w:jc w:val="both"/>
              <w:rPr>
                <w:rFonts w:ascii="Times New Roman" w:eastAsia="Calibri" w:hAnsi="Times New Roman" w:cs="Times New Roman"/>
                <w:bCs/>
                <w:sz w:val="26"/>
                <w:szCs w:val="26"/>
                <w:lang w:val="pt-BR"/>
              </w:rPr>
            </w:pPr>
            <w:r w:rsidRPr="00960D9B">
              <w:rPr>
                <w:rFonts w:ascii="Times New Roman" w:eastAsia="Calibri" w:hAnsi="Times New Roman" w:cs="Times New Roman"/>
                <w:sz w:val="26"/>
                <w:szCs w:val="26"/>
                <w:lang w:val="pt-BR"/>
              </w:rPr>
              <w:t>2.2.5. Bước 5. Lựa chọn phương pháp và hình thức kiểm tra, đánh giá</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 xml:space="preserve">2.2.6. Bước 6. Thẩm </w:t>
            </w:r>
            <w:r w:rsidRPr="00960D9B">
              <w:rPr>
                <w:rFonts w:ascii="Times New Roman" w:eastAsia="Calibri" w:hAnsi="Times New Roman" w:cs="Times New Roman"/>
                <w:sz w:val="26"/>
                <w:szCs w:val="26"/>
                <w:lang w:val="vi-VN"/>
              </w:rPr>
              <w:t>đ</w:t>
            </w:r>
            <w:r w:rsidRPr="00960D9B">
              <w:rPr>
                <w:rFonts w:ascii="Times New Roman" w:eastAsia="Calibri" w:hAnsi="Times New Roman" w:cs="Times New Roman"/>
                <w:sz w:val="26"/>
                <w:szCs w:val="26"/>
                <w:lang w:val="pt-BR"/>
              </w:rPr>
              <w:t>ịnh ch</w:t>
            </w:r>
            <w:r w:rsidRPr="00960D9B">
              <w:rPr>
                <w:rFonts w:ascii="Times New Roman" w:eastAsia="Calibri" w:hAnsi="Times New Roman" w:cs="Times New Roman"/>
                <w:sz w:val="26"/>
                <w:szCs w:val="26"/>
                <w:lang w:val="vi-VN"/>
              </w:rPr>
              <w:t>ươ</w:t>
            </w:r>
            <w:r w:rsidRPr="00960D9B">
              <w:rPr>
                <w:rFonts w:ascii="Times New Roman" w:eastAsia="Calibri" w:hAnsi="Times New Roman" w:cs="Times New Roman"/>
                <w:sz w:val="26"/>
                <w:szCs w:val="26"/>
                <w:lang w:val="pt-BR"/>
              </w:rPr>
              <w:t>ng trình</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2.2.7. Bước 7. Triển khai ch</w:t>
            </w:r>
            <w:r w:rsidRPr="00960D9B">
              <w:rPr>
                <w:rFonts w:ascii="Times New Roman" w:eastAsia="Calibri" w:hAnsi="Times New Roman" w:cs="Times New Roman"/>
                <w:sz w:val="26"/>
                <w:szCs w:val="26"/>
                <w:lang w:val="vi-VN"/>
              </w:rPr>
              <w:t>ươ</w:t>
            </w:r>
            <w:r w:rsidRPr="00960D9B">
              <w:rPr>
                <w:rFonts w:ascii="Times New Roman" w:eastAsia="Calibri" w:hAnsi="Times New Roman" w:cs="Times New Roman"/>
                <w:sz w:val="26"/>
                <w:szCs w:val="26"/>
                <w:lang w:val="pt-BR"/>
              </w:rPr>
              <w:t>ng trình</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2.2.8. Bước 8. Đánh giá ch</w:t>
            </w:r>
            <w:r w:rsidRPr="00960D9B">
              <w:rPr>
                <w:rFonts w:ascii="Times New Roman" w:eastAsia="Calibri" w:hAnsi="Times New Roman" w:cs="Times New Roman"/>
                <w:sz w:val="26"/>
                <w:szCs w:val="26"/>
                <w:lang w:val="vi-VN"/>
              </w:rPr>
              <w:t>ươ</w:t>
            </w:r>
            <w:r w:rsidRPr="00960D9B">
              <w:rPr>
                <w:rFonts w:ascii="Times New Roman" w:eastAsia="Calibri" w:hAnsi="Times New Roman" w:cs="Times New Roman"/>
                <w:sz w:val="26"/>
                <w:szCs w:val="26"/>
                <w:lang w:val="pt-BR"/>
              </w:rPr>
              <w:t>ng trình</w:t>
            </w:r>
          </w:p>
        </w:tc>
        <w:tc>
          <w:tcPr>
            <w:tcW w:w="1275"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lang w:val="pt-BR"/>
              </w:rPr>
            </w:pPr>
            <w:r w:rsidRPr="00960D9B">
              <w:rPr>
                <w:rFonts w:ascii="Times New Roman" w:eastAsia="Calibri" w:hAnsi="Times New Roman" w:cs="Times New Roman"/>
                <w:i/>
                <w:sz w:val="26"/>
                <w:szCs w:val="26"/>
                <w:lang w:val="pt-BR"/>
              </w:rPr>
              <w:lastRenderedPageBreak/>
              <w:t xml:space="preserve">- Thuyết trình </w:t>
            </w:r>
          </w:p>
          <w:p w:rsidR="00960D9B" w:rsidRPr="00960D9B" w:rsidRDefault="00960D9B" w:rsidP="00960D9B">
            <w:pPr>
              <w:spacing w:after="0" w:line="271" w:lineRule="auto"/>
              <w:jc w:val="both"/>
              <w:rPr>
                <w:rFonts w:ascii="Times New Roman" w:eastAsia="Calibri" w:hAnsi="Times New Roman" w:cs="Times New Roman"/>
                <w:bCs/>
                <w:i/>
                <w:sz w:val="26"/>
                <w:szCs w:val="26"/>
                <w:lang w:val="pt-BR"/>
              </w:rPr>
            </w:pPr>
            <w:r w:rsidRPr="00960D9B">
              <w:rPr>
                <w:rFonts w:ascii="Times New Roman" w:eastAsia="Calibri" w:hAnsi="Times New Roman" w:cs="Times New Roman"/>
                <w:i/>
                <w:sz w:val="26"/>
                <w:szCs w:val="26"/>
                <w:lang w:val="pt-BR"/>
              </w:rPr>
              <w:t xml:space="preserve">- </w:t>
            </w:r>
            <w:r w:rsidRPr="00960D9B">
              <w:rPr>
                <w:rFonts w:ascii="Times New Roman" w:eastAsia="Calibri" w:hAnsi="Times New Roman" w:cs="Times New Roman"/>
                <w:bCs/>
                <w:i/>
                <w:sz w:val="26"/>
                <w:szCs w:val="26"/>
                <w:lang w:val="pt-BR"/>
              </w:rPr>
              <w:t>Thuyết trình kết hợp với trình chiếu.</w:t>
            </w:r>
          </w:p>
          <w:p w:rsidR="00960D9B" w:rsidRPr="00960D9B" w:rsidRDefault="00960D9B" w:rsidP="00960D9B">
            <w:pPr>
              <w:spacing w:after="0" w:line="271" w:lineRule="auto"/>
              <w:jc w:val="both"/>
              <w:rPr>
                <w:rFonts w:ascii="Times New Roman" w:eastAsia="Calibri" w:hAnsi="Times New Roman" w:cs="Times New Roman"/>
                <w:bCs/>
                <w:i/>
                <w:sz w:val="26"/>
                <w:szCs w:val="26"/>
                <w:lang w:val="pt-BR"/>
              </w:rPr>
            </w:pPr>
            <w:r w:rsidRPr="00960D9B">
              <w:rPr>
                <w:rFonts w:ascii="Times New Roman" w:eastAsia="Calibri" w:hAnsi="Times New Roman" w:cs="Times New Roman"/>
                <w:bCs/>
                <w:i/>
                <w:sz w:val="26"/>
                <w:szCs w:val="26"/>
                <w:lang w:val="pt-BR"/>
              </w:rPr>
              <w:t>- Dạy học dựa trên vấn đề</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lastRenderedPageBreak/>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lastRenderedPageBreak/>
              <w:t>A1, A5</w:t>
            </w:r>
          </w:p>
        </w:tc>
        <w:tc>
          <w:tcPr>
            <w:tcW w:w="992" w:type="dxa"/>
            <w:vMerge w:val="restart"/>
          </w:tcPr>
          <w:p w:rsidR="00960D9B" w:rsidRPr="00960D9B" w:rsidRDefault="00960D9B" w:rsidP="00960D9B">
            <w:pPr>
              <w:spacing w:after="0" w:line="271" w:lineRule="auto"/>
              <w:ind w:left="-113" w:right="-113"/>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Chương 2[1], phần B[2], chương 3 [3]</w:t>
            </w:r>
          </w:p>
          <w:p w:rsidR="00960D9B" w:rsidRPr="00960D9B" w:rsidRDefault="00960D9B" w:rsidP="00960D9B">
            <w:pPr>
              <w:spacing w:after="0" w:line="271" w:lineRule="auto"/>
              <w:ind w:right="-113"/>
              <w:rPr>
                <w:rFonts w:ascii="Times New Roman" w:eastAsia="Calibri" w:hAnsi="Times New Roman" w:cs="Times New Roman"/>
                <w:b/>
                <w:sz w:val="26"/>
                <w:szCs w:val="26"/>
              </w:rPr>
            </w:pPr>
            <w:r w:rsidRPr="00960D9B">
              <w:rPr>
                <w:rFonts w:ascii="Times New Roman" w:eastAsia="Calibri" w:hAnsi="Times New Roman" w:cs="Times New Roman"/>
                <w:sz w:val="26"/>
                <w:szCs w:val="26"/>
              </w:rPr>
              <w:t xml:space="preserve">   [4]</w:t>
            </w:r>
            <w:r w:rsidRPr="00960D9B">
              <w:rPr>
                <w:rFonts w:ascii="Times New Roman" w:eastAsia="Calibri" w:hAnsi="Times New Roman" w:cs="Times New Roman"/>
                <w:b/>
                <w:sz w:val="26"/>
                <w:szCs w:val="26"/>
              </w:rPr>
              <w:t xml:space="preserve"> </w:t>
            </w: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bCs/>
                <w:sz w:val="26"/>
                <w:szCs w:val="26"/>
                <w:lang w:val="de-DE"/>
              </w:rPr>
              <w:t>* Nội dung bài tập cá nhân: (4 tiết)</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Đề xuất hệ thống bài tập phát triển năng lực người học qua nhóm bài về một chủ đề tự chọn trong chương trình Ngữ văn THPT</w:t>
            </w:r>
          </w:p>
          <w:p w:rsidR="00960D9B" w:rsidRPr="00960D9B" w:rsidRDefault="00960D9B" w:rsidP="00960D9B">
            <w:pPr>
              <w:spacing w:after="0" w:line="271" w:lineRule="auto"/>
              <w:jc w:val="both"/>
              <w:rPr>
                <w:rFonts w:ascii="Times New Roman" w:eastAsia="Calibri" w:hAnsi="Times New Roman" w:cs="Times New Roman"/>
                <w:i/>
                <w:sz w:val="26"/>
                <w:szCs w:val="26"/>
                <w:lang w:val="pt-BR"/>
              </w:rPr>
            </w:pPr>
          </w:p>
        </w:tc>
        <w:tc>
          <w:tcPr>
            <w:tcW w:w="1275"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 xml:space="preserve">- Báo cáo </w:t>
            </w:r>
          </w:p>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i/>
                <w:sz w:val="26"/>
                <w:szCs w:val="26"/>
              </w:rPr>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sz w:val="26"/>
                <w:szCs w:val="26"/>
              </w:rPr>
              <w:t>A1, A2</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bCs/>
                <w:sz w:val="26"/>
                <w:szCs w:val="26"/>
                <w:lang w:val="de-DE"/>
              </w:rPr>
              <w:t>* Nội dung thực hành: (4 tiết)</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vi-VN"/>
              </w:rPr>
              <w:t>So sánh chương trình giáo dục Ngữ văn theo định hướng nội dung và chương trình giáo dục Ngữ văn theo định hướng phát triển năng lực</w:t>
            </w:r>
            <w:r w:rsidRPr="00960D9B">
              <w:rPr>
                <w:rFonts w:ascii="Times New Roman" w:eastAsia="Calibri" w:hAnsi="Times New Roman" w:cs="Times New Roman"/>
                <w:sz w:val="26"/>
                <w:szCs w:val="26"/>
                <w:lang w:val="pt-BR"/>
              </w:rPr>
              <w:t>, lấy ví dụ minh hoạ.</w:t>
            </w:r>
          </w:p>
        </w:tc>
        <w:tc>
          <w:tcPr>
            <w:tcW w:w="1275"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 Thực hành</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 A4</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i/>
                <w:sz w:val="26"/>
                <w:szCs w:val="26"/>
                <w:lang w:val="de-DE"/>
              </w:rPr>
            </w:pPr>
            <w:r w:rsidRPr="00960D9B">
              <w:rPr>
                <w:rFonts w:ascii="Times New Roman" w:eastAsia="Calibri" w:hAnsi="Times New Roman" w:cs="Times New Roman"/>
                <w:b/>
                <w:bCs/>
                <w:sz w:val="26"/>
                <w:szCs w:val="26"/>
                <w:lang w:val="de-DE"/>
              </w:rPr>
              <w:t>* Nội dung seminar/thảo luận: (4 tiết)</w:t>
            </w:r>
          </w:p>
          <w:p w:rsidR="00960D9B" w:rsidRPr="00960D9B" w:rsidRDefault="00960D9B" w:rsidP="00960D9B">
            <w:pPr>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rPr>
              <w:t>T</w:t>
            </w:r>
            <w:r w:rsidRPr="00960D9B">
              <w:rPr>
                <w:rFonts w:ascii="Times New Roman" w:eastAsia="Calibri" w:hAnsi="Times New Roman" w:cs="Times New Roman"/>
                <w:sz w:val="26"/>
                <w:szCs w:val="26"/>
                <w:lang w:val="vi-VN"/>
              </w:rPr>
              <w:t>iêu chí đánh giá năng lực người học</w:t>
            </w:r>
          </w:p>
          <w:p w:rsidR="00960D9B" w:rsidRPr="00960D9B" w:rsidRDefault="00960D9B" w:rsidP="00960D9B">
            <w:pPr>
              <w:spacing w:after="0" w:line="271" w:lineRule="auto"/>
              <w:jc w:val="both"/>
              <w:rPr>
                <w:rFonts w:ascii="Times New Roman" w:eastAsia="Calibri" w:hAnsi="Times New Roman" w:cs="Times New Roman"/>
                <w:b/>
                <w:sz w:val="26"/>
                <w:szCs w:val="26"/>
                <w:lang w:val="pt-BR"/>
              </w:rPr>
            </w:pPr>
            <w:r w:rsidRPr="00960D9B">
              <w:rPr>
                <w:rFonts w:ascii="Times New Roman" w:eastAsia="Calibri" w:hAnsi="Times New Roman" w:cs="Times New Roman"/>
                <w:b/>
                <w:sz w:val="26"/>
                <w:szCs w:val="26"/>
                <w:lang w:val="vi-VN"/>
              </w:rPr>
              <w:t>* Kiểm tra định kì (01 tiết)</w:t>
            </w:r>
          </w:p>
        </w:tc>
        <w:tc>
          <w:tcPr>
            <w:tcW w:w="1275"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lang w:val="pt-BR"/>
              </w:rPr>
            </w:pPr>
            <w:r w:rsidRPr="00960D9B">
              <w:rPr>
                <w:rFonts w:ascii="Times New Roman" w:eastAsia="Calibri" w:hAnsi="Times New Roman" w:cs="Times New Roman"/>
                <w:i/>
                <w:sz w:val="26"/>
                <w:szCs w:val="26"/>
                <w:lang w:val="pt-BR"/>
              </w:rPr>
              <w:t>- Tọa đàm</w:t>
            </w:r>
          </w:p>
          <w:p w:rsidR="00960D9B" w:rsidRPr="00960D9B" w:rsidRDefault="00960D9B" w:rsidP="00960D9B">
            <w:pPr>
              <w:spacing w:after="0" w:line="271" w:lineRule="auto"/>
              <w:jc w:val="both"/>
              <w:rPr>
                <w:rFonts w:ascii="Times New Roman" w:eastAsia="Calibri" w:hAnsi="Times New Roman" w:cs="Times New Roman"/>
                <w:i/>
                <w:sz w:val="26"/>
                <w:szCs w:val="26"/>
                <w:lang w:val="pt-BR"/>
              </w:rPr>
            </w:pPr>
            <w:r w:rsidRPr="00960D9B">
              <w:rPr>
                <w:rFonts w:ascii="Times New Roman" w:eastAsia="Calibri" w:hAnsi="Times New Roman" w:cs="Times New Roman"/>
                <w:i/>
                <w:sz w:val="26"/>
                <w:szCs w:val="26"/>
                <w:lang w:val="pt-BR"/>
              </w:rPr>
              <w:t>- Thảo luận nhóm</w:t>
            </w:r>
          </w:p>
          <w:p w:rsidR="00960D9B" w:rsidRPr="00960D9B" w:rsidRDefault="00960D9B" w:rsidP="00960D9B">
            <w:pPr>
              <w:spacing w:after="0" w:line="271" w:lineRule="auto"/>
              <w:jc w:val="both"/>
              <w:rPr>
                <w:rFonts w:ascii="Times New Roman" w:eastAsia="Calibri" w:hAnsi="Times New Roman" w:cs="Times New Roman"/>
                <w:i/>
                <w:sz w:val="26"/>
                <w:szCs w:val="26"/>
                <w:lang w:val="pt-BR"/>
              </w:rPr>
            </w:pPr>
            <w:r w:rsidRPr="00960D9B">
              <w:rPr>
                <w:rFonts w:ascii="Times New Roman" w:eastAsia="Calibri" w:hAnsi="Times New Roman" w:cs="Times New Roman"/>
                <w:i/>
                <w:sz w:val="26"/>
                <w:szCs w:val="26"/>
                <w:lang w:val="pt-BR"/>
              </w:rPr>
              <w:t>- Thuyết trình</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 A3</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sz w:val="26"/>
                <w:szCs w:val="26"/>
              </w:rPr>
              <w:t xml:space="preserve">B. </w:t>
            </w:r>
            <w:r w:rsidRPr="00960D9B">
              <w:rPr>
                <w:rFonts w:ascii="Times New Roman" w:eastAsia="Calibri" w:hAnsi="Times New Roman" w:cs="Times New Roman"/>
                <w:b/>
                <w:bCs/>
                <w:sz w:val="26"/>
                <w:szCs w:val="26"/>
                <w:lang w:val="de-DE"/>
              </w:rPr>
              <w:t>Nội dung tự học</w:t>
            </w:r>
            <w:r w:rsidRPr="00960D9B">
              <w:rPr>
                <w:rFonts w:ascii="Times New Roman" w:eastAsia="Calibri" w:hAnsi="Times New Roman" w:cs="Times New Roman"/>
                <w:bCs/>
                <w:sz w:val="26"/>
                <w:szCs w:val="26"/>
                <w:lang w:val="de-DE"/>
              </w:rPr>
              <w:t xml:space="preserve">: </w:t>
            </w:r>
            <w:r w:rsidRPr="00960D9B">
              <w:rPr>
                <w:rFonts w:ascii="Times New Roman" w:eastAsia="Calibri" w:hAnsi="Times New Roman" w:cs="Times New Roman"/>
                <w:b/>
                <w:bCs/>
                <w:sz w:val="26"/>
                <w:szCs w:val="26"/>
                <w:lang w:val="de-DE"/>
              </w:rPr>
              <w:t>(18 tiết)</w:t>
            </w:r>
          </w:p>
          <w:p w:rsidR="00960D9B" w:rsidRPr="00960D9B" w:rsidRDefault="00960D9B" w:rsidP="00960D9B">
            <w:pPr>
              <w:spacing w:after="0" w:line="271" w:lineRule="auto"/>
              <w:jc w:val="both"/>
              <w:rPr>
                <w:rFonts w:ascii="Times New Roman" w:eastAsia="Calibri" w:hAnsi="Times New Roman" w:cs="Times New Roman"/>
                <w:bCs/>
                <w:sz w:val="26"/>
                <w:szCs w:val="26"/>
              </w:rPr>
            </w:pPr>
            <w:r w:rsidRPr="00960D9B">
              <w:rPr>
                <w:rFonts w:ascii="Times New Roman" w:eastAsia="Calibri" w:hAnsi="Times New Roman" w:cs="Times New Roman"/>
                <w:bCs/>
                <w:sz w:val="26"/>
                <w:szCs w:val="26"/>
              </w:rPr>
              <w:t>Đọc tài liệu [1]</w:t>
            </w:r>
          </w:p>
          <w:p w:rsidR="00960D9B" w:rsidRPr="00960D9B" w:rsidRDefault="00960D9B" w:rsidP="00960D9B">
            <w:pPr>
              <w:spacing w:after="0" w:line="271" w:lineRule="auto"/>
              <w:rPr>
                <w:rFonts w:ascii="Times New Roman" w:eastAsia="Calibri" w:hAnsi="Times New Roman" w:cs="Times New Roman"/>
                <w:b/>
                <w:sz w:val="26"/>
                <w:szCs w:val="26"/>
              </w:rPr>
            </w:pPr>
          </w:p>
        </w:tc>
        <w:tc>
          <w:tcPr>
            <w:tcW w:w="1275" w:type="dxa"/>
            <w:gridSpan w:val="2"/>
          </w:tcPr>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Đọc tài liệu</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i/>
                <w:sz w:val="26"/>
                <w:szCs w:val="26"/>
              </w:rPr>
              <w:t>- Hoàn thành bài tập, câu hỏi thảo luận.</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w:t>
            </w:r>
          </w:p>
          <w:p w:rsidR="00960D9B" w:rsidRPr="00960D9B" w:rsidRDefault="00960D9B" w:rsidP="00960D9B">
            <w:pPr>
              <w:spacing w:after="0" w:line="271" w:lineRule="auto"/>
              <w:jc w:val="center"/>
              <w:rPr>
                <w:rFonts w:ascii="Times New Roman" w:eastAsia="Calibri" w:hAnsi="Times New Roman" w:cs="Times New Roman"/>
                <w:sz w:val="26"/>
                <w:szCs w:val="26"/>
              </w:rPr>
            </w:pPr>
          </w:p>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A5</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356" w:type="dxa"/>
            <w:gridSpan w:val="8"/>
            <w:shd w:val="clear" w:color="auto" w:fill="CCECFF"/>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6"/>
                <w:szCs w:val="26"/>
                <w:lang w:val="pt-BR"/>
              </w:rPr>
              <w:t xml:space="preserve">Chương 3: </w:t>
            </w:r>
            <w:r w:rsidRPr="00960D9B">
              <w:rPr>
                <w:rFonts w:ascii="Times New Roman" w:eastAsia="Times New Roman" w:hAnsi="Times New Roman" w:cs="Times New Roman"/>
                <w:b/>
                <w:sz w:val="26"/>
                <w:szCs w:val="26"/>
                <w:lang w:val="vi-VN"/>
              </w:rPr>
              <w:t>PHÁT</w:t>
            </w:r>
            <w:r w:rsidRPr="00960D9B">
              <w:rPr>
                <w:rFonts w:ascii="Times New Roman" w:eastAsia="Calibri" w:hAnsi="Times New Roman" w:cs="Times New Roman"/>
                <w:b/>
                <w:sz w:val="26"/>
                <w:szCs w:val="26"/>
                <w:lang w:val="vi-VN"/>
              </w:rPr>
              <w:t xml:space="preserve"> TRIỂN CHƯƠNG TRÌNH MÔN NGỮ VĂN Ở TRƯỜNG PHỔ THÔNG THEO ĐỊNH HƯỚNG TIẾP CẬN NĂNG LỰC</w:t>
            </w:r>
          </w:p>
        </w:tc>
      </w:tr>
      <w:tr w:rsidR="00960D9B" w:rsidRPr="00960D9B" w:rsidTr="00F317ED">
        <w:tc>
          <w:tcPr>
            <w:tcW w:w="993" w:type="dxa"/>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i/>
                <w:sz w:val="26"/>
                <w:szCs w:val="26"/>
              </w:rPr>
            </w:pPr>
            <w:r w:rsidRPr="00960D9B">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b/>
                <w:sz w:val="24"/>
                <w:szCs w:val="24"/>
              </w:rPr>
              <w:t>Nội dung</w:t>
            </w:r>
          </w:p>
        </w:tc>
        <w:tc>
          <w:tcPr>
            <w:tcW w:w="2126" w:type="dxa"/>
            <w:gridSpan w:val="4"/>
            <w:shd w:val="clear" w:color="auto" w:fill="CCECFF"/>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Hình thức/</w:t>
            </w:r>
          </w:p>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phương pháp</w:t>
            </w:r>
          </w:p>
        </w:tc>
        <w:tc>
          <w:tcPr>
            <w:tcW w:w="992" w:type="dxa"/>
            <w:vMerge w:val="restart"/>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Học liệu</w:t>
            </w: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c>
          <w:tcPr>
            <w:tcW w:w="1275" w:type="dxa"/>
            <w:gridSpan w:val="2"/>
            <w:shd w:val="clear" w:color="auto" w:fill="CCECFF"/>
          </w:tcPr>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b/>
                <w:sz w:val="24"/>
                <w:szCs w:val="24"/>
              </w:rPr>
              <w:t>Dạy học</w:t>
            </w:r>
          </w:p>
        </w:tc>
        <w:tc>
          <w:tcPr>
            <w:tcW w:w="851" w:type="dxa"/>
            <w:gridSpan w:val="2"/>
            <w:shd w:val="clear" w:color="auto" w:fill="CCECFF"/>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r w:rsidRPr="00960D9B">
              <w:rPr>
                <w:rFonts w:ascii="Times New Roman" w:eastAsia="Calibri" w:hAnsi="Times New Roman" w:cs="Times New Roman"/>
                <w:b/>
                <w:sz w:val="24"/>
                <w:szCs w:val="24"/>
              </w:rPr>
              <w:t>Đánh giá</w:t>
            </w:r>
          </w:p>
        </w:tc>
        <w:tc>
          <w:tcPr>
            <w:tcW w:w="992" w:type="dxa"/>
            <w:vMerge/>
            <w:vAlign w:val="center"/>
          </w:tcPr>
          <w:p w:rsidR="00960D9B" w:rsidRPr="00960D9B" w:rsidRDefault="00960D9B" w:rsidP="00960D9B">
            <w:pPr>
              <w:spacing w:after="0" w:line="271" w:lineRule="auto"/>
              <w:jc w:val="center"/>
              <w:rPr>
                <w:rFonts w:ascii="Times New Roman" w:eastAsia="Calibri" w:hAnsi="Times New Roman" w:cs="Times New Roman"/>
                <w:b/>
                <w:sz w:val="24"/>
                <w:szCs w:val="24"/>
              </w:rPr>
            </w:pPr>
          </w:p>
        </w:tc>
      </w:tr>
      <w:tr w:rsidR="00960D9B" w:rsidRPr="00960D9B" w:rsidTr="00F317ED">
        <w:tc>
          <w:tcPr>
            <w:tcW w:w="993" w:type="dxa"/>
            <w:vMerge w:val="restart"/>
          </w:tcPr>
          <w:p w:rsidR="00960D9B" w:rsidRPr="00960D9B" w:rsidRDefault="00960D9B" w:rsidP="00960D9B">
            <w:pPr>
              <w:spacing w:after="0" w:line="271" w:lineRule="auto"/>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LLO11</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
                <w:sz w:val="26"/>
                <w:szCs w:val="26"/>
              </w:rPr>
            </w:pPr>
          </w:p>
          <w:p w:rsidR="00960D9B" w:rsidRPr="00960D9B" w:rsidRDefault="00960D9B" w:rsidP="00960D9B">
            <w:pPr>
              <w:spacing w:after="0" w:line="271" w:lineRule="auto"/>
              <w:jc w:val="both"/>
              <w:rPr>
                <w:rFonts w:ascii="Times New Roman" w:eastAsia="Calibri" w:hAnsi="Times New Roman" w:cs="Times New Roman"/>
                <w:iCs/>
                <w:sz w:val="26"/>
                <w:szCs w:val="26"/>
              </w:rPr>
            </w:pPr>
            <w:r w:rsidRPr="00960D9B">
              <w:rPr>
                <w:rFonts w:ascii="Times New Roman" w:eastAsia="Calibri" w:hAnsi="Times New Roman" w:cs="Times New Roman"/>
                <w:iCs/>
                <w:sz w:val="26"/>
                <w:szCs w:val="26"/>
              </w:rPr>
              <w:t>LLO8</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LLO11</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iCs/>
                <w:sz w:val="26"/>
                <w:szCs w:val="26"/>
              </w:rPr>
            </w:pPr>
            <w:r w:rsidRPr="00960D9B">
              <w:rPr>
                <w:rFonts w:ascii="Times New Roman" w:eastAsia="Calibri" w:hAnsi="Times New Roman" w:cs="Times New Roman"/>
                <w:sz w:val="26"/>
                <w:szCs w:val="26"/>
                <w:lang w:val="pt-BR"/>
              </w:rPr>
              <w:t>LLO11</w:t>
            </w:r>
          </w:p>
        </w:tc>
        <w:tc>
          <w:tcPr>
            <w:tcW w:w="5245" w:type="dxa"/>
            <w:gridSpan w:val="2"/>
          </w:tcPr>
          <w:p w:rsidR="00960D9B" w:rsidRPr="00960D9B" w:rsidRDefault="00960D9B" w:rsidP="00960D9B">
            <w:pPr>
              <w:spacing w:after="0" w:line="271" w:lineRule="auto"/>
              <w:rPr>
                <w:rFonts w:ascii="Times New Roman" w:eastAsia="Calibri" w:hAnsi="Times New Roman" w:cs="Times New Roman"/>
                <w:b/>
                <w:sz w:val="26"/>
                <w:szCs w:val="26"/>
                <w:lang w:val="vi-VN"/>
              </w:rPr>
            </w:pPr>
            <w:r w:rsidRPr="00960D9B">
              <w:rPr>
                <w:rFonts w:ascii="Times New Roman" w:eastAsia="Calibri" w:hAnsi="Times New Roman" w:cs="Times New Roman"/>
                <w:b/>
                <w:sz w:val="26"/>
                <w:szCs w:val="26"/>
                <w:lang w:val="pt-BR"/>
              </w:rPr>
              <w:t xml:space="preserve">A. </w:t>
            </w:r>
            <w:r w:rsidRPr="00960D9B">
              <w:rPr>
                <w:rFonts w:ascii="Times New Roman" w:eastAsia="Calibri" w:hAnsi="Times New Roman" w:cs="Times New Roman"/>
                <w:b/>
                <w:sz w:val="26"/>
                <w:szCs w:val="26"/>
                <w:lang w:val="vi-VN"/>
              </w:rPr>
              <w:t>Nội dung thực hiện trên lớp (20 tiết)</w:t>
            </w:r>
          </w:p>
          <w:p w:rsidR="00960D9B" w:rsidRPr="00960D9B" w:rsidRDefault="00960D9B" w:rsidP="00960D9B">
            <w:pPr>
              <w:spacing w:after="0" w:line="271" w:lineRule="auto"/>
              <w:rPr>
                <w:rFonts w:ascii="Times New Roman" w:eastAsia="Calibri" w:hAnsi="Times New Roman" w:cs="Times New Roman"/>
                <w:sz w:val="26"/>
                <w:szCs w:val="26"/>
                <w:lang w:val="vi-VN"/>
              </w:rPr>
            </w:pPr>
            <w:r w:rsidRPr="00960D9B">
              <w:rPr>
                <w:rFonts w:ascii="Times New Roman" w:eastAsia="Calibri" w:hAnsi="Times New Roman" w:cs="Times New Roman"/>
                <w:b/>
                <w:sz w:val="26"/>
                <w:szCs w:val="26"/>
                <w:lang w:val="vi-VN"/>
              </w:rPr>
              <w:t xml:space="preserve">* </w:t>
            </w:r>
            <w:r w:rsidRPr="00960D9B">
              <w:rPr>
                <w:rFonts w:ascii="Times New Roman" w:eastAsia="Calibri" w:hAnsi="Times New Roman" w:cs="Times New Roman"/>
                <w:sz w:val="26"/>
                <w:szCs w:val="26"/>
                <w:lang w:val="vi-VN"/>
              </w:rPr>
              <w:t>Nội dung giảng dạy lí thuyết: (LT: 6)</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2.1. Thực hành</w:t>
            </w:r>
            <w:r w:rsidRPr="00960D9B">
              <w:rPr>
                <w:rFonts w:ascii="Times New Roman" w:eastAsia="Times New Roman" w:hAnsi="Times New Roman" w:cs="Times New Roman"/>
                <w:sz w:val="26"/>
                <w:szCs w:val="26"/>
                <w:lang w:val="vi-VN"/>
              </w:rPr>
              <w:t xml:space="preserve"> rà soát,</w:t>
            </w:r>
            <w:r w:rsidRPr="00960D9B">
              <w:rPr>
                <w:rFonts w:ascii="Times New Roman" w:eastAsia="Calibri" w:hAnsi="Times New Roman" w:cs="Times New Roman"/>
                <w:sz w:val="26"/>
                <w:szCs w:val="26"/>
                <w:lang w:val="vi-VN"/>
              </w:rPr>
              <w:t xml:space="preserve"> đánh giá chương trình môn Ngữ văn ở trường phổ thông</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2.2. Thực hành phát triển chương trình môn học dưới các cấp độ ở trường phổ thông</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2.2.1. Phát triển chương trình cấp độ môn học</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 xml:space="preserve">2.2.2. Phát triển chương trình cấp độ chủ đề </w:t>
            </w:r>
          </w:p>
          <w:p w:rsidR="00960D9B" w:rsidRPr="00960D9B" w:rsidRDefault="00960D9B" w:rsidP="00960D9B">
            <w:pPr>
              <w:widowControl w:val="0"/>
              <w:spacing w:after="0" w:line="271" w:lineRule="auto"/>
              <w:jc w:val="both"/>
              <w:rPr>
                <w:rFonts w:ascii="Times New Roman" w:eastAsia="Calibri" w:hAnsi="Times New Roman" w:cs="Times New Roman"/>
                <w:sz w:val="26"/>
                <w:szCs w:val="26"/>
                <w:lang w:val="vi-VN"/>
              </w:rPr>
            </w:pPr>
            <w:r w:rsidRPr="00960D9B">
              <w:rPr>
                <w:rFonts w:ascii="Times New Roman" w:eastAsia="Calibri" w:hAnsi="Times New Roman" w:cs="Times New Roman"/>
                <w:sz w:val="26"/>
                <w:szCs w:val="26"/>
                <w:lang w:val="vi-VN"/>
              </w:rPr>
              <w:t>2.2.3. Phát triển chương trình cấp độ bài học</w:t>
            </w:r>
          </w:p>
          <w:p w:rsidR="00960D9B" w:rsidRPr="00960D9B" w:rsidRDefault="00960D9B" w:rsidP="00960D9B">
            <w:pPr>
              <w:spacing w:after="0" w:line="271" w:lineRule="auto"/>
              <w:jc w:val="both"/>
              <w:rPr>
                <w:rFonts w:ascii="Times New Roman" w:eastAsia="Times New Roman" w:hAnsi="Times New Roman" w:cs="Times New Roman"/>
                <w:spacing w:val="6"/>
                <w:sz w:val="26"/>
                <w:szCs w:val="26"/>
                <w:lang w:val="vi-VN"/>
              </w:rPr>
            </w:pPr>
            <w:r w:rsidRPr="00960D9B">
              <w:rPr>
                <w:rFonts w:ascii="Times New Roman" w:eastAsia="Times New Roman" w:hAnsi="Times New Roman" w:cs="Times New Roman"/>
                <w:spacing w:val="6"/>
                <w:sz w:val="26"/>
                <w:szCs w:val="26"/>
                <w:lang w:val="vi-VN"/>
              </w:rPr>
              <w:t>3.3. Thực hành thiết kế</w:t>
            </w:r>
          </w:p>
          <w:p w:rsidR="00960D9B" w:rsidRPr="00960D9B" w:rsidRDefault="00960D9B" w:rsidP="00960D9B">
            <w:pPr>
              <w:spacing w:after="0" w:line="271" w:lineRule="auto"/>
              <w:jc w:val="both"/>
              <w:rPr>
                <w:rFonts w:ascii="Times New Roman" w:eastAsia="Times New Roman" w:hAnsi="Times New Roman" w:cs="Times New Roman"/>
                <w:sz w:val="26"/>
                <w:szCs w:val="26"/>
                <w:lang w:val="vi-VN"/>
              </w:rPr>
            </w:pPr>
            <w:r w:rsidRPr="00960D9B">
              <w:rPr>
                <w:rFonts w:ascii="Times New Roman" w:eastAsia="Times New Roman" w:hAnsi="Times New Roman" w:cs="Times New Roman"/>
                <w:sz w:val="26"/>
                <w:szCs w:val="26"/>
                <w:lang w:val="vi-VN"/>
              </w:rPr>
              <w:t>3.3.</w:t>
            </w:r>
            <w:r w:rsidRPr="00960D9B">
              <w:rPr>
                <w:rFonts w:ascii="Times New Roman" w:eastAsia="Times New Roman" w:hAnsi="Times New Roman" w:cs="Times New Roman"/>
                <w:sz w:val="26"/>
                <w:szCs w:val="26"/>
              </w:rPr>
              <w:t>1</w:t>
            </w:r>
            <w:r w:rsidRPr="00960D9B">
              <w:rPr>
                <w:rFonts w:ascii="Times New Roman" w:eastAsia="Times New Roman" w:hAnsi="Times New Roman" w:cs="Times New Roman"/>
                <w:sz w:val="26"/>
                <w:szCs w:val="26"/>
                <w:lang w:val="vi-VN"/>
              </w:rPr>
              <w:t>. Thiết kế bảng phân phối chương trình môn Ngữ văn mới</w:t>
            </w:r>
          </w:p>
          <w:p w:rsidR="00960D9B" w:rsidRPr="00960D9B" w:rsidRDefault="00960D9B" w:rsidP="00960D9B">
            <w:pPr>
              <w:spacing w:after="0" w:line="271" w:lineRule="auto"/>
              <w:jc w:val="both"/>
              <w:rPr>
                <w:rFonts w:ascii="Times New Roman" w:eastAsia="Times New Roman" w:hAnsi="Times New Roman" w:cs="Times New Roman"/>
                <w:sz w:val="26"/>
                <w:szCs w:val="26"/>
                <w:lang w:val="vi-VN"/>
              </w:rPr>
            </w:pPr>
            <w:r w:rsidRPr="00960D9B">
              <w:rPr>
                <w:rFonts w:ascii="Times New Roman" w:eastAsia="Times New Roman" w:hAnsi="Times New Roman" w:cs="Times New Roman"/>
                <w:sz w:val="26"/>
                <w:szCs w:val="26"/>
                <w:lang w:val="vi-VN"/>
              </w:rPr>
              <w:t>3.3.</w:t>
            </w:r>
            <w:r w:rsidRPr="00960D9B">
              <w:rPr>
                <w:rFonts w:ascii="Times New Roman" w:eastAsia="Times New Roman" w:hAnsi="Times New Roman" w:cs="Times New Roman"/>
                <w:sz w:val="26"/>
                <w:szCs w:val="26"/>
              </w:rPr>
              <w:t>2</w:t>
            </w:r>
            <w:r w:rsidRPr="00960D9B">
              <w:rPr>
                <w:rFonts w:ascii="Times New Roman" w:eastAsia="Times New Roman" w:hAnsi="Times New Roman" w:cs="Times New Roman"/>
                <w:sz w:val="26"/>
                <w:szCs w:val="26"/>
                <w:lang w:val="vi-VN"/>
              </w:rPr>
              <w:t>.</w:t>
            </w:r>
            <w:r w:rsidRPr="00960D9B">
              <w:rPr>
                <w:rFonts w:ascii="Times New Roman" w:eastAsia="Times New Roman" w:hAnsi="Times New Roman" w:cs="Times New Roman"/>
                <w:sz w:val="26"/>
                <w:szCs w:val="26"/>
                <w:lang w:val="vi-VN"/>
              </w:rPr>
              <w:tab/>
              <w:t>Thiết kế kế hoạch dạy học chủ đề học tập theo định hướng tiếp cận năng lực</w:t>
            </w:r>
          </w:p>
        </w:tc>
        <w:tc>
          <w:tcPr>
            <w:tcW w:w="1275" w:type="dxa"/>
            <w:gridSpan w:val="2"/>
          </w:tcPr>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vi-VN"/>
              </w:rPr>
            </w:pPr>
            <w:r w:rsidRPr="00960D9B">
              <w:rPr>
                <w:rFonts w:ascii="Times New Roman" w:eastAsia="Calibri" w:hAnsi="Times New Roman" w:cs="Times New Roman"/>
                <w:i/>
                <w:spacing w:val="-6"/>
                <w:sz w:val="26"/>
                <w:szCs w:val="26"/>
                <w:lang w:val="vi-VN"/>
              </w:rPr>
              <w:t xml:space="preserve">- Thuyết trình </w:t>
            </w:r>
          </w:p>
          <w:p w:rsidR="00960D9B" w:rsidRPr="00960D9B" w:rsidRDefault="00960D9B" w:rsidP="00960D9B">
            <w:pPr>
              <w:spacing w:after="0" w:line="271" w:lineRule="auto"/>
              <w:ind w:left="-57" w:right="-57"/>
              <w:jc w:val="both"/>
              <w:rPr>
                <w:rFonts w:ascii="Times New Roman" w:eastAsia="Calibri" w:hAnsi="Times New Roman" w:cs="Times New Roman"/>
                <w:bCs/>
                <w:i/>
                <w:spacing w:val="-6"/>
                <w:sz w:val="26"/>
                <w:szCs w:val="26"/>
                <w:lang w:val="vi-VN"/>
              </w:rPr>
            </w:pPr>
            <w:r w:rsidRPr="00960D9B">
              <w:rPr>
                <w:rFonts w:ascii="Times New Roman" w:eastAsia="Calibri" w:hAnsi="Times New Roman" w:cs="Times New Roman"/>
                <w:i/>
                <w:spacing w:val="-6"/>
                <w:sz w:val="26"/>
                <w:szCs w:val="26"/>
                <w:lang w:val="vi-VN"/>
              </w:rPr>
              <w:t xml:space="preserve">- </w:t>
            </w:r>
            <w:r w:rsidRPr="00960D9B">
              <w:rPr>
                <w:rFonts w:ascii="Times New Roman" w:eastAsia="Calibri" w:hAnsi="Times New Roman" w:cs="Times New Roman"/>
                <w:bCs/>
                <w:i/>
                <w:spacing w:val="-6"/>
                <w:sz w:val="26"/>
                <w:szCs w:val="26"/>
                <w:lang w:val="vi-VN"/>
              </w:rPr>
              <w:t>Thuyết trình kết hợp với trình chiếu.</w:t>
            </w:r>
          </w:p>
          <w:p w:rsidR="00960D9B" w:rsidRPr="00960D9B" w:rsidRDefault="00960D9B" w:rsidP="00960D9B">
            <w:pPr>
              <w:spacing w:after="0" w:line="271" w:lineRule="auto"/>
              <w:ind w:left="-57" w:right="-57"/>
              <w:jc w:val="both"/>
              <w:rPr>
                <w:rFonts w:ascii="Times New Roman" w:eastAsia="Calibri" w:hAnsi="Times New Roman" w:cs="Times New Roman"/>
                <w:bCs/>
                <w:i/>
                <w:spacing w:val="-6"/>
                <w:sz w:val="26"/>
                <w:szCs w:val="26"/>
                <w:lang w:val="vi-VN"/>
              </w:rPr>
            </w:pPr>
            <w:r w:rsidRPr="00960D9B">
              <w:rPr>
                <w:rFonts w:ascii="Times New Roman" w:eastAsia="Calibri" w:hAnsi="Times New Roman" w:cs="Times New Roman"/>
                <w:bCs/>
                <w:i/>
                <w:spacing w:val="-6"/>
                <w:sz w:val="26"/>
                <w:szCs w:val="26"/>
                <w:lang w:val="vi-VN"/>
              </w:rPr>
              <w:t>- Dạy học dựa trên vấn đề</w:t>
            </w:r>
          </w:p>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rPr>
            </w:pPr>
            <w:r w:rsidRPr="00960D9B">
              <w:rPr>
                <w:rFonts w:ascii="Times New Roman" w:eastAsia="Calibri" w:hAnsi="Times New Roman" w:cs="Times New Roman"/>
                <w:i/>
                <w:spacing w:val="-6"/>
                <w:sz w:val="26"/>
                <w:szCs w:val="26"/>
              </w:rPr>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 A5</w:t>
            </w:r>
          </w:p>
        </w:tc>
        <w:tc>
          <w:tcPr>
            <w:tcW w:w="992" w:type="dxa"/>
            <w:vMerge w:val="restart"/>
          </w:tcPr>
          <w:p w:rsidR="00960D9B" w:rsidRPr="00960D9B" w:rsidRDefault="00960D9B" w:rsidP="00960D9B">
            <w:pPr>
              <w:spacing w:after="0" w:line="271" w:lineRule="auto"/>
              <w:ind w:left="-113" w:right="-113"/>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Chương 2[1], phần B[2], chương 3 [3]</w:t>
            </w:r>
          </w:p>
          <w:p w:rsidR="00960D9B" w:rsidRPr="00960D9B" w:rsidRDefault="00960D9B" w:rsidP="00960D9B">
            <w:pPr>
              <w:spacing w:after="0" w:line="271" w:lineRule="auto"/>
              <w:ind w:right="-113"/>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rPr>
              <w:t>[4]</w:t>
            </w:r>
          </w:p>
          <w:p w:rsidR="00960D9B" w:rsidRPr="00960D9B" w:rsidRDefault="00960D9B" w:rsidP="00960D9B">
            <w:pPr>
              <w:spacing w:after="0" w:line="271" w:lineRule="auto"/>
              <w:ind w:right="-113"/>
              <w:jc w:val="center"/>
              <w:rPr>
                <w:rFonts w:ascii="Times New Roman" w:eastAsia="Calibri" w:hAnsi="Times New Roman" w:cs="Times New Roman"/>
                <w:i/>
                <w:sz w:val="26"/>
                <w:szCs w:val="26"/>
                <w:lang w:val="pt-BR"/>
              </w:rPr>
            </w:pPr>
            <w:r w:rsidRPr="00960D9B">
              <w:rPr>
                <w:rFonts w:ascii="Times New Roman" w:eastAsia="Calibri" w:hAnsi="Times New Roman" w:cs="Times New Roman"/>
                <w:i/>
                <w:sz w:val="26"/>
                <w:szCs w:val="26"/>
                <w:lang w:val="pt-BR"/>
              </w:rPr>
              <w:t xml:space="preserve"> </w:t>
            </w:r>
          </w:p>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bCs/>
                <w:sz w:val="26"/>
                <w:szCs w:val="26"/>
                <w:lang w:val="de-DE"/>
              </w:rPr>
              <w:t>* Nội dung bài tập cá nhân: (4 tiết)</w:t>
            </w:r>
            <w:r w:rsidRPr="00960D9B">
              <w:rPr>
                <w:rFonts w:ascii="Times New Roman" w:eastAsia="Calibri" w:hAnsi="Times New Roman" w:cs="Times New Roman"/>
                <w:b/>
                <w:i/>
                <w:sz w:val="26"/>
                <w:szCs w:val="26"/>
                <w:lang w:val="vi-VN"/>
              </w:rPr>
              <w:t xml:space="preserve"> </w:t>
            </w:r>
            <w:r w:rsidRPr="00960D9B">
              <w:rPr>
                <w:rFonts w:ascii="Times New Roman" w:eastAsia="Calibri" w:hAnsi="Times New Roman" w:cs="Times New Roman"/>
                <w:sz w:val="26"/>
                <w:szCs w:val="26"/>
                <w:lang w:val="vi-VN"/>
              </w:rPr>
              <w:t>SV</w:t>
            </w:r>
            <w:r w:rsidRPr="00960D9B">
              <w:rPr>
                <w:rFonts w:ascii="Times New Roman" w:eastAsia="Calibri" w:hAnsi="Times New Roman" w:cs="Times New Roman"/>
                <w:b/>
                <w:i/>
                <w:sz w:val="26"/>
                <w:szCs w:val="26"/>
                <w:lang w:val="vi-VN"/>
              </w:rPr>
              <w:t xml:space="preserve"> </w:t>
            </w:r>
            <w:r w:rsidRPr="00960D9B">
              <w:rPr>
                <w:rFonts w:ascii="Times New Roman" w:eastAsia="Calibri" w:hAnsi="Times New Roman" w:cs="Times New Roman"/>
                <w:sz w:val="26"/>
                <w:szCs w:val="26"/>
                <w:lang w:val="vi-VN"/>
              </w:rPr>
              <w:t>chuẩn bị các bài tập theo yêu cầu của giáo viên.</w:t>
            </w:r>
          </w:p>
          <w:p w:rsidR="00960D9B" w:rsidRPr="00960D9B" w:rsidRDefault="00960D9B" w:rsidP="00960D9B">
            <w:pPr>
              <w:spacing w:after="0" w:line="271" w:lineRule="auto"/>
              <w:jc w:val="both"/>
              <w:rPr>
                <w:rFonts w:ascii="Times New Roman" w:eastAsia="Calibri" w:hAnsi="Times New Roman" w:cs="Times New Roman"/>
                <w:sz w:val="26"/>
                <w:szCs w:val="26"/>
                <w:lang w:val="de-DE"/>
              </w:rPr>
            </w:pPr>
            <w:r w:rsidRPr="00960D9B">
              <w:rPr>
                <w:rFonts w:ascii="Times New Roman" w:eastAsia="Calibri" w:hAnsi="Times New Roman" w:cs="Times New Roman"/>
                <w:sz w:val="26"/>
                <w:szCs w:val="26"/>
                <w:lang w:val="de-DE"/>
              </w:rPr>
              <w:t>Xây dựng chương trình văn học địa phương cho một trường phổ thông cụ thể.</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vi-VN"/>
              </w:rPr>
              <w:t>Hình thức đánh giá: phần trình bày thảo luận ở các nhóm, nộp lại bài đã chuẩn bị trước</w:t>
            </w:r>
            <w:r w:rsidRPr="00960D9B">
              <w:rPr>
                <w:rFonts w:ascii="Times New Roman" w:eastAsia="Calibri" w:hAnsi="Times New Roman" w:cs="Times New Roman"/>
                <w:sz w:val="26"/>
                <w:szCs w:val="26"/>
                <w:lang w:val="de-DE"/>
              </w:rPr>
              <w:t xml:space="preserve"> khi thuyết trình</w:t>
            </w:r>
            <w:r w:rsidRPr="00960D9B">
              <w:rPr>
                <w:rFonts w:ascii="Times New Roman" w:eastAsia="Calibri" w:hAnsi="Times New Roman" w:cs="Times New Roman"/>
                <w:sz w:val="26"/>
                <w:szCs w:val="26"/>
                <w:lang w:val="vi-VN"/>
              </w:rPr>
              <w:t>.</w:t>
            </w:r>
          </w:p>
        </w:tc>
        <w:tc>
          <w:tcPr>
            <w:tcW w:w="1275" w:type="dxa"/>
            <w:gridSpan w:val="2"/>
          </w:tcPr>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rPr>
            </w:pPr>
            <w:r w:rsidRPr="00960D9B">
              <w:rPr>
                <w:rFonts w:ascii="Times New Roman" w:eastAsia="Calibri" w:hAnsi="Times New Roman" w:cs="Times New Roman"/>
                <w:i/>
                <w:spacing w:val="-6"/>
                <w:sz w:val="26"/>
                <w:szCs w:val="26"/>
              </w:rPr>
              <w:t xml:space="preserve">- Báo cáo </w:t>
            </w:r>
          </w:p>
          <w:p w:rsidR="00960D9B" w:rsidRPr="00960D9B" w:rsidRDefault="00960D9B" w:rsidP="00960D9B">
            <w:pPr>
              <w:spacing w:after="0" w:line="271" w:lineRule="auto"/>
              <w:ind w:left="-57" w:right="-57"/>
              <w:jc w:val="both"/>
              <w:rPr>
                <w:rFonts w:ascii="Times New Roman" w:eastAsia="Calibri" w:hAnsi="Times New Roman" w:cs="Times New Roman"/>
                <w:b/>
                <w:spacing w:val="-6"/>
                <w:sz w:val="26"/>
                <w:szCs w:val="26"/>
              </w:rPr>
            </w:pPr>
            <w:r w:rsidRPr="00960D9B">
              <w:rPr>
                <w:rFonts w:ascii="Times New Roman" w:eastAsia="Calibri" w:hAnsi="Times New Roman" w:cs="Times New Roman"/>
                <w:i/>
                <w:spacing w:val="-6"/>
                <w:sz w:val="26"/>
                <w:szCs w:val="26"/>
              </w:rPr>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b/>
                <w:sz w:val="26"/>
                <w:szCs w:val="26"/>
              </w:rPr>
            </w:pPr>
            <w:r w:rsidRPr="00960D9B">
              <w:rPr>
                <w:rFonts w:ascii="Times New Roman" w:eastAsia="Calibri" w:hAnsi="Times New Roman" w:cs="Times New Roman"/>
                <w:sz w:val="26"/>
                <w:szCs w:val="26"/>
              </w:rPr>
              <w:t>A1, A2</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bCs/>
                <w:sz w:val="26"/>
                <w:szCs w:val="26"/>
                <w:lang w:val="de-DE"/>
              </w:rPr>
              <w:t>* Nội dung thực hành: (8 tiết)</w:t>
            </w:r>
          </w:p>
          <w:p w:rsidR="00960D9B" w:rsidRPr="00960D9B" w:rsidRDefault="00960D9B" w:rsidP="00960D9B">
            <w:pPr>
              <w:spacing w:after="0" w:line="271" w:lineRule="auto"/>
              <w:jc w:val="both"/>
              <w:rPr>
                <w:rFonts w:ascii="Times New Roman" w:eastAsia="Calibri" w:hAnsi="Times New Roman" w:cs="Times New Roman"/>
                <w:sz w:val="26"/>
                <w:szCs w:val="26"/>
                <w:lang w:val="de-DE"/>
              </w:rPr>
            </w:pPr>
            <w:r w:rsidRPr="00960D9B">
              <w:rPr>
                <w:rFonts w:ascii="Times New Roman" w:eastAsia="Calibri" w:hAnsi="Times New Roman" w:cs="Times New Roman"/>
                <w:sz w:val="26"/>
                <w:szCs w:val="26"/>
                <w:lang w:val="de-DE"/>
              </w:rPr>
              <w:t xml:space="preserve">- GV tổ chức cho lớp thực hành theo nhóm (7 nhóm) nội dung: </w:t>
            </w:r>
          </w:p>
          <w:p w:rsidR="00960D9B" w:rsidRPr="00960D9B" w:rsidRDefault="00960D9B" w:rsidP="00960D9B">
            <w:pPr>
              <w:spacing w:after="0" w:line="271" w:lineRule="auto"/>
              <w:jc w:val="both"/>
              <w:rPr>
                <w:rFonts w:ascii="Times New Roman" w:eastAsia="Calibri" w:hAnsi="Times New Roman" w:cs="Times New Roman"/>
                <w:sz w:val="26"/>
                <w:szCs w:val="26"/>
                <w:lang w:val="de-DE"/>
              </w:rPr>
            </w:pPr>
            <w:r w:rsidRPr="00960D9B">
              <w:rPr>
                <w:rFonts w:ascii="Times New Roman" w:eastAsia="Calibri" w:hAnsi="Times New Roman" w:cs="Times New Roman"/>
                <w:sz w:val="26"/>
                <w:szCs w:val="26"/>
                <w:lang w:val="de-DE"/>
              </w:rPr>
              <w:t>Nghiên cứu hệ thống chuyên đề văn học để giảng dạy cho HS lớp 10.</w:t>
            </w:r>
          </w:p>
          <w:p w:rsidR="00960D9B" w:rsidRPr="00960D9B" w:rsidRDefault="00960D9B" w:rsidP="00960D9B">
            <w:pPr>
              <w:spacing w:after="0" w:line="271" w:lineRule="auto"/>
              <w:jc w:val="both"/>
              <w:rPr>
                <w:rFonts w:ascii="Times New Roman" w:eastAsia="Calibri" w:hAnsi="Times New Roman" w:cs="Times New Roman"/>
                <w:sz w:val="26"/>
                <w:szCs w:val="26"/>
                <w:lang w:val="de-DE"/>
              </w:rPr>
            </w:pPr>
            <w:r w:rsidRPr="00960D9B">
              <w:rPr>
                <w:rFonts w:ascii="Times New Roman" w:eastAsia="Calibri" w:hAnsi="Times New Roman" w:cs="Times New Roman"/>
                <w:sz w:val="26"/>
                <w:szCs w:val="26"/>
                <w:lang w:val="de-DE"/>
              </w:rPr>
              <w:t>- Chấm điểm kế hoạch bài học: thực hành theo nhóm</w:t>
            </w:r>
          </w:p>
          <w:p w:rsidR="00960D9B" w:rsidRPr="00960D9B" w:rsidRDefault="00960D9B" w:rsidP="00960D9B">
            <w:pPr>
              <w:spacing w:after="0" w:line="271" w:lineRule="auto"/>
              <w:jc w:val="both"/>
              <w:rPr>
                <w:rFonts w:ascii="Times New Roman" w:eastAsia="Calibri" w:hAnsi="Times New Roman" w:cs="Times New Roman"/>
                <w:spacing w:val="-8"/>
                <w:sz w:val="26"/>
                <w:szCs w:val="26"/>
                <w:lang w:val="de-DE"/>
              </w:rPr>
            </w:pPr>
            <w:r w:rsidRPr="00960D9B">
              <w:rPr>
                <w:rFonts w:ascii="Times New Roman" w:eastAsia="Calibri" w:hAnsi="Times New Roman" w:cs="Times New Roman"/>
                <w:sz w:val="26"/>
                <w:szCs w:val="26"/>
                <w:lang w:val="de-DE"/>
              </w:rPr>
              <w:t>- Chấm điểm giảng: thực hành cá nhân</w:t>
            </w:r>
          </w:p>
        </w:tc>
        <w:tc>
          <w:tcPr>
            <w:tcW w:w="1275" w:type="dxa"/>
            <w:gridSpan w:val="2"/>
          </w:tcPr>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rPr>
            </w:pPr>
            <w:r w:rsidRPr="00960D9B">
              <w:rPr>
                <w:rFonts w:ascii="Times New Roman" w:eastAsia="Calibri" w:hAnsi="Times New Roman" w:cs="Times New Roman"/>
                <w:i/>
                <w:spacing w:val="-6"/>
                <w:sz w:val="26"/>
                <w:szCs w:val="26"/>
              </w:rPr>
              <w:t>- Thực hành</w:t>
            </w:r>
          </w:p>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rPr>
            </w:pPr>
            <w:r w:rsidRPr="00960D9B">
              <w:rPr>
                <w:rFonts w:ascii="Times New Roman" w:eastAsia="Calibri" w:hAnsi="Times New Roman" w:cs="Times New Roman"/>
                <w:i/>
                <w:spacing w:val="-6"/>
                <w:sz w:val="26"/>
                <w:szCs w:val="26"/>
              </w:rPr>
              <w:t>- Đàm thoại</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 A4</w:t>
            </w:r>
          </w:p>
        </w:tc>
        <w:tc>
          <w:tcPr>
            <w:tcW w:w="992" w:type="dxa"/>
            <w:vMerge/>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val="restart"/>
          </w:tcPr>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LLO6</w:t>
            </w: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LLO9</w:t>
            </w: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jc w:val="both"/>
              <w:rPr>
                <w:rFonts w:ascii="Times New Roman" w:eastAsia="Calibri" w:hAnsi="Times New Roman" w:cs="Times New Roman"/>
                <w:sz w:val="26"/>
                <w:szCs w:val="26"/>
                <w:lang w:val="pt-BR"/>
              </w:rPr>
            </w:pPr>
          </w:p>
          <w:p w:rsidR="00960D9B" w:rsidRPr="00960D9B" w:rsidRDefault="00960D9B" w:rsidP="00960D9B">
            <w:pPr>
              <w:spacing w:after="0" w:line="271" w:lineRule="auto"/>
              <w:rPr>
                <w:rFonts w:ascii="Times New Roman" w:eastAsia="Calibri" w:hAnsi="Times New Roman" w:cs="Times New Roman"/>
                <w:sz w:val="26"/>
                <w:szCs w:val="26"/>
                <w:lang w:val="pt-BR"/>
              </w:rPr>
            </w:pPr>
            <w:r w:rsidRPr="00960D9B">
              <w:rPr>
                <w:rFonts w:ascii="Times New Roman" w:eastAsia="Calibri" w:hAnsi="Times New Roman" w:cs="Times New Roman"/>
                <w:sz w:val="26"/>
                <w:szCs w:val="26"/>
                <w:lang w:val="pt-BR"/>
              </w:rPr>
              <w:t>LLO10</w:t>
            </w:r>
          </w:p>
          <w:p w:rsidR="00960D9B" w:rsidRPr="00960D9B" w:rsidRDefault="00960D9B" w:rsidP="00960D9B">
            <w:pPr>
              <w:spacing w:after="0" w:line="271" w:lineRule="auto"/>
              <w:jc w:val="both"/>
              <w:rPr>
                <w:rFonts w:ascii="Times New Roman" w:eastAsia="Calibri" w:hAnsi="Times New Roman" w:cs="Times New Roman"/>
                <w:i/>
                <w:sz w:val="26"/>
                <w:szCs w:val="26"/>
              </w:rPr>
            </w:pPr>
            <w:r w:rsidRPr="00960D9B">
              <w:rPr>
                <w:rFonts w:ascii="Times New Roman" w:eastAsia="Calibri" w:hAnsi="Times New Roman" w:cs="Times New Roman"/>
                <w:sz w:val="26"/>
                <w:szCs w:val="26"/>
                <w:lang w:val="pt-BR"/>
              </w:rPr>
              <w:t>LLO11</w:t>
            </w: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bCs/>
                <w:sz w:val="26"/>
                <w:szCs w:val="26"/>
                <w:lang w:val="de-DE"/>
              </w:rPr>
              <w:t>* Nội dung seminar/thảo luận: (2 tiết)</w:t>
            </w:r>
          </w:p>
          <w:p w:rsidR="00960D9B" w:rsidRPr="00960D9B" w:rsidRDefault="00960D9B" w:rsidP="00960D9B">
            <w:pPr>
              <w:spacing w:after="0" w:line="271" w:lineRule="auto"/>
              <w:jc w:val="both"/>
              <w:rPr>
                <w:rFonts w:ascii="Times New Roman" w:eastAsia="Calibri" w:hAnsi="Times New Roman" w:cs="Times New Roman"/>
                <w:b/>
                <w:bCs/>
                <w:i/>
                <w:sz w:val="26"/>
                <w:szCs w:val="26"/>
                <w:lang w:val="de-DE"/>
              </w:rPr>
            </w:pPr>
            <w:r w:rsidRPr="00960D9B">
              <w:rPr>
                <w:rFonts w:ascii="Times New Roman" w:eastAsia="Calibri" w:hAnsi="Times New Roman" w:cs="Times New Roman"/>
                <w:sz w:val="26"/>
                <w:szCs w:val="26"/>
              </w:rPr>
              <w:t xml:space="preserve"> Dạy học Ngữ văn gắn với thực tiễn đời sống.</w:t>
            </w:r>
          </w:p>
        </w:tc>
        <w:tc>
          <w:tcPr>
            <w:tcW w:w="1275" w:type="dxa"/>
            <w:gridSpan w:val="2"/>
          </w:tcPr>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de-DE"/>
              </w:rPr>
            </w:pPr>
            <w:r w:rsidRPr="00960D9B">
              <w:rPr>
                <w:rFonts w:ascii="Times New Roman" w:eastAsia="Calibri" w:hAnsi="Times New Roman" w:cs="Times New Roman"/>
                <w:i/>
                <w:spacing w:val="-6"/>
                <w:sz w:val="26"/>
                <w:szCs w:val="26"/>
                <w:lang w:val="de-DE"/>
              </w:rPr>
              <w:t>- Tọa đàm</w:t>
            </w:r>
          </w:p>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de-DE"/>
              </w:rPr>
            </w:pPr>
            <w:r w:rsidRPr="00960D9B">
              <w:rPr>
                <w:rFonts w:ascii="Times New Roman" w:eastAsia="Calibri" w:hAnsi="Times New Roman" w:cs="Times New Roman"/>
                <w:i/>
                <w:spacing w:val="-6"/>
                <w:sz w:val="26"/>
                <w:szCs w:val="26"/>
                <w:lang w:val="de-DE"/>
              </w:rPr>
              <w:t>- Thảo luận nhóm</w:t>
            </w:r>
          </w:p>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de-DE"/>
              </w:rPr>
            </w:pPr>
            <w:r w:rsidRPr="00960D9B">
              <w:rPr>
                <w:rFonts w:ascii="Times New Roman" w:eastAsia="Calibri" w:hAnsi="Times New Roman" w:cs="Times New Roman"/>
                <w:i/>
                <w:spacing w:val="-6"/>
                <w:sz w:val="26"/>
                <w:szCs w:val="26"/>
                <w:lang w:val="de-DE"/>
              </w:rPr>
              <w:t>- Thuyết trình</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t>A1, A3</w:t>
            </w:r>
          </w:p>
        </w:tc>
        <w:tc>
          <w:tcPr>
            <w:tcW w:w="992" w:type="dxa"/>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r w:rsidR="00960D9B" w:rsidRPr="00960D9B" w:rsidTr="00F317ED">
        <w:tc>
          <w:tcPr>
            <w:tcW w:w="993" w:type="dxa"/>
            <w:vMerge/>
          </w:tcPr>
          <w:p w:rsidR="00960D9B" w:rsidRPr="00960D9B" w:rsidRDefault="00960D9B" w:rsidP="00960D9B">
            <w:pPr>
              <w:spacing w:after="0" w:line="271" w:lineRule="auto"/>
              <w:jc w:val="both"/>
              <w:rPr>
                <w:rFonts w:ascii="Times New Roman" w:eastAsia="Calibri" w:hAnsi="Times New Roman" w:cs="Times New Roman"/>
                <w:i/>
                <w:sz w:val="26"/>
                <w:szCs w:val="26"/>
              </w:rPr>
            </w:pPr>
          </w:p>
        </w:tc>
        <w:tc>
          <w:tcPr>
            <w:tcW w:w="5245" w:type="dxa"/>
            <w:gridSpan w:val="2"/>
          </w:tcPr>
          <w:p w:rsidR="00960D9B" w:rsidRPr="00960D9B" w:rsidRDefault="00960D9B" w:rsidP="00960D9B">
            <w:pPr>
              <w:spacing w:after="0" w:line="271" w:lineRule="auto"/>
              <w:jc w:val="both"/>
              <w:rPr>
                <w:rFonts w:ascii="Times New Roman" w:eastAsia="Calibri" w:hAnsi="Times New Roman" w:cs="Times New Roman"/>
                <w:b/>
                <w:bCs/>
                <w:sz w:val="26"/>
                <w:szCs w:val="26"/>
                <w:lang w:val="de-DE"/>
              </w:rPr>
            </w:pPr>
            <w:r w:rsidRPr="00960D9B">
              <w:rPr>
                <w:rFonts w:ascii="Times New Roman" w:eastAsia="Calibri" w:hAnsi="Times New Roman" w:cs="Times New Roman"/>
                <w:b/>
                <w:sz w:val="26"/>
                <w:szCs w:val="26"/>
              </w:rPr>
              <w:t xml:space="preserve">B. </w:t>
            </w:r>
            <w:r w:rsidRPr="00960D9B">
              <w:rPr>
                <w:rFonts w:ascii="Times New Roman" w:eastAsia="Calibri" w:hAnsi="Times New Roman" w:cs="Times New Roman"/>
                <w:b/>
                <w:bCs/>
                <w:sz w:val="26"/>
                <w:szCs w:val="26"/>
                <w:lang w:val="de-DE"/>
              </w:rPr>
              <w:t>Nội dung tự học</w:t>
            </w:r>
            <w:r w:rsidRPr="00960D9B">
              <w:rPr>
                <w:rFonts w:ascii="Times New Roman" w:eastAsia="Calibri" w:hAnsi="Times New Roman" w:cs="Times New Roman"/>
                <w:bCs/>
                <w:sz w:val="26"/>
                <w:szCs w:val="26"/>
                <w:lang w:val="de-DE"/>
              </w:rPr>
              <w:t>:</w:t>
            </w:r>
            <w:r w:rsidRPr="00960D9B">
              <w:rPr>
                <w:rFonts w:ascii="Times New Roman" w:eastAsia="Calibri" w:hAnsi="Times New Roman" w:cs="Times New Roman"/>
                <w:bCs/>
                <w:i/>
                <w:sz w:val="26"/>
                <w:szCs w:val="26"/>
                <w:lang w:val="de-DE"/>
              </w:rPr>
              <w:t xml:space="preserve"> </w:t>
            </w:r>
            <w:r w:rsidRPr="00960D9B">
              <w:rPr>
                <w:rFonts w:ascii="Times New Roman" w:eastAsia="Calibri" w:hAnsi="Times New Roman" w:cs="Times New Roman"/>
                <w:b/>
                <w:bCs/>
                <w:sz w:val="26"/>
                <w:szCs w:val="26"/>
                <w:lang w:val="de-DE"/>
              </w:rPr>
              <w:t>(19 tiết)</w:t>
            </w:r>
          </w:p>
          <w:p w:rsidR="00960D9B" w:rsidRPr="00960D9B" w:rsidRDefault="00960D9B" w:rsidP="00960D9B">
            <w:pPr>
              <w:spacing w:after="0" w:line="271" w:lineRule="auto"/>
              <w:jc w:val="both"/>
              <w:rPr>
                <w:rFonts w:ascii="Times New Roman" w:eastAsia="Calibri" w:hAnsi="Times New Roman" w:cs="Times New Roman"/>
                <w:bCs/>
                <w:sz w:val="26"/>
                <w:szCs w:val="26"/>
                <w:lang w:val="de-DE"/>
              </w:rPr>
            </w:pPr>
            <w:r w:rsidRPr="00960D9B">
              <w:rPr>
                <w:rFonts w:ascii="Times New Roman" w:eastAsia="Calibri" w:hAnsi="Times New Roman" w:cs="Times New Roman"/>
                <w:bCs/>
                <w:sz w:val="26"/>
                <w:szCs w:val="26"/>
                <w:lang w:val="de-DE"/>
              </w:rPr>
              <w:t>Nghiên cứu chương trình và SGK mới</w:t>
            </w:r>
          </w:p>
        </w:tc>
        <w:tc>
          <w:tcPr>
            <w:tcW w:w="1275" w:type="dxa"/>
            <w:gridSpan w:val="2"/>
          </w:tcPr>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de-DE"/>
              </w:rPr>
            </w:pPr>
            <w:r w:rsidRPr="00960D9B">
              <w:rPr>
                <w:rFonts w:ascii="Times New Roman" w:eastAsia="Calibri" w:hAnsi="Times New Roman" w:cs="Times New Roman"/>
                <w:i/>
                <w:spacing w:val="-6"/>
                <w:sz w:val="26"/>
                <w:szCs w:val="26"/>
                <w:lang w:val="de-DE"/>
              </w:rPr>
              <w:t>Đọc tài liệu</w:t>
            </w:r>
          </w:p>
          <w:p w:rsidR="00960D9B" w:rsidRPr="00960D9B" w:rsidRDefault="00960D9B" w:rsidP="00960D9B">
            <w:pPr>
              <w:spacing w:after="0" w:line="271" w:lineRule="auto"/>
              <w:ind w:left="-57" w:right="-57"/>
              <w:jc w:val="both"/>
              <w:rPr>
                <w:rFonts w:ascii="Times New Roman" w:eastAsia="Calibri" w:hAnsi="Times New Roman" w:cs="Times New Roman"/>
                <w:i/>
                <w:spacing w:val="-6"/>
                <w:sz w:val="26"/>
                <w:szCs w:val="26"/>
                <w:lang w:val="de-DE"/>
              </w:rPr>
            </w:pPr>
            <w:r w:rsidRPr="00960D9B">
              <w:rPr>
                <w:rFonts w:ascii="Times New Roman" w:eastAsia="Calibri" w:hAnsi="Times New Roman" w:cs="Times New Roman"/>
                <w:i/>
                <w:spacing w:val="-6"/>
                <w:sz w:val="26"/>
                <w:szCs w:val="26"/>
                <w:lang w:val="de-DE"/>
              </w:rPr>
              <w:t xml:space="preserve">- Hoàn thành bài </w:t>
            </w:r>
            <w:r w:rsidRPr="00960D9B">
              <w:rPr>
                <w:rFonts w:ascii="Times New Roman" w:eastAsia="Calibri" w:hAnsi="Times New Roman" w:cs="Times New Roman"/>
                <w:i/>
                <w:spacing w:val="-6"/>
                <w:sz w:val="26"/>
                <w:szCs w:val="26"/>
                <w:lang w:val="de-DE"/>
              </w:rPr>
              <w:lastRenderedPageBreak/>
              <w:t>tập, câu hỏi thảo luận.</w:t>
            </w:r>
          </w:p>
        </w:tc>
        <w:tc>
          <w:tcPr>
            <w:tcW w:w="851" w:type="dxa"/>
            <w:gridSpan w:val="2"/>
          </w:tcPr>
          <w:p w:rsidR="00960D9B" w:rsidRPr="00960D9B" w:rsidRDefault="00960D9B" w:rsidP="00960D9B">
            <w:pPr>
              <w:spacing w:after="0" w:line="271" w:lineRule="auto"/>
              <w:jc w:val="center"/>
              <w:rPr>
                <w:rFonts w:ascii="Times New Roman" w:eastAsia="Calibri" w:hAnsi="Times New Roman" w:cs="Times New Roman"/>
                <w:sz w:val="26"/>
                <w:szCs w:val="26"/>
              </w:rPr>
            </w:pPr>
            <w:r w:rsidRPr="00960D9B">
              <w:rPr>
                <w:rFonts w:ascii="Times New Roman" w:eastAsia="Calibri" w:hAnsi="Times New Roman" w:cs="Times New Roman"/>
                <w:sz w:val="26"/>
                <w:szCs w:val="26"/>
              </w:rPr>
              <w:lastRenderedPageBreak/>
              <w:t>A1</w:t>
            </w:r>
          </w:p>
        </w:tc>
        <w:tc>
          <w:tcPr>
            <w:tcW w:w="992" w:type="dxa"/>
          </w:tcPr>
          <w:p w:rsidR="00960D9B" w:rsidRPr="00960D9B" w:rsidRDefault="00960D9B" w:rsidP="00960D9B">
            <w:pPr>
              <w:spacing w:after="0" w:line="271" w:lineRule="auto"/>
              <w:jc w:val="both"/>
              <w:rPr>
                <w:rFonts w:ascii="Times New Roman" w:eastAsia="Calibri" w:hAnsi="Times New Roman" w:cs="Times New Roman"/>
                <w:b/>
                <w:sz w:val="26"/>
                <w:szCs w:val="26"/>
              </w:rPr>
            </w:pPr>
          </w:p>
        </w:tc>
      </w:tr>
    </w:tbl>
    <w:p w:rsidR="00960D9B" w:rsidRPr="00960D9B" w:rsidRDefault="00960D9B" w:rsidP="00960D9B">
      <w:pPr>
        <w:spacing w:after="0" w:line="271" w:lineRule="auto"/>
        <w:jc w:val="both"/>
        <w:rPr>
          <w:rFonts w:ascii="Times New Roman" w:eastAsia="Calibri" w:hAnsi="Times New Roman" w:cs="Times New Roman"/>
          <w:b/>
          <w:sz w:val="26"/>
          <w:szCs w:val="26"/>
        </w:rPr>
      </w:pPr>
      <w:r w:rsidRPr="00960D9B">
        <w:rPr>
          <w:rFonts w:ascii="Times New Roman" w:eastAsia="Calibri" w:hAnsi="Times New Roman" w:cs="Times New Roman"/>
          <w:b/>
          <w:sz w:val="26"/>
          <w:szCs w:val="26"/>
        </w:rPr>
        <w:lastRenderedPageBreak/>
        <w:t>11. Yêu cầu của giảng viên đối với học phần</w:t>
      </w:r>
    </w:p>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ab/>
        <w:t>- Phòng học: có kết nối máy chiếu, bàn ghế phù hợp với làm việc nhóm</w:t>
      </w:r>
    </w:p>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ab/>
        <w:t>- Phương tiện phục vụ giảng dạy: loa, míc</w:t>
      </w:r>
    </w:p>
    <w:p w:rsidR="00960D9B" w:rsidRPr="00960D9B" w:rsidRDefault="00960D9B" w:rsidP="00960D9B">
      <w:pPr>
        <w:spacing w:after="0" w:line="271" w:lineRule="auto"/>
        <w:jc w:val="both"/>
        <w:rPr>
          <w:rFonts w:ascii="Times New Roman" w:eastAsia="Calibri" w:hAnsi="Times New Roman" w:cs="Times New Roman"/>
          <w:sz w:val="26"/>
          <w:szCs w:val="26"/>
        </w:rPr>
      </w:pPr>
      <w:r w:rsidRPr="00960D9B">
        <w:rPr>
          <w:rFonts w:ascii="Times New Roman" w:eastAsia="Calibri" w:hAnsi="Times New Roman" w:cs="Times New Roman"/>
          <w:sz w:val="26"/>
          <w:szCs w:val="26"/>
        </w:rPr>
        <w:tab/>
        <w:t xml:space="preserve">- Điều kiện khác: kết hợp với giảng dạy tại Thư viện. </w:t>
      </w:r>
    </w:p>
    <w:p w:rsidR="00883ACD" w:rsidRDefault="00960D9B" w:rsidP="00D54F95">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D54F95" w:rsidRDefault="00883ACD" w:rsidP="00D54F95">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8.23</w:t>
      </w:r>
      <w:r w:rsidR="00D54F95" w:rsidRPr="005D3E41">
        <w:rPr>
          <w:rFonts w:ascii="Times New Roman" w:eastAsia="Calibri" w:hAnsi="Times New Roman" w:cs="Times New Roman"/>
          <w:b/>
          <w:sz w:val="25"/>
          <w:szCs w:val="25"/>
        </w:rPr>
        <w:t xml:space="preserve">. </w:t>
      </w:r>
      <w:r w:rsidR="00D54F95" w:rsidRPr="005D3E41">
        <w:rPr>
          <w:rFonts w:ascii="Times New Roman" w:eastAsia="Calibri" w:hAnsi="Times New Roman" w:cs="Times New Roman"/>
          <w:b/>
          <w:sz w:val="25"/>
          <w:szCs w:val="25"/>
          <w:lang w:val="es-BO"/>
        </w:rPr>
        <w:t>HỌC PHẦN</w:t>
      </w:r>
      <w:r w:rsidR="00D54F95">
        <w:rPr>
          <w:rFonts w:ascii="Times New Roman" w:eastAsia="Calibri" w:hAnsi="Times New Roman" w:cs="Times New Roman"/>
          <w:b/>
          <w:sz w:val="25"/>
          <w:szCs w:val="25"/>
          <w:lang w:val="es-BO"/>
        </w:rPr>
        <w:t>: TỔ CHỨC HOẠT ĐỘNG RÈN LUYỆN KĨ NĂNG VIẾT VĂN NGHỊ LUẬN Ở TRƯỜNG PHỔ</w:t>
      </w:r>
      <w:r w:rsidR="009A6481">
        <w:rPr>
          <w:rFonts w:ascii="Times New Roman" w:eastAsia="Calibri" w:hAnsi="Times New Roman" w:cs="Times New Roman"/>
          <w:b/>
          <w:sz w:val="25"/>
          <w:szCs w:val="25"/>
          <w:lang w:val="es-BO"/>
        </w:rPr>
        <w:t xml:space="preserve"> THÔNG</w:t>
      </w:r>
      <w:r w:rsidR="00D54F95" w:rsidRPr="005D3E41">
        <w:rPr>
          <w:rFonts w:ascii="Times New Roman" w:eastAsia="Calibri" w:hAnsi="Times New Roman" w:cs="Times New Roman"/>
          <w:b/>
          <w:sz w:val="25"/>
          <w:szCs w:val="25"/>
          <w:lang w:val="es-BO"/>
        </w:rPr>
        <w:t xml:space="preserve">; MÃ HP: </w:t>
      </w:r>
      <w:r w:rsidR="00D54F95">
        <w:rPr>
          <w:rFonts w:ascii="Times New Roman" w:eastAsia="Calibri" w:hAnsi="Times New Roman" w:cs="Times New Roman"/>
          <w:b/>
          <w:sz w:val="25"/>
          <w:szCs w:val="25"/>
          <w:lang w:val="es-BO"/>
        </w:rPr>
        <w:t xml:space="preserve"> 20APW421</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 Thông tin về học phần</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Số tín chỉ: 2; Tổng số giờ quy chuẩn: 30 (Lí thuyết: 15 tiết, Bài tập: 10 tiết, Thực hành: 12 tiết, Thảo luận: 8 tiết, Tự học: 45)</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586195" w:rsidRPr="00586195" w:rsidTr="00F317ED">
        <w:trPr>
          <w:jc w:val="center"/>
        </w:trPr>
        <w:tc>
          <w:tcPr>
            <w:tcW w:w="67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TT</w:t>
            </w:r>
          </w:p>
        </w:tc>
        <w:tc>
          <w:tcPr>
            <w:tcW w:w="2367"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Loại giờ tín chỉ</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Số giờ thực hiện trên lớp</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Số giờ tự học</w:t>
            </w:r>
          </w:p>
        </w:tc>
      </w:tr>
      <w:tr w:rsidR="00586195" w:rsidRPr="00586195" w:rsidTr="00F317ED">
        <w:trPr>
          <w:jc w:val="center"/>
        </w:trPr>
        <w:tc>
          <w:tcPr>
            <w:tcW w:w="67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w:t>
            </w:r>
          </w:p>
        </w:tc>
        <w:tc>
          <w:tcPr>
            <w:tcW w:w="2367"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Lý thuyết</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15</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30</w:t>
            </w:r>
          </w:p>
        </w:tc>
      </w:tr>
      <w:tr w:rsidR="00586195" w:rsidRPr="00586195" w:rsidTr="00F317ED">
        <w:trPr>
          <w:jc w:val="center"/>
        </w:trPr>
        <w:tc>
          <w:tcPr>
            <w:tcW w:w="67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w:t>
            </w:r>
          </w:p>
        </w:tc>
        <w:tc>
          <w:tcPr>
            <w:tcW w:w="2367"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Bài tập</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10</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w:t>
            </w:r>
          </w:p>
        </w:tc>
      </w:tr>
      <w:tr w:rsidR="00586195" w:rsidRPr="00586195" w:rsidTr="00F317ED">
        <w:trPr>
          <w:jc w:val="center"/>
        </w:trPr>
        <w:tc>
          <w:tcPr>
            <w:tcW w:w="67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w:t>
            </w:r>
          </w:p>
        </w:tc>
        <w:tc>
          <w:tcPr>
            <w:tcW w:w="2367"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Thực hành</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12</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6</w:t>
            </w:r>
          </w:p>
        </w:tc>
      </w:tr>
      <w:tr w:rsidR="00586195" w:rsidRPr="00586195" w:rsidTr="00F317ED">
        <w:trPr>
          <w:jc w:val="center"/>
        </w:trPr>
        <w:tc>
          <w:tcPr>
            <w:tcW w:w="67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w:t>
            </w:r>
          </w:p>
        </w:tc>
        <w:tc>
          <w:tcPr>
            <w:tcW w:w="2367"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Thảo luận</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8</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w:t>
            </w:r>
          </w:p>
        </w:tc>
      </w:tr>
      <w:tr w:rsidR="00586195" w:rsidRPr="00586195" w:rsidTr="00F317ED">
        <w:trPr>
          <w:jc w:val="center"/>
        </w:trPr>
        <w:tc>
          <w:tcPr>
            <w:tcW w:w="3042"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Tổng</w:t>
            </w:r>
          </w:p>
        </w:tc>
        <w:tc>
          <w:tcPr>
            <w:tcW w:w="236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45</w:t>
            </w:r>
          </w:p>
        </w:tc>
        <w:tc>
          <w:tcPr>
            <w:tcW w:w="2336"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45</w:t>
            </w:r>
          </w:p>
        </w:tc>
      </w:tr>
    </w:tbl>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Loại học phần: Tự chọn</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Học phần tiên quyết: Không</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Học phần học trước</w:t>
      </w:r>
      <w:r w:rsidRPr="00586195">
        <w:rPr>
          <w:rFonts w:ascii="Times New Roman" w:eastAsia="MS Mincho" w:hAnsi="Times New Roman" w:cs="Times New Roman"/>
          <w:snapToGrid w:val="0"/>
          <w:color w:val="000000"/>
          <w:sz w:val="26"/>
          <w:szCs w:val="26"/>
        </w:rPr>
        <w:t xml:space="preserve">: </w:t>
      </w:r>
      <w:r w:rsidRPr="00586195">
        <w:rPr>
          <w:rFonts w:ascii="Times New Roman" w:eastAsia="Calibri" w:hAnsi="Times New Roman" w:cs="Times New Roman"/>
          <w:color w:val="000000"/>
          <w:sz w:val="26"/>
          <w:szCs w:val="26"/>
        </w:rPr>
        <w:t>Không</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Học phần học song hành: Không</w:t>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 Ngôn ngữ giảng dạy: Tiếng Việt: </w:t>
      </w:r>
      <w:r w:rsidRPr="00586195">
        <w:rPr>
          <w:rFonts w:ascii="Times New Roman" w:eastAsia="Calibri" w:hAnsi="Times New Roman" w:cs="Times New Roman"/>
          <w:color w:val="000000"/>
          <w:sz w:val="26"/>
          <w:szCs w:val="26"/>
        </w:rPr>
        <w:sym w:font="Wingdings" w:char="F0FE"/>
      </w:r>
      <w:r w:rsidRPr="00586195">
        <w:rPr>
          <w:rFonts w:ascii="Times New Roman" w:eastAsia="Calibri" w:hAnsi="Times New Roman" w:cs="Times New Roman"/>
          <w:color w:val="000000"/>
          <w:sz w:val="26"/>
          <w:szCs w:val="26"/>
        </w:rPr>
        <w:tab/>
        <w:t xml:space="preserve">   Tiếng Anh: </w:t>
      </w:r>
      <w:r w:rsidRPr="00586195">
        <w:rPr>
          <w:rFonts w:ascii="Times New Roman" w:eastAsia="Calibri" w:hAnsi="Times New Roman" w:cs="Times New Roman"/>
          <w:color w:val="000000"/>
          <w:sz w:val="26"/>
          <w:szCs w:val="26"/>
        </w:rPr>
        <w:sym w:font="Wingdings" w:char="F06F"/>
      </w:r>
    </w:p>
    <w:p w:rsidR="00586195" w:rsidRPr="00586195" w:rsidRDefault="00586195" w:rsidP="00586195">
      <w:pPr>
        <w:spacing w:after="0" w:line="276" w:lineRule="auto"/>
        <w:ind w:firstLine="567"/>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Đơn vị phụ trách: Bộ môn Phương pháp giảng dạy Ngữ văn; Khoa Ngữ văn</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586195" w:rsidRPr="00586195" w:rsidTr="00F317ED">
        <w:tc>
          <w:tcPr>
            <w:tcW w:w="563" w:type="dxa"/>
            <w:shd w:val="clear" w:color="auto" w:fill="DAEEF3"/>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TT</w:t>
            </w:r>
          </w:p>
        </w:tc>
        <w:tc>
          <w:tcPr>
            <w:tcW w:w="3429" w:type="dxa"/>
            <w:shd w:val="clear" w:color="auto" w:fill="DAEEF3"/>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Học hàm, học vị, họ và tên</w:t>
            </w:r>
          </w:p>
        </w:tc>
        <w:tc>
          <w:tcPr>
            <w:tcW w:w="1783" w:type="dxa"/>
            <w:shd w:val="clear" w:color="auto" w:fill="DAEEF3"/>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Số điện thoại</w:t>
            </w:r>
          </w:p>
        </w:tc>
        <w:tc>
          <w:tcPr>
            <w:tcW w:w="3405" w:type="dxa"/>
            <w:shd w:val="clear" w:color="auto" w:fill="DAEEF3"/>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Email</w:t>
            </w:r>
          </w:p>
        </w:tc>
      </w:tr>
      <w:tr w:rsidR="00586195" w:rsidRPr="00586195" w:rsidTr="00F317ED">
        <w:tc>
          <w:tcPr>
            <w:tcW w:w="563" w:type="dxa"/>
          </w:tcPr>
          <w:p w:rsidR="00586195" w:rsidRPr="00586195" w:rsidRDefault="00586195" w:rsidP="00586195">
            <w:pPr>
              <w:numPr>
                <w:ilvl w:val="0"/>
                <w:numId w:val="10"/>
              </w:numPr>
              <w:spacing w:before="120" w:after="0" w:line="276" w:lineRule="auto"/>
              <w:contextualSpacing/>
              <w:jc w:val="center"/>
              <w:rPr>
                <w:rFonts w:ascii="Times New Roman" w:eastAsia="Calibri" w:hAnsi="Times New Roman" w:cs="Times New Roman"/>
                <w:color w:val="000000"/>
                <w:sz w:val="26"/>
                <w:szCs w:val="26"/>
              </w:rPr>
            </w:pPr>
          </w:p>
        </w:tc>
        <w:tc>
          <w:tcPr>
            <w:tcW w:w="3429"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ThS Đào Thị Hồng Hạnh</w:t>
            </w:r>
          </w:p>
        </w:tc>
        <w:tc>
          <w:tcPr>
            <w:tcW w:w="178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0986.060.980</w:t>
            </w:r>
          </w:p>
        </w:tc>
        <w:tc>
          <w:tcPr>
            <w:tcW w:w="3405" w:type="dxa"/>
          </w:tcPr>
          <w:p w:rsidR="00586195" w:rsidRPr="00586195" w:rsidRDefault="004A7A65" w:rsidP="00586195">
            <w:pPr>
              <w:spacing w:after="0" w:line="276" w:lineRule="auto"/>
              <w:jc w:val="both"/>
              <w:rPr>
                <w:rFonts w:ascii="Times New Roman" w:eastAsia="Calibri" w:hAnsi="Times New Roman" w:cs="Times New Roman"/>
                <w:color w:val="000000"/>
                <w:sz w:val="26"/>
                <w:szCs w:val="26"/>
              </w:rPr>
            </w:pPr>
            <w:hyperlink r:id="rId38" w:history="1">
              <w:r w:rsidR="00586195" w:rsidRPr="00586195">
                <w:rPr>
                  <w:rFonts w:ascii="Times New Roman" w:eastAsia="Calibri" w:hAnsi="Times New Roman" w:cs="Times New Roman"/>
                  <w:color w:val="000000"/>
                  <w:sz w:val="26"/>
                  <w:szCs w:val="26"/>
                </w:rPr>
                <w:t>hanhdth@tnue.edu.vn</w:t>
              </w:r>
            </w:hyperlink>
          </w:p>
        </w:tc>
      </w:tr>
      <w:tr w:rsidR="00586195" w:rsidRPr="00586195" w:rsidTr="00F317ED">
        <w:tc>
          <w:tcPr>
            <w:tcW w:w="563" w:type="dxa"/>
          </w:tcPr>
          <w:p w:rsidR="00586195" w:rsidRPr="00586195" w:rsidRDefault="00586195" w:rsidP="00586195">
            <w:pPr>
              <w:numPr>
                <w:ilvl w:val="0"/>
                <w:numId w:val="10"/>
              </w:numPr>
              <w:spacing w:before="120" w:after="0" w:line="276" w:lineRule="auto"/>
              <w:contextualSpacing/>
              <w:jc w:val="center"/>
              <w:rPr>
                <w:rFonts w:ascii="Times New Roman" w:eastAsia="Calibri" w:hAnsi="Times New Roman" w:cs="Times New Roman"/>
                <w:color w:val="000000"/>
                <w:sz w:val="26"/>
                <w:szCs w:val="26"/>
              </w:rPr>
            </w:pPr>
          </w:p>
        </w:tc>
        <w:tc>
          <w:tcPr>
            <w:tcW w:w="3429"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ThS Trần Thị Ngọc </w:t>
            </w:r>
          </w:p>
        </w:tc>
        <w:tc>
          <w:tcPr>
            <w:tcW w:w="178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0374.686.088</w:t>
            </w:r>
          </w:p>
        </w:tc>
        <w:tc>
          <w:tcPr>
            <w:tcW w:w="3405" w:type="dxa"/>
          </w:tcPr>
          <w:p w:rsidR="00586195" w:rsidRPr="00586195" w:rsidRDefault="004A7A65" w:rsidP="00586195">
            <w:pPr>
              <w:spacing w:after="0" w:line="276" w:lineRule="auto"/>
              <w:jc w:val="both"/>
              <w:rPr>
                <w:rFonts w:ascii="Times New Roman" w:eastAsia="Calibri" w:hAnsi="Times New Roman" w:cs="Times New Roman"/>
                <w:color w:val="000000"/>
                <w:sz w:val="26"/>
                <w:szCs w:val="26"/>
              </w:rPr>
            </w:pPr>
            <w:hyperlink r:id="rId39" w:history="1">
              <w:r w:rsidR="00586195" w:rsidRPr="00586195">
                <w:rPr>
                  <w:rFonts w:ascii="Times New Roman" w:eastAsia="Calibri" w:hAnsi="Times New Roman" w:cs="Times New Roman"/>
                  <w:color w:val="000000"/>
                  <w:sz w:val="26"/>
                  <w:szCs w:val="26"/>
                </w:rPr>
                <w:t>ngoctt@tnue.edu.vn</w:t>
              </w:r>
            </w:hyperlink>
          </w:p>
        </w:tc>
      </w:tr>
    </w:tbl>
    <w:p w:rsidR="00586195" w:rsidRPr="00586195" w:rsidRDefault="00586195" w:rsidP="00586195">
      <w:pPr>
        <w:autoSpaceDE w:val="0"/>
        <w:autoSpaceDN w:val="0"/>
        <w:spacing w:after="0" w:line="276" w:lineRule="auto"/>
        <w:rPr>
          <w:rFonts w:ascii="Times New Roman" w:eastAsia="Calibri" w:hAnsi="Times New Roman" w:cs="Times New Roman"/>
          <w:b/>
          <w:color w:val="000000"/>
          <w:spacing w:val="-2"/>
          <w:sz w:val="26"/>
          <w:szCs w:val="26"/>
        </w:rPr>
      </w:pPr>
      <w:r w:rsidRPr="00586195">
        <w:rPr>
          <w:rFonts w:ascii="Times New Roman" w:eastAsia="Calibri" w:hAnsi="Times New Roman" w:cs="Times New Roman"/>
          <w:b/>
          <w:color w:val="000000"/>
          <w:spacing w:val="-2"/>
          <w:sz w:val="26"/>
          <w:szCs w:val="26"/>
        </w:rPr>
        <w:t>3. Mục tiêu của học phần (CO)</w:t>
      </w:r>
    </w:p>
    <w:p w:rsidR="00586195" w:rsidRPr="00586195" w:rsidRDefault="00586195" w:rsidP="00586195">
      <w:pPr>
        <w:spacing w:after="0" w:line="276" w:lineRule="auto"/>
        <w:contextualSpacing/>
        <w:jc w:val="both"/>
        <w:rPr>
          <w:rFonts w:ascii="Times New Roman" w:eastAsia="Calibri" w:hAnsi="Times New Roman" w:cs="Times New Roman"/>
          <w:b/>
          <w:i/>
          <w:color w:val="000000"/>
          <w:spacing w:val="-2"/>
          <w:sz w:val="26"/>
          <w:szCs w:val="26"/>
        </w:rPr>
      </w:pPr>
      <w:r w:rsidRPr="00586195">
        <w:rPr>
          <w:rFonts w:ascii="Times New Roman" w:eastAsia="Calibri" w:hAnsi="Times New Roman" w:cs="Times New Roman"/>
          <w:b/>
          <w:i/>
          <w:color w:val="000000"/>
          <w:spacing w:val="-2"/>
          <w:sz w:val="26"/>
          <w:szCs w:val="26"/>
        </w:rPr>
        <w:t>* Về kiến thức</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rPr>
      </w:pPr>
      <w:r w:rsidRPr="00586195">
        <w:rPr>
          <w:rFonts w:ascii="Times New Roman" w:eastAsia="Calibri" w:hAnsi="Times New Roman" w:cs="Times New Roman"/>
          <w:b/>
          <w:color w:val="000000"/>
          <w:spacing w:val="-2"/>
          <w:sz w:val="26"/>
          <w:szCs w:val="26"/>
        </w:rPr>
        <w:tab/>
      </w:r>
      <w:r w:rsidRPr="00586195">
        <w:rPr>
          <w:rFonts w:ascii="Times New Roman" w:eastAsia="Calibri" w:hAnsi="Times New Roman" w:cs="Times New Roman"/>
          <w:color w:val="000000"/>
          <w:spacing w:val="-2"/>
          <w:sz w:val="26"/>
          <w:szCs w:val="26"/>
        </w:rPr>
        <w:t xml:space="preserve">CO1: </w:t>
      </w:r>
      <w:r w:rsidRPr="00586195">
        <w:rPr>
          <w:rFonts w:ascii="Times New Roman" w:eastAsia="Calibri" w:hAnsi="Times New Roman" w:cs="Times New Roman"/>
          <w:bCs/>
          <w:color w:val="000000"/>
          <w:sz w:val="26"/>
          <w:szCs w:val="26"/>
        </w:rPr>
        <w:t>Hiểu và lí giải được kiến thức lí luận về bài tập rèn luyện kĩ năng viết văn, cách xây dựng bài tập rèn luyện kĩ năng viết văn nghị luận, thiết kế và tổ chức hoạt động thực hành rèn luyện kĩ năng viết văn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rPr>
      </w:pPr>
      <w:r w:rsidRPr="00586195">
        <w:rPr>
          <w:rFonts w:ascii="Times New Roman" w:eastAsia="Arial" w:hAnsi="Times New Roman" w:cs="Times New Roman"/>
          <w:bCs/>
          <w:color w:val="000000"/>
          <w:spacing w:val="-2"/>
          <w:sz w:val="26"/>
          <w:szCs w:val="26"/>
        </w:rPr>
        <w:tab/>
        <w:t xml:space="preserve">CO2: Vận dụng kiến thức </w:t>
      </w:r>
      <w:r w:rsidRPr="00586195">
        <w:rPr>
          <w:rFonts w:ascii="Times New Roman" w:eastAsia="Calibri" w:hAnsi="Times New Roman" w:cs="Times New Roman"/>
          <w:color w:val="000000"/>
          <w:spacing w:val="-2"/>
          <w:sz w:val="26"/>
          <w:szCs w:val="26"/>
          <w:lang w:val="vi-VN"/>
        </w:rPr>
        <w:t>l</w:t>
      </w:r>
      <w:r w:rsidRPr="00586195">
        <w:rPr>
          <w:rFonts w:ascii="Times New Roman" w:eastAsia="Calibri" w:hAnsi="Times New Roman" w:cs="Times New Roman"/>
          <w:color w:val="000000"/>
          <w:spacing w:val="-2"/>
          <w:sz w:val="26"/>
          <w:szCs w:val="26"/>
        </w:rPr>
        <w:t>í</w:t>
      </w:r>
      <w:r w:rsidRPr="00586195">
        <w:rPr>
          <w:rFonts w:ascii="Times New Roman" w:eastAsia="Calibri" w:hAnsi="Times New Roman" w:cs="Times New Roman"/>
          <w:color w:val="000000"/>
          <w:spacing w:val="-2"/>
          <w:sz w:val="26"/>
          <w:szCs w:val="26"/>
          <w:lang w:val="vi-VN"/>
        </w:rPr>
        <w:t xml:space="preserve"> luận dạy học</w:t>
      </w:r>
      <w:r w:rsidRPr="00586195">
        <w:rPr>
          <w:rFonts w:ascii="Times New Roman" w:eastAsia="Calibri" w:hAnsi="Times New Roman" w:cs="Times New Roman"/>
          <w:bCs/>
          <w:color w:val="000000"/>
          <w:sz w:val="26"/>
          <w:szCs w:val="26"/>
        </w:rPr>
        <w:t>để phân tích được mục tiêu, yêu cầu của việc rèn luyện kĩ năng viết các kiểu bài nghị luận: nghị luận về một tư tưởng đạo lý; nghị luận về một hiện tượng đời sống; nghị luận về một đoạn thơ, bài thơ; nghị luận về một tác phẩm, đoạn trích văn xuôi; nghị luận về một ý kiến bàn về văn học.</w:t>
      </w:r>
      <w:r w:rsidRPr="00586195">
        <w:rPr>
          <w:rFonts w:ascii="Times New Roman" w:eastAsia="Arial" w:hAnsi="Times New Roman" w:cs="Times New Roman"/>
          <w:bCs/>
          <w:color w:val="000000"/>
          <w:spacing w:val="-2"/>
          <w:sz w:val="26"/>
          <w:szCs w:val="26"/>
        </w:rPr>
        <w:t xml:space="preserve">   </w:t>
      </w:r>
    </w:p>
    <w:p w:rsidR="00586195" w:rsidRPr="00586195" w:rsidRDefault="00586195" w:rsidP="00586195">
      <w:pPr>
        <w:spacing w:after="0" w:line="276" w:lineRule="auto"/>
        <w:jc w:val="both"/>
        <w:rPr>
          <w:rFonts w:ascii="Times New Roman" w:eastAsia="Calibri" w:hAnsi="Times New Roman" w:cs="Times New Roman"/>
          <w:b/>
          <w:i/>
          <w:color w:val="000000"/>
          <w:spacing w:val="-2"/>
          <w:sz w:val="26"/>
          <w:szCs w:val="26"/>
        </w:rPr>
      </w:pPr>
      <w:r w:rsidRPr="00586195">
        <w:rPr>
          <w:rFonts w:ascii="Times New Roman" w:eastAsia="Calibri" w:hAnsi="Times New Roman" w:cs="Times New Roman"/>
          <w:b/>
          <w:i/>
          <w:color w:val="000000"/>
          <w:spacing w:val="-2"/>
          <w:sz w:val="26"/>
          <w:szCs w:val="26"/>
        </w:rPr>
        <w:lastRenderedPageBreak/>
        <w:t>* Về kĩ năng</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rPr>
      </w:pPr>
      <w:r w:rsidRPr="00586195">
        <w:rPr>
          <w:rFonts w:ascii="Times New Roman" w:eastAsia="Arial" w:hAnsi="Times New Roman" w:cs="Times New Roman"/>
          <w:bCs/>
          <w:color w:val="000000"/>
          <w:spacing w:val="-2"/>
          <w:sz w:val="26"/>
          <w:szCs w:val="26"/>
        </w:rPr>
        <w:tab/>
        <w:t xml:space="preserve">CO3: </w:t>
      </w:r>
      <w:r w:rsidRPr="00586195">
        <w:rPr>
          <w:rFonts w:ascii="Times New Roman" w:eastAsia="Arial" w:hAnsi="Times New Roman" w:cs="Times New Roman"/>
          <w:bCs/>
          <w:color w:val="000000"/>
          <w:spacing w:val="4"/>
          <w:sz w:val="26"/>
          <w:szCs w:val="26"/>
        </w:rPr>
        <w:t>V</w:t>
      </w:r>
      <w:r w:rsidRPr="00586195">
        <w:rPr>
          <w:rFonts w:ascii="Times New Roman" w:eastAsia="Arial" w:hAnsi="Times New Roman" w:cs="Times New Roman"/>
          <w:bCs/>
          <w:color w:val="000000"/>
          <w:sz w:val="26"/>
          <w:szCs w:val="26"/>
        </w:rPr>
        <w:t>ận dụng được kiến thức vào việc thiết kế, tổ chức các hoạt động dạy học nhằm rèn luyện kĩ năng viết văn nghị luận cho học sinh</w:t>
      </w:r>
      <w:r w:rsidRPr="00586195">
        <w:rPr>
          <w:rFonts w:ascii="Times New Roman" w:eastAsia="Calibri" w:hAnsi="Times New Roman" w:cs="Times New Roman"/>
          <w:bCs/>
          <w:color w:val="000000"/>
          <w:sz w:val="26"/>
          <w:szCs w:val="26"/>
        </w:rPr>
        <w:t xml:space="preserve"> </w:t>
      </w:r>
    </w:p>
    <w:p w:rsidR="00586195" w:rsidRPr="00586195" w:rsidRDefault="00586195" w:rsidP="00586195">
      <w:pPr>
        <w:spacing w:after="0" w:line="276" w:lineRule="auto"/>
        <w:jc w:val="both"/>
        <w:rPr>
          <w:rFonts w:ascii="Times New Roman" w:eastAsia="Arial" w:hAnsi="Times New Roman" w:cs="Times New Roman"/>
          <w:bCs/>
          <w:color w:val="000000"/>
          <w:sz w:val="26"/>
          <w:szCs w:val="26"/>
        </w:rPr>
      </w:pPr>
      <w:r w:rsidRPr="00586195">
        <w:rPr>
          <w:rFonts w:ascii="Times New Roman" w:eastAsia="Calibri" w:hAnsi="Times New Roman" w:cs="Times New Roman"/>
          <w:bCs/>
          <w:color w:val="000000"/>
          <w:sz w:val="26"/>
          <w:szCs w:val="26"/>
        </w:rPr>
        <w:tab/>
        <w:t>CO4</w:t>
      </w:r>
      <w:r w:rsidRPr="00586195">
        <w:rPr>
          <w:rFonts w:ascii="Times New Roman" w:eastAsia="Calibri" w:hAnsi="Times New Roman" w:cs="Times New Roman"/>
          <w:bCs/>
          <w:color w:val="000000"/>
          <w:sz w:val="26"/>
          <w:szCs w:val="26"/>
          <w:lang w:val="vi-VN"/>
        </w:rPr>
        <w:t>:</w:t>
      </w:r>
      <w:r w:rsidRPr="00586195">
        <w:rPr>
          <w:rFonts w:ascii="Times New Roman" w:eastAsia="Calibri" w:hAnsi="Times New Roman" w:cs="Times New Roman"/>
          <w:bCs/>
          <w:color w:val="000000"/>
          <w:sz w:val="26"/>
          <w:szCs w:val="26"/>
        </w:rPr>
        <w:t xml:space="preserve"> </w:t>
      </w:r>
      <w:r w:rsidRPr="00586195">
        <w:rPr>
          <w:rFonts w:ascii="Times New Roman" w:eastAsia="Calibri" w:hAnsi="Times New Roman" w:cs="Times New Roman"/>
          <w:bCs/>
          <w:iCs/>
          <w:color w:val="000000"/>
          <w:sz w:val="26"/>
          <w:szCs w:val="26"/>
        </w:rPr>
        <w:t xml:space="preserve">Áp dụng tri thức của học phần để </w:t>
      </w:r>
      <w:r w:rsidRPr="00586195">
        <w:rPr>
          <w:rFonts w:ascii="Times New Roman" w:eastAsia="Arial" w:hAnsi="Times New Roman" w:cs="Times New Roman"/>
          <w:bCs/>
          <w:color w:val="000000"/>
          <w:sz w:val="26"/>
          <w:szCs w:val="26"/>
        </w:rPr>
        <w:t>đánh giá được mức độ đạt yêu cầu về mục tiêu rèn luyện kĩ năng viết văn nghị luận của học sinh trong các kế hoạch bài học và bài giảng.</w:t>
      </w:r>
    </w:p>
    <w:p w:rsidR="00586195" w:rsidRPr="00586195" w:rsidRDefault="00586195" w:rsidP="00586195">
      <w:pPr>
        <w:spacing w:after="0" w:line="276" w:lineRule="auto"/>
        <w:ind w:firstLine="720"/>
        <w:contextualSpacing/>
        <w:jc w:val="both"/>
        <w:rPr>
          <w:rFonts w:ascii="Times New Roman" w:eastAsia="Calibri" w:hAnsi="Times New Roman" w:cs="Times New Roman"/>
          <w:b/>
          <w:i/>
          <w:color w:val="000000"/>
          <w:sz w:val="26"/>
          <w:szCs w:val="26"/>
        </w:rPr>
      </w:pPr>
      <w:r w:rsidRPr="00586195">
        <w:rPr>
          <w:rFonts w:ascii="Times New Roman" w:eastAsia="Calibri" w:hAnsi="Times New Roman" w:cs="Times New Roman"/>
          <w:bCs/>
          <w:color w:val="000000"/>
          <w:sz w:val="26"/>
          <w:szCs w:val="26"/>
        </w:rPr>
        <w:t>CO5</w:t>
      </w:r>
      <w:r w:rsidRPr="00586195">
        <w:rPr>
          <w:rFonts w:ascii="Times New Roman" w:eastAsia="Calibri" w:hAnsi="Times New Roman" w:cs="Times New Roman"/>
          <w:bCs/>
          <w:color w:val="000000"/>
          <w:sz w:val="26"/>
          <w:szCs w:val="26"/>
          <w:lang w:val="vi-VN"/>
        </w:rPr>
        <w:t>:</w:t>
      </w:r>
      <w:r w:rsidRPr="00586195">
        <w:rPr>
          <w:rFonts w:ascii="Times New Roman" w:eastAsia="Calibri" w:hAnsi="Times New Roman" w:cs="Times New Roman"/>
          <w:bCs/>
          <w:color w:val="000000"/>
          <w:sz w:val="26"/>
          <w:szCs w:val="26"/>
        </w:rPr>
        <w:t xml:space="preserve"> </w:t>
      </w:r>
      <w:r w:rsidRPr="00586195">
        <w:rPr>
          <w:rFonts w:ascii="Times New Roman" w:eastAsia="Calibri" w:hAnsi="Times New Roman" w:cs="Times New Roman"/>
          <w:color w:val="000000"/>
          <w:sz w:val="26"/>
          <w:szCs w:val="26"/>
        </w:rPr>
        <w:t xml:space="preserve">Sử dụng linh hoạt, sáng tạo, hiệu quả </w:t>
      </w:r>
      <w:r w:rsidRPr="00586195">
        <w:rPr>
          <w:rFonts w:ascii="Times New Roman" w:eastAsia="Calibri" w:hAnsi="Times New Roman" w:cs="Times New Roman"/>
          <w:color w:val="000000"/>
          <w:sz w:val="26"/>
          <w:szCs w:val="26"/>
          <w:lang w:val="vi-VN"/>
        </w:rPr>
        <w:t>cách n</w:t>
      </w:r>
      <w:r w:rsidRPr="00586195">
        <w:rPr>
          <w:rFonts w:ascii="Times New Roman" w:eastAsia="Arial" w:hAnsi="Times New Roman" w:cs="Times New Roman"/>
          <w:color w:val="000000"/>
          <w:sz w:val="26"/>
          <w:szCs w:val="26"/>
        </w:rPr>
        <w:t>ghiên cứu và phân tích được mục tiêu bài học, kĩ năng viết văn nghị luận, lựa chọn nội dung kiến thức, hệ thống phương pháp, phương tiện, hình thức dạy học đa dạng, phù hợp với đối tượng, rèn luyện tốt năng lực viết cho học sinh.</w:t>
      </w:r>
    </w:p>
    <w:p w:rsidR="00586195" w:rsidRPr="00586195" w:rsidRDefault="00586195" w:rsidP="00586195">
      <w:pPr>
        <w:spacing w:after="0" w:line="276" w:lineRule="auto"/>
        <w:jc w:val="both"/>
        <w:rPr>
          <w:rFonts w:ascii="Times New Roman" w:eastAsia="Calibri" w:hAnsi="Times New Roman" w:cs="Times New Roman"/>
          <w:i/>
          <w:color w:val="000000"/>
          <w:spacing w:val="-2"/>
          <w:sz w:val="26"/>
          <w:szCs w:val="26"/>
          <w:lang w:val="vi-VN"/>
        </w:rPr>
      </w:pPr>
      <w:r w:rsidRPr="00586195">
        <w:rPr>
          <w:rFonts w:ascii="Times New Roman" w:eastAsia="Calibri" w:hAnsi="Times New Roman" w:cs="Times New Roman"/>
          <w:b/>
          <w:i/>
          <w:color w:val="000000"/>
          <w:spacing w:val="-2"/>
          <w:sz w:val="26"/>
          <w:szCs w:val="26"/>
          <w:lang w:val="vi-VN"/>
        </w:rPr>
        <w:t>* Về năng lực tự chủ và trách nhiệm</w:t>
      </w:r>
    </w:p>
    <w:p w:rsidR="00586195" w:rsidRPr="00586195" w:rsidRDefault="00586195" w:rsidP="00586195">
      <w:pPr>
        <w:spacing w:after="0" w:line="276" w:lineRule="auto"/>
        <w:ind w:firstLine="720"/>
        <w:contextualSpacing/>
        <w:jc w:val="both"/>
        <w:rPr>
          <w:rFonts w:ascii="Times New Roman" w:eastAsia="Calibri" w:hAnsi="Times New Roman" w:cs="Times New Roman"/>
          <w:color w:val="000000"/>
          <w:spacing w:val="-2"/>
          <w:sz w:val="26"/>
          <w:szCs w:val="26"/>
        </w:rPr>
      </w:pPr>
      <w:r w:rsidRPr="00586195">
        <w:rPr>
          <w:rFonts w:ascii="Times New Roman" w:eastAsia="Calibri" w:hAnsi="Times New Roman" w:cs="Times New Roman"/>
          <w:color w:val="000000"/>
          <w:sz w:val="26"/>
          <w:szCs w:val="26"/>
        </w:rPr>
        <w:t xml:space="preserve">CO6: </w:t>
      </w:r>
      <w:r w:rsidRPr="00586195">
        <w:rPr>
          <w:rFonts w:ascii="Times New Roman" w:eastAsia="Calibri" w:hAnsi="Times New Roman" w:cs="Times New Roman"/>
          <w:color w:val="000000"/>
          <w:spacing w:val="-2"/>
          <w:sz w:val="26"/>
          <w:szCs w:val="26"/>
        </w:rPr>
        <w:t>Vận dụng được kiến thức, kĩ năng chuyên môn vào quá trình tự học, tự nghiên cứu, làm việc nhóm.</w:t>
      </w:r>
    </w:p>
    <w:p w:rsidR="00586195" w:rsidRPr="00586195" w:rsidRDefault="00586195" w:rsidP="00586195">
      <w:pPr>
        <w:spacing w:after="0" w:line="276" w:lineRule="auto"/>
        <w:ind w:firstLine="720"/>
        <w:contextualSpacing/>
        <w:jc w:val="both"/>
        <w:rPr>
          <w:rFonts w:ascii="Times New Roman" w:eastAsia="Calibri" w:hAnsi="Times New Roman" w:cs="Times New Roman"/>
          <w:color w:val="000000"/>
          <w:spacing w:val="-2"/>
          <w:sz w:val="26"/>
          <w:szCs w:val="26"/>
          <w:lang w:val="vi-VN"/>
        </w:rPr>
      </w:pPr>
      <w:r w:rsidRPr="00586195">
        <w:rPr>
          <w:rFonts w:ascii="Times New Roman" w:eastAsia="Calibri" w:hAnsi="Times New Roman" w:cs="Times New Roman"/>
          <w:color w:val="000000"/>
          <w:spacing w:val="-2"/>
          <w:sz w:val="26"/>
          <w:szCs w:val="26"/>
          <w:lang w:val="vi-VN"/>
        </w:rPr>
        <w:t>CO</w:t>
      </w:r>
      <w:r w:rsidRPr="00586195">
        <w:rPr>
          <w:rFonts w:ascii="Times New Roman" w:eastAsia="Calibri" w:hAnsi="Times New Roman" w:cs="Times New Roman"/>
          <w:color w:val="000000"/>
          <w:spacing w:val="-2"/>
          <w:sz w:val="26"/>
          <w:szCs w:val="26"/>
        </w:rPr>
        <w:t>7</w:t>
      </w:r>
      <w:r w:rsidRPr="00586195">
        <w:rPr>
          <w:rFonts w:ascii="Times New Roman" w:eastAsia="Calibri" w:hAnsi="Times New Roman" w:cs="Times New Roman"/>
          <w:color w:val="000000"/>
          <w:spacing w:val="-2"/>
          <w:sz w:val="26"/>
          <w:szCs w:val="26"/>
          <w:lang w:val="vi-VN"/>
        </w:rPr>
        <w:t>: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586195" w:rsidRPr="00586195" w:rsidRDefault="00586195" w:rsidP="00586195">
      <w:pPr>
        <w:spacing w:after="0" w:line="276" w:lineRule="auto"/>
        <w:ind w:right="-1"/>
        <w:contextualSpacing/>
        <w:jc w:val="both"/>
        <w:rPr>
          <w:rFonts w:ascii="Times New Roman" w:eastAsia="Calibri" w:hAnsi="Times New Roman" w:cs="Times New Roman"/>
          <w:b/>
          <w:color w:val="000000"/>
          <w:sz w:val="26"/>
          <w:szCs w:val="26"/>
          <w:lang w:val="vi-VN"/>
        </w:rPr>
      </w:pPr>
      <w:r w:rsidRPr="00586195">
        <w:rPr>
          <w:rFonts w:ascii="Times New Roman" w:eastAsia="Calibri" w:hAnsi="Times New Roman" w:cs="Times New Roman"/>
          <w:b/>
          <w:color w:val="000000"/>
          <w:sz w:val="26"/>
          <w:szCs w:val="26"/>
          <w:lang w:val="vi-VN"/>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586195" w:rsidRPr="00586195" w:rsidTr="00F317ED">
        <w:tc>
          <w:tcPr>
            <w:tcW w:w="808" w:type="dxa"/>
            <w:shd w:val="clear" w:color="auto" w:fill="DAEEF3"/>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Calibri" w:hAnsi="Times New Roman" w:cs="Times New Roman"/>
                <w:b/>
                <w:color w:val="000000"/>
                <w:sz w:val="26"/>
                <w:szCs w:val="26"/>
                <w:lang w:val="vi-VN"/>
              </w:rPr>
              <w:tab/>
            </w:r>
            <w:r w:rsidRPr="00586195">
              <w:rPr>
                <w:rFonts w:ascii="Times New Roman" w:eastAsia="MS Mincho" w:hAnsi="Times New Roman" w:cs="Times New Roman"/>
                <w:color w:val="000000"/>
                <w:sz w:val="26"/>
                <w:szCs w:val="26"/>
              </w:rPr>
              <w:t>Mục tiêu HP</w:t>
            </w:r>
          </w:p>
        </w:tc>
        <w:tc>
          <w:tcPr>
            <w:tcW w:w="1035" w:type="dxa"/>
            <w:shd w:val="clear" w:color="auto" w:fill="DAEEF3"/>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CĐR của HP</w:t>
            </w:r>
          </w:p>
        </w:tc>
        <w:tc>
          <w:tcPr>
            <w:tcW w:w="6048" w:type="dxa"/>
            <w:shd w:val="clear" w:color="auto" w:fill="DAEEF3"/>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Nội dung CĐR của học phần</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533" w:type="dxa"/>
            <w:shd w:val="clear" w:color="auto" w:fill="DAEEF3"/>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CĐR của CTĐT</w:t>
            </w:r>
          </w:p>
        </w:tc>
      </w:tr>
      <w:tr w:rsidR="00586195" w:rsidRPr="00586195" w:rsidTr="00F317ED">
        <w:tc>
          <w:tcPr>
            <w:tcW w:w="808"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c>
          <w:tcPr>
            <w:tcW w:w="7083" w:type="dxa"/>
            <w:gridSpan w:val="2"/>
            <w:shd w:val="clear" w:color="auto" w:fill="DAEEF3"/>
          </w:tcPr>
          <w:p w:rsidR="00586195" w:rsidRPr="00586195" w:rsidRDefault="00586195" w:rsidP="00586195">
            <w:pPr>
              <w:spacing w:after="0" w:line="276" w:lineRule="auto"/>
              <w:jc w:val="both"/>
              <w:rPr>
                <w:rFonts w:ascii="Times New Roman" w:eastAsia="MS Mincho" w:hAnsi="Times New Roman" w:cs="Times New Roman"/>
                <w:b/>
                <w:color w:val="000000"/>
                <w:sz w:val="26"/>
                <w:szCs w:val="26"/>
              </w:rPr>
            </w:pPr>
            <w:r w:rsidRPr="00586195">
              <w:rPr>
                <w:rFonts w:ascii="Times New Roman" w:eastAsia="MS Mincho" w:hAnsi="Times New Roman" w:cs="Times New Roman"/>
                <w:b/>
                <w:color w:val="000000"/>
                <w:sz w:val="26"/>
                <w:szCs w:val="26"/>
              </w:rPr>
              <w:t>Kiến thức</w:t>
            </w:r>
          </w:p>
        </w:tc>
        <w:tc>
          <w:tcPr>
            <w:tcW w:w="1533"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r>
      <w:tr w:rsidR="00586195" w:rsidRPr="00586195" w:rsidTr="00F317ED">
        <w:trPr>
          <w:trHeight w:val="1051"/>
        </w:trPr>
        <w:tc>
          <w:tcPr>
            <w:tcW w:w="808" w:type="dxa"/>
            <w:vMerge w:val="restart"/>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CO1</w:t>
            </w: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CLO1</w:t>
            </w:r>
          </w:p>
        </w:tc>
        <w:tc>
          <w:tcPr>
            <w:tcW w:w="6048" w:type="dxa"/>
            <w:shd w:val="clear" w:color="auto" w:fill="auto"/>
            <w:vAlign w:val="center"/>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 xml:space="preserve">Diễn giải được kiến thức </w:t>
            </w:r>
            <w:r w:rsidRPr="00586195">
              <w:rPr>
                <w:rFonts w:ascii="Times New Roman" w:eastAsia="Calibri" w:hAnsi="Times New Roman" w:cs="Times New Roman"/>
                <w:color w:val="000000"/>
                <w:sz w:val="26"/>
                <w:szCs w:val="26"/>
              </w:rPr>
              <w:t xml:space="preserve">lí luận về </w:t>
            </w:r>
            <w:r w:rsidRPr="00586195">
              <w:rPr>
                <w:rFonts w:ascii="Times New Roman" w:eastAsia="Arial" w:hAnsi="Times New Roman" w:cs="Times New Roman"/>
                <w:bCs/>
                <w:color w:val="000000"/>
                <w:spacing w:val="-4"/>
                <w:sz w:val="26"/>
                <w:szCs w:val="26"/>
              </w:rPr>
              <w:t>các năng lực, các dạng bài tập rèn luyện kĩ năng viết văn nghị luận và đánh giá kĩ năng viết văn nghị luận của học sinh.</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PLO2, 3,5,10,11, 15</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r>
      <w:tr w:rsidR="00586195" w:rsidRPr="00586195" w:rsidTr="00F317ED">
        <w:tc>
          <w:tcPr>
            <w:tcW w:w="808" w:type="dxa"/>
            <w:vMerge/>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CLO2</w:t>
            </w:r>
          </w:p>
        </w:tc>
        <w:tc>
          <w:tcPr>
            <w:tcW w:w="6048" w:type="dxa"/>
            <w:shd w:val="clear" w:color="auto" w:fill="auto"/>
            <w:vAlign w:val="center"/>
          </w:tcPr>
          <w:p w:rsidR="00586195" w:rsidRPr="00586195" w:rsidRDefault="00586195" w:rsidP="00586195">
            <w:pPr>
              <w:tabs>
                <w:tab w:val="left" w:pos="7965"/>
              </w:tabs>
              <w:spacing w:after="0" w:line="276" w:lineRule="auto"/>
              <w:jc w:val="both"/>
              <w:rPr>
                <w:rFonts w:ascii="Times New Roman" w:eastAsia="Arial" w:hAnsi="Times New Roman" w:cs="Times New Roman"/>
                <w:bCs/>
                <w:color w:val="000000"/>
                <w:spacing w:val="4"/>
                <w:sz w:val="26"/>
                <w:szCs w:val="26"/>
              </w:rPr>
            </w:pPr>
            <w:r w:rsidRPr="00586195">
              <w:rPr>
                <w:rFonts w:ascii="Times New Roman" w:eastAsia="Arial" w:hAnsi="Times New Roman" w:cs="Times New Roman"/>
                <w:bCs/>
                <w:color w:val="000000"/>
                <w:spacing w:val="4"/>
                <w:sz w:val="26"/>
                <w:szCs w:val="26"/>
              </w:rPr>
              <w:t>Phân tích được mục tiêu bài học, cấu trúc nội dung bài học và hệ thống phương pháp dạy học nhằm phát triển năng lực cho học sinh ở từng hoạt động dạy học cụ thể.</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PLO2, 3,5,10,11,15</w:t>
            </w:r>
          </w:p>
        </w:tc>
      </w:tr>
      <w:tr w:rsidR="00586195" w:rsidRPr="00586195" w:rsidTr="00F317ED">
        <w:tc>
          <w:tcPr>
            <w:tcW w:w="808" w:type="dxa"/>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CLO3</w:t>
            </w:r>
          </w:p>
        </w:tc>
        <w:tc>
          <w:tcPr>
            <w:tcW w:w="6048" w:type="dxa"/>
            <w:shd w:val="clear" w:color="auto" w:fill="auto"/>
            <w:vAlign w:val="center"/>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Arial" w:hAnsi="Times New Roman" w:cs="Times New Roman"/>
                <w:bCs/>
                <w:color w:val="000000"/>
                <w:spacing w:val="4"/>
                <w:sz w:val="26"/>
                <w:szCs w:val="26"/>
              </w:rPr>
              <w:t>Sử dụng được kiến thức môn học và tự phát triển nghề nghiệp để tiếp tục học tập, nghiên cứu ở trình độ cao hơn.</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w:t>
            </w:r>
            <w:r w:rsidRPr="00586195">
              <w:rPr>
                <w:rFonts w:ascii="Times New Roman" w:eastAsia="Arial" w:hAnsi="Times New Roman" w:cs="Times New Roman"/>
                <w:bCs/>
                <w:color w:val="000000"/>
                <w:spacing w:val="4"/>
                <w:sz w:val="26"/>
                <w:szCs w:val="26"/>
              </w:rPr>
              <w:t>3,</w:t>
            </w:r>
            <w:r w:rsidRPr="00586195">
              <w:rPr>
                <w:rFonts w:ascii="Times New Roman" w:eastAsia="MS Mincho" w:hAnsi="Times New Roman" w:cs="Times New Roman"/>
                <w:color w:val="000000"/>
                <w:sz w:val="26"/>
                <w:szCs w:val="26"/>
              </w:rPr>
              <w:t>4,10,15</w:t>
            </w:r>
          </w:p>
        </w:tc>
      </w:tr>
      <w:tr w:rsidR="00586195" w:rsidRPr="00586195" w:rsidTr="00F317ED">
        <w:tc>
          <w:tcPr>
            <w:tcW w:w="808" w:type="dxa"/>
            <w:vMerge w:val="restart"/>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p w:rsidR="00586195" w:rsidRPr="00586195" w:rsidRDefault="00586195" w:rsidP="00586195">
            <w:pPr>
              <w:spacing w:after="0" w:line="276" w:lineRule="auto"/>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CO2</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CLO4</w:t>
            </w:r>
          </w:p>
        </w:tc>
        <w:tc>
          <w:tcPr>
            <w:tcW w:w="6048" w:type="dxa"/>
            <w:shd w:val="clear" w:color="auto" w:fill="auto"/>
            <w:vAlign w:val="center"/>
          </w:tcPr>
          <w:p w:rsidR="00586195" w:rsidRPr="00586195" w:rsidRDefault="00586195" w:rsidP="00586195">
            <w:pPr>
              <w:spacing w:after="0" w:line="276" w:lineRule="auto"/>
              <w:jc w:val="both"/>
              <w:rPr>
                <w:rFonts w:ascii="Times New Roman" w:eastAsia="Arial" w:hAnsi="Times New Roman" w:cs="Times New Roman"/>
                <w:bCs/>
                <w:color w:val="000000"/>
                <w:spacing w:val="4"/>
                <w:sz w:val="26"/>
                <w:szCs w:val="26"/>
              </w:rPr>
            </w:pPr>
            <w:r w:rsidRPr="00586195">
              <w:rPr>
                <w:rFonts w:ascii="Times New Roman" w:eastAsia="Arial" w:hAnsi="Times New Roman" w:cs="Times New Roman"/>
                <w:bCs/>
                <w:color w:val="000000"/>
                <w:spacing w:val="4"/>
                <w:sz w:val="26"/>
                <w:szCs w:val="26"/>
              </w:rPr>
              <w:t>Sử dụng linh hoạt, sáng tạo, hiệu quả các phương pháp dạy học theo định hướng phát triển phẩm chất, năng lực học sinh; khai thác, phát triển được học liệu, phương tiện dạy học hiệu quả để xử lí tốt các tình huống dạy học, giáo dục.</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w:t>
            </w:r>
            <w:r w:rsidRPr="00586195">
              <w:rPr>
                <w:rFonts w:ascii="Times New Roman" w:eastAsia="Arial" w:hAnsi="Times New Roman" w:cs="Times New Roman"/>
                <w:bCs/>
                <w:color w:val="000000"/>
                <w:spacing w:val="4"/>
                <w:sz w:val="26"/>
                <w:szCs w:val="26"/>
              </w:rPr>
              <w:t xml:space="preserve">3, </w:t>
            </w:r>
            <w:r w:rsidRPr="00586195">
              <w:rPr>
                <w:rFonts w:ascii="Times New Roman" w:eastAsia="MS Mincho" w:hAnsi="Times New Roman" w:cs="Times New Roman"/>
                <w:color w:val="000000"/>
                <w:sz w:val="26"/>
                <w:szCs w:val="26"/>
              </w:rPr>
              <w:t>5,10,11,15</w:t>
            </w:r>
          </w:p>
        </w:tc>
      </w:tr>
      <w:tr w:rsidR="00586195" w:rsidRPr="00586195" w:rsidTr="00F317ED">
        <w:tc>
          <w:tcPr>
            <w:tcW w:w="808" w:type="dxa"/>
            <w:vMerge/>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CLO5</w:t>
            </w:r>
          </w:p>
        </w:tc>
        <w:tc>
          <w:tcPr>
            <w:tcW w:w="6048" w:type="dxa"/>
            <w:shd w:val="clear" w:color="auto" w:fill="auto"/>
            <w:vAlign w:val="center"/>
          </w:tcPr>
          <w:p w:rsidR="00586195" w:rsidRPr="00586195" w:rsidRDefault="00586195" w:rsidP="00586195">
            <w:pPr>
              <w:tabs>
                <w:tab w:val="left" w:pos="7965"/>
              </w:tabs>
              <w:spacing w:after="0" w:line="276" w:lineRule="auto"/>
              <w:jc w:val="both"/>
              <w:rPr>
                <w:rFonts w:ascii="Times New Roman" w:eastAsia="Arial" w:hAnsi="Times New Roman" w:cs="Times New Roman"/>
                <w:bCs/>
                <w:color w:val="000000"/>
                <w:spacing w:val="4"/>
                <w:sz w:val="26"/>
                <w:szCs w:val="26"/>
              </w:rPr>
            </w:pPr>
            <w:r w:rsidRPr="00586195">
              <w:rPr>
                <w:rFonts w:ascii="Times New Roman" w:eastAsia="Arial" w:hAnsi="Times New Roman" w:cs="Times New Roman"/>
                <w:bCs/>
                <w:color w:val="000000"/>
                <w:spacing w:val="4"/>
                <w:sz w:val="26"/>
                <w:szCs w:val="26"/>
              </w:rPr>
              <w:t>Áp dụng tri thức của học phần để đánh giá được trình độ nhận thức, năng lực người học, nhu cầu phát triển năng lực người học.</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PLO6,10,11</w:t>
            </w:r>
          </w:p>
        </w:tc>
      </w:tr>
      <w:tr w:rsidR="00586195" w:rsidRPr="00586195" w:rsidTr="00F317ED">
        <w:tc>
          <w:tcPr>
            <w:tcW w:w="808"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c>
          <w:tcPr>
            <w:tcW w:w="7083" w:type="dxa"/>
            <w:gridSpan w:val="2"/>
            <w:shd w:val="clear" w:color="auto" w:fill="DAEEF3"/>
          </w:tcPr>
          <w:p w:rsidR="00586195" w:rsidRPr="00586195" w:rsidRDefault="00586195" w:rsidP="00586195">
            <w:pPr>
              <w:spacing w:after="0" w:line="276" w:lineRule="auto"/>
              <w:jc w:val="both"/>
              <w:rPr>
                <w:rFonts w:ascii="Times New Roman" w:eastAsia="MS Mincho" w:hAnsi="Times New Roman" w:cs="Times New Roman"/>
                <w:b/>
                <w:color w:val="000000"/>
                <w:sz w:val="26"/>
                <w:szCs w:val="26"/>
              </w:rPr>
            </w:pPr>
            <w:r w:rsidRPr="00586195">
              <w:rPr>
                <w:rFonts w:ascii="Times New Roman" w:eastAsia="MS Mincho" w:hAnsi="Times New Roman" w:cs="Times New Roman"/>
                <w:b/>
                <w:color w:val="000000"/>
                <w:sz w:val="26"/>
                <w:szCs w:val="26"/>
              </w:rPr>
              <w:t>Kĩ năng</w:t>
            </w:r>
          </w:p>
        </w:tc>
        <w:tc>
          <w:tcPr>
            <w:tcW w:w="1533"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r>
      <w:tr w:rsidR="00586195" w:rsidRPr="00586195" w:rsidTr="00F317ED">
        <w:tc>
          <w:tcPr>
            <w:tcW w:w="808" w:type="dxa"/>
            <w:vMerge w:val="restart"/>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CO3</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CLO6</w:t>
            </w:r>
          </w:p>
        </w:tc>
        <w:tc>
          <w:tcPr>
            <w:tcW w:w="6048" w:type="dxa"/>
            <w:shd w:val="clear" w:color="auto" w:fill="auto"/>
          </w:tcPr>
          <w:p w:rsidR="00586195" w:rsidRPr="00586195" w:rsidRDefault="00586195" w:rsidP="00586195">
            <w:pPr>
              <w:spacing w:after="0" w:line="276" w:lineRule="auto"/>
              <w:jc w:val="both"/>
              <w:rPr>
                <w:rFonts w:ascii="Times New Roman" w:eastAsia="Times New Roman" w:hAnsi="Times New Roman" w:cs="Times New Roman"/>
                <w:color w:val="000000"/>
                <w:sz w:val="26"/>
                <w:szCs w:val="26"/>
              </w:rPr>
            </w:pPr>
            <w:r w:rsidRPr="00586195">
              <w:rPr>
                <w:rFonts w:ascii="Times New Roman" w:eastAsia="Times New Roman" w:hAnsi="Times New Roman" w:cs="Times New Roman"/>
                <w:color w:val="000000"/>
                <w:sz w:val="26"/>
                <w:szCs w:val="26"/>
              </w:rPr>
              <w:t>Thể hiện được các bài thuyết trình, thảo luận một cách thuyết phục; đề xuất được các hoạt động tư vấn hiệu quả trong giáo dục và hướng nghiệp.</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PLO7,8, 12,14,15,16</w:t>
            </w:r>
          </w:p>
        </w:tc>
      </w:tr>
      <w:tr w:rsidR="00586195" w:rsidRPr="00586195" w:rsidTr="00F317ED">
        <w:trPr>
          <w:trHeight w:val="1493"/>
        </w:trPr>
        <w:tc>
          <w:tcPr>
            <w:tcW w:w="808" w:type="dxa"/>
            <w:vMerge/>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CLO7</w:t>
            </w:r>
          </w:p>
        </w:tc>
        <w:tc>
          <w:tcPr>
            <w:tcW w:w="6048" w:type="dxa"/>
            <w:shd w:val="clear" w:color="auto" w:fill="auto"/>
          </w:tcPr>
          <w:p w:rsidR="00586195" w:rsidRPr="00586195" w:rsidRDefault="00586195" w:rsidP="00586195">
            <w:pPr>
              <w:spacing w:after="0" w:line="276" w:lineRule="auto"/>
              <w:jc w:val="both"/>
              <w:rPr>
                <w:rFonts w:ascii="Times New Roman" w:eastAsia="Times New Roman" w:hAnsi="Times New Roman" w:cs="Times New Roman"/>
                <w:color w:val="000000"/>
                <w:sz w:val="26"/>
                <w:szCs w:val="26"/>
              </w:rPr>
            </w:pPr>
            <w:r w:rsidRPr="00586195">
              <w:rPr>
                <w:rFonts w:ascii="Times New Roman" w:eastAsia="Times New Roman" w:hAnsi="Times New Roman" w:cs="Times New Roman"/>
                <w:color w:val="000000"/>
                <w:sz w:val="26"/>
                <w:szCs w:val="26"/>
              </w:rPr>
              <w:t>Ứng dụng công nghệ thông tin vào việc tìm kiếm, khai thác dữ liệu trong dạy học Ngữ văn, xây dựng kế hoạch bài dạy điện tử, tổ chức hoạt động dạy học Ngữ văn ở trường phổ thông theo định hướng phát triển năng lực.</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PLO5,8,</w:t>
            </w:r>
            <w:r w:rsidRPr="00586195">
              <w:rPr>
                <w:rFonts w:ascii="Times New Roman" w:eastAsia="Calibri" w:hAnsi="Times New Roman" w:cs="Times New Roman"/>
                <w:color w:val="000000"/>
                <w:sz w:val="26"/>
                <w:szCs w:val="26"/>
              </w:rPr>
              <w:t xml:space="preserve"> </w:t>
            </w:r>
            <w:r w:rsidRPr="00586195">
              <w:rPr>
                <w:rFonts w:ascii="Times New Roman" w:eastAsia="MS Mincho" w:hAnsi="Times New Roman" w:cs="Times New Roman"/>
                <w:color w:val="000000"/>
                <w:sz w:val="26"/>
                <w:szCs w:val="26"/>
              </w:rPr>
              <w:t>10,11,12,15</w:t>
            </w:r>
          </w:p>
        </w:tc>
      </w:tr>
      <w:tr w:rsidR="00586195" w:rsidRPr="00586195" w:rsidTr="00F317ED">
        <w:trPr>
          <w:trHeight w:val="706"/>
        </w:trPr>
        <w:tc>
          <w:tcPr>
            <w:tcW w:w="808" w:type="dxa"/>
            <w:vMerge/>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CLO8</w:t>
            </w:r>
          </w:p>
        </w:tc>
        <w:tc>
          <w:tcPr>
            <w:tcW w:w="6048" w:type="dxa"/>
            <w:shd w:val="clear" w:color="auto" w:fill="auto"/>
          </w:tcPr>
          <w:p w:rsidR="00586195" w:rsidRPr="00586195" w:rsidRDefault="00586195" w:rsidP="00586195">
            <w:pPr>
              <w:spacing w:after="0" w:line="276" w:lineRule="auto"/>
              <w:jc w:val="both"/>
              <w:rPr>
                <w:rFonts w:ascii="Times New Roman" w:eastAsia="Times New Roman" w:hAnsi="Times New Roman" w:cs="Times New Roman"/>
                <w:color w:val="000000"/>
                <w:sz w:val="26"/>
                <w:szCs w:val="26"/>
              </w:rPr>
            </w:pPr>
            <w:r w:rsidRPr="00586195">
              <w:rPr>
                <w:rFonts w:ascii="Times New Roman" w:eastAsia="MS Mincho" w:hAnsi="Times New Roman" w:cs="Times New Roman"/>
                <w:color w:val="000000"/>
                <w:sz w:val="26"/>
                <w:szCs w:val="26"/>
              </w:rPr>
              <w:t>Sử dụng được tiếng Anh cơ bản trong giao tiếp, trong một số hoạt động chuyên môn</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PLO8,9</w:t>
            </w:r>
          </w:p>
        </w:tc>
      </w:tr>
      <w:tr w:rsidR="00586195" w:rsidRPr="00586195" w:rsidTr="00F317ED">
        <w:tc>
          <w:tcPr>
            <w:tcW w:w="808" w:type="dxa"/>
            <w:vMerge w:val="restart"/>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CO4</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CO5</w:t>
            </w: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CLO9</w:t>
            </w:r>
          </w:p>
        </w:tc>
        <w:tc>
          <w:tcPr>
            <w:tcW w:w="6048" w:type="dxa"/>
            <w:shd w:val="clear" w:color="auto" w:fill="auto"/>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Ứng dụng được các tri thức của học phần vào việc thiết kế kế hoạch bài dạy, tổ chức hoạt động dạy học, trải nghiệm về khoa học Ngữ văn ở trường phổ thông theo định hướng phát triển năng lực</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PLO10,12,</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13,15</w:t>
            </w:r>
          </w:p>
        </w:tc>
      </w:tr>
      <w:tr w:rsidR="00586195" w:rsidRPr="00586195" w:rsidTr="00F317ED">
        <w:tc>
          <w:tcPr>
            <w:tcW w:w="808" w:type="dxa"/>
            <w:vMerge/>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p>
        </w:tc>
        <w:tc>
          <w:tcPr>
            <w:tcW w:w="1035"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CLO10</w:t>
            </w:r>
          </w:p>
        </w:tc>
        <w:tc>
          <w:tcPr>
            <w:tcW w:w="6048" w:type="dxa"/>
            <w:shd w:val="clear" w:color="auto" w:fill="auto"/>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1533" w:type="dxa"/>
            <w:shd w:val="clear" w:color="auto" w:fill="auto"/>
            <w:vAlign w:val="center"/>
          </w:tcPr>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PLO10,11,</w:t>
            </w:r>
          </w:p>
          <w:p w:rsidR="00586195" w:rsidRPr="00586195" w:rsidRDefault="00586195" w:rsidP="00586195">
            <w:pPr>
              <w:spacing w:after="0" w:line="276" w:lineRule="auto"/>
              <w:jc w:val="center"/>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12</w:t>
            </w:r>
          </w:p>
        </w:tc>
      </w:tr>
      <w:tr w:rsidR="00586195" w:rsidRPr="00586195" w:rsidTr="00F317ED">
        <w:tc>
          <w:tcPr>
            <w:tcW w:w="808"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c>
          <w:tcPr>
            <w:tcW w:w="7083" w:type="dxa"/>
            <w:gridSpan w:val="2"/>
            <w:shd w:val="clear" w:color="auto" w:fill="DAEEF3"/>
          </w:tcPr>
          <w:p w:rsidR="00586195" w:rsidRPr="00586195" w:rsidRDefault="00586195" w:rsidP="00586195">
            <w:pPr>
              <w:spacing w:after="0" w:line="276" w:lineRule="auto"/>
              <w:jc w:val="both"/>
              <w:rPr>
                <w:rFonts w:ascii="Times New Roman" w:eastAsia="MS Mincho" w:hAnsi="Times New Roman" w:cs="Times New Roman"/>
                <w:b/>
                <w:color w:val="000000"/>
                <w:sz w:val="26"/>
                <w:szCs w:val="26"/>
              </w:rPr>
            </w:pPr>
            <w:r w:rsidRPr="00586195">
              <w:rPr>
                <w:rFonts w:ascii="Times New Roman" w:eastAsia="MS Mincho" w:hAnsi="Times New Roman" w:cs="Times New Roman"/>
                <w:b/>
                <w:color w:val="000000"/>
                <w:sz w:val="26"/>
                <w:szCs w:val="26"/>
              </w:rPr>
              <w:t>Năng lực tự chủ và trách nhiệm</w:t>
            </w:r>
          </w:p>
        </w:tc>
        <w:tc>
          <w:tcPr>
            <w:tcW w:w="1533" w:type="dxa"/>
            <w:shd w:val="clear" w:color="auto" w:fill="DAEEF3"/>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tc>
      </w:tr>
      <w:tr w:rsidR="00586195" w:rsidRPr="00586195" w:rsidTr="00F317ED">
        <w:trPr>
          <w:trHeight w:val="1691"/>
        </w:trPr>
        <w:tc>
          <w:tcPr>
            <w:tcW w:w="808" w:type="dxa"/>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CO6</w:t>
            </w:r>
          </w:p>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CO7</w:t>
            </w:r>
          </w:p>
        </w:tc>
        <w:tc>
          <w:tcPr>
            <w:tcW w:w="1035" w:type="dxa"/>
            <w:shd w:val="clear" w:color="auto" w:fill="auto"/>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p>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CLO11</w:t>
            </w:r>
          </w:p>
        </w:tc>
        <w:tc>
          <w:tcPr>
            <w:tcW w:w="6048" w:type="dxa"/>
            <w:shd w:val="clear" w:color="auto" w:fill="auto"/>
          </w:tcPr>
          <w:p w:rsidR="00586195" w:rsidRPr="00586195" w:rsidRDefault="00586195" w:rsidP="00586195">
            <w:pPr>
              <w:spacing w:after="0" w:line="276" w:lineRule="auto"/>
              <w:contextualSpacing/>
              <w:jc w:val="both"/>
              <w:rPr>
                <w:rFonts w:ascii="Times New Roman" w:eastAsia="Calibri" w:hAnsi="Times New Roman" w:cs="Times New Roman"/>
                <w:color w:val="000000"/>
                <w:spacing w:val="-2"/>
                <w:sz w:val="26"/>
                <w:szCs w:val="26"/>
              </w:rPr>
            </w:pPr>
            <w:r w:rsidRPr="00586195">
              <w:rPr>
                <w:rFonts w:ascii="Times New Roman" w:eastAsia="Calibri" w:hAnsi="Times New Roman" w:cs="Times New Roman"/>
                <w:color w:val="000000"/>
                <w:spacing w:val="-2"/>
                <w:sz w:val="26"/>
                <w:szCs w:val="26"/>
              </w:rPr>
              <w:t>Thể hiện năng lực tự học, tự nghiên cứu lí luận và thực tiễn giáo dục phổ thông môn Ngữ văn; sáng tạo khi làm việc nhóm ở các hoàn cảnh khác nhau, có tư duy phản biện xã hội và lan tỏa những điều tốt đẹp.</w:t>
            </w:r>
          </w:p>
        </w:tc>
        <w:tc>
          <w:tcPr>
            <w:tcW w:w="1533" w:type="dxa"/>
            <w:shd w:val="clear" w:color="auto" w:fill="auto"/>
          </w:tcPr>
          <w:p w:rsidR="00586195" w:rsidRPr="00586195" w:rsidRDefault="00586195" w:rsidP="00586195">
            <w:pPr>
              <w:spacing w:after="0" w:line="276" w:lineRule="auto"/>
              <w:jc w:val="both"/>
              <w:rPr>
                <w:rFonts w:ascii="Times New Roman" w:eastAsia="MS Mincho" w:hAnsi="Times New Roman" w:cs="Times New Roman"/>
                <w:color w:val="000000"/>
                <w:sz w:val="26"/>
                <w:szCs w:val="26"/>
              </w:rPr>
            </w:pPr>
            <w:r w:rsidRPr="00586195">
              <w:rPr>
                <w:rFonts w:ascii="Times New Roman" w:eastAsia="MS Mincho" w:hAnsi="Times New Roman" w:cs="Times New Roman"/>
                <w:color w:val="000000"/>
                <w:sz w:val="26"/>
                <w:szCs w:val="26"/>
              </w:rPr>
              <w:t>PLO1, 3,</w:t>
            </w:r>
            <w:r w:rsidRPr="00586195">
              <w:rPr>
                <w:rFonts w:ascii="Times New Roman" w:eastAsia="Calibri" w:hAnsi="Times New Roman" w:cs="Times New Roman"/>
                <w:color w:val="000000"/>
                <w:sz w:val="26"/>
                <w:szCs w:val="26"/>
              </w:rPr>
              <w:t xml:space="preserve"> </w:t>
            </w:r>
            <w:r w:rsidRPr="00586195">
              <w:rPr>
                <w:rFonts w:ascii="Times New Roman" w:eastAsia="MS Mincho" w:hAnsi="Times New Roman" w:cs="Times New Roman"/>
                <w:color w:val="000000"/>
                <w:sz w:val="26"/>
                <w:szCs w:val="26"/>
              </w:rPr>
              <w:t>4, 5, 6, 7,  10,11, 12, 13, 14, 15, 16</w:t>
            </w:r>
          </w:p>
        </w:tc>
      </w:tr>
    </w:tbl>
    <w:p w:rsidR="00586195" w:rsidRPr="00586195" w:rsidRDefault="00586195" w:rsidP="00586195">
      <w:pPr>
        <w:spacing w:after="0" w:line="276" w:lineRule="auto"/>
        <w:contextualSpacing/>
        <w:jc w:val="both"/>
        <w:rPr>
          <w:rFonts w:ascii="Times New Roman" w:eastAsia="MS Mincho" w:hAnsi="Times New Roman" w:cs="Times New Roman"/>
          <w:b/>
          <w:color w:val="000000"/>
          <w:sz w:val="26"/>
          <w:szCs w:val="26"/>
          <w:lang w:eastAsia="vi-VN"/>
        </w:rPr>
      </w:pPr>
      <w:r w:rsidRPr="00586195">
        <w:rPr>
          <w:rFonts w:ascii="Times New Roman" w:eastAsia="Calibri" w:hAnsi="Times New Roman" w:cs="Times New Roman"/>
          <w:b/>
          <w:color w:val="000000"/>
          <w:sz w:val="26"/>
          <w:szCs w:val="26"/>
        </w:rPr>
        <w:t xml:space="preserve">5. Mức đóng góp (MĐG) của học phần cho chuẩn đầu ra của chương trình đào tạo </w:t>
      </w:r>
      <w:r w:rsidRPr="00586195">
        <w:rPr>
          <w:rFonts w:ascii="Times New Roman" w:eastAsia="MS Mincho" w:hAnsi="Times New Roman" w:cs="Times New Roman"/>
          <w:b/>
          <w:color w:val="000000"/>
          <w:sz w:val="26"/>
          <w:szCs w:val="26"/>
          <w:lang w:eastAsia="vi-VN"/>
        </w:rPr>
        <w:t>(PLOs)</w:t>
      </w:r>
    </w:p>
    <w:tbl>
      <w:tblPr>
        <w:tblpPr w:leftFromText="180" w:rightFromText="180" w:vertAnchor="text" w:horzAnchor="margin" w:tblpXSpec="center" w:tblpY="439"/>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0"/>
        <w:gridCol w:w="520"/>
        <w:gridCol w:w="520"/>
        <w:gridCol w:w="520"/>
        <w:gridCol w:w="520"/>
        <w:gridCol w:w="520"/>
        <w:gridCol w:w="520"/>
        <w:gridCol w:w="520"/>
        <w:gridCol w:w="520"/>
        <w:gridCol w:w="650"/>
        <w:gridCol w:w="650"/>
        <w:gridCol w:w="650"/>
        <w:gridCol w:w="650"/>
        <w:gridCol w:w="650"/>
        <w:gridCol w:w="650"/>
        <w:gridCol w:w="650"/>
      </w:tblGrid>
      <w:tr w:rsidR="00586195" w:rsidRPr="00586195" w:rsidTr="00F317ED">
        <w:tc>
          <w:tcPr>
            <w:tcW w:w="996" w:type="dxa"/>
            <w:vMerge w:val="restart"/>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CLOs</w:t>
            </w:r>
          </w:p>
        </w:tc>
        <w:tc>
          <w:tcPr>
            <w:tcW w:w="9230" w:type="dxa"/>
            <w:gridSpan w:val="16"/>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Chuẩn đầu ra chương trình đào tạo (PLOs)</w:t>
            </w:r>
          </w:p>
        </w:tc>
      </w:tr>
      <w:tr w:rsidR="00586195" w:rsidRPr="00586195" w:rsidTr="00F317ED">
        <w:tc>
          <w:tcPr>
            <w:tcW w:w="996" w:type="dxa"/>
            <w:vMerge/>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(6)</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(7)</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(8)</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(9)</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(10)</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(11)</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(12)</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(13)</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(14)</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(15)</w:t>
            </w:r>
          </w:p>
        </w:tc>
        <w:tc>
          <w:tcPr>
            <w:tcW w:w="650" w:type="dxa"/>
            <w:tcBorders>
              <w:bottom w:val="nil"/>
            </w:tcBorders>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(16)</w:t>
            </w: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CLO1</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CLO2</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CLO3</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CLO4</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CLO5</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CLO6</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CLO7</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CLO8</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CLO9</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CLO10</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c>
          <w:tcPr>
            <w:tcW w:w="996" w:type="dxa"/>
            <w:vAlign w:val="center"/>
          </w:tcPr>
          <w:p w:rsidR="00586195" w:rsidRPr="00586195" w:rsidRDefault="00586195" w:rsidP="00586195">
            <w:pPr>
              <w:spacing w:after="0" w:line="276" w:lineRule="auto"/>
              <w:contextualSpacing/>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CLO11</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52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r>
      <w:tr w:rsidR="00586195" w:rsidRPr="00586195" w:rsidTr="00F317ED">
        <w:tc>
          <w:tcPr>
            <w:tcW w:w="996"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MĐG</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2</w:t>
            </w:r>
          </w:p>
        </w:tc>
        <w:tc>
          <w:tcPr>
            <w:tcW w:w="52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650" w:type="dxa"/>
            <w:shd w:val="clear" w:color="auto" w:fill="DAEEF3"/>
            <w:vAlign w:val="center"/>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650" w:type="dxa"/>
            <w:shd w:val="clear" w:color="auto" w:fill="DAEEF3"/>
          </w:tcPr>
          <w:p w:rsidR="00586195" w:rsidRPr="00586195" w:rsidRDefault="00586195" w:rsidP="00586195">
            <w:pPr>
              <w:spacing w:after="0" w:line="276" w:lineRule="auto"/>
              <w:contextualSpacing/>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r>
    </w:tbl>
    <w:p w:rsidR="00586195" w:rsidRPr="00586195" w:rsidRDefault="00586195" w:rsidP="00586195">
      <w:pPr>
        <w:spacing w:after="0" w:line="276" w:lineRule="auto"/>
        <w:ind w:left="142"/>
        <w:jc w:val="both"/>
        <w:rPr>
          <w:rFonts w:ascii="Times New Roman" w:eastAsia="Calibri" w:hAnsi="Times New Roman" w:cs="Times New Roman"/>
          <w:i/>
          <w:sz w:val="26"/>
          <w:szCs w:val="26"/>
        </w:rPr>
      </w:pPr>
      <w:r w:rsidRPr="00586195">
        <w:rPr>
          <w:rFonts w:ascii="Times New Roman" w:eastAsia="Calibri" w:hAnsi="Times New Roman" w:cs="Times New Roman"/>
          <w:i/>
          <w:sz w:val="26"/>
          <w:szCs w:val="26"/>
        </w:rPr>
        <w:t>Ghi chú: “0” = không đóng góp; “1” = Mức thấp (học phần có nhỏ hơn 19% số CLOs đóng góp cho một PLO); “2” = Mức trung bình (học phần có từ 20 đến 39% số CLOs  đóng góp cho một PLO); “3” = Mức cao (học phần có từ 40% trở lên số CLOs đóng góp cho một PLO).</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 xml:space="preserve">6. Nội dung tóm tắt của học phần </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vi-VN"/>
        </w:rPr>
      </w:pPr>
      <w:r w:rsidRPr="00586195">
        <w:rPr>
          <w:rFonts w:ascii="Times New Roman" w:eastAsia="Calibri" w:hAnsi="Times New Roman" w:cs="Times New Roman"/>
          <w:bCs/>
          <w:i/>
          <w:color w:val="000000"/>
          <w:sz w:val="26"/>
          <w:szCs w:val="26"/>
        </w:rPr>
        <w:t xml:space="preserve">            </w:t>
      </w:r>
      <w:r w:rsidRPr="00586195">
        <w:rPr>
          <w:rFonts w:ascii="Times New Roman" w:eastAsia="Calibri" w:hAnsi="Times New Roman" w:cs="Times New Roman"/>
          <w:bCs/>
          <w:i/>
          <w:color w:val="000000"/>
          <w:sz w:val="26"/>
          <w:szCs w:val="26"/>
          <w:lang w:val="vi-VN"/>
        </w:rPr>
        <w:t>Tổ chức hoạt động rèn luyện kĩ năng viết văn nghị luận ở trường phổ thông</w:t>
      </w:r>
      <w:r w:rsidRPr="00586195">
        <w:rPr>
          <w:rFonts w:ascii="Times New Roman" w:eastAsia="Calibri" w:hAnsi="Times New Roman" w:cs="Times New Roman"/>
          <w:bCs/>
          <w:color w:val="000000"/>
          <w:sz w:val="26"/>
          <w:szCs w:val="26"/>
          <w:lang w:val="vi-VN" w:eastAsia="zh-CN"/>
        </w:rPr>
        <w:t>t</w:t>
      </w:r>
      <w:r w:rsidRPr="00586195">
        <w:rPr>
          <w:rFonts w:ascii="Times New Roman" w:eastAsia="Calibri" w:hAnsi="Times New Roman" w:cs="Times New Roman"/>
          <w:bCs/>
          <w:color w:val="000000"/>
          <w:sz w:val="26"/>
          <w:szCs w:val="26"/>
          <w:lang w:val="vi-VN"/>
        </w:rPr>
        <w:t>rang bị cho người học những kiến thức, kĩ năng nghiệp vụ cơ bản để rèn luyện kĩ năng viết văn nghị luận cho học sinh phổ thông</w:t>
      </w:r>
      <w:r w:rsidRPr="00586195">
        <w:rPr>
          <w:rFonts w:ascii="Times New Roman" w:eastAsia="Calibri" w:hAnsi="Times New Roman" w:cs="Times New Roman"/>
          <w:bCs/>
          <w:color w:val="000000"/>
          <w:sz w:val="26"/>
          <w:szCs w:val="26"/>
        </w:rPr>
        <w:t xml:space="preserve">: </w:t>
      </w:r>
      <w:r w:rsidRPr="00586195">
        <w:rPr>
          <w:rFonts w:ascii="Times New Roman" w:eastAsia="Calibri" w:hAnsi="Times New Roman" w:cs="Times New Roman"/>
          <w:bCs/>
          <w:color w:val="000000"/>
          <w:sz w:val="26"/>
          <w:szCs w:val="26"/>
          <w:lang w:val="vi-VN"/>
        </w:rPr>
        <w:t>Xây dựng bài tập rèn luyện kĩ năng viết văn nghị luận</w:t>
      </w:r>
      <w:r w:rsidRPr="00586195">
        <w:rPr>
          <w:rFonts w:ascii="Times New Roman" w:eastAsia="Calibri" w:hAnsi="Times New Roman" w:cs="Times New Roman"/>
          <w:bCs/>
          <w:color w:val="000000"/>
          <w:sz w:val="26"/>
          <w:szCs w:val="26"/>
        </w:rPr>
        <w:t>;</w:t>
      </w:r>
      <w:r w:rsidRPr="00586195">
        <w:rPr>
          <w:rFonts w:ascii="Times New Roman" w:eastAsia="Calibri" w:hAnsi="Times New Roman" w:cs="Times New Roman"/>
          <w:bCs/>
          <w:color w:val="000000"/>
          <w:sz w:val="26"/>
          <w:szCs w:val="26"/>
          <w:lang w:val="vi-VN"/>
        </w:rPr>
        <w:t xml:space="preserve"> Thiết kế hoạt động rèn luyện kĩ năng viết văn nghị luận</w:t>
      </w:r>
      <w:r w:rsidRPr="00586195">
        <w:rPr>
          <w:rFonts w:ascii="Times New Roman" w:eastAsia="Calibri" w:hAnsi="Times New Roman" w:cs="Times New Roman"/>
          <w:bCs/>
          <w:color w:val="000000"/>
          <w:sz w:val="26"/>
          <w:szCs w:val="26"/>
        </w:rPr>
        <w:t xml:space="preserve">; </w:t>
      </w:r>
      <w:r w:rsidRPr="00586195">
        <w:rPr>
          <w:rFonts w:ascii="Times New Roman" w:eastAsia="Calibri" w:hAnsi="Times New Roman" w:cs="Times New Roman"/>
          <w:bCs/>
          <w:color w:val="000000"/>
          <w:sz w:val="26"/>
          <w:szCs w:val="26"/>
          <w:lang w:val="vi-VN"/>
        </w:rPr>
        <w:t xml:space="preserve">Tổ chức hoạt động rèn luyện kĩ năng viết văn nghị luận. </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7. Nhiệm vụ của sinh viên</w:t>
      </w:r>
    </w:p>
    <w:p w:rsidR="00586195" w:rsidRPr="00586195" w:rsidRDefault="00586195" w:rsidP="00586195">
      <w:pPr>
        <w:spacing w:after="0" w:line="276" w:lineRule="auto"/>
        <w:ind w:firstLine="720"/>
        <w:jc w:val="both"/>
        <w:rPr>
          <w:rFonts w:ascii="Times New Roman" w:eastAsia="Calibri" w:hAnsi="Times New Roman" w:cs="Times New Roman"/>
          <w:color w:val="000000"/>
          <w:sz w:val="26"/>
          <w:szCs w:val="26"/>
          <w:lang w:val="it-IT"/>
        </w:rPr>
      </w:pPr>
      <w:r w:rsidRPr="00586195">
        <w:rPr>
          <w:rFonts w:ascii="Times New Roman" w:eastAsia="Calibri" w:hAnsi="Times New Roman" w:cs="Times New Roman"/>
          <w:color w:val="000000"/>
          <w:sz w:val="26"/>
          <w:szCs w:val="26"/>
          <w:lang w:val="it-IT"/>
        </w:rPr>
        <w:t xml:space="preserve">- Chuyên cần: Đi học đúng giờ, đảm bảo dự tối thiểu 80% số giờ lên lớp lý thuyết, 100% giờ thực hành; chuẩn bị cho bài học: Đọc tài liệu và hoàn thành các nhiệm vụ học tập theo hướng dẫn trước khi đến lớp học; mức độ tích cực học tập, tham gia các hoạt động trong giờ học của sinh viên. </w:t>
      </w:r>
    </w:p>
    <w:p w:rsidR="00586195" w:rsidRPr="00586195" w:rsidRDefault="00586195" w:rsidP="00586195">
      <w:pPr>
        <w:shd w:val="clear" w:color="auto" w:fill="FFFFFF"/>
        <w:spacing w:after="0" w:line="276" w:lineRule="auto"/>
        <w:ind w:firstLine="720"/>
        <w:jc w:val="both"/>
        <w:rPr>
          <w:rFonts w:ascii="Times New Roman" w:eastAsia="Calibri" w:hAnsi="Times New Roman" w:cs="Times New Roman"/>
          <w:i/>
          <w:color w:val="000000"/>
          <w:sz w:val="26"/>
          <w:szCs w:val="26"/>
          <w:lang w:val="it-IT"/>
        </w:rPr>
      </w:pPr>
      <w:r w:rsidRPr="00586195">
        <w:rPr>
          <w:rFonts w:ascii="Times New Roman" w:eastAsia="Calibri" w:hAnsi="Times New Roman" w:cs="Times New Roman"/>
          <w:color w:val="000000"/>
          <w:sz w:val="26"/>
          <w:szCs w:val="26"/>
          <w:lang w:val="it-IT"/>
        </w:rPr>
        <w:t xml:space="preserve">- Bài tập: 01 bài tập nhóm và nộp sản phẩm đúng hạn cho giảng viên. </w:t>
      </w:r>
    </w:p>
    <w:p w:rsidR="00586195" w:rsidRPr="00586195" w:rsidRDefault="00586195" w:rsidP="00586195">
      <w:pPr>
        <w:spacing w:after="0" w:line="276" w:lineRule="auto"/>
        <w:ind w:firstLine="720"/>
        <w:jc w:val="both"/>
        <w:rPr>
          <w:rFonts w:ascii="Times New Roman" w:eastAsia="Calibri" w:hAnsi="Times New Roman" w:cs="Times New Roman"/>
          <w:color w:val="000000"/>
          <w:sz w:val="26"/>
          <w:szCs w:val="26"/>
          <w:lang w:val="it-IT"/>
        </w:rPr>
      </w:pPr>
      <w:r w:rsidRPr="00586195">
        <w:rPr>
          <w:rFonts w:ascii="Times New Roman" w:eastAsia="Calibri" w:hAnsi="Times New Roman" w:cs="Times New Roman"/>
          <w:color w:val="000000"/>
          <w:sz w:val="26"/>
          <w:szCs w:val="26"/>
          <w:lang w:val="it-IT"/>
        </w:rPr>
        <w:t>- Thực hành: Hoàn thành 01 bài cá nhân</w:t>
      </w:r>
    </w:p>
    <w:p w:rsidR="00586195" w:rsidRPr="00586195" w:rsidRDefault="00586195" w:rsidP="00586195">
      <w:pPr>
        <w:spacing w:after="0" w:line="276" w:lineRule="auto"/>
        <w:ind w:firstLine="720"/>
        <w:jc w:val="both"/>
        <w:rPr>
          <w:rFonts w:ascii="Times New Roman" w:eastAsia="Calibri" w:hAnsi="Times New Roman" w:cs="Times New Roman"/>
          <w:i/>
          <w:color w:val="000000"/>
          <w:sz w:val="26"/>
          <w:szCs w:val="26"/>
          <w:lang w:val="it-IT"/>
        </w:rPr>
      </w:pPr>
      <w:r w:rsidRPr="00586195">
        <w:rPr>
          <w:rFonts w:ascii="Times New Roman" w:eastAsia="Calibri" w:hAnsi="Times New Roman" w:cs="Times New Roman"/>
          <w:color w:val="000000"/>
          <w:sz w:val="26"/>
          <w:szCs w:val="26"/>
          <w:lang w:val="it-IT"/>
        </w:rPr>
        <w:t>- Thảo luận nhóm: Hoàn thành 01 bài seminar; nộp sản phẩm theo yêu cầu của giảng viên; trình bày báo cáo trước nhóm, lớp.</w:t>
      </w:r>
    </w:p>
    <w:p w:rsidR="00586195" w:rsidRPr="00586195" w:rsidRDefault="00586195" w:rsidP="00586195">
      <w:pPr>
        <w:spacing w:after="0" w:line="276" w:lineRule="auto"/>
        <w:ind w:firstLine="720"/>
        <w:jc w:val="both"/>
        <w:rPr>
          <w:rFonts w:ascii="Times New Roman" w:eastAsia="Calibri" w:hAnsi="Times New Roman" w:cs="Times New Roman"/>
          <w:color w:val="000000"/>
          <w:sz w:val="26"/>
          <w:szCs w:val="26"/>
          <w:lang w:val="it-IT"/>
        </w:rPr>
      </w:pPr>
      <w:r w:rsidRPr="00586195">
        <w:rPr>
          <w:rFonts w:ascii="Times New Roman" w:eastAsia="Calibri" w:hAnsi="Times New Roman" w:cs="Times New Roman"/>
          <w:color w:val="000000"/>
          <w:sz w:val="26"/>
          <w:szCs w:val="26"/>
          <w:lang w:val="it-IT"/>
        </w:rPr>
        <w:t>- Hoàn thành 1 bài kiểm tra định kỳ.</w:t>
      </w:r>
    </w:p>
    <w:p w:rsidR="00586195" w:rsidRPr="00586195" w:rsidRDefault="00586195" w:rsidP="00586195">
      <w:pPr>
        <w:spacing w:after="0" w:line="276" w:lineRule="auto"/>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8. Đánh giá kết quả học tập của sinh viên</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586195" w:rsidRPr="00586195" w:rsidTr="00F317ED">
        <w:trPr>
          <w:trHeight w:val="350"/>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TT</w:t>
            </w:r>
          </w:p>
        </w:tc>
        <w:tc>
          <w:tcPr>
            <w:tcW w:w="3261"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Hình thức</w:t>
            </w:r>
          </w:p>
        </w:tc>
        <w:tc>
          <w:tcPr>
            <w:tcW w:w="1134"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Trọng số điểm (%)</w:t>
            </w: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Số lượt đánh giá</w:t>
            </w:r>
          </w:p>
        </w:tc>
        <w:tc>
          <w:tcPr>
            <w:tcW w:w="1517" w:type="dxa"/>
            <w:shd w:val="clear" w:color="auto" w:fill="FFFFFF"/>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Tiêu chí đánh giá</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CĐR của HP</w:t>
            </w:r>
          </w:p>
        </w:tc>
      </w:tr>
      <w:tr w:rsidR="00586195" w:rsidRPr="00586195" w:rsidTr="00F317ED">
        <w:trPr>
          <w:trHeight w:val="350"/>
        </w:trPr>
        <w:tc>
          <w:tcPr>
            <w:tcW w:w="9072" w:type="dxa"/>
            <w:gridSpan w:val="6"/>
            <w:shd w:val="clear" w:color="auto" w:fill="DAEEF3"/>
          </w:tcPr>
          <w:p w:rsidR="00586195" w:rsidRPr="00586195" w:rsidRDefault="00586195" w:rsidP="00586195">
            <w:pPr>
              <w:spacing w:after="0" w:line="276" w:lineRule="auto"/>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Đánh giá quá trình (trọng số 50%)</w:t>
            </w:r>
          </w:p>
        </w:tc>
      </w:tr>
      <w:tr w:rsidR="00586195" w:rsidRPr="00586195" w:rsidTr="00F317ED">
        <w:trPr>
          <w:trHeight w:val="350"/>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w:t>
            </w:r>
          </w:p>
        </w:tc>
        <w:tc>
          <w:tcPr>
            <w:tcW w:w="3261" w:type="dxa"/>
            <w:shd w:val="clear" w:color="auto" w:fill="FFFFFF"/>
            <w:vAlign w:val="center"/>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A1. Chuyên cần</w:t>
            </w:r>
          </w:p>
        </w:tc>
        <w:tc>
          <w:tcPr>
            <w:tcW w:w="1134"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10%</w:t>
            </w: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01</w:t>
            </w:r>
          </w:p>
        </w:tc>
        <w:tc>
          <w:tcPr>
            <w:tcW w:w="1517" w:type="dxa"/>
            <w:shd w:val="clear" w:color="auto" w:fill="FFFFFF"/>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Rubric đánh giá chuyên cần</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 1-10</w:t>
            </w:r>
          </w:p>
        </w:tc>
      </w:tr>
      <w:tr w:rsidR="00586195" w:rsidRPr="00586195" w:rsidTr="00F317ED">
        <w:trPr>
          <w:trHeight w:val="1139"/>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w:t>
            </w:r>
          </w:p>
        </w:tc>
        <w:tc>
          <w:tcPr>
            <w:tcW w:w="3261" w:type="dxa"/>
            <w:shd w:val="clear" w:color="auto" w:fill="FFFFFF"/>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A2. Bài tập</w:t>
            </w:r>
          </w:p>
        </w:tc>
        <w:tc>
          <w:tcPr>
            <w:tcW w:w="1134" w:type="dxa"/>
            <w:vMerge w:val="restart"/>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10%</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01</w:t>
            </w:r>
          </w:p>
        </w:tc>
        <w:tc>
          <w:tcPr>
            <w:tcW w:w="151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Rubric đánh giá bài tập nhóm</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 5,6,7,8</w:t>
            </w:r>
          </w:p>
        </w:tc>
      </w:tr>
      <w:tr w:rsidR="00586195" w:rsidRPr="00586195" w:rsidTr="00F317ED">
        <w:trPr>
          <w:trHeight w:val="1151"/>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w:t>
            </w:r>
          </w:p>
        </w:tc>
        <w:tc>
          <w:tcPr>
            <w:tcW w:w="3261" w:type="dxa"/>
            <w:shd w:val="clear" w:color="auto" w:fill="FFFFFF"/>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A3. Thực hành</w:t>
            </w:r>
          </w:p>
        </w:tc>
        <w:tc>
          <w:tcPr>
            <w:tcW w:w="1134" w:type="dxa"/>
            <w:vMerge/>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01</w:t>
            </w:r>
          </w:p>
        </w:tc>
        <w:tc>
          <w:tcPr>
            <w:tcW w:w="151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Rubric đánh</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 giá thực hành</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 xml:space="preserve">CLO </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1,2,5,6,7,9,10</w:t>
            </w:r>
          </w:p>
        </w:tc>
      </w:tr>
      <w:tr w:rsidR="00586195" w:rsidRPr="00586195" w:rsidTr="00F317ED">
        <w:trPr>
          <w:trHeight w:val="350"/>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4</w:t>
            </w:r>
          </w:p>
        </w:tc>
        <w:tc>
          <w:tcPr>
            <w:tcW w:w="3261" w:type="dxa"/>
            <w:shd w:val="clear" w:color="auto" w:fill="FFFFFF"/>
            <w:vAlign w:val="center"/>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 xml:space="preserve">A4. Bài kiểm tra định kì </w:t>
            </w:r>
          </w:p>
        </w:tc>
        <w:tc>
          <w:tcPr>
            <w:tcW w:w="1134"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20%</w:t>
            </w: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01</w:t>
            </w:r>
          </w:p>
        </w:tc>
        <w:tc>
          <w:tcPr>
            <w:tcW w:w="1517" w:type="dxa"/>
            <w:shd w:val="clear" w:color="auto" w:fill="FFFFFF"/>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Đáp án, thang điểm</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 1,2,4,5,9</w:t>
            </w:r>
          </w:p>
        </w:tc>
      </w:tr>
      <w:tr w:rsidR="00586195" w:rsidRPr="00586195" w:rsidTr="00F317ED">
        <w:trPr>
          <w:trHeight w:val="350"/>
        </w:trPr>
        <w:tc>
          <w:tcPr>
            <w:tcW w:w="9072" w:type="dxa"/>
            <w:gridSpan w:val="6"/>
            <w:shd w:val="clear" w:color="auto" w:fill="DAEEF3"/>
          </w:tcPr>
          <w:p w:rsidR="00586195" w:rsidRPr="00586195" w:rsidRDefault="00586195" w:rsidP="00586195">
            <w:pPr>
              <w:spacing w:after="0" w:line="276" w:lineRule="auto"/>
              <w:ind w:left="43"/>
              <w:contextualSpacing/>
              <w:rPr>
                <w:rFonts w:ascii="Times New Roman" w:eastAsia="Calibri" w:hAnsi="Times New Roman" w:cs="Times New Roman"/>
                <w:b/>
                <w:bCs/>
                <w:color w:val="000000"/>
                <w:sz w:val="26"/>
                <w:szCs w:val="26"/>
              </w:rPr>
            </w:pPr>
            <w:r w:rsidRPr="00586195">
              <w:rPr>
                <w:rFonts w:ascii="Times New Roman" w:eastAsia="Calibri" w:hAnsi="Times New Roman" w:cs="Times New Roman"/>
                <w:b/>
                <w:bCs/>
                <w:color w:val="000000"/>
                <w:sz w:val="26"/>
                <w:szCs w:val="26"/>
              </w:rPr>
              <w:t>Thi kết thúc học phần</w:t>
            </w:r>
          </w:p>
        </w:tc>
      </w:tr>
      <w:tr w:rsidR="00586195" w:rsidRPr="00586195" w:rsidTr="00F317ED">
        <w:trPr>
          <w:trHeight w:val="350"/>
        </w:trPr>
        <w:tc>
          <w:tcPr>
            <w:tcW w:w="567"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w:t>
            </w:r>
          </w:p>
        </w:tc>
        <w:tc>
          <w:tcPr>
            <w:tcW w:w="3261" w:type="dxa"/>
            <w:shd w:val="clear" w:color="auto" w:fill="FFFFFF"/>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Tự luận</w:t>
            </w:r>
          </w:p>
        </w:tc>
        <w:tc>
          <w:tcPr>
            <w:tcW w:w="1134"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60%</w:t>
            </w:r>
          </w:p>
        </w:tc>
        <w:tc>
          <w:tcPr>
            <w:tcW w:w="1165"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01</w:t>
            </w:r>
          </w:p>
        </w:tc>
        <w:tc>
          <w:tcPr>
            <w:tcW w:w="1517" w:type="dxa"/>
            <w:shd w:val="clear" w:color="auto" w:fill="FFFFFF"/>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Đáp án, thang điểm </w:t>
            </w:r>
          </w:p>
        </w:tc>
        <w:tc>
          <w:tcPr>
            <w:tcW w:w="1428" w:type="dxa"/>
            <w:shd w:val="clear" w:color="auto" w:fill="FFFFFF"/>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CLO 1,2,4,5,9</w:t>
            </w:r>
          </w:p>
        </w:tc>
      </w:tr>
    </w:tbl>
    <w:p w:rsidR="00586195" w:rsidRPr="00586195" w:rsidRDefault="00586195" w:rsidP="00586195">
      <w:pPr>
        <w:spacing w:after="0" w:line="276" w:lineRule="auto"/>
        <w:rPr>
          <w:rFonts w:ascii="Times New Roman" w:eastAsia="Calibri" w:hAnsi="Times New Roman" w:cs="Times New Roman"/>
          <w:b/>
          <w:color w:val="000000"/>
          <w:sz w:val="26"/>
          <w:szCs w:val="26"/>
          <w:lang w:val="it-IT"/>
        </w:rPr>
      </w:pPr>
    </w:p>
    <w:p w:rsidR="00586195" w:rsidRPr="00586195" w:rsidRDefault="00586195" w:rsidP="00586195">
      <w:pPr>
        <w:spacing w:after="0" w:line="276" w:lineRule="auto"/>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8.2. Tiêu chí đánh giá và thang điểm (Rubric đánh giá)</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8.2.1. 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586195" w:rsidRPr="00586195" w:rsidTr="00F317ED">
        <w:tc>
          <w:tcPr>
            <w:tcW w:w="9212" w:type="dxa"/>
            <w:gridSpan w:val="6"/>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Chuyên cần</w:t>
            </w:r>
          </w:p>
        </w:tc>
      </w:tr>
      <w:tr w:rsidR="00586195" w:rsidRPr="00586195" w:rsidTr="00F317ED">
        <w:tc>
          <w:tcPr>
            <w:tcW w:w="1558" w:type="dxa"/>
            <w:shd w:val="clear" w:color="auto" w:fill="DAEEF3"/>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Tiêu chí</w:t>
            </w:r>
          </w:p>
        </w:tc>
        <w:tc>
          <w:tcPr>
            <w:tcW w:w="939"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Thang điểm</w:t>
            </w:r>
          </w:p>
        </w:tc>
        <w:tc>
          <w:tcPr>
            <w:tcW w:w="1722"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Không đạt</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0-49%</w:t>
            </w:r>
          </w:p>
        </w:tc>
        <w:tc>
          <w:tcPr>
            <w:tcW w:w="1726"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Đạt</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50-64%</w:t>
            </w:r>
          </w:p>
        </w:tc>
        <w:tc>
          <w:tcPr>
            <w:tcW w:w="1676"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Khá</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65-79%</w:t>
            </w:r>
          </w:p>
        </w:tc>
        <w:tc>
          <w:tcPr>
            <w:tcW w:w="159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Tốt</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80-100%</w:t>
            </w:r>
          </w:p>
        </w:tc>
      </w:tr>
      <w:tr w:rsidR="00586195" w:rsidRPr="00586195" w:rsidTr="00F317ED">
        <w:tc>
          <w:tcPr>
            <w:tcW w:w="1558" w:type="dxa"/>
            <w:vMerge w:val="restart"/>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Tính chủ động, mức độ tích cực chuẩn bị bài và tham gia các hoạt động trong giờ học</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c>
          <w:tcPr>
            <w:tcW w:w="939"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5,0</w:t>
            </w:r>
          </w:p>
        </w:tc>
        <w:tc>
          <w:tcPr>
            <w:tcW w:w="172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 2,5</w:t>
            </w:r>
          </w:p>
        </w:tc>
        <w:tc>
          <w:tcPr>
            <w:tcW w:w="1726"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2,5 đến &lt; 3,3</w:t>
            </w:r>
          </w:p>
        </w:tc>
        <w:tc>
          <w:tcPr>
            <w:tcW w:w="1676"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3,3 đến &lt; 4,0</w:t>
            </w:r>
          </w:p>
        </w:tc>
        <w:tc>
          <w:tcPr>
            <w:tcW w:w="1591"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4,0 đến 5,0</w:t>
            </w:r>
          </w:p>
        </w:tc>
      </w:tr>
      <w:tr w:rsidR="00586195" w:rsidRPr="00586195" w:rsidTr="00F317ED">
        <w:tc>
          <w:tcPr>
            <w:tcW w:w="1558" w:type="dxa"/>
            <w:vMerge/>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939"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722"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Chủ động thực hiện, đáp ứng dưới 50% nhiệm vụ học tập được giao. </w:t>
            </w:r>
          </w:p>
        </w:tc>
        <w:tc>
          <w:tcPr>
            <w:tcW w:w="1726"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Chủ động thực hiện, đạt 50 -64% nhiệm vụ học tập được giao.</w:t>
            </w:r>
          </w:p>
        </w:tc>
        <w:tc>
          <w:tcPr>
            <w:tcW w:w="1676"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Chủ động thực hiện, đạt 65 -79% nhiệm vụ học tập được giao.</w:t>
            </w:r>
          </w:p>
        </w:tc>
        <w:tc>
          <w:tcPr>
            <w:tcW w:w="1591"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Chủ động, tích cực chuẩn bị bài và tham gia các hoạt động trong giờ học </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Thực hiện đạt trên 80% nhiệm vụ học tập được giao.</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r>
      <w:tr w:rsidR="00586195" w:rsidRPr="00586195" w:rsidTr="00F317ED">
        <w:tc>
          <w:tcPr>
            <w:tcW w:w="1558" w:type="dxa"/>
            <w:vMerge w:val="restart"/>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Thời gian tham dự buổi học bắt buộc</w:t>
            </w:r>
          </w:p>
        </w:tc>
        <w:tc>
          <w:tcPr>
            <w:tcW w:w="939"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5,0</w:t>
            </w:r>
          </w:p>
        </w:tc>
        <w:tc>
          <w:tcPr>
            <w:tcW w:w="172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 2,5</w:t>
            </w:r>
          </w:p>
        </w:tc>
        <w:tc>
          <w:tcPr>
            <w:tcW w:w="1726"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2,5 đến &lt; 3,3</w:t>
            </w:r>
          </w:p>
        </w:tc>
        <w:tc>
          <w:tcPr>
            <w:tcW w:w="1676"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3,3 đến &lt; 4,0</w:t>
            </w:r>
          </w:p>
        </w:tc>
        <w:tc>
          <w:tcPr>
            <w:tcW w:w="1591"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4,0 đến 5,0</w:t>
            </w:r>
          </w:p>
        </w:tc>
      </w:tr>
      <w:tr w:rsidR="00586195" w:rsidRPr="00586195" w:rsidTr="00F317ED">
        <w:tc>
          <w:tcPr>
            <w:tcW w:w="1558" w:type="dxa"/>
            <w:vMerge/>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939"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722" w:type="dxa"/>
            <w:shd w:val="clear" w:color="auto" w:fill="auto"/>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 xml:space="preserve">Dự &lt; 80% </w:t>
            </w:r>
            <w:r w:rsidRPr="00586195">
              <w:rPr>
                <w:rFonts w:ascii="Times New Roman" w:eastAsia="Calibri" w:hAnsi="Times New Roman" w:cs="Times New Roman"/>
                <w:color w:val="000000"/>
                <w:sz w:val="26"/>
                <w:szCs w:val="26"/>
                <w:lang w:val="it-IT"/>
              </w:rPr>
              <w:t>số giờ lên lớp lý thuyết</w:t>
            </w:r>
          </w:p>
        </w:tc>
        <w:tc>
          <w:tcPr>
            <w:tcW w:w="1726"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Dự 80%- 89%</w:t>
            </w:r>
            <w:r w:rsidRPr="00586195">
              <w:rPr>
                <w:rFonts w:ascii="Times New Roman" w:eastAsia="Calibri" w:hAnsi="Times New Roman" w:cs="Times New Roman"/>
                <w:color w:val="000000"/>
                <w:sz w:val="26"/>
                <w:szCs w:val="26"/>
                <w:lang w:val="it-IT"/>
              </w:rPr>
              <w:t>số giờ lên lớp lý thuyết</w:t>
            </w:r>
          </w:p>
        </w:tc>
        <w:tc>
          <w:tcPr>
            <w:tcW w:w="1676"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 xml:space="preserve">Dự 90% - 94% </w:t>
            </w:r>
            <w:r w:rsidRPr="00586195">
              <w:rPr>
                <w:rFonts w:ascii="Times New Roman" w:eastAsia="Calibri" w:hAnsi="Times New Roman" w:cs="Times New Roman"/>
                <w:color w:val="000000"/>
                <w:sz w:val="26"/>
                <w:szCs w:val="26"/>
                <w:lang w:val="it-IT"/>
              </w:rPr>
              <w:t>số giờ lên lớp lý thuyết</w:t>
            </w:r>
          </w:p>
        </w:tc>
        <w:tc>
          <w:tcPr>
            <w:tcW w:w="1591"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 xml:space="preserve">Dự 95% -100% </w:t>
            </w:r>
            <w:r w:rsidRPr="00586195">
              <w:rPr>
                <w:rFonts w:ascii="Times New Roman" w:eastAsia="Calibri" w:hAnsi="Times New Roman" w:cs="Times New Roman"/>
                <w:color w:val="000000"/>
                <w:sz w:val="26"/>
                <w:szCs w:val="26"/>
                <w:lang w:val="it-IT"/>
              </w:rPr>
              <w:t>số giờ lên lớp lý thuyết</w:t>
            </w:r>
          </w:p>
        </w:tc>
      </w:tr>
    </w:tbl>
    <w:p w:rsidR="00586195" w:rsidRPr="00586195" w:rsidRDefault="00586195" w:rsidP="00586195">
      <w:pPr>
        <w:spacing w:after="0" w:line="276" w:lineRule="auto"/>
        <w:contextualSpacing/>
        <w:jc w:val="both"/>
        <w:rPr>
          <w:rFonts w:ascii="Times New Roman" w:eastAsia="Calibri" w:hAnsi="Times New Roman" w:cs="Times New Roman"/>
          <w:color w:val="000000"/>
          <w:sz w:val="26"/>
          <w:szCs w:val="26"/>
          <w:lang w:val="it-IT"/>
        </w:rPr>
      </w:pPr>
    </w:p>
    <w:p w:rsidR="00586195" w:rsidRPr="00586195" w:rsidRDefault="00586195" w:rsidP="0067461E">
      <w:pPr>
        <w:spacing w:after="0" w:line="276" w:lineRule="auto"/>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8.2.2. Rubric đánh giá bài tập nhóm, thực hành (10%)</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5"/>
        <w:gridCol w:w="1701"/>
        <w:gridCol w:w="1652"/>
        <w:gridCol w:w="1403"/>
      </w:tblGrid>
      <w:tr w:rsidR="00586195" w:rsidRPr="00586195" w:rsidTr="00F317ED">
        <w:tc>
          <w:tcPr>
            <w:tcW w:w="9039" w:type="dxa"/>
            <w:gridSpan w:val="6"/>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Bài tập nhóm</w:t>
            </w:r>
          </w:p>
        </w:tc>
      </w:tr>
      <w:tr w:rsidR="00586195" w:rsidRPr="00586195" w:rsidTr="00F317ED">
        <w:trPr>
          <w:trHeight w:val="630"/>
        </w:trPr>
        <w:tc>
          <w:tcPr>
            <w:tcW w:w="1549" w:type="dxa"/>
            <w:shd w:val="clear" w:color="auto" w:fill="DAEEF3"/>
            <w:vAlign w:val="center"/>
          </w:tcPr>
          <w:p w:rsidR="00586195" w:rsidRPr="00586195" w:rsidRDefault="00586195" w:rsidP="00586195">
            <w:pPr>
              <w:spacing w:after="0" w:line="276" w:lineRule="auto"/>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Tiêu chí</w:t>
            </w:r>
          </w:p>
        </w:tc>
        <w:tc>
          <w:tcPr>
            <w:tcW w:w="884"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Thang điểm</w:t>
            </w:r>
          </w:p>
        </w:tc>
        <w:tc>
          <w:tcPr>
            <w:tcW w:w="1819"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Không đạt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0-49%</w:t>
            </w:r>
          </w:p>
        </w:tc>
        <w:tc>
          <w:tcPr>
            <w:tcW w:w="1714"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Đạt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50-64%</w:t>
            </w:r>
          </w:p>
        </w:tc>
        <w:tc>
          <w:tcPr>
            <w:tcW w:w="1665"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Khá</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65-79%</w:t>
            </w:r>
          </w:p>
        </w:tc>
        <w:tc>
          <w:tcPr>
            <w:tcW w:w="1408"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Tốt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80-100%</w:t>
            </w:r>
          </w:p>
        </w:tc>
      </w:tr>
      <w:tr w:rsidR="00586195" w:rsidRPr="00586195" w:rsidTr="00F317ED">
        <w:trPr>
          <w:trHeight w:val="585"/>
        </w:trPr>
        <w:tc>
          <w:tcPr>
            <w:tcW w:w="1549" w:type="dxa"/>
            <w:vMerge w:val="restart"/>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Báo cáo của nhóm trưởng </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(Thời gian, thái độ tham gia họp nhóm, ý kiến đóng góp, mức độ hoàn thành nhiệm vụ)</w:t>
            </w:r>
          </w:p>
        </w:tc>
        <w:tc>
          <w:tcPr>
            <w:tcW w:w="884"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3,0</w:t>
            </w:r>
          </w:p>
        </w:tc>
        <w:tc>
          <w:tcPr>
            <w:tcW w:w="1819"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 1,0</w:t>
            </w:r>
          </w:p>
        </w:tc>
        <w:tc>
          <w:tcPr>
            <w:tcW w:w="1714"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1,0 đến &lt; 2,0</w:t>
            </w:r>
          </w:p>
        </w:tc>
        <w:tc>
          <w:tcPr>
            <w:tcW w:w="1665"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2,0 đến &lt; 2,5</w:t>
            </w:r>
          </w:p>
        </w:tc>
        <w:tc>
          <w:tcPr>
            <w:tcW w:w="1408"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2,5 đến 3,0</w:t>
            </w:r>
          </w:p>
        </w:tc>
      </w:tr>
      <w:tr w:rsidR="00586195" w:rsidRPr="00586195" w:rsidTr="00F317ED">
        <w:tc>
          <w:tcPr>
            <w:tcW w:w="1549" w:type="dxa"/>
            <w:vMerge/>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884"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819"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Tham gia họp nhóm ít (dưới 50%); không bày tỏ ý kiến đóng góp; hoàn thành dưới 50% nhiệm vụ học tập được giao;</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nộp sản phẩm không đúng hạn.</w:t>
            </w:r>
          </w:p>
        </w:tc>
        <w:tc>
          <w:tcPr>
            <w:tcW w:w="1714"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Tham gia họp nhóm đạt từ 50% trở lên; chủ động bày tỏ ý kiến đóng góp; hoàn thành 50 -64% nhiệm vụ học tập được giao; nộp sản phẩm đúng hạn.</w:t>
            </w:r>
          </w:p>
        </w:tc>
        <w:tc>
          <w:tcPr>
            <w:tcW w:w="1665"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Tham gia họp nhóm đạt từ 70% trở lên; có nhiều ý kiến đóng góp hay, hiệu quả; </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Chủ động thực hiện, đạt 65 -79% nhiệm vụ học tập được giao; nộp sản phẩm đúng hạn.</w:t>
            </w:r>
          </w:p>
        </w:tc>
        <w:tc>
          <w:tcPr>
            <w:tcW w:w="1408" w:type="dxa"/>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Tham gia họp nhóm đạt từ 90% trở lên; có nhiều ý kiến đóng góp sáng tạo; Chủ động thực hiện nhiệm vụ, đạt trên 80% nhiệm vụ học tập được giao, nộp sản phẩm đúng hạn.</w:t>
            </w:r>
          </w:p>
        </w:tc>
      </w:tr>
      <w:tr w:rsidR="00586195" w:rsidRPr="00586195" w:rsidTr="00F317ED">
        <w:trPr>
          <w:trHeight w:val="585"/>
        </w:trPr>
        <w:tc>
          <w:tcPr>
            <w:tcW w:w="1549" w:type="dxa"/>
            <w:vMerge w:val="restart"/>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Nội dung sản phẩm đáp ứng yêu cầu</w:t>
            </w:r>
          </w:p>
        </w:tc>
        <w:tc>
          <w:tcPr>
            <w:tcW w:w="884"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5,0</w:t>
            </w:r>
          </w:p>
        </w:tc>
        <w:tc>
          <w:tcPr>
            <w:tcW w:w="1819"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 2,5</w:t>
            </w:r>
          </w:p>
        </w:tc>
        <w:tc>
          <w:tcPr>
            <w:tcW w:w="1714"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2,5 đến &lt; 3,3</w:t>
            </w:r>
          </w:p>
        </w:tc>
        <w:tc>
          <w:tcPr>
            <w:tcW w:w="1665"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3,3 đến &lt; 4,0</w:t>
            </w:r>
          </w:p>
        </w:tc>
        <w:tc>
          <w:tcPr>
            <w:tcW w:w="1408"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4,0 đến 5,0</w:t>
            </w:r>
          </w:p>
        </w:tc>
      </w:tr>
      <w:tr w:rsidR="00586195" w:rsidRPr="00586195" w:rsidTr="00F317ED">
        <w:tc>
          <w:tcPr>
            <w:tcW w:w="1549" w:type="dxa"/>
            <w:vMerge/>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884"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819" w:type="dxa"/>
            <w:shd w:val="clear" w:color="auto" w:fill="auto"/>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Nội dung sản phẩm đáp ứng dưới 50% yêu cầu</w:t>
            </w:r>
          </w:p>
        </w:tc>
        <w:tc>
          <w:tcPr>
            <w:tcW w:w="1714"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Nội dung sản phẩm đáp ứng từ 50 - 64% yêu cầu</w:t>
            </w:r>
          </w:p>
        </w:tc>
        <w:tc>
          <w:tcPr>
            <w:tcW w:w="1665"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 xml:space="preserve">Nội dung sản phẩm đáp ứng từ </w:t>
            </w:r>
            <w:r w:rsidRPr="00586195">
              <w:rPr>
                <w:rFonts w:ascii="Times New Roman" w:eastAsia="Calibri" w:hAnsi="Times New Roman" w:cs="Times New Roman"/>
                <w:color w:val="000000"/>
                <w:sz w:val="26"/>
                <w:szCs w:val="26"/>
              </w:rPr>
              <w:t xml:space="preserve">65-79% </w:t>
            </w:r>
            <w:r w:rsidRPr="00586195">
              <w:rPr>
                <w:rFonts w:ascii="Times New Roman" w:eastAsia="Arial" w:hAnsi="Times New Roman" w:cs="Times New Roman"/>
                <w:color w:val="000000"/>
                <w:sz w:val="26"/>
                <w:szCs w:val="26"/>
              </w:rPr>
              <w:t>yêu cầu</w:t>
            </w:r>
          </w:p>
        </w:tc>
        <w:tc>
          <w:tcPr>
            <w:tcW w:w="1408"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Nội dung sản phẩm đáp ứng trên 80%yêu cầu</w:t>
            </w:r>
          </w:p>
        </w:tc>
      </w:tr>
      <w:tr w:rsidR="00586195" w:rsidRPr="00586195" w:rsidTr="00F317ED">
        <w:tc>
          <w:tcPr>
            <w:tcW w:w="1549" w:type="dxa"/>
            <w:vMerge w:val="restart"/>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Hình thức, ý tưởng sáng tạo</w:t>
            </w:r>
          </w:p>
        </w:tc>
        <w:tc>
          <w:tcPr>
            <w:tcW w:w="884"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2,0</w:t>
            </w:r>
          </w:p>
        </w:tc>
        <w:tc>
          <w:tcPr>
            <w:tcW w:w="1819"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&lt;1,0</w:t>
            </w:r>
          </w:p>
        </w:tc>
        <w:tc>
          <w:tcPr>
            <w:tcW w:w="1714"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1,0 đến &lt; 1,5</w:t>
            </w:r>
          </w:p>
        </w:tc>
        <w:tc>
          <w:tcPr>
            <w:tcW w:w="1665"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1,5 đến &lt; 2,0</w:t>
            </w:r>
          </w:p>
        </w:tc>
        <w:tc>
          <w:tcPr>
            <w:tcW w:w="1408"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 2,0</w:t>
            </w:r>
          </w:p>
        </w:tc>
      </w:tr>
      <w:tr w:rsidR="00586195" w:rsidRPr="00586195" w:rsidTr="00F317ED">
        <w:tc>
          <w:tcPr>
            <w:tcW w:w="1549" w:type="dxa"/>
            <w:vMerge/>
            <w:vAlign w:val="center"/>
          </w:tcPr>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884"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819" w:type="dxa"/>
            <w:shd w:val="clear" w:color="auto" w:fill="auto"/>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p>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Calibri" w:hAnsi="Times New Roman" w:cs="Times New Roman"/>
                <w:color w:val="000000"/>
                <w:sz w:val="26"/>
                <w:szCs w:val="26"/>
              </w:rPr>
              <w:t xml:space="preserve">Nhiều chỗ không nhất quán, lỗi chính tả rất nhiều, </w:t>
            </w:r>
            <w:r w:rsidRPr="00586195">
              <w:rPr>
                <w:rFonts w:ascii="Times New Roman" w:eastAsia="Arial" w:hAnsi="Times New Roman" w:cs="Times New Roman"/>
                <w:color w:val="000000"/>
                <w:sz w:val="26"/>
                <w:szCs w:val="26"/>
              </w:rPr>
              <w:t xml:space="preserve"> chưa sáng tạo,</w:t>
            </w:r>
          </w:p>
        </w:tc>
        <w:tc>
          <w:tcPr>
            <w:tcW w:w="1714"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p>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Calibri" w:hAnsi="Times New Roman" w:cs="Times New Roman"/>
                <w:color w:val="000000"/>
                <w:sz w:val="26"/>
                <w:szCs w:val="26"/>
              </w:rPr>
              <w:t>Một số chỗ không thống nhất, lỗi chính tả khá nhiều</w:t>
            </w:r>
            <w:r w:rsidRPr="00586195">
              <w:rPr>
                <w:rFonts w:ascii="Times New Roman" w:eastAsia="Arial" w:hAnsi="Times New Roman" w:cs="Times New Roman"/>
                <w:color w:val="000000"/>
                <w:sz w:val="26"/>
                <w:szCs w:val="26"/>
              </w:rPr>
              <w:t>, có ý tưởng nhưng hình thức còn đơn giản</w:t>
            </w:r>
          </w:p>
        </w:tc>
        <w:tc>
          <w:tcPr>
            <w:tcW w:w="1665"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p>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Calibri" w:hAnsi="Times New Roman" w:cs="Times New Roman"/>
                <w:color w:val="000000"/>
                <w:sz w:val="26"/>
                <w:szCs w:val="26"/>
              </w:rPr>
              <w:t>Một số ít lỗi về hình thức,</w:t>
            </w:r>
          </w:p>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Arial" w:hAnsi="Times New Roman" w:cs="Times New Roman"/>
                <w:color w:val="000000"/>
                <w:sz w:val="26"/>
                <w:szCs w:val="26"/>
              </w:rPr>
              <w:t>có ý tưởng sáng tạo, hình thức phù hợp, hiệu quả</w:t>
            </w:r>
          </w:p>
        </w:tc>
        <w:tc>
          <w:tcPr>
            <w:tcW w:w="1408" w:type="dxa"/>
          </w:tcPr>
          <w:p w:rsidR="00586195" w:rsidRPr="00586195" w:rsidRDefault="00586195" w:rsidP="00586195">
            <w:pPr>
              <w:spacing w:after="0" w:line="276" w:lineRule="auto"/>
              <w:jc w:val="both"/>
              <w:rPr>
                <w:rFonts w:ascii="Times New Roman" w:eastAsia="Arial" w:hAnsi="Times New Roman" w:cs="Times New Roman"/>
                <w:color w:val="000000"/>
                <w:sz w:val="26"/>
                <w:szCs w:val="26"/>
              </w:rPr>
            </w:pPr>
          </w:p>
          <w:p w:rsidR="00586195" w:rsidRPr="00586195" w:rsidRDefault="00586195" w:rsidP="00586195">
            <w:pPr>
              <w:spacing w:after="0" w:line="276" w:lineRule="auto"/>
              <w:jc w:val="both"/>
              <w:rPr>
                <w:rFonts w:ascii="Times New Roman" w:eastAsia="Arial" w:hAnsi="Times New Roman" w:cs="Times New Roman"/>
                <w:color w:val="000000"/>
                <w:sz w:val="26"/>
                <w:szCs w:val="26"/>
              </w:rPr>
            </w:pPr>
            <w:r w:rsidRPr="00586195">
              <w:rPr>
                <w:rFonts w:ascii="Times New Roman" w:eastAsia="Calibri" w:hAnsi="Times New Roman" w:cs="Times New Roman"/>
                <w:color w:val="000000"/>
                <w:sz w:val="26"/>
                <w:szCs w:val="26"/>
              </w:rPr>
              <w:t>Nhất quán về hình thức trong toàn bài, không có lỗi chính tả</w:t>
            </w:r>
            <w:r w:rsidRPr="00586195">
              <w:rPr>
                <w:rFonts w:ascii="Times New Roman" w:eastAsia="Arial" w:hAnsi="Times New Roman" w:cs="Times New Roman"/>
                <w:color w:val="000000"/>
                <w:sz w:val="26"/>
                <w:szCs w:val="26"/>
              </w:rPr>
              <w:t>, có ý tưởng mới mẻ, sáng tạo</w:t>
            </w:r>
          </w:p>
        </w:tc>
      </w:tr>
    </w:tbl>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p w:rsidR="00586195" w:rsidRPr="00586195" w:rsidRDefault="00586195" w:rsidP="00586195">
      <w:pPr>
        <w:spacing w:after="0" w:line="276" w:lineRule="auto"/>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lang w:val="it-IT"/>
        </w:rPr>
        <w:t xml:space="preserve">- </w:t>
      </w:r>
      <w:r w:rsidRPr="00586195">
        <w:rPr>
          <w:rFonts w:ascii="Times New Roman" w:eastAsia="Calibri" w:hAnsi="Times New Roman" w:cs="Times New Roman"/>
          <w:b/>
          <w:color w:val="000000"/>
          <w:sz w:val="26"/>
          <w:szCs w:val="26"/>
        </w:rPr>
        <w:t>Rubric đánh giá thực hành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586195" w:rsidRPr="00586195" w:rsidTr="00F317ED">
        <w:trPr>
          <w:trHeight w:val="20"/>
          <w:jc w:val="center"/>
        </w:trPr>
        <w:tc>
          <w:tcPr>
            <w:tcW w:w="9579" w:type="dxa"/>
            <w:gridSpan w:val="7"/>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lastRenderedPageBreak/>
              <w:t xml:space="preserve">Thực hành </w:t>
            </w:r>
          </w:p>
        </w:tc>
      </w:tr>
      <w:tr w:rsidR="00586195" w:rsidRPr="00586195" w:rsidTr="00F317ED">
        <w:trPr>
          <w:trHeight w:val="20"/>
          <w:jc w:val="center"/>
        </w:trPr>
        <w:tc>
          <w:tcPr>
            <w:tcW w:w="1229" w:type="dxa"/>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Tiêu chí</w:t>
            </w:r>
          </w:p>
        </w:tc>
        <w:tc>
          <w:tcPr>
            <w:tcW w:w="939" w:type="dxa"/>
            <w:gridSpan w:val="2"/>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Thang điểm</w:t>
            </w:r>
          </w:p>
        </w:tc>
        <w:tc>
          <w:tcPr>
            <w:tcW w:w="1772" w:type="dxa"/>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Không đạt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0-49%</w:t>
            </w:r>
          </w:p>
        </w:tc>
        <w:tc>
          <w:tcPr>
            <w:tcW w:w="1984" w:type="dxa"/>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Đạt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50-64%</w:t>
            </w:r>
          </w:p>
        </w:tc>
        <w:tc>
          <w:tcPr>
            <w:tcW w:w="1843" w:type="dxa"/>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Khá</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65-79%</w:t>
            </w:r>
          </w:p>
        </w:tc>
        <w:tc>
          <w:tcPr>
            <w:tcW w:w="1812" w:type="dxa"/>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Tốt</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80-100%</w:t>
            </w:r>
          </w:p>
        </w:tc>
      </w:tr>
      <w:tr w:rsidR="00586195" w:rsidRPr="00586195" w:rsidTr="00F317ED">
        <w:trPr>
          <w:trHeight w:val="433"/>
          <w:jc w:val="center"/>
        </w:trPr>
        <w:tc>
          <w:tcPr>
            <w:tcW w:w="1229" w:type="dxa"/>
            <w:vMerge w:val="restart"/>
            <w:vAlign w:val="center"/>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Thái độ tham dự</w:t>
            </w:r>
          </w:p>
        </w:tc>
        <w:tc>
          <w:tcPr>
            <w:tcW w:w="939" w:type="dxa"/>
            <w:gridSpan w:val="2"/>
            <w:vMerge w:val="restart"/>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2</w:t>
            </w:r>
          </w:p>
        </w:tc>
        <w:tc>
          <w:tcPr>
            <w:tcW w:w="177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bCs/>
                <w:color w:val="000000"/>
                <w:sz w:val="26"/>
                <w:szCs w:val="26"/>
              </w:rPr>
              <w:t>0 đến &lt; 1</w:t>
            </w:r>
          </w:p>
        </w:tc>
        <w:tc>
          <w:tcPr>
            <w:tcW w:w="1984" w:type="dxa"/>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bCs/>
                <w:color w:val="000000"/>
                <w:sz w:val="26"/>
                <w:szCs w:val="26"/>
              </w:rPr>
              <w:t>1 đến &lt; 1,2</w:t>
            </w:r>
          </w:p>
        </w:tc>
        <w:tc>
          <w:tcPr>
            <w:tcW w:w="1843"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bCs/>
                <w:color w:val="000000"/>
                <w:sz w:val="26"/>
                <w:szCs w:val="26"/>
              </w:rPr>
              <w:t>1,2 đến &lt; 1,6</w:t>
            </w:r>
          </w:p>
        </w:tc>
        <w:tc>
          <w:tcPr>
            <w:tcW w:w="181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bCs/>
                <w:color w:val="000000"/>
                <w:sz w:val="26"/>
                <w:szCs w:val="26"/>
              </w:rPr>
              <w:t>1,6 đến 2</w:t>
            </w:r>
          </w:p>
        </w:tc>
      </w:tr>
      <w:tr w:rsidR="00586195" w:rsidRPr="00586195" w:rsidTr="00F317ED">
        <w:trPr>
          <w:trHeight w:val="1326"/>
          <w:jc w:val="center"/>
        </w:trPr>
        <w:tc>
          <w:tcPr>
            <w:tcW w:w="1229" w:type="dxa"/>
            <w:vMerge/>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c>
          <w:tcPr>
            <w:tcW w:w="939" w:type="dxa"/>
            <w:gridSpan w:val="2"/>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77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Tuân thủ nội qui; không đóng góp ý kiến</w:t>
            </w:r>
          </w:p>
        </w:tc>
        <w:tc>
          <w:tcPr>
            <w:tcW w:w="1984" w:type="dxa"/>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Tuân thủ nội qui; rất ít đóng góp ý kiến</w:t>
            </w:r>
          </w:p>
        </w:tc>
        <w:tc>
          <w:tcPr>
            <w:tcW w:w="1843"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Tuân thủ nội qui; thỉnh thoảng đóng góp ý kiến</w:t>
            </w:r>
          </w:p>
        </w:tc>
        <w:tc>
          <w:tcPr>
            <w:tcW w:w="181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Tuân thủ nội qui; tích cực đóng góp ý kiến</w:t>
            </w:r>
          </w:p>
        </w:tc>
      </w:tr>
      <w:tr w:rsidR="00586195" w:rsidRPr="00586195" w:rsidTr="00F317ED">
        <w:trPr>
          <w:trHeight w:val="555"/>
          <w:jc w:val="center"/>
        </w:trPr>
        <w:tc>
          <w:tcPr>
            <w:tcW w:w="1229" w:type="dxa"/>
            <w:vMerge w:val="restart"/>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Kết quả thực hành</w:t>
            </w:r>
          </w:p>
        </w:tc>
        <w:tc>
          <w:tcPr>
            <w:tcW w:w="939" w:type="dxa"/>
            <w:gridSpan w:val="2"/>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6</w:t>
            </w:r>
          </w:p>
        </w:tc>
        <w:tc>
          <w:tcPr>
            <w:tcW w:w="177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0 đến &lt; 3</w:t>
            </w:r>
          </w:p>
        </w:tc>
        <w:tc>
          <w:tcPr>
            <w:tcW w:w="1984" w:type="dxa"/>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 đến &lt; 3,6</w:t>
            </w:r>
          </w:p>
        </w:tc>
        <w:tc>
          <w:tcPr>
            <w:tcW w:w="1843"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3,6 đến &lt; 4,8</w:t>
            </w:r>
          </w:p>
        </w:tc>
        <w:tc>
          <w:tcPr>
            <w:tcW w:w="181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4,8 đến 6</w:t>
            </w:r>
          </w:p>
        </w:tc>
      </w:tr>
      <w:tr w:rsidR="00586195" w:rsidRPr="00586195" w:rsidTr="00F317ED">
        <w:trPr>
          <w:trHeight w:val="20"/>
          <w:jc w:val="center"/>
        </w:trPr>
        <w:tc>
          <w:tcPr>
            <w:tcW w:w="1229" w:type="dxa"/>
            <w:vMerge/>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c>
          <w:tcPr>
            <w:tcW w:w="939" w:type="dxa"/>
            <w:gridSpan w:val="2"/>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772"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Có kết quả, đạt yêu cầu, đúng thời gian qui định &lt;50%</w:t>
            </w:r>
          </w:p>
        </w:tc>
        <w:tc>
          <w:tcPr>
            <w:tcW w:w="1984"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Có kết quả, đạt yêu cầu, đúng thời gian qui định 50 - 60%</w:t>
            </w:r>
          </w:p>
        </w:tc>
        <w:tc>
          <w:tcPr>
            <w:tcW w:w="1843"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Có kết quả, đạt yêu cầu, đúng thời gian qui định 70-80%</w:t>
            </w:r>
          </w:p>
        </w:tc>
        <w:tc>
          <w:tcPr>
            <w:tcW w:w="1812"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Có kết quả, đạt yêu cầu, đúng thời gian qui định (90-100%</w:t>
            </w:r>
          </w:p>
        </w:tc>
      </w:tr>
      <w:tr w:rsidR="00586195" w:rsidRPr="00586195" w:rsidTr="00F317ED">
        <w:trPr>
          <w:trHeight w:val="20"/>
          <w:jc w:val="center"/>
        </w:trPr>
        <w:tc>
          <w:tcPr>
            <w:tcW w:w="1247" w:type="dxa"/>
            <w:gridSpan w:val="2"/>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Báo cáo thực hành</w:t>
            </w:r>
          </w:p>
        </w:tc>
        <w:tc>
          <w:tcPr>
            <w:tcW w:w="921" w:type="dxa"/>
            <w:vMerge w:val="restart"/>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w:t>
            </w:r>
          </w:p>
        </w:tc>
        <w:tc>
          <w:tcPr>
            <w:tcW w:w="1772" w:type="dxa"/>
            <w:shd w:val="clear" w:color="auto" w:fill="auto"/>
            <w:vAlign w:val="center"/>
          </w:tcPr>
          <w:p w:rsidR="00586195" w:rsidRPr="00586195" w:rsidRDefault="00586195" w:rsidP="00586195">
            <w:pPr>
              <w:spacing w:after="0" w:line="276" w:lineRule="auto"/>
              <w:jc w:val="center"/>
              <w:rPr>
                <w:rFonts w:ascii="Times New Roman" w:eastAsia="Arial" w:hAnsi="Times New Roman" w:cs="Times New Roman"/>
                <w:color w:val="000000"/>
                <w:sz w:val="26"/>
                <w:szCs w:val="26"/>
              </w:rPr>
            </w:pPr>
            <w:r w:rsidRPr="00586195">
              <w:rPr>
                <w:rFonts w:ascii="Times New Roman" w:eastAsia="Calibri" w:hAnsi="Times New Roman" w:cs="Times New Roman"/>
                <w:bCs/>
                <w:color w:val="000000"/>
                <w:sz w:val="26"/>
                <w:szCs w:val="26"/>
              </w:rPr>
              <w:t>0 đến &lt; 1</w:t>
            </w:r>
          </w:p>
        </w:tc>
        <w:tc>
          <w:tcPr>
            <w:tcW w:w="1984" w:type="dxa"/>
            <w:vAlign w:val="center"/>
          </w:tcPr>
          <w:p w:rsidR="00586195" w:rsidRPr="00586195" w:rsidRDefault="00586195" w:rsidP="00586195">
            <w:pPr>
              <w:spacing w:after="0" w:line="276" w:lineRule="auto"/>
              <w:jc w:val="center"/>
              <w:rPr>
                <w:rFonts w:ascii="Times New Roman" w:eastAsia="Arial" w:hAnsi="Times New Roman" w:cs="Times New Roman"/>
                <w:color w:val="000000"/>
                <w:sz w:val="26"/>
                <w:szCs w:val="26"/>
              </w:rPr>
            </w:pPr>
            <w:r w:rsidRPr="00586195">
              <w:rPr>
                <w:rFonts w:ascii="Times New Roman" w:eastAsia="Calibri" w:hAnsi="Times New Roman" w:cs="Times New Roman"/>
                <w:bCs/>
                <w:color w:val="000000"/>
                <w:sz w:val="26"/>
                <w:szCs w:val="26"/>
              </w:rPr>
              <w:t>1 đến &lt; 1,3</w:t>
            </w:r>
          </w:p>
        </w:tc>
        <w:tc>
          <w:tcPr>
            <w:tcW w:w="1843" w:type="dxa"/>
            <w:shd w:val="clear" w:color="auto" w:fill="auto"/>
            <w:vAlign w:val="center"/>
          </w:tcPr>
          <w:p w:rsidR="00586195" w:rsidRPr="00586195" w:rsidRDefault="00586195" w:rsidP="00586195">
            <w:pPr>
              <w:spacing w:after="0" w:line="276" w:lineRule="auto"/>
              <w:jc w:val="center"/>
              <w:rPr>
                <w:rFonts w:ascii="Times New Roman" w:eastAsia="Arial" w:hAnsi="Times New Roman" w:cs="Times New Roman"/>
                <w:color w:val="000000"/>
                <w:sz w:val="26"/>
                <w:szCs w:val="26"/>
              </w:rPr>
            </w:pPr>
            <w:r w:rsidRPr="00586195">
              <w:rPr>
                <w:rFonts w:ascii="Times New Roman" w:eastAsia="Calibri" w:hAnsi="Times New Roman" w:cs="Times New Roman"/>
                <w:bCs/>
                <w:color w:val="000000"/>
                <w:sz w:val="26"/>
                <w:szCs w:val="26"/>
              </w:rPr>
              <w:t>1,3 đến &lt; 1,6</w:t>
            </w:r>
          </w:p>
        </w:tc>
        <w:tc>
          <w:tcPr>
            <w:tcW w:w="1812" w:type="dxa"/>
            <w:shd w:val="clear" w:color="auto" w:fill="auto"/>
            <w:vAlign w:val="center"/>
          </w:tcPr>
          <w:p w:rsidR="00586195" w:rsidRPr="00586195" w:rsidRDefault="00586195" w:rsidP="00586195">
            <w:pPr>
              <w:spacing w:after="0" w:line="276" w:lineRule="auto"/>
              <w:jc w:val="center"/>
              <w:rPr>
                <w:rFonts w:ascii="Times New Roman" w:eastAsia="Arial" w:hAnsi="Times New Roman" w:cs="Times New Roman"/>
                <w:color w:val="000000"/>
                <w:sz w:val="26"/>
                <w:szCs w:val="26"/>
              </w:rPr>
            </w:pPr>
            <w:r w:rsidRPr="00586195">
              <w:rPr>
                <w:rFonts w:ascii="Times New Roman" w:eastAsia="Calibri" w:hAnsi="Times New Roman" w:cs="Times New Roman"/>
                <w:bCs/>
                <w:color w:val="000000"/>
                <w:sz w:val="26"/>
                <w:szCs w:val="26"/>
              </w:rPr>
              <w:t>1,6 đến 2</w:t>
            </w:r>
          </w:p>
        </w:tc>
      </w:tr>
      <w:tr w:rsidR="00586195" w:rsidRPr="00586195" w:rsidTr="00F317ED">
        <w:trPr>
          <w:trHeight w:val="792"/>
          <w:jc w:val="center"/>
        </w:trPr>
        <w:tc>
          <w:tcPr>
            <w:tcW w:w="1247" w:type="dxa"/>
            <w:gridSpan w:val="2"/>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921" w:type="dxa"/>
            <w:vMerge/>
            <w:vAlign w:val="center"/>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177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Đúng, đủ 0 - 49%</w:t>
            </w:r>
          </w:p>
        </w:tc>
        <w:tc>
          <w:tcPr>
            <w:tcW w:w="1984" w:type="dxa"/>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rPr>
            </w:pPr>
            <w:r w:rsidRPr="00586195">
              <w:rPr>
                <w:rFonts w:ascii="Times New Roman" w:eastAsia="Calibri" w:hAnsi="Times New Roman" w:cs="Times New Roman"/>
                <w:color w:val="000000"/>
                <w:sz w:val="26"/>
                <w:szCs w:val="26"/>
              </w:rPr>
              <w:t>Đúng, đủ 50 - 64%</w:t>
            </w:r>
          </w:p>
        </w:tc>
        <w:tc>
          <w:tcPr>
            <w:tcW w:w="1843"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highlight w:val="yellow"/>
              </w:rPr>
            </w:pPr>
            <w:r w:rsidRPr="00586195">
              <w:rPr>
                <w:rFonts w:ascii="Times New Roman" w:eastAsia="Calibri" w:hAnsi="Times New Roman" w:cs="Times New Roman"/>
                <w:color w:val="000000"/>
                <w:sz w:val="26"/>
                <w:szCs w:val="26"/>
              </w:rPr>
              <w:t>Đúng, đủ 65 - 79%</w:t>
            </w:r>
          </w:p>
        </w:tc>
        <w:tc>
          <w:tcPr>
            <w:tcW w:w="1812" w:type="dxa"/>
            <w:shd w:val="clear" w:color="auto" w:fill="auto"/>
            <w:vAlign w:val="center"/>
          </w:tcPr>
          <w:p w:rsidR="00586195" w:rsidRPr="00586195" w:rsidRDefault="00586195" w:rsidP="00586195">
            <w:pPr>
              <w:spacing w:after="0" w:line="276" w:lineRule="auto"/>
              <w:jc w:val="center"/>
              <w:rPr>
                <w:rFonts w:ascii="Times New Roman" w:eastAsia="Calibri" w:hAnsi="Times New Roman" w:cs="Times New Roman"/>
                <w:bCs/>
                <w:color w:val="000000"/>
                <w:sz w:val="26"/>
                <w:szCs w:val="26"/>
                <w:highlight w:val="yellow"/>
              </w:rPr>
            </w:pPr>
            <w:r w:rsidRPr="00586195">
              <w:rPr>
                <w:rFonts w:ascii="Times New Roman" w:eastAsia="Calibri" w:hAnsi="Times New Roman" w:cs="Times New Roman"/>
                <w:color w:val="000000"/>
                <w:sz w:val="26"/>
                <w:szCs w:val="26"/>
              </w:rPr>
              <w:t>Đúng, đủ 80 - 100%</w:t>
            </w:r>
          </w:p>
        </w:tc>
      </w:tr>
    </w:tbl>
    <w:p w:rsidR="00586195" w:rsidRPr="00586195" w:rsidRDefault="00586195" w:rsidP="00586195">
      <w:pPr>
        <w:spacing w:after="0" w:line="276" w:lineRule="auto"/>
        <w:rPr>
          <w:rFonts w:ascii="Times New Roman" w:eastAsia="Calibri" w:hAnsi="Times New Roman" w:cs="Times New Roman"/>
          <w:color w:val="000000"/>
          <w:sz w:val="26"/>
          <w:szCs w:val="26"/>
          <w:lang w:val="it-IT"/>
        </w:rPr>
      </w:pPr>
      <w:r w:rsidRPr="00586195">
        <w:rPr>
          <w:rFonts w:ascii="Times New Roman" w:eastAsia="Calibri" w:hAnsi="Times New Roman" w:cs="Times New Roman"/>
          <w:b/>
          <w:color w:val="000000"/>
          <w:sz w:val="26"/>
          <w:szCs w:val="26"/>
          <w:lang w:val="it-IT"/>
        </w:rPr>
        <w:t>9. Học liệu</w:t>
      </w:r>
    </w:p>
    <w:p w:rsidR="00586195" w:rsidRPr="00586195" w:rsidRDefault="00586195" w:rsidP="00586195">
      <w:pPr>
        <w:spacing w:after="0" w:line="276" w:lineRule="auto"/>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 xml:space="preserve">9.1. Tài liệu học tập: </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vi-VN"/>
        </w:rPr>
      </w:pPr>
      <w:r w:rsidRPr="00586195">
        <w:rPr>
          <w:rFonts w:ascii="Times New Roman" w:eastAsia="Calibri" w:hAnsi="Times New Roman" w:cs="Times New Roman"/>
          <w:bCs/>
          <w:color w:val="000000"/>
          <w:sz w:val="26"/>
          <w:szCs w:val="26"/>
          <w:lang w:val="vi-VN"/>
        </w:rPr>
        <w:t xml:space="preserve">[1]. Nguyễn Thị Thu Thủy (2017), </w:t>
      </w:r>
      <w:r w:rsidRPr="00586195">
        <w:rPr>
          <w:rFonts w:ascii="Times New Roman" w:eastAsia="Calibri" w:hAnsi="Times New Roman" w:cs="Times New Roman"/>
          <w:bCs/>
          <w:i/>
          <w:color w:val="000000"/>
          <w:sz w:val="26"/>
          <w:szCs w:val="26"/>
          <w:lang w:val="vi-VN"/>
        </w:rPr>
        <w:t>Bài tập rèn luyện năng lực viết văn nghị luận cho học sinh phổ thông</w:t>
      </w:r>
      <w:r w:rsidRPr="00586195">
        <w:rPr>
          <w:rFonts w:ascii="Times New Roman" w:eastAsia="Calibri" w:hAnsi="Times New Roman" w:cs="Times New Roman"/>
          <w:bCs/>
          <w:color w:val="000000"/>
          <w:sz w:val="26"/>
          <w:szCs w:val="26"/>
          <w:lang w:val="vi-VN"/>
        </w:rPr>
        <w:t>, Nxb Đại học Thái Nguyên, Thư viện trường ĐHSP, Đại học Thái Nguyên.</w:t>
      </w:r>
    </w:p>
    <w:p w:rsidR="00586195" w:rsidRPr="00586195" w:rsidRDefault="00586195" w:rsidP="00586195">
      <w:pPr>
        <w:spacing w:after="0" w:line="276" w:lineRule="auto"/>
        <w:rPr>
          <w:rFonts w:ascii="Times New Roman" w:eastAsia="Calibri" w:hAnsi="Times New Roman" w:cs="Times New Roman"/>
          <w:color w:val="000000"/>
          <w:sz w:val="26"/>
          <w:szCs w:val="26"/>
          <w:lang w:val="it-IT"/>
        </w:rPr>
      </w:pPr>
      <w:r w:rsidRPr="00586195">
        <w:rPr>
          <w:rFonts w:ascii="Times New Roman" w:eastAsia="Calibri" w:hAnsi="Times New Roman" w:cs="Times New Roman"/>
          <w:b/>
          <w:color w:val="000000"/>
          <w:sz w:val="26"/>
          <w:szCs w:val="26"/>
          <w:lang w:val="it-IT"/>
        </w:rPr>
        <w:t xml:space="preserve">9.2. Tài liệu tham khảo: </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it-IT"/>
        </w:rPr>
      </w:pPr>
      <w:r w:rsidRPr="00586195">
        <w:rPr>
          <w:rFonts w:ascii="Times New Roman" w:eastAsia="Calibri" w:hAnsi="Times New Roman" w:cs="Times New Roman"/>
          <w:color w:val="000000"/>
          <w:sz w:val="26"/>
          <w:szCs w:val="26"/>
          <w:lang w:val="it-IT"/>
        </w:rPr>
        <w:t xml:space="preserve">[2]. Nguyễn Thị Thu Thủy (Chủ biên - 2017), Đào Thị Hồng Hạnh, Trần Thị Ngọc, </w:t>
      </w:r>
      <w:r w:rsidRPr="00586195">
        <w:rPr>
          <w:rFonts w:ascii="Times New Roman" w:eastAsia="Calibri" w:hAnsi="Times New Roman" w:cs="Times New Roman"/>
          <w:i/>
          <w:color w:val="000000"/>
          <w:sz w:val="26"/>
          <w:szCs w:val="26"/>
          <w:lang w:val="it-IT"/>
        </w:rPr>
        <w:t>Giáo trình Lí luận dạy học Ngữ văn</w:t>
      </w:r>
      <w:r w:rsidRPr="00586195">
        <w:rPr>
          <w:rFonts w:ascii="Times New Roman" w:eastAsia="Calibri" w:hAnsi="Times New Roman" w:cs="Times New Roman"/>
          <w:color w:val="000000"/>
          <w:sz w:val="26"/>
          <w:szCs w:val="26"/>
          <w:lang w:val="it-IT"/>
        </w:rPr>
        <w:t>, Nxb Đại học Thái Nguyên,  thư viện trường ĐHSP - Đại học Thái Nguyên.</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10. Nội dung chi tiết của học phần</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it-IT"/>
        </w:rPr>
      </w:pPr>
      <w:r w:rsidRPr="00586195">
        <w:rPr>
          <w:rFonts w:ascii="Times New Roman" w:eastAsia="Calibri" w:hAnsi="Times New Roman" w:cs="Times New Roman"/>
          <w:b/>
          <w:color w:val="000000"/>
          <w:sz w:val="26"/>
          <w:szCs w:val="26"/>
          <w:lang w:val="it-IT"/>
        </w:rPr>
        <w:t xml:space="preserve">10.1. Chuẩn đầu ra chương/bài học (LLOs)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30"/>
      </w:tblGrid>
      <w:tr w:rsidR="00586195" w:rsidRPr="00586195" w:rsidTr="00F317ED">
        <w:trPr>
          <w:trHeight w:val="20"/>
        </w:trPr>
        <w:tc>
          <w:tcPr>
            <w:tcW w:w="993" w:type="dxa"/>
            <w:shd w:val="clear" w:color="auto" w:fill="DAEEF3"/>
            <w:vAlign w:val="center"/>
          </w:tcPr>
          <w:p w:rsidR="00586195" w:rsidRPr="00586195" w:rsidRDefault="00586195" w:rsidP="00586195">
            <w:pPr>
              <w:spacing w:after="0" w:line="276" w:lineRule="auto"/>
              <w:ind w:right="-109"/>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LLOs</w:t>
            </w:r>
          </w:p>
        </w:tc>
        <w:tc>
          <w:tcPr>
            <w:tcW w:w="8930"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 xml:space="preserve">Nội dung chuẩn đầu ra của chương </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w:t>
            </w:r>
          </w:p>
        </w:tc>
        <w:tc>
          <w:tcPr>
            <w:tcW w:w="8930"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MS Mincho" w:hAnsi="Times New Roman" w:cs="Times New Roman"/>
                <w:color w:val="000000"/>
                <w:sz w:val="26"/>
                <w:szCs w:val="26"/>
              </w:rPr>
              <w:t xml:space="preserve">Diễn giải được những kiến thức </w:t>
            </w:r>
            <w:r w:rsidRPr="00586195">
              <w:rPr>
                <w:rFonts w:ascii="Times New Roman" w:eastAsia="Calibri" w:hAnsi="Times New Roman" w:cs="Times New Roman"/>
                <w:color w:val="000000"/>
                <w:sz w:val="26"/>
                <w:szCs w:val="26"/>
              </w:rPr>
              <w:t xml:space="preserve">lí luận về </w:t>
            </w:r>
            <w:r w:rsidRPr="00586195">
              <w:rPr>
                <w:rFonts w:ascii="Times New Roman" w:eastAsia="Arial" w:hAnsi="Times New Roman" w:cs="Times New Roman"/>
                <w:bCs/>
                <w:color w:val="000000"/>
                <w:spacing w:val="-4"/>
                <w:sz w:val="26"/>
                <w:szCs w:val="26"/>
              </w:rPr>
              <w:t xml:space="preserve">năng lực, các dạng bài tập rèn luyện kĩ năng viết văn nghị luận, </w:t>
            </w:r>
            <w:r w:rsidRPr="00586195">
              <w:rPr>
                <w:rFonts w:ascii="Times New Roman" w:eastAsia="Arial" w:hAnsi="Times New Roman" w:cs="Times New Roman"/>
                <w:bCs/>
                <w:color w:val="000000"/>
                <w:spacing w:val="-6"/>
                <w:sz w:val="26"/>
                <w:szCs w:val="26"/>
              </w:rPr>
              <w:t>cách thức xây dựng bài tập và đánh giá kĩ năng viết văn nghị luận cho học sinh</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LLO2</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Arial" w:hAnsi="Times New Roman" w:cs="Times New Roman"/>
                <w:iCs/>
                <w:color w:val="000000"/>
                <w:sz w:val="26"/>
                <w:szCs w:val="26"/>
                <w:lang w:val="de-DE"/>
              </w:rPr>
              <w:t xml:space="preserve">Phân tích </w:t>
            </w:r>
            <w:r w:rsidRPr="00586195">
              <w:rPr>
                <w:rFonts w:ascii="Times New Roman" w:eastAsia="Calibri" w:hAnsi="Times New Roman" w:cs="Times New Roman"/>
                <w:color w:val="000000"/>
                <w:sz w:val="26"/>
                <w:szCs w:val="26"/>
                <w:lang w:val="it-IT"/>
              </w:rPr>
              <w:t xml:space="preserve">mục tiêu, nội dung, nhiệm vụ, khái niệm, quy trình thiết kế bài tập; Cách thức </w:t>
            </w:r>
            <w:r w:rsidRPr="00586195">
              <w:rPr>
                <w:rFonts w:ascii="Times New Roman" w:eastAsia="Calibri" w:hAnsi="Times New Roman" w:cs="Times New Roman"/>
                <w:bCs/>
                <w:color w:val="000000"/>
                <w:sz w:val="26"/>
                <w:szCs w:val="26"/>
                <w:u w:color="000000"/>
                <w:lang w:val="pt-BR"/>
              </w:rPr>
              <w:t>đánh giá kĩ năng viết văn nghị luận của học sinh.</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LLO3</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Arial" w:hAnsi="Times New Roman" w:cs="Times New Roman"/>
                <w:bCs/>
                <w:color w:val="000000"/>
                <w:sz w:val="26"/>
                <w:szCs w:val="26"/>
                <w:lang w:val="pt-BR"/>
              </w:rPr>
              <w:t>Vận dụng kiến thức lí luận để đề xuất các bài tập rèn luyện kĩ năng viết văn nghị luận cho học sinh.</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LLO4</w:t>
            </w:r>
          </w:p>
        </w:tc>
        <w:tc>
          <w:tcPr>
            <w:tcW w:w="8930" w:type="dxa"/>
            <w:shd w:val="clear" w:color="auto" w:fill="auto"/>
          </w:tcPr>
          <w:p w:rsidR="00586195" w:rsidRPr="00586195" w:rsidRDefault="00586195" w:rsidP="00586195">
            <w:pPr>
              <w:spacing w:after="0" w:line="276" w:lineRule="auto"/>
              <w:contextualSpacing/>
              <w:jc w:val="both"/>
              <w:rPr>
                <w:rFonts w:ascii="Times New Roman" w:eastAsia="Calibri" w:hAnsi="Times New Roman" w:cs="Times New Roman"/>
                <w:color w:val="000000"/>
                <w:spacing w:val="-2"/>
                <w:sz w:val="26"/>
                <w:szCs w:val="26"/>
              </w:rPr>
            </w:pPr>
            <w:r w:rsidRPr="00586195">
              <w:rPr>
                <w:rFonts w:ascii="Times New Roman" w:eastAsia="Calibri" w:hAnsi="Times New Roman" w:cs="Times New Roman"/>
                <w:color w:val="000000"/>
                <w:spacing w:val="-2"/>
                <w:sz w:val="26"/>
                <w:szCs w:val="26"/>
              </w:rPr>
              <w:t xml:space="preserve">Thể hiện năng lực tự học, tự nghiên cứu lí luận và thực tiễn giáo dục phổ thông môn Ngữ văn; </w:t>
            </w:r>
            <w:r w:rsidRPr="00586195">
              <w:rPr>
                <w:rFonts w:ascii="Times New Roman" w:eastAsia="Calibri" w:hAnsi="Times New Roman" w:cs="Times New Roman"/>
                <w:color w:val="000000"/>
                <w:sz w:val="26"/>
                <w:szCs w:val="26"/>
              </w:rPr>
              <w:t>sáng tạo khi làm việc nhóm ở các hoàn cảnh khác nhau.</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LLO5</w:t>
            </w:r>
          </w:p>
        </w:tc>
        <w:tc>
          <w:tcPr>
            <w:tcW w:w="8930" w:type="dxa"/>
            <w:shd w:val="clear" w:color="auto" w:fill="auto"/>
          </w:tcPr>
          <w:p w:rsidR="00586195" w:rsidRPr="00586195" w:rsidRDefault="00586195" w:rsidP="00586195">
            <w:pPr>
              <w:spacing w:after="0" w:line="276" w:lineRule="auto"/>
              <w:contextualSpacing/>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pacing w:val="-2"/>
                <w:sz w:val="26"/>
                <w:szCs w:val="26"/>
              </w:rPr>
              <w:t xml:space="preserve">Thể hiện trách nhiệm, </w:t>
            </w:r>
            <w:r w:rsidRPr="00586195">
              <w:rPr>
                <w:rFonts w:ascii="Times New Roman" w:eastAsia="Calibri" w:hAnsi="Times New Roman" w:cs="Times New Roman"/>
                <w:color w:val="000000"/>
                <w:sz w:val="26"/>
                <w:szCs w:val="26"/>
              </w:rPr>
              <w:t xml:space="preserve">ý thức cao trong các hoạt động học tập, trải nghiệm thực tiễn giáo dục phổ thông, </w:t>
            </w:r>
            <w:r w:rsidRPr="00586195">
              <w:rPr>
                <w:rFonts w:ascii="Times New Roman" w:eastAsia="Calibri" w:hAnsi="Times New Roman" w:cs="Times New Roman"/>
                <w:color w:val="000000"/>
                <w:spacing w:val="-2"/>
                <w:sz w:val="26"/>
                <w:szCs w:val="26"/>
              </w:rPr>
              <w:t>thực hiện đúng quy định về đạo đức nhà giáo, quy chế dân chủ ở trường phổ thông.</w:t>
            </w:r>
          </w:p>
        </w:tc>
      </w:tr>
      <w:tr w:rsidR="00586195" w:rsidRPr="00586195" w:rsidTr="00F317ED">
        <w:trPr>
          <w:trHeight w:val="20"/>
        </w:trPr>
        <w:tc>
          <w:tcPr>
            <w:tcW w:w="993" w:type="dxa"/>
            <w:shd w:val="clear" w:color="auto" w:fill="auto"/>
            <w:vAlign w:val="center"/>
          </w:tcPr>
          <w:p w:rsidR="00586195" w:rsidRPr="00586195" w:rsidRDefault="00586195" w:rsidP="00586195">
            <w:pPr>
              <w:tabs>
                <w:tab w:val="left" w:pos="314"/>
              </w:tabs>
              <w:spacing w:after="0" w:line="276" w:lineRule="auto"/>
              <w:ind w:left="-112" w:right="-109"/>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LLO6</w:t>
            </w:r>
          </w:p>
        </w:tc>
        <w:tc>
          <w:tcPr>
            <w:tcW w:w="8930" w:type="dxa"/>
            <w:shd w:val="clear" w:color="auto" w:fill="auto"/>
          </w:tcPr>
          <w:p w:rsidR="00586195" w:rsidRPr="00586195" w:rsidRDefault="00586195" w:rsidP="00586195">
            <w:pPr>
              <w:tabs>
                <w:tab w:val="left" w:leader="dot" w:pos="8511"/>
              </w:tabs>
              <w:spacing w:after="0" w:line="276" w:lineRule="auto"/>
              <w:jc w:val="both"/>
              <w:rPr>
                <w:rFonts w:ascii="Times New Roman" w:eastAsia="Calibri" w:hAnsi="Times New Roman" w:cs="Times New Roman"/>
                <w:color w:val="000000"/>
                <w:sz w:val="26"/>
                <w:szCs w:val="26"/>
                <w:lang w:val="pt-BR"/>
              </w:rPr>
            </w:pPr>
            <w:r w:rsidRPr="00586195">
              <w:rPr>
                <w:rFonts w:ascii="Times New Roman" w:eastAsia="MS Mincho" w:hAnsi="Times New Roman" w:cs="Times New Roman"/>
                <w:color w:val="000000"/>
                <w:sz w:val="26"/>
                <w:szCs w:val="26"/>
              </w:rPr>
              <w:t xml:space="preserve">Xây dựng được các hoạt động </w:t>
            </w:r>
            <w:r w:rsidRPr="00586195">
              <w:rPr>
                <w:rFonts w:ascii="Times New Roman" w:eastAsia="Calibri" w:hAnsi="Times New Roman" w:cs="Times New Roman"/>
                <w:color w:val="000000"/>
                <w:sz w:val="26"/>
                <w:szCs w:val="26"/>
                <w:lang w:val="pt-BR"/>
              </w:rPr>
              <w:t>thiết kế hoạt động rèn luyện kĩ năng viết văn nghị luận ở từng kiểu bài.</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right="-109"/>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LLO7</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pacing w:val="-4"/>
                <w:sz w:val="26"/>
                <w:szCs w:val="26"/>
                <w:lang w:val="pl-PL"/>
              </w:rPr>
            </w:pPr>
            <w:r w:rsidRPr="00586195">
              <w:rPr>
                <w:rFonts w:ascii="Times New Roman" w:eastAsia="MS Mincho" w:hAnsi="Times New Roman" w:cs="Times New Roman"/>
                <w:color w:val="000000"/>
                <w:spacing w:val="-4"/>
                <w:sz w:val="26"/>
                <w:szCs w:val="26"/>
              </w:rPr>
              <w:t xml:space="preserve">Tổ chức được hoạt động dạy học </w:t>
            </w:r>
            <w:r w:rsidRPr="00586195">
              <w:rPr>
                <w:rFonts w:ascii="Times New Roman" w:eastAsia="Calibri" w:hAnsi="Times New Roman" w:cs="Times New Roman"/>
                <w:color w:val="000000"/>
                <w:sz w:val="26"/>
                <w:szCs w:val="26"/>
                <w:lang w:val="pt-BR"/>
              </w:rPr>
              <w:t>hoạt động rèn luyện kĩ năng viết văn nghị luận</w:t>
            </w:r>
            <w:r w:rsidRPr="00586195">
              <w:rPr>
                <w:rFonts w:ascii="Times New Roman" w:eastAsia="MS Mincho" w:hAnsi="Times New Roman" w:cs="Times New Roman"/>
                <w:color w:val="000000"/>
                <w:spacing w:val="-4"/>
                <w:sz w:val="26"/>
                <w:szCs w:val="26"/>
              </w:rPr>
              <w:t>.</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right="-109"/>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LLO8</w:t>
            </w:r>
          </w:p>
        </w:tc>
        <w:tc>
          <w:tcPr>
            <w:tcW w:w="8930"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z w:val="26"/>
                <w:szCs w:val="26"/>
                <w:lang w:val="pt-BR"/>
              </w:rPr>
              <w:t xml:space="preserve">Diễn giải được những nội dung và yêu cầu </w:t>
            </w:r>
            <w:r w:rsidRPr="00586195">
              <w:rPr>
                <w:rFonts w:ascii="Times New Roman" w:eastAsia="Calibri" w:hAnsi="Times New Roman" w:cs="Times New Roman"/>
                <w:bCs/>
                <w:color w:val="000000"/>
                <w:sz w:val="26"/>
                <w:szCs w:val="26"/>
                <w:u w:color="000000"/>
                <w:lang w:val="pt-BR"/>
              </w:rPr>
              <w:t>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 xml:space="preserve">, </w:t>
            </w:r>
            <w:r w:rsidRPr="00586195">
              <w:rPr>
                <w:rFonts w:ascii="Times New Roman" w:eastAsia="Calibri" w:hAnsi="Times New Roman" w:cs="Times New Roman"/>
                <w:bCs/>
                <w:color w:val="000000"/>
                <w:sz w:val="26"/>
                <w:szCs w:val="26"/>
                <w:u w:color="000000"/>
                <w:lang w:val="pt-BR"/>
              </w:rPr>
              <w:t>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right="-109"/>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LLO9</w:t>
            </w:r>
          </w:p>
        </w:tc>
        <w:tc>
          <w:tcPr>
            <w:tcW w:w="8930"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z w:val="26"/>
                <w:szCs w:val="26"/>
              </w:rPr>
              <w:t xml:space="preserve">Phân tích được quy trình </w:t>
            </w:r>
            <w:r w:rsidRPr="00586195">
              <w:rPr>
                <w:rFonts w:ascii="Times New Roman" w:eastAsia="MS Mincho" w:hAnsi="Times New Roman" w:cs="Times New Roman"/>
                <w:color w:val="000000"/>
                <w:spacing w:val="-4"/>
                <w:sz w:val="26"/>
                <w:szCs w:val="26"/>
              </w:rPr>
              <w:t xml:space="preserve">thiết kế được </w:t>
            </w:r>
            <w:r w:rsidRPr="00586195">
              <w:rPr>
                <w:rFonts w:ascii="Times New Roman" w:eastAsia="Calibri" w:hAnsi="Times New Roman" w:cs="Times New Roman"/>
                <w:bCs/>
                <w:color w:val="000000"/>
                <w:sz w:val="26"/>
                <w:szCs w:val="26"/>
                <w:u w:color="000000"/>
                <w:lang w:val="pt-BR"/>
              </w:rPr>
              <w:t>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lang w:val="pt-BR"/>
              </w:rPr>
              <w:t>,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right="-109"/>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LLO10</w:t>
            </w:r>
          </w:p>
        </w:tc>
        <w:tc>
          <w:tcPr>
            <w:tcW w:w="8930" w:type="dxa"/>
            <w:shd w:val="clear" w:color="auto" w:fill="auto"/>
          </w:tcPr>
          <w:p w:rsidR="00586195" w:rsidRPr="00586195" w:rsidRDefault="00586195" w:rsidP="00586195">
            <w:pPr>
              <w:tabs>
                <w:tab w:val="left" w:leader="dot" w:pos="8511"/>
              </w:tabs>
              <w:spacing w:after="0" w:line="276" w:lineRule="auto"/>
              <w:jc w:val="both"/>
              <w:rPr>
                <w:rFonts w:ascii="Times New Roman" w:eastAsia="Calibri" w:hAnsi="Times New Roman" w:cs="Times New Roman"/>
                <w:color w:val="000000"/>
                <w:sz w:val="26"/>
                <w:szCs w:val="26"/>
                <w:lang w:val="pt-BR"/>
              </w:rPr>
            </w:pPr>
            <w:r w:rsidRPr="00586195">
              <w:rPr>
                <w:rFonts w:ascii="Times New Roman" w:eastAsia="MS Mincho" w:hAnsi="Times New Roman" w:cs="Times New Roman"/>
                <w:color w:val="000000"/>
                <w:sz w:val="26"/>
                <w:szCs w:val="26"/>
              </w:rPr>
              <w:t xml:space="preserve">Xây dựng được </w:t>
            </w:r>
            <w:r w:rsidRPr="00586195">
              <w:rPr>
                <w:rFonts w:ascii="Times New Roman" w:eastAsia="Calibri" w:hAnsi="Times New Roman" w:cs="Times New Roman"/>
                <w:bCs/>
                <w:color w:val="000000"/>
                <w:sz w:val="26"/>
                <w:szCs w:val="26"/>
                <w:u w:color="000000"/>
                <w:lang w:val="pt-BR"/>
              </w:rPr>
              <w:t>các kế 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 xml:space="preserve">, </w:t>
            </w:r>
            <w:r w:rsidRPr="00586195">
              <w:rPr>
                <w:rFonts w:ascii="Times New Roman" w:eastAsia="Calibri" w:hAnsi="Times New Roman" w:cs="Times New Roman"/>
                <w:bCs/>
                <w:color w:val="000000"/>
                <w:sz w:val="26"/>
                <w:szCs w:val="26"/>
                <w:u w:color="000000"/>
                <w:lang w:val="pt-BR"/>
              </w:rPr>
              <w:t>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p>
        </w:tc>
      </w:tr>
      <w:tr w:rsidR="00586195" w:rsidRPr="00586195" w:rsidTr="00F317ED">
        <w:trPr>
          <w:trHeight w:val="20"/>
        </w:trPr>
        <w:tc>
          <w:tcPr>
            <w:tcW w:w="993" w:type="dxa"/>
            <w:shd w:val="clear" w:color="auto" w:fill="auto"/>
            <w:vAlign w:val="center"/>
          </w:tcPr>
          <w:p w:rsidR="00586195" w:rsidRPr="00586195" w:rsidRDefault="00586195" w:rsidP="00586195">
            <w:pPr>
              <w:spacing w:after="0" w:line="276" w:lineRule="auto"/>
              <w:ind w:left="-112"/>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LLO11</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pacing w:val="-4"/>
                <w:sz w:val="26"/>
                <w:szCs w:val="26"/>
                <w:lang w:val="pl-PL"/>
              </w:rPr>
            </w:pPr>
            <w:r w:rsidRPr="00586195">
              <w:rPr>
                <w:rFonts w:ascii="Times New Roman" w:eastAsia="MS Mincho" w:hAnsi="Times New Roman" w:cs="Times New Roman"/>
                <w:color w:val="000000"/>
                <w:spacing w:val="-4"/>
                <w:sz w:val="26"/>
                <w:szCs w:val="26"/>
              </w:rPr>
              <w:t xml:space="preserve">Tổ chức thiết kế được </w:t>
            </w:r>
            <w:r w:rsidRPr="00586195">
              <w:rPr>
                <w:rFonts w:ascii="Times New Roman" w:eastAsia="Calibri" w:hAnsi="Times New Roman" w:cs="Times New Roman"/>
                <w:bCs/>
                <w:color w:val="000000"/>
                <w:sz w:val="26"/>
                <w:szCs w:val="26"/>
                <w:u w:color="000000"/>
                <w:lang w:val="pt-BR"/>
              </w:rPr>
              <w:t>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lang w:val="pt-BR"/>
              </w:rPr>
              <w:t>,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LLO12</w:t>
            </w:r>
          </w:p>
        </w:tc>
        <w:tc>
          <w:tcPr>
            <w:tcW w:w="8930"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z w:val="26"/>
                <w:szCs w:val="26"/>
                <w:lang w:val="pt-BR"/>
              </w:rPr>
              <w:t>Diễn giải được quy trình, cách thức thiết kế hoạt động rèn luyện kĩ năng viết văn nghị luận ở từng kiểu bài trong chương trình sách giáo khoa phổ thông</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LLO13</w:t>
            </w:r>
          </w:p>
        </w:tc>
        <w:tc>
          <w:tcPr>
            <w:tcW w:w="8930" w:type="dxa"/>
            <w:shd w:val="clear" w:color="auto" w:fill="auto"/>
            <w:vAlign w:val="center"/>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z w:val="26"/>
                <w:szCs w:val="26"/>
              </w:rPr>
              <w:t xml:space="preserve">Phân tích được quy trình </w:t>
            </w:r>
            <w:r w:rsidRPr="00586195">
              <w:rPr>
                <w:rFonts w:ascii="Times New Roman" w:eastAsia="Calibri" w:hAnsi="Times New Roman" w:cs="Times New Roman"/>
                <w:color w:val="000000"/>
                <w:sz w:val="26"/>
                <w:szCs w:val="26"/>
                <w:lang w:val="pt-BR"/>
              </w:rPr>
              <w:t>thiết kế hoạt động rèn luyện kĩ năng viết văn nghị luận</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LLO14</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MS Mincho" w:hAnsi="Times New Roman" w:cs="Times New Roman"/>
                <w:color w:val="000000"/>
                <w:sz w:val="26"/>
                <w:szCs w:val="26"/>
              </w:rPr>
              <w:t xml:space="preserve">Xây dựng được </w:t>
            </w:r>
            <w:r w:rsidRPr="00586195">
              <w:rPr>
                <w:rFonts w:ascii="Times New Roman" w:eastAsia="Calibri" w:hAnsi="Times New Roman" w:cs="Times New Roman"/>
                <w:bCs/>
                <w:color w:val="000000"/>
                <w:sz w:val="26"/>
                <w:szCs w:val="26"/>
                <w:u w:color="000000"/>
                <w:lang w:val="pt-BR"/>
              </w:rPr>
              <w:t>các kế 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 xml:space="preserve">, </w:t>
            </w:r>
            <w:r w:rsidRPr="00586195">
              <w:rPr>
                <w:rFonts w:ascii="Times New Roman" w:eastAsia="Calibri" w:hAnsi="Times New Roman" w:cs="Times New Roman"/>
                <w:bCs/>
                <w:color w:val="000000"/>
                <w:sz w:val="26"/>
                <w:szCs w:val="26"/>
                <w:u w:color="000000"/>
                <w:lang w:val="pt-BR"/>
              </w:rPr>
              <w:t>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LLO15</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rPr>
            </w:pPr>
            <w:r w:rsidRPr="00586195">
              <w:rPr>
                <w:rFonts w:ascii="Times New Roman" w:eastAsia="MS Mincho" w:hAnsi="Times New Roman" w:cs="Times New Roman"/>
                <w:color w:val="000000"/>
                <w:spacing w:val="-4"/>
                <w:sz w:val="26"/>
                <w:szCs w:val="26"/>
              </w:rPr>
              <w:t xml:space="preserve">Tổ chức thiết kế được </w:t>
            </w:r>
            <w:r w:rsidRPr="00586195">
              <w:rPr>
                <w:rFonts w:ascii="Times New Roman" w:eastAsia="Calibri" w:hAnsi="Times New Roman" w:cs="Times New Roman"/>
                <w:bCs/>
                <w:color w:val="000000"/>
                <w:sz w:val="26"/>
                <w:szCs w:val="26"/>
                <w:u w:color="000000"/>
                <w:lang w:val="pt-BR"/>
              </w:rPr>
              <w:t>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lang w:val="pt-BR"/>
              </w:rPr>
              <w:t>,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rPr>
              <w:t>.</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pacing w:val="-2"/>
                <w:sz w:val="26"/>
                <w:szCs w:val="26"/>
              </w:rPr>
              <w:t xml:space="preserve">Thể hiện năng lực tự học, tự nghiên cứu lí luận và thực tiễn giáo dục phổ thông môn Ngữ văn; </w:t>
            </w:r>
            <w:r w:rsidRPr="00586195">
              <w:rPr>
                <w:rFonts w:ascii="Times New Roman" w:eastAsia="Calibri" w:hAnsi="Times New Roman" w:cs="Times New Roman"/>
                <w:color w:val="000000"/>
                <w:sz w:val="26"/>
                <w:szCs w:val="26"/>
              </w:rPr>
              <w:t>sáng tạo khi làm việc nhóm ở các hoàn cảnh khác nhau.</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LLO17</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pacing w:val="-2"/>
                <w:sz w:val="26"/>
                <w:szCs w:val="26"/>
              </w:rPr>
              <w:t xml:space="preserve">Thể hiện trách nhiệm, </w:t>
            </w:r>
            <w:r w:rsidRPr="00586195">
              <w:rPr>
                <w:rFonts w:ascii="Times New Roman" w:eastAsia="Calibri" w:hAnsi="Times New Roman" w:cs="Times New Roman"/>
                <w:color w:val="000000"/>
                <w:sz w:val="26"/>
                <w:szCs w:val="26"/>
              </w:rPr>
              <w:t xml:space="preserve">ý thức cao trong các hoạt động học tập, trải nghiệm thực tiễn giáo dục phổ thông, </w:t>
            </w:r>
            <w:r w:rsidRPr="00586195">
              <w:rPr>
                <w:rFonts w:ascii="Times New Roman" w:eastAsia="Calibri" w:hAnsi="Times New Roman" w:cs="Times New Roman"/>
                <w:color w:val="000000"/>
                <w:spacing w:val="-2"/>
                <w:sz w:val="26"/>
                <w:szCs w:val="26"/>
              </w:rPr>
              <w:t>thực hiện đúng quy định về đạo đức nhà giáo, quy chế dân chủ ở trường phổ thông.</w:t>
            </w:r>
          </w:p>
        </w:tc>
      </w:tr>
      <w:tr w:rsidR="00586195" w:rsidRPr="00586195" w:rsidTr="00F317ED">
        <w:trPr>
          <w:trHeight w:val="20"/>
        </w:trPr>
        <w:tc>
          <w:tcPr>
            <w:tcW w:w="993" w:type="dxa"/>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LLO18</w:t>
            </w:r>
          </w:p>
        </w:tc>
        <w:tc>
          <w:tcPr>
            <w:tcW w:w="8930" w:type="dxa"/>
            <w:shd w:val="clear" w:color="auto" w:fill="auto"/>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l-PL"/>
              </w:rPr>
            </w:pPr>
            <w:r w:rsidRPr="00586195">
              <w:rPr>
                <w:rFonts w:ascii="Times New Roman" w:eastAsia="Calibri" w:hAnsi="Times New Roman" w:cs="Times New Roman"/>
                <w:color w:val="000000"/>
                <w:spacing w:val="-2"/>
                <w:sz w:val="26"/>
                <w:szCs w:val="26"/>
              </w:rPr>
              <w:t xml:space="preserve">Thể hiện trách nhiệm, </w:t>
            </w:r>
            <w:r w:rsidRPr="00586195">
              <w:rPr>
                <w:rFonts w:ascii="Times New Roman" w:eastAsia="Calibri" w:hAnsi="Times New Roman" w:cs="Times New Roman"/>
                <w:color w:val="000000"/>
                <w:sz w:val="26"/>
                <w:szCs w:val="26"/>
              </w:rPr>
              <w:t>ý thức cao trong các hoạt động học tập, trải nghiệm thực tiễn giáo dục phổ thông.</w:t>
            </w:r>
          </w:p>
        </w:tc>
      </w:tr>
    </w:tbl>
    <w:p w:rsidR="00586195" w:rsidRPr="00586195" w:rsidRDefault="00586195" w:rsidP="00586195">
      <w:pPr>
        <w:spacing w:after="0" w:line="276" w:lineRule="auto"/>
        <w:jc w:val="both"/>
        <w:rPr>
          <w:rFonts w:ascii="Times New Roman" w:eastAsia="Calibri" w:hAnsi="Times New Roman" w:cs="Times New Roman"/>
          <w:b/>
          <w:color w:val="000000"/>
          <w:sz w:val="26"/>
          <w:szCs w:val="26"/>
          <w:lang w:val="fr-FR"/>
        </w:rPr>
      </w:pPr>
      <w:r w:rsidRPr="00586195">
        <w:rPr>
          <w:rFonts w:ascii="Times New Roman" w:eastAsia="Calibri" w:hAnsi="Times New Roman" w:cs="Times New Roman"/>
          <w:b/>
          <w:color w:val="000000"/>
          <w:sz w:val="26"/>
          <w:szCs w:val="26"/>
          <w:lang w:val="fr-FR"/>
        </w:rPr>
        <w:t>10.2. Ma trận liên kết LLOs và CLOs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46"/>
        <w:gridCol w:w="771"/>
        <w:gridCol w:w="771"/>
        <w:gridCol w:w="772"/>
        <w:gridCol w:w="771"/>
        <w:gridCol w:w="771"/>
        <w:gridCol w:w="799"/>
        <w:gridCol w:w="721"/>
        <w:gridCol w:w="726"/>
        <w:gridCol w:w="709"/>
        <w:gridCol w:w="650"/>
      </w:tblGrid>
      <w:tr w:rsidR="00586195" w:rsidRPr="00586195" w:rsidTr="00F317ED">
        <w:trPr>
          <w:trHeight w:val="442"/>
          <w:tblHeader/>
        </w:trPr>
        <w:tc>
          <w:tcPr>
            <w:tcW w:w="1115" w:type="dxa"/>
            <w:vMerge w:val="restart"/>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LLOs</w:t>
            </w:r>
          </w:p>
        </w:tc>
        <w:tc>
          <w:tcPr>
            <w:tcW w:w="8207" w:type="dxa"/>
            <w:gridSpan w:val="11"/>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Chuẩn đầu ra học phần (CLOs)</w:t>
            </w:r>
          </w:p>
        </w:tc>
      </w:tr>
      <w:tr w:rsidR="00586195" w:rsidRPr="00586195" w:rsidTr="00F317ED">
        <w:trPr>
          <w:trHeight w:val="180"/>
          <w:tblHeader/>
        </w:trPr>
        <w:tc>
          <w:tcPr>
            <w:tcW w:w="1115" w:type="dxa"/>
            <w:vMerge/>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c>
          <w:tcPr>
            <w:tcW w:w="746"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w:t>
            </w:r>
          </w:p>
        </w:tc>
        <w:tc>
          <w:tcPr>
            <w:tcW w:w="77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(2)</w:t>
            </w:r>
          </w:p>
        </w:tc>
        <w:tc>
          <w:tcPr>
            <w:tcW w:w="77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(3)</w:t>
            </w:r>
          </w:p>
        </w:tc>
        <w:tc>
          <w:tcPr>
            <w:tcW w:w="772"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(4)</w:t>
            </w:r>
          </w:p>
        </w:tc>
        <w:tc>
          <w:tcPr>
            <w:tcW w:w="77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(5)</w:t>
            </w:r>
          </w:p>
        </w:tc>
        <w:tc>
          <w:tcPr>
            <w:tcW w:w="77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(6)</w:t>
            </w:r>
          </w:p>
        </w:tc>
        <w:tc>
          <w:tcPr>
            <w:tcW w:w="799"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(7)</w:t>
            </w:r>
          </w:p>
        </w:tc>
        <w:tc>
          <w:tcPr>
            <w:tcW w:w="721"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(8)</w:t>
            </w:r>
          </w:p>
        </w:tc>
        <w:tc>
          <w:tcPr>
            <w:tcW w:w="726" w:type="dxa"/>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(9)</w:t>
            </w:r>
          </w:p>
        </w:tc>
        <w:tc>
          <w:tcPr>
            <w:tcW w:w="709" w:type="dxa"/>
            <w:shd w:val="clear" w:color="auto" w:fill="DAEEF3"/>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(10)</w:t>
            </w:r>
          </w:p>
        </w:tc>
        <w:tc>
          <w:tcPr>
            <w:tcW w:w="650" w:type="dxa"/>
            <w:shd w:val="clear" w:color="auto" w:fill="DAEEF3"/>
          </w:tcPr>
          <w:p w:rsidR="00586195" w:rsidRPr="00586195" w:rsidRDefault="00586195" w:rsidP="00586195">
            <w:pPr>
              <w:spacing w:after="0" w:line="276" w:lineRule="auto"/>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(11)</w:t>
            </w: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LLO2</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LLO3</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LLO4</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LLO5</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42"/>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LLO6</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LLO7</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LLO8</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LLO9</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LLO10</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LLO11</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LLO12</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LLO13</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LLO14</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LLO15</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99"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2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LLO17</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799"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r>
      <w:tr w:rsidR="00586195" w:rsidRPr="00586195" w:rsidTr="00F317ED">
        <w:trPr>
          <w:trHeight w:val="421"/>
        </w:trPr>
        <w:tc>
          <w:tcPr>
            <w:tcW w:w="1115"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LLO18</w:t>
            </w:r>
          </w:p>
        </w:tc>
        <w:tc>
          <w:tcPr>
            <w:tcW w:w="746"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2"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71"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99" w:type="dxa"/>
            <w:vAlign w:val="center"/>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1"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26"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709"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p>
        </w:tc>
        <w:tc>
          <w:tcPr>
            <w:tcW w:w="650" w:type="dxa"/>
          </w:tcPr>
          <w:p w:rsidR="00586195" w:rsidRPr="00586195" w:rsidRDefault="00586195" w:rsidP="00586195">
            <w:pPr>
              <w:spacing w:after="0" w:line="276" w:lineRule="auto"/>
              <w:contextualSpacing/>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x</w:t>
            </w:r>
          </w:p>
        </w:tc>
      </w:tr>
    </w:tbl>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586195" w:rsidRPr="00586195" w:rsidTr="00F317ED">
        <w:tc>
          <w:tcPr>
            <w:tcW w:w="9356" w:type="dxa"/>
            <w:gridSpan w:val="8"/>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 xml:space="preserve">Chương 1: XÂY DỰNG BÀI TẬP RÈN LUYỆN KĨ NĂNG </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lang w:val="pt-BR"/>
              </w:rPr>
              <w:t>VIẾT VĂN NGHỊ LUẬN</w:t>
            </w:r>
          </w:p>
        </w:tc>
      </w:tr>
      <w:tr w:rsidR="00586195" w:rsidRPr="00586195" w:rsidTr="00F317ED">
        <w:tc>
          <w:tcPr>
            <w:tcW w:w="993" w:type="dxa"/>
            <w:vMerge w:val="restart"/>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LLOs</w:t>
            </w:r>
          </w:p>
        </w:tc>
        <w:tc>
          <w:tcPr>
            <w:tcW w:w="5103" w:type="dxa"/>
            <w:vMerge w:val="restart"/>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Nội dung</w:t>
            </w:r>
          </w:p>
        </w:tc>
        <w:tc>
          <w:tcPr>
            <w:tcW w:w="2126" w:type="dxa"/>
            <w:gridSpan w:val="4"/>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Hình thức/</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phương pháp</w:t>
            </w:r>
          </w:p>
        </w:tc>
        <w:tc>
          <w:tcPr>
            <w:tcW w:w="1134" w:type="dxa"/>
            <w:gridSpan w:val="2"/>
            <w:vMerge w:val="restart"/>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Học liệu</w:t>
            </w:r>
          </w:p>
        </w:tc>
      </w:tr>
      <w:tr w:rsidR="00586195" w:rsidRPr="00586195" w:rsidTr="00F317ED">
        <w:tc>
          <w:tcPr>
            <w:tcW w:w="993" w:type="dxa"/>
            <w:vMerge/>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c>
          <w:tcPr>
            <w:tcW w:w="5103" w:type="dxa"/>
            <w:vMerge/>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c>
          <w:tcPr>
            <w:tcW w:w="1276" w:type="dxa"/>
            <w:gridSpan w:val="2"/>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Dạy học</w:t>
            </w:r>
          </w:p>
        </w:tc>
        <w:tc>
          <w:tcPr>
            <w:tcW w:w="850" w:type="dxa"/>
            <w:gridSpan w:val="2"/>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Đánh giá</w:t>
            </w:r>
          </w:p>
        </w:tc>
        <w:tc>
          <w:tcPr>
            <w:tcW w:w="1134" w:type="dxa"/>
            <w:gridSpan w:val="2"/>
            <w:vMerge/>
            <w:shd w:val="clear" w:color="auto" w:fill="DAEEF3"/>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LLO2</w:t>
            </w:r>
          </w:p>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rPr>
              <w:t>LLO3</w:t>
            </w:r>
          </w:p>
        </w:tc>
        <w:tc>
          <w:tcPr>
            <w:tcW w:w="5103" w:type="dxa"/>
          </w:tcPr>
          <w:p w:rsidR="00586195" w:rsidRPr="00586195" w:rsidRDefault="00586195" w:rsidP="00586195">
            <w:pPr>
              <w:spacing w:after="0" w:line="276" w:lineRule="auto"/>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A. Nội dung thực hiện trên lớp (8 tiết)</w:t>
            </w:r>
          </w:p>
          <w:p w:rsidR="00586195" w:rsidRPr="00586195" w:rsidRDefault="00586195" w:rsidP="00586195">
            <w:pPr>
              <w:spacing w:after="0" w:line="276" w:lineRule="auto"/>
              <w:rPr>
                <w:rFonts w:ascii="Times New Roman" w:eastAsia="Calibri" w:hAnsi="Times New Roman" w:cs="Times New Roman"/>
                <w:i/>
                <w:color w:val="000000"/>
                <w:sz w:val="26"/>
                <w:szCs w:val="26"/>
                <w:lang w:val="pt-BR"/>
              </w:rPr>
            </w:pPr>
            <w:r w:rsidRPr="00586195">
              <w:rPr>
                <w:rFonts w:ascii="Times New Roman" w:eastAsia="Calibri" w:hAnsi="Times New Roman" w:cs="Times New Roman"/>
                <w:b/>
                <w:color w:val="000000"/>
                <w:sz w:val="26"/>
                <w:szCs w:val="26"/>
                <w:lang w:val="pt-BR"/>
              </w:rPr>
              <w:t>* Nội dung lí thuyết:</w:t>
            </w:r>
            <w:r w:rsidRPr="00586195">
              <w:rPr>
                <w:rFonts w:ascii="Times New Roman" w:eastAsia="Calibri" w:hAnsi="Times New Roman" w:cs="Times New Roman"/>
                <w:b/>
                <w:bCs/>
                <w:color w:val="000000"/>
                <w:sz w:val="26"/>
                <w:szCs w:val="26"/>
                <w:lang w:val="de-DE"/>
              </w:rPr>
              <w:t>(4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1.1. Bài tập rèn luyện kĩ năng viết văn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1.1.1. Khái niệm</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1.1.2. Các dạng bài tập rèn luyện kĩ năng viết văn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1.2. Yêu cầu và cách thức xây dựng bài tập rèn luyện kĩ năng viết văn</w:t>
            </w:r>
            <w:r w:rsidRPr="00586195">
              <w:rPr>
                <w:rFonts w:ascii="Times New Roman" w:eastAsia="Calibri" w:hAnsi="Times New Roman" w:cs="Times New Roman"/>
                <w:bCs/>
                <w:color w:val="000000"/>
                <w:sz w:val="26"/>
                <w:szCs w:val="26"/>
                <w:u w:color="000000"/>
                <w:lang w:val="vi-VN"/>
              </w:rPr>
              <w:t xml:space="preserve"> nghị luận</w:t>
            </w:r>
          </w:p>
          <w:p w:rsidR="00586195" w:rsidRPr="00586195" w:rsidRDefault="00586195" w:rsidP="00586195">
            <w:pPr>
              <w:spacing w:after="0" w:line="276" w:lineRule="auto"/>
              <w:jc w:val="both"/>
              <w:rPr>
                <w:rFonts w:ascii="Times New Roman" w:eastAsia="Calibri" w:hAnsi="Times New Roman" w:cs="Times New Roman"/>
                <w:bCs/>
                <w:color w:val="000000"/>
                <w:spacing w:val="-8"/>
                <w:sz w:val="26"/>
                <w:szCs w:val="26"/>
                <w:u w:color="000000"/>
                <w:lang w:val="pt-BR"/>
              </w:rPr>
            </w:pPr>
            <w:r w:rsidRPr="00586195">
              <w:rPr>
                <w:rFonts w:ascii="Times New Roman" w:eastAsia="Calibri" w:hAnsi="Times New Roman" w:cs="Times New Roman"/>
                <w:bCs/>
                <w:color w:val="000000"/>
                <w:sz w:val="26"/>
                <w:szCs w:val="26"/>
                <w:u w:color="000000"/>
                <w:lang w:val="pt-BR"/>
              </w:rPr>
              <w:t xml:space="preserve">1.2.1. </w:t>
            </w:r>
            <w:r w:rsidRPr="00586195">
              <w:rPr>
                <w:rFonts w:ascii="Times New Roman" w:eastAsia="Calibri" w:hAnsi="Times New Roman" w:cs="Times New Roman"/>
                <w:bCs/>
                <w:color w:val="000000"/>
                <w:spacing w:val="-8"/>
                <w:sz w:val="26"/>
                <w:szCs w:val="26"/>
                <w:u w:color="000000"/>
                <w:lang w:val="pt-BR"/>
              </w:rPr>
              <w:t>Yêu cầu đối với bài tập rèn luyện kĩ năng viết văn</w:t>
            </w:r>
            <w:r w:rsidRPr="00586195">
              <w:rPr>
                <w:rFonts w:ascii="Times New Roman" w:eastAsia="Calibri" w:hAnsi="Times New Roman" w:cs="Times New Roman"/>
                <w:bCs/>
                <w:color w:val="000000"/>
                <w:spacing w:val="-8"/>
                <w:sz w:val="26"/>
                <w:szCs w:val="26"/>
                <w:u w:color="000000"/>
                <w:lang w:val="vi-VN"/>
              </w:rPr>
              <w:t xml:space="preserve">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1.2.2. Cách thức xây dựng bài tập rèn luyện kĩ năng viết văn</w:t>
            </w:r>
            <w:r w:rsidRPr="00586195">
              <w:rPr>
                <w:rFonts w:ascii="Times New Roman" w:eastAsia="Calibri" w:hAnsi="Times New Roman" w:cs="Times New Roman"/>
                <w:bCs/>
                <w:color w:val="000000"/>
                <w:sz w:val="26"/>
                <w:szCs w:val="26"/>
                <w:u w:color="000000"/>
                <w:lang w:val="vi-VN"/>
              </w:rPr>
              <w:t xml:space="preserve">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1.3. Đánh giá kĩ năng viết văn nghị luận của học sinh</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lastRenderedPageBreak/>
              <w:t>1.3.1. Tiêu chí đánh giá</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1.3.2. Bài tập kiểm tra, đánh giá</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 xml:space="preserve">1.3.3. Chấm bài kiểm tra kĩ năng </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1.3.4. Chữa bài kiểm tra kĩ năng</w:t>
            </w:r>
          </w:p>
        </w:tc>
        <w:tc>
          <w:tcPr>
            <w:tcW w:w="1276"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lastRenderedPageBreak/>
              <w:t xml:space="preserve">- Thuyết trình </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i/>
                <w:color w:val="000000"/>
                <w:sz w:val="26"/>
                <w:szCs w:val="26"/>
                <w:lang w:val="pt-BR"/>
              </w:rPr>
              <w:t xml:space="preserve">- </w:t>
            </w:r>
            <w:r w:rsidRPr="00586195">
              <w:rPr>
                <w:rFonts w:ascii="Times New Roman" w:eastAsia="Calibri" w:hAnsi="Times New Roman" w:cs="Times New Roman"/>
                <w:bCs/>
                <w:i/>
                <w:color w:val="000000"/>
                <w:sz w:val="26"/>
                <w:szCs w:val="26"/>
                <w:lang w:val="pt-BR"/>
              </w:rPr>
              <w:t>Thuyết trình kết hợp với trình chiếu.</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bCs/>
                <w:i/>
                <w:color w:val="000000"/>
                <w:sz w:val="26"/>
                <w:szCs w:val="26"/>
                <w:lang w:val="pt-BR"/>
              </w:rPr>
              <w:t>- Dạy học dựa trên vấn đề</w:t>
            </w:r>
          </w:p>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Đàm thoại</w:t>
            </w:r>
          </w:p>
        </w:tc>
        <w:tc>
          <w:tcPr>
            <w:tcW w:w="850"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A1 </w:t>
            </w:r>
          </w:p>
        </w:tc>
        <w:tc>
          <w:tcPr>
            <w:tcW w:w="1134" w:type="dxa"/>
            <w:gridSpan w:val="2"/>
          </w:tcPr>
          <w:p w:rsidR="00586195" w:rsidRPr="00586195" w:rsidRDefault="00586195" w:rsidP="00586195">
            <w:pPr>
              <w:spacing w:after="0" w:line="276" w:lineRule="auto"/>
              <w:ind w:right="-113"/>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[1]</w:t>
            </w:r>
          </w:p>
          <w:p w:rsidR="00586195" w:rsidRPr="00586195" w:rsidRDefault="00586195" w:rsidP="00586195">
            <w:pPr>
              <w:spacing w:after="0" w:line="276" w:lineRule="auto"/>
              <w:ind w:right="-113"/>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i/>
                <w:color w:val="000000"/>
                <w:sz w:val="26"/>
                <w:szCs w:val="26"/>
                <w:lang w:val="pt-BR"/>
              </w:rPr>
              <w:t>Phần1</w:t>
            </w:r>
          </w:p>
          <w:p w:rsidR="00586195" w:rsidRPr="00586195" w:rsidRDefault="00586195" w:rsidP="00586195">
            <w:pPr>
              <w:spacing w:after="0" w:line="276" w:lineRule="auto"/>
              <w:jc w:val="center"/>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Chương 1</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r>
      <w:tr w:rsidR="00586195" w:rsidRPr="00586195" w:rsidTr="00F317ED">
        <w:trPr>
          <w:trHeight w:val="2208"/>
        </w:trPr>
        <w:tc>
          <w:tcPr>
            <w:tcW w:w="993"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lastRenderedPageBreak/>
              <w:t>LLO2</w:t>
            </w:r>
          </w:p>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LLO3</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 xml:space="preserve"> LLO6</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5103" w:type="dxa"/>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r w:rsidRPr="00586195">
              <w:rPr>
                <w:rFonts w:ascii="Times New Roman" w:eastAsia="Calibri" w:hAnsi="Times New Roman" w:cs="Times New Roman"/>
                <w:b/>
                <w:bCs/>
                <w:color w:val="000000"/>
                <w:sz w:val="26"/>
                <w:szCs w:val="26"/>
                <w:lang w:val="de-DE"/>
              </w:rPr>
              <w:t>* Nội dung bài tập: (2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1. Phân tích những điểm khác về mục đích, yêu cầu và cách thức của các dạng bài tập rèn luyện kĩ năng viết văn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2. Xây dựng các dạng bài tập rèn luyện kĩ năng viết văn</w:t>
            </w:r>
            <w:r w:rsidRPr="00586195">
              <w:rPr>
                <w:rFonts w:ascii="Times New Roman" w:eastAsia="Calibri" w:hAnsi="Times New Roman" w:cs="Times New Roman"/>
                <w:bCs/>
                <w:color w:val="000000"/>
                <w:sz w:val="26"/>
                <w:szCs w:val="26"/>
                <w:u w:color="000000"/>
                <w:lang w:val="vi-VN"/>
              </w:rPr>
              <w:t xml:space="preserve"> nghị luận</w:t>
            </w:r>
            <w:r w:rsidRPr="00586195">
              <w:rPr>
                <w:rFonts w:ascii="Times New Roman" w:eastAsia="Calibri" w:hAnsi="Times New Roman" w:cs="Times New Roman"/>
                <w:bCs/>
                <w:color w:val="000000"/>
                <w:sz w:val="26"/>
                <w:szCs w:val="26"/>
                <w:u w:color="000000"/>
                <w:lang w:val="de-DE"/>
              </w:rPr>
              <w:t xml:space="preserve">. </w:t>
            </w:r>
          </w:p>
        </w:tc>
        <w:tc>
          <w:tcPr>
            <w:tcW w:w="1276"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xml:space="preserve">- Báo cáo </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i/>
                <w:color w:val="000000"/>
                <w:sz w:val="26"/>
                <w:szCs w:val="26"/>
              </w:rPr>
              <w:t>- Đàm thoại</w:t>
            </w:r>
          </w:p>
        </w:tc>
        <w:tc>
          <w:tcPr>
            <w:tcW w:w="850" w:type="dxa"/>
            <w:gridSpan w:val="2"/>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A1, A2</w:t>
            </w:r>
          </w:p>
        </w:tc>
        <w:tc>
          <w:tcPr>
            <w:tcW w:w="1134" w:type="dxa"/>
            <w:gridSpan w:val="2"/>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LLO2</w:t>
            </w:r>
          </w:p>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LLO3</w:t>
            </w:r>
          </w:p>
          <w:p w:rsidR="00586195" w:rsidRPr="00586195" w:rsidRDefault="00586195" w:rsidP="00586195">
            <w:pPr>
              <w:spacing w:after="0" w:line="276" w:lineRule="auto"/>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LLO16</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lang w:val="pt-BR"/>
              </w:rPr>
              <w:t>LLO17</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5103" w:type="dxa"/>
          </w:tcPr>
          <w:p w:rsidR="00586195" w:rsidRPr="00586195" w:rsidRDefault="00586195" w:rsidP="00586195">
            <w:pPr>
              <w:spacing w:after="0" w:line="276" w:lineRule="auto"/>
              <w:jc w:val="both"/>
              <w:rPr>
                <w:rFonts w:ascii="Times New Roman" w:eastAsia="Calibri" w:hAnsi="Times New Roman" w:cs="Times New Roman"/>
                <w:b/>
                <w:bCs/>
                <w:i/>
                <w:color w:val="000000"/>
                <w:sz w:val="26"/>
                <w:szCs w:val="26"/>
                <w:lang w:val="de-DE"/>
              </w:rPr>
            </w:pPr>
            <w:r w:rsidRPr="00586195">
              <w:rPr>
                <w:rFonts w:ascii="Times New Roman" w:eastAsia="Calibri" w:hAnsi="Times New Roman" w:cs="Times New Roman"/>
                <w:b/>
                <w:bCs/>
                <w:color w:val="000000"/>
                <w:sz w:val="26"/>
                <w:szCs w:val="26"/>
                <w:lang w:val="de-DE"/>
              </w:rPr>
              <w:t>* Nội dung seminar/thảo luận: (2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r w:rsidRPr="00586195">
              <w:rPr>
                <w:rFonts w:ascii="Times New Roman" w:eastAsia="Calibri" w:hAnsi="Times New Roman" w:cs="Times New Roman"/>
                <w:bCs/>
                <w:color w:val="000000"/>
                <w:sz w:val="26"/>
                <w:szCs w:val="26"/>
                <w:lang w:val="de-DE"/>
              </w:rPr>
              <w:t>Chia lớp thành 4 nhóm thảo luận các nội dung:</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 Tiêu chí đánh giá</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 Bài tập kiểm tra, đánh giá</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 xml:space="preserve">+ Chấm bài kiểm tra kĩ năng </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 Chữa bài kiểm tra kĩ năng</w:t>
            </w:r>
          </w:p>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p>
        </w:tc>
        <w:tc>
          <w:tcPr>
            <w:tcW w:w="1276"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Tọa đàm</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Thảo luận nhóm</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de-DE"/>
              </w:rPr>
            </w:pPr>
            <w:r w:rsidRPr="00586195">
              <w:rPr>
                <w:rFonts w:ascii="Times New Roman" w:eastAsia="Calibri" w:hAnsi="Times New Roman" w:cs="Times New Roman"/>
                <w:i/>
                <w:color w:val="000000"/>
                <w:sz w:val="26"/>
                <w:szCs w:val="26"/>
                <w:lang w:val="de-DE"/>
              </w:rPr>
              <w:t>- Thuyết trình</w:t>
            </w:r>
          </w:p>
        </w:tc>
        <w:tc>
          <w:tcPr>
            <w:tcW w:w="850" w:type="dxa"/>
            <w:gridSpan w:val="2"/>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A1, A3</w:t>
            </w:r>
          </w:p>
        </w:tc>
        <w:tc>
          <w:tcPr>
            <w:tcW w:w="1134" w:type="dxa"/>
            <w:gridSpan w:val="2"/>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color w:val="000000"/>
                <w:sz w:val="26"/>
                <w:szCs w:val="26"/>
              </w:rPr>
              <w:t>LLO17</w:t>
            </w:r>
          </w:p>
        </w:tc>
        <w:tc>
          <w:tcPr>
            <w:tcW w:w="5103" w:type="dxa"/>
          </w:tcPr>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r w:rsidRPr="00586195">
              <w:rPr>
                <w:rFonts w:ascii="Times New Roman" w:eastAsia="Calibri" w:hAnsi="Times New Roman" w:cs="Times New Roman"/>
                <w:b/>
                <w:color w:val="000000"/>
                <w:sz w:val="26"/>
                <w:szCs w:val="26"/>
              </w:rPr>
              <w:t xml:space="preserve">B. </w:t>
            </w:r>
            <w:r w:rsidRPr="00586195">
              <w:rPr>
                <w:rFonts w:ascii="Times New Roman" w:eastAsia="Calibri" w:hAnsi="Times New Roman" w:cs="Times New Roman"/>
                <w:b/>
                <w:bCs/>
                <w:color w:val="000000"/>
                <w:sz w:val="26"/>
                <w:szCs w:val="26"/>
                <w:lang w:val="de-DE"/>
              </w:rPr>
              <w:t>Nội dung tự học</w:t>
            </w:r>
            <w:r w:rsidRPr="00586195">
              <w:rPr>
                <w:rFonts w:ascii="Times New Roman" w:eastAsia="Calibri" w:hAnsi="Times New Roman" w:cs="Times New Roman"/>
                <w:bCs/>
                <w:color w:val="000000"/>
                <w:sz w:val="26"/>
                <w:szCs w:val="26"/>
                <w:lang w:val="de-DE"/>
              </w:rPr>
              <w:t>:</w:t>
            </w:r>
            <w:r w:rsidRPr="00586195">
              <w:rPr>
                <w:rFonts w:ascii="Times New Roman" w:eastAsia="Calibri" w:hAnsi="Times New Roman" w:cs="Times New Roman"/>
                <w:b/>
                <w:bCs/>
                <w:color w:val="000000"/>
                <w:sz w:val="26"/>
                <w:szCs w:val="26"/>
                <w:lang w:val="de-DE"/>
              </w:rPr>
              <w:t>(10 tiết)</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i/>
                <w:color w:val="000000"/>
                <w:sz w:val="26"/>
                <w:szCs w:val="26"/>
                <w:lang w:val="pt-BR"/>
              </w:rPr>
              <w:t>-</w:t>
            </w:r>
            <w:r w:rsidRPr="00586195">
              <w:rPr>
                <w:rFonts w:ascii="Times New Roman" w:eastAsia="Calibri" w:hAnsi="Times New Roman" w:cs="Times New Roman"/>
                <w:color w:val="000000"/>
                <w:sz w:val="26"/>
                <w:szCs w:val="26"/>
                <w:lang w:val="pt-BR"/>
              </w:rPr>
              <w:t xml:space="preserve"> Đọc tài liệu [1], [2]</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 Hoàn thành bài tập được giao</w:t>
            </w:r>
          </w:p>
          <w:p w:rsidR="00586195" w:rsidRPr="00586195" w:rsidRDefault="00586195" w:rsidP="00586195">
            <w:pPr>
              <w:spacing w:after="0" w:line="276" w:lineRule="auto"/>
              <w:rPr>
                <w:rFonts w:ascii="Times New Roman" w:eastAsia="Calibri" w:hAnsi="Times New Roman" w:cs="Times New Roman"/>
                <w:b/>
                <w:color w:val="000000"/>
                <w:sz w:val="26"/>
                <w:szCs w:val="26"/>
                <w:lang w:val="pt-BR"/>
              </w:rPr>
            </w:pPr>
            <w:r w:rsidRPr="00586195">
              <w:rPr>
                <w:rFonts w:ascii="Times New Roman" w:eastAsia="Calibri" w:hAnsi="Times New Roman" w:cs="Times New Roman"/>
                <w:color w:val="000000"/>
                <w:sz w:val="26"/>
                <w:szCs w:val="26"/>
                <w:lang w:val="pt-BR"/>
              </w:rPr>
              <w:t>-  Hoàn thành nhiệm vụ thảo luận</w:t>
            </w:r>
          </w:p>
        </w:tc>
        <w:tc>
          <w:tcPr>
            <w:tcW w:w="1276"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 Đọc tài liệu</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 Hoàn thành bài tập, câu hỏi thảo luận.</w:t>
            </w:r>
          </w:p>
        </w:tc>
        <w:tc>
          <w:tcPr>
            <w:tcW w:w="850" w:type="dxa"/>
            <w:gridSpan w:val="2"/>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A1</w:t>
            </w:r>
          </w:p>
        </w:tc>
        <w:tc>
          <w:tcPr>
            <w:tcW w:w="1134" w:type="dxa"/>
            <w:gridSpan w:val="2"/>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356" w:type="dxa"/>
            <w:gridSpan w:val="8"/>
            <w:shd w:val="clear" w:color="auto" w:fill="CCECFF"/>
          </w:tcPr>
          <w:p w:rsidR="00586195" w:rsidRPr="00586195" w:rsidRDefault="00586195" w:rsidP="00586195">
            <w:pPr>
              <w:spacing w:after="0" w:line="276" w:lineRule="auto"/>
              <w:jc w:val="center"/>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Chương 2: THIẾT KẾ HOẠT ĐỘNG RÈN LUYỆN KĨ NĂNG</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lang w:val="pt-BR"/>
              </w:rPr>
              <w:t xml:space="preserve"> VIẾT VĂN NGHỊ LUẬN</w:t>
            </w:r>
          </w:p>
        </w:tc>
      </w:tr>
      <w:tr w:rsidR="00586195" w:rsidRPr="00586195" w:rsidTr="00F317ED">
        <w:tc>
          <w:tcPr>
            <w:tcW w:w="993" w:type="dxa"/>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LLOs</w:t>
            </w:r>
          </w:p>
        </w:tc>
        <w:tc>
          <w:tcPr>
            <w:tcW w:w="5245" w:type="dxa"/>
            <w:gridSpan w:val="2"/>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Nội dung</w:t>
            </w:r>
          </w:p>
        </w:tc>
        <w:tc>
          <w:tcPr>
            <w:tcW w:w="2126" w:type="dxa"/>
            <w:gridSpan w:val="4"/>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Hình thức/</w:t>
            </w:r>
          </w:p>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phương pháp</w:t>
            </w:r>
          </w:p>
        </w:tc>
        <w:tc>
          <w:tcPr>
            <w:tcW w:w="992" w:type="dxa"/>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Học liệu</w:t>
            </w:r>
          </w:p>
        </w:tc>
      </w:tr>
      <w:tr w:rsidR="00586195" w:rsidRPr="00586195" w:rsidTr="00F317ED">
        <w:trPr>
          <w:trHeight w:val="659"/>
        </w:trPr>
        <w:tc>
          <w:tcPr>
            <w:tcW w:w="993" w:type="dxa"/>
            <w:vMerge/>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c>
          <w:tcPr>
            <w:tcW w:w="5245" w:type="dxa"/>
            <w:gridSpan w:val="2"/>
            <w:vMerge/>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c>
          <w:tcPr>
            <w:tcW w:w="1275" w:type="dxa"/>
            <w:gridSpan w:val="2"/>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Dạy học</w:t>
            </w:r>
          </w:p>
        </w:tc>
        <w:tc>
          <w:tcPr>
            <w:tcW w:w="851" w:type="dxa"/>
            <w:gridSpan w:val="2"/>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Đánh giá</w:t>
            </w:r>
          </w:p>
        </w:tc>
        <w:tc>
          <w:tcPr>
            <w:tcW w:w="992" w:type="dxa"/>
            <w:vMerge/>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rPr>
          <w:trHeight w:val="659"/>
        </w:trPr>
        <w:tc>
          <w:tcPr>
            <w:tcW w:w="993" w:type="dxa"/>
            <w:shd w:val="clear" w:color="auto" w:fill="auto"/>
          </w:tcPr>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LLO5</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LLO6</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rPr>
                <w:rFonts w:ascii="Times New Roman" w:eastAsia="Calibri" w:hAnsi="Times New Roman" w:cs="Times New Roman"/>
                <w:i/>
                <w:color w:val="000000"/>
                <w:sz w:val="26"/>
                <w:szCs w:val="26"/>
              </w:rPr>
            </w:pPr>
          </w:p>
        </w:tc>
        <w:tc>
          <w:tcPr>
            <w:tcW w:w="5245" w:type="dxa"/>
            <w:gridSpan w:val="2"/>
            <w:shd w:val="clear" w:color="auto" w:fill="auto"/>
          </w:tcPr>
          <w:p w:rsidR="00586195" w:rsidRPr="00586195" w:rsidRDefault="00586195" w:rsidP="00586195">
            <w:pPr>
              <w:spacing w:after="0" w:line="276" w:lineRule="auto"/>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A. Nội dung thực hiện trên lớp (15 tiết)</w:t>
            </w:r>
          </w:p>
          <w:p w:rsidR="00586195" w:rsidRPr="00586195" w:rsidRDefault="00586195" w:rsidP="00586195">
            <w:pPr>
              <w:spacing w:after="0" w:line="276" w:lineRule="auto"/>
              <w:rPr>
                <w:rFonts w:ascii="Times New Roman" w:eastAsia="Calibri" w:hAnsi="Times New Roman" w:cs="Times New Roman"/>
                <w:i/>
                <w:color w:val="000000"/>
                <w:sz w:val="26"/>
                <w:szCs w:val="26"/>
                <w:lang w:val="pt-BR"/>
              </w:rPr>
            </w:pPr>
            <w:r w:rsidRPr="00586195">
              <w:rPr>
                <w:rFonts w:ascii="Times New Roman" w:eastAsia="Calibri" w:hAnsi="Times New Roman" w:cs="Times New Roman"/>
                <w:b/>
                <w:color w:val="000000"/>
                <w:sz w:val="26"/>
                <w:szCs w:val="26"/>
                <w:lang w:val="pt-BR"/>
              </w:rPr>
              <w:t xml:space="preserve">* Nội dung giảng dạy lí thuyết: </w:t>
            </w:r>
            <w:r w:rsidRPr="00586195">
              <w:rPr>
                <w:rFonts w:ascii="Times New Roman" w:eastAsia="Calibri" w:hAnsi="Times New Roman" w:cs="Times New Roman"/>
                <w:b/>
                <w:bCs/>
                <w:color w:val="000000"/>
                <w:sz w:val="26"/>
                <w:szCs w:val="26"/>
                <w:lang w:val="de-DE"/>
              </w:rPr>
              <w:t>(7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2.1. Thiết kế 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2.1.1. Xác định kiến thức</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2.1.2. Lựa chọn hình thức, phương pháp, phương tiện dạy học</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2.1.3. Xây dựng các hoạt động dạy học</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lastRenderedPageBreak/>
              <w:t>2.2. Thiết kế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2.2.1. Thiết kế hoạt động luyện tập trong giờ lí thuyết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2.2.2. Thiết kế hoạt động giờ thực hành</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2.2.3. Thiết kế hoạt động vận dụng</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2.2.4. Thiết kế hoạt động trải nghiệm sáng tạo viết văn nghị luận</w:t>
            </w:r>
          </w:p>
          <w:p w:rsidR="00586195" w:rsidRPr="00586195" w:rsidRDefault="00586195" w:rsidP="00586195">
            <w:pPr>
              <w:spacing w:after="0" w:line="276" w:lineRule="auto"/>
              <w:jc w:val="both"/>
              <w:rPr>
                <w:rFonts w:ascii="Times New Roman" w:eastAsia="Calibri" w:hAnsi="Times New Roman" w:cs="Times New Roman"/>
                <w:b/>
                <w:bCs/>
                <w:color w:val="000000"/>
                <w:sz w:val="26"/>
                <w:szCs w:val="26"/>
                <w:u w:color="000000"/>
                <w:lang w:val="pt-BR"/>
              </w:rPr>
            </w:pPr>
            <w:r w:rsidRPr="00586195">
              <w:rPr>
                <w:rFonts w:ascii="Times New Roman" w:eastAsia="Calibri" w:hAnsi="Times New Roman" w:cs="Times New Roman"/>
                <w:b/>
                <w:bCs/>
                <w:color w:val="000000"/>
                <w:sz w:val="26"/>
                <w:szCs w:val="26"/>
                <w:u w:color="000000"/>
                <w:lang w:val="pt-BR"/>
              </w:rPr>
              <w:t>Bài kiểm tra định kì</w:t>
            </w:r>
          </w:p>
        </w:tc>
        <w:tc>
          <w:tcPr>
            <w:tcW w:w="1275" w:type="dxa"/>
            <w:gridSpan w:val="2"/>
            <w:shd w:val="clear" w:color="auto" w:fill="auto"/>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lastRenderedPageBreak/>
              <w:t xml:space="preserve">- Thuyết trình </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i/>
                <w:color w:val="000000"/>
                <w:sz w:val="26"/>
                <w:szCs w:val="26"/>
                <w:lang w:val="pt-BR"/>
              </w:rPr>
              <w:t xml:space="preserve">- </w:t>
            </w:r>
            <w:r w:rsidRPr="00586195">
              <w:rPr>
                <w:rFonts w:ascii="Times New Roman" w:eastAsia="Calibri" w:hAnsi="Times New Roman" w:cs="Times New Roman"/>
                <w:bCs/>
                <w:i/>
                <w:color w:val="000000"/>
                <w:sz w:val="26"/>
                <w:szCs w:val="26"/>
                <w:lang w:val="pt-BR"/>
              </w:rPr>
              <w:t>Thuyết trình kết hợp với trình chiếu.</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bCs/>
                <w:i/>
                <w:color w:val="000000"/>
                <w:sz w:val="26"/>
                <w:szCs w:val="26"/>
                <w:lang w:val="pt-BR"/>
              </w:rPr>
              <w:lastRenderedPageBreak/>
              <w:t>- Dạy học dựa trên vấn đề</w:t>
            </w:r>
          </w:p>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shd w:val="clear" w:color="auto" w:fill="auto"/>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A1, A5</w:t>
            </w:r>
          </w:p>
        </w:tc>
        <w:tc>
          <w:tcPr>
            <w:tcW w:w="992" w:type="dxa"/>
          </w:tcPr>
          <w:p w:rsidR="00586195" w:rsidRPr="00586195" w:rsidRDefault="00586195" w:rsidP="00586195">
            <w:pPr>
              <w:spacing w:after="0" w:line="276" w:lineRule="auto"/>
              <w:ind w:right="-113"/>
              <w:jc w:val="center"/>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[2]</w:t>
            </w:r>
          </w:p>
          <w:p w:rsidR="00586195" w:rsidRPr="00586195" w:rsidRDefault="00586195" w:rsidP="00586195">
            <w:pPr>
              <w:spacing w:after="0" w:line="276" w:lineRule="auto"/>
              <w:ind w:right="-113"/>
              <w:jc w:val="center"/>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Chương 2</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LLO8</w:t>
            </w:r>
          </w:p>
          <w:p w:rsidR="00586195" w:rsidRPr="00586195" w:rsidRDefault="00586195" w:rsidP="00586195">
            <w:pPr>
              <w:spacing w:after="0" w:line="276" w:lineRule="auto"/>
              <w:rPr>
                <w:rFonts w:ascii="Times New Roman" w:eastAsia="Calibri" w:hAnsi="Times New Roman" w:cs="Times New Roman"/>
                <w:i/>
                <w:color w:val="000000"/>
                <w:sz w:val="26"/>
                <w:szCs w:val="26"/>
              </w:rPr>
            </w:pPr>
            <w:r w:rsidRPr="00586195">
              <w:rPr>
                <w:rFonts w:ascii="Times New Roman" w:eastAsia="Calibri" w:hAnsi="Times New Roman" w:cs="Times New Roman"/>
                <w:color w:val="000000"/>
                <w:sz w:val="26"/>
                <w:szCs w:val="26"/>
              </w:rPr>
              <w:t>LLO9</w:t>
            </w: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r w:rsidRPr="00586195">
              <w:rPr>
                <w:rFonts w:ascii="Times New Roman" w:eastAsia="Calibri" w:hAnsi="Times New Roman" w:cs="Times New Roman"/>
                <w:b/>
                <w:bCs/>
                <w:color w:val="000000"/>
                <w:sz w:val="26"/>
                <w:szCs w:val="26"/>
                <w:lang w:val="de-DE"/>
              </w:rPr>
              <w:t>* Nội dung bài tập cá nhân: (4 tiết)</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r w:rsidRPr="00586195">
              <w:rPr>
                <w:rFonts w:ascii="Times New Roman" w:eastAsia="Calibri" w:hAnsi="Times New Roman" w:cs="Times New Roman"/>
                <w:bCs/>
                <w:color w:val="000000"/>
                <w:sz w:val="26"/>
                <w:szCs w:val="26"/>
                <w:u w:color="000000"/>
                <w:lang w:val="de-DE"/>
              </w:rPr>
              <w:t>1. Điểm khác về kĩ năng</w:t>
            </w:r>
            <w:r w:rsidRPr="00586195">
              <w:rPr>
                <w:rFonts w:ascii="Times New Roman" w:eastAsia="Calibri" w:hAnsi="Times New Roman" w:cs="Times New Roman"/>
                <w:bCs/>
                <w:color w:val="000000"/>
                <w:sz w:val="26"/>
                <w:szCs w:val="26"/>
                <w:u w:color="000000"/>
                <w:lang w:val="vi-VN"/>
              </w:rPr>
              <w:t xml:space="preserve"> viết </w:t>
            </w:r>
            <w:r w:rsidRPr="00586195">
              <w:rPr>
                <w:rFonts w:ascii="Times New Roman" w:eastAsia="Calibri" w:hAnsi="Times New Roman" w:cs="Times New Roman"/>
                <w:bCs/>
                <w:color w:val="000000"/>
                <w:sz w:val="26"/>
                <w:szCs w:val="26"/>
                <w:u w:color="000000"/>
                <w:lang w:val="de-DE"/>
              </w:rPr>
              <w:t>các kiểu bài văn nghị luận là gì?</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2. Phân tích cách thức thiết kế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w:t>
            </w:r>
            <w:r w:rsidRPr="00586195">
              <w:rPr>
                <w:rFonts w:ascii="Times New Roman" w:eastAsia="Calibri" w:hAnsi="Times New Roman" w:cs="Times New Roman"/>
                <w:bCs/>
                <w:color w:val="000000"/>
                <w:sz w:val="26"/>
                <w:szCs w:val="26"/>
                <w:u w:color="000000"/>
                <w:lang w:val="pt-BR"/>
              </w:rPr>
              <w:t>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xml:space="preserve">- Báo cáo </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A1, A2</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rPr>
                <w:rFonts w:ascii="Times New Roman" w:eastAsia="Calibri" w:hAnsi="Times New Roman" w:cs="Times New Roman"/>
                <w:i/>
                <w:color w:val="000000"/>
                <w:sz w:val="26"/>
                <w:szCs w:val="26"/>
              </w:rPr>
            </w:pPr>
            <w:r w:rsidRPr="00586195">
              <w:rPr>
                <w:rFonts w:ascii="Times New Roman" w:eastAsia="Calibri" w:hAnsi="Times New Roman" w:cs="Times New Roman"/>
                <w:color w:val="000000"/>
                <w:sz w:val="26"/>
                <w:szCs w:val="26"/>
              </w:rPr>
              <w:t>LLO11</w:t>
            </w: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r w:rsidRPr="00586195">
              <w:rPr>
                <w:rFonts w:ascii="Times New Roman" w:eastAsia="Calibri" w:hAnsi="Times New Roman" w:cs="Times New Roman"/>
                <w:b/>
                <w:bCs/>
                <w:color w:val="000000"/>
                <w:sz w:val="26"/>
                <w:szCs w:val="26"/>
                <w:lang w:val="de-DE"/>
              </w:rPr>
              <w:t>* Nội dung thực hành: (2 tiết)</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de-DE"/>
              </w:rPr>
            </w:pPr>
            <w:r w:rsidRPr="00586195">
              <w:rPr>
                <w:rFonts w:ascii="Times New Roman" w:eastAsia="Calibri" w:hAnsi="Times New Roman" w:cs="Times New Roman"/>
                <w:color w:val="000000"/>
                <w:sz w:val="26"/>
                <w:szCs w:val="26"/>
                <w:lang w:val="de-DE"/>
              </w:rPr>
              <w:t>- GV tổ chức cho lớp thực hành theo nhóm (7 nhóm) nội dung: Xây dựng kế hoạch 4 kiểu bài học trong sách giáo khoa Ngữ văn 6,7,8,9,10,11,12</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de-DE"/>
              </w:rPr>
            </w:pPr>
            <w:r w:rsidRPr="00586195">
              <w:rPr>
                <w:rFonts w:ascii="Times New Roman" w:eastAsia="Calibri" w:hAnsi="Times New Roman" w:cs="Times New Roman"/>
                <w:color w:val="000000"/>
                <w:sz w:val="26"/>
                <w:szCs w:val="26"/>
                <w:lang w:val="de-DE"/>
              </w:rPr>
              <w:t>- Chấm điểm soạn giáo án: thực hành theo nhóm</w:t>
            </w:r>
          </w:p>
          <w:p w:rsidR="00586195" w:rsidRPr="00586195" w:rsidRDefault="00586195" w:rsidP="00586195">
            <w:pPr>
              <w:spacing w:after="0" w:line="276" w:lineRule="auto"/>
              <w:jc w:val="both"/>
              <w:rPr>
                <w:rFonts w:ascii="Times New Roman" w:eastAsia="Calibri" w:hAnsi="Times New Roman" w:cs="Times New Roman"/>
                <w:color w:val="000000"/>
                <w:spacing w:val="-8"/>
                <w:sz w:val="26"/>
                <w:szCs w:val="26"/>
                <w:lang w:val="de-DE"/>
              </w:rPr>
            </w:pPr>
            <w:r w:rsidRPr="00586195">
              <w:rPr>
                <w:rFonts w:ascii="Times New Roman" w:eastAsia="Calibri" w:hAnsi="Times New Roman" w:cs="Times New Roman"/>
                <w:color w:val="000000"/>
                <w:sz w:val="26"/>
                <w:szCs w:val="26"/>
                <w:lang w:val="de-DE"/>
              </w:rPr>
              <w:t>- Chấm điểm giảng: thực hành cá nhân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Thực hành</w:t>
            </w:r>
          </w:p>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A1, A4</w:t>
            </w:r>
          </w:p>
        </w:tc>
        <w:tc>
          <w:tcPr>
            <w:tcW w:w="992" w:type="dxa"/>
            <w:vMerge w:val="restart"/>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rPr>
          <w:trHeight w:val="359"/>
        </w:trPr>
        <w:tc>
          <w:tcPr>
            <w:tcW w:w="993" w:type="dxa"/>
            <w:vMerge w:val="restart"/>
          </w:tcPr>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p w:rsidR="00586195" w:rsidRPr="00586195" w:rsidRDefault="00586195" w:rsidP="00586195">
            <w:pPr>
              <w:spacing w:after="0" w:line="276" w:lineRule="auto"/>
              <w:rPr>
                <w:rFonts w:ascii="Times New Roman" w:eastAsia="Calibri" w:hAnsi="Times New Roman" w:cs="Times New Roman"/>
                <w:i/>
                <w:color w:val="000000"/>
                <w:sz w:val="26"/>
                <w:szCs w:val="26"/>
              </w:rPr>
            </w:pPr>
            <w:r w:rsidRPr="00586195">
              <w:rPr>
                <w:rFonts w:ascii="Times New Roman" w:eastAsia="Calibri" w:hAnsi="Times New Roman" w:cs="Times New Roman"/>
                <w:color w:val="000000"/>
                <w:sz w:val="26"/>
                <w:szCs w:val="26"/>
              </w:rPr>
              <w:t>LLO17</w:t>
            </w:r>
          </w:p>
        </w:tc>
        <w:tc>
          <w:tcPr>
            <w:tcW w:w="5245" w:type="dxa"/>
            <w:gridSpan w:val="2"/>
            <w:vMerge w:val="restart"/>
          </w:tcPr>
          <w:p w:rsidR="00586195" w:rsidRPr="00586195" w:rsidRDefault="00586195" w:rsidP="00586195">
            <w:pPr>
              <w:spacing w:after="0" w:line="276" w:lineRule="auto"/>
              <w:jc w:val="both"/>
              <w:rPr>
                <w:rFonts w:ascii="Times New Roman" w:eastAsia="Calibri" w:hAnsi="Times New Roman" w:cs="Times New Roman"/>
                <w:b/>
                <w:bCs/>
                <w:i/>
                <w:color w:val="000000"/>
                <w:sz w:val="26"/>
                <w:szCs w:val="26"/>
                <w:lang w:val="de-DE"/>
              </w:rPr>
            </w:pPr>
            <w:r w:rsidRPr="00586195">
              <w:rPr>
                <w:rFonts w:ascii="Times New Roman" w:eastAsia="Calibri" w:hAnsi="Times New Roman" w:cs="Times New Roman"/>
                <w:b/>
                <w:bCs/>
                <w:color w:val="000000"/>
                <w:sz w:val="26"/>
                <w:szCs w:val="26"/>
                <w:lang w:val="de-DE"/>
              </w:rPr>
              <w:t>* Nội dung seminar/thảo luận: (2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r w:rsidRPr="00586195">
              <w:rPr>
                <w:rFonts w:ascii="Times New Roman" w:eastAsia="Calibri" w:hAnsi="Times New Roman" w:cs="Times New Roman"/>
                <w:bCs/>
                <w:color w:val="000000"/>
                <w:sz w:val="26"/>
                <w:szCs w:val="26"/>
                <w:lang w:val="de-DE"/>
              </w:rPr>
              <w:t>Thảo luận, phản biện, đánh giá sản phẩm kế hoạch bài học của các nhóm</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de-DE"/>
              </w:rPr>
            </w:pPr>
          </w:p>
        </w:tc>
        <w:tc>
          <w:tcPr>
            <w:tcW w:w="1275" w:type="dxa"/>
            <w:gridSpan w:val="2"/>
            <w:vMerge w:val="restart"/>
            <w:tcBorders>
              <w:top w:val="nil"/>
            </w:tcBorders>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Tọa đàm</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Thảo luận nhóm</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Thuyết trình</w:t>
            </w:r>
          </w:p>
        </w:tc>
        <w:tc>
          <w:tcPr>
            <w:tcW w:w="851" w:type="dxa"/>
            <w:gridSpan w:val="2"/>
            <w:vMerge w:val="restart"/>
            <w:tcBorders>
              <w:top w:val="nil"/>
            </w:tcBorders>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A1, </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A3</w:t>
            </w:r>
          </w:p>
        </w:tc>
        <w:tc>
          <w:tcPr>
            <w:tcW w:w="992" w:type="dxa"/>
            <w:vMerge/>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rPr>
          <w:trHeight w:val="1986"/>
        </w:trPr>
        <w:tc>
          <w:tcPr>
            <w:tcW w:w="993" w:type="dxa"/>
            <w:vMerge/>
          </w:tcPr>
          <w:p w:rsidR="00586195" w:rsidRPr="00586195" w:rsidRDefault="00586195" w:rsidP="00586195">
            <w:pPr>
              <w:spacing w:after="0" w:line="276" w:lineRule="auto"/>
              <w:rPr>
                <w:rFonts w:ascii="Times New Roman" w:eastAsia="Calibri" w:hAnsi="Times New Roman" w:cs="Times New Roman"/>
                <w:i/>
                <w:color w:val="000000"/>
                <w:sz w:val="26"/>
                <w:szCs w:val="26"/>
              </w:rPr>
            </w:pPr>
          </w:p>
        </w:tc>
        <w:tc>
          <w:tcPr>
            <w:tcW w:w="5245" w:type="dxa"/>
            <w:gridSpan w:val="2"/>
            <w:vMerge/>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p>
        </w:tc>
        <w:tc>
          <w:tcPr>
            <w:tcW w:w="1275" w:type="dxa"/>
            <w:gridSpan w:val="2"/>
            <w:vMerge/>
            <w:tcBorders>
              <w:top w:val="nil"/>
            </w:tcBorders>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p>
        </w:tc>
        <w:tc>
          <w:tcPr>
            <w:tcW w:w="851" w:type="dxa"/>
            <w:gridSpan w:val="2"/>
            <w:vMerge/>
            <w:tcBorders>
              <w:top w:val="nil"/>
            </w:tcBorders>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p>
        </w:tc>
        <w:tc>
          <w:tcPr>
            <w:tcW w:w="992" w:type="dxa"/>
            <w:tcBorders>
              <w:top w:val="nil"/>
            </w:tcBorders>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LLO8</w:t>
            </w:r>
          </w:p>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LLO9</w:t>
            </w:r>
          </w:p>
          <w:p w:rsidR="00586195" w:rsidRPr="00586195" w:rsidRDefault="00586195" w:rsidP="00586195">
            <w:pPr>
              <w:spacing w:after="0" w:line="276"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p w:rsidR="00586195" w:rsidRPr="00586195" w:rsidRDefault="00586195" w:rsidP="00586195">
            <w:pPr>
              <w:spacing w:after="0" w:line="276" w:lineRule="auto"/>
              <w:rPr>
                <w:rFonts w:ascii="Times New Roman" w:eastAsia="Calibri" w:hAnsi="Times New Roman" w:cs="Times New Roman"/>
                <w:i/>
                <w:color w:val="000000"/>
                <w:sz w:val="26"/>
                <w:szCs w:val="26"/>
              </w:rPr>
            </w:pPr>
            <w:r w:rsidRPr="00586195">
              <w:rPr>
                <w:rFonts w:ascii="Times New Roman" w:eastAsia="Calibri" w:hAnsi="Times New Roman" w:cs="Times New Roman"/>
                <w:color w:val="000000"/>
                <w:sz w:val="26"/>
                <w:szCs w:val="26"/>
              </w:rPr>
              <w:t>LLO17</w:t>
            </w: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r w:rsidRPr="00586195">
              <w:rPr>
                <w:rFonts w:ascii="Times New Roman" w:eastAsia="Calibri" w:hAnsi="Times New Roman" w:cs="Times New Roman"/>
                <w:b/>
                <w:color w:val="000000"/>
                <w:sz w:val="26"/>
                <w:szCs w:val="26"/>
              </w:rPr>
              <w:t xml:space="preserve">B. </w:t>
            </w:r>
            <w:r w:rsidRPr="00586195">
              <w:rPr>
                <w:rFonts w:ascii="Times New Roman" w:eastAsia="Calibri" w:hAnsi="Times New Roman" w:cs="Times New Roman"/>
                <w:b/>
                <w:bCs/>
                <w:color w:val="000000"/>
                <w:sz w:val="26"/>
                <w:szCs w:val="26"/>
                <w:lang w:val="de-DE"/>
              </w:rPr>
              <w:t>Nội dung tự học</w:t>
            </w:r>
            <w:r w:rsidRPr="00586195">
              <w:rPr>
                <w:rFonts w:ascii="Times New Roman" w:eastAsia="Calibri" w:hAnsi="Times New Roman" w:cs="Times New Roman"/>
                <w:bCs/>
                <w:color w:val="000000"/>
                <w:sz w:val="26"/>
                <w:szCs w:val="26"/>
                <w:lang w:val="de-DE"/>
              </w:rPr>
              <w:t xml:space="preserve">: </w:t>
            </w:r>
            <w:r w:rsidRPr="00586195">
              <w:rPr>
                <w:rFonts w:ascii="Times New Roman" w:eastAsia="Calibri" w:hAnsi="Times New Roman" w:cs="Times New Roman"/>
                <w:b/>
                <w:bCs/>
                <w:color w:val="000000"/>
                <w:sz w:val="26"/>
                <w:szCs w:val="26"/>
                <w:lang w:val="de-DE"/>
              </w:rPr>
              <w:t>(18 tiết)</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i/>
                <w:color w:val="000000"/>
                <w:sz w:val="26"/>
                <w:szCs w:val="26"/>
                <w:lang w:val="pt-BR"/>
              </w:rPr>
              <w:t>-</w:t>
            </w:r>
            <w:r w:rsidRPr="00586195">
              <w:rPr>
                <w:rFonts w:ascii="Times New Roman" w:eastAsia="Calibri" w:hAnsi="Times New Roman" w:cs="Times New Roman"/>
                <w:color w:val="000000"/>
                <w:sz w:val="26"/>
                <w:szCs w:val="26"/>
                <w:lang w:val="pt-BR"/>
              </w:rPr>
              <w:t xml:space="preserve"> Đọc tài liệu [2]</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 Hoàn thành bài tập được giao</w:t>
            </w:r>
          </w:p>
          <w:p w:rsidR="00586195" w:rsidRPr="00586195" w:rsidRDefault="00586195" w:rsidP="00586195">
            <w:pPr>
              <w:spacing w:after="0" w:line="276" w:lineRule="auto"/>
              <w:rPr>
                <w:rFonts w:ascii="Times New Roman" w:eastAsia="Calibri" w:hAnsi="Times New Roman" w:cs="Times New Roman"/>
                <w:b/>
                <w:color w:val="000000"/>
                <w:sz w:val="26"/>
                <w:szCs w:val="26"/>
                <w:lang w:val="pt-BR"/>
              </w:rPr>
            </w:pPr>
            <w:r w:rsidRPr="00586195">
              <w:rPr>
                <w:rFonts w:ascii="Times New Roman" w:eastAsia="Calibri" w:hAnsi="Times New Roman" w:cs="Times New Roman"/>
                <w:color w:val="000000"/>
                <w:sz w:val="26"/>
                <w:szCs w:val="26"/>
                <w:lang w:val="pt-BR"/>
              </w:rPr>
              <w:t>- Hoàn thành nhiệm vụ thảo luận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Đọc tài liệu</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 Hoàn thành bài tập, câu hỏi thảo luận.</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A1</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356" w:type="dxa"/>
            <w:gridSpan w:val="8"/>
            <w:shd w:val="clear" w:color="auto" w:fill="CCECFF"/>
          </w:tcPr>
          <w:p w:rsidR="00586195" w:rsidRPr="00586195" w:rsidRDefault="00586195" w:rsidP="00586195">
            <w:pPr>
              <w:spacing w:after="0" w:line="276" w:lineRule="auto"/>
              <w:jc w:val="center"/>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 xml:space="preserve">Chương 3: TỔ CHỨC HOẠT ĐỘNG RÈN LUYỆN KĨ NĂNG </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lang w:val="pt-BR"/>
              </w:rPr>
              <w:t>VIẾT VĂN NGHỊ LUẬN</w:t>
            </w:r>
          </w:p>
        </w:tc>
      </w:tr>
      <w:tr w:rsidR="00586195" w:rsidRPr="00586195" w:rsidTr="00F317ED">
        <w:tc>
          <w:tcPr>
            <w:tcW w:w="993" w:type="dxa"/>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LLOs</w:t>
            </w:r>
          </w:p>
        </w:tc>
        <w:tc>
          <w:tcPr>
            <w:tcW w:w="5245" w:type="dxa"/>
            <w:gridSpan w:val="2"/>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Nội dung</w:t>
            </w:r>
          </w:p>
        </w:tc>
        <w:tc>
          <w:tcPr>
            <w:tcW w:w="2126" w:type="dxa"/>
            <w:gridSpan w:val="4"/>
            <w:shd w:val="clear" w:color="auto" w:fill="CCECFF"/>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Hình thức/</w:t>
            </w:r>
          </w:p>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phương pháp</w:t>
            </w:r>
          </w:p>
        </w:tc>
        <w:tc>
          <w:tcPr>
            <w:tcW w:w="992" w:type="dxa"/>
            <w:vMerge w:val="restart"/>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Học liệu</w:t>
            </w:r>
          </w:p>
        </w:tc>
      </w:tr>
      <w:tr w:rsidR="00586195" w:rsidRPr="00586195" w:rsidTr="00F317ED">
        <w:tc>
          <w:tcPr>
            <w:tcW w:w="993" w:type="dxa"/>
            <w:vMerge/>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p>
        </w:tc>
        <w:tc>
          <w:tcPr>
            <w:tcW w:w="5245" w:type="dxa"/>
            <w:gridSpan w:val="2"/>
            <w:vMerge/>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c>
          <w:tcPr>
            <w:tcW w:w="1275" w:type="dxa"/>
            <w:gridSpan w:val="2"/>
            <w:shd w:val="clear" w:color="auto" w:fill="CCECFF"/>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b/>
                <w:color w:val="000000"/>
                <w:sz w:val="26"/>
                <w:szCs w:val="26"/>
              </w:rPr>
              <w:t>Dạy học</w:t>
            </w:r>
          </w:p>
        </w:tc>
        <w:tc>
          <w:tcPr>
            <w:tcW w:w="851" w:type="dxa"/>
            <w:gridSpan w:val="2"/>
            <w:shd w:val="clear" w:color="auto" w:fill="CCECFF"/>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Đánh giá</w:t>
            </w:r>
          </w:p>
        </w:tc>
        <w:tc>
          <w:tcPr>
            <w:tcW w:w="992" w:type="dxa"/>
            <w:vMerge/>
            <w:vAlign w:val="center"/>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p>
        </w:tc>
      </w:tr>
      <w:tr w:rsidR="00586195" w:rsidRPr="00586195" w:rsidTr="00F317ED">
        <w:trPr>
          <w:trHeight w:val="2636"/>
        </w:trPr>
        <w:tc>
          <w:tcPr>
            <w:tcW w:w="993" w:type="dxa"/>
          </w:tcPr>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lastRenderedPageBreak/>
              <w:t>LLO12</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LLO14</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c>
          <w:tcPr>
            <w:tcW w:w="5245" w:type="dxa"/>
            <w:gridSpan w:val="2"/>
          </w:tcPr>
          <w:p w:rsidR="00586195" w:rsidRPr="00586195" w:rsidRDefault="00586195" w:rsidP="00586195">
            <w:pPr>
              <w:spacing w:after="0" w:line="276" w:lineRule="auto"/>
              <w:rPr>
                <w:rFonts w:ascii="Times New Roman" w:eastAsia="Calibri" w:hAnsi="Times New Roman" w:cs="Times New Roman"/>
                <w:b/>
                <w:color w:val="000000"/>
                <w:sz w:val="26"/>
                <w:szCs w:val="26"/>
                <w:lang w:val="pt-BR"/>
              </w:rPr>
            </w:pPr>
            <w:r w:rsidRPr="00586195">
              <w:rPr>
                <w:rFonts w:ascii="Times New Roman" w:eastAsia="Calibri" w:hAnsi="Times New Roman" w:cs="Times New Roman"/>
                <w:b/>
                <w:color w:val="000000"/>
                <w:sz w:val="26"/>
                <w:szCs w:val="26"/>
                <w:lang w:val="pt-BR"/>
              </w:rPr>
              <w:t>A. Nội dung thực hiện trên lớp (22 tiết)</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b/>
                <w:color w:val="000000"/>
                <w:sz w:val="26"/>
                <w:szCs w:val="26"/>
                <w:lang w:val="pt-BR"/>
              </w:rPr>
              <w:t xml:space="preserve">* Nội dung giảng dạy lí thuyết: </w:t>
            </w:r>
            <w:r w:rsidRPr="00586195">
              <w:rPr>
                <w:rFonts w:ascii="Times New Roman" w:eastAsia="Calibri" w:hAnsi="Times New Roman" w:cs="Times New Roman"/>
                <w:b/>
                <w:bCs/>
                <w:color w:val="000000"/>
                <w:sz w:val="26"/>
                <w:szCs w:val="26"/>
                <w:lang w:val="de-DE"/>
              </w:rPr>
              <w:t>(4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 xml:space="preserve">3.1. </w:t>
            </w:r>
            <w:r w:rsidRPr="00586195">
              <w:rPr>
                <w:rFonts w:ascii="Times New Roman" w:eastAsia="Calibri" w:hAnsi="Times New Roman" w:cs="Times New Roman"/>
                <w:bCs/>
                <w:color w:val="000000"/>
                <w:sz w:val="26"/>
                <w:szCs w:val="26"/>
                <w:u w:color="000000"/>
                <w:lang w:val="vi-VN"/>
              </w:rPr>
              <w:t>Tổ chức</w:t>
            </w:r>
            <w:r w:rsidRPr="00586195">
              <w:rPr>
                <w:rFonts w:ascii="Times New Roman" w:eastAsia="Calibri" w:hAnsi="Times New Roman" w:cs="Times New Roman"/>
                <w:bCs/>
                <w:color w:val="000000"/>
                <w:sz w:val="26"/>
                <w:szCs w:val="26"/>
                <w:u w:color="000000"/>
                <w:lang w:val="pt-BR"/>
              </w:rPr>
              <w:t xml:space="preserve"> 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p>
          <w:p w:rsidR="00586195" w:rsidRPr="00586195" w:rsidRDefault="00586195" w:rsidP="00586195">
            <w:pPr>
              <w:tabs>
                <w:tab w:val="left" w:leader="dot" w:pos="8553"/>
              </w:tabs>
              <w:spacing w:after="0" w:line="276" w:lineRule="auto"/>
              <w:ind w:right="532"/>
              <w:jc w:val="both"/>
              <w:rPr>
                <w:rFonts w:ascii="Times New Roman" w:eastAsia="Calibri" w:hAnsi="Times New Roman" w:cs="Times New Roman"/>
                <w:bCs/>
                <w:color w:val="000000"/>
                <w:sz w:val="26"/>
                <w:szCs w:val="26"/>
                <w:lang w:val="pt-BR"/>
              </w:rPr>
            </w:pPr>
            <w:r w:rsidRPr="00586195">
              <w:rPr>
                <w:rFonts w:ascii="Times New Roman" w:eastAsia="Calibri" w:hAnsi="Times New Roman" w:cs="Times New Roman"/>
                <w:bCs/>
                <w:color w:val="000000"/>
                <w:sz w:val="26"/>
                <w:szCs w:val="26"/>
                <w:lang w:val="pt-BR"/>
              </w:rPr>
              <w:t>3.1.1. Tổ chức hoạt động khởi động</w:t>
            </w:r>
          </w:p>
          <w:p w:rsidR="00586195" w:rsidRPr="00586195" w:rsidRDefault="00586195" w:rsidP="00586195">
            <w:pPr>
              <w:tabs>
                <w:tab w:val="left" w:leader="dot" w:pos="8553"/>
              </w:tabs>
              <w:spacing w:after="0" w:line="276" w:lineRule="auto"/>
              <w:ind w:right="532"/>
              <w:jc w:val="both"/>
              <w:rPr>
                <w:rFonts w:ascii="Times New Roman" w:eastAsia="Calibri" w:hAnsi="Times New Roman" w:cs="Times New Roman"/>
                <w:bCs/>
                <w:color w:val="000000"/>
                <w:sz w:val="26"/>
                <w:szCs w:val="26"/>
                <w:lang w:val="pt-BR"/>
              </w:rPr>
            </w:pPr>
            <w:r w:rsidRPr="00586195">
              <w:rPr>
                <w:rFonts w:ascii="Times New Roman" w:eastAsia="Calibri" w:hAnsi="Times New Roman" w:cs="Times New Roman"/>
                <w:bCs/>
                <w:color w:val="000000"/>
                <w:sz w:val="26"/>
                <w:szCs w:val="26"/>
                <w:lang w:val="pt-BR"/>
              </w:rPr>
              <w:t>3.1.2. Tổ chức hoạt động hình thành kiến thức mới</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u w:color="000000"/>
                <w:lang w:val="pt-BR"/>
              </w:rPr>
              <w:t xml:space="preserve">3.2. </w:t>
            </w:r>
            <w:r w:rsidRPr="00586195">
              <w:rPr>
                <w:rFonts w:ascii="Times New Roman" w:eastAsia="Calibri" w:hAnsi="Times New Roman" w:cs="Times New Roman"/>
                <w:bCs/>
                <w:color w:val="000000"/>
                <w:sz w:val="26"/>
                <w:szCs w:val="26"/>
                <w:u w:color="000000"/>
                <w:lang w:val="vi-VN"/>
              </w:rPr>
              <w:t>Tổ chức</w:t>
            </w:r>
            <w:r w:rsidRPr="00586195">
              <w:rPr>
                <w:rFonts w:ascii="Times New Roman" w:eastAsia="Calibri" w:hAnsi="Times New Roman" w:cs="Times New Roman"/>
                <w:bCs/>
                <w:color w:val="000000"/>
                <w:sz w:val="26"/>
                <w:szCs w:val="26"/>
                <w:u w:color="000000"/>
                <w:lang w:val="pt-BR"/>
              </w:rPr>
              <w:t xml:space="preserve">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p>
          <w:p w:rsidR="00586195" w:rsidRPr="00586195" w:rsidRDefault="00586195" w:rsidP="00586195">
            <w:pPr>
              <w:tabs>
                <w:tab w:val="left" w:leader="dot" w:pos="8553"/>
              </w:tabs>
              <w:spacing w:after="0" w:line="276" w:lineRule="auto"/>
              <w:ind w:right="532"/>
              <w:jc w:val="both"/>
              <w:rPr>
                <w:rFonts w:ascii="Times New Roman" w:eastAsia="Calibri" w:hAnsi="Times New Roman" w:cs="Times New Roman"/>
                <w:bCs/>
                <w:color w:val="000000"/>
                <w:sz w:val="26"/>
                <w:szCs w:val="26"/>
                <w:lang w:val="pt-BR"/>
              </w:rPr>
            </w:pPr>
            <w:r w:rsidRPr="00586195">
              <w:rPr>
                <w:rFonts w:ascii="Times New Roman" w:eastAsia="Calibri" w:hAnsi="Times New Roman" w:cs="Times New Roman"/>
                <w:bCs/>
                <w:color w:val="000000"/>
                <w:sz w:val="26"/>
                <w:szCs w:val="26"/>
                <w:lang w:val="pt-BR"/>
              </w:rPr>
              <w:t>3.2.1. Tổ chức hoạt động luyện tập trong giờ lí thuyết</w:t>
            </w:r>
          </w:p>
          <w:p w:rsidR="00586195" w:rsidRPr="00586195" w:rsidRDefault="00586195" w:rsidP="00586195">
            <w:pPr>
              <w:tabs>
                <w:tab w:val="left" w:leader="dot" w:pos="8553"/>
              </w:tabs>
              <w:spacing w:after="0" w:line="276" w:lineRule="auto"/>
              <w:ind w:right="532"/>
              <w:jc w:val="both"/>
              <w:rPr>
                <w:rFonts w:ascii="Times New Roman" w:eastAsia="Calibri" w:hAnsi="Times New Roman" w:cs="Times New Roman"/>
                <w:bCs/>
                <w:color w:val="000000"/>
                <w:sz w:val="26"/>
                <w:szCs w:val="26"/>
                <w:lang w:val="pt-BR"/>
              </w:rPr>
            </w:pPr>
            <w:r w:rsidRPr="00586195">
              <w:rPr>
                <w:rFonts w:ascii="Times New Roman" w:eastAsia="Calibri" w:hAnsi="Times New Roman" w:cs="Times New Roman"/>
                <w:bCs/>
                <w:color w:val="000000"/>
                <w:sz w:val="26"/>
                <w:szCs w:val="26"/>
                <w:lang w:val="pt-BR"/>
              </w:rPr>
              <w:t>3.2.2. Tổ chức hoạt động thực hành</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pt-BR"/>
              </w:rPr>
            </w:pPr>
            <w:r w:rsidRPr="00586195">
              <w:rPr>
                <w:rFonts w:ascii="Times New Roman" w:eastAsia="Calibri" w:hAnsi="Times New Roman" w:cs="Times New Roman"/>
                <w:bCs/>
                <w:color w:val="000000"/>
                <w:sz w:val="26"/>
                <w:szCs w:val="26"/>
                <w:lang w:val="pt-BR"/>
              </w:rPr>
              <w:t>3.2.3. Tổ chức hoạt động vận dụng</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pt-BR"/>
              </w:rPr>
            </w:pPr>
            <w:r w:rsidRPr="00586195">
              <w:rPr>
                <w:rFonts w:ascii="Times New Roman" w:eastAsia="Calibri" w:hAnsi="Times New Roman" w:cs="Times New Roman"/>
                <w:bCs/>
                <w:color w:val="000000"/>
                <w:sz w:val="26"/>
                <w:szCs w:val="26"/>
                <w:lang w:val="pt-BR"/>
              </w:rPr>
              <w:t>3.2.4. Tổ chức hoạt động trải nghiệm sáng tạo viết văn nghị luận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 xml:space="preserve">- Thuyết trình </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i/>
                <w:color w:val="000000"/>
                <w:sz w:val="26"/>
                <w:szCs w:val="26"/>
                <w:lang w:val="pt-BR"/>
              </w:rPr>
              <w:t xml:space="preserve">- </w:t>
            </w:r>
            <w:r w:rsidRPr="00586195">
              <w:rPr>
                <w:rFonts w:ascii="Times New Roman" w:eastAsia="Calibri" w:hAnsi="Times New Roman" w:cs="Times New Roman"/>
                <w:bCs/>
                <w:i/>
                <w:color w:val="000000"/>
                <w:sz w:val="26"/>
                <w:szCs w:val="26"/>
                <w:lang w:val="pt-BR"/>
              </w:rPr>
              <w:t>Thuyết trình kết hợp với trình chiếu.</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pt-BR"/>
              </w:rPr>
            </w:pPr>
            <w:r w:rsidRPr="00586195">
              <w:rPr>
                <w:rFonts w:ascii="Times New Roman" w:eastAsia="Calibri" w:hAnsi="Times New Roman" w:cs="Times New Roman"/>
                <w:bCs/>
                <w:i/>
                <w:color w:val="000000"/>
                <w:sz w:val="26"/>
                <w:szCs w:val="26"/>
                <w:lang w:val="pt-BR"/>
              </w:rPr>
              <w:t>- Dạy học dựa trên vấn đề</w:t>
            </w:r>
          </w:p>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A1</w:t>
            </w:r>
          </w:p>
        </w:tc>
        <w:tc>
          <w:tcPr>
            <w:tcW w:w="992" w:type="dxa"/>
          </w:tcPr>
          <w:p w:rsidR="00586195" w:rsidRPr="00586195" w:rsidRDefault="00586195" w:rsidP="00586195">
            <w:pPr>
              <w:spacing w:after="0" w:line="276" w:lineRule="auto"/>
              <w:ind w:right="-113"/>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[2]</w:t>
            </w:r>
          </w:p>
          <w:p w:rsidR="00586195" w:rsidRPr="00586195" w:rsidRDefault="00586195" w:rsidP="00586195">
            <w:pPr>
              <w:spacing w:after="0" w:line="276" w:lineRule="auto"/>
              <w:ind w:right="-113"/>
              <w:jc w:val="center"/>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xml:space="preserve">Chương 3 </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lang w:val="pt-BR"/>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LLO13</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LLO14</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r w:rsidRPr="00586195">
              <w:rPr>
                <w:rFonts w:ascii="Times New Roman" w:eastAsia="Calibri" w:hAnsi="Times New Roman" w:cs="Times New Roman"/>
                <w:b/>
                <w:bCs/>
                <w:color w:val="000000"/>
                <w:sz w:val="26"/>
                <w:szCs w:val="26"/>
                <w:lang w:val="de-DE"/>
              </w:rPr>
              <w:t>* Nội dung bài tập cá nhân: (4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1. So sánh cách thức t</w:t>
            </w:r>
            <w:r w:rsidRPr="00586195">
              <w:rPr>
                <w:rFonts w:ascii="Times New Roman" w:eastAsia="Calibri" w:hAnsi="Times New Roman" w:cs="Times New Roman"/>
                <w:bCs/>
                <w:color w:val="000000"/>
                <w:sz w:val="26"/>
                <w:szCs w:val="26"/>
                <w:u w:color="000000"/>
                <w:lang w:val="vi-VN"/>
              </w:rPr>
              <w:t>ổ chức</w:t>
            </w:r>
            <w:r w:rsidRPr="00586195">
              <w:rPr>
                <w:rFonts w:ascii="Times New Roman" w:eastAsia="Calibri" w:hAnsi="Times New Roman" w:cs="Times New Roman"/>
                <w:bCs/>
                <w:color w:val="000000"/>
                <w:sz w:val="26"/>
                <w:szCs w:val="26"/>
                <w:u w:color="000000"/>
                <w:lang w:val="de-DE"/>
              </w:rPr>
              <w:t xml:space="preserve"> hoạt động hình thành kiến thức lí thuyết về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lang w:val="de-DE"/>
              </w:rPr>
              <w:t xml:space="preserve"> và t</w:t>
            </w:r>
            <w:r w:rsidRPr="00586195">
              <w:rPr>
                <w:rFonts w:ascii="Times New Roman" w:eastAsia="Calibri" w:hAnsi="Times New Roman" w:cs="Times New Roman"/>
                <w:bCs/>
                <w:color w:val="000000"/>
                <w:sz w:val="26"/>
                <w:szCs w:val="26"/>
                <w:u w:color="000000"/>
                <w:lang w:val="vi-VN"/>
              </w:rPr>
              <w:t>ổ chức</w:t>
            </w:r>
            <w:r w:rsidRPr="00586195">
              <w:rPr>
                <w:rFonts w:ascii="Times New Roman" w:eastAsia="Calibri" w:hAnsi="Times New Roman" w:cs="Times New Roman"/>
                <w:bCs/>
                <w:color w:val="000000"/>
                <w:sz w:val="26"/>
                <w:szCs w:val="26"/>
                <w:u w:color="000000"/>
                <w:lang w:val="de-DE"/>
              </w:rPr>
              <w:t xml:space="preserve"> hoạt động thực hành rèn luyện kĩ năng</w:t>
            </w:r>
            <w:r w:rsidRPr="00586195">
              <w:rPr>
                <w:rFonts w:ascii="Times New Roman" w:eastAsia="Calibri" w:hAnsi="Times New Roman" w:cs="Times New Roman"/>
                <w:bCs/>
                <w:color w:val="000000"/>
                <w:sz w:val="26"/>
                <w:szCs w:val="26"/>
                <w:u w:color="000000"/>
                <w:lang w:val="vi-VN"/>
              </w:rPr>
              <w:t xml:space="preserve"> viết văn nghị luận</w:t>
            </w:r>
            <w:r w:rsidRPr="00586195">
              <w:rPr>
                <w:rFonts w:ascii="Times New Roman" w:eastAsia="Calibri" w:hAnsi="Times New Roman" w:cs="Times New Roman"/>
                <w:bCs/>
                <w:color w:val="000000"/>
                <w:sz w:val="26"/>
                <w:szCs w:val="26"/>
                <w:u w:color="000000"/>
                <w:lang w:val="de-DE"/>
              </w:rPr>
              <w: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bCs/>
                <w:color w:val="000000"/>
                <w:sz w:val="26"/>
                <w:szCs w:val="26"/>
                <w:u w:color="000000"/>
                <w:lang w:val="de-DE"/>
              </w:rPr>
              <w:t>2. Bổ sung, sửa chữa thiết kế và phương pháp tổ chức hoạt động.</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xml:space="preserve">- Báo cáo </w:t>
            </w: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b/>
                <w:color w:val="000000"/>
                <w:sz w:val="26"/>
                <w:szCs w:val="26"/>
              </w:rPr>
            </w:pPr>
            <w:r w:rsidRPr="00586195">
              <w:rPr>
                <w:rFonts w:ascii="Times New Roman" w:eastAsia="Calibri" w:hAnsi="Times New Roman" w:cs="Times New Roman"/>
                <w:color w:val="000000"/>
                <w:sz w:val="26"/>
                <w:szCs w:val="26"/>
              </w:rPr>
              <w:t>A1, A2</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rPr>
          <w:trHeight w:val="3276"/>
        </w:trPr>
        <w:tc>
          <w:tcPr>
            <w:tcW w:w="99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LLO15</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
                <w:bCs/>
                <w:color w:val="000000"/>
                <w:sz w:val="26"/>
                <w:szCs w:val="26"/>
                <w:lang w:val="de-DE"/>
              </w:rPr>
            </w:pPr>
            <w:r w:rsidRPr="00586195">
              <w:rPr>
                <w:rFonts w:ascii="Times New Roman" w:eastAsia="Calibri" w:hAnsi="Times New Roman" w:cs="Times New Roman"/>
                <w:b/>
                <w:bCs/>
                <w:color w:val="000000"/>
                <w:sz w:val="26"/>
                <w:szCs w:val="26"/>
                <w:lang w:val="de-DE"/>
              </w:rPr>
              <w:t>* Nội dung thực hành: (10 tiết)</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u w:color="000000"/>
                <w:lang w:val="de-DE"/>
              </w:rPr>
            </w:pPr>
            <w:r w:rsidRPr="00586195">
              <w:rPr>
                <w:rFonts w:ascii="Times New Roman" w:eastAsia="Calibri" w:hAnsi="Times New Roman" w:cs="Times New Roman"/>
                <w:color w:val="000000"/>
                <w:sz w:val="26"/>
                <w:szCs w:val="26"/>
                <w:lang w:val="de-DE"/>
              </w:rPr>
              <w:t xml:space="preserve">- GV tổ chức cho lớp thực hành theo nhóm (7 nhóm) nội dung: </w:t>
            </w:r>
            <w:r w:rsidRPr="00586195">
              <w:rPr>
                <w:rFonts w:ascii="Times New Roman" w:eastAsia="Calibri" w:hAnsi="Times New Roman" w:cs="Times New Roman"/>
                <w:bCs/>
                <w:color w:val="000000"/>
                <w:sz w:val="26"/>
                <w:szCs w:val="26"/>
                <w:u w:color="000000"/>
                <w:lang w:val="de-DE"/>
              </w:rPr>
              <w:t>Giảng tập theo kế hoạch bài học rèn luyện kĩ năng viết các kiểu bài văn nghị luận.</w:t>
            </w:r>
          </w:p>
          <w:p w:rsidR="00586195" w:rsidRPr="00586195" w:rsidRDefault="00586195" w:rsidP="00586195">
            <w:pPr>
              <w:spacing w:after="0" w:line="276" w:lineRule="auto"/>
              <w:jc w:val="both"/>
              <w:rPr>
                <w:rFonts w:ascii="Times New Roman" w:eastAsia="Calibri" w:hAnsi="Times New Roman" w:cs="Times New Roman"/>
                <w:color w:val="000000"/>
                <w:spacing w:val="-8"/>
                <w:sz w:val="26"/>
                <w:szCs w:val="26"/>
                <w:lang w:val="de-DE"/>
              </w:rPr>
            </w:pPr>
            <w:r w:rsidRPr="00586195">
              <w:rPr>
                <w:rFonts w:ascii="Times New Roman" w:eastAsia="Calibri" w:hAnsi="Times New Roman" w:cs="Times New Roman"/>
                <w:color w:val="000000"/>
                <w:spacing w:val="-8"/>
                <w:sz w:val="26"/>
                <w:szCs w:val="26"/>
                <w:lang w:val="de-DE"/>
              </w:rPr>
              <w:t>- Chấm điểm giảng: thực hành cá nhân</w:t>
            </w:r>
          </w:p>
          <w:p w:rsidR="00586195" w:rsidRPr="00586195" w:rsidRDefault="00586195" w:rsidP="00586195">
            <w:pPr>
              <w:spacing w:after="0" w:line="276" w:lineRule="auto"/>
              <w:jc w:val="both"/>
              <w:rPr>
                <w:rFonts w:ascii="Times New Roman" w:eastAsia="Calibri" w:hAnsi="Times New Roman" w:cs="Times New Roman"/>
                <w:color w:val="000000"/>
                <w:sz w:val="26"/>
                <w:szCs w:val="26"/>
                <w:lang w:val="de-DE"/>
              </w:rPr>
            </w:pPr>
            <w:r w:rsidRPr="00586195">
              <w:rPr>
                <w:rFonts w:ascii="Times New Roman" w:eastAsia="Calibri" w:hAnsi="Times New Roman" w:cs="Times New Roman"/>
                <w:color w:val="000000"/>
                <w:sz w:val="26"/>
                <w:szCs w:val="26"/>
                <w:lang w:val="de-DE"/>
              </w:rPr>
              <w:t>- Chấm điểm kế hoạch bài học: thực hành theo nhóm</w:t>
            </w:r>
          </w:p>
          <w:p w:rsidR="00586195" w:rsidRPr="00586195" w:rsidRDefault="00586195" w:rsidP="00586195">
            <w:pPr>
              <w:spacing w:after="0" w:line="276" w:lineRule="auto"/>
              <w:jc w:val="both"/>
              <w:rPr>
                <w:rFonts w:ascii="Times New Roman" w:eastAsia="Calibri" w:hAnsi="Times New Roman" w:cs="Times New Roman"/>
                <w:color w:val="000000"/>
                <w:spacing w:val="-8"/>
                <w:sz w:val="26"/>
                <w:szCs w:val="26"/>
                <w:lang w:val="de-DE"/>
              </w:rPr>
            </w:pPr>
            <w:r w:rsidRPr="00586195">
              <w:rPr>
                <w:rFonts w:ascii="Times New Roman" w:eastAsia="Calibri" w:hAnsi="Times New Roman" w:cs="Times New Roman"/>
                <w:color w:val="000000"/>
                <w:sz w:val="26"/>
                <w:szCs w:val="26"/>
                <w:lang w:val="de-DE"/>
              </w:rPr>
              <w:t>- Chấm điểm giảng: thực hành cá nhân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Thực hành</w:t>
            </w:r>
          </w:p>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r w:rsidRPr="00586195">
              <w:rPr>
                <w:rFonts w:ascii="Times New Roman" w:eastAsia="Calibri" w:hAnsi="Times New Roman" w:cs="Times New Roman"/>
                <w:i/>
                <w:color w:val="000000"/>
                <w:sz w:val="26"/>
                <w:szCs w:val="26"/>
              </w:rPr>
              <w:t>- Đàm thoại</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 xml:space="preserve">A1, </w:t>
            </w:r>
          </w:p>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A4</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LLO16</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LLO17</w:t>
            </w: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
                <w:bCs/>
                <w:i/>
                <w:color w:val="000000"/>
                <w:sz w:val="26"/>
                <w:szCs w:val="26"/>
                <w:lang w:val="de-DE"/>
              </w:rPr>
            </w:pPr>
            <w:r w:rsidRPr="00586195">
              <w:rPr>
                <w:rFonts w:ascii="Times New Roman" w:eastAsia="Calibri" w:hAnsi="Times New Roman" w:cs="Times New Roman"/>
                <w:b/>
                <w:bCs/>
                <w:color w:val="000000"/>
                <w:sz w:val="26"/>
                <w:szCs w:val="26"/>
                <w:lang w:val="de-DE"/>
              </w:rPr>
              <w:t>* Nội dung seminar/thảo luận: (4 tiết)</w:t>
            </w:r>
          </w:p>
          <w:p w:rsidR="00586195" w:rsidRPr="00586195" w:rsidRDefault="00586195" w:rsidP="00586195">
            <w:pPr>
              <w:spacing w:after="0" w:line="276" w:lineRule="auto"/>
              <w:jc w:val="both"/>
              <w:rPr>
                <w:rFonts w:ascii="Times New Roman" w:eastAsia="Calibri" w:hAnsi="Times New Roman" w:cs="Times New Roman"/>
                <w:bCs/>
                <w:i/>
                <w:color w:val="000000"/>
                <w:sz w:val="26"/>
                <w:szCs w:val="26"/>
                <w:lang w:val="de-DE"/>
              </w:rPr>
            </w:pPr>
            <w:r w:rsidRPr="00586195">
              <w:rPr>
                <w:rFonts w:ascii="Times New Roman" w:eastAsia="Calibri" w:hAnsi="Times New Roman" w:cs="Times New Roman"/>
                <w:bCs/>
                <w:i/>
                <w:color w:val="000000"/>
                <w:sz w:val="26"/>
                <w:szCs w:val="26"/>
                <w:lang w:val="de-DE"/>
              </w:rPr>
              <w:t>Thảo luận, phản biện, đánh giá sản phẩm bài giảng của cá nhân</w:t>
            </w:r>
          </w:p>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Tọa đàm</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t>- Thảo luận nhóm</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de-DE"/>
              </w:rPr>
            </w:pPr>
            <w:r w:rsidRPr="00586195">
              <w:rPr>
                <w:rFonts w:ascii="Times New Roman" w:eastAsia="Calibri" w:hAnsi="Times New Roman" w:cs="Times New Roman"/>
                <w:i/>
                <w:color w:val="000000"/>
                <w:sz w:val="26"/>
                <w:szCs w:val="26"/>
                <w:lang w:val="de-DE"/>
              </w:rPr>
              <w:lastRenderedPageBreak/>
              <w:t>- Thuyết trình</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A1, A3</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r w:rsidR="00586195" w:rsidRPr="00586195" w:rsidTr="00F317ED">
        <w:tc>
          <w:tcPr>
            <w:tcW w:w="993" w:type="dxa"/>
          </w:tcPr>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lastRenderedPageBreak/>
              <w:t>LLO16</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LLO17</w:t>
            </w:r>
          </w:p>
          <w:p w:rsidR="00586195" w:rsidRPr="00586195" w:rsidRDefault="00586195" w:rsidP="00586195">
            <w:pPr>
              <w:spacing w:after="0" w:line="276" w:lineRule="auto"/>
              <w:rPr>
                <w:rFonts w:ascii="Times New Roman" w:eastAsia="Calibri" w:hAnsi="Times New Roman" w:cs="Times New Roman"/>
                <w:color w:val="000000"/>
                <w:sz w:val="26"/>
                <w:szCs w:val="26"/>
              </w:rPr>
            </w:pPr>
          </w:p>
        </w:tc>
        <w:tc>
          <w:tcPr>
            <w:tcW w:w="5245" w:type="dxa"/>
            <w:gridSpan w:val="2"/>
          </w:tcPr>
          <w:p w:rsidR="00586195" w:rsidRPr="00586195" w:rsidRDefault="00586195" w:rsidP="00586195">
            <w:pPr>
              <w:spacing w:after="0" w:line="276" w:lineRule="auto"/>
              <w:jc w:val="both"/>
              <w:rPr>
                <w:rFonts w:ascii="Times New Roman" w:eastAsia="Calibri" w:hAnsi="Times New Roman" w:cs="Times New Roman"/>
                <w:bCs/>
                <w:color w:val="000000"/>
                <w:sz w:val="26"/>
                <w:szCs w:val="26"/>
                <w:lang w:val="de-DE"/>
              </w:rPr>
            </w:pPr>
            <w:r w:rsidRPr="00586195">
              <w:rPr>
                <w:rFonts w:ascii="Times New Roman" w:eastAsia="Calibri" w:hAnsi="Times New Roman" w:cs="Times New Roman"/>
                <w:b/>
                <w:color w:val="000000"/>
                <w:sz w:val="26"/>
                <w:szCs w:val="26"/>
              </w:rPr>
              <w:t xml:space="preserve">B. </w:t>
            </w:r>
            <w:r w:rsidRPr="00586195">
              <w:rPr>
                <w:rFonts w:ascii="Times New Roman" w:eastAsia="Calibri" w:hAnsi="Times New Roman" w:cs="Times New Roman"/>
                <w:b/>
                <w:bCs/>
                <w:color w:val="000000"/>
                <w:sz w:val="26"/>
                <w:szCs w:val="26"/>
                <w:lang w:val="de-DE"/>
              </w:rPr>
              <w:t>Nội dung tự học</w:t>
            </w:r>
            <w:r w:rsidRPr="00586195">
              <w:rPr>
                <w:rFonts w:ascii="Times New Roman" w:eastAsia="Calibri" w:hAnsi="Times New Roman" w:cs="Times New Roman"/>
                <w:bCs/>
                <w:color w:val="000000"/>
                <w:sz w:val="26"/>
                <w:szCs w:val="26"/>
                <w:lang w:val="de-DE"/>
              </w:rPr>
              <w:t>:</w:t>
            </w:r>
            <w:r w:rsidRPr="00586195">
              <w:rPr>
                <w:rFonts w:ascii="Times New Roman" w:eastAsia="Calibri" w:hAnsi="Times New Roman" w:cs="Times New Roman"/>
                <w:b/>
                <w:bCs/>
                <w:color w:val="000000"/>
                <w:sz w:val="26"/>
                <w:szCs w:val="26"/>
                <w:lang w:val="de-DE"/>
              </w:rPr>
              <w:t>(17 tiết)</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i/>
                <w:color w:val="000000"/>
                <w:sz w:val="26"/>
                <w:szCs w:val="26"/>
                <w:lang w:val="pt-BR"/>
              </w:rPr>
              <w:t>-</w:t>
            </w:r>
            <w:r w:rsidRPr="00586195">
              <w:rPr>
                <w:rFonts w:ascii="Times New Roman" w:eastAsia="Calibri" w:hAnsi="Times New Roman" w:cs="Times New Roman"/>
                <w:color w:val="000000"/>
                <w:sz w:val="26"/>
                <w:szCs w:val="26"/>
                <w:lang w:val="pt-BR"/>
              </w:rPr>
              <w:t xml:space="preserve"> Đọc tài liệu [1], [3]</w:t>
            </w:r>
          </w:p>
          <w:p w:rsidR="00586195" w:rsidRPr="00586195" w:rsidRDefault="00586195" w:rsidP="00586195">
            <w:pPr>
              <w:spacing w:after="0" w:line="276" w:lineRule="auto"/>
              <w:rPr>
                <w:rFonts w:ascii="Times New Roman" w:eastAsia="Calibri" w:hAnsi="Times New Roman" w:cs="Times New Roman"/>
                <w:color w:val="000000"/>
                <w:sz w:val="26"/>
                <w:szCs w:val="26"/>
                <w:lang w:val="pt-BR"/>
              </w:rPr>
            </w:pPr>
            <w:r w:rsidRPr="00586195">
              <w:rPr>
                <w:rFonts w:ascii="Times New Roman" w:eastAsia="Calibri" w:hAnsi="Times New Roman" w:cs="Times New Roman"/>
                <w:color w:val="000000"/>
                <w:sz w:val="26"/>
                <w:szCs w:val="26"/>
                <w:lang w:val="pt-BR"/>
              </w:rPr>
              <w:t>- Hoàn thành bài tập được giao</w:t>
            </w:r>
          </w:p>
          <w:p w:rsidR="00586195" w:rsidRPr="00586195" w:rsidRDefault="00586195" w:rsidP="00586195">
            <w:pPr>
              <w:spacing w:after="0" w:line="276" w:lineRule="auto"/>
              <w:jc w:val="both"/>
              <w:rPr>
                <w:rFonts w:ascii="Times New Roman" w:eastAsia="Calibri" w:hAnsi="Times New Roman" w:cs="Times New Roman"/>
                <w:b/>
                <w:color w:val="000000"/>
                <w:sz w:val="26"/>
                <w:szCs w:val="26"/>
                <w:lang w:val="pt-BR"/>
              </w:rPr>
            </w:pPr>
            <w:r w:rsidRPr="00586195">
              <w:rPr>
                <w:rFonts w:ascii="Times New Roman" w:eastAsia="Calibri" w:hAnsi="Times New Roman" w:cs="Times New Roman"/>
                <w:color w:val="000000"/>
                <w:sz w:val="26"/>
                <w:szCs w:val="26"/>
                <w:lang w:val="pt-BR"/>
              </w:rPr>
              <w:t>- Hoàn thành nhiệm vụ thảo luận</w:t>
            </w:r>
          </w:p>
        </w:tc>
        <w:tc>
          <w:tcPr>
            <w:tcW w:w="1275" w:type="dxa"/>
            <w:gridSpan w:val="2"/>
          </w:tcPr>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Đọc tài liệu</w:t>
            </w:r>
          </w:p>
          <w:p w:rsidR="00586195" w:rsidRPr="00586195" w:rsidRDefault="00586195" w:rsidP="00586195">
            <w:pPr>
              <w:spacing w:after="0" w:line="276" w:lineRule="auto"/>
              <w:jc w:val="both"/>
              <w:rPr>
                <w:rFonts w:ascii="Times New Roman" w:eastAsia="Calibri" w:hAnsi="Times New Roman" w:cs="Times New Roman"/>
                <w:i/>
                <w:color w:val="000000"/>
                <w:sz w:val="26"/>
                <w:szCs w:val="26"/>
                <w:lang w:val="pt-BR"/>
              </w:rPr>
            </w:pPr>
            <w:r w:rsidRPr="00586195">
              <w:rPr>
                <w:rFonts w:ascii="Times New Roman" w:eastAsia="Calibri" w:hAnsi="Times New Roman" w:cs="Times New Roman"/>
                <w:i/>
                <w:color w:val="000000"/>
                <w:sz w:val="26"/>
                <w:szCs w:val="26"/>
                <w:lang w:val="pt-BR"/>
              </w:rPr>
              <w:t>- Hoàn thành bài tập, câu hỏi thảo luận.</w:t>
            </w:r>
          </w:p>
        </w:tc>
        <w:tc>
          <w:tcPr>
            <w:tcW w:w="851" w:type="dxa"/>
            <w:gridSpan w:val="2"/>
          </w:tcPr>
          <w:p w:rsidR="00586195" w:rsidRPr="00586195" w:rsidRDefault="00586195" w:rsidP="00586195">
            <w:pPr>
              <w:spacing w:after="0" w:line="276" w:lineRule="auto"/>
              <w:jc w:val="center"/>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A1</w:t>
            </w:r>
          </w:p>
        </w:tc>
        <w:tc>
          <w:tcPr>
            <w:tcW w:w="992" w:type="dxa"/>
          </w:tcPr>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p>
        </w:tc>
      </w:tr>
    </w:tbl>
    <w:p w:rsidR="00586195" w:rsidRPr="00586195" w:rsidRDefault="00586195" w:rsidP="00586195">
      <w:pPr>
        <w:spacing w:after="0" w:line="276" w:lineRule="auto"/>
        <w:jc w:val="both"/>
        <w:rPr>
          <w:rFonts w:ascii="Times New Roman" w:eastAsia="Calibri" w:hAnsi="Times New Roman" w:cs="Times New Roman"/>
          <w:i/>
          <w:color w:val="000000"/>
          <w:sz w:val="26"/>
          <w:szCs w:val="26"/>
        </w:rPr>
      </w:pPr>
    </w:p>
    <w:p w:rsidR="00586195" w:rsidRPr="00586195" w:rsidRDefault="00586195" w:rsidP="00586195">
      <w:pPr>
        <w:spacing w:after="0" w:line="276" w:lineRule="auto"/>
        <w:jc w:val="both"/>
        <w:rPr>
          <w:rFonts w:ascii="Times New Roman" w:eastAsia="Calibri" w:hAnsi="Times New Roman" w:cs="Times New Roman"/>
          <w:b/>
          <w:color w:val="000000"/>
          <w:sz w:val="26"/>
          <w:szCs w:val="26"/>
        </w:rPr>
      </w:pPr>
      <w:r w:rsidRPr="00586195">
        <w:rPr>
          <w:rFonts w:ascii="Times New Roman" w:eastAsia="Calibri" w:hAnsi="Times New Roman" w:cs="Times New Roman"/>
          <w:b/>
          <w:color w:val="000000"/>
          <w:sz w:val="26"/>
          <w:szCs w:val="26"/>
        </w:rPr>
        <w:t>11. Yêu cầu của giảng viên đối với học phần</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b/>
        <w:t>- Phòng học: có kết nối máy chiếu, bàn ghế phù hợp với làm việc nhóm</w:t>
      </w:r>
    </w:p>
    <w:p w:rsidR="00586195" w:rsidRPr="00586195" w:rsidRDefault="00586195" w:rsidP="00586195">
      <w:pPr>
        <w:spacing w:after="0" w:line="276" w:lineRule="auto"/>
        <w:jc w:val="both"/>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b/>
        <w:t>- Phương tiện phục vụ giảng dạy: loa, míc</w:t>
      </w:r>
    </w:p>
    <w:p w:rsidR="00586195" w:rsidRDefault="00586195" w:rsidP="00586195">
      <w:pPr>
        <w:spacing w:after="120" w:line="240" w:lineRule="auto"/>
        <w:rPr>
          <w:rFonts w:ascii="Times New Roman" w:eastAsia="Calibri" w:hAnsi="Times New Roman" w:cs="Times New Roman"/>
          <w:color w:val="000000"/>
          <w:sz w:val="26"/>
          <w:szCs w:val="26"/>
        </w:rPr>
      </w:pPr>
      <w:r w:rsidRPr="00586195">
        <w:rPr>
          <w:rFonts w:ascii="Times New Roman" w:eastAsia="Calibri" w:hAnsi="Times New Roman" w:cs="Times New Roman"/>
          <w:color w:val="000000"/>
          <w:sz w:val="26"/>
          <w:szCs w:val="26"/>
        </w:rPr>
        <w:tab/>
        <w:t xml:space="preserve">- Điều kiện khác: kết hợp với giảng dạy tại Thư viện. </w:t>
      </w:r>
    </w:p>
    <w:p w:rsidR="0067461E" w:rsidRDefault="0067461E" w:rsidP="00586195">
      <w:pPr>
        <w:spacing w:after="120" w:line="240" w:lineRule="auto"/>
        <w:rPr>
          <w:rFonts w:ascii="Times New Roman" w:eastAsia="Calibri" w:hAnsi="Times New Roman" w:cs="Times New Roman"/>
          <w:b/>
          <w:sz w:val="25"/>
          <w:szCs w:val="25"/>
          <w:lang w:val="es-BO"/>
        </w:rPr>
      </w:pPr>
    </w:p>
    <w:p w:rsidR="00586195" w:rsidRDefault="00D54F95" w:rsidP="00586195">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r w:rsidR="0067461E">
        <w:rPr>
          <w:rFonts w:ascii="Times New Roman" w:eastAsia="Calibri" w:hAnsi="Times New Roman" w:cs="Times New Roman"/>
          <w:b/>
          <w:sz w:val="25"/>
          <w:szCs w:val="25"/>
        </w:rPr>
        <w:t>8.24</w:t>
      </w:r>
      <w:r w:rsidR="00586195" w:rsidRPr="005D3E41">
        <w:rPr>
          <w:rFonts w:ascii="Times New Roman" w:eastAsia="Calibri" w:hAnsi="Times New Roman" w:cs="Times New Roman"/>
          <w:b/>
          <w:sz w:val="25"/>
          <w:szCs w:val="25"/>
        </w:rPr>
        <w:t xml:space="preserve">. </w:t>
      </w:r>
      <w:r w:rsidR="00586195" w:rsidRPr="005D3E41">
        <w:rPr>
          <w:rFonts w:ascii="Times New Roman" w:eastAsia="Calibri" w:hAnsi="Times New Roman" w:cs="Times New Roman"/>
          <w:b/>
          <w:sz w:val="25"/>
          <w:szCs w:val="25"/>
          <w:lang w:val="es-BO"/>
        </w:rPr>
        <w:t>HỌC PHẦN</w:t>
      </w:r>
      <w:r w:rsidR="00586195">
        <w:rPr>
          <w:rFonts w:ascii="Times New Roman" w:eastAsia="Calibri" w:hAnsi="Times New Roman" w:cs="Times New Roman"/>
          <w:b/>
          <w:sz w:val="25"/>
          <w:szCs w:val="25"/>
          <w:lang w:val="es-BO"/>
        </w:rPr>
        <w:t>: NGHIÊN CỨU KHOA HỌC TRONG DẠY HỌC NGỮ VĂN Ở TRƯỜNG PHỔ</w:t>
      </w:r>
      <w:r w:rsidR="0067461E">
        <w:rPr>
          <w:rFonts w:ascii="Times New Roman" w:eastAsia="Calibri" w:hAnsi="Times New Roman" w:cs="Times New Roman"/>
          <w:b/>
          <w:sz w:val="25"/>
          <w:szCs w:val="25"/>
          <w:lang w:val="es-BO"/>
        </w:rPr>
        <w:t xml:space="preserve"> THÔNG</w:t>
      </w:r>
      <w:r w:rsidR="00586195" w:rsidRPr="005D3E41">
        <w:rPr>
          <w:rFonts w:ascii="Times New Roman" w:eastAsia="Calibri" w:hAnsi="Times New Roman" w:cs="Times New Roman"/>
          <w:b/>
          <w:sz w:val="25"/>
          <w:szCs w:val="25"/>
          <w:lang w:val="es-BO"/>
        </w:rPr>
        <w:t xml:space="preserve">; MÃ HP: </w:t>
      </w:r>
      <w:r w:rsidR="00586195">
        <w:rPr>
          <w:rFonts w:ascii="Times New Roman" w:eastAsia="Calibri" w:hAnsi="Times New Roman" w:cs="Times New Roman"/>
          <w:b/>
          <w:sz w:val="25"/>
          <w:szCs w:val="25"/>
          <w:lang w:val="es-BO"/>
        </w:rPr>
        <w:t>20SRT431</w:t>
      </w:r>
    </w:p>
    <w:p w:rsidR="0056584E" w:rsidRPr="0056584E" w:rsidRDefault="00586195" w:rsidP="0056584E">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0056584E" w:rsidRPr="0056584E">
        <w:rPr>
          <w:rFonts w:ascii="Times New Roman" w:eastAsia="Calibri" w:hAnsi="Times New Roman" w:cs="Times New Roman"/>
          <w:b/>
          <w:sz w:val="26"/>
          <w:szCs w:val="26"/>
        </w:rPr>
        <w:t>1. Thông tin về học phần</w:t>
      </w:r>
    </w:p>
    <w:p w:rsidR="0056584E" w:rsidRPr="0056584E" w:rsidRDefault="0056584E" w:rsidP="0056584E">
      <w:pPr>
        <w:spacing w:after="0" w:line="264"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xml:space="preserve">- Số tín chỉ: </w:t>
      </w:r>
      <w:r w:rsidRPr="0056584E">
        <w:rPr>
          <w:rFonts w:ascii="Times New Roman" w:eastAsia="Calibri" w:hAnsi="Times New Roman" w:cs="Times New Roman"/>
          <w:sz w:val="26"/>
          <w:szCs w:val="26"/>
          <w:lang w:val="vi-VN"/>
        </w:rPr>
        <w:t>3</w:t>
      </w:r>
      <w:r w:rsidRPr="0056584E">
        <w:rPr>
          <w:rFonts w:ascii="Times New Roman" w:eastAsia="Calibri" w:hAnsi="Times New Roman" w:cs="Times New Roman"/>
          <w:sz w:val="26"/>
          <w:szCs w:val="26"/>
        </w:rPr>
        <w:t>; Tổng số giờ quy chuẩn: 45 (Lí thuyết: 24 tiết, Bài tập: 15 tiết, Thực hành: 15 tiết, Thảo luận: 12 tiết</w:t>
      </w:r>
      <w:r w:rsidRPr="0056584E">
        <w:rPr>
          <w:rFonts w:ascii="Times New Roman" w:eastAsia="Calibri" w:hAnsi="Times New Roman" w:cs="Times New Roman"/>
          <w:sz w:val="26"/>
          <w:szCs w:val="26"/>
          <w:lang w:val="vi-VN"/>
        </w:rPr>
        <w:t xml:space="preserve">, Tự học: </w:t>
      </w:r>
      <w:r w:rsidRPr="0056584E">
        <w:rPr>
          <w:rFonts w:ascii="Times New Roman" w:eastAsia="Calibri" w:hAnsi="Times New Roman" w:cs="Times New Roman"/>
          <w:sz w:val="26"/>
          <w:szCs w:val="26"/>
        </w:rPr>
        <w:t>69</w:t>
      </w:r>
      <w:r w:rsidRPr="0056584E">
        <w:rPr>
          <w:rFonts w:ascii="Times New Roman" w:eastAsia="Calibri" w:hAnsi="Times New Roman" w:cs="Times New Roman"/>
          <w:sz w:val="26"/>
          <w:szCs w:val="26"/>
          <w:lang w:val="vi-VN"/>
        </w:rPr>
        <w:t xml:space="preserve"> tiết</w:t>
      </w:r>
      <w:r w:rsidRPr="0056584E">
        <w:rPr>
          <w:rFonts w:ascii="Times New Roman" w:eastAsia="Calibri" w:hAnsi="Times New Roman" w:cs="Times New Roman"/>
          <w:sz w:val="26"/>
          <w:szCs w:val="26"/>
        </w:rPr>
        <w:t>)</w:t>
      </w:r>
    </w:p>
    <w:p w:rsidR="0056584E" w:rsidRPr="0056584E" w:rsidRDefault="0056584E" w:rsidP="0056584E">
      <w:pPr>
        <w:spacing w:after="0" w:line="264"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56584E" w:rsidRPr="0056584E" w:rsidTr="00F317ED">
        <w:trPr>
          <w:jc w:val="center"/>
        </w:trPr>
        <w:tc>
          <w:tcPr>
            <w:tcW w:w="675"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TT</w:t>
            </w:r>
          </w:p>
        </w:tc>
        <w:tc>
          <w:tcPr>
            <w:tcW w:w="2367"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Loại giờ tín chỉ</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Số giờ thực hiện trên lớp</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Số giờ tự học</w:t>
            </w:r>
          </w:p>
        </w:tc>
      </w:tr>
      <w:tr w:rsidR="0056584E" w:rsidRPr="0056584E" w:rsidTr="00F317ED">
        <w:trPr>
          <w:jc w:val="center"/>
        </w:trPr>
        <w:tc>
          <w:tcPr>
            <w:tcW w:w="675"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1</w:t>
            </w:r>
          </w:p>
        </w:tc>
        <w:tc>
          <w:tcPr>
            <w:tcW w:w="2367" w:type="dxa"/>
          </w:tcPr>
          <w:p w:rsidR="0056584E" w:rsidRPr="0056584E" w:rsidRDefault="0056584E" w:rsidP="0056584E">
            <w:pPr>
              <w:spacing w:after="0" w:line="264"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Lý thuyết</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24</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48</w:t>
            </w:r>
          </w:p>
        </w:tc>
      </w:tr>
      <w:tr w:rsidR="0056584E" w:rsidRPr="0056584E" w:rsidTr="00F317ED">
        <w:trPr>
          <w:jc w:val="center"/>
        </w:trPr>
        <w:tc>
          <w:tcPr>
            <w:tcW w:w="675"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2</w:t>
            </w:r>
          </w:p>
        </w:tc>
        <w:tc>
          <w:tcPr>
            <w:tcW w:w="2367" w:type="dxa"/>
          </w:tcPr>
          <w:p w:rsidR="0056584E" w:rsidRPr="0056584E" w:rsidRDefault="0056584E" w:rsidP="0056584E">
            <w:pPr>
              <w:spacing w:after="0" w:line="264"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Bài tập</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15</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lang w:val="vi-VN"/>
              </w:rPr>
              <w:t xml:space="preserve"> </w:t>
            </w:r>
            <w:r w:rsidRPr="0056584E">
              <w:rPr>
                <w:rFonts w:ascii="Times New Roman" w:eastAsia="Calibri" w:hAnsi="Times New Roman" w:cs="Times New Roman"/>
                <w:sz w:val="26"/>
                <w:szCs w:val="26"/>
              </w:rPr>
              <w:t>7,5</w:t>
            </w:r>
          </w:p>
        </w:tc>
      </w:tr>
      <w:tr w:rsidR="0056584E" w:rsidRPr="0056584E" w:rsidTr="00F317ED">
        <w:trPr>
          <w:jc w:val="center"/>
        </w:trPr>
        <w:tc>
          <w:tcPr>
            <w:tcW w:w="675"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3</w:t>
            </w:r>
          </w:p>
        </w:tc>
        <w:tc>
          <w:tcPr>
            <w:tcW w:w="2367" w:type="dxa"/>
          </w:tcPr>
          <w:p w:rsidR="0056584E" w:rsidRPr="0056584E" w:rsidRDefault="0056584E" w:rsidP="0056584E">
            <w:pPr>
              <w:spacing w:after="0" w:line="264"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Thực hành</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15</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lang w:val="vi-VN"/>
              </w:rPr>
              <w:t xml:space="preserve"> </w:t>
            </w:r>
            <w:r w:rsidRPr="0056584E">
              <w:rPr>
                <w:rFonts w:ascii="Times New Roman" w:eastAsia="Calibri" w:hAnsi="Times New Roman" w:cs="Times New Roman"/>
                <w:sz w:val="26"/>
                <w:szCs w:val="26"/>
              </w:rPr>
              <w:t>7,5</w:t>
            </w:r>
          </w:p>
        </w:tc>
      </w:tr>
      <w:tr w:rsidR="0056584E" w:rsidRPr="0056584E" w:rsidTr="00F317ED">
        <w:trPr>
          <w:jc w:val="center"/>
        </w:trPr>
        <w:tc>
          <w:tcPr>
            <w:tcW w:w="675"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4</w:t>
            </w:r>
          </w:p>
        </w:tc>
        <w:tc>
          <w:tcPr>
            <w:tcW w:w="2367" w:type="dxa"/>
          </w:tcPr>
          <w:p w:rsidR="0056584E" w:rsidRPr="0056584E" w:rsidRDefault="0056584E" w:rsidP="0056584E">
            <w:pPr>
              <w:spacing w:after="0" w:line="264"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Thảo luận</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lang w:val="vi-VN"/>
              </w:rPr>
              <w:t xml:space="preserve"> </w:t>
            </w:r>
            <w:r w:rsidRPr="0056584E">
              <w:rPr>
                <w:rFonts w:ascii="Times New Roman" w:eastAsia="Calibri" w:hAnsi="Times New Roman" w:cs="Times New Roman"/>
                <w:sz w:val="26"/>
                <w:szCs w:val="26"/>
              </w:rPr>
              <w:t>12</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lang w:val="vi-VN"/>
              </w:rPr>
              <w:t xml:space="preserve"> </w:t>
            </w:r>
            <w:r w:rsidRPr="0056584E">
              <w:rPr>
                <w:rFonts w:ascii="Times New Roman" w:eastAsia="Calibri" w:hAnsi="Times New Roman" w:cs="Times New Roman"/>
                <w:sz w:val="26"/>
                <w:szCs w:val="26"/>
              </w:rPr>
              <w:t>6</w:t>
            </w:r>
          </w:p>
        </w:tc>
      </w:tr>
      <w:tr w:rsidR="0056584E" w:rsidRPr="0056584E" w:rsidTr="00F317ED">
        <w:trPr>
          <w:jc w:val="center"/>
        </w:trPr>
        <w:tc>
          <w:tcPr>
            <w:tcW w:w="3042" w:type="dxa"/>
            <w:gridSpan w:val="2"/>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Tổng</w:t>
            </w:r>
          </w:p>
        </w:tc>
        <w:tc>
          <w:tcPr>
            <w:tcW w:w="2361"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66</w:t>
            </w:r>
          </w:p>
        </w:tc>
        <w:tc>
          <w:tcPr>
            <w:tcW w:w="2336" w:type="dxa"/>
          </w:tcPr>
          <w:p w:rsidR="0056584E" w:rsidRPr="0056584E" w:rsidRDefault="0056584E" w:rsidP="0056584E">
            <w:pPr>
              <w:spacing w:after="0" w:line="264"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lang w:val="vi-VN"/>
              </w:rPr>
              <w:t xml:space="preserve"> </w:t>
            </w:r>
            <w:r w:rsidRPr="0056584E">
              <w:rPr>
                <w:rFonts w:ascii="Times New Roman" w:eastAsia="Calibri" w:hAnsi="Times New Roman" w:cs="Times New Roman"/>
                <w:sz w:val="26"/>
                <w:szCs w:val="26"/>
              </w:rPr>
              <w:t>69</w:t>
            </w:r>
          </w:p>
        </w:tc>
      </w:tr>
    </w:tbl>
    <w:p w:rsidR="0056584E" w:rsidRPr="0056584E" w:rsidRDefault="0056584E" w:rsidP="0056584E">
      <w:pPr>
        <w:spacing w:after="0" w:line="264" w:lineRule="auto"/>
        <w:ind w:firstLine="567"/>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rPr>
        <w:t xml:space="preserve">- Loại học phần: </w:t>
      </w:r>
      <w:r w:rsidRPr="0056584E">
        <w:rPr>
          <w:rFonts w:ascii="Times New Roman" w:eastAsia="Calibri" w:hAnsi="Times New Roman" w:cs="Times New Roman"/>
          <w:sz w:val="26"/>
          <w:szCs w:val="26"/>
          <w:lang w:val="vi-VN"/>
        </w:rPr>
        <w:t>Tự chọn</w:t>
      </w:r>
    </w:p>
    <w:p w:rsidR="0056584E" w:rsidRPr="0056584E" w:rsidRDefault="0056584E" w:rsidP="0056584E">
      <w:pPr>
        <w:spacing w:after="0" w:line="276"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Học phần tiên quyết: Không</w:t>
      </w:r>
    </w:p>
    <w:p w:rsidR="0056584E" w:rsidRPr="0056584E" w:rsidRDefault="0056584E" w:rsidP="0056584E">
      <w:pPr>
        <w:spacing w:after="0" w:line="276"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Học phần học trước: Không</w:t>
      </w:r>
    </w:p>
    <w:p w:rsidR="0056584E" w:rsidRPr="0056584E" w:rsidRDefault="0056584E" w:rsidP="0056584E">
      <w:pPr>
        <w:spacing w:after="0" w:line="276"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Học phần học song hành: Không</w:t>
      </w:r>
    </w:p>
    <w:p w:rsidR="0056584E" w:rsidRPr="0056584E" w:rsidRDefault="0056584E" w:rsidP="0056584E">
      <w:pPr>
        <w:spacing w:after="0" w:line="276"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xml:space="preserve">- Ngôn ngữ giảng dạy: Tiếng Việt: </w:t>
      </w:r>
      <w:r w:rsidRPr="0056584E">
        <w:rPr>
          <w:rFonts w:ascii="Times New Roman" w:eastAsia="Calibri" w:hAnsi="Times New Roman" w:cs="Times New Roman"/>
          <w:sz w:val="26"/>
          <w:szCs w:val="26"/>
        </w:rPr>
        <w:sym w:font="Wingdings" w:char="F0FE"/>
      </w:r>
      <w:r w:rsidRPr="0056584E">
        <w:rPr>
          <w:rFonts w:ascii="Times New Roman" w:eastAsia="Calibri" w:hAnsi="Times New Roman" w:cs="Times New Roman"/>
          <w:sz w:val="26"/>
          <w:szCs w:val="26"/>
        </w:rPr>
        <w:tab/>
        <w:t xml:space="preserve">   Tiếng Anh: </w:t>
      </w:r>
      <w:r w:rsidRPr="0056584E">
        <w:rPr>
          <w:rFonts w:ascii="Times New Roman" w:eastAsia="Calibri" w:hAnsi="Times New Roman" w:cs="Times New Roman"/>
          <w:sz w:val="26"/>
          <w:szCs w:val="26"/>
        </w:rPr>
        <w:sym w:font="Wingdings" w:char="F06F"/>
      </w:r>
    </w:p>
    <w:p w:rsidR="0056584E" w:rsidRPr="0056584E" w:rsidRDefault="0056584E" w:rsidP="0056584E">
      <w:pPr>
        <w:spacing w:after="0" w:line="276" w:lineRule="auto"/>
        <w:ind w:firstLine="567"/>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 xml:space="preserve">- Đơn vị phụ trách: Bộ môn </w:t>
      </w:r>
      <w:r w:rsidRPr="0056584E">
        <w:rPr>
          <w:rFonts w:ascii="Times New Roman" w:eastAsia="Calibri" w:hAnsi="Times New Roman" w:cs="Times New Roman"/>
          <w:color w:val="000000"/>
          <w:sz w:val="26"/>
          <w:szCs w:val="26"/>
        </w:rPr>
        <w:t>Phương pháp giảng dạy</w:t>
      </w:r>
      <w:r w:rsidRPr="0056584E">
        <w:rPr>
          <w:rFonts w:ascii="Times New Roman" w:eastAsia="Calibri" w:hAnsi="Times New Roman" w:cs="Times New Roman"/>
          <w:sz w:val="26"/>
          <w:szCs w:val="26"/>
        </w:rPr>
        <w:t>; Khoa Ngữ văn</w:t>
      </w:r>
    </w:p>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9"/>
        <w:gridCol w:w="1783"/>
        <w:gridCol w:w="3405"/>
      </w:tblGrid>
      <w:tr w:rsidR="0056584E" w:rsidRPr="0056584E" w:rsidTr="00F317ED">
        <w:tc>
          <w:tcPr>
            <w:tcW w:w="563" w:type="dxa"/>
            <w:shd w:val="clear" w:color="auto" w:fill="DAEEF3"/>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TT</w:t>
            </w:r>
          </w:p>
        </w:tc>
        <w:tc>
          <w:tcPr>
            <w:tcW w:w="3429" w:type="dxa"/>
            <w:shd w:val="clear" w:color="auto" w:fill="DAEEF3"/>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Học hàm, học vị, họ và tên</w:t>
            </w:r>
          </w:p>
        </w:tc>
        <w:tc>
          <w:tcPr>
            <w:tcW w:w="1783" w:type="dxa"/>
            <w:shd w:val="clear" w:color="auto" w:fill="DAEEF3"/>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Số điện thoại</w:t>
            </w:r>
          </w:p>
        </w:tc>
        <w:tc>
          <w:tcPr>
            <w:tcW w:w="3405" w:type="dxa"/>
            <w:shd w:val="clear" w:color="auto" w:fill="DAEEF3"/>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Email</w:t>
            </w:r>
          </w:p>
        </w:tc>
      </w:tr>
      <w:tr w:rsidR="0056584E" w:rsidRPr="0056584E" w:rsidTr="00F317ED">
        <w:tc>
          <w:tcPr>
            <w:tcW w:w="563" w:type="dxa"/>
          </w:tcPr>
          <w:p w:rsidR="0056584E" w:rsidRPr="0056584E" w:rsidRDefault="0056584E" w:rsidP="0056584E">
            <w:pPr>
              <w:spacing w:after="0" w:line="276" w:lineRule="auto"/>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1.</w:t>
            </w:r>
          </w:p>
        </w:tc>
        <w:tc>
          <w:tcPr>
            <w:tcW w:w="3429" w:type="dxa"/>
          </w:tcPr>
          <w:p w:rsidR="0056584E" w:rsidRPr="0056584E" w:rsidRDefault="0056584E" w:rsidP="0056584E">
            <w:pPr>
              <w:spacing w:after="0" w:line="276"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TS. Hoàng Điệp</w:t>
            </w:r>
          </w:p>
        </w:tc>
        <w:tc>
          <w:tcPr>
            <w:tcW w:w="1783" w:type="dxa"/>
          </w:tcPr>
          <w:p w:rsidR="0056584E" w:rsidRPr="0056584E" w:rsidRDefault="0056584E" w:rsidP="0056584E">
            <w:pPr>
              <w:spacing w:after="0" w:line="276"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0987080376</w:t>
            </w:r>
          </w:p>
        </w:tc>
        <w:tc>
          <w:tcPr>
            <w:tcW w:w="3405" w:type="dxa"/>
          </w:tcPr>
          <w:p w:rsidR="0056584E" w:rsidRPr="0056584E" w:rsidRDefault="004A7A65" w:rsidP="0056584E">
            <w:pPr>
              <w:spacing w:after="0" w:line="276" w:lineRule="auto"/>
              <w:jc w:val="both"/>
              <w:rPr>
                <w:rFonts w:ascii="Times New Roman" w:eastAsia="Calibri" w:hAnsi="Times New Roman" w:cs="Times New Roman"/>
                <w:sz w:val="26"/>
                <w:szCs w:val="26"/>
              </w:rPr>
            </w:pPr>
            <w:hyperlink r:id="rId40" w:history="1">
              <w:r w:rsidR="0056584E" w:rsidRPr="0056584E">
                <w:rPr>
                  <w:rFonts w:ascii="Times New Roman" w:eastAsia="Calibri" w:hAnsi="Times New Roman" w:cs="Times New Roman"/>
                  <w:sz w:val="26"/>
                  <w:szCs w:val="26"/>
                </w:rPr>
                <w:t>dieph@tnue.edu.vn</w:t>
              </w:r>
            </w:hyperlink>
          </w:p>
        </w:tc>
      </w:tr>
      <w:tr w:rsidR="0056584E" w:rsidRPr="0056584E" w:rsidTr="00F317ED">
        <w:trPr>
          <w:trHeight w:val="345"/>
        </w:trPr>
        <w:tc>
          <w:tcPr>
            <w:tcW w:w="563" w:type="dxa"/>
          </w:tcPr>
          <w:p w:rsidR="0056584E" w:rsidRPr="0056584E" w:rsidRDefault="0056584E" w:rsidP="0056584E">
            <w:pPr>
              <w:spacing w:after="0" w:line="276" w:lineRule="auto"/>
              <w:jc w:val="center"/>
              <w:rPr>
                <w:rFonts w:ascii="Times New Roman" w:eastAsia="Calibri" w:hAnsi="Times New Roman" w:cs="Times New Roman"/>
                <w:color w:val="000000"/>
                <w:sz w:val="26"/>
                <w:szCs w:val="26"/>
                <w:lang w:val="vi-VN"/>
              </w:rPr>
            </w:pPr>
            <w:r w:rsidRPr="0056584E">
              <w:rPr>
                <w:rFonts w:ascii="Times New Roman" w:eastAsia="Calibri" w:hAnsi="Times New Roman" w:cs="Times New Roman"/>
                <w:color w:val="000000"/>
                <w:sz w:val="26"/>
                <w:szCs w:val="26"/>
                <w:lang w:val="vi-VN"/>
              </w:rPr>
              <w:t>2.</w:t>
            </w:r>
          </w:p>
        </w:tc>
        <w:tc>
          <w:tcPr>
            <w:tcW w:w="3429" w:type="dxa"/>
          </w:tcPr>
          <w:p w:rsidR="0056584E" w:rsidRPr="0056584E" w:rsidRDefault="0056584E" w:rsidP="0056584E">
            <w:pPr>
              <w:spacing w:after="0" w:line="276" w:lineRule="auto"/>
              <w:rPr>
                <w:rFonts w:ascii="Times New Roman" w:eastAsia="Calibri" w:hAnsi="Times New Roman" w:cs="Times New Roman"/>
                <w:color w:val="000000"/>
                <w:sz w:val="26"/>
                <w:szCs w:val="26"/>
              </w:rPr>
            </w:pPr>
            <w:r w:rsidRPr="0056584E">
              <w:rPr>
                <w:rFonts w:ascii="Times New Roman" w:eastAsia="Calibri" w:hAnsi="Times New Roman" w:cs="Times New Roman"/>
                <w:color w:val="000000"/>
                <w:sz w:val="26"/>
                <w:szCs w:val="26"/>
              </w:rPr>
              <w:t>T</w:t>
            </w:r>
            <w:r w:rsidRPr="0056584E">
              <w:rPr>
                <w:rFonts w:ascii="Times New Roman" w:eastAsia="Calibri" w:hAnsi="Times New Roman" w:cs="Times New Roman"/>
                <w:color w:val="000000"/>
                <w:sz w:val="26"/>
                <w:szCs w:val="26"/>
                <w:lang w:val="vi-VN"/>
              </w:rPr>
              <w:t>hS</w:t>
            </w:r>
            <w:r w:rsidRPr="0056584E">
              <w:rPr>
                <w:rFonts w:ascii="Times New Roman" w:eastAsia="Calibri" w:hAnsi="Times New Roman" w:cs="Times New Roman"/>
                <w:color w:val="000000"/>
                <w:sz w:val="26"/>
                <w:szCs w:val="26"/>
              </w:rPr>
              <w:t>. Trần Thị Ngọc</w:t>
            </w:r>
          </w:p>
        </w:tc>
        <w:tc>
          <w:tcPr>
            <w:tcW w:w="1783" w:type="dxa"/>
          </w:tcPr>
          <w:p w:rsidR="0056584E" w:rsidRPr="0056584E" w:rsidRDefault="0056584E" w:rsidP="0056584E">
            <w:pPr>
              <w:spacing w:after="0" w:line="276" w:lineRule="auto"/>
              <w:rPr>
                <w:rFonts w:ascii="Times New Roman" w:eastAsia="Calibri" w:hAnsi="Times New Roman" w:cs="Times New Roman"/>
                <w:color w:val="000000"/>
                <w:sz w:val="26"/>
                <w:szCs w:val="26"/>
              </w:rPr>
            </w:pPr>
            <w:r w:rsidRPr="0056584E">
              <w:rPr>
                <w:rFonts w:ascii="Times New Roman" w:eastAsia="Calibri" w:hAnsi="Times New Roman" w:cs="Times New Roman"/>
                <w:color w:val="000000"/>
                <w:sz w:val="26"/>
                <w:szCs w:val="26"/>
              </w:rPr>
              <w:t>0374686088</w:t>
            </w:r>
          </w:p>
        </w:tc>
        <w:tc>
          <w:tcPr>
            <w:tcW w:w="3405" w:type="dxa"/>
          </w:tcPr>
          <w:p w:rsidR="0056584E" w:rsidRPr="0056584E" w:rsidRDefault="004A7A65" w:rsidP="0056584E">
            <w:pPr>
              <w:spacing w:after="0" w:line="276" w:lineRule="auto"/>
              <w:rPr>
                <w:rFonts w:ascii="Times New Roman" w:eastAsia="Calibri" w:hAnsi="Times New Roman" w:cs="Times New Roman"/>
                <w:sz w:val="26"/>
                <w:szCs w:val="26"/>
              </w:rPr>
            </w:pPr>
            <w:hyperlink r:id="rId41" w:history="1">
              <w:r w:rsidR="0056584E" w:rsidRPr="0056584E">
                <w:rPr>
                  <w:rFonts w:ascii="Times New Roman" w:eastAsia="Calibri" w:hAnsi="Times New Roman" w:cs="Times New Roman"/>
                  <w:sz w:val="26"/>
                  <w:szCs w:val="26"/>
                </w:rPr>
                <w:t>ngoctt@tnue.edu.vn</w:t>
              </w:r>
            </w:hyperlink>
          </w:p>
        </w:tc>
      </w:tr>
    </w:tbl>
    <w:p w:rsidR="0056584E" w:rsidRPr="0056584E" w:rsidRDefault="0056584E" w:rsidP="0056584E">
      <w:pPr>
        <w:autoSpaceDE w:val="0"/>
        <w:autoSpaceDN w:val="0"/>
        <w:spacing w:after="0" w:line="276" w:lineRule="auto"/>
        <w:rPr>
          <w:rFonts w:ascii="Times New Roman" w:eastAsia="Calibri" w:hAnsi="Times New Roman" w:cs="Times New Roman"/>
          <w:b/>
          <w:color w:val="000000"/>
          <w:spacing w:val="-2"/>
          <w:sz w:val="26"/>
          <w:szCs w:val="26"/>
        </w:rPr>
      </w:pPr>
      <w:r w:rsidRPr="0056584E">
        <w:rPr>
          <w:rFonts w:ascii="Times New Roman" w:eastAsia="Calibri" w:hAnsi="Times New Roman" w:cs="Times New Roman"/>
          <w:b/>
          <w:color w:val="000000"/>
          <w:spacing w:val="-2"/>
          <w:sz w:val="26"/>
          <w:szCs w:val="26"/>
        </w:rPr>
        <w:lastRenderedPageBreak/>
        <w:t>3. Mục tiêu của học phần (CO)</w:t>
      </w:r>
    </w:p>
    <w:p w:rsidR="0056584E" w:rsidRPr="0056584E" w:rsidRDefault="0056584E" w:rsidP="0056584E">
      <w:pPr>
        <w:spacing w:after="0" w:line="276" w:lineRule="auto"/>
        <w:contextualSpacing/>
        <w:jc w:val="both"/>
        <w:rPr>
          <w:rFonts w:ascii="Times New Roman" w:eastAsia="Calibri" w:hAnsi="Times New Roman" w:cs="Times New Roman"/>
          <w:b/>
          <w:i/>
          <w:spacing w:val="-2"/>
          <w:sz w:val="26"/>
          <w:szCs w:val="26"/>
        </w:rPr>
      </w:pPr>
      <w:r w:rsidRPr="0056584E">
        <w:rPr>
          <w:rFonts w:ascii="Times New Roman" w:eastAsia="Calibri" w:hAnsi="Times New Roman" w:cs="Times New Roman"/>
          <w:b/>
          <w:i/>
          <w:spacing w:val="-2"/>
          <w:sz w:val="26"/>
          <w:szCs w:val="26"/>
        </w:rPr>
        <w:t>* Về kiến thức</w:t>
      </w:r>
    </w:p>
    <w:p w:rsidR="0056584E" w:rsidRPr="0056584E" w:rsidRDefault="0056584E" w:rsidP="0056584E">
      <w:pPr>
        <w:spacing w:after="0" w:line="276" w:lineRule="auto"/>
        <w:ind w:firstLine="720"/>
        <w:jc w:val="both"/>
        <w:rPr>
          <w:rFonts w:ascii="Times New Roman" w:eastAsia="Calibri" w:hAnsi="Times New Roman" w:cs="Times New Roman"/>
          <w:sz w:val="26"/>
          <w:szCs w:val="26"/>
          <w:lang w:val="vi-VN"/>
        </w:rPr>
      </w:pPr>
      <w:r w:rsidRPr="0056584E">
        <w:rPr>
          <w:rFonts w:ascii="Times New Roman" w:eastAsia="Calibri" w:hAnsi="Times New Roman" w:cs="Times New Roman"/>
          <w:spacing w:val="-2"/>
          <w:sz w:val="26"/>
          <w:szCs w:val="26"/>
        </w:rPr>
        <w:t xml:space="preserve">CO1: </w:t>
      </w:r>
      <w:r w:rsidRPr="0056584E">
        <w:rPr>
          <w:rFonts w:ascii="Times New Roman" w:eastAsia="Calibri" w:hAnsi="Times New Roman" w:cs="Times New Roman"/>
          <w:sz w:val="26"/>
          <w:szCs w:val="26"/>
        </w:rPr>
        <w:t xml:space="preserve">Hiểu và </w:t>
      </w:r>
      <w:r w:rsidRPr="0056584E">
        <w:rPr>
          <w:rFonts w:ascii="Times New Roman" w:eastAsia="Calibri" w:hAnsi="Times New Roman" w:cs="Times New Roman"/>
          <w:sz w:val="26"/>
          <w:szCs w:val="26"/>
          <w:lang w:val="vi-VN"/>
        </w:rPr>
        <w:t>lí giải</w:t>
      </w:r>
      <w:r w:rsidRPr="0056584E">
        <w:rPr>
          <w:rFonts w:ascii="Times New Roman" w:eastAsia="Calibri" w:hAnsi="Times New Roman" w:cs="Times New Roman"/>
          <w:sz w:val="26"/>
          <w:szCs w:val="26"/>
        </w:rPr>
        <w:t xml:space="preserve"> được một số vấn đề lí luận và thực tiễn về </w:t>
      </w:r>
      <w:r w:rsidRPr="0056584E">
        <w:rPr>
          <w:rFonts w:ascii="Times New Roman" w:eastAsia="Calibri" w:hAnsi="Times New Roman" w:cs="Times New Roman"/>
          <w:sz w:val="26"/>
          <w:szCs w:val="26"/>
          <w:lang w:val="vi-VN"/>
        </w:rPr>
        <w:t>nghiên cứu khoa học</w:t>
      </w:r>
      <w:r w:rsidRPr="0056584E">
        <w:rPr>
          <w:rFonts w:ascii="Times New Roman" w:eastAsia="Calibri" w:hAnsi="Times New Roman" w:cs="Times New Roman"/>
          <w:sz w:val="26"/>
          <w:szCs w:val="26"/>
        </w:rPr>
        <w:t xml:space="preserve"> trong dạy học môn Ngữ văn.</w:t>
      </w:r>
    </w:p>
    <w:p w:rsidR="0056584E" w:rsidRPr="0056584E" w:rsidRDefault="0056584E" w:rsidP="0056584E">
      <w:pPr>
        <w:spacing w:after="0" w:line="276" w:lineRule="auto"/>
        <w:ind w:firstLine="720"/>
        <w:jc w:val="both"/>
        <w:rPr>
          <w:rFonts w:ascii="Times New Roman" w:eastAsia="Calibri" w:hAnsi="Times New Roman" w:cs="Times New Roman"/>
          <w:spacing w:val="-4"/>
          <w:sz w:val="26"/>
          <w:szCs w:val="26"/>
          <w:lang w:val="vi-VN"/>
        </w:rPr>
      </w:pPr>
      <w:r w:rsidRPr="0056584E">
        <w:rPr>
          <w:rFonts w:ascii="Times New Roman" w:eastAsia="Arial" w:hAnsi="Times New Roman" w:cs="Times New Roman"/>
          <w:bCs/>
          <w:spacing w:val="-4"/>
          <w:sz w:val="26"/>
          <w:szCs w:val="26"/>
        </w:rPr>
        <w:t xml:space="preserve">CO2: </w:t>
      </w:r>
      <w:r w:rsidRPr="0056584E">
        <w:rPr>
          <w:rFonts w:ascii="Times New Roman" w:eastAsia="Calibri" w:hAnsi="Times New Roman" w:cs="Times New Roman"/>
          <w:spacing w:val="-4"/>
          <w:sz w:val="26"/>
          <w:szCs w:val="26"/>
        </w:rPr>
        <w:t xml:space="preserve">Vận dụng được kiến thức vào việc </w:t>
      </w:r>
      <w:r w:rsidRPr="0056584E">
        <w:rPr>
          <w:rFonts w:ascii="Times New Roman" w:eastAsia="Calibri" w:hAnsi="Times New Roman" w:cs="Times New Roman"/>
          <w:spacing w:val="-4"/>
          <w:sz w:val="26"/>
          <w:szCs w:val="26"/>
          <w:lang w:val="vi-VN"/>
        </w:rPr>
        <w:t>hình thành và phát triển năng lực nghiên cứu khoa học cho giáo viên và cho học sinh trong việc dạy và học môn Ngữ văn.</w:t>
      </w:r>
    </w:p>
    <w:p w:rsidR="0056584E" w:rsidRPr="0056584E" w:rsidRDefault="0056584E" w:rsidP="0056584E">
      <w:pPr>
        <w:spacing w:after="0" w:line="276" w:lineRule="auto"/>
        <w:ind w:firstLine="720"/>
        <w:jc w:val="both"/>
        <w:rPr>
          <w:rFonts w:ascii="Times New Roman" w:eastAsia="Arial" w:hAnsi="Times New Roman" w:cs="Times New Roman"/>
          <w:b/>
          <w:bCs/>
          <w:spacing w:val="-2"/>
          <w:sz w:val="26"/>
          <w:szCs w:val="26"/>
        </w:rPr>
      </w:pPr>
      <w:r w:rsidRPr="0056584E">
        <w:rPr>
          <w:rFonts w:ascii="Times New Roman" w:eastAsia="Arial" w:hAnsi="Times New Roman" w:cs="Times New Roman"/>
          <w:bCs/>
          <w:spacing w:val="-2"/>
          <w:sz w:val="26"/>
          <w:szCs w:val="26"/>
        </w:rPr>
        <w:t xml:space="preserve">CO3: Vận dụng kiến thức về khoa học xã hội và nhân văn, khoa học Mác-Lênin; tư tưởng Hồ Chí Minh; đường lối cách mạng của Đảng, pháp luật của Nhà nước trong việc </w:t>
      </w:r>
      <w:r w:rsidRPr="0056584E">
        <w:rPr>
          <w:rFonts w:ascii="Times New Roman" w:eastAsia="Arial" w:hAnsi="Times New Roman" w:cs="Times New Roman"/>
          <w:bCs/>
          <w:spacing w:val="-2"/>
          <w:sz w:val="26"/>
          <w:szCs w:val="26"/>
          <w:lang w:val="vi-VN"/>
        </w:rPr>
        <w:t>nghiên cứu khoa học dạy học Ngữ văn ở trường</w:t>
      </w:r>
      <w:r w:rsidRPr="0056584E">
        <w:rPr>
          <w:rFonts w:ascii="Times New Roman" w:eastAsia="Arial" w:hAnsi="Times New Roman" w:cs="Times New Roman"/>
          <w:bCs/>
          <w:spacing w:val="-2"/>
          <w:sz w:val="26"/>
          <w:szCs w:val="26"/>
        </w:rPr>
        <w:t xml:space="preserve"> phổ thông. </w:t>
      </w:r>
    </w:p>
    <w:p w:rsidR="0056584E" w:rsidRPr="0056584E" w:rsidRDefault="0056584E" w:rsidP="0056584E">
      <w:pPr>
        <w:spacing w:after="0" w:line="276" w:lineRule="auto"/>
        <w:jc w:val="both"/>
        <w:rPr>
          <w:rFonts w:ascii="Times New Roman" w:eastAsia="Calibri" w:hAnsi="Times New Roman" w:cs="Times New Roman"/>
          <w:b/>
          <w:i/>
          <w:spacing w:val="-2"/>
          <w:sz w:val="26"/>
          <w:szCs w:val="26"/>
        </w:rPr>
      </w:pPr>
      <w:r w:rsidRPr="0056584E">
        <w:rPr>
          <w:rFonts w:ascii="Times New Roman" w:eastAsia="Calibri" w:hAnsi="Times New Roman" w:cs="Times New Roman"/>
          <w:b/>
          <w:i/>
          <w:spacing w:val="-2"/>
          <w:sz w:val="26"/>
          <w:szCs w:val="26"/>
        </w:rPr>
        <w:t>* Về kĩ năng</w:t>
      </w:r>
    </w:p>
    <w:p w:rsidR="0056584E" w:rsidRPr="0056584E" w:rsidRDefault="0056584E" w:rsidP="0056584E">
      <w:pPr>
        <w:spacing w:after="0" w:line="276" w:lineRule="auto"/>
        <w:ind w:firstLine="720"/>
        <w:jc w:val="both"/>
        <w:rPr>
          <w:rFonts w:ascii="Times New Roman" w:eastAsia="Calibri" w:hAnsi="Times New Roman" w:cs="Times New Roman"/>
          <w:bCs/>
          <w:iCs/>
          <w:sz w:val="26"/>
          <w:szCs w:val="26"/>
        </w:rPr>
      </w:pPr>
      <w:r w:rsidRPr="0056584E">
        <w:rPr>
          <w:rFonts w:ascii="Times New Roman" w:eastAsia="Calibri" w:hAnsi="Times New Roman" w:cs="Times New Roman"/>
          <w:bCs/>
          <w:sz w:val="26"/>
          <w:szCs w:val="26"/>
        </w:rPr>
        <w:t>CO4</w:t>
      </w:r>
      <w:r w:rsidRPr="0056584E">
        <w:rPr>
          <w:rFonts w:ascii="Times New Roman" w:eastAsia="Calibri" w:hAnsi="Times New Roman" w:cs="Times New Roman"/>
          <w:bCs/>
          <w:sz w:val="26"/>
          <w:szCs w:val="26"/>
          <w:lang w:val="vi-VN"/>
        </w:rPr>
        <w:t>:</w:t>
      </w:r>
      <w:r w:rsidRPr="0056584E">
        <w:rPr>
          <w:rFonts w:ascii="Times New Roman" w:eastAsia="Calibri" w:hAnsi="Times New Roman" w:cs="Times New Roman"/>
          <w:bCs/>
          <w:sz w:val="26"/>
          <w:szCs w:val="26"/>
        </w:rPr>
        <w:t xml:space="preserve"> </w:t>
      </w:r>
      <w:r w:rsidRPr="0056584E">
        <w:rPr>
          <w:rFonts w:ascii="Times New Roman" w:eastAsia="Calibri" w:hAnsi="Times New Roman" w:cs="Times New Roman"/>
          <w:bCs/>
          <w:iCs/>
          <w:sz w:val="26"/>
          <w:szCs w:val="26"/>
        </w:rPr>
        <w:t xml:space="preserve">Áp dụng tri thức của học phần để </w:t>
      </w:r>
      <w:r w:rsidRPr="0056584E">
        <w:rPr>
          <w:rFonts w:ascii="Times New Roman" w:eastAsia="MS Mincho" w:hAnsi="Times New Roman" w:cs="Times New Roman"/>
          <w:sz w:val="26"/>
          <w:szCs w:val="26"/>
        </w:rPr>
        <w:t>thiết kế, tổ chức</w:t>
      </w:r>
      <w:r w:rsidRPr="0056584E">
        <w:rPr>
          <w:rFonts w:ascii="Times New Roman" w:eastAsia="MS Mincho" w:hAnsi="Times New Roman" w:cs="Times New Roman"/>
          <w:sz w:val="26"/>
          <w:szCs w:val="26"/>
          <w:lang w:val="vi-VN"/>
        </w:rPr>
        <w:t>, x</w:t>
      </w:r>
      <w:r w:rsidRPr="0056584E">
        <w:rPr>
          <w:rFonts w:ascii="Times New Roman" w:eastAsia="Calibri" w:hAnsi="Times New Roman" w:cs="Times New Roman"/>
          <w:bCs/>
          <w:iCs/>
          <w:sz w:val="26"/>
          <w:szCs w:val="26"/>
        </w:rPr>
        <w:t xml:space="preserve">ây dựng kế hoạch </w:t>
      </w:r>
      <w:r w:rsidRPr="0056584E">
        <w:rPr>
          <w:rFonts w:ascii="Times New Roman" w:eastAsia="Calibri" w:hAnsi="Times New Roman" w:cs="Times New Roman"/>
          <w:bCs/>
          <w:iCs/>
          <w:sz w:val="26"/>
          <w:szCs w:val="26"/>
          <w:lang w:val="vi-VN"/>
        </w:rPr>
        <w:t>nghiên cứu khoa học trong dạy học</w:t>
      </w:r>
      <w:r w:rsidRPr="0056584E">
        <w:rPr>
          <w:rFonts w:ascii="Times New Roman" w:eastAsia="Calibri" w:hAnsi="Times New Roman" w:cs="Times New Roman"/>
          <w:bCs/>
          <w:iCs/>
          <w:sz w:val="26"/>
          <w:szCs w:val="26"/>
        </w:rPr>
        <w:t xml:space="preserve"> môn Ngữ văn ở trường </w:t>
      </w:r>
      <w:r w:rsidRPr="0056584E">
        <w:rPr>
          <w:rFonts w:ascii="Times New Roman" w:eastAsia="Calibri" w:hAnsi="Times New Roman" w:cs="Times New Roman"/>
          <w:bCs/>
          <w:iCs/>
          <w:sz w:val="26"/>
          <w:szCs w:val="26"/>
          <w:lang w:val="vi-VN"/>
        </w:rPr>
        <w:t>phổ thông</w:t>
      </w:r>
      <w:r w:rsidRPr="0056584E">
        <w:rPr>
          <w:rFonts w:ascii="Times New Roman" w:eastAsia="Calibri" w:hAnsi="Times New Roman" w:cs="Times New Roman"/>
          <w:bCs/>
          <w:iCs/>
          <w:sz w:val="26"/>
          <w:szCs w:val="26"/>
        </w:rPr>
        <w:t xml:space="preserve"> một cách chủ động và sáng tạo.</w:t>
      </w:r>
    </w:p>
    <w:p w:rsidR="0056584E" w:rsidRPr="0056584E" w:rsidRDefault="0056584E" w:rsidP="0056584E">
      <w:pPr>
        <w:spacing w:after="0" w:line="276" w:lineRule="auto"/>
        <w:ind w:firstLine="720"/>
        <w:jc w:val="both"/>
        <w:rPr>
          <w:rFonts w:ascii="Times New Roman" w:eastAsia="Calibri" w:hAnsi="Times New Roman" w:cs="Times New Roman"/>
          <w:sz w:val="26"/>
          <w:szCs w:val="26"/>
          <w:lang w:val="vi-VN"/>
        </w:rPr>
      </w:pPr>
      <w:r w:rsidRPr="0056584E">
        <w:rPr>
          <w:rFonts w:ascii="Times New Roman" w:eastAsia="Calibri" w:hAnsi="Times New Roman" w:cs="Times New Roman"/>
          <w:bCs/>
          <w:sz w:val="26"/>
          <w:szCs w:val="26"/>
        </w:rPr>
        <w:t>CO5</w:t>
      </w:r>
      <w:r w:rsidRPr="0056584E">
        <w:rPr>
          <w:rFonts w:ascii="Times New Roman" w:eastAsia="Calibri" w:hAnsi="Times New Roman" w:cs="Times New Roman"/>
          <w:bCs/>
          <w:sz w:val="26"/>
          <w:szCs w:val="26"/>
          <w:lang w:val="vi-VN"/>
        </w:rPr>
        <w:t>:</w:t>
      </w:r>
      <w:r w:rsidRPr="0056584E">
        <w:rPr>
          <w:rFonts w:ascii="Times New Roman" w:eastAsia="Calibri" w:hAnsi="Times New Roman" w:cs="Times New Roman"/>
          <w:bCs/>
          <w:sz w:val="26"/>
          <w:szCs w:val="26"/>
        </w:rPr>
        <w:t xml:space="preserve"> </w:t>
      </w:r>
      <w:r w:rsidRPr="0056584E">
        <w:rPr>
          <w:rFonts w:ascii="Times New Roman" w:eastAsia="MS Mincho" w:hAnsi="Times New Roman" w:cs="Times New Roman"/>
          <w:sz w:val="26"/>
          <w:szCs w:val="26"/>
        </w:rPr>
        <w:t>Có kĩ năng nghiên cứu vấn đề khoa học, phân tích nhu cầu phát triển năng lực, phẩm chất của đối tượng người học.</w:t>
      </w:r>
      <w:r w:rsidRPr="0056584E">
        <w:rPr>
          <w:rFonts w:ascii="Times New Roman" w:eastAsia="MS Mincho" w:hAnsi="Times New Roman" w:cs="Times New Roman"/>
          <w:sz w:val="26"/>
          <w:szCs w:val="26"/>
          <w:lang w:val="vi-VN"/>
        </w:rPr>
        <w:t xml:space="preserve">Sử dụng được các phương pháp, phương tiện, hình thức tổ chức nghiên cứu phù hợp với mục tiêu phát triển năng lực, phảm chất của người học. </w:t>
      </w:r>
      <w:r w:rsidRPr="0056584E">
        <w:rPr>
          <w:rFonts w:ascii="Times New Roman" w:eastAsia="Calibri" w:hAnsi="Times New Roman" w:cs="Times New Roman"/>
          <w:sz w:val="26"/>
          <w:szCs w:val="26"/>
          <w:lang w:val="vi-VN"/>
        </w:rPr>
        <w:t>Đánh giá hoạt động nghiên cứu khoa học và tự đánh giá nhằm điều chỉnh và phát huy được khả năng sáng tạo của bản thân trong hoạt động nghiên cứu khoa học ở mọi điều kiện, hoàn cảnh và đối tượng người học khác nhau.</w:t>
      </w:r>
    </w:p>
    <w:p w:rsidR="0056584E" w:rsidRPr="0056584E" w:rsidRDefault="0056584E" w:rsidP="0056584E">
      <w:pPr>
        <w:spacing w:after="0" w:line="276" w:lineRule="auto"/>
        <w:ind w:firstLine="720"/>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 xml:space="preserve">CO6: </w:t>
      </w:r>
      <w:r w:rsidRPr="0056584E">
        <w:rPr>
          <w:rFonts w:ascii="Times New Roman" w:eastAsia="Calibri" w:hAnsi="Times New Roman" w:cs="Times New Roman"/>
          <w:bCs/>
          <w:sz w:val="26"/>
          <w:szCs w:val="26"/>
          <w:lang w:val="vi-VN"/>
        </w:rPr>
        <w:t>Vận dụng được</w:t>
      </w:r>
      <w:r w:rsidRPr="0056584E">
        <w:rPr>
          <w:rFonts w:ascii="Times New Roman" w:eastAsia="Calibri" w:hAnsi="Times New Roman" w:cs="Times New Roman"/>
          <w:bCs/>
          <w:sz w:val="26"/>
          <w:szCs w:val="26"/>
          <w:lang w:val="pl-PL"/>
        </w:rPr>
        <w:t xml:space="preserve"> kiến thức, kĩ năng</w:t>
      </w:r>
      <w:r w:rsidRPr="0056584E">
        <w:rPr>
          <w:rFonts w:ascii="Times New Roman" w:eastAsia="Calibri" w:hAnsi="Times New Roman" w:cs="Times New Roman"/>
          <w:bCs/>
          <w:sz w:val="26"/>
          <w:szCs w:val="26"/>
          <w:lang w:val="vi-VN"/>
        </w:rPr>
        <w:t xml:space="preserve"> thuyết trình,</w:t>
      </w:r>
      <w:r w:rsidRPr="0056584E">
        <w:rPr>
          <w:rFonts w:ascii="Times New Roman" w:eastAsia="Calibri" w:hAnsi="Times New Roman" w:cs="Times New Roman"/>
          <w:bCs/>
          <w:sz w:val="26"/>
          <w:szCs w:val="26"/>
          <w:lang w:val="pl-PL"/>
        </w:rPr>
        <w:t xml:space="preserve"> công nghệ thông tin</w:t>
      </w:r>
      <w:r w:rsidRPr="0056584E">
        <w:rPr>
          <w:rFonts w:ascii="Times New Roman" w:eastAsia="Calibri" w:hAnsi="Times New Roman" w:cs="Times New Roman"/>
          <w:bCs/>
          <w:sz w:val="26"/>
          <w:szCs w:val="26"/>
          <w:lang w:val="vi-VN"/>
        </w:rPr>
        <w:t xml:space="preserve"> trong hoạt động nghiên cứu khoa học ở trường phổ thông, sử dụng tiếng Anh trong giao tiếp, trong hoạt động chuyên môn.</w:t>
      </w:r>
    </w:p>
    <w:p w:rsidR="0056584E" w:rsidRPr="0056584E" w:rsidRDefault="0056584E" w:rsidP="0056584E">
      <w:pPr>
        <w:spacing w:after="0" w:line="276" w:lineRule="auto"/>
        <w:contextualSpacing/>
        <w:jc w:val="both"/>
        <w:rPr>
          <w:rFonts w:ascii="Times New Roman" w:eastAsia="Calibri" w:hAnsi="Times New Roman" w:cs="Times New Roman"/>
          <w:i/>
          <w:spacing w:val="-2"/>
          <w:sz w:val="26"/>
          <w:szCs w:val="26"/>
          <w:lang w:val="vi-VN"/>
        </w:rPr>
      </w:pPr>
      <w:r w:rsidRPr="0056584E">
        <w:rPr>
          <w:rFonts w:ascii="Times New Roman" w:eastAsia="Calibri" w:hAnsi="Times New Roman" w:cs="Times New Roman"/>
          <w:b/>
          <w:i/>
          <w:spacing w:val="-2"/>
          <w:sz w:val="26"/>
          <w:szCs w:val="26"/>
          <w:lang w:val="vi-VN"/>
        </w:rPr>
        <w:t>* Về năng lực tự chủ và trách nhiệm</w:t>
      </w:r>
    </w:p>
    <w:p w:rsidR="0056584E" w:rsidRPr="0056584E" w:rsidRDefault="0056584E" w:rsidP="0056584E">
      <w:pPr>
        <w:spacing w:after="0" w:line="276" w:lineRule="auto"/>
        <w:ind w:firstLine="720"/>
        <w:contextualSpacing/>
        <w:jc w:val="both"/>
        <w:rPr>
          <w:rFonts w:ascii="Times New Roman" w:eastAsia="Calibri" w:hAnsi="Times New Roman" w:cs="Times New Roman"/>
          <w:spacing w:val="-2"/>
          <w:sz w:val="26"/>
          <w:szCs w:val="26"/>
          <w:lang w:val="vi-VN"/>
        </w:rPr>
      </w:pPr>
      <w:r w:rsidRPr="0056584E">
        <w:rPr>
          <w:rFonts w:ascii="Times New Roman" w:eastAsia="Calibri" w:hAnsi="Times New Roman" w:cs="Times New Roman"/>
          <w:spacing w:val="-2"/>
          <w:sz w:val="26"/>
          <w:szCs w:val="26"/>
          <w:lang w:val="vi-VN"/>
        </w:rPr>
        <w:t xml:space="preserve">CO7: Vận dụng được kiến thức, kĩ năng chuyên môn vào quá trình tự học, tự nghiên cứu, làm việc nhóm. </w:t>
      </w:r>
    </w:p>
    <w:p w:rsidR="0056584E" w:rsidRPr="0056584E" w:rsidRDefault="0056584E" w:rsidP="0056584E">
      <w:pPr>
        <w:spacing w:after="0" w:line="276" w:lineRule="auto"/>
        <w:ind w:firstLine="720"/>
        <w:contextualSpacing/>
        <w:jc w:val="both"/>
        <w:rPr>
          <w:rFonts w:ascii="Times New Roman" w:eastAsia="Calibri" w:hAnsi="Times New Roman" w:cs="Times New Roman"/>
          <w:spacing w:val="-2"/>
          <w:sz w:val="26"/>
          <w:szCs w:val="26"/>
          <w:lang w:val="vi-VN"/>
        </w:rPr>
      </w:pPr>
      <w:r w:rsidRPr="0056584E">
        <w:rPr>
          <w:rFonts w:ascii="Times New Roman" w:eastAsia="Calibri" w:hAnsi="Times New Roman" w:cs="Times New Roman"/>
          <w:spacing w:val="-2"/>
          <w:sz w:val="26"/>
          <w:szCs w:val="26"/>
          <w:lang w:val="vi-VN"/>
        </w:rPr>
        <w:t>CO8: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56584E" w:rsidRPr="0056584E" w:rsidRDefault="0056584E" w:rsidP="0056584E">
      <w:pPr>
        <w:spacing w:after="0" w:line="276" w:lineRule="auto"/>
        <w:ind w:right="-1"/>
        <w:contextualSpacing/>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vi-VN"/>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6048"/>
        <w:gridCol w:w="1533"/>
      </w:tblGrid>
      <w:tr w:rsidR="0056584E" w:rsidRPr="0056584E" w:rsidTr="00F317ED">
        <w:tc>
          <w:tcPr>
            <w:tcW w:w="808" w:type="dxa"/>
            <w:shd w:val="clear" w:color="auto" w:fill="DAEEF3"/>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Mục tiêu HP</w:t>
            </w:r>
          </w:p>
        </w:tc>
        <w:tc>
          <w:tcPr>
            <w:tcW w:w="1035" w:type="dxa"/>
            <w:shd w:val="clear" w:color="auto" w:fill="DAEEF3"/>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CĐR của HP</w:t>
            </w:r>
          </w:p>
        </w:tc>
        <w:tc>
          <w:tcPr>
            <w:tcW w:w="6048" w:type="dxa"/>
            <w:shd w:val="clear" w:color="auto" w:fill="DAEEF3"/>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Nội dung CĐR của học phần</w:t>
            </w:r>
          </w:p>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533" w:type="dxa"/>
            <w:shd w:val="clear" w:color="auto" w:fill="DAEEF3"/>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CĐR của CTĐT</w:t>
            </w:r>
          </w:p>
        </w:tc>
      </w:tr>
      <w:tr w:rsidR="0056584E" w:rsidRPr="0056584E" w:rsidTr="00F317ED">
        <w:tc>
          <w:tcPr>
            <w:tcW w:w="808"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56584E" w:rsidRPr="0056584E" w:rsidRDefault="0056584E" w:rsidP="0056584E">
            <w:pPr>
              <w:spacing w:after="0" w:line="276" w:lineRule="auto"/>
              <w:jc w:val="both"/>
              <w:rPr>
                <w:rFonts w:ascii="Times New Roman" w:eastAsia="MS Mincho" w:hAnsi="Times New Roman" w:cs="Times New Roman"/>
                <w:b/>
                <w:sz w:val="26"/>
                <w:szCs w:val="26"/>
              </w:rPr>
            </w:pPr>
            <w:r w:rsidRPr="0056584E">
              <w:rPr>
                <w:rFonts w:ascii="Times New Roman" w:eastAsia="MS Mincho" w:hAnsi="Times New Roman" w:cs="Times New Roman"/>
                <w:b/>
                <w:sz w:val="26"/>
                <w:szCs w:val="26"/>
              </w:rPr>
              <w:t>Kiến thức</w:t>
            </w:r>
          </w:p>
        </w:tc>
        <w:tc>
          <w:tcPr>
            <w:tcW w:w="1533"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r>
      <w:tr w:rsidR="0056584E" w:rsidRPr="0056584E" w:rsidTr="00F317ED">
        <w:trPr>
          <w:trHeight w:val="1051"/>
        </w:trPr>
        <w:tc>
          <w:tcPr>
            <w:tcW w:w="808" w:type="dxa"/>
            <w:vMerge w:val="restart"/>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CO1</w:t>
            </w: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CLO1</w:t>
            </w:r>
          </w:p>
        </w:tc>
        <w:tc>
          <w:tcPr>
            <w:tcW w:w="6048" w:type="dxa"/>
            <w:shd w:val="clear" w:color="auto" w:fill="auto"/>
            <w:vAlign w:val="center"/>
          </w:tcPr>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 xml:space="preserve">Diễn giải được kiến thức </w:t>
            </w:r>
            <w:r w:rsidRPr="0056584E">
              <w:rPr>
                <w:rFonts w:ascii="Times New Roman" w:eastAsia="Calibri" w:hAnsi="Times New Roman" w:cs="Times New Roman"/>
                <w:sz w:val="26"/>
                <w:szCs w:val="26"/>
              </w:rPr>
              <w:t xml:space="preserve">lí luận về </w:t>
            </w:r>
            <w:r w:rsidRPr="0056584E">
              <w:rPr>
                <w:rFonts w:ascii="Times New Roman" w:eastAsia="Calibri" w:hAnsi="Times New Roman" w:cs="Times New Roman"/>
                <w:sz w:val="26"/>
                <w:szCs w:val="26"/>
                <w:lang w:val="vi-VN"/>
              </w:rPr>
              <w:t>NCKH,</w:t>
            </w:r>
            <w:r w:rsidRPr="0056584E">
              <w:rPr>
                <w:rFonts w:ascii="Times New Roman" w:eastAsia="Arial" w:hAnsi="Times New Roman" w:cs="Times New Roman"/>
                <w:bCs/>
                <w:spacing w:val="-4"/>
                <w:sz w:val="26"/>
                <w:szCs w:val="26"/>
              </w:rPr>
              <w:t xml:space="preserve"> quy trình</w:t>
            </w:r>
            <w:r w:rsidRPr="0056584E">
              <w:rPr>
                <w:rFonts w:ascii="Times New Roman" w:eastAsia="Arial" w:hAnsi="Times New Roman" w:cs="Times New Roman"/>
                <w:bCs/>
                <w:spacing w:val="-4"/>
                <w:sz w:val="26"/>
                <w:szCs w:val="26"/>
                <w:lang w:val="vi-VN"/>
              </w:rPr>
              <w:t>, nguyên tắc</w:t>
            </w:r>
            <w:r w:rsidRPr="0056584E">
              <w:rPr>
                <w:rFonts w:ascii="Times New Roman" w:eastAsia="Arial" w:hAnsi="Times New Roman" w:cs="Times New Roman"/>
                <w:bCs/>
                <w:spacing w:val="-4"/>
                <w:sz w:val="26"/>
                <w:szCs w:val="26"/>
              </w:rPr>
              <w:t xml:space="preserve">, </w:t>
            </w:r>
            <w:r w:rsidRPr="0056584E">
              <w:rPr>
                <w:rFonts w:ascii="Times New Roman" w:eastAsia="Arial" w:hAnsi="Times New Roman" w:cs="Times New Roman"/>
                <w:bCs/>
                <w:spacing w:val="-6"/>
                <w:sz w:val="26"/>
                <w:szCs w:val="26"/>
              </w:rPr>
              <w:t xml:space="preserve">phương pháp </w:t>
            </w:r>
            <w:r w:rsidRPr="0056584E">
              <w:rPr>
                <w:rFonts w:ascii="Times New Roman" w:eastAsia="Arial" w:hAnsi="Times New Roman" w:cs="Times New Roman"/>
                <w:bCs/>
                <w:spacing w:val="-6"/>
                <w:sz w:val="26"/>
                <w:szCs w:val="26"/>
                <w:lang w:val="vi-VN"/>
              </w:rPr>
              <w:t>NCKH</w:t>
            </w:r>
            <w:r w:rsidRPr="0056584E">
              <w:rPr>
                <w:rFonts w:ascii="Times New Roman" w:eastAsia="Arial" w:hAnsi="Times New Roman" w:cs="Times New Roman"/>
                <w:bCs/>
                <w:spacing w:val="-6"/>
                <w:sz w:val="26"/>
                <w:szCs w:val="26"/>
              </w:rPr>
              <w:t xml:space="preserve"> trong dạy học ngữ ở trường phổ thông.</w:t>
            </w:r>
          </w:p>
        </w:tc>
        <w:tc>
          <w:tcPr>
            <w:tcW w:w="1533"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PLO2, 3,5,6,11</w:t>
            </w:r>
          </w:p>
        </w:tc>
      </w:tr>
      <w:tr w:rsidR="0056584E" w:rsidRPr="0056584E" w:rsidTr="00F317ED">
        <w:tc>
          <w:tcPr>
            <w:tcW w:w="808" w:type="dxa"/>
            <w:vMerge/>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CLO2</w:t>
            </w:r>
          </w:p>
        </w:tc>
        <w:tc>
          <w:tcPr>
            <w:tcW w:w="6048" w:type="dxa"/>
            <w:shd w:val="clear" w:color="auto" w:fill="auto"/>
            <w:vAlign w:val="center"/>
          </w:tcPr>
          <w:p w:rsidR="0056584E" w:rsidRPr="0056584E" w:rsidRDefault="0056584E" w:rsidP="0056584E">
            <w:pPr>
              <w:tabs>
                <w:tab w:val="left" w:pos="7965"/>
              </w:tabs>
              <w:spacing w:after="0" w:line="276" w:lineRule="auto"/>
              <w:jc w:val="both"/>
              <w:rPr>
                <w:rFonts w:ascii="Times New Roman" w:eastAsia="Arial" w:hAnsi="Times New Roman" w:cs="Times New Roman"/>
                <w:bCs/>
                <w:spacing w:val="4"/>
                <w:sz w:val="26"/>
                <w:szCs w:val="26"/>
                <w:lang w:val="vi-VN"/>
              </w:rPr>
            </w:pPr>
            <w:r w:rsidRPr="0056584E">
              <w:rPr>
                <w:rFonts w:ascii="Times New Roman" w:eastAsia="Arial" w:hAnsi="Times New Roman" w:cs="Times New Roman"/>
                <w:bCs/>
                <w:spacing w:val="4"/>
                <w:sz w:val="26"/>
                <w:szCs w:val="26"/>
              </w:rPr>
              <w:t xml:space="preserve">Phân tích được </w:t>
            </w:r>
            <w:r w:rsidRPr="0056584E">
              <w:rPr>
                <w:rFonts w:ascii="Times New Roman" w:eastAsia="Arial" w:hAnsi="Times New Roman" w:cs="Times New Roman"/>
                <w:bCs/>
                <w:spacing w:val="4"/>
                <w:sz w:val="26"/>
                <w:szCs w:val="26"/>
                <w:lang w:val="vi-VN"/>
              </w:rPr>
              <w:t>nội dung, nhiệm vụ, quy luật của nghiên cứu của hoạt động khoa học.</w:t>
            </w:r>
          </w:p>
        </w:tc>
        <w:tc>
          <w:tcPr>
            <w:tcW w:w="1533"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PLO2,3,5,</w:t>
            </w:r>
          </w:p>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11</w:t>
            </w:r>
          </w:p>
        </w:tc>
      </w:tr>
      <w:tr w:rsidR="0056584E" w:rsidRPr="0056584E" w:rsidTr="00F317ED">
        <w:tc>
          <w:tcPr>
            <w:tcW w:w="808" w:type="dxa"/>
            <w:vMerge w:val="restart"/>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CO2</w:t>
            </w:r>
          </w:p>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CO3</w:t>
            </w: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CLO3</w:t>
            </w:r>
          </w:p>
        </w:tc>
        <w:tc>
          <w:tcPr>
            <w:tcW w:w="6048" w:type="dxa"/>
            <w:shd w:val="clear" w:color="auto" w:fill="auto"/>
            <w:vAlign w:val="center"/>
          </w:tcPr>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Arial" w:hAnsi="Times New Roman" w:cs="Times New Roman"/>
                <w:bCs/>
                <w:spacing w:val="-2"/>
                <w:sz w:val="26"/>
                <w:szCs w:val="26"/>
              </w:rPr>
              <w:t xml:space="preserve">Vận dụng kiến thức </w:t>
            </w:r>
            <w:r w:rsidRPr="0056584E">
              <w:rPr>
                <w:rFonts w:ascii="Times New Roman" w:eastAsia="Calibri" w:hAnsi="Times New Roman" w:cs="Times New Roman"/>
                <w:spacing w:val="-2"/>
                <w:sz w:val="26"/>
                <w:szCs w:val="26"/>
                <w:lang w:val="vi-VN"/>
              </w:rPr>
              <w:t>l</w:t>
            </w:r>
            <w:r w:rsidRPr="0056584E">
              <w:rPr>
                <w:rFonts w:ascii="Times New Roman" w:eastAsia="Calibri" w:hAnsi="Times New Roman" w:cs="Times New Roman"/>
                <w:spacing w:val="-2"/>
                <w:sz w:val="26"/>
                <w:szCs w:val="26"/>
              </w:rPr>
              <w:t>í</w:t>
            </w:r>
            <w:r w:rsidRPr="0056584E">
              <w:rPr>
                <w:rFonts w:ascii="Times New Roman" w:eastAsia="Calibri" w:hAnsi="Times New Roman" w:cs="Times New Roman"/>
                <w:spacing w:val="-2"/>
                <w:sz w:val="26"/>
                <w:szCs w:val="26"/>
                <w:lang w:val="vi-VN"/>
              </w:rPr>
              <w:t xml:space="preserve"> luận, tâm l</w:t>
            </w:r>
            <w:r w:rsidRPr="0056584E">
              <w:rPr>
                <w:rFonts w:ascii="Times New Roman" w:eastAsia="Calibri" w:hAnsi="Times New Roman" w:cs="Times New Roman"/>
                <w:spacing w:val="-2"/>
                <w:sz w:val="26"/>
                <w:szCs w:val="26"/>
              </w:rPr>
              <w:t>í</w:t>
            </w:r>
            <w:r w:rsidRPr="0056584E">
              <w:rPr>
                <w:rFonts w:ascii="Times New Roman" w:eastAsia="Calibri" w:hAnsi="Times New Roman" w:cs="Times New Roman"/>
                <w:spacing w:val="-2"/>
                <w:sz w:val="26"/>
                <w:szCs w:val="26"/>
                <w:lang w:val="vi-VN"/>
              </w:rPr>
              <w:t xml:space="preserve"> học, giáo dục học </w:t>
            </w:r>
            <w:r w:rsidRPr="0056584E">
              <w:rPr>
                <w:rFonts w:ascii="Times New Roman" w:eastAsia="Arial" w:hAnsi="Times New Roman" w:cs="Times New Roman"/>
                <w:bCs/>
                <w:spacing w:val="-2"/>
                <w:sz w:val="26"/>
                <w:szCs w:val="26"/>
              </w:rPr>
              <w:t xml:space="preserve">vào việc thiết kế, tổ chức các hoạt động </w:t>
            </w:r>
            <w:r w:rsidRPr="0056584E">
              <w:rPr>
                <w:rFonts w:ascii="Times New Roman" w:eastAsia="Arial" w:hAnsi="Times New Roman" w:cs="Times New Roman"/>
                <w:bCs/>
                <w:spacing w:val="-2"/>
                <w:sz w:val="26"/>
                <w:szCs w:val="26"/>
                <w:lang w:val="vi-VN"/>
              </w:rPr>
              <w:t xml:space="preserve">NCKH trong </w:t>
            </w:r>
            <w:r w:rsidRPr="0056584E">
              <w:rPr>
                <w:rFonts w:ascii="Times New Roman" w:eastAsia="Arial" w:hAnsi="Times New Roman" w:cs="Times New Roman"/>
                <w:bCs/>
                <w:spacing w:val="-2"/>
                <w:sz w:val="26"/>
                <w:szCs w:val="26"/>
              </w:rPr>
              <w:t xml:space="preserve">dạy học </w:t>
            </w:r>
            <w:r w:rsidRPr="0056584E">
              <w:rPr>
                <w:rFonts w:ascii="Times New Roman" w:eastAsia="Arial" w:hAnsi="Times New Roman" w:cs="Times New Roman"/>
                <w:bCs/>
                <w:spacing w:val="-2"/>
                <w:sz w:val="26"/>
                <w:szCs w:val="26"/>
              </w:rPr>
              <w:lastRenderedPageBreak/>
              <w:t xml:space="preserve">Ngữ văn nhằm phát triển các năng lực cho học sinh; vận dụng kiến thức cơ bản về ngôn ngữ để phát triển kiến thức lí luận mới của phương pháp </w:t>
            </w:r>
            <w:r w:rsidRPr="0056584E">
              <w:rPr>
                <w:rFonts w:ascii="Times New Roman" w:eastAsia="Arial" w:hAnsi="Times New Roman" w:cs="Times New Roman"/>
                <w:bCs/>
                <w:spacing w:val="-2"/>
                <w:sz w:val="26"/>
                <w:szCs w:val="26"/>
                <w:lang w:val="vi-VN"/>
              </w:rPr>
              <w:t xml:space="preserve">NCKH trong </w:t>
            </w:r>
            <w:r w:rsidRPr="0056584E">
              <w:rPr>
                <w:rFonts w:ascii="Times New Roman" w:eastAsia="Arial" w:hAnsi="Times New Roman" w:cs="Times New Roman"/>
                <w:bCs/>
                <w:spacing w:val="-2"/>
                <w:sz w:val="26"/>
                <w:szCs w:val="26"/>
              </w:rPr>
              <w:t>dạy học</w:t>
            </w:r>
            <w:r w:rsidRPr="0056584E">
              <w:rPr>
                <w:rFonts w:ascii="Times New Roman" w:eastAsia="Arial" w:hAnsi="Times New Roman" w:cs="Times New Roman"/>
                <w:bCs/>
                <w:spacing w:val="-2"/>
                <w:sz w:val="26"/>
                <w:szCs w:val="26"/>
                <w:lang w:val="vi-VN"/>
              </w:rPr>
              <w:t xml:space="preserve"> N</w:t>
            </w:r>
            <w:r w:rsidRPr="0056584E">
              <w:rPr>
                <w:rFonts w:ascii="Times New Roman" w:eastAsia="Arial" w:hAnsi="Times New Roman" w:cs="Times New Roman"/>
                <w:bCs/>
                <w:spacing w:val="-2"/>
                <w:sz w:val="26"/>
                <w:szCs w:val="26"/>
              </w:rPr>
              <w:t>gữ văn.</w:t>
            </w:r>
          </w:p>
        </w:tc>
        <w:tc>
          <w:tcPr>
            <w:tcW w:w="1533"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lastRenderedPageBreak/>
              <w:t xml:space="preserve">PLO2,4, 5,6,7,13 </w:t>
            </w:r>
          </w:p>
        </w:tc>
      </w:tr>
      <w:tr w:rsidR="0056584E" w:rsidRPr="0056584E" w:rsidTr="00F317ED">
        <w:tc>
          <w:tcPr>
            <w:tcW w:w="808" w:type="dxa"/>
            <w:vMerge/>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CLO4</w:t>
            </w:r>
          </w:p>
        </w:tc>
        <w:tc>
          <w:tcPr>
            <w:tcW w:w="6048" w:type="dxa"/>
            <w:shd w:val="clear" w:color="auto" w:fill="auto"/>
            <w:vAlign w:val="center"/>
          </w:tcPr>
          <w:p w:rsidR="0056584E" w:rsidRPr="0056584E" w:rsidRDefault="0056584E" w:rsidP="0056584E">
            <w:pPr>
              <w:spacing w:after="0" w:line="276" w:lineRule="auto"/>
              <w:jc w:val="both"/>
              <w:rPr>
                <w:rFonts w:ascii="Times New Roman" w:eastAsia="Arial" w:hAnsi="Times New Roman" w:cs="Times New Roman"/>
                <w:bCs/>
                <w:spacing w:val="-2"/>
                <w:sz w:val="26"/>
                <w:szCs w:val="26"/>
              </w:rPr>
            </w:pPr>
            <w:r w:rsidRPr="0056584E">
              <w:rPr>
                <w:rFonts w:ascii="Times New Roman" w:eastAsia="Arial" w:hAnsi="Times New Roman" w:cs="Times New Roman"/>
                <w:bCs/>
                <w:spacing w:val="-2"/>
                <w:sz w:val="26"/>
                <w:szCs w:val="26"/>
              </w:rPr>
              <w:t xml:space="preserve">Vận dụng kiến thức về khoa học xã hội và nhân văn, khoa học Mác-Lênin; tư tưởng Hồ Chí Minh; đường lối cách mạng của Đảng, pháp luật của Nhà nước trong việc định hướng </w:t>
            </w:r>
            <w:r w:rsidRPr="0056584E">
              <w:rPr>
                <w:rFonts w:ascii="Times New Roman" w:eastAsia="Arial" w:hAnsi="Times New Roman" w:cs="Times New Roman"/>
                <w:bCs/>
                <w:spacing w:val="-2"/>
                <w:sz w:val="26"/>
                <w:szCs w:val="26"/>
                <w:lang w:val="vi-VN"/>
              </w:rPr>
              <w:t xml:space="preserve">NCKH trong </w:t>
            </w:r>
            <w:r w:rsidRPr="0056584E">
              <w:rPr>
                <w:rFonts w:ascii="Times New Roman" w:eastAsia="Arial" w:hAnsi="Times New Roman" w:cs="Times New Roman"/>
                <w:bCs/>
                <w:spacing w:val="-2"/>
                <w:sz w:val="26"/>
                <w:szCs w:val="26"/>
              </w:rPr>
              <w:t>dạy học Ngữ văn ở trường phổ thông.</w:t>
            </w:r>
          </w:p>
        </w:tc>
        <w:tc>
          <w:tcPr>
            <w:tcW w:w="1533"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PLO1,11,14</w:t>
            </w:r>
          </w:p>
        </w:tc>
      </w:tr>
      <w:tr w:rsidR="0056584E" w:rsidRPr="0056584E" w:rsidTr="00F317ED">
        <w:tc>
          <w:tcPr>
            <w:tcW w:w="808"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56584E" w:rsidRPr="0056584E" w:rsidRDefault="0056584E" w:rsidP="0056584E">
            <w:pPr>
              <w:spacing w:after="0" w:line="276" w:lineRule="auto"/>
              <w:jc w:val="both"/>
              <w:rPr>
                <w:rFonts w:ascii="Times New Roman" w:eastAsia="MS Mincho" w:hAnsi="Times New Roman" w:cs="Times New Roman"/>
                <w:b/>
                <w:sz w:val="26"/>
                <w:szCs w:val="26"/>
              </w:rPr>
            </w:pPr>
            <w:r w:rsidRPr="0056584E">
              <w:rPr>
                <w:rFonts w:ascii="Times New Roman" w:eastAsia="MS Mincho" w:hAnsi="Times New Roman" w:cs="Times New Roman"/>
                <w:b/>
                <w:sz w:val="26"/>
                <w:szCs w:val="26"/>
              </w:rPr>
              <w:t>Kĩ năng</w:t>
            </w:r>
          </w:p>
        </w:tc>
        <w:tc>
          <w:tcPr>
            <w:tcW w:w="1533"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r>
      <w:tr w:rsidR="0056584E" w:rsidRPr="0056584E" w:rsidTr="00F317ED">
        <w:tc>
          <w:tcPr>
            <w:tcW w:w="808" w:type="dxa"/>
            <w:vMerge w:val="restart"/>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CO4</w:t>
            </w:r>
          </w:p>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CLO5</w:t>
            </w:r>
          </w:p>
        </w:tc>
        <w:tc>
          <w:tcPr>
            <w:tcW w:w="6048" w:type="dxa"/>
            <w:shd w:val="clear" w:color="auto" w:fill="auto"/>
          </w:tcPr>
          <w:p w:rsidR="0056584E" w:rsidRPr="0056584E" w:rsidRDefault="0056584E" w:rsidP="0056584E">
            <w:pPr>
              <w:spacing w:after="0" w:line="276" w:lineRule="auto"/>
              <w:jc w:val="both"/>
              <w:rPr>
                <w:rFonts w:ascii="Times New Roman" w:eastAsia="MS Mincho" w:hAnsi="Times New Roman" w:cs="Times New Roman"/>
                <w:spacing w:val="-2"/>
                <w:sz w:val="26"/>
                <w:szCs w:val="26"/>
                <w:lang w:val="vi-VN"/>
              </w:rPr>
            </w:pPr>
            <w:r w:rsidRPr="0056584E">
              <w:rPr>
                <w:rFonts w:ascii="Times New Roman" w:eastAsia="Calibri" w:hAnsi="Times New Roman" w:cs="Times New Roman"/>
                <w:bCs/>
                <w:iCs/>
                <w:sz w:val="26"/>
                <w:szCs w:val="26"/>
              </w:rPr>
              <w:t xml:space="preserve">Áp dụng tri thức của học phần để </w:t>
            </w:r>
            <w:r w:rsidRPr="0056584E">
              <w:rPr>
                <w:rFonts w:ascii="Times New Roman" w:eastAsia="MS Mincho" w:hAnsi="Times New Roman" w:cs="Times New Roman"/>
                <w:spacing w:val="-2"/>
                <w:sz w:val="26"/>
                <w:szCs w:val="26"/>
              </w:rPr>
              <w:t xml:space="preserve">đánh giá được trình độ nhận thức, năng lực người học, nhu cầu phát triển năng lực của đối tượng người học, </w:t>
            </w:r>
            <w:r w:rsidRPr="0056584E">
              <w:rPr>
                <w:rFonts w:ascii="Times New Roman" w:eastAsia="MS Mincho" w:hAnsi="Times New Roman" w:cs="Times New Roman"/>
                <w:sz w:val="26"/>
                <w:szCs w:val="26"/>
              </w:rPr>
              <w:t xml:space="preserve">thiết kế kế hoạch </w:t>
            </w:r>
            <w:r w:rsidRPr="0056584E">
              <w:rPr>
                <w:rFonts w:ascii="Times New Roman" w:eastAsia="MS Mincho" w:hAnsi="Times New Roman" w:cs="Times New Roman"/>
                <w:sz w:val="26"/>
                <w:szCs w:val="26"/>
                <w:lang w:val="vi-VN"/>
              </w:rPr>
              <w:t xml:space="preserve">NCKH trong dạy </w:t>
            </w:r>
            <w:r w:rsidRPr="0056584E">
              <w:rPr>
                <w:rFonts w:ascii="Times New Roman" w:eastAsia="MS Mincho" w:hAnsi="Times New Roman" w:cs="Times New Roman"/>
                <w:sz w:val="26"/>
                <w:szCs w:val="26"/>
              </w:rPr>
              <w:t>học Ngữ văn ở trường phổ th</w:t>
            </w:r>
            <w:r w:rsidRPr="0056584E">
              <w:rPr>
                <w:rFonts w:ascii="Times New Roman" w:eastAsia="MS Mincho" w:hAnsi="Times New Roman" w:cs="Times New Roman"/>
                <w:sz w:val="26"/>
                <w:szCs w:val="26"/>
                <w:lang w:val="vi-VN"/>
              </w:rPr>
              <w:t>ô</w:t>
            </w:r>
            <w:r w:rsidRPr="0056584E">
              <w:rPr>
                <w:rFonts w:ascii="Times New Roman" w:eastAsia="MS Mincho" w:hAnsi="Times New Roman" w:cs="Times New Roman"/>
                <w:sz w:val="26"/>
                <w:szCs w:val="26"/>
              </w:rPr>
              <w:t>ng</w:t>
            </w:r>
            <w:r w:rsidRPr="0056584E">
              <w:rPr>
                <w:rFonts w:ascii="Times New Roman" w:eastAsia="MS Mincho" w:hAnsi="Times New Roman" w:cs="Times New Roman"/>
                <w:sz w:val="26"/>
                <w:szCs w:val="26"/>
                <w:lang w:val="vi-VN"/>
              </w:rPr>
              <w:t>.</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rPr>
                <w:rFonts w:ascii="Times New Roman" w:eastAsia="MS Mincho" w:hAnsi="Times New Roman" w:cs="Times New Roman"/>
                <w:sz w:val="26"/>
                <w:szCs w:val="26"/>
              </w:rPr>
            </w:pPr>
            <w:r w:rsidRPr="0056584E">
              <w:rPr>
                <w:rFonts w:ascii="Times New Roman" w:eastAsia="MS Mincho" w:hAnsi="Times New Roman" w:cs="Times New Roman"/>
                <w:sz w:val="26"/>
                <w:szCs w:val="26"/>
              </w:rPr>
              <w:t>PLO3,5,6,7,11</w:t>
            </w:r>
          </w:p>
        </w:tc>
      </w:tr>
      <w:tr w:rsidR="0056584E" w:rsidRPr="0056584E" w:rsidTr="00F317ED">
        <w:trPr>
          <w:trHeight w:val="975"/>
        </w:trPr>
        <w:tc>
          <w:tcPr>
            <w:tcW w:w="808" w:type="dxa"/>
            <w:vMerge/>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CLO6</w:t>
            </w:r>
          </w:p>
        </w:tc>
        <w:tc>
          <w:tcPr>
            <w:tcW w:w="6048" w:type="dxa"/>
            <w:shd w:val="clear" w:color="auto" w:fill="auto"/>
          </w:tcPr>
          <w:p w:rsidR="0056584E" w:rsidRPr="0056584E" w:rsidRDefault="0056584E" w:rsidP="0056584E">
            <w:pPr>
              <w:spacing w:after="0" w:line="276" w:lineRule="auto"/>
              <w:jc w:val="both"/>
              <w:rPr>
                <w:rFonts w:ascii="Times New Roman" w:eastAsia="MS Mincho" w:hAnsi="Times New Roman" w:cs="Times New Roman"/>
                <w:spacing w:val="-2"/>
                <w:sz w:val="26"/>
                <w:szCs w:val="26"/>
                <w:lang w:val="vi-VN"/>
              </w:rPr>
            </w:pPr>
            <w:r w:rsidRPr="0056584E">
              <w:rPr>
                <w:rFonts w:ascii="Times New Roman" w:eastAsia="MS Mincho" w:hAnsi="Times New Roman" w:cs="Times New Roman"/>
                <w:spacing w:val="-2"/>
                <w:sz w:val="26"/>
                <w:szCs w:val="26"/>
              </w:rPr>
              <w:t xml:space="preserve">Vận dụng linh hoạt, sáng tạo các phương pháp, phương tiện, hình thức tổ chức </w:t>
            </w:r>
            <w:r w:rsidRPr="0056584E">
              <w:rPr>
                <w:rFonts w:ascii="Times New Roman" w:eastAsia="MS Mincho" w:hAnsi="Times New Roman" w:cs="Times New Roman"/>
                <w:spacing w:val="-2"/>
                <w:sz w:val="26"/>
                <w:szCs w:val="26"/>
                <w:lang w:val="vi-VN"/>
              </w:rPr>
              <w:t xml:space="preserve"> nghiên cứu phù hợp với mục tiêu phát triển năng lực, phẩm chất của người học.</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lang w:val="vi-VN"/>
              </w:rPr>
              <w:t>P</w:t>
            </w:r>
            <w:r w:rsidRPr="0056584E">
              <w:rPr>
                <w:rFonts w:ascii="Times New Roman" w:eastAsia="MS Mincho" w:hAnsi="Times New Roman" w:cs="Times New Roman"/>
                <w:sz w:val="26"/>
                <w:szCs w:val="26"/>
              </w:rPr>
              <w:t>LO5,10,11,12</w:t>
            </w:r>
          </w:p>
        </w:tc>
      </w:tr>
      <w:tr w:rsidR="0056584E" w:rsidRPr="0056584E" w:rsidTr="00F317ED">
        <w:tc>
          <w:tcPr>
            <w:tcW w:w="808" w:type="dxa"/>
            <w:vMerge w:val="restart"/>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CO5</w:t>
            </w:r>
          </w:p>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CO6</w:t>
            </w: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CLO7</w:t>
            </w:r>
          </w:p>
        </w:tc>
        <w:tc>
          <w:tcPr>
            <w:tcW w:w="6048"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lang w:val="vi-VN"/>
              </w:rPr>
            </w:pPr>
            <w:r w:rsidRPr="0056584E">
              <w:rPr>
                <w:rFonts w:ascii="Times New Roman" w:eastAsia="MS Mincho" w:hAnsi="Times New Roman" w:cs="Times New Roman"/>
                <w:sz w:val="26"/>
                <w:szCs w:val="26"/>
              </w:rPr>
              <w:t xml:space="preserve">Ứng dụng công nghệ thông tin vào việc tìm kiếm, khai thác dữ liệu trong </w:t>
            </w:r>
            <w:r w:rsidRPr="0056584E">
              <w:rPr>
                <w:rFonts w:ascii="Times New Roman" w:eastAsia="MS Mincho" w:hAnsi="Times New Roman" w:cs="Times New Roman"/>
                <w:sz w:val="26"/>
                <w:szCs w:val="26"/>
                <w:lang w:val="vi-VN"/>
              </w:rPr>
              <w:t>NCKH</w:t>
            </w:r>
            <w:r w:rsidRPr="0056584E">
              <w:rPr>
                <w:rFonts w:ascii="Times New Roman" w:eastAsia="MS Mincho" w:hAnsi="Times New Roman" w:cs="Times New Roman"/>
                <w:sz w:val="26"/>
                <w:szCs w:val="26"/>
              </w:rPr>
              <w:t>, xây dựng kế hoạch</w:t>
            </w:r>
            <w:r w:rsidRPr="0056584E">
              <w:rPr>
                <w:rFonts w:ascii="Times New Roman" w:eastAsia="MS Mincho" w:hAnsi="Times New Roman" w:cs="Times New Roman"/>
                <w:sz w:val="26"/>
                <w:szCs w:val="26"/>
                <w:lang w:val="vi-VN"/>
              </w:rPr>
              <w:t>,</w:t>
            </w:r>
            <w:r w:rsidRPr="0056584E">
              <w:rPr>
                <w:rFonts w:ascii="Times New Roman" w:eastAsia="MS Mincho" w:hAnsi="Times New Roman" w:cs="Times New Roman"/>
                <w:sz w:val="26"/>
                <w:szCs w:val="26"/>
              </w:rPr>
              <w:t xml:space="preserve"> tổ chức hoạt động </w:t>
            </w:r>
            <w:r w:rsidRPr="0056584E">
              <w:rPr>
                <w:rFonts w:ascii="Times New Roman" w:eastAsia="MS Mincho" w:hAnsi="Times New Roman" w:cs="Times New Roman"/>
                <w:sz w:val="26"/>
                <w:szCs w:val="26"/>
                <w:lang w:val="vi-VN"/>
              </w:rPr>
              <w:t xml:space="preserve">NCKH </w:t>
            </w:r>
            <w:r w:rsidRPr="0056584E">
              <w:rPr>
                <w:rFonts w:ascii="Times New Roman" w:eastAsia="MS Mincho" w:hAnsi="Times New Roman" w:cs="Times New Roman"/>
                <w:sz w:val="26"/>
                <w:szCs w:val="26"/>
              </w:rPr>
              <w:t>ở trường phổ th</w:t>
            </w:r>
            <w:r w:rsidRPr="0056584E">
              <w:rPr>
                <w:rFonts w:ascii="Times New Roman" w:eastAsia="MS Mincho" w:hAnsi="Times New Roman" w:cs="Times New Roman"/>
                <w:sz w:val="26"/>
                <w:szCs w:val="26"/>
                <w:lang w:val="vi-VN"/>
              </w:rPr>
              <w:t>ô</w:t>
            </w:r>
            <w:r w:rsidRPr="0056584E">
              <w:rPr>
                <w:rFonts w:ascii="Times New Roman" w:eastAsia="MS Mincho" w:hAnsi="Times New Roman" w:cs="Times New Roman"/>
                <w:sz w:val="26"/>
                <w:szCs w:val="26"/>
              </w:rPr>
              <w:t>ng</w:t>
            </w:r>
            <w:r w:rsidRPr="0056584E">
              <w:rPr>
                <w:rFonts w:ascii="Times New Roman" w:eastAsia="MS Mincho" w:hAnsi="Times New Roman" w:cs="Times New Roman"/>
                <w:sz w:val="26"/>
                <w:szCs w:val="26"/>
                <w:lang w:val="vi-VN"/>
              </w:rPr>
              <w:t>. Sử dụng tiếng Anh trong quá trình NCKH ởtrường phổ thông.</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lang w:val="vi-VN"/>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 xml:space="preserve">PLO3,5,8,9 </w:t>
            </w:r>
          </w:p>
        </w:tc>
      </w:tr>
      <w:tr w:rsidR="0056584E" w:rsidRPr="0056584E" w:rsidTr="00F317ED">
        <w:tc>
          <w:tcPr>
            <w:tcW w:w="808" w:type="dxa"/>
            <w:vMerge/>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p>
        </w:tc>
        <w:tc>
          <w:tcPr>
            <w:tcW w:w="1035" w:type="dxa"/>
            <w:shd w:val="clear" w:color="auto" w:fill="auto"/>
            <w:vAlign w:val="center"/>
          </w:tcPr>
          <w:p w:rsidR="0056584E" w:rsidRPr="0056584E" w:rsidRDefault="0056584E" w:rsidP="0056584E">
            <w:pPr>
              <w:spacing w:after="0" w:line="276" w:lineRule="auto"/>
              <w:jc w:val="center"/>
              <w:rPr>
                <w:rFonts w:ascii="Times New Roman" w:eastAsia="MS Mincho" w:hAnsi="Times New Roman" w:cs="Times New Roman"/>
                <w:sz w:val="26"/>
                <w:szCs w:val="26"/>
              </w:rPr>
            </w:pPr>
            <w:r w:rsidRPr="0056584E">
              <w:rPr>
                <w:rFonts w:ascii="Times New Roman" w:eastAsia="MS Mincho" w:hAnsi="Times New Roman" w:cs="Times New Roman"/>
                <w:sz w:val="26"/>
                <w:szCs w:val="26"/>
              </w:rPr>
              <w:t>CLO8</w:t>
            </w:r>
          </w:p>
        </w:tc>
        <w:tc>
          <w:tcPr>
            <w:tcW w:w="6048"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 xml:space="preserve">Sử dụng hiệu quả kĩ năng ngôn ngữ, giao tiếp sư phạm </w:t>
            </w:r>
            <w:r w:rsidRPr="0056584E">
              <w:rPr>
                <w:rFonts w:ascii="Times New Roman" w:eastAsia="MS Mincho" w:hAnsi="Times New Roman" w:cs="Times New Roman"/>
                <w:sz w:val="26"/>
                <w:szCs w:val="26"/>
                <w:lang w:val="vi-VN"/>
              </w:rPr>
              <w:t>trong hoạt động</w:t>
            </w:r>
            <w:r w:rsidRPr="0056584E">
              <w:rPr>
                <w:rFonts w:ascii="Times New Roman" w:eastAsia="MS Mincho" w:hAnsi="Times New Roman" w:cs="Times New Roman"/>
                <w:sz w:val="26"/>
                <w:szCs w:val="26"/>
              </w:rPr>
              <w:t xml:space="preserve"> N</w:t>
            </w:r>
            <w:r w:rsidRPr="0056584E">
              <w:rPr>
                <w:rFonts w:ascii="Times New Roman" w:eastAsia="MS Mincho" w:hAnsi="Times New Roman" w:cs="Times New Roman"/>
                <w:sz w:val="26"/>
                <w:szCs w:val="26"/>
                <w:lang w:val="vi-VN"/>
              </w:rPr>
              <w:t>CKH</w:t>
            </w:r>
            <w:r w:rsidRPr="0056584E">
              <w:rPr>
                <w:rFonts w:ascii="Times New Roman" w:eastAsia="MS Mincho" w:hAnsi="Times New Roman" w:cs="Times New Roman"/>
                <w:sz w:val="26"/>
                <w:szCs w:val="26"/>
              </w:rPr>
              <w:t>; sáng tạo trong giải quyết các vấn đề thực tiễn giảng dạy và trong cuộc sống.</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PLO7,12,1316</w:t>
            </w:r>
          </w:p>
        </w:tc>
      </w:tr>
      <w:tr w:rsidR="0056584E" w:rsidRPr="0056584E" w:rsidTr="00F317ED">
        <w:tc>
          <w:tcPr>
            <w:tcW w:w="808"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c>
          <w:tcPr>
            <w:tcW w:w="7083" w:type="dxa"/>
            <w:gridSpan w:val="2"/>
            <w:shd w:val="clear" w:color="auto" w:fill="DAEEF3"/>
          </w:tcPr>
          <w:p w:rsidR="0056584E" w:rsidRPr="0056584E" w:rsidRDefault="0056584E" w:rsidP="0056584E">
            <w:pPr>
              <w:spacing w:after="0" w:line="276" w:lineRule="auto"/>
              <w:jc w:val="both"/>
              <w:rPr>
                <w:rFonts w:ascii="Times New Roman" w:eastAsia="MS Mincho" w:hAnsi="Times New Roman" w:cs="Times New Roman"/>
                <w:b/>
                <w:sz w:val="26"/>
                <w:szCs w:val="26"/>
              </w:rPr>
            </w:pPr>
            <w:r w:rsidRPr="0056584E">
              <w:rPr>
                <w:rFonts w:ascii="Times New Roman" w:eastAsia="MS Mincho" w:hAnsi="Times New Roman" w:cs="Times New Roman"/>
                <w:b/>
                <w:sz w:val="26"/>
                <w:szCs w:val="26"/>
              </w:rPr>
              <w:t>Năng lực tự chủ và trách nhiệm</w:t>
            </w:r>
          </w:p>
        </w:tc>
        <w:tc>
          <w:tcPr>
            <w:tcW w:w="1533" w:type="dxa"/>
            <w:shd w:val="clear" w:color="auto" w:fill="DAEEF3"/>
          </w:tcPr>
          <w:p w:rsidR="0056584E" w:rsidRPr="0056584E" w:rsidRDefault="0056584E" w:rsidP="0056584E">
            <w:pPr>
              <w:spacing w:after="0" w:line="276" w:lineRule="auto"/>
              <w:jc w:val="both"/>
              <w:rPr>
                <w:rFonts w:ascii="Times New Roman" w:eastAsia="MS Mincho" w:hAnsi="Times New Roman" w:cs="Times New Roman"/>
                <w:sz w:val="26"/>
                <w:szCs w:val="26"/>
              </w:rPr>
            </w:pPr>
          </w:p>
        </w:tc>
      </w:tr>
      <w:tr w:rsidR="0056584E" w:rsidRPr="0056584E" w:rsidTr="00F317ED">
        <w:tc>
          <w:tcPr>
            <w:tcW w:w="808" w:type="dxa"/>
            <w:vMerge w:val="restart"/>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CO7</w:t>
            </w: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CO8</w:t>
            </w:r>
          </w:p>
        </w:tc>
        <w:tc>
          <w:tcPr>
            <w:tcW w:w="1035"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CLO9</w:t>
            </w:r>
          </w:p>
        </w:tc>
        <w:tc>
          <w:tcPr>
            <w:tcW w:w="6048" w:type="dxa"/>
            <w:shd w:val="clear" w:color="auto" w:fill="auto"/>
          </w:tcPr>
          <w:p w:rsidR="0056584E" w:rsidRPr="0056584E" w:rsidRDefault="0056584E" w:rsidP="0056584E">
            <w:pPr>
              <w:spacing w:after="0" w:line="276" w:lineRule="auto"/>
              <w:contextualSpacing/>
              <w:jc w:val="both"/>
              <w:rPr>
                <w:rFonts w:ascii="Times New Roman" w:eastAsia="Calibri" w:hAnsi="Times New Roman" w:cs="Times New Roman"/>
                <w:spacing w:val="-2"/>
                <w:sz w:val="26"/>
                <w:szCs w:val="26"/>
              </w:rPr>
            </w:pPr>
            <w:r w:rsidRPr="0056584E">
              <w:rPr>
                <w:rFonts w:ascii="Times New Roman" w:eastAsia="Calibri" w:hAnsi="Times New Roman" w:cs="Times New Roman"/>
                <w:spacing w:val="-2"/>
                <w:sz w:val="26"/>
                <w:szCs w:val="26"/>
              </w:rPr>
              <w:t xml:space="preserve">Thể hiện năng lực tự học, tự nghiên cứu lí luận và thực tiễn giáo dục phổ thông </w:t>
            </w:r>
            <w:r w:rsidRPr="0056584E">
              <w:rPr>
                <w:rFonts w:ascii="Times New Roman" w:eastAsia="Calibri" w:hAnsi="Times New Roman" w:cs="Times New Roman"/>
                <w:spacing w:val="-2"/>
                <w:sz w:val="26"/>
                <w:szCs w:val="26"/>
                <w:lang w:val="vi-VN"/>
              </w:rPr>
              <w:t xml:space="preserve">phục vụ </w:t>
            </w:r>
            <w:r w:rsidRPr="0056584E">
              <w:rPr>
                <w:rFonts w:ascii="Times New Roman" w:eastAsia="Calibri" w:hAnsi="Times New Roman" w:cs="Times New Roman"/>
                <w:spacing w:val="-2"/>
                <w:sz w:val="26"/>
                <w:szCs w:val="26"/>
              </w:rPr>
              <w:t xml:space="preserve">môn </w:t>
            </w:r>
            <w:r w:rsidRPr="0056584E">
              <w:rPr>
                <w:rFonts w:ascii="Times New Roman" w:eastAsia="Calibri" w:hAnsi="Times New Roman" w:cs="Times New Roman"/>
                <w:spacing w:val="-2"/>
                <w:sz w:val="26"/>
                <w:szCs w:val="26"/>
                <w:lang w:val="vi-VN"/>
              </w:rPr>
              <w:t xml:space="preserve">NCKH trong dạy học </w:t>
            </w:r>
            <w:r w:rsidRPr="0056584E">
              <w:rPr>
                <w:rFonts w:ascii="Times New Roman" w:eastAsia="Calibri" w:hAnsi="Times New Roman" w:cs="Times New Roman"/>
                <w:spacing w:val="-2"/>
                <w:sz w:val="26"/>
                <w:szCs w:val="26"/>
              </w:rPr>
              <w:t>Ngữ văn</w:t>
            </w:r>
            <w:r w:rsidRPr="0056584E">
              <w:rPr>
                <w:rFonts w:ascii="Times New Roman" w:eastAsia="Calibri" w:hAnsi="Times New Roman" w:cs="Times New Roman"/>
                <w:spacing w:val="-2"/>
                <w:sz w:val="26"/>
                <w:szCs w:val="26"/>
                <w:lang w:val="vi-VN"/>
              </w:rPr>
              <w:t xml:space="preserve"> ở trường phổ thông</w:t>
            </w:r>
            <w:r w:rsidRPr="0056584E">
              <w:rPr>
                <w:rFonts w:ascii="Times New Roman" w:eastAsia="Calibri" w:hAnsi="Times New Roman" w:cs="Times New Roman"/>
                <w:spacing w:val="-2"/>
                <w:sz w:val="26"/>
                <w:szCs w:val="26"/>
              </w:rPr>
              <w:t xml:space="preserve">; </w:t>
            </w:r>
            <w:r w:rsidRPr="0056584E">
              <w:rPr>
                <w:rFonts w:ascii="Times New Roman" w:eastAsia="Calibri" w:hAnsi="Times New Roman" w:cs="Times New Roman"/>
                <w:sz w:val="26"/>
                <w:szCs w:val="26"/>
              </w:rPr>
              <w:t>sáng tạo khi làm việc nhóm ở các hoàn cảnh khác nhau.</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PLO8,9,12,15</w:t>
            </w:r>
          </w:p>
        </w:tc>
      </w:tr>
      <w:tr w:rsidR="0056584E" w:rsidRPr="0056584E" w:rsidTr="00F317ED">
        <w:tc>
          <w:tcPr>
            <w:tcW w:w="808" w:type="dxa"/>
            <w:vMerge/>
          </w:tcPr>
          <w:p w:rsidR="0056584E" w:rsidRPr="0056584E" w:rsidRDefault="0056584E" w:rsidP="0056584E">
            <w:pPr>
              <w:spacing w:after="0" w:line="276" w:lineRule="auto"/>
              <w:jc w:val="both"/>
              <w:rPr>
                <w:rFonts w:ascii="Times New Roman" w:eastAsia="MS Mincho" w:hAnsi="Times New Roman" w:cs="Times New Roman"/>
                <w:sz w:val="26"/>
                <w:szCs w:val="26"/>
              </w:rPr>
            </w:pPr>
          </w:p>
        </w:tc>
        <w:tc>
          <w:tcPr>
            <w:tcW w:w="1035"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CLO10</w:t>
            </w:r>
          </w:p>
        </w:tc>
        <w:tc>
          <w:tcPr>
            <w:tcW w:w="6048" w:type="dxa"/>
            <w:shd w:val="clear" w:color="auto" w:fill="auto"/>
          </w:tcPr>
          <w:p w:rsidR="0056584E" w:rsidRPr="0056584E" w:rsidRDefault="0056584E" w:rsidP="0056584E">
            <w:pPr>
              <w:spacing w:after="0" w:line="276" w:lineRule="auto"/>
              <w:contextualSpacing/>
              <w:jc w:val="both"/>
              <w:rPr>
                <w:rFonts w:ascii="Times New Roman" w:eastAsia="Calibri" w:hAnsi="Times New Roman" w:cs="Times New Roman"/>
                <w:sz w:val="26"/>
                <w:szCs w:val="26"/>
              </w:rPr>
            </w:pPr>
            <w:r w:rsidRPr="0056584E">
              <w:rPr>
                <w:rFonts w:ascii="Times New Roman" w:eastAsia="Calibri" w:hAnsi="Times New Roman" w:cs="Times New Roman"/>
                <w:spacing w:val="-2"/>
                <w:sz w:val="26"/>
                <w:szCs w:val="26"/>
              </w:rPr>
              <w:t>Thể hiện trách nhiệm,</w:t>
            </w:r>
            <w:r w:rsidRPr="0056584E">
              <w:rPr>
                <w:rFonts w:ascii="Times New Roman" w:eastAsia="Calibri" w:hAnsi="Times New Roman" w:cs="Times New Roman"/>
                <w:sz w:val="26"/>
                <w:szCs w:val="26"/>
              </w:rPr>
              <w:t xml:space="preserve">ý thức cao trong các hoạt động học tập, trải nghiệm thực tiễn giáo dục phổ thông, </w:t>
            </w:r>
            <w:r w:rsidRPr="0056584E">
              <w:rPr>
                <w:rFonts w:ascii="Times New Roman" w:eastAsia="Calibri" w:hAnsi="Times New Roman" w:cs="Times New Roman"/>
                <w:spacing w:val="-2"/>
                <w:sz w:val="26"/>
                <w:szCs w:val="26"/>
              </w:rPr>
              <w:t>thực hiện đúng quy định về đạo đức nhà giáo, quy chế dân chủ ở trường phổ thông.</w:t>
            </w:r>
          </w:p>
        </w:tc>
        <w:tc>
          <w:tcPr>
            <w:tcW w:w="1533" w:type="dxa"/>
            <w:shd w:val="clear" w:color="auto" w:fill="auto"/>
          </w:tcPr>
          <w:p w:rsidR="0056584E" w:rsidRPr="0056584E" w:rsidRDefault="0056584E" w:rsidP="0056584E">
            <w:pPr>
              <w:spacing w:after="0" w:line="276" w:lineRule="auto"/>
              <w:jc w:val="both"/>
              <w:rPr>
                <w:rFonts w:ascii="Times New Roman" w:eastAsia="MS Mincho" w:hAnsi="Times New Roman" w:cs="Times New Roman"/>
                <w:sz w:val="26"/>
                <w:szCs w:val="26"/>
              </w:rPr>
            </w:pPr>
          </w:p>
          <w:p w:rsidR="0056584E" w:rsidRPr="0056584E" w:rsidRDefault="0056584E" w:rsidP="0056584E">
            <w:pPr>
              <w:spacing w:after="0" w:line="276" w:lineRule="auto"/>
              <w:jc w:val="both"/>
              <w:rPr>
                <w:rFonts w:ascii="Times New Roman" w:eastAsia="MS Mincho" w:hAnsi="Times New Roman" w:cs="Times New Roman"/>
                <w:sz w:val="26"/>
                <w:szCs w:val="26"/>
              </w:rPr>
            </w:pPr>
            <w:r w:rsidRPr="0056584E">
              <w:rPr>
                <w:rFonts w:ascii="Times New Roman" w:eastAsia="MS Mincho" w:hAnsi="Times New Roman" w:cs="Times New Roman"/>
                <w:sz w:val="26"/>
                <w:szCs w:val="26"/>
              </w:rPr>
              <w:t>PLO1,3,7,8,9,14,16</w:t>
            </w:r>
          </w:p>
        </w:tc>
      </w:tr>
    </w:tbl>
    <w:p w:rsidR="0056584E" w:rsidRPr="0056584E" w:rsidRDefault="0056584E" w:rsidP="0056584E">
      <w:pPr>
        <w:spacing w:after="0" w:line="276" w:lineRule="auto"/>
        <w:contextualSpacing/>
        <w:jc w:val="both"/>
        <w:rPr>
          <w:rFonts w:ascii="Times New Roman" w:eastAsia="MS Mincho" w:hAnsi="Times New Roman" w:cs="Times New Roman"/>
          <w:b/>
          <w:sz w:val="26"/>
          <w:szCs w:val="26"/>
          <w:lang w:eastAsia="vi-VN"/>
        </w:rPr>
      </w:pPr>
      <w:r w:rsidRPr="0056584E">
        <w:rPr>
          <w:rFonts w:ascii="Times New Roman" w:eastAsia="Calibri" w:hAnsi="Times New Roman" w:cs="Times New Roman"/>
          <w:b/>
          <w:sz w:val="26"/>
          <w:szCs w:val="26"/>
        </w:rPr>
        <w:t xml:space="preserve">5. Mức đóng góp (MĐG) của học phần cho chuẩn đầu ra của chương trình đào tạo </w:t>
      </w:r>
      <w:r w:rsidRPr="0056584E">
        <w:rPr>
          <w:rFonts w:ascii="Times New Roman" w:eastAsia="MS Mincho" w:hAnsi="Times New Roman" w:cs="Times New Roman"/>
          <w:b/>
          <w:sz w:val="26"/>
          <w:szCs w:val="26"/>
          <w:lang w:eastAsia="vi-VN"/>
        </w:rPr>
        <w:t>(PLOs)</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56584E" w:rsidRPr="0056584E" w:rsidTr="00F317ED">
        <w:tc>
          <w:tcPr>
            <w:tcW w:w="936" w:type="dxa"/>
            <w:vMerge w:val="restart"/>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6"/>
                <w:szCs w:val="26"/>
              </w:rPr>
            </w:pPr>
            <w:r w:rsidRPr="0056584E">
              <w:rPr>
                <w:rFonts w:ascii="Times New Roman" w:eastAsia="Calibri" w:hAnsi="Times New Roman" w:cs="Times New Roman"/>
                <w:sz w:val="24"/>
                <w:szCs w:val="24"/>
              </w:rPr>
              <w:t>CLOs</w:t>
            </w:r>
          </w:p>
        </w:tc>
        <w:tc>
          <w:tcPr>
            <w:tcW w:w="8776" w:type="dxa"/>
            <w:gridSpan w:val="16"/>
          </w:tcPr>
          <w:p w:rsidR="0056584E" w:rsidRPr="0056584E" w:rsidRDefault="0056584E" w:rsidP="0056584E">
            <w:pPr>
              <w:spacing w:after="0" w:line="276" w:lineRule="auto"/>
              <w:contextualSpacing/>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Chuẩn đầu ra chương trình đào tạo (PLOs)</w:t>
            </w:r>
          </w:p>
        </w:tc>
      </w:tr>
      <w:tr w:rsidR="0056584E" w:rsidRPr="0056584E" w:rsidTr="00F317ED">
        <w:tc>
          <w:tcPr>
            <w:tcW w:w="936" w:type="dxa"/>
            <w:vMerge/>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(4)</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(6)</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(7)</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(8)</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(9)</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(10)</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(11)</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(12)</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(13)</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(14)</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(15)</w:t>
            </w:r>
          </w:p>
        </w:tc>
        <w:tc>
          <w:tcPr>
            <w:tcW w:w="616" w:type="dxa"/>
            <w:tcBorders>
              <w:bottom w:val="nil"/>
            </w:tcBorders>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(16)</w:t>
            </w: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CLO1</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CLO2</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CLO3</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lastRenderedPageBreak/>
              <w:t>CLO4</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CLO5</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CLO6</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CLO7</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CLO8</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CLO9</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r>
      <w:tr w:rsidR="0056584E" w:rsidRPr="0056584E" w:rsidTr="00F317ED">
        <w:tc>
          <w:tcPr>
            <w:tcW w:w="93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CLO10</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49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c>
          <w:tcPr>
            <w:tcW w:w="61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4"/>
                <w:szCs w:val="24"/>
              </w:rPr>
            </w:pPr>
          </w:p>
        </w:tc>
        <w:tc>
          <w:tcPr>
            <w:tcW w:w="616" w:type="dxa"/>
          </w:tcPr>
          <w:p w:rsidR="0056584E" w:rsidRPr="0056584E" w:rsidRDefault="0056584E" w:rsidP="0056584E">
            <w:pPr>
              <w:spacing w:after="0" w:line="276" w:lineRule="auto"/>
              <w:contextualSpacing/>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x</w:t>
            </w:r>
          </w:p>
        </w:tc>
      </w:tr>
      <w:tr w:rsidR="0056584E" w:rsidRPr="0056584E" w:rsidTr="00F317ED">
        <w:tc>
          <w:tcPr>
            <w:tcW w:w="93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MĐG</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3</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1</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3</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3</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49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1</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3</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2</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lang w:val="vi-VN"/>
              </w:rPr>
            </w:pPr>
            <w:r w:rsidRPr="0056584E">
              <w:rPr>
                <w:rFonts w:ascii="Times New Roman" w:eastAsia="Calibri" w:hAnsi="Times New Roman" w:cs="Times New Roman"/>
                <w:b/>
                <w:sz w:val="24"/>
                <w:szCs w:val="24"/>
                <w:lang w:val="vi-VN"/>
              </w:rPr>
              <w:t>2</w:t>
            </w:r>
          </w:p>
        </w:tc>
        <w:tc>
          <w:tcPr>
            <w:tcW w:w="616" w:type="dxa"/>
            <w:shd w:val="clear" w:color="auto" w:fill="DAEEF3"/>
            <w:vAlign w:val="center"/>
          </w:tcPr>
          <w:p w:rsidR="0056584E" w:rsidRPr="0056584E" w:rsidRDefault="0056584E" w:rsidP="0056584E">
            <w:pPr>
              <w:spacing w:after="0" w:line="276" w:lineRule="auto"/>
              <w:contextualSpacing/>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1</w:t>
            </w:r>
          </w:p>
        </w:tc>
        <w:tc>
          <w:tcPr>
            <w:tcW w:w="616" w:type="dxa"/>
            <w:shd w:val="clear" w:color="auto" w:fill="DAEEF3"/>
          </w:tcPr>
          <w:p w:rsidR="0056584E" w:rsidRPr="0056584E" w:rsidRDefault="0056584E" w:rsidP="0056584E">
            <w:pPr>
              <w:spacing w:after="0" w:line="276" w:lineRule="auto"/>
              <w:contextualSpacing/>
              <w:jc w:val="center"/>
              <w:rPr>
                <w:rFonts w:ascii="Times New Roman" w:eastAsia="Calibri" w:hAnsi="Times New Roman" w:cs="Times New Roman"/>
                <w:b/>
                <w:sz w:val="24"/>
                <w:szCs w:val="24"/>
                <w:lang w:val="vi-VN"/>
              </w:rPr>
            </w:pPr>
            <w:r w:rsidRPr="0056584E">
              <w:rPr>
                <w:rFonts w:ascii="Times New Roman" w:eastAsia="Calibri" w:hAnsi="Times New Roman" w:cs="Times New Roman"/>
                <w:b/>
                <w:sz w:val="24"/>
                <w:szCs w:val="24"/>
                <w:lang w:val="vi-VN"/>
              </w:rPr>
              <w:t>2</w:t>
            </w:r>
          </w:p>
        </w:tc>
      </w:tr>
    </w:tbl>
    <w:p w:rsidR="0056584E" w:rsidRPr="0056584E" w:rsidRDefault="0056584E" w:rsidP="0056584E">
      <w:pPr>
        <w:spacing w:after="0" w:line="276" w:lineRule="auto"/>
        <w:ind w:right="-426"/>
        <w:jc w:val="both"/>
        <w:rPr>
          <w:rFonts w:ascii="Times New Roman" w:eastAsia="Calibri" w:hAnsi="Times New Roman" w:cs="Times New Roman"/>
          <w:sz w:val="26"/>
          <w:szCs w:val="26"/>
        </w:rPr>
      </w:pPr>
      <w:r w:rsidRPr="0056584E">
        <w:rPr>
          <w:rFonts w:ascii="Times New Roman" w:eastAsia="Calibri" w:hAnsi="Times New Roman" w:cs="Times New Roman"/>
          <w:b/>
          <w:i/>
          <w:sz w:val="26"/>
          <w:szCs w:val="26"/>
        </w:rPr>
        <w:t>Ghi chú: “1”</w:t>
      </w:r>
      <w:r w:rsidRPr="0056584E">
        <w:rPr>
          <w:rFonts w:ascii="Times New Roman" w:eastAsia="Calibri" w:hAnsi="Times New Roman" w:cs="Times New Roman"/>
          <w:i/>
          <w:sz w:val="26"/>
          <w:szCs w:val="26"/>
        </w:rPr>
        <w:t xml:space="preserve"> = Mức thấp (học phần có nhỏ hơn 19% số CLOs đóng góp cho một PLO); </w:t>
      </w:r>
      <w:r w:rsidRPr="0056584E">
        <w:rPr>
          <w:rFonts w:ascii="Times New Roman" w:eastAsia="Calibri" w:hAnsi="Times New Roman" w:cs="Times New Roman"/>
          <w:b/>
          <w:i/>
          <w:sz w:val="26"/>
          <w:szCs w:val="26"/>
        </w:rPr>
        <w:t>“2”</w:t>
      </w:r>
      <w:r w:rsidRPr="0056584E">
        <w:rPr>
          <w:rFonts w:ascii="Times New Roman" w:eastAsia="Calibri" w:hAnsi="Times New Roman" w:cs="Times New Roman"/>
          <w:i/>
          <w:sz w:val="26"/>
          <w:szCs w:val="26"/>
        </w:rPr>
        <w:t xml:space="preserve"> = Mức trung bình (học phần có từ 20 đến 39% số CLOs đóng góp cho một PLO); </w:t>
      </w:r>
      <w:r w:rsidRPr="0056584E">
        <w:rPr>
          <w:rFonts w:ascii="Times New Roman" w:eastAsia="Calibri" w:hAnsi="Times New Roman" w:cs="Times New Roman"/>
          <w:b/>
          <w:i/>
          <w:sz w:val="26"/>
          <w:szCs w:val="26"/>
        </w:rPr>
        <w:t>“3”</w:t>
      </w:r>
      <w:r w:rsidRPr="0056584E">
        <w:rPr>
          <w:rFonts w:ascii="Times New Roman" w:eastAsia="Calibri" w:hAnsi="Times New Roman" w:cs="Times New Roman"/>
          <w:i/>
          <w:sz w:val="26"/>
          <w:szCs w:val="26"/>
        </w:rPr>
        <w:t xml:space="preserve"> = Mức cao (học phần có từ 40% trở lên số CLOs đóng góp cho một PLO</w:t>
      </w:r>
    </w:p>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rPr>
        <w:t xml:space="preserve">6. Nội dung tóm tắt của học phần </w:t>
      </w:r>
    </w:p>
    <w:p w:rsidR="0056584E" w:rsidRPr="0056584E" w:rsidRDefault="0056584E" w:rsidP="0056584E">
      <w:pPr>
        <w:spacing w:after="0" w:line="276" w:lineRule="auto"/>
        <w:ind w:firstLine="720"/>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 xml:space="preserve">Học phần </w:t>
      </w:r>
      <w:r w:rsidRPr="0056584E">
        <w:rPr>
          <w:rFonts w:ascii="Times New Roman" w:eastAsia="Calibri" w:hAnsi="Times New Roman" w:cs="Times New Roman"/>
          <w:i/>
          <w:sz w:val="26"/>
          <w:szCs w:val="26"/>
          <w:lang w:val="vi-VN"/>
        </w:rPr>
        <w:t>Nghiên cứu khoa học trong dạy học Ngữ văn ở trường phổ thông</w:t>
      </w:r>
      <w:r w:rsidRPr="0056584E">
        <w:rPr>
          <w:rFonts w:ascii="Times New Roman" w:eastAsia="Calibri" w:hAnsi="Times New Roman" w:cs="Times New Roman"/>
          <w:sz w:val="26"/>
          <w:szCs w:val="26"/>
          <w:lang w:val="vi-VN"/>
        </w:rPr>
        <w:t xml:space="preserve"> được triển khai trong ba chương. Nội dung ba chương trang bị cho học viên những kiến thức lí luận về nghiên cứu khoa học và hoạt động nghiên cứu khoa học; hoạt động nghiên cứu khoa học Ngữ văn; hoạt động nghiên cứu khoa học Ngữ văn ở trường phổ thông.</w:t>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7. Nhiệm vụ của sinh viên</w:t>
      </w:r>
    </w:p>
    <w:p w:rsidR="0056584E" w:rsidRPr="0056584E" w:rsidRDefault="0056584E" w:rsidP="0056584E">
      <w:pPr>
        <w:spacing w:after="0" w:line="276" w:lineRule="auto"/>
        <w:jc w:val="both"/>
        <w:rPr>
          <w:rFonts w:ascii="Times New Roman" w:eastAsia="Calibri" w:hAnsi="Times New Roman" w:cs="Times New Roman"/>
          <w:sz w:val="26"/>
          <w:szCs w:val="26"/>
          <w:lang w:val="it-IT"/>
        </w:rPr>
      </w:pPr>
      <w:r w:rsidRPr="0056584E">
        <w:rPr>
          <w:rFonts w:ascii="Times New Roman" w:eastAsia="Calibri" w:hAnsi="Times New Roman" w:cs="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56584E" w:rsidRPr="0056584E" w:rsidRDefault="0056584E" w:rsidP="0056584E">
      <w:pPr>
        <w:shd w:val="clear" w:color="auto" w:fill="FFFFFF"/>
        <w:spacing w:after="0" w:line="276" w:lineRule="auto"/>
        <w:ind w:left="-4"/>
        <w:jc w:val="both"/>
        <w:rPr>
          <w:rFonts w:ascii="Times New Roman" w:eastAsia="Calibri" w:hAnsi="Times New Roman" w:cs="Times New Roman"/>
          <w:i/>
          <w:sz w:val="26"/>
          <w:szCs w:val="26"/>
          <w:lang w:val="it-IT"/>
        </w:rPr>
      </w:pPr>
      <w:r w:rsidRPr="0056584E">
        <w:rPr>
          <w:rFonts w:ascii="Times New Roman" w:eastAsia="Calibri" w:hAnsi="Times New Roman" w:cs="Times New Roman"/>
          <w:sz w:val="26"/>
          <w:szCs w:val="26"/>
          <w:lang w:val="it-IT"/>
        </w:rPr>
        <w:tab/>
      </w:r>
      <w:r w:rsidRPr="0056584E">
        <w:rPr>
          <w:rFonts w:ascii="Times New Roman" w:eastAsia="Calibri" w:hAnsi="Times New Roman" w:cs="Times New Roman"/>
          <w:sz w:val="26"/>
          <w:szCs w:val="26"/>
          <w:lang w:val="it-IT"/>
        </w:rPr>
        <w:tab/>
        <w:t>- Bài tập, tiểu luận: Hoàn thành 01 bài tập nhóm và nộp sản phẩm đúng hạn cho giảng viên.</w:t>
      </w:r>
    </w:p>
    <w:p w:rsidR="0056584E" w:rsidRPr="0056584E" w:rsidRDefault="0056584E" w:rsidP="0056584E">
      <w:pPr>
        <w:spacing w:after="0" w:line="276" w:lineRule="auto"/>
        <w:ind w:firstLine="720"/>
        <w:jc w:val="both"/>
        <w:rPr>
          <w:rFonts w:ascii="Times New Roman" w:eastAsia="Calibri" w:hAnsi="Times New Roman" w:cs="Times New Roman"/>
          <w:sz w:val="26"/>
          <w:szCs w:val="26"/>
          <w:lang w:val="it-IT"/>
        </w:rPr>
      </w:pPr>
      <w:r w:rsidRPr="0056584E">
        <w:rPr>
          <w:rFonts w:ascii="Times New Roman" w:eastAsia="Calibri" w:hAnsi="Times New Roman" w:cs="Times New Roman"/>
          <w:sz w:val="26"/>
          <w:szCs w:val="26"/>
          <w:lang w:val="it-IT"/>
        </w:rPr>
        <w:t>- Thực hành: Hoàn thành 01 bài thực hành nhóm theo yêu cầu của giáo viên.</w:t>
      </w:r>
    </w:p>
    <w:p w:rsidR="0056584E" w:rsidRPr="0056584E" w:rsidRDefault="0056584E" w:rsidP="0056584E">
      <w:pPr>
        <w:spacing w:after="0" w:line="276" w:lineRule="auto"/>
        <w:jc w:val="both"/>
        <w:rPr>
          <w:rFonts w:ascii="Times New Roman" w:eastAsia="Calibri" w:hAnsi="Times New Roman" w:cs="Times New Roman"/>
          <w:i/>
          <w:sz w:val="26"/>
          <w:szCs w:val="26"/>
          <w:lang w:val="it-IT"/>
        </w:rPr>
      </w:pPr>
      <w:r w:rsidRPr="0056584E">
        <w:rPr>
          <w:rFonts w:ascii="Times New Roman" w:eastAsia="Calibri" w:hAnsi="Times New Roman" w:cs="Times New Roman"/>
          <w:sz w:val="26"/>
          <w:szCs w:val="26"/>
          <w:lang w:val="it-IT"/>
        </w:rPr>
        <w:tab/>
        <w:t>- Seminar: 01 bài seminar nhóm ở chương 1; nộp sản phẩm theo yêu cầu của giảng viên; trình bày báo cáo trước nhóm/lớp.</w:t>
      </w:r>
    </w:p>
    <w:p w:rsidR="0056584E" w:rsidRPr="0056584E" w:rsidRDefault="0056584E" w:rsidP="0056584E">
      <w:pPr>
        <w:shd w:val="clear" w:color="auto" w:fill="FFFFFF"/>
        <w:spacing w:after="0" w:line="276" w:lineRule="auto"/>
        <w:ind w:left="-4"/>
        <w:jc w:val="both"/>
        <w:rPr>
          <w:rFonts w:ascii="Times New Roman" w:eastAsia="Calibri" w:hAnsi="Times New Roman" w:cs="Times New Roman"/>
          <w:sz w:val="26"/>
          <w:szCs w:val="26"/>
          <w:lang w:val="it-IT"/>
        </w:rPr>
      </w:pPr>
      <w:r w:rsidRPr="0056584E">
        <w:rPr>
          <w:rFonts w:ascii="Times New Roman" w:eastAsia="Calibri" w:hAnsi="Times New Roman" w:cs="Times New Roman"/>
          <w:sz w:val="26"/>
          <w:szCs w:val="26"/>
          <w:lang w:val="it-IT"/>
        </w:rPr>
        <w:tab/>
      </w:r>
      <w:r w:rsidRPr="0056584E">
        <w:rPr>
          <w:rFonts w:ascii="Times New Roman" w:eastAsia="Calibri" w:hAnsi="Times New Roman" w:cs="Times New Roman"/>
          <w:sz w:val="26"/>
          <w:szCs w:val="26"/>
          <w:lang w:val="it-IT"/>
        </w:rPr>
        <w:tab/>
        <w:t>- Hoàn thành</w:t>
      </w:r>
      <w:r w:rsidRPr="0056584E">
        <w:rPr>
          <w:rFonts w:ascii="Times New Roman" w:eastAsia="Calibri" w:hAnsi="Times New Roman" w:cs="Times New Roman"/>
          <w:sz w:val="26"/>
          <w:szCs w:val="26"/>
          <w:lang w:val="vi-VN"/>
        </w:rPr>
        <w:t xml:space="preserve"> 2 </w:t>
      </w:r>
      <w:r w:rsidRPr="0056584E">
        <w:rPr>
          <w:rFonts w:ascii="Times New Roman" w:eastAsia="Calibri" w:hAnsi="Times New Roman" w:cs="Times New Roman"/>
          <w:sz w:val="26"/>
          <w:szCs w:val="26"/>
          <w:lang w:val="it-IT"/>
        </w:rPr>
        <w:t>bài kiểm tra định kỳ.</w:t>
      </w:r>
    </w:p>
    <w:p w:rsidR="0056584E" w:rsidRPr="0056584E" w:rsidRDefault="0056584E" w:rsidP="0056584E">
      <w:pPr>
        <w:spacing w:after="0" w:line="276" w:lineRule="auto"/>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8. Đánh giá kết quả học tập của sinh viên</w:t>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428"/>
      </w:tblGrid>
      <w:tr w:rsidR="0056584E" w:rsidRPr="0056584E" w:rsidTr="00F317ED">
        <w:trPr>
          <w:trHeight w:val="350"/>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TT</w:t>
            </w:r>
          </w:p>
        </w:tc>
        <w:tc>
          <w:tcPr>
            <w:tcW w:w="3261"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Hình thức</w:t>
            </w:r>
          </w:p>
        </w:tc>
        <w:tc>
          <w:tcPr>
            <w:tcW w:w="1134"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Trọng số điểm (%)</w:t>
            </w: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Số lượt đánh giá</w:t>
            </w:r>
          </w:p>
        </w:tc>
        <w:tc>
          <w:tcPr>
            <w:tcW w:w="1517" w:type="dxa"/>
            <w:shd w:val="clear" w:color="auto" w:fill="FFFFFF"/>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Tiêu chí đánh giá</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CĐR của HP</w:t>
            </w:r>
          </w:p>
        </w:tc>
      </w:tr>
      <w:tr w:rsidR="0056584E" w:rsidRPr="0056584E" w:rsidTr="00F317ED">
        <w:trPr>
          <w:trHeight w:val="350"/>
        </w:trPr>
        <w:tc>
          <w:tcPr>
            <w:tcW w:w="9072" w:type="dxa"/>
            <w:gridSpan w:val="6"/>
            <w:shd w:val="clear" w:color="auto" w:fill="DAEEF3"/>
          </w:tcPr>
          <w:p w:rsidR="0056584E" w:rsidRPr="0056584E" w:rsidRDefault="0056584E" w:rsidP="0056584E">
            <w:pPr>
              <w:spacing w:after="0" w:line="276" w:lineRule="auto"/>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 xml:space="preserve">Đánh giá quá trình (trọng số </w:t>
            </w:r>
            <w:r w:rsidRPr="0056584E">
              <w:rPr>
                <w:rFonts w:ascii="Times New Roman" w:eastAsia="Calibri" w:hAnsi="Times New Roman" w:cs="Times New Roman"/>
                <w:b/>
                <w:bCs/>
                <w:sz w:val="24"/>
                <w:szCs w:val="24"/>
                <w:lang w:val="vi-VN"/>
              </w:rPr>
              <w:t>4</w:t>
            </w:r>
            <w:r w:rsidRPr="0056584E">
              <w:rPr>
                <w:rFonts w:ascii="Times New Roman" w:eastAsia="Calibri" w:hAnsi="Times New Roman" w:cs="Times New Roman"/>
                <w:b/>
                <w:bCs/>
                <w:sz w:val="24"/>
                <w:szCs w:val="24"/>
              </w:rPr>
              <w:t>0%)</w:t>
            </w:r>
          </w:p>
        </w:tc>
      </w:tr>
      <w:tr w:rsidR="0056584E" w:rsidRPr="0056584E" w:rsidTr="00F317ED">
        <w:trPr>
          <w:trHeight w:val="350"/>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3261" w:type="dxa"/>
            <w:shd w:val="clear" w:color="auto" w:fill="FFFFFF"/>
            <w:vAlign w:val="center"/>
          </w:tcPr>
          <w:p w:rsidR="0056584E" w:rsidRPr="0056584E" w:rsidRDefault="0056584E" w:rsidP="0056584E">
            <w:pPr>
              <w:spacing w:after="0" w:line="276" w:lineRule="auto"/>
              <w:jc w:val="both"/>
              <w:rPr>
                <w:rFonts w:ascii="Times New Roman" w:eastAsia="Calibri" w:hAnsi="Times New Roman" w:cs="Times New Roman"/>
                <w:b/>
                <w:sz w:val="24"/>
                <w:szCs w:val="24"/>
              </w:rPr>
            </w:pPr>
            <w:r w:rsidRPr="0056584E">
              <w:rPr>
                <w:rFonts w:ascii="Times New Roman" w:eastAsia="Calibri" w:hAnsi="Times New Roman" w:cs="Times New Roman"/>
                <w:sz w:val="24"/>
                <w:szCs w:val="24"/>
              </w:rPr>
              <w:t>A1. Chuyên cần</w:t>
            </w:r>
          </w:p>
        </w:tc>
        <w:tc>
          <w:tcPr>
            <w:tcW w:w="1134"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sz w:val="24"/>
                <w:szCs w:val="24"/>
              </w:rPr>
              <w:t>10%</w:t>
            </w: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01</w:t>
            </w:r>
          </w:p>
        </w:tc>
        <w:tc>
          <w:tcPr>
            <w:tcW w:w="1517" w:type="dxa"/>
            <w:shd w:val="clear" w:color="auto" w:fill="FFFFFF"/>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Rubric đánh giá chuyên cần</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 1-10</w:t>
            </w:r>
          </w:p>
        </w:tc>
      </w:tr>
      <w:tr w:rsidR="0056584E" w:rsidRPr="0056584E" w:rsidTr="00F317ED">
        <w:trPr>
          <w:trHeight w:val="543"/>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w:t>
            </w:r>
          </w:p>
        </w:tc>
        <w:tc>
          <w:tcPr>
            <w:tcW w:w="3261" w:type="dxa"/>
            <w:shd w:val="clear" w:color="auto" w:fill="FFFFFF"/>
            <w:vAlign w:val="center"/>
          </w:tcPr>
          <w:p w:rsidR="0056584E" w:rsidRPr="0056584E" w:rsidRDefault="0056584E" w:rsidP="0056584E">
            <w:pPr>
              <w:spacing w:after="0" w:line="276" w:lineRule="auto"/>
              <w:jc w:val="both"/>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rPr>
              <w:t>A2. Bài tập</w:t>
            </w:r>
            <w:r w:rsidRPr="0056584E">
              <w:rPr>
                <w:rFonts w:ascii="Times New Roman" w:eastAsia="Calibri" w:hAnsi="Times New Roman" w:cs="Times New Roman"/>
                <w:sz w:val="24"/>
                <w:szCs w:val="24"/>
                <w:lang w:val="vi-VN"/>
              </w:rPr>
              <w:t xml:space="preserve"> nhóm</w:t>
            </w:r>
          </w:p>
        </w:tc>
        <w:tc>
          <w:tcPr>
            <w:tcW w:w="1134" w:type="dxa"/>
            <w:vMerge w:val="restart"/>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r w:rsidRPr="0056584E">
              <w:rPr>
                <w:rFonts w:ascii="Times New Roman" w:eastAsia="Calibri" w:hAnsi="Times New Roman" w:cs="Times New Roman"/>
                <w:sz w:val="24"/>
                <w:szCs w:val="24"/>
                <w:lang w:val="vi-VN"/>
              </w:rPr>
              <w:t>0</w:t>
            </w:r>
            <w:r w:rsidRPr="0056584E">
              <w:rPr>
                <w:rFonts w:ascii="Times New Roman" w:eastAsia="Calibri" w:hAnsi="Times New Roman" w:cs="Times New Roman"/>
                <w:sz w:val="24"/>
                <w:szCs w:val="24"/>
              </w:rPr>
              <w:t>%</w:t>
            </w: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01</w:t>
            </w:r>
          </w:p>
        </w:tc>
        <w:tc>
          <w:tcPr>
            <w:tcW w:w="151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Rubric đánh giá bài tập nhóm</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 5,6,7,8</w:t>
            </w:r>
          </w:p>
        </w:tc>
      </w:tr>
      <w:tr w:rsidR="0056584E" w:rsidRPr="0056584E" w:rsidTr="00F317ED">
        <w:trPr>
          <w:trHeight w:val="813"/>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lastRenderedPageBreak/>
              <w:t>3</w:t>
            </w:r>
          </w:p>
        </w:tc>
        <w:tc>
          <w:tcPr>
            <w:tcW w:w="3261" w:type="dxa"/>
            <w:shd w:val="clear" w:color="auto" w:fill="FFFFFF"/>
            <w:vAlign w:val="center"/>
          </w:tcPr>
          <w:p w:rsidR="0056584E" w:rsidRPr="0056584E" w:rsidRDefault="0056584E" w:rsidP="0056584E">
            <w:pPr>
              <w:spacing w:after="0" w:line="276" w:lineRule="auto"/>
              <w:rPr>
                <w:rFonts w:ascii="Times New Roman" w:eastAsia="Calibri" w:hAnsi="Times New Roman" w:cs="Times New Roman"/>
                <w:sz w:val="24"/>
                <w:szCs w:val="24"/>
              </w:rPr>
            </w:pPr>
            <w:r w:rsidRPr="0056584E">
              <w:rPr>
                <w:rFonts w:ascii="Times New Roman" w:eastAsia="Calibri" w:hAnsi="Times New Roman" w:cs="Times New Roman"/>
                <w:sz w:val="24"/>
                <w:szCs w:val="24"/>
              </w:rPr>
              <w:t>A3. Thảo luận</w:t>
            </w:r>
          </w:p>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1134" w:type="dxa"/>
            <w:vMerge/>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01</w:t>
            </w:r>
          </w:p>
        </w:tc>
        <w:tc>
          <w:tcPr>
            <w:tcW w:w="151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Rubric đánh giá sản phẩm thảo luận</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sz w:val="24"/>
                <w:szCs w:val="24"/>
              </w:rPr>
              <w:t>CLO 1,2,3,4</w:t>
            </w:r>
          </w:p>
        </w:tc>
      </w:tr>
      <w:tr w:rsidR="0056584E" w:rsidRPr="0056584E" w:rsidTr="00F317ED">
        <w:trPr>
          <w:trHeight w:val="633"/>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lastRenderedPageBreak/>
              <w:t>4</w:t>
            </w:r>
          </w:p>
        </w:tc>
        <w:tc>
          <w:tcPr>
            <w:tcW w:w="3261" w:type="dxa"/>
            <w:shd w:val="clear" w:color="auto" w:fill="FFFFFF"/>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A4. Thực hành</w:t>
            </w:r>
          </w:p>
        </w:tc>
        <w:tc>
          <w:tcPr>
            <w:tcW w:w="1134" w:type="dxa"/>
            <w:vMerge/>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01</w:t>
            </w:r>
          </w:p>
        </w:tc>
        <w:tc>
          <w:tcPr>
            <w:tcW w:w="151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Rubric đánh giá thực hành</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sz w:val="24"/>
                <w:szCs w:val="24"/>
              </w:rPr>
              <w:t>CLO 1,2,5,6,7,8</w:t>
            </w:r>
          </w:p>
        </w:tc>
      </w:tr>
      <w:tr w:rsidR="0056584E" w:rsidRPr="0056584E" w:rsidTr="00F317ED">
        <w:trPr>
          <w:trHeight w:val="350"/>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w:t>
            </w:r>
          </w:p>
        </w:tc>
        <w:tc>
          <w:tcPr>
            <w:tcW w:w="3261" w:type="dxa"/>
            <w:shd w:val="clear" w:color="auto" w:fill="FFFFFF"/>
            <w:vAlign w:val="center"/>
          </w:tcPr>
          <w:p w:rsidR="0056584E" w:rsidRPr="0056584E" w:rsidRDefault="0056584E" w:rsidP="0056584E">
            <w:pPr>
              <w:spacing w:after="0" w:line="276" w:lineRule="auto"/>
              <w:jc w:val="both"/>
              <w:rPr>
                <w:rFonts w:ascii="Times New Roman" w:eastAsia="Calibri" w:hAnsi="Times New Roman" w:cs="Times New Roman"/>
                <w:b/>
                <w:sz w:val="24"/>
                <w:szCs w:val="24"/>
              </w:rPr>
            </w:pPr>
            <w:r w:rsidRPr="0056584E">
              <w:rPr>
                <w:rFonts w:ascii="Times New Roman" w:eastAsia="Calibri" w:hAnsi="Times New Roman" w:cs="Times New Roman"/>
                <w:sz w:val="24"/>
                <w:szCs w:val="24"/>
              </w:rPr>
              <w:t>A5. Bài kiểm tra định kì (số 1 và số 2)</w:t>
            </w:r>
          </w:p>
        </w:tc>
        <w:tc>
          <w:tcPr>
            <w:tcW w:w="1134"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w:t>
            </w:r>
            <w:r w:rsidRPr="0056584E">
              <w:rPr>
                <w:rFonts w:ascii="Times New Roman" w:eastAsia="Calibri" w:hAnsi="Times New Roman" w:cs="Times New Roman"/>
                <w:sz w:val="24"/>
                <w:szCs w:val="24"/>
                <w:lang w:val="vi-VN"/>
              </w:rPr>
              <w:t>0</w:t>
            </w:r>
            <w:r w:rsidRPr="0056584E">
              <w:rPr>
                <w:rFonts w:ascii="Times New Roman" w:eastAsia="Calibri" w:hAnsi="Times New Roman" w:cs="Times New Roman"/>
                <w:sz w:val="24"/>
                <w:szCs w:val="24"/>
              </w:rPr>
              <w:t>%</w:t>
            </w: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01</w:t>
            </w:r>
          </w:p>
        </w:tc>
        <w:tc>
          <w:tcPr>
            <w:tcW w:w="1517" w:type="dxa"/>
            <w:shd w:val="clear" w:color="auto" w:fill="FFFFFF"/>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Đáp án, thang điểm</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CLO 1,2,5,6</w:t>
            </w:r>
          </w:p>
        </w:tc>
      </w:tr>
      <w:tr w:rsidR="0056584E" w:rsidRPr="0056584E" w:rsidTr="00F317ED">
        <w:trPr>
          <w:trHeight w:val="350"/>
        </w:trPr>
        <w:tc>
          <w:tcPr>
            <w:tcW w:w="9072" w:type="dxa"/>
            <w:gridSpan w:val="6"/>
            <w:shd w:val="clear" w:color="auto" w:fill="DAEEF3"/>
          </w:tcPr>
          <w:p w:rsidR="0056584E" w:rsidRPr="0056584E" w:rsidRDefault="0056584E" w:rsidP="0056584E">
            <w:pPr>
              <w:spacing w:after="0" w:line="276" w:lineRule="auto"/>
              <w:ind w:left="43"/>
              <w:contextualSpacing/>
              <w:rPr>
                <w:rFonts w:ascii="Times New Roman" w:eastAsia="Calibri" w:hAnsi="Times New Roman" w:cs="Times New Roman"/>
                <w:b/>
                <w:bCs/>
                <w:sz w:val="24"/>
                <w:szCs w:val="24"/>
              </w:rPr>
            </w:pPr>
            <w:r w:rsidRPr="0056584E">
              <w:rPr>
                <w:rFonts w:ascii="Times New Roman" w:eastAsia="Calibri" w:hAnsi="Times New Roman" w:cs="Times New Roman"/>
                <w:b/>
                <w:bCs/>
                <w:sz w:val="24"/>
                <w:szCs w:val="24"/>
              </w:rPr>
              <w:t>Thi kết thúc học phần</w:t>
            </w:r>
          </w:p>
        </w:tc>
      </w:tr>
      <w:tr w:rsidR="0056584E" w:rsidRPr="0056584E" w:rsidTr="00F317ED">
        <w:trPr>
          <w:trHeight w:val="350"/>
        </w:trPr>
        <w:tc>
          <w:tcPr>
            <w:tcW w:w="567"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6</w:t>
            </w:r>
          </w:p>
        </w:tc>
        <w:tc>
          <w:tcPr>
            <w:tcW w:w="3261" w:type="dxa"/>
            <w:shd w:val="clear" w:color="auto" w:fill="FFFFFF"/>
            <w:vAlign w:val="center"/>
          </w:tcPr>
          <w:p w:rsidR="0056584E" w:rsidRPr="0056584E" w:rsidRDefault="0056584E" w:rsidP="0056584E">
            <w:pPr>
              <w:spacing w:after="0" w:line="276" w:lineRule="auto"/>
              <w:jc w:val="both"/>
              <w:rPr>
                <w:rFonts w:ascii="Times New Roman" w:eastAsia="Calibri" w:hAnsi="Times New Roman" w:cs="Times New Roman"/>
                <w:sz w:val="24"/>
                <w:szCs w:val="24"/>
                <w:lang w:val="vi-VN"/>
              </w:rPr>
            </w:pPr>
            <w:r w:rsidRPr="0056584E">
              <w:rPr>
                <w:rFonts w:ascii="Times New Roman" w:eastAsia="Calibri" w:hAnsi="Times New Roman" w:cs="Times New Roman"/>
                <w:sz w:val="24"/>
                <w:szCs w:val="24"/>
                <w:lang w:val="vi-VN"/>
              </w:rPr>
              <w:t>A6. Tự luận</w:t>
            </w:r>
          </w:p>
        </w:tc>
        <w:tc>
          <w:tcPr>
            <w:tcW w:w="1134"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lang w:val="vi-VN"/>
              </w:rPr>
              <w:t>6</w:t>
            </w:r>
            <w:r w:rsidRPr="0056584E">
              <w:rPr>
                <w:rFonts w:ascii="Times New Roman" w:eastAsia="Calibri" w:hAnsi="Times New Roman" w:cs="Times New Roman"/>
                <w:sz w:val="24"/>
                <w:szCs w:val="24"/>
              </w:rPr>
              <w:t>0%</w:t>
            </w:r>
          </w:p>
        </w:tc>
        <w:tc>
          <w:tcPr>
            <w:tcW w:w="1165"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01</w:t>
            </w:r>
          </w:p>
        </w:tc>
        <w:tc>
          <w:tcPr>
            <w:tcW w:w="1517" w:type="dxa"/>
            <w:shd w:val="clear" w:color="auto" w:fill="FFFFFF"/>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Đáp án, thang điểm</w:t>
            </w:r>
          </w:p>
        </w:tc>
        <w:tc>
          <w:tcPr>
            <w:tcW w:w="1428" w:type="dxa"/>
            <w:shd w:val="clear" w:color="auto" w:fill="FFFFFF"/>
            <w:vAlign w:val="center"/>
          </w:tcPr>
          <w:p w:rsidR="0056584E" w:rsidRPr="0056584E" w:rsidRDefault="0056584E" w:rsidP="0056584E">
            <w:pPr>
              <w:spacing w:after="0" w:line="276" w:lineRule="auto"/>
              <w:jc w:val="center"/>
              <w:rPr>
                <w:rFonts w:ascii="Times New Roman" w:eastAsia="Calibri" w:hAnsi="Times New Roman" w:cs="Times New Roman"/>
                <w:color w:val="C00000"/>
                <w:sz w:val="24"/>
                <w:szCs w:val="24"/>
              </w:rPr>
            </w:pPr>
            <w:r w:rsidRPr="0056584E">
              <w:rPr>
                <w:rFonts w:ascii="Times New Roman" w:eastAsia="Calibri" w:hAnsi="Times New Roman" w:cs="Times New Roman"/>
                <w:sz w:val="24"/>
                <w:szCs w:val="24"/>
              </w:rPr>
              <w:t>CLO 1,2,5,6</w:t>
            </w:r>
          </w:p>
        </w:tc>
      </w:tr>
    </w:tbl>
    <w:p w:rsidR="0056584E" w:rsidRPr="0056584E" w:rsidRDefault="0056584E" w:rsidP="0056584E">
      <w:pPr>
        <w:spacing w:after="0" w:line="276" w:lineRule="auto"/>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8.2. Tiêu chí đánh giá và thang điểm (Rubric đánh giá)</w:t>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8.2.1. Rubric đánh giá chuyên cần (A1)</w:t>
      </w:r>
    </w:p>
    <w:p w:rsidR="0056584E" w:rsidRPr="0056584E" w:rsidRDefault="0056584E" w:rsidP="0056584E">
      <w:pPr>
        <w:spacing w:after="200" w:line="276" w:lineRule="auto"/>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br w:type="page"/>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56584E" w:rsidRPr="0056584E" w:rsidTr="00F317ED">
        <w:tc>
          <w:tcPr>
            <w:tcW w:w="9212" w:type="dxa"/>
            <w:gridSpan w:val="6"/>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Chuyên cần</w:t>
            </w:r>
          </w:p>
        </w:tc>
      </w:tr>
      <w:tr w:rsidR="0056584E" w:rsidRPr="0056584E" w:rsidTr="00F317ED">
        <w:tc>
          <w:tcPr>
            <w:tcW w:w="1558" w:type="dxa"/>
            <w:shd w:val="clear" w:color="auto" w:fill="DAEEF3"/>
            <w:vAlign w:val="center"/>
          </w:tcPr>
          <w:p w:rsidR="0056584E" w:rsidRPr="0056584E" w:rsidRDefault="0056584E" w:rsidP="0056584E">
            <w:pPr>
              <w:spacing w:after="0" w:line="276" w:lineRule="auto"/>
              <w:rPr>
                <w:rFonts w:ascii="Times New Roman" w:eastAsia="Calibri" w:hAnsi="Times New Roman" w:cs="Times New Roman"/>
                <w:sz w:val="24"/>
                <w:szCs w:val="24"/>
              </w:rPr>
            </w:pPr>
            <w:r w:rsidRPr="0056584E">
              <w:rPr>
                <w:rFonts w:ascii="Times New Roman" w:eastAsia="Calibri" w:hAnsi="Times New Roman" w:cs="Times New Roman"/>
                <w:sz w:val="24"/>
                <w:szCs w:val="24"/>
              </w:rPr>
              <w:t>Tiêu chí</w:t>
            </w:r>
          </w:p>
        </w:tc>
        <w:tc>
          <w:tcPr>
            <w:tcW w:w="939"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Thang điểm</w:t>
            </w:r>
          </w:p>
        </w:tc>
        <w:tc>
          <w:tcPr>
            <w:tcW w:w="1722"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Không đạt</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0-49%</w:t>
            </w:r>
          </w:p>
        </w:tc>
        <w:tc>
          <w:tcPr>
            <w:tcW w:w="1726"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Đạt</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50-64%</w:t>
            </w:r>
          </w:p>
        </w:tc>
        <w:tc>
          <w:tcPr>
            <w:tcW w:w="1676"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Khá</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65-79%</w:t>
            </w:r>
          </w:p>
        </w:tc>
        <w:tc>
          <w:tcPr>
            <w:tcW w:w="1591"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Tốt</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80-100%</w:t>
            </w:r>
          </w:p>
        </w:tc>
      </w:tr>
      <w:tr w:rsidR="0056584E" w:rsidRPr="0056584E" w:rsidTr="00F317ED">
        <w:tc>
          <w:tcPr>
            <w:tcW w:w="1558"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Tính chủ động, mức độ tích cực chuẩn bị bài và tham gia các hoạt động trong giờ học</w:t>
            </w:r>
          </w:p>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939"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5,0</w:t>
            </w:r>
          </w:p>
        </w:tc>
        <w:tc>
          <w:tcPr>
            <w:tcW w:w="172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0 đến &lt; 2,5</w:t>
            </w:r>
          </w:p>
        </w:tc>
        <w:tc>
          <w:tcPr>
            <w:tcW w:w="1726" w:type="dxa"/>
            <w:vAlign w:val="center"/>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2,5 đến &lt; 3,3</w:t>
            </w:r>
          </w:p>
        </w:tc>
        <w:tc>
          <w:tcPr>
            <w:tcW w:w="1676" w:type="dxa"/>
            <w:vAlign w:val="center"/>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3,3 đến &lt; 4,0</w:t>
            </w:r>
          </w:p>
        </w:tc>
        <w:tc>
          <w:tcPr>
            <w:tcW w:w="1591" w:type="dxa"/>
            <w:vAlign w:val="center"/>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4,0 đến 5,0</w:t>
            </w:r>
          </w:p>
        </w:tc>
      </w:tr>
      <w:tr w:rsidR="0056584E" w:rsidRPr="0056584E" w:rsidTr="00F317ED">
        <w:tc>
          <w:tcPr>
            <w:tcW w:w="1558" w:type="dxa"/>
            <w:vMerge/>
            <w:vAlign w:val="center"/>
          </w:tcPr>
          <w:p w:rsidR="0056584E" w:rsidRPr="0056584E" w:rsidRDefault="0056584E" w:rsidP="0056584E">
            <w:pPr>
              <w:spacing w:after="0" w:line="276" w:lineRule="auto"/>
              <w:rPr>
                <w:rFonts w:ascii="Times New Roman" w:eastAsia="Calibri" w:hAnsi="Times New Roman" w:cs="Times New Roman"/>
                <w:sz w:val="24"/>
                <w:szCs w:val="24"/>
              </w:rPr>
            </w:pPr>
          </w:p>
        </w:tc>
        <w:tc>
          <w:tcPr>
            <w:tcW w:w="939"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Chủ động, tích cực chuẩn bị bài và tham gia các hoạt động trong giờ học </w:t>
            </w:r>
          </w:p>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Thực hiện đạt trên 80% nhiệm vụ học tập được giao.</w:t>
            </w:r>
          </w:p>
        </w:tc>
      </w:tr>
      <w:tr w:rsidR="0056584E" w:rsidRPr="0056584E" w:rsidTr="00F317ED">
        <w:tc>
          <w:tcPr>
            <w:tcW w:w="1558"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Thời gian tham dự buổi học bắt buộc</w:t>
            </w:r>
          </w:p>
        </w:tc>
        <w:tc>
          <w:tcPr>
            <w:tcW w:w="939"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5,0</w:t>
            </w:r>
          </w:p>
        </w:tc>
        <w:tc>
          <w:tcPr>
            <w:tcW w:w="172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2,5</w:t>
            </w:r>
          </w:p>
        </w:tc>
        <w:tc>
          <w:tcPr>
            <w:tcW w:w="1726"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2,5 đến &lt; 3,3</w:t>
            </w:r>
          </w:p>
        </w:tc>
        <w:tc>
          <w:tcPr>
            <w:tcW w:w="1676"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3,3 đến &lt; 4,0</w:t>
            </w:r>
          </w:p>
        </w:tc>
        <w:tc>
          <w:tcPr>
            <w:tcW w:w="1591"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4,0 đến 5,0</w:t>
            </w:r>
          </w:p>
        </w:tc>
      </w:tr>
      <w:tr w:rsidR="0056584E" w:rsidRPr="0056584E" w:rsidTr="00F317ED">
        <w:tc>
          <w:tcPr>
            <w:tcW w:w="1558" w:type="dxa"/>
            <w:vMerge/>
            <w:vAlign w:val="center"/>
          </w:tcPr>
          <w:p w:rsidR="0056584E" w:rsidRPr="0056584E" w:rsidRDefault="0056584E" w:rsidP="0056584E">
            <w:pPr>
              <w:spacing w:after="0" w:line="276" w:lineRule="auto"/>
              <w:rPr>
                <w:rFonts w:ascii="Times New Roman" w:eastAsia="Calibri" w:hAnsi="Times New Roman" w:cs="Times New Roman"/>
                <w:sz w:val="24"/>
                <w:szCs w:val="24"/>
              </w:rPr>
            </w:pPr>
          </w:p>
        </w:tc>
        <w:tc>
          <w:tcPr>
            <w:tcW w:w="939"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22" w:type="dxa"/>
            <w:shd w:val="clear" w:color="auto" w:fill="auto"/>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 xml:space="preserve">Dự &lt; 80% </w:t>
            </w:r>
            <w:r w:rsidRPr="0056584E">
              <w:rPr>
                <w:rFonts w:ascii="Times New Roman" w:eastAsia="Calibri" w:hAnsi="Times New Roman" w:cs="Times New Roman"/>
                <w:sz w:val="24"/>
                <w:szCs w:val="24"/>
                <w:lang w:val="it-IT"/>
              </w:rPr>
              <w:t>số giờ lên lớp lý thuyết</w:t>
            </w:r>
          </w:p>
        </w:tc>
        <w:tc>
          <w:tcPr>
            <w:tcW w:w="1726"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Dự 80%- 89%</w:t>
            </w:r>
            <w:r w:rsidRPr="0056584E">
              <w:rPr>
                <w:rFonts w:ascii="Times New Roman" w:eastAsia="Calibri" w:hAnsi="Times New Roman" w:cs="Times New Roman"/>
                <w:sz w:val="24"/>
                <w:szCs w:val="24"/>
                <w:lang w:val="it-IT"/>
              </w:rPr>
              <w:t>số giờ lên lớp lý thuyết</w:t>
            </w:r>
          </w:p>
        </w:tc>
        <w:tc>
          <w:tcPr>
            <w:tcW w:w="1676"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 xml:space="preserve">Dự 90% - 94% </w:t>
            </w:r>
            <w:r w:rsidRPr="0056584E">
              <w:rPr>
                <w:rFonts w:ascii="Times New Roman" w:eastAsia="Calibri" w:hAnsi="Times New Roman" w:cs="Times New Roman"/>
                <w:sz w:val="24"/>
                <w:szCs w:val="24"/>
                <w:lang w:val="it-IT"/>
              </w:rPr>
              <w:t>số giờ lên lớp lý thuyết</w:t>
            </w:r>
          </w:p>
        </w:tc>
        <w:tc>
          <w:tcPr>
            <w:tcW w:w="1591"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 xml:space="preserve">Dự 95% -100% </w:t>
            </w:r>
            <w:r w:rsidRPr="0056584E">
              <w:rPr>
                <w:rFonts w:ascii="Times New Roman" w:eastAsia="Calibri" w:hAnsi="Times New Roman" w:cs="Times New Roman"/>
                <w:sz w:val="24"/>
                <w:szCs w:val="24"/>
                <w:lang w:val="it-IT"/>
              </w:rPr>
              <w:t>số giờ lên lớp lý thuyết</w:t>
            </w:r>
          </w:p>
        </w:tc>
      </w:tr>
    </w:tbl>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b/>
          <w:sz w:val="26"/>
          <w:szCs w:val="26"/>
        </w:rPr>
        <w:t>8.2.2. Rubric đánh giá bài tập nhóm, thảo luận, thực hành (15%)</w:t>
      </w:r>
    </w:p>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rPr>
        <w:t>- Rubric đánh giá bài tập nhóm (A2)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408"/>
      </w:tblGrid>
      <w:tr w:rsidR="0056584E" w:rsidRPr="0056584E" w:rsidTr="00F317ED">
        <w:tc>
          <w:tcPr>
            <w:tcW w:w="9039" w:type="dxa"/>
            <w:gridSpan w:val="6"/>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Bài tập nhóm</w:t>
            </w:r>
          </w:p>
        </w:tc>
      </w:tr>
      <w:tr w:rsidR="0056584E" w:rsidRPr="0056584E" w:rsidTr="00F317ED">
        <w:trPr>
          <w:trHeight w:val="630"/>
        </w:trPr>
        <w:tc>
          <w:tcPr>
            <w:tcW w:w="1549" w:type="dxa"/>
            <w:shd w:val="clear" w:color="auto" w:fill="DAEEF3"/>
            <w:vAlign w:val="center"/>
          </w:tcPr>
          <w:p w:rsidR="0056584E" w:rsidRPr="0056584E" w:rsidRDefault="0056584E" w:rsidP="0056584E">
            <w:pPr>
              <w:spacing w:after="0" w:line="276" w:lineRule="auto"/>
              <w:rPr>
                <w:rFonts w:ascii="Times New Roman" w:eastAsia="Calibri" w:hAnsi="Times New Roman" w:cs="Times New Roman"/>
                <w:b/>
                <w:sz w:val="24"/>
                <w:szCs w:val="24"/>
              </w:rPr>
            </w:pPr>
            <w:r w:rsidRPr="0056584E">
              <w:rPr>
                <w:rFonts w:ascii="Times New Roman" w:eastAsia="Calibri" w:hAnsi="Times New Roman" w:cs="Times New Roman"/>
                <w:b/>
                <w:sz w:val="24"/>
                <w:szCs w:val="24"/>
              </w:rPr>
              <w:t>Tiêu chí</w:t>
            </w:r>
          </w:p>
        </w:tc>
        <w:tc>
          <w:tcPr>
            <w:tcW w:w="884"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Thang điểm</w:t>
            </w:r>
          </w:p>
        </w:tc>
        <w:tc>
          <w:tcPr>
            <w:tcW w:w="1819"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Không 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0-49%</w:t>
            </w:r>
          </w:p>
        </w:tc>
        <w:tc>
          <w:tcPr>
            <w:tcW w:w="1714"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50-64%</w:t>
            </w:r>
          </w:p>
        </w:tc>
        <w:tc>
          <w:tcPr>
            <w:tcW w:w="1665"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Khá</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65-79%</w:t>
            </w:r>
          </w:p>
        </w:tc>
        <w:tc>
          <w:tcPr>
            <w:tcW w:w="1408"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Tốt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80-100%</w:t>
            </w:r>
          </w:p>
        </w:tc>
      </w:tr>
      <w:tr w:rsidR="0056584E" w:rsidRPr="0056584E" w:rsidTr="00F317ED">
        <w:trPr>
          <w:trHeight w:val="585"/>
        </w:trPr>
        <w:tc>
          <w:tcPr>
            <w:tcW w:w="154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Báo cáo của nhóm trưởng </w:t>
            </w:r>
          </w:p>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3,0</w:t>
            </w:r>
          </w:p>
        </w:tc>
        <w:tc>
          <w:tcPr>
            <w:tcW w:w="1819"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1,0</w:t>
            </w:r>
          </w:p>
        </w:tc>
        <w:tc>
          <w:tcPr>
            <w:tcW w:w="1714"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1,0 đến &lt; 2,0</w:t>
            </w:r>
          </w:p>
        </w:tc>
        <w:tc>
          <w:tcPr>
            <w:tcW w:w="1665"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2,0 đến &lt; 2,5</w:t>
            </w:r>
          </w:p>
        </w:tc>
        <w:tc>
          <w:tcPr>
            <w:tcW w:w="1408"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2,5 đến 3,0</w:t>
            </w:r>
          </w:p>
        </w:tc>
      </w:tr>
      <w:tr w:rsidR="0056584E" w:rsidRPr="0056584E" w:rsidTr="00F317ED">
        <w:tc>
          <w:tcPr>
            <w:tcW w:w="1549" w:type="dxa"/>
            <w:vMerge/>
            <w:vAlign w:val="center"/>
          </w:tcPr>
          <w:p w:rsidR="0056584E" w:rsidRPr="0056584E" w:rsidRDefault="0056584E" w:rsidP="0056584E">
            <w:pPr>
              <w:spacing w:after="0" w:line="276" w:lineRule="auto"/>
              <w:rPr>
                <w:rFonts w:ascii="Times New Roman" w:eastAsia="Calibri" w:hAnsi="Times New Roman" w:cs="Times New Roman"/>
                <w:sz w:val="24"/>
                <w:szCs w:val="24"/>
              </w:rPr>
            </w:pPr>
          </w:p>
        </w:tc>
        <w:tc>
          <w:tcPr>
            <w:tcW w:w="884"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819"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nộp sản phẩm không đúng hạn.</w:t>
            </w:r>
          </w:p>
        </w:tc>
        <w:tc>
          <w:tcPr>
            <w:tcW w:w="1714"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Tham gia họp nhóm đạt từ 70% trở lên; có nhiều ý kiến đóng góp hay, hiệu quả; </w:t>
            </w:r>
          </w:p>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Chủ động thực hiện, đạt 65 -79% nhiệm vụ học tập được giao; nộp sản phẩm đúng hạn.</w:t>
            </w:r>
          </w:p>
        </w:tc>
        <w:tc>
          <w:tcPr>
            <w:tcW w:w="1408" w:type="dxa"/>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Tham gia họp nhóm đạt từ 90% trở lên; có nhiều ý kiến đóng góp sáng tạo; Chủ động thực hiện nhiệm vụ, đạt trên 80% nhiệm vụ học tập được giao, nộp sản </w:t>
            </w:r>
            <w:r w:rsidRPr="0056584E">
              <w:rPr>
                <w:rFonts w:ascii="Times New Roman" w:eastAsia="Calibri" w:hAnsi="Times New Roman" w:cs="Times New Roman"/>
                <w:sz w:val="24"/>
                <w:szCs w:val="24"/>
              </w:rPr>
              <w:lastRenderedPageBreak/>
              <w:t>phẩm đúng hạn.</w:t>
            </w:r>
          </w:p>
        </w:tc>
      </w:tr>
      <w:tr w:rsidR="0056584E" w:rsidRPr="0056584E" w:rsidTr="00F317ED">
        <w:trPr>
          <w:trHeight w:val="585"/>
        </w:trPr>
        <w:tc>
          <w:tcPr>
            <w:tcW w:w="154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p>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Nội dung sản phẩm đáp ứng yêu cầu</w:t>
            </w:r>
          </w:p>
        </w:tc>
        <w:tc>
          <w:tcPr>
            <w:tcW w:w="884"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5,0</w:t>
            </w:r>
          </w:p>
        </w:tc>
        <w:tc>
          <w:tcPr>
            <w:tcW w:w="1819"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2,5</w:t>
            </w:r>
          </w:p>
        </w:tc>
        <w:tc>
          <w:tcPr>
            <w:tcW w:w="1714"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2,5 đến &lt; 3,3</w:t>
            </w:r>
          </w:p>
        </w:tc>
        <w:tc>
          <w:tcPr>
            <w:tcW w:w="1665"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3,3 đến &lt; 4,0</w:t>
            </w:r>
          </w:p>
        </w:tc>
        <w:tc>
          <w:tcPr>
            <w:tcW w:w="1408"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4,0 đến 5,0</w:t>
            </w:r>
          </w:p>
        </w:tc>
      </w:tr>
      <w:tr w:rsidR="0056584E" w:rsidRPr="0056584E" w:rsidTr="00F317ED">
        <w:tc>
          <w:tcPr>
            <w:tcW w:w="1549" w:type="dxa"/>
            <w:vMerge/>
            <w:vAlign w:val="center"/>
          </w:tcPr>
          <w:p w:rsidR="0056584E" w:rsidRPr="0056584E" w:rsidRDefault="0056584E" w:rsidP="0056584E">
            <w:pPr>
              <w:spacing w:after="0" w:line="276" w:lineRule="auto"/>
              <w:rPr>
                <w:rFonts w:ascii="Times New Roman" w:eastAsia="Calibri" w:hAnsi="Times New Roman" w:cs="Times New Roman"/>
                <w:sz w:val="24"/>
                <w:szCs w:val="24"/>
              </w:rPr>
            </w:pPr>
          </w:p>
        </w:tc>
        <w:tc>
          <w:tcPr>
            <w:tcW w:w="884"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819" w:type="dxa"/>
            <w:shd w:val="clear" w:color="auto" w:fill="auto"/>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Nội dung sản phẩm đáp ứng dưới 50% yêu cầu</w:t>
            </w:r>
          </w:p>
        </w:tc>
        <w:tc>
          <w:tcPr>
            <w:tcW w:w="1714"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Nội dung sản phẩm đáp ứng từ 50 - 64% yêu cầu</w:t>
            </w:r>
          </w:p>
        </w:tc>
        <w:tc>
          <w:tcPr>
            <w:tcW w:w="1665"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 xml:space="preserve">Nội dung sản phẩm đáp ứng từ </w:t>
            </w:r>
            <w:r w:rsidRPr="0056584E">
              <w:rPr>
                <w:rFonts w:ascii="Times New Roman" w:eastAsia="Calibri" w:hAnsi="Times New Roman" w:cs="Times New Roman"/>
                <w:sz w:val="24"/>
                <w:szCs w:val="24"/>
              </w:rPr>
              <w:t xml:space="preserve">65-79% </w:t>
            </w:r>
            <w:r w:rsidRPr="0056584E">
              <w:rPr>
                <w:rFonts w:ascii="Times New Roman" w:eastAsia="Arial" w:hAnsi="Times New Roman" w:cs="Times New Roman"/>
                <w:sz w:val="24"/>
                <w:szCs w:val="24"/>
              </w:rPr>
              <w:t>yêu cầu</w:t>
            </w:r>
          </w:p>
        </w:tc>
        <w:tc>
          <w:tcPr>
            <w:tcW w:w="1408" w:type="dxa"/>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Nội dung sản phẩm đáp ứng trên 80%yêu cầu</w:t>
            </w:r>
          </w:p>
        </w:tc>
      </w:tr>
      <w:tr w:rsidR="0056584E" w:rsidRPr="0056584E" w:rsidTr="00F317ED">
        <w:tc>
          <w:tcPr>
            <w:tcW w:w="1549" w:type="dxa"/>
            <w:vMerge w:val="restart"/>
            <w:vAlign w:val="center"/>
          </w:tcPr>
          <w:p w:rsidR="0056584E" w:rsidRPr="0056584E" w:rsidRDefault="0056584E" w:rsidP="0056584E">
            <w:pPr>
              <w:spacing w:after="0" w:line="276" w:lineRule="auto"/>
              <w:rPr>
                <w:rFonts w:ascii="Times New Roman" w:eastAsia="Calibri" w:hAnsi="Times New Roman" w:cs="Times New Roman"/>
                <w:sz w:val="24"/>
                <w:szCs w:val="24"/>
              </w:rPr>
            </w:pPr>
          </w:p>
          <w:p w:rsidR="0056584E" w:rsidRPr="0056584E" w:rsidRDefault="0056584E" w:rsidP="0056584E">
            <w:pPr>
              <w:spacing w:after="0" w:line="276" w:lineRule="auto"/>
              <w:rPr>
                <w:rFonts w:ascii="Times New Roman" w:eastAsia="Calibri" w:hAnsi="Times New Roman" w:cs="Times New Roman"/>
                <w:sz w:val="24"/>
                <w:szCs w:val="24"/>
              </w:rPr>
            </w:pPr>
            <w:r w:rsidRPr="0056584E">
              <w:rPr>
                <w:rFonts w:ascii="Times New Roman" w:eastAsia="Calibri" w:hAnsi="Times New Roman" w:cs="Times New Roman"/>
                <w:sz w:val="24"/>
                <w:szCs w:val="24"/>
              </w:rPr>
              <w:t>Hình thức, ý tưởng sáng tạo</w:t>
            </w:r>
          </w:p>
        </w:tc>
        <w:tc>
          <w:tcPr>
            <w:tcW w:w="884"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2,0</w:t>
            </w:r>
          </w:p>
        </w:tc>
        <w:tc>
          <w:tcPr>
            <w:tcW w:w="1819"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&lt;1,0</w:t>
            </w:r>
          </w:p>
        </w:tc>
        <w:tc>
          <w:tcPr>
            <w:tcW w:w="1714"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1,0 đến &lt; 1,5</w:t>
            </w:r>
          </w:p>
        </w:tc>
        <w:tc>
          <w:tcPr>
            <w:tcW w:w="1665"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1,5 đến &lt; 2,0</w:t>
            </w:r>
          </w:p>
        </w:tc>
        <w:tc>
          <w:tcPr>
            <w:tcW w:w="1408"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 2,0</w:t>
            </w:r>
          </w:p>
        </w:tc>
      </w:tr>
      <w:tr w:rsidR="0056584E" w:rsidRPr="0056584E" w:rsidTr="00F317ED">
        <w:tc>
          <w:tcPr>
            <w:tcW w:w="1549" w:type="dxa"/>
            <w:vMerge/>
            <w:vAlign w:val="center"/>
          </w:tcPr>
          <w:p w:rsidR="0056584E" w:rsidRPr="0056584E" w:rsidRDefault="0056584E" w:rsidP="0056584E">
            <w:pPr>
              <w:spacing w:after="0" w:line="276" w:lineRule="auto"/>
              <w:rPr>
                <w:rFonts w:ascii="Times New Roman" w:eastAsia="Calibri" w:hAnsi="Times New Roman" w:cs="Times New Roman"/>
                <w:sz w:val="24"/>
                <w:szCs w:val="24"/>
              </w:rPr>
            </w:pPr>
          </w:p>
        </w:tc>
        <w:tc>
          <w:tcPr>
            <w:tcW w:w="884"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819" w:type="dxa"/>
            <w:shd w:val="clear" w:color="auto" w:fill="auto"/>
          </w:tcPr>
          <w:p w:rsidR="0056584E" w:rsidRPr="0056584E" w:rsidRDefault="0056584E" w:rsidP="0056584E">
            <w:pPr>
              <w:spacing w:after="0" w:line="276" w:lineRule="auto"/>
              <w:jc w:val="both"/>
              <w:rPr>
                <w:rFonts w:ascii="Times New Roman" w:eastAsia="Arial" w:hAnsi="Times New Roman" w:cs="Times New Roman"/>
                <w:sz w:val="24"/>
                <w:szCs w:val="24"/>
              </w:rPr>
            </w:pPr>
          </w:p>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 xml:space="preserve">Nhiều chỗ không nhất quán, lỗi chính tả rất nhiều, </w:t>
            </w:r>
            <w:r w:rsidRPr="0056584E">
              <w:rPr>
                <w:rFonts w:ascii="Times New Roman" w:eastAsia="Arial" w:hAnsi="Times New Roman" w:cs="Times New Roman"/>
                <w:sz w:val="24"/>
                <w:szCs w:val="24"/>
              </w:rPr>
              <w:t xml:space="preserve"> chưa sáng tạo,</w:t>
            </w:r>
          </w:p>
        </w:tc>
        <w:tc>
          <w:tcPr>
            <w:tcW w:w="1714" w:type="dxa"/>
          </w:tcPr>
          <w:p w:rsidR="0056584E" w:rsidRPr="0056584E" w:rsidRDefault="0056584E" w:rsidP="0056584E">
            <w:pPr>
              <w:spacing w:after="0" w:line="276" w:lineRule="auto"/>
              <w:jc w:val="both"/>
              <w:rPr>
                <w:rFonts w:ascii="Times New Roman" w:eastAsia="Arial" w:hAnsi="Times New Roman" w:cs="Times New Roman"/>
                <w:sz w:val="24"/>
                <w:szCs w:val="24"/>
              </w:rPr>
            </w:pPr>
          </w:p>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Một số chỗ không thống nhất, lỗi chính tả khá nhiều</w:t>
            </w:r>
            <w:r w:rsidRPr="0056584E">
              <w:rPr>
                <w:rFonts w:ascii="Times New Roman" w:eastAsia="Arial" w:hAnsi="Times New Roman" w:cs="Times New Roman"/>
                <w:sz w:val="24"/>
                <w:szCs w:val="24"/>
              </w:rPr>
              <w:t>, có ý tưởng nhưng hình thức còn đơn giản</w:t>
            </w:r>
          </w:p>
        </w:tc>
        <w:tc>
          <w:tcPr>
            <w:tcW w:w="1665" w:type="dxa"/>
          </w:tcPr>
          <w:p w:rsidR="0056584E" w:rsidRPr="0056584E" w:rsidRDefault="0056584E" w:rsidP="0056584E">
            <w:pPr>
              <w:spacing w:after="0" w:line="276" w:lineRule="auto"/>
              <w:jc w:val="both"/>
              <w:rPr>
                <w:rFonts w:ascii="Times New Roman" w:eastAsia="Arial" w:hAnsi="Times New Roman" w:cs="Times New Roman"/>
                <w:sz w:val="24"/>
                <w:szCs w:val="24"/>
              </w:rPr>
            </w:pPr>
          </w:p>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Một số ít lỗi về hình thức,</w:t>
            </w:r>
          </w:p>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Arial" w:hAnsi="Times New Roman" w:cs="Times New Roman"/>
                <w:sz w:val="24"/>
                <w:szCs w:val="24"/>
              </w:rPr>
              <w:t>có ý tưởng sáng tạo, hình thức phù hợp, hiệu quả</w:t>
            </w:r>
          </w:p>
        </w:tc>
        <w:tc>
          <w:tcPr>
            <w:tcW w:w="1408" w:type="dxa"/>
          </w:tcPr>
          <w:p w:rsidR="0056584E" w:rsidRPr="0056584E" w:rsidRDefault="0056584E" w:rsidP="0056584E">
            <w:pPr>
              <w:spacing w:after="0" w:line="276" w:lineRule="auto"/>
              <w:jc w:val="both"/>
              <w:rPr>
                <w:rFonts w:ascii="Times New Roman" w:eastAsia="Arial" w:hAnsi="Times New Roman" w:cs="Times New Roman"/>
                <w:sz w:val="24"/>
                <w:szCs w:val="24"/>
              </w:rPr>
            </w:pPr>
          </w:p>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Nhất quán về hình thức trong toàn bài, không có lỗi chính tả</w:t>
            </w:r>
            <w:r w:rsidRPr="0056584E">
              <w:rPr>
                <w:rFonts w:ascii="Times New Roman" w:eastAsia="Arial" w:hAnsi="Times New Roman" w:cs="Times New Roman"/>
                <w:sz w:val="24"/>
                <w:szCs w:val="24"/>
              </w:rPr>
              <w:t>, có ý tưởng mới mẻ, sáng tạo</w:t>
            </w:r>
          </w:p>
        </w:tc>
      </w:tr>
    </w:tbl>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b/>
          <w:sz w:val="26"/>
          <w:szCs w:val="26"/>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56584E" w:rsidRPr="0056584E" w:rsidTr="00F317ED">
        <w:trPr>
          <w:trHeight w:val="20"/>
          <w:jc w:val="center"/>
        </w:trPr>
        <w:tc>
          <w:tcPr>
            <w:tcW w:w="9579" w:type="dxa"/>
            <w:gridSpan w:val="7"/>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 xml:space="preserve">Thảo luận </w:t>
            </w:r>
          </w:p>
        </w:tc>
      </w:tr>
      <w:tr w:rsidR="0056584E" w:rsidRPr="0056584E" w:rsidTr="00F317ED">
        <w:trPr>
          <w:trHeight w:val="20"/>
          <w:jc w:val="center"/>
        </w:trPr>
        <w:tc>
          <w:tcPr>
            <w:tcW w:w="1229"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Tiêu chí</w:t>
            </w:r>
          </w:p>
        </w:tc>
        <w:tc>
          <w:tcPr>
            <w:tcW w:w="939" w:type="dxa"/>
            <w:gridSpan w:val="2"/>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Thang điểm</w:t>
            </w:r>
          </w:p>
        </w:tc>
        <w:tc>
          <w:tcPr>
            <w:tcW w:w="1772"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Không 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0-49%</w:t>
            </w:r>
          </w:p>
        </w:tc>
        <w:tc>
          <w:tcPr>
            <w:tcW w:w="1984"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50-64%</w:t>
            </w:r>
          </w:p>
        </w:tc>
        <w:tc>
          <w:tcPr>
            <w:tcW w:w="1843"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Khá</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65-79%</w:t>
            </w:r>
          </w:p>
        </w:tc>
        <w:tc>
          <w:tcPr>
            <w:tcW w:w="1812"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Tốt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80-100%</w:t>
            </w:r>
          </w:p>
        </w:tc>
      </w:tr>
      <w:tr w:rsidR="0056584E" w:rsidRPr="0056584E" w:rsidTr="00F317ED">
        <w:trPr>
          <w:trHeight w:val="433"/>
          <w:jc w:val="center"/>
        </w:trPr>
        <w:tc>
          <w:tcPr>
            <w:tcW w:w="122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b/>
                <w:sz w:val="24"/>
                <w:szCs w:val="24"/>
              </w:rPr>
            </w:pPr>
            <w:r w:rsidRPr="0056584E">
              <w:rPr>
                <w:rFonts w:ascii="Times New Roman" w:eastAsia="Calibri" w:hAnsi="Times New Roman" w:cs="Times New Roman"/>
                <w:sz w:val="24"/>
                <w:szCs w:val="24"/>
              </w:rPr>
              <w:t>Nội dung đầy đủ theo yêu cầu</w:t>
            </w:r>
          </w:p>
        </w:tc>
        <w:tc>
          <w:tcPr>
            <w:tcW w:w="939"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sz w:val="24"/>
                <w:szCs w:val="24"/>
              </w:rPr>
              <w:t>4</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0 đến &lt; 2</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2 đến &lt; 2,4</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2,4 đến &lt; 3,2</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3,3 đến 4</w:t>
            </w:r>
          </w:p>
        </w:tc>
      </w:tr>
      <w:tr w:rsidR="0056584E" w:rsidRPr="0056584E" w:rsidTr="00F317ED">
        <w:trPr>
          <w:trHeight w:val="1326"/>
          <w:jc w:val="center"/>
        </w:trPr>
        <w:tc>
          <w:tcPr>
            <w:tcW w:w="1229" w:type="dxa"/>
            <w:vMerge/>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Sản phẩm chưa đáp ứng yêu cầu</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Sản phẩm đáp ứng yêu cầu</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Sản phẩm đáp ứng tương đối tốt yêu cầu</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Sản phẩm đáp ứng tốt yêu cầu</w:t>
            </w:r>
          </w:p>
        </w:tc>
      </w:tr>
      <w:tr w:rsidR="0056584E" w:rsidRPr="0056584E" w:rsidTr="00F317ED">
        <w:trPr>
          <w:trHeight w:val="555"/>
          <w:jc w:val="center"/>
        </w:trPr>
        <w:tc>
          <w:tcPr>
            <w:tcW w:w="122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Lập luận có căn cứ khoa học và logic</w:t>
            </w:r>
          </w:p>
        </w:tc>
        <w:tc>
          <w:tcPr>
            <w:tcW w:w="939"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0,5</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0,5 đến &lt; 0,6</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0,6 đến &lt; 0,8</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0,8 đến 1</w:t>
            </w:r>
          </w:p>
        </w:tc>
      </w:tr>
      <w:tr w:rsidR="0056584E" w:rsidRPr="0056584E" w:rsidTr="00F317ED">
        <w:trPr>
          <w:trHeight w:val="20"/>
          <w:jc w:val="center"/>
        </w:trPr>
        <w:tc>
          <w:tcPr>
            <w:tcW w:w="1229" w:type="dxa"/>
            <w:vMerge/>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Lập luận chưa có căn cứ khoa học và logic</w:t>
            </w:r>
          </w:p>
        </w:tc>
        <w:tc>
          <w:tcPr>
            <w:tcW w:w="1984" w:type="dxa"/>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Lập luận có căn cứ khoa học và nhưng chưa logic</w:t>
            </w:r>
          </w:p>
        </w:tc>
        <w:tc>
          <w:tcPr>
            <w:tcW w:w="1843" w:type="dxa"/>
            <w:shd w:val="clear" w:color="auto" w:fill="auto"/>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Lập luận có căn cứ khoa học và logic</w:t>
            </w:r>
          </w:p>
        </w:tc>
        <w:tc>
          <w:tcPr>
            <w:tcW w:w="1812" w:type="dxa"/>
            <w:shd w:val="clear" w:color="auto" w:fill="auto"/>
          </w:tcPr>
          <w:p w:rsidR="0056584E" w:rsidRPr="0056584E" w:rsidRDefault="0056584E" w:rsidP="0056584E">
            <w:pPr>
              <w:spacing w:after="0" w:line="276" w:lineRule="auto"/>
              <w:jc w:val="both"/>
              <w:rPr>
                <w:rFonts w:ascii="Times New Roman" w:eastAsia="Arial" w:hAnsi="Times New Roman" w:cs="Times New Roman"/>
                <w:sz w:val="24"/>
                <w:szCs w:val="24"/>
              </w:rPr>
            </w:pPr>
            <w:r w:rsidRPr="0056584E">
              <w:rPr>
                <w:rFonts w:ascii="Times New Roman" w:eastAsia="Calibri" w:hAnsi="Times New Roman" w:cs="Times New Roman"/>
                <w:sz w:val="24"/>
                <w:szCs w:val="24"/>
              </w:rPr>
              <w:t>Lập luận có căn cứ khoa học và logic</w:t>
            </w:r>
          </w:p>
        </w:tc>
      </w:tr>
      <w:tr w:rsidR="0056584E" w:rsidRPr="0056584E" w:rsidTr="00F317ED">
        <w:trPr>
          <w:trHeight w:val="20"/>
          <w:jc w:val="center"/>
        </w:trPr>
        <w:tc>
          <w:tcPr>
            <w:tcW w:w="1247"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Trình bày báo cáo rõ ràng</w:t>
            </w:r>
          </w:p>
        </w:tc>
        <w:tc>
          <w:tcPr>
            <w:tcW w:w="921"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0 đến &lt; 1</w:t>
            </w:r>
          </w:p>
        </w:tc>
        <w:tc>
          <w:tcPr>
            <w:tcW w:w="1984" w:type="dxa"/>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 đến &lt; 1,3</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1,3 đến &lt; 1,6</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1,6 đến 2</w:t>
            </w:r>
          </w:p>
        </w:tc>
      </w:tr>
      <w:tr w:rsidR="0056584E" w:rsidRPr="0056584E" w:rsidTr="00F317ED">
        <w:trPr>
          <w:trHeight w:val="1525"/>
          <w:jc w:val="center"/>
        </w:trPr>
        <w:tc>
          <w:tcPr>
            <w:tcW w:w="1247"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921"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Trình bày báo cáo không</w:t>
            </w:r>
          </w:p>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 xml:space="preserve"> rõ ràng</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Trình bày báo cáo tương đối rõ ràng nhưng chưa khoa học</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Trình bày báo cáo tương đối rõ ràng, </w:t>
            </w:r>
          </w:p>
          <w:p w:rsidR="0056584E" w:rsidRPr="0056584E" w:rsidRDefault="0056584E" w:rsidP="0056584E">
            <w:pPr>
              <w:spacing w:after="0" w:line="276" w:lineRule="auto"/>
              <w:jc w:val="center"/>
              <w:rPr>
                <w:rFonts w:ascii="Times New Roman" w:eastAsia="Calibri" w:hAnsi="Times New Roman" w:cs="Times New Roman"/>
                <w:bCs/>
                <w:color w:val="C00000"/>
                <w:sz w:val="24"/>
                <w:szCs w:val="24"/>
                <w:highlight w:val="yellow"/>
              </w:rPr>
            </w:pPr>
            <w:r w:rsidRPr="0056584E">
              <w:rPr>
                <w:rFonts w:ascii="Times New Roman" w:eastAsia="Calibri" w:hAnsi="Times New Roman" w:cs="Times New Roman"/>
                <w:sz w:val="24"/>
                <w:szCs w:val="24"/>
              </w:rPr>
              <w:t>khoa học</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Trình bày báo cáo rõ ràng, khoa học,</w:t>
            </w:r>
          </w:p>
          <w:p w:rsidR="0056584E" w:rsidRPr="0056584E" w:rsidRDefault="0056584E" w:rsidP="0056584E">
            <w:pPr>
              <w:spacing w:after="0" w:line="276" w:lineRule="auto"/>
              <w:jc w:val="center"/>
              <w:rPr>
                <w:rFonts w:ascii="Times New Roman" w:eastAsia="Calibri" w:hAnsi="Times New Roman" w:cs="Times New Roman"/>
                <w:bCs/>
                <w:sz w:val="24"/>
                <w:szCs w:val="24"/>
                <w:highlight w:val="yellow"/>
              </w:rPr>
            </w:pPr>
            <w:r w:rsidRPr="0056584E">
              <w:rPr>
                <w:rFonts w:ascii="Times New Roman" w:eastAsia="Calibri" w:hAnsi="Times New Roman" w:cs="Times New Roman"/>
                <w:sz w:val="24"/>
                <w:szCs w:val="24"/>
              </w:rPr>
              <w:t xml:space="preserve"> tự tin</w:t>
            </w:r>
          </w:p>
        </w:tc>
      </w:tr>
      <w:tr w:rsidR="0056584E" w:rsidRPr="0056584E" w:rsidTr="00F317ED">
        <w:trPr>
          <w:trHeight w:val="20"/>
          <w:jc w:val="center"/>
        </w:trPr>
        <w:tc>
          <w:tcPr>
            <w:tcW w:w="1247"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Tương tác bằng mắt và</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 cử chỉ </w:t>
            </w:r>
          </w:p>
        </w:tc>
        <w:tc>
          <w:tcPr>
            <w:tcW w:w="921"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0,5</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0,5 đến &lt; 0,6</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0,6 đến &lt; 0,8</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0,8 đến 1</w:t>
            </w:r>
          </w:p>
        </w:tc>
      </w:tr>
      <w:tr w:rsidR="0056584E" w:rsidRPr="0056584E" w:rsidTr="00F317ED">
        <w:trPr>
          <w:trHeight w:val="613"/>
          <w:jc w:val="center"/>
        </w:trPr>
        <w:tc>
          <w:tcPr>
            <w:tcW w:w="1247"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921"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Không tương tác bằng mắt và cử chỉ</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Ít tương tác bằng mắt và</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 cử chỉ</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Có tương tác bằng mắt và</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 cử chỉ</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Tương tác bằng mắt và cử chỉ tốt</w:t>
            </w:r>
          </w:p>
        </w:tc>
      </w:tr>
      <w:tr w:rsidR="0056584E" w:rsidRPr="0056584E" w:rsidTr="00F317ED">
        <w:trPr>
          <w:trHeight w:val="382"/>
          <w:jc w:val="center"/>
        </w:trPr>
        <w:tc>
          <w:tcPr>
            <w:tcW w:w="1247"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lastRenderedPageBreak/>
              <w:t>Trả lời câu hỏi đầy đủ, thỏa đáng</w:t>
            </w:r>
          </w:p>
        </w:tc>
        <w:tc>
          <w:tcPr>
            <w:tcW w:w="921"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0,5</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0,5 đến &lt; 0,6</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0,6 đến &lt; 0,8</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0,8 đến 1</w:t>
            </w:r>
          </w:p>
        </w:tc>
      </w:tr>
      <w:tr w:rsidR="0056584E" w:rsidRPr="0056584E" w:rsidTr="00F317ED">
        <w:trPr>
          <w:trHeight w:val="382"/>
          <w:jc w:val="center"/>
        </w:trPr>
        <w:tc>
          <w:tcPr>
            <w:tcW w:w="1247"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921"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Không trả lời câu hỏi đầy đủ</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Trả lời câu hỏi đầy đủ nhưng chưa thỏa đáng</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Trả lời câu hỏi đầy đủ, tương đối thỏa đáng</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 xml:space="preserve">Trả lời câu hỏi đầy đủ, </w:t>
            </w:r>
          </w:p>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thỏa đáng</w:t>
            </w:r>
          </w:p>
        </w:tc>
      </w:tr>
      <w:tr w:rsidR="0056584E" w:rsidRPr="0056584E" w:rsidTr="00F317ED">
        <w:trPr>
          <w:trHeight w:val="475"/>
          <w:jc w:val="center"/>
        </w:trPr>
        <w:tc>
          <w:tcPr>
            <w:tcW w:w="1247"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Nhóm phối hợp, chia sẻ và hỗ trợ nhau trong khi báo cáo và trả lời</w:t>
            </w:r>
          </w:p>
        </w:tc>
        <w:tc>
          <w:tcPr>
            <w:tcW w:w="921"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1</w:t>
            </w: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0,5</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0,5 đến &lt; 0,6</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0,6 đến &lt; 0,8</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0,8 đến 1</w:t>
            </w:r>
          </w:p>
        </w:tc>
      </w:tr>
      <w:tr w:rsidR="0056584E" w:rsidRPr="0056584E" w:rsidTr="00F317ED">
        <w:trPr>
          <w:trHeight w:val="613"/>
          <w:jc w:val="center"/>
        </w:trPr>
        <w:tc>
          <w:tcPr>
            <w:tcW w:w="1247"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921"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Nhóm phối hợp không tốt, không chia sẻ và hỗ trợ nhau trong khi báo cáo và trả lời</w:t>
            </w:r>
          </w:p>
        </w:tc>
        <w:tc>
          <w:tcPr>
            <w:tcW w:w="1984" w:type="dxa"/>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Nhóm phối hợp tương đối tốt, không chia sẻ và hỗ trợ nhau trong khi báo cáo và trả lời</w:t>
            </w:r>
          </w:p>
        </w:tc>
        <w:tc>
          <w:tcPr>
            <w:tcW w:w="1843"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Nhóm phối hợp tương đối tốt, có chia sẻ và hỗ trợ nhau trong khi báo cáo và trả lời</w:t>
            </w:r>
          </w:p>
        </w:tc>
        <w:tc>
          <w:tcPr>
            <w:tcW w:w="1812" w:type="dxa"/>
            <w:shd w:val="clear" w:color="auto" w:fill="auto"/>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Nhóm phối hợp tốt, chia sẻ và hỗ trợ nhau trong khi báo cáo và trả lời</w:t>
            </w:r>
          </w:p>
        </w:tc>
      </w:tr>
    </w:tbl>
    <w:p w:rsidR="0056584E" w:rsidRPr="0056584E" w:rsidRDefault="0056584E" w:rsidP="0056584E">
      <w:pPr>
        <w:spacing w:after="0" w:line="276" w:lineRule="auto"/>
        <w:rPr>
          <w:rFonts w:ascii="Times New Roman" w:eastAsia="Calibri" w:hAnsi="Times New Roman" w:cs="Times New Roman"/>
          <w:b/>
          <w:sz w:val="26"/>
          <w:szCs w:val="26"/>
        </w:rPr>
      </w:pPr>
      <w:r w:rsidRPr="0056584E">
        <w:rPr>
          <w:rFonts w:ascii="Times New Roman" w:eastAsia="Calibri" w:hAnsi="Times New Roman" w:cs="Times New Roman"/>
          <w:b/>
          <w:sz w:val="26"/>
          <w:szCs w:val="26"/>
          <w:lang w:val="it-IT"/>
        </w:rPr>
        <w:t xml:space="preserve">- </w:t>
      </w:r>
      <w:r w:rsidRPr="0056584E">
        <w:rPr>
          <w:rFonts w:ascii="Times New Roman" w:eastAsia="Calibri" w:hAnsi="Times New Roman" w:cs="Times New Roman"/>
          <w:b/>
          <w:sz w:val="26"/>
          <w:szCs w:val="26"/>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56584E" w:rsidRPr="0056584E" w:rsidTr="00F317ED">
        <w:trPr>
          <w:trHeight w:val="20"/>
          <w:jc w:val="center"/>
        </w:trPr>
        <w:tc>
          <w:tcPr>
            <w:tcW w:w="9579" w:type="dxa"/>
            <w:gridSpan w:val="7"/>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 xml:space="preserve">Thực hành </w:t>
            </w:r>
          </w:p>
        </w:tc>
      </w:tr>
      <w:tr w:rsidR="0056584E" w:rsidRPr="0056584E" w:rsidTr="00F317ED">
        <w:trPr>
          <w:trHeight w:val="20"/>
          <w:jc w:val="center"/>
        </w:trPr>
        <w:tc>
          <w:tcPr>
            <w:tcW w:w="1229"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Tiêu chí</w:t>
            </w:r>
          </w:p>
        </w:tc>
        <w:tc>
          <w:tcPr>
            <w:tcW w:w="939" w:type="dxa"/>
            <w:gridSpan w:val="2"/>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Thang điểm</w:t>
            </w:r>
          </w:p>
        </w:tc>
        <w:tc>
          <w:tcPr>
            <w:tcW w:w="1772"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Không 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0-49%</w:t>
            </w:r>
          </w:p>
        </w:tc>
        <w:tc>
          <w:tcPr>
            <w:tcW w:w="1984"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Đạt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50-64%</w:t>
            </w:r>
          </w:p>
        </w:tc>
        <w:tc>
          <w:tcPr>
            <w:tcW w:w="1843"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Khá</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65-79%</w:t>
            </w:r>
          </w:p>
        </w:tc>
        <w:tc>
          <w:tcPr>
            <w:tcW w:w="1812" w:type="dxa"/>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Tốt</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80-100%</w:t>
            </w:r>
          </w:p>
        </w:tc>
      </w:tr>
      <w:tr w:rsidR="0056584E" w:rsidRPr="0056584E" w:rsidTr="00F317ED">
        <w:trPr>
          <w:trHeight w:val="433"/>
          <w:jc w:val="center"/>
        </w:trPr>
        <w:tc>
          <w:tcPr>
            <w:tcW w:w="122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b/>
                <w:sz w:val="24"/>
                <w:szCs w:val="24"/>
              </w:rPr>
            </w:pPr>
            <w:r w:rsidRPr="0056584E">
              <w:rPr>
                <w:rFonts w:ascii="Times New Roman" w:eastAsia="Calibri" w:hAnsi="Times New Roman" w:cs="Times New Roman"/>
                <w:sz w:val="24"/>
                <w:szCs w:val="24"/>
              </w:rPr>
              <w:t>Thái độ tham dự</w:t>
            </w:r>
          </w:p>
        </w:tc>
        <w:tc>
          <w:tcPr>
            <w:tcW w:w="939"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sz w:val="24"/>
                <w:szCs w:val="24"/>
              </w:rPr>
              <w:t>2</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0 đến &lt; 1</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1 đến &lt; 1,2</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1,2 đến &lt; 1,6</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bCs/>
                <w:sz w:val="24"/>
                <w:szCs w:val="24"/>
              </w:rPr>
              <w:t>1,6 đến 2</w:t>
            </w:r>
          </w:p>
        </w:tc>
      </w:tr>
      <w:tr w:rsidR="0056584E" w:rsidRPr="0056584E" w:rsidTr="00F317ED">
        <w:trPr>
          <w:trHeight w:val="1326"/>
          <w:jc w:val="center"/>
        </w:trPr>
        <w:tc>
          <w:tcPr>
            <w:tcW w:w="1229" w:type="dxa"/>
            <w:vMerge/>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Tuân thủ nội qui; không đóng góp ý kiến</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Tuân thủ nội qui; rất ít đóng góp ý kiến</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Tuân thủ nội qui; thỉnh thoảng đóng góp ý kiến</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Tuân thủ nội qui; tích cực đóng góp ý kiến</w:t>
            </w:r>
          </w:p>
        </w:tc>
      </w:tr>
      <w:tr w:rsidR="0056584E" w:rsidRPr="0056584E" w:rsidTr="00F317ED">
        <w:trPr>
          <w:trHeight w:val="555"/>
          <w:jc w:val="center"/>
        </w:trPr>
        <w:tc>
          <w:tcPr>
            <w:tcW w:w="1229" w:type="dxa"/>
            <w:vMerge w:val="restart"/>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Kết quả thực hành</w:t>
            </w:r>
          </w:p>
        </w:tc>
        <w:tc>
          <w:tcPr>
            <w:tcW w:w="939"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6</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0 đến &lt; 3</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 đến &lt; 3,6</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3,6 đến &lt; 4,8</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4,8 đến 6</w:t>
            </w:r>
          </w:p>
        </w:tc>
      </w:tr>
      <w:tr w:rsidR="0056584E" w:rsidRPr="0056584E" w:rsidTr="00F317ED">
        <w:trPr>
          <w:trHeight w:val="20"/>
          <w:jc w:val="center"/>
        </w:trPr>
        <w:tc>
          <w:tcPr>
            <w:tcW w:w="1229" w:type="dxa"/>
            <w:vMerge/>
            <w:vAlign w:val="center"/>
          </w:tcPr>
          <w:p w:rsidR="0056584E" w:rsidRPr="0056584E" w:rsidRDefault="0056584E" w:rsidP="0056584E">
            <w:pPr>
              <w:spacing w:after="0" w:line="276" w:lineRule="auto"/>
              <w:jc w:val="both"/>
              <w:rPr>
                <w:rFonts w:ascii="Times New Roman" w:eastAsia="Calibri" w:hAnsi="Times New Roman" w:cs="Times New Roman"/>
                <w:sz w:val="24"/>
                <w:szCs w:val="24"/>
              </w:rPr>
            </w:pPr>
          </w:p>
        </w:tc>
        <w:tc>
          <w:tcPr>
            <w:tcW w:w="939"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Có kết quả, đạt yêu cầu, đúng thời gian qui định &lt;50%</w:t>
            </w:r>
          </w:p>
        </w:tc>
        <w:tc>
          <w:tcPr>
            <w:tcW w:w="1984" w:type="dxa"/>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Có kết quả, đạt yêu cầu, đúng thời gian qui định 50 - 60%</w:t>
            </w:r>
          </w:p>
        </w:tc>
        <w:tc>
          <w:tcPr>
            <w:tcW w:w="1843"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Có kết quả, đạt yêu cầu, đúng thời gian qui định 70-80%</w:t>
            </w:r>
          </w:p>
        </w:tc>
        <w:tc>
          <w:tcPr>
            <w:tcW w:w="1812"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4"/>
                <w:szCs w:val="24"/>
              </w:rPr>
            </w:pPr>
            <w:r w:rsidRPr="0056584E">
              <w:rPr>
                <w:rFonts w:ascii="Times New Roman" w:eastAsia="Calibri" w:hAnsi="Times New Roman" w:cs="Times New Roman"/>
                <w:sz w:val="24"/>
                <w:szCs w:val="24"/>
              </w:rPr>
              <w:t>Có kết quả, đạt yêu cầu, đúng thời gian qui định (90-100%</w:t>
            </w:r>
          </w:p>
        </w:tc>
      </w:tr>
      <w:tr w:rsidR="0056584E" w:rsidRPr="0056584E" w:rsidTr="00F317ED">
        <w:trPr>
          <w:trHeight w:val="20"/>
          <w:jc w:val="center"/>
        </w:trPr>
        <w:tc>
          <w:tcPr>
            <w:tcW w:w="1247" w:type="dxa"/>
            <w:gridSpan w:val="2"/>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Báo cáo thực hành</w:t>
            </w:r>
          </w:p>
        </w:tc>
        <w:tc>
          <w:tcPr>
            <w:tcW w:w="921" w:type="dxa"/>
            <w:vMerge w:val="restart"/>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r w:rsidRPr="0056584E">
              <w:rPr>
                <w:rFonts w:ascii="Times New Roman" w:eastAsia="Calibri" w:hAnsi="Times New Roman" w:cs="Times New Roman"/>
                <w:sz w:val="24"/>
                <w:szCs w:val="24"/>
              </w:rPr>
              <w:t>2</w:t>
            </w:r>
          </w:p>
        </w:tc>
        <w:tc>
          <w:tcPr>
            <w:tcW w:w="1772"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0 đến &lt; 1</w:t>
            </w:r>
          </w:p>
        </w:tc>
        <w:tc>
          <w:tcPr>
            <w:tcW w:w="1984" w:type="dxa"/>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 đến &lt; 1,3</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1,3 đến &lt; 1,6</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Arial" w:hAnsi="Times New Roman" w:cs="Times New Roman"/>
                <w:sz w:val="24"/>
                <w:szCs w:val="24"/>
              </w:rPr>
            </w:pPr>
            <w:r w:rsidRPr="0056584E">
              <w:rPr>
                <w:rFonts w:ascii="Times New Roman" w:eastAsia="Calibri" w:hAnsi="Times New Roman" w:cs="Times New Roman"/>
                <w:bCs/>
                <w:sz w:val="24"/>
                <w:szCs w:val="24"/>
              </w:rPr>
              <w:t>1,6 đến 2</w:t>
            </w:r>
          </w:p>
        </w:tc>
      </w:tr>
      <w:tr w:rsidR="0056584E" w:rsidRPr="0056584E" w:rsidTr="00F317ED">
        <w:trPr>
          <w:trHeight w:val="792"/>
          <w:jc w:val="center"/>
        </w:trPr>
        <w:tc>
          <w:tcPr>
            <w:tcW w:w="1247" w:type="dxa"/>
            <w:gridSpan w:val="2"/>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921" w:type="dxa"/>
            <w:vMerge/>
            <w:vAlign w:val="center"/>
          </w:tcPr>
          <w:p w:rsidR="0056584E" w:rsidRPr="0056584E" w:rsidRDefault="0056584E" w:rsidP="0056584E">
            <w:pPr>
              <w:spacing w:after="0" w:line="276" w:lineRule="auto"/>
              <w:jc w:val="center"/>
              <w:rPr>
                <w:rFonts w:ascii="Times New Roman" w:eastAsia="Calibri" w:hAnsi="Times New Roman" w:cs="Times New Roman"/>
                <w:sz w:val="24"/>
                <w:szCs w:val="24"/>
              </w:rPr>
            </w:pPr>
          </w:p>
        </w:tc>
        <w:tc>
          <w:tcPr>
            <w:tcW w:w="177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Đúng, đủ 0 - 49%</w:t>
            </w:r>
          </w:p>
        </w:tc>
        <w:tc>
          <w:tcPr>
            <w:tcW w:w="1984" w:type="dxa"/>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rPr>
            </w:pPr>
            <w:r w:rsidRPr="0056584E">
              <w:rPr>
                <w:rFonts w:ascii="Times New Roman" w:eastAsia="Calibri" w:hAnsi="Times New Roman" w:cs="Times New Roman"/>
                <w:sz w:val="24"/>
                <w:szCs w:val="24"/>
              </w:rPr>
              <w:t>Đúng, đủ 50 - 64%</w:t>
            </w:r>
          </w:p>
        </w:tc>
        <w:tc>
          <w:tcPr>
            <w:tcW w:w="1843"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color w:val="C00000"/>
                <w:sz w:val="24"/>
                <w:szCs w:val="24"/>
                <w:highlight w:val="yellow"/>
              </w:rPr>
            </w:pPr>
            <w:r w:rsidRPr="0056584E">
              <w:rPr>
                <w:rFonts w:ascii="Times New Roman" w:eastAsia="Calibri" w:hAnsi="Times New Roman" w:cs="Times New Roman"/>
                <w:sz w:val="24"/>
                <w:szCs w:val="24"/>
              </w:rPr>
              <w:t>Đúng, đủ 65 - 79%</w:t>
            </w:r>
          </w:p>
        </w:tc>
        <w:tc>
          <w:tcPr>
            <w:tcW w:w="1812" w:type="dxa"/>
            <w:shd w:val="clear" w:color="auto" w:fill="auto"/>
            <w:vAlign w:val="center"/>
          </w:tcPr>
          <w:p w:rsidR="0056584E" w:rsidRPr="0056584E" w:rsidRDefault="0056584E" w:rsidP="0056584E">
            <w:pPr>
              <w:spacing w:after="0" w:line="276" w:lineRule="auto"/>
              <w:jc w:val="center"/>
              <w:rPr>
                <w:rFonts w:ascii="Times New Roman" w:eastAsia="Calibri" w:hAnsi="Times New Roman" w:cs="Times New Roman"/>
                <w:bCs/>
                <w:sz w:val="24"/>
                <w:szCs w:val="24"/>
                <w:highlight w:val="yellow"/>
              </w:rPr>
            </w:pPr>
            <w:r w:rsidRPr="0056584E">
              <w:rPr>
                <w:rFonts w:ascii="Times New Roman" w:eastAsia="Calibri" w:hAnsi="Times New Roman" w:cs="Times New Roman"/>
                <w:sz w:val="24"/>
                <w:szCs w:val="24"/>
              </w:rPr>
              <w:t>Đúng, đủ 80 - 100%</w:t>
            </w:r>
          </w:p>
        </w:tc>
      </w:tr>
    </w:tbl>
    <w:p w:rsidR="0056584E" w:rsidRPr="0056584E" w:rsidRDefault="0056584E" w:rsidP="0056584E">
      <w:pPr>
        <w:spacing w:after="0" w:line="276" w:lineRule="auto"/>
        <w:jc w:val="both"/>
        <w:rPr>
          <w:rFonts w:ascii="Times New Roman" w:eastAsia="Calibri" w:hAnsi="Times New Roman" w:cs="Times New Roman"/>
          <w:sz w:val="26"/>
          <w:szCs w:val="26"/>
          <w:lang w:val="vi-VN"/>
        </w:rPr>
      </w:pPr>
      <w:r w:rsidRPr="0056584E">
        <w:rPr>
          <w:rFonts w:ascii="Times New Roman" w:eastAsia="Calibri" w:hAnsi="Times New Roman" w:cs="Times New Roman"/>
          <w:b/>
          <w:sz w:val="26"/>
          <w:szCs w:val="26"/>
          <w:lang w:val="it-IT"/>
        </w:rPr>
        <w:t>9. Học liệu</w:t>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 xml:space="preserve">9.1. Tài liệu học tập: </w:t>
      </w:r>
    </w:p>
    <w:p w:rsidR="0056584E" w:rsidRPr="0056584E" w:rsidRDefault="0056584E" w:rsidP="0056584E">
      <w:pPr>
        <w:spacing w:after="0" w:line="276" w:lineRule="auto"/>
        <w:jc w:val="both"/>
        <w:rPr>
          <w:rFonts w:ascii="Times New Roman" w:eastAsia="Times New Roman" w:hAnsi="Times New Roman" w:cs="Times New Roman"/>
          <w:color w:val="000000"/>
          <w:sz w:val="26"/>
          <w:szCs w:val="26"/>
        </w:rPr>
      </w:pPr>
      <w:r w:rsidRPr="0056584E">
        <w:rPr>
          <w:rFonts w:ascii="Times New Roman" w:eastAsia="Calibri" w:hAnsi="Times New Roman" w:cs="Times New Roman"/>
          <w:sz w:val="26"/>
          <w:szCs w:val="26"/>
          <w:lang w:val="it-IT"/>
        </w:rPr>
        <w:t>[1].</w:t>
      </w:r>
      <w:r w:rsidRPr="0056584E">
        <w:rPr>
          <w:rFonts w:ascii="Times New Roman" w:eastAsia="Times New Roman" w:hAnsi="Times New Roman" w:cs="Times New Roman"/>
          <w:color w:val="000000"/>
          <w:sz w:val="26"/>
          <w:szCs w:val="26"/>
        </w:rPr>
        <w:t>Dương Thiệu Tống, (2005), </w:t>
      </w:r>
      <w:r w:rsidRPr="0056584E">
        <w:rPr>
          <w:rFonts w:ascii="Times New Roman" w:eastAsia="Times New Roman" w:hAnsi="Times New Roman" w:cs="Times New Roman"/>
          <w:i/>
          <w:iCs/>
          <w:color w:val="000000"/>
          <w:sz w:val="26"/>
          <w:szCs w:val="26"/>
        </w:rPr>
        <w:t>Phương pháp nghiên cứu khoa học tâm lý-giáo dục</w:t>
      </w:r>
      <w:r w:rsidRPr="0056584E">
        <w:rPr>
          <w:rFonts w:ascii="Times New Roman" w:eastAsia="Times New Roman" w:hAnsi="Times New Roman" w:cs="Times New Roman"/>
          <w:color w:val="000000"/>
          <w:sz w:val="26"/>
          <w:szCs w:val="26"/>
        </w:rPr>
        <w:t>, Nxb Khoa học Xã hội.</w:t>
      </w:r>
    </w:p>
    <w:p w:rsidR="0056584E" w:rsidRPr="0056584E" w:rsidRDefault="0056584E" w:rsidP="0056584E">
      <w:pPr>
        <w:spacing w:after="0" w:line="276" w:lineRule="auto"/>
        <w:jc w:val="both"/>
        <w:rPr>
          <w:rFonts w:ascii="Times New Roman" w:eastAsia="Calibri" w:hAnsi="Times New Roman" w:cs="Times New Roman"/>
          <w:b/>
          <w:sz w:val="26"/>
          <w:szCs w:val="26"/>
          <w:lang w:val="it-IT"/>
        </w:rPr>
      </w:pPr>
      <w:r w:rsidRPr="0056584E">
        <w:rPr>
          <w:rFonts w:ascii="Times New Roman" w:eastAsia="Calibri" w:hAnsi="Times New Roman" w:cs="Times New Roman"/>
          <w:b/>
          <w:sz w:val="26"/>
          <w:szCs w:val="26"/>
          <w:lang w:val="it-IT"/>
        </w:rPr>
        <w:t xml:space="preserve">10.2. Tài liệu tham khảo: </w:t>
      </w:r>
    </w:p>
    <w:p w:rsidR="0056584E" w:rsidRPr="0056584E" w:rsidRDefault="0056584E" w:rsidP="0056584E">
      <w:pPr>
        <w:spacing w:after="0" w:line="276" w:lineRule="auto"/>
        <w:jc w:val="both"/>
        <w:rPr>
          <w:rFonts w:ascii="Times New Roman" w:eastAsia="Times New Roman" w:hAnsi="Times New Roman" w:cs="Times New Roman"/>
          <w:color w:val="000000"/>
          <w:spacing w:val="-8"/>
          <w:sz w:val="26"/>
          <w:szCs w:val="26"/>
        </w:rPr>
      </w:pPr>
      <w:r w:rsidRPr="0056584E">
        <w:rPr>
          <w:rFonts w:ascii="Times New Roman" w:eastAsia="Times New Roman" w:hAnsi="Times New Roman" w:cs="Times New Roman"/>
          <w:spacing w:val="-8"/>
          <w:sz w:val="26"/>
          <w:szCs w:val="26"/>
          <w:lang w:val="it-IT"/>
        </w:rPr>
        <w:t>[</w:t>
      </w:r>
      <w:r w:rsidRPr="0056584E">
        <w:rPr>
          <w:rFonts w:ascii="Times New Roman" w:eastAsia="Times New Roman" w:hAnsi="Times New Roman" w:cs="Times New Roman"/>
          <w:spacing w:val="-8"/>
          <w:sz w:val="26"/>
          <w:szCs w:val="26"/>
          <w:lang w:val="vi-VN"/>
        </w:rPr>
        <w:t>2</w:t>
      </w:r>
      <w:r w:rsidRPr="0056584E">
        <w:rPr>
          <w:rFonts w:ascii="Times New Roman" w:eastAsia="Times New Roman" w:hAnsi="Times New Roman" w:cs="Times New Roman"/>
          <w:spacing w:val="-8"/>
          <w:sz w:val="26"/>
          <w:szCs w:val="26"/>
          <w:lang w:val="it-IT"/>
        </w:rPr>
        <w:t>]</w:t>
      </w:r>
      <w:r w:rsidRPr="0056584E">
        <w:rPr>
          <w:rFonts w:ascii="Times New Roman" w:eastAsia="Calibri" w:hAnsi="Times New Roman" w:cs="Times New Roman"/>
          <w:spacing w:val="-8"/>
          <w:sz w:val="26"/>
          <w:szCs w:val="26"/>
        </w:rPr>
        <w:t xml:space="preserve">. </w:t>
      </w:r>
      <w:r w:rsidRPr="0056584E">
        <w:rPr>
          <w:rFonts w:ascii="Times New Roman" w:eastAsia="Times New Roman" w:hAnsi="Times New Roman" w:cs="Times New Roman"/>
          <w:color w:val="000000"/>
          <w:spacing w:val="-8"/>
          <w:sz w:val="26"/>
          <w:szCs w:val="26"/>
        </w:rPr>
        <w:t xml:space="preserve">Vũ Cao Đàm, (2008), </w:t>
      </w:r>
      <w:r w:rsidRPr="0056584E">
        <w:rPr>
          <w:rFonts w:ascii="Times New Roman" w:eastAsia="Times New Roman" w:hAnsi="Times New Roman" w:cs="Times New Roman"/>
          <w:i/>
          <w:iCs/>
          <w:color w:val="000000"/>
          <w:spacing w:val="-8"/>
          <w:sz w:val="26"/>
          <w:szCs w:val="26"/>
        </w:rPr>
        <w:t>Phương pháp luận nghiên cứu khoa học</w:t>
      </w:r>
      <w:r w:rsidRPr="0056584E">
        <w:rPr>
          <w:rFonts w:ascii="Times New Roman" w:eastAsia="Times New Roman" w:hAnsi="Times New Roman" w:cs="Times New Roman"/>
          <w:color w:val="000000"/>
          <w:spacing w:val="-8"/>
          <w:sz w:val="26"/>
          <w:szCs w:val="26"/>
        </w:rPr>
        <w:t>, Nxb Khoa học Kĩ thuật.</w:t>
      </w:r>
    </w:p>
    <w:p w:rsidR="0056584E" w:rsidRPr="0056584E" w:rsidRDefault="0056584E" w:rsidP="0056584E">
      <w:pPr>
        <w:spacing w:after="0" w:line="276" w:lineRule="auto"/>
        <w:jc w:val="both"/>
        <w:rPr>
          <w:rFonts w:ascii="Times New Roman" w:eastAsia="Calibri" w:hAnsi="Times New Roman" w:cs="Times New Roman"/>
          <w:spacing w:val="-6"/>
          <w:sz w:val="26"/>
          <w:szCs w:val="26"/>
          <w:lang w:val="vi-VN"/>
        </w:rPr>
      </w:pPr>
      <w:r w:rsidRPr="0056584E">
        <w:rPr>
          <w:rFonts w:ascii="Times New Roman" w:eastAsia="Calibri" w:hAnsi="Times New Roman" w:cs="Times New Roman"/>
          <w:sz w:val="26"/>
          <w:szCs w:val="26"/>
          <w:lang w:val="vi-VN"/>
        </w:rPr>
        <w:t>[</w:t>
      </w:r>
      <w:r w:rsidRPr="0056584E">
        <w:rPr>
          <w:rFonts w:ascii="Times New Roman" w:eastAsia="Calibri" w:hAnsi="Times New Roman" w:cs="Times New Roman"/>
          <w:spacing w:val="-6"/>
          <w:sz w:val="26"/>
          <w:szCs w:val="26"/>
          <w:lang w:val="vi-VN"/>
        </w:rPr>
        <w:t xml:space="preserve">3] Nguyễn Thị Thu Thủy (chủ biên - 2017), Đào Thị Hồng Hạnh, Trần Thị Ngọc, </w:t>
      </w:r>
      <w:r w:rsidRPr="0056584E">
        <w:rPr>
          <w:rFonts w:ascii="Times New Roman" w:eastAsia="Calibri" w:hAnsi="Times New Roman" w:cs="Times New Roman"/>
          <w:i/>
          <w:spacing w:val="-6"/>
          <w:sz w:val="26"/>
          <w:szCs w:val="26"/>
          <w:lang w:val="vi-VN"/>
        </w:rPr>
        <w:t>Giáo trình Lý luận dạy học Ngữ Văn</w:t>
      </w:r>
      <w:r w:rsidRPr="0056584E">
        <w:rPr>
          <w:rFonts w:ascii="Times New Roman" w:eastAsia="Calibri" w:hAnsi="Times New Roman" w:cs="Times New Roman"/>
          <w:spacing w:val="-6"/>
          <w:sz w:val="26"/>
          <w:szCs w:val="26"/>
          <w:lang w:val="vi-VN"/>
        </w:rPr>
        <w:t>, Nxb ĐHTN, 2017, thư viện trường ĐH Sư phạm -ĐHTN.</w:t>
      </w:r>
    </w:p>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vi-VN"/>
        </w:rPr>
        <w:t>10. Nội dung chi tiết của học phần</w:t>
      </w:r>
    </w:p>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vi-VN"/>
        </w:rPr>
        <w:t xml:space="preserve">10.1. Chuẩn đầu ra chương/bài học (LLOs)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56584E" w:rsidRPr="0056584E" w:rsidTr="00F317ED">
        <w:trPr>
          <w:trHeight w:val="20"/>
        </w:trPr>
        <w:tc>
          <w:tcPr>
            <w:tcW w:w="1134" w:type="dxa"/>
            <w:shd w:val="clear" w:color="auto" w:fill="DAEEF3"/>
            <w:vAlign w:val="center"/>
          </w:tcPr>
          <w:p w:rsidR="0056584E" w:rsidRPr="0056584E" w:rsidRDefault="0056584E" w:rsidP="0056584E">
            <w:pPr>
              <w:spacing w:after="0" w:line="276" w:lineRule="auto"/>
              <w:ind w:right="-109"/>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lastRenderedPageBreak/>
              <w:t>LLOs</w:t>
            </w:r>
          </w:p>
        </w:tc>
        <w:tc>
          <w:tcPr>
            <w:tcW w:w="8505"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Nội dung chuẩn đầu ra của chương 1</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w:t>
            </w:r>
          </w:p>
        </w:tc>
        <w:tc>
          <w:tcPr>
            <w:tcW w:w="8505"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MS Mincho" w:hAnsi="Times New Roman" w:cs="Times New Roman"/>
                <w:sz w:val="26"/>
                <w:szCs w:val="26"/>
              </w:rPr>
              <w:t xml:space="preserve">Diễn giải được những kiến thức </w:t>
            </w:r>
            <w:r w:rsidRPr="0056584E">
              <w:rPr>
                <w:rFonts w:ascii="Times New Roman" w:eastAsia="Calibri" w:hAnsi="Times New Roman" w:cs="Times New Roman"/>
                <w:sz w:val="26"/>
                <w:szCs w:val="26"/>
              </w:rPr>
              <w:t xml:space="preserve">lí luận về </w:t>
            </w:r>
            <w:r w:rsidRPr="0056584E">
              <w:rPr>
                <w:rFonts w:ascii="Times New Roman" w:eastAsia="Calibri" w:hAnsi="Times New Roman" w:cs="Times New Roman"/>
                <w:sz w:val="26"/>
                <w:szCs w:val="26"/>
                <w:lang w:val="vi-VN"/>
              </w:rPr>
              <w:t>NCKH và phương pháp NCKH trong dạy học Ngữ văn.</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4"/>
                <w:szCs w:val="24"/>
              </w:rPr>
            </w:pPr>
            <w:r w:rsidRPr="0056584E">
              <w:rPr>
                <w:rFonts w:ascii="Times New Roman" w:eastAsia="Calibri" w:hAnsi="Times New Roman" w:cs="Times New Roman"/>
                <w:sz w:val="26"/>
                <w:szCs w:val="26"/>
              </w:rPr>
              <w:t>LLO2</w:t>
            </w:r>
          </w:p>
        </w:tc>
        <w:tc>
          <w:tcPr>
            <w:tcW w:w="8505" w:type="dxa"/>
            <w:shd w:val="clear" w:color="auto" w:fill="auto"/>
          </w:tcPr>
          <w:p w:rsidR="0056584E" w:rsidRPr="0056584E" w:rsidRDefault="0056584E" w:rsidP="0056584E">
            <w:pPr>
              <w:spacing w:after="0" w:line="276" w:lineRule="auto"/>
              <w:jc w:val="both"/>
              <w:rPr>
                <w:rFonts w:ascii="Times New Roman" w:eastAsia="Arial" w:hAnsi="Times New Roman" w:cs="Times New Roman"/>
                <w:bCs/>
                <w:sz w:val="26"/>
                <w:szCs w:val="26"/>
                <w:lang w:val="vi-VN"/>
              </w:rPr>
            </w:pPr>
            <w:r w:rsidRPr="0056584E">
              <w:rPr>
                <w:rFonts w:ascii="Times New Roman" w:eastAsia="Arial" w:hAnsi="Times New Roman" w:cs="Times New Roman"/>
                <w:iCs/>
                <w:sz w:val="26"/>
                <w:szCs w:val="26"/>
                <w:lang w:val="de-DE"/>
              </w:rPr>
              <w:t xml:space="preserve">Phân tích </w:t>
            </w:r>
            <w:r w:rsidRPr="0056584E">
              <w:rPr>
                <w:rFonts w:ascii="Times New Roman" w:eastAsia="Arial" w:hAnsi="Times New Roman" w:cs="Times New Roman"/>
                <w:iCs/>
                <w:sz w:val="26"/>
                <w:szCs w:val="26"/>
                <w:lang w:val="vi-VN"/>
              </w:rPr>
              <w:t xml:space="preserve">các cơ sở phương pháp luận </w:t>
            </w:r>
            <w:r w:rsidRPr="0056584E">
              <w:rPr>
                <w:rFonts w:ascii="Times New Roman" w:eastAsia="Arial" w:hAnsi="Times New Roman" w:cs="Times New Roman"/>
                <w:bCs/>
                <w:sz w:val="26"/>
                <w:szCs w:val="26"/>
                <w:lang w:val="vi-VN"/>
              </w:rPr>
              <w:t xml:space="preserve">khoa học trong dạy học </w:t>
            </w:r>
            <w:r w:rsidRPr="0056584E">
              <w:rPr>
                <w:rFonts w:ascii="Times New Roman" w:eastAsia="Arial" w:hAnsi="Times New Roman" w:cs="Times New Roman"/>
                <w:bCs/>
                <w:sz w:val="26"/>
                <w:szCs w:val="26"/>
                <w:lang w:val="pt-BR"/>
              </w:rPr>
              <w:t>Ngữ văn</w:t>
            </w:r>
            <w:r w:rsidRPr="0056584E">
              <w:rPr>
                <w:rFonts w:ascii="Times New Roman" w:eastAsia="Arial" w:hAnsi="Times New Roman" w:cs="Times New Roman"/>
                <w:bCs/>
                <w:sz w:val="26"/>
                <w:szCs w:val="26"/>
                <w:lang w:val="vi-VN"/>
              </w:rPr>
              <w:t>.</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LLO3</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Arial" w:hAnsi="Times New Roman" w:cs="Times New Roman"/>
                <w:bCs/>
                <w:sz w:val="26"/>
                <w:szCs w:val="26"/>
                <w:lang w:val="pt-BR"/>
              </w:rPr>
              <w:t xml:space="preserve">Vận dụng kiến thức lí luận để đề xuất các </w:t>
            </w:r>
            <w:r w:rsidRPr="0056584E">
              <w:rPr>
                <w:rFonts w:ascii="Times New Roman" w:eastAsia="Arial" w:hAnsi="Times New Roman" w:cs="Times New Roman"/>
                <w:bCs/>
                <w:sz w:val="26"/>
                <w:szCs w:val="26"/>
                <w:lang w:val="vi-VN"/>
              </w:rPr>
              <w:t>hướng NCKH phù hợp</w:t>
            </w:r>
            <w:r w:rsidRPr="0056584E">
              <w:rPr>
                <w:rFonts w:ascii="Times New Roman" w:eastAsia="Arial" w:hAnsi="Times New Roman" w:cs="Times New Roman"/>
                <w:bCs/>
                <w:spacing w:val="-6"/>
                <w:sz w:val="26"/>
                <w:szCs w:val="26"/>
              </w:rPr>
              <w:t>.</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LLO4</w:t>
            </w:r>
          </w:p>
        </w:tc>
        <w:tc>
          <w:tcPr>
            <w:tcW w:w="8505" w:type="dxa"/>
            <w:shd w:val="clear" w:color="auto" w:fill="auto"/>
          </w:tcPr>
          <w:p w:rsidR="0056584E" w:rsidRPr="0056584E" w:rsidRDefault="0056584E" w:rsidP="0056584E">
            <w:pPr>
              <w:spacing w:after="0" w:line="276" w:lineRule="auto"/>
              <w:contextualSpacing/>
              <w:jc w:val="both"/>
              <w:rPr>
                <w:rFonts w:ascii="Times New Roman" w:eastAsia="Calibri" w:hAnsi="Times New Roman" w:cs="Times New Roman"/>
                <w:spacing w:val="-2"/>
                <w:sz w:val="26"/>
                <w:szCs w:val="26"/>
              </w:rPr>
            </w:pPr>
            <w:r w:rsidRPr="0056584E">
              <w:rPr>
                <w:rFonts w:ascii="Times New Roman" w:eastAsia="Calibri" w:hAnsi="Times New Roman" w:cs="Times New Roman"/>
                <w:spacing w:val="-2"/>
                <w:sz w:val="26"/>
                <w:szCs w:val="26"/>
              </w:rPr>
              <w:t xml:space="preserve">Thể hiện năng lực tự học, tự nghiên cứu lí luận và thực tiễn </w:t>
            </w:r>
            <w:r w:rsidRPr="0056584E">
              <w:rPr>
                <w:rFonts w:ascii="Times New Roman" w:eastAsia="Arial" w:hAnsi="Times New Roman" w:cs="Times New Roman"/>
                <w:bCs/>
                <w:spacing w:val="-4"/>
                <w:sz w:val="26"/>
                <w:szCs w:val="26"/>
                <w:lang w:val="vi-VN"/>
              </w:rPr>
              <w:t>NCKH</w:t>
            </w:r>
            <w:r w:rsidRPr="0056584E">
              <w:rPr>
                <w:rFonts w:ascii="Times New Roman" w:eastAsia="Arial" w:hAnsi="Times New Roman" w:cs="Times New Roman"/>
                <w:bCs/>
                <w:spacing w:val="-6"/>
                <w:sz w:val="26"/>
                <w:szCs w:val="26"/>
              </w:rPr>
              <w:t>ở trường phổ thông</w:t>
            </w:r>
            <w:r w:rsidRPr="0056584E">
              <w:rPr>
                <w:rFonts w:ascii="Times New Roman" w:eastAsia="Calibri" w:hAnsi="Times New Roman" w:cs="Times New Roman"/>
                <w:spacing w:val="-2"/>
                <w:sz w:val="26"/>
                <w:szCs w:val="26"/>
              </w:rPr>
              <w:t xml:space="preserve">; </w:t>
            </w:r>
            <w:r w:rsidRPr="0056584E">
              <w:rPr>
                <w:rFonts w:ascii="Times New Roman" w:eastAsia="Calibri" w:hAnsi="Times New Roman" w:cs="Times New Roman"/>
                <w:sz w:val="26"/>
                <w:szCs w:val="26"/>
              </w:rPr>
              <w:t>sáng tạo khi làm việc nhóm ở các hoàn cảnh khác nhau.</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LLO5</w:t>
            </w:r>
          </w:p>
        </w:tc>
        <w:tc>
          <w:tcPr>
            <w:tcW w:w="8505" w:type="dxa"/>
            <w:shd w:val="clear" w:color="auto" w:fill="auto"/>
          </w:tcPr>
          <w:p w:rsidR="0056584E" w:rsidRPr="0056584E" w:rsidRDefault="0056584E" w:rsidP="0056584E">
            <w:pPr>
              <w:spacing w:after="0" w:line="276" w:lineRule="auto"/>
              <w:contextualSpacing/>
              <w:jc w:val="both"/>
              <w:rPr>
                <w:rFonts w:ascii="Times New Roman" w:eastAsia="Calibri" w:hAnsi="Times New Roman" w:cs="Times New Roman"/>
                <w:sz w:val="26"/>
                <w:szCs w:val="26"/>
              </w:rPr>
            </w:pPr>
            <w:r w:rsidRPr="0056584E">
              <w:rPr>
                <w:rFonts w:ascii="Times New Roman" w:eastAsia="Calibri" w:hAnsi="Times New Roman" w:cs="Times New Roman"/>
                <w:spacing w:val="-2"/>
                <w:sz w:val="26"/>
                <w:szCs w:val="26"/>
              </w:rPr>
              <w:t>Thể hiện trách nhiệm,</w:t>
            </w:r>
            <w:r w:rsidRPr="0056584E">
              <w:rPr>
                <w:rFonts w:ascii="Times New Roman" w:eastAsia="Calibri" w:hAnsi="Times New Roman" w:cs="Times New Roman"/>
                <w:sz w:val="26"/>
                <w:szCs w:val="26"/>
              </w:rPr>
              <w:t xml:space="preserve">ý thức cao trong các hoạt động học tập, trải nghiệm thực tiễn giáo dục phổ thông, </w:t>
            </w:r>
            <w:r w:rsidRPr="0056584E">
              <w:rPr>
                <w:rFonts w:ascii="Times New Roman" w:eastAsia="Calibri" w:hAnsi="Times New Roman" w:cs="Times New Roman"/>
                <w:spacing w:val="-2"/>
                <w:sz w:val="26"/>
                <w:szCs w:val="26"/>
              </w:rPr>
              <w:t>thực hiện đúng quy định về đạo đức nhà giáo, quy chế dân chủ ở trường phổ thông.</w:t>
            </w:r>
          </w:p>
        </w:tc>
      </w:tr>
      <w:tr w:rsidR="0056584E" w:rsidRPr="0056584E" w:rsidTr="00F317ED">
        <w:trPr>
          <w:trHeight w:val="20"/>
        </w:trPr>
        <w:tc>
          <w:tcPr>
            <w:tcW w:w="1134" w:type="dxa"/>
            <w:shd w:val="clear" w:color="auto" w:fill="DBE5F1"/>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b/>
                <w:sz w:val="26"/>
                <w:szCs w:val="26"/>
              </w:rPr>
              <w:t>LLOs</w:t>
            </w:r>
          </w:p>
        </w:tc>
        <w:tc>
          <w:tcPr>
            <w:tcW w:w="8505" w:type="dxa"/>
            <w:shd w:val="clear" w:color="auto" w:fill="DBE5F1"/>
            <w:vAlign w:val="center"/>
          </w:tcPr>
          <w:p w:rsidR="0056584E" w:rsidRPr="0056584E" w:rsidRDefault="0056584E" w:rsidP="0056584E">
            <w:pPr>
              <w:spacing w:after="0" w:line="276" w:lineRule="auto"/>
              <w:jc w:val="center"/>
              <w:rPr>
                <w:rFonts w:ascii="Times New Roman" w:eastAsia="Calibri" w:hAnsi="Times New Roman" w:cs="Times New Roman"/>
                <w:sz w:val="26"/>
                <w:szCs w:val="24"/>
                <w:lang w:val="pl-PL"/>
              </w:rPr>
            </w:pPr>
            <w:r w:rsidRPr="0056584E">
              <w:rPr>
                <w:rFonts w:ascii="Times New Roman" w:eastAsia="Calibri" w:hAnsi="Times New Roman" w:cs="Times New Roman"/>
                <w:b/>
                <w:sz w:val="26"/>
                <w:szCs w:val="26"/>
              </w:rPr>
              <w:t>Nội dung chuẩn đầu ra của chương 2</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LLO6</w:t>
            </w:r>
          </w:p>
        </w:tc>
        <w:tc>
          <w:tcPr>
            <w:tcW w:w="8505" w:type="dxa"/>
            <w:shd w:val="clear" w:color="auto" w:fill="auto"/>
            <w:vAlign w:val="center"/>
          </w:tcPr>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 xml:space="preserve">Diễn giải được nội dung và </w:t>
            </w:r>
            <w:r w:rsidRPr="0056584E">
              <w:rPr>
                <w:rFonts w:ascii="Times New Roman" w:eastAsia="Calibri" w:hAnsi="Times New Roman" w:cs="Times New Roman"/>
                <w:sz w:val="26"/>
                <w:szCs w:val="26"/>
                <w:lang w:val="vi-VN"/>
              </w:rPr>
              <w:t>quy trình, các loại hìnhNCKH</w:t>
            </w:r>
            <w:r w:rsidRPr="0056584E">
              <w:rPr>
                <w:rFonts w:ascii="Times New Roman" w:eastAsia="Calibri" w:hAnsi="Times New Roman" w:cs="Times New Roman"/>
                <w:sz w:val="26"/>
                <w:szCs w:val="26"/>
                <w:lang w:val="pt-BR"/>
              </w:rPr>
              <w:t xml:space="preserve"> trong </w:t>
            </w:r>
            <w:r w:rsidRPr="0056584E">
              <w:rPr>
                <w:rFonts w:ascii="Times New Roman" w:eastAsia="Calibri" w:hAnsi="Times New Roman" w:cs="Times New Roman"/>
                <w:sz w:val="26"/>
                <w:szCs w:val="26"/>
                <w:lang w:val="vi-VN"/>
              </w:rPr>
              <w:t>dạy học Ngữ</w:t>
            </w:r>
            <w:r w:rsidRPr="0056584E">
              <w:rPr>
                <w:rFonts w:ascii="Times New Roman" w:eastAsia="Calibri" w:hAnsi="Times New Roman" w:cs="Times New Roman"/>
                <w:sz w:val="26"/>
                <w:szCs w:val="26"/>
                <w:lang w:val="pt-BR"/>
              </w:rPr>
              <w:t xml:space="preserve"> văn</w:t>
            </w:r>
            <w:r w:rsidRPr="0056584E">
              <w:rPr>
                <w:rFonts w:ascii="Times New Roman" w:eastAsia="Calibri" w:hAnsi="Times New Roman" w:cs="Times New Roman"/>
                <w:sz w:val="26"/>
                <w:szCs w:val="26"/>
                <w:lang w:val="vi-VN"/>
              </w:rPr>
              <w:t>.</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LLO7</w:t>
            </w:r>
          </w:p>
        </w:tc>
        <w:tc>
          <w:tcPr>
            <w:tcW w:w="8505"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z w:val="26"/>
                <w:szCs w:val="26"/>
              </w:rPr>
              <w:t xml:space="preserve">Phân tích được quy trình </w:t>
            </w:r>
            <w:r w:rsidRPr="0056584E">
              <w:rPr>
                <w:rFonts w:ascii="Times New Roman" w:eastAsia="Calibri" w:hAnsi="Times New Roman" w:cs="Times New Roman"/>
                <w:sz w:val="26"/>
                <w:szCs w:val="26"/>
                <w:lang w:val="vi-VN"/>
              </w:rPr>
              <w:t>thực hiện</w:t>
            </w:r>
            <w:r w:rsidRPr="0056584E">
              <w:rPr>
                <w:rFonts w:ascii="Times New Roman" w:eastAsia="Arial" w:hAnsi="Times New Roman" w:cs="Times New Roman"/>
                <w:bCs/>
                <w:spacing w:val="-4"/>
                <w:sz w:val="26"/>
                <w:szCs w:val="26"/>
                <w:lang w:val="vi-VN"/>
              </w:rPr>
              <w:t>NCKH</w:t>
            </w:r>
            <w:r w:rsidRPr="0056584E">
              <w:rPr>
                <w:rFonts w:ascii="Times New Roman" w:eastAsia="Arial" w:hAnsi="Times New Roman" w:cs="Times New Roman"/>
                <w:bCs/>
                <w:spacing w:val="-6"/>
                <w:sz w:val="26"/>
                <w:szCs w:val="26"/>
              </w:rPr>
              <w:t xml:space="preserve"> Ngữ văn ở trường phổ thông.</w:t>
            </w:r>
          </w:p>
        </w:tc>
      </w:tr>
      <w:tr w:rsidR="0056584E" w:rsidRPr="0056584E" w:rsidTr="00F317ED">
        <w:trPr>
          <w:trHeight w:val="20"/>
        </w:trPr>
        <w:tc>
          <w:tcPr>
            <w:tcW w:w="1134" w:type="dxa"/>
            <w:shd w:val="clear" w:color="auto" w:fill="auto"/>
            <w:vAlign w:val="center"/>
          </w:tcPr>
          <w:p w:rsidR="0056584E" w:rsidRPr="0056584E" w:rsidRDefault="0056584E" w:rsidP="0056584E">
            <w:pPr>
              <w:tabs>
                <w:tab w:val="left" w:pos="314"/>
              </w:tabs>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LLO8</w:t>
            </w:r>
          </w:p>
        </w:tc>
        <w:tc>
          <w:tcPr>
            <w:tcW w:w="8505" w:type="dxa"/>
            <w:shd w:val="clear" w:color="auto" w:fill="auto"/>
          </w:tcPr>
          <w:p w:rsidR="0056584E" w:rsidRPr="0056584E" w:rsidRDefault="0056584E" w:rsidP="0056584E">
            <w:pPr>
              <w:tabs>
                <w:tab w:val="left" w:leader="dot" w:pos="8511"/>
              </w:tabs>
              <w:spacing w:after="0" w:line="276" w:lineRule="auto"/>
              <w:jc w:val="both"/>
              <w:rPr>
                <w:rFonts w:ascii="Times New Roman" w:eastAsia="Calibri" w:hAnsi="Times New Roman" w:cs="Times New Roman"/>
                <w:sz w:val="26"/>
                <w:szCs w:val="26"/>
                <w:lang w:val="vi-VN"/>
              </w:rPr>
            </w:pPr>
            <w:r w:rsidRPr="0056584E">
              <w:rPr>
                <w:rFonts w:ascii="Times New Roman" w:eastAsia="MS Mincho" w:hAnsi="Times New Roman" w:cs="Times New Roman"/>
                <w:sz w:val="26"/>
                <w:szCs w:val="26"/>
              </w:rPr>
              <w:t>Xây dựng được</w:t>
            </w:r>
            <w:r w:rsidRPr="0056584E">
              <w:rPr>
                <w:rFonts w:ascii="Times New Roman" w:eastAsia="MS Mincho" w:hAnsi="Times New Roman" w:cs="Times New Roman"/>
                <w:sz w:val="26"/>
                <w:szCs w:val="26"/>
                <w:lang w:val="vi-VN"/>
              </w:rPr>
              <w:t>kế hoạchnghiên cứu khoa học trong dạy học Ngữ văn.</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LLO9</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pacing w:val="-4"/>
                <w:sz w:val="26"/>
                <w:szCs w:val="24"/>
                <w:lang w:val="pl-PL"/>
              </w:rPr>
            </w:pPr>
            <w:r w:rsidRPr="0056584E">
              <w:rPr>
                <w:rFonts w:ascii="Times New Roman" w:eastAsia="MS Mincho" w:hAnsi="Times New Roman" w:cs="Times New Roman"/>
                <w:spacing w:val="-4"/>
                <w:sz w:val="26"/>
                <w:szCs w:val="26"/>
              </w:rPr>
              <w:t xml:space="preserve">Tổ chức </w:t>
            </w:r>
            <w:r w:rsidRPr="0056584E">
              <w:rPr>
                <w:rFonts w:ascii="Times New Roman" w:eastAsia="MS Mincho" w:hAnsi="Times New Roman" w:cs="Times New Roman"/>
                <w:spacing w:val="-4"/>
                <w:sz w:val="26"/>
                <w:szCs w:val="26"/>
                <w:lang w:val="vi-VN"/>
              </w:rPr>
              <w:t>nghiên cứu khoa học trong dạy học Ngữ văn.</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LLO4</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pacing w:val="-2"/>
                <w:sz w:val="26"/>
                <w:szCs w:val="26"/>
              </w:rPr>
              <w:t xml:space="preserve">Thể hiện năng lực tự học, tự nghiên cứu lí luận và thực tiễn giáo dục phổ thông môn </w:t>
            </w:r>
            <w:r w:rsidRPr="0056584E">
              <w:rPr>
                <w:rFonts w:ascii="Times New Roman" w:eastAsia="Arial" w:hAnsi="Times New Roman" w:cs="Times New Roman"/>
                <w:bCs/>
                <w:spacing w:val="-4"/>
                <w:sz w:val="26"/>
                <w:szCs w:val="26"/>
                <w:lang w:val="vi-VN"/>
              </w:rPr>
              <w:t>NCKH tr</w:t>
            </w:r>
            <w:r w:rsidRPr="0056584E">
              <w:rPr>
                <w:rFonts w:ascii="Times New Roman" w:eastAsia="Arial" w:hAnsi="Times New Roman" w:cs="Times New Roman"/>
                <w:bCs/>
                <w:spacing w:val="-6"/>
                <w:sz w:val="26"/>
                <w:szCs w:val="26"/>
              </w:rPr>
              <w:t>ong dạy học Ngữ văn ở trường phổ thông.</w:t>
            </w:r>
            <w:r w:rsidRPr="0056584E">
              <w:rPr>
                <w:rFonts w:ascii="Times New Roman" w:eastAsia="Calibri" w:hAnsi="Times New Roman" w:cs="Times New Roman"/>
                <w:spacing w:val="-2"/>
                <w:sz w:val="26"/>
                <w:szCs w:val="26"/>
              </w:rPr>
              <w:t xml:space="preserve">; </w:t>
            </w:r>
            <w:r w:rsidRPr="0056584E">
              <w:rPr>
                <w:rFonts w:ascii="Times New Roman" w:eastAsia="Calibri" w:hAnsi="Times New Roman" w:cs="Times New Roman"/>
                <w:sz w:val="26"/>
                <w:szCs w:val="26"/>
              </w:rPr>
              <w:t>sáng tạo khi làm việc nhóm ở các hoàn cảnh khác nhau.</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LLO5</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pacing w:val="-2"/>
                <w:sz w:val="26"/>
                <w:szCs w:val="26"/>
              </w:rPr>
              <w:t>Thể hiện trách nhiệm,</w:t>
            </w:r>
            <w:r w:rsidRPr="0056584E">
              <w:rPr>
                <w:rFonts w:ascii="Times New Roman" w:eastAsia="Calibri" w:hAnsi="Times New Roman" w:cs="Times New Roman"/>
                <w:sz w:val="26"/>
                <w:szCs w:val="26"/>
              </w:rPr>
              <w:t xml:space="preserve">ý thức cao trong các hoạt động học tập, trải nghiệm thực tiễn giáo dục phổ thông, </w:t>
            </w:r>
            <w:r w:rsidRPr="0056584E">
              <w:rPr>
                <w:rFonts w:ascii="Times New Roman" w:eastAsia="Calibri" w:hAnsi="Times New Roman" w:cs="Times New Roman"/>
                <w:spacing w:val="-2"/>
                <w:sz w:val="26"/>
                <w:szCs w:val="26"/>
              </w:rPr>
              <w:t>thực hiện đúng quy định về đạo đức nhà giáo, quy chế dân chủ ở trường phổ thông.</w:t>
            </w:r>
          </w:p>
        </w:tc>
      </w:tr>
      <w:tr w:rsidR="0056584E" w:rsidRPr="0056584E" w:rsidTr="00F317ED">
        <w:trPr>
          <w:trHeight w:val="20"/>
        </w:trPr>
        <w:tc>
          <w:tcPr>
            <w:tcW w:w="1134" w:type="dxa"/>
            <w:shd w:val="clear" w:color="auto" w:fill="DBE5F1"/>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b/>
                <w:sz w:val="26"/>
                <w:szCs w:val="26"/>
              </w:rPr>
              <w:t>LLOs</w:t>
            </w:r>
          </w:p>
        </w:tc>
        <w:tc>
          <w:tcPr>
            <w:tcW w:w="8505" w:type="dxa"/>
            <w:shd w:val="clear" w:color="auto" w:fill="DBE5F1"/>
            <w:vAlign w:val="center"/>
          </w:tcPr>
          <w:p w:rsidR="0056584E" w:rsidRPr="0056584E" w:rsidRDefault="0056584E" w:rsidP="0056584E">
            <w:pPr>
              <w:spacing w:after="0" w:line="276" w:lineRule="auto"/>
              <w:jc w:val="center"/>
              <w:rPr>
                <w:rFonts w:ascii="Times New Roman" w:eastAsia="Calibri" w:hAnsi="Times New Roman" w:cs="Times New Roman"/>
                <w:sz w:val="26"/>
                <w:szCs w:val="24"/>
                <w:lang w:val="pl-PL"/>
              </w:rPr>
            </w:pPr>
            <w:r w:rsidRPr="0056584E">
              <w:rPr>
                <w:rFonts w:ascii="Times New Roman" w:eastAsia="Calibri" w:hAnsi="Times New Roman" w:cs="Times New Roman"/>
                <w:b/>
                <w:sz w:val="26"/>
                <w:szCs w:val="26"/>
              </w:rPr>
              <w:t>Nội dung chuẩn đầu ra của chương 3</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LLO10</w:t>
            </w:r>
          </w:p>
        </w:tc>
        <w:tc>
          <w:tcPr>
            <w:tcW w:w="8505"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sz w:val="26"/>
                <w:szCs w:val="24"/>
                <w:lang w:val="vi-VN"/>
              </w:rPr>
            </w:pPr>
            <w:r w:rsidRPr="0056584E">
              <w:rPr>
                <w:rFonts w:ascii="Times New Roman" w:eastAsia="Calibri" w:hAnsi="Times New Roman" w:cs="Times New Roman"/>
                <w:sz w:val="26"/>
                <w:szCs w:val="26"/>
                <w:lang w:val="pt-BR"/>
              </w:rPr>
              <w:t>Diễn giải được những nội dung v</w:t>
            </w:r>
            <w:r w:rsidRPr="0056584E">
              <w:rPr>
                <w:rFonts w:ascii="Times New Roman" w:eastAsia="Calibri" w:hAnsi="Times New Roman" w:cs="Times New Roman"/>
                <w:sz w:val="26"/>
                <w:szCs w:val="26"/>
                <w:lang w:val="vi-VN"/>
              </w:rPr>
              <w:t xml:space="preserve">ềNCKH </w:t>
            </w:r>
            <w:r w:rsidRPr="0056584E">
              <w:rPr>
                <w:rFonts w:ascii="Times New Roman" w:eastAsia="Arial" w:hAnsi="Times New Roman" w:cs="Times New Roman"/>
                <w:bCs/>
                <w:spacing w:val="-4"/>
                <w:sz w:val="26"/>
                <w:szCs w:val="26"/>
                <w:lang w:val="vi-VN"/>
              </w:rPr>
              <w:t>tr</w:t>
            </w:r>
            <w:r w:rsidRPr="0056584E">
              <w:rPr>
                <w:rFonts w:ascii="Times New Roman" w:eastAsia="Arial" w:hAnsi="Times New Roman" w:cs="Times New Roman"/>
                <w:bCs/>
                <w:spacing w:val="-6"/>
                <w:sz w:val="26"/>
                <w:szCs w:val="26"/>
              </w:rPr>
              <w:t xml:space="preserve">ong dạy học Ngữ văn </w:t>
            </w:r>
            <w:r w:rsidRPr="0056584E">
              <w:rPr>
                <w:rFonts w:ascii="Times New Roman" w:eastAsia="Arial" w:hAnsi="Times New Roman" w:cs="Times New Roman"/>
                <w:bCs/>
                <w:spacing w:val="-6"/>
                <w:sz w:val="26"/>
                <w:szCs w:val="26"/>
                <w:lang w:val="vi-VN"/>
              </w:rPr>
              <w:t>của giáo viên và phát triển năng lực nghiên cứu cho học sinh phổ thông</w:t>
            </w:r>
            <w:r w:rsidRPr="0056584E">
              <w:rPr>
                <w:rFonts w:ascii="Times New Roman" w:eastAsia="Arial" w:hAnsi="Times New Roman" w:cs="Times New Roman"/>
                <w:bCs/>
                <w:spacing w:val="-6"/>
                <w:sz w:val="26"/>
                <w:szCs w:val="26"/>
              </w:rPr>
              <w:t>.</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LLO11</w:t>
            </w:r>
          </w:p>
        </w:tc>
        <w:tc>
          <w:tcPr>
            <w:tcW w:w="8505" w:type="dxa"/>
            <w:shd w:val="clear" w:color="auto" w:fill="auto"/>
            <w:vAlign w:val="center"/>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z w:val="26"/>
                <w:szCs w:val="26"/>
              </w:rPr>
              <w:t xml:space="preserve">Phân tích được </w:t>
            </w:r>
            <w:r w:rsidRPr="0056584E">
              <w:rPr>
                <w:rFonts w:ascii="Times New Roman" w:eastAsia="Calibri" w:hAnsi="Times New Roman" w:cs="Times New Roman"/>
                <w:sz w:val="26"/>
                <w:szCs w:val="26"/>
                <w:lang w:val="vi-VN"/>
              </w:rPr>
              <w:t>các hoạt động</w:t>
            </w:r>
            <w:r w:rsidRPr="0056584E">
              <w:rPr>
                <w:rFonts w:ascii="Times New Roman" w:eastAsia="Arial" w:hAnsi="Times New Roman" w:cs="Times New Roman"/>
                <w:bCs/>
                <w:spacing w:val="-4"/>
                <w:sz w:val="26"/>
                <w:szCs w:val="26"/>
                <w:lang w:val="vi-VN"/>
              </w:rPr>
              <w:t>NCKH tr</w:t>
            </w:r>
            <w:r w:rsidRPr="0056584E">
              <w:rPr>
                <w:rFonts w:ascii="Times New Roman" w:eastAsia="Arial" w:hAnsi="Times New Roman" w:cs="Times New Roman"/>
                <w:bCs/>
                <w:spacing w:val="-6"/>
                <w:sz w:val="26"/>
                <w:szCs w:val="26"/>
              </w:rPr>
              <w:t xml:space="preserve">ong dạy học </w:t>
            </w:r>
            <w:r w:rsidRPr="0056584E">
              <w:rPr>
                <w:rFonts w:ascii="Times New Roman" w:eastAsia="Arial" w:hAnsi="Times New Roman" w:cs="Times New Roman"/>
                <w:bCs/>
                <w:spacing w:val="-6"/>
                <w:sz w:val="26"/>
                <w:szCs w:val="26"/>
                <w:lang w:val="vi-VN"/>
              </w:rPr>
              <w:t xml:space="preserve">môn </w:t>
            </w:r>
            <w:r w:rsidRPr="0056584E">
              <w:rPr>
                <w:rFonts w:ascii="Times New Roman" w:eastAsia="Arial" w:hAnsi="Times New Roman" w:cs="Times New Roman"/>
                <w:bCs/>
                <w:spacing w:val="-6"/>
                <w:sz w:val="26"/>
                <w:szCs w:val="26"/>
              </w:rPr>
              <w:t>Ngữ văn ở trường phổ thông.</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right="-109"/>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LLO12</w:t>
            </w:r>
          </w:p>
        </w:tc>
        <w:tc>
          <w:tcPr>
            <w:tcW w:w="8505" w:type="dxa"/>
            <w:shd w:val="clear" w:color="auto" w:fill="auto"/>
          </w:tcPr>
          <w:p w:rsidR="0056584E" w:rsidRPr="0056584E" w:rsidRDefault="0056584E" w:rsidP="0056584E">
            <w:pPr>
              <w:tabs>
                <w:tab w:val="left" w:leader="dot" w:pos="8511"/>
              </w:tabs>
              <w:spacing w:after="0" w:line="276" w:lineRule="auto"/>
              <w:jc w:val="both"/>
              <w:rPr>
                <w:rFonts w:ascii="Times New Roman" w:eastAsia="Calibri" w:hAnsi="Times New Roman" w:cs="Times New Roman"/>
                <w:sz w:val="26"/>
                <w:szCs w:val="26"/>
                <w:lang w:val="pt-BR"/>
              </w:rPr>
            </w:pPr>
            <w:r w:rsidRPr="0056584E">
              <w:rPr>
                <w:rFonts w:ascii="Times New Roman" w:eastAsia="MS Mincho" w:hAnsi="Times New Roman" w:cs="Times New Roman"/>
                <w:sz w:val="26"/>
                <w:szCs w:val="26"/>
              </w:rPr>
              <w:t xml:space="preserve">Xây dựng các hoạt động </w:t>
            </w:r>
            <w:r w:rsidRPr="0056584E">
              <w:rPr>
                <w:rFonts w:ascii="Times New Roman" w:eastAsia="MS Mincho" w:hAnsi="Times New Roman" w:cs="Times New Roman"/>
                <w:sz w:val="26"/>
                <w:szCs w:val="26"/>
                <w:lang w:val="vi-VN"/>
              </w:rPr>
              <w:t>đổi mới</w:t>
            </w:r>
            <w:r w:rsidRPr="0056584E">
              <w:rPr>
                <w:rFonts w:ascii="Times New Roman" w:eastAsia="MS Mincho" w:hAnsi="Times New Roman" w:cs="Times New Roman"/>
                <w:sz w:val="26"/>
                <w:szCs w:val="26"/>
              </w:rPr>
              <w:t>; các</w:t>
            </w:r>
            <w:r w:rsidRPr="0056584E">
              <w:rPr>
                <w:rFonts w:ascii="Times New Roman" w:eastAsia="MS Mincho" w:hAnsi="Times New Roman" w:cs="Times New Roman"/>
                <w:sz w:val="26"/>
                <w:szCs w:val="26"/>
                <w:lang w:val="vi-VN"/>
              </w:rPr>
              <w:t>h</w:t>
            </w:r>
            <w:r w:rsidRPr="0056584E">
              <w:rPr>
                <w:rFonts w:ascii="Times New Roman" w:eastAsia="Calibri" w:hAnsi="Times New Roman" w:cs="Times New Roman"/>
                <w:sz w:val="26"/>
                <w:szCs w:val="26"/>
                <w:lang w:val="pt-BR"/>
              </w:rPr>
              <w:t>đánh giá năng lực</w:t>
            </w:r>
            <w:r w:rsidRPr="0056584E">
              <w:rPr>
                <w:rFonts w:ascii="Times New Roman" w:eastAsia="Calibri" w:hAnsi="Times New Roman" w:cs="Times New Roman"/>
                <w:sz w:val="26"/>
                <w:szCs w:val="26"/>
                <w:lang w:val="vi-VN"/>
              </w:rPr>
              <w:t xml:space="preserve">của học sinh trong </w:t>
            </w:r>
            <w:r w:rsidRPr="0056584E">
              <w:rPr>
                <w:rFonts w:ascii="Times New Roman" w:eastAsia="Arial" w:hAnsi="Times New Roman" w:cs="Times New Roman"/>
                <w:bCs/>
                <w:spacing w:val="-4"/>
                <w:sz w:val="26"/>
                <w:szCs w:val="26"/>
                <w:lang w:val="vi-VN"/>
              </w:rPr>
              <w:t xml:space="preserve">NCKH </w:t>
            </w:r>
            <w:r w:rsidRPr="0056584E">
              <w:rPr>
                <w:rFonts w:ascii="Times New Roman" w:eastAsia="Arial" w:hAnsi="Times New Roman" w:cs="Times New Roman"/>
                <w:bCs/>
                <w:spacing w:val="-6"/>
                <w:sz w:val="26"/>
                <w:szCs w:val="26"/>
              </w:rPr>
              <w:t>ở trường phổ thông.</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LLO13</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pacing w:val="-4"/>
                <w:sz w:val="26"/>
                <w:szCs w:val="24"/>
                <w:lang w:val="pl-PL"/>
              </w:rPr>
            </w:pPr>
            <w:r w:rsidRPr="0056584E">
              <w:rPr>
                <w:rFonts w:ascii="Times New Roman" w:eastAsia="MS Mincho" w:hAnsi="Times New Roman" w:cs="Times New Roman"/>
                <w:spacing w:val="-4"/>
                <w:sz w:val="26"/>
                <w:szCs w:val="26"/>
              </w:rPr>
              <w:t xml:space="preserve">Tổ chức được hoạt động dạy học </w:t>
            </w:r>
            <w:r w:rsidRPr="0056584E">
              <w:rPr>
                <w:rFonts w:ascii="Times New Roman" w:eastAsia="Arial" w:hAnsi="Times New Roman" w:cs="Times New Roman"/>
                <w:bCs/>
                <w:spacing w:val="-4"/>
                <w:sz w:val="26"/>
                <w:szCs w:val="26"/>
                <w:lang w:val="vi-VN"/>
              </w:rPr>
              <w:t>NCKH tr</w:t>
            </w:r>
            <w:r w:rsidRPr="0056584E">
              <w:rPr>
                <w:rFonts w:ascii="Times New Roman" w:eastAsia="Arial" w:hAnsi="Times New Roman" w:cs="Times New Roman"/>
                <w:bCs/>
                <w:spacing w:val="-6"/>
                <w:sz w:val="26"/>
                <w:szCs w:val="26"/>
              </w:rPr>
              <w:t>ong dạy học Ngữ văn ở trường phổ thông.</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LLO4</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pacing w:val="-2"/>
                <w:sz w:val="26"/>
                <w:szCs w:val="26"/>
              </w:rPr>
              <w:t xml:space="preserve">Thể hiện năng lực tự học, tự nghiên cứu lí luận và thực tiễn </w:t>
            </w:r>
            <w:r w:rsidRPr="0056584E">
              <w:rPr>
                <w:rFonts w:ascii="Times New Roman" w:eastAsia="Arial" w:hAnsi="Times New Roman" w:cs="Times New Roman"/>
                <w:bCs/>
                <w:spacing w:val="-4"/>
                <w:sz w:val="26"/>
                <w:szCs w:val="26"/>
                <w:lang w:val="vi-VN"/>
              </w:rPr>
              <w:t xml:space="preserve">NCKH </w:t>
            </w:r>
            <w:r w:rsidRPr="0056584E">
              <w:rPr>
                <w:rFonts w:ascii="Times New Roman" w:eastAsia="Arial" w:hAnsi="Times New Roman" w:cs="Times New Roman"/>
                <w:bCs/>
                <w:spacing w:val="-6"/>
                <w:sz w:val="26"/>
                <w:szCs w:val="26"/>
              </w:rPr>
              <w:t>ở trường phổ thông</w:t>
            </w:r>
            <w:r w:rsidRPr="0056584E">
              <w:rPr>
                <w:rFonts w:ascii="Times New Roman" w:eastAsia="Calibri" w:hAnsi="Times New Roman" w:cs="Times New Roman"/>
                <w:spacing w:val="-2"/>
                <w:sz w:val="26"/>
                <w:szCs w:val="26"/>
              </w:rPr>
              <w:t xml:space="preserve">; </w:t>
            </w:r>
            <w:r w:rsidRPr="0056584E">
              <w:rPr>
                <w:rFonts w:ascii="Times New Roman" w:eastAsia="Calibri" w:hAnsi="Times New Roman" w:cs="Times New Roman"/>
                <w:sz w:val="26"/>
                <w:szCs w:val="26"/>
              </w:rPr>
              <w:t>sáng tạo khi làm việc nhóm ở các hoàn cảnh khác nhau.</w:t>
            </w:r>
          </w:p>
        </w:tc>
      </w:tr>
      <w:tr w:rsidR="0056584E" w:rsidRPr="0056584E" w:rsidTr="00F317ED">
        <w:trPr>
          <w:trHeight w:val="20"/>
        </w:trPr>
        <w:tc>
          <w:tcPr>
            <w:tcW w:w="1134" w:type="dxa"/>
            <w:shd w:val="clear" w:color="auto" w:fill="auto"/>
            <w:vAlign w:val="center"/>
          </w:tcPr>
          <w:p w:rsidR="0056584E" w:rsidRPr="0056584E" w:rsidRDefault="0056584E" w:rsidP="0056584E">
            <w:pPr>
              <w:spacing w:after="0" w:line="276" w:lineRule="auto"/>
              <w:ind w:left="-112"/>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LLO5</w:t>
            </w:r>
          </w:p>
        </w:tc>
        <w:tc>
          <w:tcPr>
            <w:tcW w:w="8505" w:type="dxa"/>
            <w:shd w:val="clear" w:color="auto" w:fill="auto"/>
          </w:tcPr>
          <w:p w:rsidR="0056584E" w:rsidRPr="0056584E" w:rsidRDefault="0056584E" w:rsidP="0056584E">
            <w:pPr>
              <w:spacing w:after="0" w:line="276" w:lineRule="auto"/>
              <w:jc w:val="both"/>
              <w:rPr>
                <w:rFonts w:ascii="Times New Roman" w:eastAsia="Calibri" w:hAnsi="Times New Roman" w:cs="Times New Roman"/>
                <w:sz w:val="26"/>
                <w:szCs w:val="24"/>
                <w:lang w:val="pl-PL"/>
              </w:rPr>
            </w:pPr>
            <w:r w:rsidRPr="0056584E">
              <w:rPr>
                <w:rFonts w:ascii="Times New Roman" w:eastAsia="Calibri" w:hAnsi="Times New Roman" w:cs="Times New Roman"/>
                <w:spacing w:val="-2"/>
                <w:sz w:val="26"/>
                <w:szCs w:val="26"/>
              </w:rPr>
              <w:t>Thể hiện trách nhiệm,</w:t>
            </w:r>
            <w:r w:rsidRPr="0056584E">
              <w:rPr>
                <w:rFonts w:ascii="Times New Roman" w:eastAsia="Calibri" w:hAnsi="Times New Roman" w:cs="Times New Roman"/>
                <w:sz w:val="26"/>
                <w:szCs w:val="26"/>
              </w:rPr>
              <w:t xml:space="preserve">ý thức cao trong các hoạt động học tập, trải nghiệm thực tiễn giáo dục phổ thông, </w:t>
            </w:r>
            <w:r w:rsidRPr="0056584E">
              <w:rPr>
                <w:rFonts w:ascii="Times New Roman" w:eastAsia="Calibri" w:hAnsi="Times New Roman" w:cs="Times New Roman"/>
                <w:spacing w:val="-2"/>
                <w:sz w:val="26"/>
                <w:szCs w:val="26"/>
              </w:rPr>
              <w:t>thực hiện đúng quy định về đạo đức nhà giáo, quy chế dân chủ ở trường phổ thông.</w:t>
            </w:r>
          </w:p>
        </w:tc>
      </w:tr>
    </w:tbl>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fr-FR"/>
        </w:rPr>
        <w:t>10.2. Ma trận liên kết LLOs và CLOs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09"/>
        <w:gridCol w:w="840"/>
        <w:gridCol w:w="840"/>
        <w:gridCol w:w="841"/>
        <w:gridCol w:w="840"/>
        <w:gridCol w:w="840"/>
        <w:gridCol w:w="876"/>
        <w:gridCol w:w="776"/>
        <w:gridCol w:w="782"/>
        <w:gridCol w:w="1185"/>
      </w:tblGrid>
      <w:tr w:rsidR="0056584E" w:rsidRPr="0056584E" w:rsidTr="00F317ED">
        <w:trPr>
          <w:trHeight w:val="442"/>
          <w:tblHeader/>
        </w:trPr>
        <w:tc>
          <w:tcPr>
            <w:tcW w:w="1010" w:type="dxa"/>
            <w:vMerge w:val="restart"/>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lastRenderedPageBreak/>
              <w:t>LLOs</w:t>
            </w:r>
          </w:p>
        </w:tc>
        <w:tc>
          <w:tcPr>
            <w:tcW w:w="8629" w:type="dxa"/>
            <w:gridSpan w:val="10"/>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Chuẩn đầu ra học phần (CLOs)</w:t>
            </w:r>
          </w:p>
        </w:tc>
      </w:tr>
      <w:tr w:rsidR="0056584E" w:rsidRPr="0056584E" w:rsidTr="00F317ED">
        <w:trPr>
          <w:trHeight w:val="180"/>
          <w:tblHeader/>
        </w:trPr>
        <w:tc>
          <w:tcPr>
            <w:tcW w:w="1010" w:type="dxa"/>
            <w:vMerge/>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p>
        </w:tc>
        <w:tc>
          <w:tcPr>
            <w:tcW w:w="809"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(1)</w:t>
            </w:r>
          </w:p>
        </w:tc>
        <w:tc>
          <w:tcPr>
            <w:tcW w:w="840"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(2)</w:t>
            </w:r>
          </w:p>
        </w:tc>
        <w:tc>
          <w:tcPr>
            <w:tcW w:w="840"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(3)</w:t>
            </w:r>
          </w:p>
        </w:tc>
        <w:tc>
          <w:tcPr>
            <w:tcW w:w="841"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(4)</w:t>
            </w:r>
          </w:p>
        </w:tc>
        <w:tc>
          <w:tcPr>
            <w:tcW w:w="840"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(5)</w:t>
            </w:r>
          </w:p>
        </w:tc>
        <w:tc>
          <w:tcPr>
            <w:tcW w:w="840"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(6)</w:t>
            </w:r>
          </w:p>
        </w:tc>
        <w:tc>
          <w:tcPr>
            <w:tcW w:w="876"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(7)</w:t>
            </w:r>
          </w:p>
        </w:tc>
        <w:tc>
          <w:tcPr>
            <w:tcW w:w="776"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(8)</w:t>
            </w:r>
          </w:p>
        </w:tc>
        <w:tc>
          <w:tcPr>
            <w:tcW w:w="782" w:type="dxa"/>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(9)</w:t>
            </w:r>
          </w:p>
        </w:tc>
        <w:tc>
          <w:tcPr>
            <w:tcW w:w="1185" w:type="dxa"/>
            <w:shd w:val="clear" w:color="auto" w:fill="DAEEF3"/>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6"/>
                <w:szCs w:val="26"/>
              </w:rPr>
              <w:t>(10)</w:t>
            </w: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LLO2</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LLO3</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LLO4</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LLO5</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x</w:t>
            </w:r>
          </w:p>
        </w:tc>
      </w:tr>
      <w:tr w:rsidR="0056584E" w:rsidRPr="0056584E" w:rsidTr="00F317ED">
        <w:trPr>
          <w:trHeight w:val="442"/>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LLO6</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LLO7</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LLO8</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LLO9</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LLO10</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LLO11</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LLO12</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r w:rsidR="0056584E" w:rsidRPr="0056584E" w:rsidTr="00F317ED">
        <w:trPr>
          <w:trHeight w:val="421"/>
        </w:trPr>
        <w:tc>
          <w:tcPr>
            <w:tcW w:w="1010" w:type="dxa"/>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LLO13</w:t>
            </w:r>
          </w:p>
        </w:tc>
        <w:tc>
          <w:tcPr>
            <w:tcW w:w="809"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1"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40"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876" w:type="dxa"/>
            <w:vAlign w:val="center"/>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76"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x</w:t>
            </w:r>
          </w:p>
        </w:tc>
        <w:tc>
          <w:tcPr>
            <w:tcW w:w="782"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c>
          <w:tcPr>
            <w:tcW w:w="1185" w:type="dxa"/>
          </w:tcPr>
          <w:p w:rsidR="0056584E" w:rsidRPr="0056584E" w:rsidRDefault="0056584E" w:rsidP="0056584E">
            <w:pPr>
              <w:spacing w:after="0" w:line="276" w:lineRule="auto"/>
              <w:contextualSpacing/>
              <w:jc w:val="center"/>
              <w:rPr>
                <w:rFonts w:ascii="Times New Roman" w:eastAsia="Calibri" w:hAnsi="Times New Roman" w:cs="Times New Roman"/>
                <w:sz w:val="26"/>
                <w:szCs w:val="26"/>
              </w:rPr>
            </w:pPr>
          </w:p>
        </w:tc>
      </w:tr>
    </w:tbl>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b/>
          <w:sz w:val="26"/>
          <w:szCs w:val="26"/>
        </w:rPr>
        <w:t>10.3. Nội dung chi tiết học phần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42"/>
        <w:gridCol w:w="1134"/>
        <w:gridCol w:w="141"/>
        <w:gridCol w:w="709"/>
        <w:gridCol w:w="142"/>
        <w:gridCol w:w="992"/>
      </w:tblGrid>
      <w:tr w:rsidR="0056584E" w:rsidRPr="0056584E" w:rsidTr="00F317ED">
        <w:tc>
          <w:tcPr>
            <w:tcW w:w="9356" w:type="dxa"/>
            <w:gridSpan w:val="8"/>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pt-BR"/>
              </w:rPr>
              <w:t>Chương 1:</w:t>
            </w:r>
            <w:r w:rsidRPr="0056584E">
              <w:rPr>
                <w:rFonts w:ascii="Times New Roman" w:eastAsia="Calibri" w:hAnsi="Times New Roman" w:cs="Times New Roman"/>
                <w:b/>
                <w:sz w:val="26"/>
                <w:szCs w:val="26"/>
                <w:lang w:val="vi-VN"/>
              </w:rPr>
              <w:t>MỘT SỐ VẤN ĐỀ</w:t>
            </w:r>
            <w:r w:rsidRPr="0056584E">
              <w:rPr>
                <w:rFonts w:ascii="Times New Roman" w:eastAsia="Calibri" w:hAnsi="Times New Roman" w:cs="Times New Roman"/>
                <w:b/>
                <w:sz w:val="26"/>
                <w:szCs w:val="26"/>
                <w:lang w:val="pt-BR"/>
              </w:rPr>
              <w:t xml:space="preserve"> CHUNG</w:t>
            </w:r>
            <w:r w:rsidRPr="0056584E">
              <w:rPr>
                <w:rFonts w:ascii="Times New Roman" w:eastAsia="Calibri" w:hAnsi="Times New Roman" w:cs="Times New Roman"/>
                <w:b/>
                <w:sz w:val="26"/>
                <w:szCs w:val="26"/>
                <w:lang w:val="vi-VN"/>
              </w:rPr>
              <w:t xml:space="preserve"> VỀ NCKH</w:t>
            </w:r>
          </w:p>
        </w:tc>
      </w:tr>
      <w:tr w:rsidR="0056584E" w:rsidRPr="0056584E" w:rsidTr="00F317ED">
        <w:tc>
          <w:tcPr>
            <w:tcW w:w="993" w:type="dxa"/>
            <w:vMerge w:val="restart"/>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LLOs</w:t>
            </w:r>
          </w:p>
        </w:tc>
        <w:tc>
          <w:tcPr>
            <w:tcW w:w="5103" w:type="dxa"/>
            <w:vMerge w:val="restart"/>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Nội dung</w:t>
            </w:r>
          </w:p>
        </w:tc>
        <w:tc>
          <w:tcPr>
            <w:tcW w:w="2126" w:type="dxa"/>
            <w:gridSpan w:val="4"/>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Hình thức/</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phương pháp</w:t>
            </w:r>
          </w:p>
        </w:tc>
        <w:tc>
          <w:tcPr>
            <w:tcW w:w="1134" w:type="dxa"/>
            <w:gridSpan w:val="2"/>
            <w:vMerge w:val="restart"/>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Học liệu</w:t>
            </w:r>
          </w:p>
        </w:tc>
      </w:tr>
      <w:tr w:rsidR="0056584E" w:rsidRPr="0056584E" w:rsidTr="00F317ED">
        <w:tc>
          <w:tcPr>
            <w:tcW w:w="993" w:type="dxa"/>
            <w:vMerge/>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p>
        </w:tc>
        <w:tc>
          <w:tcPr>
            <w:tcW w:w="5103" w:type="dxa"/>
            <w:vMerge/>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p>
        </w:tc>
        <w:tc>
          <w:tcPr>
            <w:tcW w:w="1276" w:type="dxa"/>
            <w:gridSpan w:val="2"/>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Dạy học</w:t>
            </w:r>
          </w:p>
        </w:tc>
        <w:tc>
          <w:tcPr>
            <w:tcW w:w="850" w:type="dxa"/>
            <w:gridSpan w:val="2"/>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Đánh giá</w:t>
            </w:r>
          </w:p>
        </w:tc>
        <w:tc>
          <w:tcPr>
            <w:tcW w:w="1134" w:type="dxa"/>
            <w:gridSpan w:val="2"/>
            <w:vMerge/>
            <w:shd w:val="clear" w:color="auto" w:fill="DAEEF3"/>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p>
        </w:tc>
      </w:tr>
      <w:tr w:rsidR="0056584E" w:rsidRPr="0056584E" w:rsidTr="00F317ED">
        <w:tc>
          <w:tcPr>
            <w:tcW w:w="993" w:type="dxa"/>
            <w:vMerge w:val="restart"/>
          </w:tcPr>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LLO1</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LLO2</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LLO3</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LLO7</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LLO7</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LLO4</w:t>
            </w:r>
          </w:p>
        </w:tc>
        <w:tc>
          <w:tcPr>
            <w:tcW w:w="5103" w:type="dxa"/>
          </w:tcPr>
          <w:p w:rsidR="0056584E" w:rsidRPr="0056584E" w:rsidRDefault="0056584E" w:rsidP="0056584E">
            <w:pPr>
              <w:pBdr>
                <w:bottom w:val="single" w:sz="4" w:space="1" w:color="auto"/>
              </w:pBd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b/>
                <w:sz w:val="26"/>
                <w:szCs w:val="26"/>
                <w:lang w:val="pt-BR"/>
              </w:rPr>
              <w:lastRenderedPageBreak/>
              <w:t>A. Nội dung thực hiện trên lớp (</w:t>
            </w:r>
            <w:r w:rsidRPr="0056584E">
              <w:rPr>
                <w:rFonts w:ascii="Times New Roman" w:eastAsia="Calibri" w:hAnsi="Times New Roman" w:cs="Times New Roman"/>
                <w:b/>
                <w:sz w:val="26"/>
                <w:szCs w:val="26"/>
                <w:lang w:val="vi-VN"/>
              </w:rPr>
              <w:t>22</w:t>
            </w:r>
            <w:r w:rsidRPr="0056584E">
              <w:rPr>
                <w:rFonts w:ascii="Times New Roman" w:eastAsia="Calibri" w:hAnsi="Times New Roman" w:cs="Times New Roman"/>
                <w:b/>
                <w:sz w:val="26"/>
                <w:szCs w:val="26"/>
                <w:lang w:val="pt-BR"/>
              </w:rPr>
              <w:t xml:space="preserve"> tiết)</w:t>
            </w:r>
          </w:p>
          <w:p w:rsidR="0056584E" w:rsidRPr="0056584E" w:rsidRDefault="0056584E" w:rsidP="0056584E">
            <w:pPr>
              <w:pBdr>
                <w:bottom w:val="single" w:sz="4" w:space="1" w:color="auto"/>
              </w:pBd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b/>
                <w:sz w:val="26"/>
                <w:szCs w:val="26"/>
                <w:lang w:val="pt-BR"/>
              </w:rPr>
              <w:t xml:space="preserve">* Nội dung giảng dạy lí thuyết: </w:t>
            </w:r>
            <w:r w:rsidRPr="0056584E">
              <w:rPr>
                <w:rFonts w:ascii="Times New Roman" w:eastAsia="Calibri" w:hAnsi="Times New Roman" w:cs="Times New Roman"/>
                <w:b/>
                <w:bCs/>
                <w:i/>
                <w:sz w:val="26"/>
                <w:szCs w:val="26"/>
                <w:lang w:val="de-DE"/>
              </w:rPr>
              <w:t>(</w:t>
            </w:r>
            <w:r w:rsidRPr="0056584E">
              <w:rPr>
                <w:rFonts w:ascii="Times New Roman" w:eastAsia="Calibri" w:hAnsi="Times New Roman" w:cs="Times New Roman"/>
                <w:b/>
                <w:sz w:val="26"/>
                <w:szCs w:val="26"/>
                <w:lang w:val="pt-BR"/>
              </w:rPr>
              <w:t>LT:</w:t>
            </w:r>
            <w:r w:rsidRPr="0056584E">
              <w:rPr>
                <w:rFonts w:ascii="Times New Roman" w:eastAsia="Calibri" w:hAnsi="Times New Roman" w:cs="Times New Roman"/>
                <w:b/>
                <w:sz w:val="26"/>
                <w:szCs w:val="26"/>
                <w:lang w:val="vi-VN"/>
              </w:rPr>
              <w:t>8 tiết</w:t>
            </w:r>
            <w:r w:rsidRPr="0056584E">
              <w:rPr>
                <w:rFonts w:ascii="Times New Roman" w:eastAsia="Calibri" w:hAnsi="Times New Roman" w:cs="Times New Roman"/>
                <w:b/>
                <w:sz w:val="26"/>
                <w:szCs w:val="26"/>
                <w:lang w:val="pt-BR"/>
              </w:rPr>
              <w:t>)</w:t>
            </w:r>
          </w:p>
          <w:p w:rsidR="0056584E" w:rsidRPr="0056584E" w:rsidRDefault="0056584E" w:rsidP="0056584E">
            <w:pPr>
              <w:pBdr>
                <w:bottom w:val="single" w:sz="4" w:space="1" w:color="auto"/>
              </w:pBdr>
              <w:spacing w:after="0" w:line="276" w:lineRule="auto"/>
              <w:jc w:val="both"/>
              <w:rPr>
                <w:rFonts w:ascii="Times New Roman" w:eastAsia="Calibri" w:hAnsi="Times New Roman" w:cs="Times New Roman"/>
                <w:sz w:val="26"/>
                <w:szCs w:val="26"/>
                <w:lang w:val="de-DE"/>
              </w:rPr>
            </w:pPr>
            <w:r w:rsidRPr="0056584E">
              <w:rPr>
                <w:rFonts w:ascii="Times New Roman" w:eastAsia="Calibri" w:hAnsi="Times New Roman" w:cs="Times New Roman"/>
                <w:sz w:val="26"/>
                <w:szCs w:val="26"/>
                <w:lang w:val="de-DE"/>
              </w:rPr>
              <w:t xml:space="preserve">1.1. Nghiên cứu khoa học </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pt-BR"/>
              </w:rPr>
              <w:t xml:space="preserve">1.1.1. Khái niệm </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t>1.1.2. Chức năng của 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t>1.1.3. Đặc điểm của 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t>1.1.4. Các yêu cầu trong 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t>1.1.5. Phân loại nghiên cứu khoa học</w:t>
            </w:r>
          </w:p>
          <w:p w:rsidR="0056584E" w:rsidRPr="0056584E" w:rsidRDefault="0056584E" w:rsidP="0056584E">
            <w:pPr>
              <w:pBdr>
                <w:bottom w:val="single" w:sz="4" w:space="1" w:color="auto"/>
              </w:pBdr>
              <w:spacing w:after="0" w:line="276" w:lineRule="auto"/>
              <w:jc w:val="both"/>
              <w:rPr>
                <w:rFonts w:ascii="Times New Roman" w:eastAsia="Calibri" w:hAnsi="Times New Roman" w:cs="Times New Roman"/>
                <w:sz w:val="26"/>
                <w:szCs w:val="26"/>
                <w:lang w:val="de-DE"/>
              </w:rPr>
            </w:pPr>
            <w:r w:rsidRPr="0056584E">
              <w:rPr>
                <w:rFonts w:ascii="Times New Roman" w:eastAsia="Calibri" w:hAnsi="Times New Roman" w:cs="Times New Roman"/>
                <w:sz w:val="26"/>
                <w:szCs w:val="26"/>
                <w:lang w:val="de-DE"/>
              </w:rPr>
              <w:t>1.2. Nghiên cứu khoa học trong dạy học Ngữ văn</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pt-BR"/>
              </w:rPr>
              <w:t>1.2.1. Khái niệm phương</w:t>
            </w:r>
            <w:r w:rsidRPr="0056584E">
              <w:rPr>
                <w:rFonts w:ascii="Times New Roman" w:eastAsia="Times New Roman" w:hAnsi="Times New Roman" w:cs="Times New Roman"/>
                <w:sz w:val="26"/>
                <w:szCs w:val="26"/>
                <w:lang w:val="vi-VN"/>
              </w:rPr>
              <w:t xml:space="preserve"> pháp</w:t>
            </w:r>
            <w:r w:rsidRPr="0056584E">
              <w:rPr>
                <w:rFonts w:ascii="Times New Roman" w:eastAsia="Times New Roman" w:hAnsi="Times New Roman" w:cs="Times New Roman"/>
                <w:sz w:val="26"/>
                <w:szCs w:val="26"/>
                <w:lang w:val="pt-BR"/>
              </w:rPr>
              <w:t xml:space="preserve"> luận </w:t>
            </w:r>
            <w:r w:rsidRPr="0056584E">
              <w:rPr>
                <w:rFonts w:ascii="Times New Roman" w:eastAsia="Times New Roman" w:hAnsi="Times New Roman" w:cs="Times New Roman"/>
                <w:sz w:val="26"/>
                <w:szCs w:val="26"/>
                <w:lang w:val="vi-VN"/>
              </w:rPr>
              <w:t>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pt-BR"/>
              </w:rPr>
              <w:t>1.2.2. Đặc</w:t>
            </w:r>
            <w:r w:rsidRPr="0056584E">
              <w:rPr>
                <w:rFonts w:ascii="Times New Roman" w:eastAsia="Times New Roman" w:hAnsi="Times New Roman" w:cs="Times New Roman"/>
                <w:sz w:val="26"/>
                <w:szCs w:val="26"/>
                <w:lang w:val="vi-VN"/>
              </w:rPr>
              <w:t xml:space="preserve"> điểm của nghiên cứu khoa học trongdạy học Ngữ văn</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lastRenderedPageBreak/>
              <w:t>1.2.3. Cơ sở phương pháp luận nghiên cứu khoa học trongdạy học Ngữ văn</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i/>
                <w:sz w:val="26"/>
                <w:szCs w:val="26"/>
                <w:lang w:val="vi-VN"/>
              </w:rPr>
            </w:pPr>
            <w:r w:rsidRPr="0056584E">
              <w:rPr>
                <w:rFonts w:ascii="Times New Roman" w:eastAsia="Times New Roman" w:hAnsi="Times New Roman" w:cs="Times New Roman"/>
                <w:bCs/>
                <w:i/>
                <w:sz w:val="26"/>
                <w:szCs w:val="26"/>
                <w:lang w:val="vi-VN"/>
              </w:rPr>
              <w:t>1.2.3.1. Quan điểm hệ thống trong 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bCs/>
                <w:i/>
                <w:spacing w:val="-4"/>
                <w:sz w:val="26"/>
                <w:szCs w:val="26"/>
                <w:lang w:val="vi-VN"/>
              </w:rPr>
            </w:pPr>
            <w:r w:rsidRPr="0056584E">
              <w:rPr>
                <w:rFonts w:ascii="Times New Roman" w:eastAsia="Times New Roman" w:hAnsi="Times New Roman" w:cs="Times New Roman"/>
                <w:bCs/>
                <w:i/>
                <w:spacing w:val="-4"/>
                <w:sz w:val="26"/>
                <w:szCs w:val="26"/>
                <w:lang w:val="vi-VN"/>
              </w:rPr>
              <w:t>1.2.3.2 Quan điểm lịch sử- lôgic trong nghiên cứu khoa học</w:t>
            </w:r>
          </w:p>
          <w:p w:rsidR="0056584E" w:rsidRPr="0056584E" w:rsidRDefault="0056584E" w:rsidP="0056584E">
            <w:pPr>
              <w:pBdr>
                <w:bottom w:val="single" w:sz="4" w:space="1" w:color="auto"/>
              </w:pBdr>
              <w:shd w:val="clear" w:color="auto" w:fill="FFFFFF"/>
              <w:spacing w:after="0" w:line="276" w:lineRule="auto"/>
              <w:jc w:val="both"/>
              <w:rPr>
                <w:rFonts w:ascii="Times New Roman" w:eastAsia="Times New Roman" w:hAnsi="Times New Roman" w:cs="Times New Roman"/>
                <w:i/>
                <w:sz w:val="26"/>
                <w:szCs w:val="26"/>
                <w:lang w:val="vi-VN"/>
              </w:rPr>
            </w:pPr>
            <w:r w:rsidRPr="0056584E">
              <w:rPr>
                <w:rFonts w:ascii="Times New Roman" w:eastAsia="Times New Roman" w:hAnsi="Times New Roman" w:cs="Times New Roman"/>
                <w:bCs/>
                <w:i/>
                <w:sz w:val="26"/>
                <w:szCs w:val="26"/>
                <w:lang w:val="vi-VN"/>
              </w:rPr>
              <w:t xml:space="preserve">1.2.3.3. Quan điểm thực tiễn trong nghiên cứu khoa học </w:t>
            </w:r>
          </w:p>
          <w:p w:rsidR="0056584E" w:rsidRPr="0056584E" w:rsidRDefault="0056584E" w:rsidP="0056584E">
            <w:pPr>
              <w:pBdr>
                <w:bottom w:val="single" w:sz="4" w:space="1" w:color="auto"/>
              </w:pBdr>
              <w:spacing w:after="0" w:line="276" w:lineRule="auto"/>
              <w:jc w:val="both"/>
              <w:rPr>
                <w:rFonts w:ascii="Times New Roman" w:eastAsia="Calibri" w:hAnsi="Times New Roman" w:cs="Times New Roman"/>
                <w:sz w:val="26"/>
                <w:szCs w:val="26"/>
                <w:lang w:val="de-DE"/>
              </w:rPr>
            </w:pPr>
            <w:r w:rsidRPr="0056584E">
              <w:rPr>
                <w:rFonts w:ascii="Times New Roman" w:eastAsia="Calibri" w:hAnsi="Times New Roman" w:cs="Times New Roman"/>
                <w:sz w:val="26"/>
                <w:szCs w:val="26"/>
                <w:lang w:val="de-DE"/>
              </w:rPr>
              <w:t>1.3. Phương pháp nghiên cứu khoa học trong dạy học Ngữ văn</w:t>
            </w:r>
          </w:p>
          <w:p w:rsidR="0056584E" w:rsidRPr="0056584E" w:rsidRDefault="0056584E" w:rsidP="0056584E">
            <w:pPr>
              <w:pBdr>
                <w:bottom w:val="single" w:sz="4" w:space="1" w:color="auto"/>
              </w:pBdr>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de-DE"/>
              </w:rPr>
              <w:t>1</w:t>
            </w:r>
            <w:r w:rsidRPr="0056584E">
              <w:rPr>
                <w:rFonts w:ascii="Times New Roman" w:eastAsia="Times New Roman" w:hAnsi="Times New Roman" w:cs="Times New Roman"/>
                <w:sz w:val="26"/>
                <w:szCs w:val="26"/>
                <w:lang w:val="vi-VN"/>
              </w:rPr>
              <w:t>.</w:t>
            </w:r>
            <w:r w:rsidRPr="0056584E">
              <w:rPr>
                <w:rFonts w:ascii="Times New Roman" w:eastAsia="Times New Roman" w:hAnsi="Times New Roman" w:cs="Times New Roman"/>
                <w:sz w:val="26"/>
                <w:szCs w:val="26"/>
                <w:lang w:val="de-DE"/>
              </w:rPr>
              <w:t>3.1</w:t>
            </w:r>
            <w:r w:rsidRPr="0056584E">
              <w:rPr>
                <w:rFonts w:ascii="Times New Roman" w:eastAsia="Times New Roman" w:hAnsi="Times New Roman" w:cs="Times New Roman"/>
                <w:sz w:val="26"/>
                <w:szCs w:val="26"/>
                <w:lang w:val="vi-VN"/>
              </w:rPr>
              <w:t>. Phương pháp nghiên cứu lý thuyết</w:t>
            </w:r>
          </w:p>
          <w:p w:rsidR="0056584E" w:rsidRPr="0056584E" w:rsidRDefault="0056584E" w:rsidP="0056584E">
            <w:pPr>
              <w:pBdr>
                <w:bottom w:val="single" w:sz="4" w:space="1" w:color="auto"/>
              </w:pBdr>
              <w:spacing w:after="0" w:line="276" w:lineRule="auto"/>
              <w:jc w:val="both"/>
              <w:rPr>
                <w:rFonts w:ascii="Times New Roman" w:eastAsia="Times New Roman" w:hAnsi="Times New Roman" w:cs="Times New Roman"/>
                <w:sz w:val="26"/>
                <w:szCs w:val="26"/>
                <w:lang w:val="vi-VN"/>
              </w:rPr>
            </w:pPr>
            <w:r w:rsidRPr="0056584E">
              <w:rPr>
                <w:rFonts w:ascii="Times New Roman" w:eastAsia="Times New Roman" w:hAnsi="Times New Roman" w:cs="Times New Roman"/>
                <w:sz w:val="26"/>
                <w:szCs w:val="26"/>
                <w:lang w:val="vi-VN"/>
              </w:rPr>
              <w:t>1.3.2. Phương pháp nghiên cứu thực tiễn</w:t>
            </w:r>
          </w:p>
          <w:p w:rsidR="0056584E" w:rsidRPr="0056584E" w:rsidRDefault="0056584E" w:rsidP="0056584E">
            <w:pPr>
              <w:pBdr>
                <w:bottom w:val="single" w:sz="4" w:space="1" w:color="auto"/>
              </w:pBdr>
              <w:tabs>
                <w:tab w:val="left" w:pos="8317"/>
              </w:tabs>
              <w:spacing w:after="0" w:line="276" w:lineRule="auto"/>
              <w:jc w:val="both"/>
              <w:rPr>
                <w:rFonts w:ascii="Times New Roman" w:eastAsia="Calibri" w:hAnsi="Times New Roman" w:cs="Times New Roman"/>
                <w:b/>
                <w:i/>
                <w:sz w:val="26"/>
                <w:szCs w:val="26"/>
                <w:lang w:val="vi-VN"/>
              </w:rPr>
            </w:pPr>
            <w:r w:rsidRPr="0056584E">
              <w:rPr>
                <w:rFonts w:ascii="Times New Roman" w:eastAsia="Calibri" w:hAnsi="Times New Roman" w:cs="Times New Roman"/>
                <w:b/>
                <w:i/>
                <w:sz w:val="26"/>
                <w:szCs w:val="26"/>
                <w:lang w:val="pt-BR"/>
              </w:rPr>
              <w:t>Hình thức tổ chức dạy học:</w:t>
            </w:r>
          </w:p>
          <w:p w:rsidR="0056584E" w:rsidRPr="0056584E" w:rsidRDefault="0056584E" w:rsidP="0056584E">
            <w:pPr>
              <w:pBdr>
                <w:bottom w:val="single" w:sz="4" w:space="1" w:color="auto"/>
              </w:pBd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Thuyết trình, đối thoại, hướng dẫn nghiên cứu bài học</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 Nội dung bài tập và thảo luận:</w:t>
            </w: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r w:rsidRPr="0056584E">
              <w:rPr>
                <w:rFonts w:ascii="Times New Roman" w:eastAsia="Calibri" w:hAnsi="Times New Roman" w:cs="Times New Roman"/>
                <w:i/>
                <w:sz w:val="26"/>
                <w:szCs w:val="26"/>
                <w:lang w:val="vi-VN"/>
              </w:rPr>
              <w:t>Phân tích các đặc điểm củahoạt độngNCKH.</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b/>
                <w:i/>
                <w:sz w:val="26"/>
                <w:szCs w:val="26"/>
                <w:lang w:val="pt-BR"/>
              </w:rPr>
              <w:t xml:space="preserve"> Yêu cầu đối với SV:</w:t>
            </w:r>
            <w:r w:rsidRPr="0056584E">
              <w:rPr>
                <w:rFonts w:ascii="Times New Roman" w:eastAsia="Calibri" w:hAnsi="Times New Roman" w:cs="Times New Roman"/>
                <w:sz w:val="26"/>
                <w:szCs w:val="26"/>
                <w:lang w:val="pt-BR"/>
              </w:rPr>
              <w:t>Đọc tài liệu, ghi chép, trao đổi, phát biểu ý kiến tranh luận; viết báo cáo chuẩn bị bài ở nhà trước khi lên lớp; tích cực chủ động trong các giờ thực hành, thảo luận; làm việc theo nhóm.</w:t>
            </w:r>
          </w:p>
          <w:p w:rsidR="0056584E" w:rsidRPr="0056584E" w:rsidRDefault="0056584E" w:rsidP="0056584E">
            <w:pPr>
              <w:spacing w:after="0" w:line="276" w:lineRule="auto"/>
              <w:rPr>
                <w:rFonts w:ascii="Times New Roman" w:eastAsia="Calibri" w:hAnsi="Times New Roman" w:cs="Times New Roman"/>
                <w:i/>
                <w:sz w:val="26"/>
                <w:szCs w:val="26"/>
                <w:lang w:val="pt-BR"/>
              </w:rPr>
            </w:pPr>
            <w:r w:rsidRPr="0056584E">
              <w:rPr>
                <w:rFonts w:ascii="Times New Roman" w:eastAsia="Calibri" w:hAnsi="Times New Roman" w:cs="Times New Roman"/>
                <w:b/>
                <w:i/>
                <w:sz w:val="26"/>
                <w:szCs w:val="26"/>
                <w:lang w:val="pt-BR"/>
              </w:rPr>
              <w:t>Nộp sản phẩm</w:t>
            </w:r>
            <w:r w:rsidRPr="0056584E">
              <w:rPr>
                <w:rFonts w:ascii="Times New Roman" w:eastAsia="Calibri" w:hAnsi="Times New Roman" w:cs="Times New Roman"/>
                <w:sz w:val="26"/>
                <w:szCs w:val="26"/>
                <w:lang w:val="pt-BR"/>
              </w:rPr>
              <w:t>: Bằng bài viết từ 2- 3 trang gửi email cho GV.</w:t>
            </w:r>
          </w:p>
        </w:tc>
        <w:tc>
          <w:tcPr>
            <w:tcW w:w="1276"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lastRenderedPageBreak/>
              <w:t xml:space="preserve">- Thuyết trình </w:t>
            </w:r>
          </w:p>
          <w:p w:rsidR="0056584E" w:rsidRPr="0056584E" w:rsidRDefault="0056584E" w:rsidP="0056584E">
            <w:pPr>
              <w:spacing w:after="0" w:line="276" w:lineRule="auto"/>
              <w:jc w:val="both"/>
              <w:rPr>
                <w:rFonts w:ascii="Times New Roman" w:eastAsia="Calibri" w:hAnsi="Times New Roman" w:cs="Times New Roman"/>
                <w:bCs/>
                <w:i/>
                <w:sz w:val="26"/>
                <w:szCs w:val="26"/>
                <w:lang w:val="pt-BR"/>
              </w:rPr>
            </w:pPr>
            <w:r w:rsidRPr="0056584E">
              <w:rPr>
                <w:rFonts w:ascii="Times New Roman" w:eastAsia="Calibri" w:hAnsi="Times New Roman" w:cs="Times New Roman"/>
                <w:i/>
                <w:sz w:val="26"/>
                <w:szCs w:val="26"/>
                <w:lang w:val="pt-BR"/>
              </w:rPr>
              <w:t xml:space="preserve">- </w:t>
            </w:r>
            <w:r w:rsidRPr="0056584E">
              <w:rPr>
                <w:rFonts w:ascii="Times New Roman" w:eastAsia="Calibri" w:hAnsi="Times New Roman" w:cs="Times New Roman"/>
                <w:bCs/>
                <w:i/>
                <w:sz w:val="26"/>
                <w:szCs w:val="26"/>
                <w:lang w:val="pt-BR"/>
              </w:rPr>
              <w:t>Thuyết trình kết hợp với trình chiếu.</w:t>
            </w:r>
          </w:p>
          <w:p w:rsidR="0056584E" w:rsidRPr="0056584E" w:rsidRDefault="0056584E" w:rsidP="0056584E">
            <w:pPr>
              <w:spacing w:after="0" w:line="276" w:lineRule="auto"/>
              <w:jc w:val="both"/>
              <w:rPr>
                <w:rFonts w:ascii="Times New Roman" w:eastAsia="Calibri" w:hAnsi="Times New Roman" w:cs="Times New Roman"/>
                <w:bCs/>
                <w:i/>
                <w:sz w:val="26"/>
                <w:szCs w:val="26"/>
                <w:lang w:val="pt-BR"/>
              </w:rPr>
            </w:pPr>
            <w:r w:rsidRPr="0056584E">
              <w:rPr>
                <w:rFonts w:ascii="Times New Roman" w:eastAsia="Calibri" w:hAnsi="Times New Roman" w:cs="Times New Roman"/>
                <w:bCs/>
                <w:i/>
                <w:sz w:val="26"/>
                <w:szCs w:val="26"/>
                <w:lang w:val="pt-BR"/>
              </w:rPr>
              <w:t>- Dạy học dựa trên vấn đề</w:t>
            </w:r>
          </w:p>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Đàm thoại</w:t>
            </w:r>
          </w:p>
        </w:tc>
        <w:tc>
          <w:tcPr>
            <w:tcW w:w="850"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w:t>
            </w:r>
          </w:p>
        </w:tc>
        <w:tc>
          <w:tcPr>
            <w:tcW w:w="1134" w:type="dxa"/>
            <w:gridSpan w:val="2"/>
            <w:vMerge w:val="restart"/>
          </w:tcPr>
          <w:p w:rsidR="0056584E" w:rsidRPr="0056584E" w:rsidRDefault="0056584E" w:rsidP="0056584E">
            <w:pPr>
              <w:spacing w:after="0" w:line="276" w:lineRule="auto"/>
              <w:ind w:right="-113"/>
              <w:jc w:val="center"/>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[1]</w:t>
            </w:r>
          </w:p>
          <w:p w:rsidR="0056584E" w:rsidRPr="0056584E" w:rsidRDefault="0056584E" w:rsidP="0056584E">
            <w:pPr>
              <w:spacing w:after="0" w:line="276" w:lineRule="auto"/>
              <w:ind w:right="-113"/>
              <w:jc w:val="center"/>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w:t>
            </w:r>
          </w:p>
          <w:p w:rsidR="0056584E" w:rsidRPr="0056584E" w:rsidRDefault="0056584E" w:rsidP="0056584E">
            <w:pPr>
              <w:spacing w:after="0" w:line="276" w:lineRule="auto"/>
              <w:jc w:val="center"/>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sz w:val="26"/>
                <w:szCs w:val="26"/>
              </w:rPr>
            </w:pPr>
          </w:p>
        </w:tc>
        <w:tc>
          <w:tcPr>
            <w:tcW w:w="5103" w:type="dxa"/>
          </w:tcPr>
          <w:p w:rsidR="0056584E" w:rsidRPr="0056584E" w:rsidRDefault="0056584E" w:rsidP="0056584E">
            <w:pPr>
              <w:spacing w:after="0" w:line="276" w:lineRule="auto"/>
              <w:jc w:val="both"/>
              <w:rPr>
                <w:rFonts w:ascii="Times New Roman" w:eastAsia="Calibri" w:hAnsi="Times New Roman" w:cs="Times New Roman"/>
                <w:b/>
                <w:bCs/>
                <w:sz w:val="26"/>
                <w:szCs w:val="26"/>
                <w:lang w:val="de-DE"/>
              </w:rPr>
            </w:pPr>
            <w:r w:rsidRPr="0056584E">
              <w:rPr>
                <w:rFonts w:ascii="Times New Roman" w:eastAsia="Calibri" w:hAnsi="Times New Roman" w:cs="Times New Roman"/>
                <w:b/>
                <w:bCs/>
                <w:sz w:val="26"/>
                <w:szCs w:val="26"/>
                <w:lang w:val="de-DE"/>
              </w:rPr>
              <w:t>* Nội dung bài tập cá nhân: (</w:t>
            </w:r>
            <w:r w:rsidRPr="0056584E">
              <w:rPr>
                <w:rFonts w:ascii="Times New Roman" w:eastAsia="Calibri" w:hAnsi="Times New Roman" w:cs="Times New Roman"/>
                <w:b/>
                <w:bCs/>
                <w:sz w:val="26"/>
                <w:szCs w:val="26"/>
                <w:lang w:val="vi-VN"/>
              </w:rPr>
              <w:t>5</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vi-VN"/>
              </w:rPr>
              <w:t>P</w:t>
            </w:r>
            <w:r w:rsidRPr="0056584E">
              <w:rPr>
                <w:rFonts w:ascii="Times New Roman" w:eastAsia="Calibri" w:hAnsi="Times New Roman" w:cs="Times New Roman"/>
                <w:i/>
                <w:sz w:val="26"/>
                <w:szCs w:val="26"/>
                <w:lang w:val="de-DE"/>
              </w:rPr>
              <w:t>h</w:t>
            </w:r>
            <w:r w:rsidRPr="0056584E">
              <w:rPr>
                <w:rFonts w:ascii="Times New Roman" w:eastAsia="Calibri" w:hAnsi="Times New Roman" w:cs="Times New Roman"/>
                <w:i/>
                <w:sz w:val="26"/>
                <w:szCs w:val="26"/>
                <w:lang w:val="vi-VN"/>
              </w:rPr>
              <w:t>ân tích</w:t>
            </w:r>
            <w:r w:rsidRPr="0056584E">
              <w:rPr>
                <w:rFonts w:ascii="Times New Roman" w:eastAsia="Calibri" w:hAnsi="Times New Roman" w:cs="Times New Roman"/>
                <w:i/>
                <w:sz w:val="26"/>
                <w:szCs w:val="26"/>
                <w:lang w:val="de-DE"/>
              </w:rPr>
              <w:t xml:space="preserve"> các </w:t>
            </w:r>
            <w:r w:rsidRPr="0056584E">
              <w:rPr>
                <w:rFonts w:ascii="Times New Roman" w:eastAsia="Calibri" w:hAnsi="Times New Roman" w:cs="Times New Roman"/>
                <w:i/>
                <w:sz w:val="26"/>
                <w:szCs w:val="26"/>
                <w:lang w:val="vi-VN"/>
              </w:rPr>
              <w:t>yêu cầu tronghoạt độngNCKH.</w:t>
            </w:r>
          </w:p>
        </w:tc>
        <w:tc>
          <w:tcPr>
            <w:tcW w:w="1276"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xml:space="preserve">- Báo cáo </w:t>
            </w:r>
          </w:p>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i/>
                <w:sz w:val="26"/>
                <w:szCs w:val="26"/>
              </w:rPr>
              <w:t>- Đàm thoại</w:t>
            </w:r>
          </w:p>
        </w:tc>
        <w:tc>
          <w:tcPr>
            <w:tcW w:w="850" w:type="dxa"/>
            <w:gridSpan w:val="2"/>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sz w:val="26"/>
                <w:szCs w:val="26"/>
              </w:rPr>
              <w:t>A1, A2</w:t>
            </w:r>
          </w:p>
        </w:tc>
        <w:tc>
          <w:tcPr>
            <w:tcW w:w="1134" w:type="dxa"/>
            <w:gridSpan w:val="2"/>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c>
          <w:tcPr>
            <w:tcW w:w="5103" w:type="dxa"/>
          </w:tcPr>
          <w:p w:rsidR="0056584E" w:rsidRPr="0056584E" w:rsidRDefault="0056584E" w:rsidP="0056584E">
            <w:pPr>
              <w:spacing w:after="0" w:line="276" w:lineRule="auto"/>
              <w:jc w:val="both"/>
              <w:rPr>
                <w:rFonts w:ascii="Times New Roman" w:eastAsia="Calibri" w:hAnsi="Times New Roman" w:cs="Times New Roman"/>
                <w:b/>
                <w:bCs/>
                <w:i/>
                <w:sz w:val="26"/>
                <w:szCs w:val="26"/>
                <w:lang w:val="de-DE"/>
              </w:rPr>
            </w:pPr>
            <w:r w:rsidRPr="0056584E">
              <w:rPr>
                <w:rFonts w:ascii="Times New Roman" w:eastAsia="Calibri" w:hAnsi="Times New Roman" w:cs="Times New Roman"/>
                <w:b/>
                <w:bCs/>
                <w:sz w:val="26"/>
                <w:szCs w:val="26"/>
                <w:lang w:val="de-DE"/>
              </w:rPr>
              <w:t>* Nội dung seminar/thảo luận: (</w:t>
            </w:r>
            <w:r w:rsidRPr="0056584E">
              <w:rPr>
                <w:rFonts w:ascii="Times New Roman" w:eastAsia="Calibri" w:hAnsi="Times New Roman" w:cs="Times New Roman"/>
                <w:b/>
                <w:bCs/>
                <w:sz w:val="26"/>
                <w:szCs w:val="26"/>
                <w:lang w:val="vi-VN"/>
              </w:rPr>
              <w:t>9</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Cs/>
                <w:sz w:val="26"/>
                <w:szCs w:val="26"/>
                <w:lang w:val="de-DE"/>
              </w:rPr>
              <w:t xml:space="preserve">Chia lớp thành </w:t>
            </w:r>
            <w:r w:rsidRPr="0056584E">
              <w:rPr>
                <w:rFonts w:ascii="Times New Roman" w:eastAsia="Calibri" w:hAnsi="Times New Roman" w:cs="Times New Roman"/>
                <w:bCs/>
                <w:sz w:val="26"/>
                <w:szCs w:val="26"/>
                <w:lang w:val="vi-VN"/>
              </w:rPr>
              <w:t>2</w:t>
            </w:r>
            <w:r w:rsidRPr="0056584E">
              <w:rPr>
                <w:rFonts w:ascii="Times New Roman" w:eastAsia="Calibri" w:hAnsi="Times New Roman" w:cs="Times New Roman"/>
                <w:bCs/>
                <w:sz w:val="26"/>
                <w:szCs w:val="26"/>
                <w:lang w:val="de-DE"/>
              </w:rPr>
              <w:t xml:space="preserve"> nhóm</w:t>
            </w:r>
            <w:r w:rsidRPr="0056584E">
              <w:rPr>
                <w:rFonts w:ascii="Times New Roman" w:eastAsia="Calibri" w:hAnsi="Times New Roman" w:cs="Times New Roman"/>
                <w:bCs/>
                <w:sz w:val="26"/>
                <w:szCs w:val="26"/>
                <w:lang w:val="vi-VN"/>
              </w:rPr>
              <w:t>,</w:t>
            </w:r>
            <w:r w:rsidRPr="0056584E">
              <w:rPr>
                <w:rFonts w:ascii="Times New Roman" w:eastAsia="Calibri" w:hAnsi="Times New Roman" w:cs="Times New Roman"/>
                <w:bCs/>
                <w:sz w:val="26"/>
                <w:szCs w:val="26"/>
                <w:lang w:val="de-DE"/>
              </w:rPr>
              <w:t xml:space="preserve"> thảo luận nội dung:</w:t>
            </w: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r w:rsidRPr="0056584E">
              <w:rPr>
                <w:rFonts w:ascii="Times New Roman" w:eastAsia="Calibri" w:hAnsi="Times New Roman" w:cs="Times New Roman"/>
                <w:i/>
                <w:sz w:val="26"/>
                <w:szCs w:val="26"/>
                <w:lang w:val="vi-VN"/>
              </w:rPr>
              <w:t>Đánh giá vai trò của hoạt động NCKH trong việc đổi mới giáo dục PT ở Việt Nam.</w:t>
            </w:r>
          </w:p>
        </w:tc>
        <w:tc>
          <w:tcPr>
            <w:tcW w:w="1276"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vi-VN"/>
              </w:rPr>
            </w:pPr>
            <w:r w:rsidRPr="0056584E">
              <w:rPr>
                <w:rFonts w:ascii="Times New Roman" w:eastAsia="Calibri" w:hAnsi="Times New Roman" w:cs="Times New Roman"/>
                <w:i/>
                <w:sz w:val="26"/>
                <w:szCs w:val="26"/>
                <w:lang w:val="vi-VN"/>
              </w:rPr>
              <w:t>- Tọa đàm</w:t>
            </w: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r w:rsidRPr="0056584E">
              <w:rPr>
                <w:rFonts w:ascii="Times New Roman" w:eastAsia="Calibri" w:hAnsi="Times New Roman" w:cs="Times New Roman"/>
                <w:i/>
                <w:sz w:val="26"/>
                <w:szCs w:val="26"/>
                <w:lang w:val="vi-VN"/>
              </w:rPr>
              <w:t>- Thảo luận nhóm</w:t>
            </w:r>
          </w:p>
          <w:p w:rsidR="0056584E" w:rsidRPr="0056584E" w:rsidRDefault="0056584E" w:rsidP="0056584E">
            <w:pPr>
              <w:spacing w:after="0" w:line="276" w:lineRule="auto"/>
              <w:jc w:val="both"/>
              <w:rPr>
                <w:rFonts w:ascii="Times New Roman" w:eastAsia="Calibri" w:hAnsi="Times New Roman" w:cs="Times New Roman"/>
                <w:b/>
                <w:sz w:val="26"/>
                <w:szCs w:val="26"/>
                <w:lang w:val="vi-VN"/>
              </w:rPr>
            </w:pPr>
            <w:r w:rsidRPr="0056584E">
              <w:rPr>
                <w:rFonts w:ascii="Times New Roman" w:eastAsia="Calibri" w:hAnsi="Times New Roman" w:cs="Times New Roman"/>
                <w:i/>
                <w:sz w:val="26"/>
                <w:szCs w:val="26"/>
                <w:lang w:val="vi-VN"/>
              </w:rPr>
              <w:t>- Thuyết trình</w:t>
            </w:r>
          </w:p>
        </w:tc>
        <w:tc>
          <w:tcPr>
            <w:tcW w:w="850" w:type="dxa"/>
            <w:gridSpan w:val="2"/>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sz w:val="26"/>
                <w:szCs w:val="26"/>
              </w:rPr>
              <w:t>A1, A3</w:t>
            </w:r>
          </w:p>
        </w:tc>
        <w:tc>
          <w:tcPr>
            <w:tcW w:w="1134" w:type="dxa"/>
            <w:gridSpan w:val="2"/>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103" w:type="dxa"/>
          </w:tcPr>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
                <w:sz w:val="26"/>
                <w:szCs w:val="26"/>
              </w:rPr>
              <w:t xml:space="preserve">B. </w:t>
            </w:r>
            <w:r w:rsidRPr="0056584E">
              <w:rPr>
                <w:rFonts w:ascii="Times New Roman" w:eastAsia="Calibri" w:hAnsi="Times New Roman" w:cs="Times New Roman"/>
                <w:b/>
                <w:bCs/>
                <w:sz w:val="26"/>
                <w:szCs w:val="26"/>
                <w:lang w:val="de-DE"/>
              </w:rPr>
              <w:t>Nội dung tự học</w:t>
            </w:r>
            <w:r w:rsidRPr="0056584E">
              <w:rPr>
                <w:rFonts w:ascii="Times New Roman" w:eastAsia="Calibri" w:hAnsi="Times New Roman" w:cs="Times New Roman"/>
                <w:bCs/>
                <w:sz w:val="26"/>
                <w:szCs w:val="26"/>
                <w:lang w:val="de-DE"/>
              </w:rPr>
              <w:t>:</w:t>
            </w:r>
            <w:r w:rsidRPr="0056584E">
              <w:rPr>
                <w:rFonts w:ascii="Times New Roman" w:eastAsia="Calibri" w:hAnsi="Times New Roman" w:cs="Times New Roman"/>
                <w:b/>
                <w:bCs/>
                <w:sz w:val="26"/>
                <w:szCs w:val="26"/>
                <w:lang w:val="de-DE"/>
              </w:rPr>
              <w:t>(</w:t>
            </w:r>
            <w:r w:rsidRPr="0056584E">
              <w:rPr>
                <w:rFonts w:ascii="Times New Roman" w:eastAsia="Calibri" w:hAnsi="Times New Roman" w:cs="Times New Roman"/>
                <w:b/>
                <w:bCs/>
                <w:sz w:val="26"/>
                <w:szCs w:val="26"/>
                <w:lang w:val="vi-VN"/>
              </w:rPr>
              <w:t xml:space="preserve">16 </w:t>
            </w:r>
            <w:r w:rsidRPr="0056584E">
              <w:rPr>
                <w:rFonts w:ascii="Times New Roman" w:eastAsia="Calibri" w:hAnsi="Times New Roman" w:cs="Times New Roman"/>
                <w:b/>
                <w:bCs/>
                <w:sz w:val="26"/>
                <w:szCs w:val="26"/>
                <w:lang w:val="de-DE"/>
              </w:rPr>
              <w:t>tiết)</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i/>
                <w:sz w:val="26"/>
                <w:szCs w:val="26"/>
                <w:lang w:val="pt-BR"/>
              </w:rPr>
              <w:t>-</w:t>
            </w:r>
            <w:r w:rsidRPr="0056584E">
              <w:rPr>
                <w:rFonts w:ascii="Times New Roman" w:eastAsia="Calibri" w:hAnsi="Times New Roman" w:cs="Times New Roman"/>
                <w:sz w:val="26"/>
                <w:szCs w:val="26"/>
                <w:lang w:val="pt-BR"/>
              </w:rPr>
              <w:t xml:space="preserve"> Đọc tài liệu [1], [2], [3]</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 Hoàn thành bài tập được giao</w:t>
            </w:r>
          </w:p>
          <w:p w:rsidR="0056584E" w:rsidRPr="0056584E" w:rsidRDefault="0056584E" w:rsidP="0056584E">
            <w:pP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sz w:val="26"/>
                <w:szCs w:val="26"/>
                <w:lang w:val="pt-BR"/>
              </w:rPr>
              <w:t>-  Hoàn thành nhiệm vụ thảo luận</w:t>
            </w:r>
          </w:p>
        </w:tc>
        <w:tc>
          <w:tcPr>
            <w:tcW w:w="1276"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Đọc tài liệu</w:t>
            </w:r>
          </w:p>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xml:space="preserve">- Hoàn thành bài tập, câu </w:t>
            </w:r>
            <w:r w:rsidRPr="0056584E">
              <w:rPr>
                <w:rFonts w:ascii="Times New Roman" w:eastAsia="Calibri" w:hAnsi="Times New Roman" w:cs="Times New Roman"/>
                <w:i/>
                <w:sz w:val="26"/>
                <w:szCs w:val="26"/>
                <w:lang w:val="pt-BR"/>
              </w:rPr>
              <w:lastRenderedPageBreak/>
              <w:t>hỏi thảo luận.</w:t>
            </w:r>
          </w:p>
        </w:tc>
        <w:tc>
          <w:tcPr>
            <w:tcW w:w="850" w:type="dxa"/>
            <w:gridSpan w:val="2"/>
          </w:tcPr>
          <w:p w:rsidR="0056584E" w:rsidRPr="0056584E" w:rsidRDefault="0056584E" w:rsidP="0056584E">
            <w:pPr>
              <w:spacing w:after="0" w:line="276"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lastRenderedPageBreak/>
              <w:t>A1</w:t>
            </w:r>
          </w:p>
        </w:tc>
        <w:tc>
          <w:tcPr>
            <w:tcW w:w="1134" w:type="dxa"/>
            <w:gridSpan w:val="2"/>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356" w:type="dxa"/>
            <w:gridSpan w:val="8"/>
            <w:shd w:val="clear" w:color="auto" w:fill="CCECFF"/>
          </w:tcPr>
          <w:p w:rsidR="0056584E" w:rsidRPr="0056584E" w:rsidRDefault="0056584E" w:rsidP="0056584E">
            <w:pPr>
              <w:spacing w:after="0" w:line="276" w:lineRule="auto"/>
              <w:jc w:val="center"/>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pt-BR"/>
              </w:rPr>
              <w:lastRenderedPageBreak/>
              <w:t xml:space="preserve">Chương 2: </w:t>
            </w:r>
          </w:p>
          <w:p w:rsidR="0056584E" w:rsidRPr="0056584E" w:rsidRDefault="0056584E" w:rsidP="0056584E">
            <w:pPr>
              <w:spacing w:after="0" w:line="276" w:lineRule="auto"/>
              <w:jc w:val="center"/>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rPr>
              <w:t xml:space="preserve">HOẠT ĐỘNG </w:t>
            </w:r>
            <w:r w:rsidRPr="0056584E">
              <w:rPr>
                <w:rFonts w:ascii="Times New Roman" w:eastAsia="Calibri" w:hAnsi="Times New Roman" w:cs="Times New Roman"/>
                <w:b/>
                <w:sz w:val="26"/>
                <w:szCs w:val="26"/>
                <w:lang w:val="vi-VN"/>
              </w:rPr>
              <w:t>NGHIÊN CỨU KHOA HỌC</w:t>
            </w:r>
            <w:r w:rsidRPr="0056584E">
              <w:rPr>
                <w:rFonts w:ascii="Times New Roman" w:eastAsia="Calibri" w:hAnsi="Times New Roman" w:cs="Times New Roman"/>
                <w:b/>
                <w:sz w:val="26"/>
                <w:szCs w:val="26"/>
              </w:rPr>
              <w:t xml:space="preserve"> TRONG DẠY HỌC NGỮ VĂN</w:t>
            </w:r>
          </w:p>
        </w:tc>
      </w:tr>
      <w:tr w:rsidR="0056584E" w:rsidRPr="0056584E" w:rsidTr="00F317ED">
        <w:tc>
          <w:tcPr>
            <w:tcW w:w="993" w:type="dxa"/>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i/>
                <w:sz w:val="26"/>
                <w:szCs w:val="26"/>
              </w:rPr>
            </w:pPr>
            <w:r w:rsidRPr="0056584E">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4"/>
                <w:szCs w:val="24"/>
              </w:rPr>
              <w:t>Nội dung</w:t>
            </w:r>
          </w:p>
        </w:tc>
        <w:tc>
          <w:tcPr>
            <w:tcW w:w="2126" w:type="dxa"/>
            <w:gridSpan w:val="4"/>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Hình thức/</w:t>
            </w:r>
          </w:p>
          <w:p w:rsidR="0056584E" w:rsidRPr="0056584E" w:rsidRDefault="0056584E" w:rsidP="0056584E">
            <w:pPr>
              <w:spacing w:after="0" w:line="276" w:lineRule="auto"/>
              <w:jc w:val="center"/>
              <w:rPr>
                <w:rFonts w:ascii="Times New Roman" w:eastAsia="Calibri" w:hAnsi="Times New Roman" w:cs="Times New Roman"/>
                <w:i/>
                <w:sz w:val="26"/>
                <w:szCs w:val="26"/>
              </w:rPr>
            </w:pPr>
            <w:r w:rsidRPr="0056584E">
              <w:rPr>
                <w:rFonts w:ascii="Times New Roman" w:eastAsia="Calibri" w:hAnsi="Times New Roman" w:cs="Times New Roman"/>
                <w:b/>
                <w:sz w:val="24"/>
                <w:szCs w:val="24"/>
              </w:rPr>
              <w:t>phương pháp</w:t>
            </w:r>
          </w:p>
        </w:tc>
        <w:tc>
          <w:tcPr>
            <w:tcW w:w="992" w:type="dxa"/>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4"/>
                <w:szCs w:val="24"/>
              </w:rPr>
              <w:t>Học liệu</w:t>
            </w:r>
          </w:p>
        </w:tc>
      </w:tr>
      <w:tr w:rsidR="0056584E" w:rsidRPr="0056584E" w:rsidTr="00F317ED">
        <w:tc>
          <w:tcPr>
            <w:tcW w:w="993" w:type="dxa"/>
            <w:vMerge/>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p>
        </w:tc>
        <w:tc>
          <w:tcPr>
            <w:tcW w:w="5245" w:type="dxa"/>
            <w:gridSpan w:val="2"/>
            <w:vMerge/>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p>
        </w:tc>
        <w:tc>
          <w:tcPr>
            <w:tcW w:w="1275" w:type="dxa"/>
            <w:gridSpan w:val="2"/>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i/>
                <w:sz w:val="26"/>
                <w:szCs w:val="26"/>
              </w:rPr>
            </w:pPr>
            <w:r w:rsidRPr="0056584E">
              <w:rPr>
                <w:rFonts w:ascii="Times New Roman" w:eastAsia="Calibri" w:hAnsi="Times New Roman" w:cs="Times New Roman"/>
                <w:b/>
                <w:sz w:val="24"/>
                <w:szCs w:val="24"/>
              </w:rPr>
              <w:t>Dạy học</w:t>
            </w:r>
          </w:p>
        </w:tc>
        <w:tc>
          <w:tcPr>
            <w:tcW w:w="851" w:type="dxa"/>
            <w:gridSpan w:val="2"/>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i/>
                <w:sz w:val="26"/>
                <w:szCs w:val="26"/>
              </w:rPr>
            </w:pPr>
            <w:r w:rsidRPr="0056584E">
              <w:rPr>
                <w:rFonts w:ascii="Times New Roman" w:eastAsia="Calibri" w:hAnsi="Times New Roman" w:cs="Times New Roman"/>
                <w:b/>
                <w:sz w:val="24"/>
                <w:szCs w:val="24"/>
              </w:rPr>
              <w:t>Đánh giá</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val="restart"/>
          </w:tcPr>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6</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7</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8</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rPr>
            </w:pPr>
          </w:p>
          <w:p w:rsidR="0056584E" w:rsidRPr="0056584E" w:rsidRDefault="0056584E" w:rsidP="0056584E">
            <w:pPr>
              <w:spacing w:after="0" w:line="276" w:lineRule="auto"/>
              <w:rPr>
                <w:rFonts w:ascii="Times New Roman" w:eastAsia="Calibri" w:hAnsi="Times New Roman" w:cs="Times New Roman"/>
                <w:sz w:val="26"/>
                <w:szCs w:val="26"/>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LLO4</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LLO8</w:t>
            </w: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LLO4</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p>
          <w:p w:rsidR="0056584E" w:rsidRPr="0056584E" w:rsidRDefault="0056584E" w:rsidP="0056584E">
            <w:pPr>
              <w:spacing w:after="0" w:line="276" w:lineRule="auto"/>
              <w:jc w:val="both"/>
              <w:rPr>
                <w:rFonts w:ascii="Times New Roman" w:eastAsia="Calibri" w:hAnsi="Times New Roman" w:cs="Times New Roman"/>
                <w:sz w:val="26"/>
                <w:szCs w:val="26"/>
                <w:lang w:val="pt-BR"/>
              </w:rPr>
            </w:pPr>
          </w:p>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b/>
                <w:sz w:val="26"/>
                <w:szCs w:val="26"/>
                <w:lang w:val="pt-BR"/>
              </w:rPr>
              <w:t>A. Nội dung thực hiện trên lớp (</w:t>
            </w:r>
            <w:r w:rsidRPr="0056584E">
              <w:rPr>
                <w:rFonts w:ascii="Times New Roman" w:eastAsia="Calibri" w:hAnsi="Times New Roman" w:cs="Times New Roman"/>
                <w:b/>
                <w:sz w:val="26"/>
                <w:szCs w:val="26"/>
                <w:lang w:val="vi-VN"/>
              </w:rPr>
              <w:t xml:space="preserve">22 </w:t>
            </w:r>
            <w:r w:rsidRPr="0056584E">
              <w:rPr>
                <w:rFonts w:ascii="Times New Roman" w:eastAsia="Calibri" w:hAnsi="Times New Roman" w:cs="Times New Roman"/>
                <w:b/>
                <w:sz w:val="26"/>
                <w:szCs w:val="26"/>
                <w:lang w:val="pt-BR"/>
              </w:rPr>
              <w:t>tiết)</w:t>
            </w:r>
          </w:p>
          <w:p w:rsidR="0056584E" w:rsidRPr="0056584E" w:rsidRDefault="0056584E" w:rsidP="0056584E">
            <w:pPr>
              <w:spacing w:after="0" w:line="276" w:lineRule="auto"/>
              <w:rPr>
                <w:rFonts w:ascii="Times New Roman" w:eastAsia="Calibri" w:hAnsi="Times New Roman" w:cs="Times New Roman"/>
                <w:i/>
                <w:sz w:val="26"/>
                <w:szCs w:val="26"/>
                <w:lang w:val="pt-BR"/>
              </w:rPr>
            </w:pPr>
            <w:r w:rsidRPr="0056584E">
              <w:rPr>
                <w:rFonts w:ascii="Times New Roman" w:eastAsia="Calibri" w:hAnsi="Times New Roman" w:cs="Times New Roman"/>
                <w:b/>
                <w:sz w:val="26"/>
                <w:szCs w:val="26"/>
                <w:lang w:val="pt-BR"/>
              </w:rPr>
              <w:t xml:space="preserve">* Nội dung giảng dạy lí thuyết: </w:t>
            </w:r>
            <w:r w:rsidRPr="0056584E">
              <w:rPr>
                <w:rFonts w:ascii="Times New Roman" w:eastAsia="Calibri" w:hAnsi="Times New Roman" w:cs="Times New Roman"/>
                <w:b/>
                <w:bCs/>
                <w:sz w:val="26"/>
                <w:szCs w:val="26"/>
                <w:lang w:val="de-DE"/>
              </w:rPr>
              <w:t>(</w:t>
            </w:r>
            <w:r w:rsidRPr="0056584E">
              <w:rPr>
                <w:rFonts w:ascii="Times New Roman" w:eastAsia="Calibri" w:hAnsi="Times New Roman" w:cs="Times New Roman"/>
                <w:b/>
                <w:bCs/>
                <w:sz w:val="26"/>
                <w:szCs w:val="26"/>
                <w:lang w:val="vi-VN"/>
              </w:rPr>
              <w:t>8</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hd w:val="clear" w:color="auto" w:fill="FFFFFF"/>
              <w:spacing w:after="0" w:line="276" w:lineRule="auto"/>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2.1.</w:t>
            </w:r>
            <w:r w:rsidRPr="0056584E">
              <w:rPr>
                <w:rFonts w:ascii="Times New Roman" w:eastAsia="Times New Roman" w:hAnsi="Times New Roman" w:cs="Times New Roman"/>
                <w:sz w:val="26"/>
                <w:szCs w:val="26"/>
                <w:lang w:val="pt-BR"/>
              </w:rPr>
              <w:t xml:space="preserve"> Nội dung của hoạt động </w:t>
            </w:r>
            <w:r w:rsidRPr="0056584E">
              <w:rPr>
                <w:rFonts w:ascii="Times New Roman" w:eastAsia="Times New Roman" w:hAnsi="Times New Roman" w:cs="Times New Roman"/>
                <w:sz w:val="26"/>
                <w:szCs w:val="26"/>
                <w:lang w:val="vi-VN"/>
              </w:rPr>
              <w:t>nghiên cứu khoa học</w:t>
            </w:r>
            <w:r w:rsidRPr="0056584E">
              <w:rPr>
                <w:rFonts w:ascii="Times New Roman" w:eastAsia="Times New Roman" w:hAnsi="Times New Roman" w:cs="Times New Roman"/>
                <w:sz w:val="26"/>
                <w:szCs w:val="26"/>
                <w:lang w:val="pt-BR"/>
              </w:rPr>
              <w:t xml:space="preserve"> trongdạy học Ngữ văn</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2.2. Quy trình thực hiện nghiên cứu khoa học trong dạy học Ngữ văn</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2.1.1. Xác định vấn đề nghiên cứu</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2.1.2. Xây dựng đề cương nghiên cứu</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2.1.3. Tổ chức hoạt động nghiên cứu</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2.1.3.1. Giai đoạn triển khai nghiên cứu</w:t>
            </w:r>
          </w:p>
          <w:p w:rsidR="0056584E" w:rsidRPr="0056584E" w:rsidRDefault="0056584E" w:rsidP="0056584E">
            <w:pPr>
              <w:shd w:val="clear" w:color="auto" w:fill="FFFFFF"/>
              <w:spacing w:after="0" w:line="276" w:lineRule="auto"/>
              <w:ind w:right="-43"/>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2.1.3.2. Giai đoạn viết công trình</w:t>
            </w:r>
          </w:p>
          <w:p w:rsidR="0056584E" w:rsidRPr="0056584E" w:rsidRDefault="0056584E" w:rsidP="0056584E">
            <w:pPr>
              <w:shd w:val="clear" w:color="auto" w:fill="FFFFFF"/>
              <w:spacing w:after="0" w:line="276" w:lineRule="auto"/>
              <w:ind w:right="-43"/>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 xml:space="preserve">2.1.3.3. </w:t>
            </w:r>
            <w:r w:rsidRPr="0056584E">
              <w:rPr>
                <w:rFonts w:ascii="Times New Roman" w:eastAsia="Times New Roman" w:hAnsi="Times New Roman" w:cs="Times New Roman"/>
                <w:bCs/>
                <w:sz w:val="26"/>
                <w:szCs w:val="26"/>
                <w:lang w:val="pt-BR"/>
              </w:rPr>
              <w:t>Giai đoạn nghiệm thu, bảo vệ công trình</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2.3. Các loại hình nghiên cứu khoa học trong dạy học Ngữ văn</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2.2.1. Báo cáo khoa học</w:t>
            </w:r>
          </w:p>
          <w:p w:rsidR="0056584E" w:rsidRPr="0056584E" w:rsidRDefault="0056584E" w:rsidP="0056584E">
            <w:pPr>
              <w:tabs>
                <w:tab w:val="left" w:pos="3142"/>
              </w:tabs>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2.2.2. Đề tài dự án</w:t>
            </w:r>
            <w:r w:rsidRPr="0056584E">
              <w:rPr>
                <w:rFonts w:ascii="Times New Roman" w:eastAsia="Calibri" w:hAnsi="Times New Roman" w:cs="Times New Roman"/>
                <w:sz w:val="26"/>
                <w:szCs w:val="26"/>
                <w:lang w:val="pt-BR"/>
              </w:rPr>
              <w:tab/>
            </w:r>
          </w:p>
          <w:p w:rsidR="0056584E" w:rsidRPr="0056584E" w:rsidRDefault="0056584E" w:rsidP="0056584E">
            <w:pPr>
              <w:spacing w:after="0" w:line="276" w:lineRule="auto"/>
              <w:jc w:val="both"/>
              <w:rPr>
                <w:rFonts w:ascii="Times New Roman" w:eastAsia="Times New Roman" w:hAnsi="Times New Roman" w:cs="Times New Roman"/>
                <w:noProof/>
                <w:sz w:val="26"/>
                <w:szCs w:val="26"/>
                <w:lang w:val="pt-BR"/>
              </w:rPr>
            </w:pPr>
            <w:r w:rsidRPr="0056584E">
              <w:rPr>
                <w:rFonts w:ascii="Times New Roman" w:eastAsia="Times New Roman" w:hAnsi="Times New Roman" w:cs="Times New Roman"/>
                <w:noProof/>
                <w:sz w:val="26"/>
                <w:szCs w:val="26"/>
                <w:lang w:val="pt-BR"/>
              </w:rPr>
              <w:t>2.2.2.1. Đề tài</w:t>
            </w:r>
          </w:p>
          <w:p w:rsidR="0056584E" w:rsidRPr="0056584E" w:rsidRDefault="0056584E" w:rsidP="0056584E">
            <w:pPr>
              <w:spacing w:after="0" w:line="276" w:lineRule="auto"/>
              <w:jc w:val="both"/>
              <w:rPr>
                <w:rFonts w:ascii="Times New Roman" w:eastAsia="Times New Roman" w:hAnsi="Times New Roman" w:cs="Times New Roman"/>
                <w:noProof/>
                <w:sz w:val="26"/>
                <w:szCs w:val="26"/>
                <w:lang w:val="pt-BR"/>
              </w:rPr>
            </w:pPr>
            <w:r w:rsidRPr="0056584E">
              <w:rPr>
                <w:rFonts w:ascii="Times New Roman" w:eastAsia="Times New Roman" w:hAnsi="Times New Roman" w:cs="Times New Roman"/>
                <w:noProof/>
                <w:sz w:val="26"/>
                <w:szCs w:val="26"/>
                <w:lang w:val="pt-BR"/>
              </w:rPr>
              <w:t>2.2.2.2. Dự án</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2.2.3. Hội thảo</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xml:space="preserve">- Thuyết trình </w:t>
            </w:r>
          </w:p>
          <w:p w:rsidR="0056584E" w:rsidRPr="0056584E" w:rsidRDefault="0056584E" w:rsidP="0056584E">
            <w:pPr>
              <w:spacing w:after="0" w:line="276" w:lineRule="auto"/>
              <w:jc w:val="both"/>
              <w:rPr>
                <w:rFonts w:ascii="Times New Roman" w:eastAsia="Calibri" w:hAnsi="Times New Roman" w:cs="Times New Roman"/>
                <w:bCs/>
                <w:i/>
                <w:sz w:val="26"/>
                <w:szCs w:val="26"/>
                <w:lang w:val="pt-BR"/>
              </w:rPr>
            </w:pPr>
            <w:r w:rsidRPr="0056584E">
              <w:rPr>
                <w:rFonts w:ascii="Times New Roman" w:eastAsia="Calibri" w:hAnsi="Times New Roman" w:cs="Times New Roman"/>
                <w:i/>
                <w:sz w:val="26"/>
                <w:szCs w:val="26"/>
                <w:lang w:val="pt-BR"/>
              </w:rPr>
              <w:t xml:space="preserve">- </w:t>
            </w:r>
            <w:r w:rsidRPr="0056584E">
              <w:rPr>
                <w:rFonts w:ascii="Times New Roman" w:eastAsia="Calibri" w:hAnsi="Times New Roman" w:cs="Times New Roman"/>
                <w:bCs/>
                <w:i/>
                <w:sz w:val="26"/>
                <w:szCs w:val="26"/>
                <w:lang w:val="pt-BR"/>
              </w:rPr>
              <w:t>Thuyết trình kết hợp với trình chiếu.</w:t>
            </w:r>
          </w:p>
          <w:p w:rsidR="0056584E" w:rsidRPr="0056584E" w:rsidRDefault="0056584E" w:rsidP="0056584E">
            <w:pPr>
              <w:spacing w:after="0" w:line="276" w:lineRule="auto"/>
              <w:jc w:val="both"/>
              <w:rPr>
                <w:rFonts w:ascii="Times New Roman" w:eastAsia="Calibri" w:hAnsi="Times New Roman" w:cs="Times New Roman"/>
                <w:bCs/>
                <w:i/>
                <w:sz w:val="26"/>
                <w:szCs w:val="26"/>
                <w:lang w:val="pt-BR"/>
              </w:rPr>
            </w:pPr>
            <w:r w:rsidRPr="0056584E">
              <w:rPr>
                <w:rFonts w:ascii="Times New Roman" w:eastAsia="Calibri" w:hAnsi="Times New Roman" w:cs="Times New Roman"/>
                <w:bCs/>
                <w:i/>
                <w:sz w:val="26"/>
                <w:szCs w:val="26"/>
                <w:lang w:val="pt-BR"/>
              </w:rPr>
              <w:t>- Dạy học dựa trên vấn đề</w:t>
            </w:r>
          </w:p>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 A5</w:t>
            </w:r>
          </w:p>
        </w:tc>
        <w:tc>
          <w:tcPr>
            <w:tcW w:w="992" w:type="dxa"/>
            <w:vMerge w:val="restart"/>
          </w:tcPr>
          <w:p w:rsidR="0056584E" w:rsidRPr="0056584E" w:rsidRDefault="0056584E" w:rsidP="0056584E">
            <w:pPr>
              <w:spacing w:after="0" w:line="276" w:lineRule="auto"/>
              <w:ind w:right="-113"/>
              <w:jc w:val="center"/>
              <w:rPr>
                <w:rFonts w:ascii="Times New Roman" w:eastAsia="Calibri" w:hAnsi="Times New Roman" w:cs="Times New Roman"/>
                <w:i/>
                <w:sz w:val="26"/>
                <w:szCs w:val="26"/>
                <w:lang w:val="pt-BR"/>
              </w:rPr>
            </w:pPr>
            <w:r w:rsidRPr="0056584E">
              <w:rPr>
                <w:rFonts w:ascii="Times New Roman" w:eastAsia="Calibri" w:hAnsi="Times New Roman" w:cs="Times New Roman"/>
                <w:sz w:val="26"/>
                <w:szCs w:val="26"/>
                <w:lang w:val="vi-VN"/>
              </w:rPr>
              <w:t>[1]</w:t>
            </w:r>
          </w:p>
          <w:p w:rsidR="0056584E" w:rsidRPr="0056584E" w:rsidRDefault="0056584E" w:rsidP="0056584E">
            <w:pPr>
              <w:spacing w:after="0" w:line="276" w:lineRule="auto"/>
              <w:ind w:right="-113"/>
              <w:jc w:val="center"/>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w:t>
            </w:r>
            <w:r w:rsidRPr="0056584E">
              <w:rPr>
                <w:rFonts w:ascii="Times New Roman" w:eastAsia="Calibri" w:hAnsi="Times New Roman" w:cs="Times New Roman"/>
                <w:sz w:val="26"/>
                <w:szCs w:val="26"/>
                <w:lang w:val="vi-VN"/>
              </w:rPr>
              <w:t>2</w:t>
            </w:r>
            <w:r w:rsidRPr="0056584E">
              <w:rPr>
                <w:rFonts w:ascii="Times New Roman" w:eastAsia="Calibri" w:hAnsi="Times New Roman" w:cs="Times New Roman"/>
                <w:sz w:val="26"/>
                <w:szCs w:val="26"/>
                <w:lang w:val="pt-BR"/>
              </w:rPr>
              <w:t>]</w:t>
            </w:r>
          </w:p>
          <w:p w:rsidR="0056584E" w:rsidRPr="0056584E" w:rsidRDefault="0056584E" w:rsidP="0056584E">
            <w:pPr>
              <w:spacing w:after="0" w:line="276" w:lineRule="auto"/>
              <w:ind w:right="-113"/>
              <w:jc w:val="center"/>
              <w:rPr>
                <w:rFonts w:ascii="Times New Roman" w:eastAsia="Calibri" w:hAnsi="Times New Roman" w:cs="Times New Roman"/>
                <w:i/>
                <w:sz w:val="26"/>
                <w:szCs w:val="26"/>
                <w:lang w:val="pt-BR"/>
              </w:rPr>
            </w:pPr>
          </w:p>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sz w:val="26"/>
                <w:szCs w:val="26"/>
                <w:lang w:val="de-DE"/>
              </w:rPr>
            </w:pPr>
            <w:r w:rsidRPr="0056584E">
              <w:rPr>
                <w:rFonts w:ascii="Times New Roman" w:eastAsia="Calibri" w:hAnsi="Times New Roman" w:cs="Times New Roman"/>
                <w:b/>
                <w:bCs/>
                <w:sz w:val="26"/>
                <w:szCs w:val="26"/>
                <w:lang w:val="de-DE"/>
              </w:rPr>
              <w:t>* Nội dung bài tập cá nhân: (</w:t>
            </w:r>
            <w:r w:rsidRPr="0056584E">
              <w:rPr>
                <w:rFonts w:ascii="Times New Roman" w:eastAsia="Calibri" w:hAnsi="Times New Roman" w:cs="Times New Roman"/>
                <w:b/>
                <w:bCs/>
                <w:sz w:val="26"/>
                <w:szCs w:val="26"/>
                <w:lang w:val="vi-VN"/>
              </w:rPr>
              <w:t>5</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tabs>
                <w:tab w:val="left" w:pos="360"/>
              </w:tabs>
              <w:spacing w:after="0" w:line="276" w:lineRule="auto"/>
              <w:ind w:left="86"/>
              <w:contextualSpacing/>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xml:space="preserve">Khả năng ứng dụng hoạt động </w:t>
            </w:r>
            <w:r w:rsidRPr="0056584E">
              <w:rPr>
                <w:rFonts w:ascii="Times New Roman" w:eastAsia="Calibri" w:hAnsi="Times New Roman" w:cs="Times New Roman"/>
                <w:i/>
                <w:sz w:val="26"/>
                <w:szCs w:val="26"/>
                <w:lang w:val="vi-VN"/>
              </w:rPr>
              <w:t>nckh tại</w:t>
            </w:r>
            <w:r w:rsidRPr="0056584E">
              <w:rPr>
                <w:rFonts w:ascii="Times New Roman" w:eastAsia="Calibri" w:hAnsi="Times New Roman" w:cs="Times New Roman"/>
                <w:i/>
                <w:sz w:val="26"/>
                <w:szCs w:val="26"/>
                <w:lang w:val="pt-BR"/>
              </w:rPr>
              <w:t xml:space="preserve"> địa phương nơi anh /chị từng học.</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xml:space="preserve">- Báo cáo </w:t>
            </w:r>
          </w:p>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sz w:val="26"/>
                <w:szCs w:val="26"/>
              </w:rPr>
              <w:t>A1, A2</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sz w:val="26"/>
                <w:szCs w:val="26"/>
                <w:lang w:val="de-DE"/>
              </w:rPr>
            </w:pPr>
            <w:r w:rsidRPr="0056584E">
              <w:rPr>
                <w:rFonts w:ascii="Times New Roman" w:eastAsia="Calibri" w:hAnsi="Times New Roman" w:cs="Times New Roman"/>
                <w:b/>
                <w:bCs/>
                <w:sz w:val="26"/>
                <w:szCs w:val="26"/>
                <w:lang w:val="de-DE"/>
              </w:rPr>
              <w:t>* Nội dung thực hành: (</w:t>
            </w:r>
            <w:r w:rsidRPr="0056584E">
              <w:rPr>
                <w:rFonts w:ascii="Times New Roman" w:eastAsia="Calibri" w:hAnsi="Times New Roman" w:cs="Times New Roman"/>
                <w:b/>
                <w:bCs/>
                <w:sz w:val="26"/>
                <w:szCs w:val="26"/>
                <w:lang w:val="vi-VN"/>
              </w:rPr>
              <w:t>5</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spacing w:val="-8"/>
                <w:sz w:val="26"/>
                <w:szCs w:val="26"/>
                <w:lang w:val="de-DE"/>
              </w:rPr>
            </w:pPr>
            <w:r w:rsidRPr="0056584E">
              <w:rPr>
                <w:rFonts w:ascii="Times New Roman" w:eastAsia="Calibri" w:hAnsi="Times New Roman" w:cs="Times New Roman"/>
                <w:sz w:val="26"/>
                <w:szCs w:val="26"/>
                <w:lang w:val="de-DE"/>
              </w:rPr>
              <w:t>- GV tổ chức cho lớp thực hành theo nhóm (</w:t>
            </w:r>
            <w:r w:rsidRPr="0056584E">
              <w:rPr>
                <w:rFonts w:ascii="Times New Roman" w:eastAsia="Calibri" w:hAnsi="Times New Roman" w:cs="Times New Roman"/>
                <w:sz w:val="26"/>
                <w:szCs w:val="26"/>
                <w:lang w:val="vi-VN"/>
              </w:rPr>
              <w:t>2</w:t>
            </w:r>
            <w:r w:rsidRPr="0056584E">
              <w:rPr>
                <w:rFonts w:ascii="Times New Roman" w:eastAsia="Calibri" w:hAnsi="Times New Roman" w:cs="Times New Roman"/>
                <w:sz w:val="26"/>
                <w:szCs w:val="26"/>
                <w:lang w:val="de-DE"/>
              </w:rPr>
              <w:t xml:space="preserve"> nhóm)</w:t>
            </w:r>
            <w:r w:rsidRPr="0056584E">
              <w:rPr>
                <w:rFonts w:ascii="Times New Roman" w:eastAsia="Calibri" w:hAnsi="Times New Roman" w:cs="Times New Roman"/>
                <w:sz w:val="26"/>
                <w:szCs w:val="26"/>
                <w:lang w:val="vi-VN"/>
              </w:rPr>
              <w:t xml:space="preserve"> với</w:t>
            </w:r>
            <w:r w:rsidRPr="0056584E">
              <w:rPr>
                <w:rFonts w:ascii="Times New Roman" w:eastAsia="Calibri" w:hAnsi="Times New Roman" w:cs="Times New Roman"/>
                <w:sz w:val="26"/>
                <w:szCs w:val="26"/>
                <w:lang w:val="de-DE"/>
              </w:rPr>
              <w:t xml:space="preserve"> nội dung:</w:t>
            </w:r>
            <w:r w:rsidRPr="0056584E">
              <w:rPr>
                <w:rFonts w:ascii="Times New Roman" w:eastAsia="Calibri" w:hAnsi="Times New Roman" w:cs="Times New Roman"/>
                <w:i/>
                <w:sz w:val="26"/>
                <w:szCs w:val="26"/>
                <w:lang w:val="de-DE"/>
              </w:rPr>
              <w:t xml:space="preserve"> Xây dựng </w:t>
            </w:r>
            <w:r w:rsidRPr="0056584E">
              <w:rPr>
                <w:rFonts w:ascii="Times New Roman" w:eastAsia="Calibri" w:hAnsi="Times New Roman" w:cs="Times New Roman"/>
                <w:i/>
                <w:sz w:val="26"/>
                <w:szCs w:val="26"/>
                <w:lang w:val="vi-VN"/>
              </w:rPr>
              <w:t>quy trình NCKH trong dạy học Ngữ văn</w:t>
            </w:r>
            <w:r w:rsidRPr="0056584E">
              <w:rPr>
                <w:rFonts w:ascii="Times New Roman" w:eastAsia="Calibri" w:hAnsi="Times New Roman" w:cs="Times New Roman"/>
                <w:sz w:val="26"/>
                <w:szCs w:val="26"/>
                <w:lang w:val="vi-VN"/>
              </w:rPr>
              <w:t>.</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Thực hành</w:t>
            </w:r>
          </w:p>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 A4</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i/>
                <w:sz w:val="26"/>
                <w:szCs w:val="26"/>
                <w:lang w:val="de-DE"/>
              </w:rPr>
            </w:pPr>
            <w:r w:rsidRPr="0056584E">
              <w:rPr>
                <w:rFonts w:ascii="Times New Roman" w:eastAsia="Calibri" w:hAnsi="Times New Roman" w:cs="Times New Roman"/>
                <w:b/>
                <w:bCs/>
                <w:sz w:val="26"/>
                <w:szCs w:val="26"/>
                <w:lang w:val="de-DE"/>
              </w:rPr>
              <w:t>* Nội dung seminar/thảo luận: (</w:t>
            </w:r>
            <w:r w:rsidRPr="0056584E">
              <w:rPr>
                <w:rFonts w:ascii="Times New Roman" w:eastAsia="Calibri" w:hAnsi="Times New Roman" w:cs="Times New Roman"/>
                <w:b/>
                <w:bCs/>
                <w:sz w:val="26"/>
                <w:szCs w:val="26"/>
                <w:lang w:val="vi-VN"/>
              </w:rPr>
              <w:t>4</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Cs/>
                <w:sz w:val="26"/>
                <w:szCs w:val="26"/>
                <w:lang w:val="de-DE"/>
              </w:rPr>
              <w:t>1. Thảo luận, phản biện, đánh giá sản phẩm kế hoạch bài học của các nhóm</w:t>
            </w:r>
          </w:p>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Cs/>
                <w:sz w:val="26"/>
                <w:szCs w:val="26"/>
                <w:lang w:val="de-DE"/>
              </w:rPr>
              <w:t>2. Thảo luận, phản biện, đánh giá sản phẩm bài giảng của cá nhân</w:t>
            </w:r>
          </w:p>
          <w:p w:rsidR="0056584E" w:rsidRPr="0056584E" w:rsidRDefault="0056584E" w:rsidP="0056584E">
            <w:pPr>
              <w:spacing w:after="0" w:line="276" w:lineRule="auto"/>
              <w:jc w:val="both"/>
              <w:rPr>
                <w:rFonts w:ascii="Times New Roman" w:eastAsia="Calibri" w:hAnsi="Times New Roman" w:cs="Times New Roman"/>
                <w:b/>
                <w:sz w:val="26"/>
                <w:szCs w:val="26"/>
                <w:lang w:val="de-DE"/>
              </w:rPr>
            </w:pP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lastRenderedPageBreak/>
              <w:t>- Tọa đàm</w:t>
            </w:r>
          </w:p>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t>- Thảo luận nhóm</w:t>
            </w:r>
          </w:p>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lastRenderedPageBreak/>
              <w:t>- Thuyết trình</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lastRenderedPageBreak/>
              <w:t>A1, A3</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
                <w:sz w:val="26"/>
                <w:szCs w:val="26"/>
              </w:rPr>
              <w:t xml:space="preserve">B. </w:t>
            </w:r>
            <w:r w:rsidRPr="0056584E">
              <w:rPr>
                <w:rFonts w:ascii="Times New Roman" w:eastAsia="Calibri" w:hAnsi="Times New Roman" w:cs="Times New Roman"/>
                <w:b/>
                <w:bCs/>
                <w:sz w:val="26"/>
                <w:szCs w:val="26"/>
                <w:lang w:val="de-DE"/>
              </w:rPr>
              <w:t>Nội dung tự học</w:t>
            </w:r>
            <w:r w:rsidRPr="0056584E">
              <w:rPr>
                <w:rFonts w:ascii="Times New Roman" w:eastAsia="Calibri" w:hAnsi="Times New Roman" w:cs="Times New Roman"/>
                <w:bCs/>
                <w:sz w:val="26"/>
                <w:szCs w:val="26"/>
                <w:lang w:val="de-DE"/>
              </w:rPr>
              <w:t>:</w:t>
            </w:r>
            <w:r w:rsidRPr="0056584E">
              <w:rPr>
                <w:rFonts w:ascii="Times New Roman" w:eastAsia="Calibri" w:hAnsi="Times New Roman" w:cs="Times New Roman"/>
                <w:b/>
                <w:bCs/>
                <w:sz w:val="26"/>
                <w:szCs w:val="26"/>
                <w:lang w:val="de-DE"/>
              </w:rPr>
              <w:t>(</w:t>
            </w:r>
            <w:r w:rsidRPr="0056584E">
              <w:rPr>
                <w:rFonts w:ascii="Times New Roman" w:eastAsia="Calibri" w:hAnsi="Times New Roman" w:cs="Times New Roman"/>
                <w:b/>
                <w:bCs/>
                <w:sz w:val="26"/>
                <w:szCs w:val="26"/>
                <w:lang w:val="vi-VN"/>
              </w:rPr>
              <w:t xml:space="preserve">16 </w:t>
            </w:r>
            <w:r w:rsidRPr="0056584E">
              <w:rPr>
                <w:rFonts w:ascii="Times New Roman" w:eastAsia="Calibri" w:hAnsi="Times New Roman" w:cs="Times New Roman"/>
                <w:b/>
                <w:bCs/>
                <w:sz w:val="26"/>
                <w:szCs w:val="26"/>
                <w:lang w:val="de-DE"/>
              </w:rPr>
              <w:t>tiết)</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i/>
                <w:sz w:val="26"/>
                <w:szCs w:val="26"/>
                <w:lang w:val="pt-BR"/>
              </w:rPr>
              <w:t>-</w:t>
            </w:r>
            <w:r w:rsidRPr="0056584E">
              <w:rPr>
                <w:rFonts w:ascii="Times New Roman" w:eastAsia="Calibri" w:hAnsi="Times New Roman" w:cs="Times New Roman"/>
                <w:sz w:val="26"/>
                <w:szCs w:val="26"/>
                <w:lang w:val="pt-BR"/>
              </w:rPr>
              <w:t xml:space="preserve"> Đọc tài liệu [1], [3]</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 Hoàn thành bài tập được giao</w:t>
            </w:r>
          </w:p>
          <w:p w:rsidR="0056584E" w:rsidRPr="0056584E" w:rsidRDefault="0056584E" w:rsidP="0056584E">
            <w:pP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sz w:val="26"/>
                <w:szCs w:val="26"/>
                <w:lang w:val="pt-BR"/>
              </w:rPr>
              <w:t>- Hoàn thành nhiệm vụ thảo luận</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Đọc tài liệu</w:t>
            </w:r>
          </w:p>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Hoàn thành bài tập, câu hỏi thảo luận.</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356" w:type="dxa"/>
            <w:gridSpan w:val="8"/>
            <w:shd w:val="clear" w:color="auto" w:fill="CCECFF"/>
          </w:tcPr>
          <w:p w:rsidR="0056584E" w:rsidRPr="0056584E" w:rsidRDefault="0056584E" w:rsidP="0056584E">
            <w:pPr>
              <w:spacing w:after="0" w:line="276" w:lineRule="auto"/>
              <w:jc w:val="center"/>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lang w:val="pt-BR"/>
              </w:rPr>
              <w:t xml:space="preserve">Chương 3: </w:t>
            </w:r>
          </w:p>
          <w:p w:rsidR="0056584E" w:rsidRPr="0056584E" w:rsidRDefault="0056584E" w:rsidP="0056584E">
            <w:pPr>
              <w:spacing w:after="0" w:line="276" w:lineRule="auto"/>
              <w:jc w:val="center"/>
              <w:rPr>
                <w:rFonts w:ascii="Times New Roman" w:eastAsia="Calibri" w:hAnsi="Times New Roman" w:cs="Times New Roman"/>
                <w:b/>
                <w:sz w:val="26"/>
                <w:szCs w:val="26"/>
                <w:lang w:val="vi-VN"/>
              </w:rPr>
            </w:pPr>
            <w:r w:rsidRPr="0056584E">
              <w:rPr>
                <w:rFonts w:ascii="Times New Roman" w:eastAsia="Calibri" w:hAnsi="Times New Roman" w:cs="Times New Roman"/>
                <w:b/>
                <w:sz w:val="26"/>
                <w:szCs w:val="26"/>
              </w:rPr>
              <w:t xml:space="preserve">HOẠT ĐỘNG </w:t>
            </w:r>
            <w:r w:rsidRPr="0056584E">
              <w:rPr>
                <w:rFonts w:ascii="Times New Roman" w:eastAsia="Calibri" w:hAnsi="Times New Roman" w:cs="Times New Roman"/>
                <w:b/>
                <w:sz w:val="26"/>
                <w:szCs w:val="26"/>
                <w:lang w:val="vi-VN"/>
              </w:rPr>
              <w:t>NGHIÊN CỨU KHOA HỌC</w:t>
            </w:r>
            <w:r w:rsidRPr="0056584E">
              <w:rPr>
                <w:rFonts w:ascii="Times New Roman" w:eastAsia="Calibri" w:hAnsi="Times New Roman" w:cs="Times New Roman"/>
                <w:b/>
                <w:sz w:val="26"/>
                <w:szCs w:val="26"/>
              </w:rPr>
              <w:t xml:space="preserve"> TRONG DẠY HỌC MÔN NGỮ VĂN</w:t>
            </w:r>
            <w:r w:rsidRPr="0056584E">
              <w:rPr>
                <w:rFonts w:ascii="Times New Roman" w:eastAsia="Calibri" w:hAnsi="Times New Roman" w:cs="Times New Roman"/>
                <w:b/>
                <w:sz w:val="26"/>
                <w:szCs w:val="26"/>
                <w:lang w:val="vi-VN"/>
              </w:rPr>
              <w:t xml:space="preserve"> Ở TRƯỜNG PHỔ THÔNG</w:t>
            </w:r>
          </w:p>
        </w:tc>
      </w:tr>
      <w:tr w:rsidR="0056584E" w:rsidRPr="0056584E" w:rsidTr="00F317ED">
        <w:tc>
          <w:tcPr>
            <w:tcW w:w="993" w:type="dxa"/>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i/>
                <w:sz w:val="26"/>
                <w:szCs w:val="26"/>
              </w:rPr>
            </w:pPr>
            <w:r w:rsidRPr="0056584E">
              <w:rPr>
                <w:rFonts w:ascii="Times New Roman" w:eastAsia="Calibri" w:hAnsi="Times New Roman" w:cs="Times New Roman"/>
                <w:b/>
                <w:sz w:val="24"/>
                <w:szCs w:val="24"/>
              </w:rPr>
              <w:t>LLOs</w:t>
            </w:r>
          </w:p>
        </w:tc>
        <w:tc>
          <w:tcPr>
            <w:tcW w:w="5245" w:type="dxa"/>
            <w:gridSpan w:val="2"/>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b/>
                <w:sz w:val="24"/>
                <w:szCs w:val="24"/>
              </w:rPr>
              <w:t>Nội dung</w:t>
            </w:r>
          </w:p>
        </w:tc>
        <w:tc>
          <w:tcPr>
            <w:tcW w:w="2126" w:type="dxa"/>
            <w:gridSpan w:val="4"/>
            <w:shd w:val="clear" w:color="auto" w:fill="CCECFF"/>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Hình thức/</w:t>
            </w:r>
          </w:p>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phương pháp</w:t>
            </w:r>
          </w:p>
        </w:tc>
        <w:tc>
          <w:tcPr>
            <w:tcW w:w="992" w:type="dxa"/>
            <w:vMerge w:val="restart"/>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Học liệu</w:t>
            </w: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c>
          <w:tcPr>
            <w:tcW w:w="1275" w:type="dxa"/>
            <w:gridSpan w:val="2"/>
            <w:shd w:val="clear" w:color="auto" w:fill="CCECFF"/>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b/>
                <w:sz w:val="24"/>
                <w:szCs w:val="24"/>
              </w:rPr>
              <w:t>Dạy học</w:t>
            </w:r>
          </w:p>
        </w:tc>
        <w:tc>
          <w:tcPr>
            <w:tcW w:w="851" w:type="dxa"/>
            <w:gridSpan w:val="2"/>
            <w:shd w:val="clear" w:color="auto" w:fill="CCECFF"/>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r w:rsidRPr="0056584E">
              <w:rPr>
                <w:rFonts w:ascii="Times New Roman" w:eastAsia="Calibri" w:hAnsi="Times New Roman" w:cs="Times New Roman"/>
                <w:b/>
                <w:sz w:val="24"/>
                <w:szCs w:val="24"/>
              </w:rPr>
              <w:t>Đánh giá</w:t>
            </w:r>
          </w:p>
        </w:tc>
        <w:tc>
          <w:tcPr>
            <w:tcW w:w="992" w:type="dxa"/>
            <w:vMerge/>
            <w:vAlign w:val="center"/>
          </w:tcPr>
          <w:p w:rsidR="0056584E" w:rsidRPr="0056584E" w:rsidRDefault="0056584E" w:rsidP="0056584E">
            <w:pPr>
              <w:spacing w:after="0" w:line="276" w:lineRule="auto"/>
              <w:jc w:val="center"/>
              <w:rPr>
                <w:rFonts w:ascii="Times New Roman" w:eastAsia="Calibri" w:hAnsi="Times New Roman" w:cs="Times New Roman"/>
                <w:b/>
                <w:sz w:val="24"/>
                <w:szCs w:val="24"/>
              </w:rPr>
            </w:pPr>
          </w:p>
        </w:tc>
      </w:tr>
      <w:tr w:rsidR="0056584E" w:rsidRPr="0056584E" w:rsidTr="00F317ED">
        <w:tc>
          <w:tcPr>
            <w:tcW w:w="993" w:type="dxa"/>
            <w:vMerge w:val="restart"/>
          </w:tcPr>
          <w:p w:rsidR="0056584E" w:rsidRPr="0056584E" w:rsidRDefault="0056584E" w:rsidP="0056584E">
            <w:pPr>
              <w:spacing w:after="0" w:line="276" w:lineRule="auto"/>
              <w:rPr>
                <w:rFonts w:ascii="Times New Roman" w:eastAsia="Calibri" w:hAnsi="Times New Roman" w:cs="Times New Roman"/>
                <w:sz w:val="26"/>
                <w:szCs w:val="26"/>
                <w:lang w:val="vi-VN"/>
              </w:rPr>
            </w:pP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10</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11</w:t>
            </w:r>
          </w:p>
          <w:p w:rsidR="0056584E" w:rsidRPr="0056584E" w:rsidRDefault="0056584E" w:rsidP="0056584E">
            <w:pPr>
              <w:spacing w:after="0" w:line="276" w:lineRule="auto"/>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LLO</w:t>
            </w:r>
            <w:r w:rsidRPr="0056584E">
              <w:rPr>
                <w:rFonts w:ascii="Times New Roman" w:eastAsia="Calibri" w:hAnsi="Times New Roman" w:cs="Times New Roman"/>
                <w:sz w:val="26"/>
                <w:szCs w:val="26"/>
                <w:lang w:val="vi-VN"/>
              </w:rPr>
              <w:t>12</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rPr>
            </w:pPr>
          </w:p>
          <w:p w:rsidR="0056584E" w:rsidRPr="0056584E" w:rsidRDefault="0056584E" w:rsidP="0056584E">
            <w:pPr>
              <w:spacing w:after="0" w:line="276" w:lineRule="auto"/>
              <w:jc w:val="both"/>
              <w:rPr>
                <w:rFonts w:ascii="Times New Roman" w:eastAsia="Calibri" w:hAnsi="Times New Roman" w:cs="Times New Roman"/>
                <w:i/>
                <w:sz w:val="26"/>
                <w:szCs w:val="26"/>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i/>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LLO13</w:t>
            </w: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LLO13</w:t>
            </w: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p w:rsidR="0056584E" w:rsidRPr="0056584E" w:rsidRDefault="0056584E" w:rsidP="0056584E">
            <w:pPr>
              <w:spacing w:after="0" w:line="276" w:lineRule="auto"/>
              <w:jc w:val="both"/>
              <w:rPr>
                <w:rFonts w:ascii="Times New Roman" w:eastAsia="Calibri" w:hAnsi="Times New Roman" w:cs="Times New Roman"/>
                <w:sz w:val="26"/>
                <w:szCs w:val="26"/>
                <w:lang w:val="vi-VN"/>
              </w:rPr>
            </w:pPr>
          </w:p>
        </w:tc>
        <w:tc>
          <w:tcPr>
            <w:tcW w:w="5245" w:type="dxa"/>
            <w:gridSpan w:val="2"/>
          </w:tcPr>
          <w:p w:rsidR="0056584E" w:rsidRPr="0056584E" w:rsidRDefault="0056584E" w:rsidP="0056584E">
            <w:pPr>
              <w:spacing w:after="0" w:line="276" w:lineRule="auto"/>
              <w:rPr>
                <w:rFonts w:ascii="Times New Roman" w:eastAsia="Calibri" w:hAnsi="Times New Roman" w:cs="Times New Roman"/>
                <w:b/>
                <w:sz w:val="26"/>
                <w:szCs w:val="26"/>
                <w:lang w:val="pt-BR"/>
              </w:rPr>
            </w:pPr>
            <w:r w:rsidRPr="0056584E">
              <w:rPr>
                <w:rFonts w:ascii="Times New Roman" w:eastAsia="Calibri" w:hAnsi="Times New Roman" w:cs="Times New Roman"/>
                <w:b/>
                <w:sz w:val="26"/>
                <w:szCs w:val="26"/>
                <w:lang w:val="pt-BR"/>
              </w:rPr>
              <w:lastRenderedPageBreak/>
              <w:t>A. Nội dung thực hiện trên lớp (</w:t>
            </w:r>
            <w:r w:rsidRPr="0056584E">
              <w:rPr>
                <w:rFonts w:ascii="Times New Roman" w:eastAsia="Calibri" w:hAnsi="Times New Roman" w:cs="Times New Roman"/>
                <w:b/>
                <w:sz w:val="26"/>
                <w:szCs w:val="26"/>
                <w:lang w:val="vi-VN"/>
              </w:rPr>
              <w:t>22</w:t>
            </w:r>
            <w:r w:rsidRPr="0056584E">
              <w:rPr>
                <w:rFonts w:ascii="Times New Roman" w:eastAsia="Calibri" w:hAnsi="Times New Roman" w:cs="Times New Roman"/>
                <w:b/>
                <w:sz w:val="26"/>
                <w:szCs w:val="26"/>
                <w:lang w:val="pt-BR"/>
              </w:rPr>
              <w:t xml:space="preserve"> tiết)</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b/>
                <w:sz w:val="26"/>
                <w:szCs w:val="26"/>
                <w:lang w:val="pt-BR"/>
              </w:rPr>
              <w:t>* Nội dung giảng dạy lí thuyết:</w:t>
            </w:r>
            <w:r w:rsidRPr="0056584E">
              <w:rPr>
                <w:rFonts w:ascii="Times New Roman" w:eastAsia="Calibri" w:hAnsi="Times New Roman" w:cs="Times New Roman"/>
                <w:b/>
                <w:bCs/>
                <w:sz w:val="26"/>
                <w:szCs w:val="26"/>
                <w:lang w:val="de-DE"/>
              </w:rPr>
              <w:t>(</w:t>
            </w:r>
            <w:r w:rsidRPr="0056584E">
              <w:rPr>
                <w:rFonts w:ascii="Times New Roman" w:eastAsia="Calibri" w:hAnsi="Times New Roman" w:cs="Times New Roman"/>
                <w:b/>
                <w:bCs/>
                <w:sz w:val="26"/>
                <w:szCs w:val="26"/>
                <w:lang w:val="vi-VN"/>
              </w:rPr>
              <w:t>8</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3.1. Hoạt động nghiên cứu khoa học trong dạy học Ngữ văn của giáo viên</w:t>
            </w:r>
          </w:p>
          <w:p w:rsidR="0056584E" w:rsidRPr="0056584E" w:rsidRDefault="0056584E" w:rsidP="0056584E">
            <w:pPr>
              <w:spacing w:after="0" w:line="276" w:lineRule="auto"/>
              <w:contextualSpacing/>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3.1</w:t>
            </w:r>
            <w:r w:rsidRPr="0056584E">
              <w:rPr>
                <w:rFonts w:ascii="Times New Roman" w:eastAsia="Times New Roman" w:hAnsi="Times New Roman" w:cs="Times New Roman"/>
                <w:sz w:val="26"/>
                <w:szCs w:val="26"/>
                <w:lang w:val="pt-BR"/>
              </w:rPr>
              <w:t>.1. Nghiên cứu phát triển năng lực Ngữ văn cho học sinh</w:t>
            </w:r>
          </w:p>
          <w:p w:rsidR="0056584E" w:rsidRPr="0056584E" w:rsidRDefault="0056584E" w:rsidP="0056584E">
            <w:pPr>
              <w:spacing w:after="0" w:line="276" w:lineRule="auto"/>
              <w:contextualSpacing/>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3.1.</w:t>
            </w:r>
            <w:r w:rsidRPr="0056584E">
              <w:rPr>
                <w:rFonts w:ascii="Times New Roman" w:eastAsia="Times New Roman" w:hAnsi="Times New Roman" w:cs="Times New Roman"/>
                <w:sz w:val="26"/>
                <w:szCs w:val="26"/>
                <w:lang w:val="pt-BR"/>
              </w:rPr>
              <w:t>1.1. Nghiên cứu phát triển năng lực đọc hiểu văn bản cho học sinh phổ thông</w:t>
            </w:r>
          </w:p>
          <w:p w:rsidR="0056584E" w:rsidRPr="0056584E" w:rsidRDefault="0056584E" w:rsidP="0056584E">
            <w:pPr>
              <w:spacing w:after="0" w:line="276" w:lineRule="auto"/>
              <w:contextualSpacing/>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3.1</w:t>
            </w:r>
            <w:r w:rsidRPr="0056584E">
              <w:rPr>
                <w:rFonts w:ascii="Times New Roman" w:eastAsia="Times New Roman" w:hAnsi="Times New Roman" w:cs="Times New Roman"/>
                <w:sz w:val="26"/>
                <w:szCs w:val="26"/>
                <w:lang w:val="pt-BR"/>
              </w:rPr>
              <w:t>.1.2. Nghiên cứu phát triển năng lực viết văn cho học sinh phổ thông</w:t>
            </w:r>
          </w:p>
          <w:p w:rsidR="0056584E" w:rsidRPr="0056584E" w:rsidRDefault="0056584E" w:rsidP="0056584E">
            <w:pPr>
              <w:spacing w:after="0" w:line="276" w:lineRule="auto"/>
              <w:contextualSpacing/>
              <w:jc w:val="both"/>
              <w:rPr>
                <w:rFonts w:ascii="Times New Roman" w:eastAsia="Times New Roman" w:hAnsi="Times New Roman" w:cs="Times New Roman"/>
                <w:spacing w:val="-4"/>
                <w:sz w:val="26"/>
                <w:szCs w:val="26"/>
                <w:lang w:val="pt-BR"/>
              </w:rPr>
            </w:pPr>
            <w:r w:rsidRPr="0056584E">
              <w:rPr>
                <w:rFonts w:ascii="Times New Roman" w:eastAsia="Calibri" w:hAnsi="Times New Roman" w:cs="Times New Roman"/>
                <w:spacing w:val="-4"/>
                <w:sz w:val="26"/>
                <w:szCs w:val="26"/>
                <w:lang w:val="pt-BR"/>
              </w:rPr>
              <w:t>3.1</w:t>
            </w:r>
            <w:r w:rsidRPr="0056584E">
              <w:rPr>
                <w:rFonts w:ascii="Times New Roman" w:eastAsia="Times New Roman" w:hAnsi="Times New Roman" w:cs="Times New Roman"/>
                <w:spacing w:val="-4"/>
                <w:sz w:val="26"/>
                <w:szCs w:val="26"/>
                <w:lang w:val="pt-BR"/>
              </w:rPr>
              <w:t>.1.3. Nghiên cứu phát triển năng lực giao tiếp tiếng Việt cho học sinh phổ thông</w:t>
            </w:r>
          </w:p>
          <w:p w:rsidR="0056584E" w:rsidRPr="0056584E" w:rsidRDefault="0056584E" w:rsidP="0056584E">
            <w:pPr>
              <w:spacing w:after="0" w:line="276" w:lineRule="auto"/>
              <w:contextualSpacing/>
              <w:jc w:val="both"/>
              <w:rPr>
                <w:rFonts w:ascii="Times New Roman" w:eastAsia="Times New Roman" w:hAnsi="Times New Roman" w:cs="Times New Roman"/>
                <w:spacing w:val="-2"/>
                <w:sz w:val="26"/>
                <w:szCs w:val="26"/>
                <w:lang w:val="pt-BR"/>
              </w:rPr>
            </w:pPr>
            <w:r w:rsidRPr="0056584E">
              <w:rPr>
                <w:rFonts w:ascii="Times New Roman" w:eastAsia="Calibri" w:hAnsi="Times New Roman" w:cs="Times New Roman"/>
                <w:spacing w:val="-2"/>
                <w:sz w:val="26"/>
                <w:szCs w:val="26"/>
                <w:lang w:val="pt-BR"/>
              </w:rPr>
              <w:t>3</w:t>
            </w:r>
            <w:r w:rsidRPr="0056584E">
              <w:rPr>
                <w:rFonts w:ascii="Times New Roman" w:eastAsia="Times New Roman" w:hAnsi="Times New Roman" w:cs="Times New Roman"/>
                <w:spacing w:val="-2"/>
                <w:sz w:val="26"/>
                <w:szCs w:val="26"/>
                <w:lang w:val="pt-BR"/>
              </w:rPr>
              <w:t>.2. Nghiên cứu phát triển năng lực giảng dạy Ngữ văn cho giáo viên phổ thông</w:t>
            </w:r>
          </w:p>
          <w:p w:rsidR="0056584E" w:rsidRPr="0056584E" w:rsidRDefault="0056584E" w:rsidP="0056584E">
            <w:pPr>
              <w:spacing w:after="0" w:line="276" w:lineRule="auto"/>
              <w:contextualSpacing/>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w:t>
            </w:r>
            <w:r w:rsidRPr="0056584E">
              <w:rPr>
                <w:rFonts w:ascii="Times New Roman" w:eastAsia="Times New Roman" w:hAnsi="Times New Roman" w:cs="Times New Roman"/>
                <w:sz w:val="26"/>
                <w:szCs w:val="26"/>
                <w:lang w:val="pt-BR"/>
              </w:rPr>
              <w:t>2.1. Nghiên cứu năng lực phát triển chương trình Ngữ văn phổ thông</w:t>
            </w:r>
          </w:p>
          <w:p w:rsidR="0056584E" w:rsidRPr="0056584E" w:rsidRDefault="0056584E" w:rsidP="0056584E">
            <w:pPr>
              <w:spacing w:after="0" w:line="276" w:lineRule="auto"/>
              <w:contextualSpacing/>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w:t>
            </w:r>
            <w:r w:rsidRPr="0056584E">
              <w:rPr>
                <w:rFonts w:ascii="Times New Roman" w:eastAsia="Times New Roman" w:hAnsi="Times New Roman" w:cs="Times New Roman"/>
                <w:sz w:val="26"/>
                <w:szCs w:val="26"/>
                <w:lang w:val="pt-BR"/>
              </w:rPr>
              <w:t xml:space="preserve">2.2. Nghiên cứu phát triển năng lực dạy học Ngữ văn </w:t>
            </w:r>
          </w:p>
          <w:p w:rsidR="0056584E" w:rsidRPr="0056584E" w:rsidRDefault="0056584E" w:rsidP="0056584E">
            <w:pPr>
              <w:spacing w:after="0" w:line="276" w:lineRule="auto"/>
              <w:jc w:val="both"/>
              <w:rPr>
                <w:rFonts w:ascii="Times New Roman" w:eastAsia="Times New Roman" w:hAnsi="Times New Roman" w:cs="Times New Roman"/>
                <w:sz w:val="26"/>
                <w:szCs w:val="26"/>
                <w:lang w:val="pt-BR"/>
              </w:rPr>
            </w:pPr>
            <w:r w:rsidRPr="0056584E">
              <w:rPr>
                <w:rFonts w:ascii="Times New Roman" w:eastAsia="Calibri" w:hAnsi="Times New Roman" w:cs="Times New Roman"/>
                <w:sz w:val="26"/>
                <w:szCs w:val="26"/>
                <w:lang w:val="pt-BR"/>
              </w:rPr>
              <w:t>3.</w:t>
            </w:r>
            <w:r w:rsidRPr="0056584E">
              <w:rPr>
                <w:rFonts w:ascii="Times New Roman" w:eastAsia="Times New Roman" w:hAnsi="Times New Roman" w:cs="Times New Roman"/>
                <w:spacing w:val="-8"/>
                <w:sz w:val="26"/>
                <w:szCs w:val="26"/>
                <w:lang w:val="pt-BR"/>
              </w:rPr>
              <w:t>2.3. Nghiên cứu đổi mới cách đánh giá năng lực của học sinh</w:t>
            </w:r>
          </w:p>
          <w:p w:rsidR="0056584E" w:rsidRPr="0056584E" w:rsidRDefault="0056584E" w:rsidP="0056584E">
            <w:pPr>
              <w:spacing w:after="0" w:line="276" w:lineRule="auto"/>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pt-BR"/>
              </w:rPr>
              <w:t>3.</w:t>
            </w:r>
            <w:r w:rsidRPr="0056584E">
              <w:rPr>
                <w:rFonts w:ascii="Times New Roman" w:eastAsia="Calibri" w:hAnsi="Times New Roman" w:cs="Times New Roman"/>
                <w:sz w:val="26"/>
                <w:szCs w:val="26"/>
                <w:lang w:val="vi-VN"/>
              </w:rPr>
              <w:t>3</w:t>
            </w:r>
            <w:r w:rsidRPr="0056584E">
              <w:rPr>
                <w:rFonts w:ascii="Times New Roman" w:eastAsia="Calibri" w:hAnsi="Times New Roman" w:cs="Times New Roman"/>
                <w:sz w:val="26"/>
                <w:szCs w:val="26"/>
                <w:lang w:val="pt-BR"/>
              </w:rPr>
              <w:t>. Hoạt động nghiên cứu khoa học Ngữ văn của học sinh</w:t>
            </w:r>
            <w:r w:rsidRPr="0056584E">
              <w:rPr>
                <w:rFonts w:ascii="Times New Roman" w:eastAsia="Calibri" w:hAnsi="Times New Roman" w:cs="Times New Roman"/>
                <w:sz w:val="26"/>
                <w:szCs w:val="26"/>
                <w:lang w:val="vi-VN"/>
              </w:rPr>
              <w:t>.</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vi-VN"/>
              </w:rPr>
            </w:pPr>
            <w:r w:rsidRPr="0056584E">
              <w:rPr>
                <w:rFonts w:ascii="Times New Roman" w:eastAsia="Calibri" w:hAnsi="Times New Roman" w:cs="Times New Roman"/>
                <w:i/>
                <w:sz w:val="26"/>
                <w:szCs w:val="26"/>
                <w:lang w:val="vi-VN"/>
              </w:rPr>
              <w:t xml:space="preserve">- Thuyết trình </w:t>
            </w:r>
          </w:p>
          <w:p w:rsidR="0056584E" w:rsidRPr="0056584E" w:rsidRDefault="0056584E" w:rsidP="0056584E">
            <w:pPr>
              <w:spacing w:after="0" w:line="276" w:lineRule="auto"/>
              <w:jc w:val="both"/>
              <w:rPr>
                <w:rFonts w:ascii="Times New Roman" w:eastAsia="Calibri" w:hAnsi="Times New Roman" w:cs="Times New Roman"/>
                <w:bCs/>
                <w:i/>
                <w:sz w:val="26"/>
                <w:szCs w:val="26"/>
                <w:lang w:val="vi-VN"/>
              </w:rPr>
            </w:pPr>
            <w:r w:rsidRPr="0056584E">
              <w:rPr>
                <w:rFonts w:ascii="Times New Roman" w:eastAsia="Calibri" w:hAnsi="Times New Roman" w:cs="Times New Roman"/>
                <w:i/>
                <w:sz w:val="26"/>
                <w:szCs w:val="26"/>
                <w:lang w:val="vi-VN"/>
              </w:rPr>
              <w:t xml:space="preserve">- </w:t>
            </w:r>
            <w:r w:rsidRPr="0056584E">
              <w:rPr>
                <w:rFonts w:ascii="Times New Roman" w:eastAsia="Calibri" w:hAnsi="Times New Roman" w:cs="Times New Roman"/>
                <w:bCs/>
                <w:i/>
                <w:sz w:val="26"/>
                <w:szCs w:val="26"/>
                <w:lang w:val="vi-VN"/>
              </w:rPr>
              <w:t>Thuyết trình kết hợp với trình chiếu.</w:t>
            </w:r>
          </w:p>
          <w:p w:rsidR="0056584E" w:rsidRPr="0056584E" w:rsidRDefault="0056584E" w:rsidP="0056584E">
            <w:pPr>
              <w:spacing w:after="0" w:line="276" w:lineRule="auto"/>
              <w:jc w:val="both"/>
              <w:rPr>
                <w:rFonts w:ascii="Times New Roman" w:eastAsia="Calibri" w:hAnsi="Times New Roman" w:cs="Times New Roman"/>
                <w:bCs/>
                <w:i/>
                <w:sz w:val="26"/>
                <w:szCs w:val="26"/>
                <w:lang w:val="vi-VN"/>
              </w:rPr>
            </w:pPr>
            <w:r w:rsidRPr="0056584E">
              <w:rPr>
                <w:rFonts w:ascii="Times New Roman" w:eastAsia="Calibri" w:hAnsi="Times New Roman" w:cs="Times New Roman"/>
                <w:bCs/>
                <w:i/>
                <w:sz w:val="26"/>
                <w:szCs w:val="26"/>
                <w:lang w:val="vi-VN"/>
              </w:rPr>
              <w:t>- Dạy học dựa trên vấn đề</w:t>
            </w:r>
          </w:p>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 A5</w:t>
            </w:r>
          </w:p>
        </w:tc>
        <w:tc>
          <w:tcPr>
            <w:tcW w:w="992" w:type="dxa"/>
            <w:vMerge w:val="restart"/>
          </w:tcPr>
          <w:p w:rsidR="0056584E" w:rsidRPr="0056584E" w:rsidRDefault="0056584E" w:rsidP="0056584E">
            <w:pPr>
              <w:spacing w:after="0" w:line="276" w:lineRule="auto"/>
              <w:ind w:right="-113"/>
              <w:jc w:val="center"/>
              <w:rPr>
                <w:rFonts w:ascii="Times New Roman" w:eastAsia="Calibri" w:hAnsi="Times New Roman" w:cs="Times New Roman"/>
                <w:i/>
                <w:sz w:val="26"/>
                <w:szCs w:val="26"/>
                <w:lang w:val="pt-BR"/>
              </w:rPr>
            </w:pPr>
            <w:r w:rsidRPr="0056584E">
              <w:rPr>
                <w:rFonts w:ascii="Times New Roman" w:eastAsia="Calibri" w:hAnsi="Times New Roman" w:cs="Times New Roman"/>
                <w:sz w:val="26"/>
                <w:szCs w:val="26"/>
                <w:lang w:val="vi-VN"/>
              </w:rPr>
              <w:t>[1]</w:t>
            </w:r>
          </w:p>
          <w:p w:rsidR="0056584E" w:rsidRPr="0056584E" w:rsidRDefault="0056584E" w:rsidP="0056584E">
            <w:pPr>
              <w:spacing w:after="0" w:line="276" w:lineRule="auto"/>
              <w:ind w:right="-113"/>
              <w:jc w:val="center"/>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w:t>
            </w:r>
            <w:r w:rsidRPr="0056584E">
              <w:rPr>
                <w:rFonts w:ascii="Times New Roman" w:eastAsia="Calibri" w:hAnsi="Times New Roman" w:cs="Times New Roman"/>
                <w:sz w:val="26"/>
                <w:szCs w:val="26"/>
                <w:lang w:val="vi-VN"/>
              </w:rPr>
              <w:t>2</w:t>
            </w:r>
            <w:r w:rsidRPr="0056584E">
              <w:rPr>
                <w:rFonts w:ascii="Times New Roman" w:eastAsia="Calibri" w:hAnsi="Times New Roman" w:cs="Times New Roman"/>
                <w:sz w:val="26"/>
                <w:szCs w:val="26"/>
                <w:lang w:val="pt-BR"/>
              </w:rPr>
              <w:t>]</w:t>
            </w:r>
          </w:p>
          <w:p w:rsidR="0056584E" w:rsidRPr="0056584E" w:rsidRDefault="0056584E" w:rsidP="0056584E">
            <w:pPr>
              <w:spacing w:after="0" w:line="276" w:lineRule="auto"/>
              <w:ind w:right="-113"/>
              <w:rPr>
                <w:rFonts w:ascii="Times New Roman" w:eastAsia="Calibri" w:hAnsi="Times New Roman" w:cs="Times New Roman"/>
                <w:i/>
                <w:sz w:val="26"/>
                <w:szCs w:val="26"/>
                <w:lang w:val="pt-BR"/>
              </w:rPr>
            </w:pPr>
          </w:p>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sz w:val="26"/>
                <w:szCs w:val="26"/>
                <w:lang w:val="de-DE"/>
              </w:rPr>
            </w:pPr>
            <w:r w:rsidRPr="0056584E">
              <w:rPr>
                <w:rFonts w:ascii="Times New Roman" w:eastAsia="Calibri" w:hAnsi="Times New Roman" w:cs="Times New Roman"/>
                <w:b/>
                <w:bCs/>
                <w:sz w:val="26"/>
                <w:szCs w:val="26"/>
                <w:lang w:val="de-DE"/>
              </w:rPr>
              <w:t>* Nội dung bài tập cá nhân: (</w:t>
            </w:r>
            <w:r w:rsidRPr="0056584E">
              <w:rPr>
                <w:rFonts w:ascii="Times New Roman" w:eastAsia="Calibri" w:hAnsi="Times New Roman" w:cs="Times New Roman"/>
                <w:b/>
                <w:bCs/>
                <w:sz w:val="26"/>
                <w:szCs w:val="26"/>
                <w:lang w:val="vi-VN"/>
              </w:rPr>
              <w:t xml:space="preserve">5 </w:t>
            </w:r>
            <w:r w:rsidRPr="0056584E">
              <w:rPr>
                <w:rFonts w:ascii="Times New Roman" w:eastAsia="Calibri" w:hAnsi="Times New Roman" w:cs="Times New Roman"/>
                <w:b/>
                <w:bCs/>
                <w:sz w:val="26"/>
                <w:szCs w:val="26"/>
                <w:lang w:val="de-DE"/>
              </w:rPr>
              <w:t>tiết)</w:t>
            </w:r>
          </w:p>
          <w:p w:rsidR="0056584E" w:rsidRPr="0056584E" w:rsidRDefault="0056584E" w:rsidP="0056584E">
            <w:pPr>
              <w:tabs>
                <w:tab w:val="left" w:pos="410"/>
              </w:tabs>
              <w:spacing w:after="0" w:line="276" w:lineRule="auto"/>
              <w:contextualSpacing/>
              <w:jc w:val="both"/>
              <w:rPr>
                <w:rFonts w:ascii="Times New Roman" w:eastAsia="Calibri" w:hAnsi="Times New Roman" w:cs="Times New Roman"/>
                <w:sz w:val="26"/>
                <w:szCs w:val="26"/>
                <w:lang w:val="de-DE"/>
              </w:rPr>
            </w:pPr>
            <w:r w:rsidRPr="0056584E">
              <w:rPr>
                <w:rFonts w:ascii="Times New Roman" w:eastAsia="Calibri" w:hAnsi="Times New Roman" w:cs="Times New Roman"/>
                <w:i/>
                <w:sz w:val="26"/>
                <w:szCs w:val="26"/>
                <w:lang w:val="de-DE"/>
              </w:rPr>
              <w:t>Yêu cầu cơ bản đối với hoạt động chuyển thể tác phẩm văn học, trò chơi, đóng kịch, sắm vai, dạ hội văn học</w:t>
            </w:r>
            <w:r w:rsidRPr="0056584E">
              <w:rPr>
                <w:rFonts w:ascii="Times New Roman" w:eastAsia="Calibri" w:hAnsi="Times New Roman" w:cs="Times New Roman"/>
                <w:sz w:val="26"/>
                <w:szCs w:val="26"/>
                <w:lang w:val="de-DE"/>
              </w:rPr>
              <w:t>...</w:t>
            </w:r>
          </w:p>
          <w:p w:rsidR="0056584E" w:rsidRPr="0056584E" w:rsidRDefault="0056584E" w:rsidP="0056584E">
            <w:pPr>
              <w:tabs>
                <w:tab w:val="left" w:pos="320"/>
              </w:tabs>
              <w:spacing w:after="0" w:line="276" w:lineRule="auto"/>
              <w:jc w:val="both"/>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de-DE"/>
              </w:rPr>
              <w:t>Hình thức đánh giá: phần trình bày thảo luận ở các nhóm, nộp lại bài đã chuẩn bị trước khi thuyết trình.</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xml:space="preserve">- Báo cáo </w:t>
            </w:r>
          </w:p>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b/>
                <w:sz w:val="26"/>
                <w:szCs w:val="26"/>
              </w:rPr>
            </w:pPr>
            <w:r w:rsidRPr="0056584E">
              <w:rPr>
                <w:rFonts w:ascii="Times New Roman" w:eastAsia="Calibri" w:hAnsi="Times New Roman" w:cs="Times New Roman"/>
                <w:sz w:val="26"/>
                <w:szCs w:val="26"/>
              </w:rPr>
              <w:t>A1, A2</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sz w:val="26"/>
                <w:szCs w:val="26"/>
                <w:lang w:val="de-DE"/>
              </w:rPr>
            </w:pPr>
            <w:r w:rsidRPr="0056584E">
              <w:rPr>
                <w:rFonts w:ascii="Times New Roman" w:eastAsia="Calibri" w:hAnsi="Times New Roman" w:cs="Times New Roman"/>
                <w:b/>
                <w:bCs/>
                <w:sz w:val="26"/>
                <w:szCs w:val="26"/>
                <w:lang w:val="de-DE"/>
              </w:rPr>
              <w:t>* Nội dung thực hành: (</w:t>
            </w:r>
            <w:r w:rsidRPr="0056584E">
              <w:rPr>
                <w:rFonts w:ascii="Times New Roman" w:eastAsia="Calibri" w:hAnsi="Times New Roman" w:cs="Times New Roman"/>
                <w:b/>
                <w:bCs/>
                <w:sz w:val="26"/>
                <w:szCs w:val="26"/>
                <w:lang w:val="vi-VN"/>
              </w:rPr>
              <w:t>5</w:t>
            </w:r>
            <w:r w:rsidRPr="0056584E">
              <w:rPr>
                <w:rFonts w:ascii="Times New Roman" w:eastAsia="Calibri" w:hAnsi="Times New Roman" w:cs="Times New Roman"/>
                <w:b/>
                <w:bCs/>
                <w:sz w:val="26"/>
                <w:szCs w:val="26"/>
                <w:lang w:val="de-DE"/>
              </w:rPr>
              <w:t>tiết)</w:t>
            </w:r>
          </w:p>
          <w:p w:rsidR="0056584E" w:rsidRPr="0056584E" w:rsidRDefault="0056584E" w:rsidP="0056584E">
            <w:pPr>
              <w:tabs>
                <w:tab w:val="left" w:pos="320"/>
              </w:tabs>
              <w:spacing w:after="0" w:line="276" w:lineRule="auto"/>
              <w:jc w:val="both"/>
              <w:rPr>
                <w:rFonts w:ascii="Times New Roman" w:eastAsia="Calibri" w:hAnsi="Times New Roman" w:cs="Times New Roman"/>
                <w:spacing w:val="-8"/>
                <w:sz w:val="26"/>
                <w:szCs w:val="26"/>
                <w:lang w:val="de-DE"/>
              </w:rPr>
            </w:pPr>
            <w:r w:rsidRPr="0056584E">
              <w:rPr>
                <w:rFonts w:ascii="Times New Roman" w:eastAsia="Calibri" w:hAnsi="Times New Roman" w:cs="Times New Roman"/>
                <w:sz w:val="26"/>
                <w:szCs w:val="26"/>
                <w:lang w:val="de-DE"/>
              </w:rPr>
              <w:t>- GV tổ chức cho lớp thực hành theo nhóm (</w:t>
            </w:r>
            <w:r w:rsidRPr="0056584E">
              <w:rPr>
                <w:rFonts w:ascii="Times New Roman" w:eastAsia="Calibri" w:hAnsi="Times New Roman" w:cs="Times New Roman"/>
                <w:sz w:val="26"/>
                <w:szCs w:val="26"/>
                <w:lang w:val="vi-VN"/>
              </w:rPr>
              <w:t>3</w:t>
            </w:r>
            <w:r w:rsidRPr="0056584E">
              <w:rPr>
                <w:rFonts w:ascii="Times New Roman" w:eastAsia="Calibri" w:hAnsi="Times New Roman" w:cs="Times New Roman"/>
                <w:sz w:val="26"/>
                <w:szCs w:val="26"/>
                <w:lang w:val="de-DE"/>
              </w:rPr>
              <w:t xml:space="preserve"> nhóm)</w:t>
            </w:r>
            <w:r w:rsidRPr="0056584E">
              <w:rPr>
                <w:rFonts w:ascii="Times New Roman" w:eastAsia="Calibri" w:hAnsi="Times New Roman" w:cs="Times New Roman"/>
                <w:sz w:val="26"/>
                <w:szCs w:val="26"/>
                <w:lang w:val="vi-VN"/>
              </w:rPr>
              <w:t xml:space="preserve"> với</w:t>
            </w:r>
            <w:r w:rsidRPr="0056584E">
              <w:rPr>
                <w:rFonts w:ascii="Times New Roman" w:eastAsia="Calibri" w:hAnsi="Times New Roman" w:cs="Times New Roman"/>
                <w:sz w:val="26"/>
                <w:szCs w:val="26"/>
                <w:lang w:val="de-DE"/>
              </w:rPr>
              <w:t xml:space="preserve"> nội dung: </w:t>
            </w:r>
            <w:r w:rsidRPr="0056584E">
              <w:rPr>
                <w:rFonts w:ascii="Times New Roman" w:eastAsia="Calibri" w:hAnsi="Times New Roman" w:cs="Times New Roman"/>
                <w:i/>
                <w:sz w:val="26"/>
                <w:szCs w:val="26"/>
                <w:lang w:val="de-DE"/>
              </w:rPr>
              <w:t>Thiết kế hoạt động trải nghiệm: chuyển thể kịch bản, ngoại khóa, dạ hội văn họ</w:t>
            </w:r>
            <w:r w:rsidRPr="0056584E">
              <w:rPr>
                <w:rFonts w:ascii="Times New Roman" w:eastAsia="Calibri" w:hAnsi="Times New Roman" w:cs="Times New Roman"/>
                <w:i/>
                <w:sz w:val="26"/>
                <w:szCs w:val="26"/>
                <w:lang w:val="vi-VN"/>
              </w:rPr>
              <w:t xml:space="preserve">c </w:t>
            </w:r>
            <w:r w:rsidRPr="0056584E">
              <w:rPr>
                <w:rFonts w:ascii="Times New Roman" w:eastAsia="Calibri" w:hAnsi="Times New Roman" w:cs="Times New Roman"/>
                <w:i/>
                <w:sz w:val="26"/>
                <w:szCs w:val="26"/>
                <w:lang w:val="de-DE"/>
              </w:rPr>
              <w:t>để tổ chức cho học sinh THPT.</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Thực hành</w:t>
            </w:r>
          </w:p>
          <w:p w:rsidR="0056584E" w:rsidRPr="0056584E" w:rsidRDefault="0056584E" w:rsidP="0056584E">
            <w:pPr>
              <w:spacing w:after="0" w:line="276" w:lineRule="auto"/>
              <w:jc w:val="both"/>
              <w:rPr>
                <w:rFonts w:ascii="Times New Roman" w:eastAsia="Calibri" w:hAnsi="Times New Roman" w:cs="Times New Roman"/>
                <w:i/>
                <w:sz w:val="26"/>
                <w:szCs w:val="26"/>
              </w:rPr>
            </w:pPr>
            <w:r w:rsidRPr="0056584E">
              <w:rPr>
                <w:rFonts w:ascii="Times New Roman" w:eastAsia="Calibri" w:hAnsi="Times New Roman" w:cs="Times New Roman"/>
                <w:i/>
                <w:sz w:val="26"/>
                <w:szCs w:val="26"/>
              </w:rPr>
              <w:t>- Đàm thoại</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 A4</w:t>
            </w:r>
          </w:p>
        </w:tc>
        <w:tc>
          <w:tcPr>
            <w:tcW w:w="992" w:type="dxa"/>
            <w:vMerge/>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val="restart"/>
          </w:tcPr>
          <w:p w:rsidR="0056584E" w:rsidRPr="0056584E" w:rsidRDefault="0056584E" w:rsidP="0056584E">
            <w:pPr>
              <w:spacing w:after="0" w:line="276" w:lineRule="auto"/>
              <w:jc w:val="both"/>
              <w:rPr>
                <w:rFonts w:ascii="Times New Roman" w:eastAsia="Calibri" w:hAnsi="Times New Roman" w:cs="Times New Roman"/>
                <w:sz w:val="26"/>
                <w:szCs w:val="26"/>
                <w:lang w:val="vi-VN"/>
              </w:rPr>
            </w:pPr>
            <w:r w:rsidRPr="0056584E">
              <w:rPr>
                <w:rFonts w:ascii="Times New Roman" w:eastAsia="Calibri" w:hAnsi="Times New Roman" w:cs="Times New Roman"/>
                <w:sz w:val="26"/>
                <w:szCs w:val="26"/>
                <w:lang w:val="vi-VN"/>
              </w:rPr>
              <w:t>LLO12</w:t>
            </w: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
                <w:bCs/>
                <w:i/>
                <w:sz w:val="26"/>
                <w:szCs w:val="26"/>
                <w:lang w:val="de-DE"/>
              </w:rPr>
            </w:pPr>
            <w:r w:rsidRPr="0056584E">
              <w:rPr>
                <w:rFonts w:ascii="Times New Roman" w:eastAsia="Calibri" w:hAnsi="Times New Roman" w:cs="Times New Roman"/>
                <w:b/>
                <w:bCs/>
                <w:sz w:val="26"/>
                <w:szCs w:val="26"/>
                <w:lang w:val="de-DE"/>
              </w:rPr>
              <w:t>* Nội dung seminar/thảo luận: (</w:t>
            </w:r>
            <w:r w:rsidRPr="0056584E">
              <w:rPr>
                <w:rFonts w:ascii="Times New Roman" w:eastAsia="Calibri" w:hAnsi="Times New Roman" w:cs="Times New Roman"/>
                <w:b/>
                <w:bCs/>
                <w:sz w:val="26"/>
                <w:szCs w:val="26"/>
                <w:lang w:val="vi-VN"/>
              </w:rPr>
              <w:t>4</w:t>
            </w:r>
            <w:r w:rsidRPr="0056584E">
              <w:rPr>
                <w:rFonts w:ascii="Times New Roman" w:eastAsia="Calibri" w:hAnsi="Times New Roman" w:cs="Times New Roman"/>
                <w:b/>
                <w:bCs/>
                <w:sz w:val="26"/>
                <w:szCs w:val="26"/>
                <w:lang w:val="de-DE"/>
              </w:rPr>
              <w:t xml:space="preserve"> tiết)</w:t>
            </w:r>
          </w:p>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Cs/>
                <w:sz w:val="26"/>
                <w:szCs w:val="26"/>
                <w:lang w:val="de-DE"/>
              </w:rPr>
              <w:t>1. Thảo luận, phản biện, đánh giá sản phẩm kế hoạch bài học của các nhóm</w:t>
            </w:r>
          </w:p>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Cs/>
                <w:sz w:val="26"/>
                <w:szCs w:val="26"/>
                <w:lang w:val="de-DE"/>
              </w:rPr>
              <w:t>2. Thảo luận, phản biện, đánh giá sản phẩm bài giảng của cá nhân</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t>- Tọa đàm</w:t>
            </w:r>
          </w:p>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t>- Thảo luận nhóm</w:t>
            </w:r>
          </w:p>
          <w:p w:rsidR="0056584E" w:rsidRPr="0056584E" w:rsidRDefault="0056584E" w:rsidP="0056584E">
            <w:pPr>
              <w:spacing w:after="0" w:line="276" w:lineRule="auto"/>
              <w:jc w:val="both"/>
              <w:rPr>
                <w:rFonts w:ascii="Times New Roman" w:eastAsia="Calibri" w:hAnsi="Times New Roman" w:cs="Times New Roman"/>
                <w:i/>
                <w:sz w:val="26"/>
                <w:szCs w:val="26"/>
                <w:lang w:val="de-DE"/>
              </w:rPr>
            </w:pPr>
            <w:r w:rsidRPr="0056584E">
              <w:rPr>
                <w:rFonts w:ascii="Times New Roman" w:eastAsia="Calibri" w:hAnsi="Times New Roman" w:cs="Times New Roman"/>
                <w:i/>
                <w:sz w:val="26"/>
                <w:szCs w:val="26"/>
                <w:lang w:val="de-DE"/>
              </w:rPr>
              <w:t>- Thuyết trình</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 A3</w:t>
            </w:r>
          </w:p>
        </w:tc>
        <w:tc>
          <w:tcPr>
            <w:tcW w:w="992" w:type="dxa"/>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r w:rsidR="0056584E" w:rsidRPr="0056584E" w:rsidTr="00F317ED">
        <w:tc>
          <w:tcPr>
            <w:tcW w:w="993" w:type="dxa"/>
            <w:vMerge/>
          </w:tcPr>
          <w:p w:rsidR="0056584E" w:rsidRPr="0056584E" w:rsidRDefault="0056584E" w:rsidP="0056584E">
            <w:pPr>
              <w:spacing w:after="0" w:line="276" w:lineRule="auto"/>
              <w:jc w:val="both"/>
              <w:rPr>
                <w:rFonts w:ascii="Times New Roman" w:eastAsia="Calibri" w:hAnsi="Times New Roman" w:cs="Times New Roman"/>
                <w:i/>
                <w:sz w:val="26"/>
                <w:szCs w:val="26"/>
              </w:rPr>
            </w:pPr>
          </w:p>
        </w:tc>
        <w:tc>
          <w:tcPr>
            <w:tcW w:w="5245" w:type="dxa"/>
            <w:gridSpan w:val="2"/>
          </w:tcPr>
          <w:p w:rsidR="0056584E" w:rsidRPr="0056584E" w:rsidRDefault="0056584E" w:rsidP="0056584E">
            <w:pPr>
              <w:spacing w:after="0" w:line="276" w:lineRule="auto"/>
              <w:jc w:val="both"/>
              <w:rPr>
                <w:rFonts w:ascii="Times New Roman" w:eastAsia="Calibri" w:hAnsi="Times New Roman" w:cs="Times New Roman"/>
                <w:bCs/>
                <w:sz w:val="26"/>
                <w:szCs w:val="26"/>
                <w:lang w:val="de-DE"/>
              </w:rPr>
            </w:pPr>
            <w:r w:rsidRPr="0056584E">
              <w:rPr>
                <w:rFonts w:ascii="Times New Roman" w:eastAsia="Calibri" w:hAnsi="Times New Roman" w:cs="Times New Roman"/>
                <w:b/>
                <w:sz w:val="26"/>
                <w:szCs w:val="26"/>
              </w:rPr>
              <w:t xml:space="preserve">B. </w:t>
            </w:r>
            <w:r w:rsidRPr="0056584E">
              <w:rPr>
                <w:rFonts w:ascii="Times New Roman" w:eastAsia="Calibri" w:hAnsi="Times New Roman" w:cs="Times New Roman"/>
                <w:b/>
                <w:bCs/>
                <w:sz w:val="26"/>
                <w:szCs w:val="26"/>
                <w:lang w:val="de-DE"/>
              </w:rPr>
              <w:t>Nội dung tự học</w:t>
            </w:r>
            <w:r w:rsidRPr="0056584E">
              <w:rPr>
                <w:rFonts w:ascii="Times New Roman" w:eastAsia="Calibri" w:hAnsi="Times New Roman" w:cs="Times New Roman"/>
                <w:bCs/>
                <w:sz w:val="26"/>
                <w:szCs w:val="26"/>
                <w:lang w:val="de-DE"/>
              </w:rPr>
              <w:t>:</w:t>
            </w:r>
            <w:r w:rsidRPr="0056584E">
              <w:rPr>
                <w:rFonts w:ascii="Times New Roman" w:eastAsia="Calibri" w:hAnsi="Times New Roman" w:cs="Times New Roman"/>
                <w:b/>
                <w:bCs/>
                <w:sz w:val="26"/>
                <w:szCs w:val="26"/>
                <w:lang w:val="de-DE"/>
              </w:rPr>
              <w:t>(1</w:t>
            </w:r>
            <w:r w:rsidRPr="0056584E">
              <w:rPr>
                <w:rFonts w:ascii="Times New Roman" w:eastAsia="Calibri" w:hAnsi="Times New Roman" w:cs="Times New Roman"/>
                <w:b/>
                <w:bCs/>
                <w:sz w:val="26"/>
                <w:szCs w:val="26"/>
                <w:lang w:val="vi-VN"/>
              </w:rPr>
              <w:t xml:space="preserve">6 </w:t>
            </w:r>
            <w:r w:rsidRPr="0056584E">
              <w:rPr>
                <w:rFonts w:ascii="Times New Roman" w:eastAsia="Calibri" w:hAnsi="Times New Roman" w:cs="Times New Roman"/>
                <w:b/>
                <w:bCs/>
                <w:sz w:val="26"/>
                <w:szCs w:val="26"/>
                <w:lang w:val="de-DE"/>
              </w:rPr>
              <w:t>tiết)</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i/>
                <w:sz w:val="26"/>
                <w:szCs w:val="26"/>
                <w:lang w:val="pt-BR"/>
              </w:rPr>
              <w:t>-</w:t>
            </w:r>
            <w:r w:rsidRPr="0056584E">
              <w:rPr>
                <w:rFonts w:ascii="Times New Roman" w:eastAsia="Calibri" w:hAnsi="Times New Roman" w:cs="Times New Roman"/>
                <w:sz w:val="26"/>
                <w:szCs w:val="26"/>
                <w:lang w:val="pt-BR"/>
              </w:rPr>
              <w:t xml:space="preserve"> Đọc tài liệu [1], [3]</w:t>
            </w:r>
          </w:p>
          <w:p w:rsidR="0056584E" w:rsidRPr="0056584E" w:rsidRDefault="0056584E" w:rsidP="0056584E">
            <w:pPr>
              <w:spacing w:after="0" w:line="276" w:lineRule="auto"/>
              <w:rPr>
                <w:rFonts w:ascii="Times New Roman" w:eastAsia="Calibri" w:hAnsi="Times New Roman" w:cs="Times New Roman"/>
                <w:sz w:val="26"/>
                <w:szCs w:val="26"/>
                <w:lang w:val="pt-BR"/>
              </w:rPr>
            </w:pPr>
            <w:r w:rsidRPr="0056584E">
              <w:rPr>
                <w:rFonts w:ascii="Times New Roman" w:eastAsia="Calibri" w:hAnsi="Times New Roman" w:cs="Times New Roman"/>
                <w:sz w:val="26"/>
                <w:szCs w:val="26"/>
                <w:lang w:val="pt-BR"/>
              </w:rPr>
              <w:t>- Hoàn thành bài tập được giao</w:t>
            </w:r>
          </w:p>
          <w:p w:rsidR="0056584E" w:rsidRPr="0056584E" w:rsidRDefault="0056584E" w:rsidP="0056584E">
            <w:pPr>
              <w:spacing w:after="0" w:line="276" w:lineRule="auto"/>
              <w:jc w:val="both"/>
              <w:rPr>
                <w:rFonts w:ascii="Times New Roman" w:eastAsia="Calibri" w:hAnsi="Times New Roman" w:cs="Times New Roman"/>
                <w:b/>
                <w:sz w:val="26"/>
                <w:szCs w:val="26"/>
                <w:lang w:val="pt-BR"/>
              </w:rPr>
            </w:pPr>
            <w:r w:rsidRPr="0056584E">
              <w:rPr>
                <w:rFonts w:ascii="Times New Roman" w:eastAsia="Calibri" w:hAnsi="Times New Roman" w:cs="Times New Roman"/>
                <w:sz w:val="26"/>
                <w:szCs w:val="26"/>
                <w:lang w:val="pt-BR"/>
              </w:rPr>
              <w:t>-  Hoàn thành nhiệm vụ thảo luận</w:t>
            </w:r>
          </w:p>
        </w:tc>
        <w:tc>
          <w:tcPr>
            <w:tcW w:w="1275" w:type="dxa"/>
            <w:gridSpan w:val="2"/>
          </w:tcPr>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Đọc tài liệu</w:t>
            </w:r>
          </w:p>
          <w:p w:rsidR="0056584E" w:rsidRPr="0056584E" w:rsidRDefault="0056584E" w:rsidP="0056584E">
            <w:pPr>
              <w:spacing w:after="0" w:line="276" w:lineRule="auto"/>
              <w:jc w:val="both"/>
              <w:rPr>
                <w:rFonts w:ascii="Times New Roman" w:eastAsia="Calibri" w:hAnsi="Times New Roman" w:cs="Times New Roman"/>
                <w:i/>
                <w:sz w:val="26"/>
                <w:szCs w:val="26"/>
                <w:lang w:val="pt-BR"/>
              </w:rPr>
            </w:pPr>
            <w:r w:rsidRPr="0056584E">
              <w:rPr>
                <w:rFonts w:ascii="Times New Roman" w:eastAsia="Calibri" w:hAnsi="Times New Roman" w:cs="Times New Roman"/>
                <w:i/>
                <w:sz w:val="26"/>
                <w:szCs w:val="26"/>
                <w:lang w:val="pt-BR"/>
              </w:rPr>
              <w:t>- Hoàn thành bài tập, câu hỏi thảo luận.</w:t>
            </w:r>
          </w:p>
        </w:tc>
        <w:tc>
          <w:tcPr>
            <w:tcW w:w="851" w:type="dxa"/>
            <w:gridSpan w:val="2"/>
          </w:tcPr>
          <w:p w:rsidR="0056584E" w:rsidRPr="0056584E" w:rsidRDefault="0056584E" w:rsidP="0056584E">
            <w:pPr>
              <w:spacing w:after="0" w:line="276" w:lineRule="auto"/>
              <w:jc w:val="center"/>
              <w:rPr>
                <w:rFonts w:ascii="Times New Roman" w:eastAsia="Calibri" w:hAnsi="Times New Roman" w:cs="Times New Roman"/>
                <w:sz w:val="26"/>
                <w:szCs w:val="26"/>
              </w:rPr>
            </w:pPr>
            <w:r w:rsidRPr="0056584E">
              <w:rPr>
                <w:rFonts w:ascii="Times New Roman" w:eastAsia="Calibri" w:hAnsi="Times New Roman" w:cs="Times New Roman"/>
                <w:sz w:val="26"/>
                <w:szCs w:val="26"/>
              </w:rPr>
              <w:t>A1</w:t>
            </w:r>
          </w:p>
        </w:tc>
        <w:tc>
          <w:tcPr>
            <w:tcW w:w="992" w:type="dxa"/>
          </w:tcPr>
          <w:p w:rsidR="0056584E" w:rsidRPr="0056584E" w:rsidRDefault="0056584E" w:rsidP="0056584E">
            <w:pPr>
              <w:spacing w:after="0" w:line="276" w:lineRule="auto"/>
              <w:jc w:val="both"/>
              <w:rPr>
                <w:rFonts w:ascii="Times New Roman" w:eastAsia="Calibri" w:hAnsi="Times New Roman" w:cs="Times New Roman"/>
                <w:b/>
                <w:sz w:val="26"/>
                <w:szCs w:val="26"/>
              </w:rPr>
            </w:pPr>
          </w:p>
        </w:tc>
      </w:tr>
    </w:tbl>
    <w:p w:rsidR="0056584E" w:rsidRPr="0056584E" w:rsidRDefault="0056584E" w:rsidP="0056584E">
      <w:pPr>
        <w:spacing w:after="0" w:line="276" w:lineRule="auto"/>
        <w:jc w:val="both"/>
        <w:rPr>
          <w:rFonts w:ascii="Times New Roman" w:eastAsia="Calibri" w:hAnsi="Times New Roman" w:cs="Times New Roman"/>
          <w:b/>
          <w:sz w:val="26"/>
          <w:szCs w:val="26"/>
        </w:rPr>
      </w:pPr>
    </w:p>
    <w:p w:rsidR="0056584E" w:rsidRPr="0056584E" w:rsidRDefault="0056584E" w:rsidP="0056584E">
      <w:pPr>
        <w:spacing w:after="0" w:line="276" w:lineRule="auto"/>
        <w:jc w:val="both"/>
        <w:rPr>
          <w:rFonts w:ascii="Times New Roman" w:eastAsia="Calibri" w:hAnsi="Times New Roman" w:cs="Times New Roman"/>
          <w:b/>
          <w:sz w:val="26"/>
          <w:szCs w:val="26"/>
        </w:rPr>
      </w:pPr>
      <w:r w:rsidRPr="0056584E">
        <w:rPr>
          <w:rFonts w:ascii="Times New Roman" w:eastAsia="Calibri" w:hAnsi="Times New Roman" w:cs="Times New Roman"/>
          <w:b/>
          <w:sz w:val="26"/>
          <w:szCs w:val="26"/>
        </w:rPr>
        <w:t>11. Yêu cầu của giảng viên đối với học phần</w:t>
      </w:r>
    </w:p>
    <w:p w:rsidR="0056584E" w:rsidRPr="0056584E" w:rsidRDefault="0056584E" w:rsidP="0056584E">
      <w:pPr>
        <w:spacing w:after="0" w:line="276"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ab/>
        <w:t>- Phòng học: có kết nối máy chiếu, bàn ghế phù hợp với làm việc nhóm</w:t>
      </w:r>
    </w:p>
    <w:p w:rsidR="0056584E" w:rsidRPr="0056584E" w:rsidRDefault="0056584E" w:rsidP="0056584E">
      <w:pPr>
        <w:spacing w:after="0" w:line="276" w:lineRule="auto"/>
        <w:jc w:val="both"/>
        <w:rPr>
          <w:rFonts w:ascii="Times New Roman" w:eastAsia="Calibri" w:hAnsi="Times New Roman" w:cs="Times New Roman"/>
          <w:sz w:val="26"/>
          <w:szCs w:val="26"/>
        </w:rPr>
      </w:pPr>
      <w:r w:rsidRPr="0056584E">
        <w:rPr>
          <w:rFonts w:ascii="Times New Roman" w:eastAsia="Calibri" w:hAnsi="Times New Roman" w:cs="Times New Roman"/>
          <w:sz w:val="26"/>
          <w:szCs w:val="26"/>
        </w:rPr>
        <w:tab/>
        <w:t>- Phương tiện phục vụ giảng dạy: loa, míc</w:t>
      </w:r>
    </w:p>
    <w:p w:rsidR="004D5768" w:rsidRDefault="0056584E" w:rsidP="0056584E">
      <w:pPr>
        <w:spacing w:after="120" w:line="240" w:lineRule="auto"/>
        <w:rPr>
          <w:rFonts w:ascii="Times New Roman" w:eastAsia="Calibri" w:hAnsi="Times New Roman" w:cs="Times New Roman"/>
          <w:sz w:val="26"/>
          <w:szCs w:val="26"/>
        </w:rPr>
      </w:pPr>
      <w:r w:rsidRPr="0056584E">
        <w:rPr>
          <w:rFonts w:ascii="Times New Roman" w:eastAsia="Calibri" w:hAnsi="Times New Roman" w:cs="Times New Roman"/>
          <w:sz w:val="26"/>
          <w:szCs w:val="26"/>
        </w:rPr>
        <w:tab/>
        <w:t xml:space="preserve">- Điều kiện khác: kết hợp với giảng dạy tại Thư viện. </w:t>
      </w:r>
    </w:p>
    <w:p w:rsidR="0067461E" w:rsidRDefault="0067461E" w:rsidP="004D5768">
      <w:pPr>
        <w:spacing w:after="120" w:line="240" w:lineRule="auto"/>
        <w:rPr>
          <w:rFonts w:ascii="Times New Roman" w:eastAsia="Calibri" w:hAnsi="Times New Roman" w:cs="Times New Roman"/>
          <w:b/>
          <w:sz w:val="25"/>
          <w:szCs w:val="25"/>
          <w:lang w:val="es-BO"/>
        </w:rPr>
      </w:pPr>
    </w:p>
    <w:p w:rsidR="004D5768" w:rsidRDefault="00586195" w:rsidP="004D5768">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r w:rsidR="0067461E">
        <w:rPr>
          <w:rFonts w:ascii="Times New Roman" w:eastAsia="Calibri" w:hAnsi="Times New Roman" w:cs="Times New Roman"/>
          <w:b/>
          <w:sz w:val="25"/>
          <w:szCs w:val="25"/>
        </w:rPr>
        <w:t>8.25</w:t>
      </w:r>
      <w:r w:rsidR="004D5768" w:rsidRPr="005D3E41">
        <w:rPr>
          <w:rFonts w:ascii="Times New Roman" w:eastAsia="Calibri" w:hAnsi="Times New Roman" w:cs="Times New Roman"/>
          <w:b/>
          <w:sz w:val="25"/>
          <w:szCs w:val="25"/>
        </w:rPr>
        <w:t xml:space="preserve">. </w:t>
      </w:r>
      <w:r w:rsidR="004D5768" w:rsidRPr="005D3E41">
        <w:rPr>
          <w:rFonts w:ascii="Times New Roman" w:eastAsia="Calibri" w:hAnsi="Times New Roman" w:cs="Times New Roman"/>
          <w:b/>
          <w:sz w:val="25"/>
          <w:szCs w:val="25"/>
          <w:lang w:val="es-BO"/>
        </w:rPr>
        <w:t>HỌC PHẦN</w:t>
      </w:r>
      <w:r w:rsidR="004D5768">
        <w:rPr>
          <w:rFonts w:ascii="Times New Roman" w:eastAsia="Calibri" w:hAnsi="Times New Roman" w:cs="Times New Roman"/>
          <w:b/>
          <w:sz w:val="25"/>
          <w:szCs w:val="25"/>
          <w:lang w:val="es-BO"/>
        </w:rPr>
        <w:t>: TỔ CHỨC HOẠT ĐỘNG TRẢI NGHIỆM TRONG DẠY HỌC NGỮ VĂN Ở TRƯỜNG PHỔ THÔNG</w:t>
      </w:r>
      <w:r w:rsidR="004D5768" w:rsidRPr="005D3E41">
        <w:rPr>
          <w:rFonts w:ascii="Times New Roman" w:eastAsia="Calibri" w:hAnsi="Times New Roman" w:cs="Times New Roman"/>
          <w:b/>
          <w:sz w:val="25"/>
          <w:szCs w:val="25"/>
          <w:lang w:val="es-BO"/>
        </w:rPr>
        <w:t xml:space="preserve">; MÃ HP: </w:t>
      </w:r>
      <w:r w:rsidR="004D5768">
        <w:rPr>
          <w:rFonts w:ascii="Times New Roman" w:eastAsia="Calibri" w:hAnsi="Times New Roman" w:cs="Times New Roman"/>
          <w:b/>
          <w:sz w:val="25"/>
          <w:szCs w:val="25"/>
          <w:lang w:val="es-BO"/>
        </w:rPr>
        <w:t>20OCT421</w:t>
      </w:r>
    </w:p>
    <w:p w:rsidR="006E74AE" w:rsidRPr="006E74AE" w:rsidRDefault="004D5768" w:rsidP="006E74AE">
      <w:pPr>
        <w:spacing w:line="264" w:lineRule="auto"/>
        <w:jc w:val="both"/>
        <w:rPr>
          <w:rFonts w:ascii="Times New Roman" w:eastAsia="Calibri" w:hAnsi="Times New Roman" w:cs="Times New Roman"/>
          <w:b/>
          <w:sz w:val="28"/>
          <w:szCs w:val="28"/>
        </w:rPr>
      </w:pPr>
      <w:r>
        <w:rPr>
          <w:rFonts w:ascii="Times New Roman" w:eastAsia="Calibri" w:hAnsi="Times New Roman" w:cs="Times New Roman"/>
          <w:b/>
          <w:sz w:val="25"/>
          <w:szCs w:val="25"/>
          <w:lang w:val="es-BO"/>
        </w:rPr>
        <w:t xml:space="preserve">  </w:t>
      </w:r>
      <w:r w:rsidR="006E74AE" w:rsidRPr="006E74AE">
        <w:rPr>
          <w:rFonts w:ascii="Times New Roman" w:eastAsia="Calibri" w:hAnsi="Times New Roman" w:cs="Times New Roman"/>
          <w:b/>
          <w:sz w:val="28"/>
          <w:szCs w:val="28"/>
        </w:rPr>
        <w:t>1. Thông tin về học phần</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Số tín chỉ: </w:t>
      </w:r>
      <w:r w:rsidRPr="006E74AE">
        <w:rPr>
          <w:rFonts w:ascii="Times New Roman" w:eastAsia="Calibri" w:hAnsi="Times New Roman" w:cs="Times New Roman"/>
          <w:sz w:val="28"/>
          <w:szCs w:val="28"/>
          <w:lang w:val="vi-VN"/>
        </w:rPr>
        <w:t>2</w:t>
      </w:r>
      <w:r w:rsidRPr="006E74AE">
        <w:rPr>
          <w:rFonts w:ascii="Times New Roman" w:eastAsia="Calibri" w:hAnsi="Times New Roman" w:cs="Times New Roman"/>
          <w:sz w:val="28"/>
          <w:szCs w:val="28"/>
        </w:rPr>
        <w:t xml:space="preserve">; Tổng số giờ quy chuẩn: </w:t>
      </w:r>
      <w:r w:rsidRPr="006E74AE">
        <w:rPr>
          <w:rFonts w:ascii="Times New Roman" w:eastAsia="Calibri" w:hAnsi="Times New Roman" w:cs="Times New Roman"/>
          <w:sz w:val="28"/>
          <w:szCs w:val="28"/>
          <w:lang w:val="vi-VN"/>
        </w:rPr>
        <w:t>30</w:t>
      </w:r>
      <w:r w:rsidRPr="006E74AE">
        <w:rPr>
          <w:rFonts w:ascii="Times New Roman" w:eastAsia="Calibri" w:hAnsi="Times New Roman" w:cs="Times New Roman"/>
          <w:sz w:val="28"/>
          <w:szCs w:val="28"/>
        </w:rPr>
        <w:t xml:space="preserve"> (Lí thuyết: </w:t>
      </w:r>
      <w:r w:rsidRPr="006E74AE">
        <w:rPr>
          <w:rFonts w:ascii="Times New Roman" w:eastAsia="Calibri" w:hAnsi="Times New Roman" w:cs="Times New Roman"/>
          <w:sz w:val="28"/>
          <w:szCs w:val="28"/>
          <w:lang w:val="vi-VN"/>
        </w:rPr>
        <w:t>15</w:t>
      </w:r>
      <w:r w:rsidRPr="006E74AE">
        <w:rPr>
          <w:rFonts w:ascii="Times New Roman" w:eastAsia="Calibri" w:hAnsi="Times New Roman" w:cs="Times New Roman"/>
          <w:sz w:val="28"/>
          <w:szCs w:val="28"/>
        </w:rPr>
        <w:t xml:space="preserve"> tiết, Bài tập: 1</w:t>
      </w:r>
      <w:r w:rsidRPr="006E74AE">
        <w:rPr>
          <w:rFonts w:ascii="Times New Roman" w:eastAsia="Calibri" w:hAnsi="Times New Roman" w:cs="Times New Roman"/>
          <w:sz w:val="28"/>
          <w:szCs w:val="28"/>
          <w:lang w:val="vi-VN"/>
        </w:rPr>
        <w:t>0</w:t>
      </w:r>
      <w:r w:rsidRPr="006E74AE">
        <w:rPr>
          <w:rFonts w:ascii="Times New Roman" w:eastAsia="Calibri" w:hAnsi="Times New Roman" w:cs="Times New Roman"/>
          <w:sz w:val="28"/>
          <w:szCs w:val="28"/>
        </w:rPr>
        <w:t xml:space="preserve"> tiết, Thực hành: 1</w:t>
      </w:r>
      <w:r w:rsidRPr="006E74AE">
        <w:rPr>
          <w:rFonts w:ascii="Times New Roman" w:eastAsia="Calibri" w:hAnsi="Times New Roman" w:cs="Times New Roman"/>
          <w:sz w:val="28"/>
          <w:szCs w:val="28"/>
          <w:lang w:val="vi-VN"/>
        </w:rPr>
        <w:t>2</w:t>
      </w:r>
      <w:r w:rsidRPr="006E74AE">
        <w:rPr>
          <w:rFonts w:ascii="Times New Roman" w:eastAsia="Calibri" w:hAnsi="Times New Roman" w:cs="Times New Roman"/>
          <w:sz w:val="28"/>
          <w:szCs w:val="28"/>
        </w:rPr>
        <w:t xml:space="preserve"> tiết, Thảo luận: </w:t>
      </w:r>
      <w:r w:rsidRPr="006E74AE">
        <w:rPr>
          <w:rFonts w:ascii="Times New Roman" w:eastAsia="Calibri" w:hAnsi="Times New Roman" w:cs="Times New Roman"/>
          <w:sz w:val="28"/>
          <w:szCs w:val="28"/>
          <w:lang w:val="vi-VN"/>
        </w:rPr>
        <w:t>8</w:t>
      </w:r>
      <w:r w:rsidRPr="006E74AE">
        <w:rPr>
          <w:rFonts w:ascii="Times New Roman" w:eastAsia="Calibri" w:hAnsi="Times New Roman" w:cs="Times New Roman"/>
          <w:sz w:val="28"/>
          <w:szCs w:val="28"/>
        </w:rPr>
        <w:t xml:space="preserve"> tiết</w:t>
      </w:r>
      <w:r w:rsidRPr="006E74AE">
        <w:rPr>
          <w:rFonts w:ascii="Times New Roman" w:eastAsia="Calibri" w:hAnsi="Times New Roman" w:cs="Times New Roman"/>
          <w:sz w:val="28"/>
          <w:szCs w:val="28"/>
          <w:lang w:val="vi-VN"/>
        </w:rPr>
        <w:t>, Tự học: 45 tiết</w:t>
      </w:r>
      <w:r w:rsidRPr="006E74AE">
        <w:rPr>
          <w:rFonts w:ascii="Times New Roman" w:eastAsia="Calibri" w:hAnsi="Times New Roman" w:cs="Times New Roman"/>
          <w:sz w:val="28"/>
          <w:szCs w:val="28"/>
        </w:rPr>
        <w:t>)</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6E74AE" w:rsidRPr="006E74AE" w:rsidTr="00F317ED">
        <w:trPr>
          <w:jc w:val="center"/>
        </w:trPr>
        <w:tc>
          <w:tcPr>
            <w:tcW w:w="675"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TT</w:t>
            </w:r>
          </w:p>
        </w:tc>
        <w:tc>
          <w:tcPr>
            <w:tcW w:w="2367"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Loại giờ tín chỉ</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Số giờ thực hiện trên lớp</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Số giờ tự học</w:t>
            </w:r>
          </w:p>
        </w:tc>
      </w:tr>
      <w:tr w:rsidR="006E74AE" w:rsidRPr="006E74AE" w:rsidTr="00F317ED">
        <w:trPr>
          <w:jc w:val="center"/>
        </w:trPr>
        <w:tc>
          <w:tcPr>
            <w:tcW w:w="675"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2367"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Lý thuyết</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15</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30</w:t>
            </w:r>
          </w:p>
        </w:tc>
      </w:tr>
      <w:tr w:rsidR="006E74AE" w:rsidRPr="006E74AE" w:rsidTr="00F317ED">
        <w:trPr>
          <w:jc w:val="center"/>
        </w:trPr>
        <w:tc>
          <w:tcPr>
            <w:tcW w:w="675"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p>
        </w:tc>
        <w:tc>
          <w:tcPr>
            <w:tcW w:w="2367"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Bài tập</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rPr>
              <w:t>1</w:t>
            </w:r>
            <w:r w:rsidRPr="006E74AE">
              <w:rPr>
                <w:rFonts w:ascii="Times New Roman" w:eastAsia="Calibri" w:hAnsi="Times New Roman" w:cs="Times New Roman"/>
                <w:sz w:val="28"/>
                <w:szCs w:val="28"/>
                <w:lang w:val="vi-VN"/>
              </w:rPr>
              <w:t>0</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w:t>
            </w:r>
          </w:p>
        </w:tc>
      </w:tr>
      <w:tr w:rsidR="006E74AE" w:rsidRPr="006E74AE" w:rsidTr="00F317ED">
        <w:trPr>
          <w:jc w:val="center"/>
        </w:trPr>
        <w:tc>
          <w:tcPr>
            <w:tcW w:w="675"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w:t>
            </w:r>
          </w:p>
        </w:tc>
        <w:tc>
          <w:tcPr>
            <w:tcW w:w="2367"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Thực hành</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rPr>
              <w:t>1</w:t>
            </w:r>
            <w:r w:rsidRPr="006E74AE">
              <w:rPr>
                <w:rFonts w:ascii="Times New Roman" w:eastAsia="Calibri" w:hAnsi="Times New Roman" w:cs="Times New Roman"/>
                <w:sz w:val="28"/>
                <w:szCs w:val="28"/>
                <w:lang w:val="vi-VN"/>
              </w:rPr>
              <w:t>2</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6</w:t>
            </w:r>
          </w:p>
        </w:tc>
      </w:tr>
      <w:tr w:rsidR="006E74AE" w:rsidRPr="006E74AE" w:rsidTr="00F317ED">
        <w:trPr>
          <w:jc w:val="center"/>
        </w:trPr>
        <w:tc>
          <w:tcPr>
            <w:tcW w:w="675"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w:t>
            </w:r>
          </w:p>
        </w:tc>
        <w:tc>
          <w:tcPr>
            <w:tcW w:w="2367"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Thảo luận</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8</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4</w:t>
            </w:r>
          </w:p>
        </w:tc>
      </w:tr>
      <w:tr w:rsidR="006E74AE" w:rsidRPr="006E74AE" w:rsidTr="00F317ED">
        <w:trPr>
          <w:jc w:val="center"/>
        </w:trPr>
        <w:tc>
          <w:tcPr>
            <w:tcW w:w="3042" w:type="dxa"/>
            <w:gridSpan w:val="2"/>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Tổng</w:t>
            </w:r>
          </w:p>
        </w:tc>
        <w:tc>
          <w:tcPr>
            <w:tcW w:w="2361"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45</w:t>
            </w:r>
          </w:p>
        </w:tc>
        <w:tc>
          <w:tcPr>
            <w:tcW w:w="2336"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45</w:t>
            </w:r>
          </w:p>
        </w:tc>
      </w:tr>
    </w:tbl>
    <w:p w:rsidR="006E74AE" w:rsidRPr="006E74AE" w:rsidRDefault="006E74AE" w:rsidP="006E74AE">
      <w:pPr>
        <w:spacing w:after="0" w:line="264" w:lineRule="auto"/>
        <w:ind w:firstLine="567"/>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rPr>
        <w:t xml:space="preserve">- Loại học phần: </w:t>
      </w:r>
      <w:r w:rsidRPr="006E74AE">
        <w:rPr>
          <w:rFonts w:ascii="Times New Roman" w:eastAsia="Calibri" w:hAnsi="Times New Roman" w:cs="Times New Roman"/>
          <w:sz w:val="28"/>
          <w:szCs w:val="28"/>
          <w:lang w:val="vi-VN"/>
        </w:rPr>
        <w:t>Tự chọn</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Học phần tiên quyết: Không</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Học phần học trước: Không</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Học phần học song hành: Không</w:t>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Ngôn ngữ giảng dạy: Tiếng Việt: </w:t>
      </w:r>
      <w:r w:rsidRPr="006E74AE">
        <w:rPr>
          <w:rFonts w:ascii="Times New Roman" w:eastAsia="Calibri" w:hAnsi="Times New Roman" w:cs="Times New Roman"/>
          <w:sz w:val="28"/>
          <w:szCs w:val="28"/>
        </w:rPr>
        <w:sym w:font="Wingdings" w:char="F0FE"/>
      </w:r>
      <w:r w:rsidRPr="006E74AE">
        <w:rPr>
          <w:rFonts w:ascii="Times New Roman" w:eastAsia="Calibri" w:hAnsi="Times New Roman" w:cs="Times New Roman"/>
          <w:sz w:val="28"/>
          <w:szCs w:val="28"/>
        </w:rPr>
        <w:tab/>
        <w:t xml:space="preserve">   Tiếng Anh: </w:t>
      </w:r>
      <w:r w:rsidRPr="006E74AE">
        <w:rPr>
          <w:rFonts w:ascii="Times New Roman" w:eastAsia="Calibri" w:hAnsi="Times New Roman" w:cs="Times New Roman"/>
          <w:sz w:val="28"/>
          <w:szCs w:val="28"/>
        </w:rPr>
        <w:sym w:font="Wingdings" w:char="F06F"/>
      </w:r>
    </w:p>
    <w:p w:rsidR="006E74AE" w:rsidRPr="006E74AE" w:rsidRDefault="006E74AE" w:rsidP="006E74AE">
      <w:pPr>
        <w:spacing w:after="0" w:line="264" w:lineRule="auto"/>
        <w:ind w:firstLine="567"/>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Đơn vị phụ trách: Bộ môn </w:t>
      </w:r>
      <w:r w:rsidRPr="006E74AE">
        <w:rPr>
          <w:rFonts w:ascii="Times New Roman" w:eastAsia="Calibri" w:hAnsi="Times New Roman" w:cs="Times New Roman"/>
          <w:color w:val="000000"/>
          <w:sz w:val="28"/>
          <w:szCs w:val="28"/>
        </w:rPr>
        <w:t>Phương pháp giảng dạy</w:t>
      </w:r>
      <w:r w:rsidRPr="006E74AE">
        <w:rPr>
          <w:rFonts w:ascii="Times New Roman" w:eastAsia="Calibri" w:hAnsi="Times New Roman" w:cs="Times New Roman"/>
          <w:sz w:val="28"/>
          <w:szCs w:val="28"/>
        </w:rPr>
        <w:t>; Khoa Ngữ văn</w:t>
      </w: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b/>
          <w:sz w:val="28"/>
          <w:szCs w:val="28"/>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29"/>
        <w:gridCol w:w="1783"/>
        <w:gridCol w:w="3405"/>
      </w:tblGrid>
      <w:tr w:rsidR="006E74AE" w:rsidRPr="006E74AE" w:rsidTr="00F317ED">
        <w:tc>
          <w:tcPr>
            <w:tcW w:w="563" w:type="dxa"/>
            <w:shd w:val="clear" w:color="auto" w:fill="DAEEF3"/>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TT</w:t>
            </w:r>
          </w:p>
        </w:tc>
        <w:tc>
          <w:tcPr>
            <w:tcW w:w="3429" w:type="dxa"/>
            <w:shd w:val="clear" w:color="auto" w:fill="DAEEF3"/>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Học hàm, học vị, họ và tên</w:t>
            </w:r>
          </w:p>
        </w:tc>
        <w:tc>
          <w:tcPr>
            <w:tcW w:w="1783" w:type="dxa"/>
            <w:shd w:val="clear" w:color="auto" w:fill="DAEEF3"/>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Số điện thoại</w:t>
            </w:r>
          </w:p>
        </w:tc>
        <w:tc>
          <w:tcPr>
            <w:tcW w:w="3405" w:type="dxa"/>
            <w:shd w:val="clear" w:color="auto" w:fill="DAEEF3"/>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Email</w:t>
            </w:r>
          </w:p>
        </w:tc>
      </w:tr>
      <w:tr w:rsidR="006E74AE" w:rsidRPr="006E74AE" w:rsidTr="00F317ED">
        <w:tc>
          <w:tcPr>
            <w:tcW w:w="563"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1.</w:t>
            </w:r>
          </w:p>
        </w:tc>
        <w:tc>
          <w:tcPr>
            <w:tcW w:w="3429" w:type="dxa"/>
          </w:tcPr>
          <w:p w:rsidR="006E74AE" w:rsidRPr="006E74AE" w:rsidRDefault="006E74AE" w:rsidP="006E74AE">
            <w:pPr>
              <w:spacing w:before="120" w:after="0" w:line="320" w:lineRule="exact"/>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TS. Hoàng Điệp</w:t>
            </w:r>
          </w:p>
        </w:tc>
        <w:tc>
          <w:tcPr>
            <w:tcW w:w="1783" w:type="dxa"/>
          </w:tcPr>
          <w:p w:rsidR="006E74AE" w:rsidRPr="006E74AE" w:rsidRDefault="006E74AE" w:rsidP="006E74AE">
            <w:pPr>
              <w:spacing w:before="120" w:after="0" w:line="320" w:lineRule="exact"/>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0987080376</w:t>
            </w:r>
          </w:p>
        </w:tc>
        <w:tc>
          <w:tcPr>
            <w:tcW w:w="3405" w:type="dxa"/>
          </w:tcPr>
          <w:p w:rsidR="006E74AE" w:rsidRPr="006E74AE" w:rsidRDefault="004A7A65" w:rsidP="006E74AE">
            <w:pPr>
              <w:spacing w:before="120" w:after="0" w:line="320" w:lineRule="exact"/>
              <w:jc w:val="both"/>
              <w:rPr>
                <w:rFonts w:ascii="Times New Roman" w:eastAsia="Calibri" w:hAnsi="Times New Roman" w:cs="Times New Roman"/>
                <w:sz w:val="28"/>
                <w:szCs w:val="28"/>
              </w:rPr>
            </w:pPr>
            <w:hyperlink r:id="rId42" w:history="1">
              <w:r w:rsidR="006E74AE" w:rsidRPr="006E74AE">
                <w:rPr>
                  <w:rFonts w:ascii="Times New Roman" w:eastAsia="Calibri" w:hAnsi="Times New Roman" w:cs="Times New Roman"/>
                  <w:sz w:val="28"/>
                  <w:szCs w:val="28"/>
                </w:rPr>
                <w:t>dieph@tnue.edu.vn</w:t>
              </w:r>
            </w:hyperlink>
          </w:p>
        </w:tc>
      </w:tr>
      <w:tr w:rsidR="006E74AE" w:rsidRPr="006E74AE" w:rsidTr="00F317ED">
        <w:tc>
          <w:tcPr>
            <w:tcW w:w="563" w:type="dxa"/>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w:t>
            </w:r>
          </w:p>
        </w:tc>
        <w:tc>
          <w:tcPr>
            <w:tcW w:w="3429" w:type="dxa"/>
          </w:tcPr>
          <w:p w:rsidR="006E74AE" w:rsidRPr="006E74AE" w:rsidRDefault="006E74AE" w:rsidP="006E74AE">
            <w:pPr>
              <w:spacing w:before="120" w:after="0" w:line="320" w:lineRule="exact"/>
              <w:rPr>
                <w:rFonts w:ascii="Times New Roman" w:eastAsia="Calibri" w:hAnsi="Times New Roman" w:cs="Times New Roman"/>
                <w:color w:val="000000"/>
                <w:sz w:val="28"/>
                <w:szCs w:val="28"/>
              </w:rPr>
            </w:pPr>
            <w:r w:rsidRPr="006E74AE">
              <w:rPr>
                <w:rFonts w:ascii="Times New Roman" w:eastAsia="Calibri" w:hAnsi="Times New Roman" w:cs="Times New Roman"/>
                <w:color w:val="000000"/>
                <w:sz w:val="28"/>
                <w:szCs w:val="28"/>
              </w:rPr>
              <w:t>TS. Nguyễn Thị Bích</w:t>
            </w:r>
          </w:p>
        </w:tc>
        <w:tc>
          <w:tcPr>
            <w:tcW w:w="1783" w:type="dxa"/>
          </w:tcPr>
          <w:p w:rsidR="006E74AE" w:rsidRPr="006E74AE" w:rsidRDefault="006E74AE" w:rsidP="006E74AE">
            <w:pPr>
              <w:spacing w:before="120" w:after="0" w:line="320" w:lineRule="exact"/>
              <w:rPr>
                <w:rFonts w:ascii="Times New Roman" w:eastAsia="Calibri" w:hAnsi="Times New Roman" w:cs="Times New Roman"/>
                <w:color w:val="000000"/>
                <w:sz w:val="28"/>
                <w:szCs w:val="28"/>
              </w:rPr>
            </w:pPr>
            <w:r w:rsidRPr="006E74AE">
              <w:rPr>
                <w:rFonts w:ascii="Times New Roman" w:eastAsia="Calibri" w:hAnsi="Times New Roman" w:cs="Times New Roman"/>
                <w:color w:val="000000"/>
                <w:sz w:val="28"/>
                <w:szCs w:val="28"/>
              </w:rPr>
              <w:t>0982334217</w:t>
            </w:r>
          </w:p>
        </w:tc>
        <w:tc>
          <w:tcPr>
            <w:tcW w:w="3405" w:type="dxa"/>
          </w:tcPr>
          <w:p w:rsidR="006E74AE" w:rsidRPr="006E74AE" w:rsidRDefault="006E74AE" w:rsidP="006E74AE">
            <w:pPr>
              <w:spacing w:before="120" w:after="0" w:line="320" w:lineRule="exact"/>
              <w:rPr>
                <w:rFonts w:ascii="Times New Roman" w:eastAsia="Calibri" w:hAnsi="Times New Roman" w:cs="Times New Roman"/>
                <w:color w:val="000000"/>
                <w:sz w:val="28"/>
                <w:szCs w:val="28"/>
              </w:rPr>
            </w:pPr>
            <w:r w:rsidRPr="006E74AE">
              <w:rPr>
                <w:rFonts w:ascii="Times New Roman" w:eastAsia="Calibri" w:hAnsi="Times New Roman" w:cs="Times New Roman"/>
                <w:color w:val="000000"/>
                <w:sz w:val="28"/>
                <w:szCs w:val="28"/>
              </w:rPr>
              <w:t>bicnt@tnue.edu.vn</w:t>
            </w:r>
          </w:p>
        </w:tc>
      </w:tr>
    </w:tbl>
    <w:p w:rsidR="006E74AE" w:rsidRPr="006E74AE" w:rsidRDefault="006E74AE" w:rsidP="006E74AE">
      <w:pPr>
        <w:autoSpaceDE w:val="0"/>
        <w:autoSpaceDN w:val="0"/>
        <w:spacing w:after="0" w:line="264" w:lineRule="auto"/>
        <w:rPr>
          <w:rFonts w:ascii="Times New Roman" w:eastAsia="Calibri" w:hAnsi="Times New Roman" w:cs="Times New Roman"/>
          <w:b/>
          <w:spacing w:val="-2"/>
          <w:sz w:val="28"/>
          <w:szCs w:val="28"/>
        </w:rPr>
      </w:pPr>
      <w:r w:rsidRPr="006E74AE">
        <w:rPr>
          <w:rFonts w:ascii="Times New Roman" w:eastAsia="Calibri" w:hAnsi="Times New Roman" w:cs="Times New Roman"/>
          <w:b/>
          <w:spacing w:val="-2"/>
          <w:sz w:val="28"/>
          <w:szCs w:val="28"/>
        </w:rPr>
        <w:t>3. Mục tiêu của học phần (CO)</w:t>
      </w:r>
    </w:p>
    <w:p w:rsidR="006E74AE" w:rsidRPr="006E74AE" w:rsidRDefault="006E74AE" w:rsidP="006E74AE">
      <w:pPr>
        <w:spacing w:after="0" w:line="264" w:lineRule="auto"/>
        <w:contextualSpacing/>
        <w:jc w:val="both"/>
        <w:rPr>
          <w:rFonts w:ascii="Times New Roman" w:eastAsia="Calibri" w:hAnsi="Times New Roman" w:cs="Times New Roman"/>
          <w:b/>
          <w:i/>
          <w:spacing w:val="-2"/>
          <w:sz w:val="28"/>
          <w:szCs w:val="28"/>
        </w:rPr>
      </w:pPr>
      <w:r w:rsidRPr="006E74AE">
        <w:rPr>
          <w:rFonts w:ascii="Times New Roman" w:eastAsia="Calibri" w:hAnsi="Times New Roman" w:cs="Times New Roman"/>
          <w:b/>
          <w:i/>
          <w:spacing w:val="-2"/>
          <w:sz w:val="28"/>
          <w:szCs w:val="28"/>
        </w:rPr>
        <w:t>* Về kiến thức</w:t>
      </w:r>
    </w:p>
    <w:p w:rsidR="006E74AE" w:rsidRPr="006E74AE" w:rsidRDefault="006E74AE" w:rsidP="006E74AE">
      <w:pPr>
        <w:spacing w:after="0" w:line="320" w:lineRule="exact"/>
        <w:ind w:firstLine="720"/>
        <w:jc w:val="both"/>
        <w:rPr>
          <w:rFonts w:ascii="Times New Roman" w:eastAsia="Calibri" w:hAnsi="Times New Roman" w:cs="Times New Roman"/>
          <w:sz w:val="28"/>
          <w:szCs w:val="28"/>
          <w:lang w:val="vi-VN"/>
        </w:rPr>
      </w:pPr>
      <w:r w:rsidRPr="006E74AE">
        <w:rPr>
          <w:rFonts w:ascii="Times New Roman" w:eastAsia="Calibri" w:hAnsi="Times New Roman" w:cs="Times New Roman"/>
          <w:spacing w:val="-2"/>
          <w:sz w:val="28"/>
          <w:szCs w:val="28"/>
        </w:rPr>
        <w:t>CO1:</w:t>
      </w:r>
      <w:r w:rsidRPr="006E74AE">
        <w:rPr>
          <w:rFonts w:ascii="Times New Roman" w:eastAsia="Calibri" w:hAnsi="Times New Roman" w:cs="Times New Roman"/>
          <w:spacing w:val="-2"/>
          <w:sz w:val="28"/>
          <w:szCs w:val="28"/>
          <w:lang w:val="vi-VN"/>
        </w:rPr>
        <w:t xml:space="preserve"> </w:t>
      </w:r>
      <w:r w:rsidRPr="006E74AE">
        <w:rPr>
          <w:rFonts w:ascii="Times New Roman" w:eastAsia="Calibri" w:hAnsi="Times New Roman" w:cs="Times New Roman"/>
          <w:sz w:val="28"/>
          <w:szCs w:val="28"/>
        </w:rPr>
        <w:t xml:space="preserve">Hiểu và </w:t>
      </w:r>
      <w:r w:rsidRPr="006E74AE">
        <w:rPr>
          <w:rFonts w:ascii="Times New Roman" w:eastAsia="Calibri" w:hAnsi="Times New Roman" w:cs="Times New Roman"/>
          <w:sz w:val="28"/>
          <w:szCs w:val="28"/>
          <w:lang w:val="vi-VN"/>
        </w:rPr>
        <w:t>lí giải</w:t>
      </w:r>
      <w:r w:rsidRPr="006E74AE">
        <w:rPr>
          <w:rFonts w:ascii="Times New Roman" w:eastAsia="Calibri" w:hAnsi="Times New Roman" w:cs="Times New Roman"/>
          <w:sz w:val="28"/>
          <w:szCs w:val="28"/>
        </w:rPr>
        <w:t xml:space="preserve"> được một số vấn đề lí luận và thực tiễn về </w:t>
      </w:r>
      <w:r w:rsidRPr="006E74AE">
        <w:rPr>
          <w:rFonts w:ascii="Times New Roman" w:eastAsia="Calibri" w:hAnsi="Times New Roman" w:cs="Times New Roman"/>
          <w:sz w:val="28"/>
          <w:szCs w:val="28"/>
          <w:lang w:val="vi-VN"/>
        </w:rPr>
        <w:t xml:space="preserve">tổ chức hoạt động trải nghiệm trong dạy học Ngữ văn ở trường phổ thông. </w:t>
      </w:r>
    </w:p>
    <w:p w:rsidR="006E74AE" w:rsidRPr="006E74AE" w:rsidRDefault="006E74AE" w:rsidP="006E74AE">
      <w:pPr>
        <w:spacing w:after="0" w:line="320" w:lineRule="exact"/>
        <w:ind w:firstLine="720"/>
        <w:jc w:val="both"/>
        <w:rPr>
          <w:rFonts w:ascii="Times New Roman" w:eastAsia="Calibri" w:hAnsi="Times New Roman" w:cs="Times New Roman"/>
          <w:sz w:val="28"/>
          <w:szCs w:val="28"/>
        </w:rPr>
      </w:pPr>
      <w:r w:rsidRPr="006E74AE">
        <w:rPr>
          <w:rFonts w:ascii="Times New Roman" w:eastAsia="Arial" w:hAnsi="Times New Roman" w:cs="Times New Roman"/>
          <w:bCs/>
          <w:spacing w:val="-2"/>
          <w:sz w:val="28"/>
          <w:szCs w:val="28"/>
        </w:rPr>
        <w:t xml:space="preserve">CO2: </w:t>
      </w:r>
      <w:r w:rsidRPr="006E74AE">
        <w:rPr>
          <w:rFonts w:ascii="Times New Roman" w:eastAsia="Calibri" w:hAnsi="Times New Roman" w:cs="Times New Roman"/>
          <w:sz w:val="28"/>
          <w:szCs w:val="28"/>
        </w:rPr>
        <w:t xml:space="preserve">Vận dụng được kiến thức vào việc thiết kế, tổ chức các hoạt động </w:t>
      </w:r>
      <w:r w:rsidRPr="006E74AE">
        <w:rPr>
          <w:rFonts w:ascii="Times New Roman" w:eastAsia="Calibri" w:hAnsi="Times New Roman" w:cs="Times New Roman"/>
          <w:sz w:val="28"/>
          <w:szCs w:val="28"/>
          <w:lang w:val="vi-VN"/>
        </w:rPr>
        <w:t>trải nghiệm trong dạy học Ngữ văn ở trường phổ thông cho học sinh</w:t>
      </w:r>
    </w:p>
    <w:p w:rsidR="006E74AE" w:rsidRPr="006E74AE" w:rsidRDefault="006E74AE" w:rsidP="006E74AE">
      <w:pPr>
        <w:spacing w:after="0" w:line="320" w:lineRule="exact"/>
        <w:ind w:firstLine="720"/>
        <w:jc w:val="both"/>
        <w:rPr>
          <w:rFonts w:ascii="Times New Roman" w:eastAsia="Arial" w:hAnsi="Times New Roman" w:cs="Times New Roman"/>
          <w:b/>
          <w:bCs/>
          <w:spacing w:val="-2"/>
          <w:sz w:val="28"/>
          <w:szCs w:val="28"/>
        </w:rPr>
      </w:pPr>
      <w:r w:rsidRPr="006E74AE">
        <w:rPr>
          <w:rFonts w:ascii="Times New Roman" w:eastAsia="Arial" w:hAnsi="Times New Roman" w:cs="Times New Roman"/>
          <w:bCs/>
          <w:spacing w:val="-2"/>
          <w:sz w:val="28"/>
          <w:szCs w:val="28"/>
        </w:rPr>
        <w:t xml:space="preserve">CO3: Vận dụng kiến thức về khoa học xã hội và nhân văn, khoa học Mác-Lênin; tư tưởng Hồ Chí Minh; đường lối cách mạng của Đảng, pháp luật của Nhà nước trong việc định hướng dạy học Ngữ văn ở trường phổ thông. </w:t>
      </w:r>
    </w:p>
    <w:p w:rsidR="006E74AE" w:rsidRPr="006E74AE" w:rsidRDefault="006E74AE" w:rsidP="006E74AE">
      <w:pPr>
        <w:spacing w:after="0" w:line="264" w:lineRule="auto"/>
        <w:jc w:val="both"/>
        <w:rPr>
          <w:rFonts w:ascii="Times New Roman" w:eastAsia="Calibri" w:hAnsi="Times New Roman" w:cs="Times New Roman"/>
          <w:b/>
          <w:i/>
          <w:spacing w:val="-2"/>
          <w:sz w:val="28"/>
          <w:szCs w:val="28"/>
        </w:rPr>
      </w:pPr>
      <w:r w:rsidRPr="006E74AE">
        <w:rPr>
          <w:rFonts w:ascii="Times New Roman" w:eastAsia="Calibri" w:hAnsi="Times New Roman" w:cs="Times New Roman"/>
          <w:b/>
          <w:i/>
          <w:spacing w:val="-2"/>
          <w:sz w:val="28"/>
          <w:szCs w:val="28"/>
        </w:rPr>
        <w:t>* Về kĩ năng</w:t>
      </w:r>
    </w:p>
    <w:p w:rsidR="006E74AE" w:rsidRPr="006E74AE" w:rsidRDefault="006E74AE" w:rsidP="006E74AE">
      <w:pPr>
        <w:spacing w:after="0" w:line="320" w:lineRule="exact"/>
        <w:ind w:firstLine="720"/>
        <w:jc w:val="both"/>
        <w:rPr>
          <w:rFonts w:ascii="Times New Roman" w:eastAsia="Calibri" w:hAnsi="Times New Roman" w:cs="Times New Roman"/>
          <w:bCs/>
          <w:iCs/>
          <w:sz w:val="28"/>
          <w:szCs w:val="28"/>
        </w:rPr>
      </w:pPr>
      <w:r w:rsidRPr="006E74AE">
        <w:rPr>
          <w:rFonts w:ascii="Times New Roman" w:eastAsia="Calibri" w:hAnsi="Times New Roman" w:cs="Times New Roman"/>
          <w:bCs/>
          <w:sz w:val="28"/>
          <w:szCs w:val="28"/>
        </w:rPr>
        <w:t>CO4</w:t>
      </w:r>
      <w:r w:rsidRPr="006E74AE">
        <w:rPr>
          <w:rFonts w:ascii="Times New Roman" w:eastAsia="Calibri" w:hAnsi="Times New Roman" w:cs="Times New Roman"/>
          <w:bCs/>
          <w:sz w:val="28"/>
          <w:szCs w:val="28"/>
          <w:lang w:val="vi-VN"/>
        </w:rPr>
        <w:t>:</w:t>
      </w:r>
      <w:r w:rsidRPr="006E74AE">
        <w:rPr>
          <w:rFonts w:ascii="Times New Roman" w:eastAsia="Calibri" w:hAnsi="Times New Roman" w:cs="Times New Roman"/>
          <w:bCs/>
          <w:iCs/>
          <w:sz w:val="28"/>
          <w:szCs w:val="28"/>
        </w:rPr>
        <w:t xml:space="preserve">Áp dụng tri thức của học phần để </w:t>
      </w:r>
      <w:r w:rsidRPr="006E74AE">
        <w:rPr>
          <w:rFonts w:ascii="Times New Roman" w:eastAsia="MS Mincho" w:hAnsi="Times New Roman" w:cs="Times New Roman"/>
          <w:sz w:val="28"/>
          <w:szCs w:val="28"/>
        </w:rPr>
        <w:t>thiết kế, tổ chức</w:t>
      </w:r>
      <w:r w:rsidRPr="006E74AE">
        <w:rPr>
          <w:rFonts w:ascii="Times New Roman" w:eastAsia="MS Mincho" w:hAnsi="Times New Roman" w:cs="Times New Roman"/>
          <w:sz w:val="28"/>
          <w:szCs w:val="28"/>
          <w:lang w:val="vi-VN"/>
        </w:rPr>
        <w:t>, x</w:t>
      </w:r>
      <w:r w:rsidRPr="006E74AE">
        <w:rPr>
          <w:rFonts w:ascii="Times New Roman" w:eastAsia="Calibri" w:hAnsi="Times New Roman" w:cs="Times New Roman"/>
          <w:bCs/>
          <w:iCs/>
          <w:sz w:val="28"/>
          <w:szCs w:val="28"/>
        </w:rPr>
        <w:t xml:space="preserve">ây dựng kế hoạch </w:t>
      </w:r>
      <w:r w:rsidRPr="006E74AE">
        <w:rPr>
          <w:rFonts w:ascii="Times New Roman" w:eastAsia="Calibri" w:hAnsi="Times New Roman" w:cs="Times New Roman"/>
          <w:bCs/>
          <w:iCs/>
          <w:sz w:val="28"/>
          <w:szCs w:val="28"/>
          <w:lang w:val="vi-VN"/>
        </w:rPr>
        <w:t>hoạt động trải nghiệm trong dạy học</w:t>
      </w:r>
      <w:r w:rsidRPr="006E74AE">
        <w:rPr>
          <w:rFonts w:ascii="Times New Roman" w:eastAsia="Calibri" w:hAnsi="Times New Roman" w:cs="Times New Roman"/>
          <w:bCs/>
          <w:iCs/>
          <w:sz w:val="28"/>
          <w:szCs w:val="28"/>
        </w:rPr>
        <w:t xml:space="preserve"> Ngữ văn ở trường </w:t>
      </w:r>
      <w:r w:rsidRPr="006E74AE">
        <w:rPr>
          <w:rFonts w:ascii="Times New Roman" w:eastAsia="Calibri" w:hAnsi="Times New Roman" w:cs="Times New Roman"/>
          <w:bCs/>
          <w:iCs/>
          <w:sz w:val="28"/>
          <w:szCs w:val="28"/>
          <w:lang w:val="vi-VN"/>
        </w:rPr>
        <w:t>phổ thông</w:t>
      </w:r>
      <w:r w:rsidRPr="006E74AE">
        <w:rPr>
          <w:rFonts w:ascii="Times New Roman" w:eastAsia="Calibri" w:hAnsi="Times New Roman" w:cs="Times New Roman"/>
          <w:bCs/>
          <w:iCs/>
          <w:sz w:val="28"/>
          <w:szCs w:val="28"/>
        </w:rPr>
        <w:t xml:space="preserve"> một cách chủ động và sáng tạo.</w:t>
      </w:r>
    </w:p>
    <w:p w:rsidR="006E74AE" w:rsidRPr="006E74AE" w:rsidRDefault="006E74AE" w:rsidP="006E74AE">
      <w:pPr>
        <w:spacing w:after="0" w:line="276" w:lineRule="auto"/>
        <w:ind w:firstLine="720"/>
        <w:jc w:val="both"/>
        <w:rPr>
          <w:rFonts w:ascii="Times New Roman" w:eastAsia="Calibri" w:hAnsi="Times New Roman" w:cs="Times New Roman"/>
          <w:spacing w:val="-4"/>
          <w:sz w:val="28"/>
          <w:szCs w:val="28"/>
          <w:lang w:val="vi-VN"/>
        </w:rPr>
      </w:pPr>
      <w:r w:rsidRPr="006E74AE">
        <w:rPr>
          <w:rFonts w:ascii="Times New Roman" w:eastAsia="Calibri" w:hAnsi="Times New Roman" w:cs="Times New Roman"/>
          <w:bCs/>
          <w:spacing w:val="-4"/>
          <w:sz w:val="28"/>
          <w:szCs w:val="28"/>
        </w:rPr>
        <w:t>CO5</w:t>
      </w:r>
      <w:r w:rsidRPr="006E74AE">
        <w:rPr>
          <w:rFonts w:ascii="Times New Roman" w:eastAsia="Calibri" w:hAnsi="Times New Roman" w:cs="Times New Roman"/>
          <w:bCs/>
          <w:spacing w:val="-4"/>
          <w:sz w:val="28"/>
          <w:szCs w:val="28"/>
          <w:lang w:val="vi-VN"/>
        </w:rPr>
        <w:t>:</w:t>
      </w:r>
      <w:r w:rsidRPr="006E74AE">
        <w:rPr>
          <w:rFonts w:ascii="Times New Roman" w:eastAsia="MS Mincho" w:hAnsi="Times New Roman" w:cs="Times New Roman"/>
          <w:spacing w:val="-4"/>
          <w:sz w:val="28"/>
          <w:szCs w:val="28"/>
        </w:rPr>
        <w:t>Có kĩ năng nghiên cứu vấn đề khoa học, phân tích nhu cầu phát triển năng lực, phẩm chất của đối tượng người học.</w:t>
      </w:r>
      <w:r w:rsidRPr="006E74AE">
        <w:rPr>
          <w:rFonts w:ascii="Times New Roman" w:eastAsia="MS Mincho" w:hAnsi="Times New Roman" w:cs="Times New Roman"/>
          <w:spacing w:val="-4"/>
          <w:sz w:val="28"/>
          <w:szCs w:val="28"/>
          <w:lang w:val="vi-VN"/>
        </w:rPr>
        <w:t xml:space="preserve">Sử dụng được các phương pháp, phương tiện, hình thức tổ chức nghiên cứu phù hợp với mục tiêu phát triển năng lực, phảm chất của người học. </w:t>
      </w:r>
      <w:r w:rsidRPr="006E74AE">
        <w:rPr>
          <w:rFonts w:ascii="Times New Roman" w:eastAsia="Calibri" w:hAnsi="Times New Roman" w:cs="Times New Roman"/>
          <w:spacing w:val="-4"/>
          <w:sz w:val="28"/>
          <w:szCs w:val="28"/>
          <w:lang w:val="vi-VN"/>
        </w:rPr>
        <w:t>Đánh giá hoạt động trải nghiệm và tự đánh giá nhằm điều chỉnh và phát huy được khả năng sáng tạo của bản thân trong hoạt động trải nghiệm ở mọi điều kiện, hoàn cảnh và đối tượng người học khác nhau.</w:t>
      </w:r>
    </w:p>
    <w:p w:rsidR="006E74AE" w:rsidRPr="006E74AE" w:rsidRDefault="006E74AE" w:rsidP="006E74AE">
      <w:pPr>
        <w:spacing w:after="0" w:line="264" w:lineRule="auto"/>
        <w:ind w:firstLine="720"/>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lastRenderedPageBreak/>
        <w:t xml:space="preserve">CO6: </w:t>
      </w:r>
      <w:r w:rsidRPr="006E74AE">
        <w:rPr>
          <w:rFonts w:ascii="Times New Roman" w:eastAsia="Calibri" w:hAnsi="Times New Roman" w:cs="Times New Roman"/>
          <w:bCs/>
          <w:sz w:val="28"/>
          <w:szCs w:val="28"/>
          <w:lang w:val="vi-VN"/>
        </w:rPr>
        <w:t>Vận dụng được</w:t>
      </w:r>
      <w:r w:rsidRPr="006E74AE">
        <w:rPr>
          <w:rFonts w:ascii="Times New Roman" w:eastAsia="Calibri" w:hAnsi="Times New Roman" w:cs="Times New Roman"/>
          <w:bCs/>
          <w:sz w:val="28"/>
          <w:szCs w:val="28"/>
          <w:lang w:val="pl-PL"/>
        </w:rPr>
        <w:t xml:space="preserve"> kiến thức, kĩ năng</w:t>
      </w:r>
      <w:r w:rsidRPr="006E74AE">
        <w:rPr>
          <w:rFonts w:ascii="Times New Roman" w:eastAsia="Calibri" w:hAnsi="Times New Roman" w:cs="Times New Roman"/>
          <w:bCs/>
          <w:sz w:val="28"/>
          <w:szCs w:val="28"/>
          <w:lang w:val="vi-VN"/>
        </w:rPr>
        <w:t xml:space="preserve"> thuyết trình,</w:t>
      </w:r>
      <w:r w:rsidRPr="006E74AE">
        <w:rPr>
          <w:rFonts w:ascii="Times New Roman" w:eastAsia="Calibri" w:hAnsi="Times New Roman" w:cs="Times New Roman"/>
          <w:bCs/>
          <w:sz w:val="28"/>
          <w:szCs w:val="28"/>
          <w:lang w:val="pl-PL"/>
        </w:rPr>
        <w:t xml:space="preserve"> công nghệ thông tin</w:t>
      </w:r>
      <w:r w:rsidRPr="006E74AE">
        <w:rPr>
          <w:rFonts w:ascii="Times New Roman" w:eastAsia="Calibri" w:hAnsi="Times New Roman" w:cs="Times New Roman"/>
          <w:bCs/>
          <w:sz w:val="28"/>
          <w:szCs w:val="28"/>
          <w:lang w:val="vi-VN"/>
        </w:rPr>
        <w:t xml:space="preserve"> trong thiết kế và tổ chức hoạt động trải nghiệm, ở trường phổ thông, sử dụng tiếng Anh trong giao tiếp, trong hoạt động chuyên môn.</w:t>
      </w:r>
    </w:p>
    <w:p w:rsidR="006E74AE" w:rsidRPr="006E74AE" w:rsidRDefault="006E74AE" w:rsidP="006E74AE">
      <w:pPr>
        <w:spacing w:after="0" w:line="264" w:lineRule="auto"/>
        <w:contextualSpacing/>
        <w:jc w:val="both"/>
        <w:rPr>
          <w:rFonts w:ascii="Times New Roman" w:eastAsia="Calibri" w:hAnsi="Times New Roman" w:cs="Times New Roman"/>
          <w:i/>
          <w:spacing w:val="-2"/>
          <w:sz w:val="28"/>
          <w:szCs w:val="28"/>
          <w:lang w:val="vi-VN"/>
        </w:rPr>
      </w:pPr>
      <w:r w:rsidRPr="006E74AE">
        <w:rPr>
          <w:rFonts w:ascii="Times New Roman" w:eastAsia="Calibri" w:hAnsi="Times New Roman" w:cs="Times New Roman"/>
          <w:b/>
          <w:i/>
          <w:spacing w:val="-2"/>
          <w:sz w:val="28"/>
          <w:szCs w:val="28"/>
          <w:lang w:val="vi-VN"/>
        </w:rPr>
        <w:t>* Về năng lực tự chủ và trách nhiệm</w:t>
      </w:r>
    </w:p>
    <w:p w:rsidR="006E74AE" w:rsidRPr="006E74AE" w:rsidRDefault="006E74AE" w:rsidP="006E74AE">
      <w:pPr>
        <w:spacing w:after="0" w:line="264" w:lineRule="auto"/>
        <w:ind w:firstLine="720"/>
        <w:contextualSpacing/>
        <w:jc w:val="both"/>
        <w:rPr>
          <w:rFonts w:ascii="Times New Roman" w:eastAsia="Calibri" w:hAnsi="Times New Roman" w:cs="Times New Roman"/>
          <w:spacing w:val="-2"/>
          <w:sz w:val="28"/>
          <w:szCs w:val="28"/>
          <w:lang w:val="vi-VN"/>
        </w:rPr>
      </w:pPr>
      <w:r w:rsidRPr="006E74AE">
        <w:rPr>
          <w:rFonts w:ascii="Times New Roman" w:eastAsia="Calibri" w:hAnsi="Times New Roman" w:cs="Times New Roman"/>
          <w:spacing w:val="-2"/>
          <w:sz w:val="28"/>
          <w:szCs w:val="28"/>
          <w:lang w:val="vi-VN"/>
        </w:rPr>
        <w:t xml:space="preserve">CO7: Vận dụng được kiến thức, kĩ năng chuyên môn vào quá trình tự học, tự nghiên cứu, làm việc nhóm. </w:t>
      </w:r>
    </w:p>
    <w:p w:rsidR="006E74AE" w:rsidRPr="006E74AE" w:rsidRDefault="006E74AE" w:rsidP="006E74AE">
      <w:pPr>
        <w:spacing w:after="0" w:line="264" w:lineRule="auto"/>
        <w:ind w:firstLine="720"/>
        <w:contextualSpacing/>
        <w:jc w:val="both"/>
        <w:rPr>
          <w:rFonts w:ascii="Times New Roman" w:eastAsia="Calibri" w:hAnsi="Times New Roman" w:cs="Times New Roman"/>
          <w:spacing w:val="-2"/>
          <w:sz w:val="28"/>
          <w:szCs w:val="28"/>
          <w:lang w:val="vi-VN"/>
        </w:rPr>
      </w:pPr>
      <w:r w:rsidRPr="006E74AE">
        <w:rPr>
          <w:rFonts w:ascii="Times New Roman" w:eastAsia="Calibri" w:hAnsi="Times New Roman" w:cs="Times New Roman"/>
          <w:spacing w:val="-2"/>
          <w:sz w:val="28"/>
          <w:szCs w:val="28"/>
          <w:lang w:val="vi-VN"/>
        </w:rPr>
        <w:t>CO8: Thể hiện ý thức, trách nhiệm trong học tập; tuyên truyền, lan tỏa những thông điệp tích cực đến học sinh, đồng nghiệp, phụ huynh; thực hiện đúng quy định về đạo đức nhà giáo, quy chế dân chủ ở trường phổ thông.</w:t>
      </w:r>
    </w:p>
    <w:p w:rsidR="006E74AE" w:rsidRPr="006E74AE" w:rsidRDefault="006E74AE" w:rsidP="006E74AE">
      <w:pPr>
        <w:spacing w:after="0" w:line="264" w:lineRule="auto"/>
        <w:ind w:right="-1"/>
        <w:contextualSpacing/>
        <w:jc w:val="both"/>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 xml:space="preserve">4. Chuẩn đầu ra của học phần (CLOs)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35"/>
        <w:gridCol w:w="142"/>
        <w:gridCol w:w="5906"/>
        <w:gridCol w:w="1533"/>
      </w:tblGrid>
      <w:tr w:rsidR="006E74AE" w:rsidRPr="006E74AE" w:rsidTr="00F317ED">
        <w:tc>
          <w:tcPr>
            <w:tcW w:w="808" w:type="dxa"/>
            <w:shd w:val="clear" w:color="auto" w:fill="DAEEF3"/>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Calibri" w:hAnsi="Times New Roman" w:cs="Times New Roman"/>
                <w:b/>
                <w:sz w:val="28"/>
                <w:szCs w:val="28"/>
                <w:lang w:val="vi-VN"/>
              </w:rPr>
              <w:t>M</w:t>
            </w:r>
            <w:r w:rsidRPr="006E74AE">
              <w:rPr>
                <w:rFonts w:ascii="Times New Roman" w:eastAsia="MS Mincho" w:hAnsi="Times New Roman" w:cs="Times New Roman"/>
                <w:sz w:val="28"/>
                <w:szCs w:val="28"/>
              </w:rPr>
              <w:t>ục tiêu HP</w:t>
            </w:r>
          </w:p>
        </w:tc>
        <w:tc>
          <w:tcPr>
            <w:tcW w:w="1035" w:type="dxa"/>
            <w:shd w:val="clear" w:color="auto" w:fill="DAEEF3"/>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CĐR của HP</w:t>
            </w:r>
          </w:p>
        </w:tc>
        <w:tc>
          <w:tcPr>
            <w:tcW w:w="6048" w:type="dxa"/>
            <w:gridSpan w:val="2"/>
            <w:shd w:val="clear" w:color="auto" w:fill="DAEEF3"/>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Nội dung CĐR của học phần</w:t>
            </w:r>
          </w:p>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533" w:type="dxa"/>
            <w:shd w:val="clear" w:color="auto" w:fill="DAEEF3"/>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CĐR của CTĐT</w:t>
            </w:r>
          </w:p>
        </w:tc>
      </w:tr>
      <w:tr w:rsidR="006E74AE" w:rsidRPr="006E74AE" w:rsidTr="00F317ED">
        <w:tc>
          <w:tcPr>
            <w:tcW w:w="808"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c>
          <w:tcPr>
            <w:tcW w:w="7083" w:type="dxa"/>
            <w:gridSpan w:val="3"/>
            <w:shd w:val="clear" w:color="auto" w:fill="DAEEF3"/>
          </w:tcPr>
          <w:p w:rsidR="006E74AE" w:rsidRPr="006E74AE" w:rsidRDefault="006E74AE" w:rsidP="006E74AE">
            <w:pPr>
              <w:spacing w:after="0" w:line="264" w:lineRule="auto"/>
              <w:jc w:val="both"/>
              <w:rPr>
                <w:rFonts w:ascii="Times New Roman" w:eastAsia="MS Mincho" w:hAnsi="Times New Roman" w:cs="Times New Roman"/>
                <w:b/>
                <w:sz w:val="28"/>
                <w:szCs w:val="28"/>
              </w:rPr>
            </w:pPr>
            <w:r w:rsidRPr="006E74AE">
              <w:rPr>
                <w:rFonts w:ascii="Times New Roman" w:eastAsia="MS Mincho" w:hAnsi="Times New Roman" w:cs="Times New Roman"/>
                <w:b/>
                <w:sz w:val="28"/>
                <w:szCs w:val="28"/>
              </w:rPr>
              <w:t>Kiến thức</w:t>
            </w:r>
          </w:p>
        </w:tc>
        <w:tc>
          <w:tcPr>
            <w:tcW w:w="1533"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r>
      <w:tr w:rsidR="006E74AE" w:rsidRPr="006E74AE" w:rsidTr="00F317ED">
        <w:trPr>
          <w:trHeight w:val="1051"/>
        </w:trPr>
        <w:tc>
          <w:tcPr>
            <w:tcW w:w="808" w:type="dxa"/>
            <w:vMerge w:val="restart"/>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CO1</w:t>
            </w: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CLO1</w:t>
            </w:r>
          </w:p>
        </w:tc>
        <w:tc>
          <w:tcPr>
            <w:tcW w:w="6048" w:type="dxa"/>
            <w:gridSpan w:val="2"/>
            <w:shd w:val="clear" w:color="auto" w:fill="auto"/>
            <w:vAlign w:val="center"/>
          </w:tcPr>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 xml:space="preserve">Diễn giải được kiến thức </w:t>
            </w:r>
            <w:r w:rsidRPr="006E74AE">
              <w:rPr>
                <w:rFonts w:ascii="Times New Roman" w:eastAsia="Calibri" w:hAnsi="Times New Roman" w:cs="Times New Roman"/>
                <w:sz w:val="28"/>
                <w:szCs w:val="28"/>
              </w:rPr>
              <w:t xml:space="preserve">lí luận về </w:t>
            </w:r>
            <w:r w:rsidRPr="006E74AE">
              <w:rPr>
                <w:rFonts w:ascii="Times New Roman" w:eastAsia="Calibri" w:hAnsi="Times New Roman" w:cs="Times New Roman"/>
                <w:sz w:val="28"/>
                <w:szCs w:val="28"/>
                <w:lang w:val="vi-VN"/>
              </w:rPr>
              <w:t xml:space="preserve">thiết kế và tổ chức hoạt động trải nghiệm </w:t>
            </w:r>
            <w:r w:rsidRPr="006E74AE">
              <w:rPr>
                <w:rFonts w:ascii="Times New Roman" w:eastAsia="Arial" w:hAnsi="Times New Roman" w:cs="Times New Roman"/>
                <w:bCs/>
                <w:spacing w:val="-6"/>
                <w:sz w:val="28"/>
                <w:szCs w:val="28"/>
              </w:rPr>
              <w:t>trong dạy học ngữ ở trường phổ thông.</w:t>
            </w:r>
          </w:p>
        </w:tc>
        <w:tc>
          <w:tcPr>
            <w:tcW w:w="1533"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PLO2, 3,5,6,11</w:t>
            </w:r>
          </w:p>
        </w:tc>
      </w:tr>
      <w:tr w:rsidR="006E74AE" w:rsidRPr="006E74AE" w:rsidTr="00F317ED">
        <w:tc>
          <w:tcPr>
            <w:tcW w:w="808" w:type="dxa"/>
            <w:vMerge/>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CLO2</w:t>
            </w:r>
          </w:p>
        </w:tc>
        <w:tc>
          <w:tcPr>
            <w:tcW w:w="6048" w:type="dxa"/>
            <w:gridSpan w:val="2"/>
            <w:shd w:val="clear" w:color="auto" w:fill="auto"/>
            <w:vAlign w:val="center"/>
          </w:tcPr>
          <w:p w:rsidR="006E74AE" w:rsidRPr="006E74AE" w:rsidRDefault="006E74AE" w:rsidP="006E74AE">
            <w:pPr>
              <w:tabs>
                <w:tab w:val="left" w:pos="7965"/>
              </w:tabs>
              <w:spacing w:after="0" w:line="264" w:lineRule="auto"/>
              <w:jc w:val="both"/>
              <w:rPr>
                <w:rFonts w:ascii="Times New Roman" w:eastAsia="Arial" w:hAnsi="Times New Roman" w:cs="Times New Roman"/>
                <w:bCs/>
                <w:spacing w:val="4"/>
                <w:sz w:val="28"/>
                <w:szCs w:val="28"/>
                <w:lang w:val="vi-VN"/>
              </w:rPr>
            </w:pPr>
            <w:r w:rsidRPr="006E74AE">
              <w:rPr>
                <w:rFonts w:ascii="Times New Roman" w:eastAsia="Arial" w:hAnsi="Times New Roman" w:cs="Times New Roman"/>
                <w:bCs/>
                <w:spacing w:val="4"/>
                <w:sz w:val="28"/>
                <w:szCs w:val="28"/>
              </w:rPr>
              <w:t xml:space="preserve">Phân tích được </w:t>
            </w:r>
            <w:r w:rsidRPr="006E74AE">
              <w:rPr>
                <w:rFonts w:ascii="Times New Roman" w:eastAsia="Arial" w:hAnsi="Times New Roman" w:cs="Times New Roman"/>
                <w:bCs/>
                <w:spacing w:val="4"/>
                <w:sz w:val="28"/>
                <w:szCs w:val="28"/>
                <w:lang w:val="vi-VN"/>
              </w:rPr>
              <w:t>quy trình thiết kế hoạt động trải nghiệm trong dạy học Ngữ văn.</w:t>
            </w:r>
          </w:p>
        </w:tc>
        <w:tc>
          <w:tcPr>
            <w:tcW w:w="1533"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PLO2,3,5,</w:t>
            </w:r>
          </w:p>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11</w:t>
            </w:r>
          </w:p>
        </w:tc>
      </w:tr>
      <w:tr w:rsidR="006E74AE" w:rsidRPr="006E74AE" w:rsidTr="00F317ED">
        <w:tc>
          <w:tcPr>
            <w:tcW w:w="808" w:type="dxa"/>
            <w:vMerge w:val="restart"/>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CO2</w:t>
            </w:r>
          </w:p>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CO3</w:t>
            </w: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CLO3</w:t>
            </w:r>
          </w:p>
        </w:tc>
        <w:tc>
          <w:tcPr>
            <w:tcW w:w="6048" w:type="dxa"/>
            <w:gridSpan w:val="2"/>
            <w:shd w:val="clear" w:color="auto" w:fill="auto"/>
            <w:vAlign w:val="center"/>
          </w:tcPr>
          <w:p w:rsidR="006E74AE" w:rsidRPr="006E74AE" w:rsidRDefault="006E74AE" w:rsidP="006E74AE">
            <w:pPr>
              <w:spacing w:after="0" w:line="264" w:lineRule="auto"/>
              <w:jc w:val="both"/>
              <w:rPr>
                <w:rFonts w:ascii="Times New Roman" w:eastAsia="MS Mincho" w:hAnsi="Times New Roman" w:cs="Times New Roman"/>
                <w:sz w:val="28"/>
                <w:szCs w:val="28"/>
                <w:lang w:val="vi-VN"/>
              </w:rPr>
            </w:pPr>
            <w:r w:rsidRPr="006E74AE">
              <w:rPr>
                <w:rFonts w:ascii="Times New Roman" w:eastAsia="Arial" w:hAnsi="Times New Roman" w:cs="Times New Roman"/>
                <w:bCs/>
                <w:spacing w:val="-2"/>
                <w:sz w:val="28"/>
                <w:szCs w:val="28"/>
              </w:rPr>
              <w:t xml:space="preserve">Vận dụng kiến thức </w:t>
            </w:r>
            <w:r w:rsidRPr="006E74AE">
              <w:rPr>
                <w:rFonts w:ascii="Times New Roman" w:eastAsia="Calibri" w:hAnsi="Times New Roman" w:cs="Times New Roman"/>
                <w:spacing w:val="-2"/>
                <w:sz w:val="28"/>
                <w:szCs w:val="28"/>
                <w:lang w:val="vi-VN"/>
              </w:rPr>
              <w:t>l</w:t>
            </w:r>
            <w:r w:rsidRPr="006E74AE">
              <w:rPr>
                <w:rFonts w:ascii="Times New Roman" w:eastAsia="Calibri" w:hAnsi="Times New Roman" w:cs="Times New Roman"/>
                <w:spacing w:val="-2"/>
                <w:sz w:val="28"/>
                <w:szCs w:val="28"/>
              </w:rPr>
              <w:t>í</w:t>
            </w:r>
            <w:r w:rsidRPr="006E74AE">
              <w:rPr>
                <w:rFonts w:ascii="Times New Roman" w:eastAsia="Calibri" w:hAnsi="Times New Roman" w:cs="Times New Roman"/>
                <w:spacing w:val="-2"/>
                <w:sz w:val="28"/>
                <w:szCs w:val="28"/>
                <w:lang w:val="vi-VN"/>
              </w:rPr>
              <w:t xml:space="preserve"> luận, tâm l</w:t>
            </w:r>
            <w:r w:rsidRPr="006E74AE">
              <w:rPr>
                <w:rFonts w:ascii="Times New Roman" w:eastAsia="Calibri" w:hAnsi="Times New Roman" w:cs="Times New Roman"/>
                <w:spacing w:val="-2"/>
                <w:sz w:val="28"/>
                <w:szCs w:val="28"/>
              </w:rPr>
              <w:t>í</w:t>
            </w:r>
            <w:r w:rsidRPr="006E74AE">
              <w:rPr>
                <w:rFonts w:ascii="Times New Roman" w:eastAsia="Calibri" w:hAnsi="Times New Roman" w:cs="Times New Roman"/>
                <w:spacing w:val="-2"/>
                <w:sz w:val="28"/>
                <w:szCs w:val="28"/>
                <w:lang w:val="vi-VN"/>
              </w:rPr>
              <w:t xml:space="preserve"> học, giáo dục học </w:t>
            </w:r>
            <w:r w:rsidRPr="006E74AE">
              <w:rPr>
                <w:rFonts w:ascii="Times New Roman" w:eastAsia="Arial" w:hAnsi="Times New Roman" w:cs="Times New Roman"/>
                <w:bCs/>
                <w:spacing w:val="-2"/>
                <w:sz w:val="28"/>
                <w:szCs w:val="28"/>
              </w:rPr>
              <w:t xml:space="preserve">vào việc thiết kế, tổ chức các hoạt động </w:t>
            </w:r>
            <w:r w:rsidRPr="006E74AE">
              <w:rPr>
                <w:rFonts w:ascii="Times New Roman" w:eastAsia="Arial" w:hAnsi="Times New Roman" w:cs="Times New Roman"/>
                <w:bCs/>
                <w:spacing w:val="-2"/>
                <w:sz w:val="28"/>
                <w:szCs w:val="28"/>
                <w:lang w:val="vi-VN"/>
              </w:rPr>
              <w:t xml:space="preserve">trải nghiệm trong </w:t>
            </w:r>
            <w:r w:rsidRPr="006E74AE">
              <w:rPr>
                <w:rFonts w:ascii="Times New Roman" w:eastAsia="Arial" w:hAnsi="Times New Roman" w:cs="Times New Roman"/>
                <w:bCs/>
                <w:spacing w:val="-2"/>
                <w:sz w:val="28"/>
                <w:szCs w:val="28"/>
              </w:rPr>
              <w:t>dạy học Ngữ văn nhằm phát triển các năng lực cho học sinh</w:t>
            </w:r>
            <w:r w:rsidRPr="006E74AE">
              <w:rPr>
                <w:rFonts w:ascii="Times New Roman" w:eastAsia="Arial" w:hAnsi="Times New Roman" w:cs="Times New Roman"/>
                <w:bCs/>
                <w:spacing w:val="-2"/>
                <w:sz w:val="28"/>
                <w:szCs w:val="28"/>
                <w:lang w:val="vi-VN"/>
              </w:rPr>
              <w:t>.</w:t>
            </w:r>
          </w:p>
        </w:tc>
        <w:tc>
          <w:tcPr>
            <w:tcW w:w="1533"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 xml:space="preserve">PLO2,4, 5,6,7,13 </w:t>
            </w:r>
          </w:p>
        </w:tc>
      </w:tr>
      <w:tr w:rsidR="006E74AE" w:rsidRPr="006E74AE" w:rsidTr="00F317ED">
        <w:tc>
          <w:tcPr>
            <w:tcW w:w="808" w:type="dxa"/>
            <w:vMerge/>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CLO4</w:t>
            </w:r>
          </w:p>
        </w:tc>
        <w:tc>
          <w:tcPr>
            <w:tcW w:w="6048" w:type="dxa"/>
            <w:gridSpan w:val="2"/>
            <w:shd w:val="clear" w:color="auto" w:fill="auto"/>
            <w:vAlign w:val="center"/>
          </w:tcPr>
          <w:p w:rsidR="006E74AE" w:rsidRPr="006E74AE" w:rsidRDefault="006E74AE" w:rsidP="006E74AE">
            <w:pPr>
              <w:spacing w:after="0" w:line="264" w:lineRule="auto"/>
              <w:jc w:val="both"/>
              <w:rPr>
                <w:rFonts w:ascii="Times New Roman" w:eastAsia="Arial" w:hAnsi="Times New Roman" w:cs="Times New Roman"/>
                <w:bCs/>
                <w:spacing w:val="-2"/>
                <w:sz w:val="28"/>
                <w:szCs w:val="28"/>
              </w:rPr>
            </w:pPr>
            <w:r w:rsidRPr="006E74AE">
              <w:rPr>
                <w:rFonts w:ascii="Times New Roman" w:eastAsia="Arial" w:hAnsi="Times New Roman" w:cs="Times New Roman"/>
                <w:bCs/>
                <w:spacing w:val="-2"/>
                <w:sz w:val="28"/>
                <w:szCs w:val="28"/>
              </w:rPr>
              <w:t xml:space="preserve">Vận dụng kiến thức về khoa học xã hội và nhân văn, khoa học Mác-Lênin; tư tưởng Hồ Chí Minh; đường lối cách mạng của Đảng, pháp luật của Nhà nước trong việc định hướng </w:t>
            </w:r>
            <w:r w:rsidRPr="006E74AE">
              <w:rPr>
                <w:rFonts w:ascii="Times New Roman" w:eastAsia="Arial" w:hAnsi="Times New Roman" w:cs="Times New Roman"/>
                <w:bCs/>
                <w:spacing w:val="-2"/>
                <w:sz w:val="28"/>
                <w:szCs w:val="28"/>
                <w:lang w:val="vi-VN"/>
              </w:rPr>
              <w:t xml:space="preserve">hoạt động trải nghiệm trong </w:t>
            </w:r>
            <w:r w:rsidRPr="006E74AE">
              <w:rPr>
                <w:rFonts w:ascii="Times New Roman" w:eastAsia="Arial" w:hAnsi="Times New Roman" w:cs="Times New Roman"/>
                <w:bCs/>
                <w:spacing w:val="-2"/>
                <w:sz w:val="28"/>
                <w:szCs w:val="28"/>
              </w:rPr>
              <w:t>dạy học Ngữ văn ở trường phổ thông.</w:t>
            </w:r>
          </w:p>
        </w:tc>
        <w:tc>
          <w:tcPr>
            <w:tcW w:w="1533"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PLO1,11,14</w:t>
            </w:r>
          </w:p>
        </w:tc>
      </w:tr>
      <w:tr w:rsidR="006E74AE" w:rsidRPr="006E74AE" w:rsidTr="00F317ED">
        <w:tc>
          <w:tcPr>
            <w:tcW w:w="808"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c>
          <w:tcPr>
            <w:tcW w:w="7083" w:type="dxa"/>
            <w:gridSpan w:val="3"/>
            <w:shd w:val="clear" w:color="auto" w:fill="DAEEF3"/>
          </w:tcPr>
          <w:p w:rsidR="006E74AE" w:rsidRPr="006E74AE" w:rsidRDefault="006E74AE" w:rsidP="006E74AE">
            <w:pPr>
              <w:spacing w:after="0" w:line="264" w:lineRule="auto"/>
              <w:jc w:val="both"/>
              <w:rPr>
                <w:rFonts w:ascii="Times New Roman" w:eastAsia="MS Mincho" w:hAnsi="Times New Roman" w:cs="Times New Roman"/>
                <w:b/>
                <w:sz w:val="28"/>
                <w:szCs w:val="28"/>
              </w:rPr>
            </w:pPr>
            <w:r w:rsidRPr="006E74AE">
              <w:rPr>
                <w:rFonts w:ascii="Times New Roman" w:eastAsia="MS Mincho" w:hAnsi="Times New Roman" w:cs="Times New Roman"/>
                <w:b/>
                <w:sz w:val="28"/>
                <w:szCs w:val="28"/>
              </w:rPr>
              <w:t>Kĩ năng</w:t>
            </w:r>
          </w:p>
        </w:tc>
        <w:tc>
          <w:tcPr>
            <w:tcW w:w="1533"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r>
      <w:tr w:rsidR="006E74AE" w:rsidRPr="006E74AE" w:rsidTr="00F317ED">
        <w:tc>
          <w:tcPr>
            <w:tcW w:w="808" w:type="dxa"/>
            <w:vMerge w:val="restart"/>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CO4</w:t>
            </w:r>
          </w:p>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CLO5</w:t>
            </w:r>
          </w:p>
        </w:tc>
        <w:tc>
          <w:tcPr>
            <w:tcW w:w="6048"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pacing w:val="-2"/>
                <w:sz w:val="28"/>
                <w:szCs w:val="28"/>
                <w:lang w:val="vi-VN"/>
              </w:rPr>
            </w:pPr>
            <w:r w:rsidRPr="006E74AE">
              <w:rPr>
                <w:rFonts w:ascii="Times New Roman" w:eastAsia="Calibri" w:hAnsi="Times New Roman" w:cs="Times New Roman"/>
                <w:bCs/>
                <w:iCs/>
                <w:sz w:val="28"/>
                <w:szCs w:val="28"/>
              </w:rPr>
              <w:t xml:space="preserve">Áp dụng tri thức của học phần để </w:t>
            </w:r>
            <w:r w:rsidRPr="006E74AE">
              <w:rPr>
                <w:rFonts w:ascii="Times New Roman" w:eastAsia="MS Mincho" w:hAnsi="Times New Roman" w:cs="Times New Roman"/>
                <w:spacing w:val="-2"/>
                <w:sz w:val="28"/>
                <w:szCs w:val="28"/>
              </w:rPr>
              <w:t xml:space="preserve">đánh giá được trình độ nhận thức, năng lực người học, nhu cầu phát triển năng lực của đối tượng người học, </w:t>
            </w:r>
            <w:r w:rsidRPr="006E74AE">
              <w:rPr>
                <w:rFonts w:ascii="Times New Roman" w:eastAsia="MS Mincho" w:hAnsi="Times New Roman" w:cs="Times New Roman"/>
                <w:sz w:val="28"/>
                <w:szCs w:val="28"/>
              </w:rPr>
              <w:t xml:space="preserve">thiết kế kế hoạch </w:t>
            </w:r>
            <w:r w:rsidRPr="006E74AE">
              <w:rPr>
                <w:rFonts w:ascii="Times New Roman" w:eastAsia="MS Mincho" w:hAnsi="Times New Roman" w:cs="Times New Roman"/>
                <w:sz w:val="28"/>
                <w:szCs w:val="28"/>
                <w:lang w:val="vi-VN"/>
              </w:rPr>
              <w:t xml:space="preserve">trải nghiệm sáng tạo trong dạy </w:t>
            </w:r>
            <w:r w:rsidRPr="006E74AE">
              <w:rPr>
                <w:rFonts w:ascii="Times New Roman" w:eastAsia="MS Mincho" w:hAnsi="Times New Roman" w:cs="Times New Roman"/>
                <w:sz w:val="28"/>
                <w:szCs w:val="28"/>
              </w:rPr>
              <w:t>học Ngữ văn ở trường phổ th</w:t>
            </w:r>
            <w:r w:rsidRPr="006E74AE">
              <w:rPr>
                <w:rFonts w:ascii="Times New Roman" w:eastAsia="MS Mincho" w:hAnsi="Times New Roman" w:cs="Times New Roman"/>
                <w:sz w:val="28"/>
                <w:szCs w:val="28"/>
                <w:lang w:val="vi-VN"/>
              </w:rPr>
              <w:t>ô</w:t>
            </w:r>
            <w:r w:rsidRPr="006E74AE">
              <w:rPr>
                <w:rFonts w:ascii="Times New Roman" w:eastAsia="MS Mincho" w:hAnsi="Times New Roman" w:cs="Times New Roman"/>
                <w:sz w:val="28"/>
                <w:szCs w:val="28"/>
              </w:rPr>
              <w:t>ng</w:t>
            </w:r>
            <w:r w:rsidRPr="006E74AE">
              <w:rPr>
                <w:rFonts w:ascii="Times New Roman" w:eastAsia="MS Mincho" w:hAnsi="Times New Roman" w:cs="Times New Roman"/>
                <w:sz w:val="28"/>
                <w:szCs w:val="28"/>
                <w:lang w:val="vi-VN"/>
              </w:rPr>
              <w:t>.</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rPr>
                <w:rFonts w:ascii="Times New Roman" w:eastAsia="MS Mincho" w:hAnsi="Times New Roman" w:cs="Times New Roman"/>
                <w:sz w:val="28"/>
                <w:szCs w:val="28"/>
              </w:rPr>
            </w:pPr>
            <w:r w:rsidRPr="006E74AE">
              <w:rPr>
                <w:rFonts w:ascii="Times New Roman" w:eastAsia="MS Mincho" w:hAnsi="Times New Roman" w:cs="Times New Roman"/>
                <w:sz w:val="28"/>
                <w:szCs w:val="28"/>
              </w:rPr>
              <w:t>PLO3,5,6,7,11</w:t>
            </w:r>
          </w:p>
        </w:tc>
      </w:tr>
      <w:tr w:rsidR="006E74AE" w:rsidRPr="006E74AE" w:rsidTr="00F317ED">
        <w:trPr>
          <w:trHeight w:val="1367"/>
        </w:trPr>
        <w:tc>
          <w:tcPr>
            <w:tcW w:w="808" w:type="dxa"/>
            <w:vMerge/>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CLO6</w:t>
            </w:r>
          </w:p>
        </w:tc>
        <w:tc>
          <w:tcPr>
            <w:tcW w:w="6048"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pacing w:val="-2"/>
                <w:sz w:val="28"/>
                <w:szCs w:val="28"/>
                <w:lang w:val="vi-VN"/>
              </w:rPr>
            </w:pPr>
            <w:r w:rsidRPr="006E74AE">
              <w:rPr>
                <w:rFonts w:ascii="Times New Roman" w:eastAsia="MS Mincho" w:hAnsi="Times New Roman" w:cs="Times New Roman"/>
                <w:spacing w:val="-2"/>
                <w:sz w:val="28"/>
                <w:szCs w:val="28"/>
              </w:rPr>
              <w:t>Vận dụng linh hoạt, sáng tạo các phương pháp, phương tiện, hình thức tổ chức dạy học phù hợp</w:t>
            </w:r>
            <w:r w:rsidRPr="006E74AE">
              <w:rPr>
                <w:rFonts w:ascii="Times New Roman" w:eastAsia="MS Mincho" w:hAnsi="Times New Roman" w:cs="Times New Roman"/>
                <w:sz w:val="28"/>
                <w:szCs w:val="28"/>
              </w:rPr>
              <w:t>;</w:t>
            </w:r>
            <w:r w:rsidRPr="006E74AE">
              <w:rPr>
                <w:rFonts w:ascii="Times New Roman" w:eastAsia="MS Mincho" w:hAnsi="Times New Roman" w:cs="Times New Roman"/>
                <w:spacing w:val="-2"/>
                <w:sz w:val="28"/>
                <w:szCs w:val="28"/>
              </w:rPr>
              <w:t xml:space="preserve"> kiểm tra đánh giá kết quả học tập, rèn luyện môn </w:t>
            </w:r>
            <w:r w:rsidRPr="006E74AE">
              <w:rPr>
                <w:rFonts w:ascii="Times New Roman" w:eastAsia="MS Mincho" w:hAnsi="Times New Roman" w:cs="Times New Roman"/>
                <w:spacing w:val="-2"/>
                <w:sz w:val="28"/>
                <w:szCs w:val="28"/>
                <w:lang w:val="vi-VN"/>
              </w:rPr>
              <w:t xml:space="preserve">tổ chức </w:t>
            </w:r>
            <w:r w:rsidRPr="006E74AE">
              <w:rPr>
                <w:rFonts w:ascii="Times New Roman" w:eastAsia="MS Mincho" w:hAnsi="Times New Roman" w:cs="Times New Roman"/>
                <w:spacing w:val="-2"/>
                <w:sz w:val="28"/>
                <w:szCs w:val="28"/>
                <w:lang w:val="vi-VN"/>
              </w:rPr>
              <w:lastRenderedPageBreak/>
              <w:t xml:space="preserve">hoạt động trải nghiệm trong dạy học </w:t>
            </w:r>
            <w:r w:rsidRPr="006E74AE">
              <w:rPr>
                <w:rFonts w:ascii="Times New Roman" w:eastAsia="MS Mincho" w:hAnsi="Times New Roman" w:cs="Times New Roman"/>
                <w:spacing w:val="-2"/>
                <w:sz w:val="28"/>
                <w:szCs w:val="28"/>
              </w:rPr>
              <w:t xml:space="preserve">Ngữ văn </w:t>
            </w:r>
            <w:r w:rsidRPr="006E74AE">
              <w:rPr>
                <w:rFonts w:ascii="Times New Roman" w:eastAsia="MS Mincho" w:hAnsi="Times New Roman" w:cs="Times New Roman"/>
                <w:spacing w:val="-2"/>
                <w:sz w:val="28"/>
                <w:szCs w:val="28"/>
                <w:lang w:val="vi-VN"/>
              </w:rPr>
              <w:t>ở trường phổ thông.</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lang w:val="vi-VN"/>
              </w:rPr>
            </w:pPr>
            <w:r w:rsidRPr="006E74AE">
              <w:rPr>
                <w:rFonts w:ascii="Times New Roman" w:eastAsia="MS Mincho" w:hAnsi="Times New Roman" w:cs="Times New Roman"/>
                <w:sz w:val="28"/>
                <w:szCs w:val="28"/>
              </w:rPr>
              <w:t>PLO5,10,</w:t>
            </w: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11,12</w:t>
            </w:r>
          </w:p>
        </w:tc>
      </w:tr>
      <w:tr w:rsidR="006E74AE" w:rsidRPr="006E74AE" w:rsidTr="00F317ED">
        <w:tc>
          <w:tcPr>
            <w:tcW w:w="808" w:type="dxa"/>
            <w:vMerge w:val="restart"/>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lastRenderedPageBreak/>
              <w:t>CO5</w:t>
            </w:r>
          </w:p>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CO6</w:t>
            </w: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CLO7</w:t>
            </w:r>
          </w:p>
        </w:tc>
        <w:tc>
          <w:tcPr>
            <w:tcW w:w="6048"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lang w:val="vi-VN"/>
              </w:rPr>
            </w:pPr>
            <w:r w:rsidRPr="006E74AE">
              <w:rPr>
                <w:rFonts w:ascii="Times New Roman" w:eastAsia="MS Mincho" w:hAnsi="Times New Roman" w:cs="Times New Roman"/>
                <w:sz w:val="28"/>
                <w:szCs w:val="28"/>
              </w:rPr>
              <w:t xml:space="preserve">Ứng dụng công nghệ thông tin vào việc tìm kiếm, khai thác dữ liệu trong </w:t>
            </w:r>
            <w:r w:rsidRPr="006E74AE">
              <w:rPr>
                <w:rFonts w:ascii="Times New Roman" w:eastAsia="MS Mincho" w:hAnsi="Times New Roman" w:cs="Times New Roman"/>
                <w:sz w:val="28"/>
                <w:szCs w:val="28"/>
                <w:lang w:val="vi-VN"/>
              </w:rPr>
              <w:t>tổ chức hoạt động trải nghiệm</w:t>
            </w:r>
            <w:r w:rsidRPr="006E74AE">
              <w:rPr>
                <w:rFonts w:ascii="Times New Roman" w:eastAsia="MS Mincho" w:hAnsi="Times New Roman" w:cs="Times New Roman"/>
                <w:sz w:val="28"/>
                <w:szCs w:val="28"/>
              </w:rPr>
              <w:t>, xây dựng kế hoạch, tổ chức hoạt động</w:t>
            </w:r>
            <w:r w:rsidRPr="006E74AE">
              <w:rPr>
                <w:rFonts w:ascii="Times New Roman" w:eastAsia="MS Mincho" w:hAnsi="Times New Roman" w:cs="Times New Roman"/>
                <w:sz w:val="28"/>
                <w:szCs w:val="28"/>
                <w:lang w:val="vi-VN"/>
              </w:rPr>
              <w:t xml:space="preserve"> trải nghiệm </w:t>
            </w:r>
            <w:r w:rsidRPr="006E74AE">
              <w:rPr>
                <w:rFonts w:ascii="Times New Roman" w:eastAsia="MS Mincho" w:hAnsi="Times New Roman" w:cs="Times New Roman"/>
                <w:sz w:val="28"/>
                <w:szCs w:val="28"/>
              </w:rPr>
              <w:t>ở trường phổ th</w:t>
            </w:r>
            <w:r w:rsidRPr="006E74AE">
              <w:rPr>
                <w:rFonts w:ascii="Times New Roman" w:eastAsia="MS Mincho" w:hAnsi="Times New Roman" w:cs="Times New Roman"/>
                <w:sz w:val="28"/>
                <w:szCs w:val="28"/>
                <w:lang w:val="vi-VN"/>
              </w:rPr>
              <w:t>ô</w:t>
            </w:r>
            <w:r w:rsidRPr="006E74AE">
              <w:rPr>
                <w:rFonts w:ascii="Times New Roman" w:eastAsia="MS Mincho" w:hAnsi="Times New Roman" w:cs="Times New Roman"/>
                <w:sz w:val="28"/>
                <w:szCs w:val="28"/>
              </w:rPr>
              <w:t>ng</w:t>
            </w:r>
            <w:r w:rsidRPr="006E74AE">
              <w:rPr>
                <w:rFonts w:ascii="Times New Roman" w:eastAsia="MS Mincho" w:hAnsi="Times New Roman" w:cs="Times New Roman"/>
                <w:sz w:val="28"/>
                <w:szCs w:val="28"/>
                <w:lang w:val="vi-VN"/>
              </w:rPr>
              <w:t>. Sử dụng tiếng Anh trong quá trình dạy học tổ chức hoạt động trải nghiệm ởtrường phổ thông.</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lang w:val="vi-VN"/>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 xml:space="preserve">PLO3,5,8,9 </w:t>
            </w:r>
          </w:p>
        </w:tc>
      </w:tr>
      <w:tr w:rsidR="006E74AE" w:rsidRPr="006E74AE" w:rsidTr="00F317ED">
        <w:tc>
          <w:tcPr>
            <w:tcW w:w="808" w:type="dxa"/>
            <w:vMerge/>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p>
        </w:tc>
        <w:tc>
          <w:tcPr>
            <w:tcW w:w="1035" w:type="dxa"/>
            <w:shd w:val="clear" w:color="auto" w:fill="auto"/>
            <w:vAlign w:val="center"/>
          </w:tcPr>
          <w:p w:rsidR="006E74AE" w:rsidRPr="006E74AE" w:rsidRDefault="006E74AE" w:rsidP="006E74AE">
            <w:pPr>
              <w:spacing w:after="0" w:line="264" w:lineRule="auto"/>
              <w:jc w:val="center"/>
              <w:rPr>
                <w:rFonts w:ascii="Times New Roman" w:eastAsia="MS Mincho" w:hAnsi="Times New Roman" w:cs="Times New Roman"/>
                <w:sz w:val="28"/>
                <w:szCs w:val="28"/>
              </w:rPr>
            </w:pPr>
            <w:r w:rsidRPr="006E74AE">
              <w:rPr>
                <w:rFonts w:ascii="Times New Roman" w:eastAsia="MS Mincho" w:hAnsi="Times New Roman" w:cs="Times New Roman"/>
                <w:sz w:val="28"/>
                <w:szCs w:val="28"/>
              </w:rPr>
              <w:t>CLO8</w:t>
            </w:r>
          </w:p>
        </w:tc>
        <w:tc>
          <w:tcPr>
            <w:tcW w:w="6048"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 xml:space="preserve">Sử dụng hiệu quả kĩ năng ngôn ngữ, giao tiếp sư phạm để giảng dạy, tư vấn, hỗ trợ người học trong quá trình dạy học </w:t>
            </w:r>
            <w:r w:rsidRPr="006E74AE">
              <w:rPr>
                <w:rFonts w:ascii="Times New Roman" w:eastAsia="MS Mincho" w:hAnsi="Times New Roman" w:cs="Times New Roman"/>
                <w:sz w:val="28"/>
                <w:szCs w:val="28"/>
                <w:lang w:val="vi-VN"/>
              </w:rPr>
              <w:t>tổ chức hoạt động trải nghiệm</w:t>
            </w:r>
            <w:r w:rsidRPr="006E74AE">
              <w:rPr>
                <w:rFonts w:ascii="Times New Roman" w:eastAsia="MS Mincho" w:hAnsi="Times New Roman" w:cs="Times New Roman"/>
                <w:sz w:val="28"/>
                <w:szCs w:val="28"/>
              </w:rPr>
              <w:t>; sáng tạo trong giải quyết các vấn đề thực tiễn giảng dạy và trong cuộc sống.</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PLO7,12,1316</w:t>
            </w:r>
          </w:p>
        </w:tc>
      </w:tr>
      <w:tr w:rsidR="006E74AE" w:rsidRPr="006E74AE" w:rsidTr="00F317ED">
        <w:tc>
          <w:tcPr>
            <w:tcW w:w="808"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c>
          <w:tcPr>
            <w:tcW w:w="7083" w:type="dxa"/>
            <w:gridSpan w:val="3"/>
            <w:shd w:val="clear" w:color="auto" w:fill="DAEEF3"/>
          </w:tcPr>
          <w:p w:rsidR="006E74AE" w:rsidRPr="006E74AE" w:rsidRDefault="006E74AE" w:rsidP="006E74AE">
            <w:pPr>
              <w:spacing w:after="0" w:line="264" w:lineRule="auto"/>
              <w:jc w:val="both"/>
              <w:rPr>
                <w:rFonts w:ascii="Times New Roman" w:eastAsia="MS Mincho" w:hAnsi="Times New Roman" w:cs="Times New Roman"/>
                <w:b/>
                <w:sz w:val="28"/>
                <w:szCs w:val="28"/>
              </w:rPr>
            </w:pPr>
            <w:r w:rsidRPr="006E74AE">
              <w:rPr>
                <w:rFonts w:ascii="Times New Roman" w:eastAsia="MS Mincho" w:hAnsi="Times New Roman" w:cs="Times New Roman"/>
                <w:b/>
                <w:sz w:val="28"/>
                <w:szCs w:val="28"/>
              </w:rPr>
              <w:t>Năng lực tự chủ và trách nhiệm</w:t>
            </w:r>
          </w:p>
        </w:tc>
        <w:tc>
          <w:tcPr>
            <w:tcW w:w="1533" w:type="dxa"/>
            <w:shd w:val="clear" w:color="auto" w:fill="DAEEF3"/>
          </w:tcPr>
          <w:p w:rsidR="006E74AE" w:rsidRPr="006E74AE" w:rsidRDefault="006E74AE" w:rsidP="006E74AE">
            <w:pPr>
              <w:spacing w:after="0" w:line="264" w:lineRule="auto"/>
              <w:jc w:val="both"/>
              <w:rPr>
                <w:rFonts w:ascii="Times New Roman" w:eastAsia="MS Mincho" w:hAnsi="Times New Roman" w:cs="Times New Roman"/>
                <w:sz w:val="28"/>
                <w:szCs w:val="28"/>
              </w:rPr>
            </w:pPr>
          </w:p>
        </w:tc>
      </w:tr>
      <w:tr w:rsidR="006E74AE" w:rsidRPr="006E74AE" w:rsidTr="00F317ED">
        <w:tc>
          <w:tcPr>
            <w:tcW w:w="808" w:type="dxa"/>
            <w:vMerge w:val="restart"/>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CO7</w:t>
            </w: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CO8</w:t>
            </w:r>
          </w:p>
        </w:tc>
        <w:tc>
          <w:tcPr>
            <w:tcW w:w="1177"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CLO9</w:t>
            </w:r>
          </w:p>
        </w:tc>
        <w:tc>
          <w:tcPr>
            <w:tcW w:w="5906" w:type="dxa"/>
            <w:shd w:val="clear" w:color="auto" w:fill="auto"/>
          </w:tcPr>
          <w:p w:rsidR="006E74AE" w:rsidRPr="006E74AE" w:rsidRDefault="006E74AE" w:rsidP="006E74AE">
            <w:pPr>
              <w:spacing w:after="0" w:line="264" w:lineRule="auto"/>
              <w:contextualSpacing/>
              <w:jc w:val="both"/>
              <w:rPr>
                <w:rFonts w:ascii="Times New Roman" w:eastAsia="Calibri" w:hAnsi="Times New Roman" w:cs="Times New Roman"/>
                <w:spacing w:val="-2"/>
                <w:sz w:val="28"/>
                <w:szCs w:val="28"/>
              </w:rPr>
            </w:pPr>
            <w:r w:rsidRPr="006E74AE">
              <w:rPr>
                <w:rFonts w:ascii="Times New Roman" w:eastAsia="Calibri" w:hAnsi="Times New Roman" w:cs="Times New Roman"/>
                <w:spacing w:val="-2"/>
                <w:sz w:val="28"/>
                <w:szCs w:val="28"/>
              </w:rPr>
              <w:t xml:space="preserve">Thể hiện năng lực tự học, tự nghiên cứu lí luận và thực tiễn giáo dục phổ thông môn </w:t>
            </w:r>
            <w:r w:rsidRPr="006E74AE">
              <w:rPr>
                <w:rFonts w:ascii="Times New Roman" w:eastAsia="Calibri" w:hAnsi="Times New Roman" w:cs="Times New Roman"/>
                <w:spacing w:val="-2"/>
                <w:sz w:val="28"/>
                <w:szCs w:val="28"/>
                <w:lang w:val="vi-VN"/>
              </w:rPr>
              <w:t xml:space="preserve">tổ chức hoạt động trải nghiệm trong dạy học </w:t>
            </w:r>
            <w:r w:rsidRPr="006E74AE">
              <w:rPr>
                <w:rFonts w:ascii="Times New Roman" w:eastAsia="Calibri" w:hAnsi="Times New Roman" w:cs="Times New Roman"/>
                <w:spacing w:val="-2"/>
                <w:sz w:val="28"/>
                <w:szCs w:val="28"/>
              </w:rPr>
              <w:t>Ngữ văn</w:t>
            </w:r>
            <w:r w:rsidRPr="006E74AE">
              <w:rPr>
                <w:rFonts w:ascii="Times New Roman" w:eastAsia="Calibri" w:hAnsi="Times New Roman" w:cs="Times New Roman"/>
                <w:spacing w:val="-2"/>
                <w:sz w:val="28"/>
                <w:szCs w:val="28"/>
                <w:lang w:val="vi-VN"/>
              </w:rPr>
              <w:t xml:space="preserve"> ở trường phổ thông</w:t>
            </w:r>
            <w:r w:rsidRPr="006E74AE">
              <w:rPr>
                <w:rFonts w:ascii="Times New Roman" w:eastAsia="Calibri" w:hAnsi="Times New Roman" w:cs="Times New Roman"/>
                <w:spacing w:val="-2"/>
                <w:sz w:val="28"/>
                <w:szCs w:val="28"/>
              </w:rPr>
              <w:t xml:space="preserve">; </w:t>
            </w:r>
            <w:r w:rsidRPr="006E74AE">
              <w:rPr>
                <w:rFonts w:ascii="Times New Roman" w:eastAsia="Calibri" w:hAnsi="Times New Roman" w:cs="Times New Roman"/>
                <w:sz w:val="28"/>
                <w:szCs w:val="28"/>
              </w:rPr>
              <w:t>sáng tạo khi làm việc nhóm ở các hoàn cảnh khác nhau.</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PLO8,9,12,15</w:t>
            </w:r>
          </w:p>
        </w:tc>
      </w:tr>
      <w:tr w:rsidR="006E74AE" w:rsidRPr="006E74AE" w:rsidTr="00F317ED">
        <w:tc>
          <w:tcPr>
            <w:tcW w:w="808" w:type="dxa"/>
            <w:vMerge/>
          </w:tcPr>
          <w:p w:rsidR="006E74AE" w:rsidRPr="006E74AE" w:rsidRDefault="006E74AE" w:rsidP="006E74AE">
            <w:pPr>
              <w:spacing w:after="0" w:line="264" w:lineRule="auto"/>
              <w:jc w:val="both"/>
              <w:rPr>
                <w:rFonts w:ascii="Times New Roman" w:eastAsia="MS Mincho" w:hAnsi="Times New Roman" w:cs="Times New Roman"/>
                <w:sz w:val="28"/>
                <w:szCs w:val="28"/>
              </w:rPr>
            </w:pPr>
          </w:p>
        </w:tc>
        <w:tc>
          <w:tcPr>
            <w:tcW w:w="1177" w:type="dxa"/>
            <w:gridSpan w:val="2"/>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CLO10</w:t>
            </w:r>
          </w:p>
        </w:tc>
        <w:tc>
          <w:tcPr>
            <w:tcW w:w="5906" w:type="dxa"/>
            <w:shd w:val="clear" w:color="auto" w:fill="auto"/>
          </w:tcPr>
          <w:p w:rsidR="006E74AE" w:rsidRPr="006E74AE" w:rsidRDefault="006E74AE" w:rsidP="006E74AE">
            <w:pPr>
              <w:spacing w:after="0" w:line="276" w:lineRule="auto"/>
              <w:contextualSpacing/>
              <w:jc w:val="both"/>
              <w:rPr>
                <w:rFonts w:ascii="Times New Roman" w:eastAsia="Calibri" w:hAnsi="Times New Roman" w:cs="Times New Roman"/>
                <w:sz w:val="28"/>
                <w:szCs w:val="28"/>
              </w:rPr>
            </w:pPr>
            <w:r w:rsidRPr="006E74AE">
              <w:rPr>
                <w:rFonts w:ascii="Times New Roman" w:eastAsia="Calibri" w:hAnsi="Times New Roman" w:cs="Times New Roman"/>
                <w:spacing w:val="-2"/>
                <w:sz w:val="28"/>
                <w:szCs w:val="28"/>
              </w:rPr>
              <w:t>Thể hiện trách nhiệm,</w:t>
            </w:r>
            <w:r w:rsidRPr="006E74AE">
              <w:rPr>
                <w:rFonts w:ascii="Times New Roman" w:eastAsia="Calibri" w:hAnsi="Times New Roman" w:cs="Times New Roman"/>
                <w:sz w:val="28"/>
                <w:szCs w:val="28"/>
              </w:rPr>
              <w:t xml:space="preserve">ý thức cao trong các hoạt động học tập, trải nghiệm thực tiễn giáo dục phổ thông, </w:t>
            </w:r>
            <w:r w:rsidRPr="006E74AE">
              <w:rPr>
                <w:rFonts w:ascii="Times New Roman" w:eastAsia="Calibri" w:hAnsi="Times New Roman" w:cs="Times New Roman"/>
                <w:spacing w:val="-2"/>
                <w:sz w:val="28"/>
                <w:szCs w:val="28"/>
              </w:rPr>
              <w:t>thực hiện đúng quy định về đạo đức nhà giáo, quy chế dân chủ ở trường phổ thông.</w:t>
            </w:r>
          </w:p>
        </w:tc>
        <w:tc>
          <w:tcPr>
            <w:tcW w:w="1533" w:type="dxa"/>
            <w:shd w:val="clear" w:color="auto" w:fill="auto"/>
          </w:tcPr>
          <w:p w:rsidR="006E74AE" w:rsidRPr="006E74AE" w:rsidRDefault="006E74AE" w:rsidP="006E74AE">
            <w:pPr>
              <w:spacing w:after="0" w:line="264" w:lineRule="auto"/>
              <w:jc w:val="both"/>
              <w:rPr>
                <w:rFonts w:ascii="Times New Roman" w:eastAsia="MS Mincho" w:hAnsi="Times New Roman" w:cs="Times New Roman"/>
                <w:sz w:val="28"/>
                <w:szCs w:val="28"/>
              </w:rPr>
            </w:pPr>
          </w:p>
          <w:p w:rsidR="006E74AE" w:rsidRPr="006E74AE" w:rsidRDefault="006E74AE" w:rsidP="006E74AE">
            <w:pPr>
              <w:spacing w:after="0" w:line="264" w:lineRule="auto"/>
              <w:jc w:val="both"/>
              <w:rPr>
                <w:rFonts w:ascii="Times New Roman" w:eastAsia="MS Mincho" w:hAnsi="Times New Roman" w:cs="Times New Roman"/>
                <w:sz w:val="28"/>
                <w:szCs w:val="28"/>
              </w:rPr>
            </w:pPr>
            <w:r w:rsidRPr="006E74AE">
              <w:rPr>
                <w:rFonts w:ascii="Times New Roman" w:eastAsia="MS Mincho" w:hAnsi="Times New Roman" w:cs="Times New Roman"/>
                <w:sz w:val="28"/>
                <w:szCs w:val="28"/>
              </w:rPr>
              <w:t>PLO1,3,7,8,9,14,16</w:t>
            </w:r>
          </w:p>
        </w:tc>
      </w:tr>
    </w:tbl>
    <w:p w:rsidR="006E74AE" w:rsidRPr="006E74AE" w:rsidRDefault="006E74AE" w:rsidP="007B529D">
      <w:pPr>
        <w:numPr>
          <w:ilvl w:val="0"/>
          <w:numId w:val="16"/>
        </w:numPr>
        <w:spacing w:before="120" w:after="0" w:line="264" w:lineRule="auto"/>
        <w:contextualSpacing/>
        <w:jc w:val="both"/>
        <w:rPr>
          <w:rFonts w:ascii="Times New Roman" w:eastAsia="MS Mincho" w:hAnsi="Times New Roman" w:cs="Times New Roman"/>
          <w:b/>
          <w:sz w:val="28"/>
          <w:szCs w:val="28"/>
          <w:lang w:val="vi-VN" w:eastAsia="vi-VN"/>
        </w:rPr>
      </w:pPr>
      <w:r w:rsidRPr="006E74AE">
        <w:rPr>
          <w:rFonts w:ascii="Times New Roman" w:eastAsia="Calibri" w:hAnsi="Times New Roman" w:cs="Times New Roman"/>
          <w:b/>
          <w:sz w:val="28"/>
          <w:szCs w:val="28"/>
        </w:rPr>
        <w:t xml:space="preserve">Mức đóng góp (MĐG) của học phần cho chuẩn đầu ra của chương trình đào tạo </w:t>
      </w:r>
      <w:r w:rsidRPr="006E74AE">
        <w:rPr>
          <w:rFonts w:ascii="Times New Roman" w:eastAsia="MS Mincho" w:hAnsi="Times New Roman" w:cs="Times New Roman"/>
          <w:b/>
          <w:sz w:val="28"/>
          <w:szCs w:val="28"/>
          <w:lang w:eastAsia="vi-VN"/>
        </w:rPr>
        <w:t>(PLOs)</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43"/>
        <w:gridCol w:w="543"/>
        <w:gridCol w:w="543"/>
        <w:gridCol w:w="543"/>
        <w:gridCol w:w="543"/>
        <w:gridCol w:w="543"/>
        <w:gridCol w:w="543"/>
        <w:gridCol w:w="543"/>
        <w:gridCol w:w="543"/>
        <w:gridCol w:w="683"/>
        <w:gridCol w:w="683"/>
        <w:gridCol w:w="683"/>
        <w:gridCol w:w="683"/>
        <w:gridCol w:w="683"/>
        <w:gridCol w:w="683"/>
        <w:gridCol w:w="683"/>
      </w:tblGrid>
      <w:tr w:rsidR="006E74AE" w:rsidRPr="006E74AE" w:rsidTr="00F317ED">
        <w:trPr>
          <w:jc w:val="center"/>
        </w:trPr>
        <w:tc>
          <w:tcPr>
            <w:tcW w:w="1056" w:type="dxa"/>
            <w:vMerge w:val="restart"/>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CLOs</w:t>
            </w:r>
          </w:p>
        </w:tc>
        <w:tc>
          <w:tcPr>
            <w:tcW w:w="9668" w:type="dxa"/>
            <w:gridSpan w:val="16"/>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Chuẩn đầu ra chương trình đào tạo (PLOs)</w:t>
            </w:r>
          </w:p>
        </w:tc>
      </w:tr>
      <w:tr w:rsidR="006E74AE" w:rsidRPr="006E74AE" w:rsidTr="00F317ED">
        <w:trPr>
          <w:jc w:val="center"/>
        </w:trPr>
        <w:tc>
          <w:tcPr>
            <w:tcW w:w="1056" w:type="dxa"/>
            <w:vMerge/>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(6)</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(7)</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(8)</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(9)</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(10)</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(11)</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(12)</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(13)</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(14)</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(15)</w:t>
            </w:r>
          </w:p>
        </w:tc>
        <w:tc>
          <w:tcPr>
            <w:tcW w:w="683" w:type="dxa"/>
            <w:tcBorders>
              <w:bottom w:val="nil"/>
            </w:tcBorders>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(16)</w:t>
            </w: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CLO1</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CLO2</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CLO3</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CLO4</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CLO5</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CLO6</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CLO7</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CLO8</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CLO9</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jc w:val="center"/>
        </w:trPr>
        <w:tc>
          <w:tcPr>
            <w:tcW w:w="1056"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CLO10</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54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c>
          <w:tcPr>
            <w:tcW w:w="683"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683"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r>
      <w:tr w:rsidR="006E74AE" w:rsidRPr="006E74AE" w:rsidTr="00F317ED">
        <w:trPr>
          <w:jc w:val="center"/>
        </w:trPr>
        <w:tc>
          <w:tcPr>
            <w:tcW w:w="1056"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MĐG</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3</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1</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3</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3</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54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1</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3</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2</w:t>
            </w:r>
          </w:p>
        </w:tc>
        <w:tc>
          <w:tcPr>
            <w:tcW w:w="683" w:type="dxa"/>
            <w:shd w:val="clear" w:color="auto" w:fill="DAEEF3"/>
            <w:vAlign w:val="center"/>
          </w:tcPr>
          <w:p w:rsidR="006E74AE" w:rsidRPr="006E74AE" w:rsidRDefault="006E74AE" w:rsidP="006E74AE">
            <w:pPr>
              <w:spacing w:after="0" w:line="264" w:lineRule="auto"/>
              <w:contextualSpacing/>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1</w:t>
            </w:r>
          </w:p>
        </w:tc>
        <w:tc>
          <w:tcPr>
            <w:tcW w:w="683" w:type="dxa"/>
            <w:shd w:val="clear" w:color="auto" w:fill="DAEEF3"/>
          </w:tcPr>
          <w:p w:rsidR="006E74AE" w:rsidRPr="006E74AE" w:rsidRDefault="006E74AE" w:rsidP="006E74AE">
            <w:pPr>
              <w:spacing w:after="0" w:line="264" w:lineRule="auto"/>
              <w:contextualSpacing/>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2</w:t>
            </w:r>
          </w:p>
        </w:tc>
      </w:tr>
    </w:tbl>
    <w:p w:rsidR="006E74AE" w:rsidRPr="006E74AE" w:rsidRDefault="006E74AE" w:rsidP="006E74AE">
      <w:pPr>
        <w:spacing w:after="0" w:line="271" w:lineRule="auto"/>
        <w:ind w:right="-850"/>
        <w:jc w:val="both"/>
        <w:rPr>
          <w:rFonts w:ascii="Times New Roman" w:eastAsia="Calibri" w:hAnsi="Times New Roman" w:cs="Times New Roman"/>
          <w:sz w:val="26"/>
          <w:szCs w:val="26"/>
        </w:rPr>
      </w:pPr>
      <w:r w:rsidRPr="006E74AE">
        <w:rPr>
          <w:rFonts w:ascii="Times New Roman" w:eastAsia="Calibri" w:hAnsi="Times New Roman" w:cs="Times New Roman"/>
          <w:b/>
          <w:i/>
          <w:sz w:val="26"/>
          <w:szCs w:val="26"/>
        </w:rPr>
        <w:t>Ghi chú: “1”</w:t>
      </w:r>
      <w:r w:rsidRPr="006E74AE">
        <w:rPr>
          <w:rFonts w:ascii="Times New Roman" w:eastAsia="Calibri" w:hAnsi="Times New Roman" w:cs="Times New Roman"/>
          <w:i/>
          <w:sz w:val="26"/>
          <w:szCs w:val="26"/>
        </w:rPr>
        <w:t xml:space="preserve"> = Mức thấp (học phần có nhỏ hơn 19% số CLOs đóng góp cho một PLO); </w:t>
      </w:r>
      <w:r w:rsidRPr="006E74AE">
        <w:rPr>
          <w:rFonts w:ascii="Times New Roman" w:eastAsia="Calibri" w:hAnsi="Times New Roman" w:cs="Times New Roman"/>
          <w:b/>
          <w:i/>
          <w:sz w:val="26"/>
          <w:szCs w:val="26"/>
        </w:rPr>
        <w:t>“2”</w:t>
      </w:r>
      <w:r w:rsidRPr="006E74AE">
        <w:rPr>
          <w:rFonts w:ascii="Times New Roman" w:eastAsia="Calibri" w:hAnsi="Times New Roman" w:cs="Times New Roman"/>
          <w:i/>
          <w:sz w:val="26"/>
          <w:szCs w:val="26"/>
        </w:rPr>
        <w:t xml:space="preserve"> = Mức trung bình (học phần có từ 20 đến 39% số CLOs đóng góp cho một PLO); </w:t>
      </w:r>
      <w:r w:rsidRPr="006E74AE">
        <w:rPr>
          <w:rFonts w:ascii="Times New Roman" w:eastAsia="Calibri" w:hAnsi="Times New Roman" w:cs="Times New Roman"/>
          <w:b/>
          <w:i/>
          <w:sz w:val="26"/>
          <w:szCs w:val="26"/>
        </w:rPr>
        <w:t>“3”</w:t>
      </w:r>
      <w:r w:rsidRPr="006E74AE">
        <w:rPr>
          <w:rFonts w:ascii="Times New Roman" w:eastAsia="Calibri" w:hAnsi="Times New Roman" w:cs="Times New Roman"/>
          <w:i/>
          <w:sz w:val="26"/>
          <w:szCs w:val="26"/>
        </w:rPr>
        <w:t xml:space="preserve"> = Mức cao (học phần có từ 40% trở lên số CLOs đóng góp cho một PLO.</w:t>
      </w: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b/>
          <w:sz w:val="28"/>
          <w:szCs w:val="28"/>
        </w:rPr>
        <w:t xml:space="preserve">6. Nội dung tóm tắt của học phần </w:t>
      </w:r>
    </w:p>
    <w:p w:rsidR="006E74AE" w:rsidRPr="006E74AE" w:rsidRDefault="006E74AE" w:rsidP="006E74AE">
      <w:pPr>
        <w:spacing w:after="0" w:line="276" w:lineRule="auto"/>
        <w:ind w:right="-426" w:firstLine="360"/>
        <w:jc w:val="both"/>
        <w:rPr>
          <w:rFonts w:ascii="Times New Roman" w:eastAsia="Calibri" w:hAnsi="Times New Roman" w:cs="Times New Roman"/>
          <w:spacing w:val="-2"/>
          <w:sz w:val="28"/>
          <w:szCs w:val="28"/>
          <w:lang w:val="vi-VN"/>
        </w:rPr>
      </w:pPr>
      <w:r w:rsidRPr="006E74AE">
        <w:rPr>
          <w:rFonts w:ascii="Times New Roman" w:eastAsia="Calibri" w:hAnsi="Times New Roman" w:cs="Times New Roman"/>
          <w:spacing w:val="-2"/>
          <w:sz w:val="28"/>
          <w:szCs w:val="28"/>
        </w:rPr>
        <w:t xml:space="preserve">Môn học cung cấp những kiến thức cơ bản về </w:t>
      </w:r>
      <w:r w:rsidRPr="006E74AE">
        <w:rPr>
          <w:rFonts w:ascii="Times New Roman" w:eastAsia="Calibri" w:hAnsi="Times New Roman" w:cs="Times New Roman"/>
          <w:spacing w:val="-2"/>
          <w:sz w:val="28"/>
          <w:szCs w:val="28"/>
          <w:lang w:val="vi-VN"/>
        </w:rPr>
        <w:t>tổ chức hoạt động trải nghiệm</w:t>
      </w:r>
      <w:r w:rsidRPr="006E74AE">
        <w:rPr>
          <w:rFonts w:ascii="Times New Roman" w:eastAsia="Calibri" w:hAnsi="Times New Roman" w:cs="Times New Roman"/>
          <w:spacing w:val="-2"/>
          <w:sz w:val="28"/>
          <w:szCs w:val="28"/>
        </w:rPr>
        <w:t xml:space="preserve"> </w:t>
      </w:r>
      <w:r w:rsidRPr="006E74AE">
        <w:rPr>
          <w:rFonts w:ascii="Times New Roman" w:eastAsia="Calibri" w:hAnsi="Times New Roman" w:cs="Times New Roman"/>
          <w:spacing w:val="-2"/>
          <w:sz w:val="28"/>
          <w:szCs w:val="28"/>
          <w:lang w:val="vi-VN"/>
        </w:rPr>
        <w:t>trong dạy học</w:t>
      </w:r>
      <w:r w:rsidRPr="006E74AE">
        <w:rPr>
          <w:rFonts w:ascii="Times New Roman" w:eastAsia="Calibri" w:hAnsi="Times New Roman" w:cs="Times New Roman"/>
          <w:spacing w:val="-2"/>
          <w:sz w:val="28"/>
          <w:szCs w:val="28"/>
        </w:rPr>
        <w:t xml:space="preserve"> Ngữ văn </w:t>
      </w:r>
      <w:r w:rsidRPr="006E74AE">
        <w:rPr>
          <w:rFonts w:ascii="Times New Roman" w:eastAsia="Calibri" w:hAnsi="Times New Roman" w:cs="Times New Roman"/>
          <w:spacing w:val="-2"/>
          <w:sz w:val="28"/>
          <w:szCs w:val="28"/>
          <w:lang w:val="vi-VN"/>
        </w:rPr>
        <w:t>ở</w:t>
      </w:r>
      <w:r w:rsidRPr="006E74AE">
        <w:rPr>
          <w:rFonts w:ascii="Times New Roman" w:eastAsia="Calibri" w:hAnsi="Times New Roman" w:cs="Times New Roman"/>
          <w:spacing w:val="-2"/>
          <w:sz w:val="28"/>
          <w:szCs w:val="28"/>
        </w:rPr>
        <w:t xml:space="preserve"> trường phổ thông. Môn học gồm có ba chương</w:t>
      </w:r>
      <w:r w:rsidRPr="006E74AE">
        <w:rPr>
          <w:rFonts w:ascii="Times New Roman" w:eastAsia="Calibri" w:hAnsi="Times New Roman" w:cs="Times New Roman"/>
          <w:spacing w:val="-2"/>
          <w:sz w:val="28"/>
          <w:szCs w:val="28"/>
          <w:lang w:val="vi-VN"/>
        </w:rPr>
        <w:t>:</w:t>
      </w:r>
      <w:r w:rsidRPr="006E74AE">
        <w:rPr>
          <w:rFonts w:ascii="Times New Roman" w:eastAsia="Calibri" w:hAnsi="Times New Roman" w:cs="Times New Roman"/>
          <w:spacing w:val="-2"/>
          <w:sz w:val="28"/>
          <w:szCs w:val="28"/>
        </w:rPr>
        <w:t xml:space="preserve"> Chương 1 giới thiệu một số vấn đề lí luận</w:t>
      </w:r>
      <w:r w:rsidRPr="006E74AE">
        <w:rPr>
          <w:rFonts w:ascii="Times New Roman" w:eastAsia="Calibri" w:hAnsi="Times New Roman" w:cs="Times New Roman"/>
          <w:spacing w:val="-2"/>
          <w:sz w:val="28"/>
          <w:szCs w:val="28"/>
          <w:lang w:val="vi-VN"/>
        </w:rPr>
        <w:t xml:space="preserve"> chung</w:t>
      </w:r>
      <w:r w:rsidRPr="006E74AE">
        <w:rPr>
          <w:rFonts w:ascii="Times New Roman" w:eastAsia="Calibri" w:hAnsi="Times New Roman" w:cs="Times New Roman"/>
          <w:spacing w:val="-2"/>
          <w:sz w:val="28"/>
          <w:szCs w:val="28"/>
        </w:rPr>
        <w:t>. Chương 2 đề cập đến các</w:t>
      </w:r>
      <w:r w:rsidRPr="006E74AE">
        <w:rPr>
          <w:rFonts w:ascii="Times New Roman" w:eastAsia="Calibri" w:hAnsi="Times New Roman" w:cs="Times New Roman"/>
          <w:spacing w:val="-2"/>
          <w:sz w:val="28"/>
          <w:szCs w:val="28"/>
          <w:lang w:val="vi-VN"/>
        </w:rPr>
        <w:t>h thức tổ chức hoạt động trải nghiệm</w:t>
      </w:r>
      <w:r w:rsidRPr="006E74AE">
        <w:rPr>
          <w:rFonts w:ascii="Times New Roman" w:eastAsia="Calibri" w:hAnsi="Times New Roman" w:cs="Times New Roman"/>
          <w:spacing w:val="-2"/>
          <w:sz w:val="28"/>
          <w:szCs w:val="28"/>
        </w:rPr>
        <w:t>. Chương 3 thực hành t</w:t>
      </w:r>
      <w:r w:rsidRPr="006E74AE">
        <w:rPr>
          <w:rFonts w:ascii="Times New Roman" w:eastAsia="Calibri" w:hAnsi="Times New Roman" w:cs="Times New Roman"/>
          <w:spacing w:val="-2"/>
          <w:sz w:val="28"/>
          <w:szCs w:val="28"/>
          <w:lang w:val="vi-VN"/>
        </w:rPr>
        <w:t xml:space="preserve">ổ chức </w:t>
      </w:r>
      <w:r w:rsidRPr="006E74AE">
        <w:rPr>
          <w:rFonts w:ascii="Times New Roman" w:eastAsia="Calibri" w:hAnsi="Times New Roman" w:cs="Times New Roman"/>
          <w:spacing w:val="-2"/>
          <w:sz w:val="28"/>
          <w:szCs w:val="28"/>
        </w:rPr>
        <w:t xml:space="preserve">hoạt động </w:t>
      </w:r>
      <w:r w:rsidRPr="006E74AE">
        <w:rPr>
          <w:rFonts w:ascii="Times New Roman" w:eastAsia="Calibri" w:hAnsi="Times New Roman" w:cs="Times New Roman"/>
          <w:spacing w:val="-2"/>
          <w:sz w:val="28"/>
          <w:szCs w:val="28"/>
          <w:lang w:val="vi-VN"/>
        </w:rPr>
        <w:t>trải nghiệm trong dạy học</w:t>
      </w:r>
      <w:r w:rsidRPr="006E74AE">
        <w:rPr>
          <w:rFonts w:ascii="Times New Roman" w:eastAsia="Calibri" w:hAnsi="Times New Roman" w:cs="Times New Roman"/>
          <w:spacing w:val="-2"/>
          <w:sz w:val="28"/>
          <w:szCs w:val="28"/>
        </w:rPr>
        <w:t xml:space="preserve"> môn Ngữ văn ở trường phổ thông. </w:t>
      </w:r>
    </w:p>
    <w:p w:rsidR="006E74AE" w:rsidRPr="006E74AE" w:rsidRDefault="006E74AE" w:rsidP="006E74AE">
      <w:pPr>
        <w:spacing w:after="0" w:line="264" w:lineRule="auto"/>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7. Nhiệm vụ của sinh viên</w:t>
      </w:r>
    </w:p>
    <w:p w:rsidR="006E74AE" w:rsidRPr="006E74AE" w:rsidRDefault="006E74AE" w:rsidP="006E74AE">
      <w:pPr>
        <w:spacing w:after="0" w:line="264" w:lineRule="auto"/>
        <w:ind w:right="-426"/>
        <w:jc w:val="both"/>
        <w:rPr>
          <w:rFonts w:ascii="Times New Roman" w:eastAsia="Calibri" w:hAnsi="Times New Roman" w:cs="Times New Roman"/>
          <w:sz w:val="28"/>
          <w:szCs w:val="28"/>
          <w:lang w:val="it-IT"/>
        </w:rPr>
      </w:pPr>
      <w:r w:rsidRPr="006E74AE">
        <w:rPr>
          <w:rFonts w:ascii="Times New Roman" w:eastAsia="Calibri" w:hAnsi="Times New Roman" w:cs="Times New Roman"/>
          <w:sz w:val="28"/>
          <w:szCs w:val="28"/>
          <w:lang w:val="it-IT"/>
        </w:rPr>
        <w:tab/>
        <w:t>- Chuyên cần: Đi học đúng giờ, đảm bảo dự tối thiểu 80% số giờ lên lớp l</w:t>
      </w:r>
      <w:r w:rsidRPr="006E74AE">
        <w:rPr>
          <w:rFonts w:ascii="Times New Roman" w:eastAsia="Calibri" w:hAnsi="Times New Roman" w:cs="Times New Roman"/>
          <w:sz w:val="28"/>
          <w:szCs w:val="28"/>
          <w:lang w:val="vi-VN"/>
        </w:rPr>
        <w:t>í</w:t>
      </w:r>
      <w:r w:rsidRPr="006E74AE">
        <w:rPr>
          <w:rFonts w:ascii="Times New Roman" w:eastAsia="Calibri" w:hAnsi="Times New Roman" w:cs="Times New Roman"/>
          <w:sz w:val="28"/>
          <w:szCs w:val="28"/>
          <w:lang w:val="it-IT"/>
        </w:rPr>
        <w:t xml:space="preserve"> thuyết, 100% giờ thực hành; chuẩn bị cho bài học: Đọc tài liệu học tập theo hướng dẫn trước khi đến  lớp học.</w:t>
      </w:r>
    </w:p>
    <w:p w:rsidR="006E74AE" w:rsidRPr="006E74AE" w:rsidRDefault="006E74AE" w:rsidP="006E74AE">
      <w:pPr>
        <w:shd w:val="clear" w:color="auto" w:fill="FFFFFF"/>
        <w:spacing w:after="0" w:line="264" w:lineRule="auto"/>
        <w:ind w:left="-4" w:right="-284"/>
        <w:jc w:val="both"/>
        <w:rPr>
          <w:rFonts w:ascii="Times New Roman" w:eastAsia="Calibri" w:hAnsi="Times New Roman" w:cs="Times New Roman"/>
          <w:i/>
          <w:sz w:val="28"/>
          <w:szCs w:val="28"/>
          <w:lang w:val="it-IT"/>
        </w:rPr>
      </w:pPr>
      <w:r w:rsidRPr="006E74AE">
        <w:rPr>
          <w:rFonts w:ascii="Times New Roman" w:eastAsia="Calibri" w:hAnsi="Times New Roman" w:cs="Times New Roman"/>
          <w:sz w:val="28"/>
          <w:szCs w:val="28"/>
          <w:lang w:val="it-IT"/>
        </w:rPr>
        <w:tab/>
      </w:r>
      <w:r w:rsidRPr="006E74AE">
        <w:rPr>
          <w:rFonts w:ascii="Times New Roman" w:eastAsia="Calibri" w:hAnsi="Times New Roman" w:cs="Times New Roman"/>
          <w:sz w:val="28"/>
          <w:szCs w:val="28"/>
          <w:lang w:val="it-IT"/>
        </w:rPr>
        <w:tab/>
        <w:t>- Bài tập, tiểu luận: Hoàn thành 01 bài tập nhóm và nộp sản phẩm đúng hạn cho giảng viên.</w:t>
      </w:r>
    </w:p>
    <w:p w:rsidR="006E74AE" w:rsidRPr="006E74AE" w:rsidRDefault="006E74AE" w:rsidP="006E74AE">
      <w:pPr>
        <w:spacing w:after="0" w:line="264" w:lineRule="auto"/>
        <w:ind w:right="-426" w:firstLine="720"/>
        <w:jc w:val="both"/>
        <w:rPr>
          <w:rFonts w:ascii="Times New Roman" w:eastAsia="Calibri" w:hAnsi="Times New Roman" w:cs="Times New Roman"/>
          <w:spacing w:val="-4"/>
          <w:sz w:val="28"/>
          <w:szCs w:val="28"/>
          <w:lang w:val="it-IT"/>
        </w:rPr>
      </w:pPr>
      <w:r w:rsidRPr="006E74AE">
        <w:rPr>
          <w:rFonts w:ascii="Times New Roman" w:eastAsia="Calibri" w:hAnsi="Times New Roman" w:cs="Times New Roman"/>
          <w:spacing w:val="-4"/>
          <w:sz w:val="28"/>
          <w:szCs w:val="28"/>
          <w:lang w:val="it-IT"/>
        </w:rPr>
        <w:t>- Thực hành: Hoàn thành 01 bài thực hành nhóm theo yêu cầu của giáo viên.</w:t>
      </w:r>
    </w:p>
    <w:p w:rsidR="006E74AE" w:rsidRPr="006E74AE" w:rsidRDefault="006E74AE" w:rsidP="006E74AE">
      <w:pPr>
        <w:spacing w:after="0" w:line="264" w:lineRule="auto"/>
        <w:jc w:val="both"/>
        <w:rPr>
          <w:rFonts w:ascii="Times New Roman" w:eastAsia="Calibri" w:hAnsi="Times New Roman" w:cs="Times New Roman"/>
          <w:i/>
          <w:sz w:val="28"/>
          <w:szCs w:val="28"/>
          <w:lang w:val="it-IT"/>
        </w:rPr>
      </w:pPr>
      <w:r w:rsidRPr="006E74AE">
        <w:rPr>
          <w:rFonts w:ascii="Times New Roman" w:eastAsia="Calibri" w:hAnsi="Times New Roman" w:cs="Times New Roman"/>
          <w:sz w:val="28"/>
          <w:szCs w:val="28"/>
          <w:lang w:val="it-IT"/>
        </w:rPr>
        <w:tab/>
        <w:t>- Seminar: 01 bài seminar nhóm ở chương 1; nộp sản phẩm theo yêu cầu của giảng viên; trình bày báo cáo trước nhóm/lớp.</w:t>
      </w:r>
    </w:p>
    <w:p w:rsidR="006E74AE" w:rsidRPr="006E74AE" w:rsidRDefault="006E74AE" w:rsidP="006E74AE">
      <w:pPr>
        <w:shd w:val="clear" w:color="auto" w:fill="FFFFFF"/>
        <w:spacing w:after="0" w:line="264" w:lineRule="auto"/>
        <w:ind w:left="-4"/>
        <w:jc w:val="both"/>
        <w:rPr>
          <w:rFonts w:ascii="Times New Roman" w:eastAsia="Calibri" w:hAnsi="Times New Roman" w:cs="Times New Roman"/>
          <w:sz w:val="28"/>
          <w:szCs w:val="28"/>
          <w:lang w:val="it-IT"/>
        </w:rPr>
      </w:pPr>
      <w:r w:rsidRPr="006E74AE">
        <w:rPr>
          <w:rFonts w:ascii="Times New Roman" w:eastAsia="Calibri" w:hAnsi="Times New Roman" w:cs="Times New Roman"/>
          <w:sz w:val="28"/>
          <w:szCs w:val="28"/>
          <w:lang w:val="it-IT"/>
        </w:rPr>
        <w:tab/>
      </w:r>
      <w:r w:rsidRPr="006E74AE">
        <w:rPr>
          <w:rFonts w:ascii="Times New Roman" w:eastAsia="Calibri" w:hAnsi="Times New Roman" w:cs="Times New Roman"/>
          <w:sz w:val="28"/>
          <w:szCs w:val="28"/>
          <w:lang w:val="it-IT"/>
        </w:rPr>
        <w:tab/>
        <w:t>- Hoàn thành</w:t>
      </w: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it-IT"/>
        </w:rPr>
        <w:t>bài kiểm tra định kỳ.</w:t>
      </w:r>
    </w:p>
    <w:p w:rsidR="006E74AE" w:rsidRPr="006E74AE" w:rsidRDefault="006E74AE" w:rsidP="006E74AE">
      <w:pPr>
        <w:spacing w:after="0" w:line="264" w:lineRule="auto"/>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8. Đánh giá kết quả học tập của sinh viên</w:t>
      </w:r>
    </w:p>
    <w:p w:rsidR="006E74AE" w:rsidRPr="006E74AE" w:rsidRDefault="006E74AE" w:rsidP="006E74AE">
      <w:pPr>
        <w:spacing w:after="0" w:line="264" w:lineRule="auto"/>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8.1. Hình thức đánh giá của học phần (A) và trọng số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2166"/>
      </w:tblGrid>
      <w:tr w:rsidR="006E74AE" w:rsidRPr="006E74AE" w:rsidTr="00F317ED">
        <w:trPr>
          <w:trHeight w:val="350"/>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TT</w:t>
            </w:r>
          </w:p>
        </w:tc>
        <w:tc>
          <w:tcPr>
            <w:tcW w:w="3261"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Hình thức</w:t>
            </w:r>
          </w:p>
        </w:tc>
        <w:tc>
          <w:tcPr>
            <w:tcW w:w="1134"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Trọng số điểm (%)</w:t>
            </w: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Số lượt đánh giá</w:t>
            </w:r>
          </w:p>
        </w:tc>
        <w:tc>
          <w:tcPr>
            <w:tcW w:w="1517" w:type="dxa"/>
            <w:shd w:val="clear" w:color="auto" w:fill="FFFFFF"/>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Tiêu chí đánh giá</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CĐR của HP</w:t>
            </w:r>
          </w:p>
        </w:tc>
      </w:tr>
      <w:tr w:rsidR="006E74AE" w:rsidRPr="006E74AE" w:rsidTr="00F317ED">
        <w:trPr>
          <w:trHeight w:val="350"/>
        </w:trPr>
        <w:tc>
          <w:tcPr>
            <w:tcW w:w="9810" w:type="dxa"/>
            <w:gridSpan w:val="6"/>
            <w:shd w:val="clear" w:color="auto" w:fill="DAEEF3"/>
          </w:tcPr>
          <w:p w:rsidR="006E74AE" w:rsidRPr="006E74AE" w:rsidRDefault="006E74AE" w:rsidP="006E74AE">
            <w:pPr>
              <w:spacing w:after="0" w:line="264" w:lineRule="auto"/>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 xml:space="preserve">Đánh giá quá trình (trọng số </w:t>
            </w:r>
            <w:r w:rsidRPr="006E74AE">
              <w:rPr>
                <w:rFonts w:ascii="Times New Roman" w:eastAsia="Calibri" w:hAnsi="Times New Roman" w:cs="Times New Roman"/>
                <w:b/>
                <w:bCs/>
                <w:sz w:val="28"/>
                <w:szCs w:val="28"/>
                <w:lang w:val="vi-VN"/>
              </w:rPr>
              <w:t>4</w:t>
            </w:r>
            <w:r w:rsidRPr="006E74AE">
              <w:rPr>
                <w:rFonts w:ascii="Times New Roman" w:eastAsia="Calibri" w:hAnsi="Times New Roman" w:cs="Times New Roman"/>
                <w:b/>
                <w:bCs/>
                <w:sz w:val="28"/>
                <w:szCs w:val="28"/>
              </w:rPr>
              <w:t>0%)</w:t>
            </w:r>
          </w:p>
        </w:tc>
      </w:tr>
      <w:tr w:rsidR="006E74AE" w:rsidRPr="006E74AE" w:rsidTr="00F317ED">
        <w:trPr>
          <w:trHeight w:val="350"/>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3261" w:type="dxa"/>
            <w:shd w:val="clear" w:color="auto" w:fill="FFFFFF"/>
            <w:vAlign w:val="center"/>
          </w:tcPr>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sz w:val="28"/>
                <w:szCs w:val="28"/>
              </w:rPr>
              <w:t>A1. Chuyên cần</w:t>
            </w:r>
          </w:p>
        </w:tc>
        <w:tc>
          <w:tcPr>
            <w:tcW w:w="1134"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10%</w:t>
            </w: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01</w:t>
            </w:r>
          </w:p>
        </w:tc>
        <w:tc>
          <w:tcPr>
            <w:tcW w:w="1517" w:type="dxa"/>
            <w:shd w:val="clear" w:color="auto" w:fill="FFFFFF"/>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Rubric đánh giá chuyên cần</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 1-10</w:t>
            </w:r>
          </w:p>
        </w:tc>
      </w:tr>
      <w:tr w:rsidR="006E74AE" w:rsidRPr="006E74AE" w:rsidTr="00F317ED">
        <w:trPr>
          <w:trHeight w:val="543"/>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p>
        </w:tc>
        <w:tc>
          <w:tcPr>
            <w:tcW w:w="3261" w:type="dxa"/>
            <w:shd w:val="clear" w:color="auto" w:fill="FFFFFF"/>
            <w:vAlign w:val="center"/>
          </w:tcPr>
          <w:p w:rsidR="006E74AE" w:rsidRPr="006E74AE" w:rsidRDefault="006E74AE" w:rsidP="006E74AE">
            <w:pPr>
              <w:spacing w:after="0" w:line="264"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rPr>
              <w:t>A2. Bài tập</w:t>
            </w:r>
            <w:r w:rsidRPr="006E74AE">
              <w:rPr>
                <w:rFonts w:ascii="Times New Roman" w:eastAsia="Calibri" w:hAnsi="Times New Roman" w:cs="Times New Roman"/>
                <w:sz w:val="28"/>
                <w:szCs w:val="28"/>
                <w:lang w:val="vi-VN"/>
              </w:rPr>
              <w:t xml:space="preserve"> nhóm</w:t>
            </w:r>
          </w:p>
        </w:tc>
        <w:tc>
          <w:tcPr>
            <w:tcW w:w="1134" w:type="dxa"/>
            <w:vMerge w:val="restart"/>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r w:rsidRPr="006E74AE">
              <w:rPr>
                <w:rFonts w:ascii="Times New Roman" w:eastAsia="Calibri" w:hAnsi="Times New Roman" w:cs="Times New Roman"/>
                <w:sz w:val="28"/>
                <w:szCs w:val="28"/>
                <w:lang w:val="vi-VN"/>
              </w:rPr>
              <w:t>0</w:t>
            </w:r>
            <w:r w:rsidRPr="006E74AE">
              <w:rPr>
                <w:rFonts w:ascii="Times New Roman" w:eastAsia="Calibri" w:hAnsi="Times New Roman" w:cs="Times New Roman"/>
                <w:sz w:val="28"/>
                <w:szCs w:val="28"/>
              </w:rPr>
              <w:t>%</w:t>
            </w: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01</w:t>
            </w:r>
          </w:p>
        </w:tc>
        <w:tc>
          <w:tcPr>
            <w:tcW w:w="151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Rubric đánh giá bài tập nhóm</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 5,6,7,8</w:t>
            </w:r>
          </w:p>
        </w:tc>
      </w:tr>
      <w:tr w:rsidR="006E74AE" w:rsidRPr="006E74AE" w:rsidTr="00F317ED">
        <w:trPr>
          <w:trHeight w:val="813"/>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w:t>
            </w:r>
          </w:p>
        </w:tc>
        <w:tc>
          <w:tcPr>
            <w:tcW w:w="3261" w:type="dxa"/>
            <w:shd w:val="clear" w:color="auto" w:fill="FFFFFF"/>
            <w:vAlign w:val="center"/>
          </w:tcPr>
          <w:p w:rsidR="006E74AE" w:rsidRPr="006E74AE" w:rsidRDefault="006E74AE" w:rsidP="006E74AE">
            <w:pPr>
              <w:spacing w:after="0" w:line="264" w:lineRule="auto"/>
              <w:rPr>
                <w:rFonts w:ascii="Times New Roman" w:eastAsia="Calibri" w:hAnsi="Times New Roman" w:cs="Times New Roman"/>
                <w:sz w:val="28"/>
                <w:szCs w:val="28"/>
              </w:rPr>
            </w:pPr>
            <w:r w:rsidRPr="006E74AE">
              <w:rPr>
                <w:rFonts w:ascii="Times New Roman" w:eastAsia="Calibri" w:hAnsi="Times New Roman" w:cs="Times New Roman"/>
                <w:sz w:val="28"/>
                <w:szCs w:val="28"/>
              </w:rPr>
              <w:t>A3. Thảo luận</w:t>
            </w:r>
          </w:p>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1134" w:type="dxa"/>
            <w:vMerge/>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01</w:t>
            </w:r>
          </w:p>
        </w:tc>
        <w:tc>
          <w:tcPr>
            <w:tcW w:w="151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Rubric đánh giá </w:t>
            </w:r>
            <w:r w:rsidRPr="006E74AE">
              <w:rPr>
                <w:rFonts w:ascii="Times New Roman" w:eastAsia="Calibri" w:hAnsi="Times New Roman" w:cs="Times New Roman"/>
                <w:sz w:val="28"/>
                <w:szCs w:val="28"/>
              </w:rPr>
              <w:lastRenderedPageBreak/>
              <w:t>sản phẩm thảo luận</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lastRenderedPageBreak/>
              <w:t>CLO 1,2,3,4</w:t>
            </w:r>
          </w:p>
        </w:tc>
      </w:tr>
      <w:tr w:rsidR="006E74AE" w:rsidRPr="006E74AE" w:rsidTr="00F317ED">
        <w:trPr>
          <w:trHeight w:val="633"/>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4</w:t>
            </w:r>
          </w:p>
        </w:tc>
        <w:tc>
          <w:tcPr>
            <w:tcW w:w="3261" w:type="dxa"/>
            <w:shd w:val="clear" w:color="auto" w:fill="FFFFFF"/>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A4. Thực hành.</w:t>
            </w:r>
          </w:p>
        </w:tc>
        <w:tc>
          <w:tcPr>
            <w:tcW w:w="1134" w:type="dxa"/>
            <w:vMerge/>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01</w:t>
            </w:r>
          </w:p>
        </w:tc>
        <w:tc>
          <w:tcPr>
            <w:tcW w:w="151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Rubric đánh giá thực hành</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CLO 1,2,5,6,7,8</w:t>
            </w:r>
          </w:p>
        </w:tc>
      </w:tr>
      <w:tr w:rsidR="006E74AE" w:rsidRPr="006E74AE" w:rsidTr="00F317ED">
        <w:trPr>
          <w:trHeight w:val="350"/>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w:t>
            </w:r>
          </w:p>
        </w:tc>
        <w:tc>
          <w:tcPr>
            <w:tcW w:w="3261" w:type="dxa"/>
            <w:shd w:val="clear" w:color="auto" w:fill="FFFFFF"/>
            <w:vAlign w:val="center"/>
          </w:tcPr>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sz w:val="28"/>
                <w:szCs w:val="28"/>
              </w:rPr>
              <w:t xml:space="preserve">A5. Bài kiểm tra định kì </w:t>
            </w:r>
          </w:p>
        </w:tc>
        <w:tc>
          <w:tcPr>
            <w:tcW w:w="1134"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r w:rsidRPr="006E74AE">
              <w:rPr>
                <w:rFonts w:ascii="Times New Roman" w:eastAsia="Calibri" w:hAnsi="Times New Roman" w:cs="Times New Roman"/>
                <w:sz w:val="28"/>
                <w:szCs w:val="28"/>
                <w:lang w:val="vi-VN"/>
              </w:rPr>
              <w:t>0</w:t>
            </w:r>
            <w:r w:rsidRPr="006E74AE">
              <w:rPr>
                <w:rFonts w:ascii="Times New Roman" w:eastAsia="Calibri" w:hAnsi="Times New Roman" w:cs="Times New Roman"/>
                <w:sz w:val="28"/>
                <w:szCs w:val="28"/>
              </w:rPr>
              <w:t>%</w:t>
            </w: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01</w:t>
            </w:r>
          </w:p>
        </w:tc>
        <w:tc>
          <w:tcPr>
            <w:tcW w:w="1517" w:type="dxa"/>
            <w:shd w:val="clear" w:color="auto" w:fill="FFFFFF"/>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Đáp án, thang điểm</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CLO 1,2,5,6</w:t>
            </w:r>
          </w:p>
        </w:tc>
      </w:tr>
      <w:tr w:rsidR="006E74AE" w:rsidRPr="006E74AE" w:rsidTr="00F317ED">
        <w:trPr>
          <w:trHeight w:val="350"/>
        </w:trPr>
        <w:tc>
          <w:tcPr>
            <w:tcW w:w="9810" w:type="dxa"/>
            <w:gridSpan w:val="6"/>
            <w:shd w:val="clear" w:color="auto" w:fill="DAEEF3"/>
          </w:tcPr>
          <w:p w:rsidR="006E74AE" w:rsidRPr="006E74AE" w:rsidRDefault="006E74AE" w:rsidP="006E74AE">
            <w:pPr>
              <w:spacing w:after="0" w:line="264" w:lineRule="auto"/>
              <w:ind w:left="43"/>
              <w:contextualSpacing/>
              <w:rPr>
                <w:rFonts w:ascii="Times New Roman" w:eastAsia="Calibri" w:hAnsi="Times New Roman" w:cs="Times New Roman"/>
                <w:b/>
                <w:bCs/>
                <w:sz w:val="28"/>
                <w:szCs w:val="28"/>
              </w:rPr>
            </w:pPr>
            <w:r w:rsidRPr="006E74AE">
              <w:rPr>
                <w:rFonts w:ascii="Times New Roman" w:eastAsia="Calibri" w:hAnsi="Times New Roman" w:cs="Times New Roman"/>
                <w:b/>
                <w:bCs/>
                <w:sz w:val="28"/>
                <w:szCs w:val="28"/>
              </w:rPr>
              <w:t>Thi kết thúc học phần</w:t>
            </w:r>
          </w:p>
        </w:tc>
      </w:tr>
      <w:tr w:rsidR="006E74AE" w:rsidRPr="006E74AE" w:rsidTr="00F317ED">
        <w:trPr>
          <w:trHeight w:val="350"/>
        </w:trPr>
        <w:tc>
          <w:tcPr>
            <w:tcW w:w="567"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6</w:t>
            </w:r>
          </w:p>
        </w:tc>
        <w:tc>
          <w:tcPr>
            <w:tcW w:w="3261" w:type="dxa"/>
            <w:shd w:val="clear" w:color="auto" w:fill="FFFFFF"/>
            <w:vAlign w:val="center"/>
          </w:tcPr>
          <w:p w:rsidR="006E74AE" w:rsidRPr="006E74AE" w:rsidRDefault="006E74AE" w:rsidP="006E74AE">
            <w:pPr>
              <w:spacing w:after="0" w:line="264"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A6. Tự luận</w:t>
            </w:r>
          </w:p>
        </w:tc>
        <w:tc>
          <w:tcPr>
            <w:tcW w:w="1134"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lang w:val="vi-VN"/>
              </w:rPr>
              <w:t>6</w:t>
            </w:r>
            <w:r w:rsidRPr="006E74AE">
              <w:rPr>
                <w:rFonts w:ascii="Times New Roman" w:eastAsia="Calibri" w:hAnsi="Times New Roman" w:cs="Times New Roman"/>
                <w:sz w:val="28"/>
                <w:szCs w:val="28"/>
              </w:rPr>
              <w:t>0%</w:t>
            </w:r>
          </w:p>
        </w:tc>
        <w:tc>
          <w:tcPr>
            <w:tcW w:w="1165"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01</w:t>
            </w:r>
          </w:p>
        </w:tc>
        <w:tc>
          <w:tcPr>
            <w:tcW w:w="1517" w:type="dxa"/>
            <w:shd w:val="clear" w:color="auto" w:fill="FFFFFF"/>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Đáp án, thang điểm</w:t>
            </w:r>
          </w:p>
        </w:tc>
        <w:tc>
          <w:tcPr>
            <w:tcW w:w="2166" w:type="dxa"/>
            <w:shd w:val="clear" w:color="auto" w:fill="FFFFFF"/>
            <w:vAlign w:val="center"/>
          </w:tcPr>
          <w:p w:rsidR="006E74AE" w:rsidRPr="006E74AE" w:rsidRDefault="006E74AE" w:rsidP="006E74AE">
            <w:pPr>
              <w:spacing w:after="0" w:line="264" w:lineRule="auto"/>
              <w:jc w:val="center"/>
              <w:rPr>
                <w:rFonts w:ascii="Times New Roman" w:eastAsia="Calibri" w:hAnsi="Times New Roman" w:cs="Times New Roman"/>
                <w:color w:val="C00000"/>
                <w:sz w:val="28"/>
                <w:szCs w:val="28"/>
              </w:rPr>
            </w:pPr>
            <w:r w:rsidRPr="006E74AE">
              <w:rPr>
                <w:rFonts w:ascii="Times New Roman" w:eastAsia="Calibri" w:hAnsi="Times New Roman" w:cs="Times New Roman"/>
                <w:sz w:val="28"/>
                <w:szCs w:val="28"/>
              </w:rPr>
              <w:t>CLO 1,2,5,6</w:t>
            </w:r>
          </w:p>
        </w:tc>
      </w:tr>
    </w:tbl>
    <w:p w:rsidR="006E74AE" w:rsidRPr="006E74AE" w:rsidRDefault="006E74AE" w:rsidP="006E74AE">
      <w:pPr>
        <w:spacing w:after="0" w:line="264" w:lineRule="auto"/>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8.2. Tiêu chí đánh giá và thang điểm (Rubric đánh giá)</w:t>
      </w:r>
    </w:p>
    <w:p w:rsidR="006E74AE" w:rsidRPr="006E74AE" w:rsidRDefault="006E74AE" w:rsidP="006E74AE">
      <w:pPr>
        <w:spacing w:after="0" w:line="264" w:lineRule="auto"/>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8.2.1. Rubric đánh giá chuyên cần (A1)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2297"/>
      </w:tblGrid>
      <w:tr w:rsidR="006E74AE" w:rsidRPr="006E74AE" w:rsidTr="00F317ED">
        <w:tc>
          <w:tcPr>
            <w:tcW w:w="9918" w:type="dxa"/>
            <w:gridSpan w:val="6"/>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Chuyên cần</w:t>
            </w:r>
          </w:p>
        </w:tc>
      </w:tr>
      <w:tr w:rsidR="006E74AE" w:rsidRPr="006E74AE" w:rsidTr="00F317ED">
        <w:tc>
          <w:tcPr>
            <w:tcW w:w="1558" w:type="dxa"/>
            <w:shd w:val="clear" w:color="auto" w:fill="DAEEF3"/>
            <w:vAlign w:val="center"/>
          </w:tcPr>
          <w:p w:rsidR="006E74AE" w:rsidRPr="006E74AE" w:rsidRDefault="006E74AE" w:rsidP="006E74AE">
            <w:pPr>
              <w:spacing w:after="0" w:line="264" w:lineRule="auto"/>
              <w:rPr>
                <w:rFonts w:ascii="Times New Roman" w:eastAsia="Calibri" w:hAnsi="Times New Roman" w:cs="Times New Roman"/>
                <w:sz w:val="28"/>
                <w:szCs w:val="28"/>
              </w:rPr>
            </w:pPr>
            <w:r w:rsidRPr="006E74AE">
              <w:rPr>
                <w:rFonts w:ascii="Times New Roman" w:eastAsia="Calibri" w:hAnsi="Times New Roman" w:cs="Times New Roman"/>
                <w:sz w:val="28"/>
                <w:szCs w:val="28"/>
              </w:rPr>
              <w:t>Tiêu chí</w:t>
            </w:r>
          </w:p>
        </w:tc>
        <w:tc>
          <w:tcPr>
            <w:tcW w:w="939"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Thang điểm</w:t>
            </w:r>
          </w:p>
        </w:tc>
        <w:tc>
          <w:tcPr>
            <w:tcW w:w="1722"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Không đạt</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0-49%</w:t>
            </w:r>
          </w:p>
        </w:tc>
        <w:tc>
          <w:tcPr>
            <w:tcW w:w="1726"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Đạt</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50-64%</w:t>
            </w:r>
          </w:p>
        </w:tc>
        <w:tc>
          <w:tcPr>
            <w:tcW w:w="1676"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Khá</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65-79%</w:t>
            </w:r>
          </w:p>
        </w:tc>
        <w:tc>
          <w:tcPr>
            <w:tcW w:w="2297"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Tốt</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80-100%</w:t>
            </w:r>
          </w:p>
        </w:tc>
      </w:tr>
      <w:tr w:rsidR="006E74AE" w:rsidRPr="006E74AE" w:rsidTr="00F317ED">
        <w:tc>
          <w:tcPr>
            <w:tcW w:w="1558"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Tính chủ động, mức độ tích cực chuẩn bị bài và tham gia các hoạt động trong giờ học</w:t>
            </w:r>
          </w:p>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939"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5,0</w:t>
            </w:r>
          </w:p>
        </w:tc>
        <w:tc>
          <w:tcPr>
            <w:tcW w:w="172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2,5</w:t>
            </w:r>
          </w:p>
        </w:tc>
        <w:tc>
          <w:tcPr>
            <w:tcW w:w="1726"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2,5 đến &lt; 3,3</w:t>
            </w:r>
          </w:p>
        </w:tc>
        <w:tc>
          <w:tcPr>
            <w:tcW w:w="1676"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3,3 đến &lt; 4,0</w:t>
            </w:r>
          </w:p>
        </w:tc>
        <w:tc>
          <w:tcPr>
            <w:tcW w:w="229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4,0 đến 5,0</w:t>
            </w:r>
          </w:p>
        </w:tc>
      </w:tr>
      <w:tr w:rsidR="006E74AE" w:rsidRPr="006E74AE" w:rsidTr="00F317ED">
        <w:tc>
          <w:tcPr>
            <w:tcW w:w="1558" w:type="dxa"/>
            <w:vMerge/>
            <w:vAlign w:val="center"/>
          </w:tcPr>
          <w:p w:rsidR="006E74AE" w:rsidRPr="006E74AE" w:rsidRDefault="006E74AE" w:rsidP="006E74AE">
            <w:pPr>
              <w:spacing w:after="0" w:line="264" w:lineRule="auto"/>
              <w:rPr>
                <w:rFonts w:ascii="Times New Roman" w:eastAsia="Calibri" w:hAnsi="Times New Roman" w:cs="Times New Roman"/>
                <w:sz w:val="28"/>
                <w:szCs w:val="28"/>
              </w:rPr>
            </w:pPr>
          </w:p>
        </w:tc>
        <w:tc>
          <w:tcPr>
            <w:tcW w:w="939"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22" w:type="dxa"/>
            <w:shd w:val="clear" w:color="auto" w:fill="auto"/>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Chủ động thực hiện, đáp ứng dưới 50% nhiệm vụ học tập được giao. </w:t>
            </w:r>
          </w:p>
        </w:tc>
        <w:tc>
          <w:tcPr>
            <w:tcW w:w="1726"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Chủ động thực hiện, đạt 50 -64% nhiệm vụ học tập được giao.</w:t>
            </w:r>
          </w:p>
        </w:tc>
        <w:tc>
          <w:tcPr>
            <w:tcW w:w="1676"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Chủ động thực hiện, đạt 65 -79% nhiệm vụ học tập được giao.</w:t>
            </w:r>
          </w:p>
        </w:tc>
        <w:tc>
          <w:tcPr>
            <w:tcW w:w="2297"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Chủ động, tích cực chuẩn bị bài và tham gia các hoạt động trong giờ học </w:t>
            </w:r>
          </w:p>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Thực hiện đạt trên 80% nhiệm vụ học tập được giao.</w:t>
            </w:r>
          </w:p>
        </w:tc>
      </w:tr>
      <w:tr w:rsidR="006E74AE" w:rsidRPr="006E74AE" w:rsidTr="00F317ED">
        <w:tc>
          <w:tcPr>
            <w:tcW w:w="1558"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Thời gian tham dự buổi học bắt buộc</w:t>
            </w:r>
          </w:p>
        </w:tc>
        <w:tc>
          <w:tcPr>
            <w:tcW w:w="939"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5,0</w:t>
            </w:r>
          </w:p>
        </w:tc>
        <w:tc>
          <w:tcPr>
            <w:tcW w:w="172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2,5</w:t>
            </w:r>
          </w:p>
        </w:tc>
        <w:tc>
          <w:tcPr>
            <w:tcW w:w="1726"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2,5 đến &lt; 3,3</w:t>
            </w:r>
          </w:p>
        </w:tc>
        <w:tc>
          <w:tcPr>
            <w:tcW w:w="1676"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3,3 đến &lt; 4,0</w:t>
            </w:r>
          </w:p>
        </w:tc>
        <w:tc>
          <w:tcPr>
            <w:tcW w:w="229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4,0 đến 5,0</w:t>
            </w:r>
          </w:p>
        </w:tc>
      </w:tr>
      <w:tr w:rsidR="006E74AE" w:rsidRPr="006E74AE" w:rsidTr="00F317ED">
        <w:tc>
          <w:tcPr>
            <w:tcW w:w="1558" w:type="dxa"/>
            <w:vMerge/>
            <w:vAlign w:val="center"/>
          </w:tcPr>
          <w:p w:rsidR="006E74AE" w:rsidRPr="006E74AE" w:rsidRDefault="006E74AE" w:rsidP="006E74AE">
            <w:pPr>
              <w:spacing w:after="0" w:line="264" w:lineRule="auto"/>
              <w:rPr>
                <w:rFonts w:ascii="Times New Roman" w:eastAsia="Calibri" w:hAnsi="Times New Roman" w:cs="Times New Roman"/>
                <w:sz w:val="28"/>
                <w:szCs w:val="28"/>
              </w:rPr>
            </w:pPr>
          </w:p>
        </w:tc>
        <w:tc>
          <w:tcPr>
            <w:tcW w:w="939"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22" w:type="dxa"/>
            <w:shd w:val="clear" w:color="auto" w:fill="auto"/>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 xml:space="preserve">Dự &lt; 80% </w:t>
            </w:r>
            <w:r w:rsidRPr="006E74AE">
              <w:rPr>
                <w:rFonts w:ascii="Times New Roman" w:eastAsia="Calibri" w:hAnsi="Times New Roman" w:cs="Times New Roman"/>
                <w:sz w:val="28"/>
                <w:szCs w:val="28"/>
                <w:lang w:val="it-IT"/>
              </w:rPr>
              <w:t>số giờ lên lớp lý thuyết</w:t>
            </w:r>
          </w:p>
        </w:tc>
        <w:tc>
          <w:tcPr>
            <w:tcW w:w="1726"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Dự 80%- 89%</w:t>
            </w:r>
            <w:r w:rsidRPr="006E74AE">
              <w:rPr>
                <w:rFonts w:ascii="Times New Roman" w:eastAsia="Calibri" w:hAnsi="Times New Roman" w:cs="Times New Roman"/>
                <w:sz w:val="28"/>
                <w:szCs w:val="28"/>
                <w:lang w:val="it-IT"/>
              </w:rPr>
              <w:t>số giờ lên lớp lý thuyết</w:t>
            </w:r>
          </w:p>
        </w:tc>
        <w:tc>
          <w:tcPr>
            <w:tcW w:w="1676"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 xml:space="preserve">Dự 90% - 94% </w:t>
            </w:r>
            <w:r w:rsidRPr="006E74AE">
              <w:rPr>
                <w:rFonts w:ascii="Times New Roman" w:eastAsia="Calibri" w:hAnsi="Times New Roman" w:cs="Times New Roman"/>
                <w:sz w:val="28"/>
                <w:szCs w:val="28"/>
                <w:lang w:val="it-IT"/>
              </w:rPr>
              <w:t>số giờ lên lớp lý thuyết</w:t>
            </w:r>
          </w:p>
        </w:tc>
        <w:tc>
          <w:tcPr>
            <w:tcW w:w="2297"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 xml:space="preserve">Dự 95% -100% </w:t>
            </w:r>
            <w:r w:rsidRPr="006E74AE">
              <w:rPr>
                <w:rFonts w:ascii="Times New Roman" w:eastAsia="Calibri" w:hAnsi="Times New Roman" w:cs="Times New Roman"/>
                <w:sz w:val="28"/>
                <w:szCs w:val="28"/>
                <w:lang w:val="it-IT"/>
              </w:rPr>
              <w:t>số giờ lên lớp lý thuyết</w:t>
            </w:r>
          </w:p>
        </w:tc>
      </w:tr>
    </w:tbl>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b/>
          <w:sz w:val="28"/>
          <w:szCs w:val="28"/>
        </w:rPr>
        <w:t>8.2.2. Rubric đánh giá bài tập nhóm, thảo luận, thực hành (15%)</w:t>
      </w:r>
    </w:p>
    <w:p w:rsidR="006E74AE" w:rsidRPr="006E74AE" w:rsidRDefault="006E74AE" w:rsidP="006E74AE">
      <w:pPr>
        <w:spacing w:after="0" w:line="264" w:lineRule="auto"/>
        <w:jc w:val="both"/>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rPr>
        <w:t>- Rubric đánh giá bài tập nhóm (A2)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995"/>
        <w:gridCol w:w="1791"/>
        <w:gridCol w:w="1687"/>
        <w:gridCol w:w="1639"/>
        <w:gridCol w:w="2277"/>
      </w:tblGrid>
      <w:tr w:rsidR="006E74AE" w:rsidRPr="006E74AE" w:rsidTr="00F317ED">
        <w:tc>
          <w:tcPr>
            <w:tcW w:w="9918" w:type="dxa"/>
            <w:gridSpan w:val="6"/>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Bài tập nhóm</w:t>
            </w:r>
          </w:p>
        </w:tc>
      </w:tr>
      <w:tr w:rsidR="006E74AE" w:rsidRPr="006E74AE" w:rsidTr="00F317ED">
        <w:trPr>
          <w:trHeight w:val="630"/>
        </w:trPr>
        <w:tc>
          <w:tcPr>
            <w:tcW w:w="1529" w:type="dxa"/>
            <w:shd w:val="clear" w:color="auto" w:fill="DAEEF3"/>
            <w:vAlign w:val="center"/>
          </w:tcPr>
          <w:p w:rsidR="006E74AE" w:rsidRPr="006E74AE" w:rsidRDefault="006E74AE" w:rsidP="006E74AE">
            <w:pPr>
              <w:spacing w:after="0" w:line="264" w:lineRule="auto"/>
              <w:rPr>
                <w:rFonts w:ascii="Times New Roman" w:eastAsia="Calibri" w:hAnsi="Times New Roman" w:cs="Times New Roman"/>
                <w:b/>
                <w:sz w:val="28"/>
                <w:szCs w:val="28"/>
              </w:rPr>
            </w:pPr>
            <w:r w:rsidRPr="006E74AE">
              <w:rPr>
                <w:rFonts w:ascii="Times New Roman" w:eastAsia="Calibri" w:hAnsi="Times New Roman" w:cs="Times New Roman"/>
                <w:b/>
                <w:sz w:val="28"/>
                <w:szCs w:val="28"/>
              </w:rPr>
              <w:t>Tiêu chí</w:t>
            </w:r>
          </w:p>
        </w:tc>
        <w:tc>
          <w:tcPr>
            <w:tcW w:w="995"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Thang điểm</w:t>
            </w:r>
          </w:p>
        </w:tc>
        <w:tc>
          <w:tcPr>
            <w:tcW w:w="1791"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Không 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0-49%</w:t>
            </w:r>
          </w:p>
        </w:tc>
        <w:tc>
          <w:tcPr>
            <w:tcW w:w="1687"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50-64%</w:t>
            </w:r>
          </w:p>
        </w:tc>
        <w:tc>
          <w:tcPr>
            <w:tcW w:w="1639"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Khá</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65-79%</w:t>
            </w:r>
          </w:p>
        </w:tc>
        <w:tc>
          <w:tcPr>
            <w:tcW w:w="2277"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Tốt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80-100%</w:t>
            </w:r>
          </w:p>
        </w:tc>
      </w:tr>
      <w:tr w:rsidR="006E74AE" w:rsidRPr="006E74AE" w:rsidTr="00F317ED">
        <w:trPr>
          <w:trHeight w:val="585"/>
        </w:trPr>
        <w:tc>
          <w:tcPr>
            <w:tcW w:w="15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Báo cáo của nhóm trưởng </w:t>
            </w:r>
          </w:p>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(Thời gian, thái độ tham gia họp nhóm, ý kiến đóng góp, mức độ hoàn thành nhiệm vụ)</w:t>
            </w:r>
          </w:p>
        </w:tc>
        <w:tc>
          <w:tcPr>
            <w:tcW w:w="995"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3,0</w:t>
            </w:r>
          </w:p>
        </w:tc>
        <w:tc>
          <w:tcPr>
            <w:tcW w:w="1791"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1,0</w:t>
            </w:r>
          </w:p>
        </w:tc>
        <w:tc>
          <w:tcPr>
            <w:tcW w:w="168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1,0 đến &lt; 2,0</w:t>
            </w:r>
          </w:p>
        </w:tc>
        <w:tc>
          <w:tcPr>
            <w:tcW w:w="1639"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2,0 đến &lt; 2,5</w:t>
            </w:r>
          </w:p>
        </w:tc>
        <w:tc>
          <w:tcPr>
            <w:tcW w:w="227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2,5 đến 3,0</w:t>
            </w:r>
          </w:p>
        </w:tc>
      </w:tr>
      <w:tr w:rsidR="006E74AE" w:rsidRPr="006E74AE" w:rsidTr="00F317ED">
        <w:tc>
          <w:tcPr>
            <w:tcW w:w="1529" w:type="dxa"/>
            <w:vMerge/>
            <w:vAlign w:val="center"/>
          </w:tcPr>
          <w:p w:rsidR="006E74AE" w:rsidRPr="006E74AE" w:rsidRDefault="006E74AE" w:rsidP="006E74AE">
            <w:pPr>
              <w:spacing w:after="0" w:line="264" w:lineRule="auto"/>
              <w:rPr>
                <w:rFonts w:ascii="Times New Roman" w:eastAsia="Calibri" w:hAnsi="Times New Roman" w:cs="Times New Roman"/>
                <w:sz w:val="28"/>
                <w:szCs w:val="28"/>
              </w:rPr>
            </w:pPr>
          </w:p>
        </w:tc>
        <w:tc>
          <w:tcPr>
            <w:tcW w:w="995"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91" w:type="dxa"/>
            <w:shd w:val="clear" w:color="auto" w:fill="auto"/>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Tham gia họp nhóm ít (dưới 50%); không bày tỏ ý kiến đóng góp; hoàn thành dưới 50% nhiệm vụ học tập được giao;</w:t>
            </w:r>
          </w:p>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nộp sản phẩm không đúng hạn.</w:t>
            </w:r>
          </w:p>
        </w:tc>
        <w:tc>
          <w:tcPr>
            <w:tcW w:w="1687"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Tham gia họp nhóm đạt từ 50% trở lên; chủ động bày tỏ ý kiến đóng góp; hoàn thành 50 -64% nhiệm vụ học tập được giao; nộp sản phẩm đúng hạn.</w:t>
            </w:r>
          </w:p>
        </w:tc>
        <w:tc>
          <w:tcPr>
            <w:tcW w:w="1639"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Tham gia họp nhóm đạt từ 70% trở lên; có nhiều ý kiến đóng góp hay, hiệu quả; </w:t>
            </w:r>
          </w:p>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Chủ động thực hiện, đạt 65 -79% nhiệm vụ học tập được giao; nộp sản phẩm đúng hạn.</w:t>
            </w:r>
          </w:p>
        </w:tc>
        <w:tc>
          <w:tcPr>
            <w:tcW w:w="2277" w:type="dxa"/>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Tham gia họp nhóm đạt từ 90% trở lên; có nhiều ý kiến đóng góp sáng tạo; Chủ động thực hiện nhiệm vụ, đạt trên 80% nhiệm vụ học tập được giao, nộp sản phẩm đúng hạn.</w:t>
            </w:r>
          </w:p>
        </w:tc>
      </w:tr>
      <w:tr w:rsidR="006E74AE" w:rsidRPr="006E74AE" w:rsidTr="00F317ED">
        <w:trPr>
          <w:trHeight w:val="585"/>
        </w:trPr>
        <w:tc>
          <w:tcPr>
            <w:tcW w:w="15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p>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Nội dung sản phẩm đáp ứng yêu cầu</w:t>
            </w:r>
          </w:p>
        </w:tc>
        <w:tc>
          <w:tcPr>
            <w:tcW w:w="995"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5,0</w:t>
            </w:r>
          </w:p>
        </w:tc>
        <w:tc>
          <w:tcPr>
            <w:tcW w:w="1791"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2,5</w:t>
            </w:r>
          </w:p>
        </w:tc>
        <w:tc>
          <w:tcPr>
            <w:tcW w:w="168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2,5 đến &lt; 3,3</w:t>
            </w:r>
          </w:p>
        </w:tc>
        <w:tc>
          <w:tcPr>
            <w:tcW w:w="1639"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3,3 đến &lt; 4,0</w:t>
            </w:r>
          </w:p>
        </w:tc>
        <w:tc>
          <w:tcPr>
            <w:tcW w:w="227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4,0 đến 5,0</w:t>
            </w:r>
          </w:p>
        </w:tc>
      </w:tr>
      <w:tr w:rsidR="006E74AE" w:rsidRPr="006E74AE" w:rsidTr="00F317ED">
        <w:tc>
          <w:tcPr>
            <w:tcW w:w="1529" w:type="dxa"/>
            <w:vMerge/>
            <w:vAlign w:val="center"/>
          </w:tcPr>
          <w:p w:rsidR="006E74AE" w:rsidRPr="006E74AE" w:rsidRDefault="006E74AE" w:rsidP="006E74AE">
            <w:pPr>
              <w:spacing w:after="0" w:line="264" w:lineRule="auto"/>
              <w:rPr>
                <w:rFonts w:ascii="Times New Roman" w:eastAsia="Calibri" w:hAnsi="Times New Roman" w:cs="Times New Roman"/>
                <w:sz w:val="28"/>
                <w:szCs w:val="28"/>
              </w:rPr>
            </w:pPr>
          </w:p>
        </w:tc>
        <w:tc>
          <w:tcPr>
            <w:tcW w:w="995"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91" w:type="dxa"/>
            <w:shd w:val="clear" w:color="auto" w:fill="auto"/>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Nội dung sản phẩm đáp ứng dưới 50% yêu cầu</w:t>
            </w:r>
          </w:p>
        </w:tc>
        <w:tc>
          <w:tcPr>
            <w:tcW w:w="1687"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Nội dung sản phẩm đáp ứng từ 50 - 64% yêu cầu</w:t>
            </w:r>
          </w:p>
        </w:tc>
        <w:tc>
          <w:tcPr>
            <w:tcW w:w="1639"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 xml:space="preserve">Nội dung sản phẩm đáp ứng từ </w:t>
            </w:r>
            <w:r w:rsidRPr="006E74AE">
              <w:rPr>
                <w:rFonts w:ascii="Times New Roman" w:eastAsia="Calibri" w:hAnsi="Times New Roman" w:cs="Times New Roman"/>
                <w:sz w:val="28"/>
                <w:szCs w:val="28"/>
              </w:rPr>
              <w:t xml:space="preserve">65-79% </w:t>
            </w:r>
            <w:r w:rsidRPr="006E74AE">
              <w:rPr>
                <w:rFonts w:ascii="Times New Roman" w:eastAsia="Arial" w:hAnsi="Times New Roman" w:cs="Times New Roman"/>
                <w:sz w:val="28"/>
                <w:szCs w:val="28"/>
              </w:rPr>
              <w:t>yêu cầu</w:t>
            </w:r>
          </w:p>
        </w:tc>
        <w:tc>
          <w:tcPr>
            <w:tcW w:w="2277" w:type="dxa"/>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Nội dung sản phẩm đáp ứng trên 80%yêu cầu</w:t>
            </w:r>
          </w:p>
        </w:tc>
      </w:tr>
      <w:tr w:rsidR="006E74AE" w:rsidRPr="006E74AE" w:rsidTr="00F317ED">
        <w:tc>
          <w:tcPr>
            <w:tcW w:w="1529" w:type="dxa"/>
            <w:vMerge w:val="restart"/>
            <w:vAlign w:val="center"/>
          </w:tcPr>
          <w:p w:rsidR="006E74AE" w:rsidRPr="006E74AE" w:rsidRDefault="006E74AE" w:rsidP="006E74AE">
            <w:pPr>
              <w:spacing w:after="0" w:line="240" w:lineRule="auto"/>
              <w:rPr>
                <w:rFonts w:ascii="Times New Roman" w:eastAsia="Calibri" w:hAnsi="Times New Roman" w:cs="Times New Roman"/>
                <w:sz w:val="28"/>
                <w:szCs w:val="28"/>
              </w:rPr>
            </w:pPr>
          </w:p>
          <w:p w:rsidR="006E74AE" w:rsidRPr="006E74AE" w:rsidRDefault="006E74AE" w:rsidP="006E74AE">
            <w:pPr>
              <w:spacing w:after="0" w:line="240" w:lineRule="auto"/>
              <w:rPr>
                <w:rFonts w:ascii="Times New Roman" w:eastAsia="Calibri" w:hAnsi="Times New Roman" w:cs="Times New Roman"/>
                <w:sz w:val="28"/>
                <w:szCs w:val="28"/>
              </w:rPr>
            </w:pPr>
            <w:r w:rsidRPr="006E74AE">
              <w:rPr>
                <w:rFonts w:ascii="Times New Roman" w:eastAsia="Calibri" w:hAnsi="Times New Roman" w:cs="Times New Roman"/>
                <w:sz w:val="28"/>
                <w:szCs w:val="28"/>
              </w:rPr>
              <w:t>Hình thức, ý tưởng sáng tạo</w:t>
            </w:r>
          </w:p>
        </w:tc>
        <w:tc>
          <w:tcPr>
            <w:tcW w:w="995" w:type="dxa"/>
            <w:vMerge w:val="restart"/>
            <w:vAlign w:val="center"/>
          </w:tcPr>
          <w:p w:rsidR="006E74AE" w:rsidRPr="006E74AE" w:rsidRDefault="006E74AE" w:rsidP="006E74AE">
            <w:pPr>
              <w:spacing w:after="0" w:line="240"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2,0</w:t>
            </w:r>
          </w:p>
        </w:tc>
        <w:tc>
          <w:tcPr>
            <w:tcW w:w="1791" w:type="dxa"/>
            <w:shd w:val="clear" w:color="auto" w:fill="auto"/>
            <w:vAlign w:val="center"/>
          </w:tcPr>
          <w:p w:rsidR="006E74AE" w:rsidRPr="006E74AE" w:rsidRDefault="006E74AE" w:rsidP="006E74AE">
            <w:pPr>
              <w:spacing w:after="0" w:line="240"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&lt;1,0</w:t>
            </w:r>
          </w:p>
        </w:tc>
        <w:tc>
          <w:tcPr>
            <w:tcW w:w="1687" w:type="dxa"/>
            <w:vAlign w:val="center"/>
          </w:tcPr>
          <w:p w:rsidR="006E74AE" w:rsidRPr="006E74AE" w:rsidRDefault="006E74AE" w:rsidP="006E74AE">
            <w:pPr>
              <w:spacing w:after="0" w:line="240"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1,0 đến &lt; 1,5</w:t>
            </w:r>
          </w:p>
        </w:tc>
        <w:tc>
          <w:tcPr>
            <w:tcW w:w="1639" w:type="dxa"/>
            <w:vAlign w:val="center"/>
          </w:tcPr>
          <w:p w:rsidR="006E74AE" w:rsidRPr="006E74AE" w:rsidRDefault="006E74AE" w:rsidP="006E74AE">
            <w:pPr>
              <w:spacing w:after="0" w:line="240"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1,5 đến &lt; 2,0</w:t>
            </w:r>
          </w:p>
        </w:tc>
        <w:tc>
          <w:tcPr>
            <w:tcW w:w="2277"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2,0</w:t>
            </w:r>
          </w:p>
        </w:tc>
      </w:tr>
      <w:tr w:rsidR="006E74AE" w:rsidRPr="006E74AE" w:rsidTr="00F317ED">
        <w:tc>
          <w:tcPr>
            <w:tcW w:w="1529" w:type="dxa"/>
            <w:vMerge/>
            <w:vAlign w:val="center"/>
          </w:tcPr>
          <w:p w:rsidR="006E74AE" w:rsidRPr="006E74AE" w:rsidRDefault="006E74AE" w:rsidP="006E74AE">
            <w:pPr>
              <w:spacing w:after="0" w:line="240" w:lineRule="auto"/>
              <w:rPr>
                <w:rFonts w:ascii="Times New Roman" w:eastAsia="Calibri" w:hAnsi="Times New Roman" w:cs="Times New Roman"/>
                <w:sz w:val="28"/>
                <w:szCs w:val="28"/>
              </w:rPr>
            </w:pPr>
          </w:p>
        </w:tc>
        <w:tc>
          <w:tcPr>
            <w:tcW w:w="995" w:type="dxa"/>
            <w:vMerge/>
            <w:vAlign w:val="center"/>
          </w:tcPr>
          <w:p w:rsidR="006E74AE" w:rsidRPr="006E74AE" w:rsidRDefault="006E74AE" w:rsidP="006E74AE">
            <w:pPr>
              <w:spacing w:after="0" w:line="240" w:lineRule="auto"/>
              <w:jc w:val="center"/>
              <w:rPr>
                <w:rFonts w:ascii="Times New Roman" w:eastAsia="Calibri" w:hAnsi="Times New Roman" w:cs="Times New Roman"/>
                <w:sz w:val="28"/>
                <w:szCs w:val="28"/>
              </w:rPr>
            </w:pPr>
          </w:p>
        </w:tc>
        <w:tc>
          <w:tcPr>
            <w:tcW w:w="1791" w:type="dxa"/>
            <w:shd w:val="clear" w:color="auto" w:fill="auto"/>
          </w:tcPr>
          <w:p w:rsidR="006E74AE" w:rsidRPr="006E74AE" w:rsidRDefault="006E74AE" w:rsidP="006E74AE">
            <w:pPr>
              <w:spacing w:after="0" w:line="240" w:lineRule="auto"/>
              <w:jc w:val="both"/>
              <w:rPr>
                <w:rFonts w:ascii="Times New Roman" w:eastAsia="Arial" w:hAnsi="Times New Roman" w:cs="Times New Roman"/>
                <w:sz w:val="28"/>
                <w:szCs w:val="28"/>
              </w:rPr>
            </w:pPr>
          </w:p>
          <w:p w:rsidR="006E74AE" w:rsidRPr="006E74AE" w:rsidRDefault="006E74AE" w:rsidP="006E74AE">
            <w:pPr>
              <w:spacing w:after="0" w:line="240"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 xml:space="preserve">Nhiều chỗ không nhất quán, lỗi chính tả rất nhiều, </w:t>
            </w:r>
            <w:r w:rsidRPr="006E74AE">
              <w:rPr>
                <w:rFonts w:ascii="Times New Roman" w:eastAsia="Arial" w:hAnsi="Times New Roman" w:cs="Times New Roman"/>
                <w:sz w:val="28"/>
                <w:szCs w:val="28"/>
              </w:rPr>
              <w:t xml:space="preserve"> chưa sáng tạo,</w:t>
            </w:r>
          </w:p>
        </w:tc>
        <w:tc>
          <w:tcPr>
            <w:tcW w:w="1687" w:type="dxa"/>
          </w:tcPr>
          <w:p w:rsidR="006E74AE" w:rsidRPr="006E74AE" w:rsidRDefault="006E74AE" w:rsidP="006E74AE">
            <w:pPr>
              <w:spacing w:after="0" w:line="240" w:lineRule="auto"/>
              <w:jc w:val="both"/>
              <w:rPr>
                <w:rFonts w:ascii="Times New Roman" w:eastAsia="Arial" w:hAnsi="Times New Roman" w:cs="Times New Roman"/>
                <w:sz w:val="28"/>
                <w:szCs w:val="28"/>
              </w:rPr>
            </w:pPr>
          </w:p>
          <w:p w:rsidR="006E74AE" w:rsidRPr="006E74AE" w:rsidRDefault="006E74AE" w:rsidP="006E74AE">
            <w:pPr>
              <w:spacing w:after="0" w:line="240"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Một số chỗ không thống nhất, lỗi chính tả khá nhiều</w:t>
            </w:r>
            <w:r w:rsidRPr="006E74AE">
              <w:rPr>
                <w:rFonts w:ascii="Times New Roman" w:eastAsia="Arial" w:hAnsi="Times New Roman" w:cs="Times New Roman"/>
                <w:sz w:val="28"/>
                <w:szCs w:val="28"/>
              </w:rPr>
              <w:t>, có ý tưởng nhưng hình thức còn đơn giản</w:t>
            </w:r>
          </w:p>
        </w:tc>
        <w:tc>
          <w:tcPr>
            <w:tcW w:w="1639" w:type="dxa"/>
          </w:tcPr>
          <w:p w:rsidR="006E74AE" w:rsidRPr="006E74AE" w:rsidRDefault="006E74AE" w:rsidP="006E74AE">
            <w:pPr>
              <w:spacing w:after="0" w:line="240" w:lineRule="auto"/>
              <w:jc w:val="both"/>
              <w:rPr>
                <w:rFonts w:ascii="Times New Roman" w:eastAsia="Arial" w:hAnsi="Times New Roman" w:cs="Times New Roman"/>
                <w:sz w:val="28"/>
                <w:szCs w:val="28"/>
              </w:rPr>
            </w:pPr>
          </w:p>
          <w:p w:rsidR="006E74AE" w:rsidRPr="006E74AE" w:rsidRDefault="006E74AE" w:rsidP="006E74AE">
            <w:pPr>
              <w:spacing w:after="0" w:line="240"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Một số ít lỗi về hình thức,</w:t>
            </w:r>
          </w:p>
          <w:p w:rsidR="006E74AE" w:rsidRPr="006E74AE" w:rsidRDefault="006E74AE" w:rsidP="006E74AE">
            <w:pPr>
              <w:spacing w:after="0" w:line="240" w:lineRule="auto"/>
              <w:jc w:val="both"/>
              <w:rPr>
                <w:rFonts w:ascii="Times New Roman" w:eastAsia="Arial" w:hAnsi="Times New Roman" w:cs="Times New Roman"/>
                <w:sz w:val="28"/>
                <w:szCs w:val="28"/>
              </w:rPr>
            </w:pPr>
            <w:r w:rsidRPr="006E74AE">
              <w:rPr>
                <w:rFonts w:ascii="Times New Roman" w:eastAsia="Arial" w:hAnsi="Times New Roman" w:cs="Times New Roman"/>
                <w:sz w:val="28"/>
                <w:szCs w:val="28"/>
              </w:rPr>
              <w:t>có ý tưởng sáng tạo, hình thức phù hợp, hiệu quả</w:t>
            </w:r>
          </w:p>
        </w:tc>
        <w:tc>
          <w:tcPr>
            <w:tcW w:w="2277" w:type="dxa"/>
          </w:tcPr>
          <w:p w:rsidR="006E74AE" w:rsidRPr="006E74AE" w:rsidRDefault="006E74AE" w:rsidP="006E74AE">
            <w:pPr>
              <w:spacing w:after="0" w:line="264" w:lineRule="auto"/>
              <w:jc w:val="both"/>
              <w:rPr>
                <w:rFonts w:ascii="Times New Roman" w:eastAsia="Arial" w:hAnsi="Times New Roman" w:cs="Times New Roman"/>
                <w:sz w:val="28"/>
                <w:szCs w:val="28"/>
              </w:rPr>
            </w:pPr>
          </w:p>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Nhất quán về hình thức trong toàn bài, không có lỗi chính tả</w:t>
            </w:r>
            <w:r w:rsidRPr="006E74AE">
              <w:rPr>
                <w:rFonts w:ascii="Times New Roman" w:eastAsia="Arial" w:hAnsi="Times New Roman" w:cs="Times New Roman"/>
                <w:sz w:val="28"/>
                <w:szCs w:val="28"/>
              </w:rPr>
              <w:t>, có ý tưởng mới mẻ, sáng tạo</w:t>
            </w:r>
          </w:p>
        </w:tc>
      </w:tr>
    </w:tbl>
    <w:p w:rsidR="006E74AE" w:rsidRPr="006E74AE" w:rsidRDefault="006E74AE" w:rsidP="006E74AE">
      <w:pPr>
        <w:spacing w:after="0" w:line="264" w:lineRule="auto"/>
        <w:jc w:val="both"/>
        <w:rPr>
          <w:rFonts w:ascii="Times New Roman" w:eastAsia="Calibri" w:hAnsi="Times New Roman" w:cs="Times New Roman"/>
          <w:b/>
          <w:sz w:val="28"/>
          <w:szCs w:val="28"/>
          <w:lang w:val="vi-VN"/>
        </w:rPr>
      </w:pP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b/>
          <w:sz w:val="28"/>
          <w:szCs w:val="28"/>
        </w:rPr>
        <w:t>- Rubric đánh giá thảo luận (A3)</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8"/>
        <w:gridCol w:w="977"/>
        <w:gridCol w:w="1761"/>
        <w:gridCol w:w="1969"/>
        <w:gridCol w:w="1830"/>
        <w:gridCol w:w="1800"/>
      </w:tblGrid>
      <w:tr w:rsidR="006E74AE" w:rsidRPr="006E74AE" w:rsidTr="00F317ED">
        <w:trPr>
          <w:trHeight w:val="20"/>
          <w:jc w:val="center"/>
        </w:trPr>
        <w:tc>
          <w:tcPr>
            <w:tcW w:w="9579" w:type="dxa"/>
            <w:gridSpan w:val="7"/>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 xml:space="preserve">Thảo luận </w:t>
            </w:r>
          </w:p>
        </w:tc>
      </w:tr>
      <w:tr w:rsidR="006E74AE" w:rsidRPr="006E74AE" w:rsidTr="00F317ED">
        <w:trPr>
          <w:trHeight w:val="20"/>
          <w:jc w:val="center"/>
        </w:trPr>
        <w:tc>
          <w:tcPr>
            <w:tcW w:w="1229"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Tiêu chí</w:t>
            </w:r>
          </w:p>
        </w:tc>
        <w:tc>
          <w:tcPr>
            <w:tcW w:w="939" w:type="dxa"/>
            <w:gridSpan w:val="2"/>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Thang điểm</w:t>
            </w:r>
          </w:p>
        </w:tc>
        <w:tc>
          <w:tcPr>
            <w:tcW w:w="1772"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Không 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0-49%</w:t>
            </w:r>
          </w:p>
        </w:tc>
        <w:tc>
          <w:tcPr>
            <w:tcW w:w="1984"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50-64%</w:t>
            </w:r>
          </w:p>
        </w:tc>
        <w:tc>
          <w:tcPr>
            <w:tcW w:w="1843"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Khá</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65-79%</w:t>
            </w:r>
          </w:p>
        </w:tc>
        <w:tc>
          <w:tcPr>
            <w:tcW w:w="1812"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Tốt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80-100%</w:t>
            </w:r>
          </w:p>
        </w:tc>
      </w:tr>
      <w:tr w:rsidR="006E74AE" w:rsidRPr="006E74AE" w:rsidTr="00F317ED">
        <w:trPr>
          <w:trHeight w:val="433"/>
          <w:jc w:val="center"/>
        </w:trPr>
        <w:tc>
          <w:tcPr>
            <w:tcW w:w="12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sz w:val="28"/>
                <w:szCs w:val="28"/>
              </w:rPr>
              <w:lastRenderedPageBreak/>
              <w:t>Nội dung đầy đủ theo yêu cầu</w:t>
            </w:r>
          </w:p>
        </w:tc>
        <w:tc>
          <w:tcPr>
            <w:tcW w:w="939"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4</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0 đến &lt; 2</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2 đến &lt; 2,4</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2,4 đến &lt; 3,2</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3,3 đến 4</w:t>
            </w:r>
          </w:p>
        </w:tc>
      </w:tr>
      <w:tr w:rsidR="006E74AE" w:rsidRPr="006E74AE" w:rsidTr="00F317ED">
        <w:trPr>
          <w:trHeight w:val="1326"/>
          <w:jc w:val="center"/>
        </w:trPr>
        <w:tc>
          <w:tcPr>
            <w:tcW w:w="1229" w:type="dxa"/>
            <w:vMerge/>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939"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Sản phẩm chưa đáp ứng yêu cầu</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Sản phẩm đáp ứng yêu cầu</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Sản phẩm đáp ứng tương đối tốt yêu cầu</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Sản phẩm đáp ứng tốt yêu cầu</w:t>
            </w:r>
          </w:p>
        </w:tc>
      </w:tr>
      <w:tr w:rsidR="006E74AE" w:rsidRPr="006E74AE" w:rsidTr="00F317ED">
        <w:trPr>
          <w:trHeight w:val="555"/>
          <w:jc w:val="center"/>
        </w:trPr>
        <w:tc>
          <w:tcPr>
            <w:tcW w:w="12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Lập luận có căn cứ khoa học và logic</w:t>
            </w:r>
          </w:p>
        </w:tc>
        <w:tc>
          <w:tcPr>
            <w:tcW w:w="939"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0,5</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0,5 đến &lt; 0,6</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0,6 đến &lt; 0,8</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0,8 đến 1</w:t>
            </w:r>
          </w:p>
        </w:tc>
      </w:tr>
      <w:tr w:rsidR="006E74AE" w:rsidRPr="006E74AE" w:rsidTr="00F317ED">
        <w:trPr>
          <w:trHeight w:val="20"/>
          <w:jc w:val="center"/>
        </w:trPr>
        <w:tc>
          <w:tcPr>
            <w:tcW w:w="1229" w:type="dxa"/>
            <w:vMerge/>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939"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Lập luận chưa có căn cứ khoa học và logic</w:t>
            </w:r>
          </w:p>
        </w:tc>
        <w:tc>
          <w:tcPr>
            <w:tcW w:w="1984"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Lập luận có căn cứ khoa học và nhưng chưa logic</w:t>
            </w:r>
          </w:p>
        </w:tc>
        <w:tc>
          <w:tcPr>
            <w:tcW w:w="1843" w:type="dxa"/>
            <w:shd w:val="clear" w:color="auto" w:fill="auto"/>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Lập luận có căn cứ khoa học và logic</w:t>
            </w:r>
          </w:p>
        </w:tc>
        <w:tc>
          <w:tcPr>
            <w:tcW w:w="1812" w:type="dxa"/>
            <w:shd w:val="clear" w:color="auto" w:fill="auto"/>
          </w:tcPr>
          <w:p w:rsidR="006E74AE" w:rsidRPr="006E74AE" w:rsidRDefault="006E74AE" w:rsidP="006E74AE">
            <w:pPr>
              <w:spacing w:after="0" w:line="264" w:lineRule="auto"/>
              <w:jc w:val="both"/>
              <w:rPr>
                <w:rFonts w:ascii="Times New Roman" w:eastAsia="Arial" w:hAnsi="Times New Roman" w:cs="Times New Roman"/>
                <w:sz w:val="28"/>
                <w:szCs w:val="28"/>
              </w:rPr>
            </w:pPr>
            <w:r w:rsidRPr="006E74AE">
              <w:rPr>
                <w:rFonts w:ascii="Times New Roman" w:eastAsia="Calibri" w:hAnsi="Times New Roman" w:cs="Times New Roman"/>
                <w:sz w:val="28"/>
                <w:szCs w:val="28"/>
              </w:rPr>
              <w:t>Lập luận có căn cứ khoa học và logic</w:t>
            </w:r>
          </w:p>
        </w:tc>
      </w:tr>
      <w:tr w:rsidR="006E74AE" w:rsidRPr="006E74AE" w:rsidTr="00F317ED">
        <w:trPr>
          <w:trHeight w:val="20"/>
          <w:jc w:val="center"/>
        </w:trPr>
        <w:tc>
          <w:tcPr>
            <w:tcW w:w="1247"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Trình bày báo cáo rõ ràng</w:t>
            </w:r>
          </w:p>
        </w:tc>
        <w:tc>
          <w:tcPr>
            <w:tcW w:w="921"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0 đến &lt; 1</w:t>
            </w:r>
          </w:p>
        </w:tc>
        <w:tc>
          <w:tcPr>
            <w:tcW w:w="1984" w:type="dxa"/>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 đến &lt; 1,3</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1,3 đến &lt; 1,6</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1,6 đến 2</w:t>
            </w:r>
          </w:p>
        </w:tc>
      </w:tr>
      <w:tr w:rsidR="006E74AE" w:rsidRPr="006E74AE" w:rsidTr="00F317ED">
        <w:trPr>
          <w:trHeight w:val="1525"/>
          <w:jc w:val="center"/>
        </w:trPr>
        <w:tc>
          <w:tcPr>
            <w:tcW w:w="1247"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921"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Trình bày báo cáo không</w:t>
            </w:r>
          </w:p>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 xml:space="preserve"> rõ ràng</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Trình bày báo cáo tương đối rõ ràng nhưng chưa khoa học</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Trình bày báo cáo tương đối rõ ràng, </w:t>
            </w:r>
          </w:p>
          <w:p w:rsidR="006E74AE" w:rsidRPr="006E74AE" w:rsidRDefault="006E74AE" w:rsidP="006E74AE">
            <w:pPr>
              <w:spacing w:after="0" w:line="264" w:lineRule="auto"/>
              <w:jc w:val="center"/>
              <w:rPr>
                <w:rFonts w:ascii="Times New Roman" w:eastAsia="Calibri" w:hAnsi="Times New Roman" w:cs="Times New Roman"/>
                <w:bCs/>
                <w:color w:val="C00000"/>
                <w:sz w:val="28"/>
                <w:szCs w:val="28"/>
                <w:highlight w:val="yellow"/>
              </w:rPr>
            </w:pPr>
            <w:r w:rsidRPr="006E74AE">
              <w:rPr>
                <w:rFonts w:ascii="Times New Roman" w:eastAsia="Calibri" w:hAnsi="Times New Roman" w:cs="Times New Roman"/>
                <w:sz w:val="28"/>
                <w:szCs w:val="28"/>
              </w:rPr>
              <w:t>khoa học</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Trình bày báo cáo rõ ràng, khoa học,</w:t>
            </w:r>
          </w:p>
          <w:p w:rsidR="006E74AE" w:rsidRPr="006E74AE" w:rsidRDefault="006E74AE" w:rsidP="006E74AE">
            <w:pPr>
              <w:spacing w:after="0" w:line="264" w:lineRule="auto"/>
              <w:jc w:val="center"/>
              <w:rPr>
                <w:rFonts w:ascii="Times New Roman" w:eastAsia="Calibri" w:hAnsi="Times New Roman" w:cs="Times New Roman"/>
                <w:bCs/>
                <w:sz w:val="28"/>
                <w:szCs w:val="28"/>
                <w:highlight w:val="yellow"/>
              </w:rPr>
            </w:pPr>
            <w:r w:rsidRPr="006E74AE">
              <w:rPr>
                <w:rFonts w:ascii="Times New Roman" w:eastAsia="Calibri" w:hAnsi="Times New Roman" w:cs="Times New Roman"/>
                <w:sz w:val="28"/>
                <w:szCs w:val="28"/>
              </w:rPr>
              <w:t xml:space="preserve"> tự tin</w:t>
            </w:r>
          </w:p>
        </w:tc>
      </w:tr>
      <w:tr w:rsidR="006E74AE" w:rsidRPr="006E74AE" w:rsidTr="00F317ED">
        <w:trPr>
          <w:trHeight w:val="20"/>
          <w:jc w:val="center"/>
        </w:trPr>
        <w:tc>
          <w:tcPr>
            <w:tcW w:w="1247"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Tương tác bằng mắt và</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cử chỉ </w:t>
            </w:r>
          </w:p>
        </w:tc>
        <w:tc>
          <w:tcPr>
            <w:tcW w:w="921"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0,5</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0,5 đến &lt; 0,6</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0,6 đến &lt; 0,8</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0,8 đến 1</w:t>
            </w:r>
          </w:p>
        </w:tc>
      </w:tr>
      <w:tr w:rsidR="006E74AE" w:rsidRPr="006E74AE" w:rsidTr="00F317ED">
        <w:trPr>
          <w:trHeight w:val="613"/>
          <w:jc w:val="center"/>
        </w:trPr>
        <w:tc>
          <w:tcPr>
            <w:tcW w:w="1247"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921"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Không tương tác bằng mắt và cử chỉ</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Ít tương tác bằng mắt và</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cử chỉ</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Có tương tác bằng mắt và</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 cử chỉ</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Tương tác bằng mắt và cử chỉ tốt</w:t>
            </w:r>
          </w:p>
        </w:tc>
      </w:tr>
      <w:tr w:rsidR="006E74AE" w:rsidRPr="006E74AE" w:rsidTr="00F317ED">
        <w:trPr>
          <w:trHeight w:val="382"/>
          <w:jc w:val="center"/>
        </w:trPr>
        <w:tc>
          <w:tcPr>
            <w:tcW w:w="1247"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Trả lời câu hỏi đầy đủ, thỏa đáng</w:t>
            </w:r>
          </w:p>
        </w:tc>
        <w:tc>
          <w:tcPr>
            <w:tcW w:w="921"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0,5</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0,5 đến &lt; 0,6</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0,6 đến &lt; 0,8</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0,8 đến 1</w:t>
            </w:r>
          </w:p>
        </w:tc>
      </w:tr>
      <w:tr w:rsidR="006E74AE" w:rsidRPr="006E74AE" w:rsidTr="00F317ED">
        <w:trPr>
          <w:trHeight w:val="382"/>
          <w:jc w:val="center"/>
        </w:trPr>
        <w:tc>
          <w:tcPr>
            <w:tcW w:w="1247"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921"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Không trả lời câu hỏi đầy đủ</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Trả lời câu hỏi đầy đủ nhưng chưa thỏa đáng</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Trả lời câu hỏi đầy đủ, tương đối thỏa đáng</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 xml:space="preserve">Trả lời câu hỏi đầy đủ, </w:t>
            </w:r>
          </w:p>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thỏa đáng</w:t>
            </w:r>
          </w:p>
        </w:tc>
      </w:tr>
      <w:tr w:rsidR="006E74AE" w:rsidRPr="006E74AE" w:rsidTr="00F317ED">
        <w:trPr>
          <w:trHeight w:val="475"/>
          <w:jc w:val="center"/>
        </w:trPr>
        <w:tc>
          <w:tcPr>
            <w:tcW w:w="1247"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Nhóm phối hợp, chia sẻ và hỗ trợ nhau trong khi báo cáo và trả lời</w:t>
            </w:r>
          </w:p>
        </w:tc>
        <w:tc>
          <w:tcPr>
            <w:tcW w:w="921"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1</w:t>
            </w: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0,5</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0,5 đến &lt; 0,6</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0,6 đến &lt; 0,8</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0,8 đến 1</w:t>
            </w:r>
          </w:p>
        </w:tc>
      </w:tr>
      <w:tr w:rsidR="006E74AE" w:rsidRPr="006E74AE" w:rsidTr="00F317ED">
        <w:trPr>
          <w:trHeight w:val="613"/>
          <w:jc w:val="center"/>
        </w:trPr>
        <w:tc>
          <w:tcPr>
            <w:tcW w:w="1247"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921"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Nhóm phối hợp không tốt, không chia sẻ và hỗ trợ nhau trong khi báo cáo và trả lời</w:t>
            </w:r>
          </w:p>
        </w:tc>
        <w:tc>
          <w:tcPr>
            <w:tcW w:w="1984"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Nhóm phối hợp tương đối tốt, không chia sẻ và hỗ trợ nhau trong khi báo cáo và trả lời</w:t>
            </w:r>
          </w:p>
        </w:tc>
        <w:tc>
          <w:tcPr>
            <w:tcW w:w="1843"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Nhóm phối hợp tương đối tốt, có chia sẻ và hỗ trợ nhau trong khi báo cáo và trả lời</w:t>
            </w:r>
          </w:p>
        </w:tc>
        <w:tc>
          <w:tcPr>
            <w:tcW w:w="1812" w:type="dxa"/>
            <w:shd w:val="clear" w:color="auto" w:fill="auto"/>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Nhóm phối hợp tốt, chia sẻ và hỗ trợ nhau trong khi báo cáo và trả lời</w:t>
            </w:r>
          </w:p>
        </w:tc>
      </w:tr>
    </w:tbl>
    <w:p w:rsidR="006E74AE" w:rsidRPr="006E74AE" w:rsidRDefault="006E74AE" w:rsidP="006E74AE">
      <w:pPr>
        <w:spacing w:after="0" w:line="264" w:lineRule="auto"/>
        <w:rPr>
          <w:rFonts w:ascii="Times New Roman" w:eastAsia="Calibri" w:hAnsi="Times New Roman" w:cs="Times New Roman"/>
          <w:b/>
          <w:sz w:val="28"/>
          <w:szCs w:val="28"/>
        </w:rPr>
      </w:pPr>
      <w:r w:rsidRPr="006E74AE">
        <w:rPr>
          <w:rFonts w:ascii="Times New Roman" w:eastAsia="Calibri" w:hAnsi="Times New Roman" w:cs="Times New Roman"/>
          <w:b/>
          <w:sz w:val="28"/>
          <w:szCs w:val="28"/>
          <w:lang w:val="it-IT"/>
        </w:rPr>
        <w:t xml:space="preserve">- </w:t>
      </w:r>
      <w:r w:rsidRPr="006E74AE">
        <w:rPr>
          <w:rFonts w:ascii="Times New Roman" w:eastAsia="Calibri" w:hAnsi="Times New Roman" w:cs="Times New Roman"/>
          <w:b/>
          <w:sz w:val="28"/>
          <w:szCs w:val="28"/>
        </w:rPr>
        <w:t>Rubric đánh giá thực hành (A4)</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8"/>
        <w:gridCol w:w="977"/>
        <w:gridCol w:w="1762"/>
        <w:gridCol w:w="1969"/>
        <w:gridCol w:w="1831"/>
        <w:gridCol w:w="1800"/>
      </w:tblGrid>
      <w:tr w:rsidR="006E74AE" w:rsidRPr="006E74AE" w:rsidTr="00F317ED">
        <w:trPr>
          <w:trHeight w:val="20"/>
          <w:jc w:val="center"/>
        </w:trPr>
        <w:tc>
          <w:tcPr>
            <w:tcW w:w="9579" w:type="dxa"/>
            <w:gridSpan w:val="7"/>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 xml:space="preserve">Thực hành </w:t>
            </w:r>
          </w:p>
        </w:tc>
      </w:tr>
      <w:tr w:rsidR="006E74AE" w:rsidRPr="006E74AE" w:rsidTr="00F317ED">
        <w:trPr>
          <w:trHeight w:val="20"/>
          <w:jc w:val="center"/>
        </w:trPr>
        <w:tc>
          <w:tcPr>
            <w:tcW w:w="1229"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lastRenderedPageBreak/>
              <w:t>Tiêu chí</w:t>
            </w:r>
          </w:p>
        </w:tc>
        <w:tc>
          <w:tcPr>
            <w:tcW w:w="939" w:type="dxa"/>
            <w:gridSpan w:val="2"/>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Thang điểm</w:t>
            </w:r>
          </w:p>
        </w:tc>
        <w:tc>
          <w:tcPr>
            <w:tcW w:w="1772"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Không 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0-49%</w:t>
            </w:r>
          </w:p>
        </w:tc>
        <w:tc>
          <w:tcPr>
            <w:tcW w:w="1984"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Đạt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50-64%</w:t>
            </w:r>
          </w:p>
        </w:tc>
        <w:tc>
          <w:tcPr>
            <w:tcW w:w="1843"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Khá</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65-79%</w:t>
            </w:r>
          </w:p>
        </w:tc>
        <w:tc>
          <w:tcPr>
            <w:tcW w:w="1812"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Tốt</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80-100%</w:t>
            </w:r>
          </w:p>
        </w:tc>
      </w:tr>
      <w:tr w:rsidR="006E74AE" w:rsidRPr="006E74AE" w:rsidTr="00F317ED">
        <w:trPr>
          <w:trHeight w:val="433"/>
          <w:jc w:val="center"/>
        </w:trPr>
        <w:tc>
          <w:tcPr>
            <w:tcW w:w="12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sz w:val="28"/>
                <w:szCs w:val="28"/>
              </w:rPr>
              <w:t>Thái độ tham dự</w:t>
            </w:r>
          </w:p>
        </w:tc>
        <w:tc>
          <w:tcPr>
            <w:tcW w:w="939"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2</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0 đến &lt; 1</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1 đến &lt; 1,2</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1,2 đến &lt; 1,6</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bCs/>
                <w:sz w:val="28"/>
                <w:szCs w:val="28"/>
              </w:rPr>
              <w:t>1,6 đến 2</w:t>
            </w:r>
          </w:p>
        </w:tc>
      </w:tr>
      <w:tr w:rsidR="006E74AE" w:rsidRPr="006E74AE" w:rsidTr="00F317ED">
        <w:trPr>
          <w:trHeight w:val="1326"/>
          <w:jc w:val="center"/>
        </w:trPr>
        <w:tc>
          <w:tcPr>
            <w:tcW w:w="1229" w:type="dxa"/>
            <w:vMerge/>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939"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Tuân thủ nội qui; không đóng góp ý kiến</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Tuân thủ nội qui; rất ít đóng góp ý kiến</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Tuân thủ nội qui; thỉnh thoảng đóng góp ý kiến</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Tuân thủ nội qui; tích cực đóng góp ý kiến</w:t>
            </w:r>
          </w:p>
        </w:tc>
      </w:tr>
      <w:tr w:rsidR="006E74AE" w:rsidRPr="006E74AE" w:rsidTr="00F317ED">
        <w:trPr>
          <w:trHeight w:val="555"/>
          <w:jc w:val="center"/>
        </w:trPr>
        <w:tc>
          <w:tcPr>
            <w:tcW w:w="1229" w:type="dxa"/>
            <w:vMerge w:val="restart"/>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Kết quả thực hành</w:t>
            </w:r>
          </w:p>
        </w:tc>
        <w:tc>
          <w:tcPr>
            <w:tcW w:w="939"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6</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0 đến &lt; 3</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 đến &lt; 3,6</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3,6 đến &lt; 4,8</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4,8 đến 6</w:t>
            </w:r>
          </w:p>
        </w:tc>
      </w:tr>
      <w:tr w:rsidR="006E74AE" w:rsidRPr="006E74AE" w:rsidTr="00F317ED">
        <w:trPr>
          <w:trHeight w:val="20"/>
          <w:jc w:val="center"/>
        </w:trPr>
        <w:tc>
          <w:tcPr>
            <w:tcW w:w="1229" w:type="dxa"/>
            <w:vMerge/>
            <w:vAlign w:val="center"/>
          </w:tcPr>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939"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Có kết quả, đạt yêu cầu, đúng thời gian qui định &lt;50%</w:t>
            </w:r>
          </w:p>
        </w:tc>
        <w:tc>
          <w:tcPr>
            <w:tcW w:w="1984"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Có kết quả, đạt yêu cầu, đúng thời gian qui định 50 - 60%</w:t>
            </w:r>
          </w:p>
        </w:tc>
        <w:tc>
          <w:tcPr>
            <w:tcW w:w="1843" w:type="dxa"/>
            <w:shd w:val="clear" w:color="auto" w:fill="auto"/>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Có kết quả, đạt yêu cầu, đúng thời gian qui định 70-80%</w:t>
            </w:r>
          </w:p>
        </w:tc>
        <w:tc>
          <w:tcPr>
            <w:tcW w:w="1812" w:type="dxa"/>
            <w:shd w:val="clear" w:color="auto" w:fill="auto"/>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Có kết quả, đạt yêu cầu, đúng thời gian qui định (90-100%</w:t>
            </w:r>
          </w:p>
        </w:tc>
      </w:tr>
      <w:tr w:rsidR="006E74AE" w:rsidRPr="006E74AE" w:rsidTr="00F317ED">
        <w:trPr>
          <w:trHeight w:val="20"/>
          <w:jc w:val="center"/>
        </w:trPr>
        <w:tc>
          <w:tcPr>
            <w:tcW w:w="1247" w:type="dxa"/>
            <w:gridSpan w:val="2"/>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Báo cáo thực hành</w:t>
            </w:r>
          </w:p>
        </w:tc>
        <w:tc>
          <w:tcPr>
            <w:tcW w:w="921" w:type="dxa"/>
            <w:vMerge w:val="restart"/>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2</w:t>
            </w:r>
          </w:p>
        </w:tc>
        <w:tc>
          <w:tcPr>
            <w:tcW w:w="1772"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0 đến &lt; 1</w:t>
            </w:r>
          </w:p>
        </w:tc>
        <w:tc>
          <w:tcPr>
            <w:tcW w:w="1984" w:type="dxa"/>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 đến &lt; 1,3</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1,3 đến &lt; 1,6</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Arial" w:hAnsi="Times New Roman" w:cs="Times New Roman"/>
                <w:sz w:val="28"/>
                <w:szCs w:val="28"/>
              </w:rPr>
            </w:pPr>
            <w:r w:rsidRPr="006E74AE">
              <w:rPr>
                <w:rFonts w:ascii="Times New Roman" w:eastAsia="Calibri" w:hAnsi="Times New Roman" w:cs="Times New Roman"/>
                <w:bCs/>
                <w:sz w:val="28"/>
                <w:szCs w:val="28"/>
              </w:rPr>
              <w:t>1,6 đến 2</w:t>
            </w:r>
          </w:p>
        </w:tc>
      </w:tr>
      <w:tr w:rsidR="006E74AE" w:rsidRPr="006E74AE" w:rsidTr="00F317ED">
        <w:trPr>
          <w:trHeight w:val="792"/>
          <w:jc w:val="center"/>
        </w:trPr>
        <w:tc>
          <w:tcPr>
            <w:tcW w:w="1247" w:type="dxa"/>
            <w:gridSpan w:val="2"/>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921" w:type="dxa"/>
            <w:vMerge/>
            <w:vAlign w:val="center"/>
          </w:tcPr>
          <w:p w:rsidR="006E74AE" w:rsidRPr="006E74AE" w:rsidRDefault="006E74AE" w:rsidP="006E74AE">
            <w:pPr>
              <w:spacing w:after="0" w:line="264" w:lineRule="auto"/>
              <w:jc w:val="center"/>
              <w:rPr>
                <w:rFonts w:ascii="Times New Roman" w:eastAsia="Calibri" w:hAnsi="Times New Roman" w:cs="Times New Roman"/>
                <w:sz w:val="28"/>
                <w:szCs w:val="28"/>
              </w:rPr>
            </w:pPr>
          </w:p>
        </w:tc>
        <w:tc>
          <w:tcPr>
            <w:tcW w:w="177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Đúng, đủ 0 - 49%</w:t>
            </w:r>
          </w:p>
        </w:tc>
        <w:tc>
          <w:tcPr>
            <w:tcW w:w="1984" w:type="dxa"/>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rPr>
            </w:pPr>
            <w:r w:rsidRPr="006E74AE">
              <w:rPr>
                <w:rFonts w:ascii="Times New Roman" w:eastAsia="Calibri" w:hAnsi="Times New Roman" w:cs="Times New Roman"/>
                <w:sz w:val="28"/>
                <w:szCs w:val="28"/>
              </w:rPr>
              <w:t>Đúng, đủ 50 - 64%</w:t>
            </w:r>
          </w:p>
        </w:tc>
        <w:tc>
          <w:tcPr>
            <w:tcW w:w="1843"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color w:val="C00000"/>
                <w:sz w:val="28"/>
                <w:szCs w:val="28"/>
                <w:highlight w:val="yellow"/>
              </w:rPr>
            </w:pPr>
            <w:r w:rsidRPr="006E74AE">
              <w:rPr>
                <w:rFonts w:ascii="Times New Roman" w:eastAsia="Calibri" w:hAnsi="Times New Roman" w:cs="Times New Roman"/>
                <w:sz w:val="28"/>
                <w:szCs w:val="28"/>
              </w:rPr>
              <w:t>Đúng, đủ 65 - 79%</w:t>
            </w:r>
          </w:p>
        </w:tc>
        <w:tc>
          <w:tcPr>
            <w:tcW w:w="1812" w:type="dxa"/>
            <w:shd w:val="clear" w:color="auto" w:fill="auto"/>
            <w:vAlign w:val="center"/>
          </w:tcPr>
          <w:p w:rsidR="006E74AE" w:rsidRPr="006E74AE" w:rsidRDefault="006E74AE" w:rsidP="006E74AE">
            <w:pPr>
              <w:spacing w:after="0" w:line="264" w:lineRule="auto"/>
              <w:jc w:val="center"/>
              <w:rPr>
                <w:rFonts w:ascii="Times New Roman" w:eastAsia="Calibri" w:hAnsi="Times New Roman" w:cs="Times New Roman"/>
                <w:bCs/>
                <w:sz w:val="28"/>
                <w:szCs w:val="28"/>
                <w:highlight w:val="yellow"/>
              </w:rPr>
            </w:pPr>
            <w:r w:rsidRPr="006E74AE">
              <w:rPr>
                <w:rFonts w:ascii="Times New Roman" w:eastAsia="Calibri" w:hAnsi="Times New Roman" w:cs="Times New Roman"/>
                <w:sz w:val="28"/>
                <w:szCs w:val="28"/>
              </w:rPr>
              <w:t>Đúng, đủ 80 - 100%</w:t>
            </w:r>
          </w:p>
        </w:tc>
      </w:tr>
    </w:tbl>
    <w:p w:rsidR="006E74AE" w:rsidRPr="006E74AE" w:rsidRDefault="006E74AE" w:rsidP="006E74AE">
      <w:pPr>
        <w:spacing w:after="0" w:line="288" w:lineRule="auto"/>
        <w:jc w:val="both"/>
        <w:rPr>
          <w:rFonts w:ascii="Times New Roman" w:eastAsia="Calibri" w:hAnsi="Times New Roman" w:cs="Times New Roman"/>
          <w:b/>
          <w:sz w:val="28"/>
          <w:szCs w:val="28"/>
          <w:lang w:val="vi-VN"/>
        </w:rPr>
      </w:pPr>
    </w:p>
    <w:p w:rsidR="006E74AE" w:rsidRPr="006E74AE" w:rsidRDefault="006E74AE" w:rsidP="006E74AE">
      <w:pPr>
        <w:spacing w:after="0" w:line="288"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b/>
          <w:sz w:val="28"/>
          <w:szCs w:val="28"/>
          <w:lang w:val="it-IT"/>
        </w:rPr>
        <w:t>9. Học liệu</w:t>
      </w:r>
    </w:p>
    <w:p w:rsidR="006E74AE" w:rsidRPr="006E74AE" w:rsidRDefault="006E74AE" w:rsidP="006E74AE">
      <w:pPr>
        <w:spacing w:after="0" w:line="288" w:lineRule="auto"/>
        <w:ind w:right="-708"/>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 xml:space="preserve">9.1. Tài liệu học tập: </w:t>
      </w:r>
    </w:p>
    <w:p w:rsidR="006E74AE" w:rsidRPr="006E74AE" w:rsidRDefault="006E74AE" w:rsidP="006E74AE">
      <w:pPr>
        <w:spacing w:after="0" w:line="312" w:lineRule="auto"/>
        <w:ind w:right="-708"/>
        <w:jc w:val="both"/>
        <w:rPr>
          <w:rFonts w:ascii="Times New Roman" w:eastAsia="Calibri" w:hAnsi="Times New Roman" w:cs="Times New Roman"/>
          <w:sz w:val="28"/>
          <w:szCs w:val="28"/>
          <w:lang w:val="it-IT"/>
        </w:rPr>
      </w:pPr>
      <w:r w:rsidRPr="006E74AE">
        <w:rPr>
          <w:rFonts w:ascii="Times New Roman" w:eastAsia="Calibri" w:hAnsi="Times New Roman" w:cs="Times New Roman"/>
          <w:sz w:val="28"/>
          <w:szCs w:val="28"/>
          <w:lang w:val="it-IT"/>
        </w:rPr>
        <w:t>[1]</w:t>
      </w:r>
      <w:r w:rsidRPr="006E74AE">
        <w:rPr>
          <w:rFonts w:ascii="Times New Roman" w:eastAsia="Calibri" w:hAnsi="Times New Roman" w:cs="Times New Roman"/>
          <w:sz w:val="28"/>
          <w:szCs w:val="28"/>
          <w:lang w:val="vi-VN"/>
        </w:rPr>
        <w:t xml:space="preserve"> Phạm Thị Thu Hương (chủ biên - </w:t>
      </w:r>
      <w:r w:rsidRPr="006E74AE">
        <w:rPr>
          <w:rFonts w:ascii="Times New Roman" w:eastAsia="Times New Roman" w:hAnsi="Times New Roman" w:cs="Times New Roman"/>
          <w:bCs/>
          <w:sz w:val="28"/>
          <w:szCs w:val="28"/>
          <w:lang w:val="it-IT"/>
        </w:rPr>
        <w:t>20</w:t>
      </w:r>
      <w:r w:rsidRPr="006E74AE">
        <w:rPr>
          <w:rFonts w:ascii="Times New Roman" w:eastAsia="Times New Roman" w:hAnsi="Times New Roman" w:cs="Times New Roman"/>
          <w:bCs/>
          <w:sz w:val="28"/>
          <w:szCs w:val="28"/>
          <w:lang w:val="vi-VN"/>
        </w:rPr>
        <w:t>17</w:t>
      </w:r>
      <w:r w:rsidRPr="006E74AE">
        <w:rPr>
          <w:rFonts w:ascii="Times New Roman" w:eastAsia="Times New Roman" w:hAnsi="Times New Roman" w:cs="Times New Roman"/>
          <w:bCs/>
          <w:sz w:val="28"/>
          <w:szCs w:val="28"/>
          <w:lang w:val="it-IT"/>
        </w:rPr>
        <w:t xml:space="preserve">), </w:t>
      </w:r>
      <w:r w:rsidRPr="006E74AE">
        <w:rPr>
          <w:rFonts w:ascii="Times New Roman" w:eastAsia="Times New Roman" w:hAnsi="Times New Roman" w:cs="Times New Roman"/>
          <w:bCs/>
          <w:i/>
          <w:iCs/>
          <w:sz w:val="28"/>
          <w:szCs w:val="28"/>
          <w:lang w:val="vi-VN"/>
        </w:rPr>
        <w:t>Giáo trình Thực hành dạy học Ngữ văn ở trường phổ thông</w:t>
      </w:r>
      <w:r w:rsidRPr="006E74AE">
        <w:rPr>
          <w:rFonts w:ascii="Times New Roman" w:eastAsia="Times New Roman" w:hAnsi="Times New Roman" w:cs="Times New Roman"/>
          <w:bCs/>
          <w:sz w:val="28"/>
          <w:szCs w:val="28"/>
          <w:lang w:val="it-IT"/>
        </w:rPr>
        <w:t>, N</w:t>
      </w:r>
      <w:r w:rsidRPr="006E74AE">
        <w:rPr>
          <w:rFonts w:ascii="Times New Roman" w:eastAsia="Times New Roman" w:hAnsi="Times New Roman" w:cs="Times New Roman"/>
          <w:bCs/>
          <w:sz w:val="28"/>
          <w:szCs w:val="28"/>
          <w:lang w:val="vi-VN"/>
        </w:rPr>
        <w:t>xbĐHSP</w:t>
      </w:r>
      <w:r w:rsidRPr="006E74AE">
        <w:rPr>
          <w:rFonts w:ascii="Times New Roman" w:eastAsia="Calibri" w:hAnsi="Times New Roman" w:cs="Times New Roman"/>
          <w:sz w:val="28"/>
          <w:szCs w:val="28"/>
          <w:lang w:val="vi-VN"/>
        </w:rPr>
        <w:t xml:space="preserve"> HN,</w:t>
      </w:r>
      <w:r w:rsidRPr="006E74AE">
        <w:rPr>
          <w:rFonts w:ascii="Times New Roman" w:eastAsia="Calibri" w:hAnsi="Times New Roman" w:cs="Times New Roman"/>
          <w:sz w:val="28"/>
          <w:szCs w:val="28"/>
          <w:lang w:val="it-IT"/>
        </w:rPr>
        <w:t>thư viện trường ĐHSP - Đại học T</w:t>
      </w:r>
      <w:r w:rsidRPr="006E74AE">
        <w:rPr>
          <w:rFonts w:ascii="Times New Roman" w:eastAsia="Calibri" w:hAnsi="Times New Roman" w:cs="Times New Roman"/>
          <w:sz w:val="28"/>
          <w:szCs w:val="28"/>
          <w:lang w:val="vi-VN"/>
        </w:rPr>
        <w:t>N</w:t>
      </w:r>
      <w:r w:rsidRPr="006E74AE">
        <w:rPr>
          <w:rFonts w:ascii="Times New Roman" w:eastAsia="Calibri" w:hAnsi="Times New Roman" w:cs="Times New Roman"/>
          <w:sz w:val="28"/>
          <w:szCs w:val="28"/>
          <w:lang w:val="it-IT"/>
        </w:rPr>
        <w:t>.</w:t>
      </w:r>
    </w:p>
    <w:p w:rsidR="006E74AE" w:rsidRPr="006E74AE" w:rsidRDefault="006E74AE" w:rsidP="006E74AE">
      <w:pPr>
        <w:spacing w:after="0" w:line="312" w:lineRule="auto"/>
        <w:ind w:right="-708"/>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 xml:space="preserve">9.2. Tài liệu tham khảo: </w:t>
      </w:r>
    </w:p>
    <w:p w:rsidR="006E74AE" w:rsidRPr="006E74AE" w:rsidRDefault="006E74AE" w:rsidP="006E74AE">
      <w:pPr>
        <w:spacing w:after="0" w:line="312" w:lineRule="auto"/>
        <w:ind w:right="-708"/>
        <w:jc w:val="both"/>
        <w:rPr>
          <w:rFonts w:ascii="Times New Roman" w:eastAsia="Times New Roman" w:hAnsi="Times New Roman" w:cs="Times New Roman"/>
          <w:color w:val="000000"/>
          <w:sz w:val="28"/>
          <w:szCs w:val="28"/>
        </w:rPr>
      </w:pPr>
      <w:r w:rsidRPr="006E74AE">
        <w:rPr>
          <w:rFonts w:ascii="Times New Roman" w:eastAsia="Times New Roman" w:hAnsi="Times New Roman" w:cs="Times New Roman"/>
          <w:color w:val="000000"/>
          <w:sz w:val="28"/>
          <w:szCs w:val="28"/>
        </w:rPr>
        <w:t xml:space="preserve">[2]. Nguyễn Thị Liên (2016) (chủ biên), Nguyễn Thị Hằng, Tưởng Duy Hải, Đào Thị Ngọc Minh, </w:t>
      </w:r>
      <w:r w:rsidRPr="006E74AE">
        <w:rPr>
          <w:rFonts w:ascii="Times New Roman" w:eastAsia="Times New Roman" w:hAnsi="Times New Roman" w:cs="Times New Roman"/>
          <w:i/>
          <w:iCs/>
          <w:color w:val="000000"/>
          <w:sz w:val="28"/>
          <w:szCs w:val="28"/>
        </w:rPr>
        <w:t xml:space="preserve">Tổ chức hoạt động trải nghiệm sáng tạo trong nhà trường phổ thông, </w:t>
      </w:r>
      <w:r w:rsidRPr="006E74AE">
        <w:rPr>
          <w:rFonts w:ascii="Times New Roman" w:eastAsia="Times New Roman" w:hAnsi="Times New Roman" w:cs="Times New Roman"/>
          <w:color w:val="000000"/>
          <w:sz w:val="28"/>
          <w:szCs w:val="28"/>
        </w:rPr>
        <w:t>Nxb Giáo dục Việt Nam.</w:t>
      </w:r>
    </w:p>
    <w:p w:rsidR="006E74AE" w:rsidRPr="006E74AE" w:rsidRDefault="006E74AE" w:rsidP="006E74AE">
      <w:pPr>
        <w:spacing w:after="0" w:line="312" w:lineRule="auto"/>
        <w:ind w:right="-708"/>
        <w:jc w:val="both"/>
        <w:rPr>
          <w:rFonts w:ascii="Times New Roman" w:eastAsia="Calibri" w:hAnsi="Times New Roman" w:cs="Times New Roman"/>
          <w:spacing w:val="-6"/>
          <w:sz w:val="28"/>
          <w:szCs w:val="28"/>
          <w:lang w:val="it-IT"/>
        </w:rPr>
      </w:pPr>
      <w:r w:rsidRPr="006E74AE">
        <w:rPr>
          <w:rFonts w:ascii="Times New Roman" w:eastAsia="Times New Roman" w:hAnsi="Times New Roman" w:cs="Times New Roman"/>
          <w:sz w:val="28"/>
          <w:szCs w:val="28"/>
          <w:lang w:val="it-IT"/>
        </w:rPr>
        <w:t>[</w:t>
      </w:r>
      <w:r w:rsidRPr="006E74AE">
        <w:rPr>
          <w:rFonts w:ascii="Times New Roman" w:eastAsia="Times New Roman" w:hAnsi="Times New Roman" w:cs="Times New Roman"/>
          <w:sz w:val="28"/>
          <w:szCs w:val="28"/>
        </w:rPr>
        <w:t>3</w:t>
      </w:r>
      <w:r w:rsidRPr="006E74AE">
        <w:rPr>
          <w:rFonts w:ascii="Times New Roman" w:eastAsia="Times New Roman" w:hAnsi="Times New Roman" w:cs="Times New Roman"/>
          <w:sz w:val="28"/>
          <w:szCs w:val="28"/>
          <w:lang w:val="it-IT"/>
        </w:rPr>
        <w:t>]</w:t>
      </w:r>
      <w:r w:rsidRPr="006E74AE">
        <w:rPr>
          <w:rFonts w:ascii="Times New Roman" w:eastAsia="Calibri" w:hAnsi="Times New Roman" w:cs="Times New Roman"/>
          <w:spacing w:val="-6"/>
          <w:sz w:val="28"/>
          <w:szCs w:val="28"/>
          <w:lang w:val="it-IT"/>
        </w:rPr>
        <w:t xml:space="preserve"> Nguyễn Thị Thu Thủy (chủ biên - </w:t>
      </w:r>
      <w:r w:rsidRPr="006E74AE">
        <w:rPr>
          <w:rFonts w:ascii="Times New Roman" w:eastAsia="Calibri" w:hAnsi="Times New Roman" w:cs="Times New Roman"/>
          <w:spacing w:val="-6"/>
          <w:sz w:val="28"/>
          <w:szCs w:val="28"/>
          <w:lang w:val="vi-VN"/>
        </w:rPr>
        <w:t>2017)</w:t>
      </w:r>
      <w:r w:rsidRPr="006E74AE">
        <w:rPr>
          <w:rFonts w:ascii="Times New Roman" w:eastAsia="Calibri" w:hAnsi="Times New Roman" w:cs="Times New Roman"/>
          <w:spacing w:val="-6"/>
          <w:sz w:val="28"/>
          <w:szCs w:val="28"/>
          <w:lang w:val="it-IT"/>
        </w:rPr>
        <w:t xml:space="preserve">, Đào Thị Hồng Hạnh, Trần Thị Ngọc, </w:t>
      </w:r>
      <w:r w:rsidRPr="006E74AE">
        <w:rPr>
          <w:rFonts w:ascii="Times New Roman" w:eastAsia="Calibri" w:hAnsi="Times New Roman" w:cs="Times New Roman"/>
          <w:i/>
          <w:spacing w:val="-6"/>
          <w:sz w:val="28"/>
          <w:szCs w:val="28"/>
          <w:lang w:val="it-IT"/>
        </w:rPr>
        <w:t>Giáo trình Lý luận dạy học Ngữ Văn</w:t>
      </w:r>
      <w:r w:rsidRPr="006E74AE">
        <w:rPr>
          <w:rFonts w:ascii="Times New Roman" w:eastAsia="Calibri" w:hAnsi="Times New Roman" w:cs="Times New Roman"/>
          <w:spacing w:val="-6"/>
          <w:sz w:val="28"/>
          <w:szCs w:val="28"/>
          <w:lang w:val="it-IT"/>
        </w:rPr>
        <w:t xml:space="preserve">, Nxb ĐHTN, thư viện </w:t>
      </w:r>
      <w:r w:rsidRPr="006E74AE">
        <w:rPr>
          <w:rFonts w:ascii="Times New Roman" w:eastAsia="Calibri" w:hAnsi="Times New Roman" w:cs="Times New Roman"/>
          <w:spacing w:val="-6"/>
          <w:sz w:val="28"/>
          <w:szCs w:val="28"/>
          <w:lang w:val="vi-VN"/>
        </w:rPr>
        <w:t>trường</w:t>
      </w:r>
      <w:r w:rsidRPr="006E74AE">
        <w:rPr>
          <w:rFonts w:ascii="Times New Roman" w:eastAsia="Calibri" w:hAnsi="Times New Roman" w:cs="Times New Roman"/>
          <w:spacing w:val="-6"/>
          <w:sz w:val="28"/>
          <w:szCs w:val="28"/>
          <w:lang w:val="it-IT"/>
        </w:rPr>
        <w:t xml:space="preserve"> ĐH Sư phạm</w:t>
      </w:r>
      <w:r w:rsidRPr="006E74AE">
        <w:rPr>
          <w:rFonts w:ascii="Times New Roman" w:eastAsia="Calibri" w:hAnsi="Times New Roman" w:cs="Times New Roman"/>
          <w:spacing w:val="-6"/>
          <w:sz w:val="28"/>
          <w:szCs w:val="28"/>
          <w:lang w:val="vi-VN"/>
        </w:rPr>
        <w:t xml:space="preserve"> -ĐH</w:t>
      </w:r>
      <w:r w:rsidRPr="006E74AE">
        <w:rPr>
          <w:rFonts w:ascii="Times New Roman" w:eastAsia="Calibri" w:hAnsi="Times New Roman" w:cs="Times New Roman"/>
          <w:spacing w:val="-6"/>
          <w:sz w:val="28"/>
          <w:szCs w:val="28"/>
          <w:lang w:val="it-IT"/>
        </w:rPr>
        <w:t>TN.</w:t>
      </w:r>
    </w:p>
    <w:p w:rsidR="006E74AE" w:rsidRPr="006E74AE" w:rsidRDefault="006E74AE" w:rsidP="006E74AE">
      <w:pPr>
        <w:spacing w:after="0" w:line="264" w:lineRule="auto"/>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10. Nội dung chi tiết của học phần</w:t>
      </w:r>
    </w:p>
    <w:p w:rsidR="006E74AE" w:rsidRPr="006E74AE" w:rsidRDefault="006E74AE" w:rsidP="006E74AE">
      <w:pPr>
        <w:spacing w:after="0" w:line="264" w:lineRule="auto"/>
        <w:jc w:val="both"/>
        <w:rPr>
          <w:rFonts w:ascii="Times New Roman" w:eastAsia="Calibri" w:hAnsi="Times New Roman" w:cs="Times New Roman"/>
          <w:b/>
          <w:sz w:val="28"/>
          <w:szCs w:val="28"/>
          <w:lang w:val="it-IT"/>
        </w:rPr>
      </w:pPr>
      <w:r w:rsidRPr="006E74AE">
        <w:rPr>
          <w:rFonts w:ascii="Times New Roman" w:eastAsia="Calibri" w:hAnsi="Times New Roman" w:cs="Times New Roman"/>
          <w:b/>
          <w:sz w:val="28"/>
          <w:szCs w:val="28"/>
          <w:lang w:val="it-IT"/>
        </w:rPr>
        <w:t xml:space="preserve">10.1. Chuẩn đầu ra chương/bài học (LLOs)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tblGrid>
      <w:tr w:rsidR="006E74AE" w:rsidRPr="006E74AE" w:rsidTr="00F317ED">
        <w:trPr>
          <w:trHeight w:val="20"/>
        </w:trPr>
        <w:tc>
          <w:tcPr>
            <w:tcW w:w="993" w:type="dxa"/>
            <w:shd w:val="clear" w:color="auto" w:fill="DAEEF3"/>
            <w:vAlign w:val="center"/>
          </w:tcPr>
          <w:p w:rsidR="006E74AE" w:rsidRPr="006E74AE" w:rsidRDefault="006E74AE" w:rsidP="006E74AE">
            <w:pPr>
              <w:spacing w:after="0" w:line="264" w:lineRule="auto"/>
              <w:ind w:right="-109"/>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LLOs</w:t>
            </w:r>
          </w:p>
        </w:tc>
        <w:tc>
          <w:tcPr>
            <w:tcW w:w="8647"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Nội dung chuẩn đầu ra của chương 1</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w:t>
            </w:r>
          </w:p>
        </w:tc>
        <w:tc>
          <w:tcPr>
            <w:tcW w:w="864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b/>
                <w:sz w:val="28"/>
                <w:szCs w:val="28"/>
              </w:rPr>
            </w:pPr>
            <w:r w:rsidRPr="006E74AE">
              <w:rPr>
                <w:rFonts w:ascii="Times New Roman" w:eastAsia="MS Mincho" w:hAnsi="Times New Roman" w:cs="Times New Roman"/>
                <w:sz w:val="28"/>
                <w:szCs w:val="28"/>
              </w:rPr>
              <w:t xml:space="preserve">Diễn giải được những kiến thức </w:t>
            </w:r>
            <w:r w:rsidRPr="006E74AE">
              <w:rPr>
                <w:rFonts w:ascii="Times New Roman" w:eastAsia="Calibri" w:hAnsi="Times New Roman" w:cs="Times New Roman"/>
                <w:sz w:val="28"/>
                <w:szCs w:val="28"/>
              </w:rPr>
              <w:t xml:space="preserve">lí luận về </w:t>
            </w:r>
            <w:r w:rsidRPr="006E74AE">
              <w:rPr>
                <w:rFonts w:ascii="Times New Roman" w:eastAsia="Calibri" w:hAnsi="Times New Roman" w:cs="Times New Roman"/>
                <w:sz w:val="28"/>
                <w:szCs w:val="28"/>
                <w:lang w:val="vi-VN"/>
              </w:rPr>
              <w:t xml:space="preserve">khái niệm, mục tiêu, vai trò của hoạt động trải nghiệm </w:t>
            </w:r>
            <w:r w:rsidRPr="006E74AE">
              <w:rPr>
                <w:rFonts w:ascii="Times New Roman" w:eastAsia="Arial" w:hAnsi="Times New Roman" w:cs="Times New Roman"/>
                <w:bCs/>
                <w:spacing w:val="-4"/>
                <w:sz w:val="28"/>
                <w:szCs w:val="28"/>
                <w:lang w:val="vi-VN"/>
              </w:rPr>
              <w:t>tr</w:t>
            </w:r>
            <w:r w:rsidRPr="006E74AE">
              <w:rPr>
                <w:rFonts w:ascii="Times New Roman" w:eastAsia="Arial" w:hAnsi="Times New Roman" w:cs="Times New Roman"/>
                <w:bCs/>
                <w:spacing w:val="-6"/>
                <w:sz w:val="28"/>
                <w:szCs w:val="28"/>
              </w:rPr>
              <w:t>ong dạy học Ngữ văn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LLO2</w:t>
            </w:r>
          </w:p>
        </w:tc>
        <w:tc>
          <w:tcPr>
            <w:tcW w:w="8647" w:type="dxa"/>
            <w:shd w:val="clear" w:color="auto" w:fill="auto"/>
          </w:tcPr>
          <w:p w:rsidR="006E74AE" w:rsidRPr="006E74AE" w:rsidRDefault="006E74AE" w:rsidP="006E74AE">
            <w:pPr>
              <w:spacing w:after="0" w:line="276" w:lineRule="auto"/>
              <w:jc w:val="both"/>
              <w:rPr>
                <w:rFonts w:ascii="Times New Roman" w:eastAsia="Arial" w:hAnsi="Times New Roman" w:cs="Times New Roman"/>
                <w:bCs/>
                <w:sz w:val="28"/>
                <w:szCs w:val="28"/>
                <w:lang w:val="vi-VN"/>
              </w:rPr>
            </w:pPr>
            <w:r w:rsidRPr="006E74AE">
              <w:rPr>
                <w:rFonts w:ascii="Times New Roman" w:eastAsia="Arial" w:hAnsi="Times New Roman" w:cs="Times New Roman"/>
                <w:iCs/>
                <w:sz w:val="28"/>
                <w:szCs w:val="28"/>
                <w:lang w:val="de-DE"/>
              </w:rPr>
              <w:t xml:space="preserve">Phân tích </w:t>
            </w:r>
            <w:r w:rsidRPr="006E74AE">
              <w:rPr>
                <w:rFonts w:ascii="Times New Roman" w:eastAsia="Arial" w:hAnsi="Times New Roman" w:cs="Times New Roman"/>
                <w:iCs/>
                <w:sz w:val="28"/>
                <w:szCs w:val="28"/>
                <w:lang w:val="vi-VN"/>
              </w:rPr>
              <w:t>quy trình thiết kế</w:t>
            </w:r>
            <w:r w:rsidRPr="006E74AE">
              <w:rPr>
                <w:rFonts w:ascii="Times New Roman" w:eastAsia="Arial" w:hAnsi="Times New Roman" w:cs="Times New Roman"/>
                <w:bCs/>
                <w:sz w:val="28"/>
                <w:szCs w:val="28"/>
                <w:lang w:val="vi-VN"/>
              </w:rPr>
              <w:t xml:space="preserve"> hoạt động trải nghiệm trong dạy học </w:t>
            </w:r>
            <w:r w:rsidRPr="006E74AE">
              <w:rPr>
                <w:rFonts w:ascii="Times New Roman" w:eastAsia="Arial" w:hAnsi="Times New Roman" w:cs="Times New Roman"/>
                <w:bCs/>
                <w:sz w:val="28"/>
                <w:szCs w:val="28"/>
                <w:lang w:val="pt-BR"/>
              </w:rPr>
              <w:t>Ngữ văn</w:t>
            </w:r>
            <w:r w:rsidRPr="006E74AE">
              <w:rPr>
                <w:rFonts w:ascii="Times New Roman" w:eastAsia="Arial" w:hAnsi="Times New Roman" w:cs="Times New Roman"/>
                <w:bCs/>
                <w:sz w:val="28"/>
                <w:szCs w:val="28"/>
                <w:lang w:val="vi-VN"/>
              </w:rPr>
              <w:t xml:space="preserve">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LLO3</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b/>
                <w:sz w:val="28"/>
                <w:szCs w:val="28"/>
                <w:lang w:val="vi-VN"/>
              </w:rPr>
            </w:pPr>
            <w:r w:rsidRPr="006E74AE">
              <w:rPr>
                <w:rFonts w:ascii="Times New Roman" w:eastAsia="Arial" w:hAnsi="Times New Roman" w:cs="Times New Roman"/>
                <w:bCs/>
                <w:sz w:val="28"/>
                <w:szCs w:val="28"/>
                <w:lang w:val="pt-BR"/>
              </w:rPr>
              <w:t xml:space="preserve">Vận dụng kiến thức lí luận để </w:t>
            </w:r>
            <w:r w:rsidRPr="006E74AE">
              <w:rPr>
                <w:rFonts w:ascii="Times New Roman" w:eastAsia="Arial" w:hAnsi="Times New Roman" w:cs="Times New Roman"/>
                <w:bCs/>
                <w:sz w:val="28"/>
                <w:szCs w:val="28"/>
                <w:lang w:val="vi-VN"/>
              </w:rPr>
              <w:t>thiết kế hoạt động trải nghiệm trong dạy học ngữ văn</w:t>
            </w:r>
            <w:r w:rsidRPr="006E74AE">
              <w:rPr>
                <w:rFonts w:ascii="Times New Roman" w:eastAsia="Arial" w:hAnsi="Times New Roman" w:cs="Times New Roman"/>
                <w:bCs/>
                <w:spacing w:val="-6"/>
                <w:sz w:val="28"/>
                <w:szCs w:val="28"/>
              </w:rPr>
              <w:t>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LLO4</w:t>
            </w:r>
          </w:p>
        </w:tc>
        <w:tc>
          <w:tcPr>
            <w:tcW w:w="8647" w:type="dxa"/>
            <w:shd w:val="clear" w:color="auto" w:fill="auto"/>
          </w:tcPr>
          <w:p w:rsidR="006E74AE" w:rsidRPr="006E74AE" w:rsidRDefault="006E74AE" w:rsidP="006E74AE">
            <w:pPr>
              <w:spacing w:after="0" w:line="276" w:lineRule="auto"/>
              <w:contextualSpacing/>
              <w:jc w:val="both"/>
              <w:rPr>
                <w:rFonts w:ascii="Times New Roman" w:eastAsia="Calibri" w:hAnsi="Times New Roman" w:cs="Times New Roman"/>
                <w:spacing w:val="-2"/>
                <w:sz w:val="28"/>
                <w:szCs w:val="28"/>
              </w:rPr>
            </w:pPr>
            <w:r w:rsidRPr="006E74AE">
              <w:rPr>
                <w:rFonts w:ascii="Times New Roman" w:eastAsia="Calibri" w:hAnsi="Times New Roman" w:cs="Times New Roman"/>
                <w:spacing w:val="-2"/>
                <w:sz w:val="28"/>
                <w:szCs w:val="28"/>
              </w:rPr>
              <w:t xml:space="preserve">Thể hiện năng lực tự học, tự nghiên cứu lí luận và thực tiễn </w:t>
            </w:r>
            <w:r w:rsidRPr="006E74AE">
              <w:rPr>
                <w:rFonts w:ascii="Times New Roman" w:eastAsia="Calibri" w:hAnsi="Times New Roman" w:cs="Times New Roman"/>
                <w:spacing w:val="-2"/>
                <w:sz w:val="28"/>
                <w:szCs w:val="28"/>
                <w:lang w:val="vi-VN"/>
              </w:rPr>
              <w:t>hoạt động trải nghiệm</w:t>
            </w:r>
            <w:r w:rsidRPr="006E74AE">
              <w:rPr>
                <w:rFonts w:ascii="Times New Roman" w:eastAsia="Arial" w:hAnsi="Times New Roman" w:cs="Times New Roman"/>
                <w:bCs/>
                <w:spacing w:val="-4"/>
                <w:sz w:val="28"/>
                <w:szCs w:val="28"/>
                <w:lang w:val="vi-VN"/>
              </w:rPr>
              <w:t xml:space="preserve"> tr</w:t>
            </w:r>
            <w:r w:rsidRPr="006E74AE">
              <w:rPr>
                <w:rFonts w:ascii="Times New Roman" w:eastAsia="Arial" w:hAnsi="Times New Roman" w:cs="Times New Roman"/>
                <w:bCs/>
                <w:spacing w:val="-6"/>
                <w:sz w:val="28"/>
                <w:szCs w:val="28"/>
              </w:rPr>
              <w:t>ong dạy học Ngữ văn ở trường phổ thông</w:t>
            </w:r>
            <w:r w:rsidRPr="006E74AE">
              <w:rPr>
                <w:rFonts w:ascii="Times New Roman" w:eastAsia="Calibri" w:hAnsi="Times New Roman" w:cs="Times New Roman"/>
                <w:spacing w:val="-2"/>
                <w:sz w:val="28"/>
                <w:szCs w:val="28"/>
              </w:rPr>
              <w:t xml:space="preserve">; </w:t>
            </w:r>
            <w:r w:rsidRPr="006E74AE">
              <w:rPr>
                <w:rFonts w:ascii="Times New Roman" w:eastAsia="Calibri" w:hAnsi="Times New Roman" w:cs="Times New Roman"/>
                <w:sz w:val="28"/>
                <w:szCs w:val="28"/>
              </w:rPr>
              <w:t>sáng tạo khi làm việc nhóm ở các hoàn cảnh khác nhau.</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LLO5</w:t>
            </w:r>
          </w:p>
        </w:tc>
        <w:tc>
          <w:tcPr>
            <w:tcW w:w="8647" w:type="dxa"/>
            <w:shd w:val="clear" w:color="auto" w:fill="auto"/>
          </w:tcPr>
          <w:p w:rsidR="006E74AE" w:rsidRPr="006E74AE" w:rsidRDefault="006E74AE" w:rsidP="006E74AE">
            <w:pPr>
              <w:spacing w:after="0" w:line="276" w:lineRule="auto"/>
              <w:contextualSpacing/>
              <w:jc w:val="both"/>
              <w:rPr>
                <w:rFonts w:ascii="Times New Roman" w:eastAsia="Calibri" w:hAnsi="Times New Roman" w:cs="Times New Roman"/>
                <w:sz w:val="28"/>
                <w:szCs w:val="28"/>
              </w:rPr>
            </w:pPr>
            <w:r w:rsidRPr="006E74AE">
              <w:rPr>
                <w:rFonts w:ascii="Times New Roman" w:eastAsia="Calibri" w:hAnsi="Times New Roman" w:cs="Times New Roman"/>
                <w:spacing w:val="-2"/>
                <w:sz w:val="28"/>
                <w:szCs w:val="28"/>
              </w:rPr>
              <w:t>Thể hiện trách nhiệm,</w:t>
            </w:r>
            <w:r w:rsidRPr="006E74AE">
              <w:rPr>
                <w:rFonts w:ascii="Times New Roman" w:eastAsia="Calibri" w:hAnsi="Times New Roman" w:cs="Times New Roman"/>
                <w:sz w:val="28"/>
                <w:szCs w:val="28"/>
              </w:rPr>
              <w:t xml:space="preserve">ý thức cao trong các hoạt động học tập, trải nghiệm thực tiễn giáo dục phổ thông, </w:t>
            </w:r>
            <w:r w:rsidRPr="006E74AE">
              <w:rPr>
                <w:rFonts w:ascii="Times New Roman" w:eastAsia="Calibri" w:hAnsi="Times New Roman" w:cs="Times New Roman"/>
                <w:spacing w:val="-2"/>
                <w:sz w:val="28"/>
                <w:szCs w:val="28"/>
              </w:rPr>
              <w:t>thực hiện đúng quy định về đạo đức nhà giáo, quy chế dân chủ ở trường phổ thông.</w:t>
            </w:r>
          </w:p>
        </w:tc>
      </w:tr>
      <w:tr w:rsidR="006E74AE" w:rsidRPr="006E74AE" w:rsidTr="00F317ED">
        <w:trPr>
          <w:trHeight w:val="20"/>
        </w:trPr>
        <w:tc>
          <w:tcPr>
            <w:tcW w:w="993" w:type="dxa"/>
            <w:shd w:val="clear" w:color="auto" w:fill="DBE5F1"/>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b/>
                <w:sz w:val="28"/>
                <w:szCs w:val="28"/>
              </w:rPr>
              <w:t>LLOs</w:t>
            </w:r>
          </w:p>
        </w:tc>
        <w:tc>
          <w:tcPr>
            <w:tcW w:w="8647" w:type="dxa"/>
            <w:shd w:val="clear" w:color="auto" w:fill="DBE5F1"/>
            <w:vAlign w:val="center"/>
          </w:tcPr>
          <w:p w:rsidR="006E74AE" w:rsidRPr="006E74AE" w:rsidRDefault="006E74AE" w:rsidP="006E74AE">
            <w:pPr>
              <w:spacing w:after="0" w:line="276" w:lineRule="auto"/>
              <w:jc w:val="center"/>
              <w:rPr>
                <w:rFonts w:ascii="Times New Roman" w:eastAsia="Calibri" w:hAnsi="Times New Roman" w:cs="Times New Roman"/>
                <w:sz w:val="28"/>
                <w:szCs w:val="28"/>
                <w:lang w:val="pl-PL"/>
              </w:rPr>
            </w:pPr>
            <w:r w:rsidRPr="006E74AE">
              <w:rPr>
                <w:rFonts w:ascii="Times New Roman" w:eastAsia="Calibri" w:hAnsi="Times New Roman" w:cs="Times New Roman"/>
                <w:b/>
                <w:sz w:val="28"/>
                <w:szCs w:val="28"/>
              </w:rPr>
              <w:t>Nội dung chuẩn đầu ra của chương 2</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LLO6</w:t>
            </w:r>
          </w:p>
        </w:tc>
        <w:tc>
          <w:tcPr>
            <w:tcW w:w="8647" w:type="dxa"/>
            <w:shd w:val="clear" w:color="auto" w:fill="auto"/>
            <w:vAlign w:val="center"/>
          </w:tcPr>
          <w:p w:rsidR="006E74AE" w:rsidRPr="006E74AE" w:rsidRDefault="006E74AE" w:rsidP="006E74AE">
            <w:pPr>
              <w:spacing w:after="0" w:line="276"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 xml:space="preserve">Diễn giải được những nội dung và yêu cầu </w:t>
            </w:r>
            <w:r w:rsidRPr="006E74AE">
              <w:rPr>
                <w:rFonts w:ascii="Times New Roman" w:eastAsia="Calibri" w:hAnsi="Times New Roman" w:cs="Times New Roman"/>
                <w:sz w:val="28"/>
                <w:szCs w:val="28"/>
                <w:lang w:val="vi-VN"/>
              </w:rPr>
              <w:t>tổ chức hoạt động trải nghiệm</w:t>
            </w:r>
            <w:r w:rsidRPr="006E74AE">
              <w:rPr>
                <w:rFonts w:ascii="Times New Roman" w:eastAsia="Calibri" w:hAnsi="Times New Roman" w:cs="Times New Roman"/>
                <w:sz w:val="28"/>
                <w:szCs w:val="28"/>
                <w:lang w:val="pt-BR"/>
              </w:rPr>
              <w:t xml:space="preserve"> trong chương trình và sách giáo khoa Ngữ văn</w:t>
            </w:r>
            <w:r w:rsidRPr="006E74AE">
              <w:rPr>
                <w:rFonts w:ascii="Times New Roman" w:eastAsia="Calibri" w:hAnsi="Times New Roman" w:cs="Times New Roman"/>
                <w:sz w:val="28"/>
                <w:szCs w:val="28"/>
                <w:lang w:val="vi-VN"/>
              </w:rPr>
              <w:t>.</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LLO7</w:t>
            </w:r>
          </w:p>
        </w:tc>
        <w:tc>
          <w:tcPr>
            <w:tcW w:w="864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z w:val="28"/>
                <w:szCs w:val="28"/>
              </w:rPr>
              <w:t xml:space="preserve">Phân tích được quy trình </w:t>
            </w:r>
            <w:r w:rsidRPr="006E74AE">
              <w:rPr>
                <w:rFonts w:ascii="Times New Roman" w:eastAsia="Calibri" w:hAnsi="Times New Roman" w:cs="Times New Roman"/>
                <w:sz w:val="28"/>
                <w:szCs w:val="28"/>
                <w:lang w:val="vi-VN"/>
              </w:rPr>
              <w:t>tổ chức hoạt động trải nghiệm dạy học Ngữ văn</w:t>
            </w:r>
            <w:r w:rsidRPr="006E74AE">
              <w:rPr>
                <w:rFonts w:ascii="Times New Roman" w:eastAsia="Arial" w:hAnsi="Times New Roman" w:cs="Times New Roman"/>
                <w:bCs/>
                <w:spacing w:val="-6"/>
                <w:sz w:val="28"/>
                <w:szCs w:val="28"/>
              </w:rPr>
              <w:t>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tabs>
                <w:tab w:val="left" w:pos="314"/>
              </w:tabs>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LLO8</w:t>
            </w:r>
          </w:p>
        </w:tc>
        <w:tc>
          <w:tcPr>
            <w:tcW w:w="8647" w:type="dxa"/>
            <w:shd w:val="clear" w:color="auto" w:fill="auto"/>
          </w:tcPr>
          <w:p w:rsidR="006E74AE" w:rsidRPr="006E74AE" w:rsidRDefault="006E74AE" w:rsidP="006E74AE">
            <w:pPr>
              <w:tabs>
                <w:tab w:val="left" w:leader="dot" w:pos="8511"/>
              </w:tabs>
              <w:spacing w:after="0" w:line="276" w:lineRule="auto"/>
              <w:jc w:val="both"/>
              <w:rPr>
                <w:rFonts w:ascii="Times New Roman" w:eastAsia="Calibri" w:hAnsi="Times New Roman" w:cs="Times New Roman"/>
                <w:sz w:val="28"/>
                <w:szCs w:val="28"/>
                <w:lang w:val="vi-VN"/>
              </w:rPr>
            </w:pPr>
            <w:r w:rsidRPr="006E74AE">
              <w:rPr>
                <w:rFonts w:ascii="Times New Roman" w:eastAsia="MS Mincho" w:hAnsi="Times New Roman" w:cs="Times New Roman"/>
                <w:sz w:val="28"/>
                <w:szCs w:val="28"/>
              </w:rPr>
              <w:t>Xây dựng được các hoạt động dạy học</w:t>
            </w:r>
            <w:r w:rsidRPr="006E74AE">
              <w:rPr>
                <w:rFonts w:ascii="Times New Roman" w:eastAsia="MS Mincho" w:hAnsi="Times New Roman" w:cs="Times New Roman"/>
                <w:sz w:val="28"/>
                <w:szCs w:val="28"/>
                <w:lang w:val="vi-VN"/>
              </w:rPr>
              <w:t>,</w:t>
            </w:r>
            <w:r w:rsidRPr="006E74AE">
              <w:rPr>
                <w:rFonts w:ascii="Times New Roman" w:eastAsia="MS Mincho" w:hAnsi="Times New Roman" w:cs="Times New Roman"/>
                <w:sz w:val="28"/>
                <w:szCs w:val="28"/>
              </w:rPr>
              <w:t xml:space="preserve"> các dạng bài </w:t>
            </w:r>
            <w:r w:rsidRPr="006E74AE">
              <w:rPr>
                <w:rFonts w:ascii="Times New Roman" w:eastAsia="MS Mincho" w:hAnsi="Times New Roman" w:cs="Times New Roman"/>
                <w:sz w:val="28"/>
                <w:szCs w:val="28"/>
                <w:lang w:val="vi-VN"/>
              </w:rPr>
              <w:t xml:space="preserve">nghiên cứu </w:t>
            </w:r>
            <w:r w:rsidRPr="006E74AE">
              <w:rPr>
                <w:rFonts w:ascii="Times New Roman" w:eastAsia="Calibri" w:hAnsi="Times New Roman" w:cs="Times New Roman"/>
                <w:sz w:val="28"/>
                <w:szCs w:val="28"/>
                <w:lang w:val="vi-VN"/>
              </w:rPr>
              <w:t>tổ chức hoạt động trải nghiệm</w:t>
            </w:r>
            <w:r w:rsidRPr="006E74AE">
              <w:rPr>
                <w:rFonts w:ascii="Times New Roman" w:eastAsia="MS Mincho" w:hAnsi="Times New Roman" w:cs="Times New Roman"/>
                <w:sz w:val="28"/>
                <w:szCs w:val="28"/>
                <w:lang w:val="vi-VN"/>
              </w:rPr>
              <w:t xml:space="preserve"> trong dạy học Ngữ văn.</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LLO9</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pacing w:val="-4"/>
                <w:sz w:val="28"/>
                <w:szCs w:val="28"/>
                <w:lang w:val="pl-PL"/>
              </w:rPr>
            </w:pPr>
            <w:r w:rsidRPr="006E74AE">
              <w:rPr>
                <w:rFonts w:ascii="Times New Roman" w:eastAsia="MS Mincho" w:hAnsi="Times New Roman" w:cs="Times New Roman"/>
                <w:spacing w:val="-4"/>
                <w:sz w:val="28"/>
                <w:szCs w:val="28"/>
              </w:rPr>
              <w:t xml:space="preserve">Tổ chức được hoạt động dạy học các dạng bài </w:t>
            </w:r>
            <w:r w:rsidRPr="006E74AE">
              <w:rPr>
                <w:rFonts w:ascii="Times New Roman" w:eastAsia="MS Mincho" w:hAnsi="Times New Roman" w:cs="Times New Roman"/>
                <w:spacing w:val="-4"/>
                <w:sz w:val="28"/>
                <w:szCs w:val="28"/>
                <w:lang w:val="vi-VN"/>
              </w:rPr>
              <w:t>hoạt động trải nghiệm, dự án học tập sáng tạo...</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LLO4</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pacing w:val="-2"/>
                <w:sz w:val="28"/>
                <w:szCs w:val="28"/>
              </w:rPr>
              <w:t xml:space="preserve">Thể hiện năng lực tự học, tự nghiên cứu lí luận và thực tiễn giáo dục phổ thông môn </w:t>
            </w:r>
            <w:r w:rsidRPr="006E74AE">
              <w:rPr>
                <w:rFonts w:ascii="Times New Roman" w:eastAsia="Calibri" w:hAnsi="Times New Roman" w:cs="Times New Roman"/>
                <w:spacing w:val="-2"/>
                <w:sz w:val="28"/>
                <w:szCs w:val="28"/>
                <w:lang w:val="vi-VN"/>
              </w:rPr>
              <w:t xml:space="preserve">tổ chức hoạt động trải nghiệm </w:t>
            </w:r>
            <w:r w:rsidRPr="006E74AE">
              <w:rPr>
                <w:rFonts w:ascii="Times New Roman" w:eastAsia="Arial" w:hAnsi="Times New Roman" w:cs="Times New Roman"/>
                <w:bCs/>
                <w:spacing w:val="-4"/>
                <w:sz w:val="28"/>
                <w:szCs w:val="28"/>
                <w:lang w:val="vi-VN"/>
              </w:rPr>
              <w:t>tr</w:t>
            </w:r>
            <w:r w:rsidRPr="006E74AE">
              <w:rPr>
                <w:rFonts w:ascii="Times New Roman" w:eastAsia="Arial" w:hAnsi="Times New Roman" w:cs="Times New Roman"/>
                <w:bCs/>
                <w:spacing w:val="-6"/>
                <w:sz w:val="28"/>
                <w:szCs w:val="28"/>
              </w:rPr>
              <w:t>ong dạy học Ngữ văn ở trường phổ thông</w:t>
            </w:r>
            <w:r w:rsidRPr="006E74AE">
              <w:rPr>
                <w:rFonts w:ascii="Times New Roman" w:eastAsia="Calibri" w:hAnsi="Times New Roman" w:cs="Times New Roman"/>
                <w:spacing w:val="-2"/>
                <w:sz w:val="28"/>
                <w:szCs w:val="28"/>
              </w:rPr>
              <w:t xml:space="preserve">; </w:t>
            </w:r>
            <w:r w:rsidRPr="006E74AE">
              <w:rPr>
                <w:rFonts w:ascii="Times New Roman" w:eastAsia="Calibri" w:hAnsi="Times New Roman" w:cs="Times New Roman"/>
                <w:sz w:val="28"/>
                <w:szCs w:val="28"/>
              </w:rPr>
              <w:t>sáng tạo khi làm việc nhóm ở các hoàn cảnh khác nhau.</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LLO5</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pacing w:val="-2"/>
                <w:sz w:val="28"/>
                <w:szCs w:val="28"/>
              </w:rPr>
              <w:t>Thể hiện trách nhiệm,</w:t>
            </w:r>
            <w:r w:rsidRPr="006E74AE">
              <w:rPr>
                <w:rFonts w:ascii="Times New Roman" w:eastAsia="Calibri" w:hAnsi="Times New Roman" w:cs="Times New Roman"/>
                <w:sz w:val="28"/>
                <w:szCs w:val="28"/>
              </w:rPr>
              <w:t xml:space="preserve">ý thức cao trong các hoạt động học tập, trải nghiệm thực tiễn giáo dục phổ thông, </w:t>
            </w:r>
            <w:r w:rsidRPr="006E74AE">
              <w:rPr>
                <w:rFonts w:ascii="Times New Roman" w:eastAsia="Calibri" w:hAnsi="Times New Roman" w:cs="Times New Roman"/>
                <w:spacing w:val="-2"/>
                <w:sz w:val="28"/>
                <w:szCs w:val="28"/>
              </w:rPr>
              <w:t>thực hiện đúng quy định về đạo đức nhà giáo, quy chế dân chủ ở trường phổ thông.</w:t>
            </w:r>
          </w:p>
        </w:tc>
      </w:tr>
      <w:tr w:rsidR="006E74AE" w:rsidRPr="006E74AE" w:rsidTr="00F317ED">
        <w:trPr>
          <w:trHeight w:val="20"/>
        </w:trPr>
        <w:tc>
          <w:tcPr>
            <w:tcW w:w="993" w:type="dxa"/>
            <w:shd w:val="clear" w:color="auto" w:fill="DBE5F1"/>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b/>
                <w:sz w:val="28"/>
                <w:szCs w:val="28"/>
              </w:rPr>
              <w:t>LLOs</w:t>
            </w:r>
          </w:p>
        </w:tc>
        <w:tc>
          <w:tcPr>
            <w:tcW w:w="8647" w:type="dxa"/>
            <w:shd w:val="clear" w:color="auto" w:fill="DBE5F1"/>
            <w:vAlign w:val="center"/>
          </w:tcPr>
          <w:p w:rsidR="006E74AE" w:rsidRPr="006E74AE" w:rsidRDefault="006E74AE" w:rsidP="006E74AE">
            <w:pPr>
              <w:spacing w:after="0" w:line="276" w:lineRule="auto"/>
              <w:jc w:val="center"/>
              <w:rPr>
                <w:rFonts w:ascii="Times New Roman" w:eastAsia="Calibri" w:hAnsi="Times New Roman" w:cs="Times New Roman"/>
                <w:sz w:val="28"/>
                <w:szCs w:val="28"/>
                <w:lang w:val="pl-PL"/>
              </w:rPr>
            </w:pPr>
            <w:r w:rsidRPr="006E74AE">
              <w:rPr>
                <w:rFonts w:ascii="Times New Roman" w:eastAsia="Calibri" w:hAnsi="Times New Roman" w:cs="Times New Roman"/>
                <w:b/>
                <w:sz w:val="28"/>
                <w:szCs w:val="28"/>
              </w:rPr>
              <w:t>Nội dung chuẩn đầu ra của chương 3</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LLO10</w:t>
            </w:r>
          </w:p>
        </w:tc>
        <w:tc>
          <w:tcPr>
            <w:tcW w:w="864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 xml:space="preserve">Diễn giải được những nội dung và yêu cầu </w:t>
            </w:r>
            <w:r w:rsidRPr="006E74AE">
              <w:rPr>
                <w:rFonts w:ascii="Times New Roman" w:eastAsia="Calibri" w:hAnsi="Times New Roman" w:cs="Times New Roman"/>
                <w:sz w:val="28"/>
                <w:szCs w:val="28"/>
                <w:lang w:val="vi-VN"/>
              </w:rPr>
              <w:t xml:space="preserve">của thực hànhtổ chức hoạt động trải nghiệm </w:t>
            </w:r>
            <w:r w:rsidRPr="006E74AE">
              <w:rPr>
                <w:rFonts w:ascii="Times New Roman" w:eastAsia="Arial" w:hAnsi="Times New Roman" w:cs="Times New Roman"/>
                <w:bCs/>
                <w:spacing w:val="-4"/>
                <w:sz w:val="28"/>
                <w:szCs w:val="28"/>
                <w:lang w:val="vi-VN"/>
              </w:rPr>
              <w:t>tr</w:t>
            </w:r>
            <w:r w:rsidRPr="006E74AE">
              <w:rPr>
                <w:rFonts w:ascii="Times New Roman" w:eastAsia="Arial" w:hAnsi="Times New Roman" w:cs="Times New Roman"/>
                <w:bCs/>
                <w:spacing w:val="-6"/>
                <w:sz w:val="28"/>
                <w:szCs w:val="28"/>
              </w:rPr>
              <w:t>ong dạy học Ngữ văn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LLO11</w:t>
            </w:r>
          </w:p>
        </w:tc>
        <w:tc>
          <w:tcPr>
            <w:tcW w:w="864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z w:val="28"/>
                <w:szCs w:val="28"/>
              </w:rPr>
              <w:t>Phân tích được quy trình</w:t>
            </w:r>
            <w:r w:rsidRPr="006E74AE">
              <w:rPr>
                <w:rFonts w:ascii="Times New Roman" w:eastAsia="Calibri" w:hAnsi="Times New Roman" w:cs="Times New Roman"/>
                <w:sz w:val="28"/>
                <w:szCs w:val="28"/>
                <w:lang w:val="vi-VN"/>
              </w:rPr>
              <w:t xml:space="preserve"> thực hànhtổ chức hoạt động trải nghiệm </w:t>
            </w:r>
            <w:r w:rsidRPr="006E74AE">
              <w:rPr>
                <w:rFonts w:ascii="Times New Roman" w:eastAsia="Arial" w:hAnsi="Times New Roman" w:cs="Times New Roman"/>
                <w:bCs/>
                <w:spacing w:val="-4"/>
                <w:sz w:val="28"/>
                <w:szCs w:val="28"/>
                <w:lang w:val="vi-VN"/>
              </w:rPr>
              <w:t>tr</w:t>
            </w:r>
            <w:r w:rsidRPr="006E74AE">
              <w:rPr>
                <w:rFonts w:ascii="Times New Roman" w:eastAsia="Arial" w:hAnsi="Times New Roman" w:cs="Times New Roman"/>
                <w:bCs/>
                <w:spacing w:val="-6"/>
                <w:sz w:val="28"/>
                <w:szCs w:val="28"/>
              </w:rPr>
              <w:t>ong dạy học Ngữ văn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right="-109"/>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LLO12</w:t>
            </w:r>
          </w:p>
        </w:tc>
        <w:tc>
          <w:tcPr>
            <w:tcW w:w="8647" w:type="dxa"/>
            <w:shd w:val="clear" w:color="auto" w:fill="auto"/>
          </w:tcPr>
          <w:p w:rsidR="006E74AE" w:rsidRPr="006E74AE" w:rsidRDefault="006E74AE" w:rsidP="006E74AE">
            <w:pPr>
              <w:tabs>
                <w:tab w:val="left" w:leader="dot" w:pos="8511"/>
              </w:tabs>
              <w:spacing w:after="0" w:line="276" w:lineRule="auto"/>
              <w:jc w:val="both"/>
              <w:rPr>
                <w:rFonts w:ascii="Times New Roman" w:eastAsia="Calibri" w:hAnsi="Times New Roman" w:cs="Times New Roman"/>
                <w:sz w:val="28"/>
                <w:szCs w:val="28"/>
                <w:lang w:val="pt-BR"/>
              </w:rPr>
            </w:pPr>
            <w:r w:rsidRPr="006E74AE">
              <w:rPr>
                <w:rFonts w:ascii="Times New Roman" w:eastAsia="MS Mincho" w:hAnsi="Times New Roman" w:cs="Times New Roman"/>
                <w:sz w:val="28"/>
                <w:szCs w:val="28"/>
              </w:rPr>
              <w:t xml:space="preserve">Xây dựng được các hoạt động dạy </w:t>
            </w:r>
            <w:r w:rsidRPr="006E74AE">
              <w:rPr>
                <w:rFonts w:ascii="Times New Roman" w:eastAsia="MS Mincho" w:hAnsi="Times New Roman" w:cs="Times New Roman"/>
                <w:sz w:val="28"/>
                <w:szCs w:val="28"/>
                <w:lang w:val="vi-VN"/>
              </w:rPr>
              <w:t>học tổ chức hoạt động trải nghiệm</w:t>
            </w:r>
            <w:r w:rsidRPr="006E74AE">
              <w:rPr>
                <w:rFonts w:ascii="Times New Roman" w:eastAsia="MS Mincho" w:hAnsi="Times New Roman" w:cs="Times New Roman"/>
                <w:sz w:val="28"/>
                <w:szCs w:val="28"/>
              </w:rPr>
              <w:t xml:space="preserve">; các </w:t>
            </w:r>
            <w:r w:rsidRPr="006E74AE">
              <w:rPr>
                <w:rFonts w:ascii="Times New Roman" w:eastAsia="Calibri" w:hAnsi="Times New Roman" w:cs="Times New Roman"/>
                <w:sz w:val="28"/>
                <w:szCs w:val="28"/>
                <w:lang w:val="pt-BR"/>
              </w:rPr>
              <w:t>đề kiểm tra đánh giá năng lực</w:t>
            </w:r>
            <w:r w:rsidRPr="006E74AE">
              <w:rPr>
                <w:rFonts w:ascii="Times New Roman" w:eastAsia="Calibri" w:hAnsi="Times New Roman" w:cs="Times New Roman"/>
                <w:sz w:val="28"/>
                <w:szCs w:val="28"/>
                <w:lang w:val="vi-VN"/>
              </w:rPr>
              <w:t>tổ chức hoạt động trải nghiệm</w:t>
            </w:r>
            <w:r w:rsidRPr="006E74AE">
              <w:rPr>
                <w:rFonts w:ascii="Times New Roman" w:eastAsia="Arial" w:hAnsi="Times New Roman" w:cs="Times New Roman"/>
                <w:bCs/>
                <w:spacing w:val="-4"/>
                <w:sz w:val="28"/>
                <w:szCs w:val="28"/>
                <w:lang w:val="vi-VN"/>
              </w:rPr>
              <w:t xml:space="preserve"> tr</w:t>
            </w:r>
            <w:r w:rsidRPr="006E74AE">
              <w:rPr>
                <w:rFonts w:ascii="Times New Roman" w:eastAsia="Arial" w:hAnsi="Times New Roman" w:cs="Times New Roman"/>
                <w:bCs/>
                <w:spacing w:val="-6"/>
                <w:sz w:val="28"/>
                <w:szCs w:val="28"/>
              </w:rPr>
              <w:t>ong dạy học Ngữ văn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LLO13</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pacing w:val="-4"/>
                <w:sz w:val="28"/>
                <w:szCs w:val="28"/>
                <w:lang w:val="pl-PL"/>
              </w:rPr>
            </w:pPr>
            <w:r w:rsidRPr="006E74AE">
              <w:rPr>
                <w:rFonts w:ascii="Times New Roman" w:eastAsia="MS Mincho" w:hAnsi="Times New Roman" w:cs="Times New Roman"/>
                <w:spacing w:val="-4"/>
                <w:sz w:val="28"/>
                <w:szCs w:val="28"/>
              </w:rPr>
              <w:t>T</w:t>
            </w:r>
            <w:r w:rsidRPr="006E74AE">
              <w:rPr>
                <w:rFonts w:ascii="Times New Roman" w:eastAsia="MS Mincho" w:hAnsi="Times New Roman" w:cs="Times New Roman"/>
                <w:spacing w:val="-4"/>
                <w:sz w:val="28"/>
                <w:szCs w:val="28"/>
                <w:lang w:val="vi-VN"/>
              </w:rPr>
              <w:t>hiết kế và t</w:t>
            </w:r>
            <w:r w:rsidRPr="006E74AE">
              <w:rPr>
                <w:rFonts w:ascii="Times New Roman" w:eastAsia="MS Mincho" w:hAnsi="Times New Roman" w:cs="Times New Roman"/>
                <w:spacing w:val="-4"/>
                <w:sz w:val="28"/>
                <w:szCs w:val="28"/>
              </w:rPr>
              <w:t xml:space="preserve">ổ chức được hoạt động </w:t>
            </w:r>
            <w:r w:rsidRPr="006E74AE">
              <w:rPr>
                <w:rFonts w:ascii="Times New Roman" w:eastAsia="MS Mincho" w:hAnsi="Times New Roman" w:cs="Times New Roman"/>
                <w:spacing w:val="-4"/>
                <w:sz w:val="28"/>
                <w:szCs w:val="28"/>
                <w:lang w:val="vi-VN"/>
              </w:rPr>
              <w:t xml:space="preserve">dạy học trải nghiệm sáng tạo </w:t>
            </w:r>
            <w:r w:rsidRPr="006E74AE">
              <w:rPr>
                <w:rFonts w:ascii="Times New Roman" w:eastAsia="Arial" w:hAnsi="Times New Roman" w:cs="Times New Roman"/>
                <w:bCs/>
                <w:spacing w:val="-4"/>
                <w:sz w:val="28"/>
                <w:szCs w:val="28"/>
                <w:lang w:val="vi-VN"/>
              </w:rPr>
              <w:t>tr</w:t>
            </w:r>
            <w:r w:rsidRPr="006E74AE">
              <w:rPr>
                <w:rFonts w:ascii="Times New Roman" w:eastAsia="Arial" w:hAnsi="Times New Roman" w:cs="Times New Roman"/>
                <w:bCs/>
                <w:spacing w:val="-6"/>
                <w:sz w:val="28"/>
                <w:szCs w:val="28"/>
              </w:rPr>
              <w:t>ong dạy học Ngữ văn ở trường phổ thông.</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LLO4</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pacing w:val="-2"/>
                <w:sz w:val="28"/>
                <w:szCs w:val="28"/>
              </w:rPr>
              <w:t xml:space="preserve">Thể hiện năng lực tự học, tự nghiên cứu lí luận và thực tiễn giáo dục phổ thông môn </w:t>
            </w:r>
            <w:r w:rsidRPr="006E74AE">
              <w:rPr>
                <w:rFonts w:ascii="Times New Roman" w:eastAsia="Calibri" w:hAnsi="Times New Roman" w:cs="Times New Roman"/>
                <w:spacing w:val="-2"/>
                <w:sz w:val="28"/>
                <w:szCs w:val="28"/>
                <w:lang w:val="vi-VN"/>
              </w:rPr>
              <w:t>tổ chức hoạt động trải nghiệm</w:t>
            </w:r>
            <w:r w:rsidRPr="006E74AE">
              <w:rPr>
                <w:rFonts w:ascii="Times New Roman" w:eastAsia="Arial" w:hAnsi="Times New Roman" w:cs="Times New Roman"/>
                <w:bCs/>
                <w:spacing w:val="-4"/>
                <w:sz w:val="28"/>
                <w:szCs w:val="28"/>
                <w:lang w:val="vi-VN"/>
              </w:rPr>
              <w:t xml:space="preserve"> tr</w:t>
            </w:r>
            <w:r w:rsidRPr="006E74AE">
              <w:rPr>
                <w:rFonts w:ascii="Times New Roman" w:eastAsia="Arial" w:hAnsi="Times New Roman" w:cs="Times New Roman"/>
                <w:bCs/>
                <w:spacing w:val="-6"/>
                <w:sz w:val="28"/>
                <w:szCs w:val="28"/>
              </w:rPr>
              <w:t>ong dạy học Ngữ văn ở trường phổ thông</w:t>
            </w:r>
            <w:r w:rsidRPr="006E74AE">
              <w:rPr>
                <w:rFonts w:ascii="Times New Roman" w:eastAsia="Calibri" w:hAnsi="Times New Roman" w:cs="Times New Roman"/>
                <w:spacing w:val="-2"/>
                <w:sz w:val="28"/>
                <w:szCs w:val="28"/>
              </w:rPr>
              <w:t xml:space="preserve">; </w:t>
            </w:r>
            <w:r w:rsidRPr="006E74AE">
              <w:rPr>
                <w:rFonts w:ascii="Times New Roman" w:eastAsia="Calibri" w:hAnsi="Times New Roman" w:cs="Times New Roman"/>
                <w:sz w:val="28"/>
                <w:szCs w:val="28"/>
              </w:rPr>
              <w:t>sáng tạo khi làm việc nhóm ở các hoàn cảnh khác nhau.</w:t>
            </w:r>
          </w:p>
        </w:tc>
      </w:tr>
      <w:tr w:rsidR="006E74AE" w:rsidRPr="006E74AE" w:rsidTr="00F317ED">
        <w:trPr>
          <w:trHeight w:val="20"/>
        </w:trPr>
        <w:tc>
          <w:tcPr>
            <w:tcW w:w="993" w:type="dxa"/>
            <w:shd w:val="clear" w:color="auto" w:fill="auto"/>
            <w:vAlign w:val="center"/>
          </w:tcPr>
          <w:p w:rsidR="006E74AE" w:rsidRPr="006E74AE" w:rsidRDefault="006E74AE" w:rsidP="006E74AE">
            <w:pPr>
              <w:spacing w:after="0" w:line="276" w:lineRule="auto"/>
              <w:ind w:left="-112"/>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LLO5</w:t>
            </w:r>
          </w:p>
        </w:tc>
        <w:tc>
          <w:tcPr>
            <w:tcW w:w="864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8"/>
                <w:szCs w:val="28"/>
                <w:lang w:val="pl-PL"/>
              </w:rPr>
            </w:pPr>
            <w:r w:rsidRPr="006E74AE">
              <w:rPr>
                <w:rFonts w:ascii="Times New Roman" w:eastAsia="Calibri" w:hAnsi="Times New Roman" w:cs="Times New Roman"/>
                <w:spacing w:val="-2"/>
                <w:sz w:val="28"/>
                <w:szCs w:val="28"/>
              </w:rPr>
              <w:t>Thể hiện trách nhiệm,</w:t>
            </w:r>
            <w:r w:rsidRPr="006E74AE">
              <w:rPr>
                <w:rFonts w:ascii="Times New Roman" w:eastAsia="Calibri" w:hAnsi="Times New Roman" w:cs="Times New Roman"/>
                <w:sz w:val="28"/>
                <w:szCs w:val="28"/>
              </w:rPr>
              <w:t xml:space="preserve">ý thức cao trong các hoạt động học tập, trải nghiệm thực tiễn giáo dục phổ thông, </w:t>
            </w:r>
            <w:r w:rsidRPr="006E74AE">
              <w:rPr>
                <w:rFonts w:ascii="Times New Roman" w:eastAsia="Calibri" w:hAnsi="Times New Roman" w:cs="Times New Roman"/>
                <w:spacing w:val="-2"/>
                <w:sz w:val="28"/>
                <w:szCs w:val="28"/>
              </w:rPr>
              <w:t>thực hiện đúng quy định về đạo đức nhà giáo, quy chế dân chủ ở trường phổ thông.</w:t>
            </w:r>
          </w:p>
        </w:tc>
      </w:tr>
    </w:tbl>
    <w:p w:rsidR="006E74AE" w:rsidRPr="006E74AE" w:rsidRDefault="006E74AE" w:rsidP="006E74AE">
      <w:pPr>
        <w:spacing w:after="0" w:line="264" w:lineRule="auto"/>
        <w:jc w:val="both"/>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fr-FR"/>
        </w:rPr>
        <w:t>10.2. Ma trận liên kết LLOs và CLOs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060"/>
        <w:gridCol w:w="810"/>
        <w:gridCol w:w="810"/>
        <w:gridCol w:w="810"/>
        <w:gridCol w:w="810"/>
        <w:gridCol w:w="810"/>
        <w:gridCol w:w="990"/>
        <w:gridCol w:w="801"/>
        <w:gridCol w:w="819"/>
        <w:gridCol w:w="1051"/>
      </w:tblGrid>
      <w:tr w:rsidR="006E74AE" w:rsidRPr="006E74AE" w:rsidTr="00F317ED">
        <w:trPr>
          <w:trHeight w:val="442"/>
          <w:tblHeader/>
        </w:trPr>
        <w:tc>
          <w:tcPr>
            <w:tcW w:w="1152" w:type="dxa"/>
            <w:vMerge w:val="restart"/>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LLOs</w:t>
            </w:r>
          </w:p>
        </w:tc>
        <w:tc>
          <w:tcPr>
            <w:tcW w:w="8771" w:type="dxa"/>
            <w:gridSpan w:val="10"/>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Chuẩn đầu ra học phần (CLOs)</w:t>
            </w:r>
          </w:p>
        </w:tc>
      </w:tr>
      <w:tr w:rsidR="006E74AE" w:rsidRPr="006E74AE" w:rsidTr="00F317ED">
        <w:trPr>
          <w:trHeight w:val="180"/>
          <w:tblHeader/>
        </w:trPr>
        <w:tc>
          <w:tcPr>
            <w:tcW w:w="1152" w:type="dxa"/>
            <w:vMerge/>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c>
          <w:tcPr>
            <w:tcW w:w="106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(1)</w:t>
            </w:r>
          </w:p>
        </w:tc>
        <w:tc>
          <w:tcPr>
            <w:tcW w:w="81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(2)</w:t>
            </w:r>
          </w:p>
        </w:tc>
        <w:tc>
          <w:tcPr>
            <w:tcW w:w="81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(3)</w:t>
            </w:r>
          </w:p>
        </w:tc>
        <w:tc>
          <w:tcPr>
            <w:tcW w:w="81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(4)</w:t>
            </w:r>
          </w:p>
        </w:tc>
        <w:tc>
          <w:tcPr>
            <w:tcW w:w="81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(5)</w:t>
            </w:r>
          </w:p>
        </w:tc>
        <w:tc>
          <w:tcPr>
            <w:tcW w:w="81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(6)</w:t>
            </w:r>
          </w:p>
        </w:tc>
        <w:tc>
          <w:tcPr>
            <w:tcW w:w="99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(7)</w:t>
            </w:r>
          </w:p>
        </w:tc>
        <w:tc>
          <w:tcPr>
            <w:tcW w:w="801"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(8)</w:t>
            </w:r>
          </w:p>
        </w:tc>
        <w:tc>
          <w:tcPr>
            <w:tcW w:w="819"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(9)</w:t>
            </w:r>
          </w:p>
        </w:tc>
        <w:tc>
          <w:tcPr>
            <w:tcW w:w="1051" w:type="dxa"/>
            <w:shd w:val="clear" w:color="auto" w:fill="DAEEF3"/>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(10)</w:t>
            </w: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LLO2</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LLO3</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LLO4</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LLO5</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r>
      <w:tr w:rsidR="006E74AE" w:rsidRPr="006E74AE" w:rsidTr="00F317ED">
        <w:trPr>
          <w:trHeight w:val="442"/>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LLO6</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LLO7</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LLO8</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LLO9</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LLO10</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LLO11</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LLO12</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r w:rsidR="006E74AE" w:rsidRPr="006E74AE" w:rsidTr="00F317ED">
        <w:trPr>
          <w:trHeight w:val="421"/>
        </w:trPr>
        <w:tc>
          <w:tcPr>
            <w:tcW w:w="1152" w:type="dxa"/>
          </w:tcPr>
          <w:p w:rsidR="006E74AE" w:rsidRPr="006E74AE" w:rsidRDefault="006E74AE" w:rsidP="006E74AE">
            <w:pPr>
              <w:spacing w:before="120" w:after="0" w:line="320" w:lineRule="exact"/>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LLO13</w:t>
            </w:r>
          </w:p>
        </w:tc>
        <w:tc>
          <w:tcPr>
            <w:tcW w:w="106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990" w:type="dxa"/>
            <w:vAlign w:val="center"/>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0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x</w:t>
            </w:r>
          </w:p>
        </w:tc>
        <w:tc>
          <w:tcPr>
            <w:tcW w:w="819"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c>
          <w:tcPr>
            <w:tcW w:w="1051" w:type="dxa"/>
          </w:tcPr>
          <w:p w:rsidR="006E74AE" w:rsidRPr="006E74AE" w:rsidRDefault="006E74AE" w:rsidP="006E74AE">
            <w:pPr>
              <w:spacing w:after="0" w:line="264" w:lineRule="auto"/>
              <w:contextualSpacing/>
              <w:jc w:val="center"/>
              <w:rPr>
                <w:rFonts w:ascii="Times New Roman" w:eastAsia="Calibri" w:hAnsi="Times New Roman" w:cs="Times New Roman"/>
                <w:sz w:val="28"/>
                <w:szCs w:val="28"/>
              </w:rPr>
            </w:pPr>
          </w:p>
        </w:tc>
      </w:tr>
    </w:tbl>
    <w:p w:rsidR="006E74AE" w:rsidRPr="006E74AE" w:rsidRDefault="006E74AE" w:rsidP="006E74AE">
      <w:pPr>
        <w:spacing w:after="0" w:line="264" w:lineRule="auto"/>
        <w:jc w:val="both"/>
        <w:rPr>
          <w:rFonts w:ascii="Times New Roman" w:eastAsia="Calibri" w:hAnsi="Times New Roman" w:cs="Times New Roman"/>
          <w:b/>
          <w:sz w:val="28"/>
          <w:szCs w:val="28"/>
          <w:lang w:val="vi-VN"/>
        </w:rPr>
      </w:pPr>
    </w:p>
    <w:p w:rsidR="006E74AE" w:rsidRPr="006E74AE" w:rsidRDefault="006E74AE" w:rsidP="006E74AE">
      <w:pPr>
        <w:spacing w:after="0" w:line="264" w:lineRule="auto"/>
        <w:jc w:val="both"/>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10.3. Nội dung chi tiết học phần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9"/>
        <w:gridCol w:w="5106"/>
        <w:gridCol w:w="114"/>
        <w:gridCol w:w="1620"/>
        <w:gridCol w:w="90"/>
        <w:gridCol w:w="990"/>
        <w:gridCol w:w="871"/>
      </w:tblGrid>
      <w:tr w:rsidR="006E74AE" w:rsidRPr="006E74AE" w:rsidTr="00F317ED">
        <w:tc>
          <w:tcPr>
            <w:tcW w:w="9923" w:type="dxa"/>
            <w:gridSpan w:val="8"/>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pt-BR"/>
              </w:rPr>
              <w:t>Chương 1:</w:t>
            </w:r>
            <w:r w:rsidRPr="006E74AE">
              <w:rPr>
                <w:rFonts w:ascii="Times New Roman" w:eastAsia="Calibri" w:hAnsi="Times New Roman" w:cs="Times New Roman"/>
                <w:b/>
                <w:sz w:val="28"/>
                <w:szCs w:val="28"/>
                <w:lang w:val="vi-VN"/>
              </w:rPr>
              <w:t xml:space="preserve">MỘT SỐ VẤN ĐỀLÝ LUẬN </w:t>
            </w:r>
            <w:r w:rsidRPr="006E74AE">
              <w:rPr>
                <w:rFonts w:ascii="Times New Roman" w:eastAsia="Calibri" w:hAnsi="Times New Roman" w:cs="Times New Roman"/>
                <w:b/>
                <w:sz w:val="28"/>
                <w:szCs w:val="28"/>
                <w:lang w:val="pt-BR"/>
              </w:rPr>
              <w:t>CHUNG</w:t>
            </w:r>
          </w:p>
        </w:tc>
      </w:tr>
      <w:tr w:rsidR="006E74AE" w:rsidRPr="006E74AE" w:rsidTr="00F317ED">
        <w:tc>
          <w:tcPr>
            <w:tcW w:w="993" w:type="dxa"/>
            <w:vMerge w:val="restart"/>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LLOs</w:t>
            </w:r>
          </w:p>
        </w:tc>
        <w:tc>
          <w:tcPr>
            <w:tcW w:w="5359" w:type="dxa"/>
            <w:gridSpan w:val="3"/>
            <w:vMerge w:val="restart"/>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Nội dung</w:t>
            </w:r>
          </w:p>
        </w:tc>
        <w:tc>
          <w:tcPr>
            <w:tcW w:w="2700" w:type="dxa"/>
            <w:gridSpan w:val="3"/>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Hình thức/</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phương pháp</w:t>
            </w:r>
          </w:p>
        </w:tc>
        <w:tc>
          <w:tcPr>
            <w:tcW w:w="871" w:type="dxa"/>
            <w:vMerge w:val="restart"/>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Học liệu</w:t>
            </w:r>
          </w:p>
        </w:tc>
      </w:tr>
      <w:tr w:rsidR="006E74AE" w:rsidRPr="006E74AE" w:rsidTr="00F317ED">
        <w:tc>
          <w:tcPr>
            <w:tcW w:w="993" w:type="dxa"/>
            <w:vMerge/>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c>
          <w:tcPr>
            <w:tcW w:w="5359" w:type="dxa"/>
            <w:gridSpan w:val="3"/>
            <w:vMerge/>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c>
          <w:tcPr>
            <w:tcW w:w="1710" w:type="dxa"/>
            <w:gridSpan w:val="2"/>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Dạy học</w:t>
            </w:r>
          </w:p>
        </w:tc>
        <w:tc>
          <w:tcPr>
            <w:tcW w:w="990" w:type="dxa"/>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Đánh giá</w:t>
            </w:r>
          </w:p>
        </w:tc>
        <w:tc>
          <w:tcPr>
            <w:tcW w:w="871" w:type="dxa"/>
            <w:vMerge/>
            <w:shd w:val="clear" w:color="auto" w:fill="DAEEF3"/>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r>
      <w:tr w:rsidR="006E74AE" w:rsidRPr="006E74AE" w:rsidTr="00F317ED">
        <w:tc>
          <w:tcPr>
            <w:tcW w:w="993" w:type="dxa"/>
            <w:vMerge w:val="restart"/>
          </w:tcPr>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LLO1</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LLO2</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LLO3</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tc>
        <w:tc>
          <w:tcPr>
            <w:tcW w:w="5359" w:type="dxa"/>
            <w:gridSpan w:val="3"/>
          </w:tcPr>
          <w:p w:rsidR="006E74AE" w:rsidRPr="006E74AE" w:rsidRDefault="006E74AE" w:rsidP="006E74AE">
            <w:pPr>
              <w:spacing w:after="0" w:line="276" w:lineRule="auto"/>
              <w:rPr>
                <w:rFonts w:ascii="Times New Roman" w:eastAsia="Calibri" w:hAnsi="Times New Roman" w:cs="Times New Roman"/>
                <w:b/>
                <w:sz w:val="28"/>
                <w:szCs w:val="28"/>
                <w:lang w:val="pt-BR"/>
              </w:rPr>
            </w:pPr>
            <w:r w:rsidRPr="006E74AE">
              <w:rPr>
                <w:rFonts w:ascii="Times New Roman" w:eastAsia="Calibri" w:hAnsi="Times New Roman" w:cs="Times New Roman"/>
                <w:b/>
                <w:sz w:val="28"/>
                <w:szCs w:val="28"/>
                <w:lang w:val="pt-BR"/>
              </w:rPr>
              <w:lastRenderedPageBreak/>
              <w:t>A. Nội dung thực hiện trên lớp (</w:t>
            </w:r>
            <w:r w:rsidRPr="006E74AE">
              <w:rPr>
                <w:rFonts w:ascii="Times New Roman" w:eastAsia="Calibri" w:hAnsi="Times New Roman" w:cs="Times New Roman"/>
                <w:b/>
                <w:sz w:val="28"/>
                <w:szCs w:val="28"/>
                <w:lang w:val="vi-VN"/>
              </w:rPr>
              <w:t>11</w:t>
            </w:r>
            <w:r w:rsidRPr="006E74AE">
              <w:rPr>
                <w:rFonts w:ascii="Times New Roman" w:eastAsia="Calibri" w:hAnsi="Times New Roman" w:cs="Times New Roman"/>
                <w:b/>
                <w:sz w:val="28"/>
                <w:szCs w:val="28"/>
                <w:lang w:val="pt-BR"/>
              </w:rPr>
              <w:t xml:space="preserve"> tiết)</w:t>
            </w:r>
          </w:p>
          <w:p w:rsidR="006E74AE" w:rsidRPr="006E74AE" w:rsidRDefault="006E74AE" w:rsidP="006E74AE">
            <w:pPr>
              <w:spacing w:after="0" w:line="276" w:lineRule="auto"/>
              <w:rPr>
                <w:rFonts w:ascii="Times New Roman" w:eastAsia="Calibri" w:hAnsi="Times New Roman" w:cs="Times New Roman"/>
                <w:b/>
                <w:sz w:val="28"/>
                <w:szCs w:val="28"/>
                <w:lang w:val="pt-BR"/>
              </w:rPr>
            </w:pPr>
            <w:r w:rsidRPr="006E74AE">
              <w:rPr>
                <w:rFonts w:ascii="Times New Roman" w:eastAsia="Calibri" w:hAnsi="Times New Roman" w:cs="Times New Roman"/>
                <w:b/>
                <w:sz w:val="28"/>
                <w:szCs w:val="28"/>
                <w:lang w:val="pt-BR"/>
              </w:rPr>
              <w:t xml:space="preserve">* Nội dung giảng dạy lí thuyết: </w:t>
            </w:r>
            <w:r w:rsidRPr="006E74AE">
              <w:rPr>
                <w:rFonts w:ascii="Times New Roman" w:eastAsia="Calibri" w:hAnsi="Times New Roman" w:cs="Times New Roman"/>
                <w:b/>
                <w:bCs/>
                <w:i/>
                <w:sz w:val="28"/>
                <w:szCs w:val="28"/>
                <w:lang w:val="de-DE"/>
              </w:rPr>
              <w:t>(</w:t>
            </w:r>
            <w:r w:rsidRPr="006E74AE">
              <w:rPr>
                <w:rFonts w:ascii="Times New Roman" w:eastAsia="Calibri" w:hAnsi="Times New Roman" w:cs="Times New Roman"/>
                <w:b/>
                <w:sz w:val="28"/>
                <w:szCs w:val="28"/>
                <w:lang w:val="pt-BR"/>
              </w:rPr>
              <w:t>LT: 5)</w:t>
            </w:r>
          </w:p>
          <w:p w:rsidR="006E74AE" w:rsidRPr="006E74AE" w:rsidRDefault="006E74AE" w:rsidP="006E74AE">
            <w:pPr>
              <w:tabs>
                <w:tab w:val="left" w:pos="8317"/>
              </w:tabs>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vi-VN"/>
              </w:rPr>
              <w:t>1.1</w:t>
            </w:r>
            <w:r w:rsidRPr="006E74AE">
              <w:rPr>
                <w:rFonts w:ascii="Times New Roman" w:eastAsia="Calibri" w:hAnsi="Times New Roman" w:cs="Times New Roman"/>
                <w:sz w:val="28"/>
                <w:szCs w:val="28"/>
                <w:lang w:val="pt-BR"/>
              </w:rPr>
              <w:t>.</w:t>
            </w:r>
            <w:r w:rsidRPr="006E74AE">
              <w:rPr>
                <w:rFonts w:ascii="Times New Roman" w:eastAsia="Calibri" w:hAnsi="Times New Roman" w:cs="Times New Roman"/>
                <w:sz w:val="28"/>
                <w:szCs w:val="28"/>
                <w:lang w:val="vi-VN"/>
              </w:rPr>
              <w:t xml:space="preserve"> Khái niệm</w:t>
            </w:r>
            <w:r w:rsidRPr="006E74AE">
              <w:rPr>
                <w:rFonts w:ascii="Times New Roman" w:eastAsia="Calibri" w:hAnsi="Times New Roman" w:cs="Times New Roman"/>
                <w:sz w:val="28"/>
                <w:szCs w:val="28"/>
                <w:lang w:val="pt-BR"/>
              </w:rPr>
              <w:t xml:space="preserve"> hoạt động trải nghiệm </w:t>
            </w:r>
          </w:p>
          <w:p w:rsidR="006E74AE" w:rsidRPr="006E74AE" w:rsidRDefault="006E74AE" w:rsidP="006E74AE">
            <w:pPr>
              <w:tabs>
                <w:tab w:val="left" w:pos="8317"/>
              </w:tabs>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pt-BR"/>
              </w:rPr>
              <w:t xml:space="preserve">2. </w:t>
            </w:r>
            <w:r w:rsidRPr="006E74AE">
              <w:rPr>
                <w:rFonts w:ascii="Times New Roman" w:eastAsia="Calibri" w:hAnsi="Times New Roman" w:cs="Times New Roman"/>
                <w:sz w:val="28"/>
                <w:szCs w:val="28"/>
                <w:lang w:val="vi-VN"/>
              </w:rPr>
              <w:t xml:space="preserve"> Mục tiêu </w:t>
            </w:r>
            <w:r w:rsidRPr="006E74AE">
              <w:rPr>
                <w:rFonts w:ascii="Times New Roman" w:eastAsia="Calibri" w:hAnsi="Times New Roman" w:cs="Times New Roman"/>
                <w:sz w:val="28"/>
                <w:szCs w:val="28"/>
                <w:lang w:val="pt-BR"/>
              </w:rPr>
              <w:t xml:space="preserve">của hoạt động trải nghiệm </w:t>
            </w:r>
          </w:p>
          <w:p w:rsidR="006E74AE" w:rsidRPr="006E74AE" w:rsidRDefault="006E74AE" w:rsidP="006E74AE">
            <w:pPr>
              <w:tabs>
                <w:tab w:val="left" w:pos="8317"/>
              </w:tabs>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 xml:space="preserve">1.3. Vai trò của hoạt động trải nghiệm </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pt-BR"/>
              </w:rPr>
              <w:t>4</w:t>
            </w:r>
            <w:r w:rsidRPr="006E74AE">
              <w:rPr>
                <w:rFonts w:ascii="Times New Roman" w:eastAsia="Calibri" w:hAnsi="Times New Roman" w:cs="Times New Roman"/>
                <w:sz w:val="28"/>
                <w:szCs w:val="28"/>
                <w:lang w:val="vi-VN"/>
              </w:rPr>
              <w:t xml:space="preserve">. </w:t>
            </w:r>
            <w:r w:rsidRPr="006E74AE">
              <w:rPr>
                <w:rFonts w:ascii="Times New Roman" w:eastAsia="Calibri" w:hAnsi="Times New Roman" w:cs="Times New Roman"/>
                <w:sz w:val="28"/>
                <w:szCs w:val="28"/>
                <w:lang w:val="pt-BR"/>
              </w:rPr>
              <w:t>Quy trình thiết kế hoạt động trải nghiệm trong dạy học Ngữ văn</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1.4.1. Xác định mục tiêu của hoạt động</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lastRenderedPageBreak/>
              <w:t>1.4.2. Xây dựng nội dung</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1.4.3. Lựa chọn phương pháp, hình thức, phương tiện</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 xml:space="preserve">1.4.4. Lập kế  hoạch </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1.4.5. Thiết kế hoạt động trên giấy</w:t>
            </w:r>
          </w:p>
          <w:p w:rsidR="006E74AE" w:rsidRPr="006E74AE" w:rsidRDefault="006E74AE" w:rsidP="006E74AE">
            <w:pPr>
              <w:spacing w:after="0" w:line="276"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sz w:val="28"/>
                <w:szCs w:val="28"/>
                <w:lang w:val="pt-BR"/>
              </w:rPr>
              <w:t xml:space="preserve">1.4.6. </w:t>
            </w:r>
            <w:r w:rsidRPr="006E74AE">
              <w:rPr>
                <w:rFonts w:ascii="Times New Roman" w:eastAsia="Calibri" w:hAnsi="Times New Roman" w:cs="Times New Roman"/>
                <w:sz w:val="28"/>
                <w:szCs w:val="28"/>
                <w:lang w:val="vi-VN"/>
              </w:rPr>
              <w:t>Kiểm tra, điều chỉnh và hoàn thiện chương trình hoạt độ</w:t>
            </w:r>
            <w:r w:rsidRPr="006E74AE">
              <w:rPr>
                <w:rFonts w:ascii="Times New Roman" w:eastAsia="Calibri" w:hAnsi="Times New Roman" w:cs="Times New Roman"/>
                <w:sz w:val="28"/>
                <w:szCs w:val="28"/>
                <w:lang w:val="pt-BR"/>
              </w:rPr>
              <w:t>ng</w:t>
            </w:r>
            <w:r w:rsidRPr="006E74AE">
              <w:rPr>
                <w:rFonts w:ascii="Times New Roman" w:eastAsia="Calibri" w:hAnsi="Times New Roman" w:cs="Times New Roman"/>
                <w:sz w:val="28"/>
                <w:szCs w:val="28"/>
                <w:lang w:val="vi-VN"/>
              </w:rPr>
              <w:t>.</w:t>
            </w:r>
          </w:p>
        </w:tc>
        <w:tc>
          <w:tcPr>
            <w:tcW w:w="1710"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lastRenderedPageBreak/>
              <w:t xml:space="preserve">- Thuyết trình </w:t>
            </w:r>
          </w:p>
          <w:p w:rsidR="006E74AE" w:rsidRPr="006E74AE" w:rsidRDefault="006E74AE" w:rsidP="006E74AE">
            <w:pPr>
              <w:spacing w:after="0" w:line="264" w:lineRule="auto"/>
              <w:jc w:val="both"/>
              <w:rPr>
                <w:rFonts w:ascii="Times New Roman" w:eastAsia="Calibri" w:hAnsi="Times New Roman" w:cs="Times New Roman"/>
                <w:bCs/>
                <w:i/>
                <w:sz w:val="28"/>
                <w:szCs w:val="28"/>
                <w:lang w:val="pt-BR"/>
              </w:rPr>
            </w:pPr>
            <w:r w:rsidRPr="006E74AE">
              <w:rPr>
                <w:rFonts w:ascii="Times New Roman" w:eastAsia="Calibri" w:hAnsi="Times New Roman" w:cs="Times New Roman"/>
                <w:i/>
                <w:sz w:val="28"/>
                <w:szCs w:val="28"/>
                <w:lang w:val="pt-BR"/>
              </w:rPr>
              <w:t xml:space="preserve">- </w:t>
            </w:r>
            <w:r w:rsidRPr="006E74AE">
              <w:rPr>
                <w:rFonts w:ascii="Times New Roman" w:eastAsia="Calibri" w:hAnsi="Times New Roman" w:cs="Times New Roman"/>
                <w:bCs/>
                <w:i/>
                <w:sz w:val="28"/>
                <w:szCs w:val="28"/>
                <w:lang w:val="pt-BR"/>
              </w:rPr>
              <w:t>Thuyết trình kết hợp với trình chiếu.</w:t>
            </w:r>
          </w:p>
          <w:p w:rsidR="006E74AE" w:rsidRPr="006E74AE" w:rsidRDefault="006E74AE" w:rsidP="006E74AE">
            <w:pPr>
              <w:spacing w:after="0" w:line="264" w:lineRule="auto"/>
              <w:jc w:val="both"/>
              <w:rPr>
                <w:rFonts w:ascii="Times New Roman" w:eastAsia="Calibri" w:hAnsi="Times New Roman" w:cs="Times New Roman"/>
                <w:bCs/>
                <w:i/>
                <w:sz w:val="28"/>
                <w:szCs w:val="28"/>
                <w:lang w:val="pt-BR"/>
              </w:rPr>
            </w:pPr>
            <w:r w:rsidRPr="006E74AE">
              <w:rPr>
                <w:rFonts w:ascii="Times New Roman" w:eastAsia="Calibri" w:hAnsi="Times New Roman" w:cs="Times New Roman"/>
                <w:bCs/>
                <w:i/>
                <w:sz w:val="28"/>
                <w:szCs w:val="28"/>
                <w:lang w:val="pt-BR"/>
              </w:rPr>
              <w:lastRenderedPageBreak/>
              <w:t>- Dạy học dựa trên vấn đề</w:t>
            </w:r>
          </w:p>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Đàm thoại</w:t>
            </w:r>
          </w:p>
        </w:tc>
        <w:tc>
          <w:tcPr>
            <w:tcW w:w="990"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lastRenderedPageBreak/>
              <w:t>A1</w:t>
            </w:r>
          </w:p>
        </w:tc>
        <w:tc>
          <w:tcPr>
            <w:tcW w:w="871" w:type="dxa"/>
            <w:vMerge w:val="restart"/>
          </w:tcPr>
          <w:p w:rsidR="006E74AE" w:rsidRPr="006E74AE" w:rsidRDefault="006E74AE" w:rsidP="006E74AE">
            <w:pPr>
              <w:spacing w:after="0" w:line="276" w:lineRule="auto"/>
              <w:ind w:right="-113"/>
              <w:jc w:val="center"/>
              <w:rPr>
                <w:rFonts w:ascii="Times New Roman" w:eastAsia="Calibri" w:hAnsi="Times New Roman" w:cs="Times New Roman"/>
                <w:sz w:val="28"/>
                <w:szCs w:val="28"/>
                <w:lang w:val="vi-VN"/>
              </w:rPr>
            </w:pPr>
          </w:p>
          <w:p w:rsidR="006E74AE" w:rsidRPr="006E74AE" w:rsidRDefault="006E74AE" w:rsidP="006E74AE">
            <w:pPr>
              <w:spacing w:after="0" w:line="276" w:lineRule="auto"/>
              <w:ind w:right="-113"/>
              <w:jc w:val="center"/>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w:t>
            </w: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pt-BR"/>
              </w:rPr>
              <w:t>]</w:t>
            </w:r>
          </w:p>
          <w:p w:rsidR="006E74AE" w:rsidRPr="006E74AE" w:rsidRDefault="006E74AE" w:rsidP="006E74AE">
            <w:pPr>
              <w:spacing w:after="0" w:line="276"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w:t>
            </w: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sz w:val="28"/>
                <w:szCs w:val="28"/>
              </w:rPr>
            </w:pPr>
          </w:p>
        </w:tc>
        <w:tc>
          <w:tcPr>
            <w:tcW w:w="5359" w:type="dxa"/>
            <w:gridSpan w:val="3"/>
          </w:tcPr>
          <w:p w:rsidR="006E74AE" w:rsidRPr="006E74AE" w:rsidRDefault="006E74AE" w:rsidP="006E74AE">
            <w:pPr>
              <w:spacing w:after="0" w:line="276" w:lineRule="auto"/>
              <w:jc w:val="both"/>
              <w:rPr>
                <w:rFonts w:ascii="Times New Roman" w:eastAsia="Calibri" w:hAnsi="Times New Roman" w:cs="Times New Roman"/>
                <w:bCs/>
                <w:sz w:val="28"/>
                <w:szCs w:val="28"/>
                <w:lang w:val="vi-VN"/>
              </w:rPr>
            </w:pPr>
            <w:r w:rsidRPr="006E74AE">
              <w:rPr>
                <w:rFonts w:ascii="Times New Roman" w:eastAsia="Calibri" w:hAnsi="Times New Roman" w:cs="Times New Roman"/>
                <w:b/>
                <w:sz w:val="28"/>
                <w:szCs w:val="28"/>
                <w:lang w:val="vi-VN"/>
              </w:rPr>
              <w:t>*</w:t>
            </w:r>
            <w:r w:rsidRPr="006E74AE">
              <w:rPr>
                <w:rFonts w:ascii="Times New Roman" w:eastAsia="Calibri" w:hAnsi="Times New Roman" w:cs="Times New Roman"/>
                <w:b/>
                <w:bCs/>
                <w:sz w:val="28"/>
                <w:szCs w:val="28"/>
                <w:lang w:val="de-DE"/>
              </w:rPr>
              <w:t xml:space="preserve">Nội dung </w:t>
            </w:r>
            <w:r w:rsidRPr="006E74AE">
              <w:rPr>
                <w:rFonts w:ascii="Times New Roman" w:eastAsia="Calibri" w:hAnsi="Times New Roman" w:cs="Times New Roman"/>
                <w:b/>
                <w:bCs/>
                <w:sz w:val="28"/>
                <w:szCs w:val="28"/>
                <w:lang w:val="vi-VN"/>
              </w:rPr>
              <w:t>bài tập (4 tiết)</w:t>
            </w:r>
            <w:r w:rsidRPr="006E74AE">
              <w:rPr>
                <w:rFonts w:ascii="Times New Roman" w:eastAsia="Calibri" w:hAnsi="Times New Roman" w:cs="Times New Roman"/>
                <w:bCs/>
                <w:sz w:val="28"/>
                <w:szCs w:val="28"/>
                <w:lang w:val="de-DE"/>
              </w:rPr>
              <w:t>:</w:t>
            </w:r>
            <w:r w:rsidRPr="006E74AE">
              <w:rPr>
                <w:rFonts w:ascii="Times New Roman" w:eastAsia="Calibri" w:hAnsi="Times New Roman" w:cs="Times New Roman"/>
                <w:bCs/>
                <w:sz w:val="28"/>
                <w:szCs w:val="28"/>
                <w:lang w:val="vi-VN"/>
              </w:rPr>
              <w:t xml:space="preserve"> SV tự nghiên cứu các vấn đề sau: </w:t>
            </w:r>
          </w:p>
          <w:p w:rsidR="006E74AE" w:rsidRPr="006E74AE" w:rsidRDefault="006E74AE" w:rsidP="006E74AE">
            <w:pPr>
              <w:spacing w:after="0" w:line="276" w:lineRule="auto"/>
              <w:rPr>
                <w:rFonts w:ascii="Times New Roman" w:eastAsia="Calibri" w:hAnsi="Times New Roman" w:cs="Times New Roman"/>
                <w:bCs/>
                <w:i/>
                <w:sz w:val="28"/>
                <w:szCs w:val="28"/>
                <w:lang w:val="de-DE"/>
              </w:rPr>
            </w:pPr>
            <w:r w:rsidRPr="006E74AE">
              <w:rPr>
                <w:rFonts w:ascii="Times New Roman" w:eastAsia="Calibri" w:hAnsi="Times New Roman" w:cs="Times New Roman"/>
                <w:bCs/>
                <w:i/>
                <w:sz w:val="28"/>
                <w:szCs w:val="28"/>
                <w:lang w:val="de-DE"/>
              </w:rPr>
              <w:t>Lập kế hoạch trải nghiệm cho một nội dung đã được bốc thăm.</w:t>
            </w:r>
          </w:p>
        </w:tc>
        <w:tc>
          <w:tcPr>
            <w:tcW w:w="1710"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xml:space="preserve">- Báo cáo </w:t>
            </w: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i/>
                <w:sz w:val="28"/>
                <w:szCs w:val="28"/>
              </w:rPr>
              <w:t>- Đàm thoại</w:t>
            </w:r>
          </w:p>
        </w:tc>
        <w:tc>
          <w:tcPr>
            <w:tcW w:w="990" w:type="dxa"/>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A1, A2</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c>
          <w:tcPr>
            <w:tcW w:w="5359" w:type="dxa"/>
            <w:gridSpan w:val="3"/>
          </w:tcPr>
          <w:p w:rsidR="006E74AE" w:rsidRPr="006E74AE" w:rsidRDefault="006E74AE" w:rsidP="006E74AE">
            <w:pPr>
              <w:spacing w:after="0" w:line="264" w:lineRule="auto"/>
              <w:jc w:val="both"/>
              <w:rPr>
                <w:rFonts w:ascii="Times New Roman" w:eastAsia="Calibri" w:hAnsi="Times New Roman" w:cs="Times New Roman"/>
                <w:b/>
                <w:bCs/>
                <w:i/>
                <w:sz w:val="28"/>
                <w:szCs w:val="28"/>
                <w:lang w:val="de-DE"/>
              </w:rPr>
            </w:pPr>
            <w:r w:rsidRPr="006E74AE">
              <w:rPr>
                <w:rFonts w:ascii="Times New Roman" w:eastAsia="Calibri" w:hAnsi="Times New Roman" w:cs="Times New Roman"/>
                <w:b/>
                <w:bCs/>
                <w:sz w:val="28"/>
                <w:szCs w:val="28"/>
                <w:lang w:val="de-DE"/>
              </w:rPr>
              <w:t>* Nội dung seminar/thảo luận: (</w:t>
            </w:r>
            <w:r w:rsidRPr="006E74AE">
              <w:rPr>
                <w:rFonts w:ascii="Times New Roman" w:eastAsia="Calibri" w:hAnsi="Times New Roman" w:cs="Times New Roman"/>
                <w:b/>
                <w:bCs/>
                <w:sz w:val="28"/>
                <w:szCs w:val="28"/>
                <w:lang w:val="vi-VN"/>
              </w:rPr>
              <w:t>2</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spacing w:after="0" w:line="276" w:lineRule="auto"/>
              <w:jc w:val="both"/>
              <w:rPr>
                <w:rFonts w:ascii="Times New Roman" w:eastAsia="Calibri" w:hAnsi="Times New Roman" w:cs="Times New Roman"/>
                <w:i/>
                <w:sz w:val="28"/>
                <w:szCs w:val="28"/>
                <w:lang w:val="vi-VN"/>
              </w:rPr>
            </w:pPr>
            <w:r w:rsidRPr="006E74AE">
              <w:rPr>
                <w:rFonts w:ascii="Times New Roman" w:eastAsia="Calibri" w:hAnsi="Times New Roman" w:cs="Times New Roman"/>
                <w:i/>
                <w:sz w:val="28"/>
                <w:szCs w:val="28"/>
                <w:lang w:val="vi-VN"/>
              </w:rPr>
              <w:t>So sánh hoạt động trải nghiệm trong dạy học truyền thống với dạy học hiện đại.</w:t>
            </w:r>
          </w:p>
          <w:p w:rsidR="006E74AE" w:rsidRPr="006E74AE" w:rsidRDefault="006E74AE" w:rsidP="006E74AE">
            <w:pPr>
              <w:spacing w:after="0" w:line="240" w:lineRule="auto"/>
              <w:jc w:val="both"/>
              <w:rPr>
                <w:rFonts w:ascii="Times New Roman" w:eastAsia="Calibri" w:hAnsi="Times New Roman" w:cs="Times New Roman"/>
                <w:b/>
                <w:bCs/>
                <w:sz w:val="28"/>
                <w:szCs w:val="28"/>
                <w:lang w:val="de-DE"/>
              </w:rPr>
            </w:pPr>
          </w:p>
        </w:tc>
        <w:tc>
          <w:tcPr>
            <w:tcW w:w="1710"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de-DE"/>
              </w:rPr>
            </w:pPr>
            <w:r w:rsidRPr="006E74AE">
              <w:rPr>
                <w:rFonts w:ascii="Times New Roman" w:eastAsia="Calibri" w:hAnsi="Times New Roman" w:cs="Times New Roman"/>
                <w:i/>
                <w:sz w:val="28"/>
                <w:szCs w:val="28"/>
                <w:lang w:val="de-DE"/>
              </w:rPr>
              <w:t>- Tọa đàm</w:t>
            </w:r>
          </w:p>
          <w:p w:rsidR="006E74AE" w:rsidRPr="006E74AE" w:rsidRDefault="006E74AE" w:rsidP="006E74AE">
            <w:pPr>
              <w:spacing w:after="0" w:line="264" w:lineRule="auto"/>
              <w:jc w:val="both"/>
              <w:rPr>
                <w:rFonts w:ascii="Times New Roman" w:eastAsia="Calibri" w:hAnsi="Times New Roman" w:cs="Times New Roman"/>
                <w:i/>
                <w:sz w:val="28"/>
                <w:szCs w:val="28"/>
                <w:lang w:val="de-DE"/>
              </w:rPr>
            </w:pPr>
            <w:r w:rsidRPr="006E74AE">
              <w:rPr>
                <w:rFonts w:ascii="Times New Roman" w:eastAsia="Calibri" w:hAnsi="Times New Roman" w:cs="Times New Roman"/>
                <w:i/>
                <w:sz w:val="28"/>
                <w:szCs w:val="28"/>
                <w:lang w:val="de-DE"/>
              </w:rPr>
              <w:t>- Thảo luận nhóm</w:t>
            </w:r>
          </w:p>
          <w:p w:rsidR="006E74AE" w:rsidRPr="006E74AE" w:rsidRDefault="006E74AE" w:rsidP="006E74AE">
            <w:pPr>
              <w:spacing w:after="0" w:line="264" w:lineRule="auto"/>
              <w:jc w:val="both"/>
              <w:rPr>
                <w:rFonts w:ascii="Times New Roman" w:eastAsia="Calibri" w:hAnsi="Times New Roman" w:cs="Times New Roman"/>
                <w:b/>
                <w:sz w:val="28"/>
                <w:szCs w:val="28"/>
                <w:lang w:val="de-DE"/>
              </w:rPr>
            </w:pPr>
            <w:r w:rsidRPr="006E74AE">
              <w:rPr>
                <w:rFonts w:ascii="Times New Roman" w:eastAsia="Calibri" w:hAnsi="Times New Roman" w:cs="Times New Roman"/>
                <w:i/>
                <w:sz w:val="28"/>
                <w:szCs w:val="28"/>
                <w:lang w:val="de-DE"/>
              </w:rPr>
              <w:t>- Thuyết trình</w:t>
            </w:r>
          </w:p>
        </w:tc>
        <w:tc>
          <w:tcPr>
            <w:tcW w:w="990" w:type="dxa"/>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A1, A3</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359" w:type="dxa"/>
            <w:gridSpan w:val="3"/>
          </w:tcPr>
          <w:p w:rsidR="006E74AE" w:rsidRPr="006E74AE" w:rsidRDefault="006E74AE" w:rsidP="006E74AE">
            <w:pPr>
              <w:spacing w:after="0" w:line="264"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
                <w:sz w:val="28"/>
                <w:szCs w:val="28"/>
              </w:rPr>
              <w:t xml:space="preserve">B. </w:t>
            </w:r>
            <w:r w:rsidRPr="006E74AE">
              <w:rPr>
                <w:rFonts w:ascii="Times New Roman" w:eastAsia="Calibri" w:hAnsi="Times New Roman" w:cs="Times New Roman"/>
                <w:b/>
                <w:bCs/>
                <w:sz w:val="28"/>
                <w:szCs w:val="28"/>
                <w:lang w:val="de-DE"/>
              </w:rPr>
              <w:t>Nội dung tự học</w:t>
            </w:r>
            <w:r w:rsidRPr="006E74AE">
              <w:rPr>
                <w:rFonts w:ascii="Times New Roman" w:eastAsia="Calibri" w:hAnsi="Times New Roman" w:cs="Times New Roman"/>
                <w:bCs/>
                <w:sz w:val="28"/>
                <w:szCs w:val="28"/>
                <w:lang w:val="de-DE"/>
              </w:rPr>
              <w:t>:</w:t>
            </w:r>
            <w:r w:rsidRPr="006E74AE">
              <w:rPr>
                <w:rFonts w:ascii="Times New Roman" w:eastAsia="Calibri" w:hAnsi="Times New Roman" w:cs="Times New Roman"/>
                <w:b/>
                <w:bCs/>
                <w:sz w:val="28"/>
                <w:szCs w:val="28"/>
                <w:lang w:val="de-DE"/>
              </w:rPr>
              <w:t>(</w:t>
            </w:r>
            <w:r w:rsidRPr="006E74AE">
              <w:rPr>
                <w:rFonts w:ascii="Times New Roman" w:eastAsia="Calibri" w:hAnsi="Times New Roman" w:cs="Times New Roman"/>
                <w:b/>
                <w:bCs/>
                <w:sz w:val="28"/>
                <w:szCs w:val="28"/>
                <w:lang w:val="vi-VN"/>
              </w:rPr>
              <w:t xml:space="preserve">13 </w:t>
            </w:r>
            <w:r w:rsidRPr="006E74AE">
              <w:rPr>
                <w:rFonts w:ascii="Times New Roman" w:eastAsia="Calibri" w:hAnsi="Times New Roman" w:cs="Times New Roman"/>
                <w:b/>
                <w:bCs/>
                <w:sz w:val="28"/>
                <w:szCs w:val="28"/>
                <w:lang w:val="de-DE"/>
              </w:rPr>
              <w:t>tiết)</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i/>
                <w:sz w:val="28"/>
                <w:szCs w:val="28"/>
                <w:lang w:val="pt-BR"/>
              </w:rPr>
              <w:t>-</w:t>
            </w:r>
            <w:r w:rsidRPr="006E74AE">
              <w:rPr>
                <w:rFonts w:ascii="Times New Roman" w:eastAsia="Calibri" w:hAnsi="Times New Roman" w:cs="Times New Roman"/>
                <w:sz w:val="28"/>
                <w:szCs w:val="28"/>
                <w:lang w:val="pt-BR"/>
              </w:rPr>
              <w:t xml:space="preserve"> Đọc tài liệu [1], [2], [3]</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 Hoàn thành bài tập được giao</w:t>
            </w:r>
          </w:p>
          <w:p w:rsidR="006E74AE" w:rsidRPr="006E74AE" w:rsidRDefault="006E74AE" w:rsidP="006E74AE">
            <w:pPr>
              <w:spacing w:after="0" w:line="264" w:lineRule="auto"/>
              <w:rPr>
                <w:rFonts w:ascii="Times New Roman" w:eastAsia="Calibri" w:hAnsi="Times New Roman" w:cs="Times New Roman"/>
                <w:b/>
                <w:sz w:val="28"/>
                <w:szCs w:val="28"/>
                <w:lang w:val="pt-BR"/>
              </w:rPr>
            </w:pPr>
            <w:r w:rsidRPr="006E74AE">
              <w:rPr>
                <w:rFonts w:ascii="Times New Roman" w:eastAsia="Calibri" w:hAnsi="Times New Roman" w:cs="Times New Roman"/>
                <w:sz w:val="28"/>
                <w:szCs w:val="28"/>
                <w:lang w:val="pt-BR"/>
              </w:rPr>
              <w:t>-  Hoàn thành nhiệm vụ thảo luận</w:t>
            </w:r>
          </w:p>
        </w:tc>
        <w:tc>
          <w:tcPr>
            <w:tcW w:w="1710"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Đọc tài liệu</w:t>
            </w:r>
          </w:p>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Hoàn thành bài tập, câu hỏi thảo luận.</w:t>
            </w:r>
          </w:p>
        </w:tc>
        <w:tc>
          <w:tcPr>
            <w:tcW w:w="990" w:type="dxa"/>
          </w:tcPr>
          <w:p w:rsidR="006E74AE" w:rsidRPr="006E74AE" w:rsidRDefault="006E74AE" w:rsidP="006E74AE">
            <w:pPr>
              <w:spacing w:after="0" w:line="264"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A1</w:t>
            </w:r>
          </w:p>
        </w:tc>
        <w:tc>
          <w:tcPr>
            <w:tcW w:w="871" w:type="dxa"/>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23" w:type="dxa"/>
            <w:gridSpan w:val="8"/>
            <w:shd w:val="clear" w:color="auto" w:fill="CCECFF"/>
          </w:tcPr>
          <w:p w:rsidR="006E74AE" w:rsidRPr="006E74AE" w:rsidRDefault="006E74AE" w:rsidP="006E74AE">
            <w:pPr>
              <w:spacing w:after="0" w:line="264" w:lineRule="auto"/>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pt-BR"/>
              </w:rPr>
              <w:t xml:space="preserve">Chương 2: </w:t>
            </w:r>
          </w:p>
          <w:p w:rsidR="006E74AE" w:rsidRPr="006E74AE" w:rsidRDefault="006E74AE" w:rsidP="006E74AE">
            <w:pPr>
              <w:spacing w:after="0" w:line="264" w:lineRule="auto"/>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TỔ CHỨC HOẠT ĐỘNG TRẢI NGHIỆM TRONG DẠY HỌC MÔN NGỮ VĂN</w:t>
            </w:r>
          </w:p>
        </w:tc>
      </w:tr>
      <w:tr w:rsidR="006E74AE" w:rsidRPr="006E74AE" w:rsidTr="00F317ED">
        <w:tc>
          <w:tcPr>
            <w:tcW w:w="993" w:type="dxa"/>
            <w:vMerge w:val="restart"/>
            <w:shd w:val="clear" w:color="auto" w:fill="CCECFF"/>
            <w:vAlign w:val="center"/>
          </w:tcPr>
          <w:p w:rsidR="006E74AE" w:rsidRPr="006E74AE" w:rsidRDefault="006E74AE" w:rsidP="006E74AE">
            <w:pPr>
              <w:spacing w:before="120" w:after="0" w:line="264" w:lineRule="auto"/>
              <w:jc w:val="center"/>
              <w:rPr>
                <w:rFonts w:ascii="Times New Roman" w:eastAsia="Calibri" w:hAnsi="Times New Roman" w:cs="Times New Roman"/>
                <w:i/>
                <w:sz w:val="28"/>
                <w:szCs w:val="28"/>
              </w:rPr>
            </w:pPr>
            <w:r w:rsidRPr="006E74AE">
              <w:rPr>
                <w:rFonts w:ascii="Times New Roman" w:eastAsia="Calibri" w:hAnsi="Times New Roman" w:cs="Times New Roman"/>
                <w:b/>
                <w:sz w:val="28"/>
                <w:szCs w:val="28"/>
              </w:rPr>
              <w:t>LLOs</w:t>
            </w:r>
          </w:p>
        </w:tc>
        <w:tc>
          <w:tcPr>
            <w:tcW w:w="5245" w:type="dxa"/>
            <w:gridSpan w:val="2"/>
            <w:vMerge w:val="restart"/>
            <w:shd w:val="clear" w:color="auto" w:fill="CCECFF"/>
            <w:vAlign w:val="center"/>
          </w:tcPr>
          <w:p w:rsidR="006E74AE" w:rsidRPr="006E74AE" w:rsidRDefault="006E74AE" w:rsidP="006E74AE">
            <w:pPr>
              <w:spacing w:before="120"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Nội dung</w:t>
            </w:r>
          </w:p>
        </w:tc>
        <w:tc>
          <w:tcPr>
            <w:tcW w:w="2814" w:type="dxa"/>
            <w:gridSpan w:val="4"/>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Hình thức/</w:t>
            </w:r>
          </w:p>
          <w:p w:rsidR="006E74AE" w:rsidRPr="006E74AE" w:rsidRDefault="006E74AE" w:rsidP="006E74AE">
            <w:pPr>
              <w:spacing w:after="0" w:line="264" w:lineRule="auto"/>
              <w:jc w:val="center"/>
              <w:rPr>
                <w:rFonts w:ascii="Times New Roman" w:eastAsia="Calibri" w:hAnsi="Times New Roman" w:cs="Times New Roman"/>
                <w:i/>
                <w:sz w:val="28"/>
                <w:szCs w:val="28"/>
              </w:rPr>
            </w:pPr>
            <w:r w:rsidRPr="006E74AE">
              <w:rPr>
                <w:rFonts w:ascii="Times New Roman" w:eastAsia="Calibri" w:hAnsi="Times New Roman" w:cs="Times New Roman"/>
                <w:b/>
                <w:sz w:val="28"/>
                <w:szCs w:val="28"/>
              </w:rPr>
              <w:t>phương pháp</w:t>
            </w:r>
          </w:p>
        </w:tc>
        <w:tc>
          <w:tcPr>
            <w:tcW w:w="871" w:type="dxa"/>
            <w:vMerge w:val="restart"/>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Học liệu</w:t>
            </w:r>
          </w:p>
        </w:tc>
      </w:tr>
      <w:tr w:rsidR="006E74AE" w:rsidRPr="006E74AE" w:rsidTr="00F317ED">
        <w:tc>
          <w:tcPr>
            <w:tcW w:w="993" w:type="dxa"/>
            <w:vMerge/>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c>
          <w:tcPr>
            <w:tcW w:w="5245" w:type="dxa"/>
            <w:gridSpan w:val="2"/>
            <w:vMerge/>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c>
          <w:tcPr>
            <w:tcW w:w="1824" w:type="dxa"/>
            <w:gridSpan w:val="3"/>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i/>
                <w:sz w:val="28"/>
                <w:szCs w:val="28"/>
              </w:rPr>
            </w:pPr>
            <w:r w:rsidRPr="006E74AE">
              <w:rPr>
                <w:rFonts w:ascii="Times New Roman" w:eastAsia="Calibri" w:hAnsi="Times New Roman" w:cs="Times New Roman"/>
                <w:b/>
                <w:sz w:val="28"/>
                <w:szCs w:val="28"/>
              </w:rPr>
              <w:t>Dạy học</w:t>
            </w:r>
          </w:p>
        </w:tc>
        <w:tc>
          <w:tcPr>
            <w:tcW w:w="990" w:type="dxa"/>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i/>
                <w:sz w:val="28"/>
                <w:szCs w:val="28"/>
              </w:rPr>
            </w:pPr>
            <w:r w:rsidRPr="006E74AE">
              <w:rPr>
                <w:rFonts w:ascii="Times New Roman" w:eastAsia="Calibri" w:hAnsi="Times New Roman" w:cs="Times New Roman"/>
                <w:b/>
                <w:sz w:val="28"/>
                <w:szCs w:val="28"/>
              </w:rPr>
              <w:t>Đánh giá</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val="restart"/>
          </w:tcPr>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6</w:t>
            </w: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7</w:t>
            </w: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8</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LLO8</w:t>
            </w: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LLO9</w:t>
            </w:r>
          </w:p>
          <w:p w:rsidR="006E74AE" w:rsidRPr="006E74AE" w:rsidRDefault="006E74AE" w:rsidP="006E74AE">
            <w:pPr>
              <w:spacing w:after="0" w:line="264" w:lineRule="auto"/>
              <w:rPr>
                <w:rFonts w:ascii="Times New Roman" w:eastAsia="Calibri" w:hAnsi="Times New Roman" w:cs="Times New Roman"/>
                <w:sz w:val="28"/>
                <w:szCs w:val="28"/>
              </w:rPr>
            </w:pPr>
          </w:p>
          <w:p w:rsidR="006E74AE" w:rsidRPr="006E74AE" w:rsidRDefault="006E74AE" w:rsidP="006E74AE">
            <w:pPr>
              <w:spacing w:after="0" w:line="264" w:lineRule="auto"/>
              <w:rPr>
                <w:rFonts w:ascii="Times New Roman" w:eastAsia="Calibri" w:hAnsi="Times New Roman" w:cs="Times New Roman"/>
                <w:sz w:val="28"/>
                <w:szCs w:val="28"/>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jc w:val="both"/>
              <w:rPr>
                <w:rFonts w:ascii="Times New Roman" w:eastAsia="Calibri" w:hAnsi="Times New Roman" w:cs="Times New Roman"/>
                <w:sz w:val="28"/>
                <w:szCs w:val="28"/>
                <w:lang w:val="pt-BR"/>
              </w:rPr>
            </w:pPr>
          </w:p>
          <w:p w:rsidR="006E74AE" w:rsidRPr="006E74AE" w:rsidRDefault="006E74AE" w:rsidP="006E74AE">
            <w:pPr>
              <w:spacing w:after="0" w:line="264" w:lineRule="auto"/>
              <w:jc w:val="both"/>
              <w:rPr>
                <w:rFonts w:ascii="Times New Roman" w:eastAsia="Calibri" w:hAnsi="Times New Roman" w:cs="Times New Roman"/>
                <w:sz w:val="28"/>
                <w:szCs w:val="28"/>
                <w:lang w:val="pt-BR"/>
              </w:rPr>
            </w:pPr>
          </w:p>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245" w:type="dxa"/>
            <w:gridSpan w:val="2"/>
          </w:tcPr>
          <w:p w:rsidR="006E74AE" w:rsidRPr="006E74AE" w:rsidRDefault="006E74AE" w:rsidP="006E74AE">
            <w:pPr>
              <w:spacing w:after="0" w:line="276" w:lineRule="auto"/>
              <w:rPr>
                <w:rFonts w:ascii="Times New Roman" w:eastAsia="Calibri" w:hAnsi="Times New Roman" w:cs="Times New Roman"/>
                <w:b/>
                <w:sz w:val="28"/>
                <w:szCs w:val="28"/>
                <w:lang w:val="pt-BR"/>
              </w:rPr>
            </w:pPr>
            <w:r w:rsidRPr="006E74AE">
              <w:rPr>
                <w:rFonts w:ascii="Times New Roman" w:eastAsia="Calibri" w:hAnsi="Times New Roman" w:cs="Times New Roman"/>
                <w:b/>
                <w:sz w:val="28"/>
                <w:szCs w:val="28"/>
                <w:lang w:val="pt-BR"/>
              </w:rPr>
              <w:lastRenderedPageBreak/>
              <w:t>A. Nội dung thực hiện trên lớp (</w:t>
            </w:r>
            <w:r w:rsidRPr="006E74AE">
              <w:rPr>
                <w:rFonts w:ascii="Times New Roman" w:eastAsia="Calibri" w:hAnsi="Times New Roman" w:cs="Times New Roman"/>
                <w:b/>
                <w:sz w:val="28"/>
                <w:szCs w:val="28"/>
                <w:lang w:val="vi-VN"/>
              </w:rPr>
              <w:t xml:space="preserve">16 </w:t>
            </w:r>
            <w:r w:rsidRPr="006E74AE">
              <w:rPr>
                <w:rFonts w:ascii="Times New Roman" w:eastAsia="Calibri" w:hAnsi="Times New Roman" w:cs="Times New Roman"/>
                <w:b/>
                <w:sz w:val="28"/>
                <w:szCs w:val="28"/>
                <w:lang w:val="pt-BR"/>
              </w:rPr>
              <w:t>tiết)</w:t>
            </w:r>
          </w:p>
          <w:p w:rsidR="006E74AE" w:rsidRPr="006E74AE" w:rsidRDefault="006E74AE" w:rsidP="006E74AE">
            <w:pPr>
              <w:spacing w:after="0" w:line="240" w:lineRule="auto"/>
              <w:rPr>
                <w:rFonts w:ascii="Times New Roman" w:eastAsia="Calibri" w:hAnsi="Times New Roman" w:cs="Times New Roman"/>
                <w:i/>
                <w:sz w:val="28"/>
                <w:szCs w:val="28"/>
                <w:lang w:val="pt-BR"/>
              </w:rPr>
            </w:pPr>
            <w:r w:rsidRPr="006E74AE">
              <w:rPr>
                <w:rFonts w:ascii="Times New Roman" w:eastAsia="Calibri" w:hAnsi="Times New Roman" w:cs="Times New Roman"/>
                <w:b/>
                <w:sz w:val="28"/>
                <w:szCs w:val="28"/>
                <w:lang w:val="pt-BR"/>
              </w:rPr>
              <w:t xml:space="preserve">* Nội dung giảng dạy lí thuyết: </w:t>
            </w:r>
            <w:r w:rsidRPr="006E74AE">
              <w:rPr>
                <w:rFonts w:ascii="Times New Roman" w:eastAsia="Calibri" w:hAnsi="Times New Roman" w:cs="Times New Roman"/>
                <w:b/>
                <w:bCs/>
                <w:sz w:val="28"/>
                <w:szCs w:val="28"/>
                <w:lang w:val="de-DE"/>
              </w:rPr>
              <w:t>(</w:t>
            </w:r>
            <w:r w:rsidRPr="006E74AE">
              <w:rPr>
                <w:rFonts w:ascii="Times New Roman" w:eastAsia="Calibri" w:hAnsi="Times New Roman" w:cs="Times New Roman"/>
                <w:b/>
                <w:bCs/>
                <w:sz w:val="28"/>
                <w:szCs w:val="28"/>
                <w:lang w:val="vi-VN"/>
              </w:rPr>
              <w:t>5</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2.1.2</w:t>
            </w:r>
            <w:r w:rsidRPr="006E74AE">
              <w:rPr>
                <w:rFonts w:ascii="Times New Roman" w:eastAsia="Calibri" w:hAnsi="Times New Roman" w:cs="Times New Roman"/>
                <w:sz w:val="28"/>
                <w:szCs w:val="28"/>
                <w:lang w:val="vi-VN"/>
              </w:rPr>
              <w:t>.1.Tổ chức hoạt động trải nghiệm dưới hình thức hoạt động giáo dục trong giờ lên lớp.</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2.1.1. Hình thức trò chơi</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2.1.2. Hình thức sắm vai</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2.1.3. Hình thức làm việc nhóm</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2.1.3. Hình thức trực quan</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lastRenderedPageBreak/>
              <w:t>2.2.4. Hoạt động chuyển thể tác phẩm văn học</w:t>
            </w:r>
          </w:p>
          <w:p w:rsidR="006E74AE" w:rsidRPr="006E74AE" w:rsidRDefault="006E74AE" w:rsidP="006E74AE">
            <w:pPr>
              <w:spacing w:after="0" w:line="276"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 Tổ chức hoạt động trải nghiệm dưới hình thức hoạt</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động giáo dục ngoài giờ lên lớp.</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2.2.1. Hoạt động câu lạc bộ</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2.2.2. Tổ chức diễn đàn</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2.2.3. Tham quan, dã ngoại</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2.2.4. Hội thi/ cuộc thi</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2.2.5. Tổ chức sự kiện</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2.2.6. Hoạt động giao lưu</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2.3. Quy trình tổ chức hoạt động trải nghiệm trong dạy học môn Ngữ văn</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2.3.1. Chuẩn bị cho hoạt động</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2.3.2. Thiết kế hoạt động</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2.3.3. Tổ chức hoạt động</w:t>
            </w:r>
          </w:p>
          <w:p w:rsidR="006E74AE" w:rsidRPr="006E74AE" w:rsidRDefault="006E74AE" w:rsidP="006E74AE">
            <w:pPr>
              <w:spacing w:after="0" w:line="276"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vi-VN"/>
              </w:rPr>
              <w:t>2.3.4. Đánh giá hoạt động</w:t>
            </w:r>
          </w:p>
        </w:tc>
        <w:tc>
          <w:tcPr>
            <w:tcW w:w="1824" w:type="dxa"/>
            <w:gridSpan w:val="3"/>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lastRenderedPageBreak/>
              <w:t xml:space="preserve">- Thuyết trình </w:t>
            </w:r>
          </w:p>
          <w:p w:rsidR="006E74AE" w:rsidRPr="006E74AE" w:rsidRDefault="006E74AE" w:rsidP="006E74AE">
            <w:pPr>
              <w:spacing w:after="0" w:line="264" w:lineRule="auto"/>
              <w:jc w:val="both"/>
              <w:rPr>
                <w:rFonts w:ascii="Times New Roman" w:eastAsia="Calibri" w:hAnsi="Times New Roman" w:cs="Times New Roman"/>
                <w:bCs/>
                <w:i/>
                <w:sz w:val="28"/>
                <w:szCs w:val="28"/>
                <w:lang w:val="pt-BR"/>
              </w:rPr>
            </w:pPr>
            <w:r w:rsidRPr="006E74AE">
              <w:rPr>
                <w:rFonts w:ascii="Times New Roman" w:eastAsia="Calibri" w:hAnsi="Times New Roman" w:cs="Times New Roman"/>
                <w:i/>
                <w:sz w:val="28"/>
                <w:szCs w:val="28"/>
                <w:lang w:val="pt-BR"/>
              </w:rPr>
              <w:t xml:space="preserve">- </w:t>
            </w:r>
            <w:r w:rsidRPr="006E74AE">
              <w:rPr>
                <w:rFonts w:ascii="Times New Roman" w:eastAsia="Calibri" w:hAnsi="Times New Roman" w:cs="Times New Roman"/>
                <w:bCs/>
                <w:i/>
                <w:sz w:val="28"/>
                <w:szCs w:val="28"/>
                <w:lang w:val="pt-BR"/>
              </w:rPr>
              <w:t>Thuyết trình kết hợp với trình chiếu.</w:t>
            </w:r>
          </w:p>
          <w:p w:rsidR="006E74AE" w:rsidRPr="006E74AE" w:rsidRDefault="006E74AE" w:rsidP="006E74AE">
            <w:pPr>
              <w:spacing w:after="0" w:line="264" w:lineRule="auto"/>
              <w:jc w:val="both"/>
              <w:rPr>
                <w:rFonts w:ascii="Times New Roman" w:eastAsia="Calibri" w:hAnsi="Times New Roman" w:cs="Times New Roman"/>
                <w:bCs/>
                <w:i/>
                <w:sz w:val="28"/>
                <w:szCs w:val="28"/>
                <w:lang w:val="pt-BR"/>
              </w:rPr>
            </w:pPr>
            <w:r w:rsidRPr="006E74AE">
              <w:rPr>
                <w:rFonts w:ascii="Times New Roman" w:eastAsia="Calibri" w:hAnsi="Times New Roman" w:cs="Times New Roman"/>
                <w:bCs/>
                <w:i/>
                <w:sz w:val="28"/>
                <w:szCs w:val="28"/>
                <w:lang w:val="pt-BR"/>
              </w:rPr>
              <w:t>- Dạy học dựa trên vấn đề</w:t>
            </w:r>
          </w:p>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Đàm thoại</w:t>
            </w:r>
          </w:p>
        </w:tc>
        <w:tc>
          <w:tcPr>
            <w:tcW w:w="990"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 A5</w:t>
            </w:r>
          </w:p>
        </w:tc>
        <w:tc>
          <w:tcPr>
            <w:tcW w:w="871" w:type="dxa"/>
            <w:vMerge w:val="restart"/>
          </w:tcPr>
          <w:p w:rsidR="006E74AE" w:rsidRPr="006E74AE" w:rsidRDefault="006E74AE" w:rsidP="006E74AE">
            <w:pPr>
              <w:spacing w:after="0" w:line="276" w:lineRule="auto"/>
              <w:ind w:right="-113"/>
              <w:jc w:val="center"/>
              <w:rPr>
                <w:rFonts w:ascii="Times New Roman" w:eastAsia="Calibri" w:hAnsi="Times New Roman" w:cs="Times New Roman"/>
                <w:i/>
                <w:sz w:val="28"/>
                <w:szCs w:val="28"/>
                <w:lang w:val="pt-BR"/>
              </w:rPr>
            </w:pPr>
          </w:p>
          <w:p w:rsidR="006E74AE" w:rsidRPr="006E74AE" w:rsidRDefault="006E74AE" w:rsidP="006E74AE">
            <w:pPr>
              <w:spacing w:after="0" w:line="276" w:lineRule="auto"/>
              <w:ind w:right="-113"/>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w:t>
            </w: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pt-BR"/>
              </w:rPr>
              <w:t>]</w:t>
            </w:r>
          </w:p>
          <w:p w:rsidR="006E74AE" w:rsidRPr="006E74AE" w:rsidRDefault="006E74AE" w:rsidP="006E74AE">
            <w:pPr>
              <w:spacing w:after="0" w:line="276" w:lineRule="auto"/>
              <w:ind w:right="-113"/>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w:t>
            </w:r>
          </w:p>
          <w:p w:rsidR="006E74AE" w:rsidRPr="006E74AE" w:rsidRDefault="006E74AE" w:rsidP="006E74AE">
            <w:pPr>
              <w:spacing w:after="0" w:line="276" w:lineRule="auto"/>
              <w:ind w:right="-113"/>
              <w:jc w:val="center"/>
              <w:rPr>
                <w:rFonts w:ascii="Times New Roman" w:eastAsia="Calibri" w:hAnsi="Times New Roman" w:cs="Times New Roman"/>
                <w:i/>
                <w:sz w:val="28"/>
                <w:szCs w:val="28"/>
                <w:lang w:val="pt-BR"/>
              </w:rPr>
            </w:pPr>
          </w:p>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245" w:type="dxa"/>
            <w:gridSpan w:val="2"/>
          </w:tcPr>
          <w:p w:rsidR="006E74AE" w:rsidRPr="006E74AE" w:rsidRDefault="006E74AE" w:rsidP="006E74AE">
            <w:pPr>
              <w:spacing w:after="0" w:line="276" w:lineRule="auto"/>
              <w:jc w:val="both"/>
              <w:rPr>
                <w:rFonts w:ascii="Times New Roman" w:eastAsia="Calibri" w:hAnsi="Times New Roman" w:cs="Times New Roman"/>
                <w:b/>
                <w:bCs/>
                <w:sz w:val="28"/>
                <w:szCs w:val="28"/>
                <w:lang w:val="de-DE"/>
              </w:rPr>
            </w:pPr>
            <w:r w:rsidRPr="006E74AE">
              <w:rPr>
                <w:rFonts w:ascii="Times New Roman" w:eastAsia="Calibri" w:hAnsi="Times New Roman" w:cs="Times New Roman"/>
                <w:b/>
                <w:bCs/>
                <w:sz w:val="28"/>
                <w:szCs w:val="28"/>
                <w:lang w:val="de-DE"/>
              </w:rPr>
              <w:t>* Nội dung bài tập cá nhân: (</w:t>
            </w:r>
            <w:r w:rsidRPr="006E74AE">
              <w:rPr>
                <w:rFonts w:ascii="Times New Roman" w:eastAsia="Calibri" w:hAnsi="Times New Roman" w:cs="Times New Roman"/>
                <w:b/>
                <w:bCs/>
                <w:sz w:val="28"/>
                <w:szCs w:val="28"/>
                <w:lang w:val="vi-VN"/>
              </w:rPr>
              <w:t>4</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tabs>
                <w:tab w:val="left" w:pos="360"/>
              </w:tabs>
              <w:spacing w:after="0" w:line="276" w:lineRule="auto"/>
              <w:contextualSpacing/>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vi-VN"/>
              </w:rPr>
              <w:t>Đánh giá vai trò của hoạt động trải nghiệm trong dạy học môn Ngữ văn ở trường PT.</w:t>
            </w:r>
          </w:p>
        </w:tc>
        <w:tc>
          <w:tcPr>
            <w:tcW w:w="1824" w:type="dxa"/>
            <w:gridSpan w:val="3"/>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xml:space="preserve">- Báo cáo </w:t>
            </w: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i/>
                <w:sz w:val="28"/>
                <w:szCs w:val="28"/>
              </w:rPr>
              <w:t>- Đàm thoại</w:t>
            </w:r>
          </w:p>
        </w:tc>
        <w:tc>
          <w:tcPr>
            <w:tcW w:w="990" w:type="dxa"/>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A1, A2</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245" w:type="dxa"/>
            <w:gridSpan w:val="2"/>
          </w:tcPr>
          <w:p w:rsidR="006E74AE" w:rsidRPr="006E74AE" w:rsidRDefault="006E74AE" w:rsidP="006E74AE">
            <w:pPr>
              <w:spacing w:after="0" w:line="276" w:lineRule="auto"/>
              <w:jc w:val="both"/>
              <w:rPr>
                <w:rFonts w:ascii="Times New Roman" w:eastAsia="Calibri" w:hAnsi="Times New Roman" w:cs="Times New Roman"/>
                <w:b/>
                <w:bCs/>
                <w:sz w:val="28"/>
                <w:szCs w:val="28"/>
                <w:lang w:val="de-DE"/>
              </w:rPr>
            </w:pPr>
            <w:r w:rsidRPr="006E74AE">
              <w:rPr>
                <w:rFonts w:ascii="Times New Roman" w:eastAsia="Calibri" w:hAnsi="Times New Roman" w:cs="Times New Roman"/>
                <w:b/>
                <w:bCs/>
                <w:sz w:val="28"/>
                <w:szCs w:val="28"/>
                <w:lang w:val="de-DE"/>
              </w:rPr>
              <w:t>* Nội dung thực hành: (</w:t>
            </w:r>
            <w:r w:rsidRPr="006E74AE">
              <w:rPr>
                <w:rFonts w:ascii="Times New Roman" w:eastAsia="Calibri" w:hAnsi="Times New Roman" w:cs="Times New Roman"/>
                <w:b/>
                <w:bCs/>
                <w:sz w:val="28"/>
                <w:szCs w:val="28"/>
                <w:lang w:val="vi-VN"/>
              </w:rPr>
              <w:t>4</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spacing w:after="0" w:line="276" w:lineRule="auto"/>
              <w:jc w:val="both"/>
              <w:rPr>
                <w:rFonts w:ascii="Times New Roman" w:eastAsia="Calibri" w:hAnsi="Times New Roman" w:cs="Times New Roman"/>
                <w:spacing w:val="-8"/>
                <w:sz w:val="28"/>
                <w:szCs w:val="28"/>
                <w:lang w:val="vi-VN"/>
              </w:rPr>
            </w:pPr>
            <w:r w:rsidRPr="006E74AE">
              <w:rPr>
                <w:rFonts w:ascii="Times New Roman" w:eastAsia="Calibri" w:hAnsi="Times New Roman" w:cs="Times New Roman"/>
                <w:sz w:val="28"/>
                <w:szCs w:val="28"/>
                <w:lang w:val="de-DE"/>
              </w:rPr>
              <w:t>- GV tổ chức cho lớp thực hành theo nhóm (</w:t>
            </w:r>
            <w:r w:rsidRPr="006E74AE">
              <w:rPr>
                <w:rFonts w:ascii="Times New Roman" w:eastAsia="Calibri" w:hAnsi="Times New Roman" w:cs="Times New Roman"/>
                <w:sz w:val="28"/>
                <w:szCs w:val="28"/>
                <w:lang w:val="vi-VN"/>
              </w:rPr>
              <w:t>2</w:t>
            </w:r>
            <w:r w:rsidRPr="006E74AE">
              <w:rPr>
                <w:rFonts w:ascii="Times New Roman" w:eastAsia="Calibri" w:hAnsi="Times New Roman" w:cs="Times New Roman"/>
                <w:sz w:val="28"/>
                <w:szCs w:val="28"/>
                <w:lang w:val="de-DE"/>
              </w:rPr>
              <w:t xml:space="preserve"> nhóm)</w:t>
            </w:r>
            <w:r w:rsidRPr="006E74AE">
              <w:rPr>
                <w:rFonts w:ascii="Times New Roman" w:eastAsia="Calibri" w:hAnsi="Times New Roman" w:cs="Times New Roman"/>
                <w:sz w:val="28"/>
                <w:szCs w:val="28"/>
                <w:lang w:val="vi-VN"/>
              </w:rPr>
              <w:t xml:space="preserve"> với</w:t>
            </w:r>
            <w:r w:rsidRPr="006E74AE">
              <w:rPr>
                <w:rFonts w:ascii="Times New Roman" w:eastAsia="Calibri" w:hAnsi="Times New Roman" w:cs="Times New Roman"/>
                <w:sz w:val="28"/>
                <w:szCs w:val="28"/>
                <w:lang w:val="de-DE"/>
              </w:rPr>
              <w:t xml:space="preserve"> nội dung:</w:t>
            </w:r>
            <w:r w:rsidRPr="006E74AE">
              <w:rPr>
                <w:rFonts w:ascii="Times New Roman" w:eastAsia="Calibri" w:hAnsi="Times New Roman" w:cs="Times New Roman"/>
                <w:i/>
                <w:sz w:val="28"/>
                <w:szCs w:val="28"/>
                <w:lang w:val="pt-BR"/>
              </w:rPr>
              <w:t>Trải nghiệm bằng hình thức sắm vai khi dạy học văn học hiện thực Việt Nam trước 1945</w:t>
            </w:r>
          </w:p>
        </w:tc>
        <w:tc>
          <w:tcPr>
            <w:tcW w:w="1824" w:type="dxa"/>
            <w:gridSpan w:val="3"/>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Thực hành</w:t>
            </w:r>
          </w:p>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Đàm thoại</w:t>
            </w:r>
          </w:p>
        </w:tc>
        <w:tc>
          <w:tcPr>
            <w:tcW w:w="990"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 A4</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245" w:type="dxa"/>
            <w:gridSpan w:val="2"/>
          </w:tcPr>
          <w:p w:rsidR="006E74AE" w:rsidRPr="006E74AE" w:rsidRDefault="006E74AE" w:rsidP="006E74AE">
            <w:pPr>
              <w:spacing w:after="0" w:line="276" w:lineRule="auto"/>
              <w:jc w:val="both"/>
              <w:rPr>
                <w:rFonts w:ascii="Times New Roman" w:eastAsia="Calibri" w:hAnsi="Times New Roman" w:cs="Times New Roman"/>
                <w:b/>
                <w:bCs/>
                <w:i/>
                <w:sz w:val="28"/>
                <w:szCs w:val="28"/>
                <w:lang w:val="de-DE"/>
              </w:rPr>
            </w:pPr>
            <w:r w:rsidRPr="006E74AE">
              <w:rPr>
                <w:rFonts w:ascii="Times New Roman" w:eastAsia="Calibri" w:hAnsi="Times New Roman" w:cs="Times New Roman"/>
                <w:b/>
                <w:bCs/>
                <w:sz w:val="28"/>
                <w:szCs w:val="28"/>
                <w:lang w:val="de-DE"/>
              </w:rPr>
              <w:t>* Nội dung seminar/thảo luận: (</w:t>
            </w:r>
            <w:r w:rsidRPr="006E74AE">
              <w:rPr>
                <w:rFonts w:ascii="Times New Roman" w:eastAsia="Calibri" w:hAnsi="Times New Roman" w:cs="Times New Roman"/>
                <w:b/>
                <w:bCs/>
                <w:sz w:val="28"/>
                <w:szCs w:val="28"/>
                <w:lang w:val="vi-VN"/>
              </w:rPr>
              <w:t>3</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tabs>
                <w:tab w:val="left" w:pos="360"/>
              </w:tabs>
              <w:spacing w:after="0" w:line="276"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bCs/>
                <w:sz w:val="28"/>
                <w:szCs w:val="28"/>
                <w:lang w:val="vi-VN"/>
              </w:rPr>
              <w:t xml:space="preserve">1. </w:t>
            </w:r>
            <w:r w:rsidRPr="006E74AE">
              <w:rPr>
                <w:rFonts w:ascii="Times New Roman" w:eastAsia="Calibri" w:hAnsi="Times New Roman" w:cs="Times New Roman"/>
                <w:bCs/>
                <w:sz w:val="28"/>
                <w:szCs w:val="28"/>
                <w:lang w:val="de-DE"/>
              </w:rPr>
              <w:t>Thảo luận</w:t>
            </w:r>
            <w:r w:rsidRPr="006E74AE">
              <w:rPr>
                <w:rFonts w:ascii="Times New Roman" w:eastAsia="Calibri" w:hAnsi="Times New Roman" w:cs="Times New Roman"/>
                <w:bCs/>
                <w:sz w:val="28"/>
                <w:szCs w:val="28"/>
                <w:lang w:val="vi-VN"/>
              </w:rPr>
              <w:t>:</w:t>
            </w:r>
            <w:r w:rsidRPr="006E74AE">
              <w:rPr>
                <w:rFonts w:ascii="Times New Roman" w:eastAsia="Calibri" w:hAnsi="Times New Roman" w:cs="Times New Roman"/>
                <w:i/>
                <w:sz w:val="28"/>
                <w:szCs w:val="28"/>
                <w:lang w:val="pt-BR"/>
              </w:rPr>
              <w:t xml:space="preserve"> Trải nghiệm bằng hình thức sắm vai khi dạy học văn học dân gian Việt Nam.</w:t>
            </w:r>
          </w:p>
          <w:p w:rsidR="006E74AE" w:rsidRPr="006E74AE" w:rsidRDefault="006E74AE" w:rsidP="006E74AE">
            <w:pPr>
              <w:spacing w:after="0" w:line="276"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Cs/>
                <w:sz w:val="28"/>
                <w:szCs w:val="28"/>
                <w:lang w:val="de-DE"/>
              </w:rPr>
              <w:t>2. Thảo luận, phản biện, đánh giá sản phẩm bài giảng của cá nhân</w:t>
            </w:r>
          </w:p>
          <w:p w:rsidR="006E74AE" w:rsidRPr="006E74AE" w:rsidRDefault="006E74AE" w:rsidP="006E74AE">
            <w:pPr>
              <w:spacing w:after="0" w:line="264" w:lineRule="auto"/>
              <w:jc w:val="both"/>
              <w:rPr>
                <w:rFonts w:ascii="Times New Roman" w:eastAsia="Calibri" w:hAnsi="Times New Roman" w:cs="Times New Roman"/>
                <w:b/>
                <w:sz w:val="28"/>
                <w:szCs w:val="28"/>
                <w:lang w:val="pt-BR"/>
              </w:rPr>
            </w:pPr>
          </w:p>
        </w:tc>
        <w:tc>
          <w:tcPr>
            <w:tcW w:w="1824" w:type="dxa"/>
            <w:gridSpan w:val="3"/>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Tọa đàm</w:t>
            </w:r>
          </w:p>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Thảo luận nhóm</w:t>
            </w:r>
          </w:p>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Thuyết trình</w:t>
            </w:r>
          </w:p>
        </w:tc>
        <w:tc>
          <w:tcPr>
            <w:tcW w:w="990"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 A3</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3" w:type="dxa"/>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245" w:type="dxa"/>
            <w:gridSpan w:val="2"/>
          </w:tcPr>
          <w:p w:rsidR="006E74AE" w:rsidRPr="006E74AE" w:rsidRDefault="006E74AE" w:rsidP="006E74AE">
            <w:pPr>
              <w:spacing w:after="0" w:line="264"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
                <w:sz w:val="28"/>
                <w:szCs w:val="28"/>
              </w:rPr>
              <w:t xml:space="preserve">B. </w:t>
            </w:r>
            <w:r w:rsidRPr="006E74AE">
              <w:rPr>
                <w:rFonts w:ascii="Times New Roman" w:eastAsia="Calibri" w:hAnsi="Times New Roman" w:cs="Times New Roman"/>
                <w:b/>
                <w:bCs/>
                <w:sz w:val="28"/>
                <w:szCs w:val="28"/>
                <w:lang w:val="de-DE"/>
              </w:rPr>
              <w:t>Nội dung tự học</w:t>
            </w:r>
            <w:r w:rsidRPr="006E74AE">
              <w:rPr>
                <w:rFonts w:ascii="Times New Roman" w:eastAsia="Calibri" w:hAnsi="Times New Roman" w:cs="Times New Roman"/>
                <w:bCs/>
                <w:sz w:val="28"/>
                <w:szCs w:val="28"/>
                <w:lang w:val="de-DE"/>
              </w:rPr>
              <w:t>:</w:t>
            </w:r>
            <w:r w:rsidRPr="006E74AE">
              <w:rPr>
                <w:rFonts w:ascii="Times New Roman" w:eastAsia="Calibri" w:hAnsi="Times New Roman" w:cs="Times New Roman"/>
                <w:b/>
                <w:bCs/>
                <w:sz w:val="28"/>
                <w:szCs w:val="28"/>
                <w:lang w:val="de-DE"/>
              </w:rPr>
              <w:t>(</w:t>
            </w:r>
            <w:r w:rsidRPr="006E74AE">
              <w:rPr>
                <w:rFonts w:ascii="Times New Roman" w:eastAsia="Calibri" w:hAnsi="Times New Roman" w:cs="Times New Roman"/>
                <w:b/>
                <w:bCs/>
                <w:sz w:val="28"/>
                <w:szCs w:val="28"/>
                <w:lang w:val="vi-VN"/>
              </w:rPr>
              <w:t>15,5</w:t>
            </w:r>
            <w:r w:rsidRPr="006E74AE">
              <w:rPr>
                <w:rFonts w:ascii="Times New Roman" w:eastAsia="Calibri" w:hAnsi="Times New Roman" w:cs="Times New Roman"/>
                <w:b/>
                <w:bCs/>
                <w:sz w:val="28"/>
                <w:szCs w:val="28"/>
                <w:lang w:val="de-DE"/>
              </w:rPr>
              <w:t>tiết)</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i/>
                <w:sz w:val="28"/>
                <w:szCs w:val="28"/>
                <w:lang w:val="pt-BR"/>
              </w:rPr>
              <w:t>-</w:t>
            </w:r>
            <w:r w:rsidRPr="006E74AE">
              <w:rPr>
                <w:rFonts w:ascii="Times New Roman" w:eastAsia="Calibri" w:hAnsi="Times New Roman" w:cs="Times New Roman"/>
                <w:sz w:val="28"/>
                <w:szCs w:val="28"/>
                <w:lang w:val="pt-BR"/>
              </w:rPr>
              <w:t xml:space="preserve"> Đọc tài liệu [1], [3]</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 Hoàn thành bài tập được giao</w:t>
            </w:r>
          </w:p>
          <w:p w:rsidR="006E74AE" w:rsidRPr="006E74AE" w:rsidRDefault="006E74AE" w:rsidP="006E74AE">
            <w:pPr>
              <w:spacing w:after="0" w:line="264" w:lineRule="auto"/>
              <w:rPr>
                <w:rFonts w:ascii="Times New Roman" w:eastAsia="Calibri" w:hAnsi="Times New Roman" w:cs="Times New Roman"/>
                <w:b/>
                <w:sz w:val="28"/>
                <w:szCs w:val="28"/>
                <w:lang w:val="pt-BR"/>
              </w:rPr>
            </w:pPr>
            <w:r w:rsidRPr="006E74AE">
              <w:rPr>
                <w:rFonts w:ascii="Times New Roman" w:eastAsia="Calibri" w:hAnsi="Times New Roman" w:cs="Times New Roman"/>
                <w:sz w:val="28"/>
                <w:szCs w:val="28"/>
                <w:lang w:val="pt-BR"/>
              </w:rPr>
              <w:t>- Hoàn thành nhiệm vụ thảo luận</w:t>
            </w:r>
          </w:p>
        </w:tc>
        <w:tc>
          <w:tcPr>
            <w:tcW w:w="1824" w:type="dxa"/>
            <w:gridSpan w:val="3"/>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Đọc tài liệu</w:t>
            </w:r>
          </w:p>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Hoàn thành bài tập, câu hỏi thảo luận.</w:t>
            </w:r>
          </w:p>
        </w:tc>
        <w:tc>
          <w:tcPr>
            <w:tcW w:w="990" w:type="dxa"/>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9923" w:type="dxa"/>
            <w:gridSpan w:val="8"/>
            <w:shd w:val="clear" w:color="auto" w:fill="CCECFF"/>
          </w:tcPr>
          <w:p w:rsidR="006E74AE" w:rsidRPr="006E74AE" w:rsidRDefault="006E74AE" w:rsidP="006E74AE">
            <w:pPr>
              <w:spacing w:after="0" w:line="264" w:lineRule="auto"/>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pt-BR"/>
              </w:rPr>
              <w:lastRenderedPageBreak/>
              <w:t xml:space="preserve">Chương 3: </w:t>
            </w:r>
          </w:p>
          <w:p w:rsidR="006E74AE" w:rsidRPr="006E74AE" w:rsidRDefault="006E74AE" w:rsidP="006E74AE">
            <w:pPr>
              <w:spacing w:after="0" w:line="264" w:lineRule="auto"/>
              <w:jc w:val="center"/>
              <w:rPr>
                <w:rFonts w:ascii="Times New Roman" w:eastAsia="Calibri" w:hAnsi="Times New Roman" w:cs="Times New Roman"/>
                <w:b/>
                <w:sz w:val="28"/>
                <w:szCs w:val="28"/>
                <w:lang w:val="vi-VN"/>
              </w:rPr>
            </w:pPr>
            <w:r w:rsidRPr="006E74AE">
              <w:rPr>
                <w:rFonts w:ascii="Times New Roman" w:eastAsia="Calibri" w:hAnsi="Times New Roman" w:cs="Times New Roman"/>
                <w:b/>
                <w:sz w:val="28"/>
                <w:szCs w:val="28"/>
                <w:lang w:val="vi-VN"/>
              </w:rPr>
              <w:t>THỰC HÀNH TỔ CHỨC HOẠT ĐỘNG TRẢI NGHIỆM TRONG DẠY HỌC MÔN NGỮ VĂN</w:t>
            </w:r>
          </w:p>
        </w:tc>
      </w:tr>
      <w:tr w:rsidR="006E74AE" w:rsidRPr="006E74AE" w:rsidTr="00F317ED">
        <w:tc>
          <w:tcPr>
            <w:tcW w:w="1132" w:type="dxa"/>
            <w:gridSpan w:val="2"/>
            <w:vMerge w:val="restart"/>
            <w:shd w:val="clear" w:color="auto" w:fill="CCECFF"/>
            <w:vAlign w:val="center"/>
          </w:tcPr>
          <w:p w:rsidR="006E74AE" w:rsidRPr="006E74AE" w:rsidRDefault="006E74AE" w:rsidP="006E74AE">
            <w:pPr>
              <w:spacing w:before="120" w:after="0" w:line="264" w:lineRule="auto"/>
              <w:jc w:val="center"/>
              <w:rPr>
                <w:rFonts w:ascii="Times New Roman" w:eastAsia="Calibri" w:hAnsi="Times New Roman" w:cs="Times New Roman"/>
                <w:i/>
                <w:sz w:val="28"/>
                <w:szCs w:val="28"/>
              </w:rPr>
            </w:pPr>
            <w:r w:rsidRPr="006E74AE">
              <w:rPr>
                <w:rFonts w:ascii="Times New Roman" w:eastAsia="Calibri" w:hAnsi="Times New Roman" w:cs="Times New Roman"/>
                <w:b/>
                <w:sz w:val="28"/>
                <w:szCs w:val="28"/>
              </w:rPr>
              <w:t>LLOs</w:t>
            </w:r>
          </w:p>
        </w:tc>
        <w:tc>
          <w:tcPr>
            <w:tcW w:w="5106" w:type="dxa"/>
            <w:vMerge w:val="restart"/>
            <w:shd w:val="clear" w:color="auto" w:fill="CCECFF"/>
            <w:vAlign w:val="center"/>
          </w:tcPr>
          <w:p w:rsidR="006E74AE" w:rsidRPr="006E74AE" w:rsidRDefault="006E74AE" w:rsidP="006E74AE">
            <w:pPr>
              <w:spacing w:before="120"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Nội dung</w:t>
            </w:r>
          </w:p>
        </w:tc>
        <w:tc>
          <w:tcPr>
            <w:tcW w:w="2814" w:type="dxa"/>
            <w:gridSpan w:val="4"/>
            <w:shd w:val="clear" w:color="auto" w:fill="CCECFF"/>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Hình thức/</w:t>
            </w:r>
          </w:p>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phương pháp</w:t>
            </w:r>
          </w:p>
        </w:tc>
        <w:tc>
          <w:tcPr>
            <w:tcW w:w="871" w:type="dxa"/>
            <w:vMerge w:val="restart"/>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Học liệu</w:t>
            </w:r>
          </w:p>
        </w:tc>
      </w:tr>
      <w:tr w:rsidR="006E74AE" w:rsidRPr="006E74AE" w:rsidTr="00F317ED">
        <w:tc>
          <w:tcPr>
            <w:tcW w:w="1132" w:type="dxa"/>
            <w:gridSpan w:val="2"/>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106"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c>
          <w:tcPr>
            <w:tcW w:w="1734" w:type="dxa"/>
            <w:gridSpan w:val="2"/>
            <w:shd w:val="clear" w:color="auto" w:fill="CCECFF"/>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b/>
                <w:sz w:val="28"/>
                <w:szCs w:val="28"/>
              </w:rPr>
              <w:t>Dạy học</w:t>
            </w:r>
          </w:p>
        </w:tc>
        <w:tc>
          <w:tcPr>
            <w:tcW w:w="1080" w:type="dxa"/>
            <w:gridSpan w:val="2"/>
            <w:shd w:val="clear" w:color="auto" w:fill="CCECFF"/>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b/>
                <w:sz w:val="28"/>
                <w:szCs w:val="28"/>
              </w:rPr>
              <w:t>Đánh giá</w:t>
            </w:r>
          </w:p>
        </w:tc>
        <w:tc>
          <w:tcPr>
            <w:tcW w:w="871" w:type="dxa"/>
            <w:vMerge/>
            <w:vAlign w:val="center"/>
          </w:tcPr>
          <w:p w:rsidR="006E74AE" w:rsidRPr="006E74AE" w:rsidRDefault="006E74AE" w:rsidP="006E74AE">
            <w:pPr>
              <w:spacing w:after="0" w:line="264" w:lineRule="auto"/>
              <w:jc w:val="center"/>
              <w:rPr>
                <w:rFonts w:ascii="Times New Roman" w:eastAsia="Calibri" w:hAnsi="Times New Roman" w:cs="Times New Roman"/>
                <w:b/>
                <w:sz w:val="28"/>
                <w:szCs w:val="28"/>
              </w:rPr>
            </w:pPr>
          </w:p>
        </w:tc>
      </w:tr>
      <w:tr w:rsidR="006E74AE" w:rsidRPr="006E74AE" w:rsidTr="00F317ED">
        <w:tc>
          <w:tcPr>
            <w:tcW w:w="1132" w:type="dxa"/>
            <w:gridSpan w:val="2"/>
            <w:vMerge w:val="restart"/>
          </w:tcPr>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10</w:t>
            </w: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11</w:t>
            </w: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LLO</w:t>
            </w:r>
            <w:r w:rsidRPr="006E74AE">
              <w:rPr>
                <w:rFonts w:ascii="Times New Roman" w:eastAsia="Calibri" w:hAnsi="Times New Roman" w:cs="Times New Roman"/>
                <w:sz w:val="28"/>
                <w:szCs w:val="28"/>
                <w:lang w:val="vi-VN"/>
              </w:rPr>
              <w:t>12</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rPr>
            </w:pPr>
          </w:p>
          <w:p w:rsidR="006E74AE" w:rsidRPr="006E74AE" w:rsidRDefault="006E74AE" w:rsidP="006E74AE">
            <w:pPr>
              <w:spacing w:after="0" w:line="264" w:lineRule="auto"/>
              <w:rPr>
                <w:rFonts w:ascii="Times New Roman" w:eastAsia="Calibri" w:hAnsi="Times New Roman" w:cs="Times New Roman"/>
                <w:sz w:val="28"/>
                <w:szCs w:val="28"/>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LLO13</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p>
          <w:p w:rsidR="006E74AE" w:rsidRPr="006E74AE" w:rsidRDefault="006E74AE" w:rsidP="006E74AE">
            <w:pPr>
              <w:spacing w:after="0" w:line="264" w:lineRule="auto"/>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p w:rsidR="006E74AE" w:rsidRPr="006E74AE" w:rsidRDefault="006E74AE" w:rsidP="006E74AE">
            <w:pPr>
              <w:spacing w:after="0" w:line="264" w:lineRule="auto"/>
              <w:rPr>
                <w:rFonts w:ascii="Times New Roman" w:eastAsia="Calibri" w:hAnsi="Times New Roman" w:cs="Times New Roman"/>
                <w:sz w:val="28"/>
                <w:szCs w:val="28"/>
                <w:lang w:val="pt-BR"/>
              </w:rPr>
            </w:pPr>
          </w:p>
          <w:p w:rsidR="006E74AE" w:rsidRPr="006E74AE" w:rsidRDefault="006E74AE" w:rsidP="006E74AE">
            <w:pPr>
              <w:spacing w:after="0" w:line="264" w:lineRule="auto"/>
              <w:jc w:val="both"/>
              <w:rPr>
                <w:rFonts w:ascii="Times New Roman" w:eastAsia="Calibri" w:hAnsi="Times New Roman" w:cs="Times New Roman"/>
                <w:sz w:val="28"/>
                <w:szCs w:val="28"/>
                <w:lang w:val="pt-BR"/>
              </w:rPr>
            </w:pPr>
          </w:p>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106" w:type="dxa"/>
          </w:tcPr>
          <w:p w:rsidR="006E74AE" w:rsidRPr="006E74AE" w:rsidRDefault="006E74AE" w:rsidP="006E74AE">
            <w:pPr>
              <w:spacing w:after="0" w:line="276" w:lineRule="auto"/>
              <w:rPr>
                <w:rFonts w:ascii="Times New Roman" w:eastAsia="Calibri" w:hAnsi="Times New Roman" w:cs="Times New Roman"/>
                <w:b/>
                <w:sz w:val="28"/>
                <w:szCs w:val="28"/>
                <w:lang w:val="pt-BR"/>
              </w:rPr>
            </w:pPr>
            <w:r w:rsidRPr="006E74AE">
              <w:rPr>
                <w:rFonts w:ascii="Times New Roman" w:eastAsia="Calibri" w:hAnsi="Times New Roman" w:cs="Times New Roman"/>
                <w:b/>
                <w:sz w:val="28"/>
                <w:szCs w:val="28"/>
                <w:lang w:val="pt-BR"/>
              </w:rPr>
              <w:lastRenderedPageBreak/>
              <w:t>A. Nội dung thực hiện trên lớp (</w:t>
            </w:r>
            <w:r w:rsidRPr="006E74AE">
              <w:rPr>
                <w:rFonts w:ascii="Times New Roman" w:eastAsia="Calibri" w:hAnsi="Times New Roman" w:cs="Times New Roman"/>
                <w:b/>
                <w:sz w:val="28"/>
                <w:szCs w:val="28"/>
                <w:lang w:val="vi-VN"/>
              </w:rPr>
              <w:t>18</w:t>
            </w:r>
            <w:r w:rsidRPr="006E74AE">
              <w:rPr>
                <w:rFonts w:ascii="Times New Roman" w:eastAsia="Calibri" w:hAnsi="Times New Roman" w:cs="Times New Roman"/>
                <w:b/>
                <w:sz w:val="28"/>
                <w:szCs w:val="28"/>
                <w:lang w:val="pt-BR"/>
              </w:rPr>
              <w:t xml:space="preserve"> tiết)</w:t>
            </w:r>
          </w:p>
          <w:p w:rsidR="006E74AE" w:rsidRPr="006E74AE" w:rsidRDefault="006E74AE" w:rsidP="006E74AE">
            <w:pPr>
              <w:spacing w:after="0" w:line="276" w:lineRule="auto"/>
              <w:rPr>
                <w:rFonts w:ascii="Times New Roman" w:eastAsia="Calibri" w:hAnsi="Times New Roman" w:cs="Times New Roman"/>
                <w:sz w:val="28"/>
                <w:szCs w:val="28"/>
                <w:lang w:val="pt-BR"/>
              </w:rPr>
            </w:pPr>
            <w:r w:rsidRPr="006E74AE">
              <w:rPr>
                <w:rFonts w:ascii="Times New Roman" w:eastAsia="Calibri" w:hAnsi="Times New Roman" w:cs="Times New Roman"/>
                <w:b/>
                <w:sz w:val="28"/>
                <w:szCs w:val="28"/>
                <w:lang w:val="pt-BR"/>
              </w:rPr>
              <w:t>* Nội dung giảng dạy lí thuyết:</w:t>
            </w:r>
            <w:r w:rsidRPr="006E74AE">
              <w:rPr>
                <w:rFonts w:ascii="Times New Roman" w:eastAsia="Calibri" w:hAnsi="Times New Roman" w:cs="Times New Roman"/>
                <w:b/>
                <w:bCs/>
                <w:sz w:val="28"/>
                <w:szCs w:val="28"/>
                <w:lang w:val="de-DE"/>
              </w:rPr>
              <w:t>(</w:t>
            </w:r>
            <w:r w:rsidRPr="006E74AE">
              <w:rPr>
                <w:rFonts w:ascii="Times New Roman" w:eastAsia="Calibri" w:hAnsi="Times New Roman" w:cs="Times New Roman"/>
                <w:b/>
                <w:bCs/>
                <w:sz w:val="28"/>
                <w:szCs w:val="28"/>
                <w:lang w:val="vi-VN"/>
              </w:rPr>
              <w:t>5</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3.1.</w:t>
            </w:r>
            <w:r w:rsidRPr="006E74AE">
              <w:rPr>
                <w:rFonts w:ascii="Times New Roman" w:eastAsia="Calibri" w:hAnsi="Times New Roman" w:cs="Times New Roman"/>
                <w:sz w:val="28"/>
                <w:szCs w:val="28"/>
                <w:lang w:val="vi-VN"/>
              </w:rPr>
              <w:t>Thực hành tổ chức hoạt động trải nghiệm dưới hình thức hoạt động giáo dục trong giờ lên lớp.</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3.1.1. Thực hành hoạt động chuyển thể tác phẩm văn học</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3.1.2.Thực hành tổ chức hoạt động trải nghiệm dưới hình thức hoạt động giáo dục trong giờ lên lớp.</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3.1.3. Thực hành hoạt động chuyển thể tác phẩm văn học</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3.1.4. Thực hành tổ chức sắm vai</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3.1.5. Thực hành tổ chức hoạt động bằng hình thức trực quan</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3.2</w:t>
            </w:r>
            <w:r w:rsidRPr="006E74AE">
              <w:rPr>
                <w:rFonts w:ascii="Times New Roman" w:eastAsia="Calibri" w:hAnsi="Times New Roman" w:cs="Times New Roman"/>
                <w:b/>
                <w:sz w:val="28"/>
                <w:szCs w:val="28"/>
                <w:lang w:val="vi-VN"/>
              </w:rPr>
              <w:t xml:space="preserve">. </w:t>
            </w:r>
            <w:r w:rsidRPr="006E74AE">
              <w:rPr>
                <w:rFonts w:ascii="Times New Roman" w:eastAsia="Calibri" w:hAnsi="Times New Roman" w:cs="Times New Roman"/>
                <w:sz w:val="28"/>
                <w:szCs w:val="28"/>
                <w:lang w:val="vi-VN"/>
              </w:rPr>
              <w:t>Tổ chức hoạt động trải nghiệm dưới hình thức hoạt động giáo dục ngoài giờ lên lớp.</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3.2.1. Thực hành hoạt động tổ chức câu lạc bộ</w:t>
            </w:r>
          </w:p>
          <w:p w:rsidR="006E74AE" w:rsidRPr="006E74AE" w:rsidRDefault="006E74AE" w:rsidP="006E74AE">
            <w:pPr>
              <w:spacing w:after="0" w:line="276"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3.2.2. Thực hành hoạt động tham quan, điền dã.</w:t>
            </w:r>
          </w:p>
        </w:tc>
        <w:tc>
          <w:tcPr>
            <w:tcW w:w="1734"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vi-VN"/>
              </w:rPr>
            </w:pPr>
            <w:r w:rsidRPr="006E74AE">
              <w:rPr>
                <w:rFonts w:ascii="Times New Roman" w:eastAsia="Calibri" w:hAnsi="Times New Roman" w:cs="Times New Roman"/>
                <w:i/>
                <w:sz w:val="28"/>
                <w:szCs w:val="28"/>
                <w:lang w:val="vi-VN"/>
              </w:rPr>
              <w:t xml:space="preserve">- Thuyết trình </w:t>
            </w:r>
          </w:p>
          <w:p w:rsidR="006E74AE" w:rsidRPr="006E74AE" w:rsidRDefault="006E74AE" w:rsidP="006E74AE">
            <w:pPr>
              <w:spacing w:after="0" w:line="264" w:lineRule="auto"/>
              <w:jc w:val="both"/>
              <w:rPr>
                <w:rFonts w:ascii="Times New Roman" w:eastAsia="Calibri" w:hAnsi="Times New Roman" w:cs="Times New Roman"/>
                <w:bCs/>
                <w:i/>
                <w:sz w:val="28"/>
                <w:szCs w:val="28"/>
                <w:lang w:val="vi-VN"/>
              </w:rPr>
            </w:pPr>
            <w:r w:rsidRPr="006E74AE">
              <w:rPr>
                <w:rFonts w:ascii="Times New Roman" w:eastAsia="Calibri" w:hAnsi="Times New Roman" w:cs="Times New Roman"/>
                <w:i/>
                <w:sz w:val="28"/>
                <w:szCs w:val="28"/>
                <w:lang w:val="vi-VN"/>
              </w:rPr>
              <w:t xml:space="preserve">- </w:t>
            </w:r>
            <w:r w:rsidRPr="006E74AE">
              <w:rPr>
                <w:rFonts w:ascii="Times New Roman" w:eastAsia="Calibri" w:hAnsi="Times New Roman" w:cs="Times New Roman"/>
                <w:bCs/>
                <w:i/>
                <w:sz w:val="28"/>
                <w:szCs w:val="28"/>
                <w:lang w:val="vi-VN"/>
              </w:rPr>
              <w:t>Thuyết trình kết hợp với trình chiếu.</w:t>
            </w:r>
          </w:p>
          <w:p w:rsidR="006E74AE" w:rsidRPr="006E74AE" w:rsidRDefault="006E74AE" w:rsidP="006E74AE">
            <w:pPr>
              <w:spacing w:after="0" w:line="264" w:lineRule="auto"/>
              <w:jc w:val="both"/>
              <w:rPr>
                <w:rFonts w:ascii="Times New Roman" w:eastAsia="Calibri" w:hAnsi="Times New Roman" w:cs="Times New Roman"/>
                <w:bCs/>
                <w:i/>
                <w:sz w:val="28"/>
                <w:szCs w:val="28"/>
                <w:lang w:val="vi-VN"/>
              </w:rPr>
            </w:pPr>
            <w:r w:rsidRPr="006E74AE">
              <w:rPr>
                <w:rFonts w:ascii="Times New Roman" w:eastAsia="Calibri" w:hAnsi="Times New Roman" w:cs="Times New Roman"/>
                <w:bCs/>
                <w:i/>
                <w:sz w:val="28"/>
                <w:szCs w:val="28"/>
                <w:lang w:val="vi-VN"/>
              </w:rPr>
              <w:t>- Dạy học dựa trên vấn đề</w:t>
            </w:r>
          </w:p>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Đàm thoại</w:t>
            </w:r>
          </w:p>
        </w:tc>
        <w:tc>
          <w:tcPr>
            <w:tcW w:w="1080" w:type="dxa"/>
            <w:gridSpan w:val="2"/>
          </w:tcPr>
          <w:p w:rsidR="006E74AE" w:rsidRPr="006E74AE" w:rsidRDefault="006E74AE" w:rsidP="006E74AE">
            <w:pPr>
              <w:spacing w:after="0" w:line="264" w:lineRule="auto"/>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rPr>
              <w:t>A1</w:t>
            </w:r>
          </w:p>
        </w:tc>
        <w:tc>
          <w:tcPr>
            <w:tcW w:w="871" w:type="dxa"/>
            <w:vMerge w:val="restart"/>
          </w:tcPr>
          <w:p w:rsidR="006E74AE" w:rsidRPr="006E74AE" w:rsidRDefault="006E74AE" w:rsidP="006E74AE">
            <w:pPr>
              <w:spacing w:after="0" w:line="276" w:lineRule="auto"/>
              <w:ind w:right="-113"/>
              <w:jc w:val="center"/>
              <w:rPr>
                <w:rFonts w:ascii="Times New Roman" w:eastAsia="Calibri" w:hAnsi="Times New Roman" w:cs="Times New Roman"/>
                <w:i/>
                <w:sz w:val="28"/>
                <w:szCs w:val="28"/>
                <w:lang w:val="pt-BR"/>
              </w:rPr>
            </w:pPr>
          </w:p>
          <w:p w:rsidR="006E74AE" w:rsidRPr="006E74AE" w:rsidRDefault="006E74AE" w:rsidP="006E74AE">
            <w:pPr>
              <w:spacing w:after="0" w:line="276" w:lineRule="auto"/>
              <w:ind w:right="-113"/>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pt-BR"/>
              </w:rPr>
              <w:t>[</w:t>
            </w:r>
            <w:r w:rsidRPr="006E74AE">
              <w:rPr>
                <w:rFonts w:ascii="Times New Roman" w:eastAsia="Calibri" w:hAnsi="Times New Roman" w:cs="Times New Roman"/>
                <w:sz w:val="28"/>
                <w:szCs w:val="28"/>
                <w:lang w:val="vi-VN"/>
              </w:rPr>
              <w:t>1</w:t>
            </w:r>
            <w:r w:rsidRPr="006E74AE">
              <w:rPr>
                <w:rFonts w:ascii="Times New Roman" w:eastAsia="Calibri" w:hAnsi="Times New Roman" w:cs="Times New Roman"/>
                <w:sz w:val="28"/>
                <w:szCs w:val="28"/>
                <w:lang w:val="pt-BR"/>
              </w:rPr>
              <w:t>]</w:t>
            </w:r>
          </w:p>
          <w:p w:rsidR="006E74AE" w:rsidRPr="006E74AE" w:rsidRDefault="006E74AE" w:rsidP="006E74AE">
            <w:pPr>
              <w:spacing w:after="0" w:line="276" w:lineRule="auto"/>
              <w:ind w:right="-113"/>
              <w:jc w:val="center"/>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[2]</w:t>
            </w:r>
          </w:p>
          <w:p w:rsidR="006E74AE" w:rsidRPr="006E74AE" w:rsidRDefault="006E74AE" w:rsidP="006E74AE">
            <w:pPr>
              <w:spacing w:after="0" w:line="276" w:lineRule="auto"/>
              <w:ind w:right="-113"/>
              <w:rPr>
                <w:rFonts w:ascii="Times New Roman" w:eastAsia="Calibri" w:hAnsi="Times New Roman" w:cs="Times New Roman"/>
                <w:i/>
                <w:sz w:val="28"/>
                <w:szCs w:val="28"/>
                <w:lang w:val="pt-BR"/>
              </w:rPr>
            </w:pPr>
          </w:p>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1132" w:type="dxa"/>
            <w:gridSpan w:val="2"/>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106" w:type="dxa"/>
          </w:tcPr>
          <w:p w:rsidR="006E74AE" w:rsidRPr="006E74AE" w:rsidRDefault="006E74AE" w:rsidP="006E74AE">
            <w:pPr>
              <w:spacing w:after="0" w:line="276" w:lineRule="auto"/>
              <w:jc w:val="both"/>
              <w:rPr>
                <w:rFonts w:ascii="Times New Roman" w:eastAsia="Calibri" w:hAnsi="Times New Roman" w:cs="Times New Roman"/>
                <w:b/>
                <w:bCs/>
                <w:sz w:val="28"/>
                <w:szCs w:val="28"/>
                <w:lang w:val="de-DE"/>
              </w:rPr>
            </w:pPr>
            <w:r w:rsidRPr="006E74AE">
              <w:rPr>
                <w:rFonts w:ascii="Times New Roman" w:eastAsia="Calibri" w:hAnsi="Times New Roman" w:cs="Times New Roman"/>
                <w:b/>
                <w:bCs/>
                <w:sz w:val="28"/>
                <w:szCs w:val="28"/>
                <w:lang w:val="de-DE"/>
              </w:rPr>
              <w:t>* Nội dung bài tập cá nhân: (</w:t>
            </w:r>
            <w:r w:rsidRPr="006E74AE">
              <w:rPr>
                <w:rFonts w:ascii="Times New Roman" w:eastAsia="Calibri" w:hAnsi="Times New Roman" w:cs="Times New Roman"/>
                <w:b/>
                <w:bCs/>
                <w:sz w:val="28"/>
                <w:szCs w:val="28"/>
                <w:lang w:val="vi-VN"/>
              </w:rPr>
              <w:t>2</w:t>
            </w:r>
            <w:r w:rsidRPr="006E74AE">
              <w:rPr>
                <w:rFonts w:ascii="Times New Roman" w:eastAsia="Calibri" w:hAnsi="Times New Roman" w:cs="Times New Roman"/>
                <w:b/>
                <w:bCs/>
                <w:sz w:val="28"/>
                <w:szCs w:val="28"/>
                <w:lang w:val="de-DE"/>
              </w:rPr>
              <w:t>tiết)</w:t>
            </w:r>
          </w:p>
          <w:p w:rsidR="006E74AE" w:rsidRPr="006E74AE" w:rsidRDefault="006E74AE" w:rsidP="006E74AE">
            <w:pPr>
              <w:tabs>
                <w:tab w:val="left" w:pos="410"/>
              </w:tabs>
              <w:spacing w:after="0" w:line="240" w:lineRule="auto"/>
              <w:contextualSpacing/>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 xml:space="preserve">1. </w:t>
            </w:r>
            <w:r w:rsidRPr="006E74AE">
              <w:rPr>
                <w:rFonts w:ascii="Times New Roman" w:eastAsia="Calibri" w:hAnsi="Times New Roman" w:cs="Times New Roman"/>
                <w:i/>
                <w:sz w:val="28"/>
                <w:szCs w:val="28"/>
                <w:lang w:val="de-DE"/>
              </w:rPr>
              <w:t>Yêu cầu cơ bản đối với hoạt động chuyển thể tác phẩm văn học, trò chơi, đóng kịch, sắm vai, dạ hội văn học</w:t>
            </w:r>
            <w:r w:rsidRPr="006E74AE">
              <w:rPr>
                <w:rFonts w:ascii="Times New Roman" w:eastAsia="Calibri" w:hAnsi="Times New Roman" w:cs="Times New Roman"/>
                <w:sz w:val="28"/>
                <w:szCs w:val="28"/>
                <w:lang w:val="de-DE"/>
              </w:rPr>
              <w:t>...</w:t>
            </w:r>
          </w:p>
          <w:p w:rsidR="006E74AE" w:rsidRPr="006E74AE" w:rsidRDefault="006E74AE" w:rsidP="006E74AE">
            <w:pPr>
              <w:spacing w:after="0" w:line="276" w:lineRule="auto"/>
              <w:contextualSpacing/>
              <w:jc w:val="both"/>
              <w:rPr>
                <w:rFonts w:ascii="Times New Roman" w:eastAsia="Calibri" w:hAnsi="Times New Roman" w:cs="Times New Roman"/>
                <w:i/>
                <w:sz w:val="28"/>
                <w:szCs w:val="28"/>
                <w:lang w:val="vi-VN"/>
              </w:rPr>
            </w:pPr>
            <w:r w:rsidRPr="006E74AE">
              <w:rPr>
                <w:rFonts w:ascii="Times New Roman" w:eastAsia="Calibri" w:hAnsi="Times New Roman" w:cs="Times New Roman"/>
                <w:i/>
                <w:sz w:val="28"/>
                <w:szCs w:val="28"/>
                <w:lang w:val="vi-VN"/>
              </w:rPr>
              <w:t>2. Thiết kế hoạt động trải nghiệm để học sinh thể hiện trong một buổi lễ chào cờ đầu tuần.</w:t>
            </w:r>
          </w:p>
          <w:p w:rsidR="006E74AE" w:rsidRPr="006E74AE" w:rsidRDefault="006E74AE" w:rsidP="006E74AE">
            <w:pPr>
              <w:tabs>
                <w:tab w:val="left" w:pos="320"/>
              </w:tabs>
              <w:spacing w:after="0" w:line="240" w:lineRule="auto"/>
              <w:jc w:val="both"/>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vi-VN"/>
              </w:rPr>
              <w:lastRenderedPageBreak/>
              <w:t>Hình thức đánh giá: phần trình bày thảo luận ở các nhóm, nộp lại bài đã chuẩn bị trước khi thuyết trình.</w:t>
            </w:r>
          </w:p>
        </w:tc>
        <w:tc>
          <w:tcPr>
            <w:tcW w:w="1734"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lastRenderedPageBreak/>
              <w:t xml:space="preserve">- Báo cáo </w:t>
            </w:r>
          </w:p>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i/>
                <w:sz w:val="28"/>
                <w:szCs w:val="28"/>
              </w:rPr>
              <w:t>- Đàm thoại</w:t>
            </w:r>
          </w:p>
        </w:tc>
        <w:tc>
          <w:tcPr>
            <w:tcW w:w="1080" w:type="dxa"/>
            <w:gridSpan w:val="2"/>
          </w:tcPr>
          <w:p w:rsidR="006E74AE" w:rsidRPr="006E74AE" w:rsidRDefault="006E74AE" w:rsidP="006E74AE">
            <w:pPr>
              <w:spacing w:after="0" w:line="264" w:lineRule="auto"/>
              <w:jc w:val="center"/>
              <w:rPr>
                <w:rFonts w:ascii="Times New Roman" w:eastAsia="Calibri" w:hAnsi="Times New Roman" w:cs="Times New Roman"/>
                <w:b/>
                <w:sz w:val="28"/>
                <w:szCs w:val="28"/>
              </w:rPr>
            </w:pPr>
            <w:r w:rsidRPr="006E74AE">
              <w:rPr>
                <w:rFonts w:ascii="Times New Roman" w:eastAsia="Calibri" w:hAnsi="Times New Roman" w:cs="Times New Roman"/>
                <w:sz w:val="28"/>
                <w:szCs w:val="28"/>
              </w:rPr>
              <w:t>A1, A2</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1132" w:type="dxa"/>
            <w:gridSpan w:val="2"/>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106" w:type="dxa"/>
          </w:tcPr>
          <w:p w:rsidR="006E74AE" w:rsidRPr="006E74AE" w:rsidRDefault="006E74AE" w:rsidP="006E74AE">
            <w:pPr>
              <w:spacing w:after="0" w:line="276" w:lineRule="auto"/>
              <w:jc w:val="both"/>
              <w:rPr>
                <w:rFonts w:ascii="Times New Roman" w:eastAsia="Calibri" w:hAnsi="Times New Roman" w:cs="Times New Roman"/>
                <w:b/>
                <w:bCs/>
                <w:sz w:val="28"/>
                <w:szCs w:val="28"/>
                <w:lang w:val="de-DE"/>
              </w:rPr>
            </w:pPr>
            <w:r w:rsidRPr="006E74AE">
              <w:rPr>
                <w:rFonts w:ascii="Times New Roman" w:eastAsia="Calibri" w:hAnsi="Times New Roman" w:cs="Times New Roman"/>
                <w:b/>
                <w:bCs/>
                <w:sz w:val="28"/>
                <w:szCs w:val="28"/>
                <w:lang w:val="de-DE"/>
              </w:rPr>
              <w:t>* Nội dung thực hành: (</w:t>
            </w:r>
            <w:r w:rsidRPr="006E74AE">
              <w:rPr>
                <w:rFonts w:ascii="Times New Roman" w:eastAsia="Calibri" w:hAnsi="Times New Roman" w:cs="Times New Roman"/>
                <w:b/>
                <w:bCs/>
                <w:sz w:val="28"/>
                <w:szCs w:val="28"/>
                <w:lang w:val="vi-VN"/>
              </w:rPr>
              <w:t>8</w:t>
            </w:r>
            <w:r w:rsidRPr="006E74AE">
              <w:rPr>
                <w:rFonts w:ascii="Times New Roman" w:eastAsia="Calibri" w:hAnsi="Times New Roman" w:cs="Times New Roman"/>
                <w:b/>
                <w:bCs/>
                <w:sz w:val="28"/>
                <w:szCs w:val="28"/>
                <w:lang w:val="de-DE"/>
              </w:rPr>
              <w:t>tiết)</w:t>
            </w:r>
          </w:p>
          <w:p w:rsidR="006E74AE" w:rsidRPr="006E74AE" w:rsidRDefault="006E74AE" w:rsidP="006E74AE">
            <w:pPr>
              <w:tabs>
                <w:tab w:val="left" w:pos="320"/>
              </w:tabs>
              <w:spacing w:after="0" w:line="240" w:lineRule="auto"/>
              <w:jc w:val="both"/>
              <w:rPr>
                <w:rFonts w:ascii="Times New Roman" w:eastAsia="Calibri" w:hAnsi="Times New Roman" w:cs="Times New Roman"/>
                <w:spacing w:val="-8"/>
                <w:sz w:val="28"/>
                <w:szCs w:val="28"/>
                <w:lang w:val="de-DE"/>
              </w:rPr>
            </w:pPr>
            <w:r w:rsidRPr="006E74AE">
              <w:rPr>
                <w:rFonts w:ascii="Times New Roman" w:eastAsia="Calibri" w:hAnsi="Times New Roman" w:cs="Times New Roman"/>
                <w:sz w:val="28"/>
                <w:szCs w:val="28"/>
                <w:lang w:val="de-DE"/>
              </w:rPr>
              <w:t>- GV tổ chức cho lớp thực hành theo nhóm (</w:t>
            </w:r>
            <w:r w:rsidRPr="006E74AE">
              <w:rPr>
                <w:rFonts w:ascii="Times New Roman" w:eastAsia="Calibri" w:hAnsi="Times New Roman" w:cs="Times New Roman"/>
                <w:sz w:val="28"/>
                <w:szCs w:val="28"/>
                <w:lang w:val="vi-VN"/>
              </w:rPr>
              <w:t>3</w:t>
            </w:r>
            <w:r w:rsidRPr="006E74AE">
              <w:rPr>
                <w:rFonts w:ascii="Times New Roman" w:eastAsia="Calibri" w:hAnsi="Times New Roman" w:cs="Times New Roman"/>
                <w:sz w:val="28"/>
                <w:szCs w:val="28"/>
                <w:lang w:val="de-DE"/>
              </w:rPr>
              <w:t xml:space="preserve"> nhóm)</w:t>
            </w:r>
            <w:r w:rsidRPr="006E74AE">
              <w:rPr>
                <w:rFonts w:ascii="Times New Roman" w:eastAsia="Calibri" w:hAnsi="Times New Roman" w:cs="Times New Roman"/>
                <w:sz w:val="28"/>
                <w:szCs w:val="28"/>
                <w:lang w:val="vi-VN"/>
              </w:rPr>
              <w:t xml:space="preserve"> với</w:t>
            </w:r>
            <w:r w:rsidRPr="006E74AE">
              <w:rPr>
                <w:rFonts w:ascii="Times New Roman" w:eastAsia="Calibri" w:hAnsi="Times New Roman" w:cs="Times New Roman"/>
                <w:sz w:val="28"/>
                <w:szCs w:val="28"/>
                <w:lang w:val="de-DE"/>
              </w:rPr>
              <w:t xml:space="preserve"> nội dung: </w:t>
            </w:r>
            <w:r w:rsidRPr="006E74AE">
              <w:rPr>
                <w:rFonts w:ascii="Times New Roman" w:eastAsia="Calibri" w:hAnsi="Times New Roman" w:cs="Times New Roman"/>
                <w:i/>
                <w:sz w:val="28"/>
                <w:szCs w:val="28"/>
                <w:lang w:val="de-DE"/>
              </w:rPr>
              <w:t>Thiết kế hoạt động trải nghiệm: chuyển thể kịch bản, ngoại khóa, dạ hội văn họ</w:t>
            </w:r>
            <w:r w:rsidRPr="006E74AE">
              <w:rPr>
                <w:rFonts w:ascii="Times New Roman" w:eastAsia="Calibri" w:hAnsi="Times New Roman" w:cs="Times New Roman"/>
                <w:i/>
                <w:sz w:val="28"/>
                <w:szCs w:val="28"/>
                <w:lang w:val="vi-VN"/>
              </w:rPr>
              <w:t xml:space="preserve">c </w:t>
            </w:r>
            <w:r w:rsidRPr="006E74AE">
              <w:rPr>
                <w:rFonts w:ascii="Times New Roman" w:eastAsia="Calibri" w:hAnsi="Times New Roman" w:cs="Times New Roman"/>
                <w:i/>
                <w:sz w:val="28"/>
                <w:szCs w:val="28"/>
                <w:lang w:val="de-DE"/>
              </w:rPr>
              <w:t>để tổ chức cho học sinh THPT.</w:t>
            </w:r>
          </w:p>
        </w:tc>
        <w:tc>
          <w:tcPr>
            <w:tcW w:w="1734"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Thực hành</w:t>
            </w:r>
          </w:p>
          <w:p w:rsidR="006E74AE" w:rsidRPr="006E74AE" w:rsidRDefault="006E74AE" w:rsidP="006E74AE">
            <w:pPr>
              <w:spacing w:after="0" w:line="264" w:lineRule="auto"/>
              <w:jc w:val="both"/>
              <w:rPr>
                <w:rFonts w:ascii="Times New Roman" w:eastAsia="Calibri" w:hAnsi="Times New Roman" w:cs="Times New Roman"/>
                <w:i/>
                <w:sz w:val="28"/>
                <w:szCs w:val="28"/>
              </w:rPr>
            </w:pPr>
            <w:r w:rsidRPr="006E74AE">
              <w:rPr>
                <w:rFonts w:ascii="Times New Roman" w:eastAsia="Calibri" w:hAnsi="Times New Roman" w:cs="Times New Roman"/>
                <w:i/>
                <w:sz w:val="28"/>
                <w:szCs w:val="28"/>
              </w:rPr>
              <w:t>- Đàm thoại</w:t>
            </w:r>
          </w:p>
        </w:tc>
        <w:tc>
          <w:tcPr>
            <w:tcW w:w="1080" w:type="dxa"/>
            <w:gridSpan w:val="2"/>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 A4</w:t>
            </w:r>
          </w:p>
        </w:tc>
        <w:tc>
          <w:tcPr>
            <w:tcW w:w="871" w:type="dxa"/>
            <w:vMerge/>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1132" w:type="dxa"/>
            <w:gridSpan w:val="2"/>
            <w:vMerge w:val="restart"/>
          </w:tcPr>
          <w:p w:rsidR="006E74AE" w:rsidRPr="006E74AE" w:rsidRDefault="006E74AE" w:rsidP="006E74AE">
            <w:pPr>
              <w:spacing w:after="0" w:line="264" w:lineRule="auto"/>
              <w:jc w:val="both"/>
              <w:rPr>
                <w:rFonts w:ascii="Times New Roman" w:eastAsia="Calibri" w:hAnsi="Times New Roman" w:cs="Times New Roman"/>
                <w:sz w:val="28"/>
                <w:szCs w:val="28"/>
                <w:lang w:val="vi-VN"/>
              </w:rPr>
            </w:pPr>
            <w:r w:rsidRPr="006E74AE">
              <w:rPr>
                <w:rFonts w:ascii="Times New Roman" w:eastAsia="Calibri" w:hAnsi="Times New Roman" w:cs="Times New Roman"/>
                <w:sz w:val="28"/>
                <w:szCs w:val="28"/>
                <w:lang w:val="vi-VN"/>
              </w:rPr>
              <w:t>LLO4</w:t>
            </w:r>
          </w:p>
        </w:tc>
        <w:tc>
          <w:tcPr>
            <w:tcW w:w="5106" w:type="dxa"/>
          </w:tcPr>
          <w:p w:rsidR="006E74AE" w:rsidRPr="006E74AE" w:rsidRDefault="006E74AE" w:rsidP="006E74AE">
            <w:pPr>
              <w:spacing w:after="0" w:line="276" w:lineRule="auto"/>
              <w:jc w:val="both"/>
              <w:rPr>
                <w:rFonts w:ascii="Times New Roman" w:eastAsia="Calibri" w:hAnsi="Times New Roman" w:cs="Times New Roman"/>
                <w:b/>
                <w:bCs/>
                <w:i/>
                <w:sz w:val="28"/>
                <w:szCs w:val="28"/>
                <w:lang w:val="de-DE"/>
              </w:rPr>
            </w:pPr>
            <w:r w:rsidRPr="006E74AE">
              <w:rPr>
                <w:rFonts w:ascii="Times New Roman" w:eastAsia="Calibri" w:hAnsi="Times New Roman" w:cs="Times New Roman"/>
                <w:b/>
                <w:bCs/>
                <w:sz w:val="28"/>
                <w:szCs w:val="28"/>
                <w:lang w:val="de-DE"/>
              </w:rPr>
              <w:t>* Nội dung seminar/thảo luận: (</w:t>
            </w:r>
            <w:r w:rsidRPr="006E74AE">
              <w:rPr>
                <w:rFonts w:ascii="Times New Roman" w:eastAsia="Calibri" w:hAnsi="Times New Roman" w:cs="Times New Roman"/>
                <w:b/>
                <w:bCs/>
                <w:sz w:val="28"/>
                <w:szCs w:val="28"/>
                <w:lang w:val="vi-VN"/>
              </w:rPr>
              <w:t>3</w:t>
            </w:r>
            <w:r w:rsidRPr="006E74AE">
              <w:rPr>
                <w:rFonts w:ascii="Times New Roman" w:eastAsia="Calibri" w:hAnsi="Times New Roman" w:cs="Times New Roman"/>
                <w:b/>
                <w:bCs/>
                <w:sz w:val="28"/>
                <w:szCs w:val="28"/>
                <w:lang w:val="de-DE"/>
              </w:rPr>
              <w:t xml:space="preserve"> tiết)</w:t>
            </w:r>
          </w:p>
          <w:p w:rsidR="006E74AE" w:rsidRPr="006E74AE" w:rsidRDefault="006E74AE" w:rsidP="006E74AE">
            <w:pPr>
              <w:spacing w:after="0" w:line="276"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Cs/>
                <w:sz w:val="28"/>
                <w:szCs w:val="28"/>
                <w:lang w:val="de-DE"/>
              </w:rPr>
              <w:t>1. Thảo luận, phản biện, đánh giá sản phẩm kế hoạch bài học của các nhóm</w:t>
            </w:r>
          </w:p>
          <w:p w:rsidR="006E74AE" w:rsidRPr="006E74AE" w:rsidRDefault="006E74AE" w:rsidP="006E74AE">
            <w:pPr>
              <w:spacing w:after="0" w:line="276"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Cs/>
                <w:sz w:val="28"/>
                <w:szCs w:val="28"/>
                <w:lang w:val="de-DE"/>
              </w:rPr>
              <w:t>2. Thảo luận, phản biện, đánh giá sản phẩm bài giảng của cá nhân</w:t>
            </w:r>
          </w:p>
        </w:tc>
        <w:tc>
          <w:tcPr>
            <w:tcW w:w="1734"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de-DE"/>
              </w:rPr>
            </w:pPr>
            <w:r w:rsidRPr="006E74AE">
              <w:rPr>
                <w:rFonts w:ascii="Times New Roman" w:eastAsia="Calibri" w:hAnsi="Times New Roman" w:cs="Times New Roman"/>
                <w:i/>
                <w:sz w:val="28"/>
                <w:szCs w:val="28"/>
                <w:lang w:val="de-DE"/>
              </w:rPr>
              <w:t>- Tọa đàm</w:t>
            </w:r>
          </w:p>
          <w:p w:rsidR="006E74AE" w:rsidRPr="006E74AE" w:rsidRDefault="006E74AE" w:rsidP="006E74AE">
            <w:pPr>
              <w:spacing w:after="0" w:line="264" w:lineRule="auto"/>
              <w:jc w:val="both"/>
              <w:rPr>
                <w:rFonts w:ascii="Times New Roman" w:eastAsia="Calibri" w:hAnsi="Times New Roman" w:cs="Times New Roman"/>
                <w:i/>
                <w:sz w:val="28"/>
                <w:szCs w:val="28"/>
                <w:lang w:val="de-DE"/>
              </w:rPr>
            </w:pPr>
            <w:r w:rsidRPr="006E74AE">
              <w:rPr>
                <w:rFonts w:ascii="Times New Roman" w:eastAsia="Calibri" w:hAnsi="Times New Roman" w:cs="Times New Roman"/>
                <w:i/>
                <w:sz w:val="28"/>
                <w:szCs w:val="28"/>
                <w:lang w:val="de-DE"/>
              </w:rPr>
              <w:t>- Thảo luận nhóm</w:t>
            </w:r>
          </w:p>
          <w:p w:rsidR="006E74AE" w:rsidRPr="006E74AE" w:rsidRDefault="006E74AE" w:rsidP="006E74AE">
            <w:pPr>
              <w:spacing w:after="0" w:line="264" w:lineRule="auto"/>
              <w:jc w:val="both"/>
              <w:rPr>
                <w:rFonts w:ascii="Times New Roman" w:eastAsia="Calibri" w:hAnsi="Times New Roman" w:cs="Times New Roman"/>
                <w:i/>
                <w:sz w:val="28"/>
                <w:szCs w:val="28"/>
                <w:lang w:val="de-DE"/>
              </w:rPr>
            </w:pPr>
            <w:r w:rsidRPr="006E74AE">
              <w:rPr>
                <w:rFonts w:ascii="Times New Roman" w:eastAsia="Calibri" w:hAnsi="Times New Roman" w:cs="Times New Roman"/>
                <w:i/>
                <w:sz w:val="28"/>
                <w:szCs w:val="28"/>
                <w:lang w:val="de-DE"/>
              </w:rPr>
              <w:t>- Thuyết trình</w:t>
            </w:r>
          </w:p>
        </w:tc>
        <w:tc>
          <w:tcPr>
            <w:tcW w:w="1080" w:type="dxa"/>
            <w:gridSpan w:val="2"/>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 A3</w:t>
            </w:r>
          </w:p>
        </w:tc>
        <w:tc>
          <w:tcPr>
            <w:tcW w:w="871" w:type="dxa"/>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r w:rsidR="006E74AE" w:rsidRPr="006E74AE" w:rsidTr="00F317ED">
        <w:tc>
          <w:tcPr>
            <w:tcW w:w="1132" w:type="dxa"/>
            <w:gridSpan w:val="2"/>
            <w:vMerge/>
          </w:tcPr>
          <w:p w:rsidR="006E74AE" w:rsidRPr="006E74AE" w:rsidRDefault="006E74AE" w:rsidP="006E74AE">
            <w:pPr>
              <w:spacing w:after="0" w:line="264" w:lineRule="auto"/>
              <w:jc w:val="both"/>
              <w:rPr>
                <w:rFonts w:ascii="Times New Roman" w:eastAsia="Calibri" w:hAnsi="Times New Roman" w:cs="Times New Roman"/>
                <w:i/>
                <w:sz w:val="28"/>
                <w:szCs w:val="28"/>
              </w:rPr>
            </w:pPr>
          </w:p>
        </w:tc>
        <w:tc>
          <w:tcPr>
            <w:tcW w:w="5106" w:type="dxa"/>
          </w:tcPr>
          <w:p w:rsidR="006E74AE" w:rsidRPr="006E74AE" w:rsidRDefault="006E74AE" w:rsidP="006E74AE">
            <w:pPr>
              <w:spacing w:after="0" w:line="264" w:lineRule="auto"/>
              <w:jc w:val="both"/>
              <w:rPr>
                <w:rFonts w:ascii="Times New Roman" w:eastAsia="Calibri" w:hAnsi="Times New Roman" w:cs="Times New Roman"/>
                <w:bCs/>
                <w:sz w:val="28"/>
                <w:szCs w:val="28"/>
                <w:lang w:val="de-DE"/>
              </w:rPr>
            </w:pPr>
            <w:r w:rsidRPr="006E74AE">
              <w:rPr>
                <w:rFonts w:ascii="Times New Roman" w:eastAsia="Calibri" w:hAnsi="Times New Roman" w:cs="Times New Roman"/>
                <w:b/>
                <w:sz w:val="28"/>
                <w:szCs w:val="28"/>
              </w:rPr>
              <w:t xml:space="preserve">B. </w:t>
            </w:r>
            <w:r w:rsidRPr="006E74AE">
              <w:rPr>
                <w:rFonts w:ascii="Times New Roman" w:eastAsia="Calibri" w:hAnsi="Times New Roman" w:cs="Times New Roman"/>
                <w:b/>
                <w:bCs/>
                <w:sz w:val="28"/>
                <w:szCs w:val="28"/>
                <w:lang w:val="de-DE"/>
              </w:rPr>
              <w:t>Nội dung tự học</w:t>
            </w:r>
            <w:r w:rsidRPr="006E74AE">
              <w:rPr>
                <w:rFonts w:ascii="Times New Roman" w:eastAsia="Calibri" w:hAnsi="Times New Roman" w:cs="Times New Roman"/>
                <w:bCs/>
                <w:sz w:val="28"/>
                <w:szCs w:val="28"/>
                <w:lang w:val="de-DE"/>
              </w:rPr>
              <w:t>:</w:t>
            </w:r>
            <w:r w:rsidRPr="006E74AE">
              <w:rPr>
                <w:rFonts w:ascii="Times New Roman" w:eastAsia="Calibri" w:hAnsi="Times New Roman" w:cs="Times New Roman"/>
                <w:b/>
                <w:bCs/>
                <w:sz w:val="28"/>
                <w:szCs w:val="28"/>
                <w:lang w:val="de-DE"/>
              </w:rPr>
              <w:t>(1</w:t>
            </w:r>
            <w:r w:rsidRPr="006E74AE">
              <w:rPr>
                <w:rFonts w:ascii="Times New Roman" w:eastAsia="Calibri" w:hAnsi="Times New Roman" w:cs="Times New Roman"/>
                <w:b/>
                <w:bCs/>
                <w:sz w:val="28"/>
                <w:szCs w:val="28"/>
                <w:lang w:val="vi-VN"/>
              </w:rPr>
              <w:t>6,5</w:t>
            </w:r>
            <w:r w:rsidRPr="006E74AE">
              <w:rPr>
                <w:rFonts w:ascii="Times New Roman" w:eastAsia="Calibri" w:hAnsi="Times New Roman" w:cs="Times New Roman"/>
                <w:b/>
                <w:bCs/>
                <w:sz w:val="28"/>
                <w:szCs w:val="28"/>
                <w:lang w:val="de-DE"/>
              </w:rPr>
              <w:t>tiết)</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i/>
                <w:sz w:val="28"/>
                <w:szCs w:val="28"/>
                <w:lang w:val="pt-BR"/>
              </w:rPr>
              <w:t>-</w:t>
            </w:r>
            <w:r w:rsidRPr="006E74AE">
              <w:rPr>
                <w:rFonts w:ascii="Times New Roman" w:eastAsia="Calibri" w:hAnsi="Times New Roman" w:cs="Times New Roman"/>
                <w:sz w:val="28"/>
                <w:szCs w:val="28"/>
                <w:lang w:val="pt-BR"/>
              </w:rPr>
              <w:t xml:space="preserve"> Đọc tài liệu [1], [3]</w:t>
            </w:r>
          </w:p>
          <w:p w:rsidR="006E74AE" w:rsidRPr="006E74AE" w:rsidRDefault="006E74AE" w:rsidP="006E74AE">
            <w:pPr>
              <w:spacing w:after="0" w:line="264" w:lineRule="auto"/>
              <w:rPr>
                <w:rFonts w:ascii="Times New Roman" w:eastAsia="Calibri" w:hAnsi="Times New Roman" w:cs="Times New Roman"/>
                <w:sz w:val="28"/>
                <w:szCs w:val="28"/>
                <w:lang w:val="pt-BR"/>
              </w:rPr>
            </w:pPr>
            <w:r w:rsidRPr="006E74AE">
              <w:rPr>
                <w:rFonts w:ascii="Times New Roman" w:eastAsia="Calibri" w:hAnsi="Times New Roman" w:cs="Times New Roman"/>
                <w:sz w:val="28"/>
                <w:szCs w:val="28"/>
                <w:lang w:val="pt-BR"/>
              </w:rPr>
              <w:t>- Hoàn thành bài tập được giao</w:t>
            </w:r>
          </w:p>
          <w:p w:rsidR="006E74AE" w:rsidRPr="006E74AE" w:rsidRDefault="006E74AE" w:rsidP="006E74AE">
            <w:pPr>
              <w:spacing w:after="0" w:line="264" w:lineRule="auto"/>
              <w:jc w:val="both"/>
              <w:rPr>
                <w:rFonts w:ascii="Times New Roman" w:eastAsia="Calibri" w:hAnsi="Times New Roman" w:cs="Times New Roman"/>
                <w:b/>
                <w:sz w:val="28"/>
                <w:szCs w:val="28"/>
                <w:lang w:val="pt-BR"/>
              </w:rPr>
            </w:pPr>
            <w:r w:rsidRPr="006E74AE">
              <w:rPr>
                <w:rFonts w:ascii="Times New Roman" w:eastAsia="Calibri" w:hAnsi="Times New Roman" w:cs="Times New Roman"/>
                <w:sz w:val="28"/>
                <w:szCs w:val="28"/>
                <w:lang w:val="pt-BR"/>
              </w:rPr>
              <w:t>-  Hoàn thành nhiệm vụ thảo luận</w:t>
            </w:r>
          </w:p>
        </w:tc>
        <w:tc>
          <w:tcPr>
            <w:tcW w:w="1734" w:type="dxa"/>
            <w:gridSpan w:val="2"/>
          </w:tcPr>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Đọc tài liệu</w:t>
            </w:r>
          </w:p>
          <w:p w:rsidR="006E74AE" w:rsidRPr="006E74AE" w:rsidRDefault="006E74AE" w:rsidP="006E74AE">
            <w:pPr>
              <w:spacing w:after="0" w:line="264" w:lineRule="auto"/>
              <w:jc w:val="both"/>
              <w:rPr>
                <w:rFonts w:ascii="Times New Roman" w:eastAsia="Calibri" w:hAnsi="Times New Roman" w:cs="Times New Roman"/>
                <w:i/>
                <w:sz w:val="28"/>
                <w:szCs w:val="28"/>
                <w:lang w:val="pt-BR"/>
              </w:rPr>
            </w:pPr>
            <w:r w:rsidRPr="006E74AE">
              <w:rPr>
                <w:rFonts w:ascii="Times New Roman" w:eastAsia="Calibri" w:hAnsi="Times New Roman" w:cs="Times New Roman"/>
                <w:i/>
                <w:sz w:val="28"/>
                <w:szCs w:val="28"/>
                <w:lang w:val="pt-BR"/>
              </w:rPr>
              <w:t>- Hoàn thành bài tập, câu hỏi thảo luận.</w:t>
            </w:r>
          </w:p>
        </w:tc>
        <w:tc>
          <w:tcPr>
            <w:tcW w:w="1080" w:type="dxa"/>
            <w:gridSpan w:val="2"/>
          </w:tcPr>
          <w:p w:rsidR="006E74AE" w:rsidRPr="006E74AE" w:rsidRDefault="006E74AE" w:rsidP="006E74AE">
            <w:pPr>
              <w:spacing w:after="0" w:line="264" w:lineRule="auto"/>
              <w:jc w:val="center"/>
              <w:rPr>
                <w:rFonts w:ascii="Times New Roman" w:eastAsia="Calibri" w:hAnsi="Times New Roman" w:cs="Times New Roman"/>
                <w:sz w:val="28"/>
                <w:szCs w:val="28"/>
              </w:rPr>
            </w:pPr>
            <w:r w:rsidRPr="006E74AE">
              <w:rPr>
                <w:rFonts w:ascii="Times New Roman" w:eastAsia="Calibri" w:hAnsi="Times New Roman" w:cs="Times New Roman"/>
                <w:sz w:val="28"/>
                <w:szCs w:val="28"/>
              </w:rPr>
              <w:t>A1</w:t>
            </w:r>
          </w:p>
        </w:tc>
        <w:tc>
          <w:tcPr>
            <w:tcW w:w="871" w:type="dxa"/>
          </w:tcPr>
          <w:p w:rsidR="006E74AE" w:rsidRPr="006E74AE" w:rsidRDefault="006E74AE" w:rsidP="006E74AE">
            <w:pPr>
              <w:spacing w:after="0" w:line="264" w:lineRule="auto"/>
              <w:jc w:val="both"/>
              <w:rPr>
                <w:rFonts w:ascii="Times New Roman" w:eastAsia="Calibri" w:hAnsi="Times New Roman" w:cs="Times New Roman"/>
                <w:b/>
                <w:sz w:val="28"/>
                <w:szCs w:val="28"/>
              </w:rPr>
            </w:pPr>
          </w:p>
        </w:tc>
      </w:tr>
    </w:tbl>
    <w:p w:rsidR="006E74AE" w:rsidRPr="006E74AE" w:rsidRDefault="006E74AE" w:rsidP="006E74AE">
      <w:pPr>
        <w:spacing w:after="0" w:line="264" w:lineRule="auto"/>
        <w:jc w:val="both"/>
        <w:rPr>
          <w:rFonts w:ascii="Times New Roman" w:eastAsia="Calibri" w:hAnsi="Times New Roman" w:cs="Times New Roman"/>
          <w:b/>
          <w:sz w:val="28"/>
          <w:szCs w:val="28"/>
        </w:rPr>
      </w:pPr>
      <w:r w:rsidRPr="006E74AE">
        <w:rPr>
          <w:rFonts w:ascii="Times New Roman" w:eastAsia="Calibri" w:hAnsi="Times New Roman" w:cs="Times New Roman"/>
          <w:b/>
          <w:sz w:val="28"/>
          <w:szCs w:val="28"/>
        </w:rPr>
        <w:t>11. Yêu cầu của giảng viên đối với học phần</w:t>
      </w:r>
    </w:p>
    <w:p w:rsidR="006E74AE" w:rsidRPr="006E74AE" w:rsidRDefault="006E74AE" w:rsidP="006E74AE">
      <w:pPr>
        <w:spacing w:after="0" w:line="240"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ab/>
        <w:t>- Phòng học: có kết nối máy chiếu, bàn ghế phù hợp với làm việc nhóm</w:t>
      </w:r>
    </w:p>
    <w:p w:rsidR="006E74AE" w:rsidRPr="006E74AE" w:rsidRDefault="006E74AE" w:rsidP="006E74AE">
      <w:pPr>
        <w:spacing w:after="0" w:line="240"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ab/>
        <w:t>- Phương tiện phục vụ giảng dạy: loa, míc</w:t>
      </w:r>
    </w:p>
    <w:p w:rsidR="006E74AE" w:rsidRPr="006E74AE" w:rsidRDefault="006E74AE" w:rsidP="006E74AE">
      <w:pPr>
        <w:spacing w:after="0" w:line="240" w:lineRule="auto"/>
        <w:jc w:val="both"/>
        <w:rPr>
          <w:rFonts w:ascii="Times New Roman" w:eastAsia="Calibri" w:hAnsi="Times New Roman" w:cs="Times New Roman"/>
          <w:sz w:val="28"/>
          <w:szCs w:val="28"/>
        </w:rPr>
      </w:pPr>
      <w:r w:rsidRPr="006E74AE">
        <w:rPr>
          <w:rFonts w:ascii="Times New Roman" w:eastAsia="Calibri" w:hAnsi="Times New Roman" w:cs="Times New Roman"/>
          <w:sz w:val="28"/>
          <w:szCs w:val="28"/>
        </w:rPr>
        <w:tab/>
        <w:t xml:space="preserve">- Điều kiện khác: kết hợp với giảng dạy tại Thư viện. </w:t>
      </w:r>
    </w:p>
    <w:p w:rsidR="00F122DC" w:rsidRDefault="00F122DC" w:rsidP="006E74AE">
      <w:pPr>
        <w:spacing w:after="120" w:line="240" w:lineRule="auto"/>
        <w:rPr>
          <w:rFonts w:ascii="Times New Roman" w:eastAsia="Calibri" w:hAnsi="Times New Roman" w:cs="Times New Roman"/>
          <w:b/>
          <w:sz w:val="25"/>
          <w:szCs w:val="25"/>
        </w:rPr>
      </w:pPr>
    </w:p>
    <w:p w:rsidR="006E74AE" w:rsidRDefault="00F122DC" w:rsidP="006E74AE">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8.26</w:t>
      </w:r>
      <w:r w:rsidR="006E74AE" w:rsidRPr="005D3E41">
        <w:rPr>
          <w:rFonts w:ascii="Times New Roman" w:eastAsia="Calibri" w:hAnsi="Times New Roman" w:cs="Times New Roman"/>
          <w:b/>
          <w:sz w:val="25"/>
          <w:szCs w:val="25"/>
        </w:rPr>
        <w:t xml:space="preserve">. </w:t>
      </w:r>
      <w:r w:rsidR="006E74AE" w:rsidRPr="005D3E41">
        <w:rPr>
          <w:rFonts w:ascii="Times New Roman" w:eastAsia="Calibri" w:hAnsi="Times New Roman" w:cs="Times New Roman"/>
          <w:b/>
          <w:sz w:val="25"/>
          <w:szCs w:val="25"/>
          <w:lang w:val="es-BO"/>
        </w:rPr>
        <w:t>HỌC PHẦN</w:t>
      </w:r>
      <w:r w:rsidR="006E74AE">
        <w:rPr>
          <w:rFonts w:ascii="Times New Roman" w:eastAsia="Calibri" w:hAnsi="Times New Roman" w:cs="Times New Roman"/>
          <w:b/>
          <w:sz w:val="25"/>
          <w:szCs w:val="25"/>
          <w:lang w:val="es-BO"/>
        </w:rPr>
        <w:t>: KĨ NĂNG VIẾT CÁC KIỂU BÀI VĂN Ở TRƯỜNG PHỔ THÔNG</w:t>
      </w:r>
      <w:r>
        <w:rPr>
          <w:rFonts w:ascii="Times New Roman" w:eastAsia="Calibri" w:hAnsi="Times New Roman" w:cs="Times New Roman"/>
          <w:b/>
          <w:sz w:val="25"/>
          <w:szCs w:val="25"/>
          <w:lang w:val="es-BO"/>
        </w:rPr>
        <w:t xml:space="preserve"> </w:t>
      </w:r>
      <w:r w:rsidR="006E74AE" w:rsidRPr="005D3E41">
        <w:rPr>
          <w:rFonts w:ascii="Times New Roman" w:eastAsia="Calibri" w:hAnsi="Times New Roman" w:cs="Times New Roman"/>
          <w:b/>
          <w:sz w:val="25"/>
          <w:szCs w:val="25"/>
          <w:lang w:val="es-BO"/>
        </w:rPr>
        <w:t xml:space="preserve">; MÃ HP: </w:t>
      </w:r>
      <w:r w:rsidR="006E74AE">
        <w:rPr>
          <w:rFonts w:ascii="Times New Roman" w:eastAsia="Calibri" w:hAnsi="Times New Roman" w:cs="Times New Roman"/>
          <w:b/>
          <w:sz w:val="25"/>
          <w:szCs w:val="25"/>
          <w:lang w:val="es-BO"/>
        </w:rPr>
        <w:t>20SWE331</w:t>
      </w:r>
    </w:p>
    <w:p w:rsidR="006E74AE" w:rsidRPr="006E74AE" w:rsidRDefault="006E74AE" w:rsidP="006E74AE">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6E74AE">
        <w:rPr>
          <w:rFonts w:ascii="Times New Roman" w:eastAsia="Calibri" w:hAnsi="Times New Roman" w:cs="Times New Roman"/>
          <w:b/>
          <w:sz w:val="26"/>
          <w:szCs w:val="26"/>
        </w:rPr>
        <w:t>1. Thông tin về học phần</w:t>
      </w:r>
    </w:p>
    <w:p w:rsidR="006E74AE" w:rsidRPr="006E74AE" w:rsidRDefault="006E74AE" w:rsidP="006E74AE">
      <w:pPr>
        <w:spacing w:after="0" w:line="276" w:lineRule="auto"/>
        <w:ind w:firstLine="567"/>
        <w:jc w:val="both"/>
        <w:rPr>
          <w:rFonts w:ascii="Times New Roman" w:eastAsia="Calibri" w:hAnsi="Times New Roman" w:cs="Times New Roman"/>
          <w:b/>
          <w:bCs/>
          <w:sz w:val="26"/>
          <w:szCs w:val="26"/>
          <w:lang w:val="vi-VN"/>
        </w:rPr>
      </w:pPr>
      <w:r w:rsidRPr="006E74AE">
        <w:rPr>
          <w:rFonts w:ascii="Times New Roman" w:eastAsia="Calibri" w:hAnsi="Times New Roman" w:cs="Times New Roman"/>
          <w:sz w:val="26"/>
          <w:szCs w:val="26"/>
        </w:rPr>
        <w:t xml:space="preserve">- Số tín chỉ: 03; Tổng số giờ quy chuẩn: 45 </w:t>
      </w:r>
      <w:r w:rsidRPr="006E74AE">
        <w:rPr>
          <w:rFonts w:ascii="Times New Roman" w:eastAsia="Calibri" w:hAnsi="Times New Roman" w:cs="Times New Roman"/>
          <w:b/>
          <w:bCs/>
          <w:sz w:val="26"/>
          <w:szCs w:val="26"/>
        </w:rPr>
        <w:t xml:space="preserve">(Lí thuyết: 31; Bài tập: 6; Thực hành: </w:t>
      </w:r>
      <w:r w:rsidRPr="006E74AE">
        <w:rPr>
          <w:rFonts w:ascii="Times New Roman" w:eastAsia="Calibri" w:hAnsi="Times New Roman" w:cs="Times New Roman"/>
          <w:b/>
          <w:bCs/>
          <w:sz w:val="26"/>
          <w:szCs w:val="26"/>
          <w:lang w:val="vi-VN"/>
        </w:rPr>
        <w:t>1</w:t>
      </w:r>
      <w:r w:rsidRPr="006E74AE">
        <w:rPr>
          <w:rFonts w:ascii="Times New Roman" w:eastAsia="Calibri" w:hAnsi="Times New Roman" w:cs="Times New Roman"/>
          <w:b/>
          <w:bCs/>
          <w:sz w:val="26"/>
          <w:szCs w:val="26"/>
        </w:rPr>
        <w:t>0; Thảo luận:</w:t>
      </w:r>
      <w:r w:rsidRPr="006E74AE">
        <w:rPr>
          <w:rFonts w:ascii="Times New Roman" w:eastAsia="Calibri" w:hAnsi="Times New Roman" w:cs="Times New Roman"/>
          <w:b/>
          <w:bCs/>
          <w:sz w:val="26"/>
          <w:szCs w:val="26"/>
          <w:lang w:val="vi-VN"/>
        </w:rPr>
        <w:t xml:space="preserve"> 1</w:t>
      </w:r>
      <w:r w:rsidRPr="006E74AE">
        <w:rPr>
          <w:rFonts w:ascii="Times New Roman" w:eastAsia="Calibri" w:hAnsi="Times New Roman" w:cs="Times New Roman"/>
          <w:b/>
          <w:bCs/>
          <w:sz w:val="26"/>
          <w:szCs w:val="26"/>
        </w:rPr>
        <w:t>2</w:t>
      </w:r>
      <w:r w:rsidRPr="006E74AE">
        <w:rPr>
          <w:rFonts w:ascii="Times New Roman" w:eastAsia="Calibri" w:hAnsi="Times New Roman" w:cs="Times New Roman"/>
          <w:b/>
          <w:bCs/>
          <w:sz w:val="26"/>
          <w:szCs w:val="26"/>
          <w:lang w:val="vi-VN"/>
        </w:rPr>
        <w:t xml:space="preserve"> </w:t>
      </w:r>
      <w:r w:rsidRPr="006E74AE">
        <w:rPr>
          <w:rFonts w:ascii="Times New Roman" w:eastAsia="Calibri" w:hAnsi="Times New Roman" w:cs="Times New Roman"/>
          <w:b/>
          <w:bCs/>
          <w:sz w:val="26"/>
          <w:szCs w:val="26"/>
        </w:rPr>
        <w:t>tiết)</w:t>
      </w:r>
    </w:p>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Phân bố thời gian:</w:t>
      </w:r>
    </w:p>
    <w:tbl>
      <w:tblPr>
        <w:tblStyle w:val="TableGrid48"/>
        <w:tblW w:w="8275" w:type="dxa"/>
        <w:jc w:val="center"/>
        <w:tblLook w:val="04A0" w:firstRow="1" w:lastRow="0" w:firstColumn="1" w:lastColumn="0" w:noHBand="0" w:noVBand="1"/>
      </w:tblPr>
      <w:tblGrid>
        <w:gridCol w:w="535"/>
        <w:gridCol w:w="2430"/>
        <w:gridCol w:w="2970"/>
        <w:gridCol w:w="2340"/>
      </w:tblGrid>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TT</w:t>
            </w:r>
          </w:p>
        </w:tc>
        <w:tc>
          <w:tcPr>
            <w:tcW w:w="2430"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Loại giờ tín chỉ</w:t>
            </w:r>
          </w:p>
        </w:tc>
        <w:tc>
          <w:tcPr>
            <w:tcW w:w="2970"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 xml:space="preserve">Số giờ thực hiện trên lớp </w:t>
            </w:r>
          </w:p>
        </w:tc>
        <w:tc>
          <w:tcPr>
            <w:tcW w:w="2340"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 xml:space="preserve">Số giờ tự học </w:t>
            </w:r>
          </w:p>
        </w:tc>
      </w:tr>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1</w:t>
            </w:r>
          </w:p>
        </w:tc>
        <w:tc>
          <w:tcPr>
            <w:tcW w:w="243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Lý thuyết</w:t>
            </w:r>
          </w:p>
        </w:tc>
        <w:tc>
          <w:tcPr>
            <w:tcW w:w="297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31</w:t>
            </w:r>
          </w:p>
        </w:tc>
        <w:tc>
          <w:tcPr>
            <w:tcW w:w="234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62</w:t>
            </w:r>
          </w:p>
        </w:tc>
      </w:tr>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2</w:t>
            </w:r>
          </w:p>
        </w:tc>
        <w:tc>
          <w:tcPr>
            <w:tcW w:w="243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Bài tập</w:t>
            </w:r>
          </w:p>
        </w:tc>
        <w:tc>
          <w:tcPr>
            <w:tcW w:w="297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06</w:t>
            </w:r>
          </w:p>
        </w:tc>
        <w:tc>
          <w:tcPr>
            <w:tcW w:w="234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03</w:t>
            </w:r>
          </w:p>
        </w:tc>
      </w:tr>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3</w:t>
            </w:r>
          </w:p>
        </w:tc>
        <w:tc>
          <w:tcPr>
            <w:tcW w:w="243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Thực hành</w:t>
            </w:r>
          </w:p>
        </w:tc>
        <w:tc>
          <w:tcPr>
            <w:tcW w:w="297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10</w:t>
            </w:r>
          </w:p>
        </w:tc>
        <w:tc>
          <w:tcPr>
            <w:tcW w:w="234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05</w:t>
            </w:r>
          </w:p>
        </w:tc>
      </w:tr>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4</w:t>
            </w:r>
          </w:p>
        </w:tc>
        <w:tc>
          <w:tcPr>
            <w:tcW w:w="243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Thảo luận</w:t>
            </w:r>
          </w:p>
        </w:tc>
        <w:tc>
          <w:tcPr>
            <w:tcW w:w="297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12</w:t>
            </w:r>
          </w:p>
        </w:tc>
        <w:tc>
          <w:tcPr>
            <w:tcW w:w="234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06</w:t>
            </w:r>
          </w:p>
        </w:tc>
      </w:tr>
      <w:tr w:rsidR="006E74AE" w:rsidRPr="006E74AE" w:rsidTr="00F317ED">
        <w:trPr>
          <w:jc w:val="center"/>
        </w:trPr>
        <w:tc>
          <w:tcPr>
            <w:tcW w:w="535" w:type="dxa"/>
          </w:tcPr>
          <w:p w:rsidR="006E74AE" w:rsidRPr="006E74AE" w:rsidRDefault="006E74AE" w:rsidP="006E74AE">
            <w:pPr>
              <w:spacing w:line="276" w:lineRule="auto"/>
              <w:jc w:val="center"/>
              <w:rPr>
                <w:rFonts w:eastAsia="Calibri"/>
                <w:sz w:val="26"/>
                <w:szCs w:val="26"/>
              </w:rPr>
            </w:pPr>
            <w:r w:rsidRPr="006E74AE">
              <w:rPr>
                <w:rFonts w:eastAsia="Calibri"/>
                <w:sz w:val="26"/>
                <w:szCs w:val="26"/>
              </w:rPr>
              <w:t>5</w:t>
            </w:r>
          </w:p>
        </w:tc>
        <w:tc>
          <w:tcPr>
            <w:tcW w:w="243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Thực tế chuyên môn</w:t>
            </w:r>
          </w:p>
        </w:tc>
        <w:tc>
          <w:tcPr>
            <w:tcW w:w="297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 xml:space="preserve"> 0</w:t>
            </w:r>
          </w:p>
        </w:tc>
        <w:tc>
          <w:tcPr>
            <w:tcW w:w="234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w:t>
            </w:r>
          </w:p>
        </w:tc>
      </w:tr>
      <w:tr w:rsidR="006E74AE" w:rsidRPr="006E74AE" w:rsidTr="00F317ED">
        <w:trPr>
          <w:jc w:val="center"/>
        </w:trPr>
        <w:tc>
          <w:tcPr>
            <w:tcW w:w="2965" w:type="dxa"/>
            <w:gridSpan w:val="2"/>
          </w:tcPr>
          <w:p w:rsidR="006E74AE" w:rsidRPr="006E74AE" w:rsidRDefault="006E74AE" w:rsidP="006E74AE">
            <w:pPr>
              <w:spacing w:line="276" w:lineRule="auto"/>
              <w:jc w:val="center"/>
              <w:rPr>
                <w:rFonts w:eastAsia="Calibri"/>
                <w:sz w:val="26"/>
                <w:szCs w:val="26"/>
              </w:rPr>
            </w:pPr>
            <w:r w:rsidRPr="006E74AE">
              <w:rPr>
                <w:rFonts w:eastAsia="Calibri"/>
                <w:sz w:val="26"/>
                <w:szCs w:val="26"/>
              </w:rPr>
              <w:t>Tổng</w:t>
            </w:r>
          </w:p>
        </w:tc>
        <w:tc>
          <w:tcPr>
            <w:tcW w:w="2970" w:type="dxa"/>
          </w:tcPr>
          <w:p w:rsidR="006E74AE" w:rsidRPr="006E74AE" w:rsidRDefault="006E74AE" w:rsidP="006E74AE">
            <w:pPr>
              <w:spacing w:line="276" w:lineRule="auto"/>
              <w:jc w:val="both"/>
              <w:rPr>
                <w:rFonts w:eastAsia="Calibri"/>
                <w:b/>
                <w:sz w:val="26"/>
                <w:szCs w:val="26"/>
              </w:rPr>
            </w:pPr>
            <w:r w:rsidRPr="006E74AE">
              <w:rPr>
                <w:rFonts w:eastAsia="Calibri"/>
                <w:b/>
                <w:sz w:val="26"/>
                <w:szCs w:val="26"/>
              </w:rPr>
              <w:t>59</w:t>
            </w:r>
          </w:p>
        </w:tc>
        <w:tc>
          <w:tcPr>
            <w:tcW w:w="2340" w:type="dxa"/>
          </w:tcPr>
          <w:p w:rsidR="006E74AE" w:rsidRPr="006E74AE" w:rsidRDefault="006E74AE" w:rsidP="006E74AE">
            <w:pPr>
              <w:spacing w:line="276" w:lineRule="auto"/>
              <w:jc w:val="both"/>
              <w:rPr>
                <w:rFonts w:eastAsia="Calibri"/>
                <w:b/>
                <w:sz w:val="26"/>
                <w:szCs w:val="26"/>
              </w:rPr>
            </w:pPr>
            <w:r w:rsidRPr="006E74AE">
              <w:rPr>
                <w:rFonts w:eastAsia="Calibri"/>
                <w:b/>
                <w:sz w:val="26"/>
                <w:szCs w:val="26"/>
              </w:rPr>
              <w:t>76</w:t>
            </w:r>
          </w:p>
        </w:tc>
      </w:tr>
    </w:tbl>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lastRenderedPageBreak/>
        <w:t>- Loại học phần: Bắt buộc</w:t>
      </w:r>
    </w:p>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xml:space="preserve">- Học phần tiên quyết: không </w:t>
      </w:r>
    </w:p>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Học phần học trước: không</w:t>
      </w:r>
    </w:p>
    <w:p w:rsidR="006E74AE" w:rsidRPr="006E74AE" w:rsidRDefault="006E74AE" w:rsidP="006E74AE">
      <w:pPr>
        <w:spacing w:after="0" w:line="276" w:lineRule="auto"/>
        <w:ind w:firstLine="567"/>
        <w:jc w:val="both"/>
        <w:rPr>
          <w:rFonts w:ascii="Times New Roman" w:eastAsia="Calibri" w:hAnsi="Times New Roman" w:cs="Times New Roman"/>
          <w:i/>
          <w:sz w:val="26"/>
          <w:szCs w:val="26"/>
        </w:rPr>
      </w:pPr>
      <w:r w:rsidRPr="006E74AE">
        <w:rPr>
          <w:rFonts w:ascii="Times New Roman" w:eastAsia="Calibri" w:hAnsi="Times New Roman" w:cs="Times New Roman"/>
          <w:sz w:val="26"/>
          <w:szCs w:val="26"/>
        </w:rPr>
        <w:t xml:space="preserve">- Học phần học song hành: không </w:t>
      </w:r>
    </w:p>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xml:space="preserve">- Ngôn ngữ giảng dạy: Tiếng Việt: </w:t>
      </w:r>
      <w:r w:rsidRPr="006E74AE">
        <w:rPr>
          <w:rFonts w:ascii="Times New Roman" w:eastAsia="Calibri" w:hAnsi="Times New Roman" w:cs="Times New Roman"/>
          <w:sz w:val="26"/>
          <w:szCs w:val="26"/>
        </w:rPr>
        <w:sym w:font="Wingdings" w:char="F0FE"/>
      </w:r>
      <w:r w:rsidRPr="006E74AE">
        <w:rPr>
          <w:rFonts w:ascii="Times New Roman" w:eastAsia="Calibri" w:hAnsi="Times New Roman" w:cs="Times New Roman"/>
          <w:sz w:val="26"/>
          <w:szCs w:val="26"/>
        </w:rPr>
        <w:t xml:space="preserve">   </w:t>
      </w:r>
      <w:r w:rsidRPr="006E74AE">
        <w:rPr>
          <w:rFonts w:ascii="Times New Roman" w:eastAsia="Calibri" w:hAnsi="Times New Roman" w:cs="Times New Roman"/>
          <w:sz w:val="26"/>
          <w:szCs w:val="26"/>
        </w:rPr>
        <w:tab/>
        <w:t xml:space="preserve">   Tiếng Anh: </w:t>
      </w:r>
      <w:r w:rsidRPr="006E74AE">
        <w:rPr>
          <w:rFonts w:ascii="Times New Roman" w:eastAsia="Calibri" w:hAnsi="Times New Roman" w:cs="Times New Roman"/>
          <w:sz w:val="26"/>
          <w:szCs w:val="26"/>
        </w:rPr>
        <w:sym w:font="Wingdings" w:char="F06F"/>
      </w:r>
      <w:r w:rsidRPr="006E74AE">
        <w:rPr>
          <w:rFonts w:ascii="Times New Roman" w:eastAsia="Calibri" w:hAnsi="Times New Roman" w:cs="Times New Roman"/>
          <w:sz w:val="26"/>
          <w:szCs w:val="26"/>
        </w:rPr>
        <w:t xml:space="preserve"> </w:t>
      </w:r>
    </w:p>
    <w:p w:rsidR="006E74AE" w:rsidRPr="006E74AE" w:rsidRDefault="006E74AE" w:rsidP="006E74AE">
      <w:pPr>
        <w:spacing w:after="0" w:line="276" w:lineRule="auto"/>
        <w:ind w:firstLine="567"/>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Đơn vị phụ trách: Bộ môn: Ngôn ngữ; Khoa: Ngữ văn</w:t>
      </w: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2. Thông tin về giảng viên</w:t>
      </w:r>
    </w:p>
    <w:tbl>
      <w:tblPr>
        <w:tblStyle w:val="TableGrid48"/>
        <w:tblW w:w="0" w:type="auto"/>
        <w:tblInd w:w="108" w:type="dxa"/>
        <w:tblLook w:val="04A0" w:firstRow="1" w:lastRow="0" w:firstColumn="1" w:lastColumn="0" w:noHBand="0" w:noVBand="1"/>
      </w:tblPr>
      <w:tblGrid>
        <w:gridCol w:w="563"/>
        <w:gridCol w:w="3309"/>
        <w:gridCol w:w="1752"/>
        <w:gridCol w:w="3330"/>
      </w:tblGrid>
      <w:tr w:rsidR="006E74AE" w:rsidRPr="006E74AE" w:rsidTr="006E74AE">
        <w:tc>
          <w:tcPr>
            <w:tcW w:w="563"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TT</w:t>
            </w:r>
          </w:p>
        </w:tc>
        <w:tc>
          <w:tcPr>
            <w:tcW w:w="3309"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Học hàm, học vị, họ và tên</w:t>
            </w:r>
          </w:p>
        </w:tc>
        <w:tc>
          <w:tcPr>
            <w:tcW w:w="1752"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Số điện thoại</w:t>
            </w:r>
          </w:p>
        </w:tc>
        <w:tc>
          <w:tcPr>
            <w:tcW w:w="3330"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Email</w:t>
            </w:r>
          </w:p>
        </w:tc>
      </w:tr>
      <w:tr w:rsidR="006E74AE" w:rsidRPr="006E74AE" w:rsidTr="00F317ED">
        <w:tc>
          <w:tcPr>
            <w:tcW w:w="563" w:type="dxa"/>
          </w:tcPr>
          <w:p w:rsidR="006E74AE" w:rsidRPr="006E74AE" w:rsidRDefault="006E74AE" w:rsidP="006E74AE">
            <w:pPr>
              <w:numPr>
                <w:ilvl w:val="0"/>
                <w:numId w:val="10"/>
              </w:numPr>
              <w:spacing w:before="120" w:line="276" w:lineRule="auto"/>
              <w:contextualSpacing/>
              <w:jc w:val="center"/>
              <w:rPr>
                <w:rFonts w:eastAsia="Calibri"/>
                <w:sz w:val="26"/>
                <w:szCs w:val="26"/>
              </w:rPr>
            </w:pPr>
          </w:p>
        </w:tc>
        <w:tc>
          <w:tcPr>
            <w:tcW w:w="3309"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TS. Lê Thị Hương Giang</w:t>
            </w:r>
          </w:p>
        </w:tc>
        <w:tc>
          <w:tcPr>
            <w:tcW w:w="1752"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0989090076</w:t>
            </w:r>
          </w:p>
        </w:tc>
        <w:tc>
          <w:tcPr>
            <w:tcW w:w="3330" w:type="dxa"/>
          </w:tcPr>
          <w:p w:rsidR="006E74AE" w:rsidRPr="006E74AE" w:rsidRDefault="004A7A65" w:rsidP="006E74AE">
            <w:pPr>
              <w:spacing w:line="276" w:lineRule="auto"/>
              <w:jc w:val="both"/>
              <w:rPr>
                <w:rFonts w:eastAsia="Calibri"/>
                <w:sz w:val="26"/>
                <w:szCs w:val="26"/>
                <w:u w:val="single"/>
              </w:rPr>
            </w:pPr>
            <w:hyperlink r:id="rId43" w:history="1">
              <w:r w:rsidR="006E74AE" w:rsidRPr="006E74AE">
                <w:rPr>
                  <w:rFonts w:eastAsia="Calibri"/>
                  <w:color w:val="0000FF"/>
                  <w:sz w:val="26"/>
                  <w:szCs w:val="26"/>
                  <w:u w:val="single"/>
                </w:rPr>
                <w:t>gianglth@tnue.edu.vn</w:t>
              </w:r>
            </w:hyperlink>
          </w:p>
        </w:tc>
      </w:tr>
      <w:tr w:rsidR="006E74AE" w:rsidRPr="006E74AE" w:rsidTr="00F317ED">
        <w:trPr>
          <w:trHeight w:val="642"/>
        </w:trPr>
        <w:tc>
          <w:tcPr>
            <w:tcW w:w="563" w:type="dxa"/>
          </w:tcPr>
          <w:p w:rsidR="006E74AE" w:rsidRPr="006E74AE" w:rsidRDefault="006E74AE" w:rsidP="006E74AE">
            <w:pPr>
              <w:numPr>
                <w:ilvl w:val="0"/>
                <w:numId w:val="10"/>
              </w:numPr>
              <w:spacing w:before="120" w:line="276" w:lineRule="auto"/>
              <w:contextualSpacing/>
              <w:jc w:val="center"/>
              <w:rPr>
                <w:rFonts w:eastAsia="Calibri"/>
                <w:sz w:val="26"/>
                <w:szCs w:val="26"/>
              </w:rPr>
            </w:pPr>
          </w:p>
        </w:tc>
        <w:tc>
          <w:tcPr>
            <w:tcW w:w="3309"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PGS.TS Nguyễn Thị Nhung</w:t>
            </w:r>
          </w:p>
        </w:tc>
        <w:tc>
          <w:tcPr>
            <w:tcW w:w="1752"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0986390863</w:t>
            </w:r>
          </w:p>
        </w:tc>
        <w:tc>
          <w:tcPr>
            <w:tcW w:w="3330" w:type="dxa"/>
          </w:tcPr>
          <w:p w:rsidR="006E74AE" w:rsidRPr="006E74AE" w:rsidRDefault="004A7A65" w:rsidP="006E74AE">
            <w:pPr>
              <w:spacing w:line="276" w:lineRule="auto"/>
              <w:jc w:val="both"/>
              <w:rPr>
                <w:rFonts w:eastAsia="Calibri"/>
                <w:sz w:val="26"/>
                <w:szCs w:val="26"/>
              </w:rPr>
            </w:pPr>
            <w:hyperlink r:id="rId44" w:history="1">
              <w:r w:rsidR="006E74AE" w:rsidRPr="006E74AE">
                <w:rPr>
                  <w:rFonts w:eastAsia="Calibri"/>
                  <w:color w:val="0000FF"/>
                  <w:sz w:val="26"/>
                  <w:szCs w:val="26"/>
                  <w:u w:val="single"/>
                </w:rPr>
                <w:t>nhungnt@tnue.edu.vn</w:t>
              </w:r>
            </w:hyperlink>
          </w:p>
        </w:tc>
      </w:tr>
    </w:tbl>
    <w:p w:rsidR="006E74AE" w:rsidRPr="006E74AE" w:rsidRDefault="006E74AE" w:rsidP="006E74AE">
      <w:pPr>
        <w:numPr>
          <w:ilvl w:val="0"/>
          <w:numId w:val="10"/>
        </w:numPr>
        <w:autoSpaceDE w:val="0"/>
        <w:autoSpaceDN w:val="0"/>
        <w:spacing w:before="120" w:after="0" w:line="276" w:lineRule="auto"/>
        <w:contextualSpacing/>
        <w:rPr>
          <w:rFonts w:ascii="Times New Roman" w:eastAsia="Calibri" w:hAnsi="Times New Roman" w:cs="Times New Roman"/>
          <w:b/>
          <w:sz w:val="26"/>
          <w:szCs w:val="26"/>
        </w:rPr>
      </w:pPr>
      <w:r w:rsidRPr="006E74AE">
        <w:rPr>
          <w:rFonts w:ascii="Times New Roman" w:eastAsia="Calibri" w:hAnsi="Times New Roman" w:cs="Times New Roman"/>
          <w:b/>
          <w:sz w:val="26"/>
          <w:szCs w:val="26"/>
        </w:rPr>
        <w:t>Mục tiêu của học phần (CO)</w:t>
      </w:r>
    </w:p>
    <w:p w:rsidR="006E74AE" w:rsidRPr="006E74AE" w:rsidRDefault="006E74AE" w:rsidP="006E74AE">
      <w:pPr>
        <w:spacing w:after="0" w:line="276" w:lineRule="auto"/>
        <w:jc w:val="both"/>
        <w:rPr>
          <w:rFonts w:ascii="Times New Roman" w:eastAsia="Calibri" w:hAnsi="Times New Roman" w:cs="Times New Roman"/>
          <w:b/>
          <w:bCs/>
          <w:i/>
          <w:sz w:val="26"/>
          <w:szCs w:val="26"/>
          <w:lang w:val="vi-VN"/>
        </w:rPr>
      </w:pPr>
      <w:r w:rsidRPr="006E74AE">
        <w:rPr>
          <w:rFonts w:ascii="Times New Roman" w:eastAsia="Calibri" w:hAnsi="Times New Roman" w:cs="Times New Roman"/>
          <w:bCs/>
          <w:i/>
          <w:sz w:val="26"/>
          <w:szCs w:val="26"/>
        </w:rPr>
        <w:t>* Về kiến thức</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 xml:space="preserve"> </w:t>
      </w:r>
    </w:p>
    <w:p w:rsidR="006E74AE" w:rsidRPr="006E74AE" w:rsidRDefault="006E74AE" w:rsidP="006E74AE">
      <w:pPr>
        <w:spacing w:after="0" w:line="276" w:lineRule="auto"/>
        <w:jc w:val="both"/>
        <w:rPr>
          <w:rFonts w:ascii="Times New Roman" w:eastAsia="Calibri" w:hAnsi="Times New Roman" w:cs="Times New Roman"/>
          <w:sz w:val="26"/>
          <w:szCs w:val="26"/>
          <w:lang w:val="vi-VN"/>
        </w:rPr>
      </w:pPr>
      <w:r w:rsidRPr="006E74AE">
        <w:rPr>
          <w:rFonts w:ascii="Times New Roman" w:eastAsia="Calibri" w:hAnsi="Times New Roman" w:cs="Times New Roman"/>
          <w:b/>
          <w:sz w:val="26"/>
          <w:szCs w:val="26"/>
        </w:rPr>
        <w:t>CO1</w:t>
      </w:r>
      <w:r w:rsidRPr="006E74AE">
        <w:rPr>
          <w:rFonts w:ascii="Times New Roman" w:eastAsia="Calibri" w:hAnsi="Times New Roman" w:cs="Times New Roman"/>
          <w:sz w:val="26"/>
          <w:szCs w:val="26"/>
        </w:rPr>
        <w:t xml:space="preserve">. Vận </w:t>
      </w:r>
      <w:r w:rsidRPr="006E74AE">
        <w:rPr>
          <w:rFonts w:ascii="Times New Roman" w:eastAsia="Calibri" w:hAnsi="Times New Roman" w:cs="Times New Roman"/>
          <w:sz w:val="26"/>
          <w:szCs w:val="26"/>
          <w:lang w:val="vi-VN"/>
        </w:rPr>
        <w:t xml:space="preserve">dụng những kiến thức chuyên môn về </w:t>
      </w:r>
      <w:r w:rsidRPr="006E74AE">
        <w:rPr>
          <w:rFonts w:ascii="Times New Roman" w:eastAsia="Calibri" w:hAnsi="Times New Roman" w:cs="Times New Roman"/>
          <w:sz w:val="26"/>
          <w:szCs w:val="26"/>
        </w:rPr>
        <w:t>l</w:t>
      </w:r>
      <w:r w:rsidRPr="006E74AE">
        <w:rPr>
          <w:rFonts w:ascii="Times New Roman" w:eastAsia="Calibri" w:hAnsi="Times New Roman" w:cs="Times New Roman"/>
          <w:sz w:val="26"/>
          <w:szCs w:val="26"/>
          <w:lang w:val="vi-VN"/>
        </w:rPr>
        <w:t xml:space="preserve">àm văn vào dạy học </w:t>
      </w:r>
      <w:r w:rsidRPr="006E74AE">
        <w:rPr>
          <w:rFonts w:ascii="Times New Roman" w:eastAsia="Calibri" w:hAnsi="Times New Roman" w:cs="Times New Roman"/>
          <w:sz w:val="26"/>
          <w:szCs w:val="26"/>
        </w:rPr>
        <w:t xml:space="preserve">môn Kĩ năng viết các kiểu bài </w:t>
      </w:r>
      <w:r w:rsidRPr="006E74AE">
        <w:rPr>
          <w:rFonts w:ascii="Times New Roman" w:eastAsia="Calibri" w:hAnsi="Times New Roman" w:cs="Times New Roman"/>
          <w:sz w:val="26"/>
          <w:szCs w:val="26"/>
          <w:lang w:val="vi-VN"/>
        </w:rPr>
        <w:t>văn</w:t>
      </w:r>
      <w:r w:rsidRPr="006E74AE">
        <w:rPr>
          <w:rFonts w:ascii="Times New Roman" w:eastAsia="Calibri" w:hAnsi="Times New Roman" w:cs="Times New Roman"/>
          <w:sz w:val="26"/>
          <w:szCs w:val="26"/>
        </w:rPr>
        <w:t xml:space="preserve"> ở nhà trường phổ thông</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từ đó</w:t>
      </w:r>
      <w:r w:rsidRPr="006E74AE">
        <w:rPr>
          <w:rFonts w:ascii="Times New Roman" w:eastAsia="Calibri" w:hAnsi="Times New Roman" w:cs="Times New Roman"/>
          <w:sz w:val="26"/>
          <w:szCs w:val="26"/>
          <w:lang w:val="vi-VN"/>
        </w:rPr>
        <w:t xml:space="preserve"> giáo dục định hướng cho </w:t>
      </w:r>
      <w:r w:rsidRPr="006E74AE">
        <w:rPr>
          <w:rFonts w:ascii="Times New Roman" w:eastAsia="Calibri" w:hAnsi="Times New Roman" w:cs="Times New Roman"/>
          <w:sz w:val="26"/>
          <w:szCs w:val="26"/>
        </w:rPr>
        <w:t>người học</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nâng cao kĩ năng</w:t>
      </w:r>
      <w:r w:rsidRPr="006E74AE">
        <w:rPr>
          <w:rFonts w:ascii="Times New Roman" w:eastAsia="Calibri" w:hAnsi="Times New Roman" w:cs="Times New Roman"/>
          <w:sz w:val="26"/>
          <w:szCs w:val="26"/>
          <w:lang w:val="vi-VN"/>
        </w:rPr>
        <w:t xml:space="preserve"> thiết lập hệ thống ý, tạo lập văn bản theo đặc trưng kiểu loại, làm cơ sở để tiếp tục học tập</w:t>
      </w:r>
      <w:r w:rsidRPr="006E74AE">
        <w:rPr>
          <w:rFonts w:ascii="Times New Roman" w:eastAsia="Calibri" w:hAnsi="Times New Roman" w:cs="Times New Roman"/>
          <w:sz w:val="26"/>
          <w:szCs w:val="26"/>
        </w:rPr>
        <w:t>, nghiên cứu</w:t>
      </w:r>
      <w:r w:rsidRPr="006E74AE">
        <w:rPr>
          <w:rFonts w:ascii="Times New Roman" w:eastAsia="Calibri" w:hAnsi="Times New Roman" w:cs="Times New Roman"/>
          <w:sz w:val="26"/>
          <w:szCs w:val="26"/>
          <w:lang w:val="vi-VN"/>
        </w:rPr>
        <w:t xml:space="preserve"> ở trình độ cao hơn.</w:t>
      </w:r>
    </w:p>
    <w:p w:rsidR="006E74AE" w:rsidRPr="006E74AE" w:rsidRDefault="006E74AE" w:rsidP="006E74AE">
      <w:pPr>
        <w:spacing w:after="0" w:line="276" w:lineRule="auto"/>
        <w:jc w:val="both"/>
        <w:rPr>
          <w:rFonts w:ascii="Times New Roman" w:eastAsia="Calibri" w:hAnsi="Times New Roman" w:cs="Times New Roman"/>
          <w:bCs/>
          <w:i/>
          <w:sz w:val="26"/>
          <w:szCs w:val="26"/>
        </w:rPr>
      </w:pPr>
      <w:r w:rsidRPr="006E74AE">
        <w:rPr>
          <w:rFonts w:ascii="Times New Roman" w:eastAsia="Calibri" w:hAnsi="Times New Roman" w:cs="Times New Roman"/>
          <w:bCs/>
          <w:i/>
          <w:sz w:val="26"/>
          <w:szCs w:val="26"/>
        </w:rPr>
        <w:t>* Về kĩ năng</w:t>
      </w:r>
    </w:p>
    <w:p w:rsidR="006E74AE" w:rsidRPr="006E74AE" w:rsidRDefault="006E74AE" w:rsidP="006E74AE">
      <w:pPr>
        <w:spacing w:after="0" w:line="276" w:lineRule="auto"/>
        <w:jc w:val="both"/>
        <w:rPr>
          <w:rFonts w:ascii="Times New Roman" w:eastAsia="Calibri" w:hAnsi="Times New Roman" w:cs="Times New Roman"/>
          <w:color w:val="000000"/>
          <w:sz w:val="26"/>
          <w:szCs w:val="26"/>
        </w:rPr>
      </w:pPr>
      <w:r w:rsidRPr="006E74AE">
        <w:rPr>
          <w:rFonts w:ascii="Times New Roman" w:eastAsia="Calibri" w:hAnsi="Times New Roman" w:cs="Times New Roman"/>
          <w:b/>
          <w:bCs/>
          <w:color w:val="000000"/>
          <w:sz w:val="26"/>
          <w:szCs w:val="26"/>
        </w:rPr>
        <w:t>CO2.</w:t>
      </w:r>
      <w:r w:rsidRPr="006E74AE">
        <w:rPr>
          <w:rFonts w:ascii="Times New Roman" w:eastAsia="Calibri" w:hAnsi="Times New Roman" w:cs="Times New Roman"/>
          <w:b/>
          <w:bCs/>
          <w:color w:val="000000"/>
          <w:sz w:val="26"/>
          <w:szCs w:val="26"/>
          <w:lang w:val="vi-VN"/>
        </w:rPr>
        <w:t xml:space="preserve"> </w:t>
      </w:r>
      <w:r w:rsidRPr="006E74AE">
        <w:rPr>
          <w:rFonts w:ascii="Times New Roman" w:eastAsia="Calibri" w:hAnsi="Times New Roman" w:cs="Times New Roman"/>
          <w:bCs/>
          <w:iCs/>
          <w:color w:val="000000"/>
          <w:sz w:val="26"/>
          <w:szCs w:val="26"/>
        </w:rPr>
        <w:t>Sử dụng tri thức của học phần để</w:t>
      </w:r>
      <w:r w:rsidRPr="006E74AE">
        <w:rPr>
          <w:rFonts w:ascii="Times New Roman" w:eastAsia="Calibri" w:hAnsi="Times New Roman" w:cs="Times New Roman"/>
          <w:color w:val="000000"/>
          <w:sz w:val="26"/>
          <w:szCs w:val="26"/>
        </w:rPr>
        <w:t xml:space="preserve"> thiết kế hiệu quả, linh hoạt, sáng tạo </w:t>
      </w:r>
      <w:r w:rsidRPr="006E74AE">
        <w:rPr>
          <w:rFonts w:ascii="Times New Roman" w:eastAsia="Calibri" w:hAnsi="Times New Roman" w:cs="Times New Roman"/>
          <w:color w:val="000000"/>
          <w:sz w:val="26"/>
          <w:szCs w:val="26"/>
          <w:lang w:val="vi-VN"/>
        </w:rPr>
        <w:t xml:space="preserve">các </w:t>
      </w:r>
      <w:r w:rsidRPr="006E74AE">
        <w:rPr>
          <w:rFonts w:ascii="Times New Roman" w:eastAsia="Calibri" w:hAnsi="Times New Roman" w:cs="Times New Roman"/>
          <w:color w:val="000000"/>
          <w:sz w:val="26"/>
          <w:szCs w:val="26"/>
        </w:rPr>
        <w:t xml:space="preserve">hoạt động dạy học với các </w:t>
      </w:r>
      <w:r w:rsidRPr="006E74AE">
        <w:rPr>
          <w:rFonts w:ascii="Times New Roman" w:eastAsia="Calibri" w:hAnsi="Times New Roman" w:cs="Times New Roman"/>
          <w:color w:val="000000"/>
          <w:sz w:val="26"/>
          <w:szCs w:val="26"/>
          <w:lang w:val="vi-VN"/>
        </w:rPr>
        <w:t>phương pháp</w:t>
      </w:r>
      <w:r w:rsidRPr="006E74AE">
        <w:rPr>
          <w:rFonts w:ascii="Times New Roman" w:eastAsia="Calibri" w:hAnsi="Times New Roman" w:cs="Times New Roman"/>
          <w:color w:val="000000"/>
          <w:sz w:val="26"/>
          <w:szCs w:val="26"/>
        </w:rPr>
        <w:t xml:space="preserve"> dạy học</w:t>
      </w:r>
      <w:r w:rsidRPr="006E74AE">
        <w:rPr>
          <w:rFonts w:ascii="Times New Roman" w:eastAsia="Calibri" w:hAnsi="Times New Roman" w:cs="Times New Roman"/>
          <w:color w:val="000000"/>
          <w:sz w:val="26"/>
          <w:szCs w:val="26"/>
          <w:lang w:val="vi-VN"/>
        </w:rPr>
        <w:t xml:space="preserve">, </w:t>
      </w:r>
      <w:r w:rsidRPr="006E74AE">
        <w:rPr>
          <w:rFonts w:ascii="Times New Roman" w:eastAsia="Calibri" w:hAnsi="Times New Roman" w:cs="Times New Roman"/>
          <w:color w:val="000000"/>
          <w:sz w:val="26"/>
          <w:szCs w:val="26"/>
        </w:rPr>
        <w:t xml:space="preserve">các hình thức </w:t>
      </w:r>
      <w:r w:rsidRPr="006E74AE">
        <w:rPr>
          <w:rFonts w:ascii="Times New Roman" w:eastAsia="Calibri" w:hAnsi="Times New Roman" w:cs="Times New Roman"/>
          <w:color w:val="000000"/>
          <w:sz w:val="26"/>
          <w:szCs w:val="26"/>
          <w:lang w:val="vi-VN"/>
        </w:rPr>
        <w:t>kiểm tra đánh giá kết quả học tập, rèn luyện của người học</w:t>
      </w:r>
      <w:r w:rsidRPr="006E74AE">
        <w:rPr>
          <w:rFonts w:ascii="Times New Roman" w:eastAsia="Calibri" w:hAnsi="Times New Roman" w:cs="Times New Roman"/>
          <w:color w:val="000000"/>
          <w:sz w:val="26"/>
          <w:szCs w:val="26"/>
        </w:rPr>
        <w:t xml:space="preserve"> theo định hướng phát triển phẩm chất, năng lực học sinh.</w:t>
      </w:r>
    </w:p>
    <w:p w:rsidR="006E74AE" w:rsidRPr="006E74AE" w:rsidRDefault="006E74AE" w:rsidP="006E74AE">
      <w:pPr>
        <w:spacing w:after="0" w:line="360" w:lineRule="auto"/>
        <w:jc w:val="both"/>
        <w:rPr>
          <w:rFonts w:ascii="Times New Roman" w:eastAsia="Calibri" w:hAnsi="Times New Roman" w:cs="Times New Roman"/>
          <w:color w:val="000000"/>
          <w:sz w:val="26"/>
          <w:szCs w:val="26"/>
        </w:rPr>
      </w:pPr>
      <w:r w:rsidRPr="006E74AE">
        <w:rPr>
          <w:rFonts w:ascii="Times New Roman" w:eastAsia="Calibri" w:hAnsi="Times New Roman" w:cs="Times New Roman"/>
          <w:b/>
          <w:color w:val="000000"/>
          <w:sz w:val="26"/>
          <w:szCs w:val="26"/>
        </w:rPr>
        <w:t>CO3</w:t>
      </w:r>
      <w:r w:rsidRPr="006E74AE">
        <w:rPr>
          <w:rFonts w:ascii="Times New Roman" w:eastAsia="Calibri" w:hAnsi="Times New Roman" w:cs="Times New Roman"/>
          <w:color w:val="000000"/>
          <w:sz w:val="26"/>
          <w:szCs w:val="26"/>
        </w:rPr>
        <w:t xml:space="preserve">. </w:t>
      </w:r>
      <w:r w:rsidRPr="006E74AE">
        <w:rPr>
          <w:rFonts w:ascii="Times New Roman" w:eastAsia="Calibri" w:hAnsi="Times New Roman" w:cs="Times New Roman"/>
          <w:sz w:val="26"/>
          <w:szCs w:val="26"/>
        </w:rPr>
        <w:t>Hình thành</w:t>
      </w:r>
      <w:r w:rsidRPr="006E74AE">
        <w:rPr>
          <w:rFonts w:ascii="Times New Roman" w:eastAsia="Calibri" w:hAnsi="Times New Roman" w:cs="Times New Roman"/>
          <w:sz w:val="26"/>
          <w:szCs w:val="26"/>
          <w:lang w:val="pl-PL"/>
        </w:rPr>
        <w:t xml:space="preserve"> các kỹ năng</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 xml:space="preserve">sư phạm, kĩ năng </w:t>
      </w:r>
      <w:r w:rsidRPr="006E74AE">
        <w:rPr>
          <w:rFonts w:ascii="Times New Roman" w:eastAsia="Calibri" w:hAnsi="Times New Roman" w:cs="Times New Roman"/>
          <w:sz w:val="26"/>
          <w:szCs w:val="26"/>
          <w:lang w:val="vi-VN"/>
        </w:rPr>
        <w:t>thuyết trình,</w:t>
      </w:r>
      <w:r w:rsidRPr="006E74AE">
        <w:rPr>
          <w:rFonts w:ascii="Times New Roman" w:eastAsia="Calibri" w:hAnsi="Times New Roman" w:cs="Times New Roman"/>
          <w:sz w:val="26"/>
          <w:szCs w:val="26"/>
          <w:lang w:val="pl-PL"/>
        </w:rPr>
        <w:t xml:space="preserve"> kĩ năng sử dụng công nghệ thông tin</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trong</w:t>
      </w:r>
      <w:r w:rsidRPr="006E74AE">
        <w:rPr>
          <w:rFonts w:ascii="Times New Roman" w:eastAsia="Calibri" w:hAnsi="Times New Roman" w:cs="Times New Roman"/>
          <w:sz w:val="26"/>
          <w:szCs w:val="26"/>
          <w:lang w:val="vi-VN"/>
        </w:rPr>
        <w:t xml:space="preserve"> hoạt động dạy</w:t>
      </w:r>
      <w:r w:rsidRPr="006E74AE">
        <w:rPr>
          <w:rFonts w:ascii="Times New Roman" w:eastAsia="Calibri" w:hAnsi="Times New Roman" w:cs="Times New Roman"/>
          <w:sz w:val="26"/>
          <w:szCs w:val="26"/>
        </w:rPr>
        <w:t xml:space="preserve"> học,</w:t>
      </w:r>
      <w:r w:rsidRPr="006E74AE">
        <w:rPr>
          <w:rFonts w:ascii="Times New Roman" w:eastAsia="Calibri" w:hAnsi="Times New Roman" w:cs="Times New Roman"/>
          <w:sz w:val="26"/>
          <w:szCs w:val="26"/>
          <w:lang w:val="vi-VN"/>
        </w:rPr>
        <w:t xml:space="preserve"> giáo dục</w:t>
      </w:r>
      <w:r w:rsidRPr="006E74AE">
        <w:rPr>
          <w:rFonts w:ascii="Times New Roman" w:eastAsia="Calibri" w:hAnsi="Times New Roman" w:cs="Times New Roman"/>
          <w:sz w:val="26"/>
          <w:szCs w:val="26"/>
        </w:rPr>
        <w:t xml:space="preserve"> tiếng Việt ở trường phổ thông và c</w:t>
      </w:r>
      <w:r w:rsidRPr="006E74AE">
        <w:rPr>
          <w:rFonts w:ascii="Times New Roman" w:eastAsia="Calibri" w:hAnsi="Times New Roman" w:cs="Times New Roman"/>
          <w:sz w:val="26"/>
          <w:szCs w:val="26"/>
          <w:lang w:val="vi-VN"/>
        </w:rPr>
        <w:t xml:space="preserve">ó </w:t>
      </w:r>
      <w:r w:rsidRPr="006E74AE">
        <w:rPr>
          <w:rFonts w:ascii="Times New Roman" w:eastAsia="Calibri" w:hAnsi="Times New Roman" w:cs="Times New Roman"/>
          <w:sz w:val="26"/>
          <w:szCs w:val="26"/>
        </w:rPr>
        <w:t xml:space="preserve">năng lực </w:t>
      </w:r>
      <w:r w:rsidRPr="006E74AE">
        <w:rPr>
          <w:rFonts w:ascii="Times New Roman" w:eastAsia="Calibri" w:hAnsi="Times New Roman" w:cs="Times New Roman"/>
          <w:sz w:val="26"/>
          <w:szCs w:val="26"/>
          <w:lang w:val="vi-VN"/>
        </w:rPr>
        <w:t xml:space="preserve">vận dụng tiếng Anh </w:t>
      </w:r>
      <w:r w:rsidRPr="006E74AE">
        <w:rPr>
          <w:rFonts w:ascii="Times New Roman" w:eastAsia="Calibri" w:hAnsi="Times New Roman" w:cs="Times New Roman"/>
          <w:sz w:val="26"/>
          <w:szCs w:val="26"/>
        </w:rPr>
        <w:t>trong</w:t>
      </w:r>
      <w:r w:rsidRPr="006E74AE">
        <w:rPr>
          <w:rFonts w:ascii="Times New Roman" w:eastAsia="Calibri" w:hAnsi="Times New Roman" w:cs="Times New Roman"/>
          <w:sz w:val="26"/>
          <w:szCs w:val="26"/>
          <w:lang w:val="vi-VN"/>
        </w:rPr>
        <w:t xml:space="preserve"> đối chiếu với tiếng Việt</w:t>
      </w:r>
      <w:r w:rsidRPr="006E74AE">
        <w:rPr>
          <w:rFonts w:ascii="Times New Roman" w:eastAsia="Calibri" w:hAnsi="Times New Roman" w:cs="Times New Roman"/>
          <w:sz w:val="26"/>
          <w:szCs w:val="26"/>
        </w:rPr>
        <w:t>.</w:t>
      </w:r>
    </w:p>
    <w:p w:rsidR="006E74AE" w:rsidRPr="006E74AE" w:rsidRDefault="006E74AE" w:rsidP="006E74AE">
      <w:pPr>
        <w:spacing w:after="0" w:line="360" w:lineRule="auto"/>
        <w:jc w:val="both"/>
        <w:rPr>
          <w:rFonts w:ascii="Times New Roman" w:eastAsia="Calibri" w:hAnsi="Times New Roman" w:cs="Times New Roman"/>
          <w:bCs/>
          <w:i/>
          <w:sz w:val="26"/>
          <w:szCs w:val="26"/>
        </w:rPr>
      </w:pPr>
      <w:r w:rsidRPr="006E74AE">
        <w:rPr>
          <w:rFonts w:ascii="Times New Roman" w:eastAsia="Calibri" w:hAnsi="Times New Roman" w:cs="Times New Roman"/>
          <w:bCs/>
          <w:i/>
          <w:sz w:val="26"/>
          <w:szCs w:val="26"/>
        </w:rPr>
        <w:t>* Về năng lực tự chủ và trách nhiệm</w:t>
      </w:r>
    </w:p>
    <w:p w:rsidR="006E74AE" w:rsidRPr="006E74AE" w:rsidRDefault="006E74AE" w:rsidP="006E74AE">
      <w:pPr>
        <w:spacing w:after="0" w:line="360" w:lineRule="auto"/>
        <w:jc w:val="both"/>
        <w:rPr>
          <w:rFonts w:ascii="Times New Roman" w:eastAsia="Calibri" w:hAnsi="Times New Roman" w:cs="Times New Roman"/>
          <w:sz w:val="26"/>
          <w:szCs w:val="26"/>
          <w:lang w:val="vi-VN"/>
        </w:rPr>
      </w:pPr>
      <w:r w:rsidRPr="006E74AE">
        <w:rPr>
          <w:rFonts w:ascii="Times New Roman" w:eastAsia="Calibri" w:hAnsi="Times New Roman" w:cs="Times New Roman"/>
          <w:b/>
          <w:bCs/>
          <w:sz w:val="26"/>
          <w:szCs w:val="26"/>
        </w:rPr>
        <w:t>CO4.</w:t>
      </w:r>
      <w:r w:rsidRPr="006E74AE">
        <w:rPr>
          <w:rFonts w:ascii="Times New Roman" w:eastAsia="Calibri" w:hAnsi="Times New Roman" w:cs="Times New Roman"/>
          <w:bCs/>
          <w:sz w:val="26"/>
          <w:szCs w:val="26"/>
        </w:rPr>
        <w:t xml:space="preserve"> Thể hiện năng lực </w:t>
      </w:r>
      <w:r w:rsidRPr="006E74AE">
        <w:rPr>
          <w:rFonts w:ascii="Times New Roman" w:eastAsia="Calibri" w:hAnsi="Times New Roman" w:cs="Times New Roman"/>
          <w:sz w:val="26"/>
          <w:szCs w:val="26"/>
        </w:rPr>
        <w:t>về</w:t>
      </w:r>
      <w:r w:rsidRPr="006E74AE">
        <w:rPr>
          <w:rFonts w:ascii="Times New Roman" w:eastAsia="Calibri" w:hAnsi="Times New Roman" w:cs="Times New Roman"/>
          <w:sz w:val="26"/>
          <w:szCs w:val="26"/>
          <w:lang w:val="vi-VN"/>
        </w:rPr>
        <w:t xml:space="preserve"> quản lí </w:t>
      </w:r>
      <w:r w:rsidRPr="006E74AE">
        <w:rPr>
          <w:rFonts w:ascii="Times New Roman" w:eastAsia="Calibri" w:hAnsi="Times New Roman" w:cs="Times New Roman"/>
          <w:sz w:val="26"/>
          <w:szCs w:val="26"/>
        </w:rPr>
        <w:t xml:space="preserve">người học </w:t>
      </w:r>
      <w:r w:rsidRPr="006E74AE">
        <w:rPr>
          <w:rFonts w:ascii="Times New Roman" w:eastAsia="Calibri" w:hAnsi="Times New Roman" w:cs="Times New Roman"/>
          <w:sz w:val="26"/>
          <w:szCs w:val="26"/>
          <w:lang w:val="vi-VN"/>
        </w:rPr>
        <w:t>ở trường phổ thông cũng như có kĩ năng tư vấn, hỗ trợ</w:t>
      </w:r>
      <w:r w:rsidRPr="006E74AE">
        <w:rPr>
          <w:rFonts w:ascii="Times New Roman" w:eastAsia="Calibri" w:hAnsi="Times New Roman" w:cs="Times New Roman"/>
          <w:sz w:val="26"/>
          <w:szCs w:val="26"/>
        </w:rPr>
        <w:t>, định hướng</w:t>
      </w:r>
      <w:r w:rsidRPr="006E74AE">
        <w:rPr>
          <w:rFonts w:ascii="Times New Roman" w:eastAsia="Calibri" w:hAnsi="Times New Roman" w:cs="Times New Roman"/>
          <w:sz w:val="26"/>
          <w:szCs w:val="26"/>
          <w:lang w:val="vi-VN"/>
        </w:rPr>
        <w:t xml:space="preserve"> người học.</w:t>
      </w:r>
    </w:p>
    <w:p w:rsidR="006E74AE" w:rsidRPr="006E74AE" w:rsidRDefault="006E74AE" w:rsidP="006E74AE">
      <w:pPr>
        <w:spacing w:after="0" w:line="276" w:lineRule="auto"/>
        <w:jc w:val="both"/>
        <w:rPr>
          <w:rFonts w:ascii="Times New Roman" w:eastAsia="Calibri" w:hAnsi="Times New Roman" w:cs="Times New Roman"/>
          <w:bCs/>
          <w:sz w:val="26"/>
          <w:szCs w:val="26"/>
        </w:rPr>
      </w:pPr>
      <w:r w:rsidRPr="006E74AE">
        <w:rPr>
          <w:rFonts w:ascii="Times New Roman" w:eastAsia="Calibri" w:hAnsi="Times New Roman" w:cs="Times New Roman"/>
          <w:b/>
          <w:bCs/>
          <w:sz w:val="26"/>
          <w:szCs w:val="26"/>
        </w:rPr>
        <w:t xml:space="preserve">CO5. </w:t>
      </w:r>
      <w:r w:rsidRPr="006E74AE">
        <w:rPr>
          <w:rFonts w:ascii="Times New Roman" w:eastAsia="Calibri" w:hAnsi="Times New Roman" w:cs="Times New Roman"/>
          <w:bCs/>
          <w:sz w:val="26"/>
          <w:szCs w:val="26"/>
        </w:rPr>
        <w:t>Thể hiện năng lực làm việc độc lập và hợp tác nhóm cũng như thể hiện quan điểm cá nhân một cách thuyết phục trước các vấn đề cần giải quyết của chuyên môn và thực tế giáo dục.</w:t>
      </w:r>
    </w:p>
    <w:p w:rsidR="006E74AE" w:rsidRPr="006E74AE" w:rsidRDefault="006E74AE" w:rsidP="006E74AE">
      <w:pPr>
        <w:autoSpaceDE w:val="0"/>
        <w:autoSpaceDN w:val="0"/>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C06.</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C</w:t>
      </w:r>
      <w:r w:rsidRPr="006E74AE">
        <w:rPr>
          <w:rFonts w:ascii="Times New Roman" w:eastAsia="Calibri" w:hAnsi="Times New Roman" w:cs="Times New Roman"/>
          <w:sz w:val="26"/>
          <w:szCs w:val="26"/>
          <w:lang w:val="vi-VN"/>
        </w:rPr>
        <w:t>ó đạo đức nghề nghiệp và trách nhiệm đối với người học, nhà trường, xã hội</w:t>
      </w:r>
      <w:r w:rsidRPr="006E74AE">
        <w:rPr>
          <w:rFonts w:ascii="Times New Roman" w:eastAsia="Calibri" w:hAnsi="Times New Roman" w:cs="Times New Roman"/>
          <w:sz w:val="26"/>
          <w:szCs w:val="26"/>
        </w:rPr>
        <w:t xml:space="preserve">; </w:t>
      </w:r>
      <w:r w:rsidRPr="006E74AE">
        <w:rPr>
          <w:rFonts w:ascii="Times New Roman" w:eastAsia="Calibri" w:hAnsi="Times New Roman" w:cs="Times New Roman"/>
          <w:bCs/>
          <w:sz w:val="26"/>
          <w:szCs w:val="26"/>
        </w:rPr>
        <w:t>có tư duy phản biện xã hội và lan tỏa những điều tốt đẹp nói chung cũng như trong sử dụng ngôn ngữ nói riêng</w:t>
      </w:r>
    </w:p>
    <w:p w:rsidR="006E74AE" w:rsidRPr="006E74AE" w:rsidRDefault="006E74AE" w:rsidP="006E74AE">
      <w:pPr>
        <w:spacing w:after="0" w:line="276" w:lineRule="auto"/>
        <w:ind w:right="-1"/>
        <w:contextualSpacing/>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 xml:space="preserve">4. Chuẩn đầu ra của học phần (CLOs) </w:t>
      </w:r>
    </w:p>
    <w:p w:rsidR="006E74AE" w:rsidRPr="006E74AE" w:rsidRDefault="006E74AE" w:rsidP="006E74AE">
      <w:pPr>
        <w:spacing w:after="0" w:line="276" w:lineRule="auto"/>
        <w:ind w:right="-1"/>
        <w:contextualSpacing/>
        <w:jc w:val="both"/>
        <w:rPr>
          <w:rFonts w:ascii="Times New Roman" w:eastAsia="Calibri" w:hAnsi="Times New Roman" w:cs="Times New Roman"/>
          <w:i/>
          <w:sz w:val="26"/>
          <w:szCs w:val="26"/>
        </w:rPr>
      </w:pPr>
      <w:r w:rsidRPr="006E74AE">
        <w:rPr>
          <w:rFonts w:ascii="Times New Roman" w:eastAsia="Calibri" w:hAnsi="Times New Roman" w:cs="Times New Roman"/>
          <w:b/>
          <w:sz w:val="26"/>
          <w:szCs w:val="26"/>
        </w:rPr>
        <w:tab/>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96"/>
        <w:gridCol w:w="4737"/>
        <w:gridCol w:w="3243"/>
      </w:tblGrid>
      <w:tr w:rsidR="006E74AE" w:rsidRPr="006E74AE" w:rsidTr="006E74AE">
        <w:tc>
          <w:tcPr>
            <w:tcW w:w="724" w:type="dxa"/>
            <w:shd w:val="clear" w:color="auto" w:fill="DAEEF3"/>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lastRenderedPageBreak/>
              <w:t>Mục tiêu HP</w:t>
            </w:r>
          </w:p>
        </w:tc>
        <w:tc>
          <w:tcPr>
            <w:tcW w:w="996" w:type="dxa"/>
            <w:shd w:val="clear" w:color="auto" w:fill="DAEEF3"/>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CĐR của HP</w:t>
            </w:r>
          </w:p>
        </w:tc>
        <w:tc>
          <w:tcPr>
            <w:tcW w:w="4737" w:type="dxa"/>
            <w:shd w:val="clear" w:color="auto" w:fill="DAEEF3"/>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Nội dung CĐR của học phần</w:t>
            </w:r>
          </w:p>
          <w:p w:rsidR="006E74AE" w:rsidRPr="006E74AE" w:rsidRDefault="006E74AE" w:rsidP="006E74AE">
            <w:pPr>
              <w:spacing w:after="0" w:line="276" w:lineRule="auto"/>
              <w:jc w:val="center"/>
              <w:rPr>
                <w:rFonts w:ascii="Times New Roman" w:eastAsia="MS Mincho" w:hAnsi="Times New Roman" w:cs="Times New Roman"/>
                <w:sz w:val="26"/>
                <w:szCs w:val="26"/>
              </w:rPr>
            </w:pPr>
          </w:p>
        </w:tc>
        <w:tc>
          <w:tcPr>
            <w:tcW w:w="3243" w:type="dxa"/>
            <w:shd w:val="clear" w:color="auto" w:fill="DAEEF3"/>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CĐR của CTĐT</w:t>
            </w:r>
          </w:p>
        </w:tc>
      </w:tr>
      <w:tr w:rsidR="006E74AE" w:rsidRPr="006E74AE" w:rsidTr="006E74AE">
        <w:tc>
          <w:tcPr>
            <w:tcW w:w="724"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c>
          <w:tcPr>
            <w:tcW w:w="5733" w:type="dxa"/>
            <w:gridSpan w:val="2"/>
            <w:shd w:val="clear" w:color="auto" w:fill="DAEEF3"/>
          </w:tcPr>
          <w:p w:rsidR="006E74AE" w:rsidRPr="006E74AE" w:rsidRDefault="006E74AE" w:rsidP="006E74AE">
            <w:pPr>
              <w:spacing w:after="0" w:line="276" w:lineRule="auto"/>
              <w:jc w:val="both"/>
              <w:rPr>
                <w:rFonts w:ascii="Times New Roman" w:eastAsia="MS Mincho" w:hAnsi="Times New Roman" w:cs="Times New Roman"/>
                <w:b/>
                <w:sz w:val="26"/>
                <w:szCs w:val="26"/>
              </w:rPr>
            </w:pPr>
            <w:r w:rsidRPr="006E74AE">
              <w:rPr>
                <w:rFonts w:ascii="Times New Roman" w:eastAsia="MS Mincho" w:hAnsi="Times New Roman" w:cs="Times New Roman"/>
                <w:b/>
                <w:sz w:val="26"/>
                <w:szCs w:val="26"/>
              </w:rPr>
              <w:t>Kiến thức</w:t>
            </w:r>
          </w:p>
        </w:tc>
        <w:tc>
          <w:tcPr>
            <w:tcW w:w="3243"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r>
      <w:tr w:rsidR="006E74AE" w:rsidRPr="006E74AE" w:rsidTr="00F317ED">
        <w:tc>
          <w:tcPr>
            <w:tcW w:w="724" w:type="dxa"/>
            <w:vMerge w:val="restart"/>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CO1</w:t>
            </w:r>
          </w:p>
        </w:tc>
        <w:tc>
          <w:tcPr>
            <w:tcW w:w="996" w:type="dxa"/>
            <w:shd w:val="clear" w:color="auto" w:fill="auto"/>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CLO1</w:t>
            </w:r>
          </w:p>
        </w:tc>
        <w:tc>
          <w:tcPr>
            <w:tcW w:w="473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6"/>
                <w:szCs w:val="26"/>
              </w:rPr>
            </w:pPr>
            <w:r w:rsidRPr="006E74AE">
              <w:rPr>
                <w:rFonts w:ascii="Times New Roman" w:eastAsia="MS Mincho" w:hAnsi="Times New Roman" w:cs="Times New Roman"/>
                <w:sz w:val="26"/>
                <w:szCs w:val="26"/>
              </w:rPr>
              <w:t xml:space="preserve">Diễn giải được các kiến thức cơ bản của môn Làm văn như </w:t>
            </w:r>
            <w:r w:rsidRPr="006E74AE">
              <w:rPr>
                <w:rFonts w:ascii="Times New Roman" w:eastAsia="Calibri" w:hAnsi="Times New Roman" w:cs="Times New Roman"/>
                <w:sz w:val="26"/>
                <w:szCs w:val="26"/>
              </w:rPr>
              <w:t>khái niệm,</w:t>
            </w:r>
            <w:r w:rsidRPr="006E74AE">
              <w:rPr>
                <w:rFonts w:ascii="Times New Roman" w:eastAsia="Calibri" w:hAnsi="Times New Roman" w:cs="Times New Roman"/>
                <w:sz w:val="26"/>
                <w:szCs w:val="26"/>
                <w:lang w:val="vi-VN"/>
              </w:rPr>
              <w:t xml:space="preserve"> đặc điểm, bố cục, các phương thức biểu đạt, các kĩ năng cơ bản trong làm văn và đặc trưng riêng của các kiểu loại văn bản.     </w:t>
            </w:r>
          </w:p>
        </w:tc>
        <w:tc>
          <w:tcPr>
            <w:tcW w:w="3243" w:type="dxa"/>
            <w:shd w:val="clear" w:color="auto" w:fill="auto"/>
            <w:vAlign w:val="center"/>
          </w:tcPr>
          <w:p w:rsidR="006E74AE" w:rsidRPr="006E74AE" w:rsidRDefault="006E74AE" w:rsidP="006E74AE">
            <w:pPr>
              <w:spacing w:after="0" w:line="276" w:lineRule="auto"/>
              <w:rPr>
                <w:rFonts w:ascii="Times New Roman" w:eastAsia="MS Mincho" w:hAnsi="Times New Roman" w:cs="Times New Roman"/>
                <w:sz w:val="26"/>
                <w:szCs w:val="26"/>
              </w:rPr>
            </w:pPr>
            <w:r w:rsidRPr="006E74AE">
              <w:rPr>
                <w:rFonts w:ascii="Times New Roman" w:eastAsia="MS Mincho" w:hAnsi="Times New Roman" w:cs="Times New Roman"/>
                <w:sz w:val="26"/>
                <w:szCs w:val="26"/>
              </w:rPr>
              <w:t>PLO3,4,8,11,13,15</w:t>
            </w:r>
          </w:p>
        </w:tc>
      </w:tr>
      <w:tr w:rsidR="006E74AE" w:rsidRPr="006E74AE" w:rsidTr="00F317ED">
        <w:tc>
          <w:tcPr>
            <w:tcW w:w="724" w:type="dxa"/>
            <w:vMerge/>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p>
        </w:tc>
        <w:tc>
          <w:tcPr>
            <w:tcW w:w="996" w:type="dxa"/>
            <w:shd w:val="clear" w:color="auto" w:fill="auto"/>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CLO2</w:t>
            </w:r>
          </w:p>
        </w:tc>
        <w:tc>
          <w:tcPr>
            <w:tcW w:w="473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6"/>
                <w:szCs w:val="26"/>
                <w:highlight w:val="yellow"/>
              </w:rPr>
            </w:pPr>
            <w:r w:rsidRPr="006E74AE">
              <w:rPr>
                <w:rFonts w:ascii="Times New Roman" w:eastAsia="MS Mincho" w:hAnsi="Times New Roman" w:cs="Times New Roman"/>
                <w:sz w:val="26"/>
                <w:szCs w:val="26"/>
              </w:rPr>
              <w:t>Áp dụng</w:t>
            </w:r>
            <w:r w:rsidRPr="006E74AE">
              <w:rPr>
                <w:rFonts w:ascii="Times New Roman" w:eastAsia="Calibri" w:hAnsi="Times New Roman" w:cs="Times New Roman"/>
                <w:sz w:val="26"/>
                <w:szCs w:val="26"/>
                <w:lang w:val="vi-VN"/>
              </w:rPr>
              <w:t xml:space="preserve"> những kiến thức chuyên môn về làm văn vào </w:t>
            </w:r>
            <w:r w:rsidRPr="006E74AE">
              <w:rPr>
                <w:rFonts w:ascii="Times New Roman" w:eastAsia="Calibri" w:hAnsi="Times New Roman" w:cs="Times New Roman"/>
                <w:sz w:val="26"/>
                <w:szCs w:val="26"/>
              </w:rPr>
              <w:t xml:space="preserve">việc </w:t>
            </w:r>
            <w:r w:rsidRPr="006E74AE">
              <w:rPr>
                <w:rFonts w:ascii="Times New Roman" w:eastAsia="Calibri" w:hAnsi="Times New Roman" w:cs="Times New Roman"/>
                <w:sz w:val="26"/>
                <w:szCs w:val="26"/>
                <w:lang w:val="vi-VN"/>
              </w:rPr>
              <w:t xml:space="preserve">dạy học </w:t>
            </w:r>
            <w:r w:rsidRPr="006E74AE">
              <w:rPr>
                <w:rFonts w:ascii="Times New Roman" w:eastAsia="Calibri" w:hAnsi="Times New Roman" w:cs="Times New Roman"/>
                <w:sz w:val="26"/>
                <w:szCs w:val="26"/>
              </w:rPr>
              <w:t xml:space="preserve">các kiểu bài làm văn nói chung và các kiểu bài làm văn trong chương trình phổ thông nói riêng. </w:t>
            </w:r>
            <w:r w:rsidRPr="006E74AE">
              <w:rPr>
                <w:rFonts w:ascii="Times New Roman" w:eastAsia="Calibri" w:hAnsi="Times New Roman" w:cs="Times New Roman"/>
                <w:sz w:val="26"/>
                <w:szCs w:val="26"/>
                <w:lang w:val="vi-VN"/>
              </w:rPr>
              <w:t xml:space="preserve"> </w:t>
            </w:r>
          </w:p>
        </w:tc>
        <w:tc>
          <w:tcPr>
            <w:tcW w:w="3243" w:type="dxa"/>
            <w:shd w:val="clear" w:color="auto" w:fill="auto"/>
            <w:vAlign w:val="center"/>
          </w:tcPr>
          <w:p w:rsidR="006E74AE" w:rsidRPr="006E74AE" w:rsidRDefault="006E74AE" w:rsidP="006E74AE">
            <w:pPr>
              <w:spacing w:after="0" w:line="276" w:lineRule="auto"/>
              <w:rPr>
                <w:rFonts w:ascii="Times New Roman" w:eastAsia="MS Mincho" w:hAnsi="Times New Roman" w:cs="Times New Roman"/>
                <w:sz w:val="26"/>
                <w:szCs w:val="26"/>
              </w:rPr>
            </w:pPr>
            <w:r w:rsidRPr="006E74AE">
              <w:rPr>
                <w:rFonts w:ascii="Times New Roman" w:eastAsia="MS Mincho" w:hAnsi="Times New Roman" w:cs="Times New Roman"/>
                <w:sz w:val="26"/>
                <w:szCs w:val="26"/>
              </w:rPr>
              <w:t>PLO2,3,4,5,6, 8,12, 13, 15</w:t>
            </w:r>
          </w:p>
        </w:tc>
      </w:tr>
      <w:tr w:rsidR="006E74AE" w:rsidRPr="006E74AE" w:rsidTr="00F317ED">
        <w:tc>
          <w:tcPr>
            <w:tcW w:w="724" w:type="dxa"/>
            <w:vAlign w:val="center"/>
          </w:tcPr>
          <w:p w:rsidR="006E74AE" w:rsidRPr="006E74AE" w:rsidRDefault="006E74AE" w:rsidP="006E74AE">
            <w:pPr>
              <w:spacing w:after="0" w:line="276" w:lineRule="auto"/>
              <w:rPr>
                <w:rFonts w:ascii="Times New Roman" w:eastAsia="MS Mincho" w:hAnsi="Times New Roman" w:cs="Times New Roman"/>
                <w:sz w:val="26"/>
                <w:szCs w:val="26"/>
              </w:rPr>
            </w:pPr>
            <w:r w:rsidRPr="006E74AE">
              <w:rPr>
                <w:rFonts w:ascii="Times New Roman" w:eastAsia="MS Mincho" w:hAnsi="Times New Roman" w:cs="Times New Roman"/>
                <w:sz w:val="26"/>
                <w:szCs w:val="26"/>
              </w:rPr>
              <w:t xml:space="preserve">CO2 </w:t>
            </w:r>
          </w:p>
        </w:tc>
        <w:tc>
          <w:tcPr>
            <w:tcW w:w="996" w:type="dxa"/>
            <w:shd w:val="clear" w:color="auto" w:fill="auto"/>
            <w:vAlign w:val="center"/>
          </w:tcPr>
          <w:p w:rsidR="006E74AE" w:rsidRPr="006E74AE" w:rsidRDefault="006E74AE" w:rsidP="006E74AE">
            <w:pPr>
              <w:spacing w:after="0" w:line="276" w:lineRule="auto"/>
              <w:jc w:val="center"/>
              <w:rPr>
                <w:rFonts w:ascii="Times New Roman" w:eastAsia="MS Mincho" w:hAnsi="Times New Roman" w:cs="Times New Roman"/>
                <w:sz w:val="26"/>
                <w:szCs w:val="26"/>
              </w:rPr>
            </w:pPr>
            <w:r w:rsidRPr="006E74AE">
              <w:rPr>
                <w:rFonts w:ascii="Times New Roman" w:eastAsia="MS Mincho" w:hAnsi="Times New Roman" w:cs="Times New Roman"/>
                <w:sz w:val="26"/>
                <w:szCs w:val="26"/>
              </w:rPr>
              <w:t>CLO3</w:t>
            </w:r>
          </w:p>
        </w:tc>
        <w:tc>
          <w:tcPr>
            <w:tcW w:w="4737" w:type="dxa"/>
            <w:shd w:val="clear" w:color="auto" w:fill="auto"/>
            <w:vAlign w:val="center"/>
          </w:tcPr>
          <w:p w:rsidR="006E74AE" w:rsidRPr="006E74AE" w:rsidRDefault="006E74AE" w:rsidP="006E74AE">
            <w:pPr>
              <w:spacing w:after="0" w:line="276" w:lineRule="auto"/>
              <w:jc w:val="both"/>
              <w:rPr>
                <w:rFonts w:ascii="Times New Roman" w:eastAsia="Calibri" w:hAnsi="Times New Roman" w:cs="Times New Roman"/>
                <w:sz w:val="26"/>
                <w:szCs w:val="26"/>
                <w:highlight w:val="yellow"/>
              </w:rPr>
            </w:pPr>
            <w:r w:rsidRPr="006E74AE">
              <w:rPr>
                <w:rFonts w:ascii="Times New Roman" w:eastAsia="MS Mincho" w:hAnsi="Times New Roman" w:cs="Times New Roman"/>
                <w:sz w:val="26"/>
                <w:szCs w:val="26"/>
              </w:rPr>
              <w:t>Vận dụng</w:t>
            </w:r>
            <w:r w:rsidRPr="006E74AE">
              <w:rPr>
                <w:rFonts w:ascii="Times New Roman" w:eastAsia="Calibri" w:hAnsi="Times New Roman" w:cs="Times New Roman"/>
                <w:sz w:val="26"/>
                <w:szCs w:val="26"/>
                <w:lang w:val="vi-VN"/>
              </w:rPr>
              <w:t xml:space="preserve"> những kiến thức chuyên môn về làm văn vào </w:t>
            </w:r>
            <w:r w:rsidRPr="006E74AE">
              <w:rPr>
                <w:rFonts w:ascii="Times New Roman" w:eastAsia="Calibri" w:hAnsi="Times New Roman" w:cs="Times New Roman"/>
                <w:sz w:val="26"/>
                <w:szCs w:val="26"/>
              </w:rPr>
              <w:t xml:space="preserve">việc </w:t>
            </w:r>
            <w:r w:rsidRPr="006E74AE">
              <w:rPr>
                <w:rFonts w:ascii="Times New Roman" w:eastAsia="Calibri" w:hAnsi="Times New Roman" w:cs="Times New Roman"/>
                <w:sz w:val="26"/>
                <w:szCs w:val="26"/>
                <w:lang w:val="vi-VN"/>
              </w:rPr>
              <w:t xml:space="preserve">giáo dục định hướng cho </w:t>
            </w:r>
            <w:r w:rsidRPr="006E74AE">
              <w:rPr>
                <w:rFonts w:ascii="Times New Roman" w:eastAsia="Calibri" w:hAnsi="Times New Roman" w:cs="Times New Roman"/>
                <w:sz w:val="26"/>
                <w:szCs w:val="26"/>
              </w:rPr>
              <w:t>người học</w:t>
            </w:r>
            <w:r w:rsidRPr="006E74AE">
              <w:rPr>
                <w:rFonts w:ascii="Times New Roman" w:eastAsia="Calibri" w:hAnsi="Times New Roman" w:cs="Times New Roman"/>
                <w:sz w:val="26"/>
                <w:szCs w:val="26"/>
                <w:lang w:val="vi-VN"/>
              </w:rPr>
              <w:t xml:space="preserve"> </w:t>
            </w:r>
            <w:r w:rsidRPr="006E74AE">
              <w:rPr>
                <w:rFonts w:ascii="Times New Roman" w:eastAsia="Calibri" w:hAnsi="Times New Roman" w:cs="Times New Roman"/>
                <w:sz w:val="26"/>
                <w:szCs w:val="26"/>
              </w:rPr>
              <w:t>nâng cao kĩ năng</w:t>
            </w:r>
            <w:r w:rsidRPr="006E74AE">
              <w:rPr>
                <w:rFonts w:ascii="Times New Roman" w:eastAsia="Calibri" w:hAnsi="Times New Roman" w:cs="Times New Roman"/>
                <w:sz w:val="26"/>
                <w:szCs w:val="26"/>
                <w:lang w:val="vi-VN"/>
              </w:rPr>
              <w:t xml:space="preserve"> thiết lập hệ thống ý, tạo lập văn bản theo đặc trưng kiểu loại, làm cơ sở để tiếp tục học tập</w:t>
            </w:r>
            <w:r w:rsidRPr="006E74AE">
              <w:rPr>
                <w:rFonts w:ascii="Times New Roman" w:eastAsia="Calibri" w:hAnsi="Times New Roman" w:cs="Times New Roman"/>
                <w:sz w:val="26"/>
                <w:szCs w:val="26"/>
              </w:rPr>
              <w:t>, nghiên cứu</w:t>
            </w:r>
            <w:r w:rsidRPr="006E74AE">
              <w:rPr>
                <w:rFonts w:ascii="Times New Roman" w:eastAsia="Calibri" w:hAnsi="Times New Roman" w:cs="Times New Roman"/>
                <w:sz w:val="26"/>
                <w:szCs w:val="26"/>
                <w:lang w:val="vi-VN"/>
              </w:rPr>
              <w:t xml:space="preserve"> ở trình độ cao hơn.</w:t>
            </w:r>
            <w:r w:rsidRPr="006E74AE">
              <w:rPr>
                <w:rFonts w:ascii="Times New Roman" w:eastAsia="Calibri" w:hAnsi="Times New Roman" w:cs="Times New Roman"/>
                <w:bCs/>
                <w:iCs/>
                <w:color w:val="000000"/>
                <w:sz w:val="26"/>
                <w:szCs w:val="26"/>
              </w:rPr>
              <w:t xml:space="preserve"> </w:t>
            </w:r>
          </w:p>
        </w:tc>
        <w:tc>
          <w:tcPr>
            <w:tcW w:w="3243" w:type="dxa"/>
            <w:shd w:val="clear" w:color="auto" w:fill="auto"/>
            <w:vAlign w:val="center"/>
          </w:tcPr>
          <w:p w:rsidR="006E74AE" w:rsidRPr="006E74AE" w:rsidRDefault="006E74AE" w:rsidP="006E74AE">
            <w:pPr>
              <w:spacing w:after="0" w:line="276" w:lineRule="auto"/>
              <w:rPr>
                <w:rFonts w:ascii="Times New Roman" w:eastAsia="MS Mincho" w:hAnsi="Times New Roman" w:cs="Times New Roman"/>
                <w:sz w:val="26"/>
                <w:szCs w:val="26"/>
              </w:rPr>
            </w:pPr>
            <w:r w:rsidRPr="006E74AE">
              <w:rPr>
                <w:rFonts w:ascii="Times New Roman" w:eastAsia="MS Mincho" w:hAnsi="Times New Roman" w:cs="Times New Roman"/>
                <w:sz w:val="26"/>
                <w:szCs w:val="26"/>
              </w:rPr>
              <w:t>PLO2,3,4,5, 6, 10, 12,13,15.</w:t>
            </w:r>
          </w:p>
        </w:tc>
      </w:tr>
      <w:tr w:rsidR="006E74AE" w:rsidRPr="006E74AE" w:rsidTr="006E74AE">
        <w:tc>
          <w:tcPr>
            <w:tcW w:w="724"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c>
          <w:tcPr>
            <w:tcW w:w="5733" w:type="dxa"/>
            <w:gridSpan w:val="2"/>
            <w:shd w:val="clear" w:color="auto" w:fill="DAEEF3"/>
          </w:tcPr>
          <w:p w:rsidR="006E74AE" w:rsidRPr="006E74AE" w:rsidRDefault="006E74AE" w:rsidP="006E74AE">
            <w:pPr>
              <w:spacing w:after="0" w:line="276" w:lineRule="auto"/>
              <w:jc w:val="both"/>
              <w:rPr>
                <w:rFonts w:ascii="Times New Roman" w:eastAsia="MS Mincho" w:hAnsi="Times New Roman" w:cs="Times New Roman"/>
                <w:b/>
                <w:sz w:val="26"/>
                <w:szCs w:val="26"/>
              </w:rPr>
            </w:pPr>
            <w:r w:rsidRPr="006E74AE">
              <w:rPr>
                <w:rFonts w:ascii="Times New Roman" w:eastAsia="MS Mincho" w:hAnsi="Times New Roman" w:cs="Times New Roman"/>
                <w:b/>
                <w:sz w:val="26"/>
                <w:szCs w:val="26"/>
              </w:rPr>
              <w:t>Kĩ năng</w:t>
            </w:r>
          </w:p>
        </w:tc>
        <w:tc>
          <w:tcPr>
            <w:tcW w:w="3243"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r>
      <w:tr w:rsidR="006E74AE" w:rsidRPr="006E74AE" w:rsidTr="00F317ED">
        <w:trPr>
          <w:trHeight w:val="687"/>
        </w:trPr>
        <w:tc>
          <w:tcPr>
            <w:tcW w:w="724" w:type="dxa"/>
            <w:vMerge w:val="restart"/>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CO3</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CLO4</w:t>
            </w:r>
          </w:p>
        </w:tc>
        <w:tc>
          <w:tcPr>
            <w:tcW w:w="473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6"/>
                <w:szCs w:val="26"/>
              </w:rPr>
            </w:pPr>
            <w:r w:rsidRPr="006E74AE">
              <w:rPr>
                <w:rFonts w:ascii="Times New Roman" w:eastAsia="MS Mincho" w:hAnsi="Times New Roman" w:cs="Times New Roman"/>
                <w:sz w:val="26"/>
                <w:szCs w:val="26"/>
              </w:rPr>
              <w:t xml:space="preserve">Ứng dụng các tri thức của học phần để thiết kế </w:t>
            </w:r>
            <w:r w:rsidRPr="006E74AE">
              <w:rPr>
                <w:rFonts w:ascii="Times New Roman" w:eastAsia="Calibri" w:hAnsi="Times New Roman" w:cs="Times New Roman"/>
                <w:bCs/>
                <w:color w:val="000000"/>
                <w:sz w:val="26"/>
                <w:szCs w:val="26"/>
                <w:lang w:val="vi-VN"/>
              </w:rPr>
              <w:t>các hoạt động dạy học</w:t>
            </w:r>
            <w:r w:rsidRPr="006E74AE">
              <w:rPr>
                <w:rFonts w:ascii="Times New Roman" w:eastAsia="Calibri" w:hAnsi="Times New Roman" w:cs="Times New Roman"/>
                <w:bCs/>
                <w:color w:val="000000"/>
                <w:sz w:val="26"/>
                <w:szCs w:val="26"/>
              </w:rPr>
              <w:t xml:space="preserve">, hoạt động trải nghiệm, kế hoạch giáo dục </w:t>
            </w:r>
            <w:r w:rsidRPr="006E74AE">
              <w:rPr>
                <w:rFonts w:ascii="Times New Roman" w:eastAsia="Calibri" w:hAnsi="Times New Roman" w:cs="Times New Roman"/>
                <w:iCs/>
                <w:sz w:val="26"/>
                <w:szCs w:val="26"/>
              </w:rPr>
              <w:t>về khoa học làm văn</w:t>
            </w:r>
            <w:r w:rsidRPr="006E74AE">
              <w:rPr>
                <w:rFonts w:ascii="Times New Roman" w:eastAsia="Calibri" w:hAnsi="Times New Roman" w:cs="Times New Roman"/>
                <w:bCs/>
                <w:color w:val="000000"/>
                <w:sz w:val="26"/>
                <w:szCs w:val="26"/>
                <w:lang w:val="vi-VN"/>
              </w:rPr>
              <w:t xml:space="preserve"> ở trường phổ thông</w:t>
            </w:r>
            <w:r w:rsidRPr="006E74AE">
              <w:rPr>
                <w:rFonts w:ascii="Times New Roman" w:eastAsia="Calibri" w:hAnsi="Times New Roman" w:cs="Times New Roman"/>
                <w:bCs/>
                <w:color w:val="000000"/>
                <w:sz w:val="26"/>
                <w:szCs w:val="26"/>
              </w:rPr>
              <w:t xml:space="preserve"> cũng như </w:t>
            </w:r>
            <w:r w:rsidRPr="006E74AE">
              <w:rPr>
                <w:rFonts w:ascii="Times New Roman" w:eastAsia="Calibri" w:hAnsi="Times New Roman" w:cs="Times New Roman"/>
                <w:bCs/>
                <w:iCs/>
                <w:color w:val="000000"/>
                <w:sz w:val="26"/>
                <w:szCs w:val="26"/>
              </w:rPr>
              <w:t>tạo lập</w:t>
            </w:r>
            <w:r w:rsidRPr="006E74AE">
              <w:rPr>
                <w:rFonts w:ascii="Times New Roman" w:eastAsia="Calibri" w:hAnsi="Times New Roman" w:cs="Times New Roman"/>
                <w:bCs/>
                <w:color w:val="000000"/>
                <w:sz w:val="26"/>
                <w:szCs w:val="26"/>
                <w:lang w:val="vi-VN"/>
              </w:rPr>
              <w:t xml:space="preserve"> </w:t>
            </w:r>
            <w:r w:rsidRPr="006E74AE">
              <w:rPr>
                <w:rFonts w:ascii="Times New Roman" w:eastAsia="MS Mincho" w:hAnsi="Times New Roman" w:cs="Times New Roman"/>
                <w:sz w:val="26"/>
                <w:szCs w:val="26"/>
              </w:rPr>
              <w:t xml:space="preserve">các </w:t>
            </w:r>
            <w:r w:rsidRPr="006E74AE">
              <w:rPr>
                <w:rFonts w:ascii="Times New Roman" w:eastAsia="Calibri" w:hAnsi="Times New Roman" w:cs="Times New Roman"/>
                <w:iCs/>
                <w:sz w:val="26"/>
                <w:szCs w:val="26"/>
              </w:rPr>
              <w:t>kiểu văn bản</w:t>
            </w:r>
            <w:r w:rsidRPr="006E74AE">
              <w:rPr>
                <w:rFonts w:ascii="Times New Roman" w:eastAsia="Calibri" w:hAnsi="Times New Roman" w:cs="Times New Roman"/>
                <w:iCs/>
                <w:sz w:val="26"/>
                <w:szCs w:val="26"/>
                <w:lang w:val="vi-VN"/>
              </w:rPr>
              <w:t xml:space="preserve"> nhằm đạt hiệu quả </w:t>
            </w:r>
            <w:r w:rsidRPr="006E74AE">
              <w:rPr>
                <w:rFonts w:ascii="Times New Roman" w:eastAsia="Calibri" w:hAnsi="Times New Roman" w:cs="Times New Roman"/>
                <w:iCs/>
                <w:sz w:val="26"/>
                <w:szCs w:val="26"/>
              </w:rPr>
              <w:t xml:space="preserve">trong </w:t>
            </w:r>
            <w:r w:rsidRPr="006E74AE">
              <w:rPr>
                <w:rFonts w:ascii="Times New Roman" w:eastAsia="Calibri" w:hAnsi="Times New Roman" w:cs="Times New Roman"/>
                <w:iCs/>
                <w:sz w:val="26"/>
                <w:szCs w:val="26"/>
                <w:lang w:val="vi-VN"/>
              </w:rPr>
              <w:t>giao tiếp</w:t>
            </w:r>
            <w:r w:rsidRPr="006E74AE">
              <w:rPr>
                <w:rFonts w:ascii="Times New Roman" w:eastAsia="Calibri" w:hAnsi="Times New Roman" w:cs="Times New Roman"/>
                <w:iCs/>
                <w:sz w:val="26"/>
                <w:szCs w:val="26"/>
              </w:rPr>
              <w:t>.</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PLO3,4,7,10, 12,13, 15, 16</w:t>
            </w:r>
          </w:p>
        </w:tc>
      </w:tr>
      <w:tr w:rsidR="006E74AE" w:rsidRPr="006E74AE" w:rsidTr="00F317ED">
        <w:trPr>
          <w:trHeight w:val="1052"/>
        </w:trPr>
        <w:tc>
          <w:tcPr>
            <w:tcW w:w="724" w:type="dxa"/>
            <w:vMerge/>
          </w:tcPr>
          <w:p w:rsidR="006E74AE" w:rsidRPr="006E74AE" w:rsidRDefault="006E74AE" w:rsidP="006E74AE">
            <w:pPr>
              <w:spacing w:after="0" w:line="276" w:lineRule="auto"/>
              <w:jc w:val="both"/>
              <w:rPr>
                <w:rFonts w:ascii="Times New Roman" w:eastAsia="MS Mincho" w:hAnsi="Times New Roman" w:cs="Times New Roman"/>
                <w:sz w:val="26"/>
                <w:szCs w:val="26"/>
              </w:rPr>
            </w:pP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CLO5</w:t>
            </w:r>
          </w:p>
        </w:tc>
        <w:tc>
          <w:tcPr>
            <w:tcW w:w="4737" w:type="dxa"/>
            <w:shd w:val="clear" w:color="auto" w:fill="auto"/>
            <w:vAlign w:val="center"/>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Xây dựng được kế hoạch chuyên môn của phần Làm văn trong chương trình Ngữ văn phổ thông và phát triển được chương trình và các hoạt động chuyên môn phù hợp với thực tiễn giáo dục phổ thông trong môi trường đa văn hóa.</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PLO3,5,6,7,8,10,13,14,15,16</w:t>
            </w:r>
          </w:p>
        </w:tc>
      </w:tr>
      <w:tr w:rsidR="006E74AE" w:rsidRPr="006E74AE" w:rsidTr="00F317ED">
        <w:tc>
          <w:tcPr>
            <w:tcW w:w="724" w:type="dxa"/>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 xml:space="preserve">CO4 </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CLO6</w:t>
            </w:r>
          </w:p>
        </w:tc>
        <w:tc>
          <w:tcPr>
            <w:tcW w:w="4737"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Calibri" w:hAnsi="Times New Roman" w:cs="Times New Roman"/>
                <w:sz w:val="26"/>
                <w:szCs w:val="26"/>
                <w:lang w:val="vi-VN"/>
              </w:rPr>
              <w:t>Sử dụng linh hoạt, sáng tạo, hiệu quả các phương pháp dạy học, kiểm tra đánh giá kết quả học tập, rèn luyện của người học theo định hướng phát triển phẩm chất, năng lực học sinh</w:t>
            </w:r>
            <w:r w:rsidRPr="006E74AE">
              <w:rPr>
                <w:rFonts w:ascii="Times New Roman" w:eastAsia="Calibri" w:hAnsi="Times New Roman" w:cs="Times New Roman"/>
                <w:sz w:val="26"/>
                <w:szCs w:val="26"/>
              </w:rPr>
              <w:t>.</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PLO3,4, 5, 6, 8,11,12</w:t>
            </w:r>
          </w:p>
        </w:tc>
      </w:tr>
      <w:tr w:rsidR="006E74AE" w:rsidRPr="006E74AE" w:rsidTr="00F317ED">
        <w:tc>
          <w:tcPr>
            <w:tcW w:w="724" w:type="dxa"/>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CO5</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CLO7</w:t>
            </w:r>
          </w:p>
        </w:tc>
        <w:tc>
          <w:tcPr>
            <w:tcW w:w="473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xml:space="preserve">Thực hiện được các bài thuyết trình, thảo luận một cách thuyết phục cũng như đề xuất </w:t>
            </w:r>
            <w:r w:rsidRPr="006E74AE">
              <w:rPr>
                <w:rFonts w:ascii="Times New Roman" w:eastAsia="Calibri" w:hAnsi="Times New Roman" w:cs="Times New Roman"/>
                <w:sz w:val="26"/>
                <w:szCs w:val="26"/>
              </w:rPr>
              <w:lastRenderedPageBreak/>
              <w:t>được các hoạt động tư vấn hiệu quả trong giáo dục và hướng nghiệp</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lastRenderedPageBreak/>
              <w:t>PLO3,4,7,8,12,13,15,16</w:t>
            </w:r>
          </w:p>
        </w:tc>
      </w:tr>
      <w:tr w:rsidR="006E74AE" w:rsidRPr="006E74AE" w:rsidTr="006E74AE">
        <w:tc>
          <w:tcPr>
            <w:tcW w:w="724"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c>
          <w:tcPr>
            <w:tcW w:w="5733" w:type="dxa"/>
            <w:gridSpan w:val="2"/>
            <w:shd w:val="clear" w:color="auto" w:fill="DAEEF3"/>
          </w:tcPr>
          <w:p w:rsidR="006E74AE" w:rsidRPr="006E74AE" w:rsidRDefault="006E74AE" w:rsidP="006E74AE">
            <w:pPr>
              <w:spacing w:after="0" w:line="276" w:lineRule="auto"/>
              <w:jc w:val="both"/>
              <w:rPr>
                <w:rFonts w:ascii="Times New Roman" w:eastAsia="MS Mincho" w:hAnsi="Times New Roman" w:cs="Times New Roman"/>
                <w:b/>
                <w:sz w:val="26"/>
                <w:szCs w:val="26"/>
              </w:rPr>
            </w:pPr>
            <w:r w:rsidRPr="006E74AE">
              <w:rPr>
                <w:rFonts w:ascii="Times New Roman" w:eastAsia="MS Mincho" w:hAnsi="Times New Roman" w:cs="Times New Roman"/>
                <w:b/>
                <w:sz w:val="26"/>
                <w:szCs w:val="26"/>
              </w:rPr>
              <w:t>Năng lực tự chủ và trách nhiệm</w:t>
            </w:r>
          </w:p>
        </w:tc>
        <w:tc>
          <w:tcPr>
            <w:tcW w:w="3243" w:type="dxa"/>
            <w:shd w:val="clear" w:color="auto" w:fill="DAEEF3"/>
          </w:tcPr>
          <w:p w:rsidR="006E74AE" w:rsidRPr="006E74AE" w:rsidRDefault="006E74AE" w:rsidP="006E74AE">
            <w:pPr>
              <w:spacing w:after="0" w:line="276" w:lineRule="auto"/>
              <w:jc w:val="both"/>
              <w:rPr>
                <w:rFonts w:ascii="Times New Roman" w:eastAsia="MS Mincho" w:hAnsi="Times New Roman" w:cs="Times New Roman"/>
                <w:sz w:val="26"/>
                <w:szCs w:val="26"/>
              </w:rPr>
            </w:pPr>
          </w:p>
        </w:tc>
      </w:tr>
      <w:tr w:rsidR="006E74AE" w:rsidRPr="006E74AE" w:rsidTr="00F317ED">
        <w:tc>
          <w:tcPr>
            <w:tcW w:w="724" w:type="dxa"/>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CO6</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CLO8</w:t>
            </w:r>
          </w:p>
        </w:tc>
        <w:tc>
          <w:tcPr>
            <w:tcW w:w="4737" w:type="dxa"/>
            <w:shd w:val="clear" w:color="auto" w:fill="auto"/>
          </w:tcPr>
          <w:p w:rsidR="006E74AE" w:rsidRPr="006E74AE" w:rsidRDefault="006E74AE" w:rsidP="006E74AE">
            <w:pPr>
              <w:spacing w:after="0" w:line="276" w:lineRule="auto"/>
              <w:jc w:val="both"/>
              <w:rPr>
                <w:rFonts w:ascii="Times New Roman" w:eastAsia="Times New Roman" w:hAnsi="Times New Roman" w:cs="Times New Roman"/>
                <w:sz w:val="26"/>
                <w:szCs w:val="26"/>
                <w:lang w:val="vi-VN"/>
              </w:rPr>
            </w:pPr>
            <w:r w:rsidRPr="006E74AE">
              <w:rPr>
                <w:rFonts w:ascii="Times New Roman" w:eastAsia="Calibri" w:hAnsi="Times New Roman" w:cs="Times New Roman"/>
                <w:sz w:val="26"/>
                <w:szCs w:val="26"/>
                <w:lang w:val="vi-VN"/>
              </w:rPr>
              <w:t>Có ý thức sử dụng</w:t>
            </w:r>
            <w:r w:rsidRPr="006E74AE">
              <w:rPr>
                <w:rFonts w:ascii="Times New Roman" w:eastAsia="Calibri" w:hAnsi="Times New Roman" w:cs="Times New Roman"/>
                <w:sz w:val="26"/>
                <w:szCs w:val="26"/>
              </w:rPr>
              <w:t>,</w:t>
            </w:r>
            <w:r w:rsidRPr="006E74AE">
              <w:rPr>
                <w:rFonts w:ascii="Times New Roman" w:eastAsia="Calibri" w:hAnsi="Times New Roman" w:cs="Times New Roman"/>
                <w:sz w:val="26"/>
                <w:szCs w:val="26"/>
                <w:lang w:val="vi-VN"/>
              </w:rPr>
              <w:t xml:space="preserve"> </w:t>
            </w:r>
            <w:r w:rsidRPr="006E74AE">
              <w:rPr>
                <w:rFonts w:ascii="Times New Roman" w:eastAsia="Times New Roman" w:hAnsi="Times New Roman" w:cs="Times New Roman"/>
                <w:sz w:val="26"/>
                <w:szCs w:val="26"/>
                <w:lang w:val="sv-SE"/>
              </w:rPr>
              <w:t>giữ gìn sự trong sáng của tiếng Việt</w:t>
            </w:r>
            <w:r w:rsidRPr="006E74AE">
              <w:rPr>
                <w:rFonts w:ascii="Times New Roman" w:eastAsia="Times New Roman" w:hAnsi="Times New Roman" w:cs="Times New Roman"/>
                <w:sz w:val="26"/>
                <w:szCs w:val="26"/>
                <w:lang w:val="vi-VN"/>
              </w:rPr>
              <w:t xml:space="preserve"> </w:t>
            </w:r>
            <w:r w:rsidRPr="006E74AE">
              <w:rPr>
                <w:rFonts w:ascii="Times New Roman" w:eastAsia="Calibri" w:hAnsi="Times New Roman" w:cs="Times New Roman"/>
                <w:sz w:val="26"/>
                <w:szCs w:val="26"/>
                <w:lang w:val="vi-VN"/>
              </w:rPr>
              <w:t xml:space="preserve">để tạo lập văn bản phù hợp với hoàn cảnh và </w:t>
            </w:r>
            <w:r w:rsidRPr="006E74AE">
              <w:rPr>
                <w:rFonts w:ascii="Times New Roman" w:eastAsia="Calibri" w:hAnsi="Times New Roman" w:cs="Times New Roman"/>
                <w:sz w:val="26"/>
                <w:szCs w:val="26"/>
              </w:rPr>
              <w:t>đối tượng</w:t>
            </w:r>
            <w:r w:rsidRPr="006E74AE">
              <w:rPr>
                <w:rFonts w:ascii="Times New Roman" w:eastAsia="Calibri" w:hAnsi="Times New Roman" w:cs="Times New Roman"/>
                <w:sz w:val="26"/>
                <w:szCs w:val="26"/>
                <w:lang w:val="vi-VN"/>
              </w:rPr>
              <w:t xml:space="preserve"> giao tiếp</w:t>
            </w:r>
            <w:r w:rsidRPr="006E74AE">
              <w:rPr>
                <w:rFonts w:ascii="Times New Roman" w:eastAsia="Calibri" w:hAnsi="Times New Roman" w:cs="Times New Roman"/>
                <w:sz w:val="26"/>
                <w:szCs w:val="26"/>
              </w:rPr>
              <w:t xml:space="preserve"> và</w:t>
            </w:r>
            <w:r w:rsidRPr="006E74AE">
              <w:rPr>
                <w:rFonts w:ascii="Times New Roman" w:eastAsia="Calibri" w:hAnsi="Times New Roman" w:cs="Times New Roman"/>
                <w:sz w:val="26"/>
                <w:szCs w:val="26"/>
                <w:lang w:val="vi-VN"/>
              </w:rPr>
              <w:t xml:space="preserve"> có đạo đức nghề nghiệp và trách nhiệm đối với người học, nhà trường, xã hội.</w:t>
            </w:r>
            <w:r w:rsidRPr="006E74AE">
              <w:rPr>
                <w:rFonts w:ascii="Times New Roman" w:eastAsia="Times New Roman" w:hAnsi="Times New Roman" w:cs="Times New Roman"/>
                <w:sz w:val="26"/>
                <w:szCs w:val="26"/>
                <w:lang w:val="sv-SE"/>
              </w:rPr>
              <w:t xml:space="preserve"> </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PLO1,5, 12, 13,14, 16</w:t>
            </w:r>
          </w:p>
        </w:tc>
      </w:tr>
      <w:tr w:rsidR="006E74AE" w:rsidRPr="006E74AE" w:rsidTr="00F317ED">
        <w:tc>
          <w:tcPr>
            <w:tcW w:w="724" w:type="dxa"/>
          </w:tcPr>
          <w:p w:rsidR="006E74AE" w:rsidRPr="006E74AE" w:rsidRDefault="006E74AE" w:rsidP="006E74AE">
            <w:pPr>
              <w:spacing w:after="0" w:line="276" w:lineRule="auto"/>
              <w:jc w:val="both"/>
              <w:rPr>
                <w:rFonts w:ascii="Times New Roman" w:eastAsia="MS Mincho" w:hAnsi="Times New Roman" w:cs="Times New Roman"/>
                <w:sz w:val="26"/>
                <w:szCs w:val="26"/>
                <w:highlight w:val="yellow"/>
              </w:rPr>
            </w:pPr>
            <w:r w:rsidRPr="006E74AE">
              <w:rPr>
                <w:rFonts w:ascii="Times New Roman" w:eastAsia="MS Mincho" w:hAnsi="Times New Roman" w:cs="Times New Roman"/>
                <w:sz w:val="26"/>
                <w:szCs w:val="26"/>
              </w:rPr>
              <w:t>CO7</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CLO9</w:t>
            </w:r>
          </w:p>
        </w:tc>
        <w:tc>
          <w:tcPr>
            <w:tcW w:w="4737" w:type="dxa"/>
            <w:shd w:val="clear" w:color="auto" w:fill="auto"/>
          </w:tcPr>
          <w:p w:rsidR="006E74AE" w:rsidRPr="006E74AE" w:rsidRDefault="006E74AE" w:rsidP="006E74AE">
            <w:pPr>
              <w:spacing w:after="0" w:line="276" w:lineRule="auto"/>
              <w:jc w:val="both"/>
              <w:rPr>
                <w:rFonts w:ascii="Times New Roman" w:eastAsia="Calibri" w:hAnsi="Times New Roman" w:cs="Times New Roman"/>
                <w:sz w:val="26"/>
                <w:szCs w:val="26"/>
                <w:lang w:val="vi-VN"/>
              </w:rPr>
            </w:pPr>
            <w:r w:rsidRPr="006E74AE">
              <w:rPr>
                <w:rFonts w:ascii="Times New Roman" w:eastAsia="Calibri" w:hAnsi="Times New Roman" w:cs="Times New Roman"/>
                <w:bCs/>
                <w:sz w:val="26"/>
                <w:szCs w:val="26"/>
              </w:rPr>
              <w:t>Giáo dục được người học biết yêu quý, giữ gìn sự trong sáng của tiếng Việt cũng như thể hiện thái độ đúng đắn trong sử dụng tiếng Việt.</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PLO1,5,8,10,12,15,16</w:t>
            </w:r>
          </w:p>
        </w:tc>
      </w:tr>
      <w:tr w:rsidR="006E74AE" w:rsidRPr="006E74AE" w:rsidTr="00F317ED">
        <w:tc>
          <w:tcPr>
            <w:tcW w:w="724" w:type="dxa"/>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CO8</w:t>
            </w:r>
          </w:p>
        </w:tc>
        <w:tc>
          <w:tcPr>
            <w:tcW w:w="996"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CLO10</w:t>
            </w:r>
          </w:p>
        </w:tc>
        <w:tc>
          <w:tcPr>
            <w:tcW w:w="4737" w:type="dxa"/>
            <w:shd w:val="clear" w:color="auto" w:fill="auto"/>
          </w:tcPr>
          <w:p w:rsidR="006E74AE" w:rsidRPr="006E74AE" w:rsidRDefault="006E74AE" w:rsidP="006E74AE">
            <w:pPr>
              <w:spacing w:after="0" w:line="276" w:lineRule="auto"/>
              <w:contextualSpacing/>
              <w:jc w:val="both"/>
              <w:rPr>
                <w:rFonts w:ascii="Times New Roman" w:eastAsia="Calibri" w:hAnsi="Times New Roman" w:cs="Times New Roman"/>
                <w:sz w:val="26"/>
                <w:szCs w:val="26"/>
                <w:lang w:val="vi-VN"/>
              </w:rPr>
            </w:pPr>
            <w:r w:rsidRPr="006E74AE">
              <w:rPr>
                <w:rFonts w:ascii="Times New Roman" w:eastAsia="Calibri" w:hAnsi="Times New Roman" w:cs="Times New Roman"/>
                <w:sz w:val="26"/>
                <w:szCs w:val="26"/>
              </w:rPr>
              <w:t xml:space="preserve"> </w:t>
            </w:r>
            <w:r w:rsidRPr="006E74AE">
              <w:rPr>
                <w:rFonts w:ascii="Times New Roman" w:eastAsia="MS Mincho" w:hAnsi="Times New Roman" w:cs="Times New Roman"/>
                <w:sz w:val="26"/>
                <w:szCs w:val="26"/>
              </w:rPr>
              <w:t>Thể hiện được năng lực làm việc độc lập và hợp tác nhóm trước các vấn đề cần giải quyết của chuyên môn và thực tế giáo dục đồng thời trách nhiệm định hướng giáo dục ngôn ngữ đối với người học, nhà trường, xã hội.</w:t>
            </w:r>
          </w:p>
        </w:tc>
        <w:tc>
          <w:tcPr>
            <w:tcW w:w="3243" w:type="dxa"/>
            <w:shd w:val="clear" w:color="auto" w:fill="auto"/>
          </w:tcPr>
          <w:p w:rsidR="006E74AE" w:rsidRPr="006E74AE" w:rsidRDefault="006E74AE" w:rsidP="006E74AE">
            <w:pPr>
              <w:spacing w:after="0" w:line="276" w:lineRule="auto"/>
              <w:jc w:val="both"/>
              <w:rPr>
                <w:rFonts w:ascii="Times New Roman" w:eastAsia="MS Mincho" w:hAnsi="Times New Roman" w:cs="Times New Roman"/>
                <w:sz w:val="26"/>
                <w:szCs w:val="26"/>
              </w:rPr>
            </w:pPr>
            <w:r w:rsidRPr="006E74AE">
              <w:rPr>
                <w:rFonts w:ascii="Times New Roman" w:eastAsia="MS Mincho" w:hAnsi="Times New Roman" w:cs="Times New Roman"/>
                <w:sz w:val="26"/>
                <w:szCs w:val="26"/>
              </w:rPr>
              <w:t>PLO4,6,8,10,12,15,16</w:t>
            </w:r>
          </w:p>
        </w:tc>
      </w:tr>
    </w:tbl>
    <w:p w:rsidR="006E74AE" w:rsidRPr="006E74AE" w:rsidRDefault="006E74AE" w:rsidP="006E74AE">
      <w:pPr>
        <w:spacing w:after="0" w:line="276" w:lineRule="auto"/>
        <w:contextualSpacing/>
        <w:jc w:val="both"/>
        <w:rPr>
          <w:rFonts w:ascii="Times New Roman" w:eastAsia="MS Mincho" w:hAnsi="Times New Roman" w:cs="Times New Roman"/>
          <w:b/>
          <w:sz w:val="26"/>
          <w:szCs w:val="26"/>
          <w:lang w:eastAsia="vi-VN"/>
        </w:rPr>
      </w:pPr>
      <w:r w:rsidRPr="006E74AE">
        <w:rPr>
          <w:rFonts w:ascii="Times New Roman" w:eastAsia="Calibri" w:hAnsi="Times New Roman" w:cs="Times New Roman"/>
          <w:b/>
          <w:sz w:val="26"/>
          <w:szCs w:val="26"/>
        </w:rPr>
        <w:t xml:space="preserve">5. Mức đóng góp (MĐG) của học phần cho chuẩn đầu ra của chương trình đào tạo </w:t>
      </w:r>
      <w:r w:rsidRPr="006E74AE">
        <w:rPr>
          <w:rFonts w:ascii="Times New Roman" w:eastAsia="MS Mincho" w:hAnsi="Times New Roman" w:cs="Times New Roman"/>
          <w:b/>
          <w:sz w:val="26"/>
          <w:szCs w:val="26"/>
          <w:lang w:eastAsia="vi-VN"/>
        </w:rPr>
        <w:t xml:space="preserve">(PLOs)             </w:t>
      </w:r>
    </w:p>
    <w:tbl>
      <w:tblPr>
        <w:tblStyle w:val="TableGrid48"/>
        <w:tblW w:w="9438" w:type="dxa"/>
        <w:tblInd w:w="-545" w:type="dxa"/>
        <w:tblLook w:val="04A0" w:firstRow="1" w:lastRow="0" w:firstColumn="1" w:lastColumn="0" w:noHBand="0" w:noVBand="1"/>
      </w:tblPr>
      <w:tblGrid>
        <w:gridCol w:w="897"/>
        <w:gridCol w:w="526"/>
        <w:gridCol w:w="526"/>
        <w:gridCol w:w="525"/>
        <w:gridCol w:w="525"/>
        <w:gridCol w:w="525"/>
        <w:gridCol w:w="525"/>
        <w:gridCol w:w="525"/>
        <w:gridCol w:w="525"/>
        <w:gridCol w:w="525"/>
        <w:gridCol w:w="657"/>
        <w:gridCol w:w="657"/>
        <w:gridCol w:w="657"/>
        <w:gridCol w:w="657"/>
        <w:gridCol w:w="657"/>
        <w:gridCol w:w="657"/>
        <w:gridCol w:w="657"/>
      </w:tblGrid>
      <w:tr w:rsidR="006E74AE" w:rsidRPr="006E74AE" w:rsidTr="00F317ED">
        <w:tc>
          <w:tcPr>
            <w:tcW w:w="936" w:type="dxa"/>
            <w:vMerge w:val="restart"/>
            <w:vAlign w:val="center"/>
          </w:tcPr>
          <w:p w:rsidR="006E74AE" w:rsidRPr="006E74AE" w:rsidRDefault="006E74AE" w:rsidP="006E74AE">
            <w:pPr>
              <w:spacing w:line="276" w:lineRule="auto"/>
              <w:contextualSpacing/>
              <w:jc w:val="center"/>
              <w:rPr>
                <w:rFonts w:eastAsia="Calibri"/>
                <w:b/>
              </w:rPr>
            </w:pPr>
            <w:r w:rsidRPr="006E74AE">
              <w:rPr>
                <w:rFonts w:eastAsia="Calibri"/>
              </w:rPr>
              <w:t>CLOs</w:t>
            </w:r>
          </w:p>
        </w:tc>
        <w:tc>
          <w:tcPr>
            <w:tcW w:w="8502" w:type="dxa"/>
            <w:gridSpan w:val="16"/>
          </w:tcPr>
          <w:p w:rsidR="006E74AE" w:rsidRPr="006E74AE" w:rsidRDefault="006E74AE" w:rsidP="006E74AE">
            <w:pPr>
              <w:tabs>
                <w:tab w:val="left" w:pos="6196"/>
              </w:tabs>
              <w:spacing w:line="276" w:lineRule="auto"/>
              <w:contextualSpacing/>
              <w:jc w:val="center"/>
              <w:rPr>
                <w:rFonts w:eastAsia="Calibri"/>
                <w:b/>
              </w:rPr>
            </w:pPr>
            <w:r w:rsidRPr="006E74AE">
              <w:rPr>
                <w:rFonts w:eastAsia="Calibri"/>
                <w:b/>
              </w:rPr>
              <w:t>Chuẩn đầu ra chương trình đào tạo (PLOs)</w:t>
            </w:r>
          </w:p>
        </w:tc>
      </w:tr>
      <w:tr w:rsidR="006E74AE" w:rsidRPr="006E74AE" w:rsidTr="00F317ED">
        <w:tc>
          <w:tcPr>
            <w:tcW w:w="936" w:type="dxa"/>
            <w:vMerge/>
            <w:vAlign w:val="center"/>
          </w:tcPr>
          <w:p w:rsidR="006E74AE" w:rsidRPr="006E74AE" w:rsidRDefault="006E74AE" w:rsidP="006E74AE">
            <w:pPr>
              <w:spacing w:line="276" w:lineRule="auto"/>
              <w:contextualSpacing/>
              <w:jc w:val="center"/>
              <w:rPr>
                <w:rFonts w:eastAsia="Calibri"/>
              </w:rPr>
            </w:pPr>
          </w:p>
        </w:tc>
        <w:tc>
          <w:tcPr>
            <w:tcW w:w="476" w:type="dxa"/>
            <w:vAlign w:val="center"/>
          </w:tcPr>
          <w:p w:rsidR="006E74AE" w:rsidRPr="006E74AE" w:rsidRDefault="006E74AE" w:rsidP="006E74AE">
            <w:pPr>
              <w:spacing w:line="276" w:lineRule="auto"/>
              <w:contextualSpacing/>
              <w:jc w:val="center"/>
              <w:rPr>
                <w:rFonts w:eastAsia="Calibri"/>
              </w:rPr>
            </w:pPr>
            <w:r w:rsidRPr="006E74AE">
              <w:rPr>
                <w:rFonts w:eastAsia="Calibri"/>
              </w:rPr>
              <w:t>(1)</w:t>
            </w:r>
          </w:p>
        </w:tc>
        <w:tc>
          <w:tcPr>
            <w:tcW w:w="476" w:type="dxa"/>
            <w:vAlign w:val="center"/>
          </w:tcPr>
          <w:p w:rsidR="006E74AE" w:rsidRPr="006E74AE" w:rsidRDefault="006E74AE" w:rsidP="006E74AE">
            <w:pPr>
              <w:spacing w:line="276" w:lineRule="auto"/>
              <w:contextualSpacing/>
              <w:jc w:val="center"/>
              <w:rPr>
                <w:rFonts w:eastAsia="Calibri"/>
              </w:rPr>
            </w:pPr>
            <w:r w:rsidRPr="006E74AE">
              <w:rPr>
                <w:rFonts w:eastAsia="Calibri"/>
              </w:rPr>
              <w:t>(2)</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(3)</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(4)</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(5)</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(6)</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(7)</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(8)</w:t>
            </w:r>
          </w:p>
        </w:tc>
        <w:tc>
          <w:tcPr>
            <w:tcW w:w="477" w:type="dxa"/>
            <w:vAlign w:val="center"/>
          </w:tcPr>
          <w:p w:rsidR="006E74AE" w:rsidRPr="006E74AE" w:rsidRDefault="006E74AE" w:rsidP="006E74AE">
            <w:pPr>
              <w:spacing w:line="276" w:lineRule="auto"/>
              <w:contextualSpacing/>
              <w:jc w:val="center"/>
              <w:rPr>
                <w:rFonts w:eastAsia="Calibri"/>
              </w:rPr>
            </w:pPr>
            <w:r w:rsidRPr="006E74AE">
              <w:rPr>
                <w:rFonts w:eastAsia="Calibri"/>
              </w:rPr>
              <w:t>(9)</w:t>
            </w:r>
          </w:p>
        </w:tc>
        <w:tc>
          <w:tcPr>
            <w:tcW w:w="588" w:type="dxa"/>
            <w:vAlign w:val="center"/>
          </w:tcPr>
          <w:p w:rsidR="006E74AE" w:rsidRPr="006E74AE" w:rsidRDefault="006E74AE" w:rsidP="006E74AE">
            <w:pPr>
              <w:spacing w:line="276" w:lineRule="auto"/>
              <w:contextualSpacing/>
              <w:jc w:val="center"/>
              <w:rPr>
                <w:rFonts w:eastAsia="Calibri"/>
              </w:rPr>
            </w:pPr>
            <w:r w:rsidRPr="006E74AE">
              <w:rPr>
                <w:rFonts w:eastAsia="Calibri"/>
              </w:rPr>
              <w:t>(10)</w:t>
            </w:r>
          </w:p>
        </w:tc>
        <w:tc>
          <w:tcPr>
            <w:tcW w:w="665" w:type="dxa"/>
            <w:vAlign w:val="center"/>
          </w:tcPr>
          <w:p w:rsidR="006E74AE" w:rsidRPr="006E74AE" w:rsidRDefault="006E74AE" w:rsidP="006E74AE">
            <w:pPr>
              <w:spacing w:line="276" w:lineRule="auto"/>
              <w:contextualSpacing/>
              <w:jc w:val="center"/>
              <w:rPr>
                <w:rFonts w:eastAsia="Calibri"/>
              </w:rPr>
            </w:pPr>
            <w:r w:rsidRPr="006E74AE">
              <w:rPr>
                <w:rFonts w:eastAsia="Calibri"/>
              </w:rPr>
              <w:t>(11)</w:t>
            </w:r>
          </w:p>
        </w:tc>
        <w:tc>
          <w:tcPr>
            <w:tcW w:w="588" w:type="dxa"/>
            <w:vAlign w:val="center"/>
          </w:tcPr>
          <w:p w:rsidR="006E74AE" w:rsidRPr="006E74AE" w:rsidRDefault="006E74AE" w:rsidP="006E74AE">
            <w:pPr>
              <w:spacing w:line="276" w:lineRule="auto"/>
              <w:contextualSpacing/>
              <w:jc w:val="center"/>
              <w:rPr>
                <w:rFonts w:eastAsia="Calibri"/>
              </w:rPr>
            </w:pPr>
            <w:r w:rsidRPr="006E74AE">
              <w:rPr>
                <w:rFonts w:eastAsia="Calibri"/>
              </w:rPr>
              <w:t>(12)</w:t>
            </w:r>
          </w:p>
        </w:tc>
        <w:tc>
          <w:tcPr>
            <w:tcW w:w="588" w:type="dxa"/>
            <w:vAlign w:val="center"/>
          </w:tcPr>
          <w:p w:rsidR="006E74AE" w:rsidRPr="006E74AE" w:rsidRDefault="006E74AE" w:rsidP="006E74AE">
            <w:pPr>
              <w:spacing w:line="276" w:lineRule="auto"/>
              <w:contextualSpacing/>
              <w:jc w:val="center"/>
              <w:rPr>
                <w:rFonts w:eastAsia="Calibri"/>
              </w:rPr>
            </w:pPr>
            <w:r w:rsidRPr="006E74AE">
              <w:rPr>
                <w:rFonts w:eastAsia="Calibri"/>
              </w:rPr>
              <w:t>(13)</w:t>
            </w:r>
          </w:p>
        </w:tc>
        <w:tc>
          <w:tcPr>
            <w:tcW w:w="588" w:type="dxa"/>
            <w:vAlign w:val="center"/>
          </w:tcPr>
          <w:p w:rsidR="006E74AE" w:rsidRPr="006E74AE" w:rsidRDefault="006E74AE" w:rsidP="006E74AE">
            <w:pPr>
              <w:spacing w:line="276" w:lineRule="auto"/>
              <w:contextualSpacing/>
              <w:jc w:val="center"/>
              <w:rPr>
                <w:rFonts w:eastAsia="Calibri"/>
              </w:rPr>
            </w:pPr>
            <w:r w:rsidRPr="006E74AE">
              <w:rPr>
                <w:rFonts w:eastAsia="Calibri"/>
              </w:rPr>
              <w:t>(14)</w:t>
            </w:r>
          </w:p>
        </w:tc>
        <w:tc>
          <w:tcPr>
            <w:tcW w:w="583" w:type="dxa"/>
            <w:vAlign w:val="center"/>
          </w:tcPr>
          <w:p w:rsidR="006E74AE" w:rsidRPr="006E74AE" w:rsidRDefault="006E74AE" w:rsidP="006E74AE">
            <w:pPr>
              <w:spacing w:line="276" w:lineRule="auto"/>
              <w:contextualSpacing/>
              <w:jc w:val="center"/>
              <w:rPr>
                <w:rFonts w:eastAsia="Calibri"/>
              </w:rPr>
            </w:pPr>
            <w:r w:rsidRPr="006E74AE">
              <w:rPr>
                <w:rFonts w:eastAsia="Calibri"/>
              </w:rPr>
              <w:t>(15)</w:t>
            </w:r>
          </w:p>
        </w:tc>
        <w:tc>
          <w:tcPr>
            <w:tcW w:w="605" w:type="dxa"/>
            <w:vAlign w:val="center"/>
          </w:tcPr>
          <w:p w:rsidR="006E74AE" w:rsidRPr="006E74AE" w:rsidRDefault="006E74AE" w:rsidP="006E74AE">
            <w:pPr>
              <w:spacing w:line="276" w:lineRule="auto"/>
              <w:contextualSpacing/>
              <w:jc w:val="center"/>
              <w:rPr>
                <w:rFonts w:eastAsia="Calibri"/>
              </w:rPr>
            </w:pPr>
            <w:r w:rsidRPr="006E74AE">
              <w:rPr>
                <w:rFonts w:eastAsia="Calibri"/>
              </w:rPr>
              <w:t>(16)</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CLO1</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66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CLO2</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CLO3</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CLO4</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highlight w:val="green"/>
              </w:rPr>
            </w:pPr>
            <w:r w:rsidRPr="006E74AE">
              <w:rPr>
                <w:rFonts w:eastAsia="Calibri"/>
                <w:sz w:val="24"/>
                <w:szCs w:val="24"/>
              </w:rPr>
              <w:t>CLO5</w:t>
            </w:r>
          </w:p>
        </w:tc>
        <w:tc>
          <w:tcPr>
            <w:tcW w:w="476" w:type="dxa"/>
            <w:vAlign w:val="center"/>
          </w:tcPr>
          <w:p w:rsidR="006E74AE" w:rsidRPr="006E74AE" w:rsidRDefault="006E74AE" w:rsidP="006E74AE">
            <w:pPr>
              <w:spacing w:line="276" w:lineRule="auto"/>
              <w:contextualSpacing/>
              <w:jc w:val="center"/>
              <w:rPr>
                <w:rFonts w:eastAsia="Calibri"/>
                <w:sz w:val="24"/>
                <w:szCs w:val="24"/>
                <w:highlight w:val="green"/>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CLO6</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66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p>
        </w:tc>
        <w:tc>
          <w:tcPr>
            <w:tcW w:w="605" w:type="dxa"/>
            <w:vAlign w:val="center"/>
          </w:tcPr>
          <w:p w:rsidR="006E74AE" w:rsidRPr="006E74AE" w:rsidRDefault="006E74AE" w:rsidP="006E74AE">
            <w:pPr>
              <w:spacing w:line="276" w:lineRule="auto"/>
              <w:contextualSpacing/>
              <w:jc w:val="center"/>
              <w:rPr>
                <w:rFonts w:eastAsia="Calibri"/>
                <w:sz w:val="24"/>
                <w:szCs w:val="24"/>
              </w:rPr>
            </w:pP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CLO7</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66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CLO8</w:t>
            </w:r>
          </w:p>
        </w:tc>
        <w:tc>
          <w:tcPr>
            <w:tcW w:w="47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3" w:type="dxa"/>
            <w:vAlign w:val="center"/>
          </w:tcPr>
          <w:p w:rsidR="006E74AE" w:rsidRPr="006E74AE" w:rsidRDefault="006E74AE" w:rsidP="006E74AE">
            <w:pPr>
              <w:spacing w:line="276" w:lineRule="auto"/>
              <w:contextualSpacing/>
              <w:jc w:val="center"/>
              <w:rPr>
                <w:rFonts w:eastAsia="Calibri"/>
                <w:sz w:val="24"/>
                <w:szCs w:val="24"/>
              </w:rPr>
            </w:pP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CLO9</w:t>
            </w:r>
          </w:p>
        </w:tc>
        <w:tc>
          <w:tcPr>
            <w:tcW w:w="47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F317ED">
        <w:tc>
          <w:tcPr>
            <w:tcW w:w="936"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CLO10</w:t>
            </w: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6"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477"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477"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65"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8" w:type="dxa"/>
            <w:vAlign w:val="center"/>
          </w:tcPr>
          <w:p w:rsidR="006E74AE" w:rsidRPr="006E74AE" w:rsidRDefault="006E74AE" w:rsidP="006E74AE">
            <w:pPr>
              <w:spacing w:line="276" w:lineRule="auto"/>
              <w:contextualSpacing/>
              <w:jc w:val="center"/>
              <w:rPr>
                <w:rFonts w:eastAsia="Calibri"/>
                <w:sz w:val="24"/>
                <w:szCs w:val="24"/>
              </w:rPr>
            </w:pPr>
          </w:p>
        </w:tc>
        <w:tc>
          <w:tcPr>
            <w:tcW w:w="583"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c>
          <w:tcPr>
            <w:tcW w:w="605" w:type="dxa"/>
            <w:vAlign w:val="center"/>
          </w:tcPr>
          <w:p w:rsidR="006E74AE" w:rsidRPr="006E74AE" w:rsidRDefault="006E74AE" w:rsidP="006E74AE">
            <w:pPr>
              <w:spacing w:line="276" w:lineRule="auto"/>
              <w:contextualSpacing/>
              <w:jc w:val="center"/>
              <w:rPr>
                <w:rFonts w:eastAsia="Calibri"/>
                <w:sz w:val="24"/>
                <w:szCs w:val="24"/>
              </w:rPr>
            </w:pPr>
            <w:r w:rsidRPr="006E74AE">
              <w:rPr>
                <w:rFonts w:eastAsia="Calibri"/>
                <w:sz w:val="24"/>
                <w:szCs w:val="24"/>
              </w:rPr>
              <w:t>x</w:t>
            </w:r>
          </w:p>
        </w:tc>
      </w:tr>
      <w:tr w:rsidR="006E74AE" w:rsidRPr="006E74AE" w:rsidTr="006E74AE">
        <w:tc>
          <w:tcPr>
            <w:tcW w:w="936"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MĐG</w:t>
            </w:r>
          </w:p>
        </w:tc>
        <w:tc>
          <w:tcPr>
            <w:tcW w:w="476"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1</w:t>
            </w:r>
          </w:p>
        </w:tc>
        <w:tc>
          <w:tcPr>
            <w:tcW w:w="476"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1</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2</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2</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477"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0</w:t>
            </w:r>
          </w:p>
        </w:tc>
        <w:tc>
          <w:tcPr>
            <w:tcW w:w="588"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2</w:t>
            </w:r>
          </w:p>
        </w:tc>
        <w:tc>
          <w:tcPr>
            <w:tcW w:w="665"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2</w:t>
            </w:r>
          </w:p>
        </w:tc>
        <w:tc>
          <w:tcPr>
            <w:tcW w:w="588"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588"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588"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1</w:t>
            </w:r>
          </w:p>
        </w:tc>
        <w:tc>
          <w:tcPr>
            <w:tcW w:w="583"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c>
          <w:tcPr>
            <w:tcW w:w="605" w:type="dxa"/>
            <w:shd w:val="clear" w:color="auto" w:fill="DAEEF3"/>
            <w:vAlign w:val="center"/>
          </w:tcPr>
          <w:p w:rsidR="006E74AE" w:rsidRPr="006E74AE" w:rsidRDefault="006E74AE" w:rsidP="006E74AE">
            <w:pPr>
              <w:spacing w:line="276" w:lineRule="auto"/>
              <w:contextualSpacing/>
              <w:jc w:val="center"/>
              <w:rPr>
                <w:rFonts w:eastAsia="Calibri"/>
                <w:b/>
                <w:sz w:val="24"/>
                <w:szCs w:val="24"/>
              </w:rPr>
            </w:pPr>
            <w:r w:rsidRPr="006E74AE">
              <w:rPr>
                <w:rFonts w:eastAsia="Calibri"/>
                <w:b/>
                <w:sz w:val="24"/>
                <w:szCs w:val="24"/>
              </w:rPr>
              <w:t>3</w:t>
            </w:r>
          </w:p>
        </w:tc>
      </w:tr>
    </w:tbl>
    <w:p w:rsidR="006E74AE" w:rsidRPr="006E74AE" w:rsidRDefault="006E74AE" w:rsidP="006E74AE">
      <w:pPr>
        <w:spacing w:after="0" w:line="276" w:lineRule="auto"/>
        <w:contextualSpacing/>
        <w:jc w:val="both"/>
        <w:rPr>
          <w:rFonts w:ascii="Times New Roman" w:eastAsia="Calibri" w:hAnsi="Times New Roman" w:cs="Times New Roman"/>
          <w:sz w:val="26"/>
          <w:szCs w:val="26"/>
        </w:rPr>
      </w:pPr>
      <w:r w:rsidRPr="006E74AE">
        <w:rPr>
          <w:rFonts w:ascii="Times New Roman" w:eastAsia="Calibri" w:hAnsi="Times New Roman" w:cs="Times New Roman"/>
          <w:b/>
          <w:sz w:val="26"/>
          <w:szCs w:val="26"/>
        </w:rPr>
        <w:t>Ghi chú:</w:t>
      </w:r>
      <w:r w:rsidRPr="006E74AE">
        <w:rPr>
          <w:rFonts w:ascii="Times New Roman" w:eastAsia="Calibri" w:hAnsi="Times New Roman" w:cs="Times New Roman"/>
          <w:sz w:val="26"/>
          <w:szCs w:val="26"/>
        </w:rPr>
        <w:t xml:space="preserve"> </w:t>
      </w:r>
      <w:r w:rsidRPr="006E74AE">
        <w:rPr>
          <w:rFonts w:ascii="Times New Roman" w:eastAsia="Calibri" w:hAnsi="Times New Roman" w:cs="Times New Roman"/>
          <w:b/>
          <w:sz w:val="26"/>
          <w:szCs w:val="26"/>
        </w:rPr>
        <w:t>“0”</w:t>
      </w:r>
      <w:r w:rsidRPr="006E74AE">
        <w:rPr>
          <w:rFonts w:ascii="Times New Roman" w:eastAsia="Calibri" w:hAnsi="Times New Roman" w:cs="Times New Roman"/>
          <w:sz w:val="26"/>
          <w:szCs w:val="26"/>
        </w:rPr>
        <w:t xml:space="preserve"> = không đóng góp; </w:t>
      </w:r>
      <w:r w:rsidRPr="006E74AE">
        <w:rPr>
          <w:rFonts w:ascii="Times New Roman" w:eastAsia="Calibri" w:hAnsi="Times New Roman" w:cs="Times New Roman"/>
          <w:b/>
          <w:sz w:val="26"/>
          <w:szCs w:val="26"/>
        </w:rPr>
        <w:t>“1”</w:t>
      </w:r>
      <w:r w:rsidRPr="006E74AE">
        <w:rPr>
          <w:rFonts w:ascii="Times New Roman" w:eastAsia="Calibri" w:hAnsi="Times New Roman" w:cs="Times New Roman"/>
          <w:sz w:val="26"/>
          <w:szCs w:val="26"/>
        </w:rPr>
        <w:t xml:space="preserve"> = Mức thấp (0-29% số CLOs đóng góp cho PLO); </w:t>
      </w:r>
      <w:r w:rsidRPr="006E74AE">
        <w:rPr>
          <w:rFonts w:ascii="Times New Roman" w:eastAsia="Calibri" w:hAnsi="Times New Roman" w:cs="Times New Roman"/>
          <w:b/>
          <w:sz w:val="26"/>
          <w:szCs w:val="26"/>
        </w:rPr>
        <w:t>“2”</w:t>
      </w:r>
      <w:r w:rsidRPr="006E74AE">
        <w:rPr>
          <w:rFonts w:ascii="Times New Roman" w:eastAsia="Calibri" w:hAnsi="Times New Roman" w:cs="Times New Roman"/>
          <w:sz w:val="26"/>
          <w:szCs w:val="26"/>
        </w:rPr>
        <w:t xml:space="preserve"> = Mức trung bình (30-59% số CLOs đóng góp cho PLO); </w:t>
      </w:r>
      <w:r w:rsidRPr="006E74AE">
        <w:rPr>
          <w:rFonts w:ascii="Times New Roman" w:eastAsia="Calibri" w:hAnsi="Times New Roman" w:cs="Times New Roman"/>
          <w:b/>
          <w:sz w:val="26"/>
          <w:szCs w:val="26"/>
        </w:rPr>
        <w:t>“3”</w:t>
      </w:r>
      <w:r w:rsidRPr="006E74AE">
        <w:rPr>
          <w:rFonts w:ascii="Times New Roman" w:eastAsia="Calibri" w:hAnsi="Times New Roman" w:cs="Times New Roman"/>
          <w:sz w:val="26"/>
          <w:szCs w:val="26"/>
        </w:rPr>
        <w:t xml:space="preserve"> = Mức cao (60-100% số CLOs đóng góp cho PLO).</w:t>
      </w: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 xml:space="preserve">6. Nội dung tóm tắt của học phần </w:t>
      </w:r>
    </w:p>
    <w:p w:rsidR="006E74AE" w:rsidRPr="006E74AE" w:rsidRDefault="006E74AE" w:rsidP="006E74AE">
      <w:pPr>
        <w:tabs>
          <w:tab w:val="left" w:pos="3060"/>
        </w:tabs>
        <w:spacing w:after="0" w:line="276" w:lineRule="auto"/>
        <w:ind w:firstLine="720"/>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lastRenderedPageBreak/>
        <w:t xml:space="preserve">Đây là môn học có tính chất thực hành tổng hợp, tích hợp kiến thức của Văn học và </w:t>
      </w:r>
      <w:r w:rsidRPr="006E74AE">
        <w:rPr>
          <w:rFonts w:ascii="Times New Roman" w:eastAsia="Times New Roman" w:hAnsi="Times New Roman" w:cs="Times New Roman"/>
          <w:sz w:val="26"/>
          <w:szCs w:val="26"/>
          <w:lang w:val="vi-VN"/>
        </w:rPr>
        <w:t>T</w:t>
      </w:r>
      <w:r w:rsidRPr="006E74AE">
        <w:rPr>
          <w:rFonts w:ascii="Times New Roman" w:eastAsia="Times New Roman" w:hAnsi="Times New Roman" w:cs="Times New Roman"/>
          <w:sz w:val="26"/>
          <w:szCs w:val="26"/>
          <w:lang w:val="sv-SE"/>
        </w:rPr>
        <w:t xml:space="preserve">iếng Việt. Môn học trang bị cho người học kiến thức về các kiểu loại văn bản, </w:t>
      </w:r>
      <w:r w:rsidRPr="006E74AE">
        <w:rPr>
          <w:rFonts w:ascii="Times New Roman" w:eastAsia="Times New Roman" w:hAnsi="Times New Roman" w:cs="Times New Roman"/>
          <w:sz w:val="26"/>
          <w:szCs w:val="26"/>
          <w:lang w:val="vi-VN"/>
        </w:rPr>
        <w:t xml:space="preserve">kĩ năng tạo lập các kiểu bài văn; </w:t>
      </w:r>
      <w:r w:rsidRPr="006E74AE">
        <w:rPr>
          <w:rFonts w:ascii="Times New Roman" w:eastAsia="Times New Roman" w:hAnsi="Times New Roman" w:cs="Times New Roman"/>
          <w:sz w:val="26"/>
          <w:szCs w:val="26"/>
          <w:lang w:val="sv-SE"/>
        </w:rPr>
        <w:t xml:space="preserve">nâng cao năng lực giao tiếp trong các hoạt động nghe, nói, đọc, viết. Bên cạnh đó, môn học đưa ra một số gợi ý về </w:t>
      </w:r>
      <w:r w:rsidRPr="006E74AE">
        <w:rPr>
          <w:rFonts w:ascii="Times New Roman" w:eastAsia="Times New Roman" w:hAnsi="Times New Roman" w:cs="Times New Roman"/>
          <w:spacing w:val="-4"/>
          <w:sz w:val="26"/>
          <w:szCs w:val="26"/>
          <w:lang w:val="vi-VN"/>
        </w:rPr>
        <w:t xml:space="preserve">phương pháp dạy học môn </w:t>
      </w:r>
      <w:r w:rsidRPr="006E74AE">
        <w:rPr>
          <w:rFonts w:ascii="Times New Roman" w:eastAsia="Times New Roman" w:hAnsi="Times New Roman" w:cs="Times New Roman"/>
          <w:spacing w:val="-4"/>
          <w:sz w:val="26"/>
          <w:szCs w:val="26"/>
          <w:lang w:val="sv-SE"/>
        </w:rPr>
        <w:t>Làm văn</w:t>
      </w:r>
      <w:r w:rsidRPr="006E74AE">
        <w:rPr>
          <w:rFonts w:ascii="Times New Roman" w:eastAsia="Times New Roman" w:hAnsi="Times New Roman" w:cs="Times New Roman"/>
          <w:spacing w:val="-4"/>
          <w:sz w:val="26"/>
          <w:szCs w:val="26"/>
          <w:lang w:val="vi-VN"/>
        </w:rPr>
        <w:t xml:space="preserve"> ở trường phổ thông.</w:t>
      </w:r>
    </w:p>
    <w:p w:rsidR="006E74AE" w:rsidRPr="006E74AE" w:rsidRDefault="006E74AE" w:rsidP="006E74AE">
      <w:pPr>
        <w:spacing w:after="0" w:line="276" w:lineRule="auto"/>
        <w:jc w:val="both"/>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7. Nhiệm vụ của sinh viên</w:t>
      </w:r>
    </w:p>
    <w:p w:rsidR="006E74AE" w:rsidRPr="006E74AE" w:rsidRDefault="006E74AE" w:rsidP="006E74AE">
      <w:pPr>
        <w:spacing w:after="0" w:line="276" w:lineRule="auto"/>
        <w:jc w:val="both"/>
        <w:rPr>
          <w:rFonts w:ascii="Times New Roman" w:eastAsia="Calibri" w:hAnsi="Times New Roman" w:cs="Times New Roman"/>
          <w:i/>
          <w:sz w:val="26"/>
          <w:szCs w:val="26"/>
          <w:lang w:val="it-IT"/>
        </w:rPr>
      </w:pPr>
      <w:r w:rsidRPr="006E74AE">
        <w:rPr>
          <w:rFonts w:ascii="Times New Roman" w:eastAsia="Calibri" w:hAnsi="Times New Roman" w:cs="Times New Roman"/>
          <w:color w:val="FF0000"/>
          <w:sz w:val="26"/>
          <w:szCs w:val="26"/>
          <w:lang w:val="it-IT"/>
        </w:rPr>
        <w:tab/>
      </w:r>
      <w:r w:rsidRPr="006E74AE">
        <w:rPr>
          <w:rFonts w:ascii="Times New Roman" w:eastAsia="Calibri" w:hAnsi="Times New Roman" w:cs="Times New Roman"/>
          <w:sz w:val="26"/>
          <w:szCs w:val="26"/>
          <w:lang w:val="it-IT"/>
        </w:rPr>
        <w:t xml:space="preserve">- Chuyên cần: </w:t>
      </w:r>
      <w:r w:rsidRPr="006E74AE">
        <w:rPr>
          <w:rFonts w:ascii="Times New Roman" w:eastAsia="Calibri" w:hAnsi="Times New Roman" w:cs="Times New Roman"/>
          <w:i/>
          <w:sz w:val="26"/>
          <w:szCs w:val="26"/>
          <w:lang w:val="it-IT"/>
        </w:rPr>
        <w:t>Đi học đúng giờ, đảm bảo dự tối thiểu 80% số giờ lên lớp lý thuyết, 100% giờ thực hành</w:t>
      </w:r>
      <w:r w:rsidRPr="006E74AE">
        <w:rPr>
          <w:rFonts w:ascii="Times New Roman" w:eastAsia="Calibri" w:hAnsi="Times New Roman" w:cs="Times New Roman"/>
          <w:sz w:val="26"/>
          <w:szCs w:val="26"/>
          <w:lang w:val="it-IT"/>
        </w:rPr>
        <w:t xml:space="preserve">; chuẩn bị cho bài học: </w:t>
      </w:r>
      <w:r w:rsidRPr="006E74AE">
        <w:rPr>
          <w:rFonts w:ascii="Times New Roman" w:eastAsia="Calibri" w:hAnsi="Times New Roman" w:cs="Times New Roman"/>
          <w:i/>
          <w:sz w:val="26"/>
          <w:szCs w:val="26"/>
          <w:lang w:val="it-IT"/>
        </w:rPr>
        <w:t>Đọc tài liệu học tập theo hướng dẫn trước khi đến lớp học (Giảng viên sẽ giao bài cụ thể đối với từng nhóm/ lớp học phần)</w:t>
      </w:r>
    </w:p>
    <w:p w:rsidR="006E74AE" w:rsidRPr="006E74AE" w:rsidRDefault="006E74AE" w:rsidP="006E74AE">
      <w:pPr>
        <w:spacing w:after="0" w:line="276" w:lineRule="auto"/>
        <w:ind w:firstLine="720"/>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Đ</w:t>
      </w:r>
      <w:r w:rsidRPr="006E74AE">
        <w:rPr>
          <w:rFonts w:ascii="Times New Roman" w:eastAsia="Calibri" w:hAnsi="Times New Roman" w:cs="Times New Roman"/>
          <w:sz w:val="26"/>
          <w:szCs w:val="26"/>
          <w:lang w:val="vi-VN"/>
        </w:rPr>
        <w:t>ọc</w:t>
      </w:r>
      <w:r w:rsidRPr="006E74AE">
        <w:rPr>
          <w:rFonts w:ascii="Times New Roman" w:eastAsia="Calibri" w:hAnsi="Times New Roman" w:cs="Times New Roman"/>
          <w:sz w:val="26"/>
          <w:szCs w:val="26"/>
        </w:rPr>
        <w:t xml:space="preserve"> và nghiên cứu trước các nội dung bài học trong </w:t>
      </w:r>
      <w:r w:rsidRPr="006E74AE">
        <w:rPr>
          <w:rFonts w:ascii="Times New Roman" w:eastAsia="Calibri" w:hAnsi="Times New Roman" w:cs="Times New Roman"/>
          <w:i/>
          <w:sz w:val="26"/>
          <w:szCs w:val="26"/>
        </w:rPr>
        <w:t xml:space="preserve">Đề cương bài giảng, giáo trình, tư liệu </w:t>
      </w:r>
      <w:r w:rsidRPr="006E74AE">
        <w:rPr>
          <w:rFonts w:ascii="Times New Roman" w:eastAsia="Calibri" w:hAnsi="Times New Roman" w:cs="Times New Roman"/>
          <w:sz w:val="26"/>
          <w:szCs w:val="26"/>
        </w:rPr>
        <w:t>về nội dung sẽ học tập trong từng giờ học.</w:t>
      </w:r>
    </w:p>
    <w:p w:rsidR="006E74AE" w:rsidRPr="006E74AE" w:rsidRDefault="006E74AE" w:rsidP="006E74AE">
      <w:pPr>
        <w:spacing w:after="0" w:line="276" w:lineRule="auto"/>
        <w:jc w:val="both"/>
        <w:rPr>
          <w:rFonts w:ascii="Times New Roman" w:eastAsia="Calibri" w:hAnsi="Times New Roman" w:cs="Times New Roman"/>
          <w:sz w:val="26"/>
          <w:szCs w:val="26"/>
          <w:lang w:val="it-IT"/>
        </w:rPr>
      </w:pPr>
      <w:r w:rsidRPr="006E74AE">
        <w:rPr>
          <w:rFonts w:ascii="Times New Roman" w:eastAsia="Calibri" w:hAnsi="Times New Roman" w:cs="Times New Roman"/>
          <w:spacing w:val="-4"/>
          <w:sz w:val="26"/>
          <w:szCs w:val="26"/>
        </w:rPr>
        <w:t xml:space="preserve">            +</w:t>
      </w:r>
      <w:r w:rsidRPr="006E74AE">
        <w:rPr>
          <w:rFonts w:ascii="Times New Roman" w:eastAsia="Calibri" w:hAnsi="Times New Roman" w:cs="Times New Roman"/>
          <w:spacing w:val="-4"/>
          <w:sz w:val="26"/>
          <w:szCs w:val="26"/>
          <w:lang w:val="vi-VN"/>
        </w:rPr>
        <w:t xml:space="preserve"> Chuẩn bị thảo luận</w:t>
      </w:r>
      <w:r w:rsidRPr="006E74AE">
        <w:rPr>
          <w:rFonts w:ascii="Times New Roman" w:eastAsia="Calibri" w:hAnsi="Times New Roman" w:cs="Times New Roman"/>
          <w:spacing w:val="-4"/>
          <w:sz w:val="26"/>
          <w:szCs w:val="26"/>
        </w:rPr>
        <w:t xml:space="preserve">: </w:t>
      </w:r>
      <w:r w:rsidRPr="006E74AE">
        <w:rPr>
          <w:rFonts w:ascii="Times New Roman" w:eastAsia="Calibri" w:hAnsi="Times New Roman" w:cs="Times New Roman"/>
          <w:spacing w:val="-4"/>
          <w:sz w:val="26"/>
          <w:szCs w:val="26"/>
          <w:lang w:val="de-DE"/>
        </w:rPr>
        <w:t xml:space="preserve">Đọc tài liệu, nghiên cứu nội dung thảo luận, nghiên cứu Đề cương, Giáo trình, TLTK của môn học, trình bày ý kiến thảo luận ngắn gọn, sáng rõ (văn bản viết, nói) </w:t>
      </w:r>
      <w:r w:rsidRPr="006E74AE">
        <w:rPr>
          <w:rFonts w:ascii="Times New Roman" w:eastAsia="Calibri" w:hAnsi="Times New Roman" w:cs="Times New Roman"/>
          <w:spacing w:val="-4"/>
          <w:sz w:val="26"/>
          <w:szCs w:val="26"/>
          <w:lang w:val="vi-VN"/>
        </w:rPr>
        <w:t>và thực hành theo các nội dung gi</w:t>
      </w:r>
      <w:r w:rsidRPr="006E74AE">
        <w:rPr>
          <w:rFonts w:ascii="Times New Roman" w:eastAsia="Calibri" w:hAnsi="Times New Roman" w:cs="Times New Roman"/>
          <w:spacing w:val="-4"/>
          <w:sz w:val="26"/>
          <w:szCs w:val="26"/>
        </w:rPr>
        <w:t>ảng</w:t>
      </w:r>
      <w:r w:rsidRPr="006E74AE">
        <w:rPr>
          <w:rFonts w:ascii="Times New Roman" w:eastAsia="Calibri" w:hAnsi="Times New Roman" w:cs="Times New Roman"/>
          <w:spacing w:val="-4"/>
          <w:sz w:val="26"/>
          <w:szCs w:val="26"/>
          <w:lang w:val="vi-VN"/>
        </w:rPr>
        <w:t xml:space="preserve"> viên yêu cầu</w:t>
      </w:r>
      <w:r w:rsidRPr="006E74AE">
        <w:rPr>
          <w:rFonts w:ascii="Times New Roman" w:eastAsia="Calibri" w:hAnsi="Times New Roman" w:cs="Times New Roman"/>
          <w:spacing w:val="-4"/>
          <w:sz w:val="26"/>
          <w:szCs w:val="26"/>
        </w:rPr>
        <w:t>.</w:t>
      </w:r>
    </w:p>
    <w:p w:rsidR="006E74AE" w:rsidRPr="006E74AE" w:rsidRDefault="006E74AE" w:rsidP="006E74AE">
      <w:pPr>
        <w:spacing w:after="0" w:line="276" w:lineRule="auto"/>
        <w:ind w:right="-567"/>
        <w:jc w:val="both"/>
        <w:rPr>
          <w:rFonts w:ascii="Times New Roman" w:eastAsia="Calibri" w:hAnsi="Times New Roman" w:cs="Times New Roman"/>
          <w:spacing w:val="-4"/>
          <w:sz w:val="26"/>
          <w:szCs w:val="26"/>
          <w:lang w:val="de-DE"/>
        </w:rPr>
      </w:pPr>
      <w:r w:rsidRPr="006E74AE">
        <w:rPr>
          <w:rFonts w:ascii="Times New Roman" w:eastAsia="Calibri" w:hAnsi="Times New Roman" w:cs="Times New Roman"/>
          <w:sz w:val="26"/>
          <w:szCs w:val="26"/>
          <w:lang w:val="it-IT"/>
        </w:rPr>
        <w:tab/>
        <w:t xml:space="preserve">- Bài tập, tiểu luận: </w:t>
      </w:r>
      <w:r w:rsidRPr="006E74AE">
        <w:rPr>
          <w:rFonts w:ascii="Times New Roman" w:eastAsia="Calibri" w:hAnsi="Times New Roman" w:cs="Times New Roman"/>
          <w:i/>
          <w:sz w:val="26"/>
          <w:szCs w:val="26"/>
          <w:lang w:val="it-IT"/>
        </w:rPr>
        <w:t xml:space="preserve">Hoàn thành 01 bài tập cá nhân, 01 bài tập nhóm, và nộp sản phẩm đúng hạn, đúng yêu cầu cho giảng viên, </w:t>
      </w:r>
      <w:r w:rsidRPr="006E74AE">
        <w:rPr>
          <w:rFonts w:ascii="Times New Roman" w:eastAsia="Calibri" w:hAnsi="Times New Roman" w:cs="Times New Roman"/>
          <w:i/>
          <w:spacing w:val="-4"/>
          <w:sz w:val="26"/>
          <w:szCs w:val="26"/>
          <w:lang w:val="it-IT"/>
        </w:rPr>
        <w:t>trình bày báo cáo trước nhóm, lớp.</w:t>
      </w:r>
    </w:p>
    <w:p w:rsidR="006E74AE" w:rsidRPr="006E74AE" w:rsidRDefault="006E74AE" w:rsidP="006E74AE">
      <w:pPr>
        <w:shd w:val="clear" w:color="auto" w:fill="FFFFFF"/>
        <w:spacing w:after="0" w:line="276" w:lineRule="auto"/>
        <w:ind w:left="-4" w:firstLine="724"/>
        <w:jc w:val="both"/>
        <w:rPr>
          <w:rFonts w:ascii="Times New Roman" w:eastAsia="Calibri" w:hAnsi="Times New Roman" w:cs="Times New Roman"/>
          <w:sz w:val="26"/>
          <w:szCs w:val="26"/>
          <w:lang w:val="it-IT"/>
        </w:rPr>
      </w:pPr>
      <w:r w:rsidRPr="006E74AE">
        <w:rPr>
          <w:rFonts w:ascii="Times New Roman" w:eastAsia="Calibri" w:hAnsi="Times New Roman" w:cs="Times New Roman"/>
          <w:sz w:val="26"/>
          <w:szCs w:val="26"/>
          <w:lang w:val="it-IT"/>
        </w:rPr>
        <w:t xml:space="preserve">- Hoàn thành </w:t>
      </w:r>
      <w:r w:rsidRPr="006E74AE">
        <w:rPr>
          <w:rFonts w:ascii="Times New Roman" w:eastAsia="Calibri" w:hAnsi="Times New Roman" w:cs="Times New Roman"/>
          <w:b/>
          <w:i/>
          <w:sz w:val="26"/>
          <w:szCs w:val="26"/>
          <w:lang w:val="it-IT"/>
        </w:rPr>
        <w:t>02 bài kiểm tra định kì</w:t>
      </w:r>
      <w:r w:rsidRPr="006E74AE">
        <w:rPr>
          <w:rFonts w:ascii="Times New Roman" w:eastAsia="Calibri" w:hAnsi="Times New Roman" w:cs="Times New Roman"/>
          <w:sz w:val="26"/>
          <w:szCs w:val="26"/>
          <w:lang w:val="it-IT"/>
        </w:rPr>
        <w:t>.</w:t>
      </w:r>
    </w:p>
    <w:p w:rsidR="006E74AE" w:rsidRPr="006E74AE" w:rsidRDefault="006E74AE" w:rsidP="006E74AE">
      <w:pPr>
        <w:shd w:val="clear" w:color="auto" w:fill="FFFFFF"/>
        <w:spacing w:after="0" w:line="276" w:lineRule="auto"/>
        <w:ind w:left="-4"/>
        <w:jc w:val="both"/>
        <w:rPr>
          <w:rFonts w:ascii="Times New Roman" w:eastAsia="Calibri" w:hAnsi="Times New Roman" w:cs="Times New Roman"/>
          <w:sz w:val="26"/>
          <w:szCs w:val="26"/>
          <w:lang w:val="it-IT"/>
        </w:rPr>
      </w:pPr>
      <w:r w:rsidRPr="006E74AE">
        <w:rPr>
          <w:rFonts w:ascii="Times New Roman" w:eastAsia="Calibri" w:hAnsi="Times New Roman" w:cs="Times New Roman"/>
          <w:sz w:val="26"/>
          <w:szCs w:val="26"/>
          <w:lang w:val="it-IT"/>
        </w:rPr>
        <w:tab/>
      </w:r>
      <w:r w:rsidRPr="006E74AE">
        <w:rPr>
          <w:rFonts w:ascii="Times New Roman" w:eastAsia="Calibri" w:hAnsi="Times New Roman" w:cs="Times New Roman"/>
          <w:sz w:val="26"/>
          <w:szCs w:val="26"/>
          <w:lang w:val="it-IT"/>
        </w:rPr>
        <w:tab/>
        <w:t>- Các nhiệm vụ/sản phẩm tự học cần nộp: 01 sơ đồ tư duy về chương trình môn Làm văn ở THCS hoặc THPT.</w:t>
      </w:r>
    </w:p>
    <w:p w:rsidR="006E74AE" w:rsidRPr="006E74AE" w:rsidRDefault="006E74AE" w:rsidP="006E74AE">
      <w:pPr>
        <w:spacing w:after="0" w:line="276" w:lineRule="auto"/>
        <w:rPr>
          <w:rFonts w:ascii="Times New Roman" w:eastAsia="Calibri" w:hAnsi="Times New Roman" w:cs="Times New Roman"/>
          <w:b/>
          <w:sz w:val="26"/>
          <w:szCs w:val="26"/>
        </w:rPr>
      </w:pPr>
      <w:r w:rsidRPr="006E74AE">
        <w:rPr>
          <w:rFonts w:ascii="Times New Roman" w:eastAsia="Calibri" w:hAnsi="Times New Roman" w:cs="Times New Roman"/>
          <w:b/>
          <w:sz w:val="26"/>
          <w:szCs w:val="26"/>
        </w:rPr>
        <w:t>8. Đánh giá kết quả học tập của sinh viên</w:t>
      </w: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8.1. Hình thức đánh giá của học phần (A) và trọng số điểm</w:t>
      </w:r>
    </w:p>
    <w:p w:rsidR="006E74AE" w:rsidRPr="006E74AE" w:rsidRDefault="006E74AE" w:rsidP="006E74AE">
      <w:pPr>
        <w:spacing w:after="0" w:line="276"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6E74AE" w:rsidRPr="006E74AE" w:rsidTr="006E74AE">
        <w:trPr>
          <w:trHeight w:val="347"/>
        </w:trPr>
        <w:tc>
          <w:tcPr>
            <w:tcW w:w="709"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i/>
                <w:sz w:val="26"/>
                <w:szCs w:val="26"/>
              </w:rPr>
              <w:tab/>
            </w:r>
            <w:r w:rsidRPr="006E74AE">
              <w:rPr>
                <w:rFonts w:ascii="Times New Roman" w:eastAsia="Calibri" w:hAnsi="Times New Roman" w:cs="Times New Roman"/>
                <w:b/>
                <w:sz w:val="26"/>
                <w:szCs w:val="26"/>
              </w:rPr>
              <w:t>TT</w:t>
            </w:r>
          </w:p>
        </w:tc>
        <w:tc>
          <w:tcPr>
            <w:tcW w:w="2410"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sz w:val="26"/>
                <w:szCs w:val="26"/>
              </w:rPr>
              <w:t>Hình thức</w:t>
            </w:r>
          </w:p>
        </w:tc>
        <w:tc>
          <w:tcPr>
            <w:tcW w:w="1134"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sz w:val="26"/>
                <w:szCs w:val="26"/>
              </w:rPr>
              <w:t>Trọng số điểm (%)</w:t>
            </w:r>
          </w:p>
        </w:tc>
        <w:tc>
          <w:tcPr>
            <w:tcW w:w="993"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sz w:val="26"/>
                <w:szCs w:val="26"/>
              </w:rPr>
              <w:t>Số lượt đánh giá</w:t>
            </w:r>
          </w:p>
        </w:tc>
        <w:tc>
          <w:tcPr>
            <w:tcW w:w="2267"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sz w:val="26"/>
                <w:szCs w:val="26"/>
              </w:rPr>
              <w:t>Tiêu chí đánh giá</w:t>
            </w:r>
          </w:p>
        </w:tc>
        <w:tc>
          <w:tcPr>
            <w:tcW w:w="1559" w:type="dxa"/>
            <w:shd w:val="clear" w:color="auto" w:fill="DAEEF3"/>
            <w:vAlign w:val="center"/>
          </w:tcPr>
          <w:p w:rsidR="006E74AE" w:rsidRPr="006E74AE" w:rsidRDefault="006E74AE" w:rsidP="006E74AE">
            <w:pPr>
              <w:spacing w:after="0" w:line="276" w:lineRule="auto"/>
              <w:jc w:val="center"/>
              <w:rPr>
                <w:rFonts w:ascii="Times New Roman" w:eastAsia="Calibri" w:hAnsi="Times New Roman" w:cs="Times New Roman"/>
                <w:b/>
                <w:sz w:val="26"/>
                <w:szCs w:val="26"/>
              </w:rPr>
            </w:pPr>
            <w:r w:rsidRPr="006E74AE">
              <w:rPr>
                <w:rFonts w:ascii="Times New Roman" w:eastAsia="Calibri" w:hAnsi="Times New Roman" w:cs="Times New Roman"/>
                <w:b/>
                <w:sz w:val="26"/>
                <w:szCs w:val="26"/>
              </w:rPr>
              <w:t>CĐR của HP</w:t>
            </w:r>
          </w:p>
        </w:tc>
      </w:tr>
      <w:tr w:rsidR="006E74AE" w:rsidRPr="006E74AE" w:rsidTr="006E74AE">
        <w:trPr>
          <w:trHeight w:val="347"/>
        </w:trPr>
        <w:tc>
          <w:tcPr>
            <w:tcW w:w="9072" w:type="dxa"/>
            <w:gridSpan w:val="6"/>
            <w:shd w:val="clear" w:color="auto" w:fill="DAEEF3"/>
            <w:vAlign w:val="center"/>
          </w:tcPr>
          <w:p w:rsidR="006E74AE" w:rsidRPr="006E74AE" w:rsidRDefault="006E74AE" w:rsidP="006E74AE">
            <w:pPr>
              <w:spacing w:after="0" w:line="276" w:lineRule="auto"/>
              <w:rPr>
                <w:rFonts w:ascii="Times New Roman" w:eastAsia="Calibri" w:hAnsi="Times New Roman" w:cs="Times New Roman"/>
                <w:b/>
                <w:sz w:val="26"/>
                <w:szCs w:val="26"/>
              </w:rPr>
            </w:pPr>
            <w:r w:rsidRPr="006E74AE">
              <w:rPr>
                <w:rFonts w:ascii="Times New Roman" w:eastAsia="Calibri" w:hAnsi="Times New Roman" w:cs="Times New Roman"/>
                <w:b/>
                <w:sz w:val="26"/>
                <w:szCs w:val="26"/>
              </w:rPr>
              <w:t>Đánh giá quá trình (trọng số 50%)</w:t>
            </w:r>
          </w:p>
        </w:tc>
      </w:tr>
      <w:tr w:rsidR="006E74AE" w:rsidRPr="006E74AE" w:rsidTr="006E74AE">
        <w:trPr>
          <w:trHeight w:val="34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b/>
                <w:sz w:val="26"/>
                <w:szCs w:val="26"/>
              </w:rPr>
            </w:pPr>
            <w:r w:rsidRPr="006E74AE">
              <w:rPr>
                <w:rFonts w:ascii="Times New Roman" w:eastAsia="Calibri" w:hAnsi="Times New Roman" w:cs="Times New Roman"/>
                <w:sz w:val="26"/>
                <w:szCs w:val="26"/>
              </w:rPr>
              <w:t>A1. Chuyên cần</w:t>
            </w:r>
          </w:p>
        </w:tc>
        <w:tc>
          <w:tcPr>
            <w:tcW w:w="1134"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10%</w:t>
            </w: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Rubric đánh giá chuyên cần</w:t>
            </w: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w:t>
            </w:r>
          </w:p>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1-10</w:t>
            </w:r>
          </w:p>
        </w:tc>
      </w:tr>
      <w:tr w:rsidR="006E74AE" w:rsidRPr="006E74AE" w:rsidTr="006E74AE">
        <w:trPr>
          <w:trHeight w:val="34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2</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sz w:val="26"/>
                <w:szCs w:val="26"/>
              </w:rPr>
              <w:t>A2. Bài tập cá nhân</w:t>
            </w:r>
          </w:p>
        </w:tc>
        <w:tc>
          <w:tcPr>
            <w:tcW w:w="1134" w:type="dxa"/>
            <w:vMerge w:val="restart"/>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highlight w:val="yellow"/>
              </w:rPr>
            </w:pPr>
            <w:r w:rsidRPr="006E74AE">
              <w:rPr>
                <w:rFonts w:ascii="Times New Roman" w:eastAsia="Calibri" w:hAnsi="Times New Roman" w:cs="Times New Roman"/>
                <w:sz w:val="26"/>
                <w:szCs w:val="26"/>
                <w:highlight w:val="yellow"/>
              </w:rPr>
              <w:t>1</w:t>
            </w:r>
            <w:r w:rsidRPr="006E74AE">
              <w:rPr>
                <w:rFonts w:ascii="Times New Roman" w:eastAsia="Calibri" w:hAnsi="Times New Roman" w:cs="Times New Roman"/>
                <w:sz w:val="26"/>
                <w:szCs w:val="26"/>
                <w:highlight w:val="yellow"/>
                <w:lang w:val="vi-VN"/>
              </w:rPr>
              <w:t>0</w:t>
            </w:r>
            <w:r w:rsidRPr="006E74AE">
              <w:rPr>
                <w:rFonts w:ascii="Times New Roman" w:eastAsia="Calibri" w:hAnsi="Times New Roman" w:cs="Times New Roman"/>
                <w:sz w:val="26"/>
                <w:szCs w:val="26"/>
                <w:highlight w:val="yellow"/>
              </w:rPr>
              <w:t>%</w:t>
            </w: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Rubric đánh giá bài tập cá nhân</w:t>
            </w: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 1,3,5,6,8,9</w:t>
            </w:r>
          </w:p>
        </w:tc>
      </w:tr>
      <w:tr w:rsidR="006E74AE" w:rsidRPr="006E74AE" w:rsidTr="006E74AE">
        <w:trPr>
          <w:trHeight w:val="34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3</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sz w:val="26"/>
                <w:szCs w:val="26"/>
              </w:rPr>
              <w:t>A3. Bài tập nhóm</w:t>
            </w:r>
          </w:p>
        </w:tc>
        <w:tc>
          <w:tcPr>
            <w:tcW w:w="1134" w:type="dxa"/>
            <w:vMerge/>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highlight w:val="yellow"/>
              </w:rPr>
            </w:pP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Rubric đánh giá bài tập nhóm</w:t>
            </w: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w:t>
            </w:r>
          </w:p>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1,3,5,6,7,8,9</w:t>
            </w:r>
          </w:p>
        </w:tc>
      </w:tr>
      <w:tr w:rsidR="006E74AE" w:rsidRPr="006E74AE" w:rsidTr="006E74AE">
        <w:trPr>
          <w:trHeight w:val="34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4</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b/>
                <w:sz w:val="26"/>
                <w:szCs w:val="26"/>
              </w:rPr>
            </w:pPr>
            <w:r w:rsidRPr="006E74AE">
              <w:rPr>
                <w:rFonts w:ascii="Times New Roman" w:eastAsia="Calibri" w:hAnsi="Times New Roman" w:cs="Times New Roman"/>
                <w:sz w:val="26"/>
                <w:szCs w:val="26"/>
              </w:rPr>
              <w:t>A4. Bài kiểm tra định kì số 1</w:t>
            </w:r>
          </w:p>
        </w:tc>
        <w:tc>
          <w:tcPr>
            <w:tcW w:w="1134" w:type="dxa"/>
            <w:vMerge w:val="restart"/>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highlight w:val="yellow"/>
              </w:rPr>
            </w:pPr>
            <w:r w:rsidRPr="006E74AE">
              <w:rPr>
                <w:rFonts w:ascii="Times New Roman" w:eastAsia="Calibri" w:hAnsi="Times New Roman" w:cs="Times New Roman"/>
                <w:sz w:val="26"/>
                <w:szCs w:val="26"/>
                <w:highlight w:val="yellow"/>
                <w:lang w:val="vi-VN"/>
              </w:rPr>
              <w:t>30</w:t>
            </w:r>
            <w:r w:rsidRPr="006E74AE">
              <w:rPr>
                <w:rFonts w:ascii="Times New Roman" w:eastAsia="Calibri" w:hAnsi="Times New Roman" w:cs="Times New Roman"/>
                <w:sz w:val="26"/>
                <w:szCs w:val="26"/>
                <w:highlight w:val="yellow"/>
              </w:rPr>
              <w:t>%</w:t>
            </w: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Đáp án, thang điểm</w:t>
            </w: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w:t>
            </w:r>
          </w:p>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1,2,3,6,8,9</w:t>
            </w:r>
          </w:p>
        </w:tc>
      </w:tr>
      <w:tr w:rsidR="006E74AE" w:rsidRPr="006E74AE" w:rsidTr="006E74AE">
        <w:trPr>
          <w:trHeight w:val="34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5</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sz w:val="26"/>
                <w:szCs w:val="26"/>
              </w:rPr>
              <w:t>A5. Bài kiểm tra định kì số 2</w:t>
            </w:r>
          </w:p>
        </w:tc>
        <w:tc>
          <w:tcPr>
            <w:tcW w:w="1134" w:type="dxa"/>
            <w:vMerge/>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Đáp án, thang điểm</w:t>
            </w: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w:t>
            </w:r>
          </w:p>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2,3,4,7,8,9</w:t>
            </w:r>
          </w:p>
        </w:tc>
      </w:tr>
      <w:tr w:rsidR="006E74AE" w:rsidRPr="006E74AE" w:rsidTr="006E74AE">
        <w:trPr>
          <w:trHeight w:val="347"/>
        </w:trPr>
        <w:tc>
          <w:tcPr>
            <w:tcW w:w="9072" w:type="dxa"/>
            <w:gridSpan w:val="6"/>
            <w:shd w:val="clear" w:color="auto" w:fill="DAEEF3"/>
            <w:vAlign w:val="center"/>
          </w:tcPr>
          <w:p w:rsidR="006E74AE" w:rsidRPr="006E74AE" w:rsidRDefault="006E74AE" w:rsidP="006E74AE">
            <w:pPr>
              <w:spacing w:after="0" w:line="276" w:lineRule="auto"/>
              <w:ind w:left="43"/>
              <w:contextualSpacing/>
              <w:rPr>
                <w:rFonts w:ascii="Times New Roman" w:eastAsia="Calibri" w:hAnsi="Times New Roman" w:cs="Times New Roman"/>
                <w:b/>
                <w:sz w:val="26"/>
                <w:szCs w:val="26"/>
              </w:rPr>
            </w:pPr>
            <w:r w:rsidRPr="006E74AE">
              <w:rPr>
                <w:rFonts w:ascii="Times New Roman" w:eastAsia="Calibri" w:hAnsi="Times New Roman" w:cs="Times New Roman"/>
                <w:b/>
                <w:sz w:val="26"/>
                <w:szCs w:val="26"/>
              </w:rPr>
              <w:t>Thi kết thúc học phần</w:t>
            </w:r>
          </w:p>
        </w:tc>
      </w:tr>
      <w:tr w:rsidR="006E74AE" w:rsidRPr="006E74AE" w:rsidTr="006E74AE">
        <w:trPr>
          <w:trHeight w:val="737"/>
        </w:trPr>
        <w:tc>
          <w:tcPr>
            <w:tcW w:w="70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lastRenderedPageBreak/>
              <w:t>6</w:t>
            </w:r>
          </w:p>
        </w:tc>
        <w:tc>
          <w:tcPr>
            <w:tcW w:w="2410"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sz w:val="26"/>
                <w:szCs w:val="26"/>
              </w:rPr>
              <w:t>A6. Tự luận</w:t>
            </w:r>
          </w:p>
        </w:tc>
        <w:tc>
          <w:tcPr>
            <w:tcW w:w="1134"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50%</w:t>
            </w:r>
          </w:p>
        </w:tc>
        <w:tc>
          <w:tcPr>
            <w:tcW w:w="993"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01</w:t>
            </w:r>
          </w:p>
        </w:tc>
        <w:tc>
          <w:tcPr>
            <w:tcW w:w="2267" w:type="dxa"/>
            <w:shd w:val="clear" w:color="auto" w:fill="FFFFFF"/>
            <w:vAlign w:val="center"/>
          </w:tcPr>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sz w:val="26"/>
                <w:szCs w:val="26"/>
              </w:rPr>
              <w:t>Đáp án, thang điểm</w:t>
            </w:r>
          </w:p>
          <w:p w:rsidR="006E74AE" w:rsidRPr="006E74AE" w:rsidRDefault="006E74AE" w:rsidP="006E74AE">
            <w:pPr>
              <w:spacing w:after="0" w:line="276" w:lineRule="auto"/>
              <w:jc w:val="center"/>
              <w:rPr>
                <w:rFonts w:ascii="Times New Roman" w:eastAsia="Calibri" w:hAnsi="Times New Roman" w:cs="Times New Roman"/>
                <w:sz w:val="26"/>
                <w:szCs w:val="26"/>
              </w:rPr>
            </w:pPr>
          </w:p>
        </w:tc>
        <w:tc>
          <w:tcPr>
            <w:tcW w:w="1559" w:type="dxa"/>
            <w:shd w:val="clear" w:color="auto" w:fill="FFFFFF"/>
            <w:vAlign w:val="center"/>
          </w:tcPr>
          <w:p w:rsidR="006E74AE" w:rsidRPr="006E74AE" w:rsidRDefault="006E74AE" w:rsidP="006E74AE">
            <w:pPr>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CLO 1,3,4, 5,8</w:t>
            </w:r>
          </w:p>
        </w:tc>
      </w:tr>
    </w:tbl>
    <w:p w:rsidR="006E74AE" w:rsidRPr="006E74AE" w:rsidRDefault="006E74AE" w:rsidP="006E74AE">
      <w:pPr>
        <w:spacing w:after="0" w:line="276" w:lineRule="auto"/>
        <w:jc w:val="both"/>
        <w:rPr>
          <w:rFonts w:ascii="Times New Roman" w:eastAsia="Calibri" w:hAnsi="Times New Roman" w:cs="Times New Roman"/>
          <w:i/>
          <w:sz w:val="26"/>
          <w:szCs w:val="26"/>
        </w:rPr>
      </w:pPr>
    </w:p>
    <w:p w:rsidR="006E74AE" w:rsidRPr="006E74AE" w:rsidRDefault="006E74AE" w:rsidP="006E74AE">
      <w:pPr>
        <w:spacing w:after="0" w:line="276" w:lineRule="auto"/>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8.2. Tiêu chí đánh giá và thang điểm (Rubric đánh giá)</w:t>
      </w:r>
    </w:p>
    <w:p w:rsidR="006E74AE" w:rsidRPr="006E74AE" w:rsidRDefault="006E74AE" w:rsidP="006E74AE">
      <w:pPr>
        <w:tabs>
          <w:tab w:val="left" w:pos="3546"/>
        </w:tabs>
        <w:spacing w:after="0" w:line="276" w:lineRule="auto"/>
        <w:jc w:val="both"/>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6E74AE" w:rsidRPr="006E74AE" w:rsidTr="006E74AE">
        <w:tc>
          <w:tcPr>
            <w:tcW w:w="9212" w:type="dxa"/>
            <w:gridSpan w:val="6"/>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Chuyên cần</w:t>
            </w:r>
          </w:p>
        </w:tc>
      </w:tr>
      <w:tr w:rsidR="006E74AE" w:rsidRPr="006E74AE" w:rsidTr="006E74AE">
        <w:tc>
          <w:tcPr>
            <w:tcW w:w="1558" w:type="dxa"/>
            <w:shd w:val="clear" w:color="auto" w:fill="DAEEF3"/>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r w:rsidRPr="006E74AE">
              <w:rPr>
                <w:rFonts w:ascii="Times New Roman" w:eastAsia="Calibri" w:hAnsi="Times New Roman" w:cs="Times New Roman"/>
                <w:sz w:val="24"/>
                <w:szCs w:val="24"/>
              </w:rPr>
              <w:t>Tiêu chí</w:t>
            </w:r>
          </w:p>
        </w:tc>
        <w:tc>
          <w:tcPr>
            <w:tcW w:w="939"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Thang điểm</w:t>
            </w:r>
          </w:p>
        </w:tc>
        <w:tc>
          <w:tcPr>
            <w:tcW w:w="1722"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Không đạt</w:t>
            </w:r>
          </w:p>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0-49%</w:t>
            </w:r>
          </w:p>
        </w:tc>
        <w:tc>
          <w:tcPr>
            <w:tcW w:w="1726"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Đạt</w:t>
            </w:r>
          </w:p>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50-64%</w:t>
            </w:r>
          </w:p>
        </w:tc>
        <w:tc>
          <w:tcPr>
            <w:tcW w:w="1676"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Khá</w:t>
            </w:r>
          </w:p>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65-79%</w:t>
            </w:r>
          </w:p>
        </w:tc>
        <w:tc>
          <w:tcPr>
            <w:tcW w:w="1591"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Tốt</w:t>
            </w:r>
          </w:p>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80-100%</w:t>
            </w:r>
          </w:p>
        </w:tc>
      </w:tr>
      <w:tr w:rsidR="006E74AE" w:rsidRPr="006E74AE" w:rsidTr="00F317ED">
        <w:tc>
          <w:tcPr>
            <w:tcW w:w="1558"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Tính chủ động, mức độ tích cực chuẩn bị bài và tham gia các hoạt động trong giờ học</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p>
        </w:tc>
        <w:tc>
          <w:tcPr>
            <w:tcW w:w="939"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5,0</w:t>
            </w:r>
          </w:p>
        </w:tc>
        <w:tc>
          <w:tcPr>
            <w:tcW w:w="1722"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 đến &lt; 2,5</w:t>
            </w:r>
          </w:p>
        </w:tc>
        <w:tc>
          <w:tcPr>
            <w:tcW w:w="172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2,5 đến &lt; 3,3</w:t>
            </w:r>
          </w:p>
        </w:tc>
        <w:tc>
          <w:tcPr>
            <w:tcW w:w="167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3,3 đến &lt; 4,0</w:t>
            </w:r>
          </w:p>
        </w:tc>
        <w:tc>
          <w:tcPr>
            <w:tcW w:w="159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4,0 đến 5,0</w:t>
            </w:r>
          </w:p>
        </w:tc>
      </w:tr>
      <w:tr w:rsidR="006E74AE" w:rsidRPr="006E74AE" w:rsidTr="00F317ED">
        <w:tc>
          <w:tcPr>
            <w:tcW w:w="1558"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939"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 xml:space="preserve">Chủ động, tích cực chuẩn bị bài và tham gia các hoạt động trong giờ học </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Thực hiện đạt trên 80% nhiệm vụ học tập được giao.</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p>
        </w:tc>
      </w:tr>
      <w:tr w:rsidR="006E74AE" w:rsidRPr="006E74AE" w:rsidTr="00F317ED">
        <w:tc>
          <w:tcPr>
            <w:tcW w:w="1558"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Thời gian tham dự buổi học bắt buộc</w:t>
            </w:r>
          </w:p>
        </w:tc>
        <w:tc>
          <w:tcPr>
            <w:tcW w:w="939"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5,0</w:t>
            </w:r>
          </w:p>
        </w:tc>
        <w:tc>
          <w:tcPr>
            <w:tcW w:w="1722"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0 đến &lt; 2,5</w:t>
            </w:r>
          </w:p>
        </w:tc>
        <w:tc>
          <w:tcPr>
            <w:tcW w:w="172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2,5 đến &lt; 3,3</w:t>
            </w:r>
          </w:p>
        </w:tc>
        <w:tc>
          <w:tcPr>
            <w:tcW w:w="167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3,3 đến &lt; 4,0</w:t>
            </w:r>
          </w:p>
        </w:tc>
        <w:tc>
          <w:tcPr>
            <w:tcW w:w="159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4,0 đến 5,0</w:t>
            </w:r>
          </w:p>
        </w:tc>
      </w:tr>
      <w:tr w:rsidR="006E74AE" w:rsidRPr="006E74AE" w:rsidTr="00F317ED">
        <w:tc>
          <w:tcPr>
            <w:tcW w:w="1558"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939"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p>
        </w:tc>
        <w:tc>
          <w:tcPr>
            <w:tcW w:w="1722" w:type="dxa"/>
            <w:shd w:val="clear" w:color="auto" w:fill="auto"/>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 xml:space="preserve">Dự &lt; 80% </w:t>
            </w:r>
            <w:r w:rsidRPr="006E74AE">
              <w:rPr>
                <w:rFonts w:ascii="Times New Roman" w:eastAsia="Calibri" w:hAnsi="Times New Roman" w:cs="Times New Roman"/>
                <w:sz w:val="24"/>
                <w:szCs w:val="24"/>
                <w:lang w:val="it-IT"/>
              </w:rPr>
              <w:t>số giờ lên lớp lý thuyết</w:t>
            </w:r>
          </w:p>
        </w:tc>
        <w:tc>
          <w:tcPr>
            <w:tcW w:w="172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Dự 80%- 89%</w:t>
            </w:r>
            <w:r w:rsidRPr="006E74AE">
              <w:rPr>
                <w:rFonts w:ascii="Times New Roman" w:eastAsia="Calibri" w:hAnsi="Times New Roman" w:cs="Times New Roman"/>
                <w:sz w:val="24"/>
                <w:szCs w:val="24"/>
                <w:lang w:val="it-IT"/>
              </w:rPr>
              <w:t>số giờ lên lớp lý thuyết</w:t>
            </w:r>
          </w:p>
        </w:tc>
        <w:tc>
          <w:tcPr>
            <w:tcW w:w="167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 xml:space="preserve">Dự 90% - 94% </w:t>
            </w:r>
            <w:r w:rsidRPr="006E74AE">
              <w:rPr>
                <w:rFonts w:ascii="Times New Roman" w:eastAsia="Calibri" w:hAnsi="Times New Roman" w:cs="Times New Roman"/>
                <w:sz w:val="24"/>
                <w:szCs w:val="24"/>
                <w:lang w:val="it-IT"/>
              </w:rPr>
              <w:t>số giờ lên lớp lý thuyết</w:t>
            </w:r>
          </w:p>
        </w:tc>
        <w:tc>
          <w:tcPr>
            <w:tcW w:w="1591"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 xml:space="preserve">Dự 95% -100% </w:t>
            </w:r>
            <w:r w:rsidRPr="006E74AE">
              <w:rPr>
                <w:rFonts w:ascii="Times New Roman" w:eastAsia="Calibri" w:hAnsi="Times New Roman" w:cs="Times New Roman"/>
                <w:sz w:val="24"/>
                <w:szCs w:val="24"/>
                <w:lang w:val="it-IT"/>
              </w:rPr>
              <w:t>số giờ lên lớp lý thuyết</w:t>
            </w:r>
          </w:p>
        </w:tc>
      </w:tr>
    </w:tbl>
    <w:p w:rsidR="006E74AE" w:rsidRPr="006E74AE" w:rsidRDefault="006E74AE" w:rsidP="006E74AE">
      <w:pPr>
        <w:tabs>
          <w:tab w:val="left" w:pos="3546"/>
        </w:tabs>
        <w:spacing w:after="0" w:line="276" w:lineRule="auto"/>
        <w:rPr>
          <w:rFonts w:ascii="Times New Roman" w:eastAsia="Calibri" w:hAnsi="Times New Roman" w:cs="Times New Roman"/>
          <w:b/>
          <w:sz w:val="26"/>
          <w:szCs w:val="26"/>
          <w:lang w:val="it-IT"/>
        </w:rPr>
      </w:pPr>
    </w:p>
    <w:p w:rsidR="006E74AE" w:rsidRPr="006E74AE" w:rsidRDefault="006E74AE" w:rsidP="006E74AE">
      <w:pPr>
        <w:tabs>
          <w:tab w:val="left" w:pos="3546"/>
        </w:tabs>
        <w:spacing w:after="0" w:line="276" w:lineRule="auto"/>
        <w:jc w:val="both"/>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Rubric đánh giá bài tập cá nhân (A2)</w:t>
      </w:r>
    </w:p>
    <w:p w:rsidR="006E74AE" w:rsidRPr="006E74AE" w:rsidRDefault="006E74AE" w:rsidP="006E74AE">
      <w:pPr>
        <w:tabs>
          <w:tab w:val="left" w:pos="3546"/>
        </w:tabs>
        <w:spacing w:after="0" w:line="276"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6E74AE" w:rsidRPr="006E74AE" w:rsidTr="006E74AE">
        <w:tc>
          <w:tcPr>
            <w:tcW w:w="9212" w:type="dxa"/>
            <w:gridSpan w:val="6"/>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Bài tập cá nhân</w:t>
            </w:r>
          </w:p>
        </w:tc>
      </w:tr>
      <w:tr w:rsidR="006E74AE" w:rsidRPr="006E74AE" w:rsidTr="006E74AE">
        <w:tc>
          <w:tcPr>
            <w:tcW w:w="1549" w:type="dxa"/>
            <w:shd w:val="clear" w:color="auto" w:fill="DAEEF3"/>
            <w:vAlign w:val="center"/>
          </w:tcPr>
          <w:p w:rsidR="006E74AE" w:rsidRPr="006E74AE" w:rsidRDefault="006E74AE" w:rsidP="006E74AE">
            <w:pPr>
              <w:tabs>
                <w:tab w:val="left" w:pos="3546"/>
              </w:tabs>
              <w:spacing w:after="0" w:line="276" w:lineRule="auto"/>
              <w:rPr>
                <w:rFonts w:ascii="Times New Roman" w:eastAsia="Calibri" w:hAnsi="Times New Roman" w:cs="Times New Roman"/>
                <w:b/>
                <w:sz w:val="24"/>
                <w:szCs w:val="24"/>
              </w:rPr>
            </w:pPr>
            <w:r w:rsidRPr="006E74AE">
              <w:rPr>
                <w:rFonts w:ascii="Times New Roman" w:eastAsia="Calibri" w:hAnsi="Times New Roman" w:cs="Times New Roman"/>
                <w:b/>
                <w:sz w:val="24"/>
                <w:szCs w:val="24"/>
              </w:rPr>
              <w:t>Tiêu chí</w:t>
            </w:r>
          </w:p>
        </w:tc>
        <w:tc>
          <w:tcPr>
            <w:tcW w:w="884"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Thang điểm</w:t>
            </w:r>
          </w:p>
        </w:tc>
        <w:tc>
          <w:tcPr>
            <w:tcW w:w="1819"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Không đạt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0-49%</w:t>
            </w:r>
          </w:p>
        </w:tc>
        <w:tc>
          <w:tcPr>
            <w:tcW w:w="1714"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Đạt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50-64%</w:t>
            </w:r>
          </w:p>
        </w:tc>
        <w:tc>
          <w:tcPr>
            <w:tcW w:w="1665"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Khá</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65-79%</w:t>
            </w:r>
          </w:p>
        </w:tc>
        <w:tc>
          <w:tcPr>
            <w:tcW w:w="1581"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Tốt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80-100%</w:t>
            </w:r>
          </w:p>
        </w:tc>
      </w:tr>
      <w:tr w:rsidR="006E74AE" w:rsidRPr="006E74AE" w:rsidTr="00F317ED">
        <w:tc>
          <w:tcPr>
            <w:tcW w:w="1549"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 xml:space="preserve">Thực hiện đầy đủ nhiệm vụ, đúng hạn </w:t>
            </w:r>
          </w:p>
        </w:tc>
        <w:tc>
          <w:tcPr>
            <w:tcW w:w="884"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2,0</w:t>
            </w:r>
          </w:p>
        </w:tc>
        <w:tc>
          <w:tcPr>
            <w:tcW w:w="1819"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 đến &lt; 1,0</w:t>
            </w:r>
          </w:p>
        </w:tc>
        <w:tc>
          <w:tcPr>
            <w:tcW w:w="1714"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1,0 đến &lt; 1,5</w:t>
            </w:r>
          </w:p>
        </w:tc>
        <w:tc>
          <w:tcPr>
            <w:tcW w:w="1665"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1,5 đến &lt; 2,0</w:t>
            </w:r>
          </w:p>
        </w:tc>
        <w:tc>
          <w:tcPr>
            <w:tcW w:w="158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2,0</w:t>
            </w:r>
          </w:p>
        </w:tc>
      </w:tr>
      <w:tr w:rsidR="006E74AE" w:rsidRPr="006E74AE" w:rsidTr="00F317ED">
        <w:tc>
          <w:tcPr>
            <w:tcW w:w="1549"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p>
        </w:tc>
        <w:tc>
          <w:tcPr>
            <w:tcW w:w="1819" w:type="dxa"/>
            <w:shd w:val="clear" w:color="auto" w:fill="auto"/>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đáp ứng dưới 50% nhiệm vụ học tập được giao;</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nộp sản phẩm đúng hạn.</w:t>
            </w:r>
          </w:p>
        </w:tc>
        <w:tc>
          <w:tcPr>
            <w:tcW w:w="1714"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đạt 50 -64% nhiệm vụ học tập được giao; nộp sản phẩm đúng hạn.</w:t>
            </w:r>
          </w:p>
        </w:tc>
        <w:tc>
          <w:tcPr>
            <w:tcW w:w="1665"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nhiệm vụ, đạt trên 80% nhiệm vụ học tập được giao, nộp sản phẩm đúng hạn.</w:t>
            </w:r>
          </w:p>
        </w:tc>
      </w:tr>
      <w:tr w:rsidR="006E74AE" w:rsidRPr="006E74AE" w:rsidTr="00F317ED">
        <w:tc>
          <w:tcPr>
            <w:tcW w:w="1549"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lastRenderedPageBreak/>
              <w:t>Nội dung sản phẩm đáp ứng yêu cầu</w:t>
            </w:r>
          </w:p>
        </w:tc>
        <w:tc>
          <w:tcPr>
            <w:tcW w:w="884"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lastRenderedPageBreak/>
              <w:t>5,0</w:t>
            </w:r>
          </w:p>
        </w:tc>
        <w:tc>
          <w:tcPr>
            <w:tcW w:w="1819"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lastRenderedPageBreak/>
              <w:t>0 đến &lt; 2,5</w:t>
            </w:r>
          </w:p>
        </w:tc>
        <w:tc>
          <w:tcPr>
            <w:tcW w:w="1714"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2,5 đến &lt; 3,3</w:t>
            </w:r>
          </w:p>
        </w:tc>
        <w:tc>
          <w:tcPr>
            <w:tcW w:w="1665"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3,3 đến &lt; 4,0</w:t>
            </w:r>
          </w:p>
        </w:tc>
        <w:tc>
          <w:tcPr>
            <w:tcW w:w="158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4,0 đến 5,0</w:t>
            </w:r>
          </w:p>
        </w:tc>
      </w:tr>
      <w:tr w:rsidR="006E74AE" w:rsidRPr="006E74AE" w:rsidTr="00F317ED">
        <w:tc>
          <w:tcPr>
            <w:tcW w:w="1549"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p>
        </w:tc>
        <w:tc>
          <w:tcPr>
            <w:tcW w:w="1819" w:type="dxa"/>
            <w:shd w:val="clear" w:color="auto" w:fill="auto"/>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dưới 50% yêu cầu</w:t>
            </w:r>
          </w:p>
        </w:tc>
        <w:tc>
          <w:tcPr>
            <w:tcW w:w="1714"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từ 50 - 64% yêu cầu</w:t>
            </w:r>
          </w:p>
        </w:tc>
        <w:tc>
          <w:tcPr>
            <w:tcW w:w="1665"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 xml:space="preserve">Nội dung sản phẩm đáp ứng từ </w:t>
            </w:r>
            <w:r w:rsidRPr="006E74AE">
              <w:rPr>
                <w:rFonts w:ascii="Times New Roman" w:eastAsia="Calibri" w:hAnsi="Times New Roman" w:cs="Times New Roman"/>
                <w:sz w:val="24"/>
                <w:szCs w:val="24"/>
              </w:rPr>
              <w:t xml:space="preserve">65-79% </w:t>
            </w:r>
            <w:r w:rsidRPr="006E74AE">
              <w:rPr>
                <w:rFonts w:ascii="Times New Roman" w:eastAsia="Arial" w:hAnsi="Times New Roman" w:cs="Times New Roman"/>
                <w:sz w:val="24"/>
                <w:szCs w:val="24"/>
              </w:rPr>
              <w:t>yêu cầu</w:t>
            </w:r>
          </w:p>
        </w:tc>
        <w:tc>
          <w:tcPr>
            <w:tcW w:w="1581"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trên 80%</w:t>
            </w:r>
            <w:r w:rsidRPr="006E74AE">
              <w:rPr>
                <w:rFonts w:ascii="Times New Roman" w:eastAsia="Calibri" w:hAnsi="Times New Roman" w:cs="Times New Roman"/>
                <w:sz w:val="24"/>
                <w:szCs w:val="24"/>
              </w:rPr>
              <w:t xml:space="preserve"> </w:t>
            </w:r>
            <w:r w:rsidRPr="006E74AE">
              <w:rPr>
                <w:rFonts w:ascii="Times New Roman" w:eastAsia="Arial" w:hAnsi="Times New Roman" w:cs="Times New Roman"/>
                <w:sz w:val="24"/>
                <w:szCs w:val="24"/>
              </w:rPr>
              <w:t>yêu cầu</w:t>
            </w:r>
          </w:p>
        </w:tc>
      </w:tr>
      <w:tr w:rsidR="006E74AE" w:rsidRPr="006E74AE" w:rsidTr="00F317ED">
        <w:tc>
          <w:tcPr>
            <w:tcW w:w="1549" w:type="dxa"/>
            <w:vMerge w:val="restart"/>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r w:rsidRPr="006E74AE">
              <w:rPr>
                <w:rFonts w:ascii="Times New Roman" w:eastAsia="Calibri" w:hAnsi="Times New Roman" w:cs="Times New Roman"/>
                <w:sz w:val="24"/>
                <w:szCs w:val="24"/>
              </w:rPr>
              <w:t>Hình thức sáng tạo</w:t>
            </w:r>
          </w:p>
        </w:tc>
        <w:tc>
          <w:tcPr>
            <w:tcW w:w="884"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3,0</w:t>
            </w:r>
          </w:p>
        </w:tc>
        <w:tc>
          <w:tcPr>
            <w:tcW w:w="1819"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0 đến &lt; 1,0</w:t>
            </w:r>
          </w:p>
        </w:tc>
        <w:tc>
          <w:tcPr>
            <w:tcW w:w="1714"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1,0 đến &lt; 2,0</w:t>
            </w:r>
          </w:p>
        </w:tc>
        <w:tc>
          <w:tcPr>
            <w:tcW w:w="1665"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2,0 đến &lt; 2,5</w:t>
            </w:r>
          </w:p>
        </w:tc>
        <w:tc>
          <w:tcPr>
            <w:tcW w:w="158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2,5 đến 3,0</w:t>
            </w:r>
          </w:p>
        </w:tc>
      </w:tr>
      <w:tr w:rsidR="006E74AE" w:rsidRPr="006E74AE" w:rsidTr="00F317ED">
        <w:tc>
          <w:tcPr>
            <w:tcW w:w="1549"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p>
        </w:tc>
        <w:tc>
          <w:tcPr>
            <w:tcW w:w="1819" w:type="dxa"/>
            <w:shd w:val="clear" w:color="auto" w:fill="auto"/>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Không có ý tưởng, hình thức phù hợp với nội dung</w:t>
            </w:r>
          </w:p>
        </w:tc>
        <w:tc>
          <w:tcPr>
            <w:tcW w:w="1714"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nhưng hình thức còn đơn giản</w:t>
            </w:r>
          </w:p>
        </w:tc>
        <w:tc>
          <w:tcPr>
            <w:tcW w:w="1665"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hay, hình thức phù hợp, hiệu quả</w:t>
            </w:r>
          </w:p>
        </w:tc>
        <w:tc>
          <w:tcPr>
            <w:tcW w:w="1581"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mới mẻ, sáng tạo, hình thức độc đáo</w:t>
            </w:r>
          </w:p>
        </w:tc>
      </w:tr>
    </w:tbl>
    <w:p w:rsidR="006E74AE" w:rsidRPr="006E74AE" w:rsidRDefault="006E74AE" w:rsidP="006E74AE">
      <w:pPr>
        <w:tabs>
          <w:tab w:val="left" w:pos="3546"/>
        </w:tabs>
        <w:spacing w:after="0" w:line="276" w:lineRule="auto"/>
        <w:rPr>
          <w:rFonts w:ascii="Times New Roman" w:eastAsia="Calibri" w:hAnsi="Times New Roman" w:cs="Times New Roman"/>
          <w:b/>
          <w:sz w:val="26"/>
          <w:szCs w:val="26"/>
          <w:lang w:val="it-IT"/>
        </w:rPr>
      </w:pPr>
    </w:p>
    <w:p w:rsidR="006E74AE" w:rsidRPr="006E74AE" w:rsidRDefault="006E74AE" w:rsidP="006E74AE">
      <w:pPr>
        <w:tabs>
          <w:tab w:val="left" w:pos="3546"/>
        </w:tabs>
        <w:spacing w:after="0" w:line="276" w:lineRule="auto"/>
        <w:jc w:val="both"/>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Rubric đánh giá bài tập nhóm (A3)</w:t>
      </w:r>
    </w:p>
    <w:p w:rsidR="006E74AE" w:rsidRPr="006E74AE" w:rsidRDefault="006E74AE" w:rsidP="006E74AE">
      <w:pPr>
        <w:tabs>
          <w:tab w:val="left" w:pos="3546"/>
        </w:tabs>
        <w:spacing w:after="0" w:line="276"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6E74AE" w:rsidRPr="006E74AE" w:rsidTr="006E74AE">
        <w:tc>
          <w:tcPr>
            <w:tcW w:w="9212" w:type="dxa"/>
            <w:gridSpan w:val="6"/>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Bài tập cá nhân</w:t>
            </w:r>
          </w:p>
        </w:tc>
      </w:tr>
      <w:tr w:rsidR="006E74AE" w:rsidRPr="006E74AE" w:rsidTr="006E74AE">
        <w:trPr>
          <w:trHeight w:val="630"/>
        </w:trPr>
        <w:tc>
          <w:tcPr>
            <w:tcW w:w="1558" w:type="dxa"/>
            <w:shd w:val="clear" w:color="auto" w:fill="DAEEF3"/>
            <w:vAlign w:val="center"/>
          </w:tcPr>
          <w:p w:rsidR="006E74AE" w:rsidRPr="006E74AE" w:rsidRDefault="006E74AE" w:rsidP="006E74AE">
            <w:pPr>
              <w:tabs>
                <w:tab w:val="left" w:pos="3546"/>
              </w:tabs>
              <w:spacing w:after="0" w:line="276" w:lineRule="auto"/>
              <w:rPr>
                <w:rFonts w:ascii="Times New Roman" w:eastAsia="Calibri" w:hAnsi="Times New Roman" w:cs="Times New Roman"/>
                <w:b/>
                <w:sz w:val="24"/>
                <w:szCs w:val="24"/>
              </w:rPr>
            </w:pPr>
            <w:r w:rsidRPr="006E74AE">
              <w:rPr>
                <w:rFonts w:ascii="Times New Roman" w:eastAsia="Calibri" w:hAnsi="Times New Roman" w:cs="Times New Roman"/>
                <w:b/>
                <w:sz w:val="24"/>
                <w:szCs w:val="24"/>
              </w:rPr>
              <w:t>Tiêu chí</w:t>
            </w:r>
          </w:p>
        </w:tc>
        <w:tc>
          <w:tcPr>
            <w:tcW w:w="830"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Thang điểm</w:t>
            </w:r>
          </w:p>
        </w:tc>
        <w:tc>
          <w:tcPr>
            <w:tcW w:w="1831"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Không đạt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0-49%</w:t>
            </w:r>
          </w:p>
        </w:tc>
        <w:tc>
          <w:tcPr>
            <w:tcW w:w="1726"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Đạt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50-64%</w:t>
            </w:r>
          </w:p>
        </w:tc>
        <w:tc>
          <w:tcPr>
            <w:tcW w:w="1676"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Khá</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65-79%</w:t>
            </w:r>
          </w:p>
        </w:tc>
        <w:tc>
          <w:tcPr>
            <w:tcW w:w="1591" w:type="dxa"/>
            <w:shd w:val="clear" w:color="auto" w:fill="DAEEF3"/>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Tốt</w:t>
            </w: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80-100%</w:t>
            </w:r>
          </w:p>
        </w:tc>
      </w:tr>
      <w:tr w:rsidR="006E74AE" w:rsidRPr="006E74AE" w:rsidTr="00F317ED">
        <w:tc>
          <w:tcPr>
            <w:tcW w:w="1558"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b/>
                <w:sz w:val="24"/>
                <w:szCs w:val="24"/>
              </w:rPr>
              <w:t>Báo cáo của nhóm trưởng</w:t>
            </w:r>
            <w:r w:rsidRPr="006E74AE">
              <w:rPr>
                <w:rFonts w:ascii="Times New Roman" w:eastAsia="Calibri" w:hAnsi="Times New Roman" w:cs="Times New Roman"/>
                <w:sz w:val="24"/>
                <w:szCs w:val="24"/>
              </w:rPr>
              <w:t xml:space="preserve"> </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(Thời gian, thái độ tham gia họp nhóm, ý kiến đóng góp, mức độ hoàn thành nhiệm vụ)</w:t>
            </w:r>
          </w:p>
        </w:tc>
        <w:tc>
          <w:tcPr>
            <w:tcW w:w="830"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5,0</w:t>
            </w:r>
          </w:p>
        </w:tc>
        <w:tc>
          <w:tcPr>
            <w:tcW w:w="1831"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0 đến &lt; 2,5</w:t>
            </w:r>
          </w:p>
        </w:tc>
        <w:tc>
          <w:tcPr>
            <w:tcW w:w="172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2,5 đến &lt; 3,3</w:t>
            </w:r>
          </w:p>
        </w:tc>
        <w:tc>
          <w:tcPr>
            <w:tcW w:w="167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3,3 đến &lt; 4,0</w:t>
            </w:r>
          </w:p>
        </w:tc>
        <w:tc>
          <w:tcPr>
            <w:tcW w:w="159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6"/>
                <w:szCs w:val="26"/>
              </w:rPr>
            </w:pPr>
            <w:r w:rsidRPr="006E74AE">
              <w:rPr>
                <w:rFonts w:ascii="Times New Roman" w:eastAsia="Calibri" w:hAnsi="Times New Roman" w:cs="Times New Roman"/>
                <w:sz w:val="26"/>
                <w:szCs w:val="26"/>
              </w:rPr>
              <w:t>4,0 đến 5,0</w:t>
            </w:r>
          </w:p>
        </w:tc>
      </w:tr>
      <w:tr w:rsidR="006E74AE" w:rsidRPr="006E74AE" w:rsidTr="00F317ED">
        <w:tc>
          <w:tcPr>
            <w:tcW w:w="1558"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p>
        </w:tc>
        <w:tc>
          <w:tcPr>
            <w:tcW w:w="1831" w:type="dxa"/>
            <w:shd w:val="clear" w:color="auto" w:fill="auto"/>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nộp sản phẩm không đúng hạn.</w:t>
            </w:r>
          </w:p>
        </w:tc>
        <w:tc>
          <w:tcPr>
            <w:tcW w:w="1726"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76"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 xml:space="preserve">Tham gia họp nhóm đạt từ 70% trở lên; có nhiều ý kiến đóng góp hay, hiệu quả; </w:t>
            </w: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Chủ động thực hiện, đạt 65 -79% nhiệm vụ học tập được giao; nộp sản phẩm đúng hạn.</w:t>
            </w:r>
          </w:p>
        </w:tc>
        <w:tc>
          <w:tcPr>
            <w:tcW w:w="1591" w:type="dxa"/>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6E74AE" w:rsidRPr="006E74AE" w:rsidTr="00F317ED">
        <w:tc>
          <w:tcPr>
            <w:tcW w:w="1558" w:type="dxa"/>
            <w:vMerge w:val="restart"/>
            <w:vAlign w:val="center"/>
          </w:tcPr>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p>
          <w:p w:rsidR="006E74AE" w:rsidRPr="006E74AE" w:rsidRDefault="006E74AE" w:rsidP="006E74AE">
            <w:pPr>
              <w:tabs>
                <w:tab w:val="left" w:pos="3546"/>
              </w:tabs>
              <w:spacing w:after="0" w:line="276" w:lineRule="auto"/>
              <w:jc w:val="both"/>
              <w:rPr>
                <w:rFonts w:ascii="Times New Roman" w:eastAsia="Calibri" w:hAnsi="Times New Roman" w:cs="Times New Roman"/>
                <w:sz w:val="24"/>
                <w:szCs w:val="24"/>
              </w:rPr>
            </w:pPr>
            <w:r w:rsidRPr="006E74AE">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p>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3,0</w:t>
            </w:r>
          </w:p>
        </w:tc>
        <w:tc>
          <w:tcPr>
            <w:tcW w:w="1831"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0 đến &lt; 1,0</w:t>
            </w:r>
          </w:p>
        </w:tc>
        <w:tc>
          <w:tcPr>
            <w:tcW w:w="172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1,0 đến &lt; 2,0</w:t>
            </w:r>
          </w:p>
        </w:tc>
        <w:tc>
          <w:tcPr>
            <w:tcW w:w="167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2,0 đến &lt; 2,5</w:t>
            </w:r>
          </w:p>
        </w:tc>
        <w:tc>
          <w:tcPr>
            <w:tcW w:w="159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2,5 đến 3,0</w:t>
            </w:r>
          </w:p>
        </w:tc>
      </w:tr>
      <w:tr w:rsidR="006E74AE" w:rsidRPr="006E74AE" w:rsidTr="00F317ED">
        <w:tc>
          <w:tcPr>
            <w:tcW w:w="1558"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p>
        </w:tc>
        <w:tc>
          <w:tcPr>
            <w:tcW w:w="1831" w:type="dxa"/>
            <w:shd w:val="clear" w:color="auto" w:fill="auto"/>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dưới 50% yêu cầu</w:t>
            </w:r>
          </w:p>
        </w:tc>
        <w:tc>
          <w:tcPr>
            <w:tcW w:w="172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từ 50 - 64% yêu cầu</w:t>
            </w:r>
          </w:p>
        </w:tc>
        <w:tc>
          <w:tcPr>
            <w:tcW w:w="167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 xml:space="preserve">Nội dung sản phẩm đáp ứng từ </w:t>
            </w:r>
            <w:r w:rsidRPr="006E74AE">
              <w:rPr>
                <w:rFonts w:ascii="Times New Roman" w:eastAsia="Calibri" w:hAnsi="Times New Roman" w:cs="Times New Roman"/>
                <w:sz w:val="24"/>
                <w:szCs w:val="24"/>
              </w:rPr>
              <w:t xml:space="preserve">65-79% </w:t>
            </w:r>
            <w:r w:rsidRPr="006E74AE">
              <w:rPr>
                <w:rFonts w:ascii="Times New Roman" w:eastAsia="Arial" w:hAnsi="Times New Roman" w:cs="Times New Roman"/>
                <w:sz w:val="24"/>
                <w:szCs w:val="24"/>
              </w:rPr>
              <w:t>yêu cầu</w:t>
            </w:r>
          </w:p>
        </w:tc>
        <w:tc>
          <w:tcPr>
            <w:tcW w:w="1591"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Nội dung sản phẩm đáp ứng trên 80%</w:t>
            </w:r>
            <w:r w:rsidRPr="006E74AE">
              <w:rPr>
                <w:rFonts w:ascii="Times New Roman" w:eastAsia="Calibri" w:hAnsi="Times New Roman" w:cs="Times New Roman"/>
                <w:sz w:val="24"/>
                <w:szCs w:val="24"/>
              </w:rPr>
              <w:t xml:space="preserve"> </w:t>
            </w:r>
            <w:r w:rsidRPr="006E74AE">
              <w:rPr>
                <w:rFonts w:ascii="Times New Roman" w:eastAsia="Arial" w:hAnsi="Times New Roman" w:cs="Times New Roman"/>
                <w:sz w:val="24"/>
                <w:szCs w:val="24"/>
              </w:rPr>
              <w:t>yêu cầu</w:t>
            </w:r>
          </w:p>
        </w:tc>
      </w:tr>
      <w:tr w:rsidR="006E74AE" w:rsidRPr="006E74AE" w:rsidTr="00F317ED">
        <w:tc>
          <w:tcPr>
            <w:tcW w:w="1558" w:type="dxa"/>
            <w:vMerge w:val="restart"/>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r w:rsidRPr="006E74AE">
              <w:rPr>
                <w:rFonts w:ascii="Times New Roman" w:eastAsia="Calibri" w:hAnsi="Times New Roman" w:cs="Times New Roman"/>
                <w:sz w:val="24"/>
                <w:szCs w:val="24"/>
              </w:rPr>
              <w:t>Hình thức sáng tạo</w:t>
            </w:r>
          </w:p>
        </w:tc>
        <w:tc>
          <w:tcPr>
            <w:tcW w:w="830" w:type="dxa"/>
            <w:vMerge w:val="restart"/>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b/>
                <w:sz w:val="24"/>
                <w:szCs w:val="24"/>
              </w:rPr>
            </w:pPr>
            <w:r w:rsidRPr="006E74AE">
              <w:rPr>
                <w:rFonts w:ascii="Times New Roman" w:eastAsia="Calibri" w:hAnsi="Times New Roman" w:cs="Times New Roman"/>
                <w:b/>
                <w:sz w:val="24"/>
                <w:szCs w:val="24"/>
              </w:rPr>
              <w:t>2,0</w:t>
            </w:r>
          </w:p>
        </w:tc>
        <w:tc>
          <w:tcPr>
            <w:tcW w:w="1831" w:type="dxa"/>
            <w:shd w:val="clear" w:color="auto" w:fill="auto"/>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0 đến &lt;1,0</w:t>
            </w:r>
          </w:p>
        </w:tc>
        <w:tc>
          <w:tcPr>
            <w:tcW w:w="172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1,0 đến &lt; 1,5</w:t>
            </w:r>
          </w:p>
        </w:tc>
        <w:tc>
          <w:tcPr>
            <w:tcW w:w="1676"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1,5 đến &lt; 2,0</w:t>
            </w:r>
          </w:p>
        </w:tc>
        <w:tc>
          <w:tcPr>
            <w:tcW w:w="1591" w:type="dxa"/>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r w:rsidRPr="006E74AE">
              <w:rPr>
                <w:rFonts w:ascii="Times New Roman" w:eastAsia="Calibri" w:hAnsi="Times New Roman" w:cs="Times New Roman"/>
                <w:sz w:val="24"/>
                <w:szCs w:val="24"/>
              </w:rPr>
              <w:t xml:space="preserve"> 2,0</w:t>
            </w:r>
          </w:p>
        </w:tc>
      </w:tr>
      <w:tr w:rsidR="006E74AE" w:rsidRPr="006E74AE" w:rsidTr="00F317ED">
        <w:tc>
          <w:tcPr>
            <w:tcW w:w="1558" w:type="dxa"/>
            <w:vMerge/>
            <w:vAlign w:val="center"/>
          </w:tcPr>
          <w:p w:rsidR="006E74AE" w:rsidRPr="006E74AE" w:rsidRDefault="006E74AE" w:rsidP="006E74AE">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6E74AE" w:rsidRPr="006E74AE" w:rsidRDefault="006E74AE" w:rsidP="006E74AE">
            <w:pPr>
              <w:tabs>
                <w:tab w:val="left" w:pos="3546"/>
              </w:tabs>
              <w:spacing w:after="0" w:line="276" w:lineRule="auto"/>
              <w:jc w:val="center"/>
              <w:rPr>
                <w:rFonts w:ascii="Times New Roman" w:eastAsia="Calibri" w:hAnsi="Times New Roman" w:cs="Times New Roman"/>
                <w:sz w:val="24"/>
                <w:szCs w:val="24"/>
              </w:rPr>
            </w:pPr>
          </w:p>
        </w:tc>
        <w:tc>
          <w:tcPr>
            <w:tcW w:w="1831" w:type="dxa"/>
            <w:shd w:val="clear" w:color="auto" w:fill="auto"/>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Chưa sáng tạo, có hình thức phù hợp với nội dung</w:t>
            </w:r>
          </w:p>
        </w:tc>
        <w:tc>
          <w:tcPr>
            <w:tcW w:w="172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nhưng hình thức còn đơn giản</w:t>
            </w:r>
          </w:p>
        </w:tc>
        <w:tc>
          <w:tcPr>
            <w:tcW w:w="1676"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sáng tạo, hình thức phù hợp, hiệu quả</w:t>
            </w:r>
          </w:p>
        </w:tc>
        <w:tc>
          <w:tcPr>
            <w:tcW w:w="1591" w:type="dxa"/>
          </w:tcPr>
          <w:p w:rsidR="006E74AE" w:rsidRPr="006E74AE" w:rsidRDefault="006E74AE" w:rsidP="006E74AE">
            <w:pPr>
              <w:tabs>
                <w:tab w:val="left" w:pos="3546"/>
              </w:tabs>
              <w:spacing w:after="0" w:line="276" w:lineRule="auto"/>
              <w:jc w:val="both"/>
              <w:rPr>
                <w:rFonts w:ascii="Times New Roman" w:eastAsia="Arial" w:hAnsi="Times New Roman" w:cs="Times New Roman"/>
                <w:sz w:val="24"/>
                <w:szCs w:val="24"/>
              </w:rPr>
            </w:pPr>
            <w:r w:rsidRPr="006E74AE">
              <w:rPr>
                <w:rFonts w:ascii="Times New Roman" w:eastAsia="Arial" w:hAnsi="Times New Roman" w:cs="Times New Roman"/>
                <w:sz w:val="24"/>
                <w:szCs w:val="24"/>
              </w:rPr>
              <w:t>Có ý tưởng mới mẻ, sáng tạo, hình thức đa dạng, hấp dẫn</w:t>
            </w:r>
          </w:p>
        </w:tc>
      </w:tr>
    </w:tbl>
    <w:p w:rsidR="006E74AE" w:rsidRPr="006E74AE" w:rsidRDefault="006E74AE" w:rsidP="006E74AE">
      <w:pPr>
        <w:tabs>
          <w:tab w:val="left" w:pos="3546"/>
        </w:tabs>
        <w:spacing w:after="0" w:line="276" w:lineRule="auto"/>
        <w:rPr>
          <w:rFonts w:ascii="Times New Roman" w:eastAsia="Calibri" w:hAnsi="Times New Roman" w:cs="Times New Roman"/>
          <w:b/>
          <w:sz w:val="26"/>
          <w:szCs w:val="26"/>
          <w:lang w:val="it-IT"/>
        </w:rPr>
      </w:pPr>
    </w:p>
    <w:p w:rsidR="006E74AE" w:rsidRPr="006E74AE" w:rsidRDefault="006E74AE" w:rsidP="006E74AE">
      <w:pPr>
        <w:tabs>
          <w:tab w:val="left" w:pos="3546"/>
        </w:tabs>
        <w:spacing w:after="0" w:line="276" w:lineRule="auto"/>
        <w:jc w:val="both"/>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lastRenderedPageBreak/>
        <w:t xml:space="preserve">Đánh giá bài kiểm tra định kì (A4, A5): </w:t>
      </w:r>
      <w:r w:rsidRPr="006E74AE">
        <w:rPr>
          <w:rFonts w:ascii="Times New Roman" w:eastAsia="Calibri" w:hAnsi="Times New Roman" w:cs="Times New Roman"/>
          <w:i/>
          <w:sz w:val="26"/>
          <w:szCs w:val="26"/>
        </w:rPr>
        <w:t>Theo đáp án, thang điểm của giảng viên</w:t>
      </w:r>
    </w:p>
    <w:p w:rsidR="006E74AE" w:rsidRPr="006E74AE" w:rsidRDefault="006E74AE" w:rsidP="006E74AE">
      <w:pPr>
        <w:tabs>
          <w:tab w:val="left" w:pos="3546"/>
        </w:tabs>
        <w:spacing w:after="0" w:line="276" w:lineRule="auto"/>
        <w:rPr>
          <w:rFonts w:ascii="Times New Roman" w:eastAsia="Calibri" w:hAnsi="Times New Roman" w:cs="Times New Roman"/>
          <w:i/>
          <w:sz w:val="26"/>
          <w:szCs w:val="26"/>
        </w:rPr>
      </w:pPr>
      <w:r w:rsidRPr="006E74AE">
        <w:rPr>
          <w:rFonts w:ascii="Times New Roman" w:eastAsia="Calibri" w:hAnsi="Times New Roman" w:cs="Times New Roman"/>
          <w:b/>
          <w:sz w:val="26"/>
          <w:szCs w:val="26"/>
          <w:lang w:val="it-IT"/>
        </w:rPr>
        <w:t xml:space="preserve">Đánh giá thi kết thúc học phần (A6) (Tự luận): </w:t>
      </w:r>
      <w:r w:rsidRPr="006E74AE">
        <w:rPr>
          <w:rFonts w:ascii="Times New Roman" w:eastAsia="Calibri" w:hAnsi="Times New Roman" w:cs="Times New Roman"/>
          <w:i/>
          <w:sz w:val="26"/>
          <w:szCs w:val="26"/>
          <w:lang w:val="it-IT"/>
        </w:rPr>
        <w:t xml:space="preserve">Theo </w:t>
      </w:r>
      <w:r w:rsidRPr="006E74AE">
        <w:rPr>
          <w:rFonts w:ascii="Times New Roman" w:eastAsia="Calibri" w:hAnsi="Times New Roman" w:cs="Times New Roman"/>
          <w:i/>
          <w:sz w:val="26"/>
          <w:szCs w:val="26"/>
        </w:rPr>
        <w:t xml:space="preserve">Đáp án, thang điểm </w:t>
      </w:r>
    </w:p>
    <w:p w:rsidR="006E74AE" w:rsidRPr="006E74AE" w:rsidRDefault="006E74AE" w:rsidP="006E74AE">
      <w:pPr>
        <w:spacing w:after="0" w:line="276" w:lineRule="auto"/>
        <w:rPr>
          <w:rFonts w:ascii="Times New Roman" w:eastAsia="Calibri" w:hAnsi="Times New Roman" w:cs="Times New Roman"/>
          <w:sz w:val="26"/>
          <w:szCs w:val="26"/>
        </w:rPr>
      </w:pPr>
      <w:r w:rsidRPr="006E74AE">
        <w:rPr>
          <w:rFonts w:ascii="Times New Roman" w:eastAsia="Calibri" w:hAnsi="Times New Roman" w:cs="Times New Roman"/>
          <w:b/>
          <w:sz w:val="26"/>
          <w:szCs w:val="26"/>
          <w:lang w:val="it-IT"/>
        </w:rPr>
        <w:t>9. Học liệu</w:t>
      </w:r>
      <w:r w:rsidRPr="006E74AE">
        <w:rPr>
          <w:rFonts w:ascii="Times New Roman" w:eastAsia="Calibri" w:hAnsi="Times New Roman" w:cs="Times New Roman"/>
          <w:sz w:val="26"/>
          <w:szCs w:val="26"/>
        </w:rPr>
        <w:t xml:space="preserve"> </w:t>
      </w:r>
      <w:r w:rsidRPr="006E74AE">
        <w:rPr>
          <w:rFonts w:ascii="Times New Roman" w:eastAsia="Times New Roman" w:hAnsi="Times New Roman" w:cs="Times New Roman"/>
          <w:sz w:val="26"/>
          <w:szCs w:val="26"/>
          <w:lang w:val="sv-SE"/>
        </w:rPr>
        <w:tab/>
      </w:r>
    </w:p>
    <w:p w:rsidR="006E74AE" w:rsidRPr="006E74AE" w:rsidRDefault="006E74AE" w:rsidP="006E74AE">
      <w:pPr>
        <w:spacing w:after="0" w:line="276" w:lineRule="auto"/>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 xml:space="preserve">9.1. Tài liệu học tập: </w:t>
      </w:r>
    </w:p>
    <w:p w:rsidR="006E74AE" w:rsidRPr="006E74AE" w:rsidRDefault="006E74AE" w:rsidP="006E74AE">
      <w:pPr>
        <w:spacing w:after="0" w:line="276" w:lineRule="auto"/>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t xml:space="preserve"> [1] </w:t>
      </w:r>
      <w:r w:rsidRPr="006E74AE">
        <w:rPr>
          <w:rFonts w:ascii="Times New Roman" w:eastAsia="Times New Roman" w:hAnsi="Times New Roman" w:cs="Times New Roman"/>
          <w:sz w:val="26"/>
          <w:szCs w:val="26"/>
        </w:rPr>
        <w:t>Tổ Ngôn ngữ</w:t>
      </w:r>
      <w:r w:rsidRPr="006E74AE">
        <w:rPr>
          <w:rFonts w:ascii="Times New Roman" w:eastAsia="Times New Roman" w:hAnsi="Times New Roman" w:cs="Times New Roman"/>
          <w:sz w:val="26"/>
          <w:szCs w:val="26"/>
          <w:lang w:val="sv-SE"/>
        </w:rPr>
        <w:t xml:space="preserve"> (2017), </w:t>
      </w:r>
      <w:r w:rsidRPr="006E74AE">
        <w:rPr>
          <w:rFonts w:ascii="Times New Roman" w:eastAsia="Times New Roman" w:hAnsi="Times New Roman" w:cs="Times New Roman"/>
          <w:i/>
          <w:sz w:val="26"/>
          <w:szCs w:val="26"/>
          <w:lang w:val="vi-VN"/>
        </w:rPr>
        <w:t>Đề cương bài giảng</w:t>
      </w:r>
      <w:r w:rsidRPr="006E74AE">
        <w:rPr>
          <w:rFonts w:ascii="Times New Roman" w:eastAsia="Times New Roman" w:hAnsi="Times New Roman" w:cs="Times New Roman"/>
          <w:sz w:val="26"/>
          <w:szCs w:val="26"/>
          <w:lang w:val="vi-VN"/>
        </w:rPr>
        <w:t xml:space="preserve"> </w:t>
      </w:r>
      <w:r w:rsidRPr="006E74AE">
        <w:rPr>
          <w:rFonts w:ascii="Times New Roman" w:eastAsia="Times New Roman" w:hAnsi="Times New Roman" w:cs="Times New Roman"/>
          <w:i/>
          <w:sz w:val="26"/>
          <w:szCs w:val="26"/>
          <w:lang w:val="sv-SE"/>
        </w:rPr>
        <w:t>Kĩ năng viết các kiểu bài văn ở trường PT</w:t>
      </w:r>
      <w:r w:rsidRPr="006E74AE">
        <w:rPr>
          <w:rFonts w:ascii="Times New Roman" w:eastAsia="Times New Roman" w:hAnsi="Times New Roman" w:cs="Times New Roman"/>
          <w:sz w:val="26"/>
          <w:szCs w:val="26"/>
          <w:lang w:val="sv-SE"/>
        </w:rPr>
        <w:t xml:space="preserve">, </w:t>
      </w:r>
      <w:r w:rsidRPr="006E74AE">
        <w:rPr>
          <w:rFonts w:ascii="Times New Roman" w:eastAsia="Times New Roman" w:hAnsi="Times New Roman" w:cs="Times New Roman"/>
          <w:sz w:val="26"/>
          <w:szCs w:val="26"/>
          <w:lang w:val="vi-VN"/>
        </w:rPr>
        <w:t>Trường ĐHSP, ĐHTN.</w:t>
      </w:r>
      <w:r w:rsidRPr="006E74AE">
        <w:rPr>
          <w:rFonts w:ascii="Times New Roman" w:eastAsia="Times New Roman" w:hAnsi="Times New Roman" w:cs="Times New Roman"/>
          <w:sz w:val="26"/>
          <w:szCs w:val="26"/>
          <w:lang w:val="sv-SE"/>
        </w:rPr>
        <w:t xml:space="preserve"> </w:t>
      </w:r>
      <w:r w:rsidRPr="006E74AE">
        <w:rPr>
          <w:rFonts w:ascii="Times New Roman" w:eastAsia="Calibri" w:hAnsi="Times New Roman" w:cs="Times New Roman"/>
          <w:sz w:val="26"/>
          <w:szCs w:val="26"/>
        </w:rPr>
        <w:t>(T</w:t>
      </w:r>
      <w:r w:rsidRPr="006E74AE">
        <w:rPr>
          <w:rFonts w:ascii="Times New Roman" w:eastAsia="Calibri" w:hAnsi="Times New Roman" w:cs="Times New Roman"/>
          <w:sz w:val="26"/>
          <w:szCs w:val="26"/>
          <w:lang w:val="vi-VN"/>
        </w:rPr>
        <w:t>hư viện trường ĐHSP - ĐHTN</w:t>
      </w:r>
      <w:r w:rsidRPr="006E74AE">
        <w:rPr>
          <w:rFonts w:ascii="Times New Roman" w:eastAsia="Calibri" w:hAnsi="Times New Roman" w:cs="Times New Roman"/>
          <w:sz w:val="26"/>
          <w:szCs w:val="26"/>
        </w:rPr>
        <w:t>).</w:t>
      </w:r>
    </w:p>
    <w:p w:rsidR="006E74AE" w:rsidRPr="006E74AE" w:rsidRDefault="006E74AE" w:rsidP="006E74AE">
      <w:pPr>
        <w:spacing w:after="0" w:line="276" w:lineRule="auto"/>
        <w:rPr>
          <w:rFonts w:ascii="Times New Roman" w:eastAsia="Calibri" w:hAnsi="Times New Roman" w:cs="Times New Roman"/>
          <w:b/>
          <w:sz w:val="26"/>
          <w:szCs w:val="26"/>
          <w:lang w:val="it-IT"/>
        </w:rPr>
      </w:pPr>
      <w:r w:rsidRPr="006E74AE">
        <w:rPr>
          <w:rFonts w:ascii="Times New Roman" w:eastAsia="Times New Roman" w:hAnsi="Times New Roman" w:cs="Times New Roman"/>
          <w:sz w:val="26"/>
          <w:szCs w:val="26"/>
          <w:lang w:val="sv-SE"/>
        </w:rPr>
        <w:t xml:space="preserve">[2] Đỗ Ngọc Thống (Chủ biên), Phạm Minh Diệu, Nguyễn Thành Thi (2008), </w:t>
      </w:r>
      <w:r w:rsidRPr="006E74AE">
        <w:rPr>
          <w:rFonts w:ascii="Times New Roman" w:eastAsia="Times New Roman" w:hAnsi="Times New Roman" w:cs="Times New Roman"/>
          <w:i/>
          <w:sz w:val="26"/>
          <w:szCs w:val="26"/>
          <w:lang w:val="sv-SE"/>
        </w:rPr>
        <w:t>Làm văn</w:t>
      </w:r>
      <w:r w:rsidRPr="006E74AE">
        <w:rPr>
          <w:rFonts w:ascii="Times New Roman" w:eastAsia="Times New Roman" w:hAnsi="Times New Roman" w:cs="Times New Roman"/>
          <w:sz w:val="26"/>
          <w:szCs w:val="26"/>
          <w:lang w:val="sv-SE"/>
        </w:rPr>
        <w:t xml:space="preserve">, Nxb ĐHSP. </w:t>
      </w:r>
      <w:r w:rsidRPr="006E74AE">
        <w:rPr>
          <w:rFonts w:ascii="Times New Roman" w:eastAsia="Calibri" w:hAnsi="Times New Roman" w:cs="Times New Roman"/>
          <w:sz w:val="26"/>
          <w:szCs w:val="26"/>
        </w:rPr>
        <w:t>(T</w:t>
      </w:r>
      <w:r w:rsidRPr="006E74AE">
        <w:rPr>
          <w:rFonts w:ascii="Times New Roman" w:eastAsia="Calibri" w:hAnsi="Times New Roman" w:cs="Times New Roman"/>
          <w:sz w:val="26"/>
          <w:szCs w:val="26"/>
          <w:lang w:val="vi-VN"/>
        </w:rPr>
        <w:t>hư viện trường ĐHSP - ĐHTN</w:t>
      </w:r>
      <w:r w:rsidRPr="006E74AE">
        <w:rPr>
          <w:rFonts w:ascii="Times New Roman" w:eastAsia="Calibri" w:hAnsi="Times New Roman" w:cs="Times New Roman"/>
          <w:sz w:val="26"/>
          <w:szCs w:val="26"/>
        </w:rPr>
        <w:t>).</w:t>
      </w:r>
      <w:r w:rsidRPr="006E74AE">
        <w:rPr>
          <w:rFonts w:ascii="Times New Roman" w:eastAsia="Times New Roman" w:hAnsi="Times New Roman" w:cs="Times New Roman"/>
          <w:sz w:val="26"/>
          <w:szCs w:val="26"/>
          <w:lang w:val="sv-SE"/>
        </w:rPr>
        <w:tab/>
      </w:r>
      <w:r w:rsidRPr="006E74AE">
        <w:rPr>
          <w:rFonts w:ascii="Times New Roman" w:eastAsia="Times New Roman" w:hAnsi="Times New Roman" w:cs="Times New Roman"/>
          <w:sz w:val="26"/>
          <w:szCs w:val="26"/>
          <w:lang w:val="sv-SE"/>
        </w:rPr>
        <w:tab/>
      </w:r>
    </w:p>
    <w:p w:rsidR="006E74AE" w:rsidRPr="006E74AE" w:rsidRDefault="006E74AE" w:rsidP="006E74AE">
      <w:pPr>
        <w:spacing w:after="0" w:line="276" w:lineRule="auto"/>
        <w:rPr>
          <w:rFonts w:ascii="Times New Roman" w:eastAsia="Calibri" w:hAnsi="Times New Roman" w:cs="Times New Roman"/>
          <w:b/>
          <w:sz w:val="26"/>
          <w:szCs w:val="26"/>
          <w:lang w:val="it-IT"/>
        </w:rPr>
      </w:pPr>
      <w:r w:rsidRPr="006E74AE">
        <w:rPr>
          <w:rFonts w:ascii="Times New Roman" w:eastAsia="Calibri" w:hAnsi="Times New Roman" w:cs="Times New Roman"/>
          <w:b/>
          <w:sz w:val="26"/>
          <w:szCs w:val="26"/>
          <w:lang w:val="it-IT"/>
        </w:rPr>
        <w:t xml:space="preserve">9.2. Tài liệu tham khảo: </w:t>
      </w:r>
    </w:p>
    <w:p w:rsidR="006E74AE" w:rsidRPr="006E74AE" w:rsidRDefault="006E74AE" w:rsidP="006E74AE">
      <w:pPr>
        <w:spacing w:after="0" w:line="276" w:lineRule="auto"/>
        <w:jc w:val="both"/>
        <w:rPr>
          <w:rFonts w:ascii="Times New Roman" w:eastAsia="Times New Roman" w:hAnsi="Times New Roman" w:cs="Times New Roman"/>
          <w:b/>
          <w:sz w:val="26"/>
          <w:szCs w:val="26"/>
          <w:lang w:val="sv-SE"/>
        </w:rPr>
      </w:pPr>
      <w:r w:rsidRPr="006E74AE">
        <w:rPr>
          <w:rFonts w:ascii="Times New Roman" w:eastAsia="Times New Roman" w:hAnsi="Times New Roman" w:cs="Times New Roman"/>
          <w:sz w:val="26"/>
          <w:szCs w:val="26"/>
          <w:lang w:val="sv-SE"/>
        </w:rPr>
        <w:t xml:space="preserve">[3]  Lê A – Nguyễn Trí (2001), </w:t>
      </w:r>
      <w:r w:rsidRPr="006E74AE">
        <w:rPr>
          <w:rFonts w:ascii="Times New Roman" w:eastAsia="Times New Roman" w:hAnsi="Times New Roman" w:cs="Times New Roman"/>
          <w:i/>
          <w:sz w:val="26"/>
          <w:szCs w:val="26"/>
          <w:lang w:val="sv-SE"/>
        </w:rPr>
        <w:t>Làm văn</w:t>
      </w:r>
      <w:r w:rsidRPr="006E74AE">
        <w:rPr>
          <w:rFonts w:ascii="Times New Roman" w:eastAsia="Times New Roman" w:hAnsi="Times New Roman" w:cs="Times New Roman"/>
          <w:sz w:val="26"/>
          <w:szCs w:val="26"/>
          <w:lang w:val="sv-SE"/>
        </w:rPr>
        <w:t xml:space="preserve"> (Giáo trình đào tạo giáo viên THCS hệ CĐSP), Nxb. GD, Hà Nội.</w:t>
      </w:r>
    </w:p>
    <w:p w:rsidR="006E74AE" w:rsidRPr="006E74AE" w:rsidRDefault="006E74AE" w:rsidP="006E74AE">
      <w:pPr>
        <w:spacing w:after="0" w:line="276" w:lineRule="auto"/>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t xml:space="preserve">[4] Nguyễn Quang Ninh (chủ biên) (2000), </w:t>
      </w:r>
      <w:r w:rsidRPr="006E74AE">
        <w:rPr>
          <w:rFonts w:ascii="Times New Roman" w:eastAsia="Times New Roman" w:hAnsi="Times New Roman" w:cs="Times New Roman"/>
          <w:i/>
          <w:sz w:val="26"/>
          <w:szCs w:val="26"/>
          <w:lang w:val="sv-SE"/>
        </w:rPr>
        <w:t>Luyện cách lập luận trong đoạn văn nghị luận cho học sinh phổ thông</w:t>
      </w:r>
      <w:r w:rsidRPr="006E74AE">
        <w:rPr>
          <w:rFonts w:ascii="Times New Roman" w:eastAsia="Times New Roman" w:hAnsi="Times New Roman" w:cs="Times New Roman"/>
          <w:sz w:val="26"/>
          <w:szCs w:val="26"/>
          <w:lang w:val="sv-SE"/>
        </w:rPr>
        <w:t>, Nxb. ĐHQG, Hà Nội.</w:t>
      </w:r>
    </w:p>
    <w:p w:rsidR="006E74AE" w:rsidRPr="006E74AE" w:rsidRDefault="006E74AE" w:rsidP="006E74AE">
      <w:pPr>
        <w:spacing w:after="0" w:line="276" w:lineRule="auto"/>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t xml:space="preserve">[5] Bảo Quyến (2007), </w:t>
      </w:r>
      <w:r w:rsidRPr="006E74AE">
        <w:rPr>
          <w:rFonts w:ascii="Times New Roman" w:eastAsia="Times New Roman" w:hAnsi="Times New Roman" w:cs="Times New Roman"/>
          <w:i/>
          <w:sz w:val="26"/>
          <w:szCs w:val="26"/>
          <w:lang w:val="sv-SE"/>
        </w:rPr>
        <w:t>Rèn luyện kĩ năng làm văn nghị luận</w:t>
      </w:r>
      <w:r w:rsidRPr="006E74AE">
        <w:rPr>
          <w:rFonts w:ascii="Times New Roman" w:eastAsia="Times New Roman" w:hAnsi="Times New Roman" w:cs="Times New Roman"/>
          <w:sz w:val="26"/>
          <w:szCs w:val="26"/>
          <w:lang w:val="sv-SE"/>
        </w:rPr>
        <w:t>, Nxb. GD, Hà Nội.</w:t>
      </w:r>
    </w:p>
    <w:p w:rsidR="006E74AE" w:rsidRPr="006E74AE" w:rsidRDefault="006E74AE" w:rsidP="006E74AE">
      <w:pPr>
        <w:spacing w:after="0" w:line="276" w:lineRule="auto"/>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t xml:space="preserve">[6] </w:t>
      </w:r>
      <w:r w:rsidRPr="006E74AE">
        <w:rPr>
          <w:rFonts w:ascii="Times New Roman" w:eastAsia="Times New Roman" w:hAnsi="Times New Roman" w:cs="Times New Roman"/>
          <w:sz w:val="26"/>
          <w:szCs w:val="26"/>
          <w:lang w:val="vi-VN"/>
        </w:rPr>
        <w:t xml:space="preserve">Trần Thị Thành </w:t>
      </w:r>
      <w:r w:rsidRPr="006E74AE">
        <w:rPr>
          <w:rFonts w:ascii="Times New Roman" w:eastAsia="Times New Roman" w:hAnsi="Times New Roman" w:cs="Times New Roman"/>
          <w:sz w:val="26"/>
          <w:szCs w:val="26"/>
          <w:lang w:val="sv-SE"/>
        </w:rPr>
        <w:t xml:space="preserve">(2011), </w:t>
      </w:r>
      <w:r w:rsidRPr="006E74AE">
        <w:rPr>
          <w:rFonts w:ascii="Times New Roman" w:eastAsia="Times New Roman" w:hAnsi="Times New Roman" w:cs="Times New Roman"/>
          <w:i/>
          <w:sz w:val="26"/>
          <w:szCs w:val="26"/>
          <w:lang w:val="vi-VN"/>
        </w:rPr>
        <w:t>Rèn luyện kĩ năng làm văn tự sự, biểu cảm, thuyết minh, nghị luận,</w:t>
      </w:r>
      <w:r w:rsidRPr="006E74AE">
        <w:rPr>
          <w:rFonts w:ascii="Times New Roman" w:eastAsia="Times New Roman" w:hAnsi="Times New Roman" w:cs="Times New Roman"/>
          <w:sz w:val="26"/>
          <w:szCs w:val="26"/>
          <w:lang w:val="vi-VN"/>
        </w:rPr>
        <w:t xml:space="preserve"> </w:t>
      </w:r>
      <w:r w:rsidRPr="006E74AE">
        <w:rPr>
          <w:rFonts w:ascii="Times New Roman" w:eastAsia="Times New Roman" w:hAnsi="Times New Roman" w:cs="Times New Roman"/>
          <w:sz w:val="26"/>
          <w:szCs w:val="26"/>
          <w:lang w:val="sv-SE"/>
        </w:rPr>
        <w:t xml:space="preserve">Nxb. GD. </w:t>
      </w:r>
    </w:p>
    <w:p w:rsidR="006E74AE" w:rsidRPr="006E74AE" w:rsidRDefault="006E74AE" w:rsidP="006E74AE">
      <w:pPr>
        <w:spacing w:after="0" w:line="276" w:lineRule="auto"/>
        <w:jc w:val="both"/>
        <w:rPr>
          <w:rFonts w:ascii="Times New Roman" w:eastAsia="Times New Roman" w:hAnsi="Times New Roman" w:cs="Times New Roman"/>
          <w:sz w:val="26"/>
          <w:szCs w:val="26"/>
          <w:lang w:val="sv-SE"/>
        </w:rPr>
      </w:pPr>
      <w:r w:rsidRPr="006E74AE">
        <w:rPr>
          <w:rFonts w:ascii="Times New Roman" w:eastAsia="Times New Roman" w:hAnsi="Times New Roman" w:cs="Times New Roman"/>
          <w:sz w:val="26"/>
          <w:szCs w:val="26"/>
          <w:lang w:val="sv-SE"/>
        </w:rPr>
        <w:t xml:space="preserve">[7] Vũ Hoa Tươi (2014), </w:t>
      </w:r>
      <w:r w:rsidRPr="006E74AE">
        <w:rPr>
          <w:rFonts w:ascii="Times New Roman" w:eastAsia="Times New Roman" w:hAnsi="Times New Roman" w:cs="Times New Roman"/>
          <w:i/>
          <w:sz w:val="26"/>
          <w:szCs w:val="26"/>
          <w:lang w:val="sv-SE"/>
        </w:rPr>
        <w:t>Kỹ thuật soạn thảo văn bản</w:t>
      </w:r>
      <w:r w:rsidRPr="006E74AE">
        <w:rPr>
          <w:rFonts w:ascii="Times New Roman" w:eastAsia="Times New Roman" w:hAnsi="Times New Roman" w:cs="Times New Roman"/>
          <w:sz w:val="26"/>
          <w:szCs w:val="26"/>
          <w:lang w:val="sv-SE"/>
        </w:rPr>
        <w:t>, Nxb Lao động, Hà Nội.</w:t>
      </w: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10. Nội dung chi tiết của học phần</w:t>
      </w: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10.1. Chuẩn đầu ra chương/bài học (LLOs)</w:t>
      </w:r>
    </w:p>
    <w:p w:rsidR="006E74AE" w:rsidRPr="006E74AE" w:rsidRDefault="006E74AE" w:rsidP="006E74AE">
      <w:pPr>
        <w:spacing w:after="0" w:line="276" w:lineRule="auto"/>
        <w:jc w:val="both"/>
        <w:rPr>
          <w:rFonts w:ascii="Times New Roman" w:eastAsia="Calibri" w:hAnsi="Times New Roman" w:cs="Times New Roman"/>
          <w:i/>
          <w:sz w:val="26"/>
          <w:szCs w:val="26"/>
        </w:rPr>
      </w:pPr>
      <w:r w:rsidRPr="006E74AE">
        <w:rPr>
          <w:rFonts w:ascii="Times New Roman" w:eastAsia="Calibri" w:hAnsi="Times New Roman" w:cs="Times New Roman"/>
          <w:i/>
          <w:sz w:val="26"/>
          <w:szCs w:val="26"/>
        </w:rPr>
        <w:t>(đánh số liên tục từ 1 cho đến hết các LLOs của các chương trong học phần)</w:t>
      </w:r>
    </w:p>
    <w:tbl>
      <w:tblPr>
        <w:tblStyle w:val="TableGrid48"/>
        <w:tblW w:w="9214" w:type="dxa"/>
        <w:tblInd w:w="-34" w:type="dxa"/>
        <w:tblLayout w:type="fixed"/>
        <w:tblLook w:val="04A0" w:firstRow="1" w:lastRow="0" w:firstColumn="1" w:lastColumn="0" w:noHBand="0" w:noVBand="1"/>
      </w:tblPr>
      <w:tblGrid>
        <w:gridCol w:w="1150"/>
        <w:gridCol w:w="8064"/>
      </w:tblGrid>
      <w:tr w:rsidR="006E74AE" w:rsidRPr="006E74AE" w:rsidTr="006E74AE">
        <w:trPr>
          <w:trHeight w:val="108"/>
          <w:tblHeader/>
        </w:trPr>
        <w:tc>
          <w:tcPr>
            <w:tcW w:w="1150"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LLOs</w:t>
            </w:r>
          </w:p>
        </w:tc>
        <w:tc>
          <w:tcPr>
            <w:tcW w:w="8064"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Nội dung chuẩn đầu ra của chương/bài học</w:t>
            </w:r>
          </w:p>
        </w:tc>
      </w:tr>
      <w:tr w:rsidR="006E74AE" w:rsidRPr="006E74AE" w:rsidTr="00F317ED">
        <w:trPr>
          <w:trHeight w:val="108"/>
        </w:trPr>
        <w:tc>
          <w:tcPr>
            <w:tcW w:w="1150" w:type="dxa"/>
            <w:shd w:val="clear" w:color="auto" w:fill="auto"/>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w:t>
            </w:r>
          </w:p>
        </w:tc>
        <w:tc>
          <w:tcPr>
            <w:tcW w:w="8064" w:type="dxa"/>
            <w:shd w:val="clear" w:color="auto" w:fill="auto"/>
          </w:tcPr>
          <w:p w:rsidR="006E74AE" w:rsidRPr="006E74AE" w:rsidRDefault="006E74AE" w:rsidP="006E74AE">
            <w:pPr>
              <w:spacing w:line="276" w:lineRule="auto"/>
              <w:jc w:val="both"/>
              <w:rPr>
                <w:rFonts w:eastAsia="Times New Roman"/>
                <w:sz w:val="26"/>
                <w:szCs w:val="26"/>
                <w:lang w:val="it-IT"/>
              </w:rPr>
            </w:pPr>
            <w:r w:rsidRPr="006E74AE">
              <w:rPr>
                <w:rFonts w:eastAsia="MS Mincho"/>
                <w:sz w:val="26"/>
                <w:szCs w:val="26"/>
              </w:rPr>
              <w:t xml:space="preserve">Diễn giải được các kiến thức cơ bản của môn Làm văn như </w:t>
            </w:r>
            <w:r w:rsidRPr="006E74AE">
              <w:rPr>
                <w:rFonts w:eastAsia="Calibri"/>
                <w:sz w:val="26"/>
                <w:szCs w:val="26"/>
              </w:rPr>
              <w:t>khái niệm,</w:t>
            </w:r>
            <w:r w:rsidRPr="006E74AE">
              <w:rPr>
                <w:rFonts w:eastAsia="Calibri"/>
                <w:sz w:val="26"/>
                <w:szCs w:val="26"/>
                <w:lang w:val="vi-VN"/>
              </w:rPr>
              <w:t xml:space="preserve"> đặc điểm, bố cục, các phương thức biểu đạt, các kĩ năng cơ bản trong làm văn và đặc trưng riêng của các kiểu loại văn bản.     </w:t>
            </w:r>
          </w:p>
        </w:tc>
      </w:tr>
      <w:tr w:rsidR="006E74AE" w:rsidRPr="006E74AE" w:rsidTr="00F317ED">
        <w:trPr>
          <w:trHeight w:val="108"/>
        </w:trPr>
        <w:tc>
          <w:tcPr>
            <w:tcW w:w="1150" w:type="dxa"/>
            <w:shd w:val="clear" w:color="auto" w:fill="auto"/>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LLO2</w:t>
            </w:r>
          </w:p>
        </w:tc>
        <w:tc>
          <w:tcPr>
            <w:tcW w:w="8064" w:type="dxa"/>
            <w:shd w:val="clear" w:color="auto" w:fill="auto"/>
          </w:tcPr>
          <w:p w:rsidR="006E74AE" w:rsidRPr="006E74AE" w:rsidRDefault="006E74AE" w:rsidP="006E74AE">
            <w:pPr>
              <w:spacing w:line="276" w:lineRule="auto"/>
              <w:jc w:val="both"/>
              <w:rPr>
                <w:rFonts w:eastAsia="Calibri"/>
                <w:b/>
                <w:sz w:val="26"/>
                <w:szCs w:val="26"/>
              </w:rPr>
            </w:pPr>
            <w:r w:rsidRPr="006E74AE">
              <w:rPr>
                <w:rFonts w:eastAsia="MS Mincho"/>
                <w:sz w:val="26"/>
                <w:szCs w:val="26"/>
              </w:rPr>
              <w:t xml:space="preserve">Áp </w:t>
            </w:r>
            <w:r w:rsidRPr="006E74AE">
              <w:rPr>
                <w:rFonts w:eastAsia="MS Mincho"/>
                <w:sz w:val="26"/>
                <w:szCs w:val="26"/>
                <w:shd w:val="clear" w:color="auto" w:fill="FFFFFF"/>
              </w:rPr>
              <w:t>dụng</w:t>
            </w:r>
            <w:r w:rsidRPr="006E74AE">
              <w:rPr>
                <w:rFonts w:eastAsia="Calibri"/>
                <w:sz w:val="26"/>
                <w:szCs w:val="26"/>
                <w:shd w:val="clear" w:color="auto" w:fill="FFFFFF"/>
                <w:lang w:val="vi-VN"/>
              </w:rPr>
              <w:t xml:space="preserve"> những kiến thức chuyên môn về làm văn vào </w:t>
            </w:r>
            <w:r w:rsidRPr="006E74AE">
              <w:rPr>
                <w:rFonts w:eastAsia="Calibri"/>
                <w:sz w:val="26"/>
                <w:szCs w:val="26"/>
                <w:shd w:val="clear" w:color="auto" w:fill="FFFFFF"/>
              </w:rPr>
              <w:t xml:space="preserve">việc </w:t>
            </w:r>
            <w:r w:rsidRPr="006E74AE">
              <w:rPr>
                <w:rFonts w:eastAsia="Calibri"/>
                <w:sz w:val="26"/>
                <w:szCs w:val="26"/>
                <w:shd w:val="clear" w:color="auto" w:fill="FFFFFF"/>
                <w:lang w:val="vi-VN"/>
              </w:rPr>
              <w:t xml:space="preserve">dạy học </w:t>
            </w:r>
            <w:r w:rsidRPr="006E74AE">
              <w:rPr>
                <w:rFonts w:eastAsia="Calibri"/>
                <w:sz w:val="26"/>
                <w:szCs w:val="26"/>
                <w:shd w:val="clear" w:color="auto" w:fill="FFFFFF"/>
              </w:rPr>
              <w:t>các kiểu bài làm văn nói chung và các kiểu bài làm văn trong chương trình phổ thông nói riêng.</w:t>
            </w:r>
          </w:p>
        </w:tc>
      </w:tr>
      <w:tr w:rsidR="006E74AE" w:rsidRPr="006E74AE" w:rsidTr="00F317ED">
        <w:trPr>
          <w:trHeight w:val="108"/>
        </w:trPr>
        <w:tc>
          <w:tcPr>
            <w:tcW w:w="1150" w:type="dxa"/>
            <w:shd w:val="clear" w:color="auto" w:fill="auto"/>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LLO3</w:t>
            </w:r>
          </w:p>
        </w:tc>
        <w:tc>
          <w:tcPr>
            <w:tcW w:w="8064" w:type="dxa"/>
            <w:shd w:val="clear" w:color="auto" w:fill="auto"/>
            <w:vAlign w:val="center"/>
          </w:tcPr>
          <w:p w:rsidR="006E74AE" w:rsidRPr="006E74AE" w:rsidRDefault="006E74AE" w:rsidP="006E74AE">
            <w:pPr>
              <w:spacing w:line="276" w:lineRule="auto"/>
              <w:jc w:val="both"/>
              <w:rPr>
                <w:rFonts w:eastAsia="MS Mincho"/>
                <w:sz w:val="26"/>
                <w:szCs w:val="26"/>
              </w:rPr>
            </w:pPr>
            <w:r w:rsidRPr="006E74AE">
              <w:rPr>
                <w:rFonts w:eastAsia="MS Mincho"/>
                <w:sz w:val="26"/>
                <w:szCs w:val="26"/>
              </w:rPr>
              <w:t xml:space="preserve">Phân tích </w:t>
            </w:r>
            <w:r w:rsidRPr="006E74AE">
              <w:rPr>
                <w:rFonts w:eastAsia="MS Mincho"/>
                <w:sz w:val="26"/>
                <w:szCs w:val="26"/>
                <w:lang w:val="vi-VN"/>
              </w:rPr>
              <w:t>được</w:t>
            </w:r>
            <w:r w:rsidRPr="006E74AE">
              <w:rPr>
                <w:rFonts w:eastAsia="MS Mincho"/>
                <w:sz w:val="26"/>
                <w:szCs w:val="26"/>
              </w:rPr>
              <w:t xml:space="preserve"> các kĩ năng cơ bản trong làm văn từ đó lựa chọn các kĩ năng tạo lập các kiểu văn bản phù hợp.</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6E74AE" w:rsidRPr="006E74AE" w:rsidRDefault="006E74AE" w:rsidP="006E74AE">
            <w:pPr>
              <w:spacing w:line="276" w:lineRule="auto"/>
              <w:jc w:val="center"/>
              <w:rPr>
                <w:rFonts w:eastAsia="Calibri"/>
                <w:sz w:val="26"/>
                <w:szCs w:val="26"/>
              </w:rPr>
            </w:pPr>
            <w:r w:rsidRPr="006E74AE">
              <w:rPr>
                <w:rFonts w:eastAsia="Calibri"/>
                <w:sz w:val="26"/>
                <w:szCs w:val="26"/>
              </w:rPr>
              <w:t>LLO4</w:t>
            </w:r>
          </w:p>
        </w:tc>
        <w:tc>
          <w:tcPr>
            <w:tcW w:w="8064" w:type="dxa"/>
            <w:shd w:val="clear" w:color="auto" w:fill="auto"/>
            <w:vAlign w:val="center"/>
          </w:tcPr>
          <w:p w:rsidR="006E74AE" w:rsidRPr="006E74AE" w:rsidRDefault="006E74AE" w:rsidP="006E74AE">
            <w:pPr>
              <w:spacing w:line="276" w:lineRule="auto"/>
              <w:jc w:val="both"/>
              <w:rPr>
                <w:rFonts w:eastAsia="Calibri"/>
                <w:sz w:val="26"/>
                <w:szCs w:val="26"/>
                <w:highlight w:val="yellow"/>
              </w:rPr>
            </w:pPr>
            <w:r w:rsidRPr="006E74AE">
              <w:rPr>
                <w:rFonts w:eastAsia="Calibri"/>
                <w:sz w:val="26"/>
                <w:szCs w:val="26"/>
                <w:lang w:val="pt-BR"/>
              </w:rPr>
              <w:t>Thể hiện được các bài thuyết trình, thảo luận về các vấn đề liên quan đến chương 1 có sử dụng công nghệ thông tin để thực hiện các bài tập sáng tạo, thiết kế bài giảng.</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6E74AE" w:rsidRPr="006E74AE" w:rsidRDefault="006E74AE" w:rsidP="006E74AE">
            <w:pPr>
              <w:spacing w:line="276" w:lineRule="auto"/>
              <w:jc w:val="center"/>
              <w:rPr>
                <w:rFonts w:eastAsia="Calibri"/>
                <w:sz w:val="26"/>
                <w:szCs w:val="26"/>
              </w:rPr>
            </w:pPr>
            <w:r w:rsidRPr="006E74AE">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Xây dựng được kế hoạch chuyên môn môn Làm văn trong chương trình Ngữ văn phổ thông để phát triển được chương trình và các hoạt động chuyên môn phù hợp với thực tiễn giáo dục phổ thông trong môi trường đa văn hóa.</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6E74AE" w:rsidRPr="006E74AE" w:rsidRDefault="006E74AE" w:rsidP="006E74AE">
            <w:pPr>
              <w:spacing w:line="276" w:lineRule="auto"/>
              <w:jc w:val="center"/>
              <w:rPr>
                <w:rFonts w:eastAsia="Calibri"/>
                <w:sz w:val="26"/>
                <w:szCs w:val="26"/>
              </w:rPr>
            </w:pPr>
            <w:r w:rsidRPr="006E74AE">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 xml:space="preserve">Sử dụng kiến thức của chương 1, kĩ năng ngôn ngữ và giao tiếp sư phạm một cách linh hoạt  trong dạy học Ngữ văn và trong thực tiễn cuộc sống.  </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lastRenderedPageBreak/>
              <w:t>LLO7</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Times New Roman"/>
                <w:sz w:val="26"/>
                <w:szCs w:val="26"/>
                <w:lang w:val="vi-VN"/>
              </w:rPr>
            </w:pPr>
            <w:r w:rsidRPr="006E74AE">
              <w:rPr>
                <w:rFonts w:eastAsia="Times New Roman"/>
                <w:sz w:val="26"/>
                <w:szCs w:val="26"/>
                <w:lang w:val="vi-VN"/>
              </w:rPr>
              <w:t>Biết thể hiện được quan điểm cá nhân trước các vấn đề cần giải quyết trên tinh thần tôn trọng, hợp tác với đối tượng giao tiếp, giữ gìn sự trong sáng của tiếng Việt.</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LLO8</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Diễn giải được các kiến thức cơ bản về các kiểu bài văn trong trường phổ thông</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Áp dụng được kiến thức của chương 2 để định hướng nghiên cứu và giảng dạy các kiểu bài văn trong chương trình phổ thông.</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Phân biệt được văn bản tự sự - văn bản biểu cảm; văn bản miêu tả - văn bản thuyết minh,...</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Thể hiện được các bài thuyết trình, thảo luận về các vấn đề liên quan đến chương 2; sử dụng công nghệ thông tin để thực hiện các bài tập sáng tạo, thiết kế bài giảng.</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 xml:space="preserve">Tạo lập được các văn bản </w:t>
            </w:r>
            <w:r w:rsidRPr="006E74AE">
              <w:rPr>
                <w:rFonts w:eastAsia="Calibri"/>
                <w:i/>
                <w:sz w:val="26"/>
                <w:szCs w:val="26"/>
                <w:lang w:val="pt-BR"/>
              </w:rPr>
              <w:t xml:space="preserve">tự sự, biểu cảm, miêu tả, thuyết minh, hành chính, nghị luận </w:t>
            </w:r>
            <w:r w:rsidRPr="006E74AE">
              <w:rPr>
                <w:rFonts w:eastAsia="Calibri"/>
                <w:sz w:val="26"/>
                <w:szCs w:val="26"/>
                <w:lang w:val="pt-BR"/>
              </w:rPr>
              <w:t>đúng thể thức, yêu cầu, đạt hiệu quả.</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 xml:space="preserve">Xây dựng được kế hoạch chuyên môn của môn Làm văn trong chương trình Ngữ văn phổ thông; phát triển được chương trình và các hoạt động chuyên môn phù hợp với thực tiễn giáo dục phổ thông trong môi trường đa văn hóa. </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 xml:space="preserve">Sử dụng kiến thức của chương 2, kĩ năng ngôn ngữ và giao tiếp sư phạm một cách linh hoạt  trong dạy học Ngữ văn và trong thực tiễn cuộc sống.  </w:t>
            </w:r>
          </w:p>
        </w:tc>
      </w:tr>
      <w:tr w:rsidR="006E74AE" w:rsidRPr="006E74A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6E74AE" w:rsidRPr="006E74AE" w:rsidRDefault="006E74AE" w:rsidP="006E74AE">
            <w:pPr>
              <w:spacing w:line="276" w:lineRule="auto"/>
              <w:jc w:val="both"/>
              <w:rPr>
                <w:rFonts w:eastAsia="Calibri"/>
                <w:sz w:val="26"/>
                <w:szCs w:val="26"/>
                <w:lang w:val="pt-BR"/>
              </w:rPr>
            </w:pPr>
            <w:r w:rsidRPr="006E74AE">
              <w:rPr>
                <w:rFonts w:eastAsia="Times New Roman"/>
                <w:sz w:val="26"/>
                <w:szCs w:val="26"/>
                <w:lang w:val="vi-VN"/>
              </w:rPr>
              <w:t>Biết thể hiện được quan điểm cá nhân trước các vấn đề cần giải quyết trên tinh thần tôn trọng, hợp tác với đối tượng giao tiếp, giữ gìn sự trong sáng của tiếng Việt.</w:t>
            </w:r>
          </w:p>
        </w:tc>
      </w:tr>
    </w:tbl>
    <w:p w:rsidR="006E74AE" w:rsidRPr="006E74AE" w:rsidRDefault="006E74AE" w:rsidP="006E74AE">
      <w:pPr>
        <w:spacing w:after="0" w:line="276" w:lineRule="auto"/>
        <w:jc w:val="both"/>
        <w:rPr>
          <w:rFonts w:ascii="Times New Roman" w:eastAsia="Calibri" w:hAnsi="Times New Roman" w:cs="Times New Roman"/>
          <w:b/>
          <w:sz w:val="26"/>
          <w:szCs w:val="26"/>
        </w:rPr>
      </w:pP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10.2. Ma trận liên kết LLOs và CLOs</w:t>
      </w:r>
    </w:p>
    <w:tbl>
      <w:tblPr>
        <w:tblStyle w:val="TableGrid48"/>
        <w:tblW w:w="8857" w:type="dxa"/>
        <w:tblInd w:w="-34" w:type="dxa"/>
        <w:tblLook w:val="04A0" w:firstRow="1" w:lastRow="0" w:firstColumn="1" w:lastColumn="0" w:noHBand="0" w:noVBand="1"/>
      </w:tblPr>
      <w:tblGrid>
        <w:gridCol w:w="1219"/>
        <w:gridCol w:w="790"/>
        <w:gridCol w:w="726"/>
        <w:gridCol w:w="715"/>
        <w:gridCol w:w="704"/>
        <w:gridCol w:w="735"/>
        <w:gridCol w:w="720"/>
        <w:gridCol w:w="651"/>
        <w:gridCol w:w="699"/>
        <w:gridCol w:w="810"/>
        <w:gridCol w:w="1080"/>
        <w:gridCol w:w="8"/>
      </w:tblGrid>
      <w:tr w:rsidR="006E74AE" w:rsidRPr="006E74AE" w:rsidTr="006E74AE">
        <w:trPr>
          <w:trHeight w:val="442"/>
          <w:tblHeader/>
        </w:trPr>
        <w:tc>
          <w:tcPr>
            <w:tcW w:w="1219" w:type="dxa"/>
            <w:vMerge w:val="restart"/>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LLOs</w:t>
            </w:r>
          </w:p>
        </w:tc>
        <w:tc>
          <w:tcPr>
            <w:tcW w:w="7638" w:type="dxa"/>
            <w:gridSpan w:val="11"/>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Chuẩn đầu ra học phần (CLOs)</w:t>
            </w:r>
          </w:p>
        </w:tc>
      </w:tr>
      <w:tr w:rsidR="006E74AE" w:rsidRPr="006E74AE" w:rsidTr="006E74AE">
        <w:trPr>
          <w:gridAfter w:val="1"/>
          <w:wAfter w:w="8" w:type="dxa"/>
          <w:trHeight w:val="180"/>
          <w:tblHeader/>
        </w:trPr>
        <w:tc>
          <w:tcPr>
            <w:tcW w:w="1219" w:type="dxa"/>
            <w:vMerge/>
            <w:shd w:val="clear" w:color="auto" w:fill="DAEEF3"/>
            <w:vAlign w:val="center"/>
          </w:tcPr>
          <w:p w:rsidR="006E74AE" w:rsidRPr="006E74AE" w:rsidRDefault="006E74AE" w:rsidP="006E74AE">
            <w:pPr>
              <w:spacing w:line="276" w:lineRule="auto"/>
              <w:jc w:val="center"/>
              <w:rPr>
                <w:rFonts w:eastAsia="Calibri"/>
                <w:b/>
                <w:sz w:val="26"/>
                <w:szCs w:val="26"/>
              </w:rPr>
            </w:pPr>
          </w:p>
        </w:tc>
        <w:tc>
          <w:tcPr>
            <w:tcW w:w="790"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(1)</w:t>
            </w:r>
          </w:p>
        </w:tc>
        <w:tc>
          <w:tcPr>
            <w:tcW w:w="726"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(2)</w:t>
            </w:r>
          </w:p>
        </w:tc>
        <w:tc>
          <w:tcPr>
            <w:tcW w:w="715"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(3)</w:t>
            </w:r>
          </w:p>
        </w:tc>
        <w:tc>
          <w:tcPr>
            <w:tcW w:w="704"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(4)</w:t>
            </w:r>
          </w:p>
        </w:tc>
        <w:tc>
          <w:tcPr>
            <w:tcW w:w="735"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(5)</w:t>
            </w:r>
          </w:p>
        </w:tc>
        <w:tc>
          <w:tcPr>
            <w:tcW w:w="720"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(6)</w:t>
            </w:r>
          </w:p>
        </w:tc>
        <w:tc>
          <w:tcPr>
            <w:tcW w:w="651"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(7)</w:t>
            </w:r>
          </w:p>
        </w:tc>
        <w:tc>
          <w:tcPr>
            <w:tcW w:w="699"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(8)</w:t>
            </w:r>
          </w:p>
        </w:tc>
        <w:tc>
          <w:tcPr>
            <w:tcW w:w="810" w:type="dxa"/>
            <w:shd w:val="clear" w:color="auto" w:fill="DAEEF3"/>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(9)</w:t>
            </w:r>
          </w:p>
        </w:tc>
        <w:tc>
          <w:tcPr>
            <w:tcW w:w="1080" w:type="dxa"/>
            <w:shd w:val="clear" w:color="auto" w:fill="DAEEF3"/>
            <w:vAlign w:val="center"/>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(10)</w:t>
            </w: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LLO1</w:t>
            </w:r>
          </w:p>
        </w:tc>
        <w:tc>
          <w:tcPr>
            <w:tcW w:w="790"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LLO2</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LLO3</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LLO4</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699"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LLO5</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42"/>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LLO6</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LLO7</w:t>
            </w:r>
          </w:p>
        </w:tc>
        <w:tc>
          <w:tcPr>
            <w:tcW w:w="790"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LLO8</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LLO9</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lastRenderedPageBreak/>
              <w:t>LLO10</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699"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LLO11</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LLO12</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LLO13</w:t>
            </w:r>
          </w:p>
        </w:tc>
        <w:tc>
          <w:tcPr>
            <w:tcW w:w="790"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6" w:type="dxa"/>
            <w:vAlign w:val="center"/>
          </w:tcPr>
          <w:p w:rsidR="006E74AE" w:rsidRPr="006E74AE" w:rsidRDefault="006E74AE" w:rsidP="006E74AE">
            <w:pPr>
              <w:spacing w:line="276" w:lineRule="auto"/>
              <w:contextualSpacing/>
              <w:jc w:val="center"/>
              <w:rPr>
                <w:rFonts w:eastAsia="Calibri"/>
                <w:sz w:val="26"/>
                <w:szCs w:val="26"/>
              </w:rPr>
            </w:pPr>
          </w:p>
        </w:tc>
        <w:tc>
          <w:tcPr>
            <w:tcW w:w="71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81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1080" w:type="dxa"/>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LLO14</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r w:rsidR="006E74AE" w:rsidRPr="006E74AE" w:rsidTr="00F317ED">
        <w:trPr>
          <w:gridAfter w:val="1"/>
          <w:wAfter w:w="8" w:type="dxa"/>
          <w:trHeight w:val="421"/>
        </w:trPr>
        <w:tc>
          <w:tcPr>
            <w:tcW w:w="1219" w:type="dxa"/>
            <w:vAlign w:val="center"/>
          </w:tcPr>
          <w:p w:rsidR="006E74AE" w:rsidRPr="006E74AE" w:rsidRDefault="006E74AE" w:rsidP="006E74AE">
            <w:pPr>
              <w:spacing w:line="276" w:lineRule="auto"/>
              <w:jc w:val="center"/>
              <w:rPr>
                <w:rFonts w:eastAsia="Calibri"/>
                <w:sz w:val="26"/>
                <w:szCs w:val="26"/>
              </w:rPr>
            </w:pPr>
            <w:r w:rsidRPr="006E74AE">
              <w:rPr>
                <w:rFonts w:eastAsia="Calibri"/>
                <w:sz w:val="26"/>
                <w:szCs w:val="26"/>
              </w:rPr>
              <w:t>LLO15</w:t>
            </w:r>
          </w:p>
        </w:tc>
        <w:tc>
          <w:tcPr>
            <w:tcW w:w="790" w:type="dxa"/>
            <w:vAlign w:val="center"/>
          </w:tcPr>
          <w:p w:rsidR="006E74AE" w:rsidRPr="006E74AE" w:rsidRDefault="006E74AE" w:rsidP="006E74AE">
            <w:pPr>
              <w:spacing w:line="276" w:lineRule="auto"/>
              <w:contextualSpacing/>
              <w:jc w:val="center"/>
              <w:rPr>
                <w:rFonts w:eastAsia="Calibri"/>
                <w:sz w:val="26"/>
                <w:szCs w:val="26"/>
              </w:rPr>
            </w:pPr>
          </w:p>
        </w:tc>
        <w:tc>
          <w:tcPr>
            <w:tcW w:w="726" w:type="dxa"/>
            <w:vAlign w:val="center"/>
          </w:tcPr>
          <w:p w:rsidR="006E74AE" w:rsidRPr="006E74AE" w:rsidRDefault="006E74AE" w:rsidP="006E74AE">
            <w:pPr>
              <w:spacing w:line="276" w:lineRule="auto"/>
              <w:contextualSpacing/>
              <w:jc w:val="center"/>
              <w:rPr>
                <w:rFonts w:eastAsia="Calibri"/>
                <w:sz w:val="26"/>
                <w:szCs w:val="26"/>
              </w:rPr>
            </w:pPr>
            <w:r w:rsidRPr="006E74AE">
              <w:rPr>
                <w:rFonts w:eastAsia="Calibri"/>
                <w:sz w:val="26"/>
                <w:szCs w:val="26"/>
              </w:rPr>
              <w:t>x</w:t>
            </w:r>
          </w:p>
        </w:tc>
        <w:tc>
          <w:tcPr>
            <w:tcW w:w="715" w:type="dxa"/>
            <w:vAlign w:val="center"/>
          </w:tcPr>
          <w:p w:rsidR="006E74AE" w:rsidRPr="006E74AE" w:rsidRDefault="006E74AE" w:rsidP="006E74AE">
            <w:pPr>
              <w:spacing w:line="276" w:lineRule="auto"/>
              <w:contextualSpacing/>
              <w:jc w:val="center"/>
              <w:rPr>
                <w:rFonts w:eastAsia="Calibri"/>
                <w:sz w:val="26"/>
                <w:szCs w:val="26"/>
              </w:rPr>
            </w:pPr>
          </w:p>
        </w:tc>
        <w:tc>
          <w:tcPr>
            <w:tcW w:w="704" w:type="dxa"/>
            <w:vAlign w:val="center"/>
          </w:tcPr>
          <w:p w:rsidR="006E74AE" w:rsidRPr="006E74AE" w:rsidRDefault="006E74AE" w:rsidP="006E74AE">
            <w:pPr>
              <w:spacing w:line="276" w:lineRule="auto"/>
              <w:contextualSpacing/>
              <w:jc w:val="center"/>
              <w:rPr>
                <w:rFonts w:eastAsia="Calibri"/>
                <w:sz w:val="26"/>
                <w:szCs w:val="26"/>
              </w:rPr>
            </w:pPr>
          </w:p>
        </w:tc>
        <w:tc>
          <w:tcPr>
            <w:tcW w:w="735" w:type="dxa"/>
            <w:vAlign w:val="center"/>
          </w:tcPr>
          <w:p w:rsidR="006E74AE" w:rsidRPr="006E74AE" w:rsidRDefault="006E74AE" w:rsidP="006E74AE">
            <w:pPr>
              <w:spacing w:line="276" w:lineRule="auto"/>
              <w:contextualSpacing/>
              <w:jc w:val="center"/>
              <w:rPr>
                <w:rFonts w:eastAsia="Calibri"/>
                <w:sz w:val="26"/>
                <w:szCs w:val="26"/>
              </w:rPr>
            </w:pPr>
          </w:p>
        </w:tc>
        <w:tc>
          <w:tcPr>
            <w:tcW w:w="720" w:type="dxa"/>
            <w:vAlign w:val="center"/>
          </w:tcPr>
          <w:p w:rsidR="006E74AE" w:rsidRPr="006E74AE" w:rsidRDefault="006E74AE" w:rsidP="006E74AE">
            <w:pPr>
              <w:spacing w:line="276" w:lineRule="auto"/>
              <w:contextualSpacing/>
              <w:jc w:val="center"/>
              <w:rPr>
                <w:rFonts w:eastAsia="Calibri"/>
                <w:sz w:val="26"/>
                <w:szCs w:val="26"/>
              </w:rPr>
            </w:pPr>
          </w:p>
        </w:tc>
        <w:tc>
          <w:tcPr>
            <w:tcW w:w="651" w:type="dxa"/>
            <w:vAlign w:val="center"/>
          </w:tcPr>
          <w:p w:rsidR="006E74AE" w:rsidRPr="006E74AE" w:rsidRDefault="006E74AE" w:rsidP="006E74AE">
            <w:pPr>
              <w:spacing w:line="276" w:lineRule="auto"/>
              <w:contextualSpacing/>
              <w:jc w:val="center"/>
              <w:rPr>
                <w:rFonts w:eastAsia="Calibri"/>
                <w:sz w:val="26"/>
                <w:szCs w:val="26"/>
              </w:rPr>
            </w:pPr>
          </w:p>
        </w:tc>
        <w:tc>
          <w:tcPr>
            <w:tcW w:w="699" w:type="dxa"/>
          </w:tcPr>
          <w:p w:rsidR="006E74AE" w:rsidRPr="006E74AE" w:rsidRDefault="006E74AE" w:rsidP="006E74AE">
            <w:pPr>
              <w:spacing w:line="276" w:lineRule="auto"/>
              <w:contextualSpacing/>
              <w:jc w:val="center"/>
              <w:rPr>
                <w:rFonts w:eastAsia="Calibri"/>
                <w:sz w:val="26"/>
                <w:szCs w:val="26"/>
              </w:rPr>
            </w:pPr>
          </w:p>
        </w:tc>
        <w:tc>
          <w:tcPr>
            <w:tcW w:w="810" w:type="dxa"/>
          </w:tcPr>
          <w:p w:rsidR="006E74AE" w:rsidRPr="006E74AE" w:rsidRDefault="006E74AE" w:rsidP="006E74AE">
            <w:pPr>
              <w:spacing w:line="276" w:lineRule="auto"/>
              <w:contextualSpacing/>
              <w:jc w:val="center"/>
              <w:rPr>
                <w:rFonts w:eastAsia="Calibri"/>
                <w:sz w:val="26"/>
                <w:szCs w:val="26"/>
              </w:rPr>
            </w:pPr>
          </w:p>
        </w:tc>
        <w:tc>
          <w:tcPr>
            <w:tcW w:w="1080" w:type="dxa"/>
          </w:tcPr>
          <w:p w:rsidR="006E74AE" w:rsidRPr="006E74AE" w:rsidRDefault="006E74AE" w:rsidP="006E74AE">
            <w:pPr>
              <w:spacing w:line="276" w:lineRule="auto"/>
              <w:contextualSpacing/>
              <w:jc w:val="center"/>
              <w:rPr>
                <w:rFonts w:eastAsia="Calibri"/>
                <w:sz w:val="26"/>
                <w:szCs w:val="26"/>
              </w:rPr>
            </w:pPr>
          </w:p>
        </w:tc>
      </w:tr>
    </w:tbl>
    <w:p w:rsidR="006E74AE" w:rsidRPr="006E74AE" w:rsidRDefault="006E74AE" w:rsidP="006E74AE">
      <w:pPr>
        <w:spacing w:after="0" w:line="276" w:lineRule="auto"/>
        <w:jc w:val="both"/>
        <w:rPr>
          <w:rFonts w:ascii="Times New Roman" w:eastAsia="Calibri" w:hAnsi="Times New Roman" w:cs="Times New Roman"/>
          <w:b/>
          <w:sz w:val="26"/>
          <w:szCs w:val="26"/>
        </w:rPr>
      </w:pPr>
    </w:p>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10.3. Nội dung chi tiết học phần</w:t>
      </w:r>
    </w:p>
    <w:tbl>
      <w:tblPr>
        <w:tblStyle w:val="TableGrid48"/>
        <w:tblW w:w="10133" w:type="dxa"/>
        <w:tblInd w:w="-455" w:type="dxa"/>
        <w:tblLayout w:type="fixed"/>
        <w:tblLook w:val="04A0" w:firstRow="1" w:lastRow="0" w:firstColumn="1" w:lastColumn="0" w:noHBand="0" w:noVBand="1"/>
      </w:tblPr>
      <w:tblGrid>
        <w:gridCol w:w="1080"/>
        <w:gridCol w:w="6030"/>
        <w:gridCol w:w="1159"/>
        <w:gridCol w:w="821"/>
        <w:gridCol w:w="1013"/>
        <w:gridCol w:w="15"/>
        <w:gridCol w:w="15"/>
      </w:tblGrid>
      <w:tr w:rsidR="006E74AE" w:rsidRPr="006E74AE" w:rsidTr="006E74AE">
        <w:tc>
          <w:tcPr>
            <w:tcW w:w="10133" w:type="dxa"/>
            <w:gridSpan w:val="7"/>
            <w:shd w:val="clear" w:color="auto" w:fill="DAEEF3"/>
            <w:vAlign w:val="center"/>
          </w:tcPr>
          <w:p w:rsidR="006E74AE" w:rsidRPr="006E74AE" w:rsidRDefault="006E74AE" w:rsidP="006E74AE">
            <w:pPr>
              <w:spacing w:line="276" w:lineRule="auto"/>
              <w:jc w:val="center"/>
              <w:rPr>
                <w:rFonts w:eastAsia="Times New Roman"/>
                <w:b/>
                <w:sz w:val="26"/>
                <w:szCs w:val="26"/>
                <w:lang w:val="sv-SE"/>
              </w:rPr>
            </w:pPr>
            <w:r w:rsidRPr="006E74AE">
              <w:rPr>
                <w:rFonts w:eastAsia="Times New Roman"/>
                <w:b/>
                <w:sz w:val="26"/>
                <w:szCs w:val="26"/>
                <w:lang w:val="sv-SE"/>
              </w:rPr>
              <w:t>CHƯƠNG 1: KHÁI QUÁT VỀ VĂN BẢN VÀ LÀM VĂN</w:t>
            </w:r>
          </w:p>
          <w:p w:rsidR="006E74AE" w:rsidRPr="006E74AE" w:rsidRDefault="006E74AE" w:rsidP="006E74AE">
            <w:pPr>
              <w:spacing w:line="276" w:lineRule="auto"/>
              <w:jc w:val="center"/>
              <w:rPr>
                <w:rFonts w:eastAsia="Calibri"/>
                <w:b/>
                <w:sz w:val="26"/>
                <w:szCs w:val="26"/>
              </w:rPr>
            </w:pPr>
          </w:p>
        </w:tc>
      </w:tr>
      <w:tr w:rsidR="006E74AE" w:rsidRPr="006E74AE" w:rsidTr="006E74AE">
        <w:trPr>
          <w:gridAfter w:val="2"/>
          <w:wAfter w:w="30" w:type="dxa"/>
        </w:trPr>
        <w:tc>
          <w:tcPr>
            <w:tcW w:w="1080" w:type="dxa"/>
            <w:vMerge w:val="restart"/>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LLOs</w:t>
            </w:r>
          </w:p>
        </w:tc>
        <w:tc>
          <w:tcPr>
            <w:tcW w:w="6030" w:type="dxa"/>
            <w:vMerge w:val="restart"/>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6"/>
                <w:szCs w:val="26"/>
                <w:lang w:val="pt-BR"/>
              </w:rPr>
              <w:t>Nội dung</w:t>
            </w:r>
          </w:p>
        </w:tc>
        <w:tc>
          <w:tcPr>
            <w:tcW w:w="1980" w:type="dxa"/>
            <w:gridSpan w:val="2"/>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Hình thức/</w:t>
            </w:r>
          </w:p>
          <w:p w:rsidR="006E74AE" w:rsidRPr="006E74AE" w:rsidRDefault="006E74AE" w:rsidP="006E74AE">
            <w:pPr>
              <w:spacing w:line="276" w:lineRule="auto"/>
              <w:jc w:val="center"/>
              <w:rPr>
                <w:rFonts w:eastAsia="Calibri"/>
                <w:b/>
                <w:sz w:val="24"/>
                <w:szCs w:val="24"/>
              </w:rPr>
            </w:pPr>
            <w:r w:rsidRPr="006E74AE">
              <w:rPr>
                <w:rFonts w:eastAsia="Calibri"/>
                <w:b/>
                <w:sz w:val="24"/>
                <w:szCs w:val="24"/>
              </w:rPr>
              <w:t>phương pháp</w:t>
            </w:r>
          </w:p>
        </w:tc>
        <w:tc>
          <w:tcPr>
            <w:tcW w:w="1013" w:type="dxa"/>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Học liệu</w:t>
            </w:r>
          </w:p>
        </w:tc>
      </w:tr>
      <w:tr w:rsidR="006E74AE" w:rsidRPr="006E74AE" w:rsidTr="006E74AE">
        <w:trPr>
          <w:gridAfter w:val="1"/>
          <w:wAfter w:w="15" w:type="dxa"/>
        </w:trPr>
        <w:tc>
          <w:tcPr>
            <w:tcW w:w="1080" w:type="dxa"/>
            <w:vMerge/>
            <w:shd w:val="clear" w:color="auto" w:fill="DAEEF3"/>
            <w:vAlign w:val="center"/>
          </w:tcPr>
          <w:p w:rsidR="006E74AE" w:rsidRPr="006E74AE" w:rsidRDefault="006E74AE" w:rsidP="006E74AE">
            <w:pPr>
              <w:spacing w:line="276" w:lineRule="auto"/>
              <w:jc w:val="center"/>
              <w:rPr>
                <w:rFonts w:eastAsia="Calibri"/>
                <w:b/>
                <w:sz w:val="26"/>
                <w:szCs w:val="26"/>
              </w:rPr>
            </w:pPr>
          </w:p>
        </w:tc>
        <w:tc>
          <w:tcPr>
            <w:tcW w:w="6030" w:type="dxa"/>
            <w:vMerge/>
            <w:shd w:val="clear" w:color="auto" w:fill="DAEEF3"/>
            <w:vAlign w:val="center"/>
          </w:tcPr>
          <w:p w:rsidR="006E74AE" w:rsidRPr="006E74AE" w:rsidRDefault="006E74AE" w:rsidP="006E74AE">
            <w:pPr>
              <w:spacing w:line="276" w:lineRule="auto"/>
              <w:jc w:val="center"/>
              <w:rPr>
                <w:rFonts w:eastAsia="Calibri"/>
                <w:b/>
                <w:sz w:val="26"/>
                <w:szCs w:val="26"/>
              </w:rPr>
            </w:pPr>
          </w:p>
        </w:tc>
        <w:tc>
          <w:tcPr>
            <w:tcW w:w="1159" w:type="dxa"/>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Dạy học</w:t>
            </w:r>
          </w:p>
        </w:tc>
        <w:tc>
          <w:tcPr>
            <w:tcW w:w="821" w:type="dxa"/>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Đánh giá</w:t>
            </w:r>
          </w:p>
        </w:tc>
        <w:tc>
          <w:tcPr>
            <w:tcW w:w="1028" w:type="dxa"/>
            <w:gridSpan w:val="2"/>
            <w:shd w:val="clear" w:color="auto" w:fill="DAEEF3"/>
            <w:vAlign w:val="center"/>
          </w:tcPr>
          <w:p w:rsidR="006E74AE" w:rsidRPr="006E74AE" w:rsidRDefault="006E74AE" w:rsidP="006E74AE">
            <w:pPr>
              <w:spacing w:line="276" w:lineRule="auto"/>
              <w:jc w:val="center"/>
              <w:rPr>
                <w:rFonts w:eastAsia="Calibri"/>
                <w:b/>
                <w:sz w:val="26"/>
                <w:szCs w:val="26"/>
              </w:rPr>
            </w:pPr>
          </w:p>
        </w:tc>
      </w:tr>
      <w:tr w:rsidR="006E74AE" w:rsidRPr="006E74AE" w:rsidTr="00F317ED">
        <w:trPr>
          <w:gridAfter w:val="1"/>
          <w:wAfter w:w="15" w:type="dxa"/>
          <w:trHeight w:val="6677"/>
        </w:trPr>
        <w:tc>
          <w:tcPr>
            <w:tcW w:w="1080" w:type="dxa"/>
          </w:tcPr>
          <w:p w:rsidR="006E74AE" w:rsidRPr="006E74AE" w:rsidRDefault="006E74AE" w:rsidP="006E74AE">
            <w:pPr>
              <w:spacing w:line="276" w:lineRule="auto"/>
              <w:rPr>
                <w:rFonts w:eastAsia="Calibri"/>
                <w:sz w:val="26"/>
                <w:szCs w:val="26"/>
                <w:lang w:val="vi-VN"/>
              </w:rPr>
            </w:pPr>
            <w:r w:rsidRPr="006E74AE">
              <w:rPr>
                <w:rFonts w:eastAsia="Calibri"/>
                <w:sz w:val="26"/>
                <w:szCs w:val="26"/>
                <w:lang w:val="pt-BR"/>
              </w:rPr>
              <w:t>LLO1</w:t>
            </w:r>
            <w:r w:rsidRPr="006E74AE">
              <w:rPr>
                <w:rFonts w:eastAsia="Calibri"/>
                <w:sz w:val="26"/>
                <w:szCs w:val="26"/>
                <w:lang w:val="vi-VN"/>
              </w:rPr>
              <w:t>, LLO3, LLO4</w:t>
            </w: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sz w:val="26"/>
                <w:szCs w:val="26"/>
                <w:lang w:val="vi-VN"/>
              </w:rPr>
            </w:pPr>
          </w:p>
        </w:tc>
        <w:tc>
          <w:tcPr>
            <w:tcW w:w="6030" w:type="dxa"/>
          </w:tcPr>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1</w:t>
            </w:r>
            <w:r w:rsidRPr="006E74AE">
              <w:rPr>
                <w:rFonts w:eastAsia="Calibri"/>
                <w:b/>
                <w:sz w:val="26"/>
                <w:szCs w:val="26"/>
              </w:rPr>
              <w:t>4</w:t>
            </w:r>
            <w:r w:rsidRPr="006E74AE">
              <w:rPr>
                <w:rFonts w:eastAsia="Calibri"/>
                <w:b/>
                <w:sz w:val="26"/>
                <w:szCs w:val="26"/>
                <w:lang w:val="vi-VN"/>
              </w:rPr>
              <w:t xml:space="preserve"> </w:t>
            </w:r>
            <w:r w:rsidRPr="006E74AE">
              <w:rPr>
                <w:rFonts w:eastAsia="Calibri"/>
                <w:b/>
                <w:sz w:val="26"/>
                <w:szCs w:val="26"/>
                <w:lang w:val="pt-BR"/>
              </w:rPr>
              <w:t>tiết)</w:t>
            </w:r>
          </w:p>
          <w:p w:rsidR="006E74AE" w:rsidRPr="006E74AE" w:rsidRDefault="006E74AE" w:rsidP="006E74AE">
            <w:pPr>
              <w:spacing w:line="276" w:lineRule="auto"/>
              <w:rPr>
                <w:rFonts w:eastAsia="Calibri"/>
                <w:i/>
                <w:sz w:val="26"/>
                <w:szCs w:val="26"/>
                <w:lang w:val="pt-BR"/>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de-DE"/>
              </w:rPr>
              <w:t>(</w:t>
            </w:r>
            <w:r w:rsidRPr="006E74AE">
              <w:rPr>
                <w:rFonts w:eastAsia="Calibri"/>
                <w:b/>
                <w:bCs/>
                <w:sz w:val="26"/>
                <w:szCs w:val="26"/>
              </w:rPr>
              <w:t>9</w:t>
            </w:r>
            <w:r w:rsidRPr="006E74AE">
              <w:rPr>
                <w:rFonts w:eastAsia="Calibri"/>
                <w:b/>
                <w:bCs/>
                <w:sz w:val="26"/>
                <w:szCs w:val="26"/>
                <w:lang w:val="vi-VN"/>
              </w:rPr>
              <w:t xml:space="preserve"> </w:t>
            </w:r>
            <w:r w:rsidRPr="006E74AE">
              <w:rPr>
                <w:rFonts w:eastAsia="Calibri"/>
                <w:b/>
                <w:bCs/>
                <w:sz w:val="26"/>
                <w:szCs w:val="26"/>
                <w:lang w:val="de-DE"/>
              </w:rPr>
              <w:t>tiết)</w:t>
            </w:r>
          </w:p>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1.1. Khái quát về văn bản</w:t>
            </w:r>
          </w:p>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1.1.1.</w:t>
            </w:r>
            <w:r w:rsidRPr="006E74AE">
              <w:rPr>
                <w:rFonts w:eastAsia="Times New Roman"/>
                <w:b/>
                <w:sz w:val="26"/>
                <w:szCs w:val="26"/>
                <w:lang w:val="sv-SE"/>
              </w:rPr>
              <w:t xml:space="preserve"> </w:t>
            </w:r>
            <w:r w:rsidRPr="006E74AE">
              <w:rPr>
                <w:rFonts w:eastAsia="Times New Roman"/>
                <w:sz w:val="26"/>
                <w:szCs w:val="26"/>
                <w:lang w:val="sv-SE"/>
              </w:rPr>
              <w:t xml:space="preserve">Khái niệm, đặc điểm, bố cục của văn bản </w:t>
            </w:r>
          </w:p>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1.1.2. Phương thức biểu đạt của văn bản</w:t>
            </w:r>
          </w:p>
          <w:p w:rsidR="006E74AE" w:rsidRPr="006E74AE" w:rsidRDefault="006E74AE" w:rsidP="006E74AE">
            <w:pPr>
              <w:tabs>
                <w:tab w:val="left" w:leader="dot" w:pos="8820"/>
              </w:tabs>
              <w:spacing w:line="276" w:lineRule="auto"/>
              <w:jc w:val="both"/>
              <w:rPr>
                <w:rFonts w:eastAsia="Times New Roman"/>
                <w:sz w:val="26"/>
                <w:szCs w:val="26"/>
                <w:lang w:val="sv-SE"/>
              </w:rPr>
            </w:pPr>
            <w:r w:rsidRPr="006E74AE">
              <w:rPr>
                <w:rFonts w:eastAsia="Times New Roman"/>
                <w:sz w:val="26"/>
                <w:szCs w:val="26"/>
                <w:lang w:val="sv-SE"/>
              </w:rPr>
              <w:t>1.2. Khái quát về làm văn</w:t>
            </w:r>
          </w:p>
          <w:p w:rsidR="006E74AE" w:rsidRPr="006E74AE" w:rsidRDefault="006E74AE" w:rsidP="006E74AE">
            <w:pPr>
              <w:tabs>
                <w:tab w:val="left" w:leader="dot" w:pos="8820"/>
              </w:tabs>
              <w:spacing w:line="276" w:lineRule="auto"/>
              <w:jc w:val="both"/>
              <w:rPr>
                <w:rFonts w:eastAsia="Times New Roman"/>
                <w:sz w:val="26"/>
                <w:szCs w:val="26"/>
                <w:lang w:val="sv-SE"/>
              </w:rPr>
            </w:pPr>
            <w:r w:rsidRPr="006E74AE">
              <w:rPr>
                <w:rFonts w:eastAsia="Times New Roman"/>
                <w:sz w:val="26"/>
                <w:szCs w:val="26"/>
                <w:lang w:val="sv-SE"/>
              </w:rPr>
              <w:t>1.2.1. Khái niệm làm văn</w:t>
            </w:r>
          </w:p>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1.2.2. Các kĩ năng cơ bản trong làm văn</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w:t>
            </w:r>
            <w:r w:rsidRPr="006E74AE">
              <w:rPr>
                <w:rFonts w:eastAsia="Times New Roman"/>
                <w:sz w:val="26"/>
                <w:szCs w:val="26"/>
                <w:lang w:val="vi-VN"/>
              </w:rPr>
              <w:t>2.</w:t>
            </w:r>
            <w:r w:rsidRPr="006E74AE">
              <w:rPr>
                <w:rFonts w:eastAsia="Times New Roman"/>
                <w:sz w:val="26"/>
                <w:szCs w:val="26"/>
                <w:lang w:val="sv-SE"/>
              </w:rPr>
              <w:t>1. Kĩ năng tìm hiểu và phân tích đề</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w:t>
            </w:r>
            <w:r w:rsidRPr="006E74AE">
              <w:rPr>
                <w:rFonts w:eastAsia="Times New Roman"/>
                <w:sz w:val="26"/>
                <w:szCs w:val="26"/>
                <w:lang w:val="vi-VN"/>
              </w:rPr>
              <w:t>2.</w:t>
            </w:r>
            <w:r w:rsidRPr="006E74AE">
              <w:rPr>
                <w:rFonts w:eastAsia="Times New Roman"/>
                <w:sz w:val="26"/>
                <w:szCs w:val="26"/>
                <w:lang w:val="sv-SE"/>
              </w:rPr>
              <w:t>2. Kĩ năng tìm ý và lập dàn ý</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w:t>
            </w:r>
            <w:r w:rsidRPr="006E74AE">
              <w:rPr>
                <w:rFonts w:eastAsia="Times New Roman"/>
                <w:sz w:val="26"/>
                <w:szCs w:val="26"/>
                <w:lang w:val="vi-VN"/>
              </w:rPr>
              <w:t>2.</w:t>
            </w:r>
            <w:r w:rsidRPr="006E74AE">
              <w:rPr>
                <w:rFonts w:eastAsia="Times New Roman"/>
                <w:sz w:val="26"/>
                <w:szCs w:val="26"/>
                <w:lang w:val="sv-SE"/>
              </w:rPr>
              <w:t>3. Kĩ năng diễn đạt</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w:t>
            </w:r>
            <w:r w:rsidRPr="006E74AE">
              <w:rPr>
                <w:rFonts w:eastAsia="Times New Roman"/>
                <w:sz w:val="26"/>
                <w:szCs w:val="26"/>
                <w:lang w:val="vi-VN"/>
              </w:rPr>
              <w:t>2.</w:t>
            </w:r>
            <w:r w:rsidRPr="006E74AE">
              <w:rPr>
                <w:rFonts w:eastAsia="Times New Roman"/>
                <w:sz w:val="26"/>
                <w:szCs w:val="26"/>
                <w:lang w:val="sv-SE"/>
              </w:rPr>
              <w:t>4. Kĩ năng trình bày</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w:t>
            </w:r>
            <w:r w:rsidRPr="006E74AE">
              <w:rPr>
                <w:rFonts w:eastAsia="Times New Roman"/>
                <w:sz w:val="26"/>
                <w:szCs w:val="26"/>
                <w:lang w:val="vi-VN"/>
              </w:rPr>
              <w:t>2.</w:t>
            </w:r>
            <w:r w:rsidRPr="006E74AE">
              <w:rPr>
                <w:rFonts w:eastAsia="Times New Roman"/>
                <w:sz w:val="26"/>
                <w:szCs w:val="26"/>
                <w:lang w:val="sv-SE"/>
              </w:rPr>
              <w:t>5.  Kĩ năng kiểm tra và hoàn thiện bài viết.</w:t>
            </w:r>
          </w:p>
        </w:tc>
        <w:tc>
          <w:tcPr>
            <w:tcW w:w="1159" w:type="dxa"/>
          </w:tcPr>
          <w:p w:rsidR="006E74AE" w:rsidRPr="006E74AE" w:rsidRDefault="006E74AE" w:rsidP="006E74AE">
            <w:pPr>
              <w:spacing w:line="276" w:lineRule="auto"/>
              <w:jc w:val="both"/>
              <w:rPr>
                <w:rFonts w:eastAsia="Calibri"/>
                <w:sz w:val="26"/>
                <w:szCs w:val="26"/>
                <w:lang w:val="sv-SE"/>
              </w:rPr>
            </w:pPr>
          </w:p>
          <w:p w:rsidR="006E74AE" w:rsidRPr="006E74AE" w:rsidRDefault="006E74AE" w:rsidP="006E74AE">
            <w:pPr>
              <w:spacing w:line="276" w:lineRule="auto"/>
              <w:jc w:val="both"/>
              <w:rPr>
                <w:rFonts w:eastAsia="Calibri"/>
                <w:i/>
                <w:sz w:val="26"/>
                <w:szCs w:val="26"/>
                <w:lang w:val="vi-VN"/>
              </w:rPr>
            </w:pPr>
            <w:r w:rsidRPr="006E74AE">
              <w:rPr>
                <w:rFonts w:eastAsia="Calibri"/>
                <w:i/>
                <w:sz w:val="26"/>
                <w:szCs w:val="26"/>
                <w:lang w:val="sv-SE"/>
              </w:rPr>
              <w:t xml:space="preserve">- </w:t>
            </w:r>
            <w:r w:rsidRPr="006E74AE">
              <w:rPr>
                <w:rFonts w:eastAsia="Calibri"/>
                <w:i/>
                <w:sz w:val="26"/>
                <w:szCs w:val="26"/>
                <w:lang w:val="vi-VN"/>
              </w:rPr>
              <w:t>Đàm thoại, t</w:t>
            </w:r>
            <w:r w:rsidRPr="006E74AE">
              <w:rPr>
                <w:rFonts w:eastAsia="Calibri"/>
                <w:i/>
                <w:sz w:val="26"/>
                <w:szCs w:val="26"/>
                <w:lang w:val="sv-SE"/>
              </w:rPr>
              <w:t>huyết trình kết hợp trình chiếu</w:t>
            </w:r>
            <w:r w:rsidRPr="006E74AE">
              <w:rPr>
                <w:rFonts w:eastAsia="Calibri"/>
                <w:i/>
                <w:sz w:val="26"/>
                <w:szCs w:val="26"/>
                <w:lang w:val="vi-VN"/>
              </w:rPr>
              <w:t xml:space="preserve"> phần 1.1.2; 1.2.2</w:t>
            </w:r>
          </w:p>
          <w:p w:rsidR="006E74AE" w:rsidRPr="006E74AE" w:rsidRDefault="006E74AE" w:rsidP="006E74AE">
            <w:pPr>
              <w:spacing w:line="276" w:lineRule="auto"/>
              <w:jc w:val="both"/>
              <w:rPr>
                <w:rFonts w:eastAsia="Calibri"/>
                <w:i/>
                <w:sz w:val="26"/>
                <w:szCs w:val="26"/>
                <w:lang w:val="sv-SE"/>
              </w:rPr>
            </w:pPr>
          </w:p>
          <w:p w:rsidR="006E74AE" w:rsidRPr="006E74AE" w:rsidRDefault="006E74AE" w:rsidP="006E74AE">
            <w:pPr>
              <w:spacing w:line="276" w:lineRule="auto"/>
              <w:jc w:val="both"/>
              <w:rPr>
                <w:rFonts w:eastAsia="Calibri"/>
                <w:i/>
                <w:sz w:val="26"/>
                <w:szCs w:val="26"/>
              </w:rPr>
            </w:pP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A1;A2,A3;A4,A6.</w:t>
            </w:r>
          </w:p>
          <w:p w:rsidR="006E74AE" w:rsidRPr="006E74AE" w:rsidRDefault="006E74AE" w:rsidP="006E74AE">
            <w:pPr>
              <w:spacing w:line="276" w:lineRule="auto"/>
              <w:jc w:val="both"/>
              <w:rPr>
                <w:rFonts w:eastAsia="Calibri"/>
                <w:i/>
                <w:sz w:val="26"/>
                <w:szCs w:val="26"/>
              </w:rPr>
            </w:pPr>
            <w:r w:rsidRPr="006E74AE">
              <w:rPr>
                <w:rFonts w:eastAsia="Calibri"/>
                <w:i/>
                <w:sz w:val="26"/>
                <w:szCs w:val="26"/>
              </w:rPr>
              <w:t>.</w:t>
            </w:r>
          </w:p>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 SGK </w:t>
            </w:r>
          </w:p>
        </w:tc>
      </w:tr>
      <w:tr w:rsidR="006E74AE" w:rsidRPr="006E74AE" w:rsidTr="00F317ED">
        <w:trPr>
          <w:gridAfter w:val="1"/>
          <w:wAfter w:w="15" w:type="dxa"/>
        </w:trPr>
        <w:tc>
          <w:tcPr>
            <w:tcW w:w="1080" w:type="dxa"/>
          </w:tcPr>
          <w:p w:rsidR="006E74AE" w:rsidRPr="006E74AE" w:rsidRDefault="006E74AE" w:rsidP="006E74AE">
            <w:pPr>
              <w:spacing w:line="276" w:lineRule="auto"/>
              <w:rPr>
                <w:rFonts w:eastAsia="Calibri"/>
                <w:sz w:val="26"/>
                <w:szCs w:val="26"/>
                <w:lang w:val="vi-VN"/>
              </w:rPr>
            </w:pPr>
            <w:r w:rsidRPr="006E74AE">
              <w:rPr>
                <w:rFonts w:eastAsia="Calibri"/>
                <w:sz w:val="26"/>
                <w:szCs w:val="26"/>
                <w:lang w:val="vi-VN"/>
              </w:rPr>
              <w:lastRenderedPageBreak/>
              <w:t>LLO4</w:t>
            </w:r>
          </w:p>
          <w:p w:rsidR="006E74AE" w:rsidRPr="006E74AE" w:rsidRDefault="006E74AE" w:rsidP="006E74AE">
            <w:pPr>
              <w:spacing w:line="276" w:lineRule="auto"/>
              <w:rPr>
                <w:rFonts w:eastAsia="Calibri"/>
                <w:noProof/>
                <w:sz w:val="26"/>
                <w:szCs w:val="26"/>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bài tập (0,5 tiết)</w:t>
            </w:r>
          </w:p>
          <w:p w:rsidR="006E74AE" w:rsidRPr="006E74AE" w:rsidRDefault="006E74AE" w:rsidP="006E74AE">
            <w:pPr>
              <w:widowControl w:val="0"/>
              <w:spacing w:line="276" w:lineRule="auto"/>
              <w:jc w:val="both"/>
              <w:rPr>
                <w:rFonts w:eastAsia="Times New Roman"/>
                <w:i/>
                <w:sz w:val="26"/>
                <w:szCs w:val="26"/>
                <w:lang w:val="it-IT"/>
              </w:rPr>
            </w:pPr>
            <w:r w:rsidRPr="006E74AE">
              <w:rPr>
                <w:rFonts w:eastAsia="Times New Roman"/>
                <w:i/>
                <w:sz w:val="26"/>
                <w:szCs w:val="26"/>
                <w:lang w:val="sv-SE"/>
              </w:rPr>
              <w:t xml:space="preserve">1. </w:t>
            </w:r>
            <w:r w:rsidRPr="006E74AE">
              <w:rPr>
                <w:rFonts w:eastAsia="Times New Roman"/>
                <w:i/>
                <w:sz w:val="26"/>
                <w:szCs w:val="26"/>
                <w:lang w:val="it-IT"/>
              </w:rPr>
              <w:t>Phân tích bố cục của văn bản, xác định các PTBĐ trong văn bản.(GV chuẩn bị và phát cho sv trong mỗi bài học)</w:t>
            </w:r>
          </w:p>
          <w:p w:rsidR="006E74AE" w:rsidRPr="006E74AE" w:rsidRDefault="006E74AE" w:rsidP="006E74AE">
            <w:pPr>
              <w:widowControl w:val="0"/>
              <w:spacing w:line="276" w:lineRule="auto"/>
              <w:jc w:val="both"/>
              <w:rPr>
                <w:rFonts w:eastAsia="Times New Roman"/>
                <w:i/>
                <w:sz w:val="26"/>
                <w:szCs w:val="26"/>
                <w:lang w:val="it-IT"/>
              </w:rPr>
            </w:pPr>
            <w:r w:rsidRPr="006E74AE">
              <w:rPr>
                <w:rFonts w:eastAsia="Times New Roman"/>
                <w:i/>
                <w:sz w:val="26"/>
                <w:szCs w:val="26"/>
                <w:lang w:val="it-IT"/>
              </w:rPr>
              <w:t>2. Phân tích được sự vận động và phát triển của các kiểu văn bản trong nhà trường, thông qua dạy học và thi cử của các thời kì.</w:t>
            </w:r>
          </w:p>
        </w:tc>
        <w:tc>
          <w:tcPr>
            <w:tcW w:w="1159" w:type="dxa"/>
          </w:tcPr>
          <w:p w:rsidR="006E74AE" w:rsidRPr="006E74AE" w:rsidRDefault="006E74AE" w:rsidP="006E74AE">
            <w:pPr>
              <w:spacing w:line="276" w:lineRule="auto"/>
              <w:jc w:val="both"/>
              <w:rPr>
                <w:rFonts w:eastAsia="Calibri"/>
                <w:sz w:val="26"/>
                <w:szCs w:val="26"/>
                <w:lang w:val="sv-SE"/>
              </w:rPr>
            </w:pPr>
            <w:r w:rsidRPr="006E74AE">
              <w:rPr>
                <w:rFonts w:eastAsia="Calibri"/>
                <w:i/>
                <w:sz w:val="26"/>
                <w:szCs w:val="26"/>
                <w:lang w:val="en-GB"/>
              </w:rPr>
              <w:t>Yêu cầu: SV tích cực tự đọc tài liệu; làm bài tập cá nhân, nhóm, nộp sản phẩm cho GV</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rPr>
                <w:rFonts w:eastAsia="Calibri"/>
                <w:sz w:val="26"/>
                <w:szCs w:val="26"/>
                <w:lang w:val="vi-VN"/>
              </w:rPr>
            </w:pPr>
            <w:r w:rsidRPr="006E74AE">
              <w:rPr>
                <w:rFonts w:eastAsia="Calibri"/>
                <w:sz w:val="26"/>
                <w:szCs w:val="26"/>
                <w:lang w:val="vi-VN"/>
              </w:rPr>
              <w:t>LLO4, LLO7</w:t>
            </w:r>
          </w:p>
          <w:p w:rsidR="006E74AE" w:rsidRPr="006E74AE" w:rsidRDefault="006E74AE" w:rsidP="006E74AE">
            <w:pPr>
              <w:spacing w:line="276" w:lineRule="auto"/>
              <w:rPr>
                <w:rFonts w:eastAsia="Calibri"/>
                <w:sz w:val="26"/>
                <w:szCs w:val="26"/>
                <w:lang w:val="vi-VN"/>
              </w:rPr>
            </w:pPr>
          </w:p>
          <w:p w:rsidR="006E74AE" w:rsidRPr="006E74AE" w:rsidRDefault="006E74AE" w:rsidP="006E74AE">
            <w:pPr>
              <w:spacing w:line="276" w:lineRule="auto"/>
              <w:rPr>
                <w:rFonts w:eastAsia="Calibri"/>
                <w:noProof/>
                <w:sz w:val="26"/>
                <w:szCs w:val="26"/>
              </w:rPr>
            </w:pPr>
          </w:p>
        </w:tc>
        <w:tc>
          <w:tcPr>
            <w:tcW w:w="6030" w:type="dxa"/>
          </w:tcPr>
          <w:p w:rsidR="006E74AE" w:rsidRPr="006E74AE" w:rsidRDefault="006E74AE" w:rsidP="006E74AE">
            <w:pPr>
              <w:spacing w:line="276" w:lineRule="auto"/>
              <w:jc w:val="both"/>
              <w:rPr>
                <w:rFonts w:eastAsia="Calibri"/>
                <w:b/>
                <w:sz w:val="26"/>
                <w:szCs w:val="26"/>
                <w:lang w:val="vi-VN"/>
              </w:rPr>
            </w:pPr>
            <w:r w:rsidRPr="006E74AE">
              <w:rPr>
                <w:rFonts w:eastAsia="Calibri"/>
                <w:b/>
                <w:sz w:val="26"/>
                <w:szCs w:val="26"/>
              </w:rPr>
              <w:t>* Nội dung thảo luận</w:t>
            </w:r>
            <w:r w:rsidRPr="006E74AE">
              <w:rPr>
                <w:rFonts w:eastAsia="Calibri"/>
                <w:b/>
                <w:sz w:val="26"/>
                <w:szCs w:val="26"/>
                <w:lang w:val="vi-VN"/>
              </w:rPr>
              <w:t xml:space="preserve"> (</w:t>
            </w:r>
            <w:r w:rsidRPr="006E74AE">
              <w:rPr>
                <w:rFonts w:eastAsia="Calibri"/>
                <w:b/>
                <w:sz w:val="26"/>
                <w:szCs w:val="26"/>
              </w:rPr>
              <w:t>2,0</w:t>
            </w:r>
            <w:r w:rsidRPr="006E74AE">
              <w:rPr>
                <w:rFonts w:eastAsia="Calibri"/>
                <w:b/>
                <w:sz w:val="26"/>
                <w:szCs w:val="26"/>
                <w:lang w:val="vi-VN"/>
              </w:rPr>
              <w:t xml:space="preserve"> tiết)</w:t>
            </w:r>
          </w:p>
          <w:p w:rsidR="006E74AE" w:rsidRPr="006E74AE" w:rsidRDefault="006E74AE" w:rsidP="006E74AE">
            <w:pPr>
              <w:spacing w:line="276" w:lineRule="auto"/>
              <w:jc w:val="both"/>
              <w:rPr>
                <w:rFonts w:eastAsia="Times New Roman"/>
                <w:i/>
                <w:sz w:val="26"/>
                <w:szCs w:val="26"/>
                <w:lang w:val="sv-SE"/>
              </w:rPr>
            </w:pPr>
            <w:r w:rsidRPr="006E74AE">
              <w:rPr>
                <w:rFonts w:eastAsia="Times New Roman"/>
                <w:i/>
                <w:sz w:val="26"/>
                <w:szCs w:val="26"/>
                <w:lang w:val="sv-SE"/>
              </w:rPr>
              <w:t>1. Các đặc trưng cơ bản của văn bản? Đặc trưng quan trọng nhất của văn bản?</w:t>
            </w:r>
          </w:p>
          <w:p w:rsidR="006E74AE" w:rsidRPr="006E74AE" w:rsidRDefault="006E74AE" w:rsidP="006E74AE">
            <w:pPr>
              <w:spacing w:line="276" w:lineRule="auto"/>
              <w:jc w:val="both"/>
              <w:rPr>
                <w:rFonts w:eastAsia="Times New Roman"/>
                <w:i/>
                <w:sz w:val="26"/>
                <w:szCs w:val="26"/>
                <w:lang w:val="sv-SE"/>
              </w:rPr>
            </w:pPr>
            <w:r w:rsidRPr="006E74AE">
              <w:rPr>
                <w:rFonts w:eastAsia="Times New Roman"/>
                <w:i/>
                <w:sz w:val="26"/>
                <w:szCs w:val="26"/>
                <w:lang w:val="sv-SE"/>
              </w:rPr>
              <w:t>2. Kĩ năng nào quan trọng nhất trong làm văn? Vì sao?</w:t>
            </w:r>
          </w:p>
          <w:p w:rsidR="006E74AE" w:rsidRPr="006E74AE" w:rsidRDefault="006E74AE" w:rsidP="006E74AE">
            <w:pPr>
              <w:spacing w:line="276" w:lineRule="auto"/>
              <w:jc w:val="both"/>
              <w:rPr>
                <w:rFonts w:eastAsia="Times New Roman"/>
                <w:i/>
                <w:sz w:val="26"/>
                <w:szCs w:val="26"/>
                <w:lang w:val="sv-SE"/>
              </w:rPr>
            </w:pPr>
            <w:r w:rsidRPr="006E74AE">
              <w:rPr>
                <w:rFonts w:eastAsia="Times New Roman"/>
                <w:i/>
                <w:sz w:val="26"/>
                <w:szCs w:val="26"/>
                <w:lang w:val="sv-SE"/>
              </w:rPr>
              <w:t>3. Các dấu hiệu nhận biết các phương thức biểu đạt của văn bản? Cho ví dụ?</w:t>
            </w:r>
          </w:p>
          <w:p w:rsidR="006E74AE" w:rsidRPr="006E74AE" w:rsidRDefault="006E74AE" w:rsidP="006E74AE">
            <w:pPr>
              <w:spacing w:line="276" w:lineRule="auto"/>
              <w:jc w:val="both"/>
              <w:rPr>
                <w:rFonts w:eastAsia="Times New Roman"/>
                <w:i/>
                <w:sz w:val="26"/>
                <w:szCs w:val="26"/>
                <w:lang w:val="sv-SE"/>
              </w:rPr>
            </w:pPr>
          </w:p>
          <w:p w:rsidR="006E74AE" w:rsidRPr="006E74AE" w:rsidRDefault="006E74AE" w:rsidP="006E74AE">
            <w:pPr>
              <w:spacing w:line="276" w:lineRule="auto"/>
              <w:rPr>
                <w:rFonts w:eastAsia="Calibri"/>
                <w:b/>
                <w:sz w:val="26"/>
                <w:szCs w:val="26"/>
                <w:lang w:val="pt-BR"/>
              </w:rPr>
            </w:pP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chuẩn bị tốt nội dung thảo luận, tích cực trao đổi, trình bày ý kiến, nộp sản phẩm</w:t>
            </w:r>
            <w:r w:rsidRPr="006E74AE">
              <w:rPr>
                <w:rFonts w:eastAsia="Calibri"/>
                <w:i/>
                <w:sz w:val="26"/>
                <w:szCs w:val="26"/>
                <w:lang w:val="sv-SE"/>
              </w:rPr>
              <w:t xml:space="preserve"> cho GV</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rPr>
                <w:rFonts w:eastAsia="Calibri"/>
                <w:noProof/>
                <w:sz w:val="26"/>
                <w:szCs w:val="26"/>
              </w:rPr>
            </w:pPr>
            <w:r w:rsidRPr="006E74AE">
              <w:rPr>
                <w:rFonts w:eastAsia="Calibri"/>
                <w:sz w:val="26"/>
                <w:szCs w:val="26"/>
                <w:lang w:val="vi-VN"/>
              </w:rPr>
              <w:t>LLO7</w:t>
            </w:r>
          </w:p>
        </w:tc>
        <w:tc>
          <w:tcPr>
            <w:tcW w:w="6030" w:type="dxa"/>
          </w:tcPr>
          <w:p w:rsidR="006E74AE" w:rsidRPr="006E74AE" w:rsidRDefault="006E74AE" w:rsidP="006E74AE">
            <w:pPr>
              <w:spacing w:line="276" w:lineRule="auto"/>
              <w:jc w:val="both"/>
              <w:rPr>
                <w:rFonts w:eastAsia="Times New Roman"/>
                <w:i/>
                <w:sz w:val="26"/>
                <w:szCs w:val="26"/>
                <w:lang w:val="sv-SE"/>
              </w:rPr>
            </w:pPr>
            <w:r w:rsidRPr="006E74AE">
              <w:rPr>
                <w:rFonts w:eastAsia="Calibri"/>
                <w:b/>
                <w:bCs/>
                <w:sz w:val="26"/>
                <w:szCs w:val="26"/>
                <w:lang w:val="de-DE"/>
              </w:rPr>
              <w:t>* Nội dung thực hành</w:t>
            </w:r>
            <w:r w:rsidRPr="006E74AE">
              <w:rPr>
                <w:rFonts w:eastAsia="Calibri"/>
                <w:b/>
                <w:bCs/>
                <w:sz w:val="26"/>
                <w:szCs w:val="26"/>
                <w:lang w:val="vi-VN"/>
              </w:rPr>
              <w:t xml:space="preserve"> </w:t>
            </w:r>
            <w:r w:rsidRPr="006E74AE">
              <w:rPr>
                <w:rFonts w:eastAsia="Times New Roman"/>
                <w:b/>
                <w:sz w:val="26"/>
                <w:szCs w:val="26"/>
                <w:lang w:val="sv-SE"/>
              </w:rPr>
              <w:t>(</w:t>
            </w:r>
            <w:r w:rsidRPr="006E74AE">
              <w:rPr>
                <w:rFonts w:eastAsia="Times New Roman"/>
                <w:b/>
                <w:sz w:val="26"/>
                <w:szCs w:val="26"/>
                <w:lang w:val="vi-VN"/>
              </w:rPr>
              <w:t>1</w:t>
            </w:r>
            <w:r w:rsidRPr="006E74AE">
              <w:rPr>
                <w:rFonts w:eastAsia="Times New Roman"/>
                <w:b/>
                <w:sz w:val="26"/>
                <w:szCs w:val="26"/>
              </w:rPr>
              <w:t>,5</w:t>
            </w:r>
            <w:r w:rsidRPr="006E74AE">
              <w:rPr>
                <w:rFonts w:eastAsia="Times New Roman"/>
                <w:b/>
                <w:sz w:val="26"/>
                <w:szCs w:val="26"/>
                <w:lang w:val="sv-SE"/>
              </w:rPr>
              <w:t xml:space="preserve"> tiết)</w:t>
            </w:r>
          </w:p>
          <w:p w:rsidR="006E74AE" w:rsidRPr="006E74AE" w:rsidRDefault="006E74AE" w:rsidP="006E74AE">
            <w:pPr>
              <w:spacing w:line="276" w:lineRule="auto"/>
              <w:jc w:val="both"/>
              <w:rPr>
                <w:rFonts w:eastAsia="Calibri"/>
                <w:sz w:val="26"/>
                <w:szCs w:val="26"/>
              </w:rPr>
            </w:pPr>
            <w:r w:rsidRPr="006E74AE">
              <w:rPr>
                <w:rFonts w:eastAsia="Times New Roman"/>
                <w:sz w:val="26"/>
                <w:szCs w:val="26"/>
                <w:lang w:val="sv-SE"/>
              </w:rPr>
              <w:t>1. Bài tập cá nhân</w:t>
            </w:r>
            <w:r w:rsidRPr="006E74AE">
              <w:rPr>
                <w:rFonts w:eastAsia="Times New Roman"/>
                <w:i/>
                <w:sz w:val="26"/>
                <w:szCs w:val="26"/>
                <w:lang w:val="sv-SE"/>
              </w:rPr>
              <w:t xml:space="preserve">: Tìm hiểu nội dung, phương pháp dạy học các kiểu loại văn bản trong nhà trường qua các thời kì và đưa ra ý kiến đánh giá của cá nhân. </w:t>
            </w:r>
            <w:r w:rsidRPr="006E74AE">
              <w:rPr>
                <w:rFonts w:eastAsia="Calibri"/>
                <w:sz w:val="26"/>
                <w:szCs w:val="26"/>
              </w:rPr>
              <w:t>(Vẽ sơ đồ tư duy/ Tự luận)</w:t>
            </w:r>
          </w:p>
          <w:p w:rsidR="006E74AE" w:rsidRPr="006E74AE" w:rsidRDefault="006E74AE" w:rsidP="006E74AE">
            <w:pPr>
              <w:spacing w:line="276" w:lineRule="auto"/>
              <w:jc w:val="both"/>
              <w:rPr>
                <w:rFonts w:eastAsia="Times New Roman"/>
                <w:sz w:val="26"/>
                <w:szCs w:val="26"/>
                <w:lang w:val="sv-SE"/>
              </w:rPr>
            </w:pPr>
            <w:r w:rsidRPr="006E74AE">
              <w:rPr>
                <w:rFonts w:eastAsia="Times New Roman"/>
                <w:sz w:val="26"/>
                <w:szCs w:val="26"/>
                <w:lang w:val="sv-SE"/>
              </w:rPr>
              <w:t xml:space="preserve">2. Bài tập nhóm: </w:t>
            </w:r>
            <w:r w:rsidRPr="006E74AE">
              <w:rPr>
                <w:rFonts w:eastAsia="Times New Roman"/>
                <w:i/>
                <w:sz w:val="26"/>
                <w:szCs w:val="26"/>
                <w:lang w:val="sv-SE"/>
              </w:rPr>
              <w:t>Phân tích kĩ năng tìm hiểu và phân tích đề bằng một ví dụ cụ thể.</w:t>
            </w:r>
            <w:r w:rsidRPr="006E74AE">
              <w:rPr>
                <w:rFonts w:eastAsia="Times New Roman"/>
                <w:sz w:val="26"/>
                <w:szCs w:val="26"/>
                <w:lang w:val="sv-SE"/>
              </w:rPr>
              <w:t xml:space="preserve"> </w:t>
            </w:r>
          </w:p>
          <w:p w:rsidR="006E74AE" w:rsidRPr="006E74AE" w:rsidRDefault="006E74AE" w:rsidP="006E74AE">
            <w:pPr>
              <w:spacing w:line="276" w:lineRule="auto"/>
              <w:rPr>
                <w:rFonts w:eastAsia="Calibri"/>
                <w:b/>
                <w:sz w:val="26"/>
                <w:szCs w:val="26"/>
                <w:lang w:val="pt-BR"/>
              </w:rPr>
            </w:pPr>
            <w:r w:rsidRPr="006E74AE">
              <w:rPr>
                <w:rFonts w:eastAsia="Calibri"/>
                <w:iCs/>
                <w:sz w:val="26"/>
                <w:szCs w:val="26"/>
              </w:rPr>
              <w:t xml:space="preserve">* </w:t>
            </w:r>
            <w:r w:rsidRPr="006E74AE">
              <w:rPr>
                <w:rFonts w:eastAsia="Calibri"/>
                <w:b/>
                <w:bCs/>
                <w:iCs/>
                <w:sz w:val="26"/>
                <w:szCs w:val="26"/>
              </w:rPr>
              <w:t>Bài kiểm tra định kì số 1 (1 tiết)</w:t>
            </w:r>
          </w:p>
        </w:tc>
        <w:tc>
          <w:tcPr>
            <w:tcW w:w="1159" w:type="dxa"/>
          </w:tcPr>
          <w:p w:rsidR="006E74AE" w:rsidRPr="006E74AE" w:rsidRDefault="006E74AE" w:rsidP="006E74AE">
            <w:pPr>
              <w:spacing w:line="276" w:lineRule="auto"/>
              <w:jc w:val="both"/>
              <w:rPr>
                <w:rFonts w:eastAsia="Calibri"/>
                <w:sz w:val="26"/>
                <w:szCs w:val="26"/>
                <w:lang w:val="sv-SE"/>
              </w:rPr>
            </w:pPr>
            <w:r w:rsidRPr="006E74AE">
              <w:rPr>
                <w:rFonts w:eastAsia="Calibri"/>
                <w:i/>
                <w:sz w:val="26"/>
                <w:szCs w:val="26"/>
              </w:rPr>
              <w:t>Sinh viên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A1,A2,A3,A4,A6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i/>
                <w:sz w:val="26"/>
                <w:szCs w:val="26"/>
              </w:rPr>
            </w:pPr>
            <w:r w:rsidRPr="006E74AE">
              <w:rPr>
                <w:rFonts w:eastAsia="Calibri"/>
                <w:sz w:val="26"/>
                <w:szCs w:val="26"/>
                <w:lang w:val="pt-BR"/>
              </w:rPr>
              <w:t>LLO3</w:t>
            </w:r>
          </w:p>
        </w:tc>
        <w:tc>
          <w:tcPr>
            <w:tcW w:w="6030" w:type="dxa"/>
          </w:tcPr>
          <w:p w:rsidR="006E74AE" w:rsidRPr="006E74AE" w:rsidRDefault="006E74AE" w:rsidP="006E74AE">
            <w:pPr>
              <w:spacing w:line="276" w:lineRule="auto"/>
              <w:jc w:val="both"/>
              <w:rPr>
                <w:rFonts w:eastAsia="Calibri"/>
                <w:bCs/>
                <w:sz w:val="26"/>
                <w:szCs w:val="26"/>
                <w:lang w:val="de-DE"/>
              </w:rPr>
            </w:pPr>
            <w:r w:rsidRPr="006E74AE">
              <w:rPr>
                <w:rFonts w:eastAsia="Calibri"/>
                <w:b/>
                <w:sz w:val="26"/>
                <w:szCs w:val="26"/>
              </w:rPr>
              <w:t xml:space="preserve">B. </w:t>
            </w:r>
            <w:r w:rsidRPr="006E74AE">
              <w:rPr>
                <w:rFonts w:eastAsia="Calibri"/>
                <w:b/>
                <w:bCs/>
                <w:sz w:val="26"/>
                <w:szCs w:val="26"/>
                <w:lang w:val="de-DE"/>
              </w:rPr>
              <w:t>Nội dung tự học</w:t>
            </w:r>
            <w:r w:rsidRPr="006E74AE">
              <w:rPr>
                <w:rFonts w:eastAsia="Calibri"/>
                <w:bCs/>
                <w:sz w:val="26"/>
                <w:szCs w:val="26"/>
                <w:lang w:val="de-DE"/>
              </w:rPr>
              <w:t>:</w:t>
            </w:r>
            <w:r w:rsidRPr="006E74AE">
              <w:rPr>
                <w:rFonts w:eastAsia="Calibri"/>
                <w:bCs/>
                <w:i/>
                <w:sz w:val="26"/>
                <w:szCs w:val="26"/>
                <w:lang w:val="de-DE"/>
              </w:rPr>
              <w:t xml:space="preserve"> </w:t>
            </w:r>
            <w:r w:rsidRPr="006E74AE">
              <w:rPr>
                <w:rFonts w:eastAsia="Calibri"/>
                <w:b/>
                <w:bCs/>
                <w:sz w:val="26"/>
                <w:szCs w:val="26"/>
                <w:lang w:val="de-DE"/>
              </w:rPr>
              <w:t>(</w:t>
            </w:r>
            <w:r w:rsidRPr="006E74AE">
              <w:rPr>
                <w:rFonts w:eastAsia="Calibri"/>
                <w:b/>
                <w:bCs/>
                <w:sz w:val="26"/>
                <w:szCs w:val="26"/>
              </w:rPr>
              <w:t>16</w:t>
            </w:r>
            <w:r w:rsidRPr="006E74AE">
              <w:rPr>
                <w:rFonts w:eastAsia="Calibri"/>
                <w:b/>
                <w:bCs/>
                <w:sz w:val="26"/>
                <w:szCs w:val="26"/>
                <w:lang w:val="vi-VN"/>
              </w:rPr>
              <w:t xml:space="preserve"> </w:t>
            </w:r>
            <w:r w:rsidRPr="006E74AE">
              <w:rPr>
                <w:rFonts w:eastAsia="Calibri"/>
                <w:b/>
                <w:bCs/>
                <w:sz w:val="26"/>
                <w:szCs w:val="26"/>
                <w:lang w:val="de-DE"/>
              </w:rPr>
              <w:t>tiết)</w:t>
            </w:r>
          </w:p>
          <w:p w:rsidR="006E74AE" w:rsidRPr="006E74AE" w:rsidRDefault="006E74AE" w:rsidP="006E74AE">
            <w:pPr>
              <w:spacing w:line="276" w:lineRule="auto"/>
              <w:rPr>
                <w:rFonts w:eastAsia="Calibri"/>
                <w:i/>
                <w:sz w:val="26"/>
                <w:szCs w:val="26"/>
                <w:lang w:val="pt-BR"/>
              </w:rPr>
            </w:pPr>
            <w:r w:rsidRPr="006E74AE">
              <w:rPr>
                <w:rFonts w:eastAsia="Calibri"/>
                <w:i/>
                <w:sz w:val="26"/>
                <w:szCs w:val="26"/>
                <w:lang w:val="pt-BR"/>
              </w:rPr>
              <w:t>- Đọc tài liệu 1,2,3</w:t>
            </w:r>
          </w:p>
          <w:p w:rsidR="006E74AE" w:rsidRPr="006E74AE" w:rsidRDefault="006E74AE" w:rsidP="006E74AE">
            <w:pPr>
              <w:spacing w:line="276" w:lineRule="auto"/>
              <w:rPr>
                <w:rFonts w:eastAsia="Calibri"/>
                <w:i/>
                <w:sz w:val="26"/>
                <w:szCs w:val="26"/>
                <w:lang w:val="pt-BR"/>
              </w:rPr>
            </w:pPr>
            <w:r w:rsidRPr="006E74AE">
              <w:rPr>
                <w:rFonts w:eastAsia="Calibri"/>
                <w:i/>
                <w:sz w:val="26"/>
                <w:szCs w:val="26"/>
                <w:lang w:val="pt-BR"/>
              </w:rPr>
              <w:t>- Làm bài tập trong TL1</w:t>
            </w:r>
          </w:p>
          <w:p w:rsidR="006E74AE" w:rsidRPr="006E74AE" w:rsidRDefault="006E74AE" w:rsidP="006E74AE">
            <w:pPr>
              <w:spacing w:line="276" w:lineRule="auto"/>
              <w:rPr>
                <w:rFonts w:eastAsia="Calibri"/>
                <w:i/>
                <w:sz w:val="26"/>
                <w:szCs w:val="26"/>
                <w:lang w:val="pt-BR"/>
              </w:rPr>
            </w:pPr>
            <w:r w:rsidRPr="006E74AE">
              <w:rPr>
                <w:rFonts w:eastAsia="Calibri"/>
                <w:i/>
                <w:sz w:val="26"/>
                <w:szCs w:val="26"/>
                <w:lang w:val="pt-BR"/>
              </w:rPr>
              <w:t xml:space="preserve">-  Câu hỏi 1: Phân tích kĩ năng diễn đạt, kĩ năng trình bày trong làm văn. </w:t>
            </w:r>
          </w:p>
          <w:p w:rsidR="006E74AE" w:rsidRPr="006E74AE" w:rsidRDefault="006E74AE" w:rsidP="006E74AE">
            <w:pPr>
              <w:spacing w:line="276" w:lineRule="auto"/>
              <w:rPr>
                <w:rFonts w:eastAsia="Calibri"/>
                <w:sz w:val="26"/>
                <w:szCs w:val="26"/>
                <w:lang w:val="pt-BR"/>
              </w:rPr>
            </w:pPr>
            <w:r w:rsidRPr="006E74AE">
              <w:rPr>
                <w:rFonts w:eastAsia="Calibri"/>
                <w:i/>
                <w:sz w:val="26"/>
                <w:szCs w:val="26"/>
                <w:lang w:val="pt-BR"/>
              </w:rPr>
              <w:t xml:space="preserve">- Câu hỏi 2: Tìm ý và lập dàn ý cho chủ đề: “Tác hại của thuốc lá đối với đời sống của con người”/ “Vấn đề </w:t>
            </w:r>
            <w:r w:rsidRPr="006E74AE">
              <w:rPr>
                <w:rFonts w:eastAsia="Calibri"/>
                <w:i/>
                <w:sz w:val="26"/>
                <w:szCs w:val="26"/>
                <w:lang w:val="pt-BR"/>
              </w:rPr>
              <w:lastRenderedPageBreak/>
              <w:t>ô nhiễm môi trường hiện nay”/ “Vai trò của CNTT trong xã hội hiện đại”</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 xml:space="preserve">Yêu cầu SV nộp sản phẩm đã hoàn thành cho GV </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 A4, A6.</w:t>
            </w:r>
          </w:p>
          <w:p w:rsidR="006E74AE" w:rsidRPr="006E74AE" w:rsidRDefault="006E74AE" w:rsidP="006E74AE">
            <w:pPr>
              <w:spacing w:line="276" w:lineRule="auto"/>
              <w:jc w:val="both"/>
              <w:rPr>
                <w:rFonts w:eastAsia="Calibri"/>
                <w:i/>
                <w:sz w:val="26"/>
                <w:szCs w:val="26"/>
              </w:rPr>
            </w:pPr>
            <w:r w:rsidRPr="006E74AE">
              <w:rPr>
                <w:rFonts w:eastAsia="Calibri"/>
                <w:i/>
                <w:sz w:val="26"/>
                <w:szCs w:val="26"/>
              </w:rPr>
              <w:t>.</w:t>
            </w:r>
          </w:p>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[1],[2], [3], SGK</w:t>
            </w:r>
          </w:p>
        </w:tc>
      </w:tr>
      <w:tr w:rsidR="006E74AE" w:rsidRPr="006E74AE" w:rsidTr="006E74AE">
        <w:trPr>
          <w:gridAfter w:val="1"/>
          <w:wAfter w:w="15" w:type="dxa"/>
        </w:trPr>
        <w:tc>
          <w:tcPr>
            <w:tcW w:w="1080" w:type="dxa"/>
            <w:shd w:val="clear" w:color="auto" w:fill="B8CCE4"/>
          </w:tcPr>
          <w:p w:rsidR="006E74AE" w:rsidRPr="006E74AE" w:rsidRDefault="006E74AE" w:rsidP="006E74AE">
            <w:pPr>
              <w:spacing w:line="276" w:lineRule="auto"/>
              <w:jc w:val="both"/>
              <w:rPr>
                <w:rFonts w:eastAsia="Calibri"/>
                <w:sz w:val="26"/>
                <w:szCs w:val="26"/>
                <w:lang w:val="pt-BR"/>
              </w:rPr>
            </w:pPr>
          </w:p>
        </w:tc>
        <w:tc>
          <w:tcPr>
            <w:tcW w:w="6030" w:type="dxa"/>
            <w:shd w:val="clear" w:color="auto" w:fill="B8CCE4"/>
          </w:tcPr>
          <w:p w:rsidR="006E74AE" w:rsidRPr="006E74AE" w:rsidRDefault="006E74AE" w:rsidP="006E74AE">
            <w:pPr>
              <w:spacing w:line="276" w:lineRule="auto"/>
              <w:jc w:val="center"/>
              <w:rPr>
                <w:rFonts w:eastAsia="Calibri"/>
                <w:b/>
                <w:sz w:val="26"/>
                <w:szCs w:val="26"/>
              </w:rPr>
            </w:pPr>
            <w:r w:rsidRPr="006E74AE">
              <w:rPr>
                <w:rFonts w:eastAsia="Calibri"/>
                <w:b/>
                <w:sz w:val="26"/>
                <w:szCs w:val="26"/>
              </w:rPr>
              <w:t>Chương 2: CÁC KIỂU BÀI VĂN TRONG NHÀ TRƯỜNG PHỔ THÔNG</w:t>
            </w:r>
          </w:p>
        </w:tc>
        <w:tc>
          <w:tcPr>
            <w:tcW w:w="1980" w:type="dxa"/>
            <w:gridSpan w:val="2"/>
            <w:shd w:val="clear" w:color="auto" w:fill="B8CCE4"/>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Hình thức/</w:t>
            </w:r>
          </w:p>
          <w:p w:rsidR="006E74AE" w:rsidRPr="006E74AE" w:rsidRDefault="006E74AE" w:rsidP="006E74AE">
            <w:pPr>
              <w:spacing w:line="276" w:lineRule="auto"/>
              <w:jc w:val="both"/>
              <w:rPr>
                <w:rFonts w:eastAsia="Calibri"/>
                <w:i/>
                <w:sz w:val="26"/>
                <w:szCs w:val="26"/>
              </w:rPr>
            </w:pPr>
            <w:r w:rsidRPr="006E74AE">
              <w:rPr>
                <w:rFonts w:eastAsia="Calibri"/>
                <w:b/>
                <w:sz w:val="24"/>
                <w:szCs w:val="24"/>
              </w:rPr>
              <w:t>phương pháp</w:t>
            </w:r>
          </w:p>
        </w:tc>
        <w:tc>
          <w:tcPr>
            <w:tcW w:w="1028" w:type="dxa"/>
            <w:gridSpan w:val="2"/>
            <w:shd w:val="clear" w:color="auto" w:fill="B8CCE4"/>
          </w:tcPr>
          <w:p w:rsidR="006E74AE" w:rsidRPr="006E74AE" w:rsidRDefault="006E74AE" w:rsidP="006E74AE">
            <w:pPr>
              <w:spacing w:line="276" w:lineRule="auto"/>
              <w:jc w:val="both"/>
              <w:rPr>
                <w:rFonts w:eastAsia="Calibri"/>
                <w:b/>
                <w:sz w:val="26"/>
                <w:szCs w:val="26"/>
              </w:rPr>
            </w:pPr>
            <w:r w:rsidRPr="006E74AE">
              <w:rPr>
                <w:rFonts w:eastAsia="Calibri"/>
                <w:b/>
                <w:sz w:val="24"/>
                <w:szCs w:val="24"/>
              </w:rPr>
              <w:t>Học liệu</w:t>
            </w:r>
          </w:p>
        </w:tc>
      </w:tr>
      <w:tr w:rsidR="006E74AE" w:rsidRPr="006E74AE" w:rsidTr="006E74AE">
        <w:trPr>
          <w:gridAfter w:val="1"/>
          <w:wAfter w:w="15" w:type="dxa"/>
        </w:trPr>
        <w:tc>
          <w:tcPr>
            <w:tcW w:w="1080" w:type="dxa"/>
            <w:shd w:val="clear" w:color="auto" w:fill="B8CCE4"/>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LLOs</w:t>
            </w:r>
          </w:p>
        </w:tc>
        <w:tc>
          <w:tcPr>
            <w:tcW w:w="6030" w:type="dxa"/>
            <w:shd w:val="clear" w:color="auto" w:fill="B8CCE4"/>
          </w:tcPr>
          <w:p w:rsidR="006E74AE" w:rsidRPr="006E74AE" w:rsidRDefault="006E74AE" w:rsidP="006E74AE">
            <w:pPr>
              <w:spacing w:line="276" w:lineRule="auto"/>
              <w:jc w:val="center"/>
              <w:rPr>
                <w:rFonts w:eastAsia="Calibri"/>
                <w:b/>
                <w:sz w:val="26"/>
                <w:szCs w:val="26"/>
              </w:rPr>
            </w:pPr>
            <w:r w:rsidRPr="006E74AE">
              <w:rPr>
                <w:rFonts w:eastAsia="Calibri"/>
                <w:b/>
                <w:sz w:val="24"/>
                <w:szCs w:val="24"/>
              </w:rPr>
              <w:t>Nội dung</w:t>
            </w:r>
          </w:p>
        </w:tc>
        <w:tc>
          <w:tcPr>
            <w:tcW w:w="1159" w:type="dxa"/>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Dạy học</w:t>
            </w:r>
          </w:p>
        </w:tc>
        <w:tc>
          <w:tcPr>
            <w:tcW w:w="821" w:type="dxa"/>
            <w:shd w:val="clear" w:color="auto" w:fill="DAEEF3"/>
            <w:vAlign w:val="center"/>
          </w:tcPr>
          <w:p w:rsidR="006E74AE" w:rsidRPr="006E74AE" w:rsidRDefault="006E74AE" w:rsidP="006E74AE">
            <w:pPr>
              <w:spacing w:line="276" w:lineRule="auto"/>
              <w:jc w:val="center"/>
              <w:rPr>
                <w:rFonts w:eastAsia="Calibri"/>
                <w:b/>
                <w:sz w:val="24"/>
                <w:szCs w:val="24"/>
              </w:rPr>
            </w:pPr>
            <w:r w:rsidRPr="006E74AE">
              <w:rPr>
                <w:rFonts w:eastAsia="Calibri"/>
                <w:b/>
                <w:sz w:val="24"/>
                <w:szCs w:val="24"/>
              </w:rPr>
              <w:t>Đánh giá</w:t>
            </w:r>
          </w:p>
        </w:tc>
        <w:tc>
          <w:tcPr>
            <w:tcW w:w="1028" w:type="dxa"/>
            <w:gridSpan w:val="2"/>
            <w:shd w:val="clear" w:color="auto" w:fill="B8CCE4"/>
          </w:tcPr>
          <w:p w:rsidR="006E74AE" w:rsidRPr="006E74AE" w:rsidRDefault="006E74AE" w:rsidP="006E74AE">
            <w:pPr>
              <w:spacing w:line="276" w:lineRule="auto"/>
              <w:jc w:val="both"/>
              <w:rPr>
                <w:rFonts w:eastAsia="Calibri"/>
                <w:b/>
                <w:sz w:val="26"/>
                <w:szCs w:val="26"/>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LLO8, LLO15</w:t>
            </w: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tabs>
                <w:tab w:val="left" w:pos="4494"/>
              </w:tabs>
              <w:spacing w:line="276" w:lineRule="auto"/>
              <w:rPr>
                <w:rFonts w:eastAsia="Times New Roman"/>
                <w:b/>
                <w:sz w:val="26"/>
                <w:szCs w:val="26"/>
                <w:lang w:val="sv-SE"/>
              </w:rPr>
            </w:pPr>
            <w:r w:rsidRPr="006E74AE">
              <w:rPr>
                <w:rFonts w:eastAsia="Times New Roman"/>
                <w:b/>
                <w:sz w:val="26"/>
                <w:szCs w:val="26"/>
                <w:lang w:val="sv-SE"/>
              </w:rPr>
              <w:t>BÀI 1: VĂN BẢN TỰ SỰ</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i/>
                <w:sz w:val="26"/>
                <w:szCs w:val="26"/>
                <w:lang w:val="de-DE"/>
              </w:rPr>
              <w:t>(</w:t>
            </w:r>
            <w:r w:rsidRPr="006E74AE">
              <w:rPr>
                <w:rFonts w:eastAsia="Calibri"/>
                <w:b/>
                <w:bCs/>
                <w:i/>
                <w:sz w:val="26"/>
                <w:szCs w:val="26"/>
              </w:rPr>
              <w:t>3,5</w:t>
            </w:r>
            <w:r w:rsidRPr="006E74AE">
              <w:rPr>
                <w:rFonts w:eastAsia="Calibri"/>
                <w:b/>
                <w:bCs/>
                <w:i/>
                <w:sz w:val="26"/>
                <w:szCs w:val="26"/>
                <w:lang w:val="vi-VN"/>
              </w:rPr>
              <w:t xml:space="preserve"> </w:t>
            </w:r>
            <w:r w:rsidRPr="006E74AE">
              <w:rPr>
                <w:rFonts w:eastAsia="Calibri"/>
                <w:b/>
                <w:bCs/>
                <w:i/>
                <w:sz w:val="26"/>
                <w:szCs w:val="26"/>
                <w:lang w:val="de-DE"/>
              </w:rPr>
              <w:t>tiết)</w:t>
            </w:r>
            <w:r w:rsidRPr="006E74AE">
              <w:rPr>
                <w:rFonts w:eastAsia="Times New Roman"/>
                <w:b/>
                <w:sz w:val="26"/>
                <w:szCs w:val="26"/>
                <w:lang w:val="sv-SE"/>
              </w:rPr>
              <w:tab/>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1.1. Khái quát về văn tự sự</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1.2. Đặc điểm của văn tự sự</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1.3. Các kiểu bài văn tự sự</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1.4. Thực hành viết văn tự sự</w:t>
            </w:r>
          </w:p>
        </w:tc>
        <w:tc>
          <w:tcPr>
            <w:tcW w:w="1159" w:type="dxa"/>
          </w:tcPr>
          <w:p w:rsidR="006E74AE" w:rsidRPr="006E74AE" w:rsidRDefault="006E74AE" w:rsidP="006E74AE">
            <w:pPr>
              <w:spacing w:line="276" w:lineRule="auto"/>
              <w:jc w:val="both"/>
              <w:rPr>
                <w:rFonts w:eastAsia="Calibri"/>
                <w:i/>
                <w:sz w:val="26"/>
                <w:szCs w:val="26"/>
                <w:lang w:val="vi-VN"/>
              </w:rPr>
            </w:pPr>
            <w:r w:rsidRPr="006E74AE">
              <w:rPr>
                <w:rFonts w:eastAsia="Calibri"/>
                <w:i/>
                <w:sz w:val="26"/>
                <w:szCs w:val="26"/>
                <w:lang w:val="sv-SE"/>
              </w:rPr>
              <w:t xml:space="preserve">- Thuyết trình kết hợp trình chiếu </w:t>
            </w:r>
            <w:r w:rsidRPr="006E74AE">
              <w:rPr>
                <w:rFonts w:eastAsia="Calibri"/>
                <w:i/>
                <w:sz w:val="26"/>
                <w:szCs w:val="26"/>
                <w:lang w:val="vi-VN"/>
              </w:rPr>
              <w:t xml:space="preserve">phần </w:t>
            </w:r>
            <w:r w:rsidRPr="006E74AE">
              <w:rPr>
                <w:rFonts w:eastAsia="Calibri"/>
                <w:i/>
                <w:sz w:val="26"/>
                <w:szCs w:val="26"/>
              </w:rPr>
              <w:t>1</w:t>
            </w:r>
            <w:r w:rsidRPr="006E74AE">
              <w:rPr>
                <w:rFonts w:eastAsia="Calibri"/>
                <w:i/>
                <w:sz w:val="26"/>
                <w:szCs w:val="26"/>
                <w:lang w:val="vi-VN"/>
              </w:rPr>
              <w:t xml:space="preserve">.1, </w:t>
            </w:r>
            <w:r w:rsidRPr="006E74AE">
              <w:rPr>
                <w:rFonts w:eastAsia="Calibri"/>
                <w:i/>
                <w:sz w:val="26"/>
                <w:szCs w:val="26"/>
              </w:rPr>
              <w:t>1</w:t>
            </w:r>
            <w:r w:rsidRPr="006E74AE">
              <w:rPr>
                <w:rFonts w:eastAsia="Calibri"/>
                <w:i/>
                <w:sz w:val="26"/>
                <w:szCs w:val="26"/>
                <w:lang w:val="vi-VN"/>
              </w:rPr>
              <w:t xml:space="preserve">.2, </w:t>
            </w:r>
            <w:r w:rsidRPr="006E74AE">
              <w:rPr>
                <w:rFonts w:eastAsia="Calibri"/>
                <w:i/>
                <w:sz w:val="26"/>
                <w:szCs w:val="26"/>
              </w:rPr>
              <w:t>1</w:t>
            </w:r>
            <w:r w:rsidRPr="006E74AE">
              <w:rPr>
                <w:rFonts w:eastAsia="Calibri"/>
                <w:i/>
                <w:sz w:val="26"/>
                <w:szCs w:val="26"/>
                <w:lang w:val="vi-VN"/>
              </w:rPr>
              <w:t>.3</w:t>
            </w:r>
          </w:p>
        </w:tc>
        <w:tc>
          <w:tcPr>
            <w:tcW w:w="821" w:type="dxa"/>
          </w:tcPr>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rPr>
            </w:pPr>
            <w:r w:rsidRPr="006E74AE">
              <w:rPr>
                <w:rFonts w:eastAsia="Calibri"/>
                <w:sz w:val="26"/>
                <w:szCs w:val="26"/>
                <w:lang w:val="vi-VN"/>
              </w:rPr>
              <w:t>LLO10</w:t>
            </w:r>
            <w:r w:rsidRPr="006E74AE">
              <w:rPr>
                <w:rFonts w:eastAsia="Calibri"/>
                <w:sz w:val="26"/>
                <w:szCs w:val="26"/>
              </w:rPr>
              <w:t>, LLO11</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xml:space="preserve">* Nội dung bài tập ( </w:t>
            </w:r>
            <w:r w:rsidRPr="006E74AE">
              <w:rPr>
                <w:rFonts w:eastAsia="Calibri"/>
                <w:b/>
                <w:bCs/>
                <w:sz w:val="26"/>
                <w:szCs w:val="26"/>
                <w:lang w:val="vi-VN"/>
              </w:rPr>
              <w:t>1</w:t>
            </w:r>
            <w:r w:rsidRPr="006E74AE">
              <w:rPr>
                <w:rFonts w:eastAsia="Calibri"/>
                <w:b/>
                <w:bCs/>
                <w:sz w:val="26"/>
                <w:szCs w:val="26"/>
                <w:lang w:val="de-DE"/>
              </w:rPr>
              <w:t xml:space="preserve"> 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Phân biệt văn tự sự với các loại văn bản khác được giảng dạy trong trường phổ thông. Lấy VD minh họa.</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t>+ Phân tích cốt truyện, tổ chức tình huống và lựa chọn cách kể (trình tự kể, ngôi kể và điểm nhìn) trong văn bản tự sự.</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đọc tài liệu; làm bài tập cá nhân, nhóm;</w:t>
            </w:r>
            <w:r w:rsidRPr="006E74AE">
              <w:rPr>
                <w:rFonts w:eastAsia="Calibri"/>
                <w:i/>
                <w:sz w:val="26"/>
                <w:szCs w:val="26"/>
              </w:rPr>
              <w:t xml:space="preserve"> nộp sản phẩm cho giáo viên</w:t>
            </w:r>
          </w:p>
        </w:tc>
        <w:tc>
          <w:tcPr>
            <w:tcW w:w="821" w:type="dxa"/>
          </w:tcPr>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w:t>
            </w:r>
            <w:r w:rsidRPr="006E74AE">
              <w:rPr>
                <w:rFonts w:eastAsia="Calibri"/>
                <w:sz w:val="26"/>
                <w:szCs w:val="26"/>
              </w:rPr>
              <w:t>1,LLO1</w:t>
            </w:r>
            <w:r w:rsidRPr="006E74AE">
              <w:rPr>
                <w:rFonts w:eastAsia="Calibri"/>
                <w:sz w:val="26"/>
                <w:szCs w:val="26"/>
                <w:lang w:val="vi-VN"/>
              </w:rPr>
              <w:t>5</w:t>
            </w: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thảo luận (1 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Tầm quan trọng của văn tự sự trong đời sống?</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xml:space="preserve">+ Ngôi kể và cách kể trong văn tự sự?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Cách viết bài văn tự sự?</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t xml:space="preserve">SV </w:t>
            </w:r>
            <w:r w:rsidRPr="006E74AE">
              <w:rPr>
                <w:rFonts w:eastAsia="Calibri"/>
                <w:i/>
                <w:sz w:val="26"/>
                <w:szCs w:val="26"/>
                <w:lang w:val="en-GB"/>
              </w:rPr>
              <w:t>chuẩn bị tốt nội dung thảo luận, tích cực thảo luận</w:t>
            </w:r>
            <w:r w:rsidRPr="006E74AE">
              <w:rPr>
                <w:rFonts w:eastAsia="Calibri"/>
                <w:i/>
                <w:sz w:val="26"/>
                <w:szCs w:val="26"/>
                <w:lang w:val="sv-SE"/>
              </w:rPr>
              <w:t>,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thực hành (1,5 tiết)</w:t>
            </w:r>
          </w:p>
          <w:p w:rsidR="006E74AE" w:rsidRPr="006E74AE" w:rsidRDefault="006E74AE" w:rsidP="006E74AE">
            <w:pPr>
              <w:tabs>
                <w:tab w:val="left" w:pos="4494"/>
              </w:tabs>
              <w:spacing w:line="276" w:lineRule="auto"/>
              <w:rPr>
                <w:rFonts w:eastAsia="Times New Roman"/>
                <w:i/>
                <w:sz w:val="26"/>
                <w:szCs w:val="26"/>
                <w:lang w:val="sv-SE"/>
              </w:rPr>
            </w:pPr>
            <w:r w:rsidRPr="006E74AE">
              <w:rPr>
                <w:rFonts w:eastAsia="Times New Roman"/>
                <w:i/>
                <w:sz w:val="26"/>
                <w:szCs w:val="26"/>
                <w:lang w:val="sv-SE"/>
              </w:rPr>
              <w:t>+ Vận dụng tri thức về văn bản tự sự, tiến hành tạo lập văn bản theo các hướng: kể lại, viết tiếp hoặc tự sáng tác.</w:t>
            </w:r>
          </w:p>
          <w:p w:rsidR="006E74AE" w:rsidRPr="006E74AE" w:rsidRDefault="006E74AE" w:rsidP="006E74AE">
            <w:pPr>
              <w:tabs>
                <w:tab w:val="left" w:pos="4494"/>
              </w:tabs>
              <w:spacing w:line="276" w:lineRule="auto"/>
              <w:rPr>
                <w:rFonts w:eastAsia="Times New Roman"/>
                <w:b/>
                <w:sz w:val="26"/>
                <w:szCs w:val="26"/>
                <w:lang w:val="sv-SE"/>
              </w:rPr>
            </w:pPr>
            <w:r w:rsidRPr="006E74AE">
              <w:rPr>
                <w:rFonts w:eastAsia="Times New Roman"/>
                <w:i/>
                <w:sz w:val="26"/>
                <w:szCs w:val="26"/>
                <w:lang w:val="sv-SE"/>
              </w:rPr>
              <w:lastRenderedPageBreak/>
              <w:t>+ Thực hành soạn giảng về nội dung dạy học bài văn bản tự sự trong trường PT</w:t>
            </w:r>
          </w:p>
        </w:tc>
        <w:tc>
          <w:tcPr>
            <w:tcW w:w="1159" w:type="dxa"/>
          </w:tcPr>
          <w:p w:rsidR="006E74AE" w:rsidRPr="006E74AE" w:rsidRDefault="006E74AE" w:rsidP="006E74AE">
            <w:pPr>
              <w:spacing w:line="276" w:lineRule="auto"/>
              <w:jc w:val="both"/>
              <w:rPr>
                <w:rFonts w:eastAsia="Calibri"/>
                <w:i/>
                <w:sz w:val="26"/>
                <w:szCs w:val="26"/>
                <w:lang w:val="sv-SE"/>
              </w:rPr>
            </w:pP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A1,A2,A5,A6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lastRenderedPageBreak/>
              <w:t>LLO12, LLO13, LLO14</w:t>
            </w:r>
          </w:p>
        </w:tc>
        <w:tc>
          <w:tcPr>
            <w:tcW w:w="6030" w:type="dxa"/>
          </w:tcPr>
          <w:p w:rsidR="006E74AE" w:rsidRPr="006E74AE" w:rsidRDefault="006E74AE" w:rsidP="006E74AE">
            <w:pPr>
              <w:spacing w:line="276" w:lineRule="auto"/>
              <w:jc w:val="both"/>
              <w:rPr>
                <w:rFonts w:eastAsia="Calibri"/>
                <w:bCs/>
                <w:sz w:val="26"/>
                <w:szCs w:val="26"/>
                <w:lang w:val="de-DE"/>
              </w:rPr>
            </w:pPr>
            <w:r w:rsidRPr="006E74AE">
              <w:rPr>
                <w:rFonts w:eastAsia="Calibri"/>
                <w:b/>
                <w:sz w:val="26"/>
                <w:szCs w:val="26"/>
              </w:rPr>
              <w:t xml:space="preserve">B. </w:t>
            </w:r>
            <w:r w:rsidRPr="006E74AE">
              <w:rPr>
                <w:rFonts w:eastAsia="Calibri"/>
                <w:b/>
                <w:bCs/>
                <w:sz w:val="26"/>
                <w:szCs w:val="26"/>
                <w:lang w:val="de-DE"/>
              </w:rPr>
              <w:t>Nội dung tự học</w:t>
            </w:r>
            <w:r w:rsidRPr="006E74AE">
              <w:rPr>
                <w:rFonts w:eastAsia="Calibri"/>
                <w:bCs/>
                <w:sz w:val="26"/>
                <w:szCs w:val="26"/>
                <w:lang w:val="de-DE"/>
              </w:rPr>
              <w:t xml:space="preserve">: </w:t>
            </w:r>
            <w:r w:rsidRPr="006E74AE">
              <w:rPr>
                <w:rFonts w:eastAsia="Calibri"/>
                <w:b/>
                <w:bCs/>
                <w:sz w:val="26"/>
                <w:szCs w:val="26"/>
                <w:lang w:val="de-DE"/>
              </w:rPr>
              <w:t>(</w:t>
            </w:r>
            <w:r w:rsidRPr="006E74AE">
              <w:rPr>
                <w:rFonts w:eastAsia="Calibri"/>
                <w:b/>
                <w:bCs/>
                <w:sz w:val="26"/>
                <w:szCs w:val="26"/>
              </w:rPr>
              <w:t xml:space="preserve">10 </w:t>
            </w:r>
            <w:r w:rsidRPr="006E74AE">
              <w:rPr>
                <w:rFonts w:eastAsia="Calibri"/>
                <w:b/>
                <w:bCs/>
                <w:sz w:val="26"/>
                <w:szCs w:val="26"/>
                <w:lang w:val="de-DE"/>
              </w:rPr>
              <w:t>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BT1: Rèn luyện kĩ năng viết bài văn tự sự về người thực, việc thực trong đời sống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+Phân tích nghệ thuật kể chuyện trong một bài văn tự sự về người thực, việc thực trong đời sống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Viết một bài văn kể về người thực, việc thực trong đời sống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ml:space="preserve">+ Nhận xét, đánh giá, sửa lỗi trong một văn bản tự sự về đời sống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BT2:</w:t>
            </w:r>
            <w:r w:rsidRPr="006E74AE">
              <w:rPr>
                <w:rFonts w:eastAsia="Times New Roman"/>
                <w:b/>
                <w:i/>
                <w:sz w:val="26"/>
                <w:szCs w:val="26"/>
                <w:lang w:val="sv-SE"/>
              </w:rPr>
              <w:t xml:space="preserve"> </w:t>
            </w:r>
            <w:r w:rsidRPr="006E74AE">
              <w:rPr>
                <w:rFonts w:eastAsia="Times New Roman"/>
                <w:i/>
                <w:sz w:val="26"/>
                <w:szCs w:val="26"/>
                <w:lang w:val="sv-SE"/>
              </w:rPr>
              <w:t>Rèn luyện kĩ năng viết văn bản tự sự tưởng tượng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Phân tích nghệ thuật kể chuyện trong một bài văn tự sự tưởng tượng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ml:space="preserve">+ Viết một văn bản tự sự tưởng tượng theo chủ đề.  </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sửa lỗi trong một văn bản tự sự tưởng tượng</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BT3: Hãy chuyển nội dung chính trong bài thơ thành một câu chuyện.</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Yêu cầu SV nộp sản phẩm đã hoàn thành cho GV</w:t>
            </w:r>
          </w:p>
        </w:tc>
        <w:tc>
          <w:tcPr>
            <w:tcW w:w="821" w:type="dxa"/>
          </w:tcPr>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pt-BR"/>
              </w:rPr>
              <w:t>LLO</w:t>
            </w:r>
            <w:r w:rsidRPr="006E74AE">
              <w:rPr>
                <w:rFonts w:eastAsia="Calibri"/>
                <w:sz w:val="26"/>
                <w:szCs w:val="26"/>
                <w:lang w:val="vi-VN"/>
              </w:rPr>
              <w:t>8</w:t>
            </w:r>
          </w:p>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w:t>
            </w:r>
            <w:r w:rsidRPr="006E74AE">
              <w:rPr>
                <w:rFonts w:eastAsia="Calibri"/>
                <w:sz w:val="26"/>
                <w:szCs w:val="26"/>
                <w:lang w:val="pt-BR"/>
              </w:rPr>
              <w:t>1</w:t>
            </w:r>
            <w:r w:rsidRPr="006E74AE">
              <w:rPr>
                <w:rFonts w:eastAsia="Calibri"/>
                <w:sz w:val="26"/>
                <w:szCs w:val="26"/>
                <w:lang w:val="vi-VN"/>
              </w:rPr>
              <w:t>5</w:t>
            </w: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b/>
                <w:sz w:val="26"/>
                <w:szCs w:val="26"/>
                <w:lang w:val="sv-SE"/>
              </w:rPr>
            </w:pPr>
            <w:r w:rsidRPr="006E74AE">
              <w:rPr>
                <w:rFonts w:eastAsia="Times New Roman"/>
                <w:b/>
                <w:sz w:val="26"/>
                <w:szCs w:val="26"/>
                <w:lang w:val="sv-SE"/>
              </w:rPr>
              <w:t xml:space="preserve">BÀI 2: VĂN BẢN MIÊU TẢ </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vi-VN"/>
              </w:rPr>
              <w:t>(</w:t>
            </w:r>
            <w:r w:rsidRPr="006E74AE">
              <w:rPr>
                <w:rFonts w:eastAsia="Calibri"/>
                <w:b/>
                <w:bCs/>
                <w:color w:val="FF0000"/>
                <w:sz w:val="26"/>
                <w:szCs w:val="26"/>
              </w:rPr>
              <w:t xml:space="preserve">3,5 </w:t>
            </w:r>
            <w:r w:rsidRPr="006E74AE">
              <w:rPr>
                <w:rFonts w:eastAsia="Calibri"/>
                <w:b/>
                <w:bCs/>
                <w:sz w:val="26"/>
                <w:szCs w:val="26"/>
                <w:lang w:val="de-DE"/>
              </w:rPr>
              <w:t>tiết)</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2.1. Khái quát về văn miêu tả</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2.2. Đặc điểm của văn miêu tả</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2.3. Các</w:t>
            </w:r>
            <w:r w:rsidRPr="006E74AE">
              <w:rPr>
                <w:rFonts w:eastAsia="Times New Roman"/>
                <w:sz w:val="26"/>
                <w:szCs w:val="26"/>
                <w:lang w:val="vi-VN"/>
              </w:rPr>
              <w:t xml:space="preserve"> </w:t>
            </w:r>
            <w:r w:rsidRPr="006E74AE">
              <w:rPr>
                <w:rFonts w:eastAsia="Times New Roman"/>
                <w:sz w:val="26"/>
                <w:szCs w:val="26"/>
                <w:lang w:val="sv-SE"/>
              </w:rPr>
              <w:t>kiểu bài văn miêu tả</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2.4. Thực hành viết văn miêu tả</w:t>
            </w:r>
          </w:p>
        </w:tc>
        <w:tc>
          <w:tcPr>
            <w:tcW w:w="1159" w:type="dxa"/>
          </w:tcPr>
          <w:p w:rsidR="006E74AE" w:rsidRPr="006E74AE" w:rsidRDefault="006E74AE" w:rsidP="006E74AE">
            <w:pPr>
              <w:spacing w:line="276" w:lineRule="auto"/>
              <w:jc w:val="both"/>
              <w:rPr>
                <w:rFonts w:eastAsia="Calibri"/>
                <w:sz w:val="26"/>
                <w:szCs w:val="26"/>
                <w:lang w:val="sv-SE"/>
              </w:rPr>
            </w:pPr>
          </w:p>
          <w:p w:rsidR="006E74AE" w:rsidRPr="006E74AE" w:rsidRDefault="006E74AE" w:rsidP="006E74AE">
            <w:pPr>
              <w:spacing w:line="276" w:lineRule="auto"/>
              <w:jc w:val="both"/>
              <w:rPr>
                <w:rFonts w:eastAsia="Calibri"/>
                <w:i/>
                <w:sz w:val="26"/>
                <w:szCs w:val="26"/>
                <w:lang w:val="vi-VN"/>
              </w:rPr>
            </w:pPr>
            <w:r w:rsidRPr="006E74AE">
              <w:rPr>
                <w:rFonts w:eastAsia="Calibri"/>
                <w:i/>
                <w:sz w:val="26"/>
                <w:szCs w:val="26"/>
                <w:lang w:val="sv-SE"/>
              </w:rPr>
              <w:t xml:space="preserve">- </w:t>
            </w:r>
            <w:r w:rsidRPr="006E74AE">
              <w:rPr>
                <w:rFonts w:eastAsia="Calibri"/>
                <w:i/>
                <w:sz w:val="26"/>
                <w:szCs w:val="26"/>
                <w:lang w:val="vi-VN"/>
              </w:rPr>
              <w:t>Đàm thoại, t</w:t>
            </w:r>
            <w:r w:rsidRPr="006E74AE">
              <w:rPr>
                <w:rFonts w:eastAsia="Calibri"/>
                <w:i/>
                <w:sz w:val="26"/>
                <w:szCs w:val="26"/>
                <w:lang w:val="sv-SE"/>
              </w:rPr>
              <w:t xml:space="preserve">huyết trình kết hợp trình chiếu </w:t>
            </w:r>
            <w:r w:rsidRPr="006E74AE">
              <w:rPr>
                <w:rFonts w:eastAsia="Calibri"/>
                <w:i/>
                <w:sz w:val="26"/>
                <w:szCs w:val="26"/>
              </w:rPr>
              <w:t>2</w:t>
            </w:r>
            <w:r w:rsidRPr="006E74AE">
              <w:rPr>
                <w:rFonts w:eastAsia="Calibri"/>
                <w:i/>
                <w:sz w:val="26"/>
                <w:szCs w:val="26"/>
                <w:lang w:val="vi-VN"/>
              </w:rPr>
              <w:t xml:space="preserve">.1, </w:t>
            </w:r>
            <w:r w:rsidRPr="006E74AE">
              <w:rPr>
                <w:rFonts w:eastAsia="Calibri"/>
                <w:i/>
                <w:sz w:val="26"/>
                <w:szCs w:val="26"/>
              </w:rPr>
              <w:t>2</w:t>
            </w:r>
            <w:r w:rsidRPr="006E74AE">
              <w:rPr>
                <w:rFonts w:eastAsia="Calibri"/>
                <w:i/>
                <w:sz w:val="26"/>
                <w:szCs w:val="26"/>
                <w:lang w:val="vi-VN"/>
              </w:rPr>
              <w:t>.2</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A1;A2,A3;A5, A6.</w:t>
            </w:r>
          </w:p>
          <w:p w:rsidR="006E74AE" w:rsidRPr="006E74AE" w:rsidRDefault="006E74AE" w:rsidP="006E74AE">
            <w:pPr>
              <w:spacing w:line="276" w:lineRule="auto"/>
              <w:jc w:val="both"/>
              <w:rPr>
                <w:rFonts w:eastAsia="Calibri"/>
                <w:i/>
                <w:sz w:val="26"/>
                <w:szCs w:val="26"/>
              </w:rPr>
            </w:pPr>
            <w:r w:rsidRPr="006E74AE">
              <w:rPr>
                <w:rFonts w:eastAsia="Calibri"/>
                <w:i/>
                <w:sz w:val="26"/>
                <w:szCs w:val="26"/>
              </w:rPr>
              <w:t>.</w:t>
            </w:r>
          </w:p>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LL010</w:t>
            </w:r>
          </w:p>
          <w:p w:rsidR="006E74AE" w:rsidRPr="006E74AE" w:rsidRDefault="006E74AE" w:rsidP="006E74AE">
            <w:pPr>
              <w:spacing w:line="276" w:lineRule="auto"/>
              <w:jc w:val="both"/>
              <w:rPr>
                <w:rFonts w:eastAsia="Calibri"/>
                <w:sz w:val="26"/>
                <w:szCs w:val="26"/>
                <w:lang w:val="pt-BR"/>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bài tập (</w:t>
            </w:r>
            <w:r w:rsidRPr="006E74AE">
              <w:rPr>
                <w:rFonts w:eastAsia="Calibri"/>
                <w:b/>
                <w:bCs/>
                <w:sz w:val="26"/>
                <w:szCs w:val="26"/>
                <w:lang w:val="vi-VN"/>
              </w:rPr>
              <w:t>1</w:t>
            </w:r>
            <w:r w:rsidRPr="006E74AE">
              <w:rPr>
                <w:rFonts w:eastAsia="Calibri"/>
                <w:b/>
                <w:bCs/>
                <w:sz w:val="26"/>
                <w:szCs w:val="26"/>
                <w:lang w:val="de-DE"/>
              </w:rPr>
              <w:t xml:space="preserve"> tiết)</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t xml:space="preserve">1. Phân biệt được các kiểu bài trong văn miêu tả, chỉ ra điểm tương đồng và khác biệt giữa chúng.  </w:t>
            </w:r>
          </w:p>
          <w:p w:rsidR="006E74AE" w:rsidRPr="006E74AE" w:rsidRDefault="006E74AE" w:rsidP="006E74AE">
            <w:pPr>
              <w:widowControl w:val="0"/>
              <w:spacing w:line="276" w:lineRule="auto"/>
              <w:jc w:val="both"/>
              <w:rPr>
                <w:rFonts w:eastAsia="Times New Roman"/>
                <w:i/>
                <w:sz w:val="26"/>
                <w:szCs w:val="26"/>
                <w:lang w:val="it-IT"/>
              </w:rPr>
            </w:pPr>
            <w:r w:rsidRPr="006E74AE">
              <w:rPr>
                <w:rFonts w:eastAsia="Times New Roman"/>
                <w:i/>
                <w:sz w:val="26"/>
                <w:szCs w:val="26"/>
                <w:lang w:val="sv-SE"/>
              </w:rPr>
              <w:t xml:space="preserve">2. Phân tích </w:t>
            </w:r>
            <w:r w:rsidRPr="006E74AE">
              <w:rPr>
                <w:rFonts w:eastAsia="Times New Roman"/>
                <w:i/>
                <w:sz w:val="26"/>
                <w:szCs w:val="26"/>
                <w:lang w:val="it-IT"/>
              </w:rPr>
              <w:t xml:space="preserve">được điểm khác biệt giữa miêu tả trong văn chương nghệ thuật với miêu tả trong lĩnh vực khoa học. </w:t>
            </w:r>
          </w:p>
        </w:tc>
        <w:tc>
          <w:tcPr>
            <w:tcW w:w="1159" w:type="dxa"/>
          </w:tcPr>
          <w:p w:rsidR="006E74AE" w:rsidRPr="006E74AE" w:rsidRDefault="006E74AE" w:rsidP="006E74AE">
            <w:pPr>
              <w:spacing w:line="276" w:lineRule="auto"/>
              <w:jc w:val="both"/>
              <w:rPr>
                <w:rFonts w:eastAsia="Calibri"/>
                <w:i/>
                <w:sz w:val="26"/>
                <w:szCs w:val="26"/>
                <w:lang w:val="en-GB"/>
              </w:rPr>
            </w:pPr>
            <w:r w:rsidRPr="006E74AE">
              <w:rPr>
                <w:rFonts w:eastAsia="Calibri"/>
                <w:i/>
                <w:sz w:val="26"/>
                <w:szCs w:val="26"/>
                <w:lang w:val="en-GB"/>
              </w:rPr>
              <w:t>SV đọc tài liệu; làm bài tập cá nhân, bài tập nhóm, nộp sản phẩm cho GV</w:t>
            </w:r>
          </w:p>
          <w:p w:rsidR="006E74AE" w:rsidRPr="006E74AE" w:rsidRDefault="006E74AE" w:rsidP="006E74AE">
            <w:pPr>
              <w:spacing w:line="276" w:lineRule="auto"/>
              <w:jc w:val="both"/>
              <w:rPr>
                <w:rFonts w:eastAsia="Calibri"/>
                <w:sz w:val="26"/>
                <w:szCs w:val="26"/>
                <w:lang w:val="sv-SE"/>
              </w:rPr>
            </w:pP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A1,A2,A3</w:t>
            </w:r>
          </w:p>
        </w:tc>
        <w:tc>
          <w:tcPr>
            <w:tcW w:w="1028" w:type="dxa"/>
            <w:gridSpan w:val="2"/>
          </w:tcPr>
          <w:p w:rsidR="006E74AE" w:rsidRPr="006E74AE" w:rsidRDefault="006E74AE" w:rsidP="006E74AE">
            <w:pPr>
              <w:spacing w:line="276" w:lineRule="auto"/>
              <w:jc w:val="both"/>
              <w:rPr>
                <w:rFonts w:eastAsia="Times New Roman"/>
                <w:noProof/>
                <w:sz w:val="26"/>
                <w:szCs w:val="26"/>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rPr>
            </w:pPr>
            <w:r w:rsidRPr="006E74AE">
              <w:rPr>
                <w:rFonts w:eastAsia="Calibri"/>
                <w:sz w:val="26"/>
                <w:szCs w:val="26"/>
                <w:lang w:val="vi-VN"/>
              </w:rPr>
              <w:lastRenderedPageBreak/>
              <w:t>LLO1</w:t>
            </w:r>
            <w:r w:rsidRPr="006E74AE">
              <w:rPr>
                <w:rFonts w:eastAsia="Calibri"/>
                <w:sz w:val="26"/>
                <w:szCs w:val="26"/>
              </w:rPr>
              <w:t>5</w:t>
            </w: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thảo luận (</w:t>
            </w:r>
            <w:r w:rsidRPr="006E74AE">
              <w:rPr>
                <w:rFonts w:eastAsia="Calibri"/>
                <w:b/>
                <w:bCs/>
                <w:sz w:val="26"/>
                <w:szCs w:val="26"/>
                <w:lang w:val="vi-VN"/>
              </w:rPr>
              <w:t>1</w:t>
            </w:r>
            <w:r w:rsidRPr="006E74AE">
              <w:rPr>
                <w:rFonts w:eastAsia="Calibri"/>
                <w:b/>
                <w:bCs/>
                <w:sz w:val="26"/>
                <w:szCs w:val="26"/>
              </w:rPr>
              <w:t>,5</w:t>
            </w:r>
            <w:r w:rsidRPr="006E74AE">
              <w:rPr>
                <w:rFonts w:eastAsia="Calibri"/>
                <w:b/>
                <w:bCs/>
                <w:sz w:val="26"/>
                <w:szCs w:val="26"/>
                <w:lang w:val="de-DE"/>
              </w:rPr>
              <w:t xml:space="preserve"> tiết)</w:t>
            </w:r>
          </w:p>
          <w:p w:rsidR="006E74AE" w:rsidRPr="006E74AE" w:rsidRDefault="006E74AE" w:rsidP="006E74AE">
            <w:pPr>
              <w:widowControl w:val="0"/>
              <w:spacing w:line="276" w:lineRule="auto"/>
              <w:jc w:val="both"/>
              <w:rPr>
                <w:rFonts w:eastAsia="Times New Roman"/>
                <w:i/>
                <w:sz w:val="26"/>
                <w:szCs w:val="26"/>
                <w:lang w:val="it-IT"/>
              </w:rPr>
            </w:pPr>
            <w:r w:rsidRPr="006E74AE">
              <w:rPr>
                <w:rFonts w:eastAsia="Times New Roman"/>
                <w:i/>
                <w:sz w:val="26"/>
                <w:szCs w:val="26"/>
                <w:lang w:val="sv-SE"/>
              </w:rPr>
              <w:t>1. Vai</w:t>
            </w:r>
            <w:r w:rsidRPr="006E74AE">
              <w:rPr>
                <w:rFonts w:eastAsia="Times New Roman"/>
                <w:i/>
                <w:sz w:val="26"/>
                <w:szCs w:val="26"/>
                <w:lang w:val="it-IT"/>
              </w:rPr>
              <w:t xml:space="preserve"> trò của quan sát trong văn miêu tả.</w:t>
            </w:r>
          </w:p>
          <w:p w:rsidR="006E74AE" w:rsidRPr="006E74AE" w:rsidRDefault="006E74AE" w:rsidP="006E74AE">
            <w:pPr>
              <w:spacing w:line="276" w:lineRule="auto"/>
              <w:rPr>
                <w:rFonts w:eastAsia="Times New Roman"/>
                <w:b/>
                <w:sz w:val="26"/>
                <w:szCs w:val="26"/>
                <w:lang w:val="sv-SE"/>
              </w:rPr>
            </w:pPr>
            <w:r w:rsidRPr="006E74AE">
              <w:rPr>
                <w:rFonts w:eastAsia="Times New Roman"/>
                <w:sz w:val="26"/>
                <w:szCs w:val="26"/>
                <w:lang w:val="sv-SE"/>
              </w:rPr>
              <w:t>2.</w:t>
            </w:r>
            <w:r w:rsidRPr="006E74AE">
              <w:rPr>
                <w:rFonts w:eastAsia="Times New Roman"/>
                <w:b/>
                <w:sz w:val="26"/>
                <w:szCs w:val="26"/>
                <w:lang w:val="sv-SE"/>
              </w:rPr>
              <w:t xml:space="preserve"> </w:t>
            </w:r>
            <w:r w:rsidRPr="006E74AE">
              <w:rPr>
                <w:rFonts w:eastAsia="Times New Roman"/>
                <w:i/>
                <w:sz w:val="26"/>
                <w:szCs w:val="26"/>
                <w:lang w:val="sv-SE"/>
              </w:rPr>
              <w:t>Điểm nhìn trong văn miêu tả.</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t xml:space="preserve">SV </w:t>
            </w:r>
            <w:r w:rsidRPr="006E74AE">
              <w:rPr>
                <w:rFonts w:eastAsia="Calibri"/>
                <w:i/>
                <w:sz w:val="26"/>
                <w:szCs w:val="26"/>
                <w:lang w:val="en-GB"/>
              </w:rPr>
              <w:t>chuẩn bị tốt nội dung thảo luận, tích cực trao đổi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A1,A2,A3,A5,A6</w:t>
            </w:r>
          </w:p>
        </w:tc>
        <w:tc>
          <w:tcPr>
            <w:tcW w:w="1028" w:type="dxa"/>
            <w:gridSpan w:val="2"/>
          </w:tcPr>
          <w:p w:rsidR="006E74AE" w:rsidRPr="006E74AE" w:rsidRDefault="006E74AE" w:rsidP="006E74AE">
            <w:pPr>
              <w:spacing w:line="276" w:lineRule="auto"/>
              <w:jc w:val="both"/>
              <w:rPr>
                <w:rFonts w:eastAsia="Times New Roman"/>
                <w:noProof/>
                <w:sz w:val="26"/>
                <w:szCs w:val="26"/>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LLO11</w:t>
            </w:r>
          </w:p>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w:t>
            </w:r>
          </w:p>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vi-VN"/>
              </w:rPr>
              <w:t>LLO13</w:t>
            </w: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thực hành (</w:t>
            </w:r>
            <w:r w:rsidRPr="006E74AE">
              <w:rPr>
                <w:rFonts w:eastAsia="Calibri"/>
                <w:b/>
                <w:bCs/>
                <w:sz w:val="26"/>
                <w:szCs w:val="26"/>
                <w:lang w:val="vi-VN"/>
              </w:rPr>
              <w:t>1,5</w:t>
            </w:r>
            <w:r w:rsidRPr="006E74AE">
              <w:rPr>
                <w:rFonts w:eastAsia="Calibri"/>
                <w:b/>
                <w:bCs/>
                <w:sz w:val="26"/>
                <w:szCs w:val="26"/>
                <w:lang w:val="de-DE"/>
              </w:rPr>
              <w:t xml:space="preserve"> 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1.</w:t>
            </w:r>
            <w:r w:rsidRPr="006E74AE">
              <w:rPr>
                <w:rFonts w:eastAsia="Times New Roman"/>
                <w:sz w:val="26"/>
                <w:szCs w:val="26"/>
                <w:lang w:val="sv-SE"/>
              </w:rPr>
              <w:t xml:space="preserve"> </w:t>
            </w:r>
            <w:r w:rsidRPr="006E74AE">
              <w:rPr>
                <w:rFonts w:eastAsia="Times New Roman"/>
                <w:i/>
                <w:sz w:val="26"/>
                <w:szCs w:val="26"/>
                <w:lang w:val="sv-SE"/>
              </w:rPr>
              <w:t xml:space="preserve">Vận dụng tri thức về phân loại và cách viết văn bản miêu tả, tiến hành tạo lập văn bản miêu tả theo chủ đề cho trước.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xml:space="preserve">2. Thực hành soạn giảng về nội dung dạy học bài văn bản miêu tả trong trường PT. </w:t>
            </w:r>
          </w:p>
        </w:tc>
        <w:tc>
          <w:tcPr>
            <w:tcW w:w="1159" w:type="dxa"/>
          </w:tcPr>
          <w:p w:rsidR="006E74AE" w:rsidRPr="006E74AE" w:rsidRDefault="006E74AE" w:rsidP="006E74AE">
            <w:pPr>
              <w:spacing w:line="276" w:lineRule="auto"/>
              <w:jc w:val="both"/>
              <w:rPr>
                <w:rFonts w:eastAsia="Calibri"/>
                <w:sz w:val="26"/>
                <w:szCs w:val="26"/>
                <w:lang w:val="sv-SE"/>
              </w:rPr>
            </w:pPr>
            <w:r w:rsidRPr="006E74AE">
              <w:rPr>
                <w:rFonts w:eastAsia="Calibri"/>
                <w:i/>
                <w:sz w:val="26"/>
                <w:szCs w:val="26"/>
              </w:rPr>
              <w:t>SV giảng,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A1,A2,A5,A6</w:t>
            </w:r>
          </w:p>
        </w:tc>
        <w:tc>
          <w:tcPr>
            <w:tcW w:w="1028" w:type="dxa"/>
            <w:gridSpan w:val="2"/>
          </w:tcPr>
          <w:p w:rsidR="006E74AE" w:rsidRPr="006E74AE" w:rsidRDefault="006E74AE" w:rsidP="006E74AE">
            <w:pPr>
              <w:spacing w:line="276" w:lineRule="auto"/>
              <w:jc w:val="both"/>
              <w:rPr>
                <w:rFonts w:eastAsia="Times New Roman"/>
                <w:noProof/>
                <w:sz w:val="26"/>
                <w:szCs w:val="26"/>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 LLO13, LLO14</w:t>
            </w:r>
          </w:p>
        </w:tc>
        <w:tc>
          <w:tcPr>
            <w:tcW w:w="6030" w:type="dxa"/>
          </w:tcPr>
          <w:p w:rsidR="006E74AE" w:rsidRPr="006E74AE" w:rsidRDefault="006E74AE" w:rsidP="006E74AE">
            <w:pPr>
              <w:spacing w:line="276" w:lineRule="auto"/>
              <w:jc w:val="both"/>
              <w:rPr>
                <w:rFonts w:eastAsia="Calibri"/>
                <w:bCs/>
                <w:sz w:val="26"/>
                <w:szCs w:val="26"/>
                <w:lang w:val="de-DE"/>
              </w:rPr>
            </w:pPr>
            <w:r w:rsidRPr="006E74AE">
              <w:rPr>
                <w:rFonts w:eastAsia="Calibri"/>
                <w:b/>
                <w:sz w:val="26"/>
                <w:szCs w:val="26"/>
              </w:rPr>
              <w:t xml:space="preserve">B. </w:t>
            </w:r>
            <w:r w:rsidRPr="006E74AE">
              <w:rPr>
                <w:rFonts w:eastAsia="Calibri"/>
                <w:b/>
                <w:bCs/>
                <w:sz w:val="26"/>
                <w:szCs w:val="26"/>
                <w:lang w:val="de-DE"/>
              </w:rPr>
              <w:t>Nội dung tự học</w:t>
            </w:r>
            <w:r w:rsidRPr="006E74AE">
              <w:rPr>
                <w:rFonts w:eastAsia="Calibri"/>
                <w:bCs/>
                <w:i/>
                <w:sz w:val="26"/>
                <w:szCs w:val="26"/>
                <w:lang w:val="de-DE"/>
              </w:rPr>
              <w:t xml:space="preserve">: </w:t>
            </w:r>
            <w:r w:rsidRPr="006E74AE">
              <w:rPr>
                <w:rFonts w:eastAsia="Calibri"/>
                <w:b/>
                <w:bCs/>
                <w:sz w:val="26"/>
                <w:szCs w:val="26"/>
                <w:lang w:val="de-DE"/>
              </w:rPr>
              <w:t>(</w:t>
            </w:r>
            <w:r w:rsidRPr="006E74AE">
              <w:rPr>
                <w:rFonts w:eastAsia="Calibri"/>
                <w:b/>
                <w:bCs/>
                <w:sz w:val="26"/>
                <w:szCs w:val="26"/>
              </w:rPr>
              <w:t>10</w:t>
            </w:r>
            <w:r w:rsidRPr="006E74AE">
              <w:rPr>
                <w:rFonts w:eastAsia="Calibri"/>
                <w:b/>
                <w:bCs/>
                <w:sz w:val="26"/>
                <w:szCs w:val="26"/>
                <w:lang w:val="vi-VN"/>
              </w:rPr>
              <w:t xml:space="preserve"> </w:t>
            </w:r>
            <w:r w:rsidRPr="006E74AE">
              <w:rPr>
                <w:rFonts w:eastAsia="Calibri"/>
                <w:b/>
                <w:bCs/>
                <w:sz w:val="26"/>
                <w:szCs w:val="26"/>
                <w:lang w:val="de-DE"/>
              </w:rPr>
              <w:t>tiết)</w:t>
            </w:r>
          </w:p>
          <w:p w:rsidR="006E74AE" w:rsidRPr="006E74AE" w:rsidRDefault="006E74AE" w:rsidP="006E74AE">
            <w:pPr>
              <w:spacing w:line="276" w:lineRule="auto"/>
              <w:rPr>
                <w:rFonts w:eastAsia="Calibri"/>
                <w:i/>
                <w:sz w:val="26"/>
                <w:szCs w:val="26"/>
                <w:lang w:val="pt-BR"/>
              </w:rPr>
            </w:pPr>
            <w:r w:rsidRPr="006E74AE">
              <w:rPr>
                <w:rFonts w:eastAsia="Calibri"/>
                <w:i/>
                <w:sz w:val="26"/>
                <w:szCs w:val="26"/>
                <w:lang w:val="pt-BR"/>
              </w:rPr>
              <w:t>- Đọc tài liệu 1,2,3</w:t>
            </w:r>
          </w:p>
          <w:p w:rsidR="006E74AE" w:rsidRPr="006E74AE" w:rsidRDefault="006E74AE" w:rsidP="006E74AE">
            <w:pPr>
              <w:spacing w:line="276" w:lineRule="auto"/>
              <w:rPr>
                <w:rFonts w:eastAsia="Calibri"/>
                <w:i/>
                <w:sz w:val="26"/>
                <w:szCs w:val="26"/>
                <w:lang w:val="pt-BR"/>
              </w:rPr>
            </w:pPr>
            <w:r w:rsidRPr="006E74AE">
              <w:rPr>
                <w:rFonts w:eastAsia="Calibri"/>
                <w:i/>
                <w:sz w:val="26"/>
                <w:szCs w:val="26"/>
                <w:lang w:val="pt-BR"/>
              </w:rPr>
              <w:t>- Làm bài tập trong TL1</w:t>
            </w:r>
          </w:p>
          <w:p w:rsidR="006E74AE" w:rsidRPr="006E74AE" w:rsidRDefault="006E74AE" w:rsidP="006E74AE">
            <w:pPr>
              <w:spacing w:line="276" w:lineRule="auto"/>
              <w:rPr>
                <w:rFonts w:eastAsia="Calibri"/>
                <w:sz w:val="26"/>
                <w:szCs w:val="26"/>
                <w:lang w:val="pt-BR"/>
              </w:rPr>
            </w:pPr>
            <w:r w:rsidRPr="006E74AE">
              <w:rPr>
                <w:rFonts w:eastAsia="Calibri"/>
                <w:i/>
                <w:sz w:val="26"/>
                <w:szCs w:val="26"/>
                <w:lang w:val="pt-BR"/>
              </w:rPr>
              <w:t>- Làm các bài tập:</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Phân tích nghệ thuật miêu tả nhân vật trong một tác phẩm văn học cụ thể.</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w:t>
            </w:r>
            <w:r w:rsidRPr="006E74AE">
              <w:rPr>
                <w:rFonts w:eastAsia="Times New Roman"/>
                <w:b/>
                <w:i/>
                <w:sz w:val="26"/>
                <w:szCs w:val="26"/>
                <w:lang w:val="sv-SE"/>
              </w:rPr>
              <w:t xml:space="preserve"> </w:t>
            </w:r>
            <w:r w:rsidRPr="006E74AE">
              <w:rPr>
                <w:rFonts w:eastAsia="Times New Roman"/>
                <w:i/>
                <w:sz w:val="26"/>
                <w:szCs w:val="26"/>
                <w:lang w:val="sv-SE"/>
              </w:rPr>
              <w:t xml:space="preserve">Viết văn bản ngắn miêu tả phong cảnh của một vùng quê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Nhận xét, đánh giá và sửa lỗi trong một văn bản tả loài vật</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SV đọc tài liệu, làm bài tập và nộp sản phẩm cho GV</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A1,A2,A5,A6</w:t>
            </w:r>
          </w:p>
        </w:tc>
        <w:tc>
          <w:tcPr>
            <w:tcW w:w="1028" w:type="dxa"/>
            <w:gridSpan w:val="2"/>
          </w:tcPr>
          <w:p w:rsidR="006E74AE" w:rsidRPr="006E74AE" w:rsidRDefault="006E74AE" w:rsidP="006E74AE">
            <w:pPr>
              <w:spacing w:line="276" w:lineRule="auto"/>
              <w:jc w:val="both"/>
              <w:rPr>
                <w:rFonts w:eastAsia="Calibri"/>
                <w:b/>
                <w:sz w:val="26"/>
                <w:szCs w:val="26"/>
              </w:rPr>
            </w:pPr>
          </w:p>
        </w:tc>
      </w:tr>
      <w:tr w:rsidR="006E74AE" w:rsidRPr="006E74AE" w:rsidTr="00F317ED">
        <w:trPr>
          <w:gridAfter w:val="1"/>
          <w:wAfter w:w="15" w:type="dxa"/>
          <w:trHeight w:val="3617"/>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LLO8,</w:t>
            </w:r>
          </w:p>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w:t>
            </w:r>
          </w:p>
        </w:tc>
        <w:tc>
          <w:tcPr>
            <w:tcW w:w="6030" w:type="dxa"/>
          </w:tcPr>
          <w:p w:rsidR="006E74AE" w:rsidRPr="006E74AE" w:rsidRDefault="006E74AE" w:rsidP="006E74AE">
            <w:pPr>
              <w:spacing w:line="276" w:lineRule="auto"/>
              <w:rPr>
                <w:rFonts w:eastAsia="Times New Roman"/>
                <w:b/>
                <w:sz w:val="26"/>
                <w:szCs w:val="26"/>
                <w:lang w:val="sv-SE"/>
              </w:rPr>
            </w:pPr>
            <w:r w:rsidRPr="006E74AE">
              <w:rPr>
                <w:rFonts w:eastAsia="Times New Roman"/>
                <w:b/>
                <w:sz w:val="26"/>
                <w:szCs w:val="26"/>
                <w:lang w:val="sv-SE"/>
              </w:rPr>
              <w:t>BÀI 3: VĂN BẢN BIỂU CẢM</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de-DE"/>
              </w:rPr>
              <w:t>(</w:t>
            </w:r>
            <w:r w:rsidRPr="006E74AE">
              <w:rPr>
                <w:rFonts w:eastAsia="Calibri"/>
                <w:b/>
                <w:bCs/>
                <w:sz w:val="26"/>
                <w:szCs w:val="26"/>
              </w:rPr>
              <w:t>3</w:t>
            </w:r>
            <w:r w:rsidRPr="006E74AE">
              <w:rPr>
                <w:rFonts w:eastAsia="Calibri"/>
                <w:b/>
                <w:bCs/>
                <w:sz w:val="26"/>
                <w:szCs w:val="26"/>
                <w:lang w:val="vi-VN"/>
              </w:rPr>
              <w:t xml:space="preserve">,5 </w:t>
            </w:r>
            <w:r w:rsidRPr="006E74AE">
              <w:rPr>
                <w:rFonts w:eastAsia="Calibri"/>
                <w:b/>
                <w:bCs/>
                <w:sz w:val="26"/>
                <w:szCs w:val="26"/>
                <w:lang w:val="de-DE"/>
              </w:rPr>
              <w:t>tiết)</w:t>
            </w:r>
            <w:r w:rsidRPr="006E74AE">
              <w:rPr>
                <w:rFonts w:eastAsia="Times New Roman"/>
                <w:b/>
                <w:sz w:val="26"/>
                <w:szCs w:val="26"/>
                <w:lang w:val="sv-SE"/>
              </w:rPr>
              <w:tab/>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3.1. Khái quát về văn biểu cảm</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3.2. Đặc điểm của văn biểu cảm</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3.3. Các kiểu bài văn biểu cảm</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3.4. Thực hành viết văn biểu cảm</w:t>
            </w:r>
          </w:p>
        </w:tc>
        <w:tc>
          <w:tcPr>
            <w:tcW w:w="1159" w:type="dxa"/>
          </w:tcPr>
          <w:p w:rsidR="006E74AE" w:rsidRPr="006E74AE" w:rsidRDefault="006E74AE" w:rsidP="006E74AE">
            <w:pPr>
              <w:spacing w:line="276" w:lineRule="auto"/>
              <w:jc w:val="both"/>
              <w:rPr>
                <w:rFonts w:eastAsia="Calibri"/>
                <w:i/>
                <w:sz w:val="26"/>
                <w:szCs w:val="26"/>
                <w:lang w:val="vi-VN"/>
              </w:rPr>
            </w:pPr>
            <w:r w:rsidRPr="006E74AE">
              <w:rPr>
                <w:rFonts w:eastAsia="Calibri"/>
                <w:i/>
                <w:sz w:val="26"/>
                <w:szCs w:val="26"/>
                <w:lang w:val="sv-SE"/>
              </w:rPr>
              <w:t xml:space="preserve">- </w:t>
            </w:r>
            <w:r w:rsidRPr="006E74AE">
              <w:rPr>
                <w:rFonts w:eastAsia="Calibri"/>
                <w:i/>
                <w:sz w:val="26"/>
                <w:szCs w:val="26"/>
                <w:lang w:val="vi-VN"/>
              </w:rPr>
              <w:t xml:space="preserve">Đàm thoại, </w:t>
            </w:r>
            <w:r w:rsidRPr="006E74AE">
              <w:rPr>
                <w:rFonts w:eastAsia="Calibri"/>
                <w:i/>
                <w:sz w:val="26"/>
                <w:szCs w:val="26"/>
                <w:lang w:val="sv-SE"/>
              </w:rPr>
              <w:t xml:space="preserve">Thuyết trình kết hợp trình chiếu </w:t>
            </w:r>
            <w:r w:rsidRPr="006E74AE">
              <w:rPr>
                <w:rFonts w:eastAsia="Calibri"/>
                <w:i/>
                <w:sz w:val="26"/>
                <w:szCs w:val="26"/>
                <w:lang w:val="vi-VN"/>
              </w:rPr>
              <w:t>phần 3.1, 3.2, 3.3</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lastRenderedPageBreak/>
              <w:t>LLO10</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bài tập (1 tiết)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Xác định đối tượng, chủ thể và nội dung biểu cảm trong văn bản.</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sv-SE"/>
              </w:rPr>
              <w:t>+ X</w:t>
            </w:r>
            <w:r w:rsidRPr="006E74AE">
              <w:rPr>
                <w:rFonts w:eastAsia="Times New Roman"/>
                <w:i/>
                <w:sz w:val="26"/>
                <w:szCs w:val="26"/>
                <w:lang w:val="it-IT"/>
              </w:rPr>
              <w:t>ác định cách lập ý cho đoạn văn và văn bản biểu cảm.</w:t>
            </w:r>
          </w:p>
          <w:p w:rsidR="006E74AE" w:rsidRPr="006E74AE" w:rsidRDefault="006E74AE" w:rsidP="006E74AE">
            <w:pPr>
              <w:spacing w:line="276" w:lineRule="auto"/>
              <w:rPr>
                <w:rFonts w:eastAsia="Times New Roman"/>
                <w:b/>
                <w:sz w:val="26"/>
                <w:szCs w:val="26"/>
                <w:lang w:val="sv-SE"/>
              </w:rPr>
            </w:pP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đọc tài liệu; làm bài tập cá nhân, nhóm;</w:t>
            </w:r>
            <w:r w:rsidRPr="006E74AE">
              <w:rPr>
                <w:rFonts w:eastAsia="Calibri"/>
                <w:i/>
                <w:sz w:val="26"/>
                <w:szCs w:val="26"/>
              </w:rPr>
              <w:t xml:space="preserve">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 A6</w:t>
            </w:r>
          </w:p>
        </w:tc>
        <w:tc>
          <w:tcPr>
            <w:tcW w:w="1028" w:type="dxa"/>
            <w:gridSpan w:val="2"/>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[1],[2], [3],[6], 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LLO15</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thảo luận (1,5 tiết)</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t>1. Phương thức biểu cảm trực tiếp và biểu cảm gián tiếp trong văn bản.</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t>2. Chủ thể biểu cảm trong văn biểu cảm?</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t xml:space="preserve">SV </w:t>
            </w:r>
            <w:r w:rsidRPr="006E74AE">
              <w:rPr>
                <w:rFonts w:eastAsia="Calibri"/>
                <w:i/>
                <w:sz w:val="26"/>
                <w:szCs w:val="26"/>
                <w:lang w:val="en-GB"/>
              </w:rPr>
              <w:t>chuẩn bị tốt nội dung thảo luận, tích cực thảo luận</w:t>
            </w:r>
            <w:r w:rsidRPr="006E74AE">
              <w:rPr>
                <w:rFonts w:eastAsia="Calibri"/>
                <w:i/>
                <w:sz w:val="26"/>
                <w:szCs w:val="26"/>
                <w:lang w:val="sv-SE"/>
              </w:rPr>
              <w:t>,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w:t>
            </w:r>
          </w:p>
        </w:tc>
        <w:tc>
          <w:tcPr>
            <w:tcW w:w="1028" w:type="dxa"/>
            <w:gridSpan w:val="2"/>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[1],[2], [3],[6], 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LLO11, LLO12, LLO13</w:t>
            </w:r>
          </w:p>
        </w:tc>
        <w:tc>
          <w:tcPr>
            <w:tcW w:w="6030" w:type="dxa"/>
          </w:tcPr>
          <w:p w:rsidR="006E74AE" w:rsidRPr="006E74AE" w:rsidRDefault="006E74AE" w:rsidP="006E74AE">
            <w:pPr>
              <w:spacing w:line="276" w:lineRule="auto"/>
              <w:rPr>
                <w:rFonts w:eastAsia="Calibri"/>
                <w:b/>
                <w:bCs/>
                <w:sz w:val="26"/>
                <w:szCs w:val="26"/>
                <w:lang w:val="de-DE"/>
              </w:rPr>
            </w:pPr>
            <w:r w:rsidRPr="006E74AE">
              <w:rPr>
                <w:rFonts w:eastAsia="Calibri"/>
                <w:b/>
                <w:bCs/>
                <w:sz w:val="26"/>
                <w:szCs w:val="26"/>
                <w:lang w:val="de-DE"/>
              </w:rPr>
              <w:t>* Nội dung thực hành (1,5 tiết)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Tạo lập văn bản biểu cảm theo chủ đề: cảm xúc trước thiên nhiên, tình yêu gia đình, tình yêu lứa đôi,hoài niệm về quá khứ, ước mơ và hoài bão.</w:t>
            </w:r>
          </w:p>
          <w:p w:rsidR="006E74AE" w:rsidRPr="006E74AE" w:rsidRDefault="006E74AE" w:rsidP="006E74AE">
            <w:pPr>
              <w:spacing w:line="276" w:lineRule="auto"/>
              <w:rPr>
                <w:rFonts w:eastAsia="Times New Roman"/>
                <w:b/>
                <w:sz w:val="26"/>
                <w:szCs w:val="26"/>
                <w:lang w:val="sv-SE"/>
              </w:rPr>
            </w:pPr>
            <w:r w:rsidRPr="006E74AE">
              <w:rPr>
                <w:rFonts w:eastAsia="Times New Roman"/>
                <w:i/>
                <w:sz w:val="26"/>
                <w:szCs w:val="26"/>
                <w:lang w:val="sv-SE"/>
              </w:rPr>
              <w:t>+ Thực hành soạn giảng về dạy học văn bản biểu cảm trong chương trình PT.</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rPr>
              <w:t>SV đàm thoại, trao đổi ý kiến,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[1],[2], [3],[6], 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 LLO13, LLO14</w:t>
            </w:r>
          </w:p>
        </w:tc>
        <w:tc>
          <w:tcPr>
            <w:tcW w:w="6030" w:type="dxa"/>
          </w:tcPr>
          <w:p w:rsidR="006E74AE" w:rsidRPr="006E74AE" w:rsidRDefault="006E74AE" w:rsidP="006E74AE">
            <w:pPr>
              <w:spacing w:line="276" w:lineRule="auto"/>
              <w:jc w:val="both"/>
              <w:rPr>
                <w:rFonts w:eastAsia="Calibri"/>
                <w:bCs/>
                <w:i/>
                <w:sz w:val="26"/>
                <w:szCs w:val="26"/>
                <w:lang w:val="de-DE"/>
              </w:rPr>
            </w:pPr>
            <w:r w:rsidRPr="006E74AE">
              <w:rPr>
                <w:rFonts w:eastAsia="Calibri"/>
                <w:b/>
                <w:sz w:val="26"/>
                <w:szCs w:val="26"/>
              </w:rPr>
              <w:t xml:space="preserve">B. </w:t>
            </w:r>
            <w:r w:rsidRPr="006E74AE">
              <w:rPr>
                <w:rFonts w:eastAsia="Calibri"/>
                <w:b/>
                <w:bCs/>
                <w:sz w:val="26"/>
                <w:szCs w:val="26"/>
                <w:lang w:val="de-DE"/>
              </w:rPr>
              <w:t>Nội dung tự học: (</w:t>
            </w:r>
            <w:r w:rsidRPr="006E74AE">
              <w:rPr>
                <w:rFonts w:eastAsia="Calibri"/>
                <w:b/>
                <w:bCs/>
                <w:sz w:val="26"/>
                <w:szCs w:val="26"/>
              </w:rPr>
              <w:t xml:space="preserve">10 </w:t>
            </w:r>
            <w:r w:rsidRPr="006E74AE">
              <w:rPr>
                <w:rFonts w:eastAsia="Calibri"/>
                <w:b/>
                <w:bCs/>
                <w:sz w:val="26"/>
                <w:szCs w:val="26"/>
                <w:lang w:val="de-DE"/>
              </w:rPr>
              <w:t>tiết)</w:t>
            </w:r>
          </w:p>
          <w:p w:rsidR="006E74AE" w:rsidRPr="006E74AE" w:rsidRDefault="006E74AE" w:rsidP="006E74AE">
            <w:pPr>
              <w:spacing w:line="276" w:lineRule="auto"/>
              <w:contextualSpacing/>
              <w:rPr>
                <w:rFonts w:eastAsia="Arial"/>
                <w:i/>
                <w:sz w:val="26"/>
                <w:szCs w:val="26"/>
                <w:lang w:val="sv-SE"/>
              </w:rPr>
            </w:pPr>
            <w:r w:rsidRPr="006E74AE">
              <w:rPr>
                <w:rFonts w:eastAsia="Calibri"/>
                <w:bCs/>
                <w:i/>
                <w:sz w:val="26"/>
                <w:szCs w:val="26"/>
                <w:lang w:val="de-DE"/>
              </w:rPr>
              <w:t>+</w:t>
            </w:r>
            <w:r w:rsidRPr="006E74AE">
              <w:rPr>
                <w:rFonts w:eastAsia="Arial"/>
                <w:i/>
                <w:sz w:val="26"/>
                <w:szCs w:val="26"/>
                <w:lang w:val="sv-SE"/>
              </w:rPr>
              <w:t xml:space="preserve"> Làm bài tập trong các tài liệu 1,2,7</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ml:space="preserve">+Phân tích nghệ thuật biểu cảm trong một bài văn (đoạn văn) hay một bài thơ (đoạn thơ) cụ thể. </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Phát biểu cảm nghĩ về một người thân (nhân vật) hay sự việc cụ thể.</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sửa lỗi trong một văn bản biểu cảm.</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Phát biểu cảm nghĩ về nhân vật lão Hạc trong truyện ngắn cùng tên của Nam Cao.</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lastRenderedPageBreak/>
              <w:t>LLO8,</w:t>
            </w:r>
          </w:p>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LLO15</w:t>
            </w: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b/>
                <w:sz w:val="26"/>
                <w:szCs w:val="26"/>
                <w:lang w:val="sv-SE"/>
              </w:rPr>
            </w:pPr>
            <w:r w:rsidRPr="006E74AE">
              <w:rPr>
                <w:rFonts w:eastAsia="Arial"/>
                <w:b/>
                <w:sz w:val="26"/>
                <w:szCs w:val="26"/>
                <w:lang w:val="sv-SE"/>
              </w:rPr>
              <w:t xml:space="preserve">Bài 4: </w:t>
            </w:r>
            <w:r w:rsidRPr="006E74AE">
              <w:rPr>
                <w:rFonts w:eastAsia="Times New Roman"/>
                <w:b/>
                <w:sz w:val="26"/>
                <w:szCs w:val="26"/>
                <w:lang w:val="sv-SE"/>
              </w:rPr>
              <w:t>VĂN BẢN THUYẾT MINH</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de-DE"/>
              </w:rPr>
              <w:t>(</w:t>
            </w:r>
            <w:r w:rsidRPr="006E74AE">
              <w:rPr>
                <w:rFonts w:eastAsia="Calibri"/>
                <w:b/>
                <w:bCs/>
                <w:sz w:val="26"/>
                <w:szCs w:val="26"/>
              </w:rPr>
              <w:t>3</w:t>
            </w:r>
            <w:r w:rsidRPr="006E74AE">
              <w:rPr>
                <w:rFonts w:eastAsia="Calibri"/>
                <w:b/>
                <w:bCs/>
                <w:sz w:val="26"/>
                <w:szCs w:val="26"/>
                <w:lang w:val="vi-VN"/>
              </w:rPr>
              <w:t xml:space="preserve">,5 </w:t>
            </w:r>
            <w:r w:rsidRPr="006E74AE">
              <w:rPr>
                <w:rFonts w:eastAsia="Calibri"/>
                <w:b/>
                <w:bCs/>
                <w:sz w:val="26"/>
                <w:szCs w:val="26"/>
                <w:lang w:val="de-DE"/>
              </w:rPr>
              <w:t>tiết)</w:t>
            </w:r>
            <w:r w:rsidRPr="006E74AE">
              <w:rPr>
                <w:rFonts w:eastAsia="Times New Roman"/>
                <w:b/>
                <w:sz w:val="26"/>
                <w:szCs w:val="26"/>
                <w:lang w:val="sv-SE"/>
              </w:rPr>
              <w:tab/>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4.1. Khái quát về văn thuyết minh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4.2. Đặc điểm của văn thuyết minh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4.3. Các kiểu bài văn thuyết minh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4.4. Thực hành viết văn thuyết minh</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sv-SE"/>
              </w:rPr>
              <w:t xml:space="preserve">- </w:t>
            </w:r>
            <w:r w:rsidRPr="006E74AE">
              <w:rPr>
                <w:rFonts w:eastAsia="Calibri"/>
                <w:i/>
                <w:sz w:val="26"/>
                <w:szCs w:val="26"/>
                <w:lang w:val="vi-VN"/>
              </w:rPr>
              <w:t>Đàm thoại, t</w:t>
            </w:r>
            <w:r w:rsidRPr="006E74AE">
              <w:rPr>
                <w:rFonts w:eastAsia="Calibri"/>
                <w:i/>
                <w:sz w:val="26"/>
                <w:szCs w:val="26"/>
                <w:lang w:val="sv-SE"/>
              </w:rPr>
              <w:t>huyết trình kết hợp trình chiếu phần 4.1, 4.2, 4.3</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 [6],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LLO10</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Nội dung bài tập (1 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xml:space="preserve">Vận dụng kiến thức về các phương pháp thuyết minh (định nghĩa, nêu vấn đề, viện dẫn ý kiến,phân loại, so sánh), tiến hành tạo lập văn bản theo chủ đề: </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sv-SE"/>
              </w:rPr>
              <w:t xml:space="preserve">+ Thuyết minh </w:t>
            </w:r>
            <w:r w:rsidRPr="006E74AE">
              <w:rPr>
                <w:rFonts w:eastAsia="Times New Roman"/>
                <w:i/>
                <w:sz w:val="26"/>
                <w:szCs w:val="26"/>
                <w:lang w:val="it-IT"/>
              </w:rPr>
              <w:t>về một phương pháp, cách làm</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t>+</w:t>
            </w:r>
            <w:r w:rsidRPr="006E74AE">
              <w:rPr>
                <w:rFonts w:eastAsia="Times New Roman"/>
                <w:i/>
                <w:sz w:val="26"/>
                <w:szCs w:val="26"/>
                <w:lang w:val="sv-SE"/>
              </w:rPr>
              <w:t xml:space="preserve"> Thuyết minh</w:t>
            </w:r>
            <w:r w:rsidRPr="006E74AE">
              <w:rPr>
                <w:rFonts w:eastAsia="Times New Roman"/>
                <w:i/>
                <w:sz w:val="26"/>
                <w:szCs w:val="26"/>
                <w:lang w:val="it-IT"/>
              </w:rPr>
              <w:t xml:space="preserve"> về một đồ dùng, một sản phẩm</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it-IT"/>
              </w:rPr>
              <w:t xml:space="preserve">+ </w:t>
            </w:r>
            <w:r w:rsidRPr="006E74AE">
              <w:rPr>
                <w:rFonts w:eastAsia="Times New Roman"/>
                <w:i/>
                <w:sz w:val="26"/>
                <w:szCs w:val="26"/>
                <w:lang w:val="sv-SE"/>
              </w:rPr>
              <w:t>Thuyết minh về</w:t>
            </w:r>
            <w:r w:rsidRPr="006E74AE">
              <w:rPr>
                <w:rFonts w:eastAsia="Times New Roman"/>
                <w:i/>
                <w:sz w:val="26"/>
                <w:szCs w:val="26"/>
                <w:lang w:val="it-IT"/>
              </w:rPr>
              <w:t xml:space="preserve"> một danh lam thắng cảnh, một thể loại văn học...</w:t>
            </w:r>
            <w:r w:rsidRPr="006E74AE">
              <w:rPr>
                <w:rFonts w:eastAsia="Times New Roman"/>
                <w:i/>
                <w:sz w:val="26"/>
                <w:szCs w:val="26"/>
                <w:lang w:val="sv-SE"/>
              </w:rPr>
              <w:t>.</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tự đọc tài liệu; làm bài tập cá nhân, nhóm;</w:t>
            </w:r>
            <w:r w:rsidRPr="006E74AE">
              <w:rPr>
                <w:rFonts w:eastAsia="Calibri"/>
                <w:i/>
                <w:sz w:val="26"/>
                <w:szCs w:val="26"/>
              </w:rPr>
              <w:t xml:space="preserve">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LLO15</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xml:space="preserve">* Nội dung </w:t>
            </w:r>
            <w:r w:rsidRPr="006E74AE">
              <w:rPr>
                <w:rFonts w:eastAsia="Times New Roman"/>
                <w:b/>
                <w:sz w:val="26"/>
                <w:szCs w:val="26"/>
                <w:lang w:val="sv-SE"/>
              </w:rPr>
              <w:t>thảo luận</w:t>
            </w:r>
            <w:r w:rsidRPr="006E74AE">
              <w:rPr>
                <w:rFonts w:eastAsia="Calibri"/>
                <w:b/>
                <w:bCs/>
                <w:sz w:val="26"/>
                <w:szCs w:val="26"/>
                <w:lang w:val="de-DE"/>
              </w:rPr>
              <w:t xml:space="preserve"> (2 tiết)</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C</w:t>
            </w:r>
            <w:r w:rsidRPr="006E74AE">
              <w:rPr>
                <w:rFonts w:eastAsia="Times New Roman"/>
                <w:i/>
                <w:sz w:val="26"/>
                <w:szCs w:val="26"/>
                <w:lang w:val="it-IT"/>
              </w:rPr>
              <w:t>ác phương pháp sử dụng trong văn bản thuyết minh.</w:t>
            </w:r>
            <w:r w:rsidRPr="006E74AE">
              <w:rPr>
                <w:rFonts w:eastAsia="Times New Roman"/>
                <w:i/>
                <w:sz w:val="26"/>
                <w:szCs w:val="26"/>
                <w:lang w:val="sv-SE"/>
              </w:rPr>
              <w:t xml:space="preserve">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Vai trò của số liệu và sự kiện trong văn thuyết minh.</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t xml:space="preserve">SV </w:t>
            </w:r>
            <w:r w:rsidRPr="006E74AE">
              <w:rPr>
                <w:rFonts w:eastAsia="Calibri"/>
                <w:i/>
                <w:sz w:val="26"/>
                <w:szCs w:val="26"/>
                <w:lang w:val="en-GB"/>
              </w:rPr>
              <w:t>chuẩn bị tốt nội dung thảo luận, tích cực thảo luận</w:t>
            </w:r>
            <w:r w:rsidRPr="006E74AE">
              <w:rPr>
                <w:rFonts w:eastAsia="Calibri"/>
                <w:i/>
                <w:sz w:val="26"/>
                <w:szCs w:val="26"/>
                <w:lang w:val="sv-SE"/>
              </w:rPr>
              <w:t>,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LLO11,</w:t>
            </w:r>
          </w:p>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 LLO13</w:t>
            </w:r>
          </w:p>
        </w:tc>
        <w:tc>
          <w:tcPr>
            <w:tcW w:w="6030" w:type="dxa"/>
          </w:tcPr>
          <w:p w:rsidR="006E74AE" w:rsidRPr="006E74AE" w:rsidRDefault="006E74AE" w:rsidP="006E74AE">
            <w:pPr>
              <w:spacing w:line="276" w:lineRule="auto"/>
              <w:jc w:val="both"/>
              <w:rPr>
                <w:rFonts w:eastAsia="Times New Roman"/>
                <w:i/>
                <w:sz w:val="26"/>
                <w:szCs w:val="26"/>
                <w:lang w:val="vi-VN"/>
              </w:rPr>
            </w:pPr>
            <w:r w:rsidRPr="006E74AE">
              <w:rPr>
                <w:rFonts w:eastAsia="Times New Roman"/>
                <w:i/>
                <w:sz w:val="26"/>
                <w:szCs w:val="26"/>
                <w:lang w:val="sv-SE"/>
              </w:rPr>
              <w:t>*</w:t>
            </w:r>
            <w:r w:rsidRPr="006E74AE">
              <w:rPr>
                <w:rFonts w:eastAsia="Times New Roman"/>
                <w:b/>
                <w:sz w:val="26"/>
                <w:szCs w:val="26"/>
                <w:lang w:val="sv-SE"/>
              </w:rPr>
              <w:t>Nội dung thực hành</w:t>
            </w:r>
            <w:r w:rsidRPr="006E74AE">
              <w:rPr>
                <w:rFonts w:eastAsia="Times New Roman"/>
                <w:b/>
                <w:sz w:val="26"/>
                <w:szCs w:val="26"/>
                <w:lang w:val="vi-VN"/>
              </w:rPr>
              <w:t xml:space="preserve"> (</w:t>
            </w:r>
            <w:r w:rsidRPr="006E74AE">
              <w:rPr>
                <w:rFonts w:eastAsia="Times New Roman"/>
                <w:b/>
                <w:sz w:val="26"/>
                <w:szCs w:val="26"/>
              </w:rPr>
              <w:t>1,5</w:t>
            </w:r>
            <w:r w:rsidRPr="006E74AE">
              <w:rPr>
                <w:rFonts w:eastAsia="Times New Roman"/>
                <w:b/>
                <w:sz w:val="26"/>
                <w:szCs w:val="26"/>
                <w:lang w:val="vi-VN"/>
              </w:rPr>
              <w:t xml:space="preserve"> tiết)</w:t>
            </w:r>
          </w:p>
          <w:p w:rsidR="006E74AE" w:rsidRPr="006E74AE" w:rsidRDefault="006E74AE" w:rsidP="006E74AE">
            <w:pPr>
              <w:spacing w:line="276" w:lineRule="auto"/>
              <w:rPr>
                <w:rFonts w:eastAsia="Arial"/>
                <w:b/>
                <w:sz w:val="26"/>
                <w:szCs w:val="26"/>
                <w:lang w:val="sv-SE"/>
              </w:rPr>
            </w:pPr>
            <w:r w:rsidRPr="006E74AE">
              <w:rPr>
                <w:rFonts w:eastAsia="Times New Roman"/>
                <w:i/>
                <w:sz w:val="26"/>
                <w:szCs w:val="26"/>
                <w:lang w:val="sv-SE"/>
              </w:rPr>
              <w:t>Thiết kế hoạt động trải nghiệm: thực hiện quay</w:t>
            </w:r>
            <w:r w:rsidRPr="006E74AE">
              <w:rPr>
                <w:rFonts w:eastAsia="Times New Roman"/>
                <w:sz w:val="26"/>
                <w:szCs w:val="26"/>
                <w:lang w:val="sv-SE"/>
              </w:rPr>
              <w:t xml:space="preserve"> </w:t>
            </w:r>
            <w:r w:rsidRPr="006E74AE">
              <w:rPr>
                <w:rFonts w:eastAsia="Times New Roman"/>
                <w:i/>
                <w:sz w:val="26"/>
                <w:szCs w:val="26"/>
                <w:lang w:val="sv-SE"/>
              </w:rPr>
              <w:t>video thuyết minh về trường ĐHSPTN, danh lam thắng cảnh, lễ hội quê hương,...</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w:t>
            </w:r>
          </w:p>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vi-VN"/>
              </w:rPr>
              <w:t>LLO13, LLO14</w:t>
            </w:r>
          </w:p>
        </w:tc>
        <w:tc>
          <w:tcPr>
            <w:tcW w:w="6030" w:type="dxa"/>
          </w:tcPr>
          <w:p w:rsidR="006E74AE" w:rsidRPr="006E74AE" w:rsidRDefault="006E74AE" w:rsidP="006E74AE">
            <w:pPr>
              <w:spacing w:line="276" w:lineRule="auto"/>
              <w:rPr>
                <w:rFonts w:eastAsia="Times New Roman"/>
                <w:b/>
                <w:sz w:val="26"/>
                <w:szCs w:val="26"/>
                <w:lang w:val="vi-VN"/>
              </w:rPr>
            </w:pPr>
            <w:r w:rsidRPr="006E74AE">
              <w:rPr>
                <w:rFonts w:eastAsia="Times New Roman"/>
                <w:b/>
                <w:sz w:val="26"/>
                <w:szCs w:val="26"/>
                <w:lang w:val="sv-SE"/>
              </w:rPr>
              <w:t>B. Nội dung tự học</w:t>
            </w:r>
            <w:r w:rsidRPr="006E74AE">
              <w:rPr>
                <w:rFonts w:eastAsia="Times New Roman"/>
                <w:b/>
                <w:sz w:val="26"/>
                <w:szCs w:val="26"/>
                <w:lang w:val="vi-VN"/>
              </w:rPr>
              <w:t xml:space="preserve"> (</w:t>
            </w:r>
            <w:r w:rsidRPr="006E74AE">
              <w:rPr>
                <w:rFonts w:eastAsia="Times New Roman"/>
                <w:b/>
                <w:sz w:val="26"/>
                <w:szCs w:val="26"/>
              </w:rPr>
              <w:t>10</w:t>
            </w:r>
            <w:r w:rsidRPr="006E74AE">
              <w:rPr>
                <w:rFonts w:eastAsia="Times New Roman"/>
                <w:b/>
                <w:sz w:val="26"/>
                <w:szCs w:val="26"/>
                <w:lang w:val="vi-VN"/>
              </w:rPr>
              <w:t xml:space="preserve"> tiết)</w:t>
            </w:r>
          </w:p>
          <w:p w:rsidR="006E74AE" w:rsidRPr="006E74AE" w:rsidRDefault="006E74AE" w:rsidP="006E74AE">
            <w:pPr>
              <w:spacing w:line="276" w:lineRule="auto"/>
              <w:contextualSpacing/>
              <w:rPr>
                <w:rFonts w:eastAsia="Arial"/>
                <w:i/>
                <w:sz w:val="26"/>
                <w:szCs w:val="26"/>
                <w:lang w:val="sv-SE"/>
              </w:rPr>
            </w:pPr>
            <w:r w:rsidRPr="006E74AE">
              <w:rPr>
                <w:rFonts w:eastAsia="Times New Roman"/>
                <w:b/>
                <w:sz w:val="26"/>
                <w:szCs w:val="26"/>
                <w:lang w:val="sv-SE"/>
              </w:rPr>
              <w:t>-</w:t>
            </w:r>
            <w:r w:rsidRPr="006E74AE">
              <w:rPr>
                <w:rFonts w:eastAsia="Arial"/>
                <w:i/>
                <w:sz w:val="26"/>
                <w:szCs w:val="26"/>
                <w:lang w:val="sv-SE"/>
              </w:rPr>
              <w:t>- Làm bài tập trong các tài liệu 1,2,7</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lastRenderedPageBreak/>
              <w:t>BT1: Rèn luyện kĩ năng viết văn thuyết minh về một đồ dùng, sản phẩm, món ăn, trò chơi,...</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xml:space="preserve">+ Viết một bài văn văn thuyết minh về một đồ dùng, sản phẩm, món ăn, trò chơi,... </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sửa lỗi trong một văn bản thuyết minh</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BT2. Rèn luyện kĩ năng viết văn thuyết minh về một thể loại văn học, tác gia văn học,...</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Viết văn thuyết minh về một thể loại văn học, tác gia, tác phẩm</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sửa lỗi trong một văn bản thuyết minh</w:t>
            </w:r>
          </w:p>
          <w:p w:rsidR="006E74AE" w:rsidRPr="006E74AE" w:rsidRDefault="006E74AE" w:rsidP="006E74AE">
            <w:pPr>
              <w:spacing w:line="276" w:lineRule="auto"/>
              <w:contextualSpacing/>
              <w:rPr>
                <w:rFonts w:eastAsia="Times New Roman"/>
                <w:i/>
                <w:sz w:val="26"/>
                <w:szCs w:val="26"/>
                <w:lang w:val="sv-SE"/>
              </w:rPr>
            </w:pPr>
            <w:r w:rsidRPr="006E74AE">
              <w:rPr>
                <w:rFonts w:eastAsia="Times New Roman"/>
                <w:i/>
                <w:sz w:val="26"/>
                <w:szCs w:val="26"/>
                <w:lang w:val="sv-SE"/>
              </w:rPr>
              <w:t>- Thuyết minh về một danh lam, thắng cảnh, món ăn nổi tiếng của địa phương</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 xml:space="preserve">SV nộp sản phẩm </w:t>
            </w:r>
            <w:r w:rsidRPr="006E74AE">
              <w:rPr>
                <w:rFonts w:eastAsia="Calibri"/>
                <w:i/>
                <w:sz w:val="26"/>
                <w:szCs w:val="26"/>
              </w:rPr>
              <w:lastRenderedPageBreak/>
              <w:t>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A1, A2,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[3], [6],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lastRenderedPageBreak/>
              <w:t>LLO8, LLO15</w:t>
            </w: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b/>
                <w:sz w:val="26"/>
                <w:szCs w:val="26"/>
                <w:lang w:val="sv-SE"/>
              </w:rPr>
            </w:pPr>
            <w:r w:rsidRPr="006E74AE">
              <w:rPr>
                <w:rFonts w:eastAsia="Arial"/>
                <w:b/>
                <w:sz w:val="26"/>
                <w:szCs w:val="26"/>
                <w:lang w:val="sv-SE"/>
              </w:rPr>
              <w:t xml:space="preserve">BÀI 5: </w:t>
            </w:r>
            <w:r w:rsidRPr="006E74AE">
              <w:rPr>
                <w:rFonts w:eastAsia="Times New Roman"/>
                <w:b/>
                <w:sz w:val="26"/>
                <w:szCs w:val="26"/>
                <w:lang w:val="sv-SE"/>
              </w:rPr>
              <w:t>VĂN BẢN HÀNH CHÍNH</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de-DE"/>
              </w:rPr>
              <w:t>(</w:t>
            </w:r>
            <w:r w:rsidRPr="006E74AE">
              <w:rPr>
                <w:rFonts w:eastAsia="Calibri"/>
                <w:b/>
                <w:bCs/>
                <w:sz w:val="26"/>
                <w:szCs w:val="26"/>
              </w:rPr>
              <w:t>3</w:t>
            </w:r>
            <w:r w:rsidRPr="006E74AE">
              <w:rPr>
                <w:rFonts w:eastAsia="Calibri"/>
                <w:b/>
                <w:bCs/>
                <w:sz w:val="26"/>
                <w:szCs w:val="26"/>
                <w:lang w:val="vi-VN"/>
              </w:rPr>
              <w:t>,</w:t>
            </w:r>
            <w:r w:rsidRPr="006E74AE">
              <w:rPr>
                <w:rFonts w:eastAsia="Calibri"/>
                <w:b/>
                <w:bCs/>
                <w:sz w:val="26"/>
                <w:szCs w:val="26"/>
              </w:rPr>
              <w:t>0</w:t>
            </w:r>
            <w:r w:rsidRPr="006E74AE">
              <w:rPr>
                <w:rFonts w:eastAsia="Calibri"/>
                <w:b/>
                <w:bCs/>
                <w:sz w:val="26"/>
                <w:szCs w:val="26"/>
                <w:lang w:val="vi-VN"/>
              </w:rPr>
              <w:t xml:space="preserve"> </w:t>
            </w:r>
            <w:r w:rsidRPr="006E74AE">
              <w:rPr>
                <w:rFonts w:eastAsia="Calibri"/>
                <w:b/>
                <w:bCs/>
                <w:sz w:val="26"/>
                <w:szCs w:val="26"/>
                <w:lang w:val="de-DE"/>
              </w:rPr>
              <w:t>tiết)</w:t>
            </w:r>
            <w:r w:rsidRPr="006E74AE">
              <w:rPr>
                <w:rFonts w:eastAsia="Times New Roman"/>
                <w:b/>
                <w:sz w:val="26"/>
                <w:szCs w:val="26"/>
                <w:lang w:val="sv-SE"/>
              </w:rPr>
              <w:tab/>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5.1. Khái quát về văn bản hành chính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5.2. Đặc điểm của văn bản hành chính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5.3. Các kiểu văn bản hành chính</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5.4. Thực hành viết văn bản hành chính</w:t>
            </w:r>
          </w:p>
        </w:tc>
        <w:tc>
          <w:tcPr>
            <w:tcW w:w="1159" w:type="dxa"/>
          </w:tcPr>
          <w:p w:rsidR="006E74AE" w:rsidRPr="006E74AE" w:rsidRDefault="006E74AE" w:rsidP="006E74AE">
            <w:pPr>
              <w:spacing w:line="276" w:lineRule="auto"/>
              <w:jc w:val="both"/>
              <w:rPr>
                <w:rFonts w:eastAsia="Calibri"/>
                <w:i/>
                <w:sz w:val="26"/>
                <w:szCs w:val="26"/>
                <w:lang w:val="vi-VN"/>
              </w:rPr>
            </w:pPr>
            <w:r w:rsidRPr="006E74AE">
              <w:rPr>
                <w:rFonts w:eastAsia="Calibri"/>
                <w:i/>
                <w:sz w:val="26"/>
                <w:szCs w:val="26"/>
                <w:lang w:val="sv-SE"/>
              </w:rPr>
              <w:t xml:space="preserve">- </w:t>
            </w:r>
            <w:r w:rsidRPr="006E74AE">
              <w:rPr>
                <w:rFonts w:eastAsia="Calibri"/>
                <w:i/>
                <w:sz w:val="26"/>
                <w:szCs w:val="26"/>
                <w:lang w:val="vi-VN"/>
              </w:rPr>
              <w:t>Đàm thoại, t</w:t>
            </w:r>
            <w:r w:rsidRPr="006E74AE">
              <w:rPr>
                <w:rFonts w:eastAsia="Calibri"/>
                <w:i/>
                <w:sz w:val="26"/>
                <w:szCs w:val="26"/>
                <w:lang w:val="sv-SE"/>
              </w:rPr>
              <w:t xml:space="preserve">huyết trình kết hợp trình chiếu </w:t>
            </w:r>
            <w:r w:rsidRPr="006E74AE">
              <w:rPr>
                <w:rFonts w:eastAsia="Calibri"/>
                <w:i/>
                <w:sz w:val="26"/>
                <w:szCs w:val="26"/>
                <w:lang w:val="vi-VN"/>
              </w:rPr>
              <w:t>phần 5.1, 5.2, 5.3</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 xml:space="preserve">[1],[2], [6], [7], SGK </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LLO10</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spacing w:line="276" w:lineRule="auto"/>
              <w:rPr>
                <w:rFonts w:eastAsia="Times New Roman"/>
                <w:sz w:val="26"/>
                <w:szCs w:val="26"/>
                <w:lang w:val="sv-SE"/>
              </w:rPr>
            </w:pPr>
            <w:r w:rsidRPr="006E74AE">
              <w:rPr>
                <w:rFonts w:eastAsia="Calibri"/>
                <w:b/>
                <w:bCs/>
                <w:sz w:val="26"/>
                <w:szCs w:val="26"/>
                <w:lang w:val="de-DE"/>
              </w:rPr>
              <w:t xml:space="preserve">* Nội dung bài tập (1 tiết) </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ml:space="preserve"> + Viết một bản tin</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Viết một lá đơn Đăng kí khối lượng học tập/ Viết báo cáo thành tích cá nhân trong ba năm học PTTH</w:t>
            </w:r>
          </w:p>
          <w:p w:rsidR="006E74AE" w:rsidRPr="006E74AE" w:rsidRDefault="006E74AE" w:rsidP="006E74AE">
            <w:pPr>
              <w:tabs>
                <w:tab w:val="left" w:leader="dot" w:pos="8820"/>
              </w:tabs>
              <w:spacing w:line="276" w:lineRule="auto"/>
              <w:jc w:val="both"/>
              <w:rPr>
                <w:rFonts w:eastAsia="Arial"/>
                <w:i/>
                <w:sz w:val="26"/>
                <w:szCs w:val="26"/>
                <w:lang w:val="sv-SE"/>
              </w:rPr>
            </w:pPr>
            <w:r w:rsidRPr="006E74AE">
              <w:rPr>
                <w:rFonts w:eastAsia="Arial"/>
                <w:i/>
                <w:sz w:val="26"/>
                <w:szCs w:val="26"/>
                <w:lang w:val="sv-SE"/>
              </w:rPr>
              <w:t>+Viết một biên bản hành chính/ một bản tường trình (chủ đề tự chọn)</w:t>
            </w:r>
          </w:p>
          <w:p w:rsidR="006E74AE" w:rsidRPr="006E74AE" w:rsidRDefault="006E74AE" w:rsidP="006E74AE">
            <w:pPr>
              <w:tabs>
                <w:tab w:val="left" w:leader="dot" w:pos="8820"/>
              </w:tabs>
              <w:spacing w:line="276" w:lineRule="auto"/>
              <w:jc w:val="both"/>
              <w:rPr>
                <w:rFonts w:eastAsia="Arial"/>
                <w:i/>
                <w:sz w:val="26"/>
                <w:szCs w:val="26"/>
                <w:lang w:val="sv-SE"/>
              </w:rPr>
            </w:pPr>
            <w:r w:rsidRPr="006E74AE">
              <w:rPr>
                <w:rFonts w:eastAsia="Arial"/>
                <w:i/>
                <w:sz w:val="26"/>
                <w:szCs w:val="26"/>
                <w:lang w:val="sv-SE"/>
              </w:rPr>
              <w:t xml:space="preserve"> (</w:t>
            </w:r>
            <w:r w:rsidRPr="006E74AE">
              <w:rPr>
                <w:rFonts w:eastAsia="Calibri"/>
                <w:bCs/>
                <w:i/>
                <w:sz w:val="26"/>
                <w:szCs w:val="26"/>
                <w:lang w:val="de-DE"/>
              </w:rPr>
              <w:t>Bài tập cá nhân)</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tự đọc tài liệu; làm bài tập cá nhân, nhóm;</w:t>
            </w:r>
            <w:r w:rsidRPr="006E74AE">
              <w:rPr>
                <w:rFonts w:eastAsia="Calibri"/>
                <w:i/>
                <w:sz w:val="26"/>
                <w:szCs w:val="26"/>
              </w:rPr>
              <w:t xml:space="preserve">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LLO15</w:t>
            </w:r>
          </w:p>
          <w:p w:rsidR="006E74AE" w:rsidRPr="006E74AE" w:rsidRDefault="006E74AE" w:rsidP="006E74AE">
            <w:pPr>
              <w:spacing w:line="276" w:lineRule="auto"/>
              <w:jc w:val="both"/>
              <w:rPr>
                <w:rFonts w:eastAsia="Calibri"/>
                <w:sz w:val="26"/>
                <w:szCs w:val="26"/>
                <w:lang w:val="vi-VN"/>
              </w:rPr>
            </w:pPr>
          </w:p>
        </w:tc>
        <w:tc>
          <w:tcPr>
            <w:tcW w:w="6030" w:type="dxa"/>
          </w:tcPr>
          <w:p w:rsidR="006E74AE" w:rsidRPr="006E74AE" w:rsidRDefault="006E74AE" w:rsidP="006E74AE">
            <w:pPr>
              <w:tabs>
                <w:tab w:val="left" w:leader="dot" w:pos="8820"/>
              </w:tabs>
              <w:spacing w:line="276" w:lineRule="auto"/>
              <w:jc w:val="both"/>
              <w:rPr>
                <w:rFonts w:eastAsia="Times New Roman"/>
                <w:i/>
                <w:sz w:val="26"/>
                <w:szCs w:val="26"/>
                <w:lang w:val="sv-SE"/>
              </w:rPr>
            </w:pPr>
            <w:r w:rsidRPr="006E74AE">
              <w:rPr>
                <w:rFonts w:eastAsia="Calibri"/>
                <w:b/>
                <w:bCs/>
                <w:sz w:val="26"/>
                <w:szCs w:val="26"/>
                <w:lang w:val="de-DE"/>
              </w:rPr>
              <w:t>* Nội dung t</w:t>
            </w:r>
            <w:r w:rsidRPr="006E74AE">
              <w:rPr>
                <w:rFonts w:eastAsia="Times New Roman"/>
                <w:b/>
                <w:sz w:val="26"/>
                <w:szCs w:val="26"/>
                <w:lang w:val="sv-SE"/>
              </w:rPr>
              <w:t xml:space="preserve">hảo luận </w:t>
            </w:r>
            <w:r w:rsidRPr="006E74AE">
              <w:rPr>
                <w:rFonts w:eastAsia="Times New Roman"/>
                <w:b/>
                <w:sz w:val="26"/>
                <w:szCs w:val="26"/>
                <w:lang w:val="vi-VN"/>
              </w:rPr>
              <w:t>(1 tiết)</w:t>
            </w:r>
            <w:r w:rsidRPr="006E74AE">
              <w:rPr>
                <w:rFonts w:eastAsia="Times New Roman"/>
                <w:i/>
                <w:sz w:val="26"/>
                <w:szCs w:val="26"/>
                <w:lang w:val="sv-SE"/>
              </w:rPr>
              <w:t xml:space="preserve"> </w:t>
            </w:r>
          </w:p>
          <w:p w:rsidR="006E74AE" w:rsidRPr="006E74AE" w:rsidRDefault="006E74AE" w:rsidP="006E74AE">
            <w:pPr>
              <w:tabs>
                <w:tab w:val="left" w:leader="dot" w:pos="8820"/>
              </w:tabs>
              <w:spacing w:line="276" w:lineRule="auto"/>
              <w:jc w:val="both"/>
              <w:rPr>
                <w:rFonts w:eastAsia="Times New Roman"/>
                <w:i/>
                <w:sz w:val="26"/>
                <w:szCs w:val="26"/>
                <w:lang w:val="sv-SE"/>
              </w:rPr>
            </w:pPr>
            <w:r w:rsidRPr="006E74AE">
              <w:rPr>
                <w:rFonts w:eastAsia="Times New Roman"/>
                <w:i/>
                <w:sz w:val="26"/>
                <w:szCs w:val="26"/>
                <w:lang w:val="sv-SE"/>
              </w:rPr>
              <w:t>1. Những yêu cầu khi viết văn bản hành chính?</w:t>
            </w:r>
          </w:p>
          <w:p w:rsidR="006E74AE" w:rsidRPr="006E74AE" w:rsidRDefault="006E74AE" w:rsidP="006E74AE">
            <w:pPr>
              <w:tabs>
                <w:tab w:val="left" w:leader="dot" w:pos="8820"/>
              </w:tabs>
              <w:spacing w:line="276" w:lineRule="auto"/>
              <w:jc w:val="both"/>
              <w:rPr>
                <w:rFonts w:eastAsia="Times New Roman"/>
                <w:i/>
                <w:sz w:val="26"/>
                <w:szCs w:val="26"/>
                <w:lang w:val="sv-SE"/>
              </w:rPr>
            </w:pPr>
            <w:r w:rsidRPr="006E74AE">
              <w:rPr>
                <w:rFonts w:eastAsia="Times New Roman"/>
                <w:i/>
                <w:sz w:val="26"/>
                <w:szCs w:val="26"/>
                <w:lang w:val="sv-SE"/>
              </w:rPr>
              <w:t>2. Chọn một văn bản hành chính cụ thể rồi phân tính khuôn mẫu trong văn bản đó?</w:t>
            </w:r>
          </w:p>
          <w:p w:rsidR="006E74AE" w:rsidRPr="006E74AE" w:rsidRDefault="006E74AE" w:rsidP="006E74AE">
            <w:pPr>
              <w:spacing w:line="276" w:lineRule="auto"/>
              <w:rPr>
                <w:rFonts w:eastAsia="Arial"/>
                <w:b/>
                <w:sz w:val="26"/>
                <w:szCs w:val="26"/>
                <w:lang w:val="sv-SE"/>
              </w:rPr>
            </w:pP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t xml:space="preserve">SV </w:t>
            </w:r>
            <w:r w:rsidRPr="006E74AE">
              <w:rPr>
                <w:rFonts w:eastAsia="Calibri"/>
                <w:i/>
                <w:sz w:val="26"/>
                <w:szCs w:val="26"/>
                <w:lang w:val="en-GB"/>
              </w:rPr>
              <w:t xml:space="preserve">chuẩn bị tốt nội dung thảo </w:t>
            </w:r>
            <w:r w:rsidRPr="006E74AE">
              <w:rPr>
                <w:rFonts w:eastAsia="Calibri"/>
                <w:i/>
                <w:sz w:val="26"/>
                <w:szCs w:val="26"/>
                <w:lang w:val="en-GB"/>
              </w:rPr>
              <w:lastRenderedPageBreak/>
              <w:t>luận, tích cực thảo luận</w:t>
            </w:r>
            <w:r w:rsidRPr="006E74AE">
              <w:rPr>
                <w:rFonts w:eastAsia="Calibri"/>
                <w:i/>
                <w:sz w:val="26"/>
                <w:szCs w:val="26"/>
                <w:lang w:val="sv-SE"/>
              </w:rPr>
              <w:t>,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A1,A2,A3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lastRenderedPageBreak/>
              <w:t>LLO11, LLO12, LLO13</w:t>
            </w:r>
          </w:p>
        </w:tc>
        <w:tc>
          <w:tcPr>
            <w:tcW w:w="6030" w:type="dxa"/>
          </w:tcPr>
          <w:p w:rsidR="006E74AE" w:rsidRPr="006E74AE" w:rsidRDefault="006E74AE" w:rsidP="006E74AE">
            <w:pPr>
              <w:spacing w:line="276" w:lineRule="auto"/>
              <w:contextualSpacing/>
              <w:rPr>
                <w:rFonts w:eastAsia="Arial"/>
                <w:b/>
                <w:sz w:val="26"/>
                <w:szCs w:val="26"/>
                <w:lang w:val="vi-VN"/>
              </w:rPr>
            </w:pPr>
            <w:r w:rsidRPr="006E74AE">
              <w:rPr>
                <w:rFonts w:eastAsia="Calibri"/>
                <w:b/>
                <w:bCs/>
                <w:sz w:val="26"/>
                <w:szCs w:val="26"/>
                <w:lang w:val="de-DE"/>
              </w:rPr>
              <w:t xml:space="preserve">* Nội dung thực </w:t>
            </w:r>
            <w:r w:rsidRPr="006E74AE">
              <w:rPr>
                <w:rFonts w:eastAsia="Arial"/>
                <w:b/>
                <w:sz w:val="26"/>
                <w:szCs w:val="26"/>
                <w:lang w:val="sv-SE"/>
              </w:rPr>
              <w:t xml:space="preserve">hành </w:t>
            </w:r>
            <w:r w:rsidRPr="006E74AE">
              <w:rPr>
                <w:rFonts w:eastAsia="Arial"/>
                <w:b/>
                <w:sz w:val="26"/>
                <w:szCs w:val="26"/>
                <w:lang w:val="vi-VN"/>
              </w:rPr>
              <w:t>(1,5 tiết)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Soạn 1 tiết làm văn trong CT Ngữ văn ở PT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và sửa lỗi trong một văn bản hành chính</w:t>
            </w:r>
          </w:p>
          <w:p w:rsidR="006E74AE" w:rsidRPr="006E74AE" w:rsidRDefault="006E74AE" w:rsidP="006E74AE">
            <w:pPr>
              <w:spacing w:line="276" w:lineRule="auto"/>
              <w:rPr>
                <w:rFonts w:eastAsia="Arial"/>
                <w:b/>
                <w:sz w:val="26"/>
                <w:szCs w:val="26"/>
                <w:lang w:val="sv-SE"/>
              </w:rPr>
            </w:pPr>
            <w:r w:rsidRPr="006E74AE">
              <w:rPr>
                <w:rFonts w:eastAsia="Arial"/>
                <w:i/>
                <w:sz w:val="26"/>
                <w:szCs w:val="26"/>
                <w:lang w:val="sv-SE"/>
              </w:rPr>
              <w:t xml:space="preserve">+ </w:t>
            </w:r>
            <w:r w:rsidRPr="006E74AE">
              <w:rPr>
                <w:rFonts w:eastAsia="Times New Roman"/>
                <w:i/>
                <w:sz w:val="26"/>
                <w:szCs w:val="26"/>
                <w:lang w:val="sv-SE"/>
              </w:rPr>
              <w:t>Viết nghị quyết ĐH lớp</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LLO12, LLO13, LLO14</w:t>
            </w:r>
          </w:p>
        </w:tc>
        <w:tc>
          <w:tcPr>
            <w:tcW w:w="6030" w:type="dxa"/>
          </w:tcPr>
          <w:p w:rsidR="006E74AE" w:rsidRPr="006E74AE" w:rsidRDefault="006E74AE" w:rsidP="006E74AE">
            <w:pPr>
              <w:spacing w:line="276" w:lineRule="auto"/>
              <w:rPr>
                <w:rFonts w:eastAsia="Times New Roman"/>
                <w:b/>
                <w:sz w:val="26"/>
                <w:szCs w:val="26"/>
                <w:lang w:val="vi-VN"/>
              </w:rPr>
            </w:pPr>
            <w:r w:rsidRPr="006E74AE">
              <w:rPr>
                <w:rFonts w:eastAsia="Times New Roman"/>
                <w:b/>
                <w:sz w:val="26"/>
                <w:szCs w:val="26"/>
                <w:lang w:val="sv-SE"/>
              </w:rPr>
              <w:t>B. Nội dung tự học</w:t>
            </w:r>
            <w:r w:rsidRPr="006E74AE">
              <w:rPr>
                <w:rFonts w:eastAsia="Times New Roman"/>
                <w:b/>
                <w:sz w:val="26"/>
                <w:szCs w:val="26"/>
                <w:lang w:val="vi-VN"/>
              </w:rPr>
              <w:t xml:space="preserve"> (7,5 tiết)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Làm bài tập trong các tài liệu 1,2,7</w:t>
            </w:r>
          </w:p>
          <w:p w:rsidR="006E74AE" w:rsidRPr="006E74AE" w:rsidRDefault="006E74AE" w:rsidP="006E74AE">
            <w:pPr>
              <w:spacing w:line="276" w:lineRule="auto"/>
              <w:rPr>
                <w:rFonts w:eastAsia="Times New Roman"/>
                <w:b/>
                <w:i/>
                <w:sz w:val="26"/>
                <w:szCs w:val="26"/>
                <w:lang w:val="sv-SE"/>
              </w:rPr>
            </w:pPr>
            <w:r w:rsidRPr="006E74AE">
              <w:rPr>
                <w:rFonts w:eastAsia="Times New Roman"/>
                <w:i/>
                <w:sz w:val="26"/>
                <w:szCs w:val="26"/>
                <w:lang w:val="sv-SE"/>
              </w:rPr>
              <w:t>- Chọn ví dụ và phân tích - chữa lỗi trong văn bản hành chính</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A6</w:t>
            </w:r>
          </w:p>
        </w:tc>
        <w:tc>
          <w:tcPr>
            <w:tcW w:w="1028" w:type="dxa"/>
            <w:gridSpan w:val="2"/>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[1],[2], [3], [6],[7],</w:t>
            </w:r>
          </w:p>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vi-VN"/>
              </w:rPr>
            </w:pPr>
            <w:r w:rsidRPr="006E74AE">
              <w:rPr>
                <w:rFonts w:eastAsia="Calibri"/>
                <w:sz w:val="26"/>
                <w:szCs w:val="26"/>
                <w:lang w:val="vi-VN"/>
              </w:rPr>
              <w:t>LLO8, LLO15</w:t>
            </w: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lang w:val="vi-VN"/>
              </w:rPr>
            </w:pPr>
          </w:p>
          <w:p w:rsidR="006E74AE" w:rsidRPr="006E74AE" w:rsidRDefault="006E74AE" w:rsidP="006E74AE">
            <w:pPr>
              <w:spacing w:line="276" w:lineRule="auto"/>
              <w:jc w:val="both"/>
              <w:rPr>
                <w:rFonts w:eastAsia="Calibri"/>
                <w:sz w:val="26"/>
                <w:szCs w:val="26"/>
              </w:rPr>
            </w:pPr>
          </w:p>
        </w:tc>
        <w:tc>
          <w:tcPr>
            <w:tcW w:w="6030" w:type="dxa"/>
          </w:tcPr>
          <w:p w:rsidR="006E74AE" w:rsidRPr="006E74AE" w:rsidRDefault="006E74AE" w:rsidP="006E74AE">
            <w:pPr>
              <w:spacing w:line="276" w:lineRule="auto"/>
              <w:rPr>
                <w:rFonts w:eastAsia="Times New Roman"/>
                <w:b/>
                <w:sz w:val="26"/>
                <w:szCs w:val="26"/>
                <w:lang w:val="sv-SE"/>
              </w:rPr>
            </w:pPr>
            <w:r w:rsidRPr="006E74AE">
              <w:rPr>
                <w:rFonts w:eastAsia="Times New Roman"/>
                <w:b/>
                <w:sz w:val="26"/>
                <w:szCs w:val="26"/>
                <w:lang w:val="sv-SE"/>
              </w:rPr>
              <w:t>BÀI 6: VĂN BẢN NGHỊ LUẬN</w:t>
            </w:r>
          </w:p>
          <w:p w:rsidR="006E74AE" w:rsidRPr="006E74AE" w:rsidRDefault="006E74AE" w:rsidP="006E74AE">
            <w:pPr>
              <w:spacing w:line="276" w:lineRule="auto"/>
              <w:rPr>
                <w:rFonts w:eastAsia="Calibri"/>
                <w:b/>
                <w:sz w:val="26"/>
                <w:szCs w:val="26"/>
                <w:lang w:val="pt-BR"/>
              </w:rPr>
            </w:pPr>
            <w:r w:rsidRPr="006E74AE">
              <w:rPr>
                <w:rFonts w:eastAsia="Calibri"/>
                <w:b/>
                <w:sz w:val="26"/>
                <w:szCs w:val="26"/>
                <w:lang w:val="pt-BR"/>
              </w:rPr>
              <w:t>A. Nội dung thực hiện trên lớp (</w:t>
            </w:r>
            <w:r w:rsidRPr="006E74AE">
              <w:rPr>
                <w:rFonts w:eastAsia="Calibri"/>
                <w:b/>
                <w:sz w:val="26"/>
                <w:szCs w:val="26"/>
                <w:lang w:val="vi-VN"/>
              </w:rPr>
              <w:t xml:space="preserve">7,5 </w:t>
            </w:r>
            <w:r w:rsidRPr="006E74AE">
              <w:rPr>
                <w:rFonts w:eastAsia="Calibri"/>
                <w:b/>
                <w:sz w:val="26"/>
                <w:szCs w:val="26"/>
                <w:lang w:val="pt-BR"/>
              </w:rPr>
              <w:t>tiết)</w:t>
            </w:r>
          </w:p>
          <w:p w:rsidR="006E74AE" w:rsidRPr="006E74AE" w:rsidRDefault="006E74AE" w:rsidP="006E74AE">
            <w:pPr>
              <w:spacing w:line="276" w:lineRule="auto"/>
              <w:rPr>
                <w:rFonts w:eastAsia="Calibri"/>
                <w:b/>
                <w:bCs/>
                <w:i/>
                <w:sz w:val="26"/>
                <w:szCs w:val="26"/>
                <w:lang w:val="de-DE"/>
              </w:rPr>
            </w:pPr>
            <w:r w:rsidRPr="006E74AE">
              <w:rPr>
                <w:rFonts w:eastAsia="Calibri"/>
                <w:b/>
                <w:sz w:val="26"/>
                <w:szCs w:val="26"/>
                <w:lang w:val="pt-BR"/>
              </w:rPr>
              <w:t>* Nội dung lí thuyết:</w:t>
            </w:r>
            <w:r w:rsidRPr="006E74AE">
              <w:rPr>
                <w:rFonts w:eastAsia="Calibri"/>
                <w:sz w:val="26"/>
                <w:szCs w:val="26"/>
                <w:lang w:val="pt-BR"/>
              </w:rPr>
              <w:t xml:space="preserve"> </w:t>
            </w:r>
            <w:r w:rsidRPr="006E74AE">
              <w:rPr>
                <w:rFonts w:eastAsia="Calibri"/>
                <w:b/>
                <w:bCs/>
                <w:sz w:val="26"/>
                <w:szCs w:val="26"/>
                <w:lang w:val="de-DE"/>
              </w:rPr>
              <w:t>(</w:t>
            </w:r>
            <w:r w:rsidRPr="006E74AE">
              <w:rPr>
                <w:rFonts w:eastAsia="Calibri"/>
                <w:b/>
                <w:bCs/>
                <w:sz w:val="26"/>
                <w:szCs w:val="26"/>
              </w:rPr>
              <w:t>3</w:t>
            </w:r>
            <w:r w:rsidRPr="006E74AE">
              <w:rPr>
                <w:rFonts w:eastAsia="Calibri"/>
                <w:b/>
                <w:bCs/>
                <w:sz w:val="26"/>
                <w:szCs w:val="26"/>
                <w:lang w:val="vi-VN"/>
              </w:rPr>
              <w:t xml:space="preserve">,5 </w:t>
            </w:r>
            <w:r w:rsidRPr="006E74AE">
              <w:rPr>
                <w:rFonts w:eastAsia="Calibri"/>
                <w:b/>
                <w:bCs/>
                <w:sz w:val="26"/>
                <w:szCs w:val="26"/>
                <w:lang w:val="de-DE"/>
              </w:rPr>
              <w:t>tiết)</w:t>
            </w:r>
            <w:r w:rsidRPr="006E74AE">
              <w:rPr>
                <w:rFonts w:eastAsia="Times New Roman"/>
                <w:b/>
                <w:sz w:val="26"/>
                <w:szCs w:val="26"/>
                <w:lang w:val="sv-SE"/>
              </w:rPr>
              <w:tab/>
            </w:r>
          </w:p>
          <w:p w:rsidR="006E74AE" w:rsidRPr="006E74AE" w:rsidRDefault="006E74AE" w:rsidP="006E74AE">
            <w:pPr>
              <w:spacing w:line="276" w:lineRule="auto"/>
              <w:rPr>
                <w:rFonts w:eastAsia="Times New Roman"/>
                <w:b/>
                <w:sz w:val="26"/>
                <w:szCs w:val="26"/>
                <w:lang w:val="sv-SE"/>
              </w:rPr>
            </w:pPr>
            <w:r w:rsidRPr="006E74AE">
              <w:rPr>
                <w:rFonts w:eastAsia="Times New Roman"/>
                <w:sz w:val="26"/>
                <w:szCs w:val="26"/>
                <w:lang w:val="sv-SE"/>
              </w:rPr>
              <w:t>6.1. Khái quát về văn nghị luận</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 xml:space="preserve">6.2. Đặc điểm của văn nghị luận </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6.3. Các kiểu bài văn nghị luận</w:t>
            </w:r>
          </w:p>
          <w:p w:rsidR="006E74AE" w:rsidRPr="006E74AE" w:rsidRDefault="006E74AE" w:rsidP="006E74AE">
            <w:pPr>
              <w:spacing w:line="276" w:lineRule="auto"/>
              <w:rPr>
                <w:rFonts w:eastAsia="Times New Roman"/>
                <w:sz w:val="26"/>
                <w:szCs w:val="26"/>
                <w:lang w:val="sv-SE"/>
              </w:rPr>
            </w:pPr>
            <w:r w:rsidRPr="006E74AE">
              <w:rPr>
                <w:rFonts w:eastAsia="Times New Roman"/>
                <w:sz w:val="26"/>
                <w:szCs w:val="26"/>
                <w:lang w:val="sv-SE"/>
              </w:rPr>
              <w:t>6.4. Thực hành viết văn nghị luận</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sv-SE"/>
              </w:rPr>
              <w:t>Đàm thoại, thuyết trình kết hợp trình chiếu phần 6.1, 6.2, 6.3</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[1],[2], [3], [5], [6], 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rPr>
            </w:pPr>
            <w:r w:rsidRPr="006E74AE">
              <w:rPr>
                <w:rFonts w:eastAsia="Calibri"/>
                <w:sz w:val="26"/>
                <w:szCs w:val="26"/>
              </w:rPr>
              <w:t>LLO11, LLO15</w:t>
            </w:r>
          </w:p>
          <w:p w:rsidR="006E74AE" w:rsidRPr="006E74AE" w:rsidRDefault="006E74AE" w:rsidP="006E74AE">
            <w:pPr>
              <w:spacing w:line="276" w:lineRule="auto"/>
              <w:jc w:val="both"/>
              <w:rPr>
                <w:rFonts w:eastAsia="Calibri"/>
                <w:noProof/>
                <w:sz w:val="26"/>
                <w:szCs w:val="26"/>
              </w:rPr>
            </w:pPr>
          </w:p>
        </w:tc>
        <w:tc>
          <w:tcPr>
            <w:tcW w:w="6030" w:type="dxa"/>
          </w:tcPr>
          <w:p w:rsidR="006E74AE" w:rsidRPr="006E74AE" w:rsidRDefault="006E74AE" w:rsidP="006E74AE">
            <w:pPr>
              <w:spacing w:line="276" w:lineRule="auto"/>
              <w:rPr>
                <w:rFonts w:eastAsia="Times New Roman"/>
                <w:b/>
                <w:sz w:val="26"/>
                <w:szCs w:val="26"/>
                <w:lang w:val="vi-VN"/>
              </w:rPr>
            </w:pPr>
            <w:r w:rsidRPr="006E74AE">
              <w:rPr>
                <w:rFonts w:eastAsia="Times New Roman"/>
                <w:b/>
                <w:sz w:val="26"/>
                <w:szCs w:val="26"/>
                <w:lang w:val="sv-SE"/>
              </w:rPr>
              <w:t>* Nội dung bài tập</w:t>
            </w:r>
            <w:r w:rsidRPr="006E74AE">
              <w:rPr>
                <w:rFonts w:eastAsia="Times New Roman"/>
                <w:b/>
                <w:sz w:val="26"/>
                <w:szCs w:val="26"/>
                <w:lang w:val="vi-VN"/>
              </w:rPr>
              <w:t xml:space="preserve"> (1 tiết)</w:t>
            </w:r>
          </w:p>
          <w:p w:rsidR="006E74AE" w:rsidRPr="006E74AE" w:rsidRDefault="006E74AE" w:rsidP="006E74AE">
            <w:pPr>
              <w:spacing w:line="276" w:lineRule="auto"/>
              <w:contextualSpacing/>
              <w:rPr>
                <w:rFonts w:eastAsia="Arial"/>
                <w:i/>
                <w:sz w:val="26"/>
                <w:szCs w:val="26"/>
                <w:lang w:val="sv-SE"/>
              </w:rPr>
            </w:pPr>
            <w:r w:rsidRPr="006E74AE">
              <w:rPr>
                <w:rFonts w:eastAsia="Calibri"/>
                <w:i/>
                <w:sz w:val="26"/>
                <w:szCs w:val="26"/>
                <w:lang w:val="it-IT"/>
              </w:rPr>
              <w:t>+ V</w:t>
            </w:r>
            <w:r w:rsidRPr="006E74AE">
              <w:rPr>
                <w:rFonts w:eastAsia="Arial"/>
                <w:i/>
                <w:sz w:val="26"/>
                <w:szCs w:val="26"/>
                <w:lang w:val="sv-SE"/>
              </w:rPr>
              <w:t xml:space="preserve">ẽ sơ đồ mối quan hệ giữa các luận điểm, luận cứ trong văn bản cho trước, giải thích tính chặt chẽ trong lập luận của văn bản đó. </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Trình bày suy nghĩ, quan điểm của anh (chị) về một vấn đề nghị luận xã hội và văn học.</w:t>
            </w: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en-GB"/>
              </w:rPr>
              <w:t>SV tự đọc tài liệu; làm bài tập cá nhân, nhóm;</w:t>
            </w:r>
            <w:r w:rsidRPr="006E74AE">
              <w:rPr>
                <w:rFonts w:eastAsia="Calibri"/>
                <w:i/>
                <w:sz w:val="26"/>
                <w:szCs w:val="26"/>
              </w:rPr>
              <w:t xml:space="preserve">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A1,A2,A3,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noProof/>
                <w:sz w:val="26"/>
                <w:szCs w:val="26"/>
              </w:rPr>
            </w:pPr>
            <w:r w:rsidRPr="006E74AE">
              <w:rPr>
                <w:rFonts w:eastAsia="Calibri"/>
                <w:sz w:val="26"/>
                <w:szCs w:val="26"/>
              </w:rPr>
              <w:t>LLO14, LLO15</w:t>
            </w:r>
          </w:p>
        </w:tc>
        <w:tc>
          <w:tcPr>
            <w:tcW w:w="6030" w:type="dxa"/>
          </w:tcPr>
          <w:p w:rsidR="006E74AE" w:rsidRPr="006E74AE" w:rsidRDefault="006E74AE" w:rsidP="006E74AE">
            <w:pPr>
              <w:spacing w:line="276" w:lineRule="auto"/>
              <w:rPr>
                <w:rFonts w:eastAsia="Times New Roman"/>
                <w:i/>
                <w:sz w:val="26"/>
                <w:szCs w:val="26"/>
                <w:lang w:val="vi-VN"/>
              </w:rPr>
            </w:pPr>
            <w:r w:rsidRPr="006E74AE">
              <w:rPr>
                <w:rFonts w:eastAsia="Times New Roman"/>
                <w:b/>
                <w:sz w:val="26"/>
                <w:szCs w:val="26"/>
                <w:lang w:val="sv-SE"/>
              </w:rPr>
              <w:t>* Nội dung thảo luận</w:t>
            </w:r>
            <w:r w:rsidRPr="006E74AE">
              <w:rPr>
                <w:rFonts w:eastAsia="Times New Roman"/>
                <w:b/>
                <w:sz w:val="26"/>
                <w:szCs w:val="26"/>
                <w:lang w:val="vi-VN"/>
              </w:rPr>
              <w:t xml:space="preserve"> (2 tiết)</w:t>
            </w:r>
          </w:p>
          <w:p w:rsidR="006E74AE" w:rsidRPr="006E74AE" w:rsidRDefault="006E74AE" w:rsidP="006E74AE">
            <w:pPr>
              <w:spacing w:line="276" w:lineRule="auto"/>
              <w:rPr>
                <w:rFonts w:eastAsia="Times New Roman"/>
                <w:i/>
                <w:sz w:val="26"/>
                <w:szCs w:val="26"/>
                <w:lang w:val="it-IT"/>
              </w:rPr>
            </w:pPr>
            <w:r w:rsidRPr="006E74AE">
              <w:rPr>
                <w:rFonts w:eastAsia="Times New Roman"/>
                <w:i/>
                <w:sz w:val="26"/>
                <w:szCs w:val="26"/>
                <w:lang w:val="it-IT"/>
              </w:rPr>
              <w:lastRenderedPageBreak/>
              <w:t>+ Luận điểm và yêu cầu cơ bản của hệ thống luận điểm trong văn nghị luận.</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it-IT"/>
              </w:rPr>
              <w:t>+ Vai trò của lập luận trong văn nghị luận</w:t>
            </w:r>
          </w:p>
          <w:p w:rsidR="006E74AE" w:rsidRPr="006E74AE" w:rsidRDefault="006E74AE" w:rsidP="006E74AE">
            <w:pPr>
              <w:spacing w:line="276" w:lineRule="auto"/>
              <w:rPr>
                <w:rFonts w:eastAsia="Times New Roman"/>
                <w:b/>
                <w:sz w:val="26"/>
                <w:szCs w:val="26"/>
                <w:lang w:val="sv-SE"/>
              </w:rPr>
            </w:pP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lang w:val="vi-VN"/>
              </w:rPr>
              <w:lastRenderedPageBreak/>
              <w:t xml:space="preserve">SV </w:t>
            </w:r>
            <w:r w:rsidRPr="006E74AE">
              <w:rPr>
                <w:rFonts w:eastAsia="Calibri"/>
                <w:i/>
                <w:sz w:val="26"/>
                <w:szCs w:val="26"/>
                <w:lang w:val="en-GB"/>
              </w:rPr>
              <w:t xml:space="preserve">chuẩn bị </w:t>
            </w:r>
            <w:r w:rsidRPr="006E74AE">
              <w:rPr>
                <w:rFonts w:eastAsia="Calibri"/>
                <w:i/>
                <w:sz w:val="26"/>
                <w:szCs w:val="26"/>
                <w:lang w:val="en-GB"/>
              </w:rPr>
              <w:lastRenderedPageBreak/>
              <w:t>tốt nội dung thảo luận, tích cực thảo luận</w:t>
            </w:r>
            <w:r w:rsidRPr="006E74AE">
              <w:rPr>
                <w:rFonts w:eastAsia="Calibri"/>
                <w:i/>
                <w:sz w:val="26"/>
                <w:szCs w:val="26"/>
                <w:lang w:val="sv-SE"/>
              </w:rPr>
              <w:t>, trình bày ý kiến.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lastRenderedPageBreak/>
              <w:t>A1,A2,A3</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noProof/>
                <w:sz w:val="26"/>
                <w:szCs w:val="26"/>
              </w:rPr>
            </w:pPr>
            <w:r w:rsidRPr="006E74AE">
              <w:rPr>
                <w:rFonts w:eastAsia="Calibri"/>
                <w:noProof/>
                <w:sz w:val="26"/>
                <w:szCs w:val="26"/>
              </w:rPr>
              <w:lastRenderedPageBreak/>
              <w:t>LLO9,LLO13, LLO14</w:t>
            </w:r>
          </w:p>
        </w:tc>
        <w:tc>
          <w:tcPr>
            <w:tcW w:w="6030" w:type="dxa"/>
          </w:tcPr>
          <w:p w:rsidR="006E74AE" w:rsidRPr="006E74AE" w:rsidRDefault="006E74AE" w:rsidP="006E74AE">
            <w:pPr>
              <w:spacing w:line="276" w:lineRule="auto"/>
              <w:rPr>
                <w:rFonts w:eastAsia="Times New Roman"/>
                <w:i/>
                <w:sz w:val="26"/>
                <w:szCs w:val="26"/>
                <w:lang w:val="vi-VN"/>
              </w:rPr>
            </w:pPr>
            <w:r w:rsidRPr="006E74AE">
              <w:rPr>
                <w:rFonts w:eastAsia="Times New Roman"/>
                <w:b/>
                <w:sz w:val="26"/>
                <w:szCs w:val="26"/>
                <w:lang w:val="sv-SE"/>
              </w:rPr>
              <w:t>* Nội dung thực hành</w:t>
            </w:r>
            <w:r w:rsidRPr="006E74AE">
              <w:rPr>
                <w:rFonts w:eastAsia="Times New Roman"/>
                <w:b/>
                <w:sz w:val="26"/>
                <w:szCs w:val="26"/>
                <w:lang w:val="vi-VN"/>
              </w:rPr>
              <w:t xml:space="preserve"> (1,5 điểm)</w:t>
            </w:r>
          </w:p>
          <w:p w:rsidR="006E74AE" w:rsidRPr="006E74AE" w:rsidRDefault="006E74AE" w:rsidP="006E74AE">
            <w:pPr>
              <w:spacing w:line="276" w:lineRule="auto"/>
              <w:jc w:val="both"/>
              <w:rPr>
                <w:rFonts w:eastAsia="Times New Roman"/>
                <w:i/>
                <w:sz w:val="26"/>
                <w:szCs w:val="26"/>
                <w:lang w:val="sv-SE"/>
              </w:rPr>
            </w:pPr>
            <w:r w:rsidRPr="006E74AE">
              <w:rPr>
                <w:rFonts w:eastAsia="Times New Roman"/>
                <w:i/>
                <w:sz w:val="26"/>
                <w:szCs w:val="26"/>
                <w:lang w:val="sv-SE"/>
              </w:rPr>
              <w:t>+ Tìm ví dụ về văn bản nghị luận mà anh (chị) đánh giá là có luận điểm mới mẻ, độc đáo. Nêu ngắn gọn các luận điểm đó.</w:t>
            </w:r>
          </w:p>
          <w:p w:rsidR="006E74AE" w:rsidRPr="006E74AE" w:rsidRDefault="006E74AE" w:rsidP="006E74AE">
            <w:pPr>
              <w:spacing w:line="276" w:lineRule="auto"/>
              <w:rPr>
                <w:rFonts w:eastAsia="Times New Roman"/>
                <w:i/>
                <w:sz w:val="26"/>
                <w:szCs w:val="26"/>
                <w:lang w:val="sv-SE"/>
              </w:rPr>
            </w:pPr>
            <w:r w:rsidRPr="006E74AE">
              <w:rPr>
                <w:rFonts w:eastAsia="Times New Roman"/>
                <w:i/>
                <w:sz w:val="26"/>
                <w:szCs w:val="26"/>
                <w:lang w:val="sv-SE"/>
              </w:rPr>
              <w:t>+ Soạn giảng một nội dung dạy học văn bản nghị luận trong trường PT.</w:t>
            </w:r>
          </w:p>
          <w:p w:rsidR="006E74AE" w:rsidRPr="006E74AE" w:rsidRDefault="006E74AE" w:rsidP="006E74AE">
            <w:pPr>
              <w:spacing w:line="276" w:lineRule="auto"/>
              <w:rPr>
                <w:rFonts w:eastAsia="Times New Roman"/>
                <w:b/>
                <w:sz w:val="26"/>
                <w:szCs w:val="26"/>
                <w:lang w:val="sv-SE"/>
              </w:rPr>
            </w:pPr>
          </w:p>
        </w:tc>
        <w:tc>
          <w:tcPr>
            <w:tcW w:w="1159" w:type="dxa"/>
          </w:tcPr>
          <w:p w:rsidR="006E74AE" w:rsidRPr="006E74AE" w:rsidRDefault="006E74AE" w:rsidP="006E74AE">
            <w:pPr>
              <w:spacing w:line="276" w:lineRule="auto"/>
              <w:jc w:val="both"/>
              <w:rPr>
                <w:rFonts w:eastAsia="Calibri"/>
                <w:i/>
                <w:sz w:val="26"/>
                <w:szCs w:val="26"/>
                <w:lang w:val="sv-SE"/>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A3, A6</w:t>
            </w:r>
          </w:p>
        </w:tc>
        <w:tc>
          <w:tcPr>
            <w:tcW w:w="1028" w:type="dxa"/>
            <w:gridSpan w:val="2"/>
          </w:tcPr>
          <w:p w:rsidR="006E74AE" w:rsidRPr="006E74AE" w:rsidRDefault="006E74AE" w:rsidP="006E74AE">
            <w:pPr>
              <w:spacing w:line="276" w:lineRule="auto"/>
              <w:jc w:val="both"/>
              <w:rPr>
                <w:rFonts w:eastAsia="Calibri"/>
                <w:sz w:val="26"/>
                <w:szCs w:val="26"/>
                <w:lang w:val="pt-BR"/>
              </w:rPr>
            </w:pP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LLO12,</w:t>
            </w:r>
          </w:p>
          <w:p w:rsidR="006E74AE" w:rsidRPr="006E74AE" w:rsidRDefault="006E74AE" w:rsidP="006E74AE">
            <w:pPr>
              <w:spacing w:line="276" w:lineRule="auto"/>
              <w:jc w:val="both"/>
              <w:rPr>
                <w:rFonts w:eastAsia="Calibri"/>
                <w:sz w:val="26"/>
                <w:szCs w:val="26"/>
                <w:lang w:val="pt-BR"/>
              </w:rPr>
            </w:pPr>
            <w:r w:rsidRPr="006E74AE">
              <w:rPr>
                <w:rFonts w:eastAsia="Calibri"/>
                <w:sz w:val="26"/>
                <w:szCs w:val="26"/>
                <w:lang w:val="pt-BR"/>
              </w:rPr>
              <w:t>LLO13, LLO14, LLO15</w:t>
            </w:r>
          </w:p>
        </w:tc>
        <w:tc>
          <w:tcPr>
            <w:tcW w:w="6030" w:type="dxa"/>
          </w:tcPr>
          <w:p w:rsidR="006E74AE" w:rsidRPr="006E74AE" w:rsidRDefault="006E74AE" w:rsidP="006E74AE">
            <w:pPr>
              <w:spacing w:line="276" w:lineRule="auto"/>
              <w:rPr>
                <w:rFonts w:eastAsia="Times New Roman"/>
                <w:b/>
                <w:sz w:val="26"/>
                <w:szCs w:val="26"/>
                <w:lang w:val="vi-VN"/>
              </w:rPr>
            </w:pPr>
            <w:r w:rsidRPr="006E74AE">
              <w:rPr>
                <w:rFonts w:eastAsia="Times New Roman"/>
                <w:b/>
                <w:sz w:val="26"/>
                <w:szCs w:val="26"/>
                <w:lang w:val="sv-SE"/>
              </w:rPr>
              <w:t>B. Nội dung tự học</w:t>
            </w:r>
            <w:r w:rsidRPr="006E74AE">
              <w:rPr>
                <w:rFonts w:eastAsia="Times New Roman"/>
                <w:b/>
                <w:sz w:val="26"/>
                <w:szCs w:val="26"/>
                <w:lang w:val="vi-VN"/>
              </w:rPr>
              <w:t xml:space="preserve"> (</w:t>
            </w:r>
            <w:r w:rsidRPr="006E74AE">
              <w:rPr>
                <w:rFonts w:eastAsia="Times New Roman"/>
                <w:b/>
                <w:sz w:val="26"/>
                <w:szCs w:val="26"/>
              </w:rPr>
              <w:t>10</w:t>
            </w:r>
            <w:r w:rsidRPr="006E74AE">
              <w:rPr>
                <w:rFonts w:eastAsia="Times New Roman"/>
                <w:b/>
                <w:sz w:val="26"/>
                <w:szCs w:val="26"/>
                <w:lang w:val="vi-VN"/>
              </w:rPr>
              <w:t xml:space="preserve"> tiết)</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BT1: Rèn luyện kĩ năng viết văn nghị luận xã hội</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Phân tích nghệ thuật lập luận trong một văn bản nghị luận xã hội</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Viết một bài văn nghị luận xã hội</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và sửa lỗi trong một văn bản nghị luận xã hội</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BT2. Rèn luyện kĩ năng viết văn nghị luận văn học</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Phân tích nghệ thuật lập luận trong một văn bản nghị luận văn học</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xml:space="preserve">+ Viết một bài văn nghị luận văn học </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Nhận xét, đánh giá và sửa lỗi trong một văn bản văn học</w:t>
            </w:r>
          </w:p>
          <w:p w:rsidR="006E74AE" w:rsidRPr="006E74AE" w:rsidRDefault="006E74AE" w:rsidP="006E74AE">
            <w:pPr>
              <w:spacing w:line="276" w:lineRule="auto"/>
              <w:contextualSpacing/>
              <w:rPr>
                <w:rFonts w:eastAsia="Arial"/>
                <w:i/>
                <w:sz w:val="26"/>
                <w:szCs w:val="26"/>
                <w:lang w:val="sv-SE"/>
              </w:rPr>
            </w:pPr>
            <w:r w:rsidRPr="006E74AE">
              <w:rPr>
                <w:rFonts w:eastAsia="Arial"/>
                <w:i/>
                <w:sz w:val="26"/>
                <w:szCs w:val="26"/>
                <w:lang w:val="sv-SE"/>
              </w:rPr>
              <w:t>- Tìm hiểu về các dạng bài tập thực hành viết các kiểu bài văn nghị luận ở chương trình phổ thông hiện nay</w:t>
            </w:r>
          </w:p>
        </w:tc>
        <w:tc>
          <w:tcPr>
            <w:tcW w:w="1159"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SV nộp sản phẩm cho giáo viên</w:t>
            </w:r>
          </w:p>
        </w:tc>
        <w:tc>
          <w:tcPr>
            <w:tcW w:w="821" w:type="dxa"/>
          </w:tcPr>
          <w:p w:rsidR="006E74AE" w:rsidRPr="006E74AE" w:rsidRDefault="006E74AE" w:rsidP="006E74AE">
            <w:pPr>
              <w:spacing w:line="276" w:lineRule="auto"/>
              <w:jc w:val="both"/>
              <w:rPr>
                <w:rFonts w:eastAsia="Calibri"/>
                <w:i/>
                <w:sz w:val="26"/>
                <w:szCs w:val="26"/>
              </w:rPr>
            </w:pPr>
            <w:r w:rsidRPr="006E74AE">
              <w:rPr>
                <w:rFonts w:eastAsia="Calibri"/>
                <w:i/>
                <w:sz w:val="26"/>
                <w:szCs w:val="26"/>
              </w:rPr>
              <w:t>A1, A2, A6</w:t>
            </w:r>
          </w:p>
        </w:tc>
        <w:tc>
          <w:tcPr>
            <w:tcW w:w="1028" w:type="dxa"/>
            <w:gridSpan w:val="2"/>
          </w:tcPr>
          <w:p w:rsidR="006E74AE" w:rsidRPr="006E74AE" w:rsidRDefault="006E74AE" w:rsidP="006E74AE">
            <w:pPr>
              <w:spacing w:line="276" w:lineRule="auto"/>
              <w:jc w:val="both"/>
              <w:rPr>
                <w:rFonts w:eastAsia="Calibri"/>
                <w:b/>
                <w:sz w:val="26"/>
                <w:szCs w:val="26"/>
              </w:rPr>
            </w:pPr>
            <w:r w:rsidRPr="006E74AE">
              <w:rPr>
                <w:rFonts w:eastAsia="Calibri"/>
                <w:sz w:val="26"/>
                <w:szCs w:val="26"/>
                <w:lang w:val="pt-BR"/>
              </w:rPr>
              <w:t>[1],[2], [3], [5], [6], SGK</w:t>
            </w:r>
          </w:p>
        </w:tc>
      </w:tr>
      <w:tr w:rsidR="006E74AE" w:rsidRPr="006E74AE" w:rsidTr="00F317ED">
        <w:trPr>
          <w:gridAfter w:val="1"/>
          <w:wAfter w:w="15" w:type="dxa"/>
        </w:trPr>
        <w:tc>
          <w:tcPr>
            <w:tcW w:w="1080" w:type="dxa"/>
          </w:tcPr>
          <w:p w:rsidR="006E74AE" w:rsidRPr="006E74AE" w:rsidRDefault="006E74AE" w:rsidP="006E74AE">
            <w:pPr>
              <w:spacing w:line="276" w:lineRule="auto"/>
              <w:jc w:val="both"/>
              <w:rPr>
                <w:rFonts w:eastAsia="Calibri"/>
                <w:sz w:val="26"/>
                <w:szCs w:val="26"/>
                <w:lang w:val="pt-BR"/>
              </w:rPr>
            </w:pPr>
          </w:p>
        </w:tc>
        <w:tc>
          <w:tcPr>
            <w:tcW w:w="6030" w:type="dxa"/>
          </w:tcPr>
          <w:p w:rsidR="006E74AE" w:rsidRPr="006E74AE" w:rsidRDefault="006E74AE" w:rsidP="006E74AE">
            <w:pPr>
              <w:tabs>
                <w:tab w:val="left" w:pos="4494"/>
              </w:tabs>
              <w:spacing w:line="276" w:lineRule="auto"/>
              <w:rPr>
                <w:rFonts w:eastAsia="Times New Roman"/>
                <w:b/>
                <w:sz w:val="26"/>
                <w:szCs w:val="26"/>
                <w:lang w:val="sv-SE"/>
              </w:rPr>
            </w:pPr>
            <w:r w:rsidRPr="006E74AE">
              <w:rPr>
                <w:rFonts w:eastAsia="Calibri"/>
                <w:iCs/>
                <w:sz w:val="26"/>
                <w:szCs w:val="26"/>
              </w:rPr>
              <w:t xml:space="preserve">* </w:t>
            </w:r>
            <w:r w:rsidRPr="006E74AE">
              <w:rPr>
                <w:rFonts w:eastAsia="Calibri"/>
                <w:b/>
                <w:bCs/>
                <w:iCs/>
                <w:sz w:val="26"/>
                <w:szCs w:val="26"/>
              </w:rPr>
              <w:t>Bài kiểm tra định kì số 2 (1 tiết)</w:t>
            </w:r>
          </w:p>
        </w:tc>
        <w:tc>
          <w:tcPr>
            <w:tcW w:w="1159" w:type="dxa"/>
          </w:tcPr>
          <w:p w:rsidR="006E74AE" w:rsidRPr="006E74AE" w:rsidRDefault="006E74AE" w:rsidP="006E74AE">
            <w:pPr>
              <w:spacing w:line="276" w:lineRule="auto"/>
              <w:jc w:val="both"/>
              <w:rPr>
                <w:rFonts w:eastAsia="Calibri"/>
                <w:i/>
                <w:sz w:val="26"/>
                <w:szCs w:val="26"/>
              </w:rPr>
            </w:pPr>
          </w:p>
        </w:tc>
        <w:tc>
          <w:tcPr>
            <w:tcW w:w="821" w:type="dxa"/>
          </w:tcPr>
          <w:p w:rsidR="006E74AE" w:rsidRPr="006E74AE" w:rsidRDefault="006E74AE" w:rsidP="006E74AE">
            <w:pPr>
              <w:spacing w:line="276" w:lineRule="auto"/>
              <w:jc w:val="both"/>
              <w:rPr>
                <w:rFonts w:eastAsia="Calibri"/>
                <w:i/>
                <w:sz w:val="26"/>
                <w:szCs w:val="26"/>
              </w:rPr>
            </w:pPr>
          </w:p>
        </w:tc>
        <w:tc>
          <w:tcPr>
            <w:tcW w:w="1028" w:type="dxa"/>
            <w:gridSpan w:val="2"/>
          </w:tcPr>
          <w:p w:rsidR="006E74AE" w:rsidRPr="006E74AE" w:rsidRDefault="006E74AE" w:rsidP="006E74AE">
            <w:pPr>
              <w:spacing w:line="276" w:lineRule="auto"/>
              <w:jc w:val="both"/>
              <w:rPr>
                <w:rFonts w:eastAsia="Calibri"/>
                <w:b/>
                <w:sz w:val="26"/>
                <w:szCs w:val="26"/>
              </w:rPr>
            </w:pPr>
          </w:p>
        </w:tc>
      </w:tr>
    </w:tbl>
    <w:p w:rsidR="006E74AE" w:rsidRPr="006E74AE" w:rsidRDefault="006E74AE" w:rsidP="006E74AE">
      <w:pPr>
        <w:spacing w:after="0" w:line="276" w:lineRule="auto"/>
        <w:jc w:val="both"/>
        <w:rPr>
          <w:rFonts w:ascii="Times New Roman" w:eastAsia="Calibri" w:hAnsi="Times New Roman" w:cs="Times New Roman"/>
          <w:b/>
          <w:sz w:val="26"/>
          <w:szCs w:val="26"/>
        </w:rPr>
      </w:pPr>
      <w:r w:rsidRPr="006E74AE">
        <w:rPr>
          <w:rFonts w:ascii="Times New Roman" w:eastAsia="Calibri" w:hAnsi="Times New Roman" w:cs="Times New Roman"/>
          <w:b/>
          <w:sz w:val="26"/>
          <w:szCs w:val="26"/>
        </w:rPr>
        <w:t>11. Yêu cầu của giảng viên đối với học phần</w:t>
      </w:r>
    </w:p>
    <w:p w:rsidR="006E74AE" w:rsidRPr="006E74AE" w:rsidRDefault="006E74AE" w:rsidP="006E74AE">
      <w:pPr>
        <w:spacing w:after="0" w:line="276" w:lineRule="auto"/>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ab/>
        <w:t>- Phòng học, thực hành: có kết nối máy chiếu, kết nối mạng; bàn ghế phù hợp với làm việc nhóm.</w:t>
      </w:r>
    </w:p>
    <w:p w:rsidR="006E74AE" w:rsidRPr="006E74AE" w:rsidRDefault="006E74AE" w:rsidP="006E74AE">
      <w:pPr>
        <w:spacing w:after="0" w:line="276" w:lineRule="auto"/>
        <w:jc w:val="both"/>
        <w:rPr>
          <w:rFonts w:ascii="Times New Roman" w:eastAsia="Calibri" w:hAnsi="Times New Roman" w:cs="Times New Roman"/>
          <w:sz w:val="26"/>
          <w:szCs w:val="26"/>
        </w:rPr>
      </w:pPr>
      <w:r w:rsidRPr="006E74AE">
        <w:rPr>
          <w:rFonts w:ascii="Times New Roman" w:eastAsia="Calibri" w:hAnsi="Times New Roman" w:cs="Times New Roman"/>
          <w:sz w:val="26"/>
          <w:szCs w:val="26"/>
        </w:rPr>
        <w:t xml:space="preserve">          - Phương tiện phục vụ giảng dạy: Có loa, míc.</w:t>
      </w:r>
    </w:p>
    <w:p w:rsidR="00F122DC" w:rsidRDefault="00F122DC" w:rsidP="006A49CA">
      <w:pPr>
        <w:spacing w:after="120" w:line="240" w:lineRule="auto"/>
        <w:rPr>
          <w:rFonts w:ascii="Times New Roman" w:eastAsia="Calibri" w:hAnsi="Times New Roman" w:cs="Times New Roman"/>
          <w:b/>
          <w:sz w:val="25"/>
          <w:szCs w:val="25"/>
        </w:rPr>
      </w:pPr>
    </w:p>
    <w:p w:rsidR="006A49CA" w:rsidRDefault="00F122DC" w:rsidP="006A49CA">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8.27</w:t>
      </w:r>
      <w:r w:rsidR="006A49CA" w:rsidRPr="005D3E41">
        <w:rPr>
          <w:rFonts w:ascii="Times New Roman" w:eastAsia="Calibri" w:hAnsi="Times New Roman" w:cs="Times New Roman"/>
          <w:b/>
          <w:sz w:val="25"/>
          <w:szCs w:val="25"/>
        </w:rPr>
        <w:t xml:space="preserve">. </w:t>
      </w:r>
      <w:r w:rsidR="006A49CA" w:rsidRPr="005D3E41">
        <w:rPr>
          <w:rFonts w:ascii="Times New Roman" w:eastAsia="Calibri" w:hAnsi="Times New Roman" w:cs="Times New Roman"/>
          <w:b/>
          <w:sz w:val="25"/>
          <w:szCs w:val="25"/>
          <w:lang w:val="es-BO"/>
        </w:rPr>
        <w:t>HỌC PHẦN</w:t>
      </w:r>
      <w:r w:rsidR="006A49CA">
        <w:rPr>
          <w:rFonts w:ascii="Times New Roman" w:eastAsia="Calibri" w:hAnsi="Times New Roman" w:cs="Times New Roman"/>
          <w:b/>
          <w:sz w:val="25"/>
          <w:szCs w:val="25"/>
          <w:lang w:val="es-BO"/>
        </w:rPr>
        <w:t>:  TỪ VỰNG – NGỮ NGHĨA TIẾNG VIỆT VÀ VIỆC VẬN DỤNG VÀO DẠY HỌC TỪ NGỮ TRONG NHÀ TRƯỜNG</w:t>
      </w:r>
      <w:r w:rsidR="006A49CA" w:rsidRPr="005D3E41">
        <w:rPr>
          <w:rFonts w:ascii="Times New Roman" w:eastAsia="Calibri" w:hAnsi="Times New Roman" w:cs="Times New Roman"/>
          <w:b/>
          <w:sz w:val="25"/>
          <w:szCs w:val="25"/>
          <w:lang w:val="es-BO"/>
        </w:rPr>
        <w:t>; MÃ HP:</w:t>
      </w:r>
      <w:r w:rsidR="006A49CA">
        <w:rPr>
          <w:rFonts w:ascii="Times New Roman" w:eastAsia="Calibri" w:hAnsi="Times New Roman" w:cs="Times New Roman"/>
          <w:b/>
          <w:sz w:val="25"/>
          <w:szCs w:val="25"/>
          <w:lang w:val="es-BO"/>
        </w:rPr>
        <w:t xml:space="preserve"> 20AVM421</w:t>
      </w:r>
    </w:p>
    <w:p w:rsidR="006A49CA" w:rsidRPr="006A49CA" w:rsidRDefault="006A49CA" w:rsidP="006A49CA">
      <w:pPr>
        <w:tabs>
          <w:tab w:val="left" w:pos="630"/>
        </w:tabs>
        <w:spacing w:line="240" w:lineRule="auto"/>
        <w:ind w:right="190"/>
        <w:jc w:val="both"/>
        <w:rPr>
          <w:rFonts w:ascii="Times New Roman" w:eastAsia="Calibri" w:hAnsi="Times New Roman" w:cs="Times New Roman"/>
          <w:b/>
          <w:sz w:val="26"/>
          <w:szCs w:val="26"/>
        </w:rPr>
      </w:pPr>
      <w:r w:rsidRPr="005D3E41">
        <w:rPr>
          <w:rFonts w:ascii="Times New Roman" w:eastAsia="Calibri" w:hAnsi="Times New Roman" w:cs="Times New Roman"/>
          <w:b/>
          <w:sz w:val="25"/>
          <w:szCs w:val="25"/>
          <w:lang w:val="es-BO"/>
        </w:rPr>
        <w:lastRenderedPageBreak/>
        <w:t xml:space="preserve"> </w:t>
      </w:r>
      <w:r w:rsidRPr="006A49CA">
        <w:rPr>
          <w:rFonts w:ascii="Times New Roman" w:eastAsia="Calibri" w:hAnsi="Times New Roman" w:cs="Times New Roman"/>
          <w:b/>
          <w:sz w:val="26"/>
          <w:szCs w:val="26"/>
        </w:rPr>
        <w:t>1. Thông tin về học phần</w:t>
      </w:r>
      <w:r w:rsidRPr="006A49CA">
        <w:rPr>
          <w:rFonts w:ascii="Times New Roman" w:eastAsia="Calibri" w:hAnsi="Times New Roman" w:cs="Times New Roman"/>
          <w:sz w:val="26"/>
          <w:szCs w:val="26"/>
          <w:lang w:val="sv-SE"/>
        </w:rPr>
        <w:t xml:space="preserve"> </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 Số tín chỉ 02; Tổng số tiết quy chuẩn: 30 </w:t>
      </w:r>
      <w:r w:rsidRPr="006A49CA">
        <w:rPr>
          <w:rFonts w:ascii="Times New Roman" w:eastAsia="Calibri" w:hAnsi="Times New Roman" w:cs="Times New Roman"/>
          <w:b/>
          <w:sz w:val="26"/>
          <w:szCs w:val="26"/>
        </w:rPr>
        <w:t>(Lý thuyết: 21; Bài tập: 4; Thực hành: 6; Thảo luận/Seminar: 8; Tự học: 51 tiết)</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 Phân bố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TT</w:t>
            </w:r>
          </w:p>
        </w:tc>
        <w:tc>
          <w:tcPr>
            <w:tcW w:w="2367"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Loại giờ tín chỉ</w:t>
            </w:r>
          </w:p>
        </w:tc>
        <w:tc>
          <w:tcPr>
            <w:tcW w:w="2361"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Số giờ thực hiện trên lớp</w:t>
            </w:r>
          </w:p>
        </w:tc>
        <w:tc>
          <w:tcPr>
            <w:tcW w:w="2336"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Số giờ tự học</w:t>
            </w:r>
          </w:p>
        </w:tc>
      </w:tr>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1</w:t>
            </w:r>
          </w:p>
        </w:tc>
        <w:tc>
          <w:tcPr>
            <w:tcW w:w="2367"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Lý thuyết</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21</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42</w:t>
            </w:r>
          </w:p>
        </w:tc>
      </w:tr>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2</w:t>
            </w:r>
          </w:p>
        </w:tc>
        <w:tc>
          <w:tcPr>
            <w:tcW w:w="2367"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Bài tập</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04</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02</w:t>
            </w:r>
          </w:p>
        </w:tc>
      </w:tr>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3</w:t>
            </w:r>
          </w:p>
        </w:tc>
        <w:tc>
          <w:tcPr>
            <w:tcW w:w="2367"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Thực hành</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06</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03</w:t>
            </w:r>
          </w:p>
        </w:tc>
      </w:tr>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4</w:t>
            </w:r>
          </w:p>
        </w:tc>
        <w:tc>
          <w:tcPr>
            <w:tcW w:w="2367"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Thảo luận</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08</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04</w:t>
            </w:r>
          </w:p>
        </w:tc>
      </w:tr>
      <w:tr w:rsidR="006A49CA" w:rsidRPr="006A49CA" w:rsidTr="00F317ED">
        <w:trPr>
          <w:jc w:val="center"/>
        </w:trPr>
        <w:tc>
          <w:tcPr>
            <w:tcW w:w="675" w:type="dxa"/>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5</w:t>
            </w:r>
          </w:p>
        </w:tc>
        <w:tc>
          <w:tcPr>
            <w:tcW w:w="2367"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Thực tế chuyên môn</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0</w:t>
            </w:r>
          </w:p>
        </w:tc>
      </w:tr>
      <w:tr w:rsidR="006A49CA" w:rsidRPr="006A49CA" w:rsidTr="00F317ED">
        <w:trPr>
          <w:jc w:val="center"/>
        </w:trPr>
        <w:tc>
          <w:tcPr>
            <w:tcW w:w="3042" w:type="dxa"/>
            <w:gridSpan w:val="2"/>
            <w:shd w:val="clear" w:color="auto" w:fill="auto"/>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Tổng</w:t>
            </w:r>
          </w:p>
        </w:tc>
        <w:tc>
          <w:tcPr>
            <w:tcW w:w="2361"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39</w:t>
            </w:r>
          </w:p>
        </w:tc>
        <w:tc>
          <w:tcPr>
            <w:tcW w:w="2336"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51</w:t>
            </w:r>
          </w:p>
        </w:tc>
      </w:tr>
    </w:tbl>
    <w:p w:rsidR="006A49CA" w:rsidRPr="006A49CA" w:rsidRDefault="006A49CA" w:rsidP="006A49CA">
      <w:pPr>
        <w:spacing w:after="0" w:line="240" w:lineRule="auto"/>
        <w:ind w:firstLine="567"/>
        <w:jc w:val="both"/>
        <w:rPr>
          <w:rFonts w:ascii="Times New Roman" w:eastAsia="Calibri" w:hAnsi="Times New Roman" w:cs="Times New Roman"/>
          <w:sz w:val="26"/>
          <w:szCs w:val="26"/>
        </w:rPr>
      </w:pP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Loại học phần: Tự chọn</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Học phần tiên quyết: Không</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Học phần học trước: Không</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 Học phần học song hành: Không </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 Ngôn ngữ giảng dạy: Tiếng Việt: </w:t>
      </w:r>
      <w:r w:rsidRPr="006A49CA">
        <w:rPr>
          <w:rFonts w:ascii="Times New Roman" w:eastAsia="Calibri" w:hAnsi="Times New Roman" w:cs="Times New Roman"/>
          <w:sz w:val="26"/>
          <w:szCs w:val="26"/>
        </w:rPr>
        <w:sym w:font="Wingdings" w:char="F0FE"/>
      </w:r>
      <w:r w:rsidRPr="006A49CA">
        <w:rPr>
          <w:rFonts w:ascii="Times New Roman" w:eastAsia="Calibri" w:hAnsi="Times New Roman" w:cs="Times New Roman"/>
          <w:sz w:val="26"/>
          <w:szCs w:val="26"/>
        </w:rPr>
        <w:t xml:space="preserve">   </w:t>
      </w:r>
      <w:r w:rsidRPr="006A49CA">
        <w:rPr>
          <w:rFonts w:ascii="Times New Roman" w:eastAsia="Calibri" w:hAnsi="Times New Roman" w:cs="Times New Roman"/>
          <w:sz w:val="26"/>
          <w:szCs w:val="26"/>
        </w:rPr>
        <w:tab/>
        <w:t xml:space="preserve">   Tiếng Anh: </w:t>
      </w:r>
      <w:r w:rsidRPr="006A49CA">
        <w:rPr>
          <w:rFonts w:ascii="Times New Roman" w:eastAsia="Calibri" w:hAnsi="Times New Roman" w:cs="Times New Roman"/>
          <w:sz w:val="26"/>
          <w:szCs w:val="26"/>
        </w:rPr>
        <w:sym w:font="Wingdings" w:char="F06F"/>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   - Đơn vị phụ trách: Bộ môn Ngôn ngữ; Khoa Ngữ văn</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228"/>
        <w:gridCol w:w="1776"/>
        <w:gridCol w:w="3387"/>
      </w:tblGrid>
      <w:tr w:rsidR="006A49CA" w:rsidRPr="006A49CA" w:rsidTr="00F317ED">
        <w:tc>
          <w:tcPr>
            <w:tcW w:w="563" w:type="dxa"/>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TT</w:t>
            </w:r>
          </w:p>
        </w:tc>
        <w:tc>
          <w:tcPr>
            <w:tcW w:w="3228" w:type="dxa"/>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Học hàm, học vị, họ và tên</w:t>
            </w:r>
          </w:p>
        </w:tc>
        <w:tc>
          <w:tcPr>
            <w:tcW w:w="1776" w:type="dxa"/>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Số điện thoại</w:t>
            </w:r>
          </w:p>
        </w:tc>
        <w:tc>
          <w:tcPr>
            <w:tcW w:w="3387" w:type="dxa"/>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Email</w:t>
            </w:r>
          </w:p>
        </w:tc>
      </w:tr>
      <w:tr w:rsidR="006A49CA" w:rsidRPr="006A49CA" w:rsidTr="00F317ED">
        <w:tc>
          <w:tcPr>
            <w:tcW w:w="563" w:type="dxa"/>
          </w:tcPr>
          <w:p w:rsidR="006A49CA" w:rsidRPr="006A49CA" w:rsidRDefault="006A49CA" w:rsidP="006A49CA">
            <w:pPr>
              <w:numPr>
                <w:ilvl w:val="0"/>
                <w:numId w:val="10"/>
              </w:numPr>
              <w:spacing w:before="120" w:after="0" w:line="240" w:lineRule="auto"/>
              <w:contextualSpacing/>
              <w:jc w:val="center"/>
              <w:rPr>
                <w:rFonts w:ascii="Times New Roman" w:eastAsia="Calibri" w:hAnsi="Times New Roman" w:cs="Times New Roman"/>
                <w:sz w:val="26"/>
                <w:szCs w:val="26"/>
              </w:rPr>
            </w:pPr>
          </w:p>
        </w:tc>
        <w:tc>
          <w:tcPr>
            <w:tcW w:w="3228" w:type="dxa"/>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TS Nguyễn Thu Quỳnh</w:t>
            </w:r>
          </w:p>
        </w:tc>
        <w:tc>
          <w:tcPr>
            <w:tcW w:w="1776" w:type="dxa"/>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0975.459.119                       </w:t>
            </w:r>
          </w:p>
        </w:tc>
        <w:tc>
          <w:tcPr>
            <w:tcW w:w="3387" w:type="dxa"/>
          </w:tcPr>
          <w:p w:rsidR="006A49CA" w:rsidRPr="006A49CA" w:rsidRDefault="004A7A65" w:rsidP="006A49CA">
            <w:pPr>
              <w:spacing w:after="0" w:line="240" w:lineRule="auto"/>
              <w:jc w:val="both"/>
              <w:rPr>
                <w:rFonts w:ascii="Times New Roman" w:eastAsia="Calibri" w:hAnsi="Times New Roman" w:cs="Times New Roman"/>
                <w:sz w:val="26"/>
                <w:szCs w:val="26"/>
              </w:rPr>
            </w:pPr>
            <w:hyperlink r:id="rId45" w:history="1">
              <w:r w:rsidR="006A49CA" w:rsidRPr="006A49CA">
                <w:rPr>
                  <w:rFonts w:ascii="Times New Roman" w:eastAsia="Calibri" w:hAnsi="Times New Roman" w:cs="Times New Roman"/>
                  <w:color w:val="0000FF"/>
                  <w:sz w:val="26"/>
                  <w:szCs w:val="26"/>
                  <w:u w:val="single"/>
                </w:rPr>
                <w:t>quynhn@tnue.edu.vn</w:t>
              </w:r>
            </w:hyperlink>
          </w:p>
        </w:tc>
      </w:tr>
      <w:tr w:rsidR="006A49CA" w:rsidRPr="006A49CA" w:rsidTr="00F317ED">
        <w:tc>
          <w:tcPr>
            <w:tcW w:w="563" w:type="dxa"/>
          </w:tcPr>
          <w:p w:rsidR="006A49CA" w:rsidRPr="006A49CA" w:rsidRDefault="006A49CA" w:rsidP="006A49CA">
            <w:pPr>
              <w:numPr>
                <w:ilvl w:val="0"/>
                <w:numId w:val="10"/>
              </w:numPr>
              <w:spacing w:before="120" w:after="0" w:line="240" w:lineRule="auto"/>
              <w:contextualSpacing/>
              <w:jc w:val="center"/>
              <w:rPr>
                <w:rFonts w:ascii="Times New Roman" w:eastAsia="Calibri" w:hAnsi="Times New Roman" w:cs="Times New Roman"/>
                <w:sz w:val="26"/>
                <w:szCs w:val="26"/>
              </w:rPr>
            </w:pPr>
          </w:p>
        </w:tc>
        <w:tc>
          <w:tcPr>
            <w:tcW w:w="3228" w:type="dxa"/>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ThS Hồ Thị Phương Trang</w:t>
            </w:r>
          </w:p>
        </w:tc>
        <w:tc>
          <w:tcPr>
            <w:tcW w:w="1776" w:type="dxa"/>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 xml:space="preserve">0977.804.963                       </w:t>
            </w:r>
          </w:p>
        </w:tc>
        <w:tc>
          <w:tcPr>
            <w:tcW w:w="3387" w:type="dxa"/>
          </w:tcPr>
          <w:p w:rsidR="006A49CA" w:rsidRPr="006A49CA" w:rsidRDefault="004A7A65" w:rsidP="006A49CA">
            <w:pPr>
              <w:spacing w:after="0" w:line="240" w:lineRule="auto"/>
              <w:jc w:val="both"/>
              <w:rPr>
                <w:rFonts w:ascii="Times New Roman" w:eastAsia="Calibri" w:hAnsi="Times New Roman" w:cs="Times New Roman"/>
                <w:sz w:val="26"/>
                <w:szCs w:val="26"/>
              </w:rPr>
            </w:pPr>
            <w:hyperlink r:id="rId46" w:history="1">
              <w:r w:rsidR="006A49CA" w:rsidRPr="006A49CA">
                <w:rPr>
                  <w:rFonts w:ascii="Times New Roman" w:eastAsia="Calibri" w:hAnsi="Times New Roman" w:cs="Times New Roman"/>
                  <w:color w:val="0000FF"/>
                  <w:sz w:val="26"/>
                  <w:szCs w:val="26"/>
                  <w:u w:val="single"/>
                </w:rPr>
                <w:t>tranghtp@tnue.edu.vn</w:t>
              </w:r>
            </w:hyperlink>
          </w:p>
        </w:tc>
      </w:tr>
    </w:tbl>
    <w:p w:rsidR="006A49CA" w:rsidRPr="006A49CA" w:rsidRDefault="006A49CA" w:rsidP="006A49CA">
      <w:pPr>
        <w:autoSpaceDE w:val="0"/>
        <w:autoSpaceDN w:val="0"/>
        <w:spacing w:after="0" w:line="240" w:lineRule="auto"/>
        <w:rPr>
          <w:rFonts w:ascii="Times New Roman" w:eastAsia="Calibri" w:hAnsi="Times New Roman" w:cs="Times New Roman"/>
          <w:b/>
          <w:sz w:val="26"/>
          <w:szCs w:val="26"/>
        </w:rPr>
      </w:pPr>
      <w:r w:rsidRPr="006A49CA">
        <w:rPr>
          <w:rFonts w:ascii="Times New Roman" w:eastAsia="Calibri" w:hAnsi="Times New Roman" w:cs="Times New Roman"/>
          <w:b/>
          <w:sz w:val="26"/>
          <w:szCs w:val="26"/>
        </w:rPr>
        <w:t>3. Mục tiêu của học phần (CO)</w:t>
      </w:r>
    </w:p>
    <w:p w:rsidR="006A49CA" w:rsidRPr="006A49CA" w:rsidRDefault="006A49CA" w:rsidP="006A49CA">
      <w:pPr>
        <w:spacing w:after="0" w:line="240" w:lineRule="auto"/>
        <w:contextualSpacing/>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 Về kiến thức</w:t>
      </w:r>
    </w:p>
    <w:p w:rsidR="006A49CA" w:rsidRPr="006A49CA" w:rsidRDefault="006A49CA" w:rsidP="006A49CA">
      <w:pPr>
        <w:tabs>
          <w:tab w:val="left" w:pos="1620"/>
        </w:tabs>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b/>
          <w:bCs/>
          <w:sz w:val="26"/>
          <w:szCs w:val="26"/>
        </w:rPr>
        <w:t>CO1.</w:t>
      </w:r>
      <w:r w:rsidRPr="006A49CA">
        <w:rPr>
          <w:rFonts w:ascii="Times New Roman" w:eastAsia="Calibri" w:hAnsi="Times New Roman" w:cs="Times New Roman"/>
          <w:i/>
          <w:iCs/>
          <w:sz w:val="26"/>
          <w:szCs w:val="26"/>
          <w:shd w:val="clear" w:color="auto" w:fill="FFFFFF"/>
        </w:rPr>
        <w:t xml:space="preserve"> </w:t>
      </w:r>
      <w:r w:rsidRPr="006A49CA">
        <w:rPr>
          <w:rFonts w:ascii="Times New Roman" w:eastAsia="Calibri" w:hAnsi="Times New Roman" w:cs="Times New Roman"/>
          <w:iCs/>
          <w:sz w:val="26"/>
          <w:szCs w:val="26"/>
          <w:shd w:val="clear" w:color="auto" w:fill="FFFFFF"/>
        </w:rPr>
        <w:t>Hiểu và lí giải được</w:t>
      </w:r>
      <w:r w:rsidRPr="006A49CA">
        <w:rPr>
          <w:rFonts w:ascii="Times New Roman" w:eastAsia="Calibri" w:hAnsi="Times New Roman" w:cs="Times New Roman"/>
          <w:sz w:val="26"/>
          <w:szCs w:val="26"/>
        </w:rPr>
        <w:t xml:space="preserve"> </w:t>
      </w:r>
      <w:r w:rsidRPr="006A49CA">
        <w:rPr>
          <w:rFonts w:ascii="Times New Roman" w:eastAsia="Calibri" w:hAnsi="Times New Roman" w:cs="Times New Roman"/>
          <w:sz w:val="26"/>
          <w:szCs w:val="26"/>
          <w:lang w:val="vi-VN"/>
        </w:rPr>
        <w:t xml:space="preserve">hệ thống </w:t>
      </w:r>
      <w:r w:rsidRPr="006A49CA">
        <w:rPr>
          <w:rFonts w:ascii="Times New Roman" w:eastAsia="Calibri" w:hAnsi="Times New Roman" w:cs="Times New Roman"/>
          <w:sz w:val="26"/>
          <w:szCs w:val="26"/>
        </w:rPr>
        <w:t xml:space="preserve">các </w:t>
      </w:r>
      <w:r w:rsidRPr="006A49CA">
        <w:rPr>
          <w:rFonts w:ascii="Times New Roman" w:eastAsia="Calibri" w:hAnsi="Times New Roman" w:cs="Times New Roman"/>
          <w:sz w:val="26"/>
          <w:szCs w:val="26"/>
          <w:lang w:val="vi-VN"/>
        </w:rPr>
        <w:t xml:space="preserve">kiến thức cơ bản </w:t>
      </w:r>
      <w:r w:rsidRPr="006A49CA">
        <w:rPr>
          <w:rFonts w:ascii="Times New Roman" w:eastAsia="Calibri" w:hAnsi="Times New Roman" w:cs="Times New Roman"/>
          <w:sz w:val="26"/>
          <w:szCs w:val="26"/>
        </w:rPr>
        <w:t>về từ vựng – ngữ nghĩa tiếng Việt như đơn vị cấu tạo từ, phương thức cấu tạo từ, các kiểu từ xét về mặt cấu tạo, cụm từ cố định, nghĩa của từ, hệ thống từ vựng có quan hệ về nghĩa, hệ thống từ vựng không có quan hệ về nghĩa; một số vấn đề liên quan đến từ vựng – ngữ nghĩa học trong nhà trường.</w:t>
      </w:r>
    </w:p>
    <w:p w:rsidR="006A49CA" w:rsidRPr="006A49CA" w:rsidRDefault="006A49CA" w:rsidP="006A49CA">
      <w:pPr>
        <w:spacing w:after="0" w:line="240" w:lineRule="auto"/>
        <w:ind w:firstLine="567"/>
        <w:jc w:val="both"/>
        <w:rPr>
          <w:rFonts w:ascii="Times New Roman" w:eastAsia="Calibri" w:hAnsi="Times New Roman" w:cs="Times New Roman"/>
          <w:sz w:val="26"/>
          <w:szCs w:val="26"/>
        </w:rPr>
      </w:pPr>
      <w:r w:rsidRPr="006A49CA">
        <w:rPr>
          <w:rFonts w:ascii="Times New Roman" w:eastAsia="Calibri" w:hAnsi="Times New Roman" w:cs="Times New Roman"/>
          <w:b/>
          <w:bCs/>
          <w:sz w:val="26"/>
          <w:szCs w:val="26"/>
        </w:rPr>
        <w:t>CO2.</w:t>
      </w:r>
      <w:r w:rsidRPr="006A49CA">
        <w:rPr>
          <w:rFonts w:ascii="Times New Roman" w:eastAsia="Calibri" w:hAnsi="Times New Roman" w:cs="Times New Roman"/>
          <w:sz w:val="26"/>
          <w:szCs w:val="26"/>
          <w:shd w:val="clear" w:color="auto" w:fill="FFFFFF"/>
        </w:rPr>
        <w:t xml:space="preserve"> </w:t>
      </w:r>
      <w:r w:rsidRPr="006A49CA">
        <w:rPr>
          <w:rFonts w:ascii="Times New Roman" w:eastAsia="Calibri" w:hAnsi="Times New Roman" w:cs="Times New Roman"/>
          <w:sz w:val="26"/>
          <w:szCs w:val="26"/>
        </w:rPr>
        <w:t>Vận dụng được kiến thức của học phần để có những định hướng nghiên cứu và giảng dạy các vấn đề liên quan đến từ vựng – ngữ nghĩa tiếng Việt trong chương trình phổ thông và tiếp tục học tập, nghiên cứu ở trình độ cao hơn.</w:t>
      </w:r>
    </w:p>
    <w:p w:rsidR="006A49CA" w:rsidRPr="006A49CA" w:rsidRDefault="006A49CA" w:rsidP="006A49CA">
      <w:pPr>
        <w:spacing w:after="0" w:line="240" w:lineRule="auto"/>
        <w:contextualSpacing/>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 Về kĩ năng</w:t>
      </w:r>
    </w:p>
    <w:p w:rsidR="006A49CA" w:rsidRPr="006A49CA" w:rsidRDefault="006A49CA" w:rsidP="006A49CA">
      <w:pPr>
        <w:spacing w:after="0" w:line="240" w:lineRule="auto"/>
        <w:ind w:firstLine="567"/>
        <w:contextualSpacing/>
        <w:jc w:val="both"/>
        <w:rPr>
          <w:rFonts w:ascii="Times New Roman" w:eastAsia="Calibri" w:hAnsi="Times New Roman" w:cs="Times New Roman"/>
          <w:sz w:val="26"/>
          <w:szCs w:val="26"/>
        </w:rPr>
      </w:pPr>
      <w:r w:rsidRPr="006A49CA">
        <w:rPr>
          <w:rFonts w:ascii="Times New Roman" w:eastAsia="Calibri" w:hAnsi="Times New Roman" w:cs="Times New Roman"/>
          <w:b/>
          <w:bCs/>
          <w:sz w:val="26"/>
          <w:szCs w:val="26"/>
        </w:rPr>
        <w:t>CO3.</w:t>
      </w:r>
      <w:r w:rsidRPr="006A49CA">
        <w:rPr>
          <w:rFonts w:ascii="Times New Roman" w:eastAsia="Calibri" w:hAnsi="Times New Roman" w:cs="Times New Roman"/>
          <w:b/>
          <w:bCs/>
          <w:sz w:val="26"/>
          <w:szCs w:val="26"/>
          <w:lang w:val="vi-VN"/>
        </w:rPr>
        <w:t xml:space="preserve"> </w:t>
      </w:r>
      <w:r w:rsidRPr="006A49CA">
        <w:rPr>
          <w:rFonts w:ascii="Times New Roman" w:eastAsia="Calibri" w:hAnsi="Times New Roman" w:cs="Times New Roman"/>
          <w:sz w:val="26"/>
          <w:szCs w:val="26"/>
        </w:rPr>
        <w:t>Sử dụng linh hoạt, sáng tạo, hiệu quả các phương pháp dạy học, kiểm tra đánh giá kết quả học tập, rèn luyện của người học theo định hướng phát triển phẩm chất, năng lực học sinh.</w:t>
      </w:r>
    </w:p>
    <w:p w:rsidR="006A49CA" w:rsidRPr="006A49CA" w:rsidRDefault="006A49CA" w:rsidP="006A49CA">
      <w:pPr>
        <w:spacing w:after="0" w:line="240" w:lineRule="auto"/>
        <w:ind w:firstLine="567"/>
        <w:contextualSpacing/>
        <w:jc w:val="both"/>
        <w:rPr>
          <w:rFonts w:ascii="Times New Roman" w:eastAsia="Calibri" w:hAnsi="Times New Roman" w:cs="Times New Roman"/>
          <w:sz w:val="26"/>
          <w:szCs w:val="26"/>
        </w:rPr>
      </w:pPr>
      <w:r w:rsidRPr="006A49CA">
        <w:rPr>
          <w:rFonts w:ascii="Times New Roman" w:eastAsia="Calibri" w:hAnsi="Times New Roman" w:cs="Times New Roman"/>
          <w:b/>
          <w:sz w:val="26"/>
          <w:szCs w:val="26"/>
        </w:rPr>
        <w:t>CO4</w:t>
      </w:r>
      <w:r w:rsidRPr="006A49CA">
        <w:rPr>
          <w:rFonts w:ascii="Times New Roman" w:eastAsia="Calibri" w:hAnsi="Times New Roman" w:cs="Times New Roman"/>
          <w:sz w:val="26"/>
          <w:szCs w:val="26"/>
        </w:rPr>
        <w:t xml:space="preserve">. Vận dụng được kiến thức, kĩ năng </w:t>
      </w:r>
      <w:r w:rsidRPr="006A49CA">
        <w:rPr>
          <w:rFonts w:ascii="Times New Roman" w:eastAsia="Calibri" w:hAnsi="Times New Roman" w:cs="Times New Roman"/>
          <w:sz w:val="26"/>
          <w:szCs w:val="26"/>
          <w:lang w:val="vi-VN"/>
        </w:rPr>
        <w:t>thuyết trình,</w:t>
      </w:r>
      <w:r w:rsidRPr="006A49CA">
        <w:rPr>
          <w:rFonts w:ascii="Times New Roman" w:eastAsia="Calibri" w:hAnsi="Times New Roman" w:cs="Times New Roman"/>
          <w:sz w:val="26"/>
          <w:szCs w:val="26"/>
          <w:lang w:val="pl-PL"/>
        </w:rPr>
        <w:t xml:space="preserve"> công nghệ thông tin</w:t>
      </w:r>
      <w:r w:rsidRPr="006A49CA">
        <w:rPr>
          <w:rFonts w:ascii="Times New Roman" w:eastAsia="Calibri" w:hAnsi="Times New Roman" w:cs="Times New Roman"/>
          <w:sz w:val="26"/>
          <w:szCs w:val="26"/>
          <w:lang w:val="vi-VN"/>
        </w:rPr>
        <w:t xml:space="preserve"> </w:t>
      </w:r>
      <w:r w:rsidRPr="006A49CA">
        <w:rPr>
          <w:rFonts w:ascii="Times New Roman" w:eastAsia="Calibri" w:hAnsi="Times New Roman" w:cs="Times New Roman"/>
          <w:sz w:val="26"/>
          <w:szCs w:val="26"/>
        </w:rPr>
        <w:t>trong</w:t>
      </w:r>
      <w:r w:rsidRPr="006A49CA">
        <w:rPr>
          <w:rFonts w:ascii="Times New Roman" w:eastAsia="Calibri" w:hAnsi="Times New Roman" w:cs="Times New Roman"/>
          <w:sz w:val="26"/>
          <w:szCs w:val="26"/>
          <w:lang w:val="vi-VN"/>
        </w:rPr>
        <w:t xml:space="preserve"> hoạt động </w:t>
      </w:r>
      <w:r w:rsidRPr="006A49CA">
        <w:rPr>
          <w:rFonts w:ascii="Times New Roman" w:eastAsia="Calibri" w:hAnsi="Times New Roman" w:cs="Times New Roman"/>
          <w:sz w:val="26"/>
          <w:szCs w:val="26"/>
        </w:rPr>
        <w:t xml:space="preserve">giảng </w:t>
      </w:r>
      <w:r w:rsidRPr="006A49CA">
        <w:rPr>
          <w:rFonts w:ascii="Times New Roman" w:eastAsia="Calibri" w:hAnsi="Times New Roman" w:cs="Times New Roman"/>
          <w:sz w:val="26"/>
          <w:szCs w:val="26"/>
          <w:lang w:val="vi-VN"/>
        </w:rPr>
        <w:t>dạy</w:t>
      </w:r>
      <w:r w:rsidRPr="006A49CA">
        <w:rPr>
          <w:rFonts w:ascii="Times New Roman" w:eastAsia="Calibri" w:hAnsi="Times New Roman" w:cs="Times New Roman"/>
          <w:sz w:val="26"/>
          <w:szCs w:val="26"/>
        </w:rPr>
        <w:t>,</w:t>
      </w:r>
      <w:r w:rsidRPr="006A49CA">
        <w:rPr>
          <w:rFonts w:ascii="Times New Roman" w:eastAsia="Calibri" w:hAnsi="Times New Roman" w:cs="Times New Roman"/>
          <w:sz w:val="26"/>
          <w:szCs w:val="26"/>
          <w:lang w:val="vi-VN"/>
        </w:rPr>
        <w:t xml:space="preserve"> giáo dục</w:t>
      </w:r>
      <w:r w:rsidRPr="006A49CA">
        <w:rPr>
          <w:rFonts w:ascii="Times New Roman" w:eastAsia="Calibri" w:hAnsi="Times New Roman" w:cs="Times New Roman"/>
          <w:sz w:val="26"/>
          <w:szCs w:val="26"/>
        </w:rPr>
        <w:t xml:space="preserve"> ở trường phổ thông, sử dụng tiếng Anh trong giao tiếp, trong hoạt động chuyên môn.</w:t>
      </w:r>
    </w:p>
    <w:p w:rsidR="006A49CA" w:rsidRPr="006A49CA" w:rsidRDefault="006A49CA" w:rsidP="006A49CA">
      <w:pPr>
        <w:spacing w:after="0" w:line="240" w:lineRule="auto"/>
        <w:contextualSpacing/>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 Về năng lực tự chủ và chịu trách nhiệm</w:t>
      </w:r>
    </w:p>
    <w:p w:rsidR="006A49CA" w:rsidRPr="006A49CA" w:rsidRDefault="006A49CA" w:rsidP="006A49CA">
      <w:pPr>
        <w:spacing w:after="0" w:line="240" w:lineRule="auto"/>
        <w:ind w:firstLine="567"/>
        <w:jc w:val="both"/>
        <w:rPr>
          <w:rFonts w:ascii="Times New Roman" w:eastAsia="Calibri" w:hAnsi="Times New Roman" w:cs="Times New Roman"/>
          <w:bCs/>
          <w:sz w:val="26"/>
          <w:szCs w:val="26"/>
        </w:rPr>
      </w:pPr>
      <w:r w:rsidRPr="006A49CA">
        <w:rPr>
          <w:rFonts w:ascii="Times New Roman" w:eastAsia="Calibri" w:hAnsi="Times New Roman" w:cs="Times New Roman"/>
          <w:b/>
          <w:bCs/>
          <w:sz w:val="26"/>
          <w:szCs w:val="26"/>
        </w:rPr>
        <w:t xml:space="preserve">CO5. </w:t>
      </w:r>
      <w:r w:rsidRPr="006A49CA">
        <w:rPr>
          <w:rFonts w:ascii="Times New Roman" w:eastAsia="Calibri" w:hAnsi="Times New Roman" w:cs="Times New Roman"/>
          <w:bCs/>
          <w:sz w:val="26"/>
          <w:szCs w:val="26"/>
        </w:rPr>
        <w:t>Thể hiện năng lực tự học, tự nghiên cứu, vận dụng những nội dung phù hợp trong môn học để giáo dục người học biết yêu quý, giữ gìn sự trong sáng của tiếng Việt, thể hiện thái độ đúng đắn trong sử dụng tiếng Việt, từ đó hình thành và phát triển những giá trị nhân văn ở người học.</w:t>
      </w:r>
    </w:p>
    <w:p w:rsidR="006A49CA" w:rsidRPr="006A49CA" w:rsidRDefault="006A49CA" w:rsidP="006A49CA">
      <w:pPr>
        <w:spacing w:after="0" w:line="240" w:lineRule="auto"/>
        <w:ind w:firstLine="567"/>
        <w:contextualSpacing/>
        <w:jc w:val="both"/>
        <w:rPr>
          <w:rFonts w:ascii="Times New Roman" w:eastAsia="Calibri" w:hAnsi="Times New Roman" w:cs="Times New Roman"/>
          <w:bCs/>
          <w:sz w:val="26"/>
          <w:szCs w:val="26"/>
        </w:rPr>
      </w:pPr>
      <w:r w:rsidRPr="006A49CA">
        <w:rPr>
          <w:rFonts w:ascii="Times New Roman" w:eastAsia="Calibri" w:hAnsi="Times New Roman" w:cs="Times New Roman"/>
          <w:b/>
          <w:bCs/>
          <w:sz w:val="26"/>
          <w:szCs w:val="26"/>
        </w:rPr>
        <w:lastRenderedPageBreak/>
        <w:t xml:space="preserve">CO6. </w:t>
      </w:r>
      <w:r w:rsidRPr="006A49CA">
        <w:rPr>
          <w:rFonts w:ascii="Times New Roman" w:eastAsia="Calibri" w:hAnsi="Times New Roman" w:cs="Times New Roman"/>
          <w:bCs/>
          <w:sz w:val="26"/>
          <w:szCs w:val="26"/>
        </w:rPr>
        <w:t>Có năng lực làm việc độc lập và hợp tác nhóm, thể hiện quan điểm cá nhân trước các vấn đề cần giải quyết</w:t>
      </w:r>
      <w:r w:rsidRPr="006A49CA">
        <w:rPr>
          <w:rFonts w:ascii="Times New Roman" w:eastAsia="Calibri" w:hAnsi="Times New Roman" w:cs="Times New Roman"/>
          <w:bCs/>
          <w:sz w:val="26"/>
          <w:szCs w:val="26"/>
          <w:lang w:val="vi-VN"/>
        </w:rPr>
        <w:t xml:space="preserve"> của chuyên môn và thực tế giáo dục</w:t>
      </w:r>
      <w:r w:rsidRPr="006A49CA">
        <w:rPr>
          <w:rFonts w:ascii="Times New Roman" w:eastAsia="Calibri" w:hAnsi="Times New Roman" w:cs="Times New Roman"/>
          <w:bCs/>
          <w:sz w:val="26"/>
          <w:szCs w:val="26"/>
        </w:rPr>
        <w:t xml:space="preserve">, có tư duy phản biện xã hội và lan tỏa những điều tốt đẹp. </w:t>
      </w:r>
    </w:p>
    <w:p w:rsidR="006A49CA" w:rsidRPr="006A49CA" w:rsidRDefault="006A49CA" w:rsidP="006A49CA">
      <w:pPr>
        <w:spacing w:after="0" w:line="240" w:lineRule="auto"/>
        <w:contextualSpacing/>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4. Chuẩn đầu ra của học phần (CLOs)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96"/>
        <w:gridCol w:w="5666"/>
        <w:gridCol w:w="2126"/>
      </w:tblGrid>
      <w:tr w:rsidR="006A49CA" w:rsidRPr="006A49CA" w:rsidTr="00F317ED">
        <w:trPr>
          <w:jc w:val="center"/>
        </w:trPr>
        <w:tc>
          <w:tcPr>
            <w:tcW w:w="846" w:type="dxa"/>
            <w:vAlign w:val="center"/>
          </w:tcPr>
          <w:p w:rsidR="006A49CA" w:rsidRPr="006A49CA" w:rsidRDefault="006A49CA" w:rsidP="006A49CA">
            <w:pPr>
              <w:spacing w:after="0" w:line="240" w:lineRule="auto"/>
              <w:jc w:val="center"/>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Mục tiêu HP</w:t>
            </w:r>
          </w:p>
        </w:tc>
        <w:tc>
          <w:tcPr>
            <w:tcW w:w="996" w:type="dxa"/>
            <w:vAlign w:val="center"/>
          </w:tcPr>
          <w:p w:rsidR="006A49CA" w:rsidRPr="006A49CA" w:rsidRDefault="006A49CA" w:rsidP="006A49CA">
            <w:pPr>
              <w:spacing w:after="0" w:line="240" w:lineRule="auto"/>
              <w:jc w:val="center"/>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CĐR của HP</w:t>
            </w:r>
          </w:p>
        </w:tc>
        <w:tc>
          <w:tcPr>
            <w:tcW w:w="5666" w:type="dxa"/>
            <w:vAlign w:val="center"/>
          </w:tcPr>
          <w:p w:rsidR="006A49CA" w:rsidRPr="006A49CA" w:rsidRDefault="006A49CA" w:rsidP="006A49CA">
            <w:pPr>
              <w:spacing w:after="0" w:line="240" w:lineRule="auto"/>
              <w:jc w:val="center"/>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Nội dung CĐR của học phần</w:t>
            </w:r>
          </w:p>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2126" w:type="dxa"/>
            <w:vAlign w:val="center"/>
          </w:tcPr>
          <w:p w:rsidR="006A49CA" w:rsidRPr="006A49CA" w:rsidRDefault="006A49CA" w:rsidP="006A49CA">
            <w:pPr>
              <w:spacing w:after="0" w:line="240" w:lineRule="auto"/>
              <w:jc w:val="center"/>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CĐR của CTĐT</w:t>
            </w:r>
          </w:p>
        </w:tc>
      </w:tr>
      <w:tr w:rsidR="006A49CA" w:rsidRPr="006A49CA" w:rsidTr="00F317ED">
        <w:trPr>
          <w:jc w:val="center"/>
        </w:trPr>
        <w:tc>
          <w:tcPr>
            <w:tcW w:w="846" w:type="dxa"/>
          </w:tcPr>
          <w:p w:rsidR="006A49CA" w:rsidRPr="006A49CA" w:rsidRDefault="006A49CA" w:rsidP="006A49CA">
            <w:pPr>
              <w:spacing w:after="0" w:line="240" w:lineRule="auto"/>
              <w:jc w:val="both"/>
              <w:rPr>
                <w:rFonts w:ascii="Times New Roman" w:eastAsia="MS Mincho" w:hAnsi="Times New Roman" w:cs="Times New Roman"/>
                <w:sz w:val="26"/>
                <w:szCs w:val="26"/>
              </w:rPr>
            </w:pPr>
          </w:p>
        </w:tc>
        <w:tc>
          <w:tcPr>
            <w:tcW w:w="6662" w:type="dxa"/>
            <w:gridSpan w:val="2"/>
          </w:tcPr>
          <w:p w:rsidR="006A49CA" w:rsidRPr="006A49CA" w:rsidRDefault="006A49CA" w:rsidP="006A49CA">
            <w:pPr>
              <w:spacing w:after="0" w:line="240" w:lineRule="auto"/>
              <w:jc w:val="both"/>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Kiến thức</w:t>
            </w:r>
          </w:p>
        </w:tc>
        <w:tc>
          <w:tcPr>
            <w:tcW w:w="2126" w:type="dxa"/>
          </w:tcPr>
          <w:p w:rsidR="006A49CA" w:rsidRPr="006A49CA" w:rsidRDefault="006A49CA" w:rsidP="006A49CA">
            <w:pPr>
              <w:spacing w:after="0" w:line="240" w:lineRule="auto"/>
              <w:jc w:val="both"/>
              <w:rPr>
                <w:rFonts w:ascii="Times New Roman" w:eastAsia="MS Mincho" w:hAnsi="Times New Roman" w:cs="Times New Roman"/>
                <w:sz w:val="26"/>
                <w:szCs w:val="26"/>
              </w:rPr>
            </w:pPr>
          </w:p>
        </w:tc>
      </w:tr>
      <w:tr w:rsidR="006A49CA" w:rsidRPr="006A49CA" w:rsidTr="00F317ED">
        <w:trPr>
          <w:jc w:val="center"/>
        </w:trPr>
        <w:tc>
          <w:tcPr>
            <w:tcW w:w="846" w:type="dxa"/>
            <w:vMerge w:val="restart"/>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CO1</w:t>
            </w:r>
          </w:p>
        </w:tc>
        <w:tc>
          <w:tcPr>
            <w:tcW w:w="996" w:type="dxa"/>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CLO1</w:t>
            </w:r>
          </w:p>
        </w:tc>
        <w:tc>
          <w:tcPr>
            <w:tcW w:w="5666" w:type="dxa"/>
            <w:vAlign w:val="center"/>
          </w:tcPr>
          <w:p w:rsidR="006A49CA" w:rsidRPr="006A49CA" w:rsidRDefault="006A49CA" w:rsidP="006A49CA">
            <w:pPr>
              <w:widowControl w:val="0"/>
              <w:tabs>
                <w:tab w:val="left" w:pos="380"/>
              </w:tabs>
              <w:spacing w:after="0" w:line="240" w:lineRule="auto"/>
              <w:jc w:val="both"/>
              <w:rPr>
                <w:rFonts w:ascii="Times New Roman" w:eastAsia="MS Mincho" w:hAnsi="Times New Roman" w:cs="Times New Roman"/>
                <w:sz w:val="26"/>
                <w:szCs w:val="26"/>
              </w:rPr>
            </w:pPr>
            <w:r w:rsidRPr="006A49CA">
              <w:rPr>
                <w:rFonts w:ascii="Times New Roman" w:eastAsia="Calibri" w:hAnsi="Times New Roman" w:cs="Times New Roman"/>
                <w:sz w:val="26"/>
                <w:szCs w:val="26"/>
              </w:rPr>
              <w:t>Diễn giải được hệ thống kiến thức cơ bản như: một số khái niệm và thuật ngữ liên quan; các vấn đề về từ vựng – ngữ nghĩa tiếng Việt (đơn vị từ vựng, nghĩa của từ, hệ thống từ vựng có quan hệ về nghĩa, hệ thống từ vựng không có quan hệ về nghĩa).</w:t>
            </w:r>
          </w:p>
        </w:tc>
        <w:tc>
          <w:tcPr>
            <w:tcW w:w="2126" w:type="dxa"/>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PLO2,3,11,12,15</w:t>
            </w:r>
          </w:p>
        </w:tc>
      </w:tr>
      <w:tr w:rsidR="006A49CA" w:rsidRPr="006A49CA" w:rsidTr="00F317ED">
        <w:trPr>
          <w:jc w:val="center"/>
        </w:trPr>
        <w:tc>
          <w:tcPr>
            <w:tcW w:w="846" w:type="dxa"/>
            <w:vMerge/>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996" w:type="dxa"/>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CLO2</w:t>
            </w:r>
          </w:p>
        </w:tc>
        <w:tc>
          <w:tcPr>
            <w:tcW w:w="5666" w:type="dxa"/>
            <w:shd w:val="clear" w:color="auto" w:fill="auto"/>
            <w:vAlign w:val="center"/>
          </w:tcPr>
          <w:p w:rsidR="006A49CA" w:rsidRPr="006A49CA" w:rsidRDefault="006A49CA" w:rsidP="006A49CA">
            <w:pPr>
              <w:widowControl w:val="0"/>
              <w:tabs>
                <w:tab w:val="left" w:pos="380"/>
              </w:tabs>
              <w:spacing w:after="0" w:line="240" w:lineRule="auto"/>
              <w:ind w:right="34"/>
              <w:jc w:val="both"/>
              <w:rPr>
                <w:rFonts w:ascii="Times New Roman" w:eastAsia="Calibri" w:hAnsi="Times New Roman" w:cs="Times New Roman"/>
                <w:bCs/>
                <w:iCs/>
                <w:sz w:val="26"/>
                <w:szCs w:val="26"/>
              </w:rPr>
            </w:pPr>
            <w:r w:rsidRPr="006A49CA">
              <w:rPr>
                <w:rFonts w:ascii="Times New Roman" w:eastAsia="MS Mincho" w:hAnsi="Times New Roman" w:cs="Times New Roman"/>
                <w:sz w:val="26"/>
                <w:szCs w:val="26"/>
              </w:rPr>
              <w:t>Phân biệt các đơn vị từ vựng, các loại nghĩa của từ, hệ thống từ vựng có quan hệ về nghĩa, hệ thống từ vựng không có quan hệ về nghĩa.</w:t>
            </w:r>
          </w:p>
        </w:tc>
        <w:tc>
          <w:tcPr>
            <w:tcW w:w="2126" w:type="dxa"/>
            <w:shd w:val="clear" w:color="auto" w:fill="auto"/>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PLO3,8,11,13,15</w:t>
            </w:r>
          </w:p>
        </w:tc>
      </w:tr>
      <w:tr w:rsidR="006A49CA" w:rsidRPr="006A49CA" w:rsidTr="00F317ED">
        <w:trPr>
          <w:jc w:val="center"/>
        </w:trPr>
        <w:tc>
          <w:tcPr>
            <w:tcW w:w="846" w:type="dxa"/>
            <w:vMerge/>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996" w:type="dxa"/>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CLO3</w:t>
            </w:r>
          </w:p>
        </w:tc>
        <w:tc>
          <w:tcPr>
            <w:tcW w:w="5666" w:type="dxa"/>
            <w:vAlign w:val="center"/>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bCs/>
                <w:iCs/>
                <w:spacing w:val="-6"/>
                <w:sz w:val="26"/>
                <w:szCs w:val="26"/>
              </w:rPr>
              <w:t>Áp dụng được kiến thức của học phần để định hướng nghiên cứu và giảng dạy các vấn đề về từ vựng – ngữ nghĩa tiếng Việt trong chương trình Ngữ văn phổ thông.</w:t>
            </w:r>
          </w:p>
        </w:tc>
        <w:tc>
          <w:tcPr>
            <w:tcW w:w="2126" w:type="dxa"/>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PLO3,11,13,15</w:t>
            </w:r>
          </w:p>
        </w:tc>
      </w:tr>
      <w:tr w:rsidR="006A49CA" w:rsidRPr="006A49CA" w:rsidTr="00F317ED">
        <w:trPr>
          <w:trHeight w:val="518"/>
          <w:jc w:val="center"/>
        </w:trPr>
        <w:tc>
          <w:tcPr>
            <w:tcW w:w="846" w:type="dxa"/>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CO2 CO3</w:t>
            </w:r>
          </w:p>
        </w:tc>
        <w:tc>
          <w:tcPr>
            <w:tcW w:w="996" w:type="dxa"/>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CLO4</w:t>
            </w:r>
          </w:p>
        </w:tc>
        <w:tc>
          <w:tcPr>
            <w:tcW w:w="5666" w:type="dxa"/>
            <w:shd w:val="clear" w:color="auto" w:fill="auto"/>
            <w:vAlign w:val="center"/>
          </w:tcPr>
          <w:p w:rsidR="006A49CA" w:rsidRPr="006A49CA" w:rsidRDefault="006A49CA" w:rsidP="006A49CA">
            <w:pPr>
              <w:widowControl w:val="0"/>
              <w:spacing w:after="0" w:line="240" w:lineRule="auto"/>
              <w:ind w:right="40"/>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2126" w:type="dxa"/>
            <w:shd w:val="clear" w:color="auto" w:fill="auto"/>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PLO4,5,12,15</w:t>
            </w:r>
          </w:p>
        </w:tc>
      </w:tr>
      <w:tr w:rsidR="006A49CA" w:rsidRPr="006A49CA" w:rsidTr="00F317ED">
        <w:trPr>
          <w:jc w:val="center"/>
        </w:trPr>
        <w:tc>
          <w:tcPr>
            <w:tcW w:w="846" w:type="dxa"/>
            <w:shd w:val="clear" w:color="auto" w:fill="92D050"/>
          </w:tcPr>
          <w:p w:rsidR="006A49CA" w:rsidRPr="006A49CA" w:rsidRDefault="006A49CA" w:rsidP="006A49CA">
            <w:pPr>
              <w:spacing w:after="0" w:line="240" w:lineRule="auto"/>
              <w:jc w:val="both"/>
              <w:rPr>
                <w:rFonts w:ascii="Times New Roman" w:eastAsia="MS Mincho" w:hAnsi="Times New Roman" w:cs="Times New Roman"/>
                <w:sz w:val="26"/>
                <w:szCs w:val="26"/>
              </w:rPr>
            </w:pPr>
          </w:p>
        </w:tc>
        <w:tc>
          <w:tcPr>
            <w:tcW w:w="6662" w:type="dxa"/>
            <w:gridSpan w:val="2"/>
            <w:shd w:val="clear" w:color="auto" w:fill="92D050"/>
          </w:tcPr>
          <w:p w:rsidR="006A49CA" w:rsidRPr="006A49CA" w:rsidRDefault="006A49CA" w:rsidP="006A49CA">
            <w:pPr>
              <w:spacing w:after="0" w:line="240" w:lineRule="auto"/>
              <w:jc w:val="both"/>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Kĩ năng</w:t>
            </w:r>
          </w:p>
        </w:tc>
        <w:tc>
          <w:tcPr>
            <w:tcW w:w="2126" w:type="dxa"/>
            <w:shd w:val="clear" w:color="auto" w:fill="92D050"/>
          </w:tcPr>
          <w:p w:rsidR="006A49CA" w:rsidRPr="006A49CA" w:rsidRDefault="006A49CA" w:rsidP="006A49CA">
            <w:pPr>
              <w:spacing w:after="0" w:line="240" w:lineRule="auto"/>
              <w:rPr>
                <w:rFonts w:ascii="Times New Roman" w:eastAsia="MS Mincho" w:hAnsi="Times New Roman" w:cs="Times New Roman"/>
                <w:sz w:val="26"/>
                <w:szCs w:val="26"/>
              </w:rPr>
            </w:pPr>
          </w:p>
        </w:tc>
      </w:tr>
      <w:tr w:rsidR="006A49CA" w:rsidRPr="006A49CA" w:rsidTr="00F317ED">
        <w:trPr>
          <w:jc w:val="center"/>
        </w:trPr>
        <w:tc>
          <w:tcPr>
            <w:tcW w:w="846" w:type="dxa"/>
            <w:vAlign w:val="center"/>
          </w:tcPr>
          <w:p w:rsidR="006A49CA" w:rsidRPr="006A49CA" w:rsidRDefault="006A49CA" w:rsidP="006A49CA">
            <w:pPr>
              <w:spacing w:after="0" w:line="240" w:lineRule="auto"/>
              <w:jc w:val="center"/>
              <w:rPr>
                <w:rFonts w:ascii="Times New Roman" w:eastAsia="MS Mincho" w:hAnsi="Times New Roman" w:cs="Times New Roman"/>
                <w:color w:val="FF0000"/>
                <w:sz w:val="26"/>
                <w:szCs w:val="26"/>
              </w:rPr>
            </w:pPr>
            <w:r w:rsidRPr="006A49CA">
              <w:rPr>
                <w:rFonts w:ascii="Times New Roman" w:eastAsia="MS Mincho" w:hAnsi="Times New Roman" w:cs="Times New Roman"/>
                <w:sz w:val="26"/>
                <w:szCs w:val="26"/>
              </w:rPr>
              <w:t>CO3</w:t>
            </w:r>
          </w:p>
        </w:tc>
        <w:tc>
          <w:tcPr>
            <w:tcW w:w="996" w:type="dxa"/>
            <w:shd w:val="clear" w:color="auto" w:fill="auto"/>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CLO5</w:t>
            </w:r>
          </w:p>
        </w:tc>
        <w:tc>
          <w:tcPr>
            <w:tcW w:w="5666" w:type="dxa"/>
            <w:shd w:val="clear" w:color="auto" w:fill="auto"/>
            <w:vAlign w:val="center"/>
          </w:tcPr>
          <w:p w:rsidR="006A49CA" w:rsidRPr="006A49CA" w:rsidRDefault="006A49CA" w:rsidP="006A49CA">
            <w:pPr>
              <w:spacing w:after="0" w:line="240" w:lineRule="auto"/>
              <w:contextualSpacing/>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Áp dụng được tri thức của học phần để thiết kế các hoạt động dạy học, hoạt động trải nghiệm đối với các nội dung liên quan đến từ vựng – ngữ nghĩa tiếng Việt được giảng dạy trường phổ thông.</w:t>
            </w:r>
          </w:p>
        </w:tc>
        <w:tc>
          <w:tcPr>
            <w:tcW w:w="2126" w:type="dxa"/>
            <w:shd w:val="clear" w:color="auto" w:fill="auto"/>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PLO3,5,6,8,10,11,12,13,15</w:t>
            </w:r>
          </w:p>
        </w:tc>
      </w:tr>
      <w:tr w:rsidR="006A49CA" w:rsidRPr="006A49CA" w:rsidTr="00F317ED">
        <w:trPr>
          <w:jc w:val="center"/>
        </w:trPr>
        <w:tc>
          <w:tcPr>
            <w:tcW w:w="846" w:type="dxa"/>
            <w:vMerge w:val="restart"/>
            <w:vAlign w:val="center"/>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sz w:val="26"/>
                <w:szCs w:val="26"/>
              </w:rPr>
              <w:t xml:space="preserve"> CO4</w:t>
            </w:r>
          </w:p>
          <w:p w:rsidR="006A49CA" w:rsidRPr="006A49CA" w:rsidRDefault="006A49CA" w:rsidP="006A49CA">
            <w:pPr>
              <w:spacing w:after="0" w:line="240" w:lineRule="auto"/>
              <w:rPr>
                <w:rFonts w:ascii="Times New Roman" w:eastAsia="MS Mincho" w:hAnsi="Times New Roman" w:cs="Times New Roman"/>
                <w:sz w:val="26"/>
                <w:szCs w:val="26"/>
              </w:rPr>
            </w:pPr>
          </w:p>
        </w:tc>
        <w:tc>
          <w:tcPr>
            <w:tcW w:w="996" w:type="dxa"/>
            <w:shd w:val="clear" w:color="auto" w:fill="auto"/>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CLO6</w:t>
            </w:r>
          </w:p>
        </w:tc>
        <w:tc>
          <w:tcPr>
            <w:tcW w:w="5666" w:type="dxa"/>
            <w:shd w:val="clear" w:color="auto" w:fill="auto"/>
            <w:vAlign w:val="center"/>
          </w:tcPr>
          <w:p w:rsidR="006A49CA" w:rsidRPr="006A49CA" w:rsidRDefault="006A49CA" w:rsidP="006A49CA">
            <w:pPr>
              <w:spacing w:after="0" w:line="240" w:lineRule="auto"/>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PLO3,4,5,7,10,11,12,13,15</w:t>
            </w:r>
          </w:p>
        </w:tc>
      </w:tr>
      <w:tr w:rsidR="006A49CA" w:rsidRPr="006A49CA" w:rsidTr="00F317ED">
        <w:trPr>
          <w:jc w:val="center"/>
        </w:trPr>
        <w:tc>
          <w:tcPr>
            <w:tcW w:w="846" w:type="dxa"/>
            <w:vMerge/>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CLO7</w:t>
            </w:r>
          </w:p>
        </w:tc>
        <w:tc>
          <w:tcPr>
            <w:tcW w:w="5666" w:type="dxa"/>
            <w:shd w:val="clear" w:color="auto" w:fill="auto"/>
          </w:tcPr>
          <w:p w:rsidR="006A49CA" w:rsidRPr="006A49CA" w:rsidRDefault="006A49CA" w:rsidP="006A49CA">
            <w:pPr>
              <w:tabs>
                <w:tab w:val="left" w:pos="142"/>
              </w:tabs>
              <w:spacing w:after="0" w:line="240" w:lineRule="auto"/>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PLO8,11,13,15</w:t>
            </w:r>
          </w:p>
        </w:tc>
      </w:tr>
      <w:tr w:rsidR="006A49CA" w:rsidRPr="006A49CA" w:rsidTr="00F317ED">
        <w:trPr>
          <w:jc w:val="center"/>
        </w:trPr>
        <w:tc>
          <w:tcPr>
            <w:tcW w:w="846" w:type="dxa"/>
            <w:vMerge/>
            <w:vAlign w:val="center"/>
          </w:tcPr>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CLO8</w:t>
            </w:r>
          </w:p>
        </w:tc>
        <w:tc>
          <w:tcPr>
            <w:tcW w:w="5666" w:type="dxa"/>
            <w:shd w:val="clear" w:color="auto" w:fill="auto"/>
          </w:tcPr>
          <w:p w:rsidR="006A49CA" w:rsidRPr="006A49CA" w:rsidRDefault="006A49CA" w:rsidP="006A49CA">
            <w:pPr>
              <w:tabs>
                <w:tab w:val="left" w:pos="142"/>
              </w:tabs>
              <w:spacing w:after="0" w:line="240" w:lineRule="auto"/>
              <w:jc w:val="both"/>
              <w:rPr>
                <w:rFonts w:ascii="Times New Roman" w:eastAsia="Calibri" w:hAnsi="Times New Roman" w:cs="Times New Roman"/>
                <w:sz w:val="26"/>
                <w:szCs w:val="26"/>
                <w:lang w:val="pl-PL"/>
              </w:rPr>
            </w:pPr>
            <w:r w:rsidRPr="006A49CA">
              <w:rPr>
                <w:rFonts w:ascii="Times New Roman" w:eastAsia="MS Mincho" w:hAnsi="Times New Roman" w:cs="Times New Roman"/>
                <w:sz w:val="26"/>
                <w:szCs w:val="26"/>
              </w:rPr>
              <w:t>Sử dụng được tiếng Anh trong giao tiếp, trong hoạt động chuyên môn.</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PLO4,7,9</w:t>
            </w:r>
          </w:p>
        </w:tc>
      </w:tr>
      <w:tr w:rsidR="006A49CA" w:rsidRPr="006A49CA" w:rsidTr="00F317ED">
        <w:trPr>
          <w:jc w:val="center"/>
        </w:trPr>
        <w:tc>
          <w:tcPr>
            <w:tcW w:w="846" w:type="dxa"/>
            <w:vMerge w:val="restart"/>
          </w:tcPr>
          <w:p w:rsidR="006A49CA" w:rsidRPr="006A49CA" w:rsidRDefault="006A49CA" w:rsidP="006A49CA">
            <w:pPr>
              <w:spacing w:after="0" w:line="240" w:lineRule="auto"/>
              <w:jc w:val="center"/>
              <w:rPr>
                <w:rFonts w:ascii="Times New Roman" w:eastAsia="MS Mincho" w:hAnsi="Times New Roman" w:cs="Times New Roman"/>
                <w:color w:val="000000"/>
                <w:sz w:val="26"/>
                <w:szCs w:val="26"/>
              </w:rPr>
            </w:pPr>
            <w:r w:rsidRPr="006A49CA">
              <w:rPr>
                <w:rFonts w:ascii="Times New Roman" w:eastAsia="MS Mincho" w:hAnsi="Times New Roman" w:cs="Times New Roman"/>
                <w:color w:val="000000"/>
                <w:sz w:val="26"/>
                <w:szCs w:val="26"/>
              </w:rPr>
              <w:t>CO3</w:t>
            </w:r>
          </w:p>
        </w:tc>
        <w:tc>
          <w:tcPr>
            <w:tcW w:w="996" w:type="dxa"/>
            <w:shd w:val="clear" w:color="auto" w:fill="auto"/>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CLO9</w:t>
            </w:r>
          </w:p>
        </w:tc>
        <w:tc>
          <w:tcPr>
            <w:tcW w:w="5666" w:type="dxa"/>
            <w:shd w:val="clear" w:color="auto" w:fill="auto"/>
          </w:tcPr>
          <w:p w:rsidR="006A49CA" w:rsidRPr="006A49CA" w:rsidRDefault="006A49CA" w:rsidP="006A49CA">
            <w:pPr>
              <w:tabs>
                <w:tab w:val="left" w:pos="142"/>
              </w:tabs>
              <w:spacing w:after="0" w:line="240" w:lineRule="auto"/>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Xây dựng được kế hoạch chuyên môn của các bài học về từ vựng – ngữ nghĩa tiếng Việt trong chương trình Ngữ văn phổ thông; phát triển được chương trình và các hoạt động chuyên môn phù hợp với thực tiễn giáo dục phổ thông trong môi trường đa văn hóa.</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PLO3,5,10,11,15,16</w:t>
            </w:r>
          </w:p>
        </w:tc>
      </w:tr>
      <w:tr w:rsidR="006A49CA" w:rsidRPr="006A49CA" w:rsidTr="00F317ED">
        <w:trPr>
          <w:jc w:val="center"/>
        </w:trPr>
        <w:tc>
          <w:tcPr>
            <w:tcW w:w="846" w:type="dxa"/>
            <w:vMerge/>
          </w:tcPr>
          <w:p w:rsidR="006A49CA" w:rsidRPr="006A49CA" w:rsidRDefault="006A49CA" w:rsidP="006A49CA">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CLO10</w:t>
            </w:r>
          </w:p>
        </w:tc>
        <w:tc>
          <w:tcPr>
            <w:tcW w:w="5666" w:type="dxa"/>
            <w:shd w:val="clear" w:color="auto" w:fill="auto"/>
          </w:tcPr>
          <w:p w:rsidR="006A49CA" w:rsidRPr="006A49CA" w:rsidRDefault="006A49CA" w:rsidP="006A49CA">
            <w:pPr>
              <w:tabs>
                <w:tab w:val="left" w:pos="142"/>
              </w:tabs>
              <w:spacing w:after="0" w:line="240" w:lineRule="auto"/>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PL3,5,7,12,13,16</w:t>
            </w:r>
          </w:p>
        </w:tc>
      </w:tr>
      <w:tr w:rsidR="006A49CA" w:rsidRPr="006A49CA" w:rsidTr="00F317ED">
        <w:trPr>
          <w:jc w:val="center"/>
        </w:trPr>
        <w:tc>
          <w:tcPr>
            <w:tcW w:w="846" w:type="dxa"/>
            <w:shd w:val="clear" w:color="auto" w:fill="92D050"/>
          </w:tcPr>
          <w:p w:rsidR="006A49CA" w:rsidRPr="006A49CA" w:rsidRDefault="006A49CA" w:rsidP="006A49CA">
            <w:pPr>
              <w:spacing w:after="0" w:line="240" w:lineRule="auto"/>
              <w:jc w:val="both"/>
              <w:rPr>
                <w:rFonts w:ascii="Times New Roman" w:eastAsia="MS Mincho" w:hAnsi="Times New Roman" w:cs="Times New Roman"/>
                <w:sz w:val="26"/>
                <w:szCs w:val="26"/>
              </w:rPr>
            </w:pPr>
          </w:p>
        </w:tc>
        <w:tc>
          <w:tcPr>
            <w:tcW w:w="6662" w:type="dxa"/>
            <w:gridSpan w:val="2"/>
            <w:shd w:val="clear" w:color="auto" w:fill="92D050"/>
          </w:tcPr>
          <w:p w:rsidR="006A49CA" w:rsidRPr="006A49CA" w:rsidRDefault="006A49CA" w:rsidP="006A49CA">
            <w:pPr>
              <w:spacing w:after="0" w:line="240" w:lineRule="auto"/>
              <w:jc w:val="both"/>
              <w:rPr>
                <w:rFonts w:ascii="Times New Roman" w:eastAsia="MS Mincho" w:hAnsi="Times New Roman" w:cs="Times New Roman"/>
                <w:b/>
                <w:sz w:val="26"/>
                <w:szCs w:val="26"/>
              </w:rPr>
            </w:pPr>
            <w:r w:rsidRPr="006A49CA">
              <w:rPr>
                <w:rFonts w:ascii="Times New Roman" w:eastAsia="MS Mincho" w:hAnsi="Times New Roman" w:cs="Times New Roman"/>
                <w:b/>
                <w:sz w:val="26"/>
                <w:szCs w:val="26"/>
              </w:rPr>
              <w:t>Năng lực tự chủ và trách nhiệm</w:t>
            </w:r>
          </w:p>
        </w:tc>
        <w:tc>
          <w:tcPr>
            <w:tcW w:w="2126" w:type="dxa"/>
            <w:shd w:val="clear" w:color="auto" w:fill="92D050"/>
          </w:tcPr>
          <w:p w:rsidR="006A49CA" w:rsidRPr="006A49CA" w:rsidRDefault="006A49CA" w:rsidP="006A49CA">
            <w:pPr>
              <w:spacing w:after="0" w:line="240" w:lineRule="auto"/>
              <w:rPr>
                <w:rFonts w:ascii="Times New Roman" w:eastAsia="MS Mincho" w:hAnsi="Times New Roman" w:cs="Times New Roman"/>
                <w:sz w:val="26"/>
                <w:szCs w:val="26"/>
              </w:rPr>
            </w:pPr>
          </w:p>
        </w:tc>
      </w:tr>
      <w:tr w:rsidR="006A49CA" w:rsidRPr="006A49CA" w:rsidTr="00F317ED">
        <w:trPr>
          <w:jc w:val="center"/>
        </w:trPr>
        <w:tc>
          <w:tcPr>
            <w:tcW w:w="846" w:type="dxa"/>
            <w:vAlign w:val="center"/>
          </w:tcPr>
          <w:p w:rsidR="006A49CA" w:rsidRPr="006A49CA" w:rsidRDefault="006A49CA" w:rsidP="006A49CA">
            <w:pPr>
              <w:spacing w:after="0" w:line="240" w:lineRule="auto"/>
              <w:jc w:val="center"/>
              <w:rPr>
                <w:rFonts w:ascii="Times New Roman" w:eastAsia="MS Mincho" w:hAnsi="Times New Roman" w:cs="Times New Roman"/>
                <w:color w:val="000000"/>
                <w:sz w:val="26"/>
                <w:szCs w:val="26"/>
              </w:rPr>
            </w:pPr>
            <w:r w:rsidRPr="006A49CA">
              <w:rPr>
                <w:rFonts w:ascii="Times New Roman" w:eastAsia="MS Mincho" w:hAnsi="Times New Roman" w:cs="Times New Roman"/>
                <w:color w:val="000000"/>
                <w:sz w:val="26"/>
                <w:szCs w:val="26"/>
              </w:rPr>
              <w:lastRenderedPageBreak/>
              <w:t>CO5</w:t>
            </w:r>
          </w:p>
          <w:p w:rsidR="006A49CA" w:rsidRPr="006A49CA" w:rsidRDefault="006A49CA" w:rsidP="006A49CA">
            <w:pPr>
              <w:spacing w:after="0" w:line="240" w:lineRule="auto"/>
              <w:jc w:val="center"/>
              <w:rPr>
                <w:rFonts w:ascii="Times New Roman" w:eastAsia="MS Mincho" w:hAnsi="Times New Roman" w:cs="Times New Roman"/>
                <w:color w:val="000000"/>
                <w:sz w:val="26"/>
                <w:szCs w:val="26"/>
              </w:rPr>
            </w:pPr>
            <w:r w:rsidRPr="006A49CA">
              <w:rPr>
                <w:rFonts w:ascii="Times New Roman" w:eastAsia="MS Mincho" w:hAnsi="Times New Roman" w:cs="Times New Roman"/>
                <w:color w:val="000000"/>
                <w:sz w:val="26"/>
                <w:szCs w:val="26"/>
              </w:rPr>
              <w:t>CO6</w:t>
            </w:r>
          </w:p>
        </w:tc>
        <w:tc>
          <w:tcPr>
            <w:tcW w:w="996" w:type="dxa"/>
            <w:shd w:val="clear" w:color="auto" w:fill="auto"/>
          </w:tcPr>
          <w:p w:rsidR="006A49CA" w:rsidRPr="006A49CA" w:rsidRDefault="006A49CA" w:rsidP="006A49CA">
            <w:pPr>
              <w:spacing w:after="0" w:line="240" w:lineRule="auto"/>
              <w:jc w:val="center"/>
              <w:rPr>
                <w:rFonts w:ascii="Times New Roman" w:eastAsia="MS Mincho" w:hAnsi="Times New Roman" w:cs="Times New Roman"/>
                <w:sz w:val="26"/>
                <w:szCs w:val="26"/>
              </w:rPr>
            </w:pPr>
            <w:r w:rsidRPr="006A49CA">
              <w:rPr>
                <w:rFonts w:ascii="Times New Roman" w:eastAsia="MS Mincho" w:hAnsi="Times New Roman" w:cs="Times New Roman"/>
                <w:sz w:val="26"/>
                <w:szCs w:val="26"/>
              </w:rPr>
              <w:t>CLO11</w:t>
            </w:r>
          </w:p>
        </w:tc>
        <w:tc>
          <w:tcPr>
            <w:tcW w:w="5666" w:type="dxa"/>
            <w:shd w:val="clear" w:color="auto" w:fill="auto"/>
          </w:tcPr>
          <w:p w:rsidR="006A49CA" w:rsidRPr="006A49CA" w:rsidRDefault="006A49CA" w:rsidP="006A49CA">
            <w:pPr>
              <w:spacing w:after="0" w:line="240" w:lineRule="auto"/>
              <w:contextualSpacing/>
              <w:jc w:val="both"/>
              <w:rPr>
                <w:rFonts w:ascii="Times New Roman" w:eastAsia="MS Mincho" w:hAnsi="Times New Roman" w:cs="Times New Roman"/>
                <w:sz w:val="26"/>
                <w:szCs w:val="26"/>
              </w:rPr>
            </w:pPr>
            <w:r w:rsidRPr="006A49CA">
              <w:rPr>
                <w:rFonts w:ascii="Times New Roman" w:eastAsia="MS Mincho" w:hAnsi="Times New Roman" w:cs="Times New Roman"/>
                <w:sz w:val="26"/>
                <w:szCs w:val="26"/>
              </w:rPr>
              <w:t>Bảo vệ được các giá trị của tiếng Việt;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126" w:type="dxa"/>
            <w:shd w:val="clear" w:color="auto" w:fill="auto"/>
          </w:tcPr>
          <w:p w:rsidR="006A49CA" w:rsidRPr="006A49CA" w:rsidRDefault="006A49CA" w:rsidP="006A49CA">
            <w:pPr>
              <w:spacing w:after="0" w:line="240" w:lineRule="auto"/>
              <w:rPr>
                <w:rFonts w:ascii="Times New Roman" w:eastAsia="MS Mincho" w:hAnsi="Times New Roman" w:cs="Times New Roman"/>
                <w:sz w:val="26"/>
                <w:szCs w:val="26"/>
              </w:rPr>
            </w:pPr>
            <w:r w:rsidRPr="006A49CA">
              <w:rPr>
                <w:rFonts w:ascii="Times New Roman" w:eastAsia="MS Mincho" w:hAnsi="Times New Roman" w:cs="Times New Roman"/>
                <w:color w:val="000000"/>
                <w:sz w:val="26"/>
                <w:szCs w:val="26"/>
              </w:rPr>
              <w:t>PL3,7,15,16</w:t>
            </w:r>
          </w:p>
        </w:tc>
      </w:tr>
    </w:tbl>
    <w:p w:rsidR="006A49CA" w:rsidRPr="006A49CA" w:rsidRDefault="006A49CA" w:rsidP="006A49CA">
      <w:pPr>
        <w:spacing w:after="0" w:line="240" w:lineRule="auto"/>
        <w:jc w:val="both"/>
        <w:rPr>
          <w:rFonts w:ascii="Times New Roman" w:eastAsia="Calibri" w:hAnsi="Times New Roman" w:cs="Times New Roman"/>
          <w:b/>
          <w:sz w:val="26"/>
          <w:szCs w:val="26"/>
        </w:rPr>
      </w:pPr>
    </w:p>
    <w:p w:rsidR="006A49CA" w:rsidRPr="006A49CA" w:rsidRDefault="006A49CA" w:rsidP="006A49CA">
      <w:pPr>
        <w:spacing w:after="0" w:line="240" w:lineRule="auto"/>
        <w:contextualSpacing/>
        <w:jc w:val="both"/>
        <w:rPr>
          <w:rFonts w:ascii="Times New Roman" w:eastAsia="MS Mincho" w:hAnsi="Times New Roman" w:cs="Times New Roman"/>
          <w:b/>
          <w:sz w:val="26"/>
          <w:szCs w:val="26"/>
          <w:lang w:eastAsia="vi-VN"/>
        </w:rPr>
      </w:pPr>
      <w:r w:rsidRPr="006A49CA">
        <w:rPr>
          <w:rFonts w:ascii="Times New Roman" w:eastAsia="Calibri" w:hAnsi="Times New Roman" w:cs="Times New Roman"/>
          <w:b/>
          <w:sz w:val="26"/>
          <w:szCs w:val="26"/>
        </w:rPr>
        <w:t xml:space="preserve">5. Mức đóng góp (MĐG) của học phần cho chuẩn đầu ra của chương trình đào tạo </w:t>
      </w:r>
      <w:r w:rsidRPr="006A49CA">
        <w:rPr>
          <w:rFonts w:ascii="Times New Roman" w:eastAsia="MS Mincho" w:hAnsi="Times New Roman" w:cs="Times New Roman"/>
          <w:b/>
          <w:sz w:val="26"/>
          <w:szCs w:val="26"/>
          <w:lang w:eastAsia="vi-VN"/>
        </w:rPr>
        <w:t>(PLOs)</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95"/>
        <w:gridCol w:w="494"/>
        <w:gridCol w:w="494"/>
        <w:gridCol w:w="494"/>
        <w:gridCol w:w="494"/>
        <w:gridCol w:w="494"/>
        <w:gridCol w:w="494"/>
        <w:gridCol w:w="494"/>
        <w:gridCol w:w="494"/>
        <w:gridCol w:w="614"/>
        <w:gridCol w:w="614"/>
        <w:gridCol w:w="614"/>
        <w:gridCol w:w="614"/>
        <w:gridCol w:w="614"/>
        <w:gridCol w:w="614"/>
        <w:gridCol w:w="614"/>
      </w:tblGrid>
      <w:tr w:rsidR="006A49CA" w:rsidRPr="006A49CA" w:rsidTr="00F317ED">
        <w:tc>
          <w:tcPr>
            <w:tcW w:w="816" w:type="dxa"/>
            <w:vMerge w:val="restart"/>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6"/>
                <w:szCs w:val="26"/>
              </w:rPr>
            </w:pPr>
            <w:r w:rsidRPr="006A49CA">
              <w:rPr>
                <w:rFonts w:ascii="Times New Roman" w:eastAsia="Calibri" w:hAnsi="Times New Roman" w:cs="Times New Roman"/>
                <w:sz w:val="24"/>
                <w:szCs w:val="24"/>
              </w:rPr>
              <w:t>CLOs</w:t>
            </w:r>
          </w:p>
        </w:tc>
        <w:tc>
          <w:tcPr>
            <w:tcW w:w="8776" w:type="dxa"/>
            <w:gridSpan w:val="16"/>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Chuẩn đầu ra chương trình đào tạo (PLOs)</w:t>
            </w:r>
          </w:p>
        </w:tc>
      </w:tr>
      <w:tr w:rsidR="006A49CA" w:rsidRPr="006A49CA" w:rsidTr="00F317ED">
        <w:tc>
          <w:tcPr>
            <w:tcW w:w="816" w:type="dxa"/>
            <w:vMerge/>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(2)</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(3)</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(4)</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(5)</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(6)</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(7)</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(8)</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(9)</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(10)</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(11)</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(12)</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(13)</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(14)</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(15)</w:t>
            </w:r>
          </w:p>
        </w:tc>
        <w:tc>
          <w:tcPr>
            <w:tcW w:w="616" w:type="dxa"/>
            <w:tcBorders>
              <w:bottom w:val="nil"/>
            </w:tcBorders>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(16)</w:t>
            </w: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CLO1</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CLO2</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CLO3</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CLO4</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CLO5</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CLO6</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CLO7</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CLO8</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CLO9</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CLO10</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r>
      <w:tr w:rsidR="006A49CA" w:rsidRPr="006A49CA" w:rsidTr="00F317ED">
        <w:tc>
          <w:tcPr>
            <w:tcW w:w="8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CLO11</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c>
          <w:tcPr>
            <w:tcW w:w="616"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x</w:t>
            </w:r>
          </w:p>
        </w:tc>
      </w:tr>
      <w:tr w:rsidR="006A49CA" w:rsidRPr="006A49CA" w:rsidTr="00F317ED">
        <w:tc>
          <w:tcPr>
            <w:tcW w:w="8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MĐG</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0</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1</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1</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49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1</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c>
          <w:tcPr>
            <w:tcW w:w="616" w:type="dxa"/>
            <w:shd w:val="clear" w:color="auto" w:fill="DAEEF3"/>
            <w:vAlign w:val="center"/>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w:t>
            </w:r>
          </w:p>
        </w:tc>
        <w:tc>
          <w:tcPr>
            <w:tcW w:w="616" w:type="dxa"/>
            <w:shd w:val="clear" w:color="auto" w:fill="DAEEF3"/>
          </w:tcPr>
          <w:p w:rsidR="006A49CA" w:rsidRPr="006A49CA" w:rsidRDefault="006A49CA" w:rsidP="006A49CA">
            <w:pPr>
              <w:spacing w:after="0" w:line="240" w:lineRule="auto"/>
              <w:contextualSpacing/>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w:t>
            </w:r>
          </w:p>
        </w:tc>
      </w:tr>
    </w:tbl>
    <w:p w:rsidR="006A49CA" w:rsidRPr="006A49CA" w:rsidRDefault="006A49CA" w:rsidP="006A49CA">
      <w:pPr>
        <w:spacing w:after="0" w:line="240" w:lineRule="auto"/>
        <w:contextualSpacing/>
        <w:jc w:val="both"/>
        <w:rPr>
          <w:rFonts w:ascii="Times New Roman" w:eastAsia="Calibri" w:hAnsi="Times New Roman" w:cs="Times New Roman"/>
          <w:b/>
          <w:sz w:val="26"/>
          <w:szCs w:val="26"/>
        </w:rPr>
      </w:pPr>
    </w:p>
    <w:p w:rsidR="006A49CA" w:rsidRPr="006A49CA" w:rsidRDefault="006A49CA" w:rsidP="006A49CA">
      <w:pPr>
        <w:spacing w:after="0" w:line="240" w:lineRule="auto"/>
        <w:ind w:firstLine="567"/>
        <w:contextualSpacing/>
        <w:jc w:val="both"/>
        <w:rPr>
          <w:rFonts w:ascii="Times New Roman" w:eastAsia="Calibri" w:hAnsi="Times New Roman" w:cs="Times New Roman"/>
          <w:b/>
          <w:sz w:val="26"/>
          <w:szCs w:val="26"/>
        </w:rPr>
      </w:pPr>
      <w:r w:rsidRPr="006A49CA">
        <w:rPr>
          <w:rFonts w:ascii="Times New Roman" w:eastAsia="Calibri" w:hAnsi="Times New Roman" w:cs="Times New Roman"/>
          <w:b/>
          <w:i/>
          <w:sz w:val="26"/>
          <w:szCs w:val="26"/>
        </w:rPr>
        <w:t>Ghi chú:</w:t>
      </w:r>
      <w:r w:rsidRPr="006A49CA">
        <w:rPr>
          <w:rFonts w:ascii="Times New Roman" w:eastAsia="Calibri" w:hAnsi="Times New Roman" w:cs="Times New Roman"/>
          <w:i/>
          <w:sz w:val="26"/>
          <w:szCs w:val="26"/>
        </w:rPr>
        <w:t xml:space="preserve"> </w:t>
      </w:r>
      <w:r w:rsidRPr="006A49CA">
        <w:rPr>
          <w:rFonts w:ascii="Times New Roman" w:eastAsia="Calibri" w:hAnsi="Times New Roman" w:cs="Times New Roman"/>
          <w:b/>
          <w:i/>
          <w:sz w:val="26"/>
          <w:szCs w:val="26"/>
        </w:rPr>
        <w:t>“0”</w:t>
      </w:r>
      <w:r w:rsidRPr="006A49CA">
        <w:rPr>
          <w:rFonts w:ascii="Times New Roman" w:eastAsia="Calibri" w:hAnsi="Times New Roman" w:cs="Times New Roman"/>
          <w:i/>
          <w:sz w:val="26"/>
          <w:szCs w:val="26"/>
        </w:rPr>
        <w:t xml:space="preserve"> = không đóng góp; </w:t>
      </w:r>
      <w:r w:rsidRPr="006A49CA">
        <w:rPr>
          <w:rFonts w:ascii="Times New Roman" w:eastAsia="Calibri" w:hAnsi="Times New Roman" w:cs="Times New Roman"/>
          <w:b/>
          <w:i/>
          <w:sz w:val="26"/>
          <w:szCs w:val="26"/>
        </w:rPr>
        <w:t>“1”</w:t>
      </w:r>
      <w:r w:rsidRPr="006A49CA">
        <w:rPr>
          <w:rFonts w:ascii="Times New Roman" w:eastAsia="Calibri" w:hAnsi="Times New Roman" w:cs="Times New Roman"/>
          <w:i/>
          <w:sz w:val="26"/>
          <w:szCs w:val="26"/>
        </w:rPr>
        <w:t xml:space="preserve"> = Mức thấp (học phần có nhỏ hơn 19% số CLOs đóng góp cho một PLO); </w:t>
      </w:r>
      <w:r w:rsidRPr="006A49CA">
        <w:rPr>
          <w:rFonts w:ascii="Times New Roman" w:eastAsia="Calibri" w:hAnsi="Times New Roman" w:cs="Times New Roman"/>
          <w:b/>
          <w:i/>
          <w:sz w:val="26"/>
          <w:szCs w:val="26"/>
        </w:rPr>
        <w:t>“2”</w:t>
      </w:r>
      <w:r w:rsidRPr="006A49CA">
        <w:rPr>
          <w:rFonts w:ascii="Times New Roman" w:eastAsia="Calibri" w:hAnsi="Times New Roman" w:cs="Times New Roman"/>
          <w:i/>
          <w:sz w:val="26"/>
          <w:szCs w:val="26"/>
        </w:rPr>
        <w:t xml:space="preserve"> = Mức trung bình (học phần có từ 20 đến 39% số CLOs đóng góp cho một PLO); </w:t>
      </w:r>
      <w:r w:rsidRPr="006A49CA">
        <w:rPr>
          <w:rFonts w:ascii="Times New Roman" w:eastAsia="Calibri" w:hAnsi="Times New Roman" w:cs="Times New Roman"/>
          <w:b/>
          <w:i/>
          <w:sz w:val="26"/>
          <w:szCs w:val="26"/>
        </w:rPr>
        <w:t>“3”</w:t>
      </w:r>
      <w:r w:rsidRPr="006A49CA">
        <w:rPr>
          <w:rFonts w:ascii="Times New Roman" w:eastAsia="Calibri" w:hAnsi="Times New Roman" w:cs="Times New Roman"/>
          <w:i/>
          <w:sz w:val="26"/>
          <w:szCs w:val="26"/>
        </w:rPr>
        <w:t xml:space="preserve"> = Mức cao (học phần có từ 40% trở lên số CLOs đóng góp cho một PLO).</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xml:space="preserve">6. Nội dung tóm tắt của học phần </w:t>
      </w:r>
    </w:p>
    <w:p w:rsidR="006A49CA" w:rsidRPr="006A49CA" w:rsidRDefault="006A49CA" w:rsidP="006A49CA">
      <w:pPr>
        <w:spacing w:after="0" w:line="240" w:lineRule="auto"/>
        <w:ind w:firstLine="567"/>
        <w:jc w:val="both"/>
        <w:rPr>
          <w:rFonts w:ascii="Times New Roman" w:eastAsia="SimSun" w:hAnsi="Times New Roman" w:cs="Times New Roman"/>
          <w:bCs/>
          <w:sz w:val="26"/>
          <w:szCs w:val="26"/>
        </w:rPr>
      </w:pPr>
      <w:r w:rsidRPr="006A49CA">
        <w:rPr>
          <w:rFonts w:ascii="Times New Roman" w:eastAsia="Calibri" w:hAnsi="Times New Roman" w:cs="Times New Roman"/>
          <w:sz w:val="26"/>
          <w:szCs w:val="26"/>
          <w:shd w:val="clear" w:color="auto" w:fill="FFFFFF"/>
        </w:rPr>
        <w:t>Môn học nằm trong khối kiến thức chuyên ngành, thuộc học phần bắt buộc, giới thiệu kiến thức chuyên sâu về từ vựng – ngữ nghĩa  tiếng Việt. Học phần có nhiệm vụ trang bị hệ thống kiến thức cơ bản và chuyên sâu về từ vựng – ngữ nghĩa  tiếng Việt; kĩ năng nhận diện, sử dụng các đơn vị từ vựng; một số vấn đề về từ vựng – ngữ nghĩa tiếng Việt trong trường phổ thông và gợi ý về phương pháp dạy học từ vựng ở trường phổ thông. Từ đó, người học có khả năng lựa chọn, sử dụng chính xác các đơn vị ngôn ngữ trong giao tiếp, giảm tối đa cách diễn đạt không phù hợp.</w:t>
      </w:r>
    </w:p>
    <w:p w:rsidR="006A49CA" w:rsidRPr="006A49CA" w:rsidRDefault="006A49CA" w:rsidP="006A49CA">
      <w:pPr>
        <w:spacing w:after="0" w:line="240" w:lineRule="auto"/>
        <w:jc w:val="both"/>
        <w:rPr>
          <w:rFonts w:ascii="Times New Roman" w:eastAsia="Calibri" w:hAnsi="Times New Roman" w:cs="Times New Roman"/>
          <w:b/>
          <w:sz w:val="26"/>
          <w:szCs w:val="26"/>
          <w:lang w:val="it-IT"/>
        </w:rPr>
      </w:pPr>
      <w:r w:rsidRPr="006A49CA">
        <w:rPr>
          <w:rFonts w:ascii="Times New Roman" w:eastAsia="Calibri" w:hAnsi="Times New Roman" w:cs="Times New Roman"/>
          <w:b/>
          <w:sz w:val="26"/>
          <w:szCs w:val="26"/>
          <w:lang w:val="it-IT"/>
        </w:rPr>
        <w:t>7. Nhiệm vụ của sinh viên</w:t>
      </w:r>
    </w:p>
    <w:p w:rsidR="006A49CA" w:rsidRPr="006A49CA" w:rsidRDefault="006A49CA" w:rsidP="006A49CA">
      <w:pPr>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Chuyên cần: Đi học đúng giờ, đảm bảo dự tối thiểu 80% số giờ lên lớp lí thuyết, 100% giờ thực hành; chuẩn bị cho bài học: Đọc tài liệu học tập theo hướng dẫn trước khi đến lớp học; làm các bài tập theo yêu cầu…</w:t>
      </w:r>
    </w:p>
    <w:p w:rsidR="006A49CA" w:rsidRPr="006A49CA" w:rsidRDefault="006A49CA" w:rsidP="006A49CA">
      <w:pPr>
        <w:spacing w:after="0" w:line="240" w:lineRule="auto"/>
        <w:ind w:right="141" w:firstLine="720"/>
        <w:jc w:val="both"/>
        <w:rPr>
          <w:rFonts w:ascii="Times New Roman" w:eastAsia="Calibri" w:hAnsi="Times New Roman" w:cs="Times New Roman"/>
          <w:color w:val="000000"/>
          <w:spacing w:val="-4"/>
          <w:sz w:val="26"/>
          <w:szCs w:val="26"/>
          <w:lang w:val="de-DE"/>
        </w:rPr>
      </w:pPr>
      <w:r w:rsidRPr="006A49CA">
        <w:rPr>
          <w:rFonts w:ascii="Times New Roman" w:eastAsia="Calibri" w:hAnsi="Times New Roman" w:cs="Times New Roman"/>
          <w:i/>
          <w:color w:val="000000"/>
          <w:spacing w:val="-4"/>
          <w:sz w:val="26"/>
          <w:szCs w:val="26"/>
        </w:rPr>
        <w:t>+</w:t>
      </w:r>
      <w:r w:rsidRPr="006A49CA">
        <w:rPr>
          <w:rFonts w:ascii="Times New Roman" w:eastAsia="Calibri" w:hAnsi="Times New Roman" w:cs="Times New Roman"/>
          <w:i/>
          <w:color w:val="000000"/>
          <w:spacing w:val="-4"/>
          <w:sz w:val="26"/>
          <w:szCs w:val="26"/>
          <w:lang w:val="vi-VN"/>
        </w:rPr>
        <w:t xml:space="preserve"> Chuẩn bị thảo luận</w:t>
      </w:r>
      <w:r w:rsidRPr="006A49CA">
        <w:rPr>
          <w:rFonts w:ascii="Times New Roman" w:eastAsia="Calibri" w:hAnsi="Times New Roman" w:cs="Times New Roman"/>
          <w:i/>
          <w:color w:val="000000"/>
          <w:spacing w:val="-4"/>
          <w:sz w:val="26"/>
          <w:szCs w:val="26"/>
        </w:rPr>
        <w:t>:</w:t>
      </w:r>
      <w:r w:rsidRPr="006A49CA">
        <w:rPr>
          <w:rFonts w:ascii="Times New Roman" w:eastAsia="Calibri" w:hAnsi="Times New Roman" w:cs="Times New Roman"/>
          <w:color w:val="000000"/>
          <w:spacing w:val="-4"/>
          <w:sz w:val="26"/>
          <w:szCs w:val="26"/>
        </w:rPr>
        <w:t xml:space="preserve"> </w:t>
      </w:r>
      <w:r w:rsidRPr="006A49CA">
        <w:rPr>
          <w:rFonts w:ascii="Times New Roman" w:eastAsia="Calibri" w:hAnsi="Times New Roman" w:cs="Times New Roman"/>
          <w:color w:val="000000"/>
          <w:spacing w:val="-4"/>
          <w:sz w:val="26"/>
          <w:szCs w:val="26"/>
          <w:lang w:val="de-DE"/>
        </w:rPr>
        <w:t xml:space="preserve">Đọc tài liệu, nghiên cứu nội dung thảo luận, trình bày ý kiến thảo luận ngắn gọn, sáng rõ (văn bản viết, nói) </w:t>
      </w:r>
      <w:r w:rsidRPr="006A49CA">
        <w:rPr>
          <w:rFonts w:ascii="Times New Roman" w:eastAsia="Calibri" w:hAnsi="Times New Roman" w:cs="Times New Roman"/>
          <w:color w:val="000000"/>
          <w:spacing w:val="-4"/>
          <w:sz w:val="26"/>
          <w:szCs w:val="26"/>
          <w:lang w:val="vi-VN"/>
        </w:rPr>
        <w:t>và thực hành theo các nội dung gi</w:t>
      </w:r>
      <w:r w:rsidRPr="006A49CA">
        <w:rPr>
          <w:rFonts w:ascii="Times New Roman" w:eastAsia="Calibri" w:hAnsi="Times New Roman" w:cs="Times New Roman"/>
          <w:color w:val="000000"/>
          <w:spacing w:val="-4"/>
          <w:sz w:val="26"/>
          <w:szCs w:val="26"/>
        </w:rPr>
        <w:t>ảng</w:t>
      </w:r>
      <w:r w:rsidRPr="006A49CA">
        <w:rPr>
          <w:rFonts w:ascii="Times New Roman" w:eastAsia="Calibri" w:hAnsi="Times New Roman" w:cs="Times New Roman"/>
          <w:color w:val="000000"/>
          <w:spacing w:val="-4"/>
          <w:sz w:val="26"/>
          <w:szCs w:val="26"/>
          <w:lang w:val="vi-VN"/>
        </w:rPr>
        <w:t xml:space="preserve"> viên yêu cầu</w:t>
      </w:r>
      <w:r w:rsidRPr="006A49CA">
        <w:rPr>
          <w:rFonts w:ascii="Times New Roman" w:eastAsia="Calibri" w:hAnsi="Times New Roman" w:cs="Times New Roman"/>
          <w:color w:val="000000"/>
          <w:spacing w:val="-4"/>
          <w:sz w:val="26"/>
          <w:szCs w:val="26"/>
        </w:rPr>
        <w:t xml:space="preserve">, </w:t>
      </w:r>
    </w:p>
    <w:p w:rsidR="006A49CA" w:rsidRPr="006A49CA" w:rsidRDefault="006A49CA" w:rsidP="006A49CA">
      <w:pPr>
        <w:spacing w:after="0" w:line="240" w:lineRule="auto"/>
        <w:ind w:right="141"/>
        <w:jc w:val="both"/>
        <w:rPr>
          <w:rFonts w:ascii="Times New Roman" w:eastAsia="Calibri" w:hAnsi="Times New Roman" w:cs="Times New Roman"/>
          <w:color w:val="000000"/>
          <w:spacing w:val="-4"/>
          <w:sz w:val="26"/>
          <w:szCs w:val="26"/>
          <w:lang w:val="de-DE"/>
        </w:rPr>
      </w:pPr>
      <w:r w:rsidRPr="006A49CA">
        <w:rPr>
          <w:rFonts w:ascii="Times New Roman" w:eastAsia="Calibri" w:hAnsi="Times New Roman" w:cs="Times New Roman"/>
          <w:color w:val="000000"/>
          <w:sz w:val="26"/>
          <w:szCs w:val="26"/>
          <w:lang w:val="it-IT"/>
        </w:rPr>
        <w:t xml:space="preserve">- Bài tập: Hoàn thành </w:t>
      </w:r>
      <w:r w:rsidRPr="006A49CA">
        <w:rPr>
          <w:rFonts w:ascii="Times New Roman" w:eastAsia="Calibri" w:hAnsi="Times New Roman" w:cs="Times New Roman"/>
          <w:b/>
          <w:i/>
          <w:color w:val="000000"/>
          <w:sz w:val="26"/>
          <w:szCs w:val="26"/>
          <w:lang w:val="it-IT"/>
        </w:rPr>
        <w:t>01 bài tập nhóm</w:t>
      </w:r>
      <w:r w:rsidRPr="006A49CA">
        <w:rPr>
          <w:rFonts w:ascii="Times New Roman" w:eastAsia="Calibri" w:hAnsi="Times New Roman" w:cs="Times New Roman"/>
          <w:color w:val="000000"/>
          <w:sz w:val="26"/>
          <w:szCs w:val="26"/>
          <w:lang w:val="it-IT"/>
        </w:rPr>
        <w:t xml:space="preserve"> và nộp sản phẩm đúng hạn, </w:t>
      </w:r>
      <w:r w:rsidRPr="006A49CA">
        <w:rPr>
          <w:rFonts w:ascii="Times New Roman" w:eastAsia="Calibri" w:hAnsi="Times New Roman" w:cs="Times New Roman"/>
          <w:color w:val="000000"/>
          <w:spacing w:val="-4"/>
          <w:sz w:val="26"/>
          <w:szCs w:val="26"/>
          <w:lang w:val="it-IT"/>
        </w:rPr>
        <w:t>trình bày báo cáo trước nhóm, lớp.</w:t>
      </w:r>
    </w:p>
    <w:p w:rsidR="006A49CA" w:rsidRPr="006A49CA" w:rsidRDefault="006A49CA" w:rsidP="006A49CA">
      <w:pPr>
        <w:spacing w:after="0" w:line="240" w:lineRule="auto"/>
        <w:ind w:right="141" w:firstLine="720"/>
        <w:jc w:val="both"/>
        <w:rPr>
          <w:rFonts w:ascii="Times New Roman" w:eastAsia="Calibri" w:hAnsi="Times New Roman" w:cs="Times New Roman"/>
          <w:color w:val="000000"/>
          <w:sz w:val="26"/>
          <w:szCs w:val="26"/>
          <w:lang w:val="de-DE"/>
        </w:rPr>
      </w:pPr>
      <w:r w:rsidRPr="006A49CA">
        <w:rPr>
          <w:rFonts w:ascii="Times New Roman" w:eastAsia="Calibri" w:hAnsi="Times New Roman" w:cs="Times New Roman"/>
          <w:color w:val="000000"/>
          <w:sz w:val="26"/>
          <w:szCs w:val="26"/>
          <w:lang w:val="de-DE"/>
        </w:rPr>
        <w:lastRenderedPageBreak/>
        <w:t>+ Nhóm sinh viên phải trình bày kết quả đạt được bằng hình thức trực quan (theo yêu cầu của giảng viên).</w:t>
      </w:r>
    </w:p>
    <w:p w:rsidR="006A49CA" w:rsidRPr="006A49CA" w:rsidRDefault="006A49CA" w:rsidP="006A49CA">
      <w:pPr>
        <w:spacing w:after="0" w:line="240" w:lineRule="auto"/>
        <w:ind w:right="141" w:firstLine="720"/>
        <w:jc w:val="both"/>
        <w:rPr>
          <w:rFonts w:ascii="Times New Roman" w:eastAsia="Calibri" w:hAnsi="Times New Roman" w:cs="Times New Roman"/>
          <w:color w:val="000000"/>
          <w:sz w:val="26"/>
          <w:szCs w:val="26"/>
          <w:lang w:val="de-DE"/>
        </w:rPr>
      </w:pPr>
      <w:r w:rsidRPr="006A49CA">
        <w:rPr>
          <w:rFonts w:ascii="Times New Roman" w:eastAsia="Calibri" w:hAnsi="Times New Roman" w:cs="Times New Roman"/>
          <w:color w:val="000000"/>
          <w:sz w:val="26"/>
          <w:szCs w:val="26"/>
          <w:lang w:val="de-DE"/>
        </w:rPr>
        <w:t>+ Nhóm sinh viên sau khi hoàn thành bài tập được giao cần nộp văn bản mô tả quá trình làm việc của các cá nhân trong nhóm.</w:t>
      </w:r>
    </w:p>
    <w:p w:rsidR="006A49CA" w:rsidRPr="006A49CA" w:rsidRDefault="006A49CA" w:rsidP="006A49CA">
      <w:pPr>
        <w:shd w:val="clear" w:color="auto" w:fill="FFFFFF"/>
        <w:spacing w:after="0" w:line="240" w:lineRule="auto"/>
        <w:ind w:left="-4" w:right="141"/>
        <w:jc w:val="both"/>
        <w:rPr>
          <w:rFonts w:ascii="Times New Roman" w:eastAsia="Calibri" w:hAnsi="Times New Roman" w:cs="Times New Roman"/>
          <w:color w:val="000000"/>
          <w:sz w:val="26"/>
          <w:szCs w:val="26"/>
          <w:lang w:val="it-IT"/>
        </w:rPr>
      </w:pPr>
      <w:r w:rsidRPr="006A49CA">
        <w:rPr>
          <w:rFonts w:ascii="Times New Roman" w:eastAsia="Calibri" w:hAnsi="Times New Roman" w:cs="Times New Roman"/>
          <w:color w:val="000000"/>
          <w:sz w:val="26"/>
          <w:szCs w:val="26"/>
          <w:lang w:val="it-IT"/>
        </w:rPr>
        <w:tab/>
        <w:t xml:space="preserve">- Hoàn thành </w:t>
      </w:r>
      <w:r w:rsidRPr="006A49CA">
        <w:rPr>
          <w:rFonts w:ascii="Times New Roman" w:eastAsia="Calibri" w:hAnsi="Times New Roman" w:cs="Times New Roman"/>
          <w:b/>
          <w:i/>
          <w:color w:val="000000"/>
          <w:sz w:val="26"/>
          <w:szCs w:val="26"/>
          <w:lang w:val="it-IT"/>
        </w:rPr>
        <w:t>01 bài kiểm tra định kì</w:t>
      </w:r>
      <w:r w:rsidRPr="006A49CA">
        <w:rPr>
          <w:rFonts w:ascii="Times New Roman" w:eastAsia="Calibri" w:hAnsi="Times New Roman" w:cs="Times New Roman"/>
          <w:color w:val="000000"/>
          <w:sz w:val="26"/>
          <w:szCs w:val="26"/>
          <w:lang w:val="it-IT"/>
        </w:rPr>
        <w:t>.</w:t>
      </w:r>
    </w:p>
    <w:p w:rsidR="006A49CA" w:rsidRPr="006A49CA" w:rsidRDefault="006A49CA" w:rsidP="006A49CA">
      <w:pPr>
        <w:spacing w:after="0" w:line="240" w:lineRule="auto"/>
        <w:rPr>
          <w:rFonts w:ascii="Times New Roman" w:eastAsia="Calibri" w:hAnsi="Times New Roman" w:cs="Times New Roman"/>
          <w:b/>
          <w:sz w:val="26"/>
          <w:szCs w:val="26"/>
        </w:rPr>
      </w:pPr>
      <w:r w:rsidRPr="006A49CA">
        <w:rPr>
          <w:rFonts w:ascii="Times New Roman" w:eastAsia="Calibri" w:hAnsi="Times New Roman" w:cs="Times New Roman"/>
          <w:b/>
          <w:sz w:val="26"/>
          <w:szCs w:val="26"/>
        </w:rPr>
        <w:t>8. Đánh giá kết quả học tập của sinh viên</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8.1. Hình thức đánh giá của học phần (A) và trọng số điểm</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6A49CA" w:rsidRPr="006A49CA" w:rsidTr="00F317ED">
        <w:trPr>
          <w:trHeight w:val="347"/>
        </w:trPr>
        <w:tc>
          <w:tcPr>
            <w:tcW w:w="709"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i/>
                <w:sz w:val="26"/>
                <w:szCs w:val="26"/>
              </w:rPr>
              <w:tab/>
            </w:r>
            <w:r w:rsidRPr="006A49CA">
              <w:rPr>
                <w:rFonts w:ascii="Times New Roman" w:eastAsia="Calibri" w:hAnsi="Times New Roman" w:cs="Times New Roman"/>
                <w:b/>
                <w:sz w:val="26"/>
                <w:szCs w:val="26"/>
              </w:rPr>
              <w:t>TT</w:t>
            </w:r>
          </w:p>
        </w:tc>
        <w:tc>
          <w:tcPr>
            <w:tcW w:w="2410"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Hình thức</w:t>
            </w:r>
          </w:p>
        </w:tc>
        <w:tc>
          <w:tcPr>
            <w:tcW w:w="1134"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Trọng số điểm (%)</w:t>
            </w:r>
          </w:p>
        </w:tc>
        <w:tc>
          <w:tcPr>
            <w:tcW w:w="993"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Số lượt đánh giá</w:t>
            </w:r>
          </w:p>
        </w:tc>
        <w:tc>
          <w:tcPr>
            <w:tcW w:w="2267"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Tiêu chí đánh giá</w:t>
            </w:r>
          </w:p>
        </w:tc>
        <w:tc>
          <w:tcPr>
            <w:tcW w:w="1559"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CĐR của HP</w:t>
            </w:r>
          </w:p>
        </w:tc>
      </w:tr>
      <w:tr w:rsidR="006A49CA" w:rsidRPr="006A49CA" w:rsidTr="00F317ED">
        <w:trPr>
          <w:trHeight w:val="347"/>
        </w:trPr>
        <w:tc>
          <w:tcPr>
            <w:tcW w:w="9072" w:type="dxa"/>
            <w:gridSpan w:val="6"/>
            <w:shd w:val="clear" w:color="auto" w:fill="DAEEF3"/>
            <w:vAlign w:val="center"/>
          </w:tcPr>
          <w:p w:rsidR="006A49CA" w:rsidRPr="006A49CA" w:rsidRDefault="006A49CA" w:rsidP="006A49CA">
            <w:pPr>
              <w:spacing w:after="0" w:line="240" w:lineRule="auto"/>
              <w:rPr>
                <w:rFonts w:ascii="Times New Roman" w:eastAsia="Calibri" w:hAnsi="Times New Roman" w:cs="Times New Roman"/>
                <w:b/>
                <w:sz w:val="26"/>
                <w:szCs w:val="26"/>
              </w:rPr>
            </w:pPr>
            <w:r w:rsidRPr="006A49CA">
              <w:rPr>
                <w:rFonts w:ascii="Times New Roman" w:eastAsia="Calibri" w:hAnsi="Times New Roman" w:cs="Times New Roman"/>
                <w:b/>
                <w:sz w:val="26"/>
                <w:szCs w:val="26"/>
              </w:rPr>
              <w:t>Đánh giá quá trình (trọng số 50%)</w:t>
            </w:r>
          </w:p>
        </w:tc>
      </w:tr>
      <w:tr w:rsidR="006A49CA" w:rsidRPr="006A49CA" w:rsidTr="00F317ED">
        <w:trPr>
          <w:trHeight w:val="347"/>
        </w:trPr>
        <w:tc>
          <w:tcPr>
            <w:tcW w:w="70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1</w:t>
            </w:r>
          </w:p>
        </w:tc>
        <w:tc>
          <w:tcPr>
            <w:tcW w:w="2410"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b/>
                <w:sz w:val="26"/>
                <w:szCs w:val="26"/>
              </w:rPr>
            </w:pPr>
            <w:r w:rsidRPr="006A49CA">
              <w:rPr>
                <w:rFonts w:ascii="Times New Roman" w:eastAsia="Calibri" w:hAnsi="Times New Roman" w:cs="Times New Roman"/>
                <w:sz w:val="26"/>
                <w:szCs w:val="26"/>
              </w:rPr>
              <w:t>A1. Chuyên cần</w:t>
            </w:r>
          </w:p>
        </w:tc>
        <w:tc>
          <w:tcPr>
            <w:tcW w:w="1134"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10%</w:t>
            </w:r>
          </w:p>
        </w:tc>
        <w:tc>
          <w:tcPr>
            <w:tcW w:w="993"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01</w:t>
            </w:r>
          </w:p>
        </w:tc>
        <w:tc>
          <w:tcPr>
            <w:tcW w:w="2267"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sz w:val="26"/>
                <w:szCs w:val="26"/>
              </w:rPr>
              <w:t>Rubric đánh giá chuyên cần</w:t>
            </w:r>
          </w:p>
        </w:tc>
        <w:tc>
          <w:tcPr>
            <w:tcW w:w="155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CLO</w:t>
            </w:r>
          </w:p>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1-11</w:t>
            </w:r>
          </w:p>
        </w:tc>
      </w:tr>
      <w:tr w:rsidR="006A49CA" w:rsidRPr="006A49CA" w:rsidTr="00F317ED">
        <w:trPr>
          <w:trHeight w:val="347"/>
        </w:trPr>
        <w:tc>
          <w:tcPr>
            <w:tcW w:w="70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2</w:t>
            </w:r>
          </w:p>
        </w:tc>
        <w:tc>
          <w:tcPr>
            <w:tcW w:w="2410"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sz w:val="26"/>
                <w:szCs w:val="26"/>
              </w:rPr>
              <w:t>A2. Bài tập nhóm</w:t>
            </w:r>
          </w:p>
        </w:tc>
        <w:tc>
          <w:tcPr>
            <w:tcW w:w="1134"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p>
        </w:tc>
        <w:tc>
          <w:tcPr>
            <w:tcW w:w="993"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01</w:t>
            </w:r>
          </w:p>
        </w:tc>
        <w:tc>
          <w:tcPr>
            <w:tcW w:w="2267"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sz w:val="26"/>
                <w:szCs w:val="26"/>
              </w:rPr>
              <w:t>Rubric đánh giá bài tập nhóm</w:t>
            </w:r>
          </w:p>
        </w:tc>
        <w:tc>
          <w:tcPr>
            <w:tcW w:w="155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CLO</w:t>
            </w:r>
          </w:p>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5,6,10,11</w:t>
            </w:r>
          </w:p>
        </w:tc>
      </w:tr>
      <w:tr w:rsidR="006A49CA" w:rsidRPr="006A49CA" w:rsidTr="00F317ED">
        <w:trPr>
          <w:trHeight w:val="347"/>
        </w:trPr>
        <w:tc>
          <w:tcPr>
            <w:tcW w:w="70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3</w:t>
            </w:r>
          </w:p>
        </w:tc>
        <w:tc>
          <w:tcPr>
            <w:tcW w:w="2410"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b/>
                <w:sz w:val="26"/>
                <w:szCs w:val="26"/>
              </w:rPr>
            </w:pPr>
            <w:r w:rsidRPr="006A49CA">
              <w:rPr>
                <w:rFonts w:ascii="Times New Roman" w:eastAsia="Calibri" w:hAnsi="Times New Roman" w:cs="Times New Roman"/>
                <w:sz w:val="26"/>
                <w:szCs w:val="26"/>
              </w:rPr>
              <w:t>A3. Bài kiểm tra định kì số 1</w:t>
            </w:r>
          </w:p>
        </w:tc>
        <w:tc>
          <w:tcPr>
            <w:tcW w:w="1134"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25%</w:t>
            </w:r>
          </w:p>
        </w:tc>
        <w:tc>
          <w:tcPr>
            <w:tcW w:w="993"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01</w:t>
            </w:r>
          </w:p>
        </w:tc>
        <w:tc>
          <w:tcPr>
            <w:tcW w:w="2267"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Đáp án, thang điểm</w:t>
            </w:r>
          </w:p>
        </w:tc>
        <w:tc>
          <w:tcPr>
            <w:tcW w:w="155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CLO</w:t>
            </w:r>
          </w:p>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1,2,3,10,11</w:t>
            </w:r>
          </w:p>
        </w:tc>
      </w:tr>
      <w:tr w:rsidR="006A49CA" w:rsidRPr="006A49CA" w:rsidTr="00F317ED">
        <w:trPr>
          <w:trHeight w:val="347"/>
        </w:trPr>
        <w:tc>
          <w:tcPr>
            <w:tcW w:w="9072" w:type="dxa"/>
            <w:gridSpan w:val="6"/>
            <w:shd w:val="clear" w:color="auto" w:fill="DAEEF3"/>
            <w:vAlign w:val="center"/>
          </w:tcPr>
          <w:p w:rsidR="006A49CA" w:rsidRPr="006A49CA" w:rsidRDefault="006A49CA" w:rsidP="006A49CA">
            <w:pPr>
              <w:spacing w:after="0" w:line="240" w:lineRule="auto"/>
              <w:ind w:left="43"/>
              <w:contextualSpacing/>
              <w:rPr>
                <w:rFonts w:ascii="Times New Roman" w:eastAsia="Calibri" w:hAnsi="Times New Roman" w:cs="Times New Roman"/>
                <w:b/>
                <w:sz w:val="26"/>
                <w:szCs w:val="26"/>
              </w:rPr>
            </w:pPr>
            <w:r w:rsidRPr="006A49CA">
              <w:rPr>
                <w:rFonts w:ascii="Times New Roman" w:eastAsia="Calibri" w:hAnsi="Times New Roman" w:cs="Times New Roman"/>
                <w:b/>
                <w:sz w:val="26"/>
                <w:szCs w:val="26"/>
              </w:rPr>
              <w:t>Thi kết thúc học phần</w:t>
            </w:r>
          </w:p>
        </w:tc>
      </w:tr>
      <w:tr w:rsidR="006A49CA" w:rsidRPr="006A49CA" w:rsidTr="00F317ED">
        <w:trPr>
          <w:trHeight w:val="347"/>
        </w:trPr>
        <w:tc>
          <w:tcPr>
            <w:tcW w:w="70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4</w:t>
            </w:r>
          </w:p>
        </w:tc>
        <w:tc>
          <w:tcPr>
            <w:tcW w:w="2410"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sz w:val="26"/>
                <w:szCs w:val="26"/>
              </w:rPr>
              <w:t>A6. Tự luận</w:t>
            </w:r>
          </w:p>
        </w:tc>
        <w:tc>
          <w:tcPr>
            <w:tcW w:w="1134"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50%</w:t>
            </w:r>
          </w:p>
        </w:tc>
        <w:tc>
          <w:tcPr>
            <w:tcW w:w="993"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01</w:t>
            </w:r>
          </w:p>
        </w:tc>
        <w:tc>
          <w:tcPr>
            <w:tcW w:w="2267" w:type="dxa"/>
            <w:shd w:val="clear" w:color="auto" w:fill="FFFFFF"/>
            <w:vAlign w:val="center"/>
          </w:tcPr>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sz w:val="26"/>
                <w:szCs w:val="26"/>
              </w:rPr>
              <w:t>Đáp án, thang điểm</w:t>
            </w:r>
          </w:p>
          <w:p w:rsidR="006A49CA" w:rsidRPr="006A49CA" w:rsidRDefault="006A49CA" w:rsidP="006A49CA">
            <w:pPr>
              <w:spacing w:after="0" w:line="240" w:lineRule="auto"/>
              <w:jc w:val="center"/>
              <w:rPr>
                <w:rFonts w:ascii="Times New Roman" w:eastAsia="Calibri" w:hAnsi="Times New Roman" w:cs="Times New Roman"/>
                <w:sz w:val="26"/>
                <w:szCs w:val="26"/>
              </w:rPr>
            </w:pPr>
          </w:p>
        </w:tc>
        <w:tc>
          <w:tcPr>
            <w:tcW w:w="1559" w:type="dxa"/>
            <w:shd w:val="clear" w:color="auto" w:fill="FFFFFF"/>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CLO 1,2,3,6,11</w:t>
            </w:r>
          </w:p>
        </w:tc>
      </w:tr>
    </w:tbl>
    <w:p w:rsidR="006A49CA" w:rsidRPr="006A49CA" w:rsidRDefault="006A49CA" w:rsidP="006A49CA">
      <w:pPr>
        <w:spacing w:after="0" w:line="240" w:lineRule="auto"/>
        <w:rPr>
          <w:rFonts w:ascii="Times New Roman" w:eastAsia="Calibri" w:hAnsi="Times New Roman" w:cs="Times New Roman"/>
          <w:sz w:val="26"/>
          <w:szCs w:val="26"/>
          <w:lang w:val="it-IT"/>
        </w:rPr>
      </w:pPr>
      <w:r w:rsidRPr="006A49CA">
        <w:rPr>
          <w:rFonts w:ascii="Times New Roman" w:eastAsia="Calibri" w:hAnsi="Times New Roman" w:cs="Times New Roman"/>
          <w:b/>
          <w:sz w:val="26"/>
          <w:szCs w:val="26"/>
          <w:lang w:val="it-IT"/>
        </w:rPr>
        <w:t>8.2. Tiêu chí đánh giá và thang điểm (Rubric đánh giá)</w:t>
      </w:r>
      <w:r w:rsidRPr="006A49CA">
        <w:rPr>
          <w:rFonts w:ascii="Times New Roman" w:eastAsia="Calibri" w:hAnsi="Times New Roman" w:cs="Times New Roman"/>
          <w:i/>
          <w:sz w:val="26"/>
          <w:szCs w:val="26"/>
          <w:lang w:val="it-IT"/>
        </w:rPr>
        <w:tab/>
      </w:r>
    </w:p>
    <w:p w:rsidR="006A49CA" w:rsidRPr="006A49CA" w:rsidRDefault="006A49CA" w:rsidP="006A49CA">
      <w:pPr>
        <w:spacing w:after="0" w:line="240" w:lineRule="auto"/>
        <w:jc w:val="both"/>
        <w:rPr>
          <w:rFonts w:ascii="Times New Roman" w:eastAsia="Calibri" w:hAnsi="Times New Roman" w:cs="Times New Roman"/>
          <w:b/>
          <w:sz w:val="26"/>
          <w:szCs w:val="26"/>
          <w:lang w:val="it-IT"/>
        </w:rPr>
      </w:pPr>
      <w:r w:rsidRPr="006A49CA">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6A49CA" w:rsidRPr="006A49CA" w:rsidTr="00F317ED">
        <w:tc>
          <w:tcPr>
            <w:tcW w:w="9212" w:type="dxa"/>
            <w:gridSpan w:val="6"/>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Chuyên cần</w:t>
            </w:r>
          </w:p>
        </w:tc>
      </w:tr>
      <w:tr w:rsidR="006A49CA" w:rsidRPr="006A49CA" w:rsidTr="00F317ED">
        <w:tc>
          <w:tcPr>
            <w:tcW w:w="1558" w:type="dxa"/>
            <w:shd w:val="clear" w:color="auto" w:fill="DAEEF3"/>
            <w:vAlign w:val="center"/>
          </w:tcPr>
          <w:p w:rsidR="006A49CA" w:rsidRPr="006A49CA" w:rsidRDefault="006A49CA" w:rsidP="006A49CA">
            <w:pPr>
              <w:spacing w:after="0" w:line="240" w:lineRule="auto"/>
              <w:rPr>
                <w:rFonts w:ascii="Times New Roman" w:eastAsia="Calibri" w:hAnsi="Times New Roman" w:cs="Times New Roman"/>
                <w:sz w:val="24"/>
                <w:szCs w:val="24"/>
              </w:rPr>
            </w:pPr>
            <w:r w:rsidRPr="006A49CA">
              <w:rPr>
                <w:rFonts w:ascii="Times New Roman" w:eastAsia="Calibri" w:hAnsi="Times New Roman" w:cs="Times New Roman"/>
                <w:sz w:val="24"/>
                <w:szCs w:val="24"/>
              </w:rPr>
              <w:t>Tiêu chí</w:t>
            </w:r>
          </w:p>
        </w:tc>
        <w:tc>
          <w:tcPr>
            <w:tcW w:w="939"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Thang điểm</w:t>
            </w:r>
          </w:p>
        </w:tc>
        <w:tc>
          <w:tcPr>
            <w:tcW w:w="1722"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Không đạt</w:t>
            </w:r>
          </w:p>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0-49%</w:t>
            </w:r>
          </w:p>
        </w:tc>
        <w:tc>
          <w:tcPr>
            <w:tcW w:w="1726"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Đạt</w:t>
            </w:r>
          </w:p>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50-64%</w:t>
            </w:r>
          </w:p>
        </w:tc>
        <w:tc>
          <w:tcPr>
            <w:tcW w:w="1676"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Khá</w:t>
            </w:r>
          </w:p>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65-79%</w:t>
            </w:r>
          </w:p>
        </w:tc>
        <w:tc>
          <w:tcPr>
            <w:tcW w:w="1591"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Tốt</w:t>
            </w:r>
          </w:p>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80-100%</w:t>
            </w:r>
          </w:p>
        </w:tc>
      </w:tr>
      <w:tr w:rsidR="006A49CA" w:rsidRPr="006A49CA" w:rsidTr="00F317ED">
        <w:tc>
          <w:tcPr>
            <w:tcW w:w="1558" w:type="dxa"/>
            <w:vMerge w:val="restart"/>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Tính chủ động, mức độ tích cực chuẩn bị bài và tham gia các hoạt động trong giờ học</w:t>
            </w:r>
          </w:p>
          <w:p w:rsidR="006A49CA" w:rsidRPr="006A49CA" w:rsidRDefault="006A49CA" w:rsidP="006A49CA">
            <w:pPr>
              <w:spacing w:after="0" w:line="240" w:lineRule="auto"/>
              <w:jc w:val="both"/>
              <w:rPr>
                <w:rFonts w:ascii="Times New Roman" w:eastAsia="Calibri" w:hAnsi="Times New Roman" w:cs="Times New Roman"/>
                <w:sz w:val="24"/>
                <w:szCs w:val="24"/>
              </w:rPr>
            </w:pPr>
          </w:p>
        </w:tc>
        <w:tc>
          <w:tcPr>
            <w:tcW w:w="939" w:type="dxa"/>
            <w:vMerge w:val="restart"/>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5,0</w:t>
            </w:r>
          </w:p>
        </w:tc>
        <w:tc>
          <w:tcPr>
            <w:tcW w:w="1722" w:type="dxa"/>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 đến &lt; 2,5</w:t>
            </w:r>
          </w:p>
        </w:tc>
        <w:tc>
          <w:tcPr>
            <w:tcW w:w="1726"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2,5 đến &lt; 3,3</w:t>
            </w:r>
          </w:p>
        </w:tc>
        <w:tc>
          <w:tcPr>
            <w:tcW w:w="1676"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3,3 đến &lt; 4,0</w:t>
            </w:r>
          </w:p>
        </w:tc>
        <w:tc>
          <w:tcPr>
            <w:tcW w:w="1591"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4,0 đến 5,0</w:t>
            </w:r>
          </w:p>
        </w:tc>
      </w:tr>
      <w:tr w:rsidR="006A49CA" w:rsidRPr="006A49CA" w:rsidTr="00F317ED">
        <w:tc>
          <w:tcPr>
            <w:tcW w:w="1558" w:type="dxa"/>
            <w:vMerge/>
            <w:vAlign w:val="center"/>
          </w:tcPr>
          <w:p w:rsidR="006A49CA" w:rsidRPr="006A49CA" w:rsidRDefault="006A49CA" w:rsidP="006A49CA">
            <w:pPr>
              <w:spacing w:after="0" w:line="240" w:lineRule="auto"/>
              <w:rPr>
                <w:rFonts w:ascii="Times New Roman" w:eastAsia="Calibri" w:hAnsi="Times New Roman" w:cs="Times New Roman"/>
                <w:sz w:val="24"/>
                <w:szCs w:val="24"/>
              </w:rPr>
            </w:pPr>
          </w:p>
        </w:tc>
        <w:tc>
          <w:tcPr>
            <w:tcW w:w="939" w:type="dxa"/>
            <w:vMerge/>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 xml:space="preserve">Chủ động, tích cực chuẩn bị bài và tham gia các hoạt động trong giờ học </w:t>
            </w:r>
          </w:p>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Thực hiện đạt trên 80% nhiệm vụ học tập được giao.</w:t>
            </w:r>
          </w:p>
          <w:p w:rsidR="006A49CA" w:rsidRPr="006A49CA" w:rsidRDefault="006A49CA" w:rsidP="006A49CA">
            <w:pPr>
              <w:spacing w:after="0" w:line="240" w:lineRule="auto"/>
              <w:jc w:val="both"/>
              <w:rPr>
                <w:rFonts w:ascii="Times New Roman" w:eastAsia="Calibri" w:hAnsi="Times New Roman" w:cs="Times New Roman"/>
                <w:sz w:val="24"/>
                <w:szCs w:val="24"/>
              </w:rPr>
            </w:pPr>
          </w:p>
        </w:tc>
      </w:tr>
      <w:tr w:rsidR="006A49CA" w:rsidRPr="006A49CA" w:rsidTr="00F317ED">
        <w:tc>
          <w:tcPr>
            <w:tcW w:w="1558" w:type="dxa"/>
            <w:vMerge w:val="restart"/>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Thời gian tham dự buổi học bắt buộc</w:t>
            </w:r>
          </w:p>
        </w:tc>
        <w:tc>
          <w:tcPr>
            <w:tcW w:w="939" w:type="dxa"/>
            <w:vMerge w:val="restart"/>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5,0</w:t>
            </w:r>
          </w:p>
        </w:tc>
        <w:tc>
          <w:tcPr>
            <w:tcW w:w="1722" w:type="dxa"/>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0 đến &lt; 2,5</w:t>
            </w:r>
          </w:p>
        </w:tc>
        <w:tc>
          <w:tcPr>
            <w:tcW w:w="1726"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2,5 đến &lt; 3,3</w:t>
            </w:r>
          </w:p>
        </w:tc>
        <w:tc>
          <w:tcPr>
            <w:tcW w:w="1676"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3,3 đến &lt; 4,0</w:t>
            </w:r>
          </w:p>
        </w:tc>
        <w:tc>
          <w:tcPr>
            <w:tcW w:w="1591"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4,0 đến 5,0</w:t>
            </w:r>
          </w:p>
        </w:tc>
      </w:tr>
      <w:tr w:rsidR="006A49CA" w:rsidRPr="006A49CA" w:rsidTr="00F317ED">
        <w:tc>
          <w:tcPr>
            <w:tcW w:w="1558" w:type="dxa"/>
            <w:vMerge/>
            <w:vAlign w:val="center"/>
          </w:tcPr>
          <w:p w:rsidR="006A49CA" w:rsidRPr="006A49CA" w:rsidRDefault="006A49CA" w:rsidP="006A49CA">
            <w:pPr>
              <w:spacing w:after="0" w:line="240" w:lineRule="auto"/>
              <w:rPr>
                <w:rFonts w:ascii="Times New Roman" w:eastAsia="Calibri" w:hAnsi="Times New Roman" w:cs="Times New Roman"/>
                <w:sz w:val="24"/>
                <w:szCs w:val="24"/>
              </w:rPr>
            </w:pPr>
          </w:p>
        </w:tc>
        <w:tc>
          <w:tcPr>
            <w:tcW w:w="939" w:type="dxa"/>
            <w:vMerge/>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p>
        </w:tc>
        <w:tc>
          <w:tcPr>
            <w:tcW w:w="1722" w:type="dxa"/>
            <w:shd w:val="clear" w:color="auto" w:fill="auto"/>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 xml:space="preserve">Dự &lt; 80% </w:t>
            </w:r>
            <w:r w:rsidRPr="006A49CA">
              <w:rPr>
                <w:rFonts w:ascii="Times New Roman" w:eastAsia="Calibri" w:hAnsi="Times New Roman" w:cs="Times New Roman"/>
                <w:sz w:val="24"/>
                <w:szCs w:val="24"/>
                <w:lang w:val="it-IT"/>
              </w:rPr>
              <w:t>số giờ lên lớp lý thuyết</w:t>
            </w:r>
          </w:p>
        </w:tc>
        <w:tc>
          <w:tcPr>
            <w:tcW w:w="1726"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Dự 80%- 89%</w:t>
            </w:r>
            <w:r w:rsidRPr="006A49CA">
              <w:rPr>
                <w:rFonts w:ascii="Times New Roman" w:eastAsia="Calibri" w:hAnsi="Times New Roman" w:cs="Times New Roman"/>
                <w:sz w:val="24"/>
                <w:szCs w:val="24"/>
                <w:lang w:val="it-IT"/>
              </w:rPr>
              <w:t>số giờ lên lớp lý thuyết</w:t>
            </w:r>
          </w:p>
        </w:tc>
        <w:tc>
          <w:tcPr>
            <w:tcW w:w="1676"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 xml:space="preserve">Dự 90% - 94% </w:t>
            </w:r>
            <w:r w:rsidRPr="006A49CA">
              <w:rPr>
                <w:rFonts w:ascii="Times New Roman" w:eastAsia="Calibri" w:hAnsi="Times New Roman" w:cs="Times New Roman"/>
                <w:sz w:val="24"/>
                <w:szCs w:val="24"/>
                <w:lang w:val="it-IT"/>
              </w:rPr>
              <w:t>số giờ lên lớp lý thuyết</w:t>
            </w:r>
          </w:p>
        </w:tc>
        <w:tc>
          <w:tcPr>
            <w:tcW w:w="1591"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 xml:space="preserve">Dự 95% -100% </w:t>
            </w:r>
            <w:r w:rsidRPr="006A49CA">
              <w:rPr>
                <w:rFonts w:ascii="Times New Roman" w:eastAsia="Calibri" w:hAnsi="Times New Roman" w:cs="Times New Roman"/>
                <w:sz w:val="24"/>
                <w:szCs w:val="24"/>
                <w:lang w:val="it-IT"/>
              </w:rPr>
              <w:t>số giờ lên lớp lý thuyết</w:t>
            </w:r>
          </w:p>
        </w:tc>
      </w:tr>
    </w:tbl>
    <w:p w:rsidR="006A49CA" w:rsidRPr="006A49CA" w:rsidRDefault="006A49CA" w:rsidP="006A49CA">
      <w:pPr>
        <w:spacing w:after="0" w:line="240" w:lineRule="auto"/>
        <w:rPr>
          <w:rFonts w:ascii="Times New Roman" w:eastAsia="Calibri" w:hAnsi="Times New Roman" w:cs="Times New Roman"/>
          <w:b/>
          <w:sz w:val="26"/>
          <w:szCs w:val="26"/>
          <w:lang w:val="it-IT"/>
        </w:rPr>
      </w:pPr>
    </w:p>
    <w:p w:rsidR="006A49CA" w:rsidRPr="006A49CA" w:rsidRDefault="006A49CA" w:rsidP="006A49CA">
      <w:pPr>
        <w:spacing w:after="0" w:line="240" w:lineRule="auto"/>
        <w:jc w:val="both"/>
        <w:rPr>
          <w:rFonts w:ascii="Times New Roman" w:eastAsia="Calibri" w:hAnsi="Times New Roman" w:cs="Times New Roman"/>
          <w:b/>
          <w:sz w:val="26"/>
          <w:szCs w:val="26"/>
          <w:lang w:val="it-IT"/>
        </w:rPr>
      </w:pPr>
      <w:r w:rsidRPr="006A49CA">
        <w:rPr>
          <w:rFonts w:ascii="Times New Roman" w:eastAsia="Calibri" w:hAnsi="Times New Roman" w:cs="Times New Roman"/>
          <w:b/>
          <w:sz w:val="26"/>
          <w:szCs w:val="26"/>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6A49CA" w:rsidRPr="006A49CA" w:rsidTr="00F317ED">
        <w:tc>
          <w:tcPr>
            <w:tcW w:w="9212" w:type="dxa"/>
            <w:gridSpan w:val="6"/>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lastRenderedPageBreak/>
              <w:t>Bài tập cá nhân</w:t>
            </w:r>
          </w:p>
        </w:tc>
      </w:tr>
      <w:tr w:rsidR="006A49CA" w:rsidRPr="006A49CA" w:rsidTr="00F317ED">
        <w:trPr>
          <w:trHeight w:val="630"/>
        </w:trPr>
        <w:tc>
          <w:tcPr>
            <w:tcW w:w="1549" w:type="dxa"/>
            <w:shd w:val="clear" w:color="auto" w:fill="DAEEF3"/>
            <w:vAlign w:val="center"/>
          </w:tcPr>
          <w:p w:rsidR="006A49CA" w:rsidRPr="006A49CA" w:rsidRDefault="006A49CA" w:rsidP="006A49CA">
            <w:pPr>
              <w:spacing w:after="0" w:line="240" w:lineRule="auto"/>
              <w:rPr>
                <w:rFonts w:ascii="Times New Roman" w:eastAsia="Calibri" w:hAnsi="Times New Roman" w:cs="Times New Roman"/>
                <w:b/>
                <w:sz w:val="24"/>
                <w:szCs w:val="24"/>
              </w:rPr>
            </w:pPr>
            <w:r w:rsidRPr="006A49CA">
              <w:rPr>
                <w:rFonts w:ascii="Times New Roman" w:eastAsia="Calibri" w:hAnsi="Times New Roman" w:cs="Times New Roman"/>
                <w:b/>
                <w:sz w:val="24"/>
                <w:szCs w:val="24"/>
              </w:rPr>
              <w:t>Tiêu chí</w:t>
            </w:r>
          </w:p>
        </w:tc>
        <w:tc>
          <w:tcPr>
            <w:tcW w:w="884"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Thang điểm</w:t>
            </w:r>
          </w:p>
        </w:tc>
        <w:tc>
          <w:tcPr>
            <w:tcW w:w="1819"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Không đạt</w:t>
            </w:r>
          </w:p>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0-49%</w:t>
            </w:r>
          </w:p>
        </w:tc>
        <w:tc>
          <w:tcPr>
            <w:tcW w:w="1714"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Đạt</w:t>
            </w:r>
          </w:p>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50-64%</w:t>
            </w:r>
          </w:p>
        </w:tc>
        <w:tc>
          <w:tcPr>
            <w:tcW w:w="1665"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Khá</w:t>
            </w:r>
          </w:p>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65-79%</w:t>
            </w:r>
          </w:p>
        </w:tc>
        <w:tc>
          <w:tcPr>
            <w:tcW w:w="1581"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Tốt</w:t>
            </w:r>
          </w:p>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80-100%</w:t>
            </w:r>
          </w:p>
        </w:tc>
      </w:tr>
      <w:tr w:rsidR="006A49CA" w:rsidRPr="006A49CA" w:rsidTr="00F317ED">
        <w:tc>
          <w:tcPr>
            <w:tcW w:w="1549" w:type="dxa"/>
            <w:vMerge w:val="restart"/>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b/>
                <w:sz w:val="24"/>
                <w:szCs w:val="24"/>
              </w:rPr>
              <w:t>Báo cáo của nhóm trưởng</w:t>
            </w:r>
            <w:r w:rsidRPr="006A49CA">
              <w:rPr>
                <w:rFonts w:ascii="Times New Roman" w:eastAsia="Calibri" w:hAnsi="Times New Roman" w:cs="Times New Roman"/>
                <w:sz w:val="24"/>
                <w:szCs w:val="24"/>
              </w:rPr>
              <w:t xml:space="preserve"> </w:t>
            </w:r>
          </w:p>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5,0</w:t>
            </w:r>
          </w:p>
        </w:tc>
        <w:tc>
          <w:tcPr>
            <w:tcW w:w="1819" w:type="dxa"/>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0 đến &lt; 2,5</w:t>
            </w:r>
          </w:p>
        </w:tc>
        <w:tc>
          <w:tcPr>
            <w:tcW w:w="1714"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2,5 đến &lt; 3,3</w:t>
            </w:r>
          </w:p>
        </w:tc>
        <w:tc>
          <w:tcPr>
            <w:tcW w:w="1665"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3,3 đến &lt; 4,0</w:t>
            </w:r>
          </w:p>
        </w:tc>
        <w:tc>
          <w:tcPr>
            <w:tcW w:w="1581" w:type="dxa"/>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4,0 đến 5,0</w:t>
            </w:r>
          </w:p>
        </w:tc>
      </w:tr>
      <w:tr w:rsidR="006A49CA" w:rsidRPr="006A49CA" w:rsidTr="00F317ED">
        <w:tc>
          <w:tcPr>
            <w:tcW w:w="1549" w:type="dxa"/>
            <w:vMerge/>
            <w:vAlign w:val="center"/>
          </w:tcPr>
          <w:p w:rsidR="006A49CA" w:rsidRPr="006A49CA" w:rsidRDefault="006A49CA" w:rsidP="006A49CA">
            <w:pPr>
              <w:spacing w:after="0" w:line="240" w:lineRule="auto"/>
              <w:rPr>
                <w:rFonts w:ascii="Times New Roman" w:eastAsia="Calibri" w:hAnsi="Times New Roman" w:cs="Times New Roman"/>
                <w:sz w:val="24"/>
                <w:szCs w:val="24"/>
              </w:rPr>
            </w:pPr>
          </w:p>
        </w:tc>
        <w:tc>
          <w:tcPr>
            <w:tcW w:w="884" w:type="dxa"/>
            <w:vMerge/>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p>
        </w:tc>
        <w:tc>
          <w:tcPr>
            <w:tcW w:w="1819" w:type="dxa"/>
            <w:shd w:val="clear" w:color="auto" w:fill="auto"/>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nộp sản phẩm không đúng hạn.</w:t>
            </w:r>
          </w:p>
        </w:tc>
        <w:tc>
          <w:tcPr>
            <w:tcW w:w="1714"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 xml:space="preserve">Tham gia họp nhóm đạt từ 70% trở lên; có nhiều ý kiến đóng góp hay, hiệu quả; </w:t>
            </w:r>
          </w:p>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6A49CA" w:rsidRPr="006A49CA" w:rsidTr="00F317ED">
        <w:tc>
          <w:tcPr>
            <w:tcW w:w="1549" w:type="dxa"/>
            <w:vMerge w:val="restart"/>
            <w:vAlign w:val="center"/>
          </w:tcPr>
          <w:p w:rsidR="006A49CA" w:rsidRPr="006A49CA" w:rsidRDefault="006A49CA" w:rsidP="006A49CA">
            <w:pPr>
              <w:spacing w:after="0" w:line="240" w:lineRule="auto"/>
              <w:jc w:val="both"/>
              <w:rPr>
                <w:rFonts w:ascii="Times New Roman" w:eastAsia="Calibri" w:hAnsi="Times New Roman" w:cs="Times New Roman"/>
                <w:sz w:val="24"/>
                <w:szCs w:val="24"/>
              </w:rPr>
            </w:pPr>
          </w:p>
          <w:p w:rsidR="006A49CA" w:rsidRPr="006A49CA" w:rsidRDefault="006A49CA" w:rsidP="006A49CA">
            <w:pPr>
              <w:spacing w:after="0" w:line="240" w:lineRule="auto"/>
              <w:jc w:val="both"/>
              <w:rPr>
                <w:rFonts w:ascii="Times New Roman" w:eastAsia="Calibri" w:hAnsi="Times New Roman" w:cs="Times New Roman"/>
                <w:sz w:val="24"/>
                <w:szCs w:val="24"/>
              </w:rPr>
            </w:pPr>
            <w:r w:rsidRPr="006A49CA">
              <w:rPr>
                <w:rFonts w:ascii="Times New Roman" w:eastAsia="Calibri" w:hAnsi="Times New Roman" w:cs="Times New Roman"/>
                <w:sz w:val="24"/>
                <w:szCs w:val="24"/>
              </w:rPr>
              <w:t>Nội dung sản phẩm báo cáo trên lớp đáp ứng yêu cầu</w:t>
            </w:r>
          </w:p>
        </w:tc>
        <w:tc>
          <w:tcPr>
            <w:tcW w:w="884" w:type="dxa"/>
            <w:vMerge w:val="restart"/>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p>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3,0</w:t>
            </w:r>
          </w:p>
        </w:tc>
        <w:tc>
          <w:tcPr>
            <w:tcW w:w="1819" w:type="dxa"/>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0 đến &lt; 1,0</w:t>
            </w:r>
          </w:p>
        </w:tc>
        <w:tc>
          <w:tcPr>
            <w:tcW w:w="1714"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1,0 đến &lt; 2,0</w:t>
            </w:r>
          </w:p>
        </w:tc>
        <w:tc>
          <w:tcPr>
            <w:tcW w:w="1665"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2,0 đến &lt; 2,5</w:t>
            </w:r>
          </w:p>
        </w:tc>
        <w:tc>
          <w:tcPr>
            <w:tcW w:w="1581"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2,5 đến 3,0</w:t>
            </w:r>
          </w:p>
        </w:tc>
      </w:tr>
      <w:tr w:rsidR="006A49CA" w:rsidRPr="006A49CA" w:rsidTr="00F317ED">
        <w:tc>
          <w:tcPr>
            <w:tcW w:w="1549" w:type="dxa"/>
            <w:vMerge/>
            <w:vAlign w:val="center"/>
          </w:tcPr>
          <w:p w:rsidR="006A49CA" w:rsidRPr="006A49CA" w:rsidRDefault="006A49CA" w:rsidP="006A49CA">
            <w:pPr>
              <w:spacing w:after="0" w:line="240" w:lineRule="auto"/>
              <w:rPr>
                <w:rFonts w:ascii="Times New Roman" w:eastAsia="Calibri" w:hAnsi="Times New Roman" w:cs="Times New Roman"/>
                <w:sz w:val="24"/>
                <w:szCs w:val="24"/>
              </w:rPr>
            </w:pPr>
          </w:p>
        </w:tc>
        <w:tc>
          <w:tcPr>
            <w:tcW w:w="884" w:type="dxa"/>
            <w:vMerge/>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p>
        </w:tc>
        <w:tc>
          <w:tcPr>
            <w:tcW w:w="1819" w:type="dxa"/>
            <w:shd w:val="clear" w:color="auto" w:fill="auto"/>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Nội dung sản phẩm đáp ứng dưới 50% yêu cầu</w:t>
            </w:r>
          </w:p>
        </w:tc>
        <w:tc>
          <w:tcPr>
            <w:tcW w:w="1714"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Nội dung sản phẩm đáp ứng từ 50 - 64% yêu cầu</w:t>
            </w:r>
          </w:p>
        </w:tc>
        <w:tc>
          <w:tcPr>
            <w:tcW w:w="1665"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 xml:space="preserve">Nội dung sản phẩm đáp ứng từ </w:t>
            </w:r>
            <w:r w:rsidRPr="006A49CA">
              <w:rPr>
                <w:rFonts w:ascii="Times New Roman" w:eastAsia="Calibri" w:hAnsi="Times New Roman" w:cs="Times New Roman"/>
                <w:sz w:val="24"/>
                <w:szCs w:val="24"/>
              </w:rPr>
              <w:t xml:space="preserve">65-79% </w:t>
            </w:r>
            <w:r w:rsidRPr="006A49CA">
              <w:rPr>
                <w:rFonts w:ascii="Times New Roman" w:eastAsia="Arial" w:hAnsi="Times New Roman" w:cs="Times New Roman"/>
                <w:sz w:val="24"/>
                <w:szCs w:val="24"/>
              </w:rPr>
              <w:t>yêu cầu</w:t>
            </w:r>
          </w:p>
        </w:tc>
        <w:tc>
          <w:tcPr>
            <w:tcW w:w="1581"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Nội dung sản phẩm đáp ứng trên 80%</w:t>
            </w:r>
            <w:r w:rsidRPr="006A49CA">
              <w:rPr>
                <w:rFonts w:ascii="Times New Roman" w:eastAsia="Calibri" w:hAnsi="Times New Roman" w:cs="Times New Roman"/>
                <w:sz w:val="24"/>
                <w:szCs w:val="24"/>
              </w:rPr>
              <w:t xml:space="preserve"> </w:t>
            </w:r>
            <w:r w:rsidRPr="006A49CA">
              <w:rPr>
                <w:rFonts w:ascii="Times New Roman" w:eastAsia="Arial" w:hAnsi="Times New Roman" w:cs="Times New Roman"/>
                <w:sz w:val="24"/>
                <w:szCs w:val="24"/>
              </w:rPr>
              <w:t>yêu cầu</w:t>
            </w:r>
          </w:p>
        </w:tc>
      </w:tr>
      <w:tr w:rsidR="006A49CA" w:rsidRPr="006A49CA" w:rsidTr="00F317ED">
        <w:tc>
          <w:tcPr>
            <w:tcW w:w="1549" w:type="dxa"/>
            <w:vMerge w:val="restart"/>
            <w:vAlign w:val="center"/>
          </w:tcPr>
          <w:p w:rsidR="006A49CA" w:rsidRPr="006A49CA" w:rsidRDefault="006A49CA" w:rsidP="006A49CA">
            <w:pPr>
              <w:spacing w:after="0" w:line="240" w:lineRule="auto"/>
              <w:rPr>
                <w:rFonts w:ascii="Times New Roman" w:eastAsia="Calibri" w:hAnsi="Times New Roman" w:cs="Times New Roman"/>
                <w:sz w:val="24"/>
                <w:szCs w:val="24"/>
              </w:rPr>
            </w:pPr>
          </w:p>
          <w:p w:rsidR="006A49CA" w:rsidRPr="006A49CA" w:rsidRDefault="006A49CA" w:rsidP="006A49CA">
            <w:pPr>
              <w:spacing w:after="0" w:line="240" w:lineRule="auto"/>
              <w:rPr>
                <w:rFonts w:ascii="Times New Roman" w:eastAsia="Calibri" w:hAnsi="Times New Roman" w:cs="Times New Roman"/>
                <w:sz w:val="24"/>
                <w:szCs w:val="24"/>
              </w:rPr>
            </w:pPr>
            <w:r w:rsidRPr="006A49CA">
              <w:rPr>
                <w:rFonts w:ascii="Times New Roman" w:eastAsia="Calibri" w:hAnsi="Times New Roman" w:cs="Times New Roman"/>
                <w:sz w:val="24"/>
                <w:szCs w:val="24"/>
              </w:rPr>
              <w:t>Hình thức sáng tạo</w:t>
            </w:r>
          </w:p>
        </w:tc>
        <w:tc>
          <w:tcPr>
            <w:tcW w:w="884" w:type="dxa"/>
            <w:vMerge w:val="restart"/>
            <w:vAlign w:val="center"/>
          </w:tcPr>
          <w:p w:rsidR="006A49CA" w:rsidRPr="006A49CA" w:rsidRDefault="006A49CA" w:rsidP="006A49CA">
            <w:pPr>
              <w:spacing w:after="0" w:line="240" w:lineRule="auto"/>
              <w:jc w:val="center"/>
              <w:rPr>
                <w:rFonts w:ascii="Times New Roman" w:eastAsia="Calibri" w:hAnsi="Times New Roman" w:cs="Times New Roman"/>
                <w:b/>
                <w:sz w:val="24"/>
                <w:szCs w:val="24"/>
              </w:rPr>
            </w:pPr>
            <w:r w:rsidRPr="006A49CA">
              <w:rPr>
                <w:rFonts w:ascii="Times New Roman" w:eastAsia="Calibri" w:hAnsi="Times New Roman" w:cs="Times New Roman"/>
                <w:b/>
                <w:sz w:val="24"/>
                <w:szCs w:val="24"/>
              </w:rPr>
              <w:t>2,0</w:t>
            </w:r>
          </w:p>
        </w:tc>
        <w:tc>
          <w:tcPr>
            <w:tcW w:w="1819" w:type="dxa"/>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0 đến &lt;1,0</w:t>
            </w:r>
          </w:p>
        </w:tc>
        <w:tc>
          <w:tcPr>
            <w:tcW w:w="1714"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1,0 đến &lt; 1,5</w:t>
            </w:r>
          </w:p>
        </w:tc>
        <w:tc>
          <w:tcPr>
            <w:tcW w:w="1665"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1,5 đến &lt; 2,0</w:t>
            </w:r>
          </w:p>
        </w:tc>
        <w:tc>
          <w:tcPr>
            <w:tcW w:w="1581" w:type="dxa"/>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r w:rsidRPr="006A49CA">
              <w:rPr>
                <w:rFonts w:ascii="Times New Roman" w:eastAsia="Calibri" w:hAnsi="Times New Roman" w:cs="Times New Roman"/>
                <w:sz w:val="24"/>
                <w:szCs w:val="24"/>
              </w:rPr>
              <w:t xml:space="preserve"> 2,0</w:t>
            </w:r>
          </w:p>
        </w:tc>
      </w:tr>
      <w:tr w:rsidR="006A49CA" w:rsidRPr="006A49CA" w:rsidTr="00F317ED">
        <w:tc>
          <w:tcPr>
            <w:tcW w:w="1549" w:type="dxa"/>
            <w:vMerge/>
            <w:vAlign w:val="center"/>
          </w:tcPr>
          <w:p w:rsidR="006A49CA" w:rsidRPr="006A49CA" w:rsidRDefault="006A49CA" w:rsidP="006A49CA">
            <w:pPr>
              <w:spacing w:after="0" w:line="240" w:lineRule="auto"/>
              <w:rPr>
                <w:rFonts w:ascii="Times New Roman" w:eastAsia="Calibri" w:hAnsi="Times New Roman" w:cs="Times New Roman"/>
                <w:sz w:val="24"/>
                <w:szCs w:val="24"/>
              </w:rPr>
            </w:pPr>
          </w:p>
        </w:tc>
        <w:tc>
          <w:tcPr>
            <w:tcW w:w="884" w:type="dxa"/>
            <w:vMerge/>
            <w:vAlign w:val="center"/>
          </w:tcPr>
          <w:p w:rsidR="006A49CA" w:rsidRPr="006A49CA" w:rsidRDefault="006A49CA" w:rsidP="006A49CA">
            <w:pPr>
              <w:spacing w:after="0" w:line="240" w:lineRule="auto"/>
              <w:jc w:val="center"/>
              <w:rPr>
                <w:rFonts w:ascii="Times New Roman" w:eastAsia="Calibri" w:hAnsi="Times New Roman" w:cs="Times New Roman"/>
                <w:sz w:val="24"/>
                <w:szCs w:val="24"/>
              </w:rPr>
            </w:pPr>
          </w:p>
        </w:tc>
        <w:tc>
          <w:tcPr>
            <w:tcW w:w="1819" w:type="dxa"/>
            <w:shd w:val="clear" w:color="auto" w:fill="auto"/>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Chưa sáng tạo, có hình thức phù hợp với nội dung</w:t>
            </w:r>
          </w:p>
        </w:tc>
        <w:tc>
          <w:tcPr>
            <w:tcW w:w="1714"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Có ý tưởng nhưng hình thức còn đơn giản</w:t>
            </w:r>
          </w:p>
        </w:tc>
        <w:tc>
          <w:tcPr>
            <w:tcW w:w="1665"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Có ý tưởng sáng tạo, hình thức phù hợp, hiệu quả</w:t>
            </w:r>
          </w:p>
        </w:tc>
        <w:tc>
          <w:tcPr>
            <w:tcW w:w="1581" w:type="dxa"/>
          </w:tcPr>
          <w:p w:rsidR="006A49CA" w:rsidRPr="006A49CA" w:rsidRDefault="006A49CA" w:rsidP="006A49CA">
            <w:pPr>
              <w:spacing w:after="0" w:line="240" w:lineRule="auto"/>
              <w:jc w:val="both"/>
              <w:rPr>
                <w:rFonts w:ascii="Times New Roman" w:eastAsia="Arial" w:hAnsi="Times New Roman" w:cs="Times New Roman"/>
                <w:sz w:val="24"/>
                <w:szCs w:val="24"/>
              </w:rPr>
            </w:pPr>
            <w:r w:rsidRPr="006A49CA">
              <w:rPr>
                <w:rFonts w:ascii="Times New Roman" w:eastAsia="Arial" w:hAnsi="Times New Roman" w:cs="Times New Roman"/>
                <w:sz w:val="24"/>
                <w:szCs w:val="24"/>
              </w:rPr>
              <w:t>Có ý tưởng mới mẻ, sáng tạo, hình thức đa dạng, hấp dẫn</w:t>
            </w:r>
          </w:p>
        </w:tc>
      </w:tr>
    </w:tbl>
    <w:p w:rsidR="006A49CA" w:rsidRPr="006A49CA" w:rsidRDefault="006A49CA" w:rsidP="006A49CA">
      <w:pPr>
        <w:spacing w:after="0" w:line="240" w:lineRule="auto"/>
        <w:jc w:val="both"/>
        <w:rPr>
          <w:rFonts w:ascii="Times New Roman" w:eastAsia="Calibri" w:hAnsi="Times New Roman" w:cs="Times New Roman"/>
          <w:iCs/>
          <w:sz w:val="26"/>
          <w:szCs w:val="26"/>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A49CA" w:rsidRPr="006A49CA" w:rsidTr="00F317ED">
        <w:tc>
          <w:tcPr>
            <w:tcW w:w="9212" w:type="dxa"/>
            <w:shd w:val="clear" w:color="auto" w:fill="DAEEF3"/>
            <w:vAlign w:val="center"/>
          </w:tcPr>
          <w:p w:rsidR="006A49CA" w:rsidRPr="006A49CA" w:rsidRDefault="006A49CA" w:rsidP="006A49CA">
            <w:pPr>
              <w:spacing w:after="0" w:line="240" w:lineRule="auto"/>
              <w:jc w:val="center"/>
              <w:rPr>
                <w:rFonts w:ascii="Times New Roman" w:eastAsia="Arial" w:hAnsi="Times New Roman" w:cs="Times New Roman"/>
                <w:b/>
                <w:sz w:val="26"/>
                <w:szCs w:val="26"/>
              </w:rPr>
            </w:pPr>
            <w:r w:rsidRPr="006A49CA">
              <w:rPr>
                <w:rFonts w:ascii="Times New Roman" w:eastAsia="Arial" w:hAnsi="Times New Roman" w:cs="Times New Roman"/>
                <w:b/>
                <w:sz w:val="26"/>
                <w:szCs w:val="26"/>
              </w:rPr>
              <w:t>Bài kiểm tra định kì (25%) A3</w:t>
            </w:r>
          </w:p>
        </w:tc>
      </w:tr>
      <w:tr w:rsidR="006A49CA" w:rsidRPr="006A49CA" w:rsidTr="00F317ED">
        <w:tc>
          <w:tcPr>
            <w:tcW w:w="9212" w:type="dxa"/>
            <w:vAlign w:val="center"/>
          </w:tcPr>
          <w:p w:rsidR="006A49CA" w:rsidRPr="006A49CA" w:rsidRDefault="006A49CA" w:rsidP="006A49CA">
            <w:pPr>
              <w:spacing w:after="0" w:line="240" w:lineRule="auto"/>
              <w:jc w:val="both"/>
              <w:rPr>
                <w:rFonts w:ascii="Times New Roman" w:eastAsia="Arial" w:hAnsi="Times New Roman" w:cs="Times New Roman"/>
                <w:sz w:val="26"/>
                <w:szCs w:val="26"/>
              </w:rPr>
            </w:pPr>
            <w:r w:rsidRPr="006A49CA">
              <w:rPr>
                <w:rFonts w:ascii="Times New Roman" w:eastAsia="Arial" w:hAnsi="Times New Roman" w:cs="Times New Roman"/>
                <w:sz w:val="26"/>
                <w:szCs w:val="26"/>
              </w:rPr>
              <w:t>Theo đáp án, thang điểm của giảng viên</w:t>
            </w:r>
          </w:p>
        </w:tc>
      </w:tr>
      <w:tr w:rsidR="006A49CA" w:rsidRPr="006A49CA" w:rsidTr="00F317ED">
        <w:tc>
          <w:tcPr>
            <w:tcW w:w="9212" w:type="dxa"/>
            <w:shd w:val="clear" w:color="auto" w:fill="DAEEF3"/>
            <w:vAlign w:val="center"/>
          </w:tcPr>
          <w:p w:rsidR="006A49CA" w:rsidRPr="006A49CA" w:rsidRDefault="006A49CA" w:rsidP="006A49CA">
            <w:pPr>
              <w:spacing w:after="0" w:line="240" w:lineRule="auto"/>
              <w:jc w:val="center"/>
              <w:rPr>
                <w:rFonts w:ascii="Times New Roman" w:eastAsia="Arial" w:hAnsi="Times New Roman" w:cs="Times New Roman"/>
                <w:b/>
                <w:sz w:val="26"/>
                <w:szCs w:val="26"/>
              </w:rPr>
            </w:pPr>
            <w:r w:rsidRPr="006A49CA">
              <w:rPr>
                <w:rFonts w:ascii="Times New Roman" w:eastAsia="Arial" w:hAnsi="Times New Roman" w:cs="Times New Roman"/>
                <w:b/>
                <w:sz w:val="26"/>
                <w:szCs w:val="26"/>
              </w:rPr>
              <w:t>Tự luận (50%) A4</w:t>
            </w:r>
          </w:p>
        </w:tc>
      </w:tr>
      <w:tr w:rsidR="006A49CA" w:rsidRPr="006A49CA" w:rsidTr="00F317ED">
        <w:tc>
          <w:tcPr>
            <w:tcW w:w="9212" w:type="dxa"/>
            <w:vAlign w:val="center"/>
          </w:tcPr>
          <w:p w:rsidR="006A49CA" w:rsidRPr="006A49CA" w:rsidRDefault="006A49CA" w:rsidP="006A49CA">
            <w:pPr>
              <w:spacing w:after="0" w:line="240" w:lineRule="auto"/>
              <w:jc w:val="both"/>
              <w:rPr>
                <w:rFonts w:ascii="Times New Roman" w:eastAsia="Arial" w:hAnsi="Times New Roman" w:cs="Times New Roman"/>
                <w:sz w:val="26"/>
                <w:szCs w:val="26"/>
              </w:rPr>
            </w:pPr>
            <w:r w:rsidRPr="006A49CA">
              <w:rPr>
                <w:rFonts w:ascii="Times New Roman" w:eastAsia="Arial" w:hAnsi="Times New Roman" w:cs="Times New Roman"/>
                <w:sz w:val="26"/>
                <w:szCs w:val="26"/>
              </w:rPr>
              <w:t>Theo đáp án, thang điểm của Ngân hàng đề thi</w:t>
            </w:r>
          </w:p>
        </w:tc>
      </w:tr>
    </w:tbl>
    <w:p w:rsidR="006A49CA" w:rsidRPr="006A49CA" w:rsidRDefault="006A49CA" w:rsidP="006A49CA">
      <w:pPr>
        <w:spacing w:after="0" w:line="240" w:lineRule="auto"/>
        <w:rPr>
          <w:rFonts w:ascii="Times New Roman" w:eastAsia="Calibri" w:hAnsi="Times New Roman" w:cs="Times New Roman"/>
          <w:sz w:val="26"/>
          <w:szCs w:val="26"/>
        </w:rPr>
      </w:pPr>
      <w:r w:rsidRPr="006A49CA">
        <w:rPr>
          <w:rFonts w:ascii="Times New Roman" w:eastAsia="Calibri" w:hAnsi="Times New Roman" w:cs="Times New Roman"/>
          <w:b/>
          <w:sz w:val="26"/>
          <w:szCs w:val="26"/>
        </w:rPr>
        <w:t>9</w:t>
      </w:r>
      <w:r w:rsidRPr="006A49CA">
        <w:rPr>
          <w:rFonts w:ascii="Times New Roman" w:eastAsia="Calibri" w:hAnsi="Times New Roman" w:cs="Times New Roman"/>
          <w:b/>
          <w:sz w:val="26"/>
          <w:szCs w:val="26"/>
          <w:lang w:val="it-IT"/>
        </w:rPr>
        <w:t>. Học liệu</w:t>
      </w:r>
      <w:r w:rsidRPr="006A49CA">
        <w:rPr>
          <w:rFonts w:ascii="Times New Roman" w:eastAsia="Calibri" w:hAnsi="Times New Roman" w:cs="Times New Roman"/>
          <w:sz w:val="26"/>
          <w:szCs w:val="26"/>
        </w:rPr>
        <w:t xml:space="preserve"> </w:t>
      </w:r>
    </w:p>
    <w:p w:rsidR="006A49CA" w:rsidRPr="006A49CA" w:rsidRDefault="006A49CA" w:rsidP="006A49CA">
      <w:pPr>
        <w:spacing w:after="0" w:line="240" w:lineRule="auto"/>
        <w:rPr>
          <w:rFonts w:ascii="Times New Roman" w:eastAsia="Calibri" w:hAnsi="Times New Roman" w:cs="Times New Roman"/>
          <w:i/>
          <w:sz w:val="26"/>
          <w:szCs w:val="26"/>
          <w:lang w:val="it-IT"/>
        </w:rPr>
      </w:pPr>
      <w:r w:rsidRPr="006A49CA">
        <w:rPr>
          <w:rFonts w:ascii="Times New Roman" w:eastAsia="Calibri" w:hAnsi="Times New Roman" w:cs="Times New Roman"/>
          <w:b/>
          <w:sz w:val="26"/>
          <w:szCs w:val="26"/>
          <w:lang w:val="it-IT"/>
        </w:rPr>
        <w:t xml:space="preserve">9.1. Tài liệu học tập: </w:t>
      </w:r>
    </w:p>
    <w:p w:rsidR="006A49CA" w:rsidRPr="006A49CA" w:rsidRDefault="006A49CA" w:rsidP="006A49CA">
      <w:pPr>
        <w:tabs>
          <w:tab w:val="left" w:pos="1620"/>
        </w:tabs>
        <w:spacing w:after="0" w:line="240" w:lineRule="auto"/>
        <w:jc w:val="both"/>
        <w:rPr>
          <w:rFonts w:ascii="Times New Roman" w:eastAsia="Calibri" w:hAnsi="Times New Roman" w:cs="Times New Roman"/>
          <w:i/>
          <w:sz w:val="26"/>
          <w:szCs w:val="26"/>
          <w:lang w:val="it-IT"/>
        </w:rPr>
      </w:pPr>
      <w:r w:rsidRPr="006A49CA">
        <w:rPr>
          <w:rFonts w:ascii="Times New Roman" w:eastAsia="Calibri" w:hAnsi="Times New Roman" w:cs="Times New Roman"/>
          <w:sz w:val="26"/>
          <w:szCs w:val="26"/>
          <w:lang w:val="it-IT"/>
        </w:rPr>
        <w:t xml:space="preserve">[1]. Đỗ Hữu Châu (2005), </w:t>
      </w:r>
      <w:r w:rsidRPr="006A49CA">
        <w:rPr>
          <w:rFonts w:ascii="Times New Roman" w:eastAsia="Calibri" w:hAnsi="Times New Roman" w:cs="Times New Roman"/>
          <w:i/>
          <w:sz w:val="26"/>
          <w:szCs w:val="26"/>
          <w:lang w:val="it-IT"/>
        </w:rPr>
        <w:t xml:space="preserve">Tuyển tập Đỗ Hữu Châu, tập 1, </w:t>
      </w:r>
      <w:r w:rsidRPr="006A49CA">
        <w:rPr>
          <w:rFonts w:ascii="Times New Roman" w:eastAsia="Calibri" w:hAnsi="Times New Roman" w:cs="Times New Roman"/>
          <w:sz w:val="26"/>
          <w:szCs w:val="26"/>
          <w:lang w:val="it-IT"/>
        </w:rPr>
        <w:t>Nxb Giáo dục, H.</w:t>
      </w:r>
    </w:p>
    <w:p w:rsidR="006A49CA" w:rsidRPr="006A49CA" w:rsidRDefault="006A49CA" w:rsidP="006A49CA">
      <w:pPr>
        <w:tabs>
          <w:tab w:val="left" w:pos="1620"/>
        </w:tabs>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xml:space="preserve">[2].  Đoàn Thiện Thuật (2004), </w:t>
      </w:r>
      <w:r w:rsidRPr="006A49CA">
        <w:rPr>
          <w:rFonts w:ascii="Times New Roman" w:eastAsia="Calibri" w:hAnsi="Times New Roman" w:cs="Times New Roman"/>
          <w:i/>
          <w:sz w:val="26"/>
          <w:szCs w:val="26"/>
          <w:lang w:val="it-IT"/>
        </w:rPr>
        <w:t>Ngữ âm tiếng Việt</w:t>
      </w:r>
      <w:r w:rsidRPr="006A49CA">
        <w:rPr>
          <w:rFonts w:ascii="Times New Roman" w:eastAsia="Calibri" w:hAnsi="Times New Roman" w:cs="Times New Roman"/>
          <w:sz w:val="26"/>
          <w:szCs w:val="26"/>
          <w:lang w:val="it-IT"/>
        </w:rPr>
        <w:t>, Nxb ĐHQG, H.</w:t>
      </w:r>
    </w:p>
    <w:p w:rsidR="006A49CA" w:rsidRPr="006A49CA" w:rsidRDefault="006A49CA" w:rsidP="006A49CA">
      <w:pPr>
        <w:tabs>
          <w:tab w:val="left" w:pos="1620"/>
        </w:tabs>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xml:space="preserve">[3]. Ngô Thúy Nga, Nguyễn Thu Quỳnh (2013), </w:t>
      </w:r>
      <w:r w:rsidRPr="006A49CA">
        <w:rPr>
          <w:rFonts w:ascii="Times New Roman" w:eastAsia="Calibri" w:hAnsi="Times New Roman" w:cs="Times New Roman"/>
          <w:i/>
          <w:sz w:val="26"/>
          <w:szCs w:val="26"/>
          <w:lang w:val="it-IT"/>
        </w:rPr>
        <w:t>Đề cương bài giảng Ngữ âm - Từ vựng tiếng Việt</w:t>
      </w:r>
      <w:r w:rsidRPr="006A49CA">
        <w:rPr>
          <w:rFonts w:ascii="Times New Roman" w:eastAsia="Calibri" w:hAnsi="Times New Roman" w:cs="Times New Roman"/>
          <w:sz w:val="26"/>
          <w:szCs w:val="26"/>
          <w:lang w:val="it-IT"/>
        </w:rPr>
        <w:t>, Nxb ĐHTN, TN.</w:t>
      </w:r>
    </w:p>
    <w:p w:rsidR="006A49CA" w:rsidRPr="006A49CA" w:rsidRDefault="006A49CA" w:rsidP="006A49CA">
      <w:pPr>
        <w:spacing w:after="0" w:line="240" w:lineRule="auto"/>
        <w:rPr>
          <w:rFonts w:ascii="Times New Roman" w:eastAsia="Calibri" w:hAnsi="Times New Roman" w:cs="Times New Roman"/>
          <w:b/>
          <w:sz w:val="26"/>
          <w:szCs w:val="26"/>
          <w:lang w:val="it-IT"/>
        </w:rPr>
      </w:pPr>
      <w:r w:rsidRPr="006A49CA">
        <w:rPr>
          <w:rFonts w:ascii="Times New Roman" w:eastAsia="Calibri" w:hAnsi="Times New Roman" w:cs="Times New Roman"/>
          <w:b/>
          <w:sz w:val="26"/>
          <w:szCs w:val="26"/>
          <w:lang w:val="it-IT"/>
        </w:rPr>
        <w:t xml:space="preserve">9.2. Tài liệu tham khảo: </w:t>
      </w:r>
    </w:p>
    <w:p w:rsidR="006A49CA" w:rsidRPr="006A49CA" w:rsidRDefault="006A49CA" w:rsidP="006A49CA">
      <w:pPr>
        <w:tabs>
          <w:tab w:val="left" w:pos="1620"/>
        </w:tabs>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xml:space="preserve">[4]. Nguyễn Thiện Giáp (2009), </w:t>
      </w:r>
      <w:r w:rsidRPr="006A49CA">
        <w:rPr>
          <w:rFonts w:ascii="Times New Roman" w:eastAsia="Calibri" w:hAnsi="Times New Roman" w:cs="Times New Roman"/>
          <w:i/>
          <w:sz w:val="26"/>
          <w:szCs w:val="26"/>
          <w:lang w:val="it-IT"/>
        </w:rPr>
        <w:t xml:space="preserve">Từ vựng học tiếng Việt, </w:t>
      </w:r>
      <w:r w:rsidRPr="006A49CA">
        <w:rPr>
          <w:rFonts w:ascii="Times New Roman" w:eastAsia="Calibri" w:hAnsi="Times New Roman" w:cs="Times New Roman"/>
          <w:sz w:val="26"/>
          <w:szCs w:val="26"/>
          <w:lang w:val="it-IT"/>
        </w:rPr>
        <w:t>Nxb Giáo dục, H.</w:t>
      </w:r>
    </w:p>
    <w:p w:rsidR="006A49CA" w:rsidRPr="006A49CA" w:rsidRDefault="006A49CA" w:rsidP="006A49CA">
      <w:pPr>
        <w:tabs>
          <w:tab w:val="left" w:pos="1620"/>
        </w:tabs>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xml:space="preserve">[5]. Cao Xuân Hạo (2007), </w:t>
      </w:r>
      <w:r w:rsidRPr="006A49CA">
        <w:rPr>
          <w:rFonts w:ascii="Times New Roman" w:eastAsia="Calibri" w:hAnsi="Times New Roman" w:cs="Times New Roman"/>
          <w:i/>
          <w:sz w:val="26"/>
          <w:szCs w:val="26"/>
          <w:lang w:val="it-IT"/>
        </w:rPr>
        <w:t>Tiếng Việt mấy vấn đề ngữ âm, ngữ pháp, ngữ nghĩa</w:t>
      </w:r>
      <w:r w:rsidRPr="006A49CA">
        <w:rPr>
          <w:rFonts w:ascii="Times New Roman" w:eastAsia="Calibri" w:hAnsi="Times New Roman" w:cs="Times New Roman"/>
          <w:sz w:val="26"/>
          <w:szCs w:val="26"/>
          <w:lang w:val="it-IT"/>
        </w:rPr>
        <w:t>, Nxb Giáo dục, H.</w:t>
      </w:r>
    </w:p>
    <w:p w:rsidR="006A49CA" w:rsidRPr="006A49CA" w:rsidRDefault="006A49CA" w:rsidP="006A49CA">
      <w:pPr>
        <w:tabs>
          <w:tab w:val="left" w:pos="1620"/>
        </w:tabs>
        <w:spacing w:after="0" w:line="240" w:lineRule="auto"/>
        <w:jc w:val="both"/>
        <w:rPr>
          <w:rFonts w:ascii="Times New Roman" w:eastAsia="Calibri" w:hAnsi="Times New Roman" w:cs="Times New Roman"/>
          <w:sz w:val="26"/>
          <w:szCs w:val="26"/>
          <w:lang w:val="it-IT"/>
        </w:rPr>
      </w:pPr>
      <w:r w:rsidRPr="006A49CA">
        <w:rPr>
          <w:rFonts w:ascii="Times New Roman" w:eastAsia="Calibri" w:hAnsi="Times New Roman" w:cs="Times New Roman"/>
          <w:sz w:val="26"/>
          <w:szCs w:val="26"/>
          <w:lang w:val="it-IT"/>
        </w:rPr>
        <w:t xml:space="preserve">[6]. Nguyễn Quang Hồng (2002), </w:t>
      </w:r>
      <w:r w:rsidRPr="006A49CA">
        <w:rPr>
          <w:rFonts w:ascii="Times New Roman" w:eastAsia="Calibri" w:hAnsi="Times New Roman" w:cs="Times New Roman"/>
          <w:i/>
          <w:sz w:val="26"/>
          <w:szCs w:val="26"/>
          <w:lang w:val="it-IT"/>
        </w:rPr>
        <w:t>Âm tiết và loại hình ngôn ngữ</w:t>
      </w:r>
      <w:r w:rsidRPr="006A49CA">
        <w:rPr>
          <w:rFonts w:ascii="Times New Roman" w:eastAsia="Calibri" w:hAnsi="Times New Roman" w:cs="Times New Roman"/>
          <w:sz w:val="26"/>
          <w:szCs w:val="26"/>
          <w:lang w:val="it-IT"/>
        </w:rPr>
        <w:t>, Nxb ĐHQG, H.</w:t>
      </w:r>
    </w:p>
    <w:p w:rsidR="006A49CA" w:rsidRPr="006A49CA" w:rsidRDefault="006A49CA" w:rsidP="006A49CA">
      <w:pPr>
        <w:spacing w:after="0" w:line="240" w:lineRule="auto"/>
        <w:ind w:right="190"/>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10</w:t>
      </w:r>
      <w:r w:rsidRPr="006A49CA">
        <w:rPr>
          <w:rFonts w:ascii="Times New Roman" w:eastAsia="Calibri" w:hAnsi="Times New Roman" w:cs="Times New Roman"/>
          <w:b/>
          <w:sz w:val="26"/>
          <w:szCs w:val="26"/>
          <w:lang w:val="vi-VN"/>
        </w:rPr>
        <w:t xml:space="preserve">. Nội dung chi tiết </w:t>
      </w:r>
      <w:r w:rsidRPr="006A49CA">
        <w:rPr>
          <w:rFonts w:ascii="Times New Roman" w:eastAsia="Calibri" w:hAnsi="Times New Roman" w:cs="Times New Roman"/>
          <w:b/>
          <w:sz w:val="26"/>
          <w:szCs w:val="26"/>
        </w:rPr>
        <w:t>của học phần</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lastRenderedPageBreak/>
        <w:t>10.1. Chuẩn đầu ra chương/bài học (LLOs)</w:t>
      </w:r>
    </w:p>
    <w:p w:rsidR="006A49CA" w:rsidRPr="006A49CA" w:rsidRDefault="006A49CA" w:rsidP="006A49CA">
      <w:pPr>
        <w:spacing w:after="0" w:line="240" w:lineRule="auto"/>
        <w:jc w:val="both"/>
        <w:rPr>
          <w:rFonts w:ascii="Times New Roman" w:eastAsia="Calibri" w:hAnsi="Times New Roman" w:cs="Times New Roman"/>
          <w:i/>
          <w:sz w:val="26"/>
          <w:szCs w:val="2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8192"/>
      </w:tblGrid>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Diễn giải được một số vấn đề chung về đơn vị từ vựng tiếng Việt như: khái niệm, đặc điểm, cấu tạo của từ và ngữ cố định.</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LLO2</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Phân biệt được đặc điểm của các đơn vị từ vựng tiếng Việt: từ và ngữ cố định, từ đơn và từ ghép, từ ghép và từ láy.</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LLO3</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Lí giải được nghĩa của một số thành ngữ xuất hiện trong các văn bản tác phẩm được giảng dạy ở chương trình Ngữ văn phổ thông.</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LLO4</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Lí giải được một số lỗi dùng từ thường gặp trong giao tiếp.</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LLO5</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Diễn giải được một số vấn đề chung về nghĩa của từ như: khái niệm, các thành phần nghĩa, cơ cấu nghĩa, nét nghĩa và cấu trúc biểu niệm của từ, hiện tượng nhiều nghĩa.</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LLO6</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Phân biệt được các loại nghĩa trong cấu trúc nghĩa của từ: nghĩa biểu vật, nghĩa biểu niệm, nghĩa biểu thái.</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LLO7</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Lí giải được việc thường xuất hiện các biện pháp tu từ từ vựng trong các văn bản tác phẩm được giảng dạy ở chương trình Ngữ văn phổ thông.</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LLO8</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Lí giải được các trường hợp sử dụng từ đa nghĩa trong giao tiếp.</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LLO9</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Diễn giải được một số vấn đề chung về hệ thống từ vựng có quan hệ về nghĩa như: trường nghĩa, hiện tượng đồng nghĩa, hiện tượng trái nghĩa, hiện tượng đồng âm.</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LLO10</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Phân biệt được các hiện tượng: đồng nghĩa, trái nghĩa, đồng âm.</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LLO11</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Lí giải được việc thường xuất hiện các hiện tượng đồng nghĩa, trái nghĩa, đồng âm trong các văn bản tác phẩm được giảng dạy ở chương trình Ngữ văn phổ thông.          </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LLO12</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 Lí giải được các trường hợp sử dụng từ đồng nghĩa, từ trái nghĩa, từ đồng âm trong giao tiếp.</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LLO13</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Diễn giải được một số vấn đề chung về hệ thống từ vựng không có quan hệ về nghĩa như: lớp từ theo nguồn gốc, lớp từ theo phạm vi sử dụng, lớp từ theo mức độ sử dụng, lớp từ theo phong cách sử dụng.</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LLO14</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Phân biệt được các lớp từ: lớp từ theo nguồn gốc, lớp từ theo phạm vi sử dụng, lớp từ theo mức độ sử dụng, lớp từ theo phong cách sử dụng.</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LLO15</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 Lí giải được vai trò của từ địa phương trong tác phẩm văn chương.</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LLO16</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Lí giải được các trường hợp sử dụng từ địa phương, từ Hán Việt, tiếng lóng trong một số trường hợp giao tiếp cụ thể. </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LLO17</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Thiết kế được cách thức tiếp cận các vấn đề liên quan đến từ vựng – ngữ nghĩa tiếng Việt trong chương trình phổ thông; thực hiện các bài tập sáng tạo, dự án học tập; đề xuất các hướng nghiên cứu liên quan và khả năng phát triển nghề nghiệp.</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Thể hiện được các bài thuyết trình, thảo luận về các vấn đề liên quan; sử dụng công nghệ thông tin để thực hiện các bài tập sáng tạo, thiết kế bài giảng; sử dụng tiếng Anh để giao tiếp và học tập. </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LLO19</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 xml:space="preserve">Xây dựng được kế hoạch chuyên môn liên quan đến từ vựng  - ngữ nghĩa tiếng Việt trong chương trình Ngữ văn phổ thông; phát triển được chương </w:t>
            </w:r>
            <w:r w:rsidRPr="006A49CA">
              <w:rPr>
                <w:rFonts w:ascii="Times New Roman" w:eastAsia="Calibri" w:hAnsi="Times New Roman" w:cs="Times New Roman"/>
                <w:sz w:val="26"/>
                <w:szCs w:val="26"/>
                <w:lang w:val="pt-BR"/>
              </w:rPr>
              <w:lastRenderedPageBreak/>
              <w:t>trình và các hoạt động chuyên môn phù hợp với thực tiễn giáo dục phổ thông trong môi trường đa văn hóa.</w:t>
            </w:r>
          </w:p>
        </w:tc>
      </w:tr>
      <w:tr w:rsidR="006A49CA" w:rsidRPr="006A49CA" w:rsidTr="00F317ED">
        <w:trPr>
          <w:trHeight w:val="10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A49CA" w:rsidRPr="006A49CA" w:rsidRDefault="006A49CA" w:rsidP="006A49CA">
            <w:pPr>
              <w:spacing w:after="0" w:line="240" w:lineRule="auto"/>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LLO20</w:t>
            </w:r>
          </w:p>
        </w:tc>
        <w:tc>
          <w:tcPr>
            <w:tcW w:w="8192" w:type="dxa"/>
            <w:tcBorders>
              <w:top w:val="single" w:sz="4" w:space="0" w:color="auto"/>
              <w:left w:val="single" w:sz="4" w:space="0" w:color="auto"/>
              <w:bottom w:val="single" w:sz="4" w:space="0" w:color="auto"/>
              <w:right w:val="single" w:sz="4" w:space="0" w:color="auto"/>
            </w:tcBorders>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lang w:val="pt-BR"/>
              </w:rPr>
            </w:pPr>
            <w:r w:rsidRPr="006A49CA">
              <w:rPr>
                <w:rFonts w:ascii="Times New Roman" w:eastAsia="Calibri" w:hAnsi="Times New Roman" w:cs="Times New Roman"/>
                <w:sz w:val="26"/>
                <w:szCs w:val="26"/>
                <w:lang w:val="pt-BR"/>
              </w:rPr>
              <w:t>Thể hiện được quan  điểm cá nhân trước các vấn đề cần giải quyết; chia sẻ được những thông điệp tích cực về tiếng Việt đến học sinh, đồng nghiệp và phụ huynh.</w:t>
            </w:r>
          </w:p>
        </w:tc>
      </w:tr>
    </w:tbl>
    <w:p w:rsidR="006A49CA" w:rsidRPr="006A49CA" w:rsidRDefault="006A49CA" w:rsidP="006A49CA">
      <w:pPr>
        <w:spacing w:after="0" w:line="240" w:lineRule="auto"/>
        <w:jc w:val="both"/>
        <w:rPr>
          <w:rFonts w:ascii="Times New Roman" w:eastAsia="Calibri" w:hAnsi="Times New Roman" w:cs="Times New Roman"/>
          <w:b/>
          <w:sz w:val="26"/>
          <w:szCs w:val="26"/>
        </w:rPr>
      </w:pP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10.2. Ma trận liên kết LLOs và CLOs</w:t>
      </w:r>
    </w:p>
    <w:p w:rsidR="006A49CA" w:rsidRPr="006A49CA" w:rsidRDefault="006A49CA" w:rsidP="006A49CA">
      <w:pPr>
        <w:spacing w:after="0" w:line="240" w:lineRule="auto"/>
        <w:jc w:val="both"/>
        <w:rPr>
          <w:rFonts w:ascii="Times New Roman" w:eastAsia="Calibri" w:hAnsi="Times New Roman" w:cs="Times New Roman"/>
          <w:b/>
          <w:sz w:val="26"/>
          <w:szCs w:val="26"/>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82"/>
        <w:gridCol w:w="822"/>
        <w:gridCol w:w="770"/>
        <w:gridCol w:w="692"/>
        <w:gridCol w:w="770"/>
        <w:gridCol w:w="770"/>
        <w:gridCol w:w="692"/>
        <w:gridCol w:w="770"/>
        <w:gridCol w:w="847"/>
        <w:gridCol w:w="788"/>
        <w:gridCol w:w="728"/>
      </w:tblGrid>
      <w:tr w:rsidR="006A49CA" w:rsidRPr="006A49CA" w:rsidTr="00F317ED">
        <w:trPr>
          <w:trHeight w:val="442"/>
          <w:tblHeader/>
        </w:trPr>
        <w:tc>
          <w:tcPr>
            <w:tcW w:w="991" w:type="dxa"/>
            <w:vMerge w:val="restart"/>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LLOs</w:t>
            </w:r>
          </w:p>
        </w:tc>
        <w:tc>
          <w:tcPr>
            <w:tcW w:w="8331" w:type="dxa"/>
            <w:gridSpan w:val="11"/>
            <w:shd w:val="clear" w:color="auto" w:fill="DAEEF3"/>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Chuẩn đầu ra của học phần (Clos)</w:t>
            </w:r>
          </w:p>
        </w:tc>
      </w:tr>
      <w:tr w:rsidR="006A49CA" w:rsidRPr="006A49CA" w:rsidTr="00F317ED">
        <w:trPr>
          <w:trHeight w:val="180"/>
          <w:tblHeader/>
        </w:trPr>
        <w:tc>
          <w:tcPr>
            <w:tcW w:w="991" w:type="dxa"/>
            <w:vMerge/>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p>
        </w:tc>
        <w:tc>
          <w:tcPr>
            <w:tcW w:w="682"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(1)</w:t>
            </w:r>
          </w:p>
        </w:tc>
        <w:tc>
          <w:tcPr>
            <w:tcW w:w="822"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(2)</w:t>
            </w:r>
          </w:p>
        </w:tc>
        <w:tc>
          <w:tcPr>
            <w:tcW w:w="770"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(3)</w:t>
            </w:r>
          </w:p>
        </w:tc>
        <w:tc>
          <w:tcPr>
            <w:tcW w:w="692"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(4)</w:t>
            </w:r>
          </w:p>
        </w:tc>
        <w:tc>
          <w:tcPr>
            <w:tcW w:w="770"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(5)</w:t>
            </w:r>
          </w:p>
        </w:tc>
        <w:tc>
          <w:tcPr>
            <w:tcW w:w="770"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(6)</w:t>
            </w:r>
          </w:p>
        </w:tc>
        <w:tc>
          <w:tcPr>
            <w:tcW w:w="692"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(7)</w:t>
            </w:r>
          </w:p>
        </w:tc>
        <w:tc>
          <w:tcPr>
            <w:tcW w:w="770"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(8)</w:t>
            </w:r>
          </w:p>
        </w:tc>
        <w:tc>
          <w:tcPr>
            <w:tcW w:w="847" w:type="dxa"/>
            <w:shd w:val="clear" w:color="auto" w:fill="DAEEF3"/>
            <w:vAlign w:val="center"/>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(9)</w:t>
            </w:r>
          </w:p>
        </w:tc>
        <w:tc>
          <w:tcPr>
            <w:tcW w:w="788" w:type="dxa"/>
            <w:shd w:val="clear" w:color="auto" w:fill="DAEEF3"/>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(10)</w:t>
            </w:r>
          </w:p>
        </w:tc>
        <w:tc>
          <w:tcPr>
            <w:tcW w:w="728" w:type="dxa"/>
            <w:shd w:val="clear" w:color="auto" w:fill="DAEEF3"/>
          </w:tcPr>
          <w:p w:rsidR="006A49CA" w:rsidRPr="006A49CA" w:rsidRDefault="006A49CA" w:rsidP="006A49CA">
            <w:pPr>
              <w:spacing w:after="0" w:line="240" w:lineRule="auto"/>
              <w:jc w:val="center"/>
              <w:rPr>
                <w:rFonts w:ascii="Times New Roman" w:eastAsia="Calibri" w:hAnsi="Times New Roman" w:cs="Times New Roman"/>
                <w:b/>
                <w:sz w:val="26"/>
                <w:szCs w:val="26"/>
              </w:rPr>
            </w:pPr>
            <w:r w:rsidRPr="006A49CA">
              <w:rPr>
                <w:rFonts w:ascii="Times New Roman" w:eastAsia="Calibri" w:hAnsi="Times New Roman" w:cs="Times New Roman"/>
                <w:b/>
                <w:sz w:val="26"/>
                <w:szCs w:val="26"/>
              </w:rPr>
              <w:t>(11)</w:t>
            </w: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LLO2</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LLO3</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LLO4</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LLO5</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LLO6</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LLO7</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LLO8</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LLO9</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LLO10</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LLO11</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LLO12</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LLO13</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LLO14</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LLO15</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LLO16</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LLO17</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LLO19</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r>
      <w:tr w:rsidR="006A49CA" w:rsidRPr="006A49CA" w:rsidTr="00F317ED">
        <w:trPr>
          <w:trHeight w:val="421"/>
        </w:trPr>
        <w:tc>
          <w:tcPr>
            <w:tcW w:w="991"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LLO20</w:t>
            </w:r>
          </w:p>
        </w:tc>
        <w:tc>
          <w:tcPr>
            <w:tcW w:w="68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2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692" w:type="dxa"/>
            <w:shd w:val="clear" w:color="auto" w:fill="auto"/>
            <w:vAlign w:val="center"/>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70"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847"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p>
        </w:tc>
        <w:tc>
          <w:tcPr>
            <w:tcW w:w="78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c>
          <w:tcPr>
            <w:tcW w:w="728" w:type="dxa"/>
            <w:shd w:val="clear" w:color="auto" w:fill="auto"/>
          </w:tcPr>
          <w:p w:rsidR="006A49CA" w:rsidRPr="006A49CA" w:rsidRDefault="006A49CA" w:rsidP="006A49CA">
            <w:pPr>
              <w:spacing w:after="0" w:line="240" w:lineRule="auto"/>
              <w:contextualSpacing/>
              <w:jc w:val="center"/>
              <w:rPr>
                <w:rFonts w:ascii="Times New Roman" w:eastAsia="Calibri" w:hAnsi="Times New Roman" w:cs="Times New Roman"/>
                <w:sz w:val="26"/>
                <w:szCs w:val="26"/>
              </w:rPr>
            </w:pPr>
            <w:r w:rsidRPr="006A49CA">
              <w:rPr>
                <w:rFonts w:ascii="Times New Roman" w:eastAsia="Calibri" w:hAnsi="Times New Roman" w:cs="Times New Roman"/>
                <w:sz w:val="26"/>
                <w:szCs w:val="26"/>
              </w:rPr>
              <w:t>x</w:t>
            </w:r>
          </w:p>
        </w:tc>
      </w:tr>
    </w:tbl>
    <w:p w:rsidR="006A49CA" w:rsidRPr="006A49CA" w:rsidRDefault="006A49CA" w:rsidP="006A49CA">
      <w:pPr>
        <w:spacing w:after="0" w:line="240" w:lineRule="auto"/>
        <w:jc w:val="both"/>
        <w:rPr>
          <w:rFonts w:ascii="Times New Roman" w:eastAsia="Calibri" w:hAnsi="Times New Roman" w:cs="Times New Roman"/>
          <w:b/>
          <w:sz w:val="26"/>
          <w:szCs w:val="26"/>
        </w:rPr>
      </w:pP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10.3. Nội dung chi tiết học phần</w:t>
      </w:r>
    </w:p>
    <w:p w:rsidR="006A49CA" w:rsidRPr="006A49CA" w:rsidRDefault="006A49CA" w:rsidP="006A49CA">
      <w:pPr>
        <w:spacing w:after="0" w:line="240" w:lineRule="auto"/>
        <w:jc w:val="both"/>
        <w:rPr>
          <w:rFonts w:ascii="Times New Roman" w:eastAsia="Calibri" w:hAnsi="Times New Roman" w:cs="Times New Roman"/>
          <w:i/>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110"/>
        <w:gridCol w:w="1560"/>
        <w:gridCol w:w="1275"/>
        <w:gridCol w:w="1389"/>
      </w:tblGrid>
      <w:tr w:rsidR="006A49CA" w:rsidRPr="006A49CA" w:rsidTr="00F317ED">
        <w:tc>
          <w:tcPr>
            <w:tcW w:w="9356" w:type="dxa"/>
            <w:gridSpan w:val="5"/>
            <w:shd w:val="clear" w:color="auto" w:fill="B6DDE8"/>
          </w:tcPr>
          <w:p w:rsidR="006A49CA" w:rsidRPr="006A49CA" w:rsidRDefault="006A49CA" w:rsidP="006A49CA">
            <w:pPr>
              <w:spacing w:after="0" w:line="240" w:lineRule="auto"/>
              <w:jc w:val="both"/>
              <w:rPr>
                <w:rFonts w:ascii="Times New Roman" w:eastAsia="Calibri" w:hAnsi="Times New Roman" w:cs="Times New Roman"/>
                <w:b/>
                <w:bCs/>
                <w:spacing w:val="-10"/>
                <w:sz w:val="26"/>
                <w:szCs w:val="26"/>
              </w:rPr>
            </w:pPr>
            <w:r w:rsidRPr="006A49CA">
              <w:rPr>
                <w:rFonts w:ascii="Times New Roman" w:eastAsia="Calibri" w:hAnsi="Times New Roman" w:cs="Times New Roman"/>
                <w:b/>
                <w:bCs/>
                <w:spacing w:val="-10"/>
                <w:sz w:val="26"/>
                <w:szCs w:val="26"/>
              </w:rPr>
              <w:t>Chương 1: ĐƠN VỊ TỪ VỰNG</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LLO1</w:t>
            </w:r>
          </w:p>
          <w:p w:rsidR="006A49CA" w:rsidRPr="006A49CA" w:rsidRDefault="006A49CA" w:rsidP="006A49CA">
            <w:pPr>
              <w:spacing w:after="0" w:line="240" w:lineRule="auto"/>
              <w:jc w:val="both"/>
              <w:rPr>
                <w:rFonts w:ascii="Times New Roman" w:eastAsia="Calibri" w:hAnsi="Times New Roman" w:cs="Times New Roman"/>
                <w:sz w:val="26"/>
                <w:szCs w:val="26"/>
              </w:rPr>
            </w:pPr>
          </w:p>
          <w:p w:rsidR="006A49CA" w:rsidRPr="006A49CA" w:rsidRDefault="006A49CA" w:rsidP="006A49CA">
            <w:pPr>
              <w:spacing w:after="0" w:line="240" w:lineRule="auto"/>
              <w:jc w:val="both"/>
              <w:rPr>
                <w:rFonts w:ascii="Times New Roman" w:eastAsia="Calibri" w:hAnsi="Times New Roman" w:cs="Times New Roman"/>
                <w:sz w:val="26"/>
                <w:szCs w:val="26"/>
              </w:rPr>
            </w:pPr>
          </w:p>
        </w:tc>
        <w:tc>
          <w:tcPr>
            <w:tcW w:w="4110" w:type="dxa"/>
            <w:shd w:val="clear" w:color="auto" w:fill="auto"/>
          </w:tcPr>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A. Nội dung thực hiện trên lớp</w:t>
            </w:r>
          </w:p>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(11 tiết)</w:t>
            </w:r>
          </w:p>
          <w:p w:rsidR="006A49CA" w:rsidRPr="006A49CA" w:rsidRDefault="006A49CA" w:rsidP="006A49CA">
            <w:pPr>
              <w:spacing w:after="0" w:line="240" w:lineRule="auto"/>
              <w:rPr>
                <w:rFonts w:ascii="Times New Roman" w:eastAsia="Calibri" w:hAnsi="Times New Roman" w:cs="Times New Roman"/>
                <w:b/>
                <w:bCs/>
                <w:i/>
                <w:sz w:val="26"/>
                <w:szCs w:val="26"/>
                <w:lang w:val="de-DE"/>
              </w:rPr>
            </w:pPr>
            <w:r w:rsidRPr="006A49CA">
              <w:rPr>
                <w:rFonts w:ascii="Times New Roman" w:eastAsia="Calibri" w:hAnsi="Times New Roman" w:cs="Times New Roman"/>
                <w:b/>
                <w:sz w:val="26"/>
                <w:szCs w:val="26"/>
                <w:lang w:val="pt-BR"/>
              </w:rPr>
              <w:t xml:space="preserve">* Nội dung lí thuyết </w:t>
            </w:r>
            <w:r w:rsidRPr="006A49CA">
              <w:rPr>
                <w:rFonts w:ascii="Times New Roman" w:eastAsia="Calibri" w:hAnsi="Times New Roman" w:cs="Times New Roman"/>
                <w:b/>
                <w:bCs/>
                <w:sz w:val="26"/>
                <w:szCs w:val="26"/>
                <w:lang w:val="de-DE"/>
              </w:rPr>
              <w:t>(5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1.1. Từ tiếng Việt</w:t>
            </w:r>
          </w:p>
          <w:p w:rsidR="006A49CA" w:rsidRPr="006A49CA" w:rsidRDefault="006A49CA" w:rsidP="006A49CA">
            <w:pPr>
              <w:spacing w:after="0" w:line="240" w:lineRule="auto"/>
              <w:jc w:val="both"/>
              <w:rPr>
                <w:rFonts w:ascii="Times New Roman" w:eastAsia="SimSun" w:hAnsi="Times New Roman" w:cs="Times New Roman"/>
                <w:sz w:val="26"/>
                <w:szCs w:val="26"/>
              </w:rPr>
            </w:pPr>
            <w:r w:rsidRPr="006A49CA">
              <w:rPr>
                <w:rFonts w:ascii="Times New Roman" w:eastAsia="Calibri" w:hAnsi="Times New Roman" w:cs="Times New Roman"/>
                <w:bCs/>
                <w:iCs/>
                <w:sz w:val="26"/>
                <w:szCs w:val="26"/>
              </w:rPr>
              <w:t>1.2. Ngữ cố định</w:t>
            </w:r>
          </w:p>
          <w:p w:rsidR="006A49CA" w:rsidRPr="006A49CA" w:rsidRDefault="006A49CA" w:rsidP="006A49CA">
            <w:pPr>
              <w:spacing w:before="120" w:after="0" w:line="320" w:lineRule="exact"/>
              <w:jc w:val="both"/>
              <w:rPr>
                <w:rFonts w:ascii="Times New Roman" w:eastAsia="Calibri" w:hAnsi="Times New Roman" w:cs="Times New Roman"/>
                <w:sz w:val="26"/>
                <w:szCs w:val="26"/>
                <w:lang w:eastAsia="vi-VN"/>
              </w:rPr>
            </w:pPr>
            <w:r w:rsidRPr="006A49CA">
              <w:rPr>
                <w:rFonts w:ascii="Times New Roman" w:eastAsia="Calibri" w:hAnsi="Times New Roman" w:cs="Times New Roman"/>
                <w:sz w:val="26"/>
                <w:szCs w:val="26"/>
                <w:lang w:eastAsia="vi-VN"/>
              </w:rPr>
              <w:t>1.3. Dạy học đơn vị từ vựng ở trường phổ thông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Thuyết trình kết hợp trình chiếu</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xml:space="preserve">- Đàm thoại, nghiên cứu bài học </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A3</w:t>
            </w:r>
          </w:p>
          <w:p w:rsidR="006A49CA" w:rsidRPr="006A49CA" w:rsidRDefault="006A49CA" w:rsidP="006A49CA">
            <w:pPr>
              <w:spacing w:after="0" w:line="240" w:lineRule="auto"/>
              <w:jc w:val="both"/>
              <w:rPr>
                <w:rFonts w:ascii="Times New Roman" w:eastAsia="Calibri" w:hAnsi="Times New Roman" w:cs="Times New Roman"/>
                <w:i/>
                <w:sz w:val="26"/>
                <w:szCs w:val="26"/>
              </w:rPr>
            </w:pP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A4</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1,2,3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1</w:t>
            </w:r>
          </w:p>
          <w:p w:rsidR="006A49CA" w:rsidRPr="006A49CA" w:rsidRDefault="006A49CA" w:rsidP="006A49CA">
            <w:pPr>
              <w:spacing w:after="0" w:line="240" w:lineRule="auto"/>
              <w:jc w:val="both"/>
              <w:rPr>
                <w:rFonts w:ascii="Times New Roman" w:eastAsia="Calibri" w:hAnsi="Times New Roman" w:cs="Times New Roman"/>
                <w:spacing w:val="-10"/>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LLO4</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thảo luận (2 tiết)</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sz w:val="26"/>
                <w:szCs w:val="26"/>
              </w:rPr>
              <w:t>- Phân biệt từ và ngữ cố định</w:t>
            </w:r>
            <w:r w:rsidRPr="006A49CA">
              <w:rPr>
                <w:rFonts w:ascii="Times New Roman" w:eastAsia="Calibri" w:hAnsi="Times New Roman" w:cs="Times New Roman"/>
                <w:iCs/>
                <w:sz w:val="26"/>
                <w:szCs w:val="26"/>
              </w:rPr>
              <w:t xml:space="preserve"> </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Phân biệt từ đơn và từ từ ghép, từ ghép và từ láy.</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Lí giải được một số lỗi dùng từ thường gặp trong giao tiếp</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Thảo luận nhóm</w:t>
            </w:r>
          </w:p>
          <w:p w:rsidR="006A49CA" w:rsidRPr="006A49CA" w:rsidRDefault="006A49CA" w:rsidP="006A49CA">
            <w:pPr>
              <w:spacing w:after="0" w:line="240" w:lineRule="auto"/>
              <w:jc w:val="both"/>
              <w:rPr>
                <w:rFonts w:ascii="Times New Roman" w:eastAsia="Calibri" w:hAnsi="Times New Roman" w:cs="Times New Roman"/>
                <w:spacing w:val="-6"/>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1,2,3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1</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LLO3</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iCs/>
                <w:sz w:val="26"/>
                <w:szCs w:val="26"/>
              </w:rPr>
            </w:pPr>
            <w:r w:rsidRPr="006A49CA">
              <w:rPr>
                <w:rFonts w:ascii="Times New Roman" w:eastAsia="Calibri" w:hAnsi="Times New Roman" w:cs="Times New Roman"/>
                <w:b/>
                <w:iCs/>
                <w:sz w:val="26"/>
                <w:szCs w:val="26"/>
              </w:rPr>
              <w:t>* Nội dung bài tập cá nhân (2 tiết)</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Phân loại từ xét về mặt cấu tạo.</w:t>
            </w:r>
          </w:p>
          <w:p w:rsidR="006A49CA" w:rsidRPr="006A49CA" w:rsidRDefault="006A49CA" w:rsidP="006A49CA">
            <w:pPr>
              <w:spacing w:after="0" w:line="240" w:lineRule="auto"/>
              <w:jc w:val="both"/>
              <w:rPr>
                <w:rFonts w:ascii="Times New Roman" w:eastAsia="Calibri" w:hAnsi="Times New Roman" w:cs="Times New Roman"/>
                <w:sz w:val="26"/>
                <w:szCs w:val="26"/>
                <w:lang w:val="vi-VN"/>
              </w:rPr>
            </w:pPr>
            <w:r w:rsidRPr="006A49CA">
              <w:rPr>
                <w:rFonts w:ascii="Times New Roman" w:eastAsia="Calibri" w:hAnsi="Times New Roman" w:cs="Times New Roman"/>
                <w:iCs/>
                <w:sz w:val="26"/>
                <w:szCs w:val="26"/>
              </w:rPr>
              <w:t>- Giải thích nghĩa của thành ngữ.</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1,2,3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1</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LLO17</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r w:rsidRPr="006A49CA">
              <w:rPr>
                <w:rFonts w:ascii="Times New Roman" w:eastAsia="Calibri" w:hAnsi="Times New Roman" w:cs="Times New Roman"/>
                <w:sz w:val="26"/>
                <w:szCs w:val="26"/>
              </w:rPr>
              <w:br/>
              <w:t>LLO19</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thực hành (2 tiết)</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Cs/>
                <w:sz w:val="26"/>
                <w:szCs w:val="26"/>
              </w:rPr>
              <w:t>Soạn giáo án bài Thành ngữ.</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sz w:val="26"/>
                <w:szCs w:val="26"/>
              </w:rPr>
              <w:t xml:space="preserve">- Đàm thoại, nghiên cứu bài học </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1,2,3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1</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LLO2</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sz w:val="26"/>
                <w:szCs w:val="26"/>
                <w:lang w:val="de-DE"/>
              </w:rPr>
            </w:pPr>
            <w:r w:rsidRPr="006A49CA">
              <w:rPr>
                <w:rFonts w:ascii="Times New Roman" w:eastAsia="Calibri" w:hAnsi="Times New Roman" w:cs="Times New Roman"/>
                <w:b/>
                <w:sz w:val="26"/>
                <w:szCs w:val="26"/>
              </w:rPr>
              <w:t xml:space="preserve">B. </w:t>
            </w:r>
            <w:r w:rsidRPr="006A49CA">
              <w:rPr>
                <w:rFonts w:ascii="Times New Roman" w:eastAsia="Calibri" w:hAnsi="Times New Roman" w:cs="Times New Roman"/>
                <w:b/>
                <w:bCs/>
                <w:sz w:val="26"/>
                <w:szCs w:val="26"/>
                <w:lang w:val="de-DE"/>
              </w:rPr>
              <w:t>Nội dung tự học: (13 tiết)</w:t>
            </w:r>
          </w:p>
          <w:p w:rsidR="006A49CA" w:rsidRPr="006A49CA" w:rsidRDefault="006A49CA" w:rsidP="006A49CA">
            <w:pPr>
              <w:spacing w:after="0" w:line="240" w:lineRule="auto"/>
              <w:jc w:val="both"/>
              <w:rPr>
                <w:rFonts w:ascii="Times New Roman" w:eastAsia="Calibri" w:hAnsi="Times New Roman" w:cs="Times New Roman"/>
                <w:sz w:val="26"/>
                <w:szCs w:val="26"/>
                <w:lang w:val="de-DE"/>
              </w:rPr>
            </w:pPr>
            <w:r w:rsidRPr="006A49CA">
              <w:rPr>
                <w:rFonts w:ascii="Times New Roman" w:eastAsia="Calibri" w:hAnsi="Times New Roman" w:cs="Times New Roman"/>
                <w:sz w:val="26"/>
                <w:szCs w:val="26"/>
                <w:lang w:val="de-DE"/>
              </w:rPr>
              <w:t>SV tự nghiên cứu các vấn đề sau:</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 Phân tích các đặc điểm của từ tiếng Việt.</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iCs/>
                <w:sz w:val="26"/>
                <w:szCs w:val="26"/>
              </w:rPr>
              <w:t>- Phân tích tính chất tương đương, không tương đương của từ và ngữ cố định.</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1,2,3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1</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9356" w:type="dxa"/>
            <w:gridSpan w:val="5"/>
            <w:shd w:val="clear" w:color="auto" w:fill="B6DDE8"/>
          </w:tcPr>
          <w:p w:rsidR="006A49CA" w:rsidRPr="006A49CA" w:rsidRDefault="006A49CA" w:rsidP="006A49CA">
            <w:pPr>
              <w:spacing w:after="0" w:line="240" w:lineRule="auto"/>
              <w:jc w:val="both"/>
              <w:rPr>
                <w:rFonts w:ascii="Times New Roman" w:eastAsia="Calibri" w:hAnsi="Times New Roman" w:cs="Times New Roman"/>
                <w:b/>
                <w:bCs/>
                <w:sz w:val="26"/>
                <w:szCs w:val="26"/>
              </w:rPr>
            </w:pPr>
            <w:r w:rsidRPr="006A49CA">
              <w:rPr>
                <w:rFonts w:ascii="Times New Roman" w:eastAsia="Calibri" w:hAnsi="Times New Roman" w:cs="Times New Roman"/>
                <w:b/>
                <w:bCs/>
                <w:sz w:val="26"/>
                <w:szCs w:val="26"/>
              </w:rPr>
              <w:t>Chương 2: NGHĨA CỦA TỪ</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LLO5</w:t>
            </w:r>
          </w:p>
          <w:p w:rsidR="006A49CA" w:rsidRPr="006A49CA" w:rsidRDefault="006A49CA" w:rsidP="006A49CA">
            <w:pPr>
              <w:spacing w:after="0" w:line="240" w:lineRule="auto"/>
              <w:jc w:val="both"/>
              <w:rPr>
                <w:rFonts w:ascii="Times New Roman" w:eastAsia="Calibri" w:hAnsi="Times New Roman" w:cs="Times New Roman"/>
                <w:sz w:val="26"/>
                <w:szCs w:val="26"/>
              </w:rPr>
            </w:pPr>
          </w:p>
          <w:p w:rsidR="006A49CA" w:rsidRPr="006A49CA" w:rsidRDefault="006A49CA" w:rsidP="006A49CA">
            <w:pPr>
              <w:spacing w:after="0" w:line="240" w:lineRule="auto"/>
              <w:jc w:val="both"/>
              <w:rPr>
                <w:rFonts w:ascii="Times New Roman" w:eastAsia="Calibri" w:hAnsi="Times New Roman" w:cs="Times New Roman"/>
                <w:sz w:val="26"/>
                <w:szCs w:val="26"/>
              </w:rPr>
            </w:pPr>
          </w:p>
        </w:tc>
        <w:tc>
          <w:tcPr>
            <w:tcW w:w="4110" w:type="dxa"/>
            <w:shd w:val="clear" w:color="auto" w:fill="auto"/>
          </w:tcPr>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A. Nội dung thực hiện trên lớp</w:t>
            </w:r>
          </w:p>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(9 tiết)</w:t>
            </w:r>
          </w:p>
          <w:p w:rsidR="006A49CA" w:rsidRPr="006A49CA" w:rsidRDefault="006A49CA" w:rsidP="006A49CA">
            <w:pPr>
              <w:spacing w:after="0" w:line="240" w:lineRule="auto"/>
              <w:rPr>
                <w:rFonts w:ascii="Times New Roman" w:eastAsia="Calibri" w:hAnsi="Times New Roman" w:cs="Times New Roman"/>
                <w:b/>
                <w:bCs/>
                <w:i/>
                <w:sz w:val="26"/>
                <w:szCs w:val="26"/>
                <w:lang w:val="de-DE"/>
              </w:rPr>
            </w:pPr>
            <w:r w:rsidRPr="006A49CA">
              <w:rPr>
                <w:rFonts w:ascii="Times New Roman" w:eastAsia="Calibri" w:hAnsi="Times New Roman" w:cs="Times New Roman"/>
                <w:b/>
                <w:sz w:val="26"/>
                <w:szCs w:val="26"/>
                <w:lang w:val="pt-BR"/>
              </w:rPr>
              <w:t>* Nội dung lí thuyết</w:t>
            </w:r>
            <w:r w:rsidRPr="006A49CA">
              <w:rPr>
                <w:rFonts w:ascii="Times New Roman" w:eastAsia="Calibri" w:hAnsi="Times New Roman" w:cs="Times New Roman"/>
                <w:sz w:val="26"/>
                <w:szCs w:val="26"/>
                <w:lang w:val="pt-BR"/>
              </w:rPr>
              <w:t xml:space="preserve"> </w:t>
            </w:r>
            <w:r w:rsidRPr="006A49CA">
              <w:rPr>
                <w:rFonts w:ascii="Times New Roman" w:eastAsia="Calibri" w:hAnsi="Times New Roman" w:cs="Times New Roman"/>
                <w:b/>
                <w:bCs/>
                <w:sz w:val="26"/>
                <w:szCs w:val="26"/>
                <w:lang w:val="de-DE"/>
              </w:rPr>
              <w:t>(5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2.1. Nghĩa của từ là gì?</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2.2. Nét nghĩa và cấu trúc biểu niệm của từ</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2.3. Hiện tượng nhiều nghĩa</w:t>
            </w:r>
          </w:p>
          <w:p w:rsidR="006A49CA" w:rsidRPr="006A49CA" w:rsidRDefault="006A49CA" w:rsidP="006A49CA">
            <w:pPr>
              <w:spacing w:before="120" w:after="0" w:line="320" w:lineRule="exact"/>
              <w:jc w:val="both"/>
              <w:rPr>
                <w:rFonts w:ascii="Times New Roman" w:eastAsia="Calibri" w:hAnsi="Times New Roman" w:cs="Times New Roman"/>
                <w:sz w:val="26"/>
                <w:szCs w:val="26"/>
                <w:lang w:eastAsia="vi-VN"/>
              </w:rPr>
            </w:pPr>
            <w:r w:rsidRPr="006A49CA">
              <w:rPr>
                <w:rFonts w:ascii="Times New Roman" w:eastAsia="Calibri" w:hAnsi="Times New Roman" w:cs="Times New Roman"/>
                <w:sz w:val="26"/>
                <w:szCs w:val="26"/>
                <w:lang w:eastAsia="vi-VN"/>
              </w:rPr>
              <w:t>2.4. Dạy học nghĩa của từ ở trường phổ thông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Thuyết trình kết hợp trình chiếu</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xml:space="preserve">- Đàm thoại, nghiên cứu bài học </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A3</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A4</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4,5,6,7,8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2</w:t>
            </w:r>
          </w:p>
          <w:p w:rsidR="006A49CA" w:rsidRPr="006A49CA" w:rsidRDefault="006A49CA" w:rsidP="006A49CA">
            <w:pPr>
              <w:spacing w:after="0" w:line="240" w:lineRule="auto"/>
              <w:jc w:val="both"/>
              <w:rPr>
                <w:rFonts w:ascii="Times New Roman" w:eastAsia="Calibri" w:hAnsi="Times New Roman" w:cs="Times New Roman"/>
                <w:spacing w:val="-10"/>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LLO6</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thảo luận (2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sz w:val="26"/>
                <w:szCs w:val="26"/>
              </w:rPr>
              <w:t xml:space="preserve"> </w:t>
            </w:r>
            <w:r w:rsidRPr="006A49CA">
              <w:rPr>
                <w:rFonts w:ascii="Times New Roman" w:eastAsia="Calibri" w:hAnsi="Times New Roman" w:cs="Times New Roman"/>
                <w:bCs/>
                <w:iCs/>
                <w:sz w:val="26"/>
                <w:szCs w:val="26"/>
              </w:rPr>
              <w:t xml:space="preserve">- Phân biệt được các loại nghĩa trong cấu trúc nghĩa biểu niệm của từ: nghĩa </w:t>
            </w:r>
            <w:r w:rsidRPr="006A49CA">
              <w:rPr>
                <w:rFonts w:ascii="Times New Roman" w:eastAsia="Calibri" w:hAnsi="Times New Roman" w:cs="Times New Roman"/>
                <w:bCs/>
                <w:iCs/>
                <w:sz w:val="26"/>
                <w:szCs w:val="26"/>
              </w:rPr>
              <w:lastRenderedPageBreak/>
              <w:t>biểu vật, nghĩa biểu niệm, nghĩa biểu thái.</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Phân biệt ẩn dụ, hoán dụ từ vựng với ẩn dụ, hoán dụ tu từ.</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lastRenderedPageBreak/>
              <w:t>Thảo luận nhóm</w:t>
            </w:r>
          </w:p>
          <w:p w:rsidR="006A49CA" w:rsidRPr="006A49CA" w:rsidRDefault="006A49CA" w:rsidP="006A49CA">
            <w:pPr>
              <w:spacing w:after="0" w:line="240" w:lineRule="auto"/>
              <w:jc w:val="both"/>
              <w:rPr>
                <w:rFonts w:ascii="Times New Roman" w:eastAsia="Calibri" w:hAnsi="Times New Roman" w:cs="Times New Roman"/>
                <w:spacing w:val="-6"/>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4,5,6,7,8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[3] Phần B Chương 2</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LLO5</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iCs/>
                <w:sz w:val="26"/>
                <w:szCs w:val="26"/>
              </w:rPr>
            </w:pPr>
            <w:r w:rsidRPr="006A49CA">
              <w:rPr>
                <w:rFonts w:ascii="Times New Roman" w:eastAsia="Calibri" w:hAnsi="Times New Roman" w:cs="Times New Roman"/>
                <w:b/>
                <w:iCs/>
                <w:sz w:val="26"/>
                <w:szCs w:val="26"/>
              </w:rPr>
              <w:t>* Nội dung bài tập cá nhân (1 tiết)</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Xác định nghĩa của các từ đa nghĩa.</w:t>
            </w:r>
          </w:p>
          <w:p w:rsidR="006A49CA" w:rsidRPr="006A49CA" w:rsidRDefault="006A49CA" w:rsidP="006A49CA">
            <w:pPr>
              <w:spacing w:after="0" w:line="240" w:lineRule="auto"/>
              <w:jc w:val="both"/>
              <w:rPr>
                <w:rFonts w:ascii="Times New Roman" w:eastAsia="Calibri" w:hAnsi="Times New Roman" w:cs="Times New Roman"/>
                <w:sz w:val="26"/>
                <w:szCs w:val="26"/>
                <w:lang w:val="vi-VN"/>
              </w:rPr>
            </w:pPr>
            <w:r w:rsidRPr="006A49CA">
              <w:rPr>
                <w:rFonts w:ascii="Times New Roman" w:eastAsia="Calibri" w:hAnsi="Times New Roman" w:cs="Times New Roman"/>
                <w:iCs/>
                <w:sz w:val="26"/>
                <w:szCs w:val="26"/>
              </w:rPr>
              <w:t>- Xác định nghĩa của các từ trong những trường hợp cụ thể.</w:t>
            </w:r>
          </w:p>
          <w:p w:rsidR="006A49CA" w:rsidRPr="006A49CA" w:rsidRDefault="006A49CA" w:rsidP="006A49CA">
            <w:pPr>
              <w:spacing w:after="0" w:line="240" w:lineRule="auto"/>
              <w:jc w:val="both"/>
              <w:rPr>
                <w:rFonts w:ascii="Times New Roman" w:eastAsia="Calibri" w:hAnsi="Times New Roman" w:cs="Times New Roman"/>
                <w:b/>
                <w:sz w:val="26"/>
                <w:szCs w:val="26"/>
              </w:rPr>
            </w:pP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4,5,6,7,8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2</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LLO17</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LLO19</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thực hành (1 tiết)</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Cs/>
                <w:sz w:val="26"/>
                <w:szCs w:val="26"/>
              </w:rPr>
              <w:t>Soạn giáo án bài Nghĩa của từ.</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sz w:val="26"/>
                <w:szCs w:val="26"/>
              </w:rPr>
              <w:t xml:space="preserve">- Đàm thoại, nghiên cứu bài học </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4,5,6,7,8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2</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LLO7</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LLO8</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sz w:val="26"/>
                <w:szCs w:val="26"/>
                <w:lang w:val="de-DE"/>
              </w:rPr>
            </w:pPr>
            <w:r w:rsidRPr="006A49CA">
              <w:rPr>
                <w:rFonts w:ascii="Times New Roman" w:eastAsia="Calibri" w:hAnsi="Times New Roman" w:cs="Times New Roman"/>
                <w:b/>
                <w:sz w:val="26"/>
                <w:szCs w:val="26"/>
              </w:rPr>
              <w:t xml:space="preserve">B. </w:t>
            </w:r>
            <w:r w:rsidRPr="006A49CA">
              <w:rPr>
                <w:rFonts w:ascii="Times New Roman" w:eastAsia="Calibri" w:hAnsi="Times New Roman" w:cs="Times New Roman"/>
                <w:b/>
                <w:bCs/>
                <w:sz w:val="26"/>
                <w:szCs w:val="26"/>
                <w:lang w:val="de-DE"/>
              </w:rPr>
              <w:t>Nội dung tự học (12 tiết)</w:t>
            </w:r>
          </w:p>
          <w:p w:rsidR="006A49CA" w:rsidRPr="006A49CA" w:rsidRDefault="006A49CA" w:rsidP="006A49CA">
            <w:pPr>
              <w:spacing w:after="0" w:line="240" w:lineRule="auto"/>
              <w:jc w:val="both"/>
              <w:rPr>
                <w:rFonts w:ascii="Times New Roman" w:eastAsia="Calibri" w:hAnsi="Times New Roman" w:cs="Times New Roman"/>
                <w:sz w:val="26"/>
                <w:szCs w:val="26"/>
                <w:lang w:val="de-DE"/>
              </w:rPr>
            </w:pPr>
            <w:r w:rsidRPr="006A49CA">
              <w:rPr>
                <w:rFonts w:ascii="Times New Roman" w:eastAsia="Calibri" w:hAnsi="Times New Roman" w:cs="Times New Roman"/>
                <w:sz w:val="26"/>
                <w:szCs w:val="26"/>
                <w:lang w:val="de-DE"/>
              </w:rPr>
              <w:t>SV tự nghiên cứu các vấn đề sau:</w:t>
            </w:r>
          </w:p>
          <w:p w:rsidR="006A49CA" w:rsidRPr="006A49CA" w:rsidRDefault="006A49CA" w:rsidP="006A49CA">
            <w:pPr>
              <w:spacing w:after="0" w:line="240" w:lineRule="auto"/>
              <w:jc w:val="both"/>
              <w:rPr>
                <w:rFonts w:ascii="Times New Roman" w:eastAsia="Calibri" w:hAnsi="Times New Roman" w:cs="Times New Roman"/>
                <w:sz w:val="26"/>
                <w:szCs w:val="26"/>
                <w:lang w:val="sv-SE"/>
              </w:rPr>
            </w:pPr>
            <w:r w:rsidRPr="006A49CA">
              <w:rPr>
                <w:rFonts w:ascii="Times New Roman" w:eastAsia="Calibri" w:hAnsi="Times New Roman" w:cs="Times New Roman"/>
                <w:sz w:val="26"/>
                <w:szCs w:val="26"/>
                <w:lang w:val="sv-SE"/>
              </w:rPr>
              <w:t>- Các biện pháp tu từ từ vựng thường xuất hiện trong các văn bản tác phẩm được giảng dạy ở chương trình Ngữ văn phổ thông.</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sz w:val="26"/>
                <w:szCs w:val="26"/>
                <w:lang w:val="sv-SE"/>
              </w:rPr>
              <w:t>- Các trường hợp sử dụng từ đa nghĩa trong giao tiếp.</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Chương 4,5,6,7,8</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2</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9356" w:type="dxa"/>
            <w:gridSpan w:val="5"/>
            <w:shd w:val="clear" w:color="auto" w:fill="B6DDE8"/>
          </w:tcPr>
          <w:p w:rsidR="006A49CA" w:rsidRPr="006A49CA" w:rsidRDefault="006A49CA" w:rsidP="006A49CA">
            <w:pPr>
              <w:spacing w:after="0" w:line="240" w:lineRule="auto"/>
              <w:jc w:val="both"/>
              <w:rPr>
                <w:rFonts w:ascii="Times New Roman" w:eastAsia="Calibri" w:hAnsi="Times New Roman" w:cs="Times New Roman"/>
                <w:b/>
                <w:bCs/>
                <w:spacing w:val="-10"/>
                <w:sz w:val="26"/>
                <w:szCs w:val="26"/>
              </w:rPr>
            </w:pPr>
            <w:r w:rsidRPr="006A49CA">
              <w:rPr>
                <w:rFonts w:ascii="Times New Roman" w:eastAsia="Calibri" w:hAnsi="Times New Roman" w:cs="Times New Roman"/>
                <w:b/>
                <w:bCs/>
                <w:spacing w:val="-10"/>
                <w:sz w:val="26"/>
                <w:szCs w:val="26"/>
              </w:rPr>
              <w:t>Chương 3: HỆ THỐNG TỪ VỰNG CÓ QUAN HỆ VỀ NGHĨA</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LLO9</w:t>
            </w:r>
          </w:p>
          <w:p w:rsidR="006A49CA" w:rsidRPr="006A49CA" w:rsidRDefault="006A49CA" w:rsidP="006A49CA">
            <w:pPr>
              <w:spacing w:after="0" w:line="240" w:lineRule="auto"/>
              <w:jc w:val="both"/>
              <w:rPr>
                <w:rFonts w:ascii="Times New Roman" w:eastAsia="Calibri" w:hAnsi="Times New Roman" w:cs="Times New Roman"/>
                <w:sz w:val="26"/>
                <w:szCs w:val="26"/>
              </w:rPr>
            </w:pPr>
          </w:p>
          <w:p w:rsidR="006A49CA" w:rsidRPr="006A49CA" w:rsidRDefault="006A49CA" w:rsidP="006A49CA">
            <w:pPr>
              <w:spacing w:after="0" w:line="240" w:lineRule="auto"/>
              <w:jc w:val="both"/>
              <w:rPr>
                <w:rFonts w:ascii="Times New Roman" w:eastAsia="Calibri" w:hAnsi="Times New Roman" w:cs="Times New Roman"/>
                <w:sz w:val="26"/>
                <w:szCs w:val="26"/>
              </w:rPr>
            </w:pPr>
          </w:p>
        </w:tc>
        <w:tc>
          <w:tcPr>
            <w:tcW w:w="4110" w:type="dxa"/>
            <w:shd w:val="clear" w:color="auto" w:fill="auto"/>
          </w:tcPr>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A. Nội dung thực hiện trên lớp</w:t>
            </w:r>
          </w:p>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(14 tiết)</w:t>
            </w:r>
          </w:p>
          <w:p w:rsidR="006A49CA" w:rsidRPr="006A49CA" w:rsidRDefault="006A49CA" w:rsidP="006A49CA">
            <w:pPr>
              <w:spacing w:after="0" w:line="240" w:lineRule="auto"/>
              <w:rPr>
                <w:rFonts w:ascii="Times New Roman" w:eastAsia="Calibri" w:hAnsi="Times New Roman" w:cs="Times New Roman"/>
                <w:b/>
                <w:bCs/>
                <w:i/>
                <w:sz w:val="26"/>
                <w:szCs w:val="26"/>
                <w:lang w:val="de-DE"/>
              </w:rPr>
            </w:pPr>
            <w:r w:rsidRPr="006A49CA">
              <w:rPr>
                <w:rFonts w:ascii="Times New Roman" w:eastAsia="Calibri" w:hAnsi="Times New Roman" w:cs="Times New Roman"/>
                <w:b/>
                <w:sz w:val="26"/>
                <w:szCs w:val="26"/>
                <w:lang w:val="pt-BR"/>
              </w:rPr>
              <w:t>* Nội dung lí thuyết</w:t>
            </w:r>
            <w:r w:rsidRPr="006A49CA">
              <w:rPr>
                <w:rFonts w:ascii="Times New Roman" w:eastAsia="Calibri" w:hAnsi="Times New Roman" w:cs="Times New Roman"/>
                <w:sz w:val="26"/>
                <w:szCs w:val="26"/>
                <w:lang w:val="pt-BR"/>
              </w:rPr>
              <w:t xml:space="preserve"> </w:t>
            </w:r>
            <w:r w:rsidRPr="006A49CA">
              <w:rPr>
                <w:rFonts w:ascii="Times New Roman" w:eastAsia="Calibri" w:hAnsi="Times New Roman" w:cs="Times New Roman"/>
                <w:b/>
                <w:bCs/>
                <w:sz w:val="26"/>
                <w:szCs w:val="26"/>
                <w:lang w:val="de-DE"/>
              </w:rPr>
              <w:t>(6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3.1. Các trường nghĩa</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3.2. Hiện tượng đồng nghĩa</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3.3. Hiện tượng trái nghĩa</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3.4. Hiện tượng đồng âm</w:t>
            </w:r>
          </w:p>
          <w:p w:rsidR="006A49CA" w:rsidRPr="006A49CA" w:rsidRDefault="006A49CA" w:rsidP="006A49CA">
            <w:pPr>
              <w:spacing w:before="120" w:after="0" w:line="320" w:lineRule="exact"/>
              <w:jc w:val="both"/>
              <w:rPr>
                <w:rFonts w:ascii="Times New Roman" w:eastAsia="Calibri" w:hAnsi="Times New Roman" w:cs="Times New Roman"/>
                <w:sz w:val="26"/>
                <w:szCs w:val="26"/>
                <w:lang w:eastAsia="vi-VN"/>
              </w:rPr>
            </w:pPr>
            <w:r w:rsidRPr="006A49CA">
              <w:rPr>
                <w:rFonts w:ascii="Times New Roman" w:eastAsia="Calibri" w:hAnsi="Times New Roman" w:cs="Times New Roman"/>
                <w:sz w:val="26"/>
                <w:szCs w:val="26"/>
                <w:lang w:eastAsia="vi-VN"/>
              </w:rPr>
              <w:t>3.1.5. Dạy học hệ thống từ vựng có quan hệ về nghĩa ở trường phổ thông</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iCs/>
                <w:sz w:val="26"/>
                <w:szCs w:val="26"/>
              </w:rPr>
              <w:t xml:space="preserve">* </w:t>
            </w:r>
            <w:r w:rsidRPr="006A49CA">
              <w:rPr>
                <w:rFonts w:ascii="Times New Roman" w:eastAsia="Calibri" w:hAnsi="Times New Roman" w:cs="Times New Roman"/>
                <w:b/>
                <w:bCs/>
                <w:iCs/>
                <w:sz w:val="26"/>
                <w:szCs w:val="26"/>
              </w:rPr>
              <w:t xml:space="preserve">Bài kiểm tra định kì </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Thuyết trình kết hợp trình chiếu</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xml:space="preserve">- Đàm thoại, nghiên cứu bài học </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A3</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A4</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3, Chương 9,10,11,12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3</w:t>
            </w:r>
          </w:p>
          <w:p w:rsidR="006A49CA" w:rsidRPr="006A49CA" w:rsidRDefault="006A49CA" w:rsidP="006A49CA">
            <w:pPr>
              <w:spacing w:after="0" w:line="240" w:lineRule="auto"/>
              <w:jc w:val="both"/>
              <w:rPr>
                <w:rFonts w:ascii="Times New Roman" w:eastAsia="Calibri" w:hAnsi="Times New Roman" w:cs="Times New Roman"/>
                <w:spacing w:val="-10"/>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LLO10</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LLO12</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thảo luận (2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sz w:val="26"/>
                <w:szCs w:val="26"/>
              </w:rPr>
              <w:t xml:space="preserve"> </w:t>
            </w:r>
            <w:r w:rsidRPr="006A49CA">
              <w:rPr>
                <w:rFonts w:ascii="Times New Roman" w:eastAsia="Calibri" w:hAnsi="Times New Roman" w:cs="Times New Roman"/>
                <w:bCs/>
                <w:iCs/>
                <w:sz w:val="26"/>
                <w:szCs w:val="26"/>
              </w:rPr>
              <w:t>- Phân biệt được các hiện tượng: đồng nghĩa, trái nghĩa, đồng âm.</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Cs/>
                <w:iCs/>
                <w:sz w:val="26"/>
                <w:szCs w:val="26"/>
              </w:rPr>
              <w:t>- Lí giải được các trường hợp sử dụng từ đồng nghĩa, từ trái nghĩa, từ đồng âm trong giao tiếp.</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Thảo luận nhóm</w:t>
            </w:r>
          </w:p>
          <w:p w:rsidR="006A49CA" w:rsidRPr="006A49CA" w:rsidRDefault="006A49CA" w:rsidP="006A49CA">
            <w:pPr>
              <w:spacing w:after="0" w:line="240" w:lineRule="auto"/>
              <w:jc w:val="both"/>
              <w:rPr>
                <w:rFonts w:ascii="Times New Roman" w:eastAsia="Calibri" w:hAnsi="Times New Roman" w:cs="Times New Roman"/>
                <w:spacing w:val="-6"/>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3, Chương 9,10,11,12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3</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LLO9</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LLO10</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LLO12</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iCs/>
                <w:sz w:val="26"/>
                <w:szCs w:val="26"/>
              </w:rPr>
            </w:pPr>
            <w:r w:rsidRPr="006A49CA">
              <w:rPr>
                <w:rFonts w:ascii="Times New Roman" w:eastAsia="Calibri" w:hAnsi="Times New Roman" w:cs="Times New Roman"/>
                <w:b/>
                <w:iCs/>
                <w:sz w:val="26"/>
                <w:szCs w:val="26"/>
              </w:rPr>
              <w:t>* Nội dung bài tập cá nhân (1 tiết)</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t>- Xác định trường nghĩa, các đơn vị trái nghĩa, đồng nghĩa, đồng âm trong các trường hợp cụ thể.</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iCs/>
                <w:sz w:val="26"/>
                <w:szCs w:val="26"/>
              </w:rPr>
              <w:lastRenderedPageBreak/>
              <w:t>- Phân tích giá trị của việc sử dụng từ đồng nghĩa, trái nghĩa, đồng âm trong các trường hợp cụ thể.</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bCs/>
                <w:iCs/>
                <w:sz w:val="26"/>
                <w:szCs w:val="26"/>
              </w:rPr>
              <w:t>- Phân tích giá trị của việc sử dụng từ đồng âm trong một số ví dụ cụ thể.</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lastRenderedPageBreak/>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3, Chương 9,10,11,12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3</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LLO17</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r w:rsidRPr="006A49CA">
              <w:rPr>
                <w:rFonts w:ascii="Times New Roman" w:eastAsia="Calibri" w:hAnsi="Times New Roman" w:cs="Times New Roman"/>
                <w:sz w:val="26"/>
                <w:szCs w:val="26"/>
              </w:rPr>
              <w:br/>
              <w:t>LLO19</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thực hành (1 tiết)</w:t>
            </w:r>
          </w:p>
          <w:p w:rsidR="006A49CA" w:rsidRPr="006A49CA" w:rsidRDefault="006A49CA" w:rsidP="006A49CA">
            <w:pPr>
              <w:spacing w:after="0" w:line="240" w:lineRule="auto"/>
              <w:jc w:val="both"/>
              <w:rPr>
                <w:rFonts w:ascii="Times New Roman" w:eastAsia="Calibri" w:hAnsi="Times New Roman" w:cs="Times New Roman"/>
                <w:bCs/>
                <w:sz w:val="26"/>
                <w:szCs w:val="26"/>
              </w:rPr>
            </w:pPr>
            <w:r w:rsidRPr="006A49CA">
              <w:rPr>
                <w:rFonts w:ascii="Times New Roman" w:eastAsia="Calibri" w:hAnsi="Times New Roman" w:cs="Times New Roman"/>
                <w:bCs/>
                <w:sz w:val="26"/>
                <w:szCs w:val="26"/>
              </w:rPr>
              <w:t>Soạn giáo án bài Từ đồng nghĩa, Từ trái nghĩa, Từ đồng âm, Trường từ vựng.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sz w:val="26"/>
                <w:szCs w:val="26"/>
              </w:rPr>
              <w:t xml:space="preserve">- Đàm thoại, nghiên cứu bài học </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3, Chương 9,10,11,12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3</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LLO9</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LLO11</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LLO20</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sz w:val="26"/>
                <w:szCs w:val="26"/>
                <w:lang w:val="de-DE"/>
              </w:rPr>
            </w:pPr>
            <w:r w:rsidRPr="006A49CA">
              <w:rPr>
                <w:rFonts w:ascii="Times New Roman" w:eastAsia="Calibri" w:hAnsi="Times New Roman" w:cs="Times New Roman"/>
                <w:b/>
                <w:sz w:val="26"/>
                <w:szCs w:val="26"/>
              </w:rPr>
              <w:t xml:space="preserve">B. </w:t>
            </w:r>
            <w:r w:rsidRPr="006A49CA">
              <w:rPr>
                <w:rFonts w:ascii="Times New Roman" w:eastAsia="Calibri" w:hAnsi="Times New Roman" w:cs="Times New Roman"/>
                <w:b/>
                <w:bCs/>
                <w:sz w:val="26"/>
                <w:szCs w:val="26"/>
                <w:lang w:val="de-DE"/>
              </w:rPr>
              <w:t>Nội dung tự học: (14 tiết)</w:t>
            </w:r>
          </w:p>
          <w:p w:rsidR="006A49CA" w:rsidRPr="006A49CA" w:rsidRDefault="006A49CA" w:rsidP="006A49CA">
            <w:pPr>
              <w:spacing w:after="0" w:line="240" w:lineRule="auto"/>
              <w:jc w:val="both"/>
              <w:rPr>
                <w:rFonts w:ascii="Times New Roman" w:eastAsia="Calibri" w:hAnsi="Times New Roman" w:cs="Times New Roman"/>
                <w:sz w:val="26"/>
                <w:szCs w:val="26"/>
                <w:lang w:val="de-DE"/>
              </w:rPr>
            </w:pPr>
            <w:r w:rsidRPr="006A49CA">
              <w:rPr>
                <w:rFonts w:ascii="Times New Roman" w:eastAsia="Calibri" w:hAnsi="Times New Roman" w:cs="Times New Roman"/>
                <w:sz w:val="26"/>
                <w:szCs w:val="26"/>
                <w:lang w:val="de-DE"/>
              </w:rPr>
              <w:t>SV tự nghiên cứu các vấn đề sau:</w:t>
            </w:r>
          </w:p>
          <w:p w:rsidR="006A49CA" w:rsidRPr="006A49CA" w:rsidRDefault="006A49CA" w:rsidP="006A49CA">
            <w:pPr>
              <w:spacing w:after="0" w:line="240" w:lineRule="auto"/>
              <w:jc w:val="both"/>
              <w:rPr>
                <w:rFonts w:ascii="Times New Roman" w:eastAsia="Calibri" w:hAnsi="Times New Roman" w:cs="Times New Roman"/>
                <w:bCs/>
                <w:i/>
                <w:sz w:val="26"/>
                <w:szCs w:val="26"/>
              </w:rPr>
            </w:pPr>
            <w:r w:rsidRPr="006A49CA">
              <w:rPr>
                <w:rFonts w:ascii="Times New Roman" w:eastAsia="Calibri" w:hAnsi="Times New Roman" w:cs="Times New Roman"/>
                <w:bCs/>
                <w:iCs/>
                <w:sz w:val="26"/>
                <w:szCs w:val="26"/>
              </w:rPr>
              <w:t xml:space="preserve">- Trình bày quan điểm về ý kiến: </w:t>
            </w:r>
            <w:r w:rsidRPr="006A49CA">
              <w:rPr>
                <w:rFonts w:ascii="Times New Roman" w:eastAsia="Calibri" w:hAnsi="Times New Roman" w:cs="Times New Roman"/>
                <w:bCs/>
                <w:i/>
                <w:sz w:val="26"/>
                <w:szCs w:val="26"/>
              </w:rPr>
              <w:t>“Từ đồng nghĩa là những từ có thể thay thế cho nhau trong những ngữ cảnh giống nhau mà ý nghĩa chung của ngữ cảnh không thay đổi về cơ bản”.</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 Lí giải được việc thường xuyên xuất hiện các hiện tượng đồng nghĩa, trái nghĩa, đồng âm trong các văn bản tác phẩm được giảng dạy ở chương trình Ngữ văn phổ thông.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3, Chương 9,10,11,12</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3</w:t>
            </w:r>
          </w:p>
          <w:p w:rsidR="006A49CA" w:rsidRPr="006A49CA" w:rsidRDefault="006A49CA" w:rsidP="006A49CA">
            <w:pPr>
              <w:spacing w:after="0" w:line="240" w:lineRule="auto"/>
              <w:jc w:val="both"/>
              <w:rPr>
                <w:rFonts w:ascii="Times New Roman" w:eastAsia="Calibri" w:hAnsi="Times New Roman" w:cs="Times New Roman"/>
                <w:sz w:val="26"/>
                <w:szCs w:val="26"/>
              </w:rPr>
            </w:pPr>
          </w:p>
        </w:tc>
      </w:tr>
      <w:tr w:rsidR="006A49CA" w:rsidRPr="006A49CA" w:rsidTr="00F317ED">
        <w:tc>
          <w:tcPr>
            <w:tcW w:w="9356" w:type="dxa"/>
            <w:gridSpan w:val="5"/>
            <w:shd w:val="clear" w:color="auto" w:fill="B6DDE8"/>
          </w:tcPr>
          <w:p w:rsidR="006A49CA" w:rsidRPr="006A49CA" w:rsidRDefault="006A49CA" w:rsidP="006A49CA">
            <w:pPr>
              <w:spacing w:after="0" w:line="240" w:lineRule="auto"/>
              <w:jc w:val="both"/>
              <w:rPr>
                <w:rFonts w:ascii="Times New Roman" w:eastAsia="Calibri" w:hAnsi="Times New Roman" w:cs="Times New Roman"/>
                <w:b/>
                <w:bCs/>
                <w:spacing w:val="-10"/>
                <w:sz w:val="26"/>
                <w:szCs w:val="26"/>
              </w:rPr>
            </w:pPr>
            <w:r w:rsidRPr="006A49CA">
              <w:rPr>
                <w:rFonts w:ascii="Times New Roman" w:eastAsia="Calibri" w:hAnsi="Times New Roman" w:cs="Times New Roman"/>
                <w:b/>
                <w:bCs/>
                <w:spacing w:val="-10"/>
                <w:sz w:val="26"/>
                <w:szCs w:val="26"/>
              </w:rPr>
              <w:t>Chương 4: HỆ THỐNG TỪ VỰNG KHÔNG CÓ QUAN HỆ VỀ NGHĨA</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LLO13</w:t>
            </w:r>
          </w:p>
          <w:p w:rsidR="006A49CA" w:rsidRPr="006A49CA" w:rsidRDefault="006A49CA" w:rsidP="006A49CA">
            <w:pPr>
              <w:spacing w:after="0" w:line="240" w:lineRule="auto"/>
              <w:jc w:val="both"/>
              <w:rPr>
                <w:rFonts w:ascii="Times New Roman" w:eastAsia="Calibri" w:hAnsi="Times New Roman" w:cs="Times New Roman"/>
                <w:sz w:val="26"/>
                <w:szCs w:val="26"/>
              </w:rPr>
            </w:pPr>
          </w:p>
          <w:p w:rsidR="006A49CA" w:rsidRPr="006A49CA" w:rsidRDefault="006A49CA" w:rsidP="006A49CA">
            <w:pPr>
              <w:spacing w:after="0" w:line="240" w:lineRule="auto"/>
              <w:jc w:val="both"/>
              <w:rPr>
                <w:rFonts w:ascii="Times New Roman" w:eastAsia="Calibri" w:hAnsi="Times New Roman" w:cs="Times New Roman"/>
                <w:sz w:val="26"/>
                <w:szCs w:val="26"/>
              </w:rPr>
            </w:pPr>
          </w:p>
        </w:tc>
        <w:tc>
          <w:tcPr>
            <w:tcW w:w="4110" w:type="dxa"/>
            <w:shd w:val="clear" w:color="auto" w:fill="auto"/>
          </w:tcPr>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A. Nội dung thực hiện trên lớp</w:t>
            </w:r>
          </w:p>
          <w:p w:rsidR="006A49CA" w:rsidRPr="006A49CA" w:rsidRDefault="006A49CA" w:rsidP="006A49CA">
            <w:pPr>
              <w:spacing w:after="0" w:line="240" w:lineRule="auto"/>
              <w:rPr>
                <w:rFonts w:ascii="Times New Roman" w:eastAsia="Calibri" w:hAnsi="Times New Roman" w:cs="Times New Roman"/>
                <w:b/>
                <w:sz w:val="26"/>
                <w:szCs w:val="26"/>
                <w:lang w:val="pt-BR"/>
              </w:rPr>
            </w:pPr>
            <w:r w:rsidRPr="006A49CA">
              <w:rPr>
                <w:rFonts w:ascii="Times New Roman" w:eastAsia="Calibri" w:hAnsi="Times New Roman" w:cs="Times New Roman"/>
                <w:b/>
                <w:sz w:val="26"/>
                <w:szCs w:val="26"/>
                <w:lang w:val="pt-BR"/>
              </w:rPr>
              <w:t>(9 tiết)</w:t>
            </w:r>
          </w:p>
          <w:p w:rsidR="006A49CA" w:rsidRPr="006A49CA" w:rsidRDefault="006A49CA" w:rsidP="006A49CA">
            <w:pPr>
              <w:spacing w:after="0" w:line="240" w:lineRule="auto"/>
              <w:rPr>
                <w:rFonts w:ascii="Times New Roman" w:eastAsia="Calibri" w:hAnsi="Times New Roman" w:cs="Times New Roman"/>
                <w:b/>
                <w:bCs/>
                <w:i/>
                <w:sz w:val="26"/>
                <w:szCs w:val="26"/>
                <w:lang w:val="de-DE"/>
              </w:rPr>
            </w:pPr>
            <w:r w:rsidRPr="006A49CA">
              <w:rPr>
                <w:rFonts w:ascii="Times New Roman" w:eastAsia="Calibri" w:hAnsi="Times New Roman" w:cs="Times New Roman"/>
                <w:b/>
                <w:sz w:val="26"/>
                <w:szCs w:val="26"/>
                <w:lang w:val="pt-BR"/>
              </w:rPr>
              <w:t>* Nội dung lí thuyết:</w:t>
            </w:r>
            <w:r w:rsidRPr="006A49CA">
              <w:rPr>
                <w:rFonts w:ascii="Times New Roman" w:eastAsia="Calibri" w:hAnsi="Times New Roman" w:cs="Times New Roman"/>
                <w:sz w:val="26"/>
                <w:szCs w:val="26"/>
                <w:lang w:val="pt-BR"/>
              </w:rPr>
              <w:t xml:space="preserve"> </w:t>
            </w:r>
            <w:r w:rsidRPr="006A49CA">
              <w:rPr>
                <w:rFonts w:ascii="Times New Roman" w:eastAsia="Calibri" w:hAnsi="Times New Roman" w:cs="Times New Roman"/>
                <w:b/>
                <w:bCs/>
                <w:sz w:val="26"/>
                <w:szCs w:val="26"/>
                <w:lang w:val="de-DE"/>
              </w:rPr>
              <w:t>(5 tiết)</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4.1. Phân lớp từ theo nguồn gốc</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4.2. Phân lớp từ theo phạm vi sử dụng</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4.3. Phân lớp từ theo mức độ sử dụng</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4.4. Phân lớp từ theo phong cách sử dụng</w:t>
            </w:r>
          </w:p>
          <w:p w:rsidR="006A49CA" w:rsidRPr="006A49CA" w:rsidRDefault="006A49CA" w:rsidP="006A49CA">
            <w:pPr>
              <w:spacing w:after="0" w:line="240" w:lineRule="auto"/>
              <w:jc w:val="both"/>
              <w:rPr>
                <w:rFonts w:ascii="Times New Roman" w:eastAsia="Calibri" w:hAnsi="Times New Roman" w:cs="Times New Roman"/>
                <w:bCs/>
                <w:iCs/>
                <w:sz w:val="26"/>
                <w:szCs w:val="26"/>
              </w:rPr>
            </w:pPr>
            <w:r w:rsidRPr="006A49CA">
              <w:rPr>
                <w:rFonts w:ascii="Times New Roman" w:eastAsia="Calibri" w:hAnsi="Times New Roman" w:cs="Times New Roman"/>
                <w:bCs/>
                <w:iCs/>
                <w:sz w:val="26"/>
                <w:szCs w:val="26"/>
              </w:rPr>
              <w:t xml:space="preserve">4.5. </w:t>
            </w:r>
            <w:r w:rsidRPr="006A49CA">
              <w:rPr>
                <w:rFonts w:ascii="Times New Roman" w:eastAsia="Calibri" w:hAnsi="Times New Roman" w:cs="Times New Roman"/>
                <w:sz w:val="26"/>
                <w:szCs w:val="26"/>
                <w:lang w:eastAsia="vi-VN"/>
              </w:rPr>
              <w:t>Dạy học hệ thống từ vựng không có quan hệ về nghĩa ở trường phổ thông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Thuyết trình kết hợp trình chiếu</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 xml:space="preserve">- Đàm thoại, nghiên cứu bài học </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A3</w:t>
            </w:r>
          </w:p>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A4</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4, Chương 13,14,16</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4</w:t>
            </w:r>
          </w:p>
          <w:p w:rsidR="006A49CA" w:rsidRPr="006A49CA" w:rsidRDefault="006A49CA" w:rsidP="006A49CA">
            <w:pPr>
              <w:spacing w:after="0" w:line="240" w:lineRule="auto"/>
              <w:jc w:val="both"/>
              <w:rPr>
                <w:rFonts w:ascii="Times New Roman" w:eastAsia="Calibri" w:hAnsi="Times New Roman" w:cs="Times New Roman"/>
                <w:spacing w:val="-10"/>
                <w:sz w:val="26"/>
                <w:szCs w:val="26"/>
              </w:rPr>
            </w:pP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LLO15</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LLO16</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LLO20</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thảo luận (2 tiết)</w:t>
            </w:r>
          </w:p>
          <w:p w:rsidR="006A49CA" w:rsidRPr="006A49CA" w:rsidRDefault="006A49CA" w:rsidP="006A49CA">
            <w:pPr>
              <w:spacing w:after="0" w:line="240" w:lineRule="auto"/>
              <w:jc w:val="both"/>
              <w:rPr>
                <w:rFonts w:ascii="Times New Roman" w:eastAsia="Calibri" w:hAnsi="Times New Roman" w:cs="Times New Roman"/>
                <w:iCs/>
                <w:sz w:val="26"/>
                <w:szCs w:val="26"/>
              </w:rPr>
            </w:pPr>
            <w:r w:rsidRPr="006A49CA">
              <w:rPr>
                <w:rFonts w:ascii="Times New Roman" w:eastAsia="Calibri" w:hAnsi="Times New Roman" w:cs="Times New Roman"/>
                <w:sz w:val="26"/>
                <w:szCs w:val="26"/>
              </w:rPr>
              <w:t xml:space="preserve"> </w:t>
            </w:r>
            <w:r w:rsidRPr="006A49CA">
              <w:rPr>
                <w:rFonts w:ascii="Times New Roman" w:eastAsia="Calibri" w:hAnsi="Times New Roman" w:cs="Times New Roman"/>
                <w:bCs/>
                <w:iCs/>
                <w:sz w:val="26"/>
                <w:szCs w:val="26"/>
              </w:rPr>
              <w:t>- Phân tích, lí giải vai trò của từ địa phương trong một tác phẩm văn học.</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iCs/>
                <w:sz w:val="26"/>
                <w:szCs w:val="26"/>
              </w:rPr>
              <w:t>- Xác định từ Hán Việt, từ địa phương, tiếng lóng trong một số trường hợp cụ thể.</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i/>
                <w:sz w:val="26"/>
                <w:szCs w:val="26"/>
              </w:rPr>
            </w:pPr>
            <w:r w:rsidRPr="006A49CA">
              <w:rPr>
                <w:rFonts w:ascii="Times New Roman" w:eastAsia="Calibri" w:hAnsi="Times New Roman" w:cs="Times New Roman"/>
                <w:bCs/>
                <w:i/>
                <w:sz w:val="26"/>
                <w:szCs w:val="26"/>
              </w:rPr>
              <w:t>Thảo luận nhóm</w:t>
            </w:r>
          </w:p>
          <w:p w:rsidR="006A49CA" w:rsidRPr="006A49CA" w:rsidRDefault="006A49CA" w:rsidP="006A49CA">
            <w:pPr>
              <w:spacing w:after="0" w:line="240" w:lineRule="auto"/>
              <w:jc w:val="both"/>
              <w:rPr>
                <w:rFonts w:ascii="Times New Roman" w:eastAsia="Calibri" w:hAnsi="Times New Roman" w:cs="Times New Roman"/>
                <w:spacing w:val="-6"/>
                <w:sz w:val="26"/>
                <w:szCs w:val="26"/>
              </w:rPr>
            </w:pP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A2</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4, Chương 13,14,16</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4</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LLO17</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LLO18</w:t>
            </w:r>
            <w:r w:rsidRPr="006A49CA">
              <w:rPr>
                <w:rFonts w:ascii="Times New Roman" w:eastAsia="Calibri" w:hAnsi="Times New Roman" w:cs="Times New Roman"/>
                <w:sz w:val="26"/>
                <w:szCs w:val="26"/>
              </w:rPr>
              <w:br/>
              <w:t>LLO19</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 Nội dung thực hành (2 tiết)</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Cs/>
                <w:sz w:val="26"/>
                <w:szCs w:val="26"/>
              </w:rPr>
              <w:t>Soạn giáo án bài Từ mượn, Từ ngữ địa phương và biệt ngữ xã hội.</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sz w:val="26"/>
                <w:szCs w:val="26"/>
              </w:rPr>
              <w:t xml:space="preserve">- Đàm thoại, nghiên cứu bài học </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4, Chương 13,14,16</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4</w:t>
            </w:r>
          </w:p>
        </w:tc>
      </w:tr>
      <w:tr w:rsidR="006A49CA" w:rsidRPr="006A49CA" w:rsidTr="00F317ED">
        <w:tc>
          <w:tcPr>
            <w:tcW w:w="1022"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lastRenderedPageBreak/>
              <w:t>LLO13</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LLO14</w:t>
            </w:r>
          </w:p>
        </w:tc>
        <w:tc>
          <w:tcPr>
            <w:tcW w:w="4110" w:type="dxa"/>
            <w:shd w:val="clear" w:color="auto" w:fill="auto"/>
          </w:tcPr>
          <w:p w:rsidR="006A49CA" w:rsidRPr="006A49CA" w:rsidRDefault="006A49CA" w:rsidP="006A49CA">
            <w:pPr>
              <w:spacing w:after="0" w:line="240" w:lineRule="auto"/>
              <w:jc w:val="both"/>
              <w:rPr>
                <w:rFonts w:ascii="Times New Roman" w:eastAsia="Calibri" w:hAnsi="Times New Roman" w:cs="Times New Roman"/>
                <w:bCs/>
                <w:sz w:val="26"/>
                <w:szCs w:val="26"/>
                <w:lang w:val="de-DE"/>
              </w:rPr>
            </w:pPr>
            <w:r w:rsidRPr="006A49CA">
              <w:rPr>
                <w:rFonts w:ascii="Times New Roman" w:eastAsia="Calibri" w:hAnsi="Times New Roman" w:cs="Times New Roman"/>
                <w:b/>
                <w:sz w:val="26"/>
                <w:szCs w:val="26"/>
              </w:rPr>
              <w:t xml:space="preserve">B. </w:t>
            </w:r>
            <w:r w:rsidRPr="006A49CA">
              <w:rPr>
                <w:rFonts w:ascii="Times New Roman" w:eastAsia="Calibri" w:hAnsi="Times New Roman" w:cs="Times New Roman"/>
                <w:b/>
                <w:bCs/>
                <w:sz w:val="26"/>
                <w:szCs w:val="26"/>
                <w:lang w:val="de-DE"/>
              </w:rPr>
              <w:t>Nội dung tự học: (12 tiết)</w:t>
            </w:r>
          </w:p>
          <w:p w:rsidR="006A49CA" w:rsidRPr="006A49CA" w:rsidRDefault="006A49CA" w:rsidP="006A49CA">
            <w:pPr>
              <w:spacing w:after="0" w:line="240" w:lineRule="auto"/>
              <w:jc w:val="both"/>
              <w:rPr>
                <w:rFonts w:ascii="Times New Roman" w:eastAsia="Calibri" w:hAnsi="Times New Roman" w:cs="Times New Roman"/>
                <w:sz w:val="26"/>
                <w:szCs w:val="26"/>
                <w:lang w:val="de-DE"/>
              </w:rPr>
            </w:pPr>
            <w:r w:rsidRPr="006A49CA">
              <w:rPr>
                <w:rFonts w:ascii="Times New Roman" w:eastAsia="Calibri" w:hAnsi="Times New Roman" w:cs="Times New Roman"/>
                <w:sz w:val="26"/>
                <w:szCs w:val="26"/>
                <w:lang w:val="de-DE"/>
              </w:rPr>
              <w:t>SV tự nghiên cứu vấn đề sau:</w:t>
            </w: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sz w:val="26"/>
                <w:szCs w:val="26"/>
                <w:lang w:val="de-DE"/>
              </w:rPr>
              <w:t>- Phân biệt được các lớp từ: lớp từ theo nguồn gốc, lớp từ theo phạm vi sử dụng, lớp từ theo mức độ sử dụng, lớp từ theo phong cách sử dụng.</w:t>
            </w:r>
          </w:p>
        </w:tc>
        <w:tc>
          <w:tcPr>
            <w:tcW w:w="1560" w:type="dxa"/>
            <w:shd w:val="clear" w:color="auto" w:fill="auto"/>
          </w:tcPr>
          <w:p w:rsidR="006A49CA" w:rsidRPr="006A49CA" w:rsidRDefault="006A49CA" w:rsidP="006A49CA">
            <w:pPr>
              <w:spacing w:after="0" w:line="240" w:lineRule="auto"/>
              <w:jc w:val="both"/>
              <w:rPr>
                <w:rFonts w:ascii="Times New Roman" w:eastAsia="Calibri" w:hAnsi="Times New Roman" w:cs="Times New Roman"/>
                <w:spacing w:val="-6"/>
                <w:sz w:val="26"/>
                <w:szCs w:val="26"/>
              </w:rPr>
            </w:pPr>
            <w:r w:rsidRPr="006A49CA">
              <w:rPr>
                <w:rFonts w:ascii="Times New Roman" w:eastAsia="Calibri" w:hAnsi="Times New Roman" w:cs="Times New Roman"/>
                <w:i/>
                <w:iCs/>
                <w:spacing w:val="-6"/>
                <w:sz w:val="26"/>
                <w:szCs w:val="26"/>
              </w:rPr>
              <w:t>SV làm vào vở cá nhân.</w:t>
            </w:r>
          </w:p>
        </w:tc>
        <w:tc>
          <w:tcPr>
            <w:tcW w:w="1275" w:type="dxa"/>
            <w:shd w:val="clear" w:color="auto" w:fill="auto"/>
          </w:tcPr>
          <w:p w:rsidR="006A49CA" w:rsidRPr="006A49CA" w:rsidRDefault="006A49CA" w:rsidP="006A49CA">
            <w:pPr>
              <w:spacing w:after="0" w:line="240" w:lineRule="auto"/>
              <w:jc w:val="both"/>
              <w:rPr>
                <w:rFonts w:ascii="Times New Roman" w:eastAsia="Calibri" w:hAnsi="Times New Roman" w:cs="Times New Roman"/>
                <w:i/>
                <w:sz w:val="26"/>
                <w:szCs w:val="26"/>
              </w:rPr>
            </w:pPr>
            <w:r w:rsidRPr="006A49CA">
              <w:rPr>
                <w:rFonts w:ascii="Times New Roman" w:eastAsia="Calibri" w:hAnsi="Times New Roman" w:cs="Times New Roman"/>
                <w:i/>
                <w:sz w:val="26"/>
                <w:szCs w:val="26"/>
              </w:rPr>
              <w:t>A1</w:t>
            </w:r>
          </w:p>
          <w:p w:rsidR="006A49CA" w:rsidRPr="006A49CA" w:rsidRDefault="006A49CA" w:rsidP="006A49CA">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[1] Phần 4, Chương 13,14,16</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[3] Phần B Chương 4</w:t>
            </w:r>
          </w:p>
          <w:p w:rsidR="006A49CA" w:rsidRPr="006A49CA" w:rsidRDefault="006A49CA" w:rsidP="006A49CA">
            <w:pPr>
              <w:spacing w:after="0" w:line="240" w:lineRule="auto"/>
              <w:jc w:val="both"/>
              <w:rPr>
                <w:rFonts w:ascii="Times New Roman" w:eastAsia="Calibri" w:hAnsi="Times New Roman" w:cs="Times New Roman"/>
                <w:sz w:val="26"/>
                <w:szCs w:val="26"/>
              </w:rPr>
            </w:pPr>
          </w:p>
        </w:tc>
      </w:tr>
    </w:tbl>
    <w:p w:rsidR="006A49CA" w:rsidRPr="006A49CA" w:rsidRDefault="006A49CA" w:rsidP="006A49CA">
      <w:pPr>
        <w:spacing w:after="0" w:line="240" w:lineRule="auto"/>
        <w:jc w:val="both"/>
        <w:rPr>
          <w:rFonts w:ascii="Times New Roman" w:eastAsia="Calibri" w:hAnsi="Times New Roman" w:cs="Times New Roman"/>
          <w:i/>
          <w:sz w:val="26"/>
          <w:szCs w:val="26"/>
        </w:rPr>
      </w:pPr>
    </w:p>
    <w:p w:rsidR="006A49CA" w:rsidRPr="006A49CA" w:rsidRDefault="006A49CA" w:rsidP="006A49CA">
      <w:pPr>
        <w:spacing w:after="0" w:line="240" w:lineRule="auto"/>
        <w:jc w:val="both"/>
        <w:rPr>
          <w:rFonts w:ascii="Times New Roman" w:eastAsia="Calibri" w:hAnsi="Times New Roman" w:cs="Times New Roman"/>
          <w:b/>
          <w:sz w:val="26"/>
          <w:szCs w:val="26"/>
        </w:rPr>
      </w:pPr>
      <w:r w:rsidRPr="006A49CA">
        <w:rPr>
          <w:rFonts w:ascii="Times New Roman" w:eastAsia="Calibri" w:hAnsi="Times New Roman" w:cs="Times New Roman"/>
          <w:b/>
          <w:sz w:val="26"/>
          <w:szCs w:val="26"/>
        </w:rPr>
        <w:t>11. Yêu cầu của giảng viên đối với học phần</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ab/>
        <w:t>- Phòng học, thực hành: đảm bảo yêu cầu về bàn ghế, ánh sáng, quạt trần,…</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ab/>
        <w:t>- Phương tiện phục vụ giảng dạy: Máy chiếu, loa mic, bảng tương tác</w:t>
      </w:r>
    </w:p>
    <w:p w:rsidR="006A49CA" w:rsidRPr="006A49CA" w:rsidRDefault="006A49CA" w:rsidP="006A49CA">
      <w:pPr>
        <w:spacing w:after="0" w:line="240" w:lineRule="auto"/>
        <w:jc w:val="both"/>
        <w:rPr>
          <w:rFonts w:ascii="Times New Roman" w:eastAsia="Calibri" w:hAnsi="Times New Roman" w:cs="Times New Roman"/>
          <w:sz w:val="26"/>
          <w:szCs w:val="26"/>
        </w:rPr>
      </w:pPr>
      <w:r w:rsidRPr="006A49CA">
        <w:rPr>
          <w:rFonts w:ascii="Times New Roman" w:eastAsia="Calibri" w:hAnsi="Times New Roman" w:cs="Times New Roman"/>
          <w:sz w:val="26"/>
          <w:szCs w:val="26"/>
        </w:rPr>
        <w:tab/>
        <w:t>- Điều kiện khác: Cho phép và hỗ trợ kinh phí trải nghiệm thực tế tìm hiểu giá trị văn hóa truyền thống của dân tộc (có kế hoạch cụ thể riêng).</w:t>
      </w:r>
    </w:p>
    <w:p w:rsidR="00F122DC" w:rsidRDefault="006A49CA" w:rsidP="009E4BE0">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9E4BE0" w:rsidRDefault="00F122DC" w:rsidP="009E4BE0">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8.28</w:t>
      </w:r>
      <w:r w:rsidR="009E4BE0" w:rsidRPr="005D3E41">
        <w:rPr>
          <w:rFonts w:ascii="Times New Roman" w:eastAsia="Calibri" w:hAnsi="Times New Roman" w:cs="Times New Roman"/>
          <w:b/>
          <w:sz w:val="25"/>
          <w:szCs w:val="25"/>
        </w:rPr>
        <w:t xml:space="preserve">. </w:t>
      </w:r>
      <w:r w:rsidR="009E4BE0" w:rsidRPr="005D3E41">
        <w:rPr>
          <w:rFonts w:ascii="Times New Roman" w:eastAsia="Calibri" w:hAnsi="Times New Roman" w:cs="Times New Roman"/>
          <w:b/>
          <w:sz w:val="25"/>
          <w:szCs w:val="25"/>
          <w:lang w:val="es-BO"/>
        </w:rPr>
        <w:t>HỌC PHẦN</w:t>
      </w:r>
      <w:r w:rsidR="009E4BE0">
        <w:rPr>
          <w:rFonts w:ascii="Times New Roman" w:eastAsia="Calibri" w:hAnsi="Times New Roman" w:cs="Times New Roman"/>
          <w:b/>
          <w:sz w:val="25"/>
          <w:szCs w:val="25"/>
          <w:lang w:val="es-BO"/>
        </w:rPr>
        <w:t>: ỨNG DỤNG LÍ THUYẾT NGÔN NGỮ TRONG NGHIÊN CỨU TÁC PHẨ</w:t>
      </w:r>
      <w:r>
        <w:rPr>
          <w:rFonts w:ascii="Times New Roman" w:eastAsia="Calibri" w:hAnsi="Times New Roman" w:cs="Times New Roman"/>
          <w:b/>
          <w:sz w:val="25"/>
          <w:szCs w:val="25"/>
          <w:lang w:val="es-BO"/>
        </w:rPr>
        <w:t xml:space="preserve">M VĂN CHƯƠNG </w:t>
      </w:r>
      <w:r w:rsidR="009E4BE0" w:rsidRPr="005D3E41">
        <w:rPr>
          <w:rFonts w:ascii="Times New Roman" w:eastAsia="Calibri" w:hAnsi="Times New Roman" w:cs="Times New Roman"/>
          <w:b/>
          <w:sz w:val="25"/>
          <w:szCs w:val="25"/>
          <w:lang w:val="es-BO"/>
        </w:rPr>
        <w:t xml:space="preserve">; MÃ HP: </w:t>
      </w:r>
      <w:r w:rsidR="009E4BE0">
        <w:rPr>
          <w:rFonts w:ascii="Times New Roman" w:eastAsia="Calibri" w:hAnsi="Times New Roman" w:cs="Times New Roman"/>
          <w:b/>
          <w:sz w:val="25"/>
          <w:szCs w:val="25"/>
          <w:lang w:val="es-BO"/>
        </w:rPr>
        <w:t>20ALW321</w:t>
      </w:r>
    </w:p>
    <w:p w:rsidR="009E4BE0" w:rsidRPr="009E4BE0" w:rsidRDefault="009E4BE0" w:rsidP="009E4BE0">
      <w:pPr>
        <w:tabs>
          <w:tab w:val="left" w:pos="630"/>
        </w:tabs>
        <w:spacing w:line="240" w:lineRule="auto"/>
        <w:ind w:right="190"/>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9E4BE0">
        <w:rPr>
          <w:rFonts w:ascii="Times New Roman" w:eastAsia="Calibri" w:hAnsi="Times New Roman" w:cs="Times New Roman"/>
          <w:b/>
          <w:sz w:val="26"/>
          <w:szCs w:val="26"/>
        </w:rPr>
        <w:t>1. Thông tin về học phần</w:t>
      </w:r>
      <w:r w:rsidRPr="009E4BE0">
        <w:rPr>
          <w:rFonts w:ascii="Times New Roman" w:eastAsia="Calibri" w:hAnsi="Times New Roman" w:cs="Times New Roman"/>
          <w:sz w:val="26"/>
          <w:szCs w:val="26"/>
          <w:lang w:val="sv-SE"/>
        </w:rPr>
        <w:t xml:space="preserve"> </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 Số tín chỉ 02; Tổng số tiết quy chuẩn: 30 </w:t>
      </w:r>
      <w:r w:rsidRPr="009E4BE0">
        <w:rPr>
          <w:rFonts w:ascii="Times New Roman" w:eastAsia="Calibri" w:hAnsi="Times New Roman" w:cs="Times New Roman"/>
          <w:b/>
          <w:sz w:val="26"/>
          <w:szCs w:val="26"/>
        </w:rPr>
        <w:t>(Lý thuyết: 21; Bài tập: 4; Thực hành: 6; Thảo luận/Seminar: 8; Tự học: 51 tiết)</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 Phân bố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TT</w:t>
            </w:r>
          </w:p>
        </w:tc>
        <w:tc>
          <w:tcPr>
            <w:tcW w:w="236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Loại giờ tín chỉ</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Số giờ thực hiện trên lớp</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Số giờ tự học</w:t>
            </w:r>
          </w:p>
        </w:tc>
      </w:tr>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w:t>
            </w:r>
          </w:p>
        </w:tc>
        <w:tc>
          <w:tcPr>
            <w:tcW w:w="2367"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Lý thuyết</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21</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42</w:t>
            </w:r>
          </w:p>
        </w:tc>
      </w:tr>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w:t>
            </w:r>
          </w:p>
        </w:tc>
        <w:tc>
          <w:tcPr>
            <w:tcW w:w="2367"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Bài tập</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04</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02</w:t>
            </w:r>
          </w:p>
        </w:tc>
      </w:tr>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3</w:t>
            </w:r>
          </w:p>
        </w:tc>
        <w:tc>
          <w:tcPr>
            <w:tcW w:w="2367"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Thực hành</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06</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03</w:t>
            </w:r>
          </w:p>
        </w:tc>
      </w:tr>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w:t>
            </w:r>
          </w:p>
        </w:tc>
        <w:tc>
          <w:tcPr>
            <w:tcW w:w="2367"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Thảo luận</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08</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04</w:t>
            </w:r>
          </w:p>
        </w:tc>
      </w:tr>
      <w:tr w:rsidR="009E4BE0" w:rsidRPr="009E4BE0" w:rsidTr="00F317ED">
        <w:trPr>
          <w:jc w:val="center"/>
        </w:trPr>
        <w:tc>
          <w:tcPr>
            <w:tcW w:w="6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5</w:t>
            </w:r>
          </w:p>
        </w:tc>
        <w:tc>
          <w:tcPr>
            <w:tcW w:w="2367"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Thực tế chuyên môn</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w:t>
            </w:r>
          </w:p>
        </w:tc>
      </w:tr>
      <w:tr w:rsidR="009E4BE0" w:rsidRPr="009E4BE0" w:rsidTr="00F317ED">
        <w:trPr>
          <w:jc w:val="center"/>
        </w:trPr>
        <w:tc>
          <w:tcPr>
            <w:tcW w:w="3042" w:type="dxa"/>
            <w:gridSpan w:val="2"/>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Tổng</w:t>
            </w:r>
          </w:p>
        </w:tc>
        <w:tc>
          <w:tcPr>
            <w:tcW w:w="2361" w:type="dxa"/>
            <w:shd w:val="clear" w:color="auto" w:fill="auto"/>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39</w:t>
            </w:r>
          </w:p>
        </w:tc>
        <w:tc>
          <w:tcPr>
            <w:tcW w:w="2336" w:type="dxa"/>
            <w:shd w:val="clear" w:color="auto" w:fill="auto"/>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51</w:t>
            </w:r>
          </w:p>
        </w:tc>
      </w:tr>
    </w:tbl>
    <w:p w:rsidR="009E4BE0" w:rsidRPr="009E4BE0" w:rsidRDefault="009E4BE0" w:rsidP="009E4BE0">
      <w:pPr>
        <w:spacing w:after="0" w:line="240" w:lineRule="auto"/>
        <w:ind w:firstLine="567"/>
        <w:jc w:val="both"/>
        <w:rPr>
          <w:rFonts w:ascii="Times New Roman" w:eastAsia="Calibri" w:hAnsi="Times New Roman" w:cs="Times New Roman"/>
          <w:sz w:val="26"/>
          <w:szCs w:val="26"/>
        </w:rPr>
      </w:pP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Loại học phần: Tự chọn</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Học phần tiên quyết: Không</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Học phần học trước: Không</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 Học phần học song hành: Không </w:t>
      </w:r>
    </w:p>
    <w:p w:rsidR="009E4BE0" w:rsidRPr="009E4BE0" w:rsidRDefault="009E4BE0" w:rsidP="009E4BE0">
      <w:pPr>
        <w:spacing w:after="0" w:line="240" w:lineRule="auto"/>
        <w:ind w:firstLine="567"/>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 Ngôn ngữ giảng dạy: Tiếng Việt: </w:t>
      </w:r>
      <w:r w:rsidRPr="009E4BE0">
        <w:rPr>
          <w:rFonts w:ascii="Times New Roman" w:eastAsia="Calibri" w:hAnsi="Times New Roman" w:cs="Times New Roman"/>
          <w:sz w:val="26"/>
          <w:szCs w:val="26"/>
        </w:rPr>
        <w:sym w:font="Wingdings" w:char="F0FE"/>
      </w:r>
      <w:r w:rsidRPr="009E4BE0">
        <w:rPr>
          <w:rFonts w:ascii="Times New Roman" w:eastAsia="Calibri" w:hAnsi="Times New Roman" w:cs="Times New Roman"/>
          <w:sz w:val="26"/>
          <w:szCs w:val="26"/>
        </w:rPr>
        <w:t xml:space="preserve">   </w:t>
      </w:r>
      <w:r w:rsidRPr="009E4BE0">
        <w:rPr>
          <w:rFonts w:ascii="Times New Roman" w:eastAsia="Calibri" w:hAnsi="Times New Roman" w:cs="Times New Roman"/>
          <w:sz w:val="26"/>
          <w:szCs w:val="26"/>
        </w:rPr>
        <w:tab/>
        <w:t xml:space="preserve">   Tiếng Anh: </w:t>
      </w:r>
      <w:r w:rsidRPr="009E4BE0">
        <w:rPr>
          <w:rFonts w:ascii="Times New Roman" w:eastAsia="Calibri" w:hAnsi="Times New Roman" w:cs="Times New Roman"/>
          <w:sz w:val="26"/>
          <w:szCs w:val="26"/>
        </w:rPr>
        <w:sym w:font="Wingdings" w:char="F06F"/>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   - Đơn vị phụ trách: Bộ môn Ngôn ngữ; Khoa Ngữ văn</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577"/>
        <w:gridCol w:w="1890"/>
        <w:gridCol w:w="2924"/>
      </w:tblGrid>
      <w:tr w:rsidR="009E4BE0" w:rsidRPr="009E4BE0" w:rsidTr="00F317ED">
        <w:tc>
          <w:tcPr>
            <w:tcW w:w="563" w:type="dxa"/>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TT</w:t>
            </w:r>
          </w:p>
        </w:tc>
        <w:tc>
          <w:tcPr>
            <w:tcW w:w="3577" w:type="dxa"/>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Học hàm, học vị, họ và tên</w:t>
            </w:r>
          </w:p>
        </w:tc>
        <w:tc>
          <w:tcPr>
            <w:tcW w:w="1890" w:type="dxa"/>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Số điện thoại</w:t>
            </w:r>
          </w:p>
        </w:tc>
        <w:tc>
          <w:tcPr>
            <w:tcW w:w="2924" w:type="dxa"/>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Email</w:t>
            </w:r>
          </w:p>
        </w:tc>
      </w:tr>
      <w:tr w:rsidR="009E4BE0" w:rsidRPr="009E4BE0" w:rsidTr="00F317ED">
        <w:tc>
          <w:tcPr>
            <w:tcW w:w="563" w:type="dxa"/>
          </w:tcPr>
          <w:p w:rsidR="009E4BE0" w:rsidRPr="009E4BE0" w:rsidRDefault="009E4BE0" w:rsidP="009E4BE0">
            <w:pPr>
              <w:numPr>
                <w:ilvl w:val="0"/>
                <w:numId w:val="10"/>
              </w:numPr>
              <w:spacing w:before="120" w:after="0" w:line="240" w:lineRule="auto"/>
              <w:contextualSpacing/>
              <w:jc w:val="center"/>
              <w:rPr>
                <w:rFonts w:ascii="Times New Roman" w:eastAsia="Calibri" w:hAnsi="Times New Roman" w:cs="Times New Roman"/>
                <w:sz w:val="26"/>
                <w:szCs w:val="26"/>
              </w:rPr>
            </w:pPr>
          </w:p>
        </w:tc>
        <w:tc>
          <w:tcPr>
            <w:tcW w:w="3577" w:type="dxa"/>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ThS Hồ Thị Phương Trang</w:t>
            </w:r>
          </w:p>
        </w:tc>
        <w:tc>
          <w:tcPr>
            <w:tcW w:w="1890" w:type="dxa"/>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0977.804.963                       </w:t>
            </w:r>
          </w:p>
        </w:tc>
        <w:tc>
          <w:tcPr>
            <w:tcW w:w="2924" w:type="dxa"/>
          </w:tcPr>
          <w:p w:rsidR="009E4BE0" w:rsidRPr="009E4BE0" w:rsidRDefault="004A7A65" w:rsidP="009E4BE0">
            <w:pPr>
              <w:spacing w:after="0" w:line="240" w:lineRule="auto"/>
              <w:jc w:val="both"/>
              <w:rPr>
                <w:rFonts w:ascii="Times New Roman" w:eastAsia="Calibri" w:hAnsi="Times New Roman" w:cs="Times New Roman"/>
                <w:sz w:val="26"/>
                <w:szCs w:val="26"/>
              </w:rPr>
            </w:pPr>
            <w:hyperlink r:id="rId47" w:history="1">
              <w:r w:rsidR="009E4BE0" w:rsidRPr="009E4BE0">
                <w:rPr>
                  <w:rFonts w:ascii="Times New Roman" w:eastAsia="Calibri" w:hAnsi="Times New Roman" w:cs="Times New Roman"/>
                  <w:color w:val="0000FF"/>
                  <w:sz w:val="26"/>
                  <w:szCs w:val="26"/>
                  <w:u w:val="single"/>
                </w:rPr>
                <w:t>tranghtp@tnue.edu.vn</w:t>
              </w:r>
            </w:hyperlink>
          </w:p>
        </w:tc>
      </w:tr>
      <w:tr w:rsidR="009E4BE0" w:rsidRPr="009E4BE0" w:rsidTr="00F317ED">
        <w:tc>
          <w:tcPr>
            <w:tcW w:w="563" w:type="dxa"/>
          </w:tcPr>
          <w:p w:rsidR="009E4BE0" w:rsidRPr="009E4BE0" w:rsidRDefault="009E4BE0" w:rsidP="009E4BE0">
            <w:pPr>
              <w:numPr>
                <w:ilvl w:val="0"/>
                <w:numId w:val="10"/>
              </w:numPr>
              <w:spacing w:before="120" w:after="0" w:line="240" w:lineRule="auto"/>
              <w:contextualSpacing/>
              <w:jc w:val="center"/>
              <w:rPr>
                <w:rFonts w:ascii="Times New Roman" w:eastAsia="Calibri" w:hAnsi="Times New Roman" w:cs="Times New Roman"/>
                <w:sz w:val="26"/>
                <w:szCs w:val="26"/>
              </w:rPr>
            </w:pPr>
          </w:p>
        </w:tc>
        <w:tc>
          <w:tcPr>
            <w:tcW w:w="3577" w:type="dxa"/>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TS Nguyễn Thị Hạnh Phương</w:t>
            </w:r>
          </w:p>
        </w:tc>
        <w:tc>
          <w:tcPr>
            <w:tcW w:w="1890" w:type="dxa"/>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lang w:val="en-SG"/>
              </w:rPr>
              <w:t>0961199366</w:t>
            </w:r>
          </w:p>
        </w:tc>
        <w:tc>
          <w:tcPr>
            <w:tcW w:w="2924" w:type="dxa"/>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phuongnth@tnue.edu.vn</w:t>
            </w:r>
          </w:p>
        </w:tc>
      </w:tr>
    </w:tbl>
    <w:p w:rsidR="009E4BE0" w:rsidRPr="009E4BE0" w:rsidRDefault="009E4BE0" w:rsidP="009E4BE0">
      <w:pPr>
        <w:autoSpaceDE w:val="0"/>
        <w:autoSpaceDN w:val="0"/>
        <w:spacing w:after="0" w:line="240" w:lineRule="auto"/>
        <w:rPr>
          <w:rFonts w:ascii="Times New Roman" w:eastAsia="Calibri" w:hAnsi="Times New Roman" w:cs="Times New Roman"/>
          <w:b/>
          <w:sz w:val="26"/>
          <w:szCs w:val="26"/>
        </w:rPr>
      </w:pPr>
      <w:r w:rsidRPr="009E4BE0">
        <w:rPr>
          <w:rFonts w:ascii="Times New Roman" w:eastAsia="Calibri" w:hAnsi="Times New Roman" w:cs="Times New Roman"/>
          <w:b/>
          <w:sz w:val="26"/>
          <w:szCs w:val="26"/>
        </w:rPr>
        <w:t>3. Mục tiêu của học phần (CO)</w:t>
      </w:r>
    </w:p>
    <w:p w:rsidR="009E4BE0" w:rsidRPr="009E4BE0" w:rsidRDefault="009E4BE0" w:rsidP="009E4BE0">
      <w:pPr>
        <w:spacing w:after="0" w:line="240" w:lineRule="auto"/>
        <w:contextualSpacing/>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Về kiến thức</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b/>
          <w:bCs/>
          <w:sz w:val="26"/>
          <w:szCs w:val="26"/>
        </w:rPr>
        <w:t>CO1.</w:t>
      </w:r>
      <w:r w:rsidRPr="009E4BE0">
        <w:rPr>
          <w:rFonts w:ascii="Times New Roman" w:eastAsia="Calibri" w:hAnsi="Times New Roman" w:cs="Times New Roman"/>
          <w:i/>
          <w:iCs/>
          <w:sz w:val="26"/>
          <w:szCs w:val="26"/>
          <w:shd w:val="clear" w:color="auto" w:fill="FFFFFF"/>
        </w:rPr>
        <w:t xml:space="preserve"> </w:t>
      </w:r>
      <w:r w:rsidRPr="009E4BE0">
        <w:rPr>
          <w:rFonts w:ascii="Times New Roman" w:eastAsia="Calibri" w:hAnsi="Times New Roman" w:cs="Times New Roman"/>
          <w:sz w:val="26"/>
          <w:szCs w:val="26"/>
        </w:rPr>
        <w:t>Hiểu và vận dụng được kiến thức Ngữ âm – Từ vựng – Ngữ pháp tiếng Việt vào dạy học Ngữ văn, nghiên cứu tác phẩm văn chương và giáo dục lời nói cho học sinh phổ thông, vào phát triển kiến thức mới và làm cơ sở để tiếp tục học tập ở trình độ cao hơn.</w:t>
      </w:r>
    </w:p>
    <w:p w:rsidR="009E4BE0" w:rsidRPr="009E4BE0" w:rsidRDefault="009E4BE0" w:rsidP="009E4BE0">
      <w:pPr>
        <w:spacing w:after="0" w:line="240" w:lineRule="auto"/>
        <w:jc w:val="both"/>
        <w:rPr>
          <w:rFonts w:ascii="Times New Roman" w:eastAsia="Calibri" w:hAnsi="Times New Roman" w:cs="Times New Roman"/>
          <w:sz w:val="26"/>
          <w:szCs w:val="26"/>
          <w:lang w:val="vi-VN" w:eastAsia="vi-VN"/>
        </w:rPr>
      </w:pPr>
      <w:r w:rsidRPr="009E4BE0">
        <w:rPr>
          <w:rFonts w:ascii="Times New Roman" w:eastAsia="Calibri" w:hAnsi="Times New Roman" w:cs="Times New Roman"/>
          <w:b/>
          <w:bCs/>
          <w:sz w:val="26"/>
          <w:szCs w:val="26"/>
        </w:rPr>
        <w:lastRenderedPageBreak/>
        <w:t>CO2.</w:t>
      </w:r>
      <w:r w:rsidRPr="009E4BE0">
        <w:rPr>
          <w:rFonts w:ascii="Times New Roman" w:eastAsia="Calibri" w:hAnsi="Times New Roman" w:cs="Times New Roman"/>
          <w:sz w:val="26"/>
          <w:szCs w:val="26"/>
          <w:shd w:val="clear" w:color="auto" w:fill="FFFFFF"/>
        </w:rPr>
        <w:t xml:space="preserve"> </w:t>
      </w:r>
      <w:r w:rsidRPr="009E4BE0">
        <w:rPr>
          <w:rFonts w:ascii="Times New Roman" w:eastAsia="Calibri" w:hAnsi="Times New Roman" w:cs="Times New Roman"/>
          <w:sz w:val="26"/>
          <w:szCs w:val="26"/>
          <w:lang w:val="vi-VN" w:eastAsia="vi-VN"/>
        </w:rPr>
        <w:t xml:space="preserve">Vận dụng </w:t>
      </w:r>
      <w:r w:rsidRPr="009E4BE0">
        <w:rPr>
          <w:rFonts w:ascii="Times New Roman" w:eastAsia="Calibri" w:hAnsi="Times New Roman" w:cs="Times New Roman"/>
          <w:sz w:val="26"/>
          <w:szCs w:val="26"/>
          <w:lang w:eastAsia="vi-VN"/>
        </w:rPr>
        <w:t xml:space="preserve">được </w:t>
      </w:r>
      <w:r w:rsidRPr="009E4BE0">
        <w:rPr>
          <w:rFonts w:ascii="Times New Roman" w:eastAsia="Calibri" w:hAnsi="Times New Roman" w:cs="Times New Roman"/>
          <w:sz w:val="26"/>
          <w:szCs w:val="26"/>
          <w:lang w:val="vi-VN" w:eastAsia="vi-VN"/>
        </w:rPr>
        <w:t xml:space="preserve">kiến thức </w:t>
      </w:r>
      <w:r w:rsidRPr="009E4BE0">
        <w:rPr>
          <w:rFonts w:ascii="Times New Roman" w:eastAsia="Calibri" w:hAnsi="Times New Roman" w:cs="Times New Roman"/>
          <w:sz w:val="26"/>
          <w:szCs w:val="26"/>
          <w:lang w:val="sv-SE"/>
        </w:rPr>
        <w:t>của học phần vào phân tích, giảng dạy, nghiên cứu các tác phẩm văn chương trong chương trình phổ thông</w:t>
      </w:r>
      <w:r w:rsidRPr="009E4BE0">
        <w:rPr>
          <w:rFonts w:ascii="Times New Roman" w:eastAsia="Calibri" w:hAnsi="Times New Roman" w:cs="Times New Roman"/>
          <w:sz w:val="26"/>
          <w:szCs w:val="26"/>
        </w:rPr>
        <w:t xml:space="preserve"> và tiếp tục học tập, nghiên cứu ở trình độ cao hơn</w:t>
      </w:r>
      <w:r w:rsidRPr="009E4BE0">
        <w:rPr>
          <w:rFonts w:ascii="Times New Roman" w:eastAsia="Calibri" w:hAnsi="Times New Roman" w:cs="Times New Roman"/>
          <w:sz w:val="26"/>
          <w:szCs w:val="26"/>
          <w:lang w:val="sv-SE"/>
        </w:rPr>
        <w:t>.</w:t>
      </w:r>
    </w:p>
    <w:p w:rsidR="009E4BE0" w:rsidRPr="009E4BE0" w:rsidRDefault="009E4BE0" w:rsidP="009E4BE0">
      <w:pPr>
        <w:spacing w:after="0" w:line="240" w:lineRule="auto"/>
        <w:contextualSpacing/>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Về kĩ năng</w:t>
      </w:r>
    </w:p>
    <w:p w:rsidR="009E4BE0" w:rsidRPr="009E4BE0" w:rsidRDefault="009E4BE0" w:rsidP="009E4BE0">
      <w:pPr>
        <w:spacing w:after="0" w:line="240" w:lineRule="auto"/>
        <w:contextualSpacing/>
        <w:jc w:val="both"/>
        <w:rPr>
          <w:rFonts w:ascii="Times New Roman" w:eastAsia="Calibri" w:hAnsi="Times New Roman" w:cs="Times New Roman"/>
          <w:sz w:val="26"/>
          <w:szCs w:val="26"/>
        </w:rPr>
      </w:pPr>
      <w:r w:rsidRPr="009E4BE0">
        <w:rPr>
          <w:rFonts w:ascii="Times New Roman" w:eastAsia="Calibri" w:hAnsi="Times New Roman" w:cs="Times New Roman"/>
          <w:b/>
          <w:bCs/>
          <w:sz w:val="26"/>
          <w:szCs w:val="26"/>
        </w:rPr>
        <w:t>CO3.</w:t>
      </w:r>
      <w:r w:rsidRPr="009E4BE0">
        <w:rPr>
          <w:rFonts w:ascii="Times New Roman" w:eastAsia="Calibri" w:hAnsi="Times New Roman" w:cs="Times New Roman"/>
          <w:b/>
          <w:bCs/>
          <w:sz w:val="26"/>
          <w:szCs w:val="26"/>
          <w:lang w:val="vi-VN"/>
        </w:rPr>
        <w:t xml:space="preserve"> </w:t>
      </w:r>
      <w:r w:rsidRPr="009E4BE0">
        <w:rPr>
          <w:rFonts w:ascii="Times New Roman" w:eastAsia="Calibri" w:hAnsi="Times New Roman" w:cs="Times New Roman"/>
          <w:sz w:val="26"/>
          <w:szCs w:val="26"/>
        </w:rPr>
        <w:t>Sử dụng</w:t>
      </w:r>
      <w:r w:rsidRPr="009E4BE0">
        <w:rPr>
          <w:rFonts w:ascii="Times New Roman" w:eastAsia="Calibri" w:hAnsi="Times New Roman" w:cs="Times New Roman"/>
          <w:sz w:val="26"/>
          <w:szCs w:val="26"/>
          <w:lang w:val="vi-VN"/>
        </w:rPr>
        <w:t xml:space="preserve"> </w:t>
      </w:r>
      <w:r w:rsidRPr="009E4BE0">
        <w:rPr>
          <w:rFonts w:ascii="Times New Roman" w:eastAsia="Calibri" w:hAnsi="Times New Roman" w:cs="Times New Roman"/>
          <w:sz w:val="26"/>
          <w:szCs w:val="26"/>
        </w:rPr>
        <w:t xml:space="preserve">linh hoạt, sáng tạo, hiệu quả </w:t>
      </w:r>
      <w:r w:rsidRPr="009E4BE0">
        <w:rPr>
          <w:rFonts w:ascii="Times New Roman" w:eastAsia="Calibri" w:hAnsi="Times New Roman" w:cs="Times New Roman"/>
          <w:sz w:val="26"/>
          <w:szCs w:val="26"/>
          <w:lang w:val="vi-VN"/>
        </w:rPr>
        <w:t>các phương pháp</w:t>
      </w:r>
      <w:r w:rsidRPr="009E4BE0">
        <w:rPr>
          <w:rFonts w:ascii="Times New Roman" w:eastAsia="Calibri" w:hAnsi="Times New Roman" w:cs="Times New Roman"/>
          <w:sz w:val="26"/>
          <w:szCs w:val="26"/>
        </w:rPr>
        <w:t xml:space="preserve"> dạy học</w:t>
      </w:r>
      <w:r w:rsidRPr="009E4BE0">
        <w:rPr>
          <w:rFonts w:ascii="Times New Roman" w:eastAsia="Calibri" w:hAnsi="Times New Roman" w:cs="Times New Roman"/>
          <w:sz w:val="26"/>
          <w:szCs w:val="26"/>
          <w:lang w:val="vi-VN"/>
        </w:rPr>
        <w:t>, kiểm tra đánh giá kết quả học tập, rèn luyện của người học</w:t>
      </w:r>
      <w:r w:rsidRPr="009E4BE0">
        <w:rPr>
          <w:rFonts w:ascii="Times New Roman" w:eastAsia="Calibri" w:hAnsi="Times New Roman" w:cs="Times New Roman"/>
          <w:sz w:val="26"/>
          <w:szCs w:val="26"/>
        </w:rPr>
        <w:t xml:space="preserve"> theo định hướng phát triển phẩm chất, năng lực học sinh.</w:t>
      </w:r>
    </w:p>
    <w:p w:rsidR="009E4BE0" w:rsidRPr="009E4BE0" w:rsidRDefault="009E4BE0" w:rsidP="009E4BE0">
      <w:pPr>
        <w:spacing w:after="0" w:line="240" w:lineRule="auto"/>
        <w:contextualSpacing/>
        <w:jc w:val="both"/>
        <w:rPr>
          <w:rFonts w:ascii="Times New Roman" w:eastAsia="Calibri" w:hAnsi="Times New Roman" w:cs="Times New Roman"/>
          <w:sz w:val="26"/>
          <w:szCs w:val="26"/>
        </w:rPr>
      </w:pPr>
      <w:r w:rsidRPr="009E4BE0">
        <w:rPr>
          <w:rFonts w:ascii="Times New Roman" w:eastAsia="Calibri" w:hAnsi="Times New Roman" w:cs="Times New Roman"/>
          <w:b/>
          <w:sz w:val="26"/>
          <w:szCs w:val="26"/>
        </w:rPr>
        <w:t>CO4.</w:t>
      </w:r>
      <w:r w:rsidRPr="009E4BE0">
        <w:rPr>
          <w:rFonts w:ascii="Times New Roman" w:eastAsia="Calibri" w:hAnsi="Times New Roman" w:cs="Times New Roman"/>
          <w:sz w:val="26"/>
          <w:szCs w:val="26"/>
        </w:rPr>
        <w:t xml:space="preserve"> </w:t>
      </w:r>
      <w:r w:rsidRPr="009E4BE0">
        <w:rPr>
          <w:rFonts w:ascii="Times New Roman" w:eastAsia="Calibri" w:hAnsi="Times New Roman" w:cs="Times New Roman"/>
          <w:bCs/>
          <w:sz w:val="26"/>
          <w:szCs w:val="26"/>
          <w:lang w:val="vi-VN"/>
        </w:rPr>
        <w:t>Vận dụng được</w:t>
      </w:r>
      <w:r w:rsidRPr="009E4BE0">
        <w:rPr>
          <w:rFonts w:ascii="Times New Roman" w:eastAsia="Calibri" w:hAnsi="Times New Roman" w:cs="Times New Roman"/>
          <w:bCs/>
          <w:sz w:val="26"/>
          <w:szCs w:val="26"/>
          <w:lang w:val="pl-PL"/>
        </w:rPr>
        <w:t xml:space="preserve"> kiến thức, kĩ năng</w:t>
      </w:r>
      <w:r w:rsidRPr="009E4BE0">
        <w:rPr>
          <w:rFonts w:ascii="Times New Roman" w:eastAsia="Calibri" w:hAnsi="Times New Roman" w:cs="Times New Roman"/>
          <w:bCs/>
          <w:sz w:val="26"/>
          <w:szCs w:val="26"/>
          <w:lang w:val="vi-VN"/>
        </w:rPr>
        <w:t xml:space="preserve"> thuyết trình,</w:t>
      </w:r>
      <w:r w:rsidRPr="009E4BE0">
        <w:rPr>
          <w:rFonts w:ascii="Times New Roman" w:eastAsia="Calibri" w:hAnsi="Times New Roman" w:cs="Times New Roman"/>
          <w:bCs/>
          <w:sz w:val="26"/>
          <w:szCs w:val="26"/>
          <w:lang w:val="pl-PL"/>
        </w:rPr>
        <w:t xml:space="preserve"> công nghệ thông tin</w:t>
      </w:r>
      <w:r w:rsidRPr="009E4BE0">
        <w:rPr>
          <w:rFonts w:ascii="Times New Roman" w:eastAsia="Calibri" w:hAnsi="Times New Roman" w:cs="Times New Roman"/>
          <w:bCs/>
          <w:sz w:val="26"/>
          <w:szCs w:val="26"/>
          <w:lang w:val="vi-VN"/>
        </w:rPr>
        <w:t xml:space="preserve"> trong hoạt động giảng dạy, giáo dục ở trường phổ thông</w:t>
      </w:r>
      <w:r w:rsidRPr="009E4BE0">
        <w:rPr>
          <w:rFonts w:ascii="Times New Roman" w:eastAsia="Calibri" w:hAnsi="Times New Roman" w:cs="Times New Roman"/>
          <w:bCs/>
          <w:sz w:val="26"/>
          <w:szCs w:val="26"/>
        </w:rPr>
        <w:t>, sử dụng tiếng Anh trong giao tiếp, trong hoạt động chuyên môn.</w:t>
      </w:r>
    </w:p>
    <w:p w:rsidR="009E4BE0" w:rsidRPr="009E4BE0" w:rsidRDefault="009E4BE0" w:rsidP="009E4BE0">
      <w:pPr>
        <w:spacing w:after="0" w:line="240" w:lineRule="auto"/>
        <w:contextualSpacing/>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Về năng lực tự chủ và chịu trách nhiệm</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vi-VN"/>
        </w:rPr>
      </w:pPr>
      <w:r w:rsidRPr="009E4BE0">
        <w:rPr>
          <w:rFonts w:ascii="Times New Roman" w:eastAsia="Calibri" w:hAnsi="Times New Roman" w:cs="Times New Roman"/>
          <w:b/>
          <w:bCs/>
          <w:sz w:val="26"/>
          <w:szCs w:val="26"/>
        </w:rPr>
        <w:t xml:space="preserve">CO5. </w:t>
      </w:r>
      <w:r w:rsidRPr="009E4BE0">
        <w:rPr>
          <w:rFonts w:ascii="Times New Roman" w:eastAsia="Calibri" w:hAnsi="Times New Roman" w:cs="Times New Roman"/>
          <w:bCs/>
          <w:sz w:val="26"/>
          <w:szCs w:val="26"/>
        </w:rPr>
        <w:t>V</w:t>
      </w:r>
      <w:r w:rsidRPr="009E4BE0">
        <w:rPr>
          <w:rFonts w:ascii="Times New Roman" w:eastAsia="Calibri" w:hAnsi="Times New Roman" w:cs="Times New Roman"/>
          <w:bCs/>
          <w:sz w:val="26"/>
          <w:szCs w:val="26"/>
          <w:lang w:val="vi-VN"/>
        </w:rPr>
        <w:t xml:space="preserve">ận dụng được những nội dung phù hợp để giáo dục </w:t>
      </w:r>
      <w:r w:rsidRPr="009E4BE0">
        <w:rPr>
          <w:rFonts w:ascii="Times New Roman" w:eastAsia="Calibri" w:hAnsi="Times New Roman" w:cs="Times New Roman"/>
          <w:bCs/>
          <w:sz w:val="26"/>
          <w:szCs w:val="26"/>
        </w:rPr>
        <w:t>học sinh</w:t>
      </w:r>
      <w:r w:rsidRPr="009E4BE0">
        <w:rPr>
          <w:rFonts w:ascii="Times New Roman" w:eastAsia="Calibri" w:hAnsi="Times New Roman" w:cs="Times New Roman"/>
          <w:bCs/>
          <w:sz w:val="26"/>
          <w:szCs w:val="26"/>
          <w:lang w:val="vi-VN"/>
        </w:rPr>
        <w:t xml:space="preserve"> </w:t>
      </w:r>
      <w:r w:rsidRPr="009E4BE0">
        <w:rPr>
          <w:rFonts w:ascii="Times New Roman" w:eastAsia="Calibri" w:hAnsi="Times New Roman" w:cs="Times New Roman"/>
          <w:sz w:val="26"/>
          <w:szCs w:val="26"/>
          <w:lang w:val="vi-VN"/>
        </w:rPr>
        <w:t xml:space="preserve">thêm yêu </w:t>
      </w:r>
      <w:r w:rsidRPr="009E4BE0">
        <w:rPr>
          <w:rFonts w:ascii="Times New Roman" w:eastAsia="Calibri" w:hAnsi="Times New Roman" w:cs="Times New Roman"/>
          <w:sz w:val="26"/>
          <w:szCs w:val="26"/>
        </w:rPr>
        <w:t>tiếng Việt</w:t>
      </w:r>
      <w:r w:rsidRPr="009E4BE0">
        <w:rPr>
          <w:rFonts w:ascii="Times New Roman" w:eastAsia="Calibri" w:hAnsi="Times New Roman" w:cs="Times New Roman"/>
          <w:sz w:val="26"/>
          <w:szCs w:val="26"/>
          <w:lang w:val="vi-VN"/>
        </w:rPr>
        <w:t xml:space="preserve">, biết tự hào và trân trọng những giá trị tinh thần của </w:t>
      </w:r>
      <w:r w:rsidRPr="009E4BE0">
        <w:rPr>
          <w:rFonts w:ascii="Times New Roman" w:eastAsia="Calibri" w:hAnsi="Times New Roman" w:cs="Times New Roman"/>
          <w:sz w:val="26"/>
          <w:szCs w:val="26"/>
        </w:rPr>
        <w:t>ngôn ngữ dân tộc;</w:t>
      </w:r>
      <w:r w:rsidRPr="009E4BE0">
        <w:rPr>
          <w:rFonts w:ascii="Times New Roman" w:eastAsia="Calibri" w:hAnsi="Times New Roman" w:cs="Times New Roman"/>
          <w:sz w:val="26"/>
          <w:szCs w:val="26"/>
          <w:lang w:val="vi-VN"/>
        </w:rPr>
        <w:t xml:space="preserve"> </w:t>
      </w:r>
      <w:r w:rsidRPr="009E4BE0">
        <w:rPr>
          <w:rFonts w:ascii="Times New Roman" w:eastAsia="Calibri" w:hAnsi="Times New Roman" w:cs="Times New Roman"/>
          <w:sz w:val="26"/>
          <w:szCs w:val="26"/>
        </w:rPr>
        <w:t>t</w:t>
      </w:r>
      <w:r w:rsidRPr="009E4BE0">
        <w:rPr>
          <w:rFonts w:ascii="Times New Roman" w:eastAsia="Calibri" w:hAnsi="Times New Roman" w:cs="Times New Roman"/>
          <w:sz w:val="26"/>
          <w:szCs w:val="26"/>
          <w:lang w:val="vi-VN"/>
        </w:rPr>
        <w:t xml:space="preserve">ừ đó hình thành và phát triển những giá trị nhân văn ở người học. </w:t>
      </w:r>
    </w:p>
    <w:p w:rsidR="009E4BE0" w:rsidRPr="009E4BE0" w:rsidRDefault="009E4BE0" w:rsidP="009E4BE0">
      <w:pPr>
        <w:spacing w:after="0" w:line="240" w:lineRule="auto"/>
        <w:contextualSpacing/>
        <w:jc w:val="both"/>
        <w:rPr>
          <w:rFonts w:ascii="Times New Roman" w:eastAsia="Calibri" w:hAnsi="Times New Roman" w:cs="Times New Roman"/>
          <w:bCs/>
          <w:sz w:val="26"/>
          <w:szCs w:val="26"/>
        </w:rPr>
      </w:pPr>
      <w:r w:rsidRPr="009E4BE0">
        <w:rPr>
          <w:rFonts w:ascii="Times New Roman" w:eastAsia="Calibri" w:hAnsi="Times New Roman" w:cs="Times New Roman"/>
          <w:b/>
          <w:bCs/>
          <w:sz w:val="26"/>
          <w:szCs w:val="26"/>
        </w:rPr>
        <w:t xml:space="preserve">CO6. </w:t>
      </w:r>
      <w:r w:rsidRPr="009E4BE0">
        <w:rPr>
          <w:rFonts w:ascii="Times New Roman" w:eastAsia="Calibri" w:hAnsi="Times New Roman" w:cs="Times New Roman"/>
          <w:bCs/>
          <w:sz w:val="26"/>
          <w:szCs w:val="26"/>
        </w:rPr>
        <w:t>Có năng lực làm việc độc lập và hợp tác nhóm, thể hiện được quan điểm cá nhân trước các vấn đề cần giải quyết</w:t>
      </w:r>
      <w:r w:rsidRPr="009E4BE0">
        <w:rPr>
          <w:rFonts w:ascii="Times New Roman" w:eastAsia="Calibri" w:hAnsi="Times New Roman" w:cs="Times New Roman"/>
          <w:bCs/>
          <w:sz w:val="26"/>
          <w:szCs w:val="26"/>
          <w:lang w:val="vi-VN"/>
        </w:rPr>
        <w:t xml:space="preserve"> của chuyên môn và thực tế giáo dục</w:t>
      </w:r>
      <w:r w:rsidRPr="009E4BE0">
        <w:rPr>
          <w:rFonts w:ascii="Times New Roman" w:eastAsia="Calibri" w:hAnsi="Times New Roman" w:cs="Times New Roman"/>
          <w:bCs/>
          <w:sz w:val="26"/>
          <w:szCs w:val="26"/>
        </w:rPr>
        <w:t xml:space="preserve">, có tư duy phản biện xã hội và lan tỏa những điều tốt đẹp. </w:t>
      </w:r>
    </w:p>
    <w:p w:rsidR="009E4BE0" w:rsidRPr="009E4BE0" w:rsidRDefault="009E4BE0" w:rsidP="009E4BE0">
      <w:pPr>
        <w:spacing w:after="0" w:line="240" w:lineRule="auto"/>
        <w:contextualSpacing/>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4. Chuẩn đầu ra của học phần (CLOs)</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96"/>
        <w:gridCol w:w="5241"/>
        <w:gridCol w:w="2339"/>
      </w:tblGrid>
      <w:tr w:rsidR="009E4BE0" w:rsidRPr="009E4BE0" w:rsidTr="00F317ED">
        <w:trPr>
          <w:jc w:val="center"/>
        </w:trPr>
        <w:tc>
          <w:tcPr>
            <w:tcW w:w="846" w:type="dxa"/>
            <w:shd w:val="clear" w:color="auto" w:fill="DAEEF3"/>
            <w:vAlign w:val="center"/>
          </w:tcPr>
          <w:p w:rsidR="009E4BE0" w:rsidRPr="009E4BE0" w:rsidRDefault="009E4BE0" w:rsidP="009E4BE0">
            <w:pPr>
              <w:spacing w:after="0" w:line="240" w:lineRule="auto"/>
              <w:jc w:val="center"/>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Mục tiêu HP</w:t>
            </w:r>
          </w:p>
        </w:tc>
        <w:tc>
          <w:tcPr>
            <w:tcW w:w="996" w:type="dxa"/>
            <w:shd w:val="clear" w:color="auto" w:fill="DAEEF3"/>
            <w:vAlign w:val="center"/>
          </w:tcPr>
          <w:p w:rsidR="009E4BE0" w:rsidRPr="009E4BE0" w:rsidRDefault="009E4BE0" w:rsidP="009E4BE0">
            <w:pPr>
              <w:spacing w:after="0" w:line="240" w:lineRule="auto"/>
              <w:jc w:val="center"/>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CĐR của HP</w:t>
            </w:r>
          </w:p>
        </w:tc>
        <w:tc>
          <w:tcPr>
            <w:tcW w:w="5241" w:type="dxa"/>
            <w:shd w:val="clear" w:color="auto" w:fill="DAEEF3"/>
            <w:vAlign w:val="center"/>
          </w:tcPr>
          <w:p w:rsidR="009E4BE0" w:rsidRPr="009E4BE0" w:rsidRDefault="009E4BE0" w:rsidP="009E4BE0">
            <w:pPr>
              <w:spacing w:after="0" w:line="240" w:lineRule="auto"/>
              <w:jc w:val="center"/>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Nội dung CĐR của học phần</w:t>
            </w:r>
          </w:p>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2339" w:type="dxa"/>
            <w:shd w:val="clear" w:color="auto" w:fill="DAEEF3"/>
            <w:vAlign w:val="center"/>
          </w:tcPr>
          <w:p w:rsidR="009E4BE0" w:rsidRPr="009E4BE0" w:rsidRDefault="009E4BE0" w:rsidP="009E4BE0">
            <w:pPr>
              <w:spacing w:after="0" w:line="240" w:lineRule="auto"/>
              <w:jc w:val="center"/>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CĐR của CTĐT</w:t>
            </w:r>
          </w:p>
        </w:tc>
      </w:tr>
      <w:tr w:rsidR="009E4BE0" w:rsidRPr="009E4BE0" w:rsidTr="00F317ED">
        <w:trPr>
          <w:jc w:val="center"/>
        </w:trPr>
        <w:tc>
          <w:tcPr>
            <w:tcW w:w="846"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c>
          <w:tcPr>
            <w:tcW w:w="6237" w:type="dxa"/>
            <w:gridSpan w:val="2"/>
            <w:shd w:val="clear" w:color="auto" w:fill="DAEEF3"/>
          </w:tcPr>
          <w:p w:rsidR="009E4BE0" w:rsidRPr="009E4BE0" w:rsidRDefault="009E4BE0" w:rsidP="009E4BE0">
            <w:pPr>
              <w:spacing w:after="0" w:line="240" w:lineRule="auto"/>
              <w:jc w:val="both"/>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Kiến thức</w:t>
            </w:r>
          </w:p>
        </w:tc>
        <w:tc>
          <w:tcPr>
            <w:tcW w:w="2339"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r>
      <w:tr w:rsidR="009E4BE0" w:rsidRPr="009E4BE0" w:rsidTr="00F317ED">
        <w:trPr>
          <w:jc w:val="center"/>
        </w:trPr>
        <w:tc>
          <w:tcPr>
            <w:tcW w:w="846" w:type="dxa"/>
            <w:vMerge w:val="restart"/>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CO1</w:t>
            </w:r>
          </w:p>
        </w:tc>
        <w:tc>
          <w:tcPr>
            <w:tcW w:w="99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CLO1</w:t>
            </w:r>
          </w:p>
        </w:tc>
        <w:tc>
          <w:tcPr>
            <w:tcW w:w="5241" w:type="dxa"/>
            <w:vAlign w:val="center"/>
          </w:tcPr>
          <w:p w:rsidR="009E4BE0" w:rsidRPr="009E4BE0" w:rsidRDefault="009E4BE0" w:rsidP="009E4BE0">
            <w:pPr>
              <w:widowControl w:val="0"/>
              <w:tabs>
                <w:tab w:val="left" w:pos="380"/>
              </w:tabs>
              <w:spacing w:after="0" w:line="240" w:lineRule="auto"/>
              <w:jc w:val="both"/>
              <w:rPr>
                <w:rFonts w:ascii="Times New Roman" w:eastAsia="MS Mincho" w:hAnsi="Times New Roman" w:cs="Times New Roman"/>
                <w:sz w:val="26"/>
                <w:szCs w:val="26"/>
              </w:rPr>
            </w:pPr>
            <w:r w:rsidRPr="009E4BE0">
              <w:rPr>
                <w:rFonts w:ascii="Times New Roman" w:eastAsia="Calibri" w:hAnsi="Times New Roman" w:cs="Times New Roman"/>
                <w:sz w:val="26"/>
                <w:szCs w:val="26"/>
              </w:rPr>
              <w:t xml:space="preserve">- Diễn giải được hệ thống kiến thức cơ bản như: </w:t>
            </w:r>
            <w:r w:rsidRPr="009E4BE0">
              <w:rPr>
                <w:rFonts w:ascii="Times New Roman" w:eastAsia="Calibri" w:hAnsi="Times New Roman" w:cs="Times New Roman"/>
                <w:sz w:val="26"/>
                <w:szCs w:val="26"/>
                <w:lang w:val="it-IT"/>
              </w:rPr>
              <w:t>khái niệm âm tiết, loại hình âm tiết tiếng Việt, vần thơ và cách gieo vần thơ, thanh điệu và cách cách hài thanh, nhịp thơ và cách ngắt nhịp, từ đồng nghĩa, từ trái nghĩa, từ đồng âm, từ địa phương, câu, thành phần câu, câu tỉnh lược, câu đặc biệt, cấu trúc ngữ nghĩa của câu.</w:t>
            </w:r>
          </w:p>
        </w:tc>
        <w:tc>
          <w:tcPr>
            <w:tcW w:w="2339" w:type="dxa"/>
            <w:vAlign w:val="center"/>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PLO2,3,12,13,15</w:t>
            </w:r>
          </w:p>
        </w:tc>
      </w:tr>
      <w:tr w:rsidR="009E4BE0" w:rsidRPr="009E4BE0" w:rsidTr="00F317ED">
        <w:trPr>
          <w:jc w:val="center"/>
        </w:trPr>
        <w:tc>
          <w:tcPr>
            <w:tcW w:w="846" w:type="dxa"/>
            <w:vMerge/>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99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CLO2</w:t>
            </w:r>
          </w:p>
        </w:tc>
        <w:tc>
          <w:tcPr>
            <w:tcW w:w="5241" w:type="dxa"/>
            <w:shd w:val="clear" w:color="auto" w:fill="auto"/>
            <w:vAlign w:val="center"/>
          </w:tcPr>
          <w:p w:rsidR="009E4BE0" w:rsidRPr="009E4BE0" w:rsidRDefault="009E4BE0" w:rsidP="009E4BE0">
            <w:pPr>
              <w:widowControl w:val="0"/>
              <w:tabs>
                <w:tab w:val="left" w:pos="380"/>
              </w:tabs>
              <w:spacing w:after="0" w:line="240" w:lineRule="auto"/>
              <w:ind w:right="34"/>
              <w:jc w:val="both"/>
              <w:rPr>
                <w:rFonts w:ascii="Times New Roman" w:eastAsia="Calibri" w:hAnsi="Times New Roman" w:cs="Times New Roman"/>
                <w:bCs/>
                <w:iCs/>
                <w:sz w:val="26"/>
                <w:szCs w:val="26"/>
              </w:rPr>
            </w:pPr>
            <w:r w:rsidRPr="009E4BE0">
              <w:rPr>
                <w:rFonts w:ascii="Times New Roman" w:eastAsia="MS Mincho" w:hAnsi="Times New Roman" w:cs="Times New Roman"/>
                <w:sz w:val="26"/>
                <w:szCs w:val="26"/>
              </w:rPr>
              <w:t>Áp dụng được kiến thức của học phần để định hướng nghiên cứu và giảng dạy các tác phẩm văn chương trong chương trình Ngữ văn phổ thông.</w:t>
            </w:r>
          </w:p>
        </w:tc>
        <w:tc>
          <w:tcPr>
            <w:tcW w:w="2339" w:type="dxa"/>
            <w:shd w:val="clear" w:color="auto" w:fill="auto"/>
            <w:vAlign w:val="center"/>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PLO3,4,13</w:t>
            </w:r>
          </w:p>
        </w:tc>
      </w:tr>
      <w:tr w:rsidR="009E4BE0" w:rsidRPr="009E4BE0" w:rsidTr="00F317ED">
        <w:trPr>
          <w:jc w:val="center"/>
        </w:trPr>
        <w:tc>
          <w:tcPr>
            <w:tcW w:w="846" w:type="dxa"/>
            <w:vMerge/>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99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CLO3</w:t>
            </w:r>
          </w:p>
        </w:tc>
        <w:tc>
          <w:tcPr>
            <w:tcW w:w="5241" w:type="dxa"/>
            <w:vAlign w:val="center"/>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bCs/>
                <w:iCs/>
                <w:spacing w:val="-6"/>
                <w:sz w:val="26"/>
                <w:szCs w:val="26"/>
              </w:rPr>
              <w:t>Vận dụng được các kiến thức của học phần để sử dụng hiệu quả tiếng Việt trong giao tiếp và các lĩnh vực khác của đời sống.</w:t>
            </w:r>
          </w:p>
        </w:tc>
        <w:tc>
          <w:tcPr>
            <w:tcW w:w="2339" w:type="dxa"/>
            <w:vAlign w:val="center"/>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PLO2, 3,10,13,15</w:t>
            </w:r>
          </w:p>
        </w:tc>
      </w:tr>
      <w:tr w:rsidR="009E4BE0" w:rsidRPr="009E4BE0" w:rsidTr="00F317ED">
        <w:trPr>
          <w:trHeight w:val="518"/>
          <w:jc w:val="center"/>
        </w:trPr>
        <w:tc>
          <w:tcPr>
            <w:tcW w:w="84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CO2</w:t>
            </w:r>
          </w:p>
        </w:tc>
        <w:tc>
          <w:tcPr>
            <w:tcW w:w="99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CLO4</w:t>
            </w:r>
          </w:p>
        </w:tc>
        <w:tc>
          <w:tcPr>
            <w:tcW w:w="5241" w:type="dxa"/>
            <w:shd w:val="clear" w:color="auto" w:fill="auto"/>
            <w:vAlign w:val="center"/>
          </w:tcPr>
          <w:p w:rsidR="009E4BE0" w:rsidRPr="009E4BE0" w:rsidRDefault="009E4BE0" w:rsidP="009E4BE0">
            <w:pPr>
              <w:widowControl w:val="0"/>
              <w:spacing w:after="0" w:line="240" w:lineRule="auto"/>
              <w:ind w:right="40"/>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Sử dụng được kiến thức môn học và tự phát triển nghề nghiệp để tiếp tục học tập, nghiên cứu ở trình độ cao hơn (thạc sĩ, tiến sĩ).</w:t>
            </w:r>
          </w:p>
        </w:tc>
        <w:tc>
          <w:tcPr>
            <w:tcW w:w="2339" w:type="dxa"/>
            <w:shd w:val="clear" w:color="auto" w:fill="auto"/>
            <w:vAlign w:val="center"/>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PLO4,7,15</w:t>
            </w:r>
          </w:p>
        </w:tc>
      </w:tr>
      <w:tr w:rsidR="009E4BE0" w:rsidRPr="009E4BE0" w:rsidTr="00F317ED">
        <w:trPr>
          <w:jc w:val="center"/>
        </w:trPr>
        <w:tc>
          <w:tcPr>
            <w:tcW w:w="846"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c>
          <w:tcPr>
            <w:tcW w:w="6237" w:type="dxa"/>
            <w:gridSpan w:val="2"/>
            <w:shd w:val="clear" w:color="auto" w:fill="DAEEF3"/>
          </w:tcPr>
          <w:p w:rsidR="009E4BE0" w:rsidRPr="009E4BE0" w:rsidRDefault="009E4BE0" w:rsidP="009E4BE0">
            <w:pPr>
              <w:spacing w:after="0" w:line="240" w:lineRule="auto"/>
              <w:jc w:val="both"/>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Kĩ năng</w:t>
            </w:r>
          </w:p>
        </w:tc>
        <w:tc>
          <w:tcPr>
            <w:tcW w:w="2339"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r>
      <w:tr w:rsidR="009E4BE0" w:rsidRPr="009E4BE0" w:rsidTr="00F317ED">
        <w:trPr>
          <w:jc w:val="center"/>
        </w:trPr>
        <w:tc>
          <w:tcPr>
            <w:tcW w:w="84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CO3</w:t>
            </w:r>
          </w:p>
        </w:tc>
        <w:tc>
          <w:tcPr>
            <w:tcW w:w="996" w:type="dxa"/>
            <w:shd w:val="clear" w:color="auto" w:fill="auto"/>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CLO5</w:t>
            </w:r>
          </w:p>
        </w:tc>
        <w:tc>
          <w:tcPr>
            <w:tcW w:w="5241" w:type="dxa"/>
            <w:shd w:val="clear" w:color="auto" w:fill="auto"/>
            <w:vAlign w:val="center"/>
          </w:tcPr>
          <w:p w:rsidR="009E4BE0" w:rsidRPr="009E4BE0" w:rsidRDefault="009E4BE0" w:rsidP="009E4BE0">
            <w:pPr>
              <w:spacing w:after="0" w:line="240" w:lineRule="auto"/>
              <w:contextualSpacing/>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Ứng dụng được tri thức của học phần để thiết kế các hoạt động dạy học, hoạt động trải nghiệm đối với các nội dung liên quan đến việc phân tích, nghiên cứu các tác phẩm văn chương được giảng dạy trường phổ thông.</w:t>
            </w:r>
          </w:p>
        </w:tc>
        <w:tc>
          <w:tcPr>
            <w:tcW w:w="2339" w:type="dxa"/>
            <w:shd w:val="clear" w:color="auto" w:fill="auto"/>
            <w:vAlign w:val="center"/>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PLO3,5,6,8,10,11,</w:t>
            </w:r>
          </w:p>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12</w:t>
            </w:r>
          </w:p>
        </w:tc>
      </w:tr>
      <w:tr w:rsidR="009E4BE0" w:rsidRPr="009E4BE0" w:rsidTr="00F317ED">
        <w:trPr>
          <w:jc w:val="center"/>
        </w:trPr>
        <w:tc>
          <w:tcPr>
            <w:tcW w:w="846" w:type="dxa"/>
            <w:vMerge w:val="restart"/>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lastRenderedPageBreak/>
              <w:t>CO4</w:t>
            </w:r>
          </w:p>
          <w:p w:rsidR="009E4BE0" w:rsidRPr="009E4BE0" w:rsidRDefault="009E4BE0" w:rsidP="009E4BE0">
            <w:pPr>
              <w:spacing w:after="0" w:line="240" w:lineRule="auto"/>
              <w:rPr>
                <w:rFonts w:ascii="Times New Roman" w:eastAsia="MS Mincho" w:hAnsi="Times New Roman" w:cs="Times New Roman"/>
                <w:sz w:val="26"/>
                <w:szCs w:val="26"/>
              </w:rPr>
            </w:pPr>
          </w:p>
        </w:tc>
        <w:tc>
          <w:tcPr>
            <w:tcW w:w="996" w:type="dxa"/>
            <w:shd w:val="clear" w:color="auto" w:fill="auto"/>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CLO6</w:t>
            </w:r>
          </w:p>
        </w:tc>
        <w:tc>
          <w:tcPr>
            <w:tcW w:w="5241" w:type="dxa"/>
            <w:shd w:val="clear" w:color="auto" w:fill="auto"/>
            <w:vAlign w:val="center"/>
          </w:tcPr>
          <w:p w:rsidR="009E4BE0" w:rsidRPr="009E4BE0" w:rsidRDefault="009E4BE0" w:rsidP="009E4BE0">
            <w:pPr>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Thể hiện được các bài thuyết trình, thảo luận một cách thuyết phục; đề xuất được các hoạt động tư vấn hiệu quả trong giáo dục và hướng nghiệp.</w:t>
            </w:r>
          </w:p>
        </w:tc>
        <w:tc>
          <w:tcPr>
            <w:tcW w:w="2339" w:type="dxa"/>
            <w:shd w:val="clear" w:color="auto" w:fill="auto"/>
          </w:tcPr>
          <w:p w:rsidR="009E4BE0" w:rsidRPr="009E4BE0" w:rsidRDefault="009E4BE0" w:rsidP="009E4BE0">
            <w:pPr>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PLO3,4,5,6,7,12,13,15</w:t>
            </w:r>
          </w:p>
        </w:tc>
      </w:tr>
      <w:tr w:rsidR="009E4BE0" w:rsidRPr="009E4BE0" w:rsidTr="00F317ED">
        <w:trPr>
          <w:jc w:val="center"/>
        </w:trPr>
        <w:tc>
          <w:tcPr>
            <w:tcW w:w="846" w:type="dxa"/>
            <w:vMerge/>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CLO7</w:t>
            </w:r>
          </w:p>
        </w:tc>
        <w:tc>
          <w:tcPr>
            <w:tcW w:w="5241" w:type="dxa"/>
            <w:shd w:val="clear" w:color="auto" w:fill="auto"/>
          </w:tcPr>
          <w:p w:rsidR="009E4BE0" w:rsidRPr="009E4BE0" w:rsidRDefault="009E4BE0" w:rsidP="009E4BE0">
            <w:pPr>
              <w:tabs>
                <w:tab w:val="left" w:pos="142"/>
              </w:tabs>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 xml:space="preserve">Áp dụng được kĩ năng công nghệ thông tin trong hoạt động giảng dạy, giáo dục ở trường phổ thông.  </w:t>
            </w:r>
          </w:p>
        </w:tc>
        <w:tc>
          <w:tcPr>
            <w:tcW w:w="2339" w:type="dxa"/>
            <w:shd w:val="clear" w:color="auto" w:fill="auto"/>
          </w:tcPr>
          <w:p w:rsidR="009E4BE0" w:rsidRPr="009E4BE0" w:rsidRDefault="009E4BE0" w:rsidP="009E4BE0">
            <w:pPr>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PLO8,13,15</w:t>
            </w:r>
          </w:p>
        </w:tc>
      </w:tr>
      <w:tr w:rsidR="009E4BE0" w:rsidRPr="009E4BE0" w:rsidTr="00F317ED">
        <w:trPr>
          <w:jc w:val="center"/>
        </w:trPr>
        <w:tc>
          <w:tcPr>
            <w:tcW w:w="846" w:type="dxa"/>
            <w:vMerge/>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CLO8</w:t>
            </w:r>
          </w:p>
        </w:tc>
        <w:tc>
          <w:tcPr>
            <w:tcW w:w="5241" w:type="dxa"/>
            <w:shd w:val="clear" w:color="auto" w:fill="auto"/>
          </w:tcPr>
          <w:p w:rsidR="009E4BE0" w:rsidRPr="009E4BE0" w:rsidRDefault="009E4BE0" w:rsidP="009E4BE0">
            <w:pPr>
              <w:tabs>
                <w:tab w:val="left" w:pos="142"/>
              </w:tabs>
              <w:spacing w:after="0" w:line="240" w:lineRule="auto"/>
              <w:jc w:val="both"/>
              <w:rPr>
                <w:rFonts w:ascii="Times New Roman" w:eastAsia="Calibri" w:hAnsi="Times New Roman" w:cs="Times New Roman"/>
                <w:sz w:val="26"/>
                <w:szCs w:val="26"/>
                <w:lang w:val="pl-PL"/>
              </w:rPr>
            </w:pPr>
            <w:r w:rsidRPr="009E4BE0">
              <w:rPr>
                <w:rFonts w:ascii="Times New Roman" w:eastAsia="MS Mincho" w:hAnsi="Times New Roman" w:cs="Times New Roman"/>
                <w:sz w:val="26"/>
                <w:szCs w:val="26"/>
              </w:rPr>
              <w:t>Sử dụng được tiếng Anh trong giao tiếp, trong hoạt động chuyên môn.</w:t>
            </w:r>
          </w:p>
        </w:tc>
        <w:tc>
          <w:tcPr>
            <w:tcW w:w="2339" w:type="dxa"/>
            <w:shd w:val="clear" w:color="auto" w:fill="auto"/>
          </w:tcPr>
          <w:p w:rsidR="009E4BE0" w:rsidRPr="009E4BE0" w:rsidRDefault="009E4BE0" w:rsidP="009E4BE0">
            <w:pPr>
              <w:spacing w:after="0" w:line="240" w:lineRule="auto"/>
              <w:rPr>
                <w:rFonts w:ascii="Times New Roman" w:eastAsia="MS Mincho" w:hAnsi="Times New Roman" w:cs="Times New Roman"/>
                <w:sz w:val="26"/>
                <w:szCs w:val="26"/>
              </w:rPr>
            </w:pPr>
            <w:r w:rsidRPr="009E4BE0">
              <w:rPr>
                <w:rFonts w:ascii="Times New Roman" w:eastAsia="MS Mincho" w:hAnsi="Times New Roman" w:cs="Times New Roman"/>
                <w:sz w:val="26"/>
                <w:szCs w:val="26"/>
              </w:rPr>
              <w:t>PLO3,7,9</w:t>
            </w:r>
          </w:p>
        </w:tc>
      </w:tr>
      <w:tr w:rsidR="009E4BE0" w:rsidRPr="009E4BE0" w:rsidTr="00F317ED">
        <w:trPr>
          <w:jc w:val="center"/>
        </w:trPr>
        <w:tc>
          <w:tcPr>
            <w:tcW w:w="846" w:type="dxa"/>
            <w:vMerge w:val="restart"/>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CO3, CO4</w:t>
            </w:r>
          </w:p>
        </w:tc>
        <w:tc>
          <w:tcPr>
            <w:tcW w:w="996"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CLO9</w:t>
            </w:r>
          </w:p>
        </w:tc>
        <w:tc>
          <w:tcPr>
            <w:tcW w:w="5241" w:type="dxa"/>
            <w:shd w:val="clear" w:color="auto" w:fill="auto"/>
          </w:tcPr>
          <w:p w:rsidR="009E4BE0" w:rsidRPr="009E4BE0" w:rsidRDefault="009E4BE0" w:rsidP="009E4BE0">
            <w:pPr>
              <w:tabs>
                <w:tab w:val="left" w:pos="142"/>
              </w:tabs>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Xây dựng được kế hoạch chuyên môn của các bài học vận dụng lý thuyết ngôn ngữ trong nghiên cứu tác phẩm văn chương; phát triển được chương trình và các hoạt động chuyên môn phù hợp với thực tiễn giáo dục phổ thông trong môi trường đa văn hóa.</w:t>
            </w:r>
          </w:p>
        </w:tc>
        <w:tc>
          <w:tcPr>
            <w:tcW w:w="2339"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PLO3,5,10,11,15,16</w:t>
            </w:r>
          </w:p>
        </w:tc>
      </w:tr>
      <w:tr w:rsidR="009E4BE0" w:rsidRPr="009E4BE0" w:rsidTr="00F317ED">
        <w:trPr>
          <w:jc w:val="center"/>
        </w:trPr>
        <w:tc>
          <w:tcPr>
            <w:tcW w:w="846" w:type="dxa"/>
            <w:vMerge/>
          </w:tcPr>
          <w:p w:rsidR="009E4BE0" w:rsidRPr="009E4BE0" w:rsidRDefault="009E4BE0" w:rsidP="009E4BE0">
            <w:pPr>
              <w:spacing w:after="0" w:line="240" w:lineRule="auto"/>
              <w:jc w:val="center"/>
              <w:rPr>
                <w:rFonts w:ascii="Times New Roman" w:eastAsia="MS Mincho" w:hAnsi="Times New Roman" w:cs="Times New Roman"/>
                <w:sz w:val="26"/>
                <w:szCs w:val="26"/>
              </w:rPr>
            </w:pPr>
          </w:p>
        </w:tc>
        <w:tc>
          <w:tcPr>
            <w:tcW w:w="996"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CLO10</w:t>
            </w:r>
          </w:p>
        </w:tc>
        <w:tc>
          <w:tcPr>
            <w:tcW w:w="5241" w:type="dxa"/>
            <w:shd w:val="clear" w:color="auto" w:fill="auto"/>
          </w:tcPr>
          <w:p w:rsidR="009E4BE0" w:rsidRPr="009E4BE0" w:rsidRDefault="009E4BE0" w:rsidP="009E4BE0">
            <w:pPr>
              <w:tabs>
                <w:tab w:val="left" w:pos="142"/>
              </w:tabs>
              <w:spacing w:after="0" w:line="240" w:lineRule="auto"/>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Sử dụng được kiến thức môn học, kĩ năng ngôn ngữ, giao tiếp sư phạm trong giảng dạy kiến thức Ngữ văn ở trường phổ thông; sáng tạo trong giải quyết các vấn đề thực tiễn giảng dạy và trong cuộc sống.</w:t>
            </w:r>
          </w:p>
        </w:tc>
        <w:tc>
          <w:tcPr>
            <w:tcW w:w="2339"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PL3,5,7,9,12,13,16</w:t>
            </w:r>
          </w:p>
        </w:tc>
      </w:tr>
      <w:tr w:rsidR="009E4BE0" w:rsidRPr="009E4BE0" w:rsidTr="00F317ED">
        <w:trPr>
          <w:jc w:val="center"/>
        </w:trPr>
        <w:tc>
          <w:tcPr>
            <w:tcW w:w="846"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c>
          <w:tcPr>
            <w:tcW w:w="6237" w:type="dxa"/>
            <w:gridSpan w:val="2"/>
            <w:shd w:val="clear" w:color="auto" w:fill="DAEEF3"/>
          </w:tcPr>
          <w:p w:rsidR="009E4BE0" w:rsidRPr="009E4BE0" w:rsidRDefault="009E4BE0" w:rsidP="009E4BE0">
            <w:pPr>
              <w:spacing w:after="0" w:line="240" w:lineRule="auto"/>
              <w:jc w:val="both"/>
              <w:rPr>
                <w:rFonts w:ascii="Times New Roman" w:eastAsia="MS Mincho" w:hAnsi="Times New Roman" w:cs="Times New Roman"/>
                <w:b/>
                <w:sz w:val="26"/>
                <w:szCs w:val="26"/>
              </w:rPr>
            </w:pPr>
            <w:r w:rsidRPr="009E4BE0">
              <w:rPr>
                <w:rFonts w:ascii="Times New Roman" w:eastAsia="MS Mincho" w:hAnsi="Times New Roman" w:cs="Times New Roman"/>
                <w:b/>
                <w:sz w:val="26"/>
                <w:szCs w:val="26"/>
              </w:rPr>
              <w:t>Năng lực tự chủ và trách nhiệm</w:t>
            </w:r>
          </w:p>
        </w:tc>
        <w:tc>
          <w:tcPr>
            <w:tcW w:w="2339" w:type="dxa"/>
            <w:shd w:val="clear" w:color="auto" w:fill="DAEEF3"/>
          </w:tcPr>
          <w:p w:rsidR="009E4BE0" w:rsidRPr="009E4BE0" w:rsidRDefault="009E4BE0" w:rsidP="009E4BE0">
            <w:pPr>
              <w:spacing w:after="0" w:line="240" w:lineRule="auto"/>
              <w:jc w:val="both"/>
              <w:rPr>
                <w:rFonts w:ascii="Times New Roman" w:eastAsia="MS Mincho" w:hAnsi="Times New Roman" w:cs="Times New Roman"/>
                <w:sz w:val="26"/>
                <w:szCs w:val="26"/>
              </w:rPr>
            </w:pPr>
          </w:p>
        </w:tc>
      </w:tr>
      <w:tr w:rsidR="009E4BE0" w:rsidRPr="009E4BE0" w:rsidTr="00F317ED">
        <w:trPr>
          <w:jc w:val="center"/>
        </w:trPr>
        <w:tc>
          <w:tcPr>
            <w:tcW w:w="846" w:type="dxa"/>
            <w:vAlign w:val="center"/>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CO5, CO6</w:t>
            </w:r>
          </w:p>
        </w:tc>
        <w:tc>
          <w:tcPr>
            <w:tcW w:w="996"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CLO11</w:t>
            </w:r>
          </w:p>
        </w:tc>
        <w:tc>
          <w:tcPr>
            <w:tcW w:w="5241" w:type="dxa"/>
            <w:shd w:val="clear" w:color="auto" w:fill="auto"/>
          </w:tcPr>
          <w:p w:rsidR="009E4BE0" w:rsidRPr="009E4BE0" w:rsidRDefault="009E4BE0" w:rsidP="009E4BE0">
            <w:pPr>
              <w:spacing w:after="0" w:line="240" w:lineRule="auto"/>
              <w:contextualSpacing/>
              <w:jc w:val="both"/>
              <w:rPr>
                <w:rFonts w:ascii="Times New Roman" w:eastAsia="MS Mincho" w:hAnsi="Times New Roman" w:cs="Times New Roman"/>
                <w:sz w:val="26"/>
                <w:szCs w:val="26"/>
              </w:rPr>
            </w:pPr>
            <w:r w:rsidRPr="009E4BE0">
              <w:rPr>
                <w:rFonts w:ascii="Times New Roman" w:eastAsia="MS Mincho" w:hAnsi="Times New Roman" w:cs="Times New Roman"/>
                <w:sz w:val="26"/>
                <w:szCs w:val="26"/>
              </w:rPr>
              <w:t>Bảo vệ được các giá trị của tiếng Việt;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2339" w:type="dxa"/>
            <w:shd w:val="clear" w:color="auto" w:fill="auto"/>
          </w:tcPr>
          <w:p w:rsidR="009E4BE0" w:rsidRPr="009E4BE0" w:rsidRDefault="009E4BE0" w:rsidP="009E4BE0">
            <w:pPr>
              <w:spacing w:after="0" w:line="240" w:lineRule="auto"/>
              <w:jc w:val="center"/>
              <w:rPr>
                <w:rFonts w:ascii="Times New Roman" w:eastAsia="MS Mincho" w:hAnsi="Times New Roman" w:cs="Times New Roman"/>
                <w:sz w:val="26"/>
                <w:szCs w:val="26"/>
              </w:rPr>
            </w:pPr>
            <w:r w:rsidRPr="009E4BE0">
              <w:rPr>
                <w:rFonts w:ascii="Times New Roman" w:eastAsia="MS Mincho" w:hAnsi="Times New Roman" w:cs="Times New Roman"/>
                <w:sz w:val="26"/>
                <w:szCs w:val="26"/>
              </w:rPr>
              <w:t>PL3,7,13,15,16</w:t>
            </w:r>
          </w:p>
        </w:tc>
      </w:tr>
    </w:tbl>
    <w:p w:rsidR="009E4BE0" w:rsidRPr="009E4BE0" w:rsidRDefault="009E4BE0" w:rsidP="009E4BE0">
      <w:pPr>
        <w:spacing w:after="0" w:line="240" w:lineRule="auto"/>
        <w:jc w:val="both"/>
        <w:rPr>
          <w:rFonts w:ascii="Times New Roman" w:eastAsia="Calibri" w:hAnsi="Times New Roman" w:cs="Times New Roman"/>
          <w:b/>
          <w:sz w:val="26"/>
          <w:szCs w:val="26"/>
        </w:rPr>
      </w:pPr>
    </w:p>
    <w:p w:rsidR="009E4BE0" w:rsidRPr="009E4BE0" w:rsidRDefault="009E4BE0" w:rsidP="009E4BE0">
      <w:pPr>
        <w:spacing w:after="0" w:line="240" w:lineRule="auto"/>
        <w:contextualSpacing/>
        <w:jc w:val="both"/>
        <w:rPr>
          <w:rFonts w:ascii="Times New Roman" w:eastAsia="MS Mincho" w:hAnsi="Times New Roman" w:cs="Times New Roman"/>
          <w:b/>
          <w:sz w:val="26"/>
          <w:szCs w:val="26"/>
          <w:lang w:eastAsia="vi-VN"/>
        </w:rPr>
      </w:pPr>
      <w:r w:rsidRPr="009E4BE0">
        <w:rPr>
          <w:rFonts w:ascii="Times New Roman" w:eastAsia="Calibri" w:hAnsi="Times New Roman" w:cs="Times New Roman"/>
          <w:b/>
          <w:sz w:val="26"/>
          <w:szCs w:val="26"/>
        </w:rPr>
        <w:t xml:space="preserve">5. Mức đóng góp (MĐG) của học phần cho chuẩn đầu ra của chương trình đào tạo </w:t>
      </w:r>
      <w:r w:rsidRPr="009E4BE0">
        <w:rPr>
          <w:rFonts w:ascii="Times New Roman" w:eastAsia="MS Mincho" w:hAnsi="Times New Roman" w:cs="Times New Roman"/>
          <w:b/>
          <w:sz w:val="26"/>
          <w:szCs w:val="26"/>
          <w:lang w:eastAsia="vi-VN"/>
        </w:rPr>
        <w:t>(PLOs)</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95"/>
        <w:gridCol w:w="494"/>
        <w:gridCol w:w="494"/>
        <w:gridCol w:w="494"/>
        <w:gridCol w:w="494"/>
        <w:gridCol w:w="494"/>
        <w:gridCol w:w="494"/>
        <w:gridCol w:w="494"/>
        <w:gridCol w:w="494"/>
        <w:gridCol w:w="614"/>
        <w:gridCol w:w="614"/>
        <w:gridCol w:w="614"/>
        <w:gridCol w:w="614"/>
        <w:gridCol w:w="614"/>
        <w:gridCol w:w="614"/>
        <w:gridCol w:w="614"/>
      </w:tblGrid>
      <w:tr w:rsidR="009E4BE0" w:rsidRPr="009E4BE0" w:rsidTr="00F317ED">
        <w:tc>
          <w:tcPr>
            <w:tcW w:w="816" w:type="dxa"/>
            <w:vMerge w:val="restart"/>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6"/>
                <w:szCs w:val="26"/>
              </w:rPr>
            </w:pPr>
            <w:r w:rsidRPr="009E4BE0">
              <w:rPr>
                <w:rFonts w:ascii="Times New Roman" w:eastAsia="Calibri" w:hAnsi="Times New Roman" w:cs="Times New Roman"/>
                <w:sz w:val="24"/>
                <w:szCs w:val="24"/>
              </w:rPr>
              <w:t>CLOs</w:t>
            </w:r>
          </w:p>
        </w:tc>
        <w:tc>
          <w:tcPr>
            <w:tcW w:w="8776" w:type="dxa"/>
            <w:gridSpan w:val="16"/>
            <w:shd w:val="clear" w:color="auto" w:fill="DAEEF3"/>
          </w:tcPr>
          <w:p w:rsidR="009E4BE0" w:rsidRPr="009E4BE0" w:rsidRDefault="009E4BE0" w:rsidP="009E4BE0">
            <w:pPr>
              <w:spacing w:after="0" w:line="240" w:lineRule="auto"/>
              <w:contextualSpacing/>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Chuẩn đầu ra chương trình đào tạo (PLOs)</w:t>
            </w:r>
          </w:p>
        </w:tc>
      </w:tr>
      <w:tr w:rsidR="009E4BE0" w:rsidRPr="009E4BE0" w:rsidTr="00F317ED">
        <w:tc>
          <w:tcPr>
            <w:tcW w:w="816" w:type="dxa"/>
            <w:vMerge/>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(2)</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(3)</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(4)</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(5)</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(6)</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(7)</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(8)</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(9)</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(10)</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(11)</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(12)</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(13)</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(14)</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(15)</w:t>
            </w:r>
          </w:p>
        </w:tc>
        <w:tc>
          <w:tcPr>
            <w:tcW w:w="616" w:type="dxa"/>
            <w:tcBorders>
              <w:bottom w:val="nil"/>
            </w:tcBorders>
            <w:shd w:val="clear" w:color="auto" w:fill="DAEEF3"/>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(16)</w:t>
            </w: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CLO1</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CLO2</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CLO3</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CLO4</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CLO5</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CLO6</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CLO7</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CLO8</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CLO9</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CLO10</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r>
      <w:tr w:rsidR="009E4BE0" w:rsidRPr="009E4BE0" w:rsidTr="00F317ED">
        <w:tc>
          <w:tcPr>
            <w:tcW w:w="8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CLO11</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49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p>
        </w:tc>
        <w:tc>
          <w:tcPr>
            <w:tcW w:w="616" w:type="dxa"/>
            <w:shd w:val="clear" w:color="auto" w:fill="auto"/>
            <w:vAlign w:val="center"/>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c>
          <w:tcPr>
            <w:tcW w:w="616" w:type="dxa"/>
            <w:shd w:val="clear" w:color="auto" w:fill="auto"/>
          </w:tcPr>
          <w:p w:rsidR="009E4BE0" w:rsidRPr="009E4BE0" w:rsidRDefault="009E4BE0" w:rsidP="009E4BE0">
            <w:pPr>
              <w:spacing w:after="0" w:line="240" w:lineRule="auto"/>
              <w:contextualSpacing/>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x</w:t>
            </w:r>
          </w:p>
        </w:tc>
      </w:tr>
      <w:tr w:rsidR="009E4BE0" w:rsidRPr="009E4BE0" w:rsidTr="00F317ED">
        <w:tc>
          <w:tcPr>
            <w:tcW w:w="8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MĐG</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0</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1</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3</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1</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3</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1</w:t>
            </w:r>
          </w:p>
        </w:tc>
        <w:tc>
          <w:tcPr>
            <w:tcW w:w="49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1</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1</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3</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0</w:t>
            </w:r>
          </w:p>
        </w:tc>
        <w:tc>
          <w:tcPr>
            <w:tcW w:w="616" w:type="dxa"/>
            <w:shd w:val="clear" w:color="auto" w:fill="DAEEF3"/>
            <w:vAlign w:val="center"/>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3</w:t>
            </w:r>
          </w:p>
        </w:tc>
        <w:tc>
          <w:tcPr>
            <w:tcW w:w="616" w:type="dxa"/>
            <w:shd w:val="clear" w:color="auto" w:fill="DAEEF3"/>
          </w:tcPr>
          <w:p w:rsidR="009E4BE0" w:rsidRPr="009E4BE0" w:rsidRDefault="009E4BE0" w:rsidP="009E4BE0">
            <w:pPr>
              <w:spacing w:after="0" w:line="240" w:lineRule="auto"/>
              <w:contextualSpacing/>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w:t>
            </w:r>
          </w:p>
        </w:tc>
      </w:tr>
    </w:tbl>
    <w:p w:rsidR="009E4BE0" w:rsidRPr="009E4BE0" w:rsidRDefault="009E4BE0" w:rsidP="009E4BE0">
      <w:pPr>
        <w:spacing w:after="0" w:line="240" w:lineRule="auto"/>
        <w:contextualSpacing/>
        <w:jc w:val="both"/>
        <w:rPr>
          <w:rFonts w:ascii="Times New Roman" w:eastAsia="Calibri" w:hAnsi="Times New Roman" w:cs="Times New Roman"/>
          <w:b/>
          <w:sz w:val="26"/>
          <w:szCs w:val="26"/>
        </w:rPr>
      </w:pP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b/>
          <w:i/>
          <w:sz w:val="26"/>
          <w:szCs w:val="26"/>
        </w:rPr>
        <w:t>Ghi chú:</w:t>
      </w:r>
      <w:r w:rsidRPr="009E4BE0">
        <w:rPr>
          <w:rFonts w:ascii="Times New Roman" w:eastAsia="Calibri" w:hAnsi="Times New Roman" w:cs="Times New Roman"/>
          <w:i/>
          <w:sz w:val="26"/>
          <w:szCs w:val="26"/>
        </w:rPr>
        <w:t xml:space="preserve"> </w:t>
      </w:r>
      <w:r w:rsidRPr="009E4BE0">
        <w:rPr>
          <w:rFonts w:ascii="Times New Roman" w:eastAsia="Calibri" w:hAnsi="Times New Roman" w:cs="Times New Roman"/>
          <w:b/>
          <w:i/>
          <w:sz w:val="26"/>
          <w:szCs w:val="26"/>
        </w:rPr>
        <w:t>“0”</w:t>
      </w:r>
      <w:r w:rsidRPr="009E4BE0">
        <w:rPr>
          <w:rFonts w:ascii="Times New Roman" w:eastAsia="Calibri" w:hAnsi="Times New Roman" w:cs="Times New Roman"/>
          <w:i/>
          <w:sz w:val="26"/>
          <w:szCs w:val="26"/>
        </w:rPr>
        <w:t xml:space="preserve"> = không đóng góp; </w:t>
      </w:r>
      <w:r w:rsidRPr="009E4BE0">
        <w:rPr>
          <w:rFonts w:ascii="Times New Roman" w:eastAsia="Calibri" w:hAnsi="Times New Roman" w:cs="Times New Roman"/>
          <w:b/>
          <w:i/>
          <w:sz w:val="26"/>
          <w:szCs w:val="26"/>
        </w:rPr>
        <w:t>“1”</w:t>
      </w:r>
      <w:r w:rsidRPr="009E4BE0">
        <w:rPr>
          <w:rFonts w:ascii="Times New Roman" w:eastAsia="Calibri" w:hAnsi="Times New Roman" w:cs="Times New Roman"/>
          <w:i/>
          <w:sz w:val="26"/>
          <w:szCs w:val="26"/>
        </w:rPr>
        <w:t xml:space="preserve"> = Mức thấp (học phần có nhỏ hơn 19% số CLOs đóng góp cho một PLO); </w:t>
      </w:r>
      <w:r w:rsidRPr="009E4BE0">
        <w:rPr>
          <w:rFonts w:ascii="Times New Roman" w:eastAsia="Calibri" w:hAnsi="Times New Roman" w:cs="Times New Roman"/>
          <w:b/>
          <w:i/>
          <w:sz w:val="26"/>
          <w:szCs w:val="26"/>
        </w:rPr>
        <w:t>“2”</w:t>
      </w:r>
      <w:r w:rsidRPr="009E4BE0">
        <w:rPr>
          <w:rFonts w:ascii="Times New Roman" w:eastAsia="Calibri" w:hAnsi="Times New Roman" w:cs="Times New Roman"/>
          <w:i/>
          <w:sz w:val="26"/>
          <w:szCs w:val="26"/>
        </w:rPr>
        <w:t xml:space="preserve"> = Mức trung bình (học phần có từ 20 đến 39% số CLOs đóng góp cho một PLO); </w:t>
      </w:r>
      <w:r w:rsidRPr="009E4BE0">
        <w:rPr>
          <w:rFonts w:ascii="Times New Roman" w:eastAsia="Calibri" w:hAnsi="Times New Roman" w:cs="Times New Roman"/>
          <w:b/>
          <w:i/>
          <w:sz w:val="26"/>
          <w:szCs w:val="26"/>
        </w:rPr>
        <w:t>“3”</w:t>
      </w:r>
      <w:r w:rsidRPr="009E4BE0">
        <w:rPr>
          <w:rFonts w:ascii="Times New Roman" w:eastAsia="Calibri" w:hAnsi="Times New Roman" w:cs="Times New Roman"/>
          <w:i/>
          <w:sz w:val="26"/>
          <w:szCs w:val="26"/>
        </w:rPr>
        <w:t xml:space="preserve"> = Mức cao (học phần có từ 40% trở lên số CLOs đóng góp cho một PLO).</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 xml:space="preserve">6. Nội dung tóm tắt của học phần </w:t>
      </w:r>
    </w:p>
    <w:p w:rsidR="009E4BE0" w:rsidRPr="009E4BE0" w:rsidRDefault="009E4BE0" w:rsidP="009E4BE0">
      <w:pPr>
        <w:spacing w:after="0" w:line="240" w:lineRule="auto"/>
        <w:ind w:firstLine="720"/>
        <w:jc w:val="both"/>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it-IT"/>
        </w:rPr>
        <w:t>Môn học được cấu trúc thành 3 chương:</w:t>
      </w:r>
      <w:r w:rsidRPr="009E4BE0">
        <w:rPr>
          <w:rFonts w:ascii="Times New Roman" w:eastAsia="Calibri" w:hAnsi="Times New Roman" w:cs="Times New Roman"/>
          <w:i/>
          <w:sz w:val="26"/>
          <w:szCs w:val="26"/>
          <w:lang w:val="it-IT"/>
        </w:rPr>
        <w:t xml:space="preserve"> Ứng dụng một số lí thuyết Ngữ âm tiếng Việt trong nghiên cứu tác phẩm văn chương; Ứng dụng một số lí thuyết Từ vựng tiếng Việt trong nghiên cứu tác phẩm văn chương; Ứng dụng một số lí thuyết Ngữ pháp tiếng Việt trong nghiên cứu tác phẩm văn chương</w:t>
      </w:r>
      <w:r w:rsidRPr="009E4BE0">
        <w:rPr>
          <w:rFonts w:ascii="Times New Roman" w:eastAsia="Calibri" w:hAnsi="Times New Roman" w:cs="Times New Roman"/>
          <w:sz w:val="26"/>
          <w:szCs w:val="26"/>
          <w:lang w:val="it-IT"/>
        </w:rPr>
        <w:t>.</w:t>
      </w:r>
    </w:p>
    <w:p w:rsidR="009E4BE0" w:rsidRPr="009E4BE0" w:rsidRDefault="009E4BE0" w:rsidP="009E4BE0">
      <w:pPr>
        <w:spacing w:after="0" w:line="240" w:lineRule="auto"/>
        <w:ind w:firstLine="720"/>
        <w:jc w:val="both"/>
        <w:rPr>
          <w:rFonts w:ascii="Times New Roman" w:eastAsia="Calibri" w:hAnsi="Times New Roman" w:cs="Times New Roman"/>
          <w:sz w:val="26"/>
          <w:szCs w:val="26"/>
          <w:u w:color="000000"/>
          <w:lang w:val="it-IT"/>
        </w:rPr>
      </w:pPr>
      <w:r w:rsidRPr="009E4BE0">
        <w:rPr>
          <w:rFonts w:ascii="Times New Roman" w:eastAsia="Calibri" w:hAnsi="Times New Roman" w:cs="Times New Roman"/>
          <w:sz w:val="26"/>
          <w:szCs w:val="26"/>
          <w:lang w:val="it-IT"/>
        </w:rPr>
        <w:t xml:space="preserve">Học phần giúp </w:t>
      </w:r>
      <w:r w:rsidRPr="009E4BE0">
        <w:rPr>
          <w:rFonts w:ascii="Times New Roman" w:eastAsia="Calibri" w:hAnsi="Times New Roman" w:cs="Times New Roman"/>
          <w:sz w:val="26"/>
          <w:szCs w:val="26"/>
          <w:u w:color="000000"/>
          <w:lang w:val="vi-VN"/>
        </w:rPr>
        <w:t xml:space="preserve">người học </w:t>
      </w:r>
      <w:r w:rsidRPr="009E4BE0">
        <w:rPr>
          <w:rFonts w:ascii="Times New Roman" w:eastAsia="Calibri" w:hAnsi="Times New Roman" w:cs="Times New Roman"/>
          <w:sz w:val="26"/>
          <w:szCs w:val="26"/>
          <w:u w:color="000000"/>
          <w:lang w:val="it-IT"/>
        </w:rPr>
        <w:t>trang bị</w:t>
      </w:r>
      <w:r w:rsidRPr="009E4BE0">
        <w:rPr>
          <w:rFonts w:ascii="Times New Roman" w:eastAsia="Calibri" w:hAnsi="Times New Roman" w:cs="Times New Roman"/>
          <w:sz w:val="26"/>
          <w:szCs w:val="26"/>
          <w:u w:color="000000"/>
          <w:lang w:val="vi-VN"/>
        </w:rPr>
        <w:t xml:space="preserve"> cơ sở lý luận khoa học và kĩ năng cơ bản để nghiên cứu, </w:t>
      </w:r>
      <w:r w:rsidRPr="009E4BE0">
        <w:rPr>
          <w:rFonts w:ascii="Times New Roman" w:eastAsia="Calibri" w:hAnsi="Times New Roman" w:cs="Times New Roman"/>
          <w:sz w:val="26"/>
          <w:szCs w:val="26"/>
          <w:u w:color="000000"/>
          <w:lang w:val="it-IT"/>
        </w:rPr>
        <w:t>phân tích</w:t>
      </w:r>
      <w:r w:rsidRPr="009E4BE0">
        <w:rPr>
          <w:rFonts w:ascii="Times New Roman" w:eastAsia="Calibri" w:hAnsi="Times New Roman" w:cs="Times New Roman"/>
          <w:sz w:val="26"/>
          <w:szCs w:val="26"/>
          <w:u w:color="000000"/>
          <w:lang w:val="vi-VN"/>
        </w:rPr>
        <w:t xml:space="preserve"> </w:t>
      </w:r>
      <w:r w:rsidRPr="009E4BE0">
        <w:rPr>
          <w:rFonts w:ascii="Times New Roman" w:eastAsia="Calibri" w:hAnsi="Times New Roman" w:cs="Times New Roman"/>
          <w:sz w:val="26"/>
          <w:szCs w:val="26"/>
          <w:u w:color="000000"/>
          <w:lang w:val="it-IT"/>
        </w:rPr>
        <w:t xml:space="preserve"> phẩm văn chương.</w:t>
      </w:r>
    </w:p>
    <w:p w:rsidR="009E4BE0" w:rsidRPr="009E4BE0" w:rsidRDefault="009E4BE0" w:rsidP="009E4BE0">
      <w:pPr>
        <w:spacing w:after="0" w:line="240" w:lineRule="auto"/>
        <w:jc w:val="both"/>
        <w:rPr>
          <w:rFonts w:ascii="Times New Roman" w:eastAsia="Calibri" w:hAnsi="Times New Roman" w:cs="Times New Roman"/>
          <w:b/>
          <w:sz w:val="26"/>
          <w:szCs w:val="26"/>
          <w:lang w:val="it-IT"/>
        </w:rPr>
      </w:pPr>
      <w:r w:rsidRPr="009E4BE0">
        <w:rPr>
          <w:rFonts w:ascii="Times New Roman" w:eastAsia="Calibri" w:hAnsi="Times New Roman" w:cs="Times New Roman"/>
          <w:b/>
          <w:sz w:val="26"/>
          <w:szCs w:val="26"/>
          <w:lang w:val="it-IT"/>
        </w:rPr>
        <w:t>7. Nhiệm vụ của sinh viên</w:t>
      </w:r>
    </w:p>
    <w:p w:rsidR="009E4BE0" w:rsidRPr="009E4BE0" w:rsidRDefault="009E4BE0" w:rsidP="009E4BE0">
      <w:pPr>
        <w:spacing w:after="0" w:line="240" w:lineRule="auto"/>
        <w:jc w:val="both"/>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it-IT"/>
        </w:rPr>
        <w:t>- Chuyên cần: Đi học đúng giờ, đảm bảo dự tối thiểu 80% số giờ lên lớp lí thuyết, 100% giờ thực hành; chuẩn bị cho bài học: Đọc tài liệu học tập theo hướng dẫn trước khi đến lớp học; làm các bài tập theo yêu cầu…</w:t>
      </w:r>
    </w:p>
    <w:p w:rsidR="009E4BE0" w:rsidRPr="009E4BE0" w:rsidRDefault="009E4BE0" w:rsidP="009E4BE0">
      <w:pPr>
        <w:spacing w:after="0" w:line="240" w:lineRule="auto"/>
        <w:ind w:right="141" w:firstLine="720"/>
        <w:jc w:val="both"/>
        <w:rPr>
          <w:rFonts w:ascii="Times New Roman" w:eastAsia="Calibri" w:hAnsi="Times New Roman" w:cs="Times New Roman"/>
          <w:color w:val="000000"/>
          <w:spacing w:val="-4"/>
          <w:sz w:val="26"/>
          <w:szCs w:val="26"/>
          <w:lang w:val="de-DE"/>
        </w:rPr>
      </w:pPr>
      <w:r w:rsidRPr="009E4BE0">
        <w:rPr>
          <w:rFonts w:ascii="Times New Roman" w:eastAsia="Calibri" w:hAnsi="Times New Roman" w:cs="Times New Roman"/>
          <w:i/>
          <w:color w:val="000000"/>
          <w:spacing w:val="-4"/>
          <w:sz w:val="26"/>
          <w:szCs w:val="26"/>
        </w:rPr>
        <w:t>+</w:t>
      </w:r>
      <w:r w:rsidRPr="009E4BE0">
        <w:rPr>
          <w:rFonts w:ascii="Times New Roman" w:eastAsia="Calibri" w:hAnsi="Times New Roman" w:cs="Times New Roman"/>
          <w:i/>
          <w:color w:val="000000"/>
          <w:spacing w:val="-4"/>
          <w:sz w:val="26"/>
          <w:szCs w:val="26"/>
          <w:lang w:val="vi-VN"/>
        </w:rPr>
        <w:t xml:space="preserve"> Chuẩn bị thảo luận</w:t>
      </w:r>
      <w:r w:rsidRPr="009E4BE0">
        <w:rPr>
          <w:rFonts w:ascii="Times New Roman" w:eastAsia="Calibri" w:hAnsi="Times New Roman" w:cs="Times New Roman"/>
          <w:i/>
          <w:color w:val="000000"/>
          <w:spacing w:val="-4"/>
          <w:sz w:val="26"/>
          <w:szCs w:val="26"/>
        </w:rPr>
        <w:t>:</w:t>
      </w:r>
      <w:r w:rsidRPr="009E4BE0">
        <w:rPr>
          <w:rFonts w:ascii="Times New Roman" w:eastAsia="Calibri" w:hAnsi="Times New Roman" w:cs="Times New Roman"/>
          <w:color w:val="000000"/>
          <w:spacing w:val="-4"/>
          <w:sz w:val="26"/>
          <w:szCs w:val="26"/>
        </w:rPr>
        <w:t xml:space="preserve"> </w:t>
      </w:r>
      <w:r w:rsidRPr="009E4BE0">
        <w:rPr>
          <w:rFonts w:ascii="Times New Roman" w:eastAsia="Calibri" w:hAnsi="Times New Roman" w:cs="Times New Roman"/>
          <w:color w:val="000000"/>
          <w:spacing w:val="-4"/>
          <w:sz w:val="26"/>
          <w:szCs w:val="26"/>
          <w:lang w:val="de-DE"/>
        </w:rPr>
        <w:t xml:space="preserve">Đọc tài liệu, nghiên cứu nội dung thảo luận, trình bày ý kiến thảo luận ngắn gọn, sáng rõ (văn bản viết, nói) </w:t>
      </w:r>
      <w:r w:rsidRPr="009E4BE0">
        <w:rPr>
          <w:rFonts w:ascii="Times New Roman" w:eastAsia="Calibri" w:hAnsi="Times New Roman" w:cs="Times New Roman"/>
          <w:color w:val="000000"/>
          <w:spacing w:val="-4"/>
          <w:sz w:val="26"/>
          <w:szCs w:val="26"/>
          <w:lang w:val="vi-VN"/>
        </w:rPr>
        <w:t>và thực hành theo các nội dung gi</w:t>
      </w:r>
      <w:r w:rsidRPr="009E4BE0">
        <w:rPr>
          <w:rFonts w:ascii="Times New Roman" w:eastAsia="Calibri" w:hAnsi="Times New Roman" w:cs="Times New Roman"/>
          <w:color w:val="000000"/>
          <w:spacing w:val="-4"/>
          <w:sz w:val="26"/>
          <w:szCs w:val="26"/>
        </w:rPr>
        <w:t>ảng</w:t>
      </w:r>
      <w:r w:rsidRPr="009E4BE0">
        <w:rPr>
          <w:rFonts w:ascii="Times New Roman" w:eastAsia="Calibri" w:hAnsi="Times New Roman" w:cs="Times New Roman"/>
          <w:color w:val="000000"/>
          <w:spacing w:val="-4"/>
          <w:sz w:val="26"/>
          <w:szCs w:val="26"/>
          <w:lang w:val="vi-VN"/>
        </w:rPr>
        <w:t xml:space="preserve"> viên yêu cầu</w:t>
      </w:r>
      <w:r w:rsidRPr="009E4BE0">
        <w:rPr>
          <w:rFonts w:ascii="Times New Roman" w:eastAsia="Calibri" w:hAnsi="Times New Roman" w:cs="Times New Roman"/>
          <w:color w:val="000000"/>
          <w:spacing w:val="-4"/>
          <w:sz w:val="26"/>
          <w:szCs w:val="26"/>
        </w:rPr>
        <w:t xml:space="preserve">, </w:t>
      </w:r>
    </w:p>
    <w:p w:rsidR="009E4BE0" w:rsidRPr="009E4BE0" w:rsidRDefault="009E4BE0" w:rsidP="009E4BE0">
      <w:pPr>
        <w:spacing w:after="0" w:line="240" w:lineRule="auto"/>
        <w:ind w:right="141"/>
        <w:jc w:val="both"/>
        <w:rPr>
          <w:rFonts w:ascii="Times New Roman" w:eastAsia="Calibri" w:hAnsi="Times New Roman" w:cs="Times New Roman"/>
          <w:color w:val="000000"/>
          <w:spacing w:val="-4"/>
          <w:sz w:val="26"/>
          <w:szCs w:val="26"/>
          <w:lang w:val="de-DE"/>
        </w:rPr>
      </w:pPr>
      <w:r w:rsidRPr="009E4BE0">
        <w:rPr>
          <w:rFonts w:ascii="Times New Roman" w:eastAsia="Calibri" w:hAnsi="Times New Roman" w:cs="Times New Roman"/>
          <w:color w:val="000000"/>
          <w:sz w:val="26"/>
          <w:szCs w:val="26"/>
          <w:lang w:val="it-IT"/>
        </w:rPr>
        <w:t xml:space="preserve">- Bài tập: Hoàn thành </w:t>
      </w:r>
      <w:r w:rsidRPr="009E4BE0">
        <w:rPr>
          <w:rFonts w:ascii="Times New Roman" w:eastAsia="Calibri" w:hAnsi="Times New Roman" w:cs="Times New Roman"/>
          <w:b/>
          <w:i/>
          <w:color w:val="000000"/>
          <w:sz w:val="26"/>
          <w:szCs w:val="26"/>
          <w:lang w:val="it-IT"/>
        </w:rPr>
        <w:t>01 bài tập nhóm</w:t>
      </w:r>
      <w:r w:rsidRPr="009E4BE0">
        <w:rPr>
          <w:rFonts w:ascii="Times New Roman" w:eastAsia="Calibri" w:hAnsi="Times New Roman" w:cs="Times New Roman"/>
          <w:color w:val="000000"/>
          <w:sz w:val="26"/>
          <w:szCs w:val="26"/>
          <w:lang w:val="it-IT"/>
        </w:rPr>
        <w:t xml:space="preserve"> và nộp sản phẩm đúng hạn, </w:t>
      </w:r>
      <w:r w:rsidRPr="009E4BE0">
        <w:rPr>
          <w:rFonts w:ascii="Times New Roman" w:eastAsia="Calibri" w:hAnsi="Times New Roman" w:cs="Times New Roman"/>
          <w:color w:val="000000"/>
          <w:spacing w:val="-4"/>
          <w:sz w:val="26"/>
          <w:szCs w:val="26"/>
          <w:lang w:val="it-IT"/>
        </w:rPr>
        <w:t>trình bày báo cáo trước nhóm, lớp.</w:t>
      </w:r>
    </w:p>
    <w:p w:rsidR="009E4BE0" w:rsidRPr="009E4BE0" w:rsidRDefault="009E4BE0" w:rsidP="009E4BE0">
      <w:pPr>
        <w:spacing w:after="0" w:line="240" w:lineRule="auto"/>
        <w:ind w:right="141" w:firstLine="720"/>
        <w:jc w:val="both"/>
        <w:rPr>
          <w:rFonts w:ascii="Times New Roman" w:eastAsia="Calibri" w:hAnsi="Times New Roman" w:cs="Times New Roman"/>
          <w:color w:val="000000"/>
          <w:sz w:val="26"/>
          <w:szCs w:val="26"/>
          <w:lang w:val="de-DE"/>
        </w:rPr>
      </w:pPr>
      <w:r w:rsidRPr="009E4BE0">
        <w:rPr>
          <w:rFonts w:ascii="Times New Roman" w:eastAsia="Calibri" w:hAnsi="Times New Roman" w:cs="Times New Roman"/>
          <w:color w:val="000000"/>
          <w:sz w:val="26"/>
          <w:szCs w:val="26"/>
          <w:lang w:val="de-DE"/>
        </w:rPr>
        <w:t>+ Nhóm sinh viên phải trình bày kết quả đạt được bằng hình thức trực quan (theo yêu cầu của giảng viên).</w:t>
      </w:r>
    </w:p>
    <w:p w:rsidR="009E4BE0" w:rsidRPr="009E4BE0" w:rsidRDefault="009E4BE0" w:rsidP="009E4BE0">
      <w:pPr>
        <w:spacing w:after="0" w:line="240" w:lineRule="auto"/>
        <w:ind w:right="141" w:firstLine="720"/>
        <w:jc w:val="both"/>
        <w:rPr>
          <w:rFonts w:ascii="Times New Roman" w:eastAsia="Calibri" w:hAnsi="Times New Roman" w:cs="Times New Roman"/>
          <w:color w:val="000000"/>
          <w:sz w:val="26"/>
          <w:szCs w:val="26"/>
          <w:lang w:val="de-DE"/>
        </w:rPr>
      </w:pPr>
      <w:r w:rsidRPr="009E4BE0">
        <w:rPr>
          <w:rFonts w:ascii="Times New Roman" w:eastAsia="Calibri" w:hAnsi="Times New Roman" w:cs="Times New Roman"/>
          <w:color w:val="000000"/>
          <w:sz w:val="26"/>
          <w:szCs w:val="26"/>
          <w:lang w:val="de-DE"/>
        </w:rPr>
        <w:t>+ Nhóm sinh viên sau khi hoàn thành bài tập được giao cần nộp văn bản mô tả quá trình làm việc của các cá nhân trong nhóm.</w:t>
      </w:r>
    </w:p>
    <w:p w:rsidR="009E4BE0" w:rsidRPr="009E4BE0" w:rsidRDefault="009E4BE0" w:rsidP="009E4BE0">
      <w:pPr>
        <w:shd w:val="clear" w:color="auto" w:fill="FFFFFF"/>
        <w:spacing w:after="0" w:line="240" w:lineRule="auto"/>
        <w:ind w:left="-4" w:right="141"/>
        <w:jc w:val="both"/>
        <w:rPr>
          <w:rFonts w:ascii="Times New Roman" w:eastAsia="Calibri" w:hAnsi="Times New Roman" w:cs="Times New Roman"/>
          <w:color w:val="000000"/>
          <w:sz w:val="26"/>
          <w:szCs w:val="26"/>
          <w:lang w:val="it-IT"/>
        </w:rPr>
      </w:pPr>
      <w:r w:rsidRPr="009E4BE0">
        <w:rPr>
          <w:rFonts w:ascii="Times New Roman" w:eastAsia="Calibri" w:hAnsi="Times New Roman" w:cs="Times New Roman"/>
          <w:color w:val="000000"/>
          <w:sz w:val="26"/>
          <w:szCs w:val="26"/>
          <w:lang w:val="it-IT"/>
        </w:rPr>
        <w:tab/>
        <w:t xml:space="preserve">- Hoàn thành </w:t>
      </w:r>
      <w:r w:rsidRPr="009E4BE0">
        <w:rPr>
          <w:rFonts w:ascii="Times New Roman" w:eastAsia="Calibri" w:hAnsi="Times New Roman" w:cs="Times New Roman"/>
          <w:b/>
          <w:i/>
          <w:color w:val="000000"/>
          <w:sz w:val="26"/>
          <w:szCs w:val="26"/>
          <w:lang w:val="it-IT"/>
        </w:rPr>
        <w:t>01 bài kiểm tra định kì</w:t>
      </w:r>
      <w:r w:rsidRPr="009E4BE0">
        <w:rPr>
          <w:rFonts w:ascii="Times New Roman" w:eastAsia="Calibri" w:hAnsi="Times New Roman" w:cs="Times New Roman"/>
          <w:color w:val="000000"/>
          <w:sz w:val="26"/>
          <w:szCs w:val="26"/>
          <w:lang w:val="it-IT"/>
        </w:rPr>
        <w:t>.</w:t>
      </w:r>
    </w:p>
    <w:p w:rsidR="009E4BE0" w:rsidRPr="009E4BE0" w:rsidRDefault="009E4BE0" w:rsidP="009E4BE0">
      <w:pPr>
        <w:spacing w:after="0" w:line="240" w:lineRule="auto"/>
        <w:rPr>
          <w:rFonts w:ascii="Times New Roman" w:eastAsia="Calibri" w:hAnsi="Times New Roman" w:cs="Times New Roman"/>
          <w:b/>
          <w:sz w:val="26"/>
          <w:szCs w:val="26"/>
        </w:rPr>
      </w:pPr>
      <w:r w:rsidRPr="009E4BE0">
        <w:rPr>
          <w:rFonts w:ascii="Times New Roman" w:eastAsia="Calibri" w:hAnsi="Times New Roman" w:cs="Times New Roman"/>
          <w:b/>
          <w:sz w:val="26"/>
          <w:szCs w:val="26"/>
        </w:rPr>
        <w:t>8. Đánh giá kết quả học tập của sinh viên</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8.1. Hình thức đánh giá của học phần (A) và trọng số điểm</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 Sử dụng thang 10 điểm.</w:t>
      </w:r>
    </w:p>
    <w:p w:rsidR="009E4BE0" w:rsidRPr="009E4BE0" w:rsidRDefault="009E4BE0" w:rsidP="009E4BE0">
      <w:pPr>
        <w:spacing w:after="0" w:line="240"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9E4BE0" w:rsidRPr="009E4BE0" w:rsidTr="00F317ED">
        <w:trPr>
          <w:trHeight w:val="347"/>
        </w:trPr>
        <w:tc>
          <w:tcPr>
            <w:tcW w:w="709"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i/>
                <w:sz w:val="26"/>
                <w:szCs w:val="26"/>
              </w:rPr>
              <w:tab/>
            </w:r>
            <w:r w:rsidRPr="009E4BE0">
              <w:rPr>
                <w:rFonts w:ascii="Times New Roman" w:eastAsia="Calibri" w:hAnsi="Times New Roman" w:cs="Times New Roman"/>
                <w:b/>
                <w:sz w:val="26"/>
                <w:szCs w:val="26"/>
              </w:rPr>
              <w:t>TT</w:t>
            </w:r>
          </w:p>
        </w:tc>
        <w:tc>
          <w:tcPr>
            <w:tcW w:w="2410"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Hình thức</w:t>
            </w:r>
          </w:p>
        </w:tc>
        <w:tc>
          <w:tcPr>
            <w:tcW w:w="1134"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Trọng số điểm (%)</w:t>
            </w:r>
          </w:p>
        </w:tc>
        <w:tc>
          <w:tcPr>
            <w:tcW w:w="993"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Số lượt đánh giá</w:t>
            </w:r>
          </w:p>
        </w:tc>
        <w:tc>
          <w:tcPr>
            <w:tcW w:w="2267"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Tiêu chí đánh giá</w:t>
            </w:r>
          </w:p>
        </w:tc>
        <w:tc>
          <w:tcPr>
            <w:tcW w:w="1559"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CĐR của HP</w:t>
            </w:r>
          </w:p>
        </w:tc>
      </w:tr>
      <w:tr w:rsidR="009E4BE0" w:rsidRPr="009E4BE0" w:rsidTr="00F317ED">
        <w:trPr>
          <w:trHeight w:val="347"/>
        </w:trPr>
        <w:tc>
          <w:tcPr>
            <w:tcW w:w="9072" w:type="dxa"/>
            <w:gridSpan w:val="6"/>
            <w:shd w:val="clear" w:color="auto" w:fill="DAEEF3"/>
            <w:vAlign w:val="center"/>
          </w:tcPr>
          <w:p w:rsidR="009E4BE0" w:rsidRPr="009E4BE0" w:rsidRDefault="009E4BE0" w:rsidP="009E4BE0">
            <w:pPr>
              <w:spacing w:after="0" w:line="240" w:lineRule="auto"/>
              <w:rPr>
                <w:rFonts w:ascii="Times New Roman" w:eastAsia="Calibri" w:hAnsi="Times New Roman" w:cs="Times New Roman"/>
                <w:b/>
                <w:sz w:val="26"/>
                <w:szCs w:val="26"/>
              </w:rPr>
            </w:pPr>
            <w:r w:rsidRPr="009E4BE0">
              <w:rPr>
                <w:rFonts w:ascii="Times New Roman" w:eastAsia="Calibri" w:hAnsi="Times New Roman" w:cs="Times New Roman"/>
                <w:b/>
                <w:sz w:val="26"/>
                <w:szCs w:val="26"/>
              </w:rPr>
              <w:t>Đánh giá quá trình (trọng số 50%)</w:t>
            </w:r>
          </w:p>
        </w:tc>
      </w:tr>
      <w:tr w:rsidR="009E4BE0" w:rsidRPr="009E4BE0" w:rsidTr="00F317ED">
        <w:trPr>
          <w:trHeight w:val="347"/>
        </w:trPr>
        <w:tc>
          <w:tcPr>
            <w:tcW w:w="70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w:t>
            </w:r>
          </w:p>
        </w:tc>
        <w:tc>
          <w:tcPr>
            <w:tcW w:w="2410" w:type="dxa"/>
            <w:shd w:val="clear" w:color="auto" w:fill="FFFFFF"/>
            <w:vAlign w:val="center"/>
          </w:tcPr>
          <w:p w:rsidR="009E4BE0" w:rsidRPr="009E4BE0" w:rsidRDefault="009E4BE0" w:rsidP="009E4BE0">
            <w:pPr>
              <w:spacing w:after="0" w:line="240" w:lineRule="auto"/>
              <w:rPr>
                <w:rFonts w:ascii="Times New Roman" w:eastAsia="Calibri" w:hAnsi="Times New Roman" w:cs="Times New Roman"/>
                <w:b/>
                <w:sz w:val="26"/>
                <w:szCs w:val="26"/>
              </w:rPr>
            </w:pPr>
            <w:r w:rsidRPr="009E4BE0">
              <w:rPr>
                <w:rFonts w:ascii="Times New Roman" w:eastAsia="Calibri" w:hAnsi="Times New Roman" w:cs="Times New Roman"/>
                <w:sz w:val="26"/>
                <w:szCs w:val="26"/>
              </w:rPr>
              <w:t>A1. Chuyên cần</w:t>
            </w:r>
          </w:p>
        </w:tc>
        <w:tc>
          <w:tcPr>
            <w:tcW w:w="1134"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10%</w:t>
            </w:r>
          </w:p>
        </w:tc>
        <w:tc>
          <w:tcPr>
            <w:tcW w:w="993"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01</w:t>
            </w:r>
          </w:p>
        </w:tc>
        <w:tc>
          <w:tcPr>
            <w:tcW w:w="2267"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Rubric đánh giá chuyên cần</w:t>
            </w:r>
          </w:p>
        </w:tc>
        <w:tc>
          <w:tcPr>
            <w:tcW w:w="155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CLO</w:t>
            </w:r>
          </w:p>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1-11</w:t>
            </w:r>
          </w:p>
        </w:tc>
      </w:tr>
      <w:tr w:rsidR="009E4BE0" w:rsidRPr="009E4BE0" w:rsidTr="00F317ED">
        <w:trPr>
          <w:trHeight w:val="347"/>
        </w:trPr>
        <w:tc>
          <w:tcPr>
            <w:tcW w:w="70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w:t>
            </w:r>
          </w:p>
        </w:tc>
        <w:tc>
          <w:tcPr>
            <w:tcW w:w="2410" w:type="dxa"/>
            <w:shd w:val="clear" w:color="auto" w:fill="FFFFFF"/>
            <w:vAlign w:val="center"/>
          </w:tcPr>
          <w:p w:rsidR="009E4BE0" w:rsidRPr="009E4BE0" w:rsidRDefault="009E4BE0" w:rsidP="009E4BE0">
            <w:pPr>
              <w:spacing w:after="0" w:line="240" w:lineRule="auto"/>
              <w:rPr>
                <w:rFonts w:ascii="Times New Roman" w:eastAsia="Calibri" w:hAnsi="Times New Roman" w:cs="Times New Roman"/>
                <w:sz w:val="26"/>
                <w:szCs w:val="26"/>
              </w:rPr>
            </w:pPr>
            <w:r w:rsidRPr="009E4BE0">
              <w:rPr>
                <w:rFonts w:ascii="Times New Roman" w:eastAsia="Calibri" w:hAnsi="Times New Roman" w:cs="Times New Roman"/>
                <w:sz w:val="26"/>
                <w:szCs w:val="26"/>
              </w:rPr>
              <w:t>A3. Bài tập nhóm</w:t>
            </w:r>
          </w:p>
        </w:tc>
        <w:tc>
          <w:tcPr>
            <w:tcW w:w="1134"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15%</w:t>
            </w:r>
          </w:p>
        </w:tc>
        <w:tc>
          <w:tcPr>
            <w:tcW w:w="993"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01</w:t>
            </w:r>
          </w:p>
        </w:tc>
        <w:tc>
          <w:tcPr>
            <w:tcW w:w="2267"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Rubric đánh giá bài tập nhóm</w:t>
            </w:r>
          </w:p>
        </w:tc>
        <w:tc>
          <w:tcPr>
            <w:tcW w:w="155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CLO</w:t>
            </w:r>
          </w:p>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5,6,10,11</w:t>
            </w:r>
          </w:p>
        </w:tc>
      </w:tr>
      <w:tr w:rsidR="009E4BE0" w:rsidRPr="009E4BE0" w:rsidTr="00F317ED">
        <w:trPr>
          <w:trHeight w:val="347"/>
        </w:trPr>
        <w:tc>
          <w:tcPr>
            <w:tcW w:w="70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3</w:t>
            </w:r>
          </w:p>
        </w:tc>
        <w:tc>
          <w:tcPr>
            <w:tcW w:w="2410" w:type="dxa"/>
            <w:shd w:val="clear" w:color="auto" w:fill="FFFFFF"/>
            <w:vAlign w:val="center"/>
          </w:tcPr>
          <w:p w:rsidR="009E4BE0" w:rsidRPr="009E4BE0" w:rsidRDefault="009E4BE0" w:rsidP="009E4BE0">
            <w:pPr>
              <w:spacing w:after="0" w:line="240" w:lineRule="auto"/>
              <w:rPr>
                <w:rFonts w:ascii="Times New Roman" w:eastAsia="Calibri" w:hAnsi="Times New Roman" w:cs="Times New Roman"/>
                <w:b/>
                <w:sz w:val="26"/>
                <w:szCs w:val="26"/>
              </w:rPr>
            </w:pPr>
            <w:r w:rsidRPr="009E4BE0">
              <w:rPr>
                <w:rFonts w:ascii="Times New Roman" w:eastAsia="Calibri" w:hAnsi="Times New Roman" w:cs="Times New Roman"/>
                <w:sz w:val="26"/>
                <w:szCs w:val="26"/>
              </w:rPr>
              <w:t>A3. Bài kiểm tra định kì số 1</w:t>
            </w:r>
          </w:p>
        </w:tc>
        <w:tc>
          <w:tcPr>
            <w:tcW w:w="1134"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25%</w:t>
            </w:r>
          </w:p>
        </w:tc>
        <w:tc>
          <w:tcPr>
            <w:tcW w:w="993"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01</w:t>
            </w:r>
          </w:p>
        </w:tc>
        <w:tc>
          <w:tcPr>
            <w:tcW w:w="2267"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Đáp án, thang điểm</w:t>
            </w:r>
          </w:p>
        </w:tc>
        <w:tc>
          <w:tcPr>
            <w:tcW w:w="155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CLO</w:t>
            </w:r>
          </w:p>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1,2,3,10,11</w:t>
            </w:r>
          </w:p>
        </w:tc>
      </w:tr>
      <w:tr w:rsidR="009E4BE0" w:rsidRPr="009E4BE0" w:rsidTr="00F317ED">
        <w:trPr>
          <w:trHeight w:val="347"/>
        </w:trPr>
        <w:tc>
          <w:tcPr>
            <w:tcW w:w="9072" w:type="dxa"/>
            <w:gridSpan w:val="6"/>
            <w:shd w:val="clear" w:color="auto" w:fill="DAEEF3"/>
            <w:vAlign w:val="center"/>
          </w:tcPr>
          <w:p w:rsidR="009E4BE0" w:rsidRPr="009E4BE0" w:rsidRDefault="009E4BE0" w:rsidP="009E4BE0">
            <w:pPr>
              <w:spacing w:after="0" w:line="240" w:lineRule="auto"/>
              <w:ind w:left="43"/>
              <w:contextualSpacing/>
              <w:rPr>
                <w:rFonts w:ascii="Times New Roman" w:eastAsia="Calibri" w:hAnsi="Times New Roman" w:cs="Times New Roman"/>
                <w:b/>
                <w:sz w:val="26"/>
                <w:szCs w:val="26"/>
              </w:rPr>
            </w:pPr>
            <w:r w:rsidRPr="009E4BE0">
              <w:rPr>
                <w:rFonts w:ascii="Times New Roman" w:eastAsia="Calibri" w:hAnsi="Times New Roman" w:cs="Times New Roman"/>
                <w:b/>
                <w:sz w:val="26"/>
                <w:szCs w:val="26"/>
              </w:rPr>
              <w:t>Thi kết thúc học phần</w:t>
            </w:r>
          </w:p>
        </w:tc>
      </w:tr>
      <w:tr w:rsidR="009E4BE0" w:rsidRPr="009E4BE0" w:rsidTr="00F317ED">
        <w:trPr>
          <w:trHeight w:val="347"/>
        </w:trPr>
        <w:tc>
          <w:tcPr>
            <w:tcW w:w="70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w:t>
            </w:r>
          </w:p>
        </w:tc>
        <w:tc>
          <w:tcPr>
            <w:tcW w:w="2410" w:type="dxa"/>
            <w:shd w:val="clear" w:color="auto" w:fill="FFFFFF"/>
            <w:vAlign w:val="center"/>
          </w:tcPr>
          <w:p w:rsidR="009E4BE0" w:rsidRPr="009E4BE0" w:rsidRDefault="009E4BE0" w:rsidP="009E4BE0">
            <w:pPr>
              <w:spacing w:after="0" w:line="240" w:lineRule="auto"/>
              <w:rPr>
                <w:rFonts w:ascii="Times New Roman" w:eastAsia="Calibri" w:hAnsi="Times New Roman" w:cs="Times New Roman"/>
                <w:sz w:val="26"/>
                <w:szCs w:val="26"/>
              </w:rPr>
            </w:pPr>
            <w:r w:rsidRPr="009E4BE0">
              <w:rPr>
                <w:rFonts w:ascii="Times New Roman" w:eastAsia="Calibri" w:hAnsi="Times New Roman" w:cs="Times New Roman"/>
                <w:sz w:val="26"/>
                <w:szCs w:val="26"/>
              </w:rPr>
              <w:t>A4. Tự luận</w:t>
            </w:r>
          </w:p>
        </w:tc>
        <w:tc>
          <w:tcPr>
            <w:tcW w:w="1134"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50%</w:t>
            </w:r>
          </w:p>
        </w:tc>
        <w:tc>
          <w:tcPr>
            <w:tcW w:w="993"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01</w:t>
            </w:r>
          </w:p>
        </w:tc>
        <w:tc>
          <w:tcPr>
            <w:tcW w:w="2267" w:type="dxa"/>
            <w:shd w:val="clear" w:color="auto" w:fill="FFFFFF"/>
            <w:vAlign w:val="center"/>
          </w:tcPr>
          <w:p w:rsidR="009E4BE0" w:rsidRPr="009E4BE0" w:rsidRDefault="009E4BE0" w:rsidP="009E4BE0">
            <w:pPr>
              <w:spacing w:after="0" w:line="240" w:lineRule="auto"/>
              <w:rPr>
                <w:rFonts w:ascii="Times New Roman" w:eastAsia="Calibri" w:hAnsi="Times New Roman" w:cs="Times New Roman"/>
                <w:sz w:val="26"/>
                <w:szCs w:val="26"/>
              </w:rPr>
            </w:pPr>
            <w:r w:rsidRPr="009E4BE0">
              <w:rPr>
                <w:rFonts w:ascii="Times New Roman" w:eastAsia="Calibri" w:hAnsi="Times New Roman" w:cs="Times New Roman"/>
                <w:sz w:val="26"/>
                <w:szCs w:val="26"/>
              </w:rPr>
              <w:t>Đáp án, thang điểm</w:t>
            </w:r>
          </w:p>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1559" w:type="dxa"/>
            <w:shd w:val="clear" w:color="auto" w:fill="FFFFFF"/>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CLO 1,2,3,6,11</w:t>
            </w:r>
          </w:p>
        </w:tc>
      </w:tr>
    </w:tbl>
    <w:p w:rsidR="009E4BE0" w:rsidRPr="009E4BE0" w:rsidRDefault="009E4BE0" w:rsidP="009E4BE0">
      <w:pPr>
        <w:spacing w:after="0" w:line="240" w:lineRule="auto"/>
        <w:rPr>
          <w:rFonts w:ascii="Times New Roman" w:eastAsia="Calibri" w:hAnsi="Times New Roman" w:cs="Times New Roman"/>
          <w:sz w:val="26"/>
          <w:szCs w:val="26"/>
          <w:lang w:val="it-IT"/>
        </w:rPr>
      </w:pPr>
      <w:r w:rsidRPr="009E4BE0">
        <w:rPr>
          <w:rFonts w:ascii="Times New Roman" w:eastAsia="Calibri" w:hAnsi="Times New Roman" w:cs="Times New Roman"/>
          <w:b/>
          <w:sz w:val="26"/>
          <w:szCs w:val="26"/>
          <w:lang w:val="it-IT"/>
        </w:rPr>
        <w:t>8.2. Tiêu chí đánh giá và thang điểm (Rubric đánh giá)</w:t>
      </w:r>
      <w:r w:rsidRPr="009E4BE0">
        <w:rPr>
          <w:rFonts w:ascii="Times New Roman" w:eastAsia="Calibri" w:hAnsi="Times New Roman" w:cs="Times New Roman"/>
          <w:i/>
          <w:sz w:val="26"/>
          <w:szCs w:val="26"/>
          <w:lang w:val="it-IT"/>
        </w:rPr>
        <w:tab/>
      </w:r>
    </w:p>
    <w:p w:rsidR="009E4BE0" w:rsidRPr="009E4BE0" w:rsidRDefault="009E4BE0" w:rsidP="009E4BE0">
      <w:pPr>
        <w:spacing w:after="0" w:line="240" w:lineRule="auto"/>
        <w:jc w:val="both"/>
        <w:rPr>
          <w:rFonts w:ascii="Times New Roman" w:eastAsia="Calibri" w:hAnsi="Times New Roman" w:cs="Times New Roman"/>
          <w:sz w:val="26"/>
          <w:szCs w:val="26"/>
          <w:lang w:val="it-IT"/>
        </w:rPr>
      </w:pPr>
    </w:p>
    <w:p w:rsidR="009E4BE0" w:rsidRPr="009E4BE0" w:rsidRDefault="009E4BE0" w:rsidP="009E4BE0">
      <w:pPr>
        <w:spacing w:after="0" w:line="240" w:lineRule="auto"/>
        <w:jc w:val="both"/>
        <w:rPr>
          <w:rFonts w:ascii="Times New Roman" w:eastAsia="Calibri" w:hAnsi="Times New Roman" w:cs="Times New Roman"/>
          <w:b/>
          <w:sz w:val="26"/>
          <w:szCs w:val="26"/>
          <w:lang w:val="it-IT"/>
        </w:rPr>
      </w:pPr>
      <w:r w:rsidRPr="009E4BE0">
        <w:rPr>
          <w:rFonts w:ascii="Times New Roman" w:eastAsia="Calibri" w:hAnsi="Times New Roman" w:cs="Times New Roman"/>
          <w:b/>
          <w:sz w:val="26"/>
          <w:szCs w:val="26"/>
          <w:lang w:val="it-IT"/>
        </w:rPr>
        <w:lastRenderedPageBreak/>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9E4BE0" w:rsidRPr="009E4BE0" w:rsidTr="00F317ED">
        <w:tc>
          <w:tcPr>
            <w:tcW w:w="9212" w:type="dxa"/>
            <w:gridSpan w:val="6"/>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Chuyên cần</w:t>
            </w:r>
          </w:p>
        </w:tc>
      </w:tr>
      <w:tr w:rsidR="009E4BE0" w:rsidRPr="009E4BE0" w:rsidTr="00F317ED">
        <w:tc>
          <w:tcPr>
            <w:tcW w:w="1558" w:type="dxa"/>
            <w:shd w:val="clear" w:color="auto" w:fill="DAEEF3"/>
            <w:vAlign w:val="center"/>
          </w:tcPr>
          <w:p w:rsidR="009E4BE0" w:rsidRPr="009E4BE0" w:rsidRDefault="009E4BE0" w:rsidP="009E4BE0">
            <w:pPr>
              <w:spacing w:after="0" w:line="240" w:lineRule="auto"/>
              <w:rPr>
                <w:rFonts w:ascii="Times New Roman" w:eastAsia="Calibri" w:hAnsi="Times New Roman" w:cs="Times New Roman"/>
                <w:sz w:val="24"/>
                <w:szCs w:val="24"/>
              </w:rPr>
            </w:pPr>
            <w:r w:rsidRPr="009E4BE0">
              <w:rPr>
                <w:rFonts w:ascii="Times New Roman" w:eastAsia="Calibri" w:hAnsi="Times New Roman" w:cs="Times New Roman"/>
                <w:sz w:val="24"/>
                <w:szCs w:val="24"/>
              </w:rPr>
              <w:t>Tiêu chí</w:t>
            </w:r>
          </w:p>
        </w:tc>
        <w:tc>
          <w:tcPr>
            <w:tcW w:w="939"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Thang điểm</w:t>
            </w:r>
          </w:p>
        </w:tc>
        <w:tc>
          <w:tcPr>
            <w:tcW w:w="1722"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Không đạt</w:t>
            </w:r>
          </w:p>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0-49%</w:t>
            </w:r>
          </w:p>
        </w:tc>
        <w:tc>
          <w:tcPr>
            <w:tcW w:w="1726"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Đạt</w:t>
            </w:r>
          </w:p>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50-64%</w:t>
            </w:r>
          </w:p>
        </w:tc>
        <w:tc>
          <w:tcPr>
            <w:tcW w:w="1676"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Khá</w:t>
            </w:r>
          </w:p>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65-79%</w:t>
            </w:r>
          </w:p>
        </w:tc>
        <w:tc>
          <w:tcPr>
            <w:tcW w:w="1591"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Tốt</w:t>
            </w:r>
          </w:p>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80-100%</w:t>
            </w:r>
          </w:p>
        </w:tc>
      </w:tr>
      <w:tr w:rsidR="009E4BE0" w:rsidRPr="009E4BE0" w:rsidTr="00F317ED">
        <w:tc>
          <w:tcPr>
            <w:tcW w:w="1558" w:type="dxa"/>
            <w:vMerge w:val="restart"/>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Tính chủ động, mức độ tích cực chuẩn bị bài và tham gia các hoạt động trong giờ học</w:t>
            </w:r>
          </w:p>
          <w:p w:rsidR="009E4BE0" w:rsidRPr="009E4BE0" w:rsidRDefault="009E4BE0" w:rsidP="009E4BE0">
            <w:pPr>
              <w:spacing w:after="0" w:line="240" w:lineRule="auto"/>
              <w:jc w:val="both"/>
              <w:rPr>
                <w:rFonts w:ascii="Times New Roman" w:eastAsia="Calibri" w:hAnsi="Times New Roman" w:cs="Times New Roman"/>
                <w:sz w:val="24"/>
                <w:szCs w:val="24"/>
              </w:rPr>
            </w:pPr>
          </w:p>
        </w:tc>
        <w:tc>
          <w:tcPr>
            <w:tcW w:w="939" w:type="dxa"/>
            <w:vMerge w:val="restart"/>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5,0</w:t>
            </w:r>
          </w:p>
        </w:tc>
        <w:tc>
          <w:tcPr>
            <w:tcW w:w="1722"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 đến &lt; 2,5</w:t>
            </w:r>
          </w:p>
        </w:tc>
        <w:tc>
          <w:tcPr>
            <w:tcW w:w="1726"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2,5 đến &lt; 3,3</w:t>
            </w:r>
          </w:p>
        </w:tc>
        <w:tc>
          <w:tcPr>
            <w:tcW w:w="1676"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3,3 đến &lt; 4,0</w:t>
            </w:r>
          </w:p>
        </w:tc>
        <w:tc>
          <w:tcPr>
            <w:tcW w:w="1591"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4,0 đến 5,0</w:t>
            </w:r>
          </w:p>
        </w:tc>
      </w:tr>
      <w:tr w:rsidR="009E4BE0" w:rsidRPr="009E4BE0" w:rsidTr="00F317ED">
        <w:tc>
          <w:tcPr>
            <w:tcW w:w="1558" w:type="dxa"/>
            <w:vMerge/>
            <w:vAlign w:val="center"/>
          </w:tcPr>
          <w:p w:rsidR="009E4BE0" w:rsidRPr="009E4BE0" w:rsidRDefault="009E4BE0" w:rsidP="009E4BE0">
            <w:pPr>
              <w:spacing w:after="0" w:line="240" w:lineRule="auto"/>
              <w:rPr>
                <w:rFonts w:ascii="Times New Roman" w:eastAsia="Calibri" w:hAnsi="Times New Roman" w:cs="Times New Roman"/>
                <w:sz w:val="24"/>
                <w:szCs w:val="24"/>
              </w:rPr>
            </w:pPr>
          </w:p>
        </w:tc>
        <w:tc>
          <w:tcPr>
            <w:tcW w:w="939" w:type="dxa"/>
            <w:vMerge/>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p>
        </w:tc>
        <w:tc>
          <w:tcPr>
            <w:tcW w:w="1722" w:type="dxa"/>
            <w:shd w:val="clear" w:color="auto" w:fill="auto"/>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 xml:space="preserve">Chủ động, tích cực chuẩn bị bài và tham gia các hoạt động trong giờ học </w:t>
            </w:r>
          </w:p>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Thực hiện đạt trên 80% nhiệm vụ học tập được giao.</w:t>
            </w:r>
          </w:p>
          <w:p w:rsidR="009E4BE0" w:rsidRPr="009E4BE0" w:rsidRDefault="009E4BE0" w:rsidP="009E4BE0">
            <w:pPr>
              <w:spacing w:after="0" w:line="240" w:lineRule="auto"/>
              <w:jc w:val="both"/>
              <w:rPr>
                <w:rFonts w:ascii="Times New Roman" w:eastAsia="Calibri" w:hAnsi="Times New Roman" w:cs="Times New Roman"/>
                <w:sz w:val="24"/>
                <w:szCs w:val="24"/>
              </w:rPr>
            </w:pPr>
          </w:p>
        </w:tc>
      </w:tr>
      <w:tr w:rsidR="009E4BE0" w:rsidRPr="009E4BE0" w:rsidTr="00F317ED">
        <w:tc>
          <w:tcPr>
            <w:tcW w:w="1558" w:type="dxa"/>
            <w:vMerge w:val="restart"/>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Thời gian tham dự buổi học bắt buộc</w:t>
            </w:r>
          </w:p>
        </w:tc>
        <w:tc>
          <w:tcPr>
            <w:tcW w:w="939" w:type="dxa"/>
            <w:vMerge w:val="restart"/>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5,0</w:t>
            </w:r>
          </w:p>
        </w:tc>
        <w:tc>
          <w:tcPr>
            <w:tcW w:w="1722"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0 đến &lt; 2,5</w:t>
            </w:r>
          </w:p>
        </w:tc>
        <w:tc>
          <w:tcPr>
            <w:tcW w:w="1726"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2,5 đến &lt; 3,3</w:t>
            </w:r>
          </w:p>
        </w:tc>
        <w:tc>
          <w:tcPr>
            <w:tcW w:w="1676"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3,3 đến &lt; 4,0</w:t>
            </w:r>
          </w:p>
        </w:tc>
        <w:tc>
          <w:tcPr>
            <w:tcW w:w="1591"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4,0 đến 5,0</w:t>
            </w:r>
          </w:p>
        </w:tc>
      </w:tr>
      <w:tr w:rsidR="009E4BE0" w:rsidRPr="009E4BE0" w:rsidTr="00F317ED">
        <w:tc>
          <w:tcPr>
            <w:tcW w:w="1558" w:type="dxa"/>
            <w:vMerge/>
            <w:vAlign w:val="center"/>
          </w:tcPr>
          <w:p w:rsidR="009E4BE0" w:rsidRPr="009E4BE0" w:rsidRDefault="009E4BE0" w:rsidP="009E4BE0">
            <w:pPr>
              <w:spacing w:after="0" w:line="240" w:lineRule="auto"/>
              <w:rPr>
                <w:rFonts w:ascii="Times New Roman" w:eastAsia="Calibri" w:hAnsi="Times New Roman" w:cs="Times New Roman"/>
                <w:sz w:val="24"/>
                <w:szCs w:val="24"/>
              </w:rPr>
            </w:pPr>
          </w:p>
        </w:tc>
        <w:tc>
          <w:tcPr>
            <w:tcW w:w="939" w:type="dxa"/>
            <w:vMerge/>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p>
        </w:tc>
        <w:tc>
          <w:tcPr>
            <w:tcW w:w="1722" w:type="dxa"/>
            <w:shd w:val="clear" w:color="auto" w:fill="auto"/>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 xml:space="preserve">Dự &lt; 80% </w:t>
            </w:r>
            <w:r w:rsidRPr="009E4BE0">
              <w:rPr>
                <w:rFonts w:ascii="Times New Roman" w:eastAsia="Calibri" w:hAnsi="Times New Roman" w:cs="Times New Roman"/>
                <w:sz w:val="24"/>
                <w:szCs w:val="24"/>
                <w:lang w:val="it-IT"/>
              </w:rPr>
              <w:t>số giờ lên lớp lý thuyết</w:t>
            </w:r>
          </w:p>
        </w:tc>
        <w:tc>
          <w:tcPr>
            <w:tcW w:w="1726"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Dự 80%- 89%</w:t>
            </w:r>
            <w:r w:rsidRPr="009E4BE0">
              <w:rPr>
                <w:rFonts w:ascii="Times New Roman" w:eastAsia="Calibri" w:hAnsi="Times New Roman" w:cs="Times New Roman"/>
                <w:sz w:val="24"/>
                <w:szCs w:val="24"/>
                <w:lang w:val="it-IT"/>
              </w:rPr>
              <w:t>số giờ lên lớp lý thuyết</w:t>
            </w:r>
          </w:p>
        </w:tc>
        <w:tc>
          <w:tcPr>
            <w:tcW w:w="1676"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 xml:space="preserve">Dự 90% - 94% </w:t>
            </w:r>
            <w:r w:rsidRPr="009E4BE0">
              <w:rPr>
                <w:rFonts w:ascii="Times New Roman" w:eastAsia="Calibri" w:hAnsi="Times New Roman" w:cs="Times New Roman"/>
                <w:sz w:val="24"/>
                <w:szCs w:val="24"/>
                <w:lang w:val="it-IT"/>
              </w:rPr>
              <w:t>số giờ lên lớp lý thuyết</w:t>
            </w:r>
          </w:p>
        </w:tc>
        <w:tc>
          <w:tcPr>
            <w:tcW w:w="1591"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 xml:space="preserve">Dự 95% -100% </w:t>
            </w:r>
            <w:r w:rsidRPr="009E4BE0">
              <w:rPr>
                <w:rFonts w:ascii="Times New Roman" w:eastAsia="Calibri" w:hAnsi="Times New Roman" w:cs="Times New Roman"/>
                <w:sz w:val="24"/>
                <w:szCs w:val="24"/>
                <w:lang w:val="it-IT"/>
              </w:rPr>
              <w:t>số giờ lên lớp lý thuyết</w:t>
            </w:r>
          </w:p>
        </w:tc>
      </w:tr>
    </w:tbl>
    <w:p w:rsidR="009E4BE0" w:rsidRPr="009E4BE0" w:rsidRDefault="009E4BE0" w:rsidP="009E4BE0">
      <w:pPr>
        <w:spacing w:after="0" w:line="240" w:lineRule="auto"/>
        <w:rPr>
          <w:rFonts w:ascii="Times New Roman" w:eastAsia="Calibri" w:hAnsi="Times New Roman" w:cs="Times New Roman"/>
          <w:b/>
          <w:sz w:val="26"/>
          <w:szCs w:val="26"/>
          <w:lang w:val="it-IT"/>
        </w:rPr>
      </w:pPr>
    </w:p>
    <w:p w:rsidR="009E4BE0" w:rsidRPr="009E4BE0" w:rsidRDefault="009E4BE0" w:rsidP="009E4BE0">
      <w:pPr>
        <w:spacing w:after="0" w:line="240" w:lineRule="auto"/>
        <w:jc w:val="both"/>
        <w:rPr>
          <w:rFonts w:ascii="Times New Roman" w:eastAsia="Calibri" w:hAnsi="Times New Roman" w:cs="Times New Roman"/>
          <w:b/>
          <w:sz w:val="26"/>
          <w:szCs w:val="26"/>
          <w:lang w:val="it-IT"/>
        </w:rPr>
      </w:pPr>
      <w:r w:rsidRPr="009E4BE0">
        <w:rPr>
          <w:rFonts w:ascii="Times New Roman" w:eastAsia="Calibri" w:hAnsi="Times New Roman" w:cs="Times New Roman"/>
          <w:b/>
          <w:sz w:val="26"/>
          <w:szCs w:val="26"/>
          <w:lang w:val="it-IT"/>
        </w:rPr>
        <w:t>Rubric đánh giá bài tập nhóm (A2)</w:t>
      </w:r>
    </w:p>
    <w:p w:rsidR="009E4BE0" w:rsidRPr="009E4BE0" w:rsidRDefault="009E4BE0" w:rsidP="009E4BE0">
      <w:pPr>
        <w:spacing w:after="0" w:line="240"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9E4BE0" w:rsidRPr="009E4BE0" w:rsidTr="00F317ED">
        <w:tc>
          <w:tcPr>
            <w:tcW w:w="9212" w:type="dxa"/>
            <w:gridSpan w:val="6"/>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Bài tập cá nhân</w:t>
            </w:r>
          </w:p>
        </w:tc>
      </w:tr>
      <w:tr w:rsidR="009E4BE0" w:rsidRPr="009E4BE0" w:rsidTr="00F317ED">
        <w:trPr>
          <w:trHeight w:val="630"/>
        </w:trPr>
        <w:tc>
          <w:tcPr>
            <w:tcW w:w="1549" w:type="dxa"/>
            <w:shd w:val="clear" w:color="auto" w:fill="DAEEF3"/>
            <w:vAlign w:val="center"/>
          </w:tcPr>
          <w:p w:rsidR="009E4BE0" w:rsidRPr="009E4BE0" w:rsidRDefault="009E4BE0" w:rsidP="009E4BE0">
            <w:pPr>
              <w:spacing w:after="0" w:line="240" w:lineRule="auto"/>
              <w:rPr>
                <w:rFonts w:ascii="Times New Roman" w:eastAsia="Calibri" w:hAnsi="Times New Roman" w:cs="Times New Roman"/>
                <w:b/>
                <w:sz w:val="24"/>
                <w:szCs w:val="24"/>
              </w:rPr>
            </w:pPr>
            <w:r w:rsidRPr="009E4BE0">
              <w:rPr>
                <w:rFonts w:ascii="Times New Roman" w:eastAsia="Calibri" w:hAnsi="Times New Roman" w:cs="Times New Roman"/>
                <w:b/>
                <w:sz w:val="24"/>
                <w:szCs w:val="24"/>
              </w:rPr>
              <w:t>Tiêu chí</w:t>
            </w:r>
          </w:p>
        </w:tc>
        <w:tc>
          <w:tcPr>
            <w:tcW w:w="884"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Thang điểm</w:t>
            </w:r>
          </w:p>
        </w:tc>
        <w:tc>
          <w:tcPr>
            <w:tcW w:w="1819"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Không đạt</w:t>
            </w:r>
          </w:p>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0-49%</w:t>
            </w:r>
          </w:p>
        </w:tc>
        <w:tc>
          <w:tcPr>
            <w:tcW w:w="1714"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Đạt</w:t>
            </w:r>
          </w:p>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50-64%</w:t>
            </w:r>
          </w:p>
        </w:tc>
        <w:tc>
          <w:tcPr>
            <w:tcW w:w="1665"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Khá</w:t>
            </w:r>
          </w:p>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65-79%</w:t>
            </w:r>
          </w:p>
        </w:tc>
        <w:tc>
          <w:tcPr>
            <w:tcW w:w="1581"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Tốt</w:t>
            </w:r>
          </w:p>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80-100%</w:t>
            </w:r>
          </w:p>
        </w:tc>
      </w:tr>
      <w:tr w:rsidR="009E4BE0" w:rsidRPr="009E4BE0" w:rsidTr="00F317ED">
        <w:tc>
          <w:tcPr>
            <w:tcW w:w="1549" w:type="dxa"/>
            <w:vMerge w:val="restart"/>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b/>
                <w:sz w:val="24"/>
                <w:szCs w:val="24"/>
              </w:rPr>
              <w:t>Báo cáo của nhóm trưởng</w:t>
            </w:r>
            <w:r w:rsidRPr="009E4BE0">
              <w:rPr>
                <w:rFonts w:ascii="Times New Roman" w:eastAsia="Calibri" w:hAnsi="Times New Roman" w:cs="Times New Roman"/>
                <w:sz w:val="24"/>
                <w:szCs w:val="24"/>
              </w:rPr>
              <w:t xml:space="preserve"> </w:t>
            </w:r>
          </w:p>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(Thời gian, thái độ tham gia họp nhóm, ý kiến đóng góp, mức độ hoàn thành nhiệm vụ)</w:t>
            </w:r>
          </w:p>
        </w:tc>
        <w:tc>
          <w:tcPr>
            <w:tcW w:w="884" w:type="dxa"/>
            <w:vMerge w:val="restart"/>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5,0</w:t>
            </w:r>
          </w:p>
        </w:tc>
        <w:tc>
          <w:tcPr>
            <w:tcW w:w="1819"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0 đến &lt; 2,5</w:t>
            </w:r>
          </w:p>
        </w:tc>
        <w:tc>
          <w:tcPr>
            <w:tcW w:w="1714"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2,5 đến &lt; 3,3</w:t>
            </w:r>
          </w:p>
        </w:tc>
        <w:tc>
          <w:tcPr>
            <w:tcW w:w="1665"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3,3 đến &lt; 4,0</w:t>
            </w:r>
          </w:p>
        </w:tc>
        <w:tc>
          <w:tcPr>
            <w:tcW w:w="1581" w:type="dxa"/>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4,0 đến 5,0</w:t>
            </w:r>
          </w:p>
        </w:tc>
      </w:tr>
      <w:tr w:rsidR="009E4BE0" w:rsidRPr="009E4BE0" w:rsidTr="00F317ED">
        <w:tc>
          <w:tcPr>
            <w:tcW w:w="1549" w:type="dxa"/>
            <w:vMerge/>
            <w:vAlign w:val="center"/>
          </w:tcPr>
          <w:p w:rsidR="009E4BE0" w:rsidRPr="009E4BE0" w:rsidRDefault="009E4BE0" w:rsidP="009E4BE0">
            <w:pPr>
              <w:spacing w:after="0" w:line="240" w:lineRule="auto"/>
              <w:rPr>
                <w:rFonts w:ascii="Times New Roman" w:eastAsia="Calibri" w:hAnsi="Times New Roman" w:cs="Times New Roman"/>
                <w:sz w:val="24"/>
                <w:szCs w:val="24"/>
              </w:rPr>
            </w:pPr>
          </w:p>
        </w:tc>
        <w:tc>
          <w:tcPr>
            <w:tcW w:w="884" w:type="dxa"/>
            <w:vMerge/>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p>
        </w:tc>
        <w:tc>
          <w:tcPr>
            <w:tcW w:w="1819" w:type="dxa"/>
            <w:shd w:val="clear" w:color="auto" w:fill="auto"/>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nộp sản phẩm không đúng hạn.</w:t>
            </w:r>
          </w:p>
        </w:tc>
        <w:tc>
          <w:tcPr>
            <w:tcW w:w="1714"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 xml:space="preserve">Tham gia họp nhóm đạt từ 70% trở lên; có nhiều ý kiến đóng góp hay, hiệu quả; </w:t>
            </w:r>
          </w:p>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9E4BE0" w:rsidRPr="009E4BE0" w:rsidTr="00F317ED">
        <w:tc>
          <w:tcPr>
            <w:tcW w:w="1549" w:type="dxa"/>
            <w:vMerge w:val="restart"/>
            <w:vAlign w:val="center"/>
          </w:tcPr>
          <w:p w:rsidR="009E4BE0" w:rsidRPr="009E4BE0" w:rsidRDefault="009E4BE0" w:rsidP="009E4BE0">
            <w:pPr>
              <w:spacing w:after="0" w:line="240" w:lineRule="auto"/>
              <w:jc w:val="both"/>
              <w:rPr>
                <w:rFonts w:ascii="Times New Roman" w:eastAsia="Calibri" w:hAnsi="Times New Roman" w:cs="Times New Roman"/>
                <w:sz w:val="24"/>
                <w:szCs w:val="24"/>
              </w:rPr>
            </w:pPr>
          </w:p>
          <w:p w:rsidR="009E4BE0" w:rsidRPr="009E4BE0" w:rsidRDefault="009E4BE0" w:rsidP="009E4BE0">
            <w:pPr>
              <w:spacing w:after="0" w:line="240" w:lineRule="auto"/>
              <w:jc w:val="both"/>
              <w:rPr>
                <w:rFonts w:ascii="Times New Roman" w:eastAsia="Calibri" w:hAnsi="Times New Roman" w:cs="Times New Roman"/>
                <w:sz w:val="24"/>
                <w:szCs w:val="24"/>
              </w:rPr>
            </w:pPr>
            <w:r w:rsidRPr="009E4BE0">
              <w:rPr>
                <w:rFonts w:ascii="Times New Roman" w:eastAsia="Calibri" w:hAnsi="Times New Roman" w:cs="Times New Roman"/>
                <w:sz w:val="24"/>
                <w:szCs w:val="24"/>
              </w:rPr>
              <w:t>Nội dung sản phẩm báo cáo trên lớp đáp ứng yêu cầu</w:t>
            </w:r>
          </w:p>
        </w:tc>
        <w:tc>
          <w:tcPr>
            <w:tcW w:w="884" w:type="dxa"/>
            <w:vMerge w:val="restart"/>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p>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3,0</w:t>
            </w:r>
          </w:p>
        </w:tc>
        <w:tc>
          <w:tcPr>
            <w:tcW w:w="1819"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0 đến &lt; 1,0</w:t>
            </w:r>
          </w:p>
        </w:tc>
        <w:tc>
          <w:tcPr>
            <w:tcW w:w="1714"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1,0 đến &lt; 2,0</w:t>
            </w:r>
          </w:p>
        </w:tc>
        <w:tc>
          <w:tcPr>
            <w:tcW w:w="1665"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2,0 đến &lt; 2,5</w:t>
            </w:r>
          </w:p>
        </w:tc>
        <w:tc>
          <w:tcPr>
            <w:tcW w:w="1581"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2,5 đến 3,0</w:t>
            </w:r>
          </w:p>
        </w:tc>
      </w:tr>
      <w:tr w:rsidR="009E4BE0" w:rsidRPr="009E4BE0" w:rsidTr="00F317ED">
        <w:tc>
          <w:tcPr>
            <w:tcW w:w="1549" w:type="dxa"/>
            <w:vMerge/>
            <w:vAlign w:val="center"/>
          </w:tcPr>
          <w:p w:rsidR="009E4BE0" w:rsidRPr="009E4BE0" w:rsidRDefault="009E4BE0" w:rsidP="009E4BE0">
            <w:pPr>
              <w:spacing w:after="0" w:line="240" w:lineRule="auto"/>
              <w:rPr>
                <w:rFonts w:ascii="Times New Roman" w:eastAsia="Calibri" w:hAnsi="Times New Roman" w:cs="Times New Roman"/>
                <w:sz w:val="24"/>
                <w:szCs w:val="24"/>
              </w:rPr>
            </w:pPr>
          </w:p>
        </w:tc>
        <w:tc>
          <w:tcPr>
            <w:tcW w:w="884" w:type="dxa"/>
            <w:vMerge/>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p>
        </w:tc>
        <w:tc>
          <w:tcPr>
            <w:tcW w:w="1819" w:type="dxa"/>
            <w:shd w:val="clear" w:color="auto" w:fill="auto"/>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Nội dung sản phẩm đáp ứng dưới 50% yêu cầu</w:t>
            </w:r>
          </w:p>
        </w:tc>
        <w:tc>
          <w:tcPr>
            <w:tcW w:w="1714"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Nội dung sản phẩm đáp ứng từ 50 - 64% yêu cầu</w:t>
            </w:r>
          </w:p>
        </w:tc>
        <w:tc>
          <w:tcPr>
            <w:tcW w:w="1665"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 xml:space="preserve">Nội dung sản phẩm đáp ứng từ </w:t>
            </w:r>
            <w:r w:rsidRPr="009E4BE0">
              <w:rPr>
                <w:rFonts w:ascii="Times New Roman" w:eastAsia="Calibri" w:hAnsi="Times New Roman" w:cs="Times New Roman"/>
                <w:sz w:val="24"/>
                <w:szCs w:val="24"/>
              </w:rPr>
              <w:t xml:space="preserve">65-79% </w:t>
            </w:r>
            <w:r w:rsidRPr="009E4BE0">
              <w:rPr>
                <w:rFonts w:ascii="Times New Roman" w:eastAsia="Arial" w:hAnsi="Times New Roman" w:cs="Times New Roman"/>
                <w:sz w:val="24"/>
                <w:szCs w:val="24"/>
              </w:rPr>
              <w:t>yêu cầu</w:t>
            </w:r>
          </w:p>
        </w:tc>
        <w:tc>
          <w:tcPr>
            <w:tcW w:w="1581"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Nội dung sản phẩm đáp ứng trên 80%</w:t>
            </w:r>
            <w:r w:rsidRPr="009E4BE0">
              <w:rPr>
                <w:rFonts w:ascii="Times New Roman" w:eastAsia="Calibri" w:hAnsi="Times New Roman" w:cs="Times New Roman"/>
                <w:sz w:val="24"/>
                <w:szCs w:val="24"/>
              </w:rPr>
              <w:t xml:space="preserve"> </w:t>
            </w:r>
            <w:r w:rsidRPr="009E4BE0">
              <w:rPr>
                <w:rFonts w:ascii="Times New Roman" w:eastAsia="Arial" w:hAnsi="Times New Roman" w:cs="Times New Roman"/>
                <w:sz w:val="24"/>
                <w:szCs w:val="24"/>
              </w:rPr>
              <w:t>yêu cầu</w:t>
            </w:r>
          </w:p>
        </w:tc>
      </w:tr>
      <w:tr w:rsidR="009E4BE0" w:rsidRPr="009E4BE0" w:rsidTr="00F317ED">
        <w:tc>
          <w:tcPr>
            <w:tcW w:w="1549" w:type="dxa"/>
            <w:vMerge w:val="restart"/>
            <w:vAlign w:val="center"/>
          </w:tcPr>
          <w:p w:rsidR="009E4BE0" w:rsidRPr="009E4BE0" w:rsidRDefault="009E4BE0" w:rsidP="009E4BE0">
            <w:pPr>
              <w:spacing w:after="0" w:line="240" w:lineRule="auto"/>
              <w:rPr>
                <w:rFonts w:ascii="Times New Roman" w:eastAsia="Calibri" w:hAnsi="Times New Roman" w:cs="Times New Roman"/>
                <w:sz w:val="24"/>
                <w:szCs w:val="24"/>
              </w:rPr>
            </w:pPr>
          </w:p>
          <w:p w:rsidR="009E4BE0" w:rsidRPr="009E4BE0" w:rsidRDefault="009E4BE0" w:rsidP="009E4BE0">
            <w:pPr>
              <w:spacing w:after="0" w:line="240" w:lineRule="auto"/>
              <w:rPr>
                <w:rFonts w:ascii="Times New Roman" w:eastAsia="Calibri" w:hAnsi="Times New Roman" w:cs="Times New Roman"/>
                <w:sz w:val="24"/>
                <w:szCs w:val="24"/>
              </w:rPr>
            </w:pPr>
            <w:r w:rsidRPr="009E4BE0">
              <w:rPr>
                <w:rFonts w:ascii="Times New Roman" w:eastAsia="Calibri" w:hAnsi="Times New Roman" w:cs="Times New Roman"/>
                <w:sz w:val="24"/>
                <w:szCs w:val="24"/>
              </w:rPr>
              <w:t>Hình thức sáng tạo</w:t>
            </w:r>
          </w:p>
        </w:tc>
        <w:tc>
          <w:tcPr>
            <w:tcW w:w="884" w:type="dxa"/>
            <w:vMerge w:val="restart"/>
            <w:vAlign w:val="center"/>
          </w:tcPr>
          <w:p w:rsidR="009E4BE0" w:rsidRPr="009E4BE0" w:rsidRDefault="009E4BE0" w:rsidP="009E4BE0">
            <w:pPr>
              <w:spacing w:after="0" w:line="240" w:lineRule="auto"/>
              <w:jc w:val="center"/>
              <w:rPr>
                <w:rFonts w:ascii="Times New Roman" w:eastAsia="Calibri" w:hAnsi="Times New Roman" w:cs="Times New Roman"/>
                <w:b/>
                <w:sz w:val="24"/>
                <w:szCs w:val="24"/>
              </w:rPr>
            </w:pPr>
            <w:r w:rsidRPr="009E4BE0">
              <w:rPr>
                <w:rFonts w:ascii="Times New Roman" w:eastAsia="Calibri" w:hAnsi="Times New Roman" w:cs="Times New Roman"/>
                <w:b/>
                <w:sz w:val="24"/>
                <w:szCs w:val="24"/>
              </w:rPr>
              <w:t>2,0</w:t>
            </w:r>
          </w:p>
        </w:tc>
        <w:tc>
          <w:tcPr>
            <w:tcW w:w="1819"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0 đến &lt;1,0</w:t>
            </w:r>
          </w:p>
        </w:tc>
        <w:tc>
          <w:tcPr>
            <w:tcW w:w="1714"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1,0 đến &lt; 1,5</w:t>
            </w:r>
          </w:p>
        </w:tc>
        <w:tc>
          <w:tcPr>
            <w:tcW w:w="1665"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1,5 đến &lt; 2,0</w:t>
            </w:r>
          </w:p>
        </w:tc>
        <w:tc>
          <w:tcPr>
            <w:tcW w:w="1581" w:type="dxa"/>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r w:rsidRPr="009E4BE0">
              <w:rPr>
                <w:rFonts w:ascii="Times New Roman" w:eastAsia="Calibri" w:hAnsi="Times New Roman" w:cs="Times New Roman"/>
                <w:sz w:val="24"/>
                <w:szCs w:val="24"/>
              </w:rPr>
              <w:t xml:space="preserve"> 2,0</w:t>
            </w:r>
          </w:p>
        </w:tc>
      </w:tr>
      <w:tr w:rsidR="009E4BE0" w:rsidRPr="009E4BE0" w:rsidTr="00F317ED">
        <w:tc>
          <w:tcPr>
            <w:tcW w:w="1549" w:type="dxa"/>
            <w:vMerge/>
            <w:vAlign w:val="center"/>
          </w:tcPr>
          <w:p w:rsidR="009E4BE0" w:rsidRPr="009E4BE0" w:rsidRDefault="009E4BE0" w:rsidP="009E4BE0">
            <w:pPr>
              <w:spacing w:after="0" w:line="240" w:lineRule="auto"/>
              <w:rPr>
                <w:rFonts w:ascii="Times New Roman" w:eastAsia="Calibri" w:hAnsi="Times New Roman" w:cs="Times New Roman"/>
                <w:sz w:val="24"/>
                <w:szCs w:val="24"/>
              </w:rPr>
            </w:pPr>
          </w:p>
        </w:tc>
        <w:tc>
          <w:tcPr>
            <w:tcW w:w="884" w:type="dxa"/>
            <w:vMerge/>
            <w:vAlign w:val="center"/>
          </w:tcPr>
          <w:p w:rsidR="009E4BE0" w:rsidRPr="009E4BE0" w:rsidRDefault="009E4BE0" w:rsidP="009E4BE0">
            <w:pPr>
              <w:spacing w:after="0" w:line="240" w:lineRule="auto"/>
              <w:jc w:val="center"/>
              <w:rPr>
                <w:rFonts w:ascii="Times New Roman" w:eastAsia="Calibri" w:hAnsi="Times New Roman" w:cs="Times New Roman"/>
                <w:sz w:val="24"/>
                <w:szCs w:val="24"/>
              </w:rPr>
            </w:pPr>
          </w:p>
        </w:tc>
        <w:tc>
          <w:tcPr>
            <w:tcW w:w="1819" w:type="dxa"/>
            <w:shd w:val="clear" w:color="auto" w:fill="auto"/>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Chưa sáng tạo, có hình thức phù hợp với nội dung</w:t>
            </w:r>
          </w:p>
        </w:tc>
        <w:tc>
          <w:tcPr>
            <w:tcW w:w="1714"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Có ý tưởng nhưng hình thức còn đơn giản</w:t>
            </w:r>
          </w:p>
        </w:tc>
        <w:tc>
          <w:tcPr>
            <w:tcW w:w="1665"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Có ý tưởng sáng tạo, hình thức phù hợp, hiệu quả</w:t>
            </w:r>
          </w:p>
        </w:tc>
        <w:tc>
          <w:tcPr>
            <w:tcW w:w="1581" w:type="dxa"/>
          </w:tcPr>
          <w:p w:rsidR="009E4BE0" w:rsidRPr="009E4BE0" w:rsidRDefault="009E4BE0" w:rsidP="009E4BE0">
            <w:pPr>
              <w:spacing w:after="0" w:line="240" w:lineRule="auto"/>
              <w:jc w:val="both"/>
              <w:rPr>
                <w:rFonts w:ascii="Times New Roman" w:eastAsia="Arial" w:hAnsi="Times New Roman" w:cs="Times New Roman"/>
                <w:sz w:val="24"/>
                <w:szCs w:val="24"/>
              </w:rPr>
            </w:pPr>
            <w:r w:rsidRPr="009E4BE0">
              <w:rPr>
                <w:rFonts w:ascii="Times New Roman" w:eastAsia="Arial" w:hAnsi="Times New Roman" w:cs="Times New Roman"/>
                <w:sz w:val="24"/>
                <w:szCs w:val="24"/>
              </w:rPr>
              <w:t>Có ý tưởng mới mẻ, sáng tạo, hình thức đa dạng, hấp dẫn</w:t>
            </w:r>
          </w:p>
        </w:tc>
      </w:tr>
      <w:tr w:rsidR="009E4BE0" w:rsidRPr="009E4BE0" w:rsidTr="00F317ED">
        <w:tc>
          <w:tcPr>
            <w:tcW w:w="9212" w:type="dxa"/>
            <w:gridSpan w:val="6"/>
            <w:shd w:val="clear" w:color="auto" w:fill="DAEEF3"/>
            <w:vAlign w:val="center"/>
          </w:tcPr>
          <w:p w:rsidR="009E4BE0" w:rsidRPr="009E4BE0" w:rsidRDefault="009E4BE0" w:rsidP="009E4BE0">
            <w:pPr>
              <w:spacing w:after="0" w:line="240" w:lineRule="auto"/>
              <w:jc w:val="center"/>
              <w:rPr>
                <w:rFonts w:ascii="Times New Roman" w:eastAsia="Arial" w:hAnsi="Times New Roman" w:cs="Times New Roman"/>
                <w:b/>
                <w:sz w:val="26"/>
                <w:szCs w:val="26"/>
              </w:rPr>
            </w:pPr>
            <w:r w:rsidRPr="009E4BE0">
              <w:rPr>
                <w:rFonts w:ascii="Times New Roman" w:eastAsia="Arial" w:hAnsi="Times New Roman" w:cs="Times New Roman"/>
                <w:b/>
                <w:sz w:val="26"/>
                <w:szCs w:val="26"/>
              </w:rPr>
              <w:t>Bài kiểm tra định kì (25%) A3</w:t>
            </w:r>
          </w:p>
        </w:tc>
      </w:tr>
      <w:tr w:rsidR="009E4BE0" w:rsidRPr="009E4BE0" w:rsidTr="00F317ED">
        <w:tc>
          <w:tcPr>
            <w:tcW w:w="9212" w:type="dxa"/>
            <w:gridSpan w:val="6"/>
            <w:vAlign w:val="center"/>
          </w:tcPr>
          <w:p w:rsidR="009E4BE0" w:rsidRPr="009E4BE0" w:rsidRDefault="009E4BE0" w:rsidP="009E4BE0">
            <w:pPr>
              <w:spacing w:after="0" w:line="240" w:lineRule="auto"/>
              <w:jc w:val="both"/>
              <w:rPr>
                <w:rFonts w:ascii="Times New Roman" w:eastAsia="Arial" w:hAnsi="Times New Roman" w:cs="Times New Roman"/>
                <w:sz w:val="26"/>
                <w:szCs w:val="26"/>
              </w:rPr>
            </w:pPr>
            <w:r w:rsidRPr="009E4BE0">
              <w:rPr>
                <w:rFonts w:ascii="Times New Roman" w:eastAsia="Arial" w:hAnsi="Times New Roman" w:cs="Times New Roman"/>
                <w:sz w:val="26"/>
                <w:szCs w:val="26"/>
              </w:rPr>
              <w:t>Theo đáp án, thang điểm của giảng viên</w:t>
            </w:r>
          </w:p>
        </w:tc>
      </w:tr>
      <w:tr w:rsidR="009E4BE0" w:rsidRPr="009E4BE0" w:rsidTr="00F317ED">
        <w:tc>
          <w:tcPr>
            <w:tcW w:w="9212" w:type="dxa"/>
            <w:gridSpan w:val="6"/>
            <w:shd w:val="clear" w:color="auto" w:fill="DAEEF3"/>
            <w:vAlign w:val="center"/>
          </w:tcPr>
          <w:p w:rsidR="009E4BE0" w:rsidRPr="009E4BE0" w:rsidRDefault="009E4BE0" w:rsidP="009E4BE0">
            <w:pPr>
              <w:spacing w:after="0" w:line="240" w:lineRule="auto"/>
              <w:jc w:val="center"/>
              <w:rPr>
                <w:rFonts w:ascii="Times New Roman" w:eastAsia="Arial" w:hAnsi="Times New Roman" w:cs="Times New Roman"/>
                <w:b/>
                <w:sz w:val="26"/>
                <w:szCs w:val="26"/>
              </w:rPr>
            </w:pPr>
            <w:r w:rsidRPr="009E4BE0">
              <w:rPr>
                <w:rFonts w:ascii="Times New Roman" w:eastAsia="Arial" w:hAnsi="Times New Roman" w:cs="Times New Roman"/>
                <w:b/>
                <w:sz w:val="26"/>
                <w:szCs w:val="26"/>
              </w:rPr>
              <w:t>Tự luận (50%) A4</w:t>
            </w:r>
          </w:p>
        </w:tc>
      </w:tr>
      <w:tr w:rsidR="009E4BE0" w:rsidRPr="009E4BE0" w:rsidTr="00F317ED">
        <w:tc>
          <w:tcPr>
            <w:tcW w:w="9212" w:type="dxa"/>
            <w:gridSpan w:val="6"/>
            <w:vAlign w:val="center"/>
          </w:tcPr>
          <w:p w:rsidR="009E4BE0" w:rsidRPr="009E4BE0" w:rsidRDefault="009E4BE0" w:rsidP="009E4BE0">
            <w:pPr>
              <w:spacing w:after="0" w:line="240" w:lineRule="auto"/>
              <w:jc w:val="both"/>
              <w:rPr>
                <w:rFonts w:ascii="Times New Roman" w:eastAsia="Arial" w:hAnsi="Times New Roman" w:cs="Times New Roman"/>
                <w:sz w:val="26"/>
                <w:szCs w:val="26"/>
              </w:rPr>
            </w:pPr>
            <w:r w:rsidRPr="009E4BE0">
              <w:rPr>
                <w:rFonts w:ascii="Times New Roman" w:eastAsia="Arial" w:hAnsi="Times New Roman" w:cs="Times New Roman"/>
                <w:sz w:val="26"/>
                <w:szCs w:val="26"/>
              </w:rPr>
              <w:t>Theo đáp án, thang điểm của Ngân hàng đề thi</w:t>
            </w:r>
          </w:p>
        </w:tc>
      </w:tr>
    </w:tbl>
    <w:p w:rsidR="009E4BE0" w:rsidRPr="009E4BE0" w:rsidRDefault="009E4BE0" w:rsidP="009E4BE0">
      <w:pPr>
        <w:spacing w:after="0" w:line="240" w:lineRule="auto"/>
        <w:jc w:val="both"/>
        <w:rPr>
          <w:rFonts w:ascii="Times New Roman" w:eastAsia="Calibri" w:hAnsi="Times New Roman" w:cs="Times New Roman"/>
          <w:iCs/>
          <w:sz w:val="26"/>
          <w:szCs w:val="26"/>
        </w:rPr>
      </w:pPr>
    </w:p>
    <w:p w:rsidR="009E4BE0" w:rsidRPr="009E4BE0" w:rsidRDefault="009E4BE0" w:rsidP="009E4BE0">
      <w:pPr>
        <w:spacing w:after="0" w:line="240" w:lineRule="auto"/>
        <w:rPr>
          <w:rFonts w:ascii="Times New Roman" w:eastAsia="Calibri" w:hAnsi="Times New Roman" w:cs="Times New Roman"/>
          <w:sz w:val="26"/>
          <w:szCs w:val="26"/>
        </w:rPr>
      </w:pPr>
      <w:r w:rsidRPr="009E4BE0">
        <w:rPr>
          <w:rFonts w:ascii="Times New Roman" w:eastAsia="Calibri" w:hAnsi="Times New Roman" w:cs="Times New Roman"/>
          <w:b/>
          <w:sz w:val="26"/>
          <w:szCs w:val="26"/>
        </w:rPr>
        <w:t>9</w:t>
      </w:r>
      <w:r w:rsidRPr="009E4BE0">
        <w:rPr>
          <w:rFonts w:ascii="Times New Roman" w:eastAsia="Calibri" w:hAnsi="Times New Roman" w:cs="Times New Roman"/>
          <w:b/>
          <w:sz w:val="26"/>
          <w:szCs w:val="26"/>
          <w:lang w:val="it-IT"/>
        </w:rPr>
        <w:t>. Học liệu</w:t>
      </w:r>
      <w:r w:rsidRPr="009E4BE0">
        <w:rPr>
          <w:rFonts w:ascii="Times New Roman" w:eastAsia="Calibri" w:hAnsi="Times New Roman" w:cs="Times New Roman"/>
          <w:sz w:val="26"/>
          <w:szCs w:val="26"/>
        </w:rPr>
        <w:t xml:space="preserve"> </w:t>
      </w:r>
    </w:p>
    <w:p w:rsidR="009E4BE0" w:rsidRPr="009E4BE0" w:rsidRDefault="009E4BE0" w:rsidP="009E4BE0">
      <w:pPr>
        <w:spacing w:after="0" w:line="240" w:lineRule="auto"/>
        <w:rPr>
          <w:rFonts w:ascii="Times New Roman" w:eastAsia="Calibri" w:hAnsi="Times New Roman" w:cs="Times New Roman"/>
          <w:i/>
          <w:sz w:val="26"/>
          <w:szCs w:val="26"/>
          <w:lang w:val="it-IT"/>
        </w:rPr>
      </w:pPr>
      <w:r w:rsidRPr="009E4BE0">
        <w:rPr>
          <w:rFonts w:ascii="Times New Roman" w:eastAsia="Calibri" w:hAnsi="Times New Roman" w:cs="Times New Roman"/>
          <w:b/>
          <w:sz w:val="26"/>
          <w:szCs w:val="26"/>
          <w:lang w:val="it-IT"/>
        </w:rPr>
        <w:t xml:space="preserve">9.1. Tài liệu học tập: </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sz w:val="26"/>
          <w:szCs w:val="26"/>
        </w:rPr>
        <w:t xml:space="preserve">[1]. Hồ Thị Phương Trang, Nguyễn Thị Hạnh Phương (2019), </w:t>
      </w:r>
      <w:r w:rsidRPr="009E4BE0">
        <w:rPr>
          <w:rFonts w:ascii="Times New Roman" w:eastAsia="Calibri" w:hAnsi="Times New Roman" w:cs="Times New Roman"/>
          <w:i/>
          <w:sz w:val="26"/>
          <w:szCs w:val="26"/>
        </w:rPr>
        <w:t>Đề cương bài giảng Ứng dụng lý thuyết ngôn ngữ trong nghiên cứu tác phẩm văn chương</w:t>
      </w:r>
      <w:r w:rsidRPr="009E4BE0">
        <w:rPr>
          <w:rFonts w:ascii="Times New Roman" w:eastAsia="Calibri" w:hAnsi="Times New Roman" w:cs="Times New Roman"/>
          <w:sz w:val="26"/>
          <w:szCs w:val="26"/>
        </w:rPr>
        <w:t>, ĐHSP – ĐH Thái Nguyên, 2019.</w:t>
      </w:r>
    </w:p>
    <w:p w:rsidR="009E4BE0" w:rsidRPr="009E4BE0" w:rsidRDefault="009E4BE0" w:rsidP="009E4BE0">
      <w:pPr>
        <w:spacing w:after="0" w:line="240" w:lineRule="auto"/>
        <w:rPr>
          <w:rFonts w:ascii="Times New Roman" w:eastAsia="Calibri" w:hAnsi="Times New Roman" w:cs="Times New Roman"/>
          <w:b/>
          <w:sz w:val="26"/>
          <w:szCs w:val="26"/>
          <w:lang w:val="it-IT"/>
        </w:rPr>
      </w:pPr>
      <w:r w:rsidRPr="009E4BE0">
        <w:rPr>
          <w:rFonts w:ascii="Times New Roman" w:eastAsia="Calibri" w:hAnsi="Times New Roman" w:cs="Times New Roman"/>
          <w:b/>
          <w:sz w:val="26"/>
          <w:szCs w:val="26"/>
          <w:lang w:val="it-IT"/>
        </w:rPr>
        <w:t xml:space="preserve">9.2. Tài liệu tham khảo: </w:t>
      </w:r>
    </w:p>
    <w:p w:rsidR="009E4BE0" w:rsidRPr="009E4BE0" w:rsidRDefault="009E4BE0" w:rsidP="009E4BE0">
      <w:pPr>
        <w:spacing w:after="0" w:line="240" w:lineRule="auto"/>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it-IT"/>
        </w:rPr>
        <w:t xml:space="preserve"> [2]. Ngô Thúy Nga, Nguyễn Thu Quỳnh, </w:t>
      </w:r>
      <w:r w:rsidRPr="009E4BE0">
        <w:rPr>
          <w:rFonts w:ascii="Times New Roman" w:eastAsia="Calibri" w:hAnsi="Times New Roman" w:cs="Times New Roman"/>
          <w:i/>
          <w:sz w:val="26"/>
          <w:szCs w:val="26"/>
          <w:lang w:val="it-IT"/>
        </w:rPr>
        <w:t>Đề cương bài giảng Ngữ âm - Từ vựng tiếng Việt</w:t>
      </w:r>
      <w:r w:rsidRPr="009E4BE0">
        <w:rPr>
          <w:rFonts w:ascii="Times New Roman" w:eastAsia="Calibri" w:hAnsi="Times New Roman" w:cs="Times New Roman"/>
          <w:sz w:val="26"/>
          <w:szCs w:val="26"/>
          <w:lang w:val="it-IT"/>
        </w:rPr>
        <w:t>, Nxb ĐHTN, 2013.</w:t>
      </w:r>
    </w:p>
    <w:p w:rsidR="009E4BE0" w:rsidRPr="009E4BE0" w:rsidRDefault="009E4BE0" w:rsidP="009E4BE0">
      <w:pPr>
        <w:spacing w:after="0" w:line="240" w:lineRule="auto"/>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it-IT"/>
        </w:rPr>
        <w:t xml:space="preserve"> [3]. Nguyễn Thị Nhung,</w:t>
      </w:r>
      <w:r w:rsidRPr="009E4BE0">
        <w:rPr>
          <w:rFonts w:ascii="Times New Roman" w:eastAsia="Calibri" w:hAnsi="Times New Roman" w:cs="Times New Roman"/>
          <w:i/>
          <w:sz w:val="26"/>
          <w:szCs w:val="26"/>
          <w:lang w:val="it-IT"/>
        </w:rPr>
        <w:t xml:space="preserve"> Ngữ pháp tiếng Việt, </w:t>
      </w:r>
      <w:r w:rsidRPr="009E4BE0">
        <w:rPr>
          <w:rFonts w:ascii="Times New Roman" w:eastAsia="Calibri" w:hAnsi="Times New Roman" w:cs="Times New Roman"/>
          <w:sz w:val="26"/>
          <w:szCs w:val="26"/>
          <w:lang w:val="it-IT"/>
        </w:rPr>
        <w:t>(Giáo trình nội bộ dành cho sinh viên ngành ngữ văn), Nxb ĐH Thái Nguyên, 2014.</w:t>
      </w:r>
    </w:p>
    <w:p w:rsidR="009E4BE0" w:rsidRPr="009E4BE0" w:rsidRDefault="009E4BE0" w:rsidP="009E4BE0">
      <w:pPr>
        <w:spacing w:after="0" w:line="240" w:lineRule="auto"/>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it-IT"/>
        </w:rPr>
        <w:t xml:space="preserve">[4]. Nguyễn Thị Nhung, Nguyễn Thị Diệu Thương, Đề cương bài giảng </w:t>
      </w:r>
      <w:r w:rsidRPr="009E4BE0">
        <w:rPr>
          <w:rFonts w:ascii="Times New Roman" w:eastAsia="Calibri" w:hAnsi="Times New Roman" w:cs="Times New Roman"/>
          <w:i/>
          <w:sz w:val="26"/>
          <w:szCs w:val="26"/>
          <w:lang w:val="it-IT"/>
        </w:rPr>
        <w:t>Chuyên đề văn bản</w:t>
      </w:r>
      <w:r w:rsidRPr="009E4BE0">
        <w:rPr>
          <w:rFonts w:ascii="Times New Roman" w:eastAsia="Calibri" w:hAnsi="Times New Roman" w:cs="Times New Roman"/>
          <w:sz w:val="26"/>
          <w:szCs w:val="26"/>
          <w:lang w:val="it-IT"/>
        </w:rPr>
        <w:t>, ĐHSP - ĐH Thái Nguyên, 2013.</w:t>
      </w:r>
    </w:p>
    <w:p w:rsidR="009E4BE0" w:rsidRPr="009E4BE0" w:rsidRDefault="009E4BE0" w:rsidP="009E4BE0">
      <w:pPr>
        <w:spacing w:after="0" w:line="240" w:lineRule="auto"/>
        <w:ind w:right="190"/>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10</w:t>
      </w:r>
      <w:r w:rsidRPr="009E4BE0">
        <w:rPr>
          <w:rFonts w:ascii="Times New Roman" w:eastAsia="Calibri" w:hAnsi="Times New Roman" w:cs="Times New Roman"/>
          <w:b/>
          <w:sz w:val="26"/>
          <w:szCs w:val="26"/>
          <w:lang w:val="vi-VN"/>
        </w:rPr>
        <w:t xml:space="preserve">. Nội dung chi tiết </w:t>
      </w:r>
      <w:r w:rsidRPr="009E4BE0">
        <w:rPr>
          <w:rFonts w:ascii="Times New Roman" w:eastAsia="Calibri" w:hAnsi="Times New Roman" w:cs="Times New Roman"/>
          <w:b/>
          <w:sz w:val="26"/>
          <w:szCs w:val="26"/>
        </w:rPr>
        <w:t>của học phần</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10.1. Chuẩn đầu ra chương/bài học (LLOs)</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(đánh số liên tục từ 1 cho đến hết các LLOs của các chương trong học phần)</w:t>
      </w:r>
    </w:p>
    <w:p w:rsidR="009E4BE0" w:rsidRPr="009E4BE0" w:rsidRDefault="009E4BE0" w:rsidP="009E4BE0">
      <w:pPr>
        <w:spacing w:after="0" w:line="240" w:lineRule="auto"/>
        <w:jc w:val="both"/>
        <w:rPr>
          <w:rFonts w:ascii="Times New Roman" w:eastAsia="Calibri" w:hAnsi="Times New Roman" w:cs="Times New Roman"/>
          <w:i/>
          <w:sz w:val="26"/>
          <w:szCs w:val="2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8064"/>
      </w:tblGrid>
      <w:tr w:rsidR="009E4BE0" w:rsidRPr="009E4BE0" w:rsidTr="00F317ED">
        <w:trPr>
          <w:trHeight w:val="108"/>
          <w:tblHeader/>
        </w:trPr>
        <w:tc>
          <w:tcPr>
            <w:tcW w:w="1150"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LLOs</w:t>
            </w:r>
          </w:p>
        </w:tc>
        <w:tc>
          <w:tcPr>
            <w:tcW w:w="8064"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 xml:space="preserve">Nội dung chuẩn đầu ra của chương </w:t>
            </w:r>
          </w:p>
        </w:tc>
      </w:tr>
      <w:tr w:rsidR="009E4BE0" w:rsidRPr="009E4BE0" w:rsidTr="00F317ED">
        <w:trPr>
          <w:trHeight w:val="108"/>
        </w:trPr>
        <w:tc>
          <w:tcPr>
            <w:tcW w:w="1150"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w:t>
            </w:r>
          </w:p>
        </w:tc>
        <w:tc>
          <w:tcPr>
            <w:tcW w:w="8064" w:type="dxa"/>
            <w:shd w:val="clear" w:color="auto" w:fill="auto"/>
          </w:tcPr>
          <w:p w:rsidR="009E4BE0" w:rsidRPr="009E4BE0" w:rsidRDefault="009E4BE0" w:rsidP="009E4BE0">
            <w:pPr>
              <w:spacing w:after="0" w:line="240" w:lineRule="auto"/>
              <w:jc w:val="both"/>
              <w:rPr>
                <w:rFonts w:ascii="Times New Roman" w:eastAsia="Times New Roman" w:hAnsi="Times New Roman" w:cs="Times New Roman"/>
                <w:sz w:val="26"/>
                <w:szCs w:val="26"/>
                <w:lang w:val="it-IT"/>
              </w:rPr>
            </w:pPr>
            <w:r w:rsidRPr="009E4BE0">
              <w:rPr>
                <w:rFonts w:ascii="Times New Roman" w:eastAsia="Times New Roman" w:hAnsi="Times New Roman" w:cs="Times New Roman"/>
                <w:sz w:val="26"/>
                <w:szCs w:val="26"/>
                <w:lang w:val="it-IT"/>
              </w:rPr>
              <w:t xml:space="preserve">Diễn giải được một số vấn đề chung về </w:t>
            </w:r>
            <w:r w:rsidRPr="009E4BE0">
              <w:rPr>
                <w:rFonts w:ascii="Times New Roman" w:eastAsia="Calibri" w:hAnsi="Times New Roman" w:cs="Times New Roman"/>
                <w:sz w:val="26"/>
                <w:szCs w:val="26"/>
                <w:lang w:val="it-IT"/>
              </w:rPr>
              <w:t>âm tiết, loại hình âm tiết tiếng Việt, vần thơ và cách gieo vần thơ, thanh điệu và cách cách hài thanh, nhịp thơ và cách ngắt nhịp.</w:t>
            </w:r>
          </w:p>
        </w:tc>
      </w:tr>
      <w:tr w:rsidR="009E4BE0" w:rsidRPr="009E4BE0" w:rsidTr="00F317ED">
        <w:trPr>
          <w:trHeight w:val="108"/>
        </w:trPr>
        <w:tc>
          <w:tcPr>
            <w:tcW w:w="1150"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LLO2</w:t>
            </w:r>
          </w:p>
        </w:tc>
        <w:tc>
          <w:tcPr>
            <w:tcW w:w="8064"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Áp dụng được kiến thức của chương 1 để định hướng nghiên cứu và giảng dạy các nội dung liên quan đến các tác phẩm văn chương trong chương trình Ngữ văn phổ thông.</w:t>
            </w:r>
          </w:p>
        </w:tc>
      </w:tr>
      <w:tr w:rsidR="009E4BE0" w:rsidRPr="009E4BE0" w:rsidTr="00F317ED">
        <w:trPr>
          <w:trHeight w:val="108"/>
        </w:trPr>
        <w:tc>
          <w:tcPr>
            <w:tcW w:w="1150" w:type="dxa"/>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LLO3</w:t>
            </w:r>
          </w:p>
        </w:tc>
        <w:tc>
          <w:tcPr>
            <w:tcW w:w="8064"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lang w:val="it-IT"/>
              </w:rPr>
              <w:t>Thiết kế được cách thức tiếp cận các tác phẩm văn chương trong chương trình phổ thông từ góc độ ngữ âm học (vần, nhịp); thực hiện các bài tập sáng tạo, dự án học tập; đề xuất các hướng nghiên cứu liên quan và khả năng phát triển nghề nghiệp.</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LLO4</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it-IT"/>
              </w:rPr>
            </w:pPr>
            <w:r w:rsidRPr="009E4BE0">
              <w:rPr>
                <w:rFonts w:ascii="Times New Roman" w:eastAsia="Calibri" w:hAnsi="Times New Roman" w:cs="Times New Roman"/>
                <w:sz w:val="26"/>
                <w:szCs w:val="26"/>
                <w:lang w:val="pt-BR"/>
              </w:rPr>
              <w:t>Thể hiện được các bài thuyết trình, thảo luận về các vấn đề liên quan đến chương 1; sử dụng công nghệ thông tin để thực hiện các bài tập sáng tạo, thiết kế bài giảng.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 xml:space="preserve">Sử dụng kiến thức của chương 1, kĩ năng ngôn ngữ và giao tiếp sư phạm một cách linh hoạt trong dạy học Ngữ văn và trong thực tiễn cuộc sống.  </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Times New Roman" w:hAnsi="Times New Roman" w:cs="Times New Roman"/>
                <w:sz w:val="26"/>
                <w:szCs w:val="26"/>
                <w:lang w:val="it-IT"/>
              </w:rPr>
              <w:t xml:space="preserve">Diễn giải được một số vấn đề chung về từ vựng tiếng Việt như: </w:t>
            </w:r>
            <w:r w:rsidRPr="009E4BE0">
              <w:rPr>
                <w:rFonts w:ascii="Times New Roman" w:eastAsia="Calibri" w:hAnsi="Times New Roman" w:cs="Times New Roman"/>
                <w:sz w:val="26"/>
                <w:szCs w:val="26"/>
                <w:lang w:val="it-IT"/>
              </w:rPr>
              <w:t>từ đồng nghĩa, từ trái nghĩa, từ đồng âm, từ địa phương, các biện pháp tu từ từ vựng.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rPr>
              <w:t>Áp dụng được kiến thức của chương 2 để định hướng nghiên cứu và giảng dạy các nội dung liên quan đến các tác phẩm văn chương trong chương trình Ngữ văn phổ thông.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it-IT"/>
              </w:rPr>
              <w:t>Thiết kế được cách thức tiếp cận các tác phẩm văn chương trong chương trình phổ thông từ góc độ từ vựng học; thực hiện các bài tập sáng tạo, dự án học tập; đề xuất các hướng nghiên cứu liên quan và khả năng phát triển nghề nghiệp.</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LLO9</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Thể hiện được các bài thuyết trình, thảo luận về các vấn đề liên quan đến chương 2; sử dụng công nghệ thông tin để thực hiện các bài tập sáng tạo, thiết kế bài giảng.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LLO10</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 xml:space="preserve">Sử dụng kiến thức của chương 2, kĩ năng ngôn ngữ và giao tiếp sư phạm một cách linh hoạt trong dạy học Ngữ văn và trong thực tiễn cuộc sống.  </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LLO11</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 xml:space="preserve">Diễn giải được một số vấn đề chung về từ vựng tiếng Việt như: </w:t>
            </w:r>
            <w:r w:rsidRPr="009E4BE0">
              <w:rPr>
                <w:rFonts w:ascii="Times New Roman" w:eastAsia="Calibri" w:hAnsi="Times New Roman" w:cs="Times New Roman"/>
                <w:sz w:val="26"/>
                <w:szCs w:val="26"/>
                <w:lang w:val="it-IT"/>
              </w:rPr>
              <w:t>câu, thành phần câu, câu tỉnh lược, câu đặc biệt, cấu trúc ngữ nghĩa của câu, các biện pháp tu từ cú pháp.</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LLO12</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Áp dụng được kiến thức của chương 3 để định hướng nghiên cứu và giảng dạy các nội dung liên quan đến các tác phẩm văn chương trong chương trình Ngữ văn phổ thông.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LLO13</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Thiết kế được cách thức tiếp cận các tác phẩm văn chương trong chương trình phổ thông từ góc độ ngữ pháp học; thực hiện các bài tập sáng tạo, dự án học tập; đề xuất các hướng nghiên cứu liên quan và khả năng phát triển nghề nghiệp.</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LLO14</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Thể hiện được các bài thuyết trình, thảo luận về các vấn đề liên quan đến chương 3; sử dụng công nghệ thông tin để thực hiện các bài tập sáng tạo, thiết kế bài giảng.</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LLO15</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 xml:space="preserve">Sử dụng kiến thức của chương 3, kĩ năng ngôn ngữ và giao tiếp sư phạm một cách linh hoạt trong dạy học Ngữ văn và trong thực tiễn cuộc sống.  </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LLO16</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z w:val="26"/>
                <w:szCs w:val="26"/>
                <w:lang w:val="pt-BR"/>
              </w:rPr>
              <w:t>Xây dựng được kế hoạch chuyên môn của các nội dung vận dụng lý thuyết ngữ âm tiếng Việt trong nghiên cứu, phân tích tác phẩm văn chương trong chương trình phổ thông; phát triển được chương trình và các hoạt động chuyên môn phù hợp với thực tiễn giáo dục phổ thông trong môi trường đa văn hóa.</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LLO17</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Bảo vệ được giá trị quý báu của di sản ngôn ngữ của dân tộc;  hợp tác được trong các tình huống thực tế; thể hiện được quan  điểm cá nhân trước các vấn đề cần giải quyết; chia sẻ được những thông điệp tích cực đến học sinh, đồng nghiệp và phụ huynh.</w:t>
            </w:r>
          </w:p>
        </w:tc>
      </w:tr>
      <w:tr w:rsidR="009E4BE0" w:rsidRPr="009E4BE0" w:rsidTr="00F317ED">
        <w:trPr>
          <w:trHeight w:val="10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LLO18</w:t>
            </w:r>
          </w:p>
        </w:tc>
        <w:tc>
          <w:tcPr>
            <w:tcW w:w="8064" w:type="dxa"/>
            <w:tcBorders>
              <w:top w:val="single" w:sz="4" w:space="0" w:color="auto"/>
              <w:left w:val="single" w:sz="4" w:space="0" w:color="auto"/>
              <w:bottom w:val="single" w:sz="4" w:space="0" w:color="auto"/>
              <w:right w:val="single" w:sz="4" w:space="0" w:color="auto"/>
            </w:tcBorders>
            <w:shd w:val="clear" w:color="auto" w:fill="auto"/>
          </w:tcPr>
          <w:p w:rsidR="009E4BE0" w:rsidRPr="009E4BE0" w:rsidRDefault="009E4BE0" w:rsidP="009E4BE0">
            <w:pPr>
              <w:spacing w:after="0" w:line="240" w:lineRule="auto"/>
              <w:jc w:val="both"/>
              <w:rPr>
                <w:rFonts w:ascii="Times New Roman" w:eastAsia="Calibri" w:hAnsi="Times New Roman" w:cs="Times New Roman"/>
                <w:spacing w:val="-2"/>
                <w:sz w:val="26"/>
                <w:szCs w:val="26"/>
              </w:rPr>
            </w:pPr>
            <w:r w:rsidRPr="009E4BE0">
              <w:rPr>
                <w:rFonts w:ascii="Times New Roman" w:eastAsia="Calibri" w:hAnsi="Times New Roman" w:cs="Times New Roman"/>
                <w:spacing w:val="-2"/>
                <w:sz w:val="26"/>
                <w:szCs w:val="26"/>
              </w:rPr>
              <w:t>Làm việc độc lập và làm việc theo nhóm, chịu trách nhiệm cá nhân và trách nhiệm đối với nhóm.</w:t>
            </w:r>
          </w:p>
        </w:tc>
      </w:tr>
    </w:tbl>
    <w:p w:rsidR="009E4BE0" w:rsidRPr="009E4BE0" w:rsidRDefault="009E4BE0" w:rsidP="009E4BE0">
      <w:pPr>
        <w:spacing w:after="0" w:line="240" w:lineRule="auto"/>
        <w:jc w:val="both"/>
        <w:rPr>
          <w:rFonts w:ascii="Times New Roman" w:eastAsia="Calibri" w:hAnsi="Times New Roman" w:cs="Times New Roman"/>
          <w:b/>
          <w:sz w:val="26"/>
          <w:szCs w:val="26"/>
        </w:rPr>
      </w:pP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10.2. Ma trận liên kết LLOs và CLOs</w:t>
      </w:r>
    </w:p>
    <w:p w:rsidR="009E4BE0" w:rsidRPr="009E4BE0" w:rsidRDefault="009E4BE0" w:rsidP="009E4BE0">
      <w:pPr>
        <w:spacing w:after="0" w:line="240" w:lineRule="auto"/>
        <w:jc w:val="both"/>
        <w:rPr>
          <w:rFonts w:ascii="Times New Roman" w:eastAsia="Calibri"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76"/>
        <w:gridCol w:w="776"/>
        <w:gridCol w:w="775"/>
        <w:gridCol w:w="775"/>
        <w:gridCol w:w="775"/>
        <w:gridCol w:w="775"/>
        <w:gridCol w:w="775"/>
        <w:gridCol w:w="775"/>
        <w:gridCol w:w="775"/>
        <w:gridCol w:w="786"/>
        <w:gridCol w:w="786"/>
      </w:tblGrid>
      <w:tr w:rsidR="009E4BE0" w:rsidRPr="009E4BE0" w:rsidTr="00F317ED">
        <w:tc>
          <w:tcPr>
            <w:tcW w:w="1027" w:type="dxa"/>
            <w:vMerge w:val="restart"/>
            <w:shd w:val="clear" w:color="auto" w:fill="DAEEF3"/>
          </w:tcPr>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LLOs</w:t>
            </w:r>
          </w:p>
        </w:tc>
        <w:tc>
          <w:tcPr>
            <w:tcW w:w="8549" w:type="dxa"/>
            <w:gridSpan w:val="11"/>
            <w:shd w:val="clear" w:color="auto" w:fill="DAEEF3"/>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Chuẩn đầu ra của học phần (CLOs)</w:t>
            </w:r>
          </w:p>
        </w:tc>
      </w:tr>
      <w:tr w:rsidR="009E4BE0" w:rsidRPr="009E4BE0" w:rsidTr="00F317ED">
        <w:tc>
          <w:tcPr>
            <w:tcW w:w="1027" w:type="dxa"/>
            <w:vMerge/>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w:t>
            </w:r>
          </w:p>
        </w:tc>
        <w:tc>
          <w:tcPr>
            <w:tcW w:w="776"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(2)</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(3)</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(4)</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(5)</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(6)</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(7)</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(8)</w:t>
            </w:r>
          </w:p>
        </w:tc>
        <w:tc>
          <w:tcPr>
            <w:tcW w:w="775"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(9)</w:t>
            </w:r>
          </w:p>
        </w:tc>
        <w:tc>
          <w:tcPr>
            <w:tcW w:w="786"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(10)</w:t>
            </w:r>
          </w:p>
        </w:tc>
        <w:tc>
          <w:tcPr>
            <w:tcW w:w="786" w:type="dxa"/>
            <w:shd w:val="clear" w:color="auto" w:fill="DAEEF3"/>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(11)</w:t>
            </w: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LLO1</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LLO2</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LLO3</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LLO4</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LLO5</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LLO6</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LLO7</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LLO8</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LLO9</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LLO10</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LLO11</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LLO12</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LLO13</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LLO14</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LLO15</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LLO16</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LLO17</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r>
      <w:tr w:rsidR="009E4BE0" w:rsidRPr="009E4BE0" w:rsidTr="00F317ED">
        <w:tc>
          <w:tcPr>
            <w:tcW w:w="1027"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LLO18</w:t>
            </w: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r w:rsidRPr="009E4BE0">
              <w:rPr>
                <w:rFonts w:ascii="Times New Roman" w:eastAsia="Calibri" w:hAnsi="Times New Roman" w:cs="Times New Roman"/>
                <w:sz w:val="26"/>
                <w:szCs w:val="26"/>
              </w:rPr>
              <w:t>x</w:t>
            </w: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75"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c>
          <w:tcPr>
            <w:tcW w:w="786" w:type="dxa"/>
            <w:shd w:val="clear" w:color="auto" w:fill="auto"/>
          </w:tcPr>
          <w:p w:rsidR="009E4BE0" w:rsidRPr="009E4BE0" w:rsidRDefault="009E4BE0" w:rsidP="009E4BE0">
            <w:pPr>
              <w:spacing w:after="0" w:line="240" w:lineRule="auto"/>
              <w:jc w:val="center"/>
              <w:rPr>
                <w:rFonts w:ascii="Times New Roman" w:eastAsia="Calibri" w:hAnsi="Times New Roman" w:cs="Times New Roman"/>
                <w:sz w:val="26"/>
                <w:szCs w:val="26"/>
              </w:rPr>
            </w:pPr>
          </w:p>
        </w:tc>
      </w:tr>
    </w:tbl>
    <w:p w:rsidR="009E4BE0" w:rsidRPr="009E4BE0" w:rsidRDefault="009E4BE0" w:rsidP="009E4BE0">
      <w:pPr>
        <w:spacing w:after="0" w:line="240" w:lineRule="auto"/>
        <w:jc w:val="both"/>
        <w:rPr>
          <w:rFonts w:ascii="Times New Roman" w:eastAsia="Calibri" w:hAnsi="Times New Roman" w:cs="Times New Roman"/>
          <w:b/>
          <w:sz w:val="26"/>
          <w:szCs w:val="26"/>
        </w:rPr>
      </w:pP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10.3. Nội dung chi tiết học phần</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(tách riêng từng chuẩn chương/ bài học LLO tương ứng với từng mục nội dung kiến thức; trường hợp không tách được thì ghi LLO1, 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969"/>
        <w:gridCol w:w="2171"/>
        <w:gridCol w:w="805"/>
        <w:gridCol w:w="1389"/>
      </w:tblGrid>
      <w:tr w:rsidR="009E4BE0" w:rsidRPr="009E4BE0" w:rsidTr="00F317ED">
        <w:tc>
          <w:tcPr>
            <w:tcW w:w="9356" w:type="dxa"/>
            <w:gridSpan w:val="5"/>
            <w:shd w:val="clear" w:color="auto" w:fill="DAEEF3"/>
            <w:vAlign w:val="center"/>
          </w:tcPr>
          <w:p w:rsidR="009E4BE0" w:rsidRPr="009E4BE0" w:rsidRDefault="009E4BE0" w:rsidP="009E4BE0">
            <w:pPr>
              <w:spacing w:after="0" w:line="240" w:lineRule="auto"/>
              <w:jc w:val="both"/>
              <w:rPr>
                <w:rFonts w:ascii="Times New Roman" w:eastAsia="Calibri" w:hAnsi="Times New Roman" w:cs="Times New Roman"/>
                <w:b/>
                <w:spacing w:val="-2"/>
                <w:sz w:val="26"/>
                <w:szCs w:val="26"/>
                <w:lang w:val="en-SG"/>
              </w:rPr>
            </w:pPr>
            <w:r w:rsidRPr="009E4BE0">
              <w:rPr>
                <w:rFonts w:ascii="Times New Roman Bold" w:eastAsia="Calibri" w:hAnsi="Times New Roman Bold" w:cs="Times New Roman"/>
                <w:b/>
                <w:spacing w:val="-2"/>
                <w:sz w:val="26"/>
                <w:szCs w:val="26"/>
                <w:lang w:val="vi-VN"/>
              </w:rPr>
              <w:t xml:space="preserve">Chương 1: </w:t>
            </w:r>
            <w:r w:rsidRPr="009E4BE0">
              <w:rPr>
                <w:rFonts w:ascii="Times New Roman" w:eastAsia="Calibri" w:hAnsi="Times New Roman" w:cs="Times New Roman"/>
                <w:b/>
                <w:sz w:val="27"/>
                <w:szCs w:val="27"/>
                <w:lang w:val="pt-BR"/>
              </w:rPr>
              <w:t xml:space="preserve">ỨNG DỤNG LÍ THUYẾT NGỮ ÂM TIẾNG VIỆT TRONG NGHIÊN CỨU TÁC PHẨM VĂN CHƯƠNG </w:t>
            </w:r>
            <w:r w:rsidRPr="009E4BE0">
              <w:rPr>
                <w:rFonts w:ascii="Times New Roman" w:eastAsia="Calibri" w:hAnsi="Times New Roman" w:cs="Times New Roman"/>
                <w:b/>
                <w:sz w:val="27"/>
                <w:szCs w:val="27"/>
                <w:lang w:val="vi-VN"/>
              </w:rPr>
              <w:t xml:space="preserve"> </w:t>
            </w:r>
          </w:p>
          <w:p w:rsidR="009E4BE0" w:rsidRPr="009E4BE0" w:rsidRDefault="009E4BE0" w:rsidP="009E4BE0">
            <w:pPr>
              <w:spacing w:after="0" w:line="240" w:lineRule="auto"/>
              <w:jc w:val="center"/>
              <w:rPr>
                <w:rFonts w:ascii="Times New Roman" w:eastAsia="Calibri" w:hAnsi="Times New Roman" w:cs="Times New Roman"/>
                <w:b/>
                <w:sz w:val="26"/>
                <w:szCs w:val="26"/>
              </w:rPr>
            </w:pPr>
          </w:p>
        </w:tc>
      </w:tr>
      <w:tr w:rsidR="009E4BE0" w:rsidRPr="009E4BE0" w:rsidTr="00F317ED">
        <w:tc>
          <w:tcPr>
            <w:tcW w:w="1022" w:type="dxa"/>
            <w:vMerge w:val="restart"/>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LLOs</w:t>
            </w:r>
          </w:p>
        </w:tc>
        <w:tc>
          <w:tcPr>
            <w:tcW w:w="3969" w:type="dxa"/>
            <w:vMerge w:val="restart"/>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Nội dung</w:t>
            </w:r>
          </w:p>
        </w:tc>
        <w:tc>
          <w:tcPr>
            <w:tcW w:w="2976" w:type="dxa"/>
            <w:gridSpan w:val="2"/>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Hình thức/</w:t>
            </w:r>
          </w:p>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phương pháp</w:t>
            </w:r>
          </w:p>
        </w:tc>
        <w:tc>
          <w:tcPr>
            <w:tcW w:w="1389" w:type="dxa"/>
            <w:vMerge w:val="restart"/>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Học liệu</w:t>
            </w:r>
          </w:p>
        </w:tc>
      </w:tr>
      <w:tr w:rsidR="009E4BE0" w:rsidRPr="009E4BE0" w:rsidTr="00F317ED">
        <w:tc>
          <w:tcPr>
            <w:tcW w:w="1022" w:type="dxa"/>
            <w:vMerge/>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p>
        </w:tc>
        <w:tc>
          <w:tcPr>
            <w:tcW w:w="3969" w:type="dxa"/>
            <w:vMerge/>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p>
        </w:tc>
        <w:tc>
          <w:tcPr>
            <w:tcW w:w="2171"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Dạy học</w:t>
            </w:r>
          </w:p>
        </w:tc>
        <w:tc>
          <w:tcPr>
            <w:tcW w:w="805" w:type="dxa"/>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r w:rsidRPr="009E4BE0">
              <w:rPr>
                <w:rFonts w:ascii="Times New Roman" w:eastAsia="Calibri" w:hAnsi="Times New Roman" w:cs="Times New Roman"/>
                <w:b/>
                <w:sz w:val="26"/>
                <w:szCs w:val="26"/>
              </w:rPr>
              <w:t>Đánh giá</w:t>
            </w:r>
          </w:p>
        </w:tc>
        <w:tc>
          <w:tcPr>
            <w:tcW w:w="1389" w:type="dxa"/>
            <w:vMerge/>
            <w:shd w:val="clear" w:color="auto" w:fill="DAEEF3"/>
            <w:vAlign w:val="center"/>
          </w:tcPr>
          <w:p w:rsidR="009E4BE0" w:rsidRPr="009E4BE0" w:rsidRDefault="009E4BE0" w:rsidP="009E4BE0">
            <w:pPr>
              <w:spacing w:after="0" w:line="240" w:lineRule="auto"/>
              <w:jc w:val="center"/>
              <w:rPr>
                <w:rFonts w:ascii="Times New Roman" w:eastAsia="Calibri" w:hAnsi="Times New Roman" w:cs="Times New Roman"/>
                <w:b/>
                <w:sz w:val="26"/>
                <w:szCs w:val="26"/>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LLO2</w:t>
            </w:r>
          </w:p>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rPr>
              <w:t>LLO5</w:t>
            </w:r>
          </w:p>
        </w:tc>
        <w:tc>
          <w:tcPr>
            <w:tcW w:w="3969" w:type="dxa"/>
            <w:shd w:val="clear" w:color="auto" w:fill="auto"/>
          </w:tcPr>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A. Nội dung thực hiện trên lớp</w:t>
            </w:r>
          </w:p>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(13 tiết)</w:t>
            </w:r>
          </w:p>
          <w:p w:rsidR="009E4BE0" w:rsidRPr="009E4BE0" w:rsidRDefault="009E4BE0" w:rsidP="009E4BE0">
            <w:pPr>
              <w:spacing w:after="0" w:line="240" w:lineRule="auto"/>
              <w:rPr>
                <w:rFonts w:ascii="Times New Roman" w:eastAsia="Calibri" w:hAnsi="Times New Roman" w:cs="Times New Roman"/>
                <w:b/>
                <w:bCs/>
                <w:i/>
                <w:sz w:val="26"/>
                <w:szCs w:val="26"/>
                <w:lang w:val="de-DE"/>
              </w:rPr>
            </w:pPr>
            <w:r w:rsidRPr="009E4BE0">
              <w:rPr>
                <w:rFonts w:ascii="Times New Roman" w:eastAsia="Calibri" w:hAnsi="Times New Roman" w:cs="Times New Roman"/>
                <w:b/>
                <w:sz w:val="26"/>
                <w:szCs w:val="26"/>
                <w:lang w:val="pt-BR"/>
              </w:rPr>
              <w:t>* Nội dung lí thuyết:</w:t>
            </w:r>
            <w:r w:rsidRPr="009E4BE0">
              <w:rPr>
                <w:rFonts w:ascii="Times New Roman" w:eastAsia="Calibri" w:hAnsi="Times New Roman" w:cs="Times New Roman"/>
                <w:sz w:val="26"/>
                <w:szCs w:val="26"/>
                <w:lang w:val="pt-BR"/>
              </w:rPr>
              <w:t xml:space="preserve"> </w:t>
            </w:r>
            <w:r w:rsidRPr="009E4BE0">
              <w:rPr>
                <w:rFonts w:ascii="Times New Roman" w:eastAsia="Calibri" w:hAnsi="Times New Roman" w:cs="Times New Roman"/>
                <w:b/>
                <w:bCs/>
                <w:sz w:val="26"/>
                <w:szCs w:val="26"/>
                <w:lang w:val="de-DE"/>
              </w:rPr>
              <w:t>(7 tiết)</w:t>
            </w:r>
          </w:p>
          <w:p w:rsidR="009E4BE0" w:rsidRPr="009E4BE0" w:rsidRDefault="009E4BE0" w:rsidP="007B529D">
            <w:pPr>
              <w:numPr>
                <w:ilvl w:val="1"/>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Ứng dụng lí thuyết về đặc tính của các âm, vần trong nghiên cứu tác phẩm thơ</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Khái quát lí thuyết về âm, vần</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Gợi ý phân tích một số tác phầm thơ dựa vào lí thuyết đặc tính về âm, vần</w:t>
            </w:r>
          </w:p>
          <w:p w:rsidR="009E4BE0" w:rsidRPr="009E4BE0" w:rsidRDefault="009E4BE0" w:rsidP="007B529D">
            <w:pPr>
              <w:numPr>
                <w:ilvl w:val="1"/>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Ứng dụng lí thuyết về thanh trong nghiên cứu tác phẩm thơ</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lastRenderedPageBreak/>
              <w:t>Khái quát lí thuyết về thanh điệu</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Gợi ý phân tích một số tác phẩm thơ dựa vào lí thuyết về thanh điệu</w:t>
            </w:r>
          </w:p>
          <w:p w:rsidR="009E4BE0" w:rsidRPr="009E4BE0" w:rsidRDefault="009E4BE0" w:rsidP="007B529D">
            <w:pPr>
              <w:numPr>
                <w:ilvl w:val="1"/>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Ứng dụng lí thuyết về nhịp điệu trong nghiên cứu tác phẩm thơ</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Khái quát lí thuyết về nhịp điệu</w:t>
            </w:r>
          </w:p>
          <w:p w:rsidR="009E4BE0" w:rsidRPr="009E4BE0" w:rsidRDefault="009E4BE0" w:rsidP="007B529D">
            <w:pPr>
              <w:numPr>
                <w:ilvl w:val="2"/>
                <w:numId w:val="19"/>
              </w:numPr>
              <w:spacing w:before="120" w:after="0" w:line="240" w:lineRule="auto"/>
              <w:contextualSpacing/>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Gợi ý phân tích một số tác phẩm thơ dựa vào lí thuyết về nhịp điệu</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lastRenderedPageBreak/>
              <w:t>- Thuyết trình kết hợp trình chiếu</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 Đàm thoại, nghiên cứu bài học</w:t>
            </w:r>
          </w:p>
          <w:p w:rsidR="009E4BE0" w:rsidRPr="009E4BE0" w:rsidRDefault="009E4BE0" w:rsidP="009E4BE0">
            <w:pPr>
              <w:spacing w:after="0" w:line="240" w:lineRule="auto"/>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Thảo luận nhóm</w:t>
            </w:r>
          </w:p>
          <w:p w:rsidR="009E4BE0" w:rsidRPr="009E4BE0" w:rsidRDefault="009E4BE0" w:rsidP="009E4BE0">
            <w:pPr>
              <w:spacing w:after="0" w:line="240" w:lineRule="auto"/>
              <w:jc w:val="both"/>
              <w:rPr>
                <w:rFonts w:ascii="Times New Roman" w:eastAsia="Calibri" w:hAnsi="Times New Roman" w:cs="Times New Roman"/>
                <w:i/>
                <w:sz w:val="26"/>
                <w:szCs w:val="26"/>
              </w:rPr>
            </w:pPr>
          </w:p>
          <w:p w:rsidR="009E4BE0" w:rsidRPr="009E4BE0" w:rsidRDefault="009E4BE0" w:rsidP="009E4BE0">
            <w:pPr>
              <w:spacing w:after="0" w:line="240" w:lineRule="auto"/>
              <w:jc w:val="both"/>
              <w:rPr>
                <w:rFonts w:ascii="Times New Roman" w:eastAsia="Calibri" w:hAnsi="Times New Roman" w:cs="Times New Roman"/>
                <w:i/>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A1</w:t>
            </w:r>
          </w:p>
          <w:p w:rsidR="009E4BE0" w:rsidRPr="009E4BE0" w:rsidRDefault="009E4BE0" w:rsidP="009E4BE0">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color w:val="000000"/>
                <w:sz w:val="26"/>
                <w:szCs w:val="26"/>
                <w:lang w:val="sv-SE"/>
              </w:rPr>
              <w:t>[1] Chương 1</w:t>
            </w:r>
          </w:p>
          <w:p w:rsidR="009E4BE0" w:rsidRPr="009E4BE0" w:rsidRDefault="009E4BE0" w:rsidP="009E4BE0">
            <w:pPr>
              <w:spacing w:after="0" w:line="240" w:lineRule="auto"/>
              <w:jc w:val="both"/>
              <w:rPr>
                <w:rFonts w:ascii="Times New Roman" w:eastAsia="Calibri" w:hAnsi="Times New Roman" w:cs="Times New Roman"/>
                <w:b/>
                <w:sz w:val="26"/>
                <w:szCs w:val="26"/>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LLO4</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 Nội dung thảo luận (2 tiết)</w:t>
            </w:r>
          </w:p>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iCs/>
                <w:sz w:val="26"/>
                <w:szCs w:val="26"/>
              </w:rPr>
              <w:t>Vai trò của vần, thanh điệu, nhịp trong ngôn ngữ thơ?</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A3</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LLO3</w:t>
            </w:r>
          </w:p>
        </w:tc>
        <w:tc>
          <w:tcPr>
            <w:tcW w:w="3969" w:type="dxa"/>
            <w:shd w:val="clear" w:color="auto" w:fill="auto"/>
          </w:tcPr>
          <w:p w:rsidR="009E4BE0" w:rsidRPr="009E4BE0" w:rsidRDefault="009E4BE0" w:rsidP="009E4BE0">
            <w:pPr>
              <w:spacing w:after="0" w:line="240" w:lineRule="auto"/>
              <w:rPr>
                <w:rFonts w:ascii="Times New Roman" w:eastAsia="Calibri" w:hAnsi="Times New Roman" w:cs="Times New Roman"/>
                <w:b/>
                <w:color w:val="000000"/>
                <w:sz w:val="26"/>
                <w:szCs w:val="26"/>
                <w:lang w:val="pt-BR"/>
              </w:rPr>
            </w:pPr>
            <w:r w:rsidRPr="009E4BE0">
              <w:rPr>
                <w:rFonts w:ascii="Times New Roman" w:eastAsia="Calibri" w:hAnsi="Times New Roman" w:cs="Times New Roman"/>
                <w:b/>
                <w:color w:val="000000"/>
                <w:sz w:val="26"/>
                <w:szCs w:val="26"/>
                <w:lang w:val="pt-BR"/>
              </w:rPr>
              <w:t>* Nội dung bài tập (2 tiết):</w:t>
            </w:r>
          </w:p>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 Xác định vần, thanh, nhịp trong một số tác phẩm văn chương.</w:t>
            </w:r>
          </w:p>
          <w:p w:rsidR="009E4BE0" w:rsidRPr="009E4BE0" w:rsidRDefault="009E4BE0" w:rsidP="009E4BE0">
            <w:pPr>
              <w:spacing w:after="0" w:line="240" w:lineRule="auto"/>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 Phân tích hiệu quả nghệ thuật của việc sử dụng vần, thanh, nhịp trong một số tác phẩm văn chương.</w:t>
            </w:r>
          </w:p>
          <w:p w:rsidR="009E4BE0" w:rsidRPr="009E4BE0" w:rsidRDefault="009E4BE0" w:rsidP="009E4BE0">
            <w:pPr>
              <w:spacing w:after="0" w:line="240" w:lineRule="auto"/>
              <w:jc w:val="both"/>
              <w:rPr>
                <w:rFonts w:ascii="Times New Roman" w:eastAsia="Calibri" w:hAnsi="Times New Roman" w:cs="Times New Roman"/>
                <w:b/>
                <w:sz w:val="26"/>
                <w:szCs w:val="26"/>
              </w:rPr>
            </w:pP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LLO3</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bCs/>
                <w:color w:val="000000"/>
                <w:sz w:val="26"/>
                <w:szCs w:val="26"/>
                <w:lang w:val="de-DE"/>
              </w:rPr>
            </w:pPr>
            <w:r w:rsidRPr="009E4BE0">
              <w:rPr>
                <w:rFonts w:ascii="Times New Roman" w:eastAsia="Calibri" w:hAnsi="Times New Roman" w:cs="Times New Roman"/>
                <w:b/>
                <w:bCs/>
                <w:color w:val="000000"/>
                <w:sz w:val="26"/>
                <w:szCs w:val="26"/>
                <w:lang w:val="de-DE"/>
              </w:rPr>
              <w:t>* Nội dung thực hành (2 tiết):</w:t>
            </w:r>
          </w:p>
          <w:p w:rsidR="009E4BE0" w:rsidRPr="009E4BE0" w:rsidRDefault="009E4BE0" w:rsidP="009E4BE0">
            <w:pPr>
              <w:spacing w:after="0" w:line="240" w:lineRule="auto"/>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rPr>
              <w:t xml:space="preserve">- </w:t>
            </w:r>
            <w:r w:rsidRPr="009E4BE0">
              <w:rPr>
                <w:rFonts w:ascii="Times New Roman" w:eastAsia="Calibri" w:hAnsi="Times New Roman" w:cs="Times New Roman"/>
                <w:sz w:val="26"/>
                <w:szCs w:val="26"/>
                <w:lang w:val="es-BO"/>
              </w:rPr>
              <w:t>Khảo sát vần trong một số văn bản thơ.</w:t>
            </w:r>
          </w:p>
          <w:p w:rsidR="009E4BE0" w:rsidRPr="009E4BE0" w:rsidRDefault="009E4BE0" w:rsidP="009E4BE0">
            <w:pPr>
              <w:spacing w:after="0" w:line="240" w:lineRule="auto"/>
              <w:jc w:val="both"/>
              <w:rPr>
                <w:rFonts w:ascii="Times New Roman" w:eastAsia="Calibri" w:hAnsi="Times New Roman" w:cs="Times New Roman"/>
                <w:sz w:val="26"/>
                <w:szCs w:val="26"/>
                <w:lang w:val="es-BO"/>
              </w:rPr>
            </w:pPr>
            <w:r w:rsidRPr="009E4BE0">
              <w:rPr>
                <w:rFonts w:ascii="Times New Roman" w:eastAsia="Calibri" w:hAnsi="Times New Roman" w:cs="Times New Roman"/>
                <w:sz w:val="26"/>
                <w:szCs w:val="26"/>
                <w:lang w:val="es-BO"/>
              </w:rPr>
              <w:t>- Phân tích giá trị của thanh điệu trong một số tác phẩm thơ.</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sz w:val="26"/>
                <w:szCs w:val="26"/>
              </w:rPr>
              <w:t xml:space="preserve">- </w:t>
            </w:r>
            <w:r w:rsidRPr="009E4BE0">
              <w:rPr>
                <w:rFonts w:ascii="Times New Roman" w:eastAsia="Calibri" w:hAnsi="Times New Roman" w:cs="Times New Roman"/>
                <w:sz w:val="26"/>
                <w:szCs w:val="26"/>
                <w:lang w:val="es-BO"/>
              </w:rPr>
              <w:t>Khảo sát nhịp điệu trong một số tác phẩm thơ và phân tích giá trị của những trường hợp ngắt nhịp độc đáo.</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LLO2</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LLO5</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Cs/>
                <w:sz w:val="26"/>
                <w:szCs w:val="26"/>
                <w:lang w:val="de-DE"/>
              </w:rPr>
            </w:pPr>
            <w:r w:rsidRPr="009E4BE0">
              <w:rPr>
                <w:rFonts w:ascii="Times New Roman" w:eastAsia="Calibri" w:hAnsi="Times New Roman" w:cs="Times New Roman"/>
                <w:b/>
                <w:sz w:val="26"/>
                <w:szCs w:val="26"/>
              </w:rPr>
              <w:t xml:space="preserve">B. </w:t>
            </w:r>
            <w:r w:rsidRPr="009E4BE0">
              <w:rPr>
                <w:rFonts w:ascii="Times New Roman" w:eastAsia="Calibri" w:hAnsi="Times New Roman" w:cs="Times New Roman"/>
                <w:b/>
                <w:bCs/>
                <w:sz w:val="26"/>
                <w:szCs w:val="26"/>
                <w:lang w:val="de-DE"/>
              </w:rPr>
              <w:t>Nội dung tự học: (10 tiết)</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 Nghiên cứu tài liệu học tập và tài liệu tham khảo số 2 Chương 1, 2 (Phần Ngữ âm). Ghi chép các nội dung liên quan đến chương 1 vào vở bài tập cá nhân.</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xml:space="preserve">SV làm bài tập vào vở cá nhân. </w:t>
            </w:r>
          </w:p>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A1</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9356" w:type="dxa"/>
            <w:gridSpan w:val="5"/>
            <w:shd w:val="clear" w:color="auto" w:fill="C6D9F1"/>
          </w:tcPr>
          <w:p w:rsidR="009E4BE0" w:rsidRPr="009E4BE0" w:rsidRDefault="009E4BE0" w:rsidP="009E4BE0">
            <w:pPr>
              <w:spacing w:after="0" w:line="240" w:lineRule="auto"/>
              <w:jc w:val="both"/>
              <w:rPr>
                <w:rFonts w:ascii="Times New Roman" w:eastAsia="Calibri" w:hAnsi="Times New Roman" w:cs="Times New Roman"/>
                <w:sz w:val="26"/>
                <w:szCs w:val="26"/>
                <w:lang w:val="vi-VN"/>
              </w:rPr>
            </w:pPr>
            <w:r w:rsidRPr="009E4BE0">
              <w:rPr>
                <w:rFonts w:ascii="Times New Roman" w:eastAsia="MS Mincho" w:hAnsi="Times New Roman" w:cs="Times New Roman"/>
                <w:b/>
                <w:snapToGrid w:val="0"/>
                <w:sz w:val="26"/>
                <w:szCs w:val="26"/>
                <w:lang w:val="vi-VN"/>
              </w:rPr>
              <w:t xml:space="preserve">Chương 2: </w:t>
            </w:r>
            <w:r w:rsidRPr="009E4BE0">
              <w:rPr>
                <w:rFonts w:ascii="Times New Roman" w:eastAsia="Calibri" w:hAnsi="Times New Roman" w:cs="Times New Roman"/>
                <w:b/>
                <w:sz w:val="27"/>
                <w:szCs w:val="27"/>
              </w:rPr>
              <w:t>ỨNG DỤNG LÍ THUYẾT TỪ VỰNG TIẾNG VIỆT TRONG NGHIÊN CỨU TÁC PHẨM VĂN CHƯƠNG</w:t>
            </w: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LLO6</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LLO7</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LLO10</w:t>
            </w:r>
          </w:p>
        </w:tc>
        <w:tc>
          <w:tcPr>
            <w:tcW w:w="3969" w:type="dxa"/>
            <w:shd w:val="clear" w:color="auto" w:fill="auto"/>
          </w:tcPr>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A. Nội dung thực hiện trên lớp</w:t>
            </w:r>
          </w:p>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(14 tiết)</w:t>
            </w:r>
          </w:p>
          <w:p w:rsidR="009E4BE0" w:rsidRPr="009E4BE0" w:rsidRDefault="009E4BE0" w:rsidP="009E4BE0">
            <w:pPr>
              <w:spacing w:after="0" w:line="240" w:lineRule="auto"/>
              <w:rPr>
                <w:rFonts w:ascii="Times New Roman" w:eastAsia="Calibri" w:hAnsi="Times New Roman" w:cs="Times New Roman"/>
                <w:b/>
                <w:bCs/>
                <w:i/>
                <w:sz w:val="26"/>
                <w:szCs w:val="26"/>
                <w:lang w:val="de-DE"/>
              </w:rPr>
            </w:pPr>
            <w:r w:rsidRPr="009E4BE0">
              <w:rPr>
                <w:rFonts w:ascii="Times New Roman" w:eastAsia="Calibri" w:hAnsi="Times New Roman" w:cs="Times New Roman"/>
                <w:b/>
                <w:sz w:val="26"/>
                <w:szCs w:val="26"/>
                <w:lang w:val="pt-BR"/>
              </w:rPr>
              <w:t>* Nội dung lí thuyết:</w:t>
            </w:r>
            <w:r w:rsidRPr="009E4BE0">
              <w:rPr>
                <w:rFonts w:ascii="Times New Roman" w:eastAsia="Calibri" w:hAnsi="Times New Roman" w:cs="Times New Roman"/>
                <w:sz w:val="26"/>
                <w:szCs w:val="26"/>
                <w:lang w:val="pt-BR"/>
              </w:rPr>
              <w:t xml:space="preserve"> </w:t>
            </w:r>
            <w:r w:rsidRPr="009E4BE0">
              <w:rPr>
                <w:rFonts w:ascii="Times New Roman" w:eastAsia="Calibri" w:hAnsi="Times New Roman" w:cs="Times New Roman"/>
                <w:b/>
                <w:bCs/>
                <w:sz w:val="26"/>
                <w:szCs w:val="26"/>
                <w:lang w:val="de-DE"/>
              </w:rPr>
              <w:t>(7 tiết)</w:t>
            </w:r>
          </w:p>
          <w:p w:rsidR="009E4BE0" w:rsidRPr="009E4BE0" w:rsidRDefault="009E4BE0" w:rsidP="009E4BE0">
            <w:pPr>
              <w:spacing w:after="0" w:line="240" w:lineRule="auto"/>
              <w:rPr>
                <w:rFonts w:ascii="Times New Roman" w:eastAsia="Calibri" w:hAnsi="Times New Roman" w:cs="Times New Roman"/>
                <w:b/>
                <w:sz w:val="26"/>
                <w:szCs w:val="26"/>
                <w:lang w:val="pt-BR"/>
              </w:rPr>
            </w:pPr>
          </w:p>
          <w:p w:rsidR="009E4BE0" w:rsidRPr="009E4BE0" w:rsidRDefault="009E4BE0" w:rsidP="007B529D">
            <w:pPr>
              <w:numPr>
                <w:ilvl w:val="1"/>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lastRenderedPageBreak/>
              <w:t>Ứng dụng lí thuyết về sử dụng từ đồng nghĩa, từ trái nghĩa, từ đồng âm trong nghiên cứu tác phẩm văn chương</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Khái quát lí thuyết về từ đồng nghĩa, từ trái nghĩa, từ đồng âm</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Gợi ý phân tích một số tác phẩm văn chương dựa vào lí thuyết về từ đồng nghĩa, từ trái nghĩa, từ đồng âm</w:t>
            </w:r>
          </w:p>
          <w:p w:rsidR="009E4BE0" w:rsidRPr="009E4BE0" w:rsidRDefault="009E4BE0" w:rsidP="007B529D">
            <w:pPr>
              <w:numPr>
                <w:ilvl w:val="1"/>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Ứng dụng lí thuyết về từ địa phương trong nghiên cứu tác phẩm văn chương</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Khái quát lí thuyết về từ địa phương</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Gợi ý phân tích một số tác phẩm văn chương dựa vào lí thuyết về từ địa phương</w:t>
            </w:r>
          </w:p>
          <w:p w:rsidR="009E4BE0" w:rsidRPr="009E4BE0" w:rsidRDefault="009E4BE0" w:rsidP="007B529D">
            <w:pPr>
              <w:numPr>
                <w:ilvl w:val="1"/>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Ứng dụng lí thuyết về tu từ từ vựng trong phân nghiên cứu tác phẩm văn chương</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Khái quát lí thuyết về tu từ từ vựng</w:t>
            </w:r>
          </w:p>
          <w:p w:rsidR="009E4BE0" w:rsidRPr="009E4BE0" w:rsidRDefault="009E4BE0" w:rsidP="007B529D">
            <w:pPr>
              <w:numPr>
                <w:ilvl w:val="2"/>
                <w:numId w:val="20"/>
              </w:numPr>
              <w:spacing w:before="120" w:after="0" w:line="240" w:lineRule="auto"/>
              <w:contextualSpacing/>
              <w:jc w:val="both"/>
              <w:rPr>
                <w:rFonts w:ascii="Times New Roman" w:eastAsia="Calibri" w:hAnsi="Times New Roman" w:cs="Times New Roman"/>
                <w:sz w:val="28"/>
                <w:szCs w:val="28"/>
                <w:lang w:val="sv-SE"/>
              </w:rPr>
            </w:pPr>
            <w:r w:rsidRPr="009E4BE0">
              <w:rPr>
                <w:rFonts w:ascii="Times New Roman" w:eastAsia="Calibri" w:hAnsi="Times New Roman" w:cs="Times New Roman"/>
                <w:sz w:val="26"/>
                <w:szCs w:val="26"/>
                <w:lang w:val="sv-SE"/>
              </w:rPr>
              <w:t>Gợi ý phân tích một số tác phẩm văn chương dựa vào lí thuyết về tu từ từ vựng</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lastRenderedPageBreak/>
              <w:t>- Thuyết trình kết hợp trình chiếu</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 Đàm thoại, nghiên cứu bài học</w:t>
            </w:r>
          </w:p>
          <w:p w:rsidR="009E4BE0" w:rsidRPr="009E4BE0" w:rsidRDefault="009E4BE0" w:rsidP="009E4BE0">
            <w:pPr>
              <w:spacing w:after="0" w:line="240" w:lineRule="auto"/>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Thảo luận</w:t>
            </w:r>
          </w:p>
          <w:p w:rsidR="009E4BE0" w:rsidRPr="009E4BE0" w:rsidRDefault="009E4BE0" w:rsidP="009E4BE0">
            <w:pPr>
              <w:spacing w:after="0" w:line="240" w:lineRule="auto"/>
              <w:jc w:val="both"/>
              <w:rPr>
                <w:rFonts w:ascii="Times New Roman" w:eastAsia="Calibri" w:hAnsi="Times New Roman" w:cs="Times New Roman"/>
                <w:i/>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A1</w:t>
            </w:r>
          </w:p>
          <w:p w:rsidR="009E4BE0" w:rsidRPr="009E4BE0" w:rsidRDefault="009E4BE0" w:rsidP="009E4BE0">
            <w:pPr>
              <w:spacing w:after="0" w:line="240" w:lineRule="auto"/>
              <w:jc w:val="both"/>
              <w:rPr>
                <w:rFonts w:ascii="Times New Roman" w:eastAsia="Calibri" w:hAnsi="Times New Roman" w:cs="Times New Roman"/>
                <w:i/>
                <w:sz w:val="26"/>
                <w:szCs w:val="26"/>
              </w:rPr>
            </w:pPr>
          </w:p>
          <w:p w:rsidR="009E4BE0" w:rsidRPr="009E4BE0" w:rsidRDefault="009E4BE0" w:rsidP="009E4BE0">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color w:val="000000"/>
                <w:sz w:val="26"/>
                <w:szCs w:val="26"/>
                <w:lang w:val="sv-SE"/>
              </w:rPr>
              <w:t>[1] Chương 2</w:t>
            </w:r>
          </w:p>
          <w:p w:rsidR="009E4BE0" w:rsidRPr="009E4BE0" w:rsidRDefault="009E4BE0" w:rsidP="009E4BE0">
            <w:pPr>
              <w:spacing w:after="0" w:line="240" w:lineRule="auto"/>
              <w:jc w:val="both"/>
              <w:rPr>
                <w:rFonts w:ascii="Times New Roman" w:eastAsia="Calibri" w:hAnsi="Times New Roman" w:cs="Times New Roman"/>
                <w:sz w:val="26"/>
                <w:szCs w:val="26"/>
              </w:rPr>
            </w:pPr>
          </w:p>
          <w:p w:rsidR="009E4BE0" w:rsidRPr="009E4BE0" w:rsidRDefault="009E4BE0" w:rsidP="009E4BE0">
            <w:pPr>
              <w:spacing w:after="0" w:line="240" w:lineRule="auto"/>
              <w:jc w:val="both"/>
              <w:rPr>
                <w:rFonts w:ascii="Times New Roman" w:eastAsia="Calibri" w:hAnsi="Times New Roman" w:cs="Times New Roman"/>
                <w:sz w:val="26"/>
                <w:szCs w:val="26"/>
              </w:rPr>
            </w:pPr>
          </w:p>
          <w:p w:rsidR="009E4BE0" w:rsidRPr="009E4BE0" w:rsidRDefault="009E4BE0" w:rsidP="009E4BE0">
            <w:pPr>
              <w:spacing w:after="0" w:line="240" w:lineRule="auto"/>
              <w:jc w:val="both"/>
              <w:rPr>
                <w:rFonts w:ascii="Times New Roman" w:eastAsia="Calibri" w:hAnsi="Times New Roman" w:cs="Times New Roman"/>
                <w:b/>
                <w:sz w:val="26"/>
                <w:szCs w:val="26"/>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LLO9</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 Nội dung thảo luận (2 tiết):</w:t>
            </w:r>
          </w:p>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iCs/>
                <w:sz w:val="26"/>
                <w:szCs w:val="26"/>
              </w:rPr>
              <w:t>- Vai trò của từ đồng nghĩa, từ trái nghĩa, từ đồng âm, từ địa phương trong tác phẩm văn chương.</w:t>
            </w:r>
          </w:p>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iCs/>
                <w:sz w:val="26"/>
                <w:szCs w:val="26"/>
              </w:rPr>
              <w:t>- Chức năng của các biện pháp tu từ từ vựng.</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A3</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LLO8</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b/>
                <w:bCs/>
                <w:color w:val="000000"/>
                <w:sz w:val="26"/>
                <w:szCs w:val="26"/>
                <w:lang w:val="de-DE"/>
              </w:rPr>
              <w:t>* Nội dung bài tập (2 tiết):</w:t>
            </w:r>
          </w:p>
          <w:p w:rsidR="009E4BE0" w:rsidRPr="009E4BE0" w:rsidRDefault="009E4BE0" w:rsidP="009E4BE0">
            <w:pPr>
              <w:spacing w:after="0" w:line="240" w:lineRule="auto"/>
              <w:jc w:val="both"/>
              <w:rPr>
                <w:rFonts w:ascii="Times New Roman" w:eastAsia="Calibri" w:hAnsi="Times New Roman" w:cs="Times New Roman"/>
                <w:b/>
                <w:sz w:val="26"/>
                <w:szCs w:val="26"/>
                <w:lang w:val="pt-BR"/>
              </w:rPr>
            </w:pPr>
            <w:r w:rsidRPr="009E4BE0">
              <w:rPr>
                <w:rFonts w:ascii="Times New Roman" w:eastAsia="Calibri" w:hAnsi="Times New Roman" w:cs="Times New Roman"/>
                <w:sz w:val="26"/>
                <w:szCs w:val="26"/>
                <w:lang w:val="pt-BR"/>
              </w:rPr>
              <w:t>- Xác định từ đồng nghĩa, từ trái nghĩa, từ đồng âm, từ địa phương trong một số tác phẩm văn chương.</w:t>
            </w:r>
            <w:r w:rsidRPr="009E4BE0">
              <w:rPr>
                <w:rFonts w:ascii="Times New Roman" w:eastAsia="Calibri" w:hAnsi="Times New Roman" w:cs="Times New Roman"/>
                <w:b/>
                <w:sz w:val="26"/>
                <w:szCs w:val="26"/>
                <w:lang w:val="pt-BR"/>
              </w:rPr>
              <w:t xml:space="preserve"> </w:t>
            </w:r>
          </w:p>
          <w:p w:rsidR="009E4BE0" w:rsidRPr="009E4BE0" w:rsidRDefault="009E4BE0" w:rsidP="009E4BE0">
            <w:pPr>
              <w:spacing w:after="0" w:line="240" w:lineRule="auto"/>
              <w:jc w:val="both"/>
              <w:rPr>
                <w:rFonts w:ascii="Times New Roman" w:eastAsia="Calibri" w:hAnsi="Times New Roman" w:cs="Times New Roman"/>
                <w:b/>
                <w:i/>
                <w:sz w:val="26"/>
                <w:szCs w:val="26"/>
                <w:lang w:val="pt-BR"/>
              </w:rPr>
            </w:pPr>
            <w:r w:rsidRPr="009E4BE0">
              <w:rPr>
                <w:rFonts w:ascii="Times New Roman" w:eastAsia="Calibri" w:hAnsi="Times New Roman" w:cs="Times New Roman"/>
                <w:sz w:val="26"/>
                <w:szCs w:val="26"/>
                <w:lang w:val="pt-BR"/>
              </w:rPr>
              <w:t>- Phân tích hiệu quả nghệ thuật của việc lựa chọn sử dụng từ đồng nghĩa, từ trái nghĩa, từ đồng âm, từ địa phương trong một số tác phẩm văn chương.</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LLO8</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bCs/>
                <w:color w:val="000000"/>
                <w:sz w:val="26"/>
                <w:szCs w:val="26"/>
                <w:lang w:val="de-DE"/>
              </w:rPr>
            </w:pPr>
            <w:r w:rsidRPr="009E4BE0">
              <w:rPr>
                <w:rFonts w:ascii="Times New Roman" w:eastAsia="Calibri" w:hAnsi="Times New Roman" w:cs="Times New Roman"/>
                <w:b/>
                <w:bCs/>
                <w:color w:val="000000"/>
                <w:sz w:val="26"/>
                <w:szCs w:val="26"/>
                <w:lang w:val="de-DE"/>
              </w:rPr>
              <w:t>* Nội dung thực hành (2 tiết):</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es-BO"/>
              </w:rPr>
              <w:lastRenderedPageBreak/>
              <w:t xml:space="preserve">- </w:t>
            </w:r>
            <w:r w:rsidRPr="009E4BE0">
              <w:rPr>
                <w:rFonts w:ascii="Times New Roman" w:eastAsia="Calibri" w:hAnsi="Times New Roman" w:cs="Times New Roman"/>
                <w:sz w:val="26"/>
                <w:szCs w:val="26"/>
                <w:lang w:val="sv-SE"/>
              </w:rPr>
              <w:t>Phân tích việc lựa chọn sử dụng từ ngữ đồng nghĩa, trái nghĩa, đồng âm trong một số tác phẩm văn chương.</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 Khảo sát một số tác phẩm văn chương có sử dụng từ địa phương và phân tích giá trị của việc sử dụng đó.</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 Phân tích một số biện pháp tu từ từ vựng trong thơ.</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LLO1, 2,5,6,7,10</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iCs/>
                <w:sz w:val="26"/>
                <w:szCs w:val="26"/>
              </w:rPr>
              <w:t xml:space="preserve">* </w:t>
            </w:r>
            <w:r w:rsidRPr="009E4BE0">
              <w:rPr>
                <w:rFonts w:ascii="Times New Roman" w:eastAsia="Calibri" w:hAnsi="Times New Roman" w:cs="Times New Roman"/>
                <w:b/>
                <w:bCs/>
                <w:iCs/>
                <w:sz w:val="26"/>
                <w:szCs w:val="26"/>
              </w:rPr>
              <w:t>Kiểm tra định kì (1 tiết)</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r w:rsidRPr="009E4BE0">
              <w:rPr>
                <w:rFonts w:ascii="Times New Roman" w:eastAsia="Calibri" w:hAnsi="Times New Roman" w:cs="Times New Roman"/>
                <w:color w:val="000000"/>
                <w:sz w:val="26"/>
                <w:szCs w:val="26"/>
              </w:rPr>
              <w:t>Tự luận</w:t>
            </w: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A4</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LLO6</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LLO7</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LLO10</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Cs/>
                <w:sz w:val="26"/>
                <w:szCs w:val="26"/>
                <w:lang w:val="de-DE"/>
              </w:rPr>
            </w:pPr>
            <w:r w:rsidRPr="009E4BE0">
              <w:rPr>
                <w:rFonts w:ascii="Times New Roman" w:eastAsia="Calibri" w:hAnsi="Times New Roman" w:cs="Times New Roman"/>
                <w:b/>
                <w:sz w:val="26"/>
                <w:szCs w:val="26"/>
              </w:rPr>
              <w:t xml:space="preserve">B. </w:t>
            </w:r>
            <w:r w:rsidRPr="009E4BE0">
              <w:rPr>
                <w:rFonts w:ascii="Times New Roman" w:eastAsia="Calibri" w:hAnsi="Times New Roman" w:cs="Times New Roman"/>
                <w:b/>
                <w:bCs/>
                <w:sz w:val="26"/>
                <w:szCs w:val="26"/>
                <w:lang w:val="de-DE"/>
              </w:rPr>
              <w:t>Nội dung tự học: (11 tiết)</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 Nghiên cứu tài liệu học tập và tài liệu tham khảo số 2 Chương 3,4 (Phần Từ vựng). Ghi chép các nội dung liên quan đến chương 2 vào vở bài tập cá nhân.</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r w:rsidRPr="009E4BE0">
              <w:rPr>
                <w:rFonts w:ascii="Times New Roman" w:eastAsia="Calibri" w:hAnsi="Times New Roman" w:cs="Times New Roman"/>
                <w:spacing w:val="-6"/>
                <w:sz w:val="26"/>
                <w:szCs w:val="26"/>
              </w:rPr>
              <w:t>Tìm và đ</w:t>
            </w:r>
            <w:r w:rsidRPr="009E4BE0">
              <w:rPr>
                <w:rFonts w:ascii="Times New Roman" w:eastAsia="Calibri" w:hAnsi="Times New Roman" w:cs="Times New Roman"/>
                <w:spacing w:val="-6"/>
                <w:sz w:val="26"/>
                <w:szCs w:val="26"/>
                <w:lang w:val="vi-VN"/>
              </w:rPr>
              <w:t xml:space="preserve">ọc tài liệu, ghi chép, viết báo cáo, </w:t>
            </w:r>
            <w:r w:rsidRPr="009E4BE0">
              <w:rPr>
                <w:rFonts w:ascii="Times New Roman" w:eastAsia="Calibri" w:hAnsi="Times New Roman" w:cs="Times New Roman"/>
                <w:spacing w:val="-6"/>
                <w:sz w:val="26"/>
                <w:szCs w:val="26"/>
              </w:rPr>
              <w:t>làm bài tập, thảo luận, thuyết trình theo yêu cầu</w:t>
            </w: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A1</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color w:val="000000"/>
                <w:sz w:val="26"/>
                <w:szCs w:val="26"/>
                <w:lang w:val="sv-SE"/>
              </w:rPr>
              <w:t>[1] Chương 2</w:t>
            </w:r>
          </w:p>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9356" w:type="dxa"/>
            <w:gridSpan w:val="5"/>
            <w:shd w:val="clear" w:color="auto" w:fill="C6D9F1"/>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b/>
                <w:sz w:val="27"/>
                <w:szCs w:val="27"/>
                <w:lang w:val="vi-VN"/>
              </w:rPr>
              <w:t xml:space="preserve">Chương </w:t>
            </w:r>
            <w:r w:rsidRPr="009E4BE0">
              <w:rPr>
                <w:rFonts w:ascii="Times New Roman" w:eastAsia="Calibri" w:hAnsi="Times New Roman" w:cs="Times New Roman"/>
                <w:b/>
                <w:sz w:val="27"/>
                <w:szCs w:val="27"/>
                <w:lang w:val="pt-BR"/>
              </w:rPr>
              <w:t>3</w:t>
            </w:r>
            <w:r w:rsidRPr="009E4BE0">
              <w:rPr>
                <w:rFonts w:ascii="Times New Roman" w:eastAsia="Calibri" w:hAnsi="Times New Roman" w:cs="Times New Roman"/>
                <w:b/>
                <w:sz w:val="27"/>
                <w:szCs w:val="27"/>
                <w:lang w:val="vi-VN"/>
              </w:rPr>
              <w:t xml:space="preserve">: </w:t>
            </w:r>
            <w:r w:rsidRPr="009E4BE0">
              <w:rPr>
                <w:rFonts w:ascii="Times New Roman" w:eastAsia="Calibri" w:hAnsi="Times New Roman" w:cs="Times New Roman"/>
                <w:b/>
                <w:sz w:val="27"/>
                <w:szCs w:val="27"/>
                <w:lang w:val="pt-BR"/>
              </w:rPr>
              <w:t>ỨNG DỤNG LÍ THUYẾT NGỮ PHÁP TIẾNG VIỆT TRONG NGHIÊN CỨU TÁC PHẨM VĂN CHƯƠNG</w:t>
            </w: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LLO11</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LLO12</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LLO15</w:t>
            </w:r>
          </w:p>
        </w:tc>
        <w:tc>
          <w:tcPr>
            <w:tcW w:w="3969" w:type="dxa"/>
            <w:shd w:val="clear" w:color="auto" w:fill="auto"/>
          </w:tcPr>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A. Nội dung thực hiện trên lớp</w:t>
            </w:r>
          </w:p>
          <w:p w:rsidR="009E4BE0" w:rsidRPr="009E4BE0" w:rsidRDefault="009E4BE0" w:rsidP="009E4BE0">
            <w:pPr>
              <w:spacing w:after="0" w:line="240" w:lineRule="auto"/>
              <w:rPr>
                <w:rFonts w:ascii="Times New Roman" w:eastAsia="Calibri" w:hAnsi="Times New Roman" w:cs="Times New Roman"/>
                <w:b/>
                <w:sz w:val="26"/>
                <w:szCs w:val="26"/>
                <w:lang w:val="pt-BR"/>
              </w:rPr>
            </w:pPr>
            <w:r w:rsidRPr="009E4BE0">
              <w:rPr>
                <w:rFonts w:ascii="Times New Roman" w:eastAsia="Calibri" w:hAnsi="Times New Roman" w:cs="Times New Roman"/>
                <w:b/>
                <w:sz w:val="26"/>
                <w:szCs w:val="26"/>
                <w:lang w:val="pt-BR"/>
              </w:rPr>
              <w:t>(12 tiết)</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b/>
                <w:sz w:val="26"/>
                <w:szCs w:val="26"/>
                <w:lang w:val="pt-BR"/>
              </w:rPr>
              <w:t>* Nội dung lí thuyết:</w:t>
            </w:r>
            <w:r w:rsidRPr="009E4BE0">
              <w:rPr>
                <w:rFonts w:ascii="Times New Roman" w:eastAsia="Calibri" w:hAnsi="Times New Roman" w:cs="Times New Roman"/>
                <w:sz w:val="26"/>
                <w:szCs w:val="26"/>
                <w:lang w:val="pt-BR"/>
              </w:rPr>
              <w:t xml:space="preserve"> </w:t>
            </w:r>
            <w:r w:rsidRPr="009E4BE0">
              <w:rPr>
                <w:rFonts w:ascii="Times New Roman" w:eastAsia="Calibri" w:hAnsi="Times New Roman" w:cs="Times New Roman"/>
                <w:b/>
                <w:bCs/>
                <w:sz w:val="26"/>
                <w:szCs w:val="26"/>
                <w:lang w:val="de-DE"/>
              </w:rPr>
              <w:t>(6 tiết)</w:t>
            </w:r>
            <w:r w:rsidRPr="009E4BE0">
              <w:rPr>
                <w:rFonts w:ascii="Times New Roman" w:eastAsia="Calibri" w:hAnsi="Times New Roman" w:cs="Times New Roman"/>
                <w:sz w:val="26"/>
                <w:szCs w:val="26"/>
                <w:lang w:val="pt-BR"/>
              </w:rPr>
              <w:t xml:space="preserve"> 3.1.   Ứng dụng lí thuyết về cụm từ, câu trong nghiên cứu tác phẩm văn chương</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3.1.1. Khái quát lí thuyết về cụm từ, câu tiếng Việt</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3.1.2. Gợi ý phân tích một số tác phẩm văn chương dựa vào lí thuyết về cụm từ, câu</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3.2.   Ứng dụng lí thuyết nghĩa của câu trong nghiên cứu tác phẩm văn chương</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3.2.1. Khái quát lí thuyết về nghĩa của câu</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3.2.2. Gợi ý phân tích một số tác phẩm văn chương dựa vào lí thuyết về thành phần câu</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3.3.   Ứng dụng lí thuyết về tu từ cú pháp trong nghiên cứu tác phẩm văn chương</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t>3.3.1. Khái quát lí thuyết về tu từ cú pháp</w:t>
            </w:r>
          </w:p>
          <w:p w:rsidR="009E4BE0" w:rsidRPr="009E4BE0" w:rsidRDefault="009E4BE0" w:rsidP="009E4BE0">
            <w:pPr>
              <w:spacing w:after="0" w:line="240" w:lineRule="auto"/>
              <w:contextualSpacing/>
              <w:jc w:val="both"/>
              <w:rPr>
                <w:rFonts w:ascii="Times New Roman" w:eastAsia="Calibri" w:hAnsi="Times New Roman" w:cs="Times New Roman"/>
                <w:sz w:val="26"/>
                <w:szCs w:val="26"/>
                <w:lang w:val="pt-BR"/>
              </w:rPr>
            </w:pPr>
            <w:r w:rsidRPr="009E4BE0">
              <w:rPr>
                <w:rFonts w:ascii="Times New Roman" w:eastAsia="Calibri" w:hAnsi="Times New Roman" w:cs="Times New Roman"/>
                <w:sz w:val="26"/>
                <w:szCs w:val="26"/>
                <w:lang w:val="pt-BR"/>
              </w:rPr>
              <w:lastRenderedPageBreak/>
              <w:t>3.3.2. Gợi ý phân tích một số tác phẩm văn chương dựa vào lí thuyết về tu từ cú pháp</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lastRenderedPageBreak/>
              <w:t>- Thuyết trình kết hợp trình chiếu</w:t>
            </w:r>
          </w:p>
          <w:p w:rsidR="009E4BE0" w:rsidRPr="009E4BE0" w:rsidRDefault="009E4BE0" w:rsidP="009E4BE0">
            <w:pPr>
              <w:spacing w:after="0" w:line="240" w:lineRule="auto"/>
              <w:jc w:val="both"/>
              <w:rPr>
                <w:rFonts w:ascii="Times New Roman" w:eastAsia="Calibri" w:hAnsi="Times New Roman" w:cs="Times New Roman"/>
                <w:i/>
                <w:sz w:val="26"/>
                <w:szCs w:val="26"/>
              </w:rPr>
            </w:pPr>
            <w:r w:rsidRPr="009E4BE0">
              <w:rPr>
                <w:rFonts w:ascii="Times New Roman" w:eastAsia="Calibri" w:hAnsi="Times New Roman" w:cs="Times New Roman"/>
                <w:i/>
                <w:sz w:val="26"/>
                <w:szCs w:val="26"/>
              </w:rPr>
              <w:t xml:space="preserve">- Đàm thoại, nghiên cứu bài học </w:t>
            </w:r>
          </w:p>
          <w:p w:rsidR="009E4BE0" w:rsidRPr="009E4BE0" w:rsidRDefault="009E4BE0" w:rsidP="009E4BE0">
            <w:pPr>
              <w:spacing w:after="0" w:line="240" w:lineRule="auto"/>
              <w:jc w:val="both"/>
              <w:rPr>
                <w:rFonts w:ascii="Times New Roman" w:eastAsia="Calibri" w:hAnsi="Times New Roman" w:cs="Times New Roman"/>
                <w:bCs/>
                <w:i/>
                <w:sz w:val="26"/>
                <w:szCs w:val="26"/>
              </w:rPr>
            </w:pPr>
            <w:r w:rsidRPr="009E4BE0">
              <w:rPr>
                <w:rFonts w:ascii="Times New Roman" w:eastAsia="Calibri" w:hAnsi="Times New Roman" w:cs="Times New Roman"/>
                <w:bCs/>
                <w:i/>
                <w:sz w:val="26"/>
                <w:szCs w:val="26"/>
              </w:rPr>
              <w:t>- Thảo luận nhóm</w:t>
            </w:r>
          </w:p>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A1</w:t>
            </w:r>
          </w:p>
          <w:p w:rsidR="009E4BE0" w:rsidRPr="009E4BE0" w:rsidRDefault="009E4BE0" w:rsidP="009E4BE0">
            <w:pPr>
              <w:spacing w:after="0" w:line="240" w:lineRule="auto"/>
              <w:jc w:val="both"/>
              <w:rPr>
                <w:rFonts w:ascii="Times New Roman" w:eastAsia="Calibri" w:hAnsi="Times New Roman" w:cs="Times New Roman"/>
                <w:i/>
                <w:sz w:val="26"/>
                <w:szCs w:val="26"/>
              </w:rPr>
            </w:pP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color w:val="000000"/>
                <w:sz w:val="26"/>
                <w:szCs w:val="26"/>
                <w:lang w:val="sv-SE"/>
              </w:rPr>
              <w:t>[1] Chương 3</w:t>
            </w:r>
          </w:p>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lastRenderedPageBreak/>
              <w:t>LLO14</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 Nội dung thảo luận (1 tiết):</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 Các thành phần nghĩa của câu</w:t>
            </w:r>
          </w:p>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iCs/>
                <w:sz w:val="26"/>
                <w:szCs w:val="26"/>
              </w:rPr>
              <w:t>- Chức năng của các biện pháp tu từ cú pháp.</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A3</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LLO13</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iCs/>
                <w:sz w:val="26"/>
                <w:szCs w:val="26"/>
              </w:rPr>
            </w:pPr>
            <w:r w:rsidRPr="009E4BE0">
              <w:rPr>
                <w:rFonts w:ascii="Times New Roman" w:eastAsia="Calibri" w:hAnsi="Times New Roman" w:cs="Times New Roman"/>
                <w:b/>
                <w:bCs/>
                <w:color w:val="000000"/>
                <w:sz w:val="26"/>
                <w:szCs w:val="26"/>
                <w:lang w:val="de-DE"/>
              </w:rPr>
              <w:t>* Nội dung bài tập: (2 tiết)</w:t>
            </w:r>
          </w:p>
          <w:p w:rsidR="009E4BE0" w:rsidRPr="009E4BE0" w:rsidRDefault="009E4BE0" w:rsidP="009E4BE0">
            <w:pPr>
              <w:spacing w:after="0" w:line="240" w:lineRule="auto"/>
              <w:jc w:val="both"/>
              <w:rPr>
                <w:rFonts w:ascii="Times New Roman" w:eastAsia="Calibri" w:hAnsi="Times New Roman" w:cs="Times New Roman"/>
                <w:b/>
                <w:sz w:val="26"/>
                <w:szCs w:val="26"/>
                <w:lang w:val="pt-BR"/>
              </w:rPr>
            </w:pPr>
            <w:r w:rsidRPr="009E4BE0">
              <w:rPr>
                <w:rFonts w:ascii="Times New Roman" w:eastAsia="Calibri" w:hAnsi="Times New Roman" w:cs="Times New Roman"/>
                <w:sz w:val="26"/>
                <w:szCs w:val="26"/>
                <w:lang w:val="pt-BR"/>
              </w:rPr>
              <w:t>- Xác định các kết hợp từ mới lạ, bất thường trong câu.</w:t>
            </w:r>
          </w:p>
          <w:p w:rsidR="009E4BE0" w:rsidRPr="009E4BE0" w:rsidRDefault="009E4BE0" w:rsidP="009E4BE0">
            <w:pPr>
              <w:spacing w:after="0" w:line="240" w:lineRule="auto"/>
              <w:jc w:val="both"/>
              <w:rPr>
                <w:rFonts w:ascii="Times New Roman" w:eastAsia="Calibri" w:hAnsi="Times New Roman" w:cs="Times New Roman"/>
                <w:b/>
                <w:i/>
                <w:sz w:val="26"/>
                <w:szCs w:val="26"/>
                <w:lang w:val="pt-BR"/>
              </w:rPr>
            </w:pPr>
            <w:r w:rsidRPr="009E4BE0">
              <w:rPr>
                <w:rFonts w:ascii="Times New Roman" w:eastAsia="Calibri" w:hAnsi="Times New Roman" w:cs="Times New Roman"/>
                <w:sz w:val="26"/>
                <w:szCs w:val="26"/>
                <w:lang w:val="pt-BR"/>
              </w:rPr>
              <w:t>- Phân tích giá trị nghệ thuật của các biện pháp tu từ cú pháp trong một số tác phẩm văn chương.</w:t>
            </w:r>
            <w:r w:rsidRPr="009E4BE0">
              <w:rPr>
                <w:rFonts w:ascii="Times New Roman" w:eastAsia="Calibri" w:hAnsi="Times New Roman" w:cs="Times New Roman"/>
                <w:b/>
                <w:i/>
                <w:sz w:val="26"/>
                <w:szCs w:val="26"/>
                <w:lang w:val="pt-BR"/>
              </w:rPr>
              <w:t xml:space="preserve">  </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LLO13</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
                <w:bCs/>
                <w:color w:val="000000"/>
                <w:sz w:val="26"/>
                <w:szCs w:val="26"/>
                <w:lang w:val="de-DE"/>
              </w:rPr>
            </w:pPr>
            <w:r w:rsidRPr="009E4BE0">
              <w:rPr>
                <w:rFonts w:ascii="Times New Roman" w:eastAsia="Calibri" w:hAnsi="Times New Roman" w:cs="Times New Roman"/>
                <w:b/>
                <w:bCs/>
                <w:color w:val="000000"/>
                <w:sz w:val="26"/>
                <w:szCs w:val="26"/>
                <w:lang w:val="de-DE"/>
              </w:rPr>
              <w:t>* Nội dung thực hành (2 tiết):</w:t>
            </w: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sz w:val="26"/>
                <w:szCs w:val="26"/>
                <w:lang w:val="pt-BR"/>
              </w:rPr>
              <w:t>- Khảo sát và phân tích giá trị của các cách kết hợp từ ngữ mới lạ hoặc bất thường trong câu; phân tích giá trị của các biện pháp tu từ cú pháp trong một số tác phẩm văn chương.</w:t>
            </w: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A2</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r w:rsidR="009E4BE0" w:rsidRPr="009E4BE0" w:rsidTr="00F317ED">
        <w:tc>
          <w:tcPr>
            <w:tcW w:w="1022"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LLO11</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LLO12</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LLO15</w:t>
            </w:r>
          </w:p>
        </w:tc>
        <w:tc>
          <w:tcPr>
            <w:tcW w:w="3969" w:type="dxa"/>
            <w:shd w:val="clear" w:color="auto" w:fill="auto"/>
          </w:tcPr>
          <w:p w:rsidR="009E4BE0" w:rsidRPr="009E4BE0" w:rsidRDefault="009E4BE0" w:rsidP="009E4BE0">
            <w:pPr>
              <w:spacing w:after="0" w:line="240" w:lineRule="auto"/>
              <w:jc w:val="both"/>
              <w:rPr>
                <w:rFonts w:ascii="Times New Roman" w:eastAsia="Calibri" w:hAnsi="Times New Roman" w:cs="Times New Roman"/>
                <w:bCs/>
                <w:sz w:val="26"/>
                <w:szCs w:val="26"/>
                <w:lang w:val="de-DE"/>
              </w:rPr>
            </w:pPr>
            <w:r w:rsidRPr="009E4BE0">
              <w:rPr>
                <w:rFonts w:ascii="Times New Roman" w:eastAsia="Calibri" w:hAnsi="Times New Roman" w:cs="Times New Roman"/>
                <w:b/>
                <w:sz w:val="26"/>
                <w:szCs w:val="26"/>
              </w:rPr>
              <w:t xml:space="preserve">B. </w:t>
            </w:r>
            <w:r w:rsidRPr="009E4BE0">
              <w:rPr>
                <w:rFonts w:ascii="Times New Roman" w:eastAsia="Calibri" w:hAnsi="Times New Roman" w:cs="Times New Roman"/>
                <w:b/>
                <w:bCs/>
                <w:sz w:val="26"/>
                <w:szCs w:val="26"/>
                <w:lang w:val="de-DE"/>
              </w:rPr>
              <w:t>Nội dung tự học: (9 tiết)</w:t>
            </w:r>
          </w:p>
          <w:p w:rsidR="009E4BE0" w:rsidRPr="009E4BE0" w:rsidRDefault="009E4BE0" w:rsidP="009E4BE0">
            <w:pPr>
              <w:spacing w:after="0" w:line="240" w:lineRule="auto"/>
              <w:jc w:val="both"/>
              <w:rPr>
                <w:rFonts w:ascii="Times New Roman" w:eastAsia="Calibri" w:hAnsi="Times New Roman" w:cs="Times New Roman"/>
                <w:sz w:val="26"/>
                <w:szCs w:val="26"/>
                <w:lang w:val="sv-SE"/>
              </w:rPr>
            </w:pPr>
            <w:r w:rsidRPr="009E4BE0">
              <w:rPr>
                <w:rFonts w:ascii="Times New Roman" w:eastAsia="Calibri" w:hAnsi="Times New Roman" w:cs="Times New Roman"/>
                <w:sz w:val="26"/>
                <w:szCs w:val="26"/>
                <w:lang w:val="sv-SE"/>
              </w:rPr>
              <w:t>- Nghiên cứu tài liệu học tập và tài liệu tham khảo số 3,4. Ghi chép các nội dung liên quan đến chương 2 vào vở bài tập cá nhân.</w:t>
            </w:r>
          </w:p>
          <w:p w:rsidR="009E4BE0" w:rsidRPr="009E4BE0" w:rsidRDefault="009E4BE0" w:rsidP="009E4BE0">
            <w:pPr>
              <w:spacing w:after="0" w:line="240" w:lineRule="auto"/>
              <w:jc w:val="both"/>
              <w:rPr>
                <w:rFonts w:ascii="Times New Roman" w:eastAsia="Calibri" w:hAnsi="Times New Roman" w:cs="Times New Roman"/>
                <w:b/>
                <w:sz w:val="26"/>
                <w:szCs w:val="26"/>
              </w:rPr>
            </w:pPr>
          </w:p>
        </w:tc>
        <w:tc>
          <w:tcPr>
            <w:tcW w:w="2171" w:type="dxa"/>
            <w:shd w:val="clear" w:color="auto" w:fill="auto"/>
          </w:tcPr>
          <w:p w:rsidR="009E4BE0" w:rsidRPr="009E4BE0" w:rsidRDefault="009E4BE0" w:rsidP="009E4BE0">
            <w:pPr>
              <w:spacing w:after="0" w:line="240" w:lineRule="auto"/>
              <w:jc w:val="both"/>
              <w:rPr>
                <w:rFonts w:ascii="Times New Roman" w:eastAsia="Calibri" w:hAnsi="Times New Roman" w:cs="Times New Roman"/>
                <w:spacing w:val="-6"/>
                <w:sz w:val="26"/>
                <w:szCs w:val="26"/>
              </w:rPr>
            </w:pPr>
            <w:r w:rsidRPr="009E4BE0">
              <w:rPr>
                <w:rFonts w:ascii="Times New Roman" w:eastAsia="Calibri" w:hAnsi="Times New Roman" w:cs="Times New Roman"/>
                <w:spacing w:val="-6"/>
                <w:sz w:val="26"/>
                <w:szCs w:val="26"/>
              </w:rPr>
              <w:t>Tìm và đ</w:t>
            </w:r>
            <w:r w:rsidRPr="009E4BE0">
              <w:rPr>
                <w:rFonts w:ascii="Times New Roman" w:eastAsia="Calibri" w:hAnsi="Times New Roman" w:cs="Times New Roman"/>
                <w:spacing w:val="-6"/>
                <w:sz w:val="26"/>
                <w:szCs w:val="26"/>
                <w:lang w:val="vi-VN"/>
              </w:rPr>
              <w:t xml:space="preserve">ọc tài liệu, ghi chép, viết báo cáo, </w:t>
            </w:r>
            <w:r w:rsidRPr="009E4BE0">
              <w:rPr>
                <w:rFonts w:ascii="Times New Roman" w:eastAsia="Calibri" w:hAnsi="Times New Roman" w:cs="Times New Roman"/>
                <w:spacing w:val="-6"/>
                <w:sz w:val="26"/>
                <w:szCs w:val="26"/>
              </w:rPr>
              <w:t>làm bài tập, thảo luận, thuyết trình</w:t>
            </w:r>
          </w:p>
        </w:tc>
        <w:tc>
          <w:tcPr>
            <w:tcW w:w="805" w:type="dxa"/>
            <w:shd w:val="clear" w:color="auto" w:fill="auto"/>
          </w:tcPr>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A1</w:t>
            </w:r>
          </w:p>
        </w:tc>
        <w:tc>
          <w:tcPr>
            <w:tcW w:w="1389" w:type="dxa"/>
            <w:shd w:val="clear" w:color="auto" w:fill="auto"/>
          </w:tcPr>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r w:rsidRPr="009E4BE0">
              <w:rPr>
                <w:rFonts w:ascii="Times New Roman" w:eastAsia="Calibri" w:hAnsi="Times New Roman" w:cs="Times New Roman"/>
                <w:color w:val="000000"/>
                <w:sz w:val="26"/>
                <w:szCs w:val="26"/>
                <w:lang w:val="sv-SE"/>
              </w:rPr>
              <w:t>[1] Chương 3</w:t>
            </w:r>
          </w:p>
          <w:p w:rsidR="009E4BE0" w:rsidRPr="009E4BE0" w:rsidRDefault="009E4BE0" w:rsidP="009E4BE0">
            <w:pPr>
              <w:spacing w:after="0" w:line="240" w:lineRule="auto"/>
              <w:ind w:right="-113"/>
              <w:rPr>
                <w:rFonts w:ascii="Times New Roman" w:eastAsia="Calibri" w:hAnsi="Times New Roman" w:cs="Times New Roman"/>
                <w:color w:val="000000"/>
                <w:sz w:val="26"/>
                <w:szCs w:val="26"/>
                <w:lang w:val="sv-SE"/>
              </w:rPr>
            </w:pPr>
          </w:p>
        </w:tc>
      </w:tr>
    </w:tbl>
    <w:p w:rsidR="009E4BE0" w:rsidRPr="009E4BE0" w:rsidRDefault="009E4BE0" w:rsidP="009E4BE0">
      <w:pPr>
        <w:spacing w:after="0" w:line="240" w:lineRule="auto"/>
        <w:jc w:val="both"/>
        <w:rPr>
          <w:rFonts w:ascii="Times New Roman" w:eastAsia="Calibri" w:hAnsi="Times New Roman" w:cs="Times New Roman"/>
          <w:i/>
          <w:sz w:val="26"/>
          <w:szCs w:val="26"/>
        </w:rPr>
      </w:pPr>
    </w:p>
    <w:p w:rsidR="009E4BE0" w:rsidRPr="009E4BE0" w:rsidRDefault="009E4BE0" w:rsidP="009E4BE0">
      <w:pPr>
        <w:spacing w:after="0" w:line="240" w:lineRule="auto"/>
        <w:jc w:val="both"/>
        <w:rPr>
          <w:rFonts w:ascii="Times New Roman" w:eastAsia="Calibri" w:hAnsi="Times New Roman" w:cs="Times New Roman"/>
          <w:b/>
          <w:sz w:val="26"/>
          <w:szCs w:val="26"/>
        </w:rPr>
      </w:pPr>
      <w:r w:rsidRPr="009E4BE0">
        <w:rPr>
          <w:rFonts w:ascii="Times New Roman" w:eastAsia="Calibri" w:hAnsi="Times New Roman" w:cs="Times New Roman"/>
          <w:b/>
          <w:sz w:val="26"/>
          <w:szCs w:val="26"/>
        </w:rPr>
        <w:t>11. Yêu cầu của giảng viên đối với học phần</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b/>
        <w:t>- Phòng học, thực hành: đảm bảo yêu cầu về bàn ghế, ánh sáng, quạt trần,…</w:t>
      </w:r>
    </w:p>
    <w:p w:rsidR="009E4BE0" w:rsidRPr="009E4BE0" w:rsidRDefault="009E4BE0" w:rsidP="009E4BE0">
      <w:pPr>
        <w:spacing w:after="0" w:line="240" w:lineRule="auto"/>
        <w:jc w:val="both"/>
        <w:rPr>
          <w:rFonts w:ascii="Times New Roman" w:eastAsia="Calibri" w:hAnsi="Times New Roman" w:cs="Times New Roman"/>
          <w:sz w:val="26"/>
          <w:szCs w:val="26"/>
        </w:rPr>
      </w:pPr>
      <w:r w:rsidRPr="009E4BE0">
        <w:rPr>
          <w:rFonts w:ascii="Times New Roman" w:eastAsia="Calibri" w:hAnsi="Times New Roman" w:cs="Times New Roman"/>
          <w:sz w:val="26"/>
          <w:szCs w:val="26"/>
        </w:rPr>
        <w:tab/>
        <w:t>- Phương tiện phục vụ giảng dạy: Máy chiếu, loa mic, bảng tương tác</w:t>
      </w:r>
    </w:p>
    <w:p w:rsidR="009E4BE0" w:rsidRPr="009E4BE0" w:rsidRDefault="009E4BE0" w:rsidP="009E4BE0">
      <w:pPr>
        <w:spacing w:after="0" w:line="240" w:lineRule="auto"/>
        <w:jc w:val="both"/>
        <w:rPr>
          <w:rFonts w:ascii="Times New Roman" w:eastAsia="Calibri" w:hAnsi="Times New Roman" w:cs="Times New Roman"/>
          <w:sz w:val="26"/>
          <w:szCs w:val="26"/>
          <w:lang w:val="vi-VN"/>
        </w:rPr>
      </w:pPr>
      <w:r w:rsidRPr="009E4BE0">
        <w:rPr>
          <w:rFonts w:ascii="Times New Roman" w:eastAsia="Calibri" w:hAnsi="Times New Roman" w:cs="Times New Roman"/>
          <w:sz w:val="26"/>
          <w:szCs w:val="26"/>
        </w:rPr>
        <w:tab/>
        <w:t>- Điều kiện khác: Cho phép và hỗ trợ kinh phí trải nghiệm thực tế tìm hiểu giá trị văn hóa truyền thống của dân tộc (có kế hoạch cụ thể riêng).</w:t>
      </w:r>
    </w:p>
    <w:p w:rsidR="00F122DC" w:rsidRDefault="00F122DC" w:rsidP="001B7C6E">
      <w:pPr>
        <w:spacing w:after="120" w:line="240" w:lineRule="auto"/>
        <w:rPr>
          <w:rFonts w:ascii="Times New Roman" w:eastAsia="Calibri" w:hAnsi="Times New Roman" w:cs="Times New Roman"/>
          <w:b/>
          <w:sz w:val="25"/>
          <w:szCs w:val="25"/>
        </w:rPr>
      </w:pPr>
    </w:p>
    <w:p w:rsidR="001B7C6E" w:rsidRDefault="00F122DC" w:rsidP="001B7C6E">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8.29</w:t>
      </w:r>
      <w:r w:rsidR="001B7C6E" w:rsidRPr="005D3E41">
        <w:rPr>
          <w:rFonts w:ascii="Times New Roman" w:eastAsia="Calibri" w:hAnsi="Times New Roman" w:cs="Times New Roman"/>
          <w:b/>
          <w:sz w:val="25"/>
          <w:szCs w:val="25"/>
        </w:rPr>
        <w:t xml:space="preserve">. </w:t>
      </w:r>
      <w:r w:rsidR="001B7C6E" w:rsidRPr="005D3E41">
        <w:rPr>
          <w:rFonts w:ascii="Times New Roman" w:eastAsia="Calibri" w:hAnsi="Times New Roman" w:cs="Times New Roman"/>
          <w:b/>
          <w:sz w:val="25"/>
          <w:szCs w:val="25"/>
          <w:lang w:val="es-BO"/>
        </w:rPr>
        <w:t>HỌC PHẦN</w:t>
      </w:r>
      <w:r w:rsidR="001B7C6E">
        <w:rPr>
          <w:rFonts w:ascii="Times New Roman" w:eastAsia="Calibri" w:hAnsi="Times New Roman" w:cs="Times New Roman"/>
          <w:b/>
          <w:sz w:val="25"/>
          <w:szCs w:val="25"/>
          <w:lang w:val="es-BO"/>
        </w:rPr>
        <w:t>: DẠY HỌC TỪ HÁN VIỆT Ở TRƯỜNG PHỔ</w:t>
      </w:r>
      <w:r>
        <w:rPr>
          <w:rFonts w:ascii="Times New Roman" w:eastAsia="Calibri" w:hAnsi="Times New Roman" w:cs="Times New Roman"/>
          <w:b/>
          <w:sz w:val="25"/>
          <w:szCs w:val="25"/>
          <w:lang w:val="es-BO"/>
        </w:rPr>
        <w:t xml:space="preserve"> THÔNG</w:t>
      </w:r>
      <w:r w:rsidR="001B7C6E" w:rsidRPr="005D3E41">
        <w:rPr>
          <w:rFonts w:ascii="Times New Roman" w:eastAsia="Calibri" w:hAnsi="Times New Roman" w:cs="Times New Roman"/>
          <w:b/>
          <w:sz w:val="25"/>
          <w:szCs w:val="25"/>
          <w:lang w:val="es-BO"/>
        </w:rPr>
        <w:t xml:space="preserve">; MÃ HP: </w:t>
      </w:r>
      <w:r w:rsidR="001B7C6E">
        <w:rPr>
          <w:rFonts w:ascii="Times New Roman" w:eastAsia="Calibri" w:hAnsi="Times New Roman" w:cs="Times New Roman"/>
          <w:b/>
          <w:sz w:val="25"/>
          <w:szCs w:val="25"/>
          <w:lang w:val="es-BO"/>
        </w:rPr>
        <w:t>20TSV421</w:t>
      </w:r>
    </w:p>
    <w:p w:rsidR="001B7C6E" w:rsidRPr="001B7C6E" w:rsidRDefault="001B7C6E" w:rsidP="001B7C6E">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1B7C6E">
        <w:rPr>
          <w:rFonts w:ascii="Times New Roman" w:eastAsia="Calibri" w:hAnsi="Times New Roman" w:cs="Times New Roman"/>
          <w:b/>
          <w:sz w:val="26"/>
          <w:szCs w:val="26"/>
        </w:rPr>
        <w:t>1. Thông tin về học phần</w:t>
      </w:r>
    </w:p>
    <w:p w:rsidR="001B7C6E" w:rsidRPr="001B7C6E" w:rsidRDefault="001B7C6E" w:rsidP="001B7C6E">
      <w:pPr>
        <w:spacing w:after="0" w:line="240" w:lineRule="auto"/>
        <w:ind w:firstLine="567"/>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rPr>
        <w:t>- Số tín chỉ:</w:t>
      </w:r>
      <w:r w:rsidRPr="001B7C6E">
        <w:rPr>
          <w:rFonts w:ascii="Times New Roman" w:eastAsia="Calibri" w:hAnsi="Times New Roman" w:cs="Times New Roman"/>
          <w:sz w:val="26"/>
          <w:szCs w:val="26"/>
          <w:lang w:val="vi-VN"/>
        </w:rPr>
        <w:t xml:space="preserve"> 02</w:t>
      </w:r>
      <w:r w:rsidRPr="001B7C6E">
        <w:rPr>
          <w:rFonts w:ascii="Times New Roman" w:eastAsia="Calibri" w:hAnsi="Times New Roman" w:cs="Times New Roman"/>
          <w:sz w:val="26"/>
          <w:szCs w:val="26"/>
        </w:rPr>
        <w:t>; Tổng số giờ quy chuẩn:</w:t>
      </w:r>
      <w:r w:rsidRPr="001B7C6E">
        <w:rPr>
          <w:rFonts w:ascii="Times New Roman" w:eastAsia="Calibri" w:hAnsi="Times New Roman" w:cs="Times New Roman"/>
          <w:sz w:val="26"/>
          <w:szCs w:val="26"/>
          <w:lang w:val="vi-VN"/>
        </w:rPr>
        <w:t xml:space="preserve"> 30</w:t>
      </w:r>
    </w:p>
    <w:p w:rsidR="001B7C6E" w:rsidRPr="001B7C6E" w:rsidRDefault="001B7C6E" w:rsidP="001B7C6E">
      <w:pPr>
        <w:spacing w:after="0" w:line="240" w:lineRule="auto"/>
        <w:ind w:firstLine="567"/>
        <w:jc w:val="both"/>
        <w:rPr>
          <w:rFonts w:ascii="Times New Roman" w:eastAsia="Calibri" w:hAnsi="Times New Roman" w:cs="Times New Roman"/>
          <w:bCs/>
          <w:sz w:val="26"/>
          <w:szCs w:val="26"/>
          <w:lang w:val="vi-VN"/>
        </w:rPr>
      </w:pPr>
      <w:r w:rsidRPr="001B7C6E">
        <w:rPr>
          <w:rFonts w:ascii="Times New Roman" w:eastAsia="Calibri" w:hAnsi="Times New Roman" w:cs="Times New Roman"/>
          <w:bCs/>
          <w:sz w:val="26"/>
          <w:szCs w:val="26"/>
        </w:rPr>
        <w:t>(Lí thuyết: 15; Bài tập: 15; Thực hành: 15)</w:t>
      </w:r>
    </w:p>
    <w:p w:rsidR="001B7C6E" w:rsidRPr="001B7C6E" w:rsidRDefault="001B7C6E" w:rsidP="001B7C6E">
      <w:pPr>
        <w:spacing w:after="0" w:line="276" w:lineRule="auto"/>
        <w:ind w:firstLine="567"/>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Phân bố thời gian:</w:t>
      </w:r>
    </w:p>
    <w:tbl>
      <w:tblPr>
        <w:tblStyle w:val="TableGrid55"/>
        <w:tblW w:w="0" w:type="auto"/>
        <w:jc w:val="center"/>
        <w:tblLook w:val="04A0" w:firstRow="1" w:lastRow="0" w:firstColumn="1" w:lastColumn="0" w:noHBand="0" w:noVBand="1"/>
      </w:tblPr>
      <w:tblGrid>
        <w:gridCol w:w="675"/>
        <w:gridCol w:w="2367"/>
        <w:gridCol w:w="2361"/>
        <w:gridCol w:w="2336"/>
      </w:tblGrid>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t>TT</w:t>
            </w:r>
          </w:p>
        </w:tc>
        <w:tc>
          <w:tcPr>
            <w:tcW w:w="2367" w:type="dxa"/>
          </w:tcPr>
          <w:p w:rsidR="001B7C6E" w:rsidRPr="001B7C6E" w:rsidRDefault="001B7C6E" w:rsidP="001B7C6E">
            <w:pPr>
              <w:jc w:val="center"/>
              <w:rPr>
                <w:rFonts w:eastAsia="Calibri"/>
                <w:sz w:val="26"/>
                <w:szCs w:val="26"/>
              </w:rPr>
            </w:pPr>
            <w:r w:rsidRPr="001B7C6E">
              <w:rPr>
                <w:rFonts w:eastAsia="Calibri"/>
                <w:sz w:val="26"/>
                <w:szCs w:val="26"/>
              </w:rPr>
              <w:t>Loại giờ tín chỉ</w:t>
            </w:r>
          </w:p>
        </w:tc>
        <w:tc>
          <w:tcPr>
            <w:tcW w:w="2361" w:type="dxa"/>
          </w:tcPr>
          <w:p w:rsidR="001B7C6E" w:rsidRPr="001B7C6E" w:rsidRDefault="001B7C6E" w:rsidP="001B7C6E">
            <w:pPr>
              <w:jc w:val="center"/>
              <w:rPr>
                <w:rFonts w:eastAsia="Calibri"/>
                <w:sz w:val="26"/>
                <w:szCs w:val="26"/>
              </w:rPr>
            </w:pPr>
            <w:r w:rsidRPr="001B7C6E">
              <w:rPr>
                <w:rFonts w:eastAsia="Calibri"/>
                <w:sz w:val="26"/>
                <w:szCs w:val="26"/>
              </w:rPr>
              <w:t>Số giờ thực hiện trên lớp</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Số giờ tự học</w:t>
            </w:r>
          </w:p>
        </w:tc>
      </w:tr>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t>1</w:t>
            </w:r>
          </w:p>
        </w:tc>
        <w:tc>
          <w:tcPr>
            <w:tcW w:w="2367" w:type="dxa"/>
          </w:tcPr>
          <w:p w:rsidR="001B7C6E" w:rsidRPr="001B7C6E" w:rsidRDefault="001B7C6E" w:rsidP="001B7C6E">
            <w:pPr>
              <w:jc w:val="both"/>
              <w:rPr>
                <w:rFonts w:eastAsia="Calibri"/>
                <w:sz w:val="26"/>
                <w:szCs w:val="26"/>
              </w:rPr>
            </w:pPr>
            <w:r w:rsidRPr="001B7C6E">
              <w:rPr>
                <w:rFonts w:eastAsia="Calibri"/>
                <w:sz w:val="26"/>
                <w:szCs w:val="26"/>
              </w:rPr>
              <w:t>Lý thuyết</w:t>
            </w:r>
          </w:p>
        </w:tc>
        <w:tc>
          <w:tcPr>
            <w:tcW w:w="2361" w:type="dxa"/>
          </w:tcPr>
          <w:p w:rsidR="001B7C6E" w:rsidRPr="001B7C6E" w:rsidRDefault="001B7C6E" w:rsidP="001B7C6E">
            <w:pPr>
              <w:jc w:val="center"/>
              <w:rPr>
                <w:rFonts w:eastAsia="Calibri"/>
                <w:sz w:val="26"/>
                <w:szCs w:val="26"/>
              </w:rPr>
            </w:pPr>
            <w:r w:rsidRPr="001B7C6E">
              <w:rPr>
                <w:rFonts w:eastAsia="Calibri"/>
                <w:sz w:val="26"/>
                <w:szCs w:val="26"/>
              </w:rPr>
              <w:t>15</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30</w:t>
            </w:r>
          </w:p>
        </w:tc>
      </w:tr>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t>2</w:t>
            </w:r>
          </w:p>
        </w:tc>
        <w:tc>
          <w:tcPr>
            <w:tcW w:w="2367" w:type="dxa"/>
          </w:tcPr>
          <w:p w:rsidR="001B7C6E" w:rsidRPr="001B7C6E" w:rsidRDefault="001B7C6E" w:rsidP="001B7C6E">
            <w:pPr>
              <w:jc w:val="both"/>
              <w:rPr>
                <w:rFonts w:eastAsia="Calibri"/>
                <w:sz w:val="26"/>
                <w:szCs w:val="26"/>
              </w:rPr>
            </w:pPr>
            <w:r w:rsidRPr="001B7C6E">
              <w:rPr>
                <w:rFonts w:eastAsia="Calibri"/>
                <w:sz w:val="26"/>
                <w:szCs w:val="26"/>
              </w:rPr>
              <w:t>Bài tập</w:t>
            </w:r>
          </w:p>
        </w:tc>
        <w:tc>
          <w:tcPr>
            <w:tcW w:w="2361" w:type="dxa"/>
          </w:tcPr>
          <w:p w:rsidR="001B7C6E" w:rsidRPr="001B7C6E" w:rsidRDefault="001B7C6E" w:rsidP="001B7C6E">
            <w:pPr>
              <w:jc w:val="center"/>
              <w:rPr>
                <w:rFonts w:eastAsia="Calibri"/>
                <w:sz w:val="26"/>
                <w:szCs w:val="26"/>
              </w:rPr>
            </w:pPr>
            <w:r w:rsidRPr="001B7C6E">
              <w:rPr>
                <w:rFonts w:eastAsia="Calibri"/>
                <w:sz w:val="26"/>
                <w:szCs w:val="26"/>
              </w:rPr>
              <w:t>15</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7,5</w:t>
            </w:r>
          </w:p>
        </w:tc>
      </w:tr>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t>3</w:t>
            </w:r>
          </w:p>
        </w:tc>
        <w:tc>
          <w:tcPr>
            <w:tcW w:w="2367" w:type="dxa"/>
          </w:tcPr>
          <w:p w:rsidR="001B7C6E" w:rsidRPr="001B7C6E" w:rsidRDefault="001B7C6E" w:rsidP="001B7C6E">
            <w:pPr>
              <w:jc w:val="both"/>
              <w:rPr>
                <w:rFonts w:eastAsia="Calibri"/>
                <w:sz w:val="26"/>
                <w:szCs w:val="26"/>
              </w:rPr>
            </w:pPr>
            <w:r w:rsidRPr="001B7C6E">
              <w:rPr>
                <w:rFonts w:eastAsia="Calibri"/>
                <w:sz w:val="26"/>
                <w:szCs w:val="26"/>
              </w:rPr>
              <w:t>Thực hành</w:t>
            </w:r>
          </w:p>
        </w:tc>
        <w:tc>
          <w:tcPr>
            <w:tcW w:w="2361" w:type="dxa"/>
          </w:tcPr>
          <w:p w:rsidR="001B7C6E" w:rsidRPr="001B7C6E" w:rsidRDefault="001B7C6E" w:rsidP="001B7C6E">
            <w:pPr>
              <w:jc w:val="center"/>
              <w:rPr>
                <w:rFonts w:eastAsia="Calibri"/>
                <w:sz w:val="26"/>
                <w:szCs w:val="26"/>
              </w:rPr>
            </w:pPr>
            <w:r w:rsidRPr="001B7C6E">
              <w:rPr>
                <w:rFonts w:eastAsia="Calibri"/>
                <w:sz w:val="26"/>
                <w:szCs w:val="26"/>
              </w:rPr>
              <w:t>15</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7,5</w:t>
            </w:r>
          </w:p>
        </w:tc>
      </w:tr>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lastRenderedPageBreak/>
              <w:t>4</w:t>
            </w:r>
          </w:p>
        </w:tc>
        <w:tc>
          <w:tcPr>
            <w:tcW w:w="2367" w:type="dxa"/>
          </w:tcPr>
          <w:p w:rsidR="001B7C6E" w:rsidRPr="001B7C6E" w:rsidRDefault="001B7C6E" w:rsidP="001B7C6E">
            <w:pPr>
              <w:jc w:val="both"/>
              <w:rPr>
                <w:rFonts w:eastAsia="Calibri"/>
                <w:sz w:val="26"/>
                <w:szCs w:val="26"/>
              </w:rPr>
            </w:pPr>
            <w:r w:rsidRPr="001B7C6E">
              <w:rPr>
                <w:rFonts w:eastAsia="Calibri"/>
                <w:sz w:val="26"/>
                <w:szCs w:val="26"/>
              </w:rPr>
              <w:t>Thảo luận</w:t>
            </w:r>
          </w:p>
        </w:tc>
        <w:tc>
          <w:tcPr>
            <w:tcW w:w="2361" w:type="dxa"/>
          </w:tcPr>
          <w:p w:rsidR="001B7C6E" w:rsidRPr="001B7C6E" w:rsidRDefault="001B7C6E" w:rsidP="001B7C6E">
            <w:pPr>
              <w:jc w:val="center"/>
              <w:rPr>
                <w:rFonts w:eastAsia="Calibri"/>
                <w:sz w:val="26"/>
                <w:szCs w:val="26"/>
              </w:rPr>
            </w:pPr>
            <w:r w:rsidRPr="001B7C6E">
              <w:rPr>
                <w:rFonts w:eastAsia="Calibri"/>
                <w:sz w:val="26"/>
                <w:szCs w:val="26"/>
              </w:rPr>
              <w:t>0</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0</w:t>
            </w:r>
          </w:p>
        </w:tc>
      </w:tr>
      <w:tr w:rsidR="001B7C6E" w:rsidRPr="001B7C6E" w:rsidTr="00F317ED">
        <w:trPr>
          <w:jc w:val="center"/>
        </w:trPr>
        <w:tc>
          <w:tcPr>
            <w:tcW w:w="675" w:type="dxa"/>
          </w:tcPr>
          <w:p w:rsidR="001B7C6E" w:rsidRPr="001B7C6E" w:rsidRDefault="001B7C6E" w:rsidP="001B7C6E">
            <w:pPr>
              <w:jc w:val="center"/>
              <w:rPr>
                <w:rFonts w:eastAsia="Calibri"/>
                <w:sz w:val="26"/>
                <w:szCs w:val="26"/>
              </w:rPr>
            </w:pPr>
            <w:r w:rsidRPr="001B7C6E">
              <w:rPr>
                <w:rFonts w:eastAsia="Calibri"/>
                <w:sz w:val="26"/>
                <w:szCs w:val="26"/>
              </w:rPr>
              <w:t>5</w:t>
            </w:r>
          </w:p>
        </w:tc>
        <w:tc>
          <w:tcPr>
            <w:tcW w:w="2367" w:type="dxa"/>
          </w:tcPr>
          <w:p w:rsidR="001B7C6E" w:rsidRPr="001B7C6E" w:rsidRDefault="001B7C6E" w:rsidP="001B7C6E">
            <w:pPr>
              <w:jc w:val="both"/>
              <w:rPr>
                <w:rFonts w:eastAsia="Calibri"/>
                <w:sz w:val="26"/>
                <w:szCs w:val="26"/>
              </w:rPr>
            </w:pPr>
            <w:r w:rsidRPr="001B7C6E">
              <w:rPr>
                <w:rFonts w:eastAsia="Calibri"/>
                <w:sz w:val="26"/>
                <w:szCs w:val="26"/>
              </w:rPr>
              <w:t>Thực tế chuyên môn</w:t>
            </w:r>
          </w:p>
        </w:tc>
        <w:tc>
          <w:tcPr>
            <w:tcW w:w="2361" w:type="dxa"/>
          </w:tcPr>
          <w:p w:rsidR="001B7C6E" w:rsidRPr="001B7C6E" w:rsidRDefault="001B7C6E" w:rsidP="001B7C6E">
            <w:pPr>
              <w:jc w:val="center"/>
              <w:rPr>
                <w:rFonts w:eastAsia="Calibri"/>
                <w:sz w:val="26"/>
                <w:szCs w:val="26"/>
                <w:lang w:val="vi-VN"/>
              </w:rPr>
            </w:pPr>
            <w:r w:rsidRPr="001B7C6E">
              <w:rPr>
                <w:rFonts w:eastAsia="Calibri"/>
                <w:sz w:val="26"/>
                <w:szCs w:val="26"/>
                <w:lang w:val="vi-VN"/>
              </w:rPr>
              <w:t>0</w:t>
            </w:r>
          </w:p>
        </w:tc>
        <w:tc>
          <w:tcPr>
            <w:tcW w:w="2336" w:type="dxa"/>
          </w:tcPr>
          <w:p w:rsidR="001B7C6E" w:rsidRPr="001B7C6E" w:rsidRDefault="001B7C6E" w:rsidP="001B7C6E">
            <w:pPr>
              <w:jc w:val="center"/>
              <w:rPr>
                <w:rFonts w:eastAsia="Calibri"/>
                <w:sz w:val="26"/>
                <w:szCs w:val="26"/>
              </w:rPr>
            </w:pPr>
            <w:r w:rsidRPr="001B7C6E">
              <w:rPr>
                <w:rFonts w:eastAsia="Calibri"/>
                <w:sz w:val="26"/>
                <w:szCs w:val="26"/>
              </w:rPr>
              <w:t>0</w:t>
            </w:r>
          </w:p>
        </w:tc>
      </w:tr>
      <w:tr w:rsidR="001B7C6E" w:rsidRPr="001B7C6E" w:rsidTr="00F317ED">
        <w:trPr>
          <w:jc w:val="center"/>
        </w:trPr>
        <w:tc>
          <w:tcPr>
            <w:tcW w:w="3042" w:type="dxa"/>
            <w:gridSpan w:val="2"/>
          </w:tcPr>
          <w:p w:rsidR="001B7C6E" w:rsidRPr="001B7C6E" w:rsidRDefault="001B7C6E" w:rsidP="001B7C6E">
            <w:pPr>
              <w:jc w:val="center"/>
              <w:rPr>
                <w:rFonts w:eastAsia="Calibri"/>
                <w:b/>
                <w:sz w:val="26"/>
                <w:szCs w:val="26"/>
              </w:rPr>
            </w:pPr>
            <w:r w:rsidRPr="001B7C6E">
              <w:rPr>
                <w:rFonts w:eastAsia="Calibri"/>
                <w:b/>
                <w:sz w:val="26"/>
                <w:szCs w:val="26"/>
              </w:rPr>
              <w:t>Tổng</w:t>
            </w:r>
          </w:p>
        </w:tc>
        <w:tc>
          <w:tcPr>
            <w:tcW w:w="2361" w:type="dxa"/>
          </w:tcPr>
          <w:p w:rsidR="001B7C6E" w:rsidRPr="001B7C6E" w:rsidRDefault="001B7C6E" w:rsidP="001B7C6E">
            <w:pPr>
              <w:jc w:val="center"/>
              <w:rPr>
                <w:rFonts w:eastAsia="Calibri"/>
                <w:b/>
                <w:sz w:val="26"/>
                <w:szCs w:val="26"/>
              </w:rPr>
            </w:pPr>
            <w:r w:rsidRPr="001B7C6E">
              <w:rPr>
                <w:rFonts w:eastAsia="Calibri"/>
                <w:b/>
                <w:sz w:val="26"/>
                <w:szCs w:val="26"/>
              </w:rPr>
              <w:t>45</w:t>
            </w:r>
          </w:p>
        </w:tc>
        <w:tc>
          <w:tcPr>
            <w:tcW w:w="2336" w:type="dxa"/>
          </w:tcPr>
          <w:p w:rsidR="001B7C6E" w:rsidRPr="001B7C6E" w:rsidRDefault="001B7C6E" w:rsidP="001B7C6E">
            <w:pPr>
              <w:jc w:val="center"/>
              <w:rPr>
                <w:rFonts w:eastAsia="Calibri"/>
                <w:b/>
                <w:sz w:val="26"/>
                <w:szCs w:val="26"/>
              </w:rPr>
            </w:pPr>
            <w:r w:rsidRPr="001B7C6E">
              <w:rPr>
                <w:rFonts w:eastAsia="Calibri"/>
                <w:b/>
                <w:sz w:val="26"/>
                <w:szCs w:val="26"/>
              </w:rPr>
              <w:t>45</w:t>
            </w:r>
          </w:p>
        </w:tc>
      </w:tr>
    </w:tbl>
    <w:p w:rsidR="001B7C6E" w:rsidRPr="001B7C6E" w:rsidRDefault="001B7C6E" w:rsidP="001B7C6E">
      <w:pPr>
        <w:spacing w:after="0" w:line="276" w:lineRule="auto"/>
        <w:ind w:firstLine="567"/>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Loại học phần: Tự chọn</w:t>
      </w:r>
    </w:p>
    <w:p w:rsidR="001B7C6E" w:rsidRPr="001B7C6E" w:rsidRDefault="001B7C6E" w:rsidP="001B7C6E">
      <w:pPr>
        <w:spacing w:after="0" w:line="276" w:lineRule="auto"/>
        <w:ind w:firstLine="567"/>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Học phần tiên quyết:</w:t>
      </w:r>
      <w:r w:rsidRPr="001B7C6E">
        <w:rPr>
          <w:rFonts w:ascii="Times New Roman" w:eastAsia="Calibri" w:hAnsi="Times New Roman" w:cs="Times New Roman"/>
          <w:sz w:val="26"/>
          <w:szCs w:val="26"/>
          <w:lang w:val="vi-VN"/>
        </w:rPr>
        <w:t xml:space="preserve"> Không</w:t>
      </w:r>
    </w:p>
    <w:p w:rsidR="001B7C6E" w:rsidRPr="001B7C6E" w:rsidRDefault="001B7C6E" w:rsidP="001B7C6E">
      <w:pPr>
        <w:spacing w:after="0" w:line="276" w:lineRule="auto"/>
        <w:ind w:firstLine="567"/>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rPr>
        <w:t xml:space="preserve">- Học phần học trước: </w:t>
      </w:r>
      <w:r w:rsidRPr="001B7C6E">
        <w:rPr>
          <w:rFonts w:ascii="Times New Roman" w:eastAsia="Calibri" w:hAnsi="Times New Roman" w:cs="Times New Roman"/>
          <w:sz w:val="26"/>
          <w:szCs w:val="26"/>
          <w:lang w:val="vi-VN"/>
        </w:rPr>
        <w:t>Không</w:t>
      </w:r>
    </w:p>
    <w:p w:rsidR="001B7C6E" w:rsidRPr="001B7C6E" w:rsidRDefault="001B7C6E" w:rsidP="001B7C6E">
      <w:pPr>
        <w:spacing w:after="0" w:line="276" w:lineRule="auto"/>
        <w:ind w:firstLine="567"/>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Học phần học song hành: Không</w:t>
      </w:r>
    </w:p>
    <w:p w:rsidR="001B7C6E" w:rsidRPr="001B7C6E" w:rsidRDefault="001B7C6E" w:rsidP="001B7C6E">
      <w:pPr>
        <w:spacing w:after="0" w:line="276" w:lineRule="auto"/>
        <w:ind w:firstLine="567"/>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xml:space="preserve">- Ngôn ngữ giảng dạy: Tiếng Việt: </w:t>
      </w:r>
      <w:r w:rsidRPr="001B7C6E">
        <w:rPr>
          <w:rFonts w:ascii="Times New Roman" w:eastAsia="Calibri" w:hAnsi="Times New Roman" w:cs="Times New Roman"/>
          <w:sz w:val="26"/>
          <w:szCs w:val="26"/>
        </w:rPr>
        <w:sym w:font="Wingdings" w:char="F0FE"/>
      </w:r>
      <w:r w:rsidRPr="001B7C6E">
        <w:rPr>
          <w:rFonts w:ascii="Times New Roman" w:eastAsia="Calibri" w:hAnsi="Times New Roman" w:cs="Times New Roman"/>
          <w:sz w:val="26"/>
          <w:szCs w:val="26"/>
        </w:rPr>
        <w:t xml:space="preserve">   </w:t>
      </w:r>
      <w:r w:rsidRPr="001B7C6E">
        <w:rPr>
          <w:rFonts w:ascii="Times New Roman" w:eastAsia="Calibri" w:hAnsi="Times New Roman" w:cs="Times New Roman"/>
          <w:sz w:val="26"/>
          <w:szCs w:val="26"/>
        </w:rPr>
        <w:tab/>
        <w:t xml:space="preserve">   Tiếng Anh: </w:t>
      </w:r>
      <w:r w:rsidRPr="001B7C6E">
        <w:rPr>
          <w:rFonts w:ascii="Times New Roman" w:eastAsia="Calibri" w:hAnsi="Times New Roman" w:cs="Times New Roman"/>
          <w:sz w:val="26"/>
          <w:szCs w:val="26"/>
        </w:rPr>
        <w:sym w:font="Wingdings" w:char="F06F"/>
      </w:r>
      <w:r w:rsidRPr="001B7C6E">
        <w:rPr>
          <w:rFonts w:ascii="Times New Roman" w:eastAsia="Calibri" w:hAnsi="Times New Roman" w:cs="Times New Roman"/>
          <w:sz w:val="26"/>
          <w:szCs w:val="26"/>
        </w:rPr>
        <w:t xml:space="preserve"> </w:t>
      </w:r>
    </w:p>
    <w:p w:rsidR="001B7C6E" w:rsidRPr="001B7C6E" w:rsidRDefault="001B7C6E" w:rsidP="001B7C6E">
      <w:pPr>
        <w:spacing w:after="0" w:line="276" w:lineRule="auto"/>
        <w:ind w:firstLine="567"/>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rPr>
        <w:t>- Đơn vị phụ trách: Bộ môn:</w:t>
      </w:r>
      <w:r w:rsidRPr="001B7C6E">
        <w:rPr>
          <w:rFonts w:ascii="Times New Roman" w:eastAsia="Calibri" w:hAnsi="Times New Roman" w:cs="Times New Roman"/>
          <w:sz w:val="26"/>
          <w:szCs w:val="26"/>
          <w:lang w:val="vi-VN"/>
        </w:rPr>
        <w:t xml:space="preserve"> Ngôn ngữ</w:t>
      </w:r>
      <w:r w:rsidRPr="001B7C6E">
        <w:rPr>
          <w:rFonts w:ascii="Times New Roman" w:eastAsia="Calibri" w:hAnsi="Times New Roman" w:cs="Times New Roman"/>
          <w:sz w:val="26"/>
          <w:szCs w:val="26"/>
        </w:rPr>
        <w:t xml:space="preserve">; </w:t>
      </w:r>
      <w:r w:rsidRPr="001B7C6E">
        <w:rPr>
          <w:rFonts w:ascii="Times New Roman" w:eastAsia="Calibri" w:hAnsi="Times New Roman" w:cs="Times New Roman"/>
          <w:sz w:val="26"/>
          <w:szCs w:val="26"/>
          <w:lang w:val="vi-VN"/>
        </w:rPr>
        <w:t xml:space="preserve"> </w:t>
      </w:r>
      <w:r w:rsidRPr="001B7C6E">
        <w:rPr>
          <w:rFonts w:ascii="Times New Roman" w:eastAsia="Calibri" w:hAnsi="Times New Roman" w:cs="Times New Roman"/>
          <w:sz w:val="26"/>
          <w:szCs w:val="26"/>
        </w:rPr>
        <w:t>Khoa</w:t>
      </w:r>
      <w:r w:rsidRPr="001B7C6E">
        <w:rPr>
          <w:rFonts w:ascii="Times New Roman" w:eastAsia="Calibri" w:hAnsi="Times New Roman" w:cs="Times New Roman"/>
          <w:sz w:val="26"/>
          <w:szCs w:val="26"/>
          <w:lang w:val="vi-VN"/>
        </w:rPr>
        <w:t>: Ngữ văn</w:t>
      </w: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2. Thông tin về giảng viên</w:t>
      </w:r>
    </w:p>
    <w:tbl>
      <w:tblPr>
        <w:tblStyle w:val="TableGrid55"/>
        <w:tblW w:w="0" w:type="auto"/>
        <w:tblInd w:w="108" w:type="dxa"/>
        <w:tblLook w:val="04A0" w:firstRow="1" w:lastRow="0" w:firstColumn="1" w:lastColumn="0" w:noHBand="0" w:noVBand="1"/>
      </w:tblPr>
      <w:tblGrid>
        <w:gridCol w:w="563"/>
        <w:gridCol w:w="3262"/>
        <w:gridCol w:w="1765"/>
        <w:gridCol w:w="3364"/>
      </w:tblGrid>
      <w:tr w:rsidR="001B7C6E" w:rsidRPr="001B7C6E" w:rsidTr="001B7C6E">
        <w:tc>
          <w:tcPr>
            <w:tcW w:w="563" w:type="dxa"/>
            <w:shd w:val="clear" w:color="auto" w:fill="DAEEF3"/>
          </w:tcPr>
          <w:p w:rsidR="001B7C6E" w:rsidRPr="001B7C6E" w:rsidRDefault="001B7C6E" w:rsidP="001B7C6E">
            <w:pPr>
              <w:spacing w:before="120" w:line="276" w:lineRule="auto"/>
              <w:jc w:val="center"/>
              <w:rPr>
                <w:rFonts w:eastAsia="Calibri"/>
                <w:b/>
                <w:sz w:val="26"/>
                <w:szCs w:val="26"/>
              </w:rPr>
            </w:pPr>
            <w:r w:rsidRPr="001B7C6E">
              <w:rPr>
                <w:rFonts w:eastAsia="Calibri"/>
                <w:b/>
                <w:sz w:val="26"/>
                <w:szCs w:val="26"/>
              </w:rPr>
              <w:t>TT</w:t>
            </w:r>
          </w:p>
        </w:tc>
        <w:tc>
          <w:tcPr>
            <w:tcW w:w="3262" w:type="dxa"/>
            <w:shd w:val="clear" w:color="auto" w:fill="DAEEF3"/>
          </w:tcPr>
          <w:p w:rsidR="001B7C6E" w:rsidRPr="001B7C6E" w:rsidRDefault="001B7C6E" w:rsidP="001B7C6E">
            <w:pPr>
              <w:spacing w:before="120" w:line="276" w:lineRule="auto"/>
              <w:jc w:val="center"/>
              <w:rPr>
                <w:rFonts w:eastAsia="Calibri"/>
                <w:b/>
                <w:sz w:val="26"/>
                <w:szCs w:val="26"/>
              </w:rPr>
            </w:pPr>
            <w:r w:rsidRPr="001B7C6E">
              <w:rPr>
                <w:rFonts w:eastAsia="Calibri"/>
                <w:b/>
                <w:sz w:val="26"/>
                <w:szCs w:val="26"/>
              </w:rPr>
              <w:t>Học hàm, học vị, họ và tên</w:t>
            </w:r>
          </w:p>
        </w:tc>
        <w:tc>
          <w:tcPr>
            <w:tcW w:w="1765" w:type="dxa"/>
            <w:shd w:val="clear" w:color="auto" w:fill="DAEEF3"/>
          </w:tcPr>
          <w:p w:rsidR="001B7C6E" w:rsidRPr="001B7C6E" w:rsidRDefault="001B7C6E" w:rsidP="001B7C6E">
            <w:pPr>
              <w:spacing w:before="120" w:line="276" w:lineRule="auto"/>
              <w:jc w:val="center"/>
              <w:rPr>
                <w:rFonts w:eastAsia="Calibri"/>
                <w:b/>
                <w:sz w:val="26"/>
                <w:szCs w:val="26"/>
              </w:rPr>
            </w:pPr>
            <w:r w:rsidRPr="001B7C6E">
              <w:rPr>
                <w:rFonts w:eastAsia="Calibri"/>
                <w:b/>
                <w:sz w:val="26"/>
                <w:szCs w:val="26"/>
              </w:rPr>
              <w:t>Số điện thoại</w:t>
            </w:r>
          </w:p>
        </w:tc>
        <w:tc>
          <w:tcPr>
            <w:tcW w:w="3364" w:type="dxa"/>
            <w:shd w:val="clear" w:color="auto" w:fill="DAEEF3"/>
          </w:tcPr>
          <w:p w:rsidR="001B7C6E" w:rsidRPr="001B7C6E" w:rsidRDefault="001B7C6E" w:rsidP="001B7C6E">
            <w:pPr>
              <w:spacing w:before="120" w:line="276" w:lineRule="auto"/>
              <w:jc w:val="center"/>
              <w:rPr>
                <w:rFonts w:eastAsia="Calibri"/>
                <w:b/>
                <w:sz w:val="26"/>
                <w:szCs w:val="26"/>
              </w:rPr>
            </w:pPr>
            <w:r w:rsidRPr="001B7C6E">
              <w:rPr>
                <w:rFonts w:eastAsia="Calibri"/>
                <w:b/>
                <w:sz w:val="26"/>
                <w:szCs w:val="26"/>
              </w:rPr>
              <w:t>Email</w:t>
            </w:r>
          </w:p>
        </w:tc>
      </w:tr>
      <w:tr w:rsidR="001B7C6E" w:rsidRPr="001B7C6E" w:rsidTr="00F317ED">
        <w:tc>
          <w:tcPr>
            <w:tcW w:w="563" w:type="dxa"/>
            <w:vAlign w:val="center"/>
          </w:tcPr>
          <w:p w:rsidR="001B7C6E" w:rsidRPr="001B7C6E" w:rsidRDefault="001B7C6E" w:rsidP="001B7C6E">
            <w:pPr>
              <w:numPr>
                <w:ilvl w:val="0"/>
                <w:numId w:val="10"/>
              </w:numPr>
              <w:spacing w:before="120" w:line="276" w:lineRule="auto"/>
              <w:ind w:left="643"/>
              <w:contextualSpacing/>
              <w:jc w:val="center"/>
              <w:rPr>
                <w:rFonts w:eastAsia="Calibri"/>
                <w:sz w:val="26"/>
                <w:szCs w:val="26"/>
              </w:rPr>
            </w:pPr>
          </w:p>
        </w:tc>
        <w:tc>
          <w:tcPr>
            <w:tcW w:w="3262" w:type="dxa"/>
          </w:tcPr>
          <w:p w:rsidR="001B7C6E" w:rsidRPr="001B7C6E" w:rsidRDefault="001B7C6E" w:rsidP="001B7C6E">
            <w:pPr>
              <w:spacing w:line="276" w:lineRule="auto"/>
              <w:jc w:val="both"/>
              <w:rPr>
                <w:rFonts w:eastAsia="Calibri"/>
                <w:sz w:val="26"/>
                <w:szCs w:val="26"/>
                <w:lang w:val="vi-VN"/>
              </w:rPr>
            </w:pPr>
            <w:r w:rsidRPr="001B7C6E">
              <w:rPr>
                <w:rFonts w:eastAsia="Calibri"/>
                <w:sz w:val="26"/>
                <w:szCs w:val="26"/>
              </w:rPr>
              <w:t xml:space="preserve">TS. </w:t>
            </w:r>
            <w:r w:rsidRPr="001B7C6E">
              <w:rPr>
                <w:rFonts w:eastAsia="Calibri"/>
                <w:sz w:val="26"/>
                <w:szCs w:val="26"/>
                <w:lang w:val="vi-VN"/>
              </w:rPr>
              <w:t>Lê Thị Hương Giang</w:t>
            </w:r>
          </w:p>
        </w:tc>
        <w:tc>
          <w:tcPr>
            <w:tcW w:w="1765" w:type="dxa"/>
          </w:tcPr>
          <w:p w:rsidR="001B7C6E" w:rsidRPr="001B7C6E" w:rsidRDefault="001B7C6E" w:rsidP="001B7C6E">
            <w:pPr>
              <w:spacing w:line="276" w:lineRule="auto"/>
              <w:jc w:val="both"/>
              <w:rPr>
                <w:rFonts w:eastAsia="Calibri"/>
                <w:sz w:val="26"/>
                <w:szCs w:val="26"/>
              </w:rPr>
            </w:pPr>
            <w:r w:rsidRPr="001B7C6E">
              <w:rPr>
                <w:rFonts w:eastAsia="Calibri"/>
                <w:sz w:val="26"/>
                <w:szCs w:val="26"/>
              </w:rPr>
              <w:t>0989090076</w:t>
            </w:r>
          </w:p>
        </w:tc>
        <w:tc>
          <w:tcPr>
            <w:tcW w:w="3364" w:type="dxa"/>
          </w:tcPr>
          <w:p w:rsidR="001B7C6E" w:rsidRPr="001B7C6E" w:rsidRDefault="001B7C6E" w:rsidP="001B7C6E">
            <w:pPr>
              <w:spacing w:line="276" w:lineRule="auto"/>
              <w:jc w:val="both"/>
              <w:rPr>
                <w:rFonts w:eastAsia="Calibri"/>
                <w:sz w:val="26"/>
                <w:szCs w:val="26"/>
                <w:u w:val="single"/>
              </w:rPr>
            </w:pPr>
            <w:r w:rsidRPr="001B7C6E">
              <w:rPr>
                <w:rFonts w:eastAsia="Calibri"/>
                <w:sz w:val="26"/>
                <w:szCs w:val="26"/>
                <w:lang w:val="vi-VN"/>
              </w:rPr>
              <w:t>gianglth</w:t>
            </w:r>
            <w:hyperlink r:id="rId48" w:history="1">
              <w:r w:rsidRPr="001B7C6E">
                <w:rPr>
                  <w:rFonts w:eastAsia="Calibri"/>
                  <w:sz w:val="26"/>
                  <w:szCs w:val="26"/>
                  <w:u w:val="single"/>
                </w:rPr>
                <w:t>@tnue.edu.vn</w:t>
              </w:r>
            </w:hyperlink>
          </w:p>
        </w:tc>
      </w:tr>
      <w:tr w:rsidR="001B7C6E" w:rsidRPr="001B7C6E" w:rsidTr="00F317ED">
        <w:tc>
          <w:tcPr>
            <w:tcW w:w="563" w:type="dxa"/>
            <w:vAlign w:val="center"/>
          </w:tcPr>
          <w:p w:rsidR="001B7C6E" w:rsidRPr="001B7C6E" w:rsidRDefault="001B7C6E" w:rsidP="001B7C6E">
            <w:pPr>
              <w:numPr>
                <w:ilvl w:val="0"/>
                <w:numId w:val="10"/>
              </w:numPr>
              <w:spacing w:before="120" w:line="276" w:lineRule="auto"/>
              <w:ind w:left="643"/>
              <w:contextualSpacing/>
              <w:jc w:val="center"/>
              <w:rPr>
                <w:rFonts w:eastAsia="Calibri"/>
                <w:sz w:val="26"/>
                <w:szCs w:val="26"/>
              </w:rPr>
            </w:pPr>
          </w:p>
        </w:tc>
        <w:tc>
          <w:tcPr>
            <w:tcW w:w="3262" w:type="dxa"/>
          </w:tcPr>
          <w:p w:rsidR="001B7C6E" w:rsidRPr="001B7C6E" w:rsidRDefault="001B7C6E" w:rsidP="001B7C6E">
            <w:pPr>
              <w:spacing w:before="120" w:line="276" w:lineRule="auto"/>
              <w:jc w:val="both"/>
              <w:rPr>
                <w:rFonts w:eastAsia="Calibri"/>
                <w:sz w:val="26"/>
                <w:szCs w:val="26"/>
              </w:rPr>
            </w:pPr>
            <w:r w:rsidRPr="001B7C6E">
              <w:rPr>
                <w:rFonts w:eastAsia="Calibri"/>
                <w:sz w:val="26"/>
                <w:szCs w:val="26"/>
              </w:rPr>
              <w:t>ThS Nguyễn Văn Trung</w:t>
            </w:r>
          </w:p>
        </w:tc>
        <w:tc>
          <w:tcPr>
            <w:tcW w:w="1765" w:type="dxa"/>
          </w:tcPr>
          <w:p w:rsidR="001B7C6E" w:rsidRPr="001B7C6E" w:rsidRDefault="001B7C6E" w:rsidP="001B7C6E">
            <w:pPr>
              <w:spacing w:before="120" w:line="276" w:lineRule="auto"/>
              <w:jc w:val="both"/>
              <w:rPr>
                <w:rFonts w:eastAsia="Calibri"/>
                <w:sz w:val="26"/>
                <w:szCs w:val="26"/>
              </w:rPr>
            </w:pPr>
            <w:r w:rsidRPr="001B7C6E">
              <w:rPr>
                <w:rFonts w:eastAsia="Calibri"/>
                <w:sz w:val="26"/>
                <w:szCs w:val="26"/>
              </w:rPr>
              <w:t>0356079740</w:t>
            </w:r>
          </w:p>
        </w:tc>
        <w:tc>
          <w:tcPr>
            <w:tcW w:w="3364" w:type="dxa"/>
          </w:tcPr>
          <w:p w:rsidR="001B7C6E" w:rsidRPr="001B7C6E" w:rsidRDefault="001B7C6E" w:rsidP="001B7C6E">
            <w:pPr>
              <w:spacing w:before="120" w:line="276" w:lineRule="auto"/>
              <w:jc w:val="both"/>
              <w:rPr>
                <w:rFonts w:eastAsia="Calibri"/>
                <w:sz w:val="26"/>
                <w:szCs w:val="26"/>
                <w:lang w:val="vi-VN"/>
              </w:rPr>
            </w:pPr>
            <w:r w:rsidRPr="001B7C6E">
              <w:rPr>
                <w:rFonts w:eastAsia="Calibri"/>
                <w:sz w:val="26"/>
                <w:szCs w:val="26"/>
              </w:rPr>
              <w:t>trungnv</w:t>
            </w:r>
            <w:r w:rsidRPr="001B7C6E">
              <w:rPr>
                <w:rFonts w:eastAsia="Calibri"/>
                <w:sz w:val="26"/>
                <w:szCs w:val="26"/>
                <w:lang w:val="vi-VN"/>
              </w:rPr>
              <w:t>@tnue.edu.vn</w:t>
            </w:r>
          </w:p>
        </w:tc>
      </w:tr>
    </w:tbl>
    <w:p w:rsidR="001B7C6E" w:rsidRPr="001B7C6E" w:rsidRDefault="001B7C6E" w:rsidP="001B7C6E">
      <w:pPr>
        <w:numPr>
          <w:ilvl w:val="0"/>
          <w:numId w:val="10"/>
        </w:numPr>
        <w:autoSpaceDE w:val="0"/>
        <w:autoSpaceDN w:val="0"/>
        <w:spacing w:before="120" w:after="0" w:line="276" w:lineRule="auto"/>
        <w:ind w:left="90" w:firstLine="0"/>
        <w:contextualSpacing/>
        <w:rPr>
          <w:rFonts w:ascii="Times New Roman" w:eastAsia="Calibri" w:hAnsi="Times New Roman" w:cs="Times New Roman"/>
          <w:b/>
          <w:sz w:val="26"/>
          <w:szCs w:val="26"/>
        </w:rPr>
      </w:pPr>
      <w:r w:rsidRPr="001B7C6E">
        <w:rPr>
          <w:rFonts w:ascii="Times New Roman" w:eastAsia="Calibri" w:hAnsi="Times New Roman" w:cs="Times New Roman"/>
          <w:b/>
          <w:sz w:val="26"/>
          <w:szCs w:val="26"/>
        </w:rPr>
        <w:t>Mục tiêu của học phần (CO)</w:t>
      </w:r>
    </w:p>
    <w:p w:rsidR="001B7C6E" w:rsidRPr="001B7C6E" w:rsidRDefault="001B7C6E" w:rsidP="001B7C6E">
      <w:pPr>
        <w:spacing w:after="0" w:line="240" w:lineRule="auto"/>
        <w:jc w:val="both"/>
        <w:rPr>
          <w:rFonts w:ascii="Times New Roman" w:eastAsia="Calibri" w:hAnsi="Times New Roman" w:cs="Times New Roman"/>
          <w:b/>
          <w:bCs/>
          <w:i/>
          <w:sz w:val="26"/>
          <w:szCs w:val="26"/>
          <w:lang w:val="vi-VN"/>
        </w:rPr>
      </w:pPr>
      <w:r w:rsidRPr="001B7C6E">
        <w:rPr>
          <w:rFonts w:ascii="Times New Roman" w:eastAsia="Calibri" w:hAnsi="Times New Roman" w:cs="Times New Roman"/>
          <w:bCs/>
          <w:i/>
          <w:sz w:val="26"/>
          <w:szCs w:val="26"/>
        </w:rPr>
        <w:t>* Về kiến thức</w:t>
      </w:r>
    </w:p>
    <w:p w:rsidR="001B7C6E" w:rsidRPr="001B7C6E" w:rsidRDefault="001B7C6E" w:rsidP="001B7C6E">
      <w:pPr>
        <w:spacing w:after="0" w:line="276" w:lineRule="auto"/>
        <w:jc w:val="both"/>
        <w:rPr>
          <w:rFonts w:ascii="Times New Roman" w:eastAsia="Times New Roman" w:hAnsi="Times New Roman" w:cs="Times New Roman"/>
          <w:spacing w:val="-6"/>
          <w:sz w:val="26"/>
          <w:szCs w:val="26"/>
          <w:lang w:val="vi-VN" w:eastAsia="vi-VN"/>
        </w:rPr>
      </w:pPr>
      <w:r w:rsidRPr="001B7C6E">
        <w:rPr>
          <w:rFonts w:ascii="Times New Roman" w:eastAsia="Calibri" w:hAnsi="Times New Roman" w:cs="Times New Roman"/>
          <w:b/>
          <w:bCs/>
          <w:sz w:val="26"/>
          <w:szCs w:val="26"/>
        </w:rPr>
        <w:t>CO1:</w:t>
      </w:r>
      <w:r w:rsidRPr="001B7C6E">
        <w:rPr>
          <w:rFonts w:ascii="Times New Roman" w:eastAsia="Calibri" w:hAnsi="Times New Roman" w:cs="Times New Roman"/>
          <w:b/>
          <w:sz w:val="26"/>
          <w:szCs w:val="26"/>
          <w:lang w:val="vi-VN"/>
        </w:rPr>
        <w:t xml:space="preserve"> </w:t>
      </w:r>
      <w:r w:rsidRPr="001B7C6E">
        <w:rPr>
          <w:rFonts w:ascii="Times New Roman" w:eastAsia="Calibri" w:hAnsi="Times New Roman" w:cs="Times New Roman"/>
          <w:sz w:val="26"/>
          <w:szCs w:val="26"/>
        </w:rPr>
        <w:t>Hiểu và lí giải có cơ sở khoa học những kiến thức cơ bản c</w:t>
      </w:r>
      <w:r w:rsidRPr="001B7C6E">
        <w:rPr>
          <w:rFonts w:ascii="Times New Roman" w:eastAsia="Calibri" w:hAnsi="Times New Roman" w:cs="Times New Roman"/>
          <w:sz w:val="26"/>
          <w:szCs w:val="26"/>
          <w:lang w:val="vi-VN"/>
        </w:rPr>
        <w:t xml:space="preserve">ủa học phần </w:t>
      </w:r>
      <w:r w:rsidRPr="001B7C6E">
        <w:rPr>
          <w:rFonts w:ascii="Times New Roman" w:eastAsia="Calibri" w:hAnsi="Times New Roman" w:cs="Times New Roman"/>
          <w:sz w:val="26"/>
          <w:szCs w:val="26"/>
        </w:rPr>
        <w:t>như</w:t>
      </w:r>
      <w:r w:rsidRPr="001B7C6E">
        <w:rPr>
          <w:rFonts w:ascii="Times New Roman" w:eastAsia="Calibri" w:hAnsi="Times New Roman" w:cs="Times New Roman"/>
          <w:sz w:val="26"/>
          <w:szCs w:val="26"/>
          <w:lang w:val="vi-VN"/>
        </w:rPr>
        <w:t xml:space="preserve">: </w:t>
      </w:r>
      <w:r w:rsidRPr="001B7C6E">
        <w:rPr>
          <w:rFonts w:ascii="Times New Roman" w:eastAsia="Times New Roman" w:hAnsi="Times New Roman" w:cs="Times New Roman"/>
          <w:spacing w:val="-6"/>
          <w:sz w:val="26"/>
          <w:szCs w:val="26"/>
          <w:lang w:val="vi-VN" w:eastAsia="vi-VN"/>
        </w:rPr>
        <w:t>thực trạng dạy và học từ Hán Việt, p</w:t>
      </w:r>
      <w:r w:rsidRPr="001B7C6E">
        <w:rPr>
          <w:rFonts w:ascii="Times New Roman" w:eastAsia="Times New Roman" w:hAnsi="Times New Roman" w:cs="Times New Roman"/>
          <w:spacing w:val="-8"/>
          <w:sz w:val="26"/>
          <w:szCs w:val="26"/>
          <w:lang w:val="vi-VN" w:eastAsia="vi-VN"/>
        </w:rPr>
        <w:t>hương hướng dạy và học từ Hán Việt ở trường phổ thông</w:t>
      </w:r>
      <w:r w:rsidRPr="001B7C6E">
        <w:rPr>
          <w:rFonts w:ascii="Times New Roman" w:eastAsia="Times New Roman" w:hAnsi="Times New Roman" w:cs="Times New Roman"/>
          <w:spacing w:val="-6"/>
          <w:sz w:val="26"/>
          <w:szCs w:val="26"/>
          <w:lang w:val="vi-VN" w:eastAsia="vi-VN"/>
        </w:rPr>
        <w:t>, t</w:t>
      </w:r>
      <w:r w:rsidRPr="001B7C6E">
        <w:rPr>
          <w:rFonts w:ascii="Times New Roman" w:eastAsia="SimSun" w:hAnsi="Times New Roman" w:cs="Times New Roman"/>
          <w:sz w:val="26"/>
          <w:szCs w:val="26"/>
          <w:lang w:val="vi-VN" w:eastAsia="vi-VN"/>
        </w:rPr>
        <w:t>ình hình sử dụng từ Hán Việt</w:t>
      </w:r>
      <w:r w:rsidRPr="001B7C6E">
        <w:rPr>
          <w:rFonts w:ascii="Times New Roman" w:eastAsia="Times New Roman" w:hAnsi="Times New Roman" w:cs="Times New Roman"/>
          <w:spacing w:val="-6"/>
          <w:sz w:val="26"/>
          <w:szCs w:val="26"/>
          <w:lang w:val="vi-VN" w:eastAsia="vi-VN"/>
        </w:rPr>
        <w:t xml:space="preserve">, </w:t>
      </w:r>
      <w:r w:rsidRPr="001B7C6E">
        <w:rPr>
          <w:rFonts w:ascii="Times New Roman" w:eastAsia="Times New Roman" w:hAnsi="Times New Roman" w:cs="Times New Roman"/>
          <w:spacing w:val="-6"/>
          <w:sz w:val="26"/>
          <w:szCs w:val="26"/>
          <w:lang w:eastAsia="vi-VN"/>
        </w:rPr>
        <w:t>việc sử dụng</w:t>
      </w:r>
      <w:r w:rsidRPr="001B7C6E">
        <w:rPr>
          <w:rFonts w:ascii="Times New Roman" w:eastAsia="Times New Roman" w:hAnsi="Times New Roman" w:cs="Times New Roman"/>
          <w:sz w:val="26"/>
          <w:szCs w:val="26"/>
          <w:lang w:val="vi-VN" w:eastAsia="vi-VN"/>
        </w:rPr>
        <w:t xml:space="preserve"> từ Hán Việt trong tiếng Việt và trong các tác phẩm văn học Việt Nam.</w:t>
      </w:r>
    </w:p>
    <w:p w:rsidR="001B7C6E" w:rsidRPr="001B7C6E" w:rsidRDefault="001B7C6E" w:rsidP="001B7C6E">
      <w:pPr>
        <w:spacing w:after="0" w:line="276" w:lineRule="auto"/>
        <w:contextualSpacing/>
        <w:jc w:val="both"/>
        <w:rPr>
          <w:rFonts w:ascii="Times New Roman" w:eastAsia="Calibri" w:hAnsi="Times New Roman" w:cs="Times New Roman"/>
          <w:sz w:val="26"/>
          <w:szCs w:val="26"/>
        </w:rPr>
      </w:pPr>
      <w:r w:rsidRPr="001B7C6E">
        <w:rPr>
          <w:rFonts w:ascii="Times New Roman" w:eastAsia="Calibri" w:hAnsi="Times New Roman" w:cs="Times New Roman"/>
          <w:b/>
          <w:sz w:val="26"/>
          <w:szCs w:val="26"/>
        </w:rPr>
        <w:t xml:space="preserve">CO2: </w:t>
      </w:r>
      <w:r w:rsidRPr="001B7C6E">
        <w:rPr>
          <w:rFonts w:ascii="Times New Roman" w:eastAsia="Calibri" w:hAnsi="Times New Roman" w:cs="Times New Roman"/>
          <w:sz w:val="26"/>
          <w:szCs w:val="26"/>
        </w:rPr>
        <w:t xml:space="preserve">Áp dụng kiến thức của học phần vào việc phát triển kiến thức mới, để có những định hướng trong nghiên cứu, giảng dạy cũng như giáo dục ngôn ngữ cho học sinh phổ thông. </w:t>
      </w:r>
    </w:p>
    <w:p w:rsidR="001B7C6E" w:rsidRPr="001B7C6E" w:rsidRDefault="001B7C6E" w:rsidP="001B7C6E">
      <w:pPr>
        <w:spacing w:after="0" w:line="240" w:lineRule="auto"/>
        <w:jc w:val="both"/>
        <w:rPr>
          <w:rFonts w:ascii="Times New Roman" w:eastAsia="Calibri" w:hAnsi="Times New Roman" w:cs="Times New Roman"/>
          <w:bCs/>
          <w:i/>
          <w:sz w:val="26"/>
          <w:szCs w:val="26"/>
        </w:rPr>
      </w:pPr>
      <w:r w:rsidRPr="001B7C6E">
        <w:rPr>
          <w:rFonts w:ascii="Times New Roman" w:eastAsia="Calibri" w:hAnsi="Times New Roman" w:cs="Times New Roman"/>
          <w:bCs/>
          <w:i/>
          <w:sz w:val="26"/>
          <w:szCs w:val="26"/>
        </w:rPr>
        <w:t>* Về kĩ năng</w:t>
      </w:r>
    </w:p>
    <w:p w:rsidR="001B7C6E" w:rsidRPr="001B7C6E" w:rsidRDefault="001B7C6E" w:rsidP="001B7C6E">
      <w:pPr>
        <w:spacing w:after="0" w:line="240" w:lineRule="auto"/>
        <w:ind w:right="-18"/>
        <w:jc w:val="both"/>
        <w:rPr>
          <w:rFonts w:ascii="Times New Roman" w:eastAsia="Calibri" w:hAnsi="Times New Roman" w:cs="Times New Roman"/>
          <w:bCs/>
          <w:sz w:val="26"/>
          <w:szCs w:val="26"/>
        </w:rPr>
      </w:pPr>
      <w:r w:rsidRPr="001B7C6E">
        <w:rPr>
          <w:rFonts w:ascii="Times New Roman" w:eastAsia="Calibri" w:hAnsi="Times New Roman" w:cs="Times New Roman"/>
          <w:b/>
          <w:bCs/>
          <w:sz w:val="26"/>
          <w:szCs w:val="26"/>
        </w:rPr>
        <w:t>CO3</w:t>
      </w:r>
      <w:r w:rsidRPr="001B7C6E">
        <w:rPr>
          <w:rFonts w:ascii="Times New Roman" w:eastAsia="Calibri" w:hAnsi="Times New Roman" w:cs="Times New Roman"/>
          <w:b/>
          <w:bCs/>
          <w:sz w:val="26"/>
          <w:szCs w:val="26"/>
          <w:lang w:val="vi-VN"/>
        </w:rPr>
        <w:t>:</w:t>
      </w:r>
      <w:r w:rsidRPr="001B7C6E">
        <w:rPr>
          <w:rFonts w:ascii="Times New Roman" w:eastAsia="Calibri" w:hAnsi="Times New Roman" w:cs="Times New Roman"/>
          <w:b/>
          <w:bCs/>
          <w:iCs/>
          <w:sz w:val="26"/>
          <w:szCs w:val="26"/>
          <w:lang w:val="vi-VN"/>
        </w:rPr>
        <w:t xml:space="preserve"> </w:t>
      </w:r>
      <w:r w:rsidRPr="001B7C6E">
        <w:rPr>
          <w:rFonts w:ascii="Times New Roman" w:eastAsia="Calibri" w:hAnsi="Times New Roman" w:cs="Times New Roman"/>
          <w:bCs/>
          <w:iCs/>
          <w:sz w:val="26"/>
          <w:szCs w:val="26"/>
        </w:rPr>
        <w:t>Sử dụng tri thức của học phần để t</w:t>
      </w:r>
      <w:r w:rsidRPr="001B7C6E">
        <w:rPr>
          <w:rFonts w:ascii="Times New Roman" w:eastAsia="Calibri" w:hAnsi="Times New Roman" w:cs="Times New Roman"/>
          <w:bCs/>
          <w:sz w:val="26"/>
          <w:szCs w:val="26"/>
          <w:lang w:val="vi-VN"/>
        </w:rPr>
        <w:t>hiết kế các hoạt động dạy học</w:t>
      </w:r>
      <w:r w:rsidRPr="001B7C6E">
        <w:rPr>
          <w:rFonts w:ascii="Times New Roman" w:eastAsia="Calibri" w:hAnsi="Times New Roman" w:cs="Times New Roman"/>
          <w:bCs/>
          <w:sz w:val="26"/>
          <w:szCs w:val="26"/>
        </w:rPr>
        <w:t xml:space="preserve">, hoạt động trải nghiệm, kế hoạch giáo dục </w:t>
      </w:r>
      <w:r w:rsidRPr="001B7C6E">
        <w:rPr>
          <w:rFonts w:ascii="Times New Roman" w:eastAsia="Calibri" w:hAnsi="Times New Roman" w:cs="Times New Roman"/>
          <w:iCs/>
          <w:sz w:val="26"/>
          <w:szCs w:val="26"/>
        </w:rPr>
        <w:t>về khoa học dạy học từ Hán Việt</w:t>
      </w:r>
      <w:r w:rsidRPr="001B7C6E">
        <w:rPr>
          <w:rFonts w:ascii="Times New Roman" w:eastAsia="Calibri" w:hAnsi="Times New Roman" w:cs="Times New Roman"/>
          <w:bCs/>
          <w:sz w:val="26"/>
          <w:szCs w:val="26"/>
          <w:lang w:val="vi-VN"/>
        </w:rPr>
        <w:t xml:space="preserve"> ở trường phổ thông</w:t>
      </w:r>
      <w:r w:rsidRPr="001B7C6E">
        <w:rPr>
          <w:rFonts w:ascii="Times New Roman" w:eastAsia="Calibri" w:hAnsi="Times New Roman" w:cs="Times New Roman"/>
          <w:iCs/>
          <w:sz w:val="26"/>
          <w:szCs w:val="26"/>
        </w:rPr>
        <w:t>.</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b/>
          <w:bCs/>
          <w:sz w:val="26"/>
          <w:szCs w:val="26"/>
        </w:rPr>
        <w:t>CO4:</w:t>
      </w:r>
      <w:r w:rsidRPr="001B7C6E">
        <w:rPr>
          <w:rFonts w:ascii="Times New Roman" w:eastAsia="Calibri" w:hAnsi="Times New Roman" w:cs="Times New Roman"/>
          <w:b/>
          <w:bCs/>
          <w:sz w:val="26"/>
          <w:szCs w:val="26"/>
          <w:lang w:val="vi-VN"/>
        </w:rPr>
        <w:t xml:space="preserve"> </w:t>
      </w:r>
      <w:r w:rsidRPr="001B7C6E">
        <w:rPr>
          <w:rFonts w:ascii="Times New Roman" w:eastAsia="Calibri" w:hAnsi="Times New Roman" w:cs="Times New Roman"/>
          <w:sz w:val="26"/>
          <w:szCs w:val="26"/>
        </w:rPr>
        <w:t xml:space="preserve">Thiết kế hiệu quả, linh hoạt, sáng tạo </w:t>
      </w:r>
      <w:r w:rsidRPr="001B7C6E">
        <w:rPr>
          <w:rFonts w:ascii="Times New Roman" w:eastAsia="Calibri" w:hAnsi="Times New Roman" w:cs="Times New Roman"/>
          <w:sz w:val="26"/>
          <w:szCs w:val="26"/>
          <w:lang w:val="vi-VN"/>
        </w:rPr>
        <w:t>các phương pháp</w:t>
      </w:r>
      <w:r w:rsidRPr="001B7C6E">
        <w:rPr>
          <w:rFonts w:ascii="Times New Roman" w:eastAsia="Calibri" w:hAnsi="Times New Roman" w:cs="Times New Roman"/>
          <w:sz w:val="26"/>
          <w:szCs w:val="26"/>
        </w:rPr>
        <w:t xml:space="preserve"> dạy học</w:t>
      </w:r>
      <w:r w:rsidRPr="001B7C6E">
        <w:rPr>
          <w:rFonts w:ascii="Times New Roman" w:eastAsia="Calibri" w:hAnsi="Times New Roman" w:cs="Times New Roman"/>
          <w:sz w:val="26"/>
          <w:szCs w:val="26"/>
          <w:lang w:val="vi-VN"/>
        </w:rPr>
        <w:t xml:space="preserve">, </w:t>
      </w:r>
      <w:r w:rsidRPr="001B7C6E">
        <w:rPr>
          <w:rFonts w:ascii="Times New Roman" w:eastAsia="Calibri" w:hAnsi="Times New Roman" w:cs="Times New Roman"/>
          <w:sz w:val="26"/>
          <w:szCs w:val="26"/>
        </w:rPr>
        <w:t xml:space="preserve">các hình thức </w:t>
      </w:r>
      <w:r w:rsidRPr="001B7C6E">
        <w:rPr>
          <w:rFonts w:ascii="Times New Roman" w:eastAsia="Calibri" w:hAnsi="Times New Roman" w:cs="Times New Roman"/>
          <w:sz w:val="26"/>
          <w:szCs w:val="26"/>
          <w:lang w:val="vi-VN"/>
        </w:rPr>
        <w:t>kiểm tra đánh giá kết quả học tập, rèn luyện của người học</w:t>
      </w:r>
      <w:r w:rsidRPr="001B7C6E">
        <w:rPr>
          <w:rFonts w:ascii="Times New Roman" w:eastAsia="Calibri" w:hAnsi="Times New Roman" w:cs="Times New Roman"/>
          <w:sz w:val="26"/>
          <w:szCs w:val="26"/>
        </w:rPr>
        <w:t xml:space="preserve"> theo định hướng phát triển phẩm chất, năng lực học sinh.</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b/>
          <w:sz w:val="26"/>
          <w:szCs w:val="26"/>
        </w:rPr>
        <w:t>CO5</w:t>
      </w:r>
      <w:r w:rsidRPr="001B7C6E">
        <w:rPr>
          <w:rFonts w:ascii="Times New Roman" w:eastAsia="Calibri" w:hAnsi="Times New Roman" w:cs="Times New Roman"/>
          <w:sz w:val="26"/>
          <w:szCs w:val="26"/>
        </w:rPr>
        <w:t>: Hình thành</w:t>
      </w:r>
      <w:r w:rsidRPr="001B7C6E">
        <w:rPr>
          <w:rFonts w:ascii="Times New Roman" w:eastAsia="Calibri" w:hAnsi="Times New Roman" w:cs="Times New Roman"/>
          <w:sz w:val="26"/>
          <w:szCs w:val="26"/>
          <w:lang w:val="pl-PL"/>
        </w:rPr>
        <w:t xml:space="preserve"> các kỹ năng</w:t>
      </w:r>
      <w:r w:rsidRPr="001B7C6E">
        <w:rPr>
          <w:rFonts w:ascii="Times New Roman" w:eastAsia="Calibri" w:hAnsi="Times New Roman" w:cs="Times New Roman"/>
          <w:sz w:val="26"/>
          <w:szCs w:val="26"/>
          <w:lang w:val="vi-VN"/>
        </w:rPr>
        <w:t xml:space="preserve"> </w:t>
      </w:r>
      <w:r w:rsidRPr="001B7C6E">
        <w:rPr>
          <w:rFonts w:ascii="Times New Roman" w:eastAsia="Calibri" w:hAnsi="Times New Roman" w:cs="Times New Roman"/>
          <w:sz w:val="26"/>
          <w:szCs w:val="26"/>
        </w:rPr>
        <w:t xml:space="preserve">sư phạm, kĩ năng </w:t>
      </w:r>
      <w:r w:rsidRPr="001B7C6E">
        <w:rPr>
          <w:rFonts w:ascii="Times New Roman" w:eastAsia="Calibri" w:hAnsi="Times New Roman" w:cs="Times New Roman"/>
          <w:sz w:val="26"/>
          <w:szCs w:val="26"/>
          <w:lang w:val="vi-VN"/>
        </w:rPr>
        <w:t>thuyết trình,</w:t>
      </w:r>
      <w:r w:rsidRPr="001B7C6E">
        <w:rPr>
          <w:rFonts w:ascii="Times New Roman" w:eastAsia="Calibri" w:hAnsi="Times New Roman" w:cs="Times New Roman"/>
          <w:sz w:val="26"/>
          <w:szCs w:val="26"/>
          <w:lang w:val="pl-PL"/>
        </w:rPr>
        <w:t xml:space="preserve"> kĩ năng sử dụng công nghệ thông tin</w:t>
      </w:r>
      <w:r w:rsidRPr="001B7C6E">
        <w:rPr>
          <w:rFonts w:ascii="Times New Roman" w:eastAsia="Calibri" w:hAnsi="Times New Roman" w:cs="Times New Roman"/>
          <w:sz w:val="26"/>
          <w:szCs w:val="26"/>
          <w:lang w:val="vi-VN"/>
        </w:rPr>
        <w:t xml:space="preserve"> </w:t>
      </w:r>
      <w:r w:rsidRPr="001B7C6E">
        <w:rPr>
          <w:rFonts w:ascii="Times New Roman" w:eastAsia="Calibri" w:hAnsi="Times New Roman" w:cs="Times New Roman"/>
          <w:sz w:val="26"/>
          <w:szCs w:val="26"/>
        </w:rPr>
        <w:t>trong</w:t>
      </w:r>
      <w:r w:rsidRPr="001B7C6E">
        <w:rPr>
          <w:rFonts w:ascii="Times New Roman" w:eastAsia="Calibri" w:hAnsi="Times New Roman" w:cs="Times New Roman"/>
          <w:sz w:val="26"/>
          <w:szCs w:val="26"/>
          <w:lang w:val="vi-VN"/>
        </w:rPr>
        <w:t xml:space="preserve"> hoạt động dạy</w:t>
      </w:r>
      <w:r w:rsidRPr="001B7C6E">
        <w:rPr>
          <w:rFonts w:ascii="Times New Roman" w:eastAsia="Calibri" w:hAnsi="Times New Roman" w:cs="Times New Roman"/>
          <w:sz w:val="26"/>
          <w:szCs w:val="26"/>
        </w:rPr>
        <w:t xml:space="preserve"> học,</w:t>
      </w:r>
      <w:r w:rsidRPr="001B7C6E">
        <w:rPr>
          <w:rFonts w:ascii="Times New Roman" w:eastAsia="Calibri" w:hAnsi="Times New Roman" w:cs="Times New Roman"/>
          <w:sz w:val="26"/>
          <w:szCs w:val="26"/>
          <w:lang w:val="vi-VN"/>
        </w:rPr>
        <w:t xml:space="preserve"> giáo dục</w:t>
      </w:r>
      <w:r w:rsidRPr="001B7C6E">
        <w:rPr>
          <w:rFonts w:ascii="Times New Roman" w:eastAsia="Calibri" w:hAnsi="Times New Roman" w:cs="Times New Roman"/>
          <w:sz w:val="26"/>
          <w:szCs w:val="26"/>
        </w:rPr>
        <w:t xml:space="preserve"> tiếng Việt ở trường phổ thông.</w:t>
      </w:r>
      <w:r w:rsidRPr="001B7C6E">
        <w:rPr>
          <w:rFonts w:ascii="Times New Roman" w:eastAsia="Calibri" w:hAnsi="Times New Roman" w:cs="Times New Roman"/>
          <w:bCs/>
          <w:sz w:val="26"/>
          <w:szCs w:val="26"/>
          <w:lang w:val="vi-VN"/>
        </w:rPr>
        <w:t xml:space="preserve"> </w:t>
      </w:r>
      <w:r w:rsidRPr="001B7C6E">
        <w:rPr>
          <w:rFonts w:ascii="Times New Roman" w:eastAsia="Calibri" w:hAnsi="Times New Roman" w:cs="Times New Roman"/>
          <w:sz w:val="26"/>
          <w:szCs w:val="26"/>
          <w:lang w:val="vi-VN"/>
        </w:rPr>
        <w:t xml:space="preserve">Có </w:t>
      </w:r>
      <w:r w:rsidRPr="001B7C6E">
        <w:rPr>
          <w:rFonts w:ascii="Times New Roman" w:eastAsia="Calibri" w:hAnsi="Times New Roman" w:cs="Times New Roman"/>
          <w:sz w:val="26"/>
          <w:szCs w:val="26"/>
        </w:rPr>
        <w:t xml:space="preserve">năng lực </w:t>
      </w:r>
      <w:r w:rsidRPr="001B7C6E">
        <w:rPr>
          <w:rFonts w:ascii="Times New Roman" w:eastAsia="Calibri" w:hAnsi="Times New Roman" w:cs="Times New Roman"/>
          <w:sz w:val="26"/>
          <w:szCs w:val="26"/>
          <w:lang w:val="vi-VN"/>
        </w:rPr>
        <w:t xml:space="preserve">vận dụng tiếng Anh </w:t>
      </w:r>
      <w:r w:rsidRPr="001B7C6E">
        <w:rPr>
          <w:rFonts w:ascii="Times New Roman" w:eastAsia="Calibri" w:hAnsi="Times New Roman" w:cs="Times New Roman"/>
          <w:sz w:val="26"/>
          <w:szCs w:val="26"/>
        </w:rPr>
        <w:t>trong</w:t>
      </w:r>
      <w:r w:rsidRPr="001B7C6E">
        <w:rPr>
          <w:rFonts w:ascii="Times New Roman" w:eastAsia="Calibri" w:hAnsi="Times New Roman" w:cs="Times New Roman"/>
          <w:sz w:val="26"/>
          <w:szCs w:val="26"/>
          <w:lang w:val="vi-VN"/>
        </w:rPr>
        <w:t xml:space="preserve"> đối chiếu với tiếng Việt</w:t>
      </w:r>
      <w:r w:rsidRPr="001B7C6E">
        <w:rPr>
          <w:rFonts w:ascii="Times New Roman" w:eastAsia="Calibri" w:hAnsi="Times New Roman" w:cs="Times New Roman"/>
          <w:sz w:val="26"/>
          <w:szCs w:val="26"/>
        </w:rPr>
        <w:t>.</w:t>
      </w:r>
    </w:p>
    <w:p w:rsidR="001B7C6E" w:rsidRPr="001B7C6E" w:rsidRDefault="001B7C6E" w:rsidP="001B7C6E">
      <w:pPr>
        <w:spacing w:after="0" w:line="240" w:lineRule="auto"/>
        <w:jc w:val="both"/>
        <w:rPr>
          <w:rFonts w:ascii="Times New Roman" w:eastAsia="Calibri" w:hAnsi="Times New Roman" w:cs="Times New Roman"/>
          <w:bCs/>
          <w:i/>
          <w:sz w:val="26"/>
          <w:szCs w:val="26"/>
        </w:rPr>
      </w:pPr>
      <w:r w:rsidRPr="001B7C6E">
        <w:rPr>
          <w:rFonts w:ascii="Times New Roman" w:eastAsia="Calibri" w:hAnsi="Times New Roman" w:cs="Times New Roman"/>
          <w:bCs/>
          <w:i/>
          <w:sz w:val="26"/>
          <w:szCs w:val="26"/>
        </w:rPr>
        <w:t>* Về năng lực tự chủ và trách nhiệm</w:t>
      </w:r>
    </w:p>
    <w:p w:rsidR="001B7C6E" w:rsidRPr="001B7C6E" w:rsidRDefault="001B7C6E" w:rsidP="001B7C6E">
      <w:pPr>
        <w:spacing w:after="0" w:line="240" w:lineRule="auto"/>
        <w:jc w:val="both"/>
        <w:rPr>
          <w:rFonts w:ascii="Times New Roman" w:eastAsia="Calibri" w:hAnsi="Times New Roman" w:cs="Times New Roman"/>
          <w:bCs/>
          <w:sz w:val="26"/>
          <w:szCs w:val="26"/>
        </w:rPr>
      </w:pPr>
      <w:r w:rsidRPr="001B7C6E">
        <w:rPr>
          <w:rFonts w:ascii="Times New Roman" w:eastAsia="Calibri" w:hAnsi="Times New Roman" w:cs="Times New Roman"/>
          <w:b/>
          <w:bCs/>
          <w:sz w:val="26"/>
          <w:szCs w:val="26"/>
        </w:rPr>
        <w:t>CO6:</w:t>
      </w:r>
      <w:r w:rsidRPr="001B7C6E">
        <w:rPr>
          <w:rFonts w:ascii="Times New Roman" w:eastAsia="Calibri" w:hAnsi="Times New Roman" w:cs="Times New Roman"/>
          <w:bCs/>
          <w:sz w:val="26"/>
          <w:szCs w:val="26"/>
        </w:rPr>
        <w:t xml:space="preserve"> Thể hiện năng lực tự học, tự nghiên cứu, vận dụng những nội dung phù hợp trong môn học để giáo dục người học biết yêu quý, </w:t>
      </w:r>
      <w:r w:rsidRPr="001B7C6E">
        <w:rPr>
          <w:rFonts w:ascii="Times New Roman" w:eastAsia="Calibri" w:hAnsi="Times New Roman" w:cs="Times New Roman"/>
          <w:spacing w:val="-2"/>
          <w:sz w:val="26"/>
          <w:szCs w:val="26"/>
        </w:rPr>
        <w:t>tự hào, trân trọng và lưu giữ những thành quả lao động, sáng tạo của cha ông, có ý thức giữ gìn sựa trong sáng của tiếng Việt</w:t>
      </w:r>
      <w:r w:rsidRPr="001B7C6E">
        <w:rPr>
          <w:rFonts w:ascii="Times New Roman" w:eastAsia="Calibri" w:hAnsi="Times New Roman" w:cs="Times New Roman"/>
          <w:bCs/>
          <w:sz w:val="26"/>
          <w:szCs w:val="26"/>
        </w:rPr>
        <w:t xml:space="preserve">, thể hiện thái độ đúng đắn trong sử dụng tiếng Việt, góp phần hình thành và phát triển năng lực tự chủ và chịu trách nhiệm ở người học. </w:t>
      </w:r>
    </w:p>
    <w:p w:rsidR="001B7C6E" w:rsidRPr="001B7C6E" w:rsidRDefault="001B7C6E" w:rsidP="001B7C6E">
      <w:pPr>
        <w:spacing w:after="0" w:line="276" w:lineRule="auto"/>
        <w:contextualSpacing/>
        <w:jc w:val="both"/>
        <w:rPr>
          <w:rFonts w:ascii="Times New Roman" w:eastAsia="Calibri" w:hAnsi="Times New Roman" w:cs="Times New Roman"/>
          <w:sz w:val="26"/>
          <w:szCs w:val="26"/>
        </w:rPr>
      </w:pPr>
      <w:r w:rsidRPr="001B7C6E">
        <w:rPr>
          <w:rFonts w:ascii="Times New Roman" w:eastAsia="Calibri" w:hAnsi="Times New Roman" w:cs="Times New Roman"/>
          <w:b/>
          <w:bCs/>
          <w:sz w:val="26"/>
          <w:szCs w:val="26"/>
        </w:rPr>
        <w:t>CO7:</w:t>
      </w:r>
      <w:r w:rsidRPr="001B7C6E">
        <w:rPr>
          <w:rFonts w:ascii="Times New Roman" w:eastAsia="Calibri" w:hAnsi="Times New Roman" w:cs="Times New Roman"/>
          <w:bCs/>
          <w:sz w:val="26"/>
          <w:szCs w:val="26"/>
        </w:rPr>
        <w:t xml:space="preserve"> Thể hiện năng lực làm việc độc lập và hợp tác nhóm, thể hiện quan điểm cá nhân </w:t>
      </w:r>
      <w:r w:rsidRPr="001B7C6E">
        <w:rPr>
          <w:rFonts w:ascii="Times New Roman" w:eastAsia="Calibri" w:hAnsi="Times New Roman" w:cs="Times New Roman"/>
          <w:sz w:val="26"/>
          <w:szCs w:val="26"/>
        </w:rPr>
        <w:t>về các vấn đề của việc dạy học từ Hán Việt trong điều kiện làm việc thay đổi, chịu trách nhiệm cá nhân và trách nhiệm đối với nhóm, thể hiện được quan điểm cá nhân trước các vấn đề cần giải quyết</w:t>
      </w:r>
      <w:r w:rsidRPr="001B7C6E">
        <w:rPr>
          <w:rFonts w:ascii="Times New Roman" w:eastAsia="Calibri" w:hAnsi="Times New Roman" w:cs="Times New Roman"/>
          <w:bCs/>
          <w:sz w:val="26"/>
          <w:szCs w:val="26"/>
        </w:rPr>
        <w:t xml:space="preserve">, </w:t>
      </w:r>
      <w:r w:rsidRPr="001B7C6E">
        <w:rPr>
          <w:rFonts w:ascii="Times New Roman" w:eastAsia="Calibri" w:hAnsi="Times New Roman" w:cs="Times New Roman"/>
          <w:sz w:val="26"/>
          <w:szCs w:val="26"/>
          <w:lang w:val="vi-VN"/>
        </w:rPr>
        <w:t>có đạo đức nghề nghiệp và trách nhiệm đối với người học, nhà trường, xã hội</w:t>
      </w:r>
      <w:r w:rsidRPr="001B7C6E">
        <w:rPr>
          <w:rFonts w:ascii="Times New Roman" w:eastAsia="Calibri" w:hAnsi="Times New Roman" w:cs="Times New Roman"/>
          <w:sz w:val="26"/>
          <w:szCs w:val="26"/>
        </w:rPr>
        <w:t xml:space="preserve">; </w:t>
      </w:r>
      <w:r w:rsidRPr="001B7C6E">
        <w:rPr>
          <w:rFonts w:ascii="Times New Roman" w:eastAsia="Calibri" w:hAnsi="Times New Roman" w:cs="Times New Roman"/>
          <w:bCs/>
          <w:sz w:val="26"/>
          <w:szCs w:val="26"/>
        </w:rPr>
        <w:t xml:space="preserve">có tư </w:t>
      </w:r>
      <w:r w:rsidRPr="001B7C6E">
        <w:rPr>
          <w:rFonts w:ascii="Times New Roman" w:eastAsia="Calibri" w:hAnsi="Times New Roman" w:cs="Times New Roman"/>
          <w:bCs/>
          <w:sz w:val="26"/>
          <w:szCs w:val="26"/>
        </w:rPr>
        <w:lastRenderedPageBreak/>
        <w:t>duy phản biện xã hội và lan tỏa những điều tốt đẹp nói chung cũng như trong sử dụng ngôn ngữ nói riêng.</w:t>
      </w:r>
    </w:p>
    <w:p w:rsidR="001B7C6E" w:rsidRPr="001B7C6E" w:rsidRDefault="001B7C6E" w:rsidP="001B7C6E">
      <w:pPr>
        <w:spacing w:after="0" w:line="276" w:lineRule="auto"/>
        <w:contextualSpacing/>
        <w:jc w:val="both"/>
        <w:rPr>
          <w:rFonts w:ascii="Times New Roman" w:eastAsia="Times New Roman" w:hAnsi="Times New Roman" w:cs="Times New Roman"/>
          <w:sz w:val="26"/>
          <w:szCs w:val="26"/>
          <w:lang w:eastAsia="vi-VN"/>
        </w:rPr>
      </w:pPr>
      <w:r w:rsidRPr="001B7C6E">
        <w:rPr>
          <w:rFonts w:ascii="Times New Roman" w:eastAsia="Calibri" w:hAnsi="Times New Roman" w:cs="Times New Roman"/>
          <w:b/>
          <w:sz w:val="26"/>
          <w:szCs w:val="26"/>
        </w:rPr>
        <w:t xml:space="preserve"> CO8:</w:t>
      </w:r>
      <w:r w:rsidRPr="001B7C6E">
        <w:rPr>
          <w:rFonts w:ascii="Times New Roman" w:eastAsia="Calibri" w:hAnsi="Times New Roman" w:cs="Times New Roman"/>
          <w:sz w:val="26"/>
          <w:szCs w:val="26"/>
        </w:rPr>
        <w:t xml:space="preserve"> Nhận thức được nhu cầu và có khả năng lập kế hoạch học tập tiếng Việt và ngôn ngữ suốt đời; xây dựng được kế hoạch chuyên môn, phát triển được chương trình môn học </w:t>
      </w:r>
    </w:p>
    <w:p w:rsidR="001B7C6E" w:rsidRPr="001B7C6E" w:rsidRDefault="001B7C6E" w:rsidP="001B7C6E">
      <w:pPr>
        <w:spacing w:after="0" w:line="276" w:lineRule="auto"/>
        <w:ind w:right="-1"/>
        <w:contextualSpacing/>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 xml:space="preserve">4. Chuẩn đầu ra của học phần (CLOs) </w:t>
      </w:r>
    </w:p>
    <w:p w:rsidR="001B7C6E" w:rsidRPr="001B7C6E" w:rsidRDefault="001B7C6E" w:rsidP="001B7C6E">
      <w:pPr>
        <w:spacing w:after="0" w:line="276" w:lineRule="auto"/>
        <w:ind w:right="-1"/>
        <w:contextualSpacing/>
        <w:jc w:val="both"/>
        <w:rPr>
          <w:rFonts w:ascii="Times New Roman" w:eastAsia="Calibri" w:hAnsi="Times New Roman" w:cs="Times New Roman"/>
          <w:b/>
          <w:sz w:val="26"/>
          <w:szCs w:val="2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1B7C6E" w:rsidRPr="001B7C6E" w:rsidTr="001B7C6E">
        <w:tc>
          <w:tcPr>
            <w:tcW w:w="802" w:type="dxa"/>
            <w:shd w:val="clear" w:color="auto" w:fill="DAEEF3"/>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Mục tiêu HP</w:t>
            </w:r>
          </w:p>
        </w:tc>
        <w:tc>
          <w:tcPr>
            <w:tcW w:w="1014" w:type="dxa"/>
            <w:shd w:val="clear" w:color="auto" w:fill="DAEEF3"/>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CĐR của HP</w:t>
            </w:r>
          </w:p>
        </w:tc>
        <w:tc>
          <w:tcPr>
            <w:tcW w:w="5272" w:type="dxa"/>
            <w:shd w:val="clear" w:color="auto" w:fill="DAEEF3"/>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Nội dung CĐR của học phần</w:t>
            </w:r>
          </w:p>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2100" w:type="dxa"/>
            <w:shd w:val="clear" w:color="auto" w:fill="DAEEF3"/>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CĐR của CTĐT</w:t>
            </w:r>
          </w:p>
        </w:tc>
      </w:tr>
      <w:tr w:rsidR="001B7C6E" w:rsidRPr="001B7C6E" w:rsidTr="001B7C6E">
        <w:tc>
          <w:tcPr>
            <w:tcW w:w="802"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B7C6E" w:rsidRPr="001B7C6E" w:rsidRDefault="001B7C6E" w:rsidP="001B7C6E">
            <w:pPr>
              <w:spacing w:after="0" w:line="240" w:lineRule="auto"/>
              <w:jc w:val="both"/>
              <w:rPr>
                <w:rFonts w:ascii="Times New Roman" w:eastAsia="MS Mincho" w:hAnsi="Times New Roman" w:cs="Times New Roman"/>
                <w:b/>
                <w:sz w:val="26"/>
                <w:szCs w:val="26"/>
              </w:rPr>
            </w:pPr>
            <w:r w:rsidRPr="001B7C6E">
              <w:rPr>
                <w:rFonts w:ascii="Times New Roman" w:eastAsia="MS Mincho" w:hAnsi="Times New Roman" w:cs="Times New Roman"/>
                <w:b/>
                <w:sz w:val="26"/>
                <w:szCs w:val="26"/>
              </w:rPr>
              <w:t>Kiến thức</w:t>
            </w:r>
          </w:p>
        </w:tc>
        <w:tc>
          <w:tcPr>
            <w:tcW w:w="2100"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r>
      <w:tr w:rsidR="001B7C6E" w:rsidRPr="001B7C6E" w:rsidTr="00F317ED">
        <w:tc>
          <w:tcPr>
            <w:tcW w:w="802" w:type="dxa"/>
            <w:vMerge w:val="restart"/>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CO1</w:t>
            </w:r>
          </w:p>
        </w:tc>
        <w:tc>
          <w:tcPr>
            <w:tcW w:w="1014"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CLO1</w:t>
            </w:r>
          </w:p>
        </w:tc>
        <w:tc>
          <w:tcPr>
            <w:tcW w:w="5272" w:type="dxa"/>
            <w:shd w:val="clear" w:color="auto" w:fill="auto"/>
            <w:vAlign w:val="center"/>
          </w:tcPr>
          <w:p w:rsidR="001B7C6E" w:rsidRPr="001B7C6E" w:rsidRDefault="001B7C6E" w:rsidP="001B7C6E">
            <w:pPr>
              <w:spacing w:after="0" w:line="276" w:lineRule="auto"/>
              <w:jc w:val="both"/>
              <w:rPr>
                <w:rFonts w:ascii="Times New Roman" w:eastAsia="Times New Roman" w:hAnsi="Times New Roman" w:cs="Times New Roman"/>
                <w:spacing w:val="-6"/>
                <w:sz w:val="26"/>
                <w:szCs w:val="26"/>
                <w:lang w:val="vi-VN" w:eastAsia="vi-VN"/>
              </w:rPr>
            </w:pPr>
            <w:r w:rsidRPr="001B7C6E">
              <w:rPr>
                <w:rFonts w:ascii="Times New Roman" w:eastAsia="MS Mincho" w:hAnsi="Times New Roman" w:cs="Times New Roman"/>
                <w:sz w:val="26"/>
                <w:szCs w:val="26"/>
              </w:rPr>
              <w:t xml:space="preserve">Diễn giải được </w:t>
            </w:r>
            <w:r w:rsidRPr="001B7C6E">
              <w:rPr>
                <w:rFonts w:ascii="Times New Roman" w:eastAsia="Calibri" w:hAnsi="Times New Roman" w:cs="Times New Roman"/>
                <w:sz w:val="26"/>
                <w:szCs w:val="26"/>
              </w:rPr>
              <w:t>hệ thống những tri thức cơ bản như</w:t>
            </w:r>
            <w:r w:rsidRPr="001B7C6E">
              <w:rPr>
                <w:rFonts w:ascii="Times New Roman" w:eastAsia="Calibri" w:hAnsi="Times New Roman" w:cs="Times New Roman"/>
                <w:sz w:val="26"/>
                <w:szCs w:val="26"/>
                <w:lang w:val="vi-VN"/>
              </w:rPr>
              <w:t xml:space="preserve">: </w:t>
            </w:r>
            <w:r w:rsidRPr="001B7C6E">
              <w:rPr>
                <w:rFonts w:ascii="Times New Roman" w:eastAsia="Times New Roman" w:hAnsi="Times New Roman" w:cs="Times New Roman"/>
                <w:spacing w:val="-6"/>
                <w:sz w:val="26"/>
                <w:szCs w:val="26"/>
                <w:lang w:val="vi-VN" w:eastAsia="vi-VN"/>
              </w:rPr>
              <w:t>thực trạng dạy và học từ Hán Việt, p</w:t>
            </w:r>
            <w:r w:rsidRPr="001B7C6E">
              <w:rPr>
                <w:rFonts w:ascii="Times New Roman" w:eastAsia="Times New Roman" w:hAnsi="Times New Roman" w:cs="Times New Roman"/>
                <w:spacing w:val="-8"/>
                <w:sz w:val="26"/>
                <w:szCs w:val="26"/>
                <w:lang w:val="vi-VN" w:eastAsia="vi-VN"/>
              </w:rPr>
              <w:t>hương hướng dạy và học từ Hán Việt ở trường phổ thông</w:t>
            </w:r>
            <w:r w:rsidRPr="001B7C6E">
              <w:rPr>
                <w:rFonts w:ascii="Times New Roman" w:eastAsia="Times New Roman" w:hAnsi="Times New Roman" w:cs="Times New Roman"/>
                <w:spacing w:val="-6"/>
                <w:sz w:val="26"/>
                <w:szCs w:val="26"/>
                <w:lang w:val="vi-VN" w:eastAsia="vi-VN"/>
              </w:rPr>
              <w:t>.</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PLO3,4,5,10,12, 13,15</w:t>
            </w:r>
          </w:p>
        </w:tc>
      </w:tr>
      <w:tr w:rsidR="001B7C6E" w:rsidRPr="001B7C6E" w:rsidTr="00F317ED">
        <w:tc>
          <w:tcPr>
            <w:tcW w:w="802" w:type="dxa"/>
            <w:vMerge/>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1014"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CLO2</w:t>
            </w:r>
          </w:p>
        </w:tc>
        <w:tc>
          <w:tcPr>
            <w:tcW w:w="5272" w:type="dxa"/>
            <w:shd w:val="clear" w:color="auto" w:fill="auto"/>
            <w:vAlign w:val="center"/>
          </w:tcPr>
          <w:p w:rsidR="001B7C6E" w:rsidRPr="001B7C6E" w:rsidRDefault="001B7C6E" w:rsidP="001B7C6E">
            <w:pPr>
              <w:spacing w:after="0" w:line="276" w:lineRule="auto"/>
              <w:contextualSpacing/>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xml:space="preserve">Phân tích được </w:t>
            </w:r>
            <w:r w:rsidRPr="001B7C6E">
              <w:rPr>
                <w:rFonts w:ascii="Times New Roman" w:eastAsia="Times New Roman" w:hAnsi="Times New Roman" w:cs="Times New Roman"/>
                <w:spacing w:val="-6"/>
                <w:sz w:val="26"/>
                <w:szCs w:val="26"/>
                <w:lang w:val="vi-VN" w:eastAsia="vi-VN"/>
              </w:rPr>
              <w:t>t</w:t>
            </w:r>
            <w:r w:rsidRPr="001B7C6E">
              <w:rPr>
                <w:rFonts w:ascii="Times New Roman" w:eastAsia="SimSun" w:hAnsi="Times New Roman" w:cs="Times New Roman"/>
                <w:sz w:val="26"/>
                <w:szCs w:val="26"/>
                <w:lang w:val="vi-VN" w:eastAsia="vi-VN"/>
              </w:rPr>
              <w:t>ình hình sử dụng từ Hán Việt</w:t>
            </w:r>
            <w:r w:rsidRPr="001B7C6E">
              <w:rPr>
                <w:rFonts w:ascii="Times New Roman" w:eastAsia="Times New Roman" w:hAnsi="Times New Roman" w:cs="Times New Roman"/>
                <w:spacing w:val="-6"/>
                <w:sz w:val="26"/>
                <w:szCs w:val="26"/>
                <w:lang w:val="vi-VN" w:eastAsia="vi-VN"/>
              </w:rPr>
              <w:t xml:space="preserve">, </w:t>
            </w:r>
            <w:r w:rsidRPr="001B7C6E">
              <w:rPr>
                <w:rFonts w:ascii="Times New Roman" w:eastAsia="Times New Roman" w:hAnsi="Times New Roman" w:cs="Times New Roman"/>
                <w:spacing w:val="-6"/>
                <w:sz w:val="26"/>
                <w:szCs w:val="26"/>
                <w:lang w:eastAsia="vi-VN"/>
              </w:rPr>
              <w:t>việc sử dụng</w:t>
            </w:r>
            <w:r w:rsidRPr="001B7C6E">
              <w:rPr>
                <w:rFonts w:ascii="Times New Roman" w:eastAsia="Times New Roman" w:hAnsi="Times New Roman" w:cs="Times New Roman"/>
                <w:sz w:val="26"/>
                <w:szCs w:val="26"/>
                <w:lang w:val="vi-VN" w:eastAsia="vi-VN"/>
              </w:rPr>
              <w:t xml:space="preserve"> từ Hán Việt trong tiếng Việt và trong các tác phẩm văn học Việt Nam.</w:t>
            </w:r>
            <w:r w:rsidRPr="001B7C6E">
              <w:rPr>
                <w:rFonts w:ascii="Times New Roman" w:eastAsia="Calibri" w:hAnsi="Times New Roman" w:cs="Times New Roman"/>
                <w:sz w:val="26"/>
                <w:szCs w:val="26"/>
              </w:rPr>
              <w:t xml:space="preserve"> </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PLO3,4,5,6,8,10,15,16</w:t>
            </w:r>
          </w:p>
        </w:tc>
      </w:tr>
      <w:tr w:rsidR="001B7C6E" w:rsidRPr="001B7C6E" w:rsidTr="00F317ED">
        <w:tc>
          <w:tcPr>
            <w:tcW w:w="802" w:type="dxa"/>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CO2</w:t>
            </w:r>
          </w:p>
        </w:tc>
        <w:tc>
          <w:tcPr>
            <w:tcW w:w="1014"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CLO3</w:t>
            </w:r>
          </w:p>
        </w:tc>
        <w:tc>
          <w:tcPr>
            <w:tcW w:w="5272"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Calibri" w:hAnsi="Times New Roman" w:cs="Times New Roman"/>
                <w:sz w:val="26"/>
                <w:szCs w:val="26"/>
              </w:rPr>
              <w:t>Vận dụng được kiến thức của học phần vào việc phát triển kiến thức mới</w:t>
            </w:r>
            <w:r w:rsidRPr="001B7C6E">
              <w:rPr>
                <w:rFonts w:ascii="Times New Roman" w:eastAsia="MS Mincho" w:hAnsi="Times New Roman" w:cs="Times New Roman"/>
                <w:sz w:val="26"/>
                <w:szCs w:val="26"/>
              </w:rPr>
              <w:t xml:space="preserve"> và phát triển nghề nghiệp (</w:t>
            </w:r>
            <w:r w:rsidRPr="001B7C6E">
              <w:rPr>
                <w:rFonts w:ascii="Times New Roman" w:eastAsia="Calibri" w:hAnsi="Times New Roman" w:cs="Times New Roman"/>
                <w:sz w:val="26"/>
                <w:szCs w:val="26"/>
              </w:rPr>
              <w:t xml:space="preserve">có những định hướng mới trong nghiên cứu </w:t>
            </w:r>
            <w:r w:rsidRPr="001B7C6E">
              <w:rPr>
                <w:rFonts w:ascii="Times New Roman" w:eastAsia="MS Mincho" w:hAnsi="Times New Roman" w:cs="Times New Roman"/>
                <w:sz w:val="26"/>
                <w:szCs w:val="26"/>
              </w:rPr>
              <w:t>ở trình độ cao hơn (thạc sĩ, tiến sĩ)</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PLO3,4, 11,13,15</w:t>
            </w:r>
          </w:p>
        </w:tc>
      </w:tr>
      <w:tr w:rsidR="001B7C6E" w:rsidRPr="001B7C6E" w:rsidTr="001B7C6E">
        <w:tc>
          <w:tcPr>
            <w:tcW w:w="802"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B7C6E" w:rsidRPr="001B7C6E" w:rsidRDefault="001B7C6E" w:rsidP="001B7C6E">
            <w:pPr>
              <w:spacing w:after="0" w:line="240" w:lineRule="auto"/>
              <w:jc w:val="both"/>
              <w:rPr>
                <w:rFonts w:ascii="Times New Roman" w:eastAsia="MS Mincho" w:hAnsi="Times New Roman" w:cs="Times New Roman"/>
                <w:b/>
                <w:sz w:val="26"/>
                <w:szCs w:val="26"/>
              </w:rPr>
            </w:pPr>
            <w:r w:rsidRPr="001B7C6E">
              <w:rPr>
                <w:rFonts w:ascii="Times New Roman" w:eastAsia="MS Mincho" w:hAnsi="Times New Roman" w:cs="Times New Roman"/>
                <w:b/>
                <w:sz w:val="26"/>
                <w:szCs w:val="26"/>
              </w:rPr>
              <w:t>Kĩ năng</w:t>
            </w:r>
          </w:p>
        </w:tc>
        <w:tc>
          <w:tcPr>
            <w:tcW w:w="2100"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r>
      <w:tr w:rsidR="001B7C6E" w:rsidRPr="001B7C6E" w:rsidTr="00F317ED">
        <w:tc>
          <w:tcPr>
            <w:tcW w:w="802" w:type="dxa"/>
            <w:vMerge w:val="restart"/>
          </w:tcPr>
          <w:p w:rsidR="001B7C6E" w:rsidRPr="001B7C6E" w:rsidRDefault="001B7C6E" w:rsidP="001B7C6E">
            <w:pPr>
              <w:spacing w:after="0" w:line="240" w:lineRule="auto"/>
              <w:jc w:val="center"/>
              <w:rPr>
                <w:rFonts w:ascii="Times New Roman" w:eastAsia="MS Mincho" w:hAnsi="Times New Roman" w:cs="Times New Roman"/>
                <w:sz w:val="26"/>
                <w:szCs w:val="26"/>
              </w:rPr>
            </w:pPr>
            <w:r w:rsidRPr="001B7C6E">
              <w:rPr>
                <w:rFonts w:ascii="Times New Roman" w:eastAsia="MS Mincho" w:hAnsi="Times New Roman" w:cs="Times New Roman"/>
                <w:sz w:val="26"/>
                <w:szCs w:val="26"/>
              </w:rPr>
              <w:t>CO3</w:t>
            </w:r>
          </w:p>
        </w:tc>
        <w:tc>
          <w:tcPr>
            <w:tcW w:w="1014" w:type="dxa"/>
            <w:shd w:val="clear" w:color="auto" w:fill="auto"/>
            <w:vAlign w:val="center"/>
          </w:tcPr>
          <w:p w:rsidR="001B7C6E" w:rsidRPr="001B7C6E" w:rsidRDefault="001B7C6E" w:rsidP="001B7C6E">
            <w:pPr>
              <w:spacing w:after="0" w:line="240" w:lineRule="auto"/>
              <w:jc w:val="center"/>
              <w:rPr>
                <w:rFonts w:ascii="Times New Roman" w:eastAsia="MS Mincho" w:hAnsi="Times New Roman" w:cs="Times New Roman"/>
                <w:sz w:val="26"/>
                <w:szCs w:val="26"/>
              </w:rPr>
            </w:pPr>
            <w:r w:rsidRPr="001B7C6E">
              <w:rPr>
                <w:rFonts w:ascii="Times New Roman" w:eastAsia="MS Mincho" w:hAnsi="Times New Roman" w:cs="Times New Roman"/>
                <w:sz w:val="26"/>
                <w:szCs w:val="26"/>
              </w:rPr>
              <w:t>CLO4</w:t>
            </w:r>
          </w:p>
        </w:tc>
        <w:tc>
          <w:tcPr>
            <w:tcW w:w="5272" w:type="dxa"/>
            <w:shd w:val="clear" w:color="auto" w:fill="auto"/>
            <w:vAlign w:val="center"/>
          </w:tcPr>
          <w:p w:rsidR="001B7C6E" w:rsidRPr="001B7C6E" w:rsidRDefault="001B7C6E" w:rsidP="001B7C6E">
            <w:pPr>
              <w:spacing w:after="0" w:line="276" w:lineRule="auto"/>
              <w:jc w:val="both"/>
              <w:rPr>
                <w:rFonts w:ascii="Times New Roman" w:eastAsia="Calibri" w:hAnsi="Times New Roman" w:cs="Times New Roman"/>
                <w:sz w:val="26"/>
                <w:szCs w:val="26"/>
                <w:lang w:val="vi-VN"/>
              </w:rPr>
            </w:pPr>
            <w:r w:rsidRPr="001B7C6E">
              <w:rPr>
                <w:rFonts w:ascii="Times New Roman" w:eastAsia="MS Mincho" w:hAnsi="Times New Roman" w:cs="Times New Roman"/>
                <w:sz w:val="26"/>
                <w:szCs w:val="26"/>
              </w:rPr>
              <w:t>Thiết kế được các hoạt động dạy học, hoạt động trải nghiệm, kế hoạch giáo dục về cách n</w:t>
            </w:r>
            <w:r w:rsidRPr="001B7C6E">
              <w:rPr>
                <w:rFonts w:ascii="Times New Roman" w:eastAsia="Calibri" w:hAnsi="Times New Roman" w:cs="Times New Roman"/>
                <w:sz w:val="26"/>
                <w:szCs w:val="26"/>
                <w:lang w:val="vi-VN"/>
              </w:rPr>
              <w:t>hận diện, hiểu nghĩa được một số từ Hán Việt cơ bản; biết cách tra cứu nghĩa của từ Hán Việt.</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PLO3,5,6,7,8,10,13,14,15,16</w:t>
            </w:r>
          </w:p>
        </w:tc>
      </w:tr>
      <w:tr w:rsidR="001B7C6E" w:rsidRPr="001B7C6E" w:rsidTr="00F317ED">
        <w:tc>
          <w:tcPr>
            <w:tcW w:w="802" w:type="dxa"/>
            <w:vMerge/>
          </w:tcPr>
          <w:p w:rsidR="001B7C6E" w:rsidRPr="001B7C6E" w:rsidRDefault="001B7C6E" w:rsidP="001B7C6E">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B7C6E" w:rsidRPr="001B7C6E" w:rsidRDefault="001B7C6E" w:rsidP="001B7C6E">
            <w:pPr>
              <w:spacing w:after="0" w:line="240" w:lineRule="auto"/>
              <w:jc w:val="center"/>
              <w:rPr>
                <w:rFonts w:ascii="Times New Roman" w:eastAsia="MS Mincho" w:hAnsi="Times New Roman" w:cs="Times New Roman"/>
                <w:sz w:val="26"/>
                <w:szCs w:val="26"/>
              </w:rPr>
            </w:pPr>
            <w:r w:rsidRPr="001B7C6E">
              <w:rPr>
                <w:rFonts w:ascii="Times New Roman" w:eastAsia="MS Mincho" w:hAnsi="Times New Roman" w:cs="Times New Roman"/>
                <w:sz w:val="26"/>
                <w:szCs w:val="26"/>
              </w:rPr>
              <w:t>CLO5</w:t>
            </w:r>
          </w:p>
        </w:tc>
        <w:tc>
          <w:tcPr>
            <w:tcW w:w="5272"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Xây dựng được kế hoạch chuyên môn của phần tiếng Việt trong chương trình Ngữ văn phổ thông và phát triển được chương trình với các hoạt động chuyên môn phù hợp trong thực tiễn giáo dục phổ thông của môi trường đa văn hóa.</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PLO3,5,6,7,8,10,13,14,15,16</w:t>
            </w:r>
          </w:p>
        </w:tc>
      </w:tr>
      <w:tr w:rsidR="001B7C6E" w:rsidRPr="001B7C6E" w:rsidTr="00F317ED">
        <w:tc>
          <w:tcPr>
            <w:tcW w:w="802" w:type="dxa"/>
          </w:tcPr>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r w:rsidRPr="001B7C6E">
              <w:rPr>
                <w:rFonts w:ascii="Times New Roman" w:eastAsia="MS Mincho" w:hAnsi="Times New Roman" w:cs="Times New Roman"/>
                <w:sz w:val="26"/>
                <w:szCs w:val="26"/>
              </w:rPr>
              <w:t>CO4</w:t>
            </w:r>
          </w:p>
          <w:p w:rsidR="001B7C6E" w:rsidRPr="001B7C6E" w:rsidRDefault="001B7C6E" w:rsidP="001B7C6E">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CLO6</w:t>
            </w:r>
          </w:p>
        </w:tc>
        <w:tc>
          <w:tcPr>
            <w:tcW w:w="5272"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Sử dụng</w:t>
            </w:r>
            <w:r w:rsidRPr="001B7C6E">
              <w:rPr>
                <w:rFonts w:ascii="Times New Roman" w:eastAsia="MS Mincho" w:hAnsi="Times New Roman" w:cs="Times New Roman"/>
                <w:sz w:val="26"/>
                <w:szCs w:val="26"/>
                <w:lang w:val="vi-VN"/>
              </w:rPr>
              <w:t xml:space="preserve"> </w:t>
            </w:r>
            <w:r w:rsidRPr="001B7C6E">
              <w:rPr>
                <w:rFonts w:ascii="Times New Roman" w:eastAsia="MS Mincho" w:hAnsi="Times New Roman" w:cs="Times New Roman"/>
                <w:sz w:val="26"/>
                <w:szCs w:val="26"/>
              </w:rPr>
              <w:t xml:space="preserve">được </w:t>
            </w:r>
            <w:r w:rsidRPr="001B7C6E">
              <w:rPr>
                <w:rFonts w:ascii="Times New Roman" w:eastAsia="MS Mincho" w:hAnsi="Times New Roman" w:cs="Times New Roman"/>
                <w:sz w:val="26"/>
                <w:szCs w:val="26"/>
                <w:lang w:val="vi-VN"/>
              </w:rPr>
              <w:t>các phương pháp</w:t>
            </w:r>
            <w:r w:rsidRPr="001B7C6E">
              <w:rPr>
                <w:rFonts w:ascii="Times New Roman" w:eastAsia="MS Mincho" w:hAnsi="Times New Roman" w:cs="Times New Roman"/>
                <w:sz w:val="26"/>
                <w:szCs w:val="26"/>
              </w:rPr>
              <w:t xml:space="preserve"> dạy học</w:t>
            </w:r>
            <w:r w:rsidRPr="001B7C6E">
              <w:rPr>
                <w:rFonts w:ascii="Times New Roman" w:eastAsia="MS Mincho" w:hAnsi="Times New Roman" w:cs="Times New Roman"/>
                <w:sz w:val="26"/>
                <w:szCs w:val="26"/>
                <w:lang w:val="vi-VN"/>
              </w:rPr>
              <w:t>, kiểm tra đánh giá kết quả học tập, rèn luyện của người học</w:t>
            </w:r>
            <w:r w:rsidRPr="001B7C6E">
              <w:rPr>
                <w:rFonts w:ascii="Times New Roman" w:eastAsia="MS Mincho" w:hAnsi="Times New Roman" w:cs="Times New Roman"/>
                <w:sz w:val="26"/>
                <w:szCs w:val="26"/>
              </w:rPr>
              <w:t xml:space="preserve"> theo định hướng phát triển phẩm chất, năng lực một cách hiệu quả, sáng tạo.</w:t>
            </w:r>
          </w:p>
        </w:tc>
        <w:tc>
          <w:tcPr>
            <w:tcW w:w="2100"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PLO2,3,4,5,7,8,9,10,12,13,15,16</w:t>
            </w:r>
          </w:p>
        </w:tc>
      </w:tr>
      <w:tr w:rsidR="001B7C6E" w:rsidRPr="001B7C6E" w:rsidTr="00F317ED">
        <w:tc>
          <w:tcPr>
            <w:tcW w:w="802" w:type="dxa"/>
            <w:vMerge w:val="restart"/>
          </w:tcPr>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p>
          <w:p w:rsidR="001B7C6E" w:rsidRPr="001B7C6E" w:rsidRDefault="001B7C6E" w:rsidP="001B7C6E">
            <w:pPr>
              <w:spacing w:after="0" w:line="240" w:lineRule="auto"/>
              <w:jc w:val="center"/>
              <w:rPr>
                <w:rFonts w:ascii="Times New Roman" w:eastAsia="MS Mincho" w:hAnsi="Times New Roman" w:cs="Times New Roman"/>
                <w:sz w:val="26"/>
                <w:szCs w:val="26"/>
              </w:rPr>
            </w:pPr>
            <w:r w:rsidRPr="001B7C6E">
              <w:rPr>
                <w:rFonts w:ascii="Times New Roman" w:eastAsia="MS Mincho" w:hAnsi="Times New Roman" w:cs="Times New Roman"/>
                <w:sz w:val="26"/>
                <w:szCs w:val="26"/>
              </w:rPr>
              <w:t>CO5</w:t>
            </w:r>
          </w:p>
          <w:p w:rsidR="001B7C6E" w:rsidRPr="001B7C6E" w:rsidRDefault="001B7C6E" w:rsidP="001B7C6E">
            <w:pPr>
              <w:spacing w:after="0" w:line="240" w:lineRule="auto"/>
              <w:jc w:val="center"/>
              <w:rPr>
                <w:rFonts w:ascii="Times New Roman" w:eastAsia="MS Mincho" w:hAnsi="Times New Roman" w:cs="Times New Roman"/>
                <w:sz w:val="26"/>
                <w:szCs w:val="26"/>
              </w:rPr>
            </w:pPr>
          </w:p>
        </w:tc>
        <w:tc>
          <w:tcPr>
            <w:tcW w:w="1014"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i/>
                <w:sz w:val="26"/>
                <w:szCs w:val="26"/>
              </w:rPr>
            </w:pPr>
            <w:r w:rsidRPr="001B7C6E">
              <w:rPr>
                <w:rFonts w:ascii="Times New Roman" w:eastAsia="MS Mincho" w:hAnsi="Times New Roman" w:cs="Times New Roman"/>
                <w:sz w:val="26"/>
                <w:szCs w:val="26"/>
              </w:rPr>
              <w:t>CLO7</w:t>
            </w:r>
          </w:p>
        </w:tc>
        <w:tc>
          <w:tcPr>
            <w:tcW w:w="5272" w:type="dxa"/>
            <w:shd w:val="clear" w:color="auto" w:fill="auto"/>
            <w:vAlign w:val="center"/>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Thực hiện được các bài thuyết trình, thảo luận một cách thuyết phục và đề xuất được các hoạt động tư vấn hiệu quả trong giáo dục và hướng nghiệp</w:t>
            </w:r>
          </w:p>
        </w:tc>
        <w:tc>
          <w:tcPr>
            <w:tcW w:w="2100"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PLO,4,5,7,10,11,12,13,15,16</w:t>
            </w:r>
          </w:p>
        </w:tc>
      </w:tr>
      <w:tr w:rsidR="001B7C6E" w:rsidRPr="001B7C6E" w:rsidTr="00F317ED">
        <w:trPr>
          <w:trHeight w:val="897"/>
        </w:trPr>
        <w:tc>
          <w:tcPr>
            <w:tcW w:w="802" w:type="dxa"/>
            <w:vMerge/>
          </w:tcPr>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1014"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CLO8</w:t>
            </w:r>
          </w:p>
        </w:tc>
        <w:tc>
          <w:tcPr>
            <w:tcW w:w="5272"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Áp dụng được kĩ năng công nghệ thông tin trong hoạt động giảng dạy, giáo dục tiếng Việt</w:t>
            </w:r>
            <w:r w:rsidRPr="001B7C6E">
              <w:rPr>
                <w:rFonts w:ascii="Times New Roman" w:eastAsia="MS Mincho" w:hAnsi="Times New Roman" w:cs="Times New Roman"/>
                <w:sz w:val="34"/>
                <w:szCs w:val="26"/>
              </w:rPr>
              <w:t xml:space="preserve"> </w:t>
            </w:r>
            <w:r w:rsidRPr="001B7C6E">
              <w:rPr>
                <w:rFonts w:ascii="Times New Roman" w:eastAsia="MS Mincho" w:hAnsi="Times New Roman" w:cs="Times New Roman"/>
                <w:sz w:val="26"/>
                <w:szCs w:val="26"/>
              </w:rPr>
              <w:t xml:space="preserve">ở trường phổ thông cũng như sử dụng được tiếng </w:t>
            </w:r>
            <w:r w:rsidRPr="001B7C6E">
              <w:rPr>
                <w:rFonts w:ascii="Times New Roman" w:eastAsia="MS Mincho" w:hAnsi="Times New Roman" w:cs="Times New Roman"/>
                <w:sz w:val="26"/>
                <w:szCs w:val="26"/>
              </w:rPr>
              <w:lastRenderedPageBreak/>
              <w:t>Anh trong giao tiếp, trong hoạt động chuyên môn.</w:t>
            </w:r>
          </w:p>
        </w:tc>
        <w:tc>
          <w:tcPr>
            <w:tcW w:w="2100"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lastRenderedPageBreak/>
              <w:t>PLO4,7,9,11,13</w:t>
            </w:r>
          </w:p>
          <w:p w:rsidR="001B7C6E" w:rsidRPr="001B7C6E" w:rsidRDefault="001B7C6E" w:rsidP="001B7C6E">
            <w:pPr>
              <w:spacing w:after="0" w:line="240" w:lineRule="auto"/>
              <w:jc w:val="both"/>
              <w:rPr>
                <w:rFonts w:ascii="Times New Roman" w:eastAsia="MS Mincho" w:hAnsi="Times New Roman" w:cs="Times New Roman"/>
                <w:sz w:val="26"/>
                <w:szCs w:val="26"/>
              </w:rPr>
            </w:pPr>
          </w:p>
          <w:p w:rsidR="001B7C6E" w:rsidRPr="001B7C6E" w:rsidRDefault="001B7C6E" w:rsidP="001B7C6E">
            <w:pPr>
              <w:spacing w:after="0" w:line="240" w:lineRule="auto"/>
              <w:jc w:val="both"/>
              <w:rPr>
                <w:rFonts w:ascii="Times New Roman" w:eastAsia="MS Mincho" w:hAnsi="Times New Roman" w:cs="Times New Roman"/>
                <w:sz w:val="26"/>
                <w:szCs w:val="26"/>
              </w:rPr>
            </w:pPr>
          </w:p>
        </w:tc>
      </w:tr>
      <w:tr w:rsidR="001B7C6E" w:rsidRPr="001B7C6E" w:rsidTr="001B7C6E">
        <w:tc>
          <w:tcPr>
            <w:tcW w:w="802"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6286" w:type="dxa"/>
            <w:gridSpan w:val="2"/>
            <w:shd w:val="clear" w:color="auto" w:fill="DAEEF3"/>
          </w:tcPr>
          <w:p w:rsidR="001B7C6E" w:rsidRPr="001B7C6E" w:rsidRDefault="001B7C6E" w:rsidP="001B7C6E">
            <w:pPr>
              <w:spacing w:after="0" w:line="240" w:lineRule="auto"/>
              <w:jc w:val="both"/>
              <w:rPr>
                <w:rFonts w:ascii="Times New Roman" w:eastAsia="MS Mincho" w:hAnsi="Times New Roman" w:cs="Times New Roman"/>
                <w:b/>
                <w:sz w:val="26"/>
                <w:szCs w:val="26"/>
              </w:rPr>
            </w:pPr>
            <w:r w:rsidRPr="001B7C6E">
              <w:rPr>
                <w:rFonts w:ascii="Times New Roman" w:eastAsia="MS Mincho" w:hAnsi="Times New Roman" w:cs="Times New Roman"/>
                <w:b/>
                <w:sz w:val="26"/>
                <w:szCs w:val="26"/>
              </w:rPr>
              <w:t>Năng lực tự chủ và trách nhiệm</w:t>
            </w:r>
          </w:p>
        </w:tc>
        <w:tc>
          <w:tcPr>
            <w:tcW w:w="2100" w:type="dxa"/>
            <w:shd w:val="clear" w:color="auto" w:fill="DAEEF3"/>
          </w:tcPr>
          <w:p w:rsidR="001B7C6E" w:rsidRPr="001B7C6E" w:rsidRDefault="001B7C6E" w:rsidP="001B7C6E">
            <w:pPr>
              <w:spacing w:after="0" w:line="240" w:lineRule="auto"/>
              <w:jc w:val="both"/>
              <w:rPr>
                <w:rFonts w:ascii="Times New Roman" w:eastAsia="MS Mincho" w:hAnsi="Times New Roman" w:cs="Times New Roman"/>
                <w:sz w:val="26"/>
                <w:szCs w:val="26"/>
              </w:rPr>
            </w:pPr>
          </w:p>
        </w:tc>
      </w:tr>
      <w:tr w:rsidR="001B7C6E" w:rsidRPr="001B7C6E" w:rsidTr="00F317ED">
        <w:trPr>
          <w:trHeight w:val="1254"/>
        </w:trPr>
        <w:tc>
          <w:tcPr>
            <w:tcW w:w="802" w:type="dxa"/>
          </w:tcPr>
          <w:p w:rsidR="001B7C6E" w:rsidRPr="001B7C6E" w:rsidRDefault="001B7C6E" w:rsidP="001B7C6E">
            <w:pPr>
              <w:spacing w:after="0" w:line="240" w:lineRule="auto"/>
              <w:jc w:val="both"/>
              <w:rPr>
                <w:rFonts w:ascii="Times New Roman" w:eastAsia="MS Mincho" w:hAnsi="Times New Roman" w:cs="Times New Roman"/>
                <w:sz w:val="26"/>
                <w:szCs w:val="26"/>
              </w:rPr>
            </w:pPr>
          </w:p>
          <w:p w:rsidR="001B7C6E" w:rsidRPr="001B7C6E" w:rsidRDefault="001B7C6E" w:rsidP="001B7C6E">
            <w:pPr>
              <w:spacing w:after="0" w:line="240" w:lineRule="auto"/>
              <w:jc w:val="both"/>
              <w:rPr>
                <w:rFonts w:ascii="Times New Roman" w:eastAsia="MS Mincho" w:hAnsi="Times New Roman" w:cs="Times New Roman"/>
                <w:sz w:val="26"/>
                <w:szCs w:val="26"/>
              </w:rPr>
            </w:pPr>
          </w:p>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CO6</w:t>
            </w:r>
          </w:p>
        </w:tc>
        <w:tc>
          <w:tcPr>
            <w:tcW w:w="1014"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p>
          <w:p w:rsidR="001B7C6E" w:rsidRPr="001B7C6E" w:rsidRDefault="001B7C6E" w:rsidP="001B7C6E">
            <w:pPr>
              <w:spacing w:after="0" w:line="240" w:lineRule="auto"/>
              <w:jc w:val="both"/>
              <w:rPr>
                <w:rFonts w:ascii="Times New Roman" w:eastAsia="MS Mincho" w:hAnsi="Times New Roman" w:cs="Times New Roman"/>
                <w:sz w:val="26"/>
                <w:szCs w:val="26"/>
              </w:rPr>
            </w:pPr>
          </w:p>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CLO9</w:t>
            </w:r>
          </w:p>
        </w:tc>
        <w:tc>
          <w:tcPr>
            <w:tcW w:w="5272" w:type="dxa"/>
            <w:shd w:val="clear" w:color="auto" w:fill="auto"/>
          </w:tcPr>
          <w:p w:rsidR="001B7C6E" w:rsidRPr="001B7C6E" w:rsidRDefault="001B7C6E" w:rsidP="001B7C6E">
            <w:pPr>
              <w:spacing w:after="0" w:line="240" w:lineRule="auto"/>
              <w:jc w:val="both"/>
              <w:rPr>
                <w:rFonts w:ascii="Times New Roman" w:eastAsia="Calibri" w:hAnsi="Times New Roman" w:cs="Times New Roman"/>
                <w:bCs/>
                <w:sz w:val="26"/>
                <w:szCs w:val="26"/>
              </w:rPr>
            </w:pPr>
            <w:r w:rsidRPr="001B7C6E">
              <w:rPr>
                <w:rFonts w:ascii="Times New Roman" w:eastAsia="Calibri" w:hAnsi="Times New Roman" w:cs="Times New Roman"/>
                <w:bCs/>
                <w:sz w:val="26"/>
                <w:szCs w:val="26"/>
              </w:rPr>
              <w:t>Tự học, tự nghiên cứu và giáo dục được người học biết yêu quý, tự hào về sự trong sáng của tiếng Việt cũng như biết</w:t>
            </w:r>
            <w:r w:rsidRPr="001B7C6E">
              <w:rPr>
                <w:rFonts w:ascii="Times New Roman" w:eastAsia="Calibri" w:hAnsi="Times New Roman" w:cs="Times New Roman"/>
                <w:spacing w:val="-2"/>
                <w:sz w:val="26"/>
                <w:szCs w:val="26"/>
              </w:rPr>
              <w:t xml:space="preserve"> lưu giữ những thành quả lao động, sáng tạo của cha ông.</w:t>
            </w:r>
            <w:r w:rsidRPr="001B7C6E">
              <w:rPr>
                <w:rFonts w:ascii="Times New Roman" w:eastAsia="Calibri" w:hAnsi="Times New Roman" w:cs="Times New Roman"/>
                <w:bCs/>
                <w:sz w:val="26"/>
                <w:szCs w:val="26"/>
              </w:rPr>
              <w:t xml:space="preserve"> </w:t>
            </w:r>
          </w:p>
        </w:tc>
        <w:tc>
          <w:tcPr>
            <w:tcW w:w="2100"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PLO1,3,7,15,16</w:t>
            </w:r>
          </w:p>
        </w:tc>
      </w:tr>
      <w:tr w:rsidR="001B7C6E" w:rsidRPr="001B7C6E" w:rsidTr="00F317ED">
        <w:trPr>
          <w:trHeight w:val="1902"/>
        </w:trPr>
        <w:tc>
          <w:tcPr>
            <w:tcW w:w="802" w:type="dxa"/>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CO7</w:t>
            </w:r>
          </w:p>
          <w:p w:rsidR="001B7C6E" w:rsidRPr="001B7C6E" w:rsidRDefault="001B7C6E" w:rsidP="001B7C6E">
            <w:pPr>
              <w:spacing w:after="0" w:line="240" w:lineRule="auto"/>
              <w:jc w:val="both"/>
              <w:rPr>
                <w:rFonts w:ascii="Times New Roman" w:eastAsia="MS Mincho" w:hAnsi="Times New Roman" w:cs="Times New Roman"/>
                <w:sz w:val="26"/>
                <w:szCs w:val="26"/>
              </w:rPr>
            </w:pPr>
          </w:p>
        </w:tc>
        <w:tc>
          <w:tcPr>
            <w:tcW w:w="1014"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CLO10</w:t>
            </w:r>
          </w:p>
        </w:tc>
        <w:tc>
          <w:tcPr>
            <w:tcW w:w="5272"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 xml:space="preserve">Thể hiện được năng lực làm việc độc lập và hợp tác nhóm; thể hiện được quan điểm cá nhân trước các vấn đề cần giải quyết của chuyên môn và thực tế giáo dục cũng như trách nhiệm định hướng giáo dục ngôn ngữ đối với người học, nhà trường, xã hội. </w:t>
            </w:r>
          </w:p>
        </w:tc>
        <w:tc>
          <w:tcPr>
            <w:tcW w:w="2100" w:type="dxa"/>
            <w:shd w:val="clear" w:color="auto" w:fill="auto"/>
          </w:tcPr>
          <w:p w:rsidR="001B7C6E" w:rsidRPr="001B7C6E" w:rsidRDefault="001B7C6E" w:rsidP="001B7C6E">
            <w:pPr>
              <w:spacing w:after="0" w:line="240" w:lineRule="auto"/>
              <w:jc w:val="both"/>
              <w:rPr>
                <w:rFonts w:ascii="Times New Roman" w:eastAsia="MS Mincho" w:hAnsi="Times New Roman" w:cs="Times New Roman"/>
                <w:sz w:val="26"/>
                <w:szCs w:val="26"/>
              </w:rPr>
            </w:pPr>
            <w:r w:rsidRPr="001B7C6E">
              <w:rPr>
                <w:rFonts w:ascii="Times New Roman" w:eastAsia="MS Mincho" w:hAnsi="Times New Roman" w:cs="Times New Roman"/>
                <w:sz w:val="26"/>
                <w:szCs w:val="26"/>
              </w:rPr>
              <w:t>PLO1,3,4,5,7,15,16</w:t>
            </w:r>
          </w:p>
        </w:tc>
      </w:tr>
    </w:tbl>
    <w:p w:rsidR="001B7C6E" w:rsidRPr="001B7C6E" w:rsidRDefault="001B7C6E" w:rsidP="001B7C6E">
      <w:pPr>
        <w:spacing w:after="0" w:line="276" w:lineRule="auto"/>
        <w:ind w:right="-1"/>
        <w:contextualSpacing/>
        <w:jc w:val="both"/>
        <w:rPr>
          <w:rFonts w:ascii="Times New Roman" w:eastAsia="Calibri" w:hAnsi="Times New Roman" w:cs="Times New Roman"/>
          <w:i/>
          <w:sz w:val="26"/>
          <w:szCs w:val="26"/>
        </w:rPr>
      </w:pPr>
    </w:p>
    <w:p w:rsidR="001B7C6E" w:rsidRPr="001B7C6E" w:rsidRDefault="001B7C6E" w:rsidP="007B529D">
      <w:pPr>
        <w:numPr>
          <w:ilvl w:val="0"/>
          <w:numId w:val="21"/>
        </w:numPr>
        <w:spacing w:before="120" w:after="120" w:line="276" w:lineRule="auto"/>
        <w:contextualSpacing/>
        <w:jc w:val="both"/>
        <w:rPr>
          <w:rFonts w:ascii="Times New Roman" w:eastAsia="MS Mincho" w:hAnsi="Times New Roman" w:cs="Times New Roman"/>
          <w:b/>
          <w:sz w:val="26"/>
          <w:szCs w:val="26"/>
          <w:lang w:eastAsia="vi-VN"/>
        </w:rPr>
      </w:pPr>
      <w:r w:rsidRPr="001B7C6E">
        <w:rPr>
          <w:rFonts w:ascii="Times New Roman" w:eastAsia="Calibri" w:hAnsi="Times New Roman" w:cs="Times New Roman"/>
          <w:b/>
          <w:sz w:val="26"/>
          <w:szCs w:val="26"/>
        </w:rPr>
        <w:t xml:space="preserve">Mức đóng góp (MĐG) của học phần cho chuẩn đầu ra của chương trình đào tạo </w:t>
      </w:r>
      <w:r w:rsidRPr="001B7C6E">
        <w:rPr>
          <w:rFonts w:ascii="Times New Roman" w:eastAsia="MS Mincho" w:hAnsi="Times New Roman" w:cs="Times New Roman"/>
          <w:b/>
          <w:sz w:val="26"/>
          <w:szCs w:val="26"/>
          <w:lang w:eastAsia="vi-VN"/>
        </w:rPr>
        <w:t>(PLOs)</w:t>
      </w:r>
    </w:p>
    <w:tbl>
      <w:tblPr>
        <w:tblStyle w:val="TableGrid55"/>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1B7C6E" w:rsidRPr="001B7C6E" w:rsidTr="00F317ED">
        <w:tc>
          <w:tcPr>
            <w:tcW w:w="936" w:type="dxa"/>
            <w:vMerge w:val="restart"/>
            <w:vAlign w:val="center"/>
          </w:tcPr>
          <w:p w:rsidR="001B7C6E" w:rsidRPr="001B7C6E" w:rsidRDefault="001B7C6E" w:rsidP="001B7C6E">
            <w:pPr>
              <w:contextualSpacing/>
              <w:jc w:val="both"/>
              <w:rPr>
                <w:rFonts w:eastAsia="Calibri"/>
                <w:b/>
                <w:sz w:val="26"/>
                <w:szCs w:val="26"/>
              </w:rPr>
            </w:pPr>
            <w:r w:rsidRPr="001B7C6E">
              <w:rPr>
                <w:rFonts w:eastAsia="Calibri"/>
                <w:sz w:val="24"/>
                <w:szCs w:val="24"/>
              </w:rPr>
              <w:t>CLOs</w:t>
            </w:r>
          </w:p>
        </w:tc>
        <w:tc>
          <w:tcPr>
            <w:tcW w:w="8776" w:type="dxa"/>
            <w:gridSpan w:val="16"/>
          </w:tcPr>
          <w:p w:rsidR="001B7C6E" w:rsidRPr="001B7C6E" w:rsidRDefault="001B7C6E" w:rsidP="001B7C6E">
            <w:pPr>
              <w:contextualSpacing/>
              <w:jc w:val="both"/>
              <w:rPr>
                <w:rFonts w:eastAsia="Calibri"/>
                <w:b/>
                <w:sz w:val="26"/>
                <w:szCs w:val="26"/>
              </w:rPr>
            </w:pPr>
            <w:r w:rsidRPr="001B7C6E">
              <w:rPr>
                <w:rFonts w:eastAsia="Calibri"/>
                <w:b/>
                <w:sz w:val="26"/>
                <w:szCs w:val="26"/>
              </w:rPr>
              <w:t>Chuẩn đầu ra chương trình đào tạo (PLOs)</w:t>
            </w:r>
          </w:p>
        </w:tc>
      </w:tr>
      <w:tr w:rsidR="001B7C6E" w:rsidRPr="001B7C6E" w:rsidTr="00F317ED">
        <w:tc>
          <w:tcPr>
            <w:tcW w:w="936" w:type="dxa"/>
            <w:vMerge/>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(2)</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(3)</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(4)</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(5)</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(6)</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(7)</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(8)</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(9)</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(10)</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(11)</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(12)</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(13)</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(14)</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(15)</w:t>
            </w:r>
          </w:p>
        </w:tc>
        <w:tc>
          <w:tcPr>
            <w:tcW w:w="616" w:type="dxa"/>
            <w:tcBorders>
              <w:bottom w:val="nil"/>
            </w:tcBorders>
          </w:tcPr>
          <w:p w:rsidR="001B7C6E" w:rsidRPr="001B7C6E" w:rsidRDefault="001B7C6E" w:rsidP="001B7C6E">
            <w:pPr>
              <w:contextualSpacing/>
              <w:jc w:val="both"/>
              <w:rPr>
                <w:rFonts w:eastAsia="Calibri"/>
                <w:sz w:val="24"/>
                <w:szCs w:val="24"/>
              </w:rPr>
            </w:pPr>
            <w:r w:rsidRPr="001B7C6E">
              <w:rPr>
                <w:rFonts w:eastAsia="Calibri"/>
                <w:sz w:val="24"/>
                <w:szCs w:val="24"/>
              </w:rPr>
              <w:t>(16)</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CLO1</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CLO2</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CLO3</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CLO4</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CLO5</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CLO6</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CLO7</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CLO8</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tcPr>
          <w:p w:rsidR="001B7C6E" w:rsidRPr="001B7C6E" w:rsidRDefault="001B7C6E" w:rsidP="001B7C6E">
            <w:pPr>
              <w:contextualSpacing/>
              <w:jc w:val="both"/>
              <w:rPr>
                <w:rFonts w:eastAsia="Calibri"/>
                <w:sz w:val="24"/>
                <w:szCs w:val="24"/>
              </w:rPr>
            </w:pP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CLO9</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F317ED">
        <w:tc>
          <w:tcPr>
            <w:tcW w:w="93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CLO10</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496" w:type="dxa"/>
            <w:vAlign w:val="center"/>
          </w:tcPr>
          <w:p w:rsidR="001B7C6E" w:rsidRPr="001B7C6E" w:rsidRDefault="001B7C6E" w:rsidP="001B7C6E">
            <w:pPr>
              <w:contextualSpacing/>
              <w:jc w:val="both"/>
              <w:rPr>
                <w:rFonts w:eastAsia="Calibri"/>
                <w:sz w:val="24"/>
                <w:szCs w:val="24"/>
              </w:rPr>
            </w:pPr>
          </w:p>
        </w:tc>
        <w:tc>
          <w:tcPr>
            <w:tcW w:w="49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p>
        </w:tc>
        <w:tc>
          <w:tcPr>
            <w:tcW w:w="616" w:type="dxa"/>
            <w:vAlign w:val="center"/>
          </w:tcPr>
          <w:p w:rsidR="001B7C6E" w:rsidRPr="001B7C6E" w:rsidRDefault="001B7C6E" w:rsidP="001B7C6E">
            <w:pPr>
              <w:contextualSpacing/>
              <w:jc w:val="both"/>
              <w:rPr>
                <w:rFonts w:eastAsia="Calibri"/>
                <w:sz w:val="24"/>
                <w:szCs w:val="24"/>
              </w:rPr>
            </w:pPr>
            <w:r w:rsidRPr="001B7C6E">
              <w:rPr>
                <w:rFonts w:eastAsia="Calibri"/>
                <w:sz w:val="24"/>
                <w:szCs w:val="24"/>
              </w:rPr>
              <w:t>x</w:t>
            </w:r>
          </w:p>
        </w:tc>
        <w:tc>
          <w:tcPr>
            <w:tcW w:w="616" w:type="dxa"/>
          </w:tcPr>
          <w:p w:rsidR="001B7C6E" w:rsidRPr="001B7C6E" w:rsidRDefault="001B7C6E" w:rsidP="001B7C6E">
            <w:pPr>
              <w:contextualSpacing/>
              <w:jc w:val="both"/>
              <w:rPr>
                <w:rFonts w:eastAsia="Calibri"/>
                <w:sz w:val="24"/>
                <w:szCs w:val="24"/>
              </w:rPr>
            </w:pPr>
            <w:r w:rsidRPr="001B7C6E">
              <w:rPr>
                <w:rFonts w:eastAsia="Calibri"/>
                <w:sz w:val="24"/>
                <w:szCs w:val="24"/>
              </w:rPr>
              <w:t>x</w:t>
            </w:r>
          </w:p>
        </w:tc>
      </w:tr>
      <w:tr w:rsidR="001B7C6E" w:rsidRPr="001B7C6E" w:rsidTr="001B7C6E">
        <w:tc>
          <w:tcPr>
            <w:tcW w:w="93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MĐG</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1</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1</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2</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2</w:t>
            </w:r>
          </w:p>
        </w:tc>
        <w:tc>
          <w:tcPr>
            <w:tcW w:w="49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1</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2</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2</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1</w:t>
            </w:r>
          </w:p>
        </w:tc>
        <w:tc>
          <w:tcPr>
            <w:tcW w:w="616" w:type="dxa"/>
            <w:shd w:val="clear" w:color="auto" w:fill="DAEEF3"/>
            <w:vAlign w:val="center"/>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c>
          <w:tcPr>
            <w:tcW w:w="616" w:type="dxa"/>
            <w:shd w:val="clear" w:color="auto" w:fill="DAEEF3"/>
          </w:tcPr>
          <w:p w:rsidR="001B7C6E" w:rsidRPr="001B7C6E" w:rsidRDefault="001B7C6E" w:rsidP="001B7C6E">
            <w:pPr>
              <w:contextualSpacing/>
              <w:jc w:val="both"/>
              <w:rPr>
                <w:rFonts w:eastAsia="Calibri"/>
                <w:b/>
                <w:sz w:val="24"/>
                <w:szCs w:val="24"/>
              </w:rPr>
            </w:pPr>
            <w:r w:rsidRPr="001B7C6E">
              <w:rPr>
                <w:rFonts w:eastAsia="Calibri"/>
                <w:b/>
                <w:sz w:val="24"/>
                <w:szCs w:val="24"/>
              </w:rPr>
              <w:t>3</w:t>
            </w:r>
          </w:p>
        </w:tc>
      </w:tr>
    </w:tbl>
    <w:p w:rsidR="001B7C6E" w:rsidRPr="001B7C6E" w:rsidRDefault="001B7C6E" w:rsidP="001B7C6E">
      <w:pPr>
        <w:spacing w:before="120" w:after="120" w:line="276" w:lineRule="auto"/>
        <w:contextualSpacing/>
        <w:jc w:val="both"/>
        <w:rPr>
          <w:rFonts w:ascii="Times New Roman" w:eastAsia="Calibri" w:hAnsi="Times New Roman" w:cs="Times New Roman"/>
          <w:sz w:val="26"/>
          <w:szCs w:val="26"/>
        </w:rPr>
      </w:pPr>
      <w:r w:rsidRPr="001B7C6E">
        <w:rPr>
          <w:rFonts w:ascii="Times New Roman" w:eastAsia="Calibri" w:hAnsi="Times New Roman" w:cs="Times New Roman"/>
          <w:b/>
          <w:sz w:val="26"/>
          <w:szCs w:val="26"/>
        </w:rPr>
        <w:t>Ghi chú:</w:t>
      </w:r>
      <w:r w:rsidRPr="001B7C6E">
        <w:rPr>
          <w:rFonts w:ascii="Times New Roman" w:eastAsia="Calibri" w:hAnsi="Times New Roman" w:cs="Times New Roman"/>
          <w:sz w:val="26"/>
          <w:szCs w:val="26"/>
        </w:rPr>
        <w:t xml:space="preserve"> </w:t>
      </w:r>
      <w:r w:rsidRPr="001B7C6E">
        <w:rPr>
          <w:rFonts w:ascii="Times New Roman" w:eastAsia="Calibri" w:hAnsi="Times New Roman" w:cs="Times New Roman"/>
          <w:b/>
          <w:sz w:val="26"/>
          <w:szCs w:val="26"/>
        </w:rPr>
        <w:t>“0”</w:t>
      </w:r>
      <w:r w:rsidRPr="001B7C6E">
        <w:rPr>
          <w:rFonts w:ascii="Times New Roman" w:eastAsia="Calibri" w:hAnsi="Times New Roman" w:cs="Times New Roman"/>
          <w:sz w:val="26"/>
          <w:szCs w:val="26"/>
        </w:rPr>
        <w:t xml:space="preserve"> = không đóng góp; </w:t>
      </w:r>
      <w:r w:rsidRPr="001B7C6E">
        <w:rPr>
          <w:rFonts w:ascii="Times New Roman" w:eastAsia="Calibri" w:hAnsi="Times New Roman" w:cs="Times New Roman"/>
          <w:b/>
          <w:sz w:val="26"/>
          <w:szCs w:val="26"/>
        </w:rPr>
        <w:t>“1”</w:t>
      </w:r>
      <w:r w:rsidRPr="001B7C6E">
        <w:rPr>
          <w:rFonts w:ascii="Times New Roman" w:eastAsia="Calibri" w:hAnsi="Times New Roman" w:cs="Times New Roman"/>
          <w:sz w:val="26"/>
          <w:szCs w:val="26"/>
        </w:rPr>
        <w:t xml:space="preserve"> = Mức thấp (0-29% số CLOs đóng góp cho PLO); </w:t>
      </w:r>
      <w:r w:rsidRPr="001B7C6E">
        <w:rPr>
          <w:rFonts w:ascii="Times New Roman" w:eastAsia="Calibri" w:hAnsi="Times New Roman" w:cs="Times New Roman"/>
          <w:b/>
          <w:sz w:val="26"/>
          <w:szCs w:val="26"/>
        </w:rPr>
        <w:t>“2”</w:t>
      </w:r>
      <w:r w:rsidRPr="001B7C6E">
        <w:rPr>
          <w:rFonts w:ascii="Times New Roman" w:eastAsia="Calibri" w:hAnsi="Times New Roman" w:cs="Times New Roman"/>
          <w:sz w:val="26"/>
          <w:szCs w:val="26"/>
        </w:rPr>
        <w:t xml:space="preserve"> = Mức trung bình (30-59% số CLOs đóng góp cho PLO); </w:t>
      </w:r>
      <w:r w:rsidRPr="001B7C6E">
        <w:rPr>
          <w:rFonts w:ascii="Times New Roman" w:eastAsia="Calibri" w:hAnsi="Times New Roman" w:cs="Times New Roman"/>
          <w:b/>
          <w:sz w:val="26"/>
          <w:szCs w:val="26"/>
        </w:rPr>
        <w:t>“3”</w:t>
      </w:r>
      <w:r w:rsidRPr="001B7C6E">
        <w:rPr>
          <w:rFonts w:ascii="Times New Roman" w:eastAsia="Calibri" w:hAnsi="Times New Roman" w:cs="Times New Roman"/>
          <w:sz w:val="26"/>
          <w:szCs w:val="26"/>
        </w:rPr>
        <w:t xml:space="preserve"> = Mức cao (60-100% số CLOs đóng góp cho PLO).</w:t>
      </w:r>
    </w:p>
    <w:p w:rsidR="001B7C6E" w:rsidRPr="001B7C6E" w:rsidRDefault="001B7C6E" w:rsidP="007B529D">
      <w:pPr>
        <w:numPr>
          <w:ilvl w:val="0"/>
          <w:numId w:val="21"/>
        </w:numPr>
        <w:tabs>
          <w:tab w:val="left" w:pos="283"/>
        </w:tabs>
        <w:spacing w:before="120" w:after="0" w:line="276" w:lineRule="auto"/>
        <w:ind w:hanging="283"/>
        <w:contextualSpacing/>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Nội dung tóm tắt của học phần :</w:t>
      </w:r>
    </w:p>
    <w:p w:rsidR="001B7C6E" w:rsidRPr="001B7C6E" w:rsidRDefault="001B7C6E" w:rsidP="001B7C6E">
      <w:pPr>
        <w:spacing w:after="0" w:line="276" w:lineRule="auto"/>
        <w:jc w:val="both"/>
        <w:rPr>
          <w:rFonts w:ascii="Times New Roman" w:eastAsia="Times New Roman" w:hAnsi="Times New Roman" w:cs="Times New Roman"/>
          <w:sz w:val="26"/>
          <w:szCs w:val="26"/>
          <w:lang w:val="vi-VN" w:eastAsia="vi-VN"/>
        </w:rPr>
      </w:pPr>
      <w:r w:rsidRPr="001B7C6E">
        <w:rPr>
          <w:rFonts w:ascii="Times New Roman" w:eastAsia="Times New Roman" w:hAnsi="Times New Roman" w:cs="Times New Roman"/>
          <w:sz w:val="26"/>
          <w:szCs w:val="26"/>
          <w:lang w:val="vi-VN" w:eastAsia="vi-VN"/>
        </w:rPr>
        <w:t>Môn học cung cấp các tri thức liên quan đến việc dạy học từ Hán Việt ở trường phổ thông. Sau khi điểm qua các cách thức, biện pháp chủ yếu liên quan đến việc dạy học từ Hán Việt đã được đề xuất từ trước đến nay, môn học sẽ tập trung giới thiệu một số biện pháp nhằm giúp học sinh hiểu được ý nghĩa, ghi nhớ và sử dụng chuẩn xác vốn từ Hán Việt cần thiết trong tiếp nhận văn bản văn học ở nhà trường và trong các hoạt động giao tiếp khác.</w:t>
      </w:r>
    </w:p>
    <w:p w:rsidR="001B7C6E" w:rsidRPr="001B7C6E" w:rsidRDefault="001B7C6E" w:rsidP="001B7C6E">
      <w:pPr>
        <w:spacing w:after="0" w:line="276" w:lineRule="auto"/>
        <w:jc w:val="both"/>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t>7. Nhiệm vụ của sinh viên</w:t>
      </w:r>
    </w:p>
    <w:p w:rsidR="001B7C6E" w:rsidRPr="001B7C6E" w:rsidRDefault="001B7C6E" w:rsidP="001B7C6E">
      <w:pPr>
        <w:spacing w:after="0" w:line="276" w:lineRule="auto"/>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lang w:val="it-IT"/>
        </w:rPr>
        <w:tab/>
      </w:r>
      <w:r w:rsidRPr="001B7C6E">
        <w:rPr>
          <w:rFonts w:ascii="Times New Roman" w:eastAsia="Calibri" w:hAnsi="Times New Roman" w:cs="Times New Roman"/>
          <w:sz w:val="26"/>
          <w:szCs w:val="26"/>
          <w:lang w:val="vi-VN"/>
        </w:rPr>
        <w:t>- Chuyên cần: Đi học đúng giờ, đảm bảo dự tối thiểu 80% số giờ lên lớp lí thuyết, 100% giờ thực hành; chuẩn bị cho bài học; chuẩn bị thảo luận; hoàn thành các bài tập được giao</w:t>
      </w:r>
      <w:r w:rsidRPr="001B7C6E">
        <w:rPr>
          <w:rFonts w:ascii="Times New Roman" w:eastAsia="Calibri" w:hAnsi="Times New Roman" w:cs="Times New Roman"/>
          <w:b/>
          <w:sz w:val="26"/>
          <w:szCs w:val="26"/>
          <w:lang w:val="vi-VN"/>
        </w:rPr>
        <w:t>.</w:t>
      </w:r>
    </w:p>
    <w:p w:rsidR="001B7C6E" w:rsidRPr="001B7C6E" w:rsidRDefault="001B7C6E" w:rsidP="001B7C6E">
      <w:pPr>
        <w:spacing w:after="0" w:line="276" w:lineRule="auto"/>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lang w:val="vi-VN"/>
        </w:rPr>
        <w:lastRenderedPageBreak/>
        <w:t>- Bài tập: Hoàn thành 01 bài tập cá nhân (nộp sản phẩm đúng hạn cho giảng viên).</w:t>
      </w:r>
    </w:p>
    <w:p w:rsidR="001B7C6E" w:rsidRPr="001B7C6E" w:rsidRDefault="001B7C6E" w:rsidP="001B7C6E">
      <w:pPr>
        <w:spacing w:after="0" w:line="276" w:lineRule="auto"/>
        <w:jc w:val="both"/>
        <w:rPr>
          <w:rFonts w:ascii="Times New Roman" w:eastAsia="Times New Roman" w:hAnsi="Times New Roman" w:cs="Times New Roman"/>
          <w:sz w:val="26"/>
          <w:szCs w:val="26"/>
          <w:lang w:val="sv-SE" w:eastAsia="vi-VN"/>
        </w:rPr>
      </w:pPr>
      <w:r w:rsidRPr="001B7C6E">
        <w:rPr>
          <w:rFonts w:ascii="Times New Roman" w:eastAsia="Times New Roman" w:hAnsi="Times New Roman" w:cs="Times New Roman"/>
          <w:sz w:val="26"/>
          <w:szCs w:val="26"/>
          <w:lang w:val="sv-SE" w:eastAsia="vi-VN"/>
        </w:rPr>
        <w:t>+ Đề xuất phương hướng phát triển năng lực sử dụng từ Hán Việt cho học sinh phổ thông</w:t>
      </w:r>
    </w:p>
    <w:p w:rsidR="001B7C6E" w:rsidRPr="001B7C6E" w:rsidRDefault="001B7C6E" w:rsidP="001B7C6E">
      <w:pPr>
        <w:spacing w:after="0" w:line="276" w:lineRule="auto"/>
        <w:jc w:val="both"/>
        <w:rPr>
          <w:rFonts w:ascii="Times New Roman" w:eastAsia="Times New Roman" w:hAnsi="Times New Roman" w:cs="Times New Roman"/>
          <w:sz w:val="26"/>
          <w:szCs w:val="26"/>
          <w:lang w:val="sv-SE" w:eastAsia="vi-VN"/>
        </w:rPr>
      </w:pPr>
      <w:r w:rsidRPr="001B7C6E">
        <w:rPr>
          <w:rFonts w:ascii="Times New Roman" w:eastAsia="Times New Roman" w:hAnsi="Times New Roman" w:cs="Times New Roman"/>
          <w:sz w:val="26"/>
          <w:szCs w:val="26"/>
          <w:lang w:val="sv-SE" w:eastAsia="vi-VN"/>
        </w:rPr>
        <w:t>+ Xây dựng sổ tay từ Hán Việt mini phục vụ cho giảng dạy và sử dụng từ Hán Việt ở phổ thông</w:t>
      </w:r>
    </w:p>
    <w:p w:rsidR="001B7C6E" w:rsidRPr="001B7C6E" w:rsidRDefault="001B7C6E" w:rsidP="001B7C6E">
      <w:pPr>
        <w:spacing w:after="0" w:line="276" w:lineRule="auto"/>
        <w:jc w:val="both"/>
        <w:rPr>
          <w:rFonts w:ascii="Times New Roman" w:eastAsia="Times New Roman" w:hAnsi="Times New Roman" w:cs="Times New Roman"/>
          <w:sz w:val="26"/>
          <w:szCs w:val="26"/>
          <w:lang w:val="sv-SE" w:eastAsia="vi-VN"/>
        </w:rPr>
      </w:pPr>
      <w:r w:rsidRPr="001B7C6E">
        <w:rPr>
          <w:rFonts w:ascii="Times New Roman" w:eastAsia="Times New Roman" w:hAnsi="Times New Roman" w:cs="Times New Roman"/>
          <w:sz w:val="26"/>
          <w:szCs w:val="26"/>
          <w:lang w:val="sv-SE" w:eastAsia="vi-VN"/>
        </w:rPr>
        <w:t>- Yêu cầu: đảm bảo đúng mục tiêu giúp học sinh nâng cao năng lực sử dụng từ Hán Việt trong nói/ viết; đúng về mặt lí thuyết, hấp dẫn và sáng tạo trong cách thức tổ chức dạy học.</w:t>
      </w:r>
    </w:p>
    <w:p w:rsidR="001B7C6E" w:rsidRPr="001B7C6E" w:rsidRDefault="001B7C6E" w:rsidP="001B7C6E">
      <w:pPr>
        <w:spacing w:after="0" w:line="276" w:lineRule="auto"/>
        <w:jc w:val="both"/>
        <w:rPr>
          <w:rFonts w:ascii="Times New Roman" w:eastAsia="Calibri" w:hAnsi="Times New Roman" w:cs="Times New Roman"/>
          <w:sz w:val="26"/>
          <w:szCs w:val="26"/>
          <w:lang w:val="it-IT"/>
        </w:rPr>
      </w:pPr>
      <w:r w:rsidRPr="001B7C6E">
        <w:rPr>
          <w:rFonts w:ascii="Times New Roman" w:eastAsia="Calibri" w:hAnsi="Times New Roman" w:cs="Times New Roman"/>
          <w:sz w:val="26"/>
          <w:szCs w:val="26"/>
          <w:lang w:val="it-IT"/>
        </w:rPr>
        <w:t>- Thực hành: Hoàn thành</w:t>
      </w:r>
      <w:r w:rsidRPr="001B7C6E">
        <w:rPr>
          <w:rFonts w:ascii="Times New Roman" w:eastAsia="Calibri" w:hAnsi="Times New Roman" w:cs="Times New Roman"/>
          <w:sz w:val="26"/>
          <w:szCs w:val="26"/>
          <w:lang w:val="vi-VN"/>
        </w:rPr>
        <w:t xml:space="preserve"> </w:t>
      </w:r>
      <w:r w:rsidRPr="001B7C6E">
        <w:rPr>
          <w:rFonts w:ascii="Times New Roman" w:eastAsia="Calibri" w:hAnsi="Times New Roman" w:cs="Times New Roman"/>
          <w:sz w:val="26"/>
          <w:szCs w:val="26"/>
        </w:rPr>
        <w:t xml:space="preserve">01 bài soạn giảng cá nhân về từ Hán Việt ở trường PT (SV tự chọn bài soạn theo chương trình PT hiện hành) </w:t>
      </w:r>
      <w:r w:rsidRPr="001B7C6E">
        <w:rPr>
          <w:rFonts w:ascii="Times New Roman" w:eastAsia="Calibri" w:hAnsi="Times New Roman" w:cs="Times New Roman"/>
          <w:sz w:val="26"/>
          <w:szCs w:val="26"/>
          <w:lang w:val="it-IT"/>
        </w:rPr>
        <w:t>thực hành cá nhân</w:t>
      </w:r>
      <w:r w:rsidRPr="001B7C6E">
        <w:rPr>
          <w:rFonts w:ascii="Times New Roman" w:eastAsia="Calibri" w:hAnsi="Times New Roman" w:cs="Times New Roman"/>
          <w:sz w:val="26"/>
          <w:szCs w:val="26"/>
        </w:rPr>
        <w:t xml:space="preserve"> ở chương 3</w:t>
      </w:r>
      <w:r w:rsidRPr="001B7C6E">
        <w:rPr>
          <w:rFonts w:ascii="Times New Roman" w:eastAsia="Calibri" w:hAnsi="Times New Roman" w:cs="Times New Roman"/>
          <w:sz w:val="26"/>
          <w:szCs w:val="26"/>
          <w:lang w:val="it-IT"/>
        </w:rPr>
        <w:t>.</w:t>
      </w:r>
    </w:p>
    <w:p w:rsidR="001B7C6E" w:rsidRPr="001B7C6E" w:rsidRDefault="001B7C6E" w:rsidP="001B7C6E">
      <w:pPr>
        <w:shd w:val="clear" w:color="auto" w:fill="FFFFFF"/>
        <w:spacing w:after="0" w:line="276" w:lineRule="auto"/>
        <w:ind w:left="-4"/>
        <w:jc w:val="both"/>
        <w:rPr>
          <w:rFonts w:ascii="Times New Roman" w:eastAsia="Calibri" w:hAnsi="Times New Roman" w:cs="Times New Roman"/>
          <w:sz w:val="26"/>
          <w:szCs w:val="26"/>
          <w:lang w:val="it-IT"/>
        </w:rPr>
      </w:pPr>
      <w:r w:rsidRPr="001B7C6E">
        <w:rPr>
          <w:rFonts w:ascii="Times New Roman" w:eastAsia="Calibri" w:hAnsi="Times New Roman" w:cs="Times New Roman"/>
          <w:sz w:val="26"/>
          <w:szCs w:val="26"/>
          <w:lang w:val="it-IT"/>
        </w:rPr>
        <w:tab/>
        <w:t>- Hoàn thành 01 bài kiểm tra định kì.</w:t>
      </w:r>
    </w:p>
    <w:p w:rsidR="001B7C6E" w:rsidRPr="001B7C6E" w:rsidRDefault="001B7C6E" w:rsidP="001B7C6E">
      <w:pPr>
        <w:shd w:val="clear" w:color="auto" w:fill="FFFFFF"/>
        <w:spacing w:after="0" w:line="276" w:lineRule="auto"/>
        <w:ind w:left="-4"/>
        <w:jc w:val="both"/>
        <w:rPr>
          <w:rFonts w:ascii="Times New Roman" w:eastAsia="Calibri" w:hAnsi="Times New Roman" w:cs="Times New Roman"/>
          <w:sz w:val="26"/>
          <w:szCs w:val="26"/>
        </w:rPr>
      </w:pPr>
      <w:r w:rsidRPr="001B7C6E">
        <w:rPr>
          <w:rFonts w:ascii="Times New Roman" w:eastAsia="Calibri" w:hAnsi="Times New Roman" w:cs="Times New Roman"/>
          <w:sz w:val="26"/>
          <w:szCs w:val="26"/>
          <w:lang w:val="it-IT"/>
        </w:rPr>
        <w:tab/>
        <w:t>- Các nhiệm vụ/sản phẩm tự học cần nộp</w:t>
      </w:r>
      <w:r w:rsidRPr="001B7C6E">
        <w:rPr>
          <w:rFonts w:ascii="Times New Roman" w:eastAsia="Calibri" w:hAnsi="Times New Roman" w:cs="Times New Roman"/>
          <w:sz w:val="26"/>
          <w:szCs w:val="26"/>
          <w:lang w:val="vi-VN"/>
        </w:rPr>
        <w:t xml:space="preserve">: Bảng thống kê và mở rộng các từ Hán Việt trong SGK chương trình </w:t>
      </w:r>
      <w:r w:rsidRPr="001B7C6E">
        <w:rPr>
          <w:rFonts w:ascii="Times New Roman" w:eastAsia="Calibri" w:hAnsi="Times New Roman" w:cs="Times New Roman"/>
          <w:sz w:val="26"/>
          <w:szCs w:val="26"/>
        </w:rPr>
        <w:t>THCS</w:t>
      </w:r>
    </w:p>
    <w:p w:rsidR="001B7C6E" w:rsidRPr="001B7C6E" w:rsidRDefault="001B7C6E" w:rsidP="001B7C6E">
      <w:pPr>
        <w:shd w:val="clear" w:color="auto" w:fill="FFFFFF"/>
        <w:spacing w:after="0" w:line="276" w:lineRule="auto"/>
        <w:ind w:left="-4"/>
        <w:jc w:val="both"/>
        <w:rPr>
          <w:rFonts w:ascii="Times New Roman" w:eastAsia="Calibri" w:hAnsi="Times New Roman" w:cs="Times New Roman"/>
          <w:sz w:val="26"/>
          <w:szCs w:val="26"/>
          <w:lang w:val="vi-VN"/>
        </w:rPr>
      </w:pPr>
      <w:r w:rsidRPr="001B7C6E">
        <w:rPr>
          <w:rFonts w:ascii="Times New Roman" w:eastAsia="Calibri" w:hAnsi="Times New Roman" w:cs="Times New Roman"/>
          <w:sz w:val="26"/>
          <w:szCs w:val="26"/>
          <w:lang w:val="it-IT"/>
        </w:rPr>
        <w:tab/>
        <w:t>- Các yêu cầu khác (nếu có)</w:t>
      </w:r>
      <w:r w:rsidRPr="001B7C6E">
        <w:rPr>
          <w:rFonts w:ascii="Times New Roman" w:eastAsia="Calibri" w:hAnsi="Times New Roman" w:cs="Times New Roman"/>
          <w:sz w:val="26"/>
          <w:szCs w:val="26"/>
          <w:lang w:val="vi-VN"/>
        </w:rPr>
        <w:t>: Không</w:t>
      </w:r>
    </w:p>
    <w:p w:rsidR="001B7C6E" w:rsidRPr="001B7C6E" w:rsidRDefault="001B7C6E" w:rsidP="001B7C6E">
      <w:pPr>
        <w:spacing w:after="0" w:line="276" w:lineRule="auto"/>
        <w:rPr>
          <w:rFonts w:ascii="Times New Roman" w:eastAsia="Calibri" w:hAnsi="Times New Roman" w:cs="Times New Roman"/>
          <w:b/>
          <w:sz w:val="26"/>
          <w:szCs w:val="26"/>
        </w:rPr>
      </w:pPr>
      <w:r w:rsidRPr="001B7C6E">
        <w:rPr>
          <w:rFonts w:ascii="Times New Roman" w:eastAsia="Calibri" w:hAnsi="Times New Roman" w:cs="Times New Roman"/>
          <w:b/>
          <w:sz w:val="26"/>
          <w:szCs w:val="26"/>
        </w:rPr>
        <w:t>8. Đánh giá kết quả học tập của sinh viên</w:t>
      </w: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8.1. Hình thức đánh giá của học phần (A) và trọng số điểm</w:t>
      </w:r>
    </w:p>
    <w:p w:rsidR="001B7C6E" w:rsidRPr="001B7C6E" w:rsidRDefault="001B7C6E" w:rsidP="001B7C6E">
      <w:pPr>
        <w:spacing w:after="0" w:line="276" w:lineRule="auto"/>
        <w:jc w:val="both"/>
        <w:rPr>
          <w:rFonts w:ascii="Times New Roman" w:eastAsia="Calibri" w:hAnsi="Times New Roman" w:cs="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1B7C6E" w:rsidRPr="001B7C6E" w:rsidTr="001B7C6E">
        <w:trPr>
          <w:trHeight w:val="347"/>
        </w:trPr>
        <w:tc>
          <w:tcPr>
            <w:tcW w:w="709"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i/>
                <w:sz w:val="26"/>
                <w:szCs w:val="26"/>
              </w:rPr>
              <w:tab/>
            </w:r>
            <w:r w:rsidRPr="001B7C6E">
              <w:rPr>
                <w:rFonts w:ascii="Times New Roman" w:eastAsia="Calibri" w:hAnsi="Times New Roman" w:cs="Times New Roman"/>
                <w:b/>
                <w:sz w:val="26"/>
                <w:szCs w:val="26"/>
              </w:rPr>
              <w:t>TT</w:t>
            </w:r>
          </w:p>
        </w:tc>
        <w:tc>
          <w:tcPr>
            <w:tcW w:w="2410"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Hình thức</w:t>
            </w:r>
          </w:p>
        </w:tc>
        <w:tc>
          <w:tcPr>
            <w:tcW w:w="1134"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Trọng số điểm (%)</w:t>
            </w:r>
          </w:p>
        </w:tc>
        <w:tc>
          <w:tcPr>
            <w:tcW w:w="993"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Số lượt đánh giá</w:t>
            </w:r>
          </w:p>
        </w:tc>
        <w:tc>
          <w:tcPr>
            <w:tcW w:w="2267"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Tiêu chí đánh giá</w:t>
            </w:r>
          </w:p>
        </w:tc>
        <w:tc>
          <w:tcPr>
            <w:tcW w:w="1559"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CĐR của HP</w:t>
            </w:r>
          </w:p>
        </w:tc>
      </w:tr>
      <w:tr w:rsidR="001B7C6E" w:rsidRPr="001B7C6E" w:rsidTr="001B7C6E">
        <w:trPr>
          <w:trHeight w:val="347"/>
        </w:trPr>
        <w:tc>
          <w:tcPr>
            <w:tcW w:w="9072" w:type="dxa"/>
            <w:gridSpan w:val="6"/>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Đánh giá quá trình (trọng số 50%)</w:t>
            </w:r>
          </w:p>
        </w:tc>
      </w:tr>
      <w:tr w:rsidR="001B7C6E" w:rsidRPr="001B7C6E" w:rsidTr="001B7C6E">
        <w:trPr>
          <w:trHeight w:val="347"/>
        </w:trPr>
        <w:tc>
          <w:tcPr>
            <w:tcW w:w="70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w:t>
            </w:r>
          </w:p>
        </w:tc>
        <w:tc>
          <w:tcPr>
            <w:tcW w:w="2410"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sz w:val="26"/>
                <w:szCs w:val="26"/>
              </w:rPr>
              <w:t>A1. Chuyên cần</w:t>
            </w:r>
          </w:p>
        </w:tc>
        <w:tc>
          <w:tcPr>
            <w:tcW w:w="1134"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10%</w:t>
            </w:r>
          </w:p>
        </w:tc>
        <w:tc>
          <w:tcPr>
            <w:tcW w:w="993"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01</w:t>
            </w:r>
          </w:p>
        </w:tc>
        <w:tc>
          <w:tcPr>
            <w:tcW w:w="2267"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Rubric đánh giá chuyên cần</w:t>
            </w:r>
          </w:p>
        </w:tc>
        <w:tc>
          <w:tcPr>
            <w:tcW w:w="155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CLO</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1-10</w:t>
            </w:r>
          </w:p>
        </w:tc>
      </w:tr>
      <w:tr w:rsidR="001B7C6E" w:rsidRPr="001B7C6E" w:rsidTr="001B7C6E">
        <w:trPr>
          <w:trHeight w:val="955"/>
        </w:trPr>
        <w:tc>
          <w:tcPr>
            <w:tcW w:w="70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2</w:t>
            </w:r>
          </w:p>
          <w:p w:rsidR="001B7C6E" w:rsidRPr="001B7C6E" w:rsidRDefault="001B7C6E" w:rsidP="001B7C6E">
            <w:pPr>
              <w:spacing w:after="0" w:line="240" w:lineRule="auto"/>
              <w:jc w:val="both"/>
              <w:rPr>
                <w:rFonts w:ascii="Times New Roman" w:eastAsia="Calibri" w:hAnsi="Times New Roman" w:cs="Times New Roman"/>
                <w:sz w:val="26"/>
                <w:szCs w:val="26"/>
              </w:rPr>
            </w:pPr>
          </w:p>
        </w:tc>
        <w:tc>
          <w:tcPr>
            <w:tcW w:w="2410"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A2. Bài tập nhóm</w:t>
            </w:r>
          </w:p>
        </w:tc>
        <w:tc>
          <w:tcPr>
            <w:tcW w:w="1134"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15%</w:t>
            </w:r>
          </w:p>
        </w:tc>
        <w:tc>
          <w:tcPr>
            <w:tcW w:w="993"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01</w:t>
            </w:r>
          </w:p>
          <w:p w:rsidR="001B7C6E" w:rsidRPr="001B7C6E" w:rsidRDefault="001B7C6E" w:rsidP="001B7C6E">
            <w:pPr>
              <w:spacing w:after="0" w:line="240" w:lineRule="auto"/>
              <w:jc w:val="both"/>
              <w:rPr>
                <w:rFonts w:ascii="Times New Roman" w:eastAsia="Calibri" w:hAnsi="Times New Roman" w:cs="Times New Roman"/>
                <w:sz w:val="26"/>
                <w:szCs w:val="26"/>
              </w:rPr>
            </w:pPr>
          </w:p>
        </w:tc>
        <w:tc>
          <w:tcPr>
            <w:tcW w:w="2267"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Rubric đánh giá bài tập nhóm</w:t>
            </w:r>
          </w:p>
        </w:tc>
        <w:tc>
          <w:tcPr>
            <w:tcW w:w="155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CLO</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1,2,6,7,8,9,10</w:t>
            </w:r>
          </w:p>
        </w:tc>
      </w:tr>
      <w:tr w:rsidR="001B7C6E" w:rsidRPr="001B7C6E" w:rsidTr="001B7C6E">
        <w:trPr>
          <w:trHeight w:val="955"/>
        </w:trPr>
        <w:tc>
          <w:tcPr>
            <w:tcW w:w="70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3</w:t>
            </w:r>
          </w:p>
          <w:p w:rsidR="001B7C6E" w:rsidRPr="001B7C6E" w:rsidRDefault="001B7C6E" w:rsidP="001B7C6E">
            <w:pPr>
              <w:spacing w:after="0" w:line="240" w:lineRule="auto"/>
              <w:jc w:val="both"/>
              <w:rPr>
                <w:rFonts w:ascii="Times New Roman" w:eastAsia="Calibri" w:hAnsi="Times New Roman" w:cs="Times New Roman"/>
                <w:sz w:val="26"/>
                <w:szCs w:val="26"/>
              </w:rPr>
            </w:pPr>
          </w:p>
        </w:tc>
        <w:tc>
          <w:tcPr>
            <w:tcW w:w="2410"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b/>
                <w:sz w:val="26"/>
                <w:szCs w:val="26"/>
              </w:rPr>
            </w:pPr>
            <w:r w:rsidRPr="001B7C6E">
              <w:rPr>
                <w:rFonts w:ascii="Times New Roman" w:eastAsia="Calibri" w:hAnsi="Times New Roman" w:cs="Times New Roman"/>
                <w:sz w:val="26"/>
                <w:szCs w:val="26"/>
              </w:rPr>
              <w:t xml:space="preserve">A3. Bài kiểm tra định kì </w:t>
            </w:r>
          </w:p>
        </w:tc>
        <w:tc>
          <w:tcPr>
            <w:tcW w:w="1134"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25%</w:t>
            </w:r>
          </w:p>
        </w:tc>
        <w:tc>
          <w:tcPr>
            <w:tcW w:w="993"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01</w:t>
            </w:r>
          </w:p>
        </w:tc>
        <w:tc>
          <w:tcPr>
            <w:tcW w:w="2267"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Đáp án, thang điểm</w:t>
            </w:r>
          </w:p>
        </w:tc>
        <w:tc>
          <w:tcPr>
            <w:tcW w:w="155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CLO</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1,2,6,9,10</w:t>
            </w:r>
          </w:p>
        </w:tc>
      </w:tr>
      <w:tr w:rsidR="001B7C6E" w:rsidRPr="001B7C6E" w:rsidTr="001B7C6E">
        <w:trPr>
          <w:trHeight w:val="347"/>
        </w:trPr>
        <w:tc>
          <w:tcPr>
            <w:tcW w:w="9072" w:type="dxa"/>
            <w:gridSpan w:val="6"/>
            <w:shd w:val="clear" w:color="auto" w:fill="DAEEF3"/>
            <w:vAlign w:val="center"/>
          </w:tcPr>
          <w:p w:rsidR="001B7C6E" w:rsidRPr="001B7C6E" w:rsidRDefault="001B7C6E" w:rsidP="001B7C6E">
            <w:pPr>
              <w:spacing w:after="0" w:line="240" w:lineRule="auto"/>
              <w:ind w:left="43"/>
              <w:contextualSpacing/>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Thi kết thúc học phần</w:t>
            </w:r>
          </w:p>
        </w:tc>
      </w:tr>
      <w:tr w:rsidR="001B7C6E" w:rsidRPr="001B7C6E" w:rsidTr="001B7C6E">
        <w:trPr>
          <w:trHeight w:val="347"/>
        </w:trPr>
        <w:tc>
          <w:tcPr>
            <w:tcW w:w="70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4</w:t>
            </w:r>
          </w:p>
        </w:tc>
        <w:tc>
          <w:tcPr>
            <w:tcW w:w="2410"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A4. Viết</w:t>
            </w:r>
          </w:p>
        </w:tc>
        <w:tc>
          <w:tcPr>
            <w:tcW w:w="1134"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50%</w:t>
            </w:r>
          </w:p>
        </w:tc>
        <w:tc>
          <w:tcPr>
            <w:tcW w:w="993"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01</w:t>
            </w:r>
          </w:p>
        </w:tc>
        <w:tc>
          <w:tcPr>
            <w:tcW w:w="2267"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Đáp án, thang điểm</w:t>
            </w:r>
          </w:p>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xml:space="preserve">- Phiếu/rubric đánh giá </w:t>
            </w:r>
          </w:p>
        </w:tc>
        <w:tc>
          <w:tcPr>
            <w:tcW w:w="1559" w:type="dxa"/>
            <w:shd w:val="clear" w:color="auto" w:fill="FFFFFF"/>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CLO 1,2,3,7,9,10</w:t>
            </w:r>
          </w:p>
        </w:tc>
      </w:tr>
    </w:tbl>
    <w:p w:rsidR="001B7C6E" w:rsidRPr="001B7C6E" w:rsidRDefault="001B7C6E" w:rsidP="001B7C6E">
      <w:pPr>
        <w:spacing w:after="0" w:line="276" w:lineRule="auto"/>
        <w:jc w:val="both"/>
        <w:rPr>
          <w:rFonts w:ascii="Times New Roman" w:eastAsia="Calibri" w:hAnsi="Times New Roman" w:cs="Times New Roman"/>
          <w:i/>
          <w:sz w:val="26"/>
          <w:szCs w:val="26"/>
        </w:rPr>
      </w:pPr>
    </w:p>
    <w:p w:rsidR="001B7C6E" w:rsidRPr="001B7C6E" w:rsidRDefault="001B7C6E" w:rsidP="001B7C6E">
      <w:pPr>
        <w:spacing w:before="120" w:after="120" w:line="288" w:lineRule="auto"/>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t>8.2. Tiêu chí đánh giá và thang điểm (Rubric đánh giá)</w:t>
      </w:r>
    </w:p>
    <w:p w:rsidR="001B7C6E" w:rsidRPr="001B7C6E" w:rsidRDefault="001B7C6E" w:rsidP="001B7C6E">
      <w:pPr>
        <w:spacing w:after="0" w:line="240" w:lineRule="auto"/>
        <w:jc w:val="both"/>
        <w:rPr>
          <w:rFonts w:ascii="Times New Roman" w:eastAsia="Calibri" w:hAnsi="Times New Roman" w:cs="Times New Roman"/>
          <w:b/>
          <w:sz w:val="26"/>
          <w:szCs w:val="26"/>
          <w:lang w:val="it-IT"/>
        </w:rPr>
      </w:pPr>
      <w:r w:rsidRPr="001B7C6E">
        <w:rPr>
          <w:rFonts w:ascii="Times New Roman" w:eastAsia="Calibri" w:hAnsi="Times New Roman" w:cs="Times New Roman"/>
          <w:i/>
          <w:sz w:val="26"/>
          <w:szCs w:val="26"/>
          <w:lang w:val="it-IT"/>
        </w:rPr>
        <w:tab/>
      </w:r>
      <w:r w:rsidRPr="001B7C6E">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1B7C6E" w:rsidRPr="001B7C6E" w:rsidTr="001B7C6E">
        <w:tc>
          <w:tcPr>
            <w:tcW w:w="9212" w:type="dxa"/>
            <w:gridSpan w:val="6"/>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Chuyên cần</w:t>
            </w:r>
          </w:p>
        </w:tc>
      </w:tr>
      <w:tr w:rsidR="001B7C6E" w:rsidRPr="001B7C6E" w:rsidTr="001B7C6E">
        <w:tc>
          <w:tcPr>
            <w:tcW w:w="1558"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Tiêu chí</w:t>
            </w:r>
          </w:p>
        </w:tc>
        <w:tc>
          <w:tcPr>
            <w:tcW w:w="939"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Thang điểm</w:t>
            </w:r>
          </w:p>
        </w:tc>
        <w:tc>
          <w:tcPr>
            <w:tcW w:w="1722"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Không đạt</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0-49%</w:t>
            </w:r>
          </w:p>
        </w:tc>
        <w:tc>
          <w:tcPr>
            <w:tcW w:w="1726"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Đạt</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50-64%</w:t>
            </w:r>
          </w:p>
        </w:tc>
        <w:tc>
          <w:tcPr>
            <w:tcW w:w="1676"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Khá</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65-79%</w:t>
            </w:r>
          </w:p>
        </w:tc>
        <w:tc>
          <w:tcPr>
            <w:tcW w:w="1591"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Tốt</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80-100%</w:t>
            </w:r>
          </w:p>
        </w:tc>
      </w:tr>
      <w:tr w:rsidR="001B7C6E" w:rsidRPr="001B7C6E" w:rsidTr="00F317ED">
        <w:tc>
          <w:tcPr>
            <w:tcW w:w="1558"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Tính chủ động, mức độ tích cực chuẩn bị bài và tham gia các hoạt động trong giờ học</w:t>
            </w:r>
          </w:p>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939"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5,0</w:t>
            </w:r>
          </w:p>
        </w:tc>
        <w:tc>
          <w:tcPr>
            <w:tcW w:w="1722"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 đến &lt; 2,5</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2,5 đến &lt; 3,3</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3,3 đến &lt; 4,0</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4,0 đến 5,0</w:t>
            </w:r>
          </w:p>
        </w:tc>
      </w:tr>
      <w:tr w:rsidR="001B7C6E" w:rsidRPr="001B7C6E" w:rsidTr="00F317ED">
        <w:trPr>
          <w:trHeight w:val="2802"/>
        </w:trPr>
        <w:tc>
          <w:tcPr>
            <w:tcW w:w="1558"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939"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1722"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 xml:space="preserve">Chủ động, tích cực chuẩn bị bài và tham gia các hoạt động trong giờ học </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Thực hiện đạt trên 80% nhiệm vụ học tập được giao.</w:t>
            </w:r>
          </w:p>
        </w:tc>
      </w:tr>
      <w:tr w:rsidR="001B7C6E" w:rsidRPr="001B7C6E" w:rsidTr="00F317ED">
        <w:tc>
          <w:tcPr>
            <w:tcW w:w="1558"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lastRenderedPageBreak/>
              <w:t>Thời gian tham dự buổi học bắt buộc</w:t>
            </w:r>
          </w:p>
        </w:tc>
        <w:tc>
          <w:tcPr>
            <w:tcW w:w="939"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5,0</w:t>
            </w:r>
          </w:p>
        </w:tc>
        <w:tc>
          <w:tcPr>
            <w:tcW w:w="1722"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0 đến &lt; 2,5</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2,5 đến &lt; 3,3</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3,3 đến &lt; 4,0</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4,0 đến 5,0</w:t>
            </w:r>
          </w:p>
        </w:tc>
      </w:tr>
      <w:tr w:rsidR="001B7C6E" w:rsidRPr="001B7C6E" w:rsidTr="00F317ED">
        <w:tc>
          <w:tcPr>
            <w:tcW w:w="1558"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939"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1722" w:type="dxa"/>
            <w:shd w:val="clear" w:color="auto" w:fill="auto"/>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 xml:space="preserve">Dự &lt; 80% </w:t>
            </w:r>
            <w:r w:rsidRPr="001B7C6E">
              <w:rPr>
                <w:rFonts w:ascii="Times New Roman" w:eastAsia="Calibri" w:hAnsi="Times New Roman" w:cs="Times New Roman"/>
                <w:sz w:val="24"/>
                <w:szCs w:val="24"/>
                <w:lang w:val="it-IT"/>
              </w:rPr>
              <w:t>số giờ lên lớp lý thuyết</w:t>
            </w:r>
          </w:p>
        </w:tc>
        <w:tc>
          <w:tcPr>
            <w:tcW w:w="172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Dự 80%- 89%</w:t>
            </w:r>
            <w:r w:rsidRPr="001B7C6E">
              <w:rPr>
                <w:rFonts w:ascii="Times New Roman" w:eastAsia="Calibri" w:hAnsi="Times New Roman" w:cs="Times New Roman"/>
                <w:sz w:val="24"/>
                <w:szCs w:val="24"/>
                <w:lang w:val="it-IT"/>
              </w:rPr>
              <w:t>số giờ lên lớp lý thuyết</w:t>
            </w:r>
          </w:p>
        </w:tc>
        <w:tc>
          <w:tcPr>
            <w:tcW w:w="167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 xml:space="preserve">Dự 90% - 94% </w:t>
            </w:r>
            <w:r w:rsidRPr="001B7C6E">
              <w:rPr>
                <w:rFonts w:ascii="Times New Roman" w:eastAsia="Calibri" w:hAnsi="Times New Roman" w:cs="Times New Roman"/>
                <w:sz w:val="24"/>
                <w:szCs w:val="24"/>
                <w:lang w:val="it-IT"/>
              </w:rPr>
              <w:t>số giờ lên lớp lý thuyết</w:t>
            </w:r>
          </w:p>
        </w:tc>
        <w:tc>
          <w:tcPr>
            <w:tcW w:w="1591"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 xml:space="preserve">Dự 95% -100% </w:t>
            </w:r>
            <w:r w:rsidRPr="001B7C6E">
              <w:rPr>
                <w:rFonts w:ascii="Times New Roman" w:eastAsia="Calibri" w:hAnsi="Times New Roman" w:cs="Times New Roman"/>
                <w:sz w:val="24"/>
                <w:szCs w:val="24"/>
                <w:lang w:val="it-IT"/>
              </w:rPr>
              <w:t>số giờ lên lớp lý thuyết</w:t>
            </w:r>
          </w:p>
        </w:tc>
      </w:tr>
    </w:tbl>
    <w:p w:rsidR="001B7C6E" w:rsidRPr="001B7C6E" w:rsidRDefault="001B7C6E" w:rsidP="001B7C6E">
      <w:pPr>
        <w:spacing w:after="0" w:line="240" w:lineRule="auto"/>
        <w:jc w:val="both"/>
        <w:rPr>
          <w:rFonts w:ascii="Times New Roman" w:eastAsia="Calibri" w:hAnsi="Times New Roman" w:cs="Times New Roman"/>
          <w:b/>
          <w:color w:val="FF0000"/>
          <w:sz w:val="26"/>
          <w:szCs w:val="26"/>
          <w:lang w:val="it-IT"/>
        </w:rPr>
      </w:pPr>
    </w:p>
    <w:p w:rsidR="001B7C6E" w:rsidRPr="001B7C6E" w:rsidRDefault="001B7C6E" w:rsidP="001B7C6E">
      <w:pPr>
        <w:spacing w:after="0" w:line="240" w:lineRule="auto"/>
        <w:jc w:val="both"/>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1B7C6E" w:rsidRPr="001B7C6E" w:rsidTr="001B7C6E">
        <w:tc>
          <w:tcPr>
            <w:tcW w:w="9212" w:type="dxa"/>
            <w:gridSpan w:val="6"/>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Bài tập cá nhân</w:t>
            </w:r>
          </w:p>
        </w:tc>
      </w:tr>
      <w:tr w:rsidR="001B7C6E" w:rsidRPr="001B7C6E" w:rsidTr="001B7C6E">
        <w:trPr>
          <w:trHeight w:val="630"/>
        </w:trPr>
        <w:tc>
          <w:tcPr>
            <w:tcW w:w="1558"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Tiêu chí</w:t>
            </w:r>
          </w:p>
        </w:tc>
        <w:tc>
          <w:tcPr>
            <w:tcW w:w="830"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Thang điểm</w:t>
            </w:r>
          </w:p>
        </w:tc>
        <w:tc>
          <w:tcPr>
            <w:tcW w:w="1831"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Không đạt</w:t>
            </w:r>
          </w:p>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0-49%</w:t>
            </w:r>
          </w:p>
        </w:tc>
        <w:tc>
          <w:tcPr>
            <w:tcW w:w="1726"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Đạt</w:t>
            </w:r>
          </w:p>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50-64%</w:t>
            </w:r>
          </w:p>
        </w:tc>
        <w:tc>
          <w:tcPr>
            <w:tcW w:w="1676"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Khá</w:t>
            </w:r>
          </w:p>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65-79%</w:t>
            </w:r>
          </w:p>
        </w:tc>
        <w:tc>
          <w:tcPr>
            <w:tcW w:w="1591" w:type="dxa"/>
            <w:shd w:val="clear" w:color="auto" w:fill="DAEEF3"/>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Tốt</w:t>
            </w:r>
          </w:p>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80-100%</w:t>
            </w:r>
          </w:p>
        </w:tc>
      </w:tr>
      <w:tr w:rsidR="001B7C6E" w:rsidRPr="001B7C6E" w:rsidTr="00F317ED">
        <w:tc>
          <w:tcPr>
            <w:tcW w:w="1558"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b/>
                <w:sz w:val="24"/>
                <w:szCs w:val="24"/>
              </w:rPr>
              <w:t>Báo cáo của nhóm trưởng</w:t>
            </w:r>
            <w:r w:rsidRPr="001B7C6E">
              <w:rPr>
                <w:rFonts w:ascii="Times New Roman" w:eastAsia="Calibri" w:hAnsi="Times New Roman" w:cs="Times New Roman"/>
                <w:sz w:val="24"/>
                <w:szCs w:val="24"/>
              </w:rPr>
              <w:t xml:space="preserve"> </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(Thời gian, thái độ tham gia họp nhóm, ý kiến đóng góp, mức độ hoàn thành nhiệm vụ)</w:t>
            </w:r>
          </w:p>
        </w:tc>
        <w:tc>
          <w:tcPr>
            <w:tcW w:w="830" w:type="dxa"/>
            <w:vMerge w:val="restart"/>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5,0</w:t>
            </w:r>
          </w:p>
        </w:tc>
        <w:tc>
          <w:tcPr>
            <w:tcW w:w="1831"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0 đến &lt; 2,5</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2,5 đến &lt; 3,3</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3,3 đến &lt; 4,0</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4,0 đến 5,0</w:t>
            </w:r>
          </w:p>
        </w:tc>
      </w:tr>
      <w:tr w:rsidR="001B7C6E" w:rsidRPr="001B7C6E" w:rsidTr="00F317ED">
        <w:tc>
          <w:tcPr>
            <w:tcW w:w="1558"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830"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1831"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nộp sản phẩm không đúng hạn.</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 xml:space="preserve">Tham gia họp nhóm đạt từ 70% trở lên; có nhiều ý kiến đóng góp hay, hiệu quả; </w:t>
            </w: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Chủ động thực hiện, đạt 65 -79% nhiệm vụ học tập được giao; nộp sản phẩm đúng hạn.</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1B7C6E" w:rsidRPr="001B7C6E" w:rsidTr="00F317ED">
        <w:tc>
          <w:tcPr>
            <w:tcW w:w="1558"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p>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3,0</w:t>
            </w:r>
          </w:p>
        </w:tc>
        <w:tc>
          <w:tcPr>
            <w:tcW w:w="1831"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0 đến &lt; 1,0</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1,0 đến &lt; 2,0</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2,0 đến &lt; 2,5</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2,5 đến 3,0</w:t>
            </w:r>
          </w:p>
        </w:tc>
      </w:tr>
      <w:tr w:rsidR="001B7C6E" w:rsidRPr="001B7C6E" w:rsidTr="00F317ED">
        <w:tc>
          <w:tcPr>
            <w:tcW w:w="1558"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830" w:type="dxa"/>
            <w:vMerge/>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p>
        </w:tc>
        <w:tc>
          <w:tcPr>
            <w:tcW w:w="1831" w:type="dxa"/>
            <w:shd w:val="clear" w:color="auto" w:fill="auto"/>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Nội dung sản phẩm đáp ứng dưới 50% yêu cầu</w:t>
            </w:r>
          </w:p>
        </w:tc>
        <w:tc>
          <w:tcPr>
            <w:tcW w:w="172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Nội dung sản phẩm đáp ứng từ 50 - 64% yêu cầu</w:t>
            </w:r>
          </w:p>
        </w:tc>
        <w:tc>
          <w:tcPr>
            <w:tcW w:w="167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 xml:space="preserve">Nội dung sản phẩm đáp ứng từ </w:t>
            </w:r>
            <w:r w:rsidRPr="001B7C6E">
              <w:rPr>
                <w:rFonts w:ascii="Times New Roman" w:eastAsia="Calibri" w:hAnsi="Times New Roman" w:cs="Times New Roman"/>
                <w:sz w:val="24"/>
                <w:szCs w:val="24"/>
              </w:rPr>
              <w:t xml:space="preserve">65-79% </w:t>
            </w:r>
            <w:r w:rsidRPr="001B7C6E">
              <w:rPr>
                <w:rFonts w:ascii="Times New Roman" w:eastAsia="Arial" w:hAnsi="Times New Roman" w:cs="Times New Roman"/>
                <w:sz w:val="24"/>
                <w:szCs w:val="24"/>
              </w:rPr>
              <w:t>yêu cầu</w:t>
            </w:r>
          </w:p>
        </w:tc>
        <w:tc>
          <w:tcPr>
            <w:tcW w:w="1591"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Nội dung sản phẩm đáp ứng trên 80%</w:t>
            </w:r>
            <w:r w:rsidRPr="001B7C6E">
              <w:rPr>
                <w:rFonts w:ascii="Times New Roman" w:eastAsia="Calibri" w:hAnsi="Times New Roman" w:cs="Times New Roman"/>
                <w:sz w:val="24"/>
                <w:szCs w:val="24"/>
              </w:rPr>
              <w:t xml:space="preserve"> </w:t>
            </w:r>
            <w:r w:rsidRPr="001B7C6E">
              <w:rPr>
                <w:rFonts w:ascii="Times New Roman" w:eastAsia="Arial" w:hAnsi="Times New Roman" w:cs="Times New Roman"/>
                <w:sz w:val="24"/>
                <w:szCs w:val="24"/>
              </w:rPr>
              <w:t>yêu cầu</w:t>
            </w:r>
          </w:p>
        </w:tc>
      </w:tr>
      <w:tr w:rsidR="001B7C6E" w:rsidRPr="001B7C6E" w:rsidTr="00F317ED">
        <w:tc>
          <w:tcPr>
            <w:tcW w:w="1558" w:type="dxa"/>
            <w:vMerge w:val="restart"/>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Hình thức sáng tạo</w:t>
            </w:r>
          </w:p>
        </w:tc>
        <w:tc>
          <w:tcPr>
            <w:tcW w:w="830" w:type="dxa"/>
            <w:vMerge w:val="restart"/>
            <w:vAlign w:val="center"/>
          </w:tcPr>
          <w:p w:rsidR="001B7C6E" w:rsidRPr="001B7C6E" w:rsidRDefault="001B7C6E" w:rsidP="001B7C6E">
            <w:pPr>
              <w:spacing w:after="0" w:line="240" w:lineRule="auto"/>
              <w:jc w:val="both"/>
              <w:rPr>
                <w:rFonts w:ascii="Times New Roman" w:eastAsia="Calibri" w:hAnsi="Times New Roman" w:cs="Times New Roman"/>
                <w:b/>
                <w:sz w:val="24"/>
                <w:szCs w:val="24"/>
              </w:rPr>
            </w:pPr>
            <w:r w:rsidRPr="001B7C6E">
              <w:rPr>
                <w:rFonts w:ascii="Times New Roman" w:eastAsia="Calibri" w:hAnsi="Times New Roman" w:cs="Times New Roman"/>
                <w:b/>
                <w:sz w:val="24"/>
                <w:szCs w:val="24"/>
              </w:rPr>
              <w:t>2,0</w:t>
            </w:r>
          </w:p>
        </w:tc>
        <w:tc>
          <w:tcPr>
            <w:tcW w:w="1831" w:type="dxa"/>
            <w:shd w:val="clear" w:color="auto" w:fill="auto"/>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0 đến &lt;1,0</w:t>
            </w:r>
          </w:p>
        </w:tc>
        <w:tc>
          <w:tcPr>
            <w:tcW w:w="172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1,0 đến &lt; 1,5</w:t>
            </w:r>
          </w:p>
        </w:tc>
        <w:tc>
          <w:tcPr>
            <w:tcW w:w="1676"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1,5 đến &lt; 2,0</w:t>
            </w:r>
          </w:p>
        </w:tc>
        <w:tc>
          <w:tcPr>
            <w:tcW w:w="1591" w:type="dxa"/>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r w:rsidRPr="001B7C6E">
              <w:rPr>
                <w:rFonts w:ascii="Times New Roman" w:eastAsia="Calibri" w:hAnsi="Times New Roman" w:cs="Times New Roman"/>
                <w:sz w:val="24"/>
                <w:szCs w:val="24"/>
              </w:rPr>
              <w:t xml:space="preserve"> 2,0</w:t>
            </w:r>
          </w:p>
        </w:tc>
      </w:tr>
      <w:tr w:rsidR="001B7C6E" w:rsidRPr="001B7C6E" w:rsidTr="00F317ED">
        <w:tc>
          <w:tcPr>
            <w:tcW w:w="1558"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830" w:type="dxa"/>
            <w:vMerge/>
            <w:vAlign w:val="center"/>
          </w:tcPr>
          <w:p w:rsidR="001B7C6E" w:rsidRPr="001B7C6E" w:rsidRDefault="001B7C6E" w:rsidP="001B7C6E">
            <w:pPr>
              <w:spacing w:after="0" w:line="240" w:lineRule="auto"/>
              <w:jc w:val="both"/>
              <w:rPr>
                <w:rFonts w:ascii="Times New Roman" w:eastAsia="Calibri" w:hAnsi="Times New Roman" w:cs="Times New Roman"/>
                <w:sz w:val="24"/>
                <w:szCs w:val="24"/>
              </w:rPr>
            </w:pPr>
          </w:p>
        </w:tc>
        <w:tc>
          <w:tcPr>
            <w:tcW w:w="1831" w:type="dxa"/>
            <w:shd w:val="clear" w:color="auto" w:fill="auto"/>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Chưa sáng tạo, có hình thức phù hợp với nội dung</w:t>
            </w:r>
          </w:p>
        </w:tc>
        <w:tc>
          <w:tcPr>
            <w:tcW w:w="172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Có ý tưởng nhưng hình thức còn đơn giản</w:t>
            </w:r>
          </w:p>
        </w:tc>
        <w:tc>
          <w:tcPr>
            <w:tcW w:w="1676"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Có ý tưởng sáng tạo, hình thức phù hợp, hiệu quả</w:t>
            </w:r>
          </w:p>
        </w:tc>
        <w:tc>
          <w:tcPr>
            <w:tcW w:w="1591" w:type="dxa"/>
          </w:tcPr>
          <w:p w:rsidR="001B7C6E" w:rsidRPr="001B7C6E" w:rsidRDefault="001B7C6E" w:rsidP="001B7C6E">
            <w:pPr>
              <w:spacing w:after="0" w:line="240" w:lineRule="auto"/>
              <w:jc w:val="both"/>
              <w:rPr>
                <w:rFonts w:ascii="Times New Roman" w:eastAsia="Arial" w:hAnsi="Times New Roman" w:cs="Times New Roman"/>
                <w:sz w:val="24"/>
                <w:szCs w:val="24"/>
              </w:rPr>
            </w:pPr>
            <w:r w:rsidRPr="001B7C6E">
              <w:rPr>
                <w:rFonts w:ascii="Times New Roman" w:eastAsia="Arial" w:hAnsi="Times New Roman" w:cs="Times New Roman"/>
                <w:sz w:val="24"/>
                <w:szCs w:val="24"/>
              </w:rPr>
              <w:t>Có ý tưởng mới mẻ, sáng tạo, hình thức đa dạng, hấp dẫn</w:t>
            </w:r>
          </w:p>
        </w:tc>
      </w:tr>
    </w:tbl>
    <w:p w:rsidR="001B7C6E" w:rsidRPr="001B7C6E" w:rsidRDefault="001B7C6E" w:rsidP="001B7C6E">
      <w:pPr>
        <w:spacing w:after="0" w:line="240" w:lineRule="auto"/>
        <w:jc w:val="both"/>
        <w:rPr>
          <w:rFonts w:ascii="Times New Roman" w:eastAsia="Calibri" w:hAnsi="Times New Roman" w:cs="Times New Roman"/>
          <w:b/>
          <w:sz w:val="26"/>
          <w:szCs w:val="26"/>
          <w:lang w:val="it-IT"/>
        </w:rPr>
      </w:pPr>
    </w:p>
    <w:p w:rsidR="001B7C6E" w:rsidRPr="001B7C6E" w:rsidRDefault="001B7C6E" w:rsidP="001B7C6E">
      <w:pPr>
        <w:spacing w:after="0" w:line="240" w:lineRule="auto"/>
        <w:jc w:val="both"/>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lastRenderedPageBreak/>
        <w:t xml:space="preserve">Đánh giá bài kiểm tra định kì (A3): </w:t>
      </w:r>
      <w:r w:rsidRPr="001B7C6E">
        <w:rPr>
          <w:rFonts w:ascii="Times New Roman" w:eastAsia="Calibri" w:hAnsi="Times New Roman" w:cs="Times New Roman"/>
          <w:i/>
          <w:sz w:val="26"/>
          <w:szCs w:val="26"/>
        </w:rPr>
        <w:t>Theo đáp án, thang điểm của giảng viên</w:t>
      </w:r>
    </w:p>
    <w:p w:rsidR="001B7C6E" w:rsidRPr="001B7C6E" w:rsidRDefault="001B7C6E" w:rsidP="001B7C6E">
      <w:pPr>
        <w:spacing w:after="0" w:line="276" w:lineRule="auto"/>
        <w:rPr>
          <w:rFonts w:ascii="Times New Roman" w:eastAsia="Calibri" w:hAnsi="Times New Roman" w:cs="Times New Roman"/>
          <w:i/>
          <w:sz w:val="26"/>
          <w:szCs w:val="26"/>
        </w:rPr>
      </w:pPr>
      <w:r w:rsidRPr="001B7C6E">
        <w:rPr>
          <w:rFonts w:ascii="Times New Roman" w:eastAsia="Calibri" w:hAnsi="Times New Roman" w:cs="Times New Roman"/>
          <w:b/>
          <w:sz w:val="26"/>
          <w:szCs w:val="26"/>
          <w:lang w:val="it-IT"/>
        </w:rPr>
        <w:t xml:space="preserve">Đánh giá thi kết thúc học phần (A4) </w:t>
      </w:r>
      <w:r w:rsidRPr="001B7C6E">
        <w:rPr>
          <w:rFonts w:ascii="Times New Roman" w:eastAsia="Calibri" w:hAnsi="Times New Roman" w:cs="Times New Roman"/>
          <w:b/>
          <w:color w:val="FF0000"/>
          <w:sz w:val="26"/>
          <w:szCs w:val="26"/>
          <w:lang w:val="it-IT"/>
        </w:rPr>
        <w:t xml:space="preserve">(Tự luận): </w:t>
      </w:r>
      <w:r w:rsidRPr="001B7C6E">
        <w:rPr>
          <w:rFonts w:ascii="Times New Roman" w:eastAsia="Calibri" w:hAnsi="Times New Roman" w:cs="Times New Roman"/>
          <w:i/>
          <w:color w:val="FF0000"/>
          <w:sz w:val="26"/>
          <w:szCs w:val="26"/>
          <w:lang w:val="it-IT"/>
        </w:rPr>
        <w:t xml:space="preserve">Theo </w:t>
      </w:r>
      <w:r w:rsidRPr="001B7C6E">
        <w:rPr>
          <w:rFonts w:ascii="Times New Roman" w:eastAsia="Calibri" w:hAnsi="Times New Roman" w:cs="Times New Roman"/>
          <w:i/>
          <w:color w:val="FF0000"/>
          <w:sz w:val="26"/>
          <w:szCs w:val="26"/>
        </w:rPr>
        <w:t xml:space="preserve">Đáp án, thang điểm </w:t>
      </w:r>
    </w:p>
    <w:p w:rsidR="001B7C6E" w:rsidRPr="001B7C6E" w:rsidRDefault="001B7C6E" w:rsidP="001B7C6E">
      <w:pPr>
        <w:spacing w:after="0" w:line="276" w:lineRule="auto"/>
        <w:rPr>
          <w:rFonts w:ascii="Times New Roman" w:eastAsia="Calibri" w:hAnsi="Times New Roman" w:cs="Times New Roman"/>
          <w:sz w:val="26"/>
          <w:szCs w:val="26"/>
        </w:rPr>
      </w:pPr>
      <w:r w:rsidRPr="001B7C6E">
        <w:rPr>
          <w:rFonts w:ascii="Times New Roman" w:eastAsia="Calibri" w:hAnsi="Times New Roman" w:cs="Times New Roman"/>
          <w:b/>
          <w:sz w:val="26"/>
          <w:szCs w:val="26"/>
          <w:lang w:val="it-IT"/>
        </w:rPr>
        <w:t>9. Học liệu</w:t>
      </w:r>
      <w:r w:rsidRPr="001B7C6E">
        <w:rPr>
          <w:rFonts w:ascii="Times New Roman" w:eastAsia="Calibri" w:hAnsi="Times New Roman" w:cs="Times New Roman"/>
          <w:sz w:val="26"/>
          <w:szCs w:val="26"/>
        </w:rPr>
        <w:t xml:space="preserve"> </w:t>
      </w:r>
    </w:p>
    <w:p w:rsidR="001B7C6E" w:rsidRPr="001B7C6E" w:rsidRDefault="001B7C6E" w:rsidP="001B7C6E">
      <w:pPr>
        <w:spacing w:after="0" w:line="276" w:lineRule="auto"/>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t xml:space="preserve">9.1. Tài liệu học tập: </w:t>
      </w:r>
    </w:p>
    <w:p w:rsidR="001B7C6E" w:rsidRPr="001B7C6E" w:rsidRDefault="001B7C6E" w:rsidP="001B7C6E">
      <w:pPr>
        <w:spacing w:after="0" w:line="276" w:lineRule="auto"/>
        <w:rPr>
          <w:rFonts w:ascii="Times New Roman" w:eastAsia="Calibri" w:hAnsi="Times New Roman" w:cs="Times New Roman"/>
          <w:b/>
          <w:color w:val="FF0000"/>
          <w:sz w:val="26"/>
          <w:szCs w:val="26"/>
          <w:lang w:val="it-IT"/>
        </w:rPr>
      </w:pPr>
      <w:r w:rsidRPr="001B7C6E">
        <w:rPr>
          <w:rFonts w:ascii="Times New Roman" w:eastAsia="Calibri" w:hAnsi="Times New Roman" w:cs="Times New Roman"/>
          <w:b/>
          <w:sz w:val="26"/>
          <w:szCs w:val="26"/>
          <w:lang w:val="it-IT"/>
        </w:rPr>
        <w:t xml:space="preserve">10.1. Tài liệu học tập: </w:t>
      </w:r>
    </w:p>
    <w:p w:rsidR="001B7C6E" w:rsidRPr="001B7C6E" w:rsidRDefault="001B7C6E" w:rsidP="001B7C6E">
      <w:pPr>
        <w:spacing w:after="0" w:line="276" w:lineRule="auto"/>
        <w:jc w:val="both"/>
        <w:rPr>
          <w:rFonts w:ascii="Times New Roman" w:eastAsia="STKaiti" w:hAnsi="Times New Roman" w:cs="Times New Roman"/>
          <w:spacing w:val="-6"/>
          <w:sz w:val="26"/>
          <w:szCs w:val="26"/>
          <w:lang w:val="nl-NL"/>
        </w:rPr>
      </w:pPr>
      <w:r w:rsidRPr="001B7C6E">
        <w:rPr>
          <w:rFonts w:ascii="Times New Roman" w:eastAsia="Calibri" w:hAnsi="Times New Roman" w:cs="Times New Roman"/>
          <w:sz w:val="26"/>
          <w:szCs w:val="26"/>
          <w:lang w:val="it-IT"/>
        </w:rPr>
        <w:t xml:space="preserve"> </w:t>
      </w:r>
      <w:r w:rsidRPr="001B7C6E">
        <w:rPr>
          <w:rFonts w:ascii="Times New Roman" w:eastAsia="Calibri" w:hAnsi="Times New Roman" w:cs="Times New Roman"/>
          <w:spacing w:val="-6"/>
          <w:sz w:val="26"/>
          <w:szCs w:val="26"/>
          <w:lang w:val="nl-NL"/>
        </w:rPr>
        <w:t xml:space="preserve">[1]. Đặng Đức Siêu , </w:t>
      </w:r>
      <w:r w:rsidRPr="001B7C6E">
        <w:rPr>
          <w:rFonts w:ascii="Times New Roman" w:eastAsia="Calibri" w:hAnsi="Times New Roman" w:cs="Times New Roman"/>
          <w:i/>
          <w:spacing w:val="-6"/>
          <w:sz w:val="26"/>
          <w:szCs w:val="26"/>
          <w:lang w:val="nl-NL"/>
        </w:rPr>
        <w:t>Dạy và học từ Hán Việt ở trường phổ thông</w:t>
      </w:r>
      <w:r w:rsidRPr="001B7C6E">
        <w:rPr>
          <w:rFonts w:ascii="Times New Roman" w:eastAsia="Calibri" w:hAnsi="Times New Roman" w:cs="Times New Roman"/>
          <w:spacing w:val="-6"/>
          <w:sz w:val="26"/>
          <w:szCs w:val="26"/>
          <w:lang w:val="nl-NL"/>
        </w:rPr>
        <w:t xml:space="preserve">, NXB </w:t>
      </w:r>
      <w:r w:rsidRPr="001B7C6E">
        <w:rPr>
          <w:rFonts w:ascii="Times New Roman" w:eastAsia="STKaiti" w:hAnsi="Times New Roman" w:cs="Times New Roman"/>
          <w:spacing w:val="-6"/>
          <w:sz w:val="26"/>
          <w:szCs w:val="26"/>
          <w:lang w:val="nl-NL"/>
        </w:rPr>
        <w:t>Giáo dục, 2001 (Thư viện Trường Đại học Sư phạm).</w:t>
      </w:r>
    </w:p>
    <w:p w:rsidR="001B7C6E" w:rsidRPr="001B7C6E" w:rsidRDefault="001B7C6E" w:rsidP="001B7C6E">
      <w:pPr>
        <w:spacing w:after="0" w:line="276" w:lineRule="auto"/>
        <w:rPr>
          <w:rFonts w:ascii="Times New Roman" w:eastAsia="Calibri" w:hAnsi="Times New Roman" w:cs="Times New Roman"/>
          <w:b/>
          <w:sz w:val="26"/>
          <w:szCs w:val="26"/>
          <w:lang w:val="it-IT"/>
        </w:rPr>
      </w:pPr>
      <w:r w:rsidRPr="001B7C6E">
        <w:rPr>
          <w:rFonts w:ascii="Times New Roman" w:eastAsia="Calibri" w:hAnsi="Times New Roman" w:cs="Times New Roman"/>
          <w:b/>
          <w:sz w:val="26"/>
          <w:szCs w:val="26"/>
          <w:lang w:val="it-IT"/>
        </w:rPr>
        <w:t xml:space="preserve">10.2. Tài liệu tham khảo: </w:t>
      </w:r>
    </w:p>
    <w:p w:rsidR="001B7C6E" w:rsidRPr="001B7C6E" w:rsidRDefault="001B7C6E" w:rsidP="001B7C6E">
      <w:pPr>
        <w:spacing w:after="0" w:line="276" w:lineRule="auto"/>
        <w:jc w:val="both"/>
        <w:rPr>
          <w:rFonts w:ascii="Times New Roman" w:eastAsia="STKaiti" w:hAnsi="Times New Roman" w:cs="Times New Roman"/>
          <w:spacing w:val="-6"/>
          <w:sz w:val="26"/>
          <w:szCs w:val="26"/>
          <w:lang w:val="nl-NL"/>
        </w:rPr>
      </w:pPr>
      <w:r w:rsidRPr="001B7C6E">
        <w:rPr>
          <w:rFonts w:ascii="Times New Roman" w:eastAsia="Times New Roman" w:hAnsi="Times New Roman" w:cs="Times New Roman"/>
          <w:sz w:val="26"/>
          <w:szCs w:val="26"/>
          <w:lang w:val="vi-VN" w:eastAsia="vi-VN"/>
        </w:rPr>
        <w:t xml:space="preserve">[2]. Nguyễn Văn Bảo, </w:t>
      </w:r>
      <w:r w:rsidRPr="001B7C6E">
        <w:rPr>
          <w:rFonts w:ascii="Times New Roman" w:eastAsia="Times New Roman" w:hAnsi="Times New Roman" w:cs="Times New Roman"/>
          <w:i/>
          <w:sz w:val="26"/>
          <w:szCs w:val="26"/>
          <w:lang w:val="vi-VN" w:eastAsia="vi-VN"/>
        </w:rPr>
        <w:t>Từ và ngữ Hán Việt</w:t>
      </w:r>
      <w:r w:rsidRPr="001B7C6E">
        <w:rPr>
          <w:rFonts w:ascii="Times New Roman" w:eastAsia="Times New Roman" w:hAnsi="Times New Roman" w:cs="Times New Roman"/>
          <w:sz w:val="26"/>
          <w:szCs w:val="26"/>
          <w:lang w:val="vi-VN" w:eastAsia="vi-VN"/>
        </w:rPr>
        <w:t xml:space="preserve">, NXB Văn học, </w:t>
      </w:r>
      <w:r w:rsidRPr="001B7C6E">
        <w:rPr>
          <w:rFonts w:ascii="Times New Roman" w:eastAsia="Times New Roman" w:hAnsi="Times New Roman" w:cs="Times New Roman"/>
          <w:sz w:val="26"/>
          <w:szCs w:val="26"/>
          <w:lang w:val="it-IT" w:eastAsia="vi-VN"/>
        </w:rPr>
        <w:t xml:space="preserve">2008 </w:t>
      </w:r>
      <w:r w:rsidRPr="001B7C6E">
        <w:rPr>
          <w:rFonts w:ascii="Times New Roman" w:eastAsia="STKaiti" w:hAnsi="Times New Roman" w:cs="Times New Roman"/>
          <w:spacing w:val="-6"/>
          <w:sz w:val="26"/>
          <w:szCs w:val="26"/>
          <w:lang w:val="nl-NL"/>
        </w:rPr>
        <w:t>(Thư viện Trường Đại học Sư phạm).</w:t>
      </w:r>
    </w:p>
    <w:p w:rsidR="001B7C6E" w:rsidRPr="001B7C6E" w:rsidRDefault="001B7C6E" w:rsidP="001B7C6E">
      <w:pPr>
        <w:spacing w:after="0" w:line="276" w:lineRule="auto"/>
        <w:jc w:val="both"/>
        <w:rPr>
          <w:rFonts w:ascii="Times New Roman" w:eastAsia="STKaiti" w:hAnsi="Times New Roman" w:cs="Times New Roman"/>
          <w:spacing w:val="-6"/>
          <w:sz w:val="26"/>
          <w:szCs w:val="26"/>
          <w:lang w:val="nl-NL"/>
        </w:rPr>
      </w:pPr>
      <w:r w:rsidRPr="001B7C6E">
        <w:rPr>
          <w:rFonts w:ascii="Times New Roman" w:eastAsia="Times New Roman" w:hAnsi="Times New Roman" w:cs="Times New Roman"/>
          <w:sz w:val="26"/>
          <w:szCs w:val="26"/>
          <w:lang w:val="vi-VN" w:eastAsia="vi-VN"/>
        </w:rPr>
        <w:t xml:space="preserve">[3]. Nguyễn Văn Bảo, </w:t>
      </w:r>
      <w:r w:rsidRPr="001B7C6E">
        <w:rPr>
          <w:rFonts w:ascii="Times New Roman" w:eastAsia="Times New Roman" w:hAnsi="Times New Roman" w:cs="Times New Roman"/>
          <w:i/>
          <w:sz w:val="26"/>
          <w:szCs w:val="26"/>
          <w:lang w:val="vi-VN" w:eastAsia="vi-VN"/>
        </w:rPr>
        <w:t>Thành ngữ - Cách ngôn gốc Hán</w:t>
      </w:r>
      <w:r w:rsidRPr="001B7C6E">
        <w:rPr>
          <w:rFonts w:ascii="Times New Roman" w:eastAsia="Times New Roman" w:hAnsi="Times New Roman" w:cs="Times New Roman"/>
          <w:sz w:val="26"/>
          <w:szCs w:val="26"/>
          <w:lang w:val="vi-VN" w:eastAsia="vi-VN"/>
        </w:rPr>
        <w:t xml:space="preserve">, NXB Đại học Sư phạm, </w:t>
      </w:r>
      <w:r w:rsidRPr="001B7C6E">
        <w:rPr>
          <w:rFonts w:ascii="Times New Roman" w:eastAsia="Times New Roman" w:hAnsi="Times New Roman" w:cs="Times New Roman"/>
          <w:sz w:val="26"/>
          <w:szCs w:val="26"/>
          <w:lang w:val="it-IT" w:eastAsia="vi-VN"/>
        </w:rPr>
        <w:t xml:space="preserve">2003 </w:t>
      </w:r>
      <w:r w:rsidRPr="001B7C6E">
        <w:rPr>
          <w:rFonts w:ascii="Times New Roman" w:eastAsia="STKaiti" w:hAnsi="Times New Roman" w:cs="Times New Roman"/>
          <w:spacing w:val="-6"/>
          <w:sz w:val="26"/>
          <w:szCs w:val="26"/>
          <w:lang w:val="nl-NL"/>
        </w:rPr>
        <w:t>(Thư viện Trường Đại học Sư phạm).</w:t>
      </w:r>
    </w:p>
    <w:p w:rsidR="001B7C6E" w:rsidRPr="001B7C6E" w:rsidRDefault="001B7C6E" w:rsidP="001B7C6E">
      <w:pPr>
        <w:spacing w:after="0" w:line="276" w:lineRule="auto"/>
        <w:jc w:val="both"/>
        <w:rPr>
          <w:rFonts w:ascii="Times New Roman" w:eastAsia="STKaiti" w:hAnsi="Times New Roman" w:cs="Times New Roman"/>
          <w:spacing w:val="-6"/>
          <w:sz w:val="26"/>
          <w:szCs w:val="26"/>
          <w:lang w:val="nl-NL"/>
        </w:rPr>
      </w:pPr>
      <w:r w:rsidRPr="001B7C6E">
        <w:rPr>
          <w:rFonts w:ascii="Times New Roman" w:eastAsia="Times New Roman" w:hAnsi="Times New Roman" w:cs="Times New Roman"/>
          <w:sz w:val="26"/>
          <w:szCs w:val="26"/>
          <w:lang w:val="vi-VN" w:eastAsia="vi-VN"/>
        </w:rPr>
        <w:t xml:space="preserve">[4]. Hoàng Dân, Nguyễn Văn Bảo, Trịnh Ngọc Ánh, </w:t>
      </w:r>
      <w:r w:rsidRPr="001B7C6E">
        <w:rPr>
          <w:rFonts w:ascii="Times New Roman" w:eastAsia="Times New Roman" w:hAnsi="Times New Roman" w:cs="Times New Roman"/>
          <w:i/>
          <w:sz w:val="26"/>
          <w:szCs w:val="26"/>
          <w:lang w:val="vi-VN" w:eastAsia="vi-VN"/>
        </w:rPr>
        <w:t>Mở rộng vốn từ Hán Việt</w:t>
      </w:r>
      <w:r w:rsidRPr="001B7C6E">
        <w:rPr>
          <w:rFonts w:ascii="Times New Roman" w:eastAsia="Times New Roman" w:hAnsi="Times New Roman" w:cs="Times New Roman"/>
          <w:sz w:val="26"/>
          <w:szCs w:val="26"/>
          <w:lang w:val="vi-VN" w:eastAsia="vi-VN"/>
        </w:rPr>
        <w:t xml:space="preserve">, Nxb Đại học Quốc gia Hà Nội, </w:t>
      </w:r>
      <w:r w:rsidRPr="001B7C6E">
        <w:rPr>
          <w:rFonts w:ascii="Times New Roman" w:eastAsia="Times New Roman" w:hAnsi="Times New Roman" w:cs="Times New Roman"/>
          <w:sz w:val="26"/>
          <w:szCs w:val="26"/>
          <w:lang w:val="it-IT" w:eastAsia="vi-VN"/>
        </w:rPr>
        <w:t xml:space="preserve">1999 </w:t>
      </w:r>
      <w:r w:rsidRPr="001B7C6E">
        <w:rPr>
          <w:rFonts w:ascii="Times New Roman" w:eastAsia="STKaiti" w:hAnsi="Times New Roman" w:cs="Times New Roman"/>
          <w:spacing w:val="-6"/>
          <w:sz w:val="26"/>
          <w:szCs w:val="26"/>
          <w:lang w:val="nl-NL"/>
        </w:rPr>
        <w:t>(Thư viện Trường Đại học Sư phạm).</w:t>
      </w:r>
    </w:p>
    <w:p w:rsidR="001B7C6E" w:rsidRPr="001B7C6E" w:rsidRDefault="001B7C6E" w:rsidP="001B7C6E">
      <w:pPr>
        <w:spacing w:after="0" w:line="276" w:lineRule="auto"/>
        <w:jc w:val="both"/>
        <w:rPr>
          <w:rFonts w:ascii="Times New Roman" w:eastAsia="STKaiti" w:hAnsi="Times New Roman" w:cs="Times New Roman"/>
          <w:spacing w:val="-6"/>
          <w:sz w:val="26"/>
          <w:szCs w:val="26"/>
          <w:lang w:val="nl-NL"/>
        </w:rPr>
      </w:pPr>
      <w:r w:rsidRPr="001B7C6E">
        <w:rPr>
          <w:rFonts w:ascii="Times New Roman" w:eastAsia="Times New Roman" w:hAnsi="Times New Roman" w:cs="Times New Roman"/>
          <w:sz w:val="26"/>
          <w:szCs w:val="26"/>
          <w:lang w:val="vi-VN" w:eastAsia="vi-VN"/>
        </w:rPr>
        <w:t xml:space="preserve">[5]. Phan Ngọc (2000), </w:t>
      </w:r>
      <w:r w:rsidRPr="001B7C6E">
        <w:rPr>
          <w:rFonts w:ascii="Times New Roman" w:eastAsia="Times New Roman" w:hAnsi="Times New Roman" w:cs="Times New Roman"/>
          <w:i/>
          <w:sz w:val="26"/>
          <w:szCs w:val="26"/>
          <w:lang w:val="vi-VN" w:eastAsia="vi-VN"/>
        </w:rPr>
        <w:t>Mẹo giải nghĩa từ Hán Việt và chữa lỗi chính tả</w:t>
      </w:r>
      <w:r w:rsidRPr="001B7C6E">
        <w:rPr>
          <w:rFonts w:ascii="Times New Roman" w:eastAsia="Times New Roman" w:hAnsi="Times New Roman" w:cs="Times New Roman"/>
          <w:sz w:val="26"/>
          <w:szCs w:val="26"/>
          <w:lang w:val="vi-VN" w:eastAsia="vi-VN"/>
        </w:rPr>
        <w:t xml:space="preserve">, Nxb Thanh niên, </w:t>
      </w:r>
      <w:r w:rsidRPr="001B7C6E">
        <w:rPr>
          <w:rFonts w:ascii="Times New Roman" w:eastAsia="Times New Roman" w:hAnsi="Times New Roman" w:cs="Times New Roman"/>
          <w:sz w:val="26"/>
          <w:szCs w:val="26"/>
          <w:lang w:val="it-IT" w:eastAsia="vi-VN"/>
        </w:rPr>
        <w:t xml:space="preserve">2000 </w:t>
      </w:r>
      <w:r w:rsidRPr="001B7C6E">
        <w:rPr>
          <w:rFonts w:ascii="Times New Roman" w:eastAsia="STKaiti" w:hAnsi="Times New Roman" w:cs="Times New Roman"/>
          <w:spacing w:val="-6"/>
          <w:sz w:val="26"/>
          <w:szCs w:val="26"/>
          <w:lang w:val="nl-NL"/>
        </w:rPr>
        <w:t>(Thư viện Trường Đại học Sư phạm).</w:t>
      </w: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10. Nội dung chi tiết của học phần</w:t>
      </w: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10.1. Chuẩn đầu ra chương/bài học (LLOs)</w:t>
      </w:r>
    </w:p>
    <w:tbl>
      <w:tblPr>
        <w:tblStyle w:val="TableGrid55"/>
        <w:tblW w:w="9214" w:type="dxa"/>
        <w:tblInd w:w="-34" w:type="dxa"/>
        <w:tblLayout w:type="fixed"/>
        <w:tblLook w:val="04A0" w:firstRow="1" w:lastRow="0" w:firstColumn="1" w:lastColumn="0" w:noHBand="0" w:noVBand="1"/>
      </w:tblPr>
      <w:tblGrid>
        <w:gridCol w:w="1150"/>
        <w:gridCol w:w="8064"/>
      </w:tblGrid>
      <w:tr w:rsidR="001B7C6E" w:rsidRPr="001B7C6E" w:rsidTr="001B7C6E">
        <w:trPr>
          <w:trHeight w:val="108"/>
          <w:tblHeader/>
        </w:trPr>
        <w:tc>
          <w:tcPr>
            <w:tcW w:w="115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LLOs</w:t>
            </w:r>
          </w:p>
        </w:tc>
        <w:tc>
          <w:tcPr>
            <w:tcW w:w="8064" w:type="dxa"/>
            <w:shd w:val="clear" w:color="auto" w:fill="DAEEF3"/>
          </w:tcPr>
          <w:p w:rsidR="001B7C6E" w:rsidRPr="001B7C6E" w:rsidRDefault="001B7C6E" w:rsidP="001B7C6E">
            <w:pPr>
              <w:jc w:val="both"/>
              <w:rPr>
                <w:rFonts w:eastAsia="Calibri"/>
                <w:b/>
                <w:sz w:val="26"/>
                <w:szCs w:val="26"/>
              </w:rPr>
            </w:pPr>
            <w:r w:rsidRPr="001B7C6E">
              <w:rPr>
                <w:rFonts w:eastAsia="Calibri"/>
                <w:b/>
                <w:sz w:val="26"/>
                <w:szCs w:val="26"/>
              </w:rPr>
              <w:t>Nội dung chuẩn đầu ra của chương/bài học</w:t>
            </w:r>
          </w:p>
        </w:tc>
      </w:tr>
      <w:tr w:rsidR="001B7C6E" w:rsidRPr="001B7C6E" w:rsidTr="00F317ED">
        <w:trPr>
          <w:trHeight w:val="108"/>
        </w:trPr>
        <w:tc>
          <w:tcPr>
            <w:tcW w:w="1150" w:type="dxa"/>
            <w:shd w:val="clear" w:color="auto" w:fill="auto"/>
            <w:vAlign w:val="center"/>
          </w:tcPr>
          <w:p w:rsidR="001B7C6E" w:rsidRPr="001B7C6E" w:rsidRDefault="001B7C6E" w:rsidP="001B7C6E">
            <w:pPr>
              <w:jc w:val="both"/>
              <w:rPr>
                <w:rFonts w:eastAsia="Calibri"/>
                <w:sz w:val="26"/>
                <w:szCs w:val="26"/>
              </w:rPr>
            </w:pPr>
            <w:r w:rsidRPr="001B7C6E">
              <w:rPr>
                <w:rFonts w:eastAsia="Calibri"/>
                <w:sz w:val="26"/>
                <w:szCs w:val="26"/>
              </w:rPr>
              <w:t>LLO1</w:t>
            </w:r>
          </w:p>
        </w:tc>
        <w:tc>
          <w:tcPr>
            <w:tcW w:w="8064" w:type="dxa"/>
            <w:shd w:val="clear" w:color="auto" w:fill="auto"/>
          </w:tcPr>
          <w:p w:rsidR="001B7C6E" w:rsidRPr="001B7C6E" w:rsidRDefault="001B7C6E" w:rsidP="001B7C6E">
            <w:pPr>
              <w:spacing w:line="276" w:lineRule="auto"/>
              <w:jc w:val="both"/>
              <w:rPr>
                <w:rFonts w:eastAsia="Times New Roman"/>
                <w:spacing w:val="-6"/>
                <w:sz w:val="26"/>
                <w:szCs w:val="26"/>
                <w:lang w:val="vi-VN" w:eastAsia="vi-VN"/>
              </w:rPr>
            </w:pPr>
            <w:r w:rsidRPr="001B7C6E">
              <w:rPr>
                <w:rFonts w:eastAsia="Times New Roman"/>
                <w:sz w:val="26"/>
                <w:szCs w:val="26"/>
                <w:lang w:val="it-IT"/>
              </w:rPr>
              <w:t xml:space="preserve">Diễn giải được </w:t>
            </w:r>
            <w:r w:rsidRPr="001B7C6E">
              <w:rPr>
                <w:rFonts w:eastAsia="Calibri"/>
                <w:sz w:val="26"/>
                <w:szCs w:val="26"/>
              </w:rPr>
              <w:t xml:space="preserve">hệ thống những tri thức cơ bản về </w:t>
            </w:r>
            <w:r w:rsidRPr="001B7C6E">
              <w:rPr>
                <w:rFonts w:eastAsia="Times New Roman"/>
                <w:spacing w:val="-6"/>
                <w:sz w:val="26"/>
                <w:szCs w:val="26"/>
                <w:lang w:val="vi-VN" w:eastAsia="vi-VN"/>
              </w:rPr>
              <w:t>thực trạng dạy và học từ Hán Việt, p</w:t>
            </w:r>
            <w:r w:rsidRPr="001B7C6E">
              <w:rPr>
                <w:rFonts w:eastAsia="Times New Roman"/>
                <w:spacing w:val="-8"/>
                <w:sz w:val="26"/>
                <w:szCs w:val="26"/>
                <w:lang w:val="vi-VN" w:eastAsia="vi-VN"/>
              </w:rPr>
              <w:t>hương hướng dạy và học từ Hán Việt ở trường phổ thông</w:t>
            </w:r>
            <w:r w:rsidRPr="001B7C6E">
              <w:rPr>
                <w:rFonts w:eastAsia="Times New Roman"/>
                <w:spacing w:val="-6"/>
                <w:sz w:val="26"/>
                <w:szCs w:val="26"/>
                <w:lang w:val="vi-VN" w:eastAsia="vi-VN"/>
              </w:rPr>
              <w:t>, t</w:t>
            </w:r>
            <w:r w:rsidRPr="001B7C6E">
              <w:rPr>
                <w:rFonts w:eastAsia="SimSun"/>
                <w:sz w:val="26"/>
                <w:szCs w:val="26"/>
                <w:lang w:val="vi-VN" w:eastAsia="vi-VN"/>
              </w:rPr>
              <w:t>ình hình sử dụng từ Hán Việt</w:t>
            </w:r>
            <w:r w:rsidRPr="001B7C6E">
              <w:rPr>
                <w:rFonts w:eastAsia="Times New Roman"/>
                <w:spacing w:val="-6"/>
                <w:sz w:val="26"/>
                <w:szCs w:val="26"/>
                <w:lang w:val="vi-VN" w:eastAsia="vi-VN"/>
              </w:rPr>
              <w:t xml:space="preserve">, </w:t>
            </w:r>
            <w:r w:rsidRPr="001B7C6E">
              <w:rPr>
                <w:rFonts w:eastAsia="Times New Roman"/>
                <w:spacing w:val="-6"/>
                <w:sz w:val="26"/>
                <w:szCs w:val="26"/>
                <w:lang w:eastAsia="vi-VN"/>
              </w:rPr>
              <w:t>việc sử dụng</w:t>
            </w:r>
            <w:r w:rsidRPr="001B7C6E">
              <w:rPr>
                <w:rFonts w:eastAsia="Times New Roman"/>
                <w:sz w:val="26"/>
                <w:szCs w:val="26"/>
                <w:lang w:val="vi-VN" w:eastAsia="vi-VN"/>
              </w:rPr>
              <w:t xml:space="preserve"> từ Hán Việt trong tiếng Việt và trong các tác phẩm văn học Việt Nam.</w:t>
            </w:r>
          </w:p>
        </w:tc>
      </w:tr>
      <w:tr w:rsidR="001B7C6E" w:rsidRPr="001B7C6E" w:rsidTr="00F317ED">
        <w:trPr>
          <w:trHeight w:val="108"/>
        </w:trPr>
        <w:tc>
          <w:tcPr>
            <w:tcW w:w="1150" w:type="dxa"/>
            <w:shd w:val="clear" w:color="auto" w:fill="auto"/>
            <w:vAlign w:val="center"/>
          </w:tcPr>
          <w:p w:rsidR="001B7C6E" w:rsidRPr="001B7C6E" w:rsidRDefault="001B7C6E" w:rsidP="001B7C6E">
            <w:pPr>
              <w:jc w:val="both"/>
              <w:rPr>
                <w:rFonts w:eastAsia="Calibri"/>
                <w:sz w:val="26"/>
                <w:szCs w:val="26"/>
              </w:rPr>
            </w:pPr>
            <w:r w:rsidRPr="001B7C6E">
              <w:rPr>
                <w:rFonts w:eastAsia="Calibri"/>
                <w:sz w:val="26"/>
                <w:szCs w:val="26"/>
              </w:rPr>
              <w:t>LLO2</w:t>
            </w:r>
          </w:p>
        </w:tc>
        <w:tc>
          <w:tcPr>
            <w:tcW w:w="8064" w:type="dxa"/>
            <w:shd w:val="clear" w:color="auto" w:fill="auto"/>
          </w:tcPr>
          <w:p w:rsidR="001B7C6E" w:rsidRPr="001B7C6E" w:rsidRDefault="001B7C6E" w:rsidP="001B7C6E">
            <w:pPr>
              <w:jc w:val="both"/>
              <w:rPr>
                <w:rFonts w:eastAsia="Calibri"/>
                <w:sz w:val="26"/>
                <w:szCs w:val="26"/>
              </w:rPr>
            </w:pPr>
            <w:r w:rsidRPr="001B7C6E">
              <w:rPr>
                <w:rFonts w:eastAsia="Calibri"/>
                <w:sz w:val="26"/>
                <w:szCs w:val="26"/>
              </w:rPr>
              <w:t xml:space="preserve">Áp dụng được kiến thức của chương 1 để định hướng nghiên cứu việc sử dụng từ Hán Việt trong tiếng Việt và giảng dạy từ Hán Việt </w:t>
            </w:r>
            <w:r w:rsidRPr="001B7C6E">
              <w:rPr>
                <w:rFonts w:eastAsia="Times New Roman"/>
                <w:sz w:val="26"/>
                <w:szCs w:val="26"/>
                <w:lang w:val="vi-VN" w:eastAsia="vi-VN"/>
              </w:rPr>
              <w:t>và trong các tác phẩm văn học Việt Nam.</w:t>
            </w:r>
            <w:r w:rsidRPr="001B7C6E">
              <w:rPr>
                <w:rFonts w:eastAsia="Calibri"/>
                <w:sz w:val="26"/>
                <w:szCs w:val="26"/>
              </w:rPr>
              <w:t>.</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1B7C6E" w:rsidRPr="001B7C6E" w:rsidRDefault="001B7C6E" w:rsidP="001B7C6E">
            <w:pPr>
              <w:jc w:val="both"/>
              <w:rPr>
                <w:rFonts w:eastAsia="Calibri"/>
                <w:sz w:val="26"/>
                <w:szCs w:val="26"/>
              </w:rPr>
            </w:pPr>
            <w:r w:rsidRPr="001B7C6E">
              <w:rPr>
                <w:rFonts w:eastAsia="Calibri"/>
                <w:sz w:val="26"/>
                <w:szCs w:val="26"/>
              </w:rPr>
              <w:t>LLO3</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it-IT"/>
              </w:rPr>
            </w:pPr>
            <w:r w:rsidRPr="001B7C6E">
              <w:rPr>
                <w:rFonts w:eastAsia="Calibri"/>
                <w:sz w:val="26"/>
                <w:szCs w:val="26"/>
                <w:lang w:val="it-IT"/>
              </w:rPr>
              <w:t>Thiết kế được cách thức tiếp cận các bài học về đặc điểm tiếng Việt trong chương trình phổ thông; thực hiện các bài tập sáng tạo, dự án học tập và đề xuất các hướng nghiên cứu liên quan và khả năng phát triển nghề nghiệp.</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1B7C6E" w:rsidRPr="001B7C6E" w:rsidRDefault="001B7C6E" w:rsidP="001B7C6E">
            <w:pPr>
              <w:jc w:val="both"/>
              <w:rPr>
                <w:rFonts w:eastAsia="Calibri"/>
                <w:sz w:val="26"/>
                <w:szCs w:val="26"/>
              </w:rPr>
            </w:pPr>
            <w:r w:rsidRPr="001B7C6E">
              <w:rPr>
                <w:rFonts w:eastAsia="Calibri"/>
                <w:sz w:val="26"/>
                <w:szCs w:val="26"/>
              </w:rPr>
              <w:t>LLO4</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Thể hiện được các bài thuyết trình, thảo luận về các vấn đề liên quan đến chương 1cũng như sử dụng công nghệ thông tin để thực hiện các bài tập sáng tạo, thiết kế bài giảng.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1B7C6E" w:rsidRPr="001B7C6E" w:rsidRDefault="001B7C6E" w:rsidP="001B7C6E">
            <w:pPr>
              <w:jc w:val="both"/>
              <w:rPr>
                <w:rFonts w:eastAsia="Calibri"/>
                <w:sz w:val="26"/>
                <w:szCs w:val="26"/>
              </w:rPr>
            </w:pPr>
            <w:r w:rsidRPr="001B7C6E">
              <w:rPr>
                <w:rFonts w:eastAsia="Calibri"/>
                <w:sz w:val="26"/>
                <w:szCs w:val="26"/>
              </w:rPr>
              <w:t>LLO5</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Xây dựng được kế hoạch chuyên môn của bài học liên quan đến tri tức về từ Hán Việt trong chương trình Ngữ văn phổ thông để                                                        phát triển được chương trình và các hoạt động chuyên môn phù hợp với thực tiễn giáo dục phổ thông trong môi trường đa văn hóa</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LLO6</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 xml:space="preserve">Sử dụng kiến thức của chương 1, kĩ năng ngôn ngữ và giao tiếp sư phạm một cách linh hoạt  trong dạy học Ngữ văn và trong thực tiễn cuộc sống.  </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LLO7</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 xml:space="preserve">Bảo vệ được sự trong sáng của tiếng Việt trong sử dụng ngôn ngữ thời kì hiện đại cũng như thể hiện được quan  điểm cá nhân trước các vấn đề cần </w:t>
            </w:r>
            <w:r w:rsidRPr="001B7C6E">
              <w:rPr>
                <w:rFonts w:eastAsia="Calibri"/>
                <w:sz w:val="26"/>
                <w:szCs w:val="26"/>
                <w:lang w:val="pt-BR"/>
              </w:rPr>
              <w:lastRenderedPageBreak/>
              <w:t>giải quyết và chia sẻ được những thông điệp tích cực đến học sinh, đồng nghiệp và phụ huynh.</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lastRenderedPageBreak/>
              <w:t>LLO8</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rPr>
              <w:t>Phân biệt được từ Hán Việt với việc chuẩn hóa tiếng Việt, tính hai mặt của từ ngữ Hán Việt trong sử dụng.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LLO9</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Áp dụng được kiến thức của chương 2 để định hướng nghiên cứu và giảng dạy các bài liên quan trong chương trình phổ thông.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LLO10</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Thực hiện được các bài tập sáng tạo, dự án học tập và đề xuất các hướng nghiên cứu liên quan và khả năng phát triển nghề nghiệp.</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LLO11</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Thể hiện được các bài thuyết trình, thảo luận về các vấn đề liên quan đến chương 2 cũng như sử dụng công nghệ thông tin để thực hiện các bài tập sáng tạo, thiết kế bài giảng.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LLO12</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Xây dựng được kế hoạch chuyên môn của của bài học liên quan đến tri tức về từ Hán Việt liên quan trong chương trình Ngữ văn phổ thông cũng như phát triển được chương trình và các hoạt động chuyên môn phù hợp với thực tiễn giáo dục phổ thông trong môi trường đa văn hóa</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LLO13</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 xml:space="preserve">Sử dụng kiến thức của chương 2, kĩ năng ngôn ngữ và giao tiếp sư phạm một cách linh hoạt  trong dạy học Ngữ văn và trong thực tiễn cuộc sống.  </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LLO14</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Bảo vệ được giá trị của tiếng Việt hiện đại cũng như hợp tác được trong các tình huống thực tế thể hiện được quan  điểm cá nhân trước các vấn đề cần giải quyết; chia sẻ được những thông điệp tích cực đến học sinh, đồng nghiệp và phụ huynh.</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LLO15</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Times New Roman"/>
                <w:sz w:val="26"/>
                <w:szCs w:val="26"/>
                <w:lang w:val="it-IT"/>
              </w:rPr>
              <w:t xml:space="preserve">Diễn giải được </w:t>
            </w:r>
            <w:r w:rsidRPr="001B7C6E">
              <w:rPr>
                <w:rFonts w:eastAsia="Calibri"/>
                <w:sz w:val="26"/>
                <w:szCs w:val="26"/>
              </w:rPr>
              <w:t>hệ thống những tri thức cơ bản về đặc điểm, các tiêu chí nhận diện từ Hán Việt; nguồn gốc, ý nghĩa từ Hán Việt, các cách nhận diện từ Hán Việt.</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LLO16</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Áp dụng được kiến thức của chương 2 để định hướng nghiên cứu và giảng dạy các bài liên quan trong chương trình phổ thông.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LLO17</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Thực hiện được các bài tập sáng tạo, dự án học tập và đề xuất các hướng nghiên cứu liên quan và khả năng phát triển nghề nghiệp.</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LLO18</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Thể hiện được các bài thuyết trình, thảo luận về các vấn đề liên quan đến chương 3 cũng như sử dụng công nghệ thông tin để thực hiện các bài tập sáng tạo, thiết kế bài giảng.</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LLO19</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Xây dựng được kế hoạch chuyên môn của phần tiếng Việt liên quan trong chương trình Ngữ văn phổ thông để phát triển được chương trình và các hoạt động chuyên môn phù hợp với thực tiễn giáo dục phổ thông trong môi trường đa văn hóa</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LLO20</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 xml:space="preserve">Sử dụng kiến thức của chương 3, kĩ năng ngôn ngữ và giao tiếp sư phạm một cách linh hoạt  trong dạy học Ngữ văn và trong thực tiễn cuộc sống.  </w:t>
            </w:r>
          </w:p>
        </w:tc>
      </w:tr>
      <w:tr w:rsidR="001B7C6E" w:rsidRPr="001B7C6E"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1B7C6E" w:rsidRPr="001B7C6E" w:rsidRDefault="001B7C6E" w:rsidP="001B7C6E">
            <w:pPr>
              <w:jc w:val="both"/>
              <w:rPr>
                <w:rFonts w:eastAsia="Calibri"/>
                <w:sz w:val="26"/>
                <w:szCs w:val="26"/>
              </w:rPr>
            </w:pPr>
            <w:r w:rsidRPr="001B7C6E">
              <w:rPr>
                <w:rFonts w:eastAsia="Calibri"/>
                <w:sz w:val="26"/>
                <w:szCs w:val="26"/>
              </w:rPr>
              <w:t>LLO21</w:t>
            </w:r>
          </w:p>
        </w:tc>
        <w:tc>
          <w:tcPr>
            <w:tcW w:w="8064" w:type="dxa"/>
            <w:tcBorders>
              <w:top w:val="single" w:sz="4" w:space="0" w:color="auto"/>
              <w:left w:val="single" w:sz="4" w:space="0" w:color="auto"/>
              <w:bottom w:val="single" w:sz="4" w:space="0" w:color="auto"/>
              <w:right w:val="single" w:sz="4" w:space="0" w:color="auto"/>
            </w:tcBorders>
          </w:tcPr>
          <w:p w:rsidR="001B7C6E" w:rsidRPr="001B7C6E" w:rsidRDefault="001B7C6E" w:rsidP="001B7C6E">
            <w:pPr>
              <w:jc w:val="both"/>
              <w:rPr>
                <w:rFonts w:eastAsia="Calibri"/>
                <w:sz w:val="26"/>
                <w:szCs w:val="26"/>
                <w:lang w:val="pt-BR"/>
              </w:rPr>
            </w:pPr>
            <w:r w:rsidRPr="001B7C6E">
              <w:rPr>
                <w:rFonts w:eastAsia="Calibri"/>
                <w:sz w:val="26"/>
                <w:szCs w:val="26"/>
                <w:lang w:val="pt-BR"/>
              </w:rPr>
              <w:t>Bảo vệ được giá trị của tiếng Việt hiện đại và hợp tác được trong các tình huống thực tế để thể hiện quan  điểm cá nhân trước các vấn đề cần giải quyết đồng thời chia sẻ được những thông điệp tích cực đến học sinh, đồng nghiệp và phụ huynh.</w:t>
            </w:r>
          </w:p>
        </w:tc>
      </w:tr>
    </w:tbl>
    <w:p w:rsidR="001B7C6E" w:rsidRPr="001B7C6E" w:rsidRDefault="001B7C6E" w:rsidP="001B7C6E">
      <w:pPr>
        <w:spacing w:after="0" w:line="276" w:lineRule="auto"/>
        <w:jc w:val="both"/>
        <w:rPr>
          <w:rFonts w:ascii="Times New Roman" w:eastAsia="Calibri" w:hAnsi="Times New Roman" w:cs="Times New Roman"/>
          <w:i/>
          <w:sz w:val="26"/>
          <w:szCs w:val="26"/>
          <w:highlight w:val="yellow"/>
        </w:rPr>
      </w:pP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10.2. Ma trận liên kết LLOs và CLOs</w:t>
      </w:r>
    </w:p>
    <w:p w:rsidR="001B7C6E" w:rsidRPr="001B7C6E" w:rsidRDefault="001B7C6E" w:rsidP="001B7C6E">
      <w:pPr>
        <w:spacing w:after="0" w:line="276" w:lineRule="auto"/>
        <w:jc w:val="both"/>
        <w:rPr>
          <w:rFonts w:ascii="Times New Roman" w:eastAsia="Calibri" w:hAnsi="Times New Roman" w:cs="Times New Roman"/>
          <w:b/>
          <w:sz w:val="26"/>
          <w:szCs w:val="26"/>
        </w:rPr>
      </w:pPr>
    </w:p>
    <w:tbl>
      <w:tblPr>
        <w:tblStyle w:val="TableGrid55"/>
        <w:tblW w:w="9214" w:type="dxa"/>
        <w:tblInd w:w="-34" w:type="dxa"/>
        <w:tblLook w:val="04A0" w:firstRow="1" w:lastRow="0" w:firstColumn="1" w:lastColumn="0" w:noHBand="0" w:noVBand="1"/>
      </w:tblPr>
      <w:tblGrid>
        <w:gridCol w:w="994"/>
        <w:gridCol w:w="768"/>
        <w:gridCol w:w="810"/>
        <w:gridCol w:w="720"/>
        <w:gridCol w:w="810"/>
        <w:gridCol w:w="810"/>
        <w:gridCol w:w="900"/>
        <w:gridCol w:w="900"/>
        <w:gridCol w:w="810"/>
        <w:gridCol w:w="810"/>
        <w:gridCol w:w="882"/>
      </w:tblGrid>
      <w:tr w:rsidR="001B7C6E" w:rsidRPr="001B7C6E" w:rsidTr="001B7C6E">
        <w:trPr>
          <w:trHeight w:val="442"/>
          <w:tblHeader/>
        </w:trPr>
        <w:tc>
          <w:tcPr>
            <w:tcW w:w="994" w:type="dxa"/>
            <w:vMerge w:val="restart"/>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LLOs</w:t>
            </w:r>
          </w:p>
        </w:tc>
        <w:tc>
          <w:tcPr>
            <w:tcW w:w="8220" w:type="dxa"/>
            <w:gridSpan w:val="10"/>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Chuẩn đầu ra học phần (CLOs)</w:t>
            </w:r>
          </w:p>
        </w:tc>
      </w:tr>
      <w:tr w:rsidR="001B7C6E" w:rsidRPr="001B7C6E" w:rsidTr="001B7C6E">
        <w:trPr>
          <w:trHeight w:val="180"/>
          <w:tblHeader/>
        </w:trPr>
        <w:tc>
          <w:tcPr>
            <w:tcW w:w="994" w:type="dxa"/>
            <w:vMerge/>
            <w:shd w:val="clear" w:color="auto" w:fill="DAEEF3"/>
            <w:vAlign w:val="center"/>
          </w:tcPr>
          <w:p w:rsidR="001B7C6E" w:rsidRPr="001B7C6E" w:rsidRDefault="001B7C6E" w:rsidP="001B7C6E">
            <w:pPr>
              <w:jc w:val="both"/>
              <w:rPr>
                <w:rFonts w:eastAsia="Calibri"/>
                <w:b/>
                <w:sz w:val="26"/>
                <w:szCs w:val="26"/>
              </w:rPr>
            </w:pPr>
          </w:p>
        </w:tc>
        <w:tc>
          <w:tcPr>
            <w:tcW w:w="768"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(1)</w:t>
            </w:r>
          </w:p>
        </w:tc>
        <w:tc>
          <w:tcPr>
            <w:tcW w:w="81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(2)</w:t>
            </w:r>
          </w:p>
        </w:tc>
        <w:tc>
          <w:tcPr>
            <w:tcW w:w="72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(3)</w:t>
            </w:r>
          </w:p>
        </w:tc>
        <w:tc>
          <w:tcPr>
            <w:tcW w:w="81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(4)</w:t>
            </w:r>
          </w:p>
        </w:tc>
        <w:tc>
          <w:tcPr>
            <w:tcW w:w="81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(5)</w:t>
            </w:r>
          </w:p>
        </w:tc>
        <w:tc>
          <w:tcPr>
            <w:tcW w:w="90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(6)</w:t>
            </w:r>
          </w:p>
        </w:tc>
        <w:tc>
          <w:tcPr>
            <w:tcW w:w="90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(7)</w:t>
            </w:r>
          </w:p>
        </w:tc>
        <w:tc>
          <w:tcPr>
            <w:tcW w:w="81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(8)</w:t>
            </w:r>
          </w:p>
        </w:tc>
        <w:tc>
          <w:tcPr>
            <w:tcW w:w="810" w:type="dxa"/>
            <w:shd w:val="clear" w:color="auto" w:fill="DAEEF3"/>
            <w:vAlign w:val="center"/>
          </w:tcPr>
          <w:p w:rsidR="001B7C6E" w:rsidRPr="001B7C6E" w:rsidRDefault="001B7C6E" w:rsidP="001B7C6E">
            <w:pPr>
              <w:jc w:val="both"/>
              <w:rPr>
                <w:rFonts w:eastAsia="Calibri"/>
                <w:b/>
                <w:sz w:val="26"/>
                <w:szCs w:val="26"/>
              </w:rPr>
            </w:pPr>
            <w:r w:rsidRPr="001B7C6E">
              <w:rPr>
                <w:rFonts w:eastAsia="Calibri"/>
                <w:b/>
                <w:sz w:val="26"/>
                <w:szCs w:val="26"/>
              </w:rPr>
              <w:t>(9)</w:t>
            </w:r>
          </w:p>
        </w:tc>
        <w:tc>
          <w:tcPr>
            <w:tcW w:w="882" w:type="dxa"/>
            <w:shd w:val="clear" w:color="auto" w:fill="DAEEF3"/>
          </w:tcPr>
          <w:p w:rsidR="001B7C6E" w:rsidRPr="001B7C6E" w:rsidRDefault="001B7C6E" w:rsidP="001B7C6E">
            <w:pPr>
              <w:jc w:val="both"/>
              <w:rPr>
                <w:rFonts w:eastAsia="Calibri"/>
                <w:b/>
                <w:sz w:val="26"/>
                <w:szCs w:val="26"/>
              </w:rPr>
            </w:pPr>
            <w:r w:rsidRPr="001B7C6E">
              <w:rPr>
                <w:rFonts w:eastAsia="Calibri"/>
                <w:b/>
                <w:sz w:val="26"/>
                <w:szCs w:val="26"/>
              </w:rPr>
              <w:t>(10)</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w:t>
            </w:r>
          </w:p>
        </w:tc>
        <w:tc>
          <w:tcPr>
            <w:tcW w:w="768"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LLO2</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LLO3</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LLO4</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LLO5</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42"/>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LLO6</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LLO7</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LLO8</w:t>
            </w:r>
          </w:p>
        </w:tc>
        <w:tc>
          <w:tcPr>
            <w:tcW w:w="768"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LLO9</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LLO10</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LLO11</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LLO12</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LLO13</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LLO14</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center"/>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LLO15</w:t>
            </w:r>
          </w:p>
        </w:tc>
        <w:tc>
          <w:tcPr>
            <w:tcW w:w="768"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LLO16</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LLO17</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tcPr>
          <w:p w:rsidR="001B7C6E" w:rsidRPr="001B7C6E" w:rsidRDefault="001B7C6E" w:rsidP="001B7C6E">
            <w:pPr>
              <w:spacing w:before="120" w:line="320" w:lineRule="exact"/>
              <w:rPr>
                <w:rFonts w:eastAsia="Calibri"/>
                <w:sz w:val="26"/>
                <w:szCs w:val="26"/>
              </w:rPr>
            </w:pPr>
            <w:r w:rsidRPr="001B7C6E">
              <w:rPr>
                <w:rFonts w:eastAsia="Calibri"/>
                <w:sz w:val="26"/>
                <w:szCs w:val="26"/>
              </w:rPr>
              <w:t>LLO18</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r w:rsidR="001B7C6E" w:rsidRPr="001B7C6E" w:rsidTr="00F317ED">
        <w:trPr>
          <w:trHeight w:val="421"/>
        </w:trPr>
        <w:tc>
          <w:tcPr>
            <w:tcW w:w="994" w:type="dxa"/>
          </w:tcPr>
          <w:p w:rsidR="001B7C6E" w:rsidRPr="001B7C6E" w:rsidRDefault="001B7C6E" w:rsidP="001B7C6E">
            <w:pPr>
              <w:spacing w:before="120" w:line="320" w:lineRule="exact"/>
              <w:rPr>
                <w:rFonts w:eastAsia="Calibri"/>
                <w:sz w:val="26"/>
                <w:szCs w:val="26"/>
              </w:rPr>
            </w:pPr>
            <w:r w:rsidRPr="001B7C6E">
              <w:rPr>
                <w:rFonts w:eastAsia="Calibri"/>
                <w:sz w:val="26"/>
                <w:szCs w:val="26"/>
              </w:rPr>
              <w:t>LLO19</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p>
        </w:tc>
      </w:tr>
      <w:tr w:rsidR="001B7C6E" w:rsidRPr="001B7C6E" w:rsidTr="00F317ED">
        <w:trPr>
          <w:trHeight w:val="421"/>
        </w:trPr>
        <w:tc>
          <w:tcPr>
            <w:tcW w:w="994" w:type="dxa"/>
          </w:tcPr>
          <w:p w:rsidR="001B7C6E" w:rsidRPr="001B7C6E" w:rsidRDefault="001B7C6E" w:rsidP="001B7C6E">
            <w:pPr>
              <w:spacing w:before="120" w:line="320" w:lineRule="exact"/>
              <w:rPr>
                <w:rFonts w:eastAsia="Calibri"/>
                <w:sz w:val="26"/>
                <w:szCs w:val="26"/>
              </w:rPr>
            </w:pPr>
            <w:r w:rsidRPr="001B7C6E">
              <w:rPr>
                <w:rFonts w:eastAsia="Calibri"/>
                <w:sz w:val="26"/>
                <w:szCs w:val="26"/>
              </w:rPr>
              <w:t>LLO20</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900"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r w:rsidR="001B7C6E" w:rsidRPr="001B7C6E" w:rsidTr="00F317ED">
        <w:trPr>
          <w:trHeight w:val="421"/>
        </w:trPr>
        <w:tc>
          <w:tcPr>
            <w:tcW w:w="994" w:type="dxa"/>
            <w:vAlign w:val="center"/>
          </w:tcPr>
          <w:p w:rsidR="001B7C6E" w:rsidRPr="001B7C6E" w:rsidRDefault="001B7C6E" w:rsidP="001B7C6E">
            <w:pPr>
              <w:contextualSpacing/>
              <w:jc w:val="both"/>
              <w:rPr>
                <w:rFonts w:eastAsia="Calibri"/>
                <w:sz w:val="26"/>
                <w:szCs w:val="26"/>
              </w:rPr>
            </w:pPr>
            <w:r w:rsidRPr="001B7C6E">
              <w:rPr>
                <w:rFonts w:eastAsia="Calibri"/>
                <w:sz w:val="26"/>
                <w:szCs w:val="26"/>
              </w:rPr>
              <w:t>LLO21</w:t>
            </w:r>
          </w:p>
        </w:tc>
        <w:tc>
          <w:tcPr>
            <w:tcW w:w="768"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72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81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900" w:type="dxa"/>
            <w:vAlign w:val="center"/>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10" w:type="dxa"/>
          </w:tcPr>
          <w:p w:rsidR="001B7C6E" w:rsidRPr="001B7C6E" w:rsidRDefault="001B7C6E" w:rsidP="001B7C6E">
            <w:pPr>
              <w:contextualSpacing/>
              <w:jc w:val="both"/>
              <w:rPr>
                <w:rFonts w:eastAsia="Calibri"/>
                <w:sz w:val="26"/>
                <w:szCs w:val="26"/>
              </w:rPr>
            </w:pPr>
          </w:p>
        </w:tc>
        <w:tc>
          <w:tcPr>
            <w:tcW w:w="882" w:type="dxa"/>
          </w:tcPr>
          <w:p w:rsidR="001B7C6E" w:rsidRPr="001B7C6E" w:rsidRDefault="001B7C6E" w:rsidP="001B7C6E">
            <w:pPr>
              <w:contextualSpacing/>
              <w:jc w:val="both"/>
              <w:rPr>
                <w:rFonts w:eastAsia="Calibri"/>
                <w:sz w:val="26"/>
                <w:szCs w:val="26"/>
              </w:rPr>
            </w:pPr>
            <w:r w:rsidRPr="001B7C6E">
              <w:rPr>
                <w:rFonts w:eastAsia="Calibri"/>
                <w:sz w:val="26"/>
                <w:szCs w:val="26"/>
              </w:rPr>
              <w:t>x</w:t>
            </w:r>
          </w:p>
        </w:tc>
      </w:tr>
    </w:tbl>
    <w:p w:rsidR="001B7C6E" w:rsidRPr="001B7C6E" w:rsidRDefault="001B7C6E" w:rsidP="001B7C6E">
      <w:pPr>
        <w:spacing w:after="0" w:line="276" w:lineRule="auto"/>
        <w:jc w:val="both"/>
        <w:rPr>
          <w:rFonts w:ascii="Times New Roman" w:eastAsia="Calibri" w:hAnsi="Times New Roman" w:cs="Times New Roman"/>
          <w:b/>
          <w:sz w:val="26"/>
          <w:szCs w:val="26"/>
        </w:rPr>
      </w:pPr>
    </w:p>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10.3. Nội dung chi tiết học phần</w:t>
      </w:r>
    </w:p>
    <w:p w:rsidR="001B7C6E" w:rsidRPr="001B7C6E" w:rsidRDefault="001B7C6E" w:rsidP="001B7C6E">
      <w:pPr>
        <w:spacing w:after="0" w:line="276" w:lineRule="auto"/>
        <w:jc w:val="both"/>
        <w:rPr>
          <w:rFonts w:ascii="Times New Roman" w:eastAsia="Calibri" w:hAnsi="Times New Roman" w:cs="Times New Roman"/>
          <w:i/>
          <w:sz w:val="26"/>
          <w:szCs w:val="26"/>
        </w:rPr>
      </w:pPr>
      <w:r w:rsidRPr="001B7C6E">
        <w:rPr>
          <w:rFonts w:ascii="Times New Roman" w:eastAsia="Calibri" w:hAnsi="Times New Roman" w:cs="Times New Roman"/>
          <w:i/>
          <w:sz w:val="26"/>
          <w:szCs w:val="26"/>
        </w:rPr>
        <w:t>(tách riêng từng chuẩn chương/ bài học LLO tương ứng với từng mục nội dung kiến thức; trường hợp không tách được thì ghi LLO1, 2,..)</w:t>
      </w:r>
    </w:p>
    <w:tbl>
      <w:tblPr>
        <w:tblStyle w:val="TableGrid55"/>
        <w:tblW w:w="10043" w:type="dxa"/>
        <w:tblInd w:w="-275" w:type="dxa"/>
        <w:tblLayout w:type="fixed"/>
        <w:tblLook w:val="04A0" w:firstRow="1" w:lastRow="0" w:firstColumn="1" w:lastColumn="0" w:noHBand="0" w:noVBand="1"/>
      </w:tblPr>
      <w:tblGrid>
        <w:gridCol w:w="1170"/>
        <w:gridCol w:w="4961"/>
        <w:gridCol w:w="1417"/>
        <w:gridCol w:w="305"/>
        <w:gridCol w:w="723"/>
        <w:gridCol w:w="1440"/>
        <w:gridCol w:w="27"/>
      </w:tblGrid>
      <w:tr w:rsidR="001B7C6E" w:rsidRPr="001B7C6E" w:rsidTr="001B7C6E">
        <w:tc>
          <w:tcPr>
            <w:tcW w:w="10043" w:type="dxa"/>
            <w:gridSpan w:val="7"/>
            <w:shd w:val="clear" w:color="auto" w:fill="DAEEF3"/>
            <w:vAlign w:val="center"/>
          </w:tcPr>
          <w:p w:rsidR="001B7C6E" w:rsidRPr="001B7C6E" w:rsidRDefault="001B7C6E" w:rsidP="001B7C6E">
            <w:pPr>
              <w:spacing w:line="276" w:lineRule="auto"/>
              <w:jc w:val="center"/>
              <w:rPr>
                <w:rFonts w:eastAsia="Calibri"/>
                <w:b/>
                <w:sz w:val="26"/>
                <w:szCs w:val="26"/>
              </w:rPr>
            </w:pPr>
            <w:r w:rsidRPr="001B7C6E">
              <w:rPr>
                <w:rFonts w:eastAsia="Times New Roman"/>
                <w:b/>
                <w:bCs/>
                <w:color w:val="000000"/>
                <w:sz w:val="26"/>
                <w:szCs w:val="26"/>
                <w:lang w:val="vi-VN" w:eastAsia="vi-VN"/>
              </w:rPr>
              <w:t>Chương 1:</w:t>
            </w:r>
            <w:r w:rsidRPr="001B7C6E">
              <w:rPr>
                <w:rFonts w:eastAsia="Calibri"/>
                <w:b/>
                <w:sz w:val="26"/>
                <w:szCs w:val="26"/>
              </w:rPr>
              <w:t xml:space="preserve">  </w:t>
            </w:r>
            <w:r w:rsidRPr="001B7C6E">
              <w:rPr>
                <w:rFonts w:eastAsia="Times New Roman"/>
                <w:b/>
                <w:sz w:val="26"/>
                <w:szCs w:val="26"/>
                <w:lang w:eastAsia="vi-VN"/>
              </w:rPr>
              <w:t>TỔNG QUAN VỀ DẠY HỌC TỪ HÁN VIỆT Ở TRƯỜNG PHỔ THÔNG</w:t>
            </w:r>
            <w:r w:rsidRPr="001B7C6E">
              <w:rPr>
                <w:rFonts w:eastAsia="Calibri"/>
                <w:b/>
                <w:sz w:val="26"/>
                <w:szCs w:val="26"/>
              </w:rPr>
              <w:t xml:space="preserve"> </w:t>
            </w:r>
          </w:p>
        </w:tc>
      </w:tr>
      <w:tr w:rsidR="001B7C6E" w:rsidRPr="001B7C6E" w:rsidTr="001B7C6E">
        <w:trPr>
          <w:gridAfter w:val="1"/>
          <w:wAfter w:w="27" w:type="dxa"/>
        </w:trPr>
        <w:tc>
          <w:tcPr>
            <w:tcW w:w="1170" w:type="dxa"/>
            <w:vMerge w:val="restart"/>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LLOs</w:t>
            </w:r>
          </w:p>
        </w:tc>
        <w:tc>
          <w:tcPr>
            <w:tcW w:w="4961" w:type="dxa"/>
            <w:vMerge w:val="restart"/>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Nội dung</w:t>
            </w:r>
          </w:p>
        </w:tc>
        <w:tc>
          <w:tcPr>
            <w:tcW w:w="2445" w:type="dxa"/>
            <w:gridSpan w:val="3"/>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Hình thức/</w:t>
            </w:r>
          </w:p>
          <w:p w:rsidR="001B7C6E" w:rsidRPr="001B7C6E" w:rsidRDefault="001B7C6E" w:rsidP="001B7C6E">
            <w:pPr>
              <w:spacing w:line="276" w:lineRule="auto"/>
              <w:jc w:val="center"/>
              <w:rPr>
                <w:rFonts w:eastAsia="Calibri"/>
                <w:b/>
                <w:sz w:val="24"/>
                <w:szCs w:val="24"/>
              </w:rPr>
            </w:pPr>
            <w:r w:rsidRPr="001B7C6E">
              <w:rPr>
                <w:rFonts w:eastAsia="Calibri"/>
                <w:b/>
                <w:sz w:val="24"/>
                <w:szCs w:val="24"/>
              </w:rPr>
              <w:t>phương pháp</w:t>
            </w:r>
          </w:p>
        </w:tc>
        <w:tc>
          <w:tcPr>
            <w:tcW w:w="1440" w:type="dxa"/>
            <w:vMerge w:val="restart"/>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Học liệu</w:t>
            </w:r>
          </w:p>
        </w:tc>
      </w:tr>
      <w:tr w:rsidR="001B7C6E" w:rsidRPr="001B7C6E" w:rsidTr="001B7C6E">
        <w:trPr>
          <w:gridAfter w:val="1"/>
          <w:wAfter w:w="27" w:type="dxa"/>
        </w:trPr>
        <w:tc>
          <w:tcPr>
            <w:tcW w:w="1170" w:type="dxa"/>
            <w:vMerge/>
            <w:shd w:val="clear" w:color="auto" w:fill="DAEEF3"/>
            <w:vAlign w:val="center"/>
          </w:tcPr>
          <w:p w:rsidR="001B7C6E" w:rsidRPr="001B7C6E" w:rsidRDefault="001B7C6E" w:rsidP="001B7C6E">
            <w:pPr>
              <w:spacing w:line="276" w:lineRule="auto"/>
              <w:jc w:val="center"/>
              <w:rPr>
                <w:rFonts w:eastAsia="Calibri"/>
                <w:b/>
                <w:sz w:val="26"/>
                <w:szCs w:val="26"/>
              </w:rPr>
            </w:pPr>
          </w:p>
        </w:tc>
        <w:tc>
          <w:tcPr>
            <w:tcW w:w="4961" w:type="dxa"/>
            <w:vMerge/>
            <w:shd w:val="clear" w:color="auto" w:fill="DAEEF3"/>
            <w:vAlign w:val="center"/>
          </w:tcPr>
          <w:p w:rsidR="001B7C6E" w:rsidRPr="001B7C6E" w:rsidRDefault="001B7C6E" w:rsidP="001B7C6E">
            <w:pPr>
              <w:spacing w:line="276" w:lineRule="auto"/>
              <w:jc w:val="center"/>
              <w:rPr>
                <w:rFonts w:eastAsia="Calibri"/>
                <w:b/>
                <w:sz w:val="26"/>
                <w:szCs w:val="26"/>
              </w:rPr>
            </w:pPr>
          </w:p>
        </w:tc>
        <w:tc>
          <w:tcPr>
            <w:tcW w:w="1722" w:type="dxa"/>
            <w:gridSpan w:val="2"/>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Dạy học</w:t>
            </w:r>
          </w:p>
        </w:tc>
        <w:tc>
          <w:tcPr>
            <w:tcW w:w="723" w:type="dxa"/>
            <w:shd w:val="clear" w:color="auto" w:fill="DAEEF3"/>
            <w:vAlign w:val="center"/>
          </w:tcPr>
          <w:p w:rsidR="001B7C6E" w:rsidRPr="001B7C6E" w:rsidRDefault="001B7C6E" w:rsidP="001B7C6E">
            <w:pPr>
              <w:spacing w:line="276" w:lineRule="auto"/>
              <w:jc w:val="center"/>
              <w:rPr>
                <w:rFonts w:eastAsia="Calibri"/>
                <w:b/>
                <w:sz w:val="24"/>
                <w:szCs w:val="24"/>
              </w:rPr>
            </w:pPr>
            <w:r w:rsidRPr="001B7C6E">
              <w:rPr>
                <w:rFonts w:eastAsia="Calibri"/>
                <w:b/>
                <w:sz w:val="24"/>
                <w:szCs w:val="24"/>
              </w:rPr>
              <w:t>Đánh giá</w:t>
            </w:r>
          </w:p>
        </w:tc>
        <w:tc>
          <w:tcPr>
            <w:tcW w:w="1440" w:type="dxa"/>
            <w:vMerge/>
            <w:shd w:val="clear" w:color="auto" w:fill="DAEEF3"/>
            <w:vAlign w:val="center"/>
          </w:tcPr>
          <w:p w:rsidR="001B7C6E" w:rsidRPr="001B7C6E" w:rsidRDefault="001B7C6E" w:rsidP="001B7C6E">
            <w:pPr>
              <w:spacing w:line="276" w:lineRule="auto"/>
              <w:jc w:val="center"/>
              <w:rPr>
                <w:rFonts w:eastAsia="Calibri"/>
                <w:b/>
                <w:sz w:val="26"/>
                <w:szCs w:val="26"/>
              </w:rPr>
            </w:pPr>
          </w:p>
        </w:tc>
      </w:tr>
      <w:tr w:rsidR="001B7C6E" w:rsidRPr="001B7C6E" w:rsidTr="00F317ED">
        <w:trPr>
          <w:gridAfter w:val="1"/>
          <w:wAfter w:w="27" w:type="dxa"/>
        </w:trPr>
        <w:tc>
          <w:tcPr>
            <w:tcW w:w="1170" w:type="dxa"/>
          </w:tcPr>
          <w:p w:rsidR="001B7C6E" w:rsidRPr="001B7C6E" w:rsidRDefault="001B7C6E" w:rsidP="001B7C6E">
            <w:pPr>
              <w:spacing w:line="360" w:lineRule="auto"/>
              <w:rPr>
                <w:rFonts w:eastAsia="Calibri"/>
                <w:sz w:val="26"/>
                <w:szCs w:val="26"/>
                <w:lang w:val="pt-BR"/>
              </w:rPr>
            </w:pPr>
            <w:r w:rsidRPr="001B7C6E">
              <w:rPr>
                <w:rFonts w:eastAsia="Calibri"/>
                <w:sz w:val="26"/>
                <w:szCs w:val="26"/>
                <w:lang w:val="pt-BR"/>
              </w:rPr>
              <w:lastRenderedPageBreak/>
              <w:t>LLO1, LLO2, LLO5</w:t>
            </w:r>
          </w:p>
        </w:tc>
        <w:tc>
          <w:tcPr>
            <w:tcW w:w="4961" w:type="dxa"/>
          </w:tcPr>
          <w:p w:rsidR="001B7C6E" w:rsidRPr="001B7C6E" w:rsidRDefault="001B7C6E" w:rsidP="001B7C6E">
            <w:pPr>
              <w:spacing w:line="360" w:lineRule="auto"/>
              <w:rPr>
                <w:rFonts w:eastAsia="Calibri"/>
                <w:b/>
                <w:sz w:val="26"/>
                <w:szCs w:val="26"/>
                <w:lang w:val="pt-BR"/>
              </w:rPr>
            </w:pPr>
            <w:r w:rsidRPr="001B7C6E">
              <w:rPr>
                <w:rFonts w:eastAsia="Calibri"/>
                <w:b/>
                <w:sz w:val="26"/>
                <w:szCs w:val="26"/>
                <w:lang w:val="pt-BR"/>
              </w:rPr>
              <w:t>A. Nội dung thực hiện trên lớp: 15 tiết</w:t>
            </w:r>
          </w:p>
          <w:p w:rsidR="001B7C6E" w:rsidRPr="001B7C6E" w:rsidRDefault="001B7C6E" w:rsidP="001B7C6E">
            <w:pPr>
              <w:spacing w:line="360" w:lineRule="auto"/>
              <w:rPr>
                <w:rFonts w:eastAsia="Calibri"/>
                <w:b/>
                <w:sz w:val="26"/>
                <w:szCs w:val="26"/>
                <w:lang w:val="pt-BR"/>
              </w:rPr>
            </w:pPr>
            <w:r w:rsidRPr="001B7C6E">
              <w:rPr>
                <w:rFonts w:eastAsia="Calibri"/>
                <w:b/>
                <w:sz w:val="26"/>
                <w:szCs w:val="26"/>
                <w:lang w:val="pt-BR"/>
              </w:rPr>
              <w:t>* Nội dung giảng dạy lí thuyết (5 tiết)</w:t>
            </w:r>
          </w:p>
          <w:p w:rsidR="001B7C6E" w:rsidRPr="001B7C6E" w:rsidRDefault="001B7C6E" w:rsidP="001B7C6E">
            <w:pPr>
              <w:spacing w:line="360" w:lineRule="auto"/>
              <w:jc w:val="both"/>
              <w:rPr>
                <w:rFonts w:eastAsia="Times New Roman"/>
                <w:sz w:val="26"/>
                <w:szCs w:val="26"/>
                <w:lang w:eastAsia="vi-VN"/>
              </w:rPr>
            </w:pPr>
            <w:r w:rsidRPr="001B7C6E">
              <w:rPr>
                <w:rFonts w:eastAsia="Times New Roman"/>
                <w:sz w:val="26"/>
                <w:szCs w:val="26"/>
                <w:lang w:eastAsia="vi-VN"/>
              </w:rPr>
              <w:t xml:space="preserve">1.1. Phân phối chương trình dạy học từ Hán Việt </w:t>
            </w:r>
          </w:p>
          <w:p w:rsidR="001B7C6E" w:rsidRPr="001B7C6E" w:rsidRDefault="001B7C6E" w:rsidP="001B7C6E">
            <w:pPr>
              <w:spacing w:line="360" w:lineRule="auto"/>
              <w:jc w:val="both"/>
              <w:rPr>
                <w:rFonts w:eastAsia="Times New Roman"/>
                <w:spacing w:val="-6"/>
                <w:sz w:val="26"/>
                <w:szCs w:val="26"/>
                <w:lang w:val="vi-VN" w:eastAsia="vi-VN"/>
              </w:rPr>
            </w:pPr>
            <w:r w:rsidRPr="001B7C6E">
              <w:rPr>
                <w:rFonts w:eastAsia="Times New Roman"/>
                <w:spacing w:val="-6"/>
                <w:sz w:val="26"/>
                <w:szCs w:val="26"/>
                <w:lang w:eastAsia="vi-VN"/>
              </w:rPr>
              <w:t>1</w:t>
            </w:r>
            <w:r w:rsidRPr="001B7C6E">
              <w:rPr>
                <w:rFonts w:eastAsia="Times New Roman"/>
                <w:spacing w:val="-6"/>
                <w:sz w:val="26"/>
                <w:szCs w:val="26"/>
                <w:lang w:val="vi-VN" w:eastAsia="vi-VN"/>
              </w:rPr>
              <w:t>.</w:t>
            </w:r>
            <w:r w:rsidRPr="001B7C6E">
              <w:rPr>
                <w:rFonts w:eastAsia="Times New Roman"/>
                <w:spacing w:val="-6"/>
                <w:sz w:val="26"/>
                <w:szCs w:val="26"/>
                <w:lang w:eastAsia="vi-VN"/>
              </w:rPr>
              <w:t>2</w:t>
            </w:r>
            <w:r w:rsidRPr="001B7C6E">
              <w:rPr>
                <w:rFonts w:eastAsia="Times New Roman"/>
                <w:spacing w:val="-6"/>
                <w:sz w:val="26"/>
                <w:szCs w:val="26"/>
                <w:lang w:val="vi-VN" w:eastAsia="vi-VN"/>
              </w:rPr>
              <w:t xml:space="preserve">. Thực trạng dạy và học từ Hán Việt </w:t>
            </w:r>
          </w:p>
          <w:p w:rsidR="001B7C6E" w:rsidRPr="001B7C6E" w:rsidRDefault="001B7C6E" w:rsidP="001B7C6E">
            <w:pPr>
              <w:spacing w:line="360" w:lineRule="auto"/>
              <w:jc w:val="both"/>
              <w:rPr>
                <w:rFonts w:eastAsia="Times New Roman"/>
                <w:sz w:val="26"/>
                <w:szCs w:val="26"/>
                <w:lang w:val="vi-VN" w:eastAsia="vi-VN"/>
              </w:rPr>
            </w:pPr>
            <w:r w:rsidRPr="001B7C6E">
              <w:rPr>
                <w:rFonts w:eastAsia="Times New Roman"/>
                <w:sz w:val="26"/>
                <w:szCs w:val="26"/>
                <w:lang w:val="vi-VN" w:eastAsia="vi-VN"/>
              </w:rPr>
              <w:t>1.2.1. Chương trình THCS</w:t>
            </w:r>
          </w:p>
          <w:p w:rsidR="001B7C6E" w:rsidRPr="001B7C6E" w:rsidRDefault="001B7C6E" w:rsidP="001B7C6E">
            <w:pPr>
              <w:spacing w:line="360" w:lineRule="auto"/>
              <w:jc w:val="both"/>
              <w:rPr>
                <w:rFonts w:eastAsia="Times New Roman"/>
                <w:sz w:val="26"/>
                <w:szCs w:val="26"/>
                <w:lang w:val="vi-VN" w:eastAsia="vi-VN"/>
              </w:rPr>
            </w:pPr>
            <w:r w:rsidRPr="001B7C6E">
              <w:rPr>
                <w:rFonts w:eastAsia="Times New Roman"/>
                <w:sz w:val="26"/>
                <w:szCs w:val="26"/>
                <w:lang w:val="vi-VN" w:eastAsia="vi-VN"/>
              </w:rPr>
              <w:t>1.2.2. Chương trình THPT</w:t>
            </w:r>
          </w:p>
          <w:p w:rsidR="001B7C6E" w:rsidRPr="001B7C6E" w:rsidRDefault="001B7C6E" w:rsidP="001B7C6E">
            <w:pPr>
              <w:spacing w:line="360" w:lineRule="auto"/>
              <w:jc w:val="both"/>
              <w:rPr>
                <w:rFonts w:eastAsia="Times New Roman"/>
                <w:spacing w:val="-6"/>
                <w:sz w:val="26"/>
                <w:szCs w:val="26"/>
                <w:lang w:val="vi-VN" w:eastAsia="vi-VN"/>
              </w:rPr>
            </w:pPr>
            <w:r w:rsidRPr="001B7C6E">
              <w:rPr>
                <w:rFonts w:eastAsia="Times New Roman"/>
                <w:spacing w:val="-8"/>
                <w:sz w:val="26"/>
                <w:szCs w:val="26"/>
                <w:lang w:val="vi-VN" w:eastAsia="vi-VN"/>
              </w:rPr>
              <w:t>1.3. Phương hướng dạy và học từ Hán Việt ở trường phổ thông</w:t>
            </w:r>
          </w:p>
        </w:tc>
        <w:tc>
          <w:tcPr>
            <w:tcW w:w="1722" w:type="dxa"/>
            <w:gridSpan w:val="2"/>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sv-SE"/>
              </w:rPr>
              <w:t>- Thuyết trình, đàm thoại kết hợp trình chiếu phần 1.1, 1.2, 1.3</w:t>
            </w:r>
          </w:p>
          <w:p w:rsidR="001B7C6E" w:rsidRPr="001B7C6E" w:rsidRDefault="001B7C6E" w:rsidP="001B7C6E">
            <w:pPr>
              <w:spacing w:line="276" w:lineRule="auto"/>
              <w:jc w:val="both"/>
              <w:rPr>
                <w:rFonts w:eastAsia="Calibri"/>
                <w:i/>
                <w:sz w:val="26"/>
                <w:szCs w:val="26"/>
              </w:rPr>
            </w:pPr>
          </w:p>
        </w:tc>
        <w:tc>
          <w:tcPr>
            <w:tcW w:w="723" w:type="dxa"/>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 A2, A4.</w:t>
            </w:r>
          </w:p>
          <w:p w:rsidR="001B7C6E" w:rsidRPr="001B7C6E" w:rsidRDefault="001B7C6E" w:rsidP="001B7C6E">
            <w:pPr>
              <w:spacing w:line="276" w:lineRule="auto"/>
              <w:jc w:val="both"/>
              <w:rPr>
                <w:rFonts w:eastAsia="Calibri"/>
                <w:i/>
                <w:sz w:val="26"/>
                <w:szCs w:val="26"/>
              </w:rPr>
            </w:pPr>
          </w:p>
        </w:tc>
        <w:tc>
          <w:tcPr>
            <w:tcW w:w="1440" w:type="dxa"/>
          </w:tcPr>
          <w:p w:rsidR="001B7C6E" w:rsidRPr="001B7C6E" w:rsidRDefault="001B7C6E" w:rsidP="001B7C6E">
            <w:pPr>
              <w:spacing w:line="340" w:lineRule="exact"/>
              <w:ind w:right="-113"/>
              <w:rPr>
                <w:rFonts w:eastAsia="Calibri"/>
                <w:sz w:val="26"/>
                <w:szCs w:val="26"/>
              </w:rPr>
            </w:pPr>
            <w:r w:rsidRPr="001B7C6E">
              <w:rPr>
                <w:rFonts w:eastAsia="Calibri"/>
                <w:sz w:val="26"/>
                <w:szCs w:val="26"/>
                <w:lang w:val="sv-SE"/>
              </w:rPr>
              <w:t>[1] chương 1, [2]</w:t>
            </w:r>
            <w:r w:rsidRPr="001B7C6E">
              <w:rPr>
                <w:rFonts w:eastAsia="Calibri"/>
                <w:sz w:val="26"/>
                <w:szCs w:val="26"/>
                <w:lang w:val="vi-VN"/>
              </w:rPr>
              <w:t xml:space="preserve">, </w:t>
            </w:r>
            <w:r w:rsidRPr="001B7C6E">
              <w:rPr>
                <w:rFonts w:eastAsia="Calibri"/>
                <w:sz w:val="26"/>
                <w:szCs w:val="26"/>
              </w:rPr>
              <w:t>[3]</w:t>
            </w:r>
          </w:p>
          <w:p w:rsidR="001B7C6E" w:rsidRPr="001B7C6E" w:rsidRDefault="001B7C6E" w:rsidP="001B7C6E">
            <w:pPr>
              <w:spacing w:before="120" w:line="288" w:lineRule="auto"/>
              <w:ind w:left="-113" w:right="-113"/>
              <w:jc w:val="center"/>
              <w:rPr>
                <w:rFonts w:eastAsia="Calibri"/>
                <w:sz w:val="26"/>
                <w:szCs w:val="26"/>
                <w:lang w:val="pt-BR"/>
              </w:rPr>
            </w:pPr>
          </w:p>
        </w:tc>
      </w:tr>
      <w:tr w:rsidR="001B7C6E" w:rsidRPr="001B7C6E" w:rsidTr="00F317ED">
        <w:trPr>
          <w:gridAfter w:val="1"/>
          <w:wAfter w:w="27" w:type="dxa"/>
        </w:trPr>
        <w:tc>
          <w:tcPr>
            <w:tcW w:w="1170" w:type="dxa"/>
          </w:tcPr>
          <w:p w:rsidR="001B7C6E" w:rsidRPr="001B7C6E" w:rsidRDefault="001B7C6E" w:rsidP="001B7C6E">
            <w:pPr>
              <w:rPr>
                <w:rFonts w:eastAsia="Calibri"/>
                <w:sz w:val="26"/>
                <w:szCs w:val="26"/>
                <w:lang w:val="pt-BR"/>
              </w:rPr>
            </w:pPr>
            <w:r w:rsidRPr="001B7C6E">
              <w:rPr>
                <w:rFonts w:eastAsia="Calibri"/>
                <w:sz w:val="26"/>
                <w:szCs w:val="26"/>
                <w:lang w:val="pt-BR"/>
              </w:rPr>
              <w:t>LLO3, LLO6</w:t>
            </w:r>
          </w:p>
        </w:tc>
        <w:tc>
          <w:tcPr>
            <w:tcW w:w="4961" w:type="dxa"/>
          </w:tcPr>
          <w:p w:rsidR="001B7C6E" w:rsidRPr="001B7C6E" w:rsidRDefault="001B7C6E" w:rsidP="001B7C6E">
            <w:pPr>
              <w:tabs>
                <w:tab w:val="left" w:pos="0"/>
              </w:tabs>
              <w:spacing w:line="276" w:lineRule="auto"/>
              <w:jc w:val="both"/>
              <w:rPr>
                <w:rFonts w:eastAsia="Times New Roman"/>
                <w:i/>
                <w:sz w:val="26"/>
                <w:szCs w:val="26"/>
                <w:lang w:eastAsia="vi-VN"/>
              </w:rPr>
            </w:pPr>
            <w:r w:rsidRPr="001B7C6E">
              <w:rPr>
                <w:rFonts w:eastAsia="Calibri"/>
                <w:b/>
                <w:bCs/>
                <w:sz w:val="26"/>
                <w:szCs w:val="26"/>
                <w:lang w:val="de-DE"/>
              </w:rPr>
              <w:t xml:space="preserve">* Nội dung bài tập </w:t>
            </w:r>
            <w:r w:rsidRPr="001B7C6E">
              <w:rPr>
                <w:rFonts w:eastAsia="Calibri"/>
                <w:b/>
                <w:sz w:val="26"/>
                <w:szCs w:val="26"/>
                <w:lang w:val="pt-BR"/>
              </w:rPr>
              <w:t>(5 tiết)</w:t>
            </w:r>
            <w:r w:rsidRPr="001B7C6E">
              <w:rPr>
                <w:rFonts w:eastAsia="Calibri"/>
                <w:b/>
                <w:bCs/>
                <w:sz w:val="26"/>
                <w:szCs w:val="26"/>
                <w:lang w:val="de-DE"/>
              </w:rPr>
              <w:t xml:space="preserve"> </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 xml:space="preserve">+ Thống kê, giải nghĩa ý nghĩa của từ Hán Việt trong các văn bản. </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 xml:space="preserve">   + Phân tích, đánh giá các nguyên nhân dẫn đến hiện tượng hiểu sai và dùng sai từ Hán Việt. </w:t>
            </w:r>
          </w:p>
          <w:p w:rsidR="001B7C6E" w:rsidRPr="001B7C6E" w:rsidRDefault="001B7C6E" w:rsidP="001B7C6E">
            <w:pPr>
              <w:rPr>
                <w:rFonts w:eastAsia="Calibri"/>
                <w:b/>
                <w:sz w:val="26"/>
                <w:szCs w:val="26"/>
                <w:lang w:val="pt-BR"/>
              </w:rPr>
            </w:pPr>
          </w:p>
        </w:tc>
        <w:tc>
          <w:tcPr>
            <w:tcW w:w="1722" w:type="dxa"/>
            <w:gridSpan w:val="2"/>
          </w:tcPr>
          <w:p w:rsidR="001B7C6E" w:rsidRPr="001B7C6E" w:rsidRDefault="001B7C6E" w:rsidP="001B7C6E">
            <w:pPr>
              <w:spacing w:line="276" w:lineRule="auto"/>
              <w:jc w:val="both"/>
              <w:rPr>
                <w:rFonts w:eastAsia="Calibri"/>
                <w:sz w:val="26"/>
                <w:szCs w:val="26"/>
                <w:lang w:val="sv-SE"/>
              </w:rPr>
            </w:pPr>
            <w:r w:rsidRPr="001B7C6E">
              <w:rPr>
                <w:rFonts w:eastAsia="Times New Roman"/>
                <w:sz w:val="26"/>
                <w:szCs w:val="26"/>
                <w:lang w:val="vi-VN" w:eastAsia="vi-VN"/>
              </w:rPr>
              <w:t>Làm bài tập theo yêu cầu của GV, đảm bảo đúng thời gian, sản phẩm có chất lượng.</w:t>
            </w:r>
            <w:r w:rsidRPr="001B7C6E">
              <w:rPr>
                <w:rFonts w:eastAsia="Calibri"/>
                <w:sz w:val="26"/>
                <w:szCs w:val="26"/>
                <w:lang w:val="sv-SE"/>
              </w:rPr>
              <w:t xml:space="preserve"> </w:t>
            </w:r>
          </w:p>
          <w:p w:rsidR="001B7C6E" w:rsidRPr="001B7C6E" w:rsidRDefault="001B7C6E" w:rsidP="001B7C6E">
            <w:pPr>
              <w:spacing w:line="276" w:lineRule="auto"/>
              <w:jc w:val="both"/>
              <w:rPr>
                <w:rFonts w:eastAsia="Calibri"/>
                <w:sz w:val="26"/>
                <w:szCs w:val="26"/>
                <w:lang w:val="sv-SE"/>
              </w:rPr>
            </w:pPr>
            <w:r w:rsidRPr="001B7C6E">
              <w:rPr>
                <w:rFonts w:eastAsia="Calibri"/>
                <w:sz w:val="26"/>
                <w:szCs w:val="26"/>
                <w:lang w:val="sv-SE"/>
              </w:rPr>
              <w:t>Sản phẩm 2: đề cương học tập Chương 1.</w:t>
            </w:r>
          </w:p>
        </w:tc>
        <w:tc>
          <w:tcPr>
            <w:tcW w:w="723" w:type="dxa"/>
          </w:tcPr>
          <w:p w:rsidR="001B7C6E" w:rsidRPr="001B7C6E" w:rsidRDefault="001B7C6E" w:rsidP="001B7C6E">
            <w:pPr>
              <w:spacing w:line="276" w:lineRule="auto"/>
              <w:jc w:val="both"/>
              <w:rPr>
                <w:rFonts w:eastAsia="Calibri"/>
                <w:i/>
                <w:sz w:val="26"/>
                <w:szCs w:val="26"/>
              </w:rPr>
            </w:pPr>
          </w:p>
        </w:tc>
        <w:tc>
          <w:tcPr>
            <w:tcW w:w="1440" w:type="dxa"/>
          </w:tcPr>
          <w:p w:rsidR="001B7C6E" w:rsidRPr="001B7C6E" w:rsidRDefault="001B7C6E" w:rsidP="001B7C6E">
            <w:pPr>
              <w:spacing w:line="340" w:lineRule="exact"/>
              <w:ind w:right="-113"/>
              <w:rPr>
                <w:rFonts w:eastAsia="Calibri"/>
                <w:sz w:val="26"/>
                <w:szCs w:val="26"/>
                <w:lang w:val="sv-SE"/>
              </w:rPr>
            </w:pPr>
          </w:p>
        </w:tc>
      </w:tr>
      <w:tr w:rsidR="001B7C6E" w:rsidRPr="001B7C6E" w:rsidTr="00F317ED">
        <w:trPr>
          <w:gridAfter w:val="1"/>
          <w:wAfter w:w="27" w:type="dxa"/>
        </w:trPr>
        <w:tc>
          <w:tcPr>
            <w:tcW w:w="1170" w:type="dxa"/>
          </w:tcPr>
          <w:p w:rsidR="001B7C6E" w:rsidRPr="001B7C6E" w:rsidRDefault="001B7C6E" w:rsidP="001B7C6E">
            <w:pPr>
              <w:rPr>
                <w:rFonts w:eastAsia="Calibri"/>
                <w:sz w:val="26"/>
                <w:szCs w:val="26"/>
                <w:lang w:val="pt-BR"/>
              </w:rPr>
            </w:pPr>
            <w:r w:rsidRPr="001B7C6E">
              <w:rPr>
                <w:rFonts w:eastAsia="Calibri"/>
                <w:sz w:val="26"/>
                <w:szCs w:val="26"/>
                <w:lang w:val="pt-BR"/>
              </w:rPr>
              <w:t>LLO2, LLO5</w:t>
            </w:r>
          </w:p>
        </w:tc>
        <w:tc>
          <w:tcPr>
            <w:tcW w:w="4961" w:type="dxa"/>
          </w:tcPr>
          <w:p w:rsidR="001B7C6E" w:rsidRPr="001B7C6E" w:rsidRDefault="001B7C6E" w:rsidP="001B7C6E">
            <w:pPr>
              <w:spacing w:before="120" w:line="276" w:lineRule="auto"/>
              <w:jc w:val="both"/>
              <w:rPr>
                <w:rFonts w:eastAsia="Calibri"/>
                <w:b/>
                <w:bCs/>
                <w:sz w:val="26"/>
                <w:szCs w:val="26"/>
                <w:lang w:val="de-DE"/>
              </w:rPr>
            </w:pPr>
            <w:r w:rsidRPr="001B7C6E">
              <w:rPr>
                <w:rFonts w:eastAsia="Calibri"/>
                <w:b/>
                <w:bCs/>
                <w:sz w:val="26"/>
                <w:szCs w:val="26"/>
                <w:lang w:val="de-DE"/>
              </w:rPr>
              <w:t xml:space="preserve">* Nội dung thực hành </w:t>
            </w:r>
            <w:r w:rsidRPr="001B7C6E">
              <w:rPr>
                <w:rFonts w:eastAsia="Calibri"/>
                <w:b/>
                <w:sz w:val="26"/>
                <w:szCs w:val="26"/>
                <w:lang w:val="pt-BR"/>
              </w:rPr>
              <w:t>(5 tiết)</w:t>
            </w:r>
            <w:r w:rsidRPr="001B7C6E">
              <w:rPr>
                <w:rFonts w:eastAsia="Calibri"/>
                <w:b/>
                <w:bCs/>
                <w:sz w:val="26"/>
                <w:szCs w:val="26"/>
                <w:lang w:val="de-DE"/>
              </w:rPr>
              <w:t xml:space="preserve"> </w:t>
            </w:r>
          </w:p>
          <w:p w:rsidR="001B7C6E" w:rsidRPr="001B7C6E" w:rsidRDefault="001B7C6E" w:rsidP="001B7C6E">
            <w:pPr>
              <w:spacing w:line="360" w:lineRule="auto"/>
              <w:rPr>
                <w:rFonts w:eastAsia="Calibri"/>
                <w:b/>
                <w:sz w:val="26"/>
                <w:szCs w:val="26"/>
                <w:lang w:val="pt-BR"/>
              </w:rPr>
            </w:pPr>
            <w:r w:rsidRPr="001B7C6E">
              <w:rPr>
                <w:rFonts w:eastAsia="Times New Roman"/>
                <w:sz w:val="26"/>
                <w:szCs w:val="26"/>
                <w:lang w:val="vi-VN" w:eastAsia="vi-VN"/>
              </w:rPr>
              <w:t>Định hướng dạy học các bài về từ Hán Việt trong chương trình Ngữ văn phổ thông.</w:t>
            </w:r>
          </w:p>
        </w:tc>
        <w:tc>
          <w:tcPr>
            <w:tcW w:w="1722" w:type="dxa"/>
            <w:gridSpan w:val="2"/>
          </w:tcPr>
          <w:p w:rsidR="001B7C6E" w:rsidRPr="001B7C6E" w:rsidRDefault="001B7C6E" w:rsidP="001B7C6E">
            <w:pPr>
              <w:spacing w:line="288" w:lineRule="auto"/>
              <w:jc w:val="both"/>
              <w:rPr>
                <w:rFonts w:eastAsia="Calibri"/>
                <w:i/>
                <w:sz w:val="26"/>
                <w:szCs w:val="26"/>
                <w:lang w:val="sv-SE"/>
              </w:rPr>
            </w:pPr>
            <w:r w:rsidRPr="001B7C6E">
              <w:rPr>
                <w:rFonts w:eastAsia="Times New Roman"/>
                <w:bCs/>
                <w:sz w:val="26"/>
                <w:szCs w:val="26"/>
                <w:lang w:eastAsia="vi-VN"/>
              </w:rPr>
              <w:t>SV đ</w:t>
            </w:r>
            <w:r w:rsidRPr="001B7C6E">
              <w:rPr>
                <w:rFonts w:eastAsia="Times New Roman"/>
                <w:bCs/>
                <w:sz w:val="26"/>
                <w:szCs w:val="26"/>
                <w:lang w:val="vi-VN" w:eastAsia="vi-VN"/>
              </w:rPr>
              <w:t>ọc tài liệu, chuẩn bị nội dung thực hành, thực hành trên lớp theo yêu cầu của GV.</w:t>
            </w:r>
          </w:p>
        </w:tc>
        <w:tc>
          <w:tcPr>
            <w:tcW w:w="723" w:type="dxa"/>
          </w:tcPr>
          <w:p w:rsidR="001B7C6E" w:rsidRPr="001B7C6E" w:rsidRDefault="001B7C6E" w:rsidP="001B7C6E">
            <w:pPr>
              <w:spacing w:line="276" w:lineRule="auto"/>
              <w:jc w:val="both"/>
              <w:rPr>
                <w:rFonts w:eastAsia="Calibri"/>
                <w:i/>
                <w:sz w:val="26"/>
                <w:szCs w:val="26"/>
              </w:rPr>
            </w:pPr>
          </w:p>
        </w:tc>
        <w:tc>
          <w:tcPr>
            <w:tcW w:w="1440" w:type="dxa"/>
          </w:tcPr>
          <w:p w:rsidR="001B7C6E" w:rsidRPr="001B7C6E" w:rsidRDefault="001B7C6E" w:rsidP="001B7C6E">
            <w:pPr>
              <w:spacing w:line="340" w:lineRule="exact"/>
              <w:ind w:right="-113"/>
              <w:rPr>
                <w:rFonts w:eastAsia="Calibri"/>
                <w:sz w:val="26"/>
                <w:szCs w:val="26"/>
                <w:lang w:val="sv-SE"/>
              </w:rPr>
            </w:pPr>
          </w:p>
        </w:tc>
      </w:tr>
      <w:tr w:rsidR="001B7C6E" w:rsidRPr="001B7C6E" w:rsidTr="00F317ED">
        <w:trPr>
          <w:gridAfter w:val="1"/>
          <w:wAfter w:w="27" w:type="dxa"/>
        </w:trPr>
        <w:tc>
          <w:tcPr>
            <w:tcW w:w="1170" w:type="dxa"/>
          </w:tcPr>
          <w:p w:rsidR="001B7C6E" w:rsidRPr="001B7C6E" w:rsidRDefault="001B7C6E" w:rsidP="001B7C6E">
            <w:pPr>
              <w:rPr>
                <w:rFonts w:eastAsia="Calibri"/>
                <w:sz w:val="26"/>
                <w:szCs w:val="26"/>
                <w:lang w:val="pt-BR"/>
              </w:rPr>
            </w:pPr>
            <w:r w:rsidRPr="001B7C6E">
              <w:rPr>
                <w:rFonts w:eastAsia="Calibri"/>
                <w:sz w:val="26"/>
                <w:szCs w:val="26"/>
                <w:lang w:val="pt-BR"/>
              </w:rPr>
              <w:t>LLO5, LLO6</w:t>
            </w:r>
          </w:p>
        </w:tc>
        <w:tc>
          <w:tcPr>
            <w:tcW w:w="4961" w:type="dxa"/>
          </w:tcPr>
          <w:p w:rsidR="001B7C6E" w:rsidRPr="001B7C6E" w:rsidRDefault="001B7C6E" w:rsidP="001B7C6E">
            <w:pPr>
              <w:jc w:val="both"/>
              <w:rPr>
                <w:rFonts w:eastAsia="Calibri"/>
                <w:bCs/>
                <w:sz w:val="26"/>
                <w:szCs w:val="26"/>
                <w:lang w:val="de-DE"/>
              </w:rPr>
            </w:pPr>
            <w:r w:rsidRPr="001B7C6E">
              <w:rPr>
                <w:rFonts w:eastAsia="Calibri"/>
                <w:b/>
                <w:sz w:val="26"/>
                <w:szCs w:val="26"/>
              </w:rPr>
              <w:t xml:space="preserve">B. </w:t>
            </w:r>
            <w:r w:rsidRPr="001B7C6E">
              <w:rPr>
                <w:rFonts w:eastAsia="Calibri"/>
                <w:b/>
                <w:bCs/>
                <w:sz w:val="26"/>
                <w:szCs w:val="26"/>
                <w:lang w:val="de-DE"/>
              </w:rPr>
              <w:t xml:space="preserve">Nội dung tự học </w:t>
            </w:r>
            <w:r w:rsidRPr="001B7C6E">
              <w:rPr>
                <w:rFonts w:eastAsia="Calibri"/>
                <w:b/>
                <w:sz w:val="26"/>
                <w:szCs w:val="26"/>
                <w:lang w:val="pt-BR"/>
              </w:rPr>
              <w:t>(15 tiết)</w:t>
            </w:r>
            <w:r w:rsidRPr="001B7C6E">
              <w:rPr>
                <w:rFonts w:eastAsia="Calibri"/>
                <w:bCs/>
                <w:i/>
                <w:sz w:val="26"/>
                <w:szCs w:val="26"/>
                <w:lang w:val="de-DE"/>
              </w:rPr>
              <w:t xml:space="preserve"> </w:t>
            </w:r>
          </w:p>
          <w:p w:rsidR="001B7C6E" w:rsidRPr="001B7C6E" w:rsidRDefault="001B7C6E" w:rsidP="001B7C6E">
            <w:pPr>
              <w:spacing w:line="276" w:lineRule="auto"/>
              <w:jc w:val="both"/>
              <w:rPr>
                <w:rFonts w:eastAsia="SimSun"/>
                <w:sz w:val="26"/>
                <w:szCs w:val="26"/>
                <w:lang w:eastAsia="vi-VN"/>
              </w:rPr>
            </w:pPr>
            <w:r w:rsidRPr="001B7C6E">
              <w:rPr>
                <w:rFonts w:eastAsia="SimSun"/>
                <w:sz w:val="26"/>
                <w:szCs w:val="26"/>
                <w:lang w:eastAsia="vi-VN"/>
              </w:rPr>
              <w:t>Đọc tài liệu và trả lời các câu hỏi:</w:t>
            </w:r>
          </w:p>
          <w:p w:rsidR="001B7C6E" w:rsidRPr="001B7C6E" w:rsidRDefault="001B7C6E" w:rsidP="001B7C6E">
            <w:pPr>
              <w:spacing w:line="276" w:lineRule="auto"/>
              <w:jc w:val="both"/>
              <w:rPr>
                <w:rFonts w:eastAsia="Times New Roman"/>
                <w:bCs/>
                <w:sz w:val="26"/>
                <w:szCs w:val="26"/>
                <w:lang w:val="vi-VN" w:eastAsia="vi-VN"/>
              </w:rPr>
            </w:pPr>
            <w:r w:rsidRPr="001B7C6E">
              <w:rPr>
                <w:rFonts w:eastAsia="Times New Roman"/>
                <w:bCs/>
                <w:sz w:val="26"/>
                <w:szCs w:val="26"/>
                <w:lang w:val="vi-VN" w:eastAsia="vi-VN"/>
              </w:rPr>
              <w:t>Làm sổ tay cá nhân ghi chép lại và tra cứu nghĩa của từ Hán Việt trong các tác phẩm văn học trung đại trong chương trình phổ thông.</w:t>
            </w:r>
          </w:p>
          <w:p w:rsidR="001B7C6E" w:rsidRPr="001B7C6E" w:rsidRDefault="001B7C6E" w:rsidP="001B7C6E">
            <w:pPr>
              <w:rPr>
                <w:rFonts w:eastAsia="Calibri"/>
                <w:b/>
                <w:sz w:val="26"/>
                <w:szCs w:val="26"/>
                <w:lang w:val="pt-BR"/>
              </w:rPr>
            </w:pPr>
            <w:r w:rsidRPr="001B7C6E">
              <w:rPr>
                <w:rFonts w:eastAsia="Calibri"/>
                <w:bCs/>
                <w:sz w:val="26"/>
                <w:szCs w:val="26"/>
                <w:lang w:val="de-DE"/>
              </w:rPr>
              <w:t xml:space="preserve"> </w:t>
            </w:r>
          </w:p>
        </w:tc>
        <w:tc>
          <w:tcPr>
            <w:tcW w:w="1722" w:type="dxa"/>
            <w:gridSpan w:val="2"/>
          </w:tcPr>
          <w:p w:rsidR="001B7C6E" w:rsidRPr="001B7C6E" w:rsidRDefault="001B7C6E" w:rsidP="001B7C6E">
            <w:pPr>
              <w:spacing w:line="276" w:lineRule="auto"/>
              <w:rPr>
                <w:rFonts w:eastAsia="Times New Roman"/>
                <w:bCs/>
                <w:i/>
                <w:color w:val="000000"/>
                <w:sz w:val="26"/>
                <w:szCs w:val="26"/>
                <w:lang w:val="vi-VN" w:eastAsia="vi-VN"/>
              </w:rPr>
            </w:pPr>
            <w:r w:rsidRPr="001B7C6E">
              <w:rPr>
                <w:rFonts w:eastAsia="Times New Roman"/>
                <w:bCs/>
                <w:i/>
                <w:color w:val="000000"/>
                <w:sz w:val="26"/>
                <w:szCs w:val="26"/>
                <w:lang w:eastAsia="vi-VN"/>
              </w:rPr>
              <w:t xml:space="preserve">SV </w:t>
            </w:r>
            <w:r w:rsidRPr="001B7C6E">
              <w:rPr>
                <w:rFonts w:eastAsia="Times New Roman"/>
                <w:bCs/>
                <w:i/>
                <w:color w:val="000000"/>
                <w:sz w:val="26"/>
                <w:szCs w:val="26"/>
                <w:lang w:val="vi-VN" w:eastAsia="vi-VN"/>
              </w:rPr>
              <w:t>nghiên cứu tài liệu, viết bài, nộp sản phẩm</w:t>
            </w:r>
          </w:p>
          <w:p w:rsidR="001B7C6E" w:rsidRPr="001B7C6E" w:rsidRDefault="001B7C6E" w:rsidP="001B7C6E">
            <w:pPr>
              <w:spacing w:line="276" w:lineRule="auto"/>
              <w:jc w:val="both"/>
              <w:rPr>
                <w:rFonts w:eastAsia="Calibri"/>
                <w:sz w:val="26"/>
                <w:szCs w:val="26"/>
                <w:lang w:val="sv-SE"/>
              </w:rPr>
            </w:pPr>
            <w:r w:rsidRPr="001B7C6E">
              <w:rPr>
                <w:rFonts w:eastAsia="Calibri"/>
                <w:i/>
                <w:sz w:val="26"/>
                <w:szCs w:val="26"/>
              </w:rPr>
              <w:t>cho GV</w:t>
            </w:r>
            <w:r w:rsidRPr="001B7C6E">
              <w:rPr>
                <w:rFonts w:eastAsia="Calibri"/>
                <w:sz w:val="26"/>
                <w:szCs w:val="26"/>
                <w:lang w:val="sv-SE"/>
              </w:rPr>
              <w:t xml:space="preserve"> </w:t>
            </w:r>
          </w:p>
          <w:p w:rsidR="001B7C6E" w:rsidRPr="001B7C6E" w:rsidRDefault="001B7C6E" w:rsidP="001B7C6E">
            <w:pPr>
              <w:spacing w:line="276" w:lineRule="auto"/>
              <w:jc w:val="both"/>
              <w:rPr>
                <w:rFonts w:eastAsia="Calibri"/>
                <w:i/>
                <w:sz w:val="26"/>
                <w:szCs w:val="26"/>
                <w:lang w:val="sv-SE"/>
              </w:rPr>
            </w:pPr>
            <w:r w:rsidRPr="001B7C6E">
              <w:rPr>
                <w:rFonts w:eastAsia="Calibri"/>
                <w:i/>
                <w:sz w:val="26"/>
                <w:szCs w:val="26"/>
                <w:lang w:val="sv-SE"/>
              </w:rPr>
              <w:t>SV đọc trước tài liệu phục vụ Chương 2</w:t>
            </w:r>
          </w:p>
        </w:tc>
        <w:tc>
          <w:tcPr>
            <w:tcW w:w="723" w:type="dxa"/>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 A2;A4</w:t>
            </w:r>
          </w:p>
          <w:p w:rsidR="001B7C6E" w:rsidRPr="001B7C6E" w:rsidRDefault="001B7C6E" w:rsidP="001B7C6E">
            <w:pPr>
              <w:spacing w:line="276" w:lineRule="auto"/>
              <w:jc w:val="both"/>
              <w:rPr>
                <w:rFonts w:eastAsia="Calibri"/>
                <w:i/>
                <w:sz w:val="26"/>
                <w:szCs w:val="26"/>
              </w:rPr>
            </w:pPr>
          </w:p>
        </w:tc>
        <w:tc>
          <w:tcPr>
            <w:tcW w:w="1440" w:type="dxa"/>
          </w:tcPr>
          <w:p w:rsidR="001B7C6E" w:rsidRPr="001B7C6E" w:rsidRDefault="001B7C6E" w:rsidP="001B7C6E">
            <w:pPr>
              <w:spacing w:line="340" w:lineRule="exact"/>
              <w:ind w:right="-113"/>
              <w:rPr>
                <w:rFonts w:eastAsia="Calibri"/>
                <w:sz w:val="26"/>
                <w:szCs w:val="26"/>
              </w:rPr>
            </w:pPr>
            <w:r w:rsidRPr="001B7C6E">
              <w:rPr>
                <w:rFonts w:eastAsia="Calibri"/>
                <w:sz w:val="26"/>
                <w:szCs w:val="26"/>
                <w:lang w:val="sv-SE"/>
              </w:rPr>
              <w:t>[1] chương 1, [2]</w:t>
            </w:r>
            <w:r w:rsidRPr="001B7C6E">
              <w:rPr>
                <w:rFonts w:eastAsia="Calibri"/>
                <w:sz w:val="26"/>
                <w:szCs w:val="26"/>
                <w:lang w:val="vi-VN"/>
              </w:rPr>
              <w:t xml:space="preserve">, </w:t>
            </w:r>
            <w:r w:rsidRPr="001B7C6E">
              <w:rPr>
                <w:rFonts w:eastAsia="Calibri"/>
                <w:sz w:val="26"/>
                <w:szCs w:val="26"/>
              </w:rPr>
              <w:t>[3]</w:t>
            </w:r>
          </w:p>
          <w:p w:rsidR="001B7C6E" w:rsidRPr="001B7C6E" w:rsidRDefault="001B7C6E" w:rsidP="001B7C6E">
            <w:pPr>
              <w:spacing w:line="340" w:lineRule="exact"/>
              <w:ind w:right="-113"/>
              <w:rPr>
                <w:rFonts w:eastAsia="Calibri"/>
                <w:sz w:val="26"/>
                <w:szCs w:val="26"/>
                <w:lang w:val="sv-SE"/>
              </w:rPr>
            </w:pPr>
          </w:p>
        </w:tc>
      </w:tr>
      <w:tr w:rsidR="001B7C6E" w:rsidRPr="001B7C6E" w:rsidTr="00F317ED">
        <w:trPr>
          <w:trHeight w:val="218"/>
        </w:trPr>
        <w:tc>
          <w:tcPr>
            <w:tcW w:w="10043" w:type="dxa"/>
            <w:gridSpan w:val="7"/>
          </w:tcPr>
          <w:p w:rsidR="001B7C6E" w:rsidRPr="001B7C6E" w:rsidRDefault="001B7C6E" w:rsidP="001B7C6E">
            <w:pPr>
              <w:spacing w:line="276" w:lineRule="auto"/>
              <w:jc w:val="center"/>
              <w:rPr>
                <w:rFonts w:eastAsia="Calibri"/>
                <w:b/>
                <w:sz w:val="26"/>
                <w:szCs w:val="26"/>
              </w:rPr>
            </w:pPr>
            <w:r w:rsidRPr="001B7C6E">
              <w:rPr>
                <w:rFonts w:eastAsia="Times New Roman"/>
                <w:b/>
                <w:bCs/>
                <w:color w:val="000000"/>
                <w:sz w:val="26"/>
                <w:szCs w:val="26"/>
                <w:lang w:val="vi-VN" w:eastAsia="vi-VN"/>
              </w:rPr>
              <w:t xml:space="preserve">Chương 2: </w:t>
            </w:r>
            <w:r w:rsidRPr="001B7C6E">
              <w:rPr>
                <w:rFonts w:eastAsia="Times New Roman"/>
                <w:b/>
                <w:sz w:val="26"/>
                <w:szCs w:val="26"/>
                <w:lang w:eastAsia="vi-VN"/>
              </w:rPr>
              <w:t>TỪ HÁN VIỆT VỚI VIỆC CHUẨN HÓA TIẾNG VIỆT</w:t>
            </w:r>
            <w:r w:rsidRPr="001B7C6E">
              <w:rPr>
                <w:rFonts w:eastAsia="Times New Roman"/>
                <w:b/>
                <w:sz w:val="26"/>
                <w:szCs w:val="26"/>
                <w:lang w:val="vi-VN" w:eastAsia="vi-VN"/>
              </w:rPr>
              <w:t xml:space="preserve"> </w:t>
            </w:r>
            <w:r w:rsidRPr="001B7C6E">
              <w:rPr>
                <w:rFonts w:eastAsia="Calibri"/>
                <w:b/>
                <w:sz w:val="26"/>
                <w:szCs w:val="26"/>
              </w:rPr>
              <w:t xml:space="preserve">  </w:t>
            </w:r>
            <w:r w:rsidRPr="001B7C6E">
              <w:rPr>
                <w:rFonts w:eastAsia="Calibri"/>
                <w:b/>
                <w:color w:val="FF0000"/>
                <w:sz w:val="26"/>
                <w:szCs w:val="26"/>
              </w:rPr>
              <w:t xml:space="preserve"> </w:t>
            </w:r>
          </w:p>
        </w:tc>
      </w:tr>
      <w:tr w:rsidR="001B7C6E" w:rsidRPr="001B7C6E" w:rsidTr="00F317ED">
        <w:trPr>
          <w:gridAfter w:val="1"/>
          <w:wAfter w:w="27" w:type="dxa"/>
          <w:trHeight w:val="204"/>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lastRenderedPageBreak/>
              <w:t>LLO8</w:t>
            </w:r>
          </w:p>
          <w:p w:rsidR="001B7C6E" w:rsidRPr="001B7C6E" w:rsidRDefault="001B7C6E" w:rsidP="001B7C6E">
            <w:pPr>
              <w:spacing w:line="276" w:lineRule="auto"/>
              <w:jc w:val="both"/>
              <w:rPr>
                <w:rFonts w:eastAsia="Calibri"/>
                <w:i/>
                <w:sz w:val="26"/>
                <w:szCs w:val="26"/>
              </w:rPr>
            </w:pPr>
            <w:r w:rsidRPr="001B7C6E">
              <w:rPr>
                <w:rFonts w:eastAsia="Calibri"/>
                <w:sz w:val="26"/>
                <w:szCs w:val="26"/>
                <w:lang w:val="pt-BR"/>
              </w:rPr>
              <w:t>LLO12</w:t>
            </w:r>
          </w:p>
        </w:tc>
        <w:tc>
          <w:tcPr>
            <w:tcW w:w="4961" w:type="dxa"/>
          </w:tcPr>
          <w:p w:rsidR="001B7C6E" w:rsidRPr="001B7C6E" w:rsidRDefault="001B7C6E" w:rsidP="001B7C6E">
            <w:pPr>
              <w:rPr>
                <w:rFonts w:eastAsia="Calibri"/>
                <w:b/>
                <w:sz w:val="26"/>
                <w:szCs w:val="26"/>
                <w:lang w:val="pt-BR"/>
              </w:rPr>
            </w:pPr>
            <w:r w:rsidRPr="001B7C6E">
              <w:rPr>
                <w:rFonts w:eastAsia="Calibri"/>
                <w:b/>
                <w:sz w:val="26"/>
                <w:szCs w:val="26"/>
                <w:lang w:val="pt-BR"/>
              </w:rPr>
              <w:t>A. Nội dung thực hiện trên lớp: 15 tiết</w:t>
            </w:r>
          </w:p>
          <w:p w:rsidR="001B7C6E" w:rsidRPr="001B7C6E" w:rsidRDefault="001B7C6E" w:rsidP="001B7C6E">
            <w:pPr>
              <w:rPr>
                <w:rFonts w:eastAsia="Calibri"/>
                <w:b/>
                <w:sz w:val="26"/>
                <w:szCs w:val="26"/>
                <w:lang w:val="pt-BR"/>
              </w:rPr>
            </w:pPr>
            <w:r w:rsidRPr="001B7C6E">
              <w:rPr>
                <w:rFonts w:eastAsia="Calibri"/>
                <w:b/>
                <w:sz w:val="26"/>
                <w:szCs w:val="26"/>
                <w:lang w:val="pt-BR"/>
              </w:rPr>
              <w:t>* Nội dung giảng dạy lí thuyết (5 tiết)</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2.1. Chuẩn hóa ngôn ngữ</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2.1.1. Khái niệm chuẩn hóa ngôn ngữ</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2.1.2. Những yêu cầu của chuẩn hóa ngôn ngữ</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2.1.3. Từ vay mượn đối với việc chuẩn hóa ngôn ngữ</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2.2. Từ Hán Việt với việc chuẩn hóa tiếng Việt</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2.2.1. Tình hình sử dụng từ Hán Việt</w:t>
            </w:r>
          </w:p>
          <w:p w:rsidR="001B7C6E" w:rsidRPr="001B7C6E" w:rsidRDefault="001B7C6E" w:rsidP="001B7C6E">
            <w:pPr>
              <w:spacing w:line="276" w:lineRule="auto"/>
              <w:ind w:right="-46"/>
              <w:rPr>
                <w:rFonts w:eastAsia="SimSun"/>
                <w:sz w:val="26"/>
                <w:szCs w:val="26"/>
                <w:lang w:val="vi-VN" w:eastAsia="vi-VN"/>
              </w:rPr>
            </w:pPr>
            <w:r w:rsidRPr="001B7C6E">
              <w:rPr>
                <w:rFonts w:eastAsia="SimSun"/>
                <w:sz w:val="26"/>
                <w:szCs w:val="26"/>
                <w:lang w:val="vi-VN" w:eastAsia="vi-VN"/>
              </w:rPr>
              <w:t xml:space="preserve">2.2.2. Tác dụng hai mặt của từ Hán Việt </w:t>
            </w:r>
          </w:p>
          <w:p w:rsidR="001B7C6E" w:rsidRPr="001B7C6E" w:rsidRDefault="001B7C6E" w:rsidP="001B7C6E">
            <w:pPr>
              <w:spacing w:line="276" w:lineRule="auto"/>
              <w:ind w:right="-46"/>
              <w:jc w:val="both"/>
              <w:rPr>
                <w:rFonts w:eastAsia="Times New Roman"/>
                <w:bCs/>
                <w:sz w:val="26"/>
                <w:szCs w:val="26"/>
                <w:lang w:val="vi-VN" w:eastAsia="vi-VN"/>
              </w:rPr>
            </w:pPr>
            <w:r w:rsidRPr="001B7C6E">
              <w:rPr>
                <w:rFonts w:eastAsia="Times New Roman"/>
                <w:b/>
                <w:bCs/>
                <w:i/>
                <w:sz w:val="26"/>
                <w:szCs w:val="26"/>
                <w:lang w:val="vi-VN" w:eastAsia="vi-VN"/>
              </w:rPr>
              <w:t xml:space="preserve"> </w:t>
            </w: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sv-SE"/>
              </w:rPr>
              <w:t>- Thuyết trình kết hợp trình chiếu phần 2.1.3, 2.2</w:t>
            </w:r>
          </w:p>
          <w:p w:rsidR="001B7C6E" w:rsidRPr="001B7C6E" w:rsidRDefault="001B7C6E" w:rsidP="001B7C6E">
            <w:pPr>
              <w:spacing w:line="276" w:lineRule="auto"/>
              <w:jc w:val="both"/>
              <w:rPr>
                <w:rFonts w:eastAsia="Calibri"/>
                <w:i/>
                <w:sz w:val="26"/>
                <w:szCs w:val="26"/>
              </w:rPr>
            </w:pP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 A2, A3, A4</w:t>
            </w:r>
          </w:p>
        </w:tc>
        <w:tc>
          <w:tcPr>
            <w:tcW w:w="1440" w:type="dxa"/>
          </w:tcPr>
          <w:p w:rsidR="001B7C6E" w:rsidRPr="001B7C6E" w:rsidRDefault="001B7C6E" w:rsidP="001B7C6E">
            <w:pPr>
              <w:spacing w:line="340" w:lineRule="exact"/>
              <w:ind w:right="-113"/>
              <w:jc w:val="center"/>
              <w:rPr>
                <w:rFonts w:eastAsia="Calibri"/>
                <w:sz w:val="26"/>
                <w:szCs w:val="26"/>
                <w:lang w:val="sv-SE"/>
              </w:rPr>
            </w:pPr>
            <w:r w:rsidRPr="001B7C6E">
              <w:rPr>
                <w:rFonts w:eastAsia="Calibri"/>
                <w:sz w:val="26"/>
                <w:szCs w:val="26"/>
                <w:lang w:val="sv-SE"/>
              </w:rPr>
              <w:t>[1] Chương 2, [2], [3], [4],[5],[6]</w:t>
            </w:r>
          </w:p>
          <w:p w:rsidR="001B7C6E" w:rsidRPr="001B7C6E" w:rsidRDefault="001B7C6E" w:rsidP="001B7C6E">
            <w:pPr>
              <w:spacing w:line="276" w:lineRule="auto"/>
              <w:jc w:val="both"/>
              <w:rPr>
                <w:rFonts w:eastAsia="Calibri"/>
                <w:b/>
                <w:sz w:val="26"/>
                <w:szCs w:val="26"/>
              </w:rPr>
            </w:pPr>
          </w:p>
        </w:tc>
      </w:tr>
      <w:tr w:rsidR="001B7C6E" w:rsidRPr="001B7C6E" w:rsidTr="00F317ED">
        <w:trPr>
          <w:gridAfter w:val="1"/>
          <w:wAfter w:w="27" w:type="dxa"/>
          <w:trHeight w:val="204"/>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LLO10</w:t>
            </w:r>
          </w:p>
        </w:tc>
        <w:tc>
          <w:tcPr>
            <w:tcW w:w="4961" w:type="dxa"/>
          </w:tcPr>
          <w:p w:rsidR="001B7C6E" w:rsidRPr="001B7C6E" w:rsidRDefault="001B7C6E" w:rsidP="001B7C6E">
            <w:pPr>
              <w:spacing w:line="276" w:lineRule="auto"/>
              <w:jc w:val="both"/>
              <w:rPr>
                <w:rFonts w:eastAsia="Calibri"/>
                <w:b/>
                <w:bCs/>
                <w:sz w:val="26"/>
                <w:szCs w:val="26"/>
                <w:lang w:val="de-DE"/>
              </w:rPr>
            </w:pPr>
            <w:r w:rsidRPr="001B7C6E">
              <w:rPr>
                <w:rFonts w:eastAsia="Calibri"/>
                <w:b/>
                <w:bCs/>
                <w:sz w:val="26"/>
                <w:szCs w:val="26"/>
                <w:lang w:val="de-DE"/>
              </w:rPr>
              <w:t>* Nội dung bài tập</w:t>
            </w:r>
            <w:r w:rsidRPr="001B7C6E">
              <w:rPr>
                <w:rFonts w:eastAsia="Calibri"/>
                <w:b/>
                <w:sz w:val="26"/>
                <w:szCs w:val="26"/>
                <w:lang w:val="pt-BR"/>
              </w:rPr>
              <w:t>(5 tiết)</w:t>
            </w:r>
            <w:r w:rsidRPr="001B7C6E">
              <w:rPr>
                <w:rFonts w:eastAsia="Calibri"/>
                <w:b/>
                <w:bCs/>
                <w:sz w:val="26"/>
                <w:szCs w:val="26"/>
                <w:lang w:val="de-DE"/>
              </w:rPr>
              <w:t xml:space="preserve"> </w:t>
            </w:r>
          </w:p>
          <w:p w:rsidR="001B7C6E" w:rsidRPr="001B7C6E" w:rsidRDefault="001B7C6E" w:rsidP="001B7C6E">
            <w:pPr>
              <w:spacing w:line="276" w:lineRule="auto"/>
              <w:jc w:val="both"/>
              <w:rPr>
                <w:rFonts w:eastAsia="Times New Roman"/>
                <w:i/>
                <w:sz w:val="26"/>
                <w:szCs w:val="26"/>
                <w:lang w:val="vi-VN" w:eastAsia="vi-VN"/>
              </w:rPr>
            </w:pPr>
            <w:r w:rsidRPr="001B7C6E">
              <w:rPr>
                <w:rFonts w:eastAsia="SimSun"/>
                <w:i/>
                <w:sz w:val="26"/>
                <w:szCs w:val="26"/>
                <w:lang w:val="vi-VN" w:eastAsia="vi-VN"/>
              </w:rPr>
              <w:t xml:space="preserve">- </w:t>
            </w:r>
            <w:r w:rsidRPr="001B7C6E">
              <w:rPr>
                <w:rFonts w:eastAsia="SimSun"/>
                <w:i/>
                <w:sz w:val="26"/>
                <w:szCs w:val="26"/>
                <w:lang w:eastAsia="vi-VN"/>
              </w:rPr>
              <w:t>Phân loại</w:t>
            </w:r>
            <w:r w:rsidRPr="001B7C6E">
              <w:rPr>
                <w:rFonts w:eastAsia="SimSun"/>
                <w:i/>
                <w:sz w:val="26"/>
                <w:szCs w:val="26"/>
                <w:lang w:val="vi-VN" w:eastAsia="vi-VN"/>
              </w:rPr>
              <w:t xml:space="preserve"> từ mượn Hán trong tiếng Việt</w:t>
            </w:r>
          </w:p>
          <w:p w:rsidR="001B7C6E" w:rsidRPr="001B7C6E" w:rsidRDefault="001B7C6E" w:rsidP="001B7C6E">
            <w:pPr>
              <w:tabs>
                <w:tab w:val="left" w:pos="0"/>
              </w:tabs>
              <w:spacing w:line="276" w:lineRule="auto"/>
              <w:jc w:val="both"/>
              <w:rPr>
                <w:rFonts w:eastAsia="SimSun"/>
                <w:i/>
                <w:sz w:val="26"/>
                <w:szCs w:val="26"/>
                <w:lang w:eastAsia="vi-VN"/>
              </w:rPr>
            </w:pPr>
            <w:r w:rsidRPr="001B7C6E">
              <w:rPr>
                <w:rFonts w:eastAsia="SimSun"/>
                <w:i/>
                <w:sz w:val="26"/>
                <w:szCs w:val="26"/>
                <w:lang w:eastAsia="vi-VN"/>
              </w:rPr>
              <w:t xml:space="preserve">- Lấy 10 ví dụ về lỗi dùng từ Hán Việt của người Việt? Phân tích nguyên nhân mắc lỗi? </w:t>
            </w:r>
          </w:p>
          <w:p w:rsidR="001B7C6E" w:rsidRPr="001B7C6E" w:rsidRDefault="001B7C6E" w:rsidP="001B7C6E">
            <w:pPr>
              <w:rPr>
                <w:rFonts w:eastAsia="Calibri"/>
                <w:b/>
                <w:sz w:val="26"/>
                <w:szCs w:val="26"/>
                <w:lang w:val="pt-BR"/>
              </w:rPr>
            </w:pP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pt-BR"/>
              </w:rPr>
              <w:t>Làm BT vào vở BT,</w:t>
            </w:r>
            <w:r w:rsidRPr="001B7C6E">
              <w:rPr>
                <w:rFonts w:eastAsia="Calibri"/>
                <w:i/>
                <w:sz w:val="26"/>
                <w:szCs w:val="26"/>
              </w:rPr>
              <w:t xml:space="preserve"> nộp sản phẩm cho giáo viên</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A1,A2,A4</w:t>
            </w:r>
          </w:p>
        </w:tc>
        <w:tc>
          <w:tcPr>
            <w:tcW w:w="1440" w:type="dxa"/>
          </w:tcPr>
          <w:p w:rsidR="001B7C6E" w:rsidRPr="001B7C6E" w:rsidRDefault="001B7C6E" w:rsidP="001B7C6E">
            <w:pPr>
              <w:spacing w:line="340" w:lineRule="exact"/>
              <w:ind w:right="-113"/>
              <w:jc w:val="center"/>
              <w:rPr>
                <w:rFonts w:eastAsia="Calibri"/>
                <w:sz w:val="26"/>
                <w:szCs w:val="26"/>
                <w:lang w:val="sv-SE"/>
              </w:rPr>
            </w:pPr>
          </w:p>
        </w:tc>
      </w:tr>
      <w:tr w:rsidR="001B7C6E" w:rsidRPr="001B7C6E" w:rsidTr="00F317ED">
        <w:trPr>
          <w:gridAfter w:val="1"/>
          <w:wAfter w:w="27" w:type="dxa"/>
          <w:trHeight w:val="204"/>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LLO11, LLO13</w:t>
            </w:r>
          </w:p>
        </w:tc>
        <w:tc>
          <w:tcPr>
            <w:tcW w:w="4961" w:type="dxa"/>
          </w:tcPr>
          <w:p w:rsidR="001B7C6E" w:rsidRPr="001B7C6E" w:rsidRDefault="001B7C6E" w:rsidP="001B7C6E">
            <w:pPr>
              <w:spacing w:line="276" w:lineRule="auto"/>
              <w:jc w:val="both"/>
              <w:rPr>
                <w:rFonts w:eastAsia="Calibri"/>
                <w:b/>
                <w:bCs/>
                <w:sz w:val="26"/>
                <w:szCs w:val="26"/>
                <w:lang w:val="de-DE"/>
              </w:rPr>
            </w:pPr>
            <w:r w:rsidRPr="001B7C6E">
              <w:rPr>
                <w:rFonts w:eastAsia="Calibri"/>
                <w:b/>
                <w:bCs/>
                <w:sz w:val="26"/>
                <w:szCs w:val="26"/>
                <w:lang w:val="de-DE"/>
              </w:rPr>
              <w:t>* Nội dung thực hành</w:t>
            </w:r>
            <w:r w:rsidRPr="001B7C6E">
              <w:rPr>
                <w:rFonts w:eastAsia="Calibri"/>
                <w:b/>
                <w:sz w:val="26"/>
                <w:szCs w:val="26"/>
                <w:lang w:val="pt-BR"/>
              </w:rPr>
              <w:t>(5 tiết)</w:t>
            </w:r>
            <w:r w:rsidRPr="001B7C6E">
              <w:rPr>
                <w:rFonts w:eastAsia="Calibri"/>
                <w:b/>
                <w:bCs/>
                <w:sz w:val="26"/>
                <w:szCs w:val="26"/>
                <w:lang w:val="de-DE"/>
              </w:rPr>
              <w:t xml:space="preserve"> </w:t>
            </w:r>
          </w:p>
          <w:p w:rsidR="001B7C6E" w:rsidRPr="001B7C6E" w:rsidRDefault="001B7C6E" w:rsidP="001B7C6E">
            <w:pPr>
              <w:spacing w:line="276" w:lineRule="auto"/>
              <w:ind w:right="-46"/>
              <w:jc w:val="both"/>
              <w:rPr>
                <w:rFonts w:eastAsia="SimSun"/>
                <w:sz w:val="26"/>
                <w:szCs w:val="26"/>
                <w:lang w:val="vi-VN" w:eastAsia="vi-VN"/>
              </w:rPr>
            </w:pPr>
            <w:r w:rsidRPr="001B7C6E">
              <w:rPr>
                <w:rFonts w:eastAsia="SimSun"/>
                <w:sz w:val="26"/>
                <w:szCs w:val="26"/>
                <w:lang w:val="vi-VN" w:eastAsia="vi-VN"/>
              </w:rPr>
              <w:t>Tìm những ví dụ về việc dùng sai từ Hán Việt (trong cuộc sống hàng ngày, trong sách báo…). Phân tích những nguyên nhân dẫn đến hiện tượng dùng sai từ Hán Việt.</w:t>
            </w:r>
          </w:p>
          <w:p w:rsidR="001B7C6E" w:rsidRPr="001B7C6E" w:rsidRDefault="001B7C6E" w:rsidP="001B7C6E">
            <w:pPr>
              <w:rPr>
                <w:rFonts w:eastAsia="Calibri"/>
                <w:b/>
                <w:sz w:val="26"/>
                <w:szCs w:val="26"/>
                <w:lang w:val="pt-BR"/>
              </w:rPr>
            </w:pP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Times New Roman"/>
                <w:bCs/>
                <w:i/>
                <w:sz w:val="26"/>
                <w:szCs w:val="26"/>
                <w:lang w:val="vi-VN" w:eastAsia="vi-VN"/>
              </w:rPr>
              <w:t>Đọc tài liệu, chuẩn bị nội dung thực hành, thực hành trên lớp theo yêu cầu của GV,</w:t>
            </w:r>
            <w:r w:rsidRPr="001B7C6E">
              <w:rPr>
                <w:rFonts w:eastAsia="Calibri"/>
                <w:i/>
                <w:sz w:val="26"/>
                <w:szCs w:val="26"/>
              </w:rPr>
              <w:t xml:space="preserve"> nộp sản phẩm cho giáo viên</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A1,A2, A4</w:t>
            </w:r>
          </w:p>
        </w:tc>
        <w:tc>
          <w:tcPr>
            <w:tcW w:w="1440" w:type="dxa"/>
          </w:tcPr>
          <w:p w:rsidR="001B7C6E" w:rsidRPr="001B7C6E" w:rsidRDefault="001B7C6E" w:rsidP="001B7C6E">
            <w:pPr>
              <w:spacing w:line="340" w:lineRule="exact"/>
              <w:ind w:right="-113"/>
              <w:jc w:val="center"/>
              <w:rPr>
                <w:rFonts w:eastAsia="Calibri"/>
                <w:sz w:val="26"/>
                <w:szCs w:val="26"/>
                <w:lang w:val="sv-SE"/>
              </w:rPr>
            </w:pPr>
          </w:p>
        </w:tc>
      </w:tr>
      <w:tr w:rsidR="001B7C6E" w:rsidRPr="001B7C6E" w:rsidTr="00F317ED">
        <w:trPr>
          <w:gridAfter w:val="1"/>
          <w:wAfter w:w="27" w:type="dxa"/>
          <w:trHeight w:val="204"/>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LLO13, LLO14</w:t>
            </w:r>
          </w:p>
        </w:tc>
        <w:tc>
          <w:tcPr>
            <w:tcW w:w="4961" w:type="dxa"/>
          </w:tcPr>
          <w:p w:rsidR="001B7C6E" w:rsidRPr="001B7C6E" w:rsidRDefault="001B7C6E" w:rsidP="001B7C6E">
            <w:pPr>
              <w:spacing w:line="276" w:lineRule="auto"/>
              <w:rPr>
                <w:rFonts w:eastAsia="SimSun"/>
                <w:sz w:val="26"/>
                <w:szCs w:val="26"/>
                <w:lang w:eastAsia="vi-VN"/>
              </w:rPr>
            </w:pPr>
            <w:r w:rsidRPr="001B7C6E">
              <w:rPr>
                <w:rFonts w:eastAsia="Calibri"/>
                <w:b/>
                <w:sz w:val="26"/>
                <w:szCs w:val="26"/>
                <w:lang w:val="vi-VN"/>
              </w:rPr>
              <w:t xml:space="preserve">B. </w:t>
            </w:r>
            <w:r w:rsidRPr="001B7C6E">
              <w:rPr>
                <w:rFonts w:eastAsia="Calibri"/>
                <w:b/>
                <w:bCs/>
                <w:sz w:val="26"/>
                <w:szCs w:val="26"/>
                <w:lang w:val="de-DE"/>
              </w:rPr>
              <w:t>Nội dung tự học</w:t>
            </w:r>
            <w:r w:rsidRPr="001B7C6E">
              <w:rPr>
                <w:rFonts w:eastAsia="Calibri"/>
                <w:b/>
                <w:sz w:val="26"/>
                <w:szCs w:val="26"/>
                <w:lang w:val="pt-BR"/>
              </w:rPr>
              <w:t>(15 tiết)</w:t>
            </w:r>
            <w:r w:rsidRPr="001B7C6E">
              <w:rPr>
                <w:rFonts w:eastAsia="Calibri"/>
                <w:bCs/>
                <w:i/>
                <w:sz w:val="26"/>
                <w:szCs w:val="26"/>
                <w:lang w:val="de-DE"/>
              </w:rPr>
              <w:t xml:space="preserve"> </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eastAsia="vi-VN"/>
              </w:rPr>
              <w:t xml:space="preserve">- </w:t>
            </w:r>
            <w:r w:rsidRPr="001B7C6E">
              <w:rPr>
                <w:rFonts w:eastAsia="Times New Roman"/>
                <w:sz w:val="26"/>
                <w:szCs w:val="26"/>
                <w:lang w:val="vi-VN" w:eastAsia="vi-VN"/>
              </w:rPr>
              <w:t xml:space="preserve">Đưa ra ý kiến cá nhân tham góp vào các cuộc tranh luận trên báo chí về việc dùng sai từ Hán Việt gây tranh cãi. </w:t>
            </w:r>
          </w:p>
          <w:p w:rsidR="001B7C6E" w:rsidRPr="001B7C6E" w:rsidRDefault="001B7C6E" w:rsidP="001B7C6E">
            <w:pPr>
              <w:spacing w:line="276" w:lineRule="auto"/>
              <w:jc w:val="both"/>
              <w:rPr>
                <w:rFonts w:eastAsia="Times New Roman"/>
                <w:bCs/>
                <w:sz w:val="26"/>
                <w:szCs w:val="26"/>
                <w:lang w:val="vi-VN" w:eastAsia="vi-VN"/>
              </w:rPr>
            </w:pPr>
            <w:r w:rsidRPr="001B7C6E">
              <w:rPr>
                <w:rFonts w:eastAsia="Times New Roman"/>
                <w:sz w:val="26"/>
                <w:szCs w:val="26"/>
                <w:lang w:eastAsia="vi-VN"/>
              </w:rPr>
              <w:t>-</w:t>
            </w:r>
            <w:r w:rsidRPr="001B7C6E">
              <w:rPr>
                <w:rFonts w:eastAsia="Times New Roman"/>
                <w:sz w:val="26"/>
                <w:szCs w:val="26"/>
                <w:lang w:val="vi-VN" w:eastAsia="vi-VN"/>
              </w:rPr>
              <w:t xml:space="preserve"> Phân tích, bình luận về yêu cầu và thực tế của việc chuẩn hóa tiếng Việt từ góc độ sử dụng từ Hán Việt. </w:t>
            </w:r>
          </w:p>
          <w:p w:rsidR="001B7C6E" w:rsidRPr="001B7C6E" w:rsidRDefault="001B7C6E" w:rsidP="001B7C6E">
            <w:pPr>
              <w:spacing w:line="276" w:lineRule="auto"/>
              <w:jc w:val="both"/>
              <w:rPr>
                <w:rFonts w:eastAsia="Calibri"/>
                <w:sz w:val="26"/>
                <w:szCs w:val="26"/>
                <w:lang w:val="sv-SE"/>
              </w:rPr>
            </w:pPr>
            <w:r w:rsidRPr="001B7C6E">
              <w:rPr>
                <w:rFonts w:eastAsia="Calibri"/>
                <w:sz w:val="26"/>
                <w:szCs w:val="26"/>
                <w:lang w:val="vi-VN"/>
              </w:rPr>
              <w:t xml:space="preserve">  </w:t>
            </w: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pt-BR"/>
              </w:rPr>
              <w:t>Yêu cầu sinh viên: Đọc tài liệu, chuẩn bị câu hỏi, nộp báo cáo,</w:t>
            </w:r>
            <w:r w:rsidRPr="001B7C6E">
              <w:rPr>
                <w:rFonts w:eastAsia="Calibri"/>
                <w:i/>
                <w:sz w:val="26"/>
                <w:szCs w:val="26"/>
                <w:lang w:val="vi-VN"/>
              </w:rPr>
              <w:t xml:space="preserve"> </w:t>
            </w:r>
            <w:r w:rsidRPr="001B7C6E">
              <w:rPr>
                <w:rFonts w:eastAsia="Calibri"/>
                <w:i/>
                <w:sz w:val="26"/>
                <w:szCs w:val="26"/>
              </w:rPr>
              <w:t xml:space="preserve">nộp sản phẩm </w:t>
            </w:r>
            <w:r w:rsidRPr="001B7C6E">
              <w:rPr>
                <w:rFonts w:eastAsia="Calibri"/>
                <w:i/>
                <w:sz w:val="26"/>
                <w:szCs w:val="26"/>
              </w:rPr>
              <w:lastRenderedPageBreak/>
              <w:t>cho giáo viên</w:t>
            </w:r>
            <w:r w:rsidRPr="001B7C6E">
              <w:rPr>
                <w:rFonts w:eastAsia="Calibri"/>
                <w:i/>
                <w:sz w:val="26"/>
                <w:szCs w:val="26"/>
                <w:lang w:val="vi-VN"/>
              </w:rPr>
              <w:t xml:space="preserve">   </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lastRenderedPageBreak/>
              <w:t>A1, A2, A4</w:t>
            </w:r>
          </w:p>
        </w:tc>
        <w:tc>
          <w:tcPr>
            <w:tcW w:w="1440" w:type="dxa"/>
          </w:tcPr>
          <w:p w:rsidR="001B7C6E" w:rsidRPr="001B7C6E" w:rsidRDefault="001B7C6E" w:rsidP="001B7C6E">
            <w:pPr>
              <w:spacing w:line="340" w:lineRule="exact"/>
              <w:ind w:right="-113"/>
              <w:jc w:val="center"/>
              <w:rPr>
                <w:rFonts w:eastAsia="Calibri"/>
                <w:sz w:val="26"/>
                <w:szCs w:val="26"/>
                <w:lang w:val="sv-SE"/>
              </w:rPr>
            </w:pPr>
            <w:r w:rsidRPr="001B7C6E">
              <w:rPr>
                <w:rFonts w:eastAsia="Calibri"/>
                <w:sz w:val="26"/>
                <w:szCs w:val="26"/>
                <w:lang w:val="sv-SE"/>
              </w:rPr>
              <w:t>[1] Chương 2, [2], [3], [4],[5],[6]</w:t>
            </w:r>
          </w:p>
          <w:p w:rsidR="001B7C6E" w:rsidRPr="001B7C6E" w:rsidRDefault="001B7C6E" w:rsidP="001B7C6E">
            <w:pPr>
              <w:spacing w:line="340" w:lineRule="exact"/>
              <w:ind w:right="-113"/>
              <w:jc w:val="center"/>
              <w:rPr>
                <w:rFonts w:eastAsia="Calibri"/>
                <w:sz w:val="26"/>
                <w:szCs w:val="26"/>
                <w:lang w:val="sv-SE"/>
              </w:rPr>
            </w:pPr>
          </w:p>
        </w:tc>
      </w:tr>
      <w:tr w:rsidR="001B7C6E" w:rsidRPr="001B7C6E" w:rsidTr="00F317ED">
        <w:trPr>
          <w:trHeight w:val="152"/>
        </w:trPr>
        <w:tc>
          <w:tcPr>
            <w:tcW w:w="10043" w:type="dxa"/>
            <w:gridSpan w:val="7"/>
          </w:tcPr>
          <w:p w:rsidR="001B7C6E" w:rsidRPr="001B7C6E" w:rsidRDefault="001B7C6E" w:rsidP="001B7C6E">
            <w:pPr>
              <w:spacing w:line="276" w:lineRule="auto"/>
              <w:jc w:val="both"/>
              <w:rPr>
                <w:rFonts w:eastAsia="Calibri"/>
                <w:b/>
                <w:sz w:val="26"/>
                <w:szCs w:val="26"/>
              </w:rPr>
            </w:pPr>
            <w:r w:rsidRPr="001B7C6E">
              <w:rPr>
                <w:rFonts w:eastAsia="Times New Roman"/>
                <w:b/>
                <w:sz w:val="26"/>
                <w:szCs w:val="26"/>
                <w:lang w:val="vi-VN" w:eastAsia="vi-VN"/>
              </w:rPr>
              <w:lastRenderedPageBreak/>
              <w:t xml:space="preserve">Chương </w:t>
            </w:r>
            <w:r w:rsidRPr="001B7C6E">
              <w:rPr>
                <w:rFonts w:eastAsia="Times New Roman"/>
                <w:b/>
                <w:sz w:val="26"/>
                <w:szCs w:val="26"/>
                <w:lang w:eastAsia="vi-VN"/>
              </w:rPr>
              <w:t>3:</w:t>
            </w:r>
            <w:r w:rsidRPr="001B7C6E">
              <w:rPr>
                <w:rFonts w:eastAsia="Times New Roman"/>
                <w:b/>
                <w:sz w:val="26"/>
                <w:szCs w:val="26"/>
                <w:lang w:val="vi-VN" w:eastAsia="vi-VN"/>
              </w:rPr>
              <w:t xml:space="preserve"> </w:t>
            </w:r>
            <w:r w:rsidRPr="001B7C6E">
              <w:rPr>
                <w:rFonts w:eastAsia="Times New Roman"/>
                <w:b/>
                <w:sz w:val="26"/>
                <w:szCs w:val="26"/>
                <w:lang w:eastAsia="vi-VN"/>
              </w:rPr>
              <w:t>DẠY HỌC TỪ HÁN VIỆT THEO HƯỚNG TIẾP CẬN NĂNG LỰC NGƯỜI HỌC</w:t>
            </w:r>
          </w:p>
        </w:tc>
      </w:tr>
      <w:tr w:rsidR="001B7C6E" w:rsidRPr="001B7C6E" w:rsidTr="00F317ED">
        <w:trPr>
          <w:gridAfter w:val="1"/>
          <w:wAfter w:w="27" w:type="dxa"/>
          <w:trHeight w:val="132"/>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LLO15</w:t>
            </w:r>
          </w:p>
          <w:p w:rsidR="001B7C6E" w:rsidRPr="001B7C6E" w:rsidRDefault="001B7C6E" w:rsidP="001B7C6E">
            <w:pPr>
              <w:spacing w:line="276" w:lineRule="auto"/>
              <w:jc w:val="both"/>
              <w:rPr>
                <w:rFonts w:eastAsia="Calibri"/>
                <w:i/>
                <w:sz w:val="26"/>
                <w:szCs w:val="26"/>
                <w:lang w:val="vi-VN"/>
              </w:rPr>
            </w:pPr>
            <w:r w:rsidRPr="001B7C6E">
              <w:rPr>
                <w:rFonts w:eastAsia="Calibri"/>
                <w:sz w:val="26"/>
                <w:szCs w:val="26"/>
                <w:lang w:val="pt-BR"/>
              </w:rPr>
              <w:t>LLO20, LLO21</w:t>
            </w:r>
          </w:p>
        </w:tc>
        <w:tc>
          <w:tcPr>
            <w:tcW w:w="4961" w:type="dxa"/>
          </w:tcPr>
          <w:p w:rsidR="001B7C6E" w:rsidRPr="001B7C6E" w:rsidRDefault="001B7C6E" w:rsidP="001B7C6E">
            <w:pPr>
              <w:rPr>
                <w:rFonts w:eastAsia="Calibri"/>
                <w:b/>
                <w:sz w:val="26"/>
                <w:szCs w:val="26"/>
                <w:lang w:val="pt-BR"/>
              </w:rPr>
            </w:pPr>
            <w:r w:rsidRPr="001B7C6E">
              <w:rPr>
                <w:rFonts w:eastAsia="Calibri"/>
                <w:b/>
                <w:sz w:val="26"/>
                <w:szCs w:val="26"/>
                <w:lang w:val="pt-BR"/>
              </w:rPr>
              <w:t>A. Nội dung thực hiện trên lớp: 15 tiết</w:t>
            </w:r>
          </w:p>
          <w:p w:rsidR="001B7C6E" w:rsidRPr="001B7C6E" w:rsidRDefault="001B7C6E" w:rsidP="001B7C6E">
            <w:pPr>
              <w:rPr>
                <w:rFonts w:eastAsia="Calibri"/>
                <w:b/>
                <w:sz w:val="26"/>
                <w:szCs w:val="26"/>
                <w:lang w:val="pt-BR"/>
              </w:rPr>
            </w:pPr>
            <w:r w:rsidRPr="001B7C6E">
              <w:rPr>
                <w:rFonts w:eastAsia="Calibri"/>
                <w:b/>
                <w:sz w:val="26"/>
                <w:szCs w:val="26"/>
                <w:lang w:val="pt-BR"/>
              </w:rPr>
              <w:t>* Nội dung giảng dạy lí thuyết (4 tiết)</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3.1. Dạy học từ Hán Việt trong phân môn tiếng Việt</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3.1.1. Phát triển năng lực nhận biết từ Hán Việt</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3.1.2. Phát triển năng lực giải thích nguồn gốc, ý nghĩa của từ Hán Việt</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3.1.3. Phát triển năng lực vận dụng từ Hán Việt trong giao tiếp</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3.2. Dạy học từ Hán Việt trong các tác phẩm văn học Việt Nam</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3.2.1. Xác định từ Hán Việt trong văn bản tác phẩm văn học</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3.2.2. Giá trị của từ Hán Việt trong việc thể hiện nội dung và nghệ thuật của tác phẩm</w:t>
            </w: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sv-SE"/>
              </w:rPr>
              <w:t>- Thuyết trình, đàm thoại kết hợp trình chiếu phần 3.1, 3.2</w:t>
            </w:r>
          </w:p>
          <w:p w:rsidR="001B7C6E" w:rsidRPr="001B7C6E" w:rsidRDefault="001B7C6E" w:rsidP="001B7C6E">
            <w:pPr>
              <w:spacing w:line="288" w:lineRule="auto"/>
              <w:jc w:val="both"/>
              <w:rPr>
                <w:rFonts w:eastAsia="Calibri"/>
                <w:i/>
                <w:sz w:val="26"/>
                <w:szCs w:val="26"/>
              </w:rPr>
            </w:pP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A1,A2,A3,A4</w:t>
            </w:r>
          </w:p>
        </w:tc>
        <w:tc>
          <w:tcPr>
            <w:tcW w:w="1440" w:type="dxa"/>
          </w:tcPr>
          <w:p w:rsidR="001B7C6E" w:rsidRPr="001B7C6E" w:rsidRDefault="001B7C6E" w:rsidP="001B7C6E">
            <w:pPr>
              <w:spacing w:line="340" w:lineRule="exact"/>
              <w:ind w:right="-113"/>
              <w:jc w:val="center"/>
              <w:rPr>
                <w:rFonts w:eastAsia="Calibri"/>
                <w:sz w:val="26"/>
                <w:szCs w:val="26"/>
                <w:lang w:val="sv-SE"/>
              </w:rPr>
            </w:pPr>
            <w:r w:rsidRPr="001B7C6E">
              <w:rPr>
                <w:rFonts w:eastAsia="Calibri"/>
                <w:sz w:val="26"/>
                <w:szCs w:val="26"/>
                <w:lang w:val="sv-SE"/>
              </w:rPr>
              <w:t>[1] Chương 2, [2], [3], [4],[5],[6]</w:t>
            </w:r>
          </w:p>
          <w:p w:rsidR="001B7C6E" w:rsidRPr="001B7C6E" w:rsidRDefault="001B7C6E" w:rsidP="001B7C6E">
            <w:pPr>
              <w:spacing w:line="276" w:lineRule="auto"/>
              <w:jc w:val="both"/>
              <w:rPr>
                <w:rFonts w:eastAsia="Calibri"/>
                <w:b/>
                <w:sz w:val="26"/>
                <w:szCs w:val="26"/>
              </w:rPr>
            </w:pPr>
          </w:p>
        </w:tc>
      </w:tr>
      <w:tr w:rsidR="001B7C6E" w:rsidRPr="001B7C6E" w:rsidTr="00F317ED">
        <w:trPr>
          <w:gridAfter w:val="1"/>
          <w:wAfter w:w="27" w:type="dxa"/>
          <w:trHeight w:val="132"/>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LLO16, LLO17</w:t>
            </w:r>
          </w:p>
        </w:tc>
        <w:tc>
          <w:tcPr>
            <w:tcW w:w="4961" w:type="dxa"/>
          </w:tcPr>
          <w:p w:rsidR="001B7C6E" w:rsidRPr="001B7C6E" w:rsidRDefault="001B7C6E" w:rsidP="001B7C6E">
            <w:pPr>
              <w:spacing w:line="276" w:lineRule="auto"/>
              <w:jc w:val="both"/>
              <w:rPr>
                <w:rFonts w:eastAsia="Calibri"/>
                <w:b/>
                <w:bCs/>
                <w:sz w:val="26"/>
                <w:szCs w:val="26"/>
                <w:lang w:val="de-DE"/>
              </w:rPr>
            </w:pPr>
            <w:r w:rsidRPr="001B7C6E">
              <w:rPr>
                <w:rFonts w:eastAsia="Calibri"/>
                <w:b/>
                <w:bCs/>
                <w:sz w:val="26"/>
                <w:szCs w:val="26"/>
                <w:lang w:val="de-DE"/>
              </w:rPr>
              <w:t>* Nội dung bài tập</w:t>
            </w:r>
            <w:r w:rsidRPr="001B7C6E">
              <w:rPr>
                <w:rFonts w:eastAsia="Calibri"/>
                <w:b/>
                <w:sz w:val="26"/>
                <w:szCs w:val="26"/>
                <w:lang w:val="pt-BR"/>
              </w:rPr>
              <w:t>(5 tiết)</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 Đánh giá năng lực tiếp nhận và sử dụng từ Hán Việt của học sinh hiện nay.</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 Làm từ điển cá nhân ghi chép các từ Hán Việt trong các tác phẩm văn học trong chương trình Ngữ văn.</w:t>
            </w:r>
          </w:p>
          <w:p w:rsidR="001B7C6E" w:rsidRPr="001B7C6E" w:rsidRDefault="001B7C6E" w:rsidP="001B7C6E">
            <w:pPr>
              <w:rPr>
                <w:rFonts w:eastAsia="Calibri"/>
                <w:b/>
                <w:sz w:val="26"/>
                <w:szCs w:val="26"/>
                <w:lang w:val="pt-BR"/>
              </w:rPr>
            </w:pP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Times New Roman"/>
                <w:i/>
                <w:sz w:val="26"/>
                <w:szCs w:val="26"/>
                <w:lang w:val="vi-VN" w:eastAsia="vi-VN"/>
              </w:rPr>
              <w:t>Làm bài tập theo yêu cầu của GV, đảm bảo đúng thời gian, sản phẩm có chất lượng</w:t>
            </w:r>
            <w:r w:rsidRPr="001B7C6E">
              <w:rPr>
                <w:rFonts w:eastAsia="Times New Roman"/>
                <w:i/>
                <w:sz w:val="26"/>
                <w:szCs w:val="26"/>
                <w:lang w:eastAsia="vi-VN"/>
              </w:rPr>
              <w:t>,</w:t>
            </w:r>
            <w:r w:rsidRPr="001B7C6E">
              <w:rPr>
                <w:rFonts w:eastAsia="Calibri"/>
                <w:i/>
                <w:sz w:val="26"/>
                <w:szCs w:val="26"/>
              </w:rPr>
              <w:t xml:space="preserve"> nộp sản phẩm cho giáo viên</w:t>
            </w:r>
            <w:r w:rsidRPr="001B7C6E">
              <w:rPr>
                <w:rFonts w:eastAsia="Times New Roman"/>
                <w:i/>
                <w:sz w:val="26"/>
                <w:szCs w:val="26"/>
                <w:lang w:val="vi-VN" w:eastAsia="vi-VN"/>
              </w:rPr>
              <w:t>.</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A1,A2, A4</w:t>
            </w:r>
          </w:p>
        </w:tc>
        <w:tc>
          <w:tcPr>
            <w:tcW w:w="1440" w:type="dxa"/>
          </w:tcPr>
          <w:p w:rsidR="001B7C6E" w:rsidRPr="001B7C6E" w:rsidRDefault="001B7C6E" w:rsidP="001B7C6E">
            <w:pPr>
              <w:spacing w:line="340" w:lineRule="exact"/>
              <w:ind w:right="-113"/>
              <w:jc w:val="center"/>
              <w:rPr>
                <w:rFonts w:eastAsia="Calibri"/>
                <w:sz w:val="26"/>
                <w:szCs w:val="26"/>
                <w:lang w:val="sv-SE"/>
              </w:rPr>
            </w:pPr>
          </w:p>
        </w:tc>
      </w:tr>
      <w:tr w:rsidR="001B7C6E" w:rsidRPr="001B7C6E" w:rsidTr="00F317ED">
        <w:trPr>
          <w:gridAfter w:val="1"/>
          <w:wAfter w:w="27" w:type="dxa"/>
          <w:trHeight w:val="132"/>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t>LLO18, LLO19, LLO20</w:t>
            </w:r>
          </w:p>
        </w:tc>
        <w:tc>
          <w:tcPr>
            <w:tcW w:w="4961" w:type="dxa"/>
          </w:tcPr>
          <w:p w:rsidR="001B7C6E" w:rsidRPr="001B7C6E" w:rsidRDefault="001B7C6E" w:rsidP="001B7C6E">
            <w:pPr>
              <w:spacing w:line="276" w:lineRule="auto"/>
              <w:jc w:val="both"/>
              <w:rPr>
                <w:rFonts w:eastAsia="Calibri"/>
                <w:b/>
                <w:bCs/>
                <w:sz w:val="26"/>
                <w:szCs w:val="26"/>
                <w:lang w:val="de-DE"/>
              </w:rPr>
            </w:pPr>
            <w:r w:rsidRPr="001B7C6E">
              <w:rPr>
                <w:rFonts w:eastAsia="Calibri"/>
                <w:b/>
                <w:bCs/>
                <w:sz w:val="26"/>
                <w:szCs w:val="26"/>
                <w:lang w:val="de-DE"/>
              </w:rPr>
              <w:t>* Nội dung thực hành</w:t>
            </w:r>
            <w:r w:rsidRPr="001B7C6E">
              <w:rPr>
                <w:rFonts w:eastAsia="Calibri"/>
                <w:b/>
                <w:sz w:val="26"/>
                <w:szCs w:val="26"/>
                <w:lang w:val="pt-BR"/>
              </w:rPr>
              <w:t>(5 tiết)</w:t>
            </w:r>
            <w:r w:rsidRPr="001B7C6E">
              <w:rPr>
                <w:rFonts w:eastAsia="Calibri"/>
                <w:b/>
                <w:bCs/>
                <w:sz w:val="26"/>
                <w:szCs w:val="26"/>
                <w:lang w:val="de-DE"/>
              </w:rPr>
              <w:t xml:space="preserve"> </w:t>
            </w:r>
          </w:p>
          <w:p w:rsidR="001B7C6E" w:rsidRPr="001B7C6E" w:rsidRDefault="001B7C6E" w:rsidP="001B7C6E">
            <w:pPr>
              <w:spacing w:line="276" w:lineRule="auto"/>
              <w:jc w:val="both"/>
              <w:rPr>
                <w:rFonts w:eastAsia="Times New Roman"/>
                <w:sz w:val="26"/>
                <w:szCs w:val="26"/>
                <w:lang w:val="vi-VN" w:eastAsia="vi-VN"/>
              </w:rPr>
            </w:pPr>
            <w:r w:rsidRPr="001B7C6E">
              <w:rPr>
                <w:rFonts w:eastAsia="Times New Roman"/>
                <w:sz w:val="26"/>
                <w:szCs w:val="26"/>
                <w:lang w:val="vi-VN" w:eastAsia="vi-VN"/>
              </w:rPr>
              <w:t>Soạn giảng 01 giáo án dạy học từ Hán Việt ở phổ thông theo hướng tiếp cận năng lực.</w:t>
            </w:r>
          </w:p>
          <w:p w:rsidR="001B7C6E" w:rsidRPr="001B7C6E" w:rsidRDefault="001B7C6E" w:rsidP="001B7C6E">
            <w:pPr>
              <w:spacing w:line="276" w:lineRule="auto"/>
              <w:jc w:val="both"/>
              <w:rPr>
                <w:rFonts w:eastAsia="Calibri"/>
                <w:b/>
                <w:bCs/>
                <w:i/>
                <w:sz w:val="26"/>
                <w:szCs w:val="26"/>
                <w:lang w:val="de-DE"/>
              </w:rPr>
            </w:pPr>
            <w:r w:rsidRPr="001B7C6E">
              <w:rPr>
                <w:rFonts w:eastAsia="Times New Roman"/>
                <w:b/>
                <w:bCs/>
                <w:i/>
                <w:sz w:val="26"/>
                <w:szCs w:val="26"/>
                <w:lang w:val="vi-VN" w:eastAsia="vi-VN"/>
              </w:rPr>
              <w:t>Yêu cầu sinh viên:</w:t>
            </w:r>
            <w:r w:rsidRPr="001B7C6E">
              <w:rPr>
                <w:rFonts w:eastAsia="Times New Roman"/>
                <w:bCs/>
                <w:sz w:val="26"/>
                <w:szCs w:val="26"/>
                <w:lang w:val="vi-VN" w:eastAsia="vi-VN"/>
              </w:rPr>
              <w:t xml:space="preserve"> </w:t>
            </w:r>
            <w:r w:rsidRPr="001B7C6E">
              <w:rPr>
                <w:rFonts w:eastAsia="Times New Roman"/>
                <w:sz w:val="26"/>
                <w:szCs w:val="26"/>
                <w:lang w:val="vi-VN" w:eastAsia="vi-VN"/>
              </w:rPr>
              <w:t xml:space="preserve"> </w:t>
            </w:r>
            <w:r w:rsidRPr="001B7C6E">
              <w:rPr>
                <w:rFonts w:eastAsia="Times New Roman"/>
                <w:bCs/>
                <w:i/>
                <w:sz w:val="26"/>
                <w:szCs w:val="26"/>
                <w:lang w:val="vi-VN" w:eastAsia="vi-VN"/>
              </w:rPr>
              <w:t>Đọc tài liệu, chuẩn bị nội dung thực hành, thực hành trên lớp theo yêu cầu của GV</w:t>
            </w:r>
            <w:r w:rsidRPr="001B7C6E">
              <w:rPr>
                <w:rFonts w:eastAsia="Calibri"/>
                <w:b/>
                <w:bCs/>
                <w:i/>
                <w:sz w:val="26"/>
                <w:szCs w:val="26"/>
                <w:lang w:val="de-DE"/>
              </w:rPr>
              <w:t xml:space="preserve"> </w:t>
            </w:r>
          </w:p>
          <w:p w:rsidR="001B7C6E" w:rsidRPr="001B7C6E" w:rsidRDefault="001B7C6E" w:rsidP="001B7C6E">
            <w:pPr>
              <w:rPr>
                <w:rFonts w:eastAsia="Calibri"/>
                <w:b/>
                <w:sz w:val="26"/>
                <w:szCs w:val="26"/>
                <w:lang w:val="pt-BR"/>
              </w:rPr>
            </w:pPr>
            <w:r w:rsidRPr="001B7C6E">
              <w:rPr>
                <w:rFonts w:eastAsia="Calibri"/>
                <w:b/>
                <w:bCs/>
                <w:sz w:val="26"/>
                <w:szCs w:val="26"/>
                <w:lang w:val="de-DE"/>
              </w:rPr>
              <w:t>Kiểm tra 1 tiết</w:t>
            </w:r>
          </w:p>
        </w:tc>
        <w:tc>
          <w:tcPr>
            <w:tcW w:w="1417" w:type="dxa"/>
          </w:tcPr>
          <w:p w:rsidR="001B7C6E" w:rsidRPr="001B7C6E" w:rsidRDefault="001B7C6E" w:rsidP="001B7C6E">
            <w:pPr>
              <w:spacing w:line="276" w:lineRule="auto"/>
              <w:jc w:val="both"/>
              <w:rPr>
                <w:rFonts w:eastAsia="Calibri"/>
                <w:b/>
                <w:bCs/>
                <w:i/>
                <w:sz w:val="26"/>
                <w:szCs w:val="26"/>
                <w:lang w:val="de-DE"/>
              </w:rPr>
            </w:pPr>
            <w:r w:rsidRPr="001B7C6E">
              <w:rPr>
                <w:rFonts w:eastAsia="Times New Roman"/>
                <w:bCs/>
                <w:i/>
                <w:sz w:val="26"/>
                <w:szCs w:val="26"/>
                <w:lang w:val="vi-VN" w:eastAsia="vi-VN"/>
              </w:rPr>
              <w:t xml:space="preserve"> Đọc tài liệu, chuẩn bị nội dung thực hành, thực hành trên lớp </w:t>
            </w:r>
            <w:r w:rsidRPr="001B7C6E">
              <w:rPr>
                <w:rFonts w:eastAsia="Times New Roman"/>
                <w:bCs/>
                <w:i/>
                <w:sz w:val="26"/>
                <w:szCs w:val="26"/>
                <w:lang w:val="vi-VN" w:eastAsia="vi-VN"/>
              </w:rPr>
              <w:lastRenderedPageBreak/>
              <w:t>theo yêu cầu của GV</w:t>
            </w:r>
            <w:r w:rsidRPr="001B7C6E">
              <w:rPr>
                <w:rFonts w:eastAsia="Times New Roman"/>
                <w:bCs/>
                <w:i/>
                <w:sz w:val="26"/>
                <w:szCs w:val="26"/>
                <w:lang w:eastAsia="vi-VN"/>
              </w:rPr>
              <w:t>,</w:t>
            </w:r>
            <w:r w:rsidRPr="001B7C6E">
              <w:rPr>
                <w:rFonts w:eastAsia="Calibri"/>
                <w:b/>
                <w:bCs/>
                <w:i/>
                <w:sz w:val="26"/>
                <w:szCs w:val="26"/>
                <w:lang w:val="de-DE"/>
              </w:rPr>
              <w:t xml:space="preserve"> </w:t>
            </w:r>
            <w:r w:rsidRPr="001B7C6E">
              <w:rPr>
                <w:rFonts w:eastAsia="Calibri"/>
                <w:i/>
                <w:sz w:val="26"/>
                <w:szCs w:val="26"/>
              </w:rPr>
              <w:t>nộp sản phẩm cho giáo viên</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lastRenderedPageBreak/>
              <w:t>A1, A2, A3, A4</w:t>
            </w:r>
          </w:p>
        </w:tc>
        <w:tc>
          <w:tcPr>
            <w:tcW w:w="1440" w:type="dxa"/>
          </w:tcPr>
          <w:p w:rsidR="001B7C6E" w:rsidRPr="001B7C6E" w:rsidRDefault="001B7C6E" w:rsidP="001B7C6E">
            <w:pPr>
              <w:spacing w:line="340" w:lineRule="exact"/>
              <w:ind w:right="-113"/>
              <w:jc w:val="center"/>
              <w:rPr>
                <w:rFonts w:eastAsia="Calibri"/>
                <w:sz w:val="26"/>
                <w:szCs w:val="26"/>
                <w:lang w:val="sv-SE"/>
              </w:rPr>
            </w:pPr>
          </w:p>
        </w:tc>
      </w:tr>
      <w:tr w:rsidR="001B7C6E" w:rsidRPr="001B7C6E" w:rsidTr="00F317ED">
        <w:trPr>
          <w:gridAfter w:val="1"/>
          <w:wAfter w:w="27" w:type="dxa"/>
          <w:trHeight w:val="132"/>
        </w:trPr>
        <w:tc>
          <w:tcPr>
            <w:tcW w:w="1170" w:type="dxa"/>
          </w:tcPr>
          <w:p w:rsidR="001B7C6E" w:rsidRPr="001B7C6E" w:rsidRDefault="001B7C6E" w:rsidP="001B7C6E">
            <w:pPr>
              <w:spacing w:line="276" w:lineRule="auto"/>
              <w:jc w:val="both"/>
              <w:rPr>
                <w:rFonts w:eastAsia="Calibri"/>
                <w:sz w:val="26"/>
                <w:szCs w:val="26"/>
                <w:lang w:val="pt-BR"/>
              </w:rPr>
            </w:pPr>
            <w:r w:rsidRPr="001B7C6E">
              <w:rPr>
                <w:rFonts w:eastAsia="Calibri"/>
                <w:sz w:val="26"/>
                <w:szCs w:val="26"/>
                <w:lang w:val="pt-BR"/>
              </w:rPr>
              <w:lastRenderedPageBreak/>
              <w:t>LLO17, LLO19, LLO21</w:t>
            </w:r>
          </w:p>
        </w:tc>
        <w:tc>
          <w:tcPr>
            <w:tcW w:w="4961" w:type="dxa"/>
          </w:tcPr>
          <w:p w:rsidR="001B7C6E" w:rsidRPr="001B7C6E" w:rsidRDefault="001B7C6E" w:rsidP="001B7C6E">
            <w:pPr>
              <w:spacing w:line="276" w:lineRule="auto"/>
              <w:jc w:val="both"/>
              <w:rPr>
                <w:rFonts w:eastAsia="Calibri"/>
                <w:bCs/>
                <w:sz w:val="26"/>
                <w:szCs w:val="26"/>
                <w:lang w:val="de-DE"/>
              </w:rPr>
            </w:pPr>
            <w:r w:rsidRPr="001B7C6E">
              <w:rPr>
                <w:rFonts w:eastAsia="Calibri"/>
                <w:b/>
                <w:sz w:val="26"/>
                <w:szCs w:val="26"/>
                <w:lang w:val="vi-VN"/>
              </w:rPr>
              <w:t xml:space="preserve">B. </w:t>
            </w:r>
            <w:r w:rsidRPr="001B7C6E">
              <w:rPr>
                <w:rFonts w:eastAsia="Calibri"/>
                <w:b/>
                <w:bCs/>
                <w:sz w:val="26"/>
                <w:szCs w:val="26"/>
                <w:lang w:val="de-DE"/>
              </w:rPr>
              <w:t xml:space="preserve">Nội dung tự học </w:t>
            </w:r>
            <w:r w:rsidRPr="001B7C6E">
              <w:rPr>
                <w:rFonts w:eastAsia="Calibri"/>
                <w:b/>
                <w:sz w:val="26"/>
                <w:szCs w:val="26"/>
                <w:lang w:val="pt-BR"/>
              </w:rPr>
              <w:t>(15 tiết)</w:t>
            </w:r>
            <w:r w:rsidRPr="001B7C6E">
              <w:rPr>
                <w:rFonts w:eastAsia="Calibri"/>
                <w:bCs/>
                <w:i/>
                <w:sz w:val="26"/>
                <w:szCs w:val="26"/>
                <w:lang w:val="de-DE"/>
              </w:rPr>
              <w:t xml:space="preserve"> </w:t>
            </w:r>
          </w:p>
          <w:p w:rsidR="001B7C6E" w:rsidRPr="001B7C6E" w:rsidRDefault="001B7C6E" w:rsidP="001B7C6E">
            <w:pPr>
              <w:spacing w:line="276" w:lineRule="auto"/>
              <w:jc w:val="both"/>
              <w:rPr>
                <w:rFonts w:eastAsia="Times New Roman"/>
                <w:bCs/>
                <w:sz w:val="26"/>
                <w:szCs w:val="26"/>
                <w:lang w:val="vi-VN" w:eastAsia="vi-VN"/>
              </w:rPr>
            </w:pPr>
            <w:r w:rsidRPr="001B7C6E">
              <w:rPr>
                <w:rFonts w:eastAsia="Times New Roman"/>
                <w:color w:val="000000"/>
                <w:sz w:val="26"/>
                <w:szCs w:val="26"/>
                <w:lang w:val="vi-VN" w:eastAsia="vi-VN"/>
              </w:rPr>
              <w:t>Xây dựng các bài tập giúp học sinh nâng cao năng lực sử dụng từ Hán Việt.</w:t>
            </w:r>
          </w:p>
          <w:p w:rsidR="001B7C6E" w:rsidRPr="001B7C6E" w:rsidRDefault="001B7C6E" w:rsidP="001B7C6E">
            <w:pPr>
              <w:spacing w:line="276" w:lineRule="auto"/>
              <w:jc w:val="both"/>
              <w:rPr>
                <w:rFonts w:eastAsia="Calibri"/>
                <w:sz w:val="26"/>
                <w:szCs w:val="26"/>
                <w:lang w:val="pt-BR"/>
              </w:rPr>
            </w:pPr>
          </w:p>
        </w:tc>
        <w:tc>
          <w:tcPr>
            <w:tcW w:w="1417" w:type="dxa"/>
          </w:tcPr>
          <w:p w:rsidR="001B7C6E" w:rsidRPr="001B7C6E" w:rsidRDefault="001B7C6E" w:rsidP="001B7C6E">
            <w:pPr>
              <w:spacing w:line="288" w:lineRule="auto"/>
              <w:jc w:val="both"/>
              <w:rPr>
                <w:rFonts w:eastAsia="Calibri"/>
                <w:i/>
                <w:sz w:val="26"/>
                <w:szCs w:val="26"/>
                <w:lang w:val="sv-SE"/>
              </w:rPr>
            </w:pPr>
            <w:r w:rsidRPr="001B7C6E">
              <w:rPr>
                <w:rFonts w:eastAsia="Calibri"/>
                <w:i/>
                <w:sz w:val="26"/>
                <w:szCs w:val="26"/>
                <w:lang w:val="vi-VN"/>
              </w:rPr>
              <w:t>SV đ</w:t>
            </w:r>
            <w:r w:rsidRPr="001B7C6E">
              <w:rPr>
                <w:rFonts w:eastAsia="Calibri"/>
                <w:i/>
                <w:sz w:val="26"/>
                <w:szCs w:val="26"/>
                <w:lang w:val="pt-BR"/>
              </w:rPr>
              <w:t>ọc tài liệu, báo cáo, nộp sản phẩm</w:t>
            </w:r>
          </w:p>
        </w:tc>
        <w:tc>
          <w:tcPr>
            <w:tcW w:w="1028" w:type="dxa"/>
            <w:gridSpan w:val="2"/>
          </w:tcPr>
          <w:p w:rsidR="001B7C6E" w:rsidRPr="001B7C6E" w:rsidRDefault="001B7C6E" w:rsidP="001B7C6E">
            <w:pPr>
              <w:spacing w:line="276" w:lineRule="auto"/>
              <w:jc w:val="both"/>
              <w:rPr>
                <w:rFonts w:eastAsia="Calibri"/>
                <w:i/>
                <w:sz w:val="26"/>
                <w:szCs w:val="26"/>
              </w:rPr>
            </w:pPr>
            <w:r w:rsidRPr="001B7C6E">
              <w:rPr>
                <w:rFonts w:eastAsia="Calibri"/>
                <w:i/>
                <w:sz w:val="26"/>
                <w:szCs w:val="26"/>
              </w:rPr>
              <w:t>A1, A2, A4</w:t>
            </w:r>
          </w:p>
        </w:tc>
        <w:tc>
          <w:tcPr>
            <w:tcW w:w="1440" w:type="dxa"/>
          </w:tcPr>
          <w:p w:rsidR="001B7C6E" w:rsidRPr="001B7C6E" w:rsidRDefault="001B7C6E" w:rsidP="001B7C6E">
            <w:pPr>
              <w:spacing w:line="340" w:lineRule="exact"/>
              <w:ind w:right="-113"/>
              <w:jc w:val="center"/>
              <w:rPr>
                <w:rFonts w:eastAsia="Calibri"/>
                <w:sz w:val="26"/>
                <w:szCs w:val="26"/>
                <w:lang w:val="sv-SE"/>
              </w:rPr>
            </w:pPr>
            <w:r w:rsidRPr="001B7C6E">
              <w:rPr>
                <w:rFonts w:eastAsia="Calibri"/>
                <w:sz w:val="26"/>
                <w:szCs w:val="26"/>
                <w:lang w:val="sv-SE"/>
              </w:rPr>
              <w:t>[1] Chương 2, [2], [3], [4],[5],[6]</w:t>
            </w:r>
          </w:p>
          <w:p w:rsidR="001B7C6E" w:rsidRPr="001B7C6E" w:rsidRDefault="001B7C6E" w:rsidP="001B7C6E">
            <w:pPr>
              <w:spacing w:line="276" w:lineRule="auto"/>
              <w:ind w:right="-113"/>
              <w:jc w:val="center"/>
              <w:rPr>
                <w:rFonts w:eastAsia="Calibri"/>
                <w:sz w:val="26"/>
                <w:szCs w:val="26"/>
                <w:lang w:val="vi-VN"/>
              </w:rPr>
            </w:pPr>
          </w:p>
        </w:tc>
      </w:tr>
    </w:tbl>
    <w:p w:rsidR="001B7C6E" w:rsidRPr="001B7C6E" w:rsidRDefault="001B7C6E" w:rsidP="001B7C6E">
      <w:pPr>
        <w:spacing w:after="0" w:line="276" w:lineRule="auto"/>
        <w:jc w:val="both"/>
        <w:rPr>
          <w:rFonts w:ascii="Times New Roman" w:eastAsia="Calibri" w:hAnsi="Times New Roman" w:cs="Times New Roman"/>
          <w:b/>
          <w:sz w:val="26"/>
          <w:szCs w:val="26"/>
        </w:rPr>
      </w:pPr>
      <w:r w:rsidRPr="001B7C6E">
        <w:rPr>
          <w:rFonts w:ascii="Times New Roman" w:eastAsia="Calibri" w:hAnsi="Times New Roman" w:cs="Times New Roman"/>
          <w:b/>
          <w:sz w:val="26"/>
          <w:szCs w:val="26"/>
        </w:rPr>
        <w:t>11. Yêu cầu của giảng viên đối với học phần</w:t>
      </w:r>
    </w:p>
    <w:p w:rsidR="001B7C6E" w:rsidRPr="001B7C6E" w:rsidRDefault="001B7C6E" w:rsidP="001B7C6E">
      <w:pPr>
        <w:spacing w:after="0" w:line="276"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Phòng học, thực hành: có kết nối máy chiếu, kết nối mạng; bàn ghế phù hợp với làm việc nhóm.</w:t>
      </w:r>
    </w:p>
    <w:p w:rsidR="001B7C6E" w:rsidRPr="001B7C6E" w:rsidRDefault="001B7C6E" w:rsidP="001B7C6E">
      <w:pPr>
        <w:spacing w:after="0" w:line="276"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Phương tiện phục vụ giảng dạy: có loa, míc.</w:t>
      </w:r>
    </w:p>
    <w:p w:rsidR="001B7C6E" w:rsidRPr="001B7C6E" w:rsidRDefault="001B7C6E" w:rsidP="001B7C6E">
      <w:pPr>
        <w:spacing w:before="120" w:after="0" w:line="276" w:lineRule="auto"/>
        <w:jc w:val="both"/>
        <w:rPr>
          <w:rFonts w:ascii="Times New Roman" w:eastAsia="Calibri" w:hAnsi="Times New Roman" w:cs="Times New Roman"/>
          <w:sz w:val="26"/>
          <w:szCs w:val="26"/>
        </w:rPr>
      </w:pPr>
      <w:r w:rsidRPr="001B7C6E">
        <w:rPr>
          <w:rFonts w:ascii="Times New Roman" w:eastAsia="Calibri" w:hAnsi="Times New Roman" w:cs="Times New Roman"/>
          <w:sz w:val="26"/>
          <w:szCs w:val="26"/>
        </w:rPr>
        <w:t>- Điều kiện khác: kết hợp với giảng dạy tại Thư viện.</w:t>
      </w:r>
    </w:p>
    <w:p w:rsidR="00680FCA" w:rsidRDefault="00680FCA" w:rsidP="007F03F4">
      <w:pPr>
        <w:spacing w:after="120" w:line="240" w:lineRule="auto"/>
        <w:rPr>
          <w:rFonts w:ascii="Times New Roman" w:eastAsia="Calibri" w:hAnsi="Times New Roman" w:cs="Times New Roman"/>
          <w:b/>
          <w:sz w:val="25"/>
          <w:szCs w:val="25"/>
        </w:rPr>
      </w:pPr>
    </w:p>
    <w:p w:rsidR="007F03F4" w:rsidRDefault="00680FCA" w:rsidP="007F03F4">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8.30</w:t>
      </w:r>
      <w:r w:rsidR="007F03F4" w:rsidRPr="005D3E41">
        <w:rPr>
          <w:rFonts w:ascii="Times New Roman" w:eastAsia="Calibri" w:hAnsi="Times New Roman" w:cs="Times New Roman"/>
          <w:b/>
          <w:sz w:val="25"/>
          <w:szCs w:val="25"/>
        </w:rPr>
        <w:t xml:space="preserve">. </w:t>
      </w:r>
      <w:r w:rsidR="007F03F4" w:rsidRPr="005D3E41">
        <w:rPr>
          <w:rFonts w:ascii="Times New Roman" w:eastAsia="Calibri" w:hAnsi="Times New Roman" w:cs="Times New Roman"/>
          <w:b/>
          <w:sz w:val="25"/>
          <w:szCs w:val="25"/>
          <w:lang w:val="es-BO"/>
        </w:rPr>
        <w:t>HỌC PHẦN</w:t>
      </w:r>
      <w:r w:rsidR="007F03F4">
        <w:rPr>
          <w:rFonts w:ascii="Times New Roman" w:eastAsia="Calibri" w:hAnsi="Times New Roman" w:cs="Times New Roman"/>
          <w:b/>
          <w:sz w:val="25"/>
          <w:szCs w:val="25"/>
          <w:lang w:val="es-BO"/>
        </w:rPr>
        <w:t>: NGỮ DỤNG – PHONG CÁCH HỌC TIẾNG VIỆT VÀ VIỆC VẬN DỤNG VÀO DẠY HỌC NGỮ</w:t>
      </w:r>
      <w:r>
        <w:rPr>
          <w:rFonts w:ascii="Times New Roman" w:eastAsia="Calibri" w:hAnsi="Times New Roman" w:cs="Times New Roman"/>
          <w:b/>
          <w:sz w:val="25"/>
          <w:szCs w:val="25"/>
          <w:lang w:val="es-BO"/>
        </w:rPr>
        <w:t xml:space="preserve"> VĂN </w:t>
      </w:r>
      <w:r w:rsidR="007F03F4" w:rsidRPr="005D3E41">
        <w:rPr>
          <w:rFonts w:ascii="Times New Roman" w:eastAsia="Calibri" w:hAnsi="Times New Roman" w:cs="Times New Roman"/>
          <w:b/>
          <w:sz w:val="25"/>
          <w:szCs w:val="25"/>
          <w:lang w:val="es-BO"/>
        </w:rPr>
        <w:t xml:space="preserve">; MÃ HP: </w:t>
      </w:r>
      <w:r w:rsidR="007F03F4">
        <w:rPr>
          <w:rFonts w:ascii="Times New Roman" w:eastAsia="Calibri" w:hAnsi="Times New Roman" w:cs="Times New Roman"/>
          <w:b/>
          <w:sz w:val="25"/>
          <w:szCs w:val="25"/>
          <w:lang w:val="es-BO"/>
        </w:rPr>
        <w:t>20APV421</w:t>
      </w:r>
    </w:p>
    <w:p w:rsidR="007F03F4" w:rsidRPr="007F03F4" w:rsidRDefault="007F03F4" w:rsidP="007F03F4">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Pr="007F03F4">
        <w:rPr>
          <w:rFonts w:ascii="Times New Roman" w:eastAsia="Calibri" w:hAnsi="Times New Roman" w:cs="Times New Roman"/>
          <w:b/>
          <w:sz w:val="26"/>
          <w:szCs w:val="26"/>
        </w:rPr>
        <w:t>1. Thông tin về học phần</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Số tín chỉ: 02; Tổng số giờ quy chuẩn: 30 tiết.</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b/>
          <w:sz w:val="26"/>
          <w:szCs w:val="26"/>
        </w:rPr>
        <w:t>(Lí thuyết: 15; Bài tập: 15; Thực hành: 15)</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Phân bố thời gian:</w:t>
      </w:r>
    </w:p>
    <w:tbl>
      <w:tblPr>
        <w:tblStyle w:val="TableGrid56"/>
        <w:tblW w:w="0" w:type="auto"/>
        <w:jc w:val="center"/>
        <w:tblLook w:val="04A0" w:firstRow="1" w:lastRow="0" w:firstColumn="1" w:lastColumn="0" w:noHBand="0" w:noVBand="1"/>
      </w:tblPr>
      <w:tblGrid>
        <w:gridCol w:w="675"/>
        <w:gridCol w:w="2367"/>
        <w:gridCol w:w="2361"/>
        <w:gridCol w:w="2336"/>
      </w:tblGrid>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TT</w:t>
            </w:r>
          </w:p>
        </w:tc>
        <w:tc>
          <w:tcPr>
            <w:tcW w:w="2367"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Loại giờ tín chỉ</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Số giờ thực hiện trên lớp</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Số giờ tự học</w:t>
            </w:r>
          </w:p>
        </w:tc>
      </w:tr>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1</w:t>
            </w:r>
          </w:p>
        </w:tc>
        <w:tc>
          <w:tcPr>
            <w:tcW w:w="236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Lí thuyết</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15</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30</w:t>
            </w:r>
          </w:p>
        </w:tc>
      </w:tr>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2</w:t>
            </w:r>
          </w:p>
        </w:tc>
        <w:tc>
          <w:tcPr>
            <w:tcW w:w="236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Bài tập</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15</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7.5</w:t>
            </w:r>
          </w:p>
        </w:tc>
      </w:tr>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3</w:t>
            </w:r>
          </w:p>
        </w:tc>
        <w:tc>
          <w:tcPr>
            <w:tcW w:w="236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Thực hành</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15</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7.5</w:t>
            </w:r>
          </w:p>
        </w:tc>
      </w:tr>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4</w:t>
            </w:r>
          </w:p>
        </w:tc>
        <w:tc>
          <w:tcPr>
            <w:tcW w:w="236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Thảo luận</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0</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0</w:t>
            </w:r>
          </w:p>
        </w:tc>
      </w:tr>
      <w:tr w:rsidR="007F03F4" w:rsidRPr="007F03F4" w:rsidTr="00F317ED">
        <w:trPr>
          <w:jc w:val="center"/>
        </w:trPr>
        <w:tc>
          <w:tcPr>
            <w:tcW w:w="675"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5</w:t>
            </w:r>
          </w:p>
        </w:tc>
        <w:tc>
          <w:tcPr>
            <w:tcW w:w="236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Thực tế chuyên môn</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0</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0</w:t>
            </w:r>
          </w:p>
        </w:tc>
      </w:tr>
      <w:tr w:rsidR="007F03F4" w:rsidRPr="007F03F4" w:rsidTr="00F317ED">
        <w:trPr>
          <w:jc w:val="center"/>
        </w:trPr>
        <w:tc>
          <w:tcPr>
            <w:tcW w:w="3042" w:type="dxa"/>
            <w:gridSpan w:val="2"/>
          </w:tcPr>
          <w:p w:rsidR="007F03F4" w:rsidRPr="007F03F4" w:rsidRDefault="007F03F4" w:rsidP="007F03F4">
            <w:pPr>
              <w:spacing w:line="276" w:lineRule="auto"/>
              <w:jc w:val="center"/>
              <w:rPr>
                <w:rFonts w:eastAsia="Calibri"/>
                <w:sz w:val="26"/>
                <w:szCs w:val="26"/>
              </w:rPr>
            </w:pPr>
            <w:r w:rsidRPr="007F03F4">
              <w:rPr>
                <w:rFonts w:eastAsia="Calibri"/>
                <w:sz w:val="26"/>
                <w:szCs w:val="26"/>
              </w:rPr>
              <w:t>Tổng</w:t>
            </w:r>
          </w:p>
        </w:tc>
        <w:tc>
          <w:tcPr>
            <w:tcW w:w="2361"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45</w:t>
            </w:r>
          </w:p>
        </w:tc>
        <w:tc>
          <w:tcPr>
            <w:tcW w:w="2336" w:type="dxa"/>
          </w:tcPr>
          <w:p w:rsidR="007F03F4" w:rsidRPr="007F03F4" w:rsidRDefault="007F03F4" w:rsidP="007F03F4">
            <w:pPr>
              <w:spacing w:line="276" w:lineRule="auto"/>
              <w:jc w:val="center"/>
              <w:rPr>
                <w:rFonts w:eastAsia="Calibri"/>
                <w:sz w:val="26"/>
                <w:szCs w:val="26"/>
              </w:rPr>
            </w:pPr>
            <w:r w:rsidRPr="007F03F4">
              <w:rPr>
                <w:rFonts w:eastAsia="Calibri"/>
                <w:sz w:val="26"/>
                <w:szCs w:val="26"/>
              </w:rPr>
              <w:t>45</w:t>
            </w:r>
          </w:p>
        </w:tc>
      </w:tr>
    </w:tbl>
    <w:p w:rsidR="007F03F4" w:rsidRPr="007F03F4" w:rsidRDefault="007F03F4" w:rsidP="007F03F4">
      <w:pPr>
        <w:spacing w:after="0" w:line="276" w:lineRule="auto"/>
        <w:jc w:val="both"/>
        <w:rPr>
          <w:rFonts w:ascii="Times New Roman" w:eastAsia="Calibri" w:hAnsi="Times New Roman" w:cs="Times New Roman"/>
          <w:sz w:val="26"/>
          <w:szCs w:val="26"/>
        </w:rPr>
      </w:pP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Loại học phần: Tự chon</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Học phần tiên quyết: Không</w:t>
      </w:r>
    </w:p>
    <w:p w:rsidR="007F03F4" w:rsidRPr="007F03F4" w:rsidRDefault="007F03F4" w:rsidP="007F03F4">
      <w:pPr>
        <w:spacing w:after="0" w:line="276" w:lineRule="auto"/>
        <w:ind w:firstLine="567"/>
        <w:jc w:val="both"/>
        <w:rPr>
          <w:rFonts w:ascii="Times New Roman" w:eastAsia="MS Mincho" w:hAnsi="Times New Roman" w:cs="Times New Roman"/>
          <w:snapToGrid w:val="0"/>
          <w:sz w:val="24"/>
          <w:szCs w:val="24"/>
          <w:lang w:val="vi-VN"/>
        </w:rPr>
      </w:pPr>
      <w:r w:rsidRPr="007F03F4">
        <w:rPr>
          <w:rFonts w:ascii="Times New Roman" w:eastAsia="Calibri" w:hAnsi="Times New Roman" w:cs="Times New Roman"/>
          <w:sz w:val="26"/>
          <w:szCs w:val="26"/>
        </w:rPr>
        <w:t xml:space="preserve">- Học phần học trước: </w:t>
      </w:r>
      <w:r w:rsidRPr="007F03F4">
        <w:rPr>
          <w:rFonts w:ascii="Times New Roman" w:eastAsia="Calibri" w:hAnsi="Times New Roman" w:cs="Times New Roman"/>
          <w:sz w:val="26"/>
          <w:szCs w:val="26"/>
          <w:lang w:val="vi-VN"/>
        </w:rPr>
        <w:t>Không</w:t>
      </w:r>
    </w:p>
    <w:p w:rsidR="007F03F4" w:rsidRPr="007F03F4" w:rsidRDefault="007F03F4" w:rsidP="007F03F4">
      <w:pPr>
        <w:spacing w:after="0" w:line="276" w:lineRule="auto"/>
        <w:ind w:firstLine="567"/>
        <w:jc w:val="both"/>
        <w:rPr>
          <w:rFonts w:ascii="Times New Roman" w:eastAsia="Calibri" w:hAnsi="Times New Roman" w:cs="Times New Roman"/>
          <w:sz w:val="26"/>
          <w:szCs w:val="26"/>
          <w:lang w:val="vi-VN"/>
        </w:rPr>
      </w:pPr>
      <w:r w:rsidRPr="007F03F4">
        <w:rPr>
          <w:rFonts w:ascii="Times New Roman" w:eastAsia="Calibri" w:hAnsi="Times New Roman" w:cs="Times New Roman"/>
          <w:sz w:val="26"/>
          <w:szCs w:val="26"/>
        </w:rPr>
        <w:t>- Học phần học song hành: Khôn</w:t>
      </w:r>
      <w:r w:rsidRPr="007F03F4">
        <w:rPr>
          <w:rFonts w:ascii="Times New Roman" w:eastAsia="Calibri" w:hAnsi="Times New Roman" w:cs="Times New Roman"/>
          <w:sz w:val="26"/>
          <w:szCs w:val="26"/>
          <w:lang w:val="vi-VN"/>
        </w:rPr>
        <w:t>g</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xml:space="preserve">- Ngôn ngữ giảng dạy: Tiếng Việt: </w:t>
      </w:r>
      <w:r w:rsidRPr="007F03F4">
        <w:rPr>
          <w:rFonts w:ascii="Times New Roman" w:eastAsia="Calibri" w:hAnsi="Times New Roman" w:cs="Times New Roman"/>
          <w:sz w:val="26"/>
          <w:szCs w:val="26"/>
        </w:rPr>
        <w:sym w:font="Wingdings" w:char="F0FE"/>
      </w:r>
      <w:r w:rsidRPr="007F03F4">
        <w:rPr>
          <w:rFonts w:ascii="Times New Roman" w:eastAsia="Calibri" w:hAnsi="Times New Roman" w:cs="Times New Roman"/>
          <w:sz w:val="26"/>
          <w:szCs w:val="26"/>
        </w:rPr>
        <w:t xml:space="preserve">  </w:t>
      </w:r>
      <w:r w:rsidRPr="007F03F4">
        <w:rPr>
          <w:rFonts w:ascii="Times New Roman" w:eastAsia="Calibri" w:hAnsi="Times New Roman" w:cs="Times New Roman"/>
          <w:sz w:val="26"/>
          <w:szCs w:val="26"/>
        </w:rPr>
        <w:tab/>
        <w:t xml:space="preserve">   Tiếng Anh: </w:t>
      </w:r>
      <w:r w:rsidRPr="007F03F4">
        <w:rPr>
          <w:rFonts w:ascii="Times New Roman" w:eastAsia="Calibri" w:hAnsi="Times New Roman" w:cs="Times New Roman"/>
          <w:sz w:val="26"/>
          <w:szCs w:val="26"/>
        </w:rPr>
        <w:sym w:font="Wingdings" w:char="F06F"/>
      </w:r>
      <w:r w:rsidRPr="007F03F4">
        <w:rPr>
          <w:rFonts w:ascii="Times New Roman" w:eastAsia="Calibri" w:hAnsi="Times New Roman" w:cs="Times New Roman"/>
          <w:sz w:val="26"/>
          <w:szCs w:val="26"/>
        </w:rPr>
        <w:t xml:space="preserve"> </w:t>
      </w:r>
    </w:p>
    <w:p w:rsidR="007F03F4" w:rsidRPr="007F03F4" w:rsidRDefault="007F03F4" w:rsidP="007F03F4">
      <w:pPr>
        <w:spacing w:after="0" w:line="276" w:lineRule="auto"/>
        <w:ind w:firstLine="567"/>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Đơn vị phụ trách: Bộ môn Ngôn ngữ; Khoa: Ngữ văn</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2. Thông tin về các giảng viên</w:t>
      </w:r>
    </w:p>
    <w:tbl>
      <w:tblPr>
        <w:tblStyle w:val="TableGrid56"/>
        <w:tblW w:w="0" w:type="auto"/>
        <w:tblInd w:w="108" w:type="dxa"/>
        <w:tblLook w:val="04A0" w:firstRow="1" w:lastRow="0" w:firstColumn="1" w:lastColumn="0" w:noHBand="0" w:noVBand="1"/>
      </w:tblPr>
      <w:tblGrid>
        <w:gridCol w:w="564"/>
        <w:gridCol w:w="3547"/>
        <w:gridCol w:w="1898"/>
        <w:gridCol w:w="3171"/>
      </w:tblGrid>
      <w:tr w:rsidR="007F03F4" w:rsidRPr="007F03F4" w:rsidTr="007F03F4">
        <w:tc>
          <w:tcPr>
            <w:tcW w:w="564" w:type="dxa"/>
            <w:shd w:val="clear" w:color="auto" w:fill="FDE9D9"/>
          </w:tcPr>
          <w:p w:rsidR="007F03F4" w:rsidRPr="007F03F4" w:rsidRDefault="007F03F4" w:rsidP="007F03F4">
            <w:pPr>
              <w:spacing w:line="276" w:lineRule="auto"/>
              <w:jc w:val="center"/>
              <w:rPr>
                <w:rFonts w:eastAsia="Calibri"/>
                <w:b/>
                <w:sz w:val="26"/>
                <w:szCs w:val="26"/>
              </w:rPr>
            </w:pPr>
            <w:r w:rsidRPr="007F03F4">
              <w:rPr>
                <w:rFonts w:eastAsia="Calibri"/>
                <w:b/>
                <w:sz w:val="26"/>
                <w:szCs w:val="26"/>
              </w:rPr>
              <w:lastRenderedPageBreak/>
              <w:t>TT</w:t>
            </w:r>
          </w:p>
        </w:tc>
        <w:tc>
          <w:tcPr>
            <w:tcW w:w="3547" w:type="dxa"/>
            <w:shd w:val="clear" w:color="auto" w:fill="FDE9D9"/>
          </w:tcPr>
          <w:p w:rsidR="007F03F4" w:rsidRPr="007F03F4" w:rsidRDefault="007F03F4" w:rsidP="007F03F4">
            <w:pPr>
              <w:spacing w:line="276" w:lineRule="auto"/>
              <w:jc w:val="center"/>
              <w:rPr>
                <w:rFonts w:eastAsia="Calibri"/>
                <w:b/>
                <w:sz w:val="26"/>
                <w:szCs w:val="26"/>
              </w:rPr>
            </w:pPr>
            <w:r w:rsidRPr="007F03F4">
              <w:rPr>
                <w:rFonts w:eastAsia="Calibri"/>
                <w:b/>
                <w:sz w:val="26"/>
                <w:szCs w:val="26"/>
              </w:rPr>
              <w:t>Học hàm, học vị, họ và tên</w:t>
            </w:r>
          </w:p>
        </w:tc>
        <w:tc>
          <w:tcPr>
            <w:tcW w:w="1898" w:type="dxa"/>
            <w:shd w:val="clear" w:color="auto" w:fill="FDE9D9"/>
          </w:tcPr>
          <w:p w:rsidR="007F03F4" w:rsidRPr="007F03F4" w:rsidRDefault="007F03F4" w:rsidP="007F03F4">
            <w:pPr>
              <w:spacing w:line="276" w:lineRule="auto"/>
              <w:jc w:val="center"/>
              <w:rPr>
                <w:rFonts w:eastAsia="Calibri"/>
                <w:b/>
                <w:sz w:val="26"/>
                <w:szCs w:val="26"/>
              </w:rPr>
            </w:pPr>
            <w:r w:rsidRPr="007F03F4">
              <w:rPr>
                <w:rFonts w:eastAsia="Calibri"/>
                <w:b/>
                <w:sz w:val="26"/>
                <w:szCs w:val="26"/>
              </w:rPr>
              <w:t>Số điện thoại</w:t>
            </w:r>
          </w:p>
        </w:tc>
        <w:tc>
          <w:tcPr>
            <w:tcW w:w="3171" w:type="dxa"/>
            <w:shd w:val="clear" w:color="auto" w:fill="FDE9D9"/>
          </w:tcPr>
          <w:p w:rsidR="007F03F4" w:rsidRPr="007F03F4" w:rsidRDefault="007F03F4" w:rsidP="007F03F4">
            <w:pPr>
              <w:spacing w:line="276" w:lineRule="auto"/>
              <w:jc w:val="center"/>
              <w:rPr>
                <w:rFonts w:eastAsia="Calibri"/>
                <w:b/>
                <w:sz w:val="26"/>
                <w:szCs w:val="26"/>
              </w:rPr>
            </w:pPr>
            <w:r w:rsidRPr="007F03F4">
              <w:rPr>
                <w:rFonts w:eastAsia="Calibri"/>
                <w:b/>
                <w:sz w:val="26"/>
                <w:szCs w:val="26"/>
              </w:rPr>
              <w:t>Email</w:t>
            </w:r>
          </w:p>
        </w:tc>
      </w:tr>
      <w:tr w:rsidR="007F03F4" w:rsidRPr="007F03F4" w:rsidTr="00F317ED">
        <w:tc>
          <w:tcPr>
            <w:tcW w:w="564" w:type="dxa"/>
          </w:tcPr>
          <w:p w:rsidR="007F03F4" w:rsidRPr="007F03F4" w:rsidRDefault="007F03F4" w:rsidP="007F03F4">
            <w:pPr>
              <w:numPr>
                <w:ilvl w:val="0"/>
                <w:numId w:val="10"/>
              </w:numPr>
              <w:spacing w:before="120" w:line="276" w:lineRule="auto"/>
              <w:contextualSpacing/>
              <w:jc w:val="center"/>
              <w:rPr>
                <w:rFonts w:eastAsia="Calibri"/>
                <w:sz w:val="26"/>
                <w:szCs w:val="26"/>
              </w:rPr>
            </w:pPr>
          </w:p>
        </w:tc>
        <w:tc>
          <w:tcPr>
            <w:tcW w:w="354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TS. Lê Thị Hương Giang</w:t>
            </w:r>
          </w:p>
        </w:tc>
        <w:tc>
          <w:tcPr>
            <w:tcW w:w="1898"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0989090076</w:t>
            </w:r>
          </w:p>
        </w:tc>
        <w:tc>
          <w:tcPr>
            <w:tcW w:w="3171"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gianglth@tnue.edu.vn</w:t>
            </w:r>
          </w:p>
        </w:tc>
      </w:tr>
      <w:tr w:rsidR="007F03F4" w:rsidRPr="007F03F4" w:rsidTr="00F317ED">
        <w:tc>
          <w:tcPr>
            <w:tcW w:w="564" w:type="dxa"/>
          </w:tcPr>
          <w:p w:rsidR="007F03F4" w:rsidRPr="007F03F4" w:rsidRDefault="007F03F4" w:rsidP="007F03F4">
            <w:pPr>
              <w:numPr>
                <w:ilvl w:val="0"/>
                <w:numId w:val="10"/>
              </w:numPr>
              <w:spacing w:before="120" w:line="276" w:lineRule="auto"/>
              <w:contextualSpacing/>
              <w:jc w:val="center"/>
              <w:rPr>
                <w:rFonts w:eastAsia="Calibri"/>
                <w:sz w:val="26"/>
                <w:szCs w:val="26"/>
              </w:rPr>
            </w:pPr>
          </w:p>
        </w:tc>
        <w:tc>
          <w:tcPr>
            <w:tcW w:w="354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TS. Nguyễn Thị Hạnh Phương</w:t>
            </w:r>
          </w:p>
        </w:tc>
        <w:tc>
          <w:tcPr>
            <w:tcW w:w="1898"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0914435676</w:t>
            </w:r>
          </w:p>
        </w:tc>
        <w:tc>
          <w:tcPr>
            <w:tcW w:w="3171"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phuongnth@tnue.edu.vn</w:t>
            </w:r>
          </w:p>
        </w:tc>
      </w:tr>
      <w:tr w:rsidR="007F03F4" w:rsidRPr="007F03F4" w:rsidTr="00F317ED">
        <w:tc>
          <w:tcPr>
            <w:tcW w:w="564" w:type="dxa"/>
          </w:tcPr>
          <w:p w:rsidR="007F03F4" w:rsidRPr="007F03F4" w:rsidRDefault="007F03F4" w:rsidP="007F03F4">
            <w:pPr>
              <w:numPr>
                <w:ilvl w:val="0"/>
                <w:numId w:val="10"/>
              </w:numPr>
              <w:spacing w:before="120" w:line="276" w:lineRule="auto"/>
              <w:contextualSpacing/>
              <w:jc w:val="center"/>
              <w:rPr>
                <w:rFonts w:eastAsia="Calibri"/>
                <w:sz w:val="26"/>
                <w:szCs w:val="26"/>
              </w:rPr>
            </w:pPr>
          </w:p>
        </w:tc>
        <w:tc>
          <w:tcPr>
            <w:tcW w:w="3547"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ThS. Nguyễn Diệu Thương</w:t>
            </w:r>
          </w:p>
        </w:tc>
        <w:tc>
          <w:tcPr>
            <w:tcW w:w="1898"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0948210155</w:t>
            </w:r>
          </w:p>
        </w:tc>
        <w:tc>
          <w:tcPr>
            <w:tcW w:w="3171"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thuongnd@tnue.edu.vn</w:t>
            </w:r>
          </w:p>
        </w:tc>
      </w:tr>
    </w:tbl>
    <w:p w:rsidR="007F03F4" w:rsidRPr="007F03F4" w:rsidRDefault="007F03F4" w:rsidP="007F03F4">
      <w:pPr>
        <w:autoSpaceDE w:val="0"/>
        <w:autoSpaceDN w:val="0"/>
        <w:spacing w:after="0" w:line="276" w:lineRule="auto"/>
        <w:rPr>
          <w:rFonts w:ascii="Times New Roman" w:eastAsia="Calibri" w:hAnsi="Times New Roman" w:cs="Times New Roman"/>
          <w:b/>
          <w:sz w:val="26"/>
          <w:szCs w:val="26"/>
        </w:rPr>
      </w:pPr>
      <w:r w:rsidRPr="007F03F4">
        <w:rPr>
          <w:rFonts w:ascii="Times New Roman" w:eastAsia="Calibri" w:hAnsi="Times New Roman" w:cs="Times New Roman"/>
          <w:b/>
          <w:sz w:val="26"/>
          <w:szCs w:val="26"/>
        </w:rPr>
        <w:t>3. Mục tiêu của học phần (CO)</w:t>
      </w:r>
    </w:p>
    <w:p w:rsidR="007F03F4" w:rsidRPr="007F03F4" w:rsidRDefault="007F03F4" w:rsidP="007F03F4">
      <w:pPr>
        <w:spacing w:after="0" w:line="276" w:lineRule="auto"/>
        <w:contextualSpacing/>
        <w:jc w:val="both"/>
        <w:rPr>
          <w:rFonts w:ascii="Times New Roman" w:eastAsia="Calibri" w:hAnsi="Times New Roman" w:cs="Times New Roman"/>
          <w:sz w:val="26"/>
          <w:szCs w:val="26"/>
        </w:rPr>
      </w:pPr>
      <w:r w:rsidRPr="007F03F4">
        <w:rPr>
          <w:rFonts w:ascii="Times New Roman" w:eastAsia="Calibri" w:hAnsi="Times New Roman" w:cs="Times New Roman"/>
          <w:b/>
          <w:bCs/>
          <w:sz w:val="26"/>
          <w:szCs w:val="26"/>
        </w:rPr>
        <w:t>CO1</w:t>
      </w:r>
      <w:r w:rsidRPr="007F03F4">
        <w:rPr>
          <w:rFonts w:ascii="Times New Roman" w:eastAsia="Calibri" w:hAnsi="Times New Roman" w:cs="Times New Roman"/>
          <w:bCs/>
          <w:sz w:val="26"/>
          <w:szCs w:val="26"/>
          <w:lang w:val="vi-VN"/>
        </w:rPr>
        <w:t>.</w:t>
      </w:r>
      <w:r w:rsidRPr="007F03F4">
        <w:rPr>
          <w:rFonts w:ascii="Times New Roman" w:eastAsia="Calibri" w:hAnsi="Times New Roman" w:cs="Times New Roman"/>
          <w:b/>
          <w:sz w:val="26"/>
          <w:szCs w:val="26"/>
          <w:lang w:val="vi-VN"/>
        </w:rPr>
        <w:t xml:space="preserve"> </w:t>
      </w:r>
      <w:r w:rsidRPr="007F03F4">
        <w:rPr>
          <w:rFonts w:ascii="Times New Roman" w:eastAsia="Calibri" w:hAnsi="Times New Roman" w:cs="Times New Roman"/>
          <w:sz w:val="26"/>
          <w:szCs w:val="26"/>
          <w:lang w:val="vi-VN"/>
        </w:rPr>
        <w:t>Hiểu và</w:t>
      </w:r>
      <w:r w:rsidRPr="007F03F4">
        <w:rPr>
          <w:rFonts w:ascii="Times New Roman" w:eastAsia="Calibri" w:hAnsi="Times New Roman" w:cs="Times New Roman"/>
          <w:sz w:val="26"/>
          <w:szCs w:val="26"/>
        </w:rPr>
        <w:t xml:space="preserve"> lí giải một cách hệ thống những tri thức cơ bản về ngữ dụng – phong cách học tiếng Việt vào quá trình dạy học Ngữ văn ở trường PT.</w:t>
      </w:r>
    </w:p>
    <w:p w:rsidR="007F03F4" w:rsidRPr="007F03F4" w:rsidRDefault="007F03F4" w:rsidP="007F03F4">
      <w:pPr>
        <w:spacing w:after="0" w:line="276" w:lineRule="auto"/>
        <w:jc w:val="both"/>
        <w:rPr>
          <w:rFonts w:ascii="Times New Roman" w:eastAsia="Calibri" w:hAnsi="Times New Roman" w:cs="Times New Roman"/>
          <w:bCs/>
          <w:sz w:val="26"/>
          <w:szCs w:val="26"/>
        </w:rPr>
      </w:pPr>
      <w:r w:rsidRPr="007F03F4">
        <w:rPr>
          <w:rFonts w:ascii="Times New Roman" w:eastAsia="Calibri" w:hAnsi="Times New Roman" w:cs="Times New Roman"/>
          <w:b/>
          <w:sz w:val="26"/>
          <w:szCs w:val="26"/>
        </w:rPr>
        <w:t>CO2</w:t>
      </w:r>
      <w:r w:rsidRPr="007F03F4">
        <w:rPr>
          <w:rFonts w:ascii="Times New Roman" w:eastAsia="Calibri" w:hAnsi="Times New Roman" w:cs="Times New Roman"/>
          <w:sz w:val="26"/>
          <w:szCs w:val="26"/>
        </w:rPr>
        <w:t>.</w:t>
      </w:r>
      <w:r w:rsidRPr="007F03F4">
        <w:rPr>
          <w:rFonts w:ascii="Times New Roman" w:eastAsia="Calibri" w:hAnsi="Times New Roman" w:cs="Times New Roman"/>
          <w:b/>
          <w:sz w:val="26"/>
          <w:szCs w:val="26"/>
        </w:rPr>
        <w:t xml:space="preserve"> </w:t>
      </w:r>
      <w:r w:rsidRPr="007F03F4">
        <w:rPr>
          <w:rFonts w:ascii="Times New Roman" w:eastAsia="Calibri" w:hAnsi="Times New Roman" w:cs="Times New Roman"/>
          <w:bCs/>
          <w:iCs/>
          <w:sz w:val="26"/>
          <w:szCs w:val="26"/>
        </w:rPr>
        <w:t>Sử dụng tri thức của học phần để t</w:t>
      </w:r>
      <w:r w:rsidRPr="007F03F4">
        <w:rPr>
          <w:rFonts w:ascii="Times New Roman" w:eastAsia="Calibri" w:hAnsi="Times New Roman" w:cs="Times New Roman"/>
          <w:bCs/>
          <w:sz w:val="26"/>
          <w:szCs w:val="26"/>
          <w:lang w:val="vi-VN"/>
        </w:rPr>
        <w:t>hiết kế các hoạt động dạy học</w:t>
      </w:r>
      <w:r w:rsidRPr="007F03F4">
        <w:rPr>
          <w:rFonts w:ascii="Times New Roman" w:eastAsia="Calibri" w:hAnsi="Times New Roman" w:cs="Times New Roman"/>
          <w:bCs/>
          <w:sz w:val="26"/>
          <w:szCs w:val="26"/>
        </w:rPr>
        <w:t xml:space="preserve">, hoạt động trải nghiệm, kế hoạch giáo dục </w:t>
      </w:r>
      <w:r w:rsidRPr="007F03F4">
        <w:rPr>
          <w:rFonts w:ascii="Times New Roman" w:eastAsia="Calibri" w:hAnsi="Times New Roman" w:cs="Times New Roman"/>
          <w:iCs/>
          <w:sz w:val="26"/>
          <w:szCs w:val="26"/>
        </w:rPr>
        <w:t>về khoa học tiếng Việt</w:t>
      </w:r>
      <w:r w:rsidRPr="007F03F4">
        <w:rPr>
          <w:rFonts w:ascii="Times New Roman" w:eastAsia="Calibri" w:hAnsi="Times New Roman" w:cs="Times New Roman"/>
          <w:bCs/>
          <w:sz w:val="26"/>
          <w:szCs w:val="26"/>
          <w:lang w:val="vi-VN"/>
        </w:rPr>
        <w:t xml:space="preserve"> ở trường phổ thông</w:t>
      </w:r>
      <w:r w:rsidRPr="007F03F4">
        <w:rPr>
          <w:rFonts w:ascii="Times New Roman" w:eastAsia="Calibri" w:hAnsi="Times New Roman" w:cs="Times New Roman"/>
          <w:iCs/>
          <w:sz w:val="26"/>
          <w:szCs w:val="26"/>
        </w:rPr>
        <w:t>.</w:t>
      </w:r>
      <w:r w:rsidRPr="007F03F4">
        <w:rPr>
          <w:rFonts w:ascii="Times New Roman" w:eastAsia="Calibri" w:hAnsi="Times New Roman" w:cs="Times New Roman"/>
          <w:bCs/>
          <w:sz w:val="26"/>
          <w:szCs w:val="26"/>
        </w:rPr>
        <w:t xml:space="preserve"> </w:t>
      </w:r>
      <w:r w:rsidRPr="007F03F4">
        <w:rPr>
          <w:rFonts w:ascii="Times New Roman" w:eastAsia="Calibri" w:hAnsi="Times New Roman" w:cs="Times New Roman"/>
          <w:sz w:val="26"/>
          <w:szCs w:val="26"/>
        </w:rPr>
        <w:t xml:space="preserve">Thiết kế hiệu quả, linh hoạt, sáng tạo </w:t>
      </w:r>
      <w:r w:rsidRPr="007F03F4">
        <w:rPr>
          <w:rFonts w:ascii="Times New Roman" w:eastAsia="Calibri" w:hAnsi="Times New Roman" w:cs="Times New Roman"/>
          <w:sz w:val="26"/>
          <w:szCs w:val="26"/>
          <w:lang w:val="vi-VN"/>
        </w:rPr>
        <w:t>các phương pháp</w:t>
      </w:r>
      <w:r w:rsidRPr="007F03F4">
        <w:rPr>
          <w:rFonts w:ascii="Times New Roman" w:eastAsia="Calibri" w:hAnsi="Times New Roman" w:cs="Times New Roman"/>
          <w:sz w:val="26"/>
          <w:szCs w:val="26"/>
        </w:rPr>
        <w:t xml:space="preserve"> dạy học</w:t>
      </w:r>
      <w:r w:rsidRPr="007F03F4">
        <w:rPr>
          <w:rFonts w:ascii="Times New Roman" w:eastAsia="Calibri" w:hAnsi="Times New Roman" w:cs="Times New Roman"/>
          <w:sz w:val="26"/>
          <w:szCs w:val="26"/>
          <w:lang w:val="vi-VN"/>
        </w:rPr>
        <w:t xml:space="preserve">, </w:t>
      </w:r>
      <w:r w:rsidRPr="007F03F4">
        <w:rPr>
          <w:rFonts w:ascii="Times New Roman" w:eastAsia="Calibri" w:hAnsi="Times New Roman" w:cs="Times New Roman"/>
          <w:sz w:val="26"/>
          <w:szCs w:val="26"/>
        </w:rPr>
        <w:t xml:space="preserve">các hình thức </w:t>
      </w:r>
      <w:r w:rsidRPr="007F03F4">
        <w:rPr>
          <w:rFonts w:ascii="Times New Roman" w:eastAsia="Calibri" w:hAnsi="Times New Roman" w:cs="Times New Roman"/>
          <w:sz w:val="26"/>
          <w:szCs w:val="26"/>
          <w:lang w:val="vi-VN"/>
        </w:rPr>
        <w:t>kiểm tra đánh giá kết quả học tập, rèn luyện của người học</w:t>
      </w:r>
      <w:r w:rsidRPr="007F03F4">
        <w:rPr>
          <w:rFonts w:ascii="Times New Roman" w:eastAsia="Calibri" w:hAnsi="Times New Roman" w:cs="Times New Roman"/>
          <w:sz w:val="26"/>
          <w:szCs w:val="26"/>
        </w:rPr>
        <w:t xml:space="preserve"> theo định hướng phát triển phẩm chất, năng lực học sinh.</w:t>
      </w:r>
    </w:p>
    <w:p w:rsidR="007F03F4" w:rsidRPr="007F03F4" w:rsidRDefault="007F03F4" w:rsidP="007F03F4">
      <w:pPr>
        <w:spacing w:after="0" w:line="276" w:lineRule="auto"/>
        <w:jc w:val="both"/>
        <w:rPr>
          <w:rFonts w:ascii="Times New Roman" w:eastAsia="Calibri" w:hAnsi="Times New Roman" w:cs="Times New Roman"/>
          <w:bCs/>
          <w:sz w:val="26"/>
          <w:szCs w:val="26"/>
        </w:rPr>
      </w:pPr>
      <w:r w:rsidRPr="007F03F4">
        <w:rPr>
          <w:rFonts w:ascii="Times New Roman" w:eastAsia="Calibri" w:hAnsi="Times New Roman" w:cs="Times New Roman"/>
          <w:b/>
          <w:bCs/>
          <w:sz w:val="26"/>
          <w:szCs w:val="26"/>
        </w:rPr>
        <w:t>CO3</w:t>
      </w:r>
      <w:r w:rsidRPr="007F03F4">
        <w:rPr>
          <w:rFonts w:ascii="Times New Roman" w:eastAsia="Calibri" w:hAnsi="Times New Roman" w:cs="Times New Roman"/>
          <w:bCs/>
          <w:sz w:val="26"/>
          <w:szCs w:val="26"/>
          <w:lang w:val="vi-VN"/>
        </w:rPr>
        <w:t>.</w:t>
      </w:r>
      <w:r w:rsidRPr="007F03F4">
        <w:rPr>
          <w:rFonts w:ascii="Times New Roman" w:eastAsia="Calibri" w:hAnsi="Times New Roman" w:cs="Times New Roman"/>
          <w:b/>
          <w:bCs/>
          <w:iCs/>
          <w:sz w:val="26"/>
          <w:szCs w:val="26"/>
          <w:lang w:val="vi-VN"/>
        </w:rPr>
        <w:t xml:space="preserve"> </w:t>
      </w:r>
      <w:r w:rsidRPr="007F03F4">
        <w:rPr>
          <w:rFonts w:ascii="Times New Roman" w:eastAsia="Calibri" w:hAnsi="Times New Roman" w:cs="Times New Roman"/>
          <w:sz w:val="26"/>
          <w:szCs w:val="26"/>
        </w:rPr>
        <w:t>Hình thành</w:t>
      </w:r>
      <w:r w:rsidRPr="007F03F4">
        <w:rPr>
          <w:rFonts w:ascii="Times New Roman" w:eastAsia="Calibri" w:hAnsi="Times New Roman" w:cs="Times New Roman"/>
          <w:sz w:val="26"/>
          <w:szCs w:val="26"/>
          <w:lang w:val="pl-PL"/>
        </w:rPr>
        <w:t xml:space="preserve"> các kỹ năng</w:t>
      </w:r>
      <w:r w:rsidRPr="007F03F4">
        <w:rPr>
          <w:rFonts w:ascii="Times New Roman" w:eastAsia="Calibri" w:hAnsi="Times New Roman" w:cs="Times New Roman"/>
          <w:sz w:val="26"/>
          <w:szCs w:val="26"/>
          <w:lang w:val="vi-VN"/>
        </w:rPr>
        <w:t xml:space="preserve"> </w:t>
      </w:r>
      <w:r w:rsidRPr="007F03F4">
        <w:rPr>
          <w:rFonts w:ascii="Times New Roman" w:eastAsia="Calibri" w:hAnsi="Times New Roman" w:cs="Times New Roman"/>
          <w:sz w:val="26"/>
          <w:szCs w:val="26"/>
        </w:rPr>
        <w:t xml:space="preserve">sư phạm, kĩ năng </w:t>
      </w:r>
      <w:r w:rsidRPr="007F03F4">
        <w:rPr>
          <w:rFonts w:ascii="Times New Roman" w:eastAsia="Calibri" w:hAnsi="Times New Roman" w:cs="Times New Roman"/>
          <w:sz w:val="26"/>
          <w:szCs w:val="26"/>
          <w:lang w:val="vi-VN"/>
        </w:rPr>
        <w:t>thuyết trình,</w:t>
      </w:r>
      <w:r w:rsidRPr="007F03F4">
        <w:rPr>
          <w:rFonts w:ascii="Times New Roman" w:eastAsia="Calibri" w:hAnsi="Times New Roman" w:cs="Times New Roman"/>
          <w:sz w:val="26"/>
          <w:szCs w:val="26"/>
          <w:lang w:val="pl-PL"/>
        </w:rPr>
        <w:t xml:space="preserve"> kĩ năng sử dụng công nghệ thông tin</w:t>
      </w:r>
      <w:r w:rsidRPr="007F03F4">
        <w:rPr>
          <w:rFonts w:ascii="Times New Roman" w:eastAsia="Calibri" w:hAnsi="Times New Roman" w:cs="Times New Roman"/>
          <w:sz w:val="26"/>
          <w:szCs w:val="26"/>
          <w:lang w:val="vi-VN"/>
        </w:rPr>
        <w:t xml:space="preserve"> </w:t>
      </w:r>
      <w:r w:rsidRPr="007F03F4">
        <w:rPr>
          <w:rFonts w:ascii="Times New Roman" w:eastAsia="Calibri" w:hAnsi="Times New Roman" w:cs="Times New Roman"/>
          <w:sz w:val="26"/>
          <w:szCs w:val="26"/>
        </w:rPr>
        <w:t>trong</w:t>
      </w:r>
      <w:r w:rsidRPr="007F03F4">
        <w:rPr>
          <w:rFonts w:ascii="Times New Roman" w:eastAsia="Calibri" w:hAnsi="Times New Roman" w:cs="Times New Roman"/>
          <w:sz w:val="26"/>
          <w:szCs w:val="26"/>
          <w:lang w:val="vi-VN"/>
        </w:rPr>
        <w:t xml:space="preserve"> hoạt động dạy</w:t>
      </w:r>
      <w:r w:rsidRPr="007F03F4">
        <w:rPr>
          <w:rFonts w:ascii="Times New Roman" w:eastAsia="Calibri" w:hAnsi="Times New Roman" w:cs="Times New Roman"/>
          <w:sz w:val="26"/>
          <w:szCs w:val="26"/>
        </w:rPr>
        <w:t xml:space="preserve"> học,</w:t>
      </w:r>
      <w:r w:rsidRPr="007F03F4">
        <w:rPr>
          <w:rFonts w:ascii="Times New Roman" w:eastAsia="Calibri" w:hAnsi="Times New Roman" w:cs="Times New Roman"/>
          <w:sz w:val="26"/>
          <w:szCs w:val="26"/>
          <w:lang w:val="vi-VN"/>
        </w:rPr>
        <w:t xml:space="preserve"> giáo dục</w:t>
      </w:r>
      <w:r w:rsidRPr="007F03F4">
        <w:rPr>
          <w:rFonts w:ascii="Times New Roman" w:eastAsia="Calibri" w:hAnsi="Times New Roman" w:cs="Times New Roman"/>
          <w:sz w:val="26"/>
          <w:szCs w:val="26"/>
        </w:rPr>
        <w:t xml:space="preserve"> tiếng Việt ở trường phổ thông.</w:t>
      </w:r>
      <w:r w:rsidRPr="007F03F4">
        <w:rPr>
          <w:rFonts w:ascii="Times New Roman" w:eastAsia="Calibri" w:hAnsi="Times New Roman" w:cs="Times New Roman"/>
          <w:bCs/>
          <w:sz w:val="26"/>
          <w:szCs w:val="26"/>
          <w:lang w:val="vi-VN"/>
        </w:rPr>
        <w:t xml:space="preserve"> </w:t>
      </w:r>
      <w:r w:rsidRPr="007F03F4">
        <w:rPr>
          <w:rFonts w:ascii="Times New Roman" w:eastAsia="Calibri" w:hAnsi="Times New Roman" w:cs="Times New Roman"/>
          <w:sz w:val="26"/>
          <w:szCs w:val="26"/>
          <w:lang w:val="vi-VN"/>
        </w:rPr>
        <w:t xml:space="preserve">Có </w:t>
      </w:r>
      <w:r w:rsidRPr="007F03F4">
        <w:rPr>
          <w:rFonts w:ascii="Times New Roman" w:eastAsia="Calibri" w:hAnsi="Times New Roman" w:cs="Times New Roman"/>
          <w:sz w:val="26"/>
          <w:szCs w:val="26"/>
        </w:rPr>
        <w:t xml:space="preserve">năng lực </w:t>
      </w:r>
      <w:r w:rsidRPr="007F03F4">
        <w:rPr>
          <w:rFonts w:ascii="Times New Roman" w:eastAsia="Calibri" w:hAnsi="Times New Roman" w:cs="Times New Roman"/>
          <w:sz w:val="26"/>
          <w:szCs w:val="26"/>
          <w:lang w:val="vi-VN"/>
        </w:rPr>
        <w:t xml:space="preserve">vận dụng tiếng Anh </w:t>
      </w:r>
      <w:r w:rsidRPr="007F03F4">
        <w:rPr>
          <w:rFonts w:ascii="Times New Roman" w:eastAsia="Calibri" w:hAnsi="Times New Roman" w:cs="Times New Roman"/>
          <w:sz w:val="26"/>
          <w:szCs w:val="26"/>
        </w:rPr>
        <w:t>trong tìm kiếm các tài liệu liên quan và trong nghiên cứu so sánh đối chiếu.</w:t>
      </w:r>
    </w:p>
    <w:p w:rsidR="007F03F4" w:rsidRPr="007F03F4" w:rsidRDefault="007F03F4" w:rsidP="007F03F4">
      <w:pPr>
        <w:spacing w:after="0" w:line="276" w:lineRule="auto"/>
        <w:jc w:val="both"/>
        <w:rPr>
          <w:rFonts w:ascii="Times New Roman" w:eastAsia="Calibri" w:hAnsi="Times New Roman" w:cs="Times New Roman"/>
          <w:bCs/>
          <w:sz w:val="26"/>
          <w:szCs w:val="26"/>
        </w:rPr>
      </w:pPr>
      <w:r w:rsidRPr="007F03F4">
        <w:rPr>
          <w:rFonts w:ascii="Times New Roman" w:eastAsia="Calibri" w:hAnsi="Times New Roman" w:cs="Times New Roman"/>
          <w:b/>
          <w:sz w:val="26"/>
          <w:szCs w:val="26"/>
        </w:rPr>
        <w:t>CO4</w:t>
      </w:r>
      <w:r w:rsidRPr="007F03F4">
        <w:rPr>
          <w:rFonts w:ascii="Times New Roman" w:eastAsia="Calibri" w:hAnsi="Times New Roman" w:cs="Times New Roman"/>
          <w:sz w:val="26"/>
          <w:szCs w:val="26"/>
        </w:rPr>
        <w:t xml:space="preserve">. </w:t>
      </w:r>
      <w:r w:rsidRPr="007F03F4">
        <w:rPr>
          <w:rFonts w:ascii="Times New Roman" w:eastAsia="Calibri" w:hAnsi="Times New Roman" w:cs="Times New Roman"/>
          <w:sz w:val="26"/>
          <w:szCs w:val="26"/>
          <w:lang w:val="vi-VN"/>
        </w:rPr>
        <w:t>Có kiến thức cơ bản về quản lí ở trường phổ thông; có kĩ năng tư vấn, hỗ trợ người học.</w:t>
      </w:r>
    </w:p>
    <w:p w:rsidR="007F03F4" w:rsidRPr="007F03F4" w:rsidRDefault="007F03F4" w:rsidP="007F03F4">
      <w:pPr>
        <w:spacing w:before="120" w:after="0" w:line="360" w:lineRule="exact"/>
        <w:jc w:val="both"/>
        <w:rPr>
          <w:rFonts w:ascii="Times New Roman" w:eastAsia="Calibri" w:hAnsi="Times New Roman" w:cs="Times New Roman"/>
          <w:sz w:val="26"/>
          <w:szCs w:val="26"/>
          <w:lang w:val="vi-VN"/>
        </w:rPr>
      </w:pPr>
      <w:r w:rsidRPr="007F03F4">
        <w:rPr>
          <w:rFonts w:ascii="Times New Roman" w:eastAsia="Calibri" w:hAnsi="Times New Roman" w:cs="Times New Roman"/>
          <w:b/>
          <w:sz w:val="26"/>
          <w:szCs w:val="26"/>
        </w:rPr>
        <w:t>CO5</w:t>
      </w:r>
      <w:r w:rsidRPr="007F03F4">
        <w:rPr>
          <w:rFonts w:ascii="Times New Roman" w:eastAsia="Calibri" w:hAnsi="Times New Roman" w:cs="Times New Roman"/>
          <w:sz w:val="26"/>
          <w:szCs w:val="26"/>
        </w:rPr>
        <w:t xml:space="preserve">. </w:t>
      </w:r>
      <w:r w:rsidRPr="007F03F4">
        <w:rPr>
          <w:rFonts w:ascii="Times New Roman" w:eastAsia="Calibri" w:hAnsi="Times New Roman" w:cs="Times New Roman"/>
          <w:sz w:val="26"/>
          <w:szCs w:val="26"/>
          <w:lang w:val="vi-VN"/>
        </w:rPr>
        <w:t xml:space="preserve">Có năng lực tự học, tự nghiên cứu, trải nghiệm để phát triển nghề nghiệp; sáng tạo trong giải quyết các vấn đề thực tiễn ở trường phổ thông và trong cuộc sống. </w:t>
      </w:r>
    </w:p>
    <w:p w:rsidR="007F03F4" w:rsidRPr="007F03F4" w:rsidRDefault="007F03F4" w:rsidP="007F03F4">
      <w:pPr>
        <w:tabs>
          <w:tab w:val="left" w:pos="1300"/>
          <w:tab w:val="left" w:pos="1902"/>
          <w:tab w:val="left" w:pos="3661"/>
          <w:tab w:val="left" w:pos="4163"/>
          <w:tab w:val="left" w:pos="5784"/>
          <w:tab w:val="left" w:pos="6828"/>
          <w:tab w:val="left" w:pos="7576"/>
          <w:tab w:val="left" w:pos="9276"/>
        </w:tabs>
        <w:spacing w:before="120" w:after="0" w:line="360" w:lineRule="exact"/>
        <w:jc w:val="both"/>
        <w:rPr>
          <w:rFonts w:ascii="Times New Roman" w:eastAsia="Calibri" w:hAnsi="Times New Roman" w:cs="Times New Roman"/>
          <w:sz w:val="26"/>
          <w:szCs w:val="26"/>
          <w:lang w:val="vi-VN"/>
        </w:rPr>
      </w:pPr>
      <w:r w:rsidRPr="007F03F4">
        <w:rPr>
          <w:rFonts w:ascii="Times New Roman" w:eastAsia="Calibri" w:hAnsi="Times New Roman" w:cs="Times New Roman"/>
          <w:b/>
          <w:bCs/>
          <w:sz w:val="26"/>
          <w:szCs w:val="26"/>
        </w:rPr>
        <w:t>CO6</w:t>
      </w:r>
      <w:r w:rsidRPr="007F03F4">
        <w:rPr>
          <w:rFonts w:ascii="Times New Roman" w:eastAsia="Calibri" w:hAnsi="Times New Roman" w:cs="Times New Roman"/>
          <w:bCs/>
          <w:sz w:val="26"/>
          <w:szCs w:val="26"/>
        </w:rPr>
        <w:t>.</w:t>
      </w:r>
      <w:r w:rsidRPr="007F03F4">
        <w:rPr>
          <w:rFonts w:ascii="Times New Roman" w:eastAsia="Calibri" w:hAnsi="Times New Roman" w:cs="Times New Roman"/>
          <w:sz w:val="26"/>
          <w:szCs w:val="26"/>
          <w:lang w:val="vi-VN"/>
        </w:rPr>
        <w:t xml:space="preserve"> Có đạo đức nghề nghiệp và trách nhiệm đối với người học, nhà trường; có tư duy phản biện xã hội.</w:t>
      </w:r>
    </w:p>
    <w:p w:rsidR="007F03F4" w:rsidRPr="007F03F4" w:rsidRDefault="007F03F4" w:rsidP="007F03F4">
      <w:pPr>
        <w:tabs>
          <w:tab w:val="left" w:pos="284"/>
        </w:tabs>
        <w:spacing w:after="0" w:line="276" w:lineRule="auto"/>
        <w:contextualSpacing/>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4. Mức đóng góp của học phần cho chuẩn đầu ra của chương trình đào tạo</w:t>
      </w:r>
    </w:p>
    <w:p w:rsidR="007F03F4" w:rsidRPr="007F03F4" w:rsidRDefault="007F03F4" w:rsidP="007F03F4">
      <w:pPr>
        <w:spacing w:after="0" w:line="276" w:lineRule="auto"/>
        <w:ind w:right="-1"/>
        <w:contextualSpacing/>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 xml:space="preserve">4. Chuẩn đầu ra của học phần (CLOs) </w:t>
      </w:r>
    </w:p>
    <w:p w:rsidR="007F03F4" w:rsidRPr="007F03F4" w:rsidRDefault="007F03F4" w:rsidP="007F03F4">
      <w:pPr>
        <w:spacing w:after="0" w:line="276" w:lineRule="auto"/>
        <w:ind w:right="-1"/>
        <w:contextualSpacing/>
        <w:jc w:val="both"/>
        <w:rPr>
          <w:rFonts w:ascii="Times New Roman" w:eastAsia="Calibri" w:hAnsi="Times New Roman" w:cs="Times New Roman"/>
          <w:b/>
          <w:sz w:val="26"/>
          <w:szCs w:val="2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272"/>
        <w:gridCol w:w="2100"/>
      </w:tblGrid>
      <w:tr w:rsidR="007F03F4" w:rsidRPr="007F03F4" w:rsidTr="007F03F4">
        <w:tc>
          <w:tcPr>
            <w:tcW w:w="802" w:type="dxa"/>
            <w:shd w:val="clear" w:color="auto" w:fill="DAEEF3"/>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Mục tiêu HP</w:t>
            </w:r>
          </w:p>
        </w:tc>
        <w:tc>
          <w:tcPr>
            <w:tcW w:w="1014" w:type="dxa"/>
            <w:shd w:val="clear" w:color="auto" w:fill="DAEEF3"/>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CĐR của HP</w:t>
            </w:r>
          </w:p>
        </w:tc>
        <w:tc>
          <w:tcPr>
            <w:tcW w:w="5272" w:type="dxa"/>
            <w:shd w:val="clear" w:color="auto" w:fill="DAEEF3"/>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Nội dung CĐR của học phần</w:t>
            </w:r>
          </w:p>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2100" w:type="dxa"/>
            <w:shd w:val="clear" w:color="auto" w:fill="DAEEF3"/>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CĐR của CTĐT</w:t>
            </w:r>
          </w:p>
        </w:tc>
      </w:tr>
      <w:tr w:rsidR="007F03F4" w:rsidRPr="007F03F4" w:rsidTr="007F03F4">
        <w:tc>
          <w:tcPr>
            <w:tcW w:w="802"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7F03F4" w:rsidRPr="007F03F4" w:rsidRDefault="007F03F4" w:rsidP="007F03F4">
            <w:pPr>
              <w:spacing w:after="0" w:line="276" w:lineRule="auto"/>
              <w:jc w:val="both"/>
              <w:rPr>
                <w:rFonts w:ascii="Times New Roman" w:eastAsia="MS Mincho" w:hAnsi="Times New Roman" w:cs="Times New Roman"/>
                <w:b/>
                <w:sz w:val="26"/>
                <w:szCs w:val="26"/>
              </w:rPr>
            </w:pPr>
            <w:r w:rsidRPr="007F03F4">
              <w:rPr>
                <w:rFonts w:ascii="Times New Roman" w:eastAsia="MS Mincho" w:hAnsi="Times New Roman" w:cs="Times New Roman"/>
                <w:b/>
                <w:sz w:val="26"/>
                <w:szCs w:val="26"/>
              </w:rPr>
              <w:t>Kiến thức</w:t>
            </w:r>
          </w:p>
        </w:tc>
        <w:tc>
          <w:tcPr>
            <w:tcW w:w="2100"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r>
      <w:tr w:rsidR="007F03F4" w:rsidRPr="007F03F4" w:rsidTr="00F317ED">
        <w:tc>
          <w:tcPr>
            <w:tcW w:w="802" w:type="dxa"/>
            <w:vMerge w:val="restart"/>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CO1</w:t>
            </w: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CLO1</w:t>
            </w:r>
          </w:p>
        </w:tc>
        <w:tc>
          <w:tcPr>
            <w:tcW w:w="5272" w:type="dxa"/>
            <w:shd w:val="clear" w:color="auto" w:fill="auto"/>
            <w:vAlign w:val="center"/>
          </w:tcPr>
          <w:p w:rsidR="007F03F4" w:rsidRPr="007F03F4" w:rsidRDefault="007F03F4" w:rsidP="007F03F4">
            <w:pPr>
              <w:spacing w:after="0" w:line="276" w:lineRule="auto"/>
              <w:contextualSpacing/>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 xml:space="preserve">Diễn giải được </w:t>
            </w:r>
            <w:r w:rsidRPr="007F03F4">
              <w:rPr>
                <w:rFonts w:ascii="Times New Roman" w:eastAsia="Calibri" w:hAnsi="Times New Roman" w:cs="Times New Roman"/>
                <w:sz w:val="26"/>
                <w:szCs w:val="26"/>
              </w:rPr>
              <w:t>một cách hệ thống những tri thức cơ bản về ngữ dụng – phong cách học tiếng Việt, về các qui tắc hội thoại cũng như các giá trị của các phương tiện ngôn ngữ trong hoạt động giao tiếp.</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PLO3,4,7, 12,13,15</w:t>
            </w:r>
          </w:p>
        </w:tc>
      </w:tr>
      <w:tr w:rsidR="007F03F4" w:rsidRPr="007F03F4" w:rsidTr="00F317ED">
        <w:tc>
          <w:tcPr>
            <w:tcW w:w="802" w:type="dxa"/>
            <w:vMerge/>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CLO2</w:t>
            </w:r>
          </w:p>
        </w:tc>
        <w:tc>
          <w:tcPr>
            <w:tcW w:w="5272" w:type="dxa"/>
            <w:shd w:val="clear" w:color="auto" w:fill="auto"/>
            <w:vAlign w:val="center"/>
          </w:tcPr>
          <w:p w:rsidR="007F03F4" w:rsidRPr="007F03F4" w:rsidRDefault="007F03F4" w:rsidP="007F03F4">
            <w:pPr>
              <w:spacing w:after="0" w:line="276" w:lineRule="auto"/>
              <w:contextualSpacing/>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Phân tích được</w:t>
            </w:r>
            <w:r w:rsidRPr="007F03F4">
              <w:rPr>
                <w:rFonts w:ascii="Times New Roman" w:eastAsia="Calibri" w:hAnsi="Times New Roman" w:cs="Times New Roman"/>
                <w:sz w:val="26"/>
                <w:szCs w:val="26"/>
                <w:lang w:val="it-IT"/>
              </w:rPr>
              <w:t xml:space="preserve"> những biểu hiện của các qui tắc, sự vận động, các đơn vị và chức năng của đơn vị hội thoại; điều kiện sử dụng hành động ở lời; các kiểu cấu trúc lập luận; các mối quan hệ giữa nghĩa tường minh; tiền giả định và nghĩa hàm ẩn ... trong các trường hợp cụ thể. Đồng thời phân tích được vai trò của các nhân tố tạo nên phong </w:t>
            </w:r>
            <w:r w:rsidRPr="007F03F4">
              <w:rPr>
                <w:rFonts w:ascii="Times New Roman" w:eastAsia="Calibri" w:hAnsi="Times New Roman" w:cs="Times New Roman"/>
                <w:sz w:val="26"/>
                <w:szCs w:val="26"/>
                <w:lang w:val="it-IT"/>
              </w:rPr>
              <w:lastRenderedPageBreak/>
              <w:t>cách chức năng ngôn ngữ; phân biệt được các dạng của lời nói, chuẩn mực ngôn ngữ và chuẩn mực phong cách; phân loại được các phong cách chức năng tiếng Việt.</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lastRenderedPageBreak/>
              <w:t>PLO2,3,4,5,6,7, 13,16</w:t>
            </w:r>
          </w:p>
        </w:tc>
      </w:tr>
      <w:tr w:rsidR="007F03F4" w:rsidRPr="007F03F4" w:rsidTr="00F317ED">
        <w:tc>
          <w:tcPr>
            <w:tcW w:w="802" w:type="dxa"/>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lastRenderedPageBreak/>
              <w:t>CO2</w:t>
            </w: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CLO3</w:t>
            </w:r>
          </w:p>
        </w:tc>
        <w:tc>
          <w:tcPr>
            <w:tcW w:w="5272"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Calibri" w:hAnsi="Times New Roman" w:cs="Times New Roman"/>
                <w:sz w:val="26"/>
                <w:szCs w:val="26"/>
              </w:rPr>
              <w:t>Vận dụng được kiến thức của học phần vào việc phát triển kiến thức mới</w:t>
            </w:r>
            <w:r w:rsidRPr="007F03F4">
              <w:rPr>
                <w:rFonts w:ascii="Times New Roman" w:eastAsia="MS Mincho" w:hAnsi="Times New Roman" w:cs="Times New Roman"/>
                <w:sz w:val="26"/>
                <w:szCs w:val="26"/>
              </w:rPr>
              <w:t xml:space="preserve"> và phát triển nghề nghiệp (</w:t>
            </w:r>
            <w:r w:rsidRPr="007F03F4">
              <w:rPr>
                <w:rFonts w:ascii="Times New Roman" w:eastAsia="Calibri" w:hAnsi="Times New Roman" w:cs="Times New Roman"/>
                <w:sz w:val="26"/>
                <w:szCs w:val="26"/>
              </w:rPr>
              <w:t xml:space="preserve">có những định hướng mới trong nghiên cứu </w:t>
            </w:r>
            <w:r w:rsidRPr="007F03F4">
              <w:rPr>
                <w:rFonts w:ascii="Times New Roman" w:eastAsia="MS Mincho" w:hAnsi="Times New Roman" w:cs="Times New Roman"/>
                <w:sz w:val="26"/>
                <w:szCs w:val="26"/>
              </w:rPr>
              <w:t>ở trình độ cao hơn,</w:t>
            </w:r>
            <w:r w:rsidRPr="007F03F4">
              <w:rPr>
                <w:rFonts w:ascii="Times New Roman" w:eastAsia="Calibri" w:hAnsi="Times New Roman" w:cs="Times New Roman"/>
                <w:sz w:val="26"/>
                <w:szCs w:val="26"/>
              </w:rPr>
              <w:t xml:space="preserve"> vận dụng được trong giảng dạy cũng như giáo dục ngôn ngữ cho học sinh phổ thông). </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PLO3,4, 11,12,13,15,16</w:t>
            </w:r>
          </w:p>
        </w:tc>
      </w:tr>
      <w:tr w:rsidR="007F03F4" w:rsidRPr="007F03F4" w:rsidTr="007F03F4">
        <w:tc>
          <w:tcPr>
            <w:tcW w:w="802"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7F03F4" w:rsidRPr="007F03F4" w:rsidRDefault="007F03F4" w:rsidP="007F03F4">
            <w:pPr>
              <w:spacing w:after="0" w:line="276" w:lineRule="auto"/>
              <w:jc w:val="both"/>
              <w:rPr>
                <w:rFonts w:ascii="Times New Roman" w:eastAsia="MS Mincho" w:hAnsi="Times New Roman" w:cs="Times New Roman"/>
                <w:b/>
                <w:sz w:val="26"/>
                <w:szCs w:val="26"/>
              </w:rPr>
            </w:pPr>
            <w:r w:rsidRPr="007F03F4">
              <w:rPr>
                <w:rFonts w:ascii="Times New Roman" w:eastAsia="MS Mincho" w:hAnsi="Times New Roman" w:cs="Times New Roman"/>
                <w:b/>
                <w:sz w:val="26"/>
                <w:szCs w:val="26"/>
              </w:rPr>
              <w:t>Kĩ năng</w:t>
            </w:r>
          </w:p>
        </w:tc>
        <w:tc>
          <w:tcPr>
            <w:tcW w:w="2100"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r>
      <w:tr w:rsidR="007F03F4" w:rsidRPr="007F03F4" w:rsidTr="00F317ED">
        <w:tc>
          <w:tcPr>
            <w:tcW w:w="802" w:type="dxa"/>
            <w:vMerge w:val="restart"/>
          </w:tcPr>
          <w:p w:rsidR="007F03F4" w:rsidRPr="007F03F4" w:rsidRDefault="007F03F4" w:rsidP="007F03F4">
            <w:pPr>
              <w:spacing w:after="0" w:line="276" w:lineRule="auto"/>
              <w:jc w:val="center"/>
              <w:rPr>
                <w:rFonts w:ascii="Times New Roman" w:eastAsia="MS Mincho" w:hAnsi="Times New Roman" w:cs="Times New Roman"/>
                <w:sz w:val="26"/>
                <w:szCs w:val="26"/>
              </w:rPr>
            </w:pPr>
            <w:r w:rsidRPr="007F03F4">
              <w:rPr>
                <w:rFonts w:ascii="Times New Roman" w:eastAsia="MS Mincho" w:hAnsi="Times New Roman" w:cs="Times New Roman"/>
                <w:sz w:val="26"/>
                <w:szCs w:val="26"/>
              </w:rPr>
              <w:t>CO3, CO4, CO5, CO6</w:t>
            </w: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CLO4</w:t>
            </w:r>
          </w:p>
        </w:tc>
        <w:tc>
          <w:tcPr>
            <w:tcW w:w="5272"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Thiết kế được các hoạt động dạy học, hoạt động trải nghiệm, kế hoạch giáo dục về khoa học ngữ dụng – phong cách ở trường phổ thông.</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PLO3,5,6,7,8,10,13,14,15,16</w:t>
            </w:r>
          </w:p>
        </w:tc>
      </w:tr>
      <w:tr w:rsidR="007F03F4" w:rsidRPr="007F03F4" w:rsidTr="00F317ED">
        <w:tc>
          <w:tcPr>
            <w:tcW w:w="802" w:type="dxa"/>
            <w:vMerge/>
          </w:tcPr>
          <w:p w:rsidR="007F03F4" w:rsidRPr="007F03F4" w:rsidRDefault="007F03F4" w:rsidP="007F03F4">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7F03F4" w:rsidRPr="007F03F4" w:rsidRDefault="007F03F4" w:rsidP="007F03F4">
            <w:pPr>
              <w:spacing w:after="0" w:line="276" w:lineRule="auto"/>
              <w:jc w:val="center"/>
              <w:rPr>
                <w:rFonts w:ascii="Times New Roman" w:eastAsia="MS Mincho" w:hAnsi="Times New Roman" w:cs="Times New Roman"/>
                <w:sz w:val="26"/>
                <w:szCs w:val="26"/>
              </w:rPr>
            </w:pPr>
            <w:r w:rsidRPr="007F03F4">
              <w:rPr>
                <w:rFonts w:ascii="Times New Roman" w:eastAsia="MS Mincho" w:hAnsi="Times New Roman" w:cs="Times New Roman"/>
                <w:sz w:val="26"/>
                <w:szCs w:val="26"/>
              </w:rPr>
              <w:t>CLO5</w:t>
            </w:r>
          </w:p>
        </w:tc>
        <w:tc>
          <w:tcPr>
            <w:tcW w:w="5272"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Xây dựng được kế hoạch chuyên môn của phần tiếng Việt trong chương trình Ngữ văn phổ thông; phát triển được chương trình và các hoạt động chuyên môn phù hợp với thực tiễn giáo dục phổ thông trong môi trường đa văn hóa.</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PLO3,5,6,7,10,13,14,15,16</w:t>
            </w:r>
          </w:p>
        </w:tc>
      </w:tr>
      <w:tr w:rsidR="007F03F4" w:rsidRPr="007F03F4" w:rsidTr="00F317ED">
        <w:tc>
          <w:tcPr>
            <w:tcW w:w="802" w:type="dxa"/>
          </w:tcPr>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r w:rsidRPr="007F03F4">
              <w:rPr>
                <w:rFonts w:ascii="Times New Roman" w:eastAsia="MS Mincho" w:hAnsi="Times New Roman" w:cs="Times New Roman"/>
                <w:sz w:val="26"/>
                <w:szCs w:val="26"/>
              </w:rPr>
              <w:t>CO2</w:t>
            </w:r>
          </w:p>
          <w:p w:rsidR="007F03F4" w:rsidRPr="007F03F4" w:rsidRDefault="007F03F4" w:rsidP="007F03F4">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CLO6</w:t>
            </w:r>
          </w:p>
        </w:tc>
        <w:tc>
          <w:tcPr>
            <w:tcW w:w="5272"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Sử dụng</w:t>
            </w:r>
            <w:r w:rsidRPr="007F03F4">
              <w:rPr>
                <w:rFonts w:ascii="Times New Roman" w:eastAsia="MS Mincho" w:hAnsi="Times New Roman" w:cs="Times New Roman"/>
                <w:sz w:val="26"/>
                <w:szCs w:val="26"/>
                <w:lang w:val="vi-VN"/>
              </w:rPr>
              <w:t xml:space="preserve"> </w:t>
            </w:r>
            <w:r w:rsidRPr="007F03F4">
              <w:rPr>
                <w:rFonts w:ascii="Times New Roman" w:eastAsia="MS Mincho" w:hAnsi="Times New Roman" w:cs="Times New Roman"/>
                <w:sz w:val="26"/>
                <w:szCs w:val="26"/>
              </w:rPr>
              <w:t xml:space="preserve">được </w:t>
            </w:r>
            <w:r w:rsidRPr="007F03F4">
              <w:rPr>
                <w:rFonts w:ascii="Times New Roman" w:eastAsia="MS Mincho" w:hAnsi="Times New Roman" w:cs="Times New Roman"/>
                <w:sz w:val="26"/>
                <w:szCs w:val="26"/>
                <w:lang w:val="vi-VN"/>
              </w:rPr>
              <w:t>các phương pháp</w:t>
            </w:r>
            <w:r w:rsidRPr="007F03F4">
              <w:rPr>
                <w:rFonts w:ascii="Times New Roman" w:eastAsia="MS Mincho" w:hAnsi="Times New Roman" w:cs="Times New Roman"/>
                <w:sz w:val="26"/>
                <w:szCs w:val="26"/>
              </w:rPr>
              <w:t xml:space="preserve"> dạy học</w:t>
            </w:r>
            <w:r w:rsidRPr="007F03F4">
              <w:rPr>
                <w:rFonts w:ascii="Times New Roman" w:eastAsia="MS Mincho" w:hAnsi="Times New Roman" w:cs="Times New Roman"/>
                <w:sz w:val="26"/>
                <w:szCs w:val="26"/>
                <w:lang w:val="vi-VN"/>
              </w:rPr>
              <w:t>, kiểm tra đánh giá kết quả học tập, rèn luyện của người học</w:t>
            </w:r>
            <w:r w:rsidRPr="007F03F4">
              <w:rPr>
                <w:rFonts w:ascii="Times New Roman" w:eastAsia="MS Mincho" w:hAnsi="Times New Roman" w:cs="Times New Roman"/>
                <w:sz w:val="26"/>
                <w:szCs w:val="26"/>
              </w:rPr>
              <w:t xml:space="preserve"> theo định hướng phát triển phẩm chất, năng lực một cách hiệu quả, sáng tạo.</w:t>
            </w:r>
          </w:p>
        </w:tc>
        <w:tc>
          <w:tcPr>
            <w:tcW w:w="2100"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PLO5,6,8,9,10,12,13,15,16</w:t>
            </w:r>
          </w:p>
        </w:tc>
      </w:tr>
      <w:tr w:rsidR="007F03F4" w:rsidRPr="007F03F4" w:rsidTr="00F317ED">
        <w:tc>
          <w:tcPr>
            <w:tcW w:w="802" w:type="dxa"/>
            <w:vMerge w:val="restart"/>
          </w:tcPr>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p>
          <w:p w:rsidR="007F03F4" w:rsidRPr="007F03F4" w:rsidRDefault="007F03F4" w:rsidP="007F03F4">
            <w:pPr>
              <w:spacing w:after="0" w:line="276" w:lineRule="auto"/>
              <w:jc w:val="center"/>
              <w:rPr>
                <w:rFonts w:ascii="Times New Roman" w:eastAsia="MS Mincho" w:hAnsi="Times New Roman" w:cs="Times New Roman"/>
                <w:sz w:val="26"/>
                <w:szCs w:val="26"/>
              </w:rPr>
            </w:pPr>
            <w:r w:rsidRPr="007F03F4">
              <w:rPr>
                <w:rFonts w:ascii="Times New Roman" w:eastAsia="MS Mincho" w:hAnsi="Times New Roman" w:cs="Times New Roman"/>
                <w:sz w:val="26"/>
                <w:szCs w:val="26"/>
              </w:rPr>
              <w:t>CO3, CO5</w:t>
            </w:r>
          </w:p>
          <w:p w:rsidR="007F03F4" w:rsidRPr="007F03F4" w:rsidRDefault="007F03F4" w:rsidP="007F03F4">
            <w:pPr>
              <w:spacing w:after="0" w:line="276" w:lineRule="auto"/>
              <w:jc w:val="center"/>
              <w:rPr>
                <w:rFonts w:ascii="Times New Roman" w:eastAsia="MS Mincho" w:hAnsi="Times New Roman" w:cs="Times New Roman"/>
                <w:sz w:val="26"/>
                <w:szCs w:val="26"/>
              </w:rPr>
            </w:pPr>
          </w:p>
        </w:tc>
        <w:tc>
          <w:tcPr>
            <w:tcW w:w="1014"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i/>
                <w:sz w:val="26"/>
                <w:szCs w:val="26"/>
              </w:rPr>
            </w:pPr>
            <w:r w:rsidRPr="007F03F4">
              <w:rPr>
                <w:rFonts w:ascii="Times New Roman" w:eastAsia="MS Mincho" w:hAnsi="Times New Roman" w:cs="Times New Roman"/>
                <w:sz w:val="26"/>
                <w:szCs w:val="26"/>
              </w:rPr>
              <w:t>CLO7</w:t>
            </w:r>
          </w:p>
        </w:tc>
        <w:tc>
          <w:tcPr>
            <w:tcW w:w="5272" w:type="dxa"/>
            <w:shd w:val="clear" w:color="auto" w:fill="auto"/>
            <w:vAlign w:val="center"/>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Thực hiện được các bài thuyết trình, thảo luận một cách thuyết phục; đề xuất được các hoạt động tư vấn hiệu quả trong giáo dục và hướng nghiệp</w:t>
            </w:r>
          </w:p>
        </w:tc>
        <w:tc>
          <w:tcPr>
            <w:tcW w:w="2100"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PLO1,3,5,7,11,12,13,15</w:t>
            </w:r>
          </w:p>
        </w:tc>
      </w:tr>
      <w:tr w:rsidR="007F03F4" w:rsidRPr="007F03F4" w:rsidTr="00F317ED">
        <w:trPr>
          <w:trHeight w:val="897"/>
        </w:trPr>
        <w:tc>
          <w:tcPr>
            <w:tcW w:w="802" w:type="dxa"/>
            <w:vMerge/>
          </w:tcPr>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1014"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CLO8</w:t>
            </w:r>
          </w:p>
        </w:tc>
        <w:tc>
          <w:tcPr>
            <w:tcW w:w="5272"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Áp dụng được kĩ năng công nghệ thông tin trong hoạt động giảng dạy, giáo dục tiếng Việt</w:t>
            </w:r>
            <w:r w:rsidRPr="007F03F4">
              <w:rPr>
                <w:rFonts w:ascii="Times New Roman" w:eastAsia="MS Mincho" w:hAnsi="Times New Roman" w:cs="Times New Roman"/>
                <w:sz w:val="34"/>
                <w:szCs w:val="26"/>
              </w:rPr>
              <w:t xml:space="preserve"> </w:t>
            </w:r>
            <w:r w:rsidRPr="007F03F4">
              <w:rPr>
                <w:rFonts w:ascii="Times New Roman" w:eastAsia="MS Mincho" w:hAnsi="Times New Roman" w:cs="Times New Roman"/>
                <w:sz w:val="26"/>
                <w:szCs w:val="26"/>
              </w:rPr>
              <w:t>ở trường phổ thông. Có sử dụng tiếng Anh trong giao tiếp, trong hoạt động chuyên môn.</w:t>
            </w:r>
          </w:p>
        </w:tc>
        <w:tc>
          <w:tcPr>
            <w:tcW w:w="2100"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PLO4,7,8, 9,13</w:t>
            </w:r>
          </w:p>
          <w:p w:rsidR="007F03F4" w:rsidRPr="007F03F4" w:rsidRDefault="007F03F4" w:rsidP="007F03F4">
            <w:pPr>
              <w:spacing w:after="0" w:line="276" w:lineRule="auto"/>
              <w:jc w:val="both"/>
              <w:rPr>
                <w:rFonts w:ascii="Times New Roman" w:eastAsia="MS Mincho" w:hAnsi="Times New Roman" w:cs="Times New Roman"/>
                <w:sz w:val="26"/>
                <w:szCs w:val="26"/>
              </w:rPr>
            </w:pPr>
          </w:p>
          <w:p w:rsidR="007F03F4" w:rsidRPr="007F03F4" w:rsidRDefault="007F03F4" w:rsidP="007F03F4">
            <w:pPr>
              <w:spacing w:after="0" w:line="276" w:lineRule="auto"/>
              <w:jc w:val="both"/>
              <w:rPr>
                <w:rFonts w:ascii="Times New Roman" w:eastAsia="MS Mincho" w:hAnsi="Times New Roman" w:cs="Times New Roman"/>
                <w:sz w:val="26"/>
                <w:szCs w:val="26"/>
              </w:rPr>
            </w:pPr>
          </w:p>
        </w:tc>
      </w:tr>
      <w:tr w:rsidR="007F03F4" w:rsidRPr="007F03F4" w:rsidTr="007F03F4">
        <w:tc>
          <w:tcPr>
            <w:tcW w:w="802"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6286" w:type="dxa"/>
            <w:gridSpan w:val="2"/>
            <w:shd w:val="clear" w:color="auto" w:fill="DAEEF3"/>
          </w:tcPr>
          <w:p w:rsidR="007F03F4" w:rsidRPr="007F03F4" w:rsidRDefault="007F03F4" w:rsidP="007F03F4">
            <w:pPr>
              <w:spacing w:after="0" w:line="276" w:lineRule="auto"/>
              <w:jc w:val="both"/>
              <w:rPr>
                <w:rFonts w:ascii="Times New Roman" w:eastAsia="MS Mincho" w:hAnsi="Times New Roman" w:cs="Times New Roman"/>
                <w:b/>
                <w:sz w:val="26"/>
                <w:szCs w:val="26"/>
              </w:rPr>
            </w:pPr>
            <w:r w:rsidRPr="007F03F4">
              <w:rPr>
                <w:rFonts w:ascii="Times New Roman" w:eastAsia="MS Mincho" w:hAnsi="Times New Roman" w:cs="Times New Roman"/>
                <w:b/>
                <w:sz w:val="26"/>
                <w:szCs w:val="26"/>
              </w:rPr>
              <w:t>Năng lực tự chủ và trách nhiệm</w:t>
            </w:r>
          </w:p>
        </w:tc>
        <w:tc>
          <w:tcPr>
            <w:tcW w:w="2100" w:type="dxa"/>
            <w:shd w:val="clear" w:color="auto" w:fill="DAEEF3"/>
          </w:tcPr>
          <w:p w:rsidR="007F03F4" w:rsidRPr="007F03F4" w:rsidRDefault="007F03F4" w:rsidP="007F03F4">
            <w:pPr>
              <w:spacing w:after="0" w:line="276" w:lineRule="auto"/>
              <w:jc w:val="both"/>
              <w:rPr>
                <w:rFonts w:ascii="Times New Roman" w:eastAsia="MS Mincho" w:hAnsi="Times New Roman" w:cs="Times New Roman"/>
                <w:sz w:val="26"/>
                <w:szCs w:val="26"/>
              </w:rPr>
            </w:pPr>
          </w:p>
        </w:tc>
      </w:tr>
      <w:tr w:rsidR="007F03F4" w:rsidRPr="007F03F4" w:rsidTr="00F317ED">
        <w:trPr>
          <w:trHeight w:val="1254"/>
        </w:trPr>
        <w:tc>
          <w:tcPr>
            <w:tcW w:w="802" w:type="dxa"/>
          </w:tcPr>
          <w:p w:rsidR="007F03F4" w:rsidRPr="007F03F4" w:rsidRDefault="007F03F4" w:rsidP="007F03F4">
            <w:pPr>
              <w:spacing w:after="0" w:line="276" w:lineRule="auto"/>
              <w:jc w:val="both"/>
              <w:rPr>
                <w:rFonts w:ascii="Times New Roman" w:eastAsia="MS Mincho" w:hAnsi="Times New Roman" w:cs="Times New Roman"/>
                <w:sz w:val="26"/>
                <w:szCs w:val="26"/>
              </w:rPr>
            </w:pPr>
          </w:p>
          <w:p w:rsidR="007F03F4" w:rsidRPr="007F03F4" w:rsidRDefault="007F03F4" w:rsidP="007F03F4">
            <w:pPr>
              <w:spacing w:after="0" w:line="276" w:lineRule="auto"/>
              <w:jc w:val="both"/>
              <w:rPr>
                <w:rFonts w:ascii="Times New Roman" w:eastAsia="MS Mincho" w:hAnsi="Times New Roman" w:cs="Times New Roman"/>
                <w:sz w:val="26"/>
                <w:szCs w:val="26"/>
              </w:rPr>
            </w:pPr>
          </w:p>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CO5</w:t>
            </w:r>
          </w:p>
        </w:tc>
        <w:tc>
          <w:tcPr>
            <w:tcW w:w="1014"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p>
          <w:p w:rsidR="007F03F4" w:rsidRPr="007F03F4" w:rsidRDefault="007F03F4" w:rsidP="007F03F4">
            <w:pPr>
              <w:spacing w:after="0" w:line="276" w:lineRule="auto"/>
              <w:jc w:val="both"/>
              <w:rPr>
                <w:rFonts w:ascii="Times New Roman" w:eastAsia="MS Mincho" w:hAnsi="Times New Roman" w:cs="Times New Roman"/>
                <w:sz w:val="26"/>
                <w:szCs w:val="26"/>
              </w:rPr>
            </w:pPr>
          </w:p>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CLO9</w:t>
            </w:r>
          </w:p>
        </w:tc>
        <w:tc>
          <w:tcPr>
            <w:tcW w:w="5272" w:type="dxa"/>
            <w:shd w:val="clear" w:color="auto" w:fill="auto"/>
          </w:tcPr>
          <w:p w:rsidR="007F03F4" w:rsidRPr="007F03F4" w:rsidRDefault="007F03F4" w:rsidP="007F03F4">
            <w:pPr>
              <w:tabs>
                <w:tab w:val="left" w:pos="284"/>
              </w:tabs>
              <w:spacing w:after="0" w:line="276" w:lineRule="auto"/>
              <w:contextualSpacing/>
              <w:jc w:val="both"/>
              <w:rPr>
                <w:rFonts w:ascii="Times New Roman" w:eastAsia="Calibri" w:hAnsi="Times New Roman" w:cs="Times New Roman"/>
                <w:sz w:val="26"/>
                <w:szCs w:val="26"/>
              </w:rPr>
            </w:pPr>
            <w:r w:rsidRPr="007F03F4">
              <w:rPr>
                <w:rFonts w:ascii="Times New Roman" w:eastAsia="Calibri" w:hAnsi="Times New Roman" w:cs="Times New Roman"/>
                <w:bCs/>
                <w:sz w:val="26"/>
                <w:szCs w:val="26"/>
              </w:rPr>
              <w:t xml:space="preserve">Tự học, tự nghiên cứu và </w:t>
            </w:r>
            <w:r w:rsidRPr="007F03F4">
              <w:rPr>
                <w:rFonts w:ascii="Times New Roman" w:eastAsia="Calibri" w:hAnsi="Times New Roman" w:cs="Times New Roman"/>
                <w:sz w:val="26"/>
                <w:szCs w:val="26"/>
              </w:rPr>
              <w:t>thể hiện ý thức sử dụng tiếng Việt chuẩn mực, thống nhất theo các quy tắc, cách thức trình bày các văn bản, các phong cách chức năng phù hợp, hiệu quả. Biết yêu quý, giữ gìn sự trong sáng của tiếng Việt.</w:t>
            </w:r>
          </w:p>
        </w:tc>
        <w:tc>
          <w:tcPr>
            <w:tcW w:w="2100"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PLO3,5,7,15,16</w:t>
            </w:r>
          </w:p>
        </w:tc>
      </w:tr>
      <w:tr w:rsidR="007F03F4" w:rsidRPr="007F03F4" w:rsidTr="00F317ED">
        <w:trPr>
          <w:trHeight w:val="1902"/>
        </w:trPr>
        <w:tc>
          <w:tcPr>
            <w:tcW w:w="802" w:type="dxa"/>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lastRenderedPageBreak/>
              <w:t>CO6</w:t>
            </w:r>
          </w:p>
          <w:p w:rsidR="007F03F4" w:rsidRPr="007F03F4" w:rsidRDefault="007F03F4" w:rsidP="007F03F4">
            <w:pPr>
              <w:spacing w:after="0" w:line="276" w:lineRule="auto"/>
              <w:jc w:val="both"/>
              <w:rPr>
                <w:rFonts w:ascii="Times New Roman" w:eastAsia="MS Mincho" w:hAnsi="Times New Roman" w:cs="Times New Roman"/>
                <w:sz w:val="26"/>
                <w:szCs w:val="26"/>
              </w:rPr>
            </w:pPr>
          </w:p>
        </w:tc>
        <w:tc>
          <w:tcPr>
            <w:tcW w:w="1014"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CLO10</w:t>
            </w:r>
          </w:p>
        </w:tc>
        <w:tc>
          <w:tcPr>
            <w:tcW w:w="5272" w:type="dxa"/>
            <w:shd w:val="clear" w:color="auto" w:fill="auto"/>
          </w:tcPr>
          <w:p w:rsidR="007F03F4" w:rsidRPr="007F03F4" w:rsidRDefault="007F03F4" w:rsidP="007F03F4">
            <w:pPr>
              <w:spacing w:after="0" w:line="276" w:lineRule="auto"/>
              <w:jc w:val="both"/>
              <w:rPr>
                <w:rFonts w:ascii="Times New Roman" w:eastAsia="Calibri" w:hAnsi="Times New Roman" w:cs="Times New Roman"/>
                <w:bCs/>
                <w:sz w:val="26"/>
                <w:szCs w:val="26"/>
              </w:rPr>
            </w:pPr>
            <w:r w:rsidRPr="007F03F4">
              <w:rPr>
                <w:rFonts w:ascii="Times New Roman" w:eastAsia="MS Mincho" w:hAnsi="Times New Roman" w:cs="Times New Roman"/>
                <w:sz w:val="26"/>
                <w:szCs w:val="26"/>
              </w:rPr>
              <w:t xml:space="preserve">Thể hiện được năng lực làm việc độc lập và hợp tác nhóm; thể hiện được quan điểm cá nhân trước các vấn đề cần giải quyết của chuyên môn và thực tế giáo dục, </w:t>
            </w:r>
            <w:r w:rsidRPr="007F03F4">
              <w:rPr>
                <w:rFonts w:ascii="Times New Roman" w:eastAsia="Calibri" w:hAnsi="Times New Roman" w:cs="Times New Roman"/>
                <w:sz w:val="26"/>
                <w:szCs w:val="26"/>
                <w:lang w:val="vi-VN"/>
              </w:rPr>
              <w:t>có đạo đức nghề nghiệp và trách nhiệm đối với người học, nhà trường, xã hội</w:t>
            </w:r>
            <w:r w:rsidRPr="007F03F4">
              <w:rPr>
                <w:rFonts w:ascii="Times New Roman" w:eastAsia="Calibri" w:hAnsi="Times New Roman" w:cs="Times New Roman"/>
                <w:sz w:val="26"/>
                <w:szCs w:val="26"/>
              </w:rPr>
              <w:t xml:space="preserve">; </w:t>
            </w:r>
            <w:r w:rsidRPr="007F03F4">
              <w:rPr>
                <w:rFonts w:ascii="Times New Roman" w:eastAsia="Calibri" w:hAnsi="Times New Roman" w:cs="Times New Roman"/>
                <w:bCs/>
                <w:sz w:val="26"/>
                <w:szCs w:val="26"/>
              </w:rPr>
              <w:t xml:space="preserve">có tư duy phản biện xã hội và </w:t>
            </w:r>
            <w:r w:rsidRPr="007F03F4">
              <w:rPr>
                <w:rFonts w:ascii="Times New Roman" w:eastAsia="Calibri" w:hAnsi="Times New Roman" w:cs="Times New Roman"/>
                <w:sz w:val="26"/>
                <w:szCs w:val="26"/>
              </w:rPr>
              <w:t>tuyên truyền, lan tỏa những thông điệp tích cực đến học sinh, đồng nghiệp, phụ huynh.</w:t>
            </w:r>
          </w:p>
        </w:tc>
        <w:tc>
          <w:tcPr>
            <w:tcW w:w="2100" w:type="dxa"/>
            <w:shd w:val="clear" w:color="auto" w:fill="auto"/>
          </w:tcPr>
          <w:p w:rsidR="007F03F4" w:rsidRPr="007F03F4" w:rsidRDefault="007F03F4" w:rsidP="007F03F4">
            <w:pPr>
              <w:spacing w:after="0" w:line="276" w:lineRule="auto"/>
              <w:jc w:val="both"/>
              <w:rPr>
                <w:rFonts w:ascii="Times New Roman" w:eastAsia="MS Mincho" w:hAnsi="Times New Roman" w:cs="Times New Roman"/>
                <w:sz w:val="26"/>
                <w:szCs w:val="26"/>
              </w:rPr>
            </w:pPr>
            <w:r w:rsidRPr="007F03F4">
              <w:rPr>
                <w:rFonts w:ascii="Times New Roman" w:eastAsia="MS Mincho" w:hAnsi="Times New Roman" w:cs="Times New Roman"/>
                <w:sz w:val="26"/>
                <w:szCs w:val="26"/>
              </w:rPr>
              <w:t>PLO3,4,5,7,11, 12,14,15,16</w:t>
            </w:r>
          </w:p>
        </w:tc>
      </w:tr>
    </w:tbl>
    <w:p w:rsidR="007F03F4" w:rsidRPr="007F03F4" w:rsidRDefault="007F03F4" w:rsidP="007F03F4">
      <w:pPr>
        <w:spacing w:after="0" w:line="276" w:lineRule="auto"/>
        <w:ind w:right="-1"/>
        <w:contextualSpacing/>
        <w:jc w:val="both"/>
        <w:rPr>
          <w:rFonts w:ascii="Times New Roman" w:eastAsia="Calibri" w:hAnsi="Times New Roman" w:cs="Times New Roman"/>
          <w:b/>
          <w:sz w:val="26"/>
          <w:szCs w:val="26"/>
        </w:rPr>
      </w:pPr>
    </w:p>
    <w:p w:rsidR="007F03F4" w:rsidRPr="007F03F4" w:rsidRDefault="007F03F4" w:rsidP="007F03F4">
      <w:pPr>
        <w:spacing w:after="0" w:line="276" w:lineRule="auto"/>
        <w:contextualSpacing/>
        <w:jc w:val="both"/>
        <w:rPr>
          <w:rFonts w:ascii="Times New Roman" w:eastAsia="MS Mincho" w:hAnsi="Times New Roman" w:cs="Times New Roman"/>
          <w:b/>
          <w:sz w:val="26"/>
          <w:szCs w:val="26"/>
          <w:lang w:eastAsia="vi-VN"/>
        </w:rPr>
      </w:pPr>
      <w:r w:rsidRPr="007F03F4">
        <w:rPr>
          <w:rFonts w:ascii="Times New Roman" w:eastAsia="Calibri" w:hAnsi="Times New Roman" w:cs="Times New Roman"/>
          <w:b/>
          <w:sz w:val="26"/>
          <w:szCs w:val="26"/>
        </w:rPr>
        <w:t xml:space="preserve">5. Mức đóng góp (MĐG) của học phần cho chuẩn đầu ra của chương trình đào tạo </w:t>
      </w:r>
      <w:r w:rsidRPr="007F03F4">
        <w:rPr>
          <w:rFonts w:ascii="Times New Roman" w:eastAsia="MS Mincho" w:hAnsi="Times New Roman" w:cs="Times New Roman"/>
          <w:b/>
          <w:sz w:val="26"/>
          <w:szCs w:val="26"/>
          <w:lang w:eastAsia="vi-VN"/>
        </w:rPr>
        <w:t>(</w:t>
      </w:r>
      <w:bookmarkStart w:id="3" w:name="_Hlk50795485"/>
      <w:r w:rsidRPr="007F03F4">
        <w:rPr>
          <w:rFonts w:ascii="Times New Roman" w:eastAsia="MS Mincho" w:hAnsi="Times New Roman" w:cs="Times New Roman"/>
          <w:b/>
          <w:sz w:val="26"/>
          <w:szCs w:val="26"/>
          <w:lang w:eastAsia="vi-VN"/>
        </w:rPr>
        <w:t>PLOs</w:t>
      </w:r>
      <w:bookmarkEnd w:id="3"/>
      <w:r w:rsidRPr="007F03F4">
        <w:rPr>
          <w:rFonts w:ascii="Times New Roman" w:eastAsia="MS Mincho" w:hAnsi="Times New Roman" w:cs="Times New Roman"/>
          <w:b/>
          <w:sz w:val="26"/>
          <w:szCs w:val="26"/>
          <w:lang w:eastAsia="vi-VN"/>
        </w:rPr>
        <w:t>)</w:t>
      </w:r>
      <w:r w:rsidRPr="007F03F4">
        <w:rPr>
          <w:rFonts w:ascii="Times New Roman" w:eastAsia="MS Mincho" w:hAnsi="Times New Roman" w:cs="Times New Roman"/>
          <w:sz w:val="26"/>
          <w:szCs w:val="26"/>
        </w:rPr>
        <w:t xml:space="preserve">   </w:t>
      </w:r>
    </w:p>
    <w:tbl>
      <w:tblPr>
        <w:tblStyle w:val="TableGrid56"/>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7F03F4" w:rsidRPr="007F03F4" w:rsidTr="00F317ED">
        <w:trPr>
          <w:trHeight w:val="465"/>
        </w:trPr>
        <w:tc>
          <w:tcPr>
            <w:tcW w:w="936" w:type="dxa"/>
            <w:vMerge w:val="restart"/>
            <w:vAlign w:val="center"/>
          </w:tcPr>
          <w:p w:rsidR="007F03F4" w:rsidRPr="007F03F4" w:rsidRDefault="007F03F4" w:rsidP="007F03F4">
            <w:pPr>
              <w:spacing w:line="276" w:lineRule="auto"/>
              <w:contextualSpacing/>
              <w:jc w:val="center"/>
              <w:rPr>
                <w:rFonts w:eastAsia="Calibri"/>
                <w:b/>
                <w:sz w:val="26"/>
                <w:szCs w:val="26"/>
              </w:rPr>
            </w:pPr>
            <w:r w:rsidRPr="007F03F4">
              <w:rPr>
                <w:rFonts w:eastAsia="Calibri"/>
                <w:sz w:val="24"/>
                <w:szCs w:val="24"/>
              </w:rPr>
              <w:t>CLOs</w:t>
            </w:r>
          </w:p>
        </w:tc>
        <w:tc>
          <w:tcPr>
            <w:tcW w:w="8776" w:type="dxa"/>
            <w:gridSpan w:val="16"/>
          </w:tcPr>
          <w:p w:rsidR="007F03F4" w:rsidRPr="007F03F4" w:rsidRDefault="007F03F4" w:rsidP="007F03F4">
            <w:pPr>
              <w:spacing w:line="276" w:lineRule="auto"/>
              <w:jc w:val="center"/>
              <w:rPr>
                <w:rFonts w:eastAsia="Calibri"/>
                <w:sz w:val="26"/>
                <w:szCs w:val="26"/>
              </w:rPr>
            </w:pPr>
            <w:r w:rsidRPr="007F03F4">
              <w:rPr>
                <w:rFonts w:eastAsia="Calibri"/>
                <w:b/>
                <w:sz w:val="26"/>
                <w:szCs w:val="26"/>
              </w:rPr>
              <w:t>Chuẩn đầu ra chương trình đào tạo PLOs</w:t>
            </w:r>
          </w:p>
        </w:tc>
      </w:tr>
      <w:tr w:rsidR="007F03F4" w:rsidRPr="007F03F4" w:rsidTr="00F317ED">
        <w:trPr>
          <w:trHeight w:val="466"/>
        </w:trPr>
        <w:tc>
          <w:tcPr>
            <w:tcW w:w="936" w:type="dxa"/>
            <w:vMerge/>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(2)</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(3)</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(4)</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(5)</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(6)</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(7)</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(8)</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(9)</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(10)</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(11)</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(12)</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(13)</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(14)</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(15)</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(16)</w:t>
            </w:r>
          </w:p>
        </w:tc>
      </w:tr>
      <w:tr w:rsidR="007F03F4" w:rsidRPr="007F03F4" w:rsidTr="00F317ED">
        <w:trPr>
          <w:trHeight w:val="408"/>
        </w:trPr>
        <w:tc>
          <w:tcPr>
            <w:tcW w:w="93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CLO1</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r>
      <w:tr w:rsidR="007F03F4" w:rsidRPr="007F03F4" w:rsidTr="00F317ED">
        <w:trPr>
          <w:trHeight w:val="525"/>
        </w:trPr>
        <w:tc>
          <w:tcPr>
            <w:tcW w:w="93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CLO2</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525"/>
        </w:trPr>
        <w:tc>
          <w:tcPr>
            <w:tcW w:w="93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CLO3</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300"/>
        </w:trPr>
        <w:tc>
          <w:tcPr>
            <w:tcW w:w="93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CLO4</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345"/>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CLO5</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462"/>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CLO6</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363"/>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CLO7</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r>
      <w:tr w:rsidR="007F03F4" w:rsidRPr="007F03F4" w:rsidTr="00F317ED">
        <w:trPr>
          <w:trHeight w:val="498"/>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CLO8</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p>
        </w:tc>
      </w:tr>
      <w:tr w:rsidR="007F03F4" w:rsidRPr="007F03F4" w:rsidTr="00F317ED">
        <w:trPr>
          <w:trHeight w:val="435"/>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CLO9</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F317ED">
        <w:trPr>
          <w:trHeight w:val="525"/>
        </w:trPr>
        <w:tc>
          <w:tcPr>
            <w:tcW w:w="93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CLO10</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49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vAlign w:val="center"/>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c>
          <w:tcPr>
            <w:tcW w:w="616" w:type="dxa"/>
          </w:tcPr>
          <w:p w:rsidR="007F03F4" w:rsidRPr="007F03F4" w:rsidRDefault="007F03F4" w:rsidP="007F03F4">
            <w:pPr>
              <w:spacing w:line="276" w:lineRule="auto"/>
              <w:contextualSpacing/>
              <w:jc w:val="center"/>
              <w:rPr>
                <w:rFonts w:eastAsia="Calibri"/>
                <w:sz w:val="24"/>
                <w:szCs w:val="24"/>
              </w:rPr>
            </w:pPr>
            <w:r w:rsidRPr="007F03F4">
              <w:rPr>
                <w:rFonts w:eastAsia="Calibri"/>
                <w:sz w:val="24"/>
                <w:szCs w:val="24"/>
              </w:rPr>
              <w:t>x</w:t>
            </w:r>
          </w:p>
        </w:tc>
      </w:tr>
      <w:tr w:rsidR="007F03F4" w:rsidRPr="007F03F4" w:rsidTr="007F03F4">
        <w:trPr>
          <w:trHeight w:val="752"/>
        </w:trPr>
        <w:tc>
          <w:tcPr>
            <w:tcW w:w="93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MĐG</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1</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1</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2</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2</w:t>
            </w:r>
          </w:p>
        </w:tc>
        <w:tc>
          <w:tcPr>
            <w:tcW w:w="49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1</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2</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2</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2</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c>
          <w:tcPr>
            <w:tcW w:w="616" w:type="dxa"/>
            <w:shd w:val="clear" w:color="auto" w:fill="DAEEF3"/>
            <w:vAlign w:val="center"/>
          </w:tcPr>
          <w:p w:rsidR="007F03F4" w:rsidRPr="007F03F4" w:rsidRDefault="007F03F4" w:rsidP="007F03F4">
            <w:pPr>
              <w:spacing w:line="276" w:lineRule="auto"/>
              <w:contextualSpacing/>
              <w:jc w:val="center"/>
              <w:rPr>
                <w:rFonts w:eastAsia="Calibri"/>
                <w:b/>
                <w:sz w:val="24"/>
                <w:szCs w:val="24"/>
              </w:rPr>
            </w:pPr>
            <w:r w:rsidRPr="007F03F4">
              <w:rPr>
                <w:rFonts w:eastAsia="Calibri"/>
                <w:b/>
                <w:sz w:val="24"/>
                <w:szCs w:val="24"/>
              </w:rPr>
              <w:t>3</w:t>
            </w:r>
          </w:p>
        </w:tc>
      </w:tr>
    </w:tbl>
    <w:p w:rsidR="007F03F4" w:rsidRPr="007F03F4" w:rsidRDefault="007F03F4" w:rsidP="007F03F4">
      <w:pPr>
        <w:spacing w:after="0" w:line="276" w:lineRule="auto"/>
        <w:contextualSpacing/>
        <w:jc w:val="both"/>
        <w:rPr>
          <w:rFonts w:ascii="Times New Roman" w:eastAsia="Calibri" w:hAnsi="Times New Roman" w:cs="Times New Roman"/>
          <w:sz w:val="26"/>
          <w:szCs w:val="26"/>
        </w:rPr>
      </w:pPr>
      <w:r w:rsidRPr="007F03F4">
        <w:rPr>
          <w:rFonts w:ascii="Times New Roman" w:eastAsia="Calibri" w:hAnsi="Times New Roman" w:cs="Times New Roman"/>
          <w:b/>
          <w:sz w:val="26"/>
          <w:szCs w:val="26"/>
        </w:rPr>
        <w:t>Ghi chú:</w:t>
      </w:r>
      <w:r w:rsidRPr="007F03F4">
        <w:rPr>
          <w:rFonts w:ascii="Times New Roman" w:eastAsia="Calibri" w:hAnsi="Times New Roman" w:cs="Times New Roman"/>
          <w:sz w:val="26"/>
          <w:szCs w:val="26"/>
        </w:rPr>
        <w:t xml:space="preserve"> </w:t>
      </w:r>
      <w:r w:rsidRPr="007F03F4">
        <w:rPr>
          <w:rFonts w:ascii="Times New Roman" w:eastAsia="Calibri" w:hAnsi="Times New Roman" w:cs="Times New Roman"/>
          <w:b/>
          <w:sz w:val="26"/>
          <w:szCs w:val="26"/>
        </w:rPr>
        <w:t>“0”</w:t>
      </w:r>
      <w:r w:rsidRPr="007F03F4">
        <w:rPr>
          <w:rFonts w:ascii="Times New Roman" w:eastAsia="Calibri" w:hAnsi="Times New Roman" w:cs="Times New Roman"/>
          <w:sz w:val="26"/>
          <w:szCs w:val="26"/>
        </w:rPr>
        <w:t xml:space="preserve"> = không đóng góp; </w:t>
      </w:r>
      <w:r w:rsidRPr="007F03F4">
        <w:rPr>
          <w:rFonts w:ascii="Times New Roman" w:eastAsia="Calibri" w:hAnsi="Times New Roman" w:cs="Times New Roman"/>
          <w:b/>
          <w:sz w:val="26"/>
          <w:szCs w:val="26"/>
        </w:rPr>
        <w:t>“1”</w:t>
      </w:r>
      <w:r w:rsidRPr="007F03F4">
        <w:rPr>
          <w:rFonts w:ascii="Times New Roman" w:eastAsia="Calibri" w:hAnsi="Times New Roman" w:cs="Times New Roman"/>
          <w:sz w:val="26"/>
          <w:szCs w:val="26"/>
        </w:rPr>
        <w:t xml:space="preserve"> = Mức thấp (0-29% số CLOs đóng góp cho PLO); </w:t>
      </w:r>
      <w:r w:rsidRPr="007F03F4">
        <w:rPr>
          <w:rFonts w:ascii="Times New Roman" w:eastAsia="Calibri" w:hAnsi="Times New Roman" w:cs="Times New Roman"/>
          <w:b/>
          <w:sz w:val="26"/>
          <w:szCs w:val="26"/>
        </w:rPr>
        <w:t>“2”</w:t>
      </w:r>
      <w:r w:rsidRPr="007F03F4">
        <w:rPr>
          <w:rFonts w:ascii="Times New Roman" w:eastAsia="Calibri" w:hAnsi="Times New Roman" w:cs="Times New Roman"/>
          <w:sz w:val="26"/>
          <w:szCs w:val="26"/>
        </w:rPr>
        <w:t xml:space="preserve"> = Mức trung bình (30-59% số CLOs đóng góp cho PLO); </w:t>
      </w:r>
      <w:r w:rsidRPr="007F03F4">
        <w:rPr>
          <w:rFonts w:ascii="Times New Roman" w:eastAsia="Calibri" w:hAnsi="Times New Roman" w:cs="Times New Roman"/>
          <w:b/>
          <w:sz w:val="26"/>
          <w:szCs w:val="26"/>
        </w:rPr>
        <w:t>“3”</w:t>
      </w:r>
      <w:r w:rsidRPr="007F03F4">
        <w:rPr>
          <w:rFonts w:ascii="Times New Roman" w:eastAsia="Calibri" w:hAnsi="Times New Roman" w:cs="Times New Roman"/>
          <w:sz w:val="26"/>
          <w:szCs w:val="26"/>
        </w:rPr>
        <w:t xml:space="preserve"> = Mức cao (60-100% số CLOs đóng góp cho PLO).</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 xml:space="preserve">6. Nội dung tóm tắt của học phần </w:t>
      </w:r>
    </w:p>
    <w:p w:rsidR="007F03F4" w:rsidRPr="007F03F4" w:rsidRDefault="007F03F4" w:rsidP="007F03F4">
      <w:pPr>
        <w:tabs>
          <w:tab w:val="left" w:pos="567"/>
          <w:tab w:val="left" w:pos="5940"/>
        </w:tabs>
        <w:spacing w:after="0" w:line="276" w:lineRule="auto"/>
        <w:jc w:val="both"/>
        <w:rPr>
          <w:rFonts w:ascii="Times New Roman" w:eastAsia="Calibri" w:hAnsi="Times New Roman" w:cs="Times New Roman"/>
          <w:sz w:val="26"/>
          <w:szCs w:val="26"/>
          <w:u w:color="000000"/>
          <w:lang w:val="es-BO"/>
        </w:rPr>
      </w:pPr>
      <w:r w:rsidRPr="007F03F4">
        <w:rPr>
          <w:rFonts w:ascii="Times New Roman" w:eastAsia="Calibri" w:hAnsi="Times New Roman" w:cs="Times New Roman"/>
          <w:sz w:val="26"/>
          <w:szCs w:val="26"/>
        </w:rPr>
        <w:tab/>
      </w:r>
      <w:r w:rsidRPr="007F03F4">
        <w:rPr>
          <w:rFonts w:ascii="Times New Roman" w:eastAsia="Calibri" w:hAnsi="Times New Roman" w:cs="Times New Roman"/>
          <w:sz w:val="26"/>
          <w:szCs w:val="26"/>
          <w:u w:color="000000"/>
        </w:rPr>
        <w:t xml:space="preserve">Môn học </w:t>
      </w:r>
      <w:r w:rsidRPr="007F03F4">
        <w:rPr>
          <w:rFonts w:ascii="Times New Roman" w:eastAsia="Calibri" w:hAnsi="Times New Roman" w:cs="Times New Roman"/>
          <w:sz w:val="26"/>
          <w:szCs w:val="26"/>
          <w:u w:color="000000"/>
          <w:lang w:val="es-BO"/>
        </w:rPr>
        <w:t xml:space="preserve">nằm trong khối kiến thức cơ sở ngành, thuộc học phần bắt buộc, có nhiệm vụ </w:t>
      </w:r>
      <w:r w:rsidRPr="007F03F4">
        <w:rPr>
          <w:rFonts w:ascii="Times New Roman" w:eastAsia="Calibri" w:hAnsi="Times New Roman" w:cs="Times New Roman"/>
          <w:sz w:val="26"/>
          <w:szCs w:val="26"/>
          <w:u w:color="000000"/>
        </w:rPr>
        <w:t xml:space="preserve">trang bị cho </w:t>
      </w:r>
      <w:r w:rsidRPr="007F03F4">
        <w:rPr>
          <w:rFonts w:ascii="Times New Roman" w:eastAsia="Calibri" w:hAnsi="Times New Roman" w:cs="Times New Roman"/>
          <w:sz w:val="26"/>
          <w:szCs w:val="26"/>
          <w:u w:color="000000"/>
          <w:lang w:val="es-BO"/>
        </w:rPr>
        <w:t xml:space="preserve">người học </w:t>
      </w:r>
      <w:r w:rsidRPr="007F03F4">
        <w:rPr>
          <w:rFonts w:ascii="Times New Roman" w:eastAsia="Calibri" w:hAnsi="Times New Roman" w:cs="Times New Roman"/>
          <w:sz w:val="26"/>
          <w:szCs w:val="26"/>
          <w:u w:color="000000"/>
        </w:rPr>
        <w:t xml:space="preserve">hệ thống kiến thức cơ bản về </w:t>
      </w:r>
      <w:r w:rsidRPr="007F03F4">
        <w:rPr>
          <w:rFonts w:ascii="Times New Roman" w:eastAsia="Calibri" w:hAnsi="Times New Roman" w:cs="Times New Roman"/>
          <w:sz w:val="26"/>
          <w:szCs w:val="26"/>
          <w:u w:color="000000"/>
          <w:lang w:val="es-BO"/>
        </w:rPr>
        <w:t>N</w:t>
      </w:r>
      <w:r w:rsidRPr="007F03F4">
        <w:rPr>
          <w:rFonts w:ascii="Times New Roman" w:eastAsia="Calibri" w:hAnsi="Times New Roman" w:cs="Times New Roman"/>
          <w:sz w:val="26"/>
          <w:szCs w:val="26"/>
          <w:u w:color="000000"/>
        </w:rPr>
        <w:t xml:space="preserve">gữ </w:t>
      </w:r>
      <w:r w:rsidRPr="007F03F4">
        <w:rPr>
          <w:rFonts w:ascii="Times New Roman" w:eastAsia="Calibri" w:hAnsi="Times New Roman" w:cs="Times New Roman"/>
          <w:sz w:val="26"/>
          <w:szCs w:val="26"/>
          <w:u w:color="000000"/>
          <w:lang w:val="es-BO"/>
        </w:rPr>
        <w:t>dụng- Phong cách học</w:t>
      </w:r>
      <w:r w:rsidRPr="007F03F4">
        <w:rPr>
          <w:rFonts w:ascii="Times New Roman" w:eastAsia="Calibri" w:hAnsi="Times New Roman" w:cs="Times New Roman"/>
          <w:sz w:val="26"/>
          <w:szCs w:val="26"/>
          <w:u w:color="000000"/>
        </w:rPr>
        <w:t xml:space="preserve"> tiếng Việt</w:t>
      </w:r>
      <w:r w:rsidRPr="007F03F4">
        <w:rPr>
          <w:rFonts w:ascii="Times New Roman" w:eastAsia="Calibri" w:hAnsi="Times New Roman" w:cs="Times New Roman"/>
          <w:sz w:val="26"/>
          <w:szCs w:val="26"/>
          <w:u w:color="000000"/>
          <w:lang w:val="es-BO"/>
        </w:rPr>
        <w:t xml:space="preserve">; kỹ năng nhận diện, sử dụng các đơn vị ngôn ngữ; giá trị của các nguồn phương tiện tu từ, biện pháp tu từ của ngôn ngữ và một số gợi ý về </w:t>
      </w:r>
      <w:r w:rsidRPr="007F03F4">
        <w:rPr>
          <w:rFonts w:ascii="Times New Roman" w:eastAsia="Calibri" w:hAnsi="Times New Roman" w:cs="Times New Roman"/>
          <w:spacing w:val="-4"/>
          <w:sz w:val="26"/>
          <w:szCs w:val="26"/>
          <w:u w:color="000000"/>
        </w:rPr>
        <w:t xml:space="preserve">phương pháp dạy học </w:t>
      </w:r>
      <w:r w:rsidRPr="007F03F4">
        <w:rPr>
          <w:rFonts w:ascii="Times New Roman" w:eastAsia="Calibri" w:hAnsi="Times New Roman" w:cs="Times New Roman"/>
          <w:spacing w:val="-4"/>
          <w:sz w:val="26"/>
          <w:szCs w:val="26"/>
          <w:u w:color="000000"/>
          <w:lang w:val="es-BO"/>
        </w:rPr>
        <w:t xml:space="preserve">những vấn đề về </w:t>
      </w:r>
      <w:r w:rsidRPr="007F03F4">
        <w:rPr>
          <w:rFonts w:ascii="Times New Roman" w:eastAsia="Calibri" w:hAnsi="Times New Roman" w:cs="Times New Roman"/>
          <w:sz w:val="26"/>
          <w:szCs w:val="26"/>
          <w:u w:color="000000"/>
          <w:lang w:val="es-BO"/>
        </w:rPr>
        <w:t>N</w:t>
      </w:r>
      <w:r w:rsidRPr="007F03F4">
        <w:rPr>
          <w:rFonts w:ascii="Times New Roman" w:eastAsia="Calibri" w:hAnsi="Times New Roman" w:cs="Times New Roman"/>
          <w:sz w:val="26"/>
          <w:szCs w:val="26"/>
          <w:u w:color="000000"/>
        </w:rPr>
        <w:t xml:space="preserve">gữ </w:t>
      </w:r>
      <w:r w:rsidRPr="007F03F4">
        <w:rPr>
          <w:rFonts w:ascii="Times New Roman" w:eastAsia="Calibri" w:hAnsi="Times New Roman" w:cs="Times New Roman"/>
          <w:sz w:val="26"/>
          <w:szCs w:val="26"/>
          <w:u w:color="000000"/>
          <w:lang w:val="es-BO"/>
        </w:rPr>
        <w:t>dụng - Phong cách học</w:t>
      </w:r>
      <w:r w:rsidRPr="007F03F4">
        <w:rPr>
          <w:rFonts w:ascii="Times New Roman" w:eastAsia="Calibri" w:hAnsi="Times New Roman" w:cs="Times New Roman"/>
          <w:sz w:val="26"/>
          <w:szCs w:val="26"/>
          <w:u w:color="000000"/>
        </w:rPr>
        <w:t xml:space="preserve"> tiếng Việt</w:t>
      </w:r>
      <w:r w:rsidRPr="007F03F4">
        <w:rPr>
          <w:rFonts w:ascii="Times New Roman" w:eastAsia="Calibri" w:hAnsi="Times New Roman" w:cs="Times New Roman"/>
          <w:spacing w:val="-4"/>
          <w:sz w:val="26"/>
          <w:szCs w:val="26"/>
          <w:u w:color="000000"/>
        </w:rPr>
        <w:t xml:space="preserve"> ở trường </w:t>
      </w:r>
      <w:r w:rsidRPr="007F03F4">
        <w:rPr>
          <w:rFonts w:ascii="Times New Roman" w:eastAsia="Calibri" w:hAnsi="Times New Roman" w:cs="Times New Roman"/>
          <w:spacing w:val="-4"/>
          <w:sz w:val="26"/>
          <w:szCs w:val="26"/>
          <w:u w:color="000000"/>
          <w:lang w:val="es-BO"/>
        </w:rPr>
        <w:t>phổ thông</w:t>
      </w:r>
      <w:r w:rsidRPr="007F03F4">
        <w:rPr>
          <w:rFonts w:ascii="Times New Roman" w:eastAsia="Calibri" w:hAnsi="Times New Roman" w:cs="Times New Roman"/>
          <w:spacing w:val="-4"/>
          <w:sz w:val="26"/>
          <w:szCs w:val="26"/>
          <w:u w:color="000000"/>
        </w:rPr>
        <w:t xml:space="preserve"> cũng như </w:t>
      </w:r>
      <w:r w:rsidRPr="007F03F4">
        <w:rPr>
          <w:rFonts w:ascii="Times New Roman" w:eastAsia="Calibri" w:hAnsi="Times New Roman" w:cs="Times New Roman"/>
          <w:sz w:val="26"/>
          <w:szCs w:val="26"/>
          <w:u w:color="000000"/>
        </w:rPr>
        <w:t>làm các đề tài nghiên cứu khoa học, bồi dưỡng năng lực tự học, năng lực hợp tác.</w:t>
      </w:r>
    </w:p>
    <w:p w:rsidR="007F03F4" w:rsidRPr="007F03F4" w:rsidRDefault="007F03F4" w:rsidP="007F03F4">
      <w:pPr>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lastRenderedPageBreak/>
        <w:t>7. Nhiệm vụ của sinh viên</w:t>
      </w:r>
    </w:p>
    <w:p w:rsidR="007F03F4" w:rsidRPr="007F03F4" w:rsidRDefault="007F03F4" w:rsidP="007F03F4">
      <w:pPr>
        <w:spacing w:after="0" w:line="276" w:lineRule="auto"/>
        <w:ind w:right="-567"/>
        <w:jc w:val="both"/>
        <w:rPr>
          <w:rFonts w:ascii="Times New Roman" w:eastAsia="Calibri" w:hAnsi="Times New Roman" w:cs="Times New Roman"/>
          <w:sz w:val="26"/>
          <w:szCs w:val="26"/>
          <w:lang w:val="it-IT"/>
        </w:rPr>
      </w:pPr>
      <w:r w:rsidRPr="007F03F4">
        <w:rPr>
          <w:rFonts w:ascii="Times New Roman" w:eastAsia="Calibri" w:hAnsi="Times New Roman" w:cs="Times New Roman"/>
          <w:sz w:val="26"/>
          <w:szCs w:val="26"/>
          <w:lang w:val="it-IT"/>
        </w:rPr>
        <w:tab/>
        <w:t>- Chuyên cần: Đi học đúng giờ, đảm bảo dự tối thiểu 80% số giờ lên lớp lí thuyết, 100% giờ thực hành; chuẩn bị cho bài học: theo từng tuần lên lớp.</w:t>
      </w:r>
    </w:p>
    <w:p w:rsidR="007F03F4" w:rsidRPr="007F03F4" w:rsidRDefault="007F03F4" w:rsidP="007F03F4">
      <w:pPr>
        <w:spacing w:after="0" w:line="276" w:lineRule="auto"/>
        <w:ind w:right="-567"/>
        <w:jc w:val="both"/>
        <w:rPr>
          <w:rFonts w:ascii="Times New Roman" w:eastAsia="Calibri" w:hAnsi="Times New Roman" w:cs="Times New Roman"/>
          <w:spacing w:val="-4"/>
          <w:sz w:val="26"/>
          <w:szCs w:val="26"/>
          <w:lang w:val="de-DE"/>
        </w:rPr>
      </w:pPr>
      <w:r w:rsidRPr="007F03F4">
        <w:rPr>
          <w:rFonts w:ascii="Times New Roman" w:eastAsia="Calibri" w:hAnsi="Times New Roman" w:cs="Times New Roman"/>
          <w:spacing w:val="-4"/>
          <w:sz w:val="26"/>
          <w:szCs w:val="26"/>
        </w:rPr>
        <w:t>+</w:t>
      </w:r>
      <w:r w:rsidRPr="007F03F4">
        <w:rPr>
          <w:rFonts w:ascii="Times New Roman" w:eastAsia="Calibri" w:hAnsi="Times New Roman" w:cs="Times New Roman"/>
          <w:spacing w:val="-4"/>
          <w:sz w:val="26"/>
          <w:szCs w:val="26"/>
          <w:lang w:val="vi-VN"/>
        </w:rPr>
        <w:t xml:space="preserve"> Chuẩn bị thảo luận</w:t>
      </w:r>
      <w:r w:rsidRPr="007F03F4">
        <w:rPr>
          <w:rFonts w:ascii="Times New Roman" w:eastAsia="Calibri" w:hAnsi="Times New Roman" w:cs="Times New Roman"/>
          <w:spacing w:val="-4"/>
          <w:sz w:val="26"/>
          <w:szCs w:val="26"/>
        </w:rPr>
        <w:t xml:space="preserve">: </w:t>
      </w:r>
      <w:r w:rsidRPr="007F03F4">
        <w:rPr>
          <w:rFonts w:ascii="Times New Roman" w:eastAsia="Calibri" w:hAnsi="Times New Roman" w:cs="Times New Roman"/>
          <w:spacing w:val="-4"/>
          <w:sz w:val="26"/>
          <w:szCs w:val="26"/>
          <w:lang w:val="de-DE"/>
        </w:rPr>
        <w:t xml:space="preserve">Đọc tài liệu, nghiên cứu nội dung thảo luận, trình bày ý kiến thảo luận ngắn gọn, sáng rõ (văn bản viết, nói) </w:t>
      </w:r>
      <w:r w:rsidRPr="007F03F4">
        <w:rPr>
          <w:rFonts w:ascii="Times New Roman" w:eastAsia="Calibri" w:hAnsi="Times New Roman" w:cs="Times New Roman"/>
          <w:spacing w:val="-4"/>
          <w:sz w:val="26"/>
          <w:szCs w:val="26"/>
          <w:lang w:val="vi-VN"/>
        </w:rPr>
        <w:t>và thực hành theo các nội dung gi</w:t>
      </w:r>
      <w:r w:rsidRPr="007F03F4">
        <w:rPr>
          <w:rFonts w:ascii="Times New Roman" w:eastAsia="Calibri" w:hAnsi="Times New Roman" w:cs="Times New Roman"/>
          <w:spacing w:val="-4"/>
          <w:sz w:val="26"/>
          <w:szCs w:val="26"/>
        </w:rPr>
        <w:t>ảng</w:t>
      </w:r>
      <w:r w:rsidRPr="007F03F4">
        <w:rPr>
          <w:rFonts w:ascii="Times New Roman" w:eastAsia="Calibri" w:hAnsi="Times New Roman" w:cs="Times New Roman"/>
          <w:spacing w:val="-4"/>
          <w:sz w:val="26"/>
          <w:szCs w:val="26"/>
          <w:lang w:val="vi-VN"/>
        </w:rPr>
        <w:t xml:space="preserve"> viên yêu cầu</w:t>
      </w:r>
      <w:r w:rsidRPr="007F03F4">
        <w:rPr>
          <w:rFonts w:ascii="Times New Roman" w:eastAsia="Calibri" w:hAnsi="Times New Roman" w:cs="Times New Roman"/>
          <w:spacing w:val="-4"/>
          <w:sz w:val="26"/>
          <w:szCs w:val="26"/>
        </w:rPr>
        <w:t xml:space="preserve">. </w:t>
      </w:r>
    </w:p>
    <w:p w:rsidR="007F03F4" w:rsidRPr="007F03F4" w:rsidRDefault="007F03F4" w:rsidP="007F03F4">
      <w:pPr>
        <w:spacing w:after="0" w:line="276" w:lineRule="auto"/>
        <w:ind w:right="-567"/>
        <w:jc w:val="both"/>
        <w:rPr>
          <w:rFonts w:ascii="Times New Roman" w:eastAsia="Calibri" w:hAnsi="Times New Roman" w:cs="Times New Roman"/>
          <w:spacing w:val="-4"/>
          <w:sz w:val="26"/>
          <w:szCs w:val="26"/>
          <w:lang w:val="de-DE"/>
        </w:rPr>
      </w:pPr>
      <w:r w:rsidRPr="007F03F4">
        <w:rPr>
          <w:rFonts w:ascii="Times New Roman" w:eastAsia="Calibri" w:hAnsi="Times New Roman" w:cs="Times New Roman"/>
          <w:sz w:val="26"/>
          <w:szCs w:val="26"/>
          <w:lang w:val="it-IT"/>
        </w:rPr>
        <w:t xml:space="preserve">- Bài tập: Hoàn thành 02 bài tập cá nhân; 02 bài tập nhóm và nộp sản phẩm đúng hạn, </w:t>
      </w:r>
      <w:r w:rsidRPr="007F03F4">
        <w:rPr>
          <w:rFonts w:ascii="Times New Roman" w:eastAsia="Calibri" w:hAnsi="Times New Roman" w:cs="Times New Roman"/>
          <w:spacing w:val="-4"/>
          <w:sz w:val="26"/>
          <w:szCs w:val="26"/>
          <w:lang w:val="it-IT"/>
        </w:rPr>
        <w:t>trình bày báo cáo trước nhóm, lớp.</w:t>
      </w:r>
    </w:p>
    <w:p w:rsidR="007F03F4" w:rsidRPr="007F03F4" w:rsidRDefault="007F03F4" w:rsidP="007F03F4">
      <w:pPr>
        <w:spacing w:after="0" w:line="276" w:lineRule="auto"/>
        <w:ind w:right="-567" w:firstLine="720"/>
        <w:jc w:val="both"/>
        <w:rPr>
          <w:rFonts w:ascii="Times New Roman" w:eastAsia="Calibri" w:hAnsi="Times New Roman" w:cs="Times New Roman"/>
          <w:sz w:val="26"/>
          <w:szCs w:val="26"/>
          <w:lang w:val="de-DE"/>
        </w:rPr>
      </w:pPr>
      <w:r w:rsidRPr="007F03F4">
        <w:rPr>
          <w:rFonts w:ascii="Times New Roman" w:eastAsia="Calibri" w:hAnsi="Times New Roman" w:cs="Times New Roman"/>
          <w:sz w:val="26"/>
          <w:szCs w:val="26"/>
          <w:lang w:val="de-DE"/>
        </w:rPr>
        <w:t>+ Nhóm sinh viên phải trình bày kết quả đạt được bằng hình thức trực quan (theo yêu cầu của giảng viên).</w:t>
      </w:r>
    </w:p>
    <w:p w:rsidR="007F03F4" w:rsidRPr="007F03F4" w:rsidRDefault="007F03F4" w:rsidP="007F03F4">
      <w:pPr>
        <w:spacing w:after="0" w:line="276" w:lineRule="auto"/>
        <w:ind w:right="-567" w:firstLine="720"/>
        <w:jc w:val="both"/>
        <w:rPr>
          <w:rFonts w:ascii="Times New Roman" w:eastAsia="Calibri" w:hAnsi="Times New Roman" w:cs="Times New Roman"/>
          <w:sz w:val="26"/>
          <w:szCs w:val="26"/>
          <w:lang w:val="de-DE"/>
        </w:rPr>
      </w:pPr>
      <w:r w:rsidRPr="007F03F4">
        <w:rPr>
          <w:rFonts w:ascii="Times New Roman" w:eastAsia="Calibri" w:hAnsi="Times New Roman" w:cs="Times New Roman"/>
          <w:sz w:val="26"/>
          <w:szCs w:val="26"/>
          <w:lang w:val="de-DE"/>
        </w:rPr>
        <w:t>+ Nhóm sinh viên sau khi hoàn thành bài tập được giao cần nộp văn bản mô tả quá trình làm việc của các cá nhân trong nhóm.</w:t>
      </w:r>
    </w:p>
    <w:p w:rsidR="007F03F4" w:rsidRPr="007F03F4" w:rsidRDefault="007F03F4" w:rsidP="007F03F4">
      <w:pPr>
        <w:shd w:val="clear" w:color="auto" w:fill="FFFFFF"/>
        <w:spacing w:after="0" w:line="276" w:lineRule="auto"/>
        <w:ind w:left="-4"/>
        <w:jc w:val="both"/>
        <w:rPr>
          <w:rFonts w:ascii="Times New Roman" w:eastAsia="Calibri" w:hAnsi="Times New Roman" w:cs="Times New Roman"/>
          <w:sz w:val="26"/>
          <w:szCs w:val="26"/>
          <w:lang w:val="it-IT"/>
        </w:rPr>
      </w:pPr>
      <w:r w:rsidRPr="007F03F4">
        <w:rPr>
          <w:rFonts w:ascii="Times New Roman" w:eastAsia="Calibri" w:hAnsi="Times New Roman" w:cs="Times New Roman"/>
          <w:sz w:val="26"/>
          <w:szCs w:val="26"/>
          <w:lang w:val="it-IT"/>
        </w:rPr>
        <w:tab/>
        <w:t>- Hoàn thành 02 bài kiểm tra định kì.</w:t>
      </w:r>
    </w:p>
    <w:p w:rsidR="007F03F4" w:rsidRPr="007F03F4" w:rsidRDefault="007F03F4" w:rsidP="007F03F4">
      <w:pPr>
        <w:shd w:val="clear" w:color="auto" w:fill="FFFFFF"/>
        <w:spacing w:after="0" w:line="276" w:lineRule="auto"/>
        <w:ind w:left="-4"/>
        <w:jc w:val="both"/>
        <w:rPr>
          <w:rFonts w:ascii="Times New Roman" w:eastAsia="Calibri" w:hAnsi="Times New Roman" w:cs="Times New Roman"/>
          <w:sz w:val="26"/>
          <w:szCs w:val="26"/>
          <w:lang w:val="it-IT"/>
        </w:rPr>
      </w:pPr>
      <w:r w:rsidRPr="007F03F4">
        <w:rPr>
          <w:rFonts w:ascii="Times New Roman" w:eastAsia="Calibri" w:hAnsi="Times New Roman" w:cs="Times New Roman"/>
          <w:sz w:val="26"/>
          <w:szCs w:val="26"/>
          <w:lang w:val="it-IT"/>
        </w:rPr>
        <w:tab/>
        <w:t>- Các nhiệm vụ/sản phẩm tự học cần nộp.</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8. Đánh giá kết quả học tập của sinh viên</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8.1. Hình thức và trọng số điểm</w:t>
      </w:r>
    </w:p>
    <w:p w:rsidR="007F03F4" w:rsidRPr="007F03F4" w:rsidRDefault="007F03F4" w:rsidP="007F03F4">
      <w:pPr>
        <w:spacing w:after="0" w:line="276" w:lineRule="auto"/>
        <w:jc w:val="both"/>
        <w:rPr>
          <w:rFonts w:ascii="Times New Roman" w:eastAsia="Calibri" w:hAnsi="Times New Roman" w:cs="Times New Roman"/>
          <w:i/>
          <w:sz w:val="26"/>
          <w:szCs w:val="26"/>
        </w:rPr>
      </w:pPr>
      <w:r w:rsidRPr="007F03F4">
        <w:rPr>
          <w:rFonts w:ascii="Times New Roman" w:eastAsia="Calibri" w:hAnsi="Times New Roman" w:cs="Times New Roman"/>
          <w:i/>
          <w:sz w:val="26"/>
          <w:szCs w:val="26"/>
        </w:rPr>
        <w:t>- Sử dụng thang 10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60"/>
        <w:gridCol w:w="1134"/>
        <w:gridCol w:w="1165"/>
        <w:gridCol w:w="1520"/>
        <w:gridCol w:w="1711"/>
      </w:tblGrid>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TT</w:t>
            </w:r>
          </w:p>
        </w:tc>
        <w:tc>
          <w:tcPr>
            <w:tcW w:w="3260"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Hình thức</w:t>
            </w:r>
          </w:p>
        </w:tc>
        <w:tc>
          <w:tcPr>
            <w:tcW w:w="1134"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Trọng số điểm (%)</w:t>
            </w: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Số lượt đánh giá</w:t>
            </w:r>
          </w:p>
        </w:tc>
        <w:tc>
          <w:tcPr>
            <w:tcW w:w="1520" w:type="dxa"/>
            <w:shd w:val="clear" w:color="auto" w:fill="FFFFFF"/>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Tiêu chí đánh giá</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CĐR của HP</w:t>
            </w:r>
          </w:p>
        </w:tc>
      </w:tr>
      <w:tr w:rsidR="007F03F4" w:rsidRPr="007F03F4" w:rsidTr="007F03F4">
        <w:trPr>
          <w:trHeight w:val="350"/>
        </w:trPr>
        <w:tc>
          <w:tcPr>
            <w:tcW w:w="9356" w:type="dxa"/>
            <w:gridSpan w:val="6"/>
            <w:shd w:val="clear" w:color="auto" w:fill="DAEEF3"/>
          </w:tcPr>
          <w:p w:rsidR="007F03F4" w:rsidRPr="007F03F4" w:rsidRDefault="007F03F4" w:rsidP="007F03F4">
            <w:pPr>
              <w:spacing w:after="0" w:line="276" w:lineRule="auto"/>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Đánh giá quá trình (trọng số 50%)</w:t>
            </w:r>
          </w:p>
        </w:tc>
      </w:tr>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1</w:t>
            </w:r>
          </w:p>
        </w:tc>
        <w:tc>
          <w:tcPr>
            <w:tcW w:w="3260" w:type="dxa"/>
            <w:shd w:val="clear" w:color="auto" w:fill="FFFFFF"/>
            <w:vAlign w:val="center"/>
          </w:tcPr>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sz w:val="26"/>
                <w:szCs w:val="26"/>
              </w:rPr>
              <w:t>A1. Chuyên cần</w:t>
            </w:r>
          </w:p>
        </w:tc>
        <w:tc>
          <w:tcPr>
            <w:tcW w:w="1134"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
                <w:sz w:val="26"/>
                <w:szCs w:val="26"/>
              </w:rPr>
            </w:pPr>
            <w:r w:rsidRPr="007F03F4">
              <w:rPr>
                <w:rFonts w:ascii="Times New Roman" w:eastAsia="Calibri" w:hAnsi="Times New Roman" w:cs="Times New Roman"/>
                <w:sz w:val="26"/>
                <w:szCs w:val="26"/>
              </w:rPr>
              <w:t>10%</w:t>
            </w: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01</w:t>
            </w:r>
          </w:p>
        </w:tc>
        <w:tc>
          <w:tcPr>
            <w:tcW w:w="1520" w:type="dxa"/>
            <w:shd w:val="clear" w:color="auto" w:fill="FFFFFF"/>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Rubric đánh giá chuyên cần</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CLO1- CLO16</w:t>
            </w:r>
          </w:p>
        </w:tc>
      </w:tr>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2</w:t>
            </w:r>
          </w:p>
        </w:tc>
        <w:tc>
          <w:tcPr>
            <w:tcW w:w="3260" w:type="dxa"/>
            <w:shd w:val="clear" w:color="auto" w:fill="FFFFFF"/>
            <w:vAlign w:val="center"/>
          </w:tcPr>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A2. Bài tập cá nhân</w:t>
            </w:r>
          </w:p>
        </w:tc>
        <w:tc>
          <w:tcPr>
            <w:tcW w:w="1134" w:type="dxa"/>
            <w:vMerge w:val="restart"/>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15%</w:t>
            </w: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02</w:t>
            </w:r>
          </w:p>
        </w:tc>
        <w:tc>
          <w:tcPr>
            <w:tcW w:w="1520"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Rubric đánh giá bài tập cá nhân</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CLO1,2,9,10</w:t>
            </w:r>
          </w:p>
        </w:tc>
      </w:tr>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3</w:t>
            </w:r>
          </w:p>
        </w:tc>
        <w:tc>
          <w:tcPr>
            <w:tcW w:w="3260" w:type="dxa"/>
            <w:shd w:val="clear" w:color="auto" w:fill="FFFFFF"/>
            <w:vAlign w:val="center"/>
          </w:tcPr>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A3. Bài tập nhóm</w:t>
            </w:r>
          </w:p>
        </w:tc>
        <w:tc>
          <w:tcPr>
            <w:tcW w:w="1134" w:type="dxa"/>
            <w:vMerge/>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Cs/>
                <w:sz w:val="26"/>
                <w:szCs w:val="26"/>
              </w:rPr>
            </w:pP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02</w:t>
            </w:r>
          </w:p>
        </w:tc>
        <w:tc>
          <w:tcPr>
            <w:tcW w:w="1520"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Rubric đánh giá thảo luận</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CLO1,2,3, 6,7,8,9,10</w:t>
            </w:r>
          </w:p>
        </w:tc>
      </w:tr>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4</w:t>
            </w:r>
          </w:p>
        </w:tc>
        <w:tc>
          <w:tcPr>
            <w:tcW w:w="3260" w:type="dxa"/>
            <w:shd w:val="clear" w:color="auto" w:fill="FFFFFF"/>
            <w:vAlign w:val="center"/>
          </w:tcPr>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xml:space="preserve">A4. Bài kiểm tra định kì </w:t>
            </w:r>
          </w:p>
        </w:tc>
        <w:tc>
          <w:tcPr>
            <w:tcW w:w="1134"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bCs/>
                <w:sz w:val="26"/>
                <w:szCs w:val="26"/>
              </w:rPr>
            </w:pPr>
            <w:r w:rsidRPr="007F03F4">
              <w:rPr>
                <w:rFonts w:ascii="Times New Roman" w:eastAsia="Calibri" w:hAnsi="Times New Roman" w:cs="Times New Roman"/>
                <w:bCs/>
                <w:sz w:val="26"/>
                <w:szCs w:val="26"/>
              </w:rPr>
              <w:t>25%</w:t>
            </w: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02</w:t>
            </w:r>
          </w:p>
          <w:p w:rsidR="007F03F4" w:rsidRPr="007F03F4" w:rsidRDefault="007F03F4" w:rsidP="007F03F4">
            <w:pPr>
              <w:spacing w:after="0" w:line="276" w:lineRule="auto"/>
              <w:rPr>
                <w:rFonts w:ascii="Times New Roman" w:eastAsia="Calibri" w:hAnsi="Times New Roman" w:cs="Times New Roman"/>
                <w:sz w:val="26"/>
                <w:szCs w:val="26"/>
              </w:rPr>
            </w:pPr>
          </w:p>
        </w:tc>
        <w:tc>
          <w:tcPr>
            <w:tcW w:w="1520"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 Đáp án, thang điểm</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CLO1,2,3,6,7,8,9,10</w:t>
            </w:r>
          </w:p>
        </w:tc>
      </w:tr>
      <w:tr w:rsidR="007F03F4" w:rsidRPr="007F03F4" w:rsidTr="007F03F4">
        <w:trPr>
          <w:trHeight w:val="350"/>
        </w:trPr>
        <w:tc>
          <w:tcPr>
            <w:tcW w:w="9356" w:type="dxa"/>
            <w:gridSpan w:val="6"/>
            <w:shd w:val="clear" w:color="auto" w:fill="DAEEF3"/>
          </w:tcPr>
          <w:p w:rsidR="007F03F4" w:rsidRPr="007F03F4" w:rsidRDefault="007F03F4" w:rsidP="007F03F4">
            <w:pPr>
              <w:spacing w:after="0" w:line="276" w:lineRule="auto"/>
              <w:ind w:left="43"/>
              <w:contextualSpacing/>
              <w:rPr>
                <w:rFonts w:ascii="Times New Roman" w:eastAsia="Calibri" w:hAnsi="Times New Roman" w:cs="Times New Roman"/>
                <w:b/>
                <w:bCs/>
                <w:sz w:val="26"/>
                <w:szCs w:val="26"/>
              </w:rPr>
            </w:pPr>
            <w:r w:rsidRPr="007F03F4">
              <w:rPr>
                <w:rFonts w:ascii="Times New Roman" w:eastAsia="Calibri" w:hAnsi="Times New Roman" w:cs="Times New Roman"/>
                <w:b/>
                <w:bCs/>
                <w:sz w:val="26"/>
                <w:szCs w:val="26"/>
              </w:rPr>
              <w:t>Thi kết thúc học phần</w:t>
            </w:r>
          </w:p>
        </w:tc>
      </w:tr>
      <w:tr w:rsidR="007F03F4" w:rsidRPr="007F03F4" w:rsidTr="007F03F4">
        <w:trPr>
          <w:trHeight w:val="350"/>
        </w:trPr>
        <w:tc>
          <w:tcPr>
            <w:tcW w:w="566"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6</w:t>
            </w:r>
          </w:p>
        </w:tc>
        <w:tc>
          <w:tcPr>
            <w:tcW w:w="3260" w:type="dxa"/>
            <w:shd w:val="clear" w:color="auto" w:fill="FFFFFF"/>
            <w:vAlign w:val="center"/>
          </w:tcPr>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highlight w:val="yellow"/>
              </w:rPr>
              <w:t>A5. Tự</w:t>
            </w:r>
            <w:r w:rsidRPr="007F03F4">
              <w:rPr>
                <w:rFonts w:ascii="Times New Roman" w:eastAsia="Calibri" w:hAnsi="Times New Roman" w:cs="Times New Roman"/>
                <w:sz w:val="26"/>
                <w:szCs w:val="26"/>
              </w:rPr>
              <w:t xml:space="preserve"> luận</w:t>
            </w:r>
          </w:p>
        </w:tc>
        <w:tc>
          <w:tcPr>
            <w:tcW w:w="1134"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50%</w:t>
            </w:r>
          </w:p>
        </w:tc>
        <w:tc>
          <w:tcPr>
            <w:tcW w:w="1165"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01</w:t>
            </w:r>
          </w:p>
        </w:tc>
        <w:tc>
          <w:tcPr>
            <w:tcW w:w="1520" w:type="dxa"/>
            <w:shd w:val="clear" w:color="auto" w:fill="FFFFFF"/>
          </w:tcPr>
          <w:p w:rsidR="007F03F4" w:rsidRPr="007F03F4" w:rsidRDefault="007F03F4" w:rsidP="007F03F4">
            <w:pPr>
              <w:spacing w:after="0" w:line="276" w:lineRule="auto"/>
              <w:rPr>
                <w:rFonts w:ascii="Times New Roman" w:eastAsia="Calibri" w:hAnsi="Times New Roman" w:cs="Times New Roman"/>
                <w:sz w:val="26"/>
                <w:szCs w:val="26"/>
              </w:rPr>
            </w:pPr>
          </w:p>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 Đáp án, thang điểm</w:t>
            </w:r>
          </w:p>
        </w:tc>
        <w:tc>
          <w:tcPr>
            <w:tcW w:w="1711" w:type="dxa"/>
            <w:shd w:val="clear" w:color="auto" w:fill="FFFFFF"/>
            <w:vAlign w:val="center"/>
          </w:tcPr>
          <w:p w:rsidR="007F03F4" w:rsidRPr="007F03F4" w:rsidRDefault="007F03F4" w:rsidP="007F03F4">
            <w:pPr>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CLO1-10</w:t>
            </w:r>
          </w:p>
        </w:tc>
      </w:tr>
    </w:tbl>
    <w:p w:rsidR="007F03F4" w:rsidRPr="007F03F4" w:rsidRDefault="007F03F4" w:rsidP="007F03F4">
      <w:pPr>
        <w:spacing w:after="0" w:line="276" w:lineRule="auto"/>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8.2. Tiêu chí đánh giá và thang điểm (Rubric đánh giá)</w:t>
      </w:r>
    </w:p>
    <w:p w:rsidR="007F03F4" w:rsidRPr="007F03F4" w:rsidRDefault="007F03F4" w:rsidP="007F03F4">
      <w:pPr>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8.2.1. Rubric đánh giá chuyên cần</w:t>
      </w:r>
    </w:p>
    <w:p w:rsidR="007F03F4" w:rsidRPr="007F03F4" w:rsidRDefault="007F03F4" w:rsidP="007F03F4">
      <w:pPr>
        <w:tabs>
          <w:tab w:val="left" w:pos="3546"/>
        </w:tabs>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7F03F4" w:rsidRPr="007F03F4" w:rsidTr="007F03F4">
        <w:tc>
          <w:tcPr>
            <w:tcW w:w="9212" w:type="dxa"/>
            <w:gridSpan w:val="6"/>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Chuyên cần</w:t>
            </w:r>
          </w:p>
        </w:tc>
      </w:tr>
      <w:tr w:rsidR="007F03F4" w:rsidRPr="007F03F4" w:rsidTr="007F03F4">
        <w:tc>
          <w:tcPr>
            <w:tcW w:w="1558" w:type="dxa"/>
            <w:shd w:val="clear" w:color="auto" w:fill="DAEEF3"/>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r w:rsidRPr="007F03F4">
              <w:rPr>
                <w:rFonts w:ascii="Times New Roman" w:eastAsia="Calibri" w:hAnsi="Times New Roman" w:cs="Times New Roman"/>
                <w:sz w:val="24"/>
                <w:szCs w:val="24"/>
              </w:rPr>
              <w:lastRenderedPageBreak/>
              <w:t>Tiêu chí</w:t>
            </w:r>
          </w:p>
        </w:tc>
        <w:tc>
          <w:tcPr>
            <w:tcW w:w="939"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Thang điểm</w:t>
            </w:r>
          </w:p>
        </w:tc>
        <w:tc>
          <w:tcPr>
            <w:tcW w:w="1722"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Không đạt</w:t>
            </w:r>
          </w:p>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0-49%</w:t>
            </w:r>
          </w:p>
        </w:tc>
        <w:tc>
          <w:tcPr>
            <w:tcW w:w="1726"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Đạt</w:t>
            </w:r>
          </w:p>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50-64%</w:t>
            </w:r>
          </w:p>
        </w:tc>
        <w:tc>
          <w:tcPr>
            <w:tcW w:w="1676"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Khá</w:t>
            </w:r>
          </w:p>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65-79%</w:t>
            </w:r>
          </w:p>
        </w:tc>
        <w:tc>
          <w:tcPr>
            <w:tcW w:w="1591"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Tốt</w:t>
            </w:r>
          </w:p>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80-100%</w:t>
            </w:r>
          </w:p>
        </w:tc>
      </w:tr>
      <w:tr w:rsidR="007F03F4" w:rsidRPr="007F03F4" w:rsidTr="00F317ED">
        <w:tc>
          <w:tcPr>
            <w:tcW w:w="1558"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Tính chủ động, mức độ tích cực chuẩn bị bài và tham gia các hoạt động trong giờ học</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p>
        </w:tc>
        <w:tc>
          <w:tcPr>
            <w:tcW w:w="939"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5,0</w:t>
            </w:r>
          </w:p>
        </w:tc>
        <w:tc>
          <w:tcPr>
            <w:tcW w:w="1722"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 đến &lt; 2,5</w:t>
            </w:r>
          </w:p>
        </w:tc>
        <w:tc>
          <w:tcPr>
            <w:tcW w:w="172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2,5 đến &lt; 3,3</w:t>
            </w:r>
          </w:p>
        </w:tc>
        <w:tc>
          <w:tcPr>
            <w:tcW w:w="167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3,3 đến &lt; 4,0</w:t>
            </w:r>
          </w:p>
        </w:tc>
        <w:tc>
          <w:tcPr>
            <w:tcW w:w="159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4,0 đến 5,0</w:t>
            </w:r>
          </w:p>
        </w:tc>
      </w:tr>
      <w:tr w:rsidR="007F03F4" w:rsidRPr="007F03F4" w:rsidTr="00F317ED">
        <w:tc>
          <w:tcPr>
            <w:tcW w:w="1558"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939"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p>
        </w:tc>
        <w:tc>
          <w:tcPr>
            <w:tcW w:w="1722" w:type="dxa"/>
            <w:shd w:val="clear" w:color="auto" w:fill="auto"/>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 xml:space="preserve">Chủ động thực hiện, đáp ứng dưới 50% nhiệm vụ học tập được giao. </w:t>
            </w:r>
          </w:p>
        </w:tc>
        <w:tc>
          <w:tcPr>
            <w:tcW w:w="1726"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đạt 50 -64% nhiệm vụ học tập được giao.</w:t>
            </w:r>
          </w:p>
        </w:tc>
        <w:tc>
          <w:tcPr>
            <w:tcW w:w="1676"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 xml:space="preserve">Chủ động, tích cực chuẩn bị bài và tham gia các hoạt động trong giờ học </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Thực hiện đạt trên 80% nhiệm vụ học tập được giao.</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p>
        </w:tc>
      </w:tr>
      <w:tr w:rsidR="007F03F4" w:rsidRPr="007F03F4" w:rsidTr="00F317ED">
        <w:tc>
          <w:tcPr>
            <w:tcW w:w="1558"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Thời gian tham dự buổi học bắt buộc</w:t>
            </w:r>
          </w:p>
        </w:tc>
        <w:tc>
          <w:tcPr>
            <w:tcW w:w="939"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5,0</w:t>
            </w:r>
          </w:p>
        </w:tc>
        <w:tc>
          <w:tcPr>
            <w:tcW w:w="1722"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 đến &lt; 2,5</w:t>
            </w:r>
          </w:p>
        </w:tc>
        <w:tc>
          <w:tcPr>
            <w:tcW w:w="172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2,5 đến &lt; 3,3</w:t>
            </w:r>
          </w:p>
        </w:tc>
        <w:tc>
          <w:tcPr>
            <w:tcW w:w="167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3,3 đến &lt; 4,0</w:t>
            </w:r>
          </w:p>
        </w:tc>
        <w:tc>
          <w:tcPr>
            <w:tcW w:w="159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4,0 đến 5,0</w:t>
            </w:r>
          </w:p>
        </w:tc>
      </w:tr>
      <w:tr w:rsidR="007F03F4" w:rsidRPr="007F03F4" w:rsidTr="00F317ED">
        <w:tc>
          <w:tcPr>
            <w:tcW w:w="1558"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939"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p>
        </w:tc>
        <w:tc>
          <w:tcPr>
            <w:tcW w:w="1722" w:type="dxa"/>
            <w:shd w:val="clear" w:color="auto" w:fill="auto"/>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 xml:space="preserve">Dự &lt; 80% </w:t>
            </w:r>
            <w:r w:rsidRPr="007F03F4">
              <w:rPr>
                <w:rFonts w:ascii="Times New Roman" w:eastAsia="Calibri" w:hAnsi="Times New Roman" w:cs="Times New Roman"/>
                <w:sz w:val="24"/>
                <w:szCs w:val="24"/>
                <w:lang w:val="it-IT"/>
              </w:rPr>
              <w:t>số giờ lên lớp lí thuyết</w:t>
            </w:r>
          </w:p>
        </w:tc>
        <w:tc>
          <w:tcPr>
            <w:tcW w:w="172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Dự 80%- 89%</w:t>
            </w:r>
            <w:r w:rsidRPr="007F03F4">
              <w:rPr>
                <w:rFonts w:ascii="Times New Roman" w:eastAsia="Calibri" w:hAnsi="Times New Roman" w:cs="Times New Roman"/>
                <w:sz w:val="24"/>
                <w:szCs w:val="24"/>
                <w:lang w:val="it-IT"/>
              </w:rPr>
              <w:t>số giờ lên lớp lí thuyết</w:t>
            </w:r>
          </w:p>
        </w:tc>
        <w:tc>
          <w:tcPr>
            <w:tcW w:w="167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 xml:space="preserve">Dự 90% - 94% </w:t>
            </w:r>
            <w:r w:rsidRPr="007F03F4">
              <w:rPr>
                <w:rFonts w:ascii="Times New Roman" w:eastAsia="Calibri" w:hAnsi="Times New Roman" w:cs="Times New Roman"/>
                <w:sz w:val="24"/>
                <w:szCs w:val="24"/>
                <w:lang w:val="it-IT"/>
              </w:rPr>
              <w:t>số giờ lên lớp lí thuyết</w:t>
            </w:r>
          </w:p>
        </w:tc>
        <w:tc>
          <w:tcPr>
            <w:tcW w:w="1591"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 xml:space="preserve">Dự 95% -100% </w:t>
            </w:r>
            <w:r w:rsidRPr="007F03F4">
              <w:rPr>
                <w:rFonts w:ascii="Times New Roman" w:eastAsia="Calibri" w:hAnsi="Times New Roman" w:cs="Times New Roman"/>
                <w:sz w:val="24"/>
                <w:szCs w:val="24"/>
                <w:lang w:val="it-IT"/>
              </w:rPr>
              <w:t>số giờ lên lớp lí thuyết</w:t>
            </w:r>
          </w:p>
        </w:tc>
      </w:tr>
    </w:tbl>
    <w:p w:rsidR="007F03F4" w:rsidRPr="007F03F4" w:rsidRDefault="007F03F4" w:rsidP="007F03F4">
      <w:pPr>
        <w:tabs>
          <w:tab w:val="left" w:pos="3546"/>
        </w:tabs>
        <w:spacing w:after="0" w:line="276" w:lineRule="auto"/>
        <w:rPr>
          <w:rFonts w:ascii="Times New Roman" w:eastAsia="Calibri" w:hAnsi="Times New Roman" w:cs="Times New Roman"/>
          <w:b/>
          <w:sz w:val="26"/>
          <w:szCs w:val="26"/>
          <w:lang w:val="it-IT"/>
        </w:rPr>
      </w:pPr>
    </w:p>
    <w:p w:rsidR="007F03F4" w:rsidRPr="007F03F4" w:rsidRDefault="007F03F4" w:rsidP="007F03F4">
      <w:pPr>
        <w:tabs>
          <w:tab w:val="left" w:pos="3546"/>
        </w:tabs>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Rubric đánh giá bài tập cá nhân (A2)</w:t>
      </w:r>
    </w:p>
    <w:p w:rsidR="007F03F4" w:rsidRPr="007F03F4" w:rsidRDefault="007F03F4" w:rsidP="007F03F4">
      <w:pPr>
        <w:tabs>
          <w:tab w:val="left" w:pos="3546"/>
        </w:tabs>
        <w:spacing w:after="0" w:line="276"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7F03F4" w:rsidRPr="007F03F4" w:rsidTr="007F03F4">
        <w:tc>
          <w:tcPr>
            <w:tcW w:w="9212" w:type="dxa"/>
            <w:gridSpan w:val="6"/>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Bài tập cá nhân</w:t>
            </w:r>
          </w:p>
        </w:tc>
      </w:tr>
      <w:tr w:rsidR="007F03F4" w:rsidRPr="007F03F4" w:rsidTr="007F03F4">
        <w:tc>
          <w:tcPr>
            <w:tcW w:w="1549" w:type="dxa"/>
            <w:shd w:val="clear" w:color="auto" w:fill="DAEEF3"/>
            <w:vAlign w:val="center"/>
          </w:tcPr>
          <w:p w:rsidR="007F03F4" w:rsidRPr="007F03F4" w:rsidRDefault="007F03F4" w:rsidP="007F03F4">
            <w:pPr>
              <w:tabs>
                <w:tab w:val="left" w:pos="3546"/>
              </w:tabs>
              <w:spacing w:after="0" w:line="276" w:lineRule="auto"/>
              <w:rPr>
                <w:rFonts w:ascii="Times New Roman" w:eastAsia="Calibri" w:hAnsi="Times New Roman" w:cs="Times New Roman"/>
                <w:b/>
                <w:sz w:val="24"/>
                <w:szCs w:val="24"/>
              </w:rPr>
            </w:pPr>
            <w:r w:rsidRPr="007F03F4">
              <w:rPr>
                <w:rFonts w:ascii="Times New Roman" w:eastAsia="Calibri" w:hAnsi="Times New Roman" w:cs="Times New Roman"/>
                <w:b/>
                <w:sz w:val="24"/>
                <w:szCs w:val="24"/>
              </w:rPr>
              <w:t>Tiêu chí</w:t>
            </w:r>
          </w:p>
        </w:tc>
        <w:tc>
          <w:tcPr>
            <w:tcW w:w="884"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Thang điểm</w:t>
            </w:r>
          </w:p>
        </w:tc>
        <w:tc>
          <w:tcPr>
            <w:tcW w:w="1819"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Không đạt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0-49%</w:t>
            </w:r>
          </w:p>
        </w:tc>
        <w:tc>
          <w:tcPr>
            <w:tcW w:w="1714"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Đạt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50-64%</w:t>
            </w:r>
          </w:p>
        </w:tc>
        <w:tc>
          <w:tcPr>
            <w:tcW w:w="1665"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Khá</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65-79%</w:t>
            </w:r>
          </w:p>
        </w:tc>
        <w:tc>
          <w:tcPr>
            <w:tcW w:w="1581"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Tốt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80-100%</w:t>
            </w:r>
          </w:p>
        </w:tc>
      </w:tr>
      <w:tr w:rsidR="007F03F4" w:rsidRPr="007F03F4" w:rsidTr="00F317ED">
        <w:tc>
          <w:tcPr>
            <w:tcW w:w="1549"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 xml:space="preserve">Thực hiện đầy đủ nhiệm vụ, đúng hạn </w:t>
            </w:r>
          </w:p>
        </w:tc>
        <w:tc>
          <w:tcPr>
            <w:tcW w:w="884"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2,0</w:t>
            </w:r>
          </w:p>
        </w:tc>
        <w:tc>
          <w:tcPr>
            <w:tcW w:w="1819"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 đến &lt; 1,0</w:t>
            </w:r>
          </w:p>
        </w:tc>
        <w:tc>
          <w:tcPr>
            <w:tcW w:w="1714"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1,0 đến &lt; 1,5</w:t>
            </w:r>
          </w:p>
        </w:tc>
        <w:tc>
          <w:tcPr>
            <w:tcW w:w="1665"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1,5 đến &lt; 2,0</w:t>
            </w:r>
          </w:p>
        </w:tc>
        <w:tc>
          <w:tcPr>
            <w:tcW w:w="158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2,0</w:t>
            </w:r>
          </w:p>
        </w:tc>
      </w:tr>
      <w:tr w:rsidR="007F03F4" w:rsidRPr="007F03F4" w:rsidTr="00F317ED">
        <w:tc>
          <w:tcPr>
            <w:tcW w:w="1549"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p>
        </w:tc>
        <w:tc>
          <w:tcPr>
            <w:tcW w:w="1819" w:type="dxa"/>
            <w:shd w:val="clear" w:color="auto" w:fill="auto"/>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đáp ứng dưới 50% nhiệm vụ học tập được giao;</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nộp sản phẩm đúng hạn.</w:t>
            </w:r>
          </w:p>
        </w:tc>
        <w:tc>
          <w:tcPr>
            <w:tcW w:w="1714"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đạt 50 -64% nhiệm vụ học tập được giao; nộp sản phẩm đúng hạn.</w:t>
            </w:r>
          </w:p>
        </w:tc>
        <w:tc>
          <w:tcPr>
            <w:tcW w:w="1665"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đạt 65 -79% nhiệm vụ học tập được giao; nộp sản phẩm đúng hạn.</w:t>
            </w:r>
          </w:p>
        </w:tc>
        <w:tc>
          <w:tcPr>
            <w:tcW w:w="1581"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nhiệm vụ, đạt trên 80% nhiệm vụ học tập được giao, nộp sản phẩm đúng hạn.</w:t>
            </w:r>
          </w:p>
        </w:tc>
      </w:tr>
      <w:tr w:rsidR="007F03F4" w:rsidRPr="007F03F4" w:rsidTr="00F317ED">
        <w:tc>
          <w:tcPr>
            <w:tcW w:w="1549"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Nội dung sản phẩm đáp ứng yêu cầu</w:t>
            </w:r>
          </w:p>
        </w:tc>
        <w:tc>
          <w:tcPr>
            <w:tcW w:w="884"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5,0</w:t>
            </w:r>
          </w:p>
        </w:tc>
        <w:tc>
          <w:tcPr>
            <w:tcW w:w="1819"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 đến &lt; 2,5</w:t>
            </w:r>
          </w:p>
        </w:tc>
        <w:tc>
          <w:tcPr>
            <w:tcW w:w="1714"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2,5 đến &lt; 3,3</w:t>
            </w:r>
          </w:p>
        </w:tc>
        <w:tc>
          <w:tcPr>
            <w:tcW w:w="1665"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3,3 đến &lt; 4,0</w:t>
            </w:r>
          </w:p>
        </w:tc>
        <w:tc>
          <w:tcPr>
            <w:tcW w:w="158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4,0 đến 5,0</w:t>
            </w:r>
          </w:p>
        </w:tc>
      </w:tr>
      <w:tr w:rsidR="007F03F4" w:rsidRPr="007F03F4" w:rsidTr="00F317ED">
        <w:tc>
          <w:tcPr>
            <w:tcW w:w="1549"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p>
        </w:tc>
        <w:tc>
          <w:tcPr>
            <w:tcW w:w="1819" w:type="dxa"/>
            <w:shd w:val="clear" w:color="auto" w:fill="auto"/>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dưới 50% yêu cầu</w:t>
            </w:r>
          </w:p>
        </w:tc>
        <w:tc>
          <w:tcPr>
            <w:tcW w:w="1714"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từ 50 - 64% yêu cầu</w:t>
            </w:r>
          </w:p>
        </w:tc>
        <w:tc>
          <w:tcPr>
            <w:tcW w:w="1665"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 xml:space="preserve">Nội dung sản phẩm đáp ứng từ </w:t>
            </w:r>
            <w:r w:rsidRPr="007F03F4">
              <w:rPr>
                <w:rFonts w:ascii="Times New Roman" w:eastAsia="Calibri" w:hAnsi="Times New Roman" w:cs="Times New Roman"/>
                <w:sz w:val="24"/>
                <w:szCs w:val="24"/>
              </w:rPr>
              <w:t xml:space="preserve">65-79% </w:t>
            </w:r>
            <w:r w:rsidRPr="007F03F4">
              <w:rPr>
                <w:rFonts w:ascii="Times New Roman" w:eastAsia="Arial" w:hAnsi="Times New Roman" w:cs="Times New Roman"/>
                <w:sz w:val="24"/>
                <w:szCs w:val="24"/>
              </w:rPr>
              <w:t>yêu cầu</w:t>
            </w:r>
          </w:p>
        </w:tc>
        <w:tc>
          <w:tcPr>
            <w:tcW w:w="1581"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trên 80%</w:t>
            </w:r>
            <w:r w:rsidRPr="007F03F4">
              <w:rPr>
                <w:rFonts w:ascii="Times New Roman" w:eastAsia="Calibri" w:hAnsi="Times New Roman" w:cs="Times New Roman"/>
                <w:sz w:val="24"/>
                <w:szCs w:val="24"/>
              </w:rPr>
              <w:t xml:space="preserve"> </w:t>
            </w:r>
            <w:r w:rsidRPr="007F03F4">
              <w:rPr>
                <w:rFonts w:ascii="Times New Roman" w:eastAsia="Arial" w:hAnsi="Times New Roman" w:cs="Times New Roman"/>
                <w:sz w:val="24"/>
                <w:szCs w:val="24"/>
              </w:rPr>
              <w:t>yêu cầu</w:t>
            </w:r>
          </w:p>
        </w:tc>
      </w:tr>
      <w:tr w:rsidR="007F03F4" w:rsidRPr="007F03F4" w:rsidTr="00F317ED">
        <w:tc>
          <w:tcPr>
            <w:tcW w:w="1549" w:type="dxa"/>
            <w:vMerge w:val="restart"/>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r w:rsidRPr="007F03F4">
              <w:rPr>
                <w:rFonts w:ascii="Times New Roman" w:eastAsia="Calibri" w:hAnsi="Times New Roman" w:cs="Times New Roman"/>
                <w:sz w:val="24"/>
                <w:szCs w:val="24"/>
              </w:rPr>
              <w:lastRenderedPageBreak/>
              <w:t>Hình thức sáng tạo</w:t>
            </w:r>
          </w:p>
        </w:tc>
        <w:tc>
          <w:tcPr>
            <w:tcW w:w="884"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lastRenderedPageBreak/>
              <w:t>3,0</w:t>
            </w:r>
          </w:p>
        </w:tc>
        <w:tc>
          <w:tcPr>
            <w:tcW w:w="1819"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 đến &lt; 1,0</w:t>
            </w:r>
          </w:p>
        </w:tc>
        <w:tc>
          <w:tcPr>
            <w:tcW w:w="1714"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1,0 đến &lt; 2,0</w:t>
            </w:r>
          </w:p>
        </w:tc>
        <w:tc>
          <w:tcPr>
            <w:tcW w:w="1665"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2,0 đến &lt; 2,5</w:t>
            </w:r>
          </w:p>
        </w:tc>
        <w:tc>
          <w:tcPr>
            <w:tcW w:w="158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2,5 đến 3,0</w:t>
            </w:r>
          </w:p>
        </w:tc>
      </w:tr>
      <w:tr w:rsidR="007F03F4" w:rsidRPr="007F03F4" w:rsidTr="00F317ED">
        <w:tc>
          <w:tcPr>
            <w:tcW w:w="1549"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84"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p>
        </w:tc>
        <w:tc>
          <w:tcPr>
            <w:tcW w:w="1819" w:type="dxa"/>
            <w:shd w:val="clear" w:color="auto" w:fill="auto"/>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Không có ý tưởng, hình thức phù hợp với nội dung</w:t>
            </w:r>
          </w:p>
        </w:tc>
        <w:tc>
          <w:tcPr>
            <w:tcW w:w="1714"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nhưng hình thức còn đơn giản</w:t>
            </w:r>
          </w:p>
        </w:tc>
        <w:tc>
          <w:tcPr>
            <w:tcW w:w="1665"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hay, hình thức phù hợp, hiệu quả</w:t>
            </w:r>
          </w:p>
        </w:tc>
        <w:tc>
          <w:tcPr>
            <w:tcW w:w="1581"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mới mẻ, sáng tạo, hình thức độc đáo</w:t>
            </w:r>
          </w:p>
        </w:tc>
      </w:tr>
    </w:tbl>
    <w:p w:rsidR="007F03F4" w:rsidRPr="007F03F4" w:rsidRDefault="007F03F4" w:rsidP="007F03F4">
      <w:pPr>
        <w:tabs>
          <w:tab w:val="left" w:pos="3546"/>
        </w:tabs>
        <w:spacing w:after="0" w:line="276" w:lineRule="auto"/>
        <w:rPr>
          <w:rFonts w:ascii="Times New Roman" w:eastAsia="Calibri" w:hAnsi="Times New Roman" w:cs="Times New Roman"/>
          <w:b/>
          <w:sz w:val="26"/>
          <w:szCs w:val="26"/>
          <w:lang w:val="it-IT"/>
        </w:rPr>
      </w:pPr>
    </w:p>
    <w:p w:rsidR="007F03F4" w:rsidRPr="007F03F4" w:rsidRDefault="007F03F4" w:rsidP="007F03F4">
      <w:pPr>
        <w:tabs>
          <w:tab w:val="left" w:pos="3546"/>
        </w:tabs>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Rubric đánh giá bài tập nhóm (A3)</w:t>
      </w:r>
    </w:p>
    <w:p w:rsidR="007F03F4" w:rsidRPr="007F03F4" w:rsidRDefault="007F03F4" w:rsidP="007F03F4">
      <w:pPr>
        <w:tabs>
          <w:tab w:val="left" w:pos="3546"/>
        </w:tabs>
        <w:spacing w:after="0" w:line="276" w:lineRule="auto"/>
        <w:rPr>
          <w:rFonts w:ascii="Times New Roman" w:eastAsia="Calibri" w:hAnsi="Times New Roman" w:cs="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84"/>
        <w:gridCol w:w="1819"/>
        <w:gridCol w:w="1714"/>
        <w:gridCol w:w="1665"/>
        <w:gridCol w:w="1581"/>
      </w:tblGrid>
      <w:tr w:rsidR="007F03F4" w:rsidRPr="007F03F4" w:rsidTr="007F03F4">
        <w:tc>
          <w:tcPr>
            <w:tcW w:w="9212" w:type="dxa"/>
            <w:gridSpan w:val="6"/>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Bài tập cá nhân</w:t>
            </w:r>
          </w:p>
        </w:tc>
      </w:tr>
      <w:tr w:rsidR="007F03F4" w:rsidRPr="007F03F4" w:rsidTr="007F03F4">
        <w:trPr>
          <w:trHeight w:val="630"/>
        </w:trPr>
        <w:tc>
          <w:tcPr>
            <w:tcW w:w="1558" w:type="dxa"/>
            <w:shd w:val="clear" w:color="auto" w:fill="DAEEF3"/>
            <w:vAlign w:val="center"/>
          </w:tcPr>
          <w:p w:rsidR="007F03F4" w:rsidRPr="007F03F4" w:rsidRDefault="007F03F4" w:rsidP="007F03F4">
            <w:pPr>
              <w:tabs>
                <w:tab w:val="left" w:pos="3546"/>
              </w:tabs>
              <w:spacing w:after="0" w:line="276" w:lineRule="auto"/>
              <w:rPr>
                <w:rFonts w:ascii="Times New Roman" w:eastAsia="Calibri" w:hAnsi="Times New Roman" w:cs="Times New Roman"/>
                <w:b/>
                <w:sz w:val="24"/>
                <w:szCs w:val="24"/>
              </w:rPr>
            </w:pPr>
            <w:r w:rsidRPr="007F03F4">
              <w:rPr>
                <w:rFonts w:ascii="Times New Roman" w:eastAsia="Calibri" w:hAnsi="Times New Roman" w:cs="Times New Roman"/>
                <w:b/>
                <w:sz w:val="24"/>
                <w:szCs w:val="24"/>
              </w:rPr>
              <w:t>Tiêu chí</w:t>
            </w:r>
          </w:p>
        </w:tc>
        <w:tc>
          <w:tcPr>
            <w:tcW w:w="830"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Thang điểm</w:t>
            </w:r>
          </w:p>
        </w:tc>
        <w:tc>
          <w:tcPr>
            <w:tcW w:w="1831"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Không đạt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0-49%</w:t>
            </w:r>
          </w:p>
        </w:tc>
        <w:tc>
          <w:tcPr>
            <w:tcW w:w="1726"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Đạt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50-64%</w:t>
            </w:r>
          </w:p>
        </w:tc>
        <w:tc>
          <w:tcPr>
            <w:tcW w:w="1676"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Khá</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65-79%</w:t>
            </w:r>
          </w:p>
        </w:tc>
        <w:tc>
          <w:tcPr>
            <w:tcW w:w="1591" w:type="dxa"/>
            <w:shd w:val="clear" w:color="auto" w:fill="DAEEF3"/>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Tốt</w:t>
            </w: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80-100%</w:t>
            </w:r>
          </w:p>
        </w:tc>
      </w:tr>
      <w:tr w:rsidR="007F03F4" w:rsidRPr="007F03F4" w:rsidTr="00F317ED">
        <w:tc>
          <w:tcPr>
            <w:tcW w:w="1558"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b/>
                <w:sz w:val="24"/>
                <w:szCs w:val="24"/>
              </w:rPr>
              <w:t>Báo cáo của nhóm trưởng</w:t>
            </w:r>
            <w:r w:rsidRPr="007F03F4">
              <w:rPr>
                <w:rFonts w:ascii="Times New Roman" w:eastAsia="Calibri" w:hAnsi="Times New Roman" w:cs="Times New Roman"/>
                <w:sz w:val="24"/>
                <w:szCs w:val="24"/>
              </w:rPr>
              <w:t xml:space="preserve"> </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(Thời gian, thái độ tham gia họp nhóm, ý kiến đóng góp, mức độ hoàn thành nhiệm vụ)</w:t>
            </w:r>
          </w:p>
        </w:tc>
        <w:tc>
          <w:tcPr>
            <w:tcW w:w="830"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5,0</w:t>
            </w:r>
          </w:p>
        </w:tc>
        <w:tc>
          <w:tcPr>
            <w:tcW w:w="1831"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0 đến &lt; 2,5</w:t>
            </w:r>
          </w:p>
        </w:tc>
        <w:tc>
          <w:tcPr>
            <w:tcW w:w="172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2,5 đến &lt; 3,3</w:t>
            </w:r>
          </w:p>
        </w:tc>
        <w:tc>
          <w:tcPr>
            <w:tcW w:w="167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3,3 đến &lt; 4,0</w:t>
            </w:r>
          </w:p>
        </w:tc>
        <w:tc>
          <w:tcPr>
            <w:tcW w:w="159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6"/>
                <w:szCs w:val="26"/>
              </w:rPr>
            </w:pPr>
            <w:r w:rsidRPr="007F03F4">
              <w:rPr>
                <w:rFonts w:ascii="Times New Roman" w:eastAsia="Calibri" w:hAnsi="Times New Roman" w:cs="Times New Roman"/>
                <w:sz w:val="26"/>
                <w:szCs w:val="26"/>
              </w:rPr>
              <w:t>4,0 đến 5,0</w:t>
            </w:r>
          </w:p>
        </w:tc>
      </w:tr>
      <w:tr w:rsidR="007F03F4" w:rsidRPr="007F03F4" w:rsidTr="00F317ED">
        <w:tc>
          <w:tcPr>
            <w:tcW w:w="1558"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p>
        </w:tc>
        <w:tc>
          <w:tcPr>
            <w:tcW w:w="1831" w:type="dxa"/>
            <w:shd w:val="clear" w:color="auto" w:fill="auto"/>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Tham gia họp nhóm ít (dưới 50%); không bày tỏ ý kiến đóng góp; hoàn thành dưới 50% nhiệm vụ học tập được giao;</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nộp sản phẩm không đúng hạn.</w:t>
            </w:r>
          </w:p>
        </w:tc>
        <w:tc>
          <w:tcPr>
            <w:tcW w:w="1726"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Tham gia họp nhóm đạt từ 50% trở lên; chủ động bày tỏ ý kiến đóng góp; hoàn thành 50 -64% nhiệm vụ học tập được giao; nộp sản phẩm đúng hạn.</w:t>
            </w:r>
          </w:p>
        </w:tc>
        <w:tc>
          <w:tcPr>
            <w:tcW w:w="1676"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 xml:space="preserve">Tham gia họp nhóm đạt từ 70% trở lên; có nhiều ý kiến đóng góp hay, hiệu quả; </w:t>
            </w: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Chủ động thực hiện, đạt 65 -79% nhiệm vụ học tập được giao; nộp sản phẩm đúng hạn.</w:t>
            </w:r>
          </w:p>
        </w:tc>
        <w:tc>
          <w:tcPr>
            <w:tcW w:w="1591" w:type="dxa"/>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7F03F4" w:rsidRPr="007F03F4" w:rsidTr="00F317ED">
        <w:tc>
          <w:tcPr>
            <w:tcW w:w="1558" w:type="dxa"/>
            <w:vMerge w:val="restart"/>
            <w:vAlign w:val="center"/>
          </w:tcPr>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p>
          <w:p w:rsidR="007F03F4" w:rsidRPr="007F03F4" w:rsidRDefault="007F03F4" w:rsidP="007F03F4">
            <w:pPr>
              <w:tabs>
                <w:tab w:val="left" w:pos="3546"/>
              </w:tabs>
              <w:spacing w:after="0" w:line="276" w:lineRule="auto"/>
              <w:jc w:val="both"/>
              <w:rPr>
                <w:rFonts w:ascii="Times New Roman" w:eastAsia="Calibri" w:hAnsi="Times New Roman" w:cs="Times New Roman"/>
                <w:sz w:val="24"/>
                <w:szCs w:val="24"/>
              </w:rPr>
            </w:pPr>
            <w:r w:rsidRPr="007F03F4">
              <w:rPr>
                <w:rFonts w:ascii="Times New Roman" w:eastAsia="Calibri" w:hAnsi="Times New Roman" w:cs="Times New Roman"/>
                <w:sz w:val="24"/>
                <w:szCs w:val="24"/>
              </w:rPr>
              <w:t>Nội dung sản phẩm báo cáo trên lớp đáp ứng yêu cầu</w:t>
            </w:r>
          </w:p>
        </w:tc>
        <w:tc>
          <w:tcPr>
            <w:tcW w:w="830"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p>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3,0</w:t>
            </w:r>
          </w:p>
        </w:tc>
        <w:tc>
          <w:tcPr>
            <w:tcW w:w="1831"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 đến &lt; 1,0</w:t>
            </w:r>
          </w:p>
        </w:tc>
        <w:tc>
          <w:tcPr>
            <w:tcW w:w="172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1,0 đến &lt; 2,0</w:t>
            </w:r>
          </w:p>
        </w:tc>
        <w:tc>
          <w:tcPr>
            <w:tcW w:w="167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2,0 đến &lt; 2,5</w:t>
            </w:r>
          </w:p>
        </w:tc>
        <w:tc>
          <w:tcPr>
            <w:tcW w:w="159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2,5 đến 3,0</w:t>
            </w:r>
          </w:p>
        </w:tc>
      </w:tr>
      <w:tr w:rsidR="007F03F4" w:rsidRPr="007F03F4" w:rsidTr="00F317ED">
        <w:tc>
          <w:tcPr>
            <w:tcW w:w="1558"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p>
        </w:tc>
        <w:tc>
          <w:tcPr>
            <w:tcW w:w="1831" w:type="dxa"/>
            <w:shd w:val="clear" w:color="auto" w:fill="auto"/>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dưới 50% yêu cầu</w:t>
            </w:r>
          </w:p>
        </w:tc>
        <w:tc>
          <w:tcPr>
            <w:tcW w:w="172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từ 50 - 64% yêu cầu</w:t>
            </w:r>
          </w:p>
        </w:tc>
        <w:tc>
          <w:tcPr>
            <w:tcW w:w="167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 xml:space="preserve">Nội dung sản phẩm đáp ứng từ </w:t>
            </w:r>
            <w:r w:rsidRPr="007F03F4">
              <w:rPr>
                <w:rFonts w:ascii="Times New Roman" w:eastAsia="Calibri" w:hAnsi="Times New Roman" w:cs="Times New Roman"/>
                <w:sz w:val="24"/>
                <w:szCs w:val="24"/>
              </w:rPr>
              <w:t xml:space="preserve">65-79% </w:t>
            </w:r>
            <w:r w:rsidRPr="007F03F4">
              <w:rPr>
                <w:rFonts w:ascii="Times New Roman" w:eastAsia="Arial" w:hAnsi="Times New Roman" w:cs="Times New Roman"/>
                <w:sz w:val="24"/>
                <w:szCs w:val="24"/>
              </w:rPr>
              <w:t>yêu cầu</w:t>
            </w:r>
          </w:p>
        </w:tc>
        <w:tc>
          <w:tcPr>
            <w:tcW w:w="1591"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Nội dung sản phẩm đáp ứng trên 80%</w:t>
            </w:r>
            <w:r w:rsidRPr="007F03F4">
              <w:rPr>
                <w:rFonts w:ascii="Times New Roman" w:eastAsia="Calibri" w:hAnsi="Times New Roman" w:cs="Times New Roman"/>
                <w:sz w:val="24"/>
                <w:szCs w:val="24"/>
              </w:rPr>
              <w:t xml:space="preserve"> </w:t>
            </w:r>
            <w:r w:rsidRPr="007F03F4">
              <w:rPr>
                <w:rFonts w:ascii="Times New Roman" w:eastAsia="Arial" w:hAnsi="Times New Roman" w:cs="Times New Roman"/>
                <w:sz w:val="24"/>
                <w:szCs w:val="24"/>
              </w:rPr>
              <w:t>yêu cầu</w:t>
            </w:r>
          </w:p>
        </w:tc>
      </w:tr>
      <w:tr w:rsidR="007F03F4" w:rsidRPr="007F03F4" w:rsidTr="00F317ED">
        <w:tc>
          <w:tcPr>
            <w:tcW w:w="1558" w:type="dxa"/>
            <w:vMerge w:val="restart"/>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r w:rsidRPr="007F03F4">
              <w:rPr>
                <w:rFonts w:ascii="Times New Roman" w:eastAsia="Calibri" w:hAnsi="Times New Roman" w:cs="Times New Roman"/>
                <w:sz w:val="24"/>
                <w:szCs w:val="24"/>
              </w:rPr>
              <w:t>Hình thức sáng tạo</w:t>
            </w:r>
          </w:p>
        </w:tc>
        <w:tc>
          <w:tcPr>
            <w:tcW w:w="830" w:type="dxa"/>
            <w:vMerge w:val="restart"/>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b/>
                <w:sz w:val="24"/>
                <w:szCs w:val="24"/>
              </w:rPr>
            </w:pPr>
            <w:r w:rsidRPr="007F03F4">
              <w:rPr>
                <w:rFonts w:ascii="Times New Roman" w:eastAsia="Calibri" w:hAnsi="Times New Roman" w:cs="Times New Roman"/>
                <w:b/>
                <w:sz w:val="24"/>
                <w:szCs w:val="24"/>
              </w:rPr>
              <w:t>2,0</w:t>
            </w:r>
          </w:p>
        </w:tc>
        <w:tc>
          <w:tcPr>
            <w:tcW w:w="1831" w:type="dxa"/>
            <w:shd w:val="clear" w:color="auto" w:fill="auto"/>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0 đến &lt;1,0</w:t>
            </w:r>
          </w:p>
        </w:tc>
        <w:tc>
          <w:tcPr>
            <w:tcW w:w="172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1,0 đến &lt; 1,5</w:t>
            </w:r>
          </w:p>
        </w:tc>
        <w:tc>
          <w:tcPr>
            <w:tcW w:w="1676"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1,5 đến &lt; 2,0</w:t>
            </w:r>
          </w:p>
        </w:tc>
        <w:tc>
          <w:tcPr>
            <w:tcW w:w="1591" w:type="dxa"/>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r w:rsidRPr="007F03F4">
              <w:rPr>
                <w:rFonts w:ascii="Times New Roman" w:eastAsia="Calibri" w:hAnsi="Times New Roman" w:cs="Times New Roman"/>
                <w:sz w:val="24"/>
                <w:szCs w:val="24"/>
              </w:rPr>
              <w:t xml:space="preserve"> 2,0</w:t>
            </w:r>
          </w:p>
        </w:tc>
      </w:tr>
      <w:tr w:rsidR="007F03F4" w:rsidRPr="007F03F4" w:rsidTr="00F317ED">
        <w:tc>
          <w:tcPr>
            <w:tcW w:w="1558" w:type="dxa"/>
            <w:vMerge/>
            <w:vAlign w:val="center"/>
          </w:tcPr>
          <w:p w:rsidR="007F03F4" w:rsidRPr="007F03F4" w:rsidRDefault="007F03F4" w:rsidP="007F03F4">
            <w:pPr>
              <w:tabs>
                <w:tab w:val="left" w:pos="3546"/>
              </w:tabs>
              <w:spacing w:after="0" w:line="276" w:lineRule="auto"/>
              <w:rPr>
                <w:rFonts w:ascii="Times New Roman" w:eastAsia="Calibri" w:hAnsi="Times New Roman" w:cs="Times New Roman"/>
                <w:sz w:val="24"/>
                <w:szCs w:val="24"/>
              </w:rPr>
            </w:pPr>
          </w:p>
        </w:tc>
        <w:tc>
          <w:tcPr>
            <w:tcW w:w="830" w:type="dxa"/>
            <w:vMerge/>
            <w:vAlign w:val="center"/>
          </w:tcPr>
          <w:p w:rsidR="007F03F4" w:rsidRPr="007F03F4" w:rsidRDefault="007F03F4" w:rsidP="007F03F4">
            <w:pPr>
              <w:tabs>
                <w:tab w:val="left" w:pos="3546"/>
              </w:tabs>
              <w:spacing w:after="0" w:line="276" w:lineRule="auto"/>
              <w:jc w:val="center"/>
              <w:rPr>
                <w:rFonts w:ascii="Times New Roman" w:eastAsia="Calibri" w:hAnsi="Times New Roman" w:cs="Times New Roman"/>
                <w:sz w:val="24"/>
                <w:szCs w:val="24"/>
              </w:rPr>
            </w:pPr>
          </w:p>
        </w:tc>
        <w:tc>
          <w:tcPr>
            <w:tcW w:w="1831" w:type="dxa"/>
            <w:shd w:val="clear" w:color="auto" w:fill="auto"/>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Chưa sáng tạo, có hình thức phù hợp với nội dung</w:t>
            </w:r>
          </w:p>
        </w:tc>
        <w:tc>
          <w:tcPr>
            <w:tcW w:w="172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nhưng hình thức còn đơn giản</w:t>
            </w:r>
          </w:p>
        </w:tc>
        <w:tc>
          <w:tcPr>
            <w:tcW w:w="1676"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sáng tạo, hình thức phù hợp, hiệu quả</w:t>
            </w:r>
          </w:p>
        </w:tc>
        <w:tc>
          <w:tcPr>
            <w:tcW w:w="1591" w:type="dxa"/>
          </w:tcPr>
          <w:p w:rsidR="007F03F4" w:rsidRPr="007F03F4" w:rsidRDefault="007F03F4" w:rsidP="007F03F4">
            <w:pPr>
              <w:tabs>
                <w:tab w:val="left" w:pos="3546"/>
              </w:tabs>
              <w:spacing w:after="0" w:line="276" w:lineRule="auto"/>
              <w:jc w:val="both"/>
              <w:rPr>
                <w:rFonts w:ascii="Times New Roman" w:eastAsia="Arial" w:hAnsi="Times New Roman" w:cs="Times New Roman"/>
                <w:sz w:val="24"/>
                <w:szCs w:val="24"/>
              </w:rPr>
            </w:pPr>
            <w:r w:rsidRPr="007F03F4">
              <w:rPr>
                <w:rFonts w:ascii="Times New Roman" w:eastAsia="Arial" w:hAnsi="Times New Roman" w:cs="Times New Roman"/>
                <w:sz w:val="24"/>
                <w:szCs w:val="24"/>
              </w:rPr>
              <w:t>Có ý tưởng mới mẻ, sáng tạo, hình thức đa dạng, hấp dẫn</w:t>
            </w:r>
          </w:p>
        </w:tc>
      </w:tr>
    </w:tbl>
    <w:p w:rsidR="007F03F4" w:rsidRPr="007F03F4" w:rsidRDefault="007F03F4" w:rsidP="007F03F4">
      <w:pPr>
        <w:tabs>
          <w:tab w:val="left" w:pos="3546"/>
        </w:tabs>
        <w:spacing w:after="0" w:line="276" w:lineRule="auto"/>
        <w:rPr>
          <w:rFonts w:ascii="Times New Roman" w:eastAsia="Calibri" w:hAnsi="Times New Roman" w:cs="Times New Roman"/>
          <w:b/>
          <w:sz w:val="26"/>
          <w:szCs w:val="26"/>
          <w:lang w:val="it-IT"/>
        </w:rPr>
      </w:pPr>
    </w:p>
    <w:p w:rsidR="007F03F4" w:rsidRPr="007F03F4" w:rsidRDefault="007F03F4" w:rsidP="007F03F4">
      <w:pPr>
        <w:tabs>
          <w:tab w:val="left" w:pos="3546"/>
        </w:tabs>
        <w:spacing w:after="0" w:line="276" w:lineRule="auto"/>
        <w:jc w:val="both"/>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Đánh giá bài kiểm tra định kì (</w:t>
      </w:r>
      <w:r w:rsidRPr="007F03F4">
        <w:rPr>
          <w:rFonts w:ascii="Times New Roman" w:eastAsia="Calibri" w:hAnsi="Times New Roman" w:cs="Times New Roman"/>
          <w:b/>
          <w:sz w:val="26"/>
          <w:szCs w:val="26"/>
          <w:highlight w:val="yellow"/>
          <w:lang w:val="it-IT"/>
        </w:rPr>
        <w:t>A4):</w:t>
      </w:r>
      <w:r w:rsidRPr="007F03F4">
        <w:rPr>
          <w:rFonts w:ascii="Times New Roman" w:eastAsia="Calibri" w:hAnsi="Times New Roman" w:cs="Times New Roman"/>
          <w:b/>
          <w:sz w:val="26"/>
          <w:szCs w:val="26"/>
          <w:lang w:val="it-IT"/>
        </w:rPr>
        <w:t xml:space="preserve"> </w:t>
      </w:r>
      <w:r w:rsidRPr="007F03F4">
        <w:rPr>
          <w:rFonts w:ascii="Times New Roman" w:eastAsia="Calibri" w:hAnsi="Times New Roman" w:cs="Times New Roman"/>
          <w:i/>
          <w:sz w:val="26"/>
          <w:szCs w:val="26"/>
        </w:rPr>
        <w:t>Theo đáp án, thang điểm của giảng viên</w:t>
      </w:r>
    </w:p>
    <w:p w:rsidR="007F03F4" w:rsidRPr="007F03F4" w:rsidRDefault="007F03F4" w:rsidP="007F03F4">
      <w:pPr>
        <w:tabs>
          <w:tab w:val="left" w:pos="3546"/>
        </w:tabs>
        <w:spacing w:after="0" w:line="276" w:lineRule="auto"/>
        <w:rPr>
          <w:rFonts w:ascii="Times New Roman" w:eastAsia="Calibri" w:hAnsi="Times New Roman" w:cs="Times New Roman"/>
          <w:i/>
          <w:sz w:val="26"/>
          <w:szCs w:val="26"/>
        </w:rPr>
      </w:pPr>
      <w:r w:rsidRPr="007F03F4">
        <w:rPr>
          <w:rFonts w:ascii="Times New Roman" w:eastAsia="Calibri" w:hAnsi="Times New Roman" w:cs="Times New Roman"/>
          <w:b/>
          <w:sz w:val="26"/>
          <w:szCs w:val="26"/>
          <w:lang w:val="it-IT"/>
        </w:rPr>
        <w:t>Đánh giá thi kết thúc học phần (</w:t>
      </w:r>
      <w:r w:rsidRPr="007F03F4">
        <w:rPr>
          <w:rFonts w:ascii="Times New Roman" w:eastAsia="Calibri" w:hAnsi="Times New Roman" w:cs="Times New Roman"/>
          <w:b/>
          <w:sz w:val="26"/>
          <w:szCs w:val="26"/>
          <w:highlight w:val="yellow"/>
          <w:lang w:val="it-IT"/>
        </w:rPr>
        <w:t>A5)</w:t>
      </w:r>
      <w:r w:rsidRPr="007F03F4">
        <w:rPr>
          <w:rFonts w:ascii="Times New Roman" w:eastAsia="Calibri" w:hAnsi="Times New Roman" w:cs="Times New Roman"/>
          <w:b/>
          <w:sz w:val="26"/>
          <w:szCs w:val="26"/>
          <w:lang w:val="it-IT"/>
        </w:rPr>
        <w:t xml:space="preserve"> (Tự luận): </w:t>
      </w:r>
      <w:r w:rsidRPr="007F03F4">
        <w:rPr>
          <w:rFonts w:ascii="Times New Roman" w:eastAsia="Calibri" w:hAnsi="Times New Roman" w:cs="Times New Roman"/>
          <w:i/>
          <w:sz w:val="26"/>
          <w:szCs w:val="26"/>
          <w:lang w:val="it-IT"/>
        </w:rPr>
        <w:t xml:space="preserve">Theo </w:t>
      </w:r>
      <w:r w:rsidRPr="007F03F4">
        <w:rPr>
          <w:rFonts w:ascii="Times New Roman" w:eastAsia="Calibri" w:hAnsi="Times New Roman" w:cs="Times New Roman"/>
          <w:i/>
          <w:sz w:val="26"/>
          <w:szCs w:val="26"/>
        </w:rPr>
        <w:t xml:space="preserve">Đáp án, thang điểm </w:t>
      </w:r>
    </w:p>
    <w:p w:rsidR="007F03F4" w:rsidRPr="007F03F4" w:rsidRDefault="007F03F4" w:rsidP="007F03F4">
      <w:pPr>
        <w:spacing w:after="0" w:line="276" w:lineRule="auto"/>
        <w:rPr>
          <w:rFonts w:ascii="Times New Roman" w:eastAsia="Calibri" w:hAnsi="Times New Roman" w:cs="Times New Roman"/>
          <w:sz w:val="26"/>
          <w:szCs w:val="26"/>
        </w:rPr>
      </w:pPr>
      <w:r w:rsidRPr="007F03F4">
        <w:rPr>
          <w:rFonts w:ascii="Times New Roman" w:eastAsia="Calibri" w:hAnsi="Times New Roman" w:cs="Times New Roman"/>
          <w:b/>
          <w:sz w:val="26"/>
          <w:szCs w:val="26"/>
          <w:lang w:val="it-IT"/>
        </w:rPr>
        <w:t>9. Học liệu</w:t>
      </w:r>
      <w:r w:rsidRPr="007F03F4">
        <w:rPr>
          <w:rFonts w:ascii="Times New Roman" w:eastAsia="Calibri" w:hAnsi="Times New Roman" w:cs="Times New Roman"/>
          <w:sz w:val="26"/>
          <w:szCs w:val="26"/>
        </w:rPr>
        <w:t xml:space="preserve"> </w:t>
      </w:r>
    </w:p>
    <w:p w:rsidR="007F03F4" w:rsidRPr="007F03F4" w:rsidRDefault="007F03F4" w:rsidP="007F03F4">
      <w:pPr>
        <w:spacing w:after="0" w:line="276" w:lineRule="auto"/>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9.1. Tài liệu học tập:</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lastRenderedPageBreak/>
        <w:t xml:space="preserve">[1]. Đỗ Hữu Châu (2003), </w:t>
      </w:r>
      <w:r w:rsidRPr="007F03F4">
        <w:rPr>
          <w:rFonts w:ascii="Times New Roman" w:eastAsia="Calibri" w:hAnsi="Times New Roman" w:cs="Times New Roman"/>
          <w:i/>
          <w:sz w:val="26"/>
          <w:szCs w:val="26"/>
          <w:u w:color="000000"/>
        </w:rPr>
        <w:t>Cơ sở ngữ dụng học</w:t>
      </w:r>
      <w:r w:rsidRPr="007F03F4">
        <w:rPr>
          <w:rFonts w:ascii="Times New Roman" w:eastAsia="Calibri" w:hAnsi="Times New Roman" w:cs="Times New Roman"/>
          <w:sz w:val="26"/>
          <w:szCs w:val="26"/>
          <w:u w:color="000000"/>
        </w:rPr>
        <w:t>, tập 1, Nxb ĐHSP,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[2]. Đỗ Hữu Châu (2009), </w:t>
      </w:r>
      <w:r w:rsidRPr="007F03F4">
        <w:rPr>
          <w:rFonts w:ascii="Times New Roman" w:eastAsia="Calibri" w:hAnsi="Times New Roman" w:cs="Times New Roman"/>
          <w:i/>
          <w:sz w:val="26"/>
          <w:szCs w:val="26"/>
          <w:u w:color="000000"/>
        </w:rPr>
        <w:t>Đại cương ngôn ngữ học</w:t>
      </w:r>
      <w:r w:rsidRPr="007F03F4">
        <w:rPr>
          <w:rFonts w:ascii="Times New Roman" w:eastAsia="Calibri" w:hAnsi="Times New Roman" w:cs="Times New Roman"/>
          <w:sz w:val="26"/>
          <w:szCs w:val="26"/>
          <w:u w:color="000000"/>
        </w:rPr>
        <w:t>, tập 2, Nxb Giáo dục,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[3]. Nguyễn Thiện Giáp (2008), </w:t>
      </w:r>
      <w:r w:rsidRPr="007F03F4">
        <w:rPr>
          <w:rFonts w:ascii="Times New Roman" w:eastAsia="Calibri" w:hAnsi="Times New Roman" w:cs="Times New Roman"/>
          <w:i/>
          <w:sz w:val="26"/>
          <w:szCs w:val="26"/>
          <w:u w:color="000000"/>
        </w:rPr>
        <w:t>Giáo trình ngôn ngữ học</w:t>
      </w:r>
      <w:r w:rsidRPr="007F03F4">
        <w:rPr>
          <w:rFonts w:ascii="Times New Roman" w:eastAsia="Calibri" w:hAnsi="Times New Roman" w:cs="Times New Roman"/>
          <w:sz w:val="26"/>
          <w:szCs w:val="26"/>
          <w:u w:color="000000"/>
        </w:rPr>
        <w:t>, Nxb ĐHQG,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lang w:val="en-GB"/>
        </w:rPr>
      </w:pPr>
      <w:r w:rsidRPr="007F03F4">
        <w:rPr>
          <w:rFonts w:ascii="Times New Roman" w:eastAsia="Calibri" w:hAnsi="Times New Roman" w:cs="Times New Roman"/>
          <w:sz w:val="26"/>
          <w:szCs w:val="26"/>
          <w:u w:color="000000"/>
        </w:rPr>
        <w:t>[</w:t>
      </w:r>
      <w:r w:rsidRPr="007F03F4">
        <w:rPr>
          <w:rFonts w:ascii="Times New Roman" w:eastAsia="Calibri" w:hAnsi="Times New Roman" w:cs="Times New Roman"/>
          <w:spacing w:val="-4"/>
          <w:sz w:val="26"/>
          <w:szCs w:val="26"/>
          <w:u w:color="000000"/>
        </w:rPr>
        <w:t xml:space="preserve">4]. Đinh Trọng Lạc, Nguyễn Thái Hoà (1995), </w:t>
      </w:r>
      <w:r w:rsidRPr="007F03F4">
        <w:rPr>
          <w:rFonts w:ascii="Times New Roman" w:eastAsia="Calibri" w:hAnsi="Times New Roman" w:cs="Times New Roman"/>
          <w:i/>
          <w:iCs/>
          <w:spacing w:val="-4"/>
          <w:sz w:val="26"/>
          <w:szCs w:val="26"/>
          <w:u w:color="000000"/>
        </w:rPr>
        <w:t xml:space="preserve">Phong cách học tiếng Việt, </w:t>
      </w:r>
      <w:r w:rsidRPr="007F03F4">
        <w:rPr>
          <w:rFonts w:ascii="Times New Roman" w:eastAsia="Calibri" w:hAnsi="Times New Roman" w:cs="Times New Roman"/>
          <w:spacing w:val="-4"/>
          <w:sz w:val="26"/>
          <w:szCs w:val="26"/>
          <w:u w:color="000000"/>
        </w:rPr>
        <w:t>Nxb Giáo dục, HN.</w:t>
      </w:r>
      <w:r w:rsidRPr="007F03F4">
        <w:rPr>
          <w:rFonts w:ascii="Times New Roman" w:eastAsia="Calibri" w:hAnsi="Times New Roman" w:cs="Times New Roman"/>
          <w:spacing w:val="-4"/>
          <w:sz w:val="26"/>
          <w:szCs w:val="26"/>
          <w:u w:color="000000"/>
          <w:lang w:val="en-GB"/>
        </w:rPr>
        <w:t xml:space="preserve"> (</w:t>
      </w:r>
      <w:r w:rsidRPr="007F03F4">
        <w:rPr>
          <w:rFonts w:ascii="Times New Roman" w:eastAsia="Calibri" w:hAnsi="Times New Roman" w:cs="Times New Roman"/>
          <w:i/>
          <w:spacing w:val="-4"/>
          <w:sz w:val="26"/>
          <w:szCs w:val="26"/>
          <w:u w:color="000000"/>
          <w:lang w:val="en-GB"/>
        </w:rPr>
        <w:t>Thư viện</w:t>
      </w:r>
      <w:r w:rsidRPr="007F03F4">
        <w:rPr>
          <w:rFonts w:ascii="Times New Roman" w:eastAsia="Calibri" w:hAnsi="Times New Roman" w:cs="Times New Roman"/>
          <w:spacing w:val="-4"/>
          <w:sz w:val="26"/>
          <w:szCs w:val="26"/>
          <w:u w:color="000000"/>
          <w:lang w:val="en-GB"/>
        </w:rPr>
        <w:t>)</w:t>
      </w:r>
    </w:p>
    <w:p w:rsidR="007F03F4" w:rsidRPr="007F03F4" w:rsidRDefault="007F03F4" w:rsidP="007F03F4">
      <w:pPr>
        <w:spacing w:after="0" w:line="276" w:lineRule="auto"/>
        <w:jc w:val="both"/>
        <w:rPr>
          <w:rFonts w:ascii="Times New Roman" w:eastAsia="Calibri" w:hAnsi="Times New Roman" w:cs="Times New Roman"/>
          <w:sz w:val="26"/>
          <w:szCs w:val="26"/>
          <w:u w:color="000000"/>
        </w:rPr>
      </w:pPr>
      <w:r w:rsidRPr="007F03F4">
        <w:rPr>
          <w:rFonts w:ascii="Times New Roman" w:eastAsia="Calibri" w:hAnsi="Times New Roman" w:cs="Times New Roman"/>
          <w:sz w:val="26"/>
          <w:szCs w:val="26"/>
          <w:u w:color="000000"/>
        </w:rPr>
        <w:t xml:space="preserve">[5]. Đào Thị Vân, Lê Thị Hương Giang, Nguyễn Thị Hạnh Phương (2014), </w:t>
      </w:r>
      <w:r w:rsidRPr="007F03F4">
        <w:rPr>
          <w:rFonts w:ascii="Times New Roman" w:eastAsia="Calibri" w:hAnsi="Times New Roman" w:cs="Times New Roman"/>
          <w:i/>
          <w:sz w:val="26"/>
          <w:szCs w:val="26"/>
          <w:u w:color="000000"/>
        </w:rPr>
        <w:t xml:space="preserve">Đề cương bài giảng Ngữ dụng – Phong cách học tiếng Việt, </w:t>
      </w:r>
      <w:r w:rsidRPr="007F03F4">
        <w:rPr>
          <w:rFonts w:ascii="Times New Roman" w:eastAsia="Calibri" w:hAnsi="Times New Roman" w:cs="Times New Roman"/>
          <w:sz w:val="26"/>
          <w:szCs w:val="26"/>
          <w:u w:color="000000"/>
        </w:rPr>
        <w:t xml:space="preserve"> ĐHSPTN.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r w:rsidRPr="007F03F4">
        <w:rPr>
          <w:rFonts w:ascii="Times New Roman" w:eastAsia="Calibri" w:hAnsi="Times New Roman" w:cs="Times New Roman"/>
          <w:b/>
          <w:sz w:val="26"/>
          <w:szCs w:val="26"/>
          <w:lang w:val="it-IT"/>
        </w:rPr>
        <w:t xml:space="preserve"> </w:t>
      </w:r>
    </w:p>
    <w:p w:rsidR="007F03F4" w:rsidRPr="007F03F4" w:rsidRDefault="007F03F4" w:rsidP="007F03F4">
      <w:pPr>
        <w:spacing w:after="0" w:line="276" w:lineRule="auto"/>
        <w:rPr>
          <w:rFonts w:ascii="Times New Roman" w:eastAsia="Calibri" w:hAnsi="Times New Roman" w:cs="Times New Roman"/>
          <w:b/>
          <w:sz w:val="26"/>
          <w:szCs w:val="26"/>
          <w:lang w:val="it-IT"/>
        </w:rPr>
      </w:pPr>
      <w:r w:rsidRPr="007F03F4">
        <w:rPr>
          <w:rFonts w:ascii="Times New Roman" w:eastAsia="Calibri" w:hAnsi="Times New Roman" w:cs="Times New Roman"/>
          <w:b/>
          <w:sz w:val="26"/>
          <w:szCs w:val="26"/>
          <w:lang w:val="it-IT"/>
        </w:rPr>
        <w:t xml:space="preserve">9.2. Tài liệu tham khảo: </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[6]. Đỗ Hữu Châu, Đỗ Việt Hùng (2010), </w:t>
      </w:r>
      <w:r w:rsidRPr="007F03F4">
        <w:rPr>
          <w:rFonts w:ascii="Times New Roman" w:eastAsia="Calibri" w:hAnsi="Times New Roman" w:cs="Times New Roman"/>
          <w:i/>
          <w:sz w:val="26"/>
          <w:szCs w:val="26"/>
          <w:u w:color="000000"/>
        </w:rPr>
        <w:t>Giáo trình Ngữ dụng học</w:t>
      </w:r>
      <w:r w:rsidRPr="007F03F4">
        <w:rPr>
          <w:rFonts w:ascii="Times New Roman" w:eastAsia="Calibri" w:hAnsi="Times New Roman" w:cs="Times New Roman"/>
          <w:sz w:val="26"/>
          <w:szCs w:val="26"/>
          <w:u w:color="000000"/>
        </w:rPr>
        <w:t>, Nxb ĐHSP,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[7]. Hữu Đạt (2001), </w:t>
      </w:r>
      <w:r w:rsidRPr="007F03F4">
        <w:rPr>
          <w:rFonts w:ascii="Times New Roman" w:eastAsia="Calibri" w:hAnsi="Times New Roman" w:cs="Times New Roman"/>
          <w:i/>
          <w:iCs/>
          <w:sz w:val="26"/>
          <w:szCs w:val="26"/>
          <w:u w:color="000000"/>
        </w:rPr>
        <w:t>Phong cách học tiếng Việt hiện đại,</w:t>
      </w:r>
      <w:r w:rsidRPr="007F03F4">
        <w:rPr>
          <w:rFonts w:ascii="Times New Roman" w:eastAsia="Calibri" w:hAnsi="Times New Roman" w:cs="Times New Roman"/>
          <w:sz w:val="26"/>
          <w:szCs w:val="26"/>
          <w:u w:color="000000"/>
        </w:rPr>
        <w:t xml:space="preserve"> Nxb Giáo dục,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pacing w:val="-8"/>
          <w:sz w:val="26"/>
          <w:szCs w:val="26"/>
          <w:u w:color="000000"/>
        </w:rPr>
        <w:t xml:space="preserve">[8]. Đinh Trọng Lạc (1996), </w:t>
      </w:r>
      <w:r w:rsidRPr="007F03F4">
        <w:rPr>
          <w:rFonts w:ascii="Times New Roman" w:eastAsia="Calibri" w:hAnsi="Times New Roman" w:cs="Times New Roman"/>
          <w:i/>
          <w:iCs/>
          <w:spacing w:val="-8"/>
          <w:sz w:val="26"/>
          <w:szCs w:val="26"/>
          <w:u w:color="000000"/>
        </w:rPr>
        <w:t>99 phương tiện và biện pháp tu từ tiếng Việt,</w:t>
      </w:r>
      <w:r w:rsidRPr="007F03F4">
        <w:rPr>
          <w:rFonts w:ascii="Times New Roman" w:eastAsia="Calibri" w:hAnsi="Times New Roman" w:cs="Times New Roman"/>
          <w:spacing w:val="-8"/>
          <w:sz w:val="26"/>
          <w:szCs w:val="26"/>
          <w:u w:color="000000"/>
        </w:rPr>
        <w:t xml:space="preserve"> Nxb Giáo dục, HN.</w:t>
      </w:r>
      <w:r w:rsidRPr="007F03F4">
        <w:rPr>
          <w:rFonts w:ascii="Times New Roman" w:eastAsia="Calibri" w:hAnsi="Times New Roman" w:cs="Times New Roman"/>
          <w:sz w:val="26"/>
          <w:szCs w:val="26"/>
          <w:u w:color="000000"/>
        </w:rPr>
        <w:t xml:space="preserve">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[9]. Định Trọng Lạc (1999), </w:t>
      </w:r>
      <w:r w:rsidRPr="007F03F4">
        <w:rPr>
          <w:rFonts w:ascii="Times New Roman" w:eastAsia="Calibri" w:hAnsi="Times New Roman" w:cs="Times New Roman"/>
          <w:i/>
          <w:iCs/>
          <w:sz w:val="26"/>
          <w:szCs w:val="26"/>
          <w:u w:color="000000"/>
        </w:rPr>
        <w:t>300 Bài tập phong cách học</w:t>
      </w:r>
      <w:r w:rsidRPr="007F03F4">
        <w:rPr>
          <w:rFonts w:ascii="Times New Roman" w:eastAsia="Calibri" w:hAnsi="Times New Roman" w:cs="Times New Roman"/>
          <w:sz w:val="26"/>
          <w:szCs w:val="26"/>
          <w:u w:color="000000"/>
        </w:rPr>
        <w:t>, Nxb Giáo dục,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[10]. Định Trọng Lạc (1999), </w:t>
      </w:r>
      <w:r w:rsidRPr="007F03F4">
        <w:rPr>
          <w:rFonts w:ascii="Times New Roman" w:eastAsia="Calibri" w:hAnsi="Times New Roman" w:cs="Times New Roman"/>
          <w:i/>
          <w:iCs/>
          <w:sz w:val="26"/>
          <w:szCs w:val="26"/>
          <w:u w:color="000000"/>
        </w:rPr>
        <w:t>Phong cách học tiếng Việt,</w:t>
      </w:r>
      <w:r w:rsidRPr="007F03F4">
        <w:rPr>
          <w:rFonts w:ascii="Times New Roman" w:eastAsia="Calibri" w:hAnsi="Times New Roman" w:cs="Times New Roman"/>
          <w:sz w:val="26"/>
          <w:szCs w:val="26"/>
          <w:u w:color="000000"/>
        </w:rPr>
        <w:t xml:space="preserve"> Nxb Giáo dục, HN. (</w:t>
      </w:r>
      <w:r w:rsidRPr="007F03F4">
        <w:rPr>
          <w:rFonts w:ascii="Times New Roman" w:eastAsia="Calibri" w:hAnsi="Times New Roman" w:cs="Times New Roman"/>
          <w:i/>
          <w:sz w:val="26"/>
          <w:szCs w:val="26"/>
          <w:u w:color="000000"/>
        </w:rPr>
        <w:t>Thư viện</w:t>
      </w:r>
      <w:r w:rsidRPr="007F03F4">
        <w:rPr>
          <w:rFonts w:ascii="Times New Roman" w:eastAsia="Calibri" w:hAnsi="Times New Roman" w:cs="Times New Roman"/>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sz w:val="26"/>
          <w:szCs w:val="26"/>
          <w:u w:color="000000"/>
        </w:rPr>
      </w:pPr>
      <w:r w:rsidRPr="007F03F4">
        <w:rPr>
          <w:rFonts w:ascii="Times New Roman" w:eastAsia="Calibri" w:hAnsi="Times New Roman" w:cs="Times New Roman"/>
          <w:sz w:val="26"/>
          <w:szCs w:val="26"/>
          <w:u w:color="000000"/>
        </w:rPr>
        <w:t xml:space="preserve"> [11]. Cù Đình Tú (1983), </w:t>
      </w:r>
      <w:r w:rsidRPr="007F03F4">
        <w:rPr>
          <w:rFonts w:ascii="Times New Roman" w:eastAsia="Calibri" w:hAnsi="Times New Roman" w:cs="Times New Roman"/>
          <w:i/>
          <w:iCs/>
          <w:sz w:val="26"/>
          <w:szCs w:val="26"/>
          <w:u w:color="000000"/>
        </w:rPr>
        <w:t xml:space="preserve">Phong cách học và đặc điểm tu từ tiếng Việt, </w:t>
      </w:r>
      <w:r w:rsidRPr="007F03F4">
        <w:rPr>
          <w:rFonts w:ascii="Times New Roman" w:eastAsia="Calibri" w:hAnsi="Times New Roman" w:cs="Times New Roman"/>
          <w:sz w:val="26"/>
          <w:szCs w:val="26"/>
          <w:u w:color="000000"/>
        </w:rPr>
        <w:t xml:space="preserve">Nxb ĐH &amp;THCN. </w:t>
      </w:r>
      <w:r w:rsidRPr="007F03F4">
        <w:rPr>
          <w:rFonts w:ascii="Times New Roman" w:eastAsia="Calibri" w:hAnsi="Times New Roman" w:cs="Times New Roman"/>
          <w:spacing w:val="-8"/>
          <w:sz w:val="26"/>
          <w:szCs w:val="26"/>
          <w:u w:color="000000"/>
        </w:rPr>
        <w:t>(</w:t>
      </w:r>
      <w:r w:rsidRPr="007F03F4">
        <w:rPr>
          <w:rFonts w:ascii="Times New Roman" w:eastAsia="Calibri" w:hAnsi="Times New Roman" w:cs="Times New Roman"/>
          <w:i/>
          <w:spacing w:val="-8"/>
          <w:sz w:val="26"/>
          <w:szCs w:val="26"/>
          <w:u w:color="000000"/>
        </w:rPr>
        <w:t>Thư viện</w:t>
      </w:r>
      <w:r w:rsidRPr="007F03F4">
        <w:rPr>
          <w:rFonts w:ascii="Times New Roman" w:eastAsia="Calibri" w:hAnsi="Times New Roman" w:cs="Times New Roman"/>
          <w:spacing w:val="-8"/>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u w:color="000000"/>
        </w:rPr>
      </w:pPr>
      <w:r w:rsidRPr="007F03F4">
        <w:rPr>
          <w:rFonts w:ascii="Times New Roman" w:eastAsia="Calibri" w:hAnsi="Times New Roman" w:cs="Times New Roman"/>
          <w:sz w:val="26"/>
          <w:szCs w:val="26"/>
          <w:u w:color="000000"/>
        </w:rPr>
        <w:t xml:space="preserve"> [12]. Nguyễn Diệu Thương (2020), </w:t>
      </w:r>
      <w:r w:rsidRPr="007F03F4">
        <w:rPr>
          <w:rFonts w:ascii="Times New Roman" w:eastAsia="Calibri" w:hAnsi="Times New Roman" w:cs="Times New Roman"/>
          <w:i/>
          <w:sz w:val="26"/>
          <w:szCs w:val="26"/>
          <w:u w:color="000000"/>
        </w:rPr>
        <w:t>Từ tiền giả định đến hàm ý ngữ dụng</w:t>
      </w:r>
      <w:r w:rsidRPr="007F03F4">
        <w:rPr>
          <w:rFonts w:ascii="Times New Roman" w:eastAsia="Calibri" w:hAnsi="Times New Roman" w:cs="Times New Roman"/>
          <w:sz w:val="26"/>
          <w:szCs w:val="26"/>
          <w:u w:color="000000"/>
        </w:rPr>
        <w:t xml:space="preserve">, Nxb. Đại học Thái Nguyên. </w:t>
      </w:r>
      <w:r w:rsidRPr="007F03F4">
        <w:rPr>
          <w:rFonts w:ascii="Times New Roman" w:eastAsia="Calibri" w:hAnsi="Times New Roman" w:cs="Times New Roman"/>
          <w:spacing w:val="-8"/>
          <w:sz w:val="26"/>
          <w:szCs w:val="26"/>
          <w:u w:color="000000"/>
        </w:rPr>
        <w:t>(</w:t>
      </w:r>
      <w:r w:rsidRPr="007F03F4">
        <w:rPr>
          <w:rFonts w:ascii="Times New Roman" w:eastAsia="Calibri" w:hAnsi="Times New Roman" w:cs="Times New Roman"/>
          <w:i/>
          <w:spacing w:val="-8"/>
          <w:sz w:val="26"/>
          <w:szCs w:val="26"/>
          <w:u w:color="000000"/>
        </w:rPr>
        <w:t>Thư viện</w:t>
      </w:r>
      <w:r w:rsidRPr="007F03F4">
        <w:rPr>
          <w:rFonts w:ascii="Times New Roman" w:eastAsia="Calibri" w:hAnsi="Times New Roman" w:cs="Times New Roman"/>
          <w:spacing w:val="-8"/>
          <w:sz w:val="26"/>
          <w:szCs w:val="26"/>
          <w:u w:color="000000"/>
        </w:rPr>
        <w:t>)</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10. Nội dung chi tiết của học phần</w:t>
      </w: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 xml:space="preserve">10.1. Chuẩn đầu ra chương/bài học (LLOs) </w:t>
      </w:r>
    </w:p>
    <w:tbl>
      <w:tblPr>
        <w:tblStyle w:val="TableGrid56"/>
        <w:tblW w:w="9855" w:type="dxa"/>
        <w:tblInd w:w="-34" w:type="dxa"/>
        <w:tblLayout w:type="fixed"/>
        <w:tblLook w:val="04A0" w:firstRow="1" w:lastRow="0" w:firstColumn="1" w:lastColumn="0" w:noHBand="0" w:noVBand="1"/>
      </w:tblPr>
      <w:tblGrid>
        <w:gridCol w:w="929"/>
        <w:gridCol w:w="8926"/>
      </w:tblGrid>
      <w:tr w:rsidR="007F03F4" w:rsidRPr="007F03F4" w:rsidTr="007F03F4">
        <w:trPr>
          <w:trHeight w:val="20"/>
        </w:trPr>
        <w:tc>
          <w:tcPr>
            <w:tcW w:w="929" w:type="dxa"/>
            <w:shd w:val="clear" w:color="auto" w:fill="DAEEF3"/>
            <w:vAlign w:val="center"/>
          </w:tcPr>
          <w:p w:rsidR="007F03F4" w:rsidRPr="007F03F4" w:rsidRDefault="007F03F4" w:rsidP="007F03F4">
            <w:pPr>
              <w:spacing w:line="276" w:lineRule="auto"/>
              <w:ind w:right="-109"/>
              <w:jc w:val="center"/>
              <w:rPr>
                <w:rFonts w:eastAsia="Calibri"/>
                <w:b/>
                <w:sz w:val="26"/>
                <w:szCs w:val="26"/>
              </w:rPr>
            </w:pPr>
            <w:r w:rsidRPr="007F03F4">
              <w:rPr>
                <w:rFonts w:eastAsia="Calibri"/>
                <w:b/>
                <w:sz w:val="26"/>
                <w:szCs w:val="26"/>
              </w:rPr>
              <w:t>LLOs</w:t>
            </w:r>
          </w:p>
        </w:tc>
        <w:tc>
          <w:tcPr>
            <w:tcW w:w="8926" w:type="dxa"/>
            <w:shd w:val="clear" w:color="auto" w:fill="DAEEF3"/>
            <w:vAlign w:val="center"/>
          </w:tcPr>
          <w:p w:rsidR="007F03F4" w:rsidRPr="007F03F4" w:rsidRDefault="007F03F4" w:rsidP="007F03F4">
            <w:pPr>
              <w:spacing w:line="276" w:lineRule="auto"/>
              <w:jc w:val="center"/>
              <w:rPr>
                <w:rFonts w:eastAsia="Calibri"/>
                <w:b/>
                <w:sz w:val="26"/>
                <w:szCs w:val="26"/>
              </w:rPr>
            </w:pPr>
            <w:r w:rsidRPr="007F03F4">
              <w:rPr>
                <w:rFonts w:eastAsia="Calibri"/>
                <w:b/>
                <w:sz w:val="26"/>
                <w:szCs w:val="26"/>
              </w:rPr>
              <w:t>Nội dung chuẩn đầu ra của chương 1</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LLO1</w:t>
            </w:r>
          </w:p>
        </w:tc>
        <w:tc>
          <w:tcPr>
            <w:tcW w:w="8926" w:type="dxa"/>
            <w:shd w:val="clear" w:color="auto" w:fill="auto"/>
            <w:vAlign w:val="center"/>
          </w:tcPr>
          <w:p w:rsidR="007F03F4" w:rsidRPr="007F03F4" w:rsidRDefault="007F03F4" w:rsidP="007F03F4">
            <w:pPr>
              <w:spacing w:line="276" w:lineRule="auto"/>
              <w:jc w:val="both"/>
              <w:rPr>
                <w:rFonts w:eastAsia="Calibri"/>
                <w:b/>
                <w:sz w:val="26"/>
                <w:szCs w:val="26"/>
              </w:rPr>
            </w:pPr>
            <w:r w:rsidRPr="007F03F4">
              <w:rPr>
                <w:rFonts w:eastAsia="Calibri"/>
                <w:sz w:val="26"/>
                <w:szCs w:val="26"/>
              </w:rPr>
              <w:t>Diễn giải được các kiến thức cơ bản về ngữ dụng học: khái niệm ngữ dụng học, các nhân tố của hoạt động giao tiếp, các phạm trù (chiếu vật, hành vi ngôn ngữ, hội thoại, lập luận, nghĩa của phát ngôn).</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LLO2</w:t>
            </w:r>
          </w:p>
        </w:tc>
        <w:tc>
          <w:tcPr>
            <w:tcW w:w="8926" w:type="dxa"/>
            <w:shd w:val="clear" w:color="auto" w:fill="auto"/>
            <w:vAlign w:val="center"/>
          </w:tcPr>
          <w:p w:rsidR="007F03F4" w:rsidRPr="007F03F4" w:rsidRDefault="007F03F4" w:rsidP="007F03F4">
            <w:pPr>
              <w:spacing w:line="276" w:lineRule="auto"/>
              <w:rPr>
                <w:rFonts w:eastAsia="Calibri"/>
                <w:sz w:val="26"/>
                <w:szCs w:val="26"/>
              </w:rPr>
            </w:pPr>
            <w:r w:rsidRPr="007F03F4">
              <w:rPr>
                <w:rFonts w:eastAsia="Calibri"/>
                <w:sz w:val="26"/>
                <w:szCs w:val="26"/>
              </w:rPr>
              <w:t>Phân biệt được các khái niệm trong cùng phạm trù (chiếu vật- chỉ xuất; biểu thức ngữ vi- phát ngôn ngữ vi- động từ ngữ vi, nghĩa tường minh- nghĩa hàm ẩn…).</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LLO3</w:t>
            </w:r>
          </w:p>
        </w:tc>
        <w:tc>
          <w:tcPr>
            <w:tcW w:w="8926" w:type="dxa"/>
            <w:shd w:val="clear" w:color="auto" w:fill="auto"/>
            <w:vAlign w:val="center"/>
          </w:tcPr>
          <w:p w:rsidR="007F03F4" w:rsidRPr="007F03F4" w:rsidRDefault="007F03F4" w:rsidP="007F03F4">
            <w:pPr>
              <w:spacing w:line="276" w:lineRule="auto"/>
              <w:jc w:val="both"/>
              <w:rPr>
                <w:rFonts w:eastAsia="Calibri"/>
                <w:sz w:val="26"/>
                <w:szCs w:val="26"/>
              </w:rPr>
            </w:pPr>
            <w:r w:rsidRPr="007F03F4">
              <w:rPr>
                <w:rFonts w:eastAsia="Calibri"/>
                <w:sz w:val="26"/>
                <w:szCs w:val="26"/>
              </w:rPr>
              <w:t>Đánh giá được các trường hợp sử dụng chiếu vật, hành vi ngôn ngữ, lập luận… như trong các tác phẩm văn chương.</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LLO4</w:t>
            </w:r>
          </w:p>
        </w:tc>
        <w:tc>
          <w:tcPr>
            <w:tcW w:w="8926" w:type="dxa"/>
            <w:shd w:val="clear" w:color="auto" w:fill="auto"/>
            <w:vAlign w:val="center"/>
          </w:tcPr>
          <w:p w:rsidR="007F03F4" w:rsidRPr="007F03F4" w:rsidRDefault="007F03F4" w:rsidP="007F03F4">
            <w:pPr>
              <w:spacing w:line="276" w:lineRule="auto"/>
              <w:jc w:val="both"/>
              <w:rPr>
                <w:rFonts w:eastAsia="Calibri"/>
                <w:sz w:val="26"/>
                <w:szCs w:val="26"/>
              </w:rPr>
            </w:pPr>
            <w:r w:rsidRPr="007F03F4">
              <w:rPr>
                <w:rFonts w:eastAsia="Calibri"/>
                <w:sz w:val="26"/>
                <w:szCs w:val="26"/>
              </w:rPr>
              <w:t>Thể hiện</w:t>
            </w:r>
            <w:r w:rsidRPr="007F03F4">
              <w:rPr>
                <w:rFonts w:eastAsia="Calibri"/>
                <w:spacing w:val="-2"/>
                <w:sz w:val="26"/>
                <w:szCs w:val="26"/>
              </w:rPr>
              <w:t xml:space="preserve"> ý thức sử dụng tiếng Việt chuẩn mực, hiệu quả; có </w:t>
            </w:r>
            <w:r w:rsidRPr="007F03F4">
              <w:rPr>
                <w:rFonts w:eastAsia="Calibri"/>
                <w:sz w:val="26"/>
                <w:szCs w:val="26"/>
              </w:rPr>
              <w:t>đạo đức nghề nghiệp và trách nhiệm đối với người học, nhà trường, xã hội.</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LLO5</w:t>
            </w:r>
          </w:p>
        </w:tc>
        <w:tc>
          <w:tcPr>
            <w:tcW w:w="8926" w:type="dxa"/>
            <w:shd w:val="clear" w:color="auto" w:fill="auto"/>
            <w:vAlign w:val="center"/>
          </w:tcPr>
          <w:p w:rsidR="007F03F4" w:rsidRPr="007F03F4" w:rsidRDefault="007F03F4" w:rsidP="007F03F4">
            <w:pPr>
              <w:spacing w:line="276" w:lineRule="auto"/>
              <w:jc w:val="both"/>
              <w:rPr>
                <w:rFonts w:eastAsia="Calibri"/>
                <w:sz w:val="26"/>
                <w:szCs w:val="26"/>
              </w:rPr>
            </w:pPr>
            <w:r w:rsidRPr="007F03F4">
              <w:rPr>
                <w:rFonts w:eastAsia="Calibri"/>
                <w:sz w:val="26"/>
                <w:szCs w:val="26"/>
              </w:rPr>
              <w:t>Thể hiện ý thức làm việc độc lập và làm việc theo nhóm, chịu trách nhiệm cá nhân và trách nhiệm đối với nhóm, thể hiện được quan điểm cá nhân trước các vấn đề cần giải quyết.</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jc w:val="center"/>
              <w:rPr>
                <w:rFonts w:eastAsia="Calibri"/>
                <w:sz w:val="26"/>
                <w:szCs w:val="26"/>
              </w:rPr>
            </w:pPr>
            <w:r w:rsidRPr="007F03F4">
              <w:rPr>
                <w:rFonts w:eastAsia="Calibri"/>
                <w:sz w:val="26"/>
                <w:szCs w:val="26"/>
              </w:rPr>
              <w:t>LLO6</w:t>
            </w:r>
          </w:p>
        </w:tc>
        <w:tc>
          <w:tcPr>
            <w:tcW w:w="8926" w:type="dxa"/>
            <w:shd w:val="clear" w:color="auto" w:fill="auto"/>
          </w:tcPr>
          <w:p w:rsidR="007F03F4" w:rsidRPr="007F03F4" w:rsidRDefault="007F03F4" w:rsidP="007F03F4">
            <w:pPr>
              <w:spacing w:line="276" w:lineRule="auto"/>
              <w:jc w:val="both"/>
              <w:rPr>
                <w:rFonts w:eastAsia="Calibri"/>
                <w:sz w:val="26"/>
                <w:szCs w:val="26"/>
              </w:rPr>
            </w:pPr>
            <w:r w:rsidRPr="007F03F4">
              <w:rPr>
                <w:rFonts w:eastAsia="Calibri"/>
                <w:sz w:val="26"/>
                <w:szCs w:val="26"/>
              </w:rPr>
              <w:t xml:space="preserve">Thể hiện năng lực tư duy phản biện để đánh giá việc sử dụng ngôn ngữ trong các tình huống khác nhau; tuyên truyền, lan tỏa những thông điệp tích cực. </w:t>
            </w:r>
          </w:p>
        </w:tc>
      </w:tr>
      <w:tr w:rsidR="007F03F4" w:rsidRPr="007F03F4" w:rsidTr="007F03F4">
        <w:trPr>
          <w:trHeight w:val="20"/>
        </w:trPr>
        <w:tc>
          <w:tcPr>
            <w:tcW w:w="929" w:type="dxa"/>
            <w:shd w:val="clear" w:color="auto" w:fill="DBE5F1"/>
            <w:vAlign w:val="center"/>
          </w:tcPr>
          <w:p w:rsidR="007F03F4" w:rsidRPr="007F03F4" w:rsidRDefault="007F03F4" w:rsidP="007F03F4">
            <w:pPr>
              <w:spacing w:line="276" w:lineRule="auto"/>
              <w:ind w:left="-112"/>
              <w:jc w:val="center"/>
              <w:rPr>
                <w:rFonts w:eastAsia="Calibri"/>
                <w:sz w:val="26"/>
                <w:szCs w:val="26"/>
              </w:rPr>
            </w:pPr>
            <w:r w:rsidRPr="007F03F4">
              <w:rPr>
                <w:rFonts w:eastAsia="Calibri"/>
                <w:b/>
                <w:sz w:val="26"/>
                <w:szCs w:val="26"/>
              </w:rPr>
              <w:t>LLOs</w:t>
            </w:r>
          </w:p>
        </w:tc>
        <w:tc>
          <w:tcPr>
            <w:tcW w:w="8926" w:type="dxa"/>
            <w:shd w:val="clear" w:color="auto" w:fill="DBE5F1"/>
            <w:vAlign w:val="center"/>
          </w:tcPr>
          <w:p w:rsidR="007F03F4" w:rsidRPr="007F03F4" w:rsidRDefault="007F03F4" w:rsidP="007F03F4">
            <w:pPr>
              <w:spacing w:line="276" w:lineRule="auto"/>
              <w:jc w:val="center"/>
              <w:rPr>
                <w:rFonts w:eastAsia="Calibri"/>
                <w:sz w:val="26"/>
                <w:szCs w:val="24"/>
                <w:lang w:val="pl-PL"/>
              </w:rPr>
            </w:pPr>
            <w:r w:rsidRPr="007F03F4">
              <w:rPr>
                <w:rFonts w:eastAsia="Calibri"/>
                <w:b/>
                <w:sz w:val="26"/>
                <w:szCs w:val="26"/>
              </w:rPr>
              <w:t>Nội dung chuẩn đầu ra của chương 2</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rPr>
                <w:rFonts w:eastAsia="Calibri"/>
                <w:sz w:val="26"/>
                <w:szCs w:val="26"/>
              </w:rPr>
            </w:pPr>
            <w:r w:rsidRPr="007F03F4">
              <w:rPr>
                <w:rFonts w:eastAsia="Calibri"/>
                <w:sz w:val="26"/>
                <w:szCs w:val="26"/>
              </w:rPr>
              <w:lastRenderedPageBreak/>
              <w:t>LLO7</w:t>
            </w:r>
          </w:p>
        </w:tc>
        <w:tc>
          <w:tcPr>
            <w:tcW w:w="8926" w:type="dxa"/>
            <w:shd w:val="clear" w:color="auto" w:fill="auto"/>
            <w:vAlign w:val="center"/>
          </w:tcPr>
          <w:p w:rsidR="007F03F4" w:rsidRPr="007F03F4" w:rsidRDefault="007F03F4" w:rsidP="007F03F4">
            <w:pPr>
              <w:spacing w:line="276" w:lineRule="auto"/>
              <w:jc w:val="both"/>
              <w:rPr>
                <w:rFonts w:eastAsia="Calibri"/>
                <w:sz w:val="26"/>
                <w:szCs w:val="24"/>
                <w:lang w:val="pl-PL"/>
              </w:rPr>
            </w:pPr>
            <w:r w:rsidRPr="007F03F4">
              <w:rPr>
                <w:rFonts w:eastAsia="Times New Roman"/>
                <w:sz w:val="26"/>
                <w:szCs w:val="26"/>
                <w:lang w:val="it-IT"/>
              </w:rPr>
              <w:t xml:space="preserve">Diễn giải được </w:t>
            </w:r>
            <w:r w:rsidRPr="007F03F4">
              <w:rPr>
                <w:rFonts w:eastAsia="Times New Roman"/>
                <w:sz w:val="26"/>
                <w:szCs w:val="26"/>
              </w:rPr>
              <w:t>hệ thống những tri thức cơ bản về phong cách học tiếng Việt như đối tượng, nhiệm vụ của phong cách học; các khái niệm cơ bản của phong cách học; phong cách chức năng ngôn ngữ; các biện pháp tu từ tiếng Việt.</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rPr>
                <w:rFonts w:eastAsia="Calibri"/>
                <w:sz w:val="26"/>
                <w:szCs w:val="26"/>
              </w:rPr>
            </w:pPr>
            <w:r w:rsidRPr="007F03F4">
              <w:rPr>
                <w:rFonts w:eastAsia="Calibri"/>
                <w:sz w:val="26"/>
                <w:szCs w:val="26"/>
              </w:rPr>
              <w:t>LLO8</w:t>
            </w:r>
          </w:p>
        </w:tc>
        <w:tc>
          <w:tcPr>
            <w:tcW w:w="8926" w:type="dxa"/>
            <w:shd w:val="clear" w:color="auto" w:fill="auto"/>
            <w:vAlign w:val="center"/>
          </w:tcPr>
          <w:p w:rsidR="007F03F4" w:rsidRPr="007F03F4" w:rsidRDefault="007F03F4" w:rsidP="007F03F4">
            <w:pPr>
              <w:spacing w:line="276" w:lineRule="auto"/>
              <w:jc w:val="both"/>
              <w:rPr>
                <w:rFonts w:eastAsia="Calibri"/>
                <w:sz w:val="26"/>
                <w:szCs w:val="24"/>
                <w:lang w:val="pl-PL"/>
              </w:rPr>
            </w:pPr>
            <w:r w:rsidRPr="007F03F4">
              <w:rPr>
                <w:rFonts w:eastAsia="Calibri"/>
                <w:sz w:val="26"/>
                <w:szCs w:val="26"/>
              </w:rPr>
              <w:t>Áp dụng được kiến thức của chương 2 để định hướng nghiên cứu và giảng dạy các nội dung liên quan đến phong cách chức năng ngôn ngữ, các dạng của lời nói, chuẩn mực ngôn ngữ, các biện pháp tu từ tiếng Việt trong chương trình Ngữ văn phổ thông.</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right="-109"/>
              <w:rPr>
                <w:rFonts w:eastAsia="Calibri"/>
                <w:sz w:val="26"/>
                <w:szCs w:val="26"/>
              </w:rPr>
            </w:pPr>
            <w:r w:rsidRPr="007F03F4">
              <w:rPr>
                <w:rFonts w:eastAsia="Calibri"/>
                <w:sz w:val="26"/>
                <w:szCs w:val="26"/>
              </w:rPr>
              <w:t>LLO9</w:t>
            </w:r>
          </w:p>
        </w:tc>
        <w:tc>
          <w:tcPr>
            <w:tcW w:w="8926" w:type="dxa"/>
            <w:shd w:val="clear" w:color="auto" w:fill="auto"/>
          </w:tcPr>
          <w:p w:rsidR="007F03F4" w:rsidRPr="007F03F4" w:rsidRDefault="007F03F4" w:rsidP="007F03F4">
            <w:pPr>
              <w:spacing w:line="276" w:lineRule="auto"/>
              <w:jc w:val="both"/>
              <w:rPr>
                <w:rFonts w:eastAsia="Calibri"/>
                <w:sz w:val="26"/>
                <w:szCs w:val="24"/>
                <w:lang w:val="pl-PL"/>
              </w:rPr>
            </w:pPr>
            <w:r w:rsidRPr="007F03F4">
              <w:rPr>
                <w:rFonts w:eastAsia="Calibri"/>
                <w:sz w:val="26"/>
                <w:szCs w:val="26"/>
                <w:lang w:val="pt-BR"/>
              </w:rPr>
              <w:t>Thể hiện được các bài thuyết trình, thảo luận về các vấn đề liên quan đến chương 2; sử dụng công nghệ thông tin để thực hiện các bài tập sáng tạo, thiết kế bài giảng, phát triển được chương trình và các hoạt động chuyên môn phù hợp với thực tiễn giáo dục phổ thông trong môi trường đa văn hóa.</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right="-109"/>
              <w:rPr>
                <w:rFonts w:eastAsia="Calibri"/>
                <w:sz w:val="26"/>
                <w:szCs w:val="26"/>
              </w:rPr>
            </w:pPr>
            <w:r w:rsidRPr="007F03F4">
              <w:rPr>
                <w:rFonts w:eastAsia="Calibri"/>
                <w:sz w:val="26"/>
                <w:szCs w:val="26"/>
              </w:rPr>
              <w:t>LLO10</w:t>
            </w:r>
          </w:p>
        </w:tc>
        <w:tc>
          <w:tcPr>
            <w:tcW w:w="8926" w:type="dxa"/>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line="276" w:lineRule="auto"/>
              <w:jc w:val="both"/>
              <w:rPr>
                <w:rFonts w:eastAsia="Calibri"/>
                <w:sz w:val="26"/>
                <w:szCs w:val="24"/>
                <w:lang w:val="pl-PL"/>
              </w:rPr>
            </w:pPr>
            <w:r w:rsidRPr="007F03F4">
              <w:rPr>
                <w:rFonts w:eastAsia="Calibri"/>
                <w:sz w:val="26"/>
                <w:szCs w:val="26"/>
                <w:lang w:val="pt-BR"/>
              </w:rPr>
              <w:t xml:space="preserve">Sử dụng kiến thức của chương 2, kĩ năng ngôn ngữ và giao tiếp sư phạm một cách linh hoạt  trong dạy học Ngữ văn và trong thực tiễn cuộc sống.  </w:t>
            </w:r>
          </w:p>
        </w:tc>
      </w:tr>
      <w:tr w:rsidR="007F03F4" w:rsidRPr="007F03F4" w:rsidTr="00F317ED">
        <w:trPr>
          <w:trHeight w:val="20"/>
        </w:trPr>
        <w:tc>
          <w:tcPr>
            <w:tcW w:w="929" w:type="dxa"/>
            <w:shd w:val="clear" w:color="auto" w:fill="auto"/>
            <w:vAlign w:val="center"/>
          </w:tcPr>
          <w:p w:rsidR="007F03F4" w:rsidRPr="007F03F4" w:rsidRDefault="007F03F4" w:rsidP="007F03F4">
            <w:pPr>
              <w:spacing w:line="276" w:lineRule="auto"/>
              <w:ind w:left="-112" w:right="-109"/>
              <w:rPr>
                <w:rFonts w:eastAsia="Calibri"/>
                <w:sz w:val="26"/>
                <w:szCs w:val="26"/>
              </w:rPr>
            </w:pPr>
            <w:r w:rsidRPr="007F03F4">
              <w:rPr>
                <w:rFonts w:eastAsia="Calibri"/>
                <w:sz w:val="26"/>
                <w:szCs w:val="26"/>
              </w:rPr>
              <w:t>LLO11</w:t>
            </w:r>
          </w:p>
        </w:tc>
        <w:tc>
          <w:tcPr>
            <w:tcW w:w="8926" w:type="dxa"/>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line="276" w:lineRule="auto"/>
              <w:jc w:val="both"/>
              <w:rPr>
                <w:rFonts w:eastAsia="Calibri"/>
                <w:sz w:val="26"/>
                <w:szCs w:val="26"/>
              </w:rPr>
            </w:pPr>
            <w:r w:rsidRPr="007F03F4">
              <w:rPr>
                <w:rFonts w:eastAsia="Calibri"/>
                <w:sz w:val="26"/>
                <w:szCs w:val="26"/>
              </w:rPr>
              <w:t>Thể hiện được năng lực tư duy phản biện để đánh giá việc sử dụng ngôn ngữ trong các tình huống khác nhau; tuyên truyền, lan tỏa những thông điệp tích cực đồng thời bảo vệ được các giá trị của tiếng Việt</w:t>
            </w:r>
          </w:p>
        </w:tc>
      </w:tr>
    </w:tbl>
    <w:p w:rsidR="007F03F4" w:rsidRPr="007F03F4" w:rsidRDefault="007F03F4" w:rsidP="007F03F4">
      <w:pPr>
        <w:spacing w:after="0" w:line="276" w:lineRule="auto"/>
        <w:jc w:val="both"/>
        <w:rPr>
          <w:rFonts w:ascii="Times New Roman" w:eastAsia="Calibri" w:hAnsi="Times New Roman" w:cs="Times New Roman"/>
          <w:b/>
          <w:sz w:val="26"/>
          <w:szCs w:val="26"/>
        </w:rPr>
      </w:pP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10.2. Ma trận liên kết LLOs với CLOs</w:t>
      </w:r>
    </w:p>
    <w:tbl>
      <w:tblPr>
        <w:tblStyle w:val="TableGrid56"/>
        <w:tblW w:w="9214" w:type="dxa"/>
        <w:tblInd w:w="-34" w:type="dxa"/>
        <w:tblLook w:val="04A0" w:firstRow="1" w:lastRow="0" w:firstColumn="1" w:lastColumn="0" w:noHBand="0" w:noVBand="1"/>
      </w:tblPr>
      <w:tblGrid>
        <w:gridCol w:w="994"/>
        <w:gridCol w:w="768"/>
        <w:gridCol w:w="810"/>
        <w:gridCol w:w="720"/>
        <w:gridCol w:w="810"/>
        <w:gridCol w:w="810"/>
        <w:gridCol w:w="900"/>
        <w:gridCol w:w="900"/>
        <w:gridCol w:w="810"/>
        <w:gridCol w:w="810"/>
        <w:gridCol w:w="882"/>
      </w:tblGrid>
      <w:tr w:rsidR="007F03F4" w:rsidRPr="007F03F4" w:rsidTr="007F03F4">
        <w:trPr>
          <w:trHeight w:val="442"/>
          <w:tblHeader/>
        </w:trPr>
        <w:tc>
          <w:tcPr>
            <w:tcW w:w="994" w:type="dxa"/>
            <w:vMerge w:val="restart"/>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LLOs</w:t>
            </w:r>
          </w:p>
        </w:tc>
        <w:tc>
          <w:tcPr>
            <w:tcW w:w="8220" w:type="dxa"/>
            <w:gridSpan w:val="10"/>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Chuẩn đầu ra học phần (CLOs)</w:t>
            </w:r>
          </w:p>
        </w:tc>
      </w:tr>
      <w:tr w:rsidR="007F03F4" w:rsidRPr="007F03F4" w:rsidTr="007F03F4">
        <w:trPr>
          <w:trHeight w:val="180"/>
          <w:tblHeader/>
        </w:trPr>
        <w:tc>
          <w:tcPr>
            <w:tcW w:w="994" w:type="dxa"/>
            <w:vMerge/>
            <w:shd w:val="clear" w:color="auto" w:fill="DAEEF3"/>
            <w:vAlign w:val="center"/>
          </w:tcPr>
          <w:p w:rsidR="007F03F4" w:rsidRPr="007F03F4" w:rsidRDefault="007F03F4" w:rsidP="007F03F4">
            <w:pPr>
              <w:spacing w:line="276" w:lineRule="auto"/>
              <w:jc w:val="both"/>
              <w:rPr>
                <w:rFonts w:eastAsia="Calibri"/>
                <w:b/>
                <w:sz w:val="26"/>
                <w:szCs w:val="26"/>
              </w:rPr>
            </w:pPr>
          </w:p>
        </w:tc>
        <w:tc>
          <w:tcPr>
            <w:tcW w:w="768"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(1)</w:t>
            </w:r>
          </w:p>
        </w:tc>
        <w:tc>
          <w:tcPr>
            <w:tcW w:w="81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(2)</w:t>
            </w:r>
          </w:p>
        </w:tc>
        <w:tc>
          <w:tcPr>
            <w:tcW w:w="72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(3)</w:t>
            </w:r>
          </w:p>
        </w:tc>
        <w:tc>
          <w:tcPr>
            <w:tcW w:w="81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(4)</w:t>
            </w:r>
          </w:p>
        </w:tc>
        <w:tc>
          <w:tcPr>
            <w:tcW w:w="81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(5)</w:t>
            </w:r>
          </w:p>
        </w:tc>
        <w:tc>
          <w:tcPr>
            <w:tcW w:w="90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(6)</w:t>
            </w:r>
          </w:p>
        </w:tc>
        <w:tc>
          <w:tcPr>
            <w:tcW w:w="90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(7)</w:t>
            </w:r>
          </w:p>
        </w:tc>
        <w:tc>
          <w:tcPr>
            <w:tcW w:w="81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(8)</w:t>
            </w:r>
          </w:p>
        </w:tc>
        <w:tc>
          <w:tcPr>
            <w:tcW w:w="810" w:type="dxa"/>
            <w:shd w:val="clear" w:color="auto" w:fill="DAEEF3"/>
            <w:vAlign w:val="center"/>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(9)</w:t>
            </w:r>
          </w:p>
        </w:tc>
        <w:tc>
          <w:tcPr>
            <w:tcW w:w="882" w:type="dxa"/>
            <w:shd w:val="clear" w:color="auto" w:fill="DAEEF3"/>
          </w:tcPr>
          <w:p w:rsidR="007F03F4" w:rsidRPr="007F03F4" w:rsidRDefault="007F03F4" w:rsidP="007F03F4">
            <w:pPr>
              <w:spacing w:line="276" w:lineRule="auto"/>
              <w:jc w:val="both"/>
              <w:rPr>
                <w:rFonts w:eastAsia="Calibri"/>
                <w:b/>
                <w:sz w:val="26"/>
                <w:szCs w:val="26"/>
              </w:rPr>
            </w:pPr>
            <w:r w:rsidRPr="007F03F4">
              <w:rPr>
                <w:rFonts w:eastAsia="Calibri"/>
                <w:b/>
                <w:sz w:val="26"/>
                <w:szCs w:val="26"/>
              </w:rPr>
              <w:t>(10)</w:t>
            </w: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LLO1</w:t>
            </w:r>
          </w:p>
        </w:tc>
        <w:tc>
          <w:tcPr>
            <w:tcW w:w="768"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LLO2</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LLO3</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72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r>
      <w:tr w:rsidR="007F03F4" w:rsidRPr="007F03F4" w:rsidTr="00F317ED">
        <w:trPr>
          <w:trHeight w:val="442"/>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LLO4</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LLO5</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LLO6</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LLO7</w:t>
            </w:r>
          </w:p>
        </w:tc>
        <w:tc>
          <w:tcPr>
            <w:tcW w:w="768"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LLO8</w:t>
            </w:r>
          </w:p>
        </w:tc>
        <w:tc>
          <w:tcPr>
            <w:tcW w:w="768"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LLO9</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LLO10</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82" w:type="dxa"/>
          </w:tcPr>
          <w:p w:rsidR="007F03F4" w:rsidRPr="007F03F4" w:rsidRDefault="007F03F4" w:rsidP="007F03F4">
            <w:pPr>
              <w:spacing w:line="276" w:lineRule="auto"/>
              <w:contextualSpacing/>
              <w:jc w:val="both"/>
              <w:rPr>
                <w:rFonts w:eastAsia="Calibri"/>
                <w:sz w:val="26"/>
                <w:szCs w:val="26"/>
              </w:rPr>
            </w:pPr>
          </w:p>
        </w:tc>
      </w:tr>
      <w:tr w:rsidR="007F03F4" w:rsidRPr="007F03F4" w:rsidTr="00F317ED">
        <w:trPr>
          <w:trHeight w:val="421"/>
        </w:trPr>
        <w:tc>
          <w:tcPr>
            <w:tcW w:w="994"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LLO11</w:t>
            </w:r>
          </w:p>
        </w:tc>
        <w:tc>
          <w:tcPr>
            <w:tcW w:w="768"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72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810" w:type="dxa"/>
            <w:vAlign w:val="center"/>
          </w:tcPr>
          <w:p w:rsidR="007F03F4" w:rsidRPr="007F03F4" w:rsidRDefault="007F03F4" w:rsidP="007F03F4">
            <w:pPr>
              <w:spacing w:line="276" w:lineRule="auto"/>
              <w:contextualSpacing/>
              <w:jc w:val="both"/>
              <w:rPr>
                <w:rFonts w:eastAsia="Calibri"/>
                <w:sz w:val="26"/>
                <w:szCs w:val="26"/>
              </w:rPr>
            </w:pP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900" w:type="dxa"/>
            <w:vAlign w:val="center"/>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10" w:type="dxa"/>
          </w:tcPr>
          <w:p w:rsidR="007F03F4" w:rsidRPr="007F03F4" w:rsidRDefault="007F03F4" w:rsidP="007F03F4">
            <w:pPr>
              <w:spacing w:line="276" w:lineRule="auto"/>
              <w:contextualSpacing/>
              <w:jc w:val="both"/>
              <w:rPr>
                <w:rFonts w:eastAsia="Calibri"/>
                <w:sz w:val="26"/>
                <w:szCs w:val="26"/>
              </w:rPr>
            </w:pPr>
          </w:p>
        </w:tc>
        <w:tc>
          <w:tcPr>
            <w:tcW w:w="810"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c>
          <w:tcPr>
            <w:tcW w:w="882" w:type="dxa"/>
          </w:tcPr>
          <w:p w:rsidR="007F03F4" w:rsidRPr="007F03F4" w:rsidRDefault="007F03F4" w:rsidP="007F03F4">
            <w:pPr>
              <w:spacing w:line="276" w:lineRule="auto"/>
              <w:contextualSpacing/>
              <w:jc w:val="both"/>
              <w:rPr>
                <w:rFonts w:eastAsia="Calibri"/>
                <w:sz w:val="26"/>
                <w:szCs w:val="26"/>
              </w:rPr>
            </w:pPr>
            <w:r w:rsidRPr="007F03F4">
              <w:rPr>
                <w:rFonts w:eastAsia="Calibri"/>
                <w:sz w:val="26"/>
                <w:szCs w:val="26"/>
              </w:rPr>
              <w:t>x</w:t>
            </w:r>
          </w:p>
        </w:tc>
      </w:tr>
    </w:tbl>
    <w:p w:rsidR="007F03F4" w:rsidRPr="007F03F4" w:rsidRDefault="007F03F4" w:rsidP="007F03F4">
      <w:pPr>
        <w:spacing w:after="0" w:line="276" w:lineRule="auto"/>
        <w:jc w:val="both"/>
        <w:rPr>
          <w:rFonts w:ascii="Times New Roman" w:eastAsia="Calibri" w:hAnsi="Times New Roman" w:cs="Times New Roman"/>
          <w:b/>
          <w:sz w:val="26"/>
          <w:szCs w:val="26"/>
        </w:rPr>
      </w:pP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10.3. Nội dung chi tiết học phần</w:t>
      </w:r>
    </w:p>
    <w:tbl>
      <w:tblPr>
        <w:tblStyle w:val="TableGrid56"/>
        <w:tblpPr w:leftFromText="180" w:rightFromText="180" w:vertAnchor="text" w:tblpX="-34" w:tblpY="1"/>
        <w:tblOverlap w:val="never"/>
        <w:tblW w:w="9781" w:type="dxa"/>
        <w:tblLayout w:type="fixed"/>
        <w:tblLook w:val="04A0" w:firstRow="1" w:lastRow="0" w:firstColumn="1" w:lastColumn="0" w:noHBand="0" w:noVBand="1"/>
      </w:tblPr>
      <w:tblGrid>
        <w:gridCol w:w="851"/>
        <w:gridCol w:w="5661"/>
        <w:gridCol w:w="1138"/>
        <w:gridCol w:w="23"/>
        <w:gridCol w:w="825"/>
        <w:gridCol w:w="1283"/>
      </w:tblGrid>
      <w:tr w:rsidR="007F03F4" w:rsidRPr="007F03F4" w:rsidTr="00F317ED">
        <w:trPr>
          <w:trHeight w:val="20"/>
        </w:trPr>
        <w:tc>
          <w:tcPr>
            <w:tcW w:w="9781" w:type="dxa"/>
            <w:gridSpan w:val="6"/>
            <w:shd w:val="clear" w:color="auto" w:fill="auto"/>
            <w:vAlign w:val="center"/>
          </w:tcPr>
          <w:p w:rsidR="007F03F4" w:rsidRPr="007F03F4" w:rsidRDefault="007F03F4" w:rsidP="007F03F4">
            <w:pPr>
              <w:spacing w:before="120" w:line="320" w:lineRule="exact"/>
              <w:jc w:val="center"/>
              <w:rPr>
                <w:rFonts w:eastAsia="Calibri"/>
                <w:b/>
                <w:sz w:val="26"/>
                <w:szCs w:val="26"/>
              </w:rPr>
            </w:pPr>
            <w:r w:rsidRPr="007F03F4">
              <w:rPr>
                <w:rFonts w:eastAsia="Calibri"/>
                <w:b/>
                <w:sz w:val="26"/>
                <w:szCs w:val="26"/>
              </w:rPr>
              <w:t>Chương 1: VẬN DỤNG LÍ THUYẾT NGỮ DỤNG VÀO DẠY- HỌC NGỮ VĂN Ở TRƯỜNG PHỔ THÔNG</w:t>
            </w:r>
          </w:p>
          <w:p w:rsidR="007F03F4" w:rsidRPr="007F03F4" w:rsidRDefault="007F03F4" w:rsidP="007F03F4">
            <w:pPr>
              <w:spacing w:line="276" w:lineRule="auto"/>
              <w:jc w:val="center"/>
              <w:rPr>
                <w:rFonts w:eastAsia="Calibri"/>
                <w:sz w:val="26"/>
                <w:szCs w:val="24"/>
                <w:lang w:val="pl-PL"/>
              </w:rPr>
            </w:pPr>
          </w:p>
        </w:tc>
      </w:tr>
      <w:tr w:rsidR="007F03F4" w:rsidRPr="007F03F4" w:rsidTr="007F03F4">
        <w:trPr>
          <w:trHeight w:val="20"/>
        </w:trPr>
        <w:tc>
          <w:tcPr>
            <w:tcW w:w="851"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lastRenderedPageBreak/>
              <w:t>LLOs</w:t>
            </w:r>
          </w:p>
        </w:tc>
        <w:tc>
          <w:tcPr>
            <w:tcW w:w="5661"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Nội dung</w:t>
            </w:r>
          </w:p>
        </w:tc>
        <w:tc>
          <w:tcPr>
            <w:tcW w:w="1986" w:type="dxa"/>
            <w:gridSpan w:val="3"/>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Hình thức/</w:t>
            </w:r>
          </w:p>
          <w:p w:rsidR="007F03F4" w:rsidRPr="007F03F4" w:rsidRDefault="007F03F4" w:rsidP="007F03F4">
            <w:pPr>
              <w:spacing w:line="276" w:lineRule="auto"/>
              <w:jc w:val="center"/>
              <w:rPr>
                <w:rFonts w:eastAsia="Calibri"/>
                <w:b/>
                <w:sz w:val="24"/>
                <w:szCs w:val="24"/>
              </w:rPr>
            </w:pPr>
            <w:r w:rsidRPr="007F03F4">
              <w:rPr>
                <w:rFonts w:eastAsia="Calibri"/>
                <w:b/>
                <w:sz w:val="24"/>
                <w:szCs w:val="24"/>
              </w:rPr>
              <w:t>phương pháp</w:t>
            </w:r>
          </w:p>
        </w:tc>
        <w:tc>
          <w:tcPr>
            <w:tcW w:w="1283"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Học liệu</w:t>
            </w:r>
          </w:p>
        </w:tc>
      </w:tr>
      <w:tr w:rsidR="007F03F4" w:rsidRPr="007F03F4" w:rsidTr="007F03F4">
        <w:trPr>
          <w:trHeight w:val="20"/>
        </w:trPr>
        <w:tc>
          <w:tcPr>
            <w:tcW w:w="851"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c>
          <w:tcPr>
            <w:tcW w:w="5661"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c>
          <w:tcPr>
            <w:tcW w:w="1161" w:type="dxa"/>
            <w:gridSpan w:val="2"/>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Dạy học</w:t>
            </w:r>
          </w:p>
        </w:tc>
        <w:tc>
          <w:tcPr>
            <w:tcW w:w="825" w:type="dxa"/>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Đánh giá</w:t>
            </w:r>
          </w:p>
        </w:tc>
        <w:tc>
          <w:tcPr>
            <w:tcW w:w="1283"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r>
      <w:tr w:rsidR="007F03F4" w:rsidRPr="007F03F4" w:rsidTr="00F317ED">
        <w:trPr>
          <w:trHeight w:val="20"/>
        </w:trPr>
        <w:tc>
          <w:tcPr>
            <w:tcW w:w="851" w:type="dxa"/>
          </w:tcPr>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LLO1-6</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b/>
                <w:sz w:val="26"/>
                <w:szCs w:val="26"/>
                <w:lang w:val="pt-BR"/>
              </w:rPr>
            </w:pPr>
          </w:p>
        </w:tc>
        <w:tc>
          <w:tcPr>
            <w:tcW w:w="5661" w:type="dxa"/>
          </w:tcPr>
          <w:p w:rsidR="007F03F4" w:rsidRPr="00F75EA9" w:rsidRDefault="007F03F4" w:rsidP="007F03F4">
            <w:pPr>
              <w:tabs>
                <w:tab w:val="left" w:pos="284"/>
              </w:tabs>
              <w:spacing w:line="276" w:lineRule="auto"/>
              <w:jc w:val="both"/>
              <w:rPr>
                <w:rFonts w:eastAsia="Calibri"/>
                <w:b/>
                <w:sz w:val="26"/>
                <w:szCs w:val="26"/>
                <w:lang w:val="pt-BR"/>
              </w:rPr>
            </w:pPr>
            <w:r w:rsidRPr="00F75EA9">
              <w:rPr>
                <w:rFonts w:eastAsia="Calibri"/>
                <w:b/>
                <w:sz w:val="26"/>
                <w:szCs w:val="26"/>
                <w:lang w:val="pt-BR"/>
              </w:rPr>
              <w:t>A. Nội dung thực hiện trên lớp (</w:t>
            </w:r>
            <w:r w:rsidRPr="00F75EA9">
              <w:rPr>
                <w:rFonts w:eastAsia="Calibri"/>
                <w:b/>
                <w:sz w:val="26"/>
                <w:szCs w:val="26"/>
              </w:rPr>
              <w:t xml:space="preserve">22.5 </w:t>
            </w:r>
            <w:r w:rsidRPr="00F75EA9">
              <w:rPr>
                <w:rFonts w:eastAsia="Calibri"/>
                <w:b/>
                <w:sz w:val="26"/>
                <w:szCs w:val="26"/>
                <w:lang w:val="pt-BR"/>
              </w:rPr>
              <w:t>tiết)</w:t>
            </w:r>
          </w:p>
          <w:p w:rsidR="007F03F4" w:rsidRPr="00F75EA9" w:rsidRDefault="007F03F4" w:rsidP="007F03F4">
            <w:pPr>
              <w:tabs>
                <w:tab w:val="left" w:pos="284"/>
              </w:tabs>
              <w:spacing w:line="276" w:lineRule="auto"/>
              <w:jc w:val="both"/>
              <w:rPr>
                <w:rFonts w:eastAsia="Calibri"/>
                <w:sz w:val="26"/>
                <w:szCs w:val="26"/>
              </w:rPr>
            </w:pPr>
            <w:r w:rsidRPr="00F75EA9">
              <w:rPr>
                <w:rFonts w:eastAsia="Calibri"/>
                <w:b/>
                <w:sz w:val="26"/>
                <w:szCs w:val="26"/>
                <w:lang w:val="pt-BR"/>
              </w:rPr>
              <w:t>* Nội dung giảng dạy lí thuyết (7.5 tiết)</w:t>
            </w:r>
          </w:p>
          <w:p w:rsidR="007F03F4" w:rsidRPr="00F75EA9" w:rsidRDefault="007F03F4" w:rsidP="007F03F4">
            <w:pPr>
              <w:tabs>
                <w:tab w:val="left" w:pos="284"/>
              </w:tabs>
              <w:spacing w:line="276" w:lineRule="auto"/>
              <w:jc w:val="both"/>
              <w:rPr>
                <w:rFonts w:eastAsia="Calibri"/>
                <w:b/>
                <w:sz w:val="26"/>
                <w:szCs w:val="26"/>
              </w:rPr>
            </w:pPr>
            <w:r w:rsidRPr="00F75EA9">
              <w:rPr>
                <w:rFonts w:eastAsia="Calibri"/>
                <w:b/>
                <w:sz w:val="26"/>
                <w:szCs w:val="26"/>
              </w:rPr>
              <w:t>* Nội dung bài tập (7.5 tiết)</w:t>
            </w:r>
          </w:p>
          <w:p w:rsidR="007F03F4" w:rsidRPr="00F75EA9" w:rsidRDefault="007F03F4" w:rsidP="007F03F4">
            <w:pPr>
              <w:tabs>
                <w:tab w:val="left" w:pos="284"/>
              </w:tabs>
              <w:spacing w:line="276" w:lineRule="auto"/>
              <w:jc w:val="both"/>
              <w:rPr>
                <w:rFonts w:eastAsia="Calibri"/>
                <w:b/>
                <w:sz w:val="26"/>
                <w:szCs w:val="26"/>
              </w:rPr>
            </w:pPr>
            <w:r w:rsidRPr="00F75EA9">
              <w:rPr>
                <w:rFonts w:eastAsia="Calibri"/>
                <w:b/>
                <w:sz w:val="26"/>
                <w:szCs w:val="26"/>
              </w:rPr>
              <w:t>* Nội dung thực hành (7.5 tiết)</w:t>
            </w:r>
          </w:p>
          <w:p w:rsidR="007F03F4" w:rsidRPr="007F03F4" w:rsidRDefault="007F03F4" w:rsidP="007F03F4">
            <w:pPr>
              <w:tabs>
                <w:tab w:val="left" w:pos="284"/>
              </w:tabs>
              <w:spacing w:line="276" w:lineRule="auto"/>
              <w:jc w:val="both"/>
              <w:rPr>
                <w:rFonts w:eastAsia="Calibri"/>
                <w:b/>
                <w:sz w:val="26"/>
                <w:szCs w:val="26"/>
              </w:rPr>
            </w:pPr>
            <w:r w:rsidRPr="00F75EA9">
              <w:rPr>
                <w:rFonts w:eastAsia="Calibri"/>
                <w:b/>
                <w:sz w:val="26"/>
                <w:szCs w:val="26"/>
              </w:rPr>
              <w:t>B. Nội dung tự học (22.5 tiết)</w:t>
            </w:r>
          </w:p>
        </w:tc>
        <w:tc>
          <w:tcPr>
            <w:tcW w:w="1161" w:type="dxa"/>
            <w:gridSpan w:val="2"/>
          </w:tcPr>
          <w:p w:rsidR="007F03F4" w:rsidRPr="007F03F4" w:rsidRDefault="007F03F4" w:rsidP="007F03F4">
            <w:pPr>
              <w:spacing w:line="276" w:lineRule="auto"/>
              <w:jc w:val="both"/>
              <w:rPr>
                <w:rFonts w:eastAsia="Calibri"/>
                <w:i/>
                <w:sz w:val="26"/>
                <w:szCs w:val="26"/>
              </w:rPr>
            </w:pPr>
          </w:p>
        </w:tc>
        <w:tc>
          <w:tcPr>
            <w:tcW w:w="825" w:type="dxa"/>
          </w:tcPr>
          <w:p w:rsidR="007F03F4" w:rsidRPr="007F03F4" w:rsidRDefault="007F03F4" w:rsidP="007F03F4">
            <w:pPr>
              <w:spacing w:line="276" w:lineRule="auto"/>
              <w:jc w:val="both"/>
              <w:rPr>
                <w:rFonts w:eastAsia="Calibri"/>
                <w:i/>
                <w:sz w:val="26"/>
                <w:szCs w:val="26"/>
              </w:rPr>
            </w:pPr>
          </w:p>
        </w:tc>
        <w:tc>
          <w:tcPr>
            <w:tcW w:w="1283" w:type="dxa"/>
          </w:tcPr>
          <w:p w:rsidR="007F03F4" w:rsidRPr="007F03F4" w:rsidRDefault="007F03F4" w:rsidP="007F03F4">
            <w:pPr>
              <w:spacing w:line="276" w:lineRule="auto"/>
              <w:jc w:val="both"/>
              <w:rPr>
                <w:rFonts w:eastAsia="Calibri"/>
                <w:sz w:val="26"/>
                <w:szCs w:val="26"/>
              </w:rPr>
            </w:pPr>
          </w:p>
        </w:tc>
      </w:tr>
      <w:tr w:rsidR="007F03F4" w:rsidRPr="007F03F4" w:rsidTr="00F317ED">
        <w:trPr>
          <w:trHeight w:val="20"/>
        </w:trPr>
        <w:tc>
          <w:tcPr>
            <w:tcW w:w="851" w:type="dxa"/>
            <w:vMerge w:val="restart"/>
          </w:tcPr>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LLO3-LLO6</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LLO2, LLO3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LLO6</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LLO1- 6</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 LLO2, LLO5</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LLO3, LLO5</w:t>
            </w: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LLO3, LLO5-6</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lastRenderedPageBreak/>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LLO1-2</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LLO4-6</w:t>
            </w: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LLO3, LLO4, LLO5</w:t>
            </w: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p>
          <w:p w:rsidR="007F03F4" w:rsidRPr="007F03F4" w:rsidRDefault="007F03F4" w:rsidP="007F03F4">
            <w:pPr>
              <w:spacing w:line="276" w:lineRule="auto"/>
              <w:ind w:right="-109"/>
              <w:rPr>
                <w:rFonts w:eastAsia="Calibri"/>
                <w:sz w:val="26"/>
                <w:szCs w:val="26"/>
                <w:lang w:val="pt-BR"/>
              </w:rPr>
            </w:pPr>
            <w:r w:rsidRPr="007F03F4">
              <w:rPr>
                <w:rFonts w:eastAsia="Calibri"/>
                <w:sz w:val="26"/>
                <w:szCs w:val="26"/>
                <w:lang w:val="pt-BR"/>
              </w:rPr>
              <w:t>LLO1-3, LLO5</w:t>
            </w:r>
          </w:p>
        </w:tc>
        <w:tc>
          <w:tcPr>
            <w:tcW w:w="5661" w:type="dxa"/>
          </w:tcPr>
          <w:p w:rsidR="007F03F4" w:rsidRPr="007F03F4" w:rsidRDefault="007F03F4" w:rsidP="007F03F4">
            <w:pPr>
              <w:spacing w:before="120" w:line="320" w:lineRule="exact"/>
              <w:rPr>
                <w:rFonts w:eastAsia="Calibri"/>
                <w:b/>
                <w:sz w:val="26"/>
                <w:szCs w:val="26"/>
              </w:rPr>
            </w:pPr>
            <w:r w:rsidRPr="007F03F4">
              <w:rPr>
                <w:rFonts w:eastAsia="Calibri"/>
                <w:b/>
                <w:sz w:val="26"/>
                <w:szCs w:val="26"/>
              </w:rPr>
              <w:lastRenderedPageBreak/>
              <w:t>1. 1. Vận dụng lý thuyết ngữ cảnh trong dạy- học Ngữ văn ở trường PT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A. Nội dung thực hiện trên lớp (3.5 tiết)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 Nội dung giảng dạy lí thuyết</w:t>
            </w:r>
          </w:p>
          <w:p w:rsidR="007F03F4" w:rsidRPr="007F03F4" w:rsidRDefault="007F03F4" w:rsidP="007F03F4">
            <w:pPr>
              <w:spacing w:before="120" w:line="320" w:lineRule="exact"/>
              <w:rPr>
                <w:rFonts w:eastAsia="Calibri"/>
                <w:sz w:val="26"/>
                <w:szCs w:val="26"/>
              </w:rPr>
            </w:pPr>
            <w:r w:rsidRPr="007F03F4">
              <w:rPr>
                <w:rFonts w:eastAsia="Calibri"/>
                <w:sz w:val="26"/>
                <w:szCs w:val="26"/>
              </w:rPr>
              <w:t>1.1.1. Khái quát về ngữ cảnh</w:t>
            </w:r>
          </w:p>
          <w:p w:rsidR="007F03F4" w:rsidRPr="007F03F4" w:rsidRDefault="007F03F4" w:rsidP="007F03F4">
            <w:pPr>
              <w:spacing w:before="120" w:line="320" w:lineRule="exact"/>
              <w:rPr>
                <w:rFonts w:eastAsia="Calibri"/>
                <w:sz w:val="26"/>
                <w:szCs w:val="26"/>
              </w:rPr>
            </w:pPr>
            <w:r w:rsidRPr="007F03F4">
              <w:rPr>
                <w:rFonts w:eastAsia="Calibri"/>
                <w:sz w:val="26"/>
                <w:szCs w:val="26"/>
              </w:rPr>
              <w:t>1.1.2. Vận dụng lí thuyết ngữ cảnh vào dạy phần tiếng Việt 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1.1.3. Vận dụng lí thuyết ngữ cảnh vào việc phân tích một tác phẩm văn chương</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xml:space="preserve">- </w:t>
            </w:r>
            <w:r w:rsidRPr="007F03F4">
              <w:rPr>
                <w:rFonts w:eastAsia="Calibri"/>
                <w:i/>
                <w:iCs/>
                <w:sz w:val="26"/>
                <w:szCs w:val="26"/>
                <w:u w:color="000000"/>
              </w:rPr>
              <w:t>Vai trò của ngữ cảnh đối với hoạt động giao tiếp</w:t>
            </w:r>
            <w:r w:rsidRPr="007F03F4">
              <w:rPr>
                <w:rFonts w:eastAsia="Calibri"/>
                <w:i/>
                <w:iCs/>
                <w:sz w:val="26"/>
                <w:szCs w:val="26"/>
                <w:u w:color="000000"/>
                <w:lang w:val="en-GB"/>
              </w:rPr>
              <w:t>.</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Sự ảnh hưởng của các nhân tố ngữ cảnh đối với sự tạo lập và tiếp nhận ngôn bản trong các trường hợp cụ thể.</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Nội dung thực hành</w:t>
            </w:r>
          </w:p>
          <w:p w:rsidR="007F03F4" w:rsidRPr="007F03F4" w:rsidRDefault="007F03F4" w:rsidP="007F03F4">
            <w:pPr>
              <w:spacing w:line="276" w:lineRule="auto"/>
              <w:ind w:left="-113" w:right="-113"/>
              <w:rPr>
                <w:rFonts w:eastAsia="Calibri"/>
                <w:iCs/>
                <w:sz w:val="26"/>
                <w:szCs w:val="26"/>
                <w:u w:color="000000"/>
                <w:lang w:val="en-GB"/>
              </w:rPr>
            </w:pPr>
            <w:r w:rsidRPr="007F03F4">
              <w:rPr>
                <w:rFonts w:eastAsia="Calibri"/>
                <w:i/>
                <w:iCs/>
                <w:sz w:val="26"/>
                <w:szCs w:val="26"/>
                <w:u w:color="000000"/>
                <w:lang w:val="en-GB"/>
              </w:rPr>
              <w:t xml:space="preserve">- Thiết kế bài học “Ngữ cảnh” trong chương trình phổ thông. </w:t>
            </w:r>
            <w:r w:rsidRPr="007F03F4">
              <w:rPr>
                <w:rFonts w:eastAsia="Calibri"/>
                <w:iCs/>
                <w:sz w:val="26"/>
                <w:szCs w:val="26"/>
                <w:u w:color="000000"/>
                <w:lang w:val="en-GB"/>
              </w:rPr>
              <w:t>(Ngữ văn 10, tập 2).</w:t>
            </w:r>
          </w:p>
          <w:p w:rsidR="007F03F4" w:rsidRPr="007F03F4" w:rsidRDefault="007F03F4" w:rsidP="007F03F4">
            <w:pPr>
              <w:spacing w:line="276" w:lineRule="auto"/>
              <w:ind w:left="-113" w:right="-113"/>
              <w:rPr>
                <w:rFonts w:eastAsia="Calibri"/>
                <w:i/>
                <w:iCs/>
                <w:sz w:val="26"/>
                <w:szCs w:val="26"/>
                <w:u w:color="000000"/>
                <w:lang w:val="en-GB"/>
              </w:rPr>
            </w:pPr>
            <w:r w:rsidRPr="007F03F4">
              <w:rPr>
                <w:rFonts w:eastAsia="Calibri"/>
                <w:i/>
                <w:iCs/>
                <w:sz w:val="26"/>
                <w:szCs w:val="26"/>
                <w:u w:color="000000"/>
                <w:lang w:val="en-GB"/>
              </w:rPr>
              <w:t>-</w:t>
            </w:r>
            <w:r w:rsidRPr="007F03F4">
              <w:rPr>
                <w:rFonts w:eastAsia="Calibri"/>
                <w:iCs/>
                <w:sz w:val="26"/>
                <w:szCs w:val="26"/>
                <w:u w:color="000000"/>
                <w:lang w:val="en-GB"/>
              </w:rPr>
              <w:t xml:space="preserve"> </w:t>
            </w:r>
            <w:r w:rsidRPr="007F03F4">
              <w:rPr>
                <w:rFonts w:eastAsia="Calibri"/>
                <w:i/>
                <w:iCs/>
                <w:sz w:val="26"/>
                <w:szCs w:val="26"/>
                <w:u w:color="000000"/>
                <w:lang w:val="en-GB"/>
              </w:rPr>
              <w:t>Xác định sự ảnh hưởng của ngữ cảnh đối với nội dung của các tác phẩm văn chương cụ thể trong chương trình PT.</w:t>
            </w:r>
          </w:p>
          <w:p w:rsidR="007F03F4" w:rsidRPr="007F03F4" w:rsidRDefault="007F03F4" w:rsidP="007F03F4">
            <w:pPr>
              <w:spacing w:line="276" w:lineRule="auto"/>
              <w:ind w:left="-113" w:right="-113"/>
              <w:rPr>
                <w:rFonts w:eastAsia="Calibri"/>
                <w:b/>
                <w:iCs/>
                <w:sz w:val="26"/>
                <w:szCs w:val="26"/>
                <w:u w:color="000000"/>
                <w:lang w:val="en-GB"/>
              </w:rPr>
            </w:pP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Yêu cầu: SV tích cực tự đọc tài liệu; làm bài tập cá nhân, nhóm; chuẩn bị tốt nội dung thảo luận</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 A2, A3</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 xml:space="preserve">[5] Phần 1, </w:t>
            </w:r>
            <w:r w:rsidRPr="007F03F4">
              <w:rPr>
                <w:rFonts w:eastAsia="Calibri"/>
                <w:sz w:val="26"/>
                <w:szCs w:val="26"/>
                <w:lang w:val="pt-BR"/>
              </w:rPr>
              <w:t>[1], [2], [6]</w:t>
            </w:r>
          </w:p>
          <w:p w:rsidR="007F03F4" w:rsidRPr="007F03F4" w:rsidRDefault="007F03F4" w:rsidP="007F03F4">
            <w:pPr>
              <w:spacing w:line="276" w:lineRule="auto"/>
              <w:jc w:val="both"/>
              <w:rPr>
                <w:rFonts w:eastAsia="Calibri"/>
                <w:sz w:val="26"/>
                <w:szCs w:val="26"/>
                <w:lang w:val="pt-BR"/>
              </w:rPr>
            </w:pP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tabs>
                <w:tab w:val="left" w:pos="284"/>
              </w:tabs>
              <w:spacing w:line="276" w:lineRule="auto"/>
              <w:jc w:val="both"/>
              <w:rPr>
                <w:rFonts w:eastAsia="Calibri"/>
                <w:b/>
                <w:bCs/>
                <w:sz w:val="26"/>
                <w:szCs w:val="26"/>
              </w:rPr>
            </w:pPr>
            <w:r w:rsidRPr="007F03F4">
              <w:rPr>
                <w:rFonts w:eastAsia="Calibri"/>
                <w:b/>
                <w:bCs/>
                <w:sz w:val="26"/>
                <w:szCs w:val="26"/>
              </w:rPr>
              <w:t>B. Nội dung tự học (3.5 tiết)</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xml:space="preserve">- </w:t>
            </w:r>
            <w:r w:rsidRPr="007F03F4">
              <w:rPr>
                <w:rFonts w:eastAsia="Calibri"/>
                <w:i/>
                <w:iCs/>
                <w:sz w:val="26"/>
                <w:szCs w:val="26"/>
                <w:u w:color="000000"/>
              </w:rPr>
              <w:t>Vai trò của ngữ cảnh đối với hoạt động giao tiếp</w:t>
            </w:r>
            <w:r w:rsidRPr="007F03F4">
              <w:rPr>
                <w:rFonts w:eastAsia="Calibri"/>
                <w:i/>
                <w:iCs/>
                <w:sz w:val="26"/>
                <w:szCs w:val="26"/>
                <w:u w:color="000000"/>
                <w:lang w:val="en-GB"/>
              </w:rPr>
              <w:t>.</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Phân biệt các khái niệm: câu, phát ngôn, ngôn bản và ngữ cảnh.</w:t>
            </w:r>
          </w:p>
          <w:p w:rsidR="007F03F4" w:rsidRPr="007F03F4" w:rsidRDefault="007F03F4" w:rsidP="007F03F4">
            <w:pPr>
              <w:spacing w:line="276" w:lineRule="auto"/>
              <w:ind w:left="-113" w:right="-113"/>
              <w:rPr>
                <w:rFonts w:eastAsia="Calibri"/>
                <w:b/>
                <w:iCs/>
                <w:sz w:val="26"/>
                <w:szCs w:val="26"/>
                <w:u w:color="000000"/>
                <w:lang w:val="en-GB"/>
              </w:rPr>
            </w:pPr>
            <w:r w:rsidRPr="007F03F4">
              <w:rPr>
                <w:rFonts w:eastAsia="Calibri"/>
                <w:i/>
                <w:iCs/>
                <w:sz w:val="26"/>
                <w:szCs w:val="26"/>
                <w:u w:color="000000"/>
                <w:lang w:val="en-GB"/>
              </w:rPr>
              <w:lastRenderedPageBreak/>
              <w:t>- Sự ảnh hưởng của các nhân tố ngữ cảnh đối với sự tạo lập và tiếp nhận ngôn bản trong các trường hợp cụ thể.</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lastRenderedPageBreak/>
              <w:t>Nộp sản phẩm báo cáo</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r w:rsidRPr="007F03F4">
              <w:rPr>
                <w:rFonts w:eastAsia="Calibri"/>
                <w:sz w:val="26"/>
                <w:szCs w:val="26"/>
              </w:rPr>
              <w:t>[5] Phần 1</w:t>
            </w:r>
            <w:r w:rsidRPr="007F03F4">
              <w:rPr>
                <w:rFonts w:eastAsia="Calibri"/>
                <w:sz w:val="26"/>
                <w:szCs w:val="26"/>
                <w:lang w:val="pt-BR"/>
              </w:rPr>
              <w:t>, [1], [2], [6]</w:t>
            </w: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tc>
      </w:tr>
      <w:tr w:rsidR="007F03F4" w:rsidRPr="007F03F4" w:rsidTr="00F317ED">
        <w:trPr>
          <w:trHeight w:val="20"/>
        </w:trPr>
        <w:tc>
          <w:tcPr>
            <w:tcW w:w="851" w:type="dxa"/>
            <w:vMerge/>
            <w:tcBorders>
              <w:right w:val="single" w:sz="4" w:space="0" w:color="auto"/>
            </w:tcBorders>
          </w:tcPr>
          <w:p w:rsidR="007F03F4" w:rsidRPr="007F03F4" w:rsidRDefault="007F03F4" w:rsidP="007F03F4">
            <w:pPr>
              <w:spacing w:line="276" w:lineRule="auto"/>
              <w:ind w:right="-109"/>
              <w:rPr>
                <w:rFonts w:eastAsia="Calibri"/>
                <w:b/>
                <w:sz w:val="26"/>
                <w:szCs w:val="26"/>
                <w:lang w:val="pt-BR"/>
              </w:rPr>
            </w:pPr>
          </w:p>
        </w:tc>
        <w:tc>
          <w:tcPr>
            <w:tcW w:w="5661" w:type="dxa"/>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before="120" w:line="320" w:lineRule="exact"/>
              <w:rPr>
                <w:rFonts w:eastAsia="Calibri"/>
                <w:b/>
                <w:sz w:val="26"/>
                <w:szCs w:val="26"/>
              </w:rPr>
            </w:pPr>
            <w:r w:rsidRPr="007F03F4">
              <w:rPr>
                <w:rFonts w:eastAsia="Calibri"/>
                <w:b/>
                <w:sz w:val="26"/>
                <w:szCs w:val="26"/>
              </w:rPr>
              <w:t>1.2. Vận dụng lí thuyết chiếu vật và chỉ xuất vào việc dạy học Ngữ văn ở trường PT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A. Nội dung thực hiện trên lớp (3.5 tiết)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 Nội dung giảng dạy lí thuyết</w:t>
            </w:r>
          </w:p>
          <w:p w:rsidR="007F03F4" w:rsidRPr="007F03F4" w:rsidRDefault="007F03F4" w:rsidP="007F03F4">
            <w:pPr>
              <w:spacing w:before="120" w:line="320" w:lineRule="exact"/>
              <w:rPr>
                <w:rFonts w:eastAsia="Calibri"/>
                <w:sz w:val="26"/>
                <w:szCs w:val="26"/>
              </w:rPr>
            </w:pPr>
            <w:r w:rsidRPr="007F03F4">
              <w:rPr>
                <w:rFonts w:eastAsia="Calibri"/>
                <w:sz w:val="26"/>
                <w:szCs w:val="26"/>
              </w:rPr>
              <w:t>1.2.1. Khái quát về chiếu vật và chỉ xuất</w:t>
            </w:r>
          </w:p>
          <w:p w:rsidR="007F03F4" w:rsidRPr="007F03F4" w:rsidRDefault="007F03F4" w:rsidP="007F03F4">
            <w:pPr>
              <w:spacing w:before="120" w:line="320" w:lineRule="exact"/>
              <w:rPr>
                <w:rFonts w:eastAsia="Calibri"/>
                <w:sz w:val="26"/>
                <w:szCs w:val="26"/>
              </w:rPr>
            </w:pPr>
            <w:r w:rsidRPr="007F03F4">
              <w:rPr>
                <w:rFonts w:eastAsia="Calibri"/>
                <w:sz w:val="26"/>
                <w:szCs w:val="26"/>
              </w:rPr>
              <w:t xml:space="preserve">1.2.2. Vận dụng lí thuyết chiếu vật và chỉ xuất vào dạy bài </w:t>
            </w:r>
            <w:r w:rsidRPr="007F03F4">
              <w:rPr>
                <w:rFonts w:eastAsia="Calibri"/>
                <w:i/>
                <w:sz w:val="26"/>
                <w:szCs w:val="26"/>
              </w:rPr>
              <w:t>Nghĩa của câu</w:t>
            </w:r>
            <w:r w:rsidRPr="007F03F4">
              <w:rPr>
                <w:rFonts w:eastAsia="Calibri"/>
                <w:sz w:val="26"/>
                <w:szCs w:val="26"/>
              </w:rPr>
              <w:t xml:space="preserve"> 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1.2.3. Vận dụng lí thuyết chiếu vật và chỉ xuất vào việc phân tích một tác phẩm văn chương</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Chỉ xuất không gian, thời gian khách quan và chỉ xuất không gian thời gian chủ quan.</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Các trường hợp mơ hồ, nhầm lẫn chiếu vật là phương thức gây cười trong truyện cười.</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t>- Hàm ý nghệ thuật qua việc sử dụng các từ ngữ chỉ xuất trong ca dao.</w:t>
            </w:r>
          </w:p>
          <w:p w:rsidR="007F03F4" w:rsidRPr="007F03F4" w:rsidRDefault="007F03F4" w:rsidP="007F03F4">
            <w:pPr>
              <w:spacing w:line="276" w:lineRule="auto"/>
              <w:rPr>
                <w:rFonts w:eastAsia="Calibri"/>
                <w:i/>
                <w:iCs/>
                <w:sz w:val="26"/>
                <w:szCs w:val="26"/>
                <w:u w:color="000000"/>
                <w:lang w:val="en-GB"/>
              </w:rPr>
            </w:pPr>
          </w:p>
        </w:tc>
        <w:tc>
          <w:tcPr>
            <w:tcW w:w="1161" w:type="dxa"/>
            <w:gridSpan w:val="2"/>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Yêu cầu: SV tích cực tự đọc tài liệu; chuẩn bị tốt nội dung thảo luận</w:t>
            </w:r>
          </w:p>
        </w:tc>
        <w:tc>
          <w:tcPr>
            <w:tcW w:w="825" w:type="dxa"/>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 A3</w:t>
            </w:r>
          </w:p>
        </w:tc>
        <w:tc>
          <w:tcPr>
            <w:tcW w:w="1283" w:type="dxa"/>
            <w:tcBorders>
              <w:top w:val="single" w:sz="4" w:space="0" w:color="auto"/>
              <w:left w:val="single" w:sz="4" w:space="0" w:color="auto"/>
              <w:bottom w:val="single" w:sz="4" w:space="0" w:color="auto"/>
              <w:right w:val="single" w:sz="4" w:space="0" w:color="auto"/>
            </w:tcBorders>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Borders>
              <w:top w:val="single" w:sz="4" w:space="0" w:color="auto"/>
            </w:tcBorders>
          </w:tcPr>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B. Nội dung tự học (3.5 tiết)</w:t>
            </w:r>
          </w:p>
          <w:p w:rsidR="007F03F4" w:rsidRPr="007F03F4" w:rsidRDefault="007F03F4" w:rsidP="007F03F4">
            <w:pPr>
              <w:spacing w:line="276" w:lineRule="auto"/>
              <w:rPr>
                <w:rFonts w:eastAsia="Calibri"/>
                <w:b/>
                <w:iCs/>
                <w:sz w:val="26"/>
                <w:szCs w:val="26"/>
                <w:u w:color="000000"/>
                <w:lang w:val="en-GB"/>
              </w:rPr>
            </w:pPr>
            <w:r w:rsidRPr="007F03F4">
              <w:rPr>
                <w:rFonts w:eastAsia="Calibri"/>
                <w:i/>
                <w:iCs/>
                <w:sz w:val="26"/>
                <w:szCs w:val="26"/>
                <w:u w:color="000000"/>
              </w:rPr>
              <w:t>Phân biệt nghĩa chiếu vật và nghĩa biểu vật; hiện tượng đồng nghĩa biểu vật và đồng nghĩa chiếu vật</w:t>
            </w:r>
            <w:r w:rsidRPr="007F03F4">
              <w:rPr>
                <w:rFonts w:eastAsia="Calibri"/>
                <w:i/>
                <w:iCs/>
                <w:sz w:val="26"/>
                <w:szCs w:val="26"/>
                <w:u w:color="000000"/>
                <w:lang w:val="en-GB"/>
              </w:rPr>
              <w:t>.</w:t>
            </w:r>
          </w:p>
        </w:tc>
        <w:tc>
          <w:tcPr>
            <w:tcW w:w="1161" w:type="dxa"/>
            <w:gridSpan w:val="2"/>
            <w:tcBorders>
              <w:top w:val="single" w:sz="4" w:space="0" w:color="auto"/>
            </w:tcBorders>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Nộp sản phẩm báo cáo</w:t>
            </w:r>
          </w:p>
        </w:tc>
        <w:tc>
          <w:tcPr>
            <w:tcW w:w="825" w:type="dxa"/>
            <w:tcBorders>
              <w:top w:val="single" w:sz="4" w:space="0" w:color="auto"/>
            </w:tcBorders>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Borders>
              <w:top w:val="single" w:sz="4" w:space="0" w:color="auto"/>
            </w:tcBorders>
          </w:tcPr>
          <w:p w:rsidR="007F03F4" w:rsidRPr="007F03F4" w:rsidRDefault="007F03F4" w:rsidP="007F03F4">
            <w:pPr>
              <w:spacing w:line="276" w:lineRule="auto"/>
              <w:jc w:val="both"/>
              <w:rPr>
                <w:rFonts w:eastAsia="Calibri"/>
                <w:sz w:val="26"/>
                <w:szCs w:val="26"/>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1.3. Vận dụng lí thuyết hành động ngôn ngữ vào dạy- học ngữ văn ở trường PT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A. Nội dung thực hiện trên lớp (3.5 tiết)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 Nội dung giảng dạy lí thuyết</w:t>
            </w:r>
          </w:p>
          <w:p w:rsidR="007F03F4" w:rsidRPr="007F03F4" w:rsidRDefault="007F03F4" w:rsidP="007F03F4">
            <w:pPr>
              <w:spacing w:before="120" w:line="320" w:lineRule="exact"/>
              <w:rPr>
                <w:rFonts w:eastAsia="Calibri"/>
                <w:sz w:val="26"/>
                <w:szCs w:val="26"/>
              </w:rPr>
            </w:pPr>
            <w:r w:rsidRPr="007F03F4">
              <w:rPr>
                <w:rFonts w:eastAsia="Calibri"/>
                <w:sz w:val="26"/>
                <w:szCs w:val="26"/>
              </w:rPr>
              <w:t>1.3.1. Khái quát về hành động ngôn ngữ</w:t>
            </w:r>
          </w:p>
          <w:p w:rsidR="007F03F4" w:rsidRPr="007F03F4" w:rsidRDefault="007F03F4" w:rsidP="007F03F4">
            <w:pPr>
              <w:spacing w:before="120" w:line="320" w:lineRule="exact"/>
              <w:rPr>
                <w:rFonts w:eastAsia="Calibri"/>
                <w:sz w:val="26"/>
                <w:szCs w:val="26"/>
              </w:rPr>
            </w:pPr>
            <w:r w:rsidRPr="007F03F4">
              <w:rPr>
                <w:rFonts w:eastAsia="Calibri"/>
                <w:sz w:val="26"/>
                <w:szCs w:val="26"/>
              </w:rPr>
              <w:t xml:space="preserve">1.3.2. Vận dụng lí thuyết hành động ngôn ngữ vào dạy bài </w:t>
            </w:r>
            <w:r w:rsidRPr="007F03F4">
              <w:rPr>
                <w:rFonts w:eastAsia="Calibri"/>
                <w:i/>
                <w:sz w:val="26"/>
                <w:szCs w:val="26"/>
              </w:rPr>
              <w:t xml:space="preserve">Hành động ngôn ngữ trực tiếp và hành </w:t>
            </w:r>
            <w:r w:rsidRPr="007F03F4">
              <w:rPr>
                <w:rFonts w:eastAsia="Calibri"/>
                <w:i/>
                <w:sz w:val="26"/>
                <w:szCs w:val="26"/>
              </w:rPr>
              <w:lastRenderedPageBreak/>
              <w:t>động ngôn ngữ gián tiếp</w:t>
            </w:r>
            <w:r w:rsidRPr="007F03F4">
              <w:rPr>
                <w:rFonts w:eastAsia="Calibri"/>
                <w:sz w:val="26"/>
                <w:szCs w:val="26"/>
              </w:rPr>
              <w:t xml:space="preserve"> 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1.3.3. Vận dụng lí thuyết hành động ngôn ngữ vào việc phân tích một tác phẩm văn chương</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Nội dung bài tập</w:t>
            </w:r>
          </w:p>
          <w:p w:rsidR="007F03F4" w:rsidRPr="007F03F4" w:rsidRDefault="007F03F4" w:rsidP="007F03F4">
            <w:pPr>
              <w:spacing w:line="276" w:lineRule="auto"/>
              <w:jc w:val="both"/>
              <w:rPr>
                <w:rFonts w:eastAsia="Calibri"/>
                <w:i/>
                <w:iCs/>
                <w:sz w:val="26"/>
                <w:szCs w:val="26"/>
                <w:u w:color="000000"/>
                <w:lang w:val="en-GB"/>
              </w:rPr>
            </w:pPr>
            <w:r w:rsidRPr="007F03F4">
              <w:rPr>
                <w:rFonts w:eastAsia="Calibri"/>
                <w:i/>
                <w:iCs/>
                <w:sz w:val="26"/>
                <w:szCs w:val="26"/>
                <w:u w:color="000000"/>
                <w:lang w:val="en-GB"/>
              </w:rPr>
              <w:t>- Xác định các động từ ngữ vi, động từ miêu tả, hành vi ngôn ngữ (trực tiếp/ gián tiếp); phát ngôn ngữ vi tường minh/ nguyên cấp trong những trường hợp cụ thể.</w:t>
            </w:r>
          </w:p>
          <w:p w:rsidR="007F03F4" w:rsidRPr="007F03F4" w:rsidRDefault="007F03F4" w:rsidP="007F03F4">
            <w:pPr>
              <w:spacing w:line="276" w:lineRule="auto"/>
              <w:jc w:val="both"/>
              <w:rPr>
                <w:rFonts w:eastAsia="Calibri"/>
                <w:i/>
                <w:iCs/>
                <w:sz w:val="26"/>
                <w:szCs w:val="26"/>
                <w:u w:color="000000"/>
                <w:lang w:val="en-GB"/>
              </w:rPr>
            </w:pPr>
            <w:r w:rsidRPr="007F03F4">
              <w:rPr>
                <w:rFonts w:eastAsia="Calibri"/>
                <w:i/>
                <w:iCs/>
                <w:sz w:val="26"/>
                <w:szCs w:val="26"/>
                <w:u w:color="000000"/>
                <w:lang w:val="en-GB"/>
              </w:rPr>
              <w:t xml:space="preserve">- </w:t>
            </w:r>
            <w:r w:rsidRPr="007F03F4">
              <w:rPr>
                <w:rFonts w:eastAsia="Calibri"/>
                <w:i/>
                <w:iCs/>
                <w:sz w:val="26"/>
                <w:szCs w:val="26"/>
                <w:u w:color="000000"/>
              </w:rPr>
              <w:t>Phân tích vai trò của hành động ngôn ngữ gián tiếp trong một tác phẩm văn chương cụ thể</w:t>
            </w:r>
            <w:r w:rsidRPr="007F03F4">
              <w:rPr>
                <w:rFonts w:eastAsia="Calibri"/>
                <w:i/>
                <w:iCs/>
                <w:sz w:val="26"/>
                <w:szCs w:val="26"/>
                <w:u w:color="000000"/>
                <w:lang w:val="en-GB"/>
              </w:rPr>
              <w:t>.</w:t>
            </w:r>
          </w:p>
          <w:p w:rsidR="007F03F4" w:rsidRPr="007F03F4" w:rsidRDefault="007F03F4" w:rsidP="007F03F4">
            <w:pPr>
              <w:spacing w:line="276" w:lineRule="auto"/>
              <w:jc w:val="both"/>
              <w:rPr>
                <w:rFonts w:eastAsia="Calibri"/>
                <w:i/>
                <w:iCs/>
                <w:sz w:val="26"/>
                <w:szCs w:val="26"/>
                <w:u w:color="000000"/>
                <w:lang w:val="en-GB"/>
              </w:rPr>
            </w:pPr>
            <w:r w:rsidRPr="007F03F4">
              <w:rPr>
                <w:rFonts w:eastAsia="Calibri"/>
                <w:i/>
                <w:iCs/>
                <w:sz w:val="26"/>
                <w:szCs w:val="26"/>
                <w:u w:color="000000"/>
                <w:lang w:val="en-GB"/>
              </w:rPr>
              <w:t>-</w:t>
            </w:r>
            <w:r w:rsidRPr="007F03F4">
              <w:rPr>
                <w:rFonts w:eastAsia="Calibri"/>
                <w:i/>
                <w:iCs/>
                <w:sz w:val="26"/>
                <w:szCs w:val="26"/>
                <w:u w:color="000000"/>
              </w:rPr>
              <w:t xml:space="preserve"> </w:t>
            </w:r>
            <w:r w:rsidRPr="007F03F4">
              <w:rPr>
                <w:rFonts w:eastAsia="Calibri"/>
                <w:i/>
                <w:iCs/>
                <w:sz w:val="26"/>
                <w:szCs w:val="26"/>
                <w:u w:color="000000"/>
                <w:lang w:val="en-GB"/>
              </w:rPr>
              <w:t>Điều kiện sử dụng hành động ở lời của một số hành vi cụ thể (chào, cảnh cáo, khuyên, khen...)</w:t>
            </w:r>
          </w:p>
          <w:p w:rsidR="007F03F4" w:rsidRPr="007F03F4" w:rsidRDefault="007F03F4" w:rsidP="007F03F4">
            <w:pPr>
              <w:spacing w:line="276" w:lineRule="auto"/>
              <w:contextualSpacing/>
              <w:jc w:val="both"/>
              <w:rPr>
                <w:rFonts w:eastAsia="Calibri"/>
                <w:i/>
                <w:iCs/>
                <w:sz w:val="26"/>
                <w:szCs w:val="26"/>
                <w:u w:color="000000"/>
                <w:lang w:val="en-GB"/>
              </w:rPr>
            </w:pPr>
            <w:r w:rsidRPr="007F03F4">
              <w:rPr>
                <w:rFonts w:eastAsia="Calibri"/>
                <w:i/>
                <w:iCs/>
                <w:sz w:val="26"/>
                <w:szCs w:val="26"/>
                <w:u w:color="000000"/>
                <w:lang w:val="en-GB"/>
              </w:rPr>
              <w:t>- Những biểu thức ngữ vi của hành động ngôn ngữ nào không bao giờ chứa động từ ngữ vi?</w:t>
            </w:r>
          </w:p>
          <w:p w:rsidR="007F03F4" w:rsidRPr="007F03F4" w:rsidRDefault="007F03F4" w:rsidP="007F03F4">
            <w:pPr>
              <w:spacing w:line="276" w:lineRule="auto"/>
              <w:contextualSpacing/>
              <w:jc w:val="both"/>
              <w:rPr>
                <w:rFonts w:eastAsia="Calibri"/>
                <w:i/>
                <w:iCs/>
                <w:sz w:val="26"/>
                <w:szCs w:val="26"/>
                <w:u w:color="000000"/>
                <w:lang w:val="en-GB"/>
              </w:rPr>
            </w:pPr>
            <w:r w:rsidRPr="007F03F4">
              <w:rPr>
                <w:rFonts w:eastAsia="Calibri"/>
                <w:i/>
                <w:iCs/>
                <w:sz w:val="26"/>
                <w:szCs w:val="26"/>
                <w:u w:color="000000"/>
                <w:lang w:val="en-GB"/>
              </w:rPr>
              <w:t>- Những trường hợp nào của phát ngôn xuất hiện động từ có khả năng ngữ vi nhưng lại không phải phát ngôn ngữ vi?</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Nội dung th</w:t>
            </w:r>
            <w:r w:rsidRPr="007F03F4">
              <w:rPr>
                <w:rFonts w:eastAsia="Calibri"/>
                <w:b/>
                <w:sz w:val="26"/>
                <w:szCs w:val="26"/>
                <w:lang w:val="en-GB"/>
              </w:rPr>
              <w:t>ực hành</w:t>
            </w:r>
          </w:p>
          <w:p w:rsidR="007F03F4" w:rsidRPr="007F03F4" w:rsidRDefault="007F03F4" w:rsidP="007F03F4">
            <w:pPr>
              <w:spacing w:line="276" w:lineRule="auto"/>
              <w:ind w:right="-113"/>
              <w:rPr>
                <w:rFonts w:eastAsia="Calibri"/>
                <w:sz w:val="26"/>
                <w:szCs w:val="26"/>
                <w:lang w:val="en-GB"/>
              </w:rPr>
            </w:pPr>
            <w:r w:rsidRPr="007F03F4">
              <w:rPr>
                <w:rFonts w:eastAsia="Calibri"/>
                <w:i/>
                <w:iCs/>
                <w:sz w:val="26"/>
                <w:szCs w:val="26"/>
                <w:u w:color="000000"/>
                <w:lang w:val="en-GB"/>
              </w:rPr>
              <w:t>Soạn bài “Hành động nói” (Ngữ văn lớp 8, tập 2).</w:t>
            </w:r>
            <w:r w:rsidRPr="007F03F4">
              <w:rPr>
                <w:rFonts w:eastAsia="Calibri"/>
                <w:sz w:val="26"/>
                <w:szCs w:val="26"/>
                <w:lang w:val="en-GB"/>
              </w:rPr>
              <w:t xml:space="preserve"> </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lastRenderedPageBreak/>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w:t>
            </w:r>
            <w:r w:rsidRPr="007F03F4">
              <w:rPr>
                <w:rFonts w:eastAsia="Calibri"/>
                <w:i/>
                <w:sz w:val="26"/>
                <w:szCs w:val="26"/>
                <w:lang w:val="sv-SE"/>
              </w:rPr>
              <w:lastRenderedPageBreak/>
              <w:t xml:space="preserve">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Yêu cầu: SV tích cực tự đọc tài liệu; làm bài tập cá nhân, nhóm; chuẩn bị tốt nội dung thảo luận</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lastRenderedPageBreak/>
              <w:t>A1, A2, A3</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ind w:right="-113"/>
              <w:rPr>
                <w:rFonts w:eastAsia="Calibri"/>
                <w:b/>
                <w:sz w:val="26"/>
                <w:szCs w:val="26"/>
                <w:lang w:val="en-GB"/>
              </w:rPr>
            </w:pPr>
            <w:r w:rsidRPr="007F03F4">
              <w:rPr>
                <w:rFonts w:eastAsia="Calibri"/>
                <w:b/>
                <w:sz w:val="26"/>
                <w:szCs w:val="26"/>
                <w:lang w:val="en-GB"/>
              </w:rPr>
              <w:t xml:space="preserve">B. Nội dung tự học (3.5 tiết)          </w:t>
            </w:r>
          </w:p>
          <w:p w:rsidR="007F03F4" w:rsidRPr="007F03F4" w:rsidRDefault="007F03F4" w:rsidP="007F03F4">
            <w:pPr>
              <w:spacing w:line="276" w:lineRule="auto"/>
              <w:rPr>
                <w:rFonts w:eastAsia="Calibri"/>
                <w:b/>
                <w:iCs/>
                <w:sz w:val="26"/>
                <w:szCs w:val="26"/>
                <w:u w:color="000000"/>
                <w:lang w:val="en-GB"/>
              </w:rPr>
            </w:pPr>
            <w:r w:rsidRPr="007F03F4">
              <w:rPr>
                <w:rFonts w:eastAsia="Calibri"/>
                <w:i/>
                <w:sz w:val="26"/>
                <w:szCs w:val="26"/>
                <w:lang w:val="en-GB"/>
              </w:rPr>
              <w:t xml:space="preserve">Tìm hiểu, đọc thêm tài liệu về lí thuyết hành động ngôn ngữ.        </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Nộp sản phẩm báo cáo</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1.4. Vận dụng lí thuyết hội thoại vào dạy- học Ngữ văn ở trường PT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A. Nội dung thực hiện trên lớp (3.5 tiết)</w:t>
            </w:r>
          </w:p>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 xml:space="preserve">* Nội dung giảng dạy lí thuyết  </w:t>
            </w:r>
          </w:p>
          <w:p w:rsidR="007F03F4" w:rsidRPr="007F03F4" w:rsidRDefault="007F03F4" w:rsidP="007F03F4">
            <w:pPr>
              <w:spacing w:before="120" w:line="320" w:lineRule="exact"/>
              <w:rPr>
                <w:rFonts w:eastAsia="Calibri"/>
                <w:sz w:val="26"/>
                <w:szCs w:val="26"/>
              </w:rPr>
            </w:pPr>
            <w:r w:rsidRPr="007F03F4">
              <w:rPr>
                <w:rFonts w:eastAsia="Calibri"/>
                <w:sz w:val="26"/>
                <w:szCs w:val="26"/>
              </w:rPr>
              <w:t>1.4.1. Khái quát về hội thoại</w:t>
            </w:r>
          </w:p>
          <w:p w:rsidR="007F03F4" w:rsidRPr="007F03F4" w:rsidRDefault="007F03F4" w:rsidP="007F03F4">
            <w:pPr>
              <w:spacing w:before="120" w:line="320" w:lineRule="exact"/>
              <w:rPr>
                <w:rFonts w:eastAsia="Calibri"/>
                <w:sz w:val="26"/>
                <w:szCs w:val="26"/>
              </w:rPr>
            </w:pPr>
            <w:r w:rsidRPr="007F03F4">
              <w:rPr>
                <w:rFonts w:eastAsia="Calibri"/>
                <w:sz w:val="26"/>
                <w:szCs w:val="26"/>
              </w:rPr>
              <w:t xml:space="preserve">1.4.2. Vận dụng lí thuyết hội thoại vào dạy bài </w:t>
            </w:r>
            <w:r w:rsidRPr="007F03F4">
              <w:rPr>
                <w:rFonts w:eastAsia="Calibri"/>
                <w:i/>
                <w:sz w:val="26"/>
                <w:szCs w:val="26"/>
              </w:rPr>
              <w:t xml:space="preserve">Các qui tắc hội thoại  </w:t>
            </w:r>
            <w:r w:rsidRPr="007F03F4">
              <w:rPr>
                <w:rFonts w:eastAsia="Calibri"/>
                <w:sz w:val="26"/>
                <w:szCs w:val="26"/>
              </w:rPr>
              <w:t>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1.4.3. Vận dụng lí thuyết hội thoại vào việc phân tích một tác phẩm văn chương</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xml:space="preserve">* Nội dung </w:t>
            </w:r>
            <w:r w:rsidRPr="007F03F4">
              <w:rPr>
                <w:rFonts w:eastAsia="Calibri"/>
                <w:b/>
                <w:sz w:val="26"/>
                <w:szCs w:val="26"/>
                <w:lang w:val="en-GB"/>
              </w:rPr>
              <w:t>thực hành</w:t>
            </w:r>
          </w:p>
          <w:p w:rsidR="007F03F4" w:rsidRPr="007F03F4" w:rsidRDefault="007F03F4" w:rsidP="007F03F4">
            <w:pPr>
              <w:spacing w:line="276" w:lineRule="auto"/>
              <w:ind w:left="-113" w:right="-113"/>
              <w:rPr>
                <w:rFonts w:eastAsia="Calibri"/>
                <w:sz w:val="26"/>
                <w:szCs w:val="26"/>
                <w:lang w:val="en-GB"/>
              </w:rPr>
            </w:pPr>
            <w:r w:rsidRPr="007F03F4">
              <w:rPr>
                <w:rFonts w:eastAsia="Calibri"/>
                <w:i/>
                <w:sz w:val="26"/>
                <w:szCs w:val="26"/>
                <w:lang w:val="en-GB"/>
              </w:rPr>
              <w:t>Soạn giảng bài “Các phương châm hội thoại”</w:t>
            </w:r>
            <w:r w:rsidRPr="007F03F4">
              <w:rPr>
                <w:rFonts w:eastAsia="Calibri"/>
                <w:b/>
                <w:i/>
                <w:sz w:val="26"/>
                <w:szCs w:val="26"/>
                <w:lang w:val="en-GB"/>
              </w:rPr>
              <w:t xml:space="preserve"> </w:t>
            </w:r>
            <w:r w:rsidRPr="007F03F4">
              <w:rPr>
                <w:rFonts w:eastAsia="Calibri"/>
                <w:sz w:val="26"/>
                <w:szCs w:val="26"/>
                <w:lang w:val="en-GB"/>
              </w:rPr>
              <w:t>(Ngữ văn 9, tập 1).</w:t>
            </w:r>
          </w:p>
          <w:p w:rsidR="007F03F4" w:rsidRPr="007F03F4" w:rsidRDefault="007F03F4" w:rsidP="007F03F4">
            <w:pPr>
              <w:spacing w:line="276" w:lineRule="auto"/>
              <w:ind w:left="-113" w:right="-113"/>
              <w:rPr>
                <w:rFonts w:eastAsia="Calibri"/>
                <w:sz w:val="26"/>
                <w:szCs w:val="26"/>
                <w:lang w:val="en-GB"/>
              </w:rPr>
            </w:pPr>
            <w:r w:rsidRPr="007F03F4">
              <w:rPr>
                <w:rFonts w:eastAsia="Calibri"/>
                <w:i/>
                <w:iCs/>
                <w:sz w:val="26"/>
                <w:szCs w:val="26"/>
                <w:u w:color="000000"/>
              </w:rPr>
              <w:t>- Tầm quan trọng của lịch sự trong hoạt động giao tiếp.</w:t>
            </w:r>
          </w:p>
          <w:p w:rsidR="007F03F4" w:rsidRPr="007F03F4" w:rsidRDefault="007F03F4" w:rsidP="007F03F4">
            <w:pPr>
              <w:spacing w:line="276" w:lineRule="auto"/>
              <w:rPr>
                <w:rFonts w:eastAsia="Calibri"/>
                <w:i/>
                <w:iCs/>
                <w:sz w:val="26"/>
                <w:szCs w:val="26"/>
                <w:u w:color="000000"/>
                <w:lang w:val="en-GB"/>
              </w:rPr>
            </w:pPr>
            <w:r w:rsidRPr="007F03F4">
              <w:rPr>
                <w:rFonts w:eastAsia="Calibri"/>
                <w:i/>
                <w:iCs/>
                <w:sz w:val="26"/>
                <w:szCs w:val="26"/>
                <w:u w:color="000000"/>
                <w:lang w:val="en-GB"/>
              </w:rPr>
              <w:lastRenderedPageBreak/>
              <w:t>- Vai trò tạo hàm ý trong các trường hợp cố tình vi phạm các phương châm hội thoại trong giao tiếp hàng ngày, trong các tác phẩm văn chương.</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lastRenderedPageBreak/>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 xml:space="preserve">Yêu cầu: SV tích cực tự đọc </w:t>
            </w:r>
            <w:r w:rsidRPr="007F03F4">
              <w:rPr>
                <w:rFonts w:eastAsia="Calibri"/>
                <w:i/>
                <w:sz w:val="26"/>
                <w:szCs w:val="26"/>
                <w:lang w:val="en-GB"/>
              </w:rPr>
              <w:lastRenderedPageBreak/>
              <w:t>tài liệu; làm bài tập cá nhân, nhóm; chuẩn bị tốt nội dung thảo luận</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lastRenderedPageBreak/>
              <w:t>A1, A2, A3</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rPr>
                <w:rFonts w:eastAsia="Calibri"/>
                <w:b/>
                <w:iCs/>
                <w:sz w:val="26"/>
                <w:szCs w:val="26"/>
                <w:u w:color="000000"/>
                <w:lang w:val="en-GB"/>
              </w:rPr>
            </w:pPr>
            <w:r w:rsidRPr="007F03F4">
              <w:rPr>
                <w:rFonts w:eastAsia="Calibri"/>
                <w:b/>
                <w:iCs/>
                <w:sz w:val="26"/>
                <w:szCs w:val="26"/>
                <w:u w:color="000000"/>
                <w:lang w:val="en-GB"/>
              </w:rPr>
              <w:t>B. Nội dung tự học (3.5 tiết)</w:t>
            </w:r>
          </w:p>
          <w:p w:rsidR="007F03F4" w:rsidRPr="007F03F4" w:rsidRDefault="007F03F4" w:rsidP="007F03F4">
            <w:pPr>
              <w:spacing w:line="276" w:lineRule="auto"/>
              <w:rPr>
                <w:rFonts w:eastAsia="Calibri"/>
                <w:b/>
                <w:sz w:val="26"/>
                <w:szCs w:val="26"/>
                <w:u w:color="000000"/>
              </w:rPr>
            </w:pPr>
            <w:r w:rsidRPr="007F03F4">
              <w:rPr>
                <w:rFonts w:eastAsia="Calibri"/>
                <w:i/>
                <w:sz w:val="26"/>
                <w:szCs w:val="26"/>
                <w:lang w:val="en-GB"/>
              </w:rPr>
              <w:t>Tìm hiểu lí thuyết lịch sự.</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Nộp sản phẩm báo cáo</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sz w:val="26"/>
                <w:szCs w:val="26"/>
              </w:rPr>
            </w:pPr>
          </w:p>
        </w:tc>
      </w:tr>
      <w:tr w:rsidR="007F03F4" w:rsidRPr="007F03F4" w:rsidTr="00F317ED">
        <w:trPr>
          <w:trHeight w:val="20"/>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rPr>
                <w:rFonts w:eastAsia="Calibri"/>
                <w:b/>
                <w:sz w:val="26"/>
                <w:szCs w:val="26"/>
                <w:u w:color="000000"/>
              </w:rPr>
            </w:pPr>
            <w:r w:rsidRPr="007F03F4">
              <w:rPr>
                <w:rFonts w:eastAsia="Calibri"/>
                <w:b/>
                <w:sz w:val="26"/>
                <w:szCs w:val="26"/>
                <w:u w:color="000000"/>
              </w:rPr>
              <w:t>1.5. Vận dụng lí thuyết lập luận vào việc dạy- học Ngữ văn ở trường PT</w:t>
            </w:r>
          </w:p>
          <w:p w:rsidR="007F03F4" w:rsidRPr="007F03F4" w:rsidRDefault="007F03F4" w:rsidP="007F03F4">
            <w:pPr>
              <w:spacing w:line="276" w:lineRule="auto"/>
              <w:rPr>
                <w:rFonts w:eastAsia="Calibri"/>
                <w:b/>
                <w:sz w:val="26"/>
                <w:szCs w:val="26"/>
                <w:u w:color="000000"/>
              </w:rPr>
            </w:pPr>
            <w:r w:rsidRPr="007F03F4">
              <w:rPr>
                <w:rFonts w:eastAsia="Calibri"/>
                <w:b/>
                <w:sz w:val="26"/>
                <w:szCs w:val="26"/>
                <w:u w:color="000000"/>
              </w:rPr>
              <w:t>A. Nội dung thực hiện trên lớp (3.5 tiết)</w:t>
            </w:r>
          </w:p>
          <w:p w:rsidR="007F03F4" w:rsidRPr="007F03F4" w:rsidRDefault="007F03F4" w:rsidP="007F03F4">
            <w:pPr>
              <w:spacing w:line="276" w:lineRule="auto"/>
              <w:rPr>
                <w:rFonts w:eastAsia="Calibri"/>
                <w:b/>
                <w:sz w:val="26"/>
                <w:szCs w:val="26"/>
                <w:u w:color="000000"/>
              </w:rPr>
            </w:pPr>
            <w:r w:rsidRPr="007F03F4">
              <w:rPr>
                <w:rFonts w:eastAsia="Calibri"/>
                <w:b/>
                <w:sz w:val="26"/>
                <w:szCs w:val="26"/>
                <w:u w:color="000000"/>
              </w:rPr>
              <w:t>* Nội dung giảng dạy lí thuyết</w:t>
            </w:r>
          </w:p>
          <w:p w:rsidR="007F03F4" w:rsidRPr="007F03F4" w:rsidRDefault="007F03F4" w:rsidP="007F03F4">
            <w:pPr>
              <w:spacing w:before="120" w:line="320" w:lineRule="exact"/>
              <w:rPr>
                <w:rFonts w:eastAsia="Calibri"/>
                <w:sz w:val="26"/>
                <w:szCs w:val="26"/>
              </w:rPr>
            </w:pPr>
            <w:r w:rsidRPr="007F03F4">
              <w:rPr>
                <w:rFonts w:eastAsia="Calibri"/>
                <w:sz w:val="26"/>
                <w:szCs w:val="26"/>
              </w:rPr>
              <w:t>1.5.1. Khái quát về lí thuyết lập luận</w:t>
            </w:r>
          </w:p>
          <w:p w:rsidR="007F03F4" w:rsidRPr="007F03F4" w:rsidRDefault="007F03F4" w:rsidP="007F03F4">
            <w:pPr>
              <w:spacing w:before="120" w:line="320" w:lineRule="exact"/>
              <w:rPr>
                <w:rFonts w:eastAsia="Calibri"/>
                <w:sz w:val="26"/>
                <w:szCs w:val="26"/>
              </w:rPr>
            </w:pPr>
            <w:r w:rsidRPr="007F03F4">
              <w:rPr>
                <w:rFonts w:eastAsia="Calibri"/>
                <w:sz w:val="26"/>
                <w:szCs w:val="26"/>
              </w:rPr>
              <w:t xml:space="preserve">1.5.2. Vận dụng lí thuyết lập luận vào dạy bài </w:t>
            </w:r>
            <w:r w:rsidRPr="007F03F4">
              <w:rPr>
                <w:rFonts w:eastAsia="Calibri"/>
                <w:i/>
                <w:sz w:val="26"/>
                <w:szCs w:val="26"/>
              </w:rPr>
              <w:t>Lập luận trong văn nghị luận</w:t>
            </w:r>
            <w:r w:rsidRPr="007F03F4">
              <w:rPr>
                <w:rFonts w:eastAsia="Calibri"/>
                <w:sz w:val="26"/>
                <w:szCs w:val="26"/>
              </w:rPr>
              <w:t xml:space="preserve"> 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1.5.3. Vận dụng lí thuyết  lập luận vào việc phân tích một tác phẩm văn chương</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Nội dung bài tập</w:t>
            </w:r>
          </w:p>
          <w:p w:rsidR="007F03F4" w:rsidRPr="007F03F4" w:rsidRDefault="007F03F4" w:rsidP="007F03F4">
            <w:pPr>
              <w:spacing w:line="276" w:lineRule="auto"/>
              <w:ind w:left="-113" w:right="-113"/>
              <w:jc w:val="both"/>
              <w:rPr>
                <w:rFonts w:eastAsia="Calibri"/>
                <w:sz w:val="26"/>
                <w:szCs w:val="26"/>
                <w:lang w:val="en-GB"/>
              </w:rPr>
            </w:pPr>
            <w:r w:rsidRPr="007F03F4">
              <w:rPr>
                <w:rFonts w:eastAsia="Calibri"/>
                <w:sz w:val="26"/>
                <w:szCs w:val="26"/>
                <w:lang w:val="en-GB"/>
              </w:rPr>
              <w:t xml:space="preserve"> - </w:t>
            </w:r>
            <w:r w:rsidRPr="007F03F4">
              <w:rPr>
                <w:rFonts w:eastAsia="Calibri"/>
                <w:i/>
                <w:iCs/>
                <w:sz w:val="26"/>
                <w:szCs w:val="26"/>
                <w:u w:color="000000"/>
                <w:lang w:val="en-GB"/>
              </w:rPr>
              <w:t>Phân tích cấu trúc lập luận trong hội thoại sinh hoạt hàng ngày và các tác phẩm văn chương. Sơ đồ hóa mối quan hệ giữa các yếu tố lập luận trong cấu trúc lập luận. Kết luận về các phương pháp lập luận.</w:t>
            </w:r>
          </w:p>
          <w:p w:rsidR="007F03F4" w:rsidRPr="007F03F4" w:rsidRDefault="007F03F4" w:rsidP="007F03F4">
            <w:pPr>
              <w:spacing w:line="276" w:lineRule="auto"/>
              <w:ind w:left="-113" w:right="-113"/>
              <w:rPr>
                <w:rFonts w:eastAsia="Calibri"/>
                <w:i/>
                <w:iCs/>
                <w:spacing w:val="-8"/>
                <w:sz w:val="26"/>
                <w:szCs w:val="26"/>
                <w:u w:color="000000"/>
                <w:lang w:val="en-GB"/>
              </w:rPr>
            </w:pPr>
            <w:r w:rsidRPr="007F03F4">
              <w:rPr>
                <w:rFonts w:eastAsia="Calibri"/>
                <w:i/>
                <w:iCs/>
                <w:spacing w:val="-8"/>
                <w:sz w:val="26"/>
                <w:szCs w:val="26"/>
                <w:u w:color="000000"/>
                <w:lang w:val="en-GB"/>
              </w:rPr>
              <w:t xml:space="preserve">- </w:t>
            </w:r>
            <w:r w:rsidRPr="007F03F4">
              <w:rPr>
                <w:rFonts w:eastAsia="Calibri"/>
                <w:i/>
                <w:iCs/>
                <w:spacing w:val="-8"/>
                <w:sz w:val="26"/>
                <w:szCs w:val="26"/>
                <w:u w:color="000000"/>
              </w:rPr>
              <w:t>Phân tích vai trò của luận cứ nghịch hướng trong lập luận.</w:t>
            </w:r>
          </w:p>
          <w:p w:rsidR="007F03F4" w:rsidRPr="007F03F4" w:rsidRDefault="007F03F4" w:rsidP="007F03F4">
            <w:pPr>
              <w:spacing w:line="276" w:lineRule="auto"/>
              <w:ind w:left="-113" w:right="-113"/>
              <w:rPr>
                <w:rFonts w:eastAsia="Calibri"/>
                <w:i/>
                <w:iCs/>
                <w:spacing w:val="-8"/>
                <w:sz w:val="26"/>
                <w:szCs w:val="26"/>
                <w:u w:color="000000"/>
                <w:lang w:val="en-GB"/>
              </w:rPr>
            </w:pPr>
            <w:r w:rsidRPr="007F03F4">
              <w:rPr>
                <w:rFonts w:eastAsia="Calibri"/>
                <w:i/>
                <w:iCs/>
                <w:spacing w:val="-8"/>
                <w:sz w:val="26"/>
                <w:szCs w:val="26"/>
                <w:u w:color="000000"/>
                <w:lang w:val="en-GB"/>
              </w:rPr>
              <w:t>- Các loại lập luận sai.</w:t>
            </w:r>
          </w:p>
          <w:p w:rsidR="007F03F4" w:rsidRPr="007F03F4" w:rsidRDefault="007F03F4" w:rsidP="007F03F4">
            <w:pPr>
              <w:tabs>
                <w:tab w:val="left" w:pos="284"/>
              </w:tabs>
              <w:spacing w:line="276" w:lineRule="auto"/>
              <w:jc w:val="both"/>
              <w:rPr>
                <w:rFonts w:eastAsia="Calibri"/>
                <w:b/>
                <w:i/>
                <w:sz w:val="26"/>
                <w:szCs w:val="26"/>
              </w:rPr>
            </w:pPr>
          </w:p>
        </w:tc>
        <w:tc>
          <w:tcPr>
            <w:tcW w:w="1161" w:type="dxa"/>
            <w:gridSpan w:val="2"/>
          </w:tcPr>
          <w:p w:rsidR="007F03F4" w:rsidRPr="007F03F4" w:rsidRDefault="007F03F4" w:rsidP="007F03F4">
            <w:pPr>
              <w:spacing w:line="276" w:lineRule="auto"/>
              <w:jc w:val="both"/>
              <w:rPr>
                <w:rFonts w:eastAsia="Calibri"/>
                <w:i/>
                <w:sz w:val="26"/>
                <w:szCs w:val="26"/>
                <w:lang w:val="sv-SE"/>
              </w:rPr>
            </w:pPr>
          </w:p>
          <w:p w:rsidR="007F03F4" w:rsidRPr="007F03F4" w:rsidRDefault="007F03F4" w:rsidP="007F03F4">
            <w:pPr>
              <w:spacing w:line="276" w:lineRule="auto"/>
              <w:jc w:val="both"/>
              <w:rPr>
                <w:rFonts w:eastAsia="Calibri"/>
                <w:i/>
                <w:sz w:val="26"/>
                <w:szCs w:val="26"/>
                <w:lang w:val="sv-SE"/>
              </w:rPr>
            </w:pP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 xml:space="preserve">Yêu cầu: SV tích cực tự đọc tài liệu; làm bài tập cá nhân, nhóm; chuẩn bị tốt nội dung </w:t>
            </w:r>
            <w:r w:rsidRPr="007F03F4">
              <w:rPr>
                <w:rFonts w:eastAsia="Calibri"/>
                <w:i/>
                <w:sz w:val="26"/>
                <w:szCs w:val="26"/>
                <w:lang w:val="en-GB"/>
              </w:rPr>
              <w:lastRenderedPageBreak/>
              <w:t>thảo luận</w:t>
            </w:r>
          </w:p>
          <w:p w:rsidR="007F03F4" w:rsidRPr="007F03F4" w:rsidRDefault="007F03F4" w:rsidP="007F03F4">
            <w:pPr>
              <w:spacing w:line="276" w:lineRule="auto"/>
              <w:jc w:val="both"/>
              <w:rPr>
                <w:rFonts w:eastAsia="Calibri"/>
                <w:i/>
                <w:sz w:val="26"/>
                <w:szCs w:val="26"/>
                <w:lang w:val="sv-SE"/>
              </w:rPr>
            </w:pPr>
          </w:p>
          <w:p w:rsidR="007F03F4" w:rsidRPr="007F03F4" w:rsidRDefault="007F03F4" w:rsidP="007F03F4">
            <w:pPr>
              <w:spacing w:line="276" w:lineRule="auto"/>
              <w:jc w:val="both"/>
              <w:rPr>
                <w:rFonts w:eastAsia="Calibri"/>
                <w:i/>
                <w:sz w:val="26"/>
                <w:szCs w:val="26"/>
              </w:rPr>
            </w:pPr>
          </w:p>
        </w:tc>
        <w:tc>
          <w:tcPr>
            <w:tcW w:w="825" w:type="dxa"/>
          </w:tcPr>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r w:rsidRPr="007F03F4">
              <w:rPr>
                <w:rFonts w:eastAsia="Calibri"/>
                <w:i/>
                <w:sz w:val="26"/>
                <w:szCs w:val="26"/>
              </w:rPr>
              <w:t>A1, A2, A3</w:t>
            </w:r>
          </w:p>
        </w:tc>
        <w:tc>
          <w:tcPr>
            <w:tcW w:w="1283" w:type="dxa"/>
          </w:tcPr>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rPr>
            </w:pPr>
          </w:p>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[5] Phần 1</w:t>
            </w:r>
            <w:r w:rsidRPr="007F03F4">
              <w:rPr>
                <w:rFonts w:eastAsia="Calibri"/>
                <w:sz w:val="26"/>
                <w:szCs w:val="26"/>
                <w:lang w:val="pt-BR"/>
              </w:rPr>
              <w:t>, [1], [2], [6]</w:t>
            </w:r>
          </w:p>
        </w:tc>
      </w:tr>
      <w:tr w:rsidR="007F03F4" w:rsidRPr="007F03F4" w:rsidTr="00F317ED">
        <w:trPr>
          <w:trHeight w:val="126"/>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xml:space="preserve">B. Nội dung tự học (3.5 tiết)     </w:t>
            </w:r>
          </w:p>
          <w:p w:rsidR="007F03F4" w:rsidRPr="007F03F4" w:rsidRDefault="007F03F4" w:rsidP="007F03F4">
            <w:pPr>
              <w:spacing w:line="276" w:lineRule="auto"/>
              <w:jc w:val="both"/>
              <w:rPr>
                <w:rFonts w:eastAsia="Calibri"/>
                <w:b/>
                <w:sz w:val="26"/>
                <w:szCs w:val="26"/>
              </w:rPr>
            </w:pPr>
            <w:r w:rsidRPr="007F03F4">
              <w:rPr>
                <w:rFonts w:eastAsia="Calibri"/>
                <w:bCs/>
                <w:i/>
                <w:sz w:val="26"/>
                <w:szCs w:val="26"/>
              </w:rPr>
              <w:t>Tìm hiểu lí thuyết về lí lẽ, lập luận sai.</w:t>
            </w:r>
          </w:p>
        </w:tc>
        <w:tc>
          <w:tcPr>
            <w:tcW w:w="1138"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Nộp sản phẩm báo cáo</w:t>
            </w:r>
          </w:p>
        </w:tc>
        <w:tc>
          <w:tcPr>
            <w:tcW w:w="848" w:type="dxa"/>
            <w:gridSpan w:val="2"/>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b/>
                <w:sz w:val="26"/>
                <w:szCs w:val="26"/>
              </w:rPr>
            </w:pPr>
          </w:p>
        </w:tc>
      </w:tr>
      <w:tr w:rsidR="007F03F4" w:rsidRPr="007F03F4" w:rsidTr="00F317ED">
        <w:trPr>
          <w:trHeight w:val="126"/>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1.6. Vận dụng lí thuyết nghĩa tường minh và nghĩa hàm ẩn vào việc dạy- học Ngữ văn ở trường PT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A. Nội dung thực hiện trên lớp (5 tiết)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Nội dung giảng dạy lí thuyết</w:t>
            </w:r>
          </w:p>
          <w:p w:rsidR="007F03F4" w:rsidRPr="007F03F4" w:rsidRDefault="007F03F4" w:rsidP="007F03F4">
            <w:pPr>
              <w:spacing w:before="120" w:line="320" w:lineRule="exact"/>
              <w:rPr>
                <w:rFonts w:eastAsia="Calibri"/>
                <w:sz w:val="26"/>
                <w:szCs w:val="26"/>
              </w:rPr>
            </w:pPr>
            <w:r w:rsidRPr="007F03F4">
              <w:rPr>
                <w:rFonts w:eastAsia="Calibri"/>
                <w:sz w:val="26"/>
                <w:szCs w:val="26"/>
              </w:rPr>
              <w:t>1.6.1. Khái quát về nghĩa tường minh và nghĩa hàm ẩn</w:t>
            </w:r>
          </w:p>
          <w:p w:rsidR="007F03F4" w:rsidRPr="007F03F4" w:rsidRDefault="007F03F4" w:rsidP="007F03F4">
            <w:pPr>
              <w:spacing w:before="120" w:line="320" w:lineRule="exact"/>
              <w:rPr>
                <w:rFonts w:eastAsia="Calibri"/>
                <w:sz w:val="26"/>
                <w:szCs w:val="26"/>
              </w:rPr>
            </w:pPr>
            <w:r w:rsidRPr="007F03F4">
              <w:rPr>
                <w:rFonts w:eastAsia="Calibri"/>
                <w:sz w:val="26"/>
                <w:szCs w:val="26"/>
              </w:rPr>
              <w:t xml:space="preserve">1.6.2. Vận dụng lí thuyết nghĩa tường minh và nghĩa hàm ẩn vào dạy bài </w:t>
            </w:r>
            <w:r w:rsidRPr="007F03F4">
              <w:rPr>
                <w:rFonts w:eastAsia="Calibri"/>
                <w:i/>
                <w:sz w:val="26"/>
                <w:szCs w:val="26"/>
              </w:rPr>
              <w:t xml:space="preserve">Nghĩa tường minh và nghĩa hàm ẩn </w:t>
            </w:r>
            <w:r w:rsidRPr="007F03F4">
              <w:rPr>
                <w:rFonts w:eastAsia="Calibri"/>
                <w:sz w:val="26"/>
                <w:szCs w:val="26"/>
              </w:rPr>
              <w:t>trong chương trình ngữ văn phổ thông</w:t>
            </w:r>
          </w:p>
          <w:p w:rsidR="007F03F4" w:rsidRPr="007F03F4" w:rsidRDefault="007F03F4" w:rsidP="007F03F4">
            <w:pPr>
              <w:spacing w:before="120" w:line="320" w:lineRule="exact"/>
              <w:rPr>
                <w:rFonts w:eastAsia="Calibri"/>
                <w:sz w:val="26"/>
                <w:szCs w:val="26"/>
              </w:rPr>
            </w:pPr>
            <w:r w:rsidRPr="007F03F4">
              <w:rPr>
                <w:rFonts w:eastAsia="Calibri"/>
                <w:sz w:val="26"/>
                <w:szCs w:val="26"/>
              </w:rPr>
              <w:t>1.6.3. Vận dụng lí thuyết nghĩa tường minh và nghĩa hàm ẩn vào việc phân tích một tác phẩm văn chương</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Nội dung bài tập</w:t>
            </w:r>
          </w:p>
          <w:p w:rsidR="007F03F4" w:rsidRPr="007F03F4" w:rsidRDefault="007F03F4" w:rsidP="007F03F4">
            <w:pPr>
              <w:spacing w:line="276" w:lineRule="auto"/>
              <w:rPr>
                <w:rFonts w:eastAsia="Calibri"/>
                <w:i/>
                <w:iCs/>
                <w:sz w:val="26"/>
                <w:szCs w:val="26"/>
                <w:u w:color="000000"/>
                <w:lang w:val="it-IT"/>
              </w:rPr>
            </w:pPr>
            <w:r w:rsidRPr="007F03F4">
              <w:rPr>
                <w:rFonts w:eastAsia="Calibri"/>
                <w:i/>
                <w:iCs/>
                <w:sz w:val="26"/>
                <w:szCs w:val="26"/>
                <w:u w:color="000000"/>
                <w:lang w:val="it-IT"/>
              </w:rPr>
              <w:t>- Nhận diện và phân tích về nghĩa tường minh và nghĩa hàm ẩn.</w:t>
            </w:r>
          </w:p>
          <w:p w:rsidR="007F03F4" w:rsidRPr="007F03F4" w:rsidRDefault="007F03F4" w:rsidP="007F03F4">
            <w:pPr>
              <w:spacing w:line="276" w:lineRule="auto"/>
              <w:rPr>
                <w:rFonts w:eastAsia="Calibri"/>
                <w:i/>
                <w:iCs/>
                <w:sz w:val="26"/>
                <w:szCs w:val="26"/>
                <w:u w:color="000000"/>
                <w:lang w:val="it-IT"/>
              </w:rPr>
            </w:pPr>
            <w:r w:rsidRPr="007F03F4">
              <w:rPr>
                <w:rFonts w:eastAsia="Calibri"/>
                <w:i/>
                <w:iCs/>
                <w:sz w:val="26"/>
                <w:szCs w:val="26"/>
                <w:u w:color="000000"/>
                <w:lang w:val="it-IT"/>
              </w:rPr>
              <w:t>- Xác định và phân tích cơ chế tạo hàm ngôn trong hội thoại và trong tác phẩm văn chương.</w:t>
            </w:r>
          </w:p>
          <w:p w:rsidR="007F03F4" w:rsidRPr="007F03F4" w:rsidRDefault="007F03F4" w:rsidP="007F03F4">
            <w:pPr>
              <w:spacing w:line="276" w:lineRule="auto"/>
              <w:ind w:left="-113" w:right="-113"/>
              <w:rPr>
                <w:rFonts w:eastAsia="Calibri"/>
                <w:sz w:val="26"/>
                <w:szCs w:val="26"/>
                <w:lang w:val="en-GB"/>
              </w:rPr>
            </w:pPr>
            <w:r w:rsidRPr="007F03F4">
              <w:rPr>
                <w:rFonts w:eastAsia="Calibri"/>
                <w:i/>
                <w:iCs/>
                <w:sz w:val="26"/>
                <w:szCs w:val="26"/>
                <w:u w:color="000000"/>
                <w:lang w:val="it-IT"/>
              </w:rPr>
              <w:t>Vai trò của việc sử dụng lối nói hàm ẩn trong hoạt động giao tiếp (hội thoại sinh hoạt hàng ngày và tác phẩm văn chương).</w:t>
            </w:r>
          </w:p>
          <w:p w:rsidR="007F03F4" w:rsidRPr="007F03F4" w:rsidRDefault="007F03F4" w:rsidP="007F03F4">
            <w:pPr>
              <w:spacing w:line="276" w:lineRule="auto"/>
              <w:ind w:left="-113" w:right="-113"/>
              <w:rPr>
                <w:rFonts w:eastAsia="Calibri"/>
                <w:b/>
                <w:sz w:val="26"/>
                <w:szCs w:val="26"/>
                <w:lang w:val="en-GB"/>
              </w:rPr>
            </w:pPr>
            <w:r w:rsidRPr="007F03F4">
              <w:rPr>
                <w:rFonts w:eastAsia="Calibri"/>
                <w:b/>
                <w:sz w:val="26"/>
                <w:szCs w:val="26"/>
              </w:rPr>
              <w:t xml:space="preserve">* Nội dung </w:t>
            </w:r>
            <w:r w:rsidRPr="007F03F4">
              <w:rPr>
                <w:rFonts w:eastAsia="Calibri"/>
                <w:b/>
                <w:sz w:val="26"/>
                <w:szCs w:val="26"/>
                <w:lang w:val="en-GB"/>
              </w:rPr>
              <w:t>thực hành</w:t>
            </w:r>
          </w:p>
          <w:p w:rsidR="007F03F4" w:rsidRPr="007F03F4" w:rsidRDefault="007F03F4" w:rsidP="007F03F4">
            <w:pPr>
              <w:spacing w:line="276" w:lineRule="auto"/>
              <w:rPr>
                <w:rFonts w:eastAsia="Calibri"/>
                <w:sz w:val="26"/>
                <w:szCs w:val="26"/>
                <w:lang w:val="en-GB"/>
              </w:rPr>
            </w:pPr>
            <w:r w:rsidRPr="007F03F4">
              <w:rPr>
                <w:rFonts w:eastAsia="Calibri"/>
                <w:i/>
                <w:iCs/>
                <w:sz w:val="26"/>
                <w:szCs w:val="26"/>
                <w:u w:color="000000"/>
                <w:lang w:val="it-IT"/>
              </w:rPr>
              <w:t>- Giảng bài “Nghĩa tường minh và nghĩa hàm ẩn” trong chương trình phổ thông.</w:t>
            </w:r>
            <w:r w:rsidRPr="007F03F4">
              <w:rPr>
                <w:rFonts w:eastAsia="Calibri"/>
                <w:sz w:val="26"/>
                <w:szCs w:val="26"/>
                <w:lang w:val="en-GB"/>
              </w:rPr>
              <w:t xml:space="preserve"> </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nghiên cứu bài học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w:t>
            </w:r>
            <w:r w:rsidRPr="007F03F4">
              <w:rPr>
                <w:rFonts w:eastAsia="Calibri"/>
                <w:i/>
                <w:sz w:val="26"/>
                <w:szCs w:val="26"/>
                <w:lang w:val="en-GB"/>
              </w:rPr>
              <w:t>Yêu cầu: SV tích cực tự đọc tài liệu; làm bài tập cá nhân, nhóm; chuẩn bị tốt nội dung thảo luận</w:t>
            </w:r>
          </w:p>
          <w:p w:rsidR="007F03F4" w:rsidRPr="007F03F4" w:rsidRDefault="007F03F4" w:rsidP="007F03F4">
            <w:pPr>
              <w:spacing w:line="276" w:lineRule="auto"/>
              <w:jc w:val="both"/>
              <w:rPr>
                <w:rFonts w:eastAsia="Calibri"/>
                <w:i/>
                <w:sz w:val="26"/>
                <w:szCs w:val="26"/>
                <w:lang w:val="sv-SE"/>
              </w:rPr>
            </w:pPr>
          </w:p>
          <w:p w:rsidR="007F03F4" w:rsidRPr="007F03F4" w:rsidRDefault="007F03F4" w:rsidP="007F03F4">
            <w:pPr>
              <w:spacing w:line="276" w:lineRule="auto"/>
              <w:jc w:val="both"/>
              <w:rPr>
                <w:rFonts w:eastAsia="Calibri"/>
                <w:i/>
                <w:sz w:val="26"/>
                <w:szCs w:val="26"/>
              </w:rPr>
            </w:pP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 A2, A3, A4</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[5] Phần 1</w:t>
            </w:r>
            <w:r w:rsidRPr="007F03F4">
              <w:rPr>
                <w:rFonts w:eastAsia="Calibri"/>
                <w:sz w:val="26"/>
                <w:szCs w:val="26"/>
                <w:lang w:val="pt-BR"/>
              </w:rPr>
              <w:t>, [1], [2], [6], [13]</w:t>
            </w:r>
          </w:p>
        </w:tc>
      </w:tr>
      <w:tr w:rsidR="007F03F4" w:rsidRPr="007F03F4" w:rsidTr="00F317ED">
        <w:trPr>
          <w:trHeight w:val="126"/>
        </w:trPr>
        <w:tc>
          <w:tcPr>
            <w:tcW w:w="851" w:type="dxa"/>
            <w:vMerge/>
          </w:tcPr>
          <w:p w:rsidR="007F03F4" w:rsidRPr="007F03F4" w:rsidRDefault="007F03F4" w:rsidP="007F03F4">
            <w:pPr>
              <w:spacing w:line="276" w:lineRule="auto"/>
              <w:ind w:right="-109"/>
              <w:rPr>
                <w:rFonts w:eastAsia="Calibri"/>
                <w:b/>
                <w:sz w:val="26"/>
                <w:szCs w:val="26"/>
                <w:lang w:val="pt-BR"/>
              </w:rPr>
            </w:pPr>
          </w:p>
        </w:tc>
        <w:tc>
          <w:tcPr>
            <w:tcW w:w="5661" w:type="dxa"/>
          </w:tcPr>
          <w:p w:rsidR="007F03F4" w:rsidRPr="007F03F4" w:rsidRDefault="007F03F4" w:rsidP="007F03F4">
            <w:pPr>
              <w:spacing w:line="276" w:lineRule="auto"/>
              <w:rPr>
                <w:rFonts w:eastAsia="Calibri"/>
                <w:b/>
                <w:sz w:val="26"/>
                <w:szCs w:val="26"/>
                <w:lang w:val="en-GB"/>
              </w:rPr>
            </w:pPr>
            <w:r w:rsidRPr="007F03F4">
              <w:rPr>
                <w:rFonts w:eastAsia="Calibri"/>
                <w:b/>
                <w:sz w:val="26"/>
                <w:szCs w:val="26"/>
                <w:lang w:val="en-GB"/>
              </w:rPr>
              <w:t>B. Nội dung tự học (5 tiết)</w:t>
            </w:r>
          </w:p>
          <w:p w:rsidR="007F03F4" w:rsidRPr="007F03F4" w:rsidRDefault="007F03F4" w:rsidP="007F03F4">
            <w:pPr>
              <w:spacing w:line="276" w:lineRule="auto"/>
              <w:rPr>
                <w:rFonts w:eastAsia="Calibri"/>
                <w:sz w:val="26"/>
                <w:szCs w:val="26"/>
                <w:lang w:val="en-GB"/>
              </w:rPr>
            </w:pPr>
            <w:r w:rsidRPr="007F03F4">
              <w:rPr>
                <w:rFonts w:eastAsia="Calibri"/>
                <w:i/>
                <w:iCs/>
                <w:sz w:val="26"/>
                <w:szCs w:val="26"/>
                <w:u w:color="000000"/>
                <w:lang w:val="it-IT"/>
              </w:rPr>
              <w:t>- Thiết kế bài học “Nghĩa tường minh và nghĩa hàm ẩn” trong chương trình phổ thông.</w:t>
            </w:r>
            <w:r w:rsidRPr="007F03F4">
              <w:rPr>
                <w:rFonts w:eastAsia="Calibri"/>
                <w:sz w:val="26"/>
                <w:szCs w:val="26"/>
                <w:lang w:val="en-GB"/>
              </w:rPr>
              <w:t xml:space="preserve"> </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Cs/>
                <w:sz w:val="26"/>
                <w:szCs w:val="26"/>
              </w:rPr>
              <w:t xml:space="preserve">- </w:t>
            </w:r>
            <w:r w:rsidRPr="007F03F4">
              <w:rPr>
                <w:rFonts w:eastAsia="Calibri"/>
                <w:bCs/>
                <w:i/>
                <w:sz w:val="26"/>
                <w:szCs w:val="26"/>
              </w:rPr>
              <w:t>Tìm hiểu cơ chế tạo nghĩa hàm ẩn từ tiền giả định.</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Nộp giáo án.</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sz w:val="26"/>
                <w:szCs w:val="26"/>
              </w:rPr>
            </w:pPr>
            <w:r w:rsidRPr="007F03F4">
              <w:rPr>
                <w:rFonts w:eastAsia="Calibri"/>
                <w:sz w:val="26"/>
                <w:szCs w:val="26"/>
              </w:rPr>
              <w:t>[5] Phần 1</w:t>
            </w:r>
            <w:r w:rsidRPr="007F03F4">
              <w:rPr>
                <w:rFonts w:eastAsia="Calibri"/>
                <w:sz w:val="26"/>
                <w:szCs w:val="26"/>
                <w:lang w:val="pt-BR"/>
              </w:rPr>
              <w:t>, [1], [2], [6], [13]</w:t>
            </w:r>
          </w:p>
        </w:tc>
      </w:tr>
      <w:tr w:rsidR="007F03F4" w:rsidRPr="007F03F4" w:rsidTr="00F317ED">
        <w:trPr>
          <w:trHeight w:val="20"/>
        </w:trPr>
        <w:tc>
          <w:tcPr>
            <w:tcW w:w="9781" w:type="dxa"/>
            <w:gridSpan w:val="6"/>
            <w:shd w:val="clear" w:color="auto" w:fill="auto"/>
          </w:tcPr>
          <w:p w:rsidR="007F03F4" w:rsidRPr="007F03F4" w:rsidRDefault="007F03F4" w:rsidP="007F03F4">
            <w:pPr>
              <w:spacing w:line="276" w:lineRule="auto"/>
              <w:jc w:val="center"/>
              <w:rPr>
                <w:rFonts w:eastAsia="Calibri"/>
                <w:b/>
                <w:sz w:val="26"/>
                <w:szCs w:val="26"/>
              </w:rPr>
            </w:pPr>
            <w:r w:rsidRPr="007F03F4">
              <w:rPr>
                <w:rFonts w:eastAsia="Calibri"/>
                <w:b/>
                <w:sz w:val="26"/>
                <w:szCs w:val="26"/>
                <w:lang w:val="pt-BR"/>
              </w:rPr>
              <w:lastRenderedPageBreak/>
              <w:t>Chương 2:</w:t>
            </w:r>
            <w:r w:rsidRPr="007F03F4">
              <w:rPr>
                <w:rFonts w:eastAsia="Calibri"/>
                <w:sz w:val="26"/>
                <w:szCs w:val="26"/>
              </w:rPr>
              <w:t xml:space="preserve"> </w:t>
            </w:r>
            <w:r w:rsidRPr="007F03F4">
              <w:rPr>
                <w:rFonts w:eastAsia="Calibri"/>
                <w:b/>
                <w:sz w:val="26"/>
                <w:szCs w:val="26"/>
              </w:rPr>
              <w:t xml:space="preserve"> VẬN DỤNG LÍ THUYẾT PHONG CÁCH HỌC VÀO DẠY- HỌC NGỮ VĂN Ở TRƯỜNG PHỔ THÔNG</w:t>
            </w:r>
          </w:p>
          <w:p w:rsidR="007F03F4" w:rsidRPr="007F03F4" w:rsidRDefault="007F03F4" w:rsidP="007F03F4">
            <w:pPr>
              <w:spacing w:line="276" w:lineRule="auto"/>
              <w:jc w:val="center"/>
              <w:rPr>
                <w:rFonts w:eastAsia="Calibri"/>
                <w:b/>
                <w:sz w:val="26"/>
                <w:szCs w:val="26"/>
              </w:rPr>
            </w:pPr>
          </w:p>
        </w:tc>
      </w:tr>
      <w:tr w:rsidR="007F03F4" w:rsidRPr="007F03F4" w:rsidTr="007F03F4">
        <w:trPr>
          <w:trHeight w:val="20"/>
        </w:trPr>
        <w:tc>
          <w:tcPr>
            <w:tcW w:w="851"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LLOs</w:t>
            </w:r>
          </w:p>
        </w:tc>
        <w:tc>
          <w:tcPr>
            <w:tcW w:w="5661"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Nội dung</w:t>
            </w:r>
          </w:p>
        </w:tc>
        <w:tc>
          <w:tcPr>
            <w:tcW w:w="1986" w:type="dxa"/>
            <w:gridSpan w:val="3"/>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Hình thức/</w:t>
            </w:r>
          </w:p>
          <w:p w:rsidR="007F03F4" w:rsidRPr="007F03F4" w:rsidRDefault="007F03F4" w:rsidP="007F03F4">
            <w:pPr>
              <w:spacing w:line="276" w:lineRule="auto"/>
              <w:jc w:val="center"/>
              <w:rPr>
                <w:rFonts w:eastAsia="Calibri"/>
                <w:b/>
                <w:sz w:val="24"/>
                <w:szCs w:val="24"/>
              </w:rPr>
            </w:pPr>
            <w:r w:rsidRPr="007F03F4">
              <w:rPr>
                <w:rFonts w:eastAsia="Calibri"/>
                <w:b/>
                <w:sz w:val="24"/>
                <w:szCs w:val="24"/>
              </w:rPr>
              <w:t>phương pháp</w:t>
            </w:r>
          </w:p>
        </w:tc>
        <w:tc>
          <w:tcPr>
            <w:tcW w:w="1283" w:type="dxa"/>
            <w:vMerge w:val="restart"/>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Học liệu</w:t>
            </w:r>
          </w:p>
        </w:tc>
      </w:tr>
      <w:tr w:rsidR="007F03F4" w:rsidRPr="007F03F4" w:rsidTr="007F03F4">
        <w:trPr>
          <w:trHeight w:val="20"/>
        </w:trPr>
        <w:tc>
          <w:tcPr>
            <w:tcW w:w="851"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c>
          <w:tcPr>
            <w:tcW w:w="5661"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c>
          <w:tcPr>
            <w:tcW w:w="1161" w:type="dxa"/>
            <w:gridSpan w:val="2"/>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Dạy học</w:t>
            </w:r>
          </w:p>
        </w:tc>
        <w:tc>
          <w:tcPr>
            <w:tcW w:w="825" w:type="dxa"/>
            <w:shd w:val="clear" w:color="auto" w:fill="DAEEF3"/>
            <w:vAlign w:val="center"/>
          </w:tcPr>
          <w:p w:rsidR="007F03F4" w:rsidRPr="007F03F4" w:rsidRDefault="007F03F4" w:rsidP="007F03F4">
            <w:pPr>
              <w:spacing w:line="276" w:lineRule="auto"/>
              <w:jc w:val="center"/>
              <w:rPr>
                <w:rFonts w:eastAsia="Calibri"/>
                <w:b/>
                <w:sz w:val="24"/>
                <w:szCs w:val="24"/>
              </w:rPr>
            </w:pPr>
            <w:r w:rsidRPr="007F03F4">
              <w:rPr>
                <w:rFonts w:eastAsia="Calibri"/>
                <w:b/>
                <w:sz w:val="24"/>
                <w:szCs w:val="24"/>
              </w:rPr>
              <w:t>Đánh giá</w:t>
            </w:r>
          </w:p>
        </w:tc>
        <w:tc>
          <w:tcPr>
            <w:tcW w:w="1283" w:type="dxa"/>
            <w:vMerge/>
            <w:shd w:val="clear" w:color="auto" w:fill="DAEEF3"/>
            <w:vAlign w:val="center"/>
          </w:tcPr>
          <w:p w:rsidR="007F03F4" w:rsidRPr="007F03F4" w:rsidRDefault="007F03F4" w:rsidP="007F03F4">
            <w:pPr>
              <w:spacing w:line="276" w:lineRule="auto"/>
              <w:jc w:val="center"/>
              <w:rPr>
                <w:rFonts w:eastAsia="Calibri"/>
                <w:b/>
                <w:sz w:val="26"/>
                <w:szCs w:val="26"/>
              </w:rPr>
            </w:pPr>
          </w:p>
        </w:tc>
      </w:tr>
      <w:tr w:rsidR="007F03F4" w:rsidRPr="007F03F4" w:rsidTr="00F317ED">
        <w:trPr>
          <w:trHeight w:val="20"/>
        </w:trPr>
        <w:tc>
          <w:tcPr>
            <w:tcW w:w="851" w:type="dxa"/>
          </w:tcPr>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LLO7- LlO14</w:t>
            </w:r>
          </w:p>
        </w:tc>
        <w:tc>
          <w:tcPr>
            <w:tcW w:w="5661" w:type="dxa"/>
          </w:tcPr>
          <w:p w:rsidR="007F03F4" w:rsidRPr="007F03F4" w:rsidRDefault="007F03F4" w:rsidP="007F03F4">
            <w:pPr>
              <w:tabs>
                <w:tab w:val="left" w:pos="284"/>
              </w:tabs>
              <w:spacing w:line="276" w:lineRule="auto"/>
              <w:jc w:val="both"/>
              <w:rPr>
                <w:rFonts w:eastAsia="Calibri"/>
                <w:b/>
                <w:sz w:val="26"/>
                <w:szCs w:val="26"/>
                <w:lang w:val="pt-BR"/>
              </w:rPr>
            </w:pPr>
            <w:r w:rsidRPr="007F03F4">
              <w:rPr>
                <w:rFonts w:eastAsia="Calibri"/>
                <w:b/>
                <w:sz w:val="26"/>
                <w:szCs w:val="26"/>
                <w:lang w:val="pt-BR"/>
              </w:rPr>
              <w:t>A. Nội dung thực hiện trên lớp (</w:t>
            </w:r>
            <w:r w:rsidRPr="007F03F4">
              <w:rPr>
                <w:rFonts w:eastAsia="Calibri"/>
                <w:b/>
                <w:sz w:val="26"/>
                <w:szCs w:val="26"/>
              </w:rPr>
              <w:t xml:space="preserve">22.5 </w:t>
            </w:r>
            <w:r w:rsidRPr="007F03F4">
              <w:rPr>
                <w:rFonts w:eastAsia="Calibri"/>
                <w:b/>
                <w:sz w:val="26"/>
                <w:szCs w:val="26"/>
                <w:lang w:val="pt-BR"/>
              </w:rPr>
              <w:t>tiết)</w:t>
            </w:r>
          </w:p>
          <w:p w:rsidR="007F03F4" w:rsidRPr="007F03F4" w:rsidRDefault="007F03F4" w:rsidP="007F03F4">
            <w:pPr>
              <w:tabs>
                <w:tab w:val="left" w:pos="284"/>
              </w:tabs>
              <w:spacing w:line="276" w:lineRule="auto"/>
              <w:jc w:val="both"/>
              <w:rPr>
                <w:rFonts w:eastAsia="Calibri"/>
                <w:sz w:val="26"/>
                <w:szCs w:val="26"/>
              </w:rPr>
            </w:pPr>
            <w:r w:rsidRPr="007F03F4">
              <w:rPr>
                <w:rFonts w:eastAsia="Calibri"/>
                <w:b/>
                <w:sz w:val="26"/>
                <w:szCs w:val="26"/>
                <w:lang w:val="pt-BR"/>
              </w:rPr>
              <w:t>* Nội dung giảng dạy lí thuyết (7.5 tiết)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Nội dung bài tập (7.5 tiết)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Nội dung thực hành (7.5 tiết)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B. Nội dung tự học (22.5 tiết)</w:t>
            </w:r>
          </w:p>
        </w:tc>
        <w:tc>
          <w:tcPr>
            <w:tcW w:w="1161" w:type="dxa"/>
            <w:gridSpan w:val="2"/>
          </w:tcPr>
          <w:p w:rsidR="007F03F4" w:rsidRPr="007F03F4" w:rsidRDefault="007F03F4" w:rsidP="007F03F4">
            <w:pPr>
              <w:spacing w:line="276" w:lineRule="auto"/>
              <w:jc w:val="both"/>
              <w:rPr>
                <w:rFonts w:eastAsia="Calibri"/>
                <w:sz w:val="26"/>
                <w:szCs w:val="26"/>
                <w:lang w:val="sv-SE"/>
              </w:rPr>
            </w:pPr>
          </w:p>
        </w:tc>
        <w:tc>
          <w:tcPr>
            <w:tcW w:w="825" w:type="dxa"/>
          </w:tcPr>
          <w:p w:rsidR="007F03F4" w:rsidRPr="007F03F4" w:rsidRDefault="007F03F4" w:rsidP="007F03F4">
            <w:pPr>
              <w:spacing w:line="276" w:lineRule="auto"/>
              <w:jc w:val="both"/>
              <w:rPr>
                <w:rFonts w:eastAsia="Calibri"/>
                <w:i/>
                <w:sz w:val="26"/>
                <w:szCs w:val="26"/>
              </w:rPr>
            </w:pPr>
          </w:p>
        </w:tc>
        <w:tc>
          <w:tcPr>
            <w:tcW w:w="1283" w:type="dxa"/>
          </w:tcPr>
          <w:p w:rsidR="007F03F4" w:rsidRPr="007F03F4" w:rsidRDefault="007F03F4" w:rsidP="007F03F4">
            <w:pPr>
              <w:spacing w:line="276" w:lineRule="auto"/>
              <w:ind w:left="-113" w:right="-113"/>
              <w:jc w:val="center"/>
              <w:rPr>
                <w:rFonts w:eastAsia="Calibri"/>
                <w:sz w:val="26"/>
                <w:szCs w:val="26"/>
              </w:rPr>
            </w:pPr>
          </w:p>
        </w:tc>
      </w:tr>
      <w:tr w:rsidR="007F03F4" w:rsidRPr="007F03F4" w:rsidTr="00F317ED">
        <w:trPr>
          <w:trHeight w:val="20"/>
        </w:trPr>
        <w:tc>
          <w:tcPr>
            <w:tcW w:w="851" w:type="dxa"/>
            <w:vMerge w:val="restart"/>
          </w:tcPr>
          <w:p w:rsidR="007F03F4" w:rsidRPr="007F03F4" w:rsidRDefault="007F03F4" w:rsidP="007F03F4">
            <w:pPr>
              <w:ind w:left="-112" w:right="-109"/>
              <w:rPr>
                <w:rFonts w:eastAsia="Calibri"/>
                <w:sz w:val="26"/>
                <w:szCs w:val="26"/>
                <w:lang w:val="pt-BR"/>
              </w:rPr>
            </w:pPr>
            <w:r w:rsidRPr="007F03F4">
              <w:rPr>
                <w:rFonts w:eastAsia="Calibri"/>
                <w:sz w:val="26"/>
                <w:szCs w:val="26"/>
                <w:lang w:val="pt-BR"/>
              </w:rPr>
              <w:t>LLO8,</w:t>
            </w: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LLO9, LLO10</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LLO9</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ind w:left="-112" w:right="-109"/>
              <w:rPr>
                <w:rFonts w:eastAsia="Calibri"/>
                <w:sz w:val="26"/>
                <w:szCs w:val="26"/>
                <w:lang w:val="pt-BR"/>
              </w:rPr>
            </w:pPr>
            <w:r w:rsidRPr="007F03F4">
              <w:rPr>
                <w:rFonts w:eastAsia="Calibri"/>
                <w:sz w:val="26"/>
                <w:szCs w:val="26"/>
                <w:lang w:val="pt-BR"/>
              </w:rPr>
              <w:t xml:space="preserve">LLO8, </w:t>
            </w: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    LLO11</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 LLO11</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LLO8, LLO9, LLO10, LLO11</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LLO8, LLO9, LLO10</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LLO9</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 LLO11</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ind w:left="-112" w:right="-109"/>
              <w:rPr>
                <w:rFonts w:eastAsia="Calibri"/>
                <w:sz w:val="26"/>
                <w:szCs w:val="26"/>
                <w:lang w:val="pt-BR"/>
              </w:rPr>
            </w:pPr>
          </w:p>
          <w:p w:rsidR="007F03F4" w:rsidRPr="007F03F4" w:rsidRDefault="007F03F4" w:rsidP="007F03F4">
            <w:pPr>
              <w:ind w:left="-112" w:right="-109"/>
              <w:rPr>
                <w:rFonts w:eastAsia="Calibri"/>
                <w:sz w:val="26"/>
                <w:szCs w:val="26"/>
                <w:lang w:val="pt-BR"/>
              </w:rPr>
            </w:pPr>
          </w:p>
          <w:p w:rsidR="007F03F4" w:rsidRPr="007F03F4" w:rsidRDefault="007F03F4" w:rsidP="007F03F4">
            <w:pPr>
              <w:ind w:left="-112" w:right="-109"/>
              <w:rPr>
                <w:rFonts w:eastAsia="Calibri"/>
                <w:sz w:val="26"/>
                <w:szCs w:val="26"/>
                <w:lang w:val="pt-BR"/>
              </w:rPr>
            </w:pPr>
            <w:r w:rsidRPr="007F03F4">
              <w:rPr>
                <w:rFonts w:eastAsia="Calibri"/>
                <w:sz w:val="26"/>
                <w:szCs w:val="26"/>
                <w:lang w:val="pt-BR"/>
              </w:rPr>
              <w:t>LLO8, LLO9,</w:t>
            </w: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ind w:left="-112" w:right="-109"/>
              <w:rPr>
                <w:rFonts w:eastAsia="Calibri"/>
                <w:sz w:val="26"/>
                <w:szCs w:val="26"/>
                <w:lang w:val="pt-BR"/>
              </w:rPr>
            </w:pPr>
            <w:r w:rsidRPr="007F03F4">
              <w:rPr>
                <w:rFonts w:eastAsia="Calibri"/>
                <w:sz w:val="26"/>
                <w:szCs w:val="26"/>
                <w:lang w:val="pt-BR"/>
              </w:rPr>
              <w:t xml:space="preserve">LLO8, </w:t>
            </w:r>
          </w:p>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t>LLO10,    LLO11</w:t>
            </w:r>
          </w:p>
        </w:tc>
        <w:tc>
          <w:tcPr>
            <w:tcW w:w="5661" w:type="dxa"/>
          </w:tcPr>
          <w:p w:rsidR="007F03F4" w:rsidRPr="007F03F4" w:rsidRDefault="007F03F4" w:rsidP="007F03F4">
            <w:pPr>
              <w:spacing w:line="276" w:lineRule="auto"/>
              <w:rPr>
                <w:rFonts w:eastAsia="Times New Roman"/>
                <w:b/>
                <w:sz w:val="26"/>
                <w:szCs w:val="26"/>
              </w:rPr>
            </w:pPr>
            <w:r w:rsidRPr="007F03F4">
              <w:rPr>
                <w:rFonts w:eastAsia="Times New Roman"/>
                <w:b/>
                <w:sz w:val="26"/>
                <w:szCs w:val="26"/>
              </w:rPr>
              <w:lastRenderedPageBreak/>
              <w:t>2.1. Một số khái niệm cơ bản của phong cách học</w:t>
            </w:r>
          </w:p>
          <w:p w:rsidR="007F03F4" w:rsidRPr="007F03F4" w:rsidRDefault="007F03F4" w:rsidP="007F03F4">
            <w:pPr>
              <w:tabs>
                <w:tab w:val="left" w:pos="284"/>
              </w:tabs>
              <w:spacing w:line="276" w:lineRule="auto"/>
              <w:ind w:right="-113"/>
              <w:jc w:val="both"/>
              <w:rPr>
                <w:rFonts w:eastAsia="Calibri"/>
                <w:b/>
                <w:sz w:val="26"/>
                <w:szCs w:val="26"/>
              </w:rPr>
            </w:pPr>
            <w:r w:rsidRPr="007F03F4">
              <w:rPr>
                <w:rFonts w:eastAsia="Calibri"/>
                <w:b/>
                <w:sz w:val="26"/>
                <w:szCs w:val="26"/>
                <w:lang w:val="pt-BR"/>
              </w:rPr>
              <w:t xml:space="preserve">A. Nội dung thực hiện trên lớp </w:t>
            </w:r>
            <w:r w:rsidRPr="007F03F4">
              <w:rPr>
                <w:rFonts w:eastAsia="Calibri"/>
                <w:b/>
                <w:sz w:val="26"/>
                <w:szCs w:val="26"/>
                <w:highlight w:val="yellow"/>
                <w:lang w:val="pt-BR"/>
              </w:rPr>
              <w:t>( 2,0 tiết)</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lang w:val="pt-BR"/>
              </w:rPr>
              <w:t xml:space="preserve">* Nội dung giảng dạy lí thuyết </w:t>
            </w:r>
          </w:p>
          <w:p w:rsidR="007F03F4" w:rsidRPr="007F03F4" w:rsidRDefault="007F03F4" w:rsidP="007F03F4">
            <w:pPr>
              <w:spacing w:line="276" w:lineRule="auto"/>
              <w:rPr>
                <w:rFonts w:eastAsia="Times New Roman"/>
                <w:sz w:val="26"/>
                <w:szCs w:val="26"/>
              </w:rPr>
            </w:pPr>
            <w:r w:rsidRPr="007F03F4">
              <w:rPr>
                <w:rFonts w:eastAsia="Times New Roman"/>
                <w:sz w:val="26"/>
                <w:szCs w:val="26"/>
              </w:rPr>
              <w:t>2.1.1. Đặc điểm tu từ</w:t>
            </w:r>
          </w:p>
          <w:p w:rsidR="007F03F4" w:rsidRPr="007F03F4" w:rsidRDefault="007F03F4" w:rsidP="007F03F4">
            <w:pPr>
              <w:spacing w:line="276" w:lineRule="auto"/>
              <w:rPr>
                <w:rFonts w:eastAsia="Times New Roman"/>
                <w:sz w:val="26"/>
                <w:szCs w:val="26"/>
              </w:rPr>
            </w:pPr>
            <w:r w:rsidRPr="007F03F4">
              <w:rPr>
                <w:rFonts w:eastAsia="Times New Roman"/>
                <w:sz w:val="26"/>
                <w:szCs w:val="26"/>
              </w:rPr>
              <w:t>2.1.2. Màu sắc phong cách</w:t>
            </w:r>
          </w:p>
          <w:p w:rsidR="007F03F4" w:rsidRPr="007F03F4" w:rsidRDefault="007F03F4" w:rsidP="007F03F4">
            <w:pPr>
              <w:spacing w:line="276" w:lineRule="auto"/>
              <w:rPr>
                <w:rFonts w:eastAsia="Times New Roman"/>
                <w:sz w:val="26"/>
                <w:szCs w:val="26"/>
              </w:rPr>
            </w:pPr>
            <w:r w:rsidRPr="007F03F4">
              <w:rPr>
                <w:rFonts w:eastAsia="Times New Roman"/>
                <w:sz w:val="26"/>
                <w:szCs w:val="26"/>
              </w:rPr>
              <w:t>2.1.3. Sắc thái biểu cảm</w:t>
            </w:r>
          </w:p>
          <w:p w:rsidR="007F03F4" w:rsidRPr="007F03F4" w:rsidRDefault="007F03F4" w:rsidP="007F03F4">
            <w:pPr>
              <w:spacing w:line="276" w:lineRule="auto"/>
              <w:rPr>
                <w:rFonts w:eastAsia="Times New Roman"/>
                <w:sz w:val="26"/>
                <w:szCs w:val="26"/>
              </w:rPr>
            </w:pPr>
            <w:r w:rsidRPr="007F03F4">
              <w:rPr>
                <w:rFonts w:eastAsia="Times New Roman"/>
                <w:sz w:val="26"/>
                <w:szCs w:val="26"/>
              </w:rPr>
              <w:t>2.1.4. Nội dung cơ sở và nội dung bổ sung</w:t>
            </w:r>
          </w:p>
          <w:p w:rsidR="007F03F4" w:rsidRPr="007F03F4" w:rsidRDefault="007F03F4" w:rsidP="007F03F4">
            <w:pPr>
              <w:spacing w:line="276" w:lineRule="auto"/>
              <w:rPr>
                <w:rFonts w:eastAsia="Times New Roman"/>
                <w:sz w:val="26"/>
                <w:szCs w:val="26"/>
              </w:rPr>
            </w:pPr>
            <w:r w:rsidRPr="007F03F4">
              <w:rPr>
                <w:rFonts w:eastAsia="Times New Roman"/>
                <w:sz w:val="26"/>
                <w:szCs w:val="26"/>
              </w:rPr>
              <w:t>2.1.5. Phương tiện tu từ và biện pháp tu từ</w:t>
            </w:r>
          </w:p>
          <w:p w:rsidR="007F03F4" w:rsidRPr="007F03F4" w:rsidRDefault="007F03F4" w:rsidP="007F03F4">
            <w:pPr>
              <w:spacing w:line="276" w:lineRule="auto"/>
              <w:ind w:left="-113" w:right="-113"/>
              <w:rPr>
                <w:rFonts w:eastAsia="Times New Roman"/>
                <w:b/>
                <w:sz w:val="26"/>
                <w:szCs w:val="26"/>
                <w:lang w:val="en-GB" w:eastAsia="vi-VN"/>
              </w:rPr>
            </w:pPr>
            <w:r w:rsidRPr="007F03F4">
              <w:rPr>
                <w:rFonts w:eastAsia="Times New Roman"/>
                <w:b/>
                <w:sz w:val="26"/>
                <w:szCs w:val="26"/>
                <w:lang w:val="vi-VN" w:eastAsia="vi-VN"/>
              </w:rPr>
              <w:t xml:space="preserve">* Nội dung bài tập </w:t>
            </w:r>
          </w:p>
          <w:p w:rsidR="007F03F4" w:rsidRPr="007F03F4" w:rsidRDefault="007F03F4" w:rsidP="007F03F4">
            <w:pPr>
              <w:spacing w:line="276" w:lineRule="auto"/>
              <w:rPr>
                <w:rFonts w:eastAsia="Times New Roman"/>
                <w:bCs/>
                <w:i/>
                <w:sz w:val="26"/>
                <w:szCs w:val="26"/>
                <w:u w:color="000000"/>
              </w:rPr>
            </w:pPr>
            <w:r w:rsidRPr="007F03F4">
              <w:rPr>
                <w:rFonts w:eastAsia="Times New Roman"/>
                <w:bCs/>
                <w:i/>
                <w:sz w:val="26"/>
                <w:szCs w:val="26"/>
                <w:u w:color="000000"/>
              </w:rPr>
              <w:t>- Phân biệt màu sắc phong cách và sắc thái biểu cảm của các phương tiện ngôn ngữ.</w:t>
            </w:r>
          </w:p>
          <w:p w:rsidR="007F03F4" w:rsidRPr="007F03F4" w:rsidRDefault="007F03F4" w:rsidP="007F03F4">
            <w:pPr>
              <w:spacing w:line="276" w:lineRule="auto"/>
              <w:rPr>
                <w:rFonts w:eastAsia="Times New Roman"/>
                <w:bCs/>
                <w:i/>
                <w:sz w:val="26"/>
                <w:szCs w:val="26"/>
                <w:u w:color="000000"/>
              </w:rPr>
            </w:pPr>
            <w:r w:rsidRPr="007F03F4">
              <w:rPr>
                <w:rFonts w:eastAsia="Times New Roman"/>
                <w:bCs/>
                <w:i/>
                <w:sz w:val="26"/>
                <w:szCs w:val="26"/>
                <w:u w:color="000000"/>
              </w:rPr>
              <w:t>- Phân tích một PPNC của phong cách học. Cho ví dụ minh họa.</w:t>
            </w:r>
          </w:p>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xml:space="preserve">* Nội dung thực hành </w:t>
            </w:r>
          </w:p>
          <w:p w:rsidR="007F03F4" w:rsidRPr="007F03F4" w:rsidRDefault="007F03F4" w:rsidP="007F03F4">
            <w:pPr>
              <w:spacing w:line="276" w:lineRule="auto"/>
              <w:rPr>
                <w:rFonts w:eastAsia="Times New Roman"/>
                <w:sz w:val="26"/>
                <w:szCs w:val="26"/>
                <w:lang w:val="en-GB" w:eastAsia="vi-VN"/>
              </w:rPr>
            </w:pPr>
            <w:r w:rsidRPr="007F03F4">
              <w:rPr>
                <w:rFonts w:eastAsia="Times New Roman"/>
                <w:i/>
                <w:iCs/>
                <w:sz w:val="26"/>
                <w:szCs w:val="26"/>
                <w:u w:color="000000"/>
                <w:lang w:val="it-IT" w:eastAsia="vi-VN"/>
              </w:rPr>
              <w:t>- Thiết kế bài học “Những yêu cầu về sử dụng Tiếng Việt” trong chương trình Ngữ văn 10.</w:t>
            </w:r>
            <w:r w:rsidRPr="007F03F4">
              <w:rPr>
                <w:rFonts w:eastAsia="Times New Roman"/>
                <w:sz w:val="26"/>
                <w:szCs w:val="26"/>
                <w:lang w:val="en-GB" w:eastAsia="vi-VN"/>
              </w:rPr>
              <w:t xml:space="preserve"> </w:t>
            </w:r>
          </w:p>
          <w:p w:rsidR="007F03F4" w:rsidRPr="007F03F4" w:rsidRDefault="007F03F4" w:rsidP="007F03F4">
            <w:pPr>
              <w:spacing w:line="276" w:lineRule="auto"/>
              <w:ind w:hanging="57"/>
              <w:jc w:val="both"/>
              <w:rPr>
                <w:rFonts w:eastAsia="Times New Roman"/>
                <w:i/>
                <w:sz w:val="26"/>
                <w:szCs w:val="26"/>
                <w:u w:color="000000"/>
              </w:rPr>
            </w:pPr>
          </w:p>
        </w:tc>
        <w:tc>
          <w:tcPr>
            <w:tcW w:w="1161" w:type="dxa"/>
            <w:gridSpan w:val="2"/>
          </w:tcPr>
          <w:p w:rsidR="007F03F4" w:rsidRPr="007F03F4" w:rsidRDefault="007F03F4" w:rsidP="007F03F4">
            <w:pPr>
              <w:spacing w:line="276" w:lineRule="auto"/>
              <w:jc w:val="both"/>
              <w:rPr>
                <w:rFonts w:eastAsia="Calibri"/>
                <w:sz w:val="26"/>
                <w:szCs w:val="26"/>
                <w:lang w:val="sv-SE"/>
              </w:rPr>
            </w:pPr>
            <w:r w:rsidRPr="007F03F4">
              <w:rPr>
                <w:rFonts w:eastAsia="Calibri"/>
                <w:sz w:val="26"/>
                <w:szCs w:val="26"/>
                <w:lang w:val="sv-SE"/>
              </w:rPr>
              <w:t xml:space="preserve">- </w:t>
            </w:r>
            <w:r w:rsidRPr="007F03F4">
              <w:rPr>
                <w:rFonts w:eastAsia="Calibri"/>
                <w:i/>
                <w:sz w:val="26"/>
                <w:szCs w:val="26"/>
                <w:lang w:val="sv-SE"/>
              </w:rPr>
              <w:t xml:space="preserve">Thuyết trình kết hợp trình chiếu </w:t>
            </w:r>
          </w:p>
          <w:p w:rsidR="007F03F4" w:rsidRPr="007F03F4" w:rsidRDefault="007F03F4" w:rsidP="007F03F4">
            <w:pPr>
              <w:spacing w:line="276" w:lineRule="auto"/>
              <w:jc w:val="both"/>
              <w:rPr>
                <w:rFonts w:eastAsia="Calibri"/>
                <w:sz w:val="26"/>
                <w:szCs w:val="26"/>
                <w:lang w:val="sv-SE"/>
              </w:rPr>
            </w:pPr>
            <w:r w:rsidRPr="007F03F4">
              <w:rPr>
                <w:rFonts w:eastAsia="Calibri"/>
                <w:i/>
                <w:sz w:val="26"/>
                <w:szCs w:val="26"/>
                <w:lang w:val="sv-SE"/>
              </w:rPr>
              <w:t xml:space="preserve">- Đàm thoại, nghiên cứu bài học </w:t>
            </w:r>
          </w:p>
          <w:p w:rsidR="007F03F4" w:rsidRPr="007F03F4" w:rsidRDefault="007F03F4" w:rsidP="007F03F4">
            <w:pPr>
              <w:spacing w:line="276" w:lineRule="auto"/>
              <w:jc w:val="both"/>
              <w:rPr>
                <w:rFonts w:eastAsia="Times New Roman"/>
                <w:i/>
                <w:sz w:val="26"/>
                <w:szCs w:val="26"/>
                <w:lang w:val="vi-VN" w:eastAsia="vi-VN"/>
              </w:rPr>
            </w:pPr>
            <w:r w:rsidRPr="007F03F4">
              <w:rPr>
                <w:rFonts w:eastAsia="Calibri"/>
                <w:bCs/>
                <w:i/>
                <w:sz w:val="26"/>
                <w:szCs w:val="26"/>
              </w:rPr>
              <w:t xml:space="preserve">- </w:t>
            </w:r>
            <w:r w:rsidRPr="007F03F4">
              <w:rPr>
                <w:rFonts w:eastAsia="Times New Roman"/>
                <w:sz w:val="26"/>
                <w:szCs w:val="26"/>
                <w:lang w:val="vi-VN" w:eastAsia="vi-VN"/>
              </w:rPr>
              <w:t xml:space="preserve"> </w:t>
            </w:r>
            <w:r w:rsidRPr="007F03F4">
              <w:rPr>
                <w:rFonts w:eastAsia="Times New Roman"/>
                <w:i/>
                <w:sz w:val="26"/>
                <w:szCs w:val="26"/>
                <w:lang w:val="vi-VN" w:eastAsia="vi-VN"/>
              </w:rPr>
              <w:t>SV</w:t>
            </w:r>
            <w:r w:rsidRPr="007F03F4">
              <w:rPr>
                <w:rFonts w:eastAsia="Times New Roman"/>
                <w:b/>
                <w:i/>
                <w:sz w:val="26"/>
                <w:szCs w:val="26"/>
                <w:lang w:val="vi-VN" w:eastAsia="vi-VN"/>
              </w:rPr>
              <w:t xml:space="preserve"> </w:t>
            </w:r>
            <w:r w:rsidRPr="007F03F4">
              <w:rPr>
                <w:rFonts w:eastAsia="Times New Roman"/>
                <w:i/>
                <w:sz w:val="26"/>
                <w:szCs w:val="26"/>
                <w:lang w:eastAsia="vi-VN"/>
              </w:rPr>
              <w:t>làm bài tập, nộp bài tập</w:t>
            </w:r>
            <w:r w:rsidRPr="007F03F4">
              <w:rPr>
                <w:rFonts w:eastAsia="Times New Roman"/>
                <w:i/>
                <w:sz w:val="26"/>
                <w:szCs w:val="26"/>
                <w:lang w:val="vi-VN" w:eastAsia="vi-VN"/>
              </w:rPr>
              <w:t xml:space="preserve"> cho giáo viên</w:t>
            </w:r>
          </w:p>
          <w:p w:rsidR="007F03F4" w:rsidRPr="007F03F4" w:rsidRDefault="007F03F4" w:rsidP="007F03F4">
            <w:pPr>
              <w:tabs>
                <w:tab w:val="left" w:pos="284"/>
              </w:tabs>
              <w:spacing w:line="276" w:lineRule="auto"/>
              <w:jc w:val="both"/>
              <w:rPr>
                <w:rFonts w:eastAsia="Calibri"/>
                <w:b/>
                <w:i/>
                <w:sz w:val="26"/>
                <w:szCs w:val="26"/>
              </w:rPr>
            </w:pPr>
            <w:r w:rsidRPr="007F03F4">
              <w:rPr>
                <w:rFonts w:eastAsia="Times New Roman"/>
                <w:i/>
                <w:sz w:val="26"/>
                <w:szCs w:val="26"/>
                <w:lang w:eastAsia="vi-VN"/>
              </w:rPr>
              <w:t xml:space="preserve">- </w:t>
            </w:r>
            <w:r w:rsidRPr="007F03F4">
              <w:rPr>
                <w:rFonts w:eastAsia="Times New Roman"/>
                <w:i/>
                <w:sz w:val="26"/>
                <w:szCs w:val="26"/>
                <w:lang w:val="en-GB" w:eastAsia="vi-VN"/>
              </w:rPr>
              <w:t xml:space="preserve"> Thiết kế bài giảng (ở nhà), nộp giáo án, giảng (1 phần, trên lớp).</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 A2, A3</w:t>
            </w:r>
          </w:p>
        </w:tc>
        <w:tc>
          <w:tcPr>
            <w:tcW w:w="1283" w:type="dxa"/>
          </w:tcPr>
          <w:p w:rsidR="007F03F4" w:rsidRPr="007F03F4" w:rsidRDefault="007F03F4" w:rsidP="007F03F4">
            <w:pPr>
              <w:spacing w:line="276" w:lineRule="auto"/>
              <w:ind w:left="-113" w:right="-113"/>
              <w:jc w:val="center"/>
              <w:rPr>
                <w:rFonts w:eastAsia="Calibri"/>
                <w:sz w:val="26"/>
                <w:szCs w:val="26"/>
              </w:rPr>
            </w:pPr>
            <w:r w:rsidRPr="007F03F4">
              <w:rPr>
                <w:rFonts w:eastAsia="Calibri"/>
                <w:sz w:val="26"/>
                <w:szCs w:val="26"/>
                <w:highlight w:val="yellow"/>
              </w:rPr>
              <w:t>[4], [5] Phần 2, [8], [10], [11]</w:t>
            </w:r>
          </w:p>
        </w:tc>
      </w:tr>
      <w:tr w:rsidR="007F03F4" w:rsidRPr="007F03F4" w:rsidTr="00F317ED">
        <w:trPr>
          <w:trHeight w:val="20"/>
        </w:trPr>
        <w:tc>
          <w:tcPr>
            <w:tcW w:w="851" w:type="dxa"/>
            <w:vMerge/>
          </w:tcPr>
          <w:p w:rsidR="007F03F4" w:rsidRPr="007F03F4" w:rsidRDefault="007F03F4" w:rsidP="007F03F4">
            <w:pPr>
              <w:spacing w:line="276" w:lineRule="auto"/>
              <w:ind w:left="-112" w:right="-109"/>
              <w:rPr>
                <w:rFonts w:eastAsia="Calibri"/>
                <w:b/>
                <w:sz w:val="26"/>
                <w:szCs w:val="26"/>
                <w:lang w:val="pt-BR"/>
              </w:rPr>
            </w:pPr>
          </w:p>
        </w:tc>
        <w:tc>
          <w:tcPr>
            <w:tcW w:w="5661" w:type="dxa"/>
          </w:tcPr>
          <w:p w:rsidR="007F03F4" w:rsidRPr="007F03F4" w:rsidRDefault="007F03F4" w:rsidP="007F03F4">
            <w:pPr>
              <w:tabs>
                <w:tab w:val="left" w:pos="284"/>
              </w:tabs>
              <w:spacing w:line="276" w:lineRule="auto"/>
              <w:jc w:val="both"/>
              <w:rPr>
                <w:rFonts w:eastAsia="Calibri"/>
                <w:bCs/>
                <w:sz w:val="26"/>
                <w:szCs w:val="26"/>
                <w:lang w:val="de-DE"/>
              </w:rPr>
            </w:pPr>
            <w:r w:rsidRPr="007F03F4">
              <w:rPr>
                <w:rFonts w:eastAsia="Calibri"/>
                <w:b/>
                <w:sz w:val="26"/>
                <w:szCs w:val="26"/>
              </w:rPr>
              <w:t xml:space="preserve">B. </w:t>
            </w:r>
            <w:r w:rsidRPr="007F03F4">
              <w:rPr>
                <w:rFonts w:eastAsia="Calibri"/>
                <w:b/>
                <w:bCs/>
                <w:sz w:val="26"/>
                <w:szCs w:val="26"/>
                <w:lang w:val="de-DE"/>
              </w:rPr>
              <w:t xml:space="preserve">Nội dung tự học </w:t>
            </w:r>
            <w:r w:rsidRPr="007F03F4">
              <w:rPr>
                <w:rFonts w:eastAsia="Calibri"/>
                <w:b/>
                <w:bCs/>
                <w:sz w:val="26"/>
                <w:szCs w:val="26"/>
                <w:highlight w:val="yellow"/>
                <w:lang w:val="de-DE"/>
              </w:rPr>
              <w:t>( 6,0 tiết)</w:t>
            </w:r>
          </w:p>
          <w:p w:rsidR="007F03F4" w:rsidRPr="007F03F4" w:rsidRDefault="007F03F4" w:rsidP="007F03F4">
            <w:pPr>
              <w:spacing w:line="276" w:lineRule="auto"/>
              <w:jc w:val="both"/>
              <w:rPr>
                <w:rFonts w:eastAsia="Calibri"/>
                <w:sz w:val="26"/>
                <w:szCs w:val="26"/>
              </w:rPr>
            </w:pPr>
            <w:r w:rsidRPr="007F03F4">
              <w:rPr>
                <w:rFonts w:eastAsia="Calibri"/>
                <w:sz w:val="26"/>
                <w:szCs w:val="26"/>
                <w:lang w:val="sv-SE"/>
              </w:rPr>
              <w:t xml:space="preserve">Học bài cũ; </w:t>
            </w:r>
            <w:r w:rsidRPr="007F03F4">
              <w:rPr>
                <w:rFonts w:eastAsia="Calibri"/>
                <w:sz w:val="26"/>
                <w:szCs w:val="26"/>
              </w:rPr>
              <w:t xml:space="preserve">làm các bài tập trong TL 4 </w:t>
            </w:r>
            <w:r w:rsidRPr="007F03F4">
              <w:rPr>
                <w:rFonts w:eastAsia="Calibri"/>
                <w:sz w:val="26"/>
                <w:szCs w:val="26"/>
                <w:highlight w:val="yellow"/>
              </w:rPr>
              <w:t>và 5</w:t>
            </w:r>
          </w:p>
          <w:p w:rsidR="007F03F4" w:rsidRPr="007F03F4" w:rsidRDefault="007F03F4" w:rsidP="007F03F4">
            <w:pPr>
              <w:spacing w:line="276" w:lineRule="auto"/>
              <w:jc w:val="both"/>
              <w:rPr>
                <w:rFonts w:eastAsia="Calibri"/>
                <w:sz w:val="26"/>
                <w:szCs w:val="26"/>
              </w:rPr>
            </w:pPr>
            <w:r w:rsidRPr="007F03F4">
              <w:rPr>
                <w:rFonts w:eastAsia="Calibri"/>
                <w:sz w:val="26"/>
                <w:szCs w:val="26"/>
              </w:rPr>
              <w:t xml:space="preserve">Bài tập 1: Phân tích sắc thái biểu cảm bài thơ </w:t>
            </w:r>
            <w:r w:rsidRPr="007F03F4">
              <w:rPr>
                <w:rFonts w:eastAsia="Calibri"/>
                <w:i/>
                <w:sz w:val="26"/>
                <w:szCs w:val="26"/>
              </w:rPr>
              <w:t>Mộ</w:t>
            </w:r>
            <w:r w:rsidRPr="007F03F4">
              <w:rPr>
                <w:rFonts w:eastAsia="Calibri"/>
                <w:sz w:val="26"/>
                <w:szCs w:val="26"/>
              </w:rPr>
              <w:t xml:space="preserve"> (Hồ Chí Minh)</w:t>
            </w:r>
          </w:p>
          <w:p w:rsidR="007F03F4" w:rsidRPr="007F03F4" w:rsidRDefault="007F03F4" w:rsidP="007F03F4">
            <w:pPr>
              <w:spacing w:line="276" w:lineRule="auto"/>
              <w:jc w:val="both"/>
              <w:rPr>
                <w:rFonts w:eastAsia="Calibri"/>
                <w:sz w:val="26"/>
                <w:szCs w:val="26"/>
              </w:rPr>
            </w:pPr>
            <w:r w:rsidRPr="007F03F4">
              <w:rPr>
                <w:rFonts w:eastAsia="Calibri"/>
                <w:sz w:val="26"/>
                <w:szCs w:val="26"/>
              </w:rPr>
              <w:t xml:space="preserve">Bài tập 2: Xác định các BPTT được Hồ Xuân Hương sử dụng trong bài thơ </w:t>
            </w:r>
            <w:r w:rsidRPr="007F03F4">
              <w:rPr>
                <w:rFonts w:eastAsia="Calibri"/>
                <w:i/>
                <w:sz w:val="26"/>
                <w:szCs w:val="26"/>
              </w:rPr>
              <w:t>Bánh trôi nước.</w:t>
            </w:r>
          </w:p>
        </w:tc>
        <w:tc>
          <w:tcPr>
            <w:tcW w:w="1161" w:type="dxa"/>
            <w:gridSpan w:val="2"/>
          </w:tcPr>
          <w:p w:rsidR="007F03F4" w:rsidRPr="007F03F4" w:rsidRDefault="007F03F4" w:rsidP="007F03F4">
            <w:pPr>
              <w:tabs>
                <w:tab w:val="left" w:pos="284"/>
              </w:tabs>
              <w:spacing w:line="276" w:lineRule="auto"/>
              <w:jc w:val="both"/>
              <w:rPr>
                <w:rFonts w:eastAsia="Calibri"/>
                <w:i/>
                <w:sz w:val="26"/>
                <w:szCs w:val="26"/>
                <w:lang w:val="pt-BR"/>
              </w:rPr>
            </w:pPr>
            <w:r w:rsidRPr="007F03F4">
              <w:rPr>
                <w:rFonts w:eastAsia="Calibri"/>
                <w:i/>
                <w:sz w:val="26"/>
                <w:szCs w:val="26"/>
                <w:lang w:val="pt-BR"/>
              </w:rPr>
              <w:t xml:space="preserve">Yêu cầu sinh viên: </w:t>
            </w:r>
          </w:p>
          <w:p w:rsidR="007F03F4" w:rsidRPr="007F03F4" w:rsidRDefault="007F03F4" w:rsidP="007F03F4">
            <w:pPr>
              <w:spacing w:line="276" w:lineRule="auto"/>
              <w:jc w:val="both"/>
              <w:rPr>
                <w:rFonts w:eastAsia="Calibri"/>
                <w:i/>
                <w:sz w:val="26"/>
                <w:szCs w:val="26"/>
                <w:lang w:val="pt-BR"/>
              </w:rPr>
            </w:pPr>
            <w:r w:rsidRPr="007F03F4">
              <w:rPr>
                <w:rFonts w:eastAsia="Calibri"/>
                <w:i/>
                <w:sz w:val="26"/>
                <w:szCs w:val="26"/>
                <w:lang w:val="pt-BR"/>
              </w:rPr>
              <w:t>- Làm bài tập,</w:t>
            </w:r>
          </w:p>
          <w:p w:rsidR="007F03F4" w:rsidRPr="007F03F4" w:rsidRDefault="007F03F4" w:rsidP="007F03F4">
            <w:pPr>
              <w:spacing w:line="276" w:lineRule="auto"/>
              <w:jc w:val="both"/>
              <w:rPr>
                <w:rFonts w:eastAsia="Calibri"/>
                <w:i/>
                <w:sz w:val="26"/>
                <w:szCs w:val="26"/>
              </w:rPr>
            </w:pPr>
            <w:r w:rsidRPr="007F03F4">
              <w:rPr>
                <w:rFonts w:eastAsia="Calibri"/>
                <w:i/>
                <w:sz w:val="26"/>
                <w:szCs w:val="26"/>
                <w:lang w:val="vi-VN"/>
              </w:rPr>
              <w:t>nộp sản phẩm</w:t>
            </w:r>
            <w:r w:rsidRPr="007F03F4">
              <w:rPr>
                <w:rFonts w:eastAsia="Calibri"/>
                <w:i/>
                <w:sz w:val="26"/>
                <w:szCs w:val="26"/>
                <w:lang w:val="en-GB"/>
              </w:rPr>
              <w:t>.</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highlight w:val="yellow"/>
              </w:rPr>
              <w:t>[4], [5] Phần 2, [8], [10], [11]</w:t>
            </w:r>
          </w:p>
        </w:tc>
      </w:tr>
      <w:tr w:rsidR="007F03F4" w:rsidRPr="007F03F4" w:rsidTr="00F317ED">
        <w:trPr>
          <w:trHeight w:val="20"/>
        </w:trPr>
        <w:tc>
          <w:tcPr>
            <w:tcW w:w="851" w:type="dxa"/>
            <w:vMerge/>
          </w:tcPr>
          <w:p w:rsidR="007F03F4" w:rsidRPr="007F03F4" w:rsidRDefault="007F03F4" w:rsidP="007F03F4">
            <w:pPr>
              <w:spacing w:line="276" w:lineRule="auto"/>
              <w:ind w:left="-112" w:right="-109"/>
              <w:rPr>
                <w:rFonts w:eastAsia="Calibri"/>
                <w:b/>
                <w:sz w:val="26"/>
                <w:szCs w:val="26"/>
                <w:lang w:val="pt-BR"/>
              </w:rPr>
            </w:pPr>
          </w:p>
        </w:tc>
        <w:tc>
          <w:tcPr>
            <w:tcW w:w="5661" w:type="dxa"/>
          </w:tcPr>
          <w:p w:rsidR="007F03F4" w:rsidRPr="007F03F4" w:rsidRDefault="007F03F4" w:rsidP="007F03F4">
            <w:pPr>
              <w:spacing w:line="360" w:lineRule="auto"/>
              <w:rPr>
                <w:rFonts w:eastAsia="Calibri"/>
                <w:b/>
                <w:sz w:val="26"/>
                <w:szCs w:val="26"/>
                <w:lang w:val="pt-BR"/>
              </w:rPr>
            </w:pPr>
            <w:r w:rsidRPr="007F03F4">
              <w:rPr>
                <w:rFonts w:eastAsia="Times New Roman"/>
                <w:b/>
                <w:sz w:val="26"/>
                <w:szCs w:val="26"/>
              </w:rPr>
              <w:t>2.2. Vận dụng lí thuyết về các biện pháp tu từ theo quan hệ liên tưởng vào dạy - học ngữ văn ở trường phổ thông</w:t>
            </w:r>
          </w:p>
          <w:p w:rsidR="007F03F4" w:rsidRPr="007F03F4" w:rsidRDefault="007F03F4" w:rsidP="007F03F4">
            <w:pPr>
              <w:spacing w:line="360" w:lineRule="auto"/>
              <w:rPr>
                <w:rFonts w:eastAsia="Calibri"/>
                <w:b/>
                <w:sz w:val="26"/>
                <w:szCs w:val="26"/>
                <w:lang w:val="pt-BR"/>
              </w:rPr>
            </w:pPr>
            <w:r w:rsidRPr="007F03F4">
              <w:rPr>
                <w:rFonts w:eastAsia="Calibri"/>
                <w:b/>
                <w:sz w:val="26"/>
                <w:szCs w:val="26"/>
                <w:lang w:val="pt-BR"/>
              </w:rPr>
              <w:t>A. Nội dung thực hiện trên lớp (</w:t>
            </w:r>
            <w:r w:rsidRPr="007F03F4">
              <w:rPr>
                <w:rFonts w:eastAsia="Calibri"/>
                <w:b/>
                <w:sz w:val="26"/>
                <w:szCs w:val="26"/>
                <w:lang w:val="vi-VN"/>
              </w:rPr>
              <w:t xml:space="preserve"> </w:t>
            </w:r>
            <w:r w:rsidRPr="007F03F4">
              <w:rPr>
                <w:rFonts w:eastAsia="Calibri"/>
                <w:b/>
                <w:sz w:val="26"/>
                <w:szCs w:val="26"/>
              </w:rPr>
              <w:t xml:space="preserve">3,5 </w:t>
            </w:r>
            <w:r w:rsidRPr="007F03F4">
              <w:rPr>
                <w:rFonts w:eastAsia="Calibri"/>
                <w:b/>
                <w:sz w:val="26"/>
                <w:szCs w:val="26"/>
                <w:highlight w:val="yellow"/>
                <w:lang w:val="pt-BR"/>
              </w:rPr>
              <w:t>tiết)</w:t>
            </w:r>
          </w:p>
          <w:p w:rsidR="007F03F4" w:rsidRPr="007F03F4" w:rsidRDefault="007F03F4" w:rsidP="007F03F4">
            <w:pPr>
              <w:spacing w:line="360" w:lineRule="auto"/>
              <w:rPr>
                <w:rFonts w:eastAsia="Calibri"/>
                <w:i/>
                <w:sz w:val="26"/>
                <w:szCs w:val="26"/>
                <w:lang w:val="pt-BR"/>
              </w:rPr>
            </w:pPr>
            <w:r w:rsidRPr="007F03F4">
              <w:rPr>
                <w:rFonts w:eastAsia="Calibri"/>
                <w:b/>
                <w:sz w:val="26"/>
                <w:szCs w:val="26"/>
                <w:lang w:val="pt-BR"/>
              </w:rPr>
              <w:t>* Nội dung lí thuyết</w:t>
            </w:r>
          </w:p>
          <w:p w:rsidR="007F03F4" w:rsidRPr="007F03F4" w:rsidRDefault="007F03F4" w:rsidP="007F03F4">
            <w:pPr>
              <w:spacing w:line="360" w:lineRule="auto"/>
              <w:rPr>
                <w:rFonts w:eastAsia="Times New Roman"/>
                <w:sz w:val="26"/>
                <w:szCs w:val="26"/>
              </w:rPr>
            </w:pPr>
            <w:r w:rsidRPr="007F03F4">
              <w:rPr>
                <w:rFonts w:eastAsia="Times New Roman"/>
                <w:sz w:val="26"/>
                <w:szCs w:val="26"/>
              </w:rPr>
              <w:t>2.2.1. Vận dụng lí thuyết về so sánh tu từ vào việc dạy – học ngữ văn ở trường phô thông</w:t>
            </w:r>
          </w:p>
          <w:p w:rsidR="007F03F4" w:rsidRPr="007F03F4" w:rsidRDefault="007F03F4" w:rsidP="007F03F4">
            <w:pPr>
              <w:spacing w:line="360" w:lineRule="auto"/>
              <w:rPr>
                <w:rFonts w:eastAsia="Times New Roman"/>
                <w:sz w:val="26"/>
                <w:szCs w:val="26"/>
              </w:rPr>
            </w:pPr>
            <w:r w:rsidRPr="007F03F4">
              <w:rPr>
                <w:rFonts w:eastAsia="Times New Roman"/>
                <w:sz w:val="26"/>
                <w:szCs w:val="26"/>
              </w:rPr>
              <w:t>2.2.1.1. Khái quát về so sánh tu từ</w:t>
            </w:r>
          </w:p>
          <w:p w:rsidR="007F03F4" w:rsidRPr="007F03F4" w:rsidRDefault="007F03F4" w:rsidP="007F03F4">
            <w:pPr>
              <w:spacing w:line="360" w:lineRule="auto"/>
              <w:rPr>
                <w:rFonts w:eastAsia="Times New Roman"/>
                <w:sz w:val="26"/>
                <w:szCs w:val="26"/>
              </w:rPr>
            </w:pPr>
            <w:r w:rsidRPr="007F03F4">
              <w:rPr>
                <w:rFonts w:eastAsia="Times New Roman"/>
                <w:sz w:val="26"/>
                <w:szCs w:val="26"/>
              </w:rPr>
              <w:t xml:space="preserve">2.2.1.2. Vận dụng lí thuyết so sánh tu từ vào dạy bài </w:t>
            </w:r>
            <w:r w:rsidRPr="007F03F4">
              <w:rPr>
                <w:rFonts w:eastAsia="Times New Roman"/>
                <w:i/>
                <w:sz w:val="26"/>
                <w:szCs w:val="26"/>
              </w:rPr>
              <w:t>So sánh</w:t>
            </w:r>
            <w:r w:rsidRPr="007F03F4">
              <w:rPr>
                <w:rFonts w:eastAsia="Times New Roman"/>
                <w:sz w:val="26"/>
                <w:szCs w:val="26"/>
              </w:rPr>
              <w:t xml:space="preserve"> trong chương trình ngữ văn phổ thông (lớp 6).</w:t>
            </w:r>
          </w:p>
          <w:p w:rsidR="007F03F4" w:rsidRPr="007F03F4" w:rsidRDefault="007F03F4" w:rsidP="007F03F4">
            <w:pPr>
              <w:spacing w:before="120" w:line="360" w:lineRule="auto"/>
              <w:rPr>
                <w:rFonts w:eastAsia="Calibri"/>
                <w:sz w:val="26"/>
                <w:szCs w:val="26"/>
              </w:rPr>
            </w:pPr>
            <w:r w:rsidRPr="007F03F4">
              <w:rPr>
                <w:rFonts w:eastAsia="Times New Roman"/>
                <w:sz w:val="26"/>
                <w:szCs w:val="26"/>
              </w:rPr>
              <w:t>2.2.1.3. Vận dụng lí thuyết so sánh tu từ vào việc phân tích một số tác phẩm văn chương.</w:t>
            </w:r>
          </w:p>
          <w:p w:rsidR="007F03F4" w:rsidRPr="007F03F4" w:rsidRDefault="007F03F4" w:rsidP="007F03F4">
            <w:pPr>
              <w:spacing w:before="120" w:line="360" w:lineRule="auto"/>
              <w:rPr>
                <w:rFonts w:eastAsia="Calibri"/>
                <w:sz w:val="26"/>
                <w:szCs w:val="26"/>
              </w:rPr>
            </w:pPr>
            <w:r w:rsidRPr="007F03F4">
              <w:rPr>
                <w:rFonts w:eastAsia="Calibri"/>
                <w:sz w:val="26"/>
                <w:szCs w:val="26"/>
              </w:rPr>
              <w:t>2.2.2. Vận dụng lí thuyết ẩn dụ tu từ vào việc dạy – học ngữ văn ở trường phô thông</w:t>
            </w:r>
          </w:p>
          <w:p w:rsidR="007F03F4" w:rsidRPr="007F03F4" w:rsidRDefault="007F03F4" w:rsidP="007F03F4">
            <w:pPr>
              <w:spacing w:before="120" w:line="360" w:lineRule="auto"/>
              <w:rPr>
                <w:rFonts w:eastAsia="Calibri"/>
                <w:sz w:val="26"/>
                <w:szCs w:val="26"/>
              </w:rPr>
            </w:pPr>
            <w:r w:rsidRPr="007F03F4">
              <w:rPr>
                <w:rFonts w:eastAsia="Calibri"/>
                <w:sz w:val="26"/>
                <w:szCs w:val="26"/>
              </w:rPr>
              <w:t>2.2.2.1. Khái quát về ẩn dụ tu từ</w:t>
            </w:r>
          </w:p>
          <w:p w:rsidR="007F03F4" w:rsidRPr="007F03F4" w:rsidRDefault="007F03F4" w:rsidP="007F03F4">
            <w:pPr>
              <w:spacing w:before="120" w:line="360" w:lineRule="auto"/>
              <w:rPr>
                <w:rFonts w:eastAsia="Calibri"/>
                <w:sz w:val="26"/>
                <w:szCs w:val="26"/>
              </w:rPr>
            </w:pPr>
            <w:r w:rsidRPr="007F03F4">
              <w:rPr>
                <w:rFonts w:eastAsia="Calibri"/>
                <w:sz w:val="26"/>
                <w:szCs w:val="26"/>
              </w:rPr>
              <w:t xml:space="preserve">2.2.2.2. Vận dụng lí thuyết ẩn dụ tu từ vào dạy bài </w:t>
            </w:r>
            <w:r w:rsidRPr="007F03F4">
              <w:rPr>
                <w:rFonts w:eastAsia="Calibri"/>
                <w:i/>
                <w:sz w:val="26"/>
                <w:szCs w:val="26"/>
              </w:rPr>
              <w:t xml:space="preserve">Ẩn dụ </w:t>
            </w:r>
            <w:r w:rsidRPr="007F03F4">
              <w:rPr>
                <w:rFonts w:eastAsia="Calibri"/>
                <w:sz w:val="26"/>
                <w:szCs w:val="26"/>
              </w:rPr>
              <w:t>trong chương trình ngữ văn phổ thông (lớp 6).</w:t>
            </w:r>
          </w:p>
          <w:p w:rsidR="007F03F4" w:rsidRPr="007F03F4" w:rsidRDefault="007F03F4" w:rsidP="007F03F4">
            <w:pPr>
              <w:spacing w:before="120" w:line="360" w:lineRule="auto"/>
              <w:rPr>
                <w:rFonts w:eastAsia="Calibri"/>
                <w:sz w:val="26"/>
                <w:szCs w:val="26"/>
              </w:rPr>
            </w:pPr>
            <w:r w:rsidRPr="007F03F4">
              <w:rPr>
                <w:rFonts w:eastAsia="Calibri"/>
                <w:sz w:val="26"/>
                <w:szCs w:val="26"/>
              </w:rPr>
              <w:t>2.2.2.3. Vận dụng lí thuyết ẩn dụ tu từ vào việc phân tích một tác phẩm văn chương</w:t>
            </w:r>
          </w:p>
          <w:p w:rsidR="007F03F4" w:rsidRPr="007F03F4" w:rsidRDefault="007F03F4" w:rsidP="007F03F4">
            <w:pPr>
              <w:spacing w:before="120" w:line="360" w:lineRule="auto"/>
              <w:rPr>
                <w:rFonts w:eastAsia="Calibri"/>
                <w:sz w:val="26"/>
                <w:szCs w:val="26"/>
              </w:rPr>
            </w:pPr>
            <w:r w:rsidRPr="007F03F4">
              <w:rPr>
                <w:rFonts w:eastAsia="Calibri"/>
                <w:sz w:val="26"/>
                <w:szCs w:val="26"/>
              </w:rPr>
              <w:t>2.2.3. Vận dụng lí thuyết nhân hóa vào việc dạy – học ngữ văn ở trường phô thông</w:t>
            </w:r>
          </w:p>
          <w:p w:rsidR="007F03F4" w:rsidRPr="007F03F4" w:rsidRDefault="007F03F4" w:rsidP="007F03F4">
            <w:pPr>
              <w:spacing w:before="120" w:line="360" w:lineRule="auto"/>
              <w:rPr>
                <w:rFonts w:eastAsia="Calibri"/>
                <w:sz w:val="26"/>
                <w:szCs w:val="26"/>
              </w:rPr>
            </w:pPr>
            <w:r w:rsidRPr="007F03F4">
              <w:rPr>
                <w:rFonts w:eastAsia="Calibri"/>
                <w:sz w:val="26"/>
                <w:szCs w:val="26"/>
              </w:rPr>
              <w:lastRenderedPageBreak/>
              <w:t>2.2.3.1. Khái quát về nhân hóa</w:t>
            </w:r>
          </w:p>
          <w:p w:rsidR="007F03F4" w:rsidRPr="007F03F4" w:rsidRDefault="007F03F4" w:rsidP="007F03F4">
            <w:pPr>
              <w:spacing w:before="120" w:line="360" w:lineRule="auto"/>
              <w:rPr>
                <w:rFonts w:eastAsia="Calibri"/>
                <w:sz w:val="26"/>
                <w:szCs w:val="26"/>
              </w:rPr>
            </w:pPr>
            <w:r w:rsidRPr="007F03F4">
              <w:rPr>
                <w:rFonts w:eastAsia="Calibri"/>
                <w:sz w:val="26"/>
                <w:szCs w:val="26"/>
              </w:rPr>
              <w:t xml:space="preserve">2.2.3.2. Vận dụng lí thuyết nhân hóa vào dạy bài </w:t>
            </w:r>
            <w:r w:rsidRPr="007F03F4">
              <w:rPr>
                <w:rFonts w:eastAsia="Calibri"/>
                <w:i/>
                <w:sz w:val="26"/>
                <w:szCs w:val="26"/>
              </w:rPr>
              <w:t xml:space="preserve">Nhân hóa </w:t>
            </w:r>
            <w:r w:rsidRPr="007F03F4">
              <w:rPr>
                <w:rFonts w:eastAsia="Calibri"/>
                <w:sz w:val="26"/>
                <w:szCs w:val="26"/>
              </w:rPr>
              <w:t>trong chương trình ngữ văn phổ thông (lớp 6).</w:t>
            </w:r>
          </w:p>
          <w:p w:rsidR="007F03F4" w:rsidRPr="007F03F4" w:rsidRDefault="007F03F4" w:rsidP="007F03F4">
            <w:pPr>
              <w:spacing w:before="120" w:line="360" w:lineRule="auto"/>
              <w:rPr>
                <w:rFonts w:eastAsia="Calibri"/>
                <w:sz w:val="26"/>
                <w:szCs w:val="26"/>
              </w:rPr>
            </w:pPr>
            <w:r w:rsidRPr="007F03F4">
              <w:rPr>
                <w:rFonts w:eastAsia="Calibri"/>
                <w:sz w:val="26"/>
                <w:szCs w:val="26"/>
              </w:rPr>
              <w:t>2.2.3.3. Vận dụng lí thuyết nhân hóa vào việc phân tích một tác phẩm văn chương</w:t>
            </w:r>
          </w:p>
          <w:p w:rsidR="007F03F4" w:rsidRPr="007F03F4" w:rsidRDefault="007F03F4" w:rsidP="007F03F4">
            <w:pPr>
              <w:spacing w:line="360" w:lineRule="auto"/>
              <w:rPr>
                <w:rFonts w:eastAsia="Times New Roman"/>
                <w:sz w:val="26"/>
                <w:szCs w:val="26"/>
              </w:rPr>
            </w:pPr>
            <w:r w:rsidRPr="007F03F4">
              <w:rPr>
                <w:rFonts w:eastAsia="Times New Roman"/>
                <w:sz w:val="26"/>
                <w:szCs w:val="26"/>
              </w:rPr>
              <w:t>2.2.4. Vận dụng lí thuyết hoán dụ tu từ vào việc dạy – học ngữ văn ở trường phô thông</w:t>
            </w:r>
          </w:p>
          <w:p w:rsidR="007F03F4" w:rsidRPr="007F03F4" w:rsidRDefault="007F03F4" w:rsidP="007F03F4">
            <w:pPr>
              <w:spacing w:line="360" w:lineRule="auto"/>
              <w:rPr>
                <w:rFonts w:eastAsia="Times New Roman"/>
                <w:sz w:val="26"/>
                <w:szCs w:val="26"/>
              </w:rPr>
            </w:pPr>
            <w:r w:rsidRPr="007F03F4">
              <w:rPr>
                <w:rFonts w:eastAsia="Times New Roman"/>
                <w:sz w:val="26"/>
                <w:szCs w:val="26"/>
              </w:rPr>
              <w:t>2.2.4.1. Khái quát về hoán dụ tu từ</w:t>
            </w:r>
          </w:p>
          <w:p w:rsidR="007F03F4" w:rsidRPr="007F03F4" w:rsidRDefault="007F03F4" w:rsidP="007F03F4">
            <w:pPr>
              <w:spacing w:line="360" w:lineRule="auto"/>
              <w:rPr>
                <w:rFonts w:eastAsia="Times New Roman"/>
                <w:sz w:val="26"/>
                <w:szCs w:val="26"/>
              </w:rPr>
            </w:pPr>
            <w:r w:rsidRPr="007F03F4">
              <w:rPr>
                <w:rFonts w:eastAsia="Times New Roman"/>
                <w:sz w:val="26"/>
                <w:szCs w:val="26"/>
              </w:rPr>
              <w:t xml:space="preserve">2.2.4.2. Vận dụng lí thuyết hoán dụ tu từ vào dạy bài </w:t>
            </w:r>
            <w:r w:rsidRPr="007F03F4">
              <w:rPr>
                <w:rFonts w:eastAsia="Times New Roman"/>
                <w:i/>
                <w:sz w:val="26"/>
                <w:szCs w:val="26"/>
              </w:rPr>
              <w:t>Hoán dụ</w:t>
            </w:r>
            <w:r w:rsidRPr="007F03F4">
              <w:rPr>
                <w:rFonts w:eastAsia="Times New Roman"/>
                <w:sz w:val="26"/>
                <w:szCs w:val="26"/>
              </w:rPr>
              <w:t xml:space="preserve"> trong chương trình ngữ văn phổ thông (lớp 6).</w:t>
            </w:r>
          </w:p>
          <w:p w:rsidR="007F03F4" w:rsidRPr="007F03F4" w:rsidRDefault="007F03F4" w:rsidP="007F03F4">
            <w:pPr>
              <w:spacing w:line="276" w:lineRule="auto"/>
              <w:ind w:hanging="57"/>
              <w:jc w:val="both"/>
              <w:rPr>
                <w:rFonts w:eastAsia="Times New Roman"/>
                <w:i/>
                <w:spacing w:val="-8"/>
                <w:sz w:val="26"/>
                <w:szCs w:val="26"/>
                <w:u w:color="000000"/>
              </w:rPr>
            </w:pPr>
            <w:r w:rsidRPr="007F03F4">
              <w:rPr>
                <w:rFonts w:eastAsia="Times New Roman"/>
                <w:sz w:val="26"/>
                <w:szCs w:val="26"/>
              </w:rPr>
              <w:t>2.2.4.3. Vận dụng lí thuyết hoán dụ tu từ vào việc phân tích một tác phẩm văn chương</w:t>
            </w:r>
          </w:p>
        </w:tc>
        <w:tc>
          <w:tcPr>
            <w:tcW w:w="1161" w:type="dxa"/>
            <w:gridSpan w:val="2"/>
          </w:tcPr>
          <w:p w:rsidR="007F03F4" w:rsidRPr="007F03F4" w:rsidRDefault="007F03F4" w:rsidP="007F03F4">
            <w:pPr>
              <w:spacing w:line="276" w:lineRule="auto"/>
              <w:jc w:val="both"/>
              <w:rPr>
                <w:rFonts w:eastAsia="Times New Roman"/>
                <w:i/>
                <w:sz w:val="26"/>
                <w:szCs w:val="26"/>
                <w:lang w:val="en-GB" w:eastAsia="vi-VN"/>
              </w:rPr>
            </w:pPr>
            <w:r w:rsidRPr="007F03F4">
              <w:rPr>
                <w:rFonts w:eastAsia="Times New Roman"/>
                <w:i/>
                <w:sz w:val="26"/>
                <w:szCs w:val="26"/>
                <w:lang w:val="en-GB" w:eastAsia="vi-VN"/>
              </w:rPr>
              <w:lastRenderedPageBreak/>
              <w:t xml:space="preserve">- </w:t>
            </w:r>
            <w:r w:rsidRPr="007F03F4">
              <w:rPr>
                <w:rFonts w:eastAsia="Calibri"/>
                <w:i/>
                <w:sz w:val="26"/>
                <w:szCs w:val="26"/>
                <w:lang w:val="sv-SE"/>
              </w:rPr>
              <w:t xml:space="preserve">Đàm thoại, </w:t>
            </w:r>
            <w:r w:rsidRPr="007F03F4">
              <w:rPr>
                <w:rFonts w:eastAsia="Times New Roman"/>
                <w:i/>
                <w:sz w:val="26"/>
                <w:szCs w:val="26"/>
                <w:lang w:val="vi-VN" w:eastAsia="vi-VN"/>
              </w:rPr>
              <w:t>nghiên cứu bài học</w:t>
            </w:r>
          </w:p>
          <w:p w:rsidR="007F03F4" w:rsidRPr="007F03F4" w:rsidRDefault="007F03F4" w:rsidP="007F03F4">
            <w:pPr>
              <w:spacing w:line="276" w:lineRule="auto"/>
              <w:jc w:val="both"/>
              <w:rPr>
                <w:rFonts w:eastAsia="Times New Roman"/>
                <w:i/>
                <w:sz w:val="26"/>
                <w:szCs w:val="26"/>
                <w:lang w:val="en-GB" w:eastAsia="vi-VN"/>
              </w:rPr>
            </w:pPr>
            <w:r w:rsidRPr="007F03F4">
              <w:rPr>
                <w:rFonts w:eastAsia="Times New Roman"/>
                <w:i/>
                <w:sz w:val="26"/>
                <w:szCs w:val="26"/>
                <w:lang w:val="en-GB" w:eastAsia="vi-VN"/>
              </w:rPr>
              <w:t>- P</w:t>
            </w:r>
            <w:r w:rsidRPr="007F03F4">
              <w:rPr>
                <w:rFonts w:eastAsia="Times New Roman"/>
                <w:i/>
                <w:sz w:val="26"/>
                <w:szCs w:val="26"/>
                <w:lang w:val="vi-VN" w:eastAsia="vi-VN"/>
              </w:rPr>
              <w:t xml:space="preserve">hân nhóm, giao nhiệm vụ học tập cho các nhóm. </w:t>
            </w:r>
          </w:p>
          <w:p w:rsidR="007F03F4" w:rsidRPr="007F03F4" w:rsidRDefault="007F03F4" w:rsidP="007F03F4">
            <w:pPr>
              <w:spacing w:line="276" w:lineRule="auto"/>
              <w:jc w:val="both"/>
              <w:rPr>
                <w:rFonts w:eastAsia="Calibri"/>
                <w:i/>
                <w:sz w:val="26"/>
                <w:szCs w:val="26"/>
                <w:lang w:val="pt-BR"/>
              </w:rPr>
            </w:pPr>
            <w:r w:rsidRPr="007F03F4">
              <w:rPr>
                <w:rFonts w:eastAsia="Calibri"/>
                <w:i/>
                <w:sz w:val="26"/>
                <w:szCs w:val="26"/>
                <w:lang w:val="pt-BR"/>
              </w:rPr>
              <w:t>- Báo cáo theo nhóm</w:t>
            </w:r>
          </w:p>
          <w:p w:rsidR="007F03F4" w:rsidRPr="007F03F4" w:rsidRDefault="007F03F4" w:rsidP="007F03F4">
            <w:pPr>
              <w:spacing w:line="276" w:lineRule="auto"/>
              <w:jc w:val="both"/>
              <w:rPr>
                <w:rFonts w:eastAsia="Calibri"/>
                <w:i/>
                <w:sz w:val="26"/>
                <w:szCs w:val="26"/>
                <w:lang w:val="pt-BR"/>
              </w:rPr>
            </w:pPr>
            <w:r w:rsidRPr="007F03F4">
              <w:rPr>
                <w:rFonts w:eastAsia="Calibri"/>
                <w:i/>
                <w:sz w:val="26"/>
                <w:szCs w:val="26"/>
                <w:lang w:val="pt-BR"/>
              </w:rPr>
              <w:t>-  Làm BT vào vở BT.</w:t>
            </w: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r w:rsidRPr="007F03F4">
              <w:rPr>
                <w:rFonts w:eastAsia="Calibri"/>
                <w:i/>
                <w:sz w:val="26"/>
                <w:szCs w:val="26"/>
                <w:lang w:val="pt-BR"/>
              </w:rPr>
              <w:t>SV giảng trên lớp.</w:t>
            </w: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p>
          <w:p w:rsidR="007F03F4" w:rsidRPr="007F03F4" w:rsidRDefault="007F03F4" w:rsidP="007F03F4">
            <w:pPr>
              <w:spacing w:line="276" w:lineRule="auto"/>
              <w:jc w:val="both"/>
              <w:rPr>
                <w:rFonts w:eastAsia="Calibri"/>
                <w:i/>
                <w:sz w:val="26"/>
                <w:szCs w:val="26"/>
                <w:lang w:val="pt-BR"/>
              </w:rPr>
            </w:pPr>
            <w:r w:rsidRPr="007F03F4">
              <w:rPr>
                <w:rFonts w:eastAsia="Calibri"/>
                <w:i/>
                <w:sz w:val="26"/>
                <w:szCs w:val="26"/>
                <w:lang w:val="pt-BR"/>
              </w:rPr>
              <w:t xml:space="preserve">Tích cực trao đổi, </w:t>
            </w:r>
            <w:r w:rsidRPr="007F03F4">
              <w:rPr>
                <w:rFonts w:eastAsia="Calibri"/>
                <w:i/>
                <w:sz w:val="26"/>
                <w:szCs w:val="26"/>
                <w:lang w:val="pt-BR"/>
              </w:rPr>
              <w:lastRenderedPageBreak/>
              <w:t>các nhóm báo cáo, nộp sản phẩm.</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lastRenderedPageBreak/>
              <w:t>A1, A2,A3</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rPr>
              <w:t>[4], [5] Phần 2, [8],  [9], [10], [11]</w:t>
            </w:r>
          </w:p>
        </w:tc>
      </w:tr>
      <w:tr w:rsidR="007F03F4" w:rsidRPr="007F03F4" w:rsidTr="00F317ED">
        <w:trPr>
          <w:trHeight w:val="20"/>
        </w:trPr>
        <w:tc>
          <w:tcPr>
            <w:tcW w:w="851" w:type="dxa"/>
            <w:vMerge/>
          </w:tcPr>
          <w:p w:rsidR="007F03F4" w:rsidRPr="007F03F4" w:rsidRDefault="007F03F4" w:rsidP="007F03F4">
            <w:pPr>
              <w:spacing w:line="276" w:lineRule="auto"/>
              <w:ind w:left="-112" w:right="-109"/>
              <w:rPr>
                <w:rFonts w:eastAsia="Calibri"/>
                <w:b/>
                <w:sz w:val="26"/>
                <w:szCs w:val="26"/>
                <w:lang w:val="pt-BR"/>
              </w:rPr>
            </w:pPr>
          </w:p>
        </w:tc>
        <w:tc>
          <w:tcPr>
            <w:tcW w:w="5661" w:type="dxa"/>
          </w:tcPr>
          <w:p w:rsidR="007F03F4" w:rsidRPr="007F03F4" w:rsidRDefault="007F03F4" w:rsidP="007F03F4">
            <w:pPr>
              <w:spacing w:line="360" w:lineRule="auto"/>
              <w:rPr>
                <w:rFonts w:eastAsia="Times New Roman"/>
                <w:sz w:val="26"/>
                <w:szCs w:val="26"/>
                <w:lang w:val="sv-SE"/>
              </w:rPr>
            </w:pPr>
            <w:r w:rsidRPr="007F03F4">
              <w:rPr>
                <w:rFonts w:eastAsia="Calibri"/>
                <w:b/>
                <w:bCs/>
                <w:sz w:val="26"/>
                <w:szCs w:val="26"/>
                <w:lang w:val="de-DE"/>
              </w:rPr>
              <w:t>* Nội dung bài tập</w:t>
            </w:r>
          </w:p>
          <w:p w:rsidR="007F03F4" w:rsidRPr="007F03F4" w:rsidRDefault="007F03F4" w:rsidP="007F03F4">
            <w:pPr>
              <w:spacing w:line="360" w:lineRule="auto"/>
              <w:rPr>
                <w:rFonts w:eastAsia="Times New Roman"/>
                <w:i/>
                <w:sz w:val="26"/>
                <w:szCs w:val="26"/>
              </w:rPr>
            </w:pPr>
            <w:r w:rsidRPr="007F03F4">
              <w:rPr>
                <w:rFonts w:eastAsia="Times New Roman"/>
                <w:i/>
                <w:sz w:val="26"/>
                <w:szCs w:val="26"/>
              </w:rPr>
              <w:t>1/ Nhận diện các biện pháp HDTT trong một số văn bản GV giao việc.</w:t>
            </w:r>
          </w:p>
          <w:p w:rsidR="007F03F4" w:rsidRPr="007F03F4" w:rsidRDefault="007F03F4" w:rsidP="007F03F4">
            <w:pPr>
              <w:spacing w:line="360" w:lineRule="auto"/>
              <w:rPr>
                <w:rFonts w:eastAsia="Times New Roman"/>
                <w:i/>
                <w:sz w:val="26"/>
                <w:szCs w:val="26"/>
              </w:rPr>
            </w:pPr>
            <w:r w:rsidRPr="007F03F4">
              <w:rPr>
                <w:rFonts w:eastAsia="Times New Roman"/>
                <w:i/>
                <w:sz w:val="26"/>
                <w:szCs w:val="26"/>
              </w:rPr>
              <w:t>2/ Phân biệt các biện pháp tu từ theo quan hệ liên tưởng.</w:t>
            </w:r>
          </w:p>
          <w:p w:rsidR="007F03F4" w:rsidRPr="007F03F4" w:rsidRDefault="007F03F4" w:rsidP="007F03F4">
            <w:pPr>
              <w:spacing w:line="276" w:lineRule="auto"/>
              <w:ind w:left="-113" w:right="-113"/>
              <w:rPr>
                <w:rFonts w:eastAsia="Times New Roman"/>
                <w:b/>
                <w:sz w:val="26"/>
                <w:szCs w:val="26"/>
                <w:lang w:eastAsia="vi-VN"/>
              </w:rPr>
            </w:pPr>
            <w:r w:rsidRPr="007F03F4">
              <w:rPr>
                <w:rFonts w:eastAsia="Times New Roman"/>
                <w:b/>
                <w:sz w:val="26"/>
                <w:szCs w:val="26"/>
                <w:lang w:val="vi-VN" w:eastAsia="vi-VN"/>
              </w:rPr>
              <w:t xml:space="preserve">* Nội dung </w:t>
            </w:r>
            <w:r w:rsidRPr="007F03F4">
              <w:rPr>
                <w:rFonts w:eastAsia="Times New Roman"/>
                <w:b/>
                <w:sz w:val="26"/>
                <w:szCs w:val="26"/>
                <w:lang w:eastAsia="vi-VN"/>
              </w:rPr>
              <w:t>thực hành</w:t>
            </w:r>
          </w:p>
          <w:p w:rsidR="007F03F4" w:rsidRPr="007F03F4" w:rsidRDefault="007F03F4" w:rsidP="007F03F4">
            <w:pPr>
              <w:spacing w:line="276" w:lineRule="auto"/>
              <w:rPr>
                <w:rFonts w:eastAsia="Times New Roman"/>
                <w:sz w:val="26"/>
                <w:szCs w:val="26"/>
                <w:lang w:val="en-GB" w:eastAsia="vi-VN"/>
              </w:rPr>
            </w:pPr>
            <w:r w:rsidRPr="007F03F4">
              <w:rPr>
                <w:rFonts w:eastAsia="Times New Roman"/>
                <w:i/>
                <w:iCs/>
                <w:sz w:val="26"/>
                <w:szCs w:val="26"/>
                <w:u w:color="000000"/>
                <w:lang w:val="it-IT" w:eastAsia="vi-VN"/>
              </w:rPr>
              <w:t>- Thiết kế bài học: “So sánh”; “Ẩn dụ”; “Nhân hóa”; “Hoán dụ” trong chương trình PT.</w:t>
            </w:r>
          </w:p>
          <w:p w:rsidR="007F03F4" w:rsidRPr="007F03F4" w:rsidRDefault="007F03F4" w:rsidP="007F03F4">
            <w:pPr>
              <w:spacing w:line="276" w:lineRule="auto"/>
              <w:rPr>
                <w:rFonts w:eastAsia="Times New Roman"/>
                <w:b/>
                <w:sz w:val="26"/>
                <w:szCs w:val="26"/>
                <w:lang w:val="en-GB" w:eastAsia="vi-VN"/>
              </w:rPr>
            </w:pPr>
            <w:r w:rsidRPr="007F03F4">
              <w:rPr>
                <w:rFonts w:eastAsia="Times New Roman"/>
                <w:b/>
                <w:i/>
                <w:sz w:val="26"/>
                <w:szCs w:val="26"/>
                <w:lang w:val="vi-VN" w:eastAsia="vi-VN"/>
              </w:rPr>
              <w:t>Yêu cầu đối với SV</w:t>
            </w:r>
            <w:r w:rsidRPr="007F03F4">
              <w:rPr>
                <w:rFonts w:eastAsia="Times New Roman"/>
                <w:b/>
                <w:sz w:val="26"/>
                <w:szCs w:val="26"/>
                <w:lang w:val="en-GB" w:eastAsia="vi-VN"/>
              </w:rPr>
              <w:t>:</w:t>
            </w:r>
          </w:p>
          <w:p w:rsidR="007F03F4" w:rsidRPr="007F03F4" w:rsidRDefault="007F03F4" w:rsidP="007F03F4">
            <w:pPr>
              <w:spacing w:line="276" w:lineRule="auto"/>
              <w:rPr>
                <w:rFonts w:eastAsia="Times New Roman"/>
                <w:sz w:val="26"/>
                <w:szCs w:val="26"/>
                <w:lang w:val="vi-VN" w:eastAsia="vi-VN"/>
              </w:rPr>
            </w:pPr>
            <w:r w:rsidRPr="007F03F4">
              <w:rPr>
                <w:rFonts w:eastAsia="Times New Roman"/>
                <w:sz w:val="26"/>
                <w:szCs w:val="26"/>
                <w:lang w:val="en-GB" w:eastAsia="vi-VN"/>
              </w:rPr>
              <w:t>Thiết kế bài giảng (ở nhà), nộp giáo án, giảng (trên lớp).</w:t>
            </w:r>
          </w:p>
        </w:tc>
        <w:tc>
          <w:tcPr>
            <w:tcW w:w="1161" w:type="dxa"/>
            <w:gridSpan w:val="2"/>
          </w:tcPr>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Thuyết trình kết hợp trình chiếu </w:t>
            </w:r>
          </w:p>
          <w:p w:rsidR="007F03F4" w:rsidRPr="007F03F4" w:rsidRDefault="007F03F4" w:rsidP="007F03F4">
            <w:pPr>
              <w:spacing w:line="276" w:lineRule="auto"/>
              <w:jc w:val="both"/>
              <w:rPr>
                <w:rFonts w:eastAsia="Calibri"/>
                <w:i/>
                <w:sz w:val="26"/>
                <w:szCs w:val="26"/>
                <w:lang w:val="sv-SE"/>
              </w:rPr>
            </w:pPr>
            <w:r w:rsidRPr="007F03F4">
              <w:rPr>
                <w:rFonts w:eastAsia="Calibri"/>
                <w:i/>
                <w:sz w:val="26"/>
                <w:szCs w:val="26"/>
                <w:lang w:val="sv-SE"/>
              </w:rPr>
              <w:t xml:space="preserve">- Đàm thoại, thảo luận </w:t>
            </w:r>
          </w:p>
          <w:p w:rsidR="007F03F4" w:rsidRPr="007F03F4" w:rsidRDefault="007F03F4" w:rsidP="007F03F4">
            <w:pPr>
              <w:spacing w:line="276" w:lineRule="auto"/>
              <w:jc w:val="both"/>
              <w:rPr>
                <w:rFonts w:eastAsia="Calibri"/>
                <w:i/>
                <w:sz w:val="26"/>
                <w:szCs w:val="26"/>
                <w:lang w:val="en-GB"/>
              </w:rPr>
            </w:pPr>
            <w:r w:rsidRPr="007F03F4">
              <w:rPr>
                <w:rFonts w:eastAsia="Calibri"/>
                <w:i/>
                <w:sz w:val="26"/>
                <w:szCs w:val="26"/>
                <w:lang w:val="sv-SE"/>
              </w:rPr>
              <w:t xml:space="preserve">- </w:t>
            </w:r>
            <w:r w:rsidRPr="007F03F4">
              <w:rPr>
                <w:rFonts w:eastAsia="Calibri"/>
                <w:i/>
                <w:sz w:val="26"/>
                <w:szCs w:val="26"/>
                <w:lang w:val="en-GB"/>
              </w:rPr>
              <w:t xml:space="preserve">Yêu cầu: SV tích cực tự đọc tài liệu; làm bài tập cá nhân, nhóm; chuẩn bị tốt nội </w:t>
            </w:r>
            <w:r w:rsidRPr="007F03F4">
              <w:rPr>
                <w:rFonts w:eastAsia="Calibri"/>
                <w:i/>
                <w:sz w:val="26"/>
                <w:szCs w:val="26"/>
                <w:lang w:val="en-GB"/>
              </w:rPr>
              <w:lastRenderedPageBreak/>
              <w:t>dung thảo luận, thuyết trình</w:t>
            </w:r>
          </w:p>
          <w:p w:rsidR="007F03F4" w:rsidRPr="007F03F4" w:rsidRDefault="007F03F4" w:rsidP="007F03F4">
            <w:pPr>
              <w:spacing w:line="276" w:lineRule="auto"/>
              <w:jc w:val="both"/>
              <w:rPr>
                <w:rFonts w:eastAsia="Times New Roman"/>
                <w:sz w:val="26"/>
                <w:szCs w:val="26"/>
                <w:lang w:val="en-GB" w:eastAsia="vi-VN"/>
              </w:rPr>
            </w:pPr>
            <w:r w:rsidRPr="007F03F4">
              <w:rPr>
                <w:rFonts w:eastAsia="Calibri"/>
                <w:i/>
                <w:sz w:val="26"/>
                <w:szCs w:val="26"/>
                <w:lang w:val="en-GB"/>
              </w:rPr>
              <w:t xml:space="preserve">- </w:t>
            </w:r>
            <w:r w:rsidRPr="007F03F4">
              <w:rPr>
                <w:rFonts w:eastAsia="Times New Roman"/>
                <w:i/>
                <w:sz w:val="26"/>
                <w:szCs w:val="26"/>
                <w:lang w:val="en-GB" w:eastAsia="vi-VN"/>
              </w:rPr>
              <w:t>Thiết kế bài giảng (ở nhà), nộp giáo án, giảng (trên</w:t>
            </w:r>
            <w:r w:rsidRPr="007F03F4">
              <w:rPr>
                <w:rFonts w:eastAsia="Times New Roman"/>
                <w:sz w:val="26"/>
                <w:szCs w:val="26"/>
                <w:lang w:val="en-GB" w:eastAsia="vi-VN"/>
              </w:rPr>
              <w:t xml:space="preserve"> lớp).</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lastRenderedPageBreak/>
              <w:t>A1, A2, A3</w:t>
            </w: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highlight w:val="yellow"/>
              </w:rPr>
              <w:lastRenderedPageBreak/>
              <w:t>[4], [5] Phần 2, [8], [10], [11]</w:t>
            </w:r>
          </w:p>
        </w:tc>
      </w:tr>
      <w:tr w:rsidR="007F03F4" w:rsidRPr="007F03F4" w:rsidTr="00F317ED">
        <w:trPr>
          <w:trHeight w:val="20"/>
        </w:trPr>
        <w:tc>
          <w:tcPr>
            <w:tcW w:w="851" w:type="dxa"/>
            <w:vMerge/>
          </w:tcPr>
          <w:p w:rsidR="007F03F4" w:rsidRPr="007F03F4" w:rsidRDefault="007F03F4" w:rsidP="007F03F4">
            <w:pPr>
              <w:spacing w:line="276" w:lineRule="auto"/>
              <w:ind w:left="-112" w:right="-109"/>
              <w:rPr>
                <w:rFonts w:eastAsia="Calibri"/>
                <w:b/>
                <w:sz w:val="26"/>
                <w:szCs w:val="26"/>
                <w:lang w:val="pt-BR"/>
              </w:rPr>
            </w:pPr>
          </w:p>
        </w:tc>
        <w:tc>
          <w:tcPr>
            <w:tcW w:w="5661" w:type="dxa"/>
          </w:tcPr>
          <w:p w:rsidR="007F03F4" w:rsidRPr="007F03F4" w:rsidRDefault="007F03F4" w:rsidP="007F03F4">
            <w:pPr>
              <w:tabs>
                <w:tab w:val="left" w:pos="284"/>
              </w:tabs>
              <w:spacing w:line="276" w:lineRule="auto"/>
              <w:jc w:val="both"/>
              <w:rPr>
                <w:rFonts w:eastAsia="Calibri"/>
                <w:b/>
                <w:sz w:val="26"/>
                <w:szCs w:val="26"/>
              </w:rPr>
            </w:pPr>
            <w:r w:rsidRPr="007F03F4">
              <w:rPr>
                <w:rFonts w:eastAsia="Calibri"/>
                <w:b/>
                <w:sz w:val="26"/>
                <w:szCs w:val="26"/>
              </w:rPr>
              <w:t xml:space="preserve">B. </w:t>
            </w:r>
            <w:r w:rsidRPr="007F03F4">
              <w:rPr>
                <w:rFonts w:eastAsia="Calibri"/>
                <w:b/>
                <w:bCs/>
                <w:sz w:val="26"/>
                <w:szCs w:val="26"/>
                <w:lang w:val="de-DE"/>
              </w:rPr>
              <w:t xml:space="preserve">Nội dung tự học </w:t>
            </w:r>
            <w:r w:rsidRPr="007F03F4">
              <w:rPr>
                <w:rFonts w:eastAsia="Calibri"/>
                <w:b/>
                <w:bCs/>
                <w:sz w:val="26"/>
                <w:szCs w:val="26"/>
                <w:highlight w:val="yellow"/>
                <w:lang w:val="de-DE"/>
              </w:rPr>
              <w:t>( 9,0 tiết)</w:t>
            </w:r>
          </w:p>
          <w:p w:rsidR="007F03F4" w:rsidRPr="007F03F4" w:rsidRDefault="007F03F4" w:rsidP="007F03F4">
            <w:pPr>
              <w:spacing w:line="276" w:lineRule="auto"/>
              <w:jc w:val="both"/>
              <w:rPr>
                <w:rFonts w:eastAsia="Calibri"/>
                <w:sz w:val="26"/>
                <w:szCs w:val="26"/>
              </w:rPr>
            </w:pPr>
            <w:r w:rsidRPr="007F03F4">
              <w:rPr>
                <w:rFonts w:eastAsia="Calibri"/>
                <w:sz w:val="26"/>
                <w:szCs w:val="26"/>
                <w:lang w:val="sv-SE"/>
              </w:rPr>
              <w:t>Học bài và l</w:t>
            </w:r>
            <w:r w:rsidRPr="007F03F4">
              <w:rPr>
                <w:rFonts w:eastAsia="Calibri"/>
                <w:sz w:val="26"/>
                <w:szCs w:val="26"/>
              </w:rPr>
              <w:t xml:space="preserve">àm các bài tập trong </w:t>
            </w:r>
            <w:r w:rsidRPr="007F03F4">
              <w:rPr>
                <w:rFonts w:eastAsia="Calibri"/>
                <w:sz w:val="26"/>
                <w:szCs w:val="26"/>
                <w:highlight w:val="yellow"/>
              </w:rPr>
              <w:t>TL 4,5, 9.</w:t>
            </w:r>
          </w:p>
          <w:p w:rsidR="007F03F4" w:rsidRPr="007F03F4" w:rsidRDefault="007F03F4" w:rsidP="007F03F4">
            <w:pPr>
              <w:spacing w:line="276" w:lineRule="auto"/>
              <w:jc w:val="both"/>
              <w:rPr>
                <w:rFonts w:eastAsia="Calibri"/>
                <w:b/>
                <w:sz w:val="26"/>
                <w:szCs w:val="26"/>
                <w:lang w:val="vi-VN"/>
              </w:rPr>
            </w:pPr>
            <w:r w:rsidRPr="007F03F4">
              <w:rPr>
                <w:rFonts w:eastAsia="Calibri"/>
                <w:b/>
                <w:i/>
                <w:sz w:val="26"/>
                <w:szCs w:val="26"/>
                <w:lang w:val="pt-BR"/>
              </w:rPr>
              <w:t>Yêu cầu sinh viên:</w:t>
            </w:r>
            <w:r w:rsidRPr="007F03F4">
              <w:rPr>
                <w:rFonts w:eastAsia="Calibri"/>
                <w:sz w:val="26"/>
                <w:szCs w:val="26"/>
                <w:lang w:val="pt-BR"/>
              </w:rPr>
              <w:t xml:space="preserve"> Đọc tài liệu, chuẩn bị báo cáo, chuẩn bị câu hỏi.</w:t>
            </w:r>
          </w:p>
        </w:tc>
        <w:tc>
          <w:tcPr>
            <w:tcW w:w="1161" w:type="dxa"/>
            <w:gridSpan w:val="2"/>
          </w:tcPr>
          <w:p w:rsidR="007F03F4" w:rsidRPr="007F03F4" w:rsidRDefault="007F03F4" w:rsidP="007F03F4">
            <w:pPr>
              <w:tabs>
                <w:tab w:val="left" w:pos="284"/>
              </w:tabs>
              <w:spacing w:line="276" w:lineRule="auto"/>
              <w:jc w:val="both"/>
              <w:rPr>
                <w:rFonts w:eastAsia="Calibri"/>
                <w:i/>
                <w:sz w:val="26"/>
                <w:szCs w:val="26"/>
                <w:lang w:val="pt-BR"/>
              </w:rPr>
            </w:pPr>
            <w:r w:rsidRPr="007F03F4">
              <w:rPr>
                <w:rFonts w:eastAsia="Calibri"/>
                <w:i/>
                <w:sz w:val="26"/>
                <w:szCs w:val="26"/>
              </w:rPr>
              <w:t xml:space="preserve">Yêu cầu SV nộp sản phẩm đã hoàn thành cho GV </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A1;A2,A3</w:t>
            </w:r>
          </w:p>
          <w:p w:rsidR="007F03F4" w:rsidRPr="007F03F4" w:rsidRDefault="007F03F4" w:rsidP="007F03F4">
            <w:pPr>
              <w:spacing w:line="276" w:lineRule="auto"/>
              <w:jc w:val="both"/>
              <w:rPr>
                <w:rFonts w:eastAsia="Calibri"/>
                <w:i/>
                <w:sz w:val="26"/>
                <w:szCs w:val="26"/>
              </w:rPr>
            </w:pPr>
            <w:r w:rsidRPr="007F03F4">
              <w:rPr>
                <w:rFonts w:eastAsia="Calibri"/>
                <w:i/>
                <w:sz w:val="26"/>
                <w:szCs w:val="26"/>
              </w:rPr>
              <w:t>.</w:t>
            </w:r>
          </w:p>
          <w:p w:rsidR="007F03F4" w:rsidRPr="007F03F4" w:rsidRDefault="007F03F4" w:rsidP="007F03F4">
            <w:pPr>
              <w:spacing w:line="276" w:lineRule="auto"/>
              <w:jc w:val="both"/>
              <w:rPr>
                <w:rFonts w:eastAsia="Calibri"/>
                <w:i/>
                <w:sz w:val="26"/>
                <w:szCs w:val="26"/>
              </w:rPr>
            </w:pP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highlight w:val="yellow"/>
              </w:rPr>
              <w:t>[4], [5] Phần 2, [7], [8], [9], [10], [11]</w:t>
            </w:r>
          </w:p>
        </w:tc>
      </w:tr>
      <w:tr w:rsidR="007F03F4" w:rsidRPr="007F03F4" w:rsidTr="00F317ED">
        <w:trPr>
          <w:trHeight w:val="20"/>
        </w:trPr>
        <w:tc>
          <w:tcPr>
            <w:tcW w:w="851" w:type="dxa"/>
            <w:vMerge/>
          </w:tcPr>
          <w:p w:rsidR="007F03F4" w:rsidRPr="007F03F4" w:rsidRDefault="007F03F4" w:rsidP="007F03F4">
            <w:pPr>
              <w:spacing w:line="276" w:lineRule="auto"/>
              <w:ind w:left="-112" w:right="-109"/>
              <w:rPr>
                <w:rFonts w:eastAsia="Calibri"/>
                <w:b/>
                <w:sz w:val="26"/>
                <w:szCs w:val="26"/>
                <w:lang w:val="pt-BR"/>
              </w:rPr>
            </w:pPr>
          </w:p>
        </w:tc>
        <w:tc>
          <w:tcPr>
            <w:tcW w:w="5661" w:type="dxa"/>
          </w:tcPr>
          <w:p w:rsidR="007F03F4" w:rsidRPr="007F03F4" w:rsidRDefault="007F03F4" w:rsidP="007F03F4">
            <w:pPr>
              <w:spacing w:line="360" w:lineRule="auto"/>
              <w:rPr>
                <w:rFonts w:eastAsia="Times New Roman"/>
                <w:b/>
                <w:sz w:val="26"/>
                <w:szCs w:val="26"/>
              </w:rPr>
            </w:pPr>
            <w:r w:rsidRPr="007F03F4">
              <w:rPr>
                <w:rFonts w:eastAsia="Times New Roman"/>
                <w:b/>
                <w:sz w:val="26"/>
                <w:szCs w:val="26"/>
              </w:rPr>
              <w:t xml:space="preserve">2.3. Vận dụng lí thuyết về các biện pháp tu từ </w:t>
            </w:r>
          </w:p>
          <w:p w:rsidR="007F03F4" w:rsidRPr="007F03F4" w:rsidRDefault="007F03F4" w:rsidP="007F03F4">
            <w:pPr>
              <w:spacing w:line="360" w:lineRule="auto"/>
              <w:rPr>
                <w:rFonts w:eastAsia="Calibri"/>
                <w:b/>
                <w:sz w:val="26"/>
                <w:szCs w:val="26"/>
                <w:lang w:val="pt-BR"/>
              </w:rPr>
            </w:pPr>
            <w:r w:rsidRPr="007F03F4">
              <w:rPr>
                <w:rFonts w:eastAsia="Times New Roman"/>
                <w:b/>
                <w:sz w:val="26"/>
                <w:szCs w:val="26"/>
              </w:rPr>
              <w:t>theo quan hệ tổ hợp vào dạy - học ngữ văn ở trường phổ thông</w:t>
            </w:r>
          </w:p>
          <w:p w:rsidR="007F03F4" w:rsidRPr="007F03F4" w:rsidRDefault="007F03F4" w:rsidP="007F03F4">
            <w:pPr>
              <w:spacing w:line="360" w:lineRule="auto"/>
              <w:rPr>
                <w:rFonts w:eastAsia="Calibri"/>
                <w:b/>
                <w:sz w:val="26"/>
                <w:szCs w:val="26"/>
                <w:lang w:val="pt-BR"/>
              </w:rPr>
            </w:pPr>
            <w:r w:rsidRPr="007F03F4">
              <w:rPr>
                <w:rFonts w:eastAsia="Calibri"/>
                <w:b/>
                <w:sz w:val="26"/>
                <w:szCs w:val="26"/>
                <w:lang w:val="pt-BR"/>
              </w:rPr>
              <w:t>A. Nội dung thực hiện trên lớp (2,0</w:t>
            </w:r>
            <w:r w:rsidRPr="007F03F4">
              <w:rPr>
                <w:rFonts w:eastAsia="Calibri"/>
                <w:b/>
                <w:sz w:val="26"/>
                <w:szCs w:val="26"/>
                <w:lang w:val="vi-VN"/>
              </w:rPr>
              <w:t xml:space="preserve"> </w:t>
            </w:r>
            <w:r w:rsidRPr="007F03F4">
              <w:rPr>
                <w:rFonts w:eastAsia="Calibri"/>
                <w:b/>
                <w:sz w:val="26"/>
                <w:szCs w:val="26"/>
                <w:highlight w:val="yellow"/>
                <w:lang w:val="pt-BR"/>
              </w:rPr>
              <w:t>tiết</w:t>
            </w:r>
            <w:r w:rsidRPr="007F03F4">
              <w:rPr>
                <w:rFonts w:eastAsia="Calibri"/>
                <w:b/>
                <w:sz w:val="26"/>
                <w:szCs w:val="26"/>
                <w:lang w:val="pt-BR"/>
              </w:rPr>
              <w:t>)</w:t>
            </w:r>
          </w:p>
          <w:p w:rsidR="007F03F4" w:rsidRPr="007F03F4" w:rsidRDefault="007F03F4" w:rsidP="007F03F4">
            <w:pPr>
              <w:spacing w:line="360" w:lineRule="auto"/>
              <w:rPr>
                <w:rFonts w:eastAsia="Calibri"/>
                <w:i/>
                <w:sz w:val="26"/>
                <w:szCs w:val="26"/>
                <w:lang w:val="pt-BR"/>
              </w:rPr>
            </w:pPr>
            <w:r w:rsidRPr="007F03F4">
              <w:rPr>
                <w:rFonts w:eastAsia="Calibri"/>
                <w:b/>
                <w:sz w:val="26"/>
                <w:szCs w:val="26"/>
                <w:lang w:val="pt-BR"/>
              </w:rPr>
              <w:t>* Nội dung lí thuyết</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2.3.1. Vận dụng lí thuyết biện pháp tu từ điệp vào việc dạy – học ngữ văn ở trường phô thông</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2.3.1.1. Khái quát về điệp</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 xml:space="preserve">2.3.1.2. Vận dụng lí thuyết tu từ điệp vào dạy bài </w:t>
            </w:r>
            <w:r w:rsidRPr="007F03F4">
              <w:rPr>
                <w:rFonts w:eastAsia="Times New Roman"/>
                <w:i/>
                <w:sz w:val="26"/>
                <w:szCs w:val="26"/>
              </w:rPr>
              <w:t xml:space="preserve">điệp ngữ </w:t>
            </w:r>
            <w:r w:rsidRPr="007F03F4">
              <w:rPr>
                <w:rFonts w:eastAsia="Times New Roman"/>
                <w:sz w:val="26"/>
                <w:szCs w:val="26"/>
              </w:rPr>
              <w:t>trong chương trình ngữ văn phổ thông (lớp 7)</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lastRenderedPageBreak/>
              <w:t>2.3.1.3. Vận dụng lí thuyết tu từ điệp vào việc phân tích một tác phẩm văn chương</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2.3.2. Vận dụng lí thuyết biện pháp tu từ chơi chữ vào việc dạy – học ngữ văn ở trường phô thông</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2.3.2.1. Khái quát về chơi chữ</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2.3.2.2. Vận dụng lí thuyết tu từ chơi chữ vào dạy bài chơi chữ trong chương trình ngữ văn phổ thông (lớp 7)</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2.3.2.3. Vận dụng lí thuyết tu từ chơi chữ vào việc phân tích một số tác phẩm văn chương.</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2.3.3.  Vận dụng lí thuyết biện pháp tu từ ngoa dụ vào việc dạy – học ngữ văn ở trường phô thông</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2.3.3.1. Khái quát về ngoa dụ</w:t>
            </w:r>
          </w:p>
          <w:p w:rsidR="007F03F4" w:rsidRPr="007F03F4" w:rsidRDefault="007F03F4" w:rsidP="007F03F4">
            <w:pPr>
              <w:spacing w:after="200" w:line="276" w:lineRule="auto"/>
              <w:rPr>
                <w:rFonts w:eastAsia="Times New Roman"/>
                <w:sz w:val="26"/>
                <w:szCs w:val="26"/>
              </w:rPr>
            </w:pPr>
            <w:r w:rsidRPr="007F03F4">
              <w:rPr>
                <w:rFonts w:eastAsia="Times New Roman"/>
                <w:sz w:val="26"/>
                <w:szCs w:val="26"/>
              </w:rPr>
              <w:t xml:space="preserve">2.3.3.2. Vận dụng lí thuyết tu từ ngoa dụ vào dạy bài </w:t>
            </w:r>
            <w:r w:rsidRPr="007F03F4">
              <w:rPr>
                <w:rFonts w:eastAsia="Times New Roman"/>
                <w:i/>
                <w:sz w:val="26"/>
                <w:szCs w:val="26"/>
              </w:rPr>
              <w:t>nói quá</w:t>
            </w:r>
            <w:r w:rsidRPr="007F03F4">
              <w:rPr>
                <w:rFonts w:eastAsia="Times New Roman"/>
                <w:sz w:val="26"/>
                <w:szCs w:val="26"/>
              </w:rPr>
              <w:t xml:space="preserve"> trong chương trình ngữ văn phổ thông (lớp 8)</w:t>
            </w:r>
          </w:p>
          <w:p w:rsidR="007F03F4" w:rsidRPr="007F03F4" w:rsidRDefault="007F03F4" w:rsidP="007F03F4">
            <w:pPr>
              <w:spacing w:line="276" w:lineRule="auto"/>
              <w:jc w:val="both"/>
              <w:rPr>
                <w:rFonts w:eastAsia="Times New Roman"/>
                <w:sz w:val="26"/>
                <w:szCs w:val="26"/>
              </w:rPr>
            </w:pPr>
            <w:r w:rsidRPr="007F03F4">
              <w:rPr>
                <w:rFonts w:eastAsia="Times New Roman"/>
                <w:sz w:val="26"/>
                <w:szCs w:val="26"/>
              </w:rPr>
              <w:t>2.3.3.3. Vận dụng lí thuyết tu từ ngoa dụ</w:t>
            </w:r>
          </w:p>
          <w:p w:rsidR="007F03F4" w:rsidRPr="007F03F4" w:rsidRDefault="007F03F4" w:rsidP="007F03F4">
            <w:pPr>
              <w:spacing w:line="360" w:lineRule="auto"/>
              <w:rPr>
                <w:rFonts w:eastAsia="Times New Roman"/>
                <w:sz w:val="26"/>
                <w:szCs w:val="26"/>
                <w:lang w:val="sv-SE"/>
              </w:rPr>
            </w:pPr>
            <w:r w:rsidRPr="007F03F4">
              <w:rPr>
                <w:rFonts w:eastAsia="Calibri"/>
                <w:b/>
                <w:bCs/>
                <w:sz w:val="26"/>
                <w:szCs w:val="26"/>
                <w:lang w:val="de-DE"/>
              </w:rPr>
              <w:t>* Nội dung bài tập</w:t>
            </w:r>
          </w:p>
          <w:p w:rsidR="007F03F4" w:rsidRPr="007F03F4" w:rsidRDefault="007F03F4" w:rsidP="007F03F4">
            <w:pPr>
              <w:spacing w:line="360" w:lineRule="auto"/>
              <w:rPr>
                <w:rFonts w:eastAsia="Times New Roman"/>
                <w:i/>
                <w:sz w:val="26"/>
                <w:szCs w:val="26"/>
              </w:rPr>
            </w:pPr>
            <w:r w:rsidRPr="007F03F4">
              <w:rPr>
                <w:rFonts w:eastAsia="Times New Roman"/>
                <w:i/>
                <w:sz w:val="26"/>
                <w:szCs w:val="26"/>
              </w:rPr>
              <w:t>1/ Tìm mỗi cách chơi chữ, ngoa dụ 05 ví dụ.</w:t>
            </w:r>
          </w:p>
          <w:p w:rsidR="007F03F4" w:rsidRPr="007F03F4" w:rsidRDefault="007F03F4" w:rsidP="007F03F4">
            <w:pPr>
              <w:spacing w:line="360" w:lineRule="auto"/>
              <w:rPr>
                <w:rFonts w:eastAsia="Times New Roman"/>
                <w:i/>
                <w:sz w:val="26"/>
                <w:szCs w:val="26"/>
              </w:rPr>
            </w:pPr>
            <w:r w:rsidRPr="007F03F4">
              <w:rPr>
                <w:rFonts w:eastAsia="Times New Roman"/>
                <w:i/>
                <w:sz w:val="26"/>
                <w:szCs w:val="26"/>
              </w:rPr>
              <w:t>2/ Lấy ví dụ về điệp và phân tích giá trị của BPTT điệp</w:t>
            </w:r>
          </w:p>
          <w:p w:rsidR="007F03F4" w:rsidRPr="007F03F4" w:rsidRDefault="007F03F4" w:rsidP="007F03F4">
            <w:pPr>
              <w:spacing w:line="276" w:lineRule="auto"/>
              <w:jc w:val="both"/>
              <w:rPr>
                <w:rFonts w:eastAsia="Calibri"/>
                <w:sz w:val="26"/>
                <w:szCs w:val="26"/>
                <w:lang w:val="pt-BR"/>
              </w:rPr>
            </w:pPr>
            <w:r w:rsidRPr="007F03F4">
              <w:rPr>
                <w:rFonts w:eastAsia="Calibri"/>
                <w:b/>
                <w:i/>
                <w:sz w:val="26"/>
                <w:szCs w:val="26"/>
                <w:lang w:val="pt-BR"/>
              </w:rPr>
              <w:t>Yêu cầu đối với SV:</w:t>
            </w:r>
            <w:r w:rsidRPr="007F03F4">
              <w:rPr>
                <w:rFonts w:eastAsia="Calibri"/>
                <w:sz w:val="26"/>
                <w:szCs w:val="26"/>
                <w:lang w:val="pt-BR"/>
              </w:rPr>
              <w:t xml:space="preserve"> Tích cực trao đổi, các nhóm báo cáo, nộp sản phẩm.</w:t>
            </w:r>
          </w:p>
          <w:p w:rsidR="007F03F4" w:rsidRPr="007F03F4" w:rsidRDefault="007F03F4" w:rsidP="007F03F4">
            <w:pPr>
              <w:spacing w:line="276" w:lineRule="auto"/>
              <w:ind w:left="-113" w:right="-113"/>
              <w:rPr>
                <w:rFonts w:eastAsia="Times New Roman"/>
                <w:b/>
                <w:sz w:val="26"/>
                <w:szCs w:val="26"/>
                <w:lang w:eastAsia="vi-VN"/>
              </w:rPr>
            </w:pPr>
            <w:r w:rsidRPr="007F03F4">
              <w:rPr>
                <w:rFonts w:eastAsia="Times New Roman"/>
                <w:b/>
                <w:sz w:val="26"/>
                <w:szCs w:val="26"/>
                <w:lang w:val="vi-VN" w:eastAsia="vi-VN"/>
              </w:rPr>
              <w:t xml:space="preserve">* Nội dung </w:t>
            </w:r>
            <w:r w:rsidRPr="007F03F4">
              <w:rPr>
                <w:rFonts w:eastAsia="Times New Roman"/>
                <w:b/>
                <w:sz w:val="26"/>
                <w:szCs w:val="26"/>
                <w:lang w:val="en-GB" w:eastAsia="vi-VN"/>
              </w:rPr>
              <w:t>thực hành</w:t>
            </w:r>
          </w:p>
          <w:p w:rsidR="007F03F4" w:rsidRPr="007F03F4" w:rsidRDefault="007F03F4" w:rsidP="007F03F4">
            <w:pPr>
              <w:spacing w:line="276" w:lineRule="auto"/>
              <w:rPr>
                <w:rFonts w:eastAsia="Times New Roman"/>
                <w:sz w:val="26"/>
                <w:szCs w:val="26"/>
                <w:lang w:val="en-GB" w:eastAsia="vi-VN"/>
              </w:rPr>
            </w:pPr>
            <w:r w:rsidRPr="007F03F4">
              <w:rPr>
                <w:rFonts w:eastAsia="Times New Roman"/>
                <w:i/>
                <w:iCs/>
                <w:sz w:val="26"/>
                <w:szCs w:val="26"/>
                <w:u w:color="000000"/>
                <w:lang w:val="it-IT" w:eastAsia="vi-VN"/>
              </w:rPr>
              <w:t>- Thiết kế bài học: “Điệp”, “Ngoa dụ”, “Chơi chữ” trong chương trình PT.</w:t>
            </w:r>
          </w:p>
          <w:p w:rsidR="007F03F4" w:rsidRPr="007F03F4" w:rsidRDefault="007F03F4" w:rsidP="007F03F4">
            <w:pPr>
              <w:spacing w:line="276" w:lineRule="auto"/>
              <w:rPr>
                <w:rFonts w:eastAsia="Times New Roman"/>
                <w:b/>
                <w:sz w:val="26"/>
                <w:szCs w:val="26"/>
                <w:lang w:val="en-GB" w:eastAsia="vi-VN"/>
              </w:rPr>
            </w:pPr>
            <w:r w:rsidRPr="007F03F4">
              <w:rPr>
                <w:rFonts w:eastAsia="Times New Roman"/>
                <w:b/>
                <w:i/>
                <w:sz w:val="26"/>
                <w:szCs w:val="26"/>
                <w:lang w:val="vi-VN" w:eastAsia="vi-VN"/>
              </w:rPr>
              <w:t>Yêu cầu đối với SV</w:t>
            </w:r>
            <w:r w:rsidRPr="007F03F4">
              <w:rPr>
                <w:rFonts w:eastAsia="Times New Roman"/>
                <w:b/>
                <w:sz w:val="26"/>
                <w:szCs w:val="26"/>
                <w:lang w:val="en-GB" w:eastAsia="vi-VN"/>
              </w:rPr>
              <w:t>:</w:t>
            </w:r>
          </w:p>
          <w:p w:rsidR="007F03F4" w:rsidRPr="007F03F4" w:rsidRDefault="007F03F4" w:rsidP="007F03F4">
            <w:pPr>
              <w:spacing w:line="276" w:lineRule="auto"/>
              <w:jc w:val="both"/>
              <w:rPr>
                <w:rFonts w:eastAsia="Calibri"/>
                <w:bCs/>
                <w:sz w:val="26"/>
                <w:szCs w:val="26"/>
                <w:lang w:val="de-DE"/>
              </w:rPr>
            </w:pPr>
            <w:r w:rsidRPr="007F03F4">
              <w:rPr>
                <w:rFonts w:eastAsia="Times New Roman"/>
                <w:sz w:val="26"/>
                <w:szCs w:val="26"/>
                <w:lang w:val="en-GB" w:eastAsia="vi-VN"/>
              </w:rPr>
              <w:t>Thiết kế bài giảng (ở nhà), nộp giáo án, giảng (trên lớp).</w:t>
            </w:r>
          </w:p>
        </w:tc>
        <w:tc>
          <w:tcPr>
            <w:tcW w:w="1161" w:type="dxa"/>
            <w:gridSpan w:val="2"/>
          </w:tcPr>
          <w:p w:rsidR="007F03F4" w:rsidRPr="007F03F4" w:rsidRDefault="007F03F4" w:rsidP="007F03F4">
            <w:pPr>
              <w:spacing w:line="276" w:lineRule="auto"/>
              <w:jc w:val="both"/>
              <w:rPr>
                <w:rFonts w:eastAsia="Calibri"/>
                <w:i/>
                <w:sz w:val="26"/>
                <w:szCs w:val="26"/>
              </w:rPr>
            </w:pPr>
            <w:r w:rsidRPr="007F03F4">
              <w:rPr>
                <w:rFonts w:eastAsia="Calibri"/>
                <w:i/>
                <w:sz w:val="26"/>
                <w:szCs w:val="26"/>
                <w:lang w:val="sv-SE"/>
              </w:rPr>
              <w:lastRenderedPageBreak/>
              <w:t xml:space="preserve">- </w:t>
            </w:r>
            <w:r w:rsidRPr="007F03F4">
              <w:rPr>
                <w:rFonts w:eastAsia="Calibri"/>
                <w:i/>
                <w:sz w:val="26"/>
                <w:szCs w:val="26"/>
                <w:lang w:val="vi-VN"/>
              </w:rPr>
              <w:t>Đàm thoại, t</w:t>
            </w:r>
            <w:r w:rsidRPr="007F03F4">
              <w:rPr>
                <w:rFonts w:eastAsia="Calibri"/>
                <w:i/>
                <w:sz w:val="26"/>
                <w:szCs w:val="26"/>
                <w:lang w:val="sv-SE"/>
              </w:rPr>
              <w:t>huyết trình kết hợp trình chiếu</w:t>
            </w:r>
            <w:r w:rsidRPr="007F03F4">
              <w:rPr>
                <w:rFonts w:eastAsia="Calibri"/>
                <w:i/>
                <w:sz w:val="26"/>
                <w:szCs w:val="26"/>
                <w:lang w:val="vi-VN"/>
              </w:rPr>
              <w:t xml:space="preserve"> phần </w:t>
            </w:r>
            <w:r w:rsidRPr="007F03F4">
              <w:rPr>
                <w:rFonts w:eastAsia="Calibri"/>
                <w:i/>
                <w:sz w:val="26"/>
                <w:szCs w:val="26"/>
              </w:rPr>
              <w:t>2.3.1.1, 2.2.1.3</w:t>
            </w:r>
          </w:p>
          <w:p w:rsidR="007F03F4" w:rsidRPr="007F03F4" w:rsidRDefault="007F03F4" w:rsidP="007F03F4">
            <w:pPr>
              <w:tabs>
                <w:tab w:val="left" w:pos="284"/>
              </w:tabs>
              <w:spacing w:line="276" w:lineRule="auto"/>
              <w:jc w:val="both"/>
              <w:rPr>
                <w:rFonts w:eastAsia="Calibri"/>
                <w:i/>
                <w:sz w:val="26"/>
                <w:szCs w:val="26"/>
                <w:lang w:val="pt-BR"/>
              </w:rPr>
            </w:pPr>
          </w:p>
          <w:p w:rsidR="007F03F4" w:rsidRPr="007F03F4" w:rsidRDefault="007F03F4" w:rsidP="007F03F4">
            <w:pPr>
              <w:tabs>
                <w:tab w:val="left" w:pos="284"/>
              </w:tabs>
              <w:spacing w:line="276" w:lineRule="auto"/>
              <w:jc w:val="both"/>
              <w:rPr>
                <w:rFonts w:eastAsia="Calibri"/>
                <w:i/>
                <w:sz w:val="26"/>
                <w:szCs w:val="26"/>
                <w:lang w:val="pt-BR"/>
              </w:rPr>
            </w:pPr>
          </w:p>
          <w:p w:rsidR="007F03F4" w:rsidRPr="007F03F4" w:rsidRDefault="007F03F4" w:rsidP="007F03F4">
            <w:pPr>
              <w:tabs>
                <w:tab w:val="left" w:pos="284"/>
              </w:tabs>
              <w:spacing w:line="276" w:lineRule="auto"/>
              <w:jc w:val="both"/>
              <w:rPr>
                <w:rFonts w:eastAsia="Calibri"/>
                <w:i/>
                <w:sz w:val="26"/>
                <w:szCs w:val="26"/>
                <w:lang w:val="pt-BR"/>
              </w:rPr>
            </w:pPr>
          </w:p>
          <w:p w:rsidR="007F03F4" w:rsidRPr="007F03F4" w:rsidRDefault="007F03F4" w:rsidP="007F03F4">
            <w:pPr>
              <w:tabs>
                <w:tab w:val="left" w:pos="284"/>
              </w:tabs>
              <w:spacing w:line="276" w:lineRule="auto"/>
              <w:jc w:val="both"/>
              <w:rPr>
                <w:rFonts w:eastAsia="Calibri"/>
                <w:i/>
                <w:sz w:val="26"/>
                <w:szCs w:val="26"/>
                <w:lang w:val="pt-BR"/>
              </w:rPr>
            </w:pPr>
          </w:p>
        </w:tc>
        <w:tc>
          <w:tcPr>
            <w:tcW w:w="825" w:type="dxa"/>
          </w:tcPr>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highlight w:val="yellow"/>
              </w:rPr>
              <w:t>[4], [5] Phần 2, , [8], [10], [11]</w:t>
            </w:r>
          </w:p>
        </w:tc>
      </w:tr>
      <w:tr w:rsidR="007F03F4" w:rsidRPr="007F03F4" w:rsidTr="00F317ED">
        <w:trPr>
          <w:trHeight w:val="20"/>
        </w:trPr>
        <w:tc>
          <w:tcPr>
            <w:tcW w:w="851" w:type="dxa"/>
          </w:tcPr>
          <w:p w:rsidR="007F03F4" w:rsidRPr="007F03F4" w:rsidRDefault="007F03F4" w:rsidP="007F03F4">
            <w:pPr>
              <w:spacing w:line="276" w:lineRule="auto"/>
              <w:ind w:left="-112" w:right="-109"/>
              <w:rPr>
                <w:rFonts w:eastAsia="Calibri"/>
                <w:sz w:val="26"/>
                <w:szCs w:val="26"/>
                <w:lang w:val="pt-BR"/>
              </w:rPr>
            </w:pPr>
            <w:r w:rsidRPr="007F03F4">
              <w:rPr>
                <w:rFonts w:eastAsia="Calibri"/>
                <w:sz w:val="26"/>
                <w:szCs w:val="26"/>
                <w:lang w:val="pt-BR"/>
              </w:rPr>
              <w:lastRenderedPageBreak/>
              <w:t>LLO9, LLO11</w:t>
            </w: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sz w:val="26"/>
                <w:szCs w:val="26"/>
                <w:lang w:val="pt-BR"/>
              </w:rPr>
            </w:pPr>
          </w:p>
          <w:p w:rsidR="007F03F4" w:rsidRPr="007F03F4" w:rsidRDefault="007F03F4" w:rsidP="007F03F4">
            <w:pPr>
              <w:spacing w:line="276" w:lineRule="auto"/>
              <w:ind w:left="-112" w:right="-109"/>
              <w:rPr>
                <w:rFonts w:eastAsia="Calibri"/>
                <w:b/>
                <w:sz w:val="26"/>
                <w:szCs w:val="26"/>
                <w:lang w:val="pt-BR"/>
              </w:rPr>
            </w:pPr>
            <w:r w:rsidRPr="007F03F4">
              <w:rPr>
                <w:rFonts w:eastAsia="Calibri"/>
                <w:sz w:val="26"/>
                <w:szCs w:val="26"/>
                <w:lang w:val="pt-BR"/>
              </w:rPr>
              <w:t>LLO8-11</w:t>
            </w:r>
          </w:p>
        </w:tc>
        <w:tc>
          <w:tcPr>
            <w:tcW w:w="5661" w:type="dxa"/>
          </w:tcPr>
          <w:p w:rsidR="007F03F4" w:rsidRPr="007F03F4" w:rsidRDefault="007F03F4" w:rsidP="007F03F4">
            <w:pPr>
              <w:spacing w:line="276" w:lineRule="auto"/>
              <w:jc w:val="both"/>
              <w:rPr>
                <w:rFonts w:eastAsia="Calibri"/>
                <w:sz w:val="26"/>
                <w:szCs w:val="26"/>
                <w:lang w:val="sv-SE"/>
              </w:rPr>
            </w:pPr>
            <w:r w:rsidRPr="007F03F4">
              <w:rPr>
                <w:rFonts w:eastAsia="Calibri"/>
                <w:b/>
                <w:sz w:val="26"/>
                <w:szCs w:val="26"/>
                <w:lang w:val="vi-VN"/>
              </w:rPr>
              <w:lastRenderedPageBreak/>
              <w:t xml:space="preserve">B. </w:t>
            </w:r>
            <w:r w:rsidRPr="007F03F4">
              <w:rPr>
                <w:rFonts w:eastAsia="Calibri"/>
                <w:b/>
                <w:bCs/>
                <w:sz w:val="26"/>
                <w:szCs w:val="26"/>
                <w:lang w:val="de-DE"/>
              </w:rPr>
              <w:t xml:space="preserve">Nội dung tự học </w:t>
            </w:r>
            <w:r w:rsidRPr="007F03F4">
              <w:rPr>
                <w:rFonts w:eastAsia="Calibri"/>
                <w:b/>
                <w:bCs/>
                <w:sz w:val="26"/>
                <w:szCs w:val="26"/>
                <w:highlight w:val="yellow"/>
                <w:lang w:val="de-DE"/>
              </w:rPr>
              <w:t>(7,5 tiết)</w:t>
            </w:r>
          </w:p>
          <w:p w:rsidR="007F03F4" w:rsidRPr="007F03F4" w:rsidRDefault="007F03F4" w:rsidP="007F03F4">
            <w:pPr>
              <w:spacing w:line="276" w:lineRule="auto"/>
              <w:jc w:val="both"/>
              <w:rPr>
                <w:rFonts w:eastAsia="Calibri"/>
                <w:sz w:val="26"/>
                <w:szCs w:val="26"/>
              </w:rPr>
            </w:pPr>
            <w:r w:rsidRPr="007F03F4">
              <w:rPr>
                <w:rFonts w:eastAsia="Calibri"/>
                <w:sz w:val="26"/>
                <w:szCs w:val="26"/>
                <w:lang w:val="sv-SE"/>
              </w:rPr>
              <w:t xml:space="preserve">Học bài và làm bài </w:t>
            </w:r>
            <w:r w:rsidRPr="007F03F4">
              <w:rPr>
                <w:rFonts w:eastAsia="Calibri"/>
                <w:sz w:val="26"/>
                <w:szCs w:val="26"/>
              </w:rPr>
              <w:t xml:space="preserve">bài tập trong </w:t>
            </w:r>
            <w:r w:rsidRPr="007F03F4">
              <w:rPr>
                <w:rFonts w:eastAsia="Calibri"/>
                <w:sz w:val="26"/>
                <w:szCs w:val="26"/>
                <w:highlight w:val="yellow"/>
              </w:rPr>
              <w:t>TL 4 , 5, 9.</w:t>
            </w:r>
          </w:p>
          <w:p w:rsidR="007F03F4" w:rsidRPr="007F03F4" w:rsidRDefault="007F03F4" w:rsidP="007F03F4">
            <w:pPr>
              <w:spacing w:line="276" w:lineRule="auto"/>
              <w:jc w:val="both"/>
              <w:rPr>
                <w:rFonts w:eastAsia="Calibri"/>
                <w:sz w:val="26"/>
                <w:szCs w:val="26"/>
              </w:rPr>
            </w:pPr>
            <w:r w:rsidRPr="007F03F4">
              <w:rPr>
                <w:rFonts w:eastAsia="Calibri"/>
                <w:sz w:val="26"/>
                <w:szCs w:val="26"/>
              </w:rPr>
              <w:lastRenderedPageBreak/>
              <w:t xml:space="preserve">Bài tập 1: Phân tích giá trị của các biện pháp tu từ trong bài thơ </w:t>
            </w:r>
            <w:r w:rsidRPr="007F03F4">
              <w:rPr>
                <w:rFonts w:eastAsia="Calibri"/>
                <w:i/>
                <w:sz w:val="26"/>
                <w:szCs w:val="26"/>
              </w:rPr>
              <w:t>Đây thôn Vĩ Dạ</w:t>
            </w:r>
            <w:r w:rsidRPr="007F03F4">
              <w:rPr>
                <w:rFonts w:eastAsia="Calibri"/>
                <w:sz w:val="26"/>
                <w:szCs w:val="26"/>
              </w:rPr>
              <w:t xml:space="preserve"> (Hàn Mặc Tử), </w:t>
            </w:r>
            <w:r w:rsidRPr="007F03F4">
              <w:rPr>
                <w:rFonts w:eastAsia="Calibri"/>
                <w:i/>
                <w:sz w:val="26"/>
                <w:szCs w:val="26"/>
              </w:rPr>
              <w:t xml:space="preserve">Tương tư </w:t>
            </w:r>
            <w:r w:rsidRPr="007F03F4">
              <w:rPr>
                <w:rFonts w:eastAsia="Calibri"/>
                <w:sz w:val="26"/>
                <w:szCs w:val="26"/>
              </w:rPr>
              <w:t>(Nguyễn Bính), Ngắm trăng (Hồ Chí Minh)</w:t>
            </w:r>
          </w:p>
          <w:p w:rsidR="007F03F4" w:rsidRPr="007F03F4" w:rsidRDefault="007F03F4" w:rsidP="007F03F4">
            <w:pPr>
              <w:spacing w:line="276" w:lineRule="auto"/>
              <w:jc w:val="both"/>
              <w:rPr>
                <w:rFonts w:eastAsia="Calibri"/>
                <w:sz w:val="26"/>
                <w:szCs w:val="26"/>
              </w:rPr>
            </w:pPr>
            <w:r w:rsidRPr="007F03F4">
              <w:rPr>
                <w:rFonts w:eastAsia="Calibri"/>
                <w:sz w:val="26"/>
                <w:szCs w:val="26"/>
              </w:rPr>
              <w:t>Bài 2: Phân tích giá trị tu từ của biện pháp Điệp. Cho Ví dụ minh họa.</w:t>
            </w:r>
          </w:p>
          <w:p w:rsidR="007F03F4" w:rsidRPr="007F03F4" w:rsidRDefault="007F03F4" w:rsidP="007F03F4">
            <w:pPr>
              <w:spacing w:line="276" w:lineRule="auto"/>
              <w:jc w:val="both"/>
              <w:rPr>
                <w:rFonts w:eastAsia="Calibri"/>
                <w:b/>
                <w:i/>
                <w:sz w:val="26"/>
                <w:szCs w:val="26"/>
              </w:rPr>
            </w:pPr>
            <w:r w:rsidRPr="007F03F4">
              <w:rPr>
                <w:rFonts w:eastAsia="Calibri"/>
                <w:b/>
                <w:i/>
                <w:sz w:val="26"/>
                <w:szCs w:val="26"/>
              </w:rPr>
              <w:t xml:space="preserve">Kiểm tra </w:t>
            </w:r>
          </w:p>
        </w:tc>
        <w:tc>
          <w:tcPr>
            <w:tcW w:w="1161" w:type="dxa"/>
            <w:gridSpan w:val="2"/>
          </w:tcPr>
          <w:p w:rsidR="007F03F4" w:rsidRPr="007F03F4" w:rsidRDefault="007F03F4" w:rsidP="007F03F4">
            <w:pPr>
              <w:tabs>
                <w:tab w:val="left" w:pos="284"/>
              </w:tabs>
              <w:spacing w:line="276" w:lineRule="auto"/>
              <w:jc w:val="both"/>
              <w:rPr>
                <w:rFonts w:eastAsia="Calibri"/>
                <w:i/>
                <w:sz w:val="26"/>
                <w:szCs w:val="26"/>
                <w:lang w:val="pt-BR"/>
              </w:rPr>
            </w:pPr>
            <w:r w:rsidRPr="007F03F4">
              <w:rPr>
                <w:rFonts w:eastAsia="Calibri"/>
                <w:i/>
                <w:sz w:val="26"/>
                <w:szCs w:val="26"/>
                <w:lang w:val="pt-BR"/>
              </w:rPr>
              <w:lastRenderedPageBreak/>
              <w:t xml:space="preserve">Yêu cầu sinh viên: </w:t>
            </w:r>
          </w:p>
          <w:p w:rsidR="007F03F4" w:rsidRPr="007F03F4" w:rsidRDefault="007F03F4" w:rsidP="007F03F4">
            <w:pPr>
              <w:tabs>
                <w:tab w:val="left" w:pos="284"/>
              </w:tabs>
              <w:spacing w:line="276" w:lineRule="auto"/>
              <w:jc w:val="both"/>
              <w:rPr>
                <w:rFonts w:eastAsia="Calibri"/>
                <w:i/>
                <w:sz w:val="26"/>
                <w:szCs w:val="26"/>
                <w:lang w:val="pt-BR"/>
              </w:rPr>
            </w:pPr>
            <w:r w:rsidRPr="007F03F4">
              <w:rPr>
                <w:rFonts w:eastAsia="Calibri"/>
                <w:i/>
                <w:sz w:val="26"/>
                <w:szCs w:val="26"/>
                <w:lang w:val="pt-BR"/>
              </w:rPr>
              <w:lastRenderedPageBreak/>
              <w:t xml:space="preserve">- </w:t>
            </w:r>
            <w:r w:rsidRPr="007F03F4">
              <w:rPr>
                <w:rFonts w:eastAsia="Calibri"/>
                <w:i/>
                <w:sz w:val="26"/>
                <w:szCs w:val="26"/>
                <w:lang w:val="vi-VN"/>
              </w:rPr>
              <w:t>Nộp sản phẩm</w:t>
            </w:r>
            <w:r w:rsidRPr="007F03F4">
              <w:rPr>
                <w:rFonts w:eastAsia="Calibri"/>
                <w:i/>
                <w:sz w:val="26"/>
                <w:szCs w:val="26"/>
                <w:lang w:val="en-GB"/>
              </w:rPr>
              <w:t>.</w:t>
            </w: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lastRenderedPageBreak/>
              <w:t>A1, A2, A3</w:t>
            </w: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p>
          <w:p w:rsidR="007F03F4" w:rsidRPr="007F03F4" w:rsidRDefault="007F03F4" w:rsidP="007F03F4">
            <w:pPr>
              <w:spacing w:line="276" w:lineRule="auto"/>
              <w:jc w:val="both"/>
              <w:rPr>
                <w:rFonts w:eastAsia="Calibri"/>
                <w:i/>
                <w:sz w:val="26"/>
                <w:szCs w:val="26"/>
              </w:rPr>
            </w:pPr>
            <w:r w:rsidRPr="007F03F4">
              <w:rPr>
                <w:rFonts w:eastAsia="Calibri"/>
                <w:i/>
                <w:sz w:val="26"/>
                <w:szCs w:val="26"/>
              </w:rPr>
              <w:t>A4</w:t>
            </w:r>
          </w:p>
        </w:tc>
        <w:tc>
          <w:tcPr>
            <w:tcW w:w="1283" w:type="dxa"/>
          </w:tcPr>
          <w:p w:rsidR="007F03F4" w:rsidRPr="007F03F4" w:rsidRDefault="007F03F4" w:rsidP="007F03F4">
            <w:pPr>
              <w:spacing w:line="276" w:lineRule="auto"/>
              <w:jc w:val="both"/>
              <w:rPr>
                <w:rFonts w:eastAsia="Calibri"/>
                <w:sz w:val="26"/>
                <w:szCs w:val="26"/>
                <w:lang w:val="pt-BR"/>
              </w:rPr>
            </w:pPr>
            <w:r w:rsidRPr="007F03F4">
              <w:rPr>
                <w:rFonts w:eastAsia="Calibri"/>
                <w:sz w:val="26"/>
                <w:szCs w:val="26"/>
                <w:highlight w:val="yellow"/>
              </w:rPr>
              <w:lastRenderedPageBreak/>
              <w:t xml:space="preserve">[4], [5] Phần 2, [7], [8], </w:t>
            </w:r>
            <w:r w:rsidRPr="007F03F4">
              <w:rPr>
                <w:rFonts w:eastAsia="Calibri"/>
                <w:sz w:val="26"/>
                <w:szCs w:val="26"/>
                <w:highlight w:val="yellow"/>
              </w:rPr>
              <w:lastRenderedPageBreak/>
              <w:t>[9], [10], [11]</w:t>
            </w:r>
          </w:p>
        </w:tc>
      </w:tr>
      <w:tr w:rsidR="007F03F4" w:rsidRPr="007F03F4" w:rsidTr="00F317ED">
        <w:trPr>
          <w:trHeight w:val="20"/>
        </w:trPr>
        <w:tc>
          <w:tcPr>
            <w:tcW w:w="851" w:type="dxa"/>
          </w:tcPr>
          <w:p w:rsidR="007F03F4" w:rsidRPr="007F03F4" w:rsidRDefault="007F03F4" w:rsidP="007F03F4">
            <w:pPr>
              <w:spacing w:line="276" w:lineRule="auto"/>
              <w:ind w:left="-112" w:right="-109"/>
              <w:rPr>
                <w:rFonts w:eastAsia="Calibri"/>
                <w:b/>
                <w:sz w:val="26"/>
                <w:szCs w:val="26"/>
                <w:lang w:val="pt-BR"/>
              </w:rPr>
            </w:pPr>
            <w:r w:rsidRPr="007F03F4">
              <w:rPr>
                <w:rFonts w:eastAsia="Calibri"/>
                <w:sz w:val="26"/>
                <w:szCs w:val="26"/>
                <w:lang w:val="pt-BR"/>
              </w:rPr>
              <w:lastRenderedPageBreak/>
              <w:t>LLO1- LLO11</w:t>
            </w:r>
          </w:p>
        </w:tc>
        <w:tc>
          <w:tcPr>
            <w:tcW w:w="5661" w:type="dxa"/>
          </w:tcPr>
          <w:p w:rsidR="007F03F4" w:rsidRPr="007F03F4" w:rsidRDefault="007F03F4" w:rsidP="007F03F4">
            <w:pPr>
              <w:spacing w:line="276" w:lineRule="auto"/>
              <w:jc w:val="both"/>
              <w:rPr>
                <w:rFonts w:eastAsia="Calibri"/>
                <w:b/>
                <w:i/>
                <w:sz w:val="26"/>
                <w:szCs w:val="26"/>
              </w:rPr>
            </w:pPr>
            <w:r w:rsidRPr="007F03F4">
              <w:rPr>
                <w:rFonts w:eastAsia="Calibri"/>
                <w:b/>
                <w:i/>
                <w:sz w:val="26"/>
                <w:szCs w:val="26"/>
              </w:rPr>
              <w:t>Thi kết thúc học phần</w:t>
            </w:r>
          </w:p>
        </w:tc>
        <w:tc>
          <w:tcPr>
            <w:tcW w:w="1161" w:type="dxa"/>
            <w:gridSpan w:val="2"/>
          </w:tcPr>
          <w:p w:rsidR="007F03F4" w:rsidRPr="007F03F4" w:rsidRDefault="007F03F4" w:rsidP="007F03F4">
            <w:pPr>
              <w:tabs>
                <w:tab w:val="left" w:pos="284"/>
              </w:tabs>
              <w:spacing w:line="276" w:lineRule="auto"/>
              <w:jc w:val="both"/>
              <w:rPr>
                <w:rFonts w:eastAsia="Calibri"/>
                <w:i/>
                <w:sz w:val="26"/>
                <w:szCs w:val="26"/>
                <w:lang w:val="pt-BR"/>
              </w:rPr>
            </w:pPr>
          </w:p>
        </w:tc>
        <w:tc>
          <w:tcPr>
            <w:tcW w:w="825" w:type="dxa"/>
          </w:tcPr>
          <w:p w:rsidR="007F03F4" w:rsidRPr="007F03F4" w:rsidRDefault="007F03F4" w:rsidP="007F03F4">
            <w:pPr>
              <w:spacing w:line="276" w:lineRule="auto"/>
              <w:jc w:val="both"/>
              <w:rPr>
                <w:rFonts w:eastAsia="Calibri"/>
                <w:i/>
                <w:sz w:val="26"/>
                <w:szCs w:val="26"/>
              </w:rPr>
            </w:pPr>
            <w:r w:rsidRPr="007F03F4">
              <w:rPr>
                <w:rFonts w:eastAsia="Calibri"/>
                <w:i/>
                <w:sz w:val="26"/>
                <w:szCs w:val="26"/>
              </w:rPr>
              <w:t>A5</w:t>
            </w:r>
          </w:p>
        </w:tc>
        <w:tc>
          <w:tcPr>
            <w:tcW w:w="1283" w:type="dxa"/>
          </w:tcPr>
          <w:p w:rsidR="007F03F4" w:rsidRPr="007F03F4" w:rsidRDefault="007F03F4" w:rsidP="007F03F4">
            <w:pPr>
              <w:spacing w:line="276" w:lineRule="auto"/>
              <w:jc w:val="both"/>
              <w:rPr>
                <w:rFonts w:eastAsia="Calibri"/>
                <w:sz w:val="26"/>
                <w:szCs w:val="26"/>
                <w:lang w:val="pt-BR"/>
              </w:rPr>
            </w:pPr>
          </w:p>
        </w:tc>
      </w:tr>
    </w:tbl>
    <w:p w:rsidR="007F03F4" w:rsidRPr="007F03F4" w:rsidRDefault="007F03F4" w:rsidP="007F03F4">
      <w:pPr>
        <w:spacing w:after="0" w:line="276" w:lineRule="auto"/>
        <w:jc w:val="both"/>
        <w:rPr>
          <w:rFonts w:ascii="Times New Roman" w:eastAsia="Calibri" w:hAnsi="Times New Roman" w:cs="Times New Roman"/>
          <w:b/>
          <w:sz w:val="26"/>
          <w:szCs w:val="26"/>
        </w:rPr>
      </w:pPr>
    </w:p>
    <w:p w:rsidR="007F03F4" w:rsidRPr="007F03F4" w:rsidRDefault="007F03F4" w:rsidP="007F03F4">
      <w:pPr>
        <w:spacing w:after="0" w:line="276" w:lineRule="auto"/>
        <w:jc w:val="both"/>
        <w:rPr>
          <w:rFonts w:ascii="Times New Roman" w:eastAsia="Calibri" w:hAnsi="Times New Roman" w:cs="Times New Roman"/>
          <w:b/>
          <w:sz w:val="26"/>
          <w:szCs w:val="26"/>
        </w:rPr>
      </w:pPr>
      <w:r w:rsidRPr="007F03F4">
        <w:rPr>
          <w:rFonts w:ascii="Times New Roman" w:eastAsia="Calibri" w:hAnsi="Times New Roman" w:cs="Times New Roman"/>
          <w:b/>
          <w:sz w:val="26"/>
          <w:szCs w:val="26"/>
        </w:rPr>
        <w:t>11. Yêu cầu của giảng viên đối với học phần</w:t>
      </w:r>
    </w:p>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xml:space="preserve">- Phòng học, thực hành: </w:t>
      </w:r>
    </w:p>
    <w:p w:rsidR="007F03F4" w:rsidRPr="007F03F4" w:rsidRDefault="007F03F4" w:rsidP="007F03F4">
      <w:pPr>
        <w:spacing w:after="0" w:line="276" w:lineRule="auto"/>
        <w:ind w:firstLine="720"/>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Phòng học có kết nối máy chiếu, kết nối mạng; bàn ghế phù hợp với làm việc nhóm.</w:t>
      </w:r>
    </w:p>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xml:space="preserve">- Phương tiện phục vụ giảng dạy: </w:t>
      </w:r>
    </w:p>
    <w:p w:rsidR="007F03F4" w:rsidRPr="007F03F4" w:rsidRDefault="007F03F4" w:rsidP="007F03F4">
      <w:pPr>
        <w:spacing w:after="0" w:line="276" w:lineRule="auto"/>
        <w:ind w:firstLine="720"/>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Có loa, míc.</w:t>
      </w:r>
    </w:p>
    <w:p w:rsidR="007F03F4" w:rsidRPr="007F03F4" w:rsidRDefault="007F03F4" w:rsidP="007F03F4">
      <w:pPr>
        <w:spacing w:after="0" w:line="276" w:lineRule="auto"/>
        <w:jc w:val="both"/>
        <w:rPr>
          <w:rFonts w:ascii="Times New Roman" w:eastAsia="Calibri" w:hAnsi="Times New Roman" w:cs="Times New Roman"/>
          <w:sz w:val="26"/>
          <w:szCs w:val="26"/>
        </w:rPr>
      </w:pPr>
      <w:r w:rsidRPr="007F03F4">
        <w:rPr>
          <w:rFonts w:ascii="Times New Roman" w:eastAsia="Calibri" w:hAnsi="Times New Roman" w:cs="Times New Roman"/>
          <w:sz w:val="26"/>
          <w:szCs w:val="26"/>
        </w:rPr>
        <w:t xml:space="preserve">- Điều kiện khác: </w:t>
      </w:r>
    </w:p>
    <w:p w:rsidR="00F75EA9" w:rsidRDefault="007F03F4" w:rsidP="00FD48B2">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FD48B2" w:rsidRDefault="00FD48B2" w:rsidP="00FD48B2">
      <w:pPr>
        <w:spacing w:after="120" w:line="240" w:lineRule="auto"/>
        <w:rPr>
          <w:rFonts w:ascii="Times New Roman" w:eastAsia="Calibri" w:hAnsi="Times New Roman" w:cs="Times New Roman"/>
          <w:b/>
          <w:sz w:val="25"/>
          <w:szCs w:val="25"/>
          <w:lang w:val="es-BO"/>
        </w:rPr>
      </w:pPr>
      <w:r w:rsidRPr="005D3E41">
        <w:rPr>
          <w:rFonts w:ascii="Times New Roman" w:eastAsia="Calibri" w:hAnsi="Times New Roman" w:cs="Times New Roman"/>
          <w:b/>
          <w:sz w:val="25"/>
          <w:szCs w:val="25"/>
        </w:rPr>
        <w:t>8.</w:t>
      </w:r>
      <w:r w:rsidR="00F75EA9">
        <w:rPr>
          <w:rFonts w:ascii="Times New Roman" w:eastAsia="Calibri" w:hAnsi="Times New Roman" w:cs="Times New Roman"/>
          <w:b/>
          <w:sz w:val="25"/>
          <w:szCs w:val="25"/>
        </w:rPr>
        <w:t>3</w:t>
      </w:r>
      <w:r w:rsidRPr="005D3E41">
        <w:rPr>
          <w:rFonts w:ascii="Times New Roman" w:eastAsia="Calibri" w:hAnsi="Times New Roman" w:cs="Times New Roman"/>
          <w:b/>
          <w:sz w:val="25"/>
          <w:szCs w:val="25"/>
        </w:rPr>
        <w:t xml:space="preserve">1. </w:t>
      </w:r>
      <w:r w:rsidRPr="005D3E41">
        <w:rPr>
          <w:rFonts w:ascii="Times New Roman" w:eastAsia="Calibri" w:hAnsi="Times New Roman" w:cs="Times New Roman"/>
          <w:b/>
          <w:sz w:val="25"/>
          <w:szCs w:val="25"/>
          <w:lang w:val="es-BO"/>
        </w:rPr>
        <w:t>HỌC PHẦN</w:t>
      </w:r>
      <w:r>
        <w:rPr>
          <w:rFonts w:ascii="Times New Roman" w:eastAsia="Calibri" w:hAnsi="Times New Roman" w:cs="Times New Roman"/>
          <w:b/>
          <w:sz w:val="25"/>
          <w:szCs w:val="25"/>
          <w:lang w:val="es-BO"/>
        </w:rPr>
        <w:t xml:space="preserve">: PHƯƠNG PHÁP NGHIÊN CỨU KHOA HỌC NGỮ VĂN </w:t>
      </w:r>
      <w:r w:rsidRPr="005D3E41">
        <w:rPr>
          <w:rFonts w:ascii="Times New Roman" w:eastAsia="Calibri" w:hAnsi="Times New Roman" w:cs="Times New Roman"/>
          <w:b/>
          <w:sz w:val="25"/>
          <w:szCs w:val="25"/>
          <w:lang w:val="es-BO"/>
        </w:rPr>
        <w:t xml:space="preserve">; MÃ HP: </w:t>
      </w:r>
      <w:r>
        <w:rPr>
          <w:rFonts w:ascii="Times New Roman" w:eastAsia="Calibri" w:hAnsi="Times New Roman" w:cs="Times New Roman"/>
          <w:b/>
          <w:sz w:val="25"/>
          <w:szCs w:val="25"/>
          <w:lang w:val="es-BO"/>
        </w:rPr>
        <w:t>20SMP221</w:t>
      </w:r>
    </w:p>
    <w:p w:rsidR="00FD48B2" w:rsidRPr="00FD48B2" w:rsidRDefault="00FD48B2" w:rsidP="00FD48B2">
      <w:pPr>
        <w:spacing w:after="0" w:line="240"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 Thông tin về học phần</w:t>
      </w:r>
    </w:p>
    <w:p w:rsidR="00FD48B2" w:rsidRPr="00FD48B2" w:rsidRDefault="00FD48B2" w:rsidP="00FD48B2">
      <w:pPr>
        <w:spacing w:after="0" w:line="276" w:lineRule="auto"/>
        <w:ind w:firstLine="567"/>
        <w:jc w:val="both"/>
        <w:rPr>
          <w:rFonts w:ascii="Times New Roman" w:eastAsia="Calibri" w:hAnsi="Times New Roman" w:cs="Times New Roman"/>
          <w:b/>
          <w:bCs/>
          <w:color w:val="000000"/>
          <w:sz w:val="26"/>
          <w:szCs w:val="26"/>
          <w:lang w:val="vi-VN"/>
        </w:rPr>
      </w:pPr>
      <w:r w:rsidRPr="00FD48B2">
        <w:rPr>
          <w:rFonts w:ascii="Times New Roman" w:eastAsia="Calibri" w:hAnsi="Times New Roman" w:cs="Times New Roman"/>
          <w:color w:val="000000"/>
          <w:sz w:val="26"/>
          <w:szCs w:val="26"/>
        </w:rPr>
        <w:t xml:space="preserve">- Số tín chỉ: 02; Tổng số giờ quy chuẩn: 30 </w:t>
      </w:r>
      <w:r w:rsidRPr="00FD48B2">
        <w:rPr>
          <w:rFonts w:ascii="Times New Roman" w:eastAsia="Calibri" w:hAnsi="Times New Roman" w:cs="Times New Roman"/>
          <w:b/>
          <w:bCs/>
          <w:color w:val="000000"/>
          <w:sz w:val="26"/>
          <w:szCs w:val="26"/>
        </w:rPr>
        <w:t>(Lí thuyết: 21; Bài tập: 4; Thực hành: 6; Thảo luận:</w:t>
      </w:r>
      <w:r w:rsidRPr="00FD48B2">
        <w:rPr>
          <w:rFonts w:ascii="Times New Roman" w:eastAsia="Calibri" w:hAnsi="Times New Roman" w:cs="Times New Roman"/>
          <w:b/>
          <w:bCs/>
          <w:color w:val="000000"/>
          <w:sz w:val="26"/>
          <w:szCs w:val="26"/>
          <w:lang w:val="vi-VN"/>
        </w:rPr>
        <w:t xml:space="preserve"> </w:t>
      </w:r>
      <w:r w:rsidRPr="00FD48B2">
        <w:rPr>
          <w:rFonts w:ascii="Times New Roman" w:eastAsia="Calibri" w:hAnsi="Times New Roman" w:cs="Times New Roman"/>
          <w:b/>
          <w:bCs/>
          <w:color w:val="000000"/>
          <w:sz w:val="26"/>
          <w:szCs w:val="26"/>
        </w:rPr>
        <w:t>8</w:t>
      </w:r>
      <w:r w:rsidRPr="00FD48B2">
        <w:rPr>
          <w:rFonts w:ascii="Times New Roman" w:eastAsia="Calibri" w:hAnsi="Times New Roman" w:cs="Times New Roman"/>
          <w:b/>
          <w:bCs/>
          <w:color w:val="000000"/>
          <w:sz w:val="26"/>
          <w:szCs w:val="26"/>
          <w:lang w:val="vi-VN"/>
        </w:rPr>
        <w:t xml:space="preserve"> </w:t>
      </w:r>
      <w:r w:rsidRPr="00FD48B2">
        <w:rPr>
          <w:rFonts w:ascii="Times New Roman" w:eastAsia="Calibri" w:hAnsi="Times New Roman" w:cs="Times New Roman"/>
          <w:b/>
          <w:bCs/>
          <w:color w:val="000000"/>
          <w:sz w:val="26"/>
          <w:szCs w:val="26"/>
        </w:rPr>
        <w:t>tiết)</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Phân bố thời gian:</w:t>
      </w:r>
    </w:p>
    <w:tbl>
      <w:tblPr>
        <w:tblStyle w:val="TableGrid57"/>
        <w:tblW w:w="0" w:type="auto"/>
        <w:jc w:val="center"/>
        <w:tblLook w:val="04A0" w:firstRow="1" w:lastRow="0" w:firstColumn="1" w:lastColumn="0" w:noHBand="0" w:noVBand="1"/>
      </w:tblPr>
      <w:tblGrid>
        <w:gridCol w:w="675"/>
        <w:gridCol w:w="2367"/>
        <w:gridCol w:w="2361"/>
        <w:gridCol w:w="2011"/>
      </w:tblGrid>
      <w:tr w:rsidR="00FD48B2" w:rsidRPr="00FD48B2" w:rsidTr="00F317ED">
        <w:trPr>
          <w:jc w:val="center"/>
        </w:trPr>
        <w:tc>
          <w:tcPr>
            <w:tcW w:w="675"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TT</w:t>
            </w:r>
          </w:p>
        </w:tc>
        <w:tc>
          <w:tcPr>
            <w:tcW w:w="2367"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Loại giờ tín chỉ</w:t>
            </w:r>
          </w:p>
        </w:tc>
        <w:tc>
          <w:tcPr>
            <w:tcW w:w="236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Số giờ thực hiện trên lớp</w:t>
            </w:r>
          </w:p>
        </w:tc>
        <w:tc>
          <w:tcPr>
            <w:tcW w:w="201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Số giờ tự học</w:t>
            </w:r>
          </w:p>
        </w:tc>
      </w:tr>
      <w:tr w:rsidR="00FD48B2" w:rsidRPr="00FD48B2" w:rsidTr="00F317ED">
        <w:trPr>
          <w:jc w:val="center"/>
        </w:trPr>
        <w:tc>
          <w:tcPr>
            <w:tcW w:w="675"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1</w:t>
            </w:r>
          </w:p>
        </w:tc>
        <w:tc>
          <w:tcPr>
            <w:tcW w:w="2367"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Lí thuyết</w:t>
            </w:r>
          </w:p>
        </w:tc>
        <w:tc>
          <w:tcPr>
            <w:tcW w:w="2361" w:type="dxa"/>
          </w:tcPr>
          <w:p w:rsidR="00FD48B2" w:rsidRPr="00FD48B2" w:rsidRDefault="00FD48B2" w:rsidP="00FD48B2">
            <w:pPr>
              <w:spacing w:line="276" w:lineRule="auto"/>
              <w:jc w:val="both"/>
              <w:rPr>
                <w:rFonts w:eastAsia="Calibri"/>
                <w:color w:val="000000"/>
                <w:sz w:val="26"/>
                <w:szCs w:val="26"/>
              </w:rPr>
            </w:pPr>
            <w:r w:rsidRPr="00FD48B2">
              <w:rPr>
                <w:rFonts w:eastAsia="Calibri"/>
                <w:bCs/>
                <w:color w:val="000000"/>
                <w:sz w:val="26"/>
                <w:szCs w:val="26"/>
              </w:rPr>
              <w:t>21</w:t>
            </w:r>
          </w:p>
        </w:tc>
        <w:tc>
          <w:tcPr>
            <w:tcW w:w="201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42</w:t>
            </w:r>
          </w:p>
        </w:tc>
      </w:tr>
      <w:tr w:rsidR="00FD48B2" w:rsidRPr="00FD48B2" w:rsidTr="00F317ED">
        <w:trPr>
          <w:jc w:val="center"/>
        </w:trPr>
        <w:tc>
          <w:tcPr>
            <w:tcW w:w="675"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2</w:t>
            </w:r>
          </w:p>
        </w:tc>
        <w:tc>
          <w:tcPr>
            <w:tcW w:w="2367"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Bài tập</w:t>
            </w:r>
          </w:p>
        </w:tc>
        <w:tc>
          <w:tcPr>
            <w:tcW w:w="2361" w:type="dxa"/>
          </w:tcPr>
          <w:p w:rsidR="00FD48B2" w:rsidRPr="00FD48B2" w:rsidRDefault="00FD48B2" w:rsidP="00FD48B2">
            <w:pPr>
              <w:spacing w:line="276" w:lineRule="auto"/>
              <w:jc w:val="both"/>
              <w:rPr>
                <w:rFonts w:eastAsia="Calibri"/>
                <w:color w:val="000000"/>
                <w:sz w:val="26"/>
                <w:szCs w:val="26"/>
              </w:rPr>
            </w:pPr>
            <w:r w:rsidRPr="00FD48B2">
              <w:rPr>
                <w:rFonts w:eastAsia="Calibri"/>
                <w:bCs/>
                <w:color w:val="000000"/>
                <w:sz w:val="26"/>
                <w:szCs w:val="26"/>
              </w:rPr>
              <w:t>4</w:t>
            </w:r>
          </w:p>
        </w:tc>
        <w:tc>
          <w:tcPr>
            <w:tcW w:w="201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2</w:t>
            </w:r>
          </w:p>
        </w:tc>
      </w:tr>
      <w:tr w:rsidR="00FD48B2" w:rsidRPr="00FD48B2" w:rsidTr="00F317ED">
        <w:trPr>
          <w:jc w:val="center"/>
        </w:trPr>
        <w:tc>
          <w:tcPr>
            <w:tcW w:w="675"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3</w:t>
            </w:r>
          </w:p>
        </w:tc>
        <w:tc>
          <w:tcPr>
            <w:tcW w:w="2367"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Thực hành</w:t>
            </w:r>
          </w:p>
        </w:tc>
        <w:tc>
          <w:tcPr>
            <w:tcW w:w="2361" w:type="dxa"/>
          </w:tcPr>
          <w:p w:rsidR="00FD48B2" w:rsidRPr="00FD48B2" w:rsidRDefault="00FD48B2" w:rsidP="00FD48B2">
            <w:pPr>
              <w:spacing w:line="276" w:lineRule="auto"/>
              <w:jc w:val="both"/>
              <w:rPr>
                <w:rFonts w:eastAsia="Calibri"/>
                <w:color w:val="000000"/>
                <w:sz w:val="26"/>
                <w:szCs w:val="26"/>
              </w:rPr>
            </w:pPr>
            <w:r w:rsidRPr="00FD48B2">
              <w:rPr>
                <w:rFonts w:eastAsia="Calibri"/>
                <w:bCs/>
                <w:color w:val="000000"/>
                <w:sz w:val="26"/>
                <w:szCs w:val="26"/>
              </w:rPr>
              <w:t>6</w:t>
            </w:r>
          </w:p>
        </w:tc>
        <w:tc>
          <w:tcPr>
            <w:tcW w:w="201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3</w:t>
            </w:r>
          </w:p>
        </w:tc>
      </w:tr>
      <w:tr w:rsidR="00FD48B2" w:rsidRPr="00FD48B2" w:rsidTr="00F317ED">
        <w:trPr>
          <w:jc w:val="center"/>
        </w:trPr>
        <w:tc>
          <w:tcPr>
            <w:tcW w:w="675"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4</w:t>
            </w:r>
          </w:p>
        </w:tc>
        <w:tc>
          <w:tcPr>
            <w:tcW w:w="2367"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Thảo luận</w:t>
            </w:r>
          </w:p>
        </w:tc>
        <w:tc>
          <w:tcPr>
            <w:tcW w:w="2361" w:type="dxa"/>
          </w:tcPr>
          <w:p w:rsidR="00FD48B2" w:rsidRPr="00FD48B2" w:rsidRDefault="00FD48B2" w:rsidP="00FD48B2">
            <w:pPr>
              <w:spacing w:line="276" w:lineRule="auto"/>
              <w:jc w:val="both"/>
              <w:rPr>
                <w:rFonts w:eastAsia="Calibri"/>
                <w:color w:val="000000"/>
                <w:sz w:val="26"/>
                <w:szCs w:val="26"/>
              </w:rPr>
            </w:pPr>
            <w:r w:rsidRPr="00FD48B2">
              <w:rPr>
                <w:rFonts w:eastAsia="Calibri"/>
                <w:bCs/>
                <w:color w:val="000000"/>
                <w:sz w:val="26"/>
                <w:szCs w:val="26"/>
              </w:rPr>
              <w:t>8</w:t>
            </w:r>
          </w:p>
        </w:tc>
        <w:tc>
          <w:tcPr>
            <w:tcW w:w="2011"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4</w:t>
            </w:r>
          </w:p>
        </w:tc>
      </w:tr>
      <w:tr w:rsidR="00FD48B2" w:rsidRPr="00FD48B2" w:rsidTr="00F317ED">
        <w:trPr>
          <w:jc w:val="center"/>
        </w:trPr>
        <w:tc>
          <w:tcPr>
            <w:tcW w:w="3042" w:type="dxa"/>
            <w:gridSpan w:val="2"/>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Tổng</w:t>
            </w:r>
          </w:p>
        </w:tc>
        <w:tc>
          <w:tcPr>
            <w:tcW w:w="2361" w:type="dxa"/>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39</w:t>
            </w:r>
          </w:p>
        </w:tc>
        <w:tc>
          <w:tcPr>
            <w:tcW w:w="2011" w:type="dxa"/>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51</w:t>
            </w:r>
          </w:p>
        </w:tc>
      </w:tr>
    </w:tbl>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Loại học phần: Bắt buộc</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 Học phần tiên quyết: Không </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Học phần học trước: Không</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Học phần học song hành: Không</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 Ngôn ngữ giảng dạy: Tiếng Việt: </w:t>
      </w:r>
      <w:r w:rsidRPr="00FD48B2">
        <w:rPr>
          <w:rFonts w:ascii="Times New Roman" w:eastAsia="Calibri" w:hAnsi="Times New Roman" w:cs="Times New Roman"/>
          <w:color w:val="000000"/>
          <w:sz w:val="26"/>
          <w:szCs w:val="26"/>
        </w:rPr>
        <w:sym w:font="Wingdings" w:char="F06F"/>
      </w:r>
      <w:r w:rsidRPr="00FD48B2">
        <w:rPr>
          <w:rFonts w:ascii="Times New Roman" w:eastAsia="Calibri" w:hAnsi="Times New Roman" w:cs="Times New Roman"/>
          <w:color w:val="000000"/>
          <w:sz w:val="26"/>
          <w:szCs w:val="26"/>
        </w:rPr>
        <w:t>(</w:t>
      </w:r>
      <w:r w:rsidRPr="00FD48B2">
        <w:rPr>
          <w:rFonts w:ascii="Times New Roman" w:eastAsia="Calibri" w:hAnsi="Times New Roman" w:cs="Times New Roman"/>
          <w:color w:val="000000"/>
          <w:sz w:val="26"/>
          <w:szCs w:val="26"/>
        </w:rPr>
        <w:sym w:font="Wingdings" w:char="F0FE"/>
      </w:r>
      <w:r w:rsidRPr="00FD48B2">
        <w:rPr>
          <w:rFonts w:ascii="Times New Roman" w:eastAsia="Calibri" w:hAnsi="Times New Roman" w:cs="Times New Roman"/>
          <w:color w:val="000000"/>
          <w:sz w:val="26"/>
          <w:szCs w:val="26"/>
        </w:rPr>
        <w:t xml:space="preserve">)   </w:t>
      </w:r>
      <w:r w:rsidRPr="00FD48B2">
        <w:rPr>
          <w:rFonts w:ascii="Times New Roman" w:eastAsia="Calibri" w:hAnsi="Times New Roman" w:cs="Times New Roman"/>
          <w:color w:val="000000"/>
          <w:sz w:val="26"/>
          <w:szCs w:val="26"/>
        </w:rPr>
        <w:tab/>
        <w:t xml:space="preserve">   Tiếng Anh: </w:t>
      </w:r>
      <w:r w:rsidRPr="00FD48B2">
        <w:rPr>
          <w:rFonts w:ascii="Times New Roman" w:eastAsia="Calibri" w:hAnsi="Times New Roman" w:cs="Times New Roman"/>
          <w:color w:val="000000"/>
          <w:sz w:val="26"/>
          <w:szCs w:val="26"/>
        </w:rPr>
        <w:sym w:font="Wingdings" w:char="F06F"/>
      </w:r>
      <w:r w:rsidRPr="00FD48B2">
        <w:rPr>
          <w:rFonts w:ascii="Times New Roman" w:eastAsia="Calibri" w:hAnsi="Times New Roman" w:cs="Times New Roman"/>
          <w:color w:val="000000"/>
          <w:sz w:val="26"/>
          <w:szCs w:val="26"/>
        </w:rPr>
        <w:t xml:space="preserve"> (</w:t>
      </w:r>
      <w:r w:rsidRPr="00FD48B2">
        <w:rPr>
          <w:rFonts w:ascii="Times New Roman" w:eastAsia="Calibri" w:hAnsi="Times New Roman" w:cs="Times New Roman"/>
          <w:color w:val="000000"/>
          <w:sz w:val="26"/>
          <w:szCs w:val="26"/>
        </w:rPr>
        <w:sym w:font="Wingdings" w:char="F0FE"/>
      </w:r>
      <w:r w:rsidRPr="00FD48B2">
        <w:rPr>
          <w:rFonts w:ascii="Times New Roman" w:eastAsia="Calibri" w:hAnsi="Times New Roman" w:cs="Times New Roman"/>
          <w:color w:val="000000"/>
          <w:sz w:val="26"/>
          <w:szCs w:val="26"/>
        </w:rPr>
        <w:t>)</w:t>
      </w:r>
    </w:p>
    <w:p w:rsidR="00FD48B2" w:rsidRPr="00FD48B2" w:rsidRDefault="00FD48B2" w:rsidP="00FD48B2">
      <w:pPr>
        <w:spacing w:after="0" w:line="276" w:lineRule="auto"/>
        <w:ind w:firstLine="567"/>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Đơn vị phụ trách: Bộ môn: Ngôn ngữ; Khoa: Ngữ văn</w:t>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2. Thông tin về giảng viên</w:t>
      </w:r>
    </w:p>
    <w:tbl>
      <w:tblPr>
        <w:tblStyle w:val="TableGrid57"/>
        <w:tblW w:w="0" w:type="auto"/>
        <w:tblInd w:w="108" w:type="dxa"/>
        <w:tblLook w:val="04A0" w:firstRow="1" w:lastRow="0" w:firstColumn="1" w:lastColumn="0" w:noHBand="0" w:noVBand="1"/>
      </w:tblPr>
      <w:tblGrid>
        <w:gridCol w:w="563"/>
        <w:gridCol w:w="3416"/>
        <w:gridCol w:w="1772"/>
        <w:gridCol w:w="3429"/>
      </w:tblGrid>
      <w:tr w:rsidR="00FD48B2" w:rsidRPr="00FD48B2" w:rsidTr="00F317ED">
        <w:tc>
          <w:tcPr>
            <w:tcW w:w="563" w:type="dxa"/>
            <w:hideMark/>
          </w:tcPr>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TT</w:t>
            </w:r>
          </w:p>
        </w:tc>
        <w:tc>
          <w:tcPr>
            <w:tcW w:w="3416" w:type="dxa"/>
            <w:hideMark/>
          </w:tcPr>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Học hàm, học vị, họ và tên</w:t>
            </w:r>
          </w:p>
        </w:tc>
        <w:tc>
          <w:tcPr>
            <w:tcW w:w="1772" w:type="dxa"/>
            <w:hideMark/>
          </w:tcPr>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Số điện thoại</w:t>
            </w:r>
          </w:p>
        </w:tc>
        <w:tc>
          <w:tcPr>
            <w:tcW w:w="3429" w:type="dxa"/>
            <w:hideMark/>
          </w:tcPr>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Email</w:t>
            </w:r>
          </w:p>
        </w:tc>
      </w:tr>
      <w:tr w:rsidR="00FD48B2" w:rsidRPr="00FD48B2" w:rsidTr="00F317ED">
        <w:tc>
          <w:tcPr>
            <w:tcW w:w="563" w:type="dxa"/>
          </w:tcPr>
          <w:p w:rsidR="00FD48B2" w:rsidRPr="00FD48B2" w:rsidRDefault="00FD48B2" w:rsidP="00FD48B2">
            <w:pPr>
              <w:numPr>
                <w:ilvl w:val="0"/>
                <w:numId w:val="11"/>
              </w:numPr>
              <w:spacing w:before="120" w:line="276" w:lineRule="auto"/>
              <w:jc w:val="both"/>
              <w:rPr>
                <w:rFonts w:eastAsia="Calibri"/>
                <w:bCs/>
                <w:color w:val="000000"/>
                <w:sz w:val="26"/>
                <w:szCs w:val="26"/>
              </w:rPr>
            </w:pPr>
          </w:p>
        </w:tc>
        <w:tc>
          <w:tcPr>
            <w:tcW w:w="3416" w:type="dxa"/>
            <w:hideMark/>
          </w:tcPr>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TS. Nguyễn Thị Hạnh Phương</w:t>
            </w:r>
          </w:p>
        </w:tc>
        <w:tc>
          <w:tcPr>
            <w:tcW w:w="1772" w:type="dxa"/>
            <w:hideMark/>
          </w:tcPr>
          <w:p w:rsidR="00FD48B2" w:rsidRPr="00FD48B2" w:rsidRDefault="00FD48B2" w:rsidP="00FD48B2">
            <w:pPr>
              <w:spacing w:line="276" w:lineRule="auto"/>
              <w:jc w:val="both"/>
              <w:rPr>
                <w:rFonts w:eastAsia="Calibri"/>
                <w:bCs/>
                <w:color w:val="000000"/>
                <w:sz w:val="26"/>
                <w:szCs w:val="26"/>
                <w:lang w:val="vi-VN"/>
              </w:rPr>
            </w:pPr>
            <w:r w:rsidRPr="00FD48B2">
              <w:rPr>
                <w:rFonts w:eastAsia="Calibri"/>
                <w:bCs/>
                <w:color w:val="000000"/>
                <w:sz w:val="26"/>
                <w:szCs w:val="26"/>
              </w:rPr>
              <w:t>0914435676</w:t>
            </w:r>
          </w:p>
        </w:tc>
        <w:tc>
          <w:tcPr>
            <w:tcW w:w="3429" w:type="dxa"/>
            <w:hideMark/>
          </w:tcPr>
          <w:p w:rsidR="00FD48B2" w:rsidRPr="00FD48B2" w:rsidRDefault="00FD48B2" w:rsidP="00FD48B2">
            <w:pPr>
              <w:spacing w:line="276" w:lineRule="auto"/>
              <w:jc w:val="both"/>
              <w:rPr>
                <w:rFonts w:eastAsia="Calibri"/>
                <w:bCs/>
                <w:color w:val="000000"/>
                <w:sz w:val="26"/>
                <w:szCs w:val="26"/>
                <w:lang w:val="vi-VN"/>
              </w:rPr>
            </w:pPr>
            <w:r w:rsidRPr="00FD48B2">
              <w:rPr>
                <w:rFonts w:eastAsia="Calibri"/>
                <w:bCs/>
                <w:color w:val="000000"/>
                <w:sz w:val="26"/>
                <w:szCs w:val="26"/>
              </w:rPr>
              <w:t>phuongnth@tnue.edu.vn</w:t>
            </w:r>
          </w:p>
        </w:tc>
      </w:tr>
      <w:tr w:rsidR="00FD48B2" w:rsidRPr="00FD48B2" w:rsidTr="00F317ED">
        <w:trPr>
          <w:trHeight w:val="381"/>
        </w:trPr>
        <w:tc>
          <w:tcPr>
            <w:tcW w:w="563" w:type="dxa"/>
          </w:tcPr>
          <w:p w:rsidR="00FD48B2" w:rsidRPr="00FD48B2" w:rsidRDefault="00FD48B2" w:rsidP="00FD48B2">
            <w:pPr>
              <w:numPr>
                <w:ilvl w:val="0"/>
                <w:numId w:val="11"/>
              </w:numPr>
              <w:spacing w:before="120" w:line="276" w:lineRule="auto"/>
              <w:jc w:val="both"/>
              <w:rPr>
                <w:rFonts w:eastAsia="Calibri"/>
                <w:bCs/>
                <w:color w:val="000000"/>
                <w:sz w:val="26"/>
                <w:szCs w:val="26"/>
              </w:rPr>
            </w:pPr>
          </w:p>
        </w:tc>
        <w:tc>
          <w:tcPr>
            <w:tcW w:w="3416" w:type="dxa"/>
            <w:hideMark/>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lang w:val="vi-VN"/>
              </w:rPr>
              <w:t xml:space="preserve">TS. </w:t>
            </w:r>
            <w:r w:rsidRPr="00FD48B2">
              <w:rPr>
                <w:rFonts w:eastAsia="Calibri"/>
                <w:color w:val="000000"/>
                <w:sz w:val="26"/>
                <w:szCs w:val="26"/>
              </w:rPr>
              <w:t>Trần Thị Ngọc Anh</w:t>
            </w:r>
          </w:p>
        </w:tc>
        <w:tc>
          <w:tcPr>
            <w:tcW w:w="1772" w:type="dxa"/>
            <w:hideMark/>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0819869188</w:t>
            </w:r>
          </w:p>
        </w:tc>
        <w:tc>
          <w:tcPr>
            <w:tcW w:w="3429" w:type="dxa"/>
            <w:hideMark/>
          </w:tcPr>
          <w:p w:rsidR="00FD48B2" w:rsidRPr="00FD48B2" w:rsidRDefault="004A7A65" w:rsidP="00FD48B2">
            <w:pPr>
              <w:spacing w:line="276" w:lineRule="auto"/>
              <w:jc w:val="both"/>
              <w:rPr>
                <w:rFonts w:eastAsia="Calibri"/>
                <w:color w:val="000000"/>
                <w:sz w:val="26"/>
                <w:szCs w:val="26"/>
              </w:rPr>
            </w:pPr>
            <w:hyperlink r:id="rId49" w:history="1">
              <w:r w:rsidR="00FD48B2" w:rsidRPr="00FD48B2">
                <w:rPr>
                  <w:rFonts w:eastAsia="Calibri"/>
                  <w:color w:val="000000"/>
                  <w:sz w:val="26"/>
                  <w:szCs w:val="26"/>
                  <w:u w:val="single"/>
                </w:rPr>
                <w:t>anhttn@tnue.edu.vn</w:t>
              </w:r>
            </w:hyperlink>
          </w:p>
        </w:tc>
      </w:tr>
    </w:tbl>
    <w:p w:rsidR="00FD48B2" w:rsidRPr="00FD48B2" w:rsidRDefault="00FD48B2" w:rsidP="00FD48B2">
      <w:pPr>
        <w:autoSpaceDE w:val="0"/>
        <w:autoSpaceDN w:val="0"/>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3. Mục tiêu của học phần (CO)</w:t>
      </w:r>
      <w:r w:rsidRPr="00FD48B2">
        <w:rPr>
          <w:rFonts w:ascii="Times New Roman" w:eastAsia="Calibri" w:hAnsi="Times New Roman" w:cs="Times New Roman"/>
          <w:i/>
          <w:color w:val="000000"/>
          <w:sz w:val="26"/>
          <w:szCs w:val="26"/>
        </w:rPr>
        <w:tab/>
      </w:r>
    </w:p>
    <w:p w:rsidR="00FD48B2" w:rsidRPr="00FD48B2" w:rsidRDefault="00FD48B2" w:rsidP="00FD48B2">
      <w:pPr>
        <w:spacing w:after="0" w:line="276" w:lineRule="auto"/>
        <w:jc w:val="both"/>
        <w:rPr>
          <w:rFonts w:ascii="Times New Roman" w:eastAsia="Calibri" w:hAnsi="Times New Roman" w:cs="Times New Roman"/>
          <w:b/>
          <w:bCs/>
          <w:i/>
          <w:color w:val="000000"/>
          <w:sz w:val="26"/>
          <w:szCs w:val="26"/>
          <w:lang w:val="vi-VN"/>
        </w:rPr>
      </w:pPr>
      <w:r w:rsidRPr="00FD48B2">
        <w:rPr>
          <w:rFonts w:ascii="Times New Roman" w:eastAsia="Calibri" w:hAnsi="Times New Roman" w:cs="Times New Roman"/>
          <w:bCs/>
          <w:i/>
          <w:color w:val="000000"/>
          <w:sz w:val="26"/>
          <w:szCs w:val="26"/>
        </w:rPr>
        <w:t>* Về kiến thức</w:t>
      </w:r>
    </w:p>
    <w:p w:rsidR="00FD48B2" w:rsidRPr="00FD48B2" w:rsidRDefault="00FD48B2" w:rsidP="00FD48B2">
      <w:pPr>
        <w:spacing w:after="0" w:line="276" w:lineRule="auto"/>
        <w:ind w:firstLine="720"/>
        <w:contextualSpacing/>
        <w:jc w:val="both"/>
        <w:rPr>
          <w:rFonts w:ascii="Times New Roman" w:eastAsia="Calibri" w:hAnsi="Times New Roman" w:cs="Times New Roman"/>
          <w:color w:val="000000"/>
          <w:sz w:val="26"/>
          <w:szCs w:val="26"/>
        </w:rPr>
      </w:pPr>
      <w:r w:rsidRPr="00FD48B2">
        <w:rPr>
          <w:rFonts w:ascii="Times New Roman" w:eastAsia="Calibri" w:hAnsi="Times New Roman" w:cs="Times New Roman"/>
          <w:b/>
          <w:bCs/>
          <w:color w:val="000000"/>
          <w:sz w:val="26"/>
          <w:szCs w:val="26"/>
        </w:rPr>
        <w:t>CO1</w:t>
      </w:r>
      <w:r w:rsidRPr="00FD48B2">
        <w:rPr>
          <w:rFonts w:ascii="Times New Roman" w:eastAsia="Calibri" w:hAnsi="Times New Roman" w:cs="Times New Roman"/>
          <w:b/>
          <w:bCs/>
          <w:color w:val="000000"/>
          <w:sz w:val="26"/>
          <w:szCs w:val="26"/>
          <w:lang w:val="vi-VN"/>
        </w:rPr>
        <w:t>.</w:t>
      </w:r>
      <w:r w:rsidRPr="00FD48B2">
        <w:rPr>
          <w:rFonts w:ascii="Times New Roman" w:eastAsia="Calibri" w:hAnsi="Times New Roman" w:cs="Times New Roman"/>
          <w:b/>
          <w:color w:val="000000"/>
          <w:sz w:val="26"/>
          <w:szCs w:val="26"/>
          <w:lang w:val="vi-VN"/>
        </w:rPr>
        <w:t xml:space="preserve"> </w:t>
      </w:r>
      <w:r w:rsidRPr="00FD48B2">
        <w:rPr>
          <w:rFonts w:ascii="Times New Roman" w:eastAsia="Calibri" w:hAnsi="Times New Roman" w:cs="Times New Roman"/>
          <w:color w:val="000000"/>
          <w:sz w:val="26"/>
          <w:szCs w:val="26"/>
          <w:lang w:val="vi-VN"/>
        </w:rPr>
        <w:t>Hiểu và</w:t>
      </w:r>
      <w:r w:rsidRPr="00FD48B2">
        <w:rPr>
          <w:rFonts w:ascii="Times New Roman" w:eastAsia="Calibri" w:hAnsi="Times New Roman" w:cs="Times New Roman"/>
          <w:color w:val="000000"/>
          <w:sz w:val="26"/>
          <w:szCs w:val="26"/>
        </w:rPr>
        <w:t xml:space="preserve"> lí giải một cách hệ thống </w:t>
      </w:r>
      <w:r w:rsidRPr="00FD48B2">
        <w:rPr>
          <w:rFonts w:ascii="Times New Roman" w:eastAsia="Calibri" w:hAnsi="Times New Roman" w:cs="Times New Roman"/>
          <w:bCs/>
          <w:color w:val="000000"/>
          <w:sz w:val="26"/>
          <w:szCs w:val="26"/>
        </w:rPr>
        <w:t>những vấn đề chung về khoa học, nghiên cứu khoa học, hệ thống các phương pháp nghiên cứu khoa học và nội dung cơ bản của hoạt động nghiên cứu khoa học</w:t>
      </w:r>
      <w:r w:rsidRPr="00FD48B2">
        <w:rPr>
          <w:rFonts w:ascii="Times New Roman" w:eastAsia="Calibri" w:hAnsi="Times New Roman" w:cs="Times New Roman"/>
          <w:color w:val="000000"/>
          <w:sz w:val="26"/>
          <w:szCs w:val="26"/>
        </w:rPr>
        <w:t xml:space="preserve"> Ngữ văn.</w:t>
      </w:r>
    </w:p>
    <w:p w:rsidR="00FD48B2" w:rsidRPr="00FD48B2" w:rsidRDefault="00FD48B2" w:rsidP="00FD48B2">
      <w:pPr>
        <w:spacing w:after="0" w:line="276" w:lineRule="auto"/>
        <w:ind w:firstLine="720"/>
        <w:contextualSpacing/>
        <w:jc w:val="both"/>
        <w:rPr>
          <w:rFonts w:ascii="Times New Roman" w:eastAsia="Calibri" w:hAnsi="Times New Roman" w:cs="Times New Roman"/>
          <w:color w:val="000000"/>
          <w:sz w:val="26"/>
          <w:szCs w:val="26"/>
        </w:rPr>
      </w:pPr>
      <w:r w:rsidRPr="00FD48B2">
        <w:rPr>
          <w:rFonts w:ascii="Times New Roman" w:eastAsia="Calibri" w:hAnsi="Times New Roman" w:cs="Times New Roman"/>
          <w:b/>
          <w:color w:val="000000"/>
          <w:sz w:val="26"/>
          <w:szCs w:val="26"/>
        </w:rPr>
        <w:t xml:space="preserve">CO2. </w:t>
      </w:r>
      <w:r w:rsidRPr="00FD48B2">
        <w:rPr>
          <w:rFonts w:ascii="Times New Roman" w:eastAsia="Calibri" w:hAnsi="Times New Roman" w:cs="Times New Roman"/>
          <w:color w:val="000000"/>
          <w:sz w:val="26"/>
          <w:szCs w:val="26"/>
        </w:rPr>
        <w:t xml:space="preserve">Áp dụng kiến thức của học phần vào việc phát triển kiến thức mới, để có những định hướng trong nghiên cứu, giảng dạy cũng như giáo dục ngôn ngữ cho học sinh phổ thông. </w:t>
      </w:r>
    </w:p>
    <w:p w:rsidR="00FD48B2" w:rsidRPr="00FD48B2" w:rsidRDefault="00FD48B2" w:rsidP="00FD48B2">
      <w:pPr>
        <w:spacing w:after="0" w:line="276" w:lineRule="auto"/>
        <w:rPr>
          <w:rFonts w:ascii="Times New Roman" w:eastAsia="Calibri" w:hAnsi="Times New Roman" w:cs="Times New Roman"/>
          <w:color w:val="000000"/>
          <w:sz w:val="26"/>
          <w:szCs w:val="26"/>
        </w:rPr>
      </w:pPr>
      <w:r w:rsidRPr="00FD48B2">
        <w:rPr>
          <w:rFonts w:ascii="Times New Roman" w:eastAsia="Calibri" w:hAnsi="Times New Roman" w:cs="Times New Roman"/>
          <w:bCs/>
          <w:i/>
          <w:color w:val="000000"/>
          <w:sz w:val="26"/>
          <w:szCs w:val="26"/>
        </w:rPr>
        <w:t>* Về kĩ năng</w:t>
      </w:r>
    </w:p>
    <w:p w:rsidR="00FD48B2" w:rsidRPr="00FD48B2" w:rsidRDefault="00FD48B2" w:rsidP="00FD48B2">
      <w:pPr>
        <w:spacing w:after="0" w:line="276" w:lineRule="auto"/>
        <w:ind w:firstLine="720"/>
        <w:contextualSpacing/>
        <w:jc w:val="both"/>
        <w:rPr>
          <w:rFonts w:ascii="Times New Roman" w:eastAsia="Calibri" w:hAnsi="Times New Roman" w:cs="Times New Roman"/>
          <w:color w:val="000000"/>
          <w:spacing w:val="4"/>
          <w:sz w:val="26"/>
          <w:szCs w:val="26"/>
        </w:rPr>
      </w:pPr>
      <w:r w:rsidRPr="00FD48B2">
        <w:rPr>
          <w:rFonts w:ascii="Times New Roman" w:eastAsia="Calibri" w:hAnsi="Times New Roman" w:cs="Times New Roman"/>
          <w:b/>
          <w:bCs/>
          <w:color w:val="000000"/>
          <w:spacing w:val="4"/>
          <w:sz w:val="26"/>
          <w:szCs w:val="26"/>
        </w:rPr>
        <w:t xml:space="preserve">CO3: </w:t>
      </w:r>
      <w:r w:rsidRPr="00FD48B2">
        <w:rPr>
          <w:rFonts w:ascii="Times New Roman" w:eastAsia="Calibri" w:hAnsi="Times New Roman" w:cs="Times New Roman"/>
          <w:iCs/>
          <w:color w:val="000000"/>
          <w:spacing w:val="4"/>
          <w:sz w:val="26"/>
          <w:szCs w:val="26"/>
        </w:rPr>
        <w:t xml:space="preserve">Sử dụng được các tri thức của học phần vào nghiên cứu; </w:t>
      </w:r>
      <w:r w:rsidRPr="00FD48B2">
        <w:rPr>
          <w:rFonts w:ascii="Times New Roman" w:eastAsia="Calibri" w:hAnsi="Times New Roman" w:cs="Times New Roman"/>
          <w:color w:val="000000"/>
          <w:spacing w:val="4"/>
          <w:sz w:val="26"/>
          <w:szCs w:val="26"/>
        </w:rPr>
        <w:t xml:space="preserve">đề xuất đề tài </w:t>
      </w:r>
    </w:p>
    <w:p w:rsidR="00FD48B2" w:rsidRPr="00FD48B2" w:rsidRDefault="00FD48B2" w:rsidP="00FD48B2">
      <w:pPr>
        <w:spacing w:after="0" w:line="276" w:lineRule="auto"/>
        <w:contextualSpacing/>
        <w:jc w:val="both"/>
        <w:rPr>
          <w:rFonts w:ascii="Times New Roman" w:eastAsia="Calibri" w:hAnsi="Times New Roman" w:cs="Times New Roman"/>
          <w:bCs/>
          <w:color w:val="000000"/>
          <w:sz w:val="26"/>
          <w:szCs w:val="26"/>
        </w:rPr>
      </w:pPr>
      <w:r w:rsidRPr="00FD48B2">
        <w:rPr>
          <w:rFonts w:ascii="Times New Roman" w:eastAsia="Calibri" w:hAnsi="Times New Roman" w:cs="Times New Roman"/>
          <w:color w:val="000000"/>
          <w:sz w:val="26"/>
          <w:szCs w:val="26"/>
        </w:rPr>
        <w:t xml:space="preserve">nghiên cứu khoa học về ngôn ngữ, văn học. Xây dựng được đề cương và lập được kế hoạch cho việc nghiên cứu một đề tài khoa học ngữ văn cụ thể. Xác định được các phương pháp nghiên cứu phù hợp với một đề tài khoa học ngữ văn. </w:t>
      </w:r>
      <w:r w:rsidRPr="00FD48B2">
        <w:rPr>
          <w:rFonts w:ascii="Times New Roman" w:eastAsia="Calibri" w:hAnsi="Times New Roman" w:cs="Times New Roman"/>
          <w:bCs/>
          <w:iCs/>
          <w:color w:val="000000"/>
          <w:sz w:val="26"/>
          <w:szCs w:val="26"/>
        </w:rPr>
        <w:t>Sử dụng tri thức của học phần để t</w:t>
      </w:r>
      <w:r w:rsidRPr="00FD48B2">
        <w:rPr>
          <w:rFonts w:ascii="Times New Roman" w:eastAsia="Calibri" w:hAnsi="Times New Roman" w:cs="Times New Roman"/>
          <w:bCs/>
          <w:color w:val="000000"/>
          <w:sz w:val="26"/>
          <w:szCs w:val="26"/>
          <w:lang w:val="vi-VN"/>
        </w:rPr>
        <w:t>hiết kế các hoạt động dạy học</w:t>
      </w:r>
      <w:r w:rsidRPr="00FD48B2">
        <w:rPr>
          <w:rFonts w:ascii="Times New Roman" w:eastAsia="Calibri" w:hAnsi="Times New Roman" w:cs="Times New Roman"/>
          <w:bCs/>
          <w:color w:val="000000"/>
          <w:sz w:val="26"/>
          <w:szCs w:val="26"/>
        </w:rPr>
        <w:t xml:space="preserve">, hoạt động trải nghiệm, kế hoạch giáo dục </w:t>
      </w:r>
      <w:r w:rsidRPr="00FD48B2">
        <w:rPr>
          <w:rFonts w:ascii="Times New Roman" w:eastAsia="Calibri" w:hAnsi="Times New Roman" w:cs="Times New Roman"/>
          <w:iCs/>
          <w:color w:val="000000"/>
          <w:sz w:val="26"/>
          <w:szCs w:val="26"/>
        </w:rPr>
        <w:t>về nghiên cứu khoa học ngữ văn</w:t>
      </w:r>
      <w:r w:rsidRPr="00FD48B2">
        <w:rPr>
          <w:rFonts w:ascii="Times New Roman" w:eastAsia="Calibri" w:hAnsi="Times New Roman" w:cs="Times New Roman"/>
          <w:bCs/>
          <w:color w:val="000000"/>
          <w:sz w:val="26"/>
          <w:szCs w:val="26"/>
          <w:lang w:val="vi-VN"/>
        </w:rPr>
        <w:t xml:space="preserve"> ở trường phổ thông</w:t>
      </w:r>
      <w:r w:rsidRPr="00FD48B2">
        <w:rPr>
          <w:rFonts w:ascii="Times New Roman" w:eastAsia="Calibri" w:hAnsi="Times New Roman" w:cs="Times New Roman"/>
          <w:iCs/>
          <w:color w:val="000000"/>
          <w:sz w:val="26"/>
          <w:szCs w:val="26"/>
        </w:rPr>
        <w:t>.</w:t>
      </w:r>
    </w:p>
    <w:p w:rsidR="00FD48B2" w:rsidRPr="00FD48B2" w:rsidRDefault="00FD48B2" w:rsidP="00FD48B2">
      <w:pPr>
        <w:spacing w:after="0" w:line="276" w:lineRule="auto"/>
        <w:ind w:firstLine="720"/>
        <w:jc w:val="both"/>
        <w:rPr>
          <w:rFonts w:ascii="Times New Roman" w:eastAsia="Calibri" w:hAnsi="Times New Roman" w:cs="Times New Roman"/>
          <w:color w:val="000000"/>
          <w:sz w:val="26"/>
          <w:szCs w:val="26"/>
        </w:rPr>
      </w:pPr>
      <w:r w:rsidRPr="00FD48B2">
        <w:rPr>
          <w:rFonts w:ascii="Times New Roman" w:eastAsia="Calibri" w:hAnsi="Times New Roman" w:cs="Times New Roman"/>
          <w:b/>
          <w:bCs/>
          <w:color w:val="000000"/>
          <w:sz w:val="26"/>
          <w:szCs w:val="26"/>
        </w:rPr>
        <w:t>CO4</w:t>
      </w:r>
      <w:r w:rsidRPr="00FD48B2">
        <w:rPr>
          <w:rFonts w:ascii="Times New Roman" w:eastAsia="Calibri" w:hAnsi="Times New Roman" w:cs="Times New Roman"/>
          <w:b/>
          <w:bCs/>
          <w:color w:val="000000"/>
          <w:sz w:val="26"/>
          <w:szCs w:val="26"/>
          <w:lang w:val="vi-VN"/>
        </w:rPr>
        <w:t xml:space="preserve">: </w:t>
      </w:r>
      <w:r w:rsidRPr="00FD48B2">
        <w:rPr>
          <w:rFonts w:ascii="Times New Roman" w:eastAsia="Calibri" w:hAnsi="Times New Roman" w:cs="Times New Roman"/>
          <w:color w:val="000000"/>
          <w:sz w:val="26"/>
          <w:szCs w:val="26"/>
        </w:rPr>
        <w:t xml:space="preserve">Thiết kế hiệu quả, linh hoạt, sáng tạo </w:t>
      </w:r>
      <w:r w:rsidRPr="00FD48B2">
        <w:rPr>
          <w:rFonts w:ascii="Times New Roman" w:eastAsia="Calibri" w:hAnsi="Times New Roman" w:cs="Times New Roman"/>
          <w:color w:val="000000"/>
          <w:sz w:val="26"/>
          <w:szCs w:val="26"/>
          <w:lang w:val="vi-VN"/>
        </w:rPr>
        <w:t>các phương pháp</w:t>
      </w:r>
      <w:r w:rsidRPr="00FD48B2">
        <w:rPr>
          <w:rFonts w:ascii="Times New Roman" w:eastAsia="Calibri" w:hAnsi="Times New Roman" w:cs="Times New Roman"/>
          <w:color w:val="000000"/>
          <w:sz w:val="26"/>
          <w:szCs w:val="26"/>
        </w:rPr>
        <w:t xml:space="preserve"> dạy học</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 xml:space="preserve">các hình thức </w:t>
      </w:r>
      <w:r w:rsidRPr="00FD48B2">
        <w:rPr>
          <w:rFonts w:ascii="Times New Roman" w:eastAsia="Calibri" w:hAnsi="Times New Roman" w:cs="Times New Roman"/>
          <w:color w:val="000000"/>
          <w:sz w:val="26"/>
          <w:szCs w:val="26"/>
          <w:lang w:val="vi-VN"/>
        </w:rPr>
        <w:t>kiểm tra đánh giá kết quả học tập, rèn luyện của người học</w:t>
      </w:r>
      <w:r w:rsidRPr="00FD48B2">
        <w:rPr>
          <w:rFonts w:ascii="Times New Roman" w:eastAsia="Calibri" w:hAnsi="Times New Roman" w:cs="Times New Roman"/>
          <w:color w:val="000000"/>
          <w:sz w:val="26"/>
          <w:szCs w:val="26"/>
        </w:rPr>
        <w:t xml:space="preserve"> theo định hướng phát triển phẩm chất, năng lực học sinh. </w:t>
      </w:r>
      <w:r w:rsidRPr="00FD48B2">
        <w:rPr>
          <w:rFonts w:ascii="Times New Roman" w:eastAsia="Calibri" w:hAnsi="Times New Roman" w:cs="Times New Roman"/>
          <w:color w:val="000000"/>
          <w:sz w:val="26"/>
          <w:szCs w:val="26"/>
          <w:lang w:val="vi-VN"/>
        </w:rPr>
        <w:t>Vận dụng được</w:t>
      </w:r>
      <w:r w:rsidRPr="00FD48B2">
        <w:rPr>
          <w:rFonts w:ascii="Times New Roman" w:eastAsia="Calibri" w:hAnsi="Times New Roman" w:cs="Times New Roman"/>
          <w:color w:val="000000"/>
          <w:sz w:val="26"/>
          <w:szCs w:val="26"/>
          <w:lang w:val="pl-PL"/>
        </w:rPr>
        <w:t xml:space="preserve"> các kỹ năng</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 xml:space="preserve">sư phạm, kĩ năng </w:t>
      </w:r>
      <w:r w:rsidRPr="00FD48B2">
        <w:rPr>
          <w:rFonts w:ascii="Times New Roman" w:eastAsia="Calibri" w:hAnsi="Times New Roman" w:cs="Times New Roman"/>
          <w:color w:val="000000"/>
          <w:sz w:val="26"/>
          <w:szCs w:val="26"/>
          <w:lang w:val="vi-VN"/>
        </w:rPr>
        <w:t>thuyết trình,</w:t>
      </w:r>
      <w:r w:rsidRPr="00FD48B2">
        <w:rPr>
          <w:rFonts w:ascii="Times New Roman" w:eastAsia="Calibri" w:hAnsi="Times New Roman" w:cs="Times New Roman"/>
          <w:color w:val="000000"/>
          <w:sz w:val="26"/>
          <w:szCs w:val="26"/>
          <w:lang w:val="pl-PL"/>
        </w:rPr>
        <w:t xml:space="preserve"> công nghệ thông tin</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vào</w:t>
      </w:r>
      <w:r w:rsidRPr="00FD48B2">
        <w:rPr>
          <w:rFonts w:ascii="Times New Roman" w:eastAsia="Calibri" w:hAnsi="Times New Roman" w:cs="Times New Roman"/>
          <w:color w:val="000000"/>
          <w:sz w:val="26"/>
          <w:szCs w:val="26"/>
          <w:lang w:val="vi-VN"/>
        </w:rPr>
        <w:t xml:space="preserve"> hoạt động dạy</w:t>
      </w:r>
      <w:r w:rsidRPr="00FD48B2">
        <w:rPr>
          <w:rFonts w:ascii="Times New Roman" w:eastAsia="Calibri" w:hAnsi="Times New Roman" w:cs="Times New Roman"/>
          <w:color w:val="000000"/>
          <w:sz w:val="26"/>
          <w:szCs w:val="26"/>
        </w:rPr>
        <w:t xml:space="preserve"> học,</w:t>
      </w:r>
      <w:r w:rsidRPr="00FD48B2">
        <w:rPr>
          <w:rFonts w:ascii="Times New Roman" w:eastAsia="Calibri" w:hAnsi="Times New Roman" w:cs="Times New Roman"/>
          <w:color w:val="000000"/>
          <w:sz w:val="26"/>
          <w:szCs w:val="26"/>
          <w:lang w:val="vi-VN"/>
        </w:rPr>
        <w:t xml:space="preserve"> giáo dục</w:t>
      </w:r>
      <w:r w:rsidRPr="00FD48B2">
        <w:rPr>
          <w:rFonts w:ascii="Times New Roman" w:eastAsia="Calibri" w:hAnsi="Times New Roman" w:cs="Times New Roman"/>
          <w:color w:val="000000"/>
          <w:sz w:val="26"/>
          <w:szCs w:val="26"/>
        </w:rPr>
        <w:t>, tiếp cận NCKH ngữ văn ở trường phổ thông.</w:t>
      </w:r>
    </w:p>
    <w:p w:rsidR="00FD48B2" w:rsidRPr="00FD48B2" w:rsidRDefault="00FD48B2" w:rsidP="00FD48B2">
      <w:pPr>
        <w:spacing w:after="0" w:line="276" w:lineRule="auto"/>
        <w:ind w:firstLine="720"/>
        <w:jc w:val="both"/>
        <w:rPr>
          <w:rFonts w:ascii="Times New Roman" w:eastAsia="Calibri" w:hAnsi="Times New Roman" w:cs="Times New Roman"/>
          <w:bCs/>
          <w:color w:val="000000"/>
          <w:sz w:val="26"/>
          <w:szCs w:val="26"/>
          <w:lang w:val="vi-VN"/>
        </w:rPr>
      </w:pPr>
      <w:r w:rsidRPr="00FD48B2">
        <w:rPr>
          <w:rFonts w:ascii="Times New Roman" w:eastAsia="Calibri" w:hAnsi="Times New Roman" w:cs="Times New Roman"/>
          <w:b/>
          <w:color w:val="000000"/>
          <w:sz w:val="26"/>
          <w:szCs w:val="26"/>
        </w:rPr>
        <w:t>CO5</w:t>
      </w:r>
      <w:r w:rsidRPr="00FD48B2">
        <w:rPr>
          <w:rFonts w:ascii="Times New Roman" w:eastAsia="Calibri" w:hAnsi="Times New Roman" w:cs="Times New Roman"/>
          <w:color w:val="000000"/>
          <w:sz w:val="26"/>
          <w:szCs w:val="26"/>
        </w:rPr>
        <w:t>: Hình thành</w:t>
      </w:r>
      <w:r w:rsidRPr="00FD48B2">
        <w:rPr>
          <w:rFonts w:ascii="Times New Roman" w:eastAsia="Calibri" w:hAnsi="Times New Roman" w:cs="Times New Roman"/>
          <w:color w:val="000000"/>
          <w:sz w:val="26"/>
          <w:szCs w:val="26"/>
          <w:lang w:val="pl-PL"/>
        </w:rPr>
        <w:t xml:space="preserve"> các kỹ năng</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 xml:space="preserve">sư phạm, kĩ năng </w:t>
      </w:r>
      <w:r w:rsidRPr="00FD48B2">
        <w:rPr>
          <w:rFonts w:ascii="Times New Roman" w:eastAsia="Calibri" w:hAnsi="Times New Roman" w:cs="Times New Roman"/>
          <w:color w:val="000000"/>
          <w:sz w:val="26"/>
          <w:szCs w:val="26"/>
          <w:lang w:val="vi-VN"/>
        </w:rPr>
        <w:t>thuyết trình,</w:t>
      </w:r>
      <w:r w:rsidRPr="00FD48B2">
        <w:rPr>
          <w:rFonts w:ascii="Times New Roman" w:eastAsia="Calibri" w:hAnsi="Times New Roman" w:cs="Times New Roman"/>
          <w:color w:val="000000"/>
          <w:sz w:val="26"/>
          <w:szCs w:val="26"/>
          <w:lang w:val="pl-PL"/>
        </w:rPr>
        <w:t xml:space="preserve"> kĩ năng sử dụng công nghệ thông tin</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trong</w:t>
      </w:r>
      <w:r w:rsidRPr="00FD48B2">
        <w:rPr>
          <w:rFonts w:ascii="Times New Roman" w:eastAsia="Calibri" w:hAnsi="Times New Roman" w:cs="Times New Roman"/>
          <w:color w:val="000000"/>
          <w:sz w:val="26"/>
          <w:szCs w:val="26"/>
          <w:lang w:val="vi-VN"/>
        </w:rPr>
        <w:t xml:space="preserve"> hoạt động dạy</w:t>
      </w:r>
      <w:r w:rsidRPr="00FD48B2">
        <w:rPr>
          <w:rFonts w:ascii="Times New Roman" w:eastAsia="Calibri" w:hAnsi="Times New Roman" w:cs="Times New Roman"/>
          <w:color w:val="000000"/>
          <w:sz w:val="26"/>
          <w:szCs w:val="26"/>
        </w:rPr>
        <w:t xml:space="preserve"> học,</w:t>
      </w:r>
      <w:r w:rsidRPr="00FD48B2">
        <w:rPr>
          <w:rFonts w:ascii="Times New Roman" w:eastAsia="Calibri" w:hAnsi="Times New Roman" w:cs="Times New Roman"/>
          <w:color w:val="000000"/>
          <w:sz w:val="26"/>
          <w:szCs w:val="26"/>
          <w:lang w:val="vi-VN"/>
        </w:rPr>
        <w:t xml:space="preserve"> giáo dục</w:t>
      </w:r>
      <w:r w:rsidRPr="00FD48B2">
        <w:rPr>
          <w:rFonts w:ascii="Times New Roman" w:eastAsia="Calibri" w:hAnsi="Times New Roman" w:cs="Times New Roman"/>
          <w:color w:val="000000"/>
          <w:sz w:val="26"/>
          <w:szCs w:val="26"/>
        </w:rPr>
        <w:t>, tiếp cận NCKH ngữ văn ở trường phổ thông</w:t>
      </w:r>
      <w:r w:rsidRPr="00FD48B2">
        <w:rPr>
          <w:rFonts w:ascii="Times New Roman" w:eastAsia="Calibri" w:hAnsi="Times New Roman" w:cs="Times New Roman"/>
          <w:bCs/>
          <w:color w:val="000000"/>
          <w:sz w:val="26"/>
          <w:szCs w:val="26"/>
        </w:rPr>
        <w:t xml:space="preserve">. Thực hiện được hoạt động tư vấn, hỗ trợ học sinh trong các hoạt động liên quan đến NCKH Ngữ văn ở trường học. </w:t>
      </w:r>
      <w:r w:rsidRPr="00FD48B2">
        <w:rPr>
          <w:rFonts w:ascii="Times New Roman" w:eastAsia="Calibri" w:hAnsi="Times New Roman" w:cs="Times New Roman"/>
          <w:color w:val="000000"/>
          <w:sz w:val="26"/>
          <w:szCs w:val="26"/>
          <w:lang w:val="vi-VN"/>
        </w:rPr>
        <w:t xml:space="preserve">Có </w:t>
      </w:r>
      <w:r w:rsidRPr="00FD48B2">
        <w:rPr>
          <w:rFonts w:ascii="Times New Roman" w:eastAsia="Calibri" w:hAnsi="Times New Roman" w:cs="Times New Roman"/>
          <w:color w:val="000000"/>
          <w:sz w:val="26"/>
          <w:szCs w:val="26"/>
        </w:rPr>
        <w:t xml:space="preserve">năng lực </w:t>
      </w:r>
      <w:r w:rsidRPr="00FD48B2">
        <w:rPr>
          <w:rFonts w:ascii="Times New Roman" w:eastAsia="Calibri" w:hAnsi="Times New Roman" w:cs="Times New Roman"/>
          <w:color w:val="000000"/>
          <w:sz w:val="26"/>
          <w:szCs w:val="26"/>
          <w:lang w:val="vi-VN"/>
        </w:rPr>
        <w:t xml:space="preserve">vận dụng tiếng Anh </w:t>
      </w:r>
      <w:r w:rsidRPr="00FD48B2">
        <w:rPr>
          <w:rFonts w:ascii="Times New Roman" w:eastAsia="Calibri" w:hAnsi="Times New Roman" w:cs="Times New Roman"/>
          <w:color w:val="000000"/>
          <w:sz w:val="26"/>
          <w:szCs w:val="26"/>
        </w:rPr>
        <w:t>trong</w:t>
      </w:r>
      <w:r w:rsidRPr="00FD48B2">
        <w:rPr>
          <w:rFonts w:ascii="Times New Roman" w:eastAsia="Calibri" w:hAnsi="Times New Roman" w:cs="Times New Roman"/>
          <w:color w:val="000000"/>
          <w:sz w:val="26"/>
          <w:szCs w:val="26"/>
          <w:lang w:val="vi-VN"/>
        </w:rPr>
        <w:t xml:space="preserve"> đối chiếu với </w:t>
      </w:r>
      <w:r w:rsidRPr="00FD48B2">
        <w:rPr>
          <w:rFonts w:ascii="Times New Roman" w:eastAsia="Calibri" w:hAnsi="Times New Roman" w:cs="Times New Roman"/>
          <w:color w:val="000000"/>
          <w:sz w:val="26"/>
          <w:szCs w:val="26"/>
        </w:rPr>
        <w:t xml:space="preserve">tri thức </w:t>
      </w:r>
      <w:r w:rsidRPr="00FD48B2">
        <w:rPr>
          <w:rFonts w:ascii="Times New Roman" w:eastAsia="Calibri" w:hAnsi="Times New Roman" w:cs="Times New Roman"/>
          <w:color w:val="000000"/>
          <w:sz w:val="26"/>
          <w:szCs w:val="26"/>
          <w:lang w:val="vi-VN"/>
        </w:rPr>
        <w:t>tiếng Việt</w:t>
      </w:r>
      <w:r w:rsidRPr="00FD48B2">
        <w:rPr>
          <w:rFonts w:ascii="Times New Roman" w:eastAsia="Calibri" w:hAnsi="Times New Roman" w:cs="Times New Roman"/>
          <w:color w:val="000000"/>
          <w:sz w:val="26"/>
          <w:szCs w:val="26"/>
        </w:rPr>
        <w:t>.</w:t>
      </w:r>
    </w:p>
    <w:p w:rsidR="00FD48B2" w:rsidRPr="00FD48B2" w:rsidRDefault="00FD48B2" w:rsidP="00FD48B2">
      <w:pPr>
        <w:spacing w:after="0" w:line="276" w:lineRule="auto"/>
        <w:jc w:val="both"/>
        <w:rPr>
          <w:rFonts w:ascii="Times New Roman" w:eastAsia="Calibri" w:hAnsi="Times New Roman" w:cs="Times New Roman"/>
          <w:bCs/>
          <w:i/>
          <w:color w:val="000000"/>
          <w:sz w:val="26"/>
          <w:szCs w:val="26"/>
        </w:rPr>
      </w:pPr>
      <w:r w:rsidRPr="00FD48B2">
        <w:rPr>
          <w:rFonts w:ascii="Times New Roman" w:eastAsia="Calibri" w:hAnsi="Times New Roman" w:cs="Times New Roman"/>
          <w:bCs/>
          <w:i/>
          <w:color w:val="000000"/>
          <w:sz w:val="26"/>
          <w:szCs w:val="26"/>
        </w:rPr>
        <w:t>* Về năng lực tự chủ và trách nhiệm</w:t>
      </w:r>
    </w:p>
    <w:p w:rsidR="00FD48B2" w:rsidRPr="00FD48B2" w:rsidRDefault="00FD48B2" w:rsidP="00FD48B2">
      <w:pPr>
        <w:spacing w:after="0" w:line="276" w:lineRule="auto"/>
        <w:ind w:firstLine="720"/>
        <w:contextualSpacing/>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b/>
          <w:bCs/>
          <w:color w:val="000000"/>
          <w:sz w:val="26"/>
          <w:szCs w:val="26"/>
        </w:rPr>
        <w:t>CO6:</w:t>
      </w:r>
      <w:r w:rsidRPr="00FD48B2">
        <w:rPr>
          <w:rFonts w:ascii="Times New Roman" w:eastAsia="Calibri" w:hAnsi="Times New Roman" w:cs="Times New Roman"/>
          <w:bCs/>
          <w:color w:val="000000"/>
          <w:sz w:val="26"/>
          <w:szCs w:val="26"/>
        </w:rPr>
        <w:t xml:space="preserve"> Thể hiện năng lực tự học, tự nghiên cứu, </w:t>
      </w:r>
      <w:r w:rsidRPr="00FD48B2">
        <w:rPr>
          <w:rFonts w:ascii="Times New Roman" w:eastAsia="Calibri" w:hAnsi="Times New Roman" w:cs="Times New Roman"/>
          <w:color w:val="000000"/>
          <w:sz w:val="26"/>
          <w:szCs w:val="26"/>
          <w:lang w:val="vi-VN"/>
        </w:rPr>
        <w:t>vận dụng kiến thức về ngôn ngữ, văn học và lí luận văn chương vào việc đề xuất, tạo lập các văn bản khoa học ngữ văn đảm bảo nội dung khoa học và có giá trị thẩm mĩ cao</w:t>
      </w:r>
      <w:r w:rsidRPr="00FD48B2">
        <w:rPr>
          <w:rFonts w:ascii="Times New Roman" w:eastAsia="Calibri" w:hAnsi="Times New Roman" w:cs="Times New Roman"/>
          <w:color w:val="000000"/>
          <w:sz w:val="26"/>
          <w:szCs w:val="26"/>
        </w:rPr>
        <w:t xml:space="preserve">. </w:t>
      </w:r>
    </w:p>
    <w:p w:rsidR="00FD48B2" w:rsidRPr="00FD48B2" w:rsidRDefault="00FD48B2" w:rsidP="00FD48B2">
      <w:pPr>
        <w:spacing w:after="0" w:line="276" w:lineRule="auto"/>
        <w:ind w:firstLine="720"/>
        <w:contextualSpacing/>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b/>
          <w:bCs/>
          <w:color w:val="000000"/>
          <w:sz w:val="26"/>
          <w:szCs w:val="26"/>
        </w:rPr>
        <w:t>CO7:</w:t>
      </w:r>
      <w:r w:rsidRPr="00FD48B2">
        <w:rPr>
          <w:rFonts w:ascii="Times New Roman" w:eastAsia="Calibri" w:hAnsi="Times New Roman" w:cs="Times New Roman"/>
          <w:bCs/>
          <w:color w:val="000000"/>
          <w:sz w:val="26"/>
          <w:szCs w:val="26"/>
        </w:rPr>
        <w:t xml:space="preserve"> Thể hiện năng lực làm việc độc lập và hợp tác nhóm, thể hiện quan điểm cá nhân trước các vấn đề cần giải quyết của chuyên môn và thực tế giáo dục, </w:t>
      </w:r>
      <w:r w:rsidRPr="00FD48B2">
        <w:rPr>
          <w:rFonts w:ascii="Times New Roman" w:eastAsia="Calibri" w:hAnsi="Times New Roman" w:cs="Times New Roman"/>
          <w:color w:val="000000"/>
          <w:sz w:val="26"/>
          <w:szCs w:val="26"/>
          <w:lang w:val="vi-VN"/>
        </w:rPr>
        <w:t>có đạo đức nghề nghiệp và trách nhiệm đối với người học, nhà trường, xã hội</w:t>
      </w:r>
      <w:r w:rsidRPr="00FD48B2">
        <w:rPr>
          <w:rFonts w:ascii="Times New Roman" w:eastAsia="Calibri" w:hAnsi="Times New Roman" w:cs="Times New Roman"/>
          <w:color w:val="000000"/>
          <w:sz w:val="26"/>
          <w:szCs w:val="26"/>
        </w:rPr>
        <w:t>; C</w:t>
      </w:r>
      <w:r w:rsidRPr="00FD48B2">
        <w:rPr>
          <w:rFonts w:ascii="Times New Roman" w:eastAsia="Calibri" w:hAnsi="Times New Roman" w:cs="Times New Roman"/>
          <w:color w:val="000000"/>
          <w:sz w:val="26"/>
          <w:szCs w:val="26"/>
          <w:lang w:val="vi-VN"/>
        </w:rPr>
        <w:t>ó lòng say mê nghiên cứu khoa học, biết vận dụng các phương pháp nghiên cứu khoa học ngữ văn để phát hiện, cảm thụ được giá trị nhiều mặt của tác phẩm văn chương.</w:t>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 xml:space="preserve">4. Chuẩn đầu ra của học phần (CLOs) </w:t>
      </w:r>
    </w:p>
    <w:p w:rsidR="00FD48B2" w:rsidRPr="00FD48B2" w:rsidRDefault="00FD48B2" w:rsidP="00FD48B2">
      <w:pPr>
        <w:spacing w:after="0" w:line="276" w:lineRule="auto"/>
        <w:ind w:right="-1"/>
        <w:contextualSpacing/>
        <w:jc w:val="both"/>
        <w:rPr>
          <w:rFonts w:ascii="Times New Roman" w:eastAsia="Calibri" w:hAnsi="Times New Roman" w:cs="Times New Roman"/>
          <w:i/>
          <w:color w:val="000000"/>
          <w:sz w:val="26"/>
          <w:szCs w:val="26"/>
        </w:rPr>
      </w:pPr>
      <w:r w:rsidRPr="00FD48B2">
        <w:rPr>
          <w:rFonts w:ascii="Times New Roman" w:eastAsia="Calibri" w:hAnsi="Times New Roman" w:cs="Times New Roman"/>
          <w:b/>
          <w:color w:val="000000"/>
          <w:sz w:val="26"/>
          <w:szCs w:val="26"/>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014"/>
        <w:gridCol w:w="5384"/>
        <w:gridCol w:w="1988"/>
      </w:tblGrid>
      <w:tr w:rsidR="00FD48B2" w:rsidRPr="00FD48B2" w:rsidTr="00FD48B2">
        <w:tc>
          <w:tcPr>
            <w:tcW w:w="802" w:type="dxa"/>
            <w:shd w:val="clear" w:color="auto" w:fill="DAEEF3"/>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Mục tiêu HP</w:t>
            </w:r>
          </w:p>
        </w:tc>
        <w:tc>
          <w:tcPr>
            <w:tcW w:w="1014" w:type="dxa"/>
            <w:shd w:val="clear" w:color="auto" w:fill="DAEEF3"/>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CĐR của HP</w:t>
            </w:r>
          </w:p>
        </w:tc>
        <w:tc>
          <w:tcPr>
            <w:tcW w:w="5384" w:type="dxa"/>
            <w:shd w:val="clear" w:color="auto" w:fill="DAEEF3"/>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Nội dung CĐR của học phần</w:t>
            </w: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1988" w:type="dxa"/>
            <w:shd w:val="clear" w:color="auto" w:fill="DAEEF3"/>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CĐR của CTĐT</w:t>
            </w:r>
          </w:p>
        </w:tc>
      </w:tr>
      <w:tr w:rsidR="00FD48B2" w:rsidRPr="00FD48B2" w:rsidTr="00FD48B2">
        <w:tc>
          <w:tcPr>
            <w:tcW w:w="802"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6398" w:type="dxa"/>
            <w:gridSpan w:val="2"/>
            <w:shd w:val="clear" w:color="auto" w:fill="DAEEF3"/>
          </w:tcPr>
          <w:p w:rsidR="00FD48B2" w:rsidRPr="00FD48B2" w:rsidRDefault="00FD48B2" w:rsidP="00FD48B2">
            <w:pPr>
              <w:spacing w:after="0" w:line="276" w:lineRule="auto"/>
              <w:jc w:val="both"/>
              <w:rPr>
                <w:rFonts w:ascii="Times New Roman" w:eastAsia="MS Mincho" w:hAnsi="Times New Roman" w:cs="Times New Roman"/>
                <w:b/>
                <w:color w:val="000000"/>
                <w:sz w:val="26"/>
                <w:szCs w:val="26"/>
              </w:rPr>
            </w:pPr>
            <w:r w:rsidRPr="00FD48B2">
              <w:rPr>
                <w:rFonts w:ascii="Times New Roman" w:eastAsia="MS Mincho" w:hAnsi="Times New Roman" w:cs="Times New Roman"/>
                <w:b/>
                <w:color w:val="000000"/>
                <w:sz w:val="26"/>
                <w:szCs w:val="26"/>
              </w:rPr>
              <w:t>Kiến thức</w:t>
            </w:r>
          </w:p>
        </w:tc>
        <w:tc>
          <w:tcPr>
            <w:tcW w:w="1988"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r>
      <w:tr w:rsidR="00FD48B2" w:rsidRPr="00FD48B2" w:rsidTr="00F317ED">
        <w:tc>
          <w:tcPr>
            <w:tcW w:w="802" w:type="dxa"/>
            <w:vMerge w:val="restart"/>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lastRenderedPageBreak/>
              <w:t>CO1</w:t>
            </w: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CLO1</w:t>
            </w:r>
          </w:p>
        </w:tc>
        <w:tc>
          <w:tcPr>
            <w:tcW w:w="5384" w:type="dxa"/>
            <w:shd w:val="clear" w:color="auto" w:fill="auto"/>
            <w:vAlign w:val="center"/>
          </w:tcPr>
          <w:p w:rsidR="00FD48B2" w:rsidRPr="00FD48B2" w:rsidRDefault="00FD48B2" w:rsidP="00FD48B2">
            <w:pPr>
              <w:spacing w:after="0" w:line="276" w:lineRule="auto"/>
              <w:contextualSpacing/>
              <w:jc w:val="both"/>
              <w:rPr>
                <w:rFonts w:ascii="Times New Roman" w:eastAsia="Calibri" w:hAnsi="Times New Roman" w:cs="Times New Roman"/>
                <w:bCs/>
                <w:color w:val="000000"/>
                <w:sz w:val="26"/>
                <w:szCs w:val="26"/>
              </w:rPr>
            </w:pPr>
            <w:r w:rsidRPr="00FD48B2">
              <w:rPr>
                <w:rFonts w:ascii="Times New Roman" w:eastAsia="MS Mincho" w:hAnsi="Times New Roman" w:cs="Times New Roman"/>
                <w:color w:val="000000"/>
                <w:sz w:val="26"/>
                <w:szCs w:val="26"/>
              </w:rPr>
              <w:t xml:space="preserve">Diễn giải được </w:t>
            </w:r>
            <w:r w:rsidRPr="00FD48B2">
              <w:rPr>
                <w:rFonts w:ascii="Times New Roman" w:eastAsia="Calibri" w:hAnsi="Times New Roman" w:cs="Times New Roman"/>
                <w:color w:val="000000"/>
                <w:sz w:val="26"/>
                <w:szCs w:val="26"/>
              </w:rPr>
              <w:t xml:space="preserve">hệ thống những tri thức cơ bản </w:t>
            </w:r>
            <w:r w:rsidRPr="00FD48B2">
              <w:rPr>
                <w:rFonts w:ascii="Times New Roman" w:eastAsia="Calibri" w:hAnsi="Times New Roman" w:cs="Times New Roman"/>
                <w:bCs/>
                <w:color w:val="000000"/>
                <w:sz w:val="26"/>
                <w:szCs w:val="26"/>
                <w:lang w:val="vi-VN"/>
              </w:rPr>
              <w:t>về khoa học, nghiên cứu khoa học, hệ thống các phương pháp nghiên cứu khoa học và nội dung cơ bản của hoạt động nghiên cứu khoa học</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PLO3,4,10,12, 13,15</w:t>
            </w:r>
          </w:p>
        </w:tc>
      </w:tr>
      <w:tr w:rsidR="00FD48B2" w:rsidRPr="00FD48B2" w:rsidTr="00F317ED">
        <w:tc>
          <w:tcPr>
            <w:tcW w:w="802" w:type="dxa"/>
            <w:vMerge/>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CLO2</w:t>
            </w:r>
          </w:p>
        </w:tc>
        <w:tc>
          <w:tcPr>
            <w:tcW w:w="5384" w:type="dxa"/>
            <w:shd w:val="clear" w:color="auto" w:fill="auto"/>
            <w:vAlign w:val="center"/>
          </w:tcPr>
          <w:p w:rsidR="00FD48B2" w:rsidRPr="00FD48B2" w:rsidRDefault="00FD48B2" w:rsidP="00FD48B2">
            <w:pPr>
              <w:spacing w:after="0" w:line="276" w:lineRule="auto"/>
              <w:contextualSpacing/>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Giải thích được điểm giống và điểm khác biệt </w:t>
            </w:r>
            <w:r w:rsidRPr="00FD48B2">
              <w:rPr>
                <w:rFonts w:ascii="Times New Roman" w:eastAsia="Calibri" w:hAnsi="Times New Roman" w:cs="Times New Roman"/>
                <w:bCs/>
                <w:color w:val="000000"/>
                <w:sz w:val="26"/>
                <w:szCs w:val="26"/>
              </w:rPr>
              <w:t>của các phương pháp nghiên cứu ngôn ngữ (phương pháp miêu tả và phương pháp so sánh); các phương pháp nghiên cứu văn học (phương pháp thực chứng, phương pháp hình thức, phương pháp kí hiệu học…).</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PLO3,4,6,10, 13,15</w:t>
            </w:r>
          </w:p>
        </w:tc>
      </w:tr>
      <w:tr w:rsidR="00FD48B2" w:rsidRPr="00FD48B2" w:rsidTr="00F317ED">
        <w:tc>
          <w:tcPr>
            <w:tcW w:w="802" w:type="dxa"/>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CO2</w:t>
            </w: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CLO3</w:t>
            </w:r>
          </w:p>
        </w:tc>
        <w:tc>
          <w:tcPr>
            <w:tcW w:w="538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Calibri" w:hAnsi="Times New Roman" w:cs="Times New Roman"/>
                <w:color w:val="000000"/>
                <w:sz w:val="26"/>
                <w:szCs w:val="26"/>
              </w:rPr>
              <w:t>Vận dụng được kiến thức của học phần vào việc phát triển kiến thức mới</w:t>
            </w:r>
            <w:r w:rsidRPr="00FD48B2">
              <w:rPr>
                <w:rFonts w:ascii="Times New Roman" w:eastAsia="MS Mincho" w:hAnsi="Times New Roman" w:cs="Times New Roman"/>
                <w:color w:val="000000"/>
                <w:sz w:val="26"/>
                <w:szCs w:val="26"/>
              </w:rPr>
              <w:t xml:space="preserve"> và phát triển nghề nghiệp (</w:t>
            </w:r>
            <w:r w:rsidRPr="00FD48B2">
              <w:rPr>
                <w:rFonts w:ascii="Times New Roman" w:eastAsia="Calibri" w:hAnsi="Times New Roman" w:cs="Times New Roman"/>
                <w:color w:val="000000"/>
                <w:sz w:val="26"/>
                <w:szCs w:val="26"/>
              </w:rPr>
              <w:t xml:space="preserve">có những định hướng mới trong nghiên cứu </w:t>
            </w:r>
            <w:r w:rsidRPr="00FD48B2">
              <w:rPr>
                <w:rFonts w:ascii="Times New Roman" w:eastAsia="MS Mincho" w:hAnsi="Times New Roman" w:cs="Times New Roman"/>
                <w:color w:val="000000"/>
                <w:sz w:val="26"/>
                <w:szCs w:val="26"/>
              </w:rPr>
              <w:t>ở trình độ cao hơn (thạc sĩ, tiến sĩ);</w:t>
            </w:r>
            <w:r w:rsidRPr="00FD48B2">
              <w:rPr>
                <w:rFonts w:ascii="Times New Roman" w:eastAsia="Calibri" w:hAnsi="Times New Roman" w:cs="Times New Roman"/>
                <w:color w:val="000000"/>
                <w:sz w:val="26"/>
                <w:szCs w:val="26"/>
              </w:rPr>
              <w:t xml:space="preserve"> vận dụng được trong giảng dạy cũng như giáo dục ngôn ngữ cho học sinh phổ thông). </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PLO3,4, 11,13,15</w:t>
            </w:r>
          </w:p>
        </w:tc>
      </w:tr>
      <w:tr w:rsidR="00FD48B2" w:rsidRPr="00FD48B2" w:rsidTr="00FD48B2">
        <w:tc>
          <w:tcPr>
            <w:tcW w:w="802"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6398" w:type="dxa"/>
            <w:gridSpan w:val="2"/>
            <w:shd w:val="clear" w:color="auto" w:fill="DAEEF3"/>
          </w:tcPr>
          <w:p w:rsidR="00FD48B2" w:rsidRPr="00FD48B2" w:rsidRDefault="00FD48B2" w:rsidP="00FD48B2">
            <w:pPr>
              <w:spacing w:after="0" w:line="276" w:lineRule="auto"/>
              <w:jc w:val="both"/>
              <w:rPr>
                <w:rFonts w:ascii="Times New Roman" w:eastAsia="MS Mincho" w:hAnsi="Times New Roman" w:cs="Times New Roman"/>
                <w:b/>
                <w:color w:val="000000"/>
                <w:sz w:val="26"/>
                <w:szCs w:val="26"/>
              </w:rPr>
            </w:pPr>
            <w:r w:rsidRPr="00FD48B2">
              <w:rPr>
                <w:rFonts w:ascii="Times New Roman" w:eastAsia="MS Mincho" w:hAnsi="Times New Roman" w:cs="Times New Roman"/>
                <w:b/>
                <w:color w:val="000000"/>
                <w:sz w:val="26"/>
                <w:szCs w:val="26"/>
              </w:rPr>
              <w:t>Kĩ năng</w:t>
            </w:r>
          </w:p>
        </w:tc>
        <w:tc>
          <w:tcPr>
            <w:tcW w:w="1988"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r>
      <w:tr w:rsidR="00FD48B2" w:rsidRPr="00FD48B2" w:rsidTr="00F317ED">
        <w:tc>
          <w:tcPr>
            <w:tcW w:w="802" w:type="dxa"/>
            <w:vMerge w:val="restart"/>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CO3</w:t>
            </w:r>
          </w:p>
        </w:tc>
        <w:tc>
          <w:tcPr>
            <w:tcW w:w="1014" w:type="dxa"/>
            <w:shd w:val="clear" w:color="auto" w:fill="auto"/>
            <w:vAlign w:val="center"/>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CLO4</w:t>
            </w:r>
          </w:p>
        </w:tc>
        <w:tc>
          <w:tcPr>
            <w:tcW w:w="5384" w:type="dxa"/>
            <w:shd w:val="clear" w:color="auto" w:fill="auto"/>
            <w:vAlign w:val="center"/>
          </w:tcPr>
          <w:p w:rsidR="00FD48B2" w:rsidRPr="00FD48B2" w:rsidRDefault="00FD48B2" w:rsidP="00FD48B2">
            <w:pPr>
              <w:spacing w:after="0" w:line="276" w:lineRule="auto"/>
              <w:ind w:right="-18"/>
              <w:jc w:val="both"/>
              <w:rPr>
                <w:rFonts w:ascii="Times New Roman" w:eastAsia="Calibri" w:hAnsi="Times New Roman" w:cs="Times New Roman"/>
                <w:bCs/>
                <w:color w:val="000000"/>
                <w:sz w:val="26"/>
                <w:szCs w:val="26"/>
              </w:rPr>
            </w:pPr>
            <w:r w:rsidRPr="00FD48B2">
              <w:rPr>
                <w:rFonts w:ascii="Times New Roman" w:eastAsia="Calibri" w:hAnsi="Times New Roman" w:cs="Times New Roman"/>
                <w:iCs/>
                <w:color w:val="000000"/>
                <w:sz w:val="26"/>
                <w:szCs w:val="26"/>
              </w:rPr>
              <w:t xml:space="preserve">Sử dụng được các tri thức của học phần vào nghiên cứu; </w:t>
            </w:r>
            <w:r w:rsidRPr="00FD48B2">
              <w:rPr>
                <w:rFonts w:ascii="Times New Roman" w:eastAsia="Calibri" w:hAnsi="Times New Roman" w:cs="Times New Roman"/>
                <w:color w:val="000000"/>
                <w:sz w:val="26"/>
                <w:szCs w:val="26"/>
              </w:rPr>
              <w:t>đề xuất đề tài nghiên cứu khoa học về ngôn ngữ, văn học.</w:t>
            </w:r>
            <w:r w:rsidRPr="00FD48B2">
              <w:rPr>
                <w:rFonts w:ascii="Times New Roman" w:eastAsia="Calibri" w:hAnsi="Times New Roman" w:cs="Times New Roman"/>
                <w:bCs/>
                <w:iCs/>
                <w:color w:val="000000"/>
                <w:sz w:val="26"/>
                <w:szCs w:val="26"/>
              </w:rPr>
              <w:t xml:space="preserve"> </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PLO3,5,6,7,8,10,13,14,15,16</w:t>
            </w:r>
          </w:p>
        </w:tc>
      </w:tr>
      <w:tr w:rsidR="00FD48B2" w:rsidRPr="00FD48B2" w:rsidTr="00F317ED">
        <w:tc>
          <w:tcPr>
            <w:tcW w:w="802" w:type="dxa"/>
            <w:vMerge/>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CLO5</w:t>
            </w:r>
          </w:p>
        </w:tc>
        <w:tc>
          <w:tcPr>
            <w:tcW w:w="538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Calibri" w:hAnsi="Times New Roman" w:cs="Times New Roman"/>
                <w:bCs/>
                <w:iCs/>
                <w:color w:val="000000"/>
                <w:sz w:val="26"/>
                <w:szCs w:val="26"/>
              </w:rPr>
              <w:t>T</w:t>
            </w:r>
            <w:r w:rsidRPr="00FD48B2">
              <w:rPr>
                <w:rFonts w:ascii="Times New Roman" w:eastAsia="Calibri" w:hAnsi="Times New Roman" w:cs="Times New Roman"/>
                <w:bCs/>
                <w:color w:val="000000"/>
                <w:sz w:val="26"/>
                <w:szCs w:val="26"/>
                <w:lang w:val="vi-VN"/>
              </w:rPr>
              <w:t xml:space="preserve">hiết kế </w:t>
            </w:r>
            <w:r w:rsidRPr="00FD48B2">
              <w:rPr>
                <w:rFonts w:ascii="Times New Roman" w:eastAsia="Calibri" w:hAnsi="Times New Roman" w:cs="Times New Roman"/>
                <w:bCs/>
                <w:color w:val="000000"/>
                <w:sz w:val="26"/>
                <w:szCs w:val="26"/>
              </w:rPr>
              <w:t xml:space="preserve">được </w:t>
            </w:r>
            <w:r w:rsidRPr="00FD48B2">
              <w:rPr>
                <w:rFonts w:ascii="Times New Roman" w:eastAsia="Calibri" w:hAnsi="Times New Roman" w:cs="Times New Roman"/>
                <w:bCs/>
                <w:color w:val="000000"/>
                <w:sz w:val="26"/>
                <w:szCs w:val="26"/>
                <w:lang w:val="vi-VN"/>
              </w:rPr>
              <w:t>các hoạt động dạy học</w:t>
            </w:r>
            <w:r w:rsidRPr="00FD48B2">
              <w:rPr>
                <w:rFonts w:ascii="Times New Roman" w:eastAsia="Calibri" w:hAnsi="Times New Roman" w:cs="Times New Roman"/>
                <w:bCs/>
                <w:color w:val="000000"/>
                <w:sz w:val="26"/>
                <w:szCs w:val="26"/>
              </w:rPr>
              <w:t xml:space="preserve">, hoạt động trải nghiệm, kế hoạch giáo dục </w:t>
            </w:r>
            <w:r w:rsidRPr="00FD48B2">
              <w:rPr>
                <w:rFonts w:ascii="Times New Roman" w:eastAsia="Calibri" w:hAnsi="Times New Roman" w:cs="Times New Roman"/>
                <w:iCs/>
                <w:color w:val="000000"/>
                <w:sz w:val="26"/>
                <w:szCs w:val="26"/>
              </w:rPr>
              <w:t>về nghiên cứu khoa học ngữ văn</w:t>
            </w:r>
            <w:r w:rsidRPr="00FD48B2">
              <w:rPr>
                <w:rFonts w:ascii="Times New Roman" w:eastAsia="Calibri" w:hAnsi="Times New Roman" w:cs="Times New Roman"/>
                <w:bCs/>
                <w:color w:val="000000"/>
                <w:sz w:val="26"/>
                <w:szCs w:val="26"/>
                <w:lang w:val="vi-VN"/>
              </w:rPr>
              <w:t xml:space="preserve"> ở trường phổ thông</w:t>
            </w:r>
            <w:r w:rsidRPr="00FD48B2">
              <w:rPr>
                <w:rFonts w:ascii="Times New Roman" w:eastAsia="Calibri" w:hAnsi="Times New Roman" w:cs="Times New Roman"/>
                <w:iCs/>
                <w:color w:val="000000"/>
                <w:sz w:val="26"/>
                <w:szCs w:val="26"/>
              </w:rPr>
              <w:t>.</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PLO3,5,6,7,8,10,13,14,15,16</w:t>
            </w:r>
          </w:p>
        </w:tc>
      </w:tr>
      <w:tr w:rsidR="00FD48B2" w:rsidRPr="00FD48B2" w:rsidTr="00F317ED">
        <w:tc>
          <w:tcPr>
            <w:tcW w:w="802" w:type="dxa"/>
            <w:vMerge w:val="restart"/>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CO4</w:t>
            </w: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CLO6</w:t>
            </w:r>
          </w:p>
        </w:tc>
        <w:tc>
          <w:tcPr>
            <w:tcW w:w="538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Thiết kế hiệu quả, linh hoạt, sáng tạo </w:t>
            </w:r>
            <w:r w:rsidRPr="00FD48B2">
              <w:rPr>
                <w:rFonts w:ascii="Times New Roman" w:eastAsia="Calibri" w:hAnsi="Times New Roman" w:cs="Times New Roman"/>
                <w:color w:val="000000"/>
                <w:sz w:val="26"/>
                <w:szCs w:val="26"/>
                <w:lang w:val="vi-VN"/>
              </w:rPr>
              <w:t>các phương pháp</w:t>
            </w:r>
            <w:r w:rsidRPr="00FD48B2">
              <w:rPr>
                <w:rFonts w:ascii="Times New Roman" w:eastAsia="Calibri" w:hAnsi="Times New Roman" w:cs="Times New Roman"/>
                <w:color w:val="000000"/>
                <w:sz w:val="26"/>
                <w:szCs w:val="26"/>
              </w:rPr>
              <w:t xml:space="preserve"> dạy học</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 xml:space="preserve">các hình thức </w:t>
            </w:r>
            <w:r w:rsidRPr="00FD48B2">
              <w:rPr>
                <w:rFonts w:ascii="Times New Roman" w:eastAsia="Calibri" w:hAnsi="Times New Roman" w:cs="Times New Roman"/>
                <w:color w:val="000000"/>
                <w:sz w:val="26"/>
                <w:szCs w:val="26"/>
                <w:lang w:val="vi-VN"/>
              </w:rPr>
              <w:t>kiểm tra đánh giá kết quả học tập, rèn luyện của người học</w:t>
            </w:r>
            <w:r w:rsidRPr="00FD48B2">
              <w:rPr>
                <w:rFonts w:ascii="Times New Roman" w:eastAsia="Calibri" w:hAnsi="Times New Roman" w:cs="Times New Roman"/>
                <w:color w:val="000000"/>
                <w:sz w:val="26"/>
                <w:szCs w:val="26"/>
              </w:rPr>
              <w:t xml:space="preserve"> theo định hướng phát triển phẩm chất, năng lực học sinh. </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PLO2,3,4,5,7,8,10,12,13,15,16</w:t>
            </w:r>
          </w:p>
        </w:tc>
      </w:tr>
      <w:tr w:rsidR="00FD48B2" w:rsidRPr="00FD48B2" w:rsidTr="00F317ED">
        <w:tc>
          <w:tcPr>
            <w:tcW w:w="802" w:type="dxa"/>
            <w:vMerge/>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CLO7</w:t>
            </w:r>
          </w:p>
        </w:tc>
        <w:tc>
          <w:tcPr>
            <w:tcW w:w="538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lang w:val="vi-VN"/>
              </w:rPr>
              <w:t>Vận dụng được</w:t>
            </w:r>
            <w:r w:rsidRPr="00FD48B2">
              <w:rPr>
                <w:rFonts w:ascii="Times New Roman" w:eastAsia="Calibri" w:hAnsi="Times New Roman" w:cs="Times New Roman"/>
                <w:color w:val="000000"/>
                <w:sz w:val="26"/>
                <w:szCs w:val="26"/>
                <w:lang w:val="pl-PL"/>
              </w:rPr>
              <w:t xml:space="preserve"> các kỹ năng</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 xml:space="preserve">sư phạm, kĩ năng </w:t>
            </w:r>
            <w:r w:rsidRPr="00FD48B2">
              <w:rPr>
                <w:rFonts w:ascii="Times New Roman" w:eastAsia="Calibri" w:hAnsi="Times New Roman" w:cs="Times New Roman"/>
                <w:color w:val="000000"/>
                <w:sz w:val="26"/>
                <w:szCs w:val="26"/>
                <w:lang w:val="vi-VN"/>
              </w:rPr>
              <w:t>thuyết trình,</w:t>
            </w:r>
            <w:r w:rsidRPr="00FD48B2">
              <w:rPr>
                <w:rFonts w:ascii="Times New Roman" w:eastAsia="Calibri" w:hAnsi="Times New Roman" w:cs="Times New Roman"/>
                <w:color w:val="000000"/>
                <w:sz w:val="26"/>
                <w:szCs w:val="26"/>
                <w:lang w:val="pl-PL"/>
              </w:rPr>
              <w:t xml:space="preserve"> công nghệ thông tin</w:t>
            </w:r>
            <w:r w:rsidRPr="00FD48B2">
              <w:rPr>
                <w:rFonts w:ascii="Times New Roman" w:eastAsia="Calibri" w:hAnsi="Times New Roman" w:cs="Times New Roman"/>
                <w:color w:val="000000"/>
                <w:sz w:val="26"/>
                <w:szCs w:val="26"/>
                <w:lang w:val="vi-VN"/>
              </w:rPr>
              <w:t xml:space="preserve"> </w:t>
            </w:r>
            <w:r w:rsidRPr="00FD48B2">
              <w:rPr>
                <w:rFonts w:ascii="Times New Roman" w:eastAsia="Calibri" w:hAnsi="Times New Roman" w:cs="Times New Roman"/>
                <w:color w:val="000000"/>
                <w:sz w:val="26"/>
                <w:szCs w:val="26"/>
              </w:rPr>
              <w:t>vào</w:t>
            </w:r>
            <w:r w:rsidRPr="00FD48B2">
              <w:rPr>
                <w:rFonts w:ascii="Times New Roman" w:eastAsia="Calibri" w:hAnsi="Times New Roman" w:cs="Times New Roman"/>
                <w:color w:val="000000"/>
                <w:sz w:val="26"/>
                <w:szCs w:val="26"/>
                <w:lang w:val="vi-VN"/>
              </w:rPr>
              <w:t xml:space="preserve"> hoạt động dạy</w:t>
            </w:r>
            <w:r w:rsidRPr="00FD48B2">
              <w:rPr>
                <w:rFonts w:ascii="Times New Roman" w:eastAsia="Calibri" w:hAnsi="Times New Roman" w:cs="Times New Roman"/>
                <w:color w:val="000000"/>
                <w:sz w:val="26"/>
                <w:szCs w:val="26"/>
              </w:rPr>
              <w:t xml:space="preserve"> học,</w:t>
            </w:r>
            <w:r w:rsidRPr="00FD48B2">
              <w:rPr>
                <w:rFonts w:ascii="Times New Roman" w:eastAsia="Calibri" w:hAnsi="Times New Roman" w:cs="Times New Roman"/>
                <w:color w:val="000000"/>
                <w:sz w:val="26"/>
                <w:szCs w:val="26"/>
                <w:lang w:val="vi-VN"/>
              </w:rPr>
              <w:t xml:space="preserve"> giáo dục</w:t>
            </w:r>
            <w:r w:rsidRPr="00FD48B2">
              <w:rPr>
                <w:rFonts w:ascii="Times New Roman" w:eastAsia="Calibri" w:hAnsi="Times New Roman" w:cs="Times New Roman"/>
                <w:color w:val="000000"/>
                <w:sz w:val="26"/>
                <w:szCs w:val="26"/>
              </w:rPr>
              <w:t>, tiếp cận NCKH ngữ văn ở trường phổ thông.</w:t>
            </w:r>
          </w:p>
        </w:tc>
        <w:tc>
          <w:tcPr>
            <w:tcW w:w="1988"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lang w:val="vi-VN"/>
              </w:rPr>
            </w:pPr>
            <w:r w:rsidRPr="00FD48B2">
              <w:rPr>
                <w:rFonts w:ascii="Times New Roman" w:eastAsia="MS Mincho" w:hAnsi="Times New Roman" w:cs="Times New Roman"/>
                <w:color w:val="000000"/>
                <w:sz w:val="26"/>
                <w:szCs w:val="26"/>
                <w:lang w:val="vi-VN"/>
              </w:rPr>
              <w:t>PLO4,5,7,10,11,12,13</w:t>
            </w:r>
          </w:p>
        </w:tc>
      </w:tr>
      <w:tr w:rsidR="00FD48B2" w:rsidRPr="00FD48B2" w:rsidTr="00F317ED">
        <w:tc>
          <w:tcPr>
            <w:tcW w:w="802" w:type="dxa"/>
            <w:vMerge w:val="restart"/>
          </w:tcPr>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CO5</w:t>
            </w:r>
          </w:p>
          <w:p w:rsidR="00FD48B2" w:rsidRPr="00FD48B2" w:rsidRDefault="00FD48B2" w:rsidP="00FD48B2">
            <w:pPr>
              <w:spacing w:after="0" w:line="276" w:lineRule="auto"/>
              <w:jc w:val="center"/>
              <w:rPr>
                <w:rFonts w:ascii="Times New Roman" w:eastAsia="MS Mincho" w:hAnsi="Times New Roman" w:cs="Times New Roman"/>
                <w:color w:val="000000"/>
                <w:sz w:val="26"/>
                <w:szCs w:val="26"/>
              </w:rPr>
            </w:pPr>
          </w:p>
        </w:tc>
        <w:tc>
          <w:tcPr>
            <w:tcW w:w="101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i/>
                <w:color w:val="000000"/>
                <w:sz w:val="26"/>
                <w:szCs w:val="26"/>
              </w:rPr>
            </w:pPr>
            <w:r w:rsidRPr="00FD48B2">
              <w:rPr>
                <w:rFonts w:ascii="Times New Roman" w:eastAsia="MS Mincho" w:hAnsi="Times New Roman" w:cs="Times New Roman"/>
                <w:color w:val="000000"/>
                <w:sz w:val="26"/>
                <w:szCs w:val="26"/>
              </w:rPr>
              <w:t>CLO8</w:t>
            </w:r>
          </w:p>
        </w:tc>
        <w:tc>
          <w:tcPr>
            <w:tcW w:w="5384" w:type="dxa"/>
            <w:shd w:val="clear" w:color="auto" w:fill="auto"/>
            <w:vAlign w:val="center"/>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Thực hiện được các bài thuyết trình, thảo luận một cách thuyết phục; đề xuất được các hoạt động tư vấn hiệu quả trong giáo dục và hướng nghiệp</w:t>
            </w:r>
          </w:p>
        </w:tc>
        <w:tc>
          <w:tcPr>
            <w:tcW w:w="1988"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PLO,4,5,7,10,11,12,13,15</w:t>
            </w:r>
          </w:p>
        </w:tc>
      </w:tr>
      <w:tr w:rsidR="00FD48B2" w:rsidRPr="00FD48B2" w:rsidTr="00F317ED">
        <w:trPr>
          <w:trHeight w:val="897"/>
        </w:trPr>
        <w:tc>
          <w:tcPr>
            <w:tcW w:w="802" w:type="dxa"/>
            <w:vMerge/>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1014"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CLO9</w:t>
            </w:r>
          </w:p>
        </w:tc>
        <w:tc>
          <w:tcPr>
            <w:tcW w:w="5384"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Áp dụng được kĩ năng công nghệ thông tin trong hoạt động giảng dạy nghiên cứu khoa học</w:t>
            </w:r>
            <w:r w:rsidRPr="00FD48B2">
              <w:rPr>
                <w:rFonts w:ascii="Times New Roman" w:eastAsia="MS Mincho" w:hAnsi="Times New Roman" w:cs="Times New Roman"/>
                <w:color w:val="000000"/>
                <w:sz w:val="34"/>
                <w:szCs w:val="26"/>
              </w:rPr>
              <w:t xml:space="preserve"> </w:t>
            </w:r>
            <w:r w:rsidRPr="00FD48B2">
              <w:rPr>
                <w:rFonts w:ascii="Times New Roman" w:eastAsia="MS Mincho" w:hAnsi="Times New Roman" w:cs="Times New Roman"/>
                <w:color w:val="000000"/>
                <w:sz w:val="26"/>
                <w:szCs w:val="26"/>
              </w:rPr>
              <w:t>ở trường phổ thông. Sử dụng được tiếng Anh trong hoạt động chuyên môn.</w:t>
            </w:r>
          </w:p>
        </w:tc>
        <w:tc>
          <w:tcPr>
            <w:tcW w:w="1988"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PLO4,7,9,11,13</w:t>
            </w: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r>
      <w:tr w:rsidR="00FD48B2" w:rsidRPr="00FD48B2" w:rsidTr="00FD48B2">
        <w:tc>
          <w:tcPr>
            <w:tcW w:w="802"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c>
          <w:tcPr>
            <w:tcW w:w="6398" w:type="dxa"/>
            <w:gridSpan w:val="2"/>
            <w:shd w:val="clear" w:color="auto" w:fill="DAEEF3"/>
          </w:tcPr>
          <w:p w:rsidR="00FD48B2" w:rsidRPr="00FD48B2" w:rsidRDefault="00FD48B2" w:rsidP="00FD48B2">
            <w:pPr>
              <w:spacing w:after="0" w:line="276" w:lineRule="auto"/>
              <w:jc w:val="both"/>
              <w:rPr>
                <w:rFonts w:ascii="Times New Roman" w:eastAsia="MS Mincho" w:hAnsi="Times New Roman" w:cs="Times New Roman"/>
                <w:b/>
                <w:color w:val="000000"/>
                <w:sz w:val="26"/>
                <w:szCs w:val="26"/>
              </w:rPr>
            </w:pPr>
            <w:r w:rsidRPr="00FD48B2">
              <w:rPr>
                <w:rFonts w:ascii="Times New Roman" w:eastAsia="MS Mincho" w:hAnsi="Times New Roman" w:cs="Times New Roman"/>
                <w:b/>
                <w:color w:val="000000"/>
                <w:sz w:val="26"/>
                <w:szCs w:val="26"/>
              </w:rPr>
              <w:t>Năng lực tự chủ và trách nhiệm</w:t>
            </w:r>
          </w:p>
        </w:tc>
        <w:tc>
          <w:tcPr>
            <w:tcW w:w="1988" w:type="dxa"/>
            <w:shd w:val="clear" w:color="auto" w:fill="DAEEF3"/>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tc>
      </w:tr>
      <w:tr w:rsidR="00FD48B2" w:rsidRPr="00FD48B2" w:rsidTr="00F317ED">
        <w:trPr>
          <w:trHeight w:val="1254"/>
        </w:trPr>
        <w:tc>
          <w:tcPr>
            <w:tcW w:w="802" w:type="dxa"/>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CO6</w:t>
            </w:r>
          </w:p>
        </w:tc>
        <w:tc>
          <w:tcPr>
            <w:tcW w:w="1014"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p>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 xml:space="preserve">CLO10 </w:t>
            </w:r>
          </w:p>
        </w:tc>
        <w:tc>
          <w:tcPr>
            <w:tcW w:w="5384" w:type="dxa"/>
            <w:shd w:val="clear" w:color="auto" w:fill="auto"/>
          </w:tcPr>
          <w:p w:rsidR="00FD48B2" w:rsidRPr="00FD48B2" w:rsidRDefault="00FD48B2" w:rsidP="00FD48B2">
            <w:pPr>
              <w:spacing w:after="0" w:line="276" w:lineRule="auto"/>
              <w:contextualSpacing/>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bCs/>
                <w:color w:val="000000"/>
                <w:sz w:val="26"/>
                <w:szCs w:val="26"/>
              </w:rPr>
              <w:t xml:space="preserve">Thể hiện năng lực tự học, tự nghiên cứu, </w:t>
            </w:r>
            <w:r w:rsidRPr="00FD48B2">
              <w:rPr>
                <w:rFonts w:ascii="Times New Roman" w:eastAsia="Calibri" w:hAnsi="Times New Roman" w:cs="Times New Roman"/>
                <w:color w:val="000000"/>
                <w:sz w:val="26"/>
                <w:szCs w:val="26"/>
                <w:lang w:val="vi-VN"/>
              </w:rPr>
              <w:t>vận dụng kiến thức về ngôn ngữ, văn học và lí luận văn chương vào việc đề xuất, tạo lập các văn bản khoa học ngữ văn đảm bảo nội dung khoa học và có giá trị thẩm mĩ cao</w:t>
            </w:r>
            <w:r w:rsidRPr="00FD48B2">
              <w:rPr>
                <w:rFonts w:ascii="Times New Roman" w:eastAsia="Calibri" w:hAnsi="Times New Roman" w:cs="Times New Roman"/>
                <w:color w:val="000000"/>
                <w:sz w:val="26"/>
                <w:szCs w:val="26"/>
              </w:rPr>
              <w:t xml:space="preserve">. </w:t>
            </w:r>
          </w:p>
        </w:tc>
        <w:tc>
          <w:tcPr>
            <w:tcW w:w="1988"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PLO3,7,15,16</w:t>
            </w:r>
          </w:p>
        </w:tc>
      </w:tr>
      <w:tr w:rsidR="00FD48B2" w:rsidRPr="00FD48B2" w:rsidTr="00F317ED">
        <w:trPr>
          <w:trHeight w:val="867"/>
        </w:trPr>
        <w:tc>
          <w:tcPr>
            <w:tcW w:w="802" w:type="dxa"/>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CO7</w:t>
            </w:r>
          </w:p>
        </w:tc>
        <w:tc>
          <w:tcPr>
            <w:tcW w:w="1014"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CLO11</w:t>
            </w:r>
          </w:p>
        </w:tc>
        <w:tc>
          <w:tcPr>
            <w:tcW w:w="5384" w:type="dxa"/>
            <w:shd w:val="clear" w:color="auto" w:fill="auto"/>
          </w:tcPr>
          <w:p w:rsidR="00FD48B2" w:rsidRPr="00FD48B2" w:rsidRDefault="00FD48B2" w:rsidP="00FD48B2">
            <w:pPr>
              <w:spacing w:after="0" w:line="276" w:lineRule="auto"/>
              <w:contextualSpacing/>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b/>
                <w:bCs/>
                <w:color w:val="000000"/>
                <w:sz w:val="26"/>
                <w:szCs w:val="26"/>
              </w:rPr>
              <w:t>CO7:</w:t>
            </w:r>
            <w:r w:rsidRPr="00FD48B2">
              <w:rPr>
                <w:rFonts w:ascii="Times New Roman" w:eastAsia="Calibri" w:hAnsi="Times New Roman" w:cs="Times New Roman"/>
                <w:bCs/>
                <w:color w:val="000000"/>
                <w:sz w:val="26"/>
                <w:szCs w:val="26"/>
              </w:rPr>
              <w:t xml:space="preserve"> Thể hiện năng lực làm việc độc lập và hợp tác nhóm, thể hiện quan điểm cá nhân trước các vấn đề cần giải quyết của chuyên môn và thực tế giáo dục, </w:t>
            </w:r>
            <w:r w:rsidRPr="00FD48B2">
              <w:rPr>
                <w:rFonts w:ascii="Times New Roman" w:eastAsia="Calibri" w:hAnsi="Times New Roman" w:cs="Times New Roman"/>
                <w:color w:val="000000"/>
                <w:sz w:val="26"/>
                <w:szCs w:val="26"/>
                <w:lang w:val="vi-VN"/>
              </w:rPr>
              <w:t>có đạo đức nghề nghiệp và trách nhiệm đối với người học, nhà trường, xã hội</w:t>
            </w:r>
            <w:r w:rsidRPr="00FD48B2">
              <w:rPr>
                <w:rFonts w:ascii="Times New Roman" w:eastAsia="Calibri" w:hAnsi="Times New Roman" w:cs="Times New Roman"/>
                <w:color w:val="000000"/>
                <w:sz w:val="26"/>
                <w:szCs w:val="26"/>
              </w:rPr>
              <w:t>; C</w:t>
            </w:r>
            <w:r w:rsidRPr="00FD48B2">
              <w:rPr>
                <w:rFonts w:ascii="Times New Roman" w:eastAsia="Calibri" w:hAnsi="Times New Roman" w:cs="Times New Roman"/>
                <w:color w:val="000000"/>
                <w:sz w:val="26"/>
                <w:szCs w:val="26"/>
                <w:lang w:val="vi-VN"/>
              </w:rPr>
              <w:t>ó lòng say mê nghiên cứu khoa học, biết vận dụng các phương pháp nghiên cứu khoa học ngữ văn để phát hiện, cảm thụ được giá trị nhiều mặt của tác phẩm văn chương, trong đó có giá trị thẩm mĩ</w:t>
            </w:r>
            <w:r w:rsidRPr="00FD48B2">
              <w:rPr>
                <w:rFonts w:ascii="Times New Roman" w:eastAsia="Calibri" w:hAnsi="Times New Roman" w:cs="Times New Roman"/>
                <w:color w:val="000000"/>
                <w:sz w:val="26"/>
                <w:szCs w:val="26"/>
              </w:rPr>
              <w:t xml:space="preserve">; </w:t>
            </w:r>
            <w:r w:rsidRPr="00FD48B2">
              <w:rPr>
                <w:rFonts w:ascii="Times New Roman" w:eastAsia="Calibri" w:hAnsi="Times New Roman" w:cs="Times New Roman"/>
                <w:bCs/>
                <w:color w:val="000000"/>
                <w:sz w:val="26"/>
                <w:szCs w:val="26"/>
              </w:rPr>
              <w:t xml:space="preserve">có tư duy phản biện xã hội và lan tỏa những điều tốt đẹp nói chung trong cuộc sống. </w:t>
            </w:r>
          </w:p>
        </w:tc>
        <w:tc>
          <w:tcPr>
            <w:tcW w:w="1988" w:type="dxa"/>
            <w:shd w:val="clear" w:color="auto" w:fill="auto"/>
          </w:tcPr>
          <w:p w:rsidR="00FD48B2" w:rsidRPr="00FD48B2" w:rsidRDefault="00FD48B2" w:rsidP="00FD48B2">
            <w:pPr>
              <w:spacing w:after="0" w:line="276" w:lineRule="auto"/>
              <w:jc w:val="both"/>
              <w:rPr>
                <w:rFonts w:ascii="Times New Roman" w:eastAsia="MS Mincho" w:hAnsi="Times New Roman" w:cs="Times New Roman"/>
                <w:color w:val="000000"/>
                <w:sz w:val="26"/>
                <w:szCs w:val="26"/>
              </w:rPr>
            </w:pPr>
            <w:r w:rsidRPr="00FD48B2">
              <w:rPr>
                <w:rFonts w:ascii="Times New Roman" w:eastAsia="MS Mincho" w:hAnsi="Times New Roman" w:cs="Times New Roman"/>
                <w:color w:val="000000"/>
                <w:sz w:val="26"/>
                <w:szCs w:val="26"/>
              </w:rPr>
              <w:t>PLO3,4,5,7,15,16</w:t>
            </w:r>
          </w:p>
        </w:tc>
      </w:tr>
    </w:tbl>
    <w:p w:rsidR="00FD48B2" w:rsidRPr="00FD48B2" w:rsidRDefault="00FD48B2" w:rsidP="00FD48B2">
      <w:pPr>
        <w:spacing w:after="0" w:line="276" w:lineRule="auto"/>
        <w:contextualSpacing/>
        <w:jc w:val="both"/>
        <w:rPr>
          <w:rFonts w:ascii="Times New Roman" w:eastAsia="MS Mincho" w:hAnsi="Times New Roman" w:cs="Times New Roman"/>
          <w:b/>
          <w:color w:val="000000"/>
          <w:sz w:val="26"/>
          <w:szCs w:val="26"/>
          <w:lang w:eastAsia="vi-VN"/>
        </w:rPr>
      </w:pPr>
      <w:r w:rsidRPr="00FD48B2">
        <w:rPr>
          <w:rFonts w:ascii="Times New Roman" w:eastAsia="Calibri" w:hAnsi="Times New Roman" w:cs="Times New Roman"/>
          <w:b/>
          <w:color w:val="000000"/>
          <w:sz w:val="26"/>
          <w:szCs w:val="26"/>
        </w:rPr>
        <w:t xml:space="preserve">5. Mức đóng góp (MĐG) của học phần cho chuẩn đầu ra của chương trình đào tạo </w:t>
      </w:r>
      <w:r w:rsidRPr="00FD48B2">
        <w:rPr>
          <w:rFonts w:ascii="Times New Roman" w:eastAsia="MS Mincho" w:hAnsi="Times New Roman" w:cs="Times New Roman"/>
          <w:b/>
          <w:color w:val="000000"/>
          <w:sz w:val="26"/>
          <w:szCs w:val="26"/>
          <w:lang w:eastAsia="vi-VN"/>
        </w:rPr>
        <w:t>(PLOs)</w:t>
      </w:r>
    </w:p>
    <w:tbl>
      <w:tblPr>
        <w:tblStyle w:val="TableGrid57"/>
        <w:tblW w:w="9712" w:type="dxa"/>
        <w:tblLook w:val="04A0" w:firstRow="1" w:lastRow="0" w:firstColumn="1" w:lastColumn="0" w:noHBand="0" w:noVBand="1"/>
      </w:tblPr>
      <w:tblGrid>
        <w:gridCol w:w="936"/>
        <w:gridCol w:w="496"/>
        <w:gridCol w:w="496"/>
        <w:gridCol w:w="496"/>
        <w:gridCol w:w="496"/>
        <w:gridCol w:w="496"/>
        <w:gridCol w:w="496"/>
        <w:gridCol w:w="496"/>
        <w:gridCol w:w="496"/>
        <w:gridCol w:w="496"/>
        <w:gridCol w:w="616"/>
        <w:gridCol w:w="616"/>
        <w:gridCol w:w="616"/>
        <w:gridCol w:w="616"/>
        <w:gridCol w:w="616"/>
        <w:gridCol w:w="616"/>
        <w:gridCol w:w="616"/>
      </w:tblGrid>
      <w:tr w:rsidR="00FD48B2" w:rsidRPr="00FD48B2" w:rsidTr="00F317ED">
        <w:tc>
          <w:tcPr>
            <w:tcW w:w="936" w:type="dxa"/>
            <w:vMerge w:val="restart"/>
            <w:vAlign w:val="center"/>
          </w:tcPr>
          <w:p w:rsidR="00FD48B2" w:rsidRPr="00FD48B2" w:rsidRDefault="00FD48B2" w:rsidP="00FD48B2">
            <w:pPr>
              <w:spacing w:line="276" w:lineRule="auto"/>
              <w:contextualSpacing/>
              <w:jc w:val="both"/>
              <w:rPr>
                <w:rFonts w:eastAsia="Calibri"/>
                <w:b/>
                <w:color w:val="000000"/>
                <w:sz w:val="26"/>
                <w:szCs w:val="26"/>
              </w:rPr>
            </w:pPr>
            <w:r w:rsidRPr="00FD48B2">
              <w:rPr>
                <w:rFonts w:eastAsia="Calibri"/>
                <w:color w:val="000000"/>
                <w:sz w:val="24"/>
                <w:szCs w:val="24"/>
              </w:rPr>
              <w:t>CLOs</w:t>
            </w:r>
          </w:p>
        </w:tc>
        <w:tc>
          <w:tcPr>
            <w:tcW w:w="8776" w:type="dxa"/>
            <w:gridSpan w:val="16"/>
          </w:tcPr>
          <w:p w:rsidR="00FD48B2" w:rsidRPr="00FD48B2" w:rsidRDefault="00FD48B2" w:rsidP="00FD48B2">
            <w:pPr>
              <w:spacing w:line="276" w:lineRule="auto"/>
              <w:contextualSpacing/>
              <w:jc w:val="both"/>
              <w:rPr>
                <w:rFonts w:eastAsia="Calibri"/>
                <w:b/>
                <w:color w:val="000000"/>
                <w:sz w:val="26"/>
                <w:szCs w:val="26"/>
              </w:rPr>
            </w:pPr>
            <w:r w:rsidRPr="00FD48B2">
              <w:rPr>
                <w:rFonts w:eastAsia="Calibri"/>
                <w:b/>
                <w:color w:val="000000"/>
                <w:sz w:val="26"/>
                <w:szCs w:val="26"/>
              </w:rPr>
              <w:t>Chuẩn đầu ra chương trình đào tạo (PLOs)</w:t>
            </w:r>
          </w:p>
        </w:tc>
      </w:tr>
      <w:tr w:rsidR="00FD48B2" w:rsidRPr="00FD48B2" w:rsidTr="00F317ED">
        <w:tc>
          <w:tcPr>
            <w:tcW w:w="936" w:type="dxa"/>
            <w:vMerge/>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(2)</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(3)</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(4)</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(5)</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(6)</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(7)</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(8)</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(9)</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(10)</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(11)</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(12)</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(13)</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(14)</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(15)</w:t>
            </w:r>
          </w:p>
        </w:tc>
        <w:tc>
          <w:tcPr>
            <w:tcW w:w="616" w:type="dxa"/>
            <w:tcBorders>
              <w:bottom w:val="nil"/>
            </w:tcBorders>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(16)</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CLO1</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CLO2</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CLO3</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CLO4</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CLO5</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CLO6</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CLO7</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tcPr>
          <w:p w:rsidR="00FD48B2" w:rsidRPr="00FD48B2" w:rsidRDefault="00FD48B2" w:rsidP="00FD48B2">
            <w:pPr>
              <w:spacing w:line="276" w:lineRule="auto"/>
              <w:contextualSpacing/>
              <w:jc w:val="both"/>
              <w:rPr>
                <w:rFonts w:eastAsia="Calibri"/>
                <w:color w:val="000000"/>
                <w:sz w:val="24"/>
                <w:szCs w:val="24"/>
              </w:rPr>
            </w:pP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CLO8</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tcPr>
          <w:p w:rsidR="00FD48B2" w:rsidRPr="00FD48B2" w:rsidRDefault="00FD48B2" w:rsidP="00FD48B2">
            <w:pPr>
              <w:spacing w:line="276" w:lineRule="auto"/>
              <w:contextualSpacing/>
              <w:jc w:val="both"/>
              <w:rPr>
                <w:rFonts w:eastAsia="Calibri"/>
                <w:color w:val="000000"/>
                <w:sz w:val="24"/>
                <w:szCs w:val="24"/>
              </w:rPr>
            </w:pP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CLO9</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CLO10</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317ED">
        <w:tc>
          <w:tcPr>
            <w:tcW w:w="93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CLO11</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49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p>
        </w:tc>
        <w:tc>
          <w:tcPr>
            <w:tcW w:w="616" w:type="dxa"/>
            <w:vAlign w:val="center"/>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c>
          <w:tcPr>
            <w:tcW w:w="616" w:type="dxa"/>
          </w:tcPr>
          <w:p w:rsidR="00FD48B2" w:rsidRPr="00FD48B2" w:rsidRDefault="00FD48B2" w:rsidP="00FD48B2">
            <w:pPr>
              <w:spacing w:line="276" w:lineRule="auto"/>
              <w:contextualSpacing/>
              <w:jc w:val="both"/>
              <w:rPr>
                <w:rFonts w:eastAsia="Calibri"/>
                <w:color w:val="000000"/>
                <w:sz w:val="24"/>
                <w:szCs w:val="24"/>
              </w:rPr>
            </w:pPr>
            <w:r w:rsidRPr="00FD48B2">
              <w:rPr>
                <w:rFonts w:eastAsia="Calibri"/>
                <w:color w:val="000000"/>
                <w:sz w:val="24"/>
                <w:szCs w:val="24"/>
              </w:rPr>
              <w:t>x</w:t>
            </w:r>
          </w:p>
        </w:tc>
      </w:tr>
      <w:tr w:rsidR="00FD48B2" w:rsidRPr="00FD48B2" w:rsidTr="00FD48B2">
        <w:tc>
          <w:tcPr>
            <w:tcW w:w="93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MĐG</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0</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1</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2</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2</w:t>
            </w:r>
          </w:p>
        </w:tc>
        <w:tc>
          <w:tcPr>
            <w:tcW w:w="49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1</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2</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2</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2</w:t>
            </w:r>
          </w:p>
        </w:tc>
        <w:tc>
          <w:tcPr>
            <w:tcW w:w="616" w:type="dxa"/>
            <w:shd w:val="clear" w:color="auto" w:fill="DAEEF3"/>
            <w:vAlign w:val="center"/>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c>
          <w:tcPr>
            <w:tcW w:w="616" w:type="dxa"/>
            <w:shd w:val="clear" w:color="auto" w:fill="DAEEF3"/>
          </w:tcPr>
          <w:p w:rsidR="00FD48B2" w:rsidRPr="00FD48B2" w:rsidRDefault="00FD48B2" w:rsidP="00FD48B2">
            <w:pPr>
              <w:spacing w:line="276" w:lineRule="auto"/>
              <w:contextualSpacing/>
              <w:jc w:val="both"/>
              <w:rPr>
                <w:rFonts w:eastAsia="Calibri"/>
                <w:b/>
                <w:color w:val="000000"/>
                <w:sz w:val="24"/>
                <w:szCs w:val="24"/>
              </w:rPr>
            </w:pPr>
            <w:r w:rsidRPr="00FD48B2">
              <w:rPr>
                <w:rFonts w:eastAsia="Calibri"/>
                <w:b/>
                <w:color w:val="000000"/>
                <w:sz w:val="24"/>
                <w:szCs w:val="24"/>
              </w:rPr>
              <w:t>3</w:t>
            </w:r>
          </w:p>
        </w:tc>
      </w:tr>
    </w:tbl>
    <w:p w:rsidR="00FD48B2" w:rsidRPr="00FD48B2" w:rsidRDefault="00FD48B2" w:rsidP="00FD48B2">
      <w:pPr>
        <w:spacing w:after="0" w:line="276" w:lineRule="auto"/>
        <w:contextualSpacing/>
        <w:jc w:val="both"/>
        <w:rPr>
          <w:rFonts w:ascii="Times New Roman" w:eastAsia="Calibri" w:hAnsi="Times New Roman" w:cs="Times New Roman"/>
          <w:color w:val="000000"/>
          <w:sz w:val="26"/>
          <w:szCs w:val="26"/>
        </w:rPr>
      </w:pPr>
      <w:r w:rsidRPr="00FD48B2">
        <w:rPr>
          <w:rFonts w:ascii="Times New Roman" w:eastAsia="Calibri" w:hAnsi="Times New Roman" w:cs="Times New Roman"/>
          <w:b/>
          <w:i/>
          <w:color w:val="000000"/>
          <w:sz w:val="26"/>
          <w:szCs w:val="26"/>
        </w:rPr>
        <w:tab/>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 xml:space="preserve">6. Nội dung tóm tắt của học phần </w:t>
      </w:r>
    </w:p>
    <w:p w:rsidR="00FD48B2" w:rsidRPr="00FD48B2" w:rsidRDefault="00FD48B2" w:rsidP="00FD48B2">
      <w:pPr>
        <w:spacing w:after="0" w:line="276" w:lineRule="auto"/>
        <w:ind w:firstLine="567"/>
        <w:jc w:val="both"/>
        <w:rPr>
          <w:rFonts w:ascii="Times New Roman" w:eastAsia="Calibri" w:hAnsi="Times New Roman" w:cs="Times New Roman"/>
          <w:bCs/>
          <w:color w:val="000000"/>
          <w:sz w:val="26"/>
          <w:szCs w:val="26"/>
        </w:rPr>
      </w:pPr>
      <w:r w:rsidRPr="00FD48B2">
        <w:rPr>
          <w:rFonts w:ascii="Times New Roman" w:eastAsia="Calibri" w:hAnsi="Times New Roman" w:cs="Times New Roman"/>
          <w:bCs/>
          <w:color w:val="000000"/>
          <w:sz w:val="26"/>
          <w:szCs w:val="26"/>
          <w:lang w:val="vi-VN"/>
        </w:rPr>
        <w:t xml:space="preserve">Môn học </w:t>
      </w:r>
      <w:r w:rsidRPr="00FD48B2">
        <w:rPr>
          <w:rFonts w:ascii="Times New Roman" w:eastAsia="Calibri" w:hAnsi="Times New Roman" w:cs="Times New Roman"/>
          <w:bCs/>
          <w:color w:val="000000"/>
          <w:sz w:val="26"/>
          <w:szCs w:val="26"/>
          <w:lang w:val="it-IT"/>
        </w:rPr>
        <w:t xml:space="preserve">thuộc khối kiến thức cơ sở ngành, </w:t>
      </w:r>
      <w:r w:rsidRPr="00FD48B2">
        <w:rPr>
          <w:rFonts w:ascii="Times New Roman" w:eastAsia="Calibri" w:hAnsi="Times New Roman" w:cs="Times New Roman"/>
          <w:bCs/>
          <w:color w:val="000000"/>
          <w:sz w:val="26"/>
          <w:szCs w:val="26"/>
          <w:lang w:val="vi-VN"/>
        </w:rPr>
        <w:t xml:space="preserve">có nhiệm vụ </w:t>
      </w:r>
      <w:r w:rsidRPr="00FD48B2">
        <w:rPr>
          <w:rFonts w:ascii="Times New Roman" w:eastAsia="Calibri" w:hAnsi="Times New Roman" w:cs="Times New Roman"/>
          <w:bCs/>
          <w:color w:val="000000"/>
          <w:sz w:val="26"/>
          <w:szCs w:val="26"/>
          <w:lang w:val="it-IT"/>
        </w:rPr>
        <w:t>cung cấp, trau dồi phương pháp, kĩ năng nghiên cứu khoa học nói chung, trong đó có khoa học Ngữ văn</w:t>
      </w:r>
      <w:r w:rsidRPr="00FD48B2">
        <w:rPr>
          <w:rFonts w:ascii="Times New Roman" w:eastAsia="Calibri" w:hAnsi="Times New Roman" w:cs="Times New Roman"/>
          <w:bCs/>
          <w:color w:val="000000"/>
          <w:sz w:val="26"/>
          <w:szCs w:val="26"/>
          <w:lang w:val="vi-VN"/>
        </w:rPr>
        <w:t>.</w:t>
      </w:r>
    </w:p>
    <w:p w:rsidR="00FD48B2" w:rsidRPr="00FD48B2" w:rsidRDefault="00FD48B2" w:rsidP="00FD48B2">
      <w:pPr>
        <w:spacing w:after="0" w:line="276" w:lineRule="auto"/>
        <w:ind w:firstLine="567"/>
        <w:jc w:val="both"/>
        <w:rPr>
          <w:rFonts w:ascii="Times New Roman" w:eastAsia="Calibri" w:hAnsi="Times New Roman" w:cs="Times New Roman"/>
          <w:bCs/>
          <w:color w:val="000000"/>
          <w:sz w:val="26"/>
          <w:szCs w:val="26"/>
          <w:lang w:val="vi-VN"/>
        </w:rPr>
      </w:pPr>
      <w:r w:rsidRPr="00FD48B2">
        <w:rPr>
          <w:rFonts w:ascii="Times New Roman" w:eastAsia="Calibri" w:hAnsi="Times New Roman" w:cs="Times New Roman"/>
          <w:bCs/>
          <w:color w:val="000000"/>
          <w:sz w:val="26"/>
          <w:szCs w:val="26"/>
          <w:lang w:val="it-IT"/>
        </w:rPr>
        <w:t xml:space="preserve">Môn học gồm 3 chương: Chương 1 đề cập tới những vấn đề chung về khoa học, nghiên cứu khoa học, hệ thống các phương pháp nghiên cứu khoa học và nội dung cơ bản của hoạt </w:t>
      </w:r>
      <w:r w:rsidRPr="00FD48B2">
        <w:rPr>
          <w:rFonts w:ascii="Times New Roman" w:eastAsia="Calibri" w:hAnsi="Times New Roman" w:cs="Times New Roman"/>
          <w:bCs/>
          <w:color w:val="000000"/>
          <w:sz w:val="26"/>
          <w:szCs w:val="26"/>
          <w:lang w:val="it-IT"/>
        </w:rPr>
        <w:lastRenderedPageBreak/>
        <w:t>động nghiên cứu khoa học. Chương 2</w:t>
      </w:r>
      <w:r w:rsidRPr="00FD48B2">
        <w:rPr>
          <w:rFonts w:ascii="Times New Roman" w:eastAsia="Calibri" w:hAnsi="Times New Roman" w:cs="Times New Roman"/>
          <w:bCs/>
          <w:color w:val="000000"/>
          <w:sz w:val="26"/>
          <w:szCs w:val="26"/>
          <w:lang w:val="vi-VN"/>
        </w:rPr>
        <w:t>: P</w:t>
      </w:r>
      <w:r w:rsidRPr="00FD48B2">
        <w:rPr>
          <w:rFonts w:ascii="Times New Roman" w:eastAsia="Calibri" w:hAnsi="Times New Roman" w:cs="Times New Roman"/>
          <w:bCs/>
          <w:color w:val="000000"/>
          <w:sz w:val="26"/>
          <w:szCs w:val="26"/>
          <w:lang w:val="it-IT"/>
        </w:rPr>
        <w:t>hương pháp nghiên cứu khoa học ngôn ngữ. Chương 3</w:t>
      </w:r>
      <w:r w:rsidRPr="00FD48B2">
        <w:rPr>
          <w:rFonts w:ascii="Times New Roman" w:eastAsia="Calibri" w:hAnsi="Times New Roman" w:cs="Times New Roman"/>
          <w:bCs/>
          <w:color w:val="000000"/>
          <w:sz w:val="26"/>
          <w:szCs w:val="26"/>
          <w:lang w:val="vi-VN"/>
        </w:rPr>
        <w:t>: P</w:t>
      </w:r>
      <w:r w:rsidRPr="00FD48B2">
        <w:rPr>
          <w:rFonts w:ascii="Times New Roman" w:eastAsia="Calibri" w:hAnsi="Times New Roman" w:cs="Times New Roman"/>
          <w:bCs/>
          <w:color w:val="000000"/>
          <w:sz w:val="26"/>
          <w:szCs w:val="26"/>
          <w:lang w:val="it-IT"/>
        </w:rPr>
        <w:t>hương pháp nghiên cứu văn học</w:t>
      </w:r>
      <w:r w:rsidRPr="00FD48B2">
        <w:rPr>
          <w:rFonts w:ascii="Times New Roman" w:eastAsia="Calibri" w:hAnsi="Times New Roman" w:cs="Times New Roman"/>
          <w:bCs/>
          <w:color w:val="000000"/>
          <w:sz w:val="26"/>
          <w:szCs w:val="26"/>
          <w:lang w:val="vi-VN"/>
        </w:rPr>
        <w:t>.</w:t>
      </w: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7. Nhiệm vụ của sinh viên</w:t>
      </w:r>
    </w:p>
    <w:p w:rsidR="00FD48B2" w:rsidRPr="00FD48B2" w:rsidRDefault="00FD48B2" w:rsidP="00FD48B2">
      <w:pPr>
        <w:spacing w:after="0" w:line="276" w:lineRule="auto"/>
        <w:ind w:right="-567"/>
        <w:jc w:val="both"/>
        <w:rPr>
          <w:rFonts w:ascii="Times New Roman" w:eastAsia="Calibri" w:hAnsi="Times New Roman" w:cs="Times New Roman"/>
          <w:color w:val="000000"/>
          <w:sz w:val="26"/>
          <w:szCs w:val="26"/>
          <w:lang w:val="it-IT"/>
        </w:rPr>
      </w:pPr>
      <w:r w:rsidRPr="00FD48B2">
        <w:rPr>
          <w:rFonts w:ascii="Times New Roman" w:eastAsia="Calibri" w:hAnsi="Times New Roman" w:cs="Times New Roman"/>
          <w:color w:val="000000"/>
          <w:sz w:val="26"/>
          <w:szCs w:val="26"/>
          <w:lang w:val="it-IT"/>
        </w:rPr>
        <w:t>- Chuyên cần: Đi học đúng giờ, đảm bảo dự tối thiểu 80% số giờ lên lớp lí thuyết, 100% giờ thực hành; chuẩn bị cho bài học: theo từng tuần lên lớp.</w:t>
      </w:r>
    </w:p>
    <w:p w:rsidR="00FD48B2" w:rsidRPr="00FD48B2" w:rsidRDefault="00FD48B2" w:rsidP="00FD48B2">
      <w:pPr>
        <w:spacing w:after="0" w:line="276" w:lineRule="auto"/>
        <w:ind w:right="-567"/>
        <w:jc w:val="both"/>
        <w:rPr>
          <w:rFonts w:ascii="Times New Roman" w:eastAsia="Calibri" w:hAnsi="Times New Roman" w:cs="Times New Roman"/>
          <w:color w:val="000000"/>
          <w:spacing w:val="-4"/>
          <w:sz w:val="26"/>
          <w:szCs w:val="26"/>
          <w:lang w:val="de-DE"/>
        </w:rPr>
      </w:pPr>
      <w:r w:rsidRPr="00FD48B2">
        <w:rPr>
          <w:rFonts w:ascii="Times New Roman" w:eastAsia="Calibri" w:hAnsi="Times New Roman" w:cs="Times New Roman"/>
          <w:color w:val="000000"/>
          <w:spacing w:val="-4"/>
          <w:sz w:val="26"/>
          <w:szCs w:val="26"/>
        </w:rPr>
        <w:t>+</w:t>
      </w:r>
      <w:r w:rsidRPr="00FD48B2">
        <w:rPr>
          <w:rFonts w:ascii="Times New Roman" w:eastAsia="Calibri" w:hAnsi="Times New Roman" w:cs="Times New Roman"/>
          <w:color w:val="000000"/>
          <w:spacing w:val="-4"/>
          <w:sz w:val="26"/>
          <w:szCs w:val="26"/>
          <w:lang w:val="vi-VN"/>
        </w:rPr>
        <w:t xml:space="preserve"> Chuẩn bị thảo luận</w:t>
      </w:r>
      <w:r w:rsidRPr="00FD48B2">
        <w:rPr>
          <w:rFonts w:ascii="Times New Roman" w:eastAsia="Calibri" w:hAnsi="Times New Roman" w:cs="Times New Roman"/>
          <w:color w:val="000000"/>
          <w:spacing w:val="-4"/>
          <w:sz w:val="26"/>
          <w:szCs w:val="26"/>
        </w:rPr>
        <w:t xml:space="preserve">: </w:t>
      </w:r>
      <w:r w:rsidRPr="00FD48B2">
        <w:rPr>
          <w:rFonts w:ascii="Times New Roman" w:eastAsia="Calibri" w:hAnsi="Times New Roman" w:cs="Times New Roman"/>
          <w:color w:val="000000"/>
          <w:spacing w:val="-4"/>
          <w:sz w:val="26"/>
          <w:szCs w:val="26"/>
          <w:lang w:val="de-DE"/>
        </w:rPr>
        <w:t xml:space="preserve">Đọc tài liệu, nghiên cứu nội dung thảo luận, , trình bày ý kiến thảo luận ngắn gọn, sáng rõ (văn bản viết, nói) </w:t>
      </w:r>
      <w:r w:rsidRPr="00FD48B2">
        <w:rPr>
          <w:rFonts w:ascii="Times New Roman" w:eastAsia="Calibri" w:hAnsi="Times New Roman" w:cs="Times New Roman"/>
          <w:color w:val="000000"/>
          <w:spacing w:val="-4"/>
          <w:sz w:val="26"/>
          <w:szCs w:val="26"/>
          <w:lang w:val="vi-VN"/>
        </w:rPr>
        <w:t>và thực hành theo các nội dung gi</w:t>
      </w:r>
      <w:r w:rsidRPr="00FD48B2">
        <w:rPr>
          <w:rFonts w:ascii="Times New Roman" w:eastAsia="Calibri" w:hAnsi="Times New Roman" w:cs="Times New Roman"/>
          <w:color w:val="000000"/>
          <w:spacing w:val="-4"/>
          <w:sz w:val="26"/>
          <w:szCs w:val="26"/>
        </w:rPr>
        <w:t>ảng</w:t>
      </w:r>
      <w:r w:rsidRPr="00FD48B2">
        <w:rPr>
          <w:rFonts w:ascii="Times New Roman" w:eastAsia="Calibri" w:hAnsi="Times New Roman" w:cs="Times New Roman"/>
          <w:color w:val="000000"/>
          <w:spacing w:val="-4"/>
          <w:sz w:val="26"/>
          <w:szCs w:val="26"/>
          <w:lang w:val="vi-VN"/>
        </w:rPr>
        <w:t xml:space="preserve"> viên yêu cầu</w:t>
      </w:r>
      <w:r w:rsidRPr="00FD48B2">
        <w:rPr>
          <w:rFonts w:ascii="Times New Roman" w:eastAsia="Calibri" w:hAnsi="Times New Roman" w:cs="Times New Roman"/>
          <w:color w:val="000000"/>
          <w:spacing w:val="-4"/>
          <w:sz w:val="26"/>
          <w:szCs w:val="26"/>
        </w:rPr>
        <w:t xml:space="preserve">. </w:t>
      </w:r>
    </w:p>
    <w:p w:rsidR="00FD48B2" w:rsidRPr="00FD48B2" w:rsidRDefault="00FD48B2" w:rsidP="00FD48B2">
      <w:pPr>
        <w:spacing w:after="0" w:line="276" w:lineRule="auto"/>
        <w:ind w:right="-567"/>
        <w:jc w:val="both"/>
        <w:rPr>
          <w:rFonts w:ascii="Times New Roman" w:eastAsia="Calibri" w:hAnsi="Times New Roman" w:cs="Times New Roman"/>
          <w:color w:val="000000"/>
          <w:spacing w:val="-4"/>
          <w:sz w:val="26"/>
          <w:szCs w:val="26"/>
          <w:lang w:val="de-DE"/>
        </w:rPr>
      </w:pPr>
      <w:r w:rsidRPr="00FD48B2">
        <w:rPr>
          <w:rFonts w:ascii="Times New Roman" w:eastAsia="Calibri" w:hAnsi="Times New Roman" w:cs="Times New Roman"/>
          <w:color w:val="000000"/>
          <w:sz w:val="26"/>
          <w:szCs w:val="26"/>
          <w:lang w:val="it-IT"/>
        </w:rPr>
        <w:t xml:space="preserve">- Bài tập: Hoàn thành 01 bài tập nhóm và nộp sản phẩm đúng hạn, </w:t>
      </w:r>
      <w:r w:rsidRPr="00FD48B2">
        <w:rPr>
          <w:rFonts w:ascii="Times New Roman" w:eastAsia="Calibri" w:hAnsi="Times New Roman" w:cs="Times New Roman"/>
          <w:color w:val="000000"/>
          <w:spacing w:val="-4"/>
          <w:sz w:val="26"/>
          <w:szCs w:val="26"/>
          <w:lang w:val="it-IT"/>
        </w:rPr>
        <w:t>trình bày báo cáo trước nhóm, lớp.</w:t>
      </w:r>
    </w:p>
    <w:p w:rsidR="00FD48B2" w:rsidRPr="00FD48B2" w:rsidRDefault="00FD48B2" w:rsidP="00FD48B2">
      <w:pPr>
        <w:spacing w:after="0" w:line="276" w:lineRule="auto"/>
        <w:ind w:right="-567" w:firstLine="720"/>
        <w:jc w:val="both"/>
        <w:rPr>
          <w:rFonts w:ascii="Times New Roman" w:eastAsia="Calibri" w:hAnsi="Times New Roman" w:cs="Times New Roman"/>
          <w:color w:val="000000"/>
          <w:sz w:val="26"/>
          <w:szCs w:val="26"/>
          <w:lang w:val="de-DE"/>
        </w:rPr>
      </w:pPr>
      <w:r w:rsidRPr="00FD48B2">
        <w:rPr>
          <w:rFonts w:ascii="Times New Roman" w:eastAsia="Calibri" w:hAnsi="Times New Roman" w:cs="Times New Roman"/>
          <w:color w:val="000000"/>
          <w:sz w:val="26"/>
          <w:szCs w:val="26"/>
          <w:lang w:val="de-DE"/>
        </w:rPr>
        <w:t>+ Nhóm sinh viên phải trình bày kết quả đạt được bằng hình thức trực quan (theo yêu cầu của giảng viên).</w:t>
      </w:r>
    </w:p>
    <w:p w:rsidR="00FD48B2" w:rsidRPr="00FD48B2" w:rsidRDefault="00FD48B2" w:rsidP="00FD48B2">
      <w:pPr>
        <w:spacing w:after="0" w:line="276" w:lineRule="auto"/>
        <w:ind w:right="-567" w:firstLine="720"/>
        <w:jc w:val="both"/>
        <w:rPr>
          <w:rFonts w:ascii="Times New Roman" w:eastAsia="Calibri" w:hAnsi="Times New Roman" w:cs="Times New Roman"/>
          <w:color w:val="000000"/>
          <w:sz w:val="26"/>
          <w:szCs w:val="26"/>
          <w:lang w:val="de-DE"/>
        </w:rPr>
      </w:pPr>
      <w:r w:rsidRPr="00FD48B2">
        <w:rPr>
          <w:rFonts w:ascii="Times New Roman" w:eastAsia="Calibri" w:hAnsi="Times New Roman" w:cs="Times New Roman"/>
          <w:color w:val="000000"/>
          <w:sz w:val="26"/>
          <w:szCs w:val="26"/>
          <w:lang w:val="de-DE"/>
        </w:rPr>
        <w:t>+ Nhóm sinh viên sau khi hoàn thành bài tập được giao cần nộp văn bản mô tả quá trình làm việc của các cá nhân trong nhóm.</w:t>
      </w:r>
    </w:p>
    <w:p w:rsidR="00FD48B2" w:rsidRPr="00FD48B2" w:rsidRDefault="00FD48B2" w:rsidP="00FD48B2">
      <w:pPr>
        <w:shd w:val="clear" w:color="auto" w:fill="FFFFFF"/>
        <w:spacing w:after="0" w:line="276" w:lineRule="auto"/>
        <w:ind w:left="-4"/>
        <w:jc w:val="both"/>
        <w:rPr>
          <w:rFonts w:ascii="Times New Roman" w:eastAsia="Calibri" w:hAnsi="Times New Roman" w:cs="Times New Roman"/>
          <w:color w:val="000000"/>
          <w:sz w:val="26"/>
          <w:szCs w:val="26"/>
          <w:lang w:val="it-IT"/>
        </w:rPr>
      </w:pPr>
      <w:r w:rsidRPr="00FD48B2">
        <w:rPr>
          <w:rFonts w:ascii="Times New Roman" w:eastAsia="Calibri" w:hAnsi="Times New Roman" w:cs="Times New Roman"/>
          <w:color w:val="000000"/>
          <w:sz w:val="26"/>
          <w:szCs w:val="26"/>
          <w:lang w:val="it-IT"/>
        </w:rPr>
        <w:tab/>
        <w:t>- Hoàn thành 01 bài kiểm tra định kì.</w:t>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8. Đánh giá kết quả học tập của sinh viên</w:t>
      </w:r>
    </w:p>
    <w:p w:rsidR="00FD48B2" w:rsidRPr="00FD48B2" w:rsidRDefault="00FD48B2" w:rsidP="00FD48B2">
      <w:pPr>
        <w:spacing w:after="0" w:line="360"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8.1.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FD48B2" w:rsidRPr="00FD48B2" w:rsidTr="00FD48B2">
        <w:trPr>
          <w:trHeight w:val="347"/>
        </w:trPr>
        <w:tc>
          <w:tcPr>
            <w:tcW w:w="709"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i/>
                <w:color w:val="000000"/>
                <w:sz w:val="24"/>
                <w:szCs w:val="26"/>
              </w:rPr>
              <w:tab/>
            </w:r>
            <w:r w:rsidRPr="00FD48B2">
              <w:rPr>
                <w:rFonts w:ascii="Times New Roman" w:eastAsia="Calibri" w:hAnsi="Times New Roman" w:cs="Times New Roman"/>
                <w:b/>
                <w:color w:val="000000"/>
                <w:sz w:val="24"/>
                <w:szCs w:val="26"/>
              </w:rPr>
              <w:t>TT</w:t>
            </w:r>
          </w:p>
        </w:tc>
        <w:tc>
          <w:tcPr>
            <w:tcW w:w="2410"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color w:val="000000"/>
                <w:sz w:val="24"/>
                <w:szCs w:val="26"/>
              </w:rPr>
              <w:t>Hình thức</w:t>
            </w:r>
          </w:p>
        </w:tc>
        <w:tc>
          <w:tcPr>
            <w:tcW w:w="1134"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color w:val="000000"/>
                <w:sz w:val="24"/>
                <w:szCs w:val="26"/>
              </w:rPr>
              <w:t>Trọng số điểm (%)</w:t>
            </w:r>
          </w:p>
        </w:tc>
        <w:tc>
          <w:tcPr>
            <w:tcW w:w="993"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color w:val="000000"/>
                <w:sz w:val="24"/>
                <w:szCs w:val="26"/>
              </w:rPr>
              <w:t>Số lượt đánh giá</w:t>
            </w:r>
          </w:p>
        </w:tc>
        <w:tc>
          <w:tcPr>
            <w:tcW w:w="2267"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color w:val="000000"/>
                <w:sz w:val="24"/>
                <w:szCs w:val="26"/>
              </w:rPr>
              <w:t>Tiêu chí đánh giá</w:t>
            </w:r>
          </w:p>
        </w:tc>
        <w:tc>
          <w:tcPr>
            <w:tcW w:w="1559"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6"/>
              </w:rPr>
            </w:pPr>
            <w:r w:rsidRPr="00FD48B2">
              <w:rPr>
                <w:rFonts w:ascii="Times New Roman" w:eastAsia="Calibri" w:hAnsi="Times New Roman" w:cs="Times New Roman"/>
                <w:b/>
                <w:color w:val="000000"/>
                <w:sz w:val="24"/>
                <w:szCs w:val="26"/>
              </w:rPr>
              <w:t>CĐR của HP</w:t>
            </w:r>
          </w:p>
        </w:tc>
      </w:tr>
      <w:tr w:rsidR="00FD48B2" w:rsidRPr="00FD48B2" w:rsidTr="00FD48B2">
        <w:trPr>
          <w:trHeight w:val="347"/>
        </w:trPr>
        <w:tc>
          <w:tcPr>
            <w:tcW w:w="9072" w:type="dxa"/>
            <w:gridSpan w:val="6"/>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Đánh giá quá trình (trọng số 50%)</w:t>
            </w:r>
          </w:p>
        </w:tc>
      </w:tr>
      <w:tr w:rsidR="00FD48B2" w:rsidRPr="00FD48B2" w:rsidTr="00FD48B2">
        <w:trPr>
          <w:trHeight w:val="347"/>
        </w:trPr>
        <w:tc>
          <w:tcPr>
            <w:tcW w:w="70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w:t>
            </w:r>
          </w:p>
        </w:tc>
        <w:tc>
          <w:tcPr>
            <w:tcW w:w="2410"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color w:val="000000"/>
                <w:sz w:val="26"/>
                <w:szCs w:val="26"/>
              </w:rPr>
              <w:t>A1. Chuyên cần</w:t>
            </w:r>
          </w:p>
        </w:tc>
        <w:tc>
          <w:tcPr>
            <w:tcW w:w="1134"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10%</w:t>
            </w:r>
          </w:p>
        </w:tc>
        <w:tc>
          <w:tcPr>
            <w:tcW w:w="993"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01</w:t>
            </w:r>
          </w:p>
        </w:tc>
        <w:tc>
          <w:tcPr>
            <w:tcW w:w="2267"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Rubric đánh giá chuyên cần</w:t>
            </w:r>
          </w:p>
        </w:tc>
        <w:tc>
          <w:tcPr>
            <w:tcW w:w="155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CLO</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1-11</w:t>
            </w:r>
          </w:p>
        </w:tc>
      </w:tr>
      <w:tr w:rsidR="00FD48B2" w:rsidRPr="00FD48B2" w:rsidTr="00FD48B2">
        <w:trPr>
          <w:trHeight w:val="955"/>
        </w:trPr>
        <w:tc>
          <w:tcPr>
            <w:tcW w:w="70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2</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c>
          <w:tcPr>
            <w:tcW w:w="2410"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rPr>
              <w:t>A2. Bài</w:t>
            </w:r>
            <w:r w:rsidRPr="00FD48B2">
              <w:rPr>
                <w:rFonts w:ascii="Times New Roman" w:eastAsia="Calibri" w:hAnsi="Times New Roman" w:cs="Times New Roman"/>
                <w:color w:val="000000"/>
                <w:sz w:val="26"/>
                <w:szCs w:val="26"/>
                <w:lang w:val="vi-VN"/>
              </w:rPr>
              <w:t xml:space="preserve"> tập cá nhân</w:t>
            </w:r>
          </w:p>
        </w:tc>
        <w:tc>
          <w:tcPr>
            <w:tcW w:w="1134" w:type="dxa"/>
            <w:vMerge w:val="restart"/>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lang w:val="vi-VN"/>
              </w:rPr>
              <w:t>10</w:t>
            </w:r>
            <w:r w:rsidRPr="00FD48B2">
              <w:rPr>
                <w:rFonts w:ascii="Times New Roman" w:eastAsia="Calibri" w:hAnsi="Times New Roman" w:cs="Times New Roman"/>
                <w:color w:val="000000"/>
                <w:sz w:val="26"/>
                <w:szCs w:val="26"/>
              </w:rPr>
              <w:t>%</w:t>
            </w:r>
          </w:p>
        </w:tc>
        <w:tc>
          <w:tcPr>
            <w:tcW w:w="993"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01</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c>
          <w:tcPr>
            <w:tcW w:w="2267"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Rubric đánh giá bài tập nhóm</w:t>
            </w:r>
          </w:p>
        </w:tc>
        <w:tc>
          <w:tcPr>
            <w:tcW w:w="155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CLO</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5,6,10,11</w:t>
            </w:r>
          </w:p>
        </w:tc>
      </w:tr>
      <w:tr w:rsidR="00FD48B2" w:rsidRPr="00FD48B2" w:rsidTr="00FD48B2">
        <w:trPr>
          <w:trHeight w:val="955"/>
        </w:trPr>
        <w:tc>
          <w:tcPr>
            <w:tcW w:w="70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lang w:val="vi-VN"/>
              </w:rPr>
              <w:t>3</w:t>
            </w:r>
          </w:p>
        </w:tc>
        <w:tc>
          <w:tcPr>
            <w:tcW w:w="2410"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lang w:val="vi-VN"/>
              </w:rPr>
              <w:t xml:space="preserve">A3. Bài tập nhóm </w:t>
            </w:r>
          </w:p>
        </w:tc>
        <w:tc>
          <w:tcPr>
            <w:tcW w:w="1134" w:type="dxa"/>
            <w:vMerge/>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p>
        </w:tc>
        <w:tc>
          <w:tcPr>
            <w:tcW w:w="993"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c>
          <w:tcPr>
            <w:tcW w:w="2267"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c>
          <w:tcPr>
            <w:tcW w:w="155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r>
      <w:tr w:rsidR="00FD48B2" w:rsidRPr="00FD48B2" w:rsidTr="00FD48B2">
        <w:trPr>
          <w:trHeight w:val="955"/>
        </w:trPr>
        <w:tc>
          <w:tcPr>
            <w:tcW w:w="70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lang w:val="vi-VN"/>
              </w:rPr>
              <w:t>4</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p>
        </w:tc>
        <w:tc>
          <w:tcPr>
            <w:tcW w:w="2410"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color w:val="000000"/>
                <w:sz w:val="26"/>
                <w:szCs w:val="26"/>
              </w:rPr>
              <w:t>A</w:t>
            </w:r>
            <w:r w:rsidRPr="00FD48B2">
              <w:rPr>
                <w:rFonts w:ascii="Times New Roman" w:eastAsia="Calibri" w:hAnsi="Times New Roman" w:cs="Times New Roman"/>
                <w:color w:val="000000"/>
                <w:sz w:val="26"/>
                <w:szCs w:val="26"/>
                <w:lang w:val="vi-VN"/>
              </w:rPr>
              <w:t>4</w:t>
            </w:r>
            <w:r w:rsidRPr="00FD48B2">
              <w:rPr>
                <w:rFonts w:ascii="Times New Roman" w:eastAsia="Calibri" w:hAnsi="Times New Roman" w:cs="Times New Roman"/>
                <w:color w:val="000000"/>
                <w:sz w:val="26"/>
                <w:szCs w:val="26"/>
              </w:rPr>
              <w:t xml:space="preserve">. Bài kiểm tra định kì </w:t>
            </w:r>
          </w:p>
        </w:tc>
        <w:tc>
          <w:tcPr>
            <w:tcW w:w="1134"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2</w:t>
            </w:r>
            <w:r w:rsidRPr="00FD48B2">
              <w:rPr>
                <w:rFonts w:ascii="Times New Roman" w:eastAsia="Calibri" w:hAnsi="Times New Roman" w:cs="Times New Roman"/>
                <w:color w:val="000000"/>
                <w:sz w:val="26"/>
                <w:szCs w:val="26"/>
                <w:lang w:val="vi-VN"/>
              </w:rPr>
              <w:t>0</w:t>
            </w:r>
            <w:r w:rsidRPr="00FD48B2">
              <w:rPr>
                <w:rFonts w:ascii="Times New Roman" w:eastAsia="Calibri" w:hAnsi="Times New Roman" w:cs="Times New Roman"/>
                <w:color w:val="000000"/>
                <w:sz w:val="26"/>
                <w:szCs w:val="26"/>
              </w:rPr>
              <w:t>%</w:t>
            </w:r>
          </w:p>
        </w:tc>
        <w:tc>
          <w:tcPr>
            <w:tcW w:w="993"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01</w:t>
            </w:r>
          </w:p>
        </w:tc>
        <w:tc>
          <w:tcPr>
            <w:tcW w:w="2267"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Đáp án, thang điểm</w:t>
            </w:r>
          </w:p>
        </w:tc>
        <w:tc>
          <w:tcPr>
            <w:tcW w:w="155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CLO</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1,2,3,10,11</w:t>
            </w:r>
          </w:p>
        </w:tc>
      </w:tr>
      <w:tr w:rsidR="00FD48B2" w:rsidRPr="00FD48B2" w:rsidTr="00FD48B2">
        <w:trPr>
          <w:trHeight w:val="347"/>
        </w:trPr>
        <w:tc>
          <w:tcPr>
            <w:tcW w:w="9072" w:type="dxa"/>
            <w:gridSpan w:val="6"/>
            <w:shd w:val="clear" w:color="auto" w:fill="DAEEF3"/>
            <w:vAlign w:val="center"/>
          </w:tcPr>
          <w:p w:rsidR="00FD48B2" w:rsidRPr="00FD48B2" w:rsidRDefault="00FD48B2" w:rsidP="00FD48B2">
            <w:pPr>
              <w:spacing w:after="0" w:line="276" w:lineRule="auto"/>
              <w:ind w:left="43"/>
              <w:contextualSpacing/>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Thi kết thúc học phần</w:t>
            </w:r>
          </w:p>
        </w:tc>
      </w:tr>
      <w:tr w:rsidR="00FD48B2" w:rsidRPr="00FD48B2" w:rsidTr="00FD48B2">
        <w:trPr>
          <w:trHeight w:val="347"/>
        </w:trPr>
        <w:tc>
          <w:tcPr>
            <w:tcW w:w="70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lang w:val="vi-VN"/>
              </w:rPr>
              <w:t>5</w:t>
            </w:r>
          </w:p>
        </w:tc>
        <w:tc>
          <w:tcPr>
            <w:tcW w:w="2410"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color w:val="000000"/>
                <w:sz w:val="26"/>
                <w:szCs w:val="26"/>
              </w:rPr>
              <w:t>A4. Tiểu</w:t>
            </w:r>
            <w:r w:rsidRPr="00FD48B2">
              <w:rPr>
                <w:rFonts w:ascii="Times New Roman" w:eastAsia="Calibri" w:hAnsi="Times New Roman" w:cs="Times New Roman"/>
                <w:color w:val="000000"/>
                <w:sz w:val="26"/>
                <w:szCs w:val="26"/>
                <w:lang w:val="vi-VN"/>
              </w:rPr>
              <w:t xml:space="preserve"> luận</w:t>
            </w:r>
          </w:p>
        </w:tc>
        <w:tc>
          <w:tcPr>
            <w:tcW w:w="1134"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lang w:val="vi-VN"/>
              </w:rPr>
              <w:t>6</w:t>
            </w:r>
            <w:r w:rsidRPr="00FD48B2">
              <w:rPr>
                <w:rFonts w:ascii="Times New Roman" w:eastAsia="Calibri" w:hAnsi="Times New Roman" w:cs="Times New Roman"/>
                <w:color w:val="000000"/>
                <w:sz w:val="26"/>
                <w:szCs w:val="26"/>
              </w:rPr>
              <w:t>0%</w:t>
            </w:r>
          </w:p>
        </w:tc>
        <w:tc>
          <w:tcPr>
            <w:tcW w:w="993"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01</w:t>
            </w:r>
          </w:p>
        </w:tc>
        <w:tc>
          <w:tcPr>
            <w:tcW w:w="2267"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Đáp án, thang điểm</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 Phiếu/rubric đánh giá </w:t>
            </w:r>
          </w:p>
        </w:tc>
        <w:tc>
          <w:tcPr>
            <w:tcW w:w="1559" w:type="dxa"/>
            <w:shd w:val="clear" w:color="auto" w:fill="FFFFFF"/>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CLO 1-11</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p w:rsidR="00FD48B2" w:rsidRPr="00FD48B2" w:rsidRDefault="00FD48B2" w:rsidP="00FD48B2">
      <w:pPr>
        <w:spacing w:after="0" w:line="276" w:lineRule="auto"/>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8.2. Tiêu chí đánh giá và thang điểm (Rubric đánh giá)</w:t>
      </w: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661"/>
        <w:gridCol w:w="1620"/>
        <w:gridCol w:w="1620"/>
        <w:gridCol w:w="1814"/>
      </w:tblGrid>
      <w:tr w:rsidR="00FD48B2" w:rsidRPr="00FD48B2" w:rsidTr="00FD48B2">
        <w:tc>
          <w:tcPr>
            <w:tcW w:w="9212" w:type="dxa"/>
            <w:gridSpan w:val="6"/>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lastRenderedPageBreak/>
              <w:t>Chuyên cần</w:t>
            </w:r>
          </w:p>
        </w:tc>
      </w:tr>
      <w:tr w:rsidR="00FD48B2" w:rsidRPr="00FD48B2" w:rsidTr="00FD48B2">
        <w:tc>
          <w:tcPr>
            <w:tcW w:w="1558"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Tiêu chí</w:t>
            </w:r>
          </w:p>
        </w:tc>
        <w:tc>
          <w:tcPr>
            <w:tcW w:w="939"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Thang điểm</w:t>
            </w:r>
          </w:p>
        </w:tc>
        <w:tc>
          <w:tcPr>
            <w:tcW w:w="1661"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Không đạt</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0-49%</w:t>
            </w:r>
          </w:p>
        </w:tc>
        <w:tc>
          <w:tcPr>
            <w:tcW w:w="1620"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Đạt</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50-64%</w:t>
            </w:r>
          </w:p>
        </w:tc>
        <w:tc>
          <w:tcPr>
            <w:tcW w:w="1620"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Khá</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65-79%</w:t>
            </w:r>
          </w:p>
        </w:tc>
        <w:tc>
          <w:tcPr>
            <w:tcW w:w="1814"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Tốt</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80-100%</w:t>
            </w:r>
          </w:p>
        </w:tc>
      </w:tr>
      <w:tr w:rsidR="00FD48B2" w:rsidRPr="00FD48B2" w:rsidTr="00F317ED">
        <w:tc>
          <w:tcPr>
            <w:tcW w:w="1558"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Tính chủ động, mức độ tích cực chuẩn bị bài và tham gia các hoạt động trong giờ học</w:t>
            </w:r>
          </w:p>
        </w:tc>
        <w:tc>
          <w:tcPr>
            <w:tcW w:w="939"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5,0</w:t>
            </w:r>
          </w:p>
        </w:tc>
        <w:tc>
          <w:tcPr>
            <w:tcW w:w="1661"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 đến &lt; 2,5</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2,5 đến &lt; 3,3</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3,3 đến &lt; 4,0</w:t>
            </w:r>
          </w:p>
        </w:tc>
        <w:tc>
          <w:tcPr>
            <w:tcW w:w="181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4,0 đến 5,0</w:t>
            </w:r>
          </w:p>
        </w:tc>
      </w:tr>
      <w:tr w:rsidR="00FD48B2" w:rsidRPr="00FD48B2" w:rsidTr="00F317ED">
        <w:trPr>
          <w:trHeight w:val="2361"/>
        </w:trPr>
        <w:tc>
          <w:tcPr>
            <w:tcW w:w="1558"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939"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1661"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 xml:space="preserve">Chủ động thực hiện, đáp ứng dưới 50% nhiệm vụ học tập được giao. </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đạt 50 -64% nhiệm vụ học tập được giao.</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đạt 65 -79% nhiệm vụ học tập được giao.</w:t>
            </w:r>
          </w:p>
        </w:tc>
        <w:tc>
          <w:tcPr>
            <w:tcW w:w="181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 xml:space="preserve">Chủ động chuẩn bị bài, tham gia các hoạt động trong giờ học </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Đạt trên 80% nhiệm vụ học tập được giao.</w:t>
            </w:r>
          </w:p>
        </w:tc>
      </w:tr>
      <w:tr w:rsidR="00FD48B2" w:rsidRPr="00FD48B2" w:rsidTr="00F317ED">
        <w:tc>
          <w:tcPr>
            <w:tcW w:w="1558"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Thời gian tham dự buổi học bắt buộc</w:t>
            </w:r>
          </w:p>
        </w:tc>
        <w:tc>
          <w:tcPr>
            <w:tcW w:w="939"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5,0</w:t>
            </w:r>
          </w:p>
        </w:tc>
        <w:tc>
          <w:tcPr>
            <w:tcW w:w="1661"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 đến &lt; 2,5</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2,5 đến &lt; 3,3</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3,3 đến &lt; 4,0</w:t>
            </w:r>
          </w:p>
        </w:tc>
        <w:tc>
          <w:tcPr>
            <w:tcW w:w="181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4,0 đến 5,0</w:t>
            </w:r>
          </w:p>
        </w:tc>
      </w:tr>
      <w:tr w:rsidR="00FD48B2" w:rsidRPr="00FD48B2" w:rsidTr="00F317ED">
        <w:tc>
          <w:tcPr>
            <w:tcW w:w="1558"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939"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1661" w:type="dxa"/>
            <w:shd w:val="clear" w:color="auto" w:fill="auto"/>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Dự &lt; 80% </w:t>
            </w:r>
            <w:r w:rsidRPr="00FD48B2">
              <w:rPr>
                <w:rFonts w:ascii="Times New Roman" w:eastAsia="Calibri" w:hAnsi="Times New Roman" w:cs="Times New Roman"/>
                <w:color w:val="000000"/>
                <w:sz w:val="24"/>
                <w:szCs w:val="24"/>
                <w:lang w:val="it-IT"/>
              </w:rPr>
              <w:t>số giờ lên lớp lý thuyết</w:t>
            </w:r>
          </w:p>
        </w:tc>
        <w:tc>
          <w:tcPr>
            <w:tcW w:w="1620"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Dự 80%- 89%</w:t>
            </w:r>
            <w:r w:rsidRPr="00FD48B2">
              <w:rPr>
                <w:rFonts w:ascii="Times New Roman" w:eastAsia="Calibri" w:hAnsi="Times New Roman" w:cs="Times New Roman"/>
                <w:color w:val="000000"/>
                <w:sz w:val="24"/>
                <w:szCs w:val="24"/>
                <w:lang w:val="it-IT"/>
              </w:rPr>
              <w:t>số giờ lên lớp lý thuyết</w:t>
            </w:r>
          </w:p>
        </w:tc>
        <w:tc>
          <w:tcPr>
            <w:tcW w:w="1620"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Dự 90% - 94% </w:t>
            </w:r>
            <w:r w:rsidRPr="00FD48B2">
              <w:rPr>
                <w:rFonts w:ascii="Times New Roman" w:eastAsia="Calibri" w:hAnsi="Times New Roman" w:cs="Times New Roman"/>
                <w:color w:val="000000"/>
                <w:sz w:val="24"/>
                <w:szCs w:val="24"/>
                <w:lang w:val="it-IT"/>
              </w:rPr>
              <w:t>số giờ lên lớp lý thuyết</w:t>
            </w:r>
          </w:p>
        </w:tc>
        <w:tc>
          <w:tcPr>
            <w:tcW w:w="1814"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Dự 95% -100% </w:t>
            </w:r>
            <w:r w:rsidRPr="00FD48B2">
              <w:rPr>
                <w:rFonts w:ascii="Times New Roman" w:eastAsia="Calibri" w:hAnsi="Times New Roman" w:cs="Times New Roman"/>
                <w:color w:val="000000"/>
                <w:sz w:val="24"/>
                <w:szCs w:val="24"/>
                <w:lang w:val="it-IT"/>
              </w:rPr>
              <w:t>số giờ lên lớp lý thuyết</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Rubric đánh giá bài tập cá</w:t>
      </w:r>
      <w:r w:rsidRPr="00FD48B2">
        <w:rPr>
          <w:rFonts w:ascii="Times New Roman" w:eastAsia="Calibri" w:hAnsi="Times New Roman" w:cs="Times New Roman"/>
          <w:b/>
          <w:color w:val="000000"/>
          <w:sz w:val="26"/>
          <w:szCs w:val="26"/>
          <w:lang w:val="vi-VN"/>
        </w:rPr>
        <w:t xml:space="preserve"> nhân</w:t>
      </w:r>
      <w:r w:rsidRPr="00FD48B2">
        <w:rPr>
          <w:rFonts w:ascii="Times New Roman" w:eastAsia="Calibri" w:hAnsi="Times New Roman" w:cs="Times New Roman"/>
          <w:b/>
          <w:color w:val="000000"/>
          <w:sz w:val="26"/>
          <w:szCs w:val="26"/>
          <w:lang w:val="it-IT"/>
        </w:rPr>
        <w:t xml:space="preserve"> (A2)</w:t>
      </w: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253"/>
        <w:gridCol w:w="1819"/>
        <w:gridCol w:w="1714"/>
        <w:gridCol w:w="1665"/>
        <w:gridCol w:w="1498"/>
      </w:tblGrid>
      <w:tr w:rsidR="00FD48B2" w:rsidRPr="00FD48B2" w:rsidTr="00F317ED">
        <w:tc>
          <w:tcPr>
            <w:tcW w:w="9498" w:type="dxa"/>
            <w:gridSpan w:val="6"/>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Bài tập cá nhân</w:t>
            </w:r>
          </w:p>
        </w:tc>
      </w:tr>
      <w:tr w:rsidR="00FD48B2" w:rsidRPr="00FD48B2" w:rsidTr="00F317ED">
        <w:tc>
          <w:tcPr>
            <w:tcW w:w="1549" w:type="dxa"/>
            <w:shd w:val="clear" w:color="auto" w:fill="DAEEF3"/>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Tiêu chí</w:t>
            </w:r>
          </w:p>
        </w:tc>
        <w:tc>
          <w:tcPr>
            <w:tcW w:w="1253" w:type="dxa"/>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Thang điểm</w:t>
            </w:r>
          </w:p>
        </w:tc>
        <w:tc>
          <w:tcPr>
            <w:tcW w:w="1819" w:type="dxa"/>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Không đạt</w:t>
            </w:r>
          </w:p>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0-49%</w:t>
            </w:r>
          </w:p>
        </w:tc>
        <w:tc>
          <w:tcPr>
            <w:tcW w:w="1714" w:type="dxa"/>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Đạt</w:t>
            </w:r>
          </w:p>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50-64%</w:t>
            </w:r>
          </w:p>
        </w:tc>
        <w:tc>
          <w:tcPr>
            <w:tcW w:w="1665" w:type="dxa"/>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Khá</w:t>
            </w:r>
          </w:p>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65-79%</w:t>
            </w:r>
          </w:p>
        </w:tc>
        <w:tc>
          <w:tcPr>
            <w:tcW w:w="1498" w:type="dxa"/>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Tốt</w:t>
            </w:r>
          </w:p>
          <w:p w:rsidR="00FD48B2" w:rsidRPr="00FD48B2" w:rsidRDefault="00FD48B2" w:rsidP="00FD48B2">
            <w:pPr>
              <w:spacing w:after="0" w:line="276" w:lineRule="auto"/>
              <w:jc w:val="center"/>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80-100%</w:t>
            </w:r>
          </w:p>
        </w:tc>
      </w:tr>
      <w:tr w:rsidR="00FD48B2" w:rsidRPr="00FD48B2" w:rsidTr="00F317ED">
        <w:tc>
          <w:tcPr>
            <w:tcW w:w="1549" w:type="dxa"/>
            <w:vMerge w:val="restart"/>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 xml:space="preserve">Thực hiện đầy đủ nhiệm vụ, đúng hạn </w:t>
            </w:r>
          </w:p>
        </w:tc>
        <w:tc>
          <w:tcPr>
            <w:tcW w:w="1253" w:type="dxa"/>
            <w:vMerge w:val="restart"/>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2,0</w:t>
            </w:r>
          </w:p>
        </w:tc>
        <w:tc>
          <w:tcPr>
            <w:tcW w:w="1819" w:type="dxa"/>
            <w:shd w:val="clear" w:color="auto" w:fill="auto"/>
            <w:vAlign w:val="center"/>
          </w:tcPr>
          <w:p w:rsidR="00FD48B2" w:rsidRPr="00FD48B2" w:rsidRDefault="00FD48B2" w:rsidP="00FD48B2">
            <w:pPr>
              <w:spacing w:after="0" w:line="276" w:lineRule="auto"/>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 đến &lt; 1,0</w:t>
            </w:r>
          </w:p>
        </w:tc>
        <w:tc>
          <w:tcPr>
            <w:tcW w:w="1714" w:type="dxa"/>
            <w:vAlign w:val="center"/>
          </w:tcPr>
          <w:p w:rsidR="00FD48B2" w:rsidRPr="00FD48B2" w:rsidRDefault="00FD48B2" w:rsidP="00FD48B2">
            <w:pPr>
              <w:spacing w:after="0" w:line="276" w:lineRule="auto"/>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1,0 đến &lt; 1,5</w:t>
            </w:r>
          </w:p>
        </w:tc>
        <w:tc>
          <w:tcPr>
            <w:tcW w:w="1665" w:type="dxa"/>
            <w:vAlign w:val="center"/>
          </w:tcPr>
          <w:p w:rsidR="00FD48B2" w:rsidRPr="00FD48B2" w:rsidRDefault="00FD48B2" w:rsidP="00FD48B2">
            <w:pPr>
              <w:spacing w:after="0" w:line="276" w:lineRule="auto"/>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1,5 đến &lt; 2,0</w:t>
            </w:r>
          </w:p>
        </w:tc>
        <w:tc>
          <w:tcPr>
            <w:tcW w:w="1498" w:type="dxa"/>
            <w:vAlign w:val="center"/>
          </w:tcPr>
          <w:p w:rsidR="00FD48B2" w:rsidRPr="00FD48B2" w:rsidRDefault="00FD48B2" w:rsidP="00FD48B2">
            <w:pPr>
              <w:spacing w:after="0" w:line="276" w:lineRule="auto"/>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2,0</w:t>
            </w:r>
          </w:p>
        </w:tc>
      </w:tr>
      <w:tr w:rsidR="00FD48B2" w:rsidRPr="00FD48B2" w:rsidTr="00F317ED">
        <w:tc>
          <w:tcPr>
            <w:tcW w:w="1549" w:type="dxa"/>
            <w:vMerge/>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tc>
        <w:tc>
          <w:tcPr>
            <w:tcW w:w="1253" w:type="dxa"/>
            <w:vMerge/>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p>
        </w:tc>
        <w:tc>
          <w:tcPr>
            <w:tcW w:w="1819" w:type="dxa"/>
            <w:shd w:val="clear" w:color="auto" w:fill="auto"/>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đáp ứng dưới 50% nhiệm vụ học tập được giao;</w:t>
            </w:r>
          </w:p>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nộp sản phẩm đúng hạn.</w:t>
            </w:r>
          </w:p>
        </w:tc>
        <w:tc>
          <w:tcPr>
            <w:tcW w:w="1714"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đạt 50 -64% nhiệm vụ học tập được giao; nộp sản phẩm đúng hạn.</w:t>
            </w:r>
          </w:p>
        </w:tc>
        <w:tc>
          <w:tcPr>
            <w:tcW w:w="1665"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đạt 65 -79% nhiệm vụ học tập được giao; nộp sản phẩm đúng hạn.</w:t>
            </w:r>
          </w:p>
        </w:tc>
        <w:tc>
          <w:tcPr>
            <w:tcW w:w="1498"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nhiệm vụ, đạt trên 80% nhiệm vụ học tập được giao, nộp sản phẩm đúng hạn.</w:t>
            </w:r>
          </w:p>
        </w:tc>
      </w:tr>
      <w:tr w:rsidR="00FD48B2" w:rsidRPr="00FD48B2" w:rsidTr="00F317ED">
        <w:tc>
          <w:tcPr>
            <w:tcW w:w="1549" w:type="dxa"/>
            <w:vMerge w:val="restart"/>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Nội dung sản phẩm đáp ứng yêu cầu</w:t>
            </w:r>
          </w:p>
        </w:tc>
        <w:tc>
          <w:tcPr>
            <w:tcW w:w="1253" w:type="dxa"/>
            <w:vMerge w:val="restart"/>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p>
          <w:p w:rsidR="00FD48B2" w:rsidRPr="00FD48B2" w:rsidRDefault="00FD48B2" w:rsidP="00FD48B2">
            <w:pPr>
              <w:spacing w:after="0" w:line="276" w:lineRule="auto"/>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5,0</w:t>
            </w:r>
          </w:p>
        </w:tc>
        <w:tc>
          <w:tcPr>
            <w:tcW w:w="1819" w:type="dxa"/>
            <w:shd w:val="clear" w:color="auto" w:fill="auto"/>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 đến &lt; 2,5</w:t>
            </w:r>
          </w:p>
        </w:tc>
        <w:tc>
          <w:tcPr>
            <w:tcW w:w="1714"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2,5 đến &lt; 3,3</w:t>
            </w:r>
          </w:p>
        </w:tc>
        <w:tc>
          <w:tcPr>
            <w:tcW w:w="1665"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3,3 đến &lt; 4,0</w:t>
            </w:r>
          </w:p>
        </w:tc>
        <w:tc>
          <w:tcPr>
            <w:tcW w:w="1498"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4,0 đến 5,0</w:t>
            </w:r>
          </w:p>
        </w:tc>
      </w:tr>
      <w:tr w:rsidR="00FD48B2" w:rsidRPr="00FD48B2" w:rsidTr="00F317ED">
        <w:tc>
          <w:tcPr>
            <w:tcW w:w="1549" w:type="dxa"/>
            <w:vMerge/>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tc>
        <w:tc>
          <w:tcPr>
            <w:tcW w:w="1253" w:type="dxa"/>
            <w:vMerge/>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p>
        </w:tc>
        <w:tc>
          <w:tcPr>
            <w:tcW w:w="1819" w:type="dxa"/>
            <w:shd w:val="clear" w:color="auto" w:fill="auto"/>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dưới 50% yêu cầu</w:t>
            </w:r>
          </w:p>
        </w:tc>
        <w:tc>
          <w:tcPr>
            <w:tcW w:w="1714"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từ 50 - 64% yêu cầu</w:t>
            </w:r>
          </w:p>
        </w:tc>
        <w:tc>
          <w:tcPr>
            <w:tcW w:w="1665"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Nội dung sản phẩm đáp ứng từ </w:t>
            </w:r>
            <w:r w:rsidRPr="00FD48B2">
              <w:rPr>
                <w:rFonts w:ascii="Times New Roman" w:eastAsia="Calibri" w:hAnsi="Times New Roman" w:cs="Times New Roman"/>
                <w:color w:val="000000"/>
                <w:sz w:val="24"/>
                <w:szCs w:val="24"/>
              </w:rPr>
              <w:t xml:space="preserve">65-79% </w:t>
            </w:r>
            <w:r w:rsidRPr="00FD48B2">
              <w:rPr>
                <w:rFonts w:ascii="Times New Roman" w:eastAsia="Arial" w:hAnsi="Times New Roman" w:cs="Times New Roman"/>
                <w:color w:val="000000"/>
                <w:sz w:val="24"/>
                <w:szCs w:val="24"/>
              </w:rPr>
              <w:t>yêu cầu</w:t>
            </w:r>
          </w:p>
        </w:tc>
        <w:tc>
          <w:tcPr>
            <w:tcW w:w="1498"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trên 80%</w:t>
            </w:r>
            <w:r w:rsidRPr="00FD48B2">
              <w:rPr>
                <w:rFonts w:ascii="Times New Roman" w:eastAsia="Calibri" w:hAnsi="Times New Roman" w:cs="Times New Roman"/>
                <w:color w:val="000000"/>
                <w:sz w:val="24"/>
                <w:szCs w:val="24"/>
              </w:rPr>
              <w:t xml:space="preserve"> </w:t>
            </w:r>
            <w:r w:rsidRPr="00FD48B2">
              <w:rPr>
                <w:rFonts w:ascii="Times New Roman" w:eastAsia="Arial" w:hAnsi="Times New Roman" w:cs="Times New Roman"/>
                <w:color w:val="000000"/>
                <w:sz w:val="24"/>
                <w:szCs w:val="24"/>
              </w:rPr>
              <w:t>yêu cầu</w:t>
            </w:r>
          </w:p>
        </w:tc>
      </w:tr>
      <w:tr w:rsidR="00FD48B2" w:rsidRPr="00FD48B2" w:rsidTr="00F317ED">
        <w:tc>
          <w:tcPr>
            <w:tcW w:w="1549" w:type="dxa"/>
            <w:vMerge w:val="restart"/>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Hình thức sáng tạo</w:t>
            </w:r>
          </w:p>
        </w:tc>
        <w:tc>
          <w:tcPr>
            <w:tcW w:w="1253" w:type="dxa"/>
            <w:vMerge w:val="restart"/>
            <w:vAlign w:val="center"/>
          </w:tcPr>
          <w:p w:rsidR="00FD48B2" w:rsidRPr="00FD48B2" w:rsidRDefault="00FD48B2" w:rsidP="00FD48B2">
            <w:pPr>
              <w:spacing w:after="0" w:line="276" w:lineRule="auto"/>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3,0</w:t>
            </w:r>
          </w:p>
        </w:tc>
        <w:tc>
          <w:tcPr>
            <w:tcW w:w="1819" w:type="dxa"/>
            <w:shd w:val="clear" w:color="auto" w:fill="auto"/>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 đến &lt; 1,0</w:t>
            </w:r>
          </w:p>
        </w:tc>
        <w:tc>
          <w:tcPr>
            <w:tcW w:w="1714"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1,0 đến &lt; 2,0</w:t>
            </w:r>
          </w:p>
        </w:tc>
        <w:tc>
          <w:tcPr>
            <w:tcW w:w="1665"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2,0 đến &lt; 2,5</w:t>
            </w:r>
          </w:p>
        </w:tc>
        <w:tc>
          <w:tcPr>
            <w:tcW w:w="1498" w:type="dxa"/>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2,5 đến 3,0</w:t>
            </w:r>
          </w:p>
        </w:tc>
      </w:tr>
      <w:tr w:rsidR="00FD48B2" w:rsidRPr="00FD48B2" w:rsidTr="00F317ED">
        <w:tc>
          <w:tcPr>
            <w:tcW w:w="1549" w:type="dxa"/>
            <w:vMerge/>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tc>
        <w:tc>
          <w:tcPr>
            <w:tcW w:w="1253" w:type="dxa"/>
            <w:vMerge/>
            <w:vAlign w:val="center"/>
          </w:tcPr>
          <w:p w:rsidR="00FD48B2" w:rsidRPr="00FD48B2" w:rsidRDefault="00FD48B2" w:rsidP="00FD48B2">
            <w:pPr>
              <w:spacing w:after="0" w:line="276" w:lineRule="auto"/>
              <w:rPr>
                <w:rFonts w:ascii="Times New Roman" w:eastAsia="Calibri" w:hAnsi="Times New Roman" w:cs="Times New Roman"/>
                <w:color w:val="000000"/>
                <w:sz w:val="24"/>
                <w:szCs w:val="24"/>
              </w:rPr>
            </w:pPr>
          </w:p>
        </w:tc>
        <w:tc>
          <w:tcPr>
            <w:tcW w:w="1819" w:type="dxa"/>
            <w:shd w:val="clear" w:color="auto" w:fill="auto"/>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Không có ý tưởng, hình thức phù hợp với nội dung</w:t>
            </w:r>
          </w:p>
        </w:tc>
        <w:tc>
          <w:tcPr>
            <w:tcW w:w="1714"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Có ý tưởng nhưng hình thức còn đơn giản</w:t>
            </w:r>
          </w:p>
        </w:tc>
        <w:tc>
          <w:tcPr>
            <w:tcW w:w="1665"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Có ý tưởng hay, hình thức phù hợp, hiệu quả</w:t>
            </w:r>
          </w:p>
        </w:tc>
        <w:tc>
          <w:tcPr>
            <w:tcW w:w="1498" w:type="dxa"/>
          </w:tcPr>
          <w:p w:rsidR="00FD48B2" w:rsidRPr="00FD48B2" w:rsidRDefault="00FD48B2" w:rsidP="00FD48B2">
            <w:pPr>
              <w:spacing w:after="0" w:line="276" w:lineRule="auto"/>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Có ý tưởng mới mẻ, sáng tạo, </w:t>
            </w:r>
            <w:r w:rsidRPr="00FD48B2">
              <w:rPr>
                <w:rFonts w:ascii="Times New Roman" w:eastAsia="Arial" w:hAnsi="Times New Roman" w:cs="Times New Roman"/>
                <w:color w:val="000000"/>
                <w:sz w:val="24"/>
                <w:szCs w:val="24"/>
              </w:rPr>
              <w:lastRenderedPageBreak/>
              <w:t>hình thức độc đáo</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Rubric đánh giá bài tập nhóm</w:t>
      </w:r>
      <w:r w:rsidRPr="00FD48B2">
        <w:rPr>
          <w:rFonts w:ascii="Times New Roman" w:eastAsia="Calibri" w:hAnsi="Times New Roman" w:cs="Times New Roman"/>
          <w:b/>
          <w:color w:val="000000"/>
          <w:sz w:val="26"/>
          <w:szCs w:val="26"/>
          <w:lang w:val="vi-VN"/>
        </w:rPr>
        <w:t xml:space="preserve"> </w:t>
      </w:r>
      <w:r w:rsidRPr="00FD48B2">
        <w:rPr>
          <w:rFonts w:ascii="Times New Roman" w:eastAsia="Calibri" w:hAnsi="Times New Roman" w:cs="Times New Roman"/>
          <w:b/>
          <w:color w:val="000000"/>
          <w:sz w:val="26"/>
          <w:szCs w:val="26"/>
          <w:lang w:val="it-IT"/>
        </w:rPr>
        <w:t>(A</w:t>
      </w:r>
      <w:r w:rsidRPr="00FD48B2">
        <w:rPr>
          <w:rFonts w:ascii="Times New Roman" w:eastAsia="Calibri" w:hAnsi="Times New Roman" w:cs="Times New Roman"/>
          <w:b/>
          <w:color w:val="000000"/>
          <w:sz w:val="26"/>
          <w:szCs w:val="26"/>
          <w:lang w:val="vi-VN"/>
        </w:rPr>
        <w:t>3</w:t>
      </w:r>
      <w:r w:rsidRPr="00FD48B2">
        <w:rPr>
          <w:rFonts w:ascii="Times New Roman" w:eastAsia="Calibri" w:hAnsi="Times New Roman" w:cs="Times New Roman"/>
          <w:b/>
          <w:color w:val="000000"/>
          <w:sz w:val="26"/>
          <w:szCs w:val="26"/>
          <w:lang w:val="it-IT"/>
        </w:rPr>
        <w:t>)</w:t>
      </w: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00"/>
        <w:gridCol w:w="1894"/>
        <w:gridCol w:w="1616"/>
        <w:gridCol w:w="1620"/>
        <w:gridCol w:w="1724"/>
      </w:tblGrid>
      <w:tr w:rsidR="00FD48B2" w:rsidRPr="00FD48B2" w:rsidTr="00FD48B2">
        <w:tc>
          <w:tcPr>
            <w:tcW w:w="9212" w:type="dxa"/>
            <w:gridSpan w:val="6"/>
            <w:shd w:val="clear" w:color="auto" w:fill="DAEEF3"/>
            <w:vAlign w:val="center"/>
          </w:tcPr>
          <w:p w:rsidR="00FD48B2" w:rsidRPr="00FD48B2" w:rsidRDefault="00FD48B2" w:rsidP="00FD48B2">
            <w:pPr>
              <w:spacing w:after="0" w:line="276" w:lineRule="auto"/>
              <w:jc w:val="center"/>
              <w:rPr>
                <w:rFonts w:ascii="Times New Roman" w:eastAsia="Calibri" w:hAnsi="Times New Roman" w:cs="Times New Roman"/>
                <w:b/>
                <w:color w:val="000000"/>
                <w:sz w:val="24"/>
                <w:szCs w:val="24"/>
                <w:lang w:val="vi-VN"/>
              </w:rPr>
            </w:pPr>
            <w:r w:rsidRPr="00FD48B2">
              <w:rPr>
                <w:rFonts w:ascii="Times New Roman" w:eastAsia="Calibri" w:hAnsi="Times New Roman" w:cs="Times New Roman"/>
                <w:b/>
                <w:color w:val="000000"/>
                <w:sz w:val="24"/>
                <w:szCs w:val="24"/>
                <w:lang w:val="vi-VN"/>
              </w:rPr>
              <w:t>Bài tập nhóm</w:t>
            </w:r>
          </w:p>
        </w:tc>
      </w:tr>
      <w:tr w:rsidR="00FD48B2" w:rsidRPr="00FD48B2" w:rsidTr="00FD48B2">
        <w:trPr>
          <w:trHeight w:val="630"/>
        </w:trPr>
        <w:tc>
          <w:tcPr>
            <w:tcW w:w="1458"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Tiêu chí</w:t>
            </w:r>
          </w:p>
        </w:tc>
        <w:tc>
          <w:tcPr>
            <w:tcW w:w="900"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Thang điểm</w:t>
            </w:r>
          </w:p>
        </w:tc>
        <w:tc>
          <w:tcPr>
            <w:tcW w:w="1894"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Không đạt</w:t>
            </w:r>
          </w:p>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0-49%</w:t>
            </w:r>
          </w:p>
        </w:tc>
        <w:tc>
          <w:tcPr>
            <w:tcW w:w="1616"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Đạt</w:t>
            </w:r>
          </w:p>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50-64%</w:t>
            </w:r>
          </w:p>
        </w:tc>
        <w:tc>
          <w:tcPr>
            <w:tcW w:w="1620"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Khá</w:t>
            </w:r>
          </w:p>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65-79%</w:t>
            </w:r>
          </w:p>
        </w:tc>
        <w:tc>
          <w:tcPr>
            <w:tcW w:w="1724" w:type="dxa"/>
            <w:shd w:val="clear" w:color="auto" w:fill="DAEEF3"/>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Tốt</w:t>
            </w:r>
          </w:p>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80-100%</w:t>
            </w:r>
          </w:p>
        </w:tc>
      </w:tr>
      <w:tr w:rsidR="00FD48B2" w:rsidRPr="00FD48B2" w:rsidTr="00F317ED">
        <w:tc>
          <w:tcPr>
            <w:tcW w:w="1458"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b/>
                <w:color w:val="000000"/>
                <w:sz w:val="24"/>
                <w:szCs w:val="24"/>
              </w:rPr>
              <w:t>Báo cáo của nhóm trưởng</w:t>
            </w:r>
            <w:r w:rsidRPr="00FD48B2">
              <w:rPr>
                <w:rFonts w:ascii="Times New Roman" w:eastAsia="Calibri" w:hAnsi="Times New Roman" w:cs="Times New Roman"/>
                <w:color w:val="000000"/>
                <w:sz w:val="24"/>
                <w:szCs w:val="24"/>
              </w:rPr>
              <w:t xml:space="preserve"> </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(Thời gian, thái độ tham gia họp nhóm, ý kiến đóng góp, mức độ hoàn thành nhiệm vụ)</w:t>
            </w:r>
          </w:p>
        </w:tc>
        <w:tc>
          <w:tcPr>
            <w:tcW w:w="900" w:type="dxa"/>
            <w:vMerge w:val="restart"/>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5,0</w:t>
            </w:r>
          </w:p>
        </w:tc>
        <w:tc>
          <w:tcPr>
            <w:tcW w:w="189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0 đến &lt; 2,5</w:t>
            </w:r>
          </w:p>
        </w:tc>
        <w:tc>
          <w:tcPr>
            <w:tcW w:w="1616"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2,5 đến &lt; 3,3</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3,3 đến &lt; 4,0</w:t>
            </w:r>
          </w:p>
        </w:tc>
        <w:tc>
          <w:tcPr>
            <w:tcW w:w="172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4,0 đến 5,0</w:t>
            </w:r>
          </w:p>
        </w:tc>
      </w:tr>
      <w:tr w:rsidR="00FD48B2" w:rsidRPr="00FD48B2" w:rsidTr="00F317ED">
        <w:tc>
          <w:tcPr>
            <w:tcW w:w="1458"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900"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189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Tham gia họp nhóm ít (dưới 50%); không bày tỏ ý kiến đóng góp; hoàn thành dưới 50% nhiệm vụ học tập được giao;</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nộp sản phẩm không đúng hạn.</w:t>
            </w:r>
          </w:p>
        </w:tc>
        <w:tc>
          <w:tcPr>
            <w:tcW w:w="1616"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Tham gia họp nhóm đạt từ 50% trở lên; chủ động bày tỏ ý kiến đóng góp; hoàn thành 50 -64% nhiệm vụ học tập được giao; nộp sản phẩm đúng hạn.</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 xml:space="preserve">Tham gia họp nhóm đạt từ 70% trở lên; có nhiều ý kiến đóng góp hay, hiệu quả; </w:t>
            </w: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Chủ động thực hiện, đạt 65 -79% nhiệm vụ học tập được giao; nộp sản phẩm đúng hạn.</w:t>
            </w:r>
          </w:p>
        </w:tc>
        <w:tc>
          <w:tcPr>
            <w:tcW w:w="172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FD48B2" w:rsidRPr="00FD48B2" w:rsidTr="00F317ED">
        <w:tc>
          <w:tcPr>
            <w:tcW w:w="1458"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Nội dung sản phẩm báo cáo trên lớp đáp ứng yêu cầu</w:t>
            </w:r>
          </w:p>
        </w:tc>
        <w:tc>
          <w:tcPr>
            <w:tcW w:w="900" w:type="dxa"/>
            <w:vMerge w:val="restart"/>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p>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3,0</w:t>
            </w:r>
          </w:p>
        </w:tc>
        <w:tc>
          <w:tcPr>
            <w:tcW w:w="189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 đến &lt; 1,0</w:t>
            </w:r>
          </w:p>
        </w:tc>
        <w:tc>
          <w:tcPr>
            <w:tcW w:w="1616"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1,0 đến &lt; 2,0</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2,0 đến &lt; 2,5</w:t>
            </w:r>
          </w:p>
        </w:tc>
        <w:tc>
          <w:tcPr>
            <w:tcW w:w="172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2,5 đến 3,0</w:t>
            </w:r>
          </w:p>
        </w:tc>
      </w:tr>
      <w:tr w:rsidR="00FD48B2" w:rsidRPr="00FD48B2" w:rsidTr="00F317ED">
        <w:tc>
          <w:tcPr>
            <w:tcW w:w="1458"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900" w:type="dxa"/>
            <w:vMerge/>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p>
        </w:tc>
        <w:tc>
          <w:tcPr>
            <w:tcW w:w="1894" w:type="dxa"/>
            <w:shd w:val="clear" w:color="auto" w:fill="auto"/>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dưới 50% yêu cầu</w:t>
            </w:r>
          </w:p>
        </w:tc>
        <w:tc>
          <w:tcPr>
            <w:tcW w:w="1616"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từ 50 - 64% yêu cầu</w:t>
            </w:r>
          </w:p>
        </w:tc>
        <w:tc>
          <w:tcPr>
            <w:tcW w:w="1620"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 xml:space="preserve">Nội dung sản phẩm đáp ứng từ </w:t>
            </w:r>
            <w:r w:rsidRPr="00FD48B2">
              <w:rPr>
                <w:rFonts w:ascii="Times New Roman" w:eastAsia="Calibri" w:hAnsi="Times New Roman" w:cs="Times New Roman"/>
                <w:color w:val="000000"/>
                <w:sz w:val="24"/>
                <w:szCs w:val="24"/>
              </w:rPr>
              <w:t xml:space="preserve">65-79% </w:t>
            </w:r>
            <w:r w:rsidRPr="00FD48B2">
              <w:rPr>
                <w:rFonts w:ascii="Times New Roman" w:eastAsia="Arial" w:hAnsi="Times New Roman" w:cs="Times New Roman"/>
                <w:color w:val="000000"/>
                <w:sz w:val="24"/>
                <w:szCs w:val="24"/>
              </w:rPr>
              <w:t>yêu cầu</w:t>
            </w:r>
          </w:p>
        </w:tc>
        <w:tc>
          <w:tcPr>
            <w:tcW w:w="1724"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Nội dung sản phẩm đáp ứng trên 80%</w:t>
            </w:r>
            <w:r w:rsidRPr="00FD48B2">
              <w:rPr>
                <w:rFonts w:ascii="Times New Roman" w:eastAsia="Calibri" w:hAnsi="Times New Roman" w:cs="Times New Roman"/>
                <w:color w:val="000000"/>
                <w:sz w:val="24"/>
                <w:szCs w:val="24"/>
              </w:rPr>
              <w:t xml:space="preserve"> </w:t>
            </w:r>
            <w:r w:rsidRPr="00FD48B2">
              <w:rPr>
                <w:rFonts w:ascii="Times New Roman" w:eastAsia="Arial" w:hAnsi="Times New Roman" w:cs="Times New Roman"/>
                <w:color w:val="000000"/>
                <w:sz w:val="24"/>
                <w:szCs w:val="24"/>
              </w:rPr>
              <w:t>yêu cầu</w:t>
            </w:r>
          </w:p>
        </w:tc>
      </w:tr>
      <w:tr w:rsidR="00FD48B2" w:rsidRPr="00FD48B2" w:rsidTr="00F317ED">
        <w:tc>
          <w:tcPr>
            <w:tcW w:w="1458" w:type="dxa"/>
            <w:vMerge w:val="restart"/>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Hình thức sáng tạo</w:t>
            </w:r>
          </w:p>
        </w:tc>
        <w:tc>
          <w:tcPr>
            <w:tcW w:w="900" w:type="dxa"/>
            <w:vMerge w:val="restart"/>
            <w:vAlign w:val="center"/>
          </w:tcPr>
          <w:p w:rsidR="00FD48B2" w:rsidRPr="00FD48B2" w:rsidRDefault="00FD48B2" w:rsidP="00FD48B2">
            <w:pPr>
              <w:spacing w:after="0" w:line="276" w:lineRule="auto"/>
              <w:jc w:val="both"/>
              <w:rPr>
                <w:rFonts w:ascii="Times New Roman" w:eastAsia="Calibri" w:hAnsi="Times New Roman" w:cs="Times New Roman"/>
                <w:b/>
                <w:color w:val="000000"/>
                <w:sz w:val="24"/>
                <w:szCs w:val="24"/>
              </w:rPr>
            </w:pPr>
            <w:r w:rsidRPr="00FD48B2">
              <w:rPr>
                <w:rFonts w:ascii="Times New Roman" w:eastAsia="Calibri" w:hAnsi="Times New Roman" w:cs="Times New Roman"/>
                <w:b/>
                <w:color w:val="000000"/>
                <w:sz w:val="24"/>
                <w:szCs w:val="24"/>
              </w:rPr>
              <w:t>2,0</w:t>
            </w:r>
          </w:p>
        </w:tc>
        <w:tc>
          <w:tcPr>
            <w:tcW w:w="1894" w:type="dxa"/>
            <w:shd w:val="clear" w:color="auto" w:fill="auto"/>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0 đến &lt;1,0</w:t>
            </w:r>
          </w:p>
        </w:tc>
        <w:tc>
          <w:tcPr>
            <w:tcW w:w="1616"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1,0 đến &lt; 1,5</w:t>
            </w:r>
          </w:p>
        </w:tc>
        <w:tc>
          <w:tcPr>
            <w:tcW w:w="1620"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1,5 đến &lt; 2,0</w:t>
            </w:r>
          </w:p>
        </w:tc>
        <w:tc>
          <w:tcPr>
            <w:tcW w:w="1724" w:type="dxa"/>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r w:rsidRPr="00FD48B2">
              <w:rPr>
                <w:rFonts w:ascii="Times New Roman" w:eastAsia="Calibri" w:hAnsi="Times New Roman" w:cs="Times New Roman"/>
                <w:color w:val="000000"/>
                <w:sz w:val="24"/>
                <w:szCs w:val="24"/>
              </w:rPr>
              <w:t xml:space="preserve"> 2,0</w:t>
            </w:r>
          </w:p>
        </w:tc>
      </w:tr>
      <w:tr w:rsidR="00FD48B2" w:rsidRPr="00FD48B2" w:rsidTr="00F317ED">
        <w:tc>
          <w:tcPr>
            <w:tcW w:w="1458"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900" w:type="dxa"/>
            <w:vMerge/>
            <w:vAlign w:val="center"/>
          </w:tcPr>
          <w:p w:rsidR="00FD48B2" w:rsidRPr="00FD48B2" w:rsidRDefault="00FD48B2" w:rsidP="00FD48B2">
            <w:pPr>
              <w:spacing w:after="0" w:line="276" w:lineRule="auto"/>
              <w:jc w:val="both"/>
              <w:rPr>
                <w:rFonts w:ascii="Times New Roman" w:eastAsia="Calibri" w:hAnsi="Times New Roman" w:cs="Times New Roman"/>
                <w:color w:val="000000"/>
                <w:sz w:val="24"/>
                <w:szCs w:val="24"/>
              </w:rPr>
            </w:pPr>
          </w:p>
        </w:tc>
        <w:tc>
          <w:tcPr>
            <w:tcW w:w="1894" w:type="dxa"/>
            <w:shd w:val="clear" w:color="auto" w:fill="auto"/>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Chưa sáng tạo, có hình thức phù hợp với nội dung</w:t>
            </w:r>
          </w:p>
        </w:tc>
        <w:tc>
          <w:tcPr>
            <w:tcW w:w="1616"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Có ý tưởng nhưng hình thức còn đơn giản</w:t>
            </w:r>
          </w:p>
        </w:tc>
        <w:tc>
          <w:tcPr>
            <w:tcW w:w="1620"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Có ý tưởng sáng tạo, hình thức phù hợp, hiệu quả</w:t>
            </w:r>
          </w:p>
        </w:tc>
        <w:tc>
          <w:tcPr>
            <w:tcW w:w="1724" w:type="dxa"/>
          </w:tcPr>
          <w:p w:rsidR="00FD48B2" w:rsidRPr="00FD48B2" w:rsidRDefault="00FD48B2" w:rsidP="00FD48B2">
            <w:pPr>
              <w:spacing w:after="0" w:line="276" w:lineRule="auto"/>
              <w:jc w:val="both"/>
              <w:rPr>
                <w:rFonts w:ascii="Times New Roman" w:eastAsia="Arial" w:hAnsi="Times New Roman" w:cs="Times New Roman"/>
                <w:color w:val="000000"/>
                <w:sz w:val="24"/>
                <w:szCs w:val="24"/>
              </w:rPr>
            </w:pPr>
            <w:r w:rsidRPr="00FD48B2">
              <w:rPr>
                <w:rFonts w:ascii="Times New Roman" w:eastAsia="Arial" w:hAnsi="Times New Roman" w:cs="Times New Roman"/>
                <w:color w:val="000000"/>
                <w:sz w:val="24"/>
                <w:szCs w:val="24"/>
              </w:rPr>
              <w:t>Có ý tưởng mới mẻ, sáng tạo, hình thức đa dạng, hấp dẫn</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b/>
          <w:color w:val="000000"/>
          <w:sz w:val="26"/>
          <w:szCs w:val="26"/>
          <w:lang w:val="it-IT"/>
        </w:rPr>
        <w:t>9. Học liệu</w:t>
      </w:r>
      <w:r w:rsidRPr="00FD48B2">
        <w:rPr>
          <w:rFonts w:ascii="Times New Roman" w:eastAsia="Calibri" w:hAnsi="Times New Roman" w:cs="Times New Roman"/>
          <w:color w:val="000000"/>
          <w:sz w:val="26"/>
          <w:szCs w:val="26"/>
        </w:rPr>
        <w:t xml:space="preserve"> </w:t>
      </w:r>
    </w:p>
    <w:p w:rsidR="00FD48B2" w:rsidRPr="00FD48B2" w:rsidRDefault="00FD48B2" w:rsidP="00FD48B2">
      <w:pPr>
        <w:spacing w:after="0" w:line="276" w:lineRule="auto"/>
        <w:jc w:val="both"/>
        <w:rPr>
          <w:rFonts w:ascii="Times New Roman" w:eastAsia="Calibri" w:hAnsi="Times New Roman" w:cs="Times New Roman"/>
          <w:b/>
          <w:color w:val="000000"/>
          <w:sz w:val="26"/>
          <w:szCs w:val="26"/>
          <w:lang w:val="it-IT"/>
        </w:rPr>
      </w:pPr>
      <w:r w:rsidRPr="00FD48B2">
        <w:rPr>
          <w:rFonts w:ascii="Times New Roman" w:eastAsia="Calibri" w:hAnsi="Times New Roman" w:cs="Times New Roman"/>
          <w:b/>
          <w:color w:val="000000"/>
          <w:sz w:val="26"/>
          <w:szCs w:val="26"/>
          <w:lang w:val="it-IT"/>
        </w:rPr>
        <w:t xml:space="preserve">9.1. Tài liệu học tập: </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[1]. Nguyễn Hằng Phương, Nguyễn Thị Nhung, Nguyễn Thu Quỳnh (2015), </w:t>
      </w:r>
      <w:r w:rsidRPr="00FD48B2">
        <w:rPr>
          <w:rFonts w:ascii="Times New Roman" w:eastAsia="Calibri" w:hAnsi="Times New Roman" w:cs="Times New Roman"/>
          <w:i/>
          <w:color w:val="000000"/>
          <w:sz w:val="26"/>
          <w:szCs w:val="26"/>
        </w:rPr>
        <w:t>Đề cương bài giảng Phương pháp nghiên cứu khoa học Ngữ văn</w:t>
      </w:r>
      <w:r w:rsidRPr="00FD48B2">
        <w:rPr>
          <w:rFonts w:ascii="Times New Roman" w:eastAsia="Calibri" w:hAnsi="Times New Roman" w:cs="Times New Roman"/>
          <w:color w:val="000000"/>
          <w:sz w:val="26"/>
          <w:szCs w:val="26"/>
        </w:rPr>
        <w:t>, Trường ĐHSP Thái Nguyên.</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[2]. Vũ Cao Đàm (2008), </w:t>
      </w:r>
      <w:r w:rsidRPr="00FD48B2">
        <w:rPr>
          <w:rFonts w:ascii="Times New Roman" w:eastAsia="Calibri" w:hAnsi="Times New Roman" w:cs="Times New Roman"/>
          <w:i/>
          <w:iCs/>
          <w:color w:val="000000"/>
          <w:sz w:val="26"/>
          <w:szCs w:val="26"/>
        </w:rPr>
        <w:t>Giáo trình p</w:t>
      </w:r>
      <w:r w:rsidRPr="00FD48B2">
        <w:rPr>
          <w:rFonts w:ascii="Times New Roman" w:eastAsia="Calibri" w:hAnsi="Times New Roman" w:cs="Times New Roman"/>
          <w:i/>
          <w:color w:val="000000"/>
          <w:sz w:val="26"/>
          <w:szCs w:val="26"/>
        </w:rPr>
        <w:t xml:space="preserve">hương pháp luận nghiên cứu khoa học, </w:t>
      </w:r>
      <w:r w:rsidRPr="00FD48B2">
        <w:rPr>
          <w:rFonts w:ascii="Times New Roman" w:eastAsia="Calibri" w:hAnsi="Times New Roman" w:cs="Times New Roman"/>
          <w:color w:val="000000"/>
          <w:sz w:val="26"/>
          <w:szCs w:val="26"/>
        </w:rPr>
        <w:t>Nxb</w:t>
      </w:r>
      <w:r w:rsidRPr="00FD48B2">
        <w:rPr>
          <w:rFonts w:ascii="Times New Roman" w:eastAsia="Calibri" w:hAnsi="Times New Roman" w:cs="Times New Roman"/>
          <w:i/>
          <w:iCs/>
          <w:color w:val="000000"/>
          <w:sz w:val="26"/>
          <w:szCs w:val="26"/>
        </w:rPr>
        <w:t xml:space="preserve"> </w:t>
      </w:r>
      <w:r w:rsidRPr="00FD48B2">
        <w:rPr>
          <w:rFonts w:ascii="Times New Roman" w:eastAsia="Calibri" w:hAnsi="Times New Roman" w:cs="Times New Roman"/>
          <w:color w:val="000000"/>
          <w:sz w:val="26"/>
          <w:szCs w:val="26"/>
        </w:rPr>
        <w:t xml:space="preserve">Giáo dục, Hà Nội (tái bản lần thứ nhất). </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[3]. Nguyễn Thiện Giáp (2012), </w:t>
      </w:r>
      <w:r w:rsidRPr="00FD48B2">
        <w:rPr>
          <w:rFonts w:ascii="Times New Roman" w:eastAsia="Calibri" w:hAnsi="Times New Roman" w:cs="Times New Roman"/>
          <w:i/>
          <w:color w:val="000000"/>
          <w:sz w:val="26"/>
          <w:szCs w:val="26"/>
        </w:rPr>
        <w:t>Phương pháp luận và Phương pháp nghiên cứu ngôn ngữ</w:t>
      </w:r>
      <w:r w:rsidRPr="00FD48B2">
        <w:rPr>
          <w:rFonts w:ascii="Times New Roman" w:eastAsia="Calibri" w:hAnsi="Times New Roman" w:cs="Times New Roman"/>
          <w:i/>
          <w:iCs/>
          <w:color w:val="000000"/>
          <w:sz w:val="26"/>
          <w:szCs w:val="26"/>
        </w:rPr>
        <w:t xml:space="preserve">, </w:t>
      </w:r>
      <w:r w:rsidRPr="00FD48B2">
        <w:rPr>
          <w:rFonts w:ascii="Times New Roman" w:eastAsia="Calibri" w:hAnsi="Times New Roman" w:cs="Times New Roman"/>
          <w:color w:val="000000"/>
          <w:sz w:val="26"/>
          <w:szCs w:val="26"/>
        </w:rPr>
        <w:t>Nxb</w:t>
      </w:r>
      <w:r w:rsidRPr="00FD48B2">
        <w:rPr>
          <w:rFonts w:ascii="Times New Roman" w:eastAsia="Calibri" w:hAnsi="Times New Roman" w:cs="Times New Roman"/>
          <w:i/>
          <w:iCs/>
          <w:color w:val="000000"/>
          <w:sz w:val="26"/>
          <w:szCs w:val="26"/>
        </w:rPr>
        <w:t xml:space="preserve"> </w:t>
      </w:r>
      <w:r w:rsidRPr="00FD48B2">
        <w:rPr>
          <w:rFonts w:ascii="Times New Roman" w:eastAsia="Calibri" w:hAnsi="Times New Roman" w:cs="Times New Roman"/>
          <w:color w:val="000000"/>
          <w:sz w:val="26"/>
          <w:szCs w:val="26"/>
        </w:rPr>
        <w:t>Giáo dục Việt Nam.</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lastRenderedPageBreak/>
        <w:t xml:space="preserve">[4]. Nguyễn Văn Dân (2004), </w:t>
      </w:r>
      <w:r w:rsidRPr="00FD48B2">
        <w:rPr>
          <w:rFonts w:ascii="Times New Roman" w:eastAsia="Calibri" w:hAnsi="Times New Roman" w:cs="Times New Roman"/>
          <w:i/>
          <w:color w:val="000000"/>
          <w:sz w:val="26"/>
          <w:szCs w:val="26"/>
        </w:rPr>
        <w:t>Phương pháp luận nghiên cứu văn học</w:t>
      </w:r>
      <w:r w:rsidRPr="00FD48B2">
        <w:rPr>
          <w:rFonts w:ascii="Times New Roman" w:eastAsia="Calibri" w:hAnsi="Times New Roman" w:cs="Times New Roman"/>
          <w:color w:val="000000"/>
          <w:sz w:val="26"/>
          <w:szCs w:val="26"/>
        </w:rPr>
        <w:t xml:space="preserve">, Nxb Khoa học xã hội, Hà Nội. </w:t>
      </w:r>
    </w:p>
    <w:p w:rsidR="00FD48B2" w:rsidRPr="00FD48B2" w:rsidRDefault="00FD48B2" w:rsidP="00FD48B2">
      <w:pPr>
        <w:spacing w:after="0" w:line="276" w:lineRule="auto"/>
        <w:jc w:val="both"/>
        <w:rPr>
          <w:rFonts w:ascii="Times New Roman" w:eastAsia="Calibri" w:hAnsi="Times New Roman" w:cs="Times New Roman"/>
          <w:color w:val="000000"/>
          <w:sz w:val="26"/>
          <w:szCs w:val="26"/>
          <w:lang w:val="vi-VN"/>
        </w:rPr>
      </w:pPr>
      <w:r w:rsidRPr="00FD48B2">
        <w:rPr>
          <w:rFonts w:ascii="Times New Roman" w:eastAsia="Calibri" w:hAnsi="Times New Roman" w:cs="Times New Roman"/>
          <w:b/>
          <w:color w:val="000000"/>
          <w:sz w:val="26"/>
          <w:szCs w:val="26"/>
        </w:rPr>
        <w:t>9</w:t>
      </w:r>
      <w:r w:rsidRPr="00FD48B2">
        <w:rPr>
          <w:rFonts w:ascii="Times New Roman" w:eastAsia="Calibri" w:hAnsi="Times New Roman" w:cs="Times New Roman"/>
          <w:b/>
          <w:color w:val="000000"/>
          <w:sz w:val="26"/>
          <w:szCs w:val="26"/>
          <w:lang w:val="it-IT"/>
        </w:rPr>
        <w:t xml:space="preserve">.2. Tài liệu tham khảo </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[5]. Phương Lựu (chủ biên) (2006 - tái bản), </w:t>
      </w:r>
      <w:r w:rsidRPr="00FD48B2">
        <w:rPr>
          <w:rFonts w:ascii="Times New Roman" w:eastAsia="Calibri" w:hAnsi="Times New Roman" w:cs="Times New Roman"/>
          <w:i/>
          <w:color w:val="000000"/>
          <w:sz w:val="26"/>
          <w:szCs w:val="26"/>
        </w:rPr>
        <w:t>Lí luận văn học</w:t>
      </w:r>
      <w:r w:rsidRPr="00FD48B2">
        <w:rPr>
          <w:rFonts w:ascii="Times New Roman" w:eastAsia="Calibri" w:hAnsi="Times New Roman" w:cs="Times New Roman"/>
          <w:color w:val="000000"/>
          <w:sz w:val="26"/>
          <w:szCs w:val="26"/>
        </w:rPr>
        <w:t xml:space="preserve">, Nxb Giáo dục, Hà Nội. </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[6]. Trần Đình Sử (2017), </w:t>
      </w:r>
      <w:r w:rsidRPr="00FD48B2">
        <w:rPr>
          <w:rFonts w:ascii="Times New Roman" w:eastAsia="Calibri" w:hAnsi="Times New Roman" w:cs="Times New Roman"/>
          <w:i/>
          <w:color w:val="000000"/>
          <w:sz w:val="26"/>
          <w:szCs w:val="26"/>
        </w:rPr>
        <w:t>Dẫn luận Thi pháp học văn học</w:t>
      </w:r>
      <w:r w:rsidRPr="00FD48B2">
        <w:rPr>
          <w:rFonts w:ascii="Times New Roman" w:eastAsia="Calibri" w:hAnsi="Times New Roman" w:cs="Times New Roman"/>
          <w:color w:val="000000"/>
          <w:sz w:val="26"/>
          <w:szCs w:val="26"/>
        </w:rPr>
        <w:t>, NXB Đại học Sư phạm.</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[7]. Trần Đình Sử (2016), </w:t>
      </w:r>
      <w:r w:rsidRPr="00FD48B2">
        <w:rPr>
          <w:rFonts w:ascii="Times New Roman" w:eastAsia="Calibri" w:hAnsi="Times New Roman" w:cs="Times New Roman"/>
          <w:i/>
          <w:color w:val="000000"/>
          <w:sz w:val="26"/>
          <w:szCs w:val="26"/>
        </w:rPr>
        <w:t>Trên đường biên của lí luận văn học</w:t>
      </w:r>
      <w:r w:rsidRPr="00FD48B2">
        <w:rPr>
          <w:rFonts w:ascii="Times New Roman" w:eastAsia="Calibri" w:hAnsi="Times New Roman" w:cs="Times New Roman"/>
          <w:color w:val="000000"/>
          <w:sz w:val="26"/>
          <w:szCs w:val="26"/>
        </w:rPr>
        <w:t>, NXB Phụ nữ.</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 xml:space="preserve">[8]. Phạm Viết Vượng (1997), </w:t>
      </w:r>
      <w:r w:rsidRPr="00FD48B2">
        <w:rPr>
          <w:rFonts w:ascii="Times New Roman" w:eastAsia="Calibri" w:hAnsi="Times New Roman" w:cs="Times New Roman"/>
          <w:i/>
          <w:color w:val="000000"/>
          <w:sz w:val="26"/>
          <w:szCs w:val="26"/>
        </w:rPr>
        <w:t>Phương pháp luận nghiên cứu khoa học</w:t>
      </w:r>
      <w:r w:rsidRPr="00FD48B2">
        <w:rPr>
          <w:rFonts w:ascii="Times New Roman" w:eastAsia="Calibri" w:hAnsi="Times New Roman" w:cs="Times New Roman"/>
          <w:color w:val="000000"/>
          <w:sz w:val="26"/>
          <w:szCs w:val="26"/>
        </w:rPr>
        <w:t>, Nxb ĐHQG Hà Nội.</w:t>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10. Nội dung chi tiết của học phần</w:t>
      </w: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10.1. Chuẩn đầu ra chương/bài học (LLOs)</w:t>
      </w:r>
    </w:p>
    <w:tbl>
      <w:tblPr>
        <w:tblStyle w:val="TableGrid57"/>
        <w:tblW w:w="9214" w:type="dxa"/>
        <w:tblInd w:w="-34" w:type="dxa"/>
        <w:tblLayout w:type="fixed"/>
        <w:tblLook w:val="04A0" w:firstRow="1" w:lastRow="0" w:firstColumn="1" w:lastColumn="0" w:noHBand="0" w:noVBand="1"/>
      </w:tblPr>
      <w:tblGrid>
        <w:gridCol w:w="1150"/>
        <w:gridCol w:w="8064"/>
      </w:tblGrid>
      <w:tr w:rsidR="00FD48B2" w:rsidRPr="00FD48B2" w:rsidTr="00FD48B2">
        <w:trPr>
          <w:trHeight w:val="108"/>
          <w:tblHeader/>
        </w:trPr>
        <w:tc>
          <w:tcPr>
            <w:tcW w:w="115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LLOs</w:t>
            </w:r>
          </w:p>
        </w:tc>
        <w:tc>
          <w:tcPr>
            <w:tcW w:w="8064" w:type="dxa"/>
            <w:shd w:val="clear" w:color="auto" w:fill="DAEEF3"/>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Nội dung chuẩn đầu ra của chương/bài học</w:t>
            </w:r>
          </w:p>
        </w:tc>
      </w:tr>
      <w:tr w:rsidR="00FD48B2" w:rsidRPr="00FD48B2" w:rsidTr="00F317ED">
        <w:trPr>
          <w:trHeight w:val="108"/>
        </w:trPr>
        <w:tc>
          <w:tcPr>
            <w:tcW w:w="1150" w:type="dxa"/>
            <w:shd w:val="clear" w:color="auto" w:fill="auto"/>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w:t>
            </w:r>
          </w:p>
        </w:tc>
        <w:tc>
          <w:tcPr>
            <w:tcW w:w="8064" w:type="dxa"/>
            <w:shd w:val="clear" w:color="auto" w:fill="auto"/>
            <w:vAlign w:val="center"/>
          </w:tcPr>
          <w:p w:rsidR="00FD48B2" w:rsidRPr="00FD48B2" w:rsidRDefault="00FD48B2" w:rsidP="00FD48B2">
            <w:pPr>
              <w:spacing w:line="276" w:lineRule="auto"/>
              <w:contextualSpacing/>
              <w:jc w:val="both"/>
              <w:rPr>
                <w:rFonts w:eastAsia="Calibri"/>
                <w:bCs/>
                <w:color w:val="000000"/>
                <w:sz w:val="26"/>
                <w:szCs w:val="26"/>
              </w:rPr>
            </w:pPr>
            <w:r w:rsidRPr="00FD48B2">
              <w:rPr>
                <w:rFonts w:eastAsia="MS Mincho"/>
                <w:color w:val="000000"/>
                <w:sz w:val="26"/>
                <w:szCs w:val="26"/>
              </w:rPr>
              <w:t xml:space="preserve">Diễn giải được </w:t>
            </w:r>
            <w:r w:rsidRPr="00FD48B2">
              <w:rPr>
                <w:rFonts w:eastAsia="Calibri"/>
                <w:color w:val="000000"/>
                <w:sz w:val="26"/>
                <w:szCs w:val="26"/>
              </w:rPr>
              <w:t xml:space="preserve">hệ thống những tri thức cơ bản </w:t>
            </w:r>
            <w:r w:rsidRPr="00FD48B2">
              <w:rPr>
                <w:rFonts w:eastAsia="Calibri"/>
                <w:bCs/>
                <w:color w:val="000000"/>
                <w:sz w:val="26"/>
                <w:szCs w:val="26"/>
                <w:lang w:val="vi-VN"/>
              </w:rPr>
              <w:t>về khoa học, nghiên cứu khoa học, hệ thống các phương pháp nghiên cứu khoa học và nội dung cơ bản của hoạt động nghiên cứu khoa học</w:t>
            </w:r>
          </w:p>
        </w:tc>
      </w:tr>
      <w:tr w:rsidR="00FD48B2" w:rsidRPr="00FD48B2" w:rsidTr="00F317ED">
        <w:trPr>
          <w:trHeight w:val="108"/>
        </w:trPr>
        <w:tc>
          <w:tcPr>
            <w:tcW w:w="1150" w:type="dxa"/>
            <w:shd w:val="clear" w:color="auto" w:fill="auto"/>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LLO2</w:t>
            </w:r>
          </w:p>
        </w:tc>
        <w:tc>
          <w:tcPr>
            <w:tcW w:w="8064" w:type="dxa"/>
            <w:shd w:val="clear" w:color="auto" w:fill="auto"/>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 xml:space="preserve">Giải thích được điểm giống và điểm khác biệt </w:t>
            </w:r>
            <w:r w:rsidRPr="00FD48B2">
              <w:rPr>
                <w:rFonts w:eastAsia="Calibri"/>
                <w:bCs/>
                <w:color w:val="000000"/>
                <w:sz w:val="26"/>
                <w:szCs w:val="26"/>
              </w:rPr>
              <w:t>của các phương pháp nghiên cứu ngôn ngữ (phương pháp miêu tả và phương pháp so sánh); các phương pháp nghiên cứu văn học (phương pháp thực chứng, phương pháp hình thức, phương pháp kí hiệu học).</w:t>
            </w:r>
          </w:p>
        </w:tc>
      </w:tr>
      <w:tr w:rsidR="00FD48B2" w:rsidRPr="00FD48B2" w:rsidTr="00F317ED">
        <w:trPr>
          <w:trHeight w:val="108"/>
        </w:trPr>
        <w:tc>
          <w:tcPr>
            <w:tcW w:w="1150" w:type="dxa"/>
            <w:shd w:val="clear" w:color="auto" w:fill="auto"/>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LLO3</w:t>
            </w:r>
          </w:p>
        </w:tc>
        <w:tc>
          <w:tcPr>
            <w:tcW w:w="8064" w:type="dxa"/>
            <w:shd w:val="clear" w:color="auto" w:fill="auto"/>
            <w:vAlign w:val="center"/>
          </w:tcPr>
          <w:p w:rsidR="00FD48B2" w:rsidRPr="00FD48B2" w:rsidRDefault="00FD48B2" w:rsidP="00FD48B2">
            <w:pPr>
              <w:spacing w:line="276" w:lineRule="auto"/>
              <w:jc w:val="both"/>
              <w:rPr>
                <w:rFonts w:eastAsia="MS Mincho"/>
                <w:color w:val="000000"/>
                <w:sz w:val="26"/>
                <w:szCs w:val="26"/>
              </w:rPr>
            </w:pPr>
            <w:r w:rsidRPr="00FD48B2">
              <w:rPr>
                <w:rFonts w:eastAsia="Calibri"/>
                <w:color w:val="000000"/>
                <w:sz w:val="26"/>
                <w:szCs w:val="26"/>
              </w:rPr>
              <w:t>Vận dụng được kiến thức của học phần vào việc phát triển kiến thức mới</w:t>
            </w:r>
            <w:r w:rsidRPr="00FD48B2">
              <w:rPr>
                <w:rFonts w:eastAsia="MS Mincho"/>
                <w:color w:val="000000"/>
                <w:sz w:val="26"/>
                <w:szCs w:val="26"/>
              </w:rPr>
              <w:t xml:space="preserve"> và phát triển nghề nghiệp (</w:t>
            </w:r>
            <w:r w:rsidRPr="00FD48B2">
              <w:rPr>
                <w:rFonts w:eastAsia="Calibri"/>
                <w:color w:val="000000"/>
                <w:sz w:val="26"/>
                <w:szCs w:val="26"/>
              </w:rPr>
              <w:t xml:space="preserve">có những định hướng mới trong nghiên cứu </w:t>
            </w:r>
            <w:r w:rsidRPr="00FD48B2">
              <w:rPr>
                <w:rFonts w:eastAsia="MS Mincho"/>
                <w:color w:val="000000"/>
                <w:sz w:val="26"/>
                <w:szCs w:val="26"/>
              </w:rPr>
              <w:t>ở trình độ cao hơn (thạc sĩ, tiến sĩ);</w:t>
            </w:r>
            <w:r w:rsidRPr="00FD48B2">
              <w:rPr>
                <w:rFonts w:eastAsia="Calibri"/>
                <w:color w:val="000000"/>
                <w:sz w:val="26"/>
                <w:szCs w:val="26"/>
              </w:rPr>
              <w:t xml:space="preserve"> vận dụng được trong giảng dạy cũng như giáo dục ngôn ngữ cho học sinh phổ thông). </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LLO4</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contextualSpacing/>
              <w:jc w:val="both"/>
              <w:rPr>
                <w:rFonts w:eastAsia="Calibri"/>
                <w:bCs/>
                <w:color w:val="000000"/>
                <w:sz w:val="26"/>
                <w:szCs w:val="26"/>
              </w:rPr>
            </w:pPr>
            <w:r w:rsidRPr="00FD48B2">
              <w:rPr>
                <w:rFonts w:eastAsia="MS Mincho"/>
                <w:color w:val="000000"/>
                <w:sz w:val="26"/>
                <w:szCs w:val="26"/>
              </w:rPr>
              <w:t xml:space="preserve">Diễn giải được </w:t>
            </w:r>
            <w:r w:rsidRPr="00FD48B2">
              <w:rPr>
                <w:rFonts w:eastAsia="Calibri"/>
                <w:color w:val="000000"/>
                <w:sz w:val="26"/>
                <w:szCs w:val="26"/>
              </w:rPr>
              <w:t xml:space="preserve">hệ thống những tri thức cơ bản </w:t>
            </w:r>
            <w:r w:rsidRPr="00FD48B2">
              <w:rPr>
                <w:rFonts w:eastAsia="Calibri"/>
                <w:bCs/>
                <w:color w:val="000000"/>
                <w:sz w:val="26"/>
                <w:szCs w:val="26"/>
                <w:lang w:val="vi-VN"/>
              </w:rPr>
              <w:t xml:space="preserve">về </w:t>
            </w:r>
            <w:r w:rsidRPr="00FD48B2">
              <w:rPr>
                <w:rFonts w:eastAsia="Calibri"/>
                <w:bCs/>
                <w:color w:val="000000"/>
                <w:sz w:val="26"/>
                <w:szCs w:val="26"/>
              </w:rPr>
              <w:t xml:space="preserve">phương pháp nghiên cứu khoa học ngôn ngữ. </w:t>
            </w:r>
            <w:r w:rsidRPr="00FD48B2">
              <w:rPr>
                <w:rFonts w:eastAsia="Calibri"/>
                <w:iCs/>
                <w:color w:val="000000"/>
                <w:sz w:val="26"/>
                <w:szCs w:val="26"/>
              </w:rPr>
              <w:t xml:space="preserve">Sử dụng được các tri thức của chương 1, chương 2 vào nghiên cứu; </w:t>
            </w:r>
            <w:r w:rsidRPr="00FD48B2">
              <w:rPr>
                <w:rFonts w:eastAsia="Calibri"/>
                <w:color w:val="000000"/>
                <w:sz w:val="26"/>
                <w:szCs w:val="26"/>
              </w:rPr>
              <w:t>đề xuất đề tài nghiên cứu khoa học về ngôn ngữ.</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LLO5</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ind w:right="-18"/>
              <w:jc w:val="both"/>
              <w:rPr>
                <w:rFonts w:eastAsia="Calibri"/>
                <w:bCs/>
                <w:color w:val="000000"/>
                <w:sz w:val="26"/>
                <w:szCs w:val="26"/>
              </w:rPr>
            </w:pPr>
            <w:r w:rsidRPr="00FD48B2">
              <w:rPr>
                <w:rFonts w:eastAsia="Calibri"/>
                <w:bCs/>
                <w:iCs/>
                <w:color w:val="000000"/>
                <w:sz w:val="26"/>
                <w:szCs w:val="26"/>
              </w:rPr>
              <w:t>T</w:t>
            </w:r>
            <w:r w:rsidRPr="00FD48B2">
              <w:rPr>
                <w:rFonts w:eastAsia="Calibri"/>
                <w:bCs/>
                <w:color w:val="000000"/>
                <w:sz w:val="26"/>
                <w:szCs w:val="26"/>
                <w:lang w:val="vi-VN"/>
              </w:rPr>
              <w:t xml:space="preserve">hiết kế </w:t>
            </w:r>
            <w:r w:rsidRPr="00FD48B2">
              <w:rPr>
                <w:rFonts w:eastAsia="Calibri"/>
                <w:bCs/>
                <w:color w:val="000000"/>
                <w:sz w:val="26"/>
                <w:szCs w:val="26"/>
              </w:rPr>
              <w:t xml:space="preserve">được </w:t>
            </w:r>
            <w:r w:rsidRPr="00FD48B2">
              <w:rPr>
                <w:rFonts w:eastAsia="Calibri"/>
                <w:bCs/>
                <w:color w:val="000000"/>
                <w:sz w:val="26"/>
                <w:szCs w:val="26"/>
                <w:lang w:val="vi-VN"/>
              </w:rPr>
              <w:t>các hoạt động dạy học</w:t>
            </w:r>
            <w:r w:rsidRPr="00FD48B2">
              <w:rPr>
                <w:rFonts w:eastAsia="Calibri"/>
                <w:bCs/>
                <w:color w:val="000000"/>
                <w:sz w:val="26"/>
                <w:szCs w:val="26"/>
              </w:rPr>
              <w:t xml:space="preserve">, hoạt động trải nghiệm, kế hoạch giáo dục </w:t>
            </w:r>
            <w:r w:rsidRPr="00FD48B2">
              <w:rPr>
                <w:rFonts w:eastAsia="Calibri"/>
                <w:iCs/>
                <w:color w:val="000000"/>
                <w:sz w:val="26"/>
                <w:szCs w:val="26"/>
              </w:rPr>
              <w:t>về nghiên cứu khoa học ngôn ngữ</w:t>
            </w:r>
            <w:r w:rsidRPr="00FD48B2">
              <w:rPr>
                <w:rFonts w:eastAsia="Calibri"/>
                <w:bCs/>
                <w:color w:val="000000"/>
                <w:sz w:val="26"/>
                <w:szCs w:val="26"/>
                <w:lang w:val="vi-VN"/>
              </w:rPr>
              <w:t xml:space="preserve"> ở trường phổ thông</w:t>
            </w:r>
            <w:r w:rsidRPr="00FD48B2">
              <w:rPr>
                <w:rFonts w:eastAsia="Calibri"/>
                <w:color w:val="000000"/>
                <w:sz w:val="26"/>
                <w:szCs w:val="26"/>
              </w:rPr>
              <w:t xml:space="preserve"> và các hình thức </w:t>
            </w:r>
            <w:r w:rsidRPr="00FD48B2">
              <w:rPr>
                <w:rFonts w:eastAsia="Calibri"/>
                <w:color w:val="000000"/>
                <w:sz w:val="26"/>
                <w:szCs w:val="26"/>
                <w:lang w:val="vi-VN"/>
              </w:rPr>
              <w:t>kiểm tra đánh giá kết quả học tập, rèn luyện của người học</w:t>
            </w:r>
            <w:r w:rsidRPr="00FD48B2">
              <w:rPr>
                <w:rFonts w:eastAsia="Calibri"/>
                <w:color w:val="000000"/>
                <w:sz w:val="26"/>
                <w:szCs w:val="26"/>
              </w:rPr>
              <w:t xml:space="preserve"> theo định hướng phát triển phẩm chất, năng lực học sinh trong nghiên cứu khoa học nói chung</w:t>
            </w:r>
            <w:r w:rsidRPr="00FD48B2">
              <w:rPr>
                <w:rFonts w:eastAsia="Calibri"/>
                <w:color w:val="000000"/>
                <w:sz w:val="26"/>
                <w:szCs w:val="26"/>
                <w:lang w:val="vi-VN"/>
              </w:rPr>
              <w:t>,</w:t>
            </w:r>
            <w:r w:rsidRPr="00FD48B2">
              <w:rPr>
                <w:rFonts w:eastAsia="Calibri"/>
                <w:color w:val="000000"/>
                <w:sz w:val="26"/>
                <w:szCs w:val="26"/>
              </w:rPr>
              <w:t xml:space="preserve"> nghiên cứu khoa học ngôn ngữ nói riêng.</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hideMark/>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LLO6</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MS Mincho"/>
                <w:color w:val="000000"/>
                <w:sz w:val="26"/>
                <w:szCs w:val="26"/>
              </w:rPr>
            </w:pPr>
            <w:r w:rsidRPr="00FD48B2">
              <w:rPr>
                <w:rFonts w:eastAsia="Calibri"/>
                <w:color w:val="000000"/>
                <w:sz w:val="26"/>
                <w:szCs w:val="26"/>
                <w:lang w:val="vi-VN"/>
              </w:rPr>
              <w:t>Vận dụng được</w:t>
            </w:r>
            <w:r w:rsidRPr="00FD48B2">
              <w:rPr>
                <w:rFonts w:eastAsia="Calibri"/>
                <w:color w:val="000000"/>
                <w:sz w:val="26"/>
                <w:szCs w:val="26"/>
                <w:lang w:val="pl-PL"/>
              </w:rPr>
              <w:t xml:space="preserve"> các kỹ năng</w:t>
            </w:r>
            <w:r w:rsidRPr="00FD48B2">
              <w:rPr>
                <w:rFonts w:eastAsia="Calibri"/>
                <w:color w:val="000000"/>
                <w:sz w:val="26"/>
                <w:szCs w:val="26"/>
                <w:lang w:val="vi-VN"/>
              </w:rPr>
              <w:t xml:space="preserve"> </w:t>
            </w:r>
            <w:r w:rsidRPr="00FD48B2">
              <w:rPr>
                <w:rFonts w:eastAsia="Calibri"/>
                <w:color w:val="000000"/>
                <w:sz w:val="26"/>
                <w:szCs w:val="26"/>
              </w:rPr>
              <w:t xml:space="preserve">sư phạm, kĩ năng </w:t>
            </w:r>
            <w:r w:rsidRPr="00FD48B2">
              <w:rPr>
                <w:rFonts w:eastAsia="Calibri"/>
                <w:color w:val="000000"/>
                <w:sz w:val="26"/>
                <w:szCs w:val="26"/>
                <w:lang w:val="vi-VN"/>
              </w:rPr>
              <w:t>thuyết trình,</w:t>
            </w:r>
            <w:r w:rsidRPr="00FD48B2">
              <w:rPr>
                <w:rFonts w:eastAsia="Calibri"/>
                <w:color w:val="000000"/>
                <w:sz w:val="26"/>
                <w:szCs w:val="26"/>
                <w:lang w:val="pl-PL"/>
              </w:rPr>
              <w:t xml:space="preserve"> công nghệ thông tin</w:t>
            </w:r>
            <w:r w:rsidRPr="00FD48B2">
              <w:rPr>
                <w:rFonts w:eastAsia="Calibri"/>
                <w:color w:val="000000"/>
                <w:sz w:val="26"/>
                <w:szCs w:val="26"/>
                <w:lang w:val="vi-VN"/>
              </w:rPr>
              <w:t xml:space="preserve"> </w:t>
            </w:r>
            <w:r w:rsidRPr="00FD48B2">
              <w:rPr>
                <w:rFonts w:eastAsia="Calibri"/>
                <w:color w:val="000000"/>
                <w:sz w:val="26"/>
                <w:szCs w:val="26"/>
              </w:rPr>
              <w:t>vào</w:t>
            </w:r>
            <w:r w:rsidRPr="00FD48B2">
              <w:rPr>
                <w:rFonts w:eastAsia="Calibri"/>
                <w:color w:val="000000"/>
                <w:sz w:val="26"/>
                <w:szCs w:val="26"/>
                <w:lang w:val="vi-VN"/>
              </w:rPr>
              <w:t xml:space="preserve"> hoạt động dạy</w:t>
            </w:r>
            <w:r w:rsidRPr="00FD48B2">
              <w:rPr>
                <w:rFonts w:eastAsia="Calibri"/>
                <w:color w:val="000000"/>
                <w:sz w:val="26"/>
                <w:szCs w:val="26"/>
              </w:rPr>
              <w:t xml:space="preserve"> học. </w:t>
            </w:r>
            <w:r w:rsidRPr="00FD48B2">
              <w:rPr>
                <w:rFonts w:eastAsia="MS Mincho"/>
                <w:color w:val="000000"/>
                <w:sz w:val="26"/>
                <w:szCs w:val="26"/>
              </w:rPr>
              <w:t>Thực hiện được các bài thuyết trình, thảo luận một cách thuyết phục; đề xuất được các hoạt động tư vấn hiệu quả trong giáo dục và hướng nghiệp</w:t>
            </w:r>
            <w:r w:rsidRPr="00FD48B2">
              <w:rPr>
                <w:rFonts w:eastAsia="Calibri"/>
                <w:color w:val="000000"/>
                <w:sz w:val="26"/>
                <w:szCs w:val="26"/>
              </w:rPr>
              <w:t xml:space="preserve"> học,</w:t>
            </w:r>
            <w:r w:rsidRPr="00FD48B2">
              <w:rPr>
                <w:rFonts w:eastAsia="Calibri"/>
                <w:color w:val="000000"/>
                <w:sz w:val="26"/>
                <w:szCs w:val="26"/>
                <w:lang w:val="vi-VN"/>
              </w:rPr>
              <w:t xml:space="preserve"> giáo dục</w:t>
            </w:r>
            <w:r w:rsidRPr="00FD48B2">
              <w:rPr>
                <w:rFonts w:eastAsia="Calibri"/>
                <w:color w:val="000000"/>
                <w:sz w:val="26"/>
                <w:szCs w:val="26"/>
              </w:rPr>
              <w:t>, tiếp cận NCKH ngôn ngữ ở trường phổ thông.</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LLO7</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MS Mincho"/>
                <w:color w:val="000000"/>
                <w:sz w:val="26"/>
                <w:szCs w:val="26"/>
              </w:rPr>
              <w:t>Áp dụng được kĩ năng công nghệ thông tin trong hoạt động giảng dạy nghiên cứu khoa học</w:t>
            </w:r>
            <w:r w:rsidRPr="00FD48B2">
              <w:rPr>
                <w:rFonts w:eastAsia="MS Mincho"/>
                <w:color w:val="000000"/>
                <w:sz w:val="34"/>
                <w:szCs w:val="26"/>
              </w:rPr>
              <w:t xml:space="preserve"> </w:t>
            </w:r>
            <w:r w:rsidRPr="00FD48B2">
              <w:rPr>
                <w:rFonts w:eastAsia="MS Mincho"/>
                <w:color w:val="000000"/>
                <w:sz w:val="26"/>
                <w:szCs w:val="26"/>
              </w:rPr>
              <w:t>ở trường phổ thông. Sử dụng được tiếng Anh trong hoạt động chuyên môn.</w:t>
            </w:r>
            <w:r w:rsidRPr="00FD48B2">
              <w:rPr>
                <w:rFonts w:eastAsia="Calibri"/>
                <w:bCs/>
                <w:color w:val="000000"/>
                <w:sz w:val="26"/>
                <w:szCs w:val="26"/>
              </w:rPr>
              <w:t xml:space="preserve"> Thể hiện năng lực tự học, tự nghiên cứu, </w:t>
            </w:r>
            <w:r w:rsidRPr="00FD48B2">
              <w:rPr>
                <w:rFonts w:eastAsia="Calibri"/>
                <w:color w:val="000000"/>
                <w:sz w:val="26"/>
                <w:szCs w:val="26"/>
                <w:lang w:val="vi-VN"/>
              </w:rPr>
              <w:t>vận dụng kiến thức về ngôn ngữ vào việc đề xuất, tạo lập các văn bản khoa học ngữ văn đảm bảo nội dung khoa học và có giá trị thẩm mĩ cao</w:t>
            </w:r>
            <w:r w:rsidRPr="00FD48B2">
              <w:rPr>
                <w:rFonts w:eastAsia="Calibri"/>
                <w:color w:val="000000"/>
                <w:sz w:val="26"/>
                <w:szCs w:val="26"/>
              </w:rPr>
              <w:t>.</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lastRenderedPageBreak/>
              <w:t>LLO8</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contextualSpacing/>
              <w:jc w:val="both"/>
              <w:rPr>
                <w:rFonts w:eastAsia="Calibri"/>
                <w:bCs/>
                <w:color w:val="000000"/>
                <w:sz w:val="26"/>
                <w:szCs w:val="26"/>
              </w:rPr>
            </w:pPr>
            <w:r w:rsidRPr="00FD48B2">
              <w:rPr>
                <w:rFonts w:eastAsia="MS Mincho"/>
                <w:color w:val="000000"/>
                <w:sz w:val="26"/>
                <w:szCs w:val="26"/>
              </w:rPr>
              <w:t xml:space="preserve">Diễn giải được </w:t>
            </w:r>
            <w:r w:rsidRPr="00FD48B2">
              <w:rPr>
                <w:rFonts w:eastAsia="Calibri"/>
                <w:color w:val="000000"/>
                <w:sz w:val="26"/>
                <w:szCs w:val="26"/>
              </w:rPr>
              <w:t xml:space="preserve">hệ thống những tri thức cơ bản </w:t>
            </w:r>
            <w:r w:rsidRPr="00FD48B2">
              <w:rPr>
                <w:rFonts w:eastAsia="Calibri"/>
                <w:bCs/>
                <w:color w:val="000000"/>
                <w:sz w:val="26"/>
                <w:szCs w:val="26"/>
                <w:lang w:val="vi-VN"/>
              </w:rPr>
              <w:t xml:space="preserve">về </w:t>
            </w:r>
            <w:r w:rsidRPr="00FD48B2">
              <w:rPr>
                <w:rFonts w:eastAsia="Calibri"/>
                <w:bCs/>
                <w:color w:val="000000"/>
                <w:sz w:val="26"/>
                <w:szCs w:val="26"/>
              </w:rPr>
              <w:t xml:space="preserve">phương pháp nghiên cứu khoa học văn học. </w:t>
            </w:r>
            <w:r w:rsidRPr="00FD48B2">
              <w:rPr>
                <w:rFonts w:eastAsia="Calibri"/>
                <w:iCs/>
                <w:color w:val="000000"/>
                <w:sz w:val="26"/>
                <w:szCs w:val="26"/>
              </w:rPr>
              <w:t xml:space="preserve">Sử dụng được các tri thức của chương 1 vào nghiên cứu; </w:t>
            </w:r>
            <w:r w:rsidRPr="00FD48B2">
              <w:rPr>
                <w:rFonts w:eastAsia="Calibri"/>
                <w:color w:val="000000"/>
                <w:sz w:val="26"/>
                <w:szCs w:val="26"/>
              </w:rPr>
              <w:t>đề xuất đề tài nghiên cứu khoa học về văn học.</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ind w:right="-18"/>
              <w:jc w:val="both"/>
              <w:rPr>
                <w:rFonts w:eastAsia="Calibri"/>
                <w:bCs/>
                <w:color w:val="000000"/>
                <w:sz w:val="26"/>
                <w:szCs w:val="26"/>
              </w:rPr>
            </w:pPr>
            <w:r w:rsidRPr="00FD48B2">
              <w:rPr>
                <w:rFonts w:eastAsia="Calibri"/>
                <w:bCs/>
                <w:iCs/>
                <w:color w:val="000000"/>
                <w:sz w:val="26"/>
                <w:szCs w:val="26"/>
              </w:rPr>
              <w:t>T</w:t>
            </w:r>
            <w:r w:rsidRPr="00FD48B2">
              <w:rPr>
                <w:rFonts w:eastAsia="Calibri"/>
                <w:bCs/>
                <w:color w:val="000000"/>
                <w:sz w:val="26"/>
                <w:szCs w:val="26"/>
                <w:lang w:val="vi-VN"/>
              </w:rPr>
              <w:t xml:space="preserve">hiết kế </w:t>
            </w:r>
            <w:r w:rsidRPr="00FD48B2">
              <w:rPr>
                <w:rFonts w:eastAsia="Calibri"/>
                <w:bCs/>
                <w:color w:val="000000"/>
                <w:sz w:val="26"/>
                <w:szCs w:val="26"/>
              </w:rPr>
              <w:t xml:space="preserve">được </w:t>
            </w:r>
            <w:r w:rsidRPr="00FD48B2">
              <w:rPr>
                <w:rFonts w:eastAsia="Calibri"/>
                <w:bCs/>
                <w:color w:val="000000"/>
                <w:sz w:val="26"/>
                <w:szCs w:val="26"/>
                <w:lang w:val="vi-VN"/>
              </w:rPr>
              <w:t>các hoạt động dạy học</w:t>
            </w:r>
            <w:r w:rsidRPr="00FD48B2">
              <w:rPr>
                <w:rFonts w:eastAsia="Calibri"/>
                <w:bCs/>
                <w:color w:val="000000"/>
                <w:sz w:val="26"/>
                <w:szCs w:val="26"/>
              </w:rPr>
              <w:t xml:space="preserve">, hoạt động trải nghiệm, kế hoạch giáo dục </w:t>
            </w:r>
            <w:r w:rsidRPr="00FD48B2">
              <w:rPr>
                <w:rFonts w:eastAsia="Calibri"/>
                <w:iCs/>
                <w:color w:val="000000"/>
                <w:sz w:val="26"/>
                <w:szCs w:val="26"/>
              </w:rPr>
              <w:t>về nghiên cứu khoa học văn học</w:t>
            </w:r>
            <w:r w:rsidRPr="00FD48B2">
              <w:rPr>
                <w:rFonts w:eastAsia="Calibri"/>
                <w:bCs/>
                <w:color w:val="000000"/>
                <w:sz w:val="26"/>
                <w:szCs w:val="26"/>
                <w:lang w:val="vi-VN"/>
              </w:rPr>
              <w:t xml:space="preserve"> ở trường phổ thông</w:t>
            </w:r>
            <w:r w:rsidRPr="00FD48B2">
              <w:rPr>
                <w:rFonts w:eastAsia="Calibri"/>
                <w:color w:val="000000"/>
                <w:sz w:val="26"/>
                <w:szCs w:val="26"/>
              </w:rPr>
              <w:t xml:space="preserve"> và các hình thức </w:t>
            </w:r>
            <w:r w:rsidRPr="00FD48B2">
              <w:rPr>
                <w:rFonts w:eastAsia="Calibri"/>
                <w:color w:val="000000"/>
                <w:sz w:val="26"/>
                <w:szCs w:val="26"/>
                <w:lang w:val="vi-VN"/>
              </w:rPr>
              <w:t>kiểm tra đánh giá kết quả học tập, rèn luyện của người học</w:t>
            </w:r>
            <w:r w:rsidRPr="00FD48B2">
              <w:rPr>
                <w:rFonts w:eastAsia="Calibri"/>
                <w:color w:val="000000"/>
                <w:sz w:val="26"/>
                <w:szCs w:val="26"/>
              </w:rPr>
              <w:t xml:space="preserve"> theo định hướng phát triển phẩm chất, năng lực học sinh trong nghiên cứu khoa học nói chung</w:t>
            </w:r>
            <w:r w:rsidRPr="00FD48B2">
              <w:rPr>
                <w:rFonts w:eastAsia="Calibri"/>
                <w:color w:val="000000"/>
                <w:sz w:val="26"/>
                <w:szCs w:val="26"/>
                <w:lang w:val="vi-VN"/>
              </w:rPr>
              <w:t>,</w:t>
            </w:r>
            <w:r w:rsidRPr="00FD48B2">
              <w:rPr>
                <w:rFonts w:eastAsia="Calibri"/>
                <w:color w:val="000000"/>
                <w:sz w:val="26"/>
                <w:szCs w:val="26"/>
              </w:rPr>
              <w:t xml:space="preserve"> nghiên cứu khoa học văn học nói riêng.</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MS Mincho"/>
                <w:color w:val="000000"/>
                <w:sz w:val="26"/>
                <w:szCs w:val="26"/>
              </w:rPr>
            </w:pPr>
            <w:r w:rsidRPr="00FD48B2">
              <w:rPr>
                <w:rFonts w:eastAsia="Calibri"/>
                <w:color w:val="000000"/>
                <w:sz w:val="26"/>
                <w:szCs w:val="26"/>
                <w:lang w:val="vi-VN"/>
              </w:rPr>
              <w:t>Vận dụng được</w:t>
            </w:r>
            <w:r w:rsidRPr="00FD48B2">
              <w:rPr>
                <w:rFonts w:eastAsia="Calibri"/>
                <w:color w:val="000000"/>
                <w:sz w:val="26"/>
                <w:szCs w:val="26"/>
                <w:lang w:val="pl-PL"/>
              </w:rPr>
              <w:t xml:space="preserve"> các kỹ năng</w:t>
            </w:r>
            <w:r w:rsidRPr="00FD48B2">
              <w:rPr>
                <w:rFonts w:eastAsia="Calibri"/>
                <w:color w:val="000000"/>
                <w:sz w:val="26"/>
                <w:szCs w:val="26"/>
                <w:lang w:val="vi-VN"/>
              </w:rPr>
              <w:t xml:space="preserve"> </w:t>
            </w:r>
            <w:r w:rsidRPr="00FD48B2">
              <w:rPr>
                <w:rFonts w:eastAsia="Calibri"/>
                <w:color w:val="000000"/>
                <w:sz w:val="26"/>
                <w:szCs w:val="26"/>
              </w:rPr>
              <w:t xml:space="preserve">sư phạm, kĩ năng </w:t>
            </w:r>
            <w:r w:rsidRPr="00FD48B2">
              <w:rPr>
                <w:rFonts w:eastAsia="Calibri"/>
                <w:color w:val="000000"/>
                <w:sz w:val="26"/>
                <w:szCs w:val="26"/>
                <w:lang w:val="vi-VN"/>
              </w:rPr>
              <w:t>thuyết trình,</w:t>
            </w:r>
            <w:r w:rsidRPr="00FD48B2">
              <w:rPr>
                <w:rFonts w:eastAsia="Calibri"/>
                <w:color w:val="000000"/>
                <w:sz w:val="26"/>
                <w:szCs w:val="26"/>
                <w:lang w:val="pl-PL"/>
              </w:rPr>
              <w:t xml:space="preserve"> công nghệ thông tin</w:t>
            </w:r>
            <w:r w:rsidRPr="00FD48B2">
              <w:rPr>
                <w:rFonts w:eastAsia="Calibri"/>
                <w:color w:val="000000"/>
                <w:sz w:val="26"/>
                <w:szCs w:val="26"/>
                <w:lang w:val="vi-VN"/>
              </w:rPr>
              <w:t xml:space="preserve"> </w:t>
            </w:r>
            <w:r w:rsidRPr="00FD48B2">
              <w:rPr>
                <w:rFonts w:eastAsia="Calibri"/>
                <w:color w:val="000000"/>
                <w:sz w:val="26"/>
                <w:szCs w:val="26"/>
              </w:rPr>
              <w:t>vào</w:t>
            </w:r>
            <w:r w:rsidRPr="00FD48B2">
              <w:rPr>
                <w:rFonts w:eastAsia="Calibri"/>
                <w:color w:val="000000"/>
                <w:sz w:val="26"/>
                <w:szCs w:val="26"/>
                <w:lang w:val="vi-VN"/>
              </w:rPr>
              <w:t xml:space="preserve"> hoạt động dạy</w:t>
            </w:r>
            <w:r w:rsidRPr="00FD48B2">
              <w:rPr>
                <w:rFonts w:eastAsia="Calibri"/>
                <w:color w:val="000000"/>
                <w:sz w:val="26"/>
                <w:szCs w:val="26"/>
              </w:rPr>
              <w:t xml:space="preserve"> học. </w:t>
            </w:r>
            <w:r w:rsidRPr="00FD48B2">
              <w:rPr>
                <w:rFonts w:eastAsia="MS Mincho"/>
                <w:color w:val="000000"/>
                <w:sz w:val="26"/>
                <w:szCs w:val="26"/>
              </w:rPr>
              <w:t>Thực hiện được các bài thuyết trình, thảo luận một cách thuyết phục; đề xuất được các hoạt động tư vấn hiệu quả trong giáo dục và hướng nghiệp</w:t>
            </w:r>
            <w:r w:rsidRPr="00FD48B2">
              <w:rPr>
                <w:rFonts w:eastAsia="Calibri"/>
                <w:color w:val="000000"/>
                <w:sz w:val="26"/>
                <w:szCs w:val="26"/>
              </w:rPr>
              <w:t xml:space="preserve"> học,</w:t>
            </w:r>
            <w:r w:rsidRPr="00FD48B2">
              <w:rPr>
                <w:rFonts w:eastAsia="Calibri"/>
                <w:color w:val="000000"/>
                <w:sz w:val="26"/>
                <w:szCs w:val="26"/>
                <w:lang w:val="vi-VN"/>
              </w:rPr>
              <w:t xml:space="preserve"> giáo dục</w:t>
            </w:r>
            <w:r w:rsidRPr="00FD48B2">
              <w:rPr>
                <w:rFonts w:eastAsia="Calibri"/>
                <w:color w:val="000000"/>
                <w:sz w:val="26"/>
                <w:szCs w:val="26"/>
              </w:rPr>
              <w:t>, tiếp cận nghiên cứu khoa học văn học ở trường phổ thông.</w:t>
            </w:r>
          </w:p>
        </w:tc>
      </w:tr>
      <w:tr w:rsidR="00FD48B2" w:rsidRPr="00FD48B2"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LLO11</w:t>
            </w:r>
          </w:p>
        </w:tc>
        <w:tc>
          <w:tcPr>
            <w:tcW w:w="8064" w:type="dxa"/>
            <w:tcBorders>
              <w:top w:val="single" w:sz="4" w:space="0" w:color="auto"/>
              <w:left w:val="single" w:sz="4" w:space="0" w:color="auto"/>
              <w:bottom w:val="single" w:sz="4" w:space="0" w:color="auto"/>
              <w:right w:val="single" w:sz="4" w:space="0" w:color="auto"/>
            </w:tcBorders>
            <w:vAlign w:val="center"/>
          </w:tcPr>
          <w:p w:rsidR="00FD48B2" w:rsidRPr="00FD48B2" w:rsidRDefault="00FD48B2" w:rsidP="00FD48B2">
            <w:pPr>
              <w:spacing w:line="276" w:lineRule="auto"/>
              <w:jc w:val="both"/>
              <w:rPr>
                <w:rFonts w:eastAsia="Calibri"/>
                <w:color w:val="000000"/>
                <w:sz w:val="26"/>
                <w:szCs w:val="26"/>
              </w:rPr>
            </w:pPr>
            <w:r w:rsidRPr="00FD48B2">
              <w:rPr>
                <w:rFonts w:eastAsia="MS Mincho"/>
                <w:color w:val="000000"/>
                <w:sz w:val="26"/>
                <w:szCs w:val="26"/>
              </w:rPr>
              <w:t>Áp dụng được kĩ năng công nghệ thông tin trong hoạt động giảng dạy nghiên cứu khoa học</w:t>
            </w:r>
            <w:r w:rsidRPr="00FD48B2">
              <w:rPr>
                <w:rFonts w:eastAsia="MS Mincho"/>
                <w:color w:val="000000"/>
                <w:sz w:val="34"/>
                <w:szCs w:val="26"/>
              </w:rPr>
              <w:t xml:space="preserve"> </w:t>
            </w:r>
            <w:r w:rsidRPr="00FD48B2">
              <w:rPr>
                <w:rFonts w:eastAsia="MS Mincho"/>
                <w:color w:val="000000"/>
                <w:sz w:val="26"/>
                <w:szCs w:val="26"/>
              </w:rPr>
              <w:t>ở trường phổ thông. Sử dụng được tiếng Anh trong hoạt động chuyên môn.</w:t>
            </w:r>
            <w:r w:rsidRPr="00FD48B2">
              <w:rPr>
                <w:rFonts w:eastAsia="Calibri"/>
                <w:bCs/>
                <w:color w:val="000000"/>
                <w:sz w:val="26"/>
                <w:szCs w:val="26"/>
              </w:rPr>
              <w:t xml:space="preserve"> Thể hiện năng lực tự học, tự nghiên cứu, </w:t>
            </w:r>
            <w:r w:rsidRPr="00FD48B2">
              <w:rPr>
                <w:rFonts w:eastAsia="Calibri"/>
                <w:color w:val="000000"/>
                <w:sz w:val="26"/>
                <w:szCs w:val="26"/>
                <w:lang w:val="vi-VN"/>
              </w:rPr>
              <w:t xml:space="preserve">vận dụng kiến thức về </w:t>
            </w:r>
            <w:r w:rsidRPr="00FD48B2">
              <w:rPr>
                <w:rFonts w:eastAsia="Calibri"/>
                <w:color w:val="000000"/>
                <w:sz w:val="26"/>
                <w:szCs w:val="26"/>
              </w:rPr>
              <w:t>khoa học văn học</w:t>
            </w:r>
            <w:r w:rsidRPr="00FD48B2">
              <w:rPr>
                <w:rFonts w:eastAsia="Calibri"/>
                <w:color w:val="000000"/>
                <w:sz w:val="26"/>
                <w:szCs w:val="26"/>
                <w:lang w:val="vi-VN"/>
              </w:rPr>
              <w:t xml:space="preserve"> vào việc đề xuất, tạo lập các văn bản ngữ văn đảm bảo nội dung khoa học và có giá trị thẩm mĩ cao</w:t>
            </w:r>
            <w:r w:rsidRPr="00FD48B2">
              <w:rPr>
                <w:rFonts w:eastAsia="Calibri"/>
                <w:color w:val="000000"/>
                <w:sz w:val="26"/>
                <w:szCs w:val="26"/>
              </w:rPr>
              <w:t>.</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10.2. Ma trận liên kết LLOs và CLOs</w:t>
      </w:r>
    </w:p>
    <w:tbl>
      <w:tblPr>
        <w:tblStyle w:val="TableGrid57"/>
        <w:tblW w:w="9214" w:type="dxa"/>
        <w:tblInd w:w="-34" w:type="dxa"/>
        <w:tblLook w:val="04A0" w:firstRow="1" w:lastRow="0" w:firstColumn="1" w:lastColumn="0" w:noHBand="0" w:noVBand="1"/>
      </w:tblPr>
      <w:tblGrid>
        <w:gridCol w:w="991"/>
        <w:gridCol w:w="728"/>
        <w:gridCol w:w="764"/>
        <w:gridCol w:w="689"/>
        <w:gridCol w:w="765"/>
        <w:gridCol w:w="765"/>
        <w:gridCol w:w="841"/>
        <w:gridCol w:w="841"/>
        <w:gridCol w:w="765"/>
        <w:gridCol w:w="765"/>
        <w:gridCol w:w="650"/>
        <w:gridCol w:w="650"/>
      </w:tblGrid>
      <w:tr w:rsidR="00FD48B2" w:rsidRPr="00FD48B2" w:rsidTr="00FD48B2">
        <w:trPr>
          <w:trHeight w:val="442"/>
          <w:tblHeader/>
        </w:trPr>
        <w:tc>
          <w:tcPr>
            <w:tcW w:w="994" w:type="dxa"/>
            <w:vMerge w:val="restart"/>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LLOs</w:t>
            </w:r>
          </w:p>
        </w:tc>
        <w:tc>
          <w:tcPr>
            <w:tcW w:w="8220" w:type="dxa"/>
            <w:gridSpan w:val="11"/>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Chuẩn đầu ra học phần (CLOs)</w:t>
            </w:r>
          </w:p>
        </w:tc>
      </w:tr>
      <w:tr w:rsidR="00FD48B2" w:rsidRPr="00FD48B2" w:rsidTr="00FD48B2">
        <w:trPr>
          <w:trHeight w:val="180"/>
          <w:tblHeader/>
        </w:trPr>
        <w:tc>
          <w:tcPr>
            <w:tcW w:w="994" w:type="dxa"/>
            <w:vMerge/>
            <w:shd w:val="clear" w:color="auto" w:fill="DAEEF3"/>
            <w:vAlign w:val="center"/>
          </w:tcPr>
          <w:p w:rsidR="00FD48B2" w:rsidRPr="00FD48B2" w:rsidRDefault="00FD48B2" w:rsidP="00FD48B2">
            <w:pPr>
              <w:spacing w:line="276" w:lineRule="auto"/>
              <w:jc w:val="both"/>
              <w:rPr>
                <w:rFonts w:eastAsia="Calibri"/>
                <w:b/>
                <w:color w:val="000000"/>
                <w:sz w:val="26"/>
                <w:szCs w:val="26"/>
              </w:rPr>
            </w:pPr>
          </w:p>
        </w:tc>
        <w:tc>
          <w:tcPr>
            <w:tcW w:w="768"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(1)</w:t>
            </w:r>
          </w:p>
        </w:tc>
        <w:tc>
          <w:tcPr>
            <w:tcW w:w="81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(2)</w:t>
            </w:r>
          </w:p>
        </w:tc>
        <w:tc>
          <w:tcPr>
            <w:tcW w:w="72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(3)</w:t>
            </w:r>
          </w:p>
        </w:tc>
        <w:tc>
          <w:tcPr>
            <w:tcW w:w="81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(4)</w:t>
            </w:r>
          </w:p>
        </w:tc>
        <w:tc>
          <w:tcPr>
            <w:tcW w:w="81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(5)</w:t>
            </w:r>
          </w:p>
        </w:tc>
        <w:tc>
          <w:tcPr>
            <w:tcW w:w="90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(6)</w:t>
            </w:r>
          </w:p>
        </w:tc>
        <w:tc>
          <w:tcPr>
            <w:tcW w:w="90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(7)</w:t>
            </w:r>
          </w:p>
        </w:tc>
        <w:tc>
          <w:tcPr>
            <w:tcW w:w="81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(8)</w:t>
            </w:r>
          </w:p>
        </w:tc>
        <w:tc>
          <w:tcPr>
            <w:tcW w:w="810" w:type="dxa"/>
            <w:shd w:val="clear" w:color="auto" w:fill="DAEEF3"/>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(9)</w:t>
            </w:r>
          </w:p>
        </w:tc>
        <w:tc>
          <w:tcPr>
            <w:tcW w:w="504" w:type="dxa"/>
            <w:shd w:val="clear" w:color="auto" w:fill="DAEEF3"/>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(10)</w:t>
            </w:r>
          </w:p>
        </w:tc>
        <w:tc>
          <w:tcPr>
            <w:tcW w:w="378" w:type="dxa"/>
            <w:shd w:val="clear" w:color="auto" w:fill="DAEEF3"/>
          </w:tcPr>
          <w:p w:rsidR="00FD48B2" w:rsidRPr="00FD48B2" w:rsidRDefault="00FD48B2" w:rsidP="00FD48B2">
            <w:pPr>
              <w:spacing w:line="276" w:lineRule="auto"/>
              <w:jc w:val="both"/>
              <w:rPr>
                <w:rFonts w:eastAsia="Calibri"/>
                <w:b/>
                <w:color w:val="000000"/>
                <w:sz w:val="26"/>
                <w:szCs w:val="26"/>
              </w:rPr>
            </w:pPr>
            <w:r w:rsidRPr="00FD48B2">
              <w:rPr>
                <w:rFonts w:eastAsia="Calibri"/>
                <w:b/>
                <w:color w:val="000000"/>
                <w:sz w:val="26"/>
                <w:szCs w:val="26"/>
              </w:rPr>
              <w:t>(11)</w:t>
            </w: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LLO1</w:t>
            </w:r>
          </w:p>
        </w:tc>
        <w:tc>
          <w:tcPr>
            <w:tcW w:w="768" w:type="dxa"/>
            <w:vAlign w:val="center"/>
          </w:tcPr>
          <w:p w:rsidR="00FD48B2" w:rsidRPr="00FD48B2" w:rsidRDefault="00FD48B2" w:rsidP="00FD48B2">
            <w:pPr>
              <w:spacing w:line="276" w:lineRule="auto"/>
              <w:contextualSpacing/>
              <w:jc w:val="center"/>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LLO2</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LLO3</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LLO4</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LLO5</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42"/>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LLO6</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LLO7</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504" w:type="dxa"/>
          </w:tcPr>
          <w:p w:rsidR="00FD48B2" w:rsidRPr="00FD48B2" w:rsidRDefault="00FD48B2" w:rsidP="00FD48B2">
            <w:pPr>
              <w:spacing w:line="276" w:lineRule="auto"/>
              <w:contextualSpacing/>
              <w:jc w:val="both"/>
              <w:rPr>
                <w:rFonts w:eastAsia="Calibri"/>
                <w:color w:val="000000"/>
                <w:sz w:val="26"/>
                <w:szCs w:val="26"/>
              </w:rPr>
            </w:pPr>
          </w:p>
        </w:tc>
        <w:tc>
          <w:tcPr>
            <w:tcW w:w="378" w:type="dxa"/>
          </w:tcPr>
          <w:p w:rsidR="00FD48B2" w:rsidRPr="00FD48B2" w:rsidRDefault="00FD48B2" w:rsidP="00FD48B2">
            <w:pPr>
              <w:spacing w:line="276" w:lineRule="auto"/>
              <w:contextualSpacing/>
              <w:jc w:val="both"/>
              <w:rPr>
                <w:rFonts w:eastAsia="Calibri"/>
                <w:color w:val="000000"/>
                <w:sz w:val="26"/>
                <w:szCs w:val="26"/>
              </w:rPr>
            </w:pP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LLO8</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504"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378"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LLO9</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504"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378"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LLO10</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504"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378"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r>
      <w:tr w:rsidR="00FD48B2" w:rsidRPr="00FD48B2" w:rsidTr="00F317ED">
        <w:trPr>
          <w:trHeight w:val="421"/>
        </w:trPr>
        <w:tc>
          <w:tcPr>
            <w:tcW w:w="994"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LLO11</w:t>
            </w:r>
          </w:p>
        </w:tc>
        <w:tc>
          <w:tcPr>
            <w:tcW w:w="768"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720" w:type="dxa"/>
            <w:vAlign w:val="center"/>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900" w:type="dxa"/>
            <w:vAlign w:val="center"/>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p>
        </w:tc>
        <w:tc>
          <w:tcPr>
            <w:tcW w:w="810"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504"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c>
          <w:tcPr>
            <w:tcW w:w="378" w:type="dxa"/>
          </w:tcPr>
          <w:p w:rsidR="00FD48B2" w:rsidRPr="00FD48B2" w:rsidRDefault="00FD48B2" w:rsidP="00FD48B2">
            <w:pPr>
              <w:spacing w:line="276" w:lineRule="auto"/>
              <w:contextualSpacing/>
              <w:jc w:val="both"/>
              <w:rPr>
                <w:rFonts w:eastAsia="Calibri"/>
                <w:color w:val="000000"/>
                <w:sz w:val="26"/>
                <w:szCs w:val="26"/>
              </w:rPr>
            </w:pPr>
            <w:r w:rsidRPr="00FD48B2">
              <w:rPr>
                <w:rFonts w:eastAsia="Calibri"/>
                <w:color w:val="000000"/>
                <w:sz w:val="26"/>
                <w:szCs w:val="26"/>
              </w:rPr>
              <w:t>x</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10.3. Nội dung chi tiết học phần</w:t>
      </w:r>
    </w:p>
    <w:tbl>
      <w:tblPr>
        <w:tblStyle w:val="TableGrid57"/>
        <w:tblW w:w="9781" w:type="dxa"/>
        <w:jc w:val="center"/>
        <w:tblLayout w:type="fixed"/>
        <w:tblLook w:val="04A0" w:firstRow="1" w:lastRow="0" w:firstColumn="1" w:lastColumn="0" w:noHBand="0" w:noVBand="1"/>
      </w:tblPr>
      <w:tblGrid>
        <w:gridCol w:w="993"/>
        <w:gridCol w:w="4961"/>
        <w:gridCol w:w="1417"/>
        <w:gridCol w:w="1276"/>
        <w:gridCol w:w="1134"/>
      </w:tblGrid>
      <w:tr w:rsidR="00FD48B2" w:rsidRPr="00FD48B2" w:rsidTr="00FD48B2">
        <w:trPr>
          <w:jc w:val="center"/>
        </w:trPr>
        <w:tc>
          <w:tcPr>
            <w:tcW w:w="9781" w:type="dxa"/>
            <w:gridSpan w:val="5"/>
            <w:shd w:val="clear" w:color="auto" w:fill="DAEEF3"/>
            <w:vAlign w:val="center"/>
          </w:tcPr>
          <w:p w:rsidR="00FD48B2" w:rsidRPr="00FD48B2" w:rsidRDefault="00FD48B2" w:rsidP="00FD48B2">
            <w:pPr>
              <w:spacing w:line="276" w:lineRule="auto"/>
              <w:jc w:val="center"/>
              <w:rPr>
                <w:rFonts w:eastAsia="Calibri"/>
                <w:b/>
                <w:color w:val="000000"/>
                <w:sz w:val="26"/>
                <w:szCs w:val="26"/>
                <w:lang w:val="pt-BR"/>
              </w:rPr>
            </w:pPr>
            <w:r w:rsidRPr="00FD48B2">
              <w:rPr>
                <w:rFonts w:eastAsia="Calibri"/>
                <w:b/>
                <w:color w:val="000000"/>
                <w:sz w:val="26"/>
                <w:szCs w:val="26"/>
                <w:lang w:val="pt-BR"/>
              </w:rPr>
              <w:lastRenderedPageBreak/>
              <w:t>Chương 1</w:t>
            </w:r>
          </w:p>
          <w:p w:rsidR="00FD48B2" w:rsidRPr="00FD48B2" w:rsidRDefault="00FD48B2" w:rsidP="00FD48B2">
            <w:pPr>
              <w:spacing w:line="276" w:lineRule="auto"/>
              <w:jc w:val="center"/>
              <w:rPr>
                <w:rFonts w:eastAsia="Calibri"/>
                <w:b/>
                <w:color w:val="000000"/>
                <w:sz w:val="26"/>
                <w:szCs w:val="26"/>
                <w:lang w:val="pt-BR"/>
              </w:rPr>
            </w:pPr>
            <w:r w:rsidRPr="00FD48B2">
              <w:rPr>
                <w:rFonts w:eastAsia="Calibri"/>
                <w:b/>
                <w:color w:val="000000"/>
                <w:sz w:val="26"/>
                <w:szCs w:val="26"/>
                <w:lang w:val="pt-BR"/>
              </w:rPr>
              <w:t>MỘT SỐ VẤN ĐỀ CHUNG VỀ KHOA HỌC VÀ NGHIÊN CỨU KHOA HỌC</w:t>
            </w:r>
          </w:p>
        </w:tc>
      </w:tr>
      <w:tr w:rsidR="00FD48B2" w:rsidRPr="00FD48B2" w:rsidTr="00FD48B2">
        <w:trPr>
          <w:jc w:val="center"/>
        </w:trPr>
        <w:tc>
          <w:tcPr>
            <w:tcW w:w="993" w:type="dxa"/>
            <w:vMerge w:val="restart"/>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LLOs</w:t>
            </w:r>
          </w:p>
        </w:tc>
        <w:tc>
          <w:tcPr>
            <w:tcW w:w="4961" w:type="dxa"/>
            <w:vMerge w:val="restart"/>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Nội dung</w:t>
            </w:r>
          </w:p>
        </w:tc>
        <w:tc>
          <w:tcPr>
            <w:tcW w:w="2693" w:type="dxa"/>
            <w:gridSpan w:val="2"/>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Hình thức/</w:t>
            </w:r>
          </w:p>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phương pháp</w:t>
            </w:r>
          </w:p>
        </w:tc>
        <w:tc>
          <w:tcPr>
            <w:tcW w:w="1134" w:type="dxa"/>
            <w:vMerge w:val="restart"/>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Học liệu</w:t>
            </w:r>
          </w:p>
        </w:tc>
      </w:tr>
      <w:tr w:rsidR="00FD48B2" w:rsidRPr="00FD48B2" w:rsidTr="00FD48B2">
        <w:trPr>
          <w:jc w:val="center"/>
        </w:trPr>
        <w:tc>
          <w:tcPr>
            <w:tcW w:w="993" w:type="dxa"/>
            <w:vMerge/>
            <w:shd w:val="clear" w:color="auto" w:fill="DAEEF3"/>
            <w:vAlign w:val="center"/>
          </w:tcPr>
          <w:p w:rsidR="00FD48B2" w:rsidRPr="00FD48B2" w:rsidRDefault="00FD48B2" w:rsidP="00FD48B2">
            <w:pPr>
              <w:spacing w:line="276" w:lineRule="auto"/>
              <w:jc w:val="both"/>
              <w:rPr>
                <w:rFonts w:eastAsia="Calibri"/>
                <w:b/>
                <w:color w:val="000000"/>
                <w:sz w:val="26"/>
                <w:szCs w:val="26"/>
              </w:rPr>
            </w:pPr>
          </w:p>
        </w:tc>
        <w:tc>
          <w:tcPr>
            <w:tcW w:w="4961" w:type="dxa"/>
            <w:vMerge/>
            <w:shd w:val="clear" w:color="auto" w:fill="DAEEF3"/>
            <w:vAlign w:val="center"/>
          </w:tcPr>
          <w:p w:rsidR="00FD48B2" w:rsidRPr="00FD48B2" w:rsidRDefault="00FD48B2" w:rsidP="00FD48B2">
            <w:pPr>
              <w:spacing w:line="276" w:lineRule="auto"/>
              <w:jc w:val="both"/>
              <w:rPr>
                <w:rFonts w:eastAsia="Calibri"/>
                <w:b/>
                <w:color w:val="000000"/>
                <w:sz w:val="26"/>
                <w:szCs w:val="26"/>
              </w:rPr>
            </w:pPr>
          </w:p>
        </w:tc>
        <w:tc>
          <w:tcPr>
            <w:tcW w:w="1417" w:type="dxa"/>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Dạy học</w:t>
            </w:r>
          </w:p>
        </w:tc>
        <w:tc>
          <w:tcPr>
            <w:tcW w:w="1276" w:type="dxa"/>
            <w:shd w:val="clear" w:color="auto" w:fill="DAEEF3"/>
            <w:vAlign w:val="center"/>
          </w:tcPr>
          <w:p w:rsidR="00FD48B2" w:rsidRPr="00FD48B2" w:rsidRDefault="00FD48B2" w:rsidP="00FD48B2">
            <w:pPr>
              <w:spacing w:line="276" w:lineRule="auto"/>
              <w:jc w:val="both"/>
              <w:rPr>
                <w:rFonts w:eastAsia="Calibri"/>
                <w:b/>
                <w:color w:val="000000"/>
                <w:sz w:val="24"/>
                <w:szCs w:val="24"/>
              </w:rPr>
            </w:pPr>
            <w:r w:rsidRPr="00FD48B2">
              <w:rPr>
                <w:rFonts w:eastAsia="Calibri"/>
                <w:b/>
                <w:color w:val="000000"/>
                <w:sz w:val="24"/>
                <w:szCs w:val="24"/>
              </w:rPr>
              <w:t>Đánh giá</w:t>
            </w:r>
          </w:p>
        </w:tc>
        <w:tc>
          <w:tcPr>
            <w:tcW w:w="1134" w:type="dxa"/>
            <w:vMerge/>
            <w:shd w:val="clear" w:color="auto" w:fill="DAEEF3"/>
            <w:vAlign w:val="center"/>
          </w:tcPr>
          <w:p w:rsidR="00FD48B2" w:rsidRPr="00FD48B2" w:rsidRDefault="00FD48B2" w:rsidP="00FD48B2">
            <w:pPr>
              <w:spacing w:line="276" w:lineRule="auto"/>
              <w:jc w:val="both"/>
              <w:rPr>
                <w:rFonts w:eastAsia="Calibri"/>
                <w:b/>
                <w:color w:val="000000"/>
                <w:sz w:val="26"/>
                <w:szCs w:val="26"/>
              </w:rPr>
            </w:pPr>
          </w:p>
        </w:tc>
      </w:tr>
      <w:tr w:rsidR="00FD48B2" w:rsidRPr="00FD48B2" w:rsidTr="00FD48B2">
        <w:trPr>
          <w:jc w:val="center"/>
        </w:trPr>
        <w:tc>
          <w:tcPr>
            <w:tcW w:w="993" w:type="dxa"/>
            <w:shd w:val="clear" w:color="auto" w:fill="FFFFFF"/>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lang w:val="pt-BR"/>
              </w:rPr>
              <w:t>LLO1LLO2LLO3</w:t>
            </w:r>
          </w:p>
        </w:tc>
        <w:tc>
          <w:tcPr>
            <w:tcW w:w="4961" w:type="dxa"/>
            <w:shd w:val="clear" w:color="auto" w:fill="FFFFFF"/>
            <w:vAlign w:val="center"/>
          </w:tcPr>
          <w:p w:rsidR="00FD48B2" w:rsidRPr="00FD48B2" w:rsidRDefault="00FD48B2" w:rsidP="00FD48B2">
            <w:pPr>
              <w:spacing w:line="276" w:lineRule="auto"/>
              <w:rPr>
                <w:rFonts w:eastAsia="Calibri"/>
                <w:b/>
                <w:color w:val="000000"/>
                <w:sz w:val="26"/>
                <w:szCs w:val="26"/>
                <w:lang w:val="pt-BR"/>
              </w:rPr>
            </w:pPr>
            <w:r w:rsidRPr="00FD48B2">
              <w:rPr>
                <w:rFonts w:eastAsia="Calibri"/>
                <w:b/>
                <w:color w:val="000000"/>
                <w:sz w:val="26"/>
                <w:szCs w:val="26"/>
                <w:lang w:val="pt-BR"/>
              </w:rPr>
              <w:t>A. Nội dung thực hiện trên lớp ( 12 tiết)</w:t>
            </w:r>
          </w:p>
          <w:p w:rsidR="00FD48B2" w:rsidRPr="00FD48B2" w:rsidRDefault="00FD48B2" w:rsidP="00FD48B2">
            <w:pPr>
              <w:spacing w:line="276" w:lineRule="auto"/>
              <w:rPr>
                <w:rFonts w:eastAsia="Calibri"/>
                <w:i/>
                <w:color w:val="000000"/>
                <w:sz w:val="26"/>
                <w:szCs w:val="26"/>
                <w:lang w:val="pt-BR"/>
              </w:rPr>
            </w:pPr>
            <w:r w:rsidRPr="00FD48B2">
              <w:rPr>
                <w:rFonts w:eastAsia="Calibri"/>
                <w:b/>
                <w:color w:val="000000"/>
                <w:sz w:val="26"/>
                <w:szCs w:val="26"/>
                <w:lang w:val="pt-BR"/>
              </w:rPr>
              <w:t>* Nội dung giảng dạy lí thuyết:</w:t>
            </w:r>
            <w:r w:rsidRPr="00FD48B2">
              <w:rPr>
                <w:rFonts w:eastAsia="Calibri"/>
                <w:color w:val="000000"/>
                <w:sz w:val="26"/>
                <w:szCs w:val="26"/>
                <w:lang w:val="pt-BR"/>
              </w:rPr>
              <w:t xml:space="preserve"> (</w:t>
            </w:r>
            <w:r w:rsidRPr="00FD48B2">
              <w:rPr>
                <w:rFonts w:eastAsia="Calibri"/>
                <w:b/>
                <w:bCs/>
                <w:i/>
                <w:color w:val="000000"/>
                <w:sz w:val="26"/>
                <w:szCs w:val="26"/>
                <w:lang w:val="de-DE"/>
              </w:rPr>
              <w:t xml:space="preserve"> 6 tiết)</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1.1.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1.1.1. Khoa học là gì?</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1.1.2. Các tiêu chí nhận biết một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1.1.3. Phân loại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 Đại cương về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1.2.1. Nghiên cứu khoa học là gì?</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1.2.2. Các loại hình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1.2.3. Tiềm lực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1.2.4. Các cơ chế sáng tạo khoa học</w:t>
            </w:r>
          </w:p>
          <w:p w:rsidR="00FD48B2" w:rsidRPr="00FD48B2" w:rsidRDefault="00FD48B2" w:rsidP="00FD48B2">
            <w:pPr>
              <w:spacing w:line="276" w:lineRule="auto"/>
              <w:jc w:val="both"/>
              <w:rPr>
                <w:rFonts w:eastAsia="Calibri"/>
                <w:color w:val="000000"/>
                <w:sz w:val="26"/>
                <w:szCs w:val="26"/>
                <w:lang w:val="sv-SE"/>
              </w:rPr>
            </w:pPr>
            <w:r w:rsidRPr="00FD48B2">
              <w:rPr>
                <w:rFonts w:eastAsia="Calibri"/>
                <w:color w:val="000000"/>
                <w:sz w:val="26"/>
                <w:szCs w:val="26"/>
                <w:lang w:val="sv-SE"/>
              </w:rPr>
              <w:t>1.2.5. Các quan điểm phương pháp luận</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chung nhất trong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1.2.6. Logic tiến hành một công trình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 xml:space="preserve">1.3. Hệ thống các phương pháp nghiên cứu khoa học chung </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 xml:space="preserve">1.3.1. Các phương pháp nghiên cứu thực tiễn </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 xml:space="preserve">1.3.2. Các phương pháp nghiên cứu lí thuyết </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1.4. Nội dung cơ bản của hoạt động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1.4.1. Logic tiến trình nghiên cứu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1.4.2. Logic nội dung công trình khoa học</w:t>
            </w:r>
          </w:p>
          <w:p w:rsidR="00FD48B2" w:rsidRPr="00FD48B2" w:rsidRDefault="00FD48B2" w:rsidP="00FD48B2">
            <w:pPr>
              <w:spacing w:line="276" w:lineRule="auto"/>
              <w:rPr>
                <w:rFonts w:eastAsia="Calibri"/>
                <w:color w:val="000000"/>
                <w:sz w:val="26"/>
                <w:szCs w:val="26"/>
                <w:lang w:val="sv-SE"/>
              </w:rPr>
            </w:pPr>
            <w:r w:rsidRPr="00FD48B2">
              <w:rPr>
                <w:rFonts w:eastAsia="Calibri"/>
                <w:color w:val="000000"/>
                <w:sz w:val="26"/>
                <w:szCs w:val="26"/>
                <w:lang w:val="sv-SE"/>
              </w:rPr>
              <w:t>1.4.3. Đề tài khoa học</w:t>
            </w:r>
          </w:p>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lang w:val="sv-SE"/>
              </w:rPr>
              <w:t>1.4.4. Xây dựng đề cương nghiên cứu khoa học</w:t>
            </w:r>
          </w:p>
        </w:tc>
        <w:tc>
          <w:tcPr>
            <w:tcW w:w="1417" w:type="dxa"/>
            <w:shd w:val="clear" w:color="auto" w:fill="FFFFFF"/>
            <w:vAlign w:val="center"/>
          </w:tcPr>
          <w:p w:rsidR="00FD48B2" w:rsidRPr="00FD48B2" w:rsidRDefault="00FD48B2" w:rsidP="00FD48B2">
            <w:pPr>
              <w:spacing w:line="276" w:lineRule="auto"/>
              <w:jc w:val="both"/>
              <w:rPr>
                <w:rFonts w:eastAsia="Calibri"/>
                <w:color w:val="000000"/>
                <w:sz w:val="24"/>
                <w:szCs w:val="24"/>
                <w:lang w:val="sv-SE"/>
              </w:rPr>
            </w:pPr>
            <w:r w:rsidRPr="00FD48B2">
              <w:rPr>
                <w:rFonts w:eastAsia="Calibri"/>
                <w:color w:val="000000"/>
                <w:sz w:val="24"/>
                <w:szCs w:val="24"/>
                <w:lang w:val="sv-SE"/>
              </w:rPr>
              <w:t>-</w:t>
            </w:r>
            <w:r w:rsidRPr="00FD48B2">
              <w:rPr>
                <w:rFonts w:eastAsia="Calibri"/>
                <w:i/>
                <w:color w:val="000000"/>
                <w:sz w:val="24"/>
                <w:szCs w:val="24"/>
                <w:lang w:val="sv-SE"/>
              </w:rPr>
              <w:t xml:space="preserve">Thuyết trình kết hợp trình chiếu </w:t>
            </w:r>
          </w:p>
          <w:p w:rsidR="00FD48B2" w:rsidRPr="00FD48B2" w:rsidRDefault="00FD48B2" w:rsidP="00FD48B2">
            <w:pPr>
              <w:spacing w:line="276" w:lineRule="auto"/>
              <w:jc w:val="both"/>
              <w:rPr>
                <w:rFonts w:eastAsia="Calibri"/>
                <w:b/>
                <w:color w:val="000000"/>
                <w:sz w:val="24"/>
                <w:szCs w:val="24"/>
              </w:rPr>
            </w:pPr>
          </w:p>
        </w:tc>
        <w:tc>
          <w:tcPr>
            <w:tcW w:w="1276" w:type="dxa"/>
            <w:shd w:val="clear" w:color="auto" w:fill="FFFFFF"/>
            <w:vAlign w:val="center"/>
          </w:tcPr>
          <w:p w:rsidR="00FD48B2" w:rsidRPr="00FD48B2" w:rsidRDefault="00FD48B2" w:rsidP="00FD48B2">
            <w:pPr>
              <w:spacing w:line="276" w:lineRule="auto"/>
              <w:jc w:val="both"/>
              <w:rPr>
                <w:rFonts w:eastAsia="Calibri"/>
                <w:b/>
                <w:color w:val="000000"/>
                <w:sz w:val="24"/>
                <w:szCs w:val="24"/>
              </w:rPr>
            </w:pPr>
          </w:p>
        </w:tc>
        <w:tc>
          <w:tcPr>
            <w:tcW w:w="1134" w:type="dxa"/>
            <w:shd w:val="clear" w:color="auto" w:fill="FFFFFF"/>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w:t>
            </w:r>
          </w:p>
          <w:p w:rsidR="00FD48B2" w:rsidRPr="00FD48B2" w:rsidRDefault="00FD48B2" w:rsidP="00FD48B2">
            <w:pPr>
              <w:spacing w:line="276" w:lineRule="auto"/>
              <w:jc w:val="both"/>
              <w:rPr>
                <w:rFonts w:eastAsia="Calibri"/>
                <w:b/>
                <w:color w:val="000000"/>
                <w:sz w:val="26"/>
                <w:szCs w:val="26"/>
              </w:rPr>
            </w:pPr>
          </w:p>
        </w:tc>
      </w:tr>
      <w:tr w:rsidR="00FD48B2" w:rsidRPr="00FD48B2" w:rsidTr="00FD48B2">
        <w:trPr>
          <w:jc w:val="center"/>
        </w:trPr>
        <w:tc>
          <w:tcPr>
            <w:tcW w:w="993" w:type="dxa"/>
            <w:shd w:val="clear" w:color="auto" w:fill="FFFFFF"/>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lang w:val="pt-BR"/>
              </w:rPr>
              <w:t>LLO1LLO2LLO3</w:t>
            </w:r>
          </w:p>
        </w:tc>
        <w:tc>
          <w:tcPr>
            <w:tcW w:w="4961" w:type="dxa"/>
            <w:shd w:val="clear" w:color="auto" w:fill="FFFFFF"/>
            <w:vAlign w:val="center"/>
          </w:tcPr>
          <w:p w:rsidR="00FD48B2" w:rsidRPr="00FD48B2" w:rsidRDefault="00FD48B2" w:rsidP="00FD48B2">
            <w:pPr>
              <w:spacing w:line="276" w:lineRule="auto"/>
              <w:jc w:val="both"/>
              <w:rPr>
                <w:rFonts w:eastAsia="Calibri"/>
                <w:b/>
                <w:bCs/>
                <w:color w:val="000000"/>
                <w:sz w:val="26"/>
                <w:szCs w:val="26"/>
                <w:lang w:val="de-DE"/>
              </w:rPr>
            </w:pPr>
            <w:r w:rsidRPr="00FD48B2">
              <w:rPr>
                <w:rFonts w:eastAsia="Calibri"/>
                <w:bCs/>
                <w:color w:val="000000"/>
                <w:sz w:val="26"/>
                <w:szCs w:val="26"/>
                <w:lang w:val="de-DE"/>
              </w:rPr>
              <w:t xml:space="preserve">* </w:t>
            </w:r>
            <w:r w:rsidRPr="00FD48B2">
              <w:rPr>
                <w:rFonts w:eastAsia="Calibri"/>
                <w:b/>
                <w:bCs/>
                <w:color w:val="000000"/>
                <w:sz w:val="26"/>
                <w:szCs w:val="26"/>
                <w:lang w:val="de-DE"/>
              </w:rPr>
              <w:t>Nội dung bài tập: (01 tiết)</w:t>
            </w:r>
          </w:p>
          <w:p w:rsidR="00FD48B2" w:rsidRPr="00FD48B2" w:rsidRDefault="00FD48B2" w:rsidP="00FD48B2">
            <w:pPr>
              <w:spacing w:line="276" w:lineRule="auto"/>
              <w:jc w:val="both"/>
              <w:rPr>
                <w:rFonts w:eastAsia="Calibri"/>
                <w:bCs/>
                <w:color w:val="000000"/>
                <w:sz w:val="26"/>
                <w:szCs w:val="26"/>
                <w:lang w:val="de-DE"/>
              </w:rPr>
            </w:pPr>
            <w:r w:rsidRPr="00FD48B2">
              <w:rPr>
                <w:rFonts w:eastAsia="Calibri"/>
                <w:bCs/>
                <w:color w:val="000000"/>
                <w:sz w:val="26"/>
                <w:szCs w:val="26"/>
                <w:lang w:val="de-DE"/>
              </w:rPr>
              <w:t>1. Ghi lại tên 5 ĐTNCKH ngữ văn của SV các khóa trước và phân tích lí giải vì sao có thể xác định đó là những đề tài NCKH ngữ văn</w:t>
            </w:r>
          </w:p>
          <w:p w:rsidR="00FD48B2" w:rsidRPr="00FD48B2" w:rsidRDefault="00FD48B2" w:rsidP="00FD48B2">
            <w:pPr>
              <w:spacing w:line="276" w:lineRule="auto"/>
              <w:jc w:val="both"/>
              <w:rPr>
                <w:rFonts w:eastAsia="Calibri"/>
                <w:color w:val="000000"/>
                <w:sz w:val="26"/>
                <w:szCs w:val="26"/>
              </w:rPr>
            </w:pPr>
            <w:r w:rsidRPr="00FD48B2">
              <w:rPr>
                <w:rFonts w:eastAsia="Calibri"/>
                <w:bCs/>
                <w:color w:val="000000"/>
                <w:sz w:val="26"/>
                <w:szCs w:val="26"/>
                <w:lang w:val="de-DE"/>
              </w:rPr>
              <w:t xml:space="preserve">2. </w:t>
            </w:r>
            <w:r w:rsidRPr="00FD48B2">
              <w:rPr>
                <w:rFonts w:eastAsia="Calibri"/>
                <w:color w:val="000000"/>
                <w:sz w:val="26"/>
                <w:szCs w:val="26"/>
                <w:lang w:val="vi-VN"/>
              </w:rPr>
              <w:t>Tìm 2 đề tài khoa học (ngôn ngữ và văn học):</w:t>
            </w:r>
            <w:r w:rsidRPr="00FD48B2">
              <w:rPr>
                <w:rFonts w:eastAsia="Calibri"/>
                <w:color w:val="000000"/>
                <w:sz w:val="26"/>
                <w:szCs w:val="26"/>
                <w:lang w:val="de-DE"/>
              </w:rPr>
              <w:t xml:space="preserve"> </w:t>
            </w:r>
            <w:r w:rsidRPr="00FD48B2">
              <w:rPr>
                <w:rFonts w:eastAsia="Calibri"/>
                <w:color w:val="000000"/>
                <w:sz w:val="26"/>
                <w:szCs w:val="26"/>
                <w:lang w:val="vi-VN"/>
              </w:rPr>
              <w:t>Xác định phương pháp thích hợp (trong số các phương pháp chung) để thực hiện đề tài đó;</w:t>
            </w:r>
          </w:p>
        </w:tc>
        <w:tc>
          <w:tcPr>
            <w:tcW w:w="1417" w:type="dxa"/>
            <w:shd w:val="clear" w:color="auto" w:fill="FFFFFF"/>
            <w:vAlign w:val="center"/>
          </w:tcPr>
          <w:p w:rsidR="00FD48B2" w:rsidRPr="00FD48B2" w:rsidRDefault="00FD48B2" w:rsidP="00FD48B2">
            <w:pPr>
              <w:spacing w:line="276" w:lineRule="auto"/>
              <w:jc w:val="both"/>
              <w:rPr>
                <w:rFonts w:eastAsia="Calibri"/>
                <w:i/>
                <w:color w:val="000000"/>
                <w:sz w:val="24"/>
                <w:szCs w:val="24"/>
                <w:lang w:val="vi-VN"/>
              </w:rPr>
            </w:pPr>
            <w:r w:rsidRPr="00FD48B2">
              <w:rPr>
                <w:rFonts w:eastAsia="Calibri"/>
                <w:i/>
                <w:color w:val="000000"/>
                <w:sz w:val="24"/>
                <w:szCs w:val="24"/>
                <w:lang w:val="vi-VN"/>
              </w:rPr>
              <w:t>Tự học, tự nghiên cứu</w:t>
            </w:r>
          </w:p>
        </w:tc>
        <w:tc>
          <w:tcPr>
            <w:tcW w:w="1276" w:type="dxa"/>
            <w:shd w:val="clear" w:color="auto" w:fill="FFFFFF"/>
            <w:vAlign w:val="center"/>
          </w:tcPr>
          <w:p w:rsidR="00FD48B2" w:rsidRPr="00FD48B2" w:rsidRDefault="00FD48B2" w:rsidP="00FD48B2">
            <w:pPr>
              <w:spacing w:line="276" w:lineRule="auto"/>
              <w:jc w:val="both"/>
              <w:rPr>
                <w:rFonts w:eastAsia="Calibri"/>
                <w:b/>
                <w:color w:val="000000"/>
                <w:sz w:val="24"/>
                <w:szCs w:val="24"/>
              </w:rPr>
            </w:pPr>
          </w:p>
        </w:tc>
        <w:tc>
          <w:tcPr>
            <w:tcW w:w="1134" w:type="dxa"/>
            <w:shd w:val="clear" w:color="auto" w:fill="FFFFFF"/>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w:t>
            </w:r>
          </w:p>
          <w:p w:rsidR="00FD48B2" w:rsidRPr="00FD48B2" w:rsidRDefault="00FD48B2" w:rsidP="00FD48B2">
            <w:pPr>
              <w:spacing w:line="276" w:lineRule="auto"/>
              <w:jc w:val="both"/>
              <w:rPr>
                <w:rFonts w:eastAsia="Calibri"/>
                <w:b/>
                <w:color w:val="000000"/>
                <w:sz w:val="26"/>
                <w:szCs w:val="26"/>
              </w:rPr>
            </w:pPr>
          </w:p>
        </w:tc>
      </w:tr>
      <w:tr w:rsidR="00FD48B2" w:rsidRPr="00FD48B2" w:rsidTr="00FD48B2">
        <w:trPr>
          <w:jc w:val="center"/>
        </w:trPr>
        <w:tc>
          <w:tcPr>
            <w:tcW w:w="993" w:type="dxa"/>
            <w:shd w:val="clear" w:color="auto" w:fill="FFFFFF"/>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lang w:val="pt-BR"/>
              </w:rPr>
              <w:lastRenderedPageBreak/>
              <w:t>LLO1LLO2LLO3</w:t>
            </w:r>
          </w:p>
        </w:tc>
        <w:tc>
          <w:tcPr>
            <w:tcW w:w="4961" w:type="dxa"/>
            <w:shd w:val="clear" w:color="auto" w:fill="FFFFFF"/>
            <w:vAlign w:val="center"/>
          </w:tcPr>
          <w:p w:rsidR="00FD48B2" w:rsidRPr="00FD48B2" w:rsidRDefault="00FD48B2" w:rsidP="00FD48B2">
            <w:pPr>
              <w:spacing w:line="276" w:lineRule="auto"/>
              <w:jc w:val="both"/>
              <w:rPr>
                <w:rFonts w:eastAsia="Calibri"/>
                <w:b/>
                <w:bCs/>
                <w:color w:val="000000"/>
                <w:sz w:val="26"/>
                <w:szCs w:val="26"/>
                <w:lang w:val="de-DE"/>
              </w:rPr>
            </w:pPr>
            <w:r w:rsidRPr="00FD48B2">
              <w:rPr>
                <w:rFonts w:eastAsia="Calibri"/>
                <w:b/>
                <w:bCs/>
                <w:color w:val="000000"/>
                <w:sz w:val="26"/>
                <w:szCs w:val="26"/>
                <w:lang w:val="de-DE"/>
              </w:rPr>
              <w:t>* Nội dung thực hành: (02 tiết)</w:t>
            </w:r>
          </w:p>
          <w:p w:rsidR="00FD48B2" w:rsidRPr="00FD48B2" w:rsidRDefault="00FD48B2" w:rsidP="00FD48B2">
            <w:pPr>
              <w:spacing w:line="276" w:lineRule="auto"/>
              <w:jc w:val="both"/>
              <w:rPr>
                <w:rFonts w:eastAsia="Calibri"/>
                <w:bCs/>
                <w:i/>
                <w:color w:val="000000"/>
                <w:sz w:val="26"/>
                <w:szCs w:val="26"/>
                <w:lang w:val="de-DE"/>
              </w:rPr>
            </w:pPr>
            <w:r w:rsidRPr="00FD48B2">
              <w:rPr>
                <w:rFonts w:eastAsia="Calibri"/>
                <w:bCs/>
                <w:i/>
                <w:color w:val="000000"/>
                <w:sz w:val="26"/>
                <w:szCs w:val="26"/>
                <w:lang w:val="de-DE"/>
              </w:rPr>
              <w:t>1. Đề xuất tên đề tài NCKH Ngữ văn và đặt câu hỏi cho vấn đề đó</w:t>
            </w:r>
          </w:p>
          <w:p w:rsidR="00FD48B2" w:rsidRPr="00FD48B2" w:rsidRDefault="00FD48B2" w:rsidP="00FD48B2">
            <w:pPr>
              <w:spacing w:line="276" w:lineRule="auto"/>
              <w:jc w:val="both"/>
              <w:rPr>
                <w:rFonts w:eastAsia="Calibri"/>
                <w:i/>
                <w:color w:val="000000"/>
                <w:sz w:val="26"/>
                <w:szCs w:val="26"/>
                <w:lang w:val="de-DE"/>
              </w:rPr>
            </w:pPr>
            <w:r w:rsidRPr="00FD48B2">
              <w:rPr>
                <w:rFonts w:eastAsia="Calibri"/>
                <w:i/>
                <w:color w:val="000000"/>
                <w:sz w:val="26"/>
                <w:szCs w:val="26"/>
                <w:lang w:val="de-DE"/>
              </w:rPr>
              <w:t xml:space="preserve">2. </w:t>
            </w:r>
            <w:r w:rsidRPr="00FD48B2">
              <w:rPr>
                <w:rFonts w:eastAsia="Calibri"/>
                <w:i/>
                <w:color w:val="000000"/>
                <w:sz w:val="26"/>
                <w:szCs w:val="26"/>
                <w:lang w:val="vi-VN"/>
              </w:rPr>
              <w:t>Xây dựng đề cương và lập kế hoạch nghiên cứu cho đề tài.</w:t>
            </w:r>
          </w:p>
          <w:p w:rsidR="00FD48B2" w:rsidRPr="00FD48B2" w:rsidRDefault="00FD48B2" w:rsidP="00FD48B2">
            <w:pPr>
              <w:spacing w:line="276" w:lineRule="auto"/>
              <w:jc w:val="both"/>
              <w:rPr>
                <w:rFonts w:eastAsia="Calibri"/>
                <w:b/>
                <w:color w:val="000000"/>
                <w:sz w:val="26"/>
                <w:szCs w:val="26"/>
              </w:rPr>
            </w:pPr>
          </w:p>
        </w:tc>
        <w:tc>
          <w:tcPr>
            <w:tcW w:w="1417" w:type="dxa"/>
            <w:shd w:val="clear" w:color="auto" w:fill="FFFFFF"/>
            <w:vAlign w:val="center"/>
          </w:tcPr>
          <w:p w:rsidR="00FD48B2" w:rsidRPr="00FD48B2" w:rsidRDefault="00FD48B2" w:rsidP="00FD48B2">
            <w:pPr>
              <w:spacing w:line="276" w:lineRule="auto"/>
              <w:jc w:val="both"/>
              <w:rPr>
                <w:rFonts w:eastAsia="Calibri"/>
                <w:i/>
                <w:color w:val="000000"/>
                <w:sz w:val="26"/>
                <w:szCs w:val="26"/>
                <w:lang w:val="sv-SE"/>
              </w:rPr>
            </w:pPr>
            <w:r w:rsidRPr="00FD48B2">
              <w:rPr>
                <w:rFonts w:eastAsia="Calibri"/>
                <w:i/>
                <w:color w:val="000000"/>
                <w:sz w:val="24"/>
                <w:szCs w:val="24"/>
                <w:lang w:val="sv-SE"/>
              </w:rPr>
              <w:t>Tự</w:t>
            </w:r>
            <w:r w:rsidRPr="00FD48B2">
              <w:rPr>
                <w:rFonts w:eastAsia="Calibri"/>
                <w:i/>
                <w:color w:val="000000"/>
                <w:sz w:val="24"/>
                <w:szCs w:val="24"/>
                <w:lang w:val="vi-VN"/>
              </w:rPr>
              <w:t xml:space="preserve"> nghiên cứu</w:t>
            </w:r>
            <w:r w:rsidRPr="00FD48B2">
              <w:rPr>
                <w:rFonts w:eastAsia="Calibri"/>
                <w:i/>
                <w:color w:val="000000"/>
                <w:sz w:val="24"/>
                <w:szCs w:val="24"/>
                <w:lang w:val="sv-SE"/>
              </w:rPr>
              <w:t>,</w:t>
            </w:r>
            <w:r w:rsidRPr="00FD48B2">
              <w:rPr>
                <w:rFonts w:eastAsia="Calibri"/>
                <w:i/>
                <w:color w:val="000000"/>
                <w:sz w:val="26"/>
                <w:szCs w:val="26"/>
                <w:lang w:val="sv-SE"/>
              </w:rPr>
              <w:t xml:space="preserve"> Báo cáo sản phẩm tại lớp </w:t>
            </w:r>
          </w:p>
          <w:p w:rsidR="00FD48B2" w:rsidRPr="00FD48B2" w:rsidRDefault="00FD48B2" w:rsidP="00FD48B2">
            <w:pPr>
              <w:spacing w:line="276" w:lineRule="auto"/>
              <w:jc w:val="both"/>
              <w:rPr>
                <w:rFonts w:eastAsia="Calibri"/>
                <w:b/>
                <w:color w:val="000000"/>
                <w:sz w:val="24"/>
                <w:szCs w:val="24"/>
              </w:rPr>
            </w:pPr>
          </w:p>
        </w:tc>
        <w:tc>
          <w:tcPr>
            <w:tcW w:w="1276" w:type="dxa"/>
            <w:shd w:val="clear" w:color="auto" w:fill="FFFFFF"/>
            <w:vAlign w:val="center"/>
          </w:tcPr>
          <w:p w:rsidR="00FD48B2" w:rsidRPr="00FD48B2" w:rsidRDefault="00FD48B2" w:rsidP="00FD48B2">
            <w:pPr>
              <w:spacing w:line="276" w:lineRule="auto"/>
              <w:jc w:val="both"/>
              <w:rPr>
                <w:rFonts w:eastAsia="Calibri"/>
                <w:b/>
                <w:color w:val="000000"/>
                <w:sz w:val="24"/>
                <w:szCs w:val="24"/>
              </w:rPr>
            </w:pPr>
          </w:p>
        </w:tc>
        <w:tc>
          <w:tcPr>
            <w:tcW w:w="1134" w:type="dxa"/>
            <w:shd w:val="clear" w:color="auto" w:fill="FFFFFF"/>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w:t>
            </w:r>
          </w:p>
          <w:p w:rsidR="00FD48B2" w:rsidRPr="00FD48B2" w:rsidRDefault="00FD48B2" w:rsidP="00FD48B2">
            <w:pPr>
              <w:spacing w:line="276" w:lineRule="auto"/>
              <w:jc w:val="both"/>
              <w:rPr>
                <w:rFonts w:eastAsia="Calibri"/>
                <w:b/>
                <w:color w:val="000000"/>
                <w:sz w:val="26"/>
                <w:szCs w:val="26"/>
              </w:rPr>
            </w:pPr>
          </w:p>
        </w:tc>
      </w:tr>
      <w:tr w:rsidR="00FD48B2" w:rsidRPr="00FD48B2" w:rsidTr="00FD48B2">
        <w:trPr>
          <w:jc w:val="center"/>
        </w:trPr>
        <w:tc>
          <w:tcPr>
            <w:tcW w:w="993" w:type="dxa"/>
            <w:shd w:val="clear" w:color="auto" w:fill="FFFFFF"/>
            <w:vAlign w:val="center"/>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lang w:val="pt-BR"/>
              </w:rPr>
              <w:t>LLO1LLO2LLO3</w:t>
            </w:r>
          </w:p>
        </w:tc>
        <w:tc>
          <w:tcPr>
            <w:tcW w:w="4961" w:type="dxa"/>
            <w:shd w:val="clear" w:color="auto" w:fill="FFFFFF"/>
            <w:vAlign w:val="center"/>
          </w:tcPr>
          <w:p w:rsidR="00FD48B2" w:rsidRPr="00FD48B2" w:rsidRDefault="00FD48B2" w:rsidP="00FD48B2">
            <w:pPr>
              <w:spacing w:line="276" w:lineRule="auto"/>
              <w:jc w:val="both"/>
              <w:rPr>
                <w:rFonts w:eastAsia="Calibri"/>
                <w:b/>
                <w:bCs/>
                <w:color w:val="000000"/>
                <w:sz w:val="26"/>
                <w:szCs w:val="26"/>
                <w:lang w:val="de-DE"/>
              </w:rPr>
            </w:pPr>
            <w:r w:rsidRPr="00FD48B2">
              <w:rPr>
                <w:rFonts w:eastAsia="Calibri"/>
                <w:b/>
                <w:bCs/>
                <w:color w:val="000000"/>
                <w:sz w:val="26"/>
                <w:szCs w:val="26"/>
                <w:lang w:val="de-DE"/>
              </w:rPr>
              <w:t>* Nội dung thảo luận: (03 tiết)</w:t>
            </w:r>
          </w:p>
          <w:p w:rsidR="00FD48B2" w:rsidRPr="00FD48B2" w:rsidRDefault="00FD48B2" w:rsidP="00FD48B2">
            <w:pPr>
              <w:spacing w:line="276" w:lineRule="auto"/>
              <w:jc w:val="both"/>
              <w:rPr>
                <w:rFonts w:eastAsia="Calibri"/>
                <w:bCs/>
                <w:i/>
                <w:color w:val="000000"/>
                <w:sz w:val="26"/>
                <w:szCs w:val="26"/>
                <w:lang w:val="sv-SE"/>
              </w:rPr>
            </w:pPr>
            <w:r w:rsidRPr="00FD48B2">
              <w:rPr>
                <w:rFonts w:eastAsia="Calibri"/>
                <w:bCs/>
                <w:i/>
                <w:color w:val="000000"/>
                <w:sz w:val="26"/>
                <w:szCs w:val="26"/>
                <w:lang w:val="sv-SE"/>
              </w:rPr>
              <w:t>Vai trò của mỗi phương pháp trong NCKH?</w:t>
            </w:r>
          </w:p>
          <w:p w:rsidR="00FD48B2" w:rsidRPr="00FD48B2" w:rsidRDefault="00FD48B2" w:rsidP="00FD48B2">
            <w:pPr>
              <w:spacing w:line="276" w:lineRule="auto"/>
              <w:rPr>
                <w:rFonts w:eastAsia="Calibri"/>
                <w:color w:val="000000"/>
                <w:sz w:val="26"/>
                <w:szCs w:val="26"/>
                <w:lang w:val="sv-SE"/>
              </w:rPr>
            </w:pPr>
          </w:p>
        </w:tc>
        <w:tc>
          <w:tcPr>
            <w:tcW w:w="1417" w:type="dxa"/>
            <w:shd w:val="clear" w:color="auto" w:fill="FFFFFF"/>
            <w:vAlign w:val="center"/>
          </w:tcPr>
          <w:p w:rsidR="00FD48B2" w:rsidRPr="00FD48B2" w:rsidRDefault="00FD48B2" w:rsidP="00FD48B2">
            <w:pPr>
              <w:spacing w:line="276" w:lineRule="auto"/>
              <w:jc w:val="both"/>
              <w:rPr>
                <w:rFonts w:eastAsia="Calibri"/>
                <w:bCs/>
                <w:color w:val="000000"/>
                <w:sz w:val="26"/>
                <w:szCs w:val="26"/>
              </w:rPr>
            </w:pPr>
            <w:r w:rsidRPr="00FD48B2">
              <w:rPr>
                <w:rFonts w:eastAsia="Calibri"/>
                <w:bCs/>
                <w:i/>
                <w:color w:val="000000"/>
                <w:sz w:val="26"/>
                <w:szCs w:val="26"/>
              </w:rPr>
              <w:t>-Thảo luận nhóm</w:t>
            </w:r>
            <w:r w:rsidRPr="00FD48B2">
              <w:rPr>
                <w:rFonts w:eastAsia="Calibri"/>
                <w:bCs/>
                <w:color w:val="000000"/>
                <w:sz w:val="26"/>
                <w:szCs w:val="26"/>
              </w:rPr>
              <w:t xml:space="preserve"> </w:t>
            </w:r>
          </w:p>
          <w:p w:rsidR="00FD48B2" w:rsidRPr="00FD48B2" w:rsidRDefault="00FD48B2" w:rsidP="00FD48B2">
            <w:pPr>
              <w:spacing w:line="276" w:lineRule="auto"/>
              <w:jc w:val="both"/>
              <w:rPr>
                <w:rFonts w:eastAsia="Calibri"/>
                <w:bCs/>
                <w:color w:val="000000"/>
                <w:sz w:val="26"/>
                <w:szCs w:val="26"/>
              </w:rPr>
            </w:pPr>
          </w:p>
          <w:p w:rsidR="00FD48B2" w:rsidRPr="00FD48B2" w:rsidRDefault="00FD48B2" w:rsidP="00FD48B2">
            <w:pPr>
              <w:spacing w:line="276" w:lineRule="auto"/>
              <w:jc w:val="both"/>
              <w:rPr>
                <w:rFonts w:eastAsia="Calibri"/>
                <w:color w:val="000000"/>
                <w:sz w:val="24"/>
                <w:szCs w:val="24"/>
              </w:rPr>
            </w:pPr>
          </w:p>
        </w:tc>
        <w:tc>
          <w:tcPr>
            <w:tcW w:w="1276" w:type="dxa"/>
            <w:shd w:val="clear" w:color="auto" w:fill="FFFFFF"/>
            <w:vAlign w:val="center"/>
          </w:tcPr>
          <w:p w:rsidR="00FD48B2" w:rsidRPr="00FD48B2" w:rsidRDefault="00FD48B2" w:rsidP="00FD48B2">
            <w:pPr>
              <w:spacing w:line="276" w:lineRule="auto"/>
              <w:jc w:val="both"/>
              <w:rPr>
                <w:rFonts w:eastAsia="Calibri"/>
                <w:color w:val="000000"/>
                <w:sz w:val="24"/>
                <w:szCs w:val="24"/>
              </w:rPr>
            </w:pPr>
          </w:p>
        </w:tc>
        <w:tc>
          <w:tcPr>
            <w:tcW w:w="1134" w:type="dxa"/>
            <w:shd w:val="clear" w:color="auto" w:fill="FFFFFF"/>
            <w:vAlign w:val="center"/>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w:t>
            </w:r>
          </w:p>
          <w:p w:rsidR="00FD48B2" w:rsidRPr="00FD48B2" w:rsidRDefault="00FD48B2" w:rsidP="00FD48B2">
            <w:pPr>
              <w:spacing w:line="276" w:lineRule="auto"/>
              <w:jc w:val="both"/>
              <w:rPr>
                <w:rFonts w:eastAsia="Calibri"/>
                <w:b/>
                <w:color w:val="000000"/>
                <w:sz w:val="26"/>
                <w:szCs w:val="26"/>
              </w:rPr>
            </w:pPr>
          </w:p>
          <w:p w:rsidR="00FD48B2" w:rsidRPr="00FD48B2" w:rsidRDefault="00FD48B2" w:rsidP="00FD48B2">
            <w:pPr>
              <w:spacing w:line="276" w:lineRule="auto"/>
              <w:jc w:val="both"/>
              <w:rPr>
                <w:rFonts w:eastAsia="Calibri"/>
                <w:b/>
                <w:color w:val="000000"/>
                <w:sz w:val="26"/>
                <w:szCs w:val="26"/>
              </w:rPr>
            </w:pPr>
          </w:p>
        </w:tc>
      </w:tr>
      <w:tr w:rsidR="00FD48B2" w:rsidRPr="00FD48B2" w:rsidTr="00F317ED">
        <w:trPr>
          <w:trHeight w:val="2283"/>
          <w:jc w:val="center"/>
        </w:trPr>
        <w:tc>
          <w:tcPr>
            <w:tcW w:w="993" w:type="dxa"/>
          </w:tcPr>
          <w:p w:rsidR="00FD48B2" w:rsidRPr="00FD48B2" w:rsidRDefault="00FD48B2" w:rsidP="00FD48B2">
            <w:pPr>
              <w:spacing w:line="276" w:lineRule="auto"/>
              <w:jc w:val="both"/>
              <w:rPr>
                <w:rFonts w:eastAsia="Calibri"/>
                <w:color w:val="000000"/>
                <w:sz w:val="26"/>
                <w:szCs w:val="26"/>
                <w:lang w:val="pt-BR"/>
              </w:rPr>
            </w:pPr>
            <w:r w:rsidRPr="00FD48B2">
              <w:rPr>
                <w:rFonts w:eastAsia="Calibri"/>
                <w:color w:val="000000"/>
                <w:sz w:val="26"/>
                <w:szCs w:val="26"/>
                <w:lang w:val="pt-BR"/>
              </w:rPr>
              <w:t>LLO1LLO2LLO3</w:t>
            </w:r>
          </w:p>
        </w:tc>
        <w:tc>
          <w:tcPr>
            <w:tcW w:w="4961" w:type="dxa"/>
          </w:tcPr>
          <w:p w:rsidR="00FD48B2" w:rsidRPr="00FD48B2" w:rsidRDefault="00FD48B2" w:rsidP="00FD48B2">
            <w:pPr>
              <w:spacing w:line="276" w:lineRule="auto"/>
              <w:jc w:val="both"/>
              <w:rPr>
                <w:rFonts w:eastAsia="Calibri"/>
                <w:b/>
                <w:bCs/>
                <w:color w:val="000000"/>
                <w:sz w:val="26"/>
                <w:szCs w:val="26"/>
                <w:lang w:val="de-DE"/>
              </w:rPr>
            </w:pPr>
            <w:r w:rsidRPr="00FD48B2">
              <w:rPr>
                <w:rFonts w:eastAsia="Calibri"/>
                <w:b/>
                <w:color w:val="000000"/>
                <w:sz w:val="26"/>
                <w:szCs w:val="26"/>
                <w:lang w:val="vi-VN"/>
              </w:rPr>
              <w:t xml:space="preserve">B. </w:t>
            </w:r>
            <w:r w:rsidRPr="00FD48B2">
              <w:rPr>
                <w:rFonts w:eastAsia="Calibri"/>
                <w:b/>
                <w:bCs/>
                <w:color w:val="000000"/>
                <w:sz w:val="26"/>
                <w:szCs w:val="26"/>
                <w:lang w:val="de-DE"/>
              </w:rPr>
              <w:t>Nội dung tự học:</w:t>
            </w:r>
            <w:r w:rsidRPr="00FD48B2">
              <w:rPr>
                <w:rFonts w:eastAsia="Calibri"/>
                <w:b/>
                <w:bCs/>
                <w:i/>
                <w:color w:val="000000"/>
                <w:sz w:val="26"/>
                <w:szCs w:val="26"/>
                <w:lang w:val="de-DE"/>
              </w:rPr>
              <w:t xml:space="preserve"> </w:t>
            </w:r>
            <w:r w:rsidRPr="00FD48B2">
              <w:rPr>
                <w:rFonts w:eastAsia="Calibri"/>
                <w:b/>
                <w:bCs/>
                <w:color w:val="000000"/>
                <w:sz w:val="26"/>
                <w:szCs w:val="26"/>
                <w:lang w:val="de-DE"/>
              </w:rPr>
              <w:t>(15 tiết)</w:t>
            </w:r>
          </w:p>
          <w:p w:rsidR="00FD48B2" w:rsidRPr="00FD48B2" w:rsidRDefault="00FD48B2" w:rsidP="00FD48B2">
            <w:pPr>
              <w:spacing w:line="276" w:lineRule="auto"/>
              <w:jc w:val="both"/>
              <w:rPr>
                <w:rFonts w:eastAsia="Calibri"/>
                <w:bCs/>
                <w:i/>
                <w:color w:val="000000"/>
                <w:sz w:val="26"/>
                <w:szCs w:val="26"/>
                <w:lang w:val="de-DE"/>
              </w:rPr>
            </w:pPr>
            <w:r w:rsidRPr="00FD48B2">
              <w:rPr>
                <w:rFonts w:eastAsia="Calibri"/>
                <w:bCs/>
                <w:color w:val="000000"/>
                <w:sz w:val="26"/>
                <w:szCs w:val="26"/>
                <w:lang w:val="de-DE"/>
              </w:rPr>
              <w:t xml:space="preserve"> </w:t>
            </w:r>
            <w:r w:rsidRPr="00FD48B2">
              <w:rPr>
                <w:rFonts w:eastAsia="Calibri"/>
                <w:bCs/>
                <w:i/>
                <w:color w:val="000000"/>
                <w:sz w:val="26"/>
                <w:szCs w:val="26"/>
                <w:lang w:val="de-DE"/>
              </w:rPr>
              <w:t>1. Vẽ sơ đồ quy trình của một dự án khoa học và thuyết minh</w:t>
            </w:r>
          </w:p>
          <w:p w:rsidR="00FD48B2" w:rsidRPr="00FD48B2" w:rsidRDefault="00FD48B2" w:rsidP="00FD48B2">
            <w:pPr>
              <w:spacing w:line="276" w:lineRule="auto"/>
              <w:jc w:val="both"/>
              <w:rPr>
                <w:rFonts w:eastAsia="Calibri"/>
                <w:i/>
                <w:color w:val="000000"/>
                <w:sz w:val="26"/>
                <w:szCs w:val="26"/>
                <w:lang w:val="sv-SE"/>
              </w:rPr>
            </w:pPr>
            <w:r w:rsidRPr="00FD48B2">
              <w:rPr>
                <w:rFonts w:eastAsia="Calibri"/>
                <w:bCs/>
                <w:i/>
                <w:color w:val="000000"/>
                <w:sz w:val="26"/>
                <w:szCs w:val="26"/>
                <w:lang w:val="de-DE"/>
              </w:rPr>
              <w:t>2. Đề xuất 01 đề tài NCKH ngôn ngữ; 01 đề tài NCKH văn học. Đặt câu hỏi và giả thuyết nghiên cứu; xác định PPNC</w:t>
            </w:r>
          </w:p>
          <w:p w:rsidR="00FD48B2" w:rsidRPr="00FD48B2" w:rsidRDefault="00FD48B2" w:rsidP="00FD48B2">
            <w:pPr>
              <w:spacing w:line="276" w:lineRule="auto"/>
              <w:jc w:val="both"/>
              <w:rPr>
                <w:rFonts w:eastAsia="Calibri"/>
                <w:b/>
                <w:color w:val="000000"/>
                <w:sz w:val="26"/>
                <w:szCs w:val="26"/>
              </w:rPr>
            </w:pPr>
            <w:r w:rsidRPr="00FD48B2">
              <w:rPr>
                <w:rFonts w:eastAsia="Calibri"/>
                <w:i/>
                <w:color w:val="000000"/>
                <w:sz w:val="26"/>
                <w:szCs w:val="26"/>
                <w:lang w:val="sv-SE"/>
              </w:rPr>
              <w:t>Yêu cầu sản phẩm: Làm vào vở BT</w:t>
            </w:r>
          </w:p>
        </w:tc>
        <w:tc>
          <w:tcPr>
            <w:tcW w:w="1417"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Tự học, tự nghiên cứu</w:t>
            </w:r>
          </w:p>
        </w:tc>
        <w:tc>
          <w:tcPr>
            <w:tcW w:w="1276" w:type="dxa"/>
          </w:tcPr>
          <w:p w:rsidR="00FD48B2" w:rsidRPr="00FD48B2" w:rsidRDefault="00FD48B2" w:rsidP="00FD48B2">
            <w:pPr>
              <w:spacing w:line="276" w:lineRule="auto"/>
              <w:jc w:val="both"/>
              <w:rPr>
                <w:rFonts w:eastAsia="Calibri"/>
                <w:color w:val="000000"/>
                <w:sz w:val="26"/>
                <w:szCs w:val="26"/>
              </w:rPr>
            </w:pPr>
          </w:p>
        </w:tc>
        <w:tc>
          <w:tcPr>
            <w:tcW w:w="1134"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w:t>
            </w:r>
          </w:p>
          <w:p w:rsidR="00FD48B2" w:rsidRPr="00FD48B2" w:rsidRDefault="00FD48B2" w:rsidP="00FD48B2">
            <w:pPr>
              <w:spacing w:line="276" w:lineRule="auto"/>
              <w:jc w:val="both"/>
              <w:rPr>
                <w:rFonts w:eastAsia="Calibri"/>
                <w:b/>
                <w:color w:val="000000"/>
                <w:sz w:val="26"/>
                <w:szCs w:val="26"/>
              </w:rPr>
            </w:pPr>
          </w:p>
        </w:tc>
      </w:tr>
      <w:tr w:rsidR="00FD48B2" w:rsidRPr="00FD48B2" w:rsidTr="00FD48B2">
        <w:trPr>
          <w:jc w:val="center"/>
        </w:trPr>
        <w:tc>
          <w:tcPr>
            <w:tcW w:w="9781" w:type="dxa"/>
            <w:gridSpan w:val="5"/>
            <w:shd w:val="clear" w:color="auto" w:fill="B6DDE8"/>
          </w:tcPr>
          <w:p w:rsidR="00FD48B2" w:rsidRPr="00FD48B2" w:rsidRDefault="00FD48B2" w:rsidP="00FD48B2">
            <w:pPr>
              <w:spacing w:line="276" w:lineRule="auto"/>
              <w:jc w:val="center"/>
              <w:rPr>
                <w:rFonts w:eastAsia="Calibri"/>
                <w:b/>
                <w:color w:val="000000"/>
                <w:sz w:val="26"/>
                <w:szCs w:val="26"/>
                <w:lang w:val="pt-BR"/>
              </w:rPr>
            </w:pPr>
            <w:r w:rsidRPr="00FD48B2">
              <w:rPr>
                <w:rFonts w:eastAsia="Calibri"/>
                <w:b/>
                <w:color w:val="000000"/>
                <w:sz w:val="26"/>
                <w:szCs w:val="26"/>
                <w:lang w:val="pt-BR"/>
              </w:rPr>
              <w:t>Chương 2</w:t>
            </w:r>
          </w:p>
          <w:p w:rsidR="00FD48B2" w:rsidRPr="00FD48B2" w:rsidRDefault="00FD48B2" w:rsidP="00FD48B2">
            <w:pPr>
              <w:spacing w:line="276" w:lineRule="auto"/>
              <w:jc w:val="center"/>
              <w:rPr>
                <w:rFonts w:eastAsia="Calibri"/>
                <w:b/>
                <w:color w:val="000000"/>
                <w:sz w:val="26"/>
                <w:szCs w:val="26"/>
              </w:rPr>
            </w:pPr>
            <w:r w:rsidRPr="00FD48B2">
              <w:rPr>
                <w:rFonts w:eastAsia="Calibri"/>
                <w:b/>
                <w:color w:val="000000"/>
                <w:sz w:val="26"/>
                <w:szCs w:val="26"/>
              </w:rPr>
              <w:t>PHƯƠNG PHÁP NGHIÊN CỨU NGÔN NGỮ</w:t>
            </w:r>
          </w:p>
        </w:tc>
      </w:tr>
      <w:tr w:rsidR="00FD48B2" w:rsidRPr="00FD48B2" w:rsidTr="00F317ED">
        <w:trPr>
          <w:trHeight w:val="394"/>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LLO4LLO5</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LLO6LLO7</w:t>
            </w:r>
          </w:p>
        </w:tc>
        <w:tc>
          <w:tcPr>
            <w:tcW w:w="4961" w:type="dxa"/>
          </w:tcPr>
          <w:p w:rsidR="00FD48B2" w:rsidRPr="00FD48B2" w:rsidRDefault="00FD48B2" w:rsidP="00FD48B2">
            <w:pPr>
              <w:spacing w:line="276" w:lineRule="auto"/>
              <w:jc w:val="both"/>
              <w:rPr>
                <w:rFonts w:eastAsia="Calibri"/>
                <w:b/>
                <w:color w:val="000000"/>
                <w:sz w:val="26"/>
                <w:szCs w:val="26"/>
                <w:lang w:val="pt-BR"/>
              </w:rPr>
            </w:pPr>
            <w:r w:rsidRPr="00FD48B2">
              <w:rPr>
                <w:rFonts w:eastAsia="Calibri"/>
                <w:b/>
                <w:color w:val="000000"/>
                <w:sz w:val="26"/>
                <w:szCs w:val="26"/>
                <w:lang w:val="pt-BR"/>
              </w:rPr>
              <w:t>A. Nội dung thực hiện trên lớp ( 12 tiết)</w:t>
            </w:r>
          </w:p>
          <w:p w:rsidR="00FD48B2" w:rsidRPr="00FD48B2" w:rsidRDefault="00FD48B2" w:rsidP="00FD48B2">
            <w:pPr>
              <w:spacing w:line="276" w:lineRule="auto"/>
              <w:jc w:val="both"/>
              <w:rPr>
                <w:rFonts w:eastAsia="Calibri"/>
                <w:b/>
                <w:bCs/>
                <w:i/>
                <w:color w:val="000000"/>
                <w:sz w:val="26"/>
                <w:szCs w:val="26"/>
                <w:lang w:val="de-DE"/>
              </w:rPr>
            </w:pPr>
            <w:r w:rsidRPr="00FD48B2">
              <w:rPr>
                <w:rFonts w:eastAsia="Calibri"/>
                <w:b/>
                <w:color w:val="000000"/>
                <w:sz w:val="26"/>
                <w:szCs w:val="26"/>
                <w:lang w:val="pt-BR"/>
              </w:rPr>
              <w:t>* Nội dung giảng dạy lí thuyết:</w:t>
            </w:r>
            <w:r w:rsidRPr="00FD48B2">
              <w:rPr>
                <w:rFonts w:eastAsia="Calibri"/>
                <w:color w:val="000000"/>
                <w:sz w:val="26"/>
                <w:szCs w:val="26"/>
                <w:lang w:val="pt-BR"/>
              </w:rPr>
              <w:t xml:space="preserve"> </w:t>
            </w:r>
            <w:r w:rsidRPr="00FD48B2">
              <w:rPr>
                <w:rFonts w:eastAsia="Calibri"/>
                <w:b/>
                <w:bCs/>
                <w:i/>
                <w:color w:val="000000"/>
                <w:sz w:val="26"/>
                <w:szCs w:val="26"/>
                <w:lang w:val="de-DE"/>
              </w:rPr>
              <w:t>(7 tiết)</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2.1. Ngôn ngữ và các bình diện nghiên cứu ngôn ngữ</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2.2. Các phương pháp nghiên cứu ngôn ngữ</w:t>
            </w:r>
          </w:p>
          <w:p w:rsidR="00FD48B2" w:rsidRPr="00FD48B2" w:rsidRDefault="00FD48B2" w:rsidP="00FD48B2">
            <w:pPr>
              <w:tabs>
                <w:tab w:val="left" w:pos="4824"/>
              </w:tabs>
              <w:spacing w:line="276" w:lineRule="auto"/>
              <w:jc w:val="both"/>
              <w:rPr>
                <w:rFonts w:eastAsia="Calibri"/>
                <w:color w:val="000000"/>
                <w:sz w:val="26"/>
                <w:szCs w:val="26"/>
                <w:lang w:val="de-DE"/>
              </w:rPr>
            </w:pPr>
            <w:r w:rsidRPr="00FD48B2">
              <w:rPr>
                <w:rFonts w:eastAsia="Calibri"/>
                <w:color w:val="000000"/>
                <w:sz w:val="26"/>
                <w:szCs w:val="26"/>
                <w:lang w:val="de-DE"/>
              </w:rPr>
              <w:t>2.2.1. Phương pháp miêu tả</w:t>
            </w:r>
            <w:r w:rsidRPr="00FD48B2">
              <w:rPr>
                <w:rFonts w:eastAsia="Calibri"/>
                <w:color w:val="000000"/>
                <w:sz w:val="26"/>
                <w:szCs w:val="26"/>
                <w:lang w:val="de-DE"/>
              </w:rPr>
              <w:tab/>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 xml:space="preserve">2.2.1.1. Nhóm thủ pháp giải thích bên ngoài </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2.2.1.2. Nhóm thủ pháp giải thích bên trong</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2.2.1.3. Những thủ pháp logic học, toán học và ngôn ngữ học tâm lí</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2.2.2. Phương pháp so sánh</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2.2.2.1. Phương pháp so sánh - lịch sử</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2.2.2.2. Phương pháp lịch sử - so sánh </w:t>
            </w:r>
          </w:p>
          <w:p w:rsidR="00FD48B2" w:rsidRPr="00FD48B2" w:rsidRDefault="00FD48B2" w:rsidP="00FD48B2">
            <w:pPr>
              <w:spacing w:line="276" w:lineRule="auto"/>
              <w:jc w:val="both"/>
              <w:rPr>
                <w:rFonts w:eastAsia="Calibri"/>
                <w:b/>
                <w:color w:val="000000"/>
                <w:sz w:val="26"/>
                <w:szCs w:val="26"/>
                <w:lang w:val="pt-BR"/>
              </w:rPr>
            </w:pPr>
            <w:r w:rsidRPr="00FD48B2">
              <w:rPr>
                <w:rFonts w:eastAsia="Calibri"/>
                <w:color w:val="000000"/>
                <w:sz w:val="26"/>
                <w:szCs w:val="26"/>
              </w:rPr>
              <w:t>2.2.2.3. Phương pháp đối chiếu</w:t>
            </w:r>
          </w:p>
        </w:tc>
        <w:tc>
          <w:tcPr>
            <w:tcW w:w="1417" w:type="dxa"/>
          </w:tcPr>
          <w:p w:rsidR="00FD48B2" w:rsidRPr="00FD48B2" w:rsidRDefault="00FD48B2" w:rsidP="00FD48B2">
            <w:pPr>
              <w:spacing w:line="276" w:lineRule="auto"/>
              <w:jc w:val="both"/>
              <w:rPr>
                <w:rFonts w:eastAsia="Calibri"/>
                <w:color w:val="000000"/>
                <w:sz w:val="26"/>
                <w:szCs w:val="26"/>
                <w:lang w:val="sv-SE"/>
              </w:rPr>
            </w:pPr>
            <w:r w:rsidRPr="00FD48B2">
              <w:rPr>
                <w:rFonts w:eastAsia="Calibri"/>
                <w:color w:val="000000"/>
                <w:sz w:val="26"/>
                <w:szCs w:val="26"/>
                <w:lang w:val="sv-SE"/>
              </w:rPr>
              <w:t>-</w:t>
            </w:r>
            <w:r w:rsidRPr="00FD48B2">
              <w:rPr>
                <w:rFonts w:eastAsia="Calibri"/>
                <w:i/>
                <w:color w:val="000000"/>
                <w:sz w:val="26"/>
                <w:szCs w:val="26"/>
                <w:lang w:val="sv-SE"/>
              </w:rPr>
              <w:t xml:space="preserve">Thuyết trình kết hợp trình chiếu </w:t>
            </w:r>
          </w:p>
          <w:p w:rsidR="00FD48B2" w:rsidRPr="00FD48B2" w:rsidRDefault="00FD48B2" w:rsidP="00FD48B2">
            <w:pPr>
              <w:spacing w:line="276" w:lineRule="auto"/>
              <w:jc w:val="both"/>
              <w:rPr>
                <w:rFonts w:eastAsia="Calibri"/>
                <w:color w:val="000000"/>
                <w:sz w:val="26"/>
                <w:szCs w:val="26"/>
                <w:lang w:val="sv-SE"/>
              </w:rPr>
            </w:pPr>
            <w:r w:rsidRPr="00FD48B2">
              <w:rPr>
                <w:rFonts w:eastAsia="Calibri"/>
                <w:i/>
                <w:color w:val="000000"/>
                <w:sz w:val="26"/>
                <w:szCs w:val="26"/>
                <w:lang w:val="sv-SE"/>
              </w:rPr>
              <w:t xml:space="preserve">-Đàm thoại, nghiên cứu bài học </w:t>
            </w:r>
          </w:p>
          <w:p w:rsidR="00FD48B2" w:rsidRPr="00FD48B2" w:rsidRDefault="00FD48B2" w:rsidP="00FD48B2">
            <w:pPr>
              <w:spacing w:line="276" w:lineRule="auto"/>
              <w:jc w:val="both"/>
              <w:rPr>
                <w:rFonts w:eastAsia="Calibri"/>
                <w:bCs/>
                <w:color w:val="000000"/>
                <w:sz w:val="26"/>
                <w:szCs w:val="26"/>
              </w:rPr>
            </w:pPr>
            <w:r w:rsidRPr="00FD48B2">
              <w:rPr>
                <w:rFonts w:eastAsia="Calibri"/>
                <w:bCs/>
                <w:color w:val="000000"/>
                <w:sz w:val="26"/>
                <w:szCs w:val="26"/>
              </w:rPr>
              <w:t xml:space="preserve"> </w:t>
            </w:r>
          </w:p>
          <w:p w:rsidR="00FD48B2" w:rsidRPr="00FD48B2" w:rsidRDefault="00FD48B2" w:rsidP="00FD48B2">
            <w:pPr>
              <w:spacing w:line="276" w:lineRule="auto"/>
              <w:jc w:val="both"/>
              <w:rPr>
                <w:rFonts w:eastAsia="Calibri"/>
                <w:color w:val="000000"/>
                <w:sz w:val="26"/>
                <w:szCs w:val="26"/>
                <w:lang w:val="sv-SE"/>
              </w:rPr>
            </w:pPr>
          </w:p>
        </w:tc>
        <w:tc>
          <w:tcPr>
            <w:tcW w:w="1276"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A1</w:t>
            </w:r>
            <w:r w:rsidRPr="00FD48B2">
              <w:rPr>
                <w:rFonts w:eastAsia="Calibri"/>
                <w:color w:val="000000"/>
                <w:sz w:val="26"/>
                <w:szCs w:val="26"/>
                <w:lang w:val="vi-VN"/>
              </w:rPr>
              <w:t>, A2</w:t>
            </w:r>
          </w:p>
        </w:tc>
        <w:tc>
          <w:tcPr>
            <w:tcW w:w="1134"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 xml:space="preserve">[1], [2], [3] </w:t>
            </w:r>
          </w:p>
        </w:tc>
      </w:tr>
      <w:tr w:rsidR="00FD48B2" w:rsidRPr="00FD48B2" w:rsidTr="00F317ED">
        <w:trPr>
          <w:jc w:val="center"/>
        </w:trPr>
        <w:tc>
          <w:tcPr>
            <w:tcW w:w="993" w:type="dxa"/>
          </w:tcPr>
          <w:p w:rsidR="00FD48B2" w:rsidRPr="00FD48B2" w:rsidRDefault="00FD48B2" w:rsidP="00FD48B2">
            <w:pPr>
              <w:spacing w:before="20" w:after="20" w:line="276" w:lineRule="auto"/>
              <w:jc w:val="both"/>
              <w:rPr>
                <w:rFonts w:eastAsia="Calibri"/>
                <w:color w:val="000000"/>
                <w:sz w:val="26"/>
                <w:szCs w:val="26"/>
              </w:rPr>
            </w:pPr>
            <w:r w:rsidRPr="00FD48B2">
              <w:rPr>
                <w:rFonts w:eastAsia="Calibri"/>
                <w:color w:val="000000"/>
                <w:sz w:val="26"/>
                <w:szCs w:val="26"/>
              </w:rPr>
              <w:t>LLO4LLO5</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color w:val="000000"/>
                <w:sz w:val="26"/>
                <w:szCs w:val="26"/>
              </w:rPr>
              <w:t>LLO6LLO7</w:t>
            </w:r>
          </w:p>
        </w:tc>
        <w:tc>
          <w:tcPr>
            <w:tcW w:w="4961" w:type="dxa"/>
          </w:tcPr>
          <w:p w:rsidR="00FD48B2" w:rsidRPr="00FD48B2" w:rsidRDefault="00FD48B2" w:rsidP="00FD48B2">
            <w:pPr>
              <w:spacing w:before="20" w:after="20" w:line="276" w:lineRule="auto"/>
              <w:jc w:val="both"/>
              <w:rPr>
                <w:rFonts w:eastAsia="Calibri"/>
                <w:b/>
                <w:color w:val="000000"/>
                <w:sz w:val="26"/>
                <w:szCs w:val="26"/>
              </w:rPr>
            </w:pPr>
            <w:r w:rsidRPr="00FD48B2">
              <w:rPr>
                <w:rFonts w:eastAsia="Calibri"/>
                <w:b/>
                <w:color w:val="000000"/>
                <w:sz w:val="26"/>
                <w:szCs w:val="26"/>
              </w:rPr>
              <w:t>* Nội dung thảo luận (2 tiết)</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i/>
                <w:color w:val="000000"/>
                <w:sz w:val="26"/>
                <w:szCs w:val="26"/>
              </w:rPr>
              <w:t>1.</w:t>
            </w:r>
            <w:r w:rsidRPr="00FD48B2">
              <w:rPr>
                <w:rFonts w:eastAsia="Calibri"/>
                <w:color w:val="000000"/>
                <w:sz w:val="26"/>
                <w:szCs w:val="26"/>
              </w:rPr>
              <w:t xml:space="preserve"> </w:t>
            </w:r>
            <w:r w:rsidRPr="00FD48B2">
              <w:rPr>
                <w:rFonts w:eastAsia="Calibri"/>
                <w:i/>
                <w:color w:val="000000"/>
                <w:sz w:val="26"/>
                <w:szCs w:val="26"/>
              </w:rPr>
              <w:t xml:space="preserve">Điểm khác biệt giữa các thủ pháp giải thích bên trong (thủ pháp phân loại và hệ thống hóa, phân tích thành tố trực tiếp, phân tích vị </w:t>
            </w:r>
            <w:r w:rsidRPr="00FD48B2">
              <w:rPr>
                <w:rFonts w:eastAsia="Calibri"/>
                <w:i/>
                <w:color w:val="000000"/>
                <w:sz w:val="26"/>
                <w:szCs w:val="26"/>
              </w:rPr>
              <w:lastRenderedPageBreak/>
              <w:t>từ - tham tố, phân tích nghĩa tố, phân tích nguyên tử nghĩa, phân tích khối tối đa).</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i/>
                <w:color w:val="000000"/>
                <w:sz w:val="26"/>
                <w:szCs w:val="26"/>
              </w:rPr>
              <w:t>2. Cách nhận diện các thủ pháp giải thích bên ngoài và các thủ pháp giải thích bên trong</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i/>
                <w:color w:val="000000"/>
                <w:sz w:val="26"/>
                <w:szCs w:val="26"/>
              </w:rPr>
              <w:t>3. Tác dụng của các thủ pháp logic học, toán học và ngôn ngữ học tâm lí</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color w:val="000000"/>
                <w:sz w:val="26"/>
                <w:szCs w:val="26"/>
              </w:rPr>
              <w:t xml:space="preserve">4. </w:t>
            </w:r>
            <w:r w:rsidRPr="00FD48B2">
              <w:rPr>
                <w:rFonts w:eastAsia="Calibri"/>
                <w:i/>
                <w:color w:val="000000"/>
                <w:sz w:val="26"/>
                <w:szCs w:val="26"/>
              </w:rPr>
              <w:t>Điểm khác biệt giữa các thủ pháp giải thích bên ngoài (thủ pháp: xã hội học, trường nghĩa, phân tích ngôn cảnh, phân bố)</w:t>
            </w:r>
          </w:p>
        </w:tc>
        <w:tc>
          <w:tcPr>
            <w:tcW w:w="1417" w:type="dxa"/>
          </w:tcPr>
          <w:p w:rsidR="00FD48B2" w:rsidRPr="00FD48B2" w:rsidRDefault="00FD48B2" w:rsidP="00FD48B2">
            <w:pPr>
              <w:spacing w:before="20" w:after="20" w:line="276" w:lineRule="auto"/>
              <w:jc w:val="both"/>
              <w:rPr>
                <w:rFonts w:eastAsia="Calibri"/>
                <w:i/>
                <w:iCs/>
                <w:color w:val="000000"/>
                <w:sz w:val="26"/>
                <w:szCs w:val="26"/>
                <w:lang w:val="vi-VN"/>
              </w:rPr>
            </w:pPr>
            <w:r w:rsidRPr="00FD48B2">
              <w:rPr>
                <w:rFonts w:eastAsia="Calibri"/>
                <w:i/>
                <w:iCs/>
                <w:color w:val="000000"/>
                <w:sz w:val="26"/>
                <w:szCs w:val="26"/>
                <w:lang w:val="vi-VN"/>
              </w:rPr>
              <w:lastRenderedPageBreak/>
              <w:t xml:space="preserve">Tự học, Tự nghiên cứu, thuyết </w:t>
            </w:r>
            <w:r w:rsidRPr="00FD48B2">
              <w:rPr>
                <w:rFonts w:eastAsia="Calibri"/>
                <w:i/>
                <w:iCs/>
                <w:color w:val="000000"/>
                <w:sz w:val="26"/>
                <w:szCs w:val="26"/>
                <w:lang w:val="vi-VN"/>
              </w:rPr>
              <w:lastRenderedPageBreak/>
              <w:t>trình, Đàm thoại.</w:t>
            </w:r>
          </w:p>
          <w:p w:rsidR="00FD48B2" w:rsidRPr="00FD48B2" w:rsidRDefault="00FD48B2" w:rsidP="00FD48B2">
            <w:pPr>
              <w:spacing w:before="20" w:after="20" w:line="276" w:lineRule="auto"/>
              <w:jc w:val="both"/>
              <w:rPr>
                <w:rFonts w:eastAsia="Calibri"/>
                <w:color w:val="000000"/>
                <w:sz w:val="26"/>
                <w:szCs w:val="26"/>
              </w:rPr>
            </w:pPr>
          </w:p>
        </w:tc>
        <w:tc>
          <w:tcPr>
            <w:tcW w:w="1276" w:type="dxa"/>
          </w:tcPr>
          <w:p w:rsidR="00FD48B2" w:rsidRPr="00FD48B2" w:rsidRDefault="00FD48B2" w:rsidP="00FD48B2">
            <w:pPr>
              <w:spacing w:before="20" w:after="20" w:line="276" w:lineRule="auto"/>
              <w:jc w:val="both"/>
              <w:rPr>
                <w:rFonts w:eastAsia="Calibri"/>
                <w:iCs/>
                <w:color w:val="000000"/>
                <w:sz w:val="26"/>
                <w:szCs w:val="26"/>
                <w:lang w:val="vi-VN"/>
              </w:rPr>
            </w:pPr>
            <w:r w:rsidRPr="00FD48B2">
              <w:rPr>
                <w:rFonts w:eastAsia="Calibri"/>
                <w:iCs/>
                <w:color w:val="000000"/>
                <w:sz w:val="26"/>
                <w:szCs w:val="26"/>
                <w:lang w:val="vi-VN"/>
              </w:rPr>
              <w:lastRenderedPageBreak/>
              <w:t>A1, A3</w:t>
            </w:r>
          </w:p>
        </w:tc>
        <w:tc>
          <w:tcPr>
            <w:tcW w:w="1134" w:type="dxa"/>
          </w:tcPr>
          <w:p w:rsidR="00FD48B2" w:rsidRPr="00FD48B2" w:rsidRDefault="00FD48B2" w:rsidP="00FD48B2">
            <w:pPr>
              <w:spacing w:before="20" w:after="20" w:line="276" w:lineRule="auto"/>
              <w:jc w:val="both"/>
              <w:rPr>
                <w:rFonts w:eastAsia="Calibri"/>
                <w:b/>
                <w:color w:val="000000"/>
                <w:sz w:val="26"/>
                <w:szCs w:val="26"/>
              </w:rPr>
            </w:pPr>
            <w:r w:rsidRPr="00FD48B2">
              <w:rPr>
                <w:rFonts w:eastAsia="Calibri"/>
                <w:color w:val="000000"/>
                <w:sz w:val="26"/>
                <w:szCs w:val="26"/>
              </w:rPr>
              <w:t>[1], [2], [3]</w:t>
            </w:r>
          </w:p>
        </w:tc>
      </w:tr>
      <w:tr w:rsidR="00FD48B2" w:rsidRPr="00FD48B2" w:rsidTr="00F317ED">
        <w:trPr>
          <w:jc w:val="center"/>
        </w:trPr>
        <w:tc>
          <w:tcPr>
            <w:tcW w:w="993" w:type="dxa"/>
          </w:tcPr>
          <w:p w:rsidR="00FD48B2" w:rsidRPr="00FD48B2" w:rsidRDefault="00FD48B2" w:rsidP="00FD48B2">
            <w:pPr>
              <w:spacing w:before="20" w:after="20" w:line="276" w:lineRule="auto"/>
              <w:jc w:val="both"/>
              <w:rPr>
                <w:rFonts w:eastAsia="Calibri"/>
                <w:color w:val="000000"/>
                <w:sz w:val="26"/>
                <w:szCs w:val="26"/>
              </w:rPr>
            </w:pPr>
            <w:r w:rsidRPr="00FD48B2">
              <w:rPr>
                <w:rFonts w:eastAsia="Calibri"/>
                <w:color w:val="000000"/>
                <w:sz w:val="26"/>
                <w:szCs w:val="26"/>
              </w:rPr>
              <w:lastRenderedPageBreak/>
              <w:t>LLO4LLO5</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color w:val="000000"/>
                <w:sz w:val="26"/>
                <w:szCs w:val="26"/>
              </w:rPr>
              <w:t>LLO6LLO7</w:t>
            </w:r>
          </w:p>
        </w:tc>
        <w:tc>
          <w:tcPr>
            <w:tcW w:w="4961" w:type="dxa"/>
          </w:tcPr>
          <w:p w:rsidR="00FD48B2" w:rsidRPr="00FD48B2" w:rsidRDefault="00FD48B2" w:rsidP="00FD48B2">
            <w:pPr>
              <w:spacing w:before="20" w:after="20" w:line="276" w:lineRule="auto"/>
              <w:jc w:val="both"/>
              <w:rPr>
                <w:rFonts w:eastAsia="Calibri"/>
                <w:color w:val="000000"/>
                <w:sz w:val="26"/>
                <w:szCs w:val="26"/>
                <w:lang w:val="pt-BR"/>
              </w:rPr>
            </w:pPr>
            <w:r w:rsidRPr="00FD48B2">
              <w:rPr>
                <w:rFonts w:eastAsia="Calibri"/>
                <w:b/>
                <w:bCs/>
                <w:color w:val="000000"/>
                <w:sz w:val="26"/>
                <w:szCs w:val="26"/>
                <w:lang w:val="de-DE"/>
              </w:rPr>
              <w:t>* Nội dung bài tập (2 tiết)</w:t>
            </w:r>
            <w:r w:rsidRPr="00FD48B2">
              <w:rPr>
                <w:rFonts w:eastAsia="Calibri"/>
                <w:color w:val="000000"/>
                <w:sz w:val="26"/>
                <w:szCs w:val="26"/>
                <w:lang w:val="pt-BR"/>
              </w:rPr>
              <w:t xml:space="preserve"> </w:t>
            </w:r>
          </w:p>
          <w:p w:rsidR="00FD48B2" w:rsidRPr="00FD48B2" w:rsidRDefault="00FD48B2" w:rsidP="00FD48B2">
            <w:pPr>
              <w:spacing w:before="20" w:after="20" w:line="276" w:lineRule="auto"/>
              <w:jc w:val="both"/>
              <w:rPr>
                <w:rFonts w:eastAsia="Calibri"/>
                <w:i/>
                <w:color w:val="000000"/>
                <w:sz w:val="26"/>
                <w:szCs w:val="26"/>
                <w:lang w:val="pt-BR"/>
              </w:rPr>
            </w:pPr>
            <w:r w:rsidRPr="00FD48B2">
              <w:rPr>
                <w:rFonts w:eastAsia="Calibri"/>
                <w:i/>
                <w:color w:val="000000"/>
                <w:sz w:val="26"/>
                <w:szCs w:val="26"/>
                <w:lang w:val="vi-VN"/>
              </w:rPr>
              <w:t>Tìm một đề tài NCKH ngôn ngữ ở trình độ đề tài NCKH sinh viên và xác định các phương pháp, thủ pháp phù hợp có thể vận dụng.</w:t>
            </w:r>
          </w:p>
          <w:p w:rsidR="00FD48B2" w:rsidRPr="00FD48B2" w:rsidRDefault="00FD48B2" w:rsidP="00FD48B2">
            <w:pPr>
              <w:spacing w:before="20" w:after="20" w:line="276" w:lineRule="auto"/>
              <w:jc w:val="both"/>
              <w:rPr>
                <w:rFonts w:eastAsia="Calibri"/>
                <w:color w:val="000000"/>
                <w:sz w:val="26"/>
                <w:szCs w:val="26"/>
              </w:rPr>
            </w:pPr>
          </w:p>
        </w:tc>
        <w:tc>
          <w:tcPr>
            <w:tcW w:w="1417" w:type="dxa"/>
          </w:tcPr>
          <w:p w:rsidR="00FD48B2" w:rsidRPr="00FD48B2" w:rsidRDefault="00FD48B2" w:rsidP="00FD48B2">
            <w:pPr>
              <w:spacing w:before="20" w:after="20" w:line="276" w:lineRule="auto"/>
              <w:jc w:val="both"/>
              <w:rPr>
                <w:rFonts w:eastAsia="Calibri"/>
                <w:i/>
                <w:color w:val="000000"/>
                <w:sz w:val="26"/>
                <w:szCs w:val="26"/>
                <w:lang w:val="vi-VN"/>
              </w:rPr>
            </w:pPr>
            <w:r w:rsidRPr="00FD48B2">
              <w:rPr>
                <w:rFonts w:eastAsia="Calibri"/>
                <w:i/>
                <w:color w:val="000000"/>
                <w:sz w:val="26"/>
                <w:szCs w:val="26"/>
                <w:lang w:val="vi-VN"/>
              </w:rPr>
              <w:t>Tự học, tự nghiêncứu. Cá nhân trình bày báo cáo</w:t>
            </w:r>
          </w:p>
        </w:tc>
        <w:tc>
          <w:tcPr>
            <w:tcW w:w="1276" w:type="dxa"/>
          </w:tcPr>
          <w:p w:rsidR="00FD48B2" w:rsidRPr="00FD48B2" w:rsidRDefault="00FD48B2" w:rsidP="00FD48B2">
            <w:pPr>
              <w:spacing w:before="20" w:after="20" w:line="276" w:lineRule="auto"/>
              <w:jc w:val="both"/>
              <w:rPr>
                <w:rFonts w:eastAsia="Calibri"/>
                <w:i/>
                <w:color w:val="000000"/>
                <w:sz w:val="26"/>
                <w:szCs w:val="26"/>
                <w:lang w:val="vi-VN"/>
              </w:rPr>
            </w:pPr>
            <w:r w:rsidRPr="00FD48B2">
              <w:rPr>
                <w:rFonts w:eastAsia="Calibri"/>
                <w:i/>
                <w:color w:val="000000"/>
                <w:sz w:val="26"/>
                <w:szCs w:val="26"/>
                <w:lang w:val="vi-VN"/>
              </w:rPr>
              <w:t>A1, A2</w:t>
            </w:r>
          </w:p>
        </w:tc>
        <w:tc>
          <w:tcPr>
            <w:tcW w:w="1134" w:type="dxa"/>
          </w:tcPr>
          <w:p w:rsidR="00FD48B2" w:rsidRPr="00FD48B2" w:rsidRDefault="00FD48B2" w:rsidP="00FD48B2">
            <w:pPr>
              <w:spacing w:before="20" w:after="20" w:line="276" w:lineRule="auto"/>
              <w:jc w:val="both"/>
              <w:rPr>
                <w:rFonts w:eastAsia="Calibri"/>
                <w:b/>
                <w:color w:val="000000"/>
                <w:sz w:val="26"/>
                <w:szCs w:val="26"/>
              </w:rPr>
            </w:pPr>
            <w:r w:rsidRPr="00FD48B2">
              <w:rPr>
                <w:rFonts w:eastAsia="Calibri"/>
                <w:color w:val="000000"/>
                <w:sz w:val="26"/>
                <w:szCs w:val="26"/>
              </w:rPr>
              <w:t>[1], [2], [3]</w:t>
            </w:r>
          </w:p>
        </w:tc>
      </w:tr>
      <w:tr w:rsidR="00FD48B2" w:rsidRPr="00FD48B2" w:rsidTr="00F317ED">
        <w:trPr>
          <w:jc w:val="center"/>
        </w:trPr>
        <w:tc>
          <w:tcPr>
            <w:tcW w:w="993" w:type="dxa"/>
          </w:tcPr>
          <w:p w:rsidR="00FD48B2" w:rsidRPr="00FD48B2" w:rsidRDefault="00FD48B2" w:rsidP="00FD48B2">
            <w:pPr>
              <w:spacing w:before="20" w:after="20" w:line="276" w:lineRule="auto"/>
              <w:jc w:val="both"/>
              <w:rPr>
                <w:rFonts w:eastAsia="Calibri"/>
                <w:color w:val="000000"/>
                <w:sz w:val="26"/>
                <w:szCs w:val="26"/>
              </w:rPr>
            </w:pPr>
            <w:r w:rsidRPr="00FD48B2">
              <w:rPr>
                <w:rFonts w:eastAsia="Calibri"/>
                <w:color w:val="000000"/>
                <w:sz w:val="26"/>
                <w:szCs w:val="26"/>
              </w:rPr>
              <w:t>LLO4LLO5</w:t>
            </w:r>
          </w:p>
          <w:p w:rsidR="00FD48B2" w:rsidRPr="00FD48B2" w:rsidRDefault="00FD48B2" w:rsidP="00FD48B2">
            <w:pPr>
              <w:spacing w:before="20" w:after="20" w:line="276" w:lineRule="auto"/>
              <w:jc w:val="both"/>
              <w:rPr>
                <w:rFonts w:eastAsia="Calibri"/>
                <w:i/>
                <w:color w:val="000000"/>
                <w:sz w:val="26"/>
                <w:szCs w:val="26"/>
              </w:rPr>
            </w:pPr>
            <w:r w:rsidRPr="00FD48B2">
              <w:rPr>
                <w:rFonts w:eastAsia="Calibri"/>
                <w:color w:val="000000"/>
                <w:sz w:val="26"/>
                <w:szCs w:val="26"/>
              </w:rPr>
              <w:t>LLO6LLO7</w:t>
            </w:r>
          </w:p>
        </w:tc>
        <w:tc>
          <w:tcPr>
            <w:tcW w:w="4961" w:type="dxa"/>
          </w:tcPr>
          <w:p w:rsidR="00FD48B2" w:rsidRPr="00FD48B2" w:rsidRDefault="00FD48B2" w:rsidP="00FD48B2">
            <w:pPr>
              <w:spacing w:before="20" w:after="20" w:line="276" w:lineRule="auto"/>
              <w:jc w:val="both"/>
              <w:rPr>
                <w:rFonts w:eastAsia="Calibri"/>
                <w:b/>
                <w:bCs/>
                <w:color w:val="000000"/>
                <w:sz w:val="26"/>
                <w:szCs w:val="26"/>
                <w:lang w:val="de-DE"/>
              </w:rPr>
            </w:pPr>
            <w:r w:rsidRPr="00FD48B2">
              <w:rPr>
                <w:rFonts w:eastAsia="Calibri"/>
                <w:b/>
                <w:bCs/>
                <w:color w:val="000000"/>
                <w:sz w:val="26"/>
                <w:szCs w:val="26"/>
                <w:lang w:val="de-DE"/>
              </w:rPr>
              <w:t>* Nội dung thực hành (2 tiết)</w:t>
            </w:r>
          </w:p>
          <w:p w:rsidR="00FD48B2" w:rsidRPr="00FD48B2" w:rsidRDefault="00FD48B2" w:rsidP="00FD48B2">
            <w:pPr>
              <w:spacing w:before="20" w:after="20" w:line="276" w:lineRule="auto"/>
              <w:jc w:val="both"/>
              <w:rPr>
                <w:rFonts w:eastAsia="Calibri"/>
                <w:bCs/>
                <w:i/>
                <w:color w:val="000000"/>
                <w:sz w:val="26"/>
                <w:szCs w:val="26"/>
                <w:lang w:val="de-DE"/>
              </w:rPr>
            </w:pPr>
            <w:r w:rsidRPr="00FD48B2">
              <w:rPr>
                <w:rFonts w:eastAsia="Calibri"/>
                <w:bCs/>
                <w:i/>
                <w:color w:val="000000"/>
                <w:sz w:val="26"/>
                <w:szCs w:val="26"/>
                <w:lang w:val="de-DE"/>
              </w:rPr>
              <w:t>- Đề xuất đề tài NCKH ngôn ngữ trình độ SV nghiên cứu, viết đề cương nghiên cứu và thuyết trình trước lớp.</w:t>
            </w:r>
          </w:p>
          <w:p w:rsidR="00FD48B2" w:rsidRPr="00FD48B2" w:rsidRDefault="00FD48B2" w:rsidP="00FD48B2">
            <w:pPr>
              <w:spacing w:before="20" w:after="20" w:line="276" w:lineRule="auto"/>
              <w:jc w:val="both"/>
              <w:rPr>
                <w:rFonts w:eastAsia="Calibri"/>
                <w:i/>
                <w:color w:val="000000"/>
                <w:sz w:val="26"/>
                <w:szCs w:val="26"/>
                <w:lang w:val="pt-BR"/>
              </w:rPr>
            </w:pPr>
          </w:p>
          <w:p w:rsidR="00FD48B2" w:rsidRPr="00FD48B2" w:rsidRDefault="00FD48B2" w:rsidP="00FD48B2">
            <w:pPr>
              <w:spacing w:before="20" w:after="20" w:line="276" w:lineRule="auto"/>
              <w:jc w:val="both"/>
              <w:rPr>
                <w:rFonts w:eastAsia="Calibri"/>
                <w:b/>
                <w:color w:val="000000"/>
                <w:sz w:val="26"/>
                <w:szCs w:val="26"/>
                <w:lang w:val="pt-BR"/>
              </w:rPr>
            </w:pPr>
            <w:r w:rsidRPr="00FD48B2">
              <w:rPr>
                <w:rFonts w:eastAsia="Calibri"/>
                <w:b/>
                <w:color w:val="000000"/>
                <w:sz w:val="26"/>
                <w:szCs w:val="26"/>
                <w:lang w:val="pt-BR"/>
              </w:rPr>
              <w:t xml:space="preserve">Kiểm tra định kì </w:t>
            </w:r>
          </w:p>
        </w:tc>
        <w:tc>
          <w:tcPr>
            <w:tcW w:w="1417" w:type="dxa"/>
          </w:tcPr>
          <w:p w:rsidR="00FD48B2" w:rsidRPr="00FD48B2" w:rsidRDefault="00FD48B2" w:rsidP="00FD48B2">
            <w:pPr>
              <w:spacing w:before="20" w:after="20" w:line="276" w:lineRule="auto"/>
              <w:jc w:val="both"/>
              <w:rPr>
                <w:rFonts w:eastAsia="Calibri"/>
                <w:i/>
                <w:color w:val="000000"/>
                <w:sz w:val="26"/>
                <w:szCs w:val="26"/>
                <w:lang w:val="vi-VN"/>
              </w:rPr>
            </w:pPr>
            <w:r w:rsidRPr="00FD48B2">
              <w:rPr>
                <w:rFonts w:eastAsia="Calibri"/>
                <w:i/>
                <w:color w:val="000000"/>
                <w:sz w:val="26"/>
                <w:szCs w:val="26"/>
                <w:lang w:val="pt-BR"/>
              </w:rPr>
              <w:t>- Tự</w:t>
            </w:r>
            <w:r w:rsidRPr="00FD48B2">
              <w:rPr>
                <w:rFonts w:eastAsia="Calibri"/>
                <w:i/>
                <w:color w:val="000000"/>
                <w:sz w:val="26"/>
                <w:szCs w:val="26"/>
                <w:lang w:val="vi-VN"/>
              </w:rPr>
              <w:t xml:space="preserve"> nghiên cứu; Cá nhân trình bày sản phẩm</w:t>
            </w:r>
          </w:p>
          <w:p w:rsidR="00FD48B2" w:rsidRPr="00FD48B2" w:rsidRDefault="00FD48B2" w:rsidP="00FD48B2">
            <w:pPr>
              <w:spacing w:before="20" w:after="20" w:line="276" w:lineRule="auto"/>
              <w:jc w:val="both"/>
              <w:rPr>
                <w:rFonts w:eastAsia="Calibri"/>
                <w:i/>
                <w:iCs/>
                <w:color w:val="000000"/>
                <w:sz w:val="26"/>
                <w:szCs w:val="26"/>
                <w:lang w:val="vi-VN"/>
              </w:rPr>
            </w:pPr>
            <w:r w:rsidRPr="00FD48B2">
              <w:rPr>
                <w:rFonts w:eastAsia="Calibri"/>
                <w:i/>
                <w:iCs/>
                <w:color w:val="000000"/>
                <w:sz w:val="26"/>
                <w:szCs w:val="26"/>
                <w:lang w:val="vi-VN"/>
              </w:rPr>
              <w:t>Tự luận</w:t>
            </w:r>
          </w:p>
        </w:tc>
        <w:tc>
          <w:tcPr>
            <w:tcW w:w="1276" w:type="dxa"/>
          </w:tcPr>
          <w:p w:rsidR="00FD48B2" w:rsidRPr="00FD48B2" w:rsidRDefault="00FD48B2" w:rsidP="00FD48B2">
            <w:pPr>
              <w:spacing w:before="20" w:after="20" w:line="276" w:lineRule="auto"/>
              <w:jc w:val="both"/>
              <w:rPr>
                <w:rFonts w:eastAsia="Calibri"/>
                <w:i/>
                <w:color w:val="000000"/>
                <w:sz w:val="26"/>
                <w:szCs w:val="26"/>
                <w:lang w:val="vi-VN"/>
              </w:rPr>
            </w:pPr>
            <w:r w:rsidRPr="00FD48B2">
              <w:rPr>
                <w:rFonts w:eastAsia="Calibri"/>
                <w:i/>
                <w:color w:val="000000"/>
                <w:sz w:val="26"/>
                <w:szCs w:val="26"/>
                <w:lang w:val="vi-VN"/>
              </w:rPr>
              <w:t>A1, A2</w:t>
            </w:r>
          </w:p>
          <w:p w:rsidR="00FD48B2" w:rsidRPr="00FD48B2" w:rsidRDefault="00FD48B2" w:rsidP="00FD48B2">
            <w:pPr>
              <w:spacing w:before="20" w:after="20" w:line="276" w:lineRule="auto"/>
              <w:jc w:val="both"/>
              <w:rPr>
                <w:rFonts w:eastAsia="Calibri"/>
                <w:i/>
                <w:color w:val="000000"/>
                <w:sz w:val="26"/>
                <w:szCs w:val="26"/>
                <w:lang w:val="vi-VN"/>
              </w:rPr>
            </w:pPr>
          </w:p>
          <w:p w:rsidR="00FD48B2" w:rsidRPr="00FD48B2" w:rsidRDefault="00FD48B2" w:rsidP="00FD48B2">
            <w:pPr>
              <w:spacing w:before="20" w:after="20" w:line="276" w:lineRule="auto"/>
              <w:jc w:val="both"/>
              <w:rPr>
                <w:rFonts w:eastAsia="Calibri"/>
                <w:i/>
                <w:color w:val="000000"/>
                <w:sz w:val="26"/>
                <w:szCs w:val="26"/>
                <w:lang w:val="vi-VN"/>
              </w:rPr>
            </w:pPr>
          </w:p>
          <w:p w:rsidR="00FD48B2" w:rsidRPr="00FD48B2" w:rsidRDefault="00FD48B2" w:rsidP="00FD48B2">
            <w:pPr>
              <w:spacing w:before="20" w:after="20" w:line="276" w:lineRule="auto"/>
              <w:jc w:val="both"/>
              <w:rPr>
                <w:rFonts w:eastAsia="Calibri"/>
                <w:i/>
                <w:color w:val="000000"/>
                <w:sz w:val="26"/>
                <w:szCs w:val="26"/>
                <w:lang w:val="vi-VN"/>
              </w:rPr>
            </w:pPr>
          </w:p>
          <w:p w:rsidR="00FD48B2" w:rsidRPr="00FD48B2" w:rsidRDefault="00FD48B2" w:rsidP="00FD48B2">
            <w:pPr>
              <w:spacing w:before="20" w:after="20" w:line="276" w:lineRule="auto"/>
              <w:jc w:val="both"/>
              <w:rPr>
                <w:rFonts w:eastAsia="Calibri"/>
                <w:i/>
                <w:color w:val="000000"/>
                <w:sz w:val="26"/>
                <w:szCs w:val="26"/>
                <w:lang w:val="vi-VN"/>
              </w:rPr>
            </w:pPr>
          </w:p>
          <w:p w:rsidR="00FD48B2" w:rsidRPr="00FD48B2" w:rsidRDefault="00FD48B2" w:rsidP="00FD48B2">
            <w:pPr>
              <w:spacing w:before="20" w:after="20" w:line="276" w:lineRule="auto"/>
              <w:jc w:val="both"/>
              <w:rPr>
                <w:rFonts w:eastAsia="Calibri"/>
                <w:i/>
                <w:color w:val="000000"/>
                <w:sz w:val="26"/>
                <w:szCs w:val="26"/>
                <w:lang w:val="vi-VN"/>
              </w:rPr>
            </w:pPr>
            <w:r w:rsidRPr="00FD48B2">
              <w:rPr>
                <w:rFonts w:eastAsia="Calibri"/>
                <w:i/>
                <w:color w:val="000000"/>
                <w:sz w:val="26"/>
                <w:szCs w:val="26"/>
                <w:lang w:val="vi-VN"/>
              </w:rPr>
              <w:t>A4</w:t>
            </w:r>
          </w:p>
        </w:tc>
        <w:tc>
          <w:tcPr>
            <w:tcW w:w="1134" w:type="dxa"/>
          </w:tcPr>
          <w:p w:rsidR="00FD48B2" w:rsidRPr="00FD48B2" w:rsidRDefault="00FD48B2" w:rsidP="00FD48B2">
            <w:pPr>
              <w:spacing w:before="20" w:after="20" w:line="276" w:lineRule="auto"/>
              <w:jc w:val="both"/>
              <w:rPr>
                <w:rFonts w:eastAsia="Calibri"/>
                <w:b/>
                <w:color w:val="000000"/>
                <w:sz w:val="26"/>
                <w:szCs w:val="26"/>
              </w:rPr>
            </w:pPr>
            <w:r w:rsidRPr="00FD48B2">
              <w:rPr>
                <w:rFonts w:eastAsia="Calibri"/>
                <w:color w:val="000000"/>
                <w:sz w:val="26"/>
                <w:szCs w:val="26"/>
              </w:rPr>
              <w:t>[1], [2], [3]</w:t>
            </w:r>
          </w:p>
        </w:tc>
      </w:tr>
      <w:tr w:rsidR="00FD48B2" w:rsidRPr="00FD48B2" w:rsidTr="00F317ED">
        <w:trPr>
          <w:jc w:val="center"/>
        </w:trPr>
        <w:tc>
          <w:tcPr>
            <w:tcW w:w="993" w:type="dxa"/>
          </w:tcPr>
          <w:p w:rsidR="00FD48B2" w:rsidRPr="00FD48B2" w:rsidRDefault="00FD48B2" w:rsidP="00FD48B2">
            <w:pPr>
              <w:spacing w:before="20" w:after="20" w:line="276" w:lineRule="auto"/>
              <w:jc w:val="both"/>
              <w:rPr>
                <w:rFonts w:eastAsia="Calibri"/>
                <w:color w:val="000000"/>
                <w:sz w:val="26"/>
                <w:szCs w:val="26"/>
              </w:rPr>
            </w:pPr>
            <w:r w:rsidRPr="00FD48B2">
              <w:rPr>
                <w:rFonts w:eastAsia="Calibri"/>
                <w:color w:val="000000"/>
                <w:sz w:val="26"/>
                <w:szCs w:val="26"/>
              </w:rPr>
              <w:t>LLO4LLO5</w:t>
            </w:r>
          </w:p>
          <w:p w:rsidR="00FD48B2" w:rsidRPr="00FD48B2" w:rsidRDefault="00FD48B2" w:rsidP="00FD48B2">
            <w:pPr>
              <w:spacing w:before="20" w:after="20" w:line="276" w:lineRule="auto"/>
              <w:jc w:val="both"/>
              <w:rPr>
                <w:rFonts w:eastAsia="Calibri"/>
                <w:color w:val="000000"/>
                <w:sz w:val="26"/>
                <w:szCs w:val="26"/>
              </w:rPr>
            </w:pPr>
            <w:r w:rsidRPr="00FD48B2">
              <w:rPr>
                <w:rFonts w:eastAsia="Calibri"/>
                <w:color w:val="000000"/>
                <w:sz w:val="26"/>
                <w:szCs w:val="26"/>
              </w:rPr>
              <w:t>LLO6LLO7</w:t>
            </w:r>
          </w:p>
          <w:p w:rsidR="00FD48B2" w:rsidRPr="00FD48B2" w:rsidRDefault="00FD48B2" w:rsidP="00FD48B2">
            <w:pPr>
              <w:spacing w:before="20" w:after="20" w:line="276" w:lineRule="auto"/>
              <w:jc w:val="both"/>
              <w:rPr>
                <w:rFonts w:eastAsia="Calibri"/>
                <w:i/>
                <w:color w:val="000000"/>
                <w:sz w:val="26"/>
                <w:szCs w:val="26"/>
              </w:rPr>
            </w:pPr>
          </w:p>
        </w:tc>
        <w:tc>
          <w:tcPr>
            <w:tcW w:w="4961" w:type="dxa"/>
          </w:tcPr>
          <w:p w:rsidR="00FD48B2" w:rsidRPr="00FD48B2" w:rsidRDefault="00FD48B2" w:rsidP="00FD48B2">
            <w:pPr>
              <w:spacing w:before="20" w:after="20" w:line="276" w:lineRule="auto"/>
              <w:jc w:val="both"/>
              <w:rPr>
                <w:rFonts w:eastAsia="Calibri"/>
                <w:b/>
                <w:bCs/>
                <w:color w:val="000000"/>
                <w:sz w:val="26"/>
                <w:szCs w:val="26"/>
                <w:lang w:val="de-DE"/>
              </w:rPr>
            </w:pPr>
            <w:r w:rsidRPr="00FD48B2">
              <w:rPr>
                <w:rFonts w:eastAsia="Calibri"/>
                <w:b/>
                <w:color w:val="000000"/>
                <w:sz w:val="26"/>
                <w:szCs w:val="26"/>
                <w:lang w:val="vi-VN"/>
              </w:rPr>
              <w:t xml:space="preserve">B. </w:t>
            </w:r>
            <w:r w:rsidRPr="00FD48B2">
              <w:rPr>
                <w:rFonts w:eastAsia="Calibri"/>
                <w:b/>
                <w:bCs/>
                <w:color w:val="000000"/>
                <w:sz w:val="26"/>
                <w:szCs w:val="26"/>
                <w:lang w:val="de-DE"/>
              </w:rPr>
              <w:t>Nội dung tự học:</w:t>
            </w:r>
            <w:r w:rsidRPr="00FD48B2">
              <w:rPr>
                <w:rFonts w:eastAsia="Calibri"/>
                <w:b/>
                <w:bCs/>
                <w:i/>
                <w:color w:val="000000"/>
                <w:sz w:val="26"/>
                <w:szCs w:val="26"/>
                <w:lang w:val="de-DE"/>
              </w:rPr>
              <w:t xml:space="preserve"> </w:t>
            </w:r>
            <w:r w:rsidRPr="00FD48B2">
              <w:rPr>
                <w:rFonts w:eastAsia="Calibri"/>
                <w:b/>
                <w:bCs/>
                <w:color w:val="000000"/>
                <w:sz w:val="26"/>
                <w:szCs w:val="26"/>
                <w:lang w:val="de-DE"/>
              </w:rPr>
              <w:t>(17 tiết)</w:t>
            </w:r>
          </w:p>
          <w:p w:rsidR="00FD48B2" w:rsidRPr="00FD48B2" w:rsidRDefault="00FD48B2" w:rsidP="00FD48B2">
            <w:pPr>
              <w:spacing w:before="20" w:after="20" w:line="276" w:lineRule="auto"/>
              <w:jc w:val="both"/>
              <w:rPr>
                <w:rFonts w:eastAsia="Calibri"/>
                <w:color w:val="000000"/>
                <w:sz w:val="26"/>
                <w:szCs w:val="26"/>
              </w:rPr>
            </w:pPr>
            <w:r w:rsidRPr="00FD48B2">
              <w:rPr>
                <w:rFonts w:eastAsia="Calibri"/>
                <w:bCs/>
                <w:color w:val="000000"/>
                <w:sz w:val="26"/>
                <w:szCs w:val="26"/>
                <w:lang w:val="de-DE"/>
              </w:rPr>
              <w:t xml:space="preserve"> Lập sổ tay các PPNCKH chung và PPNCKH ngôn ngữ</w:t>
            </w:r>
          </w:p>
        </w:tc>
        <w:tc>
          <w:tcPr>
            <w:tcW w:w="1417" w:type="dxa"/>
          </w:tcPr>
          <w:p w:rsidR="00FD48B2" w:rsidRPr="00FD48B2" w:rsidRDefault="00FD48B2" w:rsidP="00FD48B2">
            <w:pPr>
              <w:spacing w:before="20" w:after="20" w:line="276" w:lineRule="auto"/>
              <w:jc w:val="both"/>
              <w:rPr>
                <w:rFonts w:eastAsia="Calibri"/>
                <w:color w:val="000000"/>
                <w:sz w:val="26"/>
                <w:szCs w:val="26"/>
              </w:rPr>
            </w:pPr>
          </w:p>
        </w:tc>
        <w:tc>
          <w:tcPr>
            <w:tcW w:w="1276" w:type="dxa"/>
          </w:tcPr>
          <w:p w:rsidR="00FD48B2" w:rsidRPr="00FD48B2" w:rsidRDefault="00FD48B2" w:rsidP="00FD48B2">
            <w:pPr>
              <w:spacing w:before="20" w:after="20" w:line="276" w:lineRule="auto"/>
              <w:jc w:val="both"/>
              <w:rPr>
                <w:rFonts w:eastAsia="Calibri"/>
                <w:i/>
                <w:color w:val="000000"/>
                <w:sz w:val="26"/>
                <w:szCs w:val="26"/>
              </w:rPr>
            </w:pPr>
          </w:p>
        </w:tc>
        <w:tc>
          <w:tcPr>
            <w:tcW w:w="1134" w:type="dxa"/>
          </w:tcPr>
          <w:p w:rsidR="00FD48B2" w:rsidRPr="00FD48B2" w:rsidRDefault="00FD48B2" w:rsidP="00FD48B2">
            <w:pPr>
              <w:spacing w:before="20" w:after="20" w:line="276" w:lineRule="auto"/>
              <w:jc w:val="both"/>
              <w:rPr>
                <w:rFonts w:eastAsia="Calibri"/>
                <w:b/>
                <w:color w:val="000000"/>
                <w:sz w:val="26"/>
                <w:szCs w:val="26"/>
              </w:rPr>
            </w:pPr>
            <w:r w:rsidRPr="00FD48B2">
              <w:rPr>
                <w:rFonts w:eastAsia="Calibri"/>
                <w:color w:val="000000"/>
                <w:sz w:val="26"/>
                <w:szCs w:val="26"/>
              </w:rPr>
              <w:t>[1], [2], [3]</w:t>
            </w:r>
          </w:p>
        </w:tc>
      </w:tr>
      <w:tr w:rsidR="00FD48B2" w:rsidRPr="00FD48B2" w:rsidTr="00FD48B2">
        <w:trPr>
          <w:jc w:val="center"/>
        </w:trPr>
        <w:tc>
          <w:tcPr>
            <w:tcW w:w="9781" w:type="dxa"/>
            <w:gridSpan w:val="5"/>
            <w:shd w:val="clear" w:color="auto" w:fill="B6DDE8"/>
          </w:tcPr>
          <w:p w:rsidR="00FD48B2" w:rsidRPr="00FD48B2" w:rsidRDefault="00FD48B2" w:rsidP="00FD48B2">
            <w:pPr>
              <w:spacing w:line="276" w:lineRule="auto"/>
              <w:jc w:val="center"/>
              <w:rPr>
                <w:rFonts w:eastAsia="Calibri"/>
                <w:b/>
                <w:color w:val="000000"/>
                <w:sz w:val="26"/>
                <w:szCs w:val="26"/>
                <w:lang w:val="pt-BR"/>
              </w:rPr>
            </w:pPr>
            <w:r w:rsidRPr="00FD48B2">
              <w:rPr>
                <w:rFonts w:eastAsia="Calibri"/>
                <w:b/>
                <w:color w:val="000000"/>
                <w:sz w:val="26"/>
                <w:szCs w:val="26"/>
                <w:lang w:val="pt-BR"/>
              </w:rPr>
              <w:t>Chương 3</w:t>
            </w:r>
          </w:p>
          <w:p w:rsidR="00FD48B2" w:rsidRPr="00FD48B2" w:rsidRDefault="00FD48B2" w:rsidP="00FD48B2">
            <w:pPr>
              <w:spacing w:line="276" w:lineRule="auto"/>
              <w:jc w:val="center"/>
              <w:rPr>
                <w:rFonts w:eastAsia="Calibri"/>
                <w:b/>
                <w:color w:val="000000"/>
                <w:sz w:val="26"/>
                <w:szCs w:val="26"/>
              </w:rPr>
            </w:pPr>
            <w:r w:rsidRPr="00FD48B2">
              <w:rPr>
                <w:rFonts w:eastAsia="Calibri"/>
                <w:b/>
                <w:color w:val="000000"/>
                <w:sz w:val="26"/>
                <w:szCs w:val="26"/>
              </w:rPr>
              <w:t>PHƯƠNG PHÁP NGHIÊN CỨU VĂN HỌC</w:t>
            </w:r>
          </w:p>
        </w:tc>
      </w:tr>
      <w:tr w:rsidR="00FD48B2" w:rsidRPr="00FD48B2" w:rsidTr="00F317ED">
        <w:trPr>
          <w:trHeight w:val="6564"/>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lastRenderedPageBreak/>
              <w:t>LLO8</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LLO11</w:t>
            </w:r>
          </w:p>
        </w:tc>
        <w:tc>
          <w:tcPr>
            <w:tcW w:w="4961" w:type="dxa"/>
          </w:tcPr>
          <w:p w:rsidR="00FD48B2" w:rsidRPr="00FD48B2" w:rsidRDefault="00FD48B2" w:rsidP="00FD48B2">
            <w:pPr>
              <w:spacing w:line="276" w:lineRule="auto"/>
              <w:jc w:val="both"/>
              <w:rPr>
                <w:rFonts w:eastAsia="Calibri"/>
                <w:b/>
                <w:color w:val="000000"/>
                <w:sz w:val="26"/>
                <w:szCs w:val="26"/>
                <w:lang w:val="pt-BR"/>
              </w:rPr>
            </w:pPr>
            <w:r w:rsidRPr="00FD48B2">
              <w:rPr>
                <w:rFonts w:eastAsia="Calibri"/>
                <w:b/>
                <w:color w:val="000000"/>
                <w:sz w:val="26"/>
                <w:szCs w:val="26"/>
                <w:lang w:val="pt-BR"/>
              </w:rPr>
              <w:t>A. Nội dung thực hiện trên lớp (15 tiết)</w:t>
            </w:r>
          </w:p>
          <w:p w:rsidR="00FD48B2" w:rsidRPr="00FD48B2" w:rsidRDefault="00FD48B2" w:rsidP="00FD48B2">
            <w:pPr>
              <w:spacing w:line="276" w:lineRule="auto"/>
              <w:jc w:val="both"/>
              <w:rPr>
                <w:rFonts w:eastAsia="Calibri"/>
                <w:b/>
                <w:bCs/>
                <w:i/>
                <w:color w:val="000000"/>
                <w:sz w:val="26"/>
                <w:szCs w:val="26"/>
                <w:lang w:val="de-DE"/>
              </w:rPr>
            </w:pPr>
            <w:r w:rsidRPr="00FD48B2">
              <w:rPr>
                <w:rFonts w:eastAsia="Calibri"/>
                <w:b/>
                <w:color w:val="000000"/>
                <w:sz w:val="26"/>
                <w:szCs w:val="26"/>
                <w:lang w:val="pt-BR"/>
              </w:rPr>
              <w:t>* Nội dung giảng dạy lí thuyết:</w:t>
            </w:r>
            <w:r w:rsidRPr="00FD48B2">
              <w:rPr>
                <w:rFonts w:eastAsia="Calibri"/>
                <w:color w:val="000000"/>
                <w:sz w:val="26"/>
                <w:szCs w:val="26"/>
                <w:lang w:val="pt-BR"/>
              </w:rPr>
              <w:t xml:space="preserve"> </w:t>
            </w:r>
            <w:r w:rsidRPr="00FD48B2">
              <w:rPr>
                <w:rFonts w:eastAsia="Calibri"/>
                <w:b/>
                <w:bCs/>
                <w:i/>
                <w:color w:val="000000"/>
                <w:sz w:val="26"/>
                <w:szCs w:val="26"/>
                <w:lang w:val="de-DE"/>
              </w:rPr>
              <w:t>(8 tiết)</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3.1. Phương pháp luận và phương pháp luận nghiên cứu văn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3.2. Sơ lược về phương pháp nghiên cứu văn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3.2.1. Khái niệm Phương pháp nghiên cứu văn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3.2.2. Tính bình đẳng của phương pháp</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3.2.3. Phân loại phương pháp nghiên cứu văn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 Một số phương pháp nghiên cứu văn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3.3.1. Phương pháp thực chứng</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3.3.2. Phương pháp hình thức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3.3.3. Phương pháp kí hiệu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3.3.4. Phương pháp xã hội học</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3.3.5. Phương pháp so sánh</w:t>
            </w:r>
          </w:p>
          <w:p w:rsidR="00FD48B2" w:rsidRPr="00FD48B2" w:rsidRDefault="00FD48B2" w:rsidP="00FD48B2">
            <w:pPr>
              <w:spacing w:line="276" w:lineRule="auto"/>
              <w:jc w:val="both"/>
              <w:rPr>
                <w:rFonts w:eastAsia="Calibri"/>
                <w:color w:val="000000"/>
                <w:sz w:val="26"/>
                <w:szCs w:val="26"/>
                <w:lang w:val="de-DE"/>
              </w:rPr>
            </w:pPr>
            <w:r w:rsidRPr="00FD48B2">
              <w:rPr>
                <w:rFonts w:eastAsia="Calibri"/>
                <w:color w:val="000000"/>
                <w:sz w:val="26"/>
                <w:szCs w:val="26"/>
                <w:lang w:val="de-DE"/>
              </w:rPr>
              <w:t>3.3.6. Phương pháp loại hình</w:t>
            </w:r>
          </w:p>
          <w:p w:rsidR="00FD48B2" w:rsidRPr="00FD48B2" w:rsidRDefault="00FD48B2" w:rsidP="00FD48B2">
            <w:pPr>
              <w:spacing w:line="276" w:lineRule="auto"/>
              <w:jc w:val="both"/>
              <w:rPr>
                <w:rFonts w:eastAsia="Calibri"/>
                <w:color w:val="000000"/>
                <w:sz w:val="26"/>
                <w:szCs w:val="26"/>
                <w:lang w:val="vi-VN"/>
              </w:rPr>
            </w:pPr>
            <w:r w:rsidRPr="00FD48B2">
              <w:rPr>
                <w:rFonts w:eastAsia="Calibri"/>
                <w:color w:val="000000"/>
                <w:sz w:val="26"/>
                <w:szCs w:val="26"/>
                <w:lang w:val="de-DE"/>
              </w:rPr>
              <w:t>3.3.7. Phương pháp hệ thốn</w:t>
            </w:r>
            <w:r w:rsidRPr="00FD48B2">
              <w:rPr>
                <w:rFonts w:eastAsia="Calibri"/>
                <w:color w:val="000000"/>
                <w:sz w:val="26"/>
                <w:szCs w:val="26"/>
                <w:lang w:val="vi-VN"/>
              </w:rPr>
              <w:t>g</w:t>
            </w:r>
          </w:p>
        </w:tc>
        <w:tc>
          <w:tcPr>
            <w:tcW w:w="1417" w:type="dxa"/>
          </w:tcPr>
          <w:p w:rsidR="00FD48B2" w:rsidRPr="00FD48B2" w:rsidRDefault="00FD48B2" w:rsidP="00FD48B2">
            <w:pPr>
              <w:spacing w:line="276" w:lineRule="auto"/>
              <w:jc w:val="both"/>
              <w:rPr>
                <w:rFonts w:eastAsia="Calibri"/>
                <w:color w:val="000000"/>
                <w:sz w:val="26"/>
                <w:szCs w:val="26"/>
                <w:lang w:val="sv-SE"/>
              </w:rPr>
            </w:pPr>
            <w:r w:rsidRPr="00FD48B2">
              <w:rPr>
                <w:rFonts w:eastAsia="Calibri"/>
                <w:color w:val="000000"/>
                <w:sz w:val="26"/>
                <w:szCs w:val="26"/>
                <w:lang w:val="sv-SE"/>
              </w:rPr>
              <w:t>-</w:t>
            </w:r>
            <w:r w:rsidRPr="00FD48B2">
              <w:rPr>
                <w:rFonts w:eastAsia="Calibri"/>
                <w:i/>
                <w:color w:val="000000"/>
                <w:sz w:val="26"/>
                <w:szCs w:val="26"/>
                <w:lang w:val="sv-SE"/>
              </w:rPr>
              <w:t xml:space="preserve">Thuyết trình kết hợp trình chiếu </w:t>
            </w:r>
          </w:p>
          <w:p w:rsidR="00FD48B2" w:rsidRPr="00FD48B2" w:rsidRDefault="00FD48B2" w:rsidP="00FD48B2">
            <w:pPr>
              <w:spacing w:line="276" w:lineRule="auto"/>
              <w:jc w:val="both"/>
              <w:rPr>
                <w:rFonts w:eastAsia="Calibri"/>
                <w:color w:val="000000"/>
                <w:sz w:val="26"/>
                <w:szCs w:val="26"/>
                <w:lang w:val="sv-SE"/>
              </w:rPr>
            </w:pPr>
            <w:r w:rsidRPr="00FD48B2">
              <w:rPr>
                <w:rFonts w:eastAsia="Calibri"/>
                <w:i/>
                <w:color w:val="000000"/>
                <w:sz w:val="26"/>
                <w:szCs w:val="26"/>
                <w:lang w:val="sv-SE"/>
              </w:rPr>
              <w:t xml:space="preserve">-Đàm thoại, nghiên cứu bài học </w:t>
            </w:r>
          </w:p>
          <w:p w:rsidR="00FD48B2" w:rsidRPr="00FD48B2" w:rsidRDefault="00FD48B2" w:rsidP="00FD48B2">
            <w:pPr>
              <w:spacing w:line="276" w:lineRule="auto"/>
              <w:jc w:val="both"/>
              <w:rPr>
                <w:rFonts w:eastAsia="Calibri"/>
                <w:color w:val="000000"/>
                <w:sz w:val="26"/>
                <w:szCs w:val="26"/>
              </w:rPr>
            </w:pPr>
          </w:p>
        </w:tc>
        <w:tc>
          <w:tcPr>
            <w:tcW w:w="1276" w:type="dxa"/>
          </w:tcPr>
          <w:p w:rsidR="00FD48B2" w:rsidRPr="00FD48B2" w:rsidRDefault="00FD48B2" w:rsidP="00FD48B2">
            <w:pPr>
              <w:spacing w:line="276" w:lineRule="auto"/>
              <w:jc w:val="both"/>
              <w:rPr>
                <w:rFonts w:eastAsia="Calibri"/>
                <w:color w:val="000000"/>
                <w:sz w:val="26"/>
                <w:szCs w:val="26"/>
                <w:lang w:val="vi-VN"/>
              </w:rPr>
            </w:pPr>
            <w:r w:rsidRPr="00FD48B2">
              <w:rPr>
                <w:rFonts w:eastAsia="Calibri"/>
                <w:color w:val="000000"/>
                <w:sz w:val="26"/>
                <w:szCs w:val="26"/>
              </w:rPr>
              <w:t>A</w:t>
            </w:r>
            <w:r w:rsidRPr="00FD48B2">
              <w:rPr>
                <w:rFonts w:eastAsia="Calibri"/>
                <w:color w:val="000000"/>
                <w:sz w:val="26"/>
                <w:szCs w:val="26"/>
                <w:lang w:val="vi-VN"/>
              </w:rPr>
              <w:t>1, A2</w:t>
            </w:r>
          </w:p>
        </w:tc>
        <w:tc>
          <w:tcPr>
            <w:tcW w:w="1134" w:type="dxa"/>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rPr>
              <w:t xml:space="preserve">[1], [2], [4]- [8] </w:t>
            </w:r>
          </w:p>
        </w:tc>
      </w:tr>
      <w:tr w:rsidR="00FD48B2" w:rsidRPr="00FD48B2" w:rsidTr="00F317ED">
        <w:trPr>
          <w:trHeight w:val="2199"/>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LLO8</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p w:rsidR="00FD48B2" w:rsidRPr="00FD48B2" w:rsidRDefault="00FD48B2" w:rsidP="00FD48B2">
            <w:pPr>
              <w:spacing w:line="276" w:lineRule="auto"/>
              <w:jc w:val="both"/>
              <w:rPr>
                <w:rFonts w:eastAsia="Calibri"/>
                <w:i/>
                <w:color w:val="000000"/>
                <w:sz w:val="26"/>
                <w:szCs w:val="26"/>
              </w:rPr>
            </w:pPr>
            <w:r w:rsidRPr="00FD48B2">
              <w:rPr>
                <w:rFonts w:eastAsia="Calibri"/>
                <w:color w:val="000000"/>
                <w:sz w:val="26"/>
                <w:szCs w:val="26"/>
              </w:rPr>
              <w:t>LLO11</w:t>
            </w:r>
          </w:p>
        </w:tc>
        <w:tc>
          <w:tcPr>
            <w:tcW w:w="4961" w:type="dxa"/>
          </w:tcPr>
          <w:p w:rsidR="00FD48B2" w:rsidRPr="00FD48B2" w:rsidRDefault="00FD48B2" w:rsidP="00FD48B2">
            <w:pPr>
              <w:spacing w:line="276" w:lineRule="auto"/>
              <w:jc w:val="both"/>
              <w:rPr>
                <w:rFonts w:eastAsia="Calibri"/>
                <w:b/>
                <w:color w:val="000000"/>
                <w:sz w:val="26"/>
                <w:szCs w:val="26"/>
                <w:lang w:val="pt-BR"/>
              </w:rPr>
            </w:pPr>
            <w:r w:rsidRPr="00FD48B2">
              <w:rPr>
                <w:rFonts w:eastAsia="Calibri"/>
                <w:b/>
                <w:color w:val="000000"/>
                <w:sz w:val="26"/>
                <w:szCs w:val="26"/>
                <w:lang w:val="pt-BR"/>
              </w:rPr>
              <w:t>* Nội dung thảo luận (3 tiết)</w:t>
            </w:r>
          </w:p>
          <w:p w:rsidR="00FD48B2" w:rsidRPr="00FD48B2" w:rsidRDefault="00FD48B2" w:rsidP="00FD48B2">
            <w:pPr>
              <w:spacing w:line="276" w:lineRule="auto"/>
              <w:jc w:val="both"/>
              <w:rPr>
                <w:rFonts w:eastAsia="Calibri"/>
                <w:color w:val="000000"/>
                <w:sz w:val="26"/>
                <w:szCs w:val="26"/>
                <w:lang w:val="pt-BR"/>
              </w:rPr>
            </w:pPr>
            <w:r w:rsidRPr="00FD48B2">
              <w:rPr>
                <w:rFonts w:eastAsia="Calibri"/>
                <w:i/>
                <w:color w:val="000000"/>
                <w:sz w:val="26"/>
                <w:szCs w:val="26"/>
                <w:lang w:val="pt-BR"/>
              </w:rPr>
              <w:t>1. Nét tương đồng và dị biệt giữa phương pháp luận và phương pháp luận nghiên cứu văn học</w:t>
            </w:r>
          </w:p>
          <w:p w:rsidR="00FD48B2" w:rsidRPr="00FD48B2" w:rsidRDefault="00FD48B2" w:rsidP="00FD48B2">
            <w:pPr>
              <w:spacing w:line="276" w:lineRule="auto"/>
              <w:jc w:val="both"/>
              <w:rPr>
                <w:rFonts w:eastAsia="Calibri"/>
                <w:i/>
                <w:color w:val="000000"/>
                <w:sz w:val="26"/>
                <w:szCs w:val="26"/>
                <w:lang w:val="pt-BR"/>
              </w:rPr>
            </w:pPr>
            <w:r w:rsidRPr="00FD48B2">
              <w:rPr>
                <w:rFonts w:eastAsia="Calibri"/>
                <w:color w:val="000000"/>
                <w:sz w:val="26"/>
                <w:szCs w:val="26"/>
                <w:lang w:val="pt-BR"/>
              </w:rPr>
              <w:t xml:space="preserve">2. </w:t>
            </w:r>
            <w:r w:rsidRPr="00FD48B2">
              <w:rPr>
                <w:rFonts w:eastAsia="Calibri"/>
                <w:i/>
                <w:color w:val="000000"/>
                <w:sz w:val="26"/>
                <w:szCs w:val="26"/>
                <w:lang w:val="pt-BR"/>
              </w:rPr>
              <w:t>Phân biệt các phương pháp: thực chứng, hình thức và kí hiệu học.</w:t>
            </w:r>
          </w:p>
        </w:tc>
        <w:tc>
          <w:tcPr>
            <w:tcW w:w="1417" w:type="dxa"/>
          </w:tcPr>
          <w:p w:rsidR="00FD48B2" w:rsidRPr="00FD48B2" w:rsidRDefault="00FD48B2" w:rsidP="00FD48B2">
            <w:pPr>
              <w:spacing w:line="276" w:lineRule="auto"/>
              <w:jc w:val="both"/>
              <w:rPr>
                <w:rFonts w:eastAsia="Calibri"/>
                <w:color w:val="000000"/>
                <w:sz w:val="26"/>
                <w:szCs w:val="26"/>
              </w:rPr>
            </w:pPr>
            <w:r w:rsidRPr="00FD48B2">
              <w:rPr>
                <w:rFonts w:eastAsia="Calibri"/>
                <w:i/>
                <w:color w:val="000000"/>
                <w:sz w:val="26"/>
                <w:szCs w:val="26"/>
                <w:lang w:val="pt-BR"/>
              </w:rPr>
              <w:t>Tự</w:t>
            </w:r>
            <w:r w:rsidRPr="00FD48B2">
              <w:rPr>
                <w:rFonts w:eastAsia="Calibri"/>
                <w:i/>
                <w:color w:val="000000"/>
                <w:sz w:val="26"/>
                <w:szCs w:val="26"/>
                <w:lang w:val="vi-VN"/>
              </w:rPr>
              <w:t xml:space="preserve"> nghiên cứu, t</w:t>
            </w:r>
            <w:r w:rsidRPr="00FD48B2">
              <w:rPr>
                <w:rFonts w:eastAsia="Calibri"/>
                <w:i/>
                <w:color w:val="000000"/>
                <w:sz w:val="26"/>
                <w:szCs w:val="26"/>
                <w:lang w:val="pt-BR"/>
              </w:rPr>
              <w:t>hảo luận</w:t>
            </w:r>
            <w:r w:rsidRPr="00FD48B2">
              <w:rPr>
                <w:rFonts w:eastAsia="Calibri"/>
                <w:i/>
                <w:color w:val="000000"/>
                <w:sz w:val="26"/>
                <w:szCs w:val="26"/>
                <w:lang w:val="vi-VN"/>
              </w:rPr>
              <w:t xml:space="preserve">, </w:t>
            </w:r>
            <w:r w:rsidRPr="00FD48B2">
              <w:rPr>
                <w:rFonts w:eastAsia="Calibri"/>
                <w:i/>
                <w:color w:val="000000"/>
                <w:sz w:val="26"/>
                <w:szCs w:val="26"/>
                <w:lang w:val="pt-BR"/>
              </w:rPr>
              <w:t>thuyết</w:t>
            </w:r>
            <w:r w:rsidRPr="00FD48B2">
              <w:rPr>
                <w:rFonts w:eastAsia="Calibri"/>
                <w:i/>
                <w:color w:val="000000"/>
                <w:sz w:val="26"/>
                <w:szCs w:val="26"/>
                <w:lang w:val="vi-VN"/>
              </w:rPr>
              <w:t xml:space="preserve"> trình theo nhóm</w:t>
            </w:r>
          </w:p>
        </w:tc>
        <w:tc>
          <w:tcPr>
            <w:tcW w:w="1276"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A1, A2, A3</w:t>
            </w:r>
          </w:p>
        </w:tc>
        <w:tc>
          <w:tcPr>
            <w:tcW w:w="1134" w:type="dxa"/>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rPr>
              <w:t>[1], [2], [4]- [8]</w:t>
            </w:r>
          </w:p>
        </w:tc>
      </w:tr>
      <w:tr w:rsidR="00FD48B2" w:rsidRPr="00FD48B2" w:rsidTr="00F317ED">
        <w:trPr>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LLO8</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p w:rsidR="00FD48B2" w:rsidRPr="00FD48B2" w:rsidRDefault="00FD48B2" w:rsidP="00FD48B2">
            <w:pPr>
              <w:spacing w:line="276" w:lineRule="auto"/>
              <w:jc w:val="both"/>
              <w:rPr>
                <w:rFonts w:eastAsia="Calibri"/>
                <w:i/>
                <w:color w:val="000000"/>
                <w:sz w:val="26"/>
                <w:szCs w:val="26"/>
              </w:rPr>
            </w:pPr>
            <w:r w:rsidRPr="00FD48B2">
              <w:rPr>
                <w:rFonts w:eastAsia="Calibri"/>
                <w:color w:val="000000"/>
                <w:sz w:val="26"/>
                <w:szCs w:val="26"/>
              </w:rPr>
              <w:t>LLO11</w:t>
            </w:r>
          </w:p>
        </w:tc>
        <w:tc>
          <w:tcPr>
            <w:tcW w:w="4961" w:type="dxa"/>
          </w:tcPr>
          <w:p w:rsidR="00FD48B2" w:rsidRPr="00FD48B2" w:rsidRDefault="00FD48B2" w:rsidP="00FD48B2">
            <w:pPr>
              <w:spacing w:line="276" w:lineRule="auto"/>
              <w:jc w:val="both"/>
              <w:rPr>
                <w:rFonts w:eastAsia="Calibri"/>
                <w:b/>
                <w:color w:val="000000"/>
                <w:sz w:val="26"/>
                <w:szCs w:val="26"/>
                <w:lang w:val="pt-BR"/>
              </w:rPr>
            </w:pPr>
            <w:r w:rsidRPr="00FD48B2">
              <w:rPr>
                <w:rFonts w:eastAsia="Calibri"/>
                <w:b/>
                <w:color w:val="000000"/>
                <w:sz w:val="26"/>
                <w:szCs w:val="26"/>
                <w:lang w:val="pt-BR"/>
              </w:rPr>
              <w:t>* Nội dung bài tập (1 tiết)</w:t>
            </w:r>
          </w:p>
          <w:p w:rsidR="00FD48B2" w:rsidRPr="00FD48B2" w:rsidRDefault="00FD48B2" w:rsidP="00FD48B2">
            <w:pPr>
              <w:spacing w:line="276" w:lineRule="auto"/>
              <w:jc w:val="both"/>
              <w:rPr>
                <w:rFonts w:eastAsia="Calibri"/>
                <w:color w:val="000000"/>
                <w:sz w:val="26"/>
                <w:szCs w:val="26"/>
                <w:lang w:val="pt-BR"/>
              </w:rPr>
            </w:pPr>
            <w:r w:rsidRPr="00FD48B2">
              <w:rPr>
                <w:rFonts w:eastAsia="Calibri"/>
                <w:i/>
                <w:color w:val="000000"/>
                <w:sz w:val="26"/>
                <w:szCs w:val="26"/>
                <w:lang w:val="pt-BR"/>
              </w:rPr>
              <w:t xml:space="preserve"> Phân tích mối quan hệ biện chứng giữa các phương pháp nghiên cứu văn học</w:t>
            </w:r>
            <w:r w:rsidRPr="00FD48B2">
              <w:rPr>
                <w:rFonts w:eastAsia="Calibri"/>
                <w:color w:val="000000"/>
                <w:sz w:val="26"/>
                <w:szCs w:val="26"/>
                <w:lang w:val="pt-BR"/>
              </w:rPr>
              <w:t>.</w:t>
            </w:r>
          </w:p>
          <w:p w:rsidR="00FD48B2" w:rsidRPr="00FD48B2" w:rsidRDefault="00FD48B2" w:rsidP="00FD48B2">
            <w:pPr>
              <w:spacing w:line="276" w:lineRule="auto"/>
              <w:jc w:val="both"/>
              <w:rPr>
                <w:rFonts w:eastAsia="Calibri"/>
                <w:b/>
                <w:color w:val="000000"/>
                <w:sz w:val="26"/>
                <w:szCs w:val="26"/>
                <w:lang w:val="vi-VN"/>
              </w:rPr>
            </w:pPr>
          </w:p>
        </w:tc>
        <w:tc>
          <w:tcPr>
            <w:tcW w:w="1417"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Thuyết trình cá nhân</w:t>
            </w:r>
          </w:p>
        </w:tc>
        <w:tc>
          <w:tcPr>
            <w:tcW w:w="1276"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A1, A2</w:t>
            </w:r>
          </w:p>
        </w:tc>
        <w:tc>
          <w:tcPr>
            <w:tcW w:w="1134" w:type="dxa"/>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rPr>
              <w:t>[1], [2], [4]- [8]</w:t>
            </w:r>
          </w:p>
        </w:tc>
      </w:tr>
      <w:tr w:rsidR="00FD48B2" w:rsidRPr="00FD48B2" w:rsidTr="00F317ED">
        <w:trPr>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LLO8</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p w:rsidR="00FD48B2" w:rsidRPr="00FD48B2" w:rsidRDefault="00FD48B2" w:rsidP="00FD48B2">
            <w:pPr>
              <w:spacing w:line="276" w:lineRule="auto"/>
              <w:jc w:val="both"/>
              <w:rPr>
                <w:rFonts w:eastAsia="Calibri"/>
                <w:i/>
                <w:color w:val="000000"/>
                <w:sz w:val="26"/>
                <w:szCs w:val="26"/>
              </w:rPr>
            </w:pPr>
            <w:r w:rsidRPr="00FD48B2">
              <w:rPr>
                <w:rFonts w:eastAsia="Calibri"/>
                <w:color w:val="000000"/>
                <w:sz w:val="26"/>
                <w:szCs w:val="26"/>
              </w:rPr>
              <w:t>LLO11</w:t>
            </w:r>
          </w:p>
        </w:tc>
        <w:tc>
          <w:tcPr>
            <w:tcW w:w="4961" w:type="dxa"/>
          </w:tcPr>
          <w:p w:rsidR="00FD48B2" w:rsidRPr="00FD48B2" w:rsidRDefault="00FD48B2" w:rsidP="00FD48B2">
            <w:pPr>
              <w:spacing w:line="276" w:lineRule="auto"/>
              <w:jc w:val="both"/>
              <w:rPr>
                <w:rFonts w:eastAsia="Calibri"/>
                <w:b/>
                <w:color w:val="000000"/>
                <w:sz w:val="26"/>
                <w:szCs w:val="26"/>
                <w:lang w:val="pt-BR"/>
              </w:rPr>
            </w:pPr>
            <w:r w:rsidRPr="00FD48B2">
              <w:rPr>
                <w:rFonts w:eastAsia="Calibri"/>
                <w:b/>
                <w:color w:val="000000"/>
                <w:sz w:val="26"/>
                <w:szCs w:val="26"/>
                <w:lang w:val="pt-BR"/>
              </w:rPr>
              <w:t>* Nội dung thực hành (2 tiết)</w:t>
            </w:r>
          </w:p>
          <w:p w:rsidR="00FD48B2" w:rsidRPr="00FD48B2" w:rsidRDefault="00FD48B2" w:rsidP="00FD48B2">
            <w:pPr>
              <w:spacing w:line="276" w:lineRule="auto"/>
              <w:jc w:val="both"/>
              <w:rPr>
                <w:rFonts w:eastAsia="Calibri"/>
                <w:i/>
                <w:color w:val="000000"/>
                <w:sz w:val="26"/>
                <w:szCs w:val="26"/>
                <w:lang w:val="pt-BR"/>
              </w:rPr>
            </w:pPr>
            <w:r w:rsidRPr="00FD48B2">
              <w:rPr>
                <w:rFonts w:eastAsia="Calibri"/>
                <w:i/>
                <w:color w:val="000000"/>
                <w:sz w:val="26"/>
                <w:szCs w:val="26"/>
                <w:lang w:val="vi-VN"/>
              </w:rPr>
              <w:t>Tìm một đề tài nghiên cứu văn học và xác định  phương pháp nghiên cứu thích hợp đối với đề tài đó</w:t>
            </w:r>
            <w:r w:rsidRPr="00FD48B2">
              <w:rPr>
                <w:rFonts w:eastAsia="Calibri"/>
                <w:i/>
                <w:color w:val="000000"/>
                <w:sz w:val="26"/>
                <w:szCs w:val="26"/>
                <w:lang w:val="pt-BR"/>
              </w:rPr>
              <w:t>.</w:t>
            </w:r>
          </w:p>
          <w:p w:rsidR="00FD48B2" w:rsidRPr="00FD48B2" w:rsidRDefault="00FD48B2" w:rsidP="00FD48B2">
            <w:pPr>
              <w:spacing w:line="276" w:lineRule="auto"/>
              <w:jc w:val="both"/>
              <w:rPr>
                <w:rFonts w:eastAsia="Calibri"/>
                <w:b/>
                <w:color w:val="000000"/>
                <w:sz w:val="26"/>
                <w:szCs w:val="26"/>
                <w:lang w:val="vi-VN"/>
              </w:rPr>
            </w:pPr>
          </w:p>
        </w:tc>
        <w:tc>
          <w:tcPr>
            <w:tcW w:w="1417" w:type="dxa"/>
          </w:tcPr>
          <w:p w:rsidR="00FD48B2" w:rsidRPr="00FD48B2" w:rsidRDefault="00FD48B2" w:rsidP="00FD48B2">
            <w:pPr>
              <w:spacing w:line="276" w:lineRule="auto"/>
              <w:jc w:val="both"/>
              <w:rPr>
                <w:rFonts w:eastAsia="Calibri"/>
                <w:i/>
                <w:color w:val="000000"/>
                <w:sz w:val="26"/>
                <w:szCs w:val="26"/>
                <w:lang w:val="pt-BR"/>
              </w:rPr>
            </w:pPr>
          </w:p>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Thuyết trình, Đàm thoại</w:t>
            </w:r>
          </w:p>
        </w:tc>
        <w:tc>
          <w:tcPr>
            <w:tcW w:w="1276"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A1, A2</w:t>
            </w:r>
          </w:p>
        </w:tc>
        <w:tc>
          <w:tcPr>
            <w:tcW w:w="1134" w:type="dxa"/>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rPr>
              <w:t>[1], [2], [4]- [8]</w:t>
            </w:r>
          </w:p>
        </w:tc>
      </w:tr>
      <w:tr w:rsidR="00FD48B2" w:rsidRPr="00FD48B2" w:rsidTr="00F317ED">
        <w:trPr>
          <w:jc w:val="center"/>
        </w:trPr>
        <w:tc>
          <w:tcPr>
            <w:tcW w:w="993" w:type="dxa"/>
          </w:tcPr>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LLO8</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LLO9</w:t>
            </w:r>
          </w:p>
          <w:p w:rsidR="00FD48B2" w:rsidRPr="00FD48B2" w:rsidRDefault="00FD48B2" w:rsidP="00FD48B2">
            <w:pPr>
              <w:spacing w:line="276" w:lineRule="auto"/>
              <w:jc w:val="both"/>
              <w:rPr>
                <w:rFonts w:eastAsia="Calibri"/>
                <w:color w:val="000000"/>
                <w:sz w:val="26"/>
                <w:szCs w:val="26"/>
              </w:rPr>
            </w:pPr>
            <w:r w:rsidRPr="00FD48B2">
              <w:rPr>
                <w:rFonts w:eastAsia="Calibri"/>
                <w:color w:val="000000"/>
                <w:sz w:val="26"/>
                <w:szCs w:val="26"/>
              </w:rPr>
              <w:t>LLO10</w:t>
            </w:r>
          </w:p>
          <w:p w:rsidR="00FD48B2" w:rsidRPr="00FD48B2" w:rsidRDefault="00FD48B2" w:rsidP="00FD48B2">
            <w:pPr>
              <w:spacing w:line="276" w:lineRule="auto"/>
              <w:jc w:val="both"/>
              <w:rPr>
                <w:rFonts w:eastAsia="Calibri"/>
                <w:i/>
                <w:color w:val="000000"/>
                <w:sz w:val="26"/>
                <w:szCs w:val="26"/>
              </w:rPr>
            </w:pPr>
            <w:r w:rsidRPr="00FD48B2">
              <w:rPr>
                <w:rFonts w:eastAsia="Calibri"/>
                <w:color w:val="000000"/>
                <w:sz w:val="26"/>
                <w:szCs w:val="26"/>
              </w:rPr>
              <w:t>LLO11</w:t>
            </w:r>
          </w:p>
        </w:tc>
        <w:tc>
          <w:tcPr>
            <w:tcW w:w="4961" w:type="dxa"/>
          </w:tcPr>
          <w:p w:rsidR="00FD48B2" w:rsidRPr="00FD48B2" w:rsidRDefault="00FD48B2" w:rsidP="00FD48B2">
            <w:pPr>
              <w:spacing w:line="276" w:lineRule="auto"/>
              <w:jc w:val="both"/>
              <w:rPr>
                <w:rFonts w:eastAsia="Calibri"/>
                <w:b/>
                <w:color w:val="000000"/>
                <w:sz w:val="26"/>
                <w:szCs w:val="26"/>
                <w:lang w:val="vi-VN"/>
              </w:rPr>
            </w:pPr>
            <w:r w:rsidRPr="00FD48B2">
              <w:rPr>
                <w:rFonts w:eastAsia="Calibri"/>
                <w:b/>
                <w:color w:val="000000"/>
                <w:sz w:val="26"/>
                <w:szCs w:val="26"/>
                <w:lang w:val="vi-VN"/>
              </w:rPr>
              <w:t xml:space="preserve">B. </w:t>
            </w:r>
            <w:r w:rsidRPr="00FD48B2">
              <w:rPr>
                <w:rFonts w:eastAsia="Calibri"/>
                <w:b/>
                <w:bCs/>
                <w:color w:val="000000"/>
                <w:sz w:val="26"/>
                <w:szCs w:val="26"/>
                <w:lang w:val="de-DE"/>
              </w:rPr>
              <w:t>Nội dung tự học:</w:t>
            </w:r>
            <w:r w:rsidRPr="00FD48B2">
              <w:rPr>
                <w:rFonts w:eastAsia="Calibri"/>
                <w:b/>
                <w:bCs/>
                <w:i/>
                <w:color w:val="000000"/>
                <w:sz w:val="26"/>
                <w:szCs w:val="26"/>
                <w:lang w:val="de-DE"/>
              </w:rPr>
              <w:t xml:space="preserve"> </w:t>
            </w:r>
            <w:r w:rsidRPr="00FD48B2">
              <w:rPr>
                <w:rFonts w:eastAsia="Calibri"/>
                <w:b/>
                <w:bCs/>
                <w:color w:val="000000"/>
                <w:sz w:val="26"/>
                <w:szCs w:val="26"/>
                <w:lang w:val="de-DE"/>
              </w:rPr>
              <w:t>(19 tiết).</w:t>
            </w:r>
            <w:r w:rsidRPr="00FD48B2">
              <w:rPr>
                <w:rFonts w:eastAsia="Calibri"/>
                <w:bCs/>
                <w:color w:val="000000"/>
                <w:sz w:val="26"/>
                <w:szCs w:val="26"/>
                <w:lang w:val="de-DE"/>
              </w:rPr>
              <w:t xml:space="preserve"> SV</w:t>
            </w:r>
            <w:r w:rsidRPr="00FD48B2">
              <w:rPr>
                <w:rFonts w:eastAsia="Calibri"/>
                <w:bCs/>
                <w:color w:val="000000"/>
                <w:sz w:val="26"/>
                <w:szCs w:val="26"/>
                <w:lang w:val="vi-VN"/>
              </w:rPr>
              <w:t xml:space="preserve"> thực hiện các nội dung tự học</w:t>
            </w:r>
            <w:r w:rsidRPr="00FD48B2">
              <w:rPr>
                <w:rFonts w:eastAsia="Calibri"/>
                <w:bCs/>
                <w:color w:val="000000"/>
                <w:sz w:val="26"/>
                <w:szCs w:val="26"/>
                <w:lang w:val="de-DE"/>
              </w:rPr>
              <w:t xml:space="preserve"> theo yêu cầu của giảng viên</w:t>
            </w:r>
            <w:r w:rsidRPr="00FD48B2">
              <w:rPr>
                <w:rFonts w:eastAsia="Calibri"/>
                <w:bCs/>
                <w:color w:val="000000"/>
                <w:sz w:val="26"/>
                <w:szCs w:val="26"/>
                <w:lang w:val="vi-VN"/>
              </w:rPr>
              <w:t xml:space="preserve">; </w:t>
            </w:r>
            <w:r w:rsidRPr="00FD48B2">
              <w:rPr>
                <w:rFonts w:eastAsia="Calibri"/>
                <w:bCs/>
                <w:color w:val="000000"/>
                <w:sz w:val="26"/>
                <w:szCs w:val="26"/>
                <w:lang w:val="de-DE"/>
              </w:rPr>
              <w:t>Ôn tập học phần</w:t>
            </w:r>
          </w:p>
        </w:tc>
        <w:tc>
          <w:tcPr>
            <w:tcW w:w="1417"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Tự học, tự nghiên cứu</w:t>
            </w:r>
          </w:p>
        </w:tc>
        <w:tc>
          <w:tcPr>
            <w:tcW w:w="1276" w:type="dxa"/>
          </w:tcPr>
          <w:p w:rsidR="00FD48B2" w:rsidRPr="00FD48B2" w:rsidRDefault="00FD48B2" w:rsidP="00FD48B2">
            <w:pPr>
              <w:spacing w:line="276" w:lineRule="auto"/>
              <w:jc w:val="both"/>
              <w:rPr>
                <w:rFonts w:eastAsia="Calibri"/>
                <w:i/>
                <w:color w:val="000000"/>
                <w:sz w:val="26"/>
                <w:szCs w:val="26"/>
                <w:lang w:val="vi-VN"/>
              </w:rPr>
            </w:pPr>
            <w:r w:rsidRPr="00FD48B2">
              <w:rPr>
                <w:rFonts w:eastAsia="Calibri"/>
                <w:i/>
                <w:color w:val="000000"/>
                <w:sz w:val="26"/>
                <w:szCs w:val="26"/>
                <w:lang w:val="vi-VN"/>
              </w:rPr>
              <w:t>A1, A2</w:t>
            </w:r>
          </w:p>
        </w:tc>
        <w:tc>
          <w:tcPr>
            <w:tcW w:w="1134" w:type="dxa"/>
          </w:tcPr>
          <w:p w:rsidR="00FD48B2" w:rsidRPr="00FD48B2" w:rsidRDefault="00FD48B2" w:rsidP="00FD48B2">
            <w:pPr>
              <w:spacing w:line="276" w:lineRule="auto"/>
              <w:jc w:val="both"/>
              <w:rPr>
                <w:rFonts w:eastAsia="Calibri"/>
                <w:b/>
                <w:color w:val="000000"/>
                <w:sz w:val="26"/>
                <w:szCs w:val="26"/>
              </w:rPr>
            </w:pPr>
            <w:r w:rsidRPr="00FD48B2">
              <w:rPr>
                <w:rFonts w:eastAsia="Calibri"/>
                <w:color w:val="000000"/>
                <w:sz w:val="26"/>
                <w:szCs w:val="26"/>
              </w:rPr>
              <w:t>[1], [2], [4]- [8]</w:t>
            </w:r>
          </w:p>
        </w:tc>
      </w:tr>
    </w:tbl>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p>
    <w:p w:rsidR="00FD48B2" w:rsidRPr="00FD48B2" w:rsidRDefault="00FD48B2" w:rsidP="00FD48B2">
      <w:pPr>
        <w:spacing w:after="0" w:line="276" w:lineRule="auto"/>
        <w:jc w:val="both"/>
        <w:rPr>
          <w:rFonts w:ascii="Times New Roman" w:eastAsia="Calibri" w:hAnsi="Times New Roman" w:cs="Times New Roman"/>
          <w:b/>
          <w:color w:val="000000"/>
          <w:sz w:val="26"/>
          <w:szCs w:val="26"/>
        </w:rPr>
      </w:pPr>
      <w:r w:rsidRPr="00FD48B2">
        <w:rPr>
          <w:rFonts w:ascii="Times New Roman" w:eastAsia="Calibri" w:hAnsi="Times New Roman" w:cs="Times New Roman"/>
          <w:b/>
          <w:color w:val="000000"/>
          <w:sz w:val="26"/>
          <w:szCs w:val="26"/>
        </w:rPr>
        <w:t>11. Yêu cầu của giảng viên đối với học phần</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ab/>
        <w:t>- Phòng học: có kết nối máy chiếu, bàn ghế phù hợp với làm việc nhóm.</w:t>
      </w:r>
    </w:p>
    <w:p w:rsidR="00FD48B2" w:rsidRPr="00FD48B2" w:rsidRDefault="00FD48B2" w:rsidP="00FD48B2">
      <w:pPr>
        <w:spacing w:after="0" w:line="276" w:lineRule="auto"/>
        <w:jc w:val="both"/>
        <w:rPr>
          <w:rFonts w:ascii="Times New Roman" w:eastAsia="Calibri" w:hAnsi="Times New Roman" w:cs="Times New Roman"/>
          <w:color w:val="000000"/>
          <w:sz w:val="26"/>
          <w:szCs w:val="26"/>
        </w:rPr>
      </w:pPr>
      <w:r w:rsidRPr="00FD48B2">
        <w:rPr>
          <w:rFonts w:ascii="Times New Roman" w:eastAsia="Calibri" w:hAnsi="Times New Roman" w:cs="Times New Roman"/>
          <w:color w:val="000000"/>
          <w:sz w:val="26"/>
          <w:szCs w:val="26"/>
        </w:rPr>
        <w:tab/>
        <w:t>- Phương tiện phục vụ giảng dạy: loa, míc.</w:t>
      </w:r>
    </w:p>
    <w:p w:rsidR="007019CD" w:rsidRDefault="00FD48B2" w:rsidP="00C73414">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p>
    <w:p w:rsidR="00C73414" w:rsidRDefault="00FD48B2" w:rsidP="00C73414">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lang w:val="es-BO"/>
        </w:rPr>
        <w:t xml:space="preserve"> </w:t>
      </w:r>
      <w:r w:rsidR="007019CD">
        <w:rPr>
          <w:rFonts w:ascii="Times New Roman" w:eastAsia="Calibri" w:hAnsi="Times New Roman" w:cs="Times New Roman"/>
          <w:b/>
          <w:sz w:val="25"/>
          <w:szCs w:val="25"/>
        </w:rPr>
        <w:t>8.32</w:t>
      </w:r>
      <w:r w:rsidR="00C73414" w:rsidRPr="005D3E41">
        <w:rPr>
          <w:rFonts w:ascii="Times New Roman" w:eastAsia="Calibri" w:hAnsi="Times New Roman" w:cs="Times New Roman"/>
          <w:b/>
          <w:sz w:val="25"/>
          <w:szCs w:val="25"/>
        </w:rPr>
        <w:t xml:space="preserve">. </w:t>
      </w:r>
      <w:r w:rsidR="00C73414" w:rsidRPr="005D3E41">
        <w:rPr>
          <w:rFonts w:ascii="Times New Roman" w:eastAsia="Calibri" w:hAnsi="Times New Roman" w:cs="Times New Roman"/>
          <w:b/>
          <w:sz w:val="25"/>
          <w:szCs w:val="25"/>
          <w:lang w:val="es-BO"/>
        </w:rPr>
        <w:t>HỌC PHẦN</w:t>
      </w:r>
      <w:r w:rsidR="00C73414">
        <w:rPr>
          <w:rFonts w:ascii="Times New Roman" w:eastAsia="Calibri" w:hAnsi="Times New Roman" w:cs="Times New Roman"/>
          <w:b/>
          <w:sz w:val="25"/>
          <w:szCs w:val="25"/>
          <w:lang w:val="es-BO"/>
        </w:rPr>
        <w:t>: NGÔN NGỮ</w:t>
      </w:r>
      <w:r w:rsidR="007019CD">
        <w:rPr>
          <w:rFonts w:ascii="Times New Roman" w:eastAsia="Calibri" w:hAnsi="Times New Roman" w:cs="Times New Roman"/>
          <w:b/>
          <w:sz w:val="25"/>
          <w:szCs w:val="25"/>
          <w:lang w:val="es-BO"/>
        </w:rPr>
        <w:t xml:space="preserve"> BÁO CHÍ</w:t>
      </w:r>
      <w:r w:rsidR="00C73414" w:rsidRPr="005D3E41">
        <w:rPr>
          <w:rFonts w:ascii="Times New Roman" w:eastAsia="Calibri" w:hAnsi="Times New Roman" w:cs="Times New Roman"/>
          <w:b/>
          <w:sz w:val="25"/>
          <w:szCs w:val="25"/>
          <w:lang w:val="es-BO"/>
        </w:rPr>
        <w:t xml:space="preserve">; MÃ HP: </w:t>
      </w:r>
      <w:r w:rsidR="00C73414">
        <w:rPr>
          <w:rFonts w:ascii="Times New Roman" w:eastAsia="Calibri" w:hAnsi="Times New Roman" w:cs="Times New Roman"/>
          <w:b/>
          <w:sz w:val="25"/>
          <w:szCs w:val="25"/>
          <w:lang w:val="es-BO"/>
        </w:rPr>
        <w:t>20MEL421</w:t>
      </w:r>
    </w:p>
    <w:p w:rsidR="00825755" w:rsidRPr="00825755" w:rsidRDefault="00C73414" w:rsidP="00825755">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5"/>
          <w:szCs w:val="25"/>
          <w:lang w:val="es-BO"/>
        </w:rPr>
        <w:t xml:space="preserve">  </w:t>
      </w:r>
      <w:r w:rsidR="00825755" w:rsidRPr="00825755">
        <w:rPr>
          <w:rFonts w:ascii="Times New Roman" w:eastAsia="Calibri" w:hAnsi="Times New Roman" w:cs="Times New Roman"/>
          <w:b/>
          <w:sz w:val="26"/>
          <w:szCs w:val="26"/>
        </w:rPr>
        <w:t>1. Thông tin về học phần</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Số tín chỉ: 02; Tổng số giờ quy chuẩn: 30 tiết.</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b/>
          <w:sz w:val="26"/>
          <w:szCs w:val="26"/>
        </w:rPr>
        <w:t>(Lí thuyết: 21; Bài tập: 04; Thực hành: 06; Thảo luận: 08)</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Phân bố thời gian:</w:t>
      </w:r>
    </w:p>
    <w:tbl>
      <w:tblPr>
        <w:tblStyle w:val="TableGrid58"/>
        <w:tblW w:w="0" w:type="auto"/>
        <w:jc w:val="center"/>
        <w:tblLook w:val="04A0" w:firstRow="1" w:lastRow="0" w:firstColumn="1" w:lastColumn="0" w:noHBand="0" w:noVBand="1"/>
      </w:tblPr>
      <w:tblGrid>
        <w:gridCol w:w="675"/>
        <w:gridCol w:w="2367"/>
        <w:gridCol w:w="2361"/>
        <w:gridCol w:w="2336"/>
      </w:tblGrid>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TT</w:t>
            </w:r>
          </w:p>
        </w:tc>
        <w:tc>
          <w:tcPr>
            <w:tcW w:w="2367"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Loại giờ tín chỉ</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Số giờ thực hiện trên lớp</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Số giờ tự học</w:t>
            </w:r>
          </w:p>
        </w:tc>
      </w:tr>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1</w:t>
            </w:r>
          </w:p>
        </w:tc>
        <w:tc>
          <w:tcPr>
            <w:tcW w:w="236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Lí thuyết</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21</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42</w:t>
            </w:r>
          </w:p>
        </w:tc>
      </w:tr>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2</w:t>
            </w:r>
          </w:p>
        </w:tc>
        <w:tc>
          <w:tcPr>
            <w:tcW w:w="236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Bài tập</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4</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2</w:t>
            </w:r>
          </w:p>
        </w:tc>
      </w:tr>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3</w:t>
            </w:r>
          </w:p>
        </w:tc>
        <w:tc>
          <w:tcPr>
            <w:tcW w:w="236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Thực hành</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6</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3</w:t>
            </w:r>
          </w:p>
        </w:tc>
      </w:tr>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4</w:t>
            </w:r>
          </w:p>
        </w:tc>
        <w:tc>
          <w:tcPr>
            <w:tcW w:w="236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Thảo luận</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8</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4</w:t>
            </w:r>
          </w:p>
        </w:tc>
      </w:tr>
      <w:tr w:rsidR="00825755" w:rsidRPr="00825755" w:rsidTr="00F317ED">
        <w:trPr>
          <w:jc w:val="center"/>
        </w:trPr>
        <w:tc>
          <w:tcPr>
            <w:tcW w:w="675"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5</w:t>
            </w:r>
          </w:p>
        </w:tc>
        <w:tc>
          <w:tcPr>
            <w:tcW w:w="236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Thực tế chuyên môn</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0</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0</w:t>
            </w:r>
          </w:p>
        </w:tc>
      </w:tr>
      <w:tr w:rsidR="00825755" w:rsidRPr="00825755" w:rsidTr="00F317ED">
        <w:trPr>
          <w:jc w:val="center"/>
        </w:trPr>
        <w:tc>
          <w:tcPr>
            <w:tcW w:w="3042" w:type="dxa"/>
            <w:gridSpan w:val="2"/>
          </w:tcPr>
          <w:p w:rsidR="00825755" w:rsidRPr="00825755" w:rsidRDefault="00825755" w:rsidP="00825755">
            <w:pPr>
              <w:spacing w:line="276" w:lineRule="auto"/>
              <w:jc w:val="center"/>
              <w:rPr>
                <w:rFonts w:eastAsia="Calibri"/>
                <w:sz w:val="26"/>
                <w:szCs w:val="26"/>
              </w:rPr>
            </w:pPr>
            <w:r w:rsidRPr="00825755">
              <w:rPr>
                <w:rFonts w:eastAsia="Calibri"/>
                <w:sz w:val="26"/>
                <w:szCs w:val="26"/>
              </w:rPr>
              <w:t>Tổng</w:t>
            </w:r>
          </w:p>
        </w:tc>
        <w:tc>
          <w:tcPr>
            <w:tcW w:w="2361"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39</w:t>
            </w:r>
          </w:p>
        </w:tc>
        <w:tc>
          <w:tcPr>
            <w:tcW w:w="2336"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51</w:t>
            </w:r>
          </w:p>
        </w:tc>
      </w:tr>
    </w:tbl>
    <w:p w:rsidR="00825755" w:rsidRPr="00825755" w:rsidRDefault="00825755" w:rsidP="00825755">
      <w:pPr>
        <w:spacing w:after="0" w:line="276" w:lineRule="auto"/>
        <w:ind w:firstLine="567"/>
        <w:jc w:val="both"/>
        <w:rPr>
          <w:rFonts w:ascii="Times New Roman" w:eastAsia="Calibri" w:hAnsi="Times New Roman" w:cs="Times New Roman"/>
          <w:color w:val="FF0000"/>
          <w:sz w:val="26"/>
          <w:szCs w:val="26"/>
        </w:rPr>
      </w:pPr>
      <w:r w:rsidRPr="00825755">
        <w:rPr>
          <w:rFonts w:ascii="Times New Roman" w:eastAsia="Calibri" w:hAnsi="Times New Roman" w:cs="Times New Roman"/>
          <w:sz w:val="26"/>
          <w:szCs w:val="26"/>
        </w:rPr>
        <w:t>- Loại học phần: Thay thế khóa luận</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Học phần tiên quyết: Không</w:t>
      </w:r>
    </w:p>
    <w:p w:rsidR="00825755" w:rsidRPr="00825755" w:rsidRDefault="00825755" w:rsidP="00825755">
      <w:pPr>
        <w:spacing w:after="0" w:line="276" w:lineRule="auto"/>
        <w:ind w:firstLine="567"/>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t xml:space="preserve">- Học phần học trước: </w:t>
      </w:r>
      <w:r w:rsidRPr="00825755">
        <w:rPr>
          <w:rFonts w:ascii="Times New Roman" w:eastAsia="Calibri" w:hAnsi="Times New Roman" w:cs="Times New Roman"/>
          <w:bCs/>
          <w:sz w:val="26"/>
          <w:szCs w:val="26"/>
          <w:lang w:val="vi-VN"/>
        </w:rPr>
        <w:t>Không</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Học phần học song hành: Không</w:t>
      </w:r>
    </w:p>
    <w:p w:rsidR="00825755" w:rsidRPr="00825755" w:rsidRDefault="00825755" w:rsidP="00825755">
      <w:pPr>
        <w:spacing w:after="0" w:line="276" w:lineRule="auto"/>
        <w:ind w:firstLine="567"/>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Ngôn ngữ giảng dạy: Tiếng Việt: </w:t>
      </w:r>
      <w:r w:rsidRPr="00825755">
        <w:rPr>
          <w:rFonts w:ascii="Times New Roman" w:eastAsia="Calibri" w:hAnsi="Times New Roman" w:cs="Times New Roman"/>
          <w:sz w:val="26"/>
          <w:szCs w:val="26"/>
        </w:rPr>
        <w:sym w:font="Wingdings" w:char="F0FE"/>
      </w:r>
      <w:r w:rsidRPr="00825755">
        <w:rPr>
          <w:rFonts w:ascii="Times New Roman" w:eastAsia="Calibri" w:hAnsi="Times New Roman" w:cs="Times New Roman"/>
          <w:sz w:val="26"/>
          <w:szCs w:val="26"/>
        </w:rPr>
        <w:t xml:space="preserve">  </w:t>
      </w:r>
      <w:r w:rsidRPr="00825755">
        <w:rPr>
          <w:rFonts w:ascii="Times New Roman" w:eastAsia="Calibri" w:hAnsi="Times New Roman" w:cs="Times New Roman"/>
          <w:sz w:val="26"/>
          <w:szCs w:val="26"/>
        </w:rPr>
        <w:tab/>
        <w:t xml:space="preserve">   Tiếng Anh: </w:t>
      </w:r>
      <w:r w:rsidRPr="00825755">
        <w:rPr>
          <w:rFonts w:ascii="Times New Roman" w:eastAsia="Calibri" w:hAnsi="Times New Roman" w:cs="Times New Roman"/>
          <w:sz w:val="26"/>
          <w:szCs w:val="26"/>
        </w:rPr>
        <w:sym w:font="Wingdings" w:char="F06F"/>
      </w:r>
      <w:r w:rsidRPr="00825755">
        <w:rPr>
          <w:rFonts w:ascii="Times New Roman" w:eastAsia="Calibri" w:hAnsi="Times New Roman" w:cs="Times New Roman"/>
          <w:sz w:val="26"/>
          <w:szCs w:val="26"/>
        </w:rPr>
        <w:t xml:space="preserve"> </w:t>
      </w:r>
    </w:p>
    <w:p w:rsidR="00825755" w:rsidRPr="00825755" w:rsidRDefault="00825755" w:rsidP="00825755">
      <w:pPr>
        <w:spacing w:after="0" w:line="276" w:lineRule="auto"/>
        <w:ind w:firstLine="567"/>
        <w:jc w:val="both"/>
        <w:rPr>
          <w:rFonts w:ascii="Times New Roman" w:eastAsia="Calibri" w:hAnsi="Times New Roman" w:cs="Times New Roman"/>
          <w:color w:val="FF0000"/>
          <w:sz w:val="26"/>
          <w:szCs w:val="26"/>
        </w:rPr>
      </w:pPr>
      <w:r w:rsidRPr="00825755">
        <w:rPr>
          <w:rFonts w:ascii="Times New Roman" w:eastAsia="Calibri" w:hAnsi="Times New Roman" w:cs="Times New Roman"/>
          <w:sz w:val="26"/>
          <w:szCs w:val="26"/>
        </w:rPr>
        <w:t>- Đơn vị phụ trách: Bộ môn Ngôn ngữ; Khoa: Ngữ văn</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2. Thông tin về các giảng viên</w:t>
      </w:r>
    </w:p>
    <w:tbl>
      <w:tblPr>
        <w:tblStyle w:val="TableGrid58"/>
        <w:tblW w:w="0" w:type="auto"/>
        <w:tblInd w:w="108" w:type="dxa"/>
        <w:tblLook w:val="04A0" w:firstRow="1" w:lastRow="0" w:firstColumn="1" w:lastColumn="0" w:noHBand="0" w:noVBand="1"/>
      </w:tblPr>
      <w:tblGrid>
        <w:gridCol w:w="564"/>
        <w:gridCol w:w="3547"/>
        <w:gridCol w:w="1898"/>
        <w:gridCol w:w="3171"/>
      </w:tblGrid>
      <w:tr w:rsidR="00825755" w:rsidRPr="00825755" w:rsidTr="00825755">
        <w:tc>
          <w:tcPr>
            <w:tcW w:w="564" w:type="dxa"/>
            <w:shd w:val="clear" w:color="auto" w:fill="FDE9D9"/>
          </w:tcPr>
          <w:p w:rsidR="00825755" w:rsidRPr="00825755" w:rsidRDefault="00825755" w:rsidP="00825755">
            <w:pPr>
              <w:spacing w:line="276" w:lineRule="auto"/>
              <w:jc w:val="center"/>
              <w:rPr>
                <w:rFonts w:eastAsia="Calibri"/>
                <w:b/>
                <w:sz w:val="26"/>
                <w:szCs w:val="26"/>
              </w:rPr>
            </w:pPr>
            <w:r w:rsidRPr="00825755">
              <w:rPr>
                <w:rFonts w:eastAsia="Calibri"/>
                <w:b/>
                <w:sz w:val="26"/>
                <w:szCs w:val="26"/>
              </w:rPr>
              <w:t>TT</w:t>
            </w:r>
          </w:p>
        </w:tc>
        <w:tc>
          <w:tcPr>
            <w:tcW w:w="3547" w:type="dxa"/>
            <w:shd w:val="clear" w:color="auto" w:fill="FDE9D9"/>
          </w:tcPr>
          <w:p w:rsidR="00825755" w:rsidRPr="00825755" w:rsidRDefault="00825755" w:rsidP="00825755">
            <w:pPr>
              <w:spacing w:line="276" w:lineRule="auto"/>
              <w:jc w:val="center"/>
              <w:rPr>
                <w:rFonts w:eastAsia="Calibri"/>
                <w:b/>
                <w:sz w:val="26"/>
                <w:szCs w:val="26"/>
              </w:rPr>
            </w:pPr>
            <w:r w:rsidRPr="00825755">
              <w:rPr>
                <w:rFonts w:eastAsia="Calibri"/>
                <w:b/>
                <w:sz w:val="26"/>
                <w:szCs w:val="26"/>
              </w:rPr>
              <w:t>Học hàm, học vị, họ và tên</w:t>
            </w:r>
          </w:p>
        </w:tc>
        <w:tc>
          <w:tcPr>
            <w:tcW w:w="1898" w:type="dxa"/>
            <w:shd w:val="clear" w:color="auto" w:fill="FDE9D9"/>
          </w:tcPr>
          <w:p w:rsidR="00825755" w:rsidRPr="00825755" w:rsidRDefault="00825755" w:rsidP="00825755">
            <w:pPr>
              <w:spacing w:line="276" w:lineRule="auto"/>
              <w:jc w:val="center"/>
              <w:rPr>
                <w:rFonts w:eastAsia="Calibri"/>
                <w:b/>
                <w:sz w:val="26"/>
                <w:szCs w:val="26"/>
              </w:rPr>
            </w:pPr>
            <w:r w:rsidRPr="00825755">
              <w:rPr>
                <w:rFonts w:eastAsia="Calibri"/>
                <w:b/>
                <w:sz w:val="26"/>
                <w:szCs w:val="26"/>
              </w:rPr>
              <w:t>Số điện thoại</w:t>
            </w:r>
          </w:p>
        </w:tc>
        <w:tc>
          <w:tcPr>
            <w:tcW w:w="3171" w:type="dxa"/>
            <w:shd w:val="clear" w:color="auto" w:fill="FDE9D9"/>
          </w:tcPr>
          <w:p w:rsidR="00825755" w:rsidRPr="00825755" w:rsidRDefault="00825755" w:rsidP="00825755">
            <w:pPr>
              <w:spacing w:line="276" w:lineRule="auto"/>
              <w:jc w:val="center"/>
              <w:rPr>
                <w:rFonts w:eastAsia="Calibri"/>
                <w:b/>
                <w:sz w:val="26"/>
                <w:szCs w:val="26"/>
              </w:rPr>
            </w:pPr>
            <w:r w:rsidRPr="00825755">
              <w:rPr>
                <w:rFonts w:eastAsia="Calibri"/>
                <w:b/>
                <w:sz w:val="26"/>
                <w:szCs w:val="26"/>
              </w:rPr>
              <w:t>Email</w:t>
            </w:r>
          </w:p>
        </w:tc>
      </w:tr>
      <w:tr w:rsidR="00825755" w:rsidRPr="00825755" w:rsidTr="00F317ED">
        <w:tc>
          <w:tcPr>
            <w:tcW w:w="564" w:type="dxa"/>
          </w:tcPr>
          <w:p w:rsidR="00825755" w:rsidRPr="00825755" w:rsidRDefault="00825755" w:rsidP="00825755">
            <w:pPr>
              <w:numPr>
                <w:ilvl w:val="0"/>
                <w:numId w:val="10"/>
              </w:numPr>
              <w:spacing w:before="120" w:line="276" w:lineRule="auto"/>
              <w:contextualSpacing/>
              <w:jc w:val="center"/>
              <w:rPr>
                <w:rFonts w:eastAsia="Calibri"/>
                <w:sz w:val="26"/>
                <w:szCs w:val="26"/>
              </w:rPr>
            </w:pPr>
          </w:p>
        </w:tc>
        <w:tc>
          <w:tcPr>
            <w:tcW w:w="354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ThS. Nguyễn Diệu Thương</w:t>
            </w:r>
          </w:p>
        </w:tc>
        <w:tc>
          <w:tcPr>
            <w:tcW w:w="1898"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0948210155</w:t>
            </w:r>
          </w:p>
        </w:tc>
        <w:tc>
          <w:tcPr>
            <w:tcW w:w="3171"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thuongnd@tnue.edu.vn</w:t>
            </w:r>
          </w:p>
        </w:tc>
      </w:tr>
      <w:tr w:rsidR="00825755" w:rsidRPr="00825755" w:rsidTr="00F317ED">
        <w:tc>
          <w:tcPr>
            <w:tcW w:w="564" w:type="dxa"/>
          </w:tcPr>
          <w:p w:rsidR="00825755" w:rsidRPr="00825755" w:rsidRDefault="00825755" w:rsidP="00825755">
            <w:pPr>
              <w:numPr>
                <w:ilvl w:val="0"/>
                <w:numId w:val="10"/>
              </w:numPr>
              <w:spacing w:before="120" w:line="276" w:lineRule="auto"/>
              <w:contextualSpacing/>
              <w:jc w:val="center"/>
              <w:rPr>
                <w:rFonts w:eastAsia="Calibri"/>
                <w:sz w:val="26"/>
                <w:szCs w:val="26"/>
              </w:rPr>
            </w:pPr>
          </w:p>
        </w:tc>
        <w:tc>
          <w:tcPr>
            <w:tcW w:w="3547"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TS. Nguyễn Thị Hạnh Phương</w:t>
            </w:r>
          </w:p>
        </w:tc>
        <w:tc>
          <w:tcPr>
            <w:tcW w:w="1898" w:type="dxa"/>
          </w:tcPr>
          <w:p w:rsidR="00825755" w:rsidRPr="00825755" w:rsidRDefault="00825755" w:rsidP="00825755">
            <w:pPr>
              <w:spacing w:line="276" w:lineRule="auto"/>
              <w:jc w:val="both"/>
              <w:rPr>
                <w:rFonts w:eastAsia="Calibri"/>
                <w:sz w:val="26"/>
                <w:szCs w:val="26"/>
              </w:rPr>
            </w:pPr>
            <w:r w:rsidRPr="00825755">
              <w:rPr>
                <w:rFonts w:eastAsia="Calibri"/>
                <w:sz w:val="26"/>
                <w:szCs w:val="26"/>
                <w:lang w:val="en-GB"/>
              </w:rPr>
              <w:t>0914435676</w:t>
            </w:r>
          </w:p>
        </w:tc>
        <w:tc>
          <w:tcPr>
            <w:tcW w:w="3171" w:type="dxa"/>
          </w:tcPr>
          <w:p w:rsidR="00825755" w:rsidRPr="00825755" w:rsidRDefault="00825755" w:rsidP="00825755">
            <w:pPr>
              <w:spacing w:line="276" w:lineRule="auto"/>
              <w:jc w:val="both"/>
              <w:rPr>
                <w:rFonts w:eastAsia="Calibri"/>
                <w:sz w:val="26"/>
                <w:szCs w:val="26"/>
              </w:rPr>
            </w:pPr>
            <w:r w:rsidRPr="00825755">
              <w:rPr>
                <w:rFonts w:eastAsia="Calibri"/>
                <w:sz w:val="26"/>
                <w:szCs w:val="26"/>
              </w:rPr>
              <w:t>phuongnth@tnue.edu.vn</w:t>
            </w:r>
          </w:p>
        </w:tc>
      </w:tr>
    </w:tbl>
    <w:p w:rsidR="00825755" w:rsidRPr="00825755" w:rsidRDefault="00825755" w:rsidP="00825755">
      <w:pPr>
        <w:numPr>
          <w:ilvl w:val="0"/>
          <w:numId w:val="10"/>
        </w:numPr>
        <w:autoSpaceDE w:val="0"/>
        <w:autoSpaceDN w:val="0"/>
        <w:spacing w:before="120" w:after="0" w:line="276" w:lineRule="auto"/>
        <w:contextualSpacing/>
        <w:rPr>
          <w:rFonts w:ascii="Times New Roman" w:eastAsia="Calibri" w:hAnsi="Times New Roman" w:cs="Times New Roman"/>
          <w:b/>
          <w:sz w:val="26"/>
          <w:szCs w:val="26"/>
        </w:rPr>
      </w:pPr>
      <w:r w:rsidRPr="00825755">
        <w:rPr>
          <w:rFonts w:ascii="Times New Roman" w:eastAsia="Calibri" w:hAnsi="Times New Roman" w:cs="Times New Roman"/>
          <w:b/>
          <w:sz w:val="26"/>
          <w:szCs w:val="26"/>
        </w:rPr>
        <w:t>Mục tiêu của học phần (CO)</w:t>
      </w:r>
    </w:p>
    <w:p w:rsidR="00825755" w:rsidRPr="00825755" w:rsidRDefault="00825755" w:rsidP="00825755">
      <w:pPr>
        <w:spacing w:before="120" w:after="0" w:line="360" w:lineRule="exact"/>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t>C</w:t>
      </w:r>
      <w:r w:rsidRPr="00825755">
        <w:rPr>
          <w:rFonts w:ascii="Times New Roman" w:eastAsia="Calibri" w:hAnsi="Times New Roman" w:cs="Times New Roman"/>
          <w:sz w:val="26"/>
          <w:szCs w:val="26"/>
          <w:lang w:val="vi-VN"/>
        </w:rPr>
        <w:t xml:space="preserve">O1. </w:t>
      </w:r>
      <w:r w:rsidRPr="00825755">
        <w:rPr>
          <w:rFonts w:ascii="Times New Roman" w:eastAsia="Calibri" w:hAnsi="Times New Roman" w:cs="Times New Roman"/>
          <w:sz w:val="26"/>
          <w:szCs w:val="26"/>
          <w:lang w:val="de-DE"/>
        </w:rPr>
        <w:t>Hiểu và vận dụng</w:t>
      </w:r>
      <w:r w:rsidRPr="00825755">
        <w:rPr>
          <w:rFonts w:ascii="Times New Roman" w:eastAsia="Calibri" w:hAnsi="Times New Roman" w:cs="Times New Roman"/>
          <w:sz w:val="26"/>
          <w:szCs w:val="26"/>
          <w:lang w:val="vi-VN"/>
        </w:rPr>
        <w:t xml:space="preserve"> kiến thức chuyên môn </w:t>
      </w:r>
      <w:r w:rsidRPr="00825755">
        <w:rPr>
          <w:rFonts w:ascii="Times New Roman" w:eastAsia="Calibri" w:hAnsi="Times New Roman" w:cs="Times New Roman"/>
          <w:sz w:val="26"/>
          <w:szCs w:val="26"/>
        </w:rPr>
        <w:t xml:space="preserve">về báo chí và ngôn ngữ báo chí </w:t>
      </w:r>
      <w:r w:rsidRPr="00825755">
        <w:rPr>
          <w:rFonts w:ascii="Times New Roman" w:eastAsia="Calibri" w:hAnsi="Times New Roman" w:cs="Times New Roman"/>
          <w:sz w:val="26"/>
          <w:szCs w:val="26"/>
          <w:lang w:val="vi-VN"/>
        </w:rPr>
        <w:t>vào quá trình dạy học Ngữ văn</w:t>
      </w:r>
      <w:r w:rsidRPr="00825755">
        <w:rPr>
          <w:rFonts w:ascii="Times New Roman" w:eastAsia="Calibri" w:hAnsi="Times New Roman" w:cs="Times New Roman"/>
          <w:sz w:val="26"/>
          <w:szCs w:val="26"/>
          <w:lang w:val="de-DE"/>
        </w:rPr>
        <w:t xml:space="preserve"> ở</w:t>
      </w:r>
      <w:r w:rsidRPr="00825755">
        <w:rPr>
          <w:rFonts w:ascii="Times New Roman" w:eastAsia="Calibri" w:hAnsi="Times New Roman" w:cs="Times New Roman"/>
          <w:sz w:val="26"/>
          <w:szCs w:val="26"/>
          <w:lang w:val="vi-VN"/>
        </w:rPr>
        <w:t xml:space="preserve"> trường phổ thông.</w:t>
      </w:r>
    </w:p>
    <w:p w:rsidR="00825755" w:rsidRPr="00825755" w:rsidRDefault="00825755" w:rsidP="00825755">
      <w:pPr>
        <w:spacing w:before="120" w:after="0" w:line="360" w:lineRule="exact"/>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t>C</w:t>
      </w:r>
      <w:r w:rsidRPr="00825755">
        <w:rPr>
          <w:rFonts w:ascii="Times New Roman" w:eastAsia="Calibri" w:hAnsi="Times New Roman" w:cs="Times New Roman"/>
          <w:sz w:val="26"/>
          <w:szCs w:val="26"/>
          <w:lang w:val="vi-VN"/>
        </w:rPr>
        <w:t>O2. Sử dụng linh hoạt, sáng tạo, hiệu quả các phương pháp dạy học, kiểm tra đánh giá kết quả học tập, rèn luyện của người học theo hướng phát triển phẩm chất, năng lực học sinh.</w:t>
      </w:r>
    </w:p>
    <w:p w:rsidR="00825755" w:rsidRPr="00825755" w:rsidRDefault="00825755" w:rsidP="00825755">
      <w:pPr>
        <w:tabs>
          <w:tab w:val="left" w:pos="284"/>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w:t>
      </w:r>
      <w:r w:rsidRPr="00825755">
        <w:rPr>
          <w:rFonts w:ascii="Times New Roman" w:eastAsia="Calibri" w:hAnsi="Times New Roman" w:cs="Times New Roman"/>
          <w:sz w:val="26"/>
          <w:szCs w:val="26"/>
          <w:lang w:val="vi-VN"/>
        </w:rPr>
        <w:t xml:space="preserve">O3. </w:t>
      </w:r>
      <w:r w:rsidRPr="00825755">
        <w:rPr>
          <w:rFonts w:ascii="Times New Roman" w:eastAsia="Calibri" w:hAnsi="Times New Roman" w:cs="Times New Roman"/>
          <w:sz w:val="26"/>
          <w:szCs w:val="26"/>
          <w:lang w:val="pl-PL"/>
        </w:rPr>
        <w:t xml:space="preserve">Có khả năng sử dụng ngoại ngữ để tìm kiếm nguồn tin quốc tế; ứng dụng công nghệ thông tin trong việc </w:t>
      </w:r>
      <w:r w:rsidRPr="00825755">
        <w:rPr>
          <w:rFonts w:ascii="Times New Roman" w:eastAsia="Calibri" w:hAnsi="Times New Roman" w:cs="Times New Roman"/>
          <w:sz w:val="26"/>
          <w:szCs w:val="26"/>
        </w:rPr>
        <w:t>tìm tài liệu học tập, nghiên cứu, soạn giáo án điện tử</w:t>
      </w:r>
      <w:r w:rsidRPr="00825755">
        <w:rPr>
          <w:rFonts w:ascii="Times New Roman" w:eastAsia="Calibri" w:hAnsi="Times New Roman" w:cs="Times New Roman"/>
          <w:sz w:val="26"/>
          <w:szCs w:val="26"/>
          <w:lang w:val="pl-PL"/>
        </w:rPr>
        <w:t xml:space="preserve">; </w:t>
      </w:r>
      <w:r w:rsidRPr="00825755">
        <w:rPr>
          <w:rFonts w:ascii="Times New Roman" w:eastAsia="Calibri" w:hAnsi="Times New Roman" w:cs="Times New Roman"/>
          <w:sz w:val="26"/>
          <w:szCs w:val="26"/>
        </w:rPr>
        <w:t xml:space="preserve">các kỹ thuật cơ bản (ghi âm, ghi hình, tạo video, chụp, cắt ảnh…) để tạo lập tác phẩm báo chí; kiến thức </w:t>
      </w:r>
      <w:r w:rsidRPr="00825755">
        <w:rPr>
          <w:rFonts w:ascii="Times New Roman" w:eastAsia="Calibri" w:hAnsi="Times New Roman" w:cs="Times New Roman"/>
          <w:sz w:val="26"/>
          <w:szCs w:val="26"/>
          <w:lang w:val="vi-VN"/>
        </w:rPr>
        <w:t xml:space="preserve">tiếng Anh </w:t>
      </w:r>
      <w:r w:rsidRPr="00825755">
        <w:rPr>
          <w:rFonts w:ascii="Times New Roman" w:eastAsia="Calibri" w:hAnsi="Times New Roman" w:cs="Times New Roman"/>
          <w:sz w:val="26"/>
          <w:szCs w:val="26"/>
        </w:rPr>
        <w:t>để tìm kiếm nguồn tin quốc tế cho tác phẩm báo chí.</w:t>
      </w:r>
    </w:p>
    <w:p w:rsidR="00825755" w:rsidRPr="00825755" w:rsidRDefault="00825755" w:rsidP="00825755">
      <w:pPr>
        <w:spacing w:before="120" w:after="0" w:line="360" w:lineRule="exact"/>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lastRenderedPageBreak/>
        <w:t>C</w:t>
      </w:r>
      <w:r w:rsidRPr="00825755">
        <w:rPr>
          <w:rFonts w:ascii="Times New Roman" w:eastAsia="Calibri" w:hAnsi="Times New Roman" w:cs="Times New Roman"/>
          <w:sz w:val="26"/>
          <w:szCs w:val="26"/>
          <w:lang w:val="vi-VN"/>
        </w:rPr>
        <w:t>O4. Có kiến thức cơ bản về quản lí ở trường phổ thông; có kĩ năng tư vấn, hỗ trợ người học.</w:t>
      </w:r>
    </w:p>
    <w:p w:rsidR="00825755" w:rsidRPr="00825755" w:rsidRDefault="00825755" w:rsidP="00825755">
      <w:pPr>
        <w:spacing w:before="120" w:after="0" w:line="360" w:lineRule="exact"/>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t>C</w:t>
      </w:r>
      <w:r w:rsidRPr="00825755">
        <w:rPr>
          <w:rFonts w:ascii="Times New Roman" w:eastAsia="Calibri" w:hAnsi="Times New Roman" w:cs="Times New Roman"/>
          <w:sz w:val="26"/>
          <w:szCs w:val="26"/>
          <w:lang w:val="vi-VN"/>
        </w:rPr>
        <w:t xml:space="preserve">O5. Có năng lực tự học, tự nghiên cứu, trải nghiệm để phát triển nghề nghiệp; sáng tạo trong giải quyết các vấn đề thực tiễn ở trường phổ thông và trong cuộc sống. </w:t>
      </w:r>
    </w:p>
    <w:p w:rsidR="00825755" w:rsidRPr="00825755" w:rsidRDefault="00825755" w:rsidP="00825755">
      <w:pPr>
        <w:tabs>
          <w:tab w:val="left" w:pos="1300"/>
          <w:tab w:val="left" w:pos="1902"/>
          <w:tab w:val="left" w:pos="3661"/>
          <w:tab w:val="left" w:pos="4163"/>
          <w:tab w:val="left" w:pos="5784"/>
          <w:tab w:val="left" w:pos="6828"/>
          <w:tab w:val="left" w:pos="7576"/>
          <w:tab w:val="left" w:pos="9276"/>
        </w:tabs>
        <w:spacing w:before="120" w:after="0" w:line="360" w:lineRule="exact"/>
        <w:jc w:val="both"/>
        <w:rPr>
          <w:rFonts w:ascii="Times New Roman" w:eastAsia="Calibri" w:hAnsi="Times New Roman" w:cs="Times New Roman"/>
          <w:sz w:val="26"/>
          <w:szCs w:val="26"/>
          <w:lang w:val="vi-VN"/>
        </w:rPr>
      </w:pPr>
      <w:r w:rsidRPr="00825755">
        <w:rPr>
          <w:rFonts w:ascii="Times New Roman" w:eastAsia="Calibri" w:hAnsi="Times New Roman" w:cs="Times New Roman"/>
          <w:sz w:val="26"/>
          <w:szCs w:val="26"/>
        </w:rPr>
        <w:t>C</w:t>
      </w:r>
      <w:r w:rsidRPr="00825755">
        <w:rPr>
          <w:rFonts w:ascii="Times New Roman" w:eastAsia="Calibri" w:hAnsi="Times New Roman" w:cs="Times New Roman"/>
          <w:sz w:val="26"/>
          <w:szCs w:val="26"/>
          <w:lang w:val="vi-VN"/>
        </w:rPr>
        <w:t>O6. Có đạo đức nghề nghiệp và trách nhiệm đối với người học, nhà trường; có tư duy phản biện xã hội.</w:t>
      </w:r>
    </w:p>
    <w:p w:rsidR="00825755" w:rsidRPr="00825755" w:rsidRDefault="00825755" w:rsidP="00825755">
      <w:pPr>
        <w:autoSpaceDE w:val="0"/>
        <w:autoSpaceDN w:val="0"/>
        <w:spacing w:after="0" w:line="276" w:lineRule="auto"/>
        <w:ind w:left="360"/>
        <w:contextualSpacing/>
        <w:rPr>
          <w:rFonts w:ascii="Times New Roman" w:eastAsia="Calibri" w:hAnsi="Times New Roman" w:cs="Times New Roman"/>
          <w:b/>
          <w:sz w:val="26"/>
          <w:szCs w:val="26"/>
        </w:rPr>
      </w:pPr>
    </w:p>
    <w:p w:rsidR="00825755" w:rsidRPr="00825755" w:rsidRDefault="00825755" w:rsidP="00825755">
      <w:pPr>
        <w:spacing w:after="0" w:line="276" w:lineRule="auto"/>
        <w:ind w:right="-1"/>
        <w:contextualSpacing/>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 xml:space="preserve">4. Chuẩn đầu ra của học phần (CLOs)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09"/>
        <w:gridCol w:w="4565"/>
        <w:gridCol w:w="2097"/>
      </w:tblGrid>
      <w:tr w:rsidR="00825755" w:rsidRPr="00825755" w:rsidTr="00F317ED">
        <w:trPr>
          <w:trHeight w:val="301"/>
        </w:trPr>
        <w:tc>
          <w:tcPr>
            <w:tcW w:w="1668" w:type="dxa"/>
            <w:shd w:val="clear" w:color="auto" w:fill="FDE9D9"/>
            <w:vAlign w:val="center"/>
          </w:tcPr>
          <w:p w:rsidR="00825755" w:rsidRPr="00825755" w:rsidRDefault="00825755" w:rsidP="00825755">
            <w:pPr>
              <w:tabs>
                <w:tab w:val="left" w:pos="284"/>
              </w:tabs>
              <w:spacing w:after="0" w:line="276" w:lineRule="auto"/>
              <w:jc w:val="center"/>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Mục tiêu HP</w:t>
            </w:r>
          </w:p>
        </w:tc>
        <w:tc>
          <w:tcPr>
            <w:tcW w:w="1309" w:type="dxa"/>
            <w:shd w:val="clear" w:color="auto" w:fill="FDE9D9"/>
            <w:vAlign w:val="center"/>
          </w:tcPr>
          <w:p w:rsidR="00825755" w:rsidRPr="00825755" w:rsidRDefault="00825755" w:rsidP="00825755">
            <w:pPr>
              <w:tabs>
                <w:tab w:val="left" w:pos="284"/>
              </w:tabs>
              <w:spacing w:after="0" w:line="276" w:lineRule="auto"/>
              <w:jc w:val="center"/>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CĐR của HP</w:t>
            </w:r>
          </w:p>
        </w:tc>
        <w:tc>
          <w:tcPr>
            <w:tcW w:w="4565" w:type="dxa"/>
            <w:shd w:val="clear" w:color="auto" w:fill="FDE9D9"/>
            <w:vAlign w:val="center"/>
          </w:tcPr>
          <w:p w:rsidR="00825755" w:rsidRPr="00825755" w:rsidRDefault="00825755" w:rsidP="00825755">
            <w:pPr>
              <w:tabs>
                <w:tab w:val="left" w:pos="284"/>
              </w:tabs>
              <w:spacing w:after="0" w:line="276" w:lineRule="auto"/>
              <w:jc w:val="center"/>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Nội dung CĐR của học phần</w:t>
            </w:r>
          </w:p>
          <w:p w:rsidR="00825755" w:rsidRPr="00825755" w:rsidRDefault="00825755" w:rsidP="00825755">
            <w:pPr>
              <w:tabs>
                <w:tab w:val="left" w:pos="284"/>
              </w:tabs>
              <w:spacing w:after="0" w:line="276" w:lineRule="auto"/>
              <w:jc w:val="center"/>
              <w:rPr>
                <w:rFonts w:ascii="Times New Roman" w:eastAsia="MS Mincho" w:hAnsi="Times New Roman" w:cs="Times New Roman"/>
                <w:sz w:val="26"/>
                <w:szCs w:val="26"/>
              </w:rPr>
            </w:pPr>
            <w:r w:rsidRPr="00825755">
              <w:rPr>
                <w:rFonts w:ascii="Times New Roman" w:eastAsia="MS Mincho" w:hAnsi="Times New Roman" w:cs="Times New Roman"/>
                <w:sz w:val="26"/>
                <w:szCs w:val="26"/>
              </w:rPr>
              <w:t>Hoàn thành học phần này, sinh viên đạt được:</w:t>
            </w:r>
          </w:p>
        </w:tc>
        <w:tc>
          <w:tcPr>
            <w:tcW w:w="2097" w:type="dxa"/>
            <w:shd w:val="clear" w:color="auto" w:fill="FDE9D9"/>
            <w:vAlign w:val="center"/>
          </w:tcPr>
          <w:p w:rsidR="00825755" w:rsidRPr="00825755" w:rsidRDefault="00825755" w:rsidP="00825755">
            <w:pPr>
              <w:tabs>
                <w:tab w:val="left" w:pos="284"/>
              </w:tabs>
              <w:spacing w:after="0" w:line="276" w:lineRule="auto"/>
              <w:jc w:val="center"/>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CĐR của CTĐT</w:t>
            </w:r>
          </w:p>
          <w:p w:rsidR="00825755" w:rsidRPr="00825755" w:rsidRDefault="00825755" w:rsidP="00825755">
            <w:pPr>
              <w:tabs>
                <w:tab w:val="left" w:pos="284"/>
              </w:tabs>
              <w:spacing w:after="0" w:line="276" w:lineRule="auto"/>
              <w:jc w:val="center"/>
              <w:rPr>
                <w:rFonts w:ascii="Times New Roman" w:eastAsia="MS Mincho" w:hAnsi="Times New Roman" w:cs="Times New Roman"/>
                <w:b/>
                <w:sz w:val="26"/>
                <w:szCs w:val="26"/>
              </w:rPr>
            </w:pPr>
          </w:p>
        </w:tc>
      </w:tr>
      <w:tr w:rsidR="00825755" w:rsidRPr="00825755" w:rsidTr="00F317ED">
        <w:trPr>
          <w:trHeight w:val="153"/>
        </w:trPr>
        <w:tc>
          <w:tcPr>
            <w:tcW w:w="1668" w:type="dxa"/>
            <w:tcBorders>
              <w:bottom w:val="single" w:sz="4" w:space="0" w:color="auto"/>
            </w:tcBorders>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5874" w:type="dxa"/>
            <w:gridSpan w:val="2"/>
            <w:tcBorders>
              <w:bottom w:val="single" w:sz="4" w:space="0" w:color="auto"/>
            </w:tcBorders>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Kiến thức</w:t>
            </w:r>
          </w:p>
        </w:tc>
        <w:tc>
          <w:tcPr>
            <w:tcW w:w="2097" w:type="dxa"/>
            <w:tcBorders>
              <w:bottom w:val="single" w:sz="4" w:space="0" w:color="auto"/>
            </w:tcBorders>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r>
      <w:tr w:rsidR="00825755" w:rsidRPr="00825755" w:rsidTr="00F317ED">
        <w:trPr>
          <w:trHeight w:val="153"/>
        </w:trPr>
        <w:tc>
          <w:tcPr>
            <w:tcW w:w="1668"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CO6</w:t>
            </w:r>
          </w:p>
        </w:tc>
        <w:tc>
          <w:tcPr>
            <w:tcW w:w="1309"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4565" w:type="dxa"/>
            <w:shd w:val="clear" w:color="auto" w:fill="auto"/>
            <w:vAlign w:val="center"/>
          </w:tcPr>
          <w:p w:rsidR="00825755" w:rsidRPr="00825755" w:rsidRDefault="00825755" w:rsidP="00825755">
            <w:pPr>
              <w:tabs>
                <w:tab w:val="left" w:pos="284"/>
              </w:tabs>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 Kiến thức chung</w:t>
            </w:r>
          </w:p>
          <w:p w:rsidR="00825755" w:rsidRPr="00825755" w:rsidRDefault="00825755" w:rsidP="00825755">
            <w:pPr>
              <w:tabs>
                <w:tab w:val="left" w:pos="284"/>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Vận dụng được kiến thức cơ bản về lí luận chính trị và pháp luật Việt Nam trong hoạt động giữ gìn phẩm chất đạo đức của nhà báo và đánh giá sự phù hợp chuẩn mực nội dung thông tin báo chí trên phương diện chính trị và pháp luật.</w:t>
            </w:r>
          </w:p>
        </w:tc>
        <w:tc>
          <w:tcPr>
            <w:tcW w:w="2097"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PLO1</w:t>
            </w:r>
          </w:p>
        </w:tc>
      </w:tr>
      <w:tr w:rsidR="00825755" w:rsidRPr="00825755" w:rsidTr="00F317ED">
        <w:trPr>
          <w:trHeight w:val="153"/>
        </w:trPr>
        <w:tc>
          <w:tcPr>
            <w:tcW w:w="1668"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 CO4</w:t>
            </w:r>
          </w:p>
        </w:tc>
        <w:tc>
          <w:tcPr>
            <w:tcW w:w="1309"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CLO2</w:t>
            </w:r>
          </w:p>
        </w:tc>
        <w:tc>
          <w:tcPr>
            <w:tcW w:w="4565" w:type="dxa"/>
            <w:shd w:val="clear" w:color="auto" w:fill="auto"/>
            <w:vAlign w:val="center"/>
          </w:tcPr>
          <w:p w:rsidR="00825755" w:rsidRPr="00825755" w:rsidRDefault="00825755" w:rsidP="00825755">
            <w:pPr>
              <w:tabs>
                <w:tab w:val="left" w:pos="284"/>
              </w:tabs>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sz w:val="26"/>
                <w:szCs w:val="26"/>
              </w:rPr>
              <w:t>Vận dụng được các kiến thức tâm lí học, giáo dục học, quản lí nhà trường để tổ chức hoạt động dạy và học.</w:t>
            </w:r>
          </w:p>
        </w:tc>
        <w:tc>
          <w:tcPr>
            <w:tcW w:w="2097"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PLO2</w:t>
            </w:r>
          </w:p>
        </w:tc>
      </w:tr>
      <w:tr w:rsidR="00825755" w:rsidRPr="00825755" w:rsidTr="00F317ED">
        <w:trPr>
          <w:trHeight w:val="153"/>
        </w:trPr>
        <w:tc>
          <w:tcPr>
            <w:tcW w:w="1668"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CO3</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CO5</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1309"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CLO3</w:t>
            </w:r>
          </w:p>
        </w:tc>
        <w:tc>
          <w:tcPr>
            <w:tcW w:w="4565" w:type="dxa"/>
            <w:shd w:val="clear" w:color="auto" w:fill="auto"/>
            <w:vAlign w:val="center"/>
          </w:tcPr>
          <w:p w:rsidR="00825755" w:rsidRPr="00825755" w:rsidRDefault="00825755" w:rsidP="00825755">
            <w:pPr>
              <w:tabs>
                <w:tab w:val="left" w:pos="284"/>
              </w:tabs>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 Kiến thức chuyên môn</w:t>
            </w:r>
          </w:p>
          <w:p w:rsidR="00825755" w:rsidRPr="00825755" w:rsidRDefault="00825755" w:rsidP="00825755">
            <w:pPr>
              <w:tabs>
                <w:tab w:val="left" w:pos="284"/>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Hiểu để vận dụng các kiến thức cơ bản: những vấn đề chung [Loại hình và thể loại báo chí, đặc điểm các phong cách chức năng ngôn ngữ trong báo chí: chính luận, khoa học, hành chính, cấu trúc chung của văn bản báo chí, đặc trưng, tính chất của ngôn ngữ báo chí, chuẩn mực và “chệch chuẩn” đối với ngôn ngữ báo chí); đặc điểm ngôn ngữ của các loại hình và thể loại báo chí tiêu biểu; thực trạng, nguyên nhân, giải pháp cho một số vấn đề cụ thể của ngôn ngữ báo chí (tít báo, từ mới, thuật ngữ khoa học, danh pháp khoa học, ký hiệu khoa học…)] trong hoạt động báo chí và giảng dạy phong cách ngôn ngữ, </w:t>
            </w:r>
            <w:r w:rsidRPr="00825755">
              <w:rPr>
                <w:rFonts w:ascii="Times New Roman" w:eastAsia="Calibri" w:hAnsi="Times New Roman" w:cs="Times New Roman"/>
                <w:sz w:val="26"/>
                <w:szCs w:val="26"/>
              </w:rPr>
              <w:lastRenderedPageBreak/>
              <w:t>các thể loại báo chí, văn bản thông tin ở trường Phổ thông.</w:t>
            </w:r>
          </w:p>
        </w:tc>
        <w:tc>
          <w:tcPr>
            <w:tcW w:w="2097"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lastRenderedPageBreak/>
              <w:t>PLO3, 4, 5, 11, 12, 13, 15, 16.</w:t>
            </w:r>
          </w:p>
        </w:tc>
      </w:tr>
      <w:tr w:rsidR="00825755" w:rsidRPr="00825755" w:rsidTr="00F317ED">
        <w:trPr>
          <w:trHeight w:val="1553"/>
        </w:trPr>
        <w:tc>
          <w:tcPr>
            <w:tcW w:w="1668" w:type="dxa"/>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lastRenderedPageBreak/>
              <w:t>CO1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CO3</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CO4</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CO5</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4"/>
                <w:szCs w:val="24"/>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4"/>
                <w:szCs w:val="24"/>
              </w:rPr>
            </w:pPr>
            <w:r w:rsidRPr="00825755">
              <w:rPr>
                <w:rFonts w:ascii="Times New Roman" w:eastAsia="MS Mincho" w:hAnsi="Times New Roman" w:cs="Times New Roman"/>
                <w:sz w:val="24"/>
                <w:szCs w:val="24"/>
              </w:rPr>
              <w:t>CLO4</w:t>
            </w:r>
          </w:p>
        </w:tc>
        <w:tc>
          <w:tcPr>
            <w:tcW w:w="4565" w:type="dxa"/>
            <w:shd w:val="clear" w:color="auto" w:fill="auto"/>
            <w:vAlign w:val="center"/>
          </w:tcPr>
          <w:p w:rsidR="00825755" w:rsidRPr="00825755" w:rsidRDefault="00825755" w:rsidP="00825755">
            <w:pPr>
              <w:widowControl w:val="0"/>
              <w:tabs>
                <w:tab w:val="left" w:pos="284"/>
              </w:tabs>
              <w:spacing w:after="0" w:line="276" w:lineRule="auto"/>
              <w:jc w:val="both"/>
              <w:rPr>
                <w:rFonts w:ascii="Times New Roman" w:eastAsia="Calibri" w:hAnsi="Times New Roman" w:cs="Times New Roman"/>
                <w:sz w:val="26"/>
                <w:szCs w:val="26"/>
                <w:lang w:val="it-IT"/>
              </w:rPr>
            </w:pPr>
            <w:r w:rsidRPr="00825755">
              <w:rPr>
                <w:rFonts w:ascii="Times New Roman" w:eastAsia="Calibri" w:hAnsi="Times New Roman" w:cs="Times New Roman"/>
                <w:sz w:val="26"/>
                <w:szCs w:val="26"/>
                <w:lang w:val="it-IT"/>
              </w:rPr>
              <w:t xml:space="preserve">Nhận biết, phân biệt các loại hình, nhóm thể loại báo chí, phong cách chức năng ngôn ngữ báo chí; phân biệt, phân tích hiện tượng “chệch chuẩn” ngôn ngữ báo chí và đặc điểm ngôn ngữ của các loại hình, thể loại báo chí; các cách thức sử dụng ngôn ngữ tít báo, chữ tắt, số liệu, thông tin phi văn tự </w:t>
            </w:r>
            <w:r w:rsidRPr="00825755">
              <w:rPr>
                <w:rFonts w:ascii="Times New Roman" w:eastAsia="Calibri" w:hAnsi="Times New Roman" w:cs="Times New Roman"/>
                <w:sz w:val="26"/>
                <w:szCs w:val="26"/>
              </w:rPr>
              <w:t>trong hoạt động báo chí và giảng dạy phong cách ngôn ngữ, các thể loại báo chí, văn bản thông tin ở trường Phổ thông.</w:t>
            </w:r>
          </w:p>
        </w:tc>
        <w:tc>
          <w:tcPr>
            <w:tcW w:w="2097"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 xml:space="preserve">PLO3-6, PLO11- 13, PLO15 </w:t>
            </w:r>
          </w:p>
        </w:tc>
      </w:tr>
      <w:tr w:rsidR="00825755" w:rsidRPr="00825755" w:rsidTr="00F317ED">
        <w:trPr>
          <w:trHeight w:val="325"/>
        </w:trPr>
        <w:tc>
          <w:tcPr>
            <w:tcW w:w="1668" w:type="dxa"/>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CO3</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CLO5</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4565" w:type="dxa"/>
            <w:shd w:val="clear" w:color="auto" w:fill="auto"/>
            <w:vAlign w:val="center"/>
          </w:tcPr>
          <w:p w:rsidR="00825755" w:rsidRPr="00825755" w:rsidRDefault="00825755" w:rsidP="00825755">
            <w:pPr>
              <w:tabs>
                <w:tab w:val="left" w:pos="284"/>
              </w:tabs>
              <w:spacing w:after="0" w:line="276" w:lineRule="auto"/>
              <w:jc w:val="both"/>
              <w:rPr>
                <w:rFonts w:ascii="Times New Roman" w:eastAsia="Calibri" w:hAnsi="Times New Roman" w:cs="Times New Roman"/>
                <w:spacing w:val="-12"/>
                <w:sz w:val="26"/>
                <w:szCs w:val="26"/>
              </w:rPr>
            </w:pPr>
            <w:r w:rsidRPr="00825755">
              <w:rPr>
                <w:rFonts w:ascii="Times New Roman" w:eastAsia="Calibri" w:hAnsi="Times New Roman" w:cs="Times New Roman"/>
                <w:sz w:val="26"/>
                <w:szCs w:val="26"/>
                <w:lang w:val="it-IT"/>
              </w:rPr>
              <w:t xml:space="preserve">Nhận biết </w:t>
            </w:r>
            <w:r w:rsidRPr="00825755">
              <w:rPr>
                <w:rFonts w:ascii="Times New Roman" w:eastAsia="Calibri" w:hAnsi="Times New Roman" w:cs="Times New Roman"/>
                <w:sz w:val="26"/>
                <w:szCs w:val="26"/>
              </w:rPr>
              <w:t xml:space="preserve">những biểu hiện về ngôn ngữ để chứng minh một văn bản cụ thể có đặc điểm phong cách ngôn ngữ báo chí hay không; đặc điểm ngôn ngữ của các loại hình và thể loại báo chí trong những tác phẩm cụ thể… trong hoạt động báo chí và giảng dạy phong cách ngôn ngữ, các thể loại báo chí, văn bản thông tin ở trường Phổ thông. </w:t>
            </w:r>
          </w:p>
        </w:tc>
        <w:tc>
          <w:tcPr>
            <w:tcW w:w="2097" w:type="dxa"/>
            <w:shd w:val="clear" w:color="auto" w:fill="auto"/>
            <w:vAlign w:val="center"/>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PLO3, 4, 11, 13, 15, 16</w:t>
            </w:r>
          </w:p>
        </w:tc>
      </w:tr>
      <w:tr w:rsidR="00825755" w:rsidRPr="00825755" w:rsidTr="00F317ED">
        <w:trPr>
          <w:trHeight w:val="325"/>
        </w:trPr>
        <w:tc>
          <w:tcPr>
            <w:tcW w:w="1668" w:type="dxa"/>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5874" w:type="dxa"/>
            <w:gridSpan w:val="2"/>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Kĩ năng</w:t>
            </w:r>
          </w:p>
        </w:tc>
        <w:tc>
          <w:tcPr>
            <w:tcW w:w="2097" w:type="dxa"/>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r>
      <w:tr w:rsidR="00825755" w:rsidRPr="00825755" w:rsidTr="00F317ED">
        <w:trPr>
          <w:trHeight w:val="4103"/>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CO5</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CO6</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CLO6</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4565" w:type="dxa"/>
            <w:shd w:val="clear" w:color="auto" w:fill="auto"/>
          </w:tcPr>
          <w:p w:rsidR="00825755" w:rsidRPr="00825755" w:rsidRDefault="00825755" w:rsidP="00825755">
            <w:pPr>
              <w:tabs>
                <w:tab w:val="left" w:pos="284"/>
              </w:tabs>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sz w:val="26"/>
                <w:szCs w:val="26"/>
              </w:rPr>
              <w:t>Vận dụng để viết (viết đúng, viết tức thời, viết hay) các tin, bài về sự kiện, sự việc, con người... với bất cứ thể loại, loại hình báo chí nào; chuyển thông tin từ loại hình báo này sang loại hình báo khác, đặt tít báo, viết sapô, đặt tiểu mục… và vận dụng được để thực hành kĩ năng xử lý những vấn đề cụ thể của ngôn ngữ báo chí (như: tên riêng, kí hiệu, danh pháp khoa học, thuật ngữ khoa học, số liệu khoa học, chữ tắt).</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PLO1, 4, 7-16</w:t>
            </w:r>
          </w:p>
        </w:tc>
      </w:tr>
      <w:tr w:rsidR="00825755" w:rsidRPr="00825755" w:rsidTr="00F317ED">
        <w:trPr>
          <w:trHeight w:val="325"/>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CO1</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CO2</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CO6</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4"/>
                <w:szCs w:val="24"/>
              </w:rPr>
            </w:pPr>
            <w:r w:rsidRPr="00825755">
              <w:rPr>
                <w:rFonts w:ascii="Times New Roman" w:eastAsia="MS Mincho" w:hAnsi="Times New Roman" w:cs="Times New Roman"/>
                <w:sz w:val="24"/>
                <w:szCs w:val="24"/>
              </w:rPr>
              <w:t>CLO7</w:t>
            </w:r>
          </w:p>
        </w:tc>
        <w:tc>
          <w:tcPr>
            <w:tcW w:w="4565" w:type="dxa"/>
            <w:shd w:val="clear" w:color="auto" w:fill="auto"/>
          </w:tcPr>
          <w:p w:rsidR="00825755" w:rsidRPr="00825755" w:rsidRDefault="00825755" w:rsidP="00825755">
            <w:pPr>
              <w:tabs>
                <w:tab w:val="left" w:pos="284"/>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Vận dụng thực hành kĩ năng thiết kế tổng thể một trang báo hay kịch bản chương trình phát thanh, truyền hình bằng cách kết </w:t>
            </w:r>
            <w:r w:rsidRPr="00825755">
              <w:rPr>
                <w:rFonts w:ascii="Times New Roman" w:eastAsia="Calibri" w:hAnsi="Times New Roman" w:cs="Times New Roman"/>
                <w:sz w:val="26"/>
                <w:szCs w:val="26"/>
              </w:rPr>
              <w:lastRenderedPageBreak/>
              <w:t>hợp lựa chọn ngôn ngữ phù hợp và khai thác hiệu quả kênh thông tin phi văn tự.</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lastRenderedPageBreak/>
              <w:t>PLO1, 4, 7-16</w:t>
            </w:r>
          </w:p>
        </w:tc>
      </w:tr>
      <w:tr w:rsidR="00825755" w:rsidRPr="00825755" w:rsidTr="00F317ED">
        <w:trPr>
          <w:trHeight w:val="1408"/>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lastRenderedPageBreak/>
              <w:t>CO4</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4"/>
                <w:szCs w:val="24"/>
              </w:rPr>
              <w:t>CLO8</w:t>
            </w:r>
          </w:p>
        </w:tc>
        <w:tc>
          <w:tcPr>
            <w:tcW w:w="4565" w:type="dxa"/>
            <w:shd w:val="clear" w:color="auto" w:fill="auto"/>
          </w:tcPr>
          <w:p w:rsidR="00825755" w:rsidRPr="00825755" w:rsidRDefault="00825755" w:rsidP="00825755">
            <w:pPr>
              <w:tabs>
                <w:tab w:val="left" w:pos="284"/>
              </w:tabs>
              <w:spacing w:after="0" w:line="276" w:lineRule="auto"/>
              <w:contextualSpacing/>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Thực hiện được hoạt động tư vấn, hỗ trợ học sinh trong khi dạy học, giáo dục và hướng nghiệp; tổ chức được hoạt động nghiên cứu, giảng dạy.</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PLO7-13, 16</w:t>
            </w:r>
          </w:p>
        </w:tc>
      </w:tr>
      <w:tr w:rsidR="00825755" w:rsidRPr="00825755" w:rsidTr="00F317ED">
        <w:trPr>
          <w:trHeight w:val="325"/>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CO3</w:t>
            </w:r>
          </w:p>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4"/>
                <w:szCs w:val="24"/>
              </w:rPr>
              <w:t>CLO9</w:t>
            </w:r>
          </w:p>
        </w:tc>
        <w:tc>
          <w:tcPr>
            <w:tcW w:w="4565" w:type="dxa"/>
            <w:shd w:val="clear" w:color="auto" w:fill="auto"/>
          </w:tcPr>
          <w:p w:rsidR="00825755" w:rsidRPr="00825755" w:rsidRDefault="00825755" w:rsidP="00825755">
            <w:pPr>
              <w:tabs>
                <w:tab w:val="left" w:pos="284"/>
              </w:tabs>
              <w:spacing w:after="0" w:line="276" w:lineRule="auto"/>
              <w:contextualSpacing/>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Vận dụng </w:t>
            </w:r>
            <w:r w:rsidRPr="00825755">
              <w:rPr>
                <w:rFonts w:ascii="Times New Roman" w:eastAsia="Calibri" w:hAnsi="Times New Roman" w:cs="Times New Roman"/>
                <w:sz w:val="26"/>
                <w:szCs w:val="26"/>
                <w:lang w:val="pl-PL"/>
              </w:rPr>
              <w:t xml:space="preserve">kiến thức, kĩ năng về công nghệ thông tin vào việc </w:t>
            </w:r>
            <w:r w:rsidRPr="00825755">
              <w:rPr>
                <w:rFonts w:ascii="Times New Roman" w:eastAsia="Calibri" w:hAnsi="Times New Roman" w:cs="Times New Roman"/>
                <w:sz w:val="26"/>
                <w:szCs w:val="26"/>
              </w:rPr>
              <w:t>tìm tài liệu học tập, nghiên cứu, soạn giáo án điện tử</w:t>
            </w:r>
            <w:r w:rsidRPr="00825755">
              <w:rPr>
                <w:rFonts w:ascii="Times New Roman" w:eastAsia="Calibri" w:hAnsi="Times New Roman" w:cs="Times New Roman"/>
                <w:sz w:val="26"/>
                <w:szCs w:val="26"/>
                <w:lang w:val="pl-PL"/>
              </w:rPr>
              <w:t xml:space="preserve">; </w:t>
            </w:r>
            <w:r w:rsidRPr="00825755">
              <w:rPr>
                <w:rFonts w:ascii="Times New Roman" w:eastAsia="Calibri" w:hAnsi="Times New Roman" w:cs="Times New Roman"/>
                <w:sz w:val="26"/>
                <w:szCs w:val="26"/>
              </w:rPr>
              <w:t xml:space="preserve">vận dụng được kiến thức tiếng Anh để tạo lập các văn bản báo chí (đặc biệt cần thiết cho công việc biên tập tin quốc tế). </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PLO5, 6, 8, 9</w:t>
            </w:r>
          </w:p>
        </w:tc>
      </w:tr>
      <w:tr w:rsidR="00825755" w:rsidRPr="00825755" w:rsidTr="00F317ED">
        <w:trPr>
          <w:trHeight w:val="325"/>
        </w:trPr>
        <w:tc>
          <w:tcPr>
            <w:tcW w:w="1668" w:type="dxa"/>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c>
          <w:tcPr>
            <w:tcW w:w="5874" w:type="dxa"/>
            <w:gridSpan w:val="2"/>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b/>
                <w:sz w:val="26"/>
                <w:szCs w:val="26"/>
              </w:rPr>
            </w:pPr>
            <w:r w:rsidRPr="00825755">
              <w:rPr>
                <w:rFonts w:ascii="Times New Roman" w:eastAsia="MS Mincho" w:hAnsi="Times New Roman" w:cs="Times New Roman"/>
                <w:b/>
                <w:sz w:val="26"/>
                <w:szCs w:val="26"/>
              </w:rPr>
              <w:t>Năng lực tự chủ và trách nhiệm</w:t>
            </w:r>
          </w:p>
        </w:tc>
        <w:tc>
          <w:tcPr>
            <w:tcW w:w="2097" w:type="dxa"/>
            <w:shd w:val="clear" w:color="auto" w:fill="92D050"/>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p>
        </w:tc>
      </w:tr>
      <w:tr w:rsidR="00825755" w:rsidRPr="00825755" w:rsidTr="00F317ED">
        <w:trPr>
          <w:trHeight w:val="325"/>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CO6</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CLO10</w:t>
            </w:r>
          </w:p>
        </w:tc>
        <w:tc>
          <w:tcPr>
            <w:tcW w:w="4565" w:type="dxa"/>
            <w:shd w:val="clear" w:color="auto" w:fill="auto"/>
          </w:tcPr>
          <w:p w:rsidR="00825755" w:rsidRPr="00825755" w:rsidRDefault="00825755" w:rsidP="00825755">
            <w:pPr>
              <w:tabs>
                <w:tab w:val="left" w:pos="284"/>
              </w:tabs>
              <w:spacing w:after="0" w:line="276" w:lineRule="auto"/>
              <w:jc w:val="both"/>
              <w:rPr>
                <w:rFonts w:ascii="Times New Roman" w:eastAsia="Calibri" w:hAnsi="Times New Roman" w:cs="Times New Roman"/>
                <w:i/>
                <w:sz w:val="26"/>
                <w:szCs w:val="26"/>
              </w:rPr>
            </w:pPr>
            <w:r w:rsidRPr="00825755">
              <w:rPr>
                <w:rFonts w:ascii="Times New Roman" w:eastAsia="Calibri" w:hAnsi="Times New Roman" w:cs="Times New Roman"/>
                <w:sz w:val="26"/>
                <w:szCs w:val="26"/>
              </w:rPr>
              <w:t>Thể hiện ý</w:t>
            </w:r>
            <w:r w:rsidRPr="00825755">
              <w:rPr>
                <w:rFonts w:ascii="Times New Roman" w:eastAsia="Calibri" w:hAnsi="Times New Roman" w:cs="Times New Roman"/>
                <w:spacing w:val="-2"/>
                <w:sz w:val="26"/>
                <w:szCs w:val="26"/>
              </w:rPr>
              <w:t xml:space="preserve"> thức sử dụng tiếng Việt chuẩn mực, thống nhất trên báo chí; có </w:t>
            </w:r>
            <w:r w:rsidRPr="00825755">
              <w:rPr>
                <w:rFonts w:ascii="Times New Roman" w:eastAsia="Calibri" w:hAnsi="Times New Roman" w:cs="Times New Roman"/>
                <w:sz w:val="26"/>
                <w:szCs w:val="26"/>
              </w:rPr>
              <w:t>đạo đức nghề nghiệp và trách nhiệm đối với người học, nhà trường, xã hội.</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PLO14</w:t>
            </w:r>
          </w:p>
        </w:tc>
      </w:tr>
      <w:tr w:rsidR="00825755" w:rsidRPr="00825755" w:rsidTr="00F317ED">
        <w:trPr>
          <w:trHeight w:val="325"/>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CO5</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CLO11</w:t>
            </w:r>
          </w:p>
        </w:tc>
        <w:tc>
          <w:tcPr>
            <w:tcW w:w="4565" w:type="dxa"/>
            <w:shd w:val="clear" w:color="auto" w:fill="auto"/>
          </w:tcPr>
          <w:p w:rsidR="00825755" w:rsidRPr="00825755" w:rsidRDefault="00825755" w:rsidP="00825755">
            <w:pPr>
              <w:tabs>
                <w:tab w:val="left" w:pos="284"/>
              </w:tabs>
              <w:spacing w:after="0" w:line="276" w:lineRule="auto"/>
              <w:contextualSpacing/>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Thể hiện năng lực làm việc độc lập (tự học, tự nghiên cứu) và làm việc theo nhóm, chịu trách nhiệm cá nhân và trách nhiệm đối với nhóm, thể hiện được quan điểm cá nhân trước các vấn đề về ngôn ngữ báo chí, rèn luyện ngôn ngữ để định hình phong cách nhà báo. Có khả năng lập kế hoạch học tập suốt đời cho bản thân; xây dựng được kế hoạch chuyên môn, phát triển được chương trình môn học phù hợp thực tiễn giáo dục Phổ thông và nhu cầu tiếp nhận thông tin của xã hội.</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PLO15</w:t>
            </w:r>
          </w:p>
        </w:tc>
      </w:tr>
      <w:tr w:rsidR="00825755" w:rsidRPr="00825755" w:rsidTr="00F317ED">
        <w:trPr>
          <w:trHeight w:val="325"/>
        </w:trPr>
        <w:tc>
          <w:tcPr>
            <w:tcW w:w="1668" w:type="dxa"/>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CO6</w:t>
            </w:r>
          </w:p>
        </w:tc>
        <w:tc>
          <w:tcPr>
            <w:tcW w:w="1309"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4"/>
                <w:szCs w:val="24"/>
              </w:rPr>
            </w:pPr>
            <w:r w:rsidRPr="00825755">
              <w:rPr>
                <w:rFonts w:ascii="Times New Roman" w:eastAsia="MS Mincho" w:hAnsi="Times New Roman" w:cs="Times New Roman"/>
                <w:sz w:val="24"/>
                <w:szCs w:val="24"/>
              </w:rPr>
              <w:t>CLO12</w:t>
            </w:r>
          </w:p>
        </w:tc>
        <w:tc>
          <w:tcPr>
            <w:tcW w:w="4565" w:type="dxa"/>
            <w:shd w:val="clear" w:color="auto" w:fill="auto"/>
          </w:tcPr>
          <w:p w:rsidR="00825755" w:rsidRPr="00825755" w:rsidRDefault="00825755" w:rsidP="00825755">
            <w:pPr>
              <w:tabs>
                <w:tab w:val="left" w:pos="284"/>
              </w:tabs>
              <w:spacing w:after="0" w:line="276" w:lineRule="auto"/>
              <w:contextualSpacing/>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Thể hiện năng lực tư duy phản biện, đánh giá các vấn đề xã hội trên báo chí. Tuyên truyền, lan tỏa những thông điệp tích cực đến học sinh, đồng nghiệp, phụ huynh…</w:t>
            </w:r>
          </w:p>
        </w:tc>
        <w:tc>
          <w:tcPr>
            <w:tcW w:w="2097" w:type="dxa"/>
            <w:shd w:val="clear" w:color="auto" w:fill="auto"/>
          </w:tcPr>
          <w:p w:rsidR="00825755" w:rsidRPr="00825755" w:rsidRDefault="00825755" w:rsidP="00825755">
            <w:pPr>
              <w:tabs>
                <w:tab w:val="left" w:pos="284"/>
              </w:tabs>
              <w:spacing w:after="0" w:line="276" w:lineRule="auto"/>
              <w:jc w:val="both"/>
              <w:rPr>
                <w:rFonts w:ascii="Times New Roman" w:eastAsia="MS Mincho" w:hAnsi="Times New Roman" w:cs="Times New Roman"/>
                <w:sz w:val="26"/>
                <w:szCs w:val="26"/>
              </w:rPr>
            </w:pPr>
            <w:r w:rsidRPr="00825755">
              <w:rPr>
                <w:rFonts w:ascii="Times New Roman" w:eastAsia="MS Mincho" w:hAnsi="Times New Roman" w:cs="Times New Roman"/>
                <w:sz w:val="26"/>
                <w:szCs w:val="26"/>
              </w:rPr>
              <w:t>PLO16</w:t>
            </w:r>
          </w:p>
        </w:tc>
      </w:tr>
    </w:tbl>
    <w:p w:rsidR="00825755" w:rsidRPr="00825755" w:rsidRDefault="00825755" w:rsidP="00825755">
      <w:pPr>
        <w:spacing w:after="0" w:line="276" w:lineRule="auto"/>
        <w:ind w:right="-1"/>
        <w:contextualSpacing/>
        <w:jc w:val="both"/>
        <w:rPr>
          <w:rFonts w:ascii="Times New Roman" w:eastAsia="Calibri" w:hAnsi="Times New Roman" w:cs="Times New Roman"/>
          <w:b/>
          <w:sz w:val="26"/>
          <w:szCs w:val="26"/>
        </w:rPr>
      </w:pPr>
    </w:p>
    <w:p w:rsidR="00825755" w:rsidRPr="00825755" w:rsidRDefault="00825755" w:rsidP="00825755">
      <w:pPr>
        <w:spacing w:after="0" w:line="276" w:lineRule="auto"/>
        <w:contextualSpacing/>
        <w:jc w:val="both"/>
        <w:rPr>
          <w:rFonts w:ascii="Times New Roman" w:eastAsia="MS Mincho" w:hAnsi="Times New Roman" w:cs="Times New Roman"/>
          <w:b/>
          <w:sz w:val="26"/>
          <w:szCs w:val="26"/>
          <w:lang w:eastAsia="vi-VN"/>
        </w:rPr>
      </w:pPr>
      <w:r w:rsidRPr="00825755">
        <w:rPr>
          <w:rFonts w:ascii="Times New Roman" w:eastAsia="Calibri" w:hAnsi="Times New Roman" w:cs="Times New Roman"/>
          <w:b/>
          <w:sz w:val="26"/>
          <w:szCs w:val="26"/>
        </w:rPr>
        <w:t xml:space="preserve">5. Mức đóng góp (MĐG) của học phần cho chuẩn đầu ra của chương trình đào tạo </w:t>
      </w:r>
      <w:r w:rsidRPr="00825755">
        <w:rPr>
          <w:rFonts w:ascii="Times New Roman" w:eastAsia="MS Mincho" w:hAnsi="Times New Roman" w:cs="Times New Roman"/>
          <w:b/>
          <w:sz w:val="26"/>
          <w:szCs w:val="26"/>
          <w:lang w:eastAsia="vi-VN"/>
        </w:rPr>
        <w:t>(PLOs)</w:t>
      </w:r>
    </w:p>
    <w:tbl>
      <w:tblPr>
        <w:tblStyle w:val="TableGrid58"/>
        <w:tblW w:w="9602" w:type="dxa"/>
        <w:tblLook w:val="04A0" w:firstRow="1" w:lastRow="0" w:firstColumn="1" w:lastColumn="0" w:noHBand="0" w:noVBand="1"/>
      </w:tblPr>
      <w:tblGrid>
        <w:gridCol w:w="933"/>
        <w:gridCol w:w="495"/>
        <w:gridCol w:w="494"/>
        <w:gridCol w:w="494"/>
        <w:gridCol w:w="494"/>
        <w:gridCol w:w="494"/>
        <w:gridCol w:w="494"/>
        <w:gridCol w:w="494"/>
        <w:gridCol w:w="494"/>
        <w:gridCol w:w="494"/>
        <w:gridCol w:w="614"/>
        <w:gridCol w:w="614"/>
        <w:gridCol w:w="614"/>
        <w:gridCol w:w="614"/>
        <w:gridCol w:w="614"/>
        <w:gridCol w:w="614"/>
        <w:gridCol w:w="614"/>
      </w:tblGrid>
      <w:tr w:rsidR="00825755" w:rsidRPr="00825755" w:rsidTr="00F317ED">
        <w:trPr>
          <w:trHeight w:val="465"/>
        </w:trPr>
        <w:tc>
          <w:tcPr>
            <w:tcW w:w="811" w:type="dxa"/>
            <w:vMerge w:val="restart"/>
            <w:vAlign w:val="center"/>
          </w:tcPr>
          <w:p w:rsidR="00825755" w:rsidRPr="00825755" w:rsidRDefault="00825755" w:rsidP="00825755">
            <w:pPr>
              <w:spacing w:line="276" w:lineRule="auto"/>
              <w:contextualSpacing/>
              <w:jc w:val="center"/>
              <w:rPr>
                <w:rFonts w:eastAsia="Calibri"/>
                <w:b/>
                <w:sz w:val="26"/>
                <w:szCs w:val="26"/>
              </w:rPr>
            </w:pPr>
            <w:r w:rsidRPr="00825755">
              <w:rPr>
                <w:rFonts w:eastAsia="Calibri"/>
                <w:sz w:val="24"/>
                <w:szCs w:val="24"/>
              </w:rPr>
              <w:t>CLOs</w:t>
            </w:r>
          </w:p>
        </w:tc>
        <w:tc>
          <w:tcPr>
            <w:tcW w:w="8791" w:type="dxa"/>
            <w:gridSpan w:val="16"/>
          </w:tcPr>
          <w:p w:rsidR="00825755" w:rsidRPr="00825755" w:rsidRDefault="00825755" w:rsidP="00825755">
            <w:pPr>
              <w:spacing w:line="276" w:lineRule="auto"/>
              <w:jc w:val="center"/>
              <w:rPr>
                <w:rFonts w:eastAsia="Calibri"/>
                <w:sz w:val="26"/>
                <w:szCs w:val="26"/>
              </w:rPr>
            </w:pPr>
            <w:r w:rsidRPr="00825755">
              <w:rPr>
                <w:rFonts w:eastAsia="Calibri"/>
                <w:b/>
                <w:sz w:val="26"/>
                <w:szCs w:val="26"/>
              </w:rPr>
              <w:t>Chuẩn đầu ra chương trình đào tạo PLOs</w:t>
            </w:r>
          </w:p>
        </w:tc>
      </w:tr>
      <w:tr w:rsidR="00825755" w:rsidRPr="00825755" w:rsidTr="00F317ED">
        <w:trPr>
          <w:trHeight w:val="466"/>
        </w:trPr>
        <w:tc>
          <w:tcPr>
            <w:tcW w:w="811" w:type="dxa"/>
            <w:vMerge/>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(2)</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(3)</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(4)</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(5)</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(6)</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(7)</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(8)</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(9)</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(10)</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(11)</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(12)</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(13)</w:t>
            </w:r>
          </w:p>
        </w:tc>
        <w:tc>
          <w:tcPr>
            <w:tcW w:w="615" w:type="dxa"/>
          </w:tcPr>
          <w:p w:rsidR="00825755" w:rsidRPr="00825755" w:rsidRDefault="00825755" w:rsidP="00825755">
            <w:pPr>
              <w:spacing w:line="276" w:lineRule="auto"/>
              <w:contextualSpacing/>
              <w:rPr>
                <w:rFonts w:eastAsia="Calibri"/>
                <w:sz w:val="24"/>
                <w:szCs w:val="24"/>
              </w:rPr>
            </w:pPr>
            <w:r w:rsidRPr="00825755">
              <w:rPr>
                <w:rFonts w:eastAsia="Calibri"/>
                <w:sz w:val="24"/>
                <w:szCs w:val="24"/>
              </w:rPr>
              <w:t>(14)</w:t>
            </w: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(15)</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(16)</w:t>
            </w:r>
          </w:p>
        </w:tc>
      </w:tr>
      <w:tr w:rsidR="00825755" w:rsidRPr="00825755" w:rsidTr="00F317ED">
        <w:trPr>
          <w:trHeight w:val="737"/>
        </w:trPr>
        <w:tc>
          <w:tcPr>
            <w:tcW w:w="811"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lastRenderedPageBreak/>
              <w:t>CLO1</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752"/>
        </w:trPr>
        <w:tc>
          <w:tcPr>
            <w:tcW w:w="811"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CLO2</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752"/>
        </w:trPr>
        <w:tc>
          <w:tcPr>
            <w:tcW w:w="811"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CLO3</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CLO4</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CLO5</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CLO6</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CLO7</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CLO8</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CLO9</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49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CLO10</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CLO11</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15"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752"/>
        </w:trPr>
        <w:tc>
          <w:tcPr>
            <w:tcW w:w="811"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CLO12</w:t>
            </w: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498"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vAlign w:val="center"/>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tc>
        <w:tc>
          <w:tcPr>
            <w:tcW w:w="615" w:type="dxa"/>
          </w:tcPr>
          <w:p w:rsidR="00825755" w:rsidRPr="00825755" w:rsidRDefault="00825755" w:rsidP="00825755">
            <w:pPr>
              <w:spacing w:line="276" w:lineRule="auto"/>
              <w:contextualSpacing/>
              <w:jc w:val="center"/>
              <w:rPr>
                <w:rFonts w:eastAsia="Calibri"/>
                <w:sz w:val="24"/>
                <w:szCs w:val="24"/>
              </w:rPr>
            </w:pPr>
          </w:p>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825755">
        <w:trPr>
          <w:trHeight w:val="752"/>
        </w:trPr>
        <w:tc>
          <w:tcPr>
            <w:tcW w:w="811"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MĐG</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2</w:t>
            </w:r>
          </w:p>
        </w:tc>
        <w:tc>
          <w:tcPr>
            <w:tcW w:w="498"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2</w:t>
            </w:r>
          </w:p>
        </w:tc>
        <w:tc>
          <w:tcPr>
            <w:tcW w:w="615"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615"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c>
          <w:tcPr>
            <w:tcW w:w="615"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c>
          <w:tcPr>
            <w:tcW w:w="615"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c>
          <w:tcPr>
            <w:tcW w:w="615" w:type="dxa"/>
            <w:shd w:val="clear" w:color="auto" w:fill="DAEEF3"/>
          </w:tcPr>
          <w:p w:rsidR="00825755" w:rsidRPr="00825755" w:rsidRDefault="00825755" w:rsidP="00825755">
            <w:pPr>
              <w:spacing w:line="276" w:lineRule="auto"/>
              <w:contextualSpacing/>
              <w:jc w:val="center"/>
              <w:rPr>
                <w:rFonts w:eastAsia="Calibri"/>
                <w:b/>
                <w:sz w:val="24"/>
                <w:szCs w:val="24"/>
              </w:rPr>
            </w:pPr>
          </w:p>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1</w:t>
            </w:r>
          </w:p>
        </w:tc>
        <w:tc>
          <w:tcPr>
            <w:tcW w:w="615" w:type="dxa"/>
            <w:shd w:val="clear" w:color="auto" w:fill="DAEEF3"/>
          </w:tcPr>
          <w:p w:rsidR="00825755" w:rsidRPr="00825755" w:rsidRDefault="00825755" w:rsidP="00825755">
            <w:pPr>
              <w:spacing w:line="276" w:lineRule="auto"/>
              <w:contextualSpacing/>
              <w:jc w:val="center"/>
              <w:rPr>
                <w:rFonts w:eastAsia="Calibri"/>
                <w:b/>
                <w:sz w:val="24"/>
                <w:szCs w:val="24"/>
              </w:rPr>
            </w:pPr>
          </w:p>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c>
          <w:tcPr>
            <w:tcW w:w="615" w:type="dxa"/>
            <w:shd w:val="clear" w:color="auto" w:fill="DAEEF3"/>
            <w:vAlign w:val="center"/>
          </w:tcPr>
          <w:p w:rsidR="00825755" w:rsidRPr="00825755" w:rsidRDefault="00825755" w:rsidP="00825755">
            <w:pPr>
              <w:spacing w:line="276" w:lineRule="auto"/>
              <w:contextualSpacing/>
              <w:jc w:val="center"/>
              <w:rPr>
                <w:rFonts w:eastAsia="Calibri"/>
                <w:b/>
                <w:sz w:val="24"/>
                <w:szCs w:val="24"/>
              </w:rPr>
            </w:pPr>
          </w:p>
          <w:p w:rsidR="00825755" w:rsidRPr="00825755" w:rsidRDefault="00825755" w:rsidP="00825755">
            <w:pPr>
              <w:spacing w:line="276" w:lineRule="auto"/>
              <w:contextualSpacing/>
              <w:jc w:val="center"/>
              <w:rPr>
                <w:rFonts w:eastAsia="Calibri"/>
                <w:b/>
                <w:sz w:val="24"/>
                <w:szCs w:val="24"/>
              </w:rPr>
            </w:pPr>
            <w:r w:rsidRPr="00825755">
              <w:rPr>
                <w:rFonts w:eastAsia="Calibri"/>
                <w:b/>
                <w:sz w:val="24"/>
                <w:szCs w:val="24"/>
              </w:rPr>
              <w:t>3</w:t>
            </w:r>
          </w:p>
        </w:tc>
      </w:tr>
    </w:tbl>
    <w:p w:rsidR="00825755" w:rsidRPr="00825755" w:rsidRDefault="00825755" w:rsidP="00825755">
      <w:pPr>
        <w:spacing w:after="0" w:line="276" w:lineRule="auto"/>
        <w:contextualSpacing/>
        <w:jc w:val="both"/>
        <w:rPr>
          <w:rFonts w:ascii="Times New Roman" w:eastAsia="Calibri" w:hAnsi="Times New Roman" w:cs="Times New Roman"/>
          <w:sz w:val="26"/>
          <w:szCs w:val="26"/>
        </w:rPr>
      </w:pPr>
      <w:r w:rsidRPr="00825755">
        <w:rPr>
          <w:rFonts w:ascii="Times New Roman" w:eastAsia="Calibri" w:hAnsi="Times New Roman" w:cs="Times New Roman"/>
          <w:b/>
          <w:sz w:val="26"/>
          <w:szCs w:val="26"/>
        </w:rPr>
        <w:t>Ghi chú:</w:t>
      </w:r>
      <w:r w:rsidRPr="00825755">
        <w:rPr>
          <w:rFonts w:ascii="Times New Roman" w:eastAsia="Calibri" w:hAnsi="Times New Roman" w:cs="Times New Roman"/>
          <w:sz w:val="26"/>
          <w:szCs w:val="26"/>
        </w:rPr>
        <w:t xml:space="preserve"> </w:t>
      </w:r>
      <w:r w:rsidRPr="00825755">
        <w:rPr>
          <w:rFonts w:ascii="Times New Roman" w:eastAsia="Calibri" w:hAnsi="Times New Roman" w:cs="Times New Roman"/>
          <w:b/>
          <w:sz w:val="26"/>
          <w:szCs w:val="26"/>
        </w:rPr>
        <w:t>“0”</w:t>
      </w:r>
      <w:r w:rsidRPr="00825755">
        <w:rPr>
          <w:rFonts w:ascii="Times New Roman" w:eastAsia="Calibri" w:hAnsi="Times New Roman" w:cs="Times New Roman"/>
          <w:sz w:val="26"/>
          <w:szCs w:val="26"/>
        </w:rPr>
        <w:t xml:space="preserve"> = không đóng góp; </w:t>
      </w:r>
      <w:r w:rsidRPr="00825755">
        <w:rPr>
          <w:rFonts w:ascii="Times New Roman" w:eastAsia="Calibri" w:hAnsi="Times New Roman" w:cs="Times New Roman"/>
          <w:b/>
          <w:sz w:val="26"/>
          <w:szCs w:val="26"/>
        </w:rPr>
        <w:t>“1”</w:t>
      </w:r>
      <w:r w:rsidRPr="00825755">
        <w:rPr>
          <w:rFonts w:ascii="Times New Roman" w:eastAsia="Calibri" w:hAnsi="Times New Roman" w:cs="Times New Roman"/>
          <w:sz w:val="26"/>
          <w:szCs w:val="26"/>
        </w:rPr>
        <w:t xml:space="preserve"> = Mức thấp (0-29% số CLOs đóng góp cho PLO); </w:t>
      </w:r>
      <w:r w:rsidRPr="00825755">
        <w:rPr>
          <w:rFonts w:ascii="Times New Roman" w:eastAsia="Calibri" w:hAnsi="Times New Roman" w:cs="Times New Roman"/>
          <w:b/>
          <w:sz w:val="26"/>
          <w:szCs w:val="26"/>
        </w:rPr>
        <w:t>“2”</w:t>
      </w:r>
      <w:r w:rsidRPr="00825755">
        <w:rPr>
          <w:rFonts w:ascii="Times New Roman" w:eastAsia="Calibri" w:hAnsi="Times New Roman" w:cs="Times New Roman"/>
          <w:sz w:val="26"/>
          <w:szCs w:val="26"/>
        </w:rPr>
        <w:t xml:space="preserve"> = Mức trung bình (30-59% số CLOs đóng góp cho PLO); </w:t>
      </w:r>
      <w:r w:rsidRPr="00825755">
        <w:rPr>
          <w:rFonts w:ascii="Times New Roman" w:eastAsia="Calibri" w:hAnsi="Times New Roman" w:cs="Times New Roman"/>
          <w:b/>
          <w:sz w:val="26"/>
          <w:szCs w:val="26"/>
        </w:rPr>
        <w:t>“3”</w:t>
      </w:r>
      <w:r w:rsidRPr="00825755">
        <w:rPr>
          <w:rFonts w:ascii="Times New Roman" w:eastAsia="Calibri" w:hAnsi="Times New Roman" w:cs="Times New Roman"/>
          <w:sz w:val="26"/>
          <w:szCs w:val="26"/>
        </w:rPr>
        <w:t xml:space="preserve"> = Mức cao (60-100% số CLOs đóng góp cho PLO).</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 xml:space="preserve">6. Nội dung tóm tắt của học phần </w:t>
      </w:r>
    </w:p>
    <w:p w:rsidR="00825755" w:rsidRPr="00825755" w:rsidRDefault="00825755" w:rsidP="00825755">
      <w:pPr>
        <w:tabs>
          <w:tab w:val="left" w:pos="284"/>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ab/>
        <w:t xml:space="preserve">  Chương trình môn học </w:t>
      </w:r>
      <w:r w:rsidRPr="00825755">
        <w:rPr>
          <w:rFonts w:ascii="Times New Roman" w:eastAsia="Calibri" w:hAnsi="Times New Roman" w:cs="Times New Roman"/>
          <w:i/>
          <w:sz w:val="26"/>
          <w:szCs w:val="26"/>
        </w:rPr>
        <w:t>Ngôn ngữ báo chí</w:t>
      </w:r>
      <w:r w:rsidRPr="00825755">
        <w:rPr>
          <w:rFonts w:ascii="Times New Roman" w:eastAsia="Calibri" w:hAnsi="Times New Roman" w:cs="Times New Roman"/>
          <w:sz w:val="26"/>
          <w:szCs w:val="26"/>
        </w:rPr>
        <w:t xml:space="preserve"> gồm 3 chương: Những vấn đề chung, đặc điểm ngôn ngữ của các loại hình và thể loại báo chí, một số phương diện cụ thể của ngôn ngữ báo chí. Môn học nhằm trang bị cho sinh viên các kiến thức lý luận cơ bản về: báo chí, ngôn ngữ </w:t>
      </w:r>
      <w:r w:rsidRPr="00825755">
        <w:rPr>
          <w:rFonts w:ascii="Times New Roman" w:eastAsia="Calibri" w:hAnsi="Times New Roman" w:cs="Times New Roman"/>
          <w:sz w:val="26"/>
          <w:szCs w:val="26"/>
        </w:rPr>
        <w:lastRenderedPageBreak/>
        <w:t>báo chí. Qua đó, hình thành các kỹ năng cần thiết như: nhận diện các thể loại báo chí, tạo lập và kiểm tra chất lượng các sản phẩm báo chí...</w:t>
      </w:r>
    </w:p>
    <w:p w:rsidR="00825755" w:rsidRPr="00825755" w:rsidRDefault="00825755" w:rsidP="00825755">
      <w:pPr>
        <w:spacing w:after="0" w:line="276" w:lineRule="auto"/>
        <w:jc w:val="both"/>
        <w:rPr>
          <w:rFonts w:ascii="Times New Roman" w:eastAsia="Calibri" w:hAnsi="Times New Roman" w:cs="Times New Roman"/>
          <w:b/>
          <w:sz w:val="26"/>
          <w:szCs w:val="26"/>
          <w:lang w:val="it-IT"/>
        </w:rPr>
      </w:pPr>
      <w:r w:rsidRPr="00825755">
        <w:rPr>
          <w:rFonts w:ascii="Times New Roman" w:eastAsia="Calibri" w:hAnsi="Times New Roman" w:cs="Times New Roman"/>
          <w:b/>
          <w:sz w:val="26"/>
          <w:szCs w:val="26"/>
          <w:lang w:val="it-IT"/>
        </w:rPr>
        <w:t>7. Nhiệm vụ của sinh viên</w:t>
      </w:r>
    </w:p>
    <w:p w:rsidR="00825755" w:rsidRPr="00825755" w:rsidRDefault="00825755" w:rsidP="00825755">
      <w:pPr>
        <w:spacing w:after="0" w:line="276" w:lineRule="auto"/>
        <w:jc w:val="both"/>
        <w:rPr>
          <w:rFonts w:ascii="Times New Roman" w:eastAsia="Calibri" w:hAnsi="Times New Roman" w:cs="Times New Roman"/>
          <w:sz w:val="26"/>
          <w:szCs w:val="26"/>
          <w:lang w:val="it-IT"/>
        </w:rPr>
      </w:pPr>
      <w:r w:rsidRPr="00825755">
        <w:rPr>
          <w:rFonts w:ascii="Times New Roman" w:eastAsia="Calibri" w:hAnsi="Times New Roman" w:cs="Times New Roman"/>
          <w:sz w:val="26"/>
          <w:szCs w:val="26"/>
          <w:lang w:val="it-IT"/>
        </w:rPr>
        <w:tab/>
        <w:t>Sinh viên tham gia học phần này phải thực hiện:</w:t>
      </w:r>
    </w:p>
    <w:p w:rsidR="00825755" w:rsidRPr="00825755" w:rsidRDefault="00825755" w:rsidP="00825755">
      <w:pPr>
        <w:spacing w:after="0" w:line="276" w:lineRule="auto"/>
        <w:ind w:firstLine="284"/>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Chuyên cần: Đi học đúng giờ, đảm bảo dự tối thiểu 80 % tổng số giờ lên lớp lý thuyết, 100% giờ thực hành, chuẩn bị nội dung thảo luận, và bài mới.</w:t>
      </w:r>
    </w:p>
    <w:p w:rsidR="00825755" w:rsidRPr="00825755" w:rsidRDefault="00825755" w:rsidP="00825755">
      <w:pPr>
        <w:tabs>
          <w:tab w:val="left" w:pos="284"/>
        </w:tabs>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 xml:space="preserve"> </w:t>
      </w:r>
      <w:r w:rsidRPr="00825755">
        <w:rPr>
          <w:rFonts w:ascii="Times New Roman" w:eastAsia="Calibri" w:hAnsi="Times New Roman" w:cs="Times New Roman"/>
          <w:b/>
          <w:sz w:val="26"/>
          <w:szCs w:val="26"/>
        </w:rPr>
        <w:tab/>
        <w:t>-</w:t>
      </w:r>
      <w:r w:rsidRPr="00825755">
        <w:rPr>
          <w:rFonts w:ascii="Times New Roman" w:eastAsia="Calibri" w:hAnsi="Times New Roman" w:cs="Times New Roman"/>
          <w:sz w:val="26"/>
          <w:szCs w:val="26"/>
        </w:rPr>
        <w:t xml:space="preserve"> Bài tập:</w:t>
      </w:r>
      <w:r w:rsidRPr="00825755">
        <w:rPr>
          <w:rFonts w:ascii="Times New Roman" w:eastAsia="Calibri" w:hAnsi="Times New Roman" w:cs="Times New Roman"/>
          <w:b/>
          <w:sz w:val="26"/>
          <w:szCs w:val="26"/>
        </w:rPr>
        <w:t xml:space="preserve"> </w:t>
      </w:r>
      <w:r w:rsidRPr="00825755">
        <w:rPr>
          <w:rFonts w:ascii="Times New Roman" w:eastAsia="Calibri" w:hAnsi="Times New Roman" w:cs="Times New Roman"/>
          <w:sz w:val="26"/>
          <w:szCs w:val="26"/>
        </w:rPr>
        <w:t>Hoàn thành 3 bài (cá nhân) ở chương 1, 2 bài (cá nhân) ở chương 2, 1 bài (cá nhân) ở chương 3.</w:t>
      </w:r>
    </w:p>
    <w:p w:rsidR="00825755" w:rsidRPr="00825755" w:rsidRDefault="00825755" w:rsidP="00825755">
      <w:pPr>
        <w:spacing w:after="0" w:line="276" w:lineRule="auto"/>
        <w:ind w:firstLine="284"/>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Thực hành: 1 bài (nhóm) ở chương 1, 2 bài (1 bài nhóm) ở chương 2, 1 bài cá nhân ở chương 3.</w:t>
      </w:r>
    </w:p>
    <w:p w:rsidR="00825755" w:rsidRPr="00825755" w:rsidRDefault="00825755" w:rsidP="00825755">
      <w:pPr>
        <w:spacing w:after="0" w:line="276" w:lineRule="auto"/>
        <w:ind w:firstLine="284"/>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Seminar: Hoàn thành 1 bài (cá nhân) ở chương 1, 1 bài (nhóm) ở chương 1; 1 bài (nhóm) ở chương 2;, 1 bài (cá nhân) ở chương 3, 1 bài (nhóm) ở chương 3.</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8. Đánh giá kết quả học tập của sinh viên</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8.1. Hình thức và trọng số điểm</w:t>
      </w:r>
    </w:p>
    <w:p w:rsidR="00825755" w:rsidRPr="00825755" w:rsidRDefault="00825755" w:rsidP="00825755">
      <w:pPr>
        <w:spacing w:after="0" w:line="276" w:lineRule="auto"/>
        <w:jc w:val="both"/>
        <w:rPr>
          <w:rFonts w:ascii="Times New Roman" w:eastAsia="Calibri" w:hAnsi="Times New Roman" w:cs="Times New Roman"/>
          <w:i/>
          <w:sz w:val="26"/>
          <w:szCs w:val="26"/>
        </w:rPr>
      </w:pPr>
      <w:r w:rsidRPr="00825755">
        <w:rPr>
          <w:rFonts w:ascii="Times New Roman" w:eastAsia="Calibri" w:hAnsi="Times New Roman" w:cs="Times New Roman"/>
          <w:i/>
          <w:sz w:val="26"/>
          <w:szCs w:val="26"/>
        </w:rPr>
        <w:t>- Sử dụng thang 10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712"/>
      </w:tblGrid>
      <w:tr w:rsidR="00825755" w:rsidRPr="00825755" w:rsidTr="00825755">
        <w:trPr>
          <w:trHeight w:val="350"/>
        </w:trPr>
        <w:tc>
          <w:tcPr>
            <w:tcW w:w="56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TT</w:t>
            </w:r>
          </w:p>
        </w:tc>
        <w:tc>
          <w:tcPr>
            <w:tcW w:w="3261"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Hình thức</w:t>
            </w:r>
          </w:p>
        </w:tc>
        <w:tc>
          <w:tcPr>
            <w:tcW w:w="1134"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Trọng số điểm (%)</w:t>
            </w:r>
          </w:p>
        </w:tc>
        <w:tc>
          <w:tcPr>
            <w:tcW w:w="1165"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Số lượt đánh giá</w:t>
            </w:r>
          </w:p>
        </w:tc>
        <w:tc>
          <w:tcPr>
            <w:tcW w:w="1517" w:type="dxa"/>
            <w:shd w:val="clear" w:color="auto" w:fill="FFFFFF"/>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Tiêu chí đánh giá</w:t>
            </w:r>
          </w:p>
        </w:tc>
        <w:tc>
          <w:tcPr>
            <w:tcW w:w="1712"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CĐR của HP</w:t>
            </w:r>
          </w:p>
        </w:tc>
      </w:tr>
      <w:tr w:rsidR="00825755" w:rsidRPr="00825755" w:rsidTr="00825755">
        <w:trPr>
          <w:trHeight w:val="350"/>
        </w:trPr>
        <w:tc>
          <w:tcPr>
            <w:tcW w:w="9356" w:type="dxa"/>
            <w:gridSpan w:val="6"/>
            <w:shd w:val="clear" w:color="auto" w:fill="DAEEF3"/>
          </w:tcPr>
          <w:p w:rsidR="00825755" w:rsidRPr="00825755" w:rsidRDefault="00825755" w:rsidP="00825755">
            <w:pPr>
              <w:spacing w:after="0" w:line="276" w:lineRule="auto"/>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Đánh giá quá trình (trọng số 40%)</w:t>
            </w:r>
          </w:p>
        </w:tc>
      </w:tr>
      <w:tr w:rsidR="00825755" w:rsidRPr="00825755" w:rsidTr="00825755">
        <w:trPr>
          <w:trHeight w:val="350"/>
        </w:trPr>
        <w:tc>
          <w:tcPr>
            <w:tcW w:w="56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1</w:t>
            </w:r>
          </w:p>
        </w:tc>
        <w:tc>
          <w:tcPr>
            <w:tcW w:w="3261" w:type="dxa"/>
            <w:shd w:val="clear" w:color="auto" w:fill="FFFFFF"/>
            <w:vAlign w:val="center"/>
          </w:tcPr>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sz w:val="26"/>
                <w:szCs w:val="26"/>
              </w:rPr>
              <w:t>A1. Chuyên cần</w:t>
            </w:r>
          </w:p>
        </w:tc>
        <w:tc>
          <w:tcPr>
            <w:tcW w:w="1134"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sz w:val="26"/>
                <w:szCs w:val="26"/>
              </w:rPr>
              <w:t>10%</w:t>
            </w:r>
          </w:p>
        </w:tc>
        <w:tc>
          <w:tcPr>
            <w:tcW w:w="1165"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01</w:t>
            </w:r>
          </w:p>
        </w:tc>
        <w:tc>
          <w:tcPr>
            <w:tcW w:w="1517" w:type="dxa"/>
            <w:shd w:val="clear" w:color="auto" w:fill="FFFFFF"/>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Rubric đánh giá chuyên cần</w:t>
            </w:r>
          </w:p>
        </w:tc>
        <w:tc>
          <w:tcPr>
            <w:tcW w:w="1712"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CLO1- CLO16</w:t>
            </w:r>
          </w:p>
        </w:tc>
      </w:tr>
      <w:tr w:rsidR="00825755" w:rsidRPr="00825755" w:rsidTr="00825755">
        <w:trPr>
          <w:trHeight w:val="350"/>
        </w:trPr>
        <w:tc>
          <w:tcPr>
            <w:tcW w:w="56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2</w:t>
            </w:r>
          </w:p>
        </w:tc>
        <w:tc>
          <w:tcPr>
            <w:tcW w:w="3261" w:type="dxa"/>
            <w:shd w:val="clear" w:color="auto" w:fill="FFFFFF"/>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A2. Thảo luận</w:t>
            </w:r>
          </w:p>
        </w:tc>
        <w:tc>
          <w:tcPr>
            <w:tcW w:w="1134"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bCs/>
                <w:sz w:val="26"/>
                <w:szCs w:val="26"/>
              </w:rPr>
              <w:t>10%</w:t>
            </w:r>
          </w:p>
        </w:tc>
        <w:tc>
          <w:tcPr>
            <w:tcW w:w="1165"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01</w:t>
            </w:r>
          </w:p>
        </w:tc>
        <w:tc>
          <w:tcPr>
            <w:tcW w:w="151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Rubric đánh giá thảo luận</w:t>
            </w:r>
          </w:p>
        </w:tc>
        <w:tc>
          <w:tcPr>
            <w:tcW w:w="1712"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CLO3, 4, 6, 7, 11, 12</w:t>
            </w:r>
          </w:p>
        </w:tc>
      </w:tr>
      <w:tr w:rsidR="00825755" w:rsidRPr="00825755" w:rsidTr="00825755">
        <w:trPr>
          <w:trHeight w:val="350"/>
        </w:trPr>
        <w:tc>
          <w:tcPr>
            <w:tcW w:w="56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3</w:t>
            </w:r>
          </w:p>
        </w:tc>
        <w:tc>
          <w:tcPr>
            <w:tcW w:w="3261" w:type="dxa"/>
            <w:shd w:val="clear" w:color="auto" w:fill="FFFFFF"/>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A3. Thực hành.</w:t>
            </w:r>
          </w:p>
        </w:tc>
        <w:tc>
          <w:tcPr>
            <w:tcW w:w="1134"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bCs/>
                <w:sz w:val="26"/>
                <w:szCs w:val="26"/>
              </w:rPr>
              <w:t>20%</w:t>
            </w:r>
          </w:p>
        </w:tc>
        <w:tc>
          <w:tcPr>
            <w:tcW w:w="1165"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01</w:t>
            </w:r>
          </w:p>
        </w:tc>
        <w:tc>
          <w:tcPr>
            <w:tcW w:w="1517" w:type="dxa"/>
            <w:shd w:val="clear" w:color="auto" w:fill="FFFFFF"/>
            <w:vAlign w:val="center"/>
          </w:tcPr>
          <w:p w:rsidR="00825755" w:rsidRPr="00825755" w:rsidRDefault="00825755" w:rsidP="00825755">
            <w:pPr>
              <w:spacing w:after="0" w:line="276" w:lineRule="auto"/>
              <w:rPr>
                <w:rFonts w:ascii="Times New Roman" w:eastAsia="Calibri" w:hAnsi="Times New Roman" w:cs="Times New Roman"/>
                <w:sz w:val="26"/>
                <w:szCs w:val="26"/>
              </w:rPr>
            </w:pPr>
            <w:r w:rsidRPr="00825755">
              <w:rPr>
                <w:rFonts w:ascii="Times New Roman" w:eastAsia="Calibri" w:hAnsi="Times New Roman" w:cs="Times New Roman"/>
                <w:sz w:val="26"/>
                <w:szCs w:val="26"/>
              </w:rPr>
              <w:t>- Đáp án, thang điểm</w:t>
            </w:r>
          </w:p>
          <w:p w:rsidR="00825755" w:rsidRPr="00825755" w:rsidRDefault="00825755" w:rsidP="00825755">
            <w:pPr>
              <w:spacing w:after="0" w:line="276" w:lineRule="auto"/>
              <w:rPr>
                <w:rFonts w:ascii="Times New Roman" w:eastAsia="Calibri" w:hAnsi="Times New Roman" w:cs="Times New Roman"/>
                <w:sz w:val="26"/>
                <w:szCs w:val="26"/>
              </w:rPr>
            </w:pPr>
            <w:r w:rsidRPr="00825755">
              <w:rPr>
                <w:rFonts w:ascii="Times New Roman" w:eastAsia="Calibri" w:hAnsi="Times New Roman" w:cs="Times New Roman"/>
                <w:sz w:val="26"/>
                <w:szCs w:val="26"/>
              </w:rPr>
              <w:t>- Rubric đánh giá thực hành</w:t>
            </w:r>
          </w:p>
        </w:tc>
        <w:tc>
          <w:tcPr>
            <w:tcW w:w="1712"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CLO6, 7, 8, 9, 10</w:t>
            </w:r>
          </w:p>
        </w:tc>
      </w:tr>
      <w:tr w:rsidR="00825755" w:rsidRPr="00825755" w:rsidTr="00825755">
        <w:trPr>
          <w:trHeight w:val="350"/>
        </w:trPr>
        <w:tc>
          <w:tcPr>
            <w:tcW w:w="9356" w:type="dxa"/>
            <w:gridSpan w:val="6"/>
            <w:shd w:val="clear" w:color="auto" w:fill="DAEEF3"/>
          </w:tcPr>
          <w:p w:rsidR="00825755" w:rsidRPr="00825755" w:rsidRDefault="00825755" w:rsidP="00825755">
            <w:pPr>
              <w:spacing w:after="0" w:line="276" w:lineRule="auto"/>
              <w:ind w:left="43"/>
              <w:contextualSpacing/>
              <w:rPr>
                <w:rFonts w:ascii="Times New Roman" w:eastAsia="Calibri" w:hAnsi="Times New Roman" w:cs="Times New Roman"/>
                <w:b/>
                <w:bCs/>
                <w:sz w:val="26"/>
                <w:szCs w:val="26"/>
              </w:rPr>
            </w:pPr>
            <w:r w:rsidRPr="00825755">
              <w:rPr>
                <w:rFonts w:ascii="Times New Roman" w:eastAsia="Calibri" w:hAnsi="Times New Roman" w:cs="Times New Roman"/>
                <w:b/>
                <w:bCs/>
                <w:sz w:val="26"/>
                <w:szCs w:val="26"/>
              </w:rPr>
              <w:t>Thi kết thúc học phần (60%)</w:t>
            </w:r>
          </w:p>
        </w:tc>
      </w:tr>
      <w:tr w:rsidR="00825755" w:rsidRPr="00825755" w:rsidTr="00825755">
        <w:trPr>
          <w:trHeight w:val="350"/>
        </w:trPr>
        <w:tc>
          <w:tcPr>
            <w:tcW w:w="56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4</w:t>
            </w:r>
          </w:p>
        </w:tc>
        <w:tc>
          <w:tcPr>
            <w:tcW w:w="3261" w:type="dxa"/>
            <w:shd w:val="clear" w:color="auto" w:fill="FFFFFF"/>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A4. Viết</w:t>
            </w:r>
          </w:p>
        </w:tc>
        <w:tc>
          <w:tcPr>
            <w:tcW w:w="1134"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60%</w:t>
            </w:r>
          </w:p>
        </w:tc>
        <w:tc>
          <w:tcPr>
            <w:tcW w:w="1165"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01</w:t>
            </w:r>
          </w:p>
        </w:tc>
        <w:tc>
          <w:tcPr>
            <w:tcW w:w="1517" w:type="dxa"/>
            <w:shd w:val="clear" w:color="auto" w:fill="FFFFFF"/>
          </w:tcPr>
          <w:p w:rsidR="00825755" w:rsidRPr="00825755" w:rsidRDefault="00825755" w:rsidP="00825755">
            <w:pPr>
              <w:spacing w:after="0" w:line="276" w:lineRule="auto"/>
              <w:rPr>
                <w:rFonts w:ascii="Times New Roman" w:eastAsia="Calibri" w:hAnsi="Times New Roman" w:cs="Times New Roman"/>
                <w:sz w:val="26"/>
                <w:szCs w:val="26"/>
              </w:rPr>
            </w:pPr>
            <w:r w:rsidRPr="00825755">
              <w:rPr>
                <w:rFonts w:ascii="Times New Roman" w:eastAsia="Calibri" w:hAnsi="Times New Roman" w:cs="Times New Roman"/>
                <w:sz w:val="26"/>
                <w:szCs w:val="26"/>
              </w:rPr>
              <w:t>- Đáp án, thang điểm</w:t>
            </w:r>
          </w:p>
        </w:tc>
        <w:tc>
          <w:tcPr>
            <w:tcW w:w="1712"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CLO3, 4, 5, 6, 8 </w:t>
            </w:r>
          </w:p>
        </w:tc>
      </w:tr>
    </w:tbl>
    <w:p w:rsidR="00825755" w:rsidRPr="00825755" w:rsidRDefault="00825755" w:rsidP="00825755">
      <w:pPr>
        <w:spacing w:after="0" w:line="276" w:lineRule="auto"/>
        <w:rPr>
          <w:rFonts w:ascii="Times New Roman" w:eastAsia="Calibri" w:hAnsi="Times New Roman" w:cs="Times New Roman"/>
          <w:b/>
          <w:sz w:val="26"/>
          <w:szCs w:val="26"/>
          <w:lang w:val="it-IT"/>
        </w:rPr>
      </w:pPr>
      <w:r w:rsidRPr="00825755">
        <w:rPr>
          <w:rFonts w:ascii="Times New Roman" w:eastAsia="Calibri" w:hAnsi="Times New Roman" w:cs="Times New Roman"/>
          <w:b/>
          <w:sz w:val="26"/>
          <w:szCs w:val="26"/>
          <w:lang w:val="it-IT"/>
        </w:rPr>
        <w:t>8.2. Tiêu chí đánh giá và thang điểm (Rubric đánh giá)</w:t>
      </w:r>
    </w:p>
    <w:p w:rsidR="00825755" w:rsidRPr="00825755" w:rsidRDefault="00825755" w:rsidP="00825755">
      <w:pPr>
        <w:spacing w:after="0" w:line="276" w:lineRule="auto"/>
        <w:jc w:val="both"/>
        <w:rPr>
          <w:rFonts w:ascii="Times New Roman" w:eastAsia="Calibri" w:hAnsi="Times New Roman" w:cs="Times New Roman"/>
          <w:b/>
          <w:sz w:val="26"/>
          <w:szCs w:val="26"/>
          <w:lang w:val="it-IT"/>
        </w:rPr>
      </w:pPr>
      <w:r w:rsidRPr="00825755">
        <w:rPr>
          <w:rFonts w:ascii="Times New Roman" w:eastAsia="Calibri" w:hAnsi="Times New Roman" w:cs="Times New Roman"/>
          <w:b/>
          <w:sz w:val="26"/>
          <w:szCs w:val="26"/>
          <w:lang w:val="it-IT"/>
        </w:rPr>
        <w:t>8.2.1.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825755" w:rsidRPr="00825755" w:rsidTr="00825755">
        <w:tc>
          <w:tcPr>
            <w:tcW w:w="1558"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Tiêu chí</w:t>
            </w:r>
          </w:p>
        </w:tc>
        <w:tc>
          <w:tcPr>
            <w:tcW w:w="939"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Thang điểm</w:t>
            </w:r>
          </w:p>
        </w:tc>
        <w:tc>
          <w:tcPr>
            <w:tcW w:w="1839"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Không đạt</w:t>
            </w:r>
          </w:p>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0-49%</w:t>
            </w:r>
          </w:p>
        </w:tc>
        <w:tc>
          <w:tcPr>
            <w:tcW w:w="1837"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Đạt</w:t>
            </w:r>
          </w:p>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50-64%</w:t>
            </w:r>
          </w:p>
        </w:tc>
        <w:tc>
          <w:tcPr>
            <w:tcW w:w="1838"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Khá</w:t>
            </w:r>
          </w:p>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65-79%</w:t>
            </w:r>
          </w:p>
        </w:tc>
        <w:tc>
          <w:tcPr>
            <w:tcW w:w="1591"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Tốt</w:t>
            </w:r>
          </w:p>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80-100%</w:t>
            </w:r>
          </w:p>
        </w:tc>
      </w:tr>
      <w:tr w:rsidR="00825755" w:rsidRPr="00825755" w:rsidTr="00825755">
        <w:tc>
          <w:tcPr>
            <w:tcW w:w="9602" w:type="dxa"/>
            <w:gridSpan w:val="6"/>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Chuyên cần (10%)</w:t>
            </w:r>
          </w:p>
        </w:tc>
      </w:tr>
      <w:tr w:rsidR="00825755" w:rsidRPr="00825755" w:rsidTr="00825755">
        <w:tc>
          <w:tcPr>
            <w:tcW w:w="1558" w:type="dxa"/>
            <w:vMerge w:val="restart"/>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Tính chủ động, mức độ tích cực chuẩn bị bài và tham gia các hoạt động trong giờ học</w:t>
            </w:r>
          </w:p>
          <w:p w:rsidR="00825755" w:rsidRPr="00825755" w:rsidRDefault="00825755" w:rsidP="00825755">
            <w:pPr>
              <w:spacing w:after="0" w:line="276" w:lineRule="auto"/>
              <w:jc w:val="both"/>
              <w:rPr>
                <w:rFonts w:ascii="Times New Roman" w:eastAsia="Calibri" w:hAnsi="Times New Roman" w:cs="Times New Roman"/>
                <w:sz w:val="24"/>
                <w:szCs w:val="24"/>
              </w:rPr>
            </w:pPr>
          </w:p>
        </w:tc>
        <w:tc>
          <w:tcPr>
            <w:tcW w:w="939"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5,0</w:t>
            </w:r>
          </w:p>
        </w:tc>
        <w:tc>
          <w:tcPr>
            <w:tcW w:w="1839"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 đến &lt; 2,5</w:t>
            </w:r>
          </w:p>
        </w:tc>
        <w:tc>
          <w:tcPr>
            <w:tcW w:w="1837" w:type="dxa"/>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2,5 đến &lt; 3,3</w:t>
            </w:r>
          </w:p>
        </w:tc>
        <w:tc>
          <w:tcPr>
            <w:tcW w:w="1838" w:type="dxa"/>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3,3 đến &lt; 4,0</w:t>
            </w:r>
          </w:p>
        </w:tc>
        <w:tc>
          <w:tcPr>
            <w:tcW w:w="1591" w:type="dxa"/>
            <w:shd w:val="clear" w:color="auto" w:fill="FFFFFF"/>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4,0 đến 5,0</w:t>
            </w:r>
          </w:p>
        </w:tc>
      </w:tr>
      <w:tr w:rsidR="00825755" w:rsidRPr="00825755" w:rsidTr="00F317ED">
        <w:tc>
          <w:tcPr>
            <w:tcW w:w="1558" w:type="dxa"/>
            <w:vMerge/>
            <w:vAlign w:val="center"/>
          </w:tcPr>
          <w:p w:rsidR="00825755" w:rsidRPr="00825755" w:rsidRDefault="00825755" w:rsidP="00825755">
            <w:pPr>
              <w:spacing w:after="0" w:line="276" w:lineRule="auto"/>
              <w:rPr>
                <w:rFonts w:ascii="Times New Roman" w:eastAsia="Calibri" w:hAnsi="Times New Roman" w:cs="Times New Roman"/>
                <w:sz w:val="24"/>
                <w:szCs w:val="24"/>
              </w:rPr>
            </w:pPr>
          </w:p>
        </w:tc>
        <w:tc>
          <w:tcPr>
            <w:tcW w:w="939" w:type="dxa"/>
            <w:vMerge/>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p>
        </w:tc>
        <w:tc>
          <w:tcPr>
            <w:tcW w:w="1839" w:type="dxa"/>
            <w:shd w:val="clear" w:color="auto" w:fill="auto"/>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Chủ động thực hiện, đáp ứng dưới 50% nhiệm vụ học tập được giao.</w:t>
            </w:r>
          </w:p>
        </w:tc>
        <w:tc>
          <w:tcPr>
            <w:tcW w:w="1837" w:type="dxa"/>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Chủ động thực hiện, đạt 50 -64% nhiệm vụ học tập được giao.</w:t>
            </w:r>
          </w:p>
        </w:tc>
        <w:tc>
          <w:tcPr>
            <w:tcW w:w="1838" w:type="dxa"/>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Chủ động thực hiện, đạt 65 -79% nhiệm vụ học tập được giao.</w:t>
            </w:r>
          </w:p>
        </w:tc>
        <w:tc>
          <w:tcPr>
            <w:tcW w:w="1591" w:type="dxa"/>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 xml:space="preserve">Chủ động, tích cực chuẩn bị bài và tham gia các hoạt động trong giờ học </w:t>
            </w:r>
          </w:p>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t>Thực hiện đạt trên 80% nhiệm vụ học tập được giao.</w:t>
            </w:r>
          </w:p>
          <w:p w:rsidR="00825755" w:rsidRPr="00825755" w:rsidRDefault="00825755" w:rsidP="00825755">
            <w:pPr>
              <w:spacing w:after="0" w:line="276" w:lineRule="auto"/>
              <w:jc w:val="both"/>
              <w:rPr>
                <w:rFonts w:ascii="Times New Roman" w:eastAsia="Calibri" w:hAnsi="Times New Roman" w:cs="Times New Roman"/>
                <w:sz w:val="24"/>
                <w:szCs w:val="24"/>
              </w:rPr>
            </w:pPr>
          </w:p>
        </w:tc>
      </w:tr>
      <w:tr w:rsidR="00825755" w:rsidRPr="00825755" w:rsidTr="00F317ED">
        <w:tc>
          <w:tcPr>
            <w:tcW w:w="1558" w:type="dxa"/>
            <w:vMerge w:val="restart"/>
            <w:vAlign w:val="center"/>
          </w:tcPr>
          <w:p w:rsidR="00825755" w:rsidRPr="00825755" w:rsidRDefault="00825755" w:rsidP="00825755">
            <w:pPr>
              <w:spacing w:after="0" w:line="276" w:lineRule="auto"/>
              <w:jc w:val="both"/>
              <w:rPr>
                <w:rFonts w:ascii="Times New Roman" w:eastAsia="Calibri" w:hAnsi="Times New Roman" w:cs="Times New Roman"/>
                <w:sz w:val="24"/>
                <w:szCs w:val="24"/>
              </w:rPr>
            </w:pPr>
            <w:r w:rsidRPr="00825755">
              <w:rPr>
                <w:rFonts w:ascii="Times New Roman" w:eastAsia="Calibri" w:hAnsi="Times New Roman" w:cs="Times New Roman"/>
                <w:sz w:val="24"/>
                <w:szCs w:val="24"/>
              </w:rPr>
              <w:lastRenderedPageBreak/>
              <w:t>Thời gian tham dự buổi học bắt buộc</w:t>
            </w:r>
          </w:p>
        </w:tc>
        <w:tc>
          <w:tcPr>
            <w:tcW w:w="939"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5,0</w:t>
            </w:r>
          </w:p>
        </w:tc>
        <w:tc>
          <w:tcPr>
            <w:tcW w:w="1839"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0 đến &lt; 2,5</w:t>
            </w:r>
          </w:p>
        </w:tc>
        <w:tc>
          <w:tcPr>
            <w:tcW w:w="1837" w:type="dxa"/>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2,5 đến &lt; 3,3</w:t>
            </w:r>
          </w:p>
        </w:tc>
        <w:tc>
          <w:tcPr>
            <w:tcW w:w="1838" w:type="dxa"/>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3,3 đến &lt; 4,0</w:t>
            </w:r>
          </w:p>
        </w:tc>
        <w:tc>
          <w:tcPr>
            <w:tcW w:w="1591" w:type="dxa"/>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r w:rsidRPr="00825755">
              <w:rPr>
                <w:rFonts w:ascii="Times New Roman" w:eastAsia="Calibri" w:hAnsi="Times New Roman" w:cs="Times New Roman"/>
                <w:sz w:val="24"/>
                <w:szCs w:val="24"/>
              </w:rPr>
              <w:t>4,0 đến 5,0</w:t>
            </w:r>
          </w:p>
        </w:tc>
      </w:tr>
      <w:tr w:rsidR="00825755" w:rsidRPr="00825755" w:rsidTr="00F317ED">
        <w:tc>
          <w:tcPr>
            <w:tcW w:w="1558" w:type="dxa"/>
            <w:vMerge/>
            <w:vAlign w:val="center"/>
          </w:tcPr>
          <w:p w:rsidR="00825755" w:rsidRPr="00825755" w:rsidRDefault="00825755" w:rsidP="00825755">
            <w:pPr>
              <w:spacing w:after="0" w:line="276" w:lineRule="auto"/>
              <w:rPr>
                <w:rFonts w:ascii="Times New Roman" w:eastAsia="Calibri" w:hAnsi="Times New Roman" w:cs="Times New Roman"/>
                <w:sz w:val="24"/>
                <w:szCs w:val="24"/>
              </w:rPr>
            </w:pPr>
          </w:p>
        </w:tc>
        <w:tc>
          <w:tcPr>
            <w:tcW w:w="939" w:type="dxa"/>
            <w:vMerge/>
            <w:vAlign w:val="center"/>
          </w:tcPr>
          <w:p w:rsidR="00825755" w:rsidRPr="00825755" w:rsidRDefault="00825755" w:rsidP="00825755">
            <w:pPr>
              <w:spacing w:after="0" w:line="276" w:lineRule="auto"/>
              <w:jc w:val="center"/>
              <w:rPr>
                <w:rFonts w:ascii="Times New Roman" w:eastAsia="Calibri" w:hAnsi="Times New Roman" w:cs="Times New Roman"/>
                <w:sz w:val="24"/>
                <w:szCs w:val="24"/>
              </w:rPr>
            </w:pPr>
          </w:p>
        </w:tc>
        <w:tc>
          <w:tcPr>
            <w:tcW w:w="1839" w:type="dxa"/>
            <w:shd w:val="clear" w:color="auto" w:fill="auto"/>
          </w:tcPr>
          <w:p w:rsidR="00825755" w:rsidRPr="00825755" w:rsidRDefault="00825755" w:rsidP="00825755">
            <w:pPr>
              <w:spacing w:after="0" w:line="276" w:lineRule="auto"/>
              <w:jc w:val="both"/>
              <w:rPr>
                <w:rFonts w:ascii="Times New Roman" w:eastAsia="Arial" w:hAnsi="Times New Roman" w:cs="Times New Roman"/>
                <w:sz w:val="24"/>
                <w:szCs w:val="24"/>
              </w:rPr>
            </w:pPr>
            <w:r w:rsidRPr="00825755">
              <w:rPr>
                <w:rFonts w:ascii="Times New Roman" w:eastAsia="Arial" w:hAnsi="Times New Roman" w:cs="Times New Roman"/>
                <w:sz w:val="24"/>
                <w:szCs w:val="24"/>
              </w:rPr>
              <w:t xml:space="preserve">Dự &lt; 80% </w:t>
            </w:r>
            <w:r w:rsidRPr="00825755">
              <w:rPr>
                <w:rFonts w:ascii="Times New Roman" w:eastAsia="Calibri" w:hAnsi="Times New Roman" w:cs="Times New Roman"/>
                <w:sz w:val="24"/>
                <w:szCs w:val="24"/>
                <w:lang w:val="it-IT"/>
              </w:rPr>
              <w:t>số giờ lên lớp lý thuyết</w:t>
            </w:r>
          </w:p>
        </w:tc>
        <w:tc>
          <w:tcPr>
            <w:tcW w:w="1837" w:type="dxa"/>
          </w:tcPr>
          <w:p w:rsidR="00825755" w:rsidRPr="00825755" w:rsidRDefault="00825755" w:rsidP="00825755">
            <w:pPr>
              <w:spacing w:after="0" w:line="276" w:lineRule="auto"/>
              <w:jc w:val="both"/>
              <w:rPr>
                <w:rFonts w:ascii="Times New Roman" w:eastAsia="Arial" w:hAnsi="Times New Roman" w:cs="Times New Roman"/>
                <w:sz w:val="24"/>
                <w:szCs w:val="24"/>
              </w:rPr>
            </w:pPr>
            <w:r w:rsidRPr="00825755">
              <w:rPr>
                <w:rFonts w:ascii="Times New Roman" w:eastAsia="Arial" w:hAnsi="Times New Roman" w:cs="Times New Roman"/>
                <w:sz w:val="24"/>
                <w:szCs w:val="24"/>
              </w:rPr>
              <w:t>Dự 80%- 89%</w:t>
            </w:r>
            <w:r w:rsidRPr="00825755">
              <w:rPr>
                <w:rFonts w:ascii="Times New Roman" w:eastAsia="Calibri" w:hAnsi="Times New Roman" w:cs="Times New Roman"/>
                <w:sz w:val="24"/>
                <w:szCs w:val="24"/>
                <w:lang w:val="it-IT"/>
              </w:rPr>
              <w:t>số giờ lên lớp lý thuyết</w:t>
            </w:r>
          </w:p>
        </w:tc>
        <w:tc>
          <w:tcPr>
            <w:tcW w:w="1838" w:type="dxa"/>
          </w:tcPr>
          <w:p w:rsidR="00825755" w:rsidRPr="00825755" w:rsidRDefault="00825755" w:rsidP="00825755">
            <w:pPr>
              <w:spacing w:after="0" w:line="276" w:lineRule="auto"/>
              <w:jc w:val="both"/>
              <w:rPr>
                <w:rFonts w:ascii="Times New Roman" w:eastAsia="Arial" w:hAnsi="Times New Roman" w:cs="Times New Roman"/>
                <w:sz w:val="24"/>
                <w:szCs w:val="24"/>
              </w:rPr>
            </w:pPr>
            <w:r w:rsidRPr="00825755">
              <w:rPr>
                <w:rFonts w:ascii="Times New Roman" w:eastAsia="Arial" w:hAnsi="Times New Roman" w:cs="Times New Roman"/>
                <w:sz w:val="24"/>
                <w:szCs w:val="24"/>
              </w:rPr>
              <w:t xml:space="preserve">Dự 90% - 94% </w:t>
            </w:r>
            <w:r w:rsidRPr="00825755">
              <w:rPr>
                <w:rFonts w:ascii="Times New Roman" w:eastAsia="Calibri" w:hAnsi="Times New Roman" w:cs="Times New Roman"/>
                <w:sz w:val="24"/>
                <w:szCs w:val="24"/>
                <w:lang w:val="it-IT"/>
              </w:rPr>
              <w:t>số giờ lên lớp lý thuyết</w:t>
            </w:r>
          </w:p>
        </w:tc>
        <w:tc>
          <w:tcPr>
            <w:tcW w:w="1591" w:type="dxa"/>
          </w:tcPr>
          <w:p w:rsidR="00825755" w:rsidRPr="00825755" w:rsidRDefault="00825755" w:rsidP="00825755">
            <w:pPr>
              <w:spacing w:after="0" w:line="276" w:lineRule="auto"/>
              <w:jc w:val="both"/>
              <w:rPr>
                <w:rFonts w:ascii="Times New Roman" w:eastAsia="Arial" w:hAnsi="Times New Roman" w:cs="Times New Roman"/>
                <w:sz w:val="24"/>
                <w:szCs w:val="24"/>
              </w:rPr>
            </w:pPr>
            <w:r w:rsidRPr="00825755">
              <w:rPr>
                <w:rFonts w:ascii="Times New Roman" w:eastAsia="Arial" w:hAnsi="Times New Roman" w:cs="Times New Roman"/>
                <w:sz w:val="24"/>
                <w:szCs w:val="24"/>
              </w:rPr>
              <w:t xml:space="preserve">Dự 95% -100% </w:t>
            </w:r>
            <w:r w:rsidRPr="00825755">
              <w:rPr>
                <w:rFonts w:ascii="Times New Roman" w:eastAsia="Calibri" w:hAnsi="Times New Roman" w:cs="Times New Roman"/>
                <w:sz w:val="24"/>
                <w:szCs w:val="24"/>
                <w:lang w:val="it-IT"/>
              </w:rPr>
              <w:t>số giờ lên lớp lý thuyết</w:t>
            </w:r>
          </w:p>
        </w:tc>
      </w:tr>
    </w:tbl>
    <w:p w:rsidR="00825755" w:rsidRPr="00825755" w:rsidRDefault="00825755" w:rsidP="00825755">
      <w:pPr>
        <w:spacing w:after="0" w:line="276" w:lineRule="auto"/>
        <w:jc w:val="both"/>
        <w:rPr>
          <w:rFonts w:ascii="Times New Roman" w:eastAsia="Calibri" w:hAnsi="Times New Roman" w:cs="Times New Roman"/>
          <w:sz w:val="26"/>
          <w:szCs w:val="26"/>
        </w:rPr>
      </w:pP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8.2.2. Rubric đánh giá thảo luận</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825755" w:rsidRPr="00825755" w:rsidTr="00F317ED">
        <w:trPr>
          <w:trHeight w:val="20"/>
          <w:jc w:val="center"/>
        </w:trPr>
        <w:tc>
          <w:tcPr>
            <w:tcW w:w="9579" w:type="dxa"/>
            <w:gridSpan w:val="7"/>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Thảo luận (15%)</w:t>
            </w:r>
          </w:p>
        </w:tc>
      </w:tr>
      <w:tr w:rsidR="00825755" w:rsidRPr="00825755" w:rsidTr="00F317ED">
        <w:trPr>
          <w:trHeight w:val="20"/>
          <w:jc w:val="center"/>
        </w:trPr>
        <w:tc>
          <w:tcPr>
            <w:tcW w:w="1229" w:type="dxa"/>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Tiêu chí</w:t>
            </w:r>
          </w:p>
        </w:tc>
        <w:tc>
          <w:tcPr>
            <w:tcW w:w="939" w:type="dxa"/>
            <w:gridSpan w:val="2"/>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Thang điểm</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Không đạt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0-49%</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Đạt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50-64%</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Khá</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65-79%</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Tốt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80-100%</w:t>
            </w:r>
          </w:p>
        </w:tc>
      </w:tr>
      <w:tr w:rsidR="00825755" w:rsidRPr="00825755" w:rsidTr="00F317ED">
        <w:trPr>
          <w:trHeight w:val="433"/>
          <w:jc w:val="center"/>
        </w:trPr>
        <w:tc>
          <w:tcPr>
            <w:tcW w:w="1229" w:type="dxa"/>
            <w:vMerge w:val="restart"/>
            <w:vAlign w:val="center"/>
          </w:tcPr>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sz w:val="26"/>
                <w:szCs w:val="26"/>
              </w:rPr>
              <w:t>Nội dung đầy đủ theo yêu cầu</w:t>
            </w:r>
          </w:p>
        </w:tc>
        <w:tc>
          <w:tcPr>
            <w:tcW w:w="939"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sz w:val="26"/>
                <w:szCs w:val="26"/>
              </w:rPr>
              <w:t>4</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0 đến &lt; 2</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2 đến &lt; 2,4</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2,4 đến &lt; 3,2</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3,3 đến 4</w:t>
            </w:r>
          </w:p>
        </w:tc>
      </w:tr>
      <w:tr w:rsidR="00825755" w:rsidRPr="00825755" w:rsidTr="00F317ED">
        <w:trPr>
          <w:trHeight w:val="1326"/>
          <w:jc w:val="center"/>
        </w:trPr>
        <w:tc>
          <w:tcPr>
            <w:tcW w:w="1229" w:type="dxa"/>
            <w:vMerge/>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Sản phẩm chưa đáp ứng yêu cầu</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Sản phẩm đáp ứng yêu cầu</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Sản phẩm đáp ứng tương đối tốt yêu cầu</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Sản phẩm đáp ứng tốt yêu cầu</w:t>
            </w:r>
          </w:p>
        </w:tc>
      </w:tr>
      <w:tr w:rsidR="00825755" w:rsidRPr="00825755" w:rsidTr="00F317ED">
        <w:trPr>
          <w:trHeight w:val="555"/>
          <w:jc w:val="center"/>
        </w:trPr>
        <w:tc>
          <w:tcPr>
            <w:tcW w:w="1229" w:type="dxa"/>
            <w:vMerge w:val="restart"/>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Lập luận có căn cứ khoa học và logic</w:t>
            </w:r>
          </w:p>
        </w:tc>
        <w:tc>
          <w:tcPr>
            <w:tcW w:w="939"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1</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0 đến &lt; 0,5</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0,5 đến &lt; 0,6</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0,6 đến &lt; 0,8</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0,8 đến 1</w:t>
            </w:r>
          </w:p>
        </w:tc>
      </w:tr>
      <w:tr w:rsidR="00825755" w:rsidRPr="00825755" w:rsidTr="00F317ED">
        <w:trPr>
          <w:trHeight w:val="20"/>
          <w:jc w:val="center"/>
        </w:trPr>
        <w:tc>
          <w:tcPr>
            <w:tcW w:w="1229" w:type="dxa"/>
            <w:vMerge/>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Lập luận chưa có căn cứ khoa học và logic</w:t>
            </w:r>
          </w:p>
        </w:tc>
        <w:tc>
          <w:tcPr>
            <w:tcW w:w="1984" w:type="dxa"/>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Lập luận có căn cứ khoa học và nhưng chưa logic</w:t>
            </w:r>
          </w:p>
        </w:tc>
        <w:tc>
          <w:tcPr>
            <w:tcW w:w="1843" w:type="dxa"/>
            <w:shd w:val="clear" w:color="auto" w:fill="auto"/>
          </w:tcPr>
          <w:p w:rsidR="00825755" w:rsidRPr="00825755" w:rsidRDefault="00825755" w:rsidP="00825755">
            <w:pPr>
              <w:spacing w:after="0" w:line="276" w:lineRule="auto"/>
              <w:jc w:val="both"/>
              <w:rPr>
                <w:rFonts w:ascii="Times New Roman" w:eastAsia="Arial" w:hAnsi="Times New Roman" w:cs="Times New Roman"/>
                <w:sz w:val="26"/>
                <w:szCs w:val="26"/>
              </w:rPr>
            </w:pPr>
            <w:r w:rsidRPr="00825755">
              <w:rPr>
                <w:rFonts w:ascii="Times New Roman" w:eastAsia="Calibri" w:hAnsi="Times New Roman" w:cs="Times New Roman"/>
                <w:sz w:val="26"/>
                <w:szCs w:val="26"/>
              </w:rPr>
              <w:t>Lập luận có căn cứ khoa học và logic</w:t>
            </w:r>
          </w:p>
        </w:tc>
        <w:tc>
          <w:tcPr>
            <w:tcW w:w="1812" w:type="dxa"/>
            <w:shd w:val="clear" w:color="auto" w:fill="auto"/>
          </w:tcPr>
          <w:p w:rsidR="00825755" w:rsidRPr="00825755" w:rsidRDefault="00825755" w:rsidP="00825755">
            <w:pPr>
              <w:spacing w:after="0" w:line="276" w:lineRule="auto"/>
              <w:jc w:val="both"/>
              <w:rPr>
                <w:rFonts w:ascii="Times New Roman" w:eastAsia="Arial" w:hAnsi="Times New Roman" w:cs="Times New Roman"/>
                <w:sz w:val="26"/>
                <w:szCs w:val="26"/>
              </w:rPr>
            </w:pPr>
            <w:r w:rsidRPr="00825755">
              <w:rPr>
                <w:rFonts w:ascii="Times New Roman" w:eastAsia="Calibri" w:hAnsi="Times New Roman" w:cs="Times New Roman"/>
                <w:sz w:val="26"/>
                <w:szCs w:val="26"/>
              </w:rPr>
              <w:t>Lập luận có căn cứ khoa học và logic</w:t>
            </w:r>
          </w:p>
        </w:tc>
      </w:tr>
      <w:tr w:rsidR="00825755" w:rsidRPr="00825755" w:rsidTr="00F317ED">
        <w:trPr>
          <w:trHeight w:val="20"/>
          <w:jc w:val="center"/>
        </w:trPr>
        <w:tc>
          <w:tcPr>
            <w:tcW w:w="1247"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Trình bày báo cáo rõ ràng</w:t>
            </w:r>
          </w:p>
        </w:tc>
        <w:tc>
          <w:tcPr>
            <w:tcW w:w="921"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2</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0 đến &lt; 1</w:t>
            </w:r>
          </w:p>
        </w:tc>
        <w:tc>
          <w:tcPr>
            <w:tcW w:w="1984" w:type="dxa"/>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 đến &lt; 1,3</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1,3 đến &lt; 1,6</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1,6 đến 2</w:t>
            </w:r>
          </w:p>
        </w:tc>
      </w:tr>
      <w:tr w:rsidR="00825755" w:rsidRPr="00825755" w:rsidTr="00F317ED">
        <w:trPr>
          <w:trHeight w:val="1525"/>
          <w:jc w:val="center"/>
        </w:trPr>
        <w:tc>
          <w:tcPr>
            <w:tcW w:w="1247"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921" w:type="dxa"/>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Trình bày báo cáo không</w:t>
            </w:r>
          </w:p>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 xml:space="preserve"> rõ ràng</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Trình bày báo cáo tương đối rõ ràng nhưng chưa khoa học</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Trình bày báo cáo tương đối rõ ràng, </w:t>
            </w:r>
          </w:p>
          <w:p w:rsidR="00825755" w:rsidRPr="00825755" w:rsidRDefault="00825755" w:rsidP="00825755">
            <w:pPr>
              <w:spacing w:after="0" w:line="276" w:lineRule="auto"/>
              <w:jc w:val="center"/>
              <w:rPr>
                <w:rFonts w:ascii="Times New Roman" w:eastAsia="Calibri" w:hAnsi="Times New Roman" w:cs="Times New Roman"/>
                <w:bCs/>
                <w:color w:val="C00000"/>
                <w:sz w:val="26"/>
                <w:szCs w:val="26"/>
                <w:highlight w:val="yellow"/>
              </w:rPr>
            </w:pPr>
            <w:r w:rsidRPr="00825755">
              <w:rPr>
                <w:rFonts w:ascii="Times New Roman" w:eastAsia="Calibri" w:hAnsi="Times New Roman" w:cs="Times New Roman"/>
                <w:sz w:val="26"/>
                <w:szCs w:val="26"/>
              </w:rPr>
              <w:t>khoa học</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Trình bày báo cáo rõ ràng, khoa học,</w:t>
            </w:r>
          </w:p>
          <w:p w:rsidR="00825755" w:rsidRPr="00825755" w:rsidRDefault="00825755" w:rsidP="00825755">
            <w:pPr>
              <w:spacing w:after="0" w:line="276" w:lineRule="auto"/>
              <w:jc w:val="center"/>
              <w:rPr>
                <w:rFonts w:ascii="Times New Roman" w:eastAsia="Calibri" w:hAnsi="Times New Roman" w:cs="Times New Roman"/>
                <w:bCs/>
                <w:sz w:val="26"/>
                <w:szCs w:val="26"/>
                <w:highlight w:val="yellow"/>
              </w:rPr>
            </w:pPr>
            <w:r w:rsidRPr="00825755">
              <w:rPr>
                <w:rFonts w:ascii="Times New Roman" w:eastAsia="Calibri" w:hAnsi="Times New Roman" w:cs="Times New Roman"/>
                <w:sz w:val="26"/>
                <w:szCs w:val="26"/>
              </w:rPr>
              <w:t xml:space="preserve"> tự tin</w:t>
            </w:r>
          </w:p>
        </w:tc>
      </w:tr>
      <w:tr w:rsidR="00825755" w:rsidRPr="00825755" w:rsidTr="00F317ED">
        <w:trPr>
          <w:trHeight w:val="20"/>
          <w:jc w:val="center"/>
        </w:trPr>
        <w:tc>
          <w:tcPr>
            <w:tcW w:w="1247"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Tương tác bằng mắt và</w:t>
            </w:r>
          </w:p>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cử chỉ </w:t>
            </w:r>
          </w:p>
        </w:tc>
        <w:tc>
          <w:tcPr>
            <w:tcW w:w="921"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1</w:t>
            </w: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 đến &lt; 0,5</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0,5 đến &lt; 0,6</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0,6 đến &lt; 0,8</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0,8 đến 1</w:t>
            </w:r>
          </w:p>
        </w:tc>
      </w:tr>
      <w:tr w:rsidR="00825755" w:rsidRPr="00825755" w:rsidTr="00F317ED">
        <w:trPr>
          <w:trHeight w:val="613"/>
          <w:jc w:val="center"/>
        </w:trPr>
        <w:tc>
          <w:tcPr>
            <w:tcW w:w="1247"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921" w:type="dxa"/>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Không tương tác bằng mắt và cử chỉ</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Ít tương tác bằng mắt và</w:t>
            </w:r>
          </w:p>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cử chỉ</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Có tương tác bằng mắt và</w:t>
            </w:r>
          </w:p>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cử chỉ</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Tương tác bằng mắt và cử chỉ tốt</w:t>
            </w:r>
          </w:p>
        </w:tc>
      </w:tr>
      <w:tr w:rsidR="00825755" w:rsidRPr="00825755" w:rsidTr="00F317ED">
        <w:trPr>
          <w:trHeight w:val="382"/>
          <w:jc w:val="center"/>
        </w:trPr>
        <w:tc>
          <w:tcPr>
            <w:tcW w:w="1247"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lastRenderedPageBreak/>
              <w:t>Trả lời câu hỏi đầy đủ, thỏa đáng</w:t>
            </w:r>
          </w:p>
        </w:tc>
        <w:tc>
          <w:tcPr>
            <w:tcW w:w="921"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1</w:t>
            </w: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 đến &lt; 0,5</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0,5 đến &lt; 0,6</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0,6 đến &lt; 0,8</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0,8 đến 1</w:t>
            </w:r>
          </w:p>
        </w:tc>
      </w:tr>
      <w:tr w:rsidR="00825755" w:rsidRPr="00825755" w:rsidTr="00F317ED">
        <w:trPr>
          <w:trHeight w:val="382"/>
          <w:jc w:val="center"/>
        </w:trPr>
        <w:tc>
          <w:tcPr>
            <w:tcW w:w="1247"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921" w:type="dxa"/>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Không trả lời câu hỏi đầy đủ</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Trả lời câu hỏi đầy đủ nhưng chưa thỏa đáng</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Trả lời câu hỏi đầy đủ, tương đối thỏa đáng</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Trả lời câu hỏi đầy đủ, </w:t>
            </w:r>
          </w:p>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thỏa đáng</w:t>
            </w:r>
          </w:p>
        </w:tc>
      </w:tr>
      <w:tr w:rsidR="00825755" w:rsidRPr="00825755" w:rsidTr="00F317ED">
        <w:trPr>
          <w:trHeight w:val="475"/>
          <w:jc w:val="center"/>
        </w:trPr>
        <w:tc>
          <w:tcPr>
            <w:tcW w:w="1247"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Nhóm phối hợp, chia sẻ và hỗ trợ nhau trong khi báo cáo và trả lời</w:t>
            </w:r>
          </w:p>
        </w:tc>
        <w:tc>
          <w:tcPr>
            <w:tcW w:w="921"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1</w:t>
            </w: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 đến &lt; 0,5</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0,5 đến &lt; 0,6</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0,6 đến &lt; 0,8</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0,8 đến 1</w:t>
            </w:r>
          </w:p>
        </w:tc>
      </w:tr>
      <w:tr w:rsidR="00825755" w:rsidRPr="00825755" w:rsidTr="00F317ED">
        <w:trPr>
          <w:trHeight w:val="613"/>
          <w:jc w:val="center"/>
        </w:trPr>
        <w:tc>
          <w:tcPr>
            <w:tcW w:w="1247"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921" w:type="dxa"/>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Nhóm phối hợp không tốt, không chia sẻ và hỗ trợ nhau trong khi báo cáo và trả lời</w:t>
            </w:r>
          </w:p>
        </w:tc>
        <w:tc>
          <w:tcPr>
            <w:tcW w:w="1984" w:type="dxa"/>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Nhóm phối hợp tương đối tốt, không chia sẻ và hỗ trợ nhau trong khi báo cáo và trả lời</w:t>
            </w:r>
          </w:p>
        </w:tc>
        <w:tc>
          <w:tcPr>
            <w:tcW w:w="1843"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Nhóm phối hợp tương đối tốt, có chia sẻ và hỗ trợ nhau trong khi báo cáo và trả lời</w:t>
            </w:r>
          </w:p>
        </w:tc>
        <w:tc>
          <w:tcPr>
            <w:tcW w:w="1812" w:type="dxa"/>
            <w:shd w:val="clear" w:color="auto" w:fill="auto"/>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Nhóm phối hợp tốt, chia sẻ và hỗ trợ nhau trong khi báo cáo và trả lời</w:t>
            </w:r>
          </w:p>
        </w:tc>
      </w:tr>
    </w:tbl>
    <w:p w:rsidR="00825755" w:rsidRPr="00825755" w:rsidRDefault="00825755" w:rsidP="00825755">
      <w:pPr>
        <w:spacing w:after="0" w:line="276" w:lineRule="auto"/>
        <w:rPr>
          <w:rFonts w:ascii="Times New Roman" w:eastAsia="Calibri" w:hAnsi="Times New Roman" w:cs="Times New Roman"/>
          <w:b/>
          <w:sz w:val="26"/>
          <w:szCs w:val="26"/>
        </w:rPr>
      </w:pPr>
      <w:r w:rsidRPr="00825755">
        <w:rPr>
          <w:rFonts w:ascii="Times New Roman" w:eastAsia="Calibri" w:hAnsi="Times New Roman" w:cs="Times New Roman"/>
          <w:b/>
          <w:sz w:val="26"/>
          <w:szCs w:val="26"/>
          <w:lang w:val="it-IT"/>
        </w:rPr>
        <w:t xml:space="preserve">8.2.3. </w:t>
      </w:r>
      <w:r w:rsidRPr="00825755">
        <w:rPr>
          <w:rFonts w:ascii="Times New Roman" w:eastAsia="Calibri" w:hAnsi="Times New Roman" w:cs="Times New Roman"/>
          <w:b/>
          <w:sz w:val="26"/>
          <w:szCs w:val="26"/>
        </w:rPr>
        <w:t>Rubric đánh giá thực hành</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
        <w:gridCol w:w="921"/>
        <w:gridCol w:w="1772"/>
        <w:gridCol w:w="1984"/>
        <w:gridCol w:w="1843"/>
        <w:gridCol w:w="1812"/>
      </w:tblGrid>
      <w:tr w:rsidR="00825755" w:rsidRPr="00825755" w:rsidTr="00F317ED">
        <w:trPr>
          <w:trHeight w:val="20"/>
          <w:jc w:val="center"/>
        </w:trPr>
        <w:tc>
          <w:tcPr>
            <w:tcW w:w="9579" w:type="dxa"/>
            <w:gridSpan w:val="7"/>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Thực hành (25%)</w:t>
            </w:r>
          </w:p>
        </w:tc>
      </w:tr>
      <w:tr w:rsidR="00825755" w:rsidRPr="00825755" w:rsidTr="00F317ED">
        <w:trPr>
          <w:trHeight w:val="20"/>
          <w:jc w:val="center"/>
        </w:trPr>
        <w:tc>
          <w:tcPr>
            <w:tcW w:w="1229" w:type="dxa"/>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Tiêu chí</w:t>
            </w:r>
          </w:p>
        </w:tc>
        <w:tc>
          <w:tcPr>
            <w:tcW w:w="939" w:type="dxa"/>
            <w:gridSpan w:val="2"/>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Thang điểm</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Không đạt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0-49%</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Đạt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50-64%</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Khá</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65-79%</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Tốt</w:t>
            </w:r>
          </w:p>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b/>
                <w:sz w:val="26"/>
                <w:szCs w:val="26"/>
              </w:rPr>
              <w:t>80-100%</w:t>
            </w:r>
          </w:p>
        </w:tc>
      </w:tr>
      <w:tr w:rsidR="00825755" w:rsidRPr="00825755" w:rsidTr="00F317ED">
        <w:trPr>
          <w:trHeight w:val="433"/>
          <w:jc w:val="center"/>
        </w:trPr>
        <w:tc>
          <w:tcPr>
            <w:tcW w:w="1229" w:type="dxa"/>
            <w:vMerge w:val="restart"/>
            <w:vAlign w:val="center"/>
          </w:tcPr>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sz w:val="26"/>
                <w:szCs w:val="26"/>
              </w:rPr>
              <w:t>Thái độ tham dự</w:t>
            </w:r>
          </w:p>
        </w:tc>
        <w:tc>
          <w:tcPr>
            <w:tcW w:w="939"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b/>
                <w:sz w:val="26"/>
                <w:szCs w:val="26"/>
              </w:rPr>
            </w:pPr>
            <w:r w:rsidRPr="00825755">
              <w:rPr>
                <w:rFonts w:ascii="Times New Roman" w:eastAsia="Calibri" w:hAnsi="Times New Roman" w:cs="Times New Roman"/>
                <w:sz w:val="26"/>
                <w:szCs w:val="26"/>
              </w:rPr>
              <w:t>2</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0 đến &lt; 1</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1 đến &lt; 1,2</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1,2 đến &lt; 1,6</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4"/>
                <w:szCs w:val="24"/>
              </w:rPr>
            </w:pPr>
            <w:r w:rsidRPr="00825755">
              <w:rPr>
                <w:rFonts w:ascii="Times New Roman" w:eastAsia="Calibri" w:hAnsi="Times New Roman" w:cs="Times New Roman"/>
                <w:bCs/>
                <w:sz w:val="24"/>
                <w:szCs w:val="24"/>
              </w:rPr>
              <w:t>1,6 đến 2</w:t>
            </w:r>
          </w:p>
        </w:tc>
      </w:tr>
      <w:tr w:rsidR="00825755" w:rsidRPr="00825755" w:rsidTr="00F317ED">
        <w:trPr>
          <w:trHeight w:val="1326"/>
          <w:jc w:val="center"/>
        </w:trPr>
        <w:tc>
          <w:tcPr>
            <w:tcW w:w="1229" w:type="dxa"/>
            <w:vMerge/>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Tuân thủ nội qui; không đóng góp ý kiến</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Tuân thủ nội qui; rất ít đóng góp ý kiến</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Tuân thủ nội qui; thỉnh thoảng đóng góp ý kiến</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Tuân thủ nội qui; tích cực đóng góp ý kiến</w:t>
            </w:r>
          </w:p>
        </w:tc>
      </w:tr>
      <w:tr w:rsidR="00825755" w:rsidRPr="00825755" w:rsidTr="00F317ED">
        <w:trPr>
          <w:trHeight w:val="555"/>
          <w:jc w:val="center"/>
        </w:trPr>
        <w:tc>
          <w:tcPr>
            <w:tcW w:w="1229" w:type="dxa"/>
            <w:vMerge w:val="restart"/>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Kết quả thực hành</w:t>
            </w:r>
          </w:p>
        </w:tc>
        <w:tc>
          <w:tcPr>
            <w:tcW w:w="939"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6</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0 đến &lt; 3</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3 đến &lt; 3,6</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3,6 đến &lt; 4,8</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4"/>
                <w:szCs w:val="24"/>
              </w:rPr>
              <w:t>4,8 đến 6</w:t>
            </w:r>
          </w:p>
        </w:tc>
      </w:tr>
      <w:tr w:rsidR="00825755" w:rsidRPr="00825755" w:rsidTr="00F317ED">
        <w:trPr>
          <w:trHeight w:val="20"/>
          <w:jc w:val="center"/>
        </w:trPr>
        <w:tc>
          <w:tcPr>
            <w:tcW w:w="1229" w:type="dxa"/>
            <w:vMerge/>
            <w:vAlign w:val="center"/>
          </w:tcPr>
          <w:p w:rsidR="00825755" w:rsidRPr="00825755" w:rsidRDefault="00825755" w:rsidP="00825755">
            <w:pPr>
              <w:spacing w:after="0" w:line="276" w:lineRule="auto"/>
              <w:jc w:val="both"/>
              <w:rPr>
                <w:rFonts w:ascii="Times New Roman" w:eastAsia="Calibri" w:hAnsi="Times New Roman" w:cs="Times New Roman"/>
                <w:sz w:val="26"/>
                <w:szCs w:val="26"/>
              </w:rPr>
            </w:pPr>
          </w:p>
        </w:tc>
        <w:tc>
          <w:tcPr>
            <w:tcW w:w="939"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Có kết quả, đạt yêu cầu, đúng thời gian qui định &lt;50%</w:t>
            </w:r>
          </w:p>
        </w:tc>
        <w:tc>
          <w:tcPr>
            <w:tcW w:w="1984" w:type="dxa"/>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Có kết quả, đạt yêu cầu, đúng thời gian qui định 50 - 60%</w:t>
            </w:r>
          </w:p>
        </w:tc>
        <w:tc>
          <w:tcPr>
            <w:tcW w:w="1843" w:type="dxa"/>
            <w:shd w:val="clear" w:color="auto" w:fill="auto"/>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Có kết quả, đạt yêu cầu, đúng thời gian qui định 70-80%</w:t>
            </w:r>
          </w:p>
        </w:tc>
        <w:tc>
          <w:tcPr>
            <w:tcW w:w="1812" w:type="dxa"/>
            <w:shd w:val="clear" w:color="auto" w:fill="auto"/>
          </w:tcPr>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Có kết quả, đạt yêu cầu, đúng thời gian qui định (90-100%</w:t>
            </w:r>
          </w:p>
        </w:tc>
      </w:tr>
      <w:tr w:rsidR="00825755" w:rsidRPr="00825755" w:rsidTr="00F317ED">
        <w:trPr>
          <w:trHeight w:val="20"/>
          <w:jc w:val="center"/>
        </w:trPr>
        <w:tc>
          <w:tcPr>
            <w:tcW w:w="1247" w:type="dxa"/>
            <w:gridSpan w:val="2"/>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Báo cáo thực hành</w:t>
            </w:r>
          </w:p>
        </w:tc>
        <w:tc>
          <w:tcPr>
            <w:tcW w:w="921" w:type="dxa"/>
            <w:vMerge w:val="restart"/>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r w:rsidRPr="00825755">
              <w:rPr>
                <w:rFonts w:ascii="Times New Roman" w:eastAsia="Calibri" w:hAnsi="Times New Roman" w:cs="Times New Roman"/>
                <w:sz w:val="26"/>
                <w:szCs w:val="26"/>
              </w:rPr>
              <w:t>2</w:t>
            </w:r>
          </w:p>
        </w:tc>
        <w:tc>
          <w:tcPr>
            <w:tcW w:w="1772"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0 đến &lt; 1</w:t>
            </w:r>
          </w:p>
        </w:tc>
        <w:tc>
          <w:tcPr>
            <w:tcW w:w="1984" w:type="dxa"/>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 đến &lt; 1,3</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1,3 đến &lt; 1,6</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Arial" w:hAnsi="Times New Roman" w:cs="Times New Roman"/>
                <w:sz w:val="26"/>
                <w:szCs w:val="26"/>
              </w:rPr>
            </w:pPr>
            <w:r w:rsidRPr="00825755">
              <w:rPr>
                <w:rFonts w:ascii="Times New Roman" w:eastAsia="Calibri" w:hAnsi="Times New Roman" w:cs="Times New Roman"/>
                <w:bCs/>
                <w:sz w:val="26"/>
                <w:szCs w:val="26"/>
              </w:rPr>
              <w:t>1,6 đến 2</w:t>
            </w:r>
          </w:p>
        </w:tc>
      </w:tr>
      <w:tr w:rsidR="00825755" w:rsidRPr="00825755" w:rsidTr="00F317ED">
        <w:trPr>
          <w:trHeight w:val="792"/>
          <w:jc w:val="center"/>
        </w:trPr>
        <w:tc>
          <w:tcPr>
            <w:tcW w:w="1247" w:type="dxa"/>
            <w:gridSpan w:val="2"/>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921" w:type="dxa"/>
            <w:vMerge/>
            <w:vAlign w:val="center"/>
          </w:tcPr>
          <w:p w:rsidR="00825755" w:rsidRPr="00825755" w:rsidRDefault="00825755" w:rsidP="00825755">
            <w:pPr>
              <w:spacing w:after="0" w:line="276" w:lineRule="auto"/>
              <w:jc w:val="center"/>
              <w:rPr>
                <w:rFonts w:ascii="Times New Roman" w:eastAsia="Calibri" w:hAnsi="Times New Roman" w:cs="Times New Roman"/>
                <w:sz w:val="26"/>
                <w:szCs w:val="26"/>
              </w:rPr>
            </w:pPr>
          </w:p>
        </w:tc>
        <w:tc>
          <w:tcPr>
            <w:tcW w:w="177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Đúng, đủ 0 - 49%</w:t>
            </w:r>
          </w:p>
        </w:tc>
        <w:tc>
          <w:tcPr>
            <w:tcW w:w="1984" w:type="dxa"/>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rPr>
            </w:pPr>
            <w:r w:rsidRPr="00825755">
              <w:rPr>
                <w:rFonts w:ascii="Times New Roman" w:eastAsia="Calibri" w:hAnsi="Times New Roman" w:cs="Times New Roman"/>
                <w:sz w:val="26"/>
                <w:szCs w:val="26"/>
              </w:rPr>
              <w:t>Đúng, đủ 50 - 64%</w:t>
            </w:r>
          </w:p>
        </w:tc>
        <w:tc>
          <w:tcPr>
            <w:tcW w:w="1843"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color w:val="C00000"/>
                <w:sz w:val="26"/>
                <w:szCs w:val="26"/>
                <w:highlight w:val="yellow"/>
              </w:rPr>
            </w:pPr>
            <w:r w:rsidRPr="00825755">
              <w:rPr>
                <w:rFonts w:ascii="Times New Roman" w:eastAsia="Calibri" w:hAnsi="Times New Roman" w:cs="Times New Roman"/>
                <w:sz w:val="26"/>
                <w:szCs w:val="26"/>
              </w:rPr>
              <w:t>Đúng, đủ 65 - 79%</w:t>
            </w:r>
          </w:p>
        </w:tc>
        <w:tc>
          <w:tcPr>
            <w:tcW w:w="1812" w:type="dxa"/>
            <w:shd w:val="clear" w:color="auto" w:fill="auto"/>
            <w:vAlign w:val="center"/>
          </w:tcPr>
          <w:p w:rsidR="00825755" w:rsidRPr="00825755" w:rsidRDefault="00825755" w:rsidP="00825755">
            <w:pPr>
              <w:spacing w:after="0" w:line="276" w:lineRule="auto"/>
              <w:jc w:val="center"/>
              <w:rPr>
                <w:rFonts w:ascii="Times New Roman" w:eastAsia="Calibri" w:hAnsi="Times New Roman" w:cs="Times New Roman"/>
                <w:bCs/>
                <w:sz w:val="26"/>
                <w:szCs w:val="26"/>
                <w:highlight w:val="yellow"/>
              </w:rPr>
            </w:pPr>
            <w:r w:rsidRPr="00825755">
              <w:rPr>
                <w:rFonts w:ascii="Times New Roman" w:eastAsia="Calibri" w:hAnsi="Times New Roman" w:cs="Times New Roman"/>
                <w:sz w:val="26"/>
                <w:szCs w:val="26"/>
              </w:rPr>
              <w:t>Đúng, đủ 80 - 100%</w:t>
            </w:r>
          </w:p>
        </w:tc>
      </w:tr>
    </w:tbl>
    <w:p w:rsidR="00825755" w:rsidRPr="00825755" w:rsidRDefault="00825755" w:rsidP="00825755">
      <w:pPr>
        <w:spacing w:after="0" w:line="276" w:lineRule="auto"/>
        <w:jc w:val="both"/>
        <w:rPr>
          <w:rFonts w:ascii="Times New Roman" w:eastAsia="Calibri" w:hAnsi="Times New Roman" w:cs="Times New Roman"/>
          <w:b/>
          <w:color w:val="FF0000"/>
          <w:sz w:val="26"/>
          <w:szCs w:val="26"/>
          <w:lang w:val="it-IT"/>
        </w:rPr>
      </w:pPr>
      <w:r w:rsidRPr="00825755">
        <w:rPr>
          <w:rFonts w:ascii="Times New Roman" w:eastAsia="Calibri" w:hAnsi="Times New Roman" w:cs="Times New Roman"/>
          <w:i/>
          <w:sz w:val="26"/>
          <w:szCs w:val="26"/>
          <w:lang w:val="it-IT"/>
        </w:rPr>
        <w:t xml:space="preserve">Đánh giá bài thi kết thúc học phần (A4): </w:t>
      </w:r>
      <w:r w:rsidRPr="00825755">
        <w:rPr>
          <w:rFonts w:ascii="Times New Roman" w:eastAsia="Calibri" w:hAnsi="Times New Roman" w:cs="Times New Roman"/>
          <w:i/>
          <w:sz w:val="26"/>
          <w:szCs w:val="26"/>
        </w:rPr>
        <w:t>Theo đáp án, thang điểm của giảng viên</w:t>
      </w:r>
    </w:p>
    <w:p w:rsidR="00825755" w:rsidRPr="00825755" w:rsidRDefault="00825755" w:rsidP="00825755">
      <w:pPr>
        <w:spacing w:after="0" w:line="276" w:lineRule="auto"/>
        <w:rPr>
          <w:rFonts w:ascii="Times New Roman" w:eastAsia="Calibri" w:hAnsi="Times New Roman" w:cs="Times New Roman"/>
          <w:sz w:val="26"/>
          <w:szCs w:val="26"/>
        </w:rPr>
      </w:pPr>
      <w:r w:rsidRPr="00825755">
        <w:rPr>
          <w:rFonts w:ascii="Times New Roman" w:eastAsia="Calibri" w:hAnsi="Times New Roman" w:cs="Times New Roman"/>
          <w:b/>
          <w:sz w:val="26"/>
          <w:szCs w:val="26"/>
          <w:lang w:val="it-IT"/>
        </w:rPr>
        <w:t>9. Học liệu</w:t>
      </w:r>
      <w:r w:rsidRPr="00825755">
        <w:rPr>
          <w:rFonts w:ascii="Times New Roman" w:eastAsia="Calibri" w:hAnsi="Times New Roman" w:cs="Times New Roman"/>
          <w:sz w:val="26"/>
          <w:szCs w:val="26"/>
        </w:rPr>
        <w:t xml:space="preserve"> </w:t>
      </w:r>
    </w:p>
    <w:p w:rsidR="00825755" w:rsidRPr="00825755" w:rsidRDefault="00825755" w:rsidP="00825755">
      <w:pPr>
        <w:spacing w:after="0" w:line="276" w:lineRule="auto"/>
        <w:rPr>
          <w:rFonts w:ascii="Times New Roman" w:eastAsia="Calibri" w:hAnsi="Times New Roman" w:cs="Times New Roman"/>
          <w:b/>
          <w:sz w:val="26"/>
          <w:szCs w:val="26"/>
          <w:lang w:val="it-IT"/>
        </w:rPr>
      </w:pPr>
      <w:r w:rsidRPr="00825755">
        <w:rPr>
          <w:rFonts w:ascii="Times New Roman" w:eastAsia="Calibri" w:hAnsi="Times New Roman" w:cs="Times New Roman"/>
          <w:b/>
          <w:sz w:val="26"/>
          <w:szCs w:val="26"/>
          <w:lang w:val="it-IT"/>
        </w:rPr>
        <w:t xml:space="preserve">9.1. Tài liệu học tập: </w:t>
      </w:r>
    </w:p>
    <w:p w:rsidR="00825755" w:rsidRPr="00825755" w:rsidRDefault="00825755" w:rsidP="00825755">
      <w:pPr>
        <w:spacing w:after="0" w:line="276" w:lineRule="auto"/>
        <w:ind w:firstLine="284"/>
        <w:rPr>
          <w:rFonts w:ascii="Times New Roman" w:eastAsia="Calibri" w:hAnsi="Times New Roman" w:cs="Times New Roman"/>
          <w:sz w:val="26"/>
          <w:szCs w:val="26"/>
          <w:lang w:val="it-IT"/>
        </w:rPr>
      </w:pPr>
      <w:r w:rsidRPr="00825755">
        <w:rPr>
          <w:rFonts w:ascii="Times New Roman" w:eastAsia="Calibri" w:hAnsi="Times New Roman" w:cs="Times New Roman"/>
          <w:sz w:val="26"/>
          <w:szCs w:val="26"/>
          <w:lang w:val="it-IT"/>
        </w:rPr>
        <w:t xml:space="preserve">[1]. Vũ Quang Hào (2012), </w:t>
      </w:r>
      <w:r w:rsidRPr="00825755">
        <w:rPr>
          <w:rFonts w:ascii="Times New Roman" w:eastAsia="Calibri" w:hAnsi="Times New Roman" w:cs="Times New Roman"/>
          <w:i/>
          <w:sz w:val="26"/>
          <w:szCs w:val="26"/>
          <w:lang w:val="it-IT"/>
        </w:rPr>
        <w:t>Ngôn ngữ báo chí</w:t>
      </w:r>
      <w:r w:rsidRPr="00825755">
        <w:rPr>
          <w:rFonts w:ascii="Times New Roman" w:eastAsia="Calibri" w:hAnsi="Times New Roman" w:cs="Times New Roman"/>
          <w:sz w:val="26"/>
          <w:szCs w:val="26"/>
          <w:lang w:val="it-IT"/>
        </w:rPr>
        <w:t>, Nxb. Thông tấn, HN.</w:t>
      </w:r>
    </w:p>
    <w:p w:rsidR="00825755" w:rsidRPr="00825755" w:rsidRDefault="00825755" w:rsidP="00825755">
      <w:pPr>
        <w:spacing w:after="0" w:line="276" w:lineRule="auto"/>
        <w:rPr>
          <w:rFonts w:ascii="Times New Roman" w:eastAsia="Calibri" w:hAnsi="Times New Roman" w:cs="Times New Roman"/>
          <w:b/>
          <w:sz w:val="26"/>
          <w:szCs w:val="26"/>
          <w:lang w:val="it-IT"/>
        </w:rPr>
      </w:pPr>
      <w:r w:rsidRPr="00825755">
        <w:rPr>
          <w:rFonts w:ascii="Times New Roman" w:eastAsia="Calibri" w:hAnsi="Times New Roman" w:cs="Times New Roman"/>
          <w:b/>
          <w:sz w:val="26"/>
          <w:szCs w:val="26"/>
          <w:lang w:val="it-IT"/>
        </w:rPr>
        <w:lastRenderedPageBreak/>
        <w:t xml:space="preserve">9.2. Tài liệu tham khảo: </w:t>
      </w:r>
    </w:p>
    <w:p w:rsidR="00825755" w:rsidRPr="00825755" w:rsidRDefault="00825755" w:rsidP="00825755">
      <w:pPr>
        <w:spacing w:after="0" w:line="276" w:lineRule="auto"/>
        <w:ind w:firstLine="284"/>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[2]. Hoàng Anh, </w:t>
      </w:r>
      <w:r w:rsidRPr="00825755">
        <w:rPr>
          <w:rFonts w:ascii="Times New Roman" w:eastAsia="Calibri" w:hAnsi="Times New Roman" w:cs="Times New Roman"/>
          <w:i/>
          <w:sz w:val="26"/>
          <w:szCs w:val="26"/>
        </w:rPr>
        <w:t>Một số vấn đề về sử dụng ngôn từ trên báo chí</w:t>
      </w:r>
      <w:r w:rsidRPr="00825755">
        <w:rPr>
          <w:rFonts w:ascii="Times New Roman" w:eastAsia="Calibri" w:hAnsi="Times New Roman" w:cs="Times New Roman"/>
          <w:sz w:val="26"/>
          <w:szCs w:val="26"/>
        </w:rPr>
        <w:t xml:space="preserve">, truy cập ngày 25/10/2018 tại </w:t>
      </w:r>
      <w:hyperlink r:id="rId50" w:history="1">
        <w:r w:rsidRPr="00825755">
          <w:rPr>
            <w:rFonts w:ascii="Times New Roman" w:eastAsia="Calibri" w:hAnsi="Times New Roman" w:cs="Times New Roman"/>
            <w:color w:val="0000FF"/>
            <w:sz w:val="26"/>
            <w:szCs w:val="26"/>
            <w:u w:val="single"/>
          </w:rPr>
          <w:t>https://www.slideshare.net/tranbinhkb/mot-so-van-de-ve-su-dung-ngon-tu-tren-bao-chi-hoang-anh</w:t>
        </w:r>
      </w:hyperlink>
      <w:r w:rsidRPr="00825755">
        <w:rPr>
          <w:rFonts w:ascii="Times New Roman" w:eastAsia="Calibri" w:hAnsi="Times New Roman" w:cs="Times New Roman"/>
          <w:sz w:val="26"/>
          <w:szCs w:val="26"/>
        </w:rPr>
        <w:t>.</w:t>
      </w:r>
    </w:p>
    <w:p w:rsidR="00825755" w:rsidRPr="00825755" w:rsidRDefault="00825755" w:rsidP="00825755">
      <w:pPr>
        <w:tabs>
          <w:tab w:val="left" w:pos="284"/>
          <w:tab w:val="left" w:pos="426"/>
        </w:tabs>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pacing w:val="-4"/>
          <w:sz w:val="26"/>
          <w:szCs w:val="26"/>
        </w:rPr>
        <w:t xml:space="preserve">    [3].</w:t>
      </w:r>
      <w:r w:rsidRPr="00825755">
        <w:rPr>
          <w:rFonts w:ascii="Times New Roman" w:eastAsia="Calibri" w:hAnsi="Times New Roman" w:cs="Times New Roman"/>
          <w:sz w:val="26"/>
          <w:szCs w:val="26"/>
        </w:rPr>
        <w:t xml:space="preserve"> A.A.</w:t>
      </w:r>
      <w:r w:rsidRPr="00825755">
        <w:rPr>
          <w:rFonts w:ascii="Times New Roman" w:eastAsia="Calibri" w:hAnsi="Times New Roman" w:cs="Times New Roman"/>
          <w:i/>
          <w:sz w:val="26"/>
          <w:szCs w:val="26"/>
        </w:rPr>
        <w:t xml:space="preserve"> </w:t>
      </w:r>
      <w:r w:rsidRPr="00825755">
        <w:rPr>
          <w:rFonts w:ascii="Times New Roman" w:eastAsia="Calibri" w:hAnsi="Times New Roman" w:cs="Times New Roman"/>
          <w:sz w:val="26"/>
          <w:szCs w:val="26"/>
        </w:rPr>
        <w:t xml:space="preserve">Chertưchơnưi (2004), </w:t>
      </w:r>
      <w:r w:rsidRPr="00825755">
        <w:rPr>
          <w:rFonts w:ascii="Times New Roman" w:eastAsia="Calibri" w:hAnsi="Times New Roman" w:cs="Times New Roman"/>
          <w:i/>
          <w:sz w:val="26"/>
          <w:szCs w:val="26"/>
        </w:rPr>
        <w:t>Các thể loại báo chí</w:t>
      </w:r>
      <w:r w:rsidRPr="00825755">
        <w:rPr>
          <w:rFonts w:ascii="Times New Roman" w:eastAsia="Calibri" w:hAnsi="Times New Roman" w:cs="Times New Roman"/>
          <w:sz w:val="26"/>
          <w:szCs w:val="26"/>
        </w:rPr>
        <w:t xml:space="preserve">, Nxb Thông tấn. </w:t>
      </w:r>
    </w:p>
    <w:p w:rsidR="00825755" w:rsidRPr="00825755" w:rsidRDefault="00825755" w:rsidP="00825755">
      <w:pPr>
        <w:spacing w:after="0" w:line="276" w:lineRule="auto"/>
        <w:rPr>
          <w:rFonts w:ascii="Times New Roman" w:eastAsia="Calibri" w:hAnsi="Times New Roman" w:cs="Times New Roman"/>
          <w:sz w:val="26"/>
          <w:szCs w:val="26"/>
          <w:lang w:val="it-IT"/>
        </w:rPr>
      </w:pPr>
      <w:r w:rsidRPr="00825755">
        <w:rPr>
          <w:rFonts w:ascii="Times New Roman" w:eastAsia="Calibri" w:hAnsi="Times New Roman" w:cs="Times New Roman"/>
          <w:sz w:val="26"/>
          <w:szCs w:val="26"/>
          <w:lang w:val="it-IT"/>
        </w:rPr>
        <w:t xml:space="preserve">    [4]. Nguyễn Tri Niên (2006), </w:t>
      </w:r>
      <w:r w:rsidRPr="00825755">
        <w:rPr>
          <w:rFonts w:ascii="Times New Roman" w:eastAsia="Calibri" w:hAnsi="Times New Roman" w:cs="Times New Roman"/>
          <w:i/>
          <w:sz w:val="26"/>
          <w:szCs w:val="26"/>
          <w:lang w:val="it-IT"/>
        </w:rPr>
        <w:t>Ngôn ngữ báo chí</w:t>
      </w:r>
      <w:r w:rsidRPr="00825755">
        <w:rPr>
          <w:rFonts w:ascii="Times New Roman" w:eastAsia="Calibri" w:hAnsi="Times New Roman" w:cs="Times New Roman"/>
          <w:sz w:val="26"/>
          <w:szCs w:val="26"/>
          <w:lang w:val="it-IT"/>
        </w:rPr>
        <w:t>, Nxb. Thanh niên.</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10. Nội dung chi tiết của học phần</w:t>
      </w: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10.1. Chuẩn đầu ra chương/bài học (LLOs)</w:t>
      </w:r>
    </w:p>
    <w:tbl>
      <w:tblPr>
        <w:tblStyle w:val="TableGrid58"/>
        <w:tblW w:w="9781" w:type="dxa"/>
        <w:tblInd w:w="-34" w:type="dxa"/>
        <w:tblLayout w:type="fixed"/>
        <w:tblLook w:val="04A0" w:firstRow="1" w:lastRow="0" w:firstColumn="1" w:lastColumn="0" w:noHBand="0" w:noVBand="1"/>
      </w:tblPr>
      <w:tblGrid>
        <w:gridCol w:w="855"/>
        <w:gridCol w:w="8926"/>
      </w:tblGrid>
      <w:tr w:rsidR="00825755" w:rsidRPr="00825755" w:rsidTr="00825755">
        <w:trPr>
          <w:trHeight w:val="20"/>
        </w:trPr>
        <w:tc>
          <w:tcPr>
            <w:tcW w:w="855" w:type="dxa"/>
            <w:shd w:val="clear" w:color="auto" w:fill="DAEEF3"/>
            <w:vAlign w:val="center"/>
          </w:tcPr>
          <w:p w:rsidR="00825755" w:rsidRPr="00825755" w:rsidRDefault="00825755" w:rsidP="00825755">
            <w:pPr>
              <w:spacing w:line="276" w:lineRule="auto"/>
              <w:ind w:right="-109"/>
              <w:jc w:val="center"/>
              <w:rPr>
                <w:rFonts w:eastAsia="Calibri"/>
                <w:b/>
                <w:sz w:val="26"/>
                <w:szCs w:val="26"/>
              </w:rPr>
            </w:pPr>
            <w:r w:rsidRPr="00825755">
              <w:rPr>
                <w:rFonts w:eastAsia="Calibri"/>
                <w:b/>
                <w:sz w:val="26"/>
                <w:szCs w:val="26"/>
              </w:rPr>
              <w:t>LLOs</w:t>
            </w:r>
          </w:p>
        </w:tc>
        <w:tc>
          <w:tcPr>
            <w:tcW w:w="8926" w:type="dxa"/>
            <w:shd w:val="clear" w:color="auto" w:fill="DAEEF3"/>
            <w:vAlign w:val="center"/>
          </w:tcPr>
          <w:p w:rsidR="00825755" w:rsidRPr="00825755" w:rsidRDefault="00825755" w:rsidP="00825755">
            <w:pPr>
              <w:spacing w:line="276" w:lineRule="auto"/>
              <w:jc w:val="center"/>
              <w:rPr>
                <w:rFonts w:eastAsia="Calibri"/>
                <w:b/>
                <w:sz w:val="26"/>
                <w:szCs w:val="26"/>
              </w:rPr>
            </w:pPr>
            <w:r w:rsidRPr="00825755">
              <w:rPr>
                <w:rFonts w:eastAsia="Calibri"/>
                <w:b/>
                <w:sz w:val="26"/>
                <w:szCs w:val="26"/>
              </w:rPr>
              <w:t>Nội dung chuẩn đầu ra của chương 1</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LLO1</w:t>
            </w:r>
          </w:p>
        </w:tc>
        <w:tc>
          <w:tcPr>
            <w:tcW w:w="8926" w:type="dxa"/>
            <w:shd w:val="clear" w:color="auto" w:fill="auto"/>
            <w:vAlign w:val="center"/>
          </w:tcPr>
          <w:p w:rsidR="00825755" w:rsidRPr="00825755" w:rsidRDefault="00825755" w:rsidP="00825755">
            <w:pPr>
              <w:spacing w:line="276" w:lineRule="auto"/>
              <w:jc w:val="both"/>
              <w:rPr>
                <w:rFonts w:eastAsia="Calibri"/>
                <w:b/>
                <w:sz w:val="26"/>
                <w:szCs w:val="26"/>
              </w:rPr>
            </w:pPr>
            <w:r w:rsidRPr="00825755">
              <w:rPr>
                <w:rFonts w:eastAsia="Calibri"/>
                <w:sz w:val="26"/>
                <w:szCs w:val="26"/>
              </w:rPr>
              <w:t>Diễn giải các kiến thức cơ bản: những vấn đề chung (loại hình và thể loại báo chí, đặc điểm các phong cách chức năng ngôn ngữ trong báo chí: chính luận, khoa học, hành chính, cấu trúc chung của văn bản báo chí, đặc trưng, tính chất của ngôn ngữ báo chí, chuẩn mực và “chệch chuẩn” đối với ngôn ngữ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LLO2</w:t>
            </w:r>
          </w:p>
        </w:tc>
        <w:tc>
          <w:tcPr>
            <w:tcW w:w="8926" w:type="dxa"/>
            <w:shd w:val="clear" w:color="auto" w:fill="auto"/>
            <w:vAlign w:val="center"/>
          </w:tcPr>
          <w:p w:rsidR="00825755" w:rsidRPr="00825755" w:rsidRDefault="00825755" w:rsidP="00825755">
            <w:pPr>
              <w:spacing w:line="276" w:lineRule="auto"/>
              <w:rPr>
                <w:rFonts w:eastAsia="Calibri"/>
                <w:sz w:val="26"/>
                <w:szCs w:val="26"/>
              </w:rPr>
            </w:pPr>
            <w:r w:rsidRPr="00825755">
              <w:rPr>
                <w:rFonts w:eastAsia="Calibri"/>
                <w:sz w:val="26"/>
                <w:szCs w:val="26"/>
              </w:rPr>
              <w:t>Nhận biết, phân biệt các loại hình, nhóm thể loại báo chí, phong cách chức năng ngôn ngữ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LLO3</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Phân tích các tính chất ngôn ngữ báo chí, các hiện tượng “chệch chuẩn” ngôn ngữ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LLO4</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 xml:space="preserve">Thể hiện </w:t>
            </w:r>
            <w:r w:rsidRPr="00825755">
              <w:rPr>
                <w:rFonts w:eastAsia="Calibri"/>
                <w:spacing w:val="-2"/>
                <w:sz w:val="26"/>
                <w:szCs w:val="26"/>
              </w:rPr>
              <w:t xml:space="preserve">ý thức sử dụng tiếng Việt chuẩn mực, thống nhất trên báo chí; có </w:t>
            </w:r>
            <w:r w:rsidRPr="00825755">
              <w:rPr>
                <w:rFonts w:eastAsia="Calibri"/>
                <w:sz w:val="26"/>
                <w:szCs w:val="26"/>
              </w:rPr>
              <w:t>đạo đức nghề nghiệp và trách nhiệm đối với người học, nhà trường, xã hội.</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LLO5</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Thể hiện năng lực làm việc độc lập và làm việc theo nhóm, chịu trách nhiệm cá nhân và trách nhiệm đối với nhóm, thể hiện được quan điểm cá nhân trước các vấn đề cần giải quyết.</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jc w:val="center"/>
              <w:rPr>
                <w:rFonts w:eastAsia="Calibri"/>
                <w:sz w:val="26"/>
                <w:szCs w:val="26"/>
              </w:rPr>
            </w:pPr>
            <w:r w:rsidRPr="00825755">
              <w:rPr>
                <w:rFonts w:eastAsia="Calibri"/>
                <w:sz w:val="26"/>
                <w:szCs w:val="26"/>
              </w:rPr>
              <w:t>LLO6</w:t>
            </w:r>
          </w:p>
        </w:tc>
        <w:tc>
          <w:tcPr>
            <w:tcW w:w="8926" w:type="dxa"/>
            <w:shd w:val="clear" w:color="auto" w:fill="auto"/>
          </w:tcPr>
          <w:p w:rsidR="00825755" w:rsidRPr="00825755" w:rsidRDefault="00825755" w:rsidP="00825755">
            <w:pPr>
              <w:spacing w:line="276" w:lineRule="auto"/>
              <w:jc w:val="both"/>
              <w:rPr>
                <w:rFonts w:eastAsia="Calibri"/>
                <w:sz w:val="26"/>
                <w:szCs w:val="26"/>
              </w:rPr>
            </w:pPr>
            <w:r w:rsidRPr="00825755">
              <w:rPr>
                <w:rFonts w:eastAsia="Calibri"/>
                <w:sz w:val="26"/>
                <w:szCs w:val="26"/>
              </w:rPr>
              <w:t xml:space="preserve">Thể hiện năng lực tư duy phản biện để đánh giá các tác phẩm báo chí; tuyên truyền, lan tỏa những thông điệp tích cực. </w:t>
            </w:r>
          </w:p>
        </w:tc>
      </w:tr>
      <w:tr w:rsidR="00825755" w:rsidRPr="00825755" w:rsidTr="00825755">
        <w:trPr>
          <w:trHeight w:val="20"/>
        </w:trPr>
        <w:tc>
          <w:tcPr>
            <w:tcW w:w="855" w:type="dxa"/>
            <w:shd w:val="clear" w:color="auto" w:fill="DBE5F1"/>
            <w:vAlign w:val="center"/>
          </w:tcPr>
          <w:p w:rsidR="00825755" w:rsidRPr="00825755" w:rsidRDefault="00825755" w:rsidP="00825755">
            <w:pPr>
              <w:spacing w:line="276" w:lineRule="auto"/>
              <w:ind w:left="-112"/>
              <w:jc w:val="center"/>
              <w:rPr>
                <w:rFonts w:eastAsia="Calibri"/>
                <w:sz w:val="26"/>
                <w:szCs w:val="26"/>
              </w:rPr>
            </w:pPr>
            <w:r w:rsidRPr="00825755">
              <w:rPr>
                <w:rFonts w:eastAsia="Calibri"/>
                <w:b/>
                <w:sz w:val="26"/>
                <w:szCs w:val="26"/>
              </w:rPr>
              <w:t>LLOs</w:t>
            </w:r>
          </w:p>
        </w:tc>
        <w:tc>
          <w:tcPr>
            <w:tcW w:w="8926" w:type="dxa"/>
            <w:shd w:val="clear" w:color="auto" w:fill="DBE5F1"/>
            <w:vAlign w:val="center"/>
          </w:tcPr>
          <w:p w:rsidR="00825755" w:rsidRPr="00825755" w:rsidRDefault="00825755" w:rsidP="00825755">
            <w:pPr>
              <w:spacing w:line="276" w:lineRule="auto"/>
              <w:jc w:val="center"/>
              <w:rPr>
                <w:rFonts w:eastAsia="Calibri"/>
                <w:sz w:val="26"/>
                <w:szCs w:val="24"/>
                <w:lang w:val="pl-PL"/>
              </w:rPr>
            </w:pPr>
            <w:r w:rsidRPr="00825755">
              <w:rPr>
                <w:rFonts w:eastAsia="Calibri"/>
                <w:b/>
                <w:sz w:val="26"/>
                <w:szCs w:val="26"/>
              </w:rPr>
              <w:t>Nội dung chuẩn đầu ra của chương 2</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Pr>
                <w:rFonts w:eastAsia="Calibri"/>
                <w:sz w:val="26"/>
                <w:szCs w:val="26"/>
              </w:rPr>
            </w:pPr>
            <w:r w:rsidRPr="00825755">
              <w:rPr>
                <w:rFonts w:eastAsia="Calibri"/>
                <w:sz w:val="26"/>
                <w:szCs w:val="26"/>
              </w:rPr>
              <w:t>LLO7</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4"/>
                <w:lang w:val="pl-PL"/>
              </w:rPr>
              <w:t xml:space="preserve">Trình bày </w:t>
            </w:r>
            <w:r w:rsidRPr="00825755">
              <w:rPr>
                <w:rFonts w:eastAsia="Calibri"/>
                <w:sz w:val="26"/>
                <w:szCs w:val="26"/>
                <w:lang w:val="it-IT"/>
              </w:rPr>
              <w:t>đặc điểm ngôn ngữ của các loại hình và thể loại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Pr>
                <w:rFonts w:eastAsia="Calibri"/>
                <w:sz w:val="26"/>
                <w:szCs w:val="26"/>
              </w:rPr>
            </w:pPr>
            <w:r w:rsidRPr="00825755">
              <w:rPr>
                <w:rFonts w:eastAsia="Calibri"/>
                <w:sz w:val="26"/>
                <w:szCs w:val="26"/>
              </w:rPr>
              <w:t>LLO8</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6"/>
                <w:lang w:val="it-IT"/>
              </w:rPr>
              <w:t>Phân biệt được đặc điểm ngôn ngữ của các loại hình và thể loại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LLO9</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6"/>
                <w:lang w:val="it-IT"/>
              </w:rPr>
              <w:t xml:space="preserve">Phân tích </w:t>
            </w:r>
            <w:r w:rsidRPr="00825755">
              <w:rPr>
                <w:rFonts w:eastAsia="Calibri"/>
                <w:sz w:val="26"/>
                <w:szCs w:val="26"/>
              </w:rPr>
              <w:t>những biểu hiện về ngôn ngữ để chứng minh một văn bản cụ thể có đặc điểm phong cách ngôn ngữ báo chí hay không; đặc điểm ngôn ngữ của các loại hình và thể loại báo chí trong những tác phẩm cụ thể… và vận dụng trong giảng dạy phong cách ngôn ngữ báo chí, các thể loại báo chí ở trường Phổ thông.</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LLO10</w:t>
            </w:r>
          </w:p>
        </w:tc>
        <w:tc>
          <w:tcPr>
            <w:tcW w:w="8926" w:type="dxa"/>
            <w:shd w:val="clear" w:color="auto" w:fill="auto"/>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6"/>
              </w:rPr>
              <w:t>Sáng tạo các tác phẩm báo chí (đúng, tức thời, hay) với bất cứ thể loại, loại hình báo chí nào; chuyển thông tin từ loại hình báo này sang loại hình báo khác, đặt tít báo, viết sapô, đặt tiểu mục… có sử dụng công nghệ thông tin để tìm kiếm nguồn dữ liệu, và tạo lập tác phẩm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LLO4</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 xml:space="preserve">Thể hiện </w:t>
            </w:r>
            <w:r w:rsidRPr="00825755">
              <w:rPr>
                <w:rFonts w:eastAsia="Calibri"/>
                <w:spacing w:val="-2"/>
                <w:sz w:val="26"/>
                <w:szCs w:val="26"/>
              </w:rPr>
              <w:t xml:space="preserve">ý thức sử dụng tiếng Việt chuẩn mực, thống nhất trên báo chí; có </w:t>
            </w:r>
            <w:r w:rsidRPr="00825755">
              <w:rPr>
                <w:rFonts w:eastAsia="Calibri"/>
                <w:sz w:val="26"/>
                <w:szCs w:val="26"/>
              </w:rPr>
              <w:t>đạo đức nghề nghiệp và trách nhiệm đối với người học, nhà trường, xã hội.</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lastRenderedPageBreak/>
              <w:t>LLO5</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Thể hiện năng lực làm việc độc lập và làm việc theo nhóm, chịu trách nhiệm cá nhân và trách nhiệm đối với nhóm, thể hiện được quan điểm cá nhân trước các vấn đề cần giải quyết.</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LLO6</w:t>
            </w:r>
          </w:p>
        </w:tc>
        <w:tc>
          <w:tcPr>
            <w:tcW w:w="8926" w:type="dxa"/>
            <w:shd w:val="clear" w:color="auto" w:fill="auto"/>
          </w:tcPr>
          <w:p w:rsidR="00825755" w:rsidRPr="00825755" w:rsidRDefault="00825755" w:rsidP="00825755">
            <w:pPr>
              <w:spacing w:line="276" w:lineRule="auto"/>
              <w:jc w:val="both"/>
              <w:rPr>
                <w:rFonts w:eastAsia="Calibri"/>
                <w:sz w:val="26"/>
                <w:szCs w:val="26"/>
              </w:rPr>
            </w:pPr>
            <w:r w:rsidRPr="00825755">
              <w:rPr>
                <w:rFonts w:eastAsia="Calibri"/>
                <w:sz w:val="26"/>
                <w:szCs w:val="26"/>
              </w:rPr>
              <w:t xml:space="preserve">Thể hiện năng lực tư duy phản biện để đánh giá các tác phẩm báo chí; tuyên truyền, lan tỏa những thông điệp tích cực. </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LLO11</w:t>
            </w:r>
          </w:p>
        </w:tc>
        <w:tc>
          <w:tcPr>
            <w:tcW w:w="8926" w:type="dxa"/>
            <w:shd w:val="clear" w:color="auto" w:fill="auto"/>
          </w:tcPr>
          <w:p w:rsidR="00825755" w:rsidRPr="00825755" w:rsidRDefault="00825755" w:rsidP="00825755">
            <w:pPr>
              <w:spacing w:line="276" w:lineRule="auto"/>
              <w:jc w:val="both"/>
              <w:rPr>
                <w:rFonts w:eastAsia="Calibri"/>
                <w:sz w:val="26"/>
                <w:szCs w:val="26"/>
              </w:rPr>
            </w:pPr>
            <w:r w:rsidRPr="00825755">
              <w:rPr>
                <w:rFonts w:eastAsia="Calibri"/>
                <w:sz w:val="26"/>
                <w:szCs w:val="26"/>
              </w:rPr>
              <w:t>Vận dụng được các kiến thức tâm lí học, giáo dục học, quản lí nhà trường để tổ chức hoạt động dạy và học phong cách ngôn ngữ báo chí, các thể loại báo chí tại trường Phổ thông.</w:t>
            </w:r>
          </w:p>
        </w:tc>
      </w:tr>
      <w:tr w:rsidR="00825755" w:rsidRPr="00825755" w:rsidTr="00825755">
        <w:trPr>
          <w:trHeight w:val="20"/>
        </w:trPr>
        <w:tc>
          <w:tcPr>
            <w:tcW w:w="855" w:type="dxa"/>
            <w:shd w:val="clear" w:color="auto" w:fill="DBE5F1"/>
            <w:vAlign w:val="center"/>
          </w:tcPr>
          <w:p w:rsidR="00825755" w:rsidRPr="00825755" w:rsidRDefault="00825755" w:rsidP="00825755">
            <w:pPr>
              <w:spacing w:line="276" w:lineRule="auto"/>
              <w:ind w:left="-112"/>
              <w:jc w:val="center"/>
              <w:rPr>
                <w:rFonts w:eastAsia="Calibri"/>
                <w:sz w:val="26"/>
                <w:szCs w:val="26"/>
              </w:rPr>
            </w:pPr>
            <w:r w:rsidRPr="00825755">
              <w:rPr>
                <w:rFonts w:eastAsia="Calibri"/>
                <w:b/>
                <w:sz w:val="26"/>
                <w:szCs w:val="26"/>
              </w:rPr>
              <w:t>LLOs</w:t>
            </w:r>
          </w:p>
        </w:tc>
        <w:tc>
          <w:tcPr>
            <w:tcW w:w="8926" w:type="dxa"/>
            <w:shd w:val="clear" w:color="auto" w:fill="DBE5F1"/>
            <w:vAlign w:val="center"/>
          </w:tcPr>
          <w:p w:rsidR="00825755" w:rsidRPr="00825755" w:rsidRDefault="00825755" w:rsidP="00825755">
            <w:pPr>
              <w:spacing w:line="276" w:lineRule="auto"/>
              <w:jc w:val="center"/>
              <w:rPr>
                <w:rFonts w:eastAsia="Calibri"/>
                <w:sz w:val="26"/>
                <w:szCs w:val="24"/>
                <w:lang w:val="pl-PL"/>
              </w:rPr>
            </w:pPr>
            <w:r w:rsidRPr="00825755">
              <w:rPr>
                <w:rFonts w:eastAsia="Calibri"/>
                <w:b/>
                <w:sz w:val="26"/>
                <w:szCs w:val="26"/>
              </w:rPr>
              <w:t>Nội dung chuẩn đầu ra của chương 3</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LLO12</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4"/>
                <w:lang w:val="pl-PL"/>
              </w:rPr>
              <w:t>Diễn giải khái niệm, vai trò, thực trạng sử dụng tít báo, từ mới, danh pháp khoa học, thuật ngữ khoa học, số liệu, chữ tắt, thông tin phi văn tự... trên báo chí.</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LLO13</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6"/>
              </w:rPr>
              <w:t>Đánh giá những vấn đề cụ thể của ngôn ngữ báo chí (như: tên riêng, ký hiệu, danh pháp khoa học, thuật ngữ khoa học, số liệu khoa học, chữ tắt) trong những trường hợp cụ thể.</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LLO14</w:t>
            </w:r>
          </w:p>
        </w:tc>
        <w:tc>
          <w:tcPr>
            <w:tcW w:w="8926" w:type="dxa"/>
            <w:shd w:val="clear" w:color="auto" w:fill="auto"/>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4"/>
                <w:lang w:val="pl-PL"/>
              </w:rPr>
              <w:t>Đề xuất các giải pháp cho vấn đề sử dụng tít báo, từ mới, danh pháp khoa học, thuật ngữ khoa học, số liệu, chữ tắt, thông tin phi văn tự... trên báo chí và vận dụng sử dụng trong những trường hợp cụ thể.</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LLO4</w:t>
            </w:r>
          </w:p>
        </w:tc>
        <w:tc>
          <w:tcPr>
            <w:tcW w:w="8926" w:type="dxa"/>
            <w:shd w:val="clear" w:color="auto" w:fill="auto"/>
            <w:vAlign w:val="center"/>
          </w:tcPr>
          <w:p w:rsidR="00825755" w:rsidRPr="00825755" w:rsidRDefault="00825755" w:rsidP="00825755">
            <w:pPr>
              <w:spacing w:line="276" w:lineRule="auto"/>
              <w:jc w:val="both"/>
              <w:rPr>
                <w:rFonts w:eastAsia="Calibri"/>
                <w:sz w:val="26"/>
                <w:szCs w:val="24"/>
                <w:lang w:val="pl-PL"/>
              </w:rPr>
            </w:pPr>
            <w:r w:rsidRPr="00825755">
              <w:rPr>
                <w:rFonts w:eastAsia="Calibri"/>
                <w:sz w:val="26"/>
                <w:szCs w:val="26"/>
              </w:rPr>
              <w:t xml:space="preserve">Thể hiện </w:t>
            </w:r>
            <w:r w:rsidRPr="00825755">
              <w:rPr>
                <w:rFonts w:eastAsia="Calibri"/>
                <w:spacing w:val="-2"/>
                <w:sz w:val="26"/>
                <w:szCs w:val="26"/>
              </w:rPr>
              <w:t xml:space="preserve">ý thức sử dụng tiếng Việt chuẩn mực, thống nhất trên báo chí; có </w:t>
            </w:r>
            <w:r w:rsidRPr="00825755">
              <w:rPr>
                <w:rFonts w:eastAsia="Calibri"/>
                <w:sz w:val="26"/>
                <w:szCs w:val="26"/>
              </w:rPr>
              <w:t>đạo đức nghề nghiệp và trách nhiệm đối với người học, nhà trường, xã hội.</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LLO5</w:t>
            </w:r>
          </w:p>
        </w:tc>
        <w:tc>
          <w:tcPr>
            <w:tcW w:w="8926" w:type="dxa"/>
            <w:shd w:val="clear" w:color="auto" w:fill="auto"/>
            <w:vAlign w:val="center"/>
          </w:tcPr>
          <w:p w:rsidR="00825755" w:rsidRPr="00825755" w:rsidRDefault="00825755" w:rsidP="00825755">
            <w:pPr>
              <w:spacing w:line="276" w:lineRule="auto"/>
              <w:jc w:val="both"/>
              <w:rPr>
                <w:rFonts w:eastAsia="Calibri"/>
                <w:sz w:val="26"/>
                <w:szCs w:val="26"/>
              </w:rPr>
            </w:pPr>
            <w:r w:rsidRPr="00825755">
              <w:rPr>
                <w:rFonts w:eastAsia="Calibri"/>
                <w:sz w:val="26"/>
                <w:szCs w:val="26"/>
              </w:rPr>
              <w:t>Thể hiện năng lực làm việc độc lập và làm việc theo nhóm, chịu trách nhiệm cá nhân và trách nhiệm đối với nhóm, thể hiện được quan điểm cá nhân trước các vấn đề cần giải quyết.</w:t>
            </w:r>
          </w:p>
        </w:tc>
      </w:tr>
      <w:tr w:rsidR="00825755" w:rsidRPr="00825755" w:rsidTr="00F317ED">
        <w:trPr>
          <w:trHeight w:val="20"/>
        </w:trPr>
        <w:tc>
          <w:tcPr>
            <w:tcW w:w="855" w:type="dxa"/>
            <w:shd w:val="clear" w:color="auto" w:fill="auto"/>
            <w:vAlign w:val="center"/>
          </w:tcPr>
          <w:p w:rsidR="00825755" w:rsidRPr="00825755" w:rsidRDefault="00825755" w:rsidP="00825755">
            <w:pPr>
              <w:spacing w:line="276" w:lineRule="auto"/>
              <w:ind w:left="-112" w:right="-109"/>
              <w:rPr>
                <w:rFonts w:eastAsia="Calibri"/>
                <w:sz w:val="26"/>
                <w:szCs w:val="26"/>
              </w:rPr>
            </w:pPr>
            <w:r w:rsidRPr="00825755">
              <w:rPr>
                <w:rFonts w:eastAsia="Calibri"/>
                <w:sz w:val="26"/>
                <w:szCs w:val="26"/>
              </w:rPr>
              <w:t>LLO6</w:t>
            </w:r>
          </w:p>
        </w:tc>
        <w:tc>
          <w:tcPr>
            <w:tcW w:w="8926" w:type="dxa"/>
            <w:shd w:val="clear" w:color="auto" w:fill="auto"/>
          </w:tcPr>
          <w:p w:rsidR="00825755" w:rsidRPr="00825755" w:rsidRDefault="00825755" w:rsidP="00825755">
            <w:pPr>
              <w:spacing w:line="276" w:lineRule="auto"/>
              <w:jc w:val="both"/>
              <w:rPr>
                <w:rFonts w:eastAsia="Calibri"/>
                <w:sz w:val="26"/>
                <w:szCs w:val="26"/>
              </w:rPr>
            </w:pPr>
            <w:r w:rsidRPr="00825755">
              <w:rPr>
                <w:rFonts w:eastAsia="Calibri"/>
                <w:sz w:val="26"/>
                <w:szCs w:val="26"/>
              </w:rPr>
              <w:t xml:space="preserve">Thể hiện năng lực tư duy phản biện để đánh giá các tác phẩm báo chí; tuyên truyền, lan tỏa những thông điệp tích cực. </w:t>
            </w:r>
          </w:p>
        </w:tc>
      </w:tr>
    </w:tbl>
    <w:p w:rsidR="00825755" w:rsidRPr="00825755" w:rsidRDefault="00825755" w:rsidP="00825755">
      <w:pPr>
        <w:spacing w:after="0" w:line="276" w:lineRule="auto"/>
        <w:jc w:val="both"/>
        <w:rPr>
          <w:rFonts w:ascii="Times New Roman" w:eastAsia="Calibri" w:hAnsi="Times New Roman" w:cs="Times New Roman"/>
          <w:b/>
          <w:sz w:val="26"/>
          <w:szCs w:val="26"/>
        </w:rPr>
      </w:pP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10.2. Ma trận liên kết LLOs với CLOs</w:t>
      </w:r>
    </w:p>
    <w:tbl>
      <w:tblPr>
        <w:tblStyle w:val="TableGrid58"/>
        <w:tblW w:w="9747" w:type="dxa"/>
        <w:tblLook w:val="04A0" w:firstRow="1" w:lastRow="0" w:firstColumn="1" w:lastColumn="0" w:noHBand="0" w:noVBand="1"/>
      </w:tblPr>
      <w:tblGrid>
        <w:gridCol w:w="1310"/>
        <w:gridCol w:w="670"/>
        <w:gridCol w:w="709"/>
        <w:gridCol w:w="708"/>
        <w:gridCol w:w="709"/>
        <w:gridCol w:w="709"/>
        <w:gridCol w:w="737"/>
        <w:gridCol w:w="667"/>
        <w:gridCol w:w="722"/>
        <w:gridCol w:w="709"/>
        <w:gridCol w:w="709"/>
        <w:gridCol w:w="708"/>
        <w:gridCol w:w="680"/>
      </w:tblGrid>
      <w:tr w:rsidR="00825755" w:rsidRPr="00825755" w:rsidTr="00825755">
        <w:trPr>
          <w:trHeight w:val="482"/>
        </w:trPr>
        <w:tc>
          <w:tcPr>
            <w:tcW w:w="1310" w:type="dxa"/>
            <w:vMerge w:val="restart"/>
            <w:shd w:val="clear" w:color="auto" w:fill="DAEEF3"/>
            <w:vAlign w:val="center"/>
          </w:tcPr>
          <w:p w:rsidR="00825755" w:rsidRPr="00825755" w:rsidRDefault="00825755" w:rsidP="00825755">
            <w:pPr>
              <w:spacing w:line="276" w:lineRule="auto"/>
              <w:contextualSpacing/>
              <w:jc w:val="center"/>
              <w:rPr>
                <w:rFonts w:eastAsia="Calibri"/>
                <w:b/>
                <w:bCs/>
                <w:sz w:val="26"/>
                <w:szCs w:val="26"/>
              </w:rPr>
            </w:pPr>
            <w:r w:rsidRPr="00825755">
              <w:rPr>
                <w:rFonts w:eastAsia="Calibri"/>
                <w:b/>
                <w:bCs/>
                <w:sz w:val="24"/>
                <w:szCs w:val="24"/>
              </w:rPr>
              <w:t>LLOs</w:t>
            </w:r>
          </w:p>
        </w:tc>
        <w:tc>
          <w:tcPr>
            <w:tcW w:w="8437" w:type="dxa"/>
            <w:gridSpan w:val="12"/>
            <w:shd w:val="clear" w:color="auto" w:fill="auto"/>
            <w:vAlign w:val="center"/>
          </w:tcPr>
          <w:p w:rsidR="00825755" w:rsidRPr="00825755" w:rsidRDefault="00825755" w:rsidP="00825755">
            <w:pPr>
              <w:tabs>
                <w:tab w:val="left" w:pos="3735"/>
              </w:tabs>
              <w:spacing w:line="276" w:lineRule="auto"/>
              <w:jc w:val="center"/>
              <w:rPr>
                <w:rFonts w:eastAsia="Calibri"/>
                <w:b/>
                <w:sz w:val="26"/>
                <w:szCs w:val="26"/>
              </w:rPr>
            </w:pPr>
            <w:r w:rsidRPr="00825755">
              <w:rPr>
                <w:rFonts w:eastAsia="Calibri"/>
                <w:b/>
                <w:sz w:val="26"/>
                <w:szCs w:val="26"/>
              </w:rPr>
              <w:t>Chuẩn đầu ra học phần (CLOs)</w:t>
            </w:r>
          </w:p>
        </w:tc>
      </w:tr>
      <w:tr w:rsidR="00825755" w:rsidRPr="00825755" w:rsidTr="00825755">
        <w:trPr>
          <w:trHeight w:val="452"/>
        </w:trPr>
        <w:tc>
          <w:tcPr>
            <w:tcW w:w="1310" w:type="dxa"/>
            <w:vMerge/>
            <w:shd w:val="clear" w:color="auto" w:fill="DAEEF3"/>
            <w:vAlign w:val="center"/>
          </w:tcPr>
          <w:p w:rsidR="00825755" w:rsidRPr="00825755" w:rsidRDefault="00825755" w:rsidP="00825755">
            <w:pPr>
              <w:spacing w:line="276" w:lineRule="auto"/>
              <w:contextualSpacing/>
              <w:jc w:val="center"/>
              <w:rPr>
                <w:rFonts w:eastAsia="Calibri"/>
                <w:sz w:val="24"/>
                <w:szCs w:val="24"/>
              </w:rPr>
            </w:pPr>
          </w:p>
        </w:tc>
        <w:tc>
          <w:tcPr>
            <w:tcW w:w="670"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w:t>
            </w:r>
          </w:p>
        </w:tc>
        <w:tc>
          <w:tcPr>
            <w:tcW w:w="709"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(2)</w:t>
            </w:r>
          </w:p>
        </w:tc>
        <w:tc>
          <w:tcPr>
            <w:tcW w:w="708"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(3)</w:t>
            </w:r>
          </w:p>
        </w:tc>
        <w:tc>
          <w:tcPr>
            <w:tcW w:w="709"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(4)</w:t>
            </w:r>
          </w:p>
        </w:tc>
        <w:tc>
          <w:tcPr>
            <w:tcW w:w="709"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(5)</w:t>
            </w:r>
          </w:p>
        </w:tc>
        <w:tc>
          <w:tcPr>
            <w:tcW w:w="737"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(6)</w:t>
            </w:r>
          </w:p>
        </w:tc>
        <w:tc>
          <w:tcPr>
            <w:tcW w:w="667" w:type="dxa"/>
            <w:shd w:val="clear" w:color="auto" w:fill="DAEEF3"/>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(7)</w:t>
            </w:r>
          </w:p>
        </w:tc>
        <w:tc>
          <w:tcPr>
            <w:tcW w:w="722" w:type="dxa"/>
            <w:shd w:val="clear" w:color="auto" w:fill="DAEEF3"/>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(8)</w:t>
            </w:r>
          </w:p>
        </w:tc>
        <w:tc>
          <w:tcPr>
            <w:tcW w:w="709" w:type="dxa"/>
            <w:shd w:val="clear" w:color="auto" w:fill="DAEEF3"/>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(9)</w:t>
            </w:r>
          </w:p>
        </w:tc>
        <w:tc>
          <w:tcPr>
            <w:tcW w:w="709" w:type="dxa"/>
            <w:shd w:val="clear" w:color="auto" w:fill="DAEEF3"/>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(10)</w:t>
            </w:r>
          </w:p>
        </w:tc>
        <w:tc>
          <w:tcPr>
            <w:tcW w:w="708" w:type="dxa"/>
            <w:shd w:val="clear" w:color="auto" w:fill="DAEEF3"/>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(11)</w:t>
            </w:r>
          </w:p>
        </w:tc>
        <w:tc>
          <w:tcPr>
            <w:tcW w:w="680" w:type="dxa"/>
            <w:shd w:val="clear" w:color="auto" w:fill="DAEEF3"/>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(12)</w:t>
            </w: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LLO2</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37"/>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LLO3</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LLO4</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LLO5</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LLO6</w:t>
            </w:r>
          </w:p>
        </w:tc>
        <w:tc>
          <w:tcPr>
            <w:tcW w:w="67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LLO7</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lastRenderedPageBreak/>
              <w:t>LLO8</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LLO9</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LLO10</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LLO11</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LLO12</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LLO13</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667" w:type="dxa"/>
            <w:vAlign w:val="center"/>
          </w:tcPr>
          <w:p w:rsidR="00825755" w:rsidRPr="00825755" w:rsidRDefault="00825755" w:rsidP="00825755">
            <w:pPr>
              <w:spacing w:line="276" w:lineRule="auto"/>
              <w:contextualSpacing/>
              <w:jc w:val="center"/>
              <w:rPr>
                <w:rFonts w:eastAsia="Calibri"/>
                <w:sz w:val="24"/>
                <w:szCs w:val="24"/>
              </w:rPr>
            </w:pP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r w:rsidR="00825755" w:rsidRPr="00825755" w:rsidTr="00F317ED">
        <w:trPr>
          <w:trHeight w:val="452"/>
        </w:trPr>
        <w:tc>
          <w:tcPr>
            <w:tcW w:w="1310"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LLO14</w:t>
            </w:r>
          </w:p>
        </w:tc>
        <w:tc>
          <w:tcPr>
            <w:tcW w:w="670"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8"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09" w:type="dxa"/>
            <w:vAlign w:val="center"/>
          </w:tcPr>
          <w:p w:rsidR="00825755" w:rsidRPr="00825755" w:rsidRDefault="00825755" w:rsidP="00825755">
            <w:pPr>
              <w:spacing w:line="276" w:lineRule="auto"/>
              <w:contextualSpacing/>
              <w:jc w:val="center"/>
              <w:rPr>
                <w:rFonts w:eastAsia="Calibri"/>
                <w:sz w:val="24"/>
                <w:szCs w:val="24"/>
              </w:rPr>
            </w:pPr>
          </w:p>
        </w:tc>
        <w:tc>
          <w:tcPr>
            <w:tcW w:w="737" w:type="dxa"/>
            <w:vAlign w:val="center"/>
          </w:tcPr>
          <w:p w:rsidR="00825755" w:rsidRPr="00825755" w:rsidRDefault="00825755" w:rsidP="00825755">
            <w:pPr>
              <w:spacing w:line="276" w:lineRule="auto"/>
              <w:contextualSpacing/>
              <w:jc w:val="center"/>
              <w:rPr>
                <w:rFonts w:eastAsia="Calibri"/>
                <w:sz w:val="24"/>
                <w:szCs w:val="24"/>
              </w:rPr>
            </w:pPr>
          </w:p>
        </w:tc>
        <w:tc>
          <w:tcPr>
            <w:tcW w:w="667" w:type="dxa"/>
            <w:vAlign w:val="center"/>
          </w:tcPr>
          <w:p w:rsidR="00825755" w:rsidRPr="00825755" w:rsidRDefault="00825755" w:rsidP="00825755">
            <w:pPr>
              <w:spacing w:line="276" w:lineRule="auto"/>
              <w:contextualSpacing/>
              <w:jc w:val="center"/>
              <w:rPr>
                <w:rFonts w:eastAsia="Calibri"/>
                <w:sz w:val="24"/>
                <w:szCs w:val="24"/>
              </w:rPr>
            </w:pPr>
            <w:r w:rsidRPr="00825755">
              <w:rPr>
                <w:rFonts w:eastAsia="Calibri"/>
                <w:sz w:val="24"/>
                <w:szCs w:val="24"/>
              </w:rPr>
              <w:t>x</w:t>
            </w:r>
          </w:p>
        </w:tc>
        <w:tc>
          <w:tcPr>
            <w:tcW w:w="722"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9" w:type="dxa"/>
          </w:tcPr>
          <w:p w:rsidR="00825755" w:rsidRPr="00825755" w:rsidRDefault="00825755" w:rsidP="00825755">
            <w:pPr>
              <w:spacing w:line="276" w:lineRule="auto"/>
              <w:contextualSpacing/>
              <w:jc w:val="center"/>
              <w:rPr>
                <w:rFonts w:eastAsia="Calibri"/>
                <w:sz w:val="24"/>
                <w:szCs w:val="24"/>
              </w:rPr>
            </w:pPr>
          </w:p>
        </w:tc>
        <w:tc>
          <w:tcPr>
            <w:tcW w:w="708" w:type="dxa"/>
          </w:tcPr>
          <w:p w:rsidR="00825755" w:rsidRPr="00825755" w:rsidRDefault="00825755" w:rsidP="00825755">
            <w:pPr>
              <w:spacing w:line="276" w:lineRule="auto"/>
              <w:contextualSpacing/>
              <w:jc w:val="center"/>
              <w:rPr>
                <w:rFonts w:eastAsia="Calibri"/>
                <w:sz w:val="24"/>
                <w:szCs w:val="24"/>
              </w:rPr>
            </w:pPr>
          </w:p>
        </w:tc>
        <w:tc>
          <w:tcPr>
            <w:tcW w:w="680" w:type="dxa"/>
          </w:tcPr>
          <w:p w:rsidR="00825755" w:rsidRPr="00825755" w:rsidRDefault="00825755" w:rsidP="00825755">
            <w:pPr>
              <w:spacing w:line="276" w:lineRule="auto"/>
              <w:contextualSpacing/>
              <w:jc w:val="center"/>
              <w:rPr>
                <w:rFonts w:eastAsia="Calibri"/>
                <w:sz w:val="24"/>
                <w:szCs w:val="24"/>
              </w:rPr>
            </w:pPr>
          </w:p>
        </w:tc>
      </w:tr>
    </w:tbl>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10.3. Nội dung chi tiết học phần</w:t>
      </w:r>
    </w:p>
    <w:tbl>
      <w:tblPr>
        <w:tblStyle w:val="TableGrid58"/>
        <w:tblW w:w="9781" w:type="dxa"/>
        <w:tblInd w:w="-34" w:type="dxa"/>
        <w:tblLayout w:type="fixed"/>
        <w:tblLook w:val="04A0" w:firstRow="1" w:lastRow="0" w:firstColumn="1" w:lastColumn="0" w:noHBand="0" w:noVBand="1"/>
      </w:tblPr>
      <w:tblGrid>
        <w:gridCol w:w="851"/>
        <w:gridCol w:w="5670"/>
        <w:gridCol w:w="143"/>
        <w:gridCol w:w="1020"/>
        <w:gridCol w:w="822"/>
        <w:gridCol w:w="137"/>
        <w:gridCol w:w="1138"/>
      </w:tblGrid>
      <w:tr w:rsidR="00825755" w:rsidRPr="00825755" w:rsidTr="00F317ED">
        <w:trPr>
          <w:trHeight w:val="20"/>
        </w:trPr>
        <w:tc>
          <w:tcPr>
            <w:tcW w:w="9781" w:type="dxa"/>
            <w:gridSpan w:val="7"/>
            <w:shd w:val="clear" w:color="auto" w:fill="auto"/>
            <w:vAlign w:val="center"/>
          </w:tcPr>
          <w:p w:rsidR="00825755" w:rsidRPr="00825755" w:rsidRDefault="00825755" w:rsidP="00825755">
            <w:pPr>
              <w:spacing w:line="276" w:lineRule="auto"/>
              <w:jc w:val="center"/>
              <w:rPr>
                <w:rFonts w:eastAsia="Calibri"/>
                <w:sz w:val="26"/>
                <w:szCs w:val="24"/>
                <w:lang w:val="pl-PL"/>
              </w:rPr>
            </w:pPr>
            <w:r w:rsidRPr="00825755">
              <w:rPr>
                <w:rFonts w:eastAsia="Calibri"/>
                <w:b/>
                <w:sz w:val="26"/>
                <w:szCs w:val="26"/>
                <w:lang w:val="sv-SE"/>
              </w:rPr>
              <w:t>Chương 1: NHỮNG VẤN ĐỀ CHUNG</w:t>
            </w:r>
          </w:p>
        </w:tc>
      </w:tr>
      <w:tr w:rsidR="00825755" w:rsidRPr="00825755" w:rsidTr="00825755">
        <w:trPr>
          <w:trHeight w:val="20"/>
        </w:trPr>
        <w:tc>
          <w:tcPr>
            <w:tcW w:w="851"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LLOs</w:t>
            </w:r>
          </w:p>
        </w:tc>
        <w:tc>
          <w:tcPr>
            <w:tcW w:w="5670"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Nội dung</w:t>
            </w:r>
          </w:p>
        </w:tc>
        <w:tc>
          <w:tcPr>
            <w:tcW w:w="1985" w:type="dxa"/>
            <w:gridSpan w:val="3"/>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Hình thức/</w:t>
            </w:r>
          </w:p>
          <w:p w:rsidR="00825755" w:rsidRPr="00825755" w:rsidRDefault="00825755" w:rsidP="00825755">
            <w:pPr>
              <w:spacing w:line="276" w:lineRule="auto"/>
              <w:jc w:val="center"/>
              <w:rPr>
                <w:rFonts w:eastAsia="Calibri"/>
                <w:b/>
                <w:sz w:val="24"/>
                <w:szCs w:val="24"/>
              </w:rPr>
            </w:pPr>
            <w:r w:rsidRPr="00825755">
              <w:rPr>
                <w:rFonts w:eastAsia="Calibri"/>
                <w:b/>
                <w:sz w:val="24"/>
                <w:szCs w:val="24"/>
              </w:rPr>
              <w:t>phương pháp</w:t>
            </w:r>
          </w:p>
        </w:tc>
        <w:tc>
          <w:tcPr>
            <w:tcW w:w="1275" w:type="dxa"/>
            <w:gridSpan w:val="2"/>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Học liệu</w:t>
            </w:r>
          </w:p>
        </w:tc>
      </w:tr>
      <w:tr w:rsidR="00825755" w:rsidRPr="00825755" w:rsidTr="00825755">
        <w:trPr>
          <w:trHeight w:val="20"/>
        </w:trPr>
        <w:tc>
          <w:tcPr>
            <w:tcW w:w="851"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5670"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1163" w:type="dxa"/>
            <w:gridSpan w:val="2"/>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Dạy học</w:t>
            </w:r>
          </w:p>
        </w:tc>
        <w:tc>
          <w:tcPr>
            <w:tcW w:w="822" w:type="dxa"/>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Đánh giá</w:t>
            </w:r>
          </w:p>
        </w:tc>
        <w:tc>
          <w:tcPr>
            <w:tcW w:w="1275" w:type="dxa"/>
            <w:gridSpan w:val="2"/>
            <w:vMerge/>
            <w:shd w:val="clear" w:color="auto" w:fill="DAEEF3"/>
            <w:vAlign w:val="center"/>
          </w:tcPr>
          <w:p w:rsidR="00825755" w:rsidRPr="00825755" w:rsidRDefault="00825755" w:rsidP="00825755">
            <w:pPr>
              <w:spacing w:line="276" w:lineRule="auto"/>
              <w:jc w:val="center"/>
              <w:rPr>
                <w:rFonts w:eastAsia="Calibri"/>
                <w:b/>
                <w:sz w:val="26"/>
                <w:szCs w:val="26"/>
              </w:rPr>
            </w:pPr>
          </w:p>
        </w:tc>
      </w:tr>
      <w:tr w:rsidR="00825755" w:rsidRPr="00825755" w:rsidTr="00F317ED">
        <w:trPr>
          <w:trHeight w:val="20"/>
        </w:trPr>
        <w:tc>
          <w:tcPr>
            <w:tcW w:w="851" w:type="dxa"/>
          </w:tcPr>
          <w:p w:rsidR="00825755" w:rsidRPr="00825755" w:rsidRDefault="00825755" w:rsidP="00825755">
            <w:pPr>
              <w:spacing w:line="276" w:lineRule="auto"/>
              <w:ind w:right="-109"/>
              <w:rPr>
                <w:rFonts w:eastAsia="Calibri"/>
                <w:sz w:val="26"/>
                <w:szCs w:val="26"/>
                <w:lang w:val="pt-BR"/>
              </w:rPr>
            </w:pPr>
            <w:r w:rsidRPr="00825755">
              <w:rPr>
                <w:rFonts w:eastAsia="Calibri"/>
                <w:sz w:val="26"/>
                <w:szCs w:val="26"/>
                <w:lang w:val="pt-BR"/>
              </w:rPr>
              <w:t xml:space="preserve">LLO1 </w:t>
            </w:r>
          </w:p>
        </w:tc>
        <w:tc>
          <w:tcPr>
            <w:tcW w:w="5670" w:type="dxa"/>
          </w:tcPr>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lang w:val="pt-BR"/>
              </w:rPr>
              <w:t>A. Nội dung thực hiện trên lớp (</w:t>
            </w:r>
            <w:r w:rsidRPr="00825755">
              <w:rPr>
                <w:rFonts w:eastAsia="Calibri"/>
                <w:b/>
                <w:sz w:val="26"/>
                <w:szCs w:val="26"/>
              </w:rPr>
              <w:t>7</w:t>
            </w:r>
            <w:r w:rsidRPr="00825755">
              <w:rPr>
                <w:rFonts w:eastAsia="Calibri"/>
                <w:b/>
                <w:sz w:val="26"/>
                <w:szCs w:val="26"/>
                <w:lang w:val="vi-VN"/>
              </w:rPr>
              <w:t xml:space="preserve"> </w:t>
            </w:r>
            <w:r w:rsidRPr="00825755">
              <w:rPr>
                <w:rFonts w:eastAsia="Calibri"/>
                <w:b/>
                <w:sz w:val="26"/>
                <w:szCs w:val="26"/>
                <w:lang w:val="pt-BR"/>
              </w:rPr>
              <w:t>tiết)</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lang w:val="pt-BR"/>
              </w:rPr>
              <w:t xml:space="preserve">* Nội dung giảng dạy lí thuyết: </w:t>
            </w:r>
            <w:r w:rsidRPr="00825755">
              <w:rPr>
                <w:rFonts w:eastAsia="Calibri"/>
                <w:bCs/>
                <w:sz w:val="26"/>
                <w:szCs w:val="26"/>
                <w:lang w:val="de-DE"/>
              </w:rPr>
              <w:t>(</w:t>
            </w:r>
            <w:r w:rsidRPr="00825755">
              <w:rPr>
                <w:rFonts w:eastAsia="Calibri"/>
                <w:sz w:val="26"/>
                <w:szCs w:val="26"/>
              </w:rPr>
              <w:t xml:space="preserve">LT:3);  </w:t>
            </w:r>
          </w:p>
          <w:p w:rsidR="00825755" w:rsidRPr="00825755" w:rsidRDefault="00825755" w:rsidP="00825755">
            <w:pPr>
              <w:tabs>
                <w:tab w:val="left" w:pos="284"/>
              </w:tabs>
              <w:spacing w:line="276" w:lineRule="auto"/>
              <w:jc w:val="both"/>
              <w:rPr>
                <w:rFonts w:eastAsia="Calibri"/>
                <w:b/>
                <w:sz w:val="26"/>
                <w:szCs w:val="26"/>
                <w:lang w:val="sv-SE"/>
              </w:rPr>
            </w:pPr>
            <w:r w:rsidRPr="00825755">
              <w:rPr>
                <w:rFonts w:eastAsia="Calibri"/>
                <w:b/>
                <w:sz w:val="26"/>
                <w:szCs w:val="26"/>
                <w:lang w:val="sv-SE"/>
              </w:rPr>
              <w:t>1.1. Báo chí</w:t>
            </w:r>
          </w:p>
          <w:p w:rsidR="00825755" w:rsidRPr="00825755" w:rsidRDefault="00825755" w:rsidP="00825755">
            <w:pPr>
              <w:tabs>
                <w:tab w:val="left" w:pos="284"/>
              </w:tabs>
              <w:spacing w:line="276" w:lineRule="auto"/>
              <w:jc w:val="both"/>
              <w:rPr>
                <w:rFonts w:eastAsia="Calibri"/>
                <w:sz w:val="26"/>
                <w:szCs w:val="26"/>
                <w:lang w:val="sv-SE"/>
              </w:rPr>
            </w:pPr>
            <w:r w:rsidRPr="00825755">
              <w:rPr>
                <w:rFonts w:eastAsia="Calibri"/>
                <w:sz w:val="26"/>
                <w:szCs w:val="26"/>
                <w:lang w:val="sv-SE"/>
              </w:rPr>
              <w:t xml:space="preserve">1.1.1. Các loại hình và thể loại báo chí </w:t>
            </w:r>
          </w:p>
          <w:p w:rsidR="00825755" w:rsidRPr="00825755" w:rsidRDefault="00825755" w:rsidP="00825755">
            <w:pPr>
              <w:tabs>
                <w:tab w:val="left" w:pos="284"/>
              </w:tabs>
              <w:spacing w:line="276" w:lineRule="auto"/>
              <w:jc w:val="both"/>
              <w:rPr>
                <w:rFonts w:eastAsia="Calibri"/>
                <w:spacing w:val="-4"/>
                <w:sz w:val="26"/>
                <w:szCs w:val="26"/>
                <w:lang w:val="sv-SE"/>
              </w:rPr>
            </w:pPr>
            <w:r w:rsidRPr="00825755">
              <w:rPr>
                <w:rFonts w:eastAsia="Calibri"/>
                <w:spacing w:val="-4"/>
                <w:sz w:val="26"/>
                <w:szCs w:val="26"/>
                <w:lang w:val="sv-SE"/>
              </w:rPr>
              <w:t>1.1.2. Phong cách ngôn ngữ báo chí</w:t>
            </w:r>
          </w:p>
          <w:p w:rsidR="00825755" w:rsidRPr="00825755" w:rsidRDefault="00825755" w:rsidP="00825755">
            <w:pPr>
              <w:tabs>
                <w:tab w:val="left" w:pos="284"/>
              </w:tabs>
              <w:spacing w:line="276" w:lineRule="auto"/>
              <w:jc w:val="both"/>
              <w:rPr>
                <w:rFonts w:eastAsia="Calibri"/>
                <w:sz w:val="26"/>
                <w:szCs w:val="26"/>
                <w:lang w:val="sv-SE"/>
              </w:rPr>
            </w:pPr>
            <w:r w:rsidRPr="00825755">
              <w:rPr>
                <w:rFonts w:eastAsia="Calibri"/>
                <w:sz w:val="26"/>
                <w:szCs w:val="26"/>
                <w:lang w:val="sv-SE"/>
              </w:rPr>
              <w:t>1.1.3. Cấu trúc văn bản báo chí</w:t>
            </w:r>
          </w:p>
          <w:p w:rsidR="00825755" w:rsidRPr="00825755" w:rsidRDefault="00825755" w:rsidP="00825755">
            <w:pPr>
              <w:tabs>
                <w:tab w:val="left" w:pos="284"/>
              </w:tabs>
              <w:spacing w:line="276" w:lineRule="auto"/>
              <w:jc w:val="both"/>
              <w:rPr>
                <w:rFonts w:eastAsia="Calibri"/>
                <w:b/>
                <w:sz w:val="26"/>
                <w:szCs w:val="26"/>
                <w:lang w:val="sv-SE"/>
              </w:rPr>
            </w:pPr>
            <w:r w:rsidRPr="00825755">
              <w:rPr>
                <w:rFonts w:eastAsia="Calibri"/>
                <w:b/>
                <w:sz w:val="26"/>
                <w:szCs w:val="26"/>
                <w:lang w:val="sv-SE"/>
              </w:rPr>
              <w:t>1.2. Ngôn ngữ báo chí</w:t>
            </w:r>
          </w:p>
          <w:p w:rsidR="00825755" w:rsidRPr="00825755" w:rsidRDefault="00825755" w:rsidP="00825755">
            <w:pPr>
              <w:tabs>
                <w:tab w:val="left" w:pos="284"/>
              </w:tabs>
              <w:spacing w:line="276" w:lineRule="auto"/>
              <w:jc w:val="both"/>
              <w:rPr>
                <w:rFonts w:eastAsia="Calibri"/>
                <w:sz w:val="26"/>
                <w:szCs w:val="26"/>
                <w:lang w:val="sv-SE"/>
              </w:rPr>
            </w:pPr>
            <w:r w:rsidRPr="00825755">
              <w:rPr>
                <w:rFonts w:eastAsia="Calibri"/>
                <w:sz w:val="26"/>
                <w:szCs w:val="26"/>
                <w:lang w:val="sv-SE"/>
              </w:rPr>
              <w:t>1.2.1. Đặc trưng ngôn ngữ báo chí</w:t>
            </w:r>
          </w:p>
          <w:p w:rsidR="00825755" w:rsidRPr="00825755" w:rsidRDefault="00825755" w:rsidP="00825755">
            <w:pPr>
              <w:tabs>
                <w:tab w:val="left" w:pos="284"/>
              </w:tabs>
              <w:spacing w:line="276" w:lineRule="auto"/>
              <w:jc w:val="both"/>
              <w:rPr>
                <w:rFonts w:eastAsia="Calibri"/>
                <w:sz w:val="26"/>
                <w:szCs w:val="26"/>
                <w:lang w:val="sv-SE"/>
              </w:rPr>
            </w:pPr>
            <w:r w:rsidRPr="00825755">
              <w:rPr>
                <w:rFonts w:eastAsia="Calibri"/>
                <w:sz w:val="26"/>
                <w:szCs w:val="26"/>
                <w:lang w:val="sv-SE"/>
              </w:rPr>
              <w:t>1.2.2. Tính chất ngôn ngữ báo chí</w:t>
            </w:r>
          </w:p>
          <w:p w:rsidR="00825755" w:rsidRPr="00825755" w:rsidRDefault="00825755" w:rsidP="00825755">
            <w:pPr>
              <w:tabs>
                <w:tab w:val="left" w:pos="284"/>
              </w:tabs>
              <w:spacing w:line="276" w:lineRule="auto"/>
              <w:jc w:val="both"/>
              <w:rPr>
                <w:rFonts w:eastAsia="Calibri"/>
                <w:sz w:val="26"/>
                <w:szCs w:val="26"/>
                <w:lang w:val="sv-SE"/>
              </w:rPr>
            </w:pPr>
            <w:r w:rsidRPr="00825755">
              <w:rPr>
                <w:rFonts w:eastAsia="Calibri"/>
                <w:sz w:val="26"/>
                <w:szCs w:val="26"/>
                <w:lang w:val="sv-SE"/>
              </w:rPr>
              <w:t>1.2.3. Chuẩn mực ngôn ngữ và vấn đề “chệch chuẩn”</w:t>
            </w:r>
          </w:p>
          <w:p w:rsidR="00825755" w:rsidRPr="00825755" w:rsidRDefault="00825755" w:rsidP="00825755">
            <w:pPr>
              <w:tabs>
                <w:tab w:val="left" w:pos="567"/>
              </w:tabs>
              <w:spacing w:line="276" w:lineRule="auto"/>
              <w:jc w:val="both"/>
              <w:rPr>
                <w:rFonts w:eastAsia="Calibri"/>
                <w:bCs/>
                <w:i/>
                <w:sz w:val="26"/>
                <w:szCs w:val="26"/>
                <w:lang w:val="en-GB"/>
              </w:rPr>
            </w:pPr>
          </w:p>
        </w:tc>
        <w:tc>
          <w:tcPr>
            <w:tcW w:w="1163" w:type="dxa"/>
            <w:gridSpan w:val="2"/>
          </w:tcPr>
          <w:p w:rsidR="00825755" w:rsidRPr="00825755" w:rsidRDefault="00825755" w:rsidP="00825755">
            <w:pPr>
              <w:spacing w:line="276" w:lineRule="auto"/>
              <w:jc w:val="both"/>
              <w:rPr>
                <w:rFonts w:eastAsia="Calibri"/>
                <w:i/>
                <w:sz w:val="26"/>
                <w:szCs w:val="26"/>
                <w:lang w:val="sv-SE"/>
              </w:rPr>
            </w:pP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w:t>
            </w:r>
          </w:p>
        </w:tc>
        <w:tc>
          <w:tcPr>
            <w:tcW w:w="1275" w:type="dxa"/>
            <w:gridSpan w:val="2"/>
          </w:tcPr>
          <w:p w:rsidR="00825755" w:rsidRPr="00825755" w:rsidRDefault="00825755" w:rsidP="00825755">
            <w:pPr>
              <w:spacing w:line="276" w:lineRule="auto"/>
              <w:jc w:val="both"/>
              <w:rPr>
                <w:rFonts w:eastAsia="Calibri"/>
                <w:sz w:val="26"/>
                <w:szCs w:val="26"/>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right="-109"/>
              <w:rPr>
                <w:rFonts w:eastAsia="Calibri"/>
                <w:sz w:val="26"/>
                <w:szCs w:val="26"/>
                <w:lang w:val="pt-BR"/>
              </w:rPr>
            </w:pPr>
            <w:r w:rsidRPr="00825755">
              <w:rPr>
                <w:rFonts w:eastAsia="Calibri"/>
                <w:sz w:val="26"/>
                <w:szCs w:val="26"/>
                <w:lang w:val="pt-BR"/>
              </w:rPr>
              <w:t>LLO3, LLO4, LLO5, LLO6</w:t>
            </w:r>
          </w:p>
        </w:tc>
        <w:tc>
          <w:tcPr>
            <w:tcW w:w="5670" w:type="dxa"/>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bài tập (1 tiết)</w:t>
            </w:r>
          </w:p>
          <w:p w:rsidR="00825755" w:rsidRPr="00825755" w:rsidRDefault="00825755" w:rsidP="00825755">
            <w:pPr>
              <w:tabs>
                <w:tab w:val="left" w:pos="284"/>
              </w:tabs>
              <w:spacing w:line="276" w:lineRule="auto"/>
              <w:jc w:val="both"/>
              <w:rPr>
                <w:rFonts w:eastAsia="Calibri"/>
                <w:i/>
                <w:sz w:val="26"/>
                <w:szCs w:val="26"/>
                <w:lang w:val="sv-SE"/>
              </w:rPr>
            </w:pPr>
            <w:r w:rsidRPr="00825755">
              <w:rPr>
                <w:rFonts w:eastAsia="Calibri"/>
                <w:sz w:val="26"/>
                <w:szCs w:val="26"/>
                <w:lang w:val="sv-SE"/>
              </w:rPr>
              <w:t>1)</w:t>
            </w:r>
            <w:r w:rsidRPr="00825755">
              <w:rPr>
                <w:rFonts w:eastAsia="Calibri"/>
                <w:i/>
                <w:sz w:val="26"/>
                <w:szCs w:val="26"/>
                <w:lang w:val="sv-SE"/>
              </w:rPr>
              <w:t xml:space="preserve"> Phân biệt các loại hình, thể loại báo chí và các phong cách chức năng ngôn ngữ trong báo chí.</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sz w:val="26"/>
                <w:szCs w:val="26"/>
              </w:rPr>
              <w:t>2</w:t>
            </w:r>
            <w:r w:rsidRPr="00825755">
              <w:rPr>
                <w:rFonts w:eastAsia="Calibri"/>
                <w:sz w:val="26"/>
                <w:szCs w:val="26"/>
                <w:lang w:val="vi-VN"/>
              </w:rPr>
              <w:t xml:space="preserve">) </w:t>
            </w:r>
            <w:r w:rsidRPr="00825755">
              <w:rPr>
                <w:rFonts w:eastAsia="Calibri"/>
                <w:i/>
                <w:sz w:val="26"/>
                <w:szCs w:val="26"/>
                <w:lang w:val="en-GB"/>
              </w:rPr>
              <w:t>Phân tích đặc điểm ngôn ngữ của một số nhà báo.</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 xml:space="preserve">3) </w:t>
            </w:r>
            <w:r w:rsidRPr="00825755">
              <w:rPr>
                <w:rFonts w:eastAsia="Calibri"/>
                <w:i/>
                <w:sz w:val="26"/>
                <w:szCs w:val="26"/>
                <w:lang w:val="en-GB"/>
              </w:rPr>
              <w:t>Phân tích các tính chất ngôn ngữ của một tác phẩm báo chí cụ thể.</w:t>
            </w:r>
          </w:p>
          <w:p w:rsidR="00825755" w:rsidRPr="00825755" w:rsidRDefault="00825755" w:rsidP="00825755">
            <w:pPr>
              <w:tabs>
                <w:tab w:val="left" w:pos="567"/>
              </w:tabs>
              <w:spacing w:line="276" w:lineRule="auto"/>
              <w:jc w:val="both"/>
              <w:rPr>
                <w:rFonts w:eastAsia="Calibri"/>
                <w:i/>
                <w:sz w:val="26"/>
                <w:szCs w:val="26"/>
                <w:lang w:val="sv-SE"/>
              </w:rPr>
            </w:pPr>
            <w:r w:rsidRPr="00825755">
              <w:rPr>
                <w:rFonts w:eastAsia="Calibri"/>
                <w:sz w:val="26"/>
                <w:szCs w:val="26"/>
                <w:lang w:val="en-GB"/>
              </w:rPr>
              <w:t>4)</w:t>
            </w:r>
            <w:r w:rsidRPr="00825755">
              <w:rPr>
                <w:rFonts w:eastAsia="Calibri"/>
                <w:i/>
                <w:sz w:val="26"/>
                <w:szCs w:val="26"/>
                <w:lang w:val="en-GB"/>
              </w:rPr>
              <w:t xml:space="preserve"> B</w:t>
            </w:r>
            <w:r w:rsidRPr="00825755">
              <w:rPr>
                <w:rFonts w:eastAsia="Calibri"/>
                <w:i/>
                <w:sz w:val="26"/>
                <w:szCs w:val="26"/>
                <w:lang w:val="pt-BR"/>
              </w:rPr>
              <w:t>ài tập (trong đề cương bài giảng).</w:t>
            </w:r>
          </w:p>
        </w:tc>
        <w:tc>
          <w:tcPr>
            <w:tcW w:w="1163" w:type="dxa"/>
            <w:gridSpan w:val="2"/>
          </w:tcPr>
          <w:p w:rsidR="00825755" w:rsidRPr="00825755" w:rsidRDefault="00825755" w:rsidP="00825755">
            <w:pPr>
              <w:spacing w:line="276" w:lineRule="auto"/>
              <w:jc w:val="both"/>
              <w:rPr>
                <w:rFonts w:eastAsia="Calibri"/>
                <w:i/>
                <w:sz w:val="26"/>
                <w:szCs w:val="26"/>
                <w:lang w:val="sv-SE"/>
              </w:rPr>
            </w:pPr>
            <w:r w:rsidRPr="00825755">
              <w:rPr>
                <w:rFonts w:eastAsia="Calibri"/>
                <w:i/>
                <w:sz w:val="26"/>
                <w:szCs w:val="26"/>
                <w:lang w:val="sv-SE"/>
              </w:rPr>
              <w:t xml:space="preserve">- Thuyết trình kết hợp trình chiếu </w:t>
            </w:r>
          </w:p>
          <w:p w:rsidR="00825755" w:rsidRPr="00825755" w:rsidRDefault="00825755" w:rsidP="00825755">
            <w:pPr>
              <w:spacing w:line="276" w:lineRule="auto"/>
              <w:jc w:val="both"/>
              <w:rPr>
                <w:rFonts w:eastAsia="Calibri"/>
                <w:i/>
                <w:sz w:val="26"/>
                <w:szCs w:val="26"/>
                <w:lang w:val="sv-SE"/>
              </w:rPr>
            </w:pPr>
            <w:r w:rsidRPr="00825755">
              <w:rPr>
                <w:rFonts w:eastAsia="Calibri"/>
                <w:i/>
                <w:sz w:val="26"/>
                <w:szCs w:val="26"/>
                <w:lang w:val="sv-SE"/>
              </w:rPr>
              <w:t xml:space="preserve">- Đàm thoại, thảo luận, nghiên cứu bài học </w:t>
            </w:r>
          </w:p>
          <w:p w:rsidR="00825755" w:rsidRPr="00825755" w:rsidRDefault="00825755" w:rsidP="00825755">
            <w:pPr>
              <w:spacing w:line="276" w:lineRule="auto"/>
              <w:jc w:val="both"/>
              <w:rPr>
                <w:rFonts w:eastAsia="Calibri"/>
                <w:i/>
                <w:sz w:val="26"/>
                <w:szCs w:val="26"/>
                <w:lang w:val="sv-SE"/>
              </w:rPr>
            </w:pPr>
            <w:r w:rsidRPr="00825755">
              <w:rPr>
                <w:rFonts w:eastAsia="Calibri"/>
                <w:i/>
                <w:sz w:val="26"/>
                <w:szCs w:val="26"/>
                <w:lang w:val="sv-SE"/>
              </w:rPr>
              <w:lastRenderedPageBreak/>
              <w:t xml:space="preserve">- </w:t>
            </w:r>
            <w:r w:rsidRPr="00825755">
              <w:rPr>
                <w:rFonts w:eastAsia="Calibri"/>
                <w:i/>
                <w:sz w:val="26"/>
                <w:szCs w:val="26"/>
                <w:lang w:val="en-GB"/>
              </w:rPr>
              <w:t xml:space="preserve">Yêu cầu: SV tích cực tự đọc tài liệu; làm bài tập cá nhân, nhóm </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lastRenderedPageBreak/>
              <w:t>A1, A3</w:t>
            </w:r>
          </w:p>
        </w:tc>
        <w:tc>
          <w:tcPr>
            <w:tcW w:w="1275" w:type="dxa"/>
            <w:gridSpan w:val="2"/>
          </w:tcPr>
          <w:p w:rsidR="00825755" w:rsidRPr="00825755" w:rsidRDefault="00825755" w:rsidP="00825755">
            <w:pPr>
              <w:spacing w:line="276" w:lineRule="auto"/>
              <w:jc w:val="both"/>
              <w:rPr>
                <w:rFonts w:eastAsia="Calibri"/>
                <w:sz w:val="26"/>
                <w:szCs w:val="26"/>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right="-109"/>
              <w:rPr>
                <w:rFonts w:eastAsia="Calibri"/>
                <w:sz w:val="26"/>
                <w:szCs w:val="26"/>
                <w:lang w:val="pt-BR"/>
              </w:rPr>
            </w:pPr>
            <w:r w:rsidRPr="00825755">
              <w:rPr>
                <w:rFonts w:eastAsia="Calibri"/>
                <w:sz w:val="26"/>
                <w:szCs w:val="26"/>
                <w:lang w:val="pt-BR"/>
              </w:rPr>
              <w:lastRenderedPageBreak/>
              <w:t>LLO3, LLO4, LLO5, LLO6</w:t>
            </w:r>
          </w:p>
        </w:tc>
        <w:tc>
          <w:tcPr>
            <w:tcW w:w="5670" w:type="dxa"/>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thảo luận (03 tiết)</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sz w:val="26"/>
                <w:szCs w:val="26"/>
              </w:rPr>
              <w:t>1</w:t>
            </w:r>
            <w:r w:rsidRPr="00825755">
              <w:rPr>
                <w:rFonts w:eastAsia="Calibri"/>
                <w:sz w:val="26"/>
                <w:szCs w:val="26"/>
                <w:lang w:val="vi-VN"/>
              </w:rPr>
              <w:t xml:space="preserve">) </w:t>
            </w:r>
            <w:r w:rsidRPr="00825755">
              <w:rPr>
                <w:rFonts w:eastAsia="Calibri"/>
                <w:i/>
                <w:sz w:val="26"/>
                <w:szCs w:val="26"/>
                <w:lang w:val="en-GB"/>
              </w:rPr>
              <w:t>Xác định phong cách ngôn ngữ báo chí.</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sz w:val="26"/>
                <w:szCs w:val="26"/>
                <w:lang w:val="vi-VN"/>
              </w:rPr>
              <w:t xml:space="preserve">2) </w:t>
            </w:r>
            <w:r w:rsidRPr="00825755">
              <w:rPr>
                <w:rFonts w:eastAsia="Calibri"/>
                <w:i/>
                <w:sz w:val="26"/>
                <w:szCs w:val="26"/>
                <w:lang w:val="en-GB"/>
              </w:rPr>
              <w:t>Sự chế định của hiện tượng “chệch chuẩn” đối với việc hình thành phong cách nhà báo.</w:t>
            </w:r>
          </w:p>
          <w:p w:rsidR="00825755" w:rsidRPr="00825755" w:rsidRDefault="00825755" w:rsidP="00825755">
            <w:pPr>
              <w:tabs>
                <w:tab w:val="left" w:pos="284"/>
              </w:tabs>
              <w:spacing w:line="276" w:lineRule="auto"/>
              <w:jc w:val="both"/>
              <w:rPr>
                <w:rFonts w:eastAsia="Calibri"/>
                <w:b/>
                <w:sz w:val="26"/>
                <w:szCs w:val="26"/>
                <w:lang w:val="pt-BR"/>
              </w:rPr>
            </w:pPr>
            <w:r w:rsidRPr="00825755">
              <w:rPr>
                <w:rFonts w:eastAsia="Calibri"/>
                <w:sz w:val="26"/>
                <w:szCs w:val="26"/>
                <w:lang w:val="en-GB"/>
              </w:rPr>
              <w:t xml:space="preserve">3) </w:t>
            </w:r>
            <w:r w:rsidRPr="00825755">
              <w:rPr>
                <w:rFonts w:eastAsia="Calibri"/>
                <w:bCs/>
                <w:i/>
                <w:sz w:val="26"/>
                <w:szCs w:val="26"/>
                <w:lang w:val="en-GB"/>
              </w:rPr>
              <w:t>Xác định ranh giới giữa các thể loại thuộc ba nhóm: thông tấn báo chí, chính luận, tài liệu nghệ thuật.</w:t>
            </w:r>
          </w:p>
        </w:tc>
        <w:tc>
          <w:tcPr>
            <w:tcW w:w="1163" w:type="dxa"/>
            <w:gridSpan w:val="2"/>
          </w:tcPr>
          <w:p w:rsidR="00825755" w:rsidRPr="00825755" w:rsidRDefault="00825755" w:rsidP="00825755">
            <w:pPr>
              <w:spacing w:line="276" w:lineRule="auto"/>
              <w:jc w:val="both"/>
              <w:rPr>
                <w:rFonts w:eastAsia="Calibri"/>
                <w:i/>
                <w:sz w:val="26"/>
                <w:szCs w:val="26"/>
                <w:lang w:val="sv-SE"/>
              </w:rPr>
            </w:pPr>
            <w:r w:rsidRPr="00825755">
              <w:rPr>
                <w:rFonts w:eastAsia="Calibri"/>
                <w:i/>
                <w:sz w:val="26"/>
                <w:szCs w:val="26"/>
                <w:lang w:val="en-GB"/>
              </w:rPr>
              <w:t>Yêu cầu: SV chuẩn bị tốt nội dung thảo luận</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A2</w:t>
            </w:r>
          </w:p>
        </w:tc>
        <w:tc>
          <w:tcPr>
            <w:tcW w:w="1275" w:type="dxa"/>
            <w:gridSpan w:val="2"/>
          </w:tcPr>
          <w:p w:rsidR="00825755" w:rsidRPr="00825755" w:rsidRDefault="00825755" w:rsidP="00825755">
            <w:pPr>
              <w:spacing w:line="276" w:lineRule="auto"/>
              <w:jc w:val="both"/>
              <w:rPr>
                <w:rFonts w:eastAsia="Calibri"/>
                <w:sz w:val="26"/>
                <w:szCs w:val="26"/>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right="-109"/>
              <w:rPr>
                <w:rFonts w:eastAsia="Calibri"/>
                <w:b/>
                <w:sz w:val="26"/>
                <w:szCs w:val="26"/>
                <w:lang w:val="pt-BR"/>
              </w:rPr>
            </w:pPr>
            <w:r w:rsidRPr="00825755">
              <w:rPr>
                <w:rFonts w:eastAsia="Calibri"/>
                <w:sz w:val="26"/>
                <w:szCs w:val="26"/>
                <w:lang w:val="pt-BR"/>
              </w:rPr>
              <w:t>LLO3, LLO4, LLO5, LLO6</w:t>
            </w:r>
          </w:p>
        </w:tc>
        <w:tc>
          <w:tcPr>
            <w:tcW w:w="5670" w:type="dxa"/>
          </w:tcPr>
          <w:p w:rsidR="00825755" w:rsidRPr="00825755" w:rsidRDefault="00825755" w:rsidP="00825755">
            <w:pPr>
              <w:tabs>
                <w:tab w:val="left" w:pos="284"/>
              </w:tabs>
              <w:spacing w:line="276" w:lineRule="auto"/>
              <w:jc w:val="both"/>
              <w:rPr>
                <w:rFonts w:eastAsia="Calibri"/>
                <w:bCs/>
                <w:sz w:val="26"/>
                <w:szCs w:val="26"/>
                <w:lang w:val="en-GB"/>
              </w:rPr>
            </w:pPr>
            <w:r w:rsidRPr="00825755">
              <w:rPr>
                <w:rFonts w:eastAsia="Calibri"/>
                <w:b/>
                <w:sz w:val="26"/>
                <w:szCs w:val="26"/>
              </w:rPr>
              <w:t xml:space="preserve">B. </w:t>
            </w:r>
            <w:r w:rsidRPr="00825755">
              <w:rPr>
                <w:rFonts w:eastAsia="Calibri"/>
                <w:b/>
                <w:bCs/>
                <w:sz w:val="26"/>
                <w:szCs w:val="26"/>
                <w:lang w:val="de-DE"/>
              </w:rPr>
              <w:t>Nội dung tự học (8 tiết)</w:t>
            </w:r>
            <w:r w:rsidRPr="00825755">
              <w:rPr>
                <w:rFonts w:eastAsia="Calibri"/>
                <w:bCs/>
                <w:sz w:val="26"/>
                <w:szCs w:val="26"/>
                <w:lang w:val="de-DE"/>
              </w:rPr>
              <w:t>:</w:t>
            </w:r>
            <w:r w:rsidRPr="00825755">
              <w:rPr>
                <w:rFonts w:eastAsia="Calibri"/>
                <w:bCs/>
                <w:sz w:val="26"/>
                <w:szCs w:val="26"/>
                <w:lang w:val="vi-VN"/>
              </w:rPr>
              <w:t xml:space="preserve"> </w:t>
            </w:r>
          </w:p>
          <w:p w:rsidR="00825755" w:rsidRPr="00825755" w:rsidRDefault="00825755" w:rsidP="00825755">
            <w:pPr>
              <w:tabs>
                <w:tab w:val="left" w:pos="284"/>
              </w:tabs>
              <w:spacing w:line="276" w:lineRule="auto"/>
              <w:jc w:val="both"/>
              <w:rPr>
                <w:rFonts w:eastAsia="Calibri"/>
                <w:bCs/>
                <w:sz w:val="26"/>
                <w:szCs w:val="26"/>
                <w:lang w:val="vi-VN"/>
              </w:rPr>
            </w:pPr>
            <w:r w:rsidRPr="00825755">
              <w:rPr>
                <w:rFonts w:eastAsia="Calibri"/>
                <w:bCs/>
                <w:sz w:val="26"/>
                <w:szCs w:val="26"/>
                <w:lang w:val="vi-VN"/>
              </w:rPr>
              <w:t xml:space="preserve">SV tự nghiên cứu vấn đề sau: </w:t>
            </w:r>
          </w:p>
          <w:p w:rsidR="00825755" w:rsidRPr="00825755" w:rsidRDefault="00825755" w:rsidP="00825755">
            <w:pPr>
              <w:tabs>
                <w:tab w:val="left" w:pos="284"/>
              </w:tabs>
              <w:spacing w:line="276" w:lineRule="auto"/>
              <w:jc w:val="both"/>
              <w:rPr>
                <w:rFonts w:eastAsia="Calibri"/>
                <w:bCs/>
                <w:sz w:val="26"/>
                <w:szCs w:val="26"/>
              </w:rPr>
            </w:pPr>
            <w:r w:rsidRPr="00825755">
              <w:rPr>
                <w:rFonts w:eastAsia="Calibri"/>
                <w:bCs/>
                <w:sz w:val="26"/>
                <w:szCs w:val="26"/>
              </w:rPr>
              <w:t>1. Xác định phong cách ngôn ngữ của một số nhà báo tiêu biểu.</w:t>
            </w:r>
          </w:p>
          <w:p w:rsidR="00825755" w:rsidRPr="00825755" w:rsidRDefault="00825755" w:rsidP="00825755">
            <w:pPr>
              <w:tabs>
                <w:tab w:val="left" w:pos="284"/>
              </w:tabs>
              <w:spacing w:line="276" w:lineRule="auto"/>
              <w:jc w:val="both"/>
              <w:rPr>
                <w:rFonts w:eastAsia="Calibri"/>
                <w:bCs/>
                <w:sz w:val="26"/>
                <w:szCs w:val="26"/>
              </w:rPr>
            </w:pPr>
            <w:r w:rsidRPr="00825755">
              <w:rPr>
                <w:rFonts w:eastAsia="Calibri"/>
                <w:bCs/>
                <w:sz w:val="26"/>
                <w:szCs w:val="26"/>
              </w:rPr>
              <w:t>2. Khảo sát sử dụng hiện tượng “chệch chuẩn” trên báo chí.</w:t>
            </w:r>
          </w:p>
          <w:p w:rsidR="00825755" w:rsidRPr="00825755" w:rsidRDefault="00825755" w:rsidP="00825755">
            <w:pPr>
              <w:tabs>
                <w:tab w:val="left" w:pos="284"/>
              </w:tabs>
              <w:spacing w:line="276" w:lineRule="auto"/>
              <w:jc w:val="both"/>
              <w:rPr>
                <w:rFonts w:eastAsia="Calibri"/>
                <w:bCs/>
                <w:sz w:val="26"/>
                <w:szCs w:val="26"/>
              </w:rPr>
            </w:pPr>
            <w:r w:rsidRPr="00825755">
              <w:rPr>
                <w:rFonts w:eastAsia="Calibri"/>
                <w:bCs/>
                <w:sz w:val="26"/>
                <w:szCs w:val="26"/>
              </w:rPr>
              <w:t xml:space="preserve">3. </w:t>
            </w:r>
            <w:r w:rsidRPr="00825755">
              <w:rPr>
                <w:rFonts w:eastAsia="Calibri"/>
                <w:bCs/>
                <w:sz w:val="26"/>
                <w:szCs w:val="26"/>
                <w:lang w:val="en-GB"/>
              </w:rPr>
              <w:t>Xác định ranh giới giữa các thể loại thuộc ba nhóm: thông tấn báo chí, chính luận, tài liệu nghệ thuật.</w:t>
            </w:r>
          </w:p>
        </w:tc>
        <w:tc>
          <w:tcPr>
            <w:tcW w:w="1163"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Yêu cầu đối với SV: chuẩn bị trước để thuyết trình và đàm thoại trước lớp</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A2</w:t>
            </w:r>
          </w:p>
        </w:tc>
        <w:tc>
          <w:tcPr>
            <w:tcW w:w="1275" w:type="dxa"/>
            <w:gridSpan w:val="2"/>
          </w:tcPr>
          <w:p w:rsidR="00825755" w:rsidRPr="00825755" w:rsidRDefault="00825755" w:rsidP="00825755">
            <w:pPr>
              <w:spacing w:line="276" w:lineRule="auto"/>
              <w:jc w:val="both"/>
              <w:rPr>
                <w:rFonts w:eastAsia="Calibri"/>
                <w:sz w:val="26"/>
                <w:szCs w:val="26"/>
                <w:lang w:val="pt-BR"/>
              </w:rPr>
            </w:pPr>
            <w:r w:rsidRPr="00825755">
              <w:rPr>
                <w:rFonts w:eastAsia="Calibri"/>
                <w:sz w:val="26"/>
                <w:szCs w:val="26"/>
              </w:rPr>
              <w:t>[1], [2], [3]</w:t>
            </w:r>
          </w:p>
        </w:tc>
      </w:tr>
      <w:tr w:rsidR="00825755" w:rsidRPr="00825755" w:rsidTr="00F317ED">
        <w:trPr>
          <w:trHeight w:val="20"/>
        </w:trPr>
        <w:tc>
          <w:tcPr>
            <w:tcW w:w="9781" w:type="dxa"/>
            <w:gridSpan w:val="7"/>
            <w:shd w:val="clear" w:color="auto" w:fill="auto"/>
          </w:tcPr>
          <w:p w:rsidR="00825755" w:rsidRPr="00825755" w:rsidRDefault="00825755" w:rsidP="00825755">
            <w:pPr>
              <w:spacing w:line="276" w:lineRule="auto"/>
              <w:jc w:val="center"/>
              <w:rPr>
                <w:rFonts w:eastAsia="Calibri"/>
                <w:b/>
                <w:sz w:val="26"/>
                <w:szCs w:val="26"/>
              </w:rPr>
            </w:pPr>
            <w:r w:rsidRPr="00825755">
              <w:rPr>
                <w:rFonts w:eastAsia="Calibri"/>
                <w:b/>
                <w:sz w:val="26"/>
                <w:szCs w:val="26"/>
                <w:lang w:val="pt-BR"/>
              </w:rPr>
              <w:t>Chương 2:</w:t>
            </w:r>
            <w:r w:rsidRPr="00825755">
              <w:rPr>
                <w:rFonts w:eastAsia="Calibri"/>
                <w:sz w:val="26"/>
                <w:szCs w:val="26"/>
              </w:rPr>
              <w:t xml:space="preserve"> </w:t>
            </w:r>
            <w:r w:rsidRPr="00825755">
              <w:rPr>
                <w:rFonts w:eastAsia="Calibri"/>
                <w:b/>
                <w:sz w:val="26"/>
                <w:szCs w:val="26"/>
              </w:rPr>
              <w:t xml:space="preserve">ĐẶC ĐIỂM NGÔN NGỮ </w:t>
            </w:r>
          </w:p>
          <w:p w:rsidR="00825755" w:rsidRPr="00825755" w:rsidRDefault="00825755" w:rsidP="00825755">
            <w:pPr>
              <w:spacing w:line="276" w:lineRule="auto"/>
              <w:jc w:val="center"/>
              <w:rPr>
                <w:rFonts w:eastAsia="Calibri"/>
                <w:b/>
                <w:sz w:val="26"/>
                <w:szCs w:val="26"/>
              </w:rPr>
            </w:pPr>
            <w:r w:rsidRPr="00825755">
              <w:rPr>
                <w:rFonts w:eastAsia="Calibri"/>
                <w:b/>
                <w:sz w:val="26"/>
                <w:szCs w:val="26"/>
              </w:rPr>
              <w:t>CỦA CÁC LOẠI HÌNH VÀ THỂ LOẠI BÁO CHÍ</w:t>
            </w:r>
          </w:p>
        </w:tc>
      </w:tr>
      <w:tr w:rsidR="00825755" w:rsidRPr="00825755" w:rsidTr="00825755">
        <w:trPr>
          <w:trHeight w:val="20"/>
        </w:trPr>
        <w:tc>
          <w:tcPr>
            <w:tcW w:w="851"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LLOs</w:t>
            </w:r>
          </w:p>
        </w:tc>
        <w:tc>
          <w:tcPr>
            <w:tcW w:w="5670"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Nội dung</w:t>
            </w:r>
          </w:p>
        </w:tc>
        <w:tc>
          <w:tcPr>
            <w:tcW w:w="1985" w:type="dxa"/>
            <w:gridSpan w:val="3"/>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Hình thức/</w:t>
            </w:r>
          </w:p>
          <w:p w:rsidR="00825755" w:rsidRPr="00825755" w:rsidRDefault="00825755" w:rsidP="00825755">
            <w:pPr>
              <w:spacing w:line="276" w:lineRule="auto"/>
              <w:jc w:val="center"/>
              <w:rPr>
                <w:rFonts w:eastAsia="Calibri"/>
                <w:b/>
                <w:sz w:val="24"/>
                <w:szCs w:val="24"/>
              </w:rPr>
            </w:pPr>
            <w:r w:rsidRPr="00825755">
              <w:rPr>
                <w:rFonts w:eastAsia="Calibri"/>
                <w:b/>
                <w:sz w:val="24"/>
                <w:szCs w:val="24"/>
              </w:rPr>
              <w:t>phương pháp</w:t>
            </w:r>
          </w:p>
        </w:tc>
        <w:tc>
          <w:tcPr>
            <w:tcW w:w="1275" w:type="dxa"/>
            <w:gridSpan w:val="2"/>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Học liệu</w:t>
            </w:r>
          </w:p>
        </w:tc>
      </w:tr>
      <w:tr w:rsidR="00825755" w:rsidRPr="00825755" w:rsidTr="00825755">
        <w:trPr>
          <w:trHeight w:val="20"/>
        </w:trPr>
        <w:tc>
          <w:tcPr>
            <w:tcW w:w="851"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5670"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1163" w:type="dxa"/>
            <w:gridSpan w:val="2"/>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Dạy học</w:t>
            </w:r>
          </w:p>
        </w:tc>
        <w:tc>
          <w:tcPr>
            <w:tcW w:w="822" w:type="dxa"/>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Đánh giá</w:t>
            </w:r>
          </w:p>
        </w:tc>
        <w:tc>
          <w:tcPr>
            <w:tcW w:w="1275" w:type="dxa"/>
            <w:gridSpan w:val="2"/>
            <w:vMerge/>
            <w:shd w:val="clear" w:color="auto" w:fill="DAEEF3"/>
            <w:vAlign w:val="center"/>
          </w:tcPr>
          <w:p w:rsidR="00825755" w:rsidRPr="00825755" w:rsidRDefault="00825755" w:rsidP="00825755">
            <w:pPr>
              <w:spacing w:line="276" w:lineRule="auto"/>
              <w:jc w:val="center"/>
              <w:rPr>
                <w:rFonts w:eastAsia="Calibri"/>
                <w:b/>
                <w:sz w:val="26"/>
                <w:szCs w:val="26"/>
              </w:rPr>
            </w:pPr>
          </w:p>
        </w:tc>
      </w:tr>
      <w:tr w:rsidR="00825755" w:rsidRPr="00825755" w:rsidTr="00F317ED">
        <w:trPr>
          <w:trHeight w:val="20"/>
        </w:trPr>
        <w:tc>
          <w:tcPr>
            <w:tcW w:w="851" w:type="dxa"/>
          </w:tcPr>
          <w:p w:rsidR="00825755" w:rsidRPr="00825755" w:rsidRDefault="00825755" w:rsidP="00825755">
            <w:pPr>
              <w:spacing w:line="276" w:lineRule="auto"/>
              <w:ind w:left="-112" w:right="-109"/>
              <w:rPr>
                <w:rFonts w:eastAsia="Calibri"/>
                <w:sz w:val="26"/>
                <w:szCs w:val="26"/>
                <w:lang w:val="pt-BR"/>
              </w:rPr>
            </w:pPr>
            <w:r w:rsidRPr="00825755">
              <w:rPr>
                <w:rFonts w:eastAsia="Calibri"/>
                <w:sz w:val="26"/>
                <w:szCs w:val="26"/>
                <w:lang w:val="pt-BR"/>
              </w:rPr>
              <w:t>LLO7</w:t>
            </w:r>
          </w:p>
        </w:tc>
        <w:tc>
          <w:tcPr>
            <w:tcW w:w="5670" w:type="dxa"/>
          </w:tcPr>
          <w:p w:rsidR="00825755" w:rsidRPr="00825755" w:rsidRDefault="00825755" w:rsidP="00825755">
            <w:pPr>
              <w:tabs>
                <w:tab w:val="left" w:pos="284"/>
              </w:tabs>
              <w:spacing w:line="276" w:lineRule="auto"/>
              <w:ind w:right="-113"/>
              <w:jc w:val="both"/>
              <w:rPr>
                <w:rFonts w:eastAsia="Calibri"/>
                <w:b/>
                <w:sz w:val="26"/>
                <w:szCs w:val="26"/>
              </w:rPr>
            </w:pPr>
            <w:r w:rsidRPr="00825755">
              <w:rPr>
                <w:rFonts w:eastAsia="Calibri"/>
                <w:b/>
                <w:sz w:val="26"/>
                <w:szCs w:val="26"/>
                <w:lang w:val="pt-BR"/>
              </w:rPr>
              <w:t>A. Nội dung thực hiện trên lớp (21</w:t>
            </w:r>
            <w:r w:rsidRPr="00825755">
              <w:rPr>
                <w:rFonts w:eastAsia="Calibri"/>
                <w:b/>
                <w:sz w:val="26"/>
                <w:szCs w:val="26"/>
                <w:lang w:val="vi-VN"/>
              </w:rPr>
              <w:t xml:space="preserve"> </w:t>
            </w:r>
            <w:r w:rsidRPr="00825755">
              <w:rPr>
                <w:rFonts w:eastAsia="Calibri"/>
                <w:b/>
                <w:sz w:val="26"/>
                <w:szCs w:val="26"/>
                <w:lang w:val="pt-BR"/>
              </w:rPr>
              <w:t>tiết)</w:t>
            </w:r>
          </w:p>
          <w:p w:rsidR="00825755" w:rsidRPr="00825755" w:rsidRDefault="00825755" w:rsidP="00825755">
            <w:pPr>
              <w:tabs>
                <w:tab w:val="left" w:pos="284"/>
              </w:tabs>
              <w:spacing w:line="276" w:lineRule="auto"/>
              <w:jc w:val="both"/>
              <w:rPr>
                <w:rFonts w:eastAsia="Calibri"/>
                <w:i/>
                <w:sz w:val="26"/>
                <w:szCs w:val="26"/>
                <w:lang w:val="vi-VN"/>
              </w:rPr>
            </w:pPr>
            <w:r w:rsidRPr="00825755">
              <w:rPr>
                <w:rFonts w:eastAsia="Calibri"/>
                <w:sz w:val="26"/>
                <w:szCs w:val="26"/>
                <w:lang w:val="pt-BR"/>
              </w:rPr>
              <w:t xml:space="preserve">* Nội dung giảng dạy lí thuyết: </w:t>
            </w:r>
            <w:r w:rsidRPr="00825755">
              <w:rPr>
                <w:rFonts w:eastAsia="Calibri"/>
                <w:bCs/>
                <w:sz w:val="26"/>
                <w:szCs w:val="26"/>
                <w:lang w:val="de-DE"/>
              </w:rPr>
              <w:t>(</w:t>
            </w:r>
            <w:r w:rsidRPr="00825755">
              <w:rPr>
                <w:rFonts w:eastAsia="Calibri"/>
                <w:sz w:val="26"/>
                <w:szCs w:val="26"/>
              </w:rPr>
              <w:t xml:space="preserve">12 tiết); </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2.1. Đặc điểm ngôn ngữ của các loại hình báo chí</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2.1.1. Đặc điểm ngôn ngữ của báo giấy</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2.1.2. Đặc điểm ngôn ngữ của báo nói (phát thanh)</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2.1.3. Đặc điểm ngôn ngữ của báo hình (truyền hình)</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lastRenderedPageBreak/>
              <w:t>2.1.4. Đặc điểm ngôn ngữ của báo điện tử (Internet)</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2.2. Đặc điểm ngôn ngữ của một số thể loại báo chí</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2.2.1. Đặc điểm ngôn ngữ của bản tin</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xml:space="preserve">2.2.2. Đặc điểm ngôn ngữ của phỏng vấn </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2.2.3. Đặc điểm ngôn ngữ của quảng cáo</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2.2.4. Đặc điểm ngôn ngữ của phóng sự</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2.2.5. Đặc điểm ngôn ngữ của ghi nhanh</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2.2.6. Đặc điểm ngôn ngữ của kí chân dung</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2.2.7. Đặc điểm ngôn ngữ của kí chính luận</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2.2.8. Đặc điểm ngôn ngữ của sổ tay phóng viên</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2.2.9. Đặc điểm ngôn ngữ của thư phóng viên</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2.2.10. Đặc điểm ngôn ngữ của tường thuật</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2.2.11. Đặc điểm ngôn ngữ của tiểu phẩm</w:t>
            </w:r>
          </w:p>
          <w:p w:rsidR="00825755" w:rsidRPr="00825755" w:rsidRDefault="00825755" w:rsidP="00825755">
            <w:pPr>
              <w:tabs>
                <w:tab w:val="left" w:pos="284"/>
              </w:tabs>
              <w:spacing w:line="276" w:lineRule="auto"/>
              <w:jc w:val="both"/>
              <w:rPr>
                <w:rFonts w:eastAsia="Calibri"/>
                <w:sz w:val="26"/>
                <w:szCs w:val="24"/>
              </w:rPr>
            </w:pPr>
          </w:p>
        </w:tc>
        <w:tc>
          <w:tcPr>
            <w:tcW w:w="1163" w:type="dxa"/>
            <w:gridSpan w:val="2"/>
          </w:tcPr>
          <w:p w:rsidR="00825755" w:rsidRPr="00825755" w:rsidRDefault="00825755" w:rsidP="00825755">
            <w:pPr>
              <w:spacing w:line="276" w:lineRule="auto"/>
              <w:jc w:val="both"/>
              <w:rPr>
                <w:rFonts w:eastAsia="Calibri"/>
                <w:sz w:val="26"/>
                <w:szCs w:val="26"/>
                <w:lang w:val="sv-SE"/>
              </w:rPr>
            </w:pPr>
          </w:p>
          <w:p w:rsidR="00825755" w:rsidRPr="00825755" w:rsidRDefault="00825755" w:rsidP="00825755">
            <w:pPr>
              <w:spacing w:line="276" w:lineRule="auto"/>
              <w:jc w:val="both"/>
              <w:rPr>
                <w:rFonts w:eastAsia="Calibri"/>
                <w:sz w:val="26"/>
                <w:szCs w:val="26"/>
                <w:lang w:val="sv-SE"/>
              </w:rPr>
            </w:pPr>
            <w:r w:rsidRPr="00825755">
              <w:rPr>
                <w:rFonts w:eastAsia="Calibri"/>
                <w:sz w:val="26"/>
                <w:szCs w:val="26"/>
                <w:lang w:val="sv-SE"/>
              </w:rPr>
              <w:t xml:space="preserve">- </w:t>
            </w:r>
            <w:r w:rsidRPr="00825755">
              <w:rPr>
                <w:rFonts w:eastAsia="Calibri"/>
                <w:i/>
                <w:sz w:val="26"/>
                <w:szCs w:val="26"/>
                <w:lang w:val="sv-SE"/>
              </w:rPr>
              <w:t xml:space="preserve">Thuyết trình kết hợp trình chiếu </w:t>
            </w:r>
          </w:p>
          <w:p w:rsidR="00825755" w:rsidRPr="00825755" w:rsidRDefault="00825755" w:rsidP="00825755">
            <w:pPr>
              <w:spacing w:line="276" w:lineRule="auto"/>
              <w:jc w:val="both"/>
              <w:rPr>
                <w:rFonts w:eastAsia="Calibri"/>
                <w:sz w:val="26"/>
                <w:szCs w:val="26"/>
                <w:lang w:val="sv-SE"/>
              </w:rPr>
            </w:pPr>
            <w:r w:rsidRPr="00825755">
              <w:rPr>
                <w:rFonts w:eastAsia="Calibri"/>
                <w:i/>
                <w:sz w:val="26"/>
                <w:szCs w:val="26"/>
                <w:lang w:val="sv-SE"/>
              </w:rPr>
              <w:lastRenderedPageBreak/>
              <w:t xml:space="preserve">- Đàm thoại, nghiên cứu bài học </w:t>
            </w:r>
          </w:p>
          <w:p w:rsidR="00825755" w:rsidRPr="00825755" w:rsidRDefault="00825755" w:rsidP="00825755">
            <w:pPr>
              <w:spacing w:line="276" w:lineRule="auto"/>
              <w:jc w:val="both"/>
              <w:rPr>
                <w:rFonts w:eastAsia="Calibri"/>
                <w:sz w:val="26"/>
                <w:szCs w:val="26"/>
                <w:lang w:val="sv-SE"/>
              </w:rPr>
            </w:pPr>
            <w:r w:rsidRPr="00825755">
              <w:rPr>
                <w:rFonts w:eastAsia="Calibri"/>
                <w:sz w:val="26"/>
                <w:szCs w:val="26"/>
                <w:lang w:val="sv-SE"/>
              </w:rPr>
              <w:t xml:space="preserve">- </w:t>
            </w:r>
            <w:r w:rsidRPr="00825755">
              <w:rPr>
                <w:rFonts w:eastAsia="Calibri"/>
                <w:bCs/>
                <w:i/>
                <w:sz w:val="26"/>
                <w:szCs w:val="26"/>
              </w:rPr>
              <w:t xml:space="preserve">Báo cáo bài tập nhóm </w:t>
            </w:r>
          </w:p>
          <w:p w:rsidR="00825755" w:rsidRPr="00825755" w:rsidRDefault="00825755" w:rsidP="00825755">
            <w:pPr>
              <w:spacing w:line="276" w:lineRule="auto"/>
              <w:jc w:val="both"/>
              <w:rPr>
                <w:rFonts w:eastAsia="Calibri"/>
                <w:bCs/>
                <w:sz w:val="26"/>
                <w:szCs w:val="26"/>
              </w:rPr>
            </w:pPr>
            <w:r w:rsidRPr="00825755">
              <w:rPr>
                <w:rFonts w:eastAsia="Calibri"/>
                <w:bCs/>
                <w:i/>
                <w:sz w:val="26"/>
                <w:szCs w:val="26"/>
              </w:rPr>
              <w:t>- Dạy học thông qua dự án</w:t>
            </w:r>
            <w:r w:rsidRPr="00825755">
              <w:rPr>
                <w:rFonts w:eastAsia="Calibri"/>
                <w:bCs/>
                <w:sz w:val="26"/>
                <w:szCs w:val="26"/>
              </w:rPr>
              <w:t xml:space="preserve"> </w:t>
            </w:r>
          </w:p>
          <w:p w:rsidR="00825755" w:rsidRPr="00825755" w:rsidRDefault="00825755" w:rsidP="00825755">
            <w:pPr>
              <w:spacing w:line="276" w:lineRule="auto"/>
              <w:jc w:val="both"/>
              <w:rPr>
                <w:rFonts w:eastAsia="Calibri"/>
                <w:bCs/>
                <w:i/>
                <w:sz w:val="26"/>
                <w:szCs w:val="26"/>
              </w:rPr>
            </w:pPr>
            <w:r w:rsidRPr="00825755">
              <w:rPr>
                <w:rFonts w:eastAsia="Calibri"/>
                <w:bCs/>
                <w:i/>
                <w:sz w:val="26"/>
                <w:szCs w:val="26"/>
              </w:rPr>
              <w:t>- Thảo luận nhóm</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bCs/>
                <w:i/>
                <w:sz w:val="26"/>
                <w:szCs w:val="26"/>
              </w:rPr>
              <w:t xml:space="preserve">- </w:t>
            </w:r>
            <w:r w:rsidRPr="00825755">
              <w:rPr>
                <w:rFonts w:eastAsia="Calibri"/>
                <w:i/>
                <w:sz w:val="26"/>
                <w:szCs w:val="26"/>
                <w:lang w:val="en-GB"/>
              </w:rPr>
              <w:t>Yêu cầu đối với SV:</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i/>
                <w:sz w:val="26"/>
                <w:szCs w:val="26"/>
                <w:lang w:val="en-GB"/>
              </w:rPr>
              <w:t>- Chú ý nghe giảng.</w:t>
            </w:r>
          </w:p>
          <w:p w:rsidR="00825755" w:rsidRPr="00825755" w:rsidRDefault="00825755" w:rsidP="00825755">
            <w:pPr>
              <w:tabs>
                <w:tab w:val="left" w:pos="284"/>
              </w:tabs>
              <w:spacing w:line="276" w:lineRule="auto"/>
              <w:jc w:val="both"/>
              <w:rPr>
                <w:rFonts w:eastAsia="Calibri"/>
                <w:i/>
                <w:sz w:val="26"/>
                <w:szCs w:val="26"/>
              </w:rPr>
            </w:pP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lastRenderedPageBreak/>
              <w:t>A1</w:t>
            </w:r>
          </w:p>
        </w:tc>
        <w:tc>
          <w:tcPr>
            <w:tcW w:w="1275" w:type="dxa"/>
            <w:gridSpan w:val="2"/>
          </w:tcPr>
          <w:p w:rsidR="00825755" w:rsidRPr="00825755" w:rsidRDefault="00825755" w:rsidP="00825755">
            <w:pPr>
              <w:spacing w:line="276" w:lineRule="auto"/>
              <w:ind w:left="-113" w:right="-113"/>
              <w:jc w:val="center"/>
              <w:rPr>
                <w:rFonts w:eastAsia="Calibri"/>
                <w:sz w:val="26"/>
                <w:szCs w:val="26"/>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left="-112" w:right="-109"/>
              <w:rPr>
                <w:rFonts w:eastAsia="Calibri"/>
                <w:sz w:val="26"/>
                <w:szCs w:val="26"/>
                <w:lang w:val="pt-BR"/>
              </w:rPr>
            </w:pPr>
            <w:r w:rsidRPr="00825755">
              <w:rPr>
                <w:rFonts w:eastAsia="Calibri"/>
                <w:sz w:val="26"/>
                <w:szCs w:val="26"/>
                <w:lang w:val="pt-BR"/>
              </w:rPr>
              <w:lastRenderedPageBreak/>
              <w:t>LLO8, LLO9</w:t>
            </w:r>
          </w:p>
        </w:tc>
        <w:tc>
          <w:tcPr>
            <w:tcW w:w="5670" w:type="dxa"/>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bài tập (2 tiết)</w:t>
            </w:r>
          </w:p>
          <w:p w:rsidR="00825755" w:rsidRPr="00825755" w:rsidRDefault="00825755" w:rsidP="00825755">
            <w:pPr>
              <w:tabs>
                <w:tab w:val="left" w:pos="284"/>
              </w:tabs>
              <w:spacing w:line="276" w:lineRule="auto"/>
              <w:jc w:val="both"/>
              <w:rPr>
                <w:rFonts w:eastAsia="Calibri"/>
                <w:bCs/>
                <w:sz w:val="26"/>
                <w:szCs w:val="26"/>
                <w:lang w:val="en-GB"/>
              </w:rPr>
            </w:pPr>
            <w:r w:rsidRPr="00825755">
              <w:rPr>
                <w:rFonts w:eastAsia="Calibri"/>
                <w:b/>
                <w:i/>
                <w:sz w:val="26"/>
                <w:szCs w:val="26"/>
                <w:lang w:val="pt-BR"/>
              </w:rPr>
              <w:t xml:space="preserve"> </w:t>
            </w:r>
            <w:r w:rsidRPr="00825755">
              <w:rPr>
                <w:rFonts w:eastAsia="Calibri"/>
                <w:bCs/>
                <w:sz w:val="26"/>
                <w:szCs w:val="26"/>
                <w:lang w:val="vi-VN"/>
              </w:rPr>
              <w:t>1)</w:t>
            </w:r>
            <w:r w:rsidRPr="00825755">
              <w:rPr>
                <w:rFonts w:eastAsia="Calibri"/>
                <w:bCs/>
                <w:sz w:val="26"/>
                <w:szCs w:val="26"/>
                <w:lang w:val="en-GB"/>
              </w:rPr>
              <w:t xml:space="preserve"> </w:t>
            </w:r>
            <w:r w:rsidRPr="00825755">
              <w:rPr>
                <w:rFonts w:eastAsia="Calibri"/>
                <w:bCs/>
                <w:i/>
                <w:sz w:val="26"/>
                <w:szCs w:val="26"/>
                <w:lang w:val="en-GB"/>
              </w:rPr>
              <w:t>Phân tích ưu điểm, nhược điểm của các loại hình và thể loại báo chí.</w:t>
            </w:r>
          </w:p>
          <w:p w:rsidR="00825755" w:rsidRPr="00825755" w:rsidRDefault="00825755" w:rsidP="00825755">
            <w:pPr>
              <w:tabs>
                <w:tab w:val="left" w:pos="284"/>
              </w:tabs>
              <w:spacing w:line="276" w:lineRule="auto"/>
              <w:jc w:val="both"/>
              <w:rPr>
                <w:rFonts w:eastAsia="Calibri"/>
                <w:i/>
                <w:sz w:val="26"/>
                <w:szCs w:val="26"/>
              </w:rPr>
            </w:pPr>
            <w:r w:rsidRPr="00825755">
              <w:rPr>
                <w:rFonts w:eastAsia="Calibri"/>
                <w:bCs/>
                <w:sz w:val="26"/>
                <w:szCs w:val="26"/>
                <w:lang w:val="en-GB"/>
              </w:rPr>
              <w:t>2</w:t>
            </w:r>
            <w:r w:rsidRPr="00825755">
              <w:rPr>
                <w:rFonts w:eastAsia="Calibri"/>
                <w:bCs/>
                <w:sz w:val="26"/>
                <w:szCs w:val="26"/>
                <w:lang w:val="vi-VN"/>
              </w:rPr>
              <w:t>)</w:t>
            </w:r>
            <w:r w:rsidRPr="00825755">
              <w:rPr>
                <w:rFonts w:eastAsia="Calibri"/>
                <w:sz w:val="26"/>
                <w:szCs w:val="26"/>
              </w:rPr>
              <w:t xml:space="preserve"> </w:t>
            </w:r>
            <w:r w:rsidRPr="00825755">
              <w:rPr>
                <w:rFonts w:eastAsia="Calibri"/>
                <w:i/>
                <w:sz w:val="26"/>
                <w:szCs w:val="26"/>
              </w:rPr>
              <w:t>Phân tích đặc điểm ngôn ngữ của các thể loại báo chí trong các tác phẩm cụ thể.</w:t>
            </w:r>
          </w:p>
          <w:p w:rsidR="00825755" w:rsidRPr="00825755" w:rsidRDefault="00825755" w:rsidP="00825755">
            <w:pPr>
              <w:tabs>
                <w:tab w:val="left" w:pos="284"/>
              </w:tabs>
              <w:spacing w:line="276" w:lineRule="auto"/>
              <w:jc w:val="both"/>
              <w:rPr>
                <w:rFonts w:eastAsia="Calibri"/>
                <w:b/>
                <w:sz w:val="26"/>
                <w:szCs w:val="26"/>
              </w:rPr>
            </w:pPr>
          </w:p>
        </w:tc>
        <w:tc>
          <w:tcPr>
            <w:tcW w:w="1163" w:type="dxa"/>
            <w:gridSpan w:val="2"/>
          </w:tcPr>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i/>
                <w:sz w:val="26"/>
                <w:szCs w:val="26"/>
                <w:lang w:val="en-GB"/>
              </w:rPr>
              <w:t>- Tích cực tự đọc tài liệu; làm bài tập cá nhân, nhóm</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A3</w:t>
            </w:r>
          </w:p>
        </w:tc>
        <w:tc>
          <w:tcPr>
            <w:tcW w:w="1275" w:type="dxa"/>
            <w:gridSpan w:val="2"/>
          </w:tcPr>
          <w:p w:rsidR="00825755" w:rsidRPr="00825755" w:rsidRDefault="00825755" w:rsidP="00825755">
            <w:pPr>
              <w:spacing w:line="276" w:lineRule="auto"/>
              <w:jc w:val="both"/>
              <w:rPr>
                <w:rFonts w:eastAsia="Calibri"/>
                <w:sz w:val="26"/>
                <w:szCs w:val="26"/>
                <w:lang w:val="pt-BR"/>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left="-112" w:right="-109"/>
              <w:rPr>
                <w:rFonts w:eastAsia="Calibri"/>
                <w:b/>
                <w:sz w:val="26"/>
                <w:szCs w:val="26"/>
                <w:lang w:val="pt-BR"/>
              </w:rPr>
            </w:pPr>
            <w:r w:rsidRPr="00825755">
              <w:rPr>
                <w:rFonts w:eastAsia="Calibri"/>
                <w:sz w:val="26"/>
                <w:szCs w:val="26"/>
                <w:lang w:val="pt-BR"/>
              </w:rPr>
              <w:t>LLO11,LLO4-6</w:t>
            </w:r>
          </w:p>
        </w:tc>
        <w:tc>
          <w:tcPr>
            <w:tcW w:w="5670" w:type="dxa"/>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thực hành (04 tiết)</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 xml:space="preserve">1) </w:t>
            </w:r>
            <w:r w:rsidRPr="00825755">
              <w:rPr>
                <w:rFonts w:eastAsia="Calibri"/>
                <w:i/>
                <w:sz w:val="26"/>
                <w:szCs w:val="26"/>
                <w:lang w:val="en-GB"/>
              </w:rPr>
              <w:t>Vận dụng các phương pháp giảng dạy tiếng Việt, thiết kế bài giảng “Phong cách ngôn ngữ báo chí”</w:t>
            </w:r>
            <w:r w:rsidRPr="00825755">
              <w:rPr>
                <w:rFonts w:eastAsia="Calibri"/>
                <w:sz w:val="26"/>
                <w:szCs w:val="26"/>
                <w:lang w:val="en-GB"/>
              </w:rPr>
              <w:t xml:space="preserve"> (Ngữ văn 11, tập 1).</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xml:space="preserve">2) </w:t>
            </w:r>
            <w:r w:rsidRPr="00825755">
              <w:rPr>
                <w:rFonts w:eastAsia="Calibri"/>
                <w:i/>
                <w:sz w:val="26"/>
                <w:szCs w:val="26"/>
              </w:rPr>
              <w:t>Tạo lập các tác phẩm báo chí thuộc các thể loại và loại hình khác nhau</w:t>
            </w:r>
            <w:r w:rsidRPr="00825755">
              <w:rPr>
                <w:rFonts w:eastAsia="Calibri"/>
                <w:sz w:val="26"/>
                <w:szCs w:val="26"/>
              </w:rPr>
              <w:t>.</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xml:space="preserve">3) </w:t>
            </w:r>
            <w:r w:rsidRPr="00825755">
              <w:rPr>
                <w:rFonts w:eastAsia="Calibri"/>
                <w:i/>
                <w:sz w:val="26"/>
                <w:szCs w:val="26"/>
              </w:rPr>
              <w:t>Thực hành chuyển thể tác phẩm báo chí</w:t>
            </w:r>
            <w:r w:rsidRPr="00825755">
              <w:rPr>
                <w:rFonts w:eastAsia="Calibri"/>
                <w:sz w:val="26"/>
                <w:szCs w:val="26"/>
              </w:rPr>
              <w:t>.</w:t>
            </w:r>
          </w:p>
        </w:tc>
        <w:tc>
          <w:tcPr>
            <w:tcW w:w="1163" w:type="dxa"/>
            <w:gridSpan w:val="2"/>
          </w:tcPr>
          <w:p w:rsidR="00825755" w:rsidRPr="00825755" w:rsidRDefault="00825755" w:rsidP="00825755">
            <w:pPr>
              <w:tabs>
                <w:tab w:val="left" w:pos="284"/>
              </w:tabs>
              <w:spacing w:line="276" w:lineRule="auto"/>
              <w:jc w:val="both"/>
              <w:rPr>
                <w:rFonts w:eastAsia="Calibri"/>
                <w:i/>
                <w:sz w:val="26"/>
                <w:szCs w:val="26"/>
                <w:lang w:val="pt-BR"/>
              </w:rPr>
            </w:pPr>
            <w:r w:rsidRPr="00825755">
              <w:rPr>
                <w:rFonts w:eastAsia="Calibri"/>
                <w:i/>
                <w:sz w:val="26"/>
                <w:szCs w:val="26"/>
                <w:lang w:val="en-GB"/>
              </w:rPr>
              <w:t>Thực hành và nộp sản phẩm đúng hạn.</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A3</w:t>
            </w:r>
          </w:p>
        </w:tc>
        <w:tc>
          <w:tcPr>
            <w:tcW w:w="1275" w:type="dxa"/>
            <w:gridSpan w:val="2"/>
          </w:tcPr>
          <w:p w:rsidR="00825755" w:rsidRPr="00825755" w:rsidRDefault="00825755" w:rsidP="00825755">
            <w:pPr>
              <w:spacing w:line="276" w:lineRule="auto"/>
              <w:jc w:val="both"/>
              <w:rPr>
                <w:rFonts w:eastAsia="Calibri"/>
                <w:sz w:val="26"/>
                <w:szCs w:val="26"/>
                <w:lang w:val="pt-BR"/>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left="-112" w:right="-109"/>
              <w:rPr>
                <w:rFonts w:eastAsia="Calibri"/>
                <w:b/>
                <w:sz w:val="26"/>
                <w:szCs w:val="26"/>
                <w:lang w:val="pt-BR"/>
              </w:rPr>
            </w:pPr>
            <w:r w:rsidRPr="00825755">
              <w:rPr>
                <w:rFonts w:eastAsia="Calibri"/>
                <w:sz w:val="26"/>
                <w:szCs w:val="26"/>
                <w:lang w:val="pt-BR"/>
              </w:rPr>
              <w:lastRenderedPageBreak/>
              <w:t>LLO10, LLO4-6</w:t>
            </w:r>
          </w:p>
        </w:tc>
        <w:tc>
          <w:tcPr>
            <w:tcW w:w="5670" w:type="dxa"/>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thảo luận (3 tiết)</w:t>
            </w:r>
          </w:p>
          <w:p w:rsidR="00825755" w:rsidRPr="00825755" w:rsidRDefault="00825755" w:rsidP="00825755">
            <w:pPr>
              <w:tabs>
                <w:tab w:val="left" w:pos="284"/>
              </w:tabs>
              <w:spacing w:line="276" w:lineRule="auto"/>
              <w:jc w:val="both"/>
              <w:rPr>
                <w:rFonts w:eastAsia="Calibri"/>
                <w:bCs/>
                <w:i/>
                <w:sz w:val="26"/>
                <w:szCs w:val="26"/>
                <w:lang w:val="en-GB"/>
              </w:rPr>
            </w:pPr>
            <w:r w:rsidRPr="00825755">
              <w:rPr>
                <w:rFonts w:eastAsia="Calibri"/>
                <w:bCs/>
                <w:i/>
                <w:sz w:val="26"/>
                <w:szCs w:val="26"/>
                <w:lang w:val="en-GB"/>
              </w:rPr>
              <w:t>- Phân tích, đánh giá các tác phẩm cụ thể</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b/>
                <w:i/>
                <w:sz w:val="26"/>
                <w:szCs w:val="26"/>
                <w:lang w:val="pt-BR"/>
              </w:rPr>
              <w:t xml:space="preserve"> </w:t>
            </w:r>
            <w:r w:rsidRPr="00825755">
              <w:rPr>
                <w:rFonts w:eastAsia="Calibri"/>
                <w:b/>
                <w:sz w:val="26"/>
                <w:szCs w:val="26"/>
                <w:lang w:val="pt-BR"/>
              </w:rPr>
              <w:t xml:space="preserve">* Đánh giá báo cáo: </w:t>
            </w:r>
            <w:r w:rsidRPr="00825755">
              <w:rPr>
                <w:rFonts w:eastAsia="Calibri"/>
                <w:sz w:val="26"/>
                <w:szCs w:val="26"/>
                <w:lang w:val="pt-BR"/>
              </w:rPr>
              <w:t>Trình bày tác phẩm báo chí + đàm thoại</w:t>
            </w:r>
          </w:p>
        </w:tc>
        <w:tc>
          <w:tcPr>
            <w:tcW w:w="1163" w:type="dxa"/>
            <w:gridSpan w:val="2"/>
          </w:tcPr>
          <w:p w:rsidR="00825755" w:rsidRPr="00825755" w:rsidRDefault="00825755" w:rsidP="00825755">
            <w:pPr>
              <w:tabs>
                <w:tab w:val="left" w:pos="284"/>
              </w:tabs>
              <w:spacing w:line="276" w:lineRule="auto"/>
              <w:jc w:val="both"/>
              <w:rPr>
                <w:rFonts w:eastAsia="Calibri"/>
                <w:i/>
                <w:sz w:val="26"/>
                <w:szCs w:val="26"/>
                <w:lang w:val="pt-BR"/>
              </w:rPr>
            </w:pPr>
            <w:r w:rsidRPr="00825755">
              <w:rPr>
                <w:rFonts w:eastAsia="Calibri"/>
                <w:i/>
                <w:sz w:val="26"/>
                <w:szCs w:val="26"/>
                <w:lang w:val="en-GB"/>
              </w:rPr>
              <w:t>Tích cực thực hành, thảo luận trong buổi đánh giá.</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A2</w:t>
            </w:r>
          </w:p>
        </w:tc>
        <w:tc>
          <w:tcPr>
            <w:tcW w:w="1275" w:type="dxa"/>
            <w:gridSpan w:val="2"/>
          </w:tcPr>
          <w:p w:rsidR="00825755" w:rsidRPr="00825755" w:rsidRDefault="00825755" w:rsidP="00825755">
            <w:pPr>
              <w:spacing w:line="276" w:lineRule="auto"/>
              <w:jc w:val="both"/>
              <w:rPr>
                <w:rFonts w:eastAsia="Calibri"/>
                <w:sz w:val="26"/>
                <w:szCs w:val="26"/>
                <w:lang w:val="pt-BR"/>
              </w:rPr>
            </w:pPr>
            <w:r w:rsidRPr="00825755">
              <w:rPr>
                <w:rFonts w:eastAsia="Calibri"/>
                <w:sz w:val="26"/>
                <w:szCs w:val="26"/>
              </w:rPr>
              <w:t>[1], [2], [3]</w:t>
            </w:r>
          </w:p>
        </w:tc>
      </w:tr>
      <w:tr w:rsidR="00825755" w:rsidRPr="00825755" w:rsidTr="00F317ED">
        <w:trPr>
          <w:trHeight w:val="20"/>
        </w:trPr>
        <w:tc>
          <w:tcPr>
            <w:tcW w:w="851" w:type="dxa"/>
          </w:tcPr>
          <w:p w:rsidR="00825755" w:rsidRPr="00825755" w:rsidRDefault="00825755" w:rsidP="00825755">
            <w:pPr>
              <w:spacing w:line="276" w:lineRule="auto"/>
              <w:ind w:left="-112" w:right="-109"/>
              <w:rPr>
                <w:rFonts w:eastAsia="Calibri"/>
                <w:b/>
                <w:sz w:val="26"/>
                <w:szCs w:val="26"/>
                <w:lang w:val="pt-BR"/>
              </w:rPr>
            </w:pPr>
            <w:r w:rsidRPr="00825755">
              <w:rPr>
                <w:rFonts w:eastAsia="Calibri"/>
                <w:sz w:val="26"/>
                <w:szCs w:val="26"/>
                <w:lang w:val="pt-BR"/>
              </w:rPr>
              <w:t>LLO10, LLO4-6</w:t>
            </w:r>
          </w:p>
        </w:tc>
        <w:tc>
          <w:tcPr>
            <w:tcW w:w="5670" w:type="dxa"/>
          </w:tcPr>
          <w:p w:rsidR="00825755" w:rsidRPr="00825755" w:rsidRDefault="00825755" w:rsidP="00825755">
            <w:pPr>
              <w:tabs>
                <w:tab w:val="left" w:pos="284"/>
              </w:tabs>
              <w:spacing w:line="276" w:lineRule="auto"/>
              <w:jc w:val="both"/>
              <w:rPr>
                <w:rFonts w:eastAsia="Calibri"/>
                <w:bCs/>
                <w:sz w:val="26"/>
                <w:szCs w:val="26"/>
                <w:lang w:val="de-DE"/>
              </w:rPr>
            </w:pPr>
            <w:r w:rsidRPr="00825755">
              <w:rPr>
                <w:rFonts w:eastAsia="Calibri"/>
                <w:b/>
                <w:sz w:val="26"/>
                <w:szCs w:val="26"/>
              </w:rPr>
              <w:t xml:space="preserve">B. </w:t>
            </w:r>
            <w:r w:rsidRPr="00825755">
              <w:rPr>
                <w:rFonts w:eastAsia="Calibri"/>
                <w:b/>
                <w:bCs/>
                <w:sz w:val="26"/>
                <w:szCs w:val="26"/>
                <w:lang w:val="de-DE"/>
              </w:rPr>
              <w:t>Nội dung tự học (28.5 tiết)</w:t>
            </w:r>
            <w:r w:rsidRPr="00825755">
              <w:rPr>
                <w:rFonts w:eastAsia="Calibri"/>
                <w:bCs/>
                <w:sz w:val="26"/>
                <w:szCs w:val="26"/>
                <w:lang w:val="de-DE"/>
              </w:rPr>
              <w:t>:</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Thực hành tạo lập các tác phẩm báo chí. SV lựa chọn, đăng ký, trình duyệt kịch bản trước khi thực hiện.</w:t>
            </w:r>
          </w:p>
          <w:p w:rsidR="00825755" w:rsidRPr="00825755" w:rsidRDefault="00825755" w:rsidP="00825755">
            <w:pPr>
              <w:tabs>
                <w:tab w:val="left" w:pos="284"/>
              </w:tabs>
              <w:spacing w:line="276" w:lineRule="auto"/>
              <w:jc w:val="both"/>
              <w:rPr>
                <w:rFonts w:eastAsia="Calibri"/>
                <w:b/>
                <w:sz w:val="26"/>
                <w:szCs w:val="26"/>
              </w:rPr>
            </w:pPr>
          </w:p>
        </w:tc>
        <w:tc>
          <w:tcPr>
            <w:tcW w:w="1163" w:type="dxa"/>
            <w:gridSpan w:val="2"/>
          </w:tcPr>
          <w:p w:rsidR="00825755" w:rsidRPr="00825755" w:rsidRDefault="00825755" w:rsidP="00825755">
            <w:pPr>
              <w:tabs>
                <w:tab w:val="left" w:pos="284"/>
              </w:tabs>
              <w:spacing w:line="276" w:lineRule="auto"/>
              <w:jc w:val="both"/>
              <w:rPr>
                <w:rFonts w:eastAsia="Calibri"/>
                <w:i/>
                <w:sz w:val="26"/>
                <w:szCs w:val="26"/>
                <w:lang w:val="pt-BR"/>
              </w:rPr>
            </w:pPr>
            <w:r w:rsidRPr="00825755">
              <w:rPr>
                <w:rFonts w:eastAsia="Calibri"/>
                <w:i/>
                <w:sz w:val="26"/>
                <w:szCs w:val="26"/>
                <w:lang w:val="pt-BR"/>
              </w:rPr>
              <w:t xml:space="preserve">Yêu cầu sinh viên: </w:t>
            </w:r>
          </w:p>
          <w:p w:rsidR="00825755" w:rsidRPr="00825755" w:rsidRDefault="00825755" w:rsidP="00825755">
            <w:pPr>
              <w:tabs>
                <w:tab w:val="left" w:pos="284"/>
              </w:tabs>
              <w:spacing w:line="276" w:lineRule="auto"/>
              <w:jc w:val="both"/>
              <w:rPr>
                <w:rFonts w:eastAsia="Calibri"/>
                <w:i/>
                <w:sz w:val="26"/>
                <w:szCs w:val="26"/>
                <w:lang w:val="pt-BR"/>
              </w:rPr>
            </w:pPr>
            <w:r w:rsidRPr="00825755">
              <w:rPr>
                <w:rFonts w:eastAsia="Calibri"/>
                <w:i/>
                <w:sz w:val="26"/>
                <w:szCs w:val="26"/>
                <w:lang w:val="pt-BR"/>
              </w:rPr>
              <w:t>- Lựa chọn đa dạng các thể loại.</w:t>
            </w:r>
          </w:p>
          <w:p w:rsidR="00825755" w:rsidRPr="00825755" w:rsidRDefault="00825755" w:rsidP="00825755">
            <w:pPr>
              <w:tabs>
                <w:tab w:val="left" w:pos="284"/>
              </w:tabs>
              <w:spacing w:line="276" w:lineRule="auto"/>
              <w:jc w:val="both"/>
              <w:rPr>
                <w:rFonts w:eastAsia="Calibri"/>
                <w:i/>
                <w:sz w:val="26"/>
                <w:szCs w:val="26"/>
                <w:lang w:val="pt-BR"/>
              </w:rPr>
            </w:pPr>
            <w:r w:rsidRPr="00825755">
              <w:rPr>
                <w:rFonts w:eastAsia="Calibri"/>
                <w:i/>
                <w:sz w:val="26"/>
                <w:szCs w:val="26"/>
                <w:lang w:val="pt-BR"/>
              </w:rPr>
              <w:t xml:space="preserve">- </w:t>
            </w:r>
            <w:r w:rsidRPr="00825755">
              <w:rPr>
                <w:rFonts w:eastAsia="Calibri"/>
                <w:i/>
                <w:sz w:val="26"/>
                <w:szCs w:val="26"/>
                <w:lang w:val="vi-VN"/>
              </w:rPr>
              <w:t>Nộp sản phẩm</w:t>
            </w:r>
            <w:r w:rsidRPr="00825755">
              <w:rPr>
                <w:rFonts w:eastAsia="Calibri"/>
                <w:i/>
                <w:sz w:val="26"/>
                <w:szCs w:val="26"/>
                <w:lang w:val="en-GB"/>
              </w:rPr>
              <w:t>.</w:t>
            </w:r>
          </w:p>
        </w:tc>
        <w:tc>
          <w:tcPr>
            <w:tcW w:w="822"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A3</w:t>
            </w:r>
          </w:p>
        </w:tc>
        <w:tc>
          <w:tcPr>
            <w:tcW w:w="1275" w:type="dxa"/>
            <w:gridSpan w:val="2"/>
          </w:tcPr>
          <w:p w:rsidR="00825755" w:rsidRPr="00825755" w:rsidRDefault="00825755" w:rsidP="00825755">
            <w:pPr>
              <w:spacing w:line="276" w:lineRule="auto"/>
              <w:jc w:val="both"/>
              <w:rPr>
                <w:rFonts w:eastAsia="Calibri"/>
                <w:sz w:val="26"/>
                <w:szCs w:val="26"/>
                <w:lang w:val="pt-BR"/>
              </w:rPr>
            </w:pPr>
            <w:r w:rsidRPr="00825755">
              <w:rPr>
                <w:rFonts w:eastAsia="Calibri"/>
                <w:sz w:val="26"/>
                <w:szCs w:val="26"/>
              </w:rPr>
              <w:t>[1], [2], [3]</w:t>
            </w:r>
          </w:p>
        </w:tc>
      </w:tr>
      <w:tr w:rsidR="00825755" w:rsidRPr="00825755" w:rsidTr="00F317ED">
        <w:trPr>
          <w:trHeight w:val="20"/>
        </w:trPr>
        <w:tc>
          <w:tcPr>
            <w:tcW w:w="9781" w:type="dxa"/>
            <w:gridSpan w:val="7"/>
            <w:shd w:val="clear" w:color="auto" w:fill="auto"/>
            <w:vAlign w:val="center"/>
          </w:tcPr>
          <w:p w:rsidR="00825755" w:rsidRPr="00825755" w:rsidRDefault="00825755" w:rsidP="00825755">
            <w:pPr>
              <w:spacing w:line="276" w:lineRule="auto"/>
              <w:jc w:val="center"/>
              <w:rPr>
                <w:rFonts w:eastAsia="Calibri"/>
                <w:b/>
                <w:sz w:val="26"/>
                <w:szCs w:val="26"/>
                <w:lang w:val="pt-BR"/>
              </w:rPr>
            </w:pPr>
            <w:r w:rsidRPr="00825755">
              <w:rPr>
                <w:rFonts w:eastAsia="Calibri"/>
                <w:b/>
                <w:sz w:val="26"/>
                <w:szCs w:val="26"/>
              </w:rPr>
              <w:t xml:space="preserve">Chương </w:t>
            </w:r>
            <w:r w:rsidRPr="00825755">
              <w:rPr>
                <w:rFonts w:eastAsia="Calibri"/>
                <w:b/>
                <w:sz w:val="26"/>
                <w:szCs w:val="26"/>
                <w:lang w:val="vi-VN"/>
              </w:rPr>
              <w:t>3</w:t>
            </w:r>
            <w:r w:rsidRPr="00825755">
              <w:rPr>
                <w:rFonts w:eastAsia="Calibri"/>
                <w:b/>
                <w:sz w:val="26"/>
                <w:szCs w:val="26"/>
              </w:rPr>
              <w:t>: MỘT SỐ PHƯƠNG DIỆN CỤ THỂ CỦA NGÔN NGỮ BÁO CHÍ</w:t>
            </w:r>
          </w:p>
        </w:tc>
      </w:tr>
      <w:tr w:rsidR="00825755" w:rsidRPr="00825755" w:rsidTr="00825755">
        <w:trPr>
          <w:trHeight w:val="20"/>
        </w:trPr>
        <w:tc>
          <w:tcPr>
            <w:tcW w:w="851"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 xml:space="preserve">LLOs </w:t>
            </w:r>
            <w:r w:rsidRPr="00825755">
              <w:rPr>
                <w:rFonts w:eastAsia="Calibri"/>
                <w:b/>
                <w:sz w:val="24"/>
                <w:szCs w:val="24"/>
              </w:rPr>
              <w:softHyphen/>
            </w:r>
            <w:r w:rsidRPr="00825755">
              <w:rPr>
                <w:rFonts w:eastAsia="Calibri"/>
                <w:b/>
                <w:sz w:val="24"/>
                <w:szCs w:val="24"/>
              </w:rPr>
              <w:softHyphen/>
            </w:r>
            <w:r w:rsidRPr="00825755">
              <w:rPr>
                <w:rFonts w:eastAsia="Calibri"/>
                <w:b/>
                <w:sz w:val="24"/>
                <w:szCs w:val="24"/>
              </w:rPr>
              <w:softHyphen/>
            </w:r>
          </w:p>
        </w:tc>
        <w:tc>
          <w:tcPr>
            <w:tcW w:w="5813" w:type="dxa"/>
            <w:gridSpan w:val="2"/>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Nội dung</w:t>
            </w:r>
          </w:p>
        </w:tc>
        <w:tc>
          <w:tcPr>
            <w:tcW w:w="1979" w:type="dxa"/>
            <w:gridSpan w:val="3"/>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Hình thức/</w:t>
            </w:r>
          </w:p>
          <w:p w:rsidR="00825755" w:rsidRPr="00825755" w:rsidRDefault="00825755" w:rsidP="00825755">
            <w:pPr>
              <w:spacing w:line="276" w:lineRule="auto"/>
              <w:jc w:val="center"/>
              <w:rPr>
                <w:rFonts w:eastAsia="Calibri"/>
                <w:b/>
                <w:sz w:val="24"/>
                <w:szCs w:val="24"/>
              </w:rPr>
            </w:pPr>
            <w:r w:rsidRPr="00825755">
              <w:rPr>
                <w:rFonts w:eastAsia="Calibri"/>
                <w:b/>
                <w:sz w:val="24"/>
                <w:szCs w:val="24"/>
              </w:rPr>
              <w:t>phương pháp</w:t>
            </w:r>
          </w:p>
        </w:tc>
        <w:tc>
          <w:tcPr>
            <w:tcW w:w="1138" w:type="dxa"/>
            <w:vMerge w:val="restart"/>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Học liệu</w:t>
            </w:r>
          </w:p>
        </w:tc>
      </w:tr>
      <w:tr w:rsidR="00825755" w:rsidRPr="00825755" w:rsidTr="00825755">
        <w:trPr>
          <w:trHeight w:val="20"/>
        </w:trPr>
        <w:tc>
          <w:tcPr>
            <w:tcW w:w="851"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5813" w:type="dxa"/>
            <w:gridSpan w:val="2"/>
            <w:vMerge/>
            <w:shd w:val="clear" w:color="auto" w:fill="DAEEF3"/>
            <w:vAlign w:val="center"/>
          </w:tcPr>
          <w:p w:rsidR="00825755" w:rsidRPr="00825755" w:rsidRDefault="00825755" w:rsidP="00825755">
            <w:pPr>
              <w:spacing w:line="276" w:lineRule="auto"/>
              <w:jc w:val="center"/>
              <w:rPr>
                <w:rFonts w:eastAsia="Calibri"/>
                <w:b/>
                <w:sz w:val="26"/>
                <w:szCs w:val="26"/>
              </w:rPr>
            </w:pPr>
          </w:p>
        </w:tc>
        <w:tc>
          <w:tcPr>
            <w:tcW w:w="1020" w:type="dxa"/>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Dạy học</w:t>
            </w:r>
          </w:p>
        </w:tc>
        <w:tc>
          <w:tcPr>
            <w:tcW w:w="959" w:type="dxa"/>
            <w:gridSpan w:val="2"/>
            <w:shd w:val="clear" w:color="auto" w:fill="DAEEF3"/>
            <w:vAlign w:val="center"/>
          </w:tcPr>
          <w:p w:rsidR="00825755" w:rsidRPr="00825755" w:rsidRDefault="00825755" w:rsidP="00825755">
            <w:pPr>
              <w:spacing w:line="276" w:lineRule="auto"/>
              <w:jc w:val="center"/>
              <w:rPr>
                <w:rFonts w:eastAsia="Calibri"/>
                <w:b/>
                <w:sz w:val="24"/>
                <w:szCs w:val="24"/>
              </w:rPr>
            </w:pPr>
            <w:r w:rsidRPr="00825755">
              <w:rPr>
                <w:rFonts w:eastAsia="Calibri"/>
                <w:b/>
                <w:sz w:val="24"/>
                <w:szCs w:val="24"/>
              </w:rPr>
              <w:t>Đánh giá</w:t>
            </w:r>
          </w:p>
        </w:tc>
        <w:tc>
          <w:tcPr>
            <w:tcW w:w="1138" w:type="dxa"/>
            <w:vMerge/>
            <w:shd w:val="clear" w:color="auto" w:fill="DAEEF3"/>
            <w:vAlign w:val="center"/>
          </w:tcPr>
          <w:p w:rsidR="00825755" w:rsidRPr="00825755" w:rsidRDefault="00825755" w:rsidP="00825755">
            <w:pPr>
              <w:spacing w:line="276" w:lineRule="auto"/>
              <w:jc w:val="center"/>
              <w:rPr>
                <w:rFonts w:eastAsia="Calibri"/>
                <w:b/>
                <w:sz w:val="26"/>
                <w:szCs w:val="26"/>
              </w:rPr>
            </w:pP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t>LLO12</w:t>
            </w:r>
          </w:p>
          <w:p w:rsidR="00825755" w:rsidRPr="00825755" w:rsidRDefault="00825755" w:rsidP="00825755">
            <w:pPr>
              <w:spacing w:line="276" w:lineRule="auto"/>
              <w:ind w:left="-112" w:right="-109"/>
              <w:jc w:val="both"/>
              <w:rPr>
                <w:rFonts w:eastAsia="Calibri"/>
                <w:sz w:val="26"/>
                <w:szCs w:val="24"/>
              </w:rPr>
            </w:pPr>
          </w:p>
        </w:tc>
        <w:tc>
          <w:tcPr>
            <w:tcW w:w="5813" w:type="dxa"/>
            <w:gridSpan w:val="2"/>
          </w:tcPr>
          <w:p w:rsidR="00825755" w:rsidRPr="00825755" w:rsidRDefault="00825755" w:rsidP="00825755">
            <w:pPr>
              <w:tabs>
                <w:tab w:val="left" w:pos="284"/>
              </w:tabs>
              <w:spacing w:line="276" w:lineRule="auto"/>
              <w:jc w:val="both"/>
              <w:rPr>
                <w:rFonts w:eastAsia="Calibri"/>
                <w:b/>
                <w:sz w:val="26"/>
                <w:szCs w:val="26"/>
                <w:lang w:val="en-GB"/>
              </w:rPr>
            </w:pPr>
            <w:r w:rsidRPr="00825755">
              <w:rPr>
                <w:rFonts w:eastAsia="Calibri"/>
                <w:b/>
                <w:sz w:val="26"/>
                <w:szCs w:val="26"/>
                <w:lang w:val="vi-VN"/>
              </w:rPr>
              <w:t>A. Nội dung thực hiện trên lớp (</w:t>
            </w:r>
            <w:r w:rsidRPr="00825755">
              <w:rPr>
                <w:rFonts w:eastAsia="Calibri"/>
                <w:b/>
                <w:sz w:val="26"/>
                <w:szCs w:val="26"/>
                <w:lang w:val="en-GB"/>
              </w:rPr>
              <w:t xml:space="preserve">11 </w:t>
            </w:r>
            <w:r w:rsidRPr="00825755">
              <w:rPr>
                <w:rFonts w:eastAsia="Calibri"/>
                <w:b/>
                <w:sz w:val="26"/>
                <w:szCs w:val="26"/>
                <w:lang w:val="vi-VN"/>
              </w:rPr>
              <w:t>tiết)</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b/>
                <w:sz w:val="26"/>
                <w:szCs w:val="26"/>
                <w:lang w:val="vi-VN"/>
              </w:rPr>
              <w:t xml:space="preserve">* </w:t>
            </w:r>
            <w:r w:rsidRPr="00825755">
              <w:rPr>
                <w:rFonts w:eastAsia="Calibri"/>
                <w:sz w:val="26"/>
                <w:szCs w:val="26"/>
                <w:lang w:val="vi-VN"/>
              </w:rPr>
              <w:t>Nội dung giảng dạy lí thuyết: (</w:t>
            </w:r>
            <w:r w:rsidRPr="00825755">
              <w:rPr>
                <w:rFonts w:eastAsia="Calibri"/>
                <w:sz w:val="26"/>
                <w:szCs w:val="26"/>
                <w:lang w:val="en-GB"/>
              </w:rPr>
              <w:t xml:space="preserve">6 tiết </w:t>
            </w:r>
            <w:r w:rsidRPr="00825755">
              <w:rPr>
                <w:rFonts w:eastAsia="Calibri"/>
                <w:sz w:val="26"/>
                <w:szCs w:val="26"/>
              </w:rPr>
              <w:t>)</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3.1. Tít báo</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3.1.1. Chức năng và cấu trúc của tít báo</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3.1.2. Những loại tít thường gặp</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3.1.3. Những loại tít mắc lỗi</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 xml:space="preserve">3.2. Từ mới </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3.2.1. Quan niệm về từ mới</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3.2.2. Các loại từ mới (nội sinh, ngoại nhập...)</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3.2.3. Các lối nói mới, cách dùng mới</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3.3. Thuật ngữ khoa học, danh pháp khoa học, ký hiệu khoa học, chữ tắt và số liệu</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3.3.1. Thuật ngữ khoa học</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3.3.2. Danh pháp khoa học</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3.3.3. Kí hiệu khoa học</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lastRenderedPageBreak/>
              <w:t>3.3.4. Chữ tắt</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3.3.5. Số liệu khoa học</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3.4. Tên riêng</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3.4.1. Khái niệm</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3.4.2. Thực trạng sử dụng</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3.4.3. Giải pháp</w:t>
            </w:r>
          </w:p>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3.5. Thông tin phi văn tự và ma-két</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3.5.1. Thông tin phi văn tự</w:t>
            </w:r>
          </w:p>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3.5.2. Ma- két</w:t>
            </w:r>
          </w:p>
          <w:p w:rsidR="00825755" w:rsidRPr="00825755" w:rsidRDefault="00825755" w:rsidP="00825755">
            <w:pPr>
              <w:tabs>
                <w:tab w:val="left" w:pos="284"/>
              </w:tabs>
              <w:spacing w:line="276" w:lineRule="auto"/>
              <w:jc w:val="both"/>
              <w:rPr>
                <w:rFonts w:eastAsia="Calibri"/>
                <w:sz w:val="26"/>
                <w:szCs w:val="26"/>
                <w:lang w:val="en-GB"/>
              </w:rPr>
            </w:pPr>
          </w:p>
        </w:tc>
        <w:tc>
          <w:tcPr>
            <w:tcW w:w="1020" w:type="dxa"/>
          </w:tcPr>
          <w:p w:rsidR="00825755" w:rsidRPr="00825755" w:rsidRDefault="00825755" w:rsidP="00825755">
            <w:pPr>
              <w:spacing w:line="276" w:lineRule="auto"/>
              <w:jc w:val="both"/>
              <w:rPr>
                <w:rFonts w:eastAsia="Calibri"/>
                <w:sz w:val="26"/>
                <w:szCs w:val="26"/>
                <w:lang w:val="sv-SE"/>
              </w:rPr>
            </w:pPr>
            <w:r w:rsidRPr="00825755">
              <w:rPr>
                <w:rFonts w:eastAsia="Calibri"/>
                <w:sz w:val="26"/>
                <w:szCs w:val="26"/>
                <w:lang w:val="sv-SE"/>
              </w:rPr>
              <w:lastRenderedPageBreak/>
              <w:t xml:space="preserve">- </w:t>
            </w:r>
            <w:r w:rsidRPr="00825755">
              <w:rPr>
                <w:rFonts w:eastAsia="Calibri"/>
                <w:i/>
                <w:sz w:val="26"/>
                <w:szCs w:val="26"/>
                <w:lang w:val="sv-SE"/>
              </w:rPr>
              <w:t xml:space="preserve">Thuyết trình kết hợp trình chiếu </w:t>
            </w:r>
          </w:p>
          <w:p w:rsidR="00825755" w:rsidRPr="00825755" w:rsidRDefault="00825755" w:rsidP="00825755">
            <w:pPr>
              <w:spacing w:line="276" w:lineRule="auto"/>
              <w:jc w:val="both"/>
              <w:rPr>
                <w:rFonts w:eastAsia="Calibri"/>
                <w:i/>
                <w:sz w:val="26"/>
                <w:szCs w:val="26"/>
                <w:lang w:val="sv-SE"/>
              </w:rPr>
            </w:pPr>
            <w:r w:rsidRPr="00825755">
              <w:rPr>
                <w:rFonts w:eastAsia="Calibri"/>
                <w:i/>
                <w:sz w:val="26"/>
                <w:szCs w:val="26"/>
                <w:lang w:val="sv-SE"/>
              </w:rPr>
              <w:t>- Đàm thoại, nghiên cứu bài học</w:t>
            </w:r>
          </w:p>
          <w:p w:rsidR="00825755" w:rsidRPr="00825755" w:rsidRDefault="00825755" w:rsidP="00825755">
            <w:pPr>
              <w:spacing w:line="276" w:lineRule="auto"/>
              <w:jc w:val="both"/>
              <w:rPr>
                <w:rFonts w:eastAsia="Calibri"/>
                <w:sz w:val="26"/>
                <w:szCs w:val="26"/>
                <w:lang w:val="sv-SE"/>
              </w:rPr>
            </w:pPr>
            <w:r w:rsidRPr="00825755">
              <w:rPr>
                <w:rFonts w:eastAsia="Calibri"/>
                <w:i/>
                <w:sz w:val="26"/>
                <w:szCs w:val="26"/>
                <w:lang w:val="sv-SE"/>
              </w:rPr>
              <w:t xml:space="preserve">- Thực hành </w:t>
            </w:r>
          </w:p>
          <w:p w:rsidR="00825755" w:rsidRPr="00825755" w:rsidRDefault="00825755" w:rsidP="00825755">
            <w:pPr>
              <w:spacing w:line="276" w:lineRule="auto"/>
              <w:jc w:val="both"/>
              <w:rPr>
                <w:rFonts w:eastAsia="Calibri"/>
                <w:sz w:val="26"/>
                <w:szCs w:val="26"/>
                <w:lang w:val="sv-SE"/>
              </w:rPr>
            </w:pPr>
            <w:r w:rsidRPr="00825755">
              <w:rPr>
                <w:rFonts w:eastAsia="Calibri"/>
                <w:sz w:val="26"/>
                <w:szCs w:val="26"/>
                <w:lang w:val="sv-SE"/>
              </w:rPr>
              <w:t xml:space="preserve">- </w:t>
            </w:r>
            <w:r w:rsidRPr="00825755">
              <w:rPr>
                <w:rFonts w:eastAsia="Calibri"/>
                <w:bCs/>
                <w:i/>
                <w:sz w:val="26"/>
                <w:szCs w:val="26"/>
              </w:rPr>
              <w:t xml:space="preserve">Báo cáo bài </w:t>
            </w:r>
            <w:r w:rsidRPr="00825755">
              <w:rPr>
                <w:rFonts w:eastAsia="Calibri"/>
                <w:bCs/>
                <w:i/>
                <w:sz w:val="26"/>
                <w:szCs w:val="26"/>
              </w:rPr>
              <w:lastRenderedPageBreak/>
              <w:t xml:space="preserve">tập nhóm </w:t>
            </w:r>
          </w:p>
          <w:p w:rsidR="00825755" w:rsidRPr="00825755" w:rsidRDefault="00825755" w:rsidP="00825755">
            <w:pPr>
              <w:spacing w:line="276" w:lineRule="auto"/>
              <w:jc w:val="both"/>
              <w:rPr>
                <w:rFonts w:eastAsia="Calibri"/>
                <w:bCs/>
                <w:i/>
                <w:sz w:val="26"/>
                <w:szCs w:val="26"/>
              </w:rPr>
            </w:pPr>
            <w:r w:rsidRPr="00825755">
              <w:rPr>
                <w:rFonts w:eastAsia="Calibri"/>
                <w:bCs/>
                <w:i/>
                <w:sz w:val="26"/>
                <w:szCs w:val="26"/>
              </w:rPr>
              <w:t>- Thảo luận nhóm</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i/>
                <w:sz w:val="26"/>
                <w:szCs w:val="26"/>
                <w:lang w:val="en-GB"/>
              </w:rPr>
              <w:t>Yêu cầu đối với SV:</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i/>
                <w:sz w:val="26"/>
                <w:szCs w:val="26"/>
                <w:lang w:val="en-GB"/>
              </w:rPr>
              <w:t>- Chú ý nghe giảng.</w:t>
            </w: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lastRenderedPageBreak/>
              <w:t>A1</w:t>
            </w:r>
          </w:p>
          <w:p w:rsidR="00825755" w:rsidRPr="00825755" w:rsidRDefault="00825755" w:rsidP="00825755">
            <w:pPr>
              <w:spacing w:line="276" w:lineRule="auto"/>
              <w:jc w:val="both"/>
              <w:rPr>
                <w:rFonts w:eastAsia="Calibri"/>
                <w:i/>
                <w:sz w:val="26"/>
                <w:szCs w:val="26"/>
              </w:rPr>
            </w:pPr>
          </w:p>
        </w:tc>
        <w:tc>
          <w:tcPr>
            <w:tcW w:w="1138"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[1], [2], [4]</w:t>
            </w: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lastRenderedPageBreak/>
              <w:t>LLO13, LLO14</w:t>
            </w:r>
          </w:p>
        </w:tc>
        <w:tc>
          <w:tcPr>
            <w:tcW w:w="5813" w:type="dxa"/>
            <w:gridSpan w:val="2"/>
          </w:tcPr>
          <w:p w:rsidR="00825755" w:rsidRPr="00825755" w:rsidRDefault="00825755" w:rsidP="00825755">
            <w:pPr>
              <w:tabs>
                <w:tab w:val="left" w:pos="284"/>
              </w:tabs>
              <w:spacing w:line="276" w:lineRule="auto"/>
              <w:jc w:val="both"/>
              <w:rPr>
                <w:rFonts w:eastAsia="Calibri"/>
                <w:sz w:val="26"/>
                <w:szCs w:val="26"/>
              </w:rPr>
            </w:pPr>
            <w:r w:rsidRPr="00825755">
              <w:rPr>
                <w:rFonts w:eastAsia="Calibri"/>
                <w:sz w:val="26"/>
                <w:szCs w:val="26"/>
              </w:rPr>
              <w:t>* Nội dung bài tập (1 tiết)</w:t>
            </w:r>
          </w:p>
          <w:p w:rsidR="00825755" w:rsidRPr="00825755" w:rsidRDefault="00825755" w:rsidP="00825755">
            <w:pPr>
              <w:tabs>
                <w:tab w:val="left" w:pos="284"/>
              </w:tabs>
              <w:spacing w:line="276" w:lineRule="auto"/>
              <w:jc w:val="both"/>
              <w:rPr>
                <w:rFonts w:eastAsia="Calibri"/>
                <w:i/>
                <w:sz w:val="26"/>
                <w:szCs w:val="26"/>
                <w:lang w:val="en-GB"/>
              </w:rPr>
            </w:pPr>
            <w:r w:rsidRPr="00825755">
              <w:rPr>
                <w:rFonts w:eastAsia="Calibri"/>
                <w:i/>
                <w:sz w:val="26"/>
                <w:szCs w:val="26"/>
                <w:lang w:val="en-GB"/>
              </w:rPr>
              <w:t xml:space="preserve">Làm các bài tập trong </w:t>
            </w:r>
            <w:r w:rsidRPr="00825755">
              <w:rPr>
                <w:rFonts w:eastAsia="Calibri"/>
                <w:b/>
                <w:i/>
                <w:sz w:val="26"/>
                <w:szCs w:val="26"/>
                <w:lang w:val="en-GB"/>
              </w:rPr>
              <w:t>Đề cương bài giảng Ngôn ngữ báo chí</w:t>
            </w:r>
            <w:r w:rsidRPr="00825755">
              <w:rPr>
                <w:rFonts w:eastAsia="Calibri"/>
                <w:i/>
                <w:sz w:val="26"/>
                <w:szCs w:val="26"/>
                <w:lang w:val="en-GB"/>
              </w:rPr>
              <w:t xml:space="preserve"> (cá nhân).</w:t>
            </w:r>
          </w:p>
        </w:tc>
        <w:tc>
          <w:tcPr>
            <w:tcW w:w="1020" w:type="dxa"/>
          </w:tcPr>
          <w:p w:rsidR="00825755" w:rsidRPr="00825755" w:rsidRDefault="00825755" w:rsidP="00825755">
            <w:pPr>
              <w:spacing w:line="276" w:lineRule="auto"/>
              <w:jc w:val="both"/>
              <w:rPr>
                <w:rFonts w:eastAsia="Calibri"/>
                <w:sz w:val="26"/>
                <w:szCs w:val="26"/>
                <w:lang w:val="sv-SE"/>
              </w:rPr>
            </w:pPr>
            <w:r w:rsidRPr="00825755">
              <w:rPr>
                <w:rFonts w:eastAsia="Calibri"/>
                <w:i/>
                <w:sz w:val="26"/>
                <w:szCs w:val="26"/>
                <w:lang w:val="en-GB"/>
              </w:rPr>
              <w:t>Làm đầy đủ bài tập.</w:t>
            </w: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A3</w:t>
            </w:r>
          </w:p>
        </w:tc>
        <w:tc>
          <w:tcPr>
            <w:tcW w:w="1138"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[1], [2], [4]</w:t>
            </w: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t>LLO13, LLO14</w:t>
            </w:r>
          </w:p>
        </w:tc>
        <w:tc>
          <w:tcPr>
            <w:tcW w:w="5813" w:type="dxa"/>
            <w:gridSpan w:val="2"/>
          </w:tcPr>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i/>
                <w:sz w:val="26"/>
                <w:szCs w:val="26"/>
                <w:lang w:val="en-GB"/>
              </w:rPr>
              <w:t xml:space="preserve">* </w:t>
            </w:r>
            <w:r w:rsidRPr="00825755">
              <w:rPr>
                <w:rFonts w:eastAsia="Calibri"/>
                <w:sz w:val="26"/>
                <w:szCs w:val="26"/>
                <w:lang w:val="en-GB"/>
              </w:rPr>
              <w:t>Nội dung thảo luận (2 tiết)</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1) Thực trạng sử dụng từ mới, thuật ngữ khoa học, danh pháp khoa học… trên báo chí.</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2) Giải pháp cho thực trạng sử dụng từ mới, thuật ngữ khoa học… trên báo chí.</w:t>
            </w:r>
          </w:p>
          <w:p w:rsidR="00825755" w:rsidRPr="00825755" w:rsidRDefault="00825755" w:rsidP="00825755">
            <w:pPr>
              <w:tabs>
                <w:tab w:val="left" w:pos="284"/>
              </w:tabs>
              <w:spacing w:line="276" w:lineRule="auto"/>
              <w:jc w:val="both"/>
              <w:rPr>
                <w:rFonts w:eastAsia="Calibri"/>
                <w:b/>
                <w:sz w:val="26"/>
                <w:szCs w:val="26"/>
                <w:lang w:val="vi-VN"/>
              </w:rPr>
            </w:pPr>
          </w:p>
        </w:tc>
        <w:tc>
          <w:tcPr>
            <w:tcW w:w="1020" w:type="dxa"/>
          </w:tcPr>
          <w:p w:rsidR="00825755" w:rsidRPr="00825755" w:rsidRDefault="00825755" w:rsidP="00825755">
            <w:pPr>
              <w:spacing w:line="276" w:lineRule="auto"/>
              <w:jc w:val="both"/>
              <w:rPr>
                <w:rFonts w:eastAsia="Calibri"/>
                <w:sz w:val="26"/>
                <w:szCs w:val="26"/>
                <w:lang w:val="sv-SE"/>
              </w:rPr>
            </w:pPr>
            <w:r w:rsidRPr="00825755">
              <w:rPr>
                <w:rFonts w:eastAsia="Calibri"/>
                <w:i/>
                <w:sz w:val="26"/>
                <w:szCs w:val="26"/>
                <w:lang w:val="en-GB"/>
              </w:rPr>
              <w:t>Tích cực tự đọc tài liệu, thảo luận.</w:t>
            </w: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A2</w:t>
            </w:r>
          </w:p>
        </w:tc>
        <w:tc>
          <w:tcPr>
            <w:tcW w:w="1138"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[1], [2], [4]</w:t>
            </w: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t>LLO4, LLO5, LLO6</w:t>
            </w:r>
          </w:p>
        </w:tc>
        <w:tc>
          <w:tcPr>
            <w:tcW w:w="5813" w:type="dxa"/>
            <w:gridSpan w:val="2"/>
          </w:tcPr>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rPr>
              <w:t>* Nội dung thực hành (2 tiết)</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1</w:t>
            </w:r>
            <w:r w:rsidRPr="00825755">
              <w:rPr>
                <w:rFonts w:eastAsia="Calibri"/>
                <w:sz w:val="26"/>
                <w:szCs w:val="26"/>
                <w:lang w:val="vi-VN"/>
              </w:rPr>
              <w:t xml:space="preserve">) </w:t>
            </w:r>
            <w:r w:rsidRPr="00825755">
              <w:rPr>
                <w:rFonts w:eastAsia="Calibri"/>
                <w:i/>
                <w:sz w:val="26"/>
                <w:szCs w:val="26"/>
                <w:lang w:val="en-GB"/>
              </w:rPr>
              <w:t>Xây dựng kịch bản tổng thể cho một chương trình truyền hình.</w:t>
            </w:r>
          </w:p>
          <w:p w:rsidR="00825755" w:rsidRPr="00825755" w:rsidRDefault="00825755" w:rsidP="00825755">
            <w:pPr>
              <w:tabs>
                <w:tab w:val="left" w:pos="284"/>
              </w:tabs>
              <w:spacing w:line="276" w:lineRule="auto"/>
              <w:jc w:val="both"/>
              <w:rPr>
                <w:rFonts w:eastAsia="Calibri"/>
                <w:b/>
                <w:sz w:val="26"/>
                <w:szCs w:val="26"/>
                <w:lang w:val="vi-VN"/>
              </w:rPr>
            </w:pPr>
            <w:r w:rsidRPr="00825755">
              <w:rPr>
                <w:rFonts w:eastAsia="Calibri"/>
                <w:sz w:val="26"/>
                <w:szCs w:val="26"/>
                <w:lang w:val="en-GB"/>
              </w:rPr>
              <w:t>2</w:t>
            </w:r>
            <w:r w:rsidRPr="00825755">
              <w:rPr>
                <w:rFonts w:eastAsia="Calibri"/>
                <w:sz w:val="26"/>
                <w:szCs w:val="26"/>
                <w:lang w:val="vi-VN"/>
              </w:rPr>
              <w:t xml:space="preserve">) </w:t>
            </w:r>
            <w:r w:rsidRPr="00825755">
              <w:rPr>
                <w:rFonts w:eastAsia="Calibri"/>
                <w:i/>
                <w:sz w:val="26"/>
                <w:szCs w:val="26"/>
                <w:lang w:val="en-GB"/>
              </w:rPr>
              <w:t>Dàn dựng chương trình truyền hình trực tiếp vào buổi tổng kết.</w:t>
            </w:r>
          </w:p>
        </w:tc>
        <w:tc>
          <w:tcPr>
            <w:tcW w:w="1020" w:type="dxa"/>
          </w:tcPr>
          <w:p w:rsidR="00825755" w:rsidRPr="00825755" w:rsidRDefault="00825755" w:rsidP="00825755">
            <w:pPr>
              <w:spacing w:line="276" w:lineRule="auto"/>
              <w:jc w:val="both"/>
              <w:rPr>
                <w:rFonts w:eastAsia="Calibri"/>
                <w:sz w:val="26"/>
                <w:szCs w:val="26"/>
                <w:lang w:val="sv-SE"/>
              </w:rPr>
            </w:pPr>
            <w:r w:rsidRPr="00825755">
              <w:rPr>
                <w:rFonts w:eastAsia="Calibri"/>
                <w:sz w:val="26"/>
                <w:szCs w:val="26"/>
                <w:lang w:val="sv-SE"/>
              </w:rPr>
              <w:t>Chủ động, tích cực lên ý tưởng chương trình.</w:t>
            </w: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A3</w:t>
            </w:r>
          </w:p>
        </w:tc>
        <w:tc>
          <w:tcPr>
            <w:tcW w:w="1138" w:type="dxa"/>
          </w:tcPr>
          <w:p w:rsidR="00825755" w:rsidRPr="00825755" w:rsidRDefault="00825755" w:rsidP="00825755">
            <w:pPr>
              <w:spacing w:line="276" w:lineRule="auto"/>
              <w:jc w:val="center"/>
              <w:rPr>
                <w:rFonts w:eastAsia="Calibri"/>
                <w:sz w:val="26"/>
                <w:szCs w:val="26"/>
              </w:rPr>
            </w:pPr>
            <w:r w:rsidRPr="00825755">
              <w:rPr>
                <w:rFonts w:eastAsia="Calibri"/>
                <w:sz w:val="26"/>
                <w:szCs w:val="26"/>
              </w:rPr>
              <w:t>[1], [2], [4]</w:t>
            </w: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t>LLO14, LLO5, LLO6</w:t>
            </w:r>
          </w:p>
        </w:tc>
        <w:tc>
          <w:tcPr>
            <w:tcW w:w="5813" w:type="dxa"/>
            <w:gridSpan w:val="2"/>
          </w:tcPr>
          <w:p w:rsidR="00825755" w:rsidRPr="00825755" w:rsidRDefault="00825755" w:rsidP="00825755">
            <w:pPr>
              <w:tabs>
                <w:tab w:val="left" w:pos="284"/>
              </w:tabs>
              <w:spacing w:line="276" w:lineRule="auto"/>
              <w:jc w:val="both"/>
              <w:rPr>
                <w:rFonts w:eastAsia="Calibri"/>
                <w:b/>
                <w:sz w:val="26"/>
                <w:szCs w:val="26"/>
                <w:lang w:val="en-GB"/>
              </w:rPr>
            </w:pPr>
            <w:r w:rsidRPr="00825755">
              <w:rPr>
                <w:rFonts w:eastAsia="Calibri"/>
                <w:b/>
                <w:sz w:val="26"/>
                <w:szCs w:val="26"/>
                <w:lang w:val="vi-VN"/>
              </w:rPr>
              <w:t>B. Nội dung tự học</w:t>
            </w:r>
            <w:r w:rsidRPr="00825755">
              <w:rPr>
                <w:rFonts w:eastAsia="Calibri"/>
                <w:b/>
                <w:sz w:val="26"/>
                <w:szCs w:val="26"/>
                <w:lang w:val="en-GB"/>
              </w:rPr>
              <w:t xml:space="preserve"> (14.5 tiết)</w:t>
            </w:r>
            <w:r w:rsidRPr="00825755">
              <w:rPr>
                <w:rFonts w:eastAsia="Calibri"/>
                <w:b/>
                <w:sz w:val="26"/>
                <w:szCs w:val="26"/>
                <w:lang w:val="vi-VN"/>
              </w:rPr>
              <w:t xml:space="preserve">: </w:t>
            </w:r>
          </w:p>
          <w:p w:rsidR="00825755" w:rsidRPr="00825755" w:rsidRDefault="00825755" w:rsidP="00825755">
            <w:pPr>
              <w:tabs>
                <w:tab w:val="left" w:pos="284"/>
              </w:tabs>
              <w:spacing w:line="276" w:lineRule="auto"/>
              <w:jc w:val="both"/>
              <w:rPr>
                <w:rFonts w:eastAsia="Calibri"/>
                <w:b/>
                <w:sz w:val="26"/>
                <w:szCs w:val="26"/>
                <w:lang w:val="en-GB"/>
              </w:rPr>
            </w:pPr>
            <w:r w:rsidRPr="00825755">
              <w:rPr>
                <w:rFonts w:eastAsia="Calibri"/>
                <w:sz w:val="26"/>
                <w:szCs w:val="26"/>
                <w:lang w:val="en-GB"/>
              </w:rPr>
              <w:t>1) Kiến nghị về một giải pháp giải quyết thống nhất các vấn đề còn bất cập trong ngôn ngữ báo chí (nhóm).</w:t>
            </w:r>
          </w:p>
          <w:p w:rsidR="00825755" w:rsidRPr="00825755" w:rsidRDefault="00825755" w:rsidP="00825755">
            <w:pPr>
              <w:tabs>
                <w:tab w:val="left" w:pos="284"/>
              </w:tabs>
              <w:spacing w:line="276" w:lineRule="auto"/>
              <w:jc w:val="both"/>
              <w:rPr>
                <w:rFonts w:eastAsia="Calibri"/>
                <w:sz w:val="26"/>
                <w:szCs w:val="26"/>
                <w:lang w:val="en-GB"/>
              </w:rPr>
            </w:pPr>
            <w:r w:rsidRPr="00825755">
              <w:rPr>
                <w:rFonts w:eastAsia="Calibri"/>
                <w:sz w:val="26"/>
                <w:szCs w:val="26"/>
                <w:lang w:val="en-GB"/>
              </w:rPr>
              <w:t>2) Tự đọc thêm tài liệu và thực tế tại các cơ sở báo chí (nếu có) và viết báo cáo thu hoạch.</w:t>
            </w:r>
          </w:p>
        </w:tc>
        <w:tc>
          <w:tcPr>
            <w:tcW w:w="1020" w:type="dxa"/>
          </w:tcPr>
          <w:p w:rsidR="00825755" w:rsidRPr="00825755" w:rsidRDefault="00825755" w:rsidP="00825755">
            <w:pPr>
              <w:spacing w:line="276" w:lineRule="auto"/>
              <w:jc w:val="both"/>
              <w:rPr>
                <w:rFonts w:eastAsia="Calibri"/>
                <w:i/>
                <w:sz w:val="26"/>
                <w:szCs w:val="26"/>
              </w:rPr>
            </w:pPr>
            <w:r w:rsidRPr="00825755">
              <w:rPr>
                <w:rFonts w:eastAsia="Calibri"/>
                <w:i/>
                <w:sz w:val="26"/>
                <w:szCs w:val="26"/>
                <w:lang w:val="vi-VN"/>
              </w:rPr>
              <w:t xml:space="preserve">Yêu cầu </w:t>
            </w:r>
            <w:r w:rsidRPr="00825755">
              <w:rPr>
                <w:rFonts w:eastAsia="Calibri"/>
                <w:i/>
                <w:sz w:val="26"/>
                <w:szCs w:val="26"/>
              </w:rPr>
              <w:t>đối với SV</w:t>
            </w:r>
            <w:r w:rsidRPr="00825755">
              <w:rPr>
                <w:rFonts w:eastAsia="Calibri"/>
                <w:i/>
                <w:sz w:val="26"/>
                <w:szCs w:val="26"/>
                <w:lang w:val="vi-VN"/>
              </w:rPr>
              <w:t xml:space="preserve">: </w:t>
            </w:r>
            <w:r w:rsidRPr="00825755">
              <w:rPr>
                <w:rFonts w:eastAsia="Calibri"/>
                <w:i/>
                <w:sz w:val="26"/>
                <w:szCs w:val="26"/>
                <w:lang w:val="en-GB"/>
              </w:rPr>
              <w:t>Nộp 1-2 trang thu hoạch</w:t>
            </w: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A1, A2</w:t>
            </w:r>
          </w:p>
        </w:tc>
        <w:tc>
          <w:tcPr>
            <w:tcW w:w="1138" w:type="dxa"/>
          </w:tcPr>
          <w:p w:rsidR="00825755" w:rsidRPr="00825755" w:rsidRDefault="00825755" w:rsidP="00825755">
            <w:pPr>
              <w:spacing w:line="276" w:lineRule="auto"/>
              <w:jc w:val="center"/>
              <w:rPr>
                <w:rFonts w:eastAsia="Calibri"/>
                <w:b/>
                <w:sz w:val="26"/>
                <w:szCs w:val="26"/>
              </w:rPr>
            </w:pPr>
            <w:r w:rsidRPr="00825755">
              <w:rPr>
                <w:rFonts w:eastAsia="Calibri"/>
                <w:sz w:val="26"/>
                <w:szCs w:val="26"/>
              </w:rPr>
              <w:t>[1], [2], [4]</w:t>
            </w:r>
          </w:p>
        </w:tc>
      </w:tr>
      <w:tr w:rsidR="00825755" w:rsidRPr="00825755" w:rsidTr="00F317ED">
        <w:trPr>
          <w:trHeight w:val="20"/>
        </w:trPr>
        <w:tc>
          <w:tcPr>
            <w:tcW w:w="851" w:type="dxa"/>
          </w:tcPr>
          <w:p w:rsidR="00825755" w:rsidRPr="00825755" w:rsidRDefault="00825755" w:rsidP="00825755">
            <w:pPr>
              <w:spacing w:line="276" w:lineRule="auto"/>
              <w:ind w:left="-112" w:right="-109"/>
              <w:jc w:val="both"/>
              <w:rPr>
                <w:rFonts w:eastAsia="Calibri"/>
                <w:sz w:val="26"/>
                <w:szCs w:val="24"/>
              </w:rPr>
            </w:pPr>
            <w:r w:rsidRPr="00825755">
              <w:rPr>
                <w:rFonts w:eastAsia="Calibri"/>
                <w:sz w:val="26"/>
                <w:szCs w:val="24"/>
              </w:rPr>
              <w:t>LLO1- LLO14</w:t>
            </w:r>
          </w:p>
        </w:tc>
        <w:tc>
          <w:tcPr>
            <w:tcW w:w="5813" w:type="dxa"/>
            <w:gridSpan w:val="2"/>
          </w:tcPr>
          <w:p w:rsidR="00825755" w:rsidRPr="00825755" w:rsidRDefault="00825755" w:rsidP="00825755">
            <w:pPr>
              <w:tabs>
                <w:tab w:val="left" w:pos="284"/>
              </w:tabs>
              <w:spacing w:line="276" w:lineRule="auto"/>
              <w:jc w:val="both"/>
              <w:rPr>
                <w:rFonts w:eastAsia="Calibri"/>
                <w:b/>
                <w:sz w:val="26"/>
                <w:szCs w:val="26"/>
              </w:rPr>
            </w:pPr>
            <w:r w:rsidRPr="00825755">
              <w:rPr>
                <w:rFonts w:eastAsia="Calibri"/>
                <w:b/>
                <w:sz w:val="26"/>
                <w:szCs w:val="26"/>
              </w:rPr>
              <w:t>Thi kết thúc học phần</w:t>
            </w:r>
          </w:p>
        </w:tc>
        <w:tc>
          <w:tcPr>
            <w:tcW w:w="1020" w:type="dxa"/>
          </w:tcPr>
          <w:p w:rsidR="00825755" w:rsidRPr="00825755" w:rsidRDefault="00825755" w:rsidP="00825755">
            <w:pPr>
              <w:spacing w:line="276" w:lineRule="auto"/>
              <w:jc w:val="both"/>
              <w:rPr>
                <w:rFonts w:eastAsia="Calibri"/>
                <w:i/>
                <w:sz w:val="26"/>
                <w:szCs w:val="26"/>
                <w:lang w:val="vi-VN"/>
              </w:rPr>
            </w:pPr>
          </w:p>
        </w:tc>
        <w:tc>
          <w:tcPr>
            <w:tcW w:w="959" w:type="dxa"/>
            <w:gridSpan w:val="2"/>
          </w:tcPr>
          <w:p w:rsidR="00825755" w:rsidRPr="00825755" w:rsidRDefault="00825755" w:rsidP="00825755">
            <w:pPr>
              <w:spacing w:line="276" w:lineRule="auto"/>
              <w:jc w:val="both"/>
              <w:rPr>
                <w:rFonts w:eastAsia="Calibri"/>
                <w:i/>
                <w:sz w:val="26"/>
                <w:szCs w:val="26"/>
              </w:rPr>
            </w:pPr>
            <w:r w:rsidRPr="00825755">
              <w:rPr>
                <w:rFonts w:eastAsia="Calibri"/>
                <w:i/>
                <w:sz w:val="26"/>
                <w:szCs w:val="26"/>
              </w:rPr>
              <w:t>A4</w:t>
            </w:r>
          </w:p>
        </w:tc>
        <w:tc>
          <w:tcPr>
            <w:tcW w:w="1138" w:type="dxa"/>
          </w:tcPr>
          <w:p w:rsidR="00825755" w:rsidRPr="00825755" w:rsidRDefault="00825755" w:rsidP="00825755">
            <w:pPr>
              <w:spacing w:line="276" w:lineRule="auto"/>
              <w:jc w:val="center"/>
              <w:rPr>
                <w:rFonts w:eastAsia="Calibri"/>
                <w:sz w:val="26"/>
                <w:szCs w:val="26"/>
              </w:rPr>
            </w:pPr>
          </w:p>
        </w:tc>
      </w:tr>
    </w:tbl>
    <w:p w:rsidR="00825755" w:rsidRPr="00825755" w:rsidRDefault="00825755" w:rsidP="00825755">
      <w:pPr>
        <w:spacing w:after="0" w:line="276" w:lineRule="auto"/>
        <w:jc w:val="both"/>
        <w:rPr>
          <w:rFonts w:ascii="Times New Roman" w:eastAsia="Calibri" w:hAnsi="Times New Roman" w:cs="Times New Roman"/>
          <w:b/>
          <w:sz w:val="26"/>
          <w:szCs w:val="26"/>
        </w:rPr>
      </w:pPr>
    </w:p>
    <w:p w:rsidR="00825755" w:rsidRPr="00825755" w:rsidRDefault="00825755" w:rsidP="00825755">
      <w:pPr>
        <w:spacing w:after="0" w:line="276" w:lineRule="auto"/>
        <w:jc w:val="both"/>
        <w:rPr>
          <w:rFonts w:ascii="Times New Roman" w:eastAsia="Calibri" w:hAnsi="Times New Roman" w:cs="Times New Roman"/>
          <w:b/>
          <w:sz w:val="26"/>
          <w:szCs w:val="26"/>
        </w:rPr>
      </w:pPr>
      <w:r w:rsidRPr="00825755">
        <w:rPr>
          <w:rFonts w:ascii="Times New Roman" w:eastAsia="Calibri" w:hAnsi="Times New Roman" w:cs="Times New Roman"/>
          <w:b/>
          <w:sz w:val="26"/>
          <w:szCs w:val="26"/>
        </w:rPr>
        <w:t>11. Yêu cầu của giảng viên đối với học phần</w:t>
      </w:r>
    </w:p>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Phòng học, thực hành: </w:t>
      </w:r>
    </w:p>
    <w:p w:rsidR="00825755" w:rsidRPr="00825755" w:rsidRDefault="00825755" w:rsidP="00825755">
      <w:pPr>
        <w:spacing w:after="0" w:line="276" w:lineRule="auto"/>
        <w:ind w:firstLine="720"/>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lastRenderedPageBreak/>
        <w:t>Phòng học có kết nối máy chiếu, kết nối mạng; bàn ghế phù hợp với làm việc nhóm.</w:t>
      </w:r>
    </w:p>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Phương tiện phục vụ giảng dạy: </w:t>
      </w:r>
    </w:p>
    <w:p w:rsidR="00825755" w:rsidRPr="00825755" w:rsidRDefault="00825755" w:rsidP="00825755">
      <w:pPr>
        <w:spacing w:after="0" w:line="276" w:lineRule="auto"/>
        <w:ind w:firstLine="720"/>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Có loa, míc.</w:t>
      </w:r>
    </w:p>
    <w:p w:rsidR="00825755" w:rsidRPr="00825755" w:rsidRDefault="00825755" w:rsidP="00825755">
      <w:pPr>
        <w:spacing w:after="0" w:line="276" w:lineRule="auto"/>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 xml:space="preserve">- Điều kiện khác: </w:t>
      </w:r>
    </w:p>
    <w:p w:rsidR="00825755" w:rsidRPr="00825755" w:rsidRDefault="00825755" w:rsidP="00825755">
      <w:pPr>
        <w:spacing w:after="0" w:line="276" w:lineRule="auto"/>
        <w:ind w:firstLine="720"/>
        <w:jc w:val="both"/>
        <w:rPr>
          <w:rFonts w:ascii="Times New Roman" w:eastAsia="Calibri" w:hAnsi="Times New Roman" w:cs="Times New Roman"/>
          <w:sz w:val="26"/>
          <w:szCs w:val="26"/>
        </w:rPr>
      </w:pPr>
      <w:r w:rsidRPr="00825755">
        <w:rPr>
          <w:rFonts w:ascii="Times New Roman" w:eastAsia="Calibri" w:hAnsi="Times New Roman" w:cs="Times New Roman"/>
          <w:sz w:val="26"/>
          <w:szCs w:val="26"/>
        </w:rPr>
        <w:t>Sinh viên phải chuẩn bị được các phương tiện hỗ trợ thực hiện các tác phẩm báo chí.</w:t>
      </w:r>
    </w:p>
    <w:p w:rsidR="007019CD" w:rsidRDefault="007019CD" w:rsidP="00C92512">
      <w:pPr>
        <w:spacing w:after="120" w:line="240" w:lineRule="auto"/>
        <w:rPr>
          <w:rFonts w:ascii="Times New Roman" w:eastAsia="Calibri" w:hAnsi="Times New Roman" w:cs="Times New Roman"/>
          <w:b/>
          <w:sz w:val="25"/>
          <w:szCs w:val="25"/>
        </w:rPr>
      </w:pPr>
    </w:p>
    <w:p w:rsidR="00C92512" w:rsidRDefault="007019CD" w:rsidP="00C92512">
      <w:pPr>
        <w:spacing w:after="120" w:line="240" w:lineRule="auto"/>
        <w:rPr>
          <w:rFonts w:ascii="Times New Roman" w:eastAsia="Calibri" w:hAnsi="Times New Roman" w:cs="Times New Roman"/>
          <w:b/>
          <w:sz w:val="25"/>
          <w:szCs w:val="25"/>
          <w:lang w:val="es-BO"/>
        </w:rPr>
      </w:pPr>
      <w:r>
        <w:rPr>
          <w:rFonts w:ascii="Times New Roman" w:eastAsia="Calibri" w:hAnsi="Times New Roman" w:cs="Times New Roman"/>
          <w:b/>
          <w:sz w:val="25"/>
          <w:szCs w:val="25"/>
        </w:rPr>
        <w:t>8.33</w:t>
      </w:r>
      <w:r w:rsidR="00C92512" w:rsidRPr="005D3E41">
        <w:rPr>
          <w:rFonts w:ascii="Times New Roman" w:eastAsia="Calibri" w:hAnsi="Times New Roman" w:cs="Times New Roman"/>
          <w:b/>
          <w:sz w:val="25"/>
          <w:szCs w:val="25"/>
        </w:rPr>
        <w:t xml:space="preserve">. </w:t>
      </w:r>
      <w:r w:rsidR="00C92512" w:rsidRPr="005D3E41">
        <w:rPr>
          <w:rFonts w:ascii="Times New Roman" w:eastAsia="Calibri" w:hAnsi="Times New Roman" w:cs="Times New Roman"/>
          <w:b/>
          <w:sz w:val="25"/>
          <w:szCs w:val="25"/>
          <w:lang w:val="es-BO"/>
        </w:rPr>
        <w:t>HỌC PHẦN</w:t>
      </w:r>
      <w:r w:rsidR="00C92512">
        <w:rPr>
          <w:rFonts w:ascii="Times New Roman" w:eastAsia="Calibri" w:hAnsi="Times New Roman" w:cs="Times New Roman"/>
          <w:b/>
          <w:sz w:val="25"/>
          <w:szCs w:val="25"/>
          <w:lang w:val="es-BO"/>
        </w:rPr>
        <w:t>: NGỮ PHÁP TIẾNG VIỆT VÀ VIỆC VẬN DỤNG VÀO DẠY HỌC NGỮ</w:t>
      </w:r>
      <w:r>
        <w:rPr>
          <w:rFonts w:ascii="Times New Roman" w:eastAsia="Calibri" w:hAnsi="Times New Roman" w:cs="Times New Roman"/>
          <w:b/>
          <w:sz w:val="25"/>
          <w:szCs w:val="25"/>
          <w:lang w:val="es-BO"/>
        </w:rPr>
        <w:t xml:space="preserve"> VĂN</w:t>
      </w:r>
      <w:r w:rsidR="00C92512" w:rsidRPr="005D3E41">
        <w:rPr>
          <w:rFonts w:ascii="Times New Roman" w:eastAsia="Calibri" w:hAnsi="Times New Roman" w:cs="Times New Roman"/>
          <w:b/>
          <w:sz w:val="25"/>
          <w:szCs w:val="25"/>
          <w:lang w:val="es-BO"/>
        </w:rPr>
        <w:t xml:space="preserve">; MÃ HP: </w:t>
      </w:r>
      <w:r w:rsidR="00C92512">
        <w:rPr>
          <w:rFonts w:ascii="Times New Roman" w:eastAsia="Calibri" w:hAnsi="Times New Roman" w:cs="Times New Roman"/>
          <w:b/>
          <w:sz w:val="25"/>
          <w:szCs w:val="25"/>
          <w:lang w:val="es-BO"/>
        </w:rPr>
        <w:t>20AVG421</w:t>
      </w:r>
    </w:p>
    <w:p w:rsidR="007B529D" w:rsidRPr="007B529D" w:rsidRDefault="00C92512" w:rsidP="007B529D">
      <w:pPr>
        <w:spacing w:after="0"/>
        <w:jc w:val="both"/>
        <w:rPr>
          <w:rFonts w:ascii="Times New Roman" w:eastAsia="Calibri" w:hAnsi="Times New Roman" w:cs="Times New Roman"/>
          <w:b/>
          <w:i/>
          <w:sz w:val="26"/>
          <w:szCs w:val="26"/>
          <w:lang w:val="vi-VN"/>
        </w:rPr>
      </w:pPr>
      <w:r>
        <w:rPr>
          <w:rFonts w:ascii="Times New Roman" w:eastAsia="Calibri" w:hAnsi="Times New Roman" w:cs="Times New Roman"/>
          <w:b/>
          <w:sz w:val="25"/>
          <w:szCs w:val="25"/>
          <w:lang w:val="es-BO"/>
        </w:rPr>
        <w:t xml:space="preserve"> </w:t>
      </w:r>
      <w:r w:rsidR="007B529D" w:rsidRPr="007B529D">
        <w:rPr>
          <w:rFonts w:ascii="Times New Roman" w:eastAsia="Calibri" w:hAnsi="Times New Roman" w:cs="Times New Roman"/>
          <w:b/>
          <w:i/>
          <w:sz w:val="26"/>
          <w:szCs w:val="26"/>
          <w:lang w:val="vi-VN"/>
        </w:rPr>
        <w:t>1. Thông tin về học phần</w:t>
      </w:r>
    </w:p>
    <w:p w:rsidR="007B529D" w:rsidRPr="007B529D" w:rsidRDefault="007B529D" w:rsidP="007B529D">
      <w:pPr>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sz w:val="26"/>
          <w:szCs w:val="26"/>
          <w:lang w:val="vi-VN"/>
        </w:rPr>
        <w:t>- Số tín chỉ:</w:t>
      </w:r>
      <w:r w:rsidRPr="007B529D">
        <w:rPr>
          <w:rFonts w:ascii="Times New Roman" w:eastAsia="Calibri" w:hAnsi="Times New Roman" w:cs="Times New Roman"/>
          <w:sz w:val="26"/>
          <w:szCs w:val="26"/>
        </w:rPr>
        <w:t xml:space="preserve"> 2</w:t>
      </w:r>
      <w:r w:rsidRPr="007B529D">
        <w:rPr>
          <w:rFonts w:ascii="Times New Roman" w:eastAsia="Calibri" w:hAnsi="Times New Roman" w:cs="Times New Roman"/>
          <w:sz w:val="26"/>
          <w:szCs w:val="26"/>
          <w:lang w:val="vi-VN"/>
        </w:rPr>
        <w:t>; Tổng số tiết quy chuẩn</w:t>
      </w:r>
      <w:r w:rsidRPr="007B529D">
        <w:rPr>
          <w:rFonts w:ascii="Times New Roman" w:eastAsia="Calibri" w:hAnsi="Times New Roman" w:cs="Times New Roman"/>
          <w:sz w:val="26"/>
          <w:szCs w:val="26"/>
        </w:rPr>
        <w:t xml:space="preserve">: 30 </w:t>
      </w:r>
      <w:r w:rsidRPr="007B529D">
        <w:rPr>
          <w:rFonts w:ascii="Times New Roman" w:eastAsia="Calibri" w:hAnsi="Times New Roman" w:cs="Times New Roman"/>
          <w:sz w:val="26"/>
          <w:szCs w:val="26"/>
          <w:lang w:val="vi-VN"/>
        </w:rPr>
        <w:t>(</w:t>
      </w:r>
      <w:r w:rsidRPr="007B529D">
        <w:rPr>
          <w:rFonts w:ascii="Times New Roman" w:eastAsia="Calibri" w:hAnsi="Times New Roman" w:cs="Times New Roman"/>
          <w:b/>
          <w:sz w:val="26"/>
          <w:szCs w:val="26"/>
          <w:lang w:val="vi-VN"/>
        </w:rPr>
        <w:t>Lý thuyết:</w:t>
      </w:r>
      <w:r w:rsidRPr="007B529D">
        <w:rPr>
          <w:rFonts w:ascii="Times New Roman" w:eastAsia="Calibri" w:hAnsi="Times New Roman" w:cs="Times New Roman"/>
          <w:b/>
          <w:sz w:val="26"/>
          <w:szCs w:val="26"/>
        </w:rPr>
        <w:t xml:space="preserve"> 15</w:t>
      </w:r>
      <w:r w:rsidRPr="007B529D">
        <w:rPr>
          <w:rFonts w:ascii="Times New Roman" w:eastAsia="Calibri" w:hAnsi="Times New Roman" w:cs="Times New Roman"/>
          <w:b/>
          <w:sz w:val="26"/>
          <w:szCs w:val="26"/>
          <w:lang w:val="vi-VN"/>
        </w:rPr>
        <w:t>; Bài tập:</w:t>
      </w:r>
      <w:r w:rsidRPr="007B529D">
        <w:rPr>
          <w:rFonts w:ascii="Times New Roman" w:eastAsia="Calibri" w:hAnsi="Times New Roman" w:cs="Times New Roman"/>
          <w:b/>
          <w:sz w:val="26"/>
          <w:szCs w:val="26"/>
        </w:rPr>
        <w:t xml:space="preserve"> 15</w:t>
      </w:r>
      <w:r w:rsidRPr="007B529D">
        <w:rPr>
          <w:rFonts w:ascii="Times New Roman" w:eastAsia="Calibri" w:hAnsi="Times New Roman" w:cs="Times New Roman"/>
          <w:b/>
          <w:sz w:val="26"/>
          <w:szCs w:val="26"/>
          <w:lang w:val="vi-VN"/>
        </w:rPr>
        <w:t>; Thực hành:</w:t>
      </w:r>
      <w:r w:rsidRPr="007B529D">
        <w:rPr>
          <w:rFonts w:ascii="Times New Roman" w:eastAsia="Calibri" w:hAnsi="Times New Roman" w:cs="Times New Roman"/>
          <w:b/>
          <w:sz w:val="26"/>
          <w:szCs w:val="26"/>
        </w:rPr>
        <w:t xml:space="preserve"> 15</w:t>
      </w:r>
      <w:r w:rsidRPr="007B529D">
        <w:rPr>
          <w:rFonts w:ascii="Times New Roman" w:eastAsia="Calibri" w:hAnsi="Times New Roman" w:cs="Times New Roman"/>
          <w:b/>
          <w:sz w:val="26"/>
          <w:szCs w:val="26"/>
          <w:lang w:val="vi-VN"/>
        </w:rPr>
        <w:t>)</w:t>
      </w:r>
    </w:p>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Phân bố thời gian:</w:t>
      </w:r>
    </w:p>
    <w:tbl>
      <w:tblPr>
        <w:tblStyle w:val="TableGrid59"/>
        <w:tblW w:w="0" w:type="auto"/>
        <w:jc w:val="center"/>
        <w:tblLook w:val="04A0" w:firstRow="1" w:lastRow="0" w:firstColumn="1" w:lastColumn="0" w:noHBand="0" w:noVBand="1"/>
      </w:tblPr>
      <w:tblGrid>
        <w:gridCol w:w="675"/>
        <w:gridCol w:w="2367"/>
        <w:gridCol w:w="2361"/>
        <w:gridCol w:w="2011"/>
      </w:tblGrid>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TT</w:t>
            </w:r>
          </w:p>
        </w:tc>
        <w:tc>
          <w:tcPr>
            <w:tcW w:w="2367"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Loại giờ tín chỉ</w:t>
            </w:r>
          </w:p>
        </w:tc>
        <w:tc>
          <w:tcPr>
            <w:tcW w:w="2361"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Số giờ thực hiện trên lớp</w:t>
            </w:r>
          </w:p>
        </w:tc>
        <w:tc>
          <w:tcPr>
            <w:tcW w:w="2011"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Số giờ tự học</w:t>
            </w:r>
          </w:p>
        </w:tc>
      </w:tr>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1</w:t>
            </w:r>
          </w:p>
        </w:tc>
        <w:tc>
          <w:tcPr>
            <w:tcW w:w="2367"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Lí thuyết</w:t>
            </w:r>
          </w:p>
        </w:tc>
        <w:tc>
          <w:tcPr>
            <w:tcW w:w="2361" w:type="dxa"/>
          </w:tcPr>
          <w:p w:rsidR="007B529D" w:rsidRPr="007B529D" w:rsidRDefault="007B529D" w:rsidP="007B529D">
            <w:pPr>
              <w:jc w:val="both"/>
              <w:rPr>
                <w:rFonts w:eastAsia="Calibri"/>
                <w:sz w:val="26"/>
                <w:szCs w:val="26"/>
              </w:rPr>
            </w:pPr>
            <w:r w:rsidRPr="007B529D">
              <w:rPr>
                <w:rFonts w:eastAsia="Calibri"/>
                <w:bCs/>
                <w:sz w:val="26"/>
                <w:szCs w:val="26"/>
              </w:rPr>
              <w:t>15</w:t>
            </w:r>
          </w:p>
        </w:tc>
        <w:tc>
          <w:tcPr>
            <w:tcW w:w="2011" w:type="dxa"/>
          </w:tcPr>
          <w:p w:rsidR="007B529D" w:rsidRPr="007B529D" w:rsidRDefault="007B529D" w:rsidP="007B529D">
            <w:pPr>
              <w:jc w:val="both"/>
              <w:rPr>
                <w:rFonts w:eastAsia="Calibri"/>
                <w:sz w:val="26"/>
                <w:szCs w:val="26"/>
              </w:rPr>
            </w:pPr>
            <w:r w:rsidRPr="007B529D">
              <w:rPr>
                <w:rFonts w:eastAsia="Calibri"/>
                <w:sz w:val="26"/>
                <w:szCs w:val="26"/>
              </w:rPr>
              <w:t>30</w:t>
            </w:r>
          </w:p>
        </w:tc>
      </w:tr>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2</w:t>
            </w:r>
          </w:p>
        </w:tc>
        <w:tc>
          <w:tcPr>
            <w:tcW w:w="2367"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Bài tập</w:t>
            </w:r>
          </w:p>
        </w:tc>
        <w:tc>
          <w:tcPr>
            <w:tcW w:w="2361" w:type="dxa"/>
          </w:tcPr>
          <w:p w:rsidR="007B529D" w:rsidRPr="007B529D" w:rsidRDefault="007B529D" w:rsidP="007B529D">
            <w:pPr>
              <w:jc w:val="both"/>
              <w:rPr>
                <w:rFonts w:eastAsia="Calibri"/>
                <w:sz w:val="26"/>
                <w:szCs w:val="26"/>
              </w:rPr>
            </w:pPr>
            <w:r w:rsidRPr="007B529D">
              <w:rPr>
                <w:rFonts w:eastAsia="Calibri"/>
                <w:bCs/>
                <w:sz w:val="26"/>
                <w:szCs w:val="26"/>
              </w:rPr>
              <w:t>15</w:t>
            </w:r>
          </w:p>
        </w:tc>
        <w:tc>
          <w:tcPr>
            <w:tcW w:w="2011" w:type="dxa"/>
          </w:tcPr>
          <w:p w:rsidR="007B529D" w:rsidRPr="007B529D" w:rsidRDefault="007B529D" w:rsidP="007B529D">
            <w:pPr>
              <w:jc w:val="both"/>
              <w:rPr>
                <w:rFonts w:eastAsia="Calibri"/>
                <w:sz w:val="26"/>
                <w:szCs w:val="26"/>
              </w:rPr>
            </w:pPr>
            <w:r w:rsidRPr="007B529D">
              <w:rPr>
                <w:rFonts w:eastAsia="Calibri"/>
                <w:sz w:val="26"/>
                <w:szCs w:val="26"/>
              </w:rPr>
              <w:t>7,5</w:t>
            </w:r>
          </w:p>
        </w:tc>
      </w:tr>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3</w:t>
            </w:r>
          </w:p>
        </w:tc>
        <w:tc>
          <w:tcPr>
            <w:tcW w:w="2367"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Thực hành</w:t>
            </w:r>
          </w:p>
        </w:tc>
        <w:tc>
          <w:tcPr>
            <w:tcW w:w="2361" w:type="dxa"/>
          </w:tcPr>
          <w:p w:rsidR="007B529D" w:rsidRPr="007B529D" w:rsidRDefault="007B529D" w:rsidP="007B529D">
            <w:pPr>
              <w:jc w:val="both"/>
              <w:rPr>
                <w:rFonts w:eastAsia="Calibri"/>
                <w:sz w:val="26"/>
                <w:szCs w:val="26"/>
              </w:rPr>
            </w:pPr>
            <w:r w:rsidRPr="007B529D">
              <w:rPr>
                <w:rFonts w:eastAsia="Calibri"/>
                <w:bCs/>
                <w:sz w:val="26"/>
                <w:szCs w:val="26"/>
                <w:lang w:val="vi-VN"/>
              </w:rPr>
              <w:t>1</w:t>
            </w:r>
            <w:r w:rsidRPr="007B529D">
              <w:rPr>
                <w:rFonts w:eastAsia="Calibri"/>
                <w:bCs/>
                <w:sz w:val="26"/>
                <w:szCs w:val="26"/>
              </w:rPr>
              <w:t>5</w:t>
            </w:r>
          </w:p>
        </w:tc>
        <w:tc>
          <w:tcPr>
            <w:tcW w:w="2011" w:type="dxa"/>
          </w:tcPr>
          <w:p w:rsidR="007B529D" w:rsidRPr="007B529D" w:rsidRDefault="007B529D" w:rsidP="007B529D">
            <w:pPr>
              <w:jc w:val="both"/>
              <w:rPr>
                <w:rFonts w:eastAsia="Calibri"/>
                <w:sz w:val="26"/>
                <w:szCs w:val="26"/>
              </w:rPr>
            </w:pPr>
            <w:r w:rsidRPr="007B529D">
              <w:rPr>
                <w:rFonts w:eastAsia="Calibri"/>
                <w:sz w:val="26"/>
                <w:szCs w:val="26"/>
              </w:rPr>
              <w:t>7,5</w:t>
            </w:r>
          </w:p>
        </w:tc>
      </w:tr>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4</w:t>
            </w:r>
          </w:p>
        </w:tc>
        <w:tc>
          <w:tcPr>
            <w:tcW w:w="2367"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Thảo luận</w:t>
            </w:r>
          </w:p>
        </w:tc>
        <w:tc>
          <w:tcPr>
            <w:tcW w:w="2361" w:type="dxa"/>
          </w:tcPr>
          <w:p w:rsidR="007B529D" w:rsidRPr="007B529D" w:rsidRDefault="007B529D" w:rsidP="007B529D">
            <w:pPr>
              <w:jc w:val="both"/>
              <w:rPr>
                <w:rFonts w:eastAsia="Calibri"/>
                <w:sz w:val="26"/>
                <w:szCs w:val="26"/>
              </w:rPr>
            </w:pPr>
            <w:r w:rsidRPr="007B529D">
              <w:rPr>
                <w:rFonts w:eastAsia="Calibri"/>
                <w:bCs/>
                <w:sz w:val="26"/>
                <w:szCs w:val="26"/>
              </w:rPr>
              <w:t>0</w:t>
            </w:r>
          </w:p>
        </w:tc>
        <w:tc>
          <w:tcPr>
            <w:tcW w:w="2011" w:type="dxa"/>
          </w:tcPr>
          <w:p w:rsidR="007B529D" w:rsidRPr="007B529D" w:rsidRDefault="007B529D" w:rsidP="007B529D">
            <w:pPr>
              <w:jc w:val="both"/>
              <w:rPr>
                <w:rFonts w:eastAsia="Calibri"/>
                <w:sz w:val="26"/>
                <w:szCs w:val="26"/>
              </w:rPr>
            </w:pPr>
            <w:r w:rsidRPr="007B529D">
              <w:rPr>
                <w:rFonts w:eastAsia="Calibri"/>
                <w:sz w:val="26"/>
                <w:szCs w:val="26"/>
              </w:rPr>
              <w:t>0</w:t>
            </w:r>
          </w:p>
        </w:tc>
      </w:tr>
      <w:tr w:rsidR="007B529D" w:rsidRPr="007B529D" w:rsidTr="00F317ED">
        <w:trPr>
          <w:jc w:val="center"/>
        </w:trPr>
        <w:tc>
          <w:tcPr>
            <w:tcW w:w="675" w:type="dxa"/>
          </w:tcPr>
          <w:p w:rsidR="007B529D" w:rsidRPr="007B529D" w:rsidRDefault="007B529D" w:rsidP="007B529D">
            <w:pPr>
              <w:jc w:val="center"/>
              <w:rPr>
                <w:rFonts w:eastAsia="Calibri"/>
                <w:sz w:val="26"/>
                <w:szCs w:val="26"/>
                <w:lang w:val="vi-VN"/>
              </w:rPr>
            </w:pPr>
            <w:r w:rsidRPr="007B529D">
              <w:rPr>
                <w:rFonts w:eastAsia="Calibri"/>
                <w:sz w:val="26"/>
                <w:szCs w:val="26"/>
                <w:lang w:val="vi-VN"/>
              </w:rPr>
              <w:t>5</w:t>
            </w:r>
          </w:p>
        </w:tc>
        <w:tc>
          <w:tcPr>
            <w:tcW w:w="2367"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Thực tế chuyên môn</w:t>
            </w:r>
          </w:p>
        </w:tc>
        <w:tc>
          <w:tcPr>
            <w:tcW w:w="2361"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0</w:t>
            </w:r>
          </w:p>
        </w:tc>
        <w:tc>
          <w:tcPr>
            <w:tcW w:w="2011" w:type="dxa"/>
          </w:tcPr>
          <w:p w:rsidR="007B529D" w:rsidRPr="007B529D" w:rsidRDefault="007B529D" w:rsidP="007B529D">
            <w:pPr>
              <w:jc w:val="both"/>
              <w:rPr>
                <w:rFonts w:eastAsia="Calibri"/>
                <w:sz w:val="26"/>
                <w:szCs w:val="26"/>
                <w:lang w:val="vi-VN"/>
              </w:rPr>
            </w:pPr>
            <w:r w:rsidRPr="007B529D">
              <w:rPr>
                <w:rFonts w:eastAsia="Calibri"/>
                <w:sz w:val="26"/>
                <w:szCs w:val="26"/>
                <w:lang w:val="vi-VN"/>
              </w:rPr>
              <w:t>0</w:t>
            </w:r>
          </w:p>
        </w:tc>
      </w:tr>
      <w:tr w:rsidR="007B529D" w:rsidRPr="007B529D" w:rsidTr="00F317ED">
        <w:trPr>
          <w:jc w:val="center"/>
        </w:trPr>
        <w:tc>
          <w:tcPr>
            <w:tcW w:w="3042" w:type="dxa"/>
            <w:gridSpan w:val="2"/>
          </w:tcPr>
          <w:p w:rsidR="007B529D" w:rsidRPr="007B529D" w:rsidRDefault="007B529D" w:rsidP="007B529D">
            <w:pPr>
              <w:jc w:val="center"/>
              <w:rPr>
                <w:rFonts w:eastAsia="Calibri"/>
                <w:sz w:val="26"/>
                <w:szCs w:val="26"/>
                <w:lang w:val="vi-VN"/>
              </w:rPr>
            </w:pPr>
            <w:r w:rsidRPr="007B529D">
              <w:rPr>
                <w:rFonts w:eastAsia="Calibri"/>
                <w:sz w:val="26"/>
                <w:szCs w:val="26"/>
                <w:lang w:val="vi-VN"/>
              </w:rPr>
              <w:t>Tổng</w:t>
            </w:r>
          </w:p>
        </w:tc>
        <w:tc>
          <w:tcPr>
            <w:tcW w:w="2361" w:type="dxa"/>
          </w:tcPr>
          <w:p w:rsidR="007B529D" w:rsidRPr="007B529D" w:rsidRDefault="007B529D" w:rsidP="007B529D">
            <w:pPr>
              <w:jc w:val="both"/>
              <w:rPr>
                <w:rFonts w:eastAsia="Calibri"/>
                <w:b/>
                <w:sz w:val="26"/>
                <w:szCs w:val="26"/>
              </w:rPr>
            </w:pPr>
            <w:r w:rsidRPr="007B529D">
              <w:rPr>
                <w:rFonts w:eastAsia="Calibri"/>
                <w:b/>
                <w:sz w:val="26"/>
                <w:szCs w:val="26"/>
              </w:rPr>
              <w:t>45</w:t>
            </w:r>
          </w:p>
        </w:tc>
        <w:tc>
          <w:tcPr>
            <w:tcW w:w="2011" w:type="dxa"/>
          </w:tcPr>
          <w:p w:rsidR="007B529D" w:rsidRPr="007B529D" w:rsidRDefault="007B529D" w:rsidP="007B529D">
            <w:pPr>
              <w:jc w:val="both"/>
              <w:rPr>
                <w:rFonts w:eastAsia="Calibri"/>
                <w:b/>
                <w:sz w:val="26"/>
                <w:szCs w:val="26"/>
              </w:rPr>
            </w:pPr>
            <w:r w:rsidRPr="007B529D">
              <w:rPr>
                <w:rFonts w:eastAsia="Calibri"/>
                <w:b/>
                <w:sz w:val="26"/>
                <w:szCs w:val="26"/>
              </w:rPr>
              <w:t>45</w:t>
            </w:r>
          </w:p>
        </w:tc>
      </w:tr>
    </w:tbl>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xml:space="preserve">- Loại học phần: </w:t>
      </w:r>
      <w:r w:rsidRPr="007B529D">
        <w:rPr>
          <w:rFonts w:ascii="Times New Roman" w:eastAsia="Calibri" w:hAnsi="Times New Roman" w:cs="Times New Roman"/>
          <w:sz w:val="26"/>
          <w:szCs w:val="26"/>
        </w:rPr>
        <w:t>Tự chọn</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Học phần tiên quyết:</w:t>
      </w: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sz w:val="26"/>
          <w:szCs w:val="26"/>
          <w:lang w:val="vi-VN"/>
        </w:rPr>
        <w:t>Không</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sz w:val="26"/>
          <w:szCs w:val="26"/>
          <w:lang w:val="vi-VN"/>
        </w:rPr>
        <w:t>- Học phần học trước: Không</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Học phần học song hành:</w:t>
      </w: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sz w:val="26"/>
          <w:szCs w:val="26"/>
          <w:lang w:val="vi-VN"/>
        </w:rPr>
        <w:t>Không</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xml:space="preserve">- Ngôn ngữ giảng dạy: Tiếng Việt: </w:t>
      </w:r>
      <w:r w:rsidRPr="007B529D">
        <w:rPr>
          <w:rFonts w:ascii="Times New Roman" w:eastAsia="Calibri" w:hAnsi="Times New Roman" w:cs="Times New Roman"/>
          <w:sz w:val="26"/>
          <w:szCs w:val="26"/>
          <w:lang w:val="vi-VN"/>
        </w:rPr>
        <w:sym w:font="Wingdings" w:char="F0FE"/>
      </w:r>
      <w:r w:rsidRPr="007B529D">
        <w:rPr>
          <w:rFonts w:ascii="Times New Roman" w:eastAsia="Calibri" w:hAnsi="Times New Roman" w:cs="Times New Roman"/>
          <w:sz w:val="26"/>
          <w:szCs w:val="26"/>
          <w:lang w:val="vi-VN"/>
        </w:rPr>
        <w:t xml:space="preserve">  </w:t>
      </w:r>
      <w:r w:rsidRPr="007B529D">
        <w:rPr>
          <w:rFonts w:ascii="Times New Roman" w:eastAsia="Calibri" w:hAnsi="Times New Roman" w:cs="Times New Roman"/>
          <w:sz w:val="26"/>
          <w:szCs w:val="26"/>
          <w:lang w:val="vi-VN"/>
        </w:rPr>
        <w:tab/>
        <w:t xml:space="preserve">   Tiếng Anh: </w:t>
      </w:r>
      <w:r w:rsidRPr="007B529D">
        <w:rPr>
          <w:rFonts w:ascii="Times New Roman" w:eastAsia="Calibri" w:hAnsi="Times New Roman" w:cs="Times New Roman"/>
          <w:sz w:val="26"/>
          <w:szCs w:val="26"/>
          <w:lang w:val="vi-VN"/>
        </w:rPr>
        <w:sym w:font="Wingdings" w:char="F06F"/>
      </w:r>
      <w:r w:rsidRPr="007B529D">
        <w:rPr>
          <w:rFonts w:ascii="Times New Roman" w:eastAsia="Calibri" w:hAnsi="Times New Roman" w:cs="Times New Roman"/>
          <w:sz w:val="26"/>
          <w:szCs w:val="26"/>
          <w:lang w:val="vi-VN"/>
        </w:rPr>
        <w:t xml:space="preserve"> </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Đơn vị phụ trách: Bộ môn</w:t>
      </w:r>
      <w:r w:rsidRPr="007B529D">
        <w:rPr>
          <w:rFonts w:ascii="Times New Roman" w:eastAsia="Calibri" w:hAnsi="Times New Roman" w:cs="Times New Roman"/>
          <w:sz w:val="26"/>
          <w:szCs w:val="26"/>
        </w:rPr>
        <w:t xml:space="preserve">: Ngôn ngữ </w:t>
      </w:r>
      <w:r w:rsidRPr="007B529D">
        <w:rPr>
          <w:rFonts w:ascii="Times New Roman" w:eastAsia="Calibri" w:hAnsi="Times New Roman" w:cs="Times New Roman"/>
          <w:sz w:val="26"/>
          <w:szCs w:val="26"/>
          <w:lang w:val="vi-VN"/>
        </w:rPr>
        <w:t>; Khoa</w:t>
      </w:r>
      <w:r w:rsidRPr="007B529D">
        <w:rPr>
          <w:rFonts w:ascii="Times New Roman" w:eastAsia="Calibri" w:hAnsi="Times New Roman" w:cs="Times New Roman"/>
          <w:sz w:val="26"/>
          <w:szCs w:val="26"/>
        </w:rPr>
        <w:t>: Ngữ văn</w:t>
      </w:r>
    </w:p>
    <w:p w:rsidR="007B529D" w:rsidRPr="007B529D" w:rsidRDefault="007B529D" w:rsidP="007B529D">
      <w:pPr>
        <w:spacing w:after="0" w:line="276" w:lineRule="auto"/>
        <w:jc w:val="both"/>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2. Thông tin về các giảng viên</w:t>
      </w:r>
    </w:p>
    <w:tbl>
      <w:tblPr>
        <w:tblStyle w:val="TableGrid59"/>
        <w:tblW w:w="0" w:type="auto"/>
        <w:tblInd w:w="108" w:type="dxa"/>
        <w:tblLook w:val="04A0" w:firstRow="1" w:lastRow="0" w:firstColumn="1" w:lastColumn="0" w:noHBand="0" w:noVBand="1"/>
      </w:tblPr>
      <w:tblGrid>
        <w:gridCol w:w="590"/>
        <w:gridCol w:w="3530"/>
        <w:gridCol w:w="1793"/>
        <w:gridCol w:w="3470"/>
      </w:tblGrid>
      <w:tr w:rsidR="007B529D" w:rsidRPr="007B529D" w:rsidTr="007B529D">
        <w:tc>
          <w:tcPr>
            <w:tcW w:w="590" w:type="dxa"/>
            <w:shd w:val="clear" w:color="auto" w:fill="FDE9D9"/>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TT</w:t>
            </w:r>
          </w:p>
        </w:tc>
        <w:tc>
          <w:tcPr>
            <w:tcW w:w="3530" w:type="dxa"/>
            <w:shd w:val="clear" w:color="auto" w:fill="FDE9D9"/>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Học hàm, học vị, họ và tên</w:t>
            </w:r>
          </w:p>
        </w:tc>
        <w:tc>
          <w:tcPr>
            <w:tcW w:w="1793" w:type="dxa"/>
            <w:shd w:val="clear" w:color="auto" w:fill="FDE9D9"/>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Số điện thoại</w:t>
            </w:r>
          </w:p>
        </w:tc>
        <w:tc>
          <w:tcPr>
            <w:tcW w:w="3470" w:type="dxa"/>
            <w:shd w:val="clear" w:color="auto" w:fill="FDE9D9"/>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Email</w:t>
            </w:r>
          </w:p>
        </w:tc>
      </w:tr>
      <w:tr w:rsidR="007B529D" w:rsidRPr="007B529D" w:rsidTr="00F317ED">
        <w:tc>
          <w:tcPr>
            <w:tcW w:w="590" w:type="dxa"/>
          </w:tcPr>
          <w:p w:rsidR="007B529D" w:rsidRPr="007B529D" w:rsidRDefault="007B529D" w:rsidP="007B529D">
            <w:pPr>
              <w:numPr>
                <w:ilvl w:val="0"/>
                <w:numId w:val="10"/>
              </w:numPr>
              <w:spacing w:line="276" w:lineRule="auto"/>
              <w:contextualSpacing/>
              <w:jc w:val="both"/>
              <w:rPr>
                <w:rFonts w:eastAsia="Calibri"/>
                <w:sz w:val="26"/>
                <w:szCs w:val="26"/>
              </w:rPr>
            </w:pPr>
          </w:p>
        </w:tc>
        <w:tc>
          <w:tcPr>
            <w:tcW w:w="3530"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 xml:space="preserve">PGS.TS. Nguyễn </w:t>
            </w:r>
            <w:r w:rsidRPr="007B529D">
              <w:rPr>
                <w:rFonts w:eastAsia="Calibri"/>
                <w:sz w:val="26"/>
                <w:szCs w:val="26"/>
              </w:rPr>
              <w:t>Thị Nhung</w:t>
            </w:r>
          </w:p>
        </w:tc>
        <w:tc>
          <w:tcPr>
            <w:tcW w:w="1793"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0</w:t>
            </w:r>
            <w:r w:rsidRPr="007B529D">
              <w:rPr>
                <w:rFonts w:eastAsia="Calibri"/>
                <w:sz w:val="26"/>
                <w:szCs w:val="26"/>
              </w:rPr>
              <w:t>986390863</w:t>
            </w:r>
          </w:p>
        </w:tc>
        <w:tc>
          <w:tcPr>
            <w:tcW w:w="3470"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nhungsptn@gmail.com</w:t>
            </w:r>
          </w:p>
        </w:tc>
      </w:tr>
      <w:tr w:rsidR="007B529D" w:rsidRPr="007B529D" w:rsidTr="00F317ED">
        <w:tc>
          <w:tcPr>
            <w:tcW w:w="590" w:type="dxa"/>
          </w:tcPr>
          <w:p w:rsidR="007B529D" w:rsidRPr="007B529D" w:rsidRDefault="007B529D" w:rsidP="007B529D">
            <w:pPr>
              <w:numPr>
                <w:ilvl w:val="0"/>
                <w:numId w:val="10"/>
              </w:numPr>
              <w:spacing w:line="276" w:lineRule="auto"/>
              <w:contextualSpacing/>
              <w:jc w:val="both"/>
              <w:rPr>
                <w:rFonts w:eastAsia="Calibri"/>
                <w:sz w:val="26"/>
                <w:szCs w:val="26"/>
              </w:rPr>
            </w:pPr>
          </w:p>
        </w:tc>
        <w:tc>
          <w:tcPr>
            <w:tcW w:w="3530"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ThS. Hồ Thị Phương Trang</w:t>
            </w:r>
          </w:p>
        </w:tc>
        <w:tc>
          <w:tcPr>
            <w:tcW w:w="1793"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0977804963</w:t>
            </w:r>
          </w:p>
        </w:tc>
        <w:tc>
          <w:tcPr>
            <w:tcW w:w="3470"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tranghosptn@gmail.com</w:t>
            </w:r>
          </w:p>
        </w:tc>
      </w:tr>
      <w:tr w:rsidR="007B529D" w:rsidRPr="007B529D" w:rsidTr="00F317ED">
        <w:tc>
          <w:tcPr>
            <w:tcW w:w="590" w:type="dxa"/>
          </w:tcPr>
          <w:p w:rsidR="007B529D" w:rsidRPr="007B529D" w:rsidRDefault="007B529D" w:rsidP="007B529D">
            <w:pPr>
              <w:numPr>
                <w:ilvl w:val="0"/>
                <w:numId w:val="10"/>
              </w:numPr>
              <w:spacing w:line="276" w:lineRule="auto"/>
              <w:contextualSpacing/>
              <w:jc w:val="both"/>
              <w:rPr>
                <w:rFonts w:eastAsia="Calibri"/>
                <w:sz w:val="26"/>
                <w:szCs w:val="26"/>
              </w:rPr>
            </w:pPr>
          </w:p>
        </w:tc>
        <w:tc>
          <w:tcPr>
            <w:tcW w:w="3530"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ThS. Nguyễn Diệu Thương</w:t>
            </w:r>
          </w:p>
        </w:tc>
        <w:tc>
          <w:tcPr>
            <w:tcW w:w="1793"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0948210155</w:t>
            </w:r>
          </w:p>
        </w:tc>
        <w:tc>
          <w:tcPr>
            <w:tcW w:w="3470" w:type="dxa"/>
          </w:tcPr>
          <w:p w:rsidR="007B529D" w:rsidRPr="007B529D" w:rsidRDefault="004A7A65" w:rsidP="007B529D">
            <w:pPr>
              <w:spacing w:line="276" w:lineRule="auto"/>
              <w:jc w:val="both"/>
              <w:rPr>
                <w:rFonts w:eastAsia="Calibri"/>
                <w:sz w:val="26"/>
                <w:szCs w:val="26"/>
                <w:u w:val="single"/>
                <w:lang w:val="vi-VN"/>
              </w:rPr>
            </w:pPr>
            <w:hyperlink r:id="rId51" w:history="1">
              <w:r w:rsidR="007B529D" w:rsidRPr="007B529D">
                <w:rPr>
                  <w:rFonts w:eastAsia="Calibri"/>
                  <w:sz w:val="26"/>
                  <w:szCs w:val="26"/>
                  <w:u w:val="single"/>
                  <w:lang w:val="vi-VN"/>
                </w:rPr>
                <w:t>dieuthuong2212@gmail.com</w:t>
              </w:r>
            </w:hyperlink>
          </w:p>
          <w:p w:rsidR="007B529D" w:rsidRPr="007B529D" w:rsidRDefault="007B529D" w:rsidP="007B529D">
            <w:pPr>
              <w:spacing w:line="276" w:lineRule="auto"/>
              <w:jc w:val="both"/>
              <w:rPr>
                <w:rFonts w:eastAsia="Calibri"/>
                <w:sz w:val="26"/>
                <w:szCs w:val="26"/>
                <w:lang w:val="vi-VN"/>
              </w:rPr>
            </w:pPr>
          </w:p>
        </w:tc>
      </w:tr>
    </w:tbl>
    <w:p w:rsidR="007B529D" w:rsidRPr="007B529D" w:rsidRDefault="007B529D" w:rsidP="007B529D">
      <w:pPr>
        <w:autoSpaceDE w:val="0"/>
        <w:autoSpaceDN w:val="0"/>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3. Mục tiêu của học phần (</w:t>
      </w:r>
      <w:r w:rsidRPr="007B529D">
        <w:rPr>
          <w:rFonts w:ascii="Times New Roman" w:eastAsia="Calibri" w:hAnsi="Times New Roman" w:cs="Times New Roman"/>
          <w:b/>
          <w:sz w:val="26"/>
          <w:szCs w:val="26"/>
        </w:rPr>
        <w:t>CO</w:t>
      </w:r>
      <w:r w:rsidRPr="007B529D">
        <w:rPr>
          <w:rFonts w:ascii="Times New Roman" w:eastAsia="Calibri" w:hAnsi="Times New Roman" w:cs="Times New Roman"/>
          <w:b/>
          <w:sz w:val="26"/>
          <w:szCs w:val="26"/>
          <w:lang w:val="vi-VN"/>
        </w:rPr>
        <w:t>)</w:t>
      </w:r>
    </w:p>
    <w:p w:rsidR="007B529D" w:rsidRPr="007B529D" w:rsidRDefault="007B529D" w:rsidP="007B529D">
      <w:pPr>
        <w:spacing w:after="0" w:line="276" w:lineRule="auto"/>
        <w:contextualSpacing/>
        <w:jc w:val="both"/>
        <w:rPr>
          <w:rFonts w:ascii="Times New Roman" w:eastAsia="Calibri" w:hAnsi="Times New Roman" w:cs="Times New Roman"/>
          <w:b/>
          <w:i/>
          <w:sz w:val="26"/>
          <w:szCs w:val="26"/>
        </w:rPr>
      </w:pPr>
      <w:r w:rsidRPr="007B529D">
        <w:rPr>
          <w:rFonts w:ascii="Times New Roman" w:eastAsia="Calibri" w:hAnsi="Times New Roman" w:cs="Times New Roman"/>
          <w:b/>
          <w:i/>
          <w:sz w:val="26"/>
          <w:szCs w:val="26"/>
        </w:rPr>
        <w:t>* Về kiến thức</w:t>
      </w:r>
    </w:p>
    <w:p w:rsidR="007B529D" w:rsidRPr="007B529D" w:rsidRDefault="007B529D" w:rsidP="007B529D">
      <w:pPr>
        <w:spacing w:after="0" w:line="276" w:lineRule="auto"/>
        <w:contextualSpacing/>
        <w:jc w:val="both"/>
        <w:rPr>
          <w:rFonts w:ascii="Times New Roman" w:eastAsia="Calibri" w:hAnsi="Times New Roman" w:cs="Times New Roman"/>
          <w:sz w:val="26"/>
          <w:szCs w:val="26"/>
        </w:rPr>
      </w:pPr>
      <w:r w:rsidRPr="007B529D">
        <w:rPr>
          <w:rFonts w:ascii="Times New Roman" w:eastAsia="Calibri" w:hAnsi="Times New Roman" w:cs="Times New Roman"/>
          <w:sz w:val="26"/>
          <w:szCs w:val="26"/>
        </w:rPr>
        <w:t>CO1: Hiểu và vận dụng kiến thức</w:t>
      </w:r>
      <w:r w:rsidRPr="007B529D">
        <w:rPr>
          <w:rFonts w:ascii="Times New Roman" w:eastAsia="Calibri" w:hAnsi="Times New Roman" w:cs="Times New Roman"/>
          <w:sz w:val="26"/>
          <w:szCs w:val="26"/>
          <w:lang w:val="vi-VN"/>
        </w:rPr>
        <w:t xml:space="preserve"> </w:t>
      </w:r>
      <w:r w:rsidRPr="007B529D">
        <w:rPr>
          <w:rFonts w:ascii="Times New Roman" w:eastAsia="Calibri" w:hAnsi="Times New Roman" w:cs="Times New Roman"/>
          <w:sz w:val="26"/>
          <w:szCs w:val="26"/>
        </w:rPr>
        <w:t>ngữ pháp tiếng Việt</w:t>
      </w:r>
      <w:r w:rsidRPr="007B529D">
        <w:rPr>
          <w:rFonts w:ascii="Times New Roman" w:eastAsia="Calibri" w:hAnsi="Times New Roman" w:cs="Times New Roman"/>
          <w:sz w:val="26"/>
          <w:szCs w:val="26"/>
          <w:lang w:val="vi-VN"/>
        </w:rPr>
        <w:t xml:space="preserve"> toàn diệ</w:t>
      </w:r>
      <w:r w:rsidRPr="007B529D">
        <w:rPr>
          <w:rFonts w:ascii="Times New Roman" w:eastAsia="Calibri" w:hAnsi="Times New Roman" w:cs="Times New Roman"/>
          <w:sz w:val="26"/>
          <w:szCs w:val="26"/>
        </w:rPr>
        <w:t xml:space="preserve">n về từ loại, cụm từ, </w:t>
      </w:r>
      <w:r w:rsidRPr="007B529D">
        <w:rPr>
          <w:rFonts w:ascii="Times New Roman" w:eastAsia="Calibri" w:hAnsi="Times New Roman" w:cs="Times New Roman"/>
          <w:spacing w:val="-4"/>
          <w:sz w:val="26"/>
          <w:szCs w:val="26"/>
        </w:rPr>
        <w:t xml:space="preserve">câu </w:t>
      </w:r>
      <w:r w:rsidRPr="007B529D">
        <w:rPr>
          <w:rFonts w:ascii="Times New Roman" w:eastAsia="Calibri" w:hAnsi="Times New Roman" w:cs="Times New Roman"/>
          <w:sz w:val="26"/>
          <w:szCs w:val="26"/>
        </w:rPr>
        <w:t xml:space="preserve">vào dạy học Ngữ văn ở trường phổ thông </w:t>
      </w:r>
    </w:p>
    <w:p w:rsidR="007B529D" w:rsidRPr="007B529D" w:rsidRDefault="007B529D" w:rsidP="007B529D">
      <w:pPr>
        <w:spacing w:after="200" w:line="240"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rPr>
        <w:t>CO</w:t>
      </w:r>
      <w:r w:rsidRPr="007B529D">
        <w:rPr>
          <w:rFonts w:ascii="Times New Roman" w:eastAsia="Calibri" w:hAnsi="Times New Roman" w:cs="Times New Roman"/>
          <w:sz w:val="26"/>
          <w:szCs w:val="26"/>
          <w:lang w:val="vi-VN"/>
        </w:rPr>
        <w:t>2:</w:t>
      </w: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sz w:val="26"/>
          <w:szCs w:val="26"/>
          <w:lang w:val="vi-VN"/>
        </w:rPr>
        <w:tab/>
      </w:r>
      <w:r w:rsidRPr="007B529D">
        <w:rPr>
          <w:rFonts w:ascii="Times New Roman" w:eastAsia="Calibri" w:hAnsi="Times New Roman" w:cs="Times New Roman"/>
          <w:sz w:val="26"/>
          <w:szCs w:val="26"/>
        </w:rPr>
        <w:t>Sử dụng linh hoạt, sáng tạo, hiệu quả các phương pháp dạy học, kiểm tra đánh giá, kết quả học tập, rèn luyện của người học theo hướng phát triển phẩm chất, năng lực học sinh.</w:t>
      </w:r>
    </w:p>
    <w:p w:rsidR="007B529D" w:rsidRPr="007B529D" w:rsidRDefault="007B529D" w:rsidP="007B529D">
      <w:pPr>
        <w:spacing w:after="0" w:line="276" w:lineRule="auto"/>
        <w:contextualSpacing/>
        <w:jc w:val="both"/>
        <w:rPr>
          <w:rFonts w:ascii="Times New Roman" w:eastAsia="Calibri" w:hAnsi="Times New Roman" w:cs="Times New Roman"/>
          <w:b/>
          <w:i/>
          <w:sz w:val="26"/>
          <w:szCs w:val="26"/>
        </w:rPr>
      </w:pPr>
      <w:r w:rsidRPr="007B529D">
        <w:rPr>
          <w:rFonts w:ascii="Times New Roman" w:eastAsia="Calibri" w:hAnsi="Times New Roman" w:cs="Times New Roman"/>
          <w:b/>
          <w:i/>
          <w:sz w:val="26"/>
          <w:szCs w:val="26"/>
        </w:rPr>
        <w:t>* Về kĩ năng</w:t>
      </w:r>
    </w:p>
    <w:p w:rsidR="007B529D" w:rsidRPr="007B529D" w:rsidRDefault="007B529D" w:rsidP="007B529D">
      <w:pPr>
        <w:spacing w:after="200" w:line="240" w:lineRule="auto"/>
        <w:jc w:val="both"/>
        <w:rPr>
          <w:rFonts w:ascii="Times New Roman" w:eastAsia="Calibri" w:hAnsi="Times New Roman" w:cs="Times New Roman"/>
          <w:bCs/>
          <w:sz w:val="26"/>
          <w:szCs w:val="26"/>
        </w:rPr>
      </w:pPr>
      <w:r w:rsidRPr="007B529D">
        <w:rPr>
          <w:rFonts w:ascii="Times New Roman" w:eastAsia="Calibri" w:hAnsi="Times New Roman" w:cs="Times New Roman"/>
          <w:sz w:val="26"/>
          <w:szCs w:val="26"/>
        </w:rPr>
        <w:lastRenderedPageBreak/>
        <w:t>CO3</w:t>
      </w:r>
      <w:r w:rsidRPr="007B529D">
        <w:rPr>
          <w:rFonts w:ascii="Times New Roman" w:eastAsia="Calibri" w:hAnsi="Times New Roman" w:cs="Times New Roman"/>
          <w:sz w:val="26"/>
          <w:szCs w:val="26"/>
          <w:lang w:val="vi-VN"/>
        </w:rPr>
        <w:t xml:space="preserve">: </w:t>
      </w:r>
      <w:r w:rsidRPr="007B529D">
        <w:rPr>
          <w:rFonts w:ascii="Times New Roman" w:eastAsia="Calibri" w:hAnsi="Times New Roman" w:cs="Times New Roman"/>
          <w:bCs/>
          <w:sz w:val="26"/>
          <w:szCs w:val="26"/>
        </w:rPr>
        <w:t>Có khả năng</w:t>
      </w:r>
      <w:r w:rsidRPr="007B529D">
        <w:rPr>
          <w:rFonts w:ascii="Times New Roman" w:eastAsia="Calibri" w:hAnsi="Times New Roman" w:cs="Times New Roman"/>
          <w:bCs/>
          <w:sz w:val="26"/>
          <w:szCs w:val="26"/>
          <w:lang w:val="pl-PL"/>
        </w:rPr>
        <w:t xml:space="preserve"> sử dụng ngoại ngữ và ứng dụng công nghệ thông tin</w:t>
      </w:r>
      <w:r w:rsidRPr="007B529D">
        <w:rPr>
          <w:rFonts w:ascii="Times New Roman" w:eastAsia="Calibri" w:hAnsi="Times New Roman" w:cs="Times New Roman"/>
          <w:bCs/>
          <w:sz w:val="26"/>
          <w:szCs w:val="26"/>
          <w:lang w:val="vi-VN"/>
        </w:rPr>
        <w:t xml:space="preserve"> trong hoạt động chuyên môn.</w:t>
      </w:r>
    </w:p>
    <w:p w:rsidR="007B529D" w:rsidRPr="007B529D" w:rsidRDefault="007B529D" w:rsidP="007B529D">
      <w:pPr>
        <w:spacing w:after="200" w:line="240"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rPr>
        <w:t>CO4: Có kỹ năng tư vấn, hỗ trợ người học thông qua dạy học ngữ pháp</w:t>
      </w:r>
    </w:p>
    <w:p w:rsidR="007B529D" w:rsidRPr="007B529D" w:rsidRDefault="007B529D" w:rsidP="007B529D">
      <w:pPr>
        <w:spacing w:after="200" w:line="276" w:lineRule="auto"/>
        <w:jc w:val="both"/>
        <w:rPr>
          <w:rFonts w:ascii="Times New Roman" w:eastAsia="Calibri" w:hAnsi="Times New Roman" w:cs="Times New Roman"/>
          <w:b/>
          <w:i/>
          <w:sz w:val="26"/>
          <w:szCs w:val="26"/>
          <w:lang w:val="vi-VN"/>
        </w:rPr>
      </w:pPr>
      <w:r w:rsidRPr="007B529D">
        <w:rPr>
          <w:rFonts w:ascii="Times New Roman" w:eastAsia="Calibri" w:hAnsi="Times New Roman" w:cs="Times New Roman"/>
          <w:b/>
          <w:i/>
          <w:sz w:val="26"/>
          <w:szCs w:val="26"/>
          <w:lang w:val="vi-VN"/>
        </w:rPr>
        <w:t>* Về năng lực tự chủ và trách nhiệm</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rPr>
        <w:t>CO6</w:t>
      </w:r>
      <w:r w:rsidRPr="007B529D">
        <w:rPr>
          <w:rFonts w:ascii="Times New Roman" w:eastAsia="Calibri" w:hAnsi="Times New Roman" w:cs="Times New Roman"/>
          <w:sz w:val="26"/>
          <w:szCs w:val="26"/>
          <w:lang w:val="vi-VN"/>
        </w:rPr>
        <w:t>:</w:t>
      </w:r>
      <w:r w:rsidRPr="007B529D">
        <w:rPr>
          <w:rFonts w:ascii="Times New Roman" w:eastAsia="Calibri" w:hAnsi="Times New Roman" w:cs="Times New Roman"/>
          <w:sz w:val="26"/>
          <w:szCs w:val="26"/>
        </w:rPr>
        <w:t xml:space="preserve"> Có </w:t>
      </w:r>
      <w:r w:rsidRPr="007B529D">
        <w:rPr>
          <w:rFonts w:ascii="Times New Roman" w:eastAsia="Calibri" w:hAnsi="Times New Roman" w:cs="Times New Roman"/>
          <w:bCs/>
          <w:spacing w:val="-4"/>
          <w:sz w:val="26"/>
          <w:szCs w:val="26"/>
          <w:lang w:val="vi-VN"/>
        </w:rPr>
        <w:t xml:space="preserve">năng lực </w:t>
      </w:r>
      <w:r w:rsidRPr="007B529D">
        <w:rPr>
          <w:rFonts w:ascii="Times New Roman" w:eastAsia="Calibri" w:hAnsi="Times New Roman" w:cs="Times New Roman"/>
          <w:bCs/>
          <w:spacing w:val="-4"/>
          <w:sz w:val="26"/>
          <w:szCs w:val="26"/>
        </w:rPr>
        <w:t xml:space="preserve">tự học, tự nghiên cứu, trải nghiệm </w:t>
      </w:r>
      <w:r w:rsidRPr="007B529D">
        <w:rPr>
          <w:rFonts w:ascii="Times New Roman" w:eastAsia="Calibri" w:hAnsi="Times New Roman" w:cs="Times New Roman"/>
          <w:sz w:val="26"/>
          <w:szCs w:val="26"/>
          <w:lang w:val="vi-VN"/>
        </w:rPr>
        <w:t>về các vấn đề của ngữ pháp tiếng Việt</w:t>
      </w:r>
      <w:r w:rsidRPr="007B529D">
        <w:rPr>
          <w:rFonts w:ascii="Times New Roman" w:eastAsia="Calibri" w:hAnsi="Times New Roman" w:cs="Times New Roman"/>
          <w:sz w:val="26"/>
          <w:szCs w:val="26"/>
        </w:rPr>
        <w:t>, sáng tạo trong việc giải quyết các vấn đề tực tiễn liên quan đến ngữ pháp tiếng Việt ở trường phổ thông cũng như trong cuộc sống.</w:t>
      </w:r>
    </w:p>
    <w:p w:rsidR="007B529D" w:rsidRPr="007B529D" w:rsidRDefault="007B529D" w:rsidP="007B529D">
      <w:pPr>
        <w:spacing w:after="0" w:line="276" w:lineRule="auto"/>
        <w:jc w:val="both"/>
        <w:rPr>
          <w:rFonts w:ascii="Times New Roman" w:eastAsia="Calibri" w:hAnsi="Times New Roman" w:cs="Times New Roman"/>
          <w:i/>
          <w:sz w:val="26"/>
          <w:szCs w:val="26"/>
        </w:rPr>
      </w:pPr>
      <w:r w:rsidRPr="007B529D">
        <w:rPr>
          <w:rFonts w:ascii="Times New Roman" w:eastAsia="Calibri" w:hAnsi="Times New Roman" w:cs="Times New Roman"/>
          <w:bCs/>
          <w:spacing w:val="-4"/>
          <w:sz w:val="28"/>
          <w:szCs w:val="28"/>
        </w:rPr>
        <w:t>CO7: C</w:t>
      </w:r>
      <w:r w:rsidRPr="007B529D">
        <w:rPr>
          <w:rFonts w:ascii="Times New Roman" w:eastAsia="Calibri" w:hAnsi="Times New Roman" w:cs="Times New Roman"/>
          <w:sz w:val="28"/>
          <w:szCs w:val="28"/>
        </w:rPr>
        <w:t>ó</w:t>
      </w:r>
      <w:r w:rsidRPr="007B529D">
        <w:rPr>
          <w:rFonts w:ascii="Times New Roman" w:eastAsia="Calibri" w:hAnsi="Times New Roman" w:cs="Times New Roman"/>
          <w:sz w:val="26"/>
          <w:szCs w:val="26"/>
        </w:rPr>
        <w:t xml:space="preserve"> tình </w:t>
      </w:r>
      <w:r w:rsidRPr="007B529D">
        <w:rPr>
          <w:rFonts w:ascii="Times New Roman" w:eastAsia="Calibri" w:hAnsi="Times New Roman" w:cs="Times New Roman"/>
          <w:spacing w:val="-2"/>
          <w:sz w:val="26"/>
          <w:szCs w:val="26"/>
          <w:lang w:val="vi-VN"/>
        </w:rPr>
        <w:t xml:space="preserve">yêu </w:t>
      </w:r>
      <w:r w:rsidRPr="007B529D">
        <w:rPr>
          <w:rFonts w:ascii="Times New Roman" w:eastAsia="Calibri" w:hAnsi="Times New Roman" w:cs="Times New Roman"/>
          <w:spacing w:val="-2"/>
          <w:sz w:val="26"/>
          <w:szCs w:val="26"/>
        </w:rPr>
        <w:t>với</w:t>
      </w:r>
      <w:r w:rsidRPr="007B529D">
        <w:rPr>
          <w:rFonts w:ascii="Times New Roman" w:eastAsia="Calibri" w:hAnsi="Times New Roman" w:cs="Times New Roman"/>
          <w:spacing w:val="-2"/>
          <w:sz w:val="26"/>
          <w:szCs w:val="26"/>
          <w:lang w:val="vi-VN"/>
        </w:rPr>
        <w:t xml:space="preserve"> tiếng Việt, tự hào về những nét riêng bền vững</w:t>
      </w:r>
      <w:r w:rsidRPr="007B529D">
        <w:rPr>
          <w:rFonts w:ascii="Times New Roman" w:eastAsia="Calibri" w:hAnsi="Times New Roman" w:cs="Times New Roman"/>
          <w:spacing w:val="-2"/>
          <w:sz w:val="26"/>
          <w:szCs w:val="26"/>
        </w:rPr>
        <w:t>, vẻ đẹp phong phú</w:t>
      </w:r>
      <w:r w:rsidRPr="007B529D">
        <w:rPr>
          <w:rFonts w:ascii="Times New Roman" w:eastAsia="Calibri" w:hAnsi="Times New Roman" w:cs="Times New Roman"/>
          <w:spacing w:val="-2"/>
          <w:sz w:val="26"/>
          <w:szCs w:val="26"/>
          <w:lang w:val="vi-VN"/>
        </w:rPr>
        <w:t xml:space="preserve"> của Ngữ pháp tiếng Việt</w:t>
      </w:r>
      <w:r w:rsidRPr="007B529D">
        <w:rPr>
          <w:rFonts w:ascii="Times New Roman" w:eastAsia="Calibri" w:hAnsi="Times New Roman" w:cs="Times New Roman"/>
          <w:spacing w:val="-2"/>
          <w:sz w:val="26"/>
          <w:szCs w:val="26"/>
        </w:rPr>
        <w:t xml:space="preserve">; từ đó có có ý thức sử dụng tiếng Việt chuẩn mực và phù hợp với từng tình huống giao tiếp; có </w:t>
      </w:r>
      <w:r w:rsidRPr="007B529D">
        <w:rPr>
          <w:rFonts w:ascii="Times New Roman" w:eastAsia="Calibri" w:hAnsi="Times New Roman" w:cs="Times New Roman"/>
          <w:sz w:val="26"/>
          <w:szCs w:val="26"/>
          <w:lang w:val="vi-VN"/>
        </w:rPr>
        <w:t>đạo đức nghề nghiệp và trách nhiệm đối với người học, nhà trường, xã hội</w:t>
      </w: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bCs/>
          <w:spacing w:val="-4"/>
          <w:sz w:val="26"/>
          <w:szCs w:val="26"/>
          <w:lang w:val="vi-VN"/>
        </w:rPr>
        <w:t xml:space="preserve">có tư duy phản biện xã hội. </w:t>
      </w:r>
    </w:p>
    <w:p w:rsidR="007B529D" w:rsidRPr="007B529D" w:rsidRDefault="007B529D" w:rsidP="007B529D">
      <w:pPr>
        <w:spacing w:after="0" w:line="276" w:lineRule="auto"/>
        <w:jc w:val="both"/>
        <w:rPr>
          <w:rFonts w:ascii="Times New Roman" w:eastAsia="Calibri" w:hAnsi="Times New Roman" w:cs="Times New Roman"/>
          <w:lang w:val="vi-VN"/>
        </w:rPr>
      </w:pPr>
      <w:r w:rsidRPr="007B529D">
        <w:rPr>
          <w:rFonts w:ascii="Times New Roman" w:eastAsia="Calibri" w:hAnsi="Times New Roman" w:cs="Times New Roman"/>
          <w:b/>
          <w:lang w:val="vi-VN"/>
        </w:rPr>
        <w:t>4. Chuẩn đầu ra của học phần (CLOs)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96"/>
        <w:gridCol w:w="5597"/>
        <w:gridCol w:w="1776"/>
      </w:tblGrid>
      <w:tr w:rsidR="007B529D" w:rsidRPr="007B529D" w:rsidTr="007B529D">
        <w:tc>
          <w:tcPr>
            <w:tcW w:w="845" w:type="dxa"/>
            <w:shd w:val="clear" w:color="auto" w:fill="FDE9D9"/>
            <w:vAlign w:val="center"/>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Mục tiêu HP</w:t>
            </w:r>
          </w:p>
        </w:tc>
        <w:tc>
          <w:tcPr>
            <w:tcW w:w="996" w:type="dxa"/>
            <w:shd w:val="clear" w:color="auto" w:fill="FDE9D9"/>
            <w:vAlign w:val="center"/>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CĐR của HP</w:t>
            </w:r>
          </w:p>
        </w:tc>
        <w:tc>
          <w:tcPr>
            <w:tcW w:w="5597" w:type="dxa"/>
            <w:shd w:val="clear" w:color="auto" w:fill="FDE9D9"/>
            <w:vAlign w:val="center"/>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Nội dung CĐR của học phần</w:t>
            </w:r>
          </w:p>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Hoàn thành học phần này, sinh viên đạt được:</w:t>
            </w:r>
          </w:p>
        </w:tc>
        <w:tc>
          <w:tcPr>
            <w:tcW w:w="1776" w:type="dxa"/>
            <w:shd w:val="clear" w:color="auto" w:fill="FDE9D9"/>
            <w:vAlign w:val="center"/>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CĐR của CTĐT</w:t>
            </w:r>
          </w:p>
        </w:tc>
      </w:tr>
      <w:tr w:rsidR="007B529D" w:rsidRPr="007B529D" w:rsidTr="00F317ED">
        <w:tc>
          <w:tcPr>
            <w:tcW w:w="845" w:type="dxa"/>
            <w:shd w:val="clear" w:color="auto" w:fill="92D050"/>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p>
        </w:tc>
        <w:tc>
          <w:tcPr>
            <w:tcW w:w="6593" w:type="dxa"/>
            <w:gridSpan w:val="2"/>
            <w:shd w:val="clear" w:color="auto" w:fill="92D050"/>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Kiến thức</w:t>
            </w:r>
          </w:p>
        </w:tc>
        <w:tc>
          <w:tcPr>
            <w:tcW w:w="1776" w:type="dxa"/>
            <w:shd w:val="clear" w:color="auto" w:fill="92D050"/>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p>
        </w:tc>
      </w:tr>
      <w:tr w:rsidR="007B529D" w:rsidRPr="007B529D" w:rsidTr="00F317ED">
        <w:trPr>
          <w:trHeight w:val="1365"/>
        </w:trPr>
        <w:tc>
          <w:tcPr>
            <w:tcW w:w="845" w:type="dxa"/>
            <w:vMerge w:val="restart"/>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p>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rPr>
              <w:t>CO1</w:t>
            </w:r>
          </w:p>
        </w:tc>
        <w:tc>
          <w:tcPr>
            <w:tcW w:w="996" w:type="dxa"/>
            <w:tcBorders>
              <w:bottom w:val="single" w:sz="4" w:space="0" w:color="auto"/>
            </w:tcBorders>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w:t>
            </w:r>
            <w:r w:rsidRPr="007B529D">
              <w:rPr>
                <w:rFonts w:ascii="Times New Roman" w:eastAsia="MS Mincho" w:hAnsi="Times New Roman" w:cs="Times New Roman"/>
                <w:sz w:val="26"/>
                <w:szCs w:val="26"/>
              </w:rPr>
              <w:t>LO1</w:t>
            </w:r>
          </w:p>
        </w:tc>
        <w:tc>
          <w:tcPr>
            <w:tcW w:w="5597" w:type="dxa"/>
            <w:tcBorders>
              <w:bottom w:val="single" w:sz="4" w:space="0" w:color="auto"/>
            </w:tcBorders>
            <w:shd w:val="clear" w:color="auto" w:fill="auto"/>
            <w:vAlign w:val="center"/>
          </w:tcPr>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xml:space="preserve">Hiểu và lí giải được </w:t>
            </w:r>
            <w:r w:rsidRPr="007B529D">
              <w:rPr>
                <w:rFonts w:ascii="Times New Roman" w:eastAsia="Calibri" w:hAnsi="Times New Roman" w:cs="Times New Roman"/>
                <w:sz w:val="26"/>
                <w:szCs w:val="26"/>
              </w:rPr>
              <w:t xml:space="preserve">mối quan hệ trong </w:t>
            </w:r>
            <w:r w:rsidRPr="007B529D">
              <w:rPr>
                <w:rFonts w:ascii="Times New Roman" w:eastAsia="Calibri" w:hAnsi="Times New Roman" w:cs="Times New Roman"/>
                <w:sz w:val="26"/>
                <w:szCs w:val="26"/>
                <w:lang w:val="vi-VN"/>
              </w:rPr>
              <w:t xml:space="preserve">hệ thống kiến thức cơ bản về </w:t>
            </w:r>
            <w:r w:rsidRPr="007B529D">
              <w:rPr>
                <w:rFonts w:ascii="Times New Roman" w:eastAsia="Calibri" w:hAnsi="Times New Roman" w:cs="Times New Roman"/>
                <w:sz w:val="26"/>
                <w:szCs w:val="26"/>
              </w:rPr>
              <w:t xml:space="preserve">ngữ pháp tiếng Việt: </w:t>
            </w:r>
            <w:r w:rsidRPr="007B529D">
              <w:rPr>
                <w:rFonts w:ascii="Times New Roman" w:eastAsia="Calibri" w:hAnsi="Times New Roman" w:cs="Times New Roman"/>
                <w:sz w:val="26"/>
                <w:szCs w:val="26"/>
                <w:lang w:val="vi-VN"/>
              </w:rPr>
              <w:t xml:space="preserve"> từ loại</w:t>
            </w:r>
            <w:r w:rsidRPr="007B529D">
              <w:rPr>
                <w:rFonts w:ascii="Times New Roman" w:eastAsia="Calibri" w:hAnsi="Times New Roman" w:cs="Times New Roman"/>
                <w:sz w:val="26"/>
                <w:szCs w:val="26"/>
              </w:rPr>
              <w:t>,</w:t>
            </w:r>
            <w:r w:rsidRPr="007B529D">
              <w:rPr>
                <w:rFonts w:ascii="Times New Roman" w:eastAsia="Calibri" w:hAnsi="Times New Roman" w:cs="Times New Roman"/>
                <w:sz w:val="26"/>
                <w:szCs w:val="26"/>
                <w:lang w:val="vi-VN"/>
              </w:rPr>
              <w:t xml:space="preserve"> </w:t>
            </w:r>
            <w:r w:rsidRPr="007B529D">
              <w:rPr>
                <w:rFonts w:ascii="Times New Roman" w:eastAsia="Calibri" w:hAnsi="Times New Roman" w:cs="Times New Roman"/>
                <w:sz w:val="26"/>
                <w:szCs w:val="26"/>
                <w:lang w:val="it-IT"/>
              </w:rPr>
              <w:t>cụm từ; câu</w:t>
            </w:r>
            <w:r w:rsidRPr="007B529D">
              <w:rPr>
                <w:rFonts w:ascii="Times New Roman" w:eastAsia="Calibri" w:hAnsi="Times New Roman" w:cs="Times New Roman"/>
                <w:sz w:val="26"/>
                <w:szCs w:val="26"/>
              </w:rPr>
              <w:t>.</w:t>
            </w:r>
          </w:p>
        </w:tc>
        <w:tc>
          <w:tcPr>
            <w:tcW w:w="177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3</w:t>
            </w:r>
          </w:p>
        </w:tc>
      </w:tr>
      <w:tr w:rsidR="007B529D" w:rsidRPr="007B529D" w:rsidTr="00F317ED">
        <w:trPr>
          <w:trHeight w:val="2955"/>
        </w:trPr>
        <w:tc>
          <w:tcPr>
            <w:tcW w:w="845" w:type="dxa"/>
            <w:vMerge/>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p>
        </w:tc>
        <w:tc>
          <w:tcPr>
            <w:tcW w:w="99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w:t>
            </w:r>
            <w:r w:rsidRPr="007B529D">
              <w:rPr>
                <w:rFonts w:ascii="Times New Roman" w:eastAsia="MS Mincho" w:hAnsi="Times New Roman" w:cs="Times New Roman"/>
                <w:sz w:val="26"/>
                <w:szCs w:val="26"/>
              </w:rPr>
              <w:t>LO2</w:t>
            </w:r>
          </w:p>
        </w:tc>
        <w:tc>
          <w:tcPr>
            <w:tcW w:w="5597" w:type="dxa"/>
            <w:shd w:val="clear" w:color="auto" w:fill="auto"/>
            <w:vAlign w:val="center"/>
          </w:tcPr>
          <w:p w:rsidR="007B529D" w:rsidRPr="007B529D" w:rsidRDefault="007B529D" w:rsidP="007B529D">
            <w:pPr>
              <w:spacing w:after="0" w:line="276" w:lineRule="auto"/>
              <w:jc w:val="both"/>
              <w:rPr>
                <w:rFonts w:ascii="Times New Roman" w:eastAsia="Calibri" w:hAnsi="Times New Roman" w:cs="Times New Roman"/>
                <w:sz w:val="26"/>
                <w:szCs w:val="26"/>
                <w:lang w:val="it-IT"/>
              </w:rPr>
            </w:pPr>
            <w:r w:rsidRPr="007B529D">
              <w:rPr>
                <w:rFonts w:ascii="Times New Roman" w:eastAsia="MS Mincho" w:hAnsi="Times New Roman" w:cs="Times New Roman"/>
                <w:sz w:val="26"/>
                <w:szCs w:val="26"/>
                <w:lang w:val="vi-VN"/>
              </w:rPr>
              <w:t xml:space="preserve">So sánh đặc điểm </w:t>
            </w:r>
            <w:r w:rsidRPr="007B529D">
              <w:rPr>
                <w:rFonts w:ascii="Times New Roman" w:eastAsia="MS Mincho" w:hAnsi="Times New Roman" w:cs="Times New Roman"/>
                <w:sz w:val="26"/>
                <w:szCs w:val="26"/>
              </w:rPr>
              <w:t xml:space="preserve">kiến thức </w:t>
            </w:r>
            <w:r w:rsidRPr="007B529D">
              <w:rPr>
                <w:rFonts w:ascii="Times New Roman" w:eastAsia="Calibri" w:hAnsi="Times New Roman" w:cs="Times New Roman"/>
                <w:sz w:val="26"/>
                <w:szCs w:val="26"/>
                <w:lang w:val="it-IT"/>
              </w:rPr>
              <w:t>ngữ pháp trong chương trình phổ thông với kiến thức đầy đủ, chuyên sâu ở bậc đại học, qua đó, hiểu được mục đích dạy học các kiến thức ngữ pháp trong chương trình phổ thông, trang bị kiến thức nền để học viên có thể giúp học sinh phổ thông lí giải các hiện tượng ngữ pháp phong phú trong sử dụng.</w:t>
            </w:r>
          </w:p>
        </w:tc>
        <w:tc>
          <w:tcPr>
            <w:tcW w:w="177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3</w:t>
            </w:r>
          </w:p>
        </w:tc>
      </w:tr>
      <w:tr w:rsidR="007B529D" w:rsidRPr="007B529D" w:rsidTr="00F317ED">
        <w:tc>
          <w:tcPr>
            <w:tcW w:w="845" w:type="dxa"/>
            <w:vMerge w:val="restart"/>
            <w:vAlign w:val="center"/>
          </w:tcPr>
          <w:p w:rsidR="007B529D" w:rsidRPr="007B529D" w:rsidRDefault="007B529D" w:rsidP="007B529D">
            <w:pPr>
              <w:spacing w:after="200" w:line="240" w:lineRule="auto"/>
              <w:jc w:val="center"/>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 xml:space="preserve">CO2 </w:t>
            </w:r>
          </w:p>
        </w:tc>
        <w:tc>
          <w:tcPr>
            <w:tcW w:w="996" w:type="dxa"/>
            <w:shd w:val="clear" w:color="auto" w:fill="auto"/>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3</w:t>
            </w:r>
          </w:p>
        </w:tc>
        <w:tc>
          <w:tcPr>
            <w:tcW w:w="5597"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 xml:space="preserve">Áp dụng được kiến thức của học phần </w:t>
            </w:r>
            <w:r w:rsidRPr="007B529D">
              <w:rPr>
                <w:rFonts w:ascii="Times New Roman" w:eastAsia="MS Mincho" w:hAnsi="Times New Roman" w:cs="Times New Roman"/>
                <w:sz w:val="26"/>
                <w:szCs w:val="26"/>
              </w:rPr>
              <w:t xml:space="preserve">vào việc phát triển kiến thức mới, </w:t>
            </w:r>
            <w:r w:rsidRPr="007B529D">
              <w:rPr>
                <w:rFonts w:ascii="Times New Roman" w:eastAsia="MS Mincho" w:hAnsi="Times New Roman" w:cs="Times New Roman"/>
                <w:sz w:val="26"/>
                <w:szCs w:val="26"/>
                <w:lang w:val="vi-VN"/>
              </w:rPr>
              <w:t>để</w:t>
            </w:r>
            <w:r w:rsidRPr="007B529D">
              <w:rPr>
                <w:rFonts w:ascii="Times New Roman" w:eastAsia="MS Mincho" w:hAnsi="Times New Roman" w:cs="Times New Roman"/>
                <w:sz w:val="26"/>
                <w:szCs w:val="26"/>
              </w:rPr>
              <w:t xml:space="preserve"> có thể</w:t>
            </w:r>
            <w:r w:rsidRPr="007B529D">
              <w:rPr>
                <w:rFonts w:ascii="Times New Roman" w:eastAsia="MS Mincho" w:hAnsi="Times New Roman" w:cs="Times New Roman"/>
                <w:sz w:val="26"/>
                <w:szCs w:val="26"/>
                <w:lang w:val="vi-VN"/>
              </w:rPr>
              <w:t xml:space="preserve"> tiếp tục học tập, ở trình độ cao hơn.</w:t>
            </w:r>
          </w:p>
        </w:tc>
        <w:tc>
          <w:tcPr>
            <w:tcW w:w="177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PLO4</w:t>
            </w:r>
          </w:p>
        </w:tc>
      </w:tr>
      <w:tr w:rsidR="007B529D" w:rsidRPr="007B529D" w:rsidTr="00F317ED">
        <w:tc>
          <w:tcPr>
            <w:tcW w:w="845" w:type="dxa"/>
            <w:vMerge/>
            <w:vAlign w:val="center"/>
          </w:tcPr>
          <w:p w:rsidR="007B529D" w:rsidRPr="007B529D" w:rsidRDefault="007B529D" w:rsidP="007B529D">
            <w:pPr>
              <w:spacing w:after="200" w:line="240" w:lineRule="auto"/>
              <w:jc w:val="center"/>
              <w:rPr>
                <w:rFonts w:ascii="Times New Roman" w:eastAsia="MS Mincho" w:hAnsi="Times New Roman" w:cs="Times New Roman"/>
                <w:sz w:val="26"/>
                <w:szCs w:val="26"/>
                <w:lang w:val="vi-VN"/>
              </w:rPr>
            </w:pPr>
          </w:p>
        </w:tc>
        <w:tc>
          <w:tcPr>
            <w:tcW w:w="996" w:type="dxa"/>
            <w:shd w:val="clear" w:color="auto" w:fill="auto"/>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4</w:t>
            </w:r>
          </w:p>
        </w:tc>
        <w:tc>
          <w:tcPr>
            <w:tcW w:w="5597" w:type="dxa"/>
            <w:shd w:val="clear" w:color="auto" w:fill="auto"/>
            <w:vAlign w:val="center"/>
          </w:tcPr>
          <w:p w:rsidR="007B529D" w:rsidRPr="007B529D" w:rsidRDefault="007B529D" w:rsidP="007B529D">
            <w:pPr>
              <w:spacing w:after="0" w:line="240" w:lineRule="auto"/>
              <w:jc w:val="both"/>
              <w:rPr>
                <w:rFonts w:ascii="Times New Roman" w:eastAsia="Calibri" w:hAnsi="Times New Roman" w:cs="Times New Roman"/>
                <w:sz w:val="26"/>
                <w:szCs w:val="26"/>
              </w:rPr>
            </w:pPr>
            <w:r w:rsidRPr="007B529D">
              <w:rPr>
                <w:rFonts w:ascii="Times New Roman" w:eastAsia="Calibri" w:hAnsi="Times New Roman" w:cs="Times New Roman"/>
                <w:sz w:val="28"/>
                <w:szCs w:val="28"/>
              </w:rPr>
              <w:t>Vận</w:t>
            </w:r>
            <w:r w:rsidRPr="007B529D">
              <w:rPr>
                <w:rFonts w:ascii="Times New Roman" w:eastAsia="Calibri" w:hAnsi="Times New Roman" w:cs="Times New Roman"/>
                <w:sz w:val="28"/>
                <w:szCs w:val="28"/>
                <w:lang w:val="vi-VN"/>
              </w:rPr>
              <w:t xml:space="preserve"> dụng</w:t>
            </w:r>
            <w:r w:rsidRPr="007B529D">
              <w:rPr>
                <w:rFonts w:ascii="Calibri" w:eastAsia="Calibri" w:hAnsi="Calibri" w:cs="Times New Roman"/>
                <w:lang w:val="vi-VN"/>
              </w:rPr>
              <w:t xml:space="preserve"> </w:t>
            </w:r>
            <w:r w:rsidRPr="007B529D">
              <w:rPr>
                <w:rFonts w:ascii="Times New Roman" w:eastAsia="Calibri" w:hAnsi="Times New Roman" w:cs="Times New Roman"/>
                <w:sz w:val="26"/>
                <w:szCs w:val="26"/>
                <w:lang w:val="vi-VN"/>
              </w:rPr>
              <w:t>hiệu quả linh hoạt</w:t>
            </w:r>
            <w:r w:rsidRPr="007B529D">
              <w:rPr>
                <w:rFonts w:ascii="Times New Roman" w:eastAsia="Calibri" w:hAnsi="Times New Roman" w:cs="Times New Roman"/>
                <w:sz w:val="26"/>
                <w:szCs w:val="26"/>
              </w:rPr>
              <w:t xml:space="preserve"> </w:t>
            </w:r>
            <w:r w:rsidRPr="007B529D">
              <w:rPr>
                <w:rFonts w:ascii="Times New Roman" w:eastAsia="Calibri" w:hAnsi="Times New Roman" w:cs="Times New Roman"/>
                <w:sz w:val="26"/>
                <w:szCs w:val="26"/>
                <w:lang w:val="vi-VN"/>
              </w:rPr>
              <w:t>các phương pháp dạy học</w:t>
            </w:r>
            <w:r w:rsidRPr="007B529D">
              <w:rPr>
                <w:rFonts w:ascii="Times New Roman" w:eastAsia="Calibri" w:hAnsi="Times New Roman" w:cs="Times New Roman"/>
                <w:sz w:val="26"/>
                <w:szCs w:val="26"/>
              </w:rPr>
              <w:t xml:space="preserve"> tiếng Việt, phát triển học liệu, phương tiện dạy học hiệu quả để xử lý tốt các tính huống dạy học ngữ pháp</w:t>
            </w:r>
          </w:p>
        </w:tc>
        <w:tc>
          <w:tcPr>
            <w:tcW w:w="177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 xml:space="preserve">3, </w:t>
            </w: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5</w:t>
            </w:r>
          </w:p>
        </w:tc>
      </w:tr>
      <w:tr w:rsidR="007B529D" w:rsidRPr="007B529D" w:rsidTr="00F317ED">
        <w:tc>
          <w:tcPr>
            <w:tcW w:w="845" w:type="dxa"/>
            <w:vMerge/>
            <w:vAlign w:val="center"/>
          </w:tcPr>
          <w:p w:rsidR="007B529D" w:rsidRPr="007B529D" w:rsidRDefault="007B529D" w:rsidP="007B529D">
            <w:pPr>
              <w:spacing w:after="200" w:line="240" w:lineRule="auto"/>
              <w:jc w:val="center"/>
              <w:rPr>
                <w:rFonts w:ascii="Times New Roman" w:eastAsia="MS Mincho" w:hAnsi="Times New Roman" w:cs="Times New Roman"/>
                <w:sz w:val="26"/>
                <w:szCs w:val="26"/>
                <w:lang w:val="vi-VN"/>
              </w:rPr>
            </w:pPr>
          </w:p>
        </w:tc>
        <w:tc>
          <w:tcPr>
            <w:tcW w:w="996" w:type="dxa"/>
            <w:shd w:val="clear" w:color="auto" w:fill="auto"/>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5</w:t>
            </w:r>
          </w:p>
        </w:tc>
        <w:tc>
          <w:tcPr>
            <w:tcW w:w="5597" w:type="dxa"/>
            <w:shd w:val="clear" w:color="auto" w:fill="auto"/>
            <w:vAlign w:val="center"/>
          </w:tcPr>
          <w:p w:rsidR="007B529D" w:rsidRPr="007B529D" w:rsidRDefault="007B529D" w:rsidP="007B529D">
            <w:pPr>
              <w:spacing w:after="0" w:line="240" w:lineRule="auto"/>
              <w:jc w:val="both"/>
              <w:rPr>
                <w:rFonts w:ascii="Times New Roman" w:eastAsia="MS Mincho" w:hAnsi="Times New Roman" w:cs="Times New Roman"/>
                <w:sz w:val="26"/>
                <w:szCs w:val="26"/>
              </w:rPr>
            </w:pPr>
            <w:r w:rsidRPr="007B529D">
              <w:rPr>
                <w:rFonts w:ascii="Times New Roman" w:eastAsia="Calibri" w:hAnsi="Times New Roman" w:cs="Times New Roman"/>
                <w:sz w:val="26"/>
                <w:szCs w:val="26"/>
              </w:rPr>
              <w:t>Đ</w:t>
            </w:r>
            <w:r w:rsidRPr="007B529D">
              <w:rPr>
                <w:rFonts w:ascii="Times New Roman" w:eastAsia="Calibri" w:hAnsi="Times New Roman" w:cs="Times New Roman"/>
                <w:sz w:val="26"/>
                <w:szCs w:val="26"/>
                <w:lang w:val="vi-VN"/>
              </w:rPr>
              <w:t xml:space="preserve">ánh giá </w:t>
            </w:r>
            <w:r w:rsidRPr="007B529D">
              <w:rPr>
                <w:rFonts w:ascii="Times New Roman" w:eastAsia="Calibri" w:hAnsi="Times New Roman" w:cs="Times New Roman"/>
                <w:sz w:val="26"/>
                <w:szCs w:val="26"/>
              </w:rPr>
              <w:t xml:space="preserve">được trình độ ngữ pháp </w:t>
            </w:r>
            <w:r w:rsidRPr="007B529D">
              <w:rPr>
                <w:rFonts w:ascii="Times New Roman" w:eastAsia="Calibri" w:hAnsi="Times New Roman" w:cs="Times New Roman"/>
                <w:sz w:val="26"/>
                <w:szCs w:val="26"/>
                <w:lang w:val="vi-VN"/>
              </w:rPr>
              <w:t xml:space="preserve">của người học </w:t>
            </w:r>
            <w:r w:rsidRPr="007B529D">
              <w:rPr>
                <w:rFonts w:ascii="Times New Roman" w:eastAsia="Calibri" w:hAnsi="Times New Roman" w:cs="Times New Roman"/>
                <w:sz w:val="26"/>
                <w:szCs w:val="26"/>
              </w:rPr>
              <w:t>để lựa chọn mức độ kiến thức, kĩ năng, phương pháo giáo dục phù hợp.</w:t>
            </w:r>
          </w:p>
        </w:tc>
        <w:tc>
          <w:tcPr>
            <w:tcW w:w="1776" w:type="dxa"/>
            <w:shd w:val="clear" w:color="auto" w:fill="auto"/>
            <w:vAlign w:val="center"/>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6</w:t>
            </w:r>
          </w:p>
        </w:tc>
      </w:tr>
      <w:tr w:rsidR="007B529D" w:rsidRPr="007B529D" w:rsidTr="00F317ED">
        <w:tc>
          <w:tcPr>
            <w:tcW w:w="845" w:type="dxa"/>
            <w:shd w:val="clear" w:color="auto" w:fill="92D050"/>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p>
        </w:tc>
        <w:tc>
          <w:tcPr>
            <w:tcW w:w="6593" w:type="dxa"/>
            <w:gridSpan w:val="2"/>
            <w:shd w:val="clear" w:color="auto" w:fill="92D050"/>
          </w:tcPr>
          <w:p w:rsidR="007B529D" w:rsidRPr="007B529D" w:rsidRDefault="007B529D" w:rsidP="007B529D">
            <w:pPr>
              <w:spacing w:after="0" w:line="276"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Kĩ năng</w:t>
            </w:r>
          </w:p>
        </w:tc>
        <w:tc>
          <w:tcPr>
            <w:tcW w:w="1776" w:type="dxa"/>
            <w:shd w:val="clear" w:color="auto" w:fill="92D050"/>
          </w:tcPr>
          <w:p w:rsidR="007B529D" w:rsidRPr="007B529D" w:rsidRDefault="007B529D" w:rsidP="007B529D">
            <w:pPr>
              <w:spacing w:after="0" w:line="276" w:lineRule="auto"/>
              <w:jc w:val="both"/>
              <w:rPr>
                <w:rFonts w:ascii="Times New Roman" w:eastAsia="MS Mincho" w:hAnsi="Times New Roman" w:cs="Times New Roman"/>
                <w:sz w:val="26"/>
                <w:szCs w:val="26"/>
                <w:lang w:val="vi-VN"/>
              </w:rPr>
            </w:pPr>
          </w:p>
        </w:tc>
      </w:tr>
      <w:tr w:rsidR="007B529D" w:rsidRPr="007B529D" w:rsidTr="00F317ED">
        <w:trPr>
          <w:trHeight w:val="1306"/>
        </w:trPr>
        <w:tc>
          <w:tcPr>
            <w:tcW w:w="845" w:type="dxa"/>
          </w:tcPr>
          <w:p w:rsidR="007B529D" w:rsidRPr="007B529D" w:rsidRDefault="007B529D" w:rsidP="007B529D">
            <w:pPr>
              <w:spacing w:after="200" w:line="312" w:lineRule="auto"/>
              <w:jc w:val="center"/>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CO3</w:t>
            </w:r>
          </w:p>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6</w:t>
            </w:r>
          </w:p>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5597" w:type="dxa"/>
            <w:shd w:val="clear" w:color="auto" w:fill="auto"/>
          </w:tcPr>
          <w:p w:rsidR="007B529D" w:rsidRPr="007B529D" w:rsidRDefault="007B529D" w:rsidP="007B529D">
            <w:pPr>
              <w:widowControl w:val="0"/>
              <w:spacing w:after="0" w:line="312" w:lineRule="auto"/>
              <w:jc w:val="both"/>
              <w:rPr>
                <w:rFonts w:ascii="Times New Roman" w:eastAsia="Calibri" w:hAnsi="Times New Roman" w:cs="Times New Roman"/>
                <w:sz w:val="26"/>
                <w:szCs w:val="26"/>
              </w:rPr>
            </w:pPr>
            <w:r w:rsidRPr="007B529D">
              <w:rPr>
                <w:rFonts w:ascii="Times New Roman" w:eastAsia="MS Mincho" w:hAnsi="Times New Roman" w:cs="Times New Roman"/>
                <w:sz w:val="26"/>
                <w:szCs w:val="26"/>
                <w:lang w:val="vi-VN"/>
              </w:rPr>
              <w:t>Áp dụng được kĩ năng công nghệ thông tin trong hoạt động giảng dạy, giáo dục ở trường phổ thông;  bước đầu sử dụng được tiếng Anh trong giao tiếp, trong hoạt động chuyên môn.</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8,9</w:t>
            </w:r>
          </w:p>
        </w:tc>
      </w:tr>
      <w:tr w:rsidR="007B529D" w:rsidRPr="007B529D" w:rsidTr="00F317ED">
        <w:trPr>
          <w:trHeight w:val="1306"/>
        </w:trPr>
        <w:tc>
          <w:tcPr>
            <w:tcW w:w="845" w:type="dxa"/>
            <w:vMerge w:val="restart"/>
          </w:tcPr>
          <w:p w:rsidR="007B529D" w:rsidRPr="007B529D" w:rsidRDefault="007B529D" w:rsidP="007B529D">
            <w:pPr>
              <w:spacing w:after="200" w:line="312" w:lineRule="auto"/>
              <w:jc w:val="both"/>
              <w:rPr>
                <w:rFonts w:ascii="Times New Roman" w:eastAsia="MS Mincho" w:hAnsi="Times New Roman" w:cs="Times New Roman"/>
                <w:sz w:val="26"/>
                <w:szCs w:val="26"/>
              </w:rPr>
            </w:pPr>
          </w:p>
          <w:p w:rsidR="007B529D" w:rsidRPr="007B529D" w:rsidRDefault="007B529D" w:rsidP="007B529D">
            <w:pPr>
              <w:spacing w:after="20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rPr>
              <w:t>CO4</w:t>
            </w:r>
          </w:p>
          <w:p w:rsidR="007B529D" w:rsidRPr="007B529D" w:rsidRDefault="007B529D" w:rsidP="007B529D">
            <w:pPr>
              <w:spacing w:after="0" w:line="312" w:lineRule="auto"/>
              <w:jc w:val="both"/>
              <w:rPr>
                <w:rFonts w:ascii="Times New Roman" w:eastAsia="MS Mincho" w:hAnsi="Times New Roman" w:cs="Times New Roman"/>
                <w:sz w:val="26"/>
                <w:szCs w:val="26"/>
              </w:rPr>
            </w:pPr>
          </w:p>
          <w:p w:rsidR="007B529D" w:rsidRPr="007B529D" w:rsidRDefault="007B529D" w:rsidP="007B529D">
            <w:pPr>
              <w:spacing w:after="0" w:line="312" w:lineRule="auto"/>
              <w:jc w:val="both"/>
              <w:rPr>
                <w:rFonts w:ascii="Times New Roman" w:eastAsia="MS Mincho" w:hAnsi="Times New Roman" w:cs="Times New Roman"/>
                <w:sz w:val="26"/>
                <w:szCs w:val="26"/>
              </w:rPr>
            </w:pPr>
          </w:p>
          <w:p w:rsidR="007B529D" w:rsidRPr="007B529D" w:rsidRDefault="007B529D" w:rsidP="007B529D">
            <w:pPr>
              <w:spacing w:after="0" w:line="312" w:lineRule="auto"/>
              <w:jc w:val="both"/>
              <w:rPr>
                <w:rFonts w:ascii="Times New Roman" w:eastAsia="MS Mincho" w:hAnsi="Times New Roman" w:cs="Times New Roman"/>
                <w:sz w:val="26"/>
                <w:szCs w:val="26"/>
                <w:lang w:val="vi-VN"/>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7</w:t>
            </w:r>
          </w:p>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5597" w:type="dxa"/>
            <w:shd w:val="clear" w:color="auto" w:fill="auto"/>
          </w:tcPr>
          <w:p w:rsidR="007B529D" w:rsidRPr="007B529D" w:rsidRDefault="007B529D" w:rsidP="007B529D">
            <w:pPr>
              <w:widowControl w:val="0"/>
              <w:spacing w:after="0" w:line="312" w:lineRule="auto"/>
              <w:jc w:val="both"/>
              <w:rPr>
                <w:rFonts w:ascii="Times New Roman" w:eastAsia="Calibri" w:hAnsi="Times New Roman" w:cs="Times New Roman"/>
                <w:sz w:val="26"/>
                <w:szCs w:val="26"/>
              </w:rPr>
            </w:pPr>
            <w:r w:rsidRPr="007B529D">
              <w:rPr>
                <w:rFonts w:ascii="Times New Roman" w:eastAsia="MS Mincho" w:hAnsi="Times New Roman" w:cs="Times New Roman"/>
                <w:sz w:val="26"/>
                <w:szCs w:val="26"/>
                <w:lang w:val="vi-VN"/>
              </w:rPr>
              <w:t xml:space="preserve">Ứng dụng được tri thức </w:t>
            </w:r>
            <w:r w:rsidRPr="007B529D">
              <w:rPr>
                <w:rFonts w:ascii="Times New Roman" w:eastAsia="MS Mincho" w:hAnsi="Times New Roman" w:cs="Times New Roman"/>
                <w:sz w:val="26"/>
                <w:szCs w:val="26"/>
              </w:rPr>
              <w:t>ngữ pháp tiếng Việt</w:t>
            </w:r>
            <w:r w:rsidRPr="007B529D">
              <w:rPr>
                <w:rFonts w:ascii="Times New Roman" w:eastAsia="MS Mincho" w:hAnsi="Times New Roman" w:cs="Times New Roman"/>
                <w:sz w:val="26"/>
                <w:szCs w:val="26"/>
                <w:lang w:val="vi-VN"/>
              </w:rPr>
              <w:t xml:space="preserve"> </w:t>
            </w:r>
            <w:r w:rsidRPr="007B529D">
              <w:rPr>
                <w:rFonts w:ascii="Times New Roman" w:eastAsia="MS Mincho" w:hAnsi="Times New Roman" w:cs="Times New Roman"/>
                <w:sz w:val="26"/>
                <w:szCs w:val="26"/>
              </w:rPr>
              <w:t>vào nghiên cứu, giảng dạy, tổ chức</w:t>
            </w:r>
            <w:r w:rsidRPr="007B529D">
              <w:rPr>
                <w:rFonts w:ascii="Times New Roman" w:eastAsia="MS Mincho" w:hAnsi="Times New Roman" w:cs="Times New Roman"/>
                <w:sz w:val="26"/>
                <w:szCs w:val="26"/>
                <w:lang w:val="vi-VN"/>
              </w:rPr>
              <w:t xml:space="preserve"> các hoạt động trải nghiệm </w:t>
            </w:r>
            <w:r w:rsidRPr="007B529D">
              <w:rPr>
                <w:rFonts w:ascii="Times New Roman" w:eastAsia="MS Mincho" w:hAnsi="Times New Roman" w:cs="Times New Roman"/>
                <w:sz w:val="26"/>
                <w:szCs w:val="26"/>
              </w:rPr>
              <w:t>ngữ</w:t>
            </w:r>
            <w:r w:rsidRPr="007B529D">
              <w:rPr>
                <w:rFonts w:ascii="Times New Roman" w:eastAsia="MS Mincho" w:hAnsi="Times New Roman" w:cs="Times New Roman"/>
                <w:sz w:val="26"/>
                <w:szCs w:val="26"/>
                <w:lang w:val="vi-VN"/>
              </w:rPr>
              <w:t xml:space="preserve"> văn </w:t>
            </w:r>
            <w:r w:rsidRPr="007B529D">
              <w:rPr>
                <w:rFonts w:ascii="Times New Roman" w:eastAsia="MS Mincho" w:hAnsi="Times New Roman" w:cs="Times New Roman"/>
                <w:sz w:val="26"/>
                <w:szCs w:val="26"/>
              </w:rPr>
              <w:t xml:space="preserve">cho học sinh </w:t>
            </w:r>
            <w:r w:rsidRPr="007B529D">
              <w:rPr>
                <w:rFonts w:ascii="Times New Roman" w:eastAsia="MS Mincho" w:hAnsi="Times New Roman" w:cs="Times New Roman"/>
                <w:sz w:val="28"/>
                <w:szCs w:val="28"/>
                <w:lang w:val="vi-VN"/>
              </w:rPr>
              <w:t>trong môi trường đa văn hóa.</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PLO12,</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PLO13,</w:t>
            </w:r>
          </w:p>
          <w:p w:rsidR="007B529D" w:rsidRPr="007B529D" w:rsidRDefault="007B529D" w:rsidP="007B529D">
            <w:pPr>
              <w:spacing w:after="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PLO15</w:t>
            </w:r>
          </w:p>
          <w:p w:rsidR="007B529D" w:rsidRPr="007B529D" w:rsidRDefault="007B529D" w:rsidP="007B529D">
            <w:pPr>
              <w:spacing w:after="0" w:line="312" w:lineRule="auto"/>
              <w:jc w:val="both"/>
              <w:rPr>
                <w:rFonts w:ascii="Times New Roman" w:eastAsia="MS Mincho" w:hAnsi="Times New Roman" w:cs="Times New Roman"/>
                <w:sz w:val="26"/>
                <w:szCs w:val="26"/>
              </w:rPr>
            </w:pPr>
          </w:p>
        </w:tc>
      </w:tr>
      <w:tr w:rsidR="007B529D" w:rsidRPr="007B529D" w:rsidTr="00F317ED">
        <w:trPr>
          <w:trHeight w:val="1433"/>
        </w:trPr>
        <w:tc>
          <w:tcPr>
            <w:tcW w:w="845" w:type="dxa"/>
            <w:vMerge/>
          </w:tcPr>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8</w:t>
            </w:r>
          </w:p>
        </w:tc>
        <w:tc>
          <w:tcPr>
            <w:tcW w:w="5597" w:type="dxa"/>
            <w:shd w:val="clear" w:color="auto" w:fill="auto"/>
          </w:tcPr>
          <w:p w:rsidR="007B529D" w:rsidRPr="007B529D" w:rsidRDefault="007B529D" w:rsidP="007B529D">
            <w:pPr>
              <w:spacing w:after="0" w:line="312" w:lineRule="auto"/>
              <w:contextualSpacing/>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rPr>
              <w:t>Vận dụng hiệu quả các phương pháp kiểm tra, đánh giá kết quả học tập, rèn luyện về ngữ pháp và sự tiến bộ của người học tron học tập ngữ pháp ở trường phổ thông.</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 xml:space="preserve"> </w:t>
            </w:r>
            <w:r w:rsidRPr="007B529D">
              <w:rPr>
                <w:rFonts w:ascii="Times New Roman" w:eastAsia="MS Mincho" w:hAnsi="Times New Roman" w:cs="Times New Roman"/>
                <w:sz w:val="26"/>
                <w:szCs w:val="26"/>
                <w:lang w:val="vi-VN"/>
              </w:rPr>
              <w:t>11</w:t>
            </w:r>
          </w:p>
        </w:tc>
      </w:tr>
      <w:tr w:rsidR="007B529D" w:rsidRPr="007B529D" w:rsidTr="00F317ED">
        <w:trPr>
          <w:trHeight w:val="558"/>
        </w:trPr>
        <w:tc>
          <w:tcPr>
            <w:tcW w:w="845" w:type="dxa"/>
            <w:vMerge/>
          </w:tcPr>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9</w:t>
            </w:r>
          </w:p>
        </w:tc>
        <w:tc>
          <w:tcPr>
            <w:tcW w:w="5597" w:type="dxa"/>
            <w:shd w:val="clear" w:color="auto" w:fill="auto"/>
          </w:tcPr>
          <w:p w:rsidR="007B529D" w:rsidRPr="007B529D" w:rsidRDefault="007B529D" w:rsidP="007B529D">
            <w:pPr>
              <w:spacing w:after="0" w:line="312" w:lineRule="auto"/>
              <w:contextualSpacing/>
              <w:jc w:val="both"/>
              <w:rPr>
                <w:rFonts w:ascii="Times New Roman" w:eastAsia="Calibri" w:hAnsi="Times New Roman" w:cs="Times New Roman"/>
                <w:sz w:val="26"/>
                <w:szCs w:val="26"/>
              </w:rPr>
            </w:pPr>
            <w:r w:rsidRPr="007B529D">
              <w:rPr>
                <w:rFonts w:ascii="Times New Roman" w:eastAsia="MS Mincho" w:hAnsi="Times New Roman" w:cs="Times New Roman"/>
                <w:sz w:val="26"/>
                <w:szCs w:val="26"/>
              </w:rPr>
              <w:t>Xây dựng được kế hoạch chuyên môn của phần Tiếng Việt trong chương trình Ngữ văn phổ thông; phát triển được chương trình và các hoạt động chuyên môn phù hợp với thực tiễn giáo dục phổ thông trong môi trường đa văn hóa</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PLO1</w:t>
            </w:r>
            <w:r w:rsidRPr="007B529D">
              <w:rPr>
                <w:rFonts w:ascii="Times New Roman" w:eastAsia="MS Mincho" w:hAnsi="Times New Roman" w:cs="Times New Roman"/>
                <w:sz w:val="26"/>
                <w:szCs w:val="26"/>
              </w:rPr>
              <w:t>0</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PLO</w:t>
            </w:r>
            <w:r w:rsidRPr="007B529D">
              <w:rPr>
                <w:rFonts w:ascii="Times New Roman" w:eastAsia="MS Mincho" w:hAnsi="Times New Roman" w:cs="Times New Roman"/>
                <w:sz w:val="26"/>
                <w:szCs w:val="26"/>
              </w:rPr>
              <w:t>12</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O13</w:t>
            </w:r>
          </w:p>
        </w:tc>
      </w:tr>
      <w:tr w:rsidR="007B529D" w:rsidRPr="007B529D" w:rsidTr="00F317ED">
        <w:tc>
          <w:tcPr>
            <w:tcW w:w="845" w:type="dxa"/>
            <w:vMerge/>
          </w:tcPr>
          <w:p w:rsidR="007B529D" w:rsidRPr="007B529D" w:rsidRDefault="007B529D" w:rsidP="007B529D">
            <w:pPr>
              <w:spacing w:after="0" w:line="312" w:lineRule="auto"/>
              <w:jc w:val="both"/>
              <w:rPr>
                <w:rFonts w:ascii="Times New Roman" w:eastAsia="MS Mincho" w:hAnsi="Times New Roman" w:cs="Times New Roman"/>
                <w:sz w:val="26"/>
                <w:szCs w:val="26"/>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w:t>
            </w:r>
            <w:r w:rsidRPr="007B529D">
              <w:rPr>
                <w:rFonts w:ascii="Times New Roman" w:eastAsia="MS Mincho" w:hAnsi="Times New Roman" w:cs="Times New Roman"/>
                <w:sz w:val="26"/>
                <w:szCs w:val="26"/>
              </w:rPr>
              <w:t>10</w:t>
            </w:r>
          </w:p>
        </w:tc>
        <w:tc>
          <w:tcPr>
            <w:tcW w:w="5597" w:type="dxa"/>
            <w:shd w:val="clear" w:color="auto" w:fill="auto"/>
          </w:tcPr>
          <w:p w:rsidR="007B529D" w:rsidRPr="007B529D" w:rsidRDefault="007B529D" w:rsidP="007B529D">
            <w:pPr>
              <w:spacing w:after="0" w:line="312" w:lineRule="auto"/>
              <w:contextualSpacing/>
              <w:jc w:val="both"/>
              <w:rPr>
                <w:rFonts w:ascii="Times New Roman" w:eastAsia="Calibri" w:hAnsi="Times New Roman" w:cs="Times New Roman"/>
                <w:sz w:val="26"/>
                <w:szCs w:val="26"/>
              </w:rPr>
            </w:pPr>
            <w:r w:rsidRPr="007B529D">
              <w:rPr>
                <w:rFonts w:ascii="Times New Roman" w:eastAsia="MS Mincho" w:hAnsi="Times New Roman" w:cs="Times New Roman"/>
                <w:sz w:val="26"/>
                <w:szCs w:val="26"/>
              </w:rPr>
              <w:t>Sử dụng được kiến thức ngữ pháp, kĩ năng ngôn ngữ, giao tiếp sư phạm trong giảng dạy kiến thức Ngữ văn ở trường phổ thông; sáng tạo trong giải quyết các vấn đề thực tiễn giảng dạy và trong cuộc sống.</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O7,</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O 12</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O13</w:t>
            </w:r>
          </w:p>
        </w:tc>
      </w:tr>
      <w:tr w:rsidR="007B529D" w:rsidRPr="007B529D" w:rsidTr="00F317ED">
        <w:tc>
          <w:tcPr>
            <w:tcW w:w="845" w:type="dxa"/>
            <w:shd w:val="clear" w:color="auto" w:fill="92D050"/>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p>
        </w:tc>
        <w:tc>
          <w:tcPr>
            <w:tcW w:w="6593" w:type="dxa"/>
            <w:gridSpan w:val="2"/>
            <w:shd w:val="clear" w:color="auto" w:fill="92D050"/>
          </w:tcPr>
          <w:p w:rsidR="007B529D" w:rsidRPr="007B529D" w:rsidRDefault="007B529D" w:rsidP="007B529D">
            <w:pPr>
              <w:spacing w:after="0" w:line="312" w:lineRule="auto"/>
              <w:jc w:val="both"/>
              <w:rPr>
                <w:rFonts w:ascii="Times New Roman" w:eastAsia="MS Mincho" w:hAnsi="Times New Roman" w:cs="Times New Roman"/>
                <w:b/>
                <w:sz w:val="26"/>
                <w:szCs w:val="26"/>
                <w:lang w:val="vi-VN"/>
              </w:rPr>
            </w:pPr>
            <w:r w:rsidRPr="007B529D">
              <w:rPr>
                <w:rFonts w:ascii="Times New Roman" w:eastAsia="MS Mincho" w:hAnsi="Times New Roman" w:cs="Times New Roman"/>
                <w:b/>
                <w:sz w:val="26"/>
                <w:szCs w:val="26"/>
                <w:lang w:val="vi-VN"/>
              </w:rPr>
              <w:t>Năng lực tự chủ và trách nhiệm</w:t>
            </w:r>
          </w:p>
        </w:tc>
        <w:tc>
          <w:tcPr>
            <w:tcW w:w="1776" w:type="dxa"/>
            <w:shd w:val="clear" w:color="auto" w:fill="92D050"/>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p>
        </w:tc>
      </w:tr>
      <w:tr w:rsidR="007B529D" w:rsidRPr="007B529D" w:rsidTr="00F317ED">
        <w:trPr>
          <w:trHeight w:val="1349"/>
        </w:trPr>
        <w:tc>
          <w:tcPr>
            <w:tcW w:w="845" w:type="dxa"/>
          </w:tcPr>
          <w:p w:rsidR="007B529D" w:rsidRPr="007B529D" w:rsidRDefault="007B529D" w:rsidP="007B529D">
            <w:pPr>
              <w:spacing w:after="20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CO6</w:t>
            </w:r>
          </w:p>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CO7</w:t>
            </w: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CLO1</w:t>
            </w:r>
            <w:r w:rsidRPr="007B529D">
              <w:rPr>
                <w:rFonts w:ascii="Times New Roman" w:eastAsia="MS Mincho" w:hAnsi="Times New Roman" w:cs="Times New Roman"/>
                <w:sz w:val="26"/>
                <w:szCs w:val="26"/>
              </w:rPr>
              <w:t>1</w:t>
            </w:r>
          </w:p>
        </w:tc>
        <w:tc>
          <w:tcPr>
            <w:tcW w:w="5597"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Calibri" w:hAnsi="Times New Roman" w:cs="Times New Roman"/>
                <w:sz w:val="26"/>
                <w:szCs w:val="26"/>
              </w:rPr>
              <w:t>Y</w:t>
            </w:r>
            <w:r w:rsidRPr="007B529D">
              <w:rPr>
                <w:rFonts w:ascii="Times New Roman" w:eastAsia="Calibri" w:hAnsi="Times New Roman" w:cs="Times New Roman"/>
                <w:spacing w:val="-2"/>
                <w:sz w:val="26"/>
                <w:szCs w:val="26"/>
                <w:lang w:val="vi-VN"/>
              </w:rPr>
              <w:t>êu quý tiếng Việt, tự hào về những nét riêng bền vững của Ngữ pháp tiếng Việt</w:t>
            </w:r>
            <w:r w:rsidRPr="007B529D">
              <w:rPr>
                <w:rFonts w:ascii="Times New Roman" w:eastAsia="Calibri" w:hAnsi="Times New Roman" w:cs="Times New Roman"/>
                <w:spacing w:val="-2"/>
                <w:sz w:val="26"/>
                <w:szCs w:val="26"/>
              </w:rPr>
              <w:t xml:space="preserve">; có ý thức sử dụng tiếng Việt chuẩn mực và phù hợp với tình huống giao tiếp; </w:t>
            </w:r>
            <w:r w:rsidRPr="007B529D">
              <w:rPr>
                <w:rFonts w:ascii="Times New Roman" w:eastAsia="MS Mincho" w:hAnsi="Times New Roman" w:cs="Times New Roman"/>
                <w:sz w:val="26"/>
                <w:szCs w:val="26"/>
                <w:lang w:val="vi-VN"/>
              </w:rPr>
              <w:t>hợp tác được trong các tình huống thực</w:t>
            </w:r>
          </w:p>
          <w:p w:rsidR="007B529D" w:rsidRPr="007B529D" w:rsidRDefault="007B529D" w:rsidP="007B529D">
            <w:pPr>
              <w:spacing w:after="0" w:line="312" w:lineRule="auto"/>
              <w:jc w:val="both"/>
              <w:rPr>
                <w:rFonts w:ascii="Times New Roman" w:eastAsia="Calibri" w:hAnsi="Times New Roman" w:cs="Times New Roman"/>
                <w:i/>
                <w:sz w:val="26"/>
                <w:szCs w:val="26"/>
              </w:rPr>
            </w:pPr>
            <w:r w:rsidRPr="007B529D">
              <w:rPr>
                <w:rFonts w:ascii="Times New Roman" w:eastAsia="MS Mincho" w:hAnsi="Times New Roman" w:cs="Times New Roman"/>
                <w:sz w:val="26"/>
                <w:szCs w:val="26"/>
                <w:lang w:val="vi-VN"/>
              </w:rPr>
              <w:t>tế; thể hiện được quan điểm cá nhân trước các vấn đề cần giải quyết;</w:t>
            </w:r>
            <w:r w:rsidRPr="007B529D">
              <w:rPr>
                <w:rFonts w:ascii="Times New Roman" w:eastAsia="MS Mincho" w:hAnsi="Times New Roman" w:cs="Times New Roman"/>
                <w:sz w:val="26"/>
                <w:szCs w:val="26"/>
              </w:rPr>
              <w:t>.</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 xml:space="preserve">O14, </w:t>
            </w:r>
            <w:r w:rsidRPr="007B529D">
              <w:rPr>
                <w:rFonts w:ascii="Times New Roman" w:eastAsia="MS Mincho" w:hAnsi="Times New Roman" w:cs="Times New Roman"/>
                <w:sz w:val="26"/>
                <w:szCs w:val="26"/>
                <w:lang w:val="vi-VN"/>
              </w:rPr>
              <w:t>15</w:t>
            </w:r>
          </w:p>
        </w:tc>
      </w:tr>
      <w:tr w:rsidR="007B529D" w:rsidRPr="007B529D" w:rsidTr="00F317ED">
        <w:trPr>
          <w:trHeight w:val="1366"/>
        </w:trPr>
        <w:tc>
          <w:tcPr>
            <w:tcW w:w="845" w:type="dxa"/>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p>
        </w:tc>
        <w:tc>
          <w:tcPr>
            <w:tcW w:w="99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CLO1</w:t>
            </w:r>
            <w:r w:rsidRPr="007B529D">
              <w:rPr>
                <w:rFonts w:ascii="Times New Roman" w:eastAsia="MS Mincho" w:hAnsi="Times New Roman" w:cs="Times New Roman"/>
                <w:sz w:val="26"/>
                <w:szCs w:val="26"/>
              </w:rPr>
              <w:t>2</w:t>
            </w:r>
          </w:p>
        </w:tc>
        <w:tc>
          <w:tcPr>
            <w:tcW w:w="5597" w:type="dxa"/>
            <w:shd w:val="clear" w:color="auto" w:fill="auto"/>
          </w:tcPr>
          <w:p w:rsidR="007B529D" w:rsidRPr="007B529D" w:rsidRDefault="007B529D" w:rsidP="007B529D">
            <w:pPr>
              <w:spacing w:after="0" w:line="312" w:lineRule="auto"/>
              <w:jc w:val="both"/>
              <w:rPr>
                <w:rFonts w:ascii="Times New Roman" w:eastAsia="Calibri" w:hAnsi="Times New Roman" w:cs="Times New Roman"/>
                <w:sz w:val="26"/>
                <w:szCs w:val="26"/>
              </w:rPr>
            </w:pPr>
            <w:r w:rsidRPr="007B529D">
              <w:rPr>
                <w:rFonts w:ascii="Times New Roman" w:eastAsia="MS Mincho" w:hAnsi="Times New Roman" w:cs="Times New Roman"/>
                <w:sz w:val="26"/>
                <w:szCs w:val="26"/>
                <w:lang w:val="vi-VN"/>
              </w:rPr>
              <w:t xml:space="preserve"> </w:t>
            </w:r>
            <w:r w:rsidRPr="007B529D">
              <w:rPr>
                <w:rFonts w:ascii="Times New Roman" w:eastAsia="MS Mincho" w:hAnsi="Times New Roman" w:cs="Times New Roman"/>
                <w:sz w:val="26"/>
                <w:szCs w:val="26"/>
              </w:rPr>
              <w:t xml:space="preserve">Có tư duy phản biện xã hội; </w:t>
            </w:r>
            <w:r w:rsidRPr="007B529D">
              <w:rPr>
                <w:rFonts w:ascii="Times New Roman" w:eastAsia="MS Mincho" w:hAnsi="Times New Roman" w:cs="Times New Roman"/>
                <w:sz w:val="26"/>
                <w:szCs w:val="26"/>
                <w:lang w:val="vi-VN"/>
              </w:rPr>
              <w:t>chia sẻ được những thông điệp tích cực đến học sinh, đồng nghiệp và phụ huynh.</w:t>
            </w:r>
          </w:p>
        </w:tc>
        <w:tc>
          <w:tcPr>
            <w:tcW w:w="1776" w:type="dxa"/>
            <w:shd w:val="clear" w:color="auto" w:fill="auto"/>
          </w:tcPr>
          <w:p w:rsidR="007B529D" w:rsidRPr="007B529D" w:rsidRDefault="007B529D" w:rsidP="007B529D">
            <w:pPr>
              <w:spacing w:after="0" w:line="312" w:lineRule="auto"/>
              <w:jc w:val="both"/>
              <w:rPr>
                <w:rFonts w:ascii="Times New Roman" w:eastAsia="MS Mincho" w:hAnsi="Times New Roman" w:cs="Times New Roman"/>
                <w:sz w:val="26"/>
                <w:szCs w:val="26"/>
                <w:lang w:val="vi-VN"/>
              </w:rPr>
            </w:pPr>
            <w:r w:rsidRPr="007B529D">
              <w:rPr>
                <w:rFonts w:ascii="Times New Roman" w:eastAsia="MS Mincho" w:hAnsi="Times New Roman" w:cs="Times New Roman"/>
                <w:sz w:val="26"/>
                <w:szCs w:val="26"/>
                <w:lang w:val="vi-VN"/>
              </w:rPr>
              <w:t>PL</w:t>
            </w:r>
            <w:r w:rsidRPr="007B529D">
              <w:rPr>
                <w:rFonts w:ascii="Times New Roman" w:eastAsia="MS Mincho" w:hAnsi="Times New Roman" w:cs="Times New Roman"/>
                <w:sz w:val="26"/>
                <w:szCs w:val="26"/>
              </w:rPr>
              <w:t>O</w:t>
            </w:r>
            <w:r w:rsidRPr="007B529D">
              <w:rPr>
                <w:rFonts w:ascii="Times New Roman" w:eastAsia="MS Mincho" w:hAnsi="Times New Roman" w:cs="Times New Roman"/>
                <w:sz w:val="26"/>
                <w:szCs w:val="26"/>
                <w:lang w:val="vi-VN"/>
              </w:rPr>
              <w:t>16</w:t>
            </w:r>
          </w:p>
        </w:tc>
      </w:tr>
    </w:tbl>
    <w:p w:rsidR="007B529D" w:rsidRPr="007B529D" w:rsidRDefault="007B529D" w:rsidP="007B529D">
      <w:pPr>
        <w:spacing w:after="0" w:line="240" w:lineRule="auto"/>
        <w:contextualSpacing/>
        <w:jc w:val="both"/>
        <w:rPr>
          <w:rFonts w:ascii="Times New Roman" w:eastAsia="Calibri" w:hAnsi="Times New Roman" w:cs="Times New Roman"/>
          <w:b/>
          <w:sz w:val="26"/>
          <w:szCs w:val="26"/>
        </w:rPr>
      </w:pPr>
    </w:p>
    <w:p w:rsidR="007B529D" w:rsidRPr="007019CD" w:rsidRDefault="007B529D" w:rsidP="007019CD">
      <w:pPr>
        <w:spacing w:after="200" w:line="276" w:lineRule="auto"/>
        <w:rPr>
          <w:rFonts w:ascii="Times New Roman" w:eastAsia="Calibri" w:hAnsi="Times New Roman" w:cs="Times New Roman"/>
          <w:b/>
          <w:sz w:val="26"/>
          <w:szCs w:val="26"/>
        </w:rPr>
      </w:pPr>
      <w:r w:rsidRPr="007B529D">
        <w:rPr>
          <w:rFonts w:ascii="Calibri" w:eastAsia="Calibri" w:hAnsi="Calibri" w:cs="Times New Roman"/>
          <w:b/>
          <w:lang w:val="vi-VN"/>
        </w:rPr>
        <w:br w:type="page"/>
      </w:r>
      <w:r w:rsidRPr="007B529D">
        <w:rPr>
          <w:rFonts w:ascii="Times New Roman" w:eastAsia="Calibri" w:hAnsi="Times New Roman" w:cs="Times New Roman"/>
          <w:b/>
          <w:sz w:val="26"/>
          <w:szCs w:val="26"/>
        </w:rPr>
        <w:lastRenderedPageBreak/>
        <w:t xml:space="preserve">5. Mức đóng góp (MĐG) của học phần cho chuẩn đầu ra của chương trình đào tạo </w:t>
      </w:r>
      <w:r w:rsidRPr="007B529D">
        <w:rPr>
          <w:rFonts w:ascii="Times New Roman" w:eastAsia="MS Mincho" w:hAnsi="Times New Roman" w:cs="Times New Roman"/>
          <w:b/>
          <w:sz w:val="26"/>
          <w:szCs w:val="26"/>
          <w:lang w:eastAsia="vi-VN"/>
        </w:rPr>
        <w:t>(PLOs)</w:t>
      </w:r>
    </w:p>
    <w:tbl>
      <w:tblPr>
        <w:tblStyle w:val="TableGrid59"/>
        <w:tblW w:w="10226" w:type="dxa"/>
        <w:jc w:val="center"/>
        <w:tblLook w:val="04A0" w:firstRow="1" w:lastRow="0" w:firstColumn="1" w:lastColumn="0" w:noHBand="0" w:noVBand="1"/>
      </w:tblPr>
      <w:tblGrid>
        <w:gridCol w:w="996"/>
        <w:gridCol w:w="520"/>
        <w:gridCol w:w="520"/>
        <w:gridCol w:w="520"/>
        <w:gridCol w:w="520"/>
        <w:gridCol w:w="520"/>
        <w:gridCol w:w="520"/>
        <w:gridCol w:w="520"/>
        <w:gridCol w:w="520"/>
        <w:gridCol w:w="520"/>
        <w:gridCol w:w="650"/>
        <w:gridCol w:w="650"/>
        <w:gridCol w:w="650"/>
        <w:gridCol w:w="650"/>
        <w:gridCol w:w="650"/>
        <w:gridCol w:w="650"/>
        <w:gridCol w:w="650"/>
      </w:tblGrid>
      <w:tr w:rsidR="007B529D" w:rsidRPr="007B529D" w:rsidTr="00F317ED">
        <w:trPr>
          <w:jc w:val="center"/>
        </w:trPr>
        <w:tc>
          <w:tcPr>
            <w:tcW w:w="996" w:type="dxa"/>
            <w:vMerge w:val="restart"/>
            <w:vAlign w:val="center"/>
          </w:tcPr>
          <w:p w:rsidR="007B529D" w:rsidRPr="007B529D" w:rsidRDefault="007B529D" w:rsidP="007B529D">
            <w:pPr>
              <w:contextualSpacing/>
              <w:jc w:val="center"/>
              <w:rPr>
                <w:rFonts w:eastAsia="Calibri"/>
                <w:b/>
                <w:sz w:val="26"/>
                <w:szCs w:val="26"/>
              </w:rPr>
            </w:pPr>
            <w:r w:rsidRPr="007B529D">
              <w:rPr>
                <w:rFonts w:eastAsia="Calibri"/>
                <w:sz w:val="26"/>
                <w:szCs w:val="26"/>
              </w:rPr>
              <w:t>CLOs</w:t>
            </w:r>
          </w:p>
        </w:tc>
        <w:tc>
          <w:tcPr>
            <w:tcW w:w="9230" w:type="dxa"/>
            <w:gridSpan w:val="16"/>
          </w:tcPr>
          <w:p w:rsidR="007B529D" w:rsidRPr="007B529D" w:rsidRDefault="007B529D" w:rsidP="007B529D">
            <w:pPr>
              <w:contextualSpacing/>
              <w:jc w:val="center"/>
              <w:rPr>
                <w:rFonts w:eastAsia="Calibri"/>
                <w:b/>
                <w:sz w:val="26"/>
                <w:szCs w:val="26"/>
              </w:rPr>
            </w:pPr>
            <w:r w:rsidRPr="007B529D">
              <w:rPr>
                <w:rFonts w:eastAsia="Calibri"/>
                <w:b/>
                <w:sz w:val="26"/>
                <w:szCs w:val="26"/>
              </w:rPr>
              <w:t>Chuẩn đầu ra chương trình đào tạo (PLOs)</w:t>
            </w:r>
          </w:p>
        </w:tc>
      </w:tr>
      <w:tr w:rsidR="007B529D" w:rsidRPr="007B529D" w:rsidTr="00F317ED">
        <w:trPr>
          <w:jc w:val="center"/>
        </w:trPr>
        <w:tc>
          <w:tcPr>
            <w:tcW w:w="996" w:type="dxa"/>
            <w:vMerge/>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(2)</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(3)</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(4)</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(5)</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(6)</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(7)</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(8)</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(9)</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(10)</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(11)</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(12)</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(13)</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(14)</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(15)</w:t>
            </w:r>
          </w:p>
        </w:tc>
        <w:tc>
          <w:tcPr>
            <w:tcW w:w="650" w:type="dxa"/>
            <w:tcBorders>
              <w:bottom w:val="nil"/>
            </w:tcBorders>
          </w:tcPr>
          <w:p w:rsidR="007B529D" w:rsidRPr="007B529D" w:rsidRDefault="007B529D" w:rsidP="007B529D">
            <w:pPr>
              <w:contextualSpacing/>
              <w:jc w:val="center"/>
              <w:rPr>
                <w:rFonts w:eastAsia="Calibri"/>
                <w:sz w:val="26"/>
                <w:szCs w:val="26"/>
              </w:rPr>
            </w:pPr>
            <w:r w:rsidRPr="007B529D">
              <w:rPr>
                <w:rFonts w:eastAsia="Calibri"/>
                <w:sz w:val="26"/>
                <w:szCs w:val="26"/>
              </w:rPr>
              <w:t>(16)</w:t>
            </w: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CLO1</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CLO2</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CLO3</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CLO4</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CLO5</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CLO6</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CLO7</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CLO8</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CLO9</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CLO10</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MS Mincho"/>
                <w:sz w:val="26"/>
                <w:szCs w:val="26"/>
              </w:rPr>
              <w:t>CLO11</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tcPr>
          <w:p w:rsidR="007B529D" w:rsidRPr="007B529D" w:rsidRDefault="007B529D" w:rsidP="007B529D">
            <w:pPr>
              <w:contextualSpacing/>
              <w:jc w:val="center"/>
              <w:rPr>
                <w:rFonts w:eastAsia="Calibri"/>
                <w:sz w:val="26"/>
                <w:szCs w:val="26"/>
              </w:rPr>
            </w:pPr>
          </w:p>
        </w:tc>
      </w:tr>
      <w:tr w:rsidR="007B529D" w:rsidRPr="007B529D" w:rsidTr="00F317ED">
        <w:trPr>
          <w:jc w:val="center"/>
        </w:trPr>
        <w:tc>
          <w:tcPr>
            <w:tcW w:w="996" w:type="dxa"/>
            <w:vAlign w:val="center"/>
          </w:tcPr>
          <w:p w:rsidR="007B529D" w:rsidRPr="007B529D" w:rsidRDefault="007B529D" w:rsidP="007B529D">
            <w:pPr>
              <w:contextualSpacing/>
              <w:jc w:val="center"/>
              <w:rPr>
                <w:rFonts w:eastAsia="Calibri"/>
                <w:sz w:val="26"/>
                <w:szCs w:val="26"/>
              </w:rPr>
            </w:pPr>
            <w:r w:rsidRPr="007B529D">
              <w:rPr>
                <w:rFonts w:eastAsia="MS Mincho"/>
                <w:sz w:val="26"/>
                <w:szCs w:val="26"/>
              </w:rPr>
              <w:t>CLO12</w:t>
            </w: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52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vAlign w:val="center"/>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r>
      <w:tr w:rsidR="007B529D" w:rsidRPr="007B529D" w:rsidTr="007B529D">
        <w:trPr>
          <w:jc w:val="center"/>
        </w:trPr>
        <w:tc>
          <w:tcPr>
            <w:tcW w:w="996"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MĐG</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0</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0</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3</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2</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52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2</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3</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3</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c>
          <w:tcPr>
            <w:tcW w:w="650" w:type="dxa"/>
            <w:shd w:val="clear" w:color="auto" w:fill="DAEEF3"/>
            <w:vAlign w:val="center"/>
          </w:tcPr>
          <w:p w:rsidR="007B529D" w:rsidRPr="007B529D" w:rsidRDefault="007B529D" w:rsidP="007B529D">
            <w:pPr>
              <w:contextualSpacing/>
              <w:jc w:val="center"/>
              <w:rPr>
                <w:rFonts w:eastAsia="Calibri"/>
                <w:b/>
                <w:sz w:val="26"/>
                <w:szCs w:val="26"/>
              </w:rPr>
            </w:pPr>
            <w:r w:rsidRPr="007B529D">
              <w:rPr>
                <w:rFonts w:eastAsia="Calibri"/>
                <w:b/>
                <w:sz w:val="26"/>
                <w:szCs w:val="26"/>
              </w:rPr>
              <w:t>2</w:t>
            </w:r>
          </w:p>
        </w:tc>
        <w:tc>
          <w:tcPr>
            <w:tcW w:w="650" w:type="dxa"/>
            <w:shd w:val="clear" w:color="auto" w:fill="DAEEF3"/>
          </w:tcPr>
          <w:p w:rsidR="007B529D" w:rsidRPr="007B529D" w:rsidRDefault="007B529D" w:rsidP="007B529D">
            <w:pPr>
              <w:contextualSpacing/>
              <w:jc w:val="center"/>
              <w:rPr>
                <w:rFonts w:eastAsia="Calibri"/>
                <w:b/>
                <w:sz w:val="26"/>
                <w:szCs w:val="26"/>
              </w:rPr>
            </w:pPr>
            <w:r w:rsidRPr="007B529D">
              <w:rPr>
                <w:rFonts w:eastAsia="Calibri"/>
                <w:b/>
                <w:sz w:val="26"/>
                <w:szCs w:val="26"/>
              </w:rPr>
              <w:t>1</w:t>
            </w:r>
          </w:p>
        </w:tc>
      </w:tr>
    </w:tbl>
    <w:p w:rsidR="007B529D" w:rsidRPr="007B529D" w:rsidRDefault="007B529D" w:rsidP="007B529D">
      <w:pPr>
        <w:spacing w:after="0" w:line="240" w:lineRule="auto"/>
        <w:contextualSpacing/>
        <w:jc w:val="both"/>
        <w:rPr>
          <w:rFonts w:ascii="Times New Roman" w:eastAsia="Calibri" w:hAnsi="Times New Roman" w:cs="Times New Roman"/>
          <w:i/>
          <w:sz w:val="26"/>
          <w:szCs w:val="26"/>
        </w:rPr>
      </w:pPr>
      <w:r w:rsidRPr="007B529D">
        <w:rPr>
          <w:rFonts w:ascii="Times New Roman" w:eastAsia="Calibri" w:hAnsi="Times New Roman" w:cs="Times New Roman"/>
          <w:b/>
          <w:i/>
          <w:sz w:val="26"/>
          <w:szCs w:val="26"/>
        </w:rPr>
        <w:tab/>
        <w:t>Ghi chú:</w:t>
      </w:r>
      <w:r w:rsidRPr="007B529D">
        <w:rPr>
          <w:rFonts w:ascii="Times New Roman" w:eastAsia="Calibri" w:hAnsi="Times New Roman" w:cs="Times New Roman"/>
          <w:i/>
          <w:sz w:val="26"/>
          <w:szCs w:val="26"/>
        </w:rPr>
        <w:t xml:space="preserve"> </w:t>
      </w:r>
      <w:r w:rsidRPr="007B529D">
        <w:rPr>
          <w:rFonts w:ascii="Times New Roman" w:eastAsia="Calibri" w:hAnsi="Times New Roman" w:cs="Times New Roman"/>
          <w:b/>
          <w:i/>
          <w:sz w:val="26"/>
          <w:szCs w:val="26"/>
        </w:rPr>
        <w:t>“0”</w:t>
      </w:r>
      <w:r w:rsidRPr="007B529D">
        <w:rPr>
          <w:rFonts w:ascii="Times New Roman" w:eastAsia="Calibri" w:hAnsi="Times New Roman" w:cs="Times New Roman"/>
          <w:i/>
          <w:sz w:val="26"/>
          <w:szCs w:val="26"/>
        </w:rPr>
        <w:t xml:space="preserve"> = không đóng góp; </w:t>
      </w:r>
      <w:r w:rsidRPr="007B529D">
        <w:rPr>
          <w:rFonts w:ascii="Times New Roman" w:eastAsia="Calibri" w:hAnsi="Times New Roman" w:cs="Times New Roman"/>
          <w:b/>
          <w:i/>
          <w:sz w:val="26"/>
          <w:szCs w:val="26"/>
        </w:rPr>
        <w:t>“1”</w:t>
      </w:r>
      <w:r w:rsidRPr="007B529D">
        <w:rPr>
          <w:rFonts w:ascii="Times New Roman" w:eastAsia="Calibri" w:hAnsi="Times New Roman" w:cs="Times New Roman"/>
          <w:i/>
          <w:sz w:val="26"/>
          <w:szCs w:val="26"/>
        </w:rPr>
        <w:t xml:space="preserve"> = Mức thấp (học phần có nhỏ hơn 19% số CLOs đóng góp cho một PLO); </w:t>
      </w:r>
      <w:r w:rsidRPr="007B529D">
        <w:rPr>
          <w:rFonts w:ascii="Times New Roman" w:eastAsia="Calibri" w:hAnsi="Times New Roman" w:cs="Times New Roman"/>
          <w:b/>
          <w:i/>
          <w:sz w:val="26"/>
          <w:szCs w:val="26"/>
        </w:rPr>
        <w:t>“2”</w:t>
      </w:r>
      <w:r w:rsidRPr="007B529D">
        <w:rPr>
          <w:rFonts w:ascii="Times New Roman" w:eastAsia="Calibri" w:hAnsi="Times New Roman" w:cs="Times New Roman"/>
          <w:i/>
          <w:sz w:val="26"/>
          <w:szCs w:val="26"/>
        </w:rPr>
        <w:t xml:space="preserve"> = Mức trung bình (học phần có từ 20 đến 39% số CLOs đóng góp cho một PLO); </w:t>
      </w:r>
      <w:r w:rsidRPr="007B529D">
        <w:rPr>
          <w:rFonts w:ascii="Times New Roman" w:eastAsia="Calibri" w:hAnsi="Times New Roman" w:cs="Times New Roman"/>
          <w:b/>
          <w:i/>
          <w:sz w:val="26"/>
          <w:szCs w:val="26"/>
        </w:rPr>
        <w:t>“3”</w:t>
      </w:r>
      <w:r w:rsidRPr="007B529D">
        <w:rPr>
          <w:rFonts w:ascii="Times New Roman" w:eastAsia="Calibri" w:hAnsi="Times New Roman" w:cs="Times New Roman"/>
          <w:i/>
          <w:sz w:val="26"/>
          <w:szCs w:val="26"/>
        </w:rPr>
        <w:t xml:space="preserve"> = Mức cao (học phần có từ 40% trở lên số CLOs đóng góp cho một PLO).</w:t>
      </w:r>
    </w:p>
    <w:p w:rsidR="007B529D" w:rsidRPr="007B529D" w:rsidRDefault="007B529D" w:rsidP="007B529D">
      <w:pPr>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 xml:space="preserve">6. Nội dung tóm tắt của học phần </w:t>
      </w:r>
    </w:p>
    <w:p w:rsidR="007B529D" w:rsidRPr="007B529D" w:rsidRDefault="007B529D" w:rsidP="007B529D">
      <w:pPr>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i/>
          <w:sz w:val="26"/>
          <w:szCs w:val="26"/>
          <w:lang w:val="vi-VN"/>
        </w:rPr>
        <w:t>Ngữ pháp tiếng Việt</w:t>
      </w:r>
      <w:r w:rsidRPr="007B529D">
        <w:rPr>
          <w:rFonts w:ascii="Times New Roman" w:eastAsia="Calibri" w:hAnsi="Times New Roman" w:cs="Times New Roman"/>
          <w:sz w:val="26"/>
          <w:szCs w:val="26"/>
          <w:lang w:val="vi-VN"/>
        </w:rPr>
        <w:t xml:space="preserve"> </w:t>
      </w:r>
      <w:r w:rsidRPr="007B529D">
        <w:rPr>
          <w:rFonts w:ascii="Times New Roman" w:eastAsia="Calibri" w:hAnsi="Times New Roman" w:cs="Times New Roman"/>
          <w:bCs/>
          <w:i/>
          <w:sz w:val="26"/>
          <w:szCs w:val="26"/>
          <w:lang w:val="pt-PT"/>
        </w:rPr>
        <w:t>và việc vận dụng vào dạy học Ngữ văn</w:t>
      </w:r>
      <w:r w:rsidRPr="007B529D">
        <w:rPr>
          <w:rFonts w:ascii="Times New Roman" w:eastAsia="Calibri" w:hAnsi="Times New Roman" w:cs="Times New Roman"/>
          <w:bCs/>
          <w:sz w:val="26"/>
          <w:szCs w:val="26"/>
          <w:lang w:val="pt-PT"/>
        </w:rPr>
        <w:t xml:space="preserve"> </w:t>
      </w:r>
      <w:r w:rsidRPr="007B529D">
        <w:rPr>
          <w:rFonts w:ascii="Times New Roman" w:eastAsia="Calibri" w:hAnsi="Times New Roman" w:cs="Times New Roman"/>
          <w:sz w:val="26"/>
          <w:szCs w:val="26"/>
          <w:lang w:val="vi-VN"/>
        </w:rPr>
        <w:t>n</w:t>
      </w:r>
      <w:r w:rsidRPr="007B529D">
        <w:rPr>
          <w:rFonts w:ascii="Times New Roman" w:eastAsia="Calibri" w:hAnsi="Times New Roman" w:cs="Times New Roman"/>
          <w:sz w:val="26"/>
          <w:szCs w:val="26"/>
        </w:rPr>
        <w:t>ằm</w:t>
      </w:r>
      <w:r w:rsidRPr="007B529D">
        <w:rPr>
          <w:rFonts w:ascii="Times New Roman" w:eastAsia="Calibri" w:hAnsi="Times New Roman" w:cs="Times New Roman"/>
          <w:sz w:val="26"/>
          <w:szCs w:val="26"/>
          <w:lang w:val="vi-VN"/>
        </w:rPr>
        <w:t xml:space="preserve"> trong khối kiến thức </w:t>
      </w:r>
      <w:r w:rsidRPr="007B529D">
        <w:rPr>
          <w:rFonts w:ascii="Times New Roman" w:eastAsia="MS Mincho" w:hAnsi="Times New Roman" w:cs="Times New Roman"/>
          <w:bCs/>
          <w:snapToGrid w:val="0"/>
          <w:sz w:val="26"/>
          <w:szCs w:val="26"/>
          <w:lang w:val="nb-NO"/>
        </w:rPr>
        <w:t>nghiệp vụ sư phạm</w:t>
      </w:r>
      <w:r w:rsidRPr="007B529D">
        <w:rPr>
          <w:rFonts w:ascii="Times New Roman" w:eastAsia="Calibri" w:hAnsi="Times New Roman" w:cs="Times New Roman"/>
          <w:sz w:val="26"/>
          <w:szCs w:val="26"/>
          <w:lang w:val="vi-VN"/>
        </w:rPr>
        <w:t>. Môn học có nhiệm vụ trang bị</w:t>
      </w:r>
      <w:r w:rsidRPr="007B529D">
        <w:rPr>
          <w:rFonts w:ascii="Times New Roman" w:eastAsia="Calibri" w:hAnsi="Times New Roman" w:cs="Times New Roman"/>
          <w:sz w:val="26"/>
          <w:szCs w:val="26"/>
        </w:rPr>
        <w:t>, củng cố</w:t>
      </w:r>
      <w:r w:rsidRPr="007B529D">
        <w:rPr>
          <w:rFonts w:ascii="Times New Roman" w:eastAsia="Calibri" w:hAnsi="Times New Roman" w:cs="Times New Roman"/>
          <w:sz w:val="26"/>
          <w:szCs w:val="26"/>
          <w:lang w:val="vi-VN"/>
        </w:rPr>
        <w:t xml:space="preserve"> cho sinh viên, học viên Ngữ văn hệ thống kiến thức cơ bản, nâng cao về ngữ pháp tiếng Việt; kĩ năng nhận diện, sử dụng các đơn vị ấy trong dạy học Ngữ văn; và một số gợi ý về </w:t>
      </w:r>
      <w:r w:rsidRPr="007B529D">
        <w:rPr>
          <w:rFonts w:ascii="Times New Roman" w:eastAsia="Calibri" w:hAnsi="Times New Roman" w:cs="Times New Roman"/>
          <w:spacing w:val="-4"/>
          <w:sz w:val="26"/>
          <w:szCs w:val="26"/>
          <w:lang w:val="vi-VN"/>
        </w:rPr>
        <w:t>phương pháp dạy học ngữ pháp ở trường PT.</w:t>
      </w:r>
    </w:p>
    <w:p w:rsidR="007B529D" w:rsidRPr="007B529D" w:rsidRDefault="007B529D" w:rsidP="007B529D">
      <w:pPr>
        <w:spacing w:after="200" w:line="360" w:lineRule="auto"/>
        <w:jc w:val="both"/>
        <w:rPr>
          <w:rFonts w:ascii="Times New Roman" w:eastAsia="Calibri" w:hAnsi="Times New Roman" w:cs="Times New Roman"/>
          <w:b/>
          <w:sz w:val="26"/>
          <w:szCs w:val="26"/>
          <w:lang w:val="vi-VN"/>
        </w:rPr>
      </w:pPr>
      <w:r w:rsidRPr="007B529D">
        <w:rPr>
          <w:rFonts w:ascii="Times New Roman" w:eastAsia="Calibri" w:hAnsi="Times New Roman" w:cs="Times New Roman"/>
          <w:sz w:val="26"/>
          <w:szCs w:val="26"/>
          <w:lang w:val="vi-VN"/>
        </w:rPr>
        <w:t xml:space="preserve">           Môn học có cấu trúc gồm 3 chương:</w:t>
      </w:r>
      <w:r w:rsidRPr="007B529D">
        <w:rPr>
          <w:rFonts w:ascii="Times New Roman" w:eastAsia="Calibri" w:hAnsi="Times New Roman" w:cs="Times New Roman"/>
          <w:b/>
          <w:sz w:val="26"/>
          <w:szCs w:val="26"/>
          <w:lang w:val="vi-VN"/>
        </w:rPr>
        <w:t xml:space="preserve"> </w:t>
      </w:r>
      <w:r w:rsidRPr="007B529D">
        <w:rPr>
          <w:rFonts w:ascii="Times New Roman" w:eastAsia="Calibri" w:hAnsi="Times New Roman" w:cs="Times New Roman"/>
          <w:i/>
          <w:sz w:val="26"/>
          <w:szCs w:val="26"/>
          <w:lang w:val="vi-VN"/>
        </w:rPr>
        <w:t xml:space="preserve">Từ loại, Cụm từ, Câu. </w:t>
      </w:r>
    </w:p>
    <w:p w:rsidR="007B529D" w:rsidRPr="007B529D" w:rsidRDefault="007B529D" w:rsidP="007B529D">
      <w:pPr>
        <w:tabs>
          <w:tab w:val="left" w:pos="5940"/>
        </w:tabs>
        <w:spacing w:after="200" w:line="36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           Nhờ tập hợp các quy tắc sử dụng tiếng Việt được đề cập trong môn học mà người học có thể nắm được cấu trúc của tiếng Việt, có khả năng sử dụng chính xác các đơn vị tiếng Việt trong giao tiếp, giảm tối đa cách diễn đạt không phù hợp. Cùng với các tri thức ngữ pháp, những tri thức về nghiệp vụ sư phạm góp phần nâng cao hiệu quả dạy học các bài ngữ pháp tiếng Việt ở trường PT.</w:t>
      </w:r>
    </w:p>
    <w:p w:rsidR="007B529D" w:rsidRPr="007B529D" w:rsidRDefault="007B529D" w:rsidP="007B529D">
      <w:pPr>
        <w:spacing w:after="200" w:line="240" w:lineRule="auto"/>
        <w:jc w:val="both"/>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7. Nhiệm vụ của sinh viên</w:t>
      </w:r>
    </w:p>
    <w:p w:rsidR="007B529D" w:rsidRPr="007B529D" w:rsidRDefault="007B529D" w:rsidP="007B529D">
      <w:pPr>
        <w:spacing w:after="200" w:line="240" w:lineRule="auto"/>
        <w:ind w:right="-567"/>
        <w:jc w:val="both"/>
        <w:rPr>
          <w:rFonts w:ascii="Times New Roman" w:eastAsia="Calibri" w:hAnsi="Times New Roman" w:cs="Times New Roman"/>
          <w:sz w:val="26"/>
          <w:szCs w:val="26"/>
          <w:lang w:val="it-IT"/>
        </w:rPr>
      </w:pPr>
      <w:r w:rsidRPr="007B529D">
        <w:rPr>
          <w:rFonts w:ascii="Times New Roman" w:eastAsia="Calibri" w:hAnsi="Times New Roman" w:cs="Times New Roman"/>
          <w:b/>
          <w:sz w:val="26"/>
          <w:szCs w:val="26"/>
          <w:lang w:val="it-IT"/>
        </w:rPr>
        <w:t>- Chuyên cần</w:t>
      </w:r>
      <w:r w:rsidRPr="007B529D">
        <w:rPr>
          <w:rFonts w:ascii="Times New Roman" w:eastAsia="Calibri" w:hAnsi="Times New Roman" w:cs="Times New Roman"/>
          <w:sz w:val="26"/>
          <w:szCs w:val="26"/>
          <w:lang w:val="it-IT"/>
        </w:rPr>
        <w:t xml:space="preserve">: Đi học đúng giờ, đảm bảo dự </w:t>
      </w:r>
      <w:r w:rsidRPr="007B529D">
        <w:rPr>
          <w:rFonts w:ascii="Times New Roman" w:eastAsia="Calibri" w:hAnsi="Times New Roman" w:cs="Times New Roman"/>
          <w:b/>
          <w:i/>
          <w:sz w:val="26"/>
          <w:szCs w:val="26"/>
          <w:lang w:val="it-IT"/>
        </w:rPr>
        <w:t>tối thiểu 80% số giờ lên lớp lí thuyết, 100% giờ thực hành; chuẩn bị cho bài học</w:t>
      </w:r>
      <w:r w:rsidRPr="007B529D">
        <w:rPr>
          <w:rFonts w:ascii="Times New Roman" w:eastAsia="Calibri" w:hAnsi="Times New Roman" w:cs="Times New Roman"/>
          <w:sz w:val="26"/>
          <w:szCs w:val="26"/>
          <w:lang w:val="it-IT"/>
        </w:rPr>
        <w:t xml:space="preserve">: </w:t>
      </w:r>
    </w:p>
    <w:p w:rsidR="007B529D" w:rsidRPr="007B529D" w:rsidRDefault="007B529D" w:rsidP="007B529D">
      <w:pPr>
        <w:spacing w:after="200" w:line="240" w:lineRule="auto"/>
        <w:ind w:right="-567"/>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it-IT"/>
        </w:rPr>
        <w:t xml:space="preserve">+ </w:t>
      </w:r>
      <w:r w:rsidRPr="007B529D">
        <w:rPr>
          <w:rFonts w:ascii="Times New Roman" w:eastAsia="Calibri" w:hAnsi="Times New Roman" w:cs="Times New Roman"/>
          <w:sz w:val="26"/>
          <w:szCs w:val="26"/>
          <w:lang w:val="vi-VN"/>
        </w:rPr>
        <w:t>Đọc các tài liệu tham khảo, tìm hiểu chương trình Ngữ văn mới</w:t>
      </w:r>
    </w:p>
    <w:p w:rsidR="007B529D" w:rsidRPr="007B529D" w:rsidRDefault="007B529D" w:rsidP="007B529D">
      <w:pPr>
        <w:spacing w:after="200" w:line="240" w:lineRule="auto"/>
        <w:ind w:right="-567"/>
        <w:jc w:val="both"/>
        <w:rPr>
          <w:rFonts w:ascii="Times New Roman" w:eastAsia="Calibri" w:hAnsi="Times New Roman" w:cs="Times New Roman"/>
          <w:sz w:val="26"/>
          <w:szCs w:val="26"/>
          <w:lang w:val="it-IT"/>
        </w:rPr>
      </w:pPr>
      <w:r w:rsidRPr="007B529D">
        <w:rPr>
          <w:rFonts w:ascii="Times New Roman" w:eastAsia="Calibri" w:hAnsi="Times New Roman" w:cs="Times New Roman"/>
          <w:sz w:val="26"/>
          <w:szCs w:val="26"/>
          <w:lang w:val="it-IT"/>
        </w:rPr>
        <w:lastRenderedPageBreak/>
        <w:t xml:space="preserve">- Bài tập: Hoàn thành </w:t>
      </w:r>
      <w:r w:rsidRPr="007B529D">
        <w:rPr>
          <w:rFonts w:ascii="Times New Roman" w:eastAsia="Calibri" w:hAnsi="Times New Roman" w:cs="Times New Roman"/>
          <w:b/>
          <w:i/>
          <w:sz w:val="26"/>
          <w:szCs w:val="26"/>
          <w:lang w:val="it-IT"/>
        </w:rPr>
        <w:t>01 bài tập cá nhân</w:t>
      </w:r>
      <w:r w:rsidRPr="007B529D">
        <w:rPr>
          <w:rFonts w:ascii="Times New Roman" w:eastAsia="Calibri" w:hAnsi="Times New Roman" w:cs="Times New Roman"/>
          <w:sz w:val="26"/>
          <w:szCs w:val="26"/>
          <w:lang w:val="it-IT"/>
        </w:rPr>
        <w:t xml:space="preserve"> </w:t>
      </w:r>
    </w:p>
    <w:p w:rsidR="007B529D" w:rsidRPr="007B529D" w:rsidRDefault="007B529D" w:rsidP="007B529D">
      <w:pPr>
        <w:spacing w:after="200" w:line="240" w:lineRule="auto"/>
        <w:ind w:right="-567"/>
        <w:jc w:val="both"/>
        <w:rPr>
          <w:rFonts w:ascii="Times New Roman" w:eastAsia="Calibri" w:hAnsi="Times New Roman" w:cs="Times New Roman"/>
          <w:sz w:val="26"/>
          <w:szCs w:val="26"/>
          <w:lang w:val="it-IT"/>
        </w:rPr>
      </w:pPr>
      <w:r w:rsidRPr="007B529D">
        <w:rPr>
          <w:rFonts w:ascii="Times New Roman" w:eastAsia="Calibri" w:hAnsi="Times New Roman" w:cs="Times New Roman"/>
          <w:sz w:val="26"/>
          <w:szCs w:val="26"/>
          <w:lang w:val="it-IT"/>
        </w:rPr>
        <w:t xml:space="preserve">- Hoàn thành </w:t>
      </w:r>
      <w:r w:rsidRPr="007B529D">
        <w:rPr>
          <w:rFonts w:ascii="Times New Roman" w:eastAsia="Calibri" w:hAnsi="Times New Roman" w:cs="Times New Roman"/>
          <w:b/>
          <w:i/>
          <w:sz w:val="26"/>
          <w:szCs w:val="26"/>
          <w:lang w:val="it-IT"/>
        </w:rPr>
        <w:t>01 bài kiểm tra định kì</w:t>
      </w:r>
      <w:r w:rsidRPr="007B529D">
        <w:rPr>
          <w:rFonts w:ascii="Times New Roman" w:eastAsia="Calibri" w:hAnsi="Times New Roman" w:cs="Times New Roman"/>
          <w:sz w:val="26"/>
          <w:szCs w:val="26"/>
          <w:lang w:val="it-IT"/>
        </w:rPr>
        <w:t>.</w:t>
      </w:r>
    </w:p>
    <w:p w:rsidR="007B529D" w:rsidRPr="007B529D" w:rsidRDefault="007B529D" w:rsidP="007B529D">
      <w:pPr>
        <w:shd w:val="clear" w:color="auto" w:fill="FFFFFF"/>
        <w:spacing w:after="200" w:line="240" w:lineRule="auto"/>
        <w:jc w:val="both"/>
        <w:rPr>
          <w:rFonts w:ascii="Times New Roman" w:eastAsia="Calibri" w:hAnsi="Times New Roman" w:cs="Times New Roman"/>
          <w:sz w:val="26"/>
          <w:szCs w:val="26"/>
          <w:lang w:val="it-IT"/>
        </w:rPr>
      </w:pPr>
      <w:r w:rsidRPr="007B529D">
        <w:rPr>
          <w:rFonts w:ascii="Times New Roman" w:eastAsia="Calibri" w:hAnsi="Times New Roman" w:cs="Times New Roman"/>
          <w:sz w:val="26"/>
          <w:szCs w:val="26"/>
          <w:lang w:val="it-IT"/>
        </w:rPr>
        <w:tab/>
        <w:t>- Các nhiệm vụ/sản phẩm tự học cần nộp.</w:t>
      </w:r>
    </w:p>
    <w:p w:rsidR="007B529D" w:rsidRPr="007B529D" w:rsidRDefault="007B529D" w:rsidP="007B529D">
      <w:pPr>
        <w:spacing w:after="200" w:line="240" w:lineRule="auto"/>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8. Đánh giá kết quả học tập của sinh viên</w:t>
      </w:r>
    </w:p>
    <w:p w:rsidR="007B529D" w:rsidRPr="007B529D" w:rsidRDefault="007B529D" w:rsidP="007B529D">
      <w:pPr>
        <w:spacing w:after="200" w:line="240"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8.1. Hình thức đánh giá của học phần (A) và trọng số điểm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985"/>
      </w:tblGrid>
      <w:tr w:rsidR="007B529D" w:rsidRPr="007B529D" w:rsidTr="007B529D">
        <w:trPr>
          <w:trHeight w:val="347"/>
          <w:jc w:val="center"/>
        </w:trPr>
        <w:tc>
          <w:tcPr>
            <w:tcW w:w="709"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i/>
                <w:sz w:val="26"/>
                <w:szCs w:val="26"/>
                <w:lang w:val="vi-VN"/>
              </w:rPr>
              <w:tab/>
            </w:r>
            <w:r w:rsidRPr="007B529D">
              <w:rPr>
                <w:rFonts w:ascii="Times New Roman" w:eastAsia="Calibri" w:hAnsi="Times New Roman" w:cs="Times New Roman"/>
                <w:b/>
                <w:sz w:val="26"/>
                <w:szCs w:val="26"/>
                <w:lang w:val="vi-VN"/>
              </w:rPr>
              <w:t>TT</w:t>
            </w:r>
          </w:p>
        </w:tc>
        <w:tc>
          <w:tcPr>
            <w:tcW w:w="2410"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Hình thức</w:t>
            </w:r>
          </w:p>
        </w:tc>
        <w:tc>
          <w:tcPr>
            <w:tcW w:w="1134"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Trọng số điểm (%)</w:t>
            </w:r>
          </w:p>
        </w:tc>
        <w:tc>
          <w:tcPr>
            <w:tcW w:w="993"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Số lượt đánh giá</w:t>
            </w:r>
          </w:p>
        </w:tc>
        <w:tc>
          <w:tcPr>
            <w:tcW w:w="2267"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Tiêu chí đánh giá</w:t>
            </w:r>
          </w:p>
        </w:tc>
        <w:tc>
          <w:tcPr>
            <w:tcW w:w="1985"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CĐR của HP</w:t>
            </w:r>
          </w:p>
        </w:tc>
      </w:tr>
      <w:tr w:rsidR="007B529D" w:rsidRPr="007B529D" w:rsidTr="007B529D">
        <w:trPr>
          <w:trHeight w:val="347"/>
          <w:jc w:val="center"/>
        </w:trPr>
        <w:tc>
          <w:tcPr>
            <w:tcW w:w="9498" w:type="dxa"/>
            <w:gridSpan w:val="6"/>
            <w:shd w:val="clear" w:color="auto" w:fill="DAEEF3"/>
            <w:vAlign w:val="center"/>
          </w:tcPr>
          <w:p w:rsidR="007B529D" w:rsidRPr="007B529D" w:rsidRDefault="007B529D" w:rsidP="007B529D">
            <w:pPr>
              <w:spacing w:after="200" w:line="240" w:lineRule="auto"/>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Đánh giá quá trình (trọng số 50%)</w:t>
            </w:r>
          </w:p>
        </w:tc>
      </w:tr>
      <w:tr w:rsidR="007B529D" w:rsidRPr="007B529D" w:rsidTr="007B529D">
        <w:trPr>
          <w:trHeight w:val="347"/>
          <w:jc w:val="center"/>
        </w:trPr>
        <w:tc>
          <w:tcPr>
            <w:tcW w:w="709"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w:t>
            </w:r>
          </w:p>
        </w:tc>
        <w:tc>
          <w:tcPr>
            <w:tcW w:w="2410" w:type="dxa"/>
            <w:shd w:val="clear" w:color="auto" w:fill="FFFFFF"/>
            <w:vAlign w:val="center"/>
          </w:tcPr>
          <w:p w:rsidR="007B529D" w:rsidRPr="007B529D" w:rsidRDefault="007B529D" w:rsidP="007B529D">
            <w:pPr>
              <w:spacing w:after="200" w:line="240" w:lineRule="auto"/>
              <w:rPr>
                <w:rFonts w:ascii="Times New Roman" w:eastAsia="Calibri" w:hAnsi="Times New Roman" w:cs="Times New Roman"/>
                <w:b/>
                <w:sz w:val="26"/>
                <w:szCs w:val="26"/>
                <w:lang w:val="vi-VN"/>
              </w:rPr>
            </w:pPr>
            <w:r w:rsidRPr="007B529D">
              <w:rPr>
                <w:rFonts w:ascii="Times New Roman" w:eastAsia="Calibri" w:hAnsi="Times New Roman" w:cs="Times New Roman"/>
                <w:sz w:val="26"/>
                <w:szCs w:val="26"/>
                <w:lang w:val="vi-VN"/>
              </w:rPr>
              <w:t>A1. Chuyên cần</w:t>
            </w:r>
          </w:p>
        </w:tc>
        <w:tc>
          <w:tcPr>
            <w:tcW w:w="1134"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10%</w:t>
            </w:r>
          </w:p>
        </w:tc>
        <w:tc>
          <w:tcPr>
            <w:tcW w:w="993"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01</w:t>
            </w:r>
          </w:p>
        </w:tc>
        <w:tc>
          <w:tcPr>
            <w:tcW w:w="2267"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Rubric đánh giá chuyên cần</w:t>
            </w:r>
          </w:p>
        </w:tc>
        <w:tc>
          <w:tcPr>
            <w:tcW w:w="1985"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rPr>
              <w:t xml:space="preserve">2, 3,4,5,6,7,8, </w:t>
            </w:r>
            <w:r w:rsidRPr="007B529D">
              <w:rPr>
                <w:rFonts w:ascii="Times New Roman" w:eastAsia="Calibri" w:hAnsi="Times New Roman" w:cs="Times New Roman"/>
                <w:sz w:val="26"/>
                <w:szCs w:val="26"/>
                <w:lang w:val="vi-VN"/>
              </w:rPr>
              <w:t>1</w:t>
            </w:r>
            <w:r w:rsidRPr="007B529D">
              <w:rPr>
                <w:rFonts w:ascii="Times New Roman" w:eastAsia="Calibri" w:hAnsi="Times New Roman" w:cs="Times New Roman"/>
                <w:sz w:val="26"/>
                <w:szCs w:val="26"/>
              </w:rPr>
              <w:t>4,15</w:t>
            </w:r>
          </w:p>
        </w:tc>
      </w:tr>
      <w:tr w:rsidR="007B529D" w:rsidRPr="007B529D" w:rsidTr="007B529D">
        <w:trPr>
          <w:trHeight w:val="347"/>
          <w:jc w:val="center"/>
        </w:trPr>
        <w:tc>
          <w:tcPr>
            <w:tcW w:w="709"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w:t>
            </w:r>
          </w:p>
        </w:tc>
        <w:tc>
          <w:tcPr>
            <w:tcW w:w="2410" w:type="dxa"/>
            <w:shd w:val="clear" w:color="auto" w:fill="FFFFFF"/>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A2. Bài tập cá nhân</w:t>
            </w:r>
          </w:p>
        </w:tc>
        <w:tc>
          <w:tcPr>
            <w:tcW w:w="1134"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w:t>
            </w:r>
            <w:r w:rsidRPr="007B529D">
              <w:rPr>
                <w:rFonts w:ascii="Times New Roman" w:eastAsia="Calibri" w:hAnsi="Times New Roman" w:cs="Times New Roman"/>
                <w:sz w:val="26"/>
                <w:szCs w:val="26"/>
              </w:rPr>
              <w:t>0</w:t>
            </w:r>
            <w:r w:rsidRPr="007B529D">
              <w:rPr>
                <w:rFonts w:ascii="Times New Roman" w:eastAsia="Calibri" w:hAnsi="Times New Roman" w:cs="Times New Roman"/>
                <w:sz w:val="26"/>
                <w:szCs w:val="26"/>
                <w:lang w:val="vi-VN"/>
              </w:rPr>
              <w:t>%</w:t>
            </w:r>
          </w:p>
        </w:tc>
        <w:tc>
          <w:tcPr>
            <w:tcW w:w="993"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01</w:t>
            </w:r>
          </w:p>
        </w:tc>
        <w:tc>
          <w:tcPr>
            <w:tcW w:w="2267"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Rubric đánh giá bài tập cá nhân</w:t>
            </w:r>
          </w:p>
        </w:tc>
        <w:tc>
          <w:tcPr>
            <w:tcW w:w="1985"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CLO 1,3,5,6,7</w:t>
            </w:r>
            <w:r w:rsidRPr="007B529D">
              <w:rPr>
                <w:rFonts w:ascii="Times New Roman" w:eastAsia="Calibri" w:hAnsi="Times New Roman" w:cs="Times New Roman"/>
                <w:sz w:val="26"/>
                <w:szCs w:val="26"/>
              </w:rPr>
              <w:t>,11,15</w:t>
            </w:r>
          </w:p>
        </w:tc>
      </w:tr>
      <w:tr w:rsidR="007B529D" w:rsidRPr="007B529D" w:rsidTr="007B529D">
        <w:trPr>
          <w:trHeight w:val="347"/>
          <w:jc w:val="center"/>
        </w:trPr>
        <w:tc>
          <w:tcPr>
            <w:tcW w:w="709"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rPr>
              <w:t>3</w:t>
            </w:r>
          </w:p>
        </w:tc>
        <w:tc>
          <w:tcPr>
            <w:tcW w:w="2410" w:type="dxa"/>
            <w:shd w:val="clear" w:color="auto" w:fill="FFFFFF"/>
            <w:vAlign w:val="center"/>
          </w:tcPr>
          <w:p w:rsidR="007B529D" w:rsidRPr="007B529D" w:rsidRDefault="007B529D" w:rsidP="007B529D">
            <w:pPr>
              <w:spacing w:after="200" w:line="240" w:lineRule="auto"/>
              <w:rPr>
                <w:rFonts w:ascii="Times New Roman" w:eastAsia="Calibri" w:hAnsi="Times New Roman" w:cs="Times New Roman"/>
                <w:b/>
                <w:sz w:val="26"/>
                <w:szCs w:val="26"/>
              </w:rPr>
            </w:pPr>
            <w:r w:rsidRPr="007B529D">
              <w:rPr>
                <w:rFonts w:ascii="Times New Roman" w:eastAsia="Calibri" w:hAnsi="Times New Roman" w:cs="Times New Roman"/>
                <w:sz w:val="26"/>
                <w:szCs w:val="26"/>
                <w:lang w:val="vi-VN"/>
              </w:rPr>
              <w:t xml:space="preserve">A4. Bài kiểm tra định kì </w:t>
            </w:r>
          </w:p>
        </w:tc>
        <w:tc>
          <w:tcPr>
            <w:tcW w:w="1134"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w:t>
            </w:r>
            <w:r w:rsidRPr="007B529D">
              <w:rPr>
                <w:rFonts w:ascii="Times New Roman" w:eastAsia="Calibri" w:hAnsi="Times New Roman" w:cs="Times New Roman"/>
                <w:sz w:val="26"/>
                <w:szCs w:val="26"/>
              </w:rPr>
              <w:t>0</w:t>
            </w:r>
            <w:r w:rsidRPr="007B529D">
              <w:rPr>
                <w:rFonts w:ascii="Times New Roman" w:eastAsia="Calibri" w:hAnsi="Times New Roman" w:cs="Times New Roman"/>
                <w:sz w:val="26"/>
                <w:szCs w:val="26"/>
                <w:lang w:val="vi-VN"/>
              </w:rPr>
              <w:t>%</w:t>
            </w:r>
          </w:p>
        </w:tc>
        <w:tc>
          <w:tcPr>
            <w:tcW w:w="993"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01</w:t>
            </w:r>
          </w:p>
        </w:tc>
        <w:tc>
          <w:tcPr>
            <w:tcW w:w="2267"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Đáp án, thang điểm</w:t>
            </w:r>
          </w:p>
        </w:tc>
        <w:tc>
          <w:tcPr>
            <w:tcW w:w="1985"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CLO</w:t>
            </w:r>
          </w:p>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1,2,3,10,11</w:t>
            </w:r>
          </w:p>
        </w:tc>
      </w:tr>
      <w:tr w:rsidR="007B529D" w:rsidRPr="007B529D" w:rsidTr="007B529D">
        <w:trPr>
          <w:trHeight w:val="347"/>
          <w:jc w:val="center"/>
        </w:trPr>
        <w:tc>
          <w:tcPr>
            <w:tcW w:w="9498" w:type="dxa"/>
            <w:gridSpan w:val="6"/>
            <w:shd w:val="clear" w:color="auto" w:fill="DAEEF3"/>
            <w:vAlign w:val="center"/>
          </w:tcPr>
          <w:p w:rsidR="007B529D" w:rsidRPr="007B529D" w:rsidRDefault="007B529D" w:rsidP="007B529D">
            <w:pPr>
              <w:spacing w:after="0" w:line="240" w:lineRule="auto"/>
              <w:contextualSpacing/>
              <w:rPr>
                <w:rFonts w:ascii="Times New Roman" w:eastAsia="Calibri" w:hAnsi="Times New Roman" w:cs="Times New Roman"/>
                <w:b/>
                <w:sz w:val="26"/>
                <w:szCs w:val="26"/>
              </w:rPr>
            </w:pPr>
            <w:r w:rsidRPr="007B529D">
              <w:rPr>
                <w:rFonts w:ascii="Times New Roman" w:eastAsia="Calibri" w:hAnsi="Times New Roman" w:cs="Times New Roman"/>
                <w:b/>
                <w:sz w:val="26"/>
                <w:szCs w:val="26"/>
              </w:rPr>
              <w:t>Thi kết thúc học phần</w:t>
            </w:r>
          </w:p>
        </w:tc>
      </w:tr>
      <w:tr w:rsidR="007B529D" w:rsidRPr="007B529D" w:rsidTr="007B529D">
        <w:trPr>
          <w:trHeight w:val="898"/>
          <w:jc w:val="center"/>
        </w:trPr>
        <w:tc>
          <w:tcPr>
            <w:tcW w:w="709"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rPr>
              <w:t>4</w:t>
            </w:r>
          </w:p>
        </w:tc>
        <w:tc>
          <w:tcPr>
            <w:tcW w:w="2410" w:type="dxa"/>
            <w:shd w:val="clear" w:color="auto" w:fill="FFFFFF"/>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A</w:t>
            </w:r>
            <w:r w:rsidRPr="007B529D">
              <w:rPr>
                <w:rFonts w:ascii="Times New Roman" w:eastAsia="Calibri" w:hAnsi="Times New Roman" w:cs="Times New Roman"/>
                <w:sz w:val="26"/>
                <w:szCs w:val="26"/>
              </w:rPr>
              <w:t>5</w:t>
            </w:r>
            <w:r w:rsidRPr="007B529D">
              <w:rPr>
                <w:rFonts w:ascii="Times New Roman" w:eastAsia="Calibri" w:hAnsi="Times New Roman" w:cs="Times New Roman"/>
                <w:sz w:val="26"/>
                <w:szCs w:val="26"/>
                <w:lang w:val="vi-VN"/>
              </w:rPr>
              <w:t>. Tự luận</w:t>
            </w:r>
          </w:p>
        </w:tc>
        <w:tc>
          <w:tcPr>
            <w:tcW w:w="1134"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rPr>
              <w:t>6</w:t>
            </w:r>
            <w:r w:rsidRPr="007B529D">
              <w:rPr>
                <w:rFonts w:ascii="Times New Roman" w:eastAsia="Calibri" w:hAnsi="Times New Roman" w:cs="Times New Roman"/>
                <w:sz w:val="26"/>
                <w:szCs w:val="26"/>
                <w:lang w:val="vi-VN"/>
              </w:rPr>
              <w:t>0%</w:t>
            </w:r>
          </w:p>
        </w:tc>
        <w:tc>
          <w:tcPr>
            <w:tcW w:w="993"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01</w:t>
            </w:r>
          </w:p>
        </w:tc>
        <w:tc>
          <w:tcPr>
            <w:tcW w:w="2267" w:type="dxa"/>
            <w:shd w:val="clear" w:color="auto" w:fill="FFFFFF"/>
            <w:vAlign w:val="center"/>
          </w:tcPr>
          <w:p w:rsidR="007B529D" w:rsidRPr="007B529D" w:rsidRDefault="007B529D" w:rsidP="007B529D">
            <w:pPr>
              <w:spacing w:after="200" w:line="240" w:lineRule="auto"/>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Đáp án, thang điểm</w:t>
            </w:r>
          </w:p>
        </w:tc>
        <w:tc>
          <w:tcPr>
            <w:tcW w:w="1985" w:type="dxa"/>
            <w:shd w:val="clear" w:color="auto" w:fill="FFFFFF"/>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CLO</w:t>
            </w:r>
          </w:p>
          <w:p w:rsidR="007B529D" w:rsidRPr="007B529D" w:rsidRDefault="007B529D" w:rsidP="007B529D">
            <w:pPr>
              <w:spacing w:after="200" w:line="240" w:lineRule="auto"/>
              <w:jc w:val="center"/>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1,2,3,10,11</w:t>
            </w:r>
            <w:r w:rsidRPr="007B529D">
              <w:rPr>
                <w:rFonts w:ascii="Times New Roman" w:eastAsia="Calibri" w:hAnsi="Times New Roman" w:cs="Times New Roman"/>
                <w:sz w:val="26"/>
                <w:szCs w:val="26"/>
              </w:rPr>
              <w:t>, 14</w:t>
            </w:r>
          </w:p>
        </w:tc>
      </w:tr>
    </w:tbl>
    <w:p w:rsidR="007B529D" w:rsidRPr="007B529D" w:rsidRDefault="007B529D" w:rsidP="007B529D">
      <w:pPr>
        <w:spacing w:after="200" w:line="240" w:lineRule="auto"/>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8.2. Tiêu chí đánh giá và thang điểm (Rubric đánh giá)</w:t>
      </w:r>
      <w:r w:rsidRPr="007B529D">
        <w:rPr>
          <w:rFonts w:ascii="Times New Roman" w:eastAsia="Calibri" w:hAnsi="Times New Roman" w:cs="Times New Roman"/>
          <w:i/>
          <w:sz w:val="26"/>
          <w:szCs w:val="26"/>
          <w:lang w:val="it-IT"/>
        </w:rPr>
        <w:tab/>
      </w:r>
    </w:p>
    <w:p w:rsidR="007B529D" w:rsidRPr="007B529D" w:rsidRDefault="007B529D" w:rsidP="007B529D">
      <w:pPr>
        <w:spacing w:after="200" w:line="240" w:lineRule="auto"/>
        <w:jc w:val="both"/>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Rubric đánh giá chuyên cần (A1)</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985"/>
      </w:tblGrid>
      <w:tr w:rsidR="007B529D" w:rsidRPr="007B529D" w:rsidTr="007B529D">
        <w:trPr>
          <w:jc w:val="center"/>
        </w:trPr>
        <w:tc>
          <w:tcPr>
            <w:tcW w:w="9606" w:type="dxa"/>
            <w:gridSpan w:val="6"/>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Chuyên cần</w:t>
            </w:r>
          </w:p>
        </w:tc>
      </w:tr>
      <w:tr w:rsidR="007B529D" w:rsidRPr="007B529D" w:rsidTr="007B529D">
        <w:trPr>
          <w:jc w:val="center"/>
        </w:trPr>
        <w:tc>
          <w:tcPr>
            <w:tcW w:w="1558" w:type="dxa"/>
            <w:shd w:val="clear" w:color="auto" w:fill="DAEEF3"/>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Tiêu chí</w:t>
            </w:r>
          </w:p>
        </w:tc>
        <w:tc>
          <w:tcPr>
            <w:tcW w:w="939"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Thang điểm</w:t>
            </w:r>
          </w:p>
        </w:tc>
        <w:tc>
          <w:tcPr>
            <w:tcW w:w="1722"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Không đạt</w:t>
            </w:r>
          </w:p>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0-49%</w:t>
            </w:r>
          </w:p>
        </w:tc>
        <w:tc>
          <w:tcPr>
            <w:tcW w:w="1726"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Đạt</w:t>
            </w:r>
          </w:p>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50-64%</w:t>
            </w:r>
          </w:p>
        </w:tc>
        <w:tc>
          <w:tcPr>
            <w:tcW w:w="1676"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Khá</w:t>
            </w:r>
          </w:p>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65-79%</w:t>
            </w:r>
          </w:p>
        </w:tc>
        <w:tc>
          <w:tcPr>
            <w:tcW w:w="1985"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Tốt</w:t>
            </w:r>
          </w:p>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80-100%</w:t>
            </w:r>
          </w:p>
        </w:tc>
      </w:tr>
      <w:tr w:rsidR="007B529D" w:rsidRPr="007B529D" w:rsidTr="00F317ED">
        <w:trPr>
          <w:trHeight w:val="612"/>
          <w:jc w:val="center"/>
        </w:trPr>
        <w:tc>
          <w:tcPr>
            <w:tcW w:w="1558" w:type="dxa"/>
            <w:vMerge w:val="restart"/>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Tính chủ động, mức </w:t>
            </w:r>
            <w:r w:rsidRPr="007B529D">
              <w:rPr>
                <w:rFonts w:ascii="Times New Roman" w:eastAsia="Calibri" w:hAnsi="Times New Roman" w:cs="Times New Roman"/>
                <w:sz w:val="26"/>
                <w:szCs w:val="26"/>
                <w:lang w:val="vi-VN"/>
              </w:rPr>
              <w:lastRenderedPageBreak/>
              <w:t>độ tích cực chuẩn bị bài và tham gia các hoạt động trong giờ học</w:t>
            </w:r>
          </w:p>
          <w:p w:rsidR="007B529D" w:rsidRPr="007B529D" w:rsidRDefault="007B529D" w:rsidP="007B529D">
            <w:pPr>
              <w:spacing w:after="200" w:line="240" w:lineRule="auto"/>
              <w:jc w:val="both"/>
              <w:rPr>
                <w:rFonts w:ascii="Times New Roman" w:eastAsia="Calibri" w:hAnsi="Times New Roman" w:cs="Times New Roman"/>
                <w:sz w:val="26"/>
                <w:szCs w:val="26"/>
                <w:lang w:val="vi-VN"/>
              </w:rPr>
            </w:pPr>
          </w:p>
        </w:tc>
        <w:tc>
          <w:tcPr>
            <w:tcW w:w="939" w:type="dxa"/>
            <w:vMerge w:val="restart"/>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lastRenderedPageBreak/>
              <w:t>5,0</w:t>
            </w:r>
          </w:p>
        </w:tc>
        <w:tc>
          <w:tcPr>
            <w:tcW w:w="1722" w:type="dxa"/>
            <w:shd w:val="clear" w:color="auto" w:fill="auto"/>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 đến &lt; 2,5</w:t>
            </w:r>
          </w:p>
        </w:tc>
        <w:tc>
          <w:tcPr>
            <w:tcW w:w="1726"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2,5 đến &lt; 3,3</w:t>
            </w:r>
          </w:p>
        </w:tc>
        <w:tc>
          <w:tcPr>
            <w:tcW w:w="1676"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3,3 đến &lt; 4,0</w:t>
            </w:r>
          </w:p>
        </w:tc>
        <w:tc>
          <w:tcPr>
            <w:tcW w:w="1985"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4,0 đến 5,0</w:t>
            </w:r>
          </w:p>
        </w:tc>
      </w:tr>
      <w:tr w:rsidR="007B529D" w:rsidRPr="007B529D" w:rsidTr="00F317ED">
        <w:trPr>
          <w:trHeight w:val="3116"/>
          <w:jc w:val="center"/>
        </w:trPr>
        <w:tc>
          <w:tcPr>
            <w:tcW w:w="1558" w:type="dxa"/>
            <w:vMerge/>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tc>
        <w:tc>
          <w:tcPr>
            <w:tcW w:w="939" w:type="dxa"/>
            <w:vMerge/>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p>
        </w:tc>
        <w:tc>
          <w:tcPr>
            <w:tcW w:w="1722" w:type="dxa"/>
            <w:shd w:val="clear" w:color="auto" w:fill="auto"/>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Chủ động thực hiện, đáp ứng dưới 50% nhiệm vụ học tập được giao. </w:t>
            </w:r>
          </w:p>
        </w:tc>
        <w:tc>
          <w:tcPr>
            <w:tcW w:w="1726"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đạt 50 -64% nhiệm vụ học tập được giao.</w:t>
            </w:r>
          </w:p>
        </w:tc>
        <w:tc>
          <w:tcPr>
            <w:tcW w:w="1676"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đạt 65 -79% nhiệm vụ học tập được giao.</w:t>
            </w:r>
          </w:p>
        </w:tc>
        <w:tc>
          <w:tcPr>
            <w:tcW w:w="1985"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Chủ động, tích cực chuẩn bị bài và tham gia các hoạt động trong giờ học </w:t>
            </w:r>
          </w:p>
          <w:p w:rsidR="007B529D" w:rsidRPr="007B529D" w:rsidRDefault="007B529D" w:rsidP="007B529D">
            <w:pPr>
              <w:spacing w:after="200" w:line="240"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Thực hiện đạt trên 80% nhiệm vụ học tập được giao.</w:t>
            </w:r>
          </w:p>
        </w:tc>
      </w:tr>
      <w:tr w:rsidR="007B529D" w:rsidRPr="007B529D" w:rsidTr="00F317ED">
        <w:trPr>
          <w:jc w:val="center"/>
        </w:trPr>
        <w:tc>
          <w:tcPr>
            <w:tcW w:w="1558" w:type="dxa"/>
            <w:vMerge w:val="restart"/>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lastRenderedPageBreak/>
              <w:t>Thời gian tham dự buổi học bắt buộc</w:t>
            </w:r>
          </w:p>
        </w:tc>
        <w:tc>
          <w:tcPr>
            <w:tcW w:w="939" w:type="dxa"/>
            <w:vMerge w:val="restart"/>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5,0</w:t>
            </w:r>
          </w:p>
        </w:tc>
        <w:tc>
          <w:tcPr>
            <w:tcW w:w="1722" w:type="dxa"/>
            <w:shd w:val="clear" w:color="auto" w:fill="auto"/>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 đến &lt; 2,5</w:t>
            </w:r>
          </w:p>
        </w:tc>
        <w:tc>
          <w:tcPr>
            <w:tcW w:w="1726"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2,5 đến &lt; 3,3</w:t>
            </w:r>
          </w:p>
        </w:tc>
        <w:tc>
          <w:tcPr>
            <w:tcW w:w="1676"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3,3 đến &lt; 4,0</w:t>
            </w:r>
          </w:p>
        </w:tc>
        <w:tc>
          <w:tcPr>
            <w:tcW w:w="1985"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4,0 đến 5,0</w:t>
            </w:r>
          </w:p>
        </w:tc>
      </w:tr>
      <w:tr w:rsidR="007B529D" w:rsidRPr="007B529D" w:rsidTr="00F317ED">
        <w:trPr>
          <w:jc w:val="center"/>
        </w:trPr>
        <w:tc>
          <w:tcPr>
            <w:tcW w:w="1558" w:type="dxa"/>
            <w:vMerge/>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tc>
        <w:tc>
          <w:tcPr>
            <w:tcW w:w="939" w:type="dxa"/>
            <w:vMerge/>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p>
        </w:tc>
        <w:tc>
          <w:tcPr>
            <w:tcW w:w="1722" w:type="dxa"/>
            <w:shd w:val="clear" w:color="auto" w:fill="auto"/>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 xml:space="preserve">Dự &lt; 80% </w:t>
            </w:r>
            <w:r w:rsidRPr="007B529D">
              <w:rPr>
                <w:rFonts w:ascii="Times New Roman" w:eastAsia="Calibri" w:hAnsi="Times New Roman" w:cs="Times New Roman"/>
                <w:sz w:val="26"/>
                <w:szCs w:val="26"/>
                <w:lang w:val="it-IT"/>
              </w:rPr>
              <w:t>số giờ lên lớp lý thuyết</w:t>
            </w:r>
          </w:p>
        </w:tc>
        <w:tc>
          <w:tcPr>
            <w:tcW w:w="1726"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Dự 80%- 89%</w:t>
            </w:r>
            <w:r w:rsidRPr="007B529D">
              <w:rPr>
                <w:rFonts w:ascii="Times New Roman" w:eastAsia="Calibri" w:hAnsi="Times New Roman" w:cs="Times New Roman"/>
                <w:sz w:val="26"/>
                <w:szCs w:val="26"/>
                <w:lang w:val="it-IT"/>
              </w:rPr>
              <w:t>số giờ lên lớp lý thuyết</w:t>
            </w:r>
          </w:p>
        </w:tc>
        <w:tc>
          <w:tcPr>
            <w:tcW w:w="1676"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 xml:space="preserve">Dự 90% - 94% </w:t>
            </w:r>
            <w:r w:rsidRPr="007B529D">
              <w:rPr>
                <w:rFonts w:ascii="Times New Roman" w:eastAsia="Calibri" w:hAnsi="Times New Roman" w:cs="Times New Roman"/>
                <w:sz w:val="26"/>
                <w:szCs w:val="26"/>
                <w:lang w:val="it-IT"/>
              </w:rPr>
              <w:t>số giờ lên lớp lý thuyết</w:t>
            </w:r>
          </w:p>
        </w:tc>
        <w:tc>
          <w:tcPr>
            <w:tcW w:w="1985"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 xml:space="preserve">Dự 95% -100% </w:t>
            </w:r>
            <w:r w:rsidRPr="007B529D">
              <w:rPr>
                <w:rFonts w:ascii="Times New Roman" w:eastAsia="Calibri" w:hAnsi="Times New Roman" w:cs="Times New Roman"/>
                <w:sz w:val="26"/>
                <w:szCs w:val="26"/>
                <w:lang w:val="it-IT"/>
              </w:rPr>
              <w:t>số giờ lên lớp lý thuyết</w:t>
            </w:r>
          </w:p>
        </w:tc>
      </w:tr>
    </w:tbl>
    <w:p w:rsidR="007B529D" w:rsidRPr="007B529D" w:rsidRDefault="007B529D" w:rsidP="007B529D">
      <w:pPr>
        <w:spacing w:after="200" w:line="240" w:lineRule="auto"/>
        <w:jc w:val="both"/>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Rubric đánh giá bài tập cá nhân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7"/>
        <w:gridCol w:w="1702"/>
        <w:gridCol w:w="1654"/>
        <w:gridCol w:w="1571"/>
      </w:tblGrid>
      <w:tr w:rsidR="007B529D" w:rsidRPr="007B529D" w:rsidTr="007B529D">
        <w:tc>
          <w:tcPr>
            <w:tcW w:w="9212" w:type="dxa"/>
            <w:gridSpan w:val="6"/>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Bài tập cá nhân</w:t>
            </w:r>
          </w:p>
        </w:tc>
      </w:tr>
      <w:tr w:rsidR="007B529D" w:rsidRPr="007B529D" w:rsidTr="007B529D">
        <w:tc>
          <w:tcPr>
            <w:tcW w:w="1549" w:type="dxa"/>
            <w:shd w:val="clear" w:color="auto" w:fill="DAEEF3"/>
            <w:vAlign w:val="center"/>
          </w:tcPr>
          <w:p w:rsidR="007B529D" w:rsidRPr="007B529D" w:rsidRDefault="007B529D" w:rsidP="007B529D">
            <w:pPr>
              <w:spacing w:after="200" w:line="240" w:lineRule="auto"/>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Tiêu chí</w:t>
            </w:r>
          </w:p>
        </w:tc>
        <w:tc>
          <w:tcPr>
            <w:tcW w:w="884"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Thang điểm</w:t>
            </w:r>
          </w:p>
        </w:tc>
        <w:tc>
          <w:tcPr>
            <w:tcW w:w="1819"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Không đạt</w:t>
            </w:r>
          </w:p>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0-49%</w:t>
            </w:r>
          </w:p>
        </w:tc>
        <w:tc>
          <w:tcPr>
            <w:tcW w:w="1714"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Đạt</w:t>
            </w:r>
          </w:p>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50-64%</w:t>
            </w:r>
          </w:p>
        </w:tc>
        <w:tc>
          <w:tcPr>
            <w:tcW w:w="1665"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Khá</w:t>
            </w:r>
          </w:p>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65-79%</w:t>
            </w:r>
          </w:p>
        </w:tc>
        <w:tc>
          <w:tcPr>
            <w:tcW w:w="1581" w:type="dxa"/>
            <w:shd w:val="clear" w:color="auto" w:fill="DAEEF3"/>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Tốt</w:t>
            </w:r>
          </w:p>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80-100%</w:t>
            </w:r>
          </w:p>
        </w:tc>
      </w:tr>
      <w:tr w:rsidR="007B529D" w:rsidRPr="007B529D" w:rsidTr="00F317ED">
        <w:tc>
          <w:tcPr>
            <w:tcW w:w="1549" w:type="dxa"/>
            <w:vMerge w:val="restart"/>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Thực hiện đầy đủ nhiệm vụ, đúng hạn </w:t>
            </w:r>
          </w:p>
        </w:tc>
        <w:tc>
          <w:tcPr>
            <w:tcW w:w="884" w:type="dxa"/>
            <w:vMerge w:val="restart"/>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2,0</w:t>
            </w:r>
          </w:p>
        </w:tc>
        <w:tc>
          <w:tcPr>
            <w:tcW w:w="1819" w:type="dxa"/>
            <w:shd w:val="clear" w:color="auto" w:fill="auto"/>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 đến &lt; 1,0</w:t>
            </w:r>
          </w:p>
        </w:tc>
        <w:tc>
          <w:tcPr>
            <w:tcW w:w="1714"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1,0 đến &lt; 1,5</w:t>
            </w:r>
          </w:p>
        </w:tc>
        <w:tc>
          <w:tcPr>
            <w:tcW w:w="1665"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1,5 đến &lt; 2,0</w:t>
            </w:r>
          </w:p>
        </w:tc>
        <w:tc>
          <w:tcPr>
            <w:tcW w:w="1581"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2,0</w:t>
            </w:r>
          </w:p>
        </w:tc>
      </w:tr>
      <w:tr w:rsidR="007B529D" w:rsidRPr="007B529D" w:rsidTr="00F317ED">
        <w:tc>
          <w:tcPr>
            <w:tcW w:w="1549" w:type="dxa"/>
            <w:vMerge/>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tc>
        <w:tc>
          <w:tcPr>
            <w:tcW w:w="884" w:type="dxa"/>
            <w:vMerge/>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p>
        </w:tc>
        <w:tc>
          <w:tcPr>
            <w:tcW w:w="1819" w:type="dxa"/>
            <w:shd w:val="clear" w:color="auto" w:fill="auto"/>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đáp ứng dưới 50% nhiệm vụ học tập được giao;</w:t>
            </w:r>
          </w:p>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nộp sản phẩm đúng hạn.</w:t>
            </w:r>
          </w:p>
        </w:tc>
        <w:tc>
          <w:tcPr>
            <w:tcW w:w="1714"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đạt 50 -64% nhiệm vụ học tập được giao; nộp sản phẩm đúng hạn.</w:t>
            </w:r>
          </w:p>
        </w:tc>
        <w:tc>
          <w:tcPr>
            <w:tcW w:w="1665"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đạt 65 -79% nhiệm vụ học tập được giao; nộp sản phẩm đúng hạn.</w:t>
            </w:r>
          </w:p>
        </w:tc>
        <w:tc>
          <w:tcPr>
            <w:tcW w:w="1581" w:type="dxa"/>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Chủ động thực hiện nhiệm vụ, đạt trên 80% nhiệm vụ học tập được giao, nộp sản phẩm đúng hạn.</w:t>
            </w:r>
          </w:p>
        </w:tc>
      </w:tr>
      <w:tr w:rsidR="007B529D" w:rsidRPr="007B529D" w:rsidTr="00F317ED">
        <w:tc>
          <w:tcPr>
            <w:tcW w:w="1549" w:type="dxa"/>
            <w:vMerge w:val="restart"/>
            <w:vAlign w:val="center"/>
          </w:tcPr>
          <w:p w:rsidR="007B529D" w:rsidRPr="007B529D" w:rsidRDefault="007B529D" w:rsidP="007B529D">
            <w:pPr>
              <w:spacing w:after="200" w:line="240" w:lineRule="auto"/>
              <w:jc w:val="both"/>
              <w:rPr>
                <w:rFonts w:ascii="Times New Roman" w:eastAsia="Calibri" w:hAnsi="Times New Roman" w:cs="Times New Roman"/>
                <w:sz w:val="26"/>
                <w:szCs w:val="26"/>
                <w:lang w:val="vi-VN"/>
              </w:rPr>
            </w:pPr>
          </w:p>
          <w:p w:rsidR="007B529D" w:rsidRPr="007B529D" w:rsidRDefault="007B529D" w:rsidP="007B529D">
            <w:pPr>
              <w:spacing w:after="200" w:line="24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Nội dung sản phẩm đáp ứng yêu cầu</w:t>
            </w:r>
          </w:p>
        </w:tc>
        <w:tc>
          <w:tcPr>
            <w:tcW w:w="884" w:type="dxa"/>
            <w:vMerge w:val="restart"/>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p>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5,0</w:t>
            </w:r>
          </w:p>
        </w:tc>
        <w:tc>
          <w:tcPr>
            <w:tcW w:w="1819" w:type="dxa"/>
            <w:shd w:val="clear" w:color="auto" w:fill="auto"/>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 đến &lt; 2,5</w:t>
            </w:r>
          </w:p>
        </w:tc>
        <w:tc>
          <w:tcPr>
            <w:tcW w:w="1714"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2,5 đến &lt; 3,3</w:t>
            </w:r>
          </w:p>
        </w:tc>
        <w:tc>
          <w:tcPr>
            <w:tcW w:w="1665"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3,3 đến &lt; 4,0</w:t>
            </w:r>
          </w:p>
        </w:tc>
        <w:tc>
          <w:tcPr>
            <w:tcW w:w="1581"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4,0 đến 5,0</w:t>
            </w:r>
          </w:p>
        </w:tc>
      </w:tr>
      <w:tr w:rsidR="007B529D" w:rsidRPr="007B529D" w:rsidTr="00F317ED">
        <w:tc>
          <w:tcPr>
            <w:tcW w:w="1549" w:type="dxa"/>
            <w:vMerge/>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tc>
        <w:tc>
          <w:tcPr>
            <w:tcW w:w="884" w:type="dxa"/>
            <w:vMerge/>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p>
        </w:tc>
        <w:tc>
          <w:tcPr>
            <w:tcW w:w="1819" w:type="dxa"/>
            <w:shd w:val="clear" w:color="auto" w:fill="auto"/>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Nội dung sản phẩm đáp ứng dưới 50% yêu cầu</w:t>
            </w:r>
          </w:p>
        </w:tc>
        <w:tc>
          <w:tcPr>
            <w:tcW w:w="1714"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Nội dung sản phẩm đáp ứng từ 50 - 64% yêu cầu</w:t>
            </w:r>
          </w:p>
        </w:tc>
        <w:tc>
          <w:tcPr>
            <w:tcW w:w="1665"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 xml:space="preserve">Nội dung sản phẩm đáp ứng từ </w:t>
            </w:r>
            <w:r w:rsidRPr="007B529D">
              <w:rPr>
                <w:rFonts w:ascii="Times New Roman" w:eastAsia="Calibri" w:hAnsi="Times New Roman" w:cs="Times New Roman"/>
                <w:sz w:val="26"/>
                <w:szCs w:val="26"/>
                <w:lang w:val="vi-VN"/>
              </w:rPr>
              <w:t xml:space="preserve">65-79% </w:t>
            </w:r>
            <w:r w:rsidRPr="007B529D">
              <w:rPr>
                <w:rFonts w:ascii="Times New Roman" w:eastAsia="Arial" w:hAnsi="Times New Roman" w:cs="Times New Roman"/>
                <w:sz w:val="26"/>
                <w:szCs w:val="26"/>
                <w:lang w:val="vi-VN"/>
              </w:rPr>
              <w:t>yêu cầu</w:t>
            </w:r>
          </w:p>
        </w:tc>
        <w:tc>
          <w:tcPr>
            <w:tcW w:w="1581"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Nội dung sản phẩm đáp ứng trên 80%</w:t>
            </w:r>
            <w:r w:rsidRPr="007B529D">
              <w:rPr>
                <w:rFonts w:ascii="Times New Roman" w:eastAsia="Calibri" w:hAnsi="Times New Roman" w:cs="Times New Roman"/>
                <w:sz w:val="26"/>
                <w:szCs w:val="26"/>
                <w:lang w:val="vi-VN"/>
              </w:rPr>
              <w:t xml:space="preserve"> </w:t>
            </w:r>
            <w:r w:rsidRPr="007B529D">
              <w:rPr>
                <w:rFonts w:ascii="Times New Roman" w:eastAsia="Arial" w:hAnsi="Times New Roman" w:cs="Times New Roman"/>
                <w:sz w:val="26"/>
                <w:szCs w:val="26"/>
                <w:lang w:val="vi-VN"/>
              </w:rPr>
              <w:t>yêu cầu</w:t>
            </w:r>
          </w:p>
        </w:tc>
      </w:tr>
      <w:tr w:rsidR="007B529D" w:rsidRPr="007B529D" w:rsidTr="00F317ED">
        <w:tc>
          <w:tcPr>
            <w:tcW w:w="1549" w:type="dxa"/>
            <w:vMerge w:val="restart"/>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p w:rsidR="007B529D" w:rsidRPr="007B529D" w:rsidRDefault="007B529D" w:rsidP="007B529D">
            <w:pPr>
              <w:spacing w:after="200" w:line="240" w:lineRule="auto"/>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lastRenderedPageBreak/>
              <w:t>Hình thức sáng tạo</w:t>
            </w:r>
          </w:p>
        </w:tc>
        <w:tc>
          <w:tcPr>
            <w:tcW w:w="884" w:type="dxa"/>
            <w:vMerge w:val="restart"/>
            <w:vAlign w:val="center"/>
          </w:tcPr>
          <w:p w:rsidR="007B529D" w:rsidRPr="007B529D" w:rsidRDefault="007B529D" w:rsidP="007B529D">
            <w:pPr>
              <w:spacing w:after="200" w:line="240" w:lineRule="auto"/>
              <w:jc w:val="center"/>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lastRenderedPageBreak/>
              <w:t>3,0</w:t>
            </w:r>
          </w:p>
        </w:tc>
        <w:tc>
          <w:tcPr>
            <w:tcW w:w="1819" w:type="dxa"/>
            <w:shd w:val="clear" w:color="auto" w:fill="auto"/>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0 đến &lt; 1,0</w:t>
            </w:r>
          </w:p>
        </w:tc>
        <w:tc>
          <w:tcPr>
            <w:tcW w:w="1714"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1,0 đến &lt; 2,0</w:t>
            </w:r>
          </w:p>
        </w:tc>
        <w:tc>
          <w:tcPr>
            <w:tcW w:w="1665"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2,0 đến &lt; 2,5</w:t>
            </w:r>
          </w:p>
        </w:tc>
        <w:tc>
          <w:tcPr>
            <w:tcW w:w="1581" w:type="dxa"/>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2,5 đến 3,0</w:t>
            </w:r>
          </w:p>
        </w:tc>
      </w:tr>
      <w:tr w:rsidR="007B529D" w:rsidRPr="007B529D" w:rsidTr="00F317ED">
        <w:tc>
          <w:tcPr>
            <w:tcW w:w="1549" w:type="dxa"/>
            <w:vMerge/>
            <w:vAlign w:val="center"/>
          </w:tcPr>
          <w:p w:rsidR="007B529D" w:rsidRPr="007B529D" w:rsidRDefault="007B529D" w:rsidP="007B529D">
            <w:pPr>
              <w:spacing w:after="200" w:line="240" w:lineRule="auto"/>
              <w:rPr>
                <w:rFonts w:ascii="Times New Roman" w:eastAsia="Calibri" w:hAnsi="Times New Roman" w:cs="Times New Roman"/>
                <w:sz w:val="26"/>
                <w:szCs w:val="26"/>
                <w:lang w:val="vi-VN"/>
              </w:rPr>
            </w:pPr>
          </w:p>
        </w:tc>
        <w:tc>
          <w:tcPr>
            <w:tcW w:w="884" w:type="dxa"/>
            <w:vMerge/>
            <w:vAlign w:val="center"/>
          </w:tcPr>
          <w:p w:rsidR="007B529D" w:rsidRPr="007B529D" w:rsidRDefault="007B529D" w:rsidP="007B529D">
            <w:pPr>
              <w:spacing w:after="200" w:line="240" w:lineRule="auto"/>
              <w:jc w:val="center"/>
              <w:rPr>
                <w:rFonts w:ascii="Times New Roman" w:eastAsia="Calibri" w:hAnsi="Times New Roman" w:cs="Times New Roman"/>
                <w:sz w:val="26"/>
                <w:szCs w:val="26"/>
                <w:lang w:val="vi-VN"/>
              </w:rPr>
            </w:pPr>
          </w:p>
        </w:tc>
        <w:tc>
          <w:tcPr>
            <w:tcW w:w="1819" w:type="dxa"/>
            <w:shd w:val="clear" w:color="auto" w:fill="auto"/>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t xml:space="preserve">Không có ý tưởng, hình </w:t>
            </w:r>
            <w:r w:rsidRPr="007B529D">
              <w:rPr>
                <w:rFonts w:ascii="Times New Roman" w:eastAsia="Arial" w:hAnsi="Times New Roman" w:cs="Times New Roman"/>
                <w:sz w:val="26"/>
                <w:szCs w:val="26"/>
                <w:lang w:val="vi-VN"/>
              </w:rPr>
              <w:lastRenderedPageBreak/>
              <w:t>thức phù hợp với nội dung</w:t>
            </w:r>
          </w:p>
        </w:tc>
        <w:tc>
          <w:tcPr>
            <w:tcW w:w="1714"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lastRenderedPageBreak/>
              <w:t xml:space="preserve">Có ý tưởng nhưng hình </w:t>
            </w:r>
            <w:r w:rsidRPr="007B529D">
              <w:rPr>
                <w:rFonts w:ascii="Times New Roman" w:eastAsia="Arial" w:hAnsi="Times New Roman" w:cs="Times New Roman"/>
                <w:sz w:val="26"/>
                <w:szCs w:val="26"/>
                <w:lang w:val="vi-VN"/>
              </w:rPr>
              <w:lastRenderedPageBreak/>
              <w:t>thức còn đơn giản</w:t>
            </w:r>
          </w:p>
        </w:tc>
        <w:tc>
          <w:tcPr>
            <w:tcW w:w="1665"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lastRenderedPageBreak/>
              <w:t xml:space="preserve">Có ý tưởng hay, hình </w:t>
            </w:r>
            <w:r w:rsidRPr="007B529D">
              <w:rPr>
                <w:rFonts w:ascii="Times New Roman" w:eastAsia="Arial" w:hAnsi="Times New Roman" w:cs="Times New Roman"/>
                <w:sz w:val="26"/>
                <w:szCs w:val="26"/>
                <w:lang w:val="vi-VN"/>
              </w:rPr>
              <w:lastRenderedPageBreak/>
              <w:t>thức phù hợp, hiệu quả</w:t>
            </w:r>
          </w:p>
        </w:tc>
        <w:tc>
          <w:tcPr>
            <w:tcW w:w="1581" w:type="dxa"/>
          </w:tcPr>
          <w:p w:rsidR="007B529D" w:rsidRPr="007B529D" w:rsidRDefault="007B529D" w:rsidP="007B529D">
            <w:pPr>
              <w:spacing w:after="200" w:line="240" w:lineRule="auto"/>
              <w:jc w:val="both"/>
              <w:rPr>
                <w:rFonts w:ascii="Times New Roman" w:eastAsia="Arial" w:hAnsi="Times New Roman" w:cs="Times New Roman"/>
                <w:sz w:val="26"/>
                <w:szCs w:val="26"/>
                <w:lang w:val="vi-VN"/>
              </w:rPr>
            </w:pPr>
            <w:r w:rsidRPr="007B529D">
              <w:rPr>
                <w:rFonts w:ascii="Times New Roman" w:eastAsia="Arial" w:hAnsi="Times New Roman" w:cs="Times New Roman"/>
                <w:sz w:val="26"/>
                <w:szCs w:val="26"/>
                <w:lang w:val="vi-VN"/>
              </w:rPr>
              <w:lastRenderedPageBreak/>
              <w:t xml:space="preserve">Có ý tưởng mới mẻ, </w:t>
            </w:r>
            <w:r w:rsidRPr="007B529D">
              <w:rPr>
                <w:rFonts w:ascii="Times New Roman" w:eastAsia="Arial" w:hAnsi="Times New Roman" w:cs="Times New Roman"/>
                <w:sz w:val="26"/>
                <w:szCs w:val="26"/>
                <w:lang w:val="vi-VN"/>
              </w:rPr>
              <w:lastRenderedPageBreak/>
              <w:t>sáng tạo, hình thức độc đáo</w:t>
            </w:r>
          </w:p>
        </w:tc>
      </w:tr>
    </w:tbl>
    <w:p w:rsidR="007B529D" w:rsidRPr="007B529D" w:rsidRDefault="007B529D" w:rsidP="007B529D">
      <w:pPr>
        <w:spacing w:after="200" w:line="240" w:lineRule="auto"/>
        <w:rPr>
          <w:rFonts w:ascii="Times New Roman" w:eastAsia="Calibri" w:hAnsi="Times New Roman" w:cs="Times New Roman"/>
          <w:sz w:val="26"/>
          <w:szCs w:val="26"/>
          <w:lang w:val="vi-VN"/>
        </w:rPr>
      </w:pPr>
      <w:r w:rsidRPr="007B529D">
        <w:rPr>
          <w:rFonts w:ascii="Times New Roman" w:eastAsia="Calibri" w:hAnsi="Times New Roman" w:cs="Times New Roman"/>
          <w:b/>
          <w:sz w:val="26"/>
          <w:szCs w:val="26"/>
          <w:lang w:val="it-IT"/>
        </w:rPr>
        <w:lastRenderedPageBreak/>
        <w:t>9. Học liệu</w:t>
      </w:r>
      <w:r w:rsidRPr="007B529D">
        <w:rPr>
          <w:rFonts w:ascii="Times New Roman" w:eastAsia="Calibri" w:hAnsi="Times New Roman" w:cs="Times New Roman"/>
          <w:sz w:val="26"/>
          <w:szCs w:val="26"/>
          <w:lang w:val="vi-VN"/>
        </w:rPr>
        <w:t xml:space="preserve"> </w:t>
      </w:r>
    </w:p>
    <w:p w:rsidR="007B529D" w:rsidRPr="007B529D" w:rsidRDefault="007B529D" w:rsidP="007B529D">
      <w:pPr>
        <w:spacing w:after="0" w:line="276" w:lineRule="auto"/>
        <w:jc w:val="both"/>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 xml:space="preserve">9.1. Tài liệu học tập: </w:t>
      </w:r>
    </w:p>
    <w:p w:rsidR="007B529D" w:rsidRPr="007B529D" w:rsidRDefault="007B529D" w:rsidP="007B529D">
      <w:pPr>
        <w:spacing w:after="0" w:line="276"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[1]. Nguyễn Thị Nhung (2015),</w:t>
      </w:r>
      <w:r w:rsidRPr="007B529D">
        <w:rPr>
          <w:rFonts w:ascii="Times New Roman" w:eastAsia="Calibri" w:hAnsi="Times New Roman" w:cs="Times New Roman"/>
          <w:i/>
          <w:sz w:val="26"/>
          <w:szCs w:val="26"/>
          <w:lang w:val="vi-VN"/>
        </w:rPr>
        <w:t xml:space="preserve"> Ngữ pháp tiếng Việt, </w:t>
      </w:r>
      <w:r w:rsidRPr="007B529D">
        <w:rPr>
          <w:rFonts w:ascii="Times New Roman" w:eastAsia="Calibri" w:hAnsi="Times New Roman" w:cs="Times New Roman"/>
          <w:sz w:val="26"/>
          <w:szCs w:val="26"/>
          <w:lang w:val="vi-VN"/>
        </w:rPr>
        <w:t>(Giáo trình nội bộ dành cho sinh viên ngành ngữ văn), Nxb ĐH Thái Nguyên.</w:t>
      </w:r>
    </w:p>
    <w:p w:rsidR="007B529D" w:rsidRPr="007B529D" w:rsidRDefault="007B529D" w:rsidP="007B529D">
      <w:pPr>
        <w:spacing w:after="0" w:line="276" w:lineRule="auto"/>
        <w:jc w:val="both"/>
        <w:rPr>
          <w:rFonts w:ascii="Times New Roman" w:eastAsia="Calibri" w:hAnsi="Times New Roman" w:cs="Times New Roman"/>
          <w:b/>
          <w:sz w:val="26"/>
          <w:szCs w:val="26"/>
          <w:lang w:val="it-IT"/>
        </w:rPr>
      </w:pPr>
      <w:r w:rsidRPr="007B529D">
        <w:rPr>
          <w:rFonts w:ascii="Times New Roman" w:eastAsia="Calibri" w:hAnsi="Times New Roman" w:cs="Times New Roman"/>
          <w:b/>
          <w:sz w:val="26"/>
          <w:szCs w:val="26"/>
          <w:lang w:val="it-IT"/>
        </w:rPr>
        <w:t xml:space="preserve">9.2. Tài liệu tham khảo: </w:t>
      </w:r>
    </w:p>
    <w:p w:rsidR="007B529D" w:rsidRPr="007B529D" w:rsidRDefault="007B529D" w:rsidP="007B529D">
      <w:pPr>
        <w:spacing w:after="0" w:line="276" w:lineRule="auto"/>
        <w:jc w:val="both"/>
        <w:rPr>
          <w:rFonts w:ascii="Times New Roman" w:eastAsia="Calibri" w:hAnsi="Times New Roman" w:cs="Times New Roman"/>
          <w:sz w:val="26"/>
          <w:szCs w:val="26"/>
          <w:u w:val="dotted" w:color="FFFFFF"/>
          <w:lang w:val="it-IT"/>
        </w:rPr>
      </w:pPr>
      <w:r w:rsidRPr="007B529D">
        <w:rPr>
          <w:rFonts w:ascii="Times New Roman" w:eastAsia="Calibri" w:hAnsi="Times New Roman" w:cs="Times New Roman"/>
          <w:sz w:val="26"/>
          <w:szCs w:val="26"/>
          <w:u w:val="dotted" w:color="FFFFFF"/>
          <w:lang w:val="it-IT"/>
        </w:rPr>
        <w:t xml:space="preserve">[2].Diệp Quang Ban (2009), </w:t>
      </w:r>
      <w:r w:rsidRPr="007B529D">
        <w:rPr>
          <w:rFonts w:ascii="Times New Roman" w:eastAsia="Calibri" w:hAnsi="Times New Roman" w:cs="Times New Roman"/>
          <w:i/>
          <w:iCs/>
          <w:sz w:val="26"/>
          <w:szCs w:val="26"/>
          <w:u w:val="dotted" w:color="FFFFFF"/>
          <w:lang w:val="it-IT"/>
        </w:rPr>
        <w:t>Văn bản và liên kết trong tiếng Việt,</w:t>
      </w:r>
      <w:r w:rsidRPr="007B529D">
        <w:rPr>
          <w:rFonts w:ascii="Times New Roman" w:eastAsia="Calibri" w:hAnsi="Times New Roman" w:cs="Times New Roman"/>
          <w:spacing w:val="-10"/>
          <w:sz w:val="26"/>
          <w:szCs w:val="26"/>
          <w:u w:val="dotted" w:color="FFFFFF"/>
          <w:lang w:val="it-IT"/>
        </w:rPr>
        <w:t xml:space="preserve">Nxb </w:t>
      </w:r>
      <w:r w:rsidRPr="007B529D">
        <w:rPr>
          <w:rFonts w:ascii="Times New Roman" w:eastAsia="Calibri" w:hAnsi="Times New Roman" w:cs="Times New Roman"/>
          <w:sz w:val="26"/>
          <w:szCs w:val="26"/>
          <w:u w:val="dotted" w:color="FFFFFF"/>
          <w:lang w:val="it-IT"/>
        </w:rPr>
        <w:t>Giáo dục, Hà Nội.</w:t>
      </w:r>
    </w:p>
    <w:p w:rsidR="007B529D" w:rsidRPr="007B529D" w:rsidRDefault="007B529D" w:rsidP="007B529D">
      <w:pPr>
        <w:spacing w:after="200" w:line="36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u w:val="dotted" w:color="FFFFFF"/>
          <w:lang w:val="it-IT"/>
        </w:rPr>
        <w:t xml:space="preserve">[3]. </w:t>
      </w:r>
      <w:r w:rsidRPr="007B529D">
        <w:rPr>
          <w:rFonts w:ascii="Times New Roman" w:eastAsia="Calibri" w:hAnsi="Times New Roman" w:cs="Times New Roman"/>
          <w:sz w:val="26"/>
          <w:szCs w:val="26"/>
          <w:lang w:val="vi-VN"/>
        </w:rPr>
        <w:t xml:space="preserve">Lê A, Nguyễn Quang Ninh, Bùi Minh Toán (2000), </w:t>
      </w:r>
      <w:r w:rsidRPr="007B529D">
        <w:rPr>
          <w:rFonts w:ascii="Times New Roman" w:eastAsia="Calibri" w:hAnsi="Times New Roman" w:cs="Times New Roman"/>
          <w:i/>
          <w:sz w:val="26"/>
          <w:szCs w:val="26"/>
          <w:lang w:val="vi-VN"/>
        </w:rPr>
        <w:t>Phương pháp dạy học Tiếng Việt</w:t>
      </w:r>
      <w:r w:rsidRPr="007B529D">
        <w:rPr>
          <w:rFonts w:ascii="Times New Roman" w:eastAsia="Calibri" w:hAnsi="Times New Roman" w:cs="Times New Roman"/>
          <w:sz w:val="26"/>
          <w:szCs w:val="26"/>
          <w:lang w:val="vi-VN"/>
        </w:rPr>
        <w:t>, Nxb Giáo dục, Hà Nội.</w:t>
      </w:r>
    </w:p>
    <w:p w:rsidR="007B529D" w:rsidRPr="007B529D" w:rsidRDefault="007B529D" w:rsidP="007B529D">
      <w:pPr>
        <w:spacing w:after="200" w:line="36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pacing w:val="-8"/>
          <w:sz w:val="26"/>
          <w:szCs w:val="26"/>
          <w:lang w:val="vi-VN"/>
        </w:rPr>
        <w:t xml:space="preserve"> [3]. Nguyễn Tài Cẩn (1975), </w:t>
      </w:r>
      <w:r w:rsidRPr="007B529D">
        <w:rPr>
          <w:rFonts w:ascii="Times New Roman" w:eastAsia="Calibri" w:hAnsi="Times New Roman" w:cs="Times New Roman"/>
          <w:i/>
          <w:iCs/>
          <w:spacing w:val="-8"/>
          <w:sz w:val="26"/>
          <w:szCs w:val="26"/>
          <w:lang w:val="vi-VN"/>
        </w:rPr>
        <w:t>Từ loại danh từ trong tiếng Việt hiện đại</w:t>
      </w:r>
      <w:r w:rsidRPr="007B529D">
        <w:rPr>
          <w:rFonts w:ascii="Times New Roman" w:eastAsia="Calibri" w:hAnsi="Times New Roman" w:cs="Times New Roman"/>
          <w:spacing w:val="-8"/>
          <w:sz w:val="26"/>
          <w:szCs w:val="26"/>
          <w:lang w:val="vi-VN"/>
        </w:rPr>
        <w:t xml:space="preserve">, Nxb ĐHTH&amp;CN, </w:t>
      </w:r>
      <w:r w:rsidRPr="007B529D">
        <w:rPr>
          <w:rFonts w:ascii="Times New Roman" w:eastAsia="Calibri" w:hAnsi="Times New Roman" w:cs="Times New Roman"/>
          <w:sz w:val="26"/>
          <w:szCs w:val="26"/>
          <w:lang w:val="vi-VN"/>
        </w:rPr>
        <w:t>Hà Nội.</w:t>
      </w:r>
    </w:p>
    <w:p w:rsidR="007B529D" w:rsidRPr="007B529D" w:rsidRDefault="007B529D" w:rsidP="007B529D">
      <w:pPr>
        <w:spacing w:after="200" w:line="360"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 xml:space="preserve">[4]. Nguyễn Tài Cẩn (1996 – tái bản), </w:t>
      </w:r>
      <w:r w:rsidRPr="007B529D">
        <w:rPr>
          <w:rFonts w:ascii="Times New Roman" w:eastAsia="Calibri" w:hAnsi="Times New Roman" w:cs="Times New Roman"/>
          <w:i/>
          <w:sz w:val="26"/>
          <w:szCs w:val="26"/>
          <w:lang w:val="vi-VN"/>
        </w:rPr>
        <w:t>Ngữ pháp tiếng Việt</w:t>
      </w:r>
      <w:r w:rsidRPr="007B529D">
        <w:rPr>
          <w:rFonts w:ascii="Times New Roman" w:eastAsia="Calibri" w:hAnsi="Times New Roman" w:cs="Times New Roman"/>
          <w:sz w:val="26"/>
          <w:szCs w:val="26"/>
          <w:lang w:val="vi-VN"/>
        </w:rPr>
        <w:t xml:space="preserve"> (Tiếng, Từ ghép, Đoản ngữ), Nxb ĐHQG, Hà Nội.</w:t>
      </w:r>
    </w:p>
    <w:p w:rsidR="007B529D" w:rsidRPr="007B529D" w:rsidRDefault="007B529D" w:rsidP="007B529D">
      <w:pPr>
        <w:spacing w:after="200" w:line="360"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 xml:space="preserve">[5]. Nguyễn Thị Nhung (2010), </w:t>
      </w:r>
      <w:r w:rsidRPr="007B529D">
        <w:rPr>
          <w:rFonts w:ascii="Times New Roman" w:eastAsia="Calibri" w:hAnsi="Times New Roman" w:cs="Times New Roman"/>
          <w:i/>
          <w:sz w:val="26"/>
          <w:szCs w:val="26"/>
          <w:lang w:val="vi-VN"/>
        </w:rPr>
        <w:t>Định tố tính từ trong tiếng Việt</w:t>
      </w:r>
      <w:r w:rsidRPr="007B529D">
        <w:rPr>
          <w:rFonts w:ascii="Times New Roman" w:eastAsia="Calibri" w:hAnsi="Times New Roman" w:cs="Times New Roman"/>
          <w:sz w:val="26"/>
          <w:szCs w:val="26"/>
          <w:lang w:val="vi-VN"/>
        </w:rPr>
        <w:t>, Nxb KHXH. Hà Nội.</w:t>
      </w:r>
    </w:p>
    <w:p w:rsidR="007B529D" w:rsidRPr="007B529D" w:rsidRDefault="007B529D" w:rsidP="007B529D">
      <w:pPr>
        <w:spacing w:after="200" w:line="360"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[6]. Nguyễn Thị Nhung (2010), Nghĩa tình thái của câu tiếng Việt và việc vận dụng vào dạy học ngữ văn, Nxb GD, H, 2017</w:t>
      </w:r>
      <w:r w:rsidRPr="007B529D">
        <w:rPr>
          <w:rFonts w:ascii="Times New Roman" w:eastAsia="Calibri" w:hAnsi="Times New Roman" w:cs="Times New Roman"/>
          <w:sz w:val="26"/>
          <w:szCs w:val="26"/>
        </w:rPr>
        <w:t>.</w:t>
      </w:r>
    </w:p>
    <w:p w:rsidR="007B529D" w:rsidRPr="007B529D" w:rsidRDefault="007B529D" w:rsidP="007B529D">
      <w:pPr>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10. Nội dung chi tiết của học phần</w:t>
      </w:r>
    </w:p>
    <w:p w:rsidR="007B529D" w:rsidRPr="007B529D" w:rsidRDefault="007B529D" w:rsidP="007B529D">
      <w:pPr>
        <w:spacing w:after="200" w:line="240"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10.1. Chuẩn đầu ra chương/bài học (LLOs</w:t>
      </w:r>
      <w:r w:rsidRPr="007B529D">
        <w:rPr>
          <w:rFonts w:ascii="Times New Roman" w:eastAsia="Calibri" w:hAnsi="Times New Roman" w:cs="Times New Roman"/>
          <w:b/>
          <w:sz w:val="26"/>
          <w:szCs w:val="26"/>
        </w:rPr>
        <w:t>)</w:t>
      </w:r>
    </w:p>
    <w:tbl>
      <w:tblPr>
        <w:tblStyle w:val="TableGrid59"/>
        <w:tblW w:w="9214" w:type="dxa"/>
        <w:tblInd w:w="-34" w:type="dxa"/>
        <w:tblLayout w:type="fixed"/>
        <w:tblLook w:val="04A0" w:firstRow="1" w:lastRow="0" w:firstColumn="1" w:lastColumn="0" w:noHBand="0" w:noVBand="1"/>
      </w:tblPr>
      <w:tblGrid>
        <w:gridCol w:w="1150"/>
        <w:gridCol w:w="8064"/>
      </w:tblGrid>
      <w:tr w:rsidR="007B529D" w:rsidRPr="007B529D" w:rsidTr="007B529D">
        <w:trPr>
          <w:trHeight w:val="108"/>
          <w:tblHeader/>
        </w:trPr>
        <w:tc>
          <w:tcPr>
            <w:tcW w:w="115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LLOs</w:t>
            </w:r>
          </w:p>
        </w:tc>
        <w:tc>
          <w:tcPr>
            <w:tcW w:w="8064" w:type="dxa"/>
            <w:shd w:val="clear" w:color="auto" w:fill="DAEEF3"/>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Nội dung chuẩn đầu ra của chương/bài học</w:t>
            </w:r>
          </w:p>
        </w:tc>
      </w:tr>
      <w:tr w:rsidR="007B529D" w:rsidRPr="007B529D" w:rsidTr="00F317ED">
        <w:trPr>
          <w:trHeight w:val="108"/>
        </w:trPr>
        <w:tc>
          <w:tcPr>
            <w:tcW w:w="1150" w:type="dxa"/>
            <w:shd w:val="clear" w:color="auto" w:fill="auto"/>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1</w:t>
            </w:r>
          </w:p>
        </w:tc>
        <w:tc>
          <w:tcPr>
            <w:tcW w:w="8064" w:type="dxa"/>
            <w:shd w:val="clear" w:color="auto" w:fill="auto"/>
          </w:tcPr>
          <w:p w:rsidR="007B529D" w:rsidRPr="007B529D" w:rsidRDefault="007B529D" w:rsidP="007B529D">
            <w:pPr>
              <w:jc w:val="both"/>
              <w:rPr>
                <w:rFonts w:eastAsia="Calibri"/>
                <w:sz w:val="26"/>
                <w:szCs w:val="26"/>
                <w:lang w:val="vi-VN"/>
              </w:rPr>
            </w:pPr>
            <w:r w:rsidRPr="007B529D">
              <w:rPr>
                <w:rFonts w:eastAsia="Times New Roman"/>
                <w:sz w:val="26"/>
                <w:szCs w:val="26"/>
                <w:lang w:val="it-IT"/>
              </w:rPr>
              <w:t xml:space="preserve">Diễn giải được các tri thức khái quát </w:t>
            </w:r>
            <w:r w:rsidRPr="007B529D">
              <w:rPr>
                <w:rFonts w:eastAsia="Calibri"/>
                <w:sz w:val="26"/>
                <w:szCs w:val="26"/>
                <w:lang w:val="vi-VN"/>
              </w:rPr>
              <w:t>về từ loại, hệ thống từ loại tiếng Việt</w:t>
            </w:r>
          </w:p>
          <w:p w:rsidR="007B529D" w:rsidRPr="007B529D" w:rsidRDefault="007B529D" w:rsidP="007B529D">
            <w:pPr>
              <w:jc w:val="both"/>
              <w:rPr>
                <w:rFonts w:eastAsia="Calibri"/>
                <w:sz w:val="26"/>
                <w:szCs w:val="26"/>
              </w:rPr>
            </w:pPr>
            <w:r w:rsidRPr="007B529D">
              <w:rPr>
                <w:rFonts w:eastAsia="Calibri"/>
                <w:sz w:val="26"/>
                <w:szCs w:val="26"/>
                <w:lang w:val="vi-VN"/>
              </w:rPr>
              <w:t>và hiện tượng chuyển loại của từ</w:t>
            </w:r>
            <w:r w:rsidRPr="007B529D">
              <w:rPr>
                <w:rFonts w:eastAsia="Calibri"/>
                <w:sz w:val="26"/>
                <w:szCs w:val="26"/>
              </w:rPr>
              <w:t>.</w:t>
            </w:r>
          </w:p>
        </w:tc>
      </w:tr>
      <w:tr w:rsidR="007B529D" w:rsidRPr="007B529D" w:rsidTr="00F317ED">
        <w:trPr>
          <w:trHeight w:val="897"/>
        </w:trPr>
        <w:tc>
          <w:tcPr>
            <w:tcW w:w="1150" w:type="dxa"/>
            <w:shd w:val="clear" w:color="auto" w:fill="auto"/>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2</w:t>
            </w:r>
          </w:p>
          <w:p w:rsidR="007B529D" w:rsidRPr="007B529D" w:rsidRDefault="007B529D" w:rsidP="007B529D">
            <w:pPr>
              <w:jc w:val="center"/>
              <w:rPr>
                <w:rFonts w:eastAsia="Calibri"/>
                <w:sz w:val="26"/>
                <w:szCs w:val="26"/>
              </w:rPr>
            </w:pPr>
          </w:p>
        </w:tc>
        <w:tc>
          <w:tcPr>
            <w:tcW w:w="8064" w:type="dxa"/>
            <w:shd w:val="clear" w:color="auto" w:fill="auto"/>
          </w:tcPr>
          <w:p w:rsidR="007B529D" w:rsidRPr="007B529D" w:rsidRDefault="007B529D" w:rsidP="007B529D">
            <w:pPr>
              <w:jc w:val="both"/>
              <w:rPr>
                <w:rFonts w:eastAsia="Times New Roman"/>
                <w:sz w:val="26"/>
                <w:szCs w:val="26"/>
                <w:lang w:val="it-IT"/>
              </w:rPr>
            </w:pPr>
            <w:r w:rsidRPr="007B529D">
              <w:rPr>
                <w:rFonts w:eastAsia="Calibri"/>
                <w:sz w:val="26"/>
                <w:szCs w:val="26"/>
                <w:lang w:val="vi-VN"/>
              </w:rPr>
              <w:t>So sánh được đặc điểm của thực từ với hư từ, đặc điểm từng từ loại thực từ với nhau, hư từ tính thái với hư từ ngữ pháp, tri thức về từ loại ở đại học với ở phổ thông.</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3</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Diễn giải được những đặc điểm chính của cụm từ, đoản ngữ, danh ngữ, động ngữ, tính ngữ.</w:t>
            </w:r>
          </w:p>
        </w:tc>
      </w:tr>
      <w:tr w:rsidR="007B529D" w:rsidRPr="007B529D" w:rsidTr="00F317ED">
        <w:trPr>
          <w:trHeight w:val="1196"/>
        </w:trPr>
        <w:tc>
          <w:tcPr>
            <w:tcW w:w="1150" w:type="dxa"/>
            <w:tcBorders>
              <w:top w:val="single" w:sz="4" w:space="0" w:color="auto"/>
              <w:left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4</w:t>
            </w:r>
          </w:p>
        </w:tc>
        <w:tc>
          <w:tcPr>
            <w:tcW w:w="8064" w:type="dxa"/>
            <w:tcBorders>
              <w:top w:val="single" w:sz="4" w:space="0" w:color="auto"/>
              <w:left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 xml:space="preserve">So sánh được đặc điểm </w:t>
            </w:r>
            <w:r w:rsidRPr="007B529D">
              <w:rPr>
                <w:rFonts w:eastAsia="Calibri"/>
                <w:iCs/>
                <w:sz w:val="26"/>
                <w:szCs w:val="26"/>
                <w:lang w:val="vi-VN"/>
              </w:rPr>
              <w:t xml:space="preserve">cụm từ chính phụ với cụm từ đẳng lập và cụm từ chủ vị; phần phụ trước của danh ngữ, động ngữ với phần phụ sau của chúng; phần phụ trước của danh ngữ với phần phụ trước của động ngữ ;  </w:t>
            </w:r>
          </w:p>
          <w:p w:rsidR="007B529D" w:rsidRPr="007B529D" w:rsidRDefault="007B529D" w:rsidP="007B529D">
            <w:pPr>
              <w:jc w:val="both"/>
              <w:rPr>
                <w:rFonts w:eastAsia="Calibri"/>
                <w:sz w:val="26"/>
                <w:szCs w:val="26"/>
                <w:lang w:val="pt-BR"/>
              </w:rPr>
            </w:pP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5</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 xml:space="preserve">Diễn giải được những đặc điểm chính của câu, thành phần câu, </w:t>
            </w:r>
            <w:r w:rsidRPr="007B529D">
              <w:rPr>
                <w:rFonts w:eastAsia="Calibri"/>
                <w:sz w:val="26"/>
                <w:szCs w:val="26"/>
                <w:lang w:val="pl-PL"/>
              </w:rPr>
              <w:t>việc phân loại câu theo cấu trúc ngữ pháp.</w:t>
            </w:r>
          </w:p>
        </w:tc>
      </w:tr>
      <w:tr w:rsidR="007B529D" w:rsidRPr="007B529D" w:rsidTr="00F317ED">
        <w:trPr>
          <w:trHeight w:val="608"/>
        </w:trPr>
        <w:tc>
          <w:tcPr>
            <w:tcW w:w="1150" w:type="dxa"/>
            <w:tcBorders>
              <w:top w:val="single" w:sz="4" w:space="0" w:color="auto"/>
              <w:left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lastRenderedPageBreak/>
              <w:t>LLO</w:t>
            </w:r>
            <w:r w:rsidRPr="007B529D">
              <w:rPr>
                <w:rFonts w:eastAsia="Calibri"/>
                <w:sz w:val="26"/>
                <w:szCs w:val="26"/>
              </w:rPr>
              <w:t>6</w:t>
            </w:r>
          </w:p>
        </w:tc>
        <w:tc>
          <w:tcPr>
            <w:tcW w:w="8064" w:type="dxa"/>
            <w:tcBorders>
              <w:top w:val="single" w:sz="4" w:space="0" w:color="auto"/>
              <w:left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 xml:space="preserve">So sánh được đặc điểm của các thành phần câu, các kiểu câu phân theo </w:t>
            </w:r>
            <w:r w:rsidRPr="007B529D">
              <w:rPr>
                <w:rFonts w:eastAsia="Calibri"/>
                <w:sz w:val="26"/>
                <w:szCs w:val="26"/>
                <w:lang w:val="pl-PL"/>
              </w:rPr>
              <w:t>cấu trúc ngữ pháp với nhau.</w:t>
            </w:r>
          </w:p>
        </w:tc>
      </w:tr>
      <w:tr w:rsidR="007B529D" w:rsidRPr="007B529D" w:rsidTr="00F317ED">
        <w:trPr>
          <w:trHeight w:val="608"/>
        </w:trPr>
        <w:tc>
          <w:tcPr>
            <w:tcW w:w="1150" w:type="dxa"/>
            <w:tcBorders>
              <w:top w:val="single" w:sz="4" w:space="0" w:color="auto"/>
              <w:left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7</w:t>
            </w:r>
          </w:p>
          <w:p w:rsidR="007B529D" w:rsidRPr="007B529D" w:rsidRDefault="007B529D" w:rsidP="007B529D">
            <w:pPr>
              <w:jc w:val="center"/>
              <w:rPr>
                <w:rFonts w:eastAsia="Calibri"/>
                <w:sz w:val="26"/>
                <w:szCs w:val="26"/>
                <w:lang w:val="vi-VN"/>
              </w:rPr>
            </w:pPr>
          </w:p>
        </w:tc>
        <w:tc>
          <w:tcPr>
            <w:tcW w:w="8064" w:type="dxa"/>
            <w:tcBorders>
              <w:top w:val="single" w:sz="4" w:space="0" w:color="auto"/>
              <w:left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rPr>
              <w:t>Vận</w:t>
            </w:r>
            <w:r w:rsidRPr="007B529D">
              <w:rPr>
                <w:rFonts w:eastAsia="Calibri"/>
                <w:lang w:val="vi-VN"/>
              </w:rPr>
              <w:t xml:space="preserve"> dụng </w:t>
            </w:r>
            <w:r w:rsidRPr="007B529D">
              <w:rPr>
                <w:rFonts w:eastAsia="Calibri"/>
                <w:sz w:val="26"/>
                <w:szCs w:val="26"/>
                <w:lang w:val="vi-VN"/>
              </w:rPr>
              <w:t>hiệu quả linh hoạt</w:t>
            </w:r>
            <w:r w:rsidRPr="007B529D">
              <w:rPr>
                <w:rFonts w:eastAsia="Calibri"/>
                <w:sz w:val="26"/>
                <w:szCs w:val="26"/>
              </w:rPr>
              <w:t xml:space="preserve"> </w:t>
            </w:r>
            <w:r w:rsidRPr="007B529D">
              <w:rPr>
                <w:rFonts w:eastAsia="Calibri"/>
                <w:sz w:val="26"/>
                <w:szCs w:val="26"/>
                <w:lang w:val="vi-VN"/>
              </w:rPr>
              <w:t>các phương pháp dạy học</w:t>
            </w:r>
            <w:r w:rsidRPr="007B529D">
              <w:rPr>
                <w:rFonts w:eastAsia="Calibri"/>
                <w:sz w:val="26"/>
                <w:szCs w:val="26"/>
              </w:rPr>
              <w:t xml:space="preserve"> tiếng Việt, phát triển học liệu, phương tiện dạy học hiệu quả để xử lý tốt các tình huống dạy học ngữ pháp trong mỗi chương</w:t>
            </w:r>
          </w:p>
        </w:tc>
      </w:tr>
      <w:tr w:rsidR="007B529D" w:rsidRPr="007B529D" w:rsidTr="00F317ED">
        <w:trPr>
          <w:trHeight w:val="608"/>
        </w:trPr>
        <w:tc>
          <w:tcPr>
            <w:tcW w:w="1150" w:type="dxa"/>
            <w:tcBorders>
              <w:top w:val="single" w:sz="4" w:space="0" w:color="auto"/>
              <w:left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8</w:t>
            </w:r>
          </w:p>
          <w:p w:rsidR="007B529D" w:rsidRPr="007B529D" w:rsidRDefault="007B529D" w:rsidP="007B529D">
            <w:pPr>
              <w:jc w:val="center"/>
              <w:rPr>
                <w:rFonts w:eastAsia="Calibri"/>
                <w:sz w:val="26"/>
                <w:szCs w:val="26"/>
                <w:lang w:val="vi-VN"/>
              </w:rPr>
            </w:pPr>
          </w:p>
        </w:tc>
        <w:tc>
          <w:tcPr>
            <w:tcW w:w="8064" w:type="dxa"/>
            <w:tcBorders>
              <w:top w:val="single" w:sz="4" w:space="0" w:color="auto"/>
              <w:left w:val="single" w:sz="4" w:space="0" w:color="auto"/>
              <w:right w:val="single" w:sz="4" w:space="0" w:color="auto"/>
            </w:tcBorders>
          </w:tcPr>
          <w:p w:rsidR="007B529D" w:rsidRPr="007B529D" w:rsidRDefault="007B529D" w:rsidP="007B529D">
            <w:pPr>
              <w:jc w:val="both"/>
              <w:rPr>
                <w:rFonts w:eastAsia="Calibri"/>
              </w:rPr>
            </w:pPr>
            <w:r w:rsidRPr="007B529D">
              <w:rPr>
                <w:rFonts w:eastAsia="Calibri"/>
                <w:sz w:val="26"/>
                <w:szCs w:val="26"/>
              </w:rPr>
              <w:t>Đ</w:t>
            </w:r>
            <w:r w:rsidRPr="007B529D">
              <w:rPr>
                <w:rFonts w:eastAsia="Calibri"/>
                <w:sz w:val="26"/>
                <w:szCs w:val="26"/>
                <w:lang w:val="vi-VN"/>
              </w:rPr>
              <w:t xml:space="preserve">ánh giá </w:t>
            </w:r>
            <w:r w:rsidRPr="007B529D">
              <w:rPr>
                <w:rFonts w:eastAsia="Calibri"/>
                <w:sz w:val="26"/>
                <w:szCs w:val="26"/>
              </w:rPr>
              <w:t xml:space="preserve">được trình độ ngữ pháp </w:t>
            </w:r>
            <w:r w:rsidRPr="007B529D">
              <w:rPr>
                <w:rFonts w:eastAsia="Calibri"/>
                <w:sz w:val="26"/>
                <w:szCs w:val="26"/>
                <w:lang w:val="vi-VN"/>
              </w:rPr>
              <w:t xml:space="preserve">của người học </w:t>
            </w:r>
            <w:r w:rsidRPr="007B529D">
              <w:rPr>
                <w:rFonts w:eastAsia="Calibri"/>
                <w:sz w:val="26"/>
                <w:szCs w:val="26"/>
              </w:rPr>
              <w:t>để lựa chọn mức độ kiến thức, kĩ năng, phương pháo giáo dục phù hợp cho mỗi chương</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9</w:t>
            </w:r>
          </w:p>
          <w:p w:rsidR="007B529D" w:rsidRPr="007B529D" w:rsidRDefault="007B529D" w:rsidP="007B529D">
            <w:pPr>
              <w:jc w:val="center"/>
              <w:rPr>
                <w:rFonts w:eastAsia="Calibri"/>
                <w:sz w:val="26"/>
                <w:szCs w:val="26"/>
              </w:rPr>
            </w:pP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Thiết kế được cách thức tiếp cận các tri thức ngữ pháp trong chương trình phổ thông; thực hiện các bài tập sáng tạo, dự án học tập; đề xuất các hướng nghiên cứu liên quan và khả năng phát triển nghề nghiệp.</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10</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Thể hiện được các bài thuyết trình, thảo luận về các vấn đề liên quan đến ngữ pháp ; sử dụng công nghệ thông tin để thực hiện các bài tập sáng tạo, thiết kế bài giảng; sử dụng tiếng Anh khi cần làm nổi bật sự khác biệt của ngữ pháp ở các loại hình ngôn ngữ khác nhau.</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11</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Xây dựng được kế hoạch chuyên môn của phần ngữ pháp  trong chương trình Ngữ văn phổ thông; phát triển được chương trình và các hoạt động chuyên môn phù hợp với thực tiễn giáo dục phổ thông trong môi trường đa văn hóa</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12</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 xml:space="preserve">Sử dụng kiến thức ngữ pháp, kĩ năng ngôn ngữ và giao tiếp sư phạm một cách linh hoạt  trong dạy học Ngữ văn và trong thực tiễn cuộc sống.  </w:t>
            </w:r>
          </w:p>
        </w:tc>
      </w:tr>
      <w:tr w:rsidR="007B529D" w:rsidRPr="007B529D" w:rsidTr="00F317ED">
        <w:trPr>
          <w:trHeight w:val="108"/>
        </w:trPr>
        <w:tc>
          <w:tcPr>
            <w:tcW w:w="1150" w:type="dxa"/>
            <w:tcBorders>
              <w:top w:val="single" w:sz="4" w:space="0" w:color="auto"/>
              <w:left w:val="single" w:sz="4" w:space="0" w:color="auto"/>
              <w:bottom w:val="single" w:sz="4" w:space="0" w:color="auto"/>
              <w:right w:val="single" w:sz="4" w:space="0" w:color="auto"/>
            </w:tcBorders>
            <w:vAlign w:val="center"/>
          </w:tcPr>
          <w:p w:rsidR="007B529D" w:rsidRPr="007B529D" w:rsidRDefault="007B529D" w:rsidP="007B529D">
            <w:pPr>
              <w:jc w:val="center"/>
              <w:rPr>
                <w:rFonts w:eastAsia="Calibri"/>
                <w:sz w:val="26"/>
                <w:szCs w:val="26"/>
              </w:rPr>
            </w:pPr>
            <w:r w:rsidRPr="007B529D">
              <w:rPr>
                <w:rFonts w:eastAsia="Calibri"/>
                <w:sz w:val="26"/>
                <w:szCs w:val="26"/>
                <w:lang w:val="vi-VN"/>
              </w:rPr>
              <w:t>LLO</w:t>
            </w:r>
            <w:r w:rsidRPr="007B529D">
              <w:rPr>
                <w:rFonts w:eastAsia="Calibri"/>
                <w:sz w:val="26"/>
                <w:szCs w:val="26"/>
              </w:rPr>
              <w:t>13</w:t>
            </w:r>
          </w:p>
        </w:tc>
        <w:tc>
          <w:tcPr>
            <w:tcW w:w="8064" w:type="dxa"/>
            <w:tcBorders>
              <w:top w:val="single" w:sz="4" w:space="0" w:color="auto"/>
              <w:left w:val="single" w:sz="4" w:space="0" w:color="auto"/>
              <w:bottom w:val="single" w:sz="4" w:space="0" w:color="auto"/>
              <w:right w:val="single" w:sz="4" w:space="0" w:color="auto"/>
            </w:tcBorders>
          </w:tcPr>
          <w:p w:rsidR="007B529D" w:rsidRPr="007B529D" w:rsidRDefault="007B529D" w:rsidP="007B529D">
            <w:pPr>
              <w:jc w:val="both"/>
              <w:rPr>
                <w:rFonts w:eastAsia="Calibri"/>
                <w:sz w:val="26"/>
                <w:szCs w:val="26"/>
                <w:lang w:val="pt-BR"/>
              </w:rPr>
            </w:pPr>
            <w:r w:rsidRPr="007B529D">
              <w:rPr>
                <w:rFonts w:eastAsia="Calibri"/>
                <w:sz w:val="26"/>
                <w:szCs w:val="26"/>
                <w:lang w:val="pt-BR"/>
              </w:rPr>
              <w:t>Bảo vệ được vẻ đẹp phong phú, khả năng biểu đạt tinh tế của ngữ pháp  tiếng Việt;  hợp tác được trong các tình huống thực tế; thể hiện được quan  điểm cá nhân trước các vấn đề cần giải quyết; chia sẻ được những thông điệp tích cực đến học sinh, đồng nghiệp và phụ huynh.</w:t>
            </w:r>
          </w:p>
        </w:tc>
      </w:tr>
    </w:tbl>
    <w:p w:rsidR="007B529D" w:rsidRPr="007B529D" w:rsidRDefault="007B529D" w:rsidP="007B529D">
      <w:pPr>
        <w:spacing w:after="200" w:line="240" w:lineRule="auto"/>
        <w:jc w:val="both"/>
        <w:rPr>
          <w:rFonts w:ascii="Times New Roman" w:eastAsia="Calibri" w:hAnsi="Times New Roman" w:cs="Times New Roman"/>
          <w:b/>
          <w:sz w:val="26"/>
          <w:szCs w:val="26"/>
        </w:rPr>
      </w:pPr>
    </w:p>
    <w:p w:rsidR="007B529D" w:rsidRPr="007019CD" w:rsidRDefault="007B529D" w:rsidP="007019CD">
      <w:pPr>
        <w:spacing w:after="200" w:line="276" w:lineRule="auto"/>
        <w:rPr>
          <w:rFonts w:ascii="Times New Roman" w:eastAsia="Calibri" w:hAnsi="Times New Roman" w:cs="Times New Roman"/>
          <w:b/>
          <w:sz w:val="26"/>
          <w:szCs w:val="26"/>
          <w:lang w:val="vi-VN"/>
        </w:rPr>
      </w:pPr>
      <w:bookmarkStart w:id="4" w:name="_GoBack"/>
      <w:bookmarkEnd w:id="4"/>
      <w:r w:rsidRPr="007B529D">
        <w:rPr>
          <w:rFonts w:ascii="Times New Roman" w:eastAsia="Calibri" w:hAnsi="Times New Roman" w:cs="Times New Roman"/>
          <w:b/>
          <w:sz w:val="26"/>
          <w:szCs w:val="26"/>
          <w:lang w:val="vi-VN"/>
        </w:rPr>
        <w:t>10.2. Ma trận liên kết LLOs và CLOs</w:t>
      </w:r>
    </w:p>
    <w:tbl>
      <w:tblPr>
        <w:tblStyle w:val="TableGrid59"/>
        <w:tblW w:w="9214" w:type="dxa"/>
        <w:jc w:val="center"/>
        <w:tblLook w:val="04A0" w:firstRow="1" w:lastRow="0" w:firstColumn="1" w:lastColumn="0" w:noHBand="0" w:noVBand="1"/>
      </w:tblPr>
      <w:tblGrid>
        <w:gridCol w:w="989"/>
        <w:gridCol w:w="687"/>
        <w:gridCol w:w="685"/>
        <w:gridCol w:w="688"/>
        <w:gridCol w:w="688"/>
        <w:gridCol w:w="688"/>
        <w:gridCol w:w="687"/>
        <w:gridCol w:w="688"/>
        <w:gridCol w:w="688"/>
        <w:gridCol w:w="688"/>
        <w:gridCol w:w="650"/>
        <w:gridCol w:w="650"/>
        <w:gridCol w:w="738"/>
      </w:tblGrid>
      <w:tr w:rsidR="007B529D" w:rsidRPr="007B529D" w:rsidTr="007B529D">
        <w:trPr>
          <w:trHeight w:val="442"/>
          <w:tblHeader/>
          <w:jc w:val="center"/>
        </w:trPr>
        <w:tc>
          <w:tcPr>
            <w:tcW w:w="991" w:type="dxa"/>
            <w:vMerge w:val="restart"/>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LLOs</w:t>
            </w:r>
          </w:p>
        </w:tc>
        <w:tc>
          <w:tcPr>
            <w:tcW w:w="8223" w:type="dxa"/>
            <w:gridSpan w:val="12"/>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Chuẩn đầu ra học phần (CLOs)</w:t>
            </w:r>
          </w:p>
        </w:tc>
      </w:tr>
      <w:tr w:rsidR="007B529D" w:rsidRPr="007B529D" w:rsidTr="007B529D">
        <w:trPr>
          <w:trHeight w:val="180"/>
          <w:tblHeader/>
          <w:jc w:val="center"/>
        </w:trPr>
        <w:tc>
          <w:tcPr>
            <w:tcW w:w="991" w:type="dxa"/>
            <w:vMerge/>
            <w:shd w:val="clear" w:color="auto" w:fill="DAEEF3"/>
            <w:vAlign w:val="center"/>
          </w:tcPr>
          <w:p w:rsidR="007B529D" w:rsidRPr="007B529D" w:rsidRDefault="007B529D" w:rsidP="007B529D">
            <w:pPr>
              <w:jc w:val="center"/>
              <w:rPr>
                <w:rFonts w:eastAsia="Calibri"/>
                <w:b/>
                <w:sz w:val="26"/>
                <w:szCs w:val="26"/>
                <w:lang w:val="vi-VN"/>
              </w:rPr>
            </w:pP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(1)</w:t>
            </w:r>
          </w:p>
        </w:tc>
        <w:tc>
          <w:tcPr>
            <w:tcW w:w="698"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2</w:t>
            </w:r>
            <w:r w:rsidRPr="007B529D">
              <w:rPr>
                <w:rFonts w:eastAsia="Calibri"/>
                <w:b/>
                <w:sz w:val="26"/>
                <w:szCs w:val="26"/>
                <w:lang w:val="vi-VN"/>
              </w:rPr>
              <w:t>)</w:t>
            </w: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3</w:t>
            </w:r>
            <w:r w:rsidRPr="007B529D">
              <w:rPr>
                <w:rFonts w:eastAsia="Calibri"/>
                <w:b/>
                <w:sz w:val="26"/>
                <w:szCs w:val="26"/>
                <w:lang w:val="vi-VN"/>
              </w:rPr>
              <w:t>)</w:t>
            </w: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4</w:t>
            </w:r>
            <w:r w:rsidRPr="007B529D">
              <w:rPr>
                <w:rFonts w:eastAsia="Calibri"/>
                <w:b/>
                <w:sz w:val="26"/>
                <w:szCs w:val="26"/>
                <w:lang w:val="vi-VN"/>
              </w:rPr>
              <w:t>)</w:t>
            </w: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5</w:t>
            </w:r>
            <w:r w:rsidRPr="007B529D">
              <w:rPr>
                <w:rFonts w:eastAsia="Calibri"/>
                <w:b/>
                <w:sz w:val="26"/>
                <w:szCs w:val="26"/>
                <w:lang w:val="vi-VN"/>
              </w:rPr>
              <w:t>)</w:t>
            </w:r>
          </w:p>
        </w:tc>
        <w:tc>
          <w:tcPr>
            <w:tcW w:w="699"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6</w:t>
            </w:r>
            <w:r w:rsidRPr="007B529D">
              <w:rPr>
                <w:rFonts w:eastAsia="Calibri"/>
                <w:b/>
                <w:sz w:val="26"/>
                <w:szCs w:val="26"/>
                <w:lang w:val="vi-VN"/>
              </w:rPr>
              <w:t>)</w:t>
            </w: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7</w:t>
            </w:r>
            <w:r w:rsidRPr="007B529D">
              <w:rPr>
                <w:rFonts w:eastAsia="Calibri"/>
                <w:b/>
                <w:sz w:val="26"/>
                <w:szCs w:val="26"/>
                <w:lang w:val="vi-VN"/>
              </w:rPr>
              <w:t>)</w:t>
            </w:r>
          </w:p>
        </w:tc>
        <w:tc>
          <w:tcPr>
            <w:tcW w:w="700" w:type="dxa"/>
            <w:shd w:val="clear" w:color="auto" w:fill="DAEEF3"/>
            <w:vAlign w:val="center"/>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8</w:t>
            </w:r>
            <w:r w:rsidRPr="007B529D">
              <w:rPr>
                <w:rFonts w:eastAsia="Calibri"/>
                <w:b/>
                <w:sz w:val="26"/>
                <w:szCs w:val="26"/>
                <w:lang w:val="vi-VN"/>
              </w:rPr>
              <w:t>)</w:t>
            </w:r>
          </w:p>
        </w:tc>
        <w:tc>
          <w:tcPr>
            <w:tcW w:w="700" w:type="dxa"/>
            <w:shd w:val="clear" w:color="auto" w:fill="DAEEF3"/>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w:t>
            </w:r>
            <w:r w:rsidRPr="007B529D">
              <w:rPr>
                <w:rFonts w:eastAsia="Calibri"/>
                <w:b/>
                <w:sz w:val="26"/>
                <w:szCs w:val="26"/>
              </w:rPr>
              <w:t>9</w:t>
            </w:r>
            <w:r w:rsidRPr="007B529D">
              <w:rPr>
                <w:rFonts w:eastAsia="Calibri"/>
                <w:b/>
                <w:sz w:val="26"/>
                <w:szCs w:val="26"/>
                <w:lang w:val="vi-VN"/>
              </w:rPr>
              <w:t>)</w:t>
            </w:r>
          </w:p>
        </w:tc>
        <w:tc>
          <w:tcPr>
            <w:tcW w:w="531" w:type="dxa"/>
            <w:shd w:val="clear" w:color="auto" w:fill="DAEEF3"/>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(1</w:t>
            </w:r>
            <w:r w:rsidRPr="007B529D">
              <w:rPr>
                <w:rFonts w:eastAsia="Calibri"/>
                <w:b/>
                <w:sz w:val="26"/>
                <w:szCs w:val="26"/>
              </w:rPr>
              <w:t>0</w:t>
            </w:r>
            <w:r w:rsidRPr="007B529D">
              <w:rPr>
                <w:rFonts w:eastAsia="Calibri"/>
                <w:b/>
                <w:sz w:val="26"/>
                <w:szCs w:val="26"/>
                <w:lang w:val="vi-VN"/>
              </w:rPr>
              <w:t>)</w:t>
            </w:r>
          </w:p>
        </w:tc>
        <w:tc>
          <w:tcPr>
            <w:tcW w:w="650" w:type="dxa"/>
            <w:shd w:val="clear" w:color="auto" w:fill="DAEEF3"/>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(1</w:t>
            </w:r>
            <w:r w:rsidRPr="007B529D">
              <w:rPr>
                <w:rFonts w:eastAsia="Calibri"/>
                <w:b/>
                <w:sz w:val="26"/>
                <w:szCs w:val="26"/>
              </w:rPr>
              <w:t>1</w:t>
            </w:r>
            <w:r w:rsidRPr="007B529D">
              <w:rPr>
                <w:rFonts w:eastAsia="Calibri"/>
                <w:b/>
                <w:sz w:val="26"/>
                <w:szCs w:val="26"/>
                <w:lang w:val="vi-VN"/>
              </w:rPr>
              <w:t>)</w:t>
            </w:r>
          </w:p>
        </w:tc>
        <w:tc>
          <w:tcPr>
            <w:tcW w:w="745" w:type="dxa"/>
            <w:shd w:val="clear" w:color="auto" w:fill="DAEEF3"/>
          </w:tcPr>
          <w:p w:rsidR="007B529D" w:rsidRPr="007B529D" w:rsidRDefault="007B529D" w:rsidP="007B529D">
            <w:pPr>
              <w:jc w:val="center"/>
              <w:rPr>
                <w:rFonts w:eastAsia="Calibri"/>
                <w:b/>
                <w:sz w:val="26"/>
                <w:szCs w:val="26"/>
                <w:lang w:val="vi-VN"/>
              </w:rPr>
            </w:pPr>
            <w:r w:rsidRPr="007B529D">
              <w:rPr>
                <w:rFonts w:eastAsia="Calibri"/>
                <w:b/>
                <w:sz w:val="26"/>
                <w:szCs w:val="26"/>
                <w:lang w:val="vi-VN"/>
              </w:rPr>
              <w:t>(1</w:t>
            </w:r>
            <w:r w:rsidRPr="007B529D">
              <w:rPr>
                <w:rFonts w:eastAsia="Calibri"/>
                <w:b/>
                <w:sz w:val="26"/>
                <w:szCs w:val="26"/>
              </w:rPr>
              <w:t>2</w:t>
            </w:r>
            <w:r w:rsidRPr="007B529D">
              <w:rPr>
                <w:rFonts w:eastAsia="Calibri"/>
                <w:b/>
                <w:sz w:val="26"/>
                <w:szCs w:val="26"/>
                <w:lang w:val="vi-VN"/>
              </w:rPr>
              <w:t>)</w:t>
            </w: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LLO1</w:t>
            </w: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LLO2</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LLO3</w:t>
            </w: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LLO4</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tcBorders>
              <w:top w:val="nil"/>
            </w:tcBorders>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LLO5</w:t>
            </w: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42"/>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LLO6</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LLO7</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LLO8</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LLO9</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lastRenderedPageBreak/>
              <w:t>LLO10</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LLO11</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531"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LLO12</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650" w:type="dxa"/>
          </w:tcPr>
          <w:p w:rsidR="007B529D" w:rsidRPr="007B529D" w:rsidRDefault="007B529D" w:rsidP="007B529D">
            <w:pPr>
              <w:contextualSpacing/>
              <w:jc w:val="center"/>
              <w:rPr>
                <w:rFonts w:eastAsia="Calibri"/>
                <w:sz w:val="26"/>
                <w:szCs w:val="26"/>
              </w:rPr>
            </w:pPr>
          </w:p>
        </w:tc>
        <w:tc>
          <w:tcPr>
            <w:tcW w:w="745" w:type="dxa"/>
          </w:tcPr>
          <w:p w:rsidR="007B529D" w:rsidRPr="007B529D" w:rsidRDefault="007B529D" w:rsidP="007B529D">
            <w:pPr>
              <w:contextualSpacing/>
              <w:jc w:val="center"/>
              <w:rPr>
                <w:rFonts w:eastAsia="Calibri"/>
                <w:sz w:val="26"/>
                <w:szCs w:val="26"/>
              </w:rPr>
            </w:pPr>
          </w:p>
        </w:tc>
      </w:tr>
      <w:tr w:rsidR="007B529D" w:rsidRPr="007B529D" w:rsidTr="00F317ED">
        <w:trPr>
          <w:trHeight w:val="421"/>
          <w:jc w:val="center"/>
        </w:trPr>
        <w:tc>
          <w:tcPr>
            <w:tcW w:w="991" w:type="dxa"/>
            <w:vAlign w:val="center"/>
          </w:tcPr>
          <w:p w:rsidR="007B529D" w:rsidRPr="007B529D" w:rsidRDefault="007B529D" w:rsidP="007B529D">
            <w:pPr>
              <w:contextualSpacing/>
              <w:jc w:val="center"/>
              <w:rPr>
                <w:rFonts w:eastAsia="Calibri"/>
                <w:sz w:val="26"/>
                <w:szCs w:val="26"/>
              </w:rPr>
            </w:pPr>
            <w:r w:rsidRPr="007B529D">
              <w:rPr>
                <w:rFonts w:eastAsia="Calibri"/>
                <w:sz w:val="26"/>
                <w:szCs w:val="26"/>
              </w:rPr>
              <w:t>LLO13</w:t>
            </w:r>
          </w:p>
        </w:tc>
        <w:tc>
          <w:tcPr>
            <w:tcW w:w="700" w:type="dxa"/>
            <w:vAlign w:val="center"/>
          </w:tcPr>
          <w:p w:rsidR="007B529D" w:rsidRPr="007B529D" w:rsidRDefault="007B529D" w:rsidP="007B529D">
            <w:pPr>
              <w:contextualSpacing/>
              <w:jc w:val="center"/>
              <w:rPr>
                <w:rFonts w:eastAsia="Calibri"/>
                <w:sz w:val="26"/>
                <w:szCs w:val="26"/>
              </w:rPr>
            </w:pPr>
          </w:p>
        </w:tc>
        <w:tc>
          <w:tcPr>
            <w:tcW w:w="698"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700" w:type="dxa"/>
            <w:vAlign w:val="center"/>
          </w:tcPr>
          <w:p w:rsidR="007B529D" w:rsidRPr="007B529D" w:rsidRDefault="007B529D" w:rsidP="007B529D">
            <w:pPr>
              <w:contextualSpacing/>
              <w:jc w:val="center"/>
              <w:rPr>
                <w:rFonts w:eastAsia="Calibri"/>
                <w:sz w:val="26"/>
                <w:szCs w:val="26"/>
              </w:rPr>
            </w:pPr>
          </w:p>
        </w:tc>
        <w:tc>
          <w:tcPr>
            <w:tcW w:w="699" w:type="dxa"/>
            <w:vAlign w:val="center"/>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700" w:type="dxa"/>
          </w:tcPr>
          <w:p w:rsidR="007B529D" w:rsidRPr="007B529D" w:rsidRDefault="007B529D" w:rsidP="007B529D">
            <w:pPr>
              <w:contextualSpacing/>
              <w:jc w:val="center"/>
              <w:rPr>
                <w:rFonts w:eastAsia="Calibri"/>
                <w:sz w:val="26"/>
                <w:szCs w:val="26"/>
              </w:rPr>
            </w:pPr>
          </w:p>
        </w:tc>
        <w:tc>
          <w:tcPr>
            <w:tcW w:w="531" w:type="dxa"/>
          </w:tcPr>
          <w:p w:rsidR="007B529D" w:rsidRPr="007B529D" w:rsidRDefault="007B529D" w:rsidP="007B529D">
            <w:pPr>
              <w:contextualSpacing/>
              <w:jc w:val="center"/>
              <w:rPr>
                <w:rFonts w:eastAsia="Calibri"/>
                <w:sz w:val="26"/>
                <w:szCs w:val="26"/>
              </w:rPr>
            </w:pPr>
          </w:p>
        </w:tc>
        <w:tc>
          <w:tcPr>
            <w:tcW w:w="650"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c>
          <w:tcPr>
            <w:tcW w:w="745" w:type="dxa"/>
          </w:tcPr>
          <w:p w:rsidR="007B529D" w:rsidRPr="007B529D" w:rsidRDefault="007B529D" w:rsidP="007B529D">
            <w:pPr>
              <w:contextualSpacing/>
              <w:jc w:val="center"/>
              <w:rPr>
                <w:rFonts w:eastAsia="Calibri"/>
                <w:sz w:val="26"/>
                <w:szCs w:val="26"/>
              </w:rPr>
            </w:pPr>
            <w:r w:rsidRPr="007B529D">
              <w:rPr>
                <w:rFonts w:eastAsia="Calibri"/>
                <w:sz w:val="26"/>
                <w:szCs w:val="26"/>
              </w:rPr>
              <w:t>x</w:t>
            </w:r>
          </w:p>
        </w:tc>
      </w:tr>
    </w:tbl>
    <w:p w:rsidR="007B529D" w:rsidRPr="007B529D" w:rsidRDefault="007B529D" w:rsidP="007B529D">
      <w:pPr>
        <w:spacing w:after="0" w:line="276" w:lineRule="auto"/>
        <w:jc w:val="both"/>
        <w:rPr>
          <w:rFonts w:ascii="Times New Roman" w:eastAsia="Calibri" w:hAnsi="Times New Roman" w:cs="Times New Roman"/>
          <w:b/>
          <w:sz w:val="26"/>
          <w:szCs w:val="26"/>
        </w:rPr>
      </w:pPr>
      <w:r w:rsidRPr="007B529D">
        <w:rPr>
          <w:rFonts w:ascii="Times New Roman" w:eastAsia="Calibri" w:hAnsi="Times New Roman" w:cs="Times New Roman"/>
          <w:b/>
          <w:sz w:val="26"/>
          <w:szCs w:val="26"/>
          <w:lang w:val="vi-VN"/>
        </w:rPr>
        <w:t>1</w:t>
      </w:r>
      <w:r w:rsidRPr="007B529D">
        <w:rPr>
          <w:rFonts w:ascii="Times New Roman" w:eastAsia="Calibri" w:hAnsi="Times New Roman" w:cs="Times New Roman"/>
          <w:b/>
          <w:sz w:val="26"/>
          <w:szCs w:val="26"/>
        </w:rPr>
        <w:t>0</w:t>
      </w:r>
      <w:r w:rsidRPr="007B529D">
        <w:rPr>
          <w:rFonts w:ascii="Times New Roman" w:eastAsia="Calibri" w:hAnsi="Times New Roman" w:cs="Times New Roman"/>
          <w:b/>
          <w:sz w:val="26"/>
          <w:szCs w:val="26"/>
          <w:lang w:val="vi-VN"/>
        </w:rPr>
        <w:t>. Nội dung chi tiết của học phần</w:t>
      </w:r>
    </w:p>
    <w:tbl>
      <w:tblPr>
        <w:tblStyle w:val="TableGrid59"/>
        <w:tblW w:w="9781" w:type="dxa"/>
        <w:jc w:val="center"/>
        <w:tblLayout w:type="fixed"/>
        <w:tblLook w:val="04A0" w:firstRow="1" w:lastRow="0" w:firstColumn="1" w:lastColumn="0" w:noHBand="0" w:noVBand="1"/>
      </w:tblPr>
      <w:tblGrid>
        <w:gridCol w:w="992"/>
        <w:gridCol w:w="4956"/>
        <w:gridCol w:w="1420"/>
        <w:gridCol w:w="1276"/>
        <w:gridCol w:w="1137"/>
      </w:tblGrid>
      <w:tr w:rsidR="007B529D" w:rsidRPr="007B529D" w:rsidTr="007B529D">
        <w:trPr>
          <w:jc w:val="center"/>
        </w:trPr>
        <w:tc>
          <w:tcPr>
            <w:tcW w:w="9781" w:type="dxa"/>
            <w:gridSpan w:val="5"/>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pt-BR"/>
              </w:rPr>
              <w:t xml:space="preserve">Chương 1: </w:t>
            </w:r>
            <w:r w:rsidRPr="007B529D">
              <w:rPr>
                <w:rFonts w:eastAsia="Calibri"/>
                <w:b/>
                <w:sz w:val="26"/>
                <w:szCs w:val="26"/>
                <w:lang w:val="vi-VN"/>
              </w:rPr>
              <w:t>MỘT SỐ VẤN ĐỀ CHUNG VỀ NGỮ PHÁP TIẾNG VIỆT</w:t>
            </w:r>
          </w:p>
        </w:tc>
      </w:tr>
      <w:tr w:rsidR="007B529D" w:rsidRPr="007B529D" w:rsidTr="007B529D">
        <w:trPr>
          <w:jc w:val="center"/>
        </w:trPr>
        <w:tc>
          <w:tcPr>
            <w:tcW w:w="992" w:type="dxa"/>
            <w:vMerge w:val="restart"/>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LLOs</w:t>
            </w:r>
          </w:p>
        </w:tc>
        <w:tc>
          <w:tcPr>
            <w:tcW w:w="4956" w:type="dxa"/>
            <w:vMerge w:val="restart"/>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Nội dung</w:t>
            </w:r>
          </w:p>
        </w:tc>
        <w:tc>
          <w:tcPr>
            <w:tcW w:w="2696" w:type="dxa"/>
            <w:gridSpan w:val="2"/>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Hình thức/</w:t>
            </w:r>
          </w:p>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phương pháp</w:t>
            </w:r>
          </w:p>
        </w:tc>
        <w:tc>
          <w:tcPr>
            <w:tcW w:w="1137" w:type="dxa"/>
            <w:vMerge w:val="restart"/>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Học liệu</w:t>
            </w:r>
          </w:p>
        </w:tc>
      </w:tr>
      <w:tr w:rsidR="007B529D" w:rsidRPr="007B529D" w:rsidTr="007B529D">
        <w:trPr>
          <w:jc w:val="center"/>
        </w:trPr>
        <w:tc>
          <w:tcPr>
            <w:tcW w:w="992" w:type="dxa"/>
            <w:vMerge/>
            <w:shd w:val="clear" w:color="auto" w:fill="DAEEF3"/>
            <w:vAlign w:val="center"/>
          </w:tcPr>
          <w:p w:rsidR="007B529D" w:rsidRPr="007B529D" w:rsidRDefault="007B529D" w:rsidP="007B529D">
            <w:pPr>
              <w:spacing w:line="276" w:lineRule="auto"/>
              <w:jc w:val="both"/>
              <w:rPr>
                <w:rFonts w:eastAsia="Calibri"/>
                <w:b/>
                <w:sz w:val="26"/>
                <w:szCs w:val="26"/>
                <w:lang w:val="vi-VN"/>
              </w:rPr>
            </w:pPr>
          </w:p>
        </w:tc>
        <w:tc>
          <w:tcPr>
            <w:tcW w:w="4956" w:type="dxa"/>
            <w:vMerge/>
            <w:shd w:val="clear" w:color="auto" w:fill="DAEEF3"/>
            <w:vAlign w:val="center"/>
          </w:tcPr>
          <w:p w:rsidR="007B529D" w:rsidRPr="007B529D" w:rsidRDefault="007B529D" w:rsidP="007B529D">
            <w:pPr>
              <w:spacing w:line="276" w:lineRule="auto"/>
              <w:jc w:val="both"/>
              <w:rPr>
                <w:rFonts w:eastAsia="Calibri"/>
                <w:b/>
                <w:sz w:val="26"/>
                <w:szCs w:val="26"/>
                <w:lang w:val="vi-VN"/>
              </w:rPr>
            </w:pPr>
          </w:p>
        </w:tc>
        <w:tc>
          <w:tcPr>
            <w:tcW w:w="1420" w:type="dxa"/>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Dạy học</w:t>
            </w:r>
          </w:p>
        </w:tc>
        <w:tc>
          <w:tcPr>
            <w:tcW w:w="1276" w:type="dxa"/>
            <w:shd w:val="clear" w:color="auto" w:fill="DAEEF3"/>
            <w:vAlign w:val="center"/>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vi-VN"/>
              </w:rPr>
              <w:t>Đánh giá</w:t>
            </w:r>
          </w:p>
        </w:tc>
        <w:tc>
          <w:tcPr>
            <w:tcW w:w="1137" w:type="dxa"/>
            <w:vMerge/>
            <w:shd w:val="clear" w:color="auto" w:fill="DAEEF3"/>
            <w:vAlign w:val="center"/>
          </w:tcPr>
          <w:p w:rsidR="007B529D" w:rsidRPr="007B529D" w:rsidRDefault="007B529D" w:rsidP="007B529D">
            <w:pPr>
              <w:spacing w:line="276" w:lineRule="auto"/>
              <w:jc w:val="both"/>
              <w:rPr>
                <w:rFonts w:eastAsia="Calibri"/>
                <w:b/>
                <w:sz w:val="26"/>
                <w:szCs w:val="26"/>
                <w:lang w:val="vi-VN"/>
              </w:rPr>
            </w:pPr>
          </w:p>
        </w:tc>
      </w:tr>
      <w:tr w:rsidR="007B529D" w:rsidRPr="007B529D" w:rsidTr="00F317ED">
        <w:trPr>
          <w:jc w:val="center"/>
        </w:trPr>
        <w:tc>
          <w:tcPr>
            <w:tcW w:w="9781" w:type="dxa"/>
            <w:gridSpan w:val="5"/>
          </w:tcPr>
          <w:p w:rsidR="007B529D" w:rsidRPr="007B529D" w:rsidRDefault="007B529D" w:rsidP="007B529D">
            <w:pPr>
              <w:spacing w:line="276" w:lineRule="auto"/>
              <w:jc w:val="both"/>
              <w:rPr>
                <w:rFonts w:eastAsia="Calibri"/>
                <w:b/>
                <w:sz w:val="26"/>
                <w:szCs w:val="26"/>
                <w:lang w:val="vi-VN"/>
              </w:rPr>
            </w:pPr>
            <w:r w:rsidRPr="007B529D">
              <w:rPr>
                <w:rFonts w:eastAsia="Calibri"/>
                <w:b/>
                <w:sz w:val="26"/>
                <w:szCs w:val="26"/>
                <w:lang w:val="pt-BR"/>
              </w:rPr>
              <w:t>Chương 1:</w:t>
            </w:r>
            <w:r w:rsidRPr="007B529D">
              <w:rPr>
                <w:rFonts w:eastAsia="Calibri"/>
                <w:b/>
                <w:sz w:val="26"/>
                <w:szCs w:val="26"/>
                <w:lang w:val="vi-VN"/>
              </w:rPr>
              <w:t xml:space="preserve"> TỪ LOẠI</w:t>
            </w:r>
          </w:p>
        </w:tc>
      </w:tr>
      <w:tr w:rsidR="007B529D" w:rsidRPr="007B529D" w:rsidTr="00F317ED">
        <w:trPr>
          <w:trHeight w:val="1266"/>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2</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7</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i/>
                <w:sz w:val="26"/>
                <w:szCs w:val="26"/>
              </w:rPr>
            </w:pPr>
            <w:r w:rsidRPr="007B529D">
              <w:rPr>
                <w:rFonts w:eastAsia="Calibri"/>
                <w:sz w:val="26"/>
                <w:szCs w:val="26"/>
                <w:lang w:val="vi-VN"/>
              </w:rPr>
              <w:t>LLO</w:t>
            </w:r>
            <w:r w:rsidRPr="007B529D">
              <w:rPr>
                <w:rFonts w:eastAsia="Calibri"/>
                <w:sz w:val="26"/>
                <w:szCs w:val="26"/>
              </w:rPr>
              <w:t>13</w:t>
            </w:r>
          </w:p>
        </w:tc>
        <w:tc>
          <w:tcPr>
            <w:tcW w:w="4956" w:type="dxa"/>
          </w:tcPr>
          <w:p w:rsidR="007B529D" w:rsidRPr="007B529D" w:rsidRDefault="007B529D" w:rsidP="007B529D">
            <w:pPr>
              <w:spacing w:line="276" w:lineRule="auto"/>
              <w:jc w:val="both"/>
              <w:rPr>
                <w:rFonts w:eastAsia="Calibri"/>
                <w:b/>
                <w:sz w:val="26"/>
                <w:szCs w:val="26"/>
                <w:lang w:val="pt-BR"/>
              </w:rPr>
            </w:pPr>
            <w:r w:rsidRPr="007B529D">
              <w:rPr>
                <w:rFonts w:eastAsia="Calibri"/>
                <w:b/>
                <w:sz w:val="26"/>
                <w:szCs w:val="26"/>
                <w:lang w:val="pt-BR"/>
              </w:rPr>
              <w:t>A. Nội dung thực hiện trên lớp (18 tiết)</w:t>
            </w:r>
          </w:p>
          <w:p w:rsidR="007B529D" w:rsidRPr="007B529D" w:rsidRDefault="007B529D" w:rsidP="007B529D">
            <w:pPr>
              <w:spacing w:line="276" w:lineRule="auto"/>
              <w:jc w:val="both"/>
              <w:rPr>
                <w:rFonts w:eastAsia="Calibri"/>
                <w:i/>
                <w:sz w:val="26"/>
                <w:szCs w:val="26"/>
                <w:lang w:val="pt-BR"/>
              </w:rPr>
            </w:pPr>
            <w:r w:rsidRPr="007B529D">
              <w:rPr>
                <w:rFonts w:eastAsia="Calibri"/>
                <w:b/>
                <w:sz w:val="26"/>
                <w:szCs w:val="26"/>
                <w:lang w:val="pt-BR"/>
              </w:rPr>
              <w:t>* Nội dung giảng dạy lí thuyết:</w:t>
            </w:r>
            <w:r w:rsidRPr="007B529D">
              <w:rPr>
                <w:rFonts w:eastAsia="Calibri"/>
                <w:sz w:val="26"/>
                <w:szCs w:val="26"/>
                <w:lang w:val="pt-BR"/>
              </w:rPr>
              <w:t xml:space="preserve"> </w:t>
            </w:r>
            <w:r w:rsidRPr="007B529D">
              <w:rPr>
                <w:rFonts w:eastAsia="Calibri"/>
                <w:b/>
                <w:bCs/>
                <w:i/>
                <w:sz w:val="26"/>
                <w:szCs w:val="26"/>
                <w:lang w:val="de-DE"/>
              </w:rPr>
              <w:t>(6 tiết)</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.1. Khái quát về từ loại</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.1.1. Khái niệm từ loại</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.1.2. Mục đích của việc phân định từ loại</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.1.3. Tiêu chuẩn phân định từ loại</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.1.4. Kết quả phân định từ loại</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 Hệ thống từ loại tiếng Việt</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.2.1. Danh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.2.2. Động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.2.3. Tính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.2.4. Số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.2.5. Đại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.2.6. Phó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.2.7. Kết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.2.8. Tình thái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.2.9. Trợ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.2.10. Thán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.3. Hiện tượng chuyển loại của từ</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.3.1. Khái niệm</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1</w:t>
            </w:r>
            <w:r w:rsidRPr="007B529D">
              <w:rPr>
                <w:rFonts w:eastAsia="Calibri"/>
                <w:sz w:val="26"/>
                <w:szCs w:val="26"/>
                <w:lang w:val="vi-VN"/>
              </w:rPr>
              <w:t>.3.2. Đặc điểm của từ chuyển loại</w:t>
            </w:r>
          </w:p>
          <w:p w:rsidR="007B529D" w:rsidRPr="007B529D" w:rsidRDefault="007B529D" w:rsidP="007B529D">
            <w:pPr>
              <w:spacing w:line="276" w:lineRule="auto"/>
              <w:jc w:val="both"/>
              <w:rPr>
                <w:rFonts w:eastAsia="Calibri"/>
                <w:sz w:val="26"/>
                <w:szCs w:val="26"/>
              </w:rPr>
            </w:pPr>
            <w:r w:rsidRPr="007B529D">
              <w:rPr>
                <w:rFonts w:eastAsia="Calibri"/>
                <w:sz w:val="26"/>
                <w:szCs w:val="26"/>
              </w:rPr>
              <w:t>1</w:t>
            </w:r>
            <w:r w:rsidRPr="007B529D">
              <w:rPr>
                <w:rFonts w:eastAsia="Calibri"/>
                <w:sz w:val="26"/>
                <w:szCs w:val="26"/>
                <w:lang w:val="vi-VN"/>
              </w:rPr>
              <w:t>.3.3. Các trường hợp chuyển loại của từ</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sz w:val="26"/>
                <w:szCs w:val="26"/>
                <w:lang w:val="sv-SE"/>
              </w:rPr>
              <w:t xml:space="preserve">+ </w:t>
            </w:r>
            <w:r w:rsidRPr="007B529D">
              <w:rPr>
                <w:rFonts w:eastAsia="Calibri"/>
                <w:i/>
                <w:sz w:val="26"/>
                <w:szCs w:val="26"/>
                <w:lang w:val="sv-SE"/>
              </w:rPr>
              <w:t>Thuyết trình kết hợp trình chiếu</w:t>
            </w:r>
          </w:p>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sv-SE"/>
              </w:rPr>
              <w:t>+ Đàm thoại, nghiên cứu bài học</w:t>
            </w:r>
          </w:p>
          <w:p w:rsidR="007B529D" w:rsidRPr="007B529D" w:rsidRDefault="007B529D" w:rsidP="007B529D">
            <w:pPr>
              <w:spacing w:line="276" w:lineRule="auto"/>
              <w:jc w:val="center"/>
              <w:rPr>
                <w:rFonts w:eastAsia="Calibri"/>
                <w:sz w:val="26"/>
                <w:szCs w:val="26"/>
                <w:lang w:val="vi-VN"/>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lang w:val="vi-VN"/>
              </w:rPr>
              <w:t>A1</w:t>
            </w:r>
          </w:p>
        </w:tc>
        <w:tc>
          <w:tcPr>
            <w:tcW w:w="1137" w:type="dxa"/>
            <w:vAlign w:val="center"/>
          </w:tcPr>
          <w:p w:rsidR="007B529D" w:rsidRPr="007B529D" w:rsidRDefault="007B529D" w:rsidP="007B529D">
            <w:pPr>
              <w:spacing w:line="276" w:lineRule="auto"/>
              <w:ind w:right="-113"/>
              <w:jc w:val="center"/>
              <w:rPr>
                <w:rFonts w:eastAsia="Calibri"/>
                <w:sz w:val="26"/>
                <w:szCs w:val="26"/>
                <w:lang w:val="sv-SE"/>
              </w:rPr>
            </w:pPr>
            <w:r w:rsidRPr="007B529D">
              <w:rPr>
                <w:rFonts w:eastAsia="Calibri"/>
                <w:sz w:val="26"/>
                <w:szCs w:val="26"/>
                <w:lang w:val="sv-SE"/>
              </w:rPr>
              <w:t>[1] Chương 2</w:t>
            </w:r>
          </w:p>
          <w:p w:rsidR="007B529D" w:rsidRPr="007B529D" w:rsidRDefault="007B529D" w:rsidP="007B529D">
            <w:pPr>
              <w:spacing w:line="276" w:lineRule="auto"/>
              <w:ind w:right="-113"/>
              <w:jc w:val="center"/>
              <w:rPr>
                <w:rFonts w:eastAsia="Calibri"/>
                <w:sz w:val="26"/>
                <w:szCs w:val="26"/>
                <w:lang w:val="sv-SE"/>
              </w:rPr>
            </w:pPr>
            <w:r w:rsidRPr="007B529D">
              <w:rPr>
                <w:rFonts w:eastAsia="Calibri"/>
                <w:sz w:val="26"/>
                <w:szCs w:val="26"/>
                <w:lang w:val="sv-SE"/>
              </w:rPr>
              <w:t>[6], [7] chương 2,[8]</w:t>
            </w:r>
          </w:p>
          <w:p w:rsidR="007B529D" w:rsidRPr="007B529D" w:rsidRDefault="007B529D" w:rsidP="007B529D">
            <w:pPr>
              <w:spacing w:line="276" w:lineRule="auto"/>
              <w:jc w:val="center"/>
              <w:rPr>
                <w:rFonts w:eastAsia="Calibri"/>
                <w:b/>
                <w:sz w:val="26"/>
                <w:szCs w:val="26"/>
                <w:lang w:val="vi-VN"/>
              </w:rPr>
            </w:pPr>
          </w:p>
        </w:tc>
      </w:tr>
      <w:tr w:rsidR="007B529D" w:rsidRPr="007B529D" w:rsidTr="00F317ED">
        <w:trPr>
          <w:trHeight w:val="3135"/>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lastRenderedPageBreak/>
              <w:t>LLO</w:t>
            </w:r>
            <w:r w:rsidRPr="007B529D">
              <w:rPr>
                <w:rFonts w:eastAsia="Calibri"/>
                <w:sz w:val="26"/>
                <w:szCs w:val="26"/>
              </w:rPr>
              <w:t>9</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11</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12</w:t>
            </w:r>
          </w:p>
        </w:tc>
        <w:tc>
          <w:tcPr>
            <w:tcW w:w="4956" w:type="dxa"/>
          </w:tcPr>
          <w:p w:rsidR="007B529D" w:rsidRPr="007B529D" w:rsidRDefault="007B529D" w:rsidP="007B529D">
            <w:pPr>
              <w:spacing w:line="276" w:lineRule="auto"/>
              <w:jc w:val="both"/>
              <w:rPr>
                <w:rFonts w:eastAsia="Calibri"/>
                <w:b/>
                <w:bCs/>
                <w:sz w:val="26"/>
                <w:szCs w:val="26"/>
                <w:lang w:val="de-DE"/>
              </w:rPr>
            </w:pPr>
            <w:r w:rsidRPr="007B529D">
              <w:rPr>
                <w:rFonts w:eastAsia="Calibri"/>
                <w:b/>
                <w:sz w:val="26"/>
                <w:szCs w:val="26"/>
                <w:lang w:val="vi-VN"/>
              </w:rPr>
              <w:t>* Nội dung thực hành</w:t>
            </w:r>
            <w:r w:rsidRPr="007B529D">
              <w:rPr>
                <w:rFonts w:eastAsia="Calibri"/>
                <w:sz w:val="26"/>
                <w:szCs w:val="26"/>
                <w:lang w:val="vi-VN"/>
              </w:rPr>
              <w:t xml:space="preserve"> </w:t>
            </w:r>
            <w:r w:rsidRPr="007B529D">
              <w:rPr>
                <w:rFonts w:eastAsia="Calibri"/>
                <w:b/>
                <w:sz w:val="26"/>
                <w:szCs w:val="26"/>
                <w:lang w:val="vi-VN"/>
              </w:rPr>
              <w:t>(6 tiết):</w:t>
            </w:r>
            <w:r w:rsidRPr="007B529D">
              <w:rPr>
                <w:rFonts w:eastAsia="Calibri"/>
                <w:sz w:val="26"/>
                <w:szCs w:val="26"/>
                <w:lang w:val="vi-VN"/>
              </w:rPr>
              <w:t xml:space="preserve"> </w:t>
            </w:r>
          </w:p>
          <w:p w:rsidR="007B529D" w:rsidRPr="007B529D" w:rsidRDefault="007B529D" w:rsidP="007B529D">
            <w:pPr>
              <w:spacing w:line="276" w:lineRule="auto"/>
              <w:jc w:val="both"/>
              <w:rPr>
                <w:rFonts w:eastAsia="Calibri"/>
                <w:i/>
                <w:sz w:val="26"/>
                <w:szCs w:val="26"/>
                <w:lang w:val="vi-VN"/>
              </w:rPr>
            </w:pPr>
            <w:r w:rsidRPr="007B529D">
              <w:rPr>
                <w:rFonts w:eastAsia="Calibri"/>
                <w:i/>
                <w:sz w:val="26"/>
                <w:szCs w:val="26"/>
                <w:lang w:val="vi-VN"/>
              </w:rPr>
              <w:t xml:space="preserve">- Soạn giảng hai bài trong các bài: </w:t>
            </w:r>
          </w:p>
          <w:p w:rsidR="007B529D" w:rsidRPr="007B529D" w:rsidRDefault="007B529D" w:rsidP="007B529D">
            <w:pPr>
              <w:spacing w:line="276" w:lineRule="auto"/>
              <w:jc w:val="both"/>
              <w:rPr>
                <w:rFonts w:eastAsia="Calibri"/>
                <w:i/>
                <w:sz w:val="26"/>
                <w:szCs w:val="26"/>
                <w:lang w:val="vi-VN"/>
              </w:rPr>
            </w:pPr>
            <w:r w:rsidRPr="007B529D">
              <w:rPr>
                <w:rFonts w:eastAsia="Calibri"/>
                <w:i/>
                <w:sz w:val="26"/>
                <w:szCs w:val="26"/>
                <w:lang w:val="vi-VN"/>
              </w:rPr>
              <w:t xml:space="preserve">+ Danh từ; Số từ và lượng từ; Chỉ từ; Động từ (NV6, T1). </w:t>
            </w:r>
          </w:p>
          <w:p w:rsidR="007B529D" w:rsidRPr="007B529D" w:rsidRDefault="007B529D" w:rsidP="007B529D">
            <w:pPr>
              <w:spacing w:line="276" w:lineRule="auto"/>
              <w:jc w:val="both"/>
              <w:rPr>
                <w:rFonts w:eastAsia="Calibri"/>
                <w:i/>
                <w:sz w:val="26"/>
                <w:szCs w:val="26"/>
                <w:lang w:val="vi-VN"/>
              </w:rPr>
            </w:pPr>
            <w:r w:rsidRPr="007B529D">
              <w:rPr>
                <w:rFonts w:eastAsia="Calibri"/>
                <w:i/>
                <w:sz w:val="26"/>
                <w:szCs w:val="26"/>
                <w:lang w:val="vi-VN"/>
              </w:rPr>
              <w:t xml:space="preserve">+ Phó từ (NV6, T2). </w:t>
            </w:r>
          </w:p>
          <w:p w:rsidR="007B529D" w:rsidRPr="007B529D" w:rsidRDefault="007B529D" w:rsidP="007B529D">
            <w:pPr>
              <w:spacing w:line="276" w:lineRule="auto"/>
              <w:jc w:val="both"/>
              <w:rPr>
                <w:rFonts w:eastAsia="Calibri"/>
                <w:i/>
                <w:sz w:val="26"/>
                <w:szCs w:val="26"/>
                <w:lang w:val="vi-VN"/>
              </w:rPr>
            </w:pPr>
            <w:r w:rsidRPr="007B529D">
              <w:rPr>
                <w:rFonts w:eastAsia="Calibri"/>
                <w:i/>
                <w:sz w:val="26"/>
                <w:szCs w:val="26"/>
                <w:lang w:val="vi-VN"/>
              </w:rPr>
              <w:t xml:space="preserve">+ Đại từ; Quan hệ từ (NV7, T1). </w:t>
            </w:r>
          </w:p>
          <w:p w:rsidR="007B529D" w:rsidRPr="007B529D" w:rsidRDefault="007B529D" w:rsidP="007B529D">
            <w:pPr>
              <w:spacing w:line="276" w:lineRule="auto"/>
              <w:jc w:val="both"/>
              <w:rPr>
                <w:rFonts w:eastAsia="Calibri"/>
                <w:i/>
                <w:sz w:val="26"/>
                <w:szCs w:val="26"/>
                <w:lang w:val="vi-VN"/>
              </w:rPr>
            </w:pPr>
            <w:r w:rsidRPr="007B529D">
              <w:rPr>
                <w:rFonts w:eastAsia="Calibri"/>
                <w:i/>
                <w:sz w:val="26"/>
                <w:szCs w:val="26"/>
                <w:lang w:val="vi-VN"/>
              </w:rPr>
              <w:t xml:space="preserve">+ Trợ từ, thán từ; Tình thái từ (NV8, T1). </w:t>
            </w:r>
          </w:p>
          <w:p w:rsidR="007B529D" w:rsidRPr="007B529D" w:rsidRDefault="007B529D" w:rsidP="007B529D">
            <w:pPr>
              <w:spacing w:line="276" w:lineRule="auto"/>
              <w:jc w:val="both"/>
              <w:rPr>
                <w:rFonts w:eastAsia="Calibri"/>
                <w:i/>
                <w:sz w:val="26"/>
                <w:szCs w:val="26"/>
              </w:rPr>
            </w:pPr>
            <w:r w:rsidRPr="007B529D">
              <w:rPr>
                <w:rFonts w:eastAsia="Calibri"/>
                <w:i/>
                <w:sz w:val="26"/>
                <w:szCs w:val="26"/>
                <w:lang w:val="vi-VN"/>
              </w:rPr>
              <w:t xml:space="preserve">- </w:t>
            </w:r>
            <w:r w:rsidRPr="007B529D">
              <w:rPr>
                <w:rFonts w:eastAsia="Calibri"/>
                <w:i/>
                <w:iCs/>
                <w:sz w:val="26"/>
                <w:szCs w:val="26"/>
                <w:lang w:val="vi-VN"/>
              </w:rPr>
              <w:t>Viết đoạn văn, phân định từ loại và chỉ ra hiệu quả sử dụng từ loại ở đó.</w:t>
            </w:r>
          </w:p>
        </w:tc>
        <w:tc>
          <w:tcPr>
            <w:tcW w:w="1420" w:type="dxa"/>
            <w:vAlign w:val="center"/>
          </w:tcPr>
          <w:p w:rsidR="007B529D" w:rsidRPr="007B529D" w:rsidRDefault="007B529D" w:rsidP="007B529D">
            <w:pPr>
              <w:spacing w:line="276" w:lineRule="auto"/>
              <w:jc w:val="center"/>
              <w:rPr>
                <w:rFonts w:eastAsia="Calibri"/>
                <w:bCs/>
                <w:i/>
                <w:sz w:val="26"/>
                <w:szCs w:val="26"/>
                <w:lang w:val="vi-VN"/>
              </w:rPr>
            </w:pPr>
            <w:r w:rsidRPr="007B529D">
              <w:rPr>
                <w:rFonts w:eastAsia="Calibri"/>
                <w:sz w:val="26"/>
                <w:szCs w:val="26"/>
                <w:lang w:val="vi-VN"/>
              </w:rPr>
              <w:t xml:space="preserve">SV </w:t>
            </w:r>
            <w:r w:rsidRPr="007B529D">
              <w:rPr>
                <w:rFonts w:eastAsia="Calibri"/>
                <w:sz w:val="26"/>
                <w:szCs w:val="26"/>
              </w:rPr>
              <w:t xml:space="preserve">soạn bài </w:t>
            </w:r>
            <w:r w:rsidRPr="007B529D">
              <w:rPr>
                <w:rFonts w:eastAsia="Calibri"/>
                <w:sz w:val="26"/>
                <w:szCs w:val="26"/>
                <w:lang w:val="vi-VN"/>
              </w:rPr>
              <w:t>vào vở cá nhân</w:t>
            </w: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A2</w:t>
            </w:r>
          </w:p>
        </w:tc>
        <w:tc>
          <w:tcPr>
            <w:tcW w:w="1137" w:type="dxa"/>
            <w:vAlign w:val="center"/>
          </w:tcPr>
          <w:p w:rsidR="007B529D" w:rsidRPr="007B529D" w:rsidRDefault="007B529D" w:rsidP="007B529D">
            <w:pPr>
              <w:spacing w:line="276" w:lineRule="auto"/>
              <w:jc w:val="center"/>
              <w:rPr>
                <w:rFonts w:eastAsia="Calibri"/>
                <w:sz w:val="26"/>
                <w:szCs w:val="26"/>
                <w:lang w:val="sv-SE"/>
              </w:rPr>
            </w:pPr>
          </w:p>
        </w:tc>
      </w:tr>
      <w:tr w:rsidR="007B529D" w:rsidRPr="007B529D" w:rsidTr="00F317ED">
        <w:trPr>
          <w:trHeight w:val="5923"/>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8</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9</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sz w:val="26"/>
                <w:szCs w:val="26"/>
              </w:rPr>
            </w:pPr>
            <w:r w:rsidRPr="007B529D">
              <w:rPr>
                <w:rFonts w:eastAsia="Calibri"/>
                <w:sz w:val="26"/>
                <w:szCs w:val="26"/>
              </w:rPr>
              <w:t>LLO13</w:t>
            </w:r>
          </w:p>
        </w:tc>
        <w:tc>
          <w:tcPr>
            <w:tcW w:w="4956" w:type="dxa"/>
          </w:tcPr>
          <w:p w:rsidR="007B529D" w:rsidRPr="007B529D" w:rsidRDefault="007B529D" w:rsidP="007B529D">
            <w:pPr>
              <w:spacing w:line="276" w:lineRule="auto"/>
              <w:jc w:val="both"/>
              <w:rPr>
                <w:rFonts w:eastAsia="Calibri"/>
                <w:b/>
                <w:bCs/>
                <w:sz w:val="26"/>
                <w:szCs w:val="26"/>
                <w:lang w:val="de-DE"/>
              </w:rPr>
            </w:pPr>
            <w:r w:rsidRPr="007B529D">
              <w:rPr>
                <w:rFonts w:eastAsia="Calibri"/>
                <w:b/>
                <w:bCs/>
                <w:sz w:val="26"/>
                <w:szCs w:val="26"/>
                <w:lang w:val="de-DE"/>
              </w:rPr>
              <w:t xml:space="preserve">* Nội dung bài tập cá nhân/ nhóm </w:t>
            </w:r>
            <w:r w:rsidRPr="007B529D">
              <w:rPr>
                <w:rFonts w:eastAsia="Calibri"/>
                <w:b/>
                <w:sz w:val="26"/>
                <w:szCs w:val="26"/>
                <w:lang w:val="vi-VN"/>
              </w:rPr>
              <w:t>(</w:t>
            </w:r>
            <w:r w:rsidRPr="007B529D">
              <w:rPr>
                <w:rFonts w:eastAsia="Calibri"/>
                <w:b/>
                <w:sz w:val="26"/>
                <w:szCs w:val="26"/>
              </w:rPr>
              <w:t>6</w:t>
            </w:r>
            <w:r w:rsidRPr="007B529D">
              <w:rPr>
                <w:rFonts w:eastAsia="Calibri"/>
                <w:b/>
                <w:sz w:val="26"/>
                <w:szCs w:val="26"/>
                <w:lang w:val="vi-VN"/>
              </w:rPr>
              <w:t xml:space="preserve"> tiết):</w:t>
            </w:r>
            <w:r w:rsidRPr="007B529D">
              <w:rPr>
                <w:rFonts w:eastAsia="Calibri"/>
                <w:sz w:val="26"/>
                <w:szCs w:val="26"/>
                <w:lang w:val="vi-VN"/>
              </w:rPr>
              <w:t xml:space="preserve"> </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Bài tập từ 1 đến 31 trang 114- 121 (TL1).</w:t>
            </w:r>
          </w:p>
          <w:p w:rsidR="007B529D" w:rsidRPr="007B529D" w:rsidRDefault="007B529D" w:rsidP="007B529D">
            <w:pPr>
              <w:numPr>
                <w:ilvl w:val="0"/>
                <w:numId w:val="22"/>
              </w:numPr>
              <w:spacing w:line="276" w:lineRule="auto"/>
              <w:contextualSpacing/>
              <w:jc w:val="both"/>
              <w:rPr>
                <w:rFonts w:eastAsia="Calibri"/>
                <w:iCs/>
                <w:sz w:val="26"/>
                <w:szCs w:val="26"/>
              </w:rPr>
            </w:pPr>
            <w:r w:rsidRPr="007B529D">
              <w:rPr>
                <w:rFonts w:eastAsia="Calibri"/>
                <w:i/>
                <w:iCs/>
                <w:sz w:val="26"/>
                <w:szCs w:val="26"/>
              </w:rPr>
              <w:t xml:space="preserve">Mối quan hệ giữa các tiêu chuẩn phân định từ loại trong tiếng Việt? Vai trò của mỗi tiêu chuẩn? </w:t>
            </w:r>
            <w:r w:rsidRPr="007B529D">
              <w:rPr>
                <w:rFonts w:eastAsia="Calibri"/>
                <w:iCs/>
                <w:sz w:val="26"/>
                <w:szCs w:val="26"/>
              </w:rPr>
              <w:t>(BT nhóm)</w:t>
            </w:r>
          </w:p>
          <w:p w:rsidR="007B529D" w:rsidRPr="007B529D" w:rsidRDefault="007B529D" w:rsidP="007B529D">
            <w:pPr>
              <w:spacing w:line="276" w:lineRule="auto"/>
              <w:jc w:val="both"/>
              <w:rPr>
                <w:rFonts w:eastAsia="Calibri"/>
                <w:i/>
                <w:iCs/>
                <w:sz w:val="26"/>
                <w:szCs w:val="26"/>
              </w:rPr>
            </w:pPr>
            <w:r w:rsidRPr="007B529D">
              <w:rPr>
                <w:rFonts w:eastAsia="Calibri"/>
                <w:i/>
                <w:iCs/>
                <w:sz w:val="26"/>
                <w:szCs w:val="26"/>
                <w:lang w:val="vi-VN"/>
              </w:rPr>
              <w:t>2- Phân biệt thực từ với hư từ, hư từ ngữ pháp và hư từ tình thái.</w:t>
            </w:r>
          </w:p>
          <w:p w:rsidR="007B529D" w:rsidRPr="007B529D" w:rsidRDefault="007B529D" w:rsidP="007B529D">
            <w:pPr>
              <w:spacing w:line="276" w:lineRule="auto"/>
              <w:jc w:val="both"/>
              <w:rPr>
                <w:rFonts w:eastAsia="Calibri"/>
                <w:i/>
                <w:iCs/>
                <w:sz w:val="26"/>
                <w:szCs w:val="26"/>
                <w:lang w:val="vi-VN"/>
              </w:rPr>
            </w:pPr>
            <w:r w:rsidRPr="007B529D">
              <w:rPr>
                <w:rFonts w:eastAsia="Calibri"/>
                <w:i/>
                <w:iCs/>
                <w:sz w:val="26"/>
                <w:szCs w:val="26"/>
              </w:rPr>
              <w:t>-</w:t>
            </w:r>
            <w:r w:rsidRPr="007B529D">
              <w:rPr>
                <w:rFonts w:eastAsia="Calibri"/>
                <w:i/>
                <w:iCs/>
                <w:sz w:val="26"/>
                <w:szCs w:val="26"/>
                <w:lang w:val="vi-VN"/>
              </w:rPr>
              <w:t xml:space="preserve"> Điểm phân biệt tính từ với động từ?</w:t>
            </w:r>
          </w:p>
          <w:p w:rsidR="007B529D" w:rsidRPr="007B529D" w:rsidRDefault="007B529D" w:rsidP="007B529D">
            <w:pPr>
              <w:spacing w:line="276" w:lineRule="auto"/>
              <w:jc w:val="both"/>
              <w:rPr>
                <w:rFonts w:eastAsia="Calibri"/>
                <w:i/>
                <w:iCs/>
                <w:sz w:val="26"/>
                <w:szCs w:val="26"/>
              </w:rPr>
            </w:pPr>
            <w:r w:rsidRPr="007B529D">
              <w:rPr>
                <w:rFonts w:eastAsia="Calibri"/>
                <w:i/>
                <w:iCs/>
                <w:sz w:val="26"/>
                <w:szCs w:val="26"/>
              </w:rPr>
              <w:t xml:space="preserve">- </w:t>
            </w:r>
            <w:r w:rsidRPr="007B529D">
              <w:rPr>
                <w:rFonts w:eastAsia="Calibri"/>
                <w:i/>
                <w:iCs/>
                <w:sz w:val="26"/>
                <w:szCs w:val="26"/>
                <w:lang w:val="vi-VN"/>
              </w:rPr>
              <w:t>Vì sao số từ và đại từ được coi là thực từ?</w:t>
            </w:r>
          </w:p>
          <w:p w:rsidR="007B529D" w:rsidRPr="007B529D" w:rsidRDefault="007B529D" w:rsidP="007B529D">
            <w:pPr>
              <w:spacing w:line="276" w:lineRule="auto"/>
              <w:jc w:val="both"/>
              <w:rPr>
                <w:rFonts w:eastAsia="Calibri"/>
                <w:iCs/>
                <w:sz w:val="26"/>
                <w:szCs w:val="26"/>
              </w:rPr>
            </w:pPr>
            <w:r w:rsidRPr="007B529D">
              <w:rPr>
                <w:rFonts w:eastAsia="Calibri"/>
                <w:i/>
                <w:iCs/>
                <w:sz w:val="26"/>
                <w:szCs w:val="26"/>
              </w:rPr>
              <w:t>-</w:t>
            </w:r>
            <w:r w:rsidRPr="007B529D">
              <w:rPr>
                <w:rFonts w:eastAsia="Calibri"/>
                <w:i/>
                <w:iCs/>
                <w:sz w:val="26"/>
                <w:szCs w:val="26"/>
                <w:lang w:val="vi-VN"/>
              </w:rPr>
              <w:t xml:space="preserve"> Vì sao phó từ, kết từ được gọi là hư từ cú pháp?</w:t>
            </w:r>
            <w:r w:rsidRPr="007B529D">
              <w:rPr>
                <w:rFonts w:eastAsia="Calibri"/>
                <w:iCs/>
                <w:sz w:val="26"/>
                <w:szCs w:val="26"/>
                <w:lang w:val="vi-VN"/>
              </w:rPr>
              <w:t xml:space="preserve"> (BT nhóm)</w:t>
            </w:r>
          </w:p>
          <w:p w:rsidR="007B529D" w:rsidRPr="007B529D" w:rsidRDefault="007B529D" w:rsidP="007B529D">
            <w:pPr>
              <w:spacing w:line="276" w:lineRule="auto"/>
              <w:jc w:val="both"/>
              <w:rPr>
                <w:rFonts w:eastAsia="Calibri"/>
                <w:i/>
                <w:iCs/>
                <w:sz w:val="26"/>
                <w:szCs w:val="26"/>
                <w:lang w:val="vi-VN"/>
              </w:rPr>
            </w:pPr>
            <w:r w:rsidRPr="007B529D">
              <w:rPr>
                <w:rFonts w:eastAsia="Calibri"/>
                <w:i/>
                <w:iCs/>
                <w:sz w:val="26"/>
                <w:szCs w:val="26"/>
              </w:rPr>
              <w:t xml:space="preserve">- </w:t>
            </w:r>
            <w:r w:rsidRPr="007B529D">
              <w:rPr>
                <w:rFonts w:eastAsia="Calibri"/>
                <w:i/>
                <w:iCs/>
                <w:sz w:val="26"/>
                <w:szCs w:val="26"/>
                <w:lang w:val="vi-VN"/>
              </w:rPr>
              <w:t>Vì sao trợ từ, tình thái từ, thán từ được gọi là hư từ giao tiếp (hư từ tình thái)?</w:t>
            </w:r>
          </w:p>
          <w:p w:rsidR="007B529D" w:rsidRPr="007B529D" w:rsidRDefault="007B529D" w:rsidP="007B529D">
            <w:pPr>
              <w:spacing w:line="276" w:lineRule="auto"/>
              <w:jc w:val="both"/>
              <w:rPr>
                <w:rFonts w:eastAsia="Calibri"/>
                <w:iCs/>
                <w:sz w:val="26"/>
                <w:szCs w:val="26"/>
              </w:rPr>
            </w:pPr>
            <w:r w:rsidRPr="007B529D">
              <w:rPr>
                <w:rFonts w:eastAsia="Calibri"/>
                <w:i/>
                <w:sz w:val="26"/>
                <w:szCs w:val="26"/>
              </w:rPr>
              <w:t xml:space="preserve">- </w:t>
            </w:r>
            <w:r w:rsidRPr="007B529D">
              <w:rPr>
                <w:rFonts w:eastAsia="Calibri"/>
                <w:i/>
                <w:sz w:val="26"/>
                <w:szCs w:val="26"/>
                <w:lang w:val="vi-VN"/>
              </w:rPr>
              <w:t>Mối quan hệ giữa hiện tượng chuyển loại với hiện tượng nhiều nghĩa, hiện tượng đồng âm?</w:t>
            </w:r>
            <w:r w:rsidRPr="007B529D">
              <w:rPr>
                <w:rFonts w:eastAsia="Calibri"/>
                <w:iCs/>
                <w:sz w:val="26"/>
                <w:szCs w:val="26"/>
                <w:lang w:val="vi-VN"/>
              </w:rPr>
              <w:t xml:space="preserve"> (BT nhóm)</w:t>
            </w:r>
          </w:p>
          <w:p w:rsidR="007B529D" w:rsidRPr="007B529D" w:rsidRDefault="007B529D" w:rsidP="007B529D">
            <w:pPr>
              <w:spacing w:line="276" w:lineRule="auto"/>
              <w:jc w:val="both"/>
              <w:rPr>
                <w:rFonts w:eastAsia="Calibri"/>
                <w:sz w:val="26"/>
                <w:szCs w:val="26"/>
                <w:lang w:val="pt-BR"/>
              </w:rPr>
            </w:pPr>
            <w:r w:rsidRPr="007B529D">
              <w:rPr>
                <w:rFonts w:eastAsia="Calibri"/>
                <w:b/>
                <w:i/>
                <w:sz w:val="26"/>
                <w:szCs w:val="26"/>
                <w:lang w:val="pt-BR"/>
              </w:rPr>
              <w:t>Yêu cầu sinh viên</w:t>
            </w:r>
            <w:r w:rsidRPr="007B529D">
              <w:rPr>
                <w:rFonts w:eastAsia="Calibri"/>
                <w:i/>
                <w:sz w:val="26"/>
                <w:szCs w:val="26"/>
                <w:lang w:val="pt-BR"/>
              </w:rPr>
              <w:t>:</w:t>
            </w:r>
            <w:r w:rsidRPr="007B529D">
              <w:rPr>
                <w:rFonts w:eastAsia="Calibri"/>
                <w:b/>
                <w:sz w:val="26"/>
                <w:szCs w:val="26"/>
                <w:lang w:val="pt-BR"/>
              </w:rPr>
              <w:t xml:space="preserve"> </w:t>
            </w:r>
            <w:r w:rsidRPr="007B529D">
              <w:rPr>
                <w:rFonts w:eastAsia="Calibri"/>
                <w:sz w:val="26"/>
                <w:szCs w:val="26"/>
                <w:lang w:val="pt-BR"/>
              </w:rPr>
              <w:t>Làm BT vào vở BT</w:t>
            </w:r>
          </w:p>
        </w:tc>
        <w:tc>
          <w:tcPr>
            <w:tcW w:w="1420" w:type="dxa"/>
            <w:vAlign w:val="center"/>
          </w:tcPr>
          <w:p w:rsidR="007B529D" w:rsidRPr="007B529D" w:rsidRDefault="007B529D" w:rsidP="007B529D">
            <w:pPr>
              <w:spacing w:line="276" w:lineRule="auto"/>
              <w:jc w:val="center"/>
              <w:rPr>
                <w:rFonts w:eastAsia="Calibri"/>
                <w:bCs/>
                <w:i/>
                <w:sz w:val="26"/>
                <w:szCs w:val="26"/>
                <w:lang w:val="vi-VN"/>
              </w:rPr>
            </w:pPr>
            <w:r w:rsidRPr="007B529D">
              <w:rPr>
                <w:rFonts w:eastAsia="Calibri"/>
                <w:sz w:val="26"/>
                <w:szCs w:val="26"/>
              </w:rPr>
              <w:t xml:space="preserve">- </w:t>
            </w:r>
            <w:r w:rsidRPr="007B529D">
              <w:rPr>
                <w:rFonts w:eastAsia="Calibri"/>
                <w:sz w:val="26"/>
                <w:szCs w:val="26"/>
                <w:lang w:val="vi-VN"/>
              </w:rPr>
              <w:t>SV làm bài tập vào vở cá nhân</w:t>
            </w:r>
          </w:p>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sv-SE"/>
              </w:rPr>
              <w:t>- Đàm thoại, nghiên cứu bài học</w:t>
            </w:r>
          </w:p>
          <w:p w:rsidR="007B529D" w:rsidRPr="007B529D" w:rsidRDefault="007B529D" w:rsidP="007B529D">
            <w:pPr>
              <w:spacing w:line="276" w:lineRule="auto"/>
              <w:jc w:val="center"/>
              <w:rPr>
                <w:rFonts w:eastAsia="Calibri"/>
                <w:bCs/>
                <w:i/>
                <w:sz w:val="26"/>
                <w:szCs w:val="26"/>
                <w:lang w:val="vi-VN"/>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A2</w:t>
            </w:r>
          </w:p>
          <w:p w:rsidR="007B529D" w:rsidRPr="007B529D" w:rsidRDefault="007B529D" w:rsidP="007B529D">
            <w:pPr>
              <w:spacing w:line="276" w:lineRule="auto"/>
              <w:jc w:val="center"/>
              <w:rPr>
                <w:rFonts w:eastAsia="Calibri"/>
                <w:sz w:val="26"/>
                <w:szCs w:val="26"/>
              </w:rPr>
            </w:pPr>
          </w:p>
        </w:tc>
        <w:tc>
          <w:tcPr>
            <w:tcW w:w="1137" w:type="dxa"/>
            <w:vAlign w:val="center"/>
          </w:tcPr>
          <w:p w:rsidR="007B529D" w:rsidRPr="007B529D" w:rsidRDefault="007B529D" w:rsidP="007B529D">
            <w:pPr>
              <w:spacing w:line="276" w:lineRule="auto"/>
              <w:jc w:val="center"/>
              <w:rPr>
                <w:rFonts w:eastAsia="Calibri"/>
                <w:sz w:val="26"/>
                <w:szCs w:val="26"/>
                <w:lang w:val="sv-SE"/>
              </w:rPr>
            </w:pPr>
          </w:p>
        </w:tc>
      </w:tr>
      <w:tr w:rsidR="007B529D" w:rsidRPr="007B529D" w:rsidTr="00F317ED">
        <w:trPr>
          <w:jc w:val="center"/>
        </w:trPr>
        <w:tc>
          <w:tcPr>
            <w:tcW w:w="992" w:type="dxa"/>
            <w:tcBorders>
              <w:top w:val="nil"/>
            </w:tcBorders>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w:t>
            </w:r>
            <w:r w:rsidRPr="007B529D">
              <w:rPr>
                <w:rFonts w:eastAsia="Calibri"/>
                <w:sz w:val="26"/>
                <w:szCs w:val="26"/>
                <w:lang w:val="vi-VN"/>
              </w:rPr>
              <w:t xml:space="preserve"> LLO</w:t>
            </w:r>
            <w:r w:rsidRPr="007B529D">
              <w:rPr>
                <w:rFonts w:eastAsia="Calibri"/>
                <w:sz w:val="26"/>
                <w:szCs w:val="26"/>
              </w:rPr>
              <w:t>2</w:t>
            </w:r>
            <w:r w:rsidRPr="007B529D">
              <w:rPr>
                <w:rFonts w:eastAsia="Calibri"/>
                <w:sz w:val="26"/>
                <w:szCs w:val="26"/>
                <w:lang w:val="vi-VN"/>
              </w:rPr>
              <w:t>LLO</w:t>
            </w:r>
            <w:r w:rsidRPr="007B529D">
              <w:rPr>
                <w:rFonts w:eastAsia="Calibri"/>
                <w:sz w:val="26"/>
                <w:szCs w:val="26"/>
              </w:rPr>
              <w:t>12</w:t>
            </w:r>
          </w:p>
          <w:p w:rsidR="007B529D" w:rsidRPr="007B529D" w:rsidRDefault="007B529D" w:rsidP="007B529D">
            <w:pPr>
              <w:spacing w:line="276" w:lineRule="auto"/>
              <w:jc w:val="both"/>
              <w:rPr>
                <w:rFonts w:eastAsia="Calibri"/>
                <w:b/>
                <w:sz w:val="26"/>
                <w:szCs w:val="26"/>
              </w:rPr>
            </w:pPr>
            <w:r w:rsidRPr="007B529D">
              <w:rPr>
                <w:rFonts w:eastAsia="Calibri"/>
                <w:sz w:val="26"/>
                <w:szCs w:val="26"/>
                <w:lang w:val="vi-VN"/>
              </w:rPr>
              <w:t>LLO</w:t>
            </w:r>
            <w:r w:rsidRPr="007B529D">
              <w:rPr>
                <w:rFonts w:eastAsia="Calibri"/>
                <w:sz w:val="26"/>
                <w:szCs w:val="26"/>
              </w:rPr>
              <w:t>13</w:t>
            </w:r>
          </w:p>
        </w:tc>
        <w:tc>
          <w:tcPr>
            <w:tcW w:w="4956" w:type="dxa"/>
          </w:tcPr>
          <w:p w:rsidR="007B529D" w:rsidRPr="007B529D" w:rsidRDefault="007B529D" w:rsidP="007B529D">
            <w:pPr>
              <w:spacing w:line="276" w:lineRule="auto"/>
              <w:jc w:val="both"/>
              <w:rPr>
                <w:rFonts w:eastAsia="Calibri"/>
                <w:bCs/>
                <w:sz w:val="26"/>
                <w:szCs w:val="26"/>
                <w:lang w:val="de-DE"/>
              </w:rPr>
            </w:pPr>
            <w:r w:rsidRPr="007B529D">
              <w:rPr>
                <w:rFonts w:eastAsia="Calibri"/>
                <w:b/>
                <w:sz w:val="26"/>
                <w:szCs w:val="26"/>
                <w:lang w:val="vi-VN"/>
              </w:rPr>
              <w:t xml:space="preserve">B. </w:t>
            </w:r>
            <w:r w:rsidRPr="007B529D">
              <w:rPr>
                <w:rFonts w:eastAsia="Calibri"/>
                <w:b/>
                <w:bCs/>
                <w:sz w:val="26"/>
                <w:szCs w:val="26"/>
                <w:lang w:val="de-DE"/>
              </w:rPr>
              <w:t>Nội dung tự học</w:t>
            </w:r>
            <w:r w:rsidRPr="007B529D">
              <w:rPr>
                <w:rFonts w:eastAsia="Calibri"/>
                <w:bCs/>
                <w:sz w:val="26"/>
                <w:szCs w:val="26"/>
                <w:lang w:val="de-DE"/>
              </w:rPr>
              <w:t>:</w:t>
            </w:r>
            <w:r w:rsidRPr="007B529D">
              <w:rPr>
                <w:rFonts w:eastAsia="Calibri"/>
                <w:bCs/>
                <w:i/>
                <w:sz w:val="26"/>
                <w:szCs w:val="26"/>
                <w:lang w:val="de-DE"/>
              </w:rPr>
              <w:t xml:space="preserve"> (18 tiết)</w:t>
            </w:r>
          </w:p>
          <w:p w:rsidR="007B529D" w:rsidRPr="007B529D" w:rsidRDefault="007B529D" w:rsidP="007B529D">
            <w:pPr>
              <w:spacing w:line="276" w:lineRule="auto"/>
              <w:jc w:val="both"/>
              <w:rPr>
                <w:rFonts w:eastAsia="Calibri"/>
                <w:sz w:val="26"/>
                <w:szCs w:val="26"/>
                <w:lang w:val="sv-SE"/>
              </w:rPr>
            </w:pPr>
            <w:r w:rsidRPr="007B529D">
              <w:rPr>
                <w:rFonts w:eastAsia="Calibri"/>
                <w:bCs/>
                <w:sz w:val="26"/>
                <w:szCs w:val="26"/>
                <w:lang w:val="de-DE"/>
              </w:rPr>
              <w:t xml:space="preserve"> </w:t>
            </w:r>
            <w:r w:rsidRPr="007B529D">
              <w:rPr>
                <w:rFonts w:eastAsia="Calibri"/>
                <w:sz w:val="26"/>
                <w:szCs w:val="26"/>
                <w:lang w:val="sv-SE"/>
              </w:rPr>
              <w:t xml:space="preserve">SV tự nghiên cứu thêm các tài liệu và học bài cũ phục vụ cho việc hiểu kiến thức, làm bài tập, thực hành, </w:t>
            </w:r>
            <w:r w:rsidRPr="007B529D">
              <w:rPr>
                <w:rFonts w:eastAsia="Calibri"/>
                <w:bCs/>
                <w:sz w:val="26"/>
                <w:szCs w:val="26"/>
                <w:lang w:val="de-DE"/>
              </w:rPr>
              <w:t xml:space="preserve">seminar </w:t>
            </w:r>
            <w:r w:rsidRPr="007B529D">
              <w:rPr>
                <w:rFonts w:eastAsia="Calibri"/>
                <w:sz w:val="26"/>
                <w:szCs w:val="26"/>
                <w:lang w:val="sv-SE"/>
              </w:rPr>
              <w:t xml:space="preserve">chương 1; </w:t>
            </w:r>
            <w:r w:rsidRPr="007B529D">
              <w:rPr>
                <w:rFonts w:eastAsia="Calibri"/>
                <w:sz w:val="26"/>
                <w:szCs w:val="26"/>
                <w:lang w:val="vi-VN"/>
              </w:rPr>
              <w:t xml:space="preserve">đọc trước TL </w:t>
            </w:r>
            <w:r w:rsidRPr="007B529D">
              <w:rPr>
                <w:rFonts w:eastAsia="Calibri"/>
                <w:sz w:val="26"/>
                <w:szCs w:val="26"/>
              </w:rPr>
              <w:t>[</w:t>
            </w:r>
            <w:r w:rsidRPr="007B529D">
              <w:rPr>
                <w:rFonts w:eastAsia="Calibri"/>
                <w:sz w:val="26"/>
                <w:szCs w:val="26"/>
                <w:lang w:val="vi-VN"/>
              </w:rPr>
              <w:t>1</w:t>
            </w:r>
            <w:r w:rsidRPr="007B529D">
              <w:rPr>
                <w:rFonts w:eastAsia="Calibri"/>
                <w:sz w:val="26"/>
                <w:szCs w:val="26"/>
              </w:rPr>
              <w:t>]</w:t>
            </w:r>
            <w:r w:rsidRPr="007B529D">
              <w:rPr>
                <w:rFonts w:eastAsia="Calibri"/>
                <w:sz w:val="26"/>
                <w:szCs w:val="26"/>
                <w:lang w:val="vi-VN"/>
              </w:rPr>
              <w:t xml:space="preserve">,  </w:t>
            </w:r>
            <w:r w:rsidRPr="007B529D">
              <w:rPr>
                <w:rFonts w:eastAsia="Calibri"/>
                <w:sz w:val="26"/>
                <w:szCs w:val="26"/>
              </w:rPr>
              <w:t xml:space="preserve">[3], [4] </w:t>
            </w:r>
            <w:r w:rsidRPr="007B529D">
              <w:rPr>
                <w:rFonts w:eastAsia="Calibri"/>
                <w:sz w:val="26"/>
                <w:szCs w:val="26"/>
                <w:lang w:val="vi-VN"/>
              </w:rPr>
              <w:t xml:space="preserve">phục vụ chương </w:t>
            </w:r>
            <w:r w:rsidRPr="007B529D">
              <w:rPr>
                <w:rFonts w:eastAsia="Calibri"/>
                <w:sz w:val="26"/>
                <w:szCs w:val="26"/>
              </w:rPr>
              <w:t>2</w:t>
            </w:r>
            <w:r w:rsidRPr="007B529D">
              <w:rPr>
                <w:rFonts w:eastAsia="Calibri"/>
                <w:sz w:val="26"/>
                <w:szCs w:val="26"/>
                <w:lang w:val="vi-VN"/>
              </w:rPr>
              <w:t xml:space="preserve">.       </w:t>
            </w:r>
          </w:p>
          <w:p w:rsidR="007B529D" w:rsidRPr="007B529D" w:rsidRDefault="007B529D" w:rsidP="007B529D">
            <w:pPr>
              <w:spacing w:line="276" w:lineRule="auto"/>
              <w:jc w:val="both"/>
              <w:rPr>
                <w:rFonts w:eastAsia="Calibri"/>
                <w:b/>
                <w:sz w:val="26"/>
                <w:szCs w:val="26"/>
                <w:lang w:val="vi-VN"/>
              </w:rPr>
            </w:pPr>
            <w:r w:rsidRPr="007B529D">
              <w:rPr>
                <w:rFonts w:eastAsia="Calibri"/>
                <w:b/>
                <w:i/>
                <w:sz w:val="26"/>
                <w:szCs w:val="26"/>
                <w:lang w:val="pt-BR"/>
              </w:rPr>
              <w:t>Yêu cầu sinh viên:</w:t>
            </w:r>
            <w:r w:rsidRPr="007B529D">
              <w:rPr>
                <w:rFonts w:eastAsia="Calibri"/>
                <w:sz w:val="26"/>
                <w:szCs w:val="26"/>
                <w:lang w:val="pt-BR"/>
              </w:rPr>
              <w:t xml:space="preserve"> Chuẩn bị báo cáo, chuẩn bị câu hỏi.</w:t>
            </w:r>
          </w:p>
        </w:tc>
        <w:tc>
          <w:tcPr>
            <w:tcW w:w="1420" w:type="dxa"/>
            <w:vAlign w:val="center"/>
          </w:tcPr>
          <w:p w:rsidR="007B529D" w:rsidRPr="007B529D" w:rsidRDefault="007B529D" w:rsidP="007B529D">
            <w:pPr>
              <w:spacing w:line="276" w:lineRule="auto"/>
              <w:jc w:val="center"/>
              <w:rPr>
                <w:rFonts w:eastAsia="Calibri"/>
                <w:b/>
                <w:sz w:val="26"/>
                <w:szCs w:val="26"/>
                <w:lang w:val="vi-VN"/>
              </w:rPr>
            </w:pPr>
            <w:r w:rsidRPr="007B529D">
              <w:rPr>
                <w:rFonts w:eastAsia="Calibri"/>
                <w:i/>
                <w:sz w:val="26"/>
                <w:szCs w:val="26"/>
                <w:lang w:val="vi-VN"/>
              </w:rPr>
              <w:t xml:space="preserve">- </w:t>
            </w:r>
            <w:r w:rsidRPr="007B529D">
              <w:rPr>
                <w:rFonts w:eastAsia="Calibri"/>
                <w:sz w:val="26"/>
                <w:szCs w:val="26"/>
                <w:lang w:val="vi-VN"/>
              </w:rPr>
              <w:t>SV t</w:t>
            </w:r>
            <w:r w:rsidRPr="007B529D">
              <w:rPr>
                <w:rFonts w:eastAsia="Calibri"/>
                <w:sz w:val="26"/>
                <w:szCs w:val="26"/>
                <w:lang w:val="pt-BR"/>
              </w:rPr>
              <w:t>rình bày được các nội dung trên.</w:t>
            </w:r>
          </w:p>
        </w:tc>
        <w:tc>
          <w:tcPr>
            <w:tcW w:w="1276" w:type="dxa"/>
            <w:vAlign w:val="center"/>
          </w:tcPr>
          <w:p w:rsidR="007B529D" w:rsidRPr="007B529D" w:rsidRDefault="007B529D" w:rsidP="007B529D">
            <w:pPr>
              <w:spacing w:line="276" w:lineRule="auto"/>
              <w:jc w:val="center"/>
              <w:rPr>
                <w:rFonts w:eastAsia="Calibri"/>
                <w:b/>
                <w:sz w:val="26"/>
                <w:szCs w:val="26"/>
                <w:lang w:val="vi-VN"/>
              </w:rPr>
            </w:pPr>
            <w:r w:rsidRPr="007B529D">
              <w:rPr>
                <w:rFonts w:eastAsia="Calibri"/>
                <w:b/>
                <w:sz w:val="26"/>
                <w:szCs w:val="26"/>
                <w:lang w:val="vi-VN"/>
              </w:rPr>
              <w:t>A1</w:t>
            </w:r>
          </w:p>
        </w:tc>
        <w:tc>
          <w:tcPr>
            <w:tcW w:w="1137" w:type="dxa"/>
            <w:vAlign w:val="center"/>
          </w:tcPr>
          <w:p w:rsidR="007B529D" w:rsidRPr="007B529D" w:rsidRDefault="007B529D" w:rsidP="007B529D">
            <w:pPr>
              <w:spacing w:line="276" w:lineRule="auto"/>
              <w:jc w:val="center"/>
              <w:rPr>
                <w:rFonts w:eastAsia="Calibri"/>
                <w:b/>
                <w:sz w:val="26"/>
                <w:szCs w:val="26"/>
                <w:lang w:val="vi-VN"/>
              </w:rPr>
            </w:pPr>
          </w:p>
        </w:tc>
      </w:tr>
      <w:tr w:rsidR="007B529D" w:rsidRPr="007B529D" w:rsidTr="00F317ED">
        <w:trPr>
          <w:jc w:val="center"/>
        </w:trPr>
        <w:tc>
          <w:tcPr>
            <w:tcW w:w="9781" w:type="dxa"/>
            <w:gridSpan w:val="5"/>
            <w:vAlign w:val="center"/>
          </w:tcPr>
          <w:p w:rsidR="007B529D" w:rsidRPr="007B529D" w:rsidRDefault="007B529D" w:rsidP="007B529D">
            <w:pPr>
              <w:spacing w:line="276" w:lineRule="auto"/>
              <w:jc w:val="center"/>
              <w:rPr>
                <w:rFonts w:eastAsia="Calibri"/>
                <w:b/>
                <w:sz w:val="26"/>
                <w:szCs w:val="26"/>
                <w:lang w:val="vi-VN"/>
              </w:rPr>
            </w:pPr>
            <w:r w:rsidRPr="007B529D">
              <w:rPr>
                <w:rFonts w:eastAsia="Calibri"/>
                <w:b/>
                <w:sz w:val="26"/>
                <w:szCs w:val="26"/>
                <w:lang w:val="pt-BR"/>
              </w:rPr>
              <w:t>Chương 2:  CỤM TỪ</w:t>
            </w:r>
          </w:p>
        </w:tc>
      </w:tr>
      <w:tr w:rsidR="007B529D" w:rsidRPr="007B529D" w:rsidTr="00F317ED">
        <w:trPr>
          <w:trHeight w:val="70"/>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3</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4</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7</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i/>
                <w:sz w:val="26"/>
                <w:szCs w:val="26"/>
              </w:rPr>
            </w:pPr>
            <w:r w:rsidRPr="007B529D">
              <w:rPr>
                <w:rFonts w:eastAsia="Calibri"/>
                <w:sz w:val="26"/>
                <w:szCs w:val="26"/>
                <w:lang w:val="vi-VN"/>
              </w:rPr>
              <w:lastRenderedPageBreak/>
              <w:t>LLO</w:t>
            </w:r>
            <w:r w:rsidRPr="007B529D">
              <w:rPr>
                <w:rFonts w:eastAsia="Calibri"/>
                <w:sz w:val="26"/>
                <w:szCs w:val="26"/>
              </w:rPr>
              <w:t>13</w:t>
            </w:r>
          </w:p>
        </w:tc>
        <w:tc>
          <w:tcPr>
            <w:tcW w:w="4956" w:type="dxa"/>
          </w:tcPr>
          <w:p w:rsidR="007B529D" w:rsidRPr="007B529D" w:rsidRDefault="007B529D" w:rsidP="007B529D">
            <w:pPr>
              <w:spacing w:line="324" w:lineRule="auto"/>
              <w:jc w:val="both"/>
              <w:rPr>
                <w:rFonts w:eastAsia="Calibri"/>
                <w:b/>
                <w:sz w:val="26"/>
                <w:szCs w:val="26"/>
                <w:lang w:val="pt-BR"/>
              </w:rPr>
            </w:pPr>
            <w:r w:rsidRPr="007B529D">
              <w:rPr>
                <w:rFonts w:eastAsia="Calibri"/>
                <w:b/>
                <w:sz w:val="26"/>
                <w:szCs w:val="26"/>
                <w:lang w:val="pt-BR"/>
              </w:rPr>
              <w:lastRenderedPageBreak/>
              <w:t>A. Nội dung thực hiện trên lớp (12 tiết)</w:t>
            </w:r>
          </w:p>
          <w:p w:rsidR="007B529D" w:rsidRPr="007B529D" w:rsidRDefault="007B529D" w:rsidP="007B529D">
            <w:pPr>
              <w:spacing w:line="324" w:lineRule="auto"/>
              <w:jc w:val="both"/>
              <w:rPr>
                <w:rFonts w:eastAsia="Calibri"/>
                <w:i/>
                <w:sz w:val="26"/>
                <w:szCs w:val="26"/>
                <w:lang w:val="pt-BR"/>
              </w:rPr>
            </w:pPr>
            <w:r w:rsidRPr="007B529D">
              <w:rPr>
                <w:rFonts w:eastAsia="Calibri"/>
                <w:b/>
                <w:sz w:val="26"/>
                <w:szCs w:val="26"/>
                <w:lang w:val="pt-BR"/>
              </w:rPr>
              <w:t>* Nội dung giảng dạy lí thuyết:</w:t>
            </w:r>
            <w:r w:rsidRPr="007B529D">
              <w:rPr>
                <w:rFonts w:eastAsia="Calibri"/>
                <w:sz w:val="26"/>
                <w:szCs w:val="26"/>
                <w:lang w:val="pt-BR"/>
              </w:rPr>
              <w:t xml:space="preserve"> </w:t>
            </w:r>
            <w:r w:rsidRPr="007B529D">
              <w:rPr>
                <w:rFonts w:eastAsia="Calibri"/>
                <w:b/>
                <w:bCs/>
                <w:sz w:val="26"/>
                <w:szCs w:val="26"/>
                <w:lang w:val="de-DE"/>
              </w:rPr>
              <w:t>(4 tiết)</w:t>
            </w:r>
          </w:p>
          <w:p w:rsidR="007B529D" w:rsidRPr="007B529D" w:rsidRDefault="007B529D" w:rsidP="007B529D">
            <w:pPr>
              <w:spacing w:line="324" w:lineRule="auto"/>
              <w:jc w:val="both"/>
              <w:rPr>
                <w:rFonts w:eastAsia="Calibri"/>
                <w:i/>
                <w:sz w:val="26"/>
                <w:szCs w:val="26"/>
                <w:lang w:val="vi-VN"/>
              </w:rPr>
            </w:pPr>
            <w:r w:rsidRPr="007B529D">
              <w:rPr>
                <w:rFonts w:eastAsia="Calibri"/>
                <w:b/>
                <w:sz w:val="26"/>
                <w:szCs w:val="26"/>
                <w:lang w:val="vi-VN"/>
              </w:rPr>
              <w:t>Nội dung</w:t>
            </w:r>
            <w:r w:rsidRPr="007B529D">
              <w:rPr>
                <w:rFonts w:eastAsia="Calibri"/>
                <w:sz w:val="26"/>
                <w:szCs w:val="26"/>
                <w:lang w:val="vi-VN"/>
              </w:rPr>
              <w:t>:</w:t>
            </w:r>
            <w:r w:rsidRPr="007B529D">
              <w:rPr>
                <w:rFonts w:eastAsia="Calibri"/>
                <w:i/>
                <w:sz w:val="26"/>
                <w:szCs w:val="26"/>
                <w:lang w:val="vi-VN"/>
              </w:rPr>
              <w:t xml:space="preserve"> </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.1. Khái quát về cụm từ</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lastRenderedPageBreak/>
              <w:t>2</w:t>
            </w:r>
            <w:r w:rsidRPr="007B529D">
              <w:rPr>
                <w:rFonts w:eastAsia="Calibri"/>
                <w:sz w:val="26"/>
                <w:szCs w:val="26"/>
                <w:lang w:val="vi-VN"/>
              </w:rPr>
              <w:t>.1.1. Khái niệm cụm từ</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.1.2. Đoản ngữ</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.2. Phân loại đoản ngữ</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.2.1. Danh ngữ</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.2.2. Động ngữ</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2</w:t>
            </w:r>
            <w:r w:rsidRPr="007B529D">
              <w:rPr>
                <w:rFonts w:eastAsia="Calibri"/>
                <w:sz w:val="26"/>
                <w:szCs w:val="26"/>
                <w:lang w:val="vi-VN"/>
              </w:rPr>
              <w:t>.2.3. Tính ngữ</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sz w:val="26"/>
                <w:szCs w:val="26"/>
                <w:lang w:val="sv-SE"/>
              </w:rPr>
              <w:lastRenderedPageBreak/>
              <w:t xml:space="preserve">+ </w:t>
            </w:r>
            <w:r w:rsidRPr="007B529D">
              <w:rPr>
                <w:rFonts w:eastAsia="Calibri"/>
                <w:i/>
                <w:sz w:val="26"/>
                <w:szCs w:val="26"/>
                <w:lang w:val="sv-SE"/>
              </w:rPr>
              <w:t>Thuyết trình kết hợp trình chiếu</w:t>
            </w:r>
          </w:p>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sv-SE"/>
              </w:rPr>
              <w:lastRenderedPageBreak/>
              <w:t>+ Đàm thoại, nghiên cứu bài học</w:t>
            </w:r>
          </w:p>
          <w:p w:rsidR="007B529D" w:rsidRPr="007B529D" w:rsidRDefault="007B529D" w:rsidP="007B529D">
            <w:pPr>
              <w:spacing w:line="276" w:lineRule="auto"/>
              <w:jc w:val="center"/>
              <w:rPr>
                <w:rFonts w:eastAsia="Calibri"/>
                <w:sz w:val="26"/>
                <w:szCs w:val="26"/>
                <w:lang w:val="vi-VN"/>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lang w:val="vi-VN"/>
              </w:rPr>
              <w:lastRenderedPageBreak/>
              <w:t>A1</w:t>
            </w:r>
          </w:p>
        </w:tc>
        <w:tc>
          <w:tcPr>
            <w:tcW w:w="1137" w:type="dxa"/>
            <w:vAlign w:val="center"/>
          </w:tcPr>
          <w:p w:rsidR="007B529D" w:rsidRPr="007B529D" w:rsidRDefault="007B529D" w:rsidP="007B529D">
            <w:pPr>
              <w:spacing w:line="276" w:lineRule="auto"/>
              <w:ind w:right="-113"/>
              <w:jc w:val="center"/>
              <w:rPr>
                <w:rFonts w:eastAsia="Calibri"/>
                <w:sz w:val="26"/>
                <w:szCs w:val="26"/>
              </w:rPr>
            </w:pPr>
            <w:r w:rsidRPr="007B529D">
              <w:rPr>
                <w:rFonts w:eastAsia="Calibri"/>
                <w:sz w:val="26"/>
                <w:szCs w:val="26"/>
                <w:lang w:val="vi-VN"/>
              </w:rPr>
              <w:t>[1] Chương 3</w:t>
            </w:r>
          </w:p>
          <w:p w:rsidR="007B529D" w:rsidRPr="007B529D" w:rsidRDefault="007B529D" w:rsidP="007B529D">
            <w:pPr>
              <w:spacing w:line="276" w:lineRule="auto"/>
              <w:ind w:right="-113"/>
              <w:jc w:val="center"/>
              <w:rPr>
                <w:rFonts w:eastAsia="Calibri"/>
                <w:sz w:val="26"/>
                <w:szCs w:val="26"/>
                <w:lang w:val="sv-SE"/>
              </w:rPr>
            </w:pPr>
            <w:r w:rsidRPr="007B529D">
              <w:rPr>
                <w:rFonts w:eastAsia="Calibri"/>
                <w:sz w:val="26"/>
                <w:szCs w:val="26"/>
                <w:lang w:val="sv-SE"/>
              </w:rPr>
              <w:lastRenderedPageBreak/>
              <w:t>[4], Phần thứ hai;</w:t>
            </w:r>
          </w:p>
          <w:p w:rsidR="007B529D" w:rsidRPr="007B529D" w:rsidRDefault="007B529D" w:rsidP="007B529D">
            <w:pPr>
              <w:spacing w:line="276" w:lineRule="auto"/>
              <w:ind w:right="-113"/>
              <w:jc w:val="center"/>
              <w:rPr>
                <w:rFonts w:eastAsia="Calibri"/>
                <w:sz w:val="26"/>
                <w:szCs w:val="26"/>
                <w:lang w:val="sv-SE"/>
              </w:rPr>
            </w:pPr>
            <w:r w:rsidRPr="007B529D">
              <w:rPr>
                <w:rFonts w:eastAsia="Calibri"/>
                <w:sz w:val="26"/>
                <w:szCs w:val="26"/>
                <w:lang w:val="sv-SE"/>
              </w:rPr>
              <w:t>[5] Chương 3</w:t>
            </w:r>
          </w:p>
          <w:p w:rsidR="007B529D" w:rsidRPr="007B529D" w:rsidRDefault="007B529D" w:rsidP="007B529D">
            <w:pPr>
              <w:spacing w:line="276" w:lineRule="auto"/>
              <w:ind w:right="-113"/>
              <w:jc w:val="center"/>
              <w:rPr>
                <w:rFonts w:eastAsia="Calibri"/>
                <w:sz w:val="26"/>
                <w:szCs w:val="26"/>
              </w:rPr>
            </w:pPr>
          </w:p>
          <w:p w:rsidR="007B529D" w:rsidRPr="007B529D" w:rsidRDefault="007B529D" w:rsidP="007B529D">
            <w:pPr>
              <w:spacing w:line="276" w:lineRule="auto"/>
              <w:ind w:right="-113"/>
              <w:jc w:val="center"/>
              <w:rPr>
                <w:rFonts w:eastAsia="Calibri"/>
                <w:b/>
                <w:sz w:val="26"/>
                <w:szCs w:val="26"/>
                <w:lang w:val="vi-VN"/>
              </w:rPr>
            </w:pPr>
          </w:p>
          <w:p w:rsidR="007B529D" w:rsidRPr="007B529D" w:rsidRDefault="007B529D" w:rsidP="007B529D">
            <w:pPr>
              <w:spacing w:line="276" w:lineRule="auto"/>
              <w:jc w:val="center"/>
              <w:rPr>
                <w:rFonts w:eastAsia="Calibri"/>
                <w:b/>
                <w:sz w:val="26"/>
                <w:szCs w:val="26"/>
                <w:lang w:val="vi-VN"/>
              </w:rPr>
            </w:pPr>
          </w:p>
        </w:tc>
      </w:tr>
      <w:tr w:rsidR="007B529D" w:rsidRPr="007B529D" w:rsidTr="00F317ED">
        <w:trPr>
          <w:trHeight w:val="2672"/>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lastRenderedPageBreak/>
              <w:t>LLO</w:t>
            </w:r>
            <w:r w:rsidRPr="007B529D">
              <w:rPr>
                <w:rFonts w:eastAsia="Calibri"/>
                <w:sz w:val="26"/>
                <w:szCs w:val="26"/>
              </w:rPr>
              <w:t>9</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11</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12</w:t>
            </w:r>
          </w:p>
        </w:tc>
        <w:tc>
          <w:tcPr>
            <w:tcW w:w="4956" w:type="dxa"/>
          </w:tcPr>
          <w:p w:rsidR="007B529D" w:rsidRPr="007B529D" w:rsidRDefault="007B529D" w:rsidP="007B529D">
            <w:pPr>
              <w:spacing w:line="324" w:lineRule="auto"/>
              <w:jc w:val="both"/>
              <w:rPr>
                <w:rFonts w:eastAsia="Calibri"/>
                <w:b/>
                <w:bCs/>
                <w:sz w:val="26"/>
                <w:szCs w:val="26"/>
                <w:lang w:val="de-DE"/>
              </w:rPr>
            </w:pPr>
            <w:r w:rsidRPr="007B529D">
              <w:rPr>
                <w:rFonts w:eastAsia="Calibri"/>
                <w:b/>
                <w:bCs/>
                <w:sz w:val="26"/>
                <w:szCs w:val="26"/>
                <w:lang w:val="de-DE"/>
              </w:rPr>
              <w:t>* Nội dung thực hành: (4 tiết)</w:t>
            </w:r>
          </w:p>
          <w:p w:rsidR="007B529D" w:rsidRPr="007B529D" w:rsidRDefault="007B529D" w:rsidP="007B529D">
            <w:pPr>
              <w:spacing w:line="324" w:lineRule="auto"/>
              <w:jc w:val="both"/>
              <w:rPr>
                <w:rFonts w:eastAsia="Calibri"/>
                <w:i/>
                <w:sz w:val="26"/>
                <w:szCs w:val="26"/>
              </w:rPr>
            </w:pPr>
            <w:r w:rsidRPr="007B529D">
              <w:rPr>
                <w:rFonts w:eastAsia="Calibri"/>
                <w:i/>
                <w:sz w:val="26"/>
                <w:szCs w:val="26"/>
              </w:rPr>
              <w:t xml:space="preserve">- Soạn giảng một trong các bài: Cụm danh từ; Cụm động từ; Phần Cụm tính từ trong bài Tính từ và cụm tính từ (NV6, T1). </w:t>
            </w:r>
          </w:p>
          <w:p w:rsidR="007B529D" w:rsidRPr="007B529D" w:rsidRDefault="007B529D" w:rsidP="007B529D">
            <w:pPr>
              <w:spacing w:line="324" w:lineRule="auto"/>
              <w:jc w:val="both"/>
              <w:rPr>
                <w:rFonts w:eastAsia="Calibri"/>
                <w:i/>
                <w:iCs/>
                <w:sz w:val="26"/>
                <w:szCs w:val="26"/>
              </w:rPr>
            </w:pPr>
            <w:r w:rsidRPr="007B529D">
              <w:rPr>
                <w:rFonts w:eastAsia="Calibri"/>
                <w:i/>
                <w:iCs/>
                <w:sz w:val="26"/>
                <w:szCs w:val="26"/>
              </w:rPr>
              <w:t xml:space="preserve">- </w:t>
            </w:r>
            <w:r w:rsidRPr="007B529D">
              <w:rPr>
                <w:rFonts w:eastAsia="Calibri"/>
                <w:i/>
                <w:iCs/>
                <w:sz w:val="26"/>
                <w:szCs w:val="26"/>
                <w:lang w:val="vi-VN"/>
              </w:rPr>
              <w:t>Mở rộng câu có CN là DT, VN là TT; xác định DN, ĐN, TN trong đoạn văn.</w:t>
            </w:r>
          </w:p>
          <w:p w:rsidR="007B529D" w:rsidRPr="007B529D" w:rsidRDefault="007B529D" w:rsidP="007B529D">
            <w:pPr>
              <w:spacing w:line="324" w:lineRule="auto"/>
              <w:jc w:val="both"/>
              <w:rPr>
                <w:rFonts w:eastAsia="Calibri"/>
                <w:b/>
                <w:spacing w:val="-12"/>
                <w:sz w:val="26"/>
                <w:szCs w:val="26"/>
                <w:lang w:val="pt-BR"/>
              </w:rPr>
            </w:pPr>
            <w:r w:rsidRPr="007B529D">
              <w:rPr>
                <w:rFonts w:eastAsia="Calibri"/>
                <w:b/>
                <w:i/>
                <w:spacing w:val="-12"/>
                <w:sz w:val="26"/>
                <w:szCs w:val="26"/>
                <w:lang w:val="pt-BR"/>
              </w:rPr>
              <w:t>Yêu cầu sinh viên:</w:t>
            </w:r>
            <w:r w:rsidRPr="007B529D">
              <w:rPr>
                <w:rFonts w:eastAsia="Calibri"/>
                <w:spacing w:val="-12"/>
                <w:sz w:val="26"/>
                <w:szCs w:val="26"/>
                <w:lang w:val="pt-BR"/>
              </w:rPr>
              <w:t xml:space="preserve">  Làm BT và trao đổi trên lớp</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sz w:val="26"/>
                <w:szCs w:val="26"/>
                <w:lang w:val="vi-VN"/>
              </w:rPr>
              <w:t xml:space="preserve">SV </w:t>
            </w:r>
            <w:r w:rsidRPr="007B529D">
              <w:rPr>
                <w:rFonts w:eastAsia="Calibri"/>
                <w:sz w:val="26"/>
                <w:szCs w:val="26"/>
              </w:rPr>
              <w:t xml:space="preserve">soạn bài </w:t>
            </w:r>
            <w:r w:rsidRPr="007B529D">
              <w:rPr>
                <w:rFonts w:eastAsia="Calibri"/>
                <w:sz w:val="26"/>
                <w:szCs w:val="26"/>
                <w:lang w:val="vi-VN"/>
              </w:rPr>
              <w:t>vào vở cá nhân</w:t>
            </w: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A2</w:t>
            </w:r>
          </w:p>
        </w:tc>
        <w:tc>
          <w:tcPr>
            <w:tcW w:w="1137" w:type="dxa"/>
            <w:vAlign w:val="center"/>
          </w:tcPr>
          <w:p w:rsidR="007B529D" w:rsidRPr="007B529D" w:rsidRDefault="007B529D" w:rsidP="007B529D">
            <w:pPr>
              <w:spacing w:line="276" w:lineRule="auto"/>
              <w:jc w:val="center"/>
              <w:rPr>
                <w:rFonts w:eastAsia="Calibri"/>
                <w:sz w:val="26"/>
                <w:szCs w:val="26"/>
                <w:lang w:val="vi-VN"/>
              </w:rPr>
            </w:pPr>
          </w:p>
        </w:tc>
      </w:tr>
      <w:tr w:rsidR="007B529D" w:rsidRPr="007B529D" w:rsidTr="00F317ED">
        <w:trPr>
          <w:trHeight w:val="3953"/>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8</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9</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LLO13</w:t>
            </w:r>
          </w:p>
        </w:tc>
        <w:tc>
          <w:tcPr>
            <w:tcW w:w="4956" w:type="dxa"/>
          </w:tcPr>
          <w:p w:rsidR="007B529D" w:rsidRPr="007B529D" w:rsidRDefault="007B529D" w:rsidP="007B529D">
            <w:pPr>
              <w:spacing w:line="324" w:lineRule="auto"/>
              <w:jc w:val="both"/>
              <w:rPr>
                <w:rFonts w:eastAsia="Calibri"/>
                <w:b/>
                <w:bCs/>
                <w:sz w:val="26"/>
                <w:szCs w:val="26"/>
                <w:lang w:val="de-DE"/>
              </w:rPr>
            </w:pPr>
            <w:r w:rsidRPr="007B529D">
              <w:rPr>
                <w:rFonts w:eastAsia="Calibri"/>
                <w:b/>
                <w:bCs/>
                <w:sz w:val="26"/>
                <w:szCs w:val="26"/>
                <w:lang w:val="de-DE"/>
              </w:rPr>
              <w:t>* Nội dung bài tập cá nhân/nhóm: (4 tiết)</w:t>
            </w:r>
          </w:p>
          <w:p w:rsidR="007B529D" w:rsidRPr="007B529D" w:rsidRDefault="007B529D" w:rsidP="007B529D">
            <w:pPr>
              <w:spacing w:line="324" w:lineRule="auto"/>
              <w:jc w:val="both"/>
              <w:rPr>
                <w:rFonts w:eastAsia="Calibri"/>
                <w:sz w:val="26"/>
                <w:szCs w:val="26"/>
                <w:lang w:val="vi-VN"/>
              </w:rPr>
            </w:pPr>
            <w:r w:rsidRPr="007B529D">
              <w:rPr>
                <w:rFonts w:eastAsia="Calibri"/>
                <w:sz w:val="26"/>
                <w:szCs w:val="26"/>
              </w:rPr>
              <w:t>L</w:t>
            </w:r>
            <w:r w:rsidRPr="007B529D">
              <w:rPr>
                <w:rFonts w:eastAsia="Calibri"/>
                <w:sz w:val="26"/>
                <w:szCs w:val="26"/>
                <w:lang w:val="vi-VN"/>
              </w:rPr>
              <w:t>àm bài tập từ 1 đến 15 trang 143- 145.</w:t>
            </w:r>
          </w:p>
          <w:p w:rsidR="007B529D" w:rsidRPr="007B529D" w:rsidRDefault="007B529D" w:rsidP="007B529D">
            <w:pPr>
              <w:spacing w:line="324" w:lineRule="auto"/>
              <w:jc w:val="both"/>
              <w:rPr>
                <w:rFonts w:eastAsia="Calibri"/>
                <w:i/>
                <w:iCs/>
                <w:sz w:val="26"/>
                <w:szCs w:val="26"/>
              </w:rPr>
            </w:pPr>
            <w:r w:rsidRPr="007B529D">
              <w:rPr>
                <w:rFonts w:eastAsia="Calibri"/>
                <w:i/>
                <w:iCs/>
                <w:sz w:val="26"/>
                <w:szCs w:val="26"/>
              </w:rPr>
              <w:t xml:space="preserve">- </w:t>
            </w:r>
            <w:r w:rsidRPr="007B529D">
              <w:rPr>
                <w:rFonts w:eastAsia="Calibri"/>
                <w:i/>
                <w:iCs/>
                <w:sz w:val="26"/>
                <w:szCs w:val="26"/>
                <w:lang w:val="vi-VN"/>
              </w:rPr>
              <w:t>Phân biệt cụm từ chính phụ với cụm từ đẳng lập và cụm từ chủ vị.</w:t>
            </w:r>
          </w:p>
          <w:p w:rsidR="007B529D" w:rsidRPr="007B529D" w:rsidRDefault="007B529D" w:rsidP="007B529D">
            <w:pPr>
              <w:spacing w:line="324" w:lineRule="auto"/>
              <w:jc w:val="both"/>
              <w:rPr>
                <w:rFonts w:eastAsia="Calibri"/>
                <w:iCs/>
                <w:sz w:val="26"/>
                <w:szCs w:val="26"/>
                <w:lang w:val="vi-VN"/>
              </w:rPr>
            </w:pPr>
            <w:r w:rsidRPr="007B529D">
              <w:rPr>
                <w:rFonts w:eastAsia="Calibri"/>
                <w:i/>
                <w:iCs/>
                <w:sz w:val="26"/>
                <w:szCs w:val="26"/>
                <w:lang w:val="vi-VN"/>
              </w:rPr>
              <w:t>-</w:t>
            </w:r>
            <w:r w:rsidRPr="007B529D">
              <w:rPr>
                <w:rFonts w:eastAsia="Calibri"/>
                <w:i/>
                <w:iCs/>
                <w:sz w:val="26"/>
                <w:szCs w:val="26"/>
              </w:rPr>
              <w:t xml:space="preserve"> </w:t>
            </w:r>
            <w:r w:rsidRPr="007B529D">
              <w:rPr>
                <w:rFonts w:eastAsia="Calibri"/>
                <w:i/>
                <w:iCs/>
                <w:sz w:val="26"/>
                <w:szCs w:val="26"/>
                <w:lang w:val="vi-VN"/>
              </w:rPr>
              <w:t xml:space="preserve">Điểm phân biệt giữa phần phụ trước của DN, ĐN với phần phụ sau của chúng; </w:t>
            </w:r>
            <w:r w:rsidRPr="007B529D">
              <w:rPr>
                <w:rFonts w:eastAsia="Calibri"/>
                <w:iCs/>
                <w:sz w:val="26"/>
                <w:szCs w:val="26"/>
                <w:lang w:val="vi-VN"/>
              </w:rPr>
              <w:t>(BT nhóm)</w:t>
            </w:r>
          </w:p>
          <w:p w:rsidR="007B529D" w:rsidRPr="007B529D" w:rsidRDefault="007B529D" w:rsidP="007B529D">
            <w:pPr>
              <w:spacing w:line="324" w:lineRule="auto"/>
              <w:jc w:val="both"/>
              <w:rPr>
                <w:rFonts w:eastAsia="Calibri"/>
                <w:iCs/>
                <w:sz w:val="26"/>
                <w:szCs w:val="26"/>
              </w:rPr>
            </w:pPr>
            <w:r w:rsidRPr="007B529D">
              <w:rPr>
                <w:rFonts w:eastAsia="Calibri"/>
                <w:i/>
                <w:iCs/>
                <w:sz w:val="26"/>
                <w:szCs w:val="26"/>
                <w:lang w:val="vi-VN"/>
              </w:rPr>
              <w:t>-</w:t>
            </w:r>
            <w:r w:rsidRPr="007B529D">
              <w:rPr>
                <w:rFonts w:eastAsia="Calibri"/>
                <w:i/>
                <w:iCs/>
                <w:sz w:val="26"/>
                <w:szCs w:val="26"/>
              </w:rPr>
              <w:t xml:space="preserve"> </w:t>
            </w:r>
            <w:r w:rsidRPr="007B529D">
              <w:rPr>
                <w:rFonts w:eastAsia="Calibri"/>
                <w:i/>
                <w:iCs/>
                <w:sz w:val="26"/>
                <w:szCs w:val="26"/>
                <w:lang w:val="vi-VN"/>
              </w:rPr>
              <w:t>Điểm phân biệt giữa phần phụ trước của DN với phần phụ trước của ĐN.</w:t>
            </w:r>
            <w:r w:rsidRPr="007B529D">
              <w:rPr>
                <w:rFonts w:eastAsia="Calibri"/>
                <w:iCs/>
                <w:sz w:val="26"/>
                <w:szCs w:val="26"/>
                <w:lang w:val="vi-VN"/>
              </w:rPr>
              <w:t xml:space="preserve"> (BT nhóm)</w:t>
            </w:r>
          </w:p>
          <w:p w:rsidR="007B529D" w:rsidRPr="007B529D" w:rsidRDefault="007B529D" w:rsidP="007B529D">
            <w:pPr>
              <w:spacing w:line="324" w:lineRule="auto"/>
              <w:jc w:val="both"/>
              <w:rPr>
                <w:rFonts w:eastAsia="Calibri"/>
                <w:i/>
                <w:iCs/>
                <w:sz w:val="26"/>
                <w:szCs w:val="26"/>
                <w:lang w:val="vi-VN"/>
              </w:rPr>
            </w:pPr>
            <w:r w:rsidRPr="007B529D">
              <w:rPr>
                <w:rFonts w:eastAsia="Calibri"/>
                <w:i/>
                <w:iCs/>
                <w:sz w:val="26"/>
                <w:szCs w:val="26"/>
              </w:rPr>
              <w:t xml:space="preserve">- </w:t>
            </w:r>
            <w:r w:rsidRPr="007B529D">
              <w:rPr>
                <w:rFonts w:eastAsia="Calibri"/>
                <w:i/>
                <w:iCs/>
                <w:sz w:val="26"/>
                <w:szCs w:val="26"/>
                <w:lang w:val="vi-VN"/>
              </w:rPr>
              <w:t>Điểm phân biệt giữa TN với ĐN?</w:t>
            </w:r>
          </w:p>
          <w:p w:rsidR="007B529D" w:rsidRPr="007B529D" w:rsidRDefault="007B529D" w:rsidP="007B529D">
            <w:pPr>
              <w:spacing w:line="324" w:lineRule="auto"/>
              <w:jc w:val="both"/>
              <w:rPr>
                <w:rFonts w:eastAsia="Calibri"/>
                <w:sz w:val="26"/>
                <w:szCs w:val="26"/>
                <w:lang w:val="pt-BR"/>
              </w:rPr>
            </w:pPr>
            <w:r w:rsidRPr="007B529D">
              <w:rPr>
                <w:rFonts w:eastAsia="Calibri"/>
                <w:b/>
                <w:i/>
                <w:sz w:val="26"/>
                <w:szCs w:val="26"/>
                <w:lang w:val="pt-BR"/>
              </w:rPr>
              <w:t>Yêu cầu sinh viên:</w:t>
            </w:r>
            <w:r w:rsidRPr="007B529D">
              <w:rPr>
                <w:rFonts w:eastAsia="Calibri"/>
                <w:sz w:val="26"/>
                <w:szCs w:val="26"/>
                <w:lang w:val="pt-BR"/>
              </w:rPr>
              <w:t xml:space="preserve"> Làm BT vào vở BT.</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sz w:val="26"/>
                <w:szCs w:val="26"/>
                <w:lang w:val="vi-VN"/>
              </w:rPr>
              <w:t>SV làm bài tập vào vở cá nhân</w:t>
            </w:r>
          </w:p>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sv-SE"/>
              </w:rPr>
              <w:t>Đàm thoại, nghiên cứu bài học</w:t>
            </w:r>
          </w:p>
          <w:p w:rsidR="007B529D" w:rsidRPr="007B529D" w:rsidRDefault="007B529D" w:rsidP="007B529D">
            <w:pPr>
              <w:spacing w:line="276" w:lineRule="auto"/>
              <w:jc w:val="center"/>
              <w:rPr>
                <w:rFonts w:eastAsia="Calibri"/>
                <w:sz w:val="26"/>
                <w:szCs w:val="26"/>
                <w:lang w:val="sv-SE"/>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A2</w:t>
            </w:r>
          </w:p>
          <w:p w:rsidR="007B529D" w:rsidRPr="007B529D" w:rsidRDefault="007B529D" w:rsidP="007B529D">
            <w:pPr>
              <w:spacing w:line="276" w:lineRule="auto"/>
              <w:jc w:val="center"/>
              <w:rPr>
                <w:rFonts w:eastAsia="Calibri"/>
                <w:sz w:val="26"/>
                <w:szCs w:val="26"/>
              </w:rPr>
            </w:pPr>
          </w:p>
        </w:tc>
        <w:tc>
          <w:tcPr>
            <w:tcW w:w="1137" w:type="dxa"/>
            <w:vAlign w:val="center"/>
          </w:tcPr>
          <w:p w:rsidR="007B529D" w:rsidRPr="007B529D" w:rsidRDefault="007B529D" w:rsidP="007B529D">
            <w:pPr>
              <w:jc w:val="center"/>
              <w:rPr>
                <w:rFonts w:eastAsia="Calibri"/>
                <w:sz w:val="26"/>
                <w:szCs w:val="26"/>
                <w:lang w:val="vi-VN"/>
              </w:rPr>
            </w:pPr>
          </w:p>
        </w:tc>
      </w:tr>
      <w:tr w:rsidR="007B529D" w:rsidRPr="007B529D" w:rsidTr="00F317ED">
        <w:trPr>
          <w:trHeight w:val="1203"/>
          <w:jc w:val="center"/>
        </w:trPr>
        <w:tc>
          <w:tcPr>
            <w:tcW w:w="992" w:type="dxa"/>
          </w:tcPr>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11</w:t>
            </w:r>
          </w:p>
        </w:tc>
        <w:tc>
          <w:tcPr>
            <w:tcW w:w="4956" w:type="dxa"/>
          </w:tcPr>
          <w:p w:rsidR="007B529D" w:rsidRPr="007B529D" w:rsidRDefault="007B529D" w:rsidP="007B529D">
            <w:pPr>
              <w:spacing w:line="324" w:lineRule="auto"/>
              <w:jc w:val="both"/>
              <w:rPr>
                <w:rFonts w:eastAsia="Calibri"/>
                <w:b/>
                <w:bCs/>
                <w:sz w:val="26"/>
                <w:szCs w:val="26"/>
                <w:lang w:val="de-DE"/>
              </w:rPr>
            </w:pPr>
            <w:r w:rsidRPr="007B529D">
              <w:rPr>
                <w:rFonts w:eastAsia="Calibri"/>
                <w:b/>
                <w:sz w:val="26"/>
                <w:szCs w:val="26"/>
                <w:lang w:val="pt-BR"/>
              </w:rPr>
              <w:t xml:space="preserve">* Bài kiểm tra định kì số 1: </w:t>
            </w:r>
            <w:r w:rsidRPr="007B529D">
              <w:rPr>
                <w:rFonts w:eastAsia="Calibri"/>
                <w:sz w:val="26"/>
                <w:szCs w:val="26"/>
                <w:lang w:val="pt-BR"/>
              </w:rPr>
              <w:t>Ghi thời gian làm bài: 1t, hình thức kiểm tra: tự luận, yêu cầu SV cần chuẩn bị: Giấy kiểm</w:t>
            </w:r>
            <w:r w:rsidRPr="007B529D">
              <w:rPr>
                <w:rFonts w:eastAsia="Calibri"/>
                <w:i/>
                <w:sz w:val="26"/>
                <w:szCs w:val="26"/>
                <w:lang w:val="pt-BR"/>
              </w:rPr>
              <w:t xml:space="preserve"> </w:t>
            </w:r>
            <w:r w:rsidRPr="007B529D">
              <w:rPr>
                <w:rFonts w:eastAsia="Calibri"/>
                <w:sz w:val="26"/>
                <w:szCs w:val="26"/>
                <w:lang w:val="pt-BR"/>
              </w:rPr>
              <w:t>tra</w:t>
            </w:r>
          </w:p>
        </w:tc>
        <w:tc>
          <w:tcPr>
            <w:tcW w:w="1420" w:type="dxa"/>
            <w:vAlign w:val="center"/>
          </w:tcPr>
          <w:p w:rsidR="007B529D" w:rsidRPr="007B529D" w:rsidRDefault="007B529D" w:rsidP="007B529D">
            <w:pPr>
              <w:spacing w:line="276" w:lineRule="auto"/>
              <w:jc w:val="center"/>
              <w:rPr>
                <w:rFonts w:eastAsia="Calibri"/>
                <w:bCs/>
                <w:i/>
                <w:sz w:val="26"/>
                <w:szCs w:val="26"/>
                <w:lang w:val="vi-VN"/>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A3</w:t>
            </w:r>
          </w:p>
        </w:tc>
        <w:tc>
          <w:tcPr>
            <w:tcW w:w="1137" w:type="dxa"/>
            <w:vAlign w:val="center"/>
          </w:tcPr>
          <w:p w:rsidR="007B529D" w:rsidRPr="007B529D" w:rsidRDefault="007B529D" w:rsidP="007B529D">
            <w:pPr>
              <w:spacing w:line="276" w:lineRule="auto"/>
              <w:jc w:val="center"/>
              <w:rPr>
                <w:rFonts w:eastAsia="Calibri"/>
                <w:sz w:val="26"/>
                <w:szCs w:val="26"/>
                <w:lang w:val="vi-VN"/>
              </w:rPr>
            </w:pPr>
          </w:p>
        </w:tc>
      </w:tr>
      <w:tr w:rsidR="007B529D" w:rsidRPr="007B529D" w:rsidTr="00F317ED">
        <w:trPr>
          <w:trHeight w:val="3076"/>
          <w:jc w:val="center"/>
        </w:trPr>
        <w:tc>
          <w:tcPr>
            <w:tcW w:w="992" w:type="dxa"/>
            <w:tcBorders>
              <w:top w:val="nil"/>
            </w:tcBorders>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lastRenderedPageBreak/>
              <w:t>LLO</w:t>
            </w:r>
            <w:r w:rsidRPr="007B529D">
              <w:rPr>
                <w:rFonts w:eastAsia="Calibri"/>
                <w:sz w:val="26"/>
                <w:szCs w:val="26"/>
              </w:rPr>
              <w:t>3</w:t>
            </w:r>
            <w:r w:rsidRPr="007B529D">
              <w:rPr>
                <w:rFonts w:eastAsia="Calibri"/>
                <w:sz w:val="26"/>
                <w:szCs w:val="26"/>
                <w:lang w:val="vi-VN"/>
              </w:rPr>
              <w:t>LLO</w:t>
            </w:r>
            <w:r w:rsidRPr="007B529D">
              <w:rPr>
                <w:rFonts w:eastAsia="Calibri"/>
                <w:sz w:val="26"/>
                <w:szCs w:val="26"/>
              </w:rPr>
              <w:t>4</w:t>
            </w:r>
            <w:r w:rsidRPr="007B529D">
              <w:rPr>
                <w:rFonts w:eastAsia="Calibri"/>
                <w:sz w:val="26"/>
                <w:szCs w:val="26"/>
                <w:lang w:val="vi-VN"/>
              </w:rPr>
              <w:t>LLO</w:t>
            </w:r>
            <w:r w:rsidRPr="007B529D">
              <w:rPr>
                <w:rFonts w:eastAsia="Calibri"/>
                <w:sz w:val="26"/>
                <w:szCs w:val="26"/>
              </w:rPr>
              <w:t>12</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13</w:t>
            </w:r>
          </w:p>
        </w:tc>
        <w:tc>
          <w:tcPr>
            <w:tcW w:w="4956" w:type="dxa"/>
          </w:tcPr>
          <w:p w:rsidR="007B529D" w:rsidRPr="007B529D" w:rsidRDefault="007B529D" w:rsidP="007B529D">
            <w:pPr>
              <w:spacing w:line="324" w:lineRule="auto"/>
              <w:jc w:val="both"/>
              <w:rPr>
                <w:rFonts w:eastAsia="Calibri"/>
                <w:bCs/>
                <w:sz w:val="26"/>
                <w:szCs w:val="26"/>
                <w:lang w:val="de-DE"/>
              </w:rPr>
            </w:pPr>
            <w:r w:rsidRPr="007B529D">
              <w:rPr>
                <w:rFonts w:eastAsia="Calibri"/>
                <w:b/>
                <w:sz w:val="26"/>
                <w:szCs w:val="26"/>
                <w:lang w:val="vi-VN"/>
              </w:rPr>
              <w:t xml:space="preserve">B. </w:t>
            </w:r>
            <w:r w:rsidRPr="007B529D">
              <w:rPr>
                <w:rFonts w:eastAsia="Calibri"/>
                <w:b/>
                <w:bCs/>
                <w:sz w:val="26"/>
                <w:szCs w:val="26"/>
                <w:lang w:val="de-DE"/>
              </w:rPr>
              <w:t>Nội dung tự học</w:t>
            </w:r>
            <w:r w:rsidRPr="007B529D">
              <w:rPr>
                <w:rFonts w:eastAsia="Calibri"/>
                <w:bCs/>
                <w:sz w:val="26"/>
                <w:szCs w:val="26"/>
                <w:lang w:val="de-DE"/>
              </w:rPr>
              <w:t>:</w:t>
            </w:r>
            <w:r w:rsidRPr="007B529D">
              <w:rPr>
                <w:rFonts w:eastAsia="Calibri"/>
                <w:bCs/>
                <w:i/>
                <w:sz w:val="26"/>
                <w:szCs w:val="26"/>
                <w:lang w:val="de-DE"/>
              </w:rPr>
              <w:t xml:space="preserve"> (12 tiết)</w:t>
            </w:r>
          </w:p>
          <w:p w:rsidR="007B529D" w:rsidRPr="007B529D" w:rsidRDefault="007B529D" w:rsidP="007B529D">
            <w:pPr>
              <w:spacing w:line="324" w:lineRule="auto"/>
              <w:jc w:val="both"/>
              <w:rPr>
                <w:rFonts w:eastAsia="Calibri"/>
                <w:sz w:val="26"/>
                <w:szCs w:val="26"/>
              </w:rPr>
            </w:pPr>
            <w:r w:rsidRPr="007B529D">
              <w:rPr>
                <w:rFonts w:eastAsia="Calibri"/>
                <w:sz w:val="26"/>
                <w:szCs w:val="26"/>
                <w:lang w:val="sv-SE"/>
              </w:rPr>
              <w:t xml:space="preserve">- SV tự nghiên cứu thêm các tài liệu và học bài cũ phục vụ cho việc hiểu kiến thức, làm bài tập, thực hành, </w:t>
            </w:r>
            <w:r w:rsidRPr="007B529D">
              <w:rPr>
                <w:rFonts w:eastAsia="Calibri"/>
                <w:bCs/>
                <w:sz w:val="26"/>
                <w:szCs w:val="26"/>
                <w:lang w:val="de-DE"/>
              </w:rPr>
              <w:t xml:space="preserve">seminar </w:t>
            </w:r>
            <w:r w:rsidRPr="007B529D">
              <w:rPr>
                <w:rFonts w:eastAsia="Calibri"/>
                <w:sz w:val="26"/>
                <w:szCs w:val="26"/>
                <w:lang w:val="sv-SE"/>
              </w:rPr>
              <w:t xml:space="preserve">chương 2; </w:t>
            </w:r>
            <w:r w:rsidRPr="007B529D">
              <w:rPr>
                <w:rFonts w:eastAsia="Calibri"/>
                <w:sz w:val="26"/>
                <w:szCs w:val="26"/>
                <w:lang w:val="vi-VN"/>
              </w:rPr>
              <w:t xml:space="preserve">đọc trước TL </w:t>
            </w:r>
            <w:r w:rsidRPr="007B529D">
              <w:rPr>
                <w:rFonts w:eastAsia="Calibri"/>
                <w:sz w:val="26"/>
                <w:szCs w:val="26"/>
              </w:rPr>
              <w:t>[</w:t>
            </w:r>
            <w:r w:rsidRPr="007B529D">
              <w:rPr>
                <w:rFonts w:eastAsia="Calibri"/>
                <w:sz w:val="26"/>
                <w:szCs w:val="26"/>
                <w:lang w:val="vi-VN"/>
              </w:rPr>
              <w:t>1</w:t>
            </w:r>
            <w:r w:rsidRPr="007B529D">
              <w:rPr>
                <w:rFonts w:eastAsia="Calibri"/>
                <w:sz w:val="26"/>
                <w:szCs w:val="26"/>
              </w:rPr>
              <w:t>]</w:t>
            </w:r>
            <w:r w:rsidRPr="007B529D">
              <w:rPr>
                <w:rFonts w:eastAsia="Calibri"/>
                <w:sz w:val="26"/>
                <w:szCs w:val="26"/>
                <w:lang w:val="vi-VN"/>
              </w:rPr>
              <w:t xml:space="preserve">,  </w:t>
            </w:r>
            <w:r w:rsidRPr="007B529D">
              <w:rPr>
                <w:rFonts w:eastAsia="Calibri"/>
                <w:sz w:val="26"/>
                <w:szCs w:val="26"/>
              </w:rPr>
              <w:t xml:space="preserve">[4] </w:t>
            </w:r>
            <w:r w:rsidRPr="007B529D">
              <w:rPr>
                <w:rFonts w:eastAsia="Calibri"/>
                <w:sz w:val="26"/>
                <w:szCs w:val="26"/>
                <w:lang w:val="vi-VN"/>
              </w:rPr>
              <w:t xml:space="preserve">phục vụ chương </w:t>
            </w:r>
            <w:r w:rsidRPr="007B529D">
              <w:rPr>
                <w:rFonts w:eastAsia="Calibri"/>
                <w:sz w:val="26"/>
                <w:szCs w:val="26"/>
              </w:rPr>
              <w:t>3</w:t>
            </w:r>
            <w:r w:rsidRPr="007B529D">
              <w:rPr>
                <w:rFonts w:eastAsia="Calibri"/>
                <w:sz w:val="26"/>
                <w:szCs w:val="26"/>
                <w:lang w:val="vi-VN"/>
              </w:rPr>
              <w:t xml:space="preserve">. </w:t>
            </w:r>
          </w:p>
          <w:p w:rsidR="007B529D" w:rsidRPr="007B529D" w:rsidRDefault="007B529D" w:rsidP="007B529D">
            <w:pPr>
              <w:spacing w:line="324" w:lineRule="auto"/>
              <w:jc w:val="both"/>
              <w:rPr>
                <w:rFonts w:eastAsia="Calibri"/>
                <w:sz w:val="26"/>
                <w:szCs w:val="26"/>
              </w:rPr>
            </w:pPr>
            <w:r w:rsidRPr="007B529D">
              <w:rPr>
                <w:rFonts w:eastAsia="Calibri"/>
                <w:sz w:val="26"/>
                <w:szCs w:val="26"/>
              </w:rPr>
              <w:t>- Ôn lại các kiến thức, kĩ năng ở 2 chương chuẩn bị cho bài kiểm tra.</w:t>
            </w:r>
            <w:r w:rsidRPr="007B529D">
              <w:rPr>
                <w:rFonts w:eastAsia="Calibri"/>
                <w:sz w:val="26"/>
                <w:szCs w:val="26"/>
                <w:lang w:val="vi-VN"/>
              </w:rPr>
              <w:t xml:space="preserve">                   </w:t>
            </w:r>
          </w:p>
          <w:p w:rsidR="007B529D" w:rsidRPr="007B529D" w:rsidRDefault="007B529D" w:rsidP="007B529D">
            <w:pPr>
              <w:spacing w:line="324" w:lineRule="auto"/>
              <w:jc w:val="both"/>
              <w:rPr>
                <w:rFonts w:eastAsia="Calibri"/>
                <w:sz w:val="26"/>
                <w:szCs w:val="26"/>
                <w:lang w:val="pt-BR"/>
              </w:rPr>
            </w:pPr>
            <w:r w:rsidRPr="007B529D">
              <w:rPr>
                <w:rFonts w:eastAsia="Calibri"/>
                <w:b/>
                <w:i/>
                <w:sz w:val="26"/>
                <w:szCs w:val="26"/>
                <w:lang w:val="pt-BR"/>
              </w:rPr>
              <w:t>Yêu cầu sinh viên:</w:t>
            </w:r>
            <w:r w:rsidRPr="007B529D">
              <w:rPr>
                <w:rFonts w:eastAsia="Calibri"/>
                <w:sz w:val="26"/>
                <w:szCs w:val="26"/>
                <w:lang w:val="pt-BR"/>
              </w:rPr>
              <w:t xml:space="preserve"> Đọc tài liệu, chuẩn bị báo cáo, chuẩn bị câu hỏi.</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vi-VN"/>
              </w:rPr>
              <w:t xml:space="preserve">- </w:t>
            </w:r>
            <w:r w:rsidRPr="007B529D">
              <w:rPr>
                <w:rFonts w:eastAsia="Calibri"/>
                <w:sz w:val="26"/>
                <w:szCs w:val="26"/>
                <w:lang w:val="vi-VN"/>
              </w:rPr>
              <w:t>SV t</w:t>
            </w:r>
            <w:r w:rsidRPr="007B529D">
              <w:rPr>
                <w:rFonts w:eastAsia="Calibri"/>
                <w:sz w:val="26"/>
                <w:szCs w:val="26"/>
                <w:lang w:val="pt-BR"/>
              </w:rPr>
              <w:t>rình bày được các nội dung trên, làm BT.</w:t>
            </w:r>
          </w:p>
        </w:tc>
        <w:tc>
          <w:tcPr>
            <w:tcW w:w="1276" w:type="dxa"/>
            <w:vAlign w:val="center"/>
          </w:tcPr>
          <w:p w:rsidR="007B529D" w:rsidRPr="007B529D" w:rsidRDefault="007B529D" w:rsidP="007B529D">
            <w:pPr>
              <w:spacing w:line="276" w:lineRule="auto"/>
              <w:jc w:val="center"/>
              <w:rPr>
                <w:rFonts w:eastAsia="Calibri"/>
                <w:sz w:val="26"/>
                <w:szCs w:val="26"/>
                <w:lang w:val="vi-VN"/>
              </w:rPr>
            </w:pPr>
            <w:r w:rsidRPr="007B529D">
              <w:rPr>
                <w:rFonts w:eastAsia="Calibri"/>
                <w:sz w:val="26"/>
                <w:szCs w:val="26"/>
                <w:lang w:val="vi-VN"/>
              </w:rPr>
              <w:t>A1</w:t>
            </w:r>
          </w:p>
        </w:tc>
        <w:tc>
          <w:tcPr>
            <w:tcW w:w="1137" w:type="dxa"/>
            <w:vAlign w:val="center"/>
          </w:tcPr>
          <w:p w:rsidR="007B529D" w:rsidRPr="007B529D" w:rsidRDefault="007B529D" w:rsidP="007B529D">
            <w:pPr>
              <w:spacing w:line="276" w:lineRule="auto"/>
              <w:jc w:val="center"/>
              <w:rPr>
                <w:rFonts w:eastAsia="Calibri"/>
                <w:b/>
                <w:sz w:val="26"/>
                <w:szCs w:val="26"/>
                <w:lang w:val="vi-VN"/>
              </w:rPr>
            </w:pPr>
          </w:p>
        </w:tc>
      </w:tr>
      <w:tr w:rsidR="007B529D" w:rsidRPr="007B529D" w:rsidTr="007B529D">
        <w:trPr>
          <w:jc w:val="center"/>
        </w:trPr>
        <w:tc>
          <w:tcPr>
            <w:tcW w:w="9781" w:type="dxa"/>
            <w:gridSpan w:val="5"/>
            <w:shd w:val="clear" w:color="auto" w:fill="B6DDE8"/>
            <w:vAlign w:val="center"/>
          </w:tcPr>
          <w:p w:rsidR="007B529D" w:rsidRPr="007B529D" w:rsidRDefault="007B529D" w:rsidP="007B529D">
            <w:pPr>
              <w:spacing w:line="276" w:lineRule="auto"/>
              <w:jc w:val="center"/>
              <w:rPr>
                <w:rFonts w:eastAsia="Calibri"/>
                <w:b/>
                <w:sz w:val="26"/>
                <w:szCs w:val="26"/>
                <w:lang w:val="vi-VN"/>
              </w:rPr>
            </w:pPr>
            <w:r w:rsidRPr="007B529D">
              <w:rPr>
                <w:rFonts w:eastAsia="Calibri"/>
                <w:b/>
                <w:sz w:val="26"/>
                <w:szCs w:val="26"/>
                <w:lang w:val="pt-BR"/>
              </w:rPr>
              <w:t>Chương 3:</w:t>
            </w:r>
            <w:r w:rsidRPr="007B529D">
              <w:rPr>
                <w:rFonts w:eastAsia="Calibri"/>
                <w:b/>
                <w:sz w:val="26"/>
                <w:szCs w:val="26"/>
                <w:lang w:val="vi-VN"/>
              </w:rPr>
              <w:t xml:space="preserve"> CÂU</w:t>
            </w:r>
          </w:p>
          <w:p w:rsidR="007B529D" w:rsidRPr="007B529D" w:rsidRDefault="007B529D" w:rsidP="007B529D">
            <w:pPr>
              <w:spacing w:line="276" w:lineRule="auto"/>
              <w:jc w:val="center"/>
              <w:rPr>
                <w:rFonts w:eastAsia="Calibri"/>
                <w:b/>
                <w:sz w:val="26"/>
                <w:szCs w:val="26"/>
                <w:lang w:val="vi-VN"/>
              </w:rPr>
            </w:pPr>
          </w:p>
        </w:tc>
      </w:tr>
      <w:tr w:rsidR="007B529D" w:rsidRPr="007B529D" w:rsidTr="00F317ED">
        <w:trPr>
          <w:trHeight w:val="3281"/>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5</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6</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7</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13</w:t>
            </w:r>
          </w:p>
        </w:tc>
        <w:tc>
          <w:tcPr>
            <w:tcW w:w="4956" w:type="dxa"/>
          </w:tcPr>
          <w:p w:rsidR="007B529D" w:rsidRPr="007B529D" w:rsidRDefault="007B529D" w:rsidP="007B529D">
            <w:pPr>
              <w:spacing w:line="276" w:lineRule="auto"/>
              <w:jc w:val="both"/>
              <w:rPr>
                <w:rFonts w:eastAsia="Calibri"/>
                <w:b/>
                <w:sz w:val="26"/>
                <w:szCs w:val="26"/>
                <w:lang w:val="pt-BR"/>
              </w:rPr>
            </w:pPr>
            <w:r w:rsidRPr="007B529D">
              <w:rPr>
                <w:rFonts w:eastAsia="Calibri"/>
                <w:b/>
                <w:sz w:val="26"/>
                <w:szCs w:val="26"/>
                <w:lang w:val="pt-BR"/>
              </w:rPr>
              <w:t>A. Nội dung thực hiện trên lớp (15 tiết)</w:t>
            </w:r>
          </w:p>
          <w:p w:rsidR="007B529D" w:rsidRPr="007B529D" w:rsidRDefault="007B529D" w:rsidP="007B529D">
            <w:pPr>
              <w:spacing w:line="276" w:lineRule="auto"/>
              <w:jc w:val="both"/>
              <w:rPr>
                <w:rFonts w:eastAsia="Calibri"/>
                <w:i/>
                <w:sz w:val="26"/>
                <w:szCs w:val="26"/>
                <w:lang w:val="pt-BR"/>
              </w:rPr>
            </w:pPr>
            <w:r w:rsidRPr="007B529D">
              <w:rPr>
                <w:rFonts w:eastAsia="Calibri"/>
                <w:b/>
                <w:sz w:val="26"/>
                <w:szCs w:val="26"/>
                <w:lang w:val="pt-BR"/>
              </w:rPr>
              <w:t>* Nội dung giảng dạy lí thuyết:</w:t>
            </w:r>
            <w:r w:rsidRPr="007B529D">
              <w:rPr>
                <w:rFonts w:eastAsia="Calibri"/>
                <w:sz w:val="26"/>
                <w:szCs w:val="26"/>
                <w:lang w:val="pt-BR"/>
              </w:rPr>
              <w:t xml:space="preserve"> </w:t>
            </w:r>
            <w:r w:rsidRPr="007B529D">
              <w:rPr>
                <w:rFonts w:eastAsia="Calibri"/>
                <w:b/>
                <w:bCs/>
                <w:i/>
                <w:sz w:val="26"/>
                <w:szCs w:val="26"/>
                <w:lang w:val="de-DE"/>
              </w:rPr>
              <w:t>(5 tiết)</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3</w:t>
            </w:r>
            <w:r w:rsidRPr="007B529D">
              <w:rPr>
                <w:rFonts w:eastAsia="Calibri"/>
                <w:sz w:val="26"/>
                <w:szCs w:val="26"/>
                <w:lang w:val="vi-VN"/>
              </w:rPr>
              <w:t>.1. Khái quát về câu</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3</w:t>
            </w:r>
            <w:r w:rsidRPr="007B529D">
              <w:rPr>
                <w:rFonts w:eastAsia="Calibri"/>
                <w:sz w:val="26"/>
                <w:szCs w:val="26"/>
                <w:lang w:val="vi-VN"/>
              </w:rPr>
              <w:t>.1.1. Vấn đề định nghĩa câu</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3</w:t>
            </w:r>
            <w:r w:rsidRPr="007B529D">
              <w:rPr>
                <w:rFonts w:eastAsia="Calibri"/>
                <w:sz w:val="26"/>
                <w:szCs w:val="26"/>
                <w:lang w:val="vi-VN"/>
              </w:rPr>
              <w:t>.1.2. Đặc trưng của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3.1.3. Các bình diện nghiên cứu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3.2. Cấu trúc ngữ pháp của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3.2.1. Thành phần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3.2.2. Phân loại câu theo cấu trúc ngữ pháp</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3.2.3. Phân loại câu theo mục đích nói</w:t>
            </w:r>
          </w:p>
          <w:p w:rsidR="007B529D" w:rsidRPr="007B529D" w:rsidRDefault="007B529D" w:rsidP="007B529D">
            <w:pPr>
              <w:spacing w:line="276" w:lineRule="auto"/>
              <w:jc w:val="both"/>
              <w:rPr>
                <w:rFonts w:eastAsia="Calibri"/>
                <w:b/>
                <w:sz w:val="26"/>
                <w:szCs w:val="26"/>
                <w:lang w:val="vi-VN"/>
              </w:rPr>
            </w:pPr>
            <w:r w:rsidRPr="007B529D">
              <w:rPr>
                <w:rFonts w:eastAsia="Calibri"/>
                <w:sz w:val="26"/>
                <w:szCs w:val="26"/>
                <w:lang w:val="pl-PL"/>
              </w:rPr>
              <w:t>3.2.4. Sự biến đổi cấu trúc câu trong văn bản</w:t>
            </w:r>
          </w:p>
        </w:tc>
        <w:tc>
          <w:tcPr>
            <w:tcW w:w="1420" w:type="dxa"/>
            <w:vAlign w:val="center"/>
          </w:tcPr>
          <w:p w:rsidR="007B529D" w:rsidRPr="007B529D" w:rsidRDefault="007B529D" w:rsidP="007B529D">
            <w:pPr>
              <w:spacing w:line="276" w:lineRule="auto"/>
              <w:jc w:val="center"/>
              <w:rPr>
                <w:rFonts w:eastAsia="Calibri"/>
                <w:sz w:val="26"/>
                <w:szCs w:val="26"/>
                <w:lang w:val="sv-SE"/>
              </w:rPr>
            </w:pPr>
            <w:r w:rsidRPr="007B529D">
              <w:rPr>
                <w:rFonts w:eastAsia="Calibri"/>
                <w:sz w:val="26"/>
                <w:szCs w:val="26"/>
                <w:lang w:val="sv-SE"/>
              </w:rPr>
              <w:t xml:space="preserve">+ </w:t>
            </w:r>
            <w:r w:rsidRPr="007B529D">
              <w:rPr>
                <w:rFonts w:eastAsia="Calibri"/>
                <w:i/>
                <w:sz w:val="26"/>
                <w:szCs w:val="26"/>
                <w:lang w:val="sv-SE"/>
              </w:rPr>
              <w:t>Thuyết trình kết hợp trình chiếu</w:t>
            </w:r>
          </w:p>
          <w:p w:rsidR="007B529D" w:rsidRPr="007B529D" w:rsidRDefault="007B529D" w:rsidP="007B529D">
            <w:pPr>
              <w:spacing w:line="276" w:lineRule="auto"/>
              <w:jc w:val="center"/>
              <w:rPr>
                <w:rFonts w:eastAsia="Calibri"/>
                <w:sz w:val="26"/>
                <w:szCs w:val="26"/>
                <w:lang w:val="sv-SE"/>
              </w:rPr>
            </w:pPr>
            <w:r w:rsidRPr="007B529D">
              <w:rPr>
                <w:rFonts w:eastAsia="Calibri"/>
                <w:i/>
                <w:sz w:val="26"/>
                <w:szCs w:val="26"/>
                <w:lang w:val="sv-SE"/>
              </w:rPr>
              <w:t>+ Đàm thoại, nghiên cứu bài học</w:t>
            </w:r>
          </w:p>
          <w:p w:rsidR="007B529D" w:rsidRPr="007B529D" w:rsidRDefault="007B529D" w:rsidP="007B529D">
            <w:pPr>
              <w:spacing w:line="276" w:lineRule="auto"/>
              <w:jc w:val="center"/>
              <w:rPr>
                <w:rFonts w:eastAsia="Calibri"/>
                <w:sz w:val="26"/>
                <w:szCs w:val="26"/>
                <w:lang w:val="vi-VN"/>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lang w:val="vi-VN"/>
              </w:rPr>
              <w:t>A1</w:t>
            </w:r>
          </w:p>
        </w:tc>
        <w:tc>
          <w:tcPr>
            <w:tcW w:w="1137" w:type="dxa"/>
            <w:vAlign w:val="center"/>
          </w:tcPr>
          <w:p w:rsidR="007B529D" w:rsidRPr="007B529D" w:rsidRDefault="007B529D" w:rsidP="007B529D">
            <w:pPr>
              <w:spacing w:line="276" w:lineRule="auto"/>
              <w:ind w:right="-113"/>
              <w:jc w:val="center"/>
              <w:rPr>
                <w:rFonts w:eastAsia="Calibri"/>
                <w:sz w:val="26"/>
                <w:szCs w:val="26"/>
                <w:lang w:val="vi-VN"/>
              </w:rPr>
            </w:pPr>
            <w:r w:rsidRPr="007B529D">
              <w:rPr>
                <w:rFonts w:eastAsia="Calibri"/>
                <w:sz w:val="26"/>
                <w:szCs w:val="26"/>
                <w:lang w:val="vi-VN"/>
              </w:rPr>
              <w:t>[1] Chương 4</w:t>
            </w:r>
          </w:p>
          <w:p w:rsidR="007B529D" w:rsidRPr="007B529D" w:rsidRDefault="007B529D" w:rsidP="007B529D">
            <w:pPr>
              <w:spacing w:line="276" w:lineRule="auto"/>
              <w:ind w:right="-113"/>
              <w:jc w:val="center"/>
              <w:rPr>
                <w:rFonts w:eastAsia="Calibri"/>
                <w:sz w:val="26"/>
                <w:szCs w:val="26"/>
                <w:lang w:val="sv-SE"/>
              </w:rPr>
            </w:pPr>
            <w:r w:rsidRPr="007B529D">
              <w:rPr>
                <w:rFonts w:eastAsia="Calibri"/>
                <w:sz w:val="26"/>
                <w:szCs w:val="26"/>
                <w:lang w:val="sv-SE"/>
              </w:rPr>
              <w:t>[4] Phần thứ ba;</w:t>
            </w:r>
          </w:p>
          <w:p w:rsidR="007B529D" w:rsidRPr="007B529D" w:rsidRDefault="007B529D" w:rsidP="007B529D">
            <w:pPr>
              <w:spacing w:line="276" w:lineRule="auto"/>
              <w:ind w:right="-113"/>
              <w:jc w:val="center"/>
              <w:rPr>
                <w:rFonts w:eastAsia="Calibri"/>
                <w:b/>
                <w:sz w:val="26"/>
                <w:szCs w:val="26"/>
              </w:rPr>
            </w:pPr>
            <w:r w:rsidRPr="007B529D">
              <w:rPr>
                <w:rFonts w:eastAsia="Calibri"/>
                <w:sz w:val="26"/>
                <w:szCs w:val="26"/>
                <w:lang w:val="sv-SE"/>
              </w:rPr>
              <w:t>[7] Phần thứ hai</w:t>
            </w:r>
          </w:p>
          <w:p w:rsidR="007B529D" w:rsidRPr="007B529D" w:rsidRDefault="007B529D" w:rsidP="007B529D">
            <w:pPr>
              <w:spacing w:line="276" w:lineRule="auto"/>
              <w:jc w:val="center"/>
              <w:rPr>
                <w:rFonts w:eastAsia="Calibri"/>
                <w:b/>
                <w:sz w:val="26"/>
                <w:szCs w:val="26"/>
                <w:lang w:val="vi-VN"/>
              </w:rPr>
            </w:pPr>
          </w:p>
        </w:tc>
      </w:tr>
      <w:tr w:rsidR="007B529D" w:rsidRPr="007B529D" w:rsidTr="00F317ED">
        <w:trPr>
          <w:trHeight w:val="1711"/>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9</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11</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12</w:t>
            </w:r>
          </w:p>
        </w:tc>
        <w:tc>
          <w:tcPr>
            <w:tcW w:w="4956" w:type="dxa"/>
          </w:tcPr>
          <w:p w:rsidR="007B529D" w:rsidRPr="007B529D" w:rsidRDefault="007B529D" w:rsidP="007B529D">
            <w:pPr>
              <w:spacing w:line="276" w:lineRule="auto"/>
              <w:jc w:val="both"/>
              <w:rPr>
                <w:rFonts w:eastAsia="Calibri"/>
                <w:b/>
                <w:bCs/>
                <w:sz w:val="26"/>
                <w:szCs w:val="26"/>
                <w:lang w:val="de-DE"/>
              </w:rPr>
            </w:pPr>
            <w:r w:rsidRPr="007B529D">
              <w:rPr>
                <w:rFonts w:eastAsia="Calibri"/>
                <w:b/>
                <w:bCs/>
                <w:sz w:val="26"/>
                <w:szCs w:val="26"/>
                <w:lang w:val="de-DE"/>
              </w:rPr>
              <w:t>* Nội dung thực hành: (5 tiết)</w:t>
            </w:r>
          </w:p>
          <w:p w:rsidR="007B529D" w:rsidRPr="007B529D" w:rsidRDefault="007B529D" w:rsidP="007B529D">
            <w:pPr>
              <w:widowControl w:val="0"/>
              <w:spacing w:line="276" w:lineRule="auto"/>
              <w:jc w:val="both"/>
              <w:rPr>
                <w:rFonts w:eastAsia="Calibri"/>
                <w:i/>
                <w:sz w:val="26"/>
                <w:szCs w:val="26"/>
              </w:rPr>
            </w:pPr>
            <w:r w:rsidRPr="007B529D">
              <w:rPr>
                <w:rFonts w:eastAsia="Calibri"/>
                <w:i/>
                <w:sz w:val="26"/>
                <w:szCs w:val="26"/>
              </w:rPr>
              <w:t xml:space="preserve">- Soạn giảng một trong các bài: </w:t>
            </w:r>
          </w:p>
          <w:p w:rsidR="007B529D" w:rsidRPr="007B529D" w:rsidRDefault="007B529D" w:rsidP="007B529D">
            <w:pPr>
              <w:widowControl w:val="0"/>
              <w:spacing w:line="276" w:lineRule="auto"/>
              <w:jc w:val="both"/>
              <w:rPr>
                <w:rFonts w:eastAsia="Calibri"/>
                <w:i/>
                <w:sz w:val="26"/>
                <w:szCs w:val="26"/>
              </w:rPr>
            </w:pPr>
            <w:r w:rsidRPr="007B529D">
              <w:rPr>
                <w:rFonts w:eastAsia="Calibri"/>
                <w:i/>
                <w:sz w:val="26"/>
                <w:szCs w:val="26"/>
              </w:rPr>
              <w:t>+ Rút gọn câu; Câu đặc biệt; Thêm trạng ngữ cho câu; Chuyển đổi câu chủ động thành câu bị động; Dùng cụm C-V để mở rộng câu (NV7, T2)</w:t>
            </w:r>
          </w:p>
          <w:p w:rsidR="007B529D" w:rsidRPr="007B529D" w:rsidRDefault="007B529D" w:rsidP="007B529D">
            <w:pPr>
              <w:widowControl w:val="0"/>
              <w:spacing w:line="276" w:lineRule="auto"/>
              <w:jc w:val="both"/>
              <w:rPr>
                <w:rFonts w:eastAsia="Calibri"/>
                <w:i/>
                <w:sz w:val="26"/>
                <w:szCs w:val="26"/>
              </w:rPr>
            </w:pPr>
            <w:r w:rsidRPr="007B529D">
              <w:rPr>
                <w:rFonts w:eastAsia="Calibri"/>
                <w:i/>
                <w:sz w:val="26"/>
                <w:szCs w:val="26"/>
              </w:rPr>
              <w:t xml:space="preserve">+ Câu ghép (NV8, T1). </w:t>
            </w:r>
          </w:p>
          <w:p w:rsidR="007B529D" w:rsidRPr="007B529D" w:rsidRDefault="007B529D" w:rsidP="007B529D">
            <w:pPr>
              <w:widowControl w:val="0"/>
              <w:spacing w:line="276" w:lineRule="auto"/>
              <w:jc w:val="both"/>
              <w:rPr>
                <w:rFonts w:eastAsia="Calibri"/>
                <w:i/>
                <w:sz w:val="26"/>
                <w:szCs w:val="26"/>
              </w:rPr>
            </w:pPr>
            <w:r w:rsidRPr="007B529D">
              <w:rPr>
                <w:rFonts w:eastAsia="Calibri"/>
                <w:i/>
                <w:sz w:val="26"/>
                <w:szCs w:val="26"/>
              </w:rPr>
              <w:t xml:space="preserve">+ </w:t>
            </w:r>
            <w:r w:rsidRPr="007B529D">
              <w:rPr>
                <w:rFonts w:eastAsia="Calibri"/>
                <w:i/>
                <w:sz w:val="26"/>
                <w:szCs w:val="26"/>
                <w:lang w:val="it-IT"/>
              </w:rPr>
              <w:t>Câu nghi vấn; Câu cầu khiến; Câu cảm thán; Câu phủ định</w:t>
            </w:r>
            <w:r w:rsidRPr="007B529D">
              <w:rPr>
                <w:rFonts w:eastAsia="Calibri"/>
                <w:i/>
                <w:sz w:val="26"/>
                <w:szCs w:val="26"/>
              </w:rPr>
              <w:t xml:space="preserve"> (NV8, T2). </w:t>
            </w:r>
          </w:p>
          <w:p w:rsidR="007B529D" w:rsidRPr="007B529D" w:rsidRDefault="007B529D" w:rsidP="007B529D">
            <w:pPr>
              <w:spacing w:line="276" w:lineRule="auto"/>
              <w:jc w:val="both"/>
              <w:rPr>
                <w:rFonts w:eastAsia="Calibri"/>
                <w:i/>
                <w:sz w:val="26"/>
                <w:szCs w:val="26"/>
              </w:rPr>
            </w:pPr>
            <w:r w:rsidRPr="007B529D">
              <w:rPr>
                <w:rFonts w:eastAsia="Calibri"/>
                <w:i/>
                <w:sz w:val="26"/>
                <w:szCs w:val="26"/>
              </w:rPr>
              <w:t xml:space="preserve">+ Khởi ngữ; Các thành phần biệt lập (NV9, T2). </w:t>
            </w:r>
          </w:p>
          <w:p w:rsidR="007B529D" w:rsidRPr="007B529D" w:rsidRDefault="007B529D" w:rsidP="007B529D">
            <w:pPr>
              <w:spacing w:line="276" w:lineRule="auto"/>
              <w:jc w:val="both"/>
              <w:rPr>
                <w:rFonts w:eastAsia="Calibri"/>
                <w:i/>
                <w:sz w:val="26"/>
                <w:szCs w:val="26"/>
              </w:rPr>
            </w:pPr>
            <w:r w:rsidRPr="007B529D">
              <w:rPr>
                <w:rFonts w:eastAsia="Calibri"/>
                <w:i/>
                <w:sz w:val="26"/>
                <w:szCs w:val="26"/>
              </w:rPr>
              <w:t>+ Thực hành về sử dụng một số kiểu câu trong văn bản (NV11, T1).</w:t>
            </w:r>
          </w:p>
          <w:p w:rsidR="007B529D" w:rsidRPr="007B529D" w:rsidRDefault="007B529D" w:rsidP="007B529D">
            <w:pPr>
              <w:spacing w:line="276" w:lineRule="auto"/>
              <w:jc w:val="both"/>
              <w:rPr>
                <w:rFonts w:eastAsia="Calibri"/>
                <w:i/>
                <w:sz w:val="26"/>
                <w:szCs w:val="26"/>
                <w:lang w:val="it-IT"/>
              </w:rPr>
            </w:pPr>
            <w:r w:rsidRPr="007B529D">
              <w:rPr>
                <w:rFonts w:eastAsia="Calibri"/>
                <w:i/>
                <w:sz w:val="26"/>
                <w:szCs w:val="26"/>
                <w:lang w:val="it-IT"/>
              </w:rPr>
              <w:t xml:space="preserve">- Viết các câu có các thành phần câu đã học, các câu thuộc các kiểu cấu trúc cú pháp khác </w:t>
            </w:r>
            <w:r w:rsidRPr="007B529D">
              <w:rPr>
                <w:rFonts w:eastAsia="Calibri"/>
                <w:i/>
                <w:sz w:val="26"/>
                <w:szCs w:val="26"/>
                <w:lang w:val="it-IT"/>
              </w:rPr>
              <w:lastRenderedPageBreak/>
              <w:t>nhau, biến đổi cấu trúc câu để có câu phù hợp với văn cảnh.</w:t>
            </w:r>
          </w:p>
          <w:p w:rsidR="007B529D" w:rsidRPr="007B529D" w:rsidRDefault="007B529D" w:rsidP="007B529D">
            <w:pPr>
              <w:spacing w:line="276" w:lineRule="auto"/>
              <w:jc w:val="both"/>
              <w:rPr>
                <w:rFonts w:eastAsia="Calibri"/>
                <w:i/>
                <w:iCs/>
                <w:sz w:val="26"/>
                <w:szCs w:val="26"/>
              </w:rPr>
            </w:pPr>
            <w:r w:rsidRPr="007B529D">
              <w:rPr>
                <w:rFonts w:eastAsia="Calibri"/>
                <w:b/>
                <w:i/>
                <w:sz w:val="26"/>
                <w:szCs w:val="26"/>
                <w:lang w:val="pt-BR"/>
              </w:rPr>
              <w:t>Yêu cầu sinh viên:</w:t>
            </w:r>
            <w:r w:rsidRPr="007B529D">
              <w:rPr>
                <w:rFonts w:eastAsia="Calibri"/>
                <w:sz w:val="26"/>
                <w:szCs w:val="26"/>
                <w:lang w:val="pt-BR"/>
              </w:rPr>
              <w:t xml:space="preserve">  Làm BT và trao đổi trên lớp</w:t>
            </w:r>
          </w:p>
        </w:tc>
        <w:tc>
          <w:tcPr>
            <w:tcW w:w="1420" w:type="dxa"/>
            <w:vAlign w:val="center"/>
          </w:tcPr>
          <w:p w:rsidR="007B529D" w:rsidRPr="007B529D" w:rsidRDefault="007B529D" w:rsidP="007B529D">
            <w:pPr>
              <w:spacing w:line="276" w:lineRule="auto"/>
              <w:jc w:val="center"/>
              <w:rPr>
                <w:rFonts w:eastAsia="Calibri"/>
                <w:i/>
                <w:sz w:val="26"/>
                <w:szCs w:val="26"/>
                <w:lang w:val="sv-SE"/>
              </w:rPr>
            </w:pPr>
          </w:p>
        </w:tc>
        <w:tc>
          <w:tcPr>
            <w:tcW w:w="1276" w:type="dxa"/>
            <w:vAlign w:val="center"/>
          </w:tcPr>
          <w:p w:rsidR="007B529D" w:rsidRPr="007B529D" w:rsidRDefault="007B529D" w:rsidP="007B529D">
            <w:pPr>
              <w:spacing w:line="276" w:lineRule="auto"/>
              <w:jc w:val="center"/>
              <w:rPr>
                <w:rFonts w:eastAsia="Calibri"/>
                <w:sz w:val="26"/>
                <w:szCs w:val="26"/>
              </w:rPr>
            </w:pPr>
            <w:r w:rsidRPr="007B529D">
              <w:rPr>
                <w:rFonts w:eastAsia="Calibri"/>
                <w:sz w:val="26"/>
                <w:szCs w:val="26"/>
              </w:rPr>
              <w:t>A2</w:t>
            </w:r>
          </w:p>
        </w:tc>
        <w:tc>
          <w:tcPr>
            <w:tcW w:w="1137" w:type="dxa"/>
            <w:vAlign w:val="center"/>
          </w:tcPr>
          <w:p w:rsidR="007B529D" w:rsidRPr="007B529D" w:rsidRDefault="007B529D" w:rsidP="007B529D">
            <w:pPr>
              <w:spacing w:line="276" w:lineRule="auto"/>
              <w:jc w:val="center"/>
              <w:rPr>
                <w:rFonts w:eastAsia="Calibri"/>
                <w:sz w:val="26"/>
                <w:szCs w:val="26"/>
                <w:lang w:val="vi-VN"/>
              </w:rPr>
            </w:pPr>
          </w:p>
        </w:tc>
      </w:tr>
      <w:tr w:rsidR="007B529D" w:rsidRPr="007B529D" w:rsidTr="00F317ED">
        <w:trPr>
          <w:trHeight w:val="1266"/>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lastRenderedPageBreak/>
              <w:t>LLO</w:t>
            </w:r>
            <w:r w:rsidRPr="007B529D">
              <w:rPr>
                <w:rFonts w:eastAsia="Calibri"/>
                <w:sz w:val="26"/>
                <w:szCs w:val="26"/>
              </w:rPr>
              <w:t>8</w:t>
            </w:r>
          </w:p>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9</w:t>
            </w:r>
            <w:r w:rsidRPr="007B529D">
              <w:rPr>
                <w:rFonts w:eastAsia="Calibri"/>
                <w:sz w:val="26"/>
                <w:szCs w:val="26"/>
                <w:lang w:val="vi-VN"/>
              </w:rPr>
              <w:t>LLO</w:t>
            </w:r>
            <w:r w:rsidRPr="007B529D">
              <w:rPr>
                <w:rFonts w:eastAsia="Calibri"/>
                <w:sz w:val="26"/>
                <w:szCs w:val="26"/>
              </w:rPr>
              <w:t>10</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rPr>
              <w:t>LLO13</w:t>
            </w:r>
          </w:p>
        </w:tc>
        <w:tc>
          <w:tcPr>
            <w:tcW w:w="4956" w:type="dxa"/>
          </w:tcPr>
          <w:p w:rsidR="007B529D" w:rsidRPr="007B529D" w:rsidRDefault="007B529D" w:rsidP="007B529D">
            <w:pPr>
              <w:tabs>
                <w:tab w:val="left" w:pos="284"/>
              </w:tabs>
              <w:spacing w:line="276" w:lineRule="auto"/>
              <w:jc w:val="both"/>
              <w:rPr>
                <w:rFonts w:eastAsia="Calibri"/>
                <w:sz w:val="26"/>
                <w:szCs w:val="26"/>
                <w:lang w:val="en-GB"/>
              </w:rPr>
            </w:pPr>
            <w:r w:rsidRPr="007B529D">
              <w:rPr>
                <w:rFonts w:eastAsia="Calibri"/>
                <w:b/>
                <w:bCs/>
                <w:sz w:val="26"/>
                <w:szCs w:val="26"/>
                <w:lang w:val="de-DE"/>
              </w:rPr>
              <w:t>* Nội dung bài tập cá nhân/nhóm: (5 tiết)</w:t>
            </w:r>
          </w:p>
          <w:p w:rsidR="007B529D" w:rsidRPr="007B529D" w:rsidRDefault="007B529D" w:rsidP="007B529D">
            <w:pPr>
              <w:spacing w:line="276" w:lineRule="auto"/>
              <w:jc w:val="both"/>
              <w:rPr>
                <w:rFonts w:eastAsia="Calibri"/>
                <w:sz w:val="26"/>
                <w:szCs w:val="26"/>
                <w:lang w:val="pt-BR"/>
              </w:rPr>
            </w:pPr>
            <w:r w:rsidRPr="007B529D">
              <w:rPr>
                <w:rFonts w:eastAsia="Calibri"/>
                <w:sz w:val="26"/>
                <w:szCs w:val="26"/>
                <w:lang w:val="pl-PL"/>
              </w:rPr>
              <w:t>Làm bài tập 1- 15 trang 218 – 221 TL 1</w:t>
            </w:r>
          </w:p>
          <w:p w:rsidR="007B529D" w:rsidRPr="007B529D" w:rsidRDefault="007B529D" w:rsidP="007B529D">
            <w:pPr>
              <w:spacing w:line="276" w:lineRule="auto"/>
              <w:jc w:val="both"/>
              <w:rPr>
                <w:rFonts w:eastAsia="Calibri"/>
                <w:sz w:val="26"/>
                <w:szCs w:val="26"/>
                <w:lang w:val="pt-BR"/>
              </w:rPr>
            </w:pPr>
            <w:r w:rsidRPr="007B529D">
              <w:rPr>
                <w:rFonts w:eastAsia="Calibri"/>
                <w:b/>
                <w:i/>
                <w:sz w:val="26"/>
                <w:szCs w:val="26"/>
                <w:lang w:val="pt-BR"/>
              </w:rPr>
              <w:t>Yêu cầu sinh viên:</w:t>
            </w:r>
            <w:r w:rsidRPr="007B529D">
              <w:rPr>
                <w:rFonts w:eastAsia="Calibri"/>
                <w:sz w:val="26"/>
                <w:szCs w:val="26"/>
                <w:lang w:val="pt-BR"/>
              </w:rPr>
              <w:t xml:space="preserve"> Làm BT vào vở BT.</w:t>
            </w:r>
          </w:p>
          <w:p w:rsidR="007B529D" w:rsidRPr="007B529D" w:rsidRDefault="007B529D" w:rsidP="007B529D">
            <w:pPr>
              <w:spacing w:line="276" w:lineRule="auto"/>
              <w:jc w:val="both"/>
              <w:rPr>
                <w:rFonts w:eastAsia="Calibri"/>
                <w:b/>
                <w:bCs/>
                <w:i/>
                <w:sz w:val="26"/>
                <w:szCs w:val="26"/>
                <w:lang w:val="de-DE"/>
              </w:rPr>
            </w:pPr>
            <w:r w:rsidRPr="007B529D">
              <w:rPr>
                <w:rFonts w:eastAsia="Calibri"/>
                <w:b/>
                <w:bCs/>
                <w:sz w:val="26"/>
                <w:szCs w:val="26"/>
                <w:lang w:val="de-DE"/>
              </w:rPr>
              <w:t xml:space="preserve">* Nội dung seminar/thảo luận: </w:t>
            </w:r>
            <w:r w:rsidRPr="007B529D">
              <w:rPr>
                <w:rFonts w:eastAsia="Calibri"/>
                <w:b/>
                <w:bCs/>
                <w:i/>
                <w:sz w:val="26"/>
                <w:szCs w:val="26"/>
                <w:lang w:val="de-DE"/>
              </w:rPr>
              <w:t>(3 tiết)</w:t>
            </w:r>
          </w:p>
          <w:p w:rsidR="007B529D" w:rsidRPr="007B529D" w:rsidRDefault="007B529D" w:rsidP="007B529D">
            <w:pPr>
              <w:spacing w:line="276" w:lineRule="auto"/>
              <w:jc w:val="both"/>
              <w:rPr>
                <w:rFonts w:eastAsia="Calibri"/>
                <w:i/>
                <w:spacing w:val="-4"/>
                <w:sz w:val="26"/>
                <w:szCs w:val="26"/>
                <w:lang w:val="pl-PL"/>
              </w:rPr>
            </w:pPr>
            <w:r w:rsidRPr="007B529D">
              <w:rPr>
                <w:rFonts w:eastAsia="Calibri"/>
                <w:i/>
                <w:spacing w:val="-4"/>
                <w:sz w:val="26"/>
                <w:szCs w:val="26"/>
                <w:lang w:val="pl-PL"/>
              </w:rPr>
              <w:t>TL: Quan điểm của anh/ chị về việc lựa chọn định nghĩa câu?</w:t>
            </w:r>
          </w:p>
          <w:p w:rsidR="007B529D" w:rsidRPr="007B529D" w:rsidRDefault="007B529D" w:rsidP="007B529D">
            <w:pPr>
              <w:widowControl w:val="0"/>
              <w:spacing w:line="276" w:lineRule="auto"/>
              <w:jc w:val="both"/>
              <w:rPr>
                <w:rFonts w:eastAsia="Calibri"/>
                <w:sz w:val="26"/>
                <w:szCs w:val="26"/>
                <w:lang w:val="it-IT"/>
              </w:rPr>
            </w:pPr>
            <w:r w:rsidRPr="007B529D">
              <w:rPr>
                <w:rFonts w:eastAsia="Calibri"/>
                <w:i/>
                <w:sz w:val="26"/>
                <w:szCs w:val="26"/>
                <w:lang w:val="it-IT"/>
              </w:rPr>
              <w:t>TL</w:t>
            </w:r>
            <w:r w:rsidRPr="007B529D">
              <w:rPr>
                <w:rFonts w:eastAsia="Calibri"/>
                <w:sz w:val="26"/>
                <w:szCs w:val="26"/>
                <w:lang w:val="it-IT"/>
              </w:rPr>
              <w:t>:</w:t>
            </w:r>
          </w:p>
          <w:p w:rsidR="007B529D" w:rsidRPr="007B529D" w:rsidRDefault="007B529D" w:rsidP="007B529D">
            <w:pPr>
              <w:spacing w:line="276" w:lineRule="auto"/>
              <w:jc w:val="both"/>
              <w:rPr>
                <w:rFonts w:eastAsia="Calibri"/>
                <w:iCs/>
                <w:sz w:val="26"/>
                <w:szCs w:val="26"/>
                <w:lang w:val="vi-VN"/>
              </w:rPr>
            </w:pPr>
            <w:r w:rsidRPr="007B529D">
              <w:rPr>
                <w:rFonts w:eastAsia="Calibri"/>
                <w:i/>
                <w:sz w:val="26"/>
                <w:szCs w:val="26"/>
                <w:lang w:val="it-IT"/>
              </w:rPr>
              <w:t>- Phân tích điểm thống nhất và khác biệt giữa chủ ngữ với vị ngữ, phân biệt các thành phần phụ, thành tố phụ của câu về ý nghĩa và hình thức.</w:t>
            </w:r>
            <w:r w:rsidRPr="007B529D">
              <w:rPr>
                <w:rFonts w:eastAsia="Calibri"/>
                <w:iCs/>
                <w:sz w:val="26"/>
                <w:szCs w:val="26"/>
                <w:lang w:val="vi-VN"/>
              </w:rPr>
              <w:t xml:space="preserve"> (BT nhóm)</w:t>
            </w:r>
          </w:p>
          <w:p w:rsidR="007B529D" w:rsidRPr="007B529D" w:rsidRDefault="007B529D" w:rsidP="007B529D">
            <w:pPr>
              <w:spacing w:line="276" w:lineRule="auto"/>
              <w:jc w:val="both"/>
              <w:rPr>
                <w:rFonts w:eastAsia="Calibri"/>
                <w:i/>
                <w:sz w:val="26"/>
                <w:szCs w:val="26"/>
                <w:lang w:val="it-IT"/>
              </w:rPr>
            </w:pPr>
            <w:r w:rsidRPr="007B529D">
              <w:rPr>
                <w:rFonts w:eastAsia="Calibri"/>
                <w:i/>
                <w:sz w:val="26"/>
                <w:szCs w:val="26"/>
                <w:lang w:val="it-IT"/>
              </w:rPr>
              <w:t>- Phân tích mối quan hệ giữa các kiểu câu xét về mặt cấu trúc cú pháp.</w:t>
            </w:r>
          </w:p>
          <w:p w:rsidR="007B529D" w:rsidRPr="007B529D" w:rsidRDefault="007B529D" w:rsidP="007B529D">
            <w:pPr>
              <w:spacing w:line="276" w:lineRule="auto"/>
              <w:jc w:val="both"/>
              <w:rPr>
                <w:rFonts w:eastAsia="Calibri"/>
                <w:b/>
                <w:bCs/>
                <w:sz w:val="26"/>
                <w:szCs w:val="26"/>
                <w:lang w:val="de-DE"/>
              </w:rPr>
            </w:pPr>
            <w:r w:rsidRPr="007B529D">
              <w:rPr>
                <w:rFonts w:eastAsia="Calibri"/>
                <w:b/>
                <w:i/>
                <w:sz w:val="26"/>
                <w:szCs w:val="26"/>
                <w:lang w:val="pt-BR"/>
              </w:rPr>
              <w:t>Yêu cầu sinh viên:</w:t>
            </w:r>
            <w:r w:rsidRPr="007B529D">
              <w:rPr>
                <w:rFonts w:eastAsia="Calibri"/>
                <w:sz w:val="26"/>
                <w:szCs w:val="26"/>
                <w:lang w:val="pt-BR"/>
              </w:rPr>
              <w:t xml:space="preserve"> Tích cực trao đổi, các nhóm báo cáo, nộp sản phẩm (Bài tiểu luận).</w:t>
            </w:r>
          </w:p>
        </w:tc>
        <w:tc>
          <w:tcPr>
            <w:tcW w:w="1420"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SV làm bài tập vào vở cá nhân</w:t>
            </w:r>
          </w:p>
          <w:p w:rsidR="007B529D" w:rsidRPr="007B529D" w:rsidRDefault="007B529D" w:rsidP="007B529D">
            <w:pPr>
              <w:spacing w:line="276" w:lineRule="auto"/>
              <w:jc w:val="both"/>
              <w:rPr>
                <w:rFonts w:eastAsia="Calibri"/>
                <w:sz w:val="26"/>
                <w:szCs w:val="26"/>
                <w:lang w:val="sv-SE"/>
              </w:rPr>
            </w:pPr>
            <w:r w:rsidRPr="007B529D">
              <w:rPr>
                <w:rFonts w:eastAsia="Calibri"/>
                <w:i/>
                <w:sz w:val="26"/>
                <w:szCs w:val="26"/>
                <w:lang w:val="sv-SE"/>
              </w:rPr>
              <w:t xml:space="preserve">Đàm thoại, nghiên cứu bài học </w:t>
            </w:r>
          </w:p>
          <w:p w:rsidR="007B529D" w:rsidRPr="007B529D" w:rsidRDefault="007B529D" w:rsidP="007B529D">
            <w:pPr>
              <w:spacing w:line="276" w:lineRule="auto"/>
              <w:jc w:val="both"/>
              <w:rPr>
                <w:rFonts w:eastAsia="Calibri"/>
                <w:bCs/>
                <w:sz w:val="26"/>
                <w:szCs w:val="26"/>
                <w:lang w:val="vi-VN"/>
              </w:rPr>
            </w:pPr>
          </w:p>
        </w:tc>
        <w:tc>
          <w:tcPr>
            <w:tcW w:w="1276" w:type="dxa"/>
          </w:tcPr>
          <w:p w:rsidR="007B529D" w:rsidRPr="007B529D" w:rsidRDefault="007B529D" w:rsidP="007B529D">
            <w:pPr>
              <w:spacing w:line="276" w:lineRule="auto"/>
              <w:jc w:val="both"/>
              <w:rPr>
                <w:rFonts w:eastAsia="Calibri"/>
                <w:sz w:val="26"/>
                <w:szCs w:val="26"/>
              </w:rPr>
            </w:pPr>
            <w:r w:rsidRPr="007B529D">
              <w:rPr>
                <w:rFonts w:eastAsia="Calibri"/>
                <w:sz w:val="26"/>
                <w:szCs w:val="26"/>
              </w:rPr>
              <w:t>A2</w:t>
            </w:r>
          </w:p>
          <w:p w:rsidR="007B529D" w:rsidRPr="007B529D" w:rsidRDefault="007B529D" w:rsidP="007B529D">
            <w:pPr>
              <w:spacing w:line="276" w:lineRule="auto"/>
              <w:jc w:val="both"/>
              <w:rPr>
                <w:rFonts w:eastAsia="Calibri"/>
                <w:sz w:val="26"/>
                <w:szCs w:val="26"/>
              </w:rPr>
            </w:pPr>
          </w:p>
        </w:tc>
        <w:tc>
          <w:tcPr>
            <w:tcW w:w="1137" w:type="dxa"/>
          </w:tcPr>
          <w:p w:rsidR="007B529D" w:rsidRPr="007B529D" w:rsidRDefault="007B529D" w:rsidP="007B529D">
            <w:pPr>
              <w:spacing w:line="276" w:lineRule="auto"/>
              <w:jc w:val="both"/>
              <w:rPr>
                <w:rFonts w:eastAsia="Calibri"/>
                <w:sz w:val="26"/>
                <w:szCs w:val="26"/>
                <w:lang w:val="vi-VN"/>
              </w:rPr>
            </w:pPr>
          </w:p>
        </w:tc>
      </w:tr>
      <w:tr w:rsidR="007B529D" w:rsidRPr="007B529D" w:rsidTr="00F317ED">
        <w:trPr>
          <w:trHeight w:val="1002"/>
          <w:jc w:val="center"/>
        </w:trPr>
        <w:tc>
          <w:tcPr>
            <w:tcW w:w="992" w:type="dxa"/>
          </w:tcPr>
          <w:p w:rsidR="007B529D" w:rsidRPr="007B529D" w:rsidRDefault="007B529D" w:rsidP="007B529D">
            <w:pPr>
              <w:spacing w:line="276" w:lineRule="auto"/>
              <w:jc w:val="both"/>
              <w:rPr>
                <w:rFonts w:eastAsia="Calibri"/>
                <w:sz w:val="26"/>
                <w:szCs w:val="26"/>
              </w:rPr>
            </w:pPr>
            <w:r w:rsidRPr="007B529D">
              <w:rPr>
                <w:rFonts w:eastAsia="Calibri"/>
                <w:sz w:val="26"/>
                <w:szCs w:val="26"/>
                <w:lang w:val="vi-VN"/>
              </w:rPr>
              <w:t>LLO</w:t>
            </w:r>
            <w:r w:rsidRPr="007B529D">
              <w:rPr>
                <w:rFonts w:eastAsia="Calibri"/>
                <w:sz w:val="26"/>
                <w:szCs w:val="26"/>
              </w:rPr>
              <w:t>5</w:t>
            </w:r>
            <w:r w:rsidRPr="007B529D">
              <w:rPr>
                <w:rFonts w:eastAsia="Calibri"/>
                <w:sz w:val="26"/>
                <w:szCs w:val="26"/>
                <w:lang w:val="vi-VN"/>
              </w:rPr>
              <w:t>LLO</w:t>
            </w:r>
            <w:r w:rsidRPr="007B529D">
              <w:rPr>
                <w:rFonts w:eastAsia="Calibri"/>
                <w:sz w:val="26"/>
                <w:szCs w:val="26"/>
              </w:rPr>
              <w:t>6</w:t>
            </w:r>
            <w:r w:rsidRPr="007B529D">
              <w:rPr>
                <w:rFonts w:eastAsia="Calibri"/>
                <w:sz w:val="26"/>
                <w:szCs w:val="26"/>
                <w:lang w:val="vi-VN"/>
              </w:rPr>
              <w:t>LLO</w:t>
            </w:r>
            <w:r w:rsidRPr="007B529D">
              <w:rPr>
                <w:rFonts w:eastAsia="Calibri"/>
                <w:sz w:val="26"/>
                <w:szCs w:val="26"/>
              </w:rPr>
              <w:t>12</w:t>
            </w:r>
          </w:p>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LLO</w:t>
            </w:r>
            <w:r w:rsidRPr="007B529D">
              <w:rPr>
                <w:rFonts w:eastAsia="Calibri"/>
                <w:sz w:val="26"/>
                <w:szCs w:val="26"/>
              </w:rPr>
              <w:t>13</w:t>
            </w:r>
          </w:p>
        </w:tc>
        <w:tc>
          <w:tcPr>
            <w:tcW w:w="4956" w:type="dxa"/>
          </w:tcPr>
          <w:p w:rsidR="007B529D" w:rsidRPr="007B529D" w:rsidRDefault="007B529D" w:rsidP="007B529D">
            <w:pPr>
              <w:spacing w:line="276" w:lineRule="auto"/>
              <w:jc w:val="both"/>
              <w:rPr>
                <w:rFonts w:eastAsia="Calibri"/>
                <w:bCs/>
                <w:i/>
                <w:sz w:val="26"/>
                <w:szCs w:val="26"/>
                <w:lang w:val="de-DE"/>
              </w:rPr>
            </w:pPr>
            <w:r w:rsidRPr="007B529D">
              <w:rPr>
                <w:rFonts w:eastAsia="Calibri"/>
                <w:b/>
                <w:sz w:val="26"/>
                <w:szCs w:val="26"/>
                <w:lang w:val="vi-VN"/>
              </w:rPr>
              <w:t xml:space="preserve">B. </w:t>
            </w:r>
            <w:r w:rsidRPr="007B529D">
              <w:rPr>
                <w:rFonts w:eastAsia="Calibri"/>
                <w:b/>
                <w:bCs/>
                <w:sz w:val="26"/>
                <w:szCs w:val="26"/>
                <w:lang w:val="de-DE"/>
              </w:rPr>
              <w:t>Nội dung tự học</w:t>
            </w:r>
            <w:r w:rsidRPr="007B529D">
              <w:rPr>
                <w:rFonts w:eastAsia="Calibri"/>
                <w:bCs/>
                <w:sz w:val="26"/>
                <w:szCs w:val="26"/>
                <w:lang w:val="de-DE"/>
              </w:rPr>
              <w:t>:</w:t>
            </w:r>
            <w:r w:rsidRPr="007B529D">
              <w:rPr>
                <w:rFonts w:eastAsia="Calibri"/>
                <w:bCs/>
                <w:i/>
                <w:sz w:val="26"/>
                <w:szCs w:val="26"/>
                <w:lang w:val="de-DE"/>
              </w:rPr>
              <w:t xml:space="preserve"> (15 tiết)</w:t>
            </w:r>
          </w:p>
          <w:p w:rsidR="007B529D" w:rsidRPr="007B529D" w:rsidRDefault="007B529D" w:rsidP="007B529D">
            <w:pPr>
              <w:spacing w:line="276" w:lineRule="auto"/>
              <w:jc w:val="both"/>
              <w:rPr>
                <w:rFonts w:eastAsia="Calibri"/>
                <w:sz w:val="26"/>
                <w:szCs w:val="26"/>
                <w:lang w:val="sv-SE"/>
              </w:rPr>
            </w:pPr>
            <w:r w:rsidRPr="007B529D">
              <w:rPr>
                <w:rFonts w:eastAsia="Calibri"/>
                <w:sz w:val="26"/>
                <w:szCs w:val="26"/>
                <w:lang w:val="sv-SE"/>
              </w:rPr>
              <w:t xml:space="preserve">- SV tự nghiên cứu nội dung sau: </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3.3. Cấu trúc ngữ nghĩa của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3.3.1. Nhận xét chung</w:t>
            </w:r>
          </w:p>
          <w:p w:rsidR="007B529D" w:rsidRPr="007B529D" w:rsidRDefault="007B529D" w:rsidP="007B529D">
            <w:pPr>
              <w:spacing w:line="276" w:lineRule="auto"/>
              <w:jc w:val="both"/>
              <w:rPr>
                <w:rFonts w:eastAsia="Calibri"/>
                <w:spacing w:val="-4"/>
                <w:sz w:val="26"/>
                <w:szCs w:val="26"/>
                <w:lang w:val="pl-PL"/>
              </w:rPr>
            </w:pPr>
            <w:r w:rsidRPr="007B529D">
              <w:rPr>
                <w:rFonts w:eastAsia="Calibri"/>
                <w:spacing w:val="-4"/>
                <w:sz w:val="26"/>
                <w:szCs w:val="26"/>
                <w:lang w:val="pl-PL"/>
              </w:rPr>
              <w:t>3.3.2. Các thành phần chính trong cấu trúc ngữ nghĩa của câu</w:t>
            </w:r>
          </w:p>
          <w:p w:rsidR="007B529D" w:rsidRPr="007B529D" w:rsidRDefault="007B529D" w:rsidP="007B529D">
            <w:pPr>
              <w:spacing w:line="276" w:lineRule="auto"/>
              <w:jc w:val="both"/>
              <w:rPr>
                <w:rFonts w:eastAsia="Calibri"/>
                <w:sz w:val="26"/>
                <w:szCs w:val="26"/>
                <w:lang w:val="pl-PL"/>
              </w:rPr>
            </w:pPr>
            <w:r w:rsidRPr="007B529D">
              <w:rPr>
                <w:rFonts w:eastAsia="Calibri"/>
                <w:sz w:val="26"/>
                <w:szCs w:val="26"/>
                <w:lang w:val="pl-PL"/>
              </w:rPr>
              <w:t xml:space="preserve">3.3.3. Phân loại câu theo nghĩa biểu hiện của vị ngữ </w:t>
            </w:r>
          </w:p>
          <w:p w:rsidR="007B529D" w:rsidRPr="007B529D" w:rsidRDefault="007B529D" w:rsidP="007B529D">
            <w:pPr>
              <w:spacing w:line="276" w:lineRule="auto"/>
              <w:jc w:val="both"/>
              <w:rPr>
                <w:rFonts w:eastAsia="Calibri"/>
                <w:b/>
                <w:bCs/>
                <w:sz w:val="26"/>
                <w:szCs w:val="26"/>
                <w:lang w:val="de-DE"/>
              </w:rPr>
            </w:pPr>
            <w:r w:rsidRPr="007B529D">
              <w:rPr>
                <w:rFonts w:eastAsia="Calibri"/>
                <w:sz w:val="26"/>
                <w:szCs w:val="26"/>
                <w:lang w:val="sv-SE"/>
              </w:rPr>
              <w:t>- SV tự nghiên cứu thêm các tài liệu và học bài cũ phục vụ cho việc hiểu kiến thức, làm bài tập, thực hành, chương 3.</w:t>
            </w:r>
          </w:p>
        </w:tc>
        <w:tc>
          <w:tcPr>
            <w:tcW w:w="1420" w:type="dxa"/>
          </w:tcPr>
          <w:p w:rsidR="007B529D" w:rsidRPr="007B529D" w:rsidRDefault="007B529D" w:rsidP="007B529D">
            <w:pPr>
              <w:spacing w:line="276" w:lineRule="auto"/>
              <w:jc w:val="both"/>
              <w:rPr>
                <w:rFonts w:eastAsia="Calibri"/>
                <w:bCs/>
                <w:sz w:val="26"/>
                <w:szCs w:val="26"/>
                <w:lang w:val="vi-VN"/>
              </w:rPr>
            </w:pPr>
            <w:r w:rsidRPr="007B529D">
              <w:rPr>
                <w:rFonts w:eastAsia="Calibri"/>
                <w:sz w:val="26"/>
                <w:szCs w:val="26"/>
                <w:lang w:val="vi-VN"/>
              </w:rPr>
              <w:t xml:space="preserve">SV </w:t>
            </w:r>
            <w:r w:rsidRPr="007B529D">
              <w:rPr>
                <w:rFonts w:eastAsia="Calibri"/>
                <w:sz w:val="26"/>
                <w:szCs w:val="26"/>
                <w:lang w:val="pt-BR"/>
              </w:rPr>
              <w:t>chuẩn bị báo cáo, chuẩn bị câu hỏi.</w:t>
            </w:r>
          </w:p>
        </w:tc>
        <w:tc>
          <w:tcPr>
            <w:tcW w:w="1276" w:type="dxa"/>
          </w:tcPr>
          <w:p w:rsidR="007B529D" w:rsidRPr="007B529D" w:rsidRDefault="007B529D" w:rsidP="007B529D">
            <w:pPr>
              <w:spacing w:line="276" w:lineRule="auto"/>
              <w:jc w:val="both"/>
              <w:rPr>
                <w:rFonts w:eastAsia="Calibri"/>
                <w:sz w:val="26"/>
                <w:szCs w:val="26"/>
                <w:lang w:val="vi-VN"/>
              </w:rPr>
            </w:pPr>
            <w:r w:rsidRPr="007B529D">
              <w:rPr>
                <w:rFonts w:eastAsia="Calibri"/>
                <w:sz w:val="26"/>
                <w:szCs w:val="26"/>
                <w:lang w:val="vi-VN"/>
              </w:rPr>
              <w:t>A1</w:t>
            </w:r>
          </w:p>
        </w:tc>
        <w:tc>
          <w:tcPr>
            <w:tcW w:w="1137" w:type="dxa"/>
          </w:tcPr>
          <w:p w:rsidR="007B529D" w:rsidRPr="007B529D" w:rsidRDefault="007B529D" w:rsidP="007B529D">
            <w:pPr>
              <w:spacing w:line="276" w:lineRule="auto"/>
              <w:jc w:val="both"/>
              <w:rPr>
                <w:rFonts w:eastAsia="Calibri"/>
                <w:sz w:val="26"/>
                <w:szCs w:val="26"/>
                <w:lang w:val="vi-VN"/>
              </w:rPr>
            </w:pPr>
          </w:p>
        </w:tc>
      </w:tr>
    </w:tbl>
    <w:p w:rsidR="007B529D" w:rsidRPr="007B529D" w:rsidRDefault="007B529D" w:rsidP="007B529D">
      <w:pPr>
        <w:spacing w:after="0" w:line="276" w:lineRule="auto"/>
        <w:jc w:val="both"/>
        <w:rPr>
          <w:rFonts w:ascii="Times New Roman" w:eastAsia="Calibri" w:hAnsi="Times New Roman" w:cs="Times New Roman"/>
          <w:b/>
          <w:sz w:val="26"/>
          <w:szCs w:val="26"/>
        </w:rPr>
      </w:pPr>
    </w:p>
    <w:p w:rsidR="007B529D" w:rsidRPr="007B529D" w:rsidRDefault="007B529D" w:rsidP="007B529D">
      <w:pPr>
        <w:spacing w:after="0" w:line="276" w:lineRule="auto"/>
        <w:jc w:val="both"/>
        <w:rPr>
          <w:rFonts w:ascii="Times New Roman" w:eastAsia="Calibri" w:hAnsi="Times New Roman" w:cs="Times New Roman"/>
          <w:b/>
          <w:sz w:val="26"/>
          <w:szCs w:val="26"/>
          <w:lang w:val="vi-VN"/>
        </w:rPr>
      </w:pPr>
      <w:r w:rsidRPr="007B529D">
        <w:rPr>
          <w:rFonts w:ascii="Times New Roman" w:eastAsia="Calibri" w:hAnsi="Times New Roman" w:cs="Times New Roman"/>
          <w:b/>
          <w:sz w:val="26"/>
          <w:szCs w:val="26"/>
          <w:lang w:val="vi-VN"/>
        </w:rPr>
        <w:t>1</w:t>
      </w:r>
      <w:r w:rsidRPr="007B529D">
        <w:rPr>
          <w:rFonts w:ascii="Times New Roman" w:eastAsia="Calibri" w:hAnsi="Times New Roman" w:cs="Times New Roman"/>
          <w:b/>
          <w:sz w:val="26"/>
          <w:szCs w:val="26"/>
        </w:rPr>
        <w:t>1</w:t>
      </w:r>
      <w:r w:rsidRPr="007B529D">
        <w:rPr>
          <w:rFonts w:ascii="Times New Roman" w:eastAsia="Calibri" w:hAnsi="Times New Roman" w:cs="Times New Roman"/>
          <w:b/>
          <w:sz w:val="26"/>
          <w:szCs w:val="26"/>
          <w:lang w:val="vi-VN"/>
        </w:rPr>
        <w:t>. Yêu cầu của giảng viên đối với học phần</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ab/>
        <w:t>- Phòng học, thực hành:</w:t>
      </w:r>
      <w:r w:rsidRPr="007B529D">
        <w:rPr>
          <w:rFonts w:ascii="Times New Roman" w:eastAsia="Calibri" w:hAnsi="Times New Roman" w:cs="Times New Roman"/>
          <w:sz w:val="26"/>
          <w:szCs w:val="26"/>
        </w:rPr>
        <w:t xml:space="preserve"> Đủ ánh sáng, có quạt hoặc điều hòa.</w:t>
      </w:r>
    </w:p>
    <w:p w:rsidR="007B529D" w:rsidRPr="007B529D" w:rsidRDefault="007B529D" w:rsidP="007B529D">
      <w:pPr>
        <w:spacing w:after="0" w:line="276" w:lineRule="auto"/>
        <w:jc w:val="both"/>
        <w:rPr>
          <w:rFonts w:ascii="Times New Roman" w:eastAsia="Calibri" w:hAnsi="Times New Roman" w:cs="Times New Roman"/>
          <w:sz w:val="26"/>
          <w:szCs w:val="26"/>
        </w:rPr>
      </w:pPr>
      <w:r w:rsidRPr="007B529D">
        <w:rPr>
          <w:rFonts w:ascii="Times New Roman" w:eastAsia="Calibri" w:hAnsi="Times New Roman" w:cs="Times New Roman"/>
          <w:sz w:val="26"/>
          <w:szCs w:val="26"/>
          <w:lang w:val="vi-VN"/>
        </w:rPr>
        <w:tab/>
        <w:t>- Phương tiện phục vụ giảng dạy</w:t>
      </w:r>
      <w:r w:rsidRPr="007B529D">
        <w:rPr>
          <w:rFonts w:ascii="Times New Roman" w:eastAsia="Calibri" w:hAnsi="Times New Roman" w:cs="Times New Roman"/>
          <w:sz w:val="26"/>
          <w:szCs w:val="26"/>
        </w:rPr>
        <w:t>: Máy chiếu</w:t>
      </w:r>
    </w:p>
    <w:p w:rsidR="007B529D" w:rsidRPr="007B529D" w:rsidRDefault="007B529D" w:rsidP="007B529D">
      <w:pPr>
        <w:spacing w:after="0" w:line="276" w:lineRule="auto"/>
        <w:jc w:val="both"/>
        <w:rPr>
          <w:rFonts w:ascii="Times New Roman" w:eastAsia="Calibri" w:hAnsi="Times New Roman" w:cs="Times New Roman"/>
          <w:sz w:val="26"/>
          <w:szCs w:val="26"/>
          <w:lang w:val="vi-VN"/>
        </w:rPr>
      </w:pPr>
      <w:r w:rsidRPr="007B529D">
        <w:rPr>
          <w:rFonts w:ascii="Times New Roman" w:eastAsia="Calibri" w:hAnsi="Times New Roman" w:cs="Times New Roman"/>
          <w:sz w:val="26"/>
          <w:szCs w:val="26"/>
          <w:lang w:val="vi-VN"/>
        </w:rPr>
        <w:tab/>
        <w:t>- Điều kiện khác: …….</w:t>
      </w:r>
    </w:p>
    <w:p w:rsidR="00853A82" w:rsidRPr="00853A82" w:rsidRDefault="00C92512" w:rsidP="00853A82">
      <w:pPr>
        <w:pStyle w:val="Heading1"/>
        <w:spacing w:after="120"/>
        <w:ind w:left="4680"/>
        <w:rPr>
          <w:rFonts w:ascii="Times New Roman" w:eastAsia="Calibri" w:hAnsi="Times New Roman" w:cs="Times New Roman"/>
          <w:b w:val="0"/>
          <w:bCs w:val="0"/>
          <w:i/>
          <w:kern w:val="0"/>
          <w:sz w:val="25"/>
          <w:szCs w:val="25"/>
        </w:rPr>
      </w:pPr>
      <w:r>
        <w:rPr>
          <w:rFonts w:ascii="Times New Roman" w:eastAsia="Calibri" w:hAnsi="Times New Roman" w:cs="Times New Roman"/>
          <w:sz w:val="25"/>
          <w:szCs w:val="25"/>
          <w:lang w:val="es-BO"/>
        </w:rPr>
        <w:t xml:space="preserve"> </w:t>
      </w:r>
      <w:r w:rsidR="00853A82" w:rsidRPr="00853A82">
        <w:rPr>
          <w:rFonts w:ascii="Times New Roman" w:eastAsia="Times New Roman" w:hAnsi="Times New Roman" w:cs="Times New Roman"/>
          <w:b w:val="0"/>
          <w:i/>
          <w:kern w:val="0"/>
          <w:sz w:val="25"/>
          <w:szCs w:val="25"/>
        </w:rPr>
        <w:t xml:space="preserve">Thái Nguyên, ngày </w:t>
      </w:r>
      <w:r w:rsidR="00343ACC">
        <w:rPr>
          <w:rFonts w:ascii="Times New Roman" w:eastAsia="Times New Roman" w:hAnsi="Times New Roman" w:cs="Times New Roman"/>
          <w:b w:val="0"/>
          <w:i/>
          <w:kern w:val="0"/>
          <w:sz w:val="25"/>
          <w:szCs w:val="25"/>
        </w:rPr>
        <w:t xml:space="preserve">    </w:t>
      </w:r>
      <w:r w:rsidR="00853A82" w:rsidRPr="00853A82">
        <w:rPr>
          <w:rFonts w:ascii="Times New Roman" w:eastAsia="Times New Roman" w:hAnsi="Times New Roman" w:cs="Times New Roman"/>
          <w:b w:val="0"/>
          <w:i/>
          <w:kern w:val="0"/>
          <w:sz w:val="25"/>
          <w:szCs w:val="25"/>
        </w:rPr>
        <w:t xml:space="preserve">  tháng </w:t>
      </w:r>
      <w:r w:rsidR="00343ACC">
        <w:rPr>
          <w:rFonts w:ascii="Times New Roman" w:eastAsia="Times New Roman" w:hAnsi="Times New Roman" w:cs="Times New Roman"/>
          <w:b w:val="0"/>
          <w:i/>
          <w:kern w:val="0"/>
          <w:sz w:val="25"/>
          <w:szCs w:val="25"/>
        </w:rPr>
        <w:t xml:space="preserve">     </w:t>
      </w:r>
      <w:r w:rsidR="00853A82" w:rsidRPr="00853A82">
        <w:rPr>
          <w:rFonts w:ascii="Times New Roman" w:eastAsia="Times New Roman" w:hAnsi="Times New Roman" w:cs="Times New Roman"/>
          <w:b w:val="0"/>
          <w:i/>
          <w:kern w:val="0"/>
          <w:sz w:val="25"/>
          <w:szCs w:val="25"/>
        </w:rPr>
        <w:t xml:space="preserve"> năm 20 </w:t>
      </w:r>
    </w:p>
    <w:p w:rsidR="00853A82" w:rsidRPr="00853A82" w:rsidRDefault="00853A82" w:rsidP="00853A82">
      <w:pPr>
        <w:tabs>
          <w:tab w:val="num" w:pos="654"/>
        </w:tabs>
        <w:spacing w:after="120" w:line="240" w:lineRule="auto"/>
        <w:jc w:val="center"/>
        <w:rPr>
          <w:rFonts w:ascii="Times New Roman" w:eastAsia="Times New Roman" w:hAnsi="Times New Roman" w:cs="Times New Roman"/>
          <w:b/>
          <w:sz w:val="25"/>
          <w:szCs w:val="25"/>
          <w:lang w:val="de-DE"/>
        </w:rPr>
      </w:pPr>
      <w:r w:rsidRPr="00853A82">
        <w:rPr>
          <w:rFonts w:ascii="Times New Roman" w:eastAsia="Times New Roman" w:hAnsi="Times New Roman" w:cs="Times New Roman"/>
          <w:b/>
          <w:sz w:val="25"/>
          <w:szCs w:val="25"/>
          <w:lang w:val="de-DE"/>
        </w:rPr>
        <w:t>HIỆU TRƯỞNG</w:t>
      </w:r>
      <w:r w:rsidRPr="00853A82">
        <w:rPr>
          <w:rFonts w:ascii="Times New Roman" w:eastAsia="Times New Roman" w:hAnsi="Times New Roman" w:cs="Times New Roman"/>
          <w:b/>
          <w:sz w:val="25"/>
          <w:szCs w:val="25"/>
          <w:lang w:val="de-DE"/>
        </w:rPr>
        <w:tab/>
        <w:t xml:space="preserve">     TRƯỞNG PHÒNG ĐÀO TẠO</w:t>
      </w:r>
      <w:r w:rsidRPr="00853A82">
        <w:rPr>
          <w:rFonts w:ascii="Times New Roman" w:eastAsia="Times New Roman" w:hAnsi="Times New Roman" w:cs="Times New Roman"/>
          <w:b/>
          <w:sz w:val="25"/>
          <w:szCs w:val="25"/>
          <w:lang w:val="de-DE"/>
        </w:rPr>
        <w:tab/>
        <w:t xml:space="preserve">   TRƯỞNG KHOA</w:t>
      </w:r>
    </w:p>
    <w:p w:rsidR="00853A82" w:rsidRPr="00853A82" w:rsidRDefault="00853A82" w:rsidP="00853A82">
      <w:pPr>
        <w:tabs>
          <w:tab w:val="num" w:pos="654"/>
        </w:tabs>
        <w:spacing w:after="120" w:line="240" w:lineRule="auto"/>
        <w:jc w:val="center"/>
        <w:rPr>
          <w:rFonts w:ascii="Times New Roman" w:eastAsia="Calibri" w:hAnsi="Times New Roman" w:cs="Times New Roman"/>
          <w:i/>
          <w:color w:val="FF0000"/>
          <w:sz w:val="25"/>
          <w:szCs w:val="25"/>
        </w:rPr>
      </w:pPr>
      <w:r w:rsidRPr="00853A82">
        <w:rPr>
          <w:rFonts w:ascii="Times New Roman" w:eastAsia="Times New Roman" w:hAnsi="Times New Roman" w:cs="Times New Roman"/>
          <w:b/>
          <w:sz w:val="25"/>
          <w:szCs w:val="25"/>
          <w:lang w:val="de-DE"/>
        </w:rPr>
        <w:lastRenderedPageBreak/>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r>
      <w:r w:rsidRPr="00853A82">
        <w:rPr>
          <w:rFonts w:ascii="Times New Roman" w:eastAsia="Times New Roman" w:hAnsi="Times New Roman" w:cs="Times New Roman"/>
          <w:b/>
          <w:sz w:val="25"/>
          <w:szCs w:val="25"/>
          <w:lang w:val="de-DE"/>
        </w:rPr>
        <w:tab/>
        <w:t xml:space="preserve">   </w:t>
      </w:r>
      <w:r w:rsidRPr="00853A82">
        <w:rPr>
          <w:rFonts w:ascii="Times New Roman" w:eastAsia="Calibri" w:hAnsi="Times New Roman" w:cs="Times New Roman"/>
          <w:i/>
          <w:sz w:val="25"/>
          <w:szCs w:val="25"/>
        </w:rPr>
        <w:t xml:space="preserve"> (Ký và ghi rõ họ tên)</w:t>
      </w:r>
    </w:p>
    <w:p w:rsidR="00853A82" w:rsidRPr="00853A82" w:rsidRDefault="00853A82" w:rsidP="00853A82">
      <w:pPr>
        <w:tabs>
          <w:tab w:val="num" w:pos="654"/>
        </w:tabs>
        <w:spacing w:after="120" w:line="240" w:lineRule="auto"/>
        <w:jc w:val="center"/>
        <w:rPr>
          <w:rFonts w:ascii="Times New Roman" w:eastAsia="Calibri" w:hAnsi="Times New Roman" w:cs="Times New Roman"/>
          <w:i/>
          <w:color w:val="FF0000"/>
          <w:sz w:val="25"/>
          <w:szCs w:val="25"/>
        </w:rPr>
      </w:pPr>
    </w:p>
    <w:p w:rsidR="00853A82" w:rsidRPr="00853A82" w:rsidRDefault="00853A82" w:rsidP="00853A82">
      <w:pPr>
        <w:tabs>
          <w:tab w:val="num" w:pos="654"/>
        </w:tabs>
        <w:spacing w:after="120" w:line="240" w:lineRule="auto"/>
        <w:jc w:val="center"/>
        <w:rPr>
          <w:rFonts w:ascii="Times New Roman" w:eastAsia="Calibri" w:hAnsi="Times New Roman" w:cs="Times New Roman"/>
          <w:i/>
          <w:color w:val="FF0000"/>
          <w:sz w:val="25"/>
          <w:szCs w:val="25"/>
        </w:rPr>
      </w:pPr>
    </w:p>
    <w:p w:rsidR="00853A82" w:rsidRPr="00853A82" w:rsidRDefault="00853A82" w:rsidP="00853A82">
      <w:pPr>
        <w:tabs>
          <w:tab w:val="num" w:pos="654"/>
        </w:tabs>
        <w:spacing w:after="120" w:line="240" w:lineRule="auto"/>
        <w:jc w:val="center"/>
        <w:rPr>
          <w:rFonts w:ascii="Times New Roman" w:eastAsia="Calibri" w:hAnsi="Times New Roman" w:cs="Times New Roman"/>
          <w:i/>
          <w:color w:val="FF0000"/>
          <w:sz w:val="25"/>
          <w:szCs w:val="25"/>
        </w:rPr>
      </w:pPr>
    </w:p>
    <w:p w:rsidR="00853A82" w:rsidRPr="00853A82" w:rsidRDefault="00853A82" w:rsidP="00853A82">
      <w:pPr>
        <w:tabs>
          <w:tab w:val="num" w:pos="654"/>
        </w:tabs>
        <w:spacing w:after="120" w:line="240" w:lineRule="auto"/>
        <w:jc w:val="center"/>
        <w:rPr>
          <w:rFonts w:ascii="Times New Roman" w:eastAsia="Times New Roman" w:hAnsi="Times New Roman" w:cs="Times New Roman"/>
          <w:b/>
          <w:bCs/>
          <w:sz w:val="25"/>
          <w:szCs w:val="25"/>
        </w:rPr>
      </w:pP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sidRPr="00853A82">
        <w:rPr>
          <w:rFonts w:ascii="Times New Roman" w:eastAsia="Calibri" w:hAnsi="Times New Roman" w:cs="Times New Roman"/>
          <w:i/>
          <w:color w:val="FF0000"/>
          <w:sz w:val="25"/>
          <w:szCs w:val="25"/>
        </w:rPr>
        <w:tab/>
      </w:r>
      <w:r>
        <w:rPr>
          <w:rFonts w:ascii="Times New Roman" w:eastAsia="Calibri" w:hAnsi="Times New Roman" w:cs="Times New Roman"/>
          <w:i/>
          <w:color w:val="FF0000"/>
          <w:sz w:val="25"/>
          <w:szCs w:val="25"/>
        </w:rPr>
        <w:t xml:space="preserve">            </w:t>
      </w:r>
      <w:r w:rsidRPr="00853A82">
        <w:rPr>
          <w:rFonts w:ascii="Times New Roman" w:eastAsia="Calibri" w:hAnsi="Times New Roman" w:cs="Times New Roman"/>
          <w:b/>
          <w:sz w:val="25"/>
          <w:szCs w:val="25"/>
        </w:rPr>
        <w:t>PGS.TS. Ngô Thị Thanh Quý</w:t>
      </w:r>
    </w:p>
    <w:p w:rsidR="00C92512" w:rsidRPr="005D3E41" w:rsidRDefault="00C92512" w:rsidP="00C92512">
      <w:pPr>
        <w:spacing w:after="120" w:line="240" w:lineRule="auto"/>
        <w:rPr>
          <w:rFonts w:ascii="Times New Roman" w:eastAsia="Calibri" w:hAnsi="Times New Roman" w:cs="Times New Roman"/>
          <w:b/>
          <w:sz w:val="25"/>
          <w:szCs w:val="25"/>
          <w:lang w:val="es-BO"/>
        </w:rPr>
      </w:pPr>
    </w:p>
    <w:p w:rsidR="00C73414" w:rsidRPr="005D3E41" w:rsidRDefault="00C73414" w:rsidP="00C73414">
      <w:pPr>
        <w:spacing w:after="120" w:line="240" w:lineRule="auto"/>
        <w:rPr>
          <w:rFonts w:ascii="Times New Roman" w:eastAsia="Calibri" w:hAnsi="Times New Roman" w:cs="Times New Roman"/>
          <w:b/>
          <w:sz w:val="25"/>
          <w:szCs w:val="25"/>
          <w:lang w:val="es-BO"/>
        </w:rPr>
      </w:pPr>
    </w:p>
    <w:p w:rsidR="00FD48B2" w:rsidRPr="005D3E41" w:rsidRDefault="00FD48B2" w:rsidP="00FD48B2">
      <w:pPr>
        <w:spacing w:after="120" w:line="240" w:lineRule="auto"/>
        <w:rPr>
          <w:rFonts w:ascii="Times New Roman" w:eastAsia="Calibri" w:hAnsi="Times New Roman" w:cs="Times New Roman"/>
          <w:b/>
          <w:sz w:val="25"/>
          <w:szCs w:val="25"/>
          <w:lang w:val="es-BO"/>
        </w:rPr>
      </w:pPr>
    </w:p>
    <w:p w:rsidR="007F03F4" w:rsidRPr="005D3E41" w:rsidRDefault="007F03F4" w:rsidP="007F03F4">
      <w:pPr>
        <w:spacing w:after="120" w:line="240" w:lineRule="auto"/>
        <w:rPr>
          <w:rFonts w:ascii="Times New Roman" w:eastAsia="Calibri" w:hAnsi="Times New Roman" w:cs="Times New Roman"/>
          <w:b/>
          <w:sz w:val="25"/>
          <w:szCs w:val="25"/>
          <w:lang w:val="es-BO"/>
        </w:rPr>
      </w:pPr>
    </w:p>
    <w:p w:rsidR="001B7C6E" w:rsidRPr="005D3E41" w:rsidRDefault="001B7C6E" w:rsidP="001B7C6E">
      <w:pPr>
        <w:spacing w:after="120" w:line="240" w:lineRule="auto"/>
        <w:rPr>
          <w:rFonts w:ascii="Times New Roman" w:eastAsia="Calibri" w:hAnsi="Times New Roman" w:cs="Times New Roman"/>
          <w:b/>
          <w:sz w:val="25"/>
          <w:szCs w:val="25"/>
          <w:lang w:val="es-BO"/>
        </w:rPr>
      </w:pPr>
    </w:p>
    <w:p w:rsidR="009E4BE0" w:rsidRPr="005D3E41" w:rsidRDefault="009E4BE0" w:rsidP="009E4BE0">
      <w:pPr>
        <w:spacing w:after="120" w:line="240" w:lineRule="auto"/>
        <w:rPr>
          <w:rFonts w:ascii="Times New Roman" w:eastAsia="Calibri" w:hAnsi="Times New Roman" w:cs="Times New Roman"/>
          <w:b/>
          <w:sz w:val="25"/>
          <w:szCs w:val="25"/>
          <w:lang w:val="es-BO"/>
        </w:rPr>
      </w:pPr>
    </w:p>
    <w:p w:rsidR="006A49CA" w:rsidRPr="005D3E41" w:rsidRDefault="006A49CA" w:rsidP="006A49CA">
      <w:pPr>
        <w:spacing w:after="120" w:line="240" w:lineRule="auto"/>
        <w:rPr>
          <w:rFonts w:ascii="Times New Roman" w:eastAsia="Calibri" w:hAnsi="Times New Roman" w:cs="Times New Roman"/>
          <w:b/>
          <w:sz w:val="25"/>
          <w:szCs w:val="25"/>
          <w:lang w:val="es-BO"/>
        </w:rPr>
      </w:pPr>
    </w:p>
    <w:p w:rsidR="006E74AE" w:rsidRPr="005D3E41" w:rsidRDefault="006E74AE" w:rsidP="006E74AE">
      <w:pPr>
        <w:spacing w:after="120" w:line="240" w:lineRule="auto"/>
        <w:rPr>
          <w:rFonts w:ascii="Times New Roman" w:eastAsia="Calibri" w:hAnsi="Times New Roman" w:cs="Times New Roman"/>
          <w:b/>
          <w:sz w:val="25"/>
          <w:szCs w:val="25"/>
          <w:lang w:val="es-BO"/>
        </w:rPr>
      </w:pPr>
    </w:p>
    <w:p w:rsidR="004D5768" w:rsidRPr="005D3E41" w:rsidRDefault="004D5768" w:rsidP="004D5768">
      <w:pPr>
        <w:spacing w:after="120" w:line="240" w:lineRule="auto"/>
        <w:rPr>
          <w:rFonts w:ascii="Times New Roman" w:eastAsia="Calibri" w:hAnsi="Times New Roman" w:cs="Times New Roman"/>
          <w:b/>
          <w:sz w:val="25"/>
          <w:szCs w:val="25"/>
          <w:lang w:val="es-BO"/>
        </w:rPr>
      </w:pPr>
    </w:p>
    <w:p w:rsidR="00586195" w:rsidRPr="005D3E41" w:rsidRDefault="00586195" w:rsidP="0056584E">
      <w:pPr>
        <w:spacing w:after="120" w:line="240" w:lineRule="auto"/>
        <w:rPr>
          <w:rFonts w:ascii="Times New Roman" w:eastAsia="Calibri" w:hAnsi="Times New Roman" w:cs="Times New Roman"/>
          <w:b/>
          <w:sz w:val="25"/>
          <w:szCs w:val="25"/>
          <w:lang w:val="es-BO"/>
        </w:rPr>
      </w:pPr>
    </w:p>
    <w:p w:rsidR="00D54F95" w:rsidRPr="005D3E41" w:rsidRDefault="00D54F95" w:rsidP="00586195">
      <w:pPr>
        <w:spacing w:after="120" w:line="240" w:lineRule="auto"/>
        <w:rPr>
          <w:rFonts w:ascii="Times New Roman" w:eastAsia="Calibri" w:hAnsi="Times New Roman" w:cs="Times New Roman"/>
          <w:b/>
          <w:sz w:val="25"/>
          <w:szCs w:val="25"/>
          <w:lang w:val="es-BO"/>
        </w:rPr>
      </w:pPr>
    </w:p>
    <w:p w:rsidR="00960D9B" w:rsidRPr="005D3E41" w:rsidRDefault="00960D9B" w:rsidP="00960D9B">
      <w:pPr>
        <w:spacing w:after="120" w:line="240" w:lineRule="auto"/>
        <w:rPr>
          <w:rFonts w:ascii="Times New Roman" w:eastAsia="Calibri" w:hAnsi="Times New Roman" w:cs="Times New Roman"/>
          <w:b/>
          <w:sz w:val="25"/>
          <w:szCs w:val="25"/>
          <w:lang w:val="es-BO"/>
        </w:rPr>
      </w:pPr>
    </w:p>
    <w:p w:rsidR="005160D0" w:rsidRPr="00026253" w:rsidRDefault="005160D0" w:rsidP="00026253">
      <w:pPr>
        <w:spacing w:after="120" w:line="240" w:lineRule="auto"/>
        <w:rPr>
          <w:rFonts w:ascii="Times New Roman" w:eastAsia="Calibri" w:hAnsi="Times New Roman" w:cs="Times New Roman"/>
          <w:b/>
          <w:sz w:val="26"/>
          <w:szCs w:val="26"/>
          <w:lang w:val="es-BO"/>
        </w:rPr>
      </w:pPr>
    </w:p>
    <w:p w:rsidR="001E38ED" w:rsidRPr="005D3E41" w:rsidRDefault="001E38ED" w:rsidP="001E38ED">
      <w:pPr>
        <w:spacing w:after="120" w:line="240" w:lineRule="auto"/>
        <w:rPr>
          <w:rFonts w:ascii="Times New Roman" w:eastAsia="Calibri" w:hAnsi="Times New Roman" w:cs="Times New Roman"/>
          <w:b/>
          <w:sz w:val="25"/>
          <w:szCs w:val="25"/>
          <w:lang w:val="es-BO"/>
        </w:rPr>
      </w:pPr>
    </w:p>
    <w:p w:rsidR="009548CD" w:rsidRPr="005D3E41" w:rsidRDefault="009548CD" w:rsidP="009548CD">
      <w:pPr>
        <w:spacing w:after="120" w:line="240" w:lineRule="auto"/>
        <w:rPr>
          <w:rFonts w:ascii="Times New Roman" w:eastAsia="Calibri" w:hAnsi="Times New Roman" w:cs="Times New Roman"/>
          <w:b/>
          <w:sz w:val="25"/>
          <w:szCs w:val="25"/>
          <w:lang w:val="es-BO"/>
        </w:rPr>
      </w:pPr>
    </w:p>
    <w:p w:rsidR="00D325AF" w:rsidRPr="005D3E41" w:rsidRDefault="00D325AF" w:rsidP="00D325AF">
      <w:pPr>
        <w:spacing w:after="120" w:line="240" w:lineRule="auto"/>
        <w:rPr>
          <w:rFonts w:ascii="Times New Roman" w:eastAsia="Calibri" w:hAnsi="Times New Roman" w:cs="Times New Roman"/>
          <w:b/>
          <w:sz w:val="25"/>
          <w:szCs w:val="25"/>
          <w:lang w:val="es-BO"/>
        </w:rPr>
      </w:pPr>
    </w:p>
    <w:p w:rsidR="00096C07" w:rsidRPr="005D3E41" w:rsidRDefault="00096C07" w:rsidP="00096C07">
      <w:pPr>
        <w:spacing w:after="120" w:line="240" w:lineRule="auto"/>
        <w:rPr>
          <w:rFonts w:ascii="Times New Roman" w:eastAsia="Calibri" w:hAnsi="Times New Roman" w:cs="Times New Roman"/>
          <w:b/>
          <w:sz w:val="25"/>
          <w:szCs w:val="25"/>
          <w:lang w:val="es-BO"/>
        </w:rPr>
      </w:pPr>
    </w:p>
    <w:p w:rsidR="008B21D6" w:rsidRPr="005D3E41" w:rsidRDefault="008B21D6" w:rsidP="008B21D6">
      <w:pPr>
        <w:spacing w:after="120" w:line="240" w:lineRule="auto"/>
        <w:rPr>
          <w:rFonts w:ascii="Times New Roman" w:eastAsia="Calibri" w:hAnsi="Times New Roman" w:cs="Times New Roman"/>
          <w:b/>
          <w:sz w:val="25"/>
          <w:szCs w:val="25"/>
          <w:lang w:val="es-BO"/>
        </w:rPr>
      </w:pPr>
    </w:p>
    <w:p w:rsidR="00447B43" w:rsidRPr="005D3E41" w:rsidRDefault="00447B43" w:rsidP="00447B43">
      <w:pPr>
        <w:spacing w:after="120" w:line="240" w:lineRule="auto"/>
        <w:rPr>
          <w:rFonts w:ascii="Times New Roman" w:eastAsia="Calibri" w:hAnsi="Times New Roman" w:cs="Times New Roman"/>
          <w:b/>
          <w:sz w:val="25"/>
          <w:szCs w:val="25"/>
          <w:lang w:val="es-BO"/>
        </w:rPr>
      </w:pPr>
    </w:p>
    <w:p w:rsidR="00FE667D" w:rsidRPr="005D3E41" w:rsidRDefault="00FE667D" w:rsidP="00FE667D">
      <w:pPr>
        <w:spacing w:after="120" w:line="240" w:lineRule="auto"/>
        <w:rPr>
          <w:rFonts w:ascii="Times New Roman" w:eastAsia="Calibri" w:hAnsi="Times New Roman" w:cs="Times New Roman"/>
          <w:b/>
          <w:sz w:val="25"/>
          <w:szCs w:val="25"/>
          <w:lang w:val="es-BO"/>
        </w:rPr>
      </w:pPr>
    </w:p>
    <w:p w:rsidR="001E2C59" w:rsidRPr="005D3E41" w:rsidRDefault="001E2C59" w:rsidP="001E2C59">
      <w:pPr>
        <w:spacing w:after="120" w:line="240" w:lineRule="auto"/>
        <w:rPr>
          <w:rFonts w:ascii="Times New Roman" w:eastAsia="Calibri" w:hAnsi="Times New Roman" w:cs="Times New Roman"/>
          <w:b/>
          <w:sz w:val="25"/>
          <w:szCs w:val="25"/>
          <w:lang w:val="es-BO"/>
        </w:rPr>
      </w:pPr>
    </w:p>
    <w:p w:rsidR="004C07A6" w:rsidRPr="005D3E41" w:rsidRDefault="004C07A6" w:rsidP="004C07A6">
      <w:pPr>
        <w:spacing w:after="120" w:line="240" w:lineRule="auto"/>
        <w:rPr>
          <w:rFonts w:ascii="Times New Roman" w:eastAsia="Calibri" w:hAnsi="Times New Roman" w:cs="Times New Roman"/>
          <w:b/>
          <w:sz w:val="25"/>
          <w:szCs w:val="25"/>
          <w:lang w:val="es-BO"/>
        </w:rPr>
      </w:pPr>
    </w:p>
    <w:p w:rsidR="000158B9" w:rsidRPr="005D3E41" w:rsidRDefault="000158B9" w:rsidP="000158B9">
      <w:pPr>
        <w:spacing w:after="120" w:line="240" w:lineRule="auto"/>
        <w:rPr>
          <w:rFonts w:ascii="Times New Roman" w:eastAsia="Calibri" w:hAnsi="Times New Roman" w:cs="Times New Roman"/>
          <w:b/>
          <w:sz w:val="25"/>
          <w:szCs w:val="25"/>
          <w:lang w:val="es-BO"/>
        </w:rPr>
      </w:pPr>
    </w:p>
    <w:p w:rsidR="00372DB1" w:rsidRPr="005D3E41" w:rsidRDefault="00372DB1" w:rsidP="00372DB1">
      <w:pPr>
        <w:spacing w:after="120" w:line="240" w:lineRule="auto"/>
        <w:rPr>
          <w:rFonts w:ascii="Times New Roman" w:eastAsia="Calibri" w:hAnsi="Times New Roman" w:cs="Times New Roman"/>
          <w:b/>
          <w:sz w:val="25"/>
          <w:szCs w:val="25"/>
          <w:lang w:val="es-BO"/>
        </w:rPr>
      </w:pPr>
    </w:p>
    <w:p w:rsidR="00F56439" w:rsidRPr="005D3E41" w:rsidRDefault="00F56439" w:rsidP="00F56439">
      <w:pPr>
        <w:spacing w:after="120" w:line="240" w:lineRule="auto"/>
        <w:rPr>
          <w:rFonts w:ascii="Times New Roman" w:eastAsia="Calibri" w:hAnsi="Times New Roman" w:cs="Times New Roman"/>
          <w:b/>
          <w:sz w:val="25"/>
          <w:szCs w:val="25"/>
          <w:lang w:val="es-BO"/>
        </w:rPr>
      </w:pPr>
    </w:p>
    <w:p w:rsidR="006F3EE5" w:rsidRDefault="006F3EE5" w:rsidP="00B600BC">
      <w:pPr>
        <w:rPr>
          <w:rFonts w:ascii="Times New Roman" w:eastAsia="Calibri" w:hAnsi="Times New Roman" w:cs="Times New Roman"/>
          <w:sz w:val="26"/>
          <w:szCs w:val="26"/>
        </w:rPr>
      </w:pPr>
    </w:p>
    <w:p w:rsidR="006F3EE5" w:rsidRPr="003D0A04" w:rsidRDefault="006F3EE5" w:rsidP="00B600BC">
      <w:pPr>
        <w:rPr>
          <w:rFonts w:ascii="Times New Roman" w:hAnsi="Times New Roman" w:cs="Times New Roman"/>
          <w:sz w:val="26"/>
          <w:szCs w:val="26"/>
        </w:rPr>
      </w:pPr>
    </w:p>
    <w:sectPr w:rsidR="006F3EE5" w:rsidRPr="003D0A04" w:rsidSect="0029349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ITC Franklin Gothic Book">
    <w:altName w:val="Arial"/>
    <w:panose1 w:val="00000000000000000000"/>
    <w:charset w:val="00"/>
    <w:family w:val="swiss"/>
    <w:notTrueType/>
    <w:pitch w:val="default"/>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Arial">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Century Schoolbook">
    <w:altName w:val="Helvetica Neue Light"/>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Arial Narrow">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Damascus">
    <w:altName w:val="MS Gothic"/>
    <w:charset w:val="00"/>
    <w:family w:val="auto"/>
    <w:pitch w:val="variable"/>
    <w:sig w:usb0="80002003" w:usb1="88000000" w:usb2="14000008" w:usb3="00000000" w:csb0="00000001" w:csb1="00000000"/>
  </w:font>
  <w:font w:name="Damascus Medium">
    <w:charset w:val="00"/>
    <w:family w:val="auto"/>
    <w:pitch w:val="variable"/>
    <w:sig w:usb0="80002003" w:usb1="80000000" w:usb2="00000080" w:usb3="00000000" w:csb0="00000001" w:csb1="00000000"/>
  </w:font>
  <w:font w:name="STKaiti">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E1C"/>
    <w:multiLevelType w:val="multilevel"/>
    <w:tmpl w:val="0D0A88CC"/>
    <w:lvl w:ilvl="0">
      <w:start w:val="1"/>
      <w:numFmt w:val="decimal"/>
      <w:lvlText w:val="%1."/>
      <w:lvlJc w:val="left"/>
      <w:pPr>
        <w:ind w:left="585" w:hanging="58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07F7ECC"/>
    <w:multiLevelType w:val="hybridMultilevel"/>
    <w:tmpl w:val="509AB23A"/>
    <w:lvl w:ilvl="0" w:tplc="78EEBC16">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AD1"/>
    <w:multiLevelType w:val="multilevel"/>
    <w:tmpl w:val="3CEECD46"/>
    <w:styleLink w:val="StyleBulleted"/>
    <w:lvl w:ilvl="0">
      <w:start w:val="1"/>
      <w:numFmt w:val="bullet"/>
      <w:pStyle w:val="CharCharCharCharCharChar1"/>
      <w:lvlText w:val="-"/>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C63DD"/>
    <w:multiLevelType w:val="multilevel"/>
    <w:tmpl w:val="983812EC"/>
    <w:styleLink w:val="Style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530CB0"/>
    <w:multiLevelType w:val="multilevel"/>
    <w:tmpl w:val="714E2110"/>
    <w:lvl w:ilvl="0">
      <w:start w:val="1"/>
      <w:numFmt w:val="decimal"/>
      <w:lvlText w:val="%1."/>
      <w:lvlJc w:val="left"/>
      <w:pPr>
        <w:tabs>
          <w:tab w:val="num" w:pos="585"/>
        </w:tabs>
        <w:ind w:left="585" w:hanging="585"/>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E860334"/>
    <w:multiLevelType w:val="multilevel"/>
    <w:tmpl w:val="A3568502"/>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1B63FDA"/>
    <w:multiLevelType w:val="hybridMultilevel"/>
    <w:tmpl w:val="B420AF6C"/>
    <w:lvl w:ilvl="0" w:tplc="0409000F">
      <w:start w:val="1"/>
      <w:numFmt w:val="decimal"/>
      <w:lvlText w:val="%1."/>
      <w:lvlJc w:val="left"/>
      <w:pPr>
        <w:ind w:left="644"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32094E15"/>
    <w:multiLevelType w:val="hybridMultilevel"/>
    <w:tmpl w:val="4DA88EE0"/>
    <w:lvl w:ilvl="0" w:tplc="3D2E64FA">
      <w:start w:val="1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655DC"/>
    <w:multiLevelType w:val="multilevel"/>
    <w:tmpl w:val="772673E4"/>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numFmt w:val="none"/>
      <w:lvlText w:val=""/>
      <w:lvlJc w:val="left"/>
      <w:pPr>
        <w:tabs>
          <w:tab w:val="num" w:pos="360"/>
        </w:tabs>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AD20D9E"/>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F1644"/>
    <w:multiLevelType w:val="multilevel"/>
    <w:tmpl w:val="A0E636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B77F29"/>
    <w:multiLevelType w:val="multilevel"/>
    <w:tmpl w:val="A9D4AD4C"/>
    <w:lvl w:ilvl="0">
      <w:start w:val="1"/>
      <w:numFmt w:val="decimal"/>
      <w:pStyle w:val="Muiten"/>
      <w:lvlText w:val="%1."/>
      <w:lvlJc w:val="left"/>
      <w:pPr>
        <w:ind w:left="390" w:hanging="390"/>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12" w15:restartNumberingAfterBreak="0">
    <w:nsid w:val="559F08B2"/>
    <w:multiLevelType w:val="hybridMultilevel"/>
    <w:tmpl w:val="6FD24AA6"/>
    <w:lvl w:ilvl="0" w:tplc="D0EC80F0">
      <w:start w:val="1"/>
      <w:numFmt w:val="decimal"/>
      <w:pStyle w:val="A"/>
      <w:lvlText w:val="%1"/>
      <w:lvlJc w:val="center"/>
      <w:pPr>
        <w:tabs>
          <w:tab w:val="num" w:pos="-31680"/>
        </w:tabs>
        <w:ind w:left="5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C6836"/>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BE6C51"/>
    <w:multiLevelType w:val="hybridMultilevel"/>
    <w:tmpl w:val="F572C836"/>
    <w:lvl w:ilvl="0" w:tplc="C1EE5C22">
      <w:start w:val="1"/>
      <w:numFmt w:val="decimal"/>
      <w:lvlText w:val="%1-"/>
      <w:lvlJc w:val="left"/>
      <w:pPr>
        <w:ind w:left="457" w:hanging="360"/>
      </w:pPr>
      <w:rPr>
        <w:rFonts w:hint="default"/>
        <w:i/>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5" w15:restartNumberingAfterBreak="0">
    <w:nsid w:val="66EF3EB6"/>
    <w:multiLevelType w:val="hybridMultilevel"/>
    <w:tmpl w:val="24B6CBDC"/>
    <w:lvl w:ilvl="0" w:tplc="87FAF57C">
      <w:start w:val="5"/>
      <w:numFmt w:val="decimal"/>
      <w:lvlText w:val="%1."/>
      <w:lvlJc w:val="left"/>
      <w:pPr>
        <w:ind w:left="643" w:hanging="360"/>
      </w:pPr>
      <w:rPr>
        <w:rFonts w:eastAsiaTheme="minorHAns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69913DB5"/>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40C3"/>
    <w:multiLevelType w:val="hybridMultilevel"/>
    <w:tmpl w:val="E638B3CA"/>
    <w:lvl w:ilvl="0" w:tplc="41EA0A14">
      <w:start w:val="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13CC7"/>
    <w:multiLevelType w:val="multilevel"/>
    <w:tmpl w:val="B17ECA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812383"/>
    <w:multiLevelType w:val="hybridMultilevel"/>
    <w:tmpl w:val="C41602BC"/>
    <w:lvl w:ilvl="0" w:tplc="CBA290A0">
      <w:start w:val="1"/>
      <w:numFmt w:val="decimal"/>
      <w:pStyle w:val="h1"/>
      <w:lvlText w:val="%1."/>
      <w:lvlJc w:val="left"/>
      <w:pPr>
        <w:tabs>
          <w:tab w:val="num" w:pos="1340"/>
        </w:tabs>
        <w:ind w:left="1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8D25E5"/>
    <w:multiLevelType w:val="multilevel"/>
    <w:tmpl w:val="FD763082"/>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num>
  <w:num w:numId="2">
    <w:abstractNumId w:val="6"/>
  </w:num>
  <w:num w:numId="3">
    <w:abstractNumId w:val="8"/>
  </w:num>
  <w:num w:numId="4">
    <w:abstractNumId w:val="9"/>
  </w:num>
  <w:num w:numId="5">
    <w:abstractNumId w:val="13"/>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10"/>
  </w:num>
  <w:num w:numId="21">
    <w:abstractNumId w:val="1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D1"/>
    <w:rsid w:val="000158B9"/>
    <w:rsid w:val="00026253"/>
    <w:rsid w:val="00096C07"/>
    <w:rsid w:val="000D0470"/>
    <w:rsid w:val="00136A3D"/>
    <w:rsid w:val="00160A7C"/>
    <w:rsid w:val="00161A9A"/>
    <w:rsid w:val="0019180F"/>
    <w:rsid w:val="001B7C6E"/>
    <w:rsid w:val="001D4886"/>
    <w:rsid w:val="001D5B18"/>
    <w:rsid w:val="001E2C59"/>
    <w:rsid w:val="001E38ED"/>
    <w:rsid w:val="001F3DE1"/>
    <w:rsid w:val="001F5CE0"/>
    <w:rsid w:val="00200F34"/>
    <w:rsid w:val="00240F7E"/>
    <w:rsid w:val="002847B9"/>
    <w:rsid w:val="00284D97"/>
    <w:rsid w:val="0029349D"/>
    <w:rsid w:val="002C53A6"/>
    <w:rsid w:val="00343ACC"/>
    <w:rsid w:val="00367C0B"/>
    <w:rsid w:val="00372DB1"/>
    <w:rsid w:val="00382DDF"/>
    <w:rsid w:val="003A1696"/>
    <w:rsid w:val="003D0A04"/>
    <w:rsid w:val="003D5294"/>
    <w:rsid w:val="00435822"/>
    <w:rsid w:val="00443512"/>
    <w:rsid w:val="00447B43"/>
    <w:rsid w:val="00467869"/>
    <w:rsid w:val="00491DD1"/>
    <w:rsid w:val="004A7A65"/>
    <w:rsid w:val="004C07A6"/>
    <w:rsid w:val="004D5768"/>
    <w:rsid w:val="00505342"/>
    <w:rsid w:val="00507EAA"/>
    <w:rsid w:val="005160D0"/>
    <w:rsid w:val="0056584E"/>
    <w:rsid w:val="00586195"/>
    <w:rsid w:val="005B0FFB"/>
    <w:rsid w:val="005D3E41"/>
    <w:rsid w:val="00634340"/>
    <w:rsid w:val="0067461E"/>
    <w:rsid w:val="00680FCA"/>
    <w:rsid w:val="006A49CA"/>
    <w:rsid w:val="006E74AE"/>
    <w:rsid w:val="006F3EE5"/>
    <w:rsid w:val="00701400"/>
    <w:rsid w:val="007019CD"/>
    <w:rsid w:val="007276F8"/>
    <w:rsid w:val="00776638"/>
    <w:rsid w:val="007953CC"/>
    <w:rsid w:val="00796921"/>
    <w:rsid w:val="007B529D"/>
    <w:rsid w:val="007F03F4"/>
    <w:rsid w:val="00825755"/>
    <w:rsid w:val="00853A82"/>
    <w:rsid w:val="00864BE8"/>
    <w:rsid w:val="00883ACD"/>
    <w:rsid w:val="008B21D6"/>
    <w:rsid w:val="008B5F7A"/>
    <w:rsid w:val="008E1B14"/>
    <w:rsid w:val="008E4A69"/>
    <w:rsid w:val="00911D9C"/>
    <w:rsid w:val="009166E2"/>
    <w:rsid w:val="00926EA2"/>
    <w:rsid w:val="009373A5"/>
    <w:rsid w:val="009548CD"/>
    <w:rsid w:val="0096079F"/>
    <w:rsid w:val="00960D9B"/>
    <w:rsid w:val="009A276D"/>
    <w:rsid w:val="009A6481"/>
    <w:rsid w:val="009E4BE0"/>
    <w:rsid w:val="00A62D63"/>
    <w:rsid w:val="00A670C0"/>
    <w:rsid w:val="00A9540E"/>
    <w:rsid w:val="00AB354B"/>
    <w:rsid w:val="00B600BC"/>
    <w:rsid w:val="00B7452E"/>
    <w:rsid w:val="00BC6AA4"/>
    <w:rsid w:val="00BF4221"/>
    <w:rsid w:val="00C31638"/>
    <w:rsid w:val="00C73414"/>
    <w:rsid w:val="00C92512"/>
    <w:rsid w:val="00CA682A"/>
    <w:rsid w:val="00D007E9"/>
    <w:rsid w:val="00D01B5D"/>
    <w:rsid w:val="00D038F8"/>
    <w:rsid w:val="00D325AF"/>
    <w:rsid w:val="00D41237"/>
    <w:rsid w:val="00D42C6E"/>
    <w:rsid w:val="00D54F95"/>
    <w:rsid w:val="00D623ED"/>
    <w:rsid w:val="00D92ACB"/>
    <w:rsid w:val="00D94550"/>
    <w:rsid w:val="00D95B93"/>
    <w:rsid w:val="00DC5300"/>
    <w:rsid w:val="00DF27B2"/>
    <w:rsid w:val="00E34CC0"/>
    <w:rsid w:val="00E4306A"/>
    <w:rsid w:val="00E66AD0"/>
    <w:rsid w:val="00E826BB"/>
    <w:rsid w:val="00EA421B"/>
    <w:rsid w:val="00F0383E"/>
    <w:rsid w:val="00F046D1"/>
    <w:rsid w:val="00F122DC"/>
    <w:rsid w:val="00F31437"/>
    <w:rsid w:val="00F317ED"/>
    <w:rsid w:val="00F36E9C"/>
    <w:rsid w:val="00F56439"/>
    <w:rsid w:val="00F63F57"/>
    <w:rsid w:val="00F75EA9"/>
    <w:rsid w:val="00F90FB9"/>
    <w:rsid w:val="00FB5AB6"/>
    <w:rsid w:val="00FD48B2"/>
    <w:rsid w:val="00FE667D"/>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FC90"/>
  <w15:chartTrackingRefBased/>
  <w15:docId w15:val="{35C52DA7-D260-4CF4-A20C-D07DA747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1,Muc2so,Ten mon hoc"/>
    <w:basedOn w:val="Normal"/>
    <w:next w:val="Normal"/>
    <w:link w:val="Heading1Char"/>
    <w:qFormat/>
    <w:rsid w:val="001F3DE1"/>
    <w:pPr>
      <w:keepNext/>
      <w:spacing w:before="240" w:after="60" w:line="240" w:lineRule="auto"/>
      <w:outlineLvl w:val="0"/>
    </w:pPr>
    <w:rPr>
      <w:rFonts w:ascii="Arial" w:eastAsia="Arial" w:hAnsi="Arial" w:cs="Arial"/>
      <w:b/>
      <w:bCs/>
      <w:kern w:val="32"/>
      <w:sz w:val="32"/>
      <w:szCs w:val="32"/>
    </w:rPr>
  </w:style>
  <w:style w:type="paragraph" w:styleId="Heading2">
    <w:name w:val="heading 2"/>
    <w:basedOn w:val="Normal"/>
    <w:next w:val="Normal"/>
    <w:link w:val="Heading2Char"/>
    <w:qFormat/>
    <w:rsid w:val="001F3DE1"/>
    <w:pPr>
      <w:keepNext/>
      <w:spacing w:before="240" w:after="60" w:line="240" w:lineRule="auto"/>
      <w:outlineLvl w:val="1"/>
    </w:pPr>
    <w:rPr>
      <w:rFonts w:ascii="Arial" w:eastAsia="Times New Roman" w:hAnsi="Arial" w:cs="Times New Roman"/>
      <w:b/>
      <w:bCs/>
      <w:i/>
      <w:iCs/>
      <w:sz w:val="20"/>
      <w:szCs w:val="28"/>
      <w:lang w:eastAsia="x-none"/>
    </w:rPr>
  </w:style>
  <w:style w:type="paragraph" w:styleId="Heading3">
    <w:name w:val="heading 3"/>
    <w:aliases w:val="Muc luc"/>
    <w:basedOn w:val="Normal"/>
    <w:next w:val="Normal"/>
    <w:link w:val="Heading3Char"/>
    <w:qFormat/>
    <w:rsid w:val="001F3DE1"/>
    <w:pPr>
      <w:keepNext/>
      <w:spacing w:after="0" w:line="240" w:lineRule="auto"/>
      <w:jc w:val="both"/>
      <w:outlineLvl w:val="2"/>
    </w:pPr>
    <w:rPr>
      <w:rFonts w:ascii="Arial" w:eastAsia="Times New Roman" w:hAnsi="Arial" w:cs="Times New Roman"/>
      <w:b/>
      <w:bCs/>
      <w:szCs w:val="20"/>
      <w:lang w:eastAsia="x-none"/>
    </w:rPr>
  </w:style>
  <w:style w:type="paragraph" w:styleId="Heading4">
    <w:name w:val="heading 4"/>
    <w:basedOn w:val="Normal"/>
    <w:next w:val="Normal"/>
    <w:link w:val="Heading4Char"/>
    <w:qFormat/>
    <w:rsid w:val="001F3DE1"/>
    <w:pPr>
      <w:keepNext/>
      <w:spacing w:after="0" w:line="240" w:lineRule="auto"/>
      <w:jc w:val="both"/>
      <w:outlineLvl w:val="3"/>
    </w:pPr>
    <w:rPr>
      <w:rFonts w:ascii="Times New Roman" w:eastAsia="Times New Roman" w:hAnsi="Times New Roman" w:cs="Times New Roman"/>
      <w:b/>
      <w:bCs/>
      <w:sz w:val="26"/>
      <w:szCs w:val="26"/>
      <w:lang w:eastAsia="x-none"/>
    </w:rPr>
  </w:style>
  <w:style w:type="paragraph" w:styleId="Heading5">
    <w:name w:val="heading 5"/>
    <w:basedOn w:val="Normal"/>
    <w:next w:val="Normal"/>
    <w:link w:val="Heading5Char"/>
    <w:qFormat/>
    <w:rsid w:val="001F3DE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qFormat/>
    <w:rsid w:val="001F3DE1"/>
    <w:pPr>
      <w:keepNext/>
      <w:spacing w:after="0" w:line="360" w:lineRule="exact"/>
      <w:jc w:val="both"/>
      <w:outlineLvl w:val="5"/>
    </w:pPr>
    <w:rPr>
      <w:rFonts w:ascii="Times New Roman" w:eastAsia="Arial" w:hAnsi="Times New Roman" w:cs="Times New Roman"/>
      <w:b/>
      <w:bCs/>
      <w:i/>
      <w:iCs/>
      <w:sz w:val="28"/>
      <w:szCs w:val="28"/>
      <w:u w:val="single"/>
    </w:rPr>
  </w:style>
  <w:style w:type="paragraph" w:styleId="Heading7">
    <w:name w:val="heading 7"/>
    <w:basedOn w:val="Normal"/>
    <w:next w:val="Normal"/>
    <w:link w:val="Heading7Char"/>
    <w:qFormat/>
    <w:rsid w:val="001F3DE1"/>
    <w:pPr>
      <w:spacing w:before="240" w:after="60" w:line="240" w:lineRule="auto"/>
      <w:outlineLvl w:val="6"/>
    </w:pPr>
    <w:rPr>
      <w:rFonts w:ascii="Times New Roman" w:eastAsia="Arial" w:hAnsi="Times New Roman" w:cs="Times New Roman"/>
      <w:sz w:val="24"/>
      <w:szCs w:val="24"/>
    </w:rPr>
  </w:style>
  <w:style w:type="paragraph" w:styleId="Heading8">
    <w:name w:val="heading 8"/>
    <w:basedOn w:val="Normal"/>
    <w:next w:val="Normal"/>
    <w:link w:val="Heading8Char"/>
    <w:qFormat/>
    <w:rsid w:val="001F3DE1"/>
    <w:pPr>
      <w:keepNext/>
      <w:spacing w:after="0" w:line="360" w:lineRule="exact"/>
      <w:jc w:val="both"/>
      <w:outlineLvl w:val="7"/>
    </w:pPr>
    <w:rPr>
      <w:rFonts w:ascii="Times New Roman" w:eastAsia="Arial" w:hAnsi="Times New Roman" w:cs="Times New Roman"/>
      <w:i/>
      <w:iCs/>
      <w:sz w:val="28"/>
      <w:szCs w:val="28"/>
      <w:u w:val="single"/>
    </w:rPr>
  </w:style>
  <w:style w:type="paragraph" w:styleId="Heading9">
    <w:name w:val="heading 9"/>
    <w:aliases w:val="ten so do"/>
    <w:basedOn w:val="Normal"/>
    <w:next w:val="Normal"/>
    <w:link w:val="Heading9Char"/>
    <w:qFormat/>
    <w:rsid w:val="001F3DE1"/>
    <w:pPr>
      <w:keepNext/>
      <w:spacing w:after="0" w:line="360" w:lineRule="exact"/>
      <w:jc w:val="center"/>
      <w:outlineLvl w:val="8"/>
    </w:pPr>
    <w:rPr>
      <w:rFonts w:ascii="Times New Roman" w:eastAsia="Arial"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3D0A04"/>
    <w:pPr>
      <w:ind w:left="720"/>
      <w:contextualSpacing/>
    </w:pPr>
  </w:style>
  <w:style w:type="character" w:customStyle="1" w:styleId="Heading1Char">
    <w:name w:val="Heading 1 Char"/>
    <w:aliases w:val="m1 Char,Muc2so Char,Ten mon hoc Char"/>
    <w:basedOn w:val="DefaultParagraphFont"/>
    <w:link w:val="Heading1"/>
    <w:uiPriority w:val="9"/>
    <w:qFormat/>
    <w:rsid w:val="001F3DE1"/>
    <w:rPr>
      <w:rFonts w:ascii="Arial" w:eastAsia="Arial" w:hAnsi="Arial" w:cs="Arial"/>
      <w:b/>
      <w:bCs/>
      <w:kern w:val="32"/>
      <w:sz w:val="32"/>
      <w:szCs w:val="32"/>
    </w:rPr>
  </w:style>
  <w:style w:type="character" w:customStyle="1" w:styleId="Heading2Char">
    <w:name w:val="Heading 2 Char"/>
    <w:basedOn w:val="DefaultParagraphFont"/>
    <w:link w:val="Heading2"/>
    <w:rsid w:val="001F3DE1"/>
    <w:rPr>
      <w:rFonts w:ascii="Arial" w:eastAsia="Times New Roman" w:hAnsi="Arial" w:cs="Times New Roman"/>
      <w:b/>
      <w:bCs/>
      <w:i/>
      <w:iCs/>
      <w:sz w:val="20"/>
      <w:szCs w:val="28"/>
      <w:lang w:eastAsia="x-none"/>
    </w:rPr>
  </w:style>
  <w:style w:type="character" w:customStyle="1" w:styleId="Heading3Char">
    <w:name w:val="Heading 3 Char"/>
    <w:aliases w:val="Muc luc Char"/>
    <w:basedOn w:val="DefaultParagraphFont"/>
    <w:link w:val="Heading3"/>
    <w:rsid w:val="001F3DE1"/>
    <w:rPr>
      <w:rFonts w:ascii="Arial" w:eastAsia="Times New Roman" w:hAnsi="Arial" w:cs="Times New Roman"/>
      <w:b/>
      <w:bCs/>
      <w:szCs w:val="20"/>
      <w:lang w:eastAsia="x-none"/>
    </w:rPr>
  </w:style>
  <w:style w:type="character" w:customStyle="1" w:styleId="Heading4Char">
    <w:name w:val="Heading 4 Char"/>
    <w:basedOn w:val="DefaultParagraphFont"/>
    <w:link w:val="Heading4"/>
    <w:rsid w:val="001F3DE1"/>
    <w:rPr>
      <w:rFonts w:ascii="Times New Roman" w:eastAsia="Times New Roman" w:hAnsi="Times New Roman" w:cs="Times New Roman"/>
      <w:b/>
      <w:bCs/>
      <w:sz w:val="26"/>
      <w:szCs w:val="26"/>
      <w:lang w:eastAsia="x-none"/>
    </w:rPr>
  </w:style>
  <w:style w:type="character" w:customStyle="1" w:styleId="Heading5Char">
    <w:name w:val="Heading 5 Char"/>
    <w:basedOn w:val="DefaultParagraphFont"/>
    <w:link w:val="Heading5"/>
    <w:rsid w:val="001F3DE1"/>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rsid w:val="001F3DE1"/>
    <w:rPr>
      <w:rFonts w:ascii="Times New Roman" w:eastAsia="Arial" w:hAnsi="Times New Roman" w:cs="Times New Roman"/>
      <w:b/>
      <w:bCs/>
      <w:i/>
      <w:iCs/>
      <w:sz w:val="28"/>
      <w:szCs w:val="28"/>
      <w:u w:val="single"/>
    </w:rPr>
  </w:style>
  <w:style w:type="character" w:customStyle="1" w:styleId="Heading7Char">
    <w:name w:val="Heading 7 Char"/>
    <w:basedOn w:val="DefaultParagraphFont"/>
    <w:link w:val="Heading7"/>
    <w:qFormat/>
    <w:rsid w:val="001F3DE1"/>
    <w:rPr>
      <w:rFonts w:ascii="Times New Roman" w:eastAsia="Arial" w:hAnsi="Times New Roman" w:cs="Times New Roman"/>
      <w:sz w:val="24"/>
      <w:szCs w:val="24"/>
    </w:rPr>
  </w:style>
  <w:style w:type="character" w:customStyle="1" w:styleId="Heading8Char">
    <w:name w:val="Heading 8 Char"/>
    <w:basedOn w:val="DefaultParagraphFont"/>
    <w:link w:val="Heading8"/>
    <w:qFormat/>
    <w:rsid w:val="001F3DE1"/>
    <w:rPr>
      <w:rFonts w:ascii="Times New Roman" w:eastAsia="Arial" w:hAnsi="Times New Roman" w:cs="Times New Roman"/>
      <w:i/>
      <w:iCs/>
      <w:sz w:val="28"/>
      <w:szCs w:val="28"/>
      <w:u w:val="single"/>
    </w:rPr>
  </w:style>
  <w:style w:type="character" w:customStyle="1" w:styleId="Heading9Char">
    <w:name w:val="Heading 9 Char"/>
    <w:aliases w:val="ten so do Char"/>
    <w:basedOn w:val="DefaultParagraphFont"/>
    <w:link w:val="Heading9"/>
    <w:qFormat/>
    <w:rsid w:val="001F3DE1"/>
    <w:rPr>
      <w:rFonts w:ascii="Times New Roman" w:eastAsia="Arial" w:hAnsi="Times New Roman" w:cs="Times New Roman"/>
      <w:b/>
      <w:bCs/>
      <w:sz w:val="28"/>
      <w:szCs w:val="28"/>
    </w:rPr>
  </w:style>
  <w:style w:type="numbering" w:customStyle="1" w:styleId="NoList1">
    <w:name w:val="No List1"/>
    <w:next w:val="NoList"/>
    <w:uiPriority w:val="99"/>
    <w:semiHidden/>
    <w:unhideWhenUsed/>
    <w:rsid w:val="001F3DE1"/>
  </w:style>
  <w:style w:type="character" w:styleId="Hyperlink">
    <w:name w:val="Hyperlink"/>
    <w:uiPriority w:val="99"/>
    <w:rsid w:val="001F3DE1"/>
    <w:rPr>
      <w:color w:val="0000FF"/>
      <w:u w:val="single"/>
    </w:rPr>
  </w:style>
  <w:style w:type="character" w:styleId="FollowedHyperlink">
    <w:name w:val="FollowedHyperlink"/>
    <w:uiPriority w:val="99"/>
    <w:qFormat/>
    <w:rsid w:val="001F3DE1"/>
    <w:rPr>
      <w:color w:val="800080"/>
      <w:u w:val="single"/>
    </w:rPr>
  </w:style>
  <w:style w:type="paragraph" w:styleId="BodyText">
    <w:name w:val="Body Text"/>
    <w:aliases w:val=" Char Char Char Char Char Char Char, Char Char Char Char Char, Char Char Char"/>
    <w:basedOn w:val="Normal"/>
    <w:link w:val="BodyTextChar"/>
    <w:qFormat/>
    <w:rsid w:val="001F3DE1"/>
    <w:pPr>
      <w:spacing w:after="0" w:line="240" w:lineRule="auto"/>
      <w:jc w:val="both"/>
    </w:pPr>
    <w:rPr>
      <w:rFonts w:ascii="Times New Roman" w:eastAsia="Times New Roman" w:hAnsi="Times New Roman" w:cs="Times New Roman"/>
      <w:sz w:val="26"/>
      <w:szCs w:val="26"/>
      <w:lang w:eastAsia="x-none"/>
    </w:rPr>
  </w:style>
  <w:style w:type="character" w:customStyle="1" w:styleId="BodyTextChar">
    <w:name w:val="Body Text Char"/>
    <w:aliases w:val=" Char Char Char Char Char Char Char Char, Char Char Char Char Char Char, Char Char Char Char"/>
    <w:basedOn w:val="DefaultParagraphFont"/>
    <w:link w:val="BodyText"/>
    <w:qFormat/>
    <w:rsid w:val="001F3DE1"/>
    <w:rPr>
      <w:rFonts w:ascii="Times New Roman" w:eastAsia="Times New Roman" w:hAnsi="Times New Roman" w:cs="Times New Roman"/>
      <w:sz w:val="26"/>
      <w:szCs w:val="26"/>
      <w:lang w:eastAsia="x-none"/>
    </w:rPr>
  </w:style>
  <w:style w:type="paragraph" w:styleId="BodyTextIndent2">
    <w:name w:val="Body Text Indent 2"/>
    <w:aliases w:val="Body Text Indent 2 Char Char,Body Text Indent 2 Char1 Char1 Char,Body Text Indent 2 Char Char Char Char,Body Text Indent 2 Char1 Char Char Char,Body Text Indent 2 Char1 Char Char Char Char Char"/>
    <w:basedOn w:val="Normal"/>
    <w:link w:val="BodyTextIndent2Char"/>
    <w:qFormat/>
    <w:rsid w:val="001F3DE1"/>
    <w:pPr>
      <w:spacing w:after="120" w:line="480" w:lineRule="auto"/>
      <w:ind w:left="283"/>
    </w:pPr>
    <w:rPr>
      <w:rFonts w:ascii="Times New Roman" w:eastAsia="Times New Roman" w:hAnsi="Times New Roman" w:cs="Times New Roman"/>
      <w:sz w:val="24"/>
      <w:szCs w:val="24"/>
      <w:lang w:eastAsia="x-none"/>
    </w:rPr>
  </w:style>
  <w:style w:type="character" w:customStyle="1" w:styleId="BodyTextIndent2Char">
    <w:name w:val="Body Text Indent 2 Char"/>
    <w:aliases w:val="Body Text Indent 2 Char Char Char,Body Text Indent 2 Char1 Char1 Char Char,Body Text Indent 2 Char Char Char Char Char,Body Text Indent 2 Char1 Char Char Char Char,Body Text Indent 2 Char1 Char Char Char Char Char Char"/>
    <w:basedOn w:val="DefaultParagraphFont"/>
    <w:link w:val="BodyTextIndent2"/>
    <w:qFormat/>
    <w:rsid w:val="001F3DE1"/>
    <w:rPr>
      <w:rFonts w:ascii="Times New Roman" w:eastAsia="Times New Roman" w:hAnsi="Times New Roman" w:cs="Times New Roman"/>
      <w:sz w:val="24"/>
      <w:szCs w:val="24"/>
      <w:lang w:eastAsia="x-none"/>
    </w:rPr>
  </w:style>
  <w:style w:type="paragraph" w:styleId="BodyText2">
    <w:name w:val="Body Text 2"/>
    <w:basedOn w:val="Normal"/>
    <w:link w:val="BodyText2Char"/>
    <w:qFormat/>
    <w:rsid w:val="001F3DE1"/>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qFormat/>
    <w:rsid w:val="001F3DE1"/>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qFormat/>
    <w:rsid w:val="001F3DE1"/>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qFormat/>
    <w:rsid w:val="001F3DE1"/>
    <w:rPr>
      <w:rFonts w:ascii="Times New Roman" w:eastAsia="Times New Roman" w:hAnsi="Times New Roman" w:cs="Times New Roman"/>
      <w:sz w:val="24"/>
      <w:szCs w:val="24"/>
      <w:lang w:eastAsia="x-none"/>
    </w:rPr>
  </w:style>
  <w:style w:type="table" w:styleId="TableGrid">
    <w:name w:val="Table Grid"/>
    <w:basedOn w:val="TableNormal"/>
    <w:uiPriority w:val="59"/>
    <w:rsid w:val="001F3DE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1F3DE1"/>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1F3DE1"/>
    <w:rPr>
      <w:rFonts w:ascii="Times New Roman" w:eastAsia="Times New Roman" w:hAnsi="Times New Roman" w:cs="Times New Roman"/>
      <w:sz w:val="24"/>
      <w:szCs w:val="24"/>
      <w:lang w:eastAsia="x-none"/>
    </w:rPr>
  </w:style>
  <w:style w:type="character" w:styleId="PageNumber">
    <w:name w:val="page number"/>
    <w:basedOn w:val="DefaultParagraphFont"/>
    <w:uiPriority w:val="99"/>
    <w:qFormat/>
    <w:rsid w:val="001F3DE1"/>
  </w:style>
  <w:style w:type="paragraph" w:styleId="Header">
    <w:name w:val="header"/>
    <w:basedOn w:val="Normal"/>
    <w:link w:val="HeaderChar"/>
    <w:uiPriority w:val="99"/>
    <w:qFormat/>
    <w:rsid w:val="001F3DE1"/>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qFormat/>
    <w:rsid w:val="001F3DE1"/>
    <w:rPr>
      <w:rFonts w:ascii="Times New Roman" w:eastAsia="Times New Roman" w:hAnsi="Times New Roman" w:cs="Times New Roman"/>
      <w:sz w:val="24"/>
      <w:szCs w:val="24"/>
      <w:lang w:eastAsia="x-none"/>
    </w:rPr>
  </w:style>
  <w:style w:type="paragraph" w:styleId="NormalWeb">
    <w:name w:val="Normal (Web)"/>
    <w:basedOn w:val="Normal"/>
    <w:link w:val="NormalWebChar"/>
    <w:uiPriority w:val="99"/>
    <w:unhideWhenUsed/>
    <w:qFormat/>
    <w:rsid w:val="001F3DE1"/>
    <w:pPr>
      <w:spacing w:before="100" w:beforeAutospacing="1" w:after="100" w:afterAutospacing="1" w:line="240" w:lineRule="auto"/>
    </w:pPr>
    <w:rPr>
      <w:rFonts w:ascii="Times New Roman" w:eastAsia="Arial" w:hAnsi="Times New Roman" w:cs="Times New Roman"/>
      <w:sz w:val="24"/>
      <w:szCs w:val="24"/>
      <w:lang w:val="vi-VN" w:eastAsia="vi-VN"/>
    </w:rPr>
  </w:style>
  <w:style w:type="character" w:styleId="HTMLCite">
    <w:name w:val="HTML Cite"/>
    <w:rsid w:val="001F3DE1"/>
    <w:rPr>
      <w:i/>
      <w:iCs/>
    </w:rPr>
  </w:style>
  <w:style w:type="paragraph" w:customStyle="1" w:styleId="Char">
    <w:name w:val="Char"/>
    <w:basedOn w:val="Normal"/>
    <w:semiHidden/>
    <w:rsid w:val="001F3DE1"/>
    <w:pPr>
      <w:spacing w:line="240" w:lineRule="exact"/>
    </w:pPr>
    <w:rPr>
      <w:rFonts w:ascii="Arial" w:eastAsia="Arial" w:hAnsi="Arial" w:cs="Times New Roman"/>
      <w:sz w:val="24"/>
      <w:szCs w:val="24"/>
    </w:rPr>
  </w:style>
  <w:style w:type="character" w:customStyle="1" w:styleId="hps">
    <w:name w:val="hps"/>
    <w:basedOn w:val="DefaultParagraphFont"/>
    <w:qFormat/>
    <w:rsid w:val="001F3DE1"/>
  </w:style>
  <w:style w:type="character" w:customStyle="1" w:styleId="Bodytext20">
    <w:name w:val="Body text (2)_"/>
    <w:link w:val="Bodytext21"/>
    <w:rsid w:val="001F3DE1"/>
    <w:rPr>
      <w:rFonts w:eastAsia="Times New Roman"/>
      <w:b/>
      <w:bCs/>
      <w:sz w:val="30"/>
      <w:szCs w:val="30"/>
      <w:shd w:val="clear" w:color="auto" w:fill="FFFFFF"/>
    </w:rPr>
  </w:style>
  <w:style w:type="paragraph" w:customStyle="1" w:styleId="Bodytext21">
    <w:name w:val="Body text (2)"/>
    <w:basedOn w:val="Normal"/>
    <w:link w:val="Bodytext20"/>
    <w:rsid w:val="001F3DE1"/>
    <w:pPr>
      <w:widowControl w:val="0"/>
      <w:shd w:val="clear" w:color="auto" w:fill="FFFFFF"/>
      <w:spacing w:after="0" w:line="497" w:lineRule="exact"/>
      <w:jc w:val="center"/>
    </w:pPr>
    <w:rPr>
      <w:rFonts w:eastAsia="Times New Roman"/>
      <w:b/>
      <w:bCs/>
      <w:sz w:val="30"/>
      <w:szCs w:val="30"/>
    </w:rPr>
  </w:style>
  <w:style w:type="character" w:customStyle="1" w:styleId="BodyText1">
    <w:name w:val="Body Text1"/>
    <w:rsid w:val="001F3DE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Bodytext828">
    <w:name w:val="Body text (8) + 28"/>
    <w:aliases w:val="5 pt,Not Italic,Spacing 0 pt,Scale 100% Exact,Body text + 18 pt,Bold,Body text + Italic,Body text (6) + Not Italic,Body text (6) + Bold,Body text + 5,Body text (7) + Times New Roman,15 pt,Not Bold,4 pt"/>
    <w:rsid w:val="001F3DE1"/>
    <w:rPr>
      <w:rFonts w:ascii="Times New Roman" w:eastAsia="Times New Roman" w:hAnsi="Times New Roman" w:cs="Times New Roman"/>
      <w:i/>
      <w:iCs/>
      <w:color w:val="000000"/>
      <w:spacing w:val="0"/>
      <w:w w:val="100"/>
      <w:position w:val="0"/>
      <w:sz w:val="57"/>
      <w:szCs w:val="57"/>
      <w:shd w:val="clear" w:color="auto" w:fill="FFFFFF"/>
      <w:lang w:val="vi-VN"/>
    </w:rPr>
  </w:style>
  <w:style w:type="character" w:customStyle="1" w:styleId="BodytextBold">
    <w:name w:val="Body text + Bold"/>
    <w:rsid w:val="001F3DE1"/>
    <w:rPr>
      <w:rFonts w:ascii="Times New Roman" w:eastAsia="Times New Roman" w:hAnsi="Times New Roman" w:cs="Times New Roman"/>
      <w:b/>
      <w:bCs/>
      <w:i w:val="0"/>
      <w:iCs w:val="0"/>
      <w:smallCaps w:val="0"/>
      <w:strike w:val="0"/>
      <w:color w:val="000000"/>
      <w:spacing w:val="0"/>
      <w:w w:val="100"/>
      <w:position w:val="0"/>
      <w:sz w:val="30"/>
      <w:szCs w:val="30"/>
      <w:u w:val="none"/>
      <w:lang w:val="vi-VN"/>
    </w:rPr>
  </w:style>
  <w:style w:type="paragraph" w:styleId="Title">
    <w:name w:val="Title"/>
    <w:basedOn w:val="Normal"/>
    <w:next w:val="Normal"/>
    <w:link w:val="TitleChar"/>
    <w:qFormat/>
    <w:rsid w:val="001F3DE1"/>
    <w:pPr>
      <w:spacing w:before="240" w:after="60" w:line="360" w:lineRule="auto"/>
      <w:ind w:firstLine="720"/>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1F3DE1"/>
    <w:rPr>
      <w:rFonts w:ascii="Cambria" w:eastAsia="Times New Roman" w:hAnsi="Cambria" w:cs="Times New Roman"/>
      <w:b/>
      <w:bCs/>
      <w:kern w:val="28"/>
      <w:sz w:val="32"/>
      <w:szCs w:val="32"/>
      <w:lang w:val="x-none" w:eastAsia="x-none"/>
    </w:rPr>
  </w:style>
  <w:style w:type="character" w:customStyle="1" w:styleId="shorttext">
    <w:name w:val="short_text"/>
    <w:basedOn w:val="DefaultParagraphFont"/>
    <w:rsid w:val="001F3DE1"/>
  </w:style>
  <w:style w:type="character" w:customStyle="1" w:styleId="Bodytext0">
    <w:name w:val="Body text_"/>
    <w:link w:val="Bodytext10"/>
    <w:uiPriority w:val="99"/>
    <w:qFormat/>
    <w:locked/>
    <w:rsid w:val="001F3DE1"/>
    <w:rPr>
      <w:b/>
      <w:bCs/>
      <w:sz w:val="21"/>
      <w:szCs w:val="21"/>
      <w:shd w:val="clear" w:color="auto" w:fill="FFFFFF"/>
    </w:rPr>
  </w:style>
  <w:style w:type="paragraph" w:customStyle="1" w:styleId="Bodytext10">
    <w:name w:val="Body text1"/>
    <w:basedOn w:val="Normal"/>
    <w:link w:val="Bodytext0"/>
    <w:uiPriority w:val="99"/>
    <w:qFormat/>
    <w:rsid w:val="001F3DE1"/>
    <w:pPr>
      <w:widowControl w:val="0"/>
      <w:shd w:val="clear" w:color="auto" w:fill="FFFFFF"/>
      <w:spacing w:after="0" w:line="240" w:lineRule="atLeast"/>
    </w:pPr>
    <w:rPr>
      <w:b/>
      <w:bCs/>
      <w:sz w:val="21"/>
      <w:szCs w:val="21"/>
      <w:shd w:val="clear" w:color="auto" w:fill="FFFFFF"/>
    </w:rPr>
  </w:style>
  <w:style w:type="character" w:customStyle="1" w:styleId="Bodytext6">
    <w:name w:val="Body text (6)_"/>
    <w:link w:val="Bodytext61"/>
    <w:locked/>
    <w:rsid w:val="001F3DE1"/>
    <w:rPr>
      <w:b/>
      <w:bCs/>
      <w:i/>
      <w:iCs/>
      <w:sz w:val="21"/>
      <w:szCs w:val="21"/>
      <w:shd w:val="clear" w:color="auto" w:fill="FFFFFF"/>
    </w:rPr>
  </w:style>
  <w:style w:type="paragraph" w:customStyle="1" w:styleId="Bodytext61">
    <w:name w:val="Body text (6)1"/>
    <w:basedOn w:val="Normal"/>
    <w:link w:val="Bodytext6"/>
    <w:rsid w:val="001F3DE1"/>
    <w:pPr>
      <w:widowControl w:val="0"/>
      <w:shd w:val="clear" w:color="auto" w:fill="FFFFFF"/>
      <w:spacing w:before="420" w:after="0" w:line="403" w:lineRule="exact"/>
      <w:jc w:val="right"/>
    </w:pPr>
    <w:rPr>
      <w:b/>
      <w:bCs/>
      <w:i/>
      <w:iCs/>
      <w:sz w:val="21"/>
      <w:szCs w:val="21"/>
      <w:shd w:val="clear" w:color="auto" w:fill="FFFFFF"/>
    </w:rPr>
  </w:style>
  <w:style w:type="character" w:customStyle="1" w:styleId="Bodytext7">
    <w:name w:val="Body text7"/>
    <w:basedOn w:val="Bodytext0"/>
    <w:rsid w:val="001F3DE1"/>
    <w:rPr>
      <w:b/>
      <w:bCs/>
      <w:sz w:val="21"/>
      <w:szCs w:val="21"/>
      <w:shd w:val="clear" w:color="auto" w:fill="FFFFFF"/>
    </w:rPr>
  </w:style>
  <w:style w:type="character" w:customStyle="1" w:styleId="BodytextItalic3">
    <w:name w:val="Body text + Italic3"/>
    <w:rsid w:val="001F3DE1"/>
    <w:rPr>
      <w:b/>
      <w:bCs/>
      <w:i/>
      <w:iCs/>
      <w:sz w:val="21"/>
      <w:szCs w:val="21"/>
      <w:shd w:val="clear" w:color="auto" w:fill="FFFFFF"/>
      <w:lang w:bidi="ar-SA"/>
    </w:rPr>
  </w:style>
  <w:style w:type="character" w:customStyle="1" w:styleId="Bodytext62">
    <w:name w:val="Body text (6)2"/>
    <w:basedOn w:val="Bodytext6"/>
    <w:rsid w:val="001F3DE1"/>
    <w:rPr>
      <w:b/>
      <w:bCs/>
      <w:i/>
      <w:iCs/>
      <w:sz w:val="21"/>
      <w:szCs w:val="21"/>
      <w:shd w:val="clear" w:color="auto" w:fill="FFFFFF"/>
    </w:rPr>
  </w:style>
  <w:style w:type="character" w:customStyle="1" w:styleId="Bodytext6NotItalic2">
    <w:name w:val="Body text (6) + Not Italic2"/>
    <w:basedOn w:val="Bodytext6"/>
    <w:rsid w:val="001F3DE1"/>
    <w:rPr>
      <w:b/>
      <w:bCs/>
      <w:i/>
      <w:iCs/>
      <w:sz w:val="21"/>
      <w:szCs w:val="21"/>
      <w:shd w:val="clear" w:color="auto" w:fill="FFFFFF"/>
    </w:rPr>
  </w:style>
  <w:style w:type="character" w:customStyle="1" w:styleId="Bodytext6Spacing1pt1">
    <w:name w:val="Body text (6) + Spacing 1 pt1"/>
    <w:rsid w:val="001F3DE1"/>
    <w:rPr>
      <w:b/>
      <w:bCs/>
      <w:i/>
      <w:iCs/>
      <w:spacing w:val="30"/>
      <w:sz w:val="21"/>
      <w:szCs w:val="21"/>
      <w:shd w:val="clear" w:color="auto" w:fill="FFFFFF"/>
      <w:lang w:bidi="ar-SA"/>
    </w:rPr>
  </w:style>
  <w:style w:type="character" w:customStyle="1" w:styleId="BodytextItalic1">
    <w:name w:val="Body text + Italic1"/>
    <w:aliases w:val="Spacing 1 pt1"/>
    <w:rsid w:val="001F3DE1"/>
    <w:rPr>
      <w:b/>
      <w:bCs/>
      <w:i/>
      <w:iCs/>
      <w:spacing w:val="30"/>
      <w:sz w:val="21"/>
      <w:szCs w:val="21"/>
      <w:shd w:val="clear" w:color="auto" w:fill="FFFFFF"/>
      <w:lang w:bidi="ar-SA"/>
    </w:rPr>
  </w:style>
  <w:style w:type="paragraph" w:styleId="TOC1">
    <w:name w:val="toc 1"/>
    <w:basedOn w:val="Normal"/>
    <w:next w:val="Normal"/>
    <w:autoRedefine/>
    <w:uiPriority w:val="39"/>
    <w:qFormat/>
    <w:rsid w:val="001F3DE1"/>
    <w:pPr>
      <w:tabs>
        <w:tab w:val="right" w:leader="dot" w:pos="9000"/>
      </w:tabs>
      <w:spacing w:before="120" w:after="0" w:line="360" w:lineRule="auto"/>
    </w:pPr>
    <w:rPr>
      <w:rFonts w:ascii="Times New Roman" w:eastAsia="Arial" w:hAnsi="Times New Roman" w:cs="Times New Roman"/>
      <w:noProof/>
      <w:sz w:val="28"/>
      <w:szCs w:val="28"/>
      <w:lang w:val="de-DE"/>
    </w:rPr>
  </w:style>
  <w:style w:type="character" w:customStyle="1" w:styleId="CharChar17">
    <w:name w:val="Char Char17"/>
    <w:rsid w:val="001F3DE1"/>
    <w:rPr>
      <w:rFonts w:ascii="Arial" w:hAnsi="Arial" w:cs="Arial"/>
      <w:b/>
      <w:bCs/>
      <w:i/>
      <w:iCs/>
      <w:sz w:val="28"/>
      <w:szCs w:val="28"/>
      <w:lang w:val="en-US" w:eastAsia="en-US" w:bidi="ar-SA"/>
    </w:rPr>
  </w:style>
  <w:style w:type="character" w:customStyle="1" w:styleId="CharChar16">
    <w:name w:val="Char Char16"/>
    <w:rsid w:val="001F3DE1"/>
    <w:rPr>
      <w:rFonts w:ascii="Arial" w:hAnsi="Arial" w:cs="Arial"/>
      <w:b/>
      <w:bCs/>
      <w:sz w:val="26"/>
      <w:szCs w:val="26"/>
      <w:lang w:val="en-US" w:eastAsia="en-US" w:bidi="ar-SA"/>
    </w:rPr>
  </w:style>
  <w:style w:type="character" w:customStyle="1" w:styleId="CharChar15">
    <w:name w:val="Char Char15"/>
    <w:rsid w:val="001F3DE1"/>
    <w:rPr>
      <w:b/>
      <w:bCs/>
      <w:sz w:val="28"/>
      <w:szCs w:val="28"/>
      <w:lang w:val="en-US" w:eastAsia="en-US" w:bidi="ar-SA"/>
    </w:rPr>
  </w:style>
  <w:style w:type="character" w:customStyle="1" w:styleId="CharChar14">
    <w:name w:val="Char Char14"/>
    <w:rsid w:val="001F3DE1"/>
    <w:rPr>
      <w:b/>
      <w:bCs/>
      <w:i/>
      <w:iCs/>
      <w:sz w:val="26"/>
      <w:szCs w:val="26"/>
      <w:lang w:val="en-US" w:eastAsia="en-US" w:bidi="ar-SA"/>
    </w:rPr>
  </w:style>
  <w:style w:type="paragraph" w:styleId="BodyText3">
    <w:name w:val="Body Text 3"/>
    <w:basedOn w:val="Normal"/>
    <w:link w:val="BodyText3Char"/>
    <w:qFormat/>
    <w:rsid w:val="001F3DE1"/>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qFormat/>
    <w:rsid w:val="001F3DE1"/>
    <w:rPr>
      <w:rFonts w:ascii="Times New Roman" w:eastAsia="Times New Roman" w:hAnsi="Times New Roman" w:cs="Times New Roman"/>
      <w:sz w:val="16"/>
      <w:szCs w:val="16"/>
      <w:lang w:val="x-none" w:eastAsia="x-none"/>
    </w:rPr>
  </w:style>
  <w:style w:type="paragraph" w:styleId="Subtitle">
    <w:name w:val="Subtitle"/>
    <w:basedOn w:val="Normal"/>
    <w:link w:val="SubtitleChar"/>
    <w:uiPriority w:val="11"/>
    <w:qFormat/>
    <w:rsid w:val="001F3DE1"/>
    <w:pPr>
      <w:spacing w:before="240" w:after="0" w:line="360" w:lineRule="auto"/>
      <w:jc w:val="both"/>
    </w:pPr>
    <w:rPr>
      <w:rFonts w:ascii="Times New Roman" w:eastAsia="Times New Roman" w:hAnsi="Times New Roman" w:cs="Times New Roman"/>
      <w:b/>
      <w:bCs/>
      <w:sz w:val="28"/>
      <w:szCs w:val="28"/>
      <w:lang w:val="x-none" w:eastAsia="x-none"/>
    </w:rPr>
  </w:style>
  <w:style w:type="character" w:customStyle="1" w:styleId="SubtitleChar">
    <w:name w:val="Subtitle Char"/>
    <w:basedOn w:val="DefaultParagraphFont"/>
    <w:link w:val="Subtitle"/>
    <w:uiPriority w:val="11"/>
    <w:rsid w:val="001F3DE1"/>
    <w:rPr>
      <w:rFonts w:ascii="Times New Roman" w:eastAsia="Times New Roman" w:hAnsi="Times New Roman" w:cs="Times New Roman"/>
      <w:b/>
      <w:bCs/>
      <w:sz w:val="28"/>
      <w:szCs w:val="28"/>
      <w:lang w:val="x-none" w:eastAsia="x-none"/>
    </w:rPr>
  </w:style>
  <w:style w:type="paragraph" w:styleId="BodyTextIndent3">
    <w:name w:val="Body Text Indent 3"/>
    <w:basedOn w:val="Normal"/>
    <w:link w:val="BodyTextIndent3Char"/>
    <w:rsid w:val="001F3DE1"/>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F3DE1"/>
    <w:rPr>
      <w:rFonts w:ascii="Times New Roman" w:eastAsia="Times New Roman" w:hAnsi="Times New Roman" w:cs="Times New Roman"/>
      <w:sz w:val="16"/>
      <w:szCs w:val="16"/>
      <w:lang w:val="x-none" w:eastAsia="x-none"/>
    </w:rPr>
  </w:style>
  <w:style w:type="paragraph" w:customStyle="1" w:styleId="1">
    <w:name w:val="1"/>
    <w:basedOn w:val="Heading1"/>
    <w:rsid w:val="001F3DE1"/>
    <w:pPr>
      <w:spacing w:before="0" w:after="0" w:line="360" w:lineRule="auto"/>
      <w:jc w:val="center"/>
    </w:pPr>
    <w:rPr>
      <w:rFonts w:ascii="Times New Roman" w:eastAsia="SimSun" w:hAnsi="Times New Roman" w:cs="Times New Roman"/>
      <w:kern w:val="0"/>
      <w:szCs w:val="26"/>
      <w:lang w:val="vi-VN"/>
    </w:rPr>
  </w:style>
  <w:style w:type="paragraph" w:styleId="HTMLPreformatted">
    <w:name w:val="HTML Preformatted"/>
    <w:basedOn w:val="Normal"/>
    <w:link w:val="HTMLPreformattedChar"/>
    <w:uiPriority w:val="99"/>
    <w:unhideWhenUsed/>
    <w:qFormat/>
    <w:rsid w:val="001F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qFormat/>
    <w:rsid w:val="001F3DE1"/>
    <w:rPr>
      <w:rFonts w:ascii="Courier New" w:eastAsia="Times New Roman" w:hAnsi="Courier New" w:cs="Times New Roman"/>
      <w:sz w:val="20"/>
      <w:szCs w:val="20"/>
      <w:lang w:val="x-none" w:eastAsia="x-none"/>
    </w:rPr>
  </w:style>
  <w:style w:type="paragraph" w:styleId="TOC2">
    <w:name w:val="toc 2"/>
    <w:basedOn w:val="Normal"/>
    <w:next w:val="Normal"/>
    <w:autoRedefine/>
    <w:uiPriority w:val="39"/>
    <w:qFormat/>
    <w:rsid w:val="001F3DE1"/>
    <w:pPr>
      <w:tabs>
        <w:tab w:val="right" w:leader="dot" w:pos="8608"/>
        <w:tab w:val="right" w:leader="dot" w:pos="8647"/>
      </w:tabs>
      <w:spacing w:after="0" w:line="360" w:lineRule="auto"/>
      <w:ind w:left="240" w:right="680"/>
      <w:jc w:val="both"/>
    </w:pPr>
    <w:rPr>
      <w:rFonts w:ascii="Times New Roman" w:eastAsia="Arial" w:hAnsi="Times New Roman" w:cs="Times New Roman"/>
      <w:bCs/>
      <w:noProof/>
      <w:color w:val="CC0000"/>
      <w:spacing w:val="-8"/>
      <w:sz w:val="24"/>
      <w:szCs w:val="24"/>
      <w:lang w:val="vi-VN" w:eastAsia="vi-VN"/>
    </w:rPr>
  </w:style>
  <w:style w:type="paragraph" w:styleId="TOC3">
    <w:name w:val="toc 3"/>
    <w:basedOn w:val="Normal"/>
    <w:next w:val="Normal"/>
    <w:autoRedefine/>
    <w:uiPriority w:val="39"/>
    <w:qFormat/>
    <w:rsid w:val="001F3DE1"/>
    <w:pPr>
      <w:spacing w:after="0" w:line="240" w:lineRule="auto"/>
      <w:ind w:left="480"/>
    </w:pPr>
    <w:rPr>
      <w:rFonts w:ascii="Times New Roman" w:eastAsia="Arial" w:hAnsi="Times New Roman" w:cs="Times New Roman"/>
      <w:sz w:val="24"/>
      <w:szCs w:val="24"/>
    </w:rPr>
  </w:style>
  <w:style w:type="paragraph" w:customStyle="1" w:styleId="3">
    <w:name w:val="3"/>
    <w:basedOn w:val="Normal"/>
    <w:rsid w:val="001F3DE1"/>
    <w:pPr>
      <w:tabs>
        <w:tab w:val="left" w:pos="5700"/>
      </w:tabs>
      <w:spacing w:after="0" w:line="360" w:lineRule="auto"/>
      <w:jc w:val="both"/>
    </w:pPr>
    <w:rPr>
      <w:rFonts w:ascii="Times New Roman" w:eastAsia="Arial" w:hAnsi="Times New Roman" w:cs="Times New Roman"/>
      <w:b/>
      <w:iCs/>
      <w:sz w:val="28"/>
      <w:szCs w:val="28"/>
    </w:rPr>
  </w:style>
  <w:style w:type="character" w:customStyle="1" w:styleId="CharChar170">
    <w:name w:val="Char Char17"/>
    <w:rsid w:val="001F3DE1"/>
    <w:rPr>
      <w:rFonts w:ascii="Arial" w:hAnsi="Arial" w:cs="Arial"/>
      <w:b/>
      <w:bCs/>
      <w:i/>
      <w:iCs/>
      <w:sz w:val="28"/>
      <w:szCs w:val="28"/>
      <w:lang w:val="en-US" w:eastAsia="en-US" w:bidi="ar-SA"/>
    </w:rPr>
  </w:style>
  <w:style w:type="character" w:customStyle="1" w:styleId="CharChar160">
    <w:name w:val="Char Char16"/>
    <w:rsid w:val="001F3DE1"/>
    <w:rPr>
      <w:rFonts w:ascii="Arial" w:hAnsi="Arial" w:cs="Arial"/>
      <w:b/>
      <w:bCs/>
      <w:sz w:val="26"/>
      <w:szCs w:val="26"/>
      <w:lang w:val="en-US" w:eastAsia="en-US" w:bidi="ar-SA"/>
    </w:rPr>
  </w:style>
  <w:style w:type="character" w:customStyle="1" w:styleId="CharChar150">
    <w:name w:val="Char Char15"/>
    <w:rsid w:val="001F3DE1"/>
    <w:rPr>
      <w:b/>
      <w:bCs/>
      <w:sz w:val="28"/>
      <w:szCs w:val="28"/>
      <w:lang w:val="en-US" w:eastAsia="en-US" w:bidi="ar-SA"/>
    </w:rPr>
  </w:style>
  <w:style w:type="character" w:customStyle="1" w:styleId="CharChar140">
    <w:name w:val="Char Char14"/>
    <w:rsid w:val="001F3DE1"/>
    <w:rPr>
      <w:b/>
      <w:bCs/>
      <w:i/>
      <w:iCs/>
      <w:sz w:val="26"/>
      <w:szCs w:val="26"/>
      <w:lang w:val="en-US" w:eastAsia="en-US" w:bidi="ar-SA"/>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ALTS FOOTNOTE,ft"/>
    <w:basedOn w:val="Normal"/>
    <w:link w:val="FootnoteTextChar"/>
    <w:uiPriority w:val="99"/>
    <w:unhideWhenUsed/>
    <w:rsid w:val="001F3DE1"/>
    <w:pPr>
      <w:spacing w:after="0" w:line="240" w:lineRule="auto"/>
      <w:jc w:val="both"/>
    </w:pPr>
    <w:rPr>
      <w:rFonts w:ascii="Times New Roman" w:eastAsia="Calibri" w:hAnsi="Times New Roman" w:cs="Times New Roman"/>
      <w:sz w:val="20"/>
      <w:szCs w:val="20"/>
      <w:lang w:val="x-none" w:eastAsia="x-none"/>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ALTS FOOTNOTE Char"/>
    <w:basedOn w:val="DefaultParagraphFont"/>
    <w:link w:val="FootnoteText"/>
    <w:uiPriority w:val="99"/>
    <w:qFormat/>
    <w:rsid w:val="001F3DE1"/>
    <w:rPr>
      <w:rFonts w:ascii="Times New Roman" w:eastAsia="Calibri" w:hAnsi="Times New Roman" w:cs="Times New Roman"/>
      <w:sz w:val="20"/>
      <w:szCs w:val="20"/>
      <w:lang w:val="x-none" w:eastAsia="x-none"/>
    </w:rPr>
  </w:style>
  <w:style w:type="paragraph" w:styleId="TOCHeading">
    <w:name w:val="TOC Heading"/>
    <w:basedOn w:val="Heading1"/>
    <w:next w:val="Normal"/>
    <w:uiPriority w:val="39"/>
    <w:qFormat/>
    <w:rsid w:val="001F3DE1"/>
    <w:pPr>
      <w:keepLines/>
      <w:spacing w:before="480" w:after="0" w:line="276" w:lineRule="auto"/>
      <w:outlineLvl w:val="9"/>
    </w:pPr>
    <w:rPr>
      <w:rFonts w:ascii="Cambria" w:hAnsi="Cambria" w:cs="Times New Roman"/>
      <w:color w:val="365F91"/>
      <w:kern w:val="0"/>
      <w:sz w:val="28"/>
      <w:szCs w:val="28"/>
      <w:lang w:eastAsia="ja-JP"/>
    </w:rPr>
  </w:style>
  <w:style w:type="paragraph" w:customStyle="1" w:styleId="Char0">
    <w:name w:val="Char"/>
    <w:basedOn w:val="Normal"/>
    <w:rsid w:val="001F3DE1"/>
    <w:pPr>
      <w:spacing w:after="0" w:line="312" w:lineRule="auto"/>
      <w:ind w:firstLine="567"/>
      <w:jc w:val="both"/>
    </w:pPr>
    <w:rPr>
      <w:rFonts w:ascii="Times New Roman" w:eastAsia="Arial" w:hAnsi="Times New Roman" w:cs="Tahoma"/>
      <w:sz w:val="28"/>
      <w:szCs w:val="20"/>
    </w:rPr>
  </w:style>
  <w:style w:type="paragraph" w:customStyle="1" w:styleId="Default">
    <w:name w:val="Default"/>
    <w:qFormat/>
    <w:rsid w:val="001F3D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
    <w:name w:val="M"/>
    <w:basedOn w:val="Heading1"/>
    <w:rsid w:val="001F3DE1"/>
    <w:pPr>
      <w:spacing w:before="0" w:after="0" w:line="360" w:lineRule="auto"/>
      <w:jc w:val="center"/>
    </w:pPr>
    <w:rPr>
      <w:rFonts w:ascii="Times New Roman" w:eastAsia="SimSun" w:hAnsi="Times New Roman" w:cs="Times New Roman"/>
      <w:kern w:val="0"/>
      <w:sz w:val="36"/>
      <w:szCs w:val="36"/>
      <w:lang w:val="vi-VN"/>
    </w:rPr>
  </w:style>
  <w:style w:type="paragraph" w:styleId="TOC4">
    <w:name w:val="toc 4"/>
    <w:basedOn w:val="Normal"/>
    <w:next w:val="Normal"/>
    <w:autoRedefine/>
    <w:uiPriority w:val="39"/>
    <w:unhideWhenUsed/>
    <w:rsid w:val="001F3DE1"/>
    <w:pPr>
      <w:spacing w:after="100" w:line="276" w:lineRule="auto"/>
      <w:ind w:left="660"/>
    </w:pPr>
    <w:rPr>
      <w:rFonts w:ascii="Calibri" w:eastAsia="Arial" w:hAnsi="Calibri" w:cs="Times New Roman"/>
    </w:rPr>
  </w:style>
  <w:style w:type="paragraph" w:styleId="TOC5">
    <w:name w:val="toc 5"/>
    <w:basedOn w:val="Normal"/>
    <w:next w:val="Normal"/>
    <w:autoRedefine/>
    <w:uiPriority w:val="39"/>
    <w:unhideWhenUsed/>
    <w:rsid w:val="001F3DE1"/>
    <w:pPr>
      <w:spacing w:after="100" w:line="276" w:lineRule="auto"/>
      <w:ind w:left="880"/>
    </w:pPr>
    <w:rPr>
      <w:rFonts w:ascii="Calibri" w:eastAsia="Arial" w:hAnsi="Calibri" w:cs="Times New Roman"/>
    </w:rPr>
  </w:style>
  <w:style w:type="paragraph" w:styleId="TOC6">
    <w:name w:val="toc 6"/>
    <w:basedOn w:val="Normal"/>
    <w:next w:val="Normal"/>
    <w:autoRedefine/>
    <w:uiPriority w:val="39"/>
    <w:unhideWhenUsed/>
    <w:rsid w:val="001F3DE1"/>
    <w:pPr>
      <w:spacing w:after="100" w:line="276" w:lineRule="auto"/>
      <w:ind w:left="1100"/>
    </w:pPr>
    <w:rPr>
      <w:rFonts w:ascii="Calibri" w:eastAsia="Arial" w:hAnsi="Calibri" w:cs="Times New Roman"/>
    </w:rPr>
  </w:style>
  <w:style w:type="paragraph" w:styleId="TOC7">
    <w:name w:val="toc 7"/>
    <w:basedOn w:val="Normal"/>
    <w:next w:val="Normal"/>
    <w:autoRedefine/>
    <w:uiPriority w:val="39"/>
    <w:unhideWhenUsed/>
    <w:rsid w:val="001F3DE1"/>
    <w:pPr>
      <w:spacing w:after="100" w:line="276" w:lineRule="auto"/>
      <w:ind w:left="1320"/>
    </w:pPr>
    <w:rPr>
      <w:rFonts w:ascii="Calibri" w:eastAsia="Arial" w:hAnsi="Calibri" w:cs="Times New Roman"/>
    </w:rPr>
  </w:style>
  <w:style w:type="paragraph" w:styleId="TOC8">
    <w:name w:val="toc 8"/>
    <w:basedOn w:val="Normal"/>
    <w:next w:val="Normal"/>
    <w:autoRedefine/>
    <w:uiPriority w:val="39"/>
    <w:unhideWhenUsed/>
    <w:rsid w:val="001F3DE1"/>
    <w:pPr>
      <w:spacing w:after="100" w:line="276" w:lineRule="auto"/>
      <w:ind w:left="1540"/>
    </w:pPr>
    <w:rPr>
      <w:rFonts w:ascii="Calibri" w:eastAsia="Arial" w:hAnsi="Calibri" w:cs="Times New Roman"/>
    </w:rPr>
  </w:style>
  <w:style w:type="paragraph" w:styleId="TOC9">
    <w:name w:val="toc 9"/>
    <w:basedOn w:val="Normal"/>
    <w:next w:val="Normal"/>
    <w:autoRedefine/>
    <w:uiPriority w:val="39"/>
    <w:unhideWhenUsed/>
    <w:rsid w:val="001F3DE1"/>
    <w:pPr>
      <w:spacing w:after="100" w:line="276" w:lineRule="auto"/>
      <w:ind w:left="1760"/>
    </w:pPr>
    <w:rPr>
      <w:rFonts w:ascii="Calibri" w:eastAsia="Arial" w:hAnsi="Calibri" w:cs="Times New Roman"/>
    </w:rPr>
  </w:style>
  <w:style w:type="character" w:customStyle="1" w:styleId="BalloonTextChar">
    <w:name w:val="Balloon Text Char"/>
    <w:link w:val="BalloonText"/>
    <w:uiPriority w:val="99"/>
    <w:qFormat/>
    <w:rsid w:val="001F3DE1"/>
    <w:rPr>
      <w:rFonts w:ascii="Tahoma" w:eastAsia="Calibri" w:hAnsi="Tahoma" w:cs="Tahoma"/>
      <w:sz w:val="16"/>
      <w:szCs w:val="16"/>
    </w:rPr>
  </w:style>
  <w:style w:type="paragraph" w:styleId="BalloonText">
    <w:name w:val="Balloon Text"/>
    <w:basedOn w:val="Normal"/>
    <w:link w:val="BalloonTextChar"/>
    <w:uiPriority w:val="99"/>
    <w:unhideWhenUsed/>
    <w:rsid w:val="001F3DE1"/>
    <w:pPr>
      <w:spacing w:after="0" w:line="240" w:lineRule="auto"/>
      <w:jc w:val="both"/>
    </w:pPr>
    <w:rPr>
      <w:rFonts w:ascii="Tahoma" w:eastAsia="Calibri" w:hAnsi="Tahoma" w:cs="Tahoma"/>
      <w:sz w:val="16"/>
      <w:szCs w:val="16"/>
    </w:rPr>
  </w:style>
  <w:style w:type="character" w:customStyle="1" w:styleId="BalloonTextChar1">
    <w:name w:val="Balloon Text Char1"/>
    <w:basedOn w:val="DefaultParagraphFont"/>
    <w:uiPriority w:val="99"/>
    <w:rsid w:val="001F3DE1"/>
    <w:rPr>
      <w:rFonts w:ascii="Segoe UI" w:hAnsi="Segoe UI" w:cs="Segoe UI"/>
      <w:sz w:val="18"/>
      <w:szCs w:val="18"/>
    </w:rPr>
  </w:style>
  <w:style w:type="paragraph" w:styleId="DocumentMap">
    <w:name w:val="Document Map"/>
    <w:basedOn w:val="Normal"/>
    <w:link w:val="DocumentMapChar"/>
    <w:uiPriority w:val="99"/>
    <w:unhideWhenUsed/>
    <w:rsid w:val="001F3DE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rsid w:val="001F3DE1"/>
    <w:rPr>
      <w:rFonts w:ascii="Tahoma" w:eastAsia="Times New Roman" w:hAnsi="Tahoma" w:cs="Times New Roman"/>
      <w:sz w:val="16"/>
      <w:szCs w:val="16"/>
      <w:lang w:val="x-none" w:eastAsia="x-none"/>
    </w:rPr>
  </w:style>
  <w:style w:type="paragraph" w:styleId="EndnoteText">
    <w:name w:val="endnote text"/>
    <w:basedOn w:val="Normal"/>
    <w:link w:val="EndnoteTextChar"/>
    <w:unhideWhenUsed/>
    <w:qFormat/>
    <w:rsid w:val="001F3DE1"/>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qFormat/>
    <w:rsid w:val="001F3DE1"/>
    <w:rPr>
      <w:rFonts w:ascii="Times New Roman" w:eastAsia="Times New Roman" w:hAnsi="Times New Roman" w:cs="Times New Roman"/>
      <w:sz w:val="20"/>
      <w:szCs w:val="20"/>
      <w:lang w:val="x-none" w:eastAsia="x-none"/>
    </w:rPr>
  </w:style>
  <w:style w:type="character" w:styleId="EndnoteReference">
    <w:name w:val="endnote reference"/>
    <w:unhideWhenUsed/>
    <w:rsid w:val="001F3DE1"/>
    <w:rPr>
      <w:vertAlign w:val="superscript"/>
    </w:rPr>
  </w:style>
  <w:style w:type="character" w:styleId="Strong">
    <w:name w:val="Strong"/>
    <w:qFormat/>
    <w:rsid w:val="001F3DE1"/>
    <w:rPr>
      <w:b/>
      <w:bCs/>
    </w:rPr>
  </w:style>
  <w:style w:type="character" w:customStyle="1" w:styleId="apple-converted-space">
    <w:name w:val="apple-converted-space"/>
    <w:basedOn w:val="DefaultParagraphFont"/>
    <w:rsid w:val="001F3DE1"/>
  </w:style>
  <w:style w:type="character" w:styleId="Emphasis">
    <w:name w:val="Emphasis"/>
    <w:qFormat/>
    <w:rsid w:val="001F3DE1"/>
    <w:rPr>
      <w:i/>
      <w:iCs/>
    </w:rPr>
  </w:style>
  <w:style w:type="paragraph" w:customStyle="1" w:styleId="n-dieund">
    <w:name w:val="n-dieund"/>
    <w:basedOn w:val="Normal"/>
    <w:rsid w:val="001F3DE1"/>
    <w:pPr>
      <w:widowControl w:val="0"/>
      <w:autoSpaceDE w:val="0"/>
      <w:autoSpaceDN w:val="0"/>
      <w:spacing w:after="120" w:line="240" w:lineRule="auto"/>
      <w:ind w:firstLine="709"/>
      <w:jc w:val="both"/>
    </w:pPr>
    <w:rPr>
      <w:rFonts w:ascii=".VnTime" w:eastAsia="Calibri" w:hAnsi=".VnTime" w:cs=".VnTime"/>
      <w:sz w:val="28"/>
      <w:szCs w:val="28"/>
    </w:rPr>
  </w:style>
  <w:style w:type="paragraph" w:customStyle="1" w:styleId="CharCharCharCharCharCharChar">
    <w:name w:val="Char Char Char Char Char Char Char"/>
    <w:autoRedefine/>
    <w:rsid w:val="001F3DE1"/>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uiPriority w:val="99"/>
    <w:semiHidden/>
    <w:unhideWhenUsed/>
    <w:rsid w:val="005B0FFB"/>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ref,SUPERS,Style"/>
    <w:uiPriority w:val="99"/>
    <w:unhideWhenUsed/>
    <w:rsid w:val="005B0FFB"/>
    <w:rPr>
      <w:vertAlign w:val="superscript"/>
    </w:rPr>
  </w:style>
  <w:style w:type="table" w:customStyle="1" w:styleId="TableGrid1">
    <w:name w:val="Table Grid1"/>
    <w:basedOn w:val="TableNormal"/>
    <w:next w:val="TableGrid"/>
    <w:uiPriority w:val="59"/>
    <w:qFormat/>
    <w:rsid w:val="005B0FF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B0FFB"/>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
    <w:link w:val="ListParagraph"/>
    <w:uiPriority w:val="34"/>
    <w:qFormat/>
    <w:locked/>
    <w:rsid w:val="005B0FFB"/>
  </w:style>
  <w:style w:type="paragraph" w:customStyle="1" w:styleId="khungI1Char">
    <w:name w:val="khung I.1 Char"/>
    <w:basedOn w:val="Normal"/>
    <w:link w:val="khungI1CharChar"/>
    <w:autoRedefine/>
    <w:rsid w:val="005B0FFB"/>
    <w:pPr>
      <w:spacing w:after="0" w:line="240" w:lineRule="auto"/>
    </w:pPr>
    <w:rPr>
      <w:rFonts w:ascii=".VnTime" w:eastAsia="Times New Roman" w:hAnsi=".VnTime" w:cs="Times New Roman"/>
      <w:bCs/>
      <w:iCs/>
      <w:color w:val="000000"/>
      <w:sz w:val="26"/>
      <w:szCs w:val="24"/>
    </w:rPr>
  </w:style>
  <w:style w:type="character" w:customStyle="1" w:styleId="khungI1CharChar">
    <w:name w:val="khung I.1 Char Char"/>
    <w:link w:val="khungI1Char"/>
    <w:rsid w:val="005B0FFB"/>
    <w:rPr>
      <w:rFonts w:ascii=".VnTime" w:eastAsia="Times New Roman" w:hAnsi=".VnTime" w:cs="Times New Roman"/>
      <w:bCs/>
      <w:iCs/>
      <w:color w:val="000000"/>
      <w:sz w:val="26"/>
      <w:szCs w:val="24"/>
    </w:rPr>
  </w:style>
  <w:style w:type="paragraph" w:customStyle="1" w:styleId="khungI111">
    <w:name w:val="khung I.1.1.1"/>
    <w:basedOn w:val="Normal"/>
    <w:autoRedefine/>
    <w:rsid w:val="005B0FFB"/>
    <w:pPr>
      <w:framePr w:hSpace="180" w:wrap="around" w:vAnchor="text" w:hAnchor="margin" w:x="-602" w:y="229"/>
      <w:spacing w:after="0" w:line="240" w:lineRule="auto"/>
      <w:jc w:val="center"/>
    </w:pPr>
    <w:rPr>
      <w:rFonts w:ascii="Times New Roman" w:eastAsia="Times New Roman" w:hAnsi="Times New Roman" w:cs="Times New Roman"/>
      <w:bCs/>
      <w:color w:val="000000"/>
      <w:sz w:val="26"/>
      <w:szCs w:val="24"/>
      <w:lang w:val="pt-BR"/>
    </w:rPr>
  </w:style>
  <w:style w:type="character" w:customStyle="1" w:styleId="CharChar32">
    <w:name w:val="Char Char32"/>
    <w:rsid w:val="005B0FFB"/>
    <w:rPr>
      <w:sz w:val="28"/>
    </w:rPr>
  </w:style>
  <w:style w:type="paragraph" w:customStyle="1" w:styleId="khungIChar">
    <w:name w:val="khung I Char"/>
    <w:basedOn w:val="Normal"/>
    <w:link w:val="khungICharChar"/>
    <w:autoRedefine/>
    <w:rsid w:val="005B0FFB"/>
    <w:pPr>
      <w:spacing w:after="0" w:line="288" w:lineRule="auto"/>
      <w:jc w:val="both"/>
    </w:pPr>
    <w:rPr>
      <w:rFonts w:ascii="Times New Roman" w:eastAsia="Times New Roman" w:hAnsi="Times New Roman" w:cs="Times New Roman"/>
      <w:b/>
      <w:bCs/>
      <w:sz w:val="26"/>
      <w:szCs w:val="24"/>
      <w:lang w:val="nl-NL"/>
    </w:rPr>
  </w:style>
  <w:style w:type="character" w:customStyle="1" w:styleId="khungICharChar">
    <w:name w:val="khung I Char Char"/>
    <w:link w:val="khungIChar"/>
    <w:locked/>
    <w:rsid w:val="005B0FFB"/>
    <w:rPr>
      <w:rFonts w:ascii="Times New Roman" w:eastAsia="Times New Roman" w:hAnsi="Times New Roman" w:cs="Times New Roman"/>
      <w:b/>
      <w:bCs/>
      <w:sz w:val="26"/>
      <w:szCs w:val="24"/>
      <w:lang w:val="nl-NL"/>
    </w:rPr>
  </w:style>
  <w:style w:type="paragraph" w:styleId="CommentText">
    <w:name w:val="annotation text"/>
    <w:basedOn w:val="Normal"/>
    <w:link w:val="CommentTextChar"/>
    <w:uiPriority w:val="99"/>
    <w:unhideWhenUsed/>
    <w:qFormat/>
    <w:rsid w:val="005B0FFB"/>
    <w:pPr>
      <w:spacing w:after="0" w:line="336" w:lineRule="auto"/>
      <w:jc w:val="both"/>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5B0FFB"/>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5B0FFB"/>
    <w:pPr>
      <w:spacing w:line="240" w:lineRule="auto"/>
      <w:jc w:val="left"/>
    </w:pPr>
    <w:rPr>
      <w:b/>
      <w:bCs/>
    </w:rPr>
  </w:style>
  <w:style w:type="character" w:customStyle="1" w:styleId="CommentSubjectChar">
    <w:name w:val="Comment Subject Char"/>
    <w:basedOn w:val="CommentTextChar"/>
    <w:link w:val="CommentSubject"/>
    <w:uiPriority w:val="99"/>
    <w:rsid w:val="005B0FFB"/>
    <w:rPr>
      <w:rFonts w:ascii=".VnTime" w:eastAsia="Times New Roman" w:hAnsi=".VnTime" w:cs="Times New Roman"/>
      <w:b/>
      <w:bCs/>
      <w:sz w:val="20"/>
      <w:szCs w:val="20"/>
    </w:rPr>
  </w:style>
  <w:style w:type="paragraph" w:customStyle="1" w:styleId="tda">
    <w:name w:val="td_a"/>
    <w:basedOn w:val="Normal"/>
    <w:next w:val="Normal"/>
    <w:rsid w:val="005B0FFB"/>
    <w:pPr>
      <w:widowControl w:val="0"/>
      <w:spacing w:before="120" w:after="0" w:line="240" w:lineRule="auto"/>
      <w:ind w:left="360"/>
      <w:jc w:val="both"/>
    </w:pPr>
    <w:rPr>
      <w:rFonts w:ascii="Times New Roman" w:eastAsia="Times New Roman" w:hAnsi="Times New Roman" w:cs="Times New Roman"/>
      <w:b/>
      <w:bCs/>
      <w:sz w:val="24"/>
      <w:szCs w:val="20"/>
    </w:rPr>
  </w:style>
  <w:style w:type="paragraph" w:customStyle="1" w:styleId="inlinesampletext3">
    <w:name w:val="inlinesampletext3"/>
    <w:basedOn w:val="Normal"/>
    <w:rsid w:val="005B0FFB"/>
    <w:pPr>
      <w:spacing w:after="0" w:line="360" w:lineRule="auto"/>
      <w:jc w:val="both"/>
    </w:pPr>
    <w:rPr>
      <w:rFonts w:ascii="Arial" w:eastAsia="Times New Roman" w:hAnsi="Arial" w:cs="Arial"/>
      <w:sz w:val="20"/>
      <w:szCs w:val="20"/>
    </w:rPr>
  </w:style>
  <w:style w:type="paragraph" w:customStyle="1" w:styleId="inlinesampletext">
    <w:name w:val="inlinesampletext"/>
    <w:basedOn w:val="Normal"/>
    <w:rsid w:val="005B0FFB"/>
    <w:pPr>
      <w:spacing w:after="0" w:line="360" w:lineRule="auto"/>
      <w:ind w:left="720" w:hanging="360"/>
      <w:jc w:val="both"/>
    </w:pPr>
    <w:rPr>
      <w:rFonts w:ascii="Arial" w:eastAsia="Times New Roman" w:hAnsi="Arial" w:cs="Arial"/>
      <w:i/>
      <w:iCs/>
      <w:sz w:val="20"/>
      <w:szCs w:val="20"/>
    </w:rPr>
  </w:style>
  <w:style w:type="paragraph" w:customStyle="1" w:styleId="sampletext">
    <w:name w:val="sampletext"/>
    <w:basedOn w:val="Normal"/>
    <w:rsid w:val="005B0FFB"/>
    <w:pPr>
      <w:spacing w:before="120" w:after="0" w:line="360" w:lineRule="auto"/>
      <w:ind w:left="360"/>
      <w:jc w:val="both"/>
    </w:pPr>
    <w:rPr>
      <w:rFonts w:ascii="Arial" w:eastAsia="Times New Roman" w:hAnsi="Arial" w:cs="Arial"/>
      <w:i/>
      <w:iCs/>
      <w:sz w:val="20"/>
      <w:szCs w:val="20"/>
    </w:rPr>
  </w:style>
  <w:style w:type="paragraph" w:customStyle="1" w:styleId="inlinesampletext1">
    <w:name w:val="inlinesampletext1"/>
    <w:basedOn w:val="Normal"/>
    <w:rsid w:val="005B0FFB"/>
    <w:pPr>
      <w:spacing w:before="120" w:after="0" w:line="360" w:lineRule="auto"/>
      <w:ind w:left="360"/>
      <w:jc w:val="both"/>
    </w:pPr>
    <w:rPr>
      <w:rFonts w:ascii="Arial" w:eastAsia="Times New Roman" w:hAnsi="Arial" w:cs="Arial"/>
      <w:sz w:val="20"/>
      <w:szCs w:val="20"/>
    </w:rPr>
  </w:style>
  <w:style w:type="paragraph" w:customStyle="1" w:styleId="inlinesampletext5">
    <w:name w:val="inlinesampletext5"/>
    <w:basedOn w:val="Normal"/>
    <w:rsid w:val="005B0FFB"/>
    <w:pPr>
      <w:spacing w:before="120" w:after="0" w:line="360" w:lineRule="auto"/>
      <w:ind w:left="360"/>
      <w:jc w:val="both"/>
    </w:pPr>
    <w:rPr>
      <w:rFonts w:ascii="Arial" w:eastAsia="Times New Roman" w:hAnsi="Arial" w:cs="Arial"/>
      <w:sz w:val="20"/>
      <w:szCs w:val="20"/>
    </w:rPr>
  </w:style>
  <w:style w:type="paragraph" w:customStyle="1" w:styleId="whs2">
    <w:name w:val="whs2"/>
    <w:basedOn w:val="Normal"/>
    <w:rsid w:val="005B0FFB"/>
    <w:pPr>
      <w:spacing w:after="0" w:line="240" w:lineRule="auto"/>
    </w:pPr>
    <w:rPr>
      <w:rFonts w:ascii="Arial" w:eastAsia="Times New Roman" w:hAnsi="Arial" w:cs="Arial"/>
      <w:sz w:val="20"/>
      <w:szCs w:val="20"/>
    </w:rPr>
  </w:style>
  <w:style w:type="paragraph" w:customStyle="1" w:styleId="inlinesampletext2">
    <w:name w:val="inlinesampletext2"/>
    <w:basedOn w:val="Normal"/>
    <w:rsid w:val="005B0FFB"/>
    <w:pPr>
      <w:spacing w:before="120" w:after="0" w:line="360" w:lineRule="auto"/>
      <w:ind w:left="360"/>
      <w:jc w:val="both"/>
    </w:pPr>
    <w:rPr>
      <w:rFonts w:ascii="Arial" w:eastAsia="Times New Roman" w:hAnsi="Arial" w:cs="Arial"/>
      <w:b/>
      <w:bCs/>
      <w:sz w:val="20"/>
      <w:szCs w:val="20"/>
    </w:rPr>
  </w:style>
  <w:style w:type="character" w:customStyle="1" w:styleId="FootnoteTextChar1">
    <w:name w:val="Footnote Text Char1"/>
    <w:basedOn w:val="DefaultParagraphFont"/>
    <w:uiPriority w:val="99"/>
    <w:semiHidden/>
    <w:rsid w:val="005B0FFB"/>
    <w:rPr>
      <w:rFonts w:ascii="Calibri" w:eastAsia="Calibri" w:hAnsi="Calibri" w:cs="Times New Roman"/>
      <w:sz w:val="20"/>
      <w:szCs w:val="20"/>
    </w:rPr>
  </w:style>
  <w:style w:type="paragraph" w:styleId="Caption">
    <w:name w:val="caption"/>
    <w:basedOn w:val="Normal"/>
    <w:next w:val="Normal"/>
    <w:qFormat/>
    <w:rsid w:val="005B0FFB"/>
    <w:pPr>
      <w:spacing w:before="120" w:after="0" w:line="240" w:lineRule="auto"/>
      <w:ind w:firstLine="360"/>
    </w:pPr>
    <w:rPr>
      <w:rFonts w:ascii="Times New Roman" w:eastAsia="Calibri" w:hAnsi="Times New Roman" w:cs="Times New Roman"/>
      <w:b/>
      <w:bCs/>
      <w:sz w:val="18"/>
      <w:szCs w:val="18"/>
      <w:lang w:bidi="en-US"/>
    </w:rPr>
  </w:style>
  <w:style w:type="paragraph" w:styleId="NoSpacing">
    <w:name w:val="No Spacing"/>
    <w:basedOn w:val="Normal"/>
    <w:link w:val="NoSpacingChar"/>
    <w:uiPriority w:val="99"/>
    <w:qFormat/>
    <w:rsid w:val="005B0FFB"/>
    <w:pPr>
      <w:spacing w:before="120" w:after="0" w:line="240" w:lineRule="auto"/>
    </w:pPr>
    <w:rPr>
      <w:rFonts w:ascii="Times New Roman" w:eastAsia="Calibri" w:hAnsi="Times New Roman" w:cs="Times New Roman"/>
      <w:sz w:val="26"/>
      <w:szCs w:val="20"/>
      <w:lang w:bidi="en-US"/>
    </w:rPr>
  </w:style>
  <w:style w:type="paragraph" w:styleId="Quote">
    <w:name w:val="Quote"/>
    <w:basedOn w:val="Normal"/>
    <w:next w:val="Normal"/>
    <w:link w:val="QuoteChar"/>
    <w:qFormat/>
    <w:rsid w:val="005B0FFB"/>
    <w:pPr>
      <w:spacing w:before="120" w:after="0" w:line="240" w:lineRule="auto"/>
      <w:ind w:firstLine="360"/>
    </w:pPr>
    <w:rPr>
      <w:rFonts w:ascii="Times New Roman" w:eastAsia="Calibri" w:hAnsi="Times New Roman" w:cs="Times New Roman"/>
      <w:color w:val="5A5A5A"/>
      <w:sz w:val="26"/>
      <w:lang w:bidi="en-US"/>
    </w:rPr>
  </w:style>
  <w:style w:type="character" w:customStyle="1" w:styleId="QuoteChar">
    <w:name w:val="Quote Char"/>
    <w:basedOn w:val="DefaultParagraphFont"/>
    <w:link w:val="Quote"/>
    <w:rsid w:val="005B0FFB"/>
    <w:rPr>
      <w:rFonts w:ascii="Times New Roman" w:eastAsia="Calibri" w:hAnsi="Times New Roman" w:cs="Times New Roman"/>
      <w:color w:val="5A5A5A"/>
      <w:sz w:val="26"/>
      <w:lang w:bidi="en-US"/>
    </w:rPr>
  </w:style>
  <w:style w:type="paragraph" w:styleId="IntenseQuote">
    <w:name w:val="Intense Quote"/>
    <w:basedOn w:val="Normal"/>
    <w:next w:val="Normal"/>
    <w:link w:val="IntenseQuoteChar"/>
    <w:qFormat/>
    <w:rsid w:val="005B0FFB"/>
    <w:pPr>
      <w:spacing w:before="320" w:after="480" w:line="240" w:lineRule="auto"/>
      <w:ind w:left="720" w:right="720"/>
      <w:jc w:val="center"/>
    </w:pPr>
    <w:rPr>
      <w:rFonts w:ascii="Cambria" w:eastAsia="Times New Roman" w:hAnsi="Cambria" w:cs="Times New Roman"/>
      <w:i/>
      <w:iCs/>
      <w:sz w:val="20"/>
      <w:szCs w:val="20"/>
      <w:lang w:bidi="en-US"/>
    </w:rPr>
  </w:style>
  <w:style w:type="character" w:customStyle="1" w:styleId="IntenseQuoteChar">
    <w:name w:val="Intense Quote Char"/>
    <w:basedOn w:val="DefaultParagraphFont"/>
    <w:link w:val="IntenseQuote"/>
    <w:rsid w:val="005B0FFB"/>
    <w:rPr>
      <w:rFonts w:ascii="Cambria" w:eastAsia="Times New Roman" w:hAnsi="Cambria" w:cs="Times New Roman"/>
      <w:i/>
      <w:iCs/>
      <w:sz w:val="20"/>
      <w:szCs w:val="20"/>
      <w:lang w:bidi="en-US"/>
    </w:rPr>
  </w:style>
  <w:style w:type="character" w:styleId="SubtleEmphasis">
    <w:name w:val="Subtle Emphasis"/>
    <w:uiPriority w:val="19"/>
    <w:qFormat/>
    <w:rsid w:val="005B0FFB"/>
    <w:rPr>
      <w:i/>
      <w:iCs/>
      <w:color w:val="5A5A5A"/>
    </w:rPr>
  </w:style>
  <w:style w:type="character" w:styleId="IntenseEmphasis">
    <w:name w:val="Intense Emphasis"/>
    <w:uiPriority w:val="21"/>
    <w:qFormat/>
    <w:rsid w:val="005B0FFB"/>
    <w:rPr>
      <w:b/>
      <w:bCs/>
      <w:i/>
      <w:iCs/>
      <w:color w:val="auto"/>
      <w:u w:val="single"/>
    </w:rPr>
  </w:style>
  <w:style w:type="character" w:styleId="SubtleReference">
    <w:name w:val="Subtle Reference"/>
    <w:uiPriority w:val="31"/>
    <w:qFormat/>
    <w:rsid w:val="005B0FFB"/>
    <w:rPr>
      <w:smallCaps/>
    </w:rPr>
  </w:style>
  <w:style w:type="character" w:styleId="IntenseReference">
    <w:name w:val="Intense Reference"/>
    <w:uiPriority w:val="32"/>
    <w:qFormat/>
    <w:rsid w:val="005B0FFB"/>
    <w:rPr>
      <w:b/>
      <w:bCs/>
      <w:smallCaps/>
      <w:color w:val="auto"/>
    </w:rPr>
  </w:style>
  <w:style w:type="character" w:styleId="BookTitle">
    <w:name w:val="Book Title"/>
    <w:uiPriority w:val="33"/>
    <w:qFormat/>
    <w:rsid w:val="005B0FFB"/>
    <w:rPr>
      <w:rFonts w:ascii="Cambria" w:eastAsia="Times New Roman" w:hAnsi="Cambria" w:cs="Times New Roman"/>
      <w:b/>
      <w:bCs/>
      <w:smallCaps/>
      <w:color w:val="auto"/>
      <w:u w:val="single"/>
    </w:rPr>
  </w:style>
  <w:style w:type="paragraph" w:styleId="Index1">
    <w:name w:val="index 1"/>
    <w:basedOn w:val="Normal"/>
    <w:next w:val="Normal"/>
    <w:autoRedefine/>
    <w:unhideWhenUsed/>
    <w:rsid w:val="005B0FFB"/>
    <w:pPr>
      <w:spacing w:after="0" w:line="240" w:lineRule="auto"/>
      <w:ind w:left="280" w:hanging="280"/>
      <w:jc w:val="both"/>
    </w:pPr>
    <w:rPr>
      <w:rFonts w:ascii=".VnTime" w:eastAsia="Times New Roman" w:hAnsi=".VnTime" w:cs="Times New Roman"/>
      <w:sz w:val="28"/>
      <w:szCs w:val="20"/>
    </w:rPr>
  </w:style>
  <w:style w:type="paragraph" w:styleId="IndexHeading">
    <w:name w:val="index heading"/>
    <w:basedOn w:val="Normal"/>
    <w:next w:val="Index1"/>
    <w:rsid w:val="005B0FFB"/>
    <w:pPr>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nhideWhenUsed/>
    <w:rsid w:val="005B0FFB"/>
    <w:pPr>
      <w:spacing w:after="0" w:line="336" w:lineRule="auto"/>
      <w:jc w:val="both"/>
    </w:pPr>
    <w:rPr>
      <w:rFonts w:ascii=".VnTime" w:eastAsia="Times New Roman" w:hAnsi=".VnTime" w:cs="Times New Roman"/>
      <w:sz w:val="28"/>
      <w:szCs w:val="20"/>
    </w:rPr>
  </w:style>
  <w:style w:type="character" w:customStyle="1" w:styleId="A1">
    <w:name w:val="A1"/>
    <w:rsid w:val="005B0FFB"/>
    <w:rPr>
      <w:rFonts w:cs="ITC Franklin Gothic Book"/>
      <w:color w:val="000000"/>
      <w:sz w:val="15"/>
      <w:szCs w:val="15"/>
    </w:rPr>
  </w:style>
  <w:style w:type="character" w:customStyle="1" w:styleId="grame">
    <w:name w:val="grame"/>
    <w:basedOn w:val="DefaultParagraphFont"/>
    <w:rsid w:val="005B0FFB"/>
  </w:style>
  <w:style w:type="paragraph" w:customStyle="1" w:styleId="p0">
    <w:name w:val="p0"/>
    <w:basedOn w:val="Normal"/>
    <w:rsid w:val="005B0FFB"/>
    <w:pPr>
      <w:spacing w:after="0" w:line="240" w:lineRule="auto"/>
    </w:pPr>
    <w:rPr>
      <w:rFonts w:ascii="Times New Roman" w:eastAsia="Times New Roman" w:hAnsi="Times New Roman" w:cs="Times New Roman"/>
      <w:sz w:val="28"/>
      <w:szCs w:val="28"/>
    </w:rPr>
  </w:style>
  <w:style w:type="paragraph" w:customStyle="1" w:styleId="CharCharCharCharCharChar">
    <w:name w:val="Char Char Char Char Char Char"/>
    <w:basedOn w:val="Normal"/>
    <w:rsid w:val="005B0FFB"/>
    <w:pPr>
      <w:spacing w:line="240" w:lineRule="exact"/>
    </w:pPr>
    <w:rPr>
      <w:rFonts w:ascii=".VnTime" w:eastAsia="Times New Roman" w:hAnsi=".VnTime" w:cs="Times New Roman"/>
      <w:sz w:val="28"/>
      <w:szCs w:val="20"/>
    </w:rPr>
  </w:style>
  <w:style w:type="character" w:customStyle="1" w:styleId="mw-headline">
    <w:name w:val="mw-headline"/>
    <w:basedOn w:val="DefaultParagraphFont"/>
    <w:rsid w:val="005B0FFB"/>
  </w:style>
  <w:style w:type="character" w:customStyle="1" w:styleId="mw-editsection-bracket">
    <w:name w:val="mw-editsection-bracket"/>
    <w:basedOn w:val="DefaultParagraphFont"/>
    <w:rsid w:val="005B0FFB"/>
  </w:style>
  <w:style w:type="character" w:customStyle="1" w:styleId="CharChar3">
    <w:name w:val="Char Char3"/>
    <w:rsid w:val="005B0FFB"/>
    <w:rPr>
      <w:rFonts w:ascii=".VnTime" w:eastAsia="Times New Roman" w:hAnsi=".VnTime" w:cs="Times New Roman"/>
      <w:sz w:val="28"/>
      <w:szCs w:val="28"/>
    </w:rPr>
  </w:style>
  <w:style w:type="character" w:customStyle="1" w:styleId="CharChar6">
    <w:name w:val="Char Char6"/>
    <w:locked/>
    <w:rsid w:val="005B0FFB"/>
    <w:rPr>
      <w:sz w:val="28"/>
      <w:szCs w:val="28"/>
      <w:lang w:val="en-US" w:eastAsia="en-US" w:bidi="ar-SA"/>
    </w:rPr>
  </w:style>
  <w:style w:type="character" w:customStyle="1" w:styleId="CharChar2">
    <w:name w:val="Char Char2"/>
    <w:rsid w:val="005B0FFB"/>
    <w:rPr>
      <w:i/>
      <w:iCs/>
      <w:sz w:val="28"/>
      <w:szCs w:val="28"/>
      <w:lang w:val="en-US" w:eastAsia="en-US" w:bidi="ar-SA"/>
    </w:rPr>
  </w:style>
  <w:style w:type="numbering" w:styleId="111111">
    <w:name w:val="Outline List 2"/>
    <w:basedOn w:val="NoList"/>
    <w:rsid w:val="005B0FFB"/>
  </w:style>
  <w:style w:type="paragraph" w:customStyle="1" w:styleId="xl64">
    <w:name w:val="xl64"/>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qFormat/>
    <w:rsid w:val="005B0F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B0F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rPr>
  </w:style>
  <w:style w:type="paragraph" w:customStyle="1" w:styleId="xl76">
    <w:name w:val="xl76"/>
    <w:basedOn w:val="Normal"/>
    <w:qFormat/>
    <w:rsid w:val="005B0F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qFormat/>
    <w:rsid w:val="005B0F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rPr>
  </w:style>
  <w:style w:type="paragraph" w:customStyle="1" w:styleId="xl78">
    <w:name w:val="xl78"/>
    <w:basedOn w:val="Normal"/>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79">
    <w:name w:val="xl79"/>
    <w:basedOn w:val="Normal"/>
    <w:uiPriority w:val="99"/>
    <w:rsid w:val="005B0F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
    <w:name w:val="xl81"/>
    <w:basedOn w:val="Normal"/>
    <w:uiPriority w:val="99"/>
    <w:qFormat/>
    <w:rsid w:val="005B0F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uiPriority w:val="99"/>
    <w:qFormat/>
    <w:rsid w:val="005B0FF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uiPriority w:val="99"/>
    <w:rsid w:val="005B0FF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86">
    <w:name w:val="xl86"/>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B0F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qFormat/>
    <w:rsid w:val="005B0F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uiPriority w:val="99"/>
    <w:qFormat/>
    <w:rsid w:val="005B0F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uiPriority w:val="99"/>
    <w:qFormat/>
    <w:rsid w:val="005B0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7">
    <w:name w:val="xl97"/>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uiPriority w:val="99"/>
    <w:qFormat/>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uiPriority w:val="99"/>
    <w:rsid w:val="005B0F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qFormat/>
    <w:rsid w:val="005B0FF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uiPriority w:val="99"/>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3">
    <w:name w:val="xl103"/>
    <w:basedOn w:val="Normal"/>
    <w:uiPriority w:val="99"/>
    <w:qFormat/>
    <w:rsid w:val="005B0FF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uiPriority w:val="99"/>
    <w:qFormat/>
    <w:rsid w:val="005B0F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uiPriority w:val="99"/>
    <w:qFormat/>
    <w:rsid w:val="005B0F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6">
    <w:name w:val="xl106"/>
    <w:basedOn w:val="Normal"/>
    <w:uiPriority w:val="99"/>
    <w:qFormat/>
    <w:rsid w:val="005B0FF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7">
    <w:name w:val="xl107"/>
    <w:basedOn w:val="Normal"/>
    <w:uiPriority w:val="99"/>
    <w:qFormat/>
    <w:rsid w:val="005B0F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8">
    <w:name w:val="xl108"/>
    <w:basedOn w:val="Normal"/>
    <w:uiPriority w:val="99"/>
    <w:qFormat/>
    <w:rsid w:val="005B0F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B0F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Normal"/>
    <w:uiPriority w:val="99"/>
    <w:qFormat/>
    <w:rsid w:val="005B0F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qFormat/>
    <w:rsid w:val="005B0F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2">
    <w:name w:val="xl112"/>
    <w:basedOn w:val="Normal"/>
    <w:uiPriority w:val="99"/>
    <w:qFormat/>
    <w:rsid w:val="005B0F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Normal"/>
    <w:uiPriority w:val="99"/>
    <w:rsid w:val="005B0F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styleId="PlaceholderText">
    <w:name w:val="Placeholder Text"/>
    <w:uiPriority w:val="99"/>
    <w:semiHidden/>
    <w:rsid w:val="005B0FFB"/>
    <w:rPr>
      <w:color w:val="808080"/>
    </w:rPr>
  </w:style>
  <w:style w:type="paragraph" w:customStyle="1" w:styleId="Normal1">
    <w:name w:val="Normal 1"/>
    <w:basedOn w:val="Normal"/>
    <w:link w:val="Normal1Char"/>
    <w:uiPriority w:val="99"/>
    <w:qFormat/>
    <w:rsid w:val="005B0FFB"/>
    <w:pPr>
      <w:spacing w:before="120" w:after="0" w:line="240" w:lineRule="auto"/>
      <w:ind w:left="1309" w:hanging="345"/>
      <w:jc w:val="both"/>
    </w:pPr>
    <w:rPr>
      <w:rFonts w:ascii="Times New Roman" w:eastAsia="Times New Roman" w:hAnsi="Times New Roman" w:cs="Times New Roman"/>
      <w:sz w:val="26"/>
      <w:szCs w:val="24"/>
    </w:rPr>
  </w:style>
  <w:style w:type="paragraph" w:customStyle="1" w:styleId="Normal2">
    <w:name w:val="Normal 2"/>
    <w:basedOn w:val="Normal1"/>
    <w:uiPriority w:val="99"/>
    <w:qFormat/>
    <w:rsid w:val="005B0FFB"/>
    <w:pPr>
      <w:ind w:left="1683" w:hanging="156"/>
    </w:pPr>
  </w:style>
  <w:style w:type="character" w:customStyle="1" w:styleId="Normal1Char">
    <w:name w:val="Normal 1 Char"/>
    <w:link w:val="Normal1"/>
    <w:uiPriority w:val="99"/>
    <w:qFormat/>
    <w:rsid w:val="005B0FFB"/>
    <w:rPr>
      <w:rFonts w:ascii="Times New Roman" w:eastAsia="Times New Roman" w:hAnsi="Times New Roman" w:cs="Times New Roman"/>
      <w:sz w:val="26"/>
      <w:szCs w:val="24"/>
    </w:rPr>
  </w:style>
  <w:style w:type="character" w:customStyle="1" w:styleId="NoSpacingChar">
    <w:name w:val="No Spacing Char"/>
    <w:link w:val="NoSpacing"/>
    <w:uiPriority w:val="1"/>
    <w:rsid w:val="005B0FFB"/>
    <w:rPr>
      <w:rFonts w:ascii="Times New Roman" w:eastAsia="Calibri" w:hAnsi="Times New Roman" w:cs="Times New Roman"/>
      <w:sz w:val="26"/>
      <w:szCs w:val="20"/>
      <w:lang w:bidi="en-US"/>
    </w:rPr>
  </w:style>
  <w:style w:type="paragraph" w:customStyle="1" w:styleId="Style4">
    <w:name w:val="Style4"/>
    <w:basedOn w:val="Normal"/>
    <w:uiPriority w:val="99"/>
    <w:qFormat/>
    <w:rsid w:val="005B0FFB"/>
    <w:pPr>
      <w:widowControl w:val="0"/>
      <w:tabs>
        <w:tab w:val="left" w:pos="360"/>
      </w:tabs>
      <w:autoSpaceDE w:val="0"/>
      <w:autoSpaceDN w:val="0"/>
      <w:adjustRightInd w:val="0"/>
      <w:spacing w:before="40" w:after="40" w:line="300" w:lineRule="exact"/>
      <w:jc w:val="both"/>
    </w:pPr>
    <w:rPr>
      <w:rFonts w:ascii=".VnTimeH" w:eastAsia="Times New Roman" w:hAnsi=".VnTimeH" w:cs=".VnTimeH"/>
      <w:spacing w:val="-4"/>
      <w:sz w:val="28"/>
      <w:szCs w:val="28"/>
      <w:lang w:val="pt-BR"/>
    </w:rPr>
  </w:style>
  <w:style w:type="character" w:customStyle="1" w:styleId="a0">
    <w:name w:val="a"/>
    <w:uiPriority w:val="99"/>
    <w:qFormat/>
    <w:rsid w:val="005B0FFB"/>
  </w:style>
  <w:style w:type="character" w:customStyle="1" w:styleId="l6">
    <w:name w:val="l6"/>
    <w:uiPriority w:val="99"/>
    <w:qFormat/>
    <w:rsid w:val="005B0FFB"/>
  </w:style>
  <w:style w:type="character" w:customStyle="1" w:styleId="l7">
    <w:name w:val="l7"/>
    <w:uiPriority w:val="99"/>
    <w:qFormat/>
    <w:rsid w:val="005B0FFB"/>
  </w:style>
  <w:style w:type="character" w:customStyle="1" w:styleId="l12">
    <w:name w:val="l12"/>
    <w:uiPriority w:val="99"/>
    <w:rsid w:val="005B0FFB"/>
  </w:style>
  <w:style w:type="paragraph" w:customStyle="1" w:styleId="Style6">
    <w:name w:val="Style6"/>
    <w:basedOn w:val="Normal"/>
    <w:uiPriority w:val="99"/>
    <w:rsid w:val="005B0FFB"/>
    <w:pPr>
      <w:widowControl w:val="0"/>
      <w:tabs>
        <w:tab w:val="left" w:pos="360"/>
        <w:tab w:val="left" w:pos="2805"/>
      </w:tabs>
      <w:autoSpaceDE w:val="0"/>
      <w:autoSpaceDN w:val="0"/>
      <w:adjustRightInd w:val="0"/>
      <w:spacing w:before="40" w:after="40" w:line="300" w:lineRule="exact"/>
      <w:jc w:val="both"/>
    </w:pPr>
    <w:rPr>
      <w:rFonts w:ascii=".VnTime" w:eastAsia="Times New Roman" w:hAnsi=".VnTime" w:cs=".VnTime"/>
      <w:b/>
      <w:bCs/>
      <w:i/>
      <w:iCs/>
      <w:spacing w:val="-4"/>
      <w:sz w:val="28"/>
      <w:szCs w:val="28"/>
      <w:lang w:val="pt-BR"/>
    </w:rPr>
  </w:style>
  <w:style w:type="numbering" w:customStyle="1" w:styleId="1111111">
    <w:name w:val="1 / 1.1 / 1.1.11"/>
    <w:basedOn w:val="NoList"/>
    <w:next w:val="111111"/>
    <w:rsid w:val="005B0FFB"/>
    <w:pPr>
      <w:numPr>
        <w:numId w:val="3"/>
      </w:numPr>
    </w:pPr>
  </w:style>
  <w:style w:type="paragraph" w:customStyle="1" w:styleId="Heading21">
    <w:name w:val="Heading 21"/>
    <w:basedOn w:val="Normal"/>
    <w:next w:val="Normal"/>
    <w:autoRedefine/>
    <w:unhideWhenUsed/>
    <w:qFormat/>
    <w:rsid w:val="005B0FFB"/>
    <w:pPr>
      <w:keepNext/>
      <w:keepLines/>
      <w:spacing w:before="120" w:after="0" w:line="336" w:lineRule="auto"/>
      <w:jc w:val="both"/>
      <w:outlineLvl w:val="1"/>
    </w:pPr>
    <w:rPr>
      <w:rFonts w:ascii="Cambria" w:eastAsia="Times New Roman" w:hAnsi="Cambria" w:cs="Times New Roman"/>
      <w:b/>
      <w:bCs/>
      <w:color w:val="C00000"/>
      <w:sz w:val="26"/>
      <w:szCs w:val="26"/>
    </w:rPr>
  </w:style>
  <w:style w:type="paragraph" w:customStyle="1" w:styleId="Heading31">
    <w:name w:val="Heading 31"/>
    <w:basedOn w:val="Normal"/>
    <w:next w:val="Normal"/>
    <w:uiPriority w:val="9"/>
    <w:unhideWhenUsed/>
    <w:qFormat/>
    <w:rsid w:val="005B0FFB"/>
    <w:pPr>
      <w:keepNext/>
      <w:keepLines/>
      <w:spacing w:before="200" w:after="0" w:line="336" w:lineRule="auto"/>
      <w:jc w:val="both"/>
      <w:outlineLvl w:val="2"/>
    </w:pPr>
    <w:rPr>
      <w:rFonts w:ascii="Tahoma" w:eastAsia="Times New Roman" w:hAnsi="Tahoma" w:cs="Times New Roman"/>
      <w:b/>
      <w:bCs/>
      <w:color w:val="FF0000"/>
      <w:sz w:val="24"/>
      <w:szCs w:val="20"/>
    </w:rPr>
  </w:style>
  <w:style w:type="numbering" w:customStyle="1" w:styleId="NoList11">
    <w:name w:val="No List11"/>
    <w:next w:val="NoList"/>
    <w:uiPriority w:val="99"/>
    <w:semiHidden/>
    <w:unhideWhenUsed/>
    <w:rsid w:val="005B0FFB"/>
  </w:style>
  <w:style w:type="numbering" w:customStyle="1" w:styleId="11111111">
    <w:name w:val="1 / 1.1 / 1.1.111"/>
    <w:basedOn w:val="NoList"/>
    <w:next w:val="111111"/>
    <w:uiPriority w:val="99"/>
    <w:semiHidden/>
    <w:unhideWhenUsed/>
    <w:rsid w:val="005B0FFB"/>
  </w:style>
  <w:style w:type="character" w:styleId="CommentReference">
    <w:name w:val="annotation reference"/>
    <w:uiPriority w:val="99"/>
    <w:unhideWhenUsed/>
    <w:qFormat/>
    <w:rsid w:val="005B0FFB"/>
    <w:rPr>
      <w:sz w:val="16"/>
      <w:szCs w:val="16"/>
    </w:rPr>
  </w:style>
  <w:style w:type="character" w:customStyle="1" w:styleId="Heading3Char1">
    <w:name w:val="Heading 3 Char1"/>
    <w:rsid w:val="005B0FFB"/>
    <w:rPr>
      <w:rFonts w:ascii="Cambria" w:eastAsia="Times New Roman" w:hAnsi="Cambria" w:cs="Times New Roman"/>
      <w:b/>
      <w:bCs/>
      <w:color w:val="4F81BD"/>
      <w:sz w:val="28"/>
      <w:szCs w:val="28"/>
    </w:rPr>
  </w:style>
  <w:style w:type="character" w:customStyle="1" w:styleId="Heading2Char1">
    <w:name w:val="Heading 2 Char1"/>
    <w:uiPriority w:val="99"/>
    <w:rsid w:val="005B0FFB"/>
    <w:rPr>
      <w:rFonts w:ascii="Cambria" w:eastAsia="Times New Roman" w:hAnsi="Cambria" w:cs="Times New Roman"/>
      <w:b/>
      <w:bCs/>
      <w:color w:val="4F81BD"/>
      <w:sz w:val="26"/>
      <w:szCs w:val="26"/>
    </w:rPr>
  </w:style>
  <w:style w:type="numbering" w:customStyle="1" w:styleId="NoList21">
    <w:name w:val="No List21"/>
    <w:next w:val="NoList"/>
    <w:uiPriority w:val="99"/>
    <w:semiHidden/>
    <w:unhideWhenUsed/>
    <w:rsid w:val="005B0FFB"/>
  </w:style>
  <w:style w:type="table" w:customStyle="1" w:styleId="TableGrid2">
    <w:name w:val="Table Grid2"/>
    <w:basedOn w:val="TableNormal"/>
    <w:next w:val="TableGrid"/>
    <w:uiPriority w:val="39"/>
    <w:rsid w:val="005B0FF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rsid w:val="005B0FFB"/>
    <w:rPr>
      <w:sz w:val="22"/>
      <w:szCs w:val="22"/>
    </w:rPr>
  </w:style>
  <w:style w:type="character" w:customStyle="1" w:styleId="FooterChar1">
    <w:name w:val="Footer Char1"/>
    <w:rsid w:val="005B0FFB"/>
    <w:rPr>
      <w:sz w:val="22"/>
      <w:szCs w:val="22"/>
    </w:rPr>
  </w:style>
  <w:style w:type="character" w:customStyle="1" w:styleId="BodyTextIndentChar1">
    <w:name w:val="Body Text Indent Char1"/>
    <w:uiPriority w:val="99"/>
    <w:rsid w:val="005B0FFB"/>
    <w:rPr>
      <w:sz w:val="22"/>
      <w:szCs w:val="22"/>
    </w:rPr>
  </w:style>
  <w:style w:type="character" w:customStyle="1" w:styleId="BodyTextIndent3Char1">
    <w:name w:val="Body Text Indent 3 Char1"/>
    <w:uiPriority w:val="99"/>
    <w:rsid w:val="005B0FFB"/>
    <w:rPr>
      <w:rFonts w:ascii="Arial" w:eastAsia="Times New Roman" w:hAnsi="Arial"/>
      <w:sz w:val="16"/>
      <w:szCs w:val="16"/>
    </w:rPr>
  </w:style>
  <w:style w:type="character" w:customStyle="1" w:styleId="BodyTextChar1">
    <w:name w:val="Body Text Char1"/>
    <w:uiPriority w:val="99"/>
    <w:rsid w:val="005B0FFB"/>
    <w:rPr>
      <w:sz w:val="22"/>
      <w:szCs w:val="22"/>
    </w:rPr>
  </w:style>
  <w:style w:type="character" w:customStyle="1" w:styleId="BodyText3Char1">
    <w:name w:val="Body Text 3 Char1"/>
    <w:uiPriority w:val="99"/>
    <w:rsid w:val="005B0FFB"/>
    <w:rPr>
      <w:sz w:val="16"/>
      <w:szCs w:val="16"/>
    </w:rPr>
  </w:style>
  <w:style w:type="character" w:customStyle="1" w:styleId="BodyText2Char1">
    <w:name w:val="Body Text 2 Char1"/>
    <w:uiPriority w:val="99"/>
    <w:semiHidden/>
    <w:rsid w:val="005B0FFB"/>
    <w:rPr>
      <w:sz w:val="22"/>
      <w:szCs w:val="22"/>
    </w:rPr>
  </w:style>
  <w:style w:type="table" w:customStyle="1" w:styleId="TableGrid111">
    <w:name w:val="Table Grid111"/>
    <w:basedOn w:val="TableNormal"/>
    <w:next w:val="TableGrid"/>
    <w:uiPriority w:val="59"/>
    <w:rsid w:val="005B0FFB"/>
    <w:pPr>
      <w:spacing w:after="0" w:line="240" w:lineRule="auto"/>
      <w:ind w:left="357" w:firstLine="352"/>
    </w:pPr>
    <w:rPr>
      <w:rFonts w:ascii="Calibri" w:eastAsia="Calibri"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B0FFB"/>
    <w:pPr>
      <w:spacing w:after="0" w:line="240" w:lineRule="auto"/>
      <w:ind w:left="357" w:firstLine="352"/>
    </w:pPr>
    <w:rPr>
      <w:rFonts w:ascii="Calibri" w:eastAsia="Calibri"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5B0FFB"/>
  </w:style>
  <w:style w:type="numbering" w:customStyle="1" w:styleId="NoList111">
    <w:name w:val="No List111"/>
    <w:next w:val="NoList"/>
    <w:uiPriority w:val="99"/>
    <w:semiHidden/>
    <w:rsid w:val="005B0FFB"/>
  </w:style>
  <w:style w:type="table" w:customStyle="1" w:styleId="TableGrid3">
    <w:name w:val="Table Grid3"/>
    <w:basedOn w:val="TableNormal"/>
    <w:next w:val="TableGrid"/>
    <w:uiPriority w:val="39"/>
    <w:rsid w:val="005B0FFB"/>
    <w:pPr>
      <w:spacing w:after="0" w:line="33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5B0FFB"/>
    <w:rPr>
      <w:rFonts w:eastAsia="Times New Roman"/>
    </w:rPr>
  </w:style>
  <w:style w:type="character" w:customStyle="1" w:styleId="CommentSubjectChar1">
    <w:name w:val="Comment Subject Char1"/>
    <w:uiPriority w:val="99"/>
    <w:rsid w:val="005B0FFB"/>
    <w:rPr>
      <w:rFonts w:eastAsia="Times New Roman"/>
      <w:b/>
      <w:bCs/>
    </w:rPr>
  </w:style>
  <w:style w:type="paragraph" w:customStyle="1" w:styleId="msonormalcxspmiddle">
    <w:name w:val="msonormalcxspmiddle"/>
    <w:basedOn w:val="Normal"/>
    <w:uiPriority w:val="99"/>
    <w:rsid w:val="005B0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5B0FF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listparagraph0">
    <w:name w:val="msolistparagraph"/>
    <w:basedOn w:val="Normal"/>
    <w:uiPriority w:val="99"/>
    <w:rsid w:val="005B0FFB"/>
    <w:pPr>
      <w:spacing w:after="200" w:line="276" w:lineRule="auto"/>
      <w:ind w:left="720"/>
      <w:contextualSpacing/>
    </w:pPr>
    <w:rPr>
      <w:rFonts w:ascii="Calibri" w:eastAsia="Calibri" w:hAnsi="Calibri" w:cs="Times New Roman"/>
      <w:noProof/>
      <w:lang w:val="vi-VN" w:eastAsia="vi-VN"/>
    </w:rPr>
  </w:style>
  <w:style w:type="paragraph" w:customStyle="1" w:styleId="para">
    <w:name w:val="para"/>
    <w:basedOn w:val="Normal"/>
    <w:rsid w:val="005B0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Char Char Char Char"/>
    <w:basedOn w:val="Normal"/>
    <w:rsid w:val="005B0FFB"/>
    <w:pPr>
      <w:spacing w:line="240" w:lineRule="exact"/>
    </w:pPr>
    <w:rPr>
      <w:rFonts w:ascii="Arial" w:eastAsia="Times New Roman" w:hAnsi="Arial" w:cs="Times New Roman"/>
      <w:sz w:val="20"/>
      <w:szCs w:val="18"/>
    </w:rPr>
  </w:style>
  <w:style w:type="character" w:customStyle="1" w:styleId="hpsatn">
    <w:name w:val="hps atn"/>
    <w:basedOn w:val="DefaultParagraphFont"/>
    <w:rsid w:val="005B0FFB"/>
  </w:style>
  <w:style w:type="character" w:customStyle="1" w:styleId="yiv5803818566yui316011408500667096175526yiv5803818566yui316011408500667096179497">
    <w:name w:val="yiv5803818566yui_3_16_0_1_1408500667096_175526 yiv5803818566yui_3_16_0_1_1408500667096_179497"/>
    <w:basedOn w:val="DefaultParagraphFont"/>
    <w:uiPriority w:val="99"/>
    <w:rsid w:val="005B0FFB"/>
  </w:style>
  <w:style w:type="character" w:customStyle="1" w:styleId="apple-tab-span">
    <w:name w:val="apple-tab-span"/>
    <w:basedOn w:val="DefaultParagraphFont"/>
    <w:rsid w:val="005B0FFB"/>
  </w:style>
  <w:style w:type="character" w:customStyle="1" w:styleId="Heading1Char1">
    <w:name w:val="Heading 1 Char1"/>
    <w:aliases w:val="Char Char161"/>
    <w:locked/>
    <w:rsid w:val="005B0FFB"/>
    <w:rPr>
      <w:rFonts w:ascii="Cambria" w:hAnsi="Cambria" w:cs="Cambria"/>
      <w:b/>
      <w:bCs/>
      <w:kern w:val="32"/>
      <w:sz w:val="32"/>
      <w:szCs w:val="32"/>
    </w:rPr>
  </w:style>
  <w:style w:type="character" w:customStyle="1" w:styleId="Heading5Char1">
    <w:name w:val="Heading 5 Char1"/>
    <w:uiPriority w:val="99"/>
    <w:locked/>
    <w:rsid w:val="005B0FFB"/>
    <w:rPr>
      <w:b/>
      <w:bCs/>
    </w:rPr>
  </w:style>
  <w:style w:type="character" w:customStyle="1" w:styleId="TitleChar1">
    <w:name w:val="Title Char1"/>
    <w:uiPriority w:val="10"/>
    <w:locked/>
    <w:rsid w:val="005B0FFB"/>
    <w:rPr>
      <w:rFonts w:eastAsia="SimSun"/>
      <w:b/>
      <w:bCs/>
      <w:sz w:val="32"/>
      <w:szCs w:val="32"/>
    </w:rPr>
  </w:style>
  <w:style w:type="character" w:customStyle="1" w:styleId="CharChar10">
    <w:name w:val="Char Char10"/>
    <w:rsid w:val="005B0FFB"/>
    <w:rPr>
      <w:rFonts w:ascii="Cambria" w:hAnsi="Cambria" w:cs="Cambria"/>
      <w:b/>
      <w:bCs/>
      <w:kern w:val="32"/>
      <w:sz w:val="32"/>
      <w:szCs w:val="32"/>
      <w:lang w:eastAsia="en-US"/>
    </w:rPr>
  </w:style>
  <w:style w:type="character" w:customStyle="1" w:styleId="CharChar13">
    <w:name w:val="Char Char13"/>
    <w:locked/>
    <w:rsid w:val="005B0FFB"/>
    <w:rPr>
      <w:b/>
      <w:bCs/>
      <w:sz w:val="27"/>
      <w:szCs w:val="27"/>
      <w:lang w:val="vi-VN" w:eastAsia="vi-VN"/>
    </w:rPr>
  </w:style>
  <w:style w:type="character" w:customStyle="1" w:styleId="mean1">
    <w:name w:val="mean1"/>
    <w:uiPriority w:val="99"/>
    <w:rsid w:val="005B0FFB"/>
    <w:rPr>
      <w:color w:val="auto"/>
      <w:sz w:val="18"/>
      <w:szCs w:val="18"/>
    </w:rPr>
  </w:style>
  <w:style w:type="character" w:customStyle="1" w:styleId="CharChar61">
    <w:name w:val="Char Char61"/>
    <w:basedOn w:val="DefaultParagraphFont"/>
    <w:uiPriority w:val="99"/>
    <w:rsid w:val="005B0FFB"/>
  </w:style>
  <w:style w:type="paragraph" w:customStyle="1" w:styleId="Char1">
    <w:name w:val="Char1"/>
    <w:basedOn w:val="Normal"/>
    <w:autoRedefine/>
    <w:rsid w:val="005B0FFB"/>
    <w:pPr>
      <w:spacing w:line="240" w:lineRule="exact"/>
    </w:pPr>
    <w:rPr>
      <w:rFonts w:ascii="Verdana" w:eastAsia="Times New Roman" w:hAnsi="Verdana" w:cs="Verdana"/>
      <w:sz w:val="20"/>
      <w:szCs w:val="20"/>
    </w:rPr>
  </w:style>
  <w:style w:type="character" w:customStyle="1" w:styleId="CharChar101">
    <w:name w:val="Char Char101"/>
    <w:uiPriority w:val="99"/>
    <w:rsid w:val="005B0FFB"/>
    <w:rPr>
      <w:rFonts w:ascii="Cambria" w:hAnsi="Cambria" w:cs="Cambria"/>
      <w:b/>
      <w:bCs/>
      <w:kern w:val="32"/>
      <w:sz w:val="32"/>
      <w:szCs w:val="32"/>
      <w:lang w:eastAsia="en-US"/>
    </w:rPr>
  </w:style>
  <w:style w:type="character" w:customStyle="1" w:styleId="CharChar151">
    <w:name w:val="Char Char151"/>
    <w:uiPriority w:val="99"/>
    <w:rsid w:val="005B0FFB"/>
    <w:rPr>
      <w:rFonts w:ascii="Cambria" w:hAnsi="Cambria" w:cs="Cambria"/>
      <w:b/>
      <w:bCs/>
      <w:kern w:val="32"/>
      <w:sz w:val="32"/>
      <w:szCs w:val="32"/>
      <w:lang w:eastAsia="en-US"/>
    </w:rPr>
  </w:style>
  <w:style w:type="character" w:customStyle="1" w:styleId="CharChar141">
    <w:name w:val="Char Char141"/>
    <w:uiPriority w:val="99"/>
    <w:rsid w:val="005B0FFB"/>
    <w:rPr>
      <w:rFonts w:ascii="Calibri Light" w:hAnsi="Calibri Light" w:cs="Calibri Light"/>
      <w:b/>
      <w:bCs/>
      <w:i/>
      <w:iCs/>
      <w:sz w:val="28"/>
      <w:szCs w:val="28"/>
      <w:lang w:val="en-GB"/>
    </w:rPr>
  </w:style>
  <w:style w:type="character" w:customStyle="1" w:styleId="CharChar131">
    <w:name w:val="Char Char131"/>
    <w:uiPriority w:val="99"/>
    <w:locked/>
    <w:rsid w:val="005B0FFB"/>
    <w:rPr>
      <w:b/>
      <w:bCs/>
      <w:sz w:val="27"/>
      <w:szCs w:val="27"/>
      <w:lang w:val="vi-VN" w:eastAsia="vi-VN"/>
    </w:rPr>
  </w:style>
  <w:style w:type="character" w:customStyle="1" w:styleId="meanapigg">
    <w:name w:val="meanapigg"/>
    <w:rsid w:val="005B0FFB"/>
    <w:rPr>
      <w:rFonts w:ascii="Arial" w:hAnsi="Arial" w:cs="Arial"/>
    </w:rPr>
  </w:style>
  <w:style w:type="character" w:customStyle="1" w:styleId="HTMLPreformattedChar1">
    <w:name w:val="HTML Preformatted Char1"/>
    <w:uiPriority w:val="99"/>
    <w:semiHidden/>
    <w:rsid w:val="005B0FFB"/>
    <w:rPr>
      <w:rFonts w:ascii="Consolas" w:eastAsia="Times New Roman" w:hAnsi="Consolas" w:cs="Consolas"/>
    </w:rPr>
  </w:style>
  <w:style w:type="numbering" w:customStyle="1" w:styleId="NoList1111">
    <w:name w:val="No List1111"/>
    <w:next w:val="NoList"/>
    <w:semiHidden/>
    <w:rsid w:val="005B0FFB"/>
  </w:style>
  <w:style w:type="numbering" w:customStyle="1" w:styleId="Style1">
    <w:name w:val="Style1"/>
    <w:rsid w:val="005B0FFB"/>
    <w:pPr>
      <w:numPr>
        <w:numId w:val="4"/>
      </w:numPr>
    </w:pPr>
  </w:style>
  <w:style w:type="numbering" w:customStyle="1" w:styleId="Style2">
    <w:name w:val="Style2"/>
    <w:uiPriority w:val="99"/>
    <w:rsid w:val="005B0FFB"/>
    <w:pPr>
      <w:numPr>
        <w:numId w:val="5"/>
      </w:numPr>
    </w:pPr>
  </w:style>
  <w:style w:type="numbering" w:customStyle="1" w:styleId="Style3">
    <w:name w:val="Style3"/>
    <w:uiPriority w:val="99"/>
    <w:rsid w:val="005B0FFB"/>
    <w:pPr>
      <w:numPr>
        <w:numId w:val="6"/>
      </w:numPr>
    </w:pPr>
  </w:style>
  <w:style w:type="paragraph" w:customStyle="1" w:styleId="BodyText11">
    <w:name w:val="Body Text1"/>
    <w:basedOn w:val="Normal"/>
    <w:uiPriority w:val="99"/>
    <w:rsid w:val="005B0FFB"/>
    <w:pPr>
      <w:widowControl w:val="0"/>
      <w:shd w:val="clear" w:color="auto" w:fill="FFFFFF"/>
      <w:spacing w:after="0" w:line="285" w:lineRule="exact"/>
      <w:ind w:firstLine="460"/>
      <w:jc w:val="both"/>
    </w:pPr>
    <w:rPr>
      <w:rFonts w:ascii="Times New Roman" w:hAnsi="Times New Roman"/>
      <w:sz w:val="18"/>
      <w:szCs w:val="18"/>
    </w:rPr>
  </w:style>
  <w:style w:type="character" w:customStyle="1" w:styleId="Bodytext4">
    <w:name w:val="Body text (4)_"/>
    <w:link w:val="Bodytext40"/>
    <w:locked/>
    <w:rsid w:val="005B0FFB"/>
    <w:rPr>
      <w:b/>
      <w:bCs/>
      <w:sz w:val="25"/>
      <w:szCs w:val="25"/>
      <w:shd w:val="clear" w:color="auto" w:fill="FFFFFF"/>
    </w:rPr>
  </w:style>
  <w:style w:type="paragraph" w:customStyle="1" w:styleId="Bodytext40">
    <w:name w:val="Body text (4)"/>
    <w:basedOn w:val="Normal"/>
    <w:link w:val="Bodytext4"/>
    <w:rsid w:val="005B0FFB"/>
    <w:pPr>
      <w:widowControl w:val="0"/>
      <w:shd w:val="clear" w:color="auto" w:fill="FFFFFF"/>
      <w:spacing w:after="0" w:line="399" w:lineRule="exact"/>
      <w:ind w:firstLine="700"/>
      <w:jc w:val="both"/>
    </w:pPr>
    <w:rPr>
      <w:b/>
      <w:bCs/>
      <w:sz w:val="25"/>
      <w:szCs w:val="25"/>
    </w:rPr>
  </w:style>
  <w:style w:type="character" w:customStyle="1" w:styleId="Heading12">
    <w:name w:val="Heading #1 (2)_"/>
    <w:link w:val="Heading120"/>
    <w:locked/>
    <w:rsid w:val="005B0FFB"/>
    <w:rPr>
      <w:b/>
      <w:bCs/>
      <w:sz w:val="25"/>
      <w:szCs w:val="25"/>
      <w:shd w:val="clear" w:color="auto" w:fill="FFFFFF"/>
    </w:rPr>
  </w:style>
  <w:style w:type="paragraph" w:customStyle="1" w:styleId="Heading120">
    <w:name w:val="Heading #1 (2)"/>
    <w:basedOn w:val="Normal"/>
    <w:link w:val="Heading12"/>
    <w:rsid w:val="005B0FFB"/>
    <w:pPr>
      <w:widowControl w:val="0"/>
      <w:shd w:val="clear" w:color="auto" w:fill="FFFFFF"/>
      <w:spacing w:after="0" w:line="399" w:lineRule="exact"/>
      <w:ind w:firstLine="700"/>
      <w:jc w:val="both"/>
      <w:outlineLvl w:val="0"/>
    </w:pPr>
    <w:rPr>
      <w:b/>
      <w:bCs/>
      <w:sz w:val="25"/>
      <w:szCs w:val="25"/>
    </w:rPr>
  </w:style>
  <w:style w:type="character" w:customStyle="1" w:styleId="BodyText22">
    <w:name w:val="Body Text2"/>
    <w:rsid w:val="005B0FF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paragraph" w:customStyle="1" w:styleId="ndfhfb-c4yzdc-cysp0e-darucf-df1zy-eegnhe">
    <w:name w:val="ndfhfb-c4yzdc-cysp0e-darucf-df1zy-eegnhe"/>
    <w:basedOn w:val="Normal"/>
    <w:qFormat/>
    <w:rsid w:val="005B0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B0FFB"/>
    <w:pPr>
      <w:keepNext/>
      <w:spacing w:before="120" w:after="0" w:line="240" w:lineRule="auto"/>
      <w:jc w:val="both"/>
      <w:outlineLvl w:val="0"/>
    </w:pPr>
    <w:rPr>
      <w:rFonts w:ascii="Times New Roman" w:eastAsia="Calibri" w:hAnsi="Times New Roman" w:cs="Times New Roman"/>
      <w:bCs/>
      <w:sz w:val="26"/>
      <w:szCs w:val="24"/>
    </w:rPr>
  </w:style>
  <w:style w:type="paragraph" w:styleId="Revision">
    <w:name w:val="Revision"/>
    <w:hidden/>
    <w:uiPriority w:val="99"/>
    <w:semiHidden/>
    <w:rsid w:val="005B0FFB"/>
    <w:pPr>
      <w:spacing w:after="0" w:line="240" w:lineRule="auto"/>
    </w:pPr>
    <w:rPr>
      <w:rFonts w:ascii="Times New Roman" w:eastAsia="Times New Roman" w:hAnsi="Times New Roman" w:cs="Times New Roman"/>
      <w:sz w:val="24"/>
      <w:szCs w:val="24"/>
    </w:rPr>
  </w:style>
  <w:style w:type="character" w:customStyle="1" w:styleId="il">
    <w:name w:val="il"/>
    <w:rsid w:val="005B0FFB"/>
  </w:style>
  <w:style w:type="paragraph" w:customStyle="1" w:styleId="H10">
    <w:name w:val="H1"/>
    <w:basedOn w:val="Normal"/>
    <w:qFormat/>
    <w:rsid w:val="005B0FFB"/>
    <w:pPr>
      <w:spacing w:before="120" w:after="120" w:line="240" w:lineRule="auto"/>
      <w:jc w:val="center"/>
    </w:pPr>
    <w:rPr>
      <w:rFonts w:ascii="Times New Roman" w:eastAsia="Times New Roman" w:hAnsi="Times New Roman" w:cs="Times New Roman"/>
      <w:b/>
      <w:bCs/>
      <w:sz w:val="26"/>
      <w:szCs w:val="26"/>
      <w:lang w:val="vi-VN" w:eastAsia="vi-VN"/>
    </w:rPr>
  </w:style>
  <w:style w:type="paragraph" w:customStyle="1" w:styleId="Normal3">
    <w:name w:val="Normal3"/>
    <w:basedOn w:val="Normal"/>
    <w:rsid w:val="005B0FFB"/>
    <w:pPr>
      <w:spacing w:after="0" w:line="240" w:lineRule="auto"/>
      <w:jc w:val="both"/>
    </w:pPr>
    <w:rPr>
      <w:rFonts w:ascii="Times New Roman" w:eastAsia="Times New Roman" w:hAnsi="Times New Roman" w:cs="Times New Roman"/>
      <w:sz w:val="24"/>
      <w:szCs w:val="24"/>
    </w:rPr>
  </w:style>
  <w:style w:type="paragraph" w:customStyle="1" w:styleId="Muiten">
    <w:name w:val="Mui ten"/>
    <w:basedOn w:val="Normal"/>
    <w:link w:val="MuitenChar"/>
    <w:rsid w:val="005B0FFB"/>
    <w:pPr>
      <w:keepNext/>
      <w:numPr>
        <w:numId w:val="7"/>
      </w:numPr>
      <w:tabs>
        <w:tab w:val="left" w:pos="426"/>
        <w:tab w:val="left" w:pos="1134"/>
      </w:tabs>
      <w:spacing w:before="120" w:after="120" w:line="240" w:lineRule="auto"/>
      <w:ind w:hanging="1287"/>
      <w:jc w:val="both"/>
    </w:pPr>
    <w:rPr>
      <w:rFonts w:ascii="Times New Roman" w:eastAsia="Times New Roman" w:hAnsi="Times New Roman" w:cs="Times New Roman"/>
      <w:b/>
      <w:w w:val="101"/>
      <w:sz w:val="26"/>
      <w:szCs w:val="24"/>
    </w:rPr>
  </w:style>
  <w:style w:type="character" w:customStyle="1" w:styleId="MuitenChar">
    <w:name w:val="Mui ten Char"/>
    <w:link w:val="Muiten"/>
    <w:locked/>
    <w:rsid w:val="005B0FFB"/>
    <w:rPr>
      <w:rFonts w:ascii="Times New Roman" w:eastAsia="Times New Roman" w:hAnsi="Times New Roman" w:cs="Times New Roman"/>
      <w:b/>
      <w:w w:val="101"/>
      <w:sz w:val="26"/>
      <w:szCs w:val="24"/>
    </w:rPr>
  </w:style>
  <w:style w:type="character" w:customStyle="1" w:styleId="CharChar">
    <w:name w:val="Char Char"/>
    <w:rsid w:val="005B0FFB"/>
    <w:rPr>
      <w:rFonts w:ascii=".VnTime" w:hAnsi=".VnTime"/>
      <w:sz w:val="24"/>
      <w:szCs w:val="24"/>
    </w:rPr>
  </w:style>
  <w:style w:type="paragraph" w:customStyle="1" w:styleId="ListParagraph1">
    <w:name w:val="List Paragraph1"/>
    <w:basedOn w:val="Normal"/>
    <w:uiPriority w:val="34"/>
    <w:qFormat/>
    <w:rsid w:val="005B0FFB"/>
    <w:pPr>
      <w:spacing w:after="200" w:line="276" w:lineRule="auto"/>
      <w:ind w:left="720"/>
    </w:pPr>
    <w:rPr>
      <w:rFonts w:ascii="Times New Roman" w:eastAsia="Calibri" w:hAnsi="Times New Roman" w:cs="Times New Roman"/>
    </w:rPr>
  </w:style>
  <w:style w:type="paragraph" w:customStyle="1" w:styleId="NoSpacing1">
    <w:name w:val="No Spacing1"/>
    <w:uiPriority w:val="1"/>
    <w:qFormat/>
    <w:rsid w:val="005B0FFB"/>
    <w:pPr>
      <w:spacing w:after="200" w:line="276" w:lineRule="auto"/>
    </w:pPr>
    <w:rPr>
      <w:rFonts w:ascii="Arial" w:eastAsia="Times New Roman" w:hAnsi="Arial" w:cs="Times New Roman"/>
      <w:lang w:eastAsia="ja-JP"/>
    </w:rPr>
  </w:style>
  <w:style w:type="paragraph" w:customStyle="1" w:styleId="TOCHeading1">
    <w:name w:val="TOC Heading1"/>
    <w:basedOn w:val="Heading1"/>
    <w:next w:val="Normal"/>
    <w:uiPriority w:val="39"/>
    <w:unhideWhenUsed/>
    <w:qFormat/>
    <w:rsid w:val="005B0FFB"/>
    <w:pPr>
      <w:keepLines/>
      <w:spacing w:after="0" w:line="259" w:lineRule="auto"/>
      <w:outlineLvl w:val="9"/>
    </w:pPr>
    <w:rPr>
      <w:rFonts w:ascii="Calibri Light" w:eastAsia="Calibri" w:hAnsi="Calibri Light" w:cs="Times New Roman"/>
      <w:b w:val="0"/>
      <w:bCs w:val="0"/>
      <w:color w:val="2F5496"/>
      <w:kern w:val="0"/>
    </w:rPr>
  </w:style>
  <w:style w:type="character" w:customStyle="1" w:styleId="khungICharCharChar">
    <w:name w:val="khung I Char Char Char"/>
    <w:rsid w:val="005B0FFB"/>
    <w:rPr>
      <w:rFonts w:ascii="Times New Roman" w:eastAsia="Times New Roman" w:hAnsi="Times New Roman" w:cs="Times New Roman"/>
      <w:b/>
      <w:bCs/>
      <w:color w:val="000000"/>
      <w:sz w:val="24"/>
      <w:szCs w:val="24"/>
      <w:lang w:val="nl-NL"/>
    </w:rPr>
  </w:style>
  <w:style w:type="character" w:customStyle="1" w:styleId="CharChar5">
    <w:name w:val="Char Char5"/>
    <w:rsid w:val="005B0FFB"/>
    <w:rPr>
      <w:sz w:val="28"/>
      <w:szCs w:val="28"/>
      <w:lang w:val="en-US" w:eastAsia="en-US"/>
    </w:rPr>
  </w:style>
  <w:style w:type="character" w:customStyle="1" w:styleId="DocumentMapChar1">
    <w:name w:val="Document Map Char1"/>
    <w:uiPriority w:val="99"/>
    <w:rsid w:val="005B0FFB"/>
    <w:rPr>
      <w:rFonts w:ascii="Tahoma" w:hAnsi="Tahoma" w:cs="Tahoma"/>
      <w:sz w:val="16"/>
      <w:szCs w:val="16"/>
    </w:rPr>
  </w:style>
  <w:style w:type="character" w:customStyle="1" w:styleId="BodyTextIndent2Char1">
    <w:name w:val="Body Text Indent 2 Char1"/>
    <w:uiPriority w:val="99"/>
    <w:rsid w:val="005B0FFB"/>
  </w:style>
  <w:style w:type="character" w:customStyle="1" w:styleId="atn">
    <w:name w:val="atn"/>
    <w:rsid w:val="005B0FFB"/>
  </w:style>
  <w:style w:type="character" w:customStyle="1" w:styleId="PlainTextChar">
    <w:name w:val="Plain Text Char"/>
    <w:link w:val="PlainText"/>
    <w:rsid w:val="005B0FFB"/>
    <w:rPr>
      <w:rFonts w:ascii="Courier New" w:eastAsia="Times New Roman" w:hAnsi="Courier New"/>
    </w:rPr>
  </w:style>
  <w:style w:type="character" w:customStyle="1" w:styleId="longtext">
    <w:name w:val="long_text"/>
    <w:rsid w:val="005B0FFB"/>
  </w:style>
  <w:style w:type="character" w:customStyle="1" w:styleId="gt-icon-text1">
    <w:name w:val="gt-icon-text1"/>
    <w:rsid w:val="005B0FFB"/>
    <w:rPr>
      <w:strike w:val="0"/>
      <w:dstrike w:val="0"/>
      <w:color w:val="1111CC"/>
      <w:u w:val="none"/>
    </w:rPr>
  </w:style>
  <w:style w:type="character" w:customStyle="1" w:styleId="khungI1CharCharChar">
    <w:name w:val="khung I.1 Char Char Char"/>
    <w:rsid w:val="005B0FFB"/>
    <w:rPr>
      <w:rFonts w:ascii="Times New Roman" w:eastAsia="Times New Roman" w:hAnsi="Times New Roman" w:cs="Times New Roman"/>
      <w:color w:val="000000"/>
      <w:sz w:val="24"/>
      <w:szCs w:val="24"/>
    </w:rPr>
  </w:style>
  <w:style w:type="paragraph" w:customStyle="1" w:styleId="MHH2">
    <w:name w:val="MH_H2"/>
    <w:basedOn w:val="Normal"/>
    <w:next w:val="Normal"/>
    <w:rsid w:val="005B0FFB"/>
    <w:pPr>
      <w:widowControl w:val="0"/>
      <w:spacing w:after="0" w:line="288" w:lineRule="auto"/>
    </w:pPr>
    <w:rPr>
      <w:rFonts w:ascii="Times New Roman" w:eastAsia="Times New Roman" w:hAnsi="Times New Roman" w:cs="Times New Roman"/>
      <w:b/>
      <w:i/>
      <w:sz w:val="28"/>
      <w:szCs w:val="28"/>
    </w:rPr>
  </w:style>
  <w:style w:type="paragraph" w:customStyle="1" w:styleId="MHmaso">
    <w:name w:val="MH_maso"/>
    <w:basedOn w:val="Normal"/>
    <w:next w:val="Normal"/>
    <w:rsid w:val="005B0FFB"/>
    <w:pPr>
      <w:widowControl w:val="0"/>
      <w:spacing w:before="120" w:after="120" w:line="240" w:lineRule="auto"/>
      <w:jc w:val="center"/>
    </w:pPr>
    <w:rPr>
      <w:rFonts w:ascii="Verdana" w:eastAsia="Times New Roman" w:hAnsi="Verdana" w:cs="Times New Roman"/>
      <w:b/>
      <w:color w:val="0000FF"/>
      <w:spacing w:val="20"/>
      <w:sz w:val="26"/>
      <w:szCs w:val="20"/>
    </w:rPr>
  </w:style>
  <w:style w:type="paragraph" w:customStyle="1" w:styleId="Heading34">
    <w:name w:val="Heading 34"/>
    <w:basedOn w:val="Normal"/>
    <w:rsid w:val="005B0FFB"/>
    <w:pPr>
      <w:spacing w:after="150" w:line="240" w:lineRule="atLeast"/>
      <w:outlineLvl w:val="3"/>
    </w:pPr>
    <w:rPr>
      <w:rFonts w:ascii="Times New Roman" w:eastAsia="Times New Roman" w:hAnsi="Times New Roman" w:cs="Times New Roman"/>
      <w:sz w:val="20"/>
      <w:szCs w:val="20"/>
    </w:rPr>
  </w:style>
  <w:style w:type="character" w:customStyle="1" w:styleId="IntenseQuoteChar1">
    <w:name w:val="Intense Quote Char1"/>
    <w:uiPriority w:val="30"/>
    <w:rsid w:val="005B0FFB"/>
    <w:rPr>
      <w:b/>
      <w:bCs/>
      <w:i/>
      <w:iCs/>
      <w:color w:val="4F81BD"/>
    </w:rPr>
  </w:style>
  <w:style w:type="paragraph" w:styleId="List">
    <w:name w:val="List"/>
    <w:basedOn w:val="Normal"/>
    <w:rsid w:val="005B0FFB"/>
    <w:pPr>
      <w:spacing w:after="0" w:line="240" w:lineRule="auto"/>
      <w:ind w:left="360" w:hanging="360"/>
    </w:pPr>
    <w:rPr>
      <w:rFonts w:ascii="Times New Roman" w:eastAsia="Times New Roman" w:hAnsi="Times New Roman" w:cs="Times New Roman"/>
      <w:sz w:val="24"/>
      <w:szCs w:val="24"/>
    </w:rPr>
  </w:style>
  <w:style w:type="character" w:customStyle="1" w:styleId="SubtitleChar1">
    <w:name w:val="Subtitle Char1"/>
    <w:uiPriority w:val="11"/>
    <w:rsid w:val="005B0FFB"/>
    <w:rPr>
      <w:rFonts w:ascii="Cambria" w:eastAsia="Times New Roman" w:hAnsi="Cambria" w:cs="Times New Roman"/>
      <w:i/>
      <w:iCs/>
      <w:color w:val="4F81BD"/>
      <w:spacing w:val="15"/>
      <w:sz w:val="24"/>
      <w:szCs w:val="24"/>
    </w:rPr>
  </w:style>
  <w:style w:type="paragraph" w:customStyle="1" w:styleId="CharChar1">
    <w:name w:val="Char Char1"/>
    <w:basedOn w:val="Normal"/>
    <w:rsid w:val="005B0FFB"/>
    <w:pPr>
      <w:spacing w:line="240" w:lineRule="exact"/>
    </w:pPr>
    <w:rPr>
      <w:rFonts w:ascii="Arial" w:eastAsia="Times New Roman" w:hAnsi="Arial" w:cs="Times New Roman"/>
      <w:kern w:val="16"/>
      <w:sz w:val="20"/>
      <w:szCs w:val="20"/>
    </w:rPr>
  </w:style>
  <w:style w:type="paragraph" w:styleId="List3">
    <w:name w:val="List 3"/>
    <w:basedOn w:val="Normal"/>
    <w:rsid w:val="005B0FFB"/>
    <w:pPr>
      <w:spacing w:after="0" w:line="240" w:lineRule="auto"/>
      <w:ind w:left="1080" w:hanging="360"/>
    </w:pPr>
    <w:rPr>
      <w:rFonts w:ascii="Times New Roman" w:eastAsia="Times New Roman" w:hAnsi="Times New Roman" w:cs="Times New Roman"/>
      <w:sz w:val="24"/>
      <w:szCs w:val="24"/>
    </w:rPr>
  </w:style>
  <w:style w:type="character" w:customStyle="1" w:styleId="BodyTextIndent3Char2">
    <w:name w:val="Body Text Indent 3 Char2"/>
    <w:uiPriority w:val="99"/>
    <w:semiHidden/>
    <w:rsid w:val="005B0FFB"/>
    <w:rPr>
      <w:sz w:val="16"/>
      <w:szCs w:val="16"/>
    </w:rPr>
  </w:style>
  <w:style w:type="character" w:customStyle="1" w:styleId="QuoteChar1">
    <w:name w:val="Quote Char1"/>
    <w:uiPriority w:val="29"/>
    <w:rsid w:val="005B0FFB"/>
    <w:rPr>
      <w:i/>
      <w:iCs/>
      <w:color w:val="000000"/>
    </w:rPr>
  </w:style>
  <w:style w:type="character" w:customStyle="1" w:styleId="DocumentMapChar2">
    <w:name w:val="Document Map Char2"/>
    <w:uiPriority w:val="99"/>
    <w:semiHidden/>
    <w:rsid w:val="005B0FFB"/>
    <w:rPr>
      <w:rFonts w:ascii="Tahoma" w:hAnsi="Tahoma" w:cs="Tahoma"/>
      <w:sz w:val="16"/>
      <w:szCs w:val="16"/>
    </w:rPr>
  </w:style>
  <w:style w:type="character" w:customStyle="1" w:styleId="BodyTextIndent2Char2">
    <w:name w:val="Body Text Indent 2 Char2"/>
    <w:uiPriority w:val="99"/>
    <w:semiHidden/>
    <w:rsid w:val="005B0FFB"/>
  </w:style>
  <w:style w:type="character" w:customStyle="1" w:styleId="EndnoteTextChar1">
    <w:name w:val="Endnote Text Char1"/>
    <w:uiPriority w:val="99"/>
    <w:semiHidden/>
    <w:rsid w:val="005B0FFB"/>
    <w:rPr>
      <w:sz w:val="20"/>
      <w:szCs w:val="20"/>
    </w:rPr>
  </w:style>
  <w:style w:type="paragraph" w:styleId="PlainText">
    <w:name w:val="Plain Text"/>
    <w:basedOn w:val="Normal"/>
    <w:link w:val="PlainTextChar"/>
    <w:rsid w:val="005B0FFB"/>
    <w:pPr>
      <w:spacing w:after="0" w:line="240" w:lineRule="auto"/>
    </w:pPr>
    <w:rPr>
      <w:rFonts w:ascii="Courier New" w:eastAsia="Times New Roman" w:hAnsi="Courier New"/>
    </w:rPr>
  </w:style>
  <w:style w:type="character" w:customStyle="1" w:styleId="PlainTextChar1">
    <w:name w:val="Plain Text Char1"/>
    <w:basedOn w:val="DefaultParagraphFont"/>
    <w:uiPriority w:val="99"/>
    <w:semiHidden/>
    <w:rsid w:val="005B0FFB"/>
    <w:rPr>
      <w:rFonts w:ascii="Consolas" w:hAnsi="Consolas"/>
      <w:sz w:val="21"/>
      <w:szCs w:val="21"/>
    </w:rPr>
  </w:style>
  <w:style w:type="character" w:customStyle="1" w:styleId="hpsalt-edited">
    <w:name w:val="hps alt-edited"/>
    <w:rsid w:val="005B0FFB"/>
  </w:style>
  <w:style w:type="paragraph" w:customStyle="1" w:styleId="Vanban">
    <w:name w:val="Vanban"/>
    <w:basedOn w:val="Normal"/>
    <w:rsid w:val="005B0FFB"/>
    <w:pPr>
      <w:spacing w:before="120" w:after="0" w:line="420" w:lineRule="atLeast"/>
      <w:ind w:firstLine="851"/>
      <w:jc w:val="both"/>
    </w:pPr>
    <w:rPr>
      <w:rFonts w:ascii=".VnTime" w:eastAsia="Times New Roman" w:hAnsi=".VnTime" w:cs="Times New Roman"/>
      <w:sz w:val="28"/>
      <w:szCs w:val="20"/>
    </w:rPr>
  </w:style>
  <w:style w:type="numbering" w:customStyle="1" w:styleId="NoList4">
    <w:name w:val="No List4"/>
    <w:next w:val="NoList"/>
    <w:uiPriority w:val="99"/>
    <w:semiHidden/>
    <w:unhideWhenUsed/>
    <w:rsid w:val="005B0FFB"/>
  </w:style>
  <w:style w:type="paragraph" w:customStyle="1" w:styleId="CharChar4CharCharCharChar">
    <w:name w:val="Char Char4 Char Char Char Char"/>
    <w:basedOn w:val="Normal"/>
    <w:semiHidden/>
    <w:rsid w:val="005B0FFB"/>
    <w:pPr>
      <w:spacing w:line="240" w:lineRule="exact"/>
      <w:ind w:right="-720" w:firstLine="437"/>
      <w:jc w:val="both"/>
    </w:pPr>
    <w:rPr>
      <w:rFonts w:ascii="Arial" w:eastAsia="Times New Roman" w:hAnsi="Arial" w:cs="Times New Roman"/>
      <w:kern w:val="16"/>
      <w:sz w:val="20"/>
      <w:szCs w:val="20"/>
    </w:rPr>
  </w:style>
  <w:style w:type="paragraph" w:customStyle="1" w:styleId="Muc2">
    <w:name w:val="Mục 2"/>
    <w:basedOn w:val="Normal"/>
    <w:rsid w:val="005B0FFB"/>
    <w:pPr>
      <w:spacing w:before="120" w:after="120" w:line="340" w:lineRule="exact"/>
      <w:ind w:right="-720" w:firstLine="437"/>
      <w:jc w:val="both"/>
    </w:pPr>
    <w:rPr>
      <w:rFonts w:ascii="Times New Roman" w:eastAsia="Times New Roman" w:hAnsi="Times New Roman" w:cs="Times New Roman"/>
      <w:b/>
      <w:sz w:val="26"/>
      <w:szCs w:val="26"/>
    </w:rPr>
  </w:style>
  <w:style w:type="table" w:customStyle="1" w:styleId="TableGrid4">
    <w:name w:val="Table Grid4"/>
    <w:basedOn w:val="TableNormal"/>
    <w:next w:val="TableGrid"/>
    <w:uiPriority w:val="39"/>
    <w:rsid w:val="005B0FFB"/>
    <w:pPr>
      <w:spacing w:after="0" w:line="240" w:lineRule="auto"/>
      <w:ind w:right="-720" w:firstLine="43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0FFB"/>
    <w:pPr>
      <w:spacing w:after="0" w:line="240" w:lineRule="auto"/>
      <w:ind w:right="-720" w:firstLine="43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B0FFB"/>
    <w:pPr>
      <w:spacing w:after="0" w:line="240" w:lineRule="auto"/>
      <w:ind w:right="-720" w:firstLine="43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ancuaChuongcap1CharChar">
    <w:name w:val="Than cua Chuong cap 1 Char Char"/>
    <w:link w:val="ThancuaChuongcap1"/>
    <w:locked/>
    <w:rsid w:val="005B0FFB"/>
    <w:rPr>
      <w:b/>
      <w:sz w:val="26"/>
      <w:szCs w:val="26"/>
    </w:rPr>
  </w:style>
  <w:style w:type="paragraph" w:customStyle="1" w:styleId="ThancuaChuongcap1">
    <w:name w:val="Than cua Chuong cap 1"/>
    <w:basedOn w:val="Normal"/>
    <w:link w:val="ThancuaChuongcap1CharChar"/>
    <w:rsid w:val="005B0FFB"/>
    <w:pPr>
      <w:spacing w:after="0" w:line="312" w:lineRule="auto"/>
      <w:ind w:right="-720" w:firstLine="437"/>
      <w:jc w:val="both"/>
    </w:pPr>
    <w:rPr>
      <w:b/>
      <w:sz w:val="26"/>
      <w:szCs w:val="26"/>
    </w:rPr>
  </w:style>
  <w:style w:type="paragraph" w:styleId="BlockText">
    <w:name w:val="Block Text"/>
    <w:basedOn w:val="Normal"/>
    <w:rsid w:val="005B0FFB"/>
    <w:pPr>
      <w:spacing w:after="0" w:line="240" w:lineRule="auto"/>
      <w:ind w:left="1080" w:right="900" w:firstLine="437"/>
      <w:jc w:val="both"/>
    </w:pPr>
    <w:rPr>
      <w:rFonts w:ascii="Times New Roman" w:eastAsia="Times New Roman" w:hAnsi="Times New Roman" w:cs="Times New Roman"/>
      <w:sz w:val="26"/>
      <w:szCs w:val="26"/>
    </w:rPr>
  </w:style>
  <w:style w:type="character" w:customStyle="1" w:styleId="CharCharChar1">
    <w:name w:val="Char Char Char1"/>
    <w:rsid w:val="005B0FFB"/>
    <w:rPr>
      <w:rFonts w:ascii=".VnTimeH" w:hAnsi=".VnTimeH" w:cs=".VnTimeH"/>
      <w:b/>
      <w:bCs/>
      <w:sz w:val="24"/>
      <w:szCs w:val="24"/>
      <w:lang w:val="en-US" w:eastAsia="en-US"/>
    </w:rPr>
  </w:style>
  <w:style w:type="paragraph" w:styleId="ListBullet">
    <w:name w:val="List Bullet"/>
    <w:basedOn w:val="Normal"/>
    <w:autoRedefine/>
    <w:rsid w:val="005B0FFB"/>
    <w:pPr>
      <w:spacing w:after="0" w:line="240" w:lineRule="auto"/>
      <w:ind w:right="-720"/>
      <w:jc w:val="center"/>
    </w:pPr>
    <w:rPr>
      <w:rFonts w:ascii=".VnTime" w:eastAsia="Times New Roman" w:hAnsi=".VnTime" w:cs=".VnTime"/>
      <w:sz w:val="24"/>
      <w:szCs w:val="24"/>
    </w:rPr>
  </w:style>
  <w:style w:type="paragraph" w:customStyle="1" w:styleId="StyleHeading1Bold">
    <w:name w:val="Style Heading 1 + Bold"/>
    <w:basedOn w:val="Heading1"/>
    <w:rsid w:val="005B0FFB"/>
    <w:pPr>
      <w:spacing w:before="0" w:after="0"/>
      <w:ind w:right="-720" w:firstLine="567"/>
      <w:jc w:val="center"/>
    </w:pPr>
    <w:rPr>
      <w:rFonts w:ascii=".VnTimeH" w:eastAsia="Times New Roman" w:hAnsi=".VnTimeH" w:cs=".VnTimeH"/>
      <w:b w:val="0"/>
      <w:bCs w:val="0"/>
      <w:kern w:val="0"/>
      <w:sz w:val="28"/>
      <w:szCs w:val="28"/>
    </w:rPr>
  </w:style>
  <w:style w:type="paragraph" w:customStyle="1" w:styleId="h2">
    <w:name w:val=".h2"/>
    <w:basedOn w:val="Normal"/>
    <w:rsid w:val="005B0FFB"/>
    <w:pPr>
      <w:tabs>
        <w:tab w:val="left" w:pos="8505"/>
      </w:tabs>
      <w:spacing w:after="0" w:line="240" w:lineRule="auto"/>
      <w:ind w:right="-720" w:firstLine="437"/>
      <w:jc w:val="both"/>
    </w:pPr>
    <w:rPr>
      <w:rFonts w:ascii="Arial" w:eastAsia="Times New Roman" w:hAnsi="Arial" w:cs="Arial"/>
      <w:b/>
      <w:bCs/>
      <w:sz w:val="26"/>
      <w:szCs w:val="26"/>
    </w:rPr>
  </w:style>
  <w:style w:type="paragraph" w:customStyle="1" w:styleId="A">
    <w:name w:val=".A"/>
    <w:basedOn w:val="Heading2"/>
    <w:rsid w:val="005B0FFB"/>
    <w:pPr>
      <w:numPr>
        <w:numId w:val="8"/>
      </w:numPr>
      <w:tabs>
        <w:tab w:val="left" w:pos="851"/>
        <w:tab w:val="num" w:pos="1340"/>
        <w:tab w:val="left" w:pos="8505"/>
      </w:tabs>
      <w:spacing w:before="0" w:after="0"/>
      <w:ind w:left="1340" w:right="-720"/>
    </w:pPr>
    <w:rPr>
      <w:rFonts w:cs="Arial"/>
      <w:i w:val="0"/>
      <w:iCs w:val="0"/>
      <w:szCs w:val="26"/>
      <w:lang w:eastAsia="en-US"/>
    </w:rPr>
  </w:style>
  <w:style w:type="paragraph" w:customStyle="1" w:styleId="h1">
    <w:name w:val=".h1"/>
    <w:basedOn w:val="chuong"/>
    <w:rsid w:val="005B0FFB"/>
    <w:pPr>
      <w:numPr>
        <w:numId w:val="9"/>
      </w:numPr>
      <w:tabs>
        <w:tab w:val="clear" w:pos="1340"/>
        <w:tab w:val="num" w:pos="720"/>
      </w:tabs>
      <w:ind w:left="720"/>
    </w:pPr>
  </w:style>
  <w:style w:type="paragraph" w:customStyle="1" w:styleId="chuong">
    <w:name w:val=".chuong"/>
    <w:basedOn w:val="Normal"/>
    <w:rsid w:val="005B0FFB"/>
    <w:pPr>
      <w:tabs>
        <w:tab w:val="left" w:pos="8505"/>
      </w:tabs>
      <w:spacing w:after="0" w:line="240" w:lineRule="auto"/>
      <w:ind w:left="426" w:right="-720" w:firstLine="437"/>
      <w:jc w:val="both"/>
    </w:pPr>
    <w:rPr>
      <w:rFonts w:ascii="Arial" w:eastAsia="Times New Roman" w:hAnsi="Arial" w:cs="Arial"/>
      <w:b/>
      <w:bCs/>
      <w:sz w:val="26"/>
      <w:szCs w:val="26"/>
    </w:rPr>
  </w:style>
  <w:style w:type="paragraph" w:customStyle="1" w:styleId="font5">
    <w:name w:val="font5"/>
    <w:basedOn w:val="Normal"/>
    <w:rsid w:val="005B0FFB"/>
    <w:pPr>
      <w:spacing w:before="100" w:beforeAutospacing="1" w:after="100" w:afterAutospacing="1" w:line="240" w:lineRule="auto"/>
      <w:ind w:right="-720" w:firstLine="437"/>
      <w:jc w:val="both"/>
    </w:pPr>
    <w:rPr>
      <w:rFonts w:ascii=".VnArial" w:eastAsia="Times New Roman" w:hAnsi=".VnArial" w:cs=".VnArial"/>
      <w:b/>
      <w:bCs/>
      <w:sz w:val="24"/>
      <w:szCs w:val="24"/>
    </w:rPr>
  </w:style>
  <w:style w:type="paragraph" w:customStyle="1" w:styleId="xl43">
    <w:name w:val="xl43"/>
    <w:basedOn w:val="Normal"/>
    <w:rsid w:val="005B0FFB"/>
    <w:pPr>
      <w:spacing w:before="100" w:beforeAutospacing="1" w:after="100" w:afterAutospacing="1" w:line="240" w:lineRule="auto"/>
      <w:ind w:right="-720" w:firstLine="437"/>
      <w:jc w:val="both"/>
    </w:pPr>
    <w:rPr>
      <w:rFonts w:ascii=".VnArial" w:eastAsia="Times New Roman" w:hAnsi=".VnArial" w:cs=".VnArial"/>
      <w:b/>
      <w:bCs/>
      <w:sz w:val="24"/>
      <w:szCs w:val="24"/>
    </w:rPr>
  </w:style>
  <w:style w:type="paragraph" w:customStyle="1" w:styleId="xl44">
    <w:name w:val="xl44"/>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sz w:val="24"/>
      <w:szCs w:val="24"/>
    </w:rPr>
  </w:style>
  <w:style w:type="paragraph" w:customStyle="1" w:styleId="xl45">
    <w:name w:val="xl45"/>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b/>
      <w:bCs/>
      <w:sz w:val="24"/>
      <w:szCs w:val="24"/>
    </w:rPr>
  </w:style>
  <w:style w:type="paragraph" w:customStyle="1" w:styleId="xl46">
    <w:name w:val="xl46"/>
    <w:basedOn w:val="Normal"/>
    <w:rsid w:val="005B0FFB"/>
    <w:pPr>
      <w:pBdr>
        <w:top w:val="single" w:sz="4" w:space="0" w:color="auto"/>
        <w:left w:val="single" w:sz="4" w:space="0" w:color="auto"/>
        <w:bottom w:val="single" w:sz="4" w:space="0" w:color="auto"/>
      </w:pBdr>
      <w:spacing w:before="100" w:beforeAutospacing="1" w:after="100" w:afterAutospacing="1" w:line="240" w:lineRule="auto"/>
      <w:ind w:right="-720" w:firstLine="437"/>
      <w:jc w:val="right"/>
      <w:textAlignment w:val="top"/>
    </w:pPr>
    <w:rPr>
      <w:rFonts w:ascii=".VnArial" w:eastAsia="Times New Roman" w:hAnsi=".VnArial" w:cs=".VnArial"/>
      <w:sz w:val="24"/>
      <w:szCs w:val="24"/>
    </w:rPr>
  </w:style>
  <w:style w:type="paragraph" w:customStyle="1" w:styleId="xl47">
    <w:name w:val="xl47"/>
    <w:basedOn w:val="Normal"/>
    <w:rsid w:val="005B0FFB"/>
    <w:pPr>
      <w:pBdr>
        <w:top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sz w:val="24"/>
      <w:szCs w:val="24"/>
    </w:rPr>
  </w:style>
  <w:style w:type="paragraph" w:customStyle="1" w:styleId="xl48">
    <w:name w:val="xl48"/>
    <w:basedOn w:val="Normal"/>
    <w:rsid w:val="005B0FFB"/>
    <w:pPr>
      <w:spacing w:before="100" w:beforeAutospacing="1" w:after="100" w:afterAutospacing="1" w:line="240" w:lineRule="auto"/>
      <w:ind w:right="-720" w:firstLine="437"/>
      <w:jc w:val="center"/>
      <w:textAlignment w:val="top"/>
    </w:pPr>
    <w:rPr>
      <w:rFonts w:ascii=".VnArial" w:eastAsia="Times New Roman" w:hAnsi=".VnArial" w:cs=".VnArial"/>
      <w:sz w:val="24"/>
      <w:szCs w:val="24"/>
    </w:rPr>
  </w:style>
  <w:style w:type="paragraph" w:customStyle="1" w:styleId="xl49">
    <w:name w:val="xl49"/>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b/>
      <w:bCs/>
    </w:rPr>
  </w:style>
  <w:style w:type="paragraph" w:customStyle="1" w:styleId="xl50">
    <w:name w:val="xl50"/>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center"/>
      <w:textAlignment w:val="top"/>
    </w:pPr>
    <w:rPr>
      <w:rFonts w:ascii=".VnArial" w:eastAsia="Times New Roman" w:hAnsi=".VnArial" w:cs=".VnArial"/>
      <w:sz w:val="24"/>
      <w:szCs w:val="24"/>
    </w:rPr>
  </w:style>
  <w:style w:type="paragraph" w:customStyle="1" w:styleId="xl51">
    <w:name w:val="xl51"/>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sz w:val="24"/>
      <w:szCs w:val="24"/>
    </w:rPr>
  </w:style>
  <w:style w:type="paragraph" w:customStyle="1" w:styleId="xl52">
    <w:name w:val="xl52"/>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pPr>
    <w:rPr>
      <w:rFonts w:ascii=".VnArial" w:eastAsia="Times New Roman" w:hAnsi=".VnArial" w:cs=".VnArial"/>
      <w:b/>
      <w:bCs/>
      <w:sz w:val="24"/>
      <w:szCs w:val="24"/>
    </w:rPr>
  </w:style>
  <w:style w:type="paragraph" w:customStyle="1" w:styleId="xl53">
    <w:name w:val="xl53"/>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textAlignment w:val="top"/>
    </w:pPr>
    <w:rPr>
      <w:rFonts w:ascii=".VnArial" w:eastAsia="Times New Roman" w:hAnsi=".VnArial" w:cs=".VnArial"/>
      <w:b/>
      <w:bCs/>
      <w:sz w:val="24"/>
      <w:szCs w:val="24"/>
    </w:rPr>
  </w:style>
  <w:style w:type="paragraph" w:customStyle="1" w:styleId="xl54">
    <w:name w:val="xl54"/>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center"/>
      <w:textAlignment w:val="top"/>
    </w:pPr>
    <w:rPr>
      <w:rFonts w:ascii=".VnArial" w:eastAsia="Times New Roman" w:hAnsi=".VnArial" w:cs=".VnArial"/>
      <w:i/>
      <w:iCs/>
      <w:sz w:val="24"/>
      <w:szCs w:val="24"/>
    </w:rPr>
  </w:style>
  <w:style w:type="paragraph" w:customStyle="1" w:styleId="xl55">
    <w:name w:val="xl55"/>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center"/>
      <w:textAlignment w:val="top"/>
    </w:pPr>
    <w:rPr>
      <w:rFonts w:ascii=".VnArial" w:eastAsia="Times New Roman" w:hAnsi=".VnArial" w:cs=".VnArial"/>
      <w:b/>
      <w:bCs/>
      <w:sz w:val="24"/>
      <w:szCs w:val="24"/>
    </w:rPr>
  </w:style>
  <w:style w:type="paragraph" w:customStyle="1" w:styleId="xl56">
    <w:name w:val="xl56"/>
    <w:basedOn w:val="Normal"/>
    <w:rsid w:val="005B0FFB"/>
    <w:pPr>
      <w:spacing w:before="100" w:beforeAutospacing="1" w:after="100" w:afterAutospacing="1" w:line="240" w:lineRule="auto"/>
      <w:ind w:right="-720" w:firstLine="437"/>
      <w:jc w:val="center"/>
    </w:pPr>
    <w:rPr>
      <w:rFonts w:ascii=".VnArial" w:eastAsia="Times New Roman" w:hAnsi=".VnArial" w:cs=".VnArial"/>
    </w:rPr>
  </w:style>
  <w:style w:type="paragraph" w:customStyle="1" w:styleId="xl57">
    <w:name w:val="xl57"/>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center"/>
    </w:pPr>
    <w:rPr>
      <w:rFonts w:ascii=".VnArial" w:eastAsia="Times New Roman" w:hAnsi=".VnArial" w:cs=".VnArial"/>
      <w:sz w:val="24"/>
      <w:szCs w:val="24"/>
    </w:rPr>
  </w:style>
  <w:style w:type="paragraph" w:customStyle="1" w:styleId="xl58">
    <w:name w:val="xl58"/>
    <w:basedOn w:val="Normal"/>
    <w:rsid w:val="005B0FFB"/>
    <w:pPr>
      <w:spacing w:before="100" w:beforeAutospacing="1" w:after="100" w:afterAutospacing="1" w:line="240" w:lineRule="auto"/>
      <w:ind w:right="-720" w:firstLine="437"/>
      <w:jc w:val="center"/>
    </w:pPr>
    <w:rPr>
      <w:rFonts w:ascii=".VnArial" w:eastAsia="Times New Roman" w:hAnsi=".VnArial" w:cs=".VnArial"/>
      <w:b/>
      <w:bCs/>
      <w:sz w:val="24"/>
      <w:szCs w:val="24"/>
    </w:rPr>
  </w:style>
  <w:style w:type="paragraph" w:customStyle="1" w:styleId="xl59">
    <w:name w:val="xl59"/>
    <w:basedOn w:val="Normal"/>
    <w:rsid w:val="005B0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720" w:firstLine="437"/>
      <w:jc w:val="both"/>
    </w:pPr>
    <w:rPr>
      <w:rFonts w:ascii=".VnArial" w:eastAsia="Times New Roman" w:hAnsi=".VnArial" w:cs=".VnArial"/>
      <w:sz w:val="24"/>
      <w:szCs w:val="24"/>
    </w:rPr>
  </w:style>
  <w:style w:type="paragraph" w:customStyle="1" w:styleId="xl60">
    <w:name w:val="xl60"/>
    <w:basedOn w:val="Normal"/>
    <w:rsid w:val="005B0FFB"/>
    <w:pPr>
      <w:spacing w:before="100" w:beforeAutospacing="1" w:after="100" w:afterAutospacing="1" w:line="240" w:lineRule="auto"/>
      <w:ind w:right="-720" w:firstLine="437"/>
      <w:jc w:val="both"/>
    </w:pPr>
    <w:rPr>
      <w:rFonts w:ascii=".VnArial" w:eastAsia="Times New Roman" w:hAnsi=".VnArial" w:cs=".VnArial"/>
      <w:sz w:val="24"/>
      <w:szCs w:val="24"/>
    </w:rPr>
  </w:style>
  <w:style w:type="paragraph" w:customStyle="1" w:styleId="xl61">
    <w:name w:val="xl61"/>
    <w:basedOn w:val="Normal"/>
    <w:rsid w:val="005B0FFB"/>
    <w:pPr>
      <w:pBdr>
        <w:top w:val="single" w:sz="4" w:space="0" w:color="auto"/>
        <w:bottom w:val="single" w:sz="4" w:space="0" w:color="auto"/>
        <w:right w:val="single" w:sz="4" w:space="0" w:color="auto"/>
      </w:pBdr>
      <w:spacing w:before="100" w:beforeAutospacing="1" w:after="100" w:afterAutospacing="1" w:line="240" w:lineRule="auto"/>
      <w:ind w:right="-720" w:firstLine="437"/>
      <w:jc w:val="both"/>
    </w:pPr>
    <w:rPr>
      <w:rFonts w:ascii=".VnArial" w:eastAsia="Times New Roman" w:hAnsi=".VnArial" w:cs=".VnArial"/>
      <w:sz w:val="24"/>
      <w:szCs w:val="24"/>
    </w:rPr>
  </w:style>
  <w:style w:type="paragraph" w:customStyle="1" w:styleId="xl62">
    <w:name w:val="xl62"/>
    <w:basedOn w:val="Normal"/>
    <w:rsid w:val="005B0FFB"/>
    <w:pPr>
      <w:pBdr>
        <w:top w:val="single" w:sz="4" w:space="0" w:color="auto"/>
        <w:left w:val="single" w:sz="4" w:space="0" w:color="auto"/>
        <w:bottom w:val="single" w:sz="4" w:space="0" w:color="auto"/>
      </w:pBdr>
      <w:spacing w:before="100" w:beforeAutospacing="1" w:after="100" w:afterAutospacing="1" w:line="240" w:lineRule="auto"/>
      <w:ind w:right="-720" w:firstLine="437"/>
      <w:jc w:val="both"/>
    </w:pPr>
    <w:rPr>
      <w:rFonts w:ascii=".VnArial" w:eastAsia="Times New Roman" w:hAnsi=".VnArial" w:cs=".VnArial"/>
      <w:sz w:val="24"/>
      <w:szCs w:val="24"/>
    </w:rPr>
  </w:style>
  <w:style w:type="paragraph" w:customStyle="1" w:styleId="xl63">
    <w:name w:val="xl63"/>
    <w:basedOn w:val="Normal"/>
    <w:rsid w:val="005B0FFB"/>
    <w:pPr>
      <w:pBdr>
        <w:top w:val="single" w:sz="4" w:space="0" w:color="auto"/>
        <w:bottom w:val="single" w:sz="4" w:space="0" w:color="auto"/>
      </w:pBdr>
      <w:spacing w:before="100" w:beforeAutospacing="1" w:after="100" w:afterAutospacing="1" w:line="240" w:lineRule="auto"/>
      <w:ind w:right="-720" w:firstLine="437"/>
      <w:jc w:val="both"/>
    </w:pPr>
    <w:rPr>
      <w:rFonts w:ascii=".VnArial" w:eastAsia="Times New Roman" w:hAnsi=".VnArial" w:cs=".VnArial"/>
      <w:sz w:val="24"/>
      <w:szCs w:val="24"/>
    </w:rPr>
  </w:style>
  <w:style w:type="character" w:customStyle="1" w:styleId="CharCharChar11">
    <w:name w:val="Char Char Char11"/>
    <w:locked/>
    <w:rsid w:val="005B0FFB"/>
    <w:rPr>
      <w:rFonts w:ascii=".VnTimeH" w:hAnsi=".VnTimeH" w:cs=".VnTimeH"/>
      <w:b/>
      <w:bCs/>
      <w:sz w:val="24"/>
      <w:szCs w:val="24"/>
      <w:lang w:val="en-US" w:eastAsia="en-US"/>
    </w:rPr>
  </w:style>
  <w:style w:type="character" w:customStyle="1" w:styleId="CharChar11">
    <w:name w:val="Char Char11"/>
    <w:rsid w:val="005B0FFB"/>
    <w:rPr>
      <w:rFonts w:ascii=".VnTimeH" w:hAnsi=".VnTimeH" w:cs=".VnTimeH"/>
      <w:b/>
      <w:bCs/>
      <w:sz w:val="24"/>
      <w:szCs w:val="24"/>
      <w:lang w:val="en-US" w:eastAsia="en-US"/>
    </w:rPr>
  </w:style>
  <w:style w:type="character" w:customStyle="1" w:styleId="CharCharChar">
    <w:name w:val="Char Char Char"/>
    <w:rsid w:val="005B0FFB"/>
    <w:rPr>
      <w:rFonts w:ascii=".VnTime" w:hAnsi=".VnTime" w:cs=".VnTime"/>
      <w:b/>
      <w:bCs/>
      <w:sz w:val="24"/>
      <w:szCs w:val="24"/>
      <w:u w:val="single"/>
      <w:lang w:val="en-US" w:eastAsia="en-US"/>
    </w:rPr>
  </w:style>
  <w:style w:type="paragraph" w:customStyle="1" w:styleId="abc">
    <w:name w:val="abc"/>
    <w:basedOn w:val="Normal"/>
    <w:rsid w:val="005B0FFB"/>
    <w:pPr>
      <w:spacing w:after="0" w:line="240" w:lineRule="auto"/>
      <w:ind w:right="-720" w:firstLine="437"/>
      <w:jc w:val="both"/>
    </w:pPr>
    <w:rPr>
      <w:rFonts w:ascii="Times New Roman" w:eastAsia="Times New Roman" w:hAnsi="Times New Roman" w:cs="Times New Roman"/>
      <w:sz w:val="20"/>
      <w:szCs w:val="20"/>
    </w:rPr>
  </w:style>
  <w:style w:type="character" w:customStyle="1" w:styleId="CharChar18">
    <w:name w:val="Char Char18"/>
    <w:rsid w:val="005B0FFB"/>
    <w:rPr>
      <w:rFonts w:ascii="Arial" w:eastAsia="Times New Roman" w:hAnsi="Arial" w:cs="Arial"/>
      <w:b/>
      <w:bCs/>
      <w:kern w:val="32"/>
      <w:sz w:val="32"/>
      <w:szCs w:val="32"/>
    </w:rPr>
  </w:style>
  <w:style w:type="character" w:customStyle="1" w:styleId="CharChar12">
    <w:name w:val="Char Char12"/>
    <w:rsid w:val="005B0FFB"/>
    <w:rPr>
      <w:rFonts w:ascii=".VnTimeH" w:hAnsi=".VnTimeH"/>
      <w:b/>
      <w:sz w:val="24"/>
      <w:szCs w:val="24"/>
      <w:lang w:val="pt-BR" w:eastAsia="en-US" w:bidi="ar-SA"/>
    </w:rPr>
  </w:style>
  <w:style w:type="character" w:customStyle="1" w:styleId="CharChar9">
    <w:name w:val="Char Char9"/>
    <w:locked/>
    <w:rsid w:val="005B0FFB"/>
    <w:rPr>
      <w:i/>
      <w:iCs/>
      <w:sz w:val="24"/>
      <w:szCs w:val="24"/>
      <w:lang w:val="en-US" w:eastAsia="en-US" w:bidi="ar-SA"/>
    </w:rPr>
  </w:style>
  <w:style w:type="character" w:customStyle="1" w:styleId="CharChar8">
    <w:name w:val="Char Char8"/>
    <w:locked/>
    <w:rsid w:val="005B0FFB"/>
    <w:rPr>
      <w:b/>
      <w:bCs/>
      <w:i/>
      <w:iCs/>
      <w:sz w:val="28"/>
      <w:szCs w:val="28"/>
      <w:lang w:val="en-US" w:eastAsia="en-US" w:bidi="ar-SA"/>
    </w:rPr>
  </w:style>
  <w:style w:type="character" w:customStyle="1" w:styleId="CharChar7">
    <w:name w:val="Char Char7"/>
    <w:locked/>
    <w:rsid w:val="005B0FFB"/>
    <w:rPr>
      <w:sz w:val="28"/>
      <w:szCs w:val="28"/>
      <w:lang w:val="en-US" w:eastAsia="en-US" w:bidi="ar-SA"/>
    </w:rPr>
  </w:style>
  <w:style w:type="character" w:customStyle="1" w:styleId="CharChar4">
    <w:name w:val="Char Char4"/>
    <w:locked/>
    <w:rsid w:val="005B0FFB"/>
    <w:rPr>
      <w:color w:val="000000"/>
      <w:sz w:val="28"/>
      <w:szCs w:val="28"/>
      <w:lang w:val="en-US" w:eastAsia="en-US" w:bidi="ar-SA"/>
    </w:rPr>
  </w:style>
  <w:style w:type="paragraph" w:styleId="NormalIndent">
    <w:name w:val="Normal Indent"/>
    <w:basedOn w:val="Normal"/>
    <w:rsid w:val="005B0FFB"/>
    <w:pPr>
      <w:spacing w:after="200" w:line="276" w:lineRule="auto"/>
      <w:ind w:left="720" w:right="-720" w:firstLine="437"/>
      <w:jc w:val="both"/>
    </w:pPr>
    <w:rPr>
      <w:rFonts w:ascii="Times New Roman" w:eastAsia="Times New Roman" w:hAnsi="Times New Roman" w:cs="Times New Roman"/>
      <w:sz w:val="28"/>
      <w:szCs w:val="28"/>
    </w:rPr>
  </w:style>
  <w:style w:type="character" w:customStyle="1" w:styleId="CharChar110">
    <w:name w:val="Char Char110"/>
    <w:rsid w:val="005B0FFB"/>
    <w:rPr>
      <w:rFonts w:ascii="Times New Roman" w:hAnsi="Times New Roman" w:cs="Times New Roman"/>
      <w:b/>
      <w:bCs/>
      <w:sz w:val="24"/>
      <w:szCs w:val="24"/>
      <w:lang w:val="en-US" w:eastAsia="en-US"/>
    </w:rPr>
  </w:style>
  <w:style w:type="character" w:customStyle="1" w:styleId="CharCharChar3">
    <w:name w:val="Char Char Char3"/>
    <w:rsid w:val="005B0FFB"/>
    <w:rPr>
      <w:rFonts w:ascii="Times New Roman" w:hAnsi="Times New Roman" w:cs="Times New Roman"/>
      <w:b/>
      <w:bCs/>
      <w:sz w:val="24"/>
      <w:szCs w:val="24"/>
      <w:u w:val="single"/>
      <w:lang w:val="en-US" w:eastAsia="en-US"/>
    </w:rPr>
  </w:style>
  <w:style w:type="character" w:customStyle="1" w:styleId="CharChar25">
    <w:name w:val="Char Char25"/>
    <w:rsid w:val="005B0FFB"/>
    <w:rPr>
      <w:rFonts w:ascii="Arial" w:hAnsi="Arial" w:cs="Arial"/>
      <w:b/>
      <w:bCs/>
      <w:i/>
      <w:iCs/>
      <w:sz w:val="28"/>
      <w:szCs w:val="28"/>
    </w:rPr>
  </w:style>
  <w:style w:type="character" w:customStyle="1" w:styleId="CharChar24">
    <w:name w:val="Char Char24"/>
    <w:rsid w:val="005B0FFB"/>
    <w:rPr>
      <w:rFonts w:ascii="Arial" w:hAnsi="Arial" w:cs="Arial"/>
      <w:b/>
      <w:bCs/>
      <w:sz w:val="26"/>
      <w:szCs w:val="26"/>
    </w:rPr>
  </w:style>
  <w:style w:type="character" w:customStyle="1" w:styleId="CharChar23">
    <w:name w:val="Char Char23"/>
    <w:rsid w:val="005B0FFB"/>
    <w:rPr>
      <w:rFonts w:ascii="Times New Roman" w:hAnsi="Times New Roman" w:cs="Times New Roman"/>
      <w:b/>
      <w:bCs/>
      <w:sz w:val="28"/>
      <w:szCs w:val="28"/>
    </w:rPr>
  </w:style>
  <w:style w:type="character" w:customStyle="1" w:styleId="CharChar22">
    <w:name w:val="Char Char22"/>
    <w:rsid w:val="005B0FFB"/>
    <w:rPr>
      <w:rFonts w:ascii="Times New Roman" w:hAnsi="Times New Roman" w:cs="Times New Roman"/>
      <w:b/>
      <w:bCs/>
      <w:i/>
      <w:iCs/>
      <w:sz w:val="24"/>
      <w:szCs w:val="24"/>
    </w:rPr>
  </w:style>
  <w:style w:type="character" w:customStyle="1" w:styleId="CharChar21">
    <w:name w:val="Char Char21"/>
    <w:rsid w:val="005B0FFB"/>
    <w:rPr>
      <w:b/>
      <w:bCs/>
      <w:sz w:val="22"/>
      <w:szCs w:val="22"/>
    </w:rPr>
  </w:style>
  <w:style w:type="character" w:customStyle="1" w:styleId="CharChar20">
    <w:name w:val="Char Char20"/>
    <w:rsid w:val="005B0FFB"/>
    <w:rPr>
      <w:rFonts w:ascii="Times New Roman" w:hAnsi="Times New Roman" w:cs="Times New Roman"/>
      <w:b/>
      <w:bCs/>
      <w:sz w:val="24"/>
      <w:szCs w:val="24"/>
    </w:rPr>
  </w:style>
  <w:style w:type="character" w:customStyle="1" w:styleId="CharChar19">
    <w:name w:val="Char Char19"/>
    <w:rsid w:val="005B0FFB"/>
    <w:rPr>
      <w:i/>
      <w:iCs/>
      <w:sz w:val="24"/>
      <w:szCs w:val="24"/>
    </w:rPr>
  </w:style>
  <w:style w:type="character" w:customStyle="1" w:styleId="CharChar40">
    <w:name w:val="Char Char40"/>
    <w:rsid w:val="005B0FFB"/>
    <w:rPr>
      <w:rFonts w:ascii="Arial" w:hAnsi="Arial" w:cs="Arial"/>
      <w:b/>
      <w:bCs/>
      <w:i/>
      <w:iCs/>
      <w:sz w:val="28"/>
      <w:szCs w:val="28"/>
    </w:rPr>
  </w:style>
  <w:style w:type="character" w:customStyle="1" w:styleId="CharChar29">
    <w:name w:val="Char Char29"/>
    <w:rsid w:val="005B0FFB"/>
    <w:rPr>
      <w:color w:val="000000"/>
      <w:sz w:val="24"/>
      <w:szCs w:val="24"/>
    </w:rPr>
  </w:style>
  <w:style w:type="character" w:customStyle="1" w:styleId="CharChar39">
    <w:name w:val="Char Char39"/>
    <w:rsid w:val="005B0FFB"/>
    <w:rPr>
      <w:rFonts w:ascii="Arial" w:hAnsi="Arial" w:cs="Arial"/>
      <w:b/>
      <w:bCs/>
      <w:sz w:val="26"/>
      <w:szCs w:val="26"/>
    </w:rPr>
  </w:style>
  <w:style w:type="character" w:customStyle="1" w:styleId="CharChar38">
    <w:name w:val="Char Char38"/>
    <w:rsid w:val="005B0FFB"/>
    <w:rPr>
      <w:b/>
      <w:bCs/>
      <w:sz w:val="28"/>
      <w:szCs w:val="28"/>
    </w:rPr>
  </w:style>
  <w:style w:type="character" w:customStyle="1" w:styleId="CharChar37">
    <w:name w:val="Char Char37"/>
    <w:rsid w:val="005B0FFB"/>
    <w:rPr>
      <w:b/>
      <w:bCs/>
      <w:i/>
      <w:iCs/>
      <w:sz w:val="24"/>
      <w:szCs w:val="24"/>
    </w:rPr>
  </w:style>
  <w:style w:type="character" w:customStyle="1" w:styleId="CharChar36">
    <w:name w:val="Char Char36"/>
    <w:rsid w:val="005B0FFB"/>
    <w:rPr>
      <w:rFonts w:ascii="Times New Roman" w:hAnsi="Times New Roman" w:cs="Times New Roman"/>
      <w:b/>
      <w:bCs/>
      <w:sz w:val="22"/>
      <w:szCs w:val="22"/>
    </w:rPr>
  </w:style>
  <w:style w:type="character" w:customStyle="1" w:styleId="CharChar35">
    <w:name w:val="Char Char35"/>
    <w:rsid w:val="005B0FFB"/>
    <w:rPr>
      <w:rFonts w:ascii="Times New Roman" w:hAnsi="Times New Roman" w:cs="Times New Roman"/>
      <w:b/>
      <w:bCs/>
      <w:sz w:val="24"/>
      <w:szCs w:val="24"/>
    </w:rPr>
  </w:style>
  <w:style w:type="character" w:customStyle="1" w:styleId="CharChar34">
    <w:name w:val="Char Char34"/>
    <w:rsid w:val="005B0FFB"/>
    <w:rPr>
      <w:rFonts w:ascii="Times New Roman" w:hAnsi="Times New Roman" w:cs="Times New Roman"/>
      <w:i/>
      <w:iCs/>
      <w:sz w:val="24"/>
      <w:szCs w:val="24"/>
    </w:rPr>
  </w:style>
  <w:style w:type="character" w:customStyle="1" w:styleId="CharChar33">
    <w:name w:val="Char Char33"/>
    <w:rsid w:val="005B0FFB"/>
    <w:rPr>
      <w:b/>
      <w:bCs/>
      <w:i/>
      <w:iCs/>
      <w:sz w:val="24"/>
      <w:szCs w:val="24"/>
    </w:rPr>
  </w:style>
  <w:style w:type="character" w:customStyle="1" w:styleId="CharChar31">
    <w:name w:val="Char Char31"/>
    <w:rsid w:val="005B0FFB"/>
    <w:rPr>
      <w:sz w:val="24"/>
      <w:szCs w:val="24"/>
    </w:rPr>
  </w:style>
  <w:style w:type="character" w:customStyle="1" w:styleId="CharChar28">
    <w:name w:val="Char Char28"/>
    <w:rsid w:val="005B0FFB"/>
    <w:rPr>
      <w:sz w:val="24"/>
      <w:szCs w:val="24"/>
    </w:rPr>
  </w:style>
  <w:style w:type="character" w:customStyle="1" w:styleId="CharChar30">
    <w:name w:val="Char Char30"/>
    <w:rsid w:val="005B0FFB"/>
    <w:rPr>
      <w:rFonts w:ascii="Times New Roman" w:hAnsi="Times New Roman" w:cs="Times New Roman"/>
      <w:b/>
      <w:bCs/>
      <w:sz w:val="32"/>
      <w:szCs w:val="32"/>
    </w:rPr>
  </w:style>
  <w:style w:type="character" w:customStyle="1" w:styleId="CharChar26">
    <w:name w:val="Char Char26"/>
    <w:rsid w:val="005B0FFB"/>
    <w:rPr>
      <w:b/>
      <w:bCs/>
      <w:sz w:val="24"/>
      <w:szCs w:val="24"/>
    </w:rPr>
  </w:style>
  <w:style w:type="character" w:customStyle="1" w:styleId="CharChar27">
    <w:name w:val="Char Char27"/>
    <w:rsid w:val="005B0FFB"/>
    <w:rPr>
      <w:color w:val="000000"/>
      <w:sz w:val="24"/>
      <w:szCs w:val="24"/>
    </w:rPr>
  </w:style>
  <w:style w:type="paragraph" w:customStyle="1" w:styleId="Heading41">
    <w:name w:val="Heading 41"/>
    <w:basedOn w:val="Heading3"/>
    <w:rsid w:val="005B0FFB"/>
    <w:pPr>
      <w:tabs>
        <w:tab w:val="num" w:pos="0"/>
        <w:tab w:val="num" w:pos="1340"/>
      </w:tabs>
      <w:spacing w:before="120" w:after="40" w:line="336" w:lineRule="auto"/>
      <w:ind w:left="357" w:right="-720" w:hanging="357"/>
    </w:pPr>
    <w:rPr>
      <w:rFonts w:ascii=".VnTime" w:hAnsi=".VnTime"/>
      <w:b w:val="0"/>
      <w:bCs w:val="0"/>
      <w:i/>
      <w:sz w:val="28"/>
      <w:lang w:eastAsia="en-US"/>
    </w:rPr>
  </w:style>
  <w:style w:type="character" w:customStyle="1" w:styleId="apple-style-span">
    <w:name w:val="apple-style-span"/>
    <w:rsid w:val="005B0FFB"/>
  </w:style>
  <w:style w:type="paragraph" w:customStyle="1" w:styleId="Normal-2">
    <w:name w:val="Normal-2"/>
    <w:basedOn w:val="Normal"/>
    <w:uiPriority w:val="99"/>
    <w:rsid w:val="005B0FFB"/>
    <w:pPr>
      <w:spacing w:before="120" w:after="60" w:line="360" w:lineRule="atLeast"/>
      <w:ind w:left="1134" w:right="-720" w:hanging="566"/>
      <w:jc w:val="both"/>
    </w:pPr>
    <w:rPr>
      <w:rFonts w:ascii="Times New Roman" w:eastAsia="Batang" w:hAnsi="Times New Roman" w:cs="Times New Roman"/>
      <w:sz w:val="26"/>
      <w:szCs w:val="28"/>
      <w:lang w:eastAsia="ko-KR"/>
    </w:rPr>
  </w:style>
  <w:style w:type="paragraph" w:customStyle="1" w:styleId="ColorfulList-Accent11">
    <w:name w:val="Colorful List - Accent 11"/>
    <w:basedOn w:val="Normal"/>
    <w:uiPriority w:val="34"/>
    <w:qFormat/>
    <w:rsid w:val="005B0FFB"/>
    <w:pPr>
      <w:spacing w:after="0" w:line="336" w:lineRule="auto"/>
      <w:ind w:left="720" w:right="-720" w:firstLine="437"/>
      <w:contextualSpacing/>
      <w:jc w:val="both"/>
    </w:pPr>
    <w:rPr>
      <w:rFonts w:ascii=".VnTime" w:eastAsia="Times New Roman" w:hAnsi=".VnTime" w:cs="Times New Roman"/>
      <w:sz w:val="28"/>
      <w:szCs w:val="20"/>
    </w:rPr>
  </w:style>
  <w:style w:type="paragraph" w:customStyle="1" w:styleId="Binhthng1">
    <w:name w:val="Bình thường1"/>
    <w:rsid w:val="005B0FFB"/>
    <w:pPr>
      <w:pBdr>
        <w:top w:val="nil"/>
        <w:left w:val="nil"/>
        <w:bottom w:val="nil"/>
        <w:right w:val="nil"/>
        <w:between w:val="nil"/>
      </w:pBdr>
      <w:spacing w:after="0" w:line="360" w:lineRule="auto"/>
      <w:ind w:right="-720" w:firstLine="437"/>
      <w:jc w:val="both"/>
    </w:pPr>
    <w:rPr>
      <w:rFonts w:ascii="Times New Roman" w:eastAsia="Times New Roman" w:hAnsi="Times New Roman" w:cs="Times New Roman"/>
      <w:color w:val="000000"/>
      <w:sz w:val="28"/>
      <w:szCs w:val="28"/>
      <w:lang w:val="en-GB" w:eastAsia="en-GB"/>
    </w:rPr>
  </w:style>
  <w:style w:type="character" w:customStyle="1" w:styleId="Heading2SmallCaps">
    <w:name w:val="Heading #2 + Small Caps"/>
    <w:rsid w:val="005B0FFB"/>
    <w:rPr>
      <w:rFonts w:ascii="Times New Roman" w:hAnsi="Times New Roman" w:cs="Times New Roman"/>
      <w:b w:val="0"/>
      <w:bCs w:val="0"/>
      <w:smallCaps/>
      <w:color w:val="000000"/>
      <w:spacing w:val="0"/>
      <w:w w:val="100"/>
      <w:position w:val="0"/>
      <w:sz w:val="24"/>
      <w:szCs w:val="24"/>
      <w:u w:val="none"/>
      <w:lang w:val="vi-VN" w:bidi="ar-SA"/>
    </w:rPr>
  </w:style>
  <w:style w:type="table" w:customStyle="1" w:styleId="TableGrid12">
    <w:name w:val="Table Grid12"/>
    <w:basedOn w:val="TableNormal"/>
    <w:next w:val="TableGrid"/>
    <w:uiPriority w:val="59"/>
    <w:rsid w:val="005B0FFB"/>
    <w:pPr>
      <w:spacing w:after="0" w:line="240" w:lineRule="auto"/>
      <w:ind w:left="357" w:right="-720" w:firstLine="352"/>
      <w:jc w:val="both"/>
    </w:pPr>
    <w:rPr>
      <w:rFonts w:ascii="Calibri" w:eastAsia="Calibri"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B0FFB"/>
    <w:pPr>
      <w:spacing w:after="0" w:line="240" w:lineRule="auto"/>
      <w:ind w:left="357" w:right="-720" w:firstLine="352"/>
      <w:jc w:val="both"/>
    </w:pPr>
    <w:rPr>
      <w:rFonts w:ascii="Calibri" w:eastAsia="Calibri"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B0FFB"/>
  </w:style>
  <w:style w:type="table" w:customStyle="1" w:styleId="TableGrid13">
    <w:name w:val="Table Grid13"/>
    <w:basedOn w:val="TableNormal"/>
    <w:next w:val="TableGrid"/>
    <w:uiPriority w:val="59"/>
    <w:rsid w:val="005B0FFB"/>
    <w:pPr>
      <w:spacing w:after="0" w:line="240" w:lineRule="auto"/>
      <w:ind w:left="357" w:right="-720" w:firstLine="352"/>
      <w:jc w:val="both"/>
    </w:pPr>
    <w:rPr>
      <w:rFonts w:ascii="Calibri" w:eastAsia="Calibri"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B0FFB"/>
    <w:pPr>
      <w:spacing w:after="0" w:line="240" w:lineRule="auto"/>
      <w:ind w:left="357" w:right="-720" w:firstLine="352"/>
      <w:jc w:val="both"/>
    </w:pPr>
    <w:rPr>
      <w:rFonts w:ascii="Calibri" w:eastAsia="Calibri"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5B0FFB"/>
  </w:style>
  <w:style w:type="paragraph" w:customStyle="1" w:styleId="m4339220848054379723gmail-msobodytext">
    <w:name w:val="m_4339220848054379723gmail-msobodytext"/>
    <w:basedOn w:val="Normal"/>
    <w:rsid w:val="005B0FFB"/>
    <w:pPr>
      <w:spacing w:before="100" w:beforeAutospacing="1" w:after="100" w:afterAutospacing="1" w:line="240" w:lineRule="auto"/>
      <w:ind w:right="-720" w:firstLine="437"/>
      <w:jc w:val="both"/>
    </w:pPr>
    <w:rPr>
      <w:rFonts w:ascii="Times New Roman" w:eastAsia="Times New Roman" w:hAnsi="Times New Roman" w:cs="Times New Roman"/>
      <w:sz w:val="24"/>
      <w:szCs w:val="24"/>
    </w:rPr>
  </w:style>
  <w:style w:type="paragraph" w:customStyle="1" w:styleId="Heading42">
    <w:name w:val="Heading 42"/>
    <w:basedOn w:val="Heading3"/>
    <w:uiPriority w:val="99"/>
    <w:rsid w:val="005B0FFB"/>
    <w:pPr>
      <w:tabs>
        <w:tab w:val="num" w:pos="0"/>
        <w:tab w:val="num" w:pos="1340"/>
      </w:tabs>
      <w:spacing w:before="120" w:after="40" w:line="336" w:lineRule="auto"/>
      <w:ind w:left="357" w:right="-720" w:hanging="357"/>
    </w:pPr>
    <w:rPr>
      <w:rFonts w:ascii=".VnTime" w:hAnsi=".VnTime"/>
      <w:b w:val="0"/>
      <w:bCs w:val="0"/>
      <w:i/>
      <w:sz w:val="28"/>
      <w:lang w:val="en-GB" w:eastAsia="en-US"/>
    </w:rPr>
  </w:style>
  <w:style w:type="table" w:customStyle="1" w:styleId="TableGrid7">
    <w:name w:val="Table Grid7"/>
    <w:basedOn w:val="TableNormal"/>
    <w:next w:val="TableGrid"/>
    <w:uiPriority w:val="39"/>
    <w:rsid w:val="005B0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B0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B0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B0FFB"/>
  </w:style>
  <w:style w:type="table" w:customStyle="1" w:styleId="TableGrid10">
    <w:name w:val="Table Grid10"/>
    <w:basedOn w:val="TableNormal"/>
    <w:next w:val="TableGrid"/>
    <w:uiPriority w:val="39"/>
    <w:rsid w:val="005B0F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B0FFB"/>
  </w:style>
  <w:style w:type="character" w:customStyle="1" w:styleId="MediumGrid2-Accent2Char">
    <w:name w:val="Medium Grid 2 - Accent 2 Char"/>
    <w:link w:val="MediumGrid2-Accent2"/>
    <w:uiPriority w:val="29"/>
    <w:rsid w:val="005B0FFB"/>
    <w:rPr>
      <w:rFonts w:ascii="Calibri"/>
      <w:color w:val="5A5A5A"/>
    </w:rPr>
  </w:style>
  <w:style w:type="character" w:customStyle="1" w:styleId="MediumGrid3-Accent2Char">
    <w:name w:val="Medium Grid 3 - Accent 2 Char"/>
    <w:link w:val="MediumGrid3-Accent2"/>
    <w:uiPriority w:val="30"/>
    <w:rsid w:val="005B0FFB"/>
    <w:rPr>
      <w:rFonts w:ascii="Cambria" w:eastAsia="Times New Roman" w:hAnsi="Cambria" w:cs="Times New Roman"/>
      <w:i/>
      <w:iCs/>
      <w:sz w:val="20"/>
      <w:szCs w:val="20"/>
    </w:rPr>
  </w:style>
  <w:style w:type="table" w:styleId="MediumGrid2-Accent2">
    <w:name w:val="Medium Grid 2 Accent 2"/>
    <w:basedOn w:val="TableNormal"/>
    <w:link w:val="MediumGrid2-Accent2Char"/>
    <w:uiPriority w:val="29"/>
    <w:unhideWhenUsed/>
    <w:rsid w:val="005B0FFB"/>
    <w:pPr>
      <w:spacing w:after="0" w:line="240" w:lineRule="auto"/>
    </w:pPr>
    <w:rPr>
      <w:rFonts w:ascii="Calibri"/>
      <w:color w:val="5A5A5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3-Accent2">
    <w:name w:val="Medium Grid 3 Accent 2"/>
    <w:basedOn w:val="TableNormal"/>
    <w:link w:val="MediumGrid3-Accent2Char"/>
    <w:uiPriority w:val="30"/>
    <w:unhideWhenUsed/>
    <w:rsid w:val="005B0FFB"/>
    <w:pPr>
      <w:spacing w:after="0" w:line="240" w:lineRule="auto"/>
    </w:pPr>
    <w:rPr>
      <w:rFonts w:ascii="Cambria" w:eastAsia="Times New Roman" w:hAnsi="Cambria" w:cs="Times New Roman"/>
      <w:i/>
      <w:iCs/>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UnresolvedMention">
    <w:name w:val="Unresolved Mention"/>
    <w:uiPriority w:val="99"/>
    <w:semiHidden/>
    <w:unhideWhenUsed/>
    <w:rsid w:val="005B0FFB"/>
    <w:rPr>
      <w:color w:val="605E5C"/>
      <w:shd w:val="clear" w:color="auto" w:fill="E1DFDD"/>
    </w:rPr>
  </w:style>
  <w:style w:type="character" w:customStyle="1" w:styleId="NormalWebChar">
    <w:name w:val="Normal (Web) Char"/>
    <w:link w:val="NormalWeb"/>
    <w:locked/>
    <w:rsid w:val="005B0FFB"/>
    <w:rPr>
      <w:rFonts w:ascii="Times New Roman" w:eastAsia="Arial" w:hAnsi="Times New Roman" w:cs="Times New Roman"/>
      <w:sz w:val="24"/>
      <w:szCs w:val="24"/>
      <w:lang w:val="vi-VN" w:eastAsia="vi-VN"/>
    </w:rPr>
  </w:style>
  <w:style w:type="table" w:styleId="LightShading">
    <w:name w:val="Light Shading"/>
    <w:basedOn w:val="TableNormal"/>
    <w:uiPriority w:val="60"/>
    <w:rsid w:val="005B0F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uiPriority w:val="99"/>
    <w:semiHidden/>
    <w:unhideWhenUsed/>
    <w:rsid w:val="005B0FFB"/>
    <w:rPr>
      <w:color w:val="605E5C"/>
      <w:shd w:val="clear" w:color="auto" w:fill="E1DFDD"/>
    </w:rPr>
  </w:style>
  <w:style w:type="numbering" w:customStyle="1" w:styleId="NoList11111">
    <w:name w:val="No List11111"/>
    <w:next w:val="NoList"/>
    <w:semiHidden/>
    <w:rsid w:val="005B0FFB"/>
  </w:style>
  <w:style w:type="numbering" w:customStyle="1" w:styleId="NoList8">
    <w:name w:val="No List8"/>
    <w:next w:val="NoList"/>
    <w:uiPriority w:val="99"/>
    <w:semiHidden/>
    <w:unhideWhenUsed/>
    <w:rsid w:val="00E4306A"/>
  </w:style>
  <w:style w:type="table" w:customStyle="1" w:styleId="TableGrid14">
    <w:name w:val="Table Grid14"/>
    <w:basedOn w:val="TableNormal"/>
    <w:next w:val="TableGrid"/>
    <w:uiPriority w:val="39"/>
    <w:rsid w:val="00E4306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4306A"/>
  </w:style>
  <w:style w:type="table" w:customStyle="1" w:styleId="TableGrid15">
    <w:name w:val="Table Grid15"/>
    <w:basedOn w:val="TableNormal"/>
    <w:next w:val="TableGrid"/>
    <w:uiPriority w:val="39"/>
    <w:rsid w:val="00E4306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C5300"/>
  </w:style>
  <w:style w:type="table" w:customStyle="1" w:styleId="TableGrid16">
    <w:name w:val="Table Grid16"/>
    <w:basedOn w:val="TableNormal"/>
    <w:next w:val="TableGrid"/>
    <w:uiPriority w:val="39"/>
    <w:rsid w:val="00DC5300"/>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DC5300"/>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NoList13">
    <w:name w:val="No List13"/>
    <w:next w:val="NoList"/>
    <w:uiPriority w:val="99"/>
    <w:semiHidden/>
    <w:unhideWhenUsed/>
    <w:rsid w:val="00D007E9"/>
  </w:style>
  <w:style w:type="table" w:customStyle="1" w:styleId="TableGrid17">
    <w:name w:val="Table Grid17"/>
    <w:basedOn w:val="TableNormal"/>
    <w:next w:val="TableGrid"/>
    <w:uiPriority w:val="39"/>
    <w:rsid w:val="00D007E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007E9"/>
    <w:pPr>
      <w:overflowPunct w:val="0"/>
      <w:autoSpaceDE w:val="0"/>
      <w:autoSpaceDN w:val="0"/>
      <w:adjustRightInd w:val="0"/>
      <w:spacing w:before="120" w:after="0" w:line="320" w:lineRule="exact"/>
      <w:ind w:left="720" w:hanging="360"/>
      <w:jc w:val="both"/>
      <w:textAlignment w:val="baseline"/>
    </w:pPr>
    <w:rPr>
      <w:rFonts w:ascii="Times New Roman" w:eastAsia="Times New Roman" w:hAnsi="Times New Roman" w:cs="Times New Roman"/>
      <w:sz w:val="24"/>
      <w:szCs w:val="26"/>
    </w:rPr>
  </w:style>
  <w:style w:type="paragraph" w:styleId="BodyTextFirstIndent2">
    <w:name w:val="Body Text First Indent 2"/>
    <w:basedOn w:val="BodyTextIndent"/>
    <w:link w:val="BodyTextFirstIndent2Char"/>
    <w:rsid w:val="00D007E9"/>
    <w:pPr>
      <w:spacing w:before="120"/>
      <w:ind w:left="360" w:firstLine="210"/>
    </w:pPr>
    <w:rPr>
      <w:rFonts w:ascii="Calibri" w:hAnsi="Calibri"/>
      <w:sz w:val="27"/>
      <w:szCs w:val="22"/>
      <w:lang w:eastAsia="en-US"/>
    </w:rPr>
  </w:style>
  <w:style w:type="character" w:customStyle="1" w:styleId="BodyTextFirstIndent2Char">
    <w:name w:val="Body Text First Indent 2 Char"/>
    <w:basedOn w:val="BodyTextIndentChar"/>
    <w:link w:val="BodyTextFirstIndent2"/>
    <w:rsid w:val="00D007E9"/>
    <w:rPr>
      <w:rFonts w:ascii="Calibri" w:eastAsia="Times New Roman" w:hAnsi="Calibri" w:cs="Times New Roman"/>
      <w:sz w:val="27"/>
      <w:szCs w:val="24"/>
      <w:lang w:eastAsia="x-none"/>
    </w:rPr>
  </w:style>
  <w:style w:type="paragraph" w:customStyle="1" w:styleId="q3">
    <w:name w:val="q3"/>
    <w:basedOn w:val="Normal"/>
    <w:autoRedefine/>
    <w:rsid w:val="00D007E9"/>
    <w:pPr>
      <w:spacing w:before="120" w:after="0" w:line="360" w:lineRule="auto"/>
      <w:jc w:val="both"/>
      <w:outlineLvl w:val="1"/>
    </w:pPr>
    <w:rPr>
      <w:rFonts w:ascii="Times New Roman" w:eastAsia="Times New Roman" w:hAnsi="Times New Roman" w:cs="Times New Roman"/>
      <w:b/>
      <w:i/>
      <w:spacing w:val="-8"/>
      <w:sz w:val="26"/>
      <w:szCs w:val="28"/>
      <w:lang w:val="vi-VN"/>
    </w:rPr>
  </w:style>
  <w:style w:type="paragraph" w:customStyle="1" w:styleId="p2">
    <w:name w:val="p2"/>
    <w:basedOn w:val="Normal"/>
    <w:rsid w:val="00D007E9"/>
    <w:pPr>
      <w:spacing w:before="120" w:after="120" w:line="360" w:lineRule="auto"/>
      <w:jc w:val="both"/>
    </w:pPr>
    <w:rPr>
      <w:rFonts w:ascii="Times New Roman" w:eastAsia="Times New Roman" w:hAnsi="Times New Roman" w:cs="Times New Roman"/>
      <w:b/>
      <w:sz w:val="26"/>
      <w:szCs w:val="28"/>
    </w:rPr>
  </w:style>
  <w:style w:type="character" w:customStyle="1" w:styleId="FontStyle23">
    <w:name w:val="Font Style23"/>
    <w:uiPriority w:val="99"/>
    <w:rsid w:val="00D007E9"/>
    <w:rPr>
      <w:rFonts w:ascii="Times New Roman" w:hAnsi="Times New Roman"/>
      <w:color w:val="000000"/>
      <w:sz w:val="28"/>
    </w:rPr>
  </w:style>
  <w:style w:type="table" w:customStyle="1" w:styleId="LightShading-Accent51">
    <w:name w:val="Light Shading - Accent 51"/>
    <w:rsid w:val="00D007E9"/>
    <w:pPr>
      <w:spacing w:after="0" w:line="240" w:lineRule="auto"/>
    </w:pPr>
    <w:rPr>
      <w:rFonts w:ascii="Calibri" w:eastAsia="Times New Roma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41">
    <w:name w:val="Light Shading - Accent 41"/>
    <w:rsid w:val="00D007E9"/>
    <w:pPr>
      <w:spacing w:after="0" w:line="240" w:lineRule="auto"/>
    </w:pPr>
    <w:rPr>
      <w:rFonts w:ascii="Calibri" w:eastAsia="Times New Roma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31">
    <w:name w:val="Light Shading - Accent 31"/>
    <w:rsid w:val="00D007E9"/>
    <w:pPr>
      <w:spacing w:after="0" w:line="240" w:lineRule="auto"/>
    </w:pPr>
    <w:rPr>
      <w:rFonts w:ascii="Calibri" w:eastAsia="Times New Roma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D007E9"/>
    <w:pPr>
      <w:spacing w:after="0" w:line="240" w:lineRule="auto"/>
    </w:pPr>
    <w:rPr>
      <w:rFonts w:ascii="Calibri" w:eastAsia="Times New Roma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11">
    <w:name w:val="Light Shading - Accent 11"/>
    <w:rsid w:val="00D007E9"/>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rsid w:val="00D007E9"/>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2">
    <w:name w:val="2"/>
    <w:basedOn w:val="Heading1"/>
    <w:rsid w:val="00D007E9"/>
    <w:pPr>
      <w:spacing w:before="120" w:after="120" w:line="360" w:lineRule="auto"/>
    </w:pPr>
    <w:rPr>
      <w:rFonts w:ascii="Times New Roman" w:eastAsia="Batang" w:hAnsi="Times New Roman" w:cs="Times New Roman"/>
      <w:sz w:val="26"/>
      <w:szCs w:val="26"/>
      <w:lang w:val="nl-NL" w:eastAsia="vi-VN"/>
    </w:rPr>
  </w:style>
  <w:style w:type="table" w:customStyle="1" w:styleId="TableGrid18">
    <w:name w:val="Table Grid18"/>
    <w:rsid w:val="00D007E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75">
    <w:name w:val="Char Char75"/>
    <w:basedOn w:val="Normal"/>
    <w:rsid w:val="00D007E9"/>
    <w:pPr>
      <w:spacing w:before="120" w:line="240" w:lineRule="exact"/>
    </w:pPr>
    <w:rPr>
      <w:rFonts w:ascii="Verdana" w:eastAsia="MS Mincho" w:hAnsi="Verdana" w:cs="Times New Roman"/>
      <w:sz w:val="20"/>
      <w:szCs w:val="20"/>
    </w:rPr>
  </w:style>
  <w:style w:type="paragraph" w:customStyle="1" w:styleId="western">
    <w:name w:val="western"/>
    <w:basedOn w:val="Normal"/>
    <w:rsid w:val="00D007E9"/>
    <w:pPr>
      <w:spacing w:before="120" w:after="0" w:line="320" w:lineRule="exact"/>
      <w:ind w:left="662" w:firstLine="677"/>
    </w:pPr>
    <w:rPr>
      <w:rFonts w:ascii="Times New Roman" w:eastAsia="Times New Roman" w:hAnsi="Times New Roman" w:cs="Times New Roman"/>
      <w:sz w:val="26"/>
      <w:szCs w:val="26"/>
    </w:rPr>
  </w:style>
  <w:style w:type="paragraph" w:customStyle="1" w:styleId="CharChar74">
    <w:name w:val="Char Char74"/>
    <w:basedOn w:val="Normal"/>
    <w:rsid w:val="00D007E9"/>
    <w:pPr>
      <w:spacing w:before="120" w:line="240" w:lineRule="exact"/>
    </w:pPr>
    <w:rPr>
      <w:rFonts w:ascii="Verdana" w:eastAsia="MS Mincho" w:hAnsi="Verdana" w:cs="Times New Roman"/>
      <w:sz w:val="20"/>
      <w:szCs w:val="20"/>
    </w:rPr>
  </w:style>
  <w:style w:type="paragraph" w:customStyle="1" w:styleId="Vnbnnidung2">
    <w:name w:val="Văn bản nội dung (2)"/>
    <w:basedOn w:val="Normal"/>
    <w:rsid w:val="00D007E9"/>
    <w:pPr>
      <w:widowControl w:val="0"/>
      <w:shd w:val="clear" w:color="auto" w:fill="FFFFFF"/>
      <w:spacing w:before="120" w:after="420" w:line="350" w:lineRule="exact"/>
      <w:jc w:val="both"/>
    </w:pPr>
    <w:rPr>
      <w:rFonts w:ascii="Times New Roman" w:eastAsia="Times New Roman" w:hAnsi="Times New Roman" w:cs="Times New Roman"/>
      <w:sz w:val="20"/>
      <w:szCs w:val="20"/>
      <w:shd w:val="clear" w:color="auto" w:fill="FFFFFF"/>
      <w:lang w:val="vi-VN" w:eastAsia="vi-VN"/>
    </w:rPr>
  </w:style>
  <w:style w:type="paragraph" w:customStyle="1" w:styleId="Vnbnnidung9">
    <w:name w:val="Văn bản nội dung (9)"/>
    <w:basedOn w:val="Normal"/>
    <w:rsid w:val="00D007E9"/>
    <w:pPr>
      <w:widowControl w:val="0"/>
      <w:shd w:val="clear" w:color="auto" w:fill="FFFFFF"/>
      <w:spacing w:before="120" w:after="0" w:line="346" w:lineRule="exact"/>
      <w:jc w:val="both"/>
    </w:pPr>
    <w:rPr>
      <w:rFonts w:ascii="Times New Roman" w:eastAsia="Times New Roman" w:hAnsi="Times New Roman" w:cs="Times New Roman"/>
      <w:b/>
      <w:bCs/>
      <w:i/>
      <w:iCs/>
      <w:sz w:val="19"/>
      <w:szCs w:val="19"/>
      <w:shd w:val="clear" w:color="auto" w:fill="FFFFFF"/>
      <w:lang w:val="vi-VN" w:eastAsia="vi-VN"/>
    </w:rPr>
  </w:style>
  <w:style w:type="paragraph" w:customStyle="1" w:styleId="Vnbnnidung8">
    <w:name w:val="Văn bản nội dung (8)"/>
    <w:basedOn w:val="Normal"/>
    <w:rsid w:val="00D007E9"/>
    <w:pPr>
      <w:widowControl w:val="0"/>
      <w:shd w:val="clear" w:color="auto" w:fill="FFFFFF"/>
      <w:spacing w:before="120" w:after="0" w:line="346" w:lineRule="exact"/>
    </w:pPr>
    <w:rPr>
      <w:rFonts w:ascii="Times New Roman" w:eastAsia="Times New Roman" w:hAnsi="Times New Roman" w:cs="Times New Roman"/>
      <w:i/>
      <w:iCs/>
      <w:sz w:val="20"/>
      <w:szCs w:val="20"/>
      <w:shd w:val="clear" w:color="auto" w:fill="FFFFFF"/>
      <w:lang w:val="vi-VN" w:eastAsia="vi-VN"/>
    </w:rPr>
  </w:style>
  <w:style w:type="paragraph" w:customStyle="1" w:styleId="CharChar73">
    <w:name w:val="Char Char73"/>
    <w:basedOn w:val="Normal"/>
    <w:rsid w:val="00D007E9"/>
    <w:pPr>
      <w:spacing w:before="120" w:line="240" w:lineRule="exact"/>
    </w:pPr>
    <w:rPr>
      <w:rFonts w:ascii="Verdana" w:eastAsia="MS Mincho" w:hAnsi="Verdana" w:cs="Times New Roman"/>
      <w:sz w:val="20"/>
      <w:szCs w:val="20"/>
    </w:rPr>
  </w:style>
  <w:style w:type="paragraph" w:customStyle="1" w:styleId="6">
    <w:name w:val="6"/>
    <w:basedOn w:val="BodyText"/>
    <w:autoRedefine/>
    <w:rsid w:val="00D007E9"/>
    <w:pPr>
      <w:widowControl w:val="0"/>
      <w:spacing w:before="120" w:line="360" w:lineRule="auto"/>
      <w:jc w:val="left"/>
      <w:outlineLvl w:val="0"/>
    </w:pPr>
    <w:rPr>
      <w:rFonts w:ascii="Times New Roman Bold" w:hAnsi="Times New Roman Bold"/>
      <w:b/>
      <w:szCs w:val="20"/>
      <w:lang w:eastAsia="en-US"/>
    </w:rPr>
  </w:style>
  <w:style w:type="paragraph" w:customStyle="1" w:styleId="b">
    <w:name w:val="b"/>
    <w:basedOn w:val="Normal"/>
    <w:rsid w:val="00D007E9"/>
    <w:pPr>
      <w:spacing w:before="120" w:after="120" w:line="320" w:lineRule="exact"/>
      <w:ind w:left="-57" w:right="-57"/>
      <w:jc w:val="center"/>
    </w:pPr>
    <w:rPr>
      <w:rFonts w:ascii="Times New Roman" w:eastAsia="Times New Roman" w:hAnsi="Times New Roman" w:cs="Times New Roman"/>
      <w:b/>
      <w:color w:val="800080"/>
      <w:spacing w:val="-6"/>
      <w:sz w:val="26"/>
      <w:szCs w:val="20"/>
      <w:lang w:val="sv-SE"/>
    </w:rPr>
  </w:style>
  <w:style w:type="paragraph" w:customStyle="1" w:styleId="21">
    <w:name w:val="21"/>
    <w:basedOn w:val="Normal"/>
    <w:rsid w:val="00D007E9"/>
    <w:pPr>
      <w:widowControl w:val="0"/>
      <w:spacing w:before="120" w:after="0" w:line="360" w:lineRule="auto"/>
      <w:jc w:val="both"/>
    </w:pPr>
    <w:rPr>
      <w:rFonts w:ascii="Times New Roman" w:eastAsia="Times New Roman" w:hAnsi="Times New Roman" w:cs="Times New Roman"/>
      <w:b/>
      <w:color w:val="FF0000"/>
      <w:sz w:val="30"/>
      <w:szCs w:val="20"/>
    </w:rPr>
  </w:style>
  <w:style w:type="paragraph" w:customStyle="1" w:styleId="CharChar72">
    <w:name w:val="Char Char72"/>
    <w:basedOn w:val="Normal"/>
    <w:rsid w:val="00D007E9"/>
    <w:pPr>
      <w:spacing w:before="120" w:line="240" w:lineRule="exact"/>
    </w:pPr>
    <w:rPr>
      <w:rFonts w:ascii="Verdana" w:eastAsia="MS Mincho" w:hAnsi="Verdana" w:cs="Times New Roman"/>
      <w:sz w:val="20"/>
      <w:szCs w:val="20"/>
    </w:rPr>
  </w:style>
  <w:style w:type="character" w:customStyle="1" w:styleId="Tiu32">
    <w:name w:val="Tiêu đề #3 (2)_"/>
    <w:rsid w:val="00D007E9"/>
    <w:rPr>
      <w:rFonts w:ascii="Times New Roman" w:hAnsi="Times New Roman" w:cs="Times New Roman"/>
      <w:sz w:val="20"/>
      <w:szCs w:val="20"/>
      <w:u w:val="none"/>
    </w:rPr>
  </w:style>
  <w:style w:type="character" w:customStyle="1" w:styleId="Tiu320">
    <w:name w:val="Tiêu đề #3 (2)"/>
    <w:rsid w:val="00D007E9"/>
    <w:rPr>
      <w:rFonts w:ascii="Times New Roman" w:hAnsi="Times New Roman" w:cs="Times New Roman"/>
      <w:color w:val="000000"/>
      <w:spacing w:val="0"/>
      <w:w w:val="100"/>
      <w:position w:val="0"/>
      <w:sz w:val="20"/>
      <w:szCs w:val="20"/>
      <w:u w:val="none"/>
      <w:lang w:val="vi-VN" w:eastAsia="vi-VN"/>
    </w:rPr>
  </w:style>
  <w:style w:type="character" w:customStyle="1" w:styleId="fontstyle01">
    <w:name w:val="fontstyle01"/>
    <w:rsid w:val="00D007E9"/>
    <w:rPr>
      <w:rFonts w:ascii="Times New Roman" w:hAnsi="Times New Roman" w:cs="Times New Roman"/>
      <w:color w:val="000000"/>
      <w:sz w:val="28"/>
      <w:szCs w:val="28"/>
    </w:rPr>
  </w:style>
  <w:style w:type="paragraph" w:customStyle="1" w:styleId="31">
    <w:name w:val="31"/>
    <w:basedOn w:val="Normal"/>
    <w:autoRedefine/>
    <w:rsid w:val="00D007E9"/>
    <w:pPr>
      <w:widowControl w:val="0"/>
      <w:tabs>
        <w:tab w:val="left" w:pos="7185"/>
      </w:tabs>
      <w:spacing w:before="80" w:after="80" w:line="320" w:lineRule="exact"/>
    </w:pPr>
    <w:rPr>
      <w:rFonts w:ascii="Times New Roman" w:eastAsia="Times New Roman" w:hAnsi="Times New Roman" w:cs="Times New Roman"/>
      <w:b/>
      <w:sz w:val="26"/>
      <w:szCs w:val="28"/>
      <w:lang w:val="pt-BR"/>
    </w:rPr>
  </w:style>
  <w:style w:type="paragraph" w:customStyle="1" w:styleId="4">
    <w:name w:val="4"/>
    <w:basedOn w:val="Normal"/>
    <w:autoRedefine/>
    <w:rsid w:val="00D007E9"/>
    <w:pPr>
      <w:widowControl w:val="0"/>
      <w:tabs>
        <w:tab w:val="left" w:pos="2512"/>
      </w:tabs>
      <w:spacing w:before="80" w:after="80" w:line="320" w:lineRule="exact"/>
      <w:jc w:val="both"/>
    </w:pPr>
    <w:rPr>
      <w:rFonts w:ascii="Times New Roman" w:eastAsia="Times New Roman" w:hAnsi="Times New Roman" w:cs="Times New Roman"/>
      <w:b/>
      <w:i/>
      <w:sz w:val="26"/>
      <w:szCs w:val="20"/>
      <w:shd w:val="clear" w:color="auto" w:fill="FFFFFF"/>
      <w:lang w:val="vi-VN"/>
    </w:rPr>
  </w:style>
  <w:style w:type="paragraph" w:customStyle="1" w:styleId="5">
    <w:name w:val="5"/>
    <w:basedOn w:val="Normal"/>
    <w:autoRedefine/>
    <w:rsid w:val="00D007E9"/>
    <w:pPr>
      <w:widowControl w:val="0"/>
      <w:tabs>
        <w:tab w:val="left" w:pos="225"/>
      </w:tabs>
      <w:spacing w:before="120" w:after="120" w:line="264" w:lineRule="auto"/>
      <w:ind w:right="799"/>
      <w:jc w:val="right"/>
    </w:pPr>
    <w:rPr>
      <w:rFonts w:ascii="Times New Roman" w:eastAsia="Times New Roman" w:hAnsi="Times New Roman" w:cs="Times New Roman"/>
      <w:b/>
      <w:color w:val="333333"/>
      <w:sz w:val="26"/>
      <w:szCs w:val="20"/>
      <w:shd w:val="clear" w:color="auto" w:fill="FFFFFF"/>
      <w:lang w:val="af-ZA"/>
    </w:rPr>
  </w:style>
  <w:style w:type="paragraph" w:customStyle="1" w:styleId="TableParagraph">
    <w:name w:val="Table Paragraph"/>
    <w:basedOn w:val="Normal"/>
    <w:rsid w:val="00D007E9"/>
    <w:pPr>
      <w:widowControl w:val="0"/>
      <w:spacing w:before="120" w:after="0" w:line="320" w:lineRule="exact"/>
    </w:pPr>
    <w:rPr>
      <w:rFonts w:ascii="Times New Roman" w:eastAsia="Times New Roman" w:hAnsi="Times New Roman" w:cs="Times New Roman"/>
    </w:rPr>
  </w:style>
  <w:style w:type="paragraph" w:customStyle="1" w:styleId="CharChar71">
    <w:name w:val="Char Char71"/>
    <w:basedOn w:val="Normal"/>
    <w:rsid w:val="00D007E9"/>
    <w:pPr>
      <w:spacing w:before="120" w:line="240" w:lineRule="exact"/>
    </w:pPr>
    <w:rPr>
      <w:rFonts w:ascii="Verdana" w:eastAsia="MS Mincho" w:hAnsi="Verdana" w:cs="Times New Roman"/>
      <w:sz w:val="20"/>
      <w:szCs w:val="20"/>
    </w:rPr>
  </w:style>
  <w:style w:type="paragraph" w:customStyle="1" w:styleId="CharCharCharCharCharChar1">
    <w:name w:val="Char Char Char Char Char Char1"/>
    <w:basedOn w:val="Normal"/>
    <w:rsid w:val="00D007E9"/>
    <w:pPr>
      <w:numPr>
        <w:numId w:val="12"/>
      </w:numPr>
      <w:spacing w:before="120" w:after="0" w:line="360" w:lineRule="auto"/>
      <w:jc w:val="both"/>
    </w:pPr>
    <w:rPr>
      <w:rFonts w:ascii="Times New Roman" w:eastAsia="MS Mincho" w:hAnsi="Times New Roman" w:cs="Times New Roman"/>
      <w:sz w:val="26"/>
      <w:szCs w:val="28"/>
    </w:rPr>
  </w:style>
  <w:style w:type="numbering" w:customStyle="1" w:styleId="StyleBulleted">
    <w:name w:val="Style Bulleted"/>
    <w:rsid w:val="00D007E9"/>
    <w:pPr>
      <w:numPr>
        <w:numId w:val="12"/>
      </w:numPr>
    </w:pPr>
  </w:style>
  <w:style w:type="paragraph" w:customStyle="1" w:styleId="3X">
    <w:name w:val="3X"/>
    <w:basedOn w:val="Normal"/>
    <w:rsid w:val="00D007E9"/>
    <w:pPr>
      <w:spacing w:before="120" w:after="0" w:line="360" w:lineRule="auto"/>
      <w:jc w:val="both"/>
      <w:outlineLvl w:val="2"/>
    </w:pPr>
    <w:rPr>
      <w:rFonts w:ascii="Times New Roman" w:eastAsia="Times New Roman" w:hAnsi="Times New Roman" w:cs="Times New Roman"/>
      <w:b/>
      <w:i/>
      <w:color w:val="FF00FF"/>
      <w:sz w:val="26"/>
      <w:szCs w:val="28"/>
    </w:rPr>
  </w:style>
  <w:style w:type="paragraph" w:customStyle="1" w:styleId="Normal10">
    <w:name w:val="Normal1"/>
    <w:basedOn w:val="Normal"/>
    <w:rsid w:val="00D007E9"/>
    <w:pPr>
      <w:spacing w:before="100" w:beforeAutospacing="1" w:after="100" w:afterAutospacing="1" w:line="320" w:lineRule="exact"/>
    </w:pPr>
    <w:rPr>
      <w:rFonts w:ascii="Times New Roman" w:eastAsia="Times New Roman" w:hAnsi="Times New Roman" w:cs="Times New Roman"/>
      <w:sz w:val="24"/>
      <w:szCs w:val="26"/>
    </w:rPr>
  </w:style>
  <w:style w:type="character" w:customStyle="1" w:styleId="normal-h1">
    <w:name w:val="normal-h1"/>
    <w:rsid w:val="00D007E9"/>
    <w:rPr>
      <w:rFonts w:ascii=".VnTime" w:hAnsi=".VnTime" w:hint="default"/>
      <w:color w:val="0000FF"/>
      <w:sz w:val="24"/>
      <w:szCs w:val="24"/>
    </w:rPr>
  </w:style>
  <w:style w:type="paragraph" w:customStyle="1" w:styleId="normal-p">
    <w:name w:val="normal-p"/>
    <w:basedOn w:val="Normal"/>
    <w:rsid w:val="00D007E9"/>
    <w:pPr>
      <w:spacing w:before="120" w:after="0" w:line="320" w:lineRule="exact"/>
      <w:jc w:val="both"/>
    </w:pPr>
    <w:rPr>
      <w:rFonts w:ascii="Times New Roman" w:eastAsia="Times New Roman" w:hAnsi="Times New Roman" w:cs="Times New Roman"/>
      <w:sz w:val="20"/>
      <w:szCs w:val="20"/>
    </w:rPr>
  </w:style>
  <w:style w:type="paragraph" w:customStyle="1" w:styleId="Vnbnnidung21">
    <w:name w:val="Văn bản nội dung (2)1"/>
    <w:basedOn w:val="Normal"/>
    <w:rsid w:val="00D007E9"/>
    <w:pPr>
      <w:widowControl w:val="0"/>
      <w:shd w:val="clear" w:color="auto" w:fill="FFFFFF"/>
      <w:spacing w:before="420" w:after="0" w:line="322" w:lineRule="exact"/>
      <w:jc w:val="both"/>
    </w:pPr>
    <w:rPr>
      <w:rFonts w:ascii="Times New Roman" w:eastAsia="Times New Roman" w:hAnsi="Times New Roman" w:cs="Times New Roman"/>
      <w:sz w:val="26"/>
      <w:szCs w:val="26"/>
    </w:rPr>
  </w:style>
  <w:style w:type="paragraph" w:customStyle="1" w:styleId="CharCharCharCharCharCharCharCharCharCharCharCharChar">
    <w:name w:val="Char Char Char Char Char Char Char Char Char Char Char Char Char"/>
    <w:basedOn w:val="Normal"/>
    <w:next w:val="Normal"/>
    <w:autoRedefine/>
    <w:semiHidden/>
    <w:rsid w:val="00D007E9"/>
    <w:pPr>
      <w:spacing w:before="120" w:after="120" w:line="312" w:lineRule="auto"/>
    </w:pPr>
    <w:rPr>
      <w:rFonts w:ascii="Times New Roman" w:eastAsia="Times New Roman" w:hAnsi="Times New Roman" w:cs="Times New Roman"/>
      <w:sz w:val="26"/>
      <w:szCs w:val="28"/>
    </w:rPr>
  </w:style>
  <w:style w:type="paragraph" w:customStyle="1" w:styleId="Tieude3CharCharChar">
    <w:name w:val="Tieu de 3 Char Char Char"/>
    <w:basedOn w:val="Normal"/>
    <w:next w:val="Normal"/>
    <w:autoRedefine/>
    <w:rsid w:val="00D007E9"/>
    <w:pPr>
      <w:spacing w:before="60" w:after="60" w:line="360" w:lineRule="exact"/>
    </w:pPr>
    <w:rPr>
      <w:rFonts w:ascii="Times New Roman" w:eastAsia="SimSun" w:hAnsi="Times New Roman" w:cs="Times New Roman"/>
      <w:sz w:val="27"/>
      <w:szCs w:val="26"/>
    </w:rPr>
  </w:style>
  <w:style w:type="paragraph" w:customStyle="1" w:styleId="Muc20">
    <w:name w:val="Muc2"/>
    <w:basedOn w:val="Normal"/>
    <w:rsid w:val="00D007E9"/>
    <w:pPr>
      <w:spacing w:before="60" w:after="60" w:line="320" w:lineRule="exact"/>
      <w:jc w:val="both"/>
    </w:pPr>
    <w:rPr>
      <w:rFonts w:ascii="Times New Roman" w:eastAsia="Times New Roman" w:hAnsi="Times New Roman" w:cs="Times New Roman"/>
      <w:b/>
      <w:bCs/>
      <w:sz w:val="26"/>
      <w:szCs w:val="28"/>
    </w:rPr>
  </w:style>
  <w:style w:type="character" w:customStyle="1" w:styleId="normal-h">
    <w:name w:val="normal-h"/>
    <w:rsid w:val="00D007E9"/>
  </w:style>
  <w:style w:type="paragraph" w:customStyle="1" w:styleId="StyleHeading2TimesNewRoman">
    <w:name w:val="Style Heading 2 + Times New Roman"/>
    <w:basedOn w:val="Heading2"/>
    <w:rsid w:val="00D007E9"/>
    <w:pPr>
      <w:spacing w:before="120" w:after="120" w:line="360" w:lineRule="exact"/>
      <w:ind w:firstLine="720"/>
      <w:jc w:val="both"/>
    </w:pPr>
    <w:rPr>
      <w:rFonts w:ascii="Times New Roman" w:hAnsi="Times New Roman"/>
      <w:i w:val="0"/>
      <w:iCs w:val="0"/>
      <w:sz w:val="24"/>
      <w:szCs w:val="20"/>
      <w:lang w:eastAsia="en-US"/>
    </w:rPr>
  </w:style>
  <w:style w:type="paragraph" w:customStyle="1" w:styleId="Stylebulleted0">
    <w:name w:val="Style bulleted"/>
    <w:qFormat/>
    <w:rsid w:val="00D007E9"/>
    <w:pPr>
      <w:tabs>
        <w:tab w:val="num" w:pos="1134"/>
        <w:tab w:val="right" w:pos="9072"/>
      </w:tabs>
      <w:spacing w:before="120" w:after="120" w:line="240" w:lineRule="auto"/>
      <w:ind w:left="1134" w:hanging="283"/>
      <w:jc w:val="both"/>
    </w:pPr>
    <w:rPr>
      <w:rFonts w:ascii="Times New Roman" w:eastAsia="Times New Roman" w:hAnsi="Times New Roman" w:cs="Times New Roman"/>
      <w:sz w:val="26"/>
      <w:szCs w:val="26"/>
    </w:rPr>
  </w:style>
  <w:style w:type="paragraph" w:customStyle="1" w:styleId="hopdong">
    <w:name w:val="hopdong"/>
    <w:basedOn w:val="Title"/>
    <w:rsid w:val="00D007E9"/>
    <w:pPr>
      <w:spacing w:before="120" w:after="0" w:line="320" w:lineRule="exact"/>
      <w:ind w:firstLine="0"/>
      <w:outlineLvl w:val="9"/>
    </w:pPr>
    <w:rPr>
      <w:rFonts w:ascii=".VnTimeH" w:hAnsi=".VnTimeH"/>
      <w:bCs w:val="0"/>
      <w:kern w:val="0"/>
      <w:sz w:val="26"/>
      <w:szCs w:val="20"/>
      <w:lang w:val="en-US" w:eastAsia="en-US"/>
    </w:rPr>
  </w:style>
  <w:style w:type="paragraph" w:customStyle="1" w:styleId="Body2">
    <w:name w:val="Body 2"/>
    <w:basedOn w:val="Normal"/>
    <w:next w:val="Default"/>
    <w:rsid w:val="00D007E9"/>
    <w:pPr>
      <w:spacing w:before="120" w:after="0" w:line="320" w:lineRule="exact"/>
      <w:ind w:firstLine="720"/>
      <w:jc w:val="both"/>
    </w:pPr>
    <w:rPr>
      <w:rFonts w:ascii="Times New Roman" w:eastAsia="Times New Roman" w:hAnsi="Times New Roman" w:cs="Times New Roman"/>
      <w:sz w:val="26"/>
      <w:szCs w:val="28"/>
    </w:rPr>
  </w:style>
  <w:style w:type="paragraph" w:customStyle="1" w:styleId="Body1">
    <w:name w:val="Body1"/>
    <w:aliases w:val="Text1"/>
    <w:basedOn w:val="Normal"/>
    <w:rsid w:val="00D007E9"/>
    <w:pPr>
      <w:tabs>
        <w:tab w:val="left" w:pos="-142"/>
        <w:tab w:val="left" w:pos="0"/>
      </w:tabs>
      <w:autoSpaceDE w:val="0"/>
      <w:autoSpaceDN w:val="0"/>
      <w:spacing w:before="120" w:after="0" w:line="320" w:lineRule="exact"/>
    </w:pPr>
    <w:rPr>
      <w:rFonts w:ascii=".VnArial Narrow" w:eastAsia="Times New Roman" w:hAnsi=".VnArial Narrow" w:cs=".VnArial Narrow"/>
      <w:noProof/>
      <w:sz w:val="24"/>
      <w:szCs w:val="26"/>
    </w:rPr>
  </w:style>
  <w:style w:type="character" w:customStyle="1" w:styleId="detail">
    <w:name w:val="detail"/>
    <w:rsid w:val="00D007E9"/>
  </w:style>
  <w:style w:type="paragraph" w:customStyle="1" w:styleId="CharCharCharCharCharCharCharCharCharChar">
    <w:name w:val="Char Char Char Char Char Char Char Char Char Char"/>
    <w:basedOn w:val="Normal"/>
    <w:semiHidden/>
    <w:rsid w:val="00D007E9"/>
    <w:pPr>
      <w:spacing w:before="120" w:line="240" w:lineRule="exact"/>
    </w:pPr>
    <w:rPr>
      <w:rFonts w:ascii="Arial" w:eastAsia="Times New Roman" w:hAnsi="Arial" w:cs="Times New Roman"/>
    </w:rPr>
  </w:style>
  <w:style w:type="paragraph" w:customStyle="1" w:styleId="pbody">
    <w:name w:val="pbody"/>
    <w:basedOn w:val="Normal"/>
    <w:rsid w:val="00D007E9"/>
    <w:pPr>
      <w:spacing w:before="100" w:beforeAutospacing="1" w:after="100" w:afterAutospacing="1" w:line="320" w:lineRule="exact"/>
    </w:pPr>
    <w:rPr>
      <w:rFonts w:ascii="Times New Roman" w:eastAsia="Times New Roman" w:hAnsi="Times New Roman" w:cs="Times New Roman"/>
      <w:sz w:val="24"/>
      <w:szCs w:val="26"/>
    </w:rPr>
  </w:style>
  <w:style w:type="paragraph" w:customStyle="1" w:styleId="n-dieu">
    <w:name w:val="n-dieu"/>
    <w:basedOn w:val="Normal"/>
    <w:rsid w:val="00D007E9"/>
    <w:pPr>
      <w:spacing w:before="120" w:after="180" w:line="320" w:lineRule="exact"/>
      <w:ind w:firstLine="709"/>
      <w:jc w:val="both"/>
    </w:pPr>
    <w:rPr>
      <w:rFonts w:ascii="Times New Roman" w:eastAsia="Times New Roman" w:hAnsi="Times New Roman" w:cs=".VnTime"/>
      <w:b/>
      <w:bCs/>
      <w:i/>
      <w:iCs/>
      <w:sz w:val="26"/>
      <w:szCs w:val="28"/>
      <w:lang w:val="fr-FR"/>
    </w:rPr>
  </w:style>
  <w:style w:type="character" w:customStyle="1" w:styleId="catnewstitle">
    <w:name w:val="catnewstitle"/>
    <w:rsid w:val="00D007E9"/>
  </w:style>
  <w:style w:type="paragraph" w:customStyle="1" w:styleId="lead">
    <w:name w:val="lead"/>
    <w:basedOn w:val="Normal"/>
    <w:rsid w:val="00D007E9"/>
    <w:pPr>
      <w:spacing w:before="100" w:beforeAutospacing="1" w:after="100" w:afterAutospacing="1" w:line="320" w:lineRule="exact"/>
    </w:pPr>
    <w:rPr>
      <w:rFonts w:ascii="Times New Roman" w:eastAsia="Times New Roman" w:hAnsi="Times New Roman" w:cs="Times New Roman"/>
      <w:sz w:val="24"/>
      <w:szCs w:val="26"/>
    </w:rPr>
  </w:style>
  <w:style w:type="paragraph" w:customStyle="1" w:styleId="xl30">
    <w:name w:val="xl30"/>
    <w:basedOn w:val="Normal"/>
    <w:rsid w:val="00D007E9"/>
    <w:pPr>
      <w:pBdr>
        <w:top w:val="single" w:sz="4" w:space="0" w:color="auto"/>
        <w:left w:val="single" w:sz="4" w:space="0" w:color="auto"/>
        <w:bottom w:val="single" w:sz="4" w:space="0" w:color="auto"/>
        <w:right w:val="single" w:sz="4" w:space="0" w:color="auto"/>
      </w:pBdr>
      <w:spacing w:before="100" w:beforeAutospacing="1" w:after="100" w:afterAutospacing="1" w:line="320" w:lineRule="exact"/>
      <w:textAlignment w:val="top"/>
    </w:pPr>
    <w:rPr>
      <w:rFonts w:ascii=".VnArial" w:eastAsia="Times New Roman" w:hAnsi=".VnArial" w:cs="Times New Roman"/>
    </w:rPr>
  </w:style>
  <w:style w:type="paragraph" w:customStyle="1" w:styleId="xl24">
    <w:name w:val="xl24"/>
    <w:basedOn w:val="Normal"/>
    <w:rsid w:val="00D007E9"/>
    <w:pPr>
      <w:spacing w:before="100" w:beforeAutospacing="1" w:after="100" w:afterAutospacing="1" w:line="320" w:lineRule="exact"/>
      <w:textAlignment w:val="top"/>
    </w:pPr>
    <w:rPr>
      <w:rFonts w:ascii=".VnArial" w:eastAsia="Times New Roman" w:hAnsi=".VnArial" w:cs="Times New Roman"/>
      <w:sz w:val="18"/>
      <w:szCs w:val="18"/>
    </w:rPr>
  </w:style>
  <w:style w:type="paragraph" w:customStyle="1" w:styleId="BodyText210">
    <w:name w:val="Body Text 21"/>
    <w:basedOn w:val="Normal"/>
    <w:rsid w:val="00D007E9"/>
    <w:pPr>
      <w:widowControl w:val="0"/>
      <w:autoSpaceDE w:val="0"/>
      <w:autoSpaceDN w:val="0"/>
      <w:spacing w:before="120" w:after="0" w:line="320" w:lineRule="exact"/>
      <w:jc w:val="both"/>
    </w:pPr>
    <w:rPr>
      <w:rFonts w:ascii="VNI-Times" w:eastAsia="Times New Roman" w:hAnsi="VNI-Times" w:cs="Times New Roman"/>
      <w:b/>
      <w:bCs/>
      <w:sz w:val="27"/>
      <w:szCs w:val="26"/>
    </w:rPr>
  </w:style>
  <w:style w:type="paragraph" w:customStyle="1" w:styleId="Bullet1">
    <w:name w:val="Bullet 1"/>
    <w:basedOn w:val="Normal"/>
    <w:rsid w:val="00D007E9"/>
    <w:pPr>
      <w:tabs>
        <w:tab w:val="num" w:pos="1069"/>
      </w:tabs>
      <w:spacing w:before="120" w:line="320" w:lineRule="exact"/>
      <w:ind w:left="1069" w:hanging="360"/>
      <w:jc w:val="both"/>
    </w:pPr>
    <w:rPr>
      <w:rFonts w:ascii="Arial" w:eastAsia="Times" w:hAnsi="Arial" w:cs="Times New Roman"/>
      <w:sz w:val="21"/>
      <w:szCs w:val="20"/>
      <w:lang w:val="en-GB"/>
    </w:rPr>
  </w:style>
  <w:style w:type="paragraph" w:customStyle="1" w:styleId="BulletinTable">
    <w:name w:val="Bullet in Table"/>
    <w:basedOn w:val="Bullet1"/>
    <w:rsid w:val="00D007E9"/>
    <w:pPr>
      <w:tabs>
        <w:tab w:val="clear" w:pos="1069"/>
        <w:tab w:val="num" w:pos="360"/>
      </w:tabs>
      <w:spacing w:after="60"/>
      <w:ind w:left="360"/>
    </w:pPr>
    <w:rPr>
      <w:sz w:val="18"/>
    </w:rPr>
  </w:style>
  <w:style w:type="paragraph" w:customStyle="1" w:styleId="t4">
    <w:name w:val="t4"/>
    <w:basedOn w:val="Normal"/>
    <w:rsid w:val="00D007E9"/>
    <w:pPr>
      <w:spacing w:before="120" w:after="120" w:line="320" w:lineRule="exact"/>
      <w:jc w:val="both"/>
    </w:pPr>
    <w:rPr>
      <w:rFonts w:ascii="Times New Roman" w:eastAsia="Times New Roman" w:hAnsi="Times New Roman" w:cs="Times New Roman"/>
      <w:b/>
      <w:i/>
      <w:color w:val="FF0000"/>
      <w:sz w:val="24"/>
      <w:szCs w:val="26"/>
    </w:rPr>
  </w:style>
  <w:style w:type="paragraph" w:customStyle="1" w:styleId="t3">
    <w:name w:val="t3"/>
    <w:basedOn w:val="Heading3"/>
    <w:rsid w:val="00D007E9"/>
    <w:pPr>
      <w:spacing w:before="100" w:after="100" w:line="288" w:lineRule="auto"/>
      <w:ind w:firstLine="720"/>
    </w:pPr>
    <w:rPr>
      <w:rFonts w:ascii="Times New Roman" w:hAnsi="Times New Roman"/>
      <w:sz w:val="28"/>
      <w:lang w:eastAsia="en-US"/>
    </w:rPr>
  </w:style>
  <w:style w:type="paragraph" w:customStyle="1" w:styleId="CharCharCharCharCharCharCharCharCharCharCharCharCharCharCharChar">
    <w:name w:val="Char Char Char Char Char Char Char Char Char Char Char Char Char Char Char Char"/>
    <w:basedOn w:val="Normal"/>
    <w:rsid w:val="00D007E9"/>
    <w:pPr>
      <w:spacing w:before="120" w:line="240" w:lineRule="exact"/>
    </w:pPr>
    <w:rPr>
      <w:rFonts w:ascii="Verdana" w:eastAsia="Times New Roman" w:hAnsi="Verdana" w:cs="Times New Roman"/>
      <w:sz w:val="20"/>
      <w:szCs w:val="20"/>
    </w:rPr>
  </w:style>
  <w:style w:type="paragraph" w:customStyle="1" w:styleId="font6">
    <w:name w:val="font6"/>
    <w:basedOn w:val="Normal"/>
    <w:rsid w:val="00D007E9"/>
    <w:pPr>
      <w:spacing w:before="100" w:after="100" w:line="320" w:lineRule="exact"/>
    </w:pPr>
    <w:rPr>
      <w:rFonts w:ascii="Times New Roman" w:eastAsia="Times New Roman" w:hAnsi="Times New Roman" w:cs="Times New Roman"/>
      <w:sz w:val="24"/>
      <w:szCs w:val="28"/>
    </w:rPr>
  </w:style>
  <w:style w:type="paragraph" w:customStyle="1" w:styleId="xl22">
    <w:name w:val="xl22"/>
    <w:basedOn w:val="Normal"/>
    <w:rsid w:val="00D007E9"/>
    <w:pPr>
      <w:spacing w:before="100" w:after="100" w:line="320" w:lineRule="exact"/>
    </w:pPr>
    <w:rPr>
      <w:rFonts w:ascii="Times New Roman" w:eastAsia="Times New Roman" w:hAnsi="Times New Roman" w:cs="Times New Roman"/>
      <w:color w:val="FF0000"/>
      <w:sz w:val="24"/>
      <w:szCs w:val="28"/>
    </w:rPr>
  </w:style>
  <w:style w:type="paragraph" w:customStyle="1" w:styleId="Tu2">
    <w:name w:val="Tu2"/>
    <w:basedOn w:val="Normal"/>
    <w:rsid w:val="00D007E9"/>
    <w:pPr>
      <w:kinsoku w:val="0"/>
      <w:overflowPunct w:val="0"/>
      <w:autoSpaceDE w:val="0"/>
      <w:autoSpaceDN w:val="0"/>
      <w:spacing w:before="240" w:after="120" w:line="20" w:lineRule="atLeast"/>
      <w:ind w:left="885" w:hanging="885"/>
      <w:jc w:val="center"/>
      <w:outlineLvl w:val="1"/>
    </w:pPr>
    <w:rPr>
      <w:rFonts w:ascii="Times New Roman Bold" w:eastAsia="MS Mincho" w:hAnsi="Times New Roman Bold" w:cs="Times New Roman"/>
      <w:b/>
      <w:sz w:val="32"/>
      <w:szCs w:val="32"/>
      <w:lang w:eastAsia="ja-JP"/>
    </w:rPr>
  </w:style>
  <w:style w:type="paragraph" w:customStyle="1" w:styleId="Quizbullet">
    <w:name w:val="Quiz_bullet"/>
    <w:basedOn w:val="Normal"/>
    <w:rsid w:val="00D007E9"/>
    <w:pPr>
      <w:tabs>
        <w:tab w:val="left" w:pos="1700"/>
        <w:tab w:val="num" w:pos="3600"/>
      </w:tabs>
      <w:spacing w:before="120" w:after="0" w:line="264" w:lineRule="auto"/>
      <w:ind w:left="3600" w:hanging="360"/>
      <w:jc w:val="both"/>
    </w:pPr>
    <w:rPr>
      <w:rFonts w:ascii="Times New Roman" w:eastAsia="Times New Roman" w:hAnsi="Times New Roman" w:cs="Times New Roman"/>
      <w:sz w:val="24"/>
      <w:szCs w:val="26"/>
    </w:rPr>
  </w:style>
  <w:style w:type="paragraph" w:customStyle="1" w:styleId="RefItemContent">
    <w:name w:val="Ref_Item_Content"/>
    <w:basedOn w:val="Normal"/>
    <w:rsid w:val="00D007E9"/>
    <w:pPr>
      <w:pBdr>
        <w:top w:val="dashSmallGap" w:sz="4" w:space="0" w:color="auto"/>
        <w:left w:val="dashSmallGap" w:sz="4" w:space="0" w:color="auto"/>
        <w:bottom w:val="single" w:sz="4" w:space="0" w:color="auto"/>
        <w:right w:val="dashSmallGap" w:sz="4" w:space="0" w:color="auto"/>
      </w:pBdr>
      <w:shd w:val="clear" w:color="auto" w:fill="CCFFCC"/>
      <w:kinsoku w:val="0"/>
      <w:overflowPunct w:val="0"/>
      <w:autoSpaceDE w:val="0"/>
      <w:autoSpaceDN w:val="0"/>
      <w:adjustRightInd w:val="0"/>
      <w:spacing w:before="120" w:after="0" w:line="264" w:lineRule="auto"/>
      <w:jc w:val="both"/>
    </w:pPr>
    <w:rPr>
      <w:rFonts w:ascii="Times New Roman" w:eastAsia="MS Mincho" w:hAnsi="Times New Roman" w:cs="Times New Roman"/>
      <w:sz w:val="24"/>
      <w:szCs w:val="26"/>
      <w:lang w:eastAsia="ja-JP"/>
    </w:rPr>
  </w:style>
  <w:style w:type="paragraph" w:customStyle="1" w:styleId="BulletLine">
    <w:name w:val="Bullet Line"/>
    <w:basedOn w:val="font6"/>
    <w:rsid w:val="00D007E9"/>
    <w:pPr>
      <w:tabs>
        <w:tab w:val="left" w:pos="720"/>
      </w:tabs>
      <w:kinsoku w:val="0"/>
      <w:overflowPunct w:val="0"/>
      <w:autoSpaceDE w:val="0"/>
      <w:autoSpaceDN w:val="0"/>
      <w:spacing w:before="120" w:after="120" w:line="264" w:lineRule="auto"/>
      <w:ind w:left="720" w:hanging="360"/>
      <w:jc w:val="both"/>
    </w:pPr>
    <w:rPr>
      <w:rFonts w:eastAsia="MS Mincho"/>
      <w:szCs w:val="18"/>
      <w:lang w:val="en-GB" w:eastAsia="ja-JP"/>
    </w:rPr>
  </w:style>
  <w:style w:type="paragraph" w:customStyle="1" w:styleId="ListBullet1">
    <w:name w:val="ListBullet1"/>
    <w:basedOn w:val="Normal"/>
    <w:rsid w:val="00D007E9"/>
    <w:pPr>
      <w:tabs>
        <w:tab w:val="num" w:pos="360"/>
      </w:tabs>
      <w:spacing w:before="60" w:after="0" w:line="320" w:lineRule="exact"/>
      <w:ind w:left="357" w:hanging="357"/>
      <w:jc w:val="both"/>
    </w:pPr>
    <w:rPr>
      <w:rFonts w:ascii=".VnArial" w:eastAsia="Times New Roman" w:hAnsi=".VnArial" w:cs="Times New Roman"/>
      <w:szCs w:val="26"/>
      <w:lang w:val="en-GB"/>
    </w:rPr>
  </w:style>
  <w:style w:type="paragraph" w:customStyle="1" w:styleId="ListBullet2">
    <w:name w:val="ListBullet2"/>
    <w:basedOn w:val="ListBullet1"/>
    <w:rsid w:val="00D007E9"/>
    <w:pPr>
      <w:tabs>
        <w:tab w:val="clear" w:pos="360"/>
        <w:tab w:val="num" w:pos="720"/>
      </w:tabs>
      <w:ind w:left="720" w:hanging="363"/>
    </w:pPr>
  </w:style>
  <w:style w:type="paragraph" w:customStyle="1" w:styleId="DefaultParagraphFontParaCharCharCharCharChar">
    <w:name w:val="Default Paragraph Font Para Char Char Char Char Char"/>
    <w:autoRedefine/>
    <w:rsid w:val="00D007E9"/>
    <w:pPr>
      <w:tabs>
        <w:tab w:val="left" w:pos="1152"/>
      </w:tabs>
      <w:spacing w:before="120" w:after="120" w:line="312" w:lineRule="auto"/>
    </w:pPr>
    <w:rPr>
      <w:rFonts w:ascii="Arial" w:eastAsia="Times New Roman" w:hAnsi="Arial" w:cs="Arial"/>
      <w:sz w:val="26"/>
      <w:szCs w:val="26"/>
    </w:rPr>
  </w:style>
  <w:style w:type="paragraph" w:customStyle="1" w:styleId="tenbang">
    <w:name w:val="ten_bang"/>
    <w:basedOn w:val="Normal"/>
    <w:qFormat/>
    <w:rsid w:val="00D007E9"/>
    <w:pPr>
      <w:spacing w:before="120" w:after="120" w:line="320" w:lineRule="exact"/>
      <w:jc w:val="center"/>
    </w:pPr>
    <w:rPr>
      <w:rFonts w:ascii="Times New Roman" w:eastAsia="Times New Roman" w:hAnsi="Times New Roman" w:cs="Times New Roman"/>
      <w:i/>
      <w:sz w:val="26"/>
      <w:szCs w:val="20"/>
      <w:u w:val="single"/>
    </w:rPr>
  </w:style>
  <w:style w:type="paragraph" w:customStyle="1" w:styleId="muc1nho">
    <w:name w:val="muc 1 nho"/>
    <w:basedOn w:val="Heading2"/>
    <w:qFormat/>
    <w:rsid w:val="00D007E9"/>
    <w:pPr>
      <w:spacing w:before="120" w:after="120" w:line="360" w:lineRule="exact"/>
      <w:ind w:left="360" w:hanging="360"/>
      <w:jc w:val="both"/>
    </w:pPr>
    <w:rPr>
      <w:rFonts w:ascii="Times New Roman" w:hAnsi="Times New Roman"/>
      <w:bCs w:val="0"/>
      <w:i w:val="0"/>
      <w:iCs w:val="0"/>
      <w:sz w:val="26"/>
      <w:szCs w:val="20"/>
      <w:lang w:eastAsia="en-US"/>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D007E9"/>
    <w:pPr>
      <w:spacing w:before="120" w:line="240" w:lineRule="exact"/>
    </w:pPr>
    <w:rPr>
      <w:rFonts w:ascii="Arial" w:eastAsia="Times New Roman" w:hAnsi="Arial" w:cs="Arial"/>
    </w:rPr>
  </w:style>
  <w:style w:type="paragraph" w:customStyle="1" w:styleId="xl26">
    <w:name w:val="xl26"/>
    <w:basedOn w:val="Normal"/>
    <w:rsid w:val="00D007E9"/>
    <w:pPr>
      <w:spacing w:before="100" w:beforeAutospacing="1" w:after="100" w:afterAutospacing="1" w:line="320" w:lineRule="exact"/>
    </w:pPr>
    <w:rPr>
      <w:rFonts w:ascii=".VnTime" w:eastAsia="Times New Roman" w:hAnsi=".VnTime" w:cs="Times New Roman"/>
      <w:b/>
      <w:bCs/>
      <w:sz w:val="20"/>
      <w:szCs w:val="20"/>
    </w:rPr>
  </w:style>
  <w:style w:type="paragraph" w:customStyle="1" w:styleId="xl25">
    <w:name w:val="xl25"/>
    <w:basedOn w:val="Normal"/>
    <w:rsid w:val="00D007E9"/>
    <w:pPr>
      <w:spacing w:before="100" w:beforeAutospacing="1" w:after="100" w:afterAutospacing="1" w:line="320" w:lineRule="exact"/>
      <w:jc w:val="center"/>
    </w:pPr>
    <w:rPr>
      <w:rFonts w:ascii=".VnTime" w:eastAsia="Times New Roman" w:hAnsi=".VnTime" w:cs="Times New Roman"/>
      <w:sz w:val="20"/>
      <w:szCs w:val="20"/>
    </w:rPr>
  </w:style>
  <w:style w:type="paragraph" w:customStyle="1" w:styleId="Bodytext211">
    <w:name w:val="Body text (2)1"/>
    <w:basedOn w:val="Normal"/>
    <w:uiPriority w:val="99"/>
    <w:rsid w:val="00D007E9"/>
    <w:pPr>
      <w:widowControl w:val="0"/>
      <w:shd w:val="clear" w:color="auto" w:fill="FFFFFF"/>
      <w:spacing w:before="120" w:after="0" w:line="324" w:lineRule="exact"/>
      <w:jc w:val="right"/>
    </w:pPr>
    <w:rPr>
      <w:rFonts w:ascii="Times New Roman" w:eastAsia="Times New Roman" w:hAnsi="Times New Roman" w:cs="Times New Roman"/>
      <w:sz w:val="26"/>
      <w:szCs w:val="26"/>
      <w:lang w:val="vi-VN" w:eastAsia="vi-VN"/>
    </w:rPr>
  </w:style>
  <w:style w:type="paragraph" w:customStyle="1" w:styleId="Style10">
    <w:name w:val="Style10"/>
    <w:basedOn w:val="Normal"/>
    <w:rsid w:val="00D007E9"/>
    <w:pPr>
      <w:spacing w:before="60" w:after="60" w:line="400" w:lineRule="exact"/>
      <w:jc w:val="center"/>
    </w:pPr>
    <w:rPr>
      <w:rFonts w:ascii="Times New Roman" w:eastAsia="Times New Roman" w:hAnsi="Times New Roman" w:cs="Tahoma"/>
      <w:i/>
      <w:iCs/>
      <w:sz w:val="26"/>
      <w:szCs w:val="20"/>
    </w:rPr>
  </w:style>
  <w:style w:type="character" w:customStyle="1" w:styleId="st">
    <w:name w:val="st"/>
    <w:rsid w:val="00D007E9"/>
  </w:style>
  <w:style w:type="numbering" w:customStyle="1" w:styleId="NoList14">
    <w:name w:val="No List14"/>
    <w:next w:val="NoList"/>
    <w:uiPriority w:val="99"/>
    <w:semiHidden/>
    <w:unhideWhenUsed/>
    <w:rsid w:val="009166E2"/>
  </w:style>
  <w:style w:type="table" w:customStyle="1" w:styleId="TableGrid19">
    <w:name w:val="Table Grid19"/>
    <w:basedOn w:val="TableNormal"/>
    <w:next w:val="TableGrid"/>
    <w:uiPriority w:val="39"/>
    <w:rsid w:val="009166E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600BC"/>
  </w:style>
  <w:style w:type="table" w:customStyle="1" w:styleId="TableGrid20">
    <w:name w:val="Table Grid20"/>
    <w:basedOn w:val="TableNormal"/>
    <w:next w:val="TableGrid"/>
    <w:uiPriority w:val="39"/>
    <w:rsid w:val="00B600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82DDF"/>
  </w:style>
  <w:style w:type="table" w:customStyle="1" w:styleId="TableGrid24">
    <w:name w:val="Table Grid24"/>
    <w:basedOn w:val="TableNormal"/>
    <w:next w:val="TableGrid"/>
    <w:uiPriority w:val="39"/>
    <w:rsid w:val="00382DDF"/>
    <w:pPr>
      <w:spacing w:after="0" w:line="240" w:lineRule="auto"/>
    </w:pPr>
    <w:rPr>
      <w:rFonts w:ascii="Times New Roman" w:eastAsia="Calibri" w:hAnsi="Times New Roman" w:cs="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82DDF"/>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82DDF"/>
  </w:style>
  <w:style w:type="table" w:customStyle="1" w:styleId="TableGrid91">
    <w:name w:val="Table Grid91"/>
    <w:basedOn w:val="TableNormal"/>
    <w:next w:val="TableGrid"/>
    <w:uiPriority w:val="59"/>
    <w:rsid w:val="00382DD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82DDF"/>
  </w:style>
  <w:style w:type="table" w:customStyle="1" w:styleId="TableGrid101">
    <w:name w:val="Table Grid101"/>
    <w:basedOn w:val="TableNormal"/>
    <w:next w:val="TableGrid"/>
    <w:uiPriority w:val="39"/>
    <w:rsid w:val="00382DD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82DDF"/>
  </w:style>
  <w:style w:type="table" w:customStyle="1" w:styleId="TableGrid112">
    <w:name w:val="Table Grid112"/>
    <w:basedOn w:val="TableNormal"/>
    <w:next w:val="TableGrid"/>
    <w:uiPriority w:val="39"/>
    <w:rsid w:val="00382DD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56439"/>
  </w:style>
  <w:style w:type="table" w:customStyle="1" w:styleId="TableGrid26">
    <w:name w:val="Table Grid26"/>
    <w:basedOn w:val="TableNormal"/>
    <w:next w:val="TableGrid"/>
    <w:uiPriority w:val="39"/>
    <w:rsid w:val="00F564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43512"/>
  </w:style>
  <w:style w:type="table" w:customStyle="1" w:styleId="TableGrid27">
    <w:name w:val="Table Grid27"/>
    <w:basedOn w:val="TableNormal"/>
    <w:next w:val="TableGrid"/>
    <w:uiPriority w:val="39"/>
    <w:rsid w:val="0044351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158B9"/>
  </w:style>
  <w:style w:type="numbering" w:customStyle="1" w:styleId="NoList110">
    <w:name w:val="No List110"/>
    <w:next w:val="NoList"/>
    <w:uiPriority w:val="99"/>
    <w:semiHidden/>
    <w:unhideWhenUsed/>
    <w:rsid w:val="000158B9"/>
  </w:style>
  <w:style w:type="table" w:customStyle="1" w:styleId="TableGrid28">
    <w:name w:val="Table Grid28"/>
    <w:basedOn w:val="TableNormal"/>
    <w:next w:val="TableGrid"/>
    <w:uiPriority w:val="39"/>
    <w:rsid w:val="000158B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D4886"/>
  </w:style>
  <w:style w:type="numbering" w:customStyle="1" w:styleId="NoList112">
    <w:name w:val="No List112"/>
    <w:next w:val="NoList"/>
    <w:uiPriority w:val="99"/>
    <w:semiHidden/>
    <w:unhideWhenUsed/>
    <w:rsid w:val="001D4886"/>
  </w:style>
  <w:style w:type="table" w:customStyle="1" w:styleId="TableGrid29">
    <w:name w:val="Table Grid29"/>
    <w:basedOn w:val="TableNormal"/>
    <w:next w:val="TableGrid"/>
    <w:uiPriority w:val="39"/>
    <w:rsid w:val="001D48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373A5"/>
  </w:style>
  <w:style w:type="table" w:customStyle="1" w:styleId="TableGrid30">
    <w:name w:val="Table Grid30"/>
    <w:basedOn w:val="TableNormal"/>
    <w:next w:val="TableGrid"/>
    <w:uiPriority w:val="39"/>
    <w:rsid w:val="009373A5"/>
    <w:pPr>
      <w:spacing w:after="0" w:line="240" w:lineRule="auto"/>
    </w:pPr>
    <w:rPr>
      <w:rFonts w:ascii="Times New Roman" w:eastAsia="Calibri" w:hAnsi="Times New Roman" w:cs="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9373A5"/>
    <w:pPr>
      <w:spacing w:after="0" w:line="240" w:lineRule="auto"/>
    </w:pPr>
    <w:rPr>
      <w:rFonts w:ascii="Times New Roman" w:eastAsia="Calibri"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160A7C"/>
  </w:style>
  <w:style w:type="table" w:customStyle="1" w:styleId="TableGrid33">
    <w:name w:val="Table Grid33"/>
    <w:basedOn w:val="TableNormal"/>
    <w:next w:val="TableGrid"/>
    <w:uiPriority w:val="39"/>
    <w:rsid w:val="00160A7C"/>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160A7C"/>
  </w:style>
  <w:style w:type="numbering" w:customStyle="1" w:styleId="NoList26">
    <w:name w:val="No List26"/>
    <w:next w:val="NoList"/>
    <w:uiPriority w:val="99"/>
    <w:semiHidden/>
    <w:unhideWhenUsed/>
    <w:rsid w:val="00FE667D"/>
  </w:style>
  <w:style w:type="table" w:customStyle="1" w:styleId="TableGrid34">
    <w:name w:val="Table Grid34"/>
    <w:basedOn w:val="TableNormal"/>
    <w:next w:val="TableGrid"/>
    <w:uiPriority w:val="39"/>
    <w:rsid w:val="00FE667D"/>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47B43"/>
  </w:style>
  <w:style w:type="table" w:customStyle="1" w:styleId="TableGrid35">
    <w:name w:val="Table Grid35"/>
    <w:basedOn w:val="TableNormal"/>
    <w:next w:val="TableGrid"/>
    <w:uiPriority w:val="39"/>
    <w:rsid w:val="00447B43"/>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D92ACB"/>
  </w:style>
  <w:style w:type="table" w:customStyle="1" w:styleId="TableGrid36">
    <w:name w:val="Table Grid36"/>
    <w:basedOn w:val="TableNormal"/>
    <w:next w:val="TableGrid"/>
    <w:uiPriority w:val="39"/>
    <w:rsid w:val="00D92ACB"/>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96C07"/>
  </w:style>
  <w:style w:type="table" w:customStyle="1" w:styleId="TableGrid37">
    <w:name w:val="Table Grid37"/>
    <w:basedOn w:val="TableNormal"/>
    <w:next w:val="TableGrid"/>
    <w:uiPriority w:val="59"/>
    <w:rsid w:val="00096C0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096C07"/>
    <w:pPr>
      <w:spacing w:beforeLines="60" w:before="120" w:after="60" w:line="360" w:lineRule="auto"/>
      <w:ind w:left="180"/>
      <w:jc w:val="both"/>
    </w:pPr>
    <w:rPr>
      <w:rFonts w:ascii="Times New Roman" w:eastAsia="Times New Roman" w:hAnsi="Times New Roman" w:cs="Times New Roman"/>
      <w:b/>
      <w:sz w:val="26"/>
      <w:szCs w:val="26"/>
      <w:lang w:val="x-none" w:eastAsia="x-none"/>
    </w:rPr>
  </w:style>
  <w:style w:type="character" w:customStyle="1" w:styleId="11Char">
    <w:name w:val="1.1 Char"/>
    <w:link w:val="11"/>
    <w:rsid w:val="00096C07"/>
    <w:rPr>
      <w:rFonts w:ascii="Times New Roman" w:eastAsia="Times New Roman" w:hAnsi="Times New Roman" w:cs="Times New Roman"/>
      <w:b/>
      <w:sz w:val="26"/>
      <w:szCs w:val="26"/>
      <w:lang w:val="x-none" w:eastAsia="x-none"/>
    </w:rPr>
  </w:style>
  <w:style w:type="table" w:customStyle="1" w:styleId="LightShading2">
    <w:name w:val="Light Shading2"/>
    <w:basedOn w:val="TableNormal"/>
    <w:next w:val="LightShading"/>
    <w:uiPriority w:val="60"/>
    <w:rsid w:val="00096C0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0">
    <w:name w:val="No List30"/>
    <w:next w:val="NoList"/>
    <w:uiPriority w:val="99"/>
    <w:semiHidden/>
    <w:unhideWhenUsed/>
    <w:rsid w:val="00D325AF"/>
  </w:style>
  <w:style w:type="table" w:customStyle="1" w:styleId="TableGrid38">
    <w:name w:val="Table Grid38"/>
    <w:basedOn w:val="TableNormal"/>
    <w:next w:val="TableGrid"/>
    <w:uiPriority w:val="39"/>
    <w:rsid w:val="00D325A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D325A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9548CD"/>
  </w:style>
  <w:style w:type="table" w:customStyle="1" w:styleId="TableGrid39">
    <w:name w:val="Table Grid39"/>
    <w:basedOn w:val="TableNormal"/>
    <w:next w:val="TableGrid"/>
    <w:uiPriority w:val="39"/>
    <w:rsid w:val="009548C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9548C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3">
    <w:name w:val="No List33"/>
    <w:next w:val="NoList"/>
    <w:uiPriority w:val="99"/>
    <w:semiHidden/>
    <w:unhideWhenUsed/>
    <w:rsid w:val="001E38ED"/>
  </w:style>
  <w:style w:type="table" w:customStyle="1" w:styleId="TableGrid40">
    <w:name w:val="Table Grid40"/>
    <w:basedOn w:val="TableNormal"/>
    <w:next w:val="TableGrid"/>
    <w:uiPriority w:val="39"/>
    <w:rsid w:val="001E38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rsid w:val="001E38E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4">
    <w:name w:val="No List34"/>
    <w:next w:val="NoList"/>
    <w:uiPriority w:val="99"/>
    <w:semiHidden/>
    <w:unhideWhenUsed/>
    <w:rsid w:val="00026253"/>
  </w:style>
  <w:style w:type="table" w:customStyle="1" w:styleId="TableGrid43">
    <w:name w:val="Table Grid43"/>
    <w:basedOn w:val="TableNormal"/>
    <w:next w:val="TableGrid"/>
    <w:uiPriority w:val="39"/>
    <w:rsid w:val="0002625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02625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5">
    <w:name w:val="No List35"/>
    <w:next w:val="NoList"/>
    <w:uiPriority w:val="99"/>
    <w:semiHidden/>
    <w:unhideWhenUsed/>
    <w:rsid w:val="00960D9B"/>
  </w:style>
  <w:style w:type="table" w:customStyle="1" w:styleId="TableGrid44">
    <w:name w:val="Table Grid44"/>
    <w:basedOn w:val="TableNormal"/>
    <w:next w:val="TableGrid"/>
    <w:uiPriority w:val="39"/>
    <w:rsid w:val="00960D9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next w:val="LightShading"/>
    <w:uiPriority w:val="60"/>
    <w:rsid w:val="00960D9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6">
    <w:name w:val="No List36"/>
    <w:next w:val="NoList"/>
    <w:uiPriority w:val="99"/>
    <w:semiHidden/>
    <w:unhideWhenUsed/>
    <w:rsid w:val="00586195"/>
  </w:style>
  <w:style w:type="table" w:customStyle="1" w:styleId="TableGrid45">
    <w:name w:val="Table Grid45"/>
    <w:basedOn w:val="TableNormal"/>
    <w:next w:val="TableGrid"/>
    <w:uiPriority w:val="39"/>
    <w:rsid w:val="0058619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56584E"/>
  </w:style>
  <w:style w:type="table" w:customStyle="1" w:styleId="TableGrid46">
    <w:name w:val="Table Grid46"/>
    <w:basedOn w:val="TableNormal"/>
    <w:next w:val="TableGrid"/>
    <w:uiPriority w:val="39"/>
    <w:rsid w:val="0056584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6584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8">
    <w:name w:val="No List38"/>
    <w:next w:val="NoList"/>
    <w:uiPriority w:val="99"/>
    <w:semiHidden/>
    <w:unhideWhenUsed/>
    <w:rsid w:val="006E74AE"/>
  </w:style>
  <w:style w:type="table" w:customStyle="1" w:styleId="TableGrid47">
    <w:name w:val="Table Grid47"/>
    <w:basedOn w:val="TableNormal"/>
    <w:next w:val="TableGrid"/>
    <w:uiPriority w:val="39"/>
    <w:rsid w:val="006E74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6E74A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
    <w:name w:val="No List39"/>
    <w:next w:val="NoList"/>
    <w:uiPriority w:val="99"/>
    <w:semiHidden/>
    <w:unhideWhenUsed/>
    <w:rsid w:val="006E74AE"/>
  </w:style>
  <w:style w:type="table" w:customStyle="1" w:styleId="TableGrid48">
    <w:name w:val="Table Grid48"/>
    <w:basedOn w:val="TableNormal"/>
    <w:next w:val="TableGrid"/>
    <w:uiPriority w:val="39"/>
    <w:rsid w:val="006E74AE"/>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A49CA"/>
  </w:style>
  <w:style w:type="table" w:customStyle="1" w:styleId="TableGrid49">
    <w:name w:val="Table Grid49"/>
    <w:basedOn w:val="TableNormal"/>
    <w:next w:val="TableGrid"/>
    <w:uiPriority w:val="99"/>
    <w:rsid w:val="006A49CA"/>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A49C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E4BE0"/>
  </w:style>
  <w:style w:type="table" w:customStyle="1" w:styleId="TableGrid50">
    <w:name w:val="Table Grid50"/>
    <w:basedOn w:val="TableNormal"/>
    <w:next w:val="TableGrid"/>
    <w:uiPriority w:val="99"/>
    <w:rsid w:val="009E4BE0"/>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E4BE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B7C6E"/>
  </w:style>
  <w:style w:type="table" w:customStyle="1" w:styleId="TableGrid55">
    <w:name w:val="Table Grid55"/>
    <w:basedOn w:val="TableNormal"/>
    <w:next w:val="TableGrid"/>
    <w:uiPriority w:val="39"/>
    <w:rsid w:val="001B7C6E"/>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F03F4"/>
  </w:style>
  <w:style w:type="table" w:customStyle="1" w:styleId="TableGrid56">
    <w:name w:val="Table Grid56"/>
    <w:basedOn w:val="TableNormal"/>
    <w:next w:val="TableGrid"/>
    <w:uiPriority w:val="39"/>
    <w:rsid w:val="007F03F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48B2"/>
  </w:style>
  <w:style w:type="table" w:customStyle="1" w:styleId="TableGrid57">
    <w:name w:val="Table Grid57"/>
    <w:basedOn w:val="TableNormal"/>
    <w:next w:val="TableGrid"/>
    <w:uiPriority w:val="39"/>
    <w:rsid w:val="00FD48B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25755"/>
  </w:style>
  <w:style w:type="table" w:customStyle="1" w:styleId="TableGrid58">
    <w:name w:val="Table Grid58"/>
    <w:basedOn w:val="TableNormal"/>
    <w:next w:val="TableGrid"/>
    <w:uiPriority w:val="59"/>
    <w:rsid w:val="0082575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B529D"/>
  </w:style>
  <w:style w:type="table" w:customStyle="1" w:styleId="TableGrid59">
    <w:name w:val="Table Grid59"/>
    <w:basedOn w:val="TableNormal"/>
    <w:next w:val="TableGrid"/>
    <w:uiPriority w:val="39"/>
    <w:rsid w:val="007B529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quyntt@tnue.edu.vn" TargetMode="External"/><Relationship Id="rId18" Type="http://schemas.openxmlformats.org/officeDocument/2006/relationships/hyperlink" Target="mailto:ngantt.lol@tnue.edu.vn" TargetMode="External"/><Relationship Id="rId26" Type="http://schemas.openxmlformats.org/officeDocument/2006/relationships/hyperlink" Target="mailto:tramhieubibon@gmail.com" TargetMode="External"/><Relationship Id="rId39" Type="http://schemas.openxmlformats.org/officeDocument/2006/relationships/hyperlink" Target="mailto:ngoctt@tnue.edu.vn" TargetMode="External"/><Relationship Id="rId3" Type="http://schemas.openxmlformats.org/officeDocument/2006/relationships/settings" Target="settings.xml"/><Relationship Id="rId21" Type="http://schemas.openxmlformats.org/officeDocument/2006/relationships/hyperlink" Target="mailto:ngantt.lol@tnue.edu.vn" TargetMode="External"/><Relationship Id="rId34" Type="http://schemas.openxmlformats.org/officeDocument/2006/relationships/hyperlink" Target="mailto:ngoctt@tnue.edu.vn" TargetMode="External"/><Relationship Id="rId42" Type="http://schemas.openxmlformats.org/officeDocument/2006/relationships/hyperlink" Target="mailto:dieph@tnue.edu.vn" TargetMode="External"/><Relationship Id="rId47" Type="http://schemas.openxmlformats.org/officeDocument/2006/relationships/hyperlink" Target="mailto:tranghtp@tnue.edu.vn" TargetMode="External"/><Relationship Id="rId50" Type="http://schemas.openxmlformats.org/officeDocument/2006/relationships/hyperlink" Target="https://www.slideshare.net/tranbinhkb/mot-so-van-de-ve-su-dung-ngon-tu-tren-bao-chi-hoang-anh" TargetMode="External"/><Relationship Id="rId7" Type="http://schemas.openxmlformats.org/officeDocument/2006/relationships/hyperlink" Target="http://lms.tnu.edu.vn/course/view.php?id=293" TargetMode="External"/><Relationship Id="rId12" Type="http://schemas.openxmlformats.org/officeDocument/2006/relationships/hyperlink" Target="mailto:ngantt.lol@tnue.edu.vn" TargetMode="External"/><Relationship Id="rId17" Type="http://schemas.openxmlformats.org/officeDocument/2006/relationships/hyperlink" Target="mailto:quyntt@tnue.edu.vn" TargetMode="External"/><Relationship Id="rId25" Type="http://schemas.openxmlformats.org/officeDocument/2006/relationships/hyperlink" Target="mailto:Huongntk@tnue.edu.vn" TargetMode="External"/><Relationship Id="rId33" Type="http://schemas.openxmlformats.org/officeDocument/2006/relationships/hyperlink" Target="mailto:ngoctt@tnue.edu.vn" TargetMode="External"/><Relationship Id="rId38" Type="http://schemas.openxmlformats.org/officeDocument/2006/relationships/hyperlink" Target="mailto:hanhdth@tnue.edu.vn" TargetMode="External"/><Relationship Id="rId46" Type="http://schemas.openxmlformats.org/officeDocument/2006/relationships/hyperlink" Target="mailto:tranghtp@tnue.edu.vn" TargetMode="External"/><Relationship Id="rId2" Type="http://schemas.openxmlformats.org/officeDocument/2006/relationships/styles" Target="styles.xml"/><Relationship Id="rId16" Type="http://schemas.openxmlformats.org/officeDocument/2006/relationships/hyperlink" Target="mailto:vandn@tnue.edu.vn" TargetMode="External"/><Relationship Id="rId20" Type="http://schemas.openxmlformats.org/officeDocument/2006/relationships/hyperlink" Target="mailto:nhungtt@tnue.edu.vn" TargetMode="External"/><Relationship Id="rId29" Type="http://schemas.openxmlformats.org/officeDocument/2006/relationships/hyperlink" Target="mailto:nhathuysp@gmail.com" TargetMode="External"/><Relationship Id="rId41" Type="http://schemas.openxmlformats.org/officeDocument/2006/relationships/hyperlink" Target="mailto:ngoctt@tnue.edu.vn" TargetMode="External"/><Relationship Id="rId1" Type="http://schemas.openxmlformats.org/officeDocument/2006/relationships/numbering" Target="numbering.xml"/><Relationship Id="rId6" Type="http://schemas.openxmlformats.org/officeDocument/2006/relationships/hyperlink" Target="mailto:haoct@tnue.edu.vn" TargetMode="External"/><Relationship Id="rId11" Type="http://schemas.openxmlformats.org/officeDocument/2006/relationships/hyperlink" Target="mailto:trangntt@tnue.edu.vn" TargetMode="External"/><Relationship Id="rId24" Type="http://schemas.openxmlformats.org/officeDocument/2006/relationships/hyperlink" Target="http://lms.tnu.edu.vn/course/view.php?id=293" TargetMode="External"/><Relationship Id="rId32" Type="http://schemas.openxmlformats.org/officeDocument/2006/relationships/hyperlink" Target="mailto:thonk@tnue.edu.vn" TargetMode="External"/><Relationship Id="rId37" Type="http://schemas.openxmlformats.org/officeDocument/2006/relationships/hyperlink" Target="mailto:ngoctt@tnue.edu.vn" TargetMode="External"/><Relationship Id="rId40" Type="http://schemas.openxmlformats.org/officeDocument/2006/relationships/hyperlink" Target="mailto:dieph@tnue.edu.vn" TargetMode="External"/><Relationship Id="rId45" Type="http://schemas.openxmlformats.org/officeDocument/2006/relationships/hyperlink" Target="mailto:quynhn@tnue.edu.vn" TargetMode="External"/><Relationship Id="rId53" Type="http://schemas.openxmlformats.org/officeDocument/2006/relationships/theme" Target="theme/theme1.xml"/><Relationship Id="rId5" Type="http://schemas.openxmlformats.org/officeDocument/2006/relationships/hyperlink" Target="mailto:dieph@tnue.edu.vn" TargetMode="External"/><Relationship Id="rId15" Type="http://schemas.openxmlformats.org/officeDocument/2006/relationships/hyperlink" Target="mailto:thuntm@tnue.edu.vn" TargetMode="External"/><Relationship Id="rId23" Type="http://schemas.openxmlformats.org/officeDocument/2006/relationships/hyperlink" Target="mailto:nhungtt@tnue.edu.vn" TargetMode="External"/><Relationship Id="rId28" Type="http://schemas.openxmlformats.org/officeDocument/2006/relationships/hyperlink" Target="mailto:anhttn@tnue.edu.vn" TargetMode="External"/><Relationship Id="rId36" Type="http://schemas.openxmlformats.org/officeDocument/2006/relationships/hyperlink" Target="mailto:hanhdth@tnue.edu.vn" TargetMode="External"/><Relationship Id="rId49" Type="http://schemas.openxmlformats.org/officeDocument/2006/relationships/hyperlink" Target="mailto:anhttn@tnue.edu.vn" TargetMode="External"/><Relationship Id="rId10" Type="http://schemas.openxmlformats.org/officeDocument/2006/relationships/hyperlink" Target="mailto:quyntt@tnue.edu.vn" TargetMode="External"/><Relationship Id="rId19" Type="http://schemas.openxmlformats.org/officeDocument/2006/relationships/hyperlink" Target="mailto:hangdt@tnue.edu.vn" TargetMode="External"/><Relationship Id="rId31" Type="http://schemas.openxmlformats.org/officeDocument/2006/relationships/hyperlink" Target="mailto:tranglt@tnue.edu.vn" TargetMode="External"/><Relationship Id="rId44" Type="http://schemas.openxmlformats.org/officeDocument/2006/relationships/hyperlink" Target="mailto:nhungnt@tnue.edu.v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untm@tnue.edu.vn" TargetMode="External"/><Relationship Id="rId14" Type="http://schemas.openxmlformats.org/officeDocument/2006/relationships/hyperlink" Target="http://lms.tnu.edu.vn/course/view.php?id=298" TargetMode="External"/><Relationship Id="rId22" Type="http://schemas.openxmlformats.org/officeDocument/2006/relationships/hyperlink" Target="mailto:hangdt@tnue.edu.vn" TargetMode="External"/><Relationship Id="rId27" Type="http://schemas.openxmlformats.org/officeDocument/2006/relationships/hyperlink" Target="mailto:nhathuysp@gmail.com" TargetMode="External"/><Relationship Id="rId30" Type="http://schemas.openxmlformats.org/officeDocument/2006/relationships/hyperlink" Target="mailto:anhntc@tnue.edu.vn" TargetMode="External"/><Relationship Id="rId35" Type="http://schemas.openxmlformats.org/officeDocument/2006/relationships/hyperlink" Target="mailto:ngoctt@tnue.edu.vn" TargetMode="External"/><Relationship Id="rId43" Type="http://schemas.openxmlformats.org/officeDocument/2006/relationships/hyperlink" Target="mailto:gianglth@tnue.edu.vn" TargetMode="External"/><Relationship Id="rId48" Type="http://schemas.openxmlformats.org/officeDocument/2006/relationships/hyperlink" Target="mailto:nguyenvana@tnue.edu.vn" TargetMode="External"/><Relationship Id="rId8" Type="http://schemas.openxmlformats.org/officeDocument/2006/relationships/hyperlink" Target="mailto:vandn@tnue.edu.vn" TargetMode="External"/><Relationship Id="rId51" Type="http://schemas.openxmlformats.org/officeDocument/2006/relationships/hyperlink" Target="mailto:dieuthuong22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432</Pages>
  <Words>100242</Words>
  <Characters>571383</Characters>
  <Application>Microsoft Office Word</Application>
  <DocSecurity>0</DocSecurity>
  <Lines>4761</Lines>
  <Paragraphs>1340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2021-04-21T03:45:00Z</dcterms:created>
  <dcterms:modified xsi:type="dcterms:W3CDTF">2021-04-25T01:45:00Z</dcterms:modified>
</cp:coreProperties>
</file>